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48" w:rsidRPr="00C37569" w:rsidRDefault="008B5A48" w:rsidP="00A802D8">
      <w:pPr>
        <w:widowControl w:val="0"/>
        <w:spacing w:line="360" w:lineRule="auto"/>
        <w:jc w:val="both"/>
        <w:rPr>
          <w:rFonts w:ascii="Book Antiqua" w:eastAsia="宋体" w:hAnsi="Book Antiqua"/>
          <w:b/>
          <w:lang w:val="en-GB" w:eastAsia="zh-CN"/>
        </w:rPr>
      </w:pPr>
      <w:r w:rsidRPr="00C37569">
        <w:rPr>
          <w:rFonts w:ascii="Book Antiqua" w:eastAsia="宋体" w:hAnsi="Book Antiqua"/>
          <w:b/>
          <w:lang w:val="en-GB" w:eastAsia="zh-CN"/>
        </w:rPr>
        <w:t xml:space="preserve">Name of Journal: </w:t>
      </w:r>
      <w:r w:rsidRPr="00C37569">
        <w:rPr>
          <w:rFonts w:ascii="Book Antiqua" w:eastAsia="宋体" w:hAnsi="Book Antiqua"/>
          <w:b/>
          <w:i/>
          <w:lang w:val="en-GB" w:eastAsia="zh-CN"/>
        </w:rPr>
        <w:t xml:space="preserve">World Journal of </w:t>
      </w:r>
      <w:proofErr w:type="spellStart"/>
      <w:r w:rsidRPr="00C37569">
        <w:rPr>
          <w:rFonts w:ascii="Book Antiqua" w:eastAsia="宋体" w:hAnsi="Book Antiqua"/>
          <w:b/>
          <w:i/>
          <w:lang w:val="en-GB" w:eastAsia="zh-CN"/>
        </w:rPr>
        <w:t>Orthopedics</w:t>
      </w:r>
      <w:proofErr w:type="spellEnd"/>
    </w:p>
    <w:p w:rsidR="008B5A48" w:rsidRPr="00C37569" w:rsidRDefault="008B5A48" w:rsidP="00A802D8">
      <w:pPr>
        <w:widowControl w:val="0"/>
        <w:spacing w:line="360" w:lineRule="auto"/>
        <w:jc w:val="both"/>
        <w:rPr>
          <w:rFonts w:ascii="Book Antiqua" w:eastAsia="宋体" w:hAnsi="Book Antiqua"/>
          <w:b/>
          <w:lang w:val="en-GB" w:eastAsia="zh-CN"/>
        </w:rPr>
      </w:pPr>
      <w:r w:rsidRPr="00C37569">
        <w:rPr>
          <w:rFonts w:ascii="Book Antiqua" w:eastAsia="宋体" w:hAnsi="Book Antiqua"/>
          <w:b/>
          <w:lang w:val="en-GB" w:eastAsia="zh-CN"/>
        </w:rPr>
        <w:t>ESPS Manuscript NO: 25760</w:t>
      </w:r>
    </w:p>
    <w:p w:rsidR="0059081E" w:rsidRPr="00C37569" w:rsidRDefault="0059081E" w:rsidP="00A802D8">
      <w:pPr>
        <w:widowControl w:val="0"/>
        <w:spacing w:line="360" w:lineRule="auto"/>
        <w:jc w:val="both"/>
        <w:rPr>
          <w:rFonts w:ascii="Book Antiqua" w:eastAsia="宋体" w:hAnsi="Book Antiqua"/>
          <w:b/>
        </w:rPr>
      </w:pPr>
      <w:r w:rsidRPr="00C37569">
        <w:rPr>
          <w:rFonts w:ascii="Book Antiqua" w:hAnsi="Book Antiqua"/>
          <w:b/>
        </w:rPr>
        <w:t>Manuscript Type:</w:t>
      </w:r>
      <w:r w:rsidRPr="00C37569">
        <w:rPr>
          <w:rFonts w:ascii="Book Antiqua" w:eastAsia="宋体" w:hAnsi="Book Antiqua"/>
          <w:b/>
        </w:rPr>
        <w:t xml:space="preserve"> </w:t>
      </w:r>
      <w:r w:rsidR="00A802D8" w:rsidRPr="00C37569">
        <w:rPr>
          <w:rFonts w:ascii="Book Antiqua" w:eastAsia="宋体" w:hAnsi="Book Antiqua"/>
          <w:b/>
        </w:rPr>
        <w:t>Original Article</w:t>
      </w:r>
    </w:p>
    <w:p w:rsidR="00CB58EF" w:rsidRPr="00C37569" w:rsidRDefault="00CB58EF" w:rsidP="00A802D8">
      <w:pPr>
        <w:widowControl w:val="0"/>
        <w:spacing w:line="360" w:lineRule="auto"/>
        <w:jc w:val="both"/>
        <w:rPr>
          <w:rFonts w:ascii="Book Antiqua" w:eastAsia="宋体" w:hAnsi="Book Antiqua"/>
          <w:b/>
          <w:lang w:val="en-GB" w:eastAsia="zh-CN"/>
        </w:rPr>
      </w:pPr>
    </w:p>
    <w:p w:rsidR="008B5A48" w:rsidRPr="00C37569" w:rsidRDefault="008B5A48" w:rsidP="00A802D8">
      <w:pPr>
        <w:widowControl w:val="0"/>
        <w:spacing w:line="360" w:lineRule="auto"/>
        <w:jc w:val="both"/>
        <w:rPr>
          <w:rFonts w:ascii="Book Antiqua" w:eastAsia="宋体" w:hAnsi="Book Antiqua"/>
          <w:b/>
          <w:i/>
          <w:lang w:val="en-GB" w:eastAsia="zh-CN"/>
        </w:rPr>
      </w:pPr>
      <w:r w:rsidRPr="00C37569">
        <w:rPr>
          <w:rFonts w:ascii="Book Antiqua" w:eastAsia="宋体" w:hAnsi="Book Antiqua"/>
          <w:b/>
          <w:i/>
          <w:lang w:val="en-GB" w:eastAsia="zh-CN"/>
        </w:rPr>
        <w:t>Retrospective Cohort Study</w:t>
      </w:r>
    </w:p>
    <w:p w:rsidR="008B5A48" w:rsidRPr="00C37569" w:rsidRDefault="008B5A48" w:rsidP="00A802D8">
      <w:pPr>
        <w:widowControl w:val="0"/>
        <w:spacing w:line="360" w:lineRule="auto"/>
        <w:jc w:val="both"/>
        <w:rPr>
          <w:rFonts w:ascii="Book Antiqua" w:hAnsi="Book Antiqua" w:cs="Times New Roman"/>
          <w:bCs/>
        </w:rPr>
      </w:pPr>
    </w:p>
    <w:p w:rsidR="008B5A48" w:rsidRPr="00C37569" w:rsidRDefault="008B5A48" w:rsidP="00A802D8">
      <w:pPr>
        <w:widowControl w:val="0"/>
        <w:spacing w:line="360" w:lineRule="auto"/>
        <w:jc w:val="both"/>
        <w:rPr>
          <w:rFonts w:ascii="Book Antiqua" w:hAnsi="Book Antiqua" w:cs="Times New Roman"/>
          <w:b/>
          <w:lang w:eastAsia="zh-CN"/>
        </w:rPr>
      </w:pPr>
      <w:r w:rsidRPr="00C37569">
        <w:rPr>
          <w:rFonts w:ascii="Book Antiqua" w:hAnsi="Book Antiqua" w:cs="Times New Roman"/>
          <w:b/>
        </w:rPr>
        <w:t xml:space="preserve">Surgical treatment of </w:t>
      </w:r>
      <w:proofErr w:type="spellStart"/>
      <w:r w:rsidR="00AF1738" w:rsidRPr="00C37569">
        <w:rPr>
          <w:rFonts w:ascii="Book Antiqua" w:hAnsi="Book Antiqua" w:cs="Times New Roman"/>
          <w:b/>
        </w:rPr>
        <w:t>le</w:t>
      </w:r>
      <w:r w:rsidRPr="00C37569">
        <w:rPr>
          <w:rFonts w:ascii="Book Antiqua" w:hAnsi="Book Antiqua" w:cs="Times New Roman"/>
          <w:b/>
        </w:rPr>
        <w:t>nke</w:t>
      </w:r>
      <w:proofErr w:type="spellEnd"/>
      <w:r w:rsidRPr="00C37569">
        <w:rPr>
          <w:rFonts w:ascii="Book Antiqua" w:hAnsi="Book Antiqua" w:cs="Times New Roman"/>
          <w:b/>
        </w:rPr>
        <w:t xml:space="preserve"> 5</w:t>
      </w:r>
      <w:r w:rsidR="000625BA" w:rsidRPr="00C37569">
        <w:rPr>
          <w:rFonts w:ascii="Book Antiqua" w:hAnsi="Book Antiqua" w:cs="Times New Roman"/>
          <w:b/>
        </w:rPr>
        <w:t xml:space="preserve"> adolescent idiopathic sco</w:t>
      </w:r>
      <w:r w:rsidRPr="00C37569">
        <w:rPr>
          <w:rFonts w:ascii="Book Antiqua" w:hAnsi="Book Antiqua" w:cs="Times New Roman"/>
          <w:b/>
        </w:rPr>
        <w:t>li</w:t>
      </w:r>
      <w:r w:rsidR="00C80599" w:rsidRPr="00C37569">
        <w:rPr>
          <w:rFonts w:ascii="Book Antiqua" w:hAnsi="Book Antiqua" w:cs="Times New Roman"/>
          <w:b/>
        </w:rPr>
        <w:t xml:space="preserve">osis: Comparison of anterior </w:t>
      </w:r>
      <w:r w:rsidR="00C80599" w:rsidRPr="00C37569">
        <w:rPr>
          <w:rFonts w:ascii="Book Antiqua" w:hAnsi="Book Antiqua" w:cs="Times New Roman"/>
          <w:b/>
          <w:i/>
        </w:rPr>
        <w:t>vs</w:t>
      </w:r>
      <w:r w:rsidRPr="00C37569">
        <w:rPr>
          <w:rFonts w:ascii="Book Antiqua" w:hAnsi="Book Antiqua" w:cs="Times New Roman"/>
          <w:b/>
        </w:rPr>
        <w:t xml:space="preserve"> posterior approach</w:t>
      </w:r>
    </w:p>
    <w:p w:rsidR="008B5A48" w:rsidRPr="00C37569" w:rsidRDefault="008B5A48" w:rsidP="00A802D8">
      <w:pPr>
        <w:pStyle w:val="NoSpacing"/>
        <w:widowControl w:val="0"/>
        <w:spacing w:line="360" w:lineRule="auto"/>
        <w:jc w:val="both"/>
        <w:rPr>
          <w:rFonts w:ascii="Book Antiqua" w:hAnsi="Book Antiqua" w:cs="Times New Roman"/>
          <w:bCs/>
        </w:rPr>
      </w:pPr>
    </w:p>
    <w:p w:rsidR="008B5A48" w:rsidRPr="00C37569" w:rsidRDefault="008B5A48" w:rsidP="00A802D8">
      <w:pPr>
        <w:widowControl w:val="0"/>
        <w:spacing w:line="360" w:lineRule="auto"/>
        <w:jc w:val="both"/>
        <w:rPr>
          <w:rFonts w:ascii="Book Antiqua" w:eastAsia="宋体" w:hAnsi="Book Antiqua"/>
          <w:lang w:val="en-GB" w:eastAsia="zh-CN"/>
        </w:rPr>
      </w:pPr>
      <w:r w:rsidRPr="00C37569">
        <w:rPr>
          <w:rFonts w:ascii="Book Antiqua" w:hAnsi="Book Antiqua"/>
          <w:lang w:val="en-GB"/>
        </w:rPr>
        <w:t>Abel MF</w:t>
      </w:r>
      <w:r w:rsidRPr="00C37569">
        <w:rPr>
          <w:rFonts w:ascii="Book Antiqua" w:eastAsia="宋体" w:hAnsi="Book Antiqua"/>
          <w:lang w:val="en-GB" w:eastAsia="zh-CN"/>
        </w:rPr>
        <w:t xml:space="preserve"> </w:t>
      </w:r>
      <w:r w:rsidRPr="00C37569">
        <w:rPr>
          <w:rFonts w:ascii="Book Antiqua" w:eastAsia="宋体" w:hAnsi="Book Antiqua"/>
          <w:i/>
          <w:lang w:val="en-GB" w:eastAsia="zh-CN"/>
        </w:rPr>
        <w:t>et al</w:t>
      </w:r>
      <w:r w:rsidRPr="00C37569">
        <w:rPr>
          <w:rFonts w:ascii="Book Antiqua" w:eastAsia="宋体" w:hAnsi="Book Antiqua"/>
          <w:lang w:val="en-GB" w:eastAsia="zh-CN"/>
        </w:rPr>
        <w:t xml:space="preserve">. </w:t>
      </w:r>
      <w:r w:rsidRPr="00C37569">
        <w:rPr>
          <w:rFonts w:ascii="Book Antiqua" w:hAnsi="Book Antiqua" w:cs="Times New Roman"/>
        </w:rPr>
        <w:t>Surgical treatment of</w:t>
      </w:r>
      <w:r w:rsidR="007B5178" w:rsidRPr="00C37569">
        <w:rPr>
          <w:rFonts w:ascii="Book Antiqua" w:hAnsi="Book Antiqua" w:cs="Times New Roman"/>
        </w:rPr>
        <w:t xml:space="preserve"> </w:t>
      </w:r>
      <w:proofErr w:type="spellStart"/>
      <w:r w:rsidR="007B5178" w:rsidRPr="00C37569">
        <w:rPr>
          <w:rFonts w:ascii="Book Antiqua" w:hAnsi="Book Antiqua" w:cs="Times New Roman"/>
        </w:rPr>
        <w:t>l</w:t>
      </w:r>
      <w:r w:rsidRPr="00C37569">
        <w:rPr>
          <w:rFonts w:ascii="Book Antiqua" w:hAnsi="Book Antiqua" w:cs="Times New Roman"/>
        </w:rPr>
        <w:t>enke</w:t>
      </w:r>
      <w:proofErr w:type="spellEnd"/>
      <w:r w:rsidRPr="00C37569">
        <w:rPr>
          <w:rFonts w:ascii="Book Antiqua" w:hAnsi="Book Antiqua" w:cs="Times New Roman"/>
        </w:rPr>
        <w:t xml:space="preserve"> 5 AIS</w:t>
      </w:r>
    </w:p>
    <w:p w:rsidR="008B5A48" w:rsidRPr="00C37569" w:rsidRDefault="008B5A48" w:rsidP="00A802D8">
      <w:pPr>
        <w:pStyle w:val="NoSpacing"/>
        <w:widowControl w:val="0"/>
        <w:spacing w:line="360" w:lineRule="auto"/>
        <w:jc w:val="both"/>
        <w:rPr>
          <w:rFonts w:ascii="Book Antiqua" w:hAnsi="Book Antiqua" w:cs="Times New Roman"/>
          <w:bCs/>
        </w:rPr>
      </w:pPr>
    </w:p>
    <w:p w:rsidR="008B5A48" w:rsidRPr="00C37569" w:rsidRDefault="008B5A48" w:rsidP="00A802D8">
      <w:pPr>
        <w:widowControl w:val="0"/>
        <w:spacing w:line="360" w:lineRule="auto"/>
        <w:jc w:val="both"/>
        <w:rPr>
          <w:rFonts w:ascii="Book Antiqua" w:hAnsi="Book Antiqua" w:cs="Times New Roman"/>
          <w:b/>
          <w:lang w:eastAsia="zh-CN"/>
        </w:rPr>
      </w:pPr>
      <w:bookmarkStart w:id="0" w:name="OLE_LINK303"/>
      <w:r w:rsidRPr="00C37569">
        <w:rPr>
          <w:rFonts w:ascii="Book Antiqua" w:hAnsi="Book Antiqua" w:cs="Times New Roman"/>
          <w:b/>
        </w:rPr>
        <w:t>Mark F</w:t>
      </w:r>
      <w:r w:rsidR="00144FB8" w:rsidRPr="00C37569">
        <w:rPr>
          <w:rFonts w:ascii="Book Antiqua" w:hAnsi="Book Antiqua" w:cs="Times New Roman"/>
          <w:b/>
          <w:lang w:eastAsia="zh-CN"/>
        </w:rPr>
        <w:t xml:space="preserve"> </w:t>
      </w:r>
      <w:r w:rsidRPr="00C37569">
        <w:rPr>
          <w:rFonts w:ascii="Book Antiqua" w:hAnsi="Book Antiqua" w:cs="Times New Roman"/>
          <w:b/>
        </w:rPr>
        <w:t>Abel, Anuj Singla, Mark A</w:t>
      </w:r>
      <w:r w:rsidR="00144FB8" w:rsidRPr="00C37569">
        <w:rPr>
          <w:rFonts w:ascii="Book Antiqua" w:hAnsi="Book Antiqua" w:cs="Times New Roman"/>
          <w:b/>
          <w:lang w:eastAsia="zh-CN"/>
        </w:rPr>
        <w:t xml:space="preserve"> </w:t>
      </w:r>
      <w:r w:rsidRPr="00C37569">
        <w:rPr>
          <w:rFonts w:ascii="Book Antiqua" w:hAnsi="Book Antiqua" w:cs="Times New Roman"/>
          <w:b/>
        </w:rPr>
        <w:t>Feger, Lindsay D</w:t>
      </w:r>
      <w:r w:rsidR="00144FB8" w:rsidRPr="00C37569">
        <w:rPr>
          <w:rFonts w:ascii="Book Antiqua" w:hAnsi="Book Antiqua" w:cs="Times New Roman"/>
          <w:b/>
          <w:lang w:eastAsia="zh-CN"/>
        </w:rPr>
        <w:t xml:space="preserve"> </w:t>
      </w:r>
      <w:r w:rsidRPr="00C37569">
        <w:rPr>
          <w:rFonts w:ascii="Book Antiqua" w:hAnsi="Book Antiqua" w:cs="Times New Roman"/>
          <w:b/>
        </w:rPr>
        <w:t xml:space="preserve">Sauer, </w:t>
      </w:r>
      <w:r w:rsidR="00200698" w:rsidRPr="00C37569">
        <w:rPr>
          <w:rFonts w:ascii="Book Antiqua" w:hAnsi="Book Antiqua" w:cs="Times New Roman"/>
          <w:b/>
        </w:rPr>
        <w:t>Wendy Novicoff</w:t>
      </w:r>
    </w:p>
    <w:bookmarkEnd w:id="0"/>
    <w:p w:rsidR="008B5A48" w:rsidRPr="00C37569" w:rsidRDefault="008B5A48" w:rsidP="00A802D8">
      <w:pPr>
        <w:pStyle w:val="NoSpacing"/>
        <w:widowControl w:val="0"/>
        <w:spacing w:line="360" w:lineRule="auto"/>
        <w:jc w:val="both"/>
        <w:rPr>
          <w:rFonts w:ascii="Book Antiqua" w:hAnsi="Book Antiqua" w:cs="Times New Roman"/>
          <w:bCs/>
        </w:rPr>
      </w:pPr>
    </w:p>
    <w:p w:rsidR="008B5A48" w:rsidRPr="00C37569" w:rsidRDefault="00281AA2" w:rsidP="00A802D8">
      <w:pPr>
        <w:widowControl w:val="0"/>
        <w:spacing w:line="360" w:lineRule="auto"/>
        <w:jc w:val="both"/>
        <w:rPr>
          <w:rFonts w:ascii="Book Antiqua" w:hAnsi="Book Antiqua" w:cs="Times New Roman"/>
          <w:b/>
          <w:lang w:eastAsia="zh-CN"/>
        </w:rPr>
      </w:pPr>
      <w:r w:rsidRPr="00C37569">
        <w:rPr>
          <w:rFonts w:ascii="Book Antiqua" w:hAnsi="Book Antiqua" w:cs="Times New Roman"/>
          <w:b/>
        </w:rPr>
        <w:t>Mark F</w:t>
      </w:r>
      <w:r w:rsidRPr="00C37569">
        <w:rPr>
          <w:rFonts w:ascii="Book Antiqua" w:hAnsi="Book Antiqua" w:cs="Times New Roman"/>
          <w:b/>
          <w:lang w:eastAsia="zh-CN"/>
        </w:rPr>
        <w:t xml:space="preserve"> </w:t>
      </w:r>
      <w:r w:rsidRPr="00C37569">
        <w:rPr>
          <w:rFonts w:ascii="Book Antiqua" w:hAnsi="Book Antiqua" w:cs="Times New Roman"/>
          <w:b/>
        </w:rPr>
        <w:t>Abel, Anuj Singla, Mark A</w:t>
      </w:r>
      <w:r w:rsidRPr="00C37569">
        <w:rPr>
          <w:rFonts w:ascii="Book Antiqua" w:hAnsi="Book Antiqua" w:cs="Times New Roman"/>
          <w:b/>
          <w:lang w:eastAsia="zh-CN"/>
        </w:rPr>
        <w:t xml:space="preserve"> </w:t>
      </w:r>
      <w:r w:rsidRPr="00C37569">
        <w:rPr>
          <w:rFonts w:ascii="Book Antiqua" w:hAnsi="Book Antiqua" w:cs="Times New Roman"/>
          <w:b/>
        </w:rPr>
        <w:t>Feger, Lindsay D</w:t>
      </w:r>
      <w:r w:rsidRPr="00C37569">
        <w:rPr>
          <w:rFonts w:ascii="Book Antiqua" w:hAnsi="Book Antiqua" w:cs="Times New Roman"/>
          <w:b/>
          <w:lang w:eastAsia="zh-CN"/>
        </w:rPr>
        <w:t xml:space="preserve"> </w:t>
      </w:r>
      <w:r w:rsidRPr="00C37569">
        <w:rPr>
          <w:rFonts w:ascii="Book Antiqua" w:hAnsi="Book Antiqua" w:cs="Times New Roman"/>
          <w:b/>
        </w:rPr>
        <w:t>Sauer, Wendy Novicoff</w:t>
      </w:r>
      <w:r w:rsidRPr="00C37569">
        <w:rPr>
          <w:rFonts w:ascii="Book Antiqua" w:hAnsi="Book Antiqua" w:cs="Times New Roman"/>
          <w:b/>
          <w:lang w:eastAsia="zh-CN"/>
        </w:rPr>
        <w:t xml:space="preserve">, </w:t>
      </w:r>
      <w:r w:rsidR="008B5A48" w:rsidRPr="00C37569">
        <w:rPr>
          <w:rFonts w:ascii="Book Antiqua" w:hAnsi="Book Antiqua" w:cs="Times New Roman"/>
          <w:bCs/>
        </w:rPr>
        <w:t>Department of Orthopedic Surgery</w:t>
      </w:r>
      <w:r w:rsidR="001647C4" w:rsidRPr="00C37569">
        <w:rPr>
          <w:rFonts w:ascii="Book Antiqua" w:hAnsi="Book Antiqua" w:cs="Times New Roman"/>
          <w:bCs/>
          <w:lang w:eastAsia="zh-CN"/>
        </w:rPr>
        <w:t>,</w:t>
      </w:r>
      <w:r w:rsidR="001647C4" w:rsidRPr="00C37569">
        <w:rPr>
          <w:rFonts w:ascii="Book Antiqua" w:hAnsi="Book Antiqua" w:cs="Times New Roman"/>
          <w:bCs/>
        </w:rPr>
        <w:t xml:space="preserve"> University of Virginia,</w:t>
      </w:r>
      <w:r w:rsidR="001647C4" w:rsidRPr="00C37569">
        <w:rPr>
          <w:rFonts w:ascii="Book Antiqua" w:hAnsi="Book Antiqua" w:cs="Times New Roman"/>
          <w:bCs/>
          <w:iCs/>
        </w:rPr>
        <w:t xml:space="preserve"> Charlottesville, VA 22908</w:t>
      </w:r>
      <w:r w:rsidR="001647C4" w:rsidRPr="00C37569">
        <w:rPr>
          <w:rFonts w:ascii="Book Antiqua" w:hAnsi="Book Antiqua" w:cs="Times New Roman"/>
          <w:bCs/>
          <w:iCs/>
          <w:lang w:eastAsia="zh-CN"/>
        </w:rPr>
        <w:t>, United States</w:t>
      </w:r>
    </w:p>
    <w:p w:rsidR="008B5A48" w:rsidRPr="00C37569" w:rsidRDefault="008B5A48" w:rsidP="00A802D8">
      <w:pPr>
        <w:pStyle w:val="NoSpacing"/>
        <w:widowControl w:val="0"/>
        <w:spacing w:line="360" w:lineRule="auto"/>
        <w:jc w:val="both"/>
        <w:rPr>
          <w:rFonts w:ascii="Book Antiqua" w:hAnsi="Book Antiqua" w:cs="Times New Roman"/>
          <w:bCs/>
          <w:iCs/>
        </w:rPr>
      </w:pPr>
    </w:p>
    <w:p w:rsidR="008B5A48" w:rsidRPr="00C37569" w:rsidRDefault="008B5A48" w:rsidP="00A802D8">
      <w:pPr>
        <w:widowControl w:val="0"/>
        <w:spacing w:line="360" w:lineRule="auto"/>
        <w:jc w:val="both"/>
        <w:rPr>
          <w:rFonts w:ascii="Book Antiqua" w:eastAsia="宋体" w:hAnsi="Book Antiqua" w:cs="Times New Roman"/>
          <w:b/>
          <w:lang w:eastAsia="zh-CN"/>
        </w:rPr>
      </w:pPr>
      <w:r w:rsidRPr="00C37569">
        <w:rPr>
          <w:rFonts w:ascii="Book Antiqua" w:hAnsi="Book Antiqua" w:cs="Times New Roman"/>
          <w:b/>
        </w:rPr>
        <w:t>Author contributions:</w:t>
      </w:r>
      <w:r w:rsidRPr="00C37569">
        <w:rPr>
          <w:rFonts w:ascii="Book Antiqua" w:eastAsia="宋体" w:hAnsi="Book Antiqua" w:cs="Times New Roman"/>
          <w:b/>
          <w:lang w:eastAsia="zh-CN"/>
        </w:rPr>
        <w:t xml:space="preserve"> </w:t>
      </w:r>
      <w:r w:rsidRPr="00C37569">
        <w:rPr>
          <w:rFonts w:ascii="Book Antiqua" w:eastAsia="宋体" w:hAnsi="Book Antiqua" w:cs="Times New Roman"/>
          <w:lang w:eastAsia="zh-CN"/>
        </w:rPr>
        <w:t xml:space="preserve">All the authors </w:t>
      </w:r>
      <w:r w:rsidRPr="00C37569">
        <w:rPr>
          <w:rFonts w:ascii="Book Antiqua" w:hAnsi="Book Antiqua" w:cs="Times New Roman"/>
          <w:spacing w:val="-5"/>
        </w:rPr>
        <w:t>s contributed to this paper</w:t>
      </w:r>
      <w:r w:rsidRPr="00C37569">
        <w:rPr>
          <w:rFonts w:ascii="Book Antiqua" w:eastAsia="宋体" w:hAnsi="Book Antiqua" w:cs="Times New Roman"/>
          <w:spacing w:val="-5"/>
          <w:lang w:eastAsia="zh-CN"/>
        </w:rPr>
        <w:t>.</w:t>
      </w:r>
    </w:p>
    <w:p w:rsidR="008B5A48" w:rsidRPr="00C37569" w:rsidRDefault="008B5A48" w:rsidP="00A802D8">
      <w:pPr>
        <w:widowControl w:val="0"/>
        <w:autoSpaceDE w:val="0"/>
        <w:autoSpaceDN w:val="0"/>
        <w:adjustRightInd w:val="0"/>
        <w:spacing w:line="360" w:lineRule="auto"/>
        <w:jc w:val="both"/>
        <w:rPr>
          <w:rFonts w:ascii="Book Antiqua" w:eastAsia="Times New Roman" w:hAnsi="Book Antiqua" w:cs="Times New Roman"/>
          <w:b/>
          <w:bCs/>
          <w:iCs/>
          <w:color w:val="000000"/>
          <w:lang w:val="it-IT" w:eastAsia="ar-SA"/>
        </w:rPr>
      </w:pPr>
    </w:p>
    <w:p w:rsidR="008B5A48" w:rsidRPr="00C37569" w:rsidRDefault="008B5A48" w:rsidP="00A802D8">
      <w:pPr>
        <w:widowControl w:val="0"/>
        <w:spacing w:line="360" w:lineRule="auto"/>
        <w:jc w:val="both"/>
        <w:rPr>
          <w:rFonts w:ascii="Book Antiqua" w:hAnsi="Book Antiqua" w:cs="Times New Roman"/>
          <w:b/>
          <w:color w:val="000000"/>
        </w:rPr>
      </w:pPr>
      <w:r w:rsidRPr="00C37569">
        <w:rPr>
          <w:rFonts w:ascii="Book Antiqua" w:hAnsi="Book Antiqua" w:cs="Times New Roman"/>
          <w:b/>
          <w:color w:val="000000"/>
        </w:rPr>
        <w:t>Institutional review board statement</w:t>
      </w:r>
      <w:r w:rsidRPr="00C37569">
        <w:rPr>
          <w:rFonts w:ascii="Book Antiqua" w:hAnsi="Book Antiqua" w:cs="Times New Roman"/>
          <w:b/>
          <w:bCs/>
          <w:iCs/>
          <w:color w:val="000000"/>
        </w:rPr>
        <w:t>:</w:t>
      </w:r>
      <w:r w:rsidRPr="00C37569">
        <w:rPr>
          <w:rFonts w:ascii="Book Antiqua" w:hAnsi="Book Antiqua" w:cs="Times New Roman"/>
          <w:lang w:val="en-GB"/>
        </w:rPr>
        <w:t xml:space="preserve"> The study was reviewed and approved for publication by respective Institutional Reviewer Boards.</w:t>
      </w:r>
    </w:p>
    <w:p w:rsidR="008B5A48" w:rsidRPr="00C37569" w:rsidRDefault="008B5A48" w:rsidP="00A802D8">
      <w:pPr>
        <w:widowControl w:val="0"/>
        <w:autoSpaceDE w:val="0"/>
        <w:autoSpaceDN w:val="0"/>
        <w:adjustRightInd w:val="0"/>
        <w:spacing w:line="360" w:lineRule="auto"/>
        <w:jc w:val="both"/>
        <w:rPr>
          <w:rFonts w:ascii="Book Antiqua" w:hAnsi="Book Antiqua" w:cs="Times New Roman"/>
          <w:b/>
          <w:bCs/>
          <w:iCs/>
          <w:color w:val="000000"/>
          <w:lang w:val="en-GB"/>
        </w:rPr>
      </w:pPr>
    </w:p>
    <w:p w:rsidR="008B5A48" w:rsidRPr="00C37569" w:rsidRDefault="008B5A48" w:rsidP="00A802D8">
      <w:pPr>
        <w:widowControl w:val="0"/>
        <w:spacing w:line="360" w:lineRule="auto"/>
        <w:jc w:val="both"/>
        <w:rPr>
          <w:rFonts w:ascii="Book Antiqua" w:hAnsi="Book Antiqua" w:cs="Times New Roman"/>
          <w:b/>
          <w:color w:val="000000"/>
          <w:lang w:val="it-IT"/>
        </w:rPr>
      </w:pPr>
      <w:r w:rsidRPr="00C37569">
        <w:rPr>
          <w:rFonts w:ascii="Book Antiqua" w:hAnsi="Book Antiqua" w:cs="Times New Roman"/>
          <w:b/>
          <w:color w:val="000000"/>
        </w:rPr>
        <w:t>Informed consent statement</w:t>
      </w:r>
      <w:r w:rsidRPr="00C37569">
        <w:rPr>
          <w:rFonts w:ascii="Book Antiqua" w:hAnsi="Book Antiqua" w:cs="Times New Roman"/>
          <w:b/>
          <w:bCs/>
          <w:iCs/>
          <w:color w:val="000000"/>
          <w:lang w:eastAsia="zh-CN"/>
        </w:rPr>
        <w:t>:</w:t>
      </w:r>
      <w:r w:rsidRPr="00C37569">
        <w:rPr>
          <w:rFonts w:ascii="Book Antiqua" w:hAnsi="Book Antiqua" w:cs="Times New Roman"/>
          <w:b/>
          <w:bCs/>
          <w:iCs/>
          <w:color w:val="000000"/>
        </w:rPr>
        <w:t xml:space="preserve"> </w:t>
      </w:r>
      <w:r w:rsidRPr="00C37569">
        <w:rPr>
          <w:rFonts w:ascii="Book Antiqua" w:hAnsi="Book Antiqua" w:cs="Times New Roman"/>
          <w:lang w:val="en-GB"/>
        </w:rPr>
        <w:t>All study participants or their legal guardian provided informed written consent about personal and medical data collection prior to study enrolment.</w:t>
      </w:r>
    </w:p>
    <w:p w:rsidR="008B5A48" w:rsidRPr="00C37569" w:rsidRDefault="008B5A48" w:rsidP="00A802D8">
      <w:pPr>
        <w:widowControl w:val="0"/>
        <w:spacing w:line="360" w:lineRule="auto"/>
        <w:jc w:val="both"/>
        <w:rPr>
          <w:rFonts w:ascii="Book Antiqua" w:eastAsia="宋体" w:hAnsi="Book Antiqua" w:cs="Times New Roman"/>
          <w:lang w:val="en-GB" w:eastAsia="zh-CN"/>
        </w:rPr>
      </w:pPr>
    </w:p>
    <w:p w:rsidR="008B5A48" w:rsidRPr="00C37569" w:rsidRDefault="008B5A48" w:rsidP="00A802D8">
      <w:pPr>
        <w:widowControl w:val="0"/>
        <w:spacing w:line="360" w:lineRule="auto"/>
        <w:jc w:val="both"/>
        <w:rPr>
          <w:rFonts w:ascii="Book Antiqua" w:eastAsia="Times New Roman" w:hAnsi="Book Antiqua" w:cs="Times New Roman"/>
          <w:b/>
          <w:color w:val="000000"/>
          <w:lang w:val="it-IT" w:eastAsia="ar-SA"/>
        </w:rPr>
      </w:pPr>
      <w:r w:rsidRPr="00C37569">
        <w:rPr>
          <w:rFonts w:ascii="Book Antiqua" w:hAnsi="Book Antiqua" w:cs="Times New Roman"/>
          <w:b/>
          <w:color w:val="000000"/>
        </w:rPr>
        <w:t>Conflict-of-interest statement</w:t>
      </w:r>
      <w:r w:rsidRPr="00C37569">
        <w:rPr>
          <w:rFonts w:ascii="Book Antiqua" w:hAnsi="Book Antiqua" w:cs="Times New Roman"/>
          <w:b/>
          <w:bCs/>
          <w:iCs/>
          <w:color w:val="000000"/>
          <w:lang w:eastAsia="zh-CN"/>
        </w:rPr>
        <w:t>:</w:t>
      </w:r>
      <w:r w:rsidRPr="00C37569">
        <w:rPr>
          <w:rFonts w:ascii="Book Antiqua" w:hAnsi="Book Antiqua" w:cs="Times New Roman"/>
          <w:lang w:val="en-GB"/>
        </w:rPr>
        <w:t xml:space="preserve"> All the Authors have no conflict of interest related to the manuscript.</w:t>
      </w:r>
    </w:p>
    <w:p w:rsidR="008B5A48" w:rsidRPr="00C37569" w:rsidRDefault="008B5A48" w:rsidP="00A802D8">
      <w:pPr>
        <w:widowControl w:val="0"/>
        <w:spacing w:line="360" w:lineRule="auto"/>
        <w:jc w:val="both"/>
        <w:rPr>
          <w:rFonts w:ascii="Book Antiqua" w:hAnsi="Book Antiqua" w:cs="Times New Roman"/>
          <w:lang w:val="en-GB"/>
        </w:rPr>
      </w:pPr>
    </w:p>
    <w:p w:rsidR="008B5A48" w:rsidRPr="00C37569" w:rsidRDefault="008B5A48" w:rsidP="00A802D8">
      <w:pPr>
        <w:widowControl w:val="0"/>
        <w:spacing w:line="360" w:lineRule="auto"/>
        <w:jc w:val="both"/>
        <w:rPr>
          <w:rFonts w:ascii="Book Antiqua" w:hAnsi="Book Antiqua" w:cs="Times New Roman"/>
          <w:b/>
          <w:lang w:val="en-GB" w:eastAsia="zh-CN"/>
        </w:rPr>
      </w:pPr>
      <w:r w:rsidRPr="00C37569">
        <w:rPr>
          <w:rFonts w:ascii="Book Antiqua" w:hAnsi="Book Antiqua" w:cs="Times New Roman"/>
          <w:b/>
          <w:bCs/>
          <w:iCs/>
          <w:color w:val="000000"/>
        </w:rPr>
        <w:t xml:space="preserve">Data sharing </w:t>
      </w:r>
      <w:r w:rsidRPr="00C37569">
        <w:rPr>
          <w:rFonts w:ascii="Book Antiqua" w:hAnsi="Book Antiqua" w:cs="Times New Roman"/>
          <w:b/>
          <w:color w:val="000000"/>
        </w:rPr>
        <w:t>statement</w:t>
      </w:r>
      <w:r w:rsidRPr="00C37569">
        <w:rPr>
          <w:rFonts w:ascii="Book Antiqua" w:hAnsi="Book Antiqua" w:cs="Times New Roman"/>
          <w:b/>
          <w:bCs/>
          <w:iCs/>
          <w:color w:val="000000"/>
          <w:lang w:eastAsia="zh-CN"/>
        </w:rPr>
        <w:t>:</w:t>
      </w:r>
      <w:r w:rsidRPr="00C37569">
        <w:rPr>
          <w:rFonts w:ascii="Book Antiqua" w:hAnsi="Book Antiqua" w:cs="Times New Roman"/>
          <w:lang w:val="en-GB"/>
        </w:rPr>
        <w:t xml:space="preserve"> The original anonymous dataset is available on request </w:t>
      </w:r>
      <w:r w:rsidRPr="00C37569">
        <w:rPr>
          <w:rFonts w:ascii="Book Antiqua" w:hAnsi="Book Antiqua" w:cs="Times New Roman"/>
          <w:lang w:val="en-GB"/>
        </w:rPr>
        <w:lastRenderedPageBreak/>
        <w:t>from the corresponding author at anujrajsingla@gmail.com</w:t>
      </w:r>
      <w:r w:rsidR="00B522C5" w:rsidRPr="00C37569">
        <w:rPr>
          <w:rFonts w:ascii="Book Antiqua" w:hAnsi="Book Antiqua" w:cs="Times New Roman"/>
          <w:lang w:val="en-GB" w:eastAsia="zh-CN"/>
        </w:rPr>
        <w:t>.</w:t>
      </w:r>
    </w:p>
    <w:p w:rsidR="008B5A48" w:rsidRPr="00C37569" w:rsidRDefault="008B5A48" w:rsidP="00A802D8">
      <w:pPr>
        <w:widowControl w:val="0"/>
        <w:spacing w:line="360" w:lineRule="auto"/>
        <w:jc w:val="both"/>
        <w:rPr>
          <w:rFonts w:ascii="Book Antiqua" w:eastAsia="宋体" w:hAnsi="Book Antiqua" w:cs="Times New Roman"/>
          <w:b/>
          <w:lang w:val="it-IT" w:eastAsia="zh-CN"/>
        </w:rPr>
      </w:pPr>
    </w:p>
    <w:p w:rsidR="008B5A48" w:rsidRPr="00C37569" w:rsidRDefault="008B5A48" w:rsidP="00A802D8">
      <w:pPr>
        <w:pStyle w:val="CommentText"/>
        <w:widowControl w:val="0"/>
        <w:adjustRightInd w:val="0"/>
        <w:snapToGrid w:val="0"/>
        <w:spacing w:line="360" w:lineRule="auto"/>
        <w:jc w:val="both"/>
        <w:rPr>
          <w:rFonts w:ascii="Book Antiqua" w:eastAsia="宋体" w:hAnsi="Book Antiqua" w:cs="Times New Roman"/>
          <w:sz w:val="24"/>
          <w:szCs w:val="24"/>
          <w:lang w:eastAsia="zh-CN"/>
        </w:rPr>
      </w:pPr>
      <w:bookmarkStart w:id="1" w:name="OLE_LINK479"/>
      <w:bookmarkStart w:id="2" w:name="OLE_LINK496"/>
      <w:bookmarkStart w:id="3" w:name="OLE_LINK506"/>
      <w:bookmarkStart w:id="4" w:name="OLE_LINK507"/>
      <w:r w:rsidRPr="00C37569">
        <w:rPr>
          <w:rFonts w:ascii="Book Antiqua" w:hAnsi="Book Antiqua" w:cs="Times New Roman"/>
          <w:b/>
          <w:sz w:val="24"/>
          <w:szCs w:val="24"/>
        </w:rPr>
        <w:t xml:space="preserve">Open-Access: </w:t>
      </w:r>
      <w:r w:rsidRPr="00C37569">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8B5A48" w:rsidRPr="00C37569" w:rsidRDefault="008B5A48" w:rsidP="00A802D8">
      <w:pPr>
        <w:widowControl w:val="0"/>
        <w:spacing w:line="360" w:lineRule="auto"/>
        <w:jc w:val="both"/>
        <w:rPr>
          <w:rFonts w:ascii="Book Antiqua" w:hAnsi="Book Antiqua" w:cs="Arial"/>
          <w:b/>
          <w:lang w:eastAsia="zh-CN"/>
        </w:rPr>
      </w:pPr>
    </w:p>
    <w:p w:rsidR="003620D0" w:rsidRPr="00C37569" w:rsidRDefault="003620D0" w:rsidP="00A802D8">
      <w:pPr>
        <w:widowControl w:val="0"/>
        <w:spacing w:line="360" w:lineRule="auto"/>
        <w:jc w:val="both"/>
        <w:rPr>
          <w:rFonts w:ascii="Book Antiqua" w:hAnsi="Book Antiqua"/>
        </w:rPr>
      </w:pPr>
      <w:bookmarkStart w:id="5" w:name="OLE_LINK264"/>
      <w:bookmarkStart w:id="6" w:name="OLE_LINK265"/>
      <w:r w:rsidRPr="00C37569">
        <w:rPr>
          <w:rFonts w:ascii="Book Antiqua" w:hAnsi="Book Antiqua"/>
          <w:b/>
        </w:rPr>
        <w:t xml:space="preserve">Manuscript source: </w:t>
      </w:r>
      <w:r w:rsidRPr="00C37569">
        <w:rPr>
          <w:rFonts w:ascii="Book Antiqua" w:hAnsi="Book Antiqua"/>
        </w:rPr>
        <w:t>Invited manuscript</w:t>
      </w:r>
    </w:p>
    <w:bookmarkEnd w:id="5"/>
    <w:bookmarkEnd w:id="6"/>
    <w:p w:rsidR="003620D0" w:rsidRPr="00C37569" w:rsidRDefault="003620D0" w:rsidP="00A802D8">
      <w:pPr>
        <w:widowControl w:val="0"/>
        <w:spacing w:line="360" w:lineRule="auto"/>
        <w:jc w:val="both"/>
        <w:rPr>
          <w:rFonts w:ascii="Book Antiqua" w:hAnsi="Book Antiqua" w:cs="Arial"/>
          <w:b/>
          <w:lang w:eastAsia="zh-CN"/>
        </w:rPr>
      </w:pPr>
    </w:p>
    <w:p w:rsidR="008B5A48" w:rsidRPr="00C37569" w:rsidRDefault="003620D0" w:rsidP="00A802D8">
      <w:pPr>
        <w:pStyle w:val="NoSpacing"/>
        <w:widowControl w:val="0"/>
        <w:spacing w:line="360" w:lineRule="auto"/>
        <w:jc w:val="both"/>
        <w:rPr>
          <w:rFonts w:ascii="Book Antiqua" w:hAnsi="Book Antiqua" w:cs="Times New Roman"/>
          <w:bCs/>
          <w:iCs/>
        </w:rPr>
      </w:pPr>
      <w:r w:rsidRPr="00C37569">
        <w:rPr>
          <w:rFonts w:ascii="Book Antiqua" w:hAnsi="Book Antiqua"/>
          <w:b/>
        </w:rPr>
        <w:t>Correspondence to:</w:t>
      </w:r>
      <w:r w:rsidRPr="00C37569">
        <w:rPr>
          <w:rFonts w:ascii="Book Antiqua" w:hAnsi="Book Antiqua"/>
          <w:b/>
          <w:lang w:eastAsia="zh-CN"/>
        </w:rPr>
        <w:t xml:space="preserve"> </w:t>
      </w:r>
      <w:r w:rsidR="008B5A48" w:rsidRPr="00C37569">
        <w:rPr>
          <w:rFonts w:ascii="Book Antiqua" w:hAnsi="Book Antiqua" w:cs="Times New Roman"/>
          <w:b/>
          <w:bCs/>
          <w:iCs/>
        </w:rPr>
        <w:t>Anuj Singla, MD</w:t>
      </w:r>
      <w:r w:rsidR="007F5AAB" w:rsidRPr="00C37569">
        <w:rPr>
          <w:rFonts w:ascii="Book Antiqua" w:hAnsi="Book Antiqua" w:cs="Times New Roman"/>
          <w:b/>
          <w:bCs/>
          <w:iCs/>
          <w:lang w:eastAsia="zh-CN"/>
        </w:rPr>
        <w:t>,</w:t>
      </w:r>
      <w:r w:rsidR="007F5AAB" w:rsidRPr="00C37569">
        <w:rPr>
          <w:rFonts w:ascii="Book Antiqua" w:hAnsi="Book Antiqua" w:cs="Times New Roman"/>
          <w:bCs/>
          <w:iCs/>
          <w:lang w:eastAsia="zh-CN"/>
        </w:rPr>
        <w:t xml:space="preserve"> </w:t>
      </w:r>
      <w:r w:rsidR="007F5AAB" w:rsidRPr="00C37569">
        <w:rPr>
          <w:rFonts w:ascii="Book Antiqua" w:hAnsi="Book Antiqua" w:cs="Times New Roman"/>
          <w:bCs/>
        </w:rPr>
        <w:t>Department of Orthopedic Surgery</w:t>
      </w:r>
      <w:r w:rsidR="007F5AAB" w:rsidRPr="00C37569">
        <w:rPr>
          <w:rFonts w:ascii="Book Antiqua" w:hAnsi="Book Antiqua" w:cs="Times New Roman"/>
          <w:bCs/>
          <w:lang w:eastAsia="zh-CN"/>
        </w:rPr>
        <w:t>,</w:t>
      </w:r>
      <w:r w:rsidR="007F5AAB" w:rsidRPr="00C37569">
        <w:rPr>
          <w:rFonts w:ascii="Book Antiqua" w:hAnsi="Book Antiqua" w:cs="Times New Roman"/>
          <w:bCs/>
        </w:rPr>
        <w:t xml:space="preserve"> University of Virginia,</w:t>
      </w:r>
      <w:r w:rsidR="007F5AAB" w:rsidRPr="00C37569">
        <w:rPr>
          <w:rFonts w:ascii="Book Antiqua" w:hAnsi="Book Antiqua" w:cs="Times New Roman"/>
          <w:bCs/>
          <w:iCs/>
        </w:rPr>
        <w:t xml:space="preserve"> </w:t>
      </w:r>
      <w:r w:rsidR="001230AB" w:rsidRPr="00C37569">
        <w:rPr>
          <w:rFonts w:ascii="Book Antiqua" w:hAnsi="Book Antiqua" w:cs="Times New Roman"/>
          <w:bCs/>
          <w:iCs/>
        </w:rPr>
        <w:t>P.O. Box 800232</w:t>
      </w:r>
      <w:r w:rsidR="001230AB" w:rsidRPr="00C37569">
        <w:rPr>
          <w:rFonts w:ascii="Book Antiqua" w:hAnsi="Book Antiqua" w:cs="Times New Roman"/>
          <w:bCs/>
          <w:iCs/>
          <w:lang w:eastAsia="zh-CN"/>
        </w:rPr>
        <w:t xml:space="preserve">, </w:t>
      </w:r>
      <w:r w:rsidR="007F5AAB" w:rsidRPr="00C37569">
        <w:rPr>
          <w:rFonts w:ascii="Book Antiqua" w:hAnsi="Book Antiqua" w:cs="Times New Roman"/>
          <w:bCs/>
          <w:iCs/>
        </w:rPr>
        <w:t>Charlottesville, VA 22908</w:t>
      </w:r>
      <w:r w:rsidR="007F5AAB" w:rsidRPr="00C37569">
        <w:rPr>
          <w:rFonts w:ascii="Book Antiqua" w:hAnsi="Book Antiqua" w:cs="Times New Roman"/>
          <w:bCs/>
          <w:iCs/>
          <w:lang w:eastAsia="zh-CN"/>
        </w:rPr>
        <w:t>, United States</w:t>
      </w:r>
      <w:r w:rsidR="001230AB" w:rsidRPr="00C37569">
        <w:rPr>
          <w:rFonts w:ascii="Book Antiqua" w:hAnsi="Book Antiqua" w:cs="Times New Roman"/>
          <w:bCs/>
          <w:iCs/>
          <w:lang w:eastAsia="zh-CN"/>
        </w:rPr>
        <w:t xml:space="preserve">. </w:t>
      </w:r>
      <w:r w:rsidR="00BE0F1A" w:rsidRPr="00C37569">
        <w:rPr>
          <w:rFonts w:ascii="Book Antiqua" w:hAnsi="Book Antiqua" w:cs="Times New Roman"/>
          <w:bCs/>
          <w:iCs/>
        </w:rPr>
        <w:t>anujrajsingla@gmail.com</w:t>
      </w:r>
    </w:p>
    <w:p w:rsidR="002D5069" w:rsidRPr="00C37569" w:rsidRDefault="002D5069" w:rsidP="00A802D8">
      <w:pPr>
        <w:widowControl w:val="0"/>
        <w:spacing w:line="360" w:lineRule="auto"/>
        <w:jc w:val="both"/>
        <w:rPr>
          <w:rFonts w:ascii="Book Antiqua" w:hAnsi="Book Antiqua"/>
          <w:b/>
        </w:rPr>
      </w:pPr>
      <w:r w:rsidRPr="00C37569">
        <w:rPr>
          <w:rFonts w:ascii="Book Antiqua" w:hAnsi="Book Antiqua"/>
          <w:b/>
        </w:rPr>
        <w:t xml:space="preserve">Telephone: </w:t>
      </w:r>
      <w:r w:rsidR="0067002F" w:rsidRPr="00C37569">
        <w:rPr>
          <w:rFonts w:ascii="Book Antiqua" w:hAnsi="Book Antiqua"/>
        </w:rPr>
        <w:t>+1-434-243</w:t>
      </w:r>
      <w:r w:rsidR="00DD5256" w:rsidRPr="00C37569">
        <w:rPr>
          <w:rFonts w:ascii="Book Antiqua" w:hAnsi="Book Antiqua"/>
        </w:rPr>
        <w:t>0291</w:t>
      </w:r>
    </w:p>
    <w:p w:rsidR="002D5069" w:rsidRPr="00C37569" w:rsidRDefault="002D5069" w:rsidP="00A802D8">
      <w:pPr>
        <w:widowControl w:val="0"/>
        <w:spacing w:line="360" w:lineRule="auto"/>
        <w:jc w:val="both"/>
        <w:rPr>
          <w:rFonts w:ascii="Book Antiqua" w:hAnsi="Book Antiqua"/>
          <w:b/>
        </w:rPr>
      </w:pPr>
      <w:bookmarkStart w:id="7" w:name="OLE_LINK173"/>
      <w:bookmarkStart w:id="8" w:name="OLE_LINK204"/>
      <w:r w:rsidRPr="00C37569">
        <w:rPr>
          <w:rFonts w:ascii="Book Antiqua" w:hAnsi="Book Antiqua"/>
          <w:b/>
        </w:rPr>
        <w:t>Fax:</w:t>
      </w:r>
      <w:r w:rsidR="0067002F" w:rsidRPr="00C37569">
        <w:rPr>
          <w:rFonts w:ascii="Book Antiqua" w:hAnsi="Book Antiqua"/>
          <w:b/>
          <w:lang w:eastAsia="zh-CN"/>
        </w:rPr>
        <w:t xml:space="preserve"> </w:t>
      </w:r>
      <w:r w:rsidR="0067002F" w:rsidRPr="00C37569">
        <w:rPr>
          <w:rFonts w:ascii="Book Antiqua" w:hAnsi="Book Antiqua"/>
        </w:rPr>
        <w:t>+1-434-243</w:t>
      </w:r>
      <w:r w:rsidR="00DD5256" w:rsidRPr="00C37569">
        <w:rPr>
          <w:rFonts w:ascii="Book Antiqua" w:hAnsi="Book Antiqua"/>
        </w:rPr>
        <w:t>1539</w:t>
      </w:r>
    </w:p>
    <w:bookmarkEnd w:id="7"/>
    <w:bookmarkEnd w:id="8"/>
    <w:p w:rsidR="008B5A48" w:rsidRPr="00C37569" w:rsidRDefault="008B5A48" w:rsidP="00A802D8">
      <w:pPr>
        <w:pStyle w:val="NoSpacing"/>
        <w:widowControl w:val="0"/>
        <w:spacing w:line="360" w:lineRule="auto"/>
        <w:jc w:val="both"/>
        <w:rPr>
          <w:rFonts w:ascii="Book Antiqua" w:hAnsi="Book Antiqua" w:cs="Times New Roman"/>
          <w:bCs/>
          <w:iCs/>
        </w:rPr>
      </w:pPr>
    </w:p>
    <w:p w:rsidR="00BD7660" w:rsidRPr="00C37569" w:rsidRDefault="00BD7660" w:rsidP="00A802D8">
      <w:pPr>
        <w:pStyle w:val="PlainText"/>
        <w:spacing w:line="360" w:lineRule="auto"/>
        <w:rPr>
          <w:rFonts w:ascii="Book Antiqua" w:hAnsi="Book Antiqua" w:cs="Times New Roman"/>
          <w:b/>
          <w:sz w:val="24"/>
          <w:szCs w:val="24"/>
        </w:rPr>
      </w:pPr>
      <w:bookmarkStart w:id="9" w:name="OLE_LINK284"/>
      <w:bookmarkStart w:id="10" w:name="OLE_LINK285"/>
      <w:r w:rsidRPr="00C37569">
        <w:rPr>
          <w:rFonts w:ascii="Book Antiqua" w:hAnsi="Book Antiqua" w:cs="Times New Roman"/>
          <w:b/>
          <w:sz w:val="24"/>
          <w:szCs w:val="24"/>
        </w:rPr>
        <w:t>Received:</w:t>
      </w:r>
      <w:r w:rsidRPr="00C37569">
        <w:rPr>
          <w:rFonts w:ascii="Book Antiqua" w:hAnsi="Book Antiqua" w:cs="Times New Roman"/>
          <w:sz w:val="24"/>
          <w:szCs w:val="24"/>
        </w:rPr>
        <w:t xml:space="preserve"> March 2</w:t>
      </w:r>
      <w:r w:rsidR="00D71271" w:rsidRPr="00C37569">
        <w:rPr>
          <w:rFonts w:ascii="Book Antiqua" w:hAnsi="Book Antiqua" w:cs="Times New Roman"/>
          <w:sz w:val="24"/>
          <w:szCs w:val="24"/>
        </w:rPr>
        <w:t>2</w:t>
      </w:r>
      <w:r w:rsidRPr="00C37569">
        <w:rPr>
          <w:rFonts w:ascii="Book Antiqua" w:hAnsi="Book Antiqua" w:cs="Times New Roman"/>
          <w:sz w:val="24"/>
          <w:szCs w:val="24"/>
        </w:rPr>
        <w:t>, 2016</w:t>
      </w:r>
    </w:p>
    <w:p w:rsidR="00BD7660" w:rsidRPr="00C37569" w:rsidRDefault="00BD7660" w:rsidP="00A802D8">
      <w:pPr>
        <w:pStyle w:val="PlainText"/>
        <w:spacing w:line="360" w:lineRule="auto"/>
        <w:rPr>
          <w:rFonts w:ascii="Book Antiqua" w:hAnsi="Book Antiqua" w:cs="Times New Roman"/>
          <w:b/>
          <w:sz w:val="24"/>
          <w:szCs w:val="24"/>
        </w:rPr>
      </w:pPr>
      <w:r w:rsidRPr="00C37569">
        <w:rPr>
          <w:rFonts w:ascii="Book Antiqua" w:hAnsi="Book Antiqua" w:cs="Times New Roman"/>
          <w:b/>
          <w:sz w:val="24"/>
          <w:szCs w:val="24"/>
        </w:rPr>
        <w:t>Peer-review started:</w:t>
      </w:r>
      <w:r w:rsidRPr="00C37569">
        <w:rPr>
          <w:rFonts w:ascii="Book Antiqua" w:hAnsi="Book Antiqua" w:cs="Times New Roman"/>
          <w:sz w:val="24"/>
          <w:szCs w:val="24"/>
        </w:rPr>
        <w:t xml:space="preserve"> March 2</w:t>
      </w:r>
      <w:r w:rsidR="00D71271" w:rsidRPr="00C37569">
        <w:rPr>
          <w:rFonts w:ascii="Book Antiqua" w:hAnsi="Book Antiqua" w:cs="Times New Roman"/>
          <w:sz w:val="24"/>
          <w:szCs w:val="24"/>
        </w:rPr>
        <w:t>3</w:t>
      </w:r>
      <w:r w:rsidRPr="00C37569">
        <w:rPr>
          <w:rFonts w:ascii="Book Antiqua" w:hAnsi="Book Antiqua" w:cs="Times New Roman"/>
          <w:sz w:val="24"/>
          <w:szCs w:val="24"/>
        </w:rPr>
        <w:t>, 2016</w:t>
      </w:r>
    </w:p>
    <w:p w:rsidR="00BD7660" w:rsidRPr="00C37569" w:rsidRDefault="00BD7660" w:rsidP="00A802D8">
      <w:pPr>
        <w:pStyle w:val="PlainText"/>
        <w:spacing w:line="360" w:lineRule="auto"/>
        <w:rPr>
          <w:rFonts w:ascii="Book Antiqua" w:hAnsi="Book Antiqua" w:cs="Times New Roman"/>
          <w:b/>
          <w:sz w:val="24"/>
          <w:szCs w:val="24"/>
        </w:rPr>
      </w:pPr>
      <w:r w:rsidRPr="00C37569">
        <w:rPr>
          <w:rFonts w:ascii="Book Antiqua" w:hAnsi="Book Antiqua" w:cs="Times New Roman"/>
          <w:b/>
          <w:sz w:val="24"/>
          <w:szCs w:val="24"/>
        </w:rPr>
        <w:t>First decision:</w:t>
      </w:r>
      <w:r w:rsidRPr="00C37569">
        <w:rPr>
          <w:rFonts w:ascii="Book Antiqua" w:hAnsi="Book Antiqua" w:cs="Times New Roman"/>
          <w:sz w:val="24"/>
          <w:szCs w:val="24"/>
        </w:rPr>
        <w:t xml:space="preserve"> May 16, 2016</w:t>
      </w:r>
    </w:p>
    <w:p w:rsidR="00BD7660" w:rsidRPr="00C37569" w:rsidRDefault="00BD7660" w:rsidP="00A802D8">
      <w:pPr>
        <w:pStyle w:val="PlainText"/>
        <w:spacing w:line="360" w:lineRule="auto"/>
        <w:rPr>
          <w:rFonts w:ascii="Book Antiqua" w:hAnsi="Book Antiqua" w:cs="Times New Roman"/>
          <w:b/>
          <w:sz w:val="24"/>
          <w:szCs w:val="24"/>
        </w:rPr>
      </w:pPr>
      <w:r w:rsidRPr="00C37569">
        <w:rPr>
          <w:rFonts w:ascii="Book Antiqua" w:hAnsi="Book Antiqua" w:cs="Times New Roman"/>
          <w:b/>
          <w:sz w:val="24"/>
          <w:szCs w:val="24"/>
        </w:rPr>
        <w:t xml:space="preserve">Revised: </w:t>
      </w:r>
      <w:r w:rsidR="00D71271" w:rsidRPr="00C37569">
        <w:rPr>
          <w:rFonts w:ascii="Book Antiqua" w:hAnsi="Book Antiqua" w:cs="Times New Roman"/>
          <w:sz w:val="24"/>
          <w:szCs w:val="24"/>
        </w:rPr>
        <w:t>July</w:t>
      </w:r>
      <w:r w:rsidRPr="00C37569">
        <w:rPr>
          <w:rFonts w:ascii="Book Antiqua" w:hAnsi="Book Antiqua" w:cs="Times New Roman"/>
          <w:sz w:val="24"/>
          <w:szCs w:val="24"/>
        </w:rPr>
        <w:t xml:space="preserve"> </w:t>
      </w:r>
      <w:r w:rsidR="00D71271" w:rsidRPr="00C37569">
        <w:rPr>
          <w:rFonts w:ascii="Book Antiqua" w:hAnsi="Book Antiqua" w:cs="Times New Roman"/>
          <w:sz w:val="24"/>
          <w:szCs w:val="24"/>
        </w:rPr>
        <w:t>19</w:t>
      </w:r>
      <w:r w:rsidRPr="00C37569">
        <w:rPr>
          <w:rFonts w:ascii="Book Antiqua" w:hAnsi="Book Antiqua" w:cs="Times New Roman"/>
          <w:sz w:val="24"/>
          <w:szCs w:val="24"/>
        </w:rPr>
        <w:t>, 2016</w:t>
      </w:r>
    </w:p>
    <w:p w:rsidR="00BD7660" w:rsidRPr="00D03D2A" w:rsidRDefault="00BD7660" w:rsidP="00D03D2A">
      <w:pPr>
        <w:rPr>
          <w:rFonts w:ascii="Book Antiqua" w:hAnsi="Book Antiqua"/>
          <w:iCs/>
        </w:rPr>
      </w:pPr>
      <w:r w:rsidRPr="00C37569">
        <w:rPr>
          <w:rFonts w:ascii="Book Antiqua" w:hAnsi="Book Antiqua" w:cs="Times New Roman"/>
          <w:b/>
        </w:rPr>
        <w:t xml:space="preserve">Accepted: </w:t>
      </w:r>
      <w:r w:rsidR="00D03D2A">
        <w:rPr>
          <w:rStyle w:val="Emphasis"/>
        </w:rPr>
        <w:t>July 29</w:t>
      </w:r>
      <w:r w:rsidR="00D03D2A" w:rsidRPr="00235CD4">
        <w:rPr>
          <w:rStyle w:val="Emphasis"/>
        </w:rPr>
        <w:t>,</w:t>
      </w:r>
      <w:r w:rsidR="00D03D2A">
        <w:rPr>
          <w:rStyle w:val="Emphasis"/>
        </w:rPr>
        <w:t xml:space="preserve"> 2016</w:t>
      </w:r>
    </w:p>
    <w:p w:rsidR="00BD7660" w:rsidRPr="00C37569" w:rsidRDefault="00BD7660" w:rsidP="00A802D8">
      <w:pPr>
        <w:pStyle w:val="PlainText"/>
        <w:spacing w:line="360" w:lineRule="auto"/>
        <w:rPr>
          <w:rFonts w:ascii="Book Antiqua" w:hAnsi="Book Antiqua" w:cs="Times New Roman"/>
          <w:b/>
          <w:sz w:val="24"/>
          <w:szCs w:val="24"/>
        </w:rPr>
      </w:pPr>
      <w:r w:rsidRPr="00C37569">
        <w:rPr>
          <w:rFonts w:ascii="Book Antiqua" w:hAnsi="Book Antiqua" w:cs="Times New Roman"/>
          <w:b/>
          <w:sz w:val="24"/>
          <w:szCs w:val="24"/>
        </w:rPr>
        <w:t xml:space="preserve">Article in press: </w:t>
      </w:r>
    </w:p>
    <w:p w:rsidR="00BD7660" w:rsidRPr="00C37569" w:rsidRDefault="00BD7660" w:rsidP="00A802D8">
      <w:pPr>
        <w:pStyle w:val="PlainText"/>
        <w:spacing w:line="360" w:lineRule="auto"/>
        <w:rPr>
          <w:rFonts w:ascii="Book Antiqua" w:hAnsi="Book Antiqua" w:cs="Times New Roman"/>
          <w:b/>
          <w:sz w:val="24"/>
          <w:szCs w:val="24"/>
        </w:rPr>
      </w:pPr>
      <w:r w:rsidRPr="00C37569">
        <w:rPr>
          <w:rFonts w:ascii="Book Antiqua" w:hAnsi="Book Antiqua" w:cs="Times New Roman"/>
          <w:b/>
          <w:sz w:val="24"/>
          <w:szCs w:val="24"/>
        </w:rPr>
        <w:t xml:space="preserve">Published online: </w:t>
      </w:r>
    </w:p>
    <w:bookmarkEnd w:id="9"/>
    <w:bookmarkEnd w:id="10"/>
    <w:p w:rsidR="008B5A48" w:rsidRPr="00C37569" w:rsidRDefault="008B5A48" w:rsidP="00A802D8">
      <w:pPr>
        <w:pStyle w:val="NoSpacing"/>
        <w:widowControl w:val="0"/>
        <w:spacing w:line="360" w:lineRule="auto"/>
        <w:jc w:val="both"/>
        <w:rPr>
          <w:rFonts w:ascii="Book Antiqua" w:hAnsi="Book Antiqua" w:cs="Times New Roman"/>
          <w:bCs/>
          <w:iCs/>
        </w:rPr>
      </w:pPr>
    </w:p>
    <w:p w:rsidR="008B5A48" w:rsidRPr="00C37569" w:rsidRDefault="008B5A48" w:rsidP="00A802D8">
      <w:pPr>
        <w:pStyle w:val="NoSpacing"/>
        <w:widowControl w:val="0"/>
        <w:spacing w:line="360" w:lineRule="auto"/>
        <w:jc w:val="both"/>
        <w:rPr>
          <w:rFonts w:ascii="Book Antiqua" w:hAnsi="Book Antiqua" w:cs="Times New Roman"/>
          <w:bCs/>
          <w:iCs/>
        </w:rPr>
      </w:pPr>
    </w:p>
    <w:p w:rsidR="00724080" w:rsidRPr="00C37569" w:rsidRDefault="00724080" w:rsidP="00A802D8">
      <w:pPr>
        <w:widowControl w:val="0"/>
        <w:jc w:val="both"/>
        <w:rPr>
          <w:rFonts w:ascii="Book Antiqua" w:hAnsi="Book Antiqua" w:cs="Times New Roman"/>
          <w:bCs/>
          <w:iCs/>
        </w:rPr>
      </w:pPr>
      <w:r w:rsidRPr="00C37569">
        <w:rPr>
          <w:rFonts w:ascii="Book Antiqua" w:hAnsi="Book Antiqua" w:cs="Times New Roman"/>
          <w:bCs/>
          <w:iCs/>
        </w:rPr>
        <w:br w:type="page"/>
      </w:r>
    </w:p>
    <w:p w:rsidR="008B5A48" w:rsidRPr="00C37569" w:rsidRDefault="008B5A48" w:rsidP="00A802D8">
      <w:pPr>
        <w:widowControl w:val="0"/>
        <w:spacing w:line="360" w:lineRule="auto"/>
        <w:jc w:val="both"/>
        <w:rPr>
          <w:rFonts w:ascii="Book Antiqua" w:hAnsi="Book Antiqua" w:cs="Times New Roman"/>
          <w:b/>
        </w:rPr>
      </w:pPr>
      <w:r w:rsidRPr="00C37569">
        <w:rPr>
          <w:rFonts w:ascii="Book Antiqua" w:hAnsi="Book Antiqua" w:cs="Times New Roman"/>
          <w:b/>
        </w:rPr>
        <w:lastRenderedPageBreak/>
        <w:t>A</w:t>
      </w:r>
      <w:r w:rsidR="00724080" w:rsidRPr="00C37569">
        <w:rPr>
          <w:rFonts w:ascii="Book Antiqua" w:hAnsi="Book Antiqua" w:cs="Times New Roman"/>
          <w:b/>
        </w:rPr>
        <w:t>bstract</w:t>
      </w:r>
    </w:p>
    <w:p w:rsidR="008B5A48" w:rsidRPr="00C37569" w:rsidRDefault="00724080" w:rsidP="00A802D8">
      <w:pPr>
        <w:widowControl w:val="0"/>
        <w:spacing w:line="360" w:lineRule="auto"/>
        <w:jc w:val="both"/>
        <w:rPr>
          <w:rFonts w:ascii="Book Antiqua" w:hAnsi="Book Antiqua" w:cs="Times New Roman"/>
          <w:lang w:eastAsia="zh-CN"/>
        </w:rPr>
      </w:pPr>
      <w:r w:rsidRPr="00C37569">
        <w:rPr>
          <w:rFonts w:ascii="Book Antiqua" w:hAnsi="Book Antiqua"/>
          <w:b/>
        </w:rPr>
        <w:t>AIM:</w:t>
      </w:r>
      <w:r w:rsidRPr="00C37569">
        <w:rPr>
          <w:rFonts w:ascii="Book Antiqua" w:hAnsi="Book Antiqua"/>
          <w:b/>
          <w:lang w:eastAsia="zh-CN"/>
        </w:rPr>
        <w:t xml:space="preserve"> </w:t>
      </w:r>
      <w:r w:rsidR="00FD3B61" w:rsidRPr="00C37569">
        <w:rPr>
          <w:rFonts w:ascii="Book Antiqua" w:hAnsi="Book Antiqua" w:cs="Times New Roman"/>
        </w:rPr>
        <w:t>T</w:t>
      </w:r>
      <w:r w:rsidR="008B5A48" w:rsidRPr="00C37569">
        <w:rPr>
          <w:rFonts w:ascii="Book Antiqua" w:hAnsi="Book Antiqua" w:cs="Times New Roman"/>
        </w:rPr>
        <w:t>o co</w:t>
      </w:r>
      <w:r w:rsidR="00C37569" w:rsidRPr="00C37569">
        <w:rPr>
          <w:rFonts w:ascii="Book Antiqua" w:hAnsi="Book Antiqua" w:cs="Times New Roman"/>
        </w:rPr>
        <w:t xml:space="preserve">mpare the posterior </w:t>
      </w:r>
      <w:r w:rsidR="00C37569" w:rsidRPr="00C37569">
        <w:rPr>
          <w:rFonts w:ascii="Book Antiqua" w:hAnsi="Book Antiqua" w:cs="Times New Roman"/>
          <w:i/>
        </w:rPr>
        <w:t>v</w:t>
      </w:r>
      <w:r w:rsidR="008B5A48" w:rsidRPr="00C37569">
        <w:rPr>
          <w:rFonts w:ascii="Book Antiqua" w:hAnsi="Book Antiqua" w:cs="Times New Roman"/>
          <w:i/>
        </w:rPr>
        <w:t>s</w:t>
      </w:r>
      <w:r w:rsidR="008B5A48" w:rsidRPr="00C37569">
        <w:rPr>
          <w:rFonts w:ascii="Book Antiqua" w:hAnsi="Book Antiqua" w:cs="Times New Roman"/>
        </w:rPr>
        <w:t xml:space="preserve"> anterior approaches for fusion of Lenke 5 adolescent idiopathic scoliosis curves, matched for curve magnitude and for the distal level of fixation (</w:t>
      </w:r>
      <w:proofErr w:type="spellStart"/>
      <w:r w:rsidR="008B5A48" w:rsidRPr="00C37569">
        <w:rPr>
          <w:rFonts w:ascii="Book Antiqua" w:hAnsi="Book Antiqua" w:cs="Times New Roman"/>
        </w:rPr>
        <w:t>dLOF</w:t>
      </w:r>
      <w:proofErr w:type="spellEnd"/>
      <w:r w:rsidR="008B5A48" w:rsidRPr="00C37569">
        <w:rPr>
          <w:rFonts w:ascii="Book Antiqua" w:hAnsi="Book Antiqua" w:cs="Times New Roman"/>
        </w:rPr>
        <w:t xml:space="preserve">) standardized to the third lumbar vertebrae (L3). </w:t>
      </w:r>
    </w:p>
    <w:p w:rsidR="00C95A7A" w:rsidRPr="00C37569" w:rsidRDefault="00C95A7A" w:rsidP="00A802D8">
      <w:pPr>
        <w:widowControl w:val="0"/>
        <w:spacing w:line="360" w:lineRule="auto"/>
        <w:jc w:val="both"/>
        <w:rPr>
          <w:rFonts w:ascii="Book Antiqua" w:hAnsi="Book Antiqua" w:cs="Times New Roman"/>
          <w:lang w:eastAsia="zh-CN"/>
        </w:rPr>
      </w:pPr>
    </w:p>
    <w:p w:rsidR="008B5A48" w:rsidRPr="00C37569" w:rsidRDefault="00FB48BD" w:rsidP="00A802D8">
      <w:pPr>
        <w:widowControl w:val="0"/>
        <w:spacing w:line="360" w:lineRule="auto"/>
        <w:jc w:val="both"/>
        <w:rPr>
          <w:rFonts w:ascii="Book Antiqua" w:hAnsi="Book Antiqua" w:cs="Times New Roman"/>
          <w:lang w:eastAsia="zh-CN"/>
        </w:rPr>
      </w:pPr>
      <w:r w:rsidRPr="00C37569">
        <w:rPr>
          <w:rFonts w:ascii="Book Antiqua" w:hAnsi="Book Antiqua"/>
          <w:b/>
        </w:rPr>
        <w:t>METHODS:</w:t>
      </w:r>
      <w:r w:rsidR="008B5A48" w:rsidRPr="00C37569">
        <w:rPr>
          <w:rFonts w:ascii="Book Antiqua" w:hAnsi="Book Antiqua" w:cs="Times New Roman"/>
        </w:rPr>
        <w:t xml:space="preserve"> A prospectively collected multicenter database was used for this retrospective comparative study. Our dependent variables included sagittal and coronal radiographic measurements, number of fused vertebrae, estimated blood loss, length of hospitalization and SRS total and individual domain scores at the two-year follow-up. Subject demographics were similar for all group comparisons. Independent </w:t>
      </w:r>
      <w:r w:rsidR="008B5A48" w:rsidRPr="00C37569">
        <w:rPr>
          <w:rFonts w:ascii="Book Antiqua" w:hAnsi="Book Antiqua" w:cs="Times New Roman"/>
          <w:i/>
        </w:rPr>
        <w:t>t</w:t>
      </w:r>
      <w:r w:rsidR="008B5A48" w:rsidRPr="00C37569">
        <w:rPr>
          <w:rFonts w:ascii="Book Antiqua" w:hAnsi="Book Antiqua" w:cs="Times New Roman"/>
        </w:rPr>
        <w:t>-test w</w:t>
      </w:r>
      <w:r w:rsidR="00FE79E0" w:rsidRPr="00C37569">
        <w:rPr>
          <w:rFonts w:ascii="Book Antiqua" w:hAnsi="Book Antiqua" w:cs="Times New Roman"/>
          <w:lang w:eastAsia="zh-CN"/>
        </w:rPr>
        <w:t>as</w:t>
      </w:r>
      <w:r w:rsidR="008B5A48" w:rsidRPr="00C37569">
        <w:rPr>
          <w:rFonts w:ascii="Book Antiqua" w:hAnsi="Book Antiqua" w:cs="Times New Roman"/>
        </w:rPr>
        <w:t xml:space="preserve"> used to compare groups for all analyses at </w:t>
      </w:r>
      <w:r w:rsidR="008B5A48" w:rsidRPr="00C37569">
        <w:rPr>
          <w:rFonts w:ascii="Book Antiqua" w:hAnsi="Book Antiqua" w:cs="Times New Roman"/>
          <w:i/>
        </w:rPr>
        <w:t>P</w:t>
      </w:r>
      <w:r w:rsidR="004164C2" w:rsidRPr="00C37569">
        <w:rPr>
          <w:rFonts w:ascii="Book Antiqua" w:hAnsi="Book Antiqua" w:cs="Times New Roman"/>
          <w:lang w:eastAsia="zh-CN"/>
        </w:rPr>
        <w:t xml:space="preserve"> </w:t>
      </w:r>
      <w:r w:rsidR="008B5A48" w:rsidRPr="00C37569">
        <w:rPr>
          <w:rFonts w:ascii="Book Antiqua" w:hAnsi="Book Antiqua" w:cs="Times New Roman"/>
        </w:rPr>
        <w:t xml:space="preserve">&lt; 0.01. </w:t>
      </w:r>
    </w:p>
    <w:p w:rsidR="004164C2" w:rsidRPr="00C37569" w:rsidRDefault="004164C2" w:rsidP="00A802D8">
      <w:pPr>
        <w:widowControl w:val="0"/>
        <w:spacing w:line="360" w:lineRule="auto"/>
        <w:jc w:val="both"/>
        <w:rPr>
          <w:rFonts w:ascii="Book Antiqua" w:hAnsi="Book Antiqua" w:cs="Times New Roman"/>
          <w:lang w:eastAsia="zh-CN"/>
        </w:rPr>
      </w:pPr>
    </w:p>
    <w:p w:rsidR="008B5A48" w:rsidRPr="00C37569" w:rsidRDefault="003D6FF3" w:rsidP="00A802D8">
      <w:pPr>
        <w:widowControl w:val="0"/>
        <w:spacing w:line="360" w:lineRule="auto"/>
        <w:jc w:val="both"/>
        <w:rPr>
          <w:rFonts w:ascii="Book Antiqua" w:hAnsi="Book Antiqua" w:cs="Times New Roman"/>
          <w:lang w:eastAsia="zh-CN"/>
        </w:rPr>
      </w:pPr>
      <w:r w:rsidRPr="00C37569">
        <w:rPr>
          <w:rFonts w:ascii="Book Antiqua" w:hAnsi="Book Antiqua"/>
          <w:b/>
        </w:rPr>
        <w:t>RESULTS:</w:t>
      </w:r>
      <w:r w:rsidR="008B5A48" w:rsidRPr="00C37569">
        <w:rPr>
          <w:rFonts w:ascii="Book Antiqua" w:hAnsi="Book Antiqua" w:cs="Times New Roman"/>
        </w:rPr>
        <w:t xml:space="preserve"> For all matched cases of Lenke 5 curves, a selective approach was used only 50% of the time in cases undergoing a posterior fusion. When comparing a posterior selective approach to an anterior selective approach, surgeons utilizing a posterior approach fused significantly more levels than surgeons using an anterior approach with no other significant differences in radiographic or SRS ou</w:t>
      </w:r>
      <w:r w:rsidR="00385F6E" w:rsidRPr="00C37569">
        <w:rPr>
          <w:rFonts w:ascii="Book Antiqua" w:hAnsi="Book Antiqua" w:cs="Times New Roman"/>
        </w:rPr>
        <w:t>tcomes (Ant</w:t>
      </w:r>
      <w:r w:rsidR="00385F6E" w:rsidRPr="00C37569">
        <w:rPr>
          <w:rFonts w:ascii="Book Antiqua" w:hAnsi="Book Antiqua" w:cs="Times New Roman"/>
          <w:lang w:eastAsia="zh-CN"/>
        </w:rPr>
        <w:t xml:space="preserve"> </w:t>
      </w:r>
      <w:r w:rsidR="00C80599" w:rsidRPr="00C37569">
        <w:rPr>
          <w:rFonts w:ascii="Book Antiqua" w:hAnsi="Book Antiqua" w:cs="Times New Roman"/>
        </w:rPr>
        <w:t>=</w:t>
      </w:r>
      <w:r w:rsidR="00385F6E" w:rsidRPr="00C37569">
        <w:rPr>
          <w:rFonts w:ascii="Book Antiqua" w:hAnsi="Book Antiqua" w:cs="Times New Roman"/>
          <w:lang w:eastAsia="zh-CN"/>
        </w:rPr>
        <w:t xml:space="preserve"> </w:t>
      </w:r>
      <w:r w:rsidR="00C80599" w:rsidRPr="00C37569">
        <w:rPr>
          <w:rFonts w:ascii="Book Antiqua" w:hAnsi="Book Antiqua" w:cs="Times New Roman"/>
        </w:rPr>
        <w:t>4.8</w:t>
      </w:r>
      <w:r w:rsidR="00385F6E" w:rsidRPr="00C37569">
        <w:rPr>
          <w:rFonts w:ascii="Book Antiqua" w:hAnsi="Book Antiqua" w:cs="Times New Roman"/>
          <w:lang w:eastAsia="zh-CN"/>
        </w:rPr>
        <w:t xml:space="preserve"> </w:t>
      </w:r>
      <w:r w:rsidR="00C80599" w:rsidRPr="00C37569">
        <w:rPr>
          <w:rFonts w:ascii="Book Antiqua" w:hAnsi="Book Antiqua" w:cs="Times New Roman"/>
        </w:rPr>
        <w:t>±</w:t>
      </w:r>
      <w:r w:rsidR="00385F6E" w:rsidRPr="00C37569">
        <w:rPr>
          <w:rFonts w:ascii="Book Antiqua" w:hAnsi="Book Antiqua" w:cs="Times New Roman"/>
          <w:lang w:eastAsia="zh-CN"/>
        </w:rPr>
        <w:t xml:space="preserve"> </w:t>
      </w:r>
      <w:r w:rsidR="00C80599" w:rsidRPr="00C37569">
        <w:rPr>
          <w:rFonts w:ascii="Book Antiqua" w:hAnsi="Book Antiqua" w:cs="Times New Roman"/>
        </w:rPr>
        <w:t xml:space="preserve">1.0 levels </w:t>
      </w:r>
      <w:r w:rsidR="00C80599" w:rsidRPr="00C37569">
        <w:rPr>
          <w:rFonts w:ascii="Book Antiqua" w:hAnsi="Book Antiqua" w:cs="Times New Roman"/>
          <w:i/>
        </w:rPr>
        <w:t>vs</w:t>
      </w:r>
      <w:r w:rsidR="00C80599" w:rsidRPr="00C37569">
        <w:rPr>
          <w:rFonts w:ascii="Book Antiqua" w:hAnsi="Book Antiqua" w:cs="Times New Roman"/>
          <w:lang w:eastAsia="zh-CN"/>
        </w:rPr>
        <w:t xml:space="preserve"> </w:t>
      </w:r>
      <w:r w:rsidR="008B5A48" w:rsidRPr="00C37569">
        <w:rPr>
          <w:rFonts w:ascii="Book Antiqua" w:hAnsi="Book Antiqua" w:cs="Times New Roman"/>
        </w:rPr>
        <w:t>Post</w:t>
      </w:r>
      <w:r w:rsidR="00385F6E" w:rsidRPr="00C37569">
        <w:rPr>
          <w:rFonts w:ascii="Book Antiqua" w:hAnsi="Book Antiqua" w:cs="Times New Roman"/>
          <w:lang w:eastAsia="zh-CN"/>
        </w:rPr>
        <w:t xml:space="preserve"> </w:t>
      </w:r>
      <w:r w:rsidR="008B5A48" w:rsidRPr="00C37569">
        <w:rPr>
          <w:rFonts w:ascii="Book Antiqua" w:hAnsi="Book Antiqua" w:cs="Times New Roman"/>
        </w:rPr>
        <w:t>=</w:t>
      </w:r>
      <w:r w:rsidR="00385F6E" w:rsidRPr="00C37569">
        <w:rPr>
          <w:rFonts w:ascii="Book Antiqua" w:hAnsi="Book Antiqua" w:cs="Times New Roman"/>
          <w:lang w:eastAsia="zh-CN"/>
        </w:rPr>
        <w:t xml:space="preserve"> </w:t>
      </w:r>
      <w:r w:rsidR="008B5A48" w:rsidRPr="00C37569">
        <w:rPr>
          <w:rFonts w:ascii="Book Antiqua" w:hAnsi="Book Antiqua" w:cs="Times New Roman"/>
        </w:rPr>
        <w:t>6.1</w:t>
      </w:r>
      <w:r w:rsidR="00385F6E" w:rsidRPr="00C37569">
        <w:rPr>
          <w:rFonts w:ascii="Book Antiqua" w:hAnsi="Book Antiqua" w:cs="Times New Roman"/>
          <w:lang w:eastAsia="zh-CN"/>
        </w:rPr>
        <w:t xml:space="preserve"> </w:t>
      </w:r>
      <w:r w:rsidR="008B5A48" w:rsidRPr="00C37569">
        <w:rPr>
          <w:rFonts w:ascii="Book Antiqua" w:hAnsi="Book Antiqua" w:cs="Times New Roman"/>
        </w:rPr>
        <w:t>±</w:t>
      </w:r>
      <w:r w:rsidR="00385F6E" w:rsidRPr="00C37569">
        <w:rPr>
          <w:rFonts w:ascii="Book Antiqua" w:hAnsi="Book Antiqua" w:cs="Times New Roman"/>
          <w:lang w:eastAsia="zh-CN"/>
        </w:rPr>
        <w:t xml:space="preserve"> </w:t>
      </w:r>
      <w:r w:rsidR="008B5A48" w:rsidRPr="00C37569">
        <w:rPr>
          <w:rFonts w:ascii="Book Antiqua" w:hAnsi="Book Antiqua" w:cs="Times New Roman"/>
        </w:rPr>
        <w:t xml:space="preserve">1.0 levels, </w:t>
      </w:r>
      <w:r w:rsidR="00385F6E" w:rsidRPr="00C37569">
        <w:rPr>
          <w:rFonts w:ascii="Book Antiqua" w:hAnsi="Book Antiqua" w:cs="Times New Roman"/>
          <w:i/>
        </w:rPr>
        <w:t>P</w:t>
      </w:r>
      <w:r w:rsidR="00385F6E" w:rsidRPr="00C37569">
        <w:rPr>
          <w:rFonts w:ascii="Book Antiqua" w:hAnsi="Book Antiqua" w:cs="Times New Roman"/>
          <w:lang w:eastAsia="zh-CN"/>
        </w:rPr>
        <w:t xml:space="preserve"> </w:t>
      </w:r>
      <w:r w:rsidR="008B5A48" w:rsidRPr="00C37569">
        <w:rPr>
          <w:rFonts w:ascii="Book Antiqua" w:hAnsi="Book Antiqua" w:cs="Times New Roman"/>
        </w:rPr>
        <w:t>&lt;</w:t>
      </w:r>
      <w:r w:rsidR="00385F6E" w:rsidRPr="00C37569">
        <w:rPr>
          <w:rFonts w:ascii="Book Antiqua" w:hAnsi="Book Antiqua" w:cs="Times New Roman"/>
          <w:lang w:eastAsia="zh-CN"/>
        </w:rPr>
        <w:t xml:space="preserve"> </w:t>
      </w:r>
      <w:r w:rsidR="008B5A48" w:rsidRPr="00C37569">
        <w:rPr>
          <w:rFonts w:ascii="Book Antiqua" w:hAnsi="Book Antiqua" w:cs="Times New Roman"/>
        </w:rPr>
        <w:t xml:space="preserve">0.0001). When the </w:t>
      </w:r>
      <w:proofErr w:type="spellStart"/>
      <w:r w:rsidR="008B5A48" w:rsidRPr="00C37569">
        <w:rPr>
          <w:rFonts w:ascii="Book Antiqua" w:hAnsi="Book Antiqua" w:cs="Times New Roman"/>
        </w:rPr>
        <w:t>dLOF</w:t>
      </w:r>
      <w:proofErr w:type="spellEnd"/>
      <w:r w:rsidR="008B5A48" w:rsidRPr="00C37569">
        <w:rPr>
          <w:rFonts w:ascii="Book Antiqua" w:hAnsi="Book Antiqua" w:cs="Times New Roman"/>
        </w:rPr>
        <w:t xml:space="preserve"> was standardized to L3, the anterior approached provided significantly greater lumbar Cobb percent correction than the posterior approach (Ant</w:t>
      </w:r>
      <w:r w:rsidR="0043704E" w:rsidRPr="00C37569">
        <w:rPr>
          <w:rFonts w:ascii="Book Antiqua" w:hAnsi="Book Antiqua" w:cs="Times New Roman"/>
          <w:lang w:eastAsia="zh-CN"/>
        </w:rPr>
        <w:t xml:space="preserve"> </w:t>
      </w:r>
      <w:r w:rsidR="008B5A48" w:rsidRPr="00C37569">
        <w:rPr>
          <w:rFonts w:ascii="Book Antiqua" w:hAnsi="Book Antiqua" w:cs="Times New Roman"/>
        </w:rPr>
        <w:t>=</w:t>
      </w:r>
      <w:r w:rsidR="0043704E" w:rsidRPr="00C37569">
        <w:rPr>
          <w:rFonts w:ascii="Book Antiqua" w:hAnsi="Book Antiqua" w:cs="Times New Roman"/>
          <w:lang w:eastAsia="zh-CN"/>
        </w:rPr>
        <w:t xml:space="preserve"> </w:t>
      </w:r>
      <w:r w:rsidR="008B5A48" w:rsidRPr="00C37569">
        <w:rPr>
          <w:rFonts w:ascii="Book Antiqua" w:hAnsi="Book Antiqua" w:cs="Times New Roman"/>
        </w:rPr>
        <w:t>69.1</w:t>
      </w:r>
      <w:r w:rsidR="0043704E" w:rsidRPr="00C37569">
        <w:rPr>
          <w:rFonts w:ascii="Book Antiqua" w:hAnsi="Book Antiqua" w:cs="Times New Roman"/>
        </w:rPr>
        <w:t>%</w:t>
      </w:r>
      <w:r w:rsidR="0043704E" w:rsidRPr="00C37569">
        <w:rPr>
          <w:rFonts w:ascii="Book Antiqua" w:hAnsi="Book Antiqua" w:cs="Times New Roman"/>
          <w:lang w:eastAsia="zh-CN"/>
        </w:rPr>
        <w:t xml:space="preserve"> </w:t>
      </w:r>
      <w:r w:rsidR="008B5A48" w:rsidRPr="00C37569">
        <w:rPr>
          <w:rFonts w:ascii="Book Antiqua" w:hAnsi="Book Antiqua" w:cs="Times New Roman"/>
        </w:rPr>
        <w:t>±</w:t>
      </w:r>
      <w:r w:rsidR="0043704E" w:rsidRPr="00C37569">
        <w:rPr>
          <w:rFonts w:ascii="Book Antiqua" w:hAnsi="Book Antiqua" w:cs="Times New Roman"/>
          <w:lang w:eastAsia="zh-CN"/>
        </w:rPr>
        <w:t xml:space="preserve"> </w:t>
      </w:r>
      <w:r w:rsidR="008B5A48" w:rsidRPr="00C37569">
        <w:rPr>
          <w:rFonts w:ascii="Book Antiqua" w:hAnsi="Book Antiqua" w:cs="Times New Roman"/>
        </w:rPr>
        <w:t xml:space="preserve">12.6% </w:t>
      </w:r>
      <w:r w:rsidR="00C80599" w:rsidRPr="00C37569">
        <w:rPr>
          <w:rFonts w:ascii="Book Antiqua" w:hAnsi="Book Antiqua" w:cs="Times New Roman"/>
          <w:i/>
        </w:rPr>
        <w:t>vs</w:t>
      </w:r>
      <w:r w:rsidR="008B5A48" w:rsidRPr="00C37569">
        <w:rPr>
          <w:rFonts w:ascii="Book Antiqua" w:hAnsi="Book Antiqua" w:cs="Times New Roman"/>
        </w:rPr>
        <w:t xml:space="preserve"> Post</w:t>
      </w:r>
      <w:r w:rsidR="00BE708A" w:rsidRPr="00C37569">
        <w:rPr>
          <w:rFonts w:ascii="Book Antiqua" w:hAnsi="Book Antiqua" w:cs="Times New Roman"/>
          <w:lang w:eastAsia="zh-CN"/>
        </w:rPr>
        <w:t xml:space="preserve"> </w:t>
      </w:r>
      <w:r w:rsidR="008B5A48" w:rsidRPr="00C37569">
        <w:rPr>
          <w:rFonts w:ascii="Book Antiqua" w:hAnsi="Book Antiqua" w:cs="Times New Roman"/>
        </w:rPr>
        <w:t>=</w:t>
      </w:r>
      <w:r w:rsidR="00BE708A" w:rsidRPr="00C37569">
        <w:rPr>
          <w:rFonts w:ascii="Book Antiqua" w:hAnsi="Book Antiqua" w:cs="Times New Roman"/>
          <w:lang w:eastAsia="zh-CN"/>
        </w:rPr>
        <w:t xml:space="preserve"> </w:t>
      </w:r>
      <w:r w:rsidR="008B5A48" w:rsidRPr="00C37569">
        <w:rPr>
          <w:rFonts w:ascii="Book Antiqua" w:hAnsi="Book Antiqua" w:cs="Times New Roman"/>
        </w:rPr>
        <w:t>54.6</w:t>
      </w:r>
      <w:r w:rsidR="00BE708A" w:rsidRPr="00C37569">
        <w:rPr>
          <w:rFonts w:ascii="Book Antiqua" w:hAnsi="Book Antiqua" w:cs="Times New Roman"/>
        </w:rPr>
        <w:t>%</w:t>
      </w:r>
      <w:r w:rsidR="00BE708A" w:rsidRPr="00C37569">
        <w:rPr>
          <w:rFonts w:ascii="Book Antiqua" w:hAnsi="Book Antiqua" w:cs="Times New Roman"/>
          <w:lang w:eastAsia="zh-CN"/>
        </w:rPr>
        <w:t xml:space="preserve"> </w:t>
      </w:r>
      <w:r w:rsidR="008B5A48" w:rsidRPr="00C37569">
        <w:rPr>
          <w:rFonts w:ascii="Book Antiqua" w:hAnsi="Book Antiqua" w:cs="Times New Roman"/>
        </w:rPr>
        <w:t>±</w:t>
      </w:r>
      <w:r w:rsidR="00BE708A" w:rsidRPr="00C37569">
        <w:rPr>
          <w:rFonts w:ascii="Book Antiqua" w:hAnsi="Book Antiqua" w:cs="Times New Roman"/>
          <w:lang w:eastAsia="zh-CN"/>
        </w:rPr>
        <w:t xml:space="preserve"> </w:t>
      </w:r>
      <w:r w:rsidR="008B5A48" w:rsidRPr="00C37569">
        <w:rPr>
          <w:rFonts w:ascii="Book Antiqua" w:hAnsi="Book Antiqua" w:cs="Times New Roman"/>
        </w:rPr>
        <w:t xml:space="preserve">16.4%, </w:t>
      </w:r>
      <w:r w:rsidR="00BE708A" w:rsidRPr="00C37569">
        <w:rPr>
          <w:rFonts w:ascii="Book Antiqua" w:hAnsi="Book Antiqua" w:cs="Times New Roman"/>
          <w:i/>
        </w:rPr>
        <w:t>P</w:t>
      </w:r>
      <w:r w:rsidR="00BE708A" w:rsidRPr="00C37569">
        <w:rPr>
          <w:rFonts w:ascii="Book Antiqua" w:hAnsi="Book Antiqua" w:cs="Times New Roman"/>
          <w:lang w:eastAsia="zh-CN"/>
        </w:rPr>
        <w:t xml:space="preserve"> </w:t>
      </w:r>
      <w:r w:rsidR="008B5A48" w:rsidRPr="00C37569">
        <w:rPr>
          <w:rFonts w:ascii="Book Antiqua" w:hAnsi="Book Antiqua" w:cs="Times New Roman"/>
        </w:rPr>
        <w:t>=</w:t>
      </w:r>
      <w:r w:rsidR="00BE708A" w:rsidRPr="00C37569">
        <w:rPr>
          <w:rFonts w:ascii="Book Antiqua" w:hAnsi="Book Antiqua" w:cs="Times New Roman"/>
          <w:lang w:eastAsia="zh-CN"/>
        </w:rPr>
        <w:t xml:space="preserve"> </w:t>
      </w:r>
      <w:r w:rsidR="008B5A48" w:rsidRPr="00C37569">
        <w:rPr>
          <w:rFonts w:ascii="Book Antiqua" w:hAnsi="Book Antiqua" w:cs="Times New Roman"/>
        </w:rPr>
        <w:t xml:space="preserve">0.004), with no other significant radiographic or SRS score differences between approaches. </w:t>
      </w:r>
    </w:p>
    <w:p w:rsidR="003F453F" w:rsidRPr="00C37569" w:rsidRDefault="003F453F" w:rsidP="00A802D8">
      <w:pPr>
        <w:widowControl w:val="0"/>
        <w:spacing w:line="360" w:lineRule="auto"/>
        <w:jc w:val="both"/>
        <w:rPr>
          <w:rFonts w:ascii="Book Antiqua" w:hAnsi="Book Antiqua" w:cs="Times New Roman"/>
          <w:lang w:eastAsia="zh-CN"/>
        </w:rPr>
      </w:pPr>
    </w:p>
    <w:p w:rsidR="008B5A48" w:rsidRPr="00C37569" w:rsidRDefault="003F453F" w:rsidP="00A802D8">
      <w:pPr>
        <w:widowControl w:val="0"/>
        <w:spacing w:line="360" w:lineRule="auto"/>
        <w:jc w:val="both"/>
        <w:rPr>
          <w:rFonts w:ascii="Book Antiqua" w:hAnsi="Book Antiqua" w:cs="Times New Roman"/>
        </w:rPr>
      </w:pPr>
      <w:r w:rsidRPr="00C37569">
        <w:rPr>
          <w:rFonts w:ascii="Book Antiqua" w:hAnsi="Book Antiqua" w:cs="Times New Roman"/>
          <w:b/>
        </w:rPr>
        <w:t>CONCLUSION</w:t>
      </w:r>
      <w:r w:rsidR="008B5A48" w:rsidRPr="00C37569">
        <w:rPr>
          <w:rFonts w:ascii="Book Antiqua" w:hAnsi="Book Antiqua" w:cs="Times New Roman"/>
          <w:b/>
        </w:rPr>
        <w:t>:</w:t>
      </w:r>
      <w:r w:rsidR="008B5A48" w:rsidRPr="00C37569">
        <w:rPr>
          <w:rFonts w:ascii="Book Antiqua" w:hAnsi="Book Antiqua" w:cs="Times New Roman"/>
        </w:rPr>
        <w:t xml:space="preserve"> Surgeons treating </w:t>
      </w:r>
      <w:proofErr w:type="spellStart"/>
      <w:r w:rsidR="008B5A48" w:rsidRPr="00C37569">
        <w:rPr>
          <w:rFonts w:ascii="Book Antiqua" w:hAnsi="Book Antiqua" w:cs="Times New Roman"/>
        </w:rPr>
        <w:t>Lenke</w:t>
      </w:r>
      <w:proofErr w:type="spellEnd"/>
      <w:r w:rsidR="008B5A48" w:rsidRPr="00C37569">
        <w:rPr>
          <w:rFonts w:ascii="Book Antiqua" w:hAnsi="Book Antiqua" w:cs="Times New Roman"/>
        </w:rPr>
        <w:t xml:space="preserve"> 5c curves with a posterior instrumentation and fusion </w:t>
      </w:r>
      <w:r w:rsidR="00C37569" w:rsidRPr="00C37569">
        <w:rPr>
          <w:rFonts w:ascii="Book Antiqua" w:hAnsi="Book Antiqua" w:cs="Times New Roman"/>
          <w:i/>
        </w:rPr>
        <w:t>vs</w:t>
      </w:r>
      <w:r w:rsidR="008B5A48" w:rsidRPr="00C37569">
        <w:rPr>
          <w:rFonts w:ascii="Book Antiqua" w:hAnsi="Book Antiqua" w:cs="Times New Roman"/>
        </w:rPr>
        <w:t xml:space="preserve"> an anterior approach include more motion segments, even with a selective fusion. When controlled for the distal level of fixation, the anterior approach provides greater correction of the thoracolumbar curve.</w:t>
      </w:r>
    </w:p>
    <w:p w:rsidR="008B5A48" w:rsidRPr="00C37569" w:rsidRDefault="008B5A48" w:rsidP="00A802D8">
      <w:pPr>
        <w:widowControl w:val="0"/>
        <w:spacing w:line="360" w:lineRule="auto"/>
        <w:jc w:val="both"/>
        <w:rPr>
          <w:rFonts w:ascii="Book Antiqua" w:hAnsi="Book Antiqua" w:cs="Times New Roman"/>
        </w:rPr>
      </w:pPr>
    </w:p>
    <w:p w:rsidR="008B5A48" w:rsidRPr="00C37569" w:rsidRDefault="008B5A48" w:rsidP="00A802D8">
      <w:pPr>
        <w:widowControl w:val="0"/>
        <w:spacing w:line="360" w:lineRule="auto"/>
        <w:jc w:val="both"/>
        <w:rPr>
          <w:rFonts w:ascii="Book Antiqua" w:hAnsi="Book Antiqua" w:cs="Times New Roman"/>
          <w:lang w:eastAsia="zh-CN"/>
        </w:rPr>
      </w:pPr>
      <w:r w:rsidRPr="00C37569">
        <w:rPr>
          <w:rFonts w:ascii="Book Antiqua" w:hAnsi="Book Antiqua" w:cs="Times New Roman"/>
          <w:b/>
        </w:rPr>
        <w:lastRenderedPageBreak/>
        <w:t>Key words</w:t>
      </w:r>
      <w:r w:rsidRPr="00C37569">
        <w:rPr>
          <w:rFonts w:ascii="Book Antiqua" w:hAnsi="Book Antiqua" w:cs="Times New Roman"/>
        </w:rPr>
        <w:t xml:space="preserve">: </w:t>
      </w:r>
      <w:r w:rsidR="00577C4C" w:rsidRPr="00C37569">
        <w:rPr>
          <w:rFonts w:ascii="Book Antiqua" w:hAnsi="Book Antiqua" w:cs="Times New Roman"/>
        </w:rPr>
        <w:t>S</w:t>
      </w:r>
      <w:r w:rsidRPr="00C37569">
        <w:rPr>
          <w:rFonts w:ascii="Book Antiqua" w:hAnsi="Book Antiqua" w:cs="Times New Roman"/>
        </w:rPr>
        <w:t>elective fusion</w:t>
      </w:r>
      <w:r w:rsidR="00577C4C" w:rsidRPr="00C37569">
        <w:rPr>
          <w:rFonts w:ascii="Book Antiqua" w:hAnsi="Book Antiqua" w:cs="Times New Roman"/>
          <w:lang w:eastAsia="zh-CN"/>
        </w:rPr>
        <w:t>;</w:t>
      </w:r>
      <w:r w:rsidRPr="00C37569">
        <w:rPr>
          <w:rFonts w:ascii="Book Antiqua" w:hAnsi="Book Antiqua" w:cs="Times New Roman"/>
        </w:rPr>
        <w:t xml:space="preserve"> </w:t>
      </w:r>
      <w:r w:rsidR="00577C4C" w:rsidRPr="00C37569">
        <w:rPr>
          <w:rFonts w:ascii="Book Antiqua" w:hAnsi="Book Antiqua" w:cs="Times New Roman"/>
        </w:rPr>
        <w:t>I</w:t>
      </w:r>
      <w:r w:rsidRPr="00C37569">
        <w:rPr>
          <w:rFonts w:ascii="Book Antiqua" w:hAnsi="Book Antiqua" w:cs="Times New Roman"/>
        </w:rPr>
        <w:t>nstrumentation</w:t>
      </w:r>
      <w:r w:rsidR="00577C4C" w:rsidRPr="00C37569">
        <w:rPr>
          <w:rFonts w:ascii="Book Antiqua" w:hAnsi="Book Antiqua" w:cs="Times New Roman"/>
          <w:lang w:eastAsia="zh-CN"/>
        </w:rPr>
        <w:t>;</w:t>
      </w:r>
      <w:r w:rsidRPr="00C37569">
        <w:rPr>
          <w:rFonts w:ascii="Book Antiqua" w:hAnsi="Book Antiqua" w:cs="Times New Roman"/>
        </w:rPr>
        <w:t xml:space="preserve"> </w:t>
      </w:r>
      <w:r w:rsidR="00577C4C" w:rsidRPr="00C37569">
        <w:rPr>
          <w:rFonts w:ascii="Book Antiqua" w:hAnsi="Book Antiqua" w:cs="Times New Roman"/>
        </w:rPr>
        <w:t>T</w:t>
      </w:r>
      <w:r w:rsidRPr="00C37569">
        <w:rPr>
          <w:rFonts w:ascii="Book Antiqua" w:hAnsi="Book Antiqua" w:cs="Times New Roman"/>
        </w:rPr>
        <w:t>horacolumbar curve</w:t>
      </w:r>
    </w:p>
    <w:p w:rsidR="00577C4C" w:rsidRPr="00C37569" w:rsidRDefault="00577C4C" w:rsidP="00A802D8">
      <w:pPr>
        <w:widowControl w:val="0"/>
        <w:spacing w:line="360" w:lineRule="auto"/>
        <w:jc w:val="both"/>
        <w:rPr>
          <w:rFonts w:ascii="Book Antiqua" w:hAnsi="Book Antiqua" w:cs="Times New Roman"/>
          <w:lang w:eastAsia="zh-CN"/>
        </w:rPr>
      </w:pPr>
    </w:p>
    <w:p w:rsidR="00577C4C" w:rsidRPr="00C37569" w:rsidRDefault="00577C4C" w:rsidP="00A802D8">
      <w:pPr>
        <w:widowControl w:val="0"/>
        <w:spacing w:line="360" w:lineRule="auto"/>
        <w:jc w:val="both"/>
        <w:rPr>
          <w:rFonts w:ascii="Book Antiqua" w:hAnsi="Book Antiqua" w:cs="Arial"/>
        </w:rPr>
      </w:pPr>
      <w:proofErr w:type="gramStart"/>
      <w:r w:rsidRPr="00C37569">
        <w:rPr>
          <w:rFonts w:ascii="Book Antiqua" w:hAnsi="Book Antiqua"/>
          <w:b/>
        </w:rPr>
        <w:t xml:space="preserve">© </w:t>
      </w:r>
      <w:r w:rsidRPr="00C37569">
        <w:rPr>
          <w:rFonts w:ascii="Book Antiqua" w:hAnsi="Book Antiqua" w:cs="Arial"/>
          <w:b/>
        </w:rPr>
        <w:t>The Author(s) 2016.</w:t>
      </w:r>
      <w:proofErr w:type="gramEnd"/>
      <w:r w:rsidRPr="00C37569">
        <w:rPr>
          <w:rFonts w:ascii="Book Antiqua" w:hAnsi="Book Antiqua" w:cs="Arial"/>
        </w:rPr>
        <w:t xml:space="preserve"> Published by </w:t>
      </w:r>
      <w:proofErr w:type="spellStart"/>
      <w:r w:rsidRPr="00C37569">
        <w:rPr>
          <w:rFonts w:ascii="Book Antiqua" w:hAnsi="Book Antiqua" w:cs="Arial"/>
        </w:rPr>
        <w:t>Baishideng</w:t>
      </w:r>
      <w:proofErr w:type="spellEnd"/>
      <w:r w:rsidRPr="00C37569">
        <w:rPr>
          <w:rFonts w:ascii="Book Antiqua" w:hAnsi="Book Antiqua" w:cs="Arial"/>
        </w:rPr>
        <w:t xml:space="preserve"> Publishing Group Inc. All rights reserved.</w:t>
      </w:r>
    </w:p>
    <w:p w:rsidR="00577C4C" w:rsidRPr="00C37569" w:rsidRDefault="00577C4C" w:rsidP="00A802D8">
      <w:pPr>
        <w:widowControl w:val="0"/>
        <w:spacing w:line="360" w:lineRule="auto"/>
        <w:jc w:val="both"/>
        <w:rPr>
          <w:rFonts w:ascii="Book Antiqua" w:hAnsi="Book Antiqua" w:cs="Times New Roman"/>
          <w:lang w:eastAsia="zh-CN"/>
        </w:rPr>
      </w:pPr>
    </w:p>
    <w:p w:rsidR="0048719B" w:rsidRPr="00C37569" w:rsidRDefault="0048719B" w:rsidP="00A802D8">
      <w:pPr>
        <w:widowControl w:val="0"/>
        <w:spacing w:line="360" w:lineRule="auto"/>
        <w:jc w:val="both"/>
        <w:rPr>
          <w:rFonts w:ascii="Book Antiqua" w:hAnsi="Book Antiqua" w:cs="Times New Roman"/>
          <w:b/>
        </w:rPr>
      </w:pPr>
      <w:r w:rsidRPr="00C37569">
        <w:rPr>
          <w:rFonts w:ascii="Book Antiqua" w:hAnsi="Book Antiqua" w:cs="Times New Roman"/>
          <w:b/>
        </w:rPr>
        <w:t>Core</w:t>
      </w:r>
      <w:r w:rsidR="00577C4C" w:rsidRPr="00C37569">
        <w:rPr>
          <w:rFonts w:ascii="Book Antiqua" w:hAnsi="Book Antiqua" w:cs="Times New Roman"/>
          <w:b/>
          <w:lang w:eastAsia="zh-CN"/>
        </w:rPr>
        <w:t xml:space="preserve"> </w:t>
      </w:r>
      <w:r w:rsidRPr="00C37569">
        <w:rPr>
          <w:rFonts w:ascii="Book Antiqua" w:hAnsi="Book Antiqua" w:cs="Times New Roman"/>
          <w:b/>
        </w:rPr>
        <w:t xml:space="preserve">tip: </w:t>
      </w:r>
      <w:r w:rsidRPr="00C37569">
        <w:rPr>
          <w:rFonts w:ascii="Book Antiqua" w:hAnsi="Book Antiqua" w:cs="Times New Roman"/>
        </w:rPr>
        <w:t xml:space="preserve">A multicenter database was analyzed to determine the frequency that surgeons performed a selective fusion of the TL/L curve in </w:t>
      </w:r>
      <w:r w:rsidR="00577AF2" w:rsidRPr="00C37569">
        <w:rPr>
          <w:rFonts w:ascii="Book Antiqua" w:hAnsi="Book Antiqua" w:cs="Times New Roman"/>
        </w:rPr>
        <w:t>adolescent idiopathic scoliosis</w:t>
      </w:r>
      <w:r w:rsidRPr="00C37569">
        <w:rPr>
          <w:rFonts w:ascii="Book Antiqua" w:hAnsi="Book Antiqua" w:cs="Times New Roman"/>
        </w:rPr>
        <w:t xml:space="preserve"> patients with </w:t>
      </w:r>
      <w:proofErr w:type="spellStart"/>
      <w:r w:rsidRPr="00C37569">
        <w:rPr>
          <w:rFonts w:ascii="Book Antiqua" w:hAnsi="Book Antiqua" w:cs="Times New Roman"/>
        </w:rPr>
        <w:t>Lenke</w:t>
      </w:r>
      <w:proofErr w:type="spellEnd"/>
      <w:r w:rsidRPr="00C37569">
        <w:rPr>
          <w:rFonts w:ascii="Book Antiqua" w:hAnsi="Book Antiqua" w:cs="Times New Roman"/>
        </w:rPr>
        <w:t xml:space="preserve"> 5</w:t>
      </w:r>
      <w:r w:rsidR="00700DB9" w:rsidRPr="00C37569">
        <w:rPr>
          <w:rFonts w:ascii="Book Antiqua" w:hAnsi="Book Antiqua" w:cs="Times New Roman"/>
        </w:rPr>
        <w:t>c</w:t>
      </w:r>
      <w:r w:rsidRPr="00C37569">
        <w:rPr>
          <w:rFonts w:ascii="Book Antiqua" w:hAnsi="Book Antiqua" w:cs="Times New Roman"/>
        </w:rPr>
        <w:t xml:space="preserve"> curves. We found that surgeons treating Lenke 5c curves will include more motion segments when employing a posterior approach. When controlled for the distal level of fixation, the anterior approach provides greater correction of the TL curve.</w:t>
      </w:r>
    </w:p>
    <w:p w:rsidR="008B5A48" w:rsidRPr="00C37569" w:rsidRDefault="008B5A48" w:rsidP="00A802D8">
      <w:pPr>
        <w:widowControl w:val="0"/>
        <w:spacing w:line="360" w:lineRule="auto"/>
        <w:jc w:val="both"/>
        <w:rPr>
          <w:rFonts w:ascii="Book Antiqua" w:hAnsi="Book Antiqua" w:cs="Times New Roman"/>
          <w:b/>
        </w:rPr>
      </w:pPr>
    </w:p>
    <w:p w:rsidR="00A073D2" w:rsidRPr="00445AAD" w:rsidRDefault="0048719B" w:rsidP="00A802D8">
      <w:pPr>
        <w:widowControl w:val="0"/>
        <w:spacing w:line="360" w:lineRule="auto"/>
        <w:jc w:val="both"/>
        <w:rPr>
          <w:rFonts w:ascii="Book Antiqua" w:hAnsi="Book Antiqua" w:cs="Times New Roman"/>
          <w:b/>
          <w:lang w:eastAsia="zh-CN"/>
        </w:rPr>
      </w:pPr>
      <w:r w:rsidRPr="00A073D2">
        <w:rPr>
          <w:rFonts w:ascii="Book Antiqua" w:hAnsi="Book Antiqua" w:cs="Times New Roman"/>
        </w:rPr>
        <w:t xml:space="preserve">Abel MF, Singla A, Feger MA, Sauer LD, </w:t>
      </w:r>
      <w:proofErr w:type="spellStart"/>
      <w:r w:rsidRPr="00A073D2">
        <w:rPr>
          <w:rFonts w:ascii="Book Antiqua" w:hAnsi="Book Antiqua" w:cs="Times New Roman"/>
        </w:rPr>
        <w:t>Novicoff</w:t>
      </w:r>
      <w:proofErr w:type="spellEnd"/>
      <w:r w:rsidRPr="00A073D2">
        <w:rPr>
          <w:rFonts w:ascii="Book Antiqua" w:hAnsi="Book Antiqua" w:cs="Times New Roman"/>
        </w:rPr>
        <w:t xml:space="preserve"> W</w:t>
      </w:r>
      <w:r w:rsidR="00A073D2" w:rsidRPr="00A073D2">
        <w:rPr>
          <w:rFonts w:ascii="Book Antiqua" w:hAnsi="Book Antiqua" w:cs="Times New Roman" w:hint="eastAsia"/>
          <w:lang w:eastAsia="zh-CN"/>
        </w:rPr>
        <w:t>.</w:t>
      </w:r>
      <w:r w:rsidRPr="00A073D2">
        <w:rPr>
          <w:rFonts w:ascii="Book Antiqua" w:hAnsi="Book Antiqua" w:cs="Times New Roman"/>
        </w:rPr>
        <w:t xml:space="preserve"> </w:t>
      </w:r>
      <w:r w:rsidR="00A073D2" w:rsidRPr="00A073D2">
        <w:rPr>
          <w:rFonts w:ascii="Book Antiqua" w:hAnsi="Book Antiqua" w:cs="Times New Roman"/>
        </w:rPr>
        <w:t xml:space="preserve">Surgical treatment of </w:t>
      </w:r>
      <w:proofErr w:type="spellStart"/>
      <w:r w:rsidR="00A073D2" w:rsidRPr="00A073D2">
        <w:rPr>
          <w:rFonts w:ascii="Book Antiqua" w:hAnsi="Book Antiqua" w:cs="Times New Roman"/>
        </w:rPr>
        <w:t>lenke</w:t>
      </w:r>
      <w:proofErr w:type="spellEnd"/>
      <w:r w:rsidR="00A073D2" w:rsidRPr="00A073D2">
        <w:rPr>
          <w:rFonts w:ascii="Book Antiqua" w:hAnsi="Book Antiqua" w:cs="Times New Roman"/>
        </w:rPr>
        <w:t xml:space="preserve"> 5 adolescent idiopathic scoliosis: Comparison of anterior </w:t>
      </w:r>
      <w:r w:rsidR="00A073D2" w:rsidRPr="00A073D2">
        <w:rPr>
          <w:rFonts w:ascii="Book Antiqua" w:hAnsi="Book Antiqua" w:cs="Times New Roman"/>
          <w:i/>
        </w:rPr>
        <w:t>vs</w:t>
      </w:r>
      <w:r w:rsidR="00A073D2" w:rsidRPr="00A073D2">
        <w:rPr>
          <w:rFonts w:ascii="Book Antiqua" w:hAnsi="Book Antiqua" w:cs="Times New Roman"/>
        </w:rPr>
        <w:t xml:space="preserve"> posterior approach</w:t>
      </w:r>
      <w:r w:rsidR="00445AAD">
        <w:rPr>
          <w:rFonts w:ascii="Book Antiqua" w:hAnsi="Book Antiqua" w:cs="Times New Roman" w:hint="eastAsia"/>
          <w:lang w:eastAsia="zh-CN"/>
        </w:rPr>
        <w:t>.</w:t>
      </w:r>
      <w:r w:rsidR="00445AAD" w:rsidRPr="00445AAD">
        <w:rPr>
          <w:rFonts w:ascii="Book Antiqua" w:hAnsi="Book Antiqua"/>
          <w:i/>
          <w:iCs/>
        </w:rPr>
        <w:t xml:space="preserve"> </w:t>
      </w:r>
      <w:r w:rsidR="00445AAD" w:rsidRPr="00125820">
        <w:rPr>
          <w:rFonts w:ascii="Book Antiqua" w:hAnsi="Book Antiqua"/>
          <w:i/>
          <w:iCs/>
        </w:rPr>
        <w:t xml:space="preserve">World J </w:t>
      </w:r>
      <w:proofErr w:type="spellStart"/>
      <w:r w:rsidR="00445AAD" w:rsidRPr="00125820">
        <w:rPr>
          <w:rFonts w:ascii="Book Antiqua" w:hAnsi="Book Antiqua"/>
          <w:i/>
          <w:iCs/>
        </w:rPr>
        <w:t>Orthop</w:t>
      </w:r>
      <w:proofErr w:type="spellEnd"/>
      <w:r w:rsidR="00445AAD">
        <w:rPr>
          <w:rFonts w:ascii="Book Antiqua" w:hAnsi="Book Antiqua" w:hint="eastAsia"/>
          <w:i/>
          <w:iCs/>
        </w:rPr>
        <w:t xml:space="preserve"> </w:t>
      </w:r>
      <w:r w:rsidR="00445AAD">
        <w:rPr>
          <w:rFonts w:ascii="Book Antiqua" w:hAnsi="Book Antiqua" w:hint="eastAsia"/>
          <w:iCs/>
        </w:rPr>
        <w:t xml:space="preserve">2016; </w:t>
      </w:r>
      <w:proofErr w:type="gramStart"/>
      <w:r w:rsidR="00445AAD">
        <w:rPr>
          <w:rFonts w:ascii="Book Antiqua" w:hAnsi="Book Antiqua" w:hint="eastAsia"/>
          <w:iCs/>
        </w:rPr>
        <w:t>In</w:t>
      </w:r>
      <w:proofErr w:type="gramEnd"/>
      <w:r w:rsidR="00445AAD">
        <w:rPr>
          <w:rFonts w:ascii="Book Antiqua" w:hAnsi="Book Antiqua" w:hint="eastAsia"/>
          <w:iCs/>
        </w:rPr>
        <w:t xml:space="preserve"> press</w:t>
      </w:r>
      <w:r w:rsidR="00A774F4">
        <w:rPr>
          <w:rFonts w:ascii="Book Antiqua" w:hAnsi="Book Antiqua" w:cs="Times New Roman" w:hint="eastAsia"/>
          <w:b/>
          <w:lang w:eastAsia="zh-CN"/>
        </w:rPr>
        <w:t xml:space="preserve"> </w:t>
      </w:r>
    </w:p>
    <w:p w:rsidR="008B5A48" w:rsidRPr="00C37569" w:rsidRDefault="008B5A48"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48719B" w:rsidRPr="00C37569" w:rsidRDefault="0048719B" w:rsidP="00A802D8">
      <w:pPr>
        <w:widowControl w:val="0"/>
        <w:spacing w:line="360" w:lineRule="auto"/>
        <w:jc w:val="both"/>
        <w:rPr>
          <w:rFonts w:ascii="Book Antiqua" w:hAnsi="Book Antiqua" w:cs="Times New Roman"/>
          <w:b/>
        </w:rPr>
      </w:pPr>
    </w:p>
    <w:p w:rsidR="00FB2646" w:rsidRDefault="00FB2646" w:rsidP="00A802D8">
      <w:pPr>
        <w:widowControl w:val="0"/>
        <w:rPr>
          <w:rFonts w:ascii="Book Antiqua" w:hAnsi="Book Antiqua" w:cs="Times New Roman"/>
          <w:b/>
        </w:rPr>
      </w:pPr>
      <w:r>
        <w:rPr>
          <w:rFonts w:ascii="Book Antiqua" w:hAnsi="Book Antiqua" w:cs="Times New Roman"/>
          <w:b/>
        </w:rPr>
        <w:br w:type="page"/>
      </w:r>
    </w:p>
    <w:p w:rsidR="00FD175C" w:rsidRPr="00C37569" w:rsidRDefault="0076597D" w:rsidP="00A802D8">
      <w:pPr>
        <w:widowControl w:val="0"/>
        <w:spacing w:line="360" w:lineRule="auto"/>
        <w:jc w:val="both"/>
        <w:rPr>
          <w:rFonts w:ascii="Book Antiqua" w:hAnsi="Book Antiqua" w:cs="Times New Roman"/>
          <w:b/>
        </w:rPr>
      </w:pPr>
      <w:r w:rsidRPr="00C37569">
        <w:rPr>
          <w:rFonts w:ascii="Book Antiqua" w:hAnsi="Book Antiqua" w:cs="Times New Roman"/>
          <w:b/>
        </w:rPr>
        <w:lastRenderedPageBreak/>
        <w:t>INTRODUCTION</w:t>
      </w:r>
    </w:p>
    <w:p w:rsidR="000C390C" w:rsidRPr="00C37569" w:rsidRDefault="005429D4" w:rsidP="00A802D8">
      <w:pPr>
        <w:widowControl w:val="0"/>
        <w:spacing w:line="360" w:lineRule="auto"/>
        <w:jc w:val="both"/>
        <w:rPr>
          <w:rFonts w:ascii="Book Antiqua" w:hAnsi="Book Antiqua" w:cs="Times New Roman"/>
        </w:rPr>
      </w:pPr>
      <w:proofErr w:type="spellStart"/>
      <w:r w:rsidRPr="00C37569">
        <w:rPr>
          <w:rFonts w:ascii="Book Antiqua" w:hAnsi="Book Antiqua" w:cs="Times New Roman"/>
        </w:rPr>
        <w:t>Lenke</w:t>
      </w:r>
      <w:proofErr w:type="spellEnd"/>
      <w:r w:rsidRPr="00C37569">
        <w:rPr>
          <w:rFonts w:ascii="Book Antiqua" w:hAnsi="Book Antiqua" w:cs="Times New Roman"/>
        </w:rPr>
        <w:t xml:space="preserve"> 5 curves are </w:t>
      </w:r>
      <w:r w:rsidR="009E3F10" w:rsidRPr="00C37569">
        <w:rPr>
          <w:rFonts w:ascii="Book Antiqua" w:hAnsi="Book Antiqua" w:cs="Times New Roman"/>
        </w:rPr>
        <w:t xml:space="preserve">the </w:t>
      </w:r>
      <w:r w:rsidRPr="00C37569">
        <w:rPr>
          <w:rFonts w:ascii="Book Antiqua" w:hAnsi="Book Antiqua" w:cs="Times New Roman"/>
        </w:rPr>
        <w:t xml:space="preserve">third most common </w:t>
      </w:r>
      <w:r w:rsidR="00577AF2" w:rsidRPr="00C37569">
        <w:rPr>
          <w:rFonts w:ascii="Book Antiqua" w:hAnsi="Book Antiqua" w:cs="Times New Roman"/>
        </w:rPr>
        <w:t>adolescent idiopathic scoliosis</w:t>
      </w:r>
      <w:r w:rsidR="009E3F10" w:rsidRPr="00C37569">
        <w:rPr>
          <w:rFonts w:ascii="Book Antiqua" w:hAnsi="Book Antiqua" w:cs="Times New Roman"/>
        </w:rPr>
        <w:t xml:space="preserve"> (AIS) </w:t>
      </w:r>
      <w:r w:rsidRPr="00C37569">
        <w:rPr>
          <w:rFonts w:ascii="Book Antiqua" w:hAnsi="Book Antiqua" w:cs="Times New Roman"/>
        </w:rPr>
        <w:t xml:space="preserve">curve </w:t>
      </w:r>
      <w:proofErr w:type="gramStart"/>
      <w:r w:rsidR="00DF414B" w:rsidRPr="00C37569">
        <w:rPr>
          <w:rFonts w:ascii="Book Antiqua" w:hAnsi="Book Antiqua" w:cs="Times New Roman"/>
        </w:rPr>
        <w:t>type</w:t>
      </w:r>
      <w:r w:rsidR="00DF414B" w:rsidRPr="00C37569">
        <w:rPr>
          <w:rFonts w:ascii="Book Antiqua" w:hAnsi="Book Antiqua" w:cs="Times New Roman"/>
          <w:vertAlign w:val="superscript"/>
        </w:rPr>
        <w:t>[</w:t>
      </w:r>
      <w:proofErr w:type="gramEnd"/>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w:t>
      </w:r>
      <w:r w:rsidR="00DF414B" w:rsidRPr="00C37569">
        <w:rPr>
          <w:rFonts w:ascii="Book Antiqua" w:hAnsi="Book Antiqua" w:cs="Times New Roman"/>
        </w:rPr>
        <w:t>.</w:t>
      </w:r>
      <w:r w:rsidR="00DD5256" w:rsidRPr="00C37569">
        <w:rPr>
          <w:rFonts w:ascii="Book Antiqua" w:hAnsi="Book Antiqua" w:cs="Times New Roman"/>
        </w:rPr>
        <w:t xml:space="preserve"> </w:t>
      </w:r>
      <w:r w:rsidRPr="00C37569">
        <w:rPr>
          <w:rFonts w:ascii="Book Antiqua" w:hAnsi="Book Antiqua" w:cs="Times New Roman"/>
        </w:rPr>
        <w:t xml:space="preserve">These curves are </w:t>
      </w:r>
      <w:r w:rsidR="00910F5E" w:rsidRPr="00C37569">
        <w:rPr>
          <w:rFonts w:ascii="Book Antiqua" w:hAnsi="Book Antiqua" w:cs="Times New Roman"/>
        </w:rPr>
        <w:t xml:space="preserve">characterized by </w:t>
      </w:r>
      <w:r w:rsidRPr="00C37569">
        <w:rPr>
          <w:rFonts w:ascii="Book Antiqua" w:hAnsi="Book Antiqua" w:cs="Times New Roman"/>
        </w:rPr>
        <w:t xml:space="preserve">a single structural curve in </w:t>
      </w:r>
      <w:r w:rsidR="005438F5" w:rsidRPr="00C37569">
        <w:rPr>
          <w:rFonts w:ascii="Book Antiqua" w:hAnsi="Book Antiqua" w:cs="Times New Roman"/>
        </w:rPr>
        <w:t>l</w:t>
      </w:r>
      <w:r w:rsidRPr="00C37569">
        <w:rPr>
          <w:rFonts w:ascii="Book Antiqua" w:hAnsi="Book Antiqua" w:cs="Times New Roman"/>
        </w:rPr>
        <w:t>umbar/thoracolumbar region with non</w:t>
      </w:r>
      <w:r w:rsidR="005438F5" w:rsidRPr="00C37569">
        <w:rPr>
          <w:rFonts w:ascii="Book Antiqua" w:hAnsi="Book Antiqua" w:cs="Times New Roman"/>
        </w:rPr>
        <w:t>-</w:t>
      </w:r>
      <w:r w:rsidRPr="00C37569">
        <w:rPr>
          <w:rFonts w:ascii="Book Antiqua" w:hAnsi="Book Antiqua" w:cs="Times New Roman"/>
        </w:rPr>
        <w:t xml:space="preserve">structural curves </w:t>
      </w:r>
      <w:r w:rsidR="00CA562A" w:rsidRPr="00C37569">
        <w:rPr>
          <w:rFonts w:ascii="Book Antiqua" w:hAnsi="Book Antiqua" w:cs="Times New Roman"/>
        </w:rPr>
        <w:t xml:space="preserve">(defined as bending to a Cobb angle of less than 25º) </w:t>
      </w:r>
      <w:r w:rsidRPr="00C37569">
        <w:rPr>
          <w:rFonts w:ascii="Book Antiqua" w:hAnsi="Book Antiqua" w:cs="Times New Roman"/>
        </w:rPr>
        <w:t>in thoracic</w:t>
      </w:r>
      <w:r w:rsidR="00CA562A" w:rsidRPr="00C37569">
        <w:rPr>
          <w:rFonts w:ascii="Book Antiqua" w:hAnsi="Book Antiqua" w:cs="Times New Roman"/>
        </w:rPr>
        <w:t xml:space="preserve"> and low lumbar (lumbosacral)</w:t>
      </w:r>
      <w:r w:rsidRPr="00C37569">
        <w:rPr>
          <w:rFonts w:ascii="Book Antiqua" w:hAnsi="Book Antiqua" w:cs="Times New Roman"/>
        </w:rPr>
        <w:t xml:space="preserve"> region</w:t>
      </w:r>
      <w:r w:rsidR="00CA562A" w:rsidRPr="00C37569">
        <w:rPr>
          <w:rFonts w:ascii="Book Antiqua" w:hAnsi="Book Antiqua" w:cs="Times New Roman"/>
        </w:rPr>
        <w:t>s of the spine</w:t>
      </w:r>
      <w:r w:rsidRPr="00C37569">
        <w:rPr>
          <w:rFonts w:ascii="Book Antiqua" w:hAnsi="Book Antiqua" w:cs="Times New Roman"/>
        </w:rPr>
        <w:t xml:space="preserve">. </w:t>
      </w:r>
      <w:r w:rsidR="00425C40" w:rsidRPr="00C37569">
        <w:rPr>
          <w:rFonts w:ascii="Book Antiqua" w:hAnsi="Book Antiqua" w:cs="Times New Roman"/>
        </w:rPr>
        <w:t>C</w:t>
      </w:r>
      <w:r w:rsidR="006F0C14" w:rsidRPr="00C37569">
        <w:rPr>
          <w:rFonts w:ascii="Book Antiqua" w:hAnsi="Book Antiqua" w:cs="Times New Roman"/>
        </w:rPr>
        <w:t>ommon</w:t>
      </w:r>
      <w:r w:rsidR="00CA562A" w:rsidRPr="00C37569">
        <w:rPr>
          <w:rFonts w:ascii="Book Antiqua" w:hAnsi="Book Antiqua" w:cs="Times New Roman"/>
        </w:rPr>
        <w:t xml:space="preserve"> surgical</w:t>
      </w:r>
      <w:r w:rsidR="006F0C14" w:rsidRPr="00C37569">
        <w:rPr>
          <w:rFonts w:ascii="Book Antiqua" w:hAnsi="Book Antiqua" w:cs="Times New Roman"/>
        </w:rPr>
        <w:t xml:space="preserve"> </w:t>
      </w:r>
      <w:r w:rsidR="000E165E" w:rsidRPr="00C37569">
        <w:rPr>
          <w:rFonts w:ascii="Book Antiqua" w:hAnsi="Book Antiqua" w:cs="Times New Roman"/>
        </w:rPr>
        <w:t>treatment</w:t>
      </w:r>
      <w:r w:rsidR="00FA37E1" w:rsidRPr="00C37569">
        <w:rPr>
          <w:rFonts w:ascii="Book Antiqua" w:hAnsi="Book Antiqua" w:cs="Times New Roman"/>
        </w:rPr>
        <w:t xml:space="preserve"> </w:t>
      </w:r>
      <w:r w:rsidR="00CA562A" w:rsidRPr="00C37569">
        <w:rPr>
          <w:rFonts w:ascii="Book Antiqua" w:hAnsi="Book Antiqua" w:cs="Times New Roman"/>
        </w:rPr>
        <w:t xml:space="preserve">of </w:t>
      </w:r>
      <w:proofErr w:type="spellStart"/>
      <w:r w:rsidR="00CA562A" w:rsidRPr="00C37569">
        <w:rPr>
          <w:rFonts w:ascii="Book Antiqua" w:hAnsi="Book Antiqua" w:cs="Times New Roman"/>
        </w:rPr>
        <w:t>Lenke</w:t>
      </w:r>
      <w:proofErr w:type="spellEnd"/>
      <w:r w:rsidR="00CA562A" w:rsidRPr="00C37569">
        <w:rPr>
          <w:rFonts w:ascii="Book Antiqua" w:hAnsi="Book Antiqua" w:cs="Times New Roman"/>
        </w:rPr>
        <w:t xml:space="preserve"> 5</w:t>
      </w:r>
      <w:r w:rsidR="00FB2646" w:rsidRPr="00C37569">
        <w:rPr>
          <w:rFonts w:ascii="Book Antiqua" w:hAnsi="Book Antiqua" w:cs="Times New Roman"/>
        </w:rPr>
        <w:t>c</w:t>
      </w:r>
      <w:r w:rsidR="00FA37E1" w:rsidRPr="00C37569">
        <w:rPr>
          <w:rFonts w:ascii="Book Antiqua" w:hAnsi="Book Antiqua" w:cs="Times New Roman"/>
        </w:rPr>
        <w:t xml:space="preserve"> curves</w:t>
      </w:r>
      <w:r w:rsidR="00CA562A" w:rsidRPr="00C37569">
        <w:rPr>
          <w:rFonts w:ascii="Book Antiqua" w:hAnsi="Book Antiqua" w:cs="Times New Roman"/>
        </w:rPr>
        <w:t xml:space="preserve"> involves </w:t>
      </w:r>
      <w:r w:rsidR="00FA37E1" w:rsidRPr="00C37569">
        <w:rPr>
          <w:rFonts w:ascii="Book Antiqua" w:hAnsi="Book Antiqua" w:cs="Times New Roman"/>
        </w:rPr>
        <w:t>selective</w:t>
      </w:r>
      <w:r w:rsidR="000C390C" w:rsidRPr="00C37569">
        <w:rPr>
          <w:rFonts w:ascii="Book Antiqua" w:hAnsi="Book Antiqua" w:cs="Times New Roman"/>
        </w:rPr>
        <w:t xml:space="preserve"> fusion </w:t>
      </w:r>
      <w:r w:rsidR="009E3F10" w:rsidRPr="00C37569">
        <w:rPr>
          <w:rFonts w:ascii="Book Antiqua" w:hAnsi="Book Antiqua" w:cs="Times New Roman"/>
        </w:rPr>
        <w:t xml:space="preserve">(where the proximal level of fixation is distal to the thoracic apex) </w:t>
      </w:r>
      <w:r w:rsidR="000C390C" w:rsidRPr="00C37569">
        <w:rPr>
          <w:rFonts w:ascii="Book Antiqua" w:hAnsi="Book Antiqua" w:cs="Times New Roman"/>
        </w:rPr>
        <w:t xml:space="preserve">of </w:t>
      </w:r>
      <w:r w:rsidR="004F205E" w:rsidRPr="00C37569">
        <w:rPr>
          <w:rFonts w:ascii="Book Antiqua" w:hAnsi="Book Antiqua" w:cs="Times New Roman"/>
        </w:rPr>
        <w:t xml:space="preserve">the </w:t>
      </w:r>
      <w:r w:rsidR="000C390C" w:rsidRPr="00C37569">
        <w:rPr>
          <w:rFonts w:ascii="Book Antiqua" w:hAnsi="Book Antiqua" w:cs="Times New Roman"/>
        </w:rPr>
        <w:t xml:space="preserve">thoracolumbar </w:t>
      </w:r>
      <w:proofErr w:type="gramStart"/>
      <w:r w:rsidR="000C390C" w:rsidRPr="00C37569">
        <w:rPr>
          <w:rFonts w:ascii="Book Antiqua" w:hAnsi="Book Antiqua" w:cs="Times New Roman"/>
        </w:rPr>
        <w:t>curve</w:t>
      </w:r>
      <w:r w:rsidR="00DF414B" w:rsidRPr="00C37569">
        <w:rPr>
          <w:rFonts w:ascii="Book Antiqua" w:hAnsi="Book Antiqua" w:cs="Times New Roman"/>
          <w:vertAlign w:val="superscript"/>
        </w:rPr>
        <w:t>[</w:t>
      </w:r>
      <w:proofErr w:type="gramEnd"/>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w:t>
      </w:r>
      <w:r w:rsidR="00FB2646">
        <w:rPr>
          <w:rFonts w:ascii="Book Antiqua" w:hAnsi="Book Antiqua" w:cs="Times New Roman" w:hint="eastAsia"/>
          <w:vertAlign w:val="superscript"/>
          <w:lang w:eastAsia="zh-CN"/>
        </w:rPr>
        <w:t xml:space="preserve"> </w:t>
      </w:r>
      <w:r w:rsidR="000F4544" w:rsidRPr="00C37569">
        <w:rPr>
          <w:rFonts w:ascii="Book Antiqua" w:hAnsi="Book Antiqua" w:cs="Times New Roman"/>
        </w:rPr>
        <w:t xml:space="preserve">with the expectation that </w:t>
      </w:r>
      <w:r w:rsidR="000C390C" w:rsidRPr="00C37569">
        <w:rPr>
          <w:rFonts w:ascii="Book Antiqua" w:hAnsi="Book Antiqua" w:cs="Times New Roman"/>
        </w:rPr>
        <w:t>the non</w:t>
      </w:r>
      <w:r w:rsidR="00425C40" w:rsidRPr="00C37569">
        <w:rPr>
          <w:rFonts w:ascii="Book Antiqua" w:hAnsi="Book Antiqua" w:cs="Times New Roman"/>
        </w:rPr>
        <w:t>-</w:t>
      </w:r>
      <w:r w:rsidR="000C390C" w:rsidRPr="00C37569">
        <w:rPr>
          <w:rFonts w:ascii="Book Antiqua" w:hAnsi="Book Antiqua" w:cs="Times New Roman"/>
        </w:rPr>
        <w:t>st</w:t>
      </w:r>
      <w:r w:rsidR="006A78B1" w:rsidRPr="00C37569">
        <w:rPr>
          <w:rFonts w:ascii="Book Antiqua" w:hAnsi="Book Antiqua" w:cs="Times New Roman"/>
        </w:rPr>
        <w:t xml:space="preserve">ructural thoracic curve </w:t>
      </w:r>
      <w:r w:rsidR="000E165E" w:rsidRPr="00C37569">
        <w:rPr>
          <w:rFonts w:ascii="Book Antiqua" w:hAnsi="Book Antiqua" w:cs="Times New Roman"/>
        </w:rPr>
        <w:t>will</w:t>
      </w:r>
      <w:r w:rsidR="000C390C" w:rsidRPr="00C37569">
        <w:rPr>
          <w:rFonts w:ascii="Book Antiqua" w:hAnsi="Book Antiqua" w:cs="Times New Roman"/>
        </w:rPr>
        <w:t xml:space="preserve"> spontaneously correct</w:t>
      </w:r>
      <w:r w:rsidR="00DF414B" w:rsidRPr="00C37569">
        <w:rPr>
          <w:rFonts w:ascii="Book Antiqua" w:hAnsi="Book Antiqua" w:cs="Times New Roman"/>
          <w:vertAlign w:val="superscript"/>
        </w:rPr>
        <w:t>[</w: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-4]</w:t>
      </w:r>
      <w:r w:rsidR="00DF414B" w:rsidRPr="00C37569">
        <w:rPr>
          <w:rFonts w:ascii="Book Antiqua" w:hAnsi="Book Antiqua" w:cs="Times New Roman"/>
        </w:rPr>
        <w:t xml:space="preserve">. </w:t>
      </w:r>
      <w:r w:rsidR="00FD27C6" w:rsidRPr="00C37569">
        <w:rPr>
          <w:rFonts w:ascii="Book Antiqua" w:hAnsi="Book Antiqua" w:cs="Times New Roman"/>
        </w:rPr>
        <w:t xml:space="preserve">There appears to be good literature support for selective fusion of thoracolumbar </w:t>
      </w:r>
      <w:proofErr w:type="gramStart"/>
      <w:r w:rsidR="00FD27C6" w:rsidRPr="00C37569">
        <w:rPr>
          <w:rFonts w:ascii="Book Antiqua" w:hAnsi="Book Antiqua" w:cs="Times New Roman"/>
        </w:rPr>
        <w:t>curves</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2</w:t>
      </w:r>
      <w:r w:rsidR="00FB2646">
        <w:rPr>
          <w:rFonts w:ascii="Book Antiqua" w:hAnsi="Book Antiqua" w:cs="Times New Roman"/>
          <w:vertAlign w:val="superscript"/>
        </w:rPr>
        <w:t>,</w:t>
      </w:r>
      <w:r w:rsidR="00FF340D" w:rsidRPr="00C37569">
        <w:rPr>
          <w:rFonts w:ascii="Book Antiqua" w:hAnsi="Book Antiqua" w:cs="Times New Roman"/>
          <w:vertAlign w:val="superscript"/>
        </w:rPr>
        <w:t>4</w:t>
      </w:r>
      <w:r w:rsidR="00DF414B" w:rsidRPr="00C37569">
        <w:rPr>
          <w:rFonts w:ascii="Book Antiqua" w:hAnsi="Book Antiqua" w:cs="Times New Roman"/>
          <w:vertAlign w:val="superscript"/>
        </w:rPr>
        <w:t>-6]</w:t>
      </w:r>
      <w:r w:rsidR="00DF414B" w:rsidRPr="00C37569">
        <w:rPr>
          <w:rFonts w:ascii="Book Antiqua" w:hAnsi="Book Antiqua" w:cs="Times New Roman"/>
        </w:rPr>
        <w:t>.</w:t>
      </w:r>
      <w:r w:rsidR="00A774F4">
        <w:rPr>
          <w:rFonts w:ascii="Book Antiqua" w:hAnsi="Book Antiqua" w:cs="Times New Roman" w:hint="eastAsia"/>
          <w:lang w:eastAsia="zh-CN"/>
        </w:rPr>
        <w:t xml:space="preserve"> </w:t>
      </w:r>
      <w:proofErr w:type="spellStart"/>
      <w:r w:rsidR="00FD27C6" w:rsidRPr="00C37569">
        <w:rPr>
          <w:rFonts w:ascii="Book Antiqua" w:hAnsi="Book Antiqua" w:cs="Times New Roman"/>
        </w:rPr>
        <w:t>Ilgenfritz</w:t>
      </w:r>
      <w:proofErr w:type="spellEnd"/>
      <w:r w:rsidR="00FD27C6" w:rsidRPr="00C37569">
        <w:rPr>
          <w:rFonts w:ascii="Book Antiqua" w:hAnsi="Book Antiqua" w:cs="Times New Roman"/>
        </w:rPr>
        <w:t xml:space="preserve"> </w:t>
      </w:r>
      <w:r w:rsidR="00FD27C6" w:rsidRPr="00C25772">
        <w:rPr>
          <w:rFonts w:ascii="Book Antiqua" w:hAnsi="Book Antiqua" w:cs="Times New Roman"/>
          <w:i/>
        </w:rPr>
        <w:t>et al</w:t>
      </w:r>
      <w:r w:rsidR="00C25772" w:rsidRPr="00C25772">
        <w:rPr>
          <w:rFonts w:ascii="Book Antiqua" w:hAnsi="Book Antiqua" w:cs="Times New Roman" w:hint="eastAsia"/>
          <w:vertAlign w:val="superscript"/>
          <w:lang w:eastAsia="zh-CN"/>
        </w:rPr>
        <w:t>[</w:t>
      </w:r>
      <w:r w:rsidR="00165117" w:rsidRPr="00C25772">
        <w:rPr>
          <w:rFonts w:ascii="Book Antiqua" w:hAnsi="Book Antiqua" w:cs="Times New Roman"/>
          <w:vertAlign w:val="superscript"/>
        </w:rPr>
        <w:fldChar w:fldCharType="begin"/>
      </w:r>
      <w:r w:rsidR="00F11357" w:rsidRPr="00C25772">
        <w:rPr>
          <w:rFonts w:ascii="Book Antiqua" w:hAnsi="Book Antiqua" w:cs="Times New Roman"/>
          <w:vertAlign w:val="superscript"/>
        </w:rPr>
        <w:instrText xml:space="preserve"> ADDIN EN.CITE &lt;EndNote&gt;&lt;Cite&gt;&lt;Author&gt;Ilgenfritz&lt;/Author&gt;&lt;Year&gt;2013&lt;/Year&gt;&lt;RecNum&gt;51&lt;/RecNum&gt;&lt;DisplayText&gt;&lt;style face="superscript"&gt;2&lt;/style&gt;&lt;/DisplayText&gt;&lt;record&gt;&lt;rec-number&gt;51&lt;/rec-number&gt;&lt;foreign-keys&gt;&lt;key app="EN" db-id="v0asv95stsrrdoezaxopse52rafee5pztap9" timestamp="1421983246"&gt;51&lt;/key&gt;&lt;/foreign-keys&gt;&lt;ref-type name="Journal Article"&gt;17&lt;/ref-type&gt;&lt;contributors&gt;&lt;authors&gt;&lt;author&gt;Ilgenfritz, R. M.&lt;/author&gt;&lt;author&gt;Yaszay, B.&lt;/author&gt;&lt;author&gt;Bastrom, T. P.&lt;/author&gt;&lt;author&gt;Newton, P. O.&lt;/author&gt;&lt;/authors&gt;&lt;/contributors&gt;&lt;auth-address&gt;University of Iowa, Iowa City, IA, USA.&lt;/auth-address&gt;&lt;titles&gt;&lt;title&gt;Lenke 1C and 5C spinal deformities fused selectively: 5-year outcomes of the uninstrumented compensatory curves&lt;/title&gt;&lt;secondary-title&gt;Spine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650-8&lt;/pages&gt;&lt;volume&gt;38&lt;/volume&gt;&lt;number&gt;8&lt;/number&gt;&lt;edition&gt;2012/10/24&lt;/edition&gt;&lt;keywords&gt;&lt;keyword&gt;Adolescent&lt;/keyword&gt;&lt;keyword&gt;Humans&lt;/keyword&gt;&lt;keyword&gt;Lumbar Vertebrae/*surgery&lt;/keyword&gt;&lt;keyword&gt;Prospective Studies&lt;/keyword&gt;&lt;keyword&gt;Scoliosis/*surgery&lt;/keyword&gt;&lt;keyword&gt;Spinal Fusion/*methods&lt;/keyword&gt;&lt;keyword&gt;Thoracic Vertebrae/*surgery&lt;/keyword&gt;&lt;keyword&gt;Time Factors&lt;/keyword&gt;&lt;keyword&gt;Treatment Outcome&lt;/keyword&gt;&lt;/keywords&gt;&lt;dates&gt;&lt;year&gt;2013&lt;/year&gt;&lt;pub-dates&gt;&lt;date&gt;Apr 15&lt;/date&gt;&lt;/pub-dates&gt;&lt;/dates&gt;&lt;isbn&gt;0362-2436&lt;/isbn&gt;&lt;accession-num&gt;23089928&lt;/accession-num&gt;&lt;urls&gt;&lt;/urls&gt;&lt;electronic-resource-num&gt;10.1097/BRS.0b013e3182793092&lt;/electronic-resource-num&gt;&lt;remote-database-provider&gt;NLM&lt;/remote-database-provider&gt;&lt;language&gt;eng&lt;/language&gt;&lt;/record&gt;&lt;/Cite&gt;&lt;/EndNote&gt;</w:instrText>
      </w:r>
      <w:r w:rsidR="00165117" w:rsidRPr="00C25772">
        <w:rPr>
          <w:rFonts w:ascii="Book Antiqua" w:hAnsi="Book Antiqua" w:cs="Times New Roman"/>
          <w:vertAlign w:val="superscript"/>
        </w:rPr>
        <w:fldChar w:fldCharType="separate"/>
      </w:r>
      <w:r w:rsidR="00F11357" w:rsidRPr="00C25772">
        <w:rPr>
          <w:rFonts w:ascii="Book Antiqua" w:hAnsi="Book Antiqua" w:cs="Times New Roman"/>
          <w:noProof/>
          <w:vertAlign w:val="superscript"/>
        </w:rPr>
        <w:t>2</w:t>
      </w:r>
      <w:r w:rsidR="00165117" w:rsidRPr="00C25772">
        <w:rPr>
          <w:rFonts w:ascii="Book Antiqua" w:hAnsi="Book Antiqua" w:cs="Times New Roman"/>
          <w:vertAlign w:val="superscript"/>
        </w:rPr>
        <w:fldChar w:fldCharType="end"/>
      </w:r>
      <w:r w:rsidR="00C25772" w:rsidRPr="00C25772">
        <w:rPr>
          <w:rFonts w:ascii="Book Antiqua" w:hAnsi="Book Antiqua" w:cs="Times New Roman" w:hint="eastAsia"/>
          <w:vertAlign w:val="superscript"/>
          <w:lang w:eastAsia="zh-CN"/>
        </w:rPr>
        <w:t>]</w:t>
      </w:r>
      <w:r w:rsidR="00FD27C6" w:rsidRPr="00C37569">
        <w:rPr>
          <w:rFonts w:ascii="Book Antiqua" w:hAnsi="Book Antiqua" w:cs="Times New Roman"/>
        </w:rPr>
        <w:t xml:space="preserve"> studied 21 patients undergoing selective fusion of</w:t>
      </w:r>
      <w:r w:rsidR="00A774F4">
        <w:rPr>
          <w:rFonts w:ascii="Book Antiqua" w:hAnsi="Book Antiqua" w:cs="Times New Roman" w:hint="eastAsia"/>
          <w:lang w:eastAsia="zh-CN"/>
        </w:rPr>
        <w:t xml:space="preserve"> </w:t>
      </w:r>
      <w:proofErr w:type="spellStart"/>
      <w:r w:rsidR="00FD27C6" w:rsidRPr="00C37569">
        <w:rPr>
          <w:rFonts w:ascii="Book Antiqua" w:hAnsi="Book Antiqua" w:cs="Times New Roman"/>
        </w:rPr>
        <w:t>Lenke</w:t>
      </w:r>
      <w:proofErr w:type="spellEnd"/>
      <w:r w:rsidR="00FD27C6" w:rsidRPr="00C37569">
        <w:rPr>
          <w:rFonts w:ascii="Book Antiqua" w:hAnsi="Book Antiqua" w:cs="Times New Roman"/>
        </w:rPr>
        <w:t xml:space="preserve"> 5 curves</w:t>
      </w:r>
      <w:r w:rsidR="002D07C6" w:rsidRPr="00C37569">
        <w:rPr>
          <w:rFonts w:ascii="Book Antiqua" w:hAnsi="Book Antiqua" w:cs="Times New Roman"/>
        </w:rPr>
        <w:t xml:space="preserve"> and identified a</w:t>
      </w:r>
      <w:r w:rsidR="00FD27C6" w:rsidRPr="00C37569">
        <w:rPr>
          <w:rFonts w:ascii="Book Antiqua" w:hAnsi="Book Antiqua" w:cs="Times New Roman"/>
        </w:rPr>
        <w:t xml:space="preserve"> spontaneous correction of the </w:t>
      </w:r>
      <w:proofErr w:type="spellStart"/>
      <w:r w:rsidR="00FD27C6" w:rsidRPr="00C37569">
        <w:rPr>
          <w:rFonts w:ascii="Book Antiqua" w:hAnsi="Book Antiqua" w:cs="Times New Roman"/>
        </w:rPr>
        <w:t>uninstrumented</w:t>
      </w:r>
      <w:proofErr w:type="spellEnd"/>
      <w:r w:rsidR="00FD27C6" w:rsidRPr="00C37569">
        <w:rPr>
          <w:rFonts w:ascii="Book Antiqua" w:hAnsi="Book Antiqua" w:cs="Times New Roman"/>
        </w:rPr>
        <w:t xml:space="preserve"> thoracic curves of 42% at 1 year. Thirty percent was the correction maintained at five years follow </w:t>
      </w:r>
      <w:proofErr w:type="gramStart"/>
      <w:r w:rsidR="00FD27C6" w:rsidRPr="00C37569">
        <w:rPr>
          <w:rFonts w:ascii="Book Antiqua" w:hAnsi="Book Antiqua" w:cs="Times New Roman"/>
        </w:rPr>
        <w:t>up</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4]</w:t>
      </w:r>
      <w:r w:rsidR="00DF414B" w:rsidRPr="00C37569">
        <w:rPr>
          <w:rFonts w:ascii="Book Antiqua" w:hAnsi="Book Antiqua" w:cs="Times New Roman"/>
        </w:rPr>
        <w:t xml:space="preserve">. </w:t>
      </w:r>
      <w:r w:rsidR="00FD27C6" w:rsidRPr="00C37569">
        <w:rPr>
          <w:rFonts w:ascii="Book Antiqua" w:hAnsi="Book Antiqua" w:cs="Times New Roman"/>
        </w:rPr>
        <w:t xml:space="preserve">These authors and others felt that extension of fusion to include thoracic spine provided no significant </w:t>
      </w:r>
      <w:proofErr w:type="gramStart"/>
      <w:r w:rsidR="00FD27C6" w:rsidRPr="00C37569">
        <w:rPr>
          <w:rFonts w:ascii="Book Antiqua" w:hAnsi="Book Antiqua" w:cs="Times New Roman"/>
        </w:rPr>
        <w:t>advantages</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7]</w:t>
      </w:r>
      <w:r w:rsidR="00DF414B" w:rsidRPr="00C37569">
        <w:rPr>
          <w:rFonts w:ascii="Book Antiqua" w:hAnsi="Book Antiqua" w:cs="Times New Roman"/>
        </w:rPr>
        <w:t xml:space="preserve">. </w:t>
      </w:r>
      <w:r w:rsidR="000F4544" w:rsidRPr="00C37569">
        <w:rPr>
          <w:rFonts w:ascii="Book Antiqua" w:hAnsi="Book Antiqua" w:cs="Times New Roman"/>
        </w:rPr>
        <w:t>However, there appears to be a state of equipoise in the literature as to whether an anterior or posterior</w:t>
      </w:r>
      <w:r w:rsidR="006F0C14" w:rsidRPr="00C37569">
        <w:rPr>
          <w:rFonts w:ascii="Book Antiqua" w:hAnsi="Book Antiqua" w:cs="Times New Roman"/>
        </w:rPr>
        <w:t xml:space="preserve"> surgical</w:t>
      </w:r>
      <w:r w:rsidR="000F4544" w:rsidRPr="00C37569">
        <w:rPr>
          <w:rFonts w:ascii="Book Antiqua" w:hAnsi="Book Antiqua" w:cs="Times New Roman"/>
        </w:rPr>
        <w:t xml:space="preserve"> approach is best suited </w:t>
      </w:r>
      <w:r w:rsidR="009E3F10" w:rsidRPr="00C37569">
        <w:rPr>
          <w:rFonts w:ascii="Book Antiqua" w:hAnsi="Book Antiqua" w:cs="Times New Roman"/>
        </w:rPr>
        <w:t xml:space="preserve">for the </w:t>
      </w:r>
      <w:r w:rsidR="0003400C" w:rsidRPr="00C37569">
        <w:rPr>
          <w:rFonts w:ascii="Book Antiqua" w:hAnsi="Book Antiqua" w:cs="Times New Roman"/>
        </w:rPr>
        <w:t>selective</w:t>
      </w:r>
      <w:r w:rsidR="009E3F10" w:rsidRPr="00C37569">
        <w:rPr>
          <w:rFonts w:ascii="Book Antiqua" w:hAnsi="Book Antiqua" w:cs="Times New Roman"/>
        </w:rPr>
        <w:t xml:space="preserve"> fusion of </w:t>
      </w:r>
      <w:r w:rsidR="000F4544" w:rsidRPr="00C37569">
        <w:rPr>
          <w:rFonts w:ascii="Book Antiqua" w:hAnsi="Book Antiqua" w:cs="Times New Roman"/>
        </w:rPr>
        <w:t xml:space="preserve">Lenke 5 curves. </w:t>
      </w:r>
    </w:p>
    <w:p w:rsidR="001C631B" w:rsidRPr="00C37569" w:rsidRDefault="00463248" w:rsidP="00A802D8">
      <w:pPr>
        <w:widowControl w:val="0"/>
        <w:spacing w:line="360" w:lineRule="auto"/>
        <w:ind w:firstLine="720"/>
        <w:jc w:val="both"/>
        <w:rPr>
          <w:rFonts w:ascii="Book Antiqua" w:hAnsi="Book Antiqua" w:cs="Times New Roman"/>
        </w:rPr>
      </w:pPr>
      <w:r w:rsidRPr="00C37569">
        <w:rPr>
          <w:rFonts w:ascii="Book Antiqua" w:hAnsi="Book Antiqua" w:cs="Times New Roman"/>
        </w:rPr>
        <w:t>The anterior approach</w:t>
      </w:r>
      <w:r w:rsidR="000F4544" w:rsidRPr="00C37569">
        <w:rPr>
          <w:rFonts w:ascii="Book Antiqua" w:hAnsi="Book Antiqua" w:cs="Times New Roman"/>
        </w:rPr>
        <w:t xml:space="preserve"> </w:t>
      </w:r>
      <w:r w:rsidRPr="00C37569">
        <w:rPr>
          <w:rFonts w:ascii="Book Antiqua" w:hAnsi="Book Antiqua" w:cs="Times New Roman"/>
        </w:rPr>
        <w:t xml:space="preserve">was initially </w:t>
      </w:r>
      <w:r w:rsidR="00654769" w:rsidRPr="00C37569">
        <w:rPr>
          <w:rFonts w:ascii="Book Antiqua" w:hAnsi="Book Antiqua" w:cs="Times New Roman"/>
        </w:rPr>
        <w:t>popularized by Allen</w:t>
      </w:r>
      <w:r w:rsidRPr="00C37569">
        <w:rPr>
          <w:rFonts w:ascii="Book Antiqua" w:hAnsi="Book Antiqua" w:cs="Times New Roman"/>
        </w:rPr>
        <w:t xml:space="preserve"> Dwyer </w:t>
      </w:r>
      <w:r w:rsidRPr="00C25772">
        <w:rPr>
          <w:rFonts w:ascii="Book Antiqua" w:hAnsi="Book Antiqua" w:cs="Times New Roman"/>
          <w:i/>
        </w:rPr>
        <w:t xml:space="preserve">et </w:t>
      </w:r>
      <w:proofErr w:type="gramStart"/>
      <w:r w:rsidRPr="00C25772">
        <w:rPr>
          <w:rFonts w:ascii="Book Antiqua" w:hAnsi="Book Antiqua" w:cs="Times New Roman"/>
          <w:i/>
        </w:rPr>
        <w:t>al</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8]</w:t>
      </w:r>
      <w:r w:rsidR="000F4544" w:rsidRPr="00C37569">
        <w:rPr>
          <w:rFonts w:ascii="Book Antiqua" w:hAnsi="Book Antiqua" w:cs="Times New Roman"/>
        </w:rPr>
        <w:t xml:space="preserve"> and</w:t>
      </w:r>
      <w:r w:rsidRPr="00C37569">
        <w:rPr>
          <w:rFonts w:ascii="Book Antiqua" w:hAnsi="Book Antiqua" w:cs="Times New Roman"/>
        </w:rPr>
        <w:t xml:space="preserve"> </w:t>
      </w:r>
      <w:r w:rsidR="00910F5E" w:rsidRPr="00C37569">
        <w:rPr>
          <w:rFonts w:ascii="Book Antiqua" w:hAnsi="Book Antiqua" w:cs="Times New Roman"/>
        </w:rPr>
        <w:t>became</w:t>
      </w:r>
      <w:r w:rsidRPr="00C37569">
        <w:rPr>
          <w:rFonts w:ascii="Book Antiqua" w:hAnsi="Book Antiqua" w:cs="Times New Roman"/>
        </w:rPr>
        <w:t xml:space="preserve"> increasingly</w:t>
      </w:r>
      <w:r w:rsidR="00910F5E" w:rsidRPr="00C37569">
        <w:rPr>
          <w:rFonts w:ascii="Book Antiqua" w:hAnsi="Book Antiqua" w:cs="Times New Roman"/>
        </w:rPr>
        <w:t xml:space="preserve"> </w:t>
      </w:r>
      <w:r w:rsidRPr="00C37569">
        <w:rPr>
          <w:rFonts w:ascii="Book Antiqua" w:hAnsi="Book Antiqua" w:cs="Times New Roman"/>
        </w:rPr>
        <w:t>popular with advancements in anterior instrumentation</w:t>
      </w:r>
      <w:r w:rsidR="00DF414B" w:rsidRPr="00C37569">
        <w:rPr>
          <w:rFonts w:ascii="Book Antiqua" w:hAnsi="Book Antiqua" w:cs="Times New Roman"/>
          <w:vertAlign w:val="superscript"/>
        </w:rPr>
        <w:t>[9-1</w: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w:t>
      </w:r>
      <w:r w:rsidR="00DF414B" w:rsidRPr="00C37569">
        <w:rPr>
          <w:rFonts w:ascii="Book Antiqua" w:hAnsi="Book Antiqua" w:cs="Times New Roman"/>
        </w:rPr>
        <w:t xml:space="preserve">. </w:t>
      </w:r>
      <w:r w:rsidR="004F205E" w:rsidRPr="00C37569">
        <w:rPr>
          <w:rFonts w:ascii="Book Antiqua" w:hAnsi="Book Antiqua" w:cs="Times New Roman"/>
        </w:rPr>
        <w:t>The a</w:t>
      </w:r>
      <w:r w:rsidR="005429D4" w:rsidRPr="00C37569">
        <w:rPr>
          <w:rFonts w:ascii="Book Antiqua" w:hAnsi="Book Antiqua" w:cs="Times New Roman"/>
        </w:rPr>
        <w:t xml:space="preserve">nterior </w:t>
      </w:r>
      <w:proofErr w:type="spellStart"/>
      <w:r w:rsidR="005429D4" w:rsidRPr="00C37569">
        <w:rPr>
          <w:rFonts w:ascii="Book Antiqua" w:hAnsi="Book Antiqua" w:cs="Times New Roman"/>
        </w:rPr>
        <w:t>thoracoabdominal</w:t>
      </w:r>
      <w:proofErr w:type="spellEnd"/>
      <w:r w:rsidR="005429D4" w:rsidRPr="00C37569">
        <w:rPr>
          <w:rFonts w:ascii="Book Antiqua" w:hAnsi="Book Antiqua" w:cs="Times New Roman"/>
        </w:rPr>
        <w:t xml:space="preserve"> </w:t>
      </w:r>
      <w:r w:rsidR="002015F6" w:rsidRPr="00C37569">
        <w:rPr>
          <w:rFonts w:ascii="Book Antiqua" w:hAnsi="Book Antiqua" w:cs="Times New Roman"/>
        </w:rPr>
        <w:t>approach wa</w:t>
      </w:r>
      <w:r w:rsidR="005429D4" w:rsidRPr="00C37569">
        <w:rPr>
          <w:rFonts w:ascii="Book Antiqua" w:hAnsi="Book Antiqua" w:cs="Times New Roman"/>
        </w:rPr>
        <w:t xml:space="preserve">s reported to be highly efficacious </w:t>
      </w:r>
      <w:r w:rsidR="005438F5" w:rsidRPr="00C37569">
        <w:rPr>
          <w:rFonts w:ascii="Book Antiqua" w:hAnsi="Book Antiqua" w:cs="Times New Roman"/>
        </w:rPr>
        <w:t>at</w:t>
      </w:r>
      <w:r w:rsidR="00425C40" w:rsidRPr="00C37569">
        <w:rPr>
          <w:rFonts w:ascii="Book Antiqua" w:hAnsi="Book Antiqua" w:cs="Times New Roman"/>
        </w:rPr>
        <w:t xml:space="preserve"> improving</w:t>
      </w:r>
      <w:r w:rsidR="00EE3BC2" w:rsidRPr="00C37569">
        <w:rPr>
          <w:rFonts w:ascii="Book Antiqua" w:hAnsi="Book Antiqua" w:cs="Times New Roman"/>
        </w:rPr>
        <w:t xml:space="preserve"> </w:t>
      </w:r>
      <w:r w:rsidR="004F205E" w:rsidRPr="00C37569">
        <w:rPr>
          <w:rFonts w:ascii="Book Antiqua" w:hAnsi="Book Antiqua" w:cs="Times New Roman"/>
        </w:rPr>
        <w:t>clinical and radiographic measurements of</w:t>
      </w:r>
      <w:r w:rsidR="005429D4" w:rsidRPr="00C37569">
        <w:rPr>
          <w:rFonts w:ascii="Book Antiqua" w:hAnsi="Book Antiqua" w:cs="Times New Roman"/>
        </w:rPr>
        <w:t xml:space="preserve"> trunk </w:t>
      </w:r>
      <w:proofErr w:type="gramStart"/>
      <w:r w:rsidR="005429D4" w:rsidRPr="00C37569">
        <w:rPr>
          <w:rFonts w:ascii="Book Antiqua" w:hAnsi="Book Antiqua" w:cs="Times New Roman"/>
        </w:rPr>
        <w:t>rotation</w:t>
      </w:r>
      <w:r w:rsidR="00DF414B" w:rsidRPr="00C37569">
        <w:rPr>
          <w:rFonts w:ascii="Book Antiqua" w:hAnsi="Book Antiqua" w:cs="Times New Roman"/>
          <w:vertAlign w:val="superscript"/>
        </w:rPr>
        <w:t>[</w:t>
      </w:r>
      <w:proofErr w:type="gramEnd"/>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0,12]</w:t>
      </w:r>
      <w:r w:rsidR="00DF414B" w:rsidRPr="00C37569">
        <w:rPr>
          <w:rFonts w:ascii="Book Antiqua" w:hAnsi="Book Antiqua" w:cs="Times New Roman"/>
        </w:rPr>
        <w:t xml:space="preserve">. </w:t>
      </w:r>
      <w:r w:rsidR="005429D4" w:rsidRPr="00C37569">
        <w:rPr>
          <w:rFonts w:ascii="Book Antiqua" w:hAnsi="Book Antiqua" w:cs="Times New Roman"/>
        </w:rPr>
        <w:t xml:space="preserve">One important </w:t>
      </w:r>
      <w:r w:rsidR="00EE3BC2" w:rsidRPr="00C37569">
        <w:rPr>
          <w:rFonts w:ascii="Book Antiqua" w:hAnsi="Book Antiqua" w:cs="Times New Roman"/>
        </w:rPr>
        <w:t xml:space="preserve">potential </w:t>
      </w:r>
      <w:r w:rsidR="005429D4" w:rsidRPr="00C37569">
        <w:rPr>
          <w:rFonts w:ascii="Book Antiqua" w:hAnsi="Book Antiqua" w:cs="Times New Roman"/>
        </w:rPr>
        <w:t xml:space="preserve">advantage of anterior approach </w:t>
      </w:r>
      <w:r w:rsidR="00654769" w:rsidRPr="00C37569">
        <w:rPr>
          <w:rFonts w:ascii="Book Antiqua" w:hAnsi="Book Antiqua" w:cs="Times New Roman"/>
        </w:rPr>
        <w:t>was</w:t>
      </w:r>
      <w:r w:rsidR="005429D4" w:rsidRPr="00C37569">
        <w:rPr>
          <w:rFonts w:ascii="Book Antiqua" w:hAnsi="Book Antiqua" w:cs="Times New Roman"/>
        </w:rPr>
        <w:t xml:space="preserve"> </w:t>
      </w:r>
      <w:r w:rsidR="00EE3BC2" w:rsidRPr="00C37569">
        <w:rPr>
          <w:rFonts w:ascii="Book Antiqua" w:hAnsi="Book Antiqua" w:cs="Times New Roman"/>
        </w:rPr>
        <w:t>the</w:t>
      </w:r>
      <w:r w:rsidR="00425C40" w:rsidRPr="00C37569">
        <w:rPr>
          <w:rFonts w:ascii="Book Antiqua" w:hAnsi="Book Antiqua" w:cs="Times New Roman"/>
        </w:rPr>
        <w:t xml:space="preserve"> </w:t>
      </w:r>
      <w:r w:rsidR="002A3978" w:rsidRPr="00C37569">
        <w:rPr>
          <w:rFonts w:ascii="Book Antiqua" w:hAnsi="Book Antiqua" w:cs="Times New Roman"/>
        </w:rPr>
        <w:t>possibility that surgeons c</w:t>
      </w:r>
      <w:r w:rsidR="00654769" w:rsidRPr="00C37569">
        <w:rPr>
          <w:rFonts w:ascii="Book Antiqua" w:hAnsi="Book Antiqua" w:cs="Times New Roman"/>
        </w:rPr>
        <w:t>ould obtain</w:t>
      </w:r>
      <w:r w:rsidR="005429D4" w:rsidRPr="00C37569">
        <w:rPr>
          <w:rFonts w:ascii="Book Antiqua" w:hAnsi="Book Antiqua" w:cs="Times New Roman"/>
        </w:rPr>
        <w:t xml:space="preserve"> equal or better correction with short</w:t>
      </w:r>
      <w:r w:rsidR="00425C40" w:rsidRPr="00C37569">
        <w:rPr>
          <w:rFonts w:ascii="Book Antiqua" w:hAnsi="Book Antiqua" w:cs="Times New Roman"/>
        </w:rPr>
        <w:t>er</w:t>
      </w:r>
      <w:r w:rsidR="005429D4" w:rsidRPr="00C37569">
        <w:rPr>
          <w:rFonts w:ascii="Book Antiqua" w:hAnsi="Book Antiqua" w:cs="Times New Roman"/>
        </w:rPr>
        <w:t xml:space="preserve"> fusion constructs</w:t>
      </w:r>
      <w:r w:rsidR="00EE3BC2" w:rsidRPr="00C37569">
        <w:rPr>
          <w:rFonts w:ascii="Book Antiqua" w:hAnsi="Book Antiqua" w:cs="Times New Roman"/>
        </w:rPr>
        <w:t xml:space="preserve"> and </w:t>
      </w:r>
      <w:r w:rsidR="002A3978" w:rsidRPr="00C37569">
        <w:rPr>
          <w:rFonts w:ascii="Book Antiqua" w:hAnsi="Book Antiqua" w:cs="Times New Roman"/>
        </w:rPr>
        <w:t xml:space="preserve">consequently </w:t>
      </w:r>
      <w:r w:rsidR="00EE3BC2" w:rsidRPr="00C37569">
        <w:rPr>
          <w:rFonts w:ascii="Book Antiqua" w:hAnsi="Book Antiqua" w:cs="Times New Roman"/>
        </w:rPr>
        <w:t>preserv</w:t>
      </w:r>
      <w:r w:rsidR="00654769" w:rsidRPr="00C37569">
        <w:rPr>
          <w:rFonts w:ascii="Book Antiqua" w:hAnsi="Book Antiqua" w:cs="Times New Roman"/>
        </w:rPr>
        <w:t>e more</w:t>
      </w:r>
      <w:r w:rsidR="00EE3BC2" w:rsidRPr="00C37569">
        <w:rPr>
          <w:rFonts w:ascii="Book Antiqua" w:hAnsi="Book Antiqua" w:cs="Times New Roman"/>
        </w:rPr>
        <w:t xml:space="preserve"> spinal </w:t>
      </w:r>
      <w:proofErr w:type="gramStart"/>
      <w:r w:rsidR="00EE3BC2" w:rsidRPr="00C37569">
        <w:rPr>
          <w:rFonts w:ascii="Book Antiqua" w:hAnsi="Book Antiqua" w:cs="Times New Roman"/>
        </w:rPr>
        <w:t>motion</w:t>
      </w:r>
      <w:r w:rsidR="00DF414B" w:rsidRPr="00C37569">
        <w:rPr>
          <w:rFonts w:ascii="Book Antiqua" w:hAnsi="Book Antiqua" w:cs="Times New Roman"/>
          <w:vertAlign w:val="superscript"/>
        </w:rPr>
        <w:t>[</w:t>
      </w:r>
      <w:proofErr w:type="gramEnd"/>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 xml:space="preserve">2-17] </w:t>
      </w:r>
      <w:r w:rsidR="00DF414B" w:rsidRPr="00C37569">
        <w:rPr>
          <w:rFonts w:ascii="Book Antiqua" w:hAnsi="Book Antiqua" w:cs="Times New Roman"/>
        </w:rPr>
        <w:t>.</w:t>
      </w:r>
    </w:p>
    <w:p w:rsidR="00CE5F91" w:rsidRPr="00C37569" w:rsidRDefault="006F0C14" w:rsidP="00A802D8">
      <w:pPr>
        <w:widowControl w:val="0"/>
        <w:spacing w:line="360" w:lineRule="auto"/>
        <w:ind w:firstLine="720"/>
        <w:jc w:val="both"/>
        <w:rPr>
          <w:rFonts w:ascii="Book Antiqua" w:hAnsi="Book Antiqua" w:cs="Times New Roman"/>
        </w:rPr>
      </w:pPr>
      <w:r w:rsidRPr="00C37569">
        <w:rPr>
          <w:rFonts w:ascii="Book Antiqua" w:hAnsi="Book Antiqua" w:cs="Times New Roman"/>
        </w:rPr>
        <w:t>The posterior approach, however, is more familiar to spine surgeons and</w:t>
      </w:r>
      <w:r w:rsidR="00425C40" w:rsidRPr="00C37569">
        <w:rPr>
          <w:rFonts w:ascii="Book Antiqua" w:hAnsi="Book Antiqua" w:cs="Times New Roman"/>
        </w:rPr>
        <w:t xml:space="preserve"> the </w:t>
      </w:r>
      <w:r w:rsidRPr="00C37569">
        <w:rPr>
          <w:rFonts w:ascii="Book Antiqua" w:hAnsi="Book Antiqua" w:cs="Times New Roman"/>
        </w:rPr>
        <w:t>growing popularity of pedicle screws constructs for posterior spinal segmental instrumentation provided a very viable alternate to anterior approach</w:t>
      </w:r>
      <w:r w:rsidR="00DF414B" w:rsidRPr="00C37569">
        <w:rPr>
          <w:rFonts w:ascii="Book Antiqua" w:hAnsi="Book Antiqua" w:cs="Times New Roman"/>
          <w:vertAlign w:val="superscript"/>
        </w:rPr>
        <w:t>[</w: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 </w:instrText>
      </w:r>
      <w:r w:rsidR="00165117" w:rsidRPr="00C37569">
        <w:rPr>
          <w:rFonts w:ascii="Book Antiqua" w:hAnsi="Book Antiqua" w:cs="Times New Roman"/>
          <w:vertAlign w:val="superscript"/>
        </w:rPr>
        <w:fldChar w:fldCharType="begin">
          <w:fldData xml:space="preserve">PEVuZE5vdGU+PENpdGU+PEF1dGhvcj5MZW5rZTwvQXV0aG9yPjxZZWFyPjIwMDI8L1llYXI+PFJl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</w:fldData>
        </w:fldChar>
      </w:r>
      <w:r w:rsidR="00F11357" w:rsidRPr="00C37569">
        <w:rPr>
          <w:rFonts w:ascii="Book Antiqua" w:hAnsi="Book Antiqua" w:cs="Times New Roman"/>
          <w:vertAlign w:val="superscript"/>
        </w:rPr>
        <w:instrText xml:space="preserve"> ADDIN EN.CITE.DATA </w:instrText>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end"/>
      </w:r>
      <w:r w:rsidR="00165117" w:rsidRPr="00C37569">
        <w:rPr>
          <w:rFonts w:ascii="Book Antiqua" w:hAnsi="Book Antiqua" w:cs="Times New Roman"/>
          <w:vertAlign w:val="superscript"/>
        </w:rPr>
      </w:r>
      <w:r w:rsidR="00165117" w:rsidRPr="00C37569">
        <w:rPr>
          <w:rFonts w:ascii="Book Antiqua" w:hAnsi="Book Antiqua" w:cs="Times New Roman"/>
          <w:vertAlign w:val="superscript"/>
        </w:rPr>
        <w:fldChar w:fldCharType="separate"/>
      </w:r>
      <w:r w:rsidR="00F11357" w:rsidRPr="00C37569">
        <w:rPr>
          <w:rFonts w:ascii="Book Antiqua" w:hAnsi="Book Antiqua" w:cs="Times New Roman"/>
          <w:noProof/>
          <w:vertAlign w:val="superscript"/>
        </w:rPr>
        <w:t>1</w:t>
      </w:r>
      <w:r w:rsidR="00165117" w:rsidRPr="00C37569">
        <w:rPr>
          <w:rFonts w:ascii="Book Antiqua" w:hAnsi="Book Antiqua" w:cs="Times New Roman"/>
          <w:vertAlign w:val="superscript"/>
        </w:rPr>
        <w:fldChar w:fldCharType="end"/>
      </w:r>
      <w:r w:rsidR="00DF414B" w:rsidRPr="00C37569">
        <w:rPr>
          <w:rFonts w:ascii="Book Antiqua" w:hAnsi="Book Antiqua" w:cs="Times New Roman"/>
          <w:vertAlign w:val="superscript"/>
        </w:rPr>
        <w:t>8]</w:t>
      </w:r>
      <w:r w:rsidR="00DF414B" w:rsidRPr="00C37569">
        <w:rPr>
          <w:rFonts w:ascii="Book Antiqua" w:hAnsi="Book Antiqua" w:cs="Times New Roman"/>
        </w:rPr>
        <w:t xml:space="preserve">. </w:t>
      </w:r>
      <w:r w:rsidRPr="00C37569">
        <w:rPr>
          <w:rFonts w:ascii="Book Antiqua" w:hAnsi="Book Antiqua" w:cs="Times New Roman"/>
        </w:rPr>
        <w:t xml:space="preserve">Additionally, widespread use of </w:t>
      </w:r>
      <w:proofErr w:type="gramStart"/>
      <w:r w:rsidRPr="00C37569">
        <w:rPr>
          <w:rFonts w:ascii="Book Antiqua" w:hAnsi="Book Antiqua" w:cs="Times New Roman"/>
        </w:rPr>
        <w:t>osteotomies</w:t>
      </w:r>
      <w:r w:rsidR="00221822" w:rsidRPr="00221822">
        <w:rPr>
          <w:rFonts w:ascii="Book Antiqua" w:hAnsi="Book Antiqua" w:cs="Times New Roman" w:hint="eastAsia"/>
          <w:vertAlign w:val="superscript"/>
          <w:lang w:eastAsia="zh-CN"/>
        </w:rPr>
        <w:t>[</w:t>
      </w:r>
      <w:proofErr w:type="gramEnd"/>
      <w:r w:rsidR="00165117" w:rsidRPr="00221822">
        <w:rPr>
          <w:rFonts w:ascii="Book Antiqua" w:hAnsi="Book Antiqua" w:cs="Times New Roman"/>
          <w:vertAlign w:val="superscript"/>
        </w:rPr>
        <w:fldChar w:fldCharType="begin">
          <w:fldData xml:space="preserve">PEVuZE5vdGU+PENpdGU+PEF1dGhvcj5HdTwvQXV0aG9yPjxZZWFyPjIwMDk8L1llYXI+PFJlY051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</w:fldData>
        </w:fldChar>
      </w:r>
      <w:r w:rsidR="00F11357" w:rsidRPr="00221822">
        <w:rPr>
          <w:rFonts w:ascii="Book Antiqua" w:hAnsi="Book Antiqua" w:cs="Times New Roman"/>
          <w:vertAlign w:val="superscript"/>
        </w:rPr>
        <w:instrText xml:space="preserve"> ADDIN EN.CITE </w:instrText>
      </w:r>
      <w:r w:rsidR="00165117" w:rsidRPr="00221822">
        <w:rPr>
          <w:rFonts w:ascii="Book Antiqua" w:hAnsi="Book Antiqua" w:cs="Times New Roman"/>
          <w:vertAlign w:val="superscript"/>
        </w:rPr>
        <w:fldChar w:fldCharType="begin">
          <w:fldData xml:space="preserve">PEVuZE5vdGU+PENpdGU+PEF1dGhvcj5HdTwvQXV0aG9yPjxZZWFyPjIwMDk8L1llYXI+PFJlY051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</w:fldData>
        </w:fldChar>
      </w:r>
      <w:r w:rsidR="00F11357" w:rsidRPr="00221822">
        <w:rPr>
          <w:rFonts w:ascii="Book Antiqua" w:hAnsi="Book Antiqua" w:cs="Times New Roman"/>
          <w:vertAlign w:val="superscript"/>
        </w:rPr>
        <w:instrText xml:space="preserve"> ADDIN EN.CITE.DATA </w:instrText>
      </w:r>
      <w:r w:rsidR="00165117" w:rsidRPr="00221822">
        <w:rPr>
          <w:rFonts w:ascii="Book Antiqua" w:hAnsi="Book Antiqua" w:cs="Times New Roman"/>
          <w:vertAlign w:val="superscript"/>
        </w:rPr>
      </w:r>
      <w:r w:rsidR="00165117" w:rsidRPr="00221822">
        <w:rPr>
          <w:rFonts w:ascii="Book Antiqua" w:hAnsi="Book Antiqua" w:cs="Times New Roman"/>
          <w:vertAlign w:val="superscript"/>
        </w:rPr>
        <w:fldChar w:fldCharType="end"/>
      </w:r>
      <w:r w:rsidR="00165117" w:rsidRPr="00221822">
        <w:rPr>
          <w:rFonts w:ascii="Book Antiqua" w:hAnsi="Book Antiqua" w:cs="Times New Roman"/>
          <w:vertAlign w:val="superscript"/>
        </w:rPr>
      </w:r>
      <w:r w:rsidR="00165117" w:rsidRPr="00221822">
        <w:rPr>
          <w:rFonts w:ascii="Book Antiqua" w:hAnsi="Book Antiqua" w:cs="Times New Roman"/>
          <w:vertAlign w:val="superscript"/>
        </w:rPr>
        <w:fldChar w:fldCharType="separate"/>
      </w:r>
      <w:r w:rsidR="00F11357" w:rsidRPr="00221822">
        <w:rPr>
          <w:rFonts w:ascii="Book Antiqua" w:hAnsi="Book Antiqua" w:cs="Times New Roman"/>
          <w:noProof/>
          <w:vertAlign w:val="superscript"/>
        </w:rPr>
        <w:t>3</w:t>
      </w:r>
      <w:r w:rsidR="00165117" w:rsidRPr="00221822">
        <w:rPr>
          <w:rFonts w:ascii="Book Antiqua" w:hAnsi="Book Antiqua" w:cs="Times New Roman"/>
          <w:vertAlign w:val="superscript"/>
        </w:rPr>
        <w:fldChar w:fldCharType="end"/>
      </w:r>
      <w:r w:rsidR="00221822" w:rsidRPr="00221822">
        <w:rPr>
          <w:rFonts w:ascii="Book Antiqua" w:hAnsi="Book Antiqua" w:cs="Times New Roman" w:hint="eastAsia"/>
          <w:vertAlign w:val="superscript"/>
          <w:lang w:eastAsia="zh-CN"/>
        </w:rPr>
        <w:t>]</w:t>
      </w:r>
      <w:r w:rsidRPr="00C37569">
        <w:rPr>
          <w:rFonts w:ascii="Book Antiqua" w:hAnsi="Book Antiqua" w:cs="Times New Roman"/>
        </w:rPr>
        <w:t xml:space="preserve"> ha</w:t>
      </w:r>
      <w:r w:rsidR="00425C40" w:rsidRPr="00C37569">
        <w:rPr>
          <w:rFonts w:ascii="Book Antiqua" w:hAnsi="Book Antiqua" w:cs="Times New Roman"/>
        </w:rPr>
        <w:t>s</w:t>
      </w:r>
      <w:r w:rsidRPr="00C37569">
        <w:rPr>
          <w:rFonts w:ascii="Book Antiqua" w:hAnsi="Book Antiqua" w:cs="Times New Roman"/>
        </w:rPr>
        <w:t xml:space="preserve"> resulted in better coronal and axial correction</w:t>
      </w:r>
      <w:r w:rsidR="00DF414B" w:rsidRPr="00C37569">
        <w:rPr>
          <w:rFonts w:ascii="Book Antiqua" w:hAnsi="Book Antiqua" w:cs="Times New Roman"/>
          <w:vertAlign w:val="superscript"/>
        </w:rPr>
        <w:t>[</w:t>
      </w:r>
      <w:r w:rsidR="00DB02E8">
        <w:rPr>
          <w:rFonts w:ascii="Book Antiqua" w:hAnsi="Book Antiqua" w:cs="Times New Roman" w:hint="eastAsia"/>
          <w:vertAlign w:val="superscript"/>
          <w:lang w:eastAsia="zh-CN"/>
        </w:rPr>
        <w:t>19</w:t>
      </w:r>
      <w:r w:rsidR="00DF414B" w:rsidRPr="00C37569">
        <w:rPr>
          <w:rFonts w:ascii="Book Antiqua" w:hAnsi="Book Antiqua" w:cs="Times New Roman"/>
          <w:vertAlign w:val="superscript"/>
        </w:rPr>
        <w:t>-25]</w:t>
      </w:r>
      <w:r w:rsidR="00DF414B" w:rsidRPr="00C37569">
        <w:rPr>
          <w:rFonts w:ascii="Book Antiqua" w:hAnsi="Book Antiqua" w:cs="Times New Roman"/>
        </w:rPr>
        <w:t xml:space="preserve">. </w:t>
      </w:r>
      <w:proofErr w:type="spellStart"/>
      <w:r w:rsidRPr="00C37569">
        <w:rPr>
          <w:rFonts w:ascii="Book Antiqua" w:hAnsi="Book Antiqua" w:cs="Times New Roman"/>
        </w:rPr>
        <w:t>Geck</w:t>
      </w:r>
      <w:proofErr w:type="spellEnd"/>
      <w:r w:rsidRPr="00C37569">
        <w:rPr>
          <w:rFonts w:ascii="Book Antiqua" w:hAnsi="Book Antiqua" w:cs="Times New Roman"/>
        </w:rPr>
        <w:t xml:space="preserve"> </w:t>
      </w:r>
      <w:r w:rsidRPr="00C25772">
        <w:rPr>
          <w:rFonts w:ascii="Book Antiqua" w:hAnsi="Book Antiqua" w:cs="Times New Roman"/>
          <w:i/>
        </w:rPr>
        <w:t xml:space="preserve">et </w:t>
      </w:r>
      <w:proofErr w:type="gramStart"/>
      <w:r w:rsidRPr="00C25772">
        <w:rPr>
          <w:rFonts w:ascii="Book Antiqua" w:hAnsi="Book Antiqua" w:cs="Times New Roman"/>
          <w:i/>
        </w:rPr>
        <w:t>al</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23]</w:t>
      </w:r>
      <w:r w:rsidRPr="00C37569">
        <w:rPr>
          <w:rFonts w:ascii="Book Antiqua" w:hAnsi="Book Antiqua" w:cs="Times New Roman"/>
        </w:rPr>
        <w:t xml:space="preserve"> compared </w:t>
      </w:r>
      <w:proofErr w:type="spellStart"/>
      <w:r w:rsidRPr="00C37569">
        <w:rPr>
          <w:rFonts w:ascii="Book Antiqua" w:hAnsi="Book Antiqua" w:cs="Times New Roman"/>
        </w:rPr>
        <w:t>Lenke</w:t>
      </w:r>
      <w:proofErr w:type="spellEnd"/>
      <w:r w:rsidRPr="00C37569">
        <w:rPr>
          <w:rFonts w:ascii="Book Antiqua" w:hAnsi="Book Antiqua" w:cs="Times New Roman"/>
        </w:rPr>
        <w:t xml:space="preserve"> 5 AIS correction i</w:t>
      </w:r>
      <w:r w:rsidR="00425C40" w:rsidRPr="00C37569">
        <w:rPr>
          <w:rFonts w:ascii="Book Antiqua" w:hAnsi="Book Antiqua" w:cs="Times New Roman"/>
        </w:rPr>
        <w:t>n</w:t>
      </w:r>
      <w:r w:rsidRPr="00C37569">
        <w:rPr>
          <w:rFonts w:ascii="Book Antiqua" w:hAnsi="Book Antiqua" w:cs="Times New Roman"/>
        </w:rPr>
        <w:t xml:space="preserve"> 31 patients with posterior </w:t>
      </w:r>
      <w:r w:rsidR="002A3978" w:rsidRPr="00C37569">
        <w:rPr>
          <w:rFonts w:ascii="Book Antiqua" w:hAnsi="Book Antiqua" w:cs="Times New Roman"/>
        </w:rPr>
        <w:t xml:space="preserve">pedicle screw instrumented </w:t>
      </w:r>
      <w:r w:rsidRPr="00C37569">
        <w:rPr>
          <w:rFonts w:ascii="Book Antiqua" w:hAnsi="Book Antiqua" w:cs="Times New Roman"/>
        </w:rPr>
        <w:t xml:space="preserve">fusion to an equal </w:t>
      </w:r>
      <w:r w:rsidRPr="00C37569">
        <w:rPr>
          <w:rFonts w:ascii="Book Antiqua" w:hAnsi="Book Antiqua" w:cs="Times New Roman"/>
        </w:rPr>
        <w:lastRenderedPageBreak/>
        <w:t xml:space="preserve">number of patients undergoing anterior instrumented fusion. The </w:t>
      </w:r>
      <w:proofErr w:type="gramStart"/>
      <w:r w:rsidRPr="00C37569">
        <w:rPr>
          <w:rFonts w:ascii="Book Antiqua" w:hAnsi="Book Antiqua" w:cs="Times New Roman"/>
        </w:rPr>
        <w:t>author</w:t>
      </w:r>
      <w:r w:rsidR="002D07C6" w:rsidRPr="00C37569">
        <w:rPr>
          <w:rFonts w:ascii="Book Antiqua" w:hAnsi="Book Antiqua" w:cs="Times New Roman"/>
        </w:rPr>
        <w:t>s</w:t>
      </w:r>
      <w:r w:rsidR="00DF414B" w:rsidRPr="00C37569">
        <w:rPr>
          <w:rFonts w:ascii="Book Antiqua" w:hAnsi="Book Antiqua" w:cs="Times New Roman"/>
          <w:vertAlign w:val="superscript"/>
        </w:rPr>
        <w:t>[</w:t>
      </w:r>
      <w:proofErr w:type="gramEnd"/>
      <w:r w:rsidR="00DF414B" w:rsidRPr="00C37569">
        <w:rPr>
          <w:rFonts w:ascii="Book Antiqua" w:hAnsi="Book Antiqua" w:cs="Times New Roman"/>
          <w:vertAlign w:val="superscript"/>
        </w:rPr>
        <w:t>23]</w:t>
      </w:r>
      <w:r w:rsidR="002D07C6" w:rsidRPr="00C37569">
        <w:rPr>
          <w:rFonts w:ascii="Book Antiqua" w:hAnsi="Book Antiqua" w:cs="Times New Roman"/>
        </w:rPr>
        <w:t xml:space="preserve"> </w:t>
      </w:r>
      <w:r w:rsidRPr="00C37569">
        <w:rPr>
          <w:rFonts w:ascii="Book Antiqua" w:hAnsi="Book Antiqua" w:cs="Times New Roman"/>
        </w:rPr>
        <w:t xml:space="preserve">reported significantly better curve correction, less loss of correction over time, and shorter hospital stays with </w:t>
      </w:r>
      <w:r w:rsidR="002A3978" w:rsidRPr="00C37569">
        <w:rPr>
          <w:rFonts w:ascii="Book Antiqua" w:hAnsi="Book Antiqua" w:cs="Times New Roman"/>
        </w:rPr>
        <w:t>the posterior approach</w:t>
      </w:r>
      <w:r w:rsidRPr="00C37569">
        <w:rPr>
          <w:rFonts w:ascii="Book Antiqua" w:hAnsi="Book Antiqua" w:cs="Times New Roman"/>
        </w:rPr>
        <w:t>.</w:t>
      </w:r>
      <w:r w:rsidR="005F3F20" w:rsidRPr="00C37569">
        <w:rPr>
          <w:rFonts w:ascii="Book Antiqua" w:hAnsi="Book Antiqua" w:cs="Times New Roman"/>
        </w:rPr>
        <w:t xml:space="preserve"> However, this data represented a</w:t>
      </w:r>
      <w:r w:rsidR="005438F5" w:rsidRPr="00C37569">
        <w:rPr>
          <w:rFonts w:ascii="Book Antiqua" w:hAnsi="Book Antiqua" w:cs="Times New Roman"/>
        </w:rPr>
        <w:t>n</w:t>
      </w:r>
      <w:r w:rsidR="005F3F20" w:rsidRPr="00C37569">
        <w:rPr>
          <w:rFonts w:ascii="Book Antiqua" w:hAnsi="Book Antiqua" w:cs="Times New Roman"/>
        </w:rPr>
        <w:t xml:space="preserve"> </w:t>
      </w:r>
      <w:r w:rsidR="002822FF" w:rsidRPr="00C37569">
        <w:rPr>
          <w:rFonts w:ascii="Book Antiqua" w:hAnsi="Book Antiqua" w:cs="Times New Roman"/>
        </w:rPr>
        <w:t xml:space="preserve">AIS </w:t>
      </w:r>
      <w:r w:rsidR="005F3F20" w:rsidRPr="00C37569">
        <w:rPr>
          <w:rFonts w:ascii="Book Antiqua" w:hAnsi="Book Antiqua" w:cs="Times New Roman"/>
        </w:rPr>
        <w:t>cohort</w:t>
      </w:r>
      <w:r w:rsidR="002822FF" w:rsidRPr="00C37569">
        <w:rPr>
          <w:rFonts w:ascii="Book Antiqua" w:hAnsi="Book Antiqua" w:cs="Times New Roman"/>
        </w:rPr>
        <w:t xml:space="preserve"> that</w:t>
      </w:r>
      <w:r w:rsidR="005F3F20" w:rsidRPr="00C37569">
        <w:rPr>
          <w:rFonts w:ascii="Book Antiqua" w:hAnsi="Book Antiqua" w:cs="Times New Roman"/>
        </w:rPr>
        <w:t xml:space="preserve"> underwent an anterior</w:t>
      </w:r>
      <w:r w:rsidR="002822FF" w:rsidRPr="00C37569">
        <w:rPr>
          <w:rFonts w:ascii="Book Antiqua" w:hAnsi="Book Antiqua" w:cs="Times New Roman"/>
        </w:rPr>
        <w:t xml:space="preserve"> instrumented fusion from a single</w:t>
      </w:r>
      <w:r w:rsidR="005F3F20" w:rsidRPr="00C37569">
        <w:rPr>
          <w:rFonts w:ascii="Book Antiqua" w:hAnsi="Book Antiqua" w:cs="Times New Roman"/>
        </w:rPr>
        <w:t xml:space="preserve"> institution in comparison to a</w:t>
      </w:r>
      <w:r w:rsidR="002822FF" w:rsidRPr="00C37569">
        <w:rPr>
          <w:rFonts w:ascii="Book Antiqua" w:hAnsi="Book Antiqua" w:cs="Times New Roman"/>
        </w:rPr>
        <w:t>n AIS</w:t>
      </w:r>
      <w:r w:rsidR="005F3F20" w:rsidRPr="00C37569">
        <w:rPr>
          <w:rFonts w:ascii="Book Antiqua" w:hAnsi="Book Antiqua" w:cs="Times New Roman"/>
        </w:rPr>
        <w:t xml:space="preserve"> cohort that underwent a posterior </w:t>
      </w:r>
      <w:r w:rsidR="002822FF" w:rsidRPr="00C37569">
        <w:rPr>
          <w:rFonts w:ascii="Book Antiqua" w:hAnsi="Book Antiqua" w:cs="Times New Roman"/>
        </w:rPr>
        <w:t>pedicle screw instrumented fusion</w:t>
      </w:r>
      <w:r w:rsidR="005F3F20" w:rsidRPr="00C37569">
        <w:rPr>
          <w:rFonts w:ascii="Book Antiqua" w:hAnsi="Book Antiqua" w:cs="Times New Roman"/>
        </w:rPr>
        <w:t xml:space="preserve"> from</w:t>
      </w:r>
      <w:r w:rsidR="002822FF" w:rsidRPr="00C37569">
        <w:rPr>
          <w:rFonts w:ascii="Book Antiqua" w:hAnsi="Book Antiqua" w:cs="Times New Roman"/>
        </w:rPr>
        <w:t xml:space="preserve"> a different</w:t>
      </w:r>
      <w:r w:rsidR="005F3F20" w:rsidRPr="00C37569">
        <w:rPr>
          <w:rFonts w:ascii="Book Antiqua" w:hAnsi="Book Antiqua" w:cs="Times New Roman"/>
        </w:rPr>
        <w:t xml:space="preserve"> institution</w:t>
      </w:r>
      <w:r w:rsidR="002822FF" w:rsidRPr="00C37569">
        <w:rPr>
          <w:rFonts w:ascii="Book Antiqua" w:hAnsi="Book Antiqua" w:cs="Times New Roman"/>
        </w:rPr>
        <w:t>, which</w:t>
      </w:r>
      <w:r w:rsidR="005F3F20" w:rsidRPr="00C37569">
        <w:rPr>
          <w:rFonts w:ascii="Book Antiqua" w:hAnsi="Book Antiqua" w:cs="Times New Roman"/>
        </w:rPr>
        <w:t xml:space="preserve"> makes it difficult to know if differences in blood loss, length of hospitalization, and magnitude of correction are due to differences in </w:t>
      </w:r>
      <w:r w:rsidR="002822FF" w:rsidRPr="00C37569">
        <w:rPr>
          <w:rFonts w:ascii="Book Antiqua" w:hAnsi="Book Antiqua" w:cs="Times New Roman"/>
        </w:rPr>
        <w:t xml:space="preserve">surgeon skill or management </w:t>
      </w:r>
      <w:r w:rsidR="005438F5" w:rsidRPr="00C37569">
        <w:rPr>
          <w:rFonts w:ascii="Book Antiqua" w:hAnsi="Book Antiqua" w:cs="Times New Roman"/>
        </w:rPr>
        <w:t>protocols</w:t>
      </w:r>
      <w:r w:rsidR="002822FF" w:rsidRPr="00C37569">
        <w:rPr>
          <w:rFonts w:ascii="Book Antiqua" w:hAnsi="Book Antiqua" w:cs="Times New Roman"/>
        </w:rPr>
        <w:t xml:space="preserve">. </w:t>
      </w:r>
      <w:r w:rsidRPr="00C37569">
        <w:rPr>
          <w:rFonts w:ascii="Book Antiqua" w:hAnsi="Book Antiqua" w:cs="Times New Roman"/>
        </w:rPr>
        <w:t xml:space="preserve">Bennett </w:t>
      </w:r>
      <w:r w:rsidRPr="00C25772">
        <w:rPr>
          <w:rFonts w:ascii="Book Antiqua" w:hAnsi="Book Antiqua" w:cs="Times New Roman"/>
          <w:i/>
        </w:rPr>
        <w:t xml:space="preserve">et </w:t>
      </w:r>
      <w:proofErr w:type="gramStart"/>
      <w:r w:rsidRPr="00C25772">
        <w:rPr>
          <w:rFonts w:ascii="Book Antiqua" w:hAnsi="Book Antiqua" w:cs="Times New Roman"/>
          <w:i/>
        </w:rPr>
        <w:t>al</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20]</w:t>
      </w:r>
      <w:r w:rsidRPr="00C37569">
        <w:rPr>
          <w:rFonts w:ascii="Book Antiqua" w:hAnsi="Book Antiqua" w:cs="Times New Roman"/>
        </w:rPr>
        <w:t xml:space="preserve"> reported maintenance of correction with posterior spinal fusion at five years follow up</w:t>
      </w:r>
      <w:r w:rsidR="00425C40" w:rsidRPr="00C37569">
        <w:rPr>
          <w:rFonts w:ascii="Book Antiqua" w:hAnsi="Book Antiqua" w:cs="Times New Roman"/>
        </w:rPr>
        <w:t xml:space="preserve"> for </w:t>
      </w:r>
      <w:r w:rsidR="0099588B" w:rsidRPr="00C37569">
        <w:rPr>
          <w:rFonts w:ascii="Book Antiqua" w:hAnsi="Book Antiqua" w:cs="Times New Roman"/>
        </w:rPr>
        <w:t xml:space="preserve">a </w:t>
      </w:r>
      <w:r w:rsidR="005F3F20" w:rsidRPr="00C37569">
        <w:rPr>
          <w:rFonts w:ascii="Book Antiqua" w:hAnsi="Book Antiqua" w:cs="Times New Roman"/>
        </w:rPr>
        <w:t>heterogeneous</w:t>
      </w:r>
      <w:r w:rsidR="0099588B" w:rsidRPr="00C37569">
        <w:rPr>
          <w:rFonts w:ascii="Book Antiqua" w:hAnsi="Book Antiqua" w:cs="Times New Roman"/>
        </w:rPr>
        <w:t xml:space="preserve"> group of Lenke 3c, 5c, and 6c curve type</w:t>
      </w:r>
      <w:r w:rsidR="005438F5" w:rsidRPr="00C37569">
        <w:rPr>
          <w:rFonts w:ascii="Book Antiqua" w:hAnsi="Book Antiqua" w:cs="Times New Roman"/>
        </w:rPr>
        <w:t>s</w:t>
      </w:r>
      <w:r w:rsidR="00425C40" w:rsidRPr="00C37569">
        <w:rPr>
          <w:rFonts w:ascii="Book Antiqua" w:hAnsi="Book Antiqua" w:cs="Times New Roman"/>
        </w:rPr>
        <w:t xml:space="preserve">. </w:t>
      </w:r>
      <w:r w:rsidRPr="00C37569">
        <w:rPr>
          <w:rFonts w:ascii="Book Antiqua" w:hAnsi="Book Antiqua" w:cs="Times New Roman"/>
        </w:rPr>
        <w:t xml:space="preserve">However, these results cannot be generalized to Lenke 5 curves, as a systematic review by </w:t>
      </w:r>
      <w:proofErr w:type="spellStart"/>
      <w:proofErr w:type="gramStart"/>
      <w:r w:rsidRPr="00C37569">
        <w:rPr>
          <w:rFonts w:ascii="Book Antiqua" w:hAnsi="Book Antiqua" w:cs="Times New Roman"/>
        </w:rPr>
        <w:t>Helenius</w:t>
      </w:r>
      <w:proofErr w:type="spellEnd"/>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26]</w:t>
      </w:r>
      <w:r w:rsidRPr="00C37569">
        <w:rPr>
          <w:rFonts w:ascii="Book Antiqua" w:hAnsi="Book Antiqua" w:cs="Times New Roman"/>
        </w:rPr>
        <w:t xml:space="preserve"> suggests that the most appropriate use of the anterior approach is for Lenke 5 curves with a distal level of fixation (</w:t>
      </w:r>
      <w:proofErr w:type="spellStart"/>
      <w:r w:rsidRPr="00C37569">
        <w:rPr>
          <w:rFonts w:ascii="Book Antiqua" w:hAnsi="Book Antiqua" w:cs="Times New Roman"/>
        </w:rPr>
        <w:t>dLOF</w:t>
      </w:r>
      <w:proofErr w:type="spellEnd"/>
      <w:r w:rsidRPr="00C37569">
        <w:rPr>
          <w:rFonts w:ascii="Book Antiqua" w:hAnsi="Book Antiqua" w:cs="Times New Roman"/>
        </w:rPr>
        <w:t>) at L3.</w:t>
      </w:r>
      <w:r w:rsidR="00425C40" w:rsidRPr="00C37569">
        <w:rPr>
          <w:rFonts w:ascii="Book Antiqua" w:hAnsi="Book Antiqua" w:cs="Times New Roman"/>
        </w:rPr>
        <w:t xml:space="preserve"> </w:t>
      </w:r>
      <w:r w:rsidR="002D07C6" w:rsidRPr="00C37569">
        <w:rPr>
          <w:rFonts w:ascii="Book Antiqua" w:hAnsi="Book Antiqua" w:cs="Times New Roman"/>
        </w:rPr>
        <w:t>Evidence suggests that</w:t>
      </w:r>
      <w:r w:rsidR="00425C40" w:rsidRPr="00C37569">
        <w:rPr>
          <w:rFonts w:ascii="Book Antiqua" w:hAnsi="Book Antiqua" w:cs="Times New Roman"/>
        </w:rPr>
        <w:t xml:space="preserve"> </w:t>
      </w:r>
      <w:proofErr w:type="spellStart"/>
      <w:r w:rsidR="00425C40" w:rsidRPr="00C37569">
        <w:rPr>
          <w:rFonts w:ascii="Book Antiqua" w:hAnsi="Book Antiqua" w:cs="Times New Roman"/>
        </w:rPr>
        <w:t>dLOF</w:t>
      </w:r>
      <w:proofErr w:type="spellEnd"/>
      <w:r w:rsidR="00425C40" w:rsidRPr="00C37569">
        <w:rPr>
          <w:rFonts w:ascii="Book Antiqua" w:hAnsi="Book Antiqua" w:cs="Times New Roman"/>
        </w:rPr>
        <w:t xml:space="preserve"> </w:t>
      </w:r>
      <w:r w:rsidR="005438F5" w:rsidRPr="00C37569">
        <w:rPr>
          <w:rFonts w:ascii="Book Antiqua" w:hAnsi="Book Antiqua" w:cs="Times New Roman"/>
        </w:rPr>
        <w:t>is significantly correlated</w:t>
      </w:r>
      <w:r w:rsidR="00425C40" w:rsidRPr="00C37569">
        <w:rPr>
          <w:rFonts w:ascii="Book Antiqua" w:hAnsi="Book Antiqua" w:cs="Times New Roman"/>
        </w:rPr>
        <w:t xml:space="preserve"> with 2-year correction and balance after spinal fusion for </w:t>
      </w:r>
      <w:proofErr w:type="spellStart"/>
      <w:r w:rsidR="00425C40" w:rsidRPr="00C37569">
        <w:rPr>
          <w:rFonts w:ascii="Book Antiqua" w:hAnsi="Book Antiqua" w:cs="Times New Roman"/>
        </w:rPr>
        <w:t>Lenke</w:t>
      </w:r>
      <w:proofErr w:type="spellEnd"/>
      <w:r w:rsidR="00425C40" w:rsidRPr="00C37569">
        <w:rPr>
          <w:rFonts w:ascii="Book Antiqua" w:hAnsi="Book Antiqua" w:cs="Times New Roman"/>
        </w:rPr>
        <w:t xml:space="preserve"> 5 </w:t>
      </w:r>
      <w:proofErr w:type="gramStart"/>
      <w:r w:rsidR="00425C40" w:rsidRPr="00C37569">
        <w:rPr>
          <w:rFonts w:ascii="Book Antiqua" w:hAnsi="Book Antiqua" w:cs="Times New Roman"/>
        </w:rPr>
        <w:t>curves</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27]</w:t>
      </w:r>
      <w:r w:rsidR="00FF340D" w:rsidRPr="00C37569">
        <w:rPr>
          <w:rFonts w:ascii="Book Antiqua" w:hAnsi="Book Antiqua" w:cs="Times New Roman"/>
        </w:rPr>
        <w:t xml:space="preserve">, </w:t>
      </w:r>
      <w:r w:rsidR="002A3978" w:rsidRPr="00C37569">
        <w:rPr>
          <w:rFonts w:ascii="Book Antiqua" w:hAnsi="Book Antiqua" w:cs="Times New Roman"/>
        </w:rPr>
        <w:t>however,</w:t>
      </w:r>
      <w:r w:rsidR="00425C40" w:rsidRPr="00C37569">
        <w:rPr>
          <w:rFonts w:ascii="Book Antiqua" w:hAnsi="Book Antiqua" w:cs="Times New Roman"/>
        </w:rPr>
        <w:t xml:space="preserve"> previous studies have </w:t>
      </w:r>
      <w:r w:rsidR="002D07C6" w:rsidRPr="00C37569">
        <w:rPr>
          <w:rFonts w:ascii="Book Antiqua" w:hAnsi="Book Antiqua" w:cs="Times New Roman"/>
        </w:rPr>
        <w:t xml:space="preserve">note matched </w:t>
      </w:r>
      <w:r w:rsidR="00425C40" w:rsidRPr="00C37569">
        <w:rPr>
          <w:rFonts w:ascii="Book Antiqua" w:hAnsi="Book Antiqua" w:cs="Times New Roman"/>
        </w:rPr>
        <w:t xml:space="preserve">anterior </w:t>
      </w:r>
      <w:r w:rsidR="00C37569" w:rsidRPr="00C37569">
        <w:rPr>
          <w:rFonts w:ascii="Book Antiqua" w:hAnsi="Book Antiqua" w:cs="Times New Roman"/>
          <w:i/>
        </w:rPr>
        <w:t>vs</w:t>
      </w:r>
      <w:r w:rsidR="00425C40" w:rsidRPr="00C37569">
        <w:rPr>
          <w:rFonts w:ascii="Book Antiqua" w:hAnsi="Book Antiqua" w:cs="Times New Roman"/>
        </w:rPr>
        <w:t xml:space="preserve"> posterior </w:t>
      </w:r>
      <w:r w:rsidR="002D07C6" w:rsidRPr="00C37569">
        <w:rPr>
          <w:rFonts w:ascii="Book Antiqua" w:hAnsi="Book Antiqua" w:cs="Times New Roman"/>
        </w:rPr>
        <w:t xml:space="preserve">cases </w:t>
      </w:r>
      <w:r w:rsidR="00425C40" w:rsidRPr="00C37569">
        <w:rPr>
          <w:rFonts w:ascii="Book Antiqua" w:hAnsi="Book Antiqua" w:cs="Times New Roman"/>
        </w:rPr>
        <w:t xml:space="preserve">by </w:t>
      </w:r>
      <w:proofErr w:type="spellStart"/>
      <w:r w:rsidR="00425C40" w:rsidRPr="00C37569">
        <w:rPr>
          <w:rFonts w:ascii="Book Antiqua" w:hAnsi="Book Antiqua" w:cs="Times New Roman"/>
        </w:rPr>
        <w:t>dLOF</w:t>
      </w:r>
      <w:proofErr w:type="spellEnd"/>
      <w:r w:rsidR="002822FF" w:rsidRPr="00C37569">
        <w:rPr>
          <w:rFonts w:ascii="Book Antiqua" w:hAnsi="Book Antiqua" w:cs="Times New Roman"/>
        </w:rPr>
        <w:t>.</w:t>
      </w:r>
    </w:p>
    <w:p w:rsidR="00463248" w:rsidRDefault="00F02AFC" w:rsidP="00A802D8">
      <w:pPr>
        <w:widowControl w:val="0"/>
        <w:spacing w:line="360" w:lineRule="auto"/>
        <w:ind w:firstLine="720"/>
        <w:jc w:val="both"/>
        <w:rPr>
          <w:rFonts w:ascii="Book Antiqua" w:hAnsi="Book Antiqua" w:cs="Times New Roman"/>
          <w:lang w:eastAsia="zh-CN"/>
        </w:rPr>
      </w:pPr>
      <w:r w:rsidRPr="00C37569">
        <w:rPr>
          <w:rFonts w:ascii="Book Antiqua" w:hAnsi="Book Antiqua" w:cs="Times New Roman"/>
        </w:rPr>
        <w:t>T</w:t>
      </w:r>
      <w:r w:rsidR="00463248" w:rsidRPr="00C37569">
        <w:rPr>
          <w:rFonts w:ascii="Book Antiqua" w:hAnsi="Book Antiqua" w:cs="Times New Roman"/>
        </w:rPr>
        <w:t xml:space="preserve">o </w:t>
      </w:r>
      <w:r w:rsidR="00425C40" w:rsidRPr="00C37569">
        <w:rPr>
          <w:rFonts w:ascii="Book Antiqua" w:hAnsi="Book Antiqua" w:cs="Times New Roman"/>
        </w:rPr>
        <w:t>effectively compare these</w:t>
      </w:r>
      <w:r w:rsidR="00463248" w:rsidRPr="00C37569">
        <w:rPr>
          <w:rFonts w:ascii="Book Antiqua" w:hAnsi="Book Antiqua" w:cs="Times New Roman"/>
        </w:rPr>
        <w:t xml:space="preserve"> two different approaches in regards to the </w:t>
      </w:r>
      <w:r w:rsidR="002822FF" w:rsidRPr="00C37569">
        <w:rPr>
          <w:rFonts w:ascii="Book Antiqua" w:hAnsi="Book Antiqua" w:cs="Times New Roman"/>
        </w:rPr>
        <w:t>magnitude of</w:t>
      </w:r>
      <w:r w:rsidR="00463248" w:rsidRPr="00C37569">
        <w:rPr>
          <w:rFonts w:ascii="Book Antiqua" w:hAnsi="Book Antiqua" w:cs="Times New Roman"/>
        </w:rPr>
        <w:t xml:space="preserve"> correction</w:t>
      </w:r>
      <w:r w:rsidR="008E3842" w:rsidRPr="00C37569">
        <w:rPr>
          <w:rFonts w:ascii="Book Antiqua" w:hAnsi="Book Antiqua" w:cs="Times New Roman"/>
        </w:rPr>
        <w:t xml:space="preserve">, </w:t>
      </w:r>
      <w:r w:rsidR="00463248" w:rsidRPr="00C37569">
        <w:rPr>
          <w:rFonts w:ascii="Book Antiqua" w:hAnsi="Book Antiqua" w:cs="Times New Roman"/>
        </w:rPr>
        <w:t>the preservation of motion</w:t>
      </w:r>
      <w:r w:rsidR="002822FF" w:rsidRPr="00C37569">
        <w:rPr>
          <w:rFonts w:ascii="Book Antiqua" w:hAnsi="Book Antiqua" w:cs="Times New Roman"/>
        </w:rPr>
        <w:t xml:space="preserve"> segments</w:t>
      </w:r>
      <w:r w:rsidRPr="00C37569">
        <w:rPr>
          <w:rFonts w:ascii="Book Antiqua" w:hAnsi="Book Antiqua" w:cs="Times New Roman"/>
        </w:rPr>
        <w:t xml:space="preserve">, </w:t>
      </w:r>
      <w:r w:rsidR="009E3F10" w:rsidRPr="00C37569">
        <w:rPr>
          <w:rFonts w:ascii="Book Antiqua" w:hAnsi="Book Antiqua" w:cs="Times New Roman"/>
        </w:rPr>
        <w:t>and patient oriented outcomes</w:t>
      </w:r>
      <w:r w:rsidR="002A3978" w:rsidRPr="00C37569">
        <w:rPr>
          <w:rFonts w:ascii="Book Antiqua" w:hAnsi="Book Antiqua" w:cs="Times New Roman"/>
        </w:rPr>
        <w:t xml:space="preserve"> for Lenke 5 AIS curves</w:t>
      </w:r>
      <w:r w:rsidR="009E3F10" w:rsidRPr="00C37569">
        <w:rPr>
          <w:rFonts w:ascii="Book Antiqua" w:hAnsi="Book Antiqua" w:cs="Times New Roman"/>
        </w:rPr>
        <w:t xml:space="preserve">, data is required from </w:t>
      </w:r>
      <w:r w:rsidR="008E3842" w:rsidRPr="00C37569">
        <w:rPr>
          <w:rFonts w:ascii="Book Antiqua" w:hAnsi="Book Antiqua" w:cs="Times New Roman"/>
        </w:rPr>
        <w:t>multiple</w:t>
      </w:r>
      <w:r w:rsidR="002822FF" w:rsidRPr="00C37569">
        <w:rPr>
          <w:rFonts w:ascii="Book Antiqua" w:hAnsi="Book Antiqua" w:cs="Times New Roman"/>
        </w:rPr>
        <w:t xml:space="preserve"> surgeons</w:t>
      </w:r>
      <w:r w:rsidR="009E3F10" w:rsidRPr="00C37569">
        <w:rPr>
          <w:rFonts w:ascii="Book Antiqua" w:hAnsi="Book Antiqua" w:cs="Times New Roman"/>
        </w:rPr>
        <w:t xml:space="preserve"> (multi-centered study) </w:t>
      </w:r>
      <w:r w:rsidR="002A3978" w:rsidRPr="00C37569">
        <w:rPr>
          <w:rFonts w:ascii="Book Antiqua" w:hAnsi="Book Antiqua" w:cs="Times New Roman"/>
        </w:rPr>
        <w:t xml:space="preserve">with careful regard to match </w:t>
      </w:r>
      <w:r w:rsidR="009E3F10" w:rsidRPr="00C37569">
        <w:rPr>
          <w:rFonts w:ascii="Book Antiqua" w:hAnsi="Book Antiqua" w:cs="Times New Roman"/>
        </w:rPr>
        <w:t xml:space="preserve">cases according to curve magnitude </w:t>
      </w:r>
      <w:r w:rsidR="0003400C" w:rsidRPr="00C37569">
        <w:rPr>
          <w:rFonts w:ascii="Book Antiqua" w:hAnsi="Book Antiqua" w:cs="Times New Roman"/>
        </w:rPr>
        <w:t>while standardizing</w:t>
      </w:r>
      <w:r w:rsidR="009E3F10" w:rsidRPr="00C37569">
        <w:rPr>
          <w:rFonts w:ascii="Book Antiqua" w:hAnsi="Book Antiqua" w:cs="Times New Roman"/>
        </w:rPr>
        <w:t xml:space="preserve"> the </w:t>
      </w:r>
      <w:proofErr w:type="spellStart"/>
      <w:r w:rsidR="009E3F10" w:rsidRPr="00C37569">
        <w:rPr>
          <w:rFonts w:ascii="Book Antiqua" w:hAnsi="Book Antiqua" w:cs="Times New Roman"/>
        </w:rPr>
        <w:t>dLOF</w:t>
      </w:r>
      <w:proofErr w:type="spellEnd"/>
      <w:r w:rsidR="002A3978" w:rsidRPr="00C37569">
        <w:rPr>
          <w:rFonts w:ascii="Book Antiqua" w:hAnsi="Book Antiqua" w:cs="Times New Roman"/>
        </w:rPr>
        <w:t xml:space="preserve"> at L3</w:t>
      </w:r>
      <w:r w:rsidR="002822FF" w:rsidRPr="00C37569">
        <w:rPr>
          <w:rFonts w:ascii="Book Antiqua" w:hAnsi="Book Antiqua" w:cs="Times New Roman"/>
        </w:rPr>
        <w:t>.</w:t>
      </w:r>
      <w:r w:rsidR="009E3F10" w:rsidRPr="00C37569">
        <w:rPr>
          <w:rFonts w:ascii="Book Antiqua" w:hAnsi="Book Antiqua" w:cs="Times New Roman"/>
        </w:rPr>
        <w:t xml:space="preserve"> Therefore, our</w:t>
      </w:r>
      <w:r w:rsidR="00865C62" w:rsidRPr="00C37569">
        <w:rPr>
          <w:rFonts w:ascii="Book Antiqua" w:hAnsi="Book Antiqua" w:cs="Times New Roman"/>
        </w:rPr>
        <w:t xml:space="preserve"> purpose was</w:t>
      </w:r>
      <w:r w:rsidRPr="00C37569">
        <w:rPr>
          <w:rFonts w:ascii="Book Antiqua" w:hAnsi="Book Antiqua" w:cs="Times New Roman"/>
        </w:rPr>
        <w:t xml:space="preserve"> to </w:t>
      </w:r>
      <w:r w:rsidR="008E3842" w:rsidRPr="00C37569">
        <w:rPr>
          <w:rFonts w:ascii="Book Antiqua" w:hAnsi="Book Antiqua" w:cs="Times New Roman"/>
        </w:rPr>
        <w:t xml:space="preserve">compare </w:t>
      </w:r>
      <w:r w:rsidR="002A3978" w:rsidRPr="00C37569">
        <w:rPr>
          <w:rFonts w:ascii="Book Antiqua" w:hAnsi="Book Antiqua" w:cs="Times New Roman"/>
        </w:rPr>
        <w:t xml:space="preserve">the </w:t>
      </w:r>
      <w:r w:rsidR="009E3F10" w:rsidRPr="00C37569">
        <w:rPr>
          <w:rFonts w:ascii="Book Antiqua" w:hAnsi="Book Antiqua" w:cs="Times New Roman"/>
        </w:rPr>
        <w:t xml:space="preserve">posterior </w:t>
      </w:r>
      <w:r w:rsidR="00C37569" w:rsidRPr="00C37569">
        <w:rPr>
          <w:rFonts w:ascii="Book Antiqua" w:hAnsi="Book Antiqua" w:cs="Times New Roman"/>
          <w:i/>
        </w:rPr>
        <w:t>vs</w:t>
      </w:r>
      <w:r w:rsidR="009E3F10" w:rsidRPr="00C37569">
        <w:rPr>
          <w:rFonts w:ascii="Book Antiqua" w:hAnsi="Book Antiqua" w:cs="Times New Roman"/>
        </w:rPr>
        <w:t xml:space="preserve"> </w:t>
      </w:r>
      <w:r w:rsidR="008E3842" w:rsidRPr="00C37569">
        <w:rPr>
          <w:rFonts w:ascii="Book Antiqua" w:hAnsi="Book Antiqua" w:cs="Times New Roman"/>
        </w:rPr>
        <w:t>anterior approach</w:t>
      </w:r>
      <w:r w:rsidR="009E3F10" w:rsidRPr="00C37569">
        <w:rPr>
          <w:rFonts w:ascii="Book Antiqua" w:hAnsi="Book Antiqua" w:cs="Times New Roman"/>
        </w:rPr>
        <w:t>es</w:t>
      </w:r>
      <w:r w:rsidR="008E3842" w:rsidRPr="00C37569">
        <w:rPr>
          <w:rFonts w:ascii="Book Antiqua" w:hAnsi="Book Antiqua" w:cs="Times New Roman"/>
        </w:rPr>
        <w:t xml:space="preserve"> for the instrumentation and fusion of Lenke 5 AIS curve types</w:t>
      </w:r>
      <w:r w:rsidR="009E3F10" w:rsidRPr="00C37569">
        <w:rPr>
          <w:rFonts w:ascii="Book Antiqua" w:hAnsi="Book Antiqua" w:cs="Times New Roman"/>
        </w:rPr>
        <w:t xml:space="preserve"> </w:t>
      </w:r>
      <w:r w:rsidR="002A3978" w:rsidRPr="00C37569">
        <w:rPr>
          <w:rFonts w:ascii="Book Antiqua" w:hAnsi="Book Antiqua" w:cs="Times New Roman"/>
        </w:rPr>
        <w:t xml:space="preserve">for </w:t>
      </w:r>
      <w:r w:rsidR="009E3F10" w:rsidRPr="00C37569">
        <w:rPr>
          <w:rFonts w:ascii="Book Antiqua" w:hAnsi="Book Antiqua" w:cs="Times New Roman"/>
        </w:rPr>
        <w:t>cases that were matched by curve magnitude,</w:t>
      </w:r>
      <w:r w:rsidR="008E3842" w:rsidRPr="00C37569">
        <w:rPr>
          <w:rFonts w:ascii="Book Antiqua" w:hAnsi="Book Antiqua" w:cs="Times New Roman"/>
        </w:rPr>
        <w:t xml:space="preserve"> </w:t>
      </w:r>
      <w:r w:rsidR="009E3F10" w:rsidRPr="00C37569">
        <w:rPr>
          <w:rFonts w:ascii="Book Antiqua" w:hAnsi="Book Antiqua" w:cs="Times New Roman"/>
        </w:rPr>
        <w:t>to compare</w:t>
      </w:r>
      <w:r w:rsidR="008E3842" w:rsidRPr="00C37569">
        <w:rPr>
          <w:rFonts w:ascii="Book Antiqua" w:hAnsi="Book Antiqua" w:cs="Times New Roman"/>
        </w:rPr>
        <w:t xml:space="preserve"> cases where surgeons used a selective posterior approach (where the proximal level of fixation was distal to the thoracic apex) </w:t>
      </w:r>
      <w:r w:rsidR="00C37569" w:rsidRPr="00C37569">
        <w:rPr>
          <w:rFonts w:ascii="Book Antiqua" w:hAnsi="Book Antiqua" w:cs="Times New Roman"/>
          <w:i/>
        </w:rPr>
        <w:t>vs</w:t>
      </w:r>
      <w:r w:rsidR="008E3842" w:rsidRPr="00C37569">
        <w:rPr>
          <w:rFonts w:ascii="Book Antiqua" w:hAnsi="Book Antiqua" w:cs="Times New Roman"/>
        </w:rPr>
        <w:t xml:space="preserve"> anterior cases and to compare selective posterior cases to anterior cases where the distal level of fixation (</w:t>
      </w:r>
      <w:proofErr w:type="spellStart"/>
      <w:r w:rsidR="008E3842" w:rsidRPr="00C37569">
        <w:rPr>
          <w:rFonts w:ascii="Book Antiqua" w:hAnsi="Book Antiqua" w:cs="Times New Roman"/>
        </w:rPr>
        <w:t>dLOF</w:t>
      </w:r>
      <w:proofErr w:type="spellEnd"/>
      <w:r w:rsidR="008E3842" w:rsidRPr="00C37569">
        <w:rPr>
          <w:rFonts w:ascii="Book Antiqua" w:hAnsi="Book Antiqua" w:cs="Times New Roman"/>
        </w:rPr>
        <w:t>) was standardized to the third lumbar vertebrae (L3).</w:t>
      </w:r>
      <w:r w:rsidR="00865C62" w:rsidRPr="00C37569">
        <w:rPr>
          <w:rFonts w:ascii="Book Antiqua" w:hAnsi="Book Antiqua" w:cs="Times New Roman"/>
        </w:rPr>
        <w:t xml:space="preserve"> </w:t>
      </w:r>
      <w:r w:rsidR="00463248" w:rsidRPr="00C37569">
        <w:rPr>
          <w:rFonts w:ascii="Book Antiqua" w:hAnsi="Book Antiqua" w:cs="Times New Roman"/>
        </w:rPr>
        <w:t>We hypothesized that the anterior approach would</w:t>
      </w:r>
      <w:r w:rsidR="00BB5C75" w:rsidRPr="00C37569">
        <w:rPr>
          <w:rFonts w:ascii="Book Antiqua" w:hAnsi="Book Antiqua" w:cs="Times New Roman"/>
        </w:rPr>
        <w:t xml:space="preserve"> result in fewer vertebrae fuse</w:t>
      </w:r>
      <w:r w:rsidR="000D4E02" w:rsidRPr="00C37569">
        <w:rPr>
          <w:rFonts w:ascii="Book Antiqua" w:hAnsi="Book Antiqua" w:cs="Times New Roman"/>
        </w:rPr>
        <w:t>d</w:t>
      </w:r>
      <w:r w:rsidR="00BB5C75" w:rsidRPr="00C37569">
        <w:rPr>
          <w:rFonts w:ascii="Book Antiqua" w:hAnsi="Book Antiqua" w:cs="Times New Roman"/>
        </w:rPr>
        <w:t xml:space="preserve"> and would provide better or comparable correction of radiographic</w:t>
      </w:r>
      <w:r w:rsidR="00A20D0B" w:rsidRPr="00C37569">
        <w:rPr>
          <w:rFonts w:ascii="Book Antiqua" w:hAnsi="Book Antiqua" w:cs="Times New Roman"/>
        </w:rPr>
        <w:t xml:space="preserve"> </w:t>
      </w:r>
      <w:r w:rsidR="006D0D02" w:rsidRPr="00C37569">
        <w:rPr>
          <w:rFonts w:ascii="Book Antiqua" w:hAnsi="Book Antiqua" w:cs="Times New Roman"/>
        </w:rPr>
        <w:t>curve parameters</w:t>
      </w:r>
      <w:r w:rsidR="00865C62" w:rsidRPr="00C37569">
        <w:rPr>
          <w:rFonts w:ascii="Book Antiqua" w:hAnsi="Book Antiqua" w:cs="Times New Roman"/>
        </w:rPr>
        <w:t xml:space="preserve"> when </w:t>
      </w:r>
      <w:r w:rsidR="004E6C5E" w:rsidRPr="00C37569">
        <w:rPr>
          <w:rFonts w:ascii="Book Antiqua" w:hAnsi="Book Antiqua" w:cs="Times New Roman"/>
        </w:rPr>
        <w:t xml:space="preserve">the </w:t>
      </w:r>
      <w:proofErr w:type="spellStart"/>
      <w:r w:rsidR="004E6C5E" w:rsidRPr="00C37569">
        <w:rPr>
          <w:rFonts w:ascii="Book Antiqua" w:hAnsi="Book Antiqua" w:cs="Times New Roman"/>
        </w:rPr>
        <w:t>dLOF</w:t>
      </w:r>
      <w:proofErr w:type="spellEnd"/>
      <w:r w:rsidR="004E6C5E" w:rsidRPr="00C37569">
        <w:rPr>
          <w:rFonts w:ascii="Book Antiqua" w:hAnsi="Book Antiqua" w:cs="Times New Roman"/>
        </w:rPr>
        <w:t xml:space="preserve"> was </w:t>
      </w:r>
      <w:r w:rsidR="00865C62" w:rsidRPr="00C37569">
        <w:rPr>
          <w:rFonts w:ascii="Book Antiqua" w:hAnsi="Book Antiqua" w:cs="Times New Roman"/>
        </w:rPr>
        <w:t>standardized to L3</w:t>
      </w:r>
      <w:r w:rsidR="00463248" w:rsidRPr="00C37569">
        <w:rPr>
          <w:rFonts w:ascii="Book Antiqua" w:hAnsi="Book Antiqua" w:cs="Times New Roman"/>
        </w:rPr>
        <w:t xml:space="preserve">. </w:t>
      </w:r>
    </w:p>
    <w:p w:rsidR="001E7389" w:rsidRPr="00C37569" w:rsidRDefault="001E7389" w:rsidP="00A802D8">
      <w:pPr>
        <w:widowControl w:val="0"/>
        <w:spacing w:line="360" w:lineRule="auto"/>
        <w:ind w:firstLine="720"/>
        <w:jc w:val="both"/>
        <w:rPr>
          <w:rFonts w:ascii="Book Antiqua" w:hAnsi="Book Antiqua" w:cs="Times New Roman"/>
          <w:b/>
          <w:lang w:eastAsia="zh-CN"/>
        </w:rPr>
      </w:pPr>
    </w:p>
    <w:p w:rsidR="00790A47" w:rsidRPr="00026D49" w:rsidRDefault="00790A47" w:rsidP="00A802D8">
      <w:pPr>
        <w:widowControl w:val="0"/>
        <w:spacing w:line="360" w:lineRule="auto"/>
        <w:rPr>
          <w:rFonts w:ascii="Book Antiqua" w:hAnsi="Book Antiqua"/>
          <w:b/>
        </w:rPr>
      </w:pPr>
      <w:r w:rsidRPr="00026D49">
        <w:rPr>
          <w:rFonts w:ascii="Book Antiqua" w:hAnsi="Book Antiqua"/>
          <w:b/>
        </w:rPr>
        <w:t>MATERIALS AND METHODS</w:t>
      </w:r>
    </w:p>
    <w:p w:rsidR="00CE5F91" w:rsidRPr="00790A47" w:rsidRDefault="00474DF7" w:rsidP="00A802D8">
      <w:pPr>
        <w:widowControl w:val="0"/>
        <w:spacing w:line="360" w:lineRule="auto"/>
        <w:jc w:val="both"/>
        <w:rPr>
          <w:rFonts w:ascii="Book Antiqua" w:hAnsi="Book Antiqua" w:cs="Times New Roman"/>
          <w:b/>
          <w:i/>
        </w:rPr>
      </w:pPr>
      <w:r w:rsidRPr="00790A47">
        <w:rPr>
          <w:rFonts w:ascii="Book Antiqua" w:hAnsi="Book Antiqua" w:cs="Times New Roman"/>
          <w:b/>
          <w:i/>
        </w:rPr>
        <w:t xml:space="preserve">Study </w:t>
      </w:r>
      <w:r w:rsidR="00790A47" w:rsidRPr="00790A47">
        <w:rPr>
          <w:rFonts w:ascii="Book Antiqua" w:hAnsi="Book Antiqua" w:cs="Times New Roman"/>
          <w:b/>
          <w:i/>
        </w:rPr>
        <w:t>d</w:t>
      </w:r>
      <w:r w:rsidRPr="00790A47">
        <w:rPr>
          <w:rFonts w:ascii="Book Antiqua" w:hAnsi="Book Antiqua" w:cs="Times New Roman"/>
          <w:b/>
          <w:i/>
        </w:rPr>
        <w:t>esign</w:t>
      </w:r>
    </w:p>
    <w:p w:rsidR="001D108D" w:rsidRDefault="006B5317"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 xml:space="preserve">A prospectively collected multicenter database was used for </w:t>
      </w:r>
      <w:r w:rsidR="0003400C" w:rsidRPr="00C37569">
        <w:rPr>
          <w:rFonts w:ascii="Book Antiqua" w:hAnsi="Book Antiqua" w:cs="Times New Roman"/>
        </w:rPr>
        <w:t xml:space="preserve">this cohort study </w:t>
      </w:r>
      <w:r w:rsidRPr="00C37569">
        <w:rPr>
          <w:rFonts w:ascii="Book Antiqua" w:hAnsi="Book Antiqua" w:cs="Times New Roman"/>
        </w:rPr>
        <w:t>and was queried for all surgically treated Lenke 5</w:t>
      </w:r>
      <w:r w:rsidR="000E165E" w:rsidRPr="00C37569">
        <w:rPr>
          <w:rFonts w:ascii="Book Antiqua" w:hAnsi="Book Antiqua" w:cs="Times New Roman"/>
        </w:rPr>
        <w:t>c</w:t>
      </w:r>
      <w:r w:rsidRPr="00C37569">
        <w:rPr>
          <w:rFonts w:ascii="Book Antiqua" w:hAnsi="Book Antiqua" w:cs="Times New Roman"/>
        </w:rPr>
        <w:t xml:space="preserve"> patients. </w:t>
      </w:r>
      <w:r w:rsidR="001D108D" w:rsidRPr="00C37569">
        <w:rPr>
          <w:rFonts w:ascii="Book Antiqua" w:hAnsi="Book Antiqua" w:cs="Times New Roman"/>
        </w:rPr>
        <w:t xml:space="preserve">Institutional review board approval for the study was obtained locally from each contributing </w:t>
      </w:r>
      <w:r w:rsidR="00362850" w:rsidRPr="00C37569">
        <w:rPr>
          <w:rFonts w:ascii="Book Antiqua" w:hAnsi="Book Antiqua" w:cs="Times New Roman"/>
        </w:rPr>
        <w:t>center</w:t>
      </w:r>
      <w:r w:rsidR="001D108D" w:rsidRPr="00C37569">
        <w:rPr>
          <w:rFonts w:ascii="Book Antiqua" w:hAnsi="Book Antiqua" w:cs="Times New Roman"/>
        </w:rPr>
        <w:t xml:space="preserve"> and consent was obtained from each patient prior to data collection.</w:t>
      </w:r>
    </w:p>
    <w:p w:rsidR="00C75410" w:rsidRPr="00C37569" w:rsidRDefault="00C75410" w:rsidP="00A802D8">
      <w:pPr>
        <w:widowControl w:val="0"/>
        <w:spacing w:line="360" w:lineRule="auto"/>
        <w:jc w:val="both"/>
        <w:rPr>
          <w:rFonts w:ascii="Book Antiqua" w:hAnsi="Book Antiqua" w:cs="Times New Roman"/>
          <w:lang w:eastAsia="zh-CN"/>
        </w:rPr>
      </w:pPr>
    </w:p>
    <w:p w:rsidR="00474DF7" w:rsidRPr="00C75410" w:rsidRDefault="00474DF7" w:rsidP="00A802D8">
      <w:pPr>
        <w:widowControl w:val="0"/>
        <w:spacing w:line="360" w:lineRule="auto"/>
        <w:jc w:val="both"/>
        <w:rPr>
          <w:rFonts w:ascii="Book Antiqua" w:hAnsi="Book Antiqua" w:cs="Times New Roman"/>
          <w:b/>
          <w:i/>
        </w:rPr>
      </w:pPr>
      <w:r w:rsidRPr="00C75410">
        <w:rPr>
          <w:rFonts w:ascii="Book Antiqua" w:hAnsi="Book Antiqua" w:cs="Times New Roman"/>
          <w:b/>
          <w:i/>
        </w:rPr>
        <w:t xml:space="preserve">Outcome </w:t>
      </w:r>
      <w:r w:rsidR="00C75410" w:rsidRPr="00C75410">
        <w:rPr>
          <w:rFonts w:ascii="Book Antiqua" w:hAnsi="Book Antiqua" w:cs="Times New Roman"/>
          <w:b/>
          <w:i/>
        </w:rPr>
        <w:t>m</w:t>
      </w:r>
      <w:r w:rsidRPr="00C75410">
        <w:rPr>
          <w:rFonts w:ascii="Book Antiqua" w:hAnsi="Book Antiqua" w:cs="Times New Roman"/>
          <w:b/>
          <w:i/>
        </w:rPr>
        <w:t>easures</w:t>
      </w:r>
    </w:p>
    <w:p w:rsidR="001D108D" w:rsidRDefault="001D108D"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Radiographic and clinical measurements were recorded pre</w:t>
      </w:r>
      <w:r w:rsidR="00362850" w:rsidRPr="00C37569">
        <w:rPr>
          <w:rFonts w:ascii="Book Antiqua" w:hAnsi="Book Antiqua" w:cs="Times New Roman"/>
        </w:rPr>
        <w:t>-</w:t>
      </w:r>
      <w:r w:rsidRPr="00C37569">
        <w:rPr>
          <w:rFonts w:ascii="Book Antiqua" w:hAnsi="Book Antiqua" w:cs="Times New Roman"/>
        </w:rPr>
        <w:t xml:space="preserve">operatively and at 2 years after surgery. </w:t>
      </w:r>
      <w:r w:rsidR="007A6024" w:rsidRPr="00C37569">
        <w:rPr>
          <w:rFonts w:ascii="Book Antiqua" w:hAnsi="Book Antiqua" w:cs="Times New Roman"/>
        </w:rPr>
        <w:t xml:space="preserve">Our dependent variables were </w:t>
      </w:r>
      <w:r w:rsidRPr="00C37569">
        <w:rPr>
          <w:rFonts w:ascii="Book Antiqua" w:hAnsi="Book Antiqua" w:cs="Times New Roman"/>
        </w:rPr>
        <w:t>thoracic</w:t>
      </w:r>
      <w:r w:rsidR="007A6024" w:rsidRPr="00C37569">
        <w:rPr>
          <w:rFonts w:ascii="Book Antiqua" w:hAnsi="Book Antiqua" w:cs="Times New Roman"/>
        </w:rPr>
        <w:t xml:space="preserve"> </w:t>
      </w:r>
      <w:r w:rsidRPr="00C37569">
        <w:rPr>
          <w:rFonts w:ascii="Book Antiqua" w:hAnsi="Book Antiqua" w:cs="Times New Roman"/>
        </w:rPr>
        <w:t xml:space="preserve">and lumbar Cobb </w:t>
      </w:r>
      <w:r w:rsidR="007A6024" w:rsidRPr="00C37569">
        <w:rPr>
          <w:rFonts w:ascii="Book Antiqua" w:hAnsi="Book Antiqua" w:cs="Times New Roman"/>
        </w:rPr>
        <w:t xml:space="preserve">percent correction, </w:t>
      </w:r>
      <w:r w:rsidR="008E3842" w:rsidRPr="00C37569">
        <w:rPr>
          <w:rFonts w:ascii="Book Antiqua" w:hAnsi="Book Antiqua" w:cs="Times New Roman"/>
        </w:rPr>
        <w:t>lumbosacral take-off angle (</w:t>
      </w:r>
      <w:r w:rsidR="007A6024" w:rsidRPr="00C37569">
        <w:rPr>
          <w:rFonts w:ascii="Book Antiqua" w:hAnsi="Book Antiqua" w:cs="Times New Roman"/>
        </w:rPr>
        <w:t>LSTOA</w:t>
      </w:r>
      <w:r w:rsidR="008E3842" w:rsidRPr="00C37569">
        <w:rPr>
          <w:rFonts w:ascii="Book Antiqua" w:hAnsi="Book Antiqua" w:cs="Times New Roman"/>
        </w:rPr>
        <w:t>)</w:t>
      </w:r>
      <w:r w:rsidR="00D915C6" w:rsidRPr="00C37569">
        <w:rPr>
          <w:rFonts w:ascii="Book Antiqua" w:hAnsi="Book Antiqua" w:cs="Times New Roman"/>
        </w:rPr>
        <w:t xml:space="preserve"> (</w:t>
      </w:r>
      <w:r w:rsidR="00AC42BE" w:rsidRPr="00C37569">
        <w:rPr>
          <w:rFonts w:ascii="Book Antiqua" w:hAnsi="Book Antiqua" w:cs="Times New Roman"/>
        </w:rPr>
        <w:t>F</w:t>
      </w:r>
      <w:r w:rsidR="00D915C6" w:rsidRPr="00C37569">
        <w:rPr>
          <w:rFonts w:ascii="Book Antiqua" w:hAnsi="Book Antiqua" w:cs="Times New Roman"/>
        </w:rPr>
        <w:t>igure 1)</w:t>
      </w:r>
      <w:r w:rsidR="008E3842" w:rsidRPr="00C37569">
        <w:rPr>
          <w:rFonts w:ascii="Book Antiqua" w:hAnsi="Book Antiqua" w:cs="Times New Roman"/>
        </w:rPr>
        <w:t>,</w:t>
      </w:r>
      <w:r w:rsidR="007A6024" w:rsidRPr="00C37569">
        <w:rPr>
          <w:rFonts w:ascii="Book Antiqua" w:hAnsi="Book Antiqua" w:cs="Times New Roman"/>
        </w:rPr>
        <w:t xml:space="preserve"> percent correction, absolute change in </w:t>
      </w:r>
      <w:r w:rsidR="008E3842" w:rsidRPr="00C37569">
        <w:rPr>
          <w:rFonts w:ascii="Book Antiqua" w:hAnsi="Book Antiqua" w:cs="Times New Roman"/>
        </w:rPr>
        <w:t>thoracolumbar (</w:t>
      </w:r>
      <w:proofErr w:type="spellStart"/>
      <w:r w:rsidR="007A6024" w:rsidRPr="00C37569">
        <w:rPr>
          <w:rFonts w:ascii="Book Antiqua" w:hAnsi="Book Antiqua" w:cs="Times New Roman"/>
        </w:rPr>
        <w:t>Th</w:t>
      </w:r>
      <w:proofErr w:type="spellEnd"/>
      <w:r w:rsidR="007A6024" w:rsidRPr="00C37569">
        <w:rPr>
          <w:rFonts w:ascii="Book Antiqua" w:hAnsi="Book Antiqua" w:cs="Times New Roman"/>
        </w:rPr>
        <w:t>-L</w:t>
      </w:r>
      <w:r w:rsidR="008E3842" w:rsidRPr="00C37569">
        <w:rPr>
          <w:rFonts w:ascii="Book Antiqua" w:hAnsi="Book Antiqua" w:cs="Times New Roman"/>
        </w:rPr>
        <w:t>)</w:t>
      </w:r>
      <w:r w:rsidR="007A6024" w:rsidRPr="00C37569">
        <w:rPr>
          <w:rFonts w:ascii="Book Antiqua" w:hAnsi="Book Antiqua" w:cs="Times New Roman"/>
        </w:rPr>
        <w:t xml:space="preserve"> apical translation, change in disc angulation below </w:t>
      </w:r>
      <w:proofErr w:type="spellStart"/>
      <w:r w:rsidR="007A6024" w:rsidRPr="00C37569">
        <w:rPr>
          <w:rFonts w:ascii="Book Antiqua" w:hAnsi="Book Antiqua" w:cs="Times New Roman"/>
        </w:rPr>
        <w:t>dLOF</w:t>
      </w:r>
      <w:proofErr w:type="spellEnd"/>
      <w:r w:rsidR="007A6024" w:rsidRPr="00C37569">
        <w:rPr>
          <w:rFonts w:ascii="Book Antiqua" w:hAnsi="Book Antiqua" w:cs="Times New Roman"/>
        </w:rPr>
        <w:t xml:space="preserve">, change in </w:t>
      </w:r>
      <w:r w:rsidR="008E3842" w:rsidRPr="00C37569">
        <w:rPr>
          <w:rFonts w:ascii="Book Antiqua" w:hAnsi="Book Antiqua" w:cs="Times New Roman"/>
        </w:rPr>
        <w:t>proximal junctional kyphosis (</w:t>
      </w:r>
      <w:r w:rsidR="007A6024" w:rsidRPr="00C37569">
        <w:rPr>
          <w:rFonts w:ascii="Book Antiqua" w:hAnsi="Book Antiqua" w:cs="Times New Roman"/>
        </w:rPr>
        <w:t>PJK</w:t>
      </w:r>
      <w:r w:rsidR="008E3842" w:rsidRPr="00C37569">
        <w:rPr>
          <w:rFonts w:ascii="Book Antiqua" w:hAnsi="Book Antiqua" w:cs="Times New Roman"/>
        </w:rPr>
        <w:t>)</w:t>
      </w:r>
      <w:r w:rsidR="007A6024" w:rsidRPr="00C37569">
        <w:rPr>
          <w:rFonts w:ascii="Book Antiqua" w:hAnsi="Book Antiqua" w:cs="Times New Roman"/>
        </w:rPr>
        <w:t xml:space="preserve">, change in </w:t>
      </w:r>
      <w:r w:rsidRPr="00C37569">
        <w:rPr>
          <w:rFonts w:ascii="Book Antiqua" w:hAnsi="Book Antiqua" w:cs="Times New Roman"/>
        </w:rPr>
        <w:t>kyphosis (</w:t>
      </w:r>
      <w:r w:rsidR="007A6024" w:rsidRPr="00C37569">
        <w:rPr>
          <w:rFonts w:ascii="Book Antiqua" w:hAnsi="Book Antiqua" w:cs="Times New Roman"/>
        </w:rPr>
        <w:t xml:space="preserve">from </w:t>
      </w:r>
      <w:r w:rsidRPr="00C37569">
        <w:rPr>
          <w:rFonts w:ascii="Book Antiqua" w:hAnsi="Book Antiqua" w:cs="Times New Roman"/>
        </w:rPr>
        <w:t>T5–T12</w:t>
      </w:r>
      <w:r w:rsidR="007A6024" w:rsidRPr="00C37569">
        <w:rPr>
          <w:rFonts w:ascii="Book Antiqua" w:hAnsi="Book Antiqua" w:cs="Times New Roman"/>
        </w:rPr>
        <w:t xml:space="preserve"> and from T10-L2</w:t>
      </w:r>
      <w:r w:rsidRPr="00C37569">
        <w:rPr>
          <w:rFonts w:ascii="Book Antiqua" w:hAnsi="Book Antiqua" w:cs="Times New Roman"/>
        </w:rPr>
        <w:t xml:space="preserve">), </w:t>
      </w:r>
      <w:r w:rsidR="007A6024" w:rsidRPr="00C37569">
        <w:rPr>
          <w:rFonts w:ascii="Book Antiqua" w:hAnsi="Book Antiqua" w:cs="Times New Roman"/>
        </w:rPr>
        <w:t xml:space="preserve">change in </w:t>
      </w:r>
      <w:r w:rsidRPr="00C37569">
        <w:rPr>
          <w:rFonts w:ascii="Book Antiqua" w:hAnsi="Book Antiqua" w:cs="Times New Roman"/>
        </w:rPr>
        <w:t xml:space="preserve">lumbar lordosis (T12 to top of the sacrum), </w:t>
      </w:r>
      <w:r w:rsidR="00113F4F" w:rsidRPr="00C37569">
        <w:rPr>
          <w:rFonts w:ascii="Book Antiqua" w:hAnsi="Book Antiqua" w:cs="Times New Roman"/>
        </w:rPr>
        <w:t xml:space="preserve">number of fused vertebrae, </w:t>
      </w:r>
      <w:r w:rsidR="007A6024" w:rsidRPr="00C37569">
        <w:rPr>
          <w:rFonts w:ascii="Book Antiqua" w:hAnsi="Book Antiqua" w:cs="Times New Roman"/>
        </w:rPr>
        <w:t xml:space="preserve">estimated blood loss, length of hospitalization </w:t>
      </w:r>
      <w:r w:rsidR="000E165E" w:rsidRPr="00C37569">
        <w:rPr>
          <w:rFonts w:ascii="Book Antiqua" w:hAnsi="Book Antiqua" w:cs="Times New Roman"/>
        </w:rPr>
        <w:t xml:space="preserve">and </w:t>
      </w:r>
      <w:r w:rsidR="007A6024" w:rsidRPr="00C37569">
        <w:rPr>
          <w:rFonts w:ascii="Book Antiqua" w:hAnsi="Book Antiqua" w:cs="Times New Roman"/>
        </w:rPr>
        <w:t xml:space="preserve">SRS total and individual domain scores. </w:t>
      </w:r>
    </w:p>
    <w:p w:rsidR="008E5F78" w:rsidRPr="00C37569" w:rsidRDefault="008E5F78" w:rsidP="00A802D8">
      <w:pPr>
        <w:widowControl w:val="0"/>
        <w:spacing w:line="360" w:lineRule="auto"/>
        <w:jc w:val="both"/>
        <w:rPr>
          <w:rFonts w:ascii="Book Antiqua" w:hAnsi="Book Antiqua" w:cs="Times New Roman"/>
          <w:lang w:eastAsia="zh-CN"/>
        </w:rPr>
      </w:pPr>
    </w:p>
    <w:p w:rsidR="00474DF7" w:rsidRPr="008E5F78" w:rsidRDefault="00474DF7" w:rsidP="00A802D8">
      <w:pPr>
        <w:widowControl w:val="0"/>
        <w:spacing w:line="360" w:lineRule="auto"/>
        <w:jc w:val="both"/>
        <w:rPr>
          <w:rFonts w:ascii="Book Antiqua" w:hAnsi="Book Antiqua" w:cs="Times New Roman"/>
          <w:b/>
          <w:i/>
        </w:rPr>
      </w:pPr>
      <w:r w:rsidRPr="008E5F78">
        <w:rPr>
          <w:rFonts w:ascii="Book Antiqua" w:hAnsi="Book Antiqua" w:cs="Times New Roman"/>
          <w:b/>
          <w:i/>
        </w:rPr>
        <w:t>Subjects</w:t>
      </w:r>
    </w:p>
    <w:p w:rsidR="00CE5F91" w:rsidRPr="00C37569" w:rsidRDefault="00277036"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Patients with </w:t>
      </w:r>
      <w:proofErr w:type="spellStart"/>
      <w:r w:rsidRPr="00C37569">
        <w:rPr>
          <w:rFonts w:ascii="Book Antiqua" w:hAnsi="Book Antiqua" w:cs="Times New Roman"/>
        </w:rPr>
        <w:t>Lenke</w:t>
      </w:r>
      <w:proofErr w:type="spellEnd"/>
      <w:r w:rsidRPr="00C37569">
        <w:rPr>
          <w:rFonts w:ascii="Book Antiqua" w:hAnsi="Book Antiqua" w:cs="Times New Roman"/>
        </w:rPr>
        <w:t xml:space="preserve"> type 5</w:t>
      </w:r>
      <w:r w:rsidR="00050FDE" w:rsidRPr="00C37569">
        <w:rPr>
          <w:rFonts w:ascii="Book Antiqua" w:hAnsi="Book Antiqua" w:cs="Times New Roman"/>
        </w:rPr>
        <w:t>c</w:t>
      </w:r>
      <w:r w:rsidRPr="00C37569">
        <w:rPr>
          <w:rFonts w:ascii="Book Antiqua" w:hAnsi="Book Antiqua" w:cs="Times New Roman"/>
        </w:rPr>
        <w:t xml:space="preserve"> deformity </w:t>
      </w:r>
      <w:r w:rsidR="0071070F" w:rsidRPr="00C37569">
        <w:rPr>
          <w:rFonts w:ascii="Book Antiqua" w:hAnsi="Book Antiqua" w:cs="Times New Roman"/>
        </w:rPr>
        <w:t xml:space="preserve">were included in the analysis if their curve was </w:t>
      </w:r>
      <w:r w:rsidRPr="00C37569">
        <w:rPr>
          <w:rFonts w:ascii="Book Antiqua" w:hAnsi="Book Antiqua" w:cs="Times New Roman"/>
        </w:rPr>
        <w:t xml:space="preserve">corrected by either anterior or posterior spinal fusion. </w:t>
      </w:r>
      <w:r w:rsidR="00BC679D" w:rsidRPr="00C37569">
        <w:rPr>
          <w:rFonts w:ascii="Book Antiqua" w:hAnsi="Book Antiqua" w:cs="Times New Roman"/>
        </w:rPr>
        <w:t xml:space="preserve">Eighty </w:t>
      </w:r>
      <w:r w:rsidR="003D05B0" w:rsidRPr="00C37569">
        <w:rPr>
          <w:rFonts w:ascii="Book Antiqua" w:hAnsi="Book Antiqua" w:cs="Times New Roman"/>
        </w:rPr>
        <w:t>cases</w:t>
      </w:r>
      <w:r w:rsidR="00BC679D" w:rsidRPr="00C37569">
        <w:rPr>
          <w:rFonts w:ascii="Book Antiqua" w:hAnsi="Book Antiqua" w:cs="Times New Roman"/>
        </w:rPr>
        <w:t xml:space="preserve"> (40 anterior and 40 posterior) were identified and matched according to curve magnitude</w:t>
      </w:r>
      <w:r w:rsidR="0076634F" w:rsidRPr="00C37569">
        <w:rPr>
          <w:rFonts w:ascii="Book Antiqua" w:hAnsi="Book Antiqua" w:cs="Times New Roman"/>
        </w:rPr>
        <w:t xml:space="preserve"> </w:t>
      </w:r>
      <w:r w:rsidR="00AE192F" w:rsidRPr="00C37569">
        <w:rPr>
          <w:rFonts w:ascii="Book Antiqua" w:hAnsi="Book Antiqua" w:cs="Times New Roman"/>
        </w:rPr>
        <w:t>(Table 1).</w:t>
      </w:r>
      <w:r w:rsidR="0008718F" w:rsidRPr="00C37569">
        <w:rPr>
          <w:rFonts w:ascii="Book Antiqua" w:hAnsi="Book Antiqua" w:cs="Times New Roman"/>
        </w:rPr>
        <w:t xml:space="preserve"> </w:t>
      </w:r>
      <w:r w:rsidR="00113F4F" w:rsidRPr="00C37569">
        <w:rPr>
          <w:rFonts w:ascii="Book Antiqua" w:hAnsi="Book Antiqua" w:cs="Times New Roman"/>
        </w:rPr>
        <w:t xml:space="preserve">The surgical approach </w:t>
      </w:r>
      <w:r w:rsidR="00C96476" w:rsidRPr="00C37569">
        <w:rPr>
          <w:rFonts w:ascii="Book Antiqua" w:hAnsi="Book Antiqua" w:cs="Times New Roman"/>
        </w:rPr>
        <w:t>(</w:t>
      </w:r>
      <w:r w:rsidR="0071070F" w:rsidRPr="00C37569">
        <w:rPr>
          <w:rFonts w:ascii="Book Antiqua" w:hAnsi="Book Antiqua" w:cs="Times New Roman"/>
        </w:rPr>
        <w:t>a</w:t>
      </w:r>
      <w:r w:rsidR="00113F4F" w:rsidRPr="00C37569">
        <w:rPr>
          <w:rFonts w:ascii="Book Antiqua" w:hAnsi="Book Antiqua" w:cs="Times New Roman"/>
        </w:rPr>
        <w:t xml:space="preserve">nterior </w:t>
      </w:r>
      <w:r w:rsidR="00C80599" w:rsidRPr="00C37569">
        <w:rPr>
          <w:rFonts w:ascii="Book Antiqua" w:hAnsi="Book Antiqua" w:cs="Times New Roman"/>
          <w:i/>
        </w:rPr>
        <w:t>vs</w:t>
      </w:r>
      <w:r w:rsidR="00113F4F" w:rsidRPr="00C37569">
        <w:rPr>
          <w:rFonts w:ascii="Book Antiqua" w:hAnsi="Book Antiqua" w:cs="Times New Roman"/>
        </w:rPr>
        <w:t xml:space="preserve"> posterior</w:t>
      </w:r>
      <w:r w:rsidR="00C96476" w:rsidRPr="00C37569">
        <w:rPr>
          <w:rFonts w:ascii="Book Antiqua" w:hAnsi="Book Antiqua" w:cs="Times New Roman"/>
        </w:rPr>
        <w:t>)</w:t>
      </w:r>
      <w:r w:rsidR="00E41FC8" w:rsidRPr="00C37569">
        <w:rPr>
          <w:rFonts w:ascii="Book Antiqua" w:hAnsi="Book Antiqua" w:cs="Times New Roman"/>
        </w:rPr>
        <w:t xml:space="preserve">, </w:t>
      </w:r>
      <w:r w:rsidR="00113F4F" w:rsidRPr="00C37569">
        <w:rPr>
          <w:rFonts w:ascii="Book Antiqua" w:hAnsi="Book Antiqua" w:cs="Times New Roman"/>
        </w:rPr>
        <w:t xml:space="preserve">as well as the surgical levels </w:t>
      </w:r>
      <w:r w:rsidR="00C96476" w:rsidRPr="00C37569">
        <w:rPr>
          <w:rFonts w:ascii="Book Antiqua" w:hAnsi="Book Antiqua" w:cs="Times New Roman"/>
        </w:rPr>
        <w:t>fused</w:t>
      </w:r>
      <w:r w:rsidR="00E41FC8" w:rsidRPr="00C37569">
        <w:rPr>
          <w:rFonts w:ascii="Book Antiqua" w:hAnsi="Book Antiqua" w:cs="Times New Roman"/>
        </w:rPr>
        <w:t>,</w:t>
      </w:r>
      <w:r w:rsidR="0076634F" w:rsidRPr="00C37569">
        <w:rPr>
          <w:rFonts w:ascii="Book Antiqua" w:hAnsi="Book Antiqua" w:cs="Times New Roman"/>
        </w:rPr>
        <w:t xml:space="preserve"> </w:t>
      </w:r>
      <w:r w:rsidR="00113F4F" w:rsidRPr="00C37569">
        <w:rPr>
          <w:rFonts w:ascii="Book Antiqua" w:hAnsi="Book Antiqua" w:cs="Times New Roman"/>
        </w:rPr>
        <w:t xml:space="preserve">were decided by the operating surgeon. </w:t>
      </w:r>
    </w:p>
    <w:p w:rsidR="00A30F38" w:rsidRDefault="00A30F38" w:rsidP="00A802D8">
      <w:pPr>
        <w:widowControl w:val="0"/>
        <w:spacing w:line="360" w:lineRule="auto"/>
        <w:ind w:firstLine="720"/>
        <w:jc w:val="both"/>
        <w:rPr>
          <w:rFonts w:ascii="Book Antiqua" w:hAnsi="Book Antiqua" w:cs="Times New Roman"/>
          <w:lang w:eastAsia="zh-CN"/>
        </w:rPr>
      </w:pPr>
      <w:r w:rsidRPr="00C37569">
        <w:rPr>
          <w:rFonts w:ascii="Book Antiqua" w:hAnsi="Book Antiqua" w:cs="Times New Roman"/>
        </w:rPr>
        <w:t xml:space="preserve">To compare anterior </w:t>
      </w:r>
      <w:r w:rsidR="00C37569" w:rsidRPr="00C37569">
        <w:rPr>
          <w:rFonts w:ascii="Book Antiqua" w:hAnsi="Book Antiqua" w:cs="Times New Roman"/>
          <w:i/>
        </w:rPr>
        <w:t>vs</w:t>
      </w:r>
      <w:r w:rsidRPr="00C37569">
        <w:rPr>
          <w:rFonts w:ascii="Book Antiqua" w:hAnsi="Book Antiqua" w:cs="Times New Roman"/>
        </w:rPr>
        <w:t xml:space="preserve"> posterior surgical approaches, three separate analyses were performed. The first analysis was to compare all matched cases of anterior </w:t>
      </w:r>
      <w:r w:rsidR="00C37569" w:rsidRPr="00C37569">
        <w:rPr>
          <w:rFonts w:ascii="Book Antiqua" w:hAnsi="Book Antiqua" w:cs="Times New Roman"/>
          <w:i/>
        </w:rPr>
        <w:t>vs</w:t>
      </w:r>
      <w:r w:rsidRPr="00C37569">
        <w:rPr>
          <w:rFonts w:ascii="Book Antiqua" w:hAnsi="Book Antiqua" w:cs="Times New Roman"/>
        </w:rPr>
        <w:t xml:space="preserve"> posterior approaches (Anterior N = 40, Posterior N = 40). The second analysis compared cases where surgeons used a selective posterior approach (meaning the proximal point of fixation was below the apical vertebra of the thoracic cure) </w:t>
      </w:r>
      <w:r w:rsidR="00C37569" w:rsidRPr="00C37569">
        <w:rPr>
          <w:rFonts w:ascii="Book Antiqua" w:hAnsi="Book Antiqua" w:cs="Times New Roman"/>
          <w:i/>
        </w:rPr>
        <w:t>vs</w:t>
      </w:r>
      <w:r w:rsidRPr="00C37569">
        <w:rPr>
          <w:rFonts w:ascii="Book Antiqua" w:hAnsi="Book Antiqua" w:cs="Times New Roman"/>
        </w:rPr>
        <w:t xml:space="preserve"> </w:t>
      </w:r>
      <w:r w:rsidR="00362850" w:rsidRPr="00C37569">
        <w:rPr>
          <w:rFonts w:ascii="Book Antiqua" w:hAnsi="Book Antiqua" w:cs="Times New Roman"/>
        </w:rPr>
        <w:t xml:space="preserve">selective </w:t>
      </w:r>
      <w:r w:rsidRPr="00C37569">
        <w:rPr>
          <w:rFonts w:ascii="Book Antiqua" w:hAnsi="Book Antiqua" w:cs="Times New Roman"/>
        </w:rPr>
        <w:t xml:space="preserve">anterior approaches (Anterior selective N = 39, </w:t>
      </w:r>
      <w:r w:rsidRPr="00C37569">
        <w:rPr>
          <w:rFonts w:ascii="Book Antiqua" w:hAnsi="Book Antiqua" w:cs="Times New Roman"/>
        </w:rPr>
        <w:lastRenderedPageBreak/>
        <w:t xml:space="preserve">Posterior </w:t>
      </w:r>
      <w:r w:rsidR="00362850" w:rsidRPr="00C37569">
        <w:rPr>
          <w:rFonts w:ascii="Book Antiqua" w:hAnsi="Book Antiqua" w:cs="Times New Roman"/>
        </w:rPr>
        <w:t>s</w:t>
      </w:r>
      <w:r w:rsidRPr="00C37569">
        <w:rPr>
          <w:rFonts w:ascii="Book Antiqua" w:hAnsi="Book Antiqua" w:cs="Times New Roman"/>
        </w:rPr>
        <w:t>elective N = 20</w:t>
      </w:r>
      <w:r w:rsidR="00AE192F" w:rsidRPr="00C37569">
        <w:rPr>
          <w:rFonts w:ascii="Book Antiqua" w:hAnsi="Book Antiqua" w:cs="Times New Roman"/>
        </w:rPr>
        <w:t>).</w:t>
      </w:r>
      <w:r w:rsidR="00A774F4">
        <w:rPr>
          <w:rFonts w:ascii="Book Antiqua" w:hAnsi="Book Antiqua" w:cs="Times New Roman" w:hint="eastAsia"/>
          <w:lang w:eastAsia="zh-CN"/>
        </w:rPr>
        <w:t xml:space="preserve"> </w:t>
      </w:r>
      <w:r w:rsidRPr="00C37569">
        <w:rPr>
          <w:rFonts w:ascii="Book Antiqua" w:hAnsi="Book Antiqua" w:cs="Times New Roman"/>
        </w:rPr>
        <w:t xml:space="preserve">The third analysis was to compare selective posterior cases to </w:t>
      </w:r>
      <w:r w:rsidR="00362850" w:rsidRPr="00C37569">
        <w:rPr>
          <w:rFonts w:ascii="Book Antiqua" w:hAnsi="Book Antiqua" w:cs="Times New Roman"/>
        </w:rPr>
        <w:t xml:space="preserve">selective </w:t>
      </w:r>
      <w:r w:rsidRPr="00C37569">
        <w:rPr>
          <w:rFonts w:ascii="Book Antiqua" w:hAnsi="Book Antiqua" w:cs="Times New Roman"/>
        </w:rPr>
        <w:t xml:space="preserve">anterior cases where the </w:t>
      </w:r>
      <w:proofErr w:type="spellStart"/>
      <w:r w:rsidRPr="00C37569">
        <w:rPr>
          <w:rFonts w:ascii="Book Antiqua" w:hAnsi="Book Antiqua" w:cs="Times New Roman"/>
        </w:rPr>
        <w:t>dLOF</w:t>
      </w:r>
      <w:proofErr w:type="spellEnd"/>
      <w:r w:rsidRPr="00C37569">
        <w:rPr>
          <w:rFonts w:ascii="Book Antiqua" w:hAnsi="Book Antiqua" w:cs="Times New Roman"/>
        </w:rPr>
        <w:t xml:space="preserve"> was standardized to the third lumbar vertebrae (L3) (Anterior L3 </w:t>
      </w:r>
      <w:r w:rsidR="00BF2FB0" w:rsidRPr="00BF2FB0">
        <w:rPr>
          <w:rFonts w:ascii="Book Antiqua" w:hAnsi="Book Antiqua" w:cs="Times New Roman"/>
          <w:i/>
        </w:rPr>
        <w:t>n</w:t>
      </w:r>
      <w:r w:rsidRPr="00C37569">
        <w:rPr>
          <w:rFonts w:ascii="Book Antiqua" w:hAnsi="Book Antiqua" w:cs="Times New Roman"/>
        </w:rPr>
        <w:t xml:space="preserve"> = 25, Posterior L3 </w:t>
      </w:r>
      <w:r w:rsidR="00BF2FB0" w:rsidRPr="00BF2FB0">
        <w:rPr>
          <w:rFonts w:ascii="Book Antiqua" w:hAnsi="Book Antiqua" w:cs="Times New Roman"/>
          <w:i/>
        </w:rPr>
        <w:t>n</w:t>
      </w:r>
      <w:r w:rsidRPr="00C37569">
        <w:rPr>
          <w:rFonts w:ascii="Book Antiqua" w:hAnsi="Book Antiqua" w:cs="Times New Roman"/>
        </w:rPr>
        <w:t xml:space="preserve"> = 14)</w:t>
      </w:r>
      <w:r w:rsidR="00D915C6" w:rsidRPr="00C37569">
        <w:rPr>
          <w:rFonts w:ascii="Book Antiqua" w:hAnsi="Book Antiqua" w:cs="Times New Roman"/>
        </w:rPr>
        <w:t xml:space="preserve"> (</w:t>
      </w:r>
      <w:r w:rsidR="008E5F78" w:rsidRPr="00C37569">
        <w:rPr>
          <w:rFonts w:ascii="Book Antiqua" w:hAnsi="Book Antiqua" w:cs="Times New Roman"/>
        </w:rPr>
        <w:t>F</w:t>
      </w:r>
      <w:r w:rsidR="00D915C6" w:rsidRPr="00C37569">
        <w:rPr>
          <w:rFonts w:ascii="Book Antiqua" w:hAnsi="Book Antiqua" w:cs="Times New Roman"/>
        </w:rPr>
        <w:t>igure 1)</w:t>
      </w:r>
      <w:r w:rsidRPr="00C37569">
        <w:rPr>
          <w:rFonts w:ascii="Book Antiqua" w:hAnsi="Book Antiqua" w:cs="Times New Roman"/>
        </w:rPr>
        <w:t xml:space="preserve">. </w:t>
      </w:r>
    </w:p>
    <w:p w:rsidR="008E5F78" w:rsidRPr="00C37569" w:rsidRDefault="008E5F78" w:rsidP="00A802D8">
      <w:pPr>
        <w:widowControl w:val="0"/>
        <w:spacing w:line="360" w:lineRule="auto"/>
        <w:ind w:firstLine="720"/>
        <w:jc w:val="both"/>
        <w:rPr>
          <w:rFonts w:ascii="Book Antiqua" w:hAnsi="Book Antiqua" w:cs="Times New Roman"/>
          <w:lang w:eastAsia="zh-CN"/>
        </w:rPr>
      </w:pPr>
    </w:p>
    <w:p w:rsidR="00474DF7" w:rsidRPr="008E5F78" w:rsidRDefault="00474DF7" w:rsidP="00A802D8">
      <w:pPr>
        <w:widowControl w:val="0"/>
        <w:spacing w:line="360" w:lineRule="auto"/>
        <w:jc w:val="both"/>
        <w:rPr>
          <w:rFonts w:ascii="Book Antiqua" w:hAnsi="Book Antiqua" w:cs="Times New Roman"/>
          <w:b/>
          <w:i/>
        </w:rPr>
      </w:pPr>
      <w:r w:rsidRPr="008E5F78">
        <w:rPr>
          <w:rFonts w:ascii="Book Antiqua" w:hAnsi="Book Antiqua" w:cs="Times New Roman"/>
          <w:b/>
          <w:i/>
        </w:rPr>
        <w:t xml:space="preserve">Statistical </w:t>
      </w:r>
      <w:r w:rsidR="008E5F78" w:rsidRPr="008E5F78">
        <w:rPr>
          <w:rFonts w:ascii="Book Antiqua" w:hAnsi="Book Antiqua" w:cs="Times New Roman"/>
          <w:b/>
          <w:i/>
        </w:rPr>
        <w:t>a</w:t>
      </w:r>
      <w:r w:rsidRPr="008E5F78">
        <w:rPr>
          <w:rFonts w:ascii="Book Antiqua" w:hAnsi="Book Antiqua" w:cs="Times New Roman"/>
          <w:b/>
          <w:i/>
        </w:rPr>
        <w:t>nalysis</w:t>
      </w:r>
    </w:p>
    <w:p w:rsidR="00A30F38" w:rsidRDefault="00A30F38"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 xml:space="preserve">Independent t-tests were used to compare anterior and posterior cases for all outcome measures. Our alpha level was conservatively set </w:t>
      </w:r>
      <w:r w:rsidRPr="00C37569">
        <w:rPr>
          <w:rFonts w:ascii="Book Antiqua" w:hAnsi="Book Antiqua" w:cs="Times New Roman"/>
          <w:i/>
        </w:rPr>
        <w:t>a priori</w:t>
      </w:r>
      <w:r w:rsidRPr="00C37569">
        <w:rPr>
          <w:rFonts w:ascii="Book Antiqua" w:hAnsi="Book Antiqua" w:cs="Times New Roman"/>
        </w:rPr>
        <w:t xml:space="preserve"> at 0.01 to control for multiple comparisons. Cohen’s d effect size</w:t>
      </w:r>
      <w:r w:rsidR="000E165E" w:rsidRPr="00C37569">
        <w:rPr>
          <w:rFonts w:ascii="Book Antiqua" w:hAnsi="Book Antiqua" w:cs="Times New Roman"/>
        </w:rPr>
        <w:t>s</w:t>
      </w:r>
      <w:r w:rsidRPr="00C37569">
        <w:rPr>
          <w:rFonts w:ascii="Book Antiqua" w:hAnsi="Book Antiqua" w:cs="Times New Roman"/>
        </w:rPr>
        <w:t xml:space="preserve"> and associated 95% confidence intervals were calculated for our third analysis (</w:t>
      </w:r>
      <w:proofErr w:type="spellStart"/>
      <w:r w:rsidRPr="00C37569">
        <w:rPr>
          <w:rFonts w:ascii="Book Antiqua" w:hAnsi="Book Antiqua" w:cs="Times New Roman"/>
        </w:rPr>
        <w:t>dLOF</w:t>
      </w:r>
      <w:proofErr w:type="spellEnd"/>
      <w:r w:rsidRPr="00C37569">
        <w:rPr>
          <w:rFonts w:ascii="Book Antiqua" w:hAnsi="Book Antiqua" w:cs="Times New Roman"/>
        </w:rPr>
        <w:t xml:space="preserve"> =</w:t>
      </w:r>
      <w:r w:rsidR="009104B7">
        <w:rPr>
          <w:rFonts w:ascii="Book Antiqua" w:hAnsi="Book Antiqua" w:cs="Times New Roman" w:hint="eastAsia"/>
          <w:lang w:eastAsia="zh-CN"/>
        </w:rPr>
        <w:t xml:space="preserve"> </w:t>
      </w:r>
      <w:r w:rsidRPr="00C37569">
        <w:rPr>
          <w:rFonts w:ascii="Book Antiqua" w:hAnsi="Book Antiqua" w:cs="Times New Roman"/>
        </w:rPr>
        <w:t xml:space="preserve">L3) to </w:t>
      </w:r>
      <w:r w:rsidR="00362850" w:rsidRPr="00C37569">
        <w:rPr>
          <w:rFonts w:ascii="Book Antiqua" w:hAnsi="Book Antiqua" w:cs="Times New Roman"/>
        </w:rPr>
        <w:t>estimate</w:t>
      </w:r>
      <w:r w:rsidRPr="00C37569">
        <w:rPr>
          <w:rFonts w:ascii="Book Antiqua" w:hAnsi="Book Antiqua" w:cs="Times New Roman"/>
        </w:rPr>
        <w:t xml:space="preserve"> the magnitude and precision of the group differences. </w:t>
      </w:r>
      <w:r w:rsidR="001E60E5" w:rsidRPr="00C37569">
        <w:rPr>
          <w:rFonts w:ascii="Book Antiqua" w:hAnsi="Book Antiqua" w:cs="Times New Roman"/>
        </w:rPr>
        <w:t>Clinical interpretation</w:t>
      </w:r>
      <w:r w:rsidR="000E165E" w:rsidRPr="00C37569">
        <w:rPr>
          <w:rFonts w:ascii="Book Antiqua" w:hAnsi="Book Antiqua" w:cs="Times New Roman"/>
        </w:rPr>
        <w:t xml:space="preserve"> of effect sizes was performed as</w:t>
      </w:r>
      <w:r w:rsidR="003D1E4C" w:rsidRPr="00C37569">
        <w:rPr>
          <w:rFonts w:ascii="Book Antiqua" w:hAnsi="Book Antiqua" w:cs="Times New Roman"/>
        </w:rPr>
        <w:t xml:space="preserve"> &gt;</w:t>
      </w:r>
      <w:r w:rsidR="00DF651C">
        <w:rPr>
          <w:rFonts w:ascii="Book Antiqua" w:hAnsi="Book Antiqua" w:cs="Times New Roman" w:hint="eastAsia"/>
          <w:lang w:eastAsia="zh-CN"/>
        </w:rPr>
        <w:t xml:space="preserve"> </w:t>
      </w:r>
      <w:r w:rsidR="003D1E4C" w:rsidRPr="00C37569">
        <w:rPr>
          <w:rFonts w:ascii="Book Antiqua" w:hAnsi="Book Antiqua" w:cs="Times New Roman"/>
        </w:rPr>
        <w:t>0.80 was a large effect, 0.50 to 0.79 was a moderate effect, 0.20 to 0.49 was a small effect, and &lt; 0.20 was a trivial effect.</w:t>
      </w:r>
      <w:r w:rsidR="001E60E5" w:rsidRPr="00C37569">
        <w:rPr>
          <w:rFonts w:ascii="Book Antiqua" w:hAnsi="Book Antiqua" w:cs="Times New Roman"/>
        </w:rPr>
        <w:t xml:space="preserve"> </w:t>
      </w:r>
      <w:r w:rsidRPr="00C37569">
        <w:rPr>
          <w:rFonts w:ascii="Book Antiqua" w:hAnsi="Book Antiqua" w:cs="Times New Roman"/>
        </w:rPr>
        <w:t xml:space="preserve">Data was analyzed using Statistical Package for Social Sciences (SPSS) Version 20.0 (SPSS, </w:t>
      </w:r>
      <w:proofErr w:type="spellStart"/>
      <w:r w:rsidRPr="00C37569">
        <w:rPr>
          <w:rFonts w:ascii="Book Antiqua" w:hAnsi="Book Antiqua" w:cs="Times New Roman"/>
        </w:rPr>
        <w:t>Inc</w:t>
      </w:r>
      <w:proofErr w:type="spellEnd"/>
      <w:r w:rsidRPr="00C37569">
        <w:rPr>
          <w:rFonts w:ascii="Book Antiqua" w:hAnsi="Book Antiqua" w:cs="Times New Roman"/>
        </w:rPr>
        <w:t>, Chicago, IL).</w:t>
      </w:r>
    </w:p>
    <w:p w:rsidR="00CA3FF8" w:rsidRPr="00C37569" w:rsidRDefault="00CA3FF8" w:rsidP="00A802D8">
      <w:pPr>
        <w:widowControl w:val="0"/>
        <w:spacing w:line="360" w:lineRule="auto"/>
        <w:jc w:val="both"/>
        <w:rPr>
          <w:rFonts w:ascii="Book Antiqua" w:hAnsi="Book Antiqua" w:cs="Times New Roman"/>
          <w:lang w:eastAsia="zh-CN"/>
        </w:rPr>
      </w:pPr>
    </w:p>
    <w:p w:rsidR="002A4303" w:rsidRPr="00CA3FF8" w:rsidRDefault="002A4303" w:rsidP="00A802D8">
      <w:pPr>
        <w:widowControl w:val="0"/>
        <w:spacing w:line="360" w:lineRule="auto"/>
        <w:jc w:val="both"/>
        <w:rPr>
          <w:rFonts w:ascii="Book Antiqua" w:hAnsi="Book Antiqua" w:cs="Times New Roman"/>
          <w:b/>
          <w:i/>
        </w:rPr>
      </w:pPr>
      <w:r w:rsidRPr="00CA3FF8">
        <w:rPr>
          <w:rFonts w:ascii="Book Antiqua" w:hAnsi="Book Antiqua" w:cs="Times New Roman"/>
          <w:b/>
          <w:i/>
        </w:rPr>
        <w:t>Lumbosac</w:t>
      </w:r>
      <w:r w:rsidR="00CA3FF8" w:rsidRPr="00CA3FF8">
        <w:rPr>
          <w:rFonts w:ascii="Book Antiqua" w:hAnsi="Book Antiqua" w:cs="Times New Roman"/>
          <w:b/>
          <w:i/>
        </w:rPr>
        <w:t>ral take off angle re</w:t>
      </w:r>
      <w:r w:rsidRPr="00CA3FF8">
        <w:rPr>
          <w:rFonts w:ascii="Book Antiqua" w:hAnsi="Book Antiqua" w:cs="Times New Roman"/>
          <w:b/>
          <w:i/>
        </w:rPr>
        <w:t>liability (LSTOA)</w:t>
      </w:r>
    </w:p>
    <w:p w:rsidR="002A4303" w:rsidRDefault="002A4303"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The angulation of the low lumbar segments (L4 and L5) from the sacrum on the standing film was felt to be an important determinant</w:t>
      </w:r>
      <w:r w:rsidR="00C33B6B" w:rsidRPr="00C37569">
        <w:rPr>
          <w:rFonts w:ascii="Book Antiqua" w:hAnsi="Book Antiqua" w:cs="Times New Roman"/>
        </w:rPr>
        <w:t xml:space="preserve"> of coronal plane </w:t>
      </w:r>
      <w:proofErr w:type="gramStart"/>
      <w:r w:rsidR="00C33B6B" w:rsidRPr="00C37569">
        <w:rPr>
          <w:rFonts w:ascii="Book Antiqua" w:hAnsi="Book Antiqua" w:cs="Times New Roman"/>
        </w:rPr>
        <w:t>balance</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28]</w:t>
      </w:r>
      <w:r w:rsidRPr="00C37569">
        <w:rPr>
          <w:rFonts w:ascii="Book Antiqua" w:hAnsi="Book Antiqua" w:cs="Times New Roman"/>
        </w:rPr>
        <w:t xml:space="preserve">. Thus the </w:t>
      </w:r>
      <w:proofErr w:type="spellStart"/>
      <w:r w:rsidRPr="00C37569">
        <w:rPr>
          <w:rFonts w:ascii="Book Antiqua" w:hAnsi="Book Antiqua" w:cs="Times New Roman"/>
        </w:rPr>
        <w:t>lumbo</w:t>
      </w:r>
      <w:proofErr w:type="spellEnd"/>
      <w:r w:rsidRPr="00C37569">
        <w:rPr>
          <w:rFonts w:ascii="Book Antiqua" w:hAnsi="Book Antiqua" w:cs="Times New Roman"/>
        </w:rPr>
        <w:t>-sacral take off angle (LSTOA)</w:t>
      </w:r>
      <w:r w:rsidR="00FF340D" w:rsidRPr="00C37569">
        <w:rPr>
          <w:rFonts w:ascii="Book Antiqua" w:hAnsi="Book Antiqua" w:cs="Times New Roman"/>
          <w:vertAlign w:val="superscript"/>
        </w:rPr>
        <w:t>[29]</w:t>
      </w:r>
      <w:r w:rsidRPr="00C37569">
        <w:rPr>
          <w:rFonts w:ascii="Book Antiqua" w:hAnsi="Book Antiqua" w:cs="Times New Roman"/>
        </w:rPr>
        <w:t>, defined from the standing spinal radiograph as the angle between the best-fit line between the spinous processes of L4, L5 and S1 and the vertical, was a radiographic measure developed to assess the influence of instrumentation and fusion on the coronal balance</w:t>
      </w:r>
      <w:r w:rsidR="004539D1" w:rsidRPr="00C37569">
        <w:rPr>
          <w:rFonts w:ascii="Book Antiqua" w:hAnsi="Book Antiqua" w:cs="Times New Roman"/>
        </w:rPr>
        <w:t xml:space="preserve"> (Figure </w:t>
      </w:r>
      <w:r w:rsidR="00D915C6" w:rsidRPr="00C37569">
        <w:rPr>
          <w:rFonts w:ascii="Book Antiqua" w:hAnsi="Book Antiqua" w:cs="Times New Roman"/>
        </w:rPr>
        <w:t>2</w:t>
      </w:r>
      <w:r w:rsidR="004539D1" w:rsidRPr="00C37569">
        <w:rPr>
          <w:rFonts w:ascii="Book Antiqua" w:hAnsi="Book Antiqua" w:cs="Times New Roman"/>
        </w:rPr>
        <w:t>)</w:t>
      </w:r>
      <w:r w:rsidRPr="00C37569">
        <w:rPr>
          <w:rFonts w:ascii="Book Antiqua" w:hAnsi="Book Antiqua" w:cs="Times New Roman"/>
        </w:rPr>
        <w:t xml:space="preserve">. Four raters of varying experience levels measured pre-operative and 2-year post-operative radiographs for 10 patients on two occasions. Pre-operative and post-operative measurements were separated by at least 24 h and raters were blinded to the first set of measurements during the second measurement occasion. All raters used the same software and all were blinded to one another’s measurements until data collection was complete. The reliability of the LSTOA measurement was considered “good” with an </w:t>
      </w:r>
      <w:proofErr w:type="spellStart"/>
      <w:r w:rsidRPr="00C37569">
        <w:rPr>
          <w:rFonts w:ascii="Book Antiqua" w:hAnsi="Book Antiqua" w:cs="Times New Roman"/>
        </w:rPr>
        <w:t>intraclass</w:t>
      </w:r>
      <w:proofErr w:type="spellEnd"/>
      <w:r w:rsidRPr="00C37569">
        <w:rPr>
          <w:rFonts w:ascii="Book Antiqua" w:hAnsi="Book Antiqua" w:cs="Times New Roman"/>
        </w:rPr>
        <w:t xml:space="preserve"> correlation coefficient (ICC) of 0.829 and Cronbach’s alpha value of 0.975.</w:t>
      </w:r>
    </w:p>
    <w:p w:rsidR="00042BEF" w:rsidRPr="00C37569" w:rsidRDefault="00042BEF" w:rsidP="00A802D8">
      <w:pPr>
        <w:widowControl w:val="0"/>
        <w:spacing w:line="360" w:lineRule="auto"/>
        <w:jc w:val="both"/>
        <w:rPr>
          <w:rFonts w:ascii="Book Antiqua" w:hAnsi="Book Antiqua" w:cs="Times New Roman"/>
          <w:lang w:eastAsia="zh-CN"/>
        </w:rPr>
      </w:pPr>
    </w:p>
    <w:p w:rsidR="00227AF7" w:rsidRPr="00C37569" w:rsidRDefault="00474DF7" w:rsidP="00A802D8">
      <w:pPr>
        <w:widowControl w:val="0"/>
        <w:spacing w:line="360" w:lineRule="auto"/>
        <w:jc w:val="both"/>
        <w:rPr>
          <w:rFonts w:ascii="Book Antiqua" w:hAnsi="Book Antiqua" w:cs="Times New Roman"/>
          <w:b/>
        </w:rPr>
      </w:pPr>
      <w:r w:rsidRPr="00C37569">
        <w:rPr>
          <w:rFonts w:ascii="Book Antiqua" w:hAnsi="Book Antiqua" w:cs="Times New Roman"/>
          <w:b/>
        </w:rPr>
        <w:t>RESULTS</w:t>
      </w:r>
    </w:p>
    <w:p w:rsidR="00D42D8C" w:rsidRPr="00042BEF" w:rsidRDefault="00D42D8C" w:rsidP="00A802D8">
      <w:pPr>
        <w:widowControl w:val="0"/>
        <w:spacing w:line="360" w:lineRule="auto"/>
        <w:jc w:val="both"/>
        <w:rPr>
          <w:rFonts w:ascii="Book Antiqua" w:hAnsi="Book Antiqua" w:cs="Times New Roman"/>
          <w:b/>
          <w:i/>
        </w:rPr>
      </w:pPr>
      <w:r w:rsidRPr="00042BEF">
        <w:rPr>
          <w:rFonts w:ascii="Book Antiqua" w:hAnsi="Book Antiqua" w:cs="Times New Roman"/>
          <w:b/>
          <w:i/>
        </w:rPr>
        <w:t>Demograp</w:t>
      </w:r>
      <w:r w:rsidR="00042BEF" w:rsidRPr="00042BEF">
        <w:rPr>
          <w:rFonts w:ascii="Book Antiqua" w:hAnsi="Book Antiqua" w:cs="Times New Roman"/>
          <w:b/>
          <w:i/>
        </w:rPr>
        <w:t>hics and baseline group com</w:t>
      </w:r>
      <w:r w:rsidR="0076634F" w:rsidRPr="00042BEF">
        <w:rPr>
          <w:rFonts w:ascii="Book Antiqua" w:hAnsi="Book Antiqua" w:cs="Times New Roman"/>
          <w:b/>
          <w:i/>
        </w:rPr>
        <w:t>parisons</w:t>
      </w:r>
    </w:p>
    <w:p w:rsidR="00D42D8C" w:rsidRDefault="00D42D8C"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There were no differences in patient demographics for age, height, mass and sex distribution (Ant</w:t>
      </w:r>
      <w:r w:rsidR="007E3C5F">
        <w:rPr>
          <w:rFonts w:ascii="Book Antiqua" w:hAnsi="Book Antiqua" w:cs="Times New Roman" w:hint="eastAsia"/>
          <w:lang w:eastAsia="zh-CN"/>
        </w:rPr>
        <w:t xml:space="preserve"> </w:t>
      </w:r>
      <w:r w:rsidRPr="00C37569">
        <w:rPr>
          <w:rFonts w:ascii="Book Antiqua" w:hAnsi="Book Antiqua" w:cs="Times New Roman"/>
        </w:rPr>
        <w:t>= 15.1</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2.0</w:t>
      </w:r>
      <w:r w:rsidR="00857187">
        <w:rPr>
          <w:rFonts w:ascii="Book Antiqua" w:hAnsi="Book Antiqua" w:cs="Times New Roman" w:hint="eastAsia"/>
          <w:lang w:eastAsia="zh-CN"/>
        </w:rPr>
        <w:t xml:space="preserve"> </w:t>
      </w:r>
      <w:r w:rsidRPr="00C37569">
        <w:rPr>
          <w:rFonts w:ascii="Book Antiqua" w:hAnsi="Book Antiqua" w:cs="Times New Roman"/>
        </w:rPr>
        <w:t>years, 163.3</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9.6</w:t>
      </w:r>
      <w:r w:rsidR="00857187">
        <w:rPr>
          <w:rFonts w:ascii="Book Antiqua" w:hAnsi="Book Antiqua" w:cs="Times New Roman" w:hint="eastAsia"/>
          <w:lang w:eastAsia="zh-CN"/>
        </w:rPr>
        <w:t xml:space="preserve"> </w:t>
      </w:r>
      <w:r w:rsidRPr="00C37569">
        <w:rPr>
          <w:rFonts w:ascii="Book Antiqua" w:hAnsi="Book Antiqua" w:cs="Times New Roman"/>
        </w:rPr>
        <w:t>cm, 56.9</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12.1</w:t>
      </w:r>
      <w:r w:rsidR="00857187">
        <w:rPr>
          <w:rFonts w:ascii="Book Antiqua" w:hAnsi="Book Antiqua" w:cs="Times New Roman" w:hint="eastAsia"/>
          <w:lang w:eastAsia="zh-CN"/>
        </w:rPr>
        <w:t xml:space="preserve"> </w:t>
      </w:r>
      <w:r w:rsidRPr="00C37569">
        <w:rPr>
          <w:rFonts w:ascii="Book Antiqua" w:hAnsi="Book Antiqua" w:cs="Times New Roman"/>
        </w:rPr>
        <w:t xml:space="preserve">kg, 8M:32F </w:t>
      </w:r>
      <w:r w:rsidR="00C80599" w:rsidRPr="00C37569">
        <w:rPr>
          <w:rFonts w:ascii="Book Antiqua" w:hAnsi="Book Antiqua" w:cs="Times New Roman"/>
          <w:i/>
        </w:rPr>
        <w:t>vs</w:t>
      </w:r>
      <w:r w:rsidRPr="00C37569">
        <w:rPr>
          <w:rFonts w:ascii="Book Antiqua" w:hAnsi="Book Antiqua" w:cs="Times New Roman"/>
        </w:rPr>
        <w:t xml:space="preserve"> Post = 15.4</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2.0</w:t>
      </w:r>
      <w:r w:rsidR="00857187">
        <w:rPr>
          <w:rFonts w:ascii="Book Antiqua" w:hAnsi="Book Antiqua" w:cs="Times New Roman" w:hint="eastAsia"/>
          <w:lang w:eastAsia="zh-CN"/>
        </w:rPr>
        <w:t xml:space="preserve"> </w:t>
      </w:r>
      <w:r w:rsidRPr="00C37569">
        <w:rPr>
          <w:rFonts w:ascii="Book Antiqua" w:hAnsi="Book Antiqua" w:cs="Times New Roman"/>
        </w:rPr>
        <w:t>years, 159.6</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20.2</w:t>
      </w:r>
      <w:r w:rsidR="00857187">
        <w:rPr>
          <w:rFonts w:ascii="Book Antiqua" w:hAnsi="Book Antiqua" w:cs="Times New Roman" w:hint="eastAsia"/>
          <w:lang w:eastAsia="zh-CN"/>
        </w:rPr>
        <w:t xml:space="preserve"> </w:t>
      </w:r>
      <w:r w:rsidRPr="00C37569">
        <w:rPr>
          <w:rFonts w:ascii="Book Antiqua" w:hAnsi="Book Antiqua" w:cs="Times New Roman"/>
        </w:rPr>
        <w:t>cm, 59.5</w:t>
      </w:r>
      <w:r w:rsidR="00857187">
        <w:rPr>
          <w:rFonts w:ascii="Book Antiqua" w:hAnsi="Book Antiqua" w:cs="Times New Roman" w:hint="eastAsia"/>
          <w:lang w:eastAsia="zh-CN"/>
        </w:rPr>
        <w:t xml:space="preserve"> </w:t>
      </w:r>
      <w:r w:rsidRPr="00C37569">
        <w:rPr>
          <w:rFonts w:ascii="Book Antiqua" w:hAnsi="Book Antiqua" w:cs="Times New Roman"/>
        </w:rPr>
        <w:t>±</w:t>
      </w:r>
      <w:r w:rsidR="00857187">
        <w:rPr>
          <w:rFonts w:ascii="Book Antiqua" w:hAnsi="Book Antiqua" w:cs="Times New Roman" w:hint="eastAsia"/>
          <w:lang w:eastAsia="zh-CN"/>
        </w:rPr>
        <w:t xml:space="preserve"> </w:t>
      </w:r>
      <w:r w:rsidRPr="00C37569">
        <w:rPr>
          <w:rFonts w:ascii="Book Antiqua" w:hAnsi="Book Antiqua" w:cs="Times New Roman"/>
        </w:rPr>
        <w:t>14.1</w:t>
      </w:r>
      <w:r w:rsidR="00857187">
        <w:rPr>
          <w:rFonts w:ascii="Book Antiqua" w:hAnsi="Book Antiqua" w:cs="Times New Roman" w:hint="eastAsia"/>
          <w:lang w:eastAsia="zh-CN"/>
        </w:rPr>
        <w:t xml:space="preserve"> </w:t>
      </w:r>
      <w:r w:rsidRPr="00C37569">
        <w:rPr>
          <w:rFonts w:ascii="Book Antiqua" w:hAnsi="Book Antiqua" w:cs="Times New Roman"/>
        </w:rPr>
        <w:t xml:space="preserve">kg, 6M:34F, </w:t>
      </w:r>
      <w:r w:rsidR="00857187" w:rsidRPr="00857187">
        <w:rPr>
          <w:rFonts w:ascii="Book Antiqua" w:hAnsi="Book Antiqua" w:cs="Times New Roman"/>
          <w:i/>
        </w:rPr>
        <w:t>P</w:t>
      </w:r>
      <w:r w:rsidR="00857187" w:rsidRPr="00857187">
        <w:rPr>
          <w:rFonts w:ascii="Book Antiqua" w:hAnsi="Book Antiqua" w:cs="Times New Roman"/>
          <w:i/>
          <w:lang w:eastAsia="zh-CN"/>
        </w:rPr>
        <w:t xml:space="preserve"> </w:t>
      </w:r>
      <w:r w:rsidRPr="00C37569">
        <w:rPr>
          <w:rFonts w:ascii="Book Antiqua" w:hAnsi="Book Antiqua" w:cs="Times New Roman"/>
        </w:rPr>
        <w:t>&gt;</w:t>
      </w:r>
      <w:r w:rsidR="00857187">
        <w:rPr>
          <w:rFonts w:ascii="Book Antiqua" w:hAnsi="Book Antiqua" w:cs="Times New Roman" w:hint="eastAsia"/>
          <w:lang w:eastAsia="zh-CN"/>
        </w:rPr>
        <w:t xml:space="preserve"> </w:t>
      </w:r>
      <w:r w:rsidRPr="00C37569">
        <w:rPr>
          <w:rFonts w:ascii="Book Antiqua" w:hAnsi="Book Antiqua" w:cs="Times New Roman"/>
        </w:rPr>
        <w:t>0.01 for all analyses).</w:t>
      </w:r>
      <w:r w:rsidR="00682771" w:rsidRPr="00C37569">
        <w:rPr>
          <w:rFonts w:ascii="Book Antiqua" w:hAnsi="Book Antiqua" w:cs="Times New Roman"/>
        </w:rPr>
        <w:t xml:space="preserve"> </w:t>
      </w:r>
      <w:r w:rsidR="0076634F" w:rsidRPr="00C37569">
        <w:rPr>
          <w:rFonts w:ascii="Book Antiqua" w:hAnsi="Book Antiqua" w:cs="Times New Roman"/>
        </w:rPr>
        <w:t>There were no significant differences between anterior and posterior cohorts for all cases</w:t>
      </w:r>
      <w:r w:rsidR="00856FE5" w:rsidRPr="00C37569">
        <w:rPr>
          <w:rFonts w:ascii="Book Antiqua" w:hAnsi="Book Antiqua" w:cs="Times New Roman"/>
        </w:rPr>
        <w:t xml:space="preserve"> (Anterior N = 40, Posterior N = 40, </w:t>
      </w:r>
      <w:r w:rsidR="00D744B2" w:rsidRPr="00D744B2">
        <w:rPr>
          <w:rFonts w:ascii="Book Antiqua" w:hAnsi="Book Antiqua" w:cs="Times New Roman"/>
          <w:i/>
        </w:rPr>
        <w:t>P</w:t>
      </w:r>
      <w:r w:rsidR="00D744B2">
        <w:rPr>
          <w:rFonts w:ascii="Book Antiqua" w:hAnsi="Book Antiqua" w:cs="Times New Roman" w:hint="eastAsia"/>
          <w:lang w:eastAsia="zh-CN"/>
        </w:rPr>
        <w:t xml:space="preserve"> </w:t>
      </w:r>
      <w:r w:rsidR="00856FE5" w:rsidRPr="00C37569">
        <w:rPr>
          <w:rFonts w:ascii="Book Antiqua" w:hAnsi="Book Antiqua" w:cs="Times New Roman"/>
        </w:rPr>
        <w:t>&gt;</w:t>
      </w:r>
      <w:r w:rsidR="00D744B2">
        <w:rPr>
          <w:rFonts w:ascii="Book Antiqua" w:hAnsi="Book Antiqua" w:cs="Times New Roman" w:hint="eastAsia"/>
          <w:lang w:eastAsia="zh-CN"/>
        </w:rPr>
        <w:t xml:space="preserve"> </w:t>
      </w:r>
      <w:r w:rsidR="00856FE5" w:rsidRPr="00C37569">
        <w:rPr>
          <w:rFonts w:ascii="Book Antiqua" w:hAnsi="Book Antiqua" w:cs="Times New Roman"/>
        </w:rPr>
        <w:t>0.01 for all analyses)</w:t>
      </w:r>
      <w:r w:rsidR="0076634F" w:rsidRPr="00C37569">
        <w:rPr>
          <w:rFonts w:ascii="Book Antiqua" w:hAnsi="Book Antiqua" w:cs="Times New Roman"/>
        </w:rPr>
        <w:t>, selective fusions</w:t>
      </w:r>
      <w:r w:rsidR="00856FE5" w:rsidRPr="00C37569">
        <w:rPr>
          <w:rFonts w:ascii="Book Antiqua" w:hAnsi="Book Antiqua" w:cs="Times New Roman"/>
        </w:rPr>
        <w:t xml:space="preserve"> (Anterior selective N = 39, Posterior selective N = 20, </w:t>
      </w:r>
      <w:r w:rsidR="007F7957" w:rsidRPr="007F7957">
        <w:rPr>
          <w:rFonts w:ascii="Book Antiqua" w:hAnsi="Book Antiqua" w:cs="Times New Roman"/>
          <w:i/>
        </w:rPr>
        <w:t>P</w:t>
      </w:r>
      <w:r w:rsidR="007F7957">
        <w:rPr>
          <w:rFonts w:ascii="Book Antiqua" w:hAnsi="Book Antiqua" w:cs="Times New Roman" w:hint="eastAsia"/>
          <w:lang w:eastAsia="zh-CN"/>
        </w:rPr>
        <w:t xml:space="preserve"> </w:t>
      </w:r>
      <w:r w:rsidR="00856FE5" w:rsidRPr="00C37569">
        <w:rPr>
          <w:rFonts w:ascii="Book Antiqua" w:hAnsi="Book Antiqua" w:cs="Times New Roman"/>
        </w:rPr>
        <w:t>&gt;</w:t>
      </w:r>
      <w:r w:rsidR="007F7957">
        <w:rPr>
          <w:rFonts w:ascii="Book Antiqua" w:hAnsi="Book Antiqua" w:cs="Times New Roman" w:hint="eastAsia"/>
          <w:lang w:eastAsia="zh-CN"/>
        </w:rPr>
        <w:t xml:space="preserve"> </w:t>
      </w:r>
      <w:r w:rsidR="00856FE5" w:rsidRPr="00C37569">
        <w:rPr>
          <w:rFonts w:ascii="Book Antiqua" w:hAnsi="Book Antiqua" w:cs="Times New Roman"/>
        </w:rPr>
        <w:t>0.01 for all analyses)</w:t>
      </w:r>
      <w:r w:rsidR="0076634F" w:rsidRPr="00C37569">
        <w:rPr>
          <w:rFonts w:ascii="Book Antiqua" w:hAnsi="Book Antiqua" w:cs="Times New Roman"/>
        </w:rPr>
        <w:t xml:space="preserve">, or selective fusions where </w:t>
      </w:r>
      <w:proofErr w:type="spellStart"/>
      <w:r w:rsidR="0076634F" w:rsidRPr="00C37569">
        <w:rPr>
          <w:rFonts w:ascii="Book Antiqua" w:hAnsi="Book Antiqua" w:cs="Times New Roman"/>
        </w:rPr>
        <w:t>dLOF</w:t>
      </w:r>
      <w:proofErr w:type="spellEnd"/>
      <w:r w:rsidR="0076634F" w:rsidRPr="00C37569">
        <w:rPr>
          <w:rFonts w:ascii="Book Antiqua" w:hAnsi="Book Antiqua" w:cs="Times New Roman"/>
        </w:rPr>
        <w:t xml:space="preserve"> was standardized to L3 </w:t>
      </w:r>
      <w:r w:rsidR="00856FE5" w:rsidRPr="00C37569">
        <w:rPr>
          <w:rFonts w:ascii="Book Antiqua" w:hAnsi="Book Antiqua" w:cs="Times New Roman"/>
        </w:rPr>
        <w:t xml:space="preserve">(Anterior L3 N = 25, Posterior L3 N = 14, </w:t>
      </w:r>
      <w:r w:rsidR="006B311E" w:rsidRPr="006B311E">
        <w:rPr>
          <w:rFonts w:ascii="Book Antiqua" w:hAnsi="Book Antiqua" w:cs="Times New Roman"/>
          <w:i/>
        </w:rPr>
        <w:t>P</w:t>
      </w:r>
      <w:r w:rsidR="006B311E">
        <w:rPr>
          <w:rFonts w:ascii="Book Antiqua" w:hAnsi="Book Antiqua" w:cs="Times New Roman" w:hint="eastAsia"/>
          <w:lang w:eastAsia="zh-CN"/>
        </w:rPr>
        <w:t xml:space="preserve"> </w:t>
      </w:r>
      <w:r w:rsidR="0076634F" w:rsidRPr="00C37569">
        <w:rPr>
          <w:rFonts w:ascii="Book Antiqua" w:hAnsi="Book Antiqua" w:cs="Times New Roman"/>
        </w:rPr>
        <w:t>&gt;</w:t>
      </w:r>
      <w:r w:rsidR="006B311E">
        <w:rPr>
          <w:rFonts w:ascii="Book Antiqua" w:hAnsi="Book Antiqua" w:cs="Times New Roman" w:hint="eastAsia"/>
          <w:lang w:eastAsia="zh-CN"/>
        </w:rPr>
        <w:t xml:space="preserve"> </w:t>
      </w:r>
      <w:r w:rsidR="0076634F" w:rsidRPr="00C37569">
        <w:rPr>
          <w:rFonts w:ascii="Book Antiqua" w:hAnsi="Book Antiqua" w:cs="Times New Roman"/>
        </w:rPr>
        <w:t xml:space="preserve">0.01 for all analyses, Table 1). </w:t>
      </w:r>
    </w:p>
    <w:p w:rsidR="006B311E" w:rsidRPr="00C37569" w:rsidRDefault="006B311E" w:rsidP="00A802D8">
      <w:pPr>
        <w:widowControl w:val="0"/>
        <w:spacing w:line="360" w:lineRule="auto"/>
        <w:jc w:val="both"/>
        <w:rPr>
          <w:rFonts w:ascii="Book Antiqua" w:hAnsi="Book Antiqua" w:cs="Times New Roman"/>
          <w:i/>
          <w:lang w:eastAsia="zh-CN"/>
        </w:rPr>
      </w:pPr>
    </w:p>
    <w:p w:rsidR="00CB3BE9" w:rsidRPr="00231718" w:rsidRDefault="00CB3BE9" w:rsidP="00A802D8">
      <w:pPr>
        <w:widowControl w:val="0"/>
        <w:spacing w:line="360" w:lineRule="auto"/>
        <w:jc w:val="both"/>
        <w:rPr>
          <w:rFonts w:ascii="Book Antiqua" w:hAnsi="Book Antiqua" w:cs="Times New Roman"/>
          <w:b/>
          <w:i/>
        </w:rPr>
      </w:pPr>
      <w:r w:rsidRPr="00231718">
        <w:rPr>
          <w:rFonts w:ascii="Book Antiqua" w:hAnsi="Book Antiqua" w:cs="Times New Roman"/>
          <w:b/>
          <w:i/>
        </w:rPr>
        <w:t>All matched cases</w:t>
      </w:r>
      <w:r w:rsidR="003C207E" w:rsidRPr="00231718">
        <w:rPr>
          <w:rFonts w:ascii="Book Antiqua" w:hAnsi="Book Antiqua" w:cs="Times New Roman"/>
          <w:b/>
          <w:i/>
        </w:rPr>
        <w:t xml:space="preserve"> (</w:t>
      </w:r>
      <w:r w:rsidR="00231718" w:rsidRPr="00231718">
        <w:rPr>
          <w:rFonts w:ascii="Book Antiqua" w:hAnsi="Book Antiqua" w:cs="Times New Roman"/>
          <w:b/>
          <w:i/>
        </w:rPr>
        <w:t>a</w:t>
      </w:r>
      <w:r w:rsidR="003C207E" w:rsidRPr="00231718">
        <w:rPr>
          <w:rFonts w:ascii="Book Antiqua" w:hAnsi="Book Antiqua" w:cs="Times New Roman"/>
          <w:b/>
          <w:i/>
        </w:rPr>
        <w:t xml:space="preserve">nterior N = 40, </w:t>
      </w:r>
      <w:r w:rsidR="00231718" w:rsidRPr="00231718">
        <w:rPr>
          <w:rFonts w:ascii="Book Antiqua" w:hAnsi="Book Antiqua" w:cs="Times New Roman"/>
          <w:b/>
          <w:i/>
        </w:rPr>
        <w:t>p</w:t>
      </w:r>
      <w:r w:rsidR="003C207E" w:rsidRPr="00231718">
        <w:rPr>
          <w:rFonts w:ascii="Book Antiqua" w:hAnsi="Book Antiqua" w:cs="Times New Roman"/>
          <w:b/>
          <w:i/>
        </w:rPr>
        <w:t>osterior N = 40)</w:t>
      </w:r>
    </w:p>
    <w:p w:rsidR="00D10D4C" w:rsidRDefault="00CB3BE9"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The anterior approach resulted in a significantly less number of fused vertebrae (Ant</w:t>
      </w:r>
      <w:r w:rsidR="00057FB1">
        <w:rPr>
          <w:rFonts w:ascii="Book Antiqua" w:hAnsi="Book Antiqua" w:cs="Times New Roman" w:hint="eastAsia"/>
          <w:lang w:eastAsia="zh-CN"/>
        </w:rPr>
        <w:t xml:space="preserve"> </w:t>
      </w:r>
      <w:r w:rsidRPr="00C37569">
        <w:rPr>
          <w:rFonts w:ascii="Book Antiqua" w:hAnsi="Book Antiqua" w:cs="Times New Roman"/>
        </w:rPr>
        <w:t>= 4.9</w:t>
      </w:r>
      <w:r w:rsidR="00057FB1">
        <w:rPr>
          <w:rFonts w:ascii="Book Antiqua" w:hAnsi="Book Antiqua" w:cs="Times New Roman" w:hint="eastAsia"/>
          <w:lang w:eastAsia="zh-CN"/>
        </w:rPr>
        <w:t xml:space="preserve"> </w:t>
      </w:r>
      <w:r w:rsidRPr="00C37569">
        <w:rPr>
          <w:rFonts w:ascii="Book Antiqua" w:hAnsi="Book Antiqua" w:cs="Times New Roman"/>
        </w:rPr>
        <w:t>±</w:t>
      </w:r>
      <w:r w:rsidR="00057FB1">
        <w:rPr>
          <w:rFonts w:ascii="Book Antiqua" w:hAnsi="Book Antiqua" w:cs="Times New Roman" w:hint="eastAsia"/>
          <w:lang w:eastAsia="zh-CN"/>
        </w:rPr>
        <w:t xml:space="preserve"> </w:t>
      </w:r>
      <w:r w:rsidRPr="00C37569">
        <w:rPr>
          <w:rFonts w:ascii="Book Antiqua" w:hAnsi="Book Antiqua" w:cs="Times New Roman"/>
        </w:rPr>
        <w:t xml:space="preserve">1.1 </w:t>
      </w:r>
      <w:r w:rsidR="00C80599" w:rsidRPr="00C37569">
        <w:rPr>
          <w:rFonts w:ascii="Book Antiqua" w:hAnsi="Book Antiqua" w:cs="Times New Roman"/>
          <w:i/>
        </w:rPr>
        <w:t>vs</w:t>
      </w:r>
      <w:r w:rsidRPr="00C37569">
        <w:rPr>
          <w:rFonts w:ascii="Book Antiqua" w:hAnsi="Book Antiqua" w:cs="Times New Roman"/>
        </w:rPr>
        <w:t xml:space="preserve"> Post</w:t>
      </w:r>
      <w:r w:rsidR="00057FB1">
        <w:rPr>
          <w:rFonts w:ascii="Book Antiqua" w:hAnsi="Book Antiqua" w:cs="Times New Roman" w:hint="eastAsia"/>
          <w:lang w:eastAsia="zh-CN"/>
        </w:rPr>
        <w:t xml:space="preserve"> </w:t>
      </w:r>
      <w:r w:rsidRPr="00C37569">
        <w:rPr>
          <w:rFonts w:ascii="Book Antiqua" w:hAnsi="Book Antiqua" w:cs="Times New Roman"/>
        </w:rPr>
        <w:t>= 9.0</w:t>
      </w:r>
      <w:r w:rsidR="00057FB1">
        <w:rPr>
          <w:rFonts w:ascii="Book Antiqua" w:hAnsi="Book Antiqua" w:cs="Times New Roman" w:hint="eastAsia"/>
          <w:lang w:eastAsia="zh-CN"/>
        </w:rPr>
        <w:t xml:space="preserve"> </w:t>
      </w:r>
      <w:r w:rsidRPr="00C37569">
        <w:rPr>
          <w:rFonts w:ascii="Book Antiqua" w:hAnsi="Book Antiqua" w:cs="Times New Roman"/>
        </w:rPr>
        <w:t>±</w:t>
      </w:r>
      <w:r w:rsidR="00057FB1">
        <w:rPr>
          <w:rFonts w:ascii="Book Antiqua" w:hAnsi="Book Antiqua" w:cs="Times New Roman" w:hint="eastAsia"/>
          <w:lang w:eastAsia="zh-CN"/>
        </w:rPr>
        <w:t xml:space="preserve"> </w:t>
      </w:r>
      <w:r w:rsidR="00444250" w:rsidRPr="00C37569">
        <w:rPr>
          <w:rFonts w:ascii="Book Antiqua" w:hAnsi="Book Antiqua" w:cs="Times New Roman"/>
        </w:rPr>
        <w:t xml:space="preserve">3.3, </w:t>
      </w:r>
      <w:r w:rsidR="00057FB1" w:rsidRPr="00057FB1">
        <w:rPr>
          <w:rFonts w:ascii="Book Antiqua" w:hAnsi="Book Antiqua" w:cs="Times New Roman"/>
          <w:i/>
        </w:rPr>
        <w:t>P</w:t>
      </w:r>
      <w:r w:rsidR="00057FB1">
        <w:rPr>
          <w:rFonts w:ascii="Book Antiqua" w:hAnsi="Book Antiqua" w:cs="Times New Roman" w:hint="eastAsia"/>
          <w:lang w:eastAsia="zh-CN"/>
        </w:rPr>
        <w:t xml:space="preserve"> </w:t>
      </w:r>
      <w:r w:rsidR="00444250" w:rsidRPr="00C37569">
        <w:rPr>
          <w:rFonts w:ascii="Book Antiqua" w:hAnsi="Book Antiqua" w:cs="Times New Roman"/>
        </w:rPr>
        <w:t>&lt;</w:t>
      </w:r>
      <w:r w:rsidR="00057FB1">
        <w:rPr>
          <w:rFonts w:ascii="Book Antiqua" w:hAnsi="Book Antiqua" w:cs="Times New Roman" w:hint="eastAsia"/>
          <w:lang w:eastAsia="zh-CN"/>
        </w:rPr>
        <w:t xml:space="preserve"> </w:t>
      </w:r>
      <w:r w:rsidR="000E165E" w:rsidRPr="00C37569">
        <w:rPr>
          <w:rFonts w:ascii="Book Antiqua" w:hAnsi="Book Antiqua" w:cs="Times New Roman"/>
        </w:rPr>
        <w:t>0</w:t>
      </w:r>
      <w:r w:rsidR="00444250" w:rsidRPr="00C37569">
        <w:rPr>
          <w:rFonts w:ascii="Book Antiqua" w:hAnsi="Book Antiqua" w:cs="Times New Roman"/>
        </w:rPr>
        <w:t xml:space="preserve">.0001). </w:t>
      </w:r>
      <w:r w:rsidR="0097145F" w:rsidRPr="00C37569">
        <w:rPr>
          <w:rFonts w:ascii="Book Antiqua" w:hAnsi="Book Antiqua" w:cs="Times New Roman"/>
        </w:rPr>
        <w:t>At 2 years follow up the radiographic correction</w:t>
      </w:r>
      <w:r w:rsidR="00B15301" w:rsidRPr="00C37569">
        <w:rPr>
          <w:rFonts w:ascii="Book Antiqua" w:hAnsi="Book Antiqua" w:cs="Times New Roman"/>
        </w:rPr>
        <w:t>, estimated blood loss, length of hospitalization</w:t>
      </w:r>
      <w:r w:rsidR="0097145F" w:rsidRPr="00C37569">
        <w:rPr>
          <w:rFonts w:ascii="Book Antiqua" w:hAnsi="Book Antiqua" w:cs="Times New Roman"/>
        </w:rPr>
        <w:t xml:space="preserve"> </w:t>
      </w:r>
      <w:r w:rsidR="00B15301" w:rsidRPr="00C37569">
        <w:rPr>
          <w:rFonts w:ascii="Book Antiqua" w:hAnsi="Book Antiqua" w:cs="Times New Roman"/>
        </w:rPr>
        <w:t xml:space="preserve">and patient reported SRS scores </w:t>
      </w:r>
      <w:r w:rsidR="0097145F" w:rsidRPr="00C37569">
        <w:rPr>
          <w:rFonts w:ascii="Book Antiqua" w:hAnsi="Book Antiqua" w:cs="Times New Roman"/>
        </w:rPr>
        <w:t>were noted to be simil</w:t>
      </w:r>
      <w:r w:rsidR="00CC0510" w:rsidRPr="00C37569">
        <w:rPr>
          <w:rFonts w:ascii="Book Antiqua" w:hAnsi="Book Antiqua" w:cs="Times New Roman"/>
        </w:rPr>
        <w:t>ar for both surgical approaches</w:t>
      </w:r>
      <w:r w:rsidR="000E165E" w:rsidRPr="00C37569">
        <w:rPr>
          <w:rFonts w:ascii="Book Antiqua" w:hAnsi="Book Antiqua" w:cs="Times New Roman"/>
        </w:rPr>
        <w:t xml:space="preserve"> (</w:t>
      </w:r>
      <w:r w:rsidR="004920D6" w:rsidRPr="004920D6">
        <w:rPr>
          <w:rFonts w:ascii="Book Antiqua" w:hAnsi="Book Antiqua" w:cs="Times New Roman"/>
          <w:i/>
        </w:rPr>
        <w:t>P</w:t>
      </w:r>
      <w:r w:rsidR="004920D6">
        <w:rPr>
          <w:rFonts w:ascii="Book Antiqua" w:hAnsi="Book Antiqua" w:cs="Times New Roman" w:hint="eastAsia"/>
          <w:lang w:eastAsia="zh-CN"/>
        </w:rPr>
        <w:t xml:space="preserve"> </w:t>
      </w:r>
      <w:r w:rsidR="000E165E" w:rsidRPr="00C37569">
        <w:rPr>
          <w:rFonts w:ascii="Book Antiqua" w:hAnsi="Book Antiqua" w:cs="Times New Roman"/>
        </w:rPr>
        <w:t>&gt;</w:t>
      </w:r>
      <w:r w:rsidR="004920D6">
        <w:rPr>
          <w:rFonts w:ascii="Book Antiqua" w:hAnsi="Book Antiqua" w:cs="Times New Roman" w:hint="eastAsia"/>
          <w:lang w:eastAsia="zh-CN"/>
        </w:rPr>
        <w:t xml:space="preserve"> </w:t>
      </w:r>
      <w:r w:rsidR="000E165E" w:rsidRPr="00C37569">
        <w:rPr>
          <w:rFonts w:ascii="Book Antiqua" w:hAnsi="Book Antiqua" w:cs="Times New Roman"/>
        </w:rPr>
        <w:t>0.01 for all analyses)</w:t>
      </w:r>
      <w:r w:rsidR="00E2343F">
        <w:rPr>
          <w:rFonts w:ascii="Book Antiqua" w:hAnsi="Book Antiqua" w:cs="Times New Roman" w:hint="eastAsia"/>
          <w:lang w:eastAsia="zh-CN"/>
        </w:rPr>
        <w:t xml:space="preserve"> (</w:t>
      </w:r>
      <w:r w:rsidR="0008718F" w:rsidRPr="00C37569">
        <w:rPr>
          <w:rFonts w:ascii="Book Antiqua" w:hAnsi="Book Antiqua" w:cs="Times New Roman"/>
        </w:rPr>
        <w:t>Table</w:t>
      </w:r>
      <w:r w:rsidR="005E32C9" w:rsidRPr="00C37569">
        <w:rPr>
          <w:rFonts w:ascii="Book Antiqua" w:hAnsi="Book Antiqua" w:cs="Times New Roman"/>
        </w:rPr>
        <w:t>s</w:t>
      </w:r>
      <w:r w:rsidR="0008718F" w:rsidRPr="00C37569">
        <w:rPr>
          <w:rFonts w:ascii="Book Antiqua" w:hAnsi="Book Antiqua" w:cs="Times New Roman"/>
        </w:rPr>
        <w:t xml:space="preserve"> </w:t>
      </w:r>
      <w:r w:rsidR="0076634F" w:rsidRPr="00C37569">
        <w:rPr>
          <w:rFonts w:ascii="Book Antiqua" w:hAnsi="Book Antiqua" w:cs="Times New Roman"/>
        </w:rPr>
        <w:t>2</w:t>
      </w:r>
      <w:r w:rsidR="000E165E" w:rsidRPr="00C37569">
        <w:rPr>
          <w:rFonts w:ascii="Book Antiqua" w:hAnsi="Book Antiqua" w:cs="Times New Roman"/>
        </w:rPr>
        <w:t xml:space="preserve"> </w:t>
      </w:r>
      <w:r w:rsidR="00022B27">
        <w:rPr>
          <w:rFonts w:ascii="Book Antiqua" w:hAnsi="Book Antiqua" w:cs="Times New Roman" w:hint="eastAsia"/>
          <w:lang w:eastAsia="zh-CN"/>
        </w:rPr>
        <w:t>and</w:t>
      </w:r>
      <w:r w:rsidR="000E165E" w:rsidRPr="00C37569">
        <w:rPr>
          <w:rFonts w:ascii="Book Antiqua" w:hAnsi="Book Antiqua" w:cs="Times New Roman"/>
        </w:rPr>
        <w:t xml:space="preserve"> </w:t>
      </w:r>
      <w:r w:rsidR="0076634F" w:rsidRPr="00C37569">
        <w:rPr>
          <w:rFonts w:ascii="Book Antiqua" w:hAnsi="Book Antiqua" w:cs="Times New Roman"/>
        </w:rPr>
        <w:t>3</w:t>
      </w:r>
      <w:r w:rsidR="00E2343F">
        <w:rPr>
          <w:rFonts w:ascii="Book Antiqua" w:hAnsi="Book Antiqua" w:cs="Times New Roman" w:hint="eastAsia"/>
          <w:lang w:eastAsia="zh-CN"/>
        </w:rPr>
        <w:t>).</w:t>
      </w:r>
    </w:p>
    <w:p w:rsidR="00E2343F" w:rsidRPr="00E2343F" w:rsidRDefault="00E2343F" w:rsidP="00A802D8">
      <w:pPr>
        <w:widowControl w:val="0"/>
        <w:spacing w:line="360" w:lineRule="auto"/>
        <w:jc w:val="both"/>
        <w:rPr>
          <w:rFonts w:ascii="Book Antiqua" w:hAnsi="Book Antiqua" w:cs="Times New Roman"/>
          <w:i/>
          <w:lang w:eastAsia="zh-CN"/>
        </w:rPr>
      </w:pPr>
    </w:p>
    <w:p w:rsidR="00CB3BE9" w:rsidRPr="00E2343F" w:rsidRDefault="00CB3BE9" w:rsidP="00A802D8">
      <w:pPr>
        <w:widowControl w:val="0"/>
        <w:spacing w:line="360" w:lineRule="auto"/>
        <w:jc w:val="both"/>
        <w:rPr>
          <w:rFonts w:ascii="Book Antiqua" w:hAnsi="Book Antiqua" w:cs="Times New Roman"/>
          <w:b/>
          <w:i/>
        </w:rPr>
      </w:pPr>
      <w:r w:rsidRPr="00E2343F">
        <w:rPr>
          <w:rFonts w:ascii="Book Antiqua" w:hAnsi="Book Antiqua" w:cs="Times New Roman"/>
          <w:b/>
          <w:i/>
        </w:rPr>
        <w:t>Selective posterior f</w:t>
      </w:r>
      <w:r w:rsidR="003C207E" w:rsidRPr="00E2343F">
        <w:rPr>
          <w:rFonts w:ascii="Book Antiqua" w:hAnsi="Book Antiqua" w:cs="Times New Roman"/>
          <w:b/>
          <w:i/>
        </w:rPr>
        <w:t xml:space="preserve">usions </w:t>
      </w:r>
      <w:r w:rsidR="00C37569" w:rsidRPr="00E2343F">
        <w:rPr>
          <w:rFonts w:ascii="Book Antiqua" w:hAnsi="Book Antiqua" w:cs="Times New Roman"/>
          <w:b/>
          <w:i/>
        </w:rPr>
        <w:t>vs</w:t>
      </w:r>
      <w:r w:rsidR="003C207E" w:rsidRPr="00E2343F">
        <w:rPr>
          <w:rFonts w:ascii="Book Antiqua" w:hAnsi="Book Antiqua" w:cs="Times New Roman"/>
          <w:b/>
          <w:i/>
        </w:rPr>
        <w:t xml:space="preserve"> </w:t>
      </w:r>
      <w:r w:rsidR="00C40671" w:rsidRPr="00E2343F">
        <w:rPr>
          <w:rFonts w:ascii="Book Antiqua" w:hAnsi="Book Antiqua" w:cs="Times New Roman"/>
          <w:b/>
          <w:i/>
        </w:rPr>
        <w:t xml:space="preserve">selective </w:t>
      </w:r>
      <w:r w:rsidR="003C207E" w:rsidRPr="00E2343F">
        <w:rPr>
          <w:rFonts w:ascii="Book Antiqua" w:hAnsi="Book Antiqua" w:cs="Times New Roman"/>
          <w:b/>
          <w:i/>
        </w:rPr>
        <w:t xml:space="preserve">anterior fusions (Ant = 39, </w:t>
      </w:r>
      <w:r w:rsidR="00E2343F" w:rsidRPr="00E2343F">
        <w:rPr>
          <w:rFonts w:ascii="Book Antiqua" w:hAnsi="Book Antiqua" w:cs="Times New Roman"/>
          <w:b/>
          <w:i/>
        </w:rPr>
        <w:t>p</w:t>
      </w:r>
      <w:r w:rsidR="003C207E" w:rsidRPr="00E2343F">
        <w:rPr>
          <w:rFonts w:ascii="Book Antiqua" w:hAnsi="Book Antiqua" w:cs="Times New Roman"/>
          <w:b/>
          <w:i/>
        </w:rPr>
        <w:t>ost = 20)</w:t>
      </w:r>
    </w:p>
    <w:p w:rsidR="00D775C7" w:rsidRDefault="00CB3BE9"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The</w:t>
      </w:r>
      <w:r w:rsidR="00B15301" w:rsidRPr="00C37569">
        <w:rPr>
          <w:rFonts w:ascii="Book Antiqua" w:hAnsi="Book Antiqua" w:cs="Times New Roman"/>
        </w:rPr>
        <w:t xml:space="preserve">re were </w:t>
      </w:r>
      <w:r w:rsidRPr="00C37569">
        <w:rPr>
          <w:rFonts w:ascii="Book Antiqua" w:hAnsi="Book Antiqua" w:cs="Times New Roman"/>
        </w:rPr>
        <w:t xml:space="preserve">significantly </w:t>
      </w:r>
      <w:r w:rsidR="00B15301" w:rsidRPr="00C37569">
        <w:rPr>
          <w:rFonts w:ascii="Book Antiqua" w:hAnsi="Book Antiqua" w:cs="Times New Roman"/>
        </w:rPr>
        <w:t xml:space="preserve">fewer </w:t>
      </w:r>
      <w:r w:rsidRPr="00C37569">
        <w:rPr>
          <w:rFonts w:ascii="Book Antiqua" w:hAnsi="Book Antiqua" w:cs="Times New Roman"/>
        </w:rPr>
        <w:t xml:space="preserve">vertebrae </w:t>
      </w:r>
      <w:r w:rsidR="00B15301" w:rsidRPr="00C37569">
        <w:rPr>
          <w:rFonts w:ascii="Book Antiqua" w:hAnsi="Book Antiqua" w:cs="Times New Roman"/>
        </w:rPr>
        <w:t xml:space="preserve">included in the fusion construct when surgeons utilized an anterior approach </w:t>
      </w:r>
      <w:r w:rsidRPr="00C37569">
        <w:rPr>
          <w:rFonts w:ascii="Book Antiqua" w:hAnsi="Book Antiqua" w:cs="Times New Roman"/>
        </w:rPr>
        <w:t>(Ant</w:t>
      </w:r>
      <w:r w:rsidR="00E2343F">
        <w:rPr>
          <w:rFonts w:ascii="Book Antiqua" w:hAnsi="Book Antiqua" w:cs="Times New Roman" w:hint="eastAsia"/>
          <w:lang w:eastAsia="zh-CN"/>
        </w:rPr>
        <w:t xml:space="preserve"> </w:t>
      </w:r>
      <w:r w:rsidRPr="00C37569">
        <w:rPr>
          <w:rFonts w:ascii="Book Antiqua" w:hAnsi="Book Antiqua" w:cs="Times New Roman"/>
        </w:rPr>
        <w:t>= 4.8</w:t>
      </w:r>
      <w:r w:rsidR="00E2343F">
        <w:rPr>
          <w:rFonts w:ascii="Book Antiqua" w:hAnsi="Book Antiqua" w:cs="Times New Roman" w:hint="eastAsia"/>
          <w:lang w:eastAsia="zh-CN"/>
        </w:rPr>
        <w:t xml:space="preserve"> </w:t>
      </w:r>
      <w:r w:rsidRPr="00C37569">
        <w:rPr>
          <w:rFonts w:ascii="Book Antiqua" w:hAnsi="Book Antiqua" w:cs="Times New Roman"/>
        </w:rPr>
        <w:t>±</w:t>
      </w:r>
      <w:r w:rsidR="00E2343F">
        <w:rPr>
          <w:rFonts w:ascii="Book Antiqua" w:hAnsi="Book Antiqua" w:cs="Times New Roman" w:hint="eastAsia"/>
          <w:lang w:eastAsia="zh-CN"/>
        </w:rPr>
        <w:t xml:space="preserve"> </w:t>
      </w:r>
      <w:r w:rsidRPr="00C37569">
        <w:rPr>
          <w:rFonts w:ascii="Book Antiqua" w:hAnsi="Book Antiqua" w:cs="Times New Roman"/>
        </w:rPr>
        <w:t xml:space="preserve">1.0 </w:t>
      </w:r>
      <w:r w:rsidR="00C80599" w:rsidRPr="00C37569">
        <w:rPr>
          <w:rFonts w:ascii="Book Antiqua" w:hAnsi="Book Antiqua" w:cs="Times New Roman"/>
          <w:i/>
        </w:rPr>
        <w:t>vs</w:t>
      </w:r>
      <w:r w:rsidRPr="00C37569">
        <w:rPr>
          <w:rFonts w:ascii="Book Antiqua" w:hAnsi="Book Antiqua" w:cs="Times New Roman"/>
        </w:rPr>
        <w:t xml:space="preserve"> </w:t>
      </w:r>
      <w:r w:rsidR="00E2343F" w:rsidRPr="00C37569">
        <w:rPr>
          <w:rFonts w:ascii="Book Antiqua" w:hAnsi="Book Antiqua" w:cs="Times New Roman"/>
        </w:rPr>
        <w:t>p</w:t>
      </w:r>
      <w:r w:rsidRPr="00C37569">
        <w:rPr>
          <w:rFonts w:ascii="Book Antiqua" w:hAnsi="Book Antiqua" w:cs="Times New Roman"/>
        </w:rPr>
        <w:t>ost</w:t>
      </w:r>
      <w:r w:rsidR="00E2343F">
        <w:rPr>
          <w:rFonts w:ascii="Book Antiqua" w:hAnsi="Book Antiqua" w:cs="Times New Roman" w:hint="eastAsia"/>
          <w:lang w:eastAsia="zh-CN"/>
        </w:rPr>
        <w:t xml:space="preserve"> </w:t>
      </w:r>
      <w:r w:rsidRPr="00C37569">
        <w:rPr>
          <w:rFonts w:ascii="Book Antiqua" w:hAnsi="Book Antiqua" w:cs="Times New Roman"/>
        </w:rPr>
        <w:t>= 6.1</w:t>
      </w:r>
      <w:r w:rsidR="00E2343F">
        <w:rPr>
          <w:rFonts w:ascii="Book Antiqua" w:hAnsi="Book Antiqua" w:cs="Times New Roman" w:hint="eastAsia"/>
          <w:lang w:eastAsia="zh-CN"/>
        </w:rPr>
        <w:t xml:space="preserve"> </w:t>
      </w:r>
      <w:r w:rsidRPr="00C37569">
        <w:rPr>
          <w:rFonts w:ascii="Book Antiqua" w:hAnsi="Book Antiqua" w:cs="Times New Roman"/>
        </w:rPr>
        <w:t>±</w:t>
      </w:r>
      <w:r w:rsidR="00E2343F">
        <w:rPr>
          <w:rFonts w:ascii="Book Antiqua" w:hAnsi="Book Antiqua" w:cs="Times New Roman" w:hint="eastAsia"/>
          <w:lang w:eastAsia="zh-CN"/>
        </w:rPr>
        <w:t xml:space="preserve"> </w:t>
      </w:r>
      <w:r w:rsidR="00444250" w:rsidRPr="00C37569">
        <w:rPr>
          <w:rFonts w:ascii="Book Antiqua" w:hAnsi="Book Antiqua" w:cs="Times New Roman"/>
        </w:rPr>
        <w:t xml:space="preserve">1.0, </w:t>
      </w:r>
      <w:r w:rsidR="002A4037" w:rsidRPr="002A4037">
        <w:rPr>
          <w:rFonts w:ascii="Book Antiqua" w:hAnsi="Book Antiqua" w:cs="Times New Roman"/>
          <w:i/>
        </w:rPr>
        <w:t>P</w:t>
      </w:r>
      <w:r w:rsidR="002A4037">
        <w:rPr>
          <w:rFonts w:ascii="Book Antiqua" w:hAnsi="Book Antiqua" w:cs="Times New Roman" w:hint="eastAsia"/>
          <w:lang w:eastAsia="zh-CN"/>
        </w:rPr>
        <w:t xml:space="preserve"> </w:t>
      </w:r>
      <w:r w:rsidR="00444250" w:rsidRPr="00C37569">
        <w:rPr>
          <w:rFonts w:ascii="Book Antiqua" w:hAnsi="Book Antiqua" w:cs="Times New Roman"/>
        </w:rPr>
        <w:t>&lt;</w:t>
      </w:r>
      <w:r w:rsidR="002A4037">
        <w:rPr>
          <w:rFonts w:ascii="Book Antiqua" w:hAnsi="Book Antiqua" w:cs="Times New Roman" w:hint="eastAsia"/>
          <w:lang w:eastAsia="zh-CN"/>
        </w:rPr>
        <w:t xml:space="preserve"> </w:t>
      </w:r>
      <w:r w:rsidR="00444250" w:rsidRPr="00C37569">
        <w:rPr>
          <w:rFonts w:ascii="Book Antiqua" w:hAnsi="Book Antiqua" w:cs="Times New Roman"/>
        </w:rPr>
        <w:t>0.0001). No</w:t>
      </w:r>
      <w:r w:rsidRPr="00C37569">
        <w:rPr>
          <w:rFonts w:ascii="Book Antiqua" w:hAnsi="Book Antiqua" w:cs="Times New Roman"/>
        </w:rPr>
        <w:t xml:space="preserve"> significant differences were noted between ant</w:t>
      </w:r>
      <w:r w:rsidR="00AF6DAE" w:rsidRPr="00C37569">
        <w:rPr>
          <w:rFonts w:ascii="Book Antiqua" w:hAnsi="Book Antiqua" w:cs="Times New Roman"/>
        </w:rPr>
        <w:t xml:space="preserve">erior and posterior approaches for measures of </w:t>
      </w:r>
      <w:r w:rsidR="00B15301" w:rsidRPr="00C37569">
        <w:rPr>
          <w:rFonts w:ascii="Book Antiqua" w:hAnsi="Book Antiqua" w:cs="Times New Roman"/>
        </w:rPr>
        <w:t xml:space="preserve">radiographic </w:t>
      </w:r>
      <w:r w:rsidR="006D0D02" w:rsidRPr="00C37569">
        <w:rPr>
          <w:rFonts w:ascii="Book Antiqua" w:hAnsi="Book Antiqua" w:cs="Times New Roman"/>
        </w:rPr>
        <w:t>curve parameters</w:t>
      </w:r>
      <w:r w:rsidR="00B15301" w:rsidRPr="00C37569">
        <w:rPr>
          <w:rFonts w:ascii="Book Antiqua" w:hAnsi="Book Antiqua" w:cs="Times New Roman"/>
        </w:rPr>
        <w:t>, estimated blood loss, length of hospitalization, or SRS scores</w:t>
      </w:r>
      <w:r w:rsidR="000E165E" w:rsidRPr="00C37569">
        <w:rPr>
          <w:rFonts w:ascii="Book Antiqua" w:hAnsi="Book Antiqua" w:cs="Times New Roman"/>
        </w:rPr>
        <w:t xml:space="preserve"> (</w:t>
      </w:r>
      <w:r w:rsidR="00C43419" w:rsidRPr="00C43419">
        <w:rPr>
          <w:rFonts w:ascii="Book Antiqua" w:hAnsi="Book Antiqua" w:cs="Times New Roman"/>
          <w:i/>
        </w:rPr>
        <w:t>P</w:t>
      </w:r>
      <w:r w:rsidR="00C43419">
        <w:rPr>
          <w:rFonts w:ascii="Book Antiqua" w:hAnsi="Book Antiqua" w:cs="Times New Roman" w:hint="eastAsia"/>
          <w:lang w:eastAsia="zh-CN"/>
        </w:rPr>
        <w:t xml:space="preserve"> </w:t>
      </w:r>
      <w:r w:rsidR="000E165E" w:rsidRPr="00C37569">
        <w:rPr>
          <w:rFonts w:ascii="Book Antiqua" w:hAnsi="Book Antiqua" w:cs="Times New Roman"/>
        </w:rPr>
        <w:t>&gt;</w:t>
      </w:r>
      <w:r w:rsidR="00C43419">
        <w:rPr>
          <w:rFonts w:ascii="Book Antiqua" w:hAnsi="Book Antiqua" w:cs="Times New Roman" w:hint="eastAsia"/>
          <w:lang w:eastAsia="zh-CN"/>
        </w:rPr>
        <w:t xml:space="preserve"> </w:t>
      </w:r>
      <w:r w:rsidR="000E165E" w:rsidRPr="00C37569">
        <w:rPr>
          <w:rFonts w:ascii="Book Antiqua" w:hAnsi="Book Antiqua" w:cs="Times New Roman"/>
        </w:rPr>
        <w:t>0.01 for all analyses)</w:t>
      </w:r>
      <w:r w:rsidR="0046495B">
        <w:rPr>
          <w:rFonts w:ascii="Book Antiqua" w:hAnsi="Book Antiqua" w:cs="Times New Roman" w:hint="eastAsia"/>
          <w:lang w:eastAsia="zh-CN"/>
        </w:rPr>
        <w:t xml:space="preserve"> (</w:t>
      </w:r>
      <w:r w:rsidR="0008718F" w:rsidRPr="00C37569">
        <w:rPr>
          <w:rFonts w:ascii="Book Antiqua" w:hAnsi="Book Antiqua" w:cs="Times New Roman"/>
        </w:rPr>
        <w:t>Table</w:t>
      </w:r>
      <w:r w:rsidR="005E32C9" w:rsidRPr="00C37569">
        <w:rPr>
          <w:rFonts w:ascii="Book Antiqua" w:hAnsi="Book Antiqua" w:cs="Times New Roman"/>
        </w:rPr>
        <w:t>s</w:t>
      </w:r>
      <w:r w:rsidR="0008718F" w:rsidRPr="00C37569">
        <w:rPr>
          <w:rFonts w:ascii="Book Antiqua" w:hAnsi="Book Antiqua" w:cs="Times New Roman"/>
        </w:rPr>
        <w:t xml:space="preserve"> </w:t>
      </w:r>
      <w:r w:rsidR="0076634F" w:rsidRPr="00C37569">
        <w:rPr>
          <w:rFonts w:ascii="Book Antiqua" w:hAnsi="Book Antiqua" w:cs="Times New Roman"/>
        </w:rPr>
        <w:t>2</w:t>
      </w:r>
      <w:r w:rsidR="000E165E" w:rsidRPr="00C37569">
        <w:rPr>
          <w:rFonts w:ascii="Book Antiqua" w:hAnsi="Book Antiqua" w:cs="Times New Roman"/>
        </w:rPr>
        <w:t xml:space="preserve"> </w:t>
      </w:r>
      <w:r w:rsidR="00022B27">
        <w:rPr>
          <w:rFonts w:ascii="Book Antiqua" w:hAnsi="Book Antiqua" w:cs="Times New Roman" w:hint="eastAsia"/>
          <w:lang w:eastAsia="zh-CN"/>
        </w:rPr>
        <w:t>and</w:t>
      </w:r>
      <w:r w:rsidR="000E165E" w:rsidRPr="00C37569">
        <w:rPr>
          <w:rFonts w:ascii="Book Antiqua" w:hAnsi="Book Antiqua" w:cs="Times New Roman"/>
        </w:rPr>
        <w:t xml:space="preserve"> </w:t>
      </w:r>
      <w:r w:rsidR="0076634F" w:rsidRPr="00C37569">
        <w:rPr>
          <w:rFonts w:ascii="Book Antiqua" w:hAnsi="Book Antiqua" w:cs="Times New Roman"/>
        </w:rPr>
        <w:t>3</w:t>
      </w:r>
      <w:r w:rsidR="0046495B">
        <w:rPr>
          <w:rFonts w:ascii="Book Antiqua" w:hAnsi="Book Antiqua" w:cs="Times New Roman" w:hint="eastAsia"/>
          <w:lang w:eastAsia="zh-CN"/>
        </w:rPr>
        <w:t>)</w:t>
      </w:r>
      <w:r w:rsidR="006D0D02" w:rsidRPr="00C37569">
        <w:rPr>
          <w:rFonts w:ascii="Book Antiqua" w:hAnsi="Book Antiqua" w:cs="Times New Roman"/>
        </w:rPr>
        <w:t>.</w:t>
      </w:r>
      <w:r w:rsidR="00575627" w:rsidRPr="00C37569">
        <w:rPr>
          <w:rFonts w:ascii="Book Antiqua" w:hAnsi="Book Antiqua" w:cs="Times New Roman"/>
        </w:rPr>
        <w:t xml:space="preserve"> Representative examples for selective anterior and posterior approaches are presented in Figure </w:t>
      </w:r>
      <w:r w:rsidR="003D583F" w:rsidRPr="00C37569">
        <w:rPr>
          <w:rFonts w:ascii="Book Antiqua" w:hAnsi="Book Antiqua" w:cs="Times New Roman"/>
        </w:rPr>
        <w:t>1</w:t>
      </w:r>
      <w:r w:rsidR="00575627" w:rsidRPr="00C37569">
        <w:rPr>
          <w:rFonts w:ascii="Book Antiqua" w:hAnsi="Book Antiqua" w:cs="Times New Roman"/>
        </w:rPr>
        <w:t>.</w:t>
      </w:r>
    </w:p>
    <w:p w:rsidR="004320B8" w:rsidRPr="00C37569" w:rsidRDefault="004320B8" w:rsidP="00A802D8">
      <w:pPr>
        <w:widowControl w:val="0"/>
        <w:spacing w:line="360" w:lineRule="auto"/>
        <w:jc w:val="both"/>
        <w:rPr>
          <w:rFonts w:ascii="Book Antiqua" w:hAnsi="Book Antiqua" w:cs="Times New Roman"/>
          <w:lang w:eastAsia="zh-CN"/>
        </w:rPr>
      </w:pPr>
    </w:p>
    <w:p w:rsidR="00CB3BE9" w:rsidRPr="004320B8" w:rsidRDefault="00CB3BE9" w:rsidP="00A802D8">
      <w:pPr>
        <w:widowControl w:val="0"/>
        <w:spacing w:line="360" w:lineRule="auto"/>
        <w:jc w:val="both"/>
        <w:rPr>
          <w:rFonts w:ascii="Book Antiqua" w:hAnsi="Book Antiqua" w:cs="Times New Roman"/>
          <w:b/>
          <w:i/>
        </w:rPr>
      </w:pPr>
      <w:r w:rsidRPr="004320B8">
        <w:rPr>
          <w:rFonts w:ascii="Book Antiqua" w:hAnsi="Book Antiqua" w:cs="Times New Roman"/>
          <w:b/>
          <w:i/>
        </w:rPr>
        <w:t xml:space="preserve">Selective posterior </w:t>
      </w:r>
      <w:r w:rsidR="00C37569" w:rsidRPr="004320B8">
        <w:rPr>
          <w:rFonts w:ascii="Book Antiqua" w:hAnsi="Book Antiqua" w:cs="Times New Roman"/>
          <w:b/>
          <w:i/>
        </w:rPr>
        <w:t>vs</w:t>
      </w:r>
      <w:r w:rsidRPr="004320B8">
        <w:rPr>
          <w:rFonts w:ascii="Book Antiqua" w:hAnsi="Book Antiqua" w:cs="Times New Roman"/>
          <w:b/>
          <w:i/>
        </w:rPr>
        <w:t xml:space="preserve"> anterior fusions where </w:t>
      </w:r>
      <w:proofErr w:type="spellStart"/>
      <w:r w:rsidRPr="004320B8">
        <w:rPr>
          <w:rFonts w:ascii="Book Antiqua" w:hAnsi="Book Antiqua" w:cs="Times New Roman"/>
          <w:b/>
          <w:i/>
        </w:rPr>
        <w:t>dLOF</w:t>
      </w:r>
      <w:proofErr w:type="spellEnd"/>
      <w:r w:rsidRPr="004320B8">
        <w:rPr>
          <w:rFonts w:ascii="Book Antiqua" w:hAnsi="Book Antiqua" w:cs="Times New Roman"/>
          <w:b/>
          <w:i/>
        </w:rPr>
        <w:t xml:space="preserve"> = L3</w:t>
      </w:r>
      <w:r w:rsidR="003C207E" w:rsidRPr="004320B8">
        <w:rPr>
          <w:rFonts w:ascii="Book Antiqua" w:hAnsi="Book Antiqua" w:cs="Times New Roman"/>
          <w:b/>
          <w:i/>
        </w:rPr>
        <w:t xml:space="preserve"> (Ant L3 N = 25, </w:t>
      </w:r>
      <w:r w:rsidR="004320B8" w:rsidRPr="004320B8">
        <w:rPr>
          <w:rFonts w:ascii="Book Antiqua" w:hAnsi="Book Antiqua" w:cs="Times New Roman"/>
          <w:b/>
          <w:i/>
        </w:rPr>
        <w:t>p</w:t>
      </w:r>
      <w:r w:rsidR="003C207E" w:rsidRPr="004320B8">
        <w:rPr>
          <w:rFonts w:ascii="Book Antiqua" w:hAnsi="Book Antiqua" w:cs="Times New Roman"/>
          <w:b/>
          <w:i/>
        </w:rPr>
        <w:t xml:space="preserve">ost L3 N = 14) </w:t>
      </w:r>
    </w:p>
    <w:p w:rsidR="00FD175C" w:rsidRPr="00C37569" w:rsidRDefault="00CB3BE9" w:rsidP="00A802D8">
      <w:pPr>
        <w:widowControl w:val="0"/>
        <w:spacing w:line="360" w:lineRule="auto"/>
        <w:jc w:val="both"/>
        <w:rPr>
          <w:rFonts w:ascii="Book Antiqua" w:hAnsi="Book Antiqua" w:cs="Times New Roman"/>
        </w:rPr>
      </w:pPr>
      <w:r w:rsidRPr="00C37569">
        <w:rPr>
          <w:rFonts w:ascii="Book Antiqua" w:hAnsi="Book Antiqua" w:cs="Times New Roman"/>
        </w:rPr>
        <w:lastRenderedPageBreak/>
        <w:t xml:space="preserve">The anterior approach resulted in a significantly greater </w:t>
      </w:r>
      <w:r w:rsidR="00AF6DAE" w:rsidRPr="00C37569">
        <w:rPr>
          <w:rFonts w:ascii="Book Antiqua" w:hAnsi="Book Antiqua" w:cs="Times New Roman"/>
        </w:rPr>
        <w:t xml:space="preserve">lumbar </w:t>
      </w:r>
      <w:r w:rsidR="003C207E" w:rsidRPr="00C37569">
        <w:rPr>
          <w:rFonts w:ascii="Book Antiqua" w:hAnsi="Book Antiqua" w:cs="Times New Roman"/>
        </w:rPr>
        <w:t>Cobb</w:t>
      </w:r>
      <w:r w:rsidR="00AF6DAE" w:rsidRPr="00C37569">
        <w:rPr>
          <w:rFonts w:ascii="Book Antiqua" w:hAnsi="Book Antiqua" w:cs="Times New Roman"/>
        </w:rPr>
        <w:t xml:space="preserve"> percent correction (Ant</w:t>
      </w:r>
      <w:r w:rsidR="001D5D6F">
        <w:rPr>
          <w:rFonts w:ascii="Book Antiqua" w:hAnsi="Book Antiqua" w:cs="Times New Roman" w:hint="eastAsia"/>
          <w:lang w:eastAsia="zh-CN"/>
        </w:rPr>
        <w:t xml:space="preserve"> </w:t>
      </w:r>
      <w:r w:rsidR="00AF6DAE" w:rsidRPr="00C37569">
        <w:rPr>
          <w:rFonts w:ascii="Book Antiqua" w:hAnsi="Book Antiqua" w:cs="Times New Roman"/>
        </w:rPr>
        <w:t>= 69.1</w:t>
      </w:r>
      <w:r w:rsidR="001D5D6F" w:rsidRPr="00C37569">
        <w:rPr>
          <w:rFonts w:ascii="Book Antiqua" w:hAnsi="Book Antiqua" w:cs="Times New Roman"/>
        </w:rPr>
        <w:t>%</w:t>
      </w:r>
      <w:r w:rsidR="001D5D6F">
        <w:rPr>
          <w:rFonts w:ascii="Book Antiqua" w:hAnsi="Book Antiqua" w:cs="Times New Roman" w:hint="eastAsia"/>
          <w:lang w:eastAsia="zh-CN"/>
        </w:rPr>
        <w:t xml:space="preserve"> </w:t>
      </w:r>
      <w:r w:rsidR="00AF6DAE" w:rsidRPr="00C37569">
        <w:rPr>
          <w:rFonts w:ascii="Book Antiqua" w:hAnsi="Book Antiqua" w:cs="Times New Roman"/>
        </w:rPr>
        <w:t>±</w:t>
      </w:r>
      <w:r w:rsidR="001D5D6F">
        <w:rPr>
          <w:rFonts w:ascii="Book Antiqua" w:hAnsi="Book Antiqua" w:cs="Times New Roman" w:hint="eastAsia"/>
          <w:lang w:eastAsia="zh-CN"/>
        </w:rPr>
        <w:t xml:space="preserve"> </w:t>
      </w:r>
      <w:r w:rsidR="00AF6DAE" w:rsidRPr="00C37569">
        <w:rPr>
          <w:rFonts w:ascii="Book Antiqua" w:hAnsi="Book Antiqua" w:cs="Times New Roman"/>
        </w:rPr>
        <w:t>12.6</w:t>
      </w:r>
      <w:r w:rsidR="00D5330F" w:rsidRPr="00C37569">
        <w:rPr>
          <w:rFonts w:ascii="Book Antiqua" w:hAnsi="Book Antiqua" w:cs="Times New Roman"/>
        </w:rPr>
        <w:t>%</w:t>
      </w:r>
      <w:r w:rsidR="00AF6DAE" w:rsidRPr="00C37569">
        <w:rPr>
          <w:rFonts w:ascii="Book Antiqua" w:hAnsi="Book Antiqua" w:cs="Times New Roman"/>
        </w:rPr>
        <w:t xml:space="preserve"> </w:t>
      </w:r>
      <w:r w:rsidR="00C80599" w:rsidRPr="00C37569">
        <w:rPr>
          <w:rFonts w:ascii="Book Antiqua" w:hAnsi="Book Antiqua" w:cs="Times New Roman"/>
          <w:i/>
        </w:rPr>
        <w:t>vs</w:t>
      </w:r>
      <w:r w:rsidR="00AF6DAE" w:rsidRPr="00C37569">
        <w:rPr>
          <w:rFonts w:ascii="Book Antiqua" w:hAnsi="Book Antiqua" w:cs="Times New Roman"/>
        </w:rPr>
        <w:t xml:space="preserve"> </w:t>
      </w:r>
      <w:r w:rsidR="008C7F40" w:rsidRPr="00C37569">
        <w:rPr>
          <w:rFonts w:ascii="Book Antiqua" w:hAnsi="Book Antiqua" w:cs="Times New Roman"/>
        </w:rPr>
        <w:t>p</w:t>
      </w:r>
      <w:r w:rsidR="00AF6DAE" w:rsidRPr="00C37569">
        <w:rPr>
          <w:rFonts w:ascii="Book Antiqua" w:hAnsi="Book Antiqua" w:cs="Times New Roman"/>
        </w:rPr>
        <w:t>ost</w:t>
      </w:r>
      <w:r w:rsidR="008C7F40">
        <w:rPr>
          <w:rFonts w:ascii="Book Antiqua" w:hAnsi="Book Antiqua" w:cs="Times New Roman" w:hint="eastAsia"/>
          <w:lang w:eastAsia="zh-CN"/>
        </w:rPr>
        <w:t xml:space="preserve"> </w:t>
      </w:r>
      <w:r w:rsidR="00AF6DAE" w:rsidRPr="00C37569">
        <w:rPr>
          <w:rFonts w:ascii="Book Antiqua" w:hAnsi="Book Antiqua" w:cs="Times New Roman"/>
        </w:rPr>
        <w:t>54.6</w:t>
      </w:r>
      <w:r w:rsidR="008C7F40" w:rsidRPr="00C37569">
        <w:rPr>
          <w:rFonts w:ascii="Book Antiqua" w:hAnsi="Book Antiqua" w:cs="Times New Roman"/>
        </w:rPr>
        <w:t>%</w:t>
      </w:r>
      <w:r w:rsidR="008C7F40">
        <w:rPr>
          <w:rFonts w:ascii="Book Antiqua" w:hAnsi="Book Antiqua" w:cs="Times New Roman" w:hint="eastAsia"/>
          <w:lang w:eastAsia="zh-CN"/>
        </w:rPr>
        <w:t xml:space="preserve"> </w:t>
      </w:r>
      <w:r w:rsidR="00AF6DAE" w:rsidRPr="00C37569">
        <w:rPr>
          <w:rFonts w:ascii="Book Antiqua" w:hAnsi="Book Antiqua" w:cs="Times New Roman"/>
        </w:rPr>
        <w:t>±</w:t>
      </w:r>
      <w:r w:rsidR="008C7F40">
        <w:rPr>
          <w:rFonts w:ascii="Book Antiqua" w:hAnsi="Book Antiqua" w:cs="Times New Roman" w:hint="eastAsia"/>
          <w:lang w:eastAsia="zh-CN"/>
        </w:rPr>
        <w:t xml:space="preserve"> </w:t>
      </w:r>
      <w:r w:rsidR="00AF6DAE" w:rsidRPr="00C37569">
        <w:rPr>
          <w:rFonts w:ascii="Book Antiqua" w:hAnsi="Book Antiqua" w:cs="Times New Roman"/>
        </w:rPr>
        <w:t>16.4</w:t>
      </w:r>
      <w:r w:rsidR="00D5330F" w:rsidRPr="00C37569">
        <w:rPr>
          <w:rFonts w:ascii="Book Antiqua" w:hAnsi="Book Antiqua" w:cs="Times New Roman"/>
        </w:rPr>
        <w:t>%</w:t>
      </w:r>
      <w:r w:rsidR="00AF6DAE" w:rsidRPr="00C37569">
        <w:rPr>
          <w:rFonts w:ascii="Book Antiqua" w:hAnsi="Book Antiqua" w:cs="Times New Roman"/>
        </w:rPr>
        <w:t xml:space="preserve">, </w:t>
      </w:r>
      <w:r w:rsidR="008C7F40" w:rsidRPr="008C7F40">
        <w:rPr>
          <w:rFonts w:ascii="Book Antiqua" w:hAnsi="Book Antiqua" w:cs="Times New Roman"/>
          <w:i/>
        </w:rPr>
        <w:t>P</w:t>
      </w:r>
      <w:r w:rsidR="008C7F40">
        <w:rPr>
          <w:rFonts w:ascii="Book Antiqua" w:hAnsi="Book Antiqua" w:cs="Times New Roman" w:hint="eastAsia"/>
          <w:lang w:eastAsia="zh-CN"/>
        </w:rPr>
        <w:t xml:space="preserve"> </w:t>
      </w:r>
      <w:r w:rsidR="00AF6DAE" w:rsidRPr="00C37569">
        <w:rPr>
          <w:rFonts w:ascii="Book Antiqua" w:hAnsi="Book Antiqua" w:cs="Times New Roman"/>
        </w:rPr>
        <w:t>=</w:t>
      </w:r>
      <w:r w:rsidR="008C7F40">
        <w:rPr>
          <w:rFonts w:ascii="Book Antiqua" w:hAnsi="Book Antiqua" w:cs="Times New Roman" w:hint="eastAsia"/>
          <w:lang w:eastAsia="zh-CN"/>
        </w:rPr>
        <w:t xml:space="preserve"> </w:t>
      </w:r>
      <w:r w:rsidR="00AF6DAE" w:rsidRPr="00C37569">
        <w:rPr>
          <w:rFonts w:ascii="Book Antiqua" w:hAnsi="Book Antiqua" w:cs="Times New Roman"/>
        </w:rPr>
        <w:t xml:space="preserve">0.004). </w:t>
      </w:r>
      <w:r w:rsidR="00444250" w:rsidRPr="00C37569">
        <w:rPr>
          <w:rFonts w:ascii="Book Antiqua" w:hAnsi="Book Antiqua" w:cs="Times New Roman"/>
        </w:rPr>
        <w:t>No</w:t>
      </w:r>
      <w:r w:rsidRPr="00C37569">
        <w:rPr>
          <w:rFonts w:ascii="Book Antiqua" w:hAnsi="Book Antiqua" w:cs="Times New Roman"/>
        </w:rPr>
        <w:t xml:space="preserve"> significant differences were noted between anterior and posterior approaches</w:t>
      </w:r>
      <w:r w:rsidR="00AF6DAE" w:rsidRPr="00C37569">
        <w:rPr>
          <w:rFonts w:ascii="Book Antiqua" w:hAnsi="Book Antiqua" w:cs="Times New Roman"/>
        </w:rPr>
        <w:t xml:space="preserve"> for number of fused vertebrae</w:t>
      </w:r>
      <w:r w:rsidR="00B15301" w:rsidRPr="00C37569">
        <w:rPr>
          <w:rFonts w:ascii="Book Antiqua" w:hAnsi="Book Antiqua" w:cs="Times New Roman"/>
        </w:rPr>
        <w:t>, radiographic curve parameters, estimated blood loss, length of</w:t>
      </w:r>
      <w:r w:rsidR="000E165E" w:rsidRPr="00C37569">
        <w:rPr>
          <w:rFonts w:ascii="Book Antiqua" w:hAnsi="Book Antiqua" w:cs="Times New Roman"/>
        </w:rPr>
        <w:t xml:space="preserve"> hospitalization, or SRS scores (</w:t>
      </w:r>
      <w:r w:rsidR="00C24DA9" w:rsidRPr="00C24DA9">
        <w:rPr>
          <w:rFonts w:ascii="Book Antiqua" w:hAnsi="Book Antiqua" w:cs="Times New Roman"/>
          <w:i/>
        </w:rPr>
        <w:t>P</w:t>
      </w:r>
      <w:r w:rsidR="00C24DA9">
        <w:rPr>
          <w:rFonts w:ascii="Book Antiqua" w:hAnsi="Book Antiqua" w:cs="Times New Roman" w:hint="eastAsia"/>
          <w:lang w:eastAsia="zh-CN"/>
        </w:rPr>
        <w:t xml:space="preserve"> </w:t>
      </w:r>
      <w:r w:rsidR="000E165E" w:rsidRPr="00C37569">
        <w:rPr>
          <w:rFonts w:ascii="Book Antiqua" w:hAnsi="Book Antiqua" w:cs="Times New Roman"/>
        </w:rPr>
        <w:t>&gt;</w:t>
      </w:r>
      <w:r w:rsidR="00C24DA9">
        <w:rPr>
          <w:rFonts w:ascii="Book Antiqua" w:hAnsi="Book Antiqua" w:cs="Times New Roman" w:hint="eastAsia"/>
          <w:lang w:eastAsia="zh-CN"/>
        </w:rPr>
        <w:t xml:space="preserve"> </w:t>
      </w:r>
      <w:r w:rsidR="000E165E" w:rsidRPr="00C37569">
        <w:rPr>
          <w:rFonts w:ascii="Book Antiqua" w:hAnsi="Book Antiqua" w:cs="Times New Roman"/>
        </w:rPr>
        <w:t>0.01 for all analyses)</w:t>
      </w:r>
      <w:r w:rsidR="00417221">
        <w:rPr>
          <w:rFonts w:ascii="Book Antiqua" w:hAnsi="Book Antiqua" w:cs="Times New Roman" w:hint="eastAsia"/>
          <w:lang w:eastAsia="zh-CN"/>
        </w:rPr>
        <w:t xml:space="preserve"> (</w:t>
      </w:r>
      <w:r w:rsidR="00FD175C" w:rsidRPr="00C37569">
        <w:rPr>
          <w:rFonts w:ascii="Book Antiqua" w:hAnsi="Book Antiqua" w:cs="Times New Roman"/>
        </w:rPr>
        <w:t>Table</w:t>
      </w:r>
      <w:r w:rsidR="00417221">
        <w:rPr>
          <w:rFonts w:ascii="Book Antiqua" w:hAnsi="Book Antiqua" w:cs="Times New Roman" w:hint="eastAsia"/>
          <w:lang w:eastAsia="zh-CN"/>
        </w:rPr>
        <w:t>s</w:t>
      </w:r>
      <w:r w:rsidR="00FD175C" w:rsidRPr="00C37569">
        <w:rPr>
          <w:rFonts w:ascii="Book Antiqua" w:hAnsi="Book Antiqua" w:cs="Times New Roman"/>
        </w:rPr>
        <w:t xml:space="preserve"> </w:t>
      </w:r>
      <w:r w:rsidR="0076634F" w:rsidRPr="00C37569">
        <w:rPr>
          <w:rFonts w:ascii="Book Antiqua" w:hAnsi="Book Antiqua" w:cs="Times New Roman"/>
        </w:rPr>
        <w:t>2</w:t>
      </w:r>
      <w:r w:rsidR="000E165E" w:rsidRPr="00C37569">
        <w:rPr>
          <w:rFonts w:ascii="Book Antiqua" w:hAnsi="Book Antiqua" w:cs="Times New Roman"/>
        </w:rPr>
        <w:t xml:space="preserve"> </w:t>
      </w:r>
      <w:r w:rsidR="00022B27">
        <w:rPr>
          <w:rFonts w:ascii="Book Antiqua" w:hAnsi="Book Antiqua" w:cs="Times New Roman" w:hint="eastAsia"/>
          <w:lang w:eastAsia="zh-CN"/>
        </w:rPr>
        <w:t>and</w:t>
      </w:r>
      <w:r w:rsidR="000E165E" w:rsidRPr="00C37569">
        <w:rPr>
          <w:rFonts w:ascii="Book Antiqua" w:hAnsi="Book Antiqua" w:cs="Times New Roman"/>
        </w:rPr>
        <w:t xml:space="preserve"> </w:t>
      </w:r>
      <w:r w:rsidR="0076634F" w:rsidRPr="00C37569">
        <w:rPr>
          <w:rFonts w:ascii="Book Antiqua" w:hAnsi="Book Antiqua" w:cs="Times New Roman"/>
        </w:rPr>
        <w:t>3</w:t>
      </w:r>
      <w:r w:rsidR="00417221">
        <w:rPr>
          <w:rFonts w:ascii="Book Antiqua" w:hAnsi="Book Antiqua" w:cs="Times New Roman" w:hint="eastAsia"/>
          <w:lang w:eastAsia="zh-CN"/>
        </w:rPr>
        <w:t>)</w:t>
      </w:r>
      <w:r w:rsidR="00FD175C" w:rsidRPr="00C37569">
        <w:rPr>
          <w:rFonts w:ascii="Book Antiqua" w:hAnsi="Book Antiqua" w:cs="Times New Roman"/>
        </w:rPr>
        <w:t>.</w:t>
      </w:r>
      <w:r w:rsidR="00AF6DAE" w:rsidRPr="00C37569">
        <w:rPr>
          <w:rFonts w:ascii="Book Antiqua" w:hAnsi="Book Antiqua" w:cs="Times New Roman"/>
        </w:rPr>
        <w:t xml:space="preserve"> </w:t>
      </w:r>
      <w:r w:rsidR="00416587" w:rsidRPr="00C37569">
        <w:rPr>
          <w:rFonts w:ascii="Book Antiqua" w:hAnsi="Book Antiqua" w:cs="Times New Roman"/>
        </w:rPr>
        <w:t xml:space="preserve">We identified large effect sizes in favor of the anterior approach for number of fused vertebrae and lumbar Cobb percent correction. We also identified moderate effect sizes in favor of the anterior approach for LSTOA percent correction, absolute change in </w:t>
      </w:r>
      <w:proofErr w:type="spellStart"/>
      <w:r w:rsidR="00416587" w:rsidRPr="00C37569">
        <w:rPr>
          <w:rFonts w:ascii="Book Antiqua" w:hAnsi="Book Antiqua" w:cs="Times New Roman"/>
        </w:rPr>
        <w:t>Th</w:t>
      </w:r>
      <w:proofErr w:type="spellEnd"/>
      <w:r w:rsidR="00416587" w:rsidRPr="00C37569">
        <w:rPr>
          <w:rFonts w:ascii="Book Antiqua" w:hAnsi="Book Antiqua" w:cs="Times New Roman"/>
        </w:rPr>
        <w:t xml:space="preserve">-L apical translation, and change in disc angulation below the </w:t>
      </w:r>
      <w:proofErr w:type="spellStart"/>
      <w:r w:rsidR="00416587" w:rsidRPr="00C37569">
        <w:rPr>
          <w:rFonts w:ascii="Book Antiqua" w:hAnsi="Book Antiqua" w:cs="Times New Roman"/>
        </w:rPr>
        <w:t>dLOF</w:t>
      </w:r>
      <w:proofErr w:type="spellEnd"/>
      <w:r w:rsidR="00416587" w:rsidRPr="00C37569">
        <w:rPr>
          <w:rFonts w:ascii="Book Antiqua" w:hAnsi="Book Antiqua" w:cs="Times New Roman"/>
        </w:rPr>
        <w:t xml:space="preserve"> (L3). All other effect sizes were trivial or small with 9</w:t>
      </w:r>
      <w:r w:rsidR="000D4E02" w:rsidRPr="00C37569">
        <w:rPr>
          <w:rFonts w:ascii="Book Antiqua" w:hAnsi="Book Antiqua" w:cs="Times New Roman"/>
        </w:rPr>
        <w:t>5</w:t>
      </w:r>
      <w:r w:rsidR="00416587" w:rsidRPr="00C37569">
        <w:rPr>
          <w:rFonts w:ascii="Book Antiqua" w:hAnsi="Book Antiqua" w:cs="Times New Roman"/>
        </w:rPr>
        <w:t xml:space="preserve">% confidence intervals that were centered </w:t>
      </w:r>
      <w:proofErr w:type="gramStart"/>
      <w:r w:rsidR="00416587" w:rsidRPr="00C37569">
        <w:rPr>
          <w:rFonts w:ascii="Book Antiqua" w:hAnsi="Book Antiqua" w:cs="Times New Roman"/>
        </w:rPr>
        <w:t>around</w:t>
      </w:r>
      <w:proofErr w:type="gramEnd"/>
      <w:r w:rsidR="00416587" w:rsidRPr="00C37569">
        <w:rPr>
          <w:rFonts w:ascii="Book Antiqua" w:hAnsi="Book Antiqua" w:cs="Times New Roman"/>
        </w:rPr>
        <w:t xml:space="preserve"> zero, suggesting no meaningful treatment effects for those outcome measures</w:t>
      </w:r>
      <w:r w:rsidR="00D11658">
        <w:rPr>
          <w:rFonts w:ascii="Book Antiqua" w:hAnsi="Book Antiqua" w:cs="Times New Roman" w:hint="eastAsia"/>
          <w:lang w:eastAsia="zh-CN"/>
        </w:rPr>
        <w:t xml:space="preserve"> (</w:t>
      </w:r>
      <w:r w:rsidR="00FD175C" w:rsidRPr="00C37569">
        <w:rPr>
          <w:rFonts w:ascii="Book Antiqua" w:hAnsi="Book Antiqua" w:cs="Times New Roman"/>
        </w:rPr>
        <w:t xml:space="preserve">Figure </w:t>
      </w:r>
      <w:r w:rsidR="003D583F" w:rsidRPr="00C37569">
        <w:rPr>
          <w:rFonts w:ascii="Book Antiqua" w:hAnsi="Book Antiqua" w:cs="Times New Roman"/>
        </w:rPr>
        <w:t>3</w:t>
      </w:r>
      <w:r w:rsidR="00D11658">
        <w:rPr>
          <w:rFonts w:ascii="Book Antiqua" w:hAnsi="Book Antiqua" w:cs="Times New Roman" w:hint="eastAsia"/>
          <w:lang w:eastAsia="zh-CN"/>
        </w:rPr>
        <w:t>)</w:t>
      </w:r>
      <w:r w:rsidR="00FD175C" w:rsidRPr="00C37569">
        <w:rPr>
          <w:rFonts w:ascii="Book Antiqua" w:hAnsi="Book Antiqua" w:cs="Times New Roman"/>
        </w:rPr>
        <w:t>.</w:t>
      </w:r>
      <w:r w:rsidR="005E32C9" w:rsidRPr="00C37569">
        <w:rPr>
          <w:rFonts w:ascii="Book Antiqua" w:hAnsi="Book Antiqua" w:cs="Times New Roman"/>
        </w:rPr>
        <w:t xml:space="preserve"> </w:t>
      </w:r>
    </w:p>
    <w:p w:rsidR="00D11658" w:rsidRDefault="00D11658" w:rsidP="00A802D8">
      <w:pPr>
        <w:widowControl w:val="0"/>
        <w:spacing w:line="360" w:lineRule="auto"/>
        <w:jc w:val="both"/>
        <w:rPr>
          <w:rFonts w:ascii="Book Antiqua" w:hAnsi="Book Antiqua" w:cs="Times New Roman"/>
          <w:b/>
          <w:lang w:eastAsia="zh-CN"/>
        </w:rPr>
      </w:pPr>
    </w:p>
    <w:p w:rsidR="00227AF7" w:rsidRPr="00C37569" w:rsidRDefault="00474DF7" w:rsidP="00A802D8">
      <w:pPr>
        <w:widowControl w:val="0"/>
        <w:spacing w:line="360" w:lineRule="auto"/>
        <w:jc w:val="both"/>
        <w:rPr>
          <w:rFonts w:ascii="Book Antiqua" w:hAnsi="Book Antiqua" w:cs="Times New Roman"/>
          <w:b/>
        </w:rPr>
      </w:pPr>
      <w:r w:rsidRPr="00C37569">
        <w:rPr>
          <w:rFonts w:ascii="Book Antiqua" w:hAnsi="Book Antiqua" w:cs="Times New Roman"/>
          <w:b/>
        </w:rPr>
        <w:t>DISCUSSION</w:t>
      </w:r>
    </w:p>
    <w:p w:rsidR="00AE57E4" w:rsidRPr="00C37569" w:rsidRDefault="006A78B1"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A primary goal of spinal fusion for </w:t>
      </w:r>
      <w:r w:rsidR="00C96476" w:rsidRPr="00C37569">
        <w:rPr>
          <w:rFonts w:ascii="Book Antiqua" w:hAnsi="Book Antiqua" w:cs="Times New Roman"/>
        </w:rPr>
        <w:t xml:space="preserve">idiopathic scoliosis is to maximize correction, </w:t>
      </w:r>
      <w:r w:rsidRPr="00C37569">
        <w:rPr>
          <w:rFonts w:ascii="Book Antiqua" w:hAnsi="Book Antiqua" w:cs="Times New Roman"/>
        </w:rPr>
        <w:t xml:space="preserve">while preserving as many motion segments as </w:t>
      </w:r>
      <w:proofErr w:type="gramStart"/>
      <w:r w:rsidRPr="00C37569">
        <w:rPr>
          <w:rFonts w:ascii="Book Antiqua" w:hAnsi="Book Antiqua" w:cs="Times New Roman"/>
        </w:rPr>
        <w:t>possible</w:t>
      </w:r>
      <w:r w:rsidR="00EC6119" w:rsidRPr="00EC6119">
        <w:rPr>
          <w:rFonts w:ascii="Book Antiqua" w:hAnsi="Book Antiqua" w:cs="Times New Roman" w:hint="eastAsia"/>
          <w:vertAlign w:val="superscript"/>
          <w:lang w:eastAsia="zh-CN"/>
        </w:rPr>
        <w:t>[</w:t>
      </w:r>
      <w:proofErr w:type="gramEnd"/>
      <w:r w:rsidR="00EC6119" w:rsidRPr="00EC6119">
        <w:rPr>
          <w:rFonts w:ascii="Book Antiqua" w:hAnsi="Book Antiqua" w:cs="Times New Roman" w:hint="eastAsia"/>
          <w:vertAlign w:val="superscript"/>
          <w:lang w:eastAsia="zh-CN"/>
        </w:rPr>
        <w:t>4]</w:t>
      </w:r>
      <w:r w:rsidR="00EC6119">
        <w:rPr>
          <w:rFonts w:ascii="Book Antiqua" w:hAnsi="Book Antiqua" w:cs="Times New Roman" w:hint="eastAsia"/>
          <w:lang w:eastAsia="zh-CN"/>
        </w:rPr>
        <w:t>.</w:t>
      </w:r>
      <w:r w:rsidRPr="00C37569">
        <w:rPr>
          <w:rFonts w:ascii="Book Antiqua" w:hAnsi="Book Antiqua" w:cs="Times New Roman"/>
        </w:rPr>
        <w:t xml:space="preserve"> </w:t>
      </w:r>
      <w:r w:rsidR="00AE57E4" w:rsidRPr="00C37569">
        <w:rPr>
          <w:rFonts w:ascii="Book Antiqua" w:hAnsi="Book Antiqua" w:cs="Times New Roman"/>
        </w:rPr>
        <w:t xml:space="preserve">Lenke 5 curves are unique in having a thoracolumbar or lumbar curve as the dominant curve in association with </w:t>
      </w:r>
      <w:r w:rsidR="005B4E7D" w:rsidRPr="00C37569">
        <w:rPr>
          <w:rFonts w:ascii="Book Antiqua" w:hAnsi="Book Antiqua" w:cs="Times New Roman"/>
        </w:rPr>
        <w:t xml:space="preserve">a </w:t>
      </w:r>
      <w:r w:rsidR="00AE57E4" w:rsidRPr="00C37569">
        <w:rPr>
          <w:rFonts w:ascii="Book Antiqua" w:hAnsi="Book Antiqua" w:cs="Times New Roman"/>
        </w:rPr>
        <w:t>flexible</w:t>
      </w:r>
      <w:r w:rsidR="00D51CFF" w:rsidRPr="00C37569">
        <w:rPr>
          <w:rFonts w:ascii="Book Antiqua" w:hAnsi="Book Antiqua" w:cs="Times New Roman"/>
        </w:rPr>
        <w:t>,</w:t>
      </w:r>
      <w:r w:rsidR="00AE57E4" w:rsidRPr="00C37569">
        <w:rPr>
          <w:rFonts w:ascii="Book Antiqua" w:hAnsi="Book Antiqua" w:cs="Times New Roman"/>
        </w:rPr>
        <w:t xml:space="preserve"> non-structural thoracic </w:t>
      </w:r>
      <w:r w:rsidR="00DE252E" w:rsidRPr="00C37569">
        <w:rPr>
          <w:rFonts w:ascii="Book Antiqua" w:hAnsi="Book Antiqua" w:cs="Times New Roman"/>
        </w:rPr>
        <w:t>curve, which</w:t>
      </w:r>
      <w:r w:rsidR="005B4E7D" w:rsidRPr="00C37569">
        <w:rPr>
          <w:rFonts w:ascii="Book Antiqua" w:hAnsi="Book Antiqua" w:cs="Times New Roman"/>
        </w:rPr>
        <w:t xml:space="preserve"> is </w:t>
      </w:r>
      <w:r w:rsidR="00AE57E4" w:rsidRPr="00C37569">
        <w:rPr>
          <w:rFonts w:ascii="Book Antiqua" w:hAnsi="Book Antiqua" w:cs="Times New Roman"/>
        </w:rPr>
        <w:t xml:space="preserve">expected to spontaneously correct with a selective fusion. </w:t>
      </w:r>
      <w:r w:rsidR="00FD27C6" w:rsidRPr="00C37569">
        <w:rPr>
          <w:rFonts w:ascii="Book Antiqua" w:hAnsi="Book Antiqua" w:cs="Times New Roman"/>
        </w:rPr>
        <w:t xml:space="preserve">We have </w:t>
      </w:r>
      <w:r w:rsidR="00AE57E4" w:rsidRPr="00C37569">
        <w:rPr>
          <w:rFonts w:ascii="Book Antiqua" w:hAnsi="Book Antiqua" w:cs="Times New Roman"/>
        </w:rPr>
        <w:t xml:space="preserve">now </w:t>
      </w:r>
      <w:r w:rsidR="00FD27C6" w:rsidRPr="00C37569">
        <w:rPr>
          <w:rFonts w:ascii="Book Antiqua" w:hAnsi="Book Antiqua" w:cs="Times New Roman"/>
        </w:rPr>
        <w:t xml:space="preserve">provided evidence that for </w:t>
      </w:r>
      <w:r w:rsidR="00575627" w:rsidRPr="00C37569">
        <w:rPr>
          <w:rFonts w:ascii="Book Antiqua" w:hAnsi="Book Antiqua" w:cs="Times New Roman"/>
        </w:rPr>
        <w:t xml:space="preserve">matched </w:t>
      </w:r>
      <w:r w:rsidR="00AE57E4" w:rsidRPr="00C37569">
        <w:rPr>
          <w:rFonts w:ascii="Book Antiqua" w:hAnsi="Book Antiqua" w:cs="Times New Roman"/>
        </w:rPr>
        <w:t xml:space="preserve">Lenke 5 </w:t>
      </w:r>
      <w:r w:rsidR="00FD27C6" w:rsidRPr="00C37569">
        <w:rPr>
          <w:rFonts w:ascii="Book Antiqua" w:hAnsi="Book Antiqua" w:cs="Times New Roman"/>
        </w:rPr>
        <w:t>cases and for cases where a selective fusion is performed</w:t>
      </w:r>
      <w:r w:rsidR="00575627" w:rsidRPr="00C37569">
        <w:rPr>
          <w:rFonts w:ascii="Book Antiqua" w:hAnsi="Book Antiqua" w:cs="Times New Roman"/>
        </w:rPr>
        <w:t xml:space="preserve"> with similar baseline curve parameters</w:t>
      </w:r>
      <w:r w:rsidR="00FD27C6" w:rsidRPr="00C37569">
        <w:rPr>
          <w:rFonts w:ascii="Book Antiqua" w:hAnsi="Book Antiqua" w:cs="Times New Roman"/>
        </w:rPr>
        <w:t>, surgeons performing a posterior approach will include more motion segments in the fusion construct</w:t>
      </w:r>
      <w:r w:rsidR="00AE57E4" w:rsidRPr="00C37569">
        <w:rPr>
          <w:rFonts w:ascii="Book Antiqua" w:hAnsi="Book Antiqua" w:cs="Times New Roman"/>
        </w:rPr>
        <w:t xml:space="preserve"> when compared to those performing an anterior approach</w:t>
      </w:r>
      <w:r w:rsidR="00FD27C6" w:rsidRPr="00C37569">
        <w:rPr>
          <w:rFonts w:ascii="Book Antiqua" w:hAnsi="Book Antiqua" w:cs="Times New Roman"/>
        </w:rPr>
        <w:t xml:space="preserve">. </w:t>
      </w:r>
      <w:r w:rsidR="00AE57E4" w:rsidRPr="00C37569">
        <w:rPr>
          <w:rFonts w:ascii="Book Antiqua" w:hAnsi="Book Antiqua" w:cs="Times New Roman"/>
        </w:rPr>
        <w:t>In our analys</w:t>
      </w:r>
      <w:r w:rsidR="00575627" w:rsidRPr="00C37569">
        <w:rPr>
          <w:rFonts w:ascii="Book Antiqua" w:hAnsi="Book Antiqua" w:cs="Times New Roman"/>
        </w:rPr>
        <w:t>es</w:t>
      </w:r>
      <w:r w:rsidR="00AE57E4" w:rsidRPr="00C37569">
        <w:rPr>
          <w:rFonts w:ascii="Book Antiqua" w:hAnsi="Book Antiqua" w:cs="Times New Roman"/>
        </w:rPr>
        <w:t xml:space="preserve">, including more motion segments did not </w:t>
      </w:r>
      <w:r w:rsidR="00D51CFF" w:rsidRPr="00C37569">
        <w:rPr>
          <w:rFonts w:ascii="Book Antiqua" w:hAnsi="Book Antiqua" w:cs="Times New Roman"/>
        </w:rPr>
        <w:t>improve</w:t>
      </w:r>
      <w:r w:rsidR="00AE57E4" w:rsidRPr="00C37569">
        <w:rPr>
          <w:rFonts w:ascii="Book Antiqua" w:hAnsi="Book Antiqua" w:cs="Times New Roman"/>
        </w:rPr>
        <w:t xml:space="preserve"> radiographic or patient oriented </w:t>
      </w:r>
      <w:proofErr w:type="gramStart"/>
      <w:r w:rsidR="00AE57E4" w:rsidRPr="00C37569">
        <w:rPr>
          <w:rFonts w:ascii="Book Antiqua" w:hAnsi="Book Antiqua" w:cs="Times New Roman"/>
        </w:rPr>
        <w:t>outcomes</w:t>
      </w:r>
      <w:r w:rsidR="00DB02E8" w:rsidRPr="00DB02E8">
        <w:rPr>
          <w:rFonts w:ascii="Book Antiqua" w:hAnsi="Book Antiqua" w:cs="Times New Roman" w:hint="eastAsia"/>
          <w:vertAlign w:val="superscript"/>
          <w:lang w:eastAsia="zh-CN"/>
        </w:rPr>
        <w:t>[</w:t>
      </w:r>
      <w:proofErr w:type="gramEnd"/>
      <w:r w:rsidR="00DB02E8" w:rsidRPr="00DB02E8">
        <w:rPr>
          <w:rFonts w:ascii="Book Antiqua" w:hAnsi="Book Antiqua" w:cs="Times New Roman" w:hint="eastAsia"/>
          <w:vertAlign w:val="superscript"/>
          <w:lang w:eastAsia="zh-CN"/>
        </w:rPr>
        <w:t>30]</w:t>
      </w:r>
      <w:r w:rsidR="00AE57E4" w:rsidRPr="00C37569">
        <w:rPr>
          <w:rFonts w:ascii="Book Antiqua" w:hAnsi="Book Antiqua" w:cs="Times New Roman"/>
        </w:rPr>
        <w:t xml:space="preserve">. </w:t>
      </w:r>
      <w:r w:rsidR="00A30EFD" w:rsidRPr="00C37569">
        <w:rPr>
          <w:rFonts w:ascii="Book Antiqua" w:hAnsi="Book Antiqua" w:cs="Times New Roman"/>
        </w:rPr>
        <w:t xml:space="preserve">These findings are particularly important in the context of current evidence highlighting significant reductions in sagittal, coronal, and transverse planes of motion following </w:t>
      </w:r>
      <w:r w:rsidR="00575627" w:rsidRPr="00C37569">
        <w:rPr>
          <w:rFonts w:ascii="Book Antiqua" w:hAnsi="Book Antiqua" w:cs="Times New Roman"/>
        </w:rPr>
        <w:t xml:space="preserve">instrumented </w:t>
      </w:r>
      <w:r w:rsidR="00A30EFD" w:rsidRPr="00C37569">
        <w:rPr>
          <w:rFonts w:ascii="Book Antiqua" w:hAnsi="Book Antiqua" w:cs="Times New Roman"/>
        </w:rPr>
        <w:t xml:space="preserve">spinal </w:t>
      </w:r>
      <w:proofErr w:type="gramStart"/>
      <w:r w:rsidR="00A30EFD" w:rsidRPr="00C37569">
        <w:rPr>
          <w:rFonts w:ascii="Book Antiqua" w:hAnsi="Book Antiqua" w:cs="Times New Roman"/>
        </w:rPr>
        <w:t>fusion</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31]</w:t>
      </w:r>
      <w:r w:rsidR="00FF340D" w:rsidRPr="00C37569">
        <w:rPr>
          <w:rFonts w:ascii="Book Antiqua" w:hAnsi="Book Antiqua" w:cs="Times New Roman"/>
        </w:rPr>
        <w:t xml:space="preserve">. </w:t>
      </w:r>
      <w:r w:rsidR="00A30EFD" w:rsidRPr="00C37569">
        <w:rPr>
          <w:rFonts w:ascii="Book Antiqua" w:hAnsi="Book Antiqua" w:cs="Times New Roman"/>
        </w:rPr>
        <w:t>Furthermore, th</w:t>
      </w:r>
      <w:r w:rsidR="00575627" w:rsidRPr="00C37569">
        <w:rPr>
          <w:rFonts w:ascii="Book Antiqua" w:hAnsi="Book Antiqua" w:cs="Times New Roman"/>
        </w:rPr>
        <w:t>eir results suggest</w:t>
      </w:r>
      <w:r w:rsidR="00A30EFD" w:rsidRPr="00C37569">
        <w:rPr>
          <w:rFonts w:ascii="Book Antiqua" w:hAnsi="Book Antiqua" w:cs="Times New Roman"/>
        </w:rPr>
        <w:t xml:space="preserve"> that the more distal the fusion construct goes, the greater reductions in forward flexion</w:t>
      </w:r>
      <w:r w:rsidR="00575627" w:rsidRPr="00C37569">
        <w:rPr>
          <w:rFonts w:ascii="Book Antiqua" w:hAnsi="Book Antiqua" w:cs="Times New Roman"/>
        </w:rPr>
        <w:t xml:space="preserve"> </w:t>
      </w:r>
      <w:r w:rsidR="00A30EFD" w:rsidRPr="00C37569">
        <w:rPr>
          <w:rFonts w:ascii="Book Antiqua" w:hAnsi="Book Antiqua" w:cs="Times New Roman"/>
        </w:rPr>
        <w:t>post-</w:t>
      </w:r>
      <w:proofErr w:type="gramStart"/>
      <w:r w:rsidR="00A30EFD" w:rsidRPr="00C37569">
        <w:rPr>
          <w:rFonts w:ascii="Book Antiqua" w:hAnsi="Book Antiqua" w:cs="Times New Roman"/>
        </w:rPr>
        <w:t>operatively</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31</w:t>
      </w:r>
      <w:r w:rsidR="00DB02E8">
        <w:rPr>
          <w:rFonts w:ascii="Book Antiqua" w:hAnsi="Book Antiqua" w:cs="Times New Roman" w:hint="eastAsia"/>
          <w:vertAlign w:val="superscript"/>
          <w:lang w:eastAsia="zh-CN"/>
        </w:rPr>
        <w:t>,32</w:t>
      </w:r>
      <w:r w:rsidR="00FF340D" w:rsidRPr="00C37569">
        <w:rPr>
          <w:rFonts w:ascii="Book Antiqua" w:hAnsi="Book Antiqua" w:cs="Times New Roman"/>
          <w:vertAlign w:val="superscript"/>
        </w:rPr>
        <w:t>]</w:t>
      </w:r>
      <w:r w:rsidR="00FF340D" w:rsidRPr="00C37569">
        <w:rPr>
          <w:rFonts w:ascii="Book Antiqua" w:hAnsi="Book Antiqua" w:cs="Times New Roman"/>
        </w:rPr>
        <w:t xml:space="preserve">, </w:t>
      </w:r>
      <w:r w:rsidR="00575627" w:rsidRPr="00C37569">
        <w:rPr>
          <w:rFonts w:ascii="Book Antiqua" w:hAnsi="Book Antiqua" w:cs="Times New Roman"/>
        </w:rPr>
        <w:t xml:space="preserve">which underscores the importance of standardizing to the </w:t>
      </w:r>
      <w:proofErr w:type="spellStart"/>
      <w:r w:rsidR="00575627" w:rsidRPr="00C37569">
        <w:rPr>
          <w:rFonts w:ascii="Book Antiqua" w:hAnsi="Book Antiqua" w:cs="Times New Roman"/>
        </w:rPr>
        <w:t>dLOF</w:t>
      </w:r>
      <w:proofErr w:type="spellEnd"/>
      <w:r w:rsidR="00575627" w:rsidRPr="00C37569">
        <w:rPr>
          <w:rFonts w:ascii="Book Antiqua" w:hAnsi="Book Antiqua" w:cs="Times New Roman"/>
        </w:rPr>
        <w:t>.</w:t>
      </w:r>
      <w:r w:rsidR="00A30EFD" w:rsidRPr="00C37569">
        <w:rPr>
          <w:rFonts w:ascii="Book Antiqua" w:hAnsi="Book Antiqua" w:cs="Times New Roman"/>
        </w:rPr>
        <w:t xml:space="preserve"> Surgeons should </w:t>
      </w:r>
      <w:r w:rsidR="00A30EFD" w:rsidRPr="00C37569">
        <w:rPr>
          <w:rFonts w:ascii="Book Antiqua" w:hAnsi="Book Antiqua" w:cs="Times New Roman"/>
        </w:rPr>
        <w:lastRenderedPageBreak/>
        <w:t xml:space="preserve">continue to rigorously evaluate surgical approaches in clearly defined cohorts to elucidate potential options for maximizing curve correction while maintaining spinal mobility. </w:t>
      </w:r>
      <w:r w:rsidR="00AE57E4" w:rsidRPr="00C37569">
        <w:rPr>
          <w:rFonts w:ascii="Book Antiqua" w:hAnsi="Book Antiqua" w:cs="Times New Roman"/>
        </w:rPr>
        <w:t>To our knowledge, this is the first study to compare selective</w:t>
      </w:r>
      <w:r w:rsidR="005B4E7D" w:rsidRPr="00C37569">
        <w:rPr>
          <w:rFonts w:ascii="Book Antiqua" w:hAnsi="Book Antiqua" w:cs="Times New Roman"/>
        </w:rPr>
        <w:t xml:space="preserve"> instrumentation and fusion of matched Lenke 5</w:t>
      </w:r>
      <w:r w:rsidR="00E23B10" w:rsidRPr="00C37569">
        <w:rPr>
          <w:rFonts w:ascii="Book Antiqua" w:hAnsi="Book Antiqua" w:cs="Times New Roman"/>
        </w:rPr>
        <w:t>c</w:t>
      </w:r>
      <w:r w:rsidR="005B4E7D" w:rsidRPr="00C37569">
        <w:rPr>
          <w:rFonts w:ascii="Book Antiqua" w:hAnsi="Book Antiqua" w:cs="Times New Roman"/>
        </w:rPr>
        <w:t xml:space="preserve"> curves using either a</w:t>
      </w:r>
      <w:r w:rsidR="00AE57E4" w:rsidRPr="00C37569">
        <w:rPr>
          <w:rFonts w:ascii="Book Antiqua" w:hAnsi="Book Antiqua" w:cs="Times New Roman"/>
        </w:rPr>
        <w:t xml:space="preserve"> posterior approach </w:t>
      </w:r>
      <w:r w:rsidR="00C37569" w:rsidRPr="00C37569">
        <w:rPr>
          <w:rFonts w:ascii="Book Antiqua" w:hAnsi="Book Antiqua" w:cs="Times New Roman"/>
          <w:i/>
        </w:rPr>
        <w:t>vs</w:t>
      </w:r>
      <w:r w:rsidR="00AE57E4" w:rsidRPr="00C37569">
        <w:rPr>
          <w:rFonts w:ascii="Book Antiqua" w:hAnsi="Book Antiqua" w:cs="Times New Roman"/>
        </w:rPr>
        <w:t xml:space="preserve"> </w:t>
      </w:r>
      <w:r w:rsidR="005B4E7D" w:rsidRPr="00C37569">
        <w:rPr>
          <w:rFonts w:ascii="Book Antiqua" w:hAnsi="Book Antiqua" w:cs="Times New Roman"/>
        </w:rPr>
        <w:t xml:space="preserve">an </w:t>
      </w:r>
      <w:r w:rsidR="00AE57E4" w:rsidRPr="00C37569">
        <w:rPr>
          <w:rFonts w:ascii="Book Antiqua" w:hAnsi="Book Antiqua" w:cs="Times New Roman"/>
        </w:rPr>
        <w:t>anterior approach</w:t>
      </w:r>
      <w:r w:rsidR="00AE57E4" w:rsidRPr="00C37569" w:rsidDel="00C96476">
        <w:rPr>
          <w:rFonts w:ascii="Book Antiqua" w:hAnsi="Book Antiqua" w:cs="Times New Roman"/>
        </w:rPr>
        <w:t xml:space="preserve"> </w:t>
      </w:r>
      <w:r w:rsidR="005B4E7D" w:rsidRPr="00C37569">
        <w:rPr>
          <w:rFonts w:ascii="Book Antiqua" w:hAnsi="Book Antiqua" w:cs="Times New Roman"/>
        </w:rPr>
        <w:t>with the</w:t>
      </w:r>
      <w:r w:rsidR="00AE57E4" w:rsidRPr="00C37569">
        <w:rPr>
          <w:rFonts w:ascii="Book Antiqua" w:hAnsi="Book Antiqua" w:cs="Times New Roman"/>
        </w:rPr>
        <w:t xml:space="preserve"> </w:t>
      </w:r>
      <w:proofErr w:type="spellStart"/>
      <w:r w:rsidR="00AE57E4" w:rsidRPr="00C37569">
        <w:rPr>
          <w:rFonts w:ascii="Book Antiqua" w:hAnsi="Book Antiqua" w:cs="Times New Roman"/>
        </w:rPr>
        <w:t>dLOF</w:t>
      </w:r>
      <w:proofErr w:type="spellEnd"/>
      <w:r w:rsidR="00AE57E4" w:rsidRPr="00C37569">
        <w:rPr>
          <w:rFonts w:ascii="Book Antiqua" w:hAnsi="Book Antiqua" w:cs="Times New Roman"/>
        </w:rPr>
        <w:t xml:space="preserve"> standardized (as recommended)</w:t>
      </w:r>
      <w:r w:rsidR="00FF340D" w:rsidRPr="00C37569">
        <w:rPr>
          <w:rFonts w:ascii="Book Antiqua" w:hAnsi="Book Antiqua" w:cs="Times New Roman"/>
          <w:vertAlign w:val="superscript"/>
        </w:rPr>
        <w:t>[26]</w:t>
      </w:r>
      <w:r w:rsidR="00AE57E4" w:rsidRPr="00C37569">
        <w:rPr>
          <w:rFonts w:ascii="Book Antiqua" w:hAnsi="Book Antiqua" w:cs="Times New Roman"/>
        </w:rPr>
        <w:t xml:space="preserve"> to the third lumbar level. </w:t>
      </w:r>
    </w:p>
    <w:p w:rsidR="00AE57E4" w:rsidRPr="00C37569" w:rsidRDefault="00AE57E4" w:rsidP="00A802D8">
      <w:pPr>
        <w:widowControl w:val="0"/>
        <w:spacing w:line="360" w:lineRule="auto"/>
        <w:ind w:firstLine="720"/>
        <w:jc w:val="both"/>
        <w:rPr>
          <w:rFonts w:ascii="Book Antiqua" w:hAnsi="Book Antiqua" w:cs="Times New Roman"/>
        </w:rPr>
      </w:pPr>
      <w:r w:rsidRPr="00C37569">
        <w:rPr>
          <w:rFonts w:ascii="Book Antiqua" w:hAnsi="Book Antiqua" w:cs="Times New Roman"/>
        </w:rPr>
        <w:t xml:space="preserve">In our first analysis, we found that surgeons using a posterior approach to the Lenke 5c deformity included more levels in the instrumentation for comparable curves. </w:t>
      </w:r>
      <w:r w:rsidR="00F6418A" w:rsidRPr="00C37569">
        <w:rPr>
          <w:rFonts w:ascii="Book Antiqua" w:hAnsi="Book Antiqua" w:cs="Times New Roman"/>
        </w:rPr>
        <w:t>This is not a surprising finding given that</w:t>
      </w:r>
      <w:r w:rsidRPr="00C37569">
        <w:rPr>
          <w:rFonts w:ascii="Book Antiqua" w:hAnsi="Book Antiqua" w:cs="Times New Roman"/>
        </w:rPr>
        <w:t xml:space="preserve"> extension of the posterior exposure an</w:t>
      </w:r>
      <w:r w:rsidR="00F6418A" w:rsidRPr="00C37569">
        <w:rPr>
          <w:rFonts w:ascii="Book Antiqua" w:hAnsi="Book Antiqua" w:cs="Times New Roman"/>
        </w:rPr>
        <w:t>d</w:t>
      </w:r>
      <w:r w:rsidRPr="00C37569">
        <w:rPr>
          <w:rFonts w:ascii="Book Antiqua" w:hAnsi="Book Antiqua" w:cs="Times New Roman"/>
        </w:rPr>
        <w:t xml:space="preserve"> instrumentation is technically easier since the anterior extension requires retraction of the lung, incision of the parietal pleura and control of the segmental vessels proximally or control and mobilization of iliac vessels distally.</w:t>
      </w:r>
      <w:r w:rsidR="00405B92" w:rsidRPr="00C37569">
        <w:rPr>
          <w:rFonts w:ascii="Book Antiqua" w:hAnsi="Book Antiqua" w:cs="Times New Roman"/>
        </w:rPr>
        <w:t xml:space="preserve"> </w:t>
      </w:r>
      <w:r w:rsidR="00F6418A" w:rsidRPr="00C37569">
        <w:rPr>
          <w:rFonts w:ascii="Book Antiqua" w:hAnsi="Book Antiqua" w:cs="Times New Roman"/>
        </w:rPr>
        <w:t>It should be acknowledged, however</w:t>
      </w:r>
      <w:r w:rsidR="00405B92" w:rsidRPr="00C37569">
        <w:rPr>
          <w:rFonts w:ascii="Book Antiqua" w:hAnsi="Book Antiqua" w:cs="Times New Roman"/>
        </w:rPr>
        <w:t>,</w:t>
      </w:r>
      <w:r w:rsidR="00F6418A" w:rsidRPr="00C37569">
        <w:rPr>
          <w:rFonts w:ascii="Book Antiqua" w:hAnsi="Book Antiqua" w:cs="Times New Roman"/>
        </w:rPr>
        <w:t xml:space="preserve"> that</w:t>
      </w:r>
      <w:r w:rsidR="00405B92" w:rsidRPr="00C37569">
        <w:rPr>
          <w:rFonts w:ascii="Book Antiqua" w:hAnsi="Book Antiqua" w:cs="Times New Roman"/>
        </w:rPr>
        <w:t xml:space="preserve"> the relative benefit of complete correction of defo</w:t>
      </w:r>
      <w:r w:rsidR="00D330CC" w:rsidRPr="00C37569">
        <w:rPr>
          <w:rFonts w:ascii="Book Antiqua" w:hAnsi="Book Antiqua" w:cs="Times New Roman"/>
        </w:rPr>
        <w:t xml:space="preserve">rmity </w:t>
      </w:r>
      <w:r w:rsidR="00C37569" w:rsidRPr="00C37569">
        <w:rPr>
          <w:rFonts w:ascii="Book Antiqua" w:hAnsi="Book Antiqua" w:cs="Times New Roman"/>
          <w:i/>
        </w:rPr>
        <w:t>vs</w:t>
      </w:r>
      <w:r w:rsidR="00D330CC" w:rsidRPr="00C37569">
        <w:rPr>
          <w:rFonts w:ascii="Book Antiqua" w:hAnsi="Book Antiqua" w:cs="Times New Roman"/>
        </w:rPr>
        <w:t xml:space="preserve"> the functional loss</w:t>
      </w:r>
      <w:r w:rsidR="00405B92" w:rsidRPr="00C37569">
        <w:rPr>
          <w:rFonts w:ascii="Book Antiqua" w:hAnsi="Book Antiqua" w:cs="Times New Roman"/>
        </w:rPr>
        <w:t xml:space="preserve"> from fusing more segments has not been </w:t>
      </w:r>
      <w:r w:rsidR="00F6418A" w:rsidRPr="00C37569">
        <w:rPr>
          <w:rFonts w:ascii="Book Antiqua" w:hAnsi="Book Antiqua" w:cs="Times New Roman"/>
        </w:rPr>
        <w:t>fully elucidated</w:t>
      </w:r>
      <w:r w:rsidR="00405B92" w:rsidRPr="00C37569">
        <w:rPr>
          <w:rFonts w:ascii="Book Antiqua" w:hAnsi="Book Antiqua" w:cs="Times New Roman"/>
        </w:rPr>
        <w:t>. Th</w:t>
      </w:r>
      <w:r w:rsidR="00F6418A" w:rsidRPr="00C37569">
        <w:rPr>
          <w:rFonts w:ascii="Book Antiqua" w:hAnsi="Book Antiqua" w:cs="Times New Roman"/>
        </w:rPr>
        <w:t>e</w:t>
      </w:r>
      <w:r w:rsidR="00D9503C" w:rsidRPr="00C37569">
        <w:rPr>
          <w:rFonts w:ascii="Book Antiqua" w:hAnsi="Book Antiqua" w:cs="Times New Roman"/>
        </w:rPr>
        <w:t xml:space="preserve"> </w:t>
      </w:r>
      <w:r w:rsidR="00F6418A" w:rsidRPr="00C37569">
        <w:rPr>
          <w:rFonts w:ascii="Book Antiqua" w:hAnsi="Book Antiqua" w:cs="Times New Roman"/>
        </w:rPr>
        <w:t>tendency</w:t>
      </w:r>
      <w:r w:rsidR="00D9503C" w:rsidRPr="00C37569">
        <w:rPr>
          <w:rFonts w:ascii="Book Antiqua" w:hAnsi="Book Antiqua" w:cs="Times New Roman"/>
        </w:rPr>
        <w:t xml:space="preserve"> </w:t>
      </w:r>
      <w:r w:rsidR="00405B92" w:rsidRPr="00C37569">
        <w:rPr>
          <w:rFonts w:ascii="Book Antiqua" w:hAnsi="Book Antiqua" w:cs="Times New Roman"/>
        </w:rPr>
        <w:t>to</w:t>
      </w:r>
      <w:r w:rsidR="00D9503C" w:rsidRPr="00C37569">
        <w:rPr>
          <w:rFonts w:ascii="Book Antiqua" w:hAnsi="Book Antiqua" w:cs="Times New Roman"/>
        </w:rPr>
        <w:t xml:space="preserve"> fuse</w:t>
      </w:r>
      <w:r w:rsidR="00405B92" w:rsidRPr="00C37569">
        <w:rPr>
          <w:rFonts w:ascii="Book Antiqua" w:hAnsi="Book Antiqua" w:cs="Times New Roman"/>
        </w:rPr>
        <w:t xml:space="preserve"> more</w:t>
      </w:r>
      <w:r w:rsidR="00D9503C" w:rsidRPr="00C37569">
        <w:rPr>
          <w:rFonts w:ascii="Book Antiqua" w:hAnsi="Book Antiqua" w:cs="Times New Roman"/>
        </w:rPr>
        <w:t xml:space="preserve"> vertebrae with the posterior approach was </w:t>
      </w:r>
      <w:r w:rsidR="00405B92" w:rsidRPr="00C37569">
        <w:rPr>
          <w:rFonts w:ascii="Book Antiqua" w:hAnsi="Book Antiqua" w:cs="Times New Roman"/>
        </w:rPr>
        <w:t xml:space="preserve">also </w:t>
      </w:r>
      <w:r w:rsidR="00D9503C" w:rsidRPr="00C37569">
        <w:rPr>
          <w:rFonts w:ascii="Book Antiqua" w:hAnsi="Book Antiqua" w:cs="Times New Roman"/>
        </w:rPr>
        <w:t xml:space="preserve">demonstrated in our </w:t>
      </w:r>
      <w:r w:rsidR="00405B92" w:rsidRPr="00C37569">
        <w:rPr>
          <w:rFonts w:ascii="Book Antiqua" w:hAnsi="Book Antiqua" w:cs="Times New Roman"/>
        </w:rPr>
        <w:t xml:space="preserve">second </w:t>
      </w:r>
      <w:r w:rsidR="00D9503C" w:rsidRPr="00C37569">
        <w:rPr>
          <w:rFonts w:ascii="Book Antiqua" w:hAnsi="Book Antiqua" w:cs="Times New Roman"/>
        </w:rPr>
        <w:t xml:space="preserve">analysis of selective posterior </w:t>
      </w:r>
      <w:r w:rsidR="00C37569" w:rsidRPr="00C37569">
        <w:rPr>
          <w:rFonts w:ascii="Book Antiqua" w:hAnsi="Book Antiqua" w:cs="Times New Roman"/>
          <w:i/>
        </w:rPr>
        <w:t>vs</w:t>
      </w:r>
      <w:r w:rsidR="00D9503C" w:rsidRPr="00C37569">
        <w:rPr>
          <w:rFonts w:ascii="Book Antiqua" w:hAnsi="Book Antiqua" w:cs="Times New Roman"/>
        </w:rPr>
        <w:t xml:space="preserve"> selective anter</w:t>
      </w:r>
      <w:r w:rsidR="00744FFC" w:rsidRPr="00C37569">
        <w:rPr>
          <w:rFonts w:ascii="Book Antiqua" w:hAnsi="Book Antiqua" w:cs="Times New Roman"/>
        </w:rPr>
        <w:t>ior cases</w:t>
      </w:r>
      <w:r w:rsidR="00405B92" w:rsidRPr="00C37569">
        <w:rPr>
          <w:rFonts w:ascii="Book Antiqua" w:hAnsi="Book Antiqua" w:cs="Times New Roman"/>
        </w:rPr>
        <w:t>, yet there was no evidence of superior correction with the posterior approach.</w:t>
      </w:r>
      <w:r w:rsidR="00744FFC" w:rsidRPr="00C37569">
        <w:rPr>
          <w:rFonts w:ascii="Book Antiqua" w:hAnsi="Book Antiqua" w:cs="Times New Roman"/>
        </w:rPr>
        <w:t xml:space="preserve"> </w:t>
      </w:r>
      <w:r w:rsidR="00F6418A" w:rsidRPr="00C37569">
        <w:rPr>
          <w:rFonts w:ascii="Book Antiqua" w:hAnsi="Book Antiqua" w:cs="Times New Roman"/>
        </w:rPr>
        <w:t>Interestingly, half (20 of 40 cases) of our original matched posterior cases were not selective spinal fusions, whereas only 1 of the matched anterior cases had a fusion construct that encompassed the thoracic apex. This finding further illustrates the likelihood of surgeons utilizing a posterior approach to include proximal segments that may or may not be required to improve spinal alignment of the thoracic spine. However, we did identify that</w:t>
      </w:r>
      <w:r w:rsidR="00744FFC" w:rsidRPr="00C37569">
        <w:rPr>
          <w:rFonts w:ascii="Book Antiqua" w:hAnsi="Book Antiqua" w:cs="Times New Roman"/>
        </w:rPr>
        <w:t xml:space="preserve"> surgeons that</w:t>
      </w:r>
      <w:r w:rsidR="00D9503C" w:rsidRPr="00C37569">
        <w:rPr>
          <w:rFonts w:ascii="Book Antiqua" w:hAnsi="Book Antiqua" w:cs="Times New Roman"/>
        </w:rPr>
        <w:t xml:space="preserve"> elected to use a selective posterior fusion fuse</w:t>
      </w:r>
      <w:r w:rsidR="00F6418A" w:rsidRPr="00C37569">
        <w:rPr>
          <w:rFonts w:ascii="Book Antiqua" w:hAnsi="Book Antiqua" w:cs="Times New Roman"/>
        </w:rPr>
        <w:t>d</w:t>
      </w:r>
      <w:r w:rsidR="00D9503C" w:rsidRPr="00C37569">
        <w:rPr>
          <w:rFonts w:ascii="Book Antiqua" w:hAnsi="Book Antiqua" w:cs="Times New Roman"/>
        </w:rPr>
        <w:t xml:space="preserve"> </w:t>
      </w:r>
      <w:r w:rsidR="00744FFC" w:rsidRPr="00C37569">
        <w:rPr>
          <w:rFonts w:ascii="Book Antiqua" w:hAnsi="Book Antiqua" w:cs="Times New Roman"/>
        </w:rPr>
        <w:t xml:space="preserve">5-6 fewer levels than those that utilized a non-selective posterior approach. </w:t>
      </w:r>
      <w:r w:rsidR="00864E16" w:rsidRPr="00C37569">
        <w:rPr>
          <w:rFonts w:ascii="Book Antiqua" w:hAnsi="Book Antiqua" w:cs="Times New Roman"/>
        </w:rPr>
        <w:t>Finally, w</w:t>
      </w:r>
      <w:r w:rsidRPr="00C37569">
        <w:rPr>
          <w:rFonts w:ascii="Book Antiqua" w:hAnsi="Book Antiqua" w:cs="Times New Roman"/>
        </w:rPr>
        <w:t xml:space="preserve">hen the distal level of fixation </w:t>
      </w:r>
      <w:r w:rsidR="00D51CFF" w:rsidRPr="00C37569">
        <w:rPr>
          <w:rFonts w:ascii="Book Antiqua" w:hAnsi="Book Antiqua" w:cs="Times New Roman"/>
        </w:rPr>
        <w:t>wa</w:t>
      </w:r>
      <w:r w:rsidRPr="00C37569">
        <w:rPr>
          <w:rFonts w:ascii="Book Antiqua" w:hAnsi="Book Antiqua" w:cs="Times New Roman"/>
        </w:rPr>
        <w:t xml:space="preserve">s standardized in both groups to L3, the anterior approach provides </w:t>
      </w:r>
      <w:r w:rsidR="00744FFC" w:rsidRPr="00C37569">
        <w:rPr>
          <w:rFonts w:ascii="Book Antiqua" w:hAnsi="Book Antiqua" w:cs="Times New Roman"/>
        </w:rPr>
        <w:t xml:space="preserve">about a 15% </w:t>
      </w:r>
      <w:r w:rsidRPr="00C37569">
        <w:rPr>
          <w:rFonts w:ascii="Book Antiqua" w:hAnsi="Book Antiqua" w:cs="Times New Roman"/>
        </w:rPr>
        <w:t>great</w:t>
      </w:r>
      <w:r w:rsidR="00744FFC" w:rsidRPr="00C37569">
        <w:rPr>
          <w:rFonts w:ascii="Book Antiqua" w:hAnsi="Book Antiqua" w:cs="Times New Roman"/>
        </w:rPr>
        <w:t>er</w:t>
      </w:r>
      <w:r w:rsidRPr="00C37569">
        <w:rPr>
          <w:rFonts w:ascii="Book Antiqua" w:hAnsi="Book Antiqua" w:cs="Times New Roman"/>
        </w:rPr>
        <w:t xml:space="preserve"> correction of the lumbar curve.</w:t>
      </w:r>
      <w:r w:rsidR="00744FFC" w:rsidRPr="00C37569">
        <w:rPr>
          <w:rFonts w:ascii="Book Antiqua" w:hAnsi="Book Antiqua" w:cs="Times New Roman"/>
        </w:rPr>
        <w:t xml:space="preserve"> We also </w:t>
      </w:r>
      <w:r w:rsidRPr="00C37569">
        <w:rPr>
          <w:rFonts w:ascii="Book Antiqua" w:hAnsi="Book Antiqua" w:cs="Times New Roman"/>
        </w:rPr>
        <w:t xml:space="preserve">identified moderate to large effect sizes in favor of the anterior approach for outcome measures </w:t>
      </w:r>
      <w:r w:rsidR="00864E16" w:rsidRPr="00C37569">
        <w:rPr>
          <w:rFonts w:ascii="Book Antiqua" w:hAnsi="Book Antiqua" w:cs="Times New Roman"/>
        </w:rPr>
        <w:t>including</w:t>
      </w:r>
      <w:r w:rsidRPr="00C37569">
        <w:rPr>
          <w:rFonts w:ascii="Book Antiqua" w:hAnsi="Book Antiqua" w:cs="Times New Roman"/>
        </w:rPr>
        <w:t xml:space="preserve"> number of fused vertebrae, lumbar Cobb percent correction, LSTOA percent correction, absolute change in </w:t>
      </w:r>
      <w:proofErr w:type="spellStart"/>
      <w:r w:rsidRPr="00C37569">
        <w:rPr>
          <w:rFonts w:ascii="Book Antiqua" w:hAnsi="Book Antiqua" w:cs="Times New Roman"/>
        </w:rPr>
        <w:lastRenderedPageBreak/>
        <w:t>Th</w:t>
      </w:r>
      <w:proofErr w:type="spellEnd"/>
      <w:r w:rsidRPr="00C37569">
        <w:rPr>
          <w:rFonts w:ascii="Book Antiqua" w:hAnsi="Book Antiqua" w:cs="Times New Roman"/>
        </w:rPr>
        <w:t xml:space="preserve">-L apical translation, and change in disc </w:t>
      </w:r>
      <w:r w:rsidR="00744FFC" w:rsidRPr="00C37569">
        <w:rPr>
          <w:rFonts w:ascii="Book Antiqua" w:hAnsi="Book Antiqua" w:cs="Times New Roman"/>
        </w:rPr>
        <w:t xml:space="preserve">angulation below the </w:t>
      </w:r>
      <w:proofErr w:type="spellStart"/>
      <w:r w:rsidR="00744FFC" w:rsidRPr="00C37569">
        <w:rPr>
          <w:rFonts w:ascii="Book Antiqua" w:hAnsi="Book Antiqua" w:cs="Times New Roman"/>
        </w:rPr>
        <w:t>dLOF</w:t>
      </w:r>
      <w:proofErr w:type="spellEnd"/>
      <w:r w:rsidR="00744FFC" w:rsidRPr="00C37569">
        <w:rPr>
          <w:rFonts w:ascii="Book Antiqua" w:hAnsi="Book Antiqua" w:cs="Times New Roman"/>
        </w:rPr>
        <w:t xml:space="preserve"> (L3)</w:t>
      </w:r>
      <w:r w:rsidR="00864E16" w:rsidRPr="00C37569">
        <w:rPr>
          <w:rFonts w:ascii="Book Antiqua" w:hAnsi="Book Antiqua" w:cs="Times New Roman"/>
        </w:rPr>
        <w:t xml:space="preserve">. </w:t>
      </w:r>
      <w:r w:rsidR="00F6418A" w:rsidRPr="00C37569">
        <w:rPr>
          <w:rFonts w:ascii="Book Antiqua" w:hAnsi="Book Antiqua" w:cs="Times New Roman"/>
        </w:rPr>
        <w:t>While the clinical importance of differences of this magnitude is not clearly documented, our results illustrate the potential to maximize post-operative spinal motion with equal or greater radiographic correction with an anterior spinal fusion.</w:t>
      </w:r>
    </w:p>
    <w:p w:rsidR="00C96476" w:rsidRPr="00C37569" w:rsidRDefault="00566CF8" w:rsidP="00A802D8">
      <w:pPr>
        <w:widowControl w:val="0"/>
        <w:spacing w:line="360" w:lineRule="auto"/>
        <w:ind w:firstLine="720"/>
        <w:jc w:val="both"/>
        <w:rPr>
          <w:rFonts w:ascii="Book Antiqua" w:hAnsi="Book Antiqua" w:cs="Times New Roman"/>
        </w:rPr>
      </w:pPr>
      <w:r w:rsidRPr="00C37569">
        <w:rPr>
          <w:rFonts w:ascii="Book Antiqua" w:hAnsi="Book Antiqua" w:cs="Times New Roman"/>
        </w:rPr>
        <w:t>Historically, the a</w:t>
      </w:r>
      <w:r w:rsidR="003D5A51" w:rsidRPr="00C37569">
        <w:rPr>
          <w:rFonts w:ascii="Book Antiqua" w:hAnsi="Book Antiqua" w:cs="Times New Roman"/>
        </w:rPr>
        <w:t xml:space="preserve">nterior approach was considered the preferred approach </w:t>
      </w:r>
      <w:r w:rsidR="00761AE5" w:rsidRPr="00C37569">
        <w:rPr>
          <w:rFonts w:ascii="Book Antiqua" w:hAnsi="Book Antiqua" w:cs="Times New Roman"/>
        </w:rPr>
        <w:t>bec</w:t>
      </w:r>
      <w:r w:rsidR="003D5A51" w:rsidRPr="00C37569">
        <w:rPr>
          <w:rFonts w:ascii="Book Antiqua" w:hAnsi="Book Antiqua" w:cs="Times New Roman"/>
        </w:rPr>
        <w:t>ause of its ability to provide excellent coronal curve correction</w:t>
      </w:r>
      <w:r w:rsidR="00C96476" w:rsidRPr="00C37569">
        <w:rPr>
          <w:rFonts w:ascii="Book Antiqua" w:hAnsi="Book Antiqua" w:cs="Times New Roman"/>
        </w:rPr>
        <w:t xml:space="preserve"> with</w:t>
      </w:r>
      <w:r w:rsidR="003D5A51" w:rsidRPr="00C37569">
        <w:rPr>
          <w:rFonts w:ascii="Book Antiqua" w:hAnsi="Book Antiqua" w:cs="Times New Roman"/>
        </w:rPr>
        <w:t xml:space="preserve"> significant </w:t>
      </w:r>
      <w:r w:rsidR="00C96476" w:rsidRPr="00C37569">
        <w:rPr>
          <w:rFonts w:ascii="Book Antiqua" w:hAnsi="Book Antiqua" w:cs="Times New Roman"/>
        </w:rPr>
        <w:t xml:space="preserve">spine </w:t>
      </w:r>
      <w:proofErr w:type="spellStart"/>
      <w:r w:rsidR="003D5A51" w:rsidRPr="00C37569">
        <w:rPr>
          <w:rFonts w:ascii="Book Antiqua" w:hAnsi="Book Antiqua" w:cs="Times New Roman"/>
        </w:rPr>
        <w:t>derotation</w:t>
      </w:r>
      <w:proofErr w:type="spellEnd"/>
      <w:r w:rsidR="003D5A51" w:rsidRPr="00C37569">
        <w:rPr>
          <w:rFonts w:ascii="Book Antiqua" w:hAnsi="Book Antiqua" w:cs="Times New Roman"/>
        </w:rPr>
        <w:t xml:space="preserve"> </w:t>
      </w:r>
      <w:r w:rsidR="00D51CFF" w:rsidRPr="00C37569">
        <w:rPr>
          <w:rFonts w:ascii="Book Antiqua" w:hAnsi="Book Antiqua" w:cs="Times New Roman"/>
        </w:rPr>
        <w:t xml:space="preserve">and </w:t>
      </w:r>
      <w:r w:rsidR="003D5A51" w:rsidRPr="00C37569">
        <w:rPr>
          <w:rFonts w:ascii="Book Antiqua" w:hAnsi="Book Antiqua" w:cs="Times New Roman"/>
        </w:rPr>
        <w:t>shorter fusion</w:t>
      </w:r>
      <w:r w:rsidR="00576CBF" w:rsidRPr="00C37569">
        <w:rPr>
          <w:rFonts w:ascii="Book Antiqua" w:hAnsi="Book Antiqua" w:cs="Times New Roman"/>
        </w:rPr>
        <w:t xml:space="preserve"> </w:t>
      </w:r>
      <w:proofErr w:type="gramStart"/>
      <w:r w:rsidR="00D51CFF" w:rsidRPr="00C37569">
        <w:rPr>
          <w:rFonts w:ascii="Book Antiqua" w:hAnsi="Book Antiqua" w:cs="Times New Roman"/>
        </w:rPr>
        <w:t>constructs</w:t>
      </w:r>
      <w:r w:rsidR="00FF340D" w:rsidRPr="00C37569">
        <w:rPr>
          <w:rFonts w:ascii="Book Antiqua" w:hAnsi="Book Antiqua" w:cs="Times New Roman"/>
          <w:vertAlign w:val="superscript"/>
        </w:rPr>
        <w:t>[</w:t>
      </w:r>
      <w:proofErr w:type="gramEnd"/>
      <w:r w:rsidR="00165117" w:rsidRPr="00C37569">
        <w:rPr>
          <w:rFonts w:ascii="Book Antiqua" w:hAnsi="Book Antiqua" w:cs="Times New Roman"/>
        </w:rPr>
        <w:fldChar w:fldCharType="begin">
          <w:fldData xml:space="preserve">PEVuZE5vdGU+PENpdGU+PEF1dGhvcj5WZXJtYTwvQXV0aG9yPjxZZWFyPjIwMTA8L1llYXI+PFJl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aWNhbD48cGFnZXM+NjY0LTk8L3BhZ2VzPjx2b2x1bWU+MzA8L3ZvbHVtZT48bnVtYmVyPjc8L251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YW1wOyB0ZWNobmlxdWVzPC9hYmJyLTE+PC9hbHQtcGVyaW9kaWNhbD48cGFnZXM+MzAzLTg8L3Bh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PjEyNTAtNjE7IGRpc2N1c3Npb24gMTI2MS0yPC9wYWdlcz48dm9sdW1lPjIxPC92b2x1bWU+PG51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</w:fldData>
        </w:fldChar>
      </w:r>
      <w:r w:rsidR="00F11357" w:rsidRPr="00C37569">
        <w:rPr>
          <w:rFonts w:ascii="Book Antiqua" w:hAnsi="Book Antiqua" w:cs="Times New Roman"/>
        </w:rPr>
        <w:instrText xml:space="preserve"> ADDIN EN.CITE </w:instrText>
      </w:r>
      <w:r w:rsidR="00165117" w:rsidRPr="00C37569">
        <w:rPr>
          <w:rFonts w:ascii="Book Antiqua" w:hAnsi="Book Antiqua" w:cs="Times New Roman"/>
        </w:rPr>
        <w:fldChar w:fldCharType="begin">
          <w:fldData xml:space="preserve">PEVuZE5vdGU+PENpdGU+PEF1dGhvcj5WZXJtYTwvQXV0aG9yPjxZZWFyPjIwMTA8L1llYXI+PFJl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YW1wOyB0ZWNobmlxdWVzPC9hYmJyLTE+PC9hbHQtcGVyaW9kaWNhbD48cGFnZXM+MzAzLTg8L3Bh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PjEyNTAtNjE7IGRpc2N1c3Npb24gMTI2MS0yPC9wYWdlcz48dm9sdW1lPjIxPC92b2x1bWU+PG51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</w:fldData>
        </w:fldChar>
      </w:r>
      <w:r w:rsidR="00F11357" w:rsidRPr="00C37569">
        <w:rPr>
          <w:rFonts w:ascii="Book Antiqua" w:hAnsi="Book Antiqua" w:cs="Times New Roman"/>
        </w:rPr>
        <w:instrText xml:space="preserve"> ADDIN EN.CITE.DATA </w:instrText>
      </w:r>
      <w:r w:rsidR="00165117" w:rsidRPr="00C37569">
        <w:rPr>
          <w:rFonts w:ascii="Book Antiqua" w:hAnsi="Book Antiqua" w:cs="Times New Roman"/>
        </w:rPr>
      </w:r>
      <w:r w:rsidR="00165117" w:rsidRPr="00C37569">
        <w:rPr>
          <w:rFonts w:ascii="Book Antiqua" w:hAnsi="Book Antiqua" w:cs="Times New Roman"/>
        </w:rPr>
        <w:fldChar w:fldCharType="end"/>
      </w:r>
      <w:r w:rsidR="00165117" w:rsidRPr="00C37569">
        <w:rPr>
          <w:rFonts w:ascii="Book Antiqua" w:hAnsi="Book Antiqua" w:cs="Times New Roman"/>
        </w:rPr>
      </w:r>
      <w:r w:rsidR="00165117" w:rsidRPr="00C37569">
        <w:rPr>
          <w:rFonts w:ascii="Book Antiqua" w:hAnsi="Book Antiqua" w:cs="Times New Roman"/>
        </w:rPr>
        <w:fldChar w:fldCharType="separate"/>
      </w:r>
      <w:r w:rsidR="00F11357" w:rsidRPr="00C37569">
        <w:rPr>
          <w:rFonts w:ascii="Book Antiqua" w:hAnsi="Book Antiqua" w:cs="Times New Roman"/>
          <w:noProof/>
          <w:vertAlign w:val="superscript"/>
        </w:rPr>
        <w:t>5-9</w:t>
      </w:r>
      <w:r w:rsidR="00165117" w:rsidRPr="00C37569">
        <w:rPr>
          <w:rFonts w:ascii="Book Antiqua" w:hAnsi="Book Antiqua" w:cs="Times New Roman"/>
        </w:rPr>
        <w:fldChar w:fldCharType="end"/>
      </w:r>
      <w:r w:rsidR="00FF340D" w:rsidRPr="00C37569">
        <w:rPr>
          <w:rFonts w:ascii="Book Antiqua" w:hAnsi="Book Antiqua" w:cs="Times New Roman"/>
          <w:vertAlign w:val="superscript"/>
        </w:rPr>
        <w:t>]</w:t>
      </w:r>
      <w:r w:rsidR="00FF340D" w:rsidRPr="00C37569">
        <w:rPr>
          <w:rFonts w:ascii="Book Antiqua" w:hAnsi="Book Antiqua" w:cs="Times New Roman"/>
        </w:rPr>
        <w:t xml:space="preserve">. </w:t>
      </w:r>
      <w:r w:rsidR="00182FD4" w:rsidRPr="00C37569">
        <w:rPr>
          <w:rFonts w:ascii="Book Antiqua" w:hAnsi="Book Antiqua" w:cs="Times New Roman"/>
        </w:rPr>
        <w:t xml:space="preserve">Tao </w:t>
      </w:r>
      <w:r w:rsidR="00182FD4" w:rsidRPr="00C25772">
        <w:rPr>
          <w:rFonts w:ascii="Book Antiqua" w:hAnsi="Book Antiqua" w:cs="Times New Roman"/>
          <w:i/>
        </w:rPr>
        <w:t xml:space="preserve">et </w:t>
      </w:r>
      <w:proofErr w:type="gramStart"/>
      <w:r w:rsidR="00182FD4" w:rsidRPr="00C25772">
        <w:rPr>
          <w:rFonts w:ascii="Book Antiqua" w:hAnsi="Book Antiqua" w:cs="Times New Roman"/>
          <w:i/>
        </w:rPr>
        <w:t>al</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14]</w:t>
      </w:r>
      <w:r w:rsidR="00182FD4" w:rsidRPr="00C37569">
        <w:rPr>
          <w:rFonts w:ascii="Book Antiqua" w:hAnsi="Book Antiqua" w:cs="Times New Roman"/>
        </w:rPr>
        <w:t xml:space="preserve"> reported superiority of anterior solid rod-screw instrumentation with shorter fusion segments, better sagittal alignment and quality of life</w:t>
      </w:r>
      <w:r w:rsidR="004A7719" w:rsidRPr="00C37569">
        <w:rPr>
          <w:rFonts w:ascii="Book Antiqua" w:hAnsi="Book Antiqua" w:cs="Times New Roman"/>
        </w:rPr>
        <w:t xml:space="preserve"> measures</w:t>
      </w:r>
      <w:r w:rsidR="00182FD4" w:rsidRPr="00C37569">
        <w:rPr>
          <w:rFonts w:ascii="Book Antiqua" w:hAnsi="Book Antiqua" w:cs="Times New Roman"/>
        </w:rPr>
        <w:t xml:space="preserve"> </w:t>
      </w:r>
      <w:r w:rsidR="003C5DF7" w:rsidRPr="00C37569">
        <w:rPr>
          <w:rFonts w:ascii="Book Antiqua" w:hAnsi="Book Antiqua" w:cs="Times New Roman"/>
        </w:rPr>
        <w:t xml:space="preserve">(SRS scores) </w:t>
      </w:r>
      <w:r w:rsidR="00182FD4" w:rsidRPr="00C37569">
        <w:rPr>
          <w:rFonts w:ascii="Book Antiqua" w:hAnsi="Book Antiqua" w:cs="Times New Roman"/>
        </w:rPr>
        <w:t xml:space="preserve">than posterior pedicle screw instrumentation. </w:t>
      </w:r>
      <w:r w:rsidR="004A7719" w:rsidRPr="00C37569">
        <w:rPr>
          <w:rFonts w:ascii="Book Antiqua" w:hAnsi="Book Antiqua" w:cs="Times New Roman"/>
        </w:rPr>
        <w:t>However,</w:t>
      </w:r>
      <w:r w:rsidR="003C5DF7" w:rsidRPr="00C37569">
        <w:rPr>
          <w:rFonts w:ascii="Book Antiqua" w:hAnsi="Book Antiqua" w:cs="Times New Roman"/>
        </w:rPr>
        <w:t xml:space="preserve"> </w:t>
      </w:r>
      <w:r w:rsidR="004A7719" w:rsidRPr="00C37569">
        <w:rPr>
          <w:rFonts w:ascii="Book Antiqua" w:hAnsi="Book Antiqua" w:cs="Times New Roman"/>
        </w:rPr>
        <w:t>trunk</w:t>
      </w:r>
      <w:r w:rsidR="007558DC" w:rsidRPr="00C37569">
        <w:rPr>
          <w:rFonts w:ascii="Book Antiqua" w:hAnsi="Book Antiqua" w:cs="Times New Roman"/>
        </w:rPr>
        <w:t xml:space="preserve"> scar</w:t>
      </w:r>
      <w:r w:rsidR="004A7719" w:rsidRPr="00C37569">
        <w:rPr>
          <w:rFonts w:ascii="Book Antiqua" w:hAnsi="Book Antiqua" w:cs="Times New Roman"/>
        </w:rPr>
        <w:t>ring</w:t>
      </w:r>
      <w:r w:rsidR="007558DC" w:rsidRPr="00C37569">
        <w:rPr>
          <w:rFonts w:ascii="Book Antiqua" w:hAnsi="Book Antiqua" w:cs="Times New Roman"/>
        </w:rPr>
        <w:t xml:space="preserve">, </w:t>
      </w:r>
      <w:r w:rsidR="004A7719" w:rsidRPr="00C37569">
        <w:rPr>
          <w:rFonts w:ascii="Book Antiqua" w:hAnsi="Book Antiqua" w:cs="Times New Roman"/>
        </w:rPr>
        <w:t xml:space="preserve">spine </w:t>
      </w:r>
      <w:r w:rsidR="007558DC" w:rsidRPr="00C37569">
        <w:rPr>
          <w:rFonts w:ascii="Book Antiqua" w:hAnsi="Book Antiqua" w:cs="Times New Roman"/>
        </w:rPr>
        <w:t xml:space="preserve">pseudoarthrosis, </w:t>
      </w:r>
      <w:r w:rsidR="004A7719" w:rsidRPr="00C37569">
        <w:rPr>
          <w:rFonts w:ascii="Book Antiqua" w:hAnsi="Book Antiqua" w:cs="Times New Roman"/>
        </w:rPr>
        <w:t xml:space="preserve">negative impacts on </w:t>
      </w:r>
      <w:r w:rsidR="007558DC" w:rsidRPr="00C37569">
        <w:rPr>
          <w:rFonts w:ascii="Book Antiqua" w:hAnsi="Book Antiqua" w:cs="Times New Roman"/>
        </w:rPr>
        <w:t xml:space="preserve">pulmonary function and reduction of lumbar lordosis were reported to be major disadvantages of the anterior </w:t>
      </w:r>
      <w:proofErr w:type="gramStart"/>
      <w:r w:rsidR="007558DC" w:rsidRPr="00C37569">
        <w:rPr>
          <w:rFonts w:ascii="Book Antiqua" w:hAnsi="Book Antiqua" w:cs="Times New Roman"/>
        </w:rPr>
        <w:t>approach</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24]</w:t>
      </w:r>
      <w:r w:rsidR="00FF340D" w:rsidRPr="00C37569">
        <w:rPr>
          <w:rFonts w:ascii="Book Antiqua" w:hAnsi="Book Antiqua" w:cs="Times New Roman"/>
        </w:rPr>
        <w:t xml:space="preserve">. </w:t>
      </w:r>
      <w:r w:rsidR="004A7719" w:rsidRPr="00C37569">
        <w:rPr>
          <w:rFonts w:ascii="Book Antiqua" w:hAnsi="Book Antiqua" w:cs="Times New Roman"/>
        </w:rPr>
        <w:t>More r</w:t>
      </w:r>
      <w:r w:rsidR="00CC0510" w:rsidRPr="00C37569">
        <w:rPr>
          <w:rFonts w:ascii="Book Antiqua" w:hAnsi="Book Antiqua" w:cs="Times New Roman"/>
        </w:rPr>
        <w:t>ecent studies</w:t>
      </w:r>
      <w:r w:rsidR="004A7719" w:rsidRPr="00C37569">
        <w:rPr>
          <w:rFonts w:ascii="Book Antiqua" w:hAnsi="Book Antiqua" w:cs="Times New Roman"/>
        </w:rPr>
        <w:t xml:space="preserve"> with newer techniques and implant designs </w:t>
      </w:r>
      <w:r w:rsidR="00CC0510" w:rsidRPr="00C37569">
        <w:rPr>
          <w:rFonts w:ascii="Book Antiqua" w:hAnsi="Book Antiqua" w:cs="Times New Roman"/>
        </w:rPr>
        <w:t xml:space="preserve">have reported </w:t>
      </w:r>
      <w:r w:rsidR="003A3E2B" w:rsidRPr="00C37569">
        <w:rPr>
          <w:rFonts w:ascii="Book Antiqua" w:hAnsi="Book Antiqua" w:cs="Times New Roman"/>
        </w:rPr>
        <w:t xml:space="preserve">no </w:t>
      </w:r>
      <w:r w:rsidR="00A32ED6" w:rsidRPr="00C37569">
        <w:rPr>
          <w:rFonts w:ascii="Book Antiqua" w:hAnsi="Book Antiqua" w:cs="Times New Roman"/>
        </w:rPr>
        <w:t>significant post</w:t>
      </w:r>
      <w:r w:rsidR="00AE57E4" w:rsidRPr="00C37569">
        <w:rPr>
          <w:rFonts w:ascii="Book Antiqua" w:hAnsi="Book Antiqua" w:cs="Times New Roman"/>
        </w:rPr>
        <w:t>-</w:t>
      </w:r>
      <w:r w:rsidR="00A32ED6" w:rsidRPr="00C37569">
        <w:rPr>
          <w:rFonts w:ascii="Book Antiqua" w:hAnsi="Book Antiqua" w:cs="Times New Roman"/>
        </w:rPr>
        <w:t xml:space="preserve">operative </w:t>
      </w:r>
      <w:proofErr w:type="gramStart"/>
      <w:r w:rsidR="00A32ED6" w:rsidRPr="00C37569">
        <w:rPr>
          <w:rFonts w:ascii="Book Antiqua" w:hAnsi="Book Antiqua" w:cs="Times New Roman"/>
        </w:rPr>
        <w:t>kyphosis</w:t>
      </w:r>
      <w:r w:rsidR="00FF340D" w:rsidRPr="00C37569">
        <w:rPr>
          <w:rFonts w:ascii="Book Antiqua" w:hAnsi="Book Antiqua" w:cs="Times New Roman"/>
          <w:vertAlign w:val="superscript"/>
        </w:rPr>
        <w:t>[</w:t>
      </w:r>
      <w:proofErr w:type="gramEnd"/>
      <w:r w:rsidR="00FF340D" w:rsidRPr="00C37569">
        <w:rPr>
          <w:rFonts w:ascii="Book Antiqua" w:hAnsi="Book Antiqua" w:cs="Times New Roman"/>
          <w:vertAlign w:val="superscript"/>
        </w:rPr>
        <w:t>12]</w:t>
      </w:r>
      <w:r w:rsidR="007558DC" w:rsidRPr="00C37569">
        <w:rPr>
          <w:rFonts w:ascii="Book Antiqua" w:hAnsi="Book Antiqua" w:cs="Times New Roman"/>
        </w:rPr>
        <w:t xml:space="preserve"> </w:t>
      </w:r>
      <w:r w:rsidR="00A32ED6" w:rsidRPr="00C37569">
        <w:rPr>
          <w:rFonts w:ascii="Book Antiqua" w:hAnsi="Book Antiqua" w:cs="Times New Roman"/>
        </w:rPr>
        <w:t>or</w:t>
      </w:r>
      <w:r w:rsidR="003A3E2B" w:rsidRPr="00C37569">
        <w:rPr>
          <w:rFonts w:ascii="Book Antiqua" w:hAnsi="Book Antiqua" w:cs="Times New Roman"/>
        </w:rPr>
        <w:t xml:space="preserve"> pulmonary function changes</w:t>
      </w:r>
      <w:r w:rsidR="00FF340D" w:rsidRPr="00C37569">
        <w:rPr>
          <w:rFonts w:ascii="Book Antiqua" w:hAnsi="Book Antiqua" w:cs="Times New Roman"/>
          <w:vertAlign w:val="superscript"/>
        </w:rPr>
        <w:t>[33]</w:t>
      </w:r>
      <w:r w:rsidR="00CC0510" w:rsidRPr="00C37569">
        <w:rPr>
          <w:rFonts w:ascii="Book Antiqua" w:hAnsi="Book Antiqua" w:cs="Times New Roman"/>
        </w:rPr>
        <w:t xml:space="preserve"> with </w:t>
      </w:r>
      <w:r w:rsidR="00AE57E4" w:rsidRPr="00C37569">
        <w:rPr>
          <w:rFonts w:ascii="Book Antiqua" w:hAnsi="Book Antiqua" w:cs="Times New Roman"/>
        </w:rPr>
        <w:t xml:space="preserve">the </w:t>
      </w:r>
      <w:r w:rsidR="00CC0510" w:rsidRPr="00C37569">
        <w:rPr>
          <w:rFonts w:ascii="Book Antiqua" w:hAnsi="Book Antiqua" w:cs="Times New Roman"/>
        </w:rPr>
        <w:t xml:space="preserve">anterior </w:t>
      </w:r>
      <w:proofErr w:type="spellStart"/>
      <w:r w:rsidR="00CC0510" w:rsidRPr="00C37569">
        <w:rPr>
          <w:rFonts w:ascii="Book Antiqua" w:hAnsi="Book Antiqua" w:cs="Times New Roman"/>
        </w:rPr>
        <w:t>thoracoabdominal</w:t>
      </w:r>
      <w:proofErr w:type="spellEnd"/>
      <w:r w:rsidR="00CC0510" w:rsidRPr="00C37569">
        <w:rPr>
          <w:rFonts w:ascii="Book Antiqua" w:hAnsi="Book Antiqua" w:cs="Times New Roman"/>
        </w:rPr>
        <w:t xml:space="preserve"> approach</w:t>
      </w:r>
      <w:r w:rsidR="008775DC" w:rsidRPr="00C37569">
        <w:rPr>
          <w:rFonts w:ascii="Book Antiqua" w:hAnsi="Book Antiqua" w:cs="Times New Roman"/>
        </w:rPr>
        <w:t xml:space="preserve">. </w:t>
      </w:r>
      <w:r w:rsidR="00AE57E4" w:rsidRPr="00C37569">
        <w:rPr>
          <w:rFonts w:ascii="Book Antiqua" w:hAnsi="Book Antiqua" w:cs="Times New Roman"/>
        </w:rPr>
        <w:t>Our results are consistent with the recent studies in that there were no differences in patient oriented outcomes as reported on the SRS questionnaires or in EBL or length of hospitalization</w:t>
      </w:r>
      <w:r w:rsidR="003C5DF7" w:rsidRPr="00C37569">
        <w:rPr>
          <w:rFonts w:ascii="Book Antiqua" w:hAnsi="Book Antiqua" w:cs="Times New Roman"/>
        </w:rPr>
        <w:t xml:space="preserve"> between anterior or posterior approaches for any of our three analyses</w:t>
      </w:r>
      <w:r w:rsidR="00AE57E4" w:rsidRPr="00C37569">
        <w:rPr>
          <w:rFonts w:ascii="Book Antiqua" w:hAnsi="Book Antiqua" w:cs="Times New Roman"/>
        </w:rPr>
        <w:t xml:space="preserve">. </w:t>
      </w:r>
    </w:p>
    <w:p w:rsidR="004E4A54" w:rsidRPr="00C37569" w:rsidRDefault="004E4A54" w:rsidP="00A802D8">
      <w:pPr>
        <w:widowControl w:val="0"/>
        <w:spacing w:line="360" w:lineRule="auto"/>
        <w:ind w:firstLine="720"/>
        <w:jc w:val="both"/>
        <w:rPr>
          <w:rFonts w:ascii="Book Antiqua" w:hAnsi="Book Antiqua" w:cs="Times New Roman"/>
        </w:rPr>
      </w:pPr>
      <w:r w:rsidRPr="00C37569">
        <w:rPr>
          <w:rFonts w:ascii="Book Antiqua" w:hAnsi="Book Antiqua" w:cs="Times New Roman"/>
        </w:rPr>
        <w:t xml:space="preserve">This study has several limitations. Matching was based on radiographic measures but surgeons may have chosen the surgical approach based on the clinical appearance, extending the fusion to include the thoracic vertebra in cases with a more pronounce right scapular prominence. The sagittal plane alignment of either the lumbar and thoracic curves can also influence the decision on the surgical approach. For instance, increased lumbar kyphosis, excessive thoracic kyphosis or thoracic hyper-lordosis, may prompt the surgeon to use a posterior approach for instrumentation to affect sagittal plane correction and this was not analyzed. An argument could also be made that the magnitude of difference between these two approaches is not meaningful to the patient, as we did not </w:t>
      </w:r>
      <w:r w:rsidRPr="00C37569">
        <w:rPr>
          <w:rFonts w:ascii="Book Antiqua" w:hAnsi="Book Antiqua" w:cs="Times New Roman"/>
        </w:rPr>
        <w:lastRenderedPageBreak/>
        <w:t xml:space="preserve">identify significant differences in our SRS outcomes or length of hospitalization between approaches. The relative benefits of complete correction of deformity </w:t>
      </w:r>
      <w:r w:rsidR="00C37569" w:rsidRPr="00C37569">
        <w:rPr>
          <w:rFonts w:ascii="Book Antiqua" w:hAnsi="Book Antiqua" w:cs="Times New Roman"/>
          <w:i/>
        </w:rPr>
        <w:t>vs</w:t>
      </w:r>
      <w:r w:rsidRPr="00C37569">
        <w:rPr>
          <w:rFonts w:ascii="Book Antiqua" w:hAnsi="Book Antiqua" w:cs="Times New Roman"/>
        </w:rPr>
        <w:t xml:space="preserve"> the functional lose from fusing more segments has not been objectively studied. However, until we have more objective data on the functional implications of longer fusions or the rate of adjacent level degeneration, we cannot strongly advise an anterior TL approach for the Lenke 5C curve. Given the above considerations, our results do suggest that an anterior approach may be advantageous for severe or rigid deformity where the desired </w:t>
      </w:r>
      <w:proofErr w:type="spellStart"/>
      <w:r w:rsidRPr="00C37569">
        <w:rPr>
          <w:rFonts w:ascii="Book Antiqua" w:hAnsi="Book Antiqua" w:cs="Times New Roman"/>
        </w:rPr>
        <w:t>dLOF</w:t>
      </w:r>
      <w:proofErr w:type="spellEnd"/>
      <w:r w:rsidRPr="00C37569">
        <w:rPr>
          <w:rFonts w:ascii="Book Antiqua" w:hAnsi="Book Antiqua" w:cs="Times New Roman"/>
        </w:rPr>
        <w:t xml:space="preserve"> is the third lumbar level</w:t>
      </w:r>
      <w:r w:rsidR="003D583F" w:rsidRPr="00C37569">
        <w:rPr>
          <w:rFonts w:ascii="Book Antiqua" w:hAnsi="Book Antiqua" w:cs="Times New Roman"/>
        </w:rPr>
        <w:t xml:space="preserve"> (figure 1</w:t>
      </w:r>
      <w:r w:rsidRPr="00C37569">
        <w:rPr>
          <w:rFonts w:ascii="Book Antiqua" w:hAnsi="Book Antiqua" w:cs="Times New Roman"/>
        </w:rPr>
        <w:t>), as it can provide better correction for same levels of fusion with no deleterious effects on patient reported outcomes.</w:t>
      </w:r>
    </w:p>
    <w:p w:rsidR="00BE0F1A" w:rsidRPr="00466932" w:rsidRDefault="00466932" w:rsidP="00A802D8">
      <w:pPr>
        <w:widowControl w:val="0"/>
        <w:spacing w:line="360" w:lineRule="auto"/>
        <w:ind w:firstLineChars="100" w:firstLine="240"/>
        <w:jc w:val="both"/>
        <w:rPr>
          <w:rFonts w:ascii="Book Antiqua" w:hAnsi="Book Antiqua" w:cs="Times New Roman"/>
        </w:rPr>
      </w:pPr>
      <w:r>
        <w:rPr>
          <w:rFonts w:ascii="Book Antiqua" w:hAnsi="Book Antiqua" w:cs="Times New Roman" w:hint="eastAsia"/>
          <w:lang w:eastAsia="zh-CN"/>
        </w:rPr>
        <w:t xml:space="preserve">In </w:t>
      </w:r>
      <w:r w:rsidRPr="00C37569">
        <w:rPr>
          <w:rFonts w:ascii="Book Antiqua" w:hAnsi="Book Antiqua" w:cs="Times New Roman"/>
        </w:rPr>
        <w:t>c</w:t>
      </w:r>
      <w:r w:rsidR="00304DA7" w:rsidRPr="00C37569">
        <w:rPr>
          <w:rFonts w:ascii="Book Antiqua" w:hAnsi="Book Antiqua" w:cs="Times New Roman"/>
        </w:rPr>
        <w:t>onclusion</w:t>
      </w:r>
      <w:r w:rsidR="00A802D8">
        <w:rPr>
          <w:rFonts w:ascii="Book Antiqua" w:hAnsi="Book Antiqua" w:cs="Times New Roman" w:hint="eastAsia"/>
          <w:lang w:eastAsia="zh-CN"/>
        </w:rPr>
        <w:t>,</w:t>
      </w:r>
      <w:r>
        <w:rPr>
          <w:rFonts w:ascii="Book Antiqua" w:hAnsi="Book Antiqua" w:cs="Times New Roman" w:hint="eastAsia"/>
          <w:lang w:eastAsia="zh-CN"/>
        </w:rPr>
        <w:t xml:space="preserve"> </w:t>
      </w:r>
      <w:r w:rsidR="00A802D8">
        <w:rPr>
          <w:rFonts w:ascii="Book Antiqua" w:hAnsi="Book Antiqua" w:cs="Times New Roman" w:hint="eastAsia"/>
          <w:lang w:eastAsia="zh-CN"/>
        </w:rPr>
        <w:t>s</w:t>
      </w:r>
      <w:r w:rsidR="004E4A54" w:rsidRPr="00466932">
        <w:rPr>
          <w:rFonts w:ascii="Book Antiqua" w:hAnsi="Book Antiqua" w:cs="Times New Roman"/>
        </w:rPr>
        <w:t xml:space="preserve">urgeons treating </w:t>
      </w:r>
      <w:proofErr w:type="spellStart"/>
      <w:r w:rsidR="004E4A54" w:rsidRPr="00466932">
        <w:rPr>
          <w:rFonts w:ascii="Book Antiqua" w:hAnsi="Book Antiqua" w:cs="Times New Roman"/>
        </w:rPr>
        <w:t>Lenke</w:t>
      </w:r>
      <w:proofErr w:type="spellEnd"/>
      <w:r w:rsidR="004E4A54" w:rsidRPr="00466932">
        <w:rPr>
          <w:rFonts w:ascii="Book Antiqua" w:hAnsi="Book Antiqua" w:cs="Times New Roman"/>
        </w:rPr>
        <w:t xml:space="preserve"> 5c curves will include more motion segments when </w:t>
      </w:r>
      <w:r>
        <w:rPr>
          <w:rFonts w:ascii="Book Antiqua" w:hAnsi="Book Antiqua" w:cs="Times New Roman"/>
        </w:rPr>
        <w:t>employing a posterior approach</w:t>
      </w:r>
      <w:r>
        <w:rPr>
          <w:rFonts w:ascii="Book Antiqua" w:hAnsi="Book Antiqua" w:cs="Times New Roman" w:hint="eastAsia"/>
          <w:lang w:eastAsia="zh-CN"/>
        </w:rPr>
        <w:t>;</w:t>
      </w:r>
      <w:r>
        <w:rPr>
          <w:rFonts w:ascii="Book Antiqua" w:hAnsi="Book Antiqua" w:cs="Times New Roman"/>
          <w:lang w:eastAsia="zh-CN"/>
        </w:rPr>
        <w:t xml:space="preserve"> </w:t>
      </w:r>
      <w:r w:rsidRPr="00466932">
        <w:rPr>
          <w:rFonts w:ascii="Book Antiqua" w:hAnsi="Book Antiqua" w:cs="Times New Roman"/>
        </w:rPr>
        <w:t>w</w:t>
      </w:r>
      <w:r w:rsidR="004E4A54" w:rsidRPr="00466932">
        <w:rPr>
          <w:rFonts w:ascii="Book Antiqua" w:hAnsi="Book Antiqua" w:cs="Times New Roman"/>
        </w:rPr>
        <w:t>hen controlled for the distal level of fixation, the anterior approach provides greater correction of the TL curve.</w:t>
      </w:r>
    </w:p>
    <w:p w:rsidR="00560360" w:rsidRDefault="00560360" w:rsidP="00A802D8">
      <w:pPr>
        <w:widowControl w:val="0"/>
        <w:rPr>
          <w:rFonts w:ascii="Book Antiqua" w:hAnsi="Book Antiqua"/>
          <w:b/>
          <w:lang w:eastAsia="zh-CN"/>
        </w:rPr>
      </w:pPr>
    </w:p>
    <w:p w:rsidR="00C27209" w:rsidRPr="00C37569" w:rsidRDefault="00C27209" w:rsidP="00A802D8">
      <w:pPr>
        <w:widowControl w:val="0"/>
        <w:spacing w:line="360" w:lineRule="auto"/>
        <w:jc w:val="both"/>
        <w:rPr>
          <w:rFonts w:ascii="Book Antiqua" w:hAnsi="Book Antiqua"/>
        </w:rPr>
      </w:pPr>
      <w:r w:rsidRPr="00C37569">
        <w:rPr>
          <w:rFonts w:ascii="Book Antiqua" w:hAnsi="Book Antiqua"/>
          <w:b/>
        </w:rPr>
        <w:t>COMMENTS</w:t>
      </w:r>
    </w:p>
    <w:p w:rsidR="000C79FA" w:rsidRPr="00C37569" w:rsidRDefault="000C79FA" w:rsidP="00A802D8">
      <w:pPr>
        <w:widowControl w:val="0"/>
        <w:spacing w:line="360" w:lineRule="auto"/>
        <w:jc w:val="both"/>
        <w:rPr>
          <w:rFonts w:ascii="Book Antiqua" w:hAnsi="Book Antiqua"/>
          <w:b/>
          <w:bCs/>
        </w:rPr>
      </w:pPr>
      <w:r w:rsidRPr="00C37569">
        <w:rPr>
          <w:rFonts w:ascii="Book Antiqua" w:hAnsi="Book Antiqua"/>
          <w:b/>
          <w:bCs/>
          <w:i/>
        </w:rPr>
        <w:t>Background</w:t>
      </w:r>
    </w:p>
    <w:p w:rsidR="000C79FA" w:rsidRPr="00C37569" w:rsidRDefault="000C79FA" w:rsidP="00A802D8">
      <w:pPr>
        <w:widowControl w:val="0"/>
        <w:spacing w:line="360" w:lineRule="auto"/>
        <w:jc w:val="both"/>
        <w:rPr>
          <w:rFonts w:ascii="Book Antiqua" w:hAnsi="Book Antiqua"/>
        </w:rPr>
      </w:pPr>
      <w:r w:rsidRPr="00C37569">
        <w:rPr>
          <w:rFonts w:ascii="Book Antiqua" w:hAnsi="Book Antiqua"/>
        </w:rPr>
        <w:t xml:space="preserve">Lenke 5 scoliosis can be surgically corrected by either anterior or posterior approach. The purpose of this study </w:t>
      </w:r>
      <w:r w:rsidRPr="00C37569">
        <w:rPr>
          <w:rFonts w:ascii="Book Antiqua" w:hAnsi="Book Antiqua" w:cs="Times New Roman"/>
        </w:rPr>
        <w:t xml:space="preserve">purpose was to compare the posterior </w:t>
      </w:r>
      <w:r w:rsidR="00C37569" w:rsidRPr="00C37569">
        <w:rPr>
          <w:rFonts w:ascii="Book Antiqua" w:hAnsi="Book Antiqua" w:cs="Times New Roman"/>
          <w:i/>
        </w:rPr>
        <w:t>vs</w:t>
      </w:r>
      <w:r w:rsidRPr="00C37569">
        <w:rPr>
          <w:rFonts w:ascii="Book Antiqua" w:hAnsi="Book Antiqua" w:cs="Times New Roman"/>
        </w:rPr>
        <w:t xml:space="preserve"> anterior approaches for fusion of Lenke 5 adolescent idiopathic scoliosis curves.</w:t>
      </w:r>
    </w:p>
    <w:p w:rsidR="000C79FA" w:rsidRPr="00C37569" w:rsidRDefault="000C79FA" w:rsidP="00A802D8">
      <w:pPr>
        <w:widowControl w:val="0"/>
        <w:spacing w:line="360" w:lineRule="auto"/>
        <w:jc w:val="both"/>
        <w:rPr>
          <w:rFonts w:ascii="Book Antiqua" w:hAnsi="Book Antiqua"/>
          <w:b/>
          <w:bCs/>
        </w:rPr>
      </w:pPr>
    </w:p>
    <w:p w:rsidR="000C79FA" w:rsidRPr="00C37569" w:rsidRDefault="000C79FA" w:rsidP="00A802D8">
      <w:pPr>
        <w:widowControl w:val="0"/>
        <w:spacing w:line="360" w:lineRule="auto"/>
        <w:jc w:val="both"/>
        <w:rPr>
          <w:rFonts w:ascii="Book Antiqua" w:hAnsi="Book Antiqua"/>
          <w:b/>
          <w:bCs/>
        </w:rPr>
      </w:pPr>
      <w:r w:rsidRPr="00C37569">
        <w:rPr>
          <w:rFonts w:ascii="Book Antiqua" w:hAnsi="Book Antiqua"/>
          <w:b/>
          <w:bCs/>
          <w:i/>
        </w:rPr>
        <w:t>Research frontiers</w:t>
      </w:r>
    </w:p>
    <w:p w:rsidR="000C79FA" w:rsidRPr="00C37569" w:rsidRDefault="000C79FA" w:rsidP="00A802D8">
      <w:pPr>
        <w:widowControl w:val="0"/>
        <w:spacing w:line="360" w:lineRule="auto"/>
        <w:jc w:val="both"/>
        <w:rPr>
          <w:rFonts w:ascii="Book Antiqua" w:hAnsi="Book Antiqua"/>
        </w:rPr>
      </w:pPr>
      <w:r w:rsidRPr="00C37569">
        <w:rPr>
          <w:rFonts w:ascii="Book Antiqua" w:hAnsi="Book Antiqua"/>
        </w:rPr>
        <w:t xml:space="preserve">Posterior approach is more popular nowadays because of its ease and universal application. </w:t>
      </w:r>
      <w:r w:rsidRPr="00C37569">
        <w:rPr>
          <w:rFonts w:ascii="Book Antiqua" w:hAnsi="Book Antiqua" w:cs="Times New Roman"/>
        </w:rPr>
        <w:t xml:space="preserve">Anterior approach is generating interest again because of its ability to provide excellent coronal curve correction </w:t>
      </w:r>
      <w:proofErr w:type="spellStart"/>
      <w:r w:rsidRPr="00C37569">
        <w:rPr>
          <w:rFonts w:ascii="Book Antiqua" w:hAnsi="Book Antiqua" w:cs="Times New Roman"/>
        </w:rPr>
        <w:t>andsignificant</w:t>
      </w:r>
      <w:proofErr w:type="spellEnd"/>
      <w:r w:rsidRPr="00C37569">
        <w:rPr>
          <w:rFonts w:ascii="Book Antiqua" w:hAnsi="Book Antiqua" w:cs="Times New Roman"/>
        </w:rPr>
        <w:t xml:space="preserve"> spine </w:t>
      </w:r>
      <w:proofErr w:type="spellStart"/>
      <w:r w:rsidRPr="00C37569">
        <w:rPr>
          <w:rFonts w:ascii="Book Antiqua" w:hAnsi="Book Antiqua" w:cs="Times New Roman"/>
        </w:rPr>
        <w:t>derotation</w:t>
      </w:r>
      <w:proofErr w:type="spellEnd"/>
      <w:r w:rsidRPr="00C37569">
        <w:rPr>
          <w:rFonts w:ascii="Book Antiqua" w:hAnsi="Book Antiqua" w:cs="Times New Roman"/>
        </w:rPr>
        <w:t xml:space="preserve"> with relatively shorter fusion constructs</w:t>
      </w:r>
      <w:r w:rsidRPr="00C37569">
        <w:rPr>
          <w:rFonts w:ascii="Book Antiqua" w:hAnsi="Book Antiqua"/>
        </w:rPr>
        <w:t>. The current research is also focused on saving fusion levels, which may prove to be an important factor in the long term.</w:t>
      </w:r>
    </w:p>
    <w:p w:rsidR="000C79FA" w:rsidRPr="00C37569" w:rsidRDefault="000C79FA" w:rsidP="00A802D8">
      <w:pPr>
        <w:widowControl w:val="0"/>
        <w:spacing w:line="360" w:lineRule="auto"/>
        <w:jc w:val="both"/>
        <w:rPr>
          <w:rFonts w:ascii="Book Antiqua" w:hAnsi="Book Antiqua"/>
          <w:b/>
        </w:rPr>
      </w:pPr>
    </w:p>
    <w:p w:rsidR="000C79FA" w:rsidRPr="00C37569" w:rsidRDefault="000C79FA" w:rsidP="00A802D8">
      <w:pPr>
        <w:widowControl w:val="0"/>
        <w:spacing w:line="360" w:lineRule="auto"/>
        <w:jc w:val="both"/>
        <w:rPr>
          <w:rFonts w:ascii="Book Antiqua" w:hAnsi="Book Antiqua"/>
          <w:b/>
          <w:bCs/>
        </w:rPr>
      </w:pPr>
      <w:r w:rsidRPr="00C37569">
        <w:rPr>
          <w:rFonts w:ascii="Book Antiqua" w:hAnsi="Book Antiqua"/>
          <w:b/>
          <w:bCs/>
          <w:i/>
        </w:rPr>
        <w:t>Innovations and breakthroughs</w:t>
      </w:r>
    </w:p>
    <w:p w:rsidR="000C79FA" w:rsidRDefault="000C79FA"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 xml:space="preserve">To our knowledge, this is the first study to compare selective instrumentation </w:t>
      </w:r>
      <w:r w:rsidRPr="00C37569">
        <w:rPr>
          <w:rFonts w:ascii="Book Antiqua" w:hAnsi="Book Antiqua" w:cs="Times New Roman"/>
        </w:rPr>
        <w:lastRenderedPageBreak/>
        <w:t xml:space="preserve">and fusion of matched Lenke 5c curves with the </w:t>
      </w:r>
      <w:proofErr w:type="spellStart"/>
      <w:r w:rsidRPr="00C37569">
        <w:rPr>
          <w:rFonts w:ascii="Book Antiqua" w:hAnsi="Book Antiqua" w:cs="Times New Roman"/>
        </w:rPr>
        <w:t>dLOF</w:t>
      </w:r>
      <w:proofErr w:type="spellEnd"/>
      <w:r w:rsidRPr="00C37569">
        <w:rPr>
          <w:rFonts w:ascii="Book Antiqua" w:hAnsi="Book Antiqua" w:cs="Times New Roman"/>
        </w:rPr>
        <w:t xml:space="preserve"> standardized to the third lumbar level, in addition to overall surgical outcome of anterior </w:t>
      </w:r>
      <w:r w:rsidRPr="00A802D8">
        <w:rPr>
          <w:rFonts w:ascii="Book Antiqua" w:hAnsi="Book Antiqua" w:cs="Times New Roman"/>
          <w:i/>
        </w:rPr>
        <w:t>vs</w:t>
      </w:r>
      <w:r w:rsidRPr="00C37569">
        <w:rPr>
          <w:rFonts w:ascii="Book Antiqua" w:hAnsi="Book Antiqua" w:cs="Times New Roman"/>
        </w:rPr>
        <w:t xml:space="preserve"> posterior approach</w:t>
      </w:r>
      <w:r w:rsidR="007F4302" w:rsidRPr="00C37569">
        <w:rPr>
          <w:rFonts w:ascii="Book Antiqua" w:hAnsi="Book Antiqua" w:cs="Times New Roman"/>
        </w:rPr>
        <w:t>es</w:t>
      </w:r>
      <w:r w:rsidRPr="00C37569">
        <w:rPr>
          <w:rFonts w:ascii="Book Antiqua" w:hAnsi="Book Antiqua" w:cs="Times New Roman"/>
        </w:rPr>
        <w:t>.</w:t>
      </w:r>
    </w:p>
    <w:p w:rsidR="00560360" w:rsidRPr="00C37569" w:rsidRDefault="00560360" w:rsidP="00A802D8">
      <w:pPr>
        <w:widowControl w:val="0"/>
        <w:spacing w:line="360" w:lineRule="auto"/>
        <w:jc w:val="both"/>
        <w:rPr>
          <w:rFonts w:ascii="Book Antiqua" w:hAnsi="Book Antiqua"/>
          <w:b/>
          <w:lang w:eastAsia="zh-CN"/>
        </w:rPr>
      </w:pPr>
    </w:p>
    <w:p w:rsidR="000C79FA" w:rsidRPr="00C37569" w:rsidRDefault="000C79FA" w:rsidP="00A802D8">
      <w:pPr>
        <w:widowControl w:val="0"/>
        <w:spacing w:line="360" w:lineRule="auto"/>
        <w:jc w:val="both"/>
        <w:rPr>
          <w:rFonts w:ascii="Book Antiqua" w:hAnsi="Book Antiqua"/>
          <w:b/>
          <w:bCs/>
        </w:rPr>
      </w:pPr>
      <w:r w:rsidRPr="00C37569">
        <w:rPr>
          <w:rFonts w:ascii="Book Antiqua" w:hAnsi="Book Antiqua"/>
          <w:b/>
          <w:bCs/>
          <w:i/>
        </w:rPr>
        <w:t>Applications</w:t>
      </w:r>
    </w:p>
    <w:p w:rsidR="000C79FA" w:rsidRPr="00C37569" w:rsidRDefault="00A802D8" w:rsidP="00A802D8">
      <w:pPr>
        <w:widowControl w:val="0"/>
        <w:spacing w:line="360" w:lineRule="auto"/>
        <w:jc w:val="both"/>
        <w:rPr>
          <w:rFonts w:ascii="Book Antiqua" w:hAnsi="Book Antiqua"/>
        </w:rPr>
      </w:pPr>
      <w:r>
        <w:rPr>
          <w:rFonts w:ascii="Book Antiqua" w:hAnsi="Book Antiqua" w:hint="eastAsia"/>
          <w:lang w:eastAsia="zh-CN"/>
        </w:rPr>
        <w:t>This</w:t>
      </w:r>
      <w:r w:rsidR="000C79FA" w:rsidRPr="00C37569">
        <w:rPr>
          <w:rFonts w:ascii="Book Antiqua" w:hAnsi="Book Antiqua"/>
        </w:rPr>
        <w:t xml:space="preserve"> study suggests</w:t>
      </w:r>
      <w:r w:rsidR="007F4302" w:rsidRPr="00C37569">
        <w:rPr>
          <w:rFonts w:ascii="Book Antiqua" w:hAnsi="Book Antiqua"/>
        </w:rPr>
        <w:t xml:space="preserve"> a </w:t>
      </w:r>
      <w:r w:rsidR="000C79FA" w:rsidRPr="00C37569">
        <w:rPr>
          <w:rFonts w:ascii="Book Antiqua" w:hAnsi="Book Antiqua"/>
        </w:rPr>
        <w:t>tendency to fuse more levels with posterior approach for treating Lenke 5c curves and that the anterior approach provides greater correction for similar distal level of fusion. These findings may provide important guidelines with regards to surgical approach if surgeon prefers shorter fusion levels for deformity correction.</w:t>
      </w:r>
    </w:p>
    <w:p w:rsidR="000C79FA" w:rsidRPr="00C37569" w:rsidRDefault="000C79FA" w:rsidP="00A802D8">
      <w:pPr>
        <w:widowControl w:val="0"/>
        <w:spacing w:line="360" w:lineRule="auto"/>
        <w:jc w:val="both"/>
        <w:rPr>
          <w:rFonts w:ascii="Book Antiqua" w:hAnsi="Book Antiqua" w:cs="Arial"/>
          <w:b/>
          <w:bCs/>
        </w:rPr>
      </w:pPr>
    </w:p>
    <w:p w:rsidR="000C79FA" w:rsidRPr="00C37569" w:rsidRDefault="000C79FA" w:rsidP="00A802D8">
      <w:pPr>
        <w:widowControl w:val="0"/>
        <w:spacing w:line="360" w:lineRule="auto"/>
        <w:jc w:val="both"/>
        <w:rPr>
          <w:rFonts w:ascii="Book Antiqua" w:hAnsi="Book Antiqua" w:cs="Arial"/>
          <w:b/>
          <w:bCs/>
        </w:rPr>
      </w:pPr>
      <w:r w:rsidRPr="00C37569">
        <w:rPr>
          <w:rFonts w:ascii="Book Antiqua" w:hAnsi="Book Antiqua" w:cs="Arial"/>
          <w:b/>
          <w:bCs/>
          <w:i/>
        </w:rPr>
        <w:t>Terminology</w:t>
      </w:r>
    </w:p>
    <w:p w:rsidR="000C79FA" w:rsidRPr="00C37569" w:rsidRDefault="000C79FA" w:rsidP="00A802D8">
      <w:pPr>
        <w:widowControl w:val="0"/>
        <w:spacing w:line="360" w:lineRule="auto"/>
        <w:jc w:val="both"/>
        <w:rPr>
          <w:rFonts w:ascii="Book Antiqua" w:hAnsi="Book Antiqua" w:cs="Times New Roman"/>
          <w:lang w:eastAsia="zh-CN"/>
        </w:rPr>
      </w:pPr>
      <w:proofErr w:type="gramStart"/>
      <w:r w:rsidRPr="00C37569">
        <w:rPr>
          <w:rFonts w:ascii="Book Antiqua" w:hAnsi="Book Antiqua" w:cs="Times New Roman"/>
        </w:rPr>
        <w:t xml:space="preserve">Distal level of fixation </w:t>
      </w:r>
      <w:r w:rsidR="00560360">
        <w:rPr>
          <w:rFonts w:ascii="Book Antiqua" w:hAnsi="Book Antiqua" w:cs="Times New Roman"/>
          <w:lang w:eastAsia="zh-CN"/>
        </w:rPr>
        <w:t>–</w:t>
      </w:r>
      <w:r w:rsidRPr="00C37569">
        <w:rPr>
          <w:rFonts w:ascii="Book Antiqua" w:hAnsi="Book Antiqua" w:cs="Times New Roman"/>
        </w:rPr>
        <w:t xml:space="preserve"> </w:t>
      </w:r>
      <w:proofErr w:type="spellStart"/>
      <w:r w:rsidRPr="00C37569">
        <w:rPr>
          <w:rFonts w:ascii="Book Antiqua" w:hAnsi="Book Antiqua" w:cs="Times New Roman"/>
        </w:rPr>
        <w:t>dLOF</w:t>
      </w:r>
      <w:proofErr w:type="spellEnd"/>
      <w:r w:rsidR="00560360">
        <w:rPr>
          <w:rFonts w:ascii="Book Antiqua" w:hAnsi="Book Antiqua" w:cs="Times New Roman" w:hint="eastAsia"/>
          <w:lang w:eastAsia="zh-CN"/>
        </w:rPr>
        <w:t>.</w:t>
      </w:r>
      <w:proofErr w:type="gramEnd"/>
    </w:p>
    <w:p w:rsidR="000C79FA" w:rsidRPr="00C37569" w:rsidRDefault="000C79FA" w:rsidP="00A802D8">
      <w:pPr>
        <w:widowControl w:val="0"/>
        <w:spacing w:line="360" w:lineRule="auto"/>
        <w:jc w:val="both"/>
        <w:rPr>
          <w:rFonts w:ascii="Book Antiqua" w:hAnsi="Book Antiqua"/>
          <w:b/>
          <w:color w:val="000000" w:themeColor="text1"/>
        </w:rPr>
      </w:pPr>
    </w:p>
    <w:p w:rsidR="000C79FA" w:rsidRPr="00C37569" w:rsidRDefault="000C79FA" w:rsidP="00A802D8">
      <w:pPr>
        <w:widowControl w:val="0"/>
        <w:spacing w:line="360" w:lineRule="auto"/>
        <w:jc w:val="both"/>
        <w:rPr>
          <w:rFonts w:ascii="Book Antiqua" w:hAnsi="Book Antiqua"/>
          <w:b/>
          <w:bCs/>
          <w:color w:val="000000" w:themeColor="text1"/>
        </w:rPr>
      </w:pPr>
      <w:r w:rsidRPr="00C37569">
        <w:rPr>
          <w:rFonts w:ascii="Book Antiqua" w:hAnsi="Book Antiqua"/>
          <w:b/>
          <w:bCs/>
          <w:i/>
          <w:color w:val="000000" w:themeColor="text1"/>
        </w:rPr>
        <w:t>Peer-review</w:t>
      </w:r>
    </w:p>
    <w:p w:rsidR="007F4302" w:rsidRPr="00C37569" w:rsidRDefault="00507550" w:rsidP="00A802D8">
      <w:pPr>
        <w:widowControl w:val="0"/>
        <w:spacing w:line="360" w:lineRule="auto"/>
        <w:jc w:val="both"/>
        <w:rPr>
          <w:rFonts w:ascii="Book Antiqua" w:hAnsi="Book Antiqua" w:cs="Times New Roman"/>
          <w:b/>
          <w:lang w:eastAsia="zh-CN"/>
        </w:rPr>
      </w:pPr>
      <w:r w:rsidRPr="00507550">
        <w:rPr>
          <w:rFonts w:ascii="Book Antiqua" w:hAnsi="Book Antiqua"/>
          <w:color w:val="000000" w:themeColor="text1"/>
          <w:lang w:eastAsia="zh-CN"/>
        </w:rPr>
        <w:t xml:space="preserve">Interesting </w:t>
      </w:r>
      <w:r>
        <w:rPr>
          <w:rFonts w:ascii="Book Antiqua" w:hAnsi="Book Antiqua" w:hint="eastAsia"/>
          <w:color w:val="000000" w:themeColor="text1"/>
          <w:lang w:eastAsia="zh-CN"/>
        </w:rPr>
        <w:t>p</w:t>
      </w:r>
      <w:r w:rsidRPr="00507550">
        <w:rPr>
          <w:rFonts w:ascii="Book Antiqua" w:hAnsi="Book Antiqua"/>
          <w:color w:val="000000" w:themeColor="text1"/>
          <w:lang w:eastAsia="zh-CN"/>
        </w:rPr>
        <w:t>a</w:t>
      </w:r>
      <w:r w:rsidR="00EF008E">
        <w:rPr>
          <w:rFonts w:ascii="Book Antiqua" w:hAnsi="Book Antiqua"/>
          <w:color w:val="000000" w:themeColor="text1"/>
          <w:lang w:eastAsia="zh-CN"/>
        </w:rPr>
        <w:t>per that compares two different</w:t>
      </w:r>
      <w:r w:rsidRPr="00507550">
        <w:rPr>
          <w:rFonts w:ascii="Book Antiqua" w:hAnsi="Book Antiqua"/>
          <w:color w:val="000000" w:themeColor="text1"/>
          <w:lang w:eastAsia="zh-CN"/>
        </w:rPr>
        <w:t xml:space="preserve"> approaches </w:t>
      </w:r>
      <w:bookmarkStart w:id="11" w:name="_GoBack"/>
      <w:bookmarkEnd w:id="11"/>
      <w:r w:rsidR="00D03D2A" w:rsidRPr="00507550">
        <w:rPr>
          <w:rFonts w:ascii="Book Antiqua" w:hAnsi="Book Antiqua"/>
          <w:color w:val="000000" w:themeColor="text1"/>
          <w:lang w:eastAsia="zh-CN"/>
        </w:rPr>
        <w:t>for surgical</w:t>
      </w:r>
      <w:r w:rsidRPr="00507550">
        <w:rPr>
          <w:rFonts w:ascii="Book Antiqua" w:hAnsi="Book Antiqua"/>
          <w:color w:val="000000" w:themeColor="text1"/>
          <w:lang w:eastAsia="zh-CN"/>
        </w:rPr>
        <w:t xml:space="preserve"> correction </w:t>
      </w:r>
      <w:proofErr w:type="gramStart"/>
      <w:r w:rsidRPr="00507550">
        <w:rPr>
          <w:rFonts w:ascii="Book Antiqua" w:hAnsi="Book Antiqua"/>
          <w:color w:val="000000" w:themeColor="text1"/>
          <w:lang w:eastAsia="zh-CN"/>
        </w:rPr>
        <w:t xml:space="preserve">of  </w:t>
      </w:r>
      <w:proofErr w:type="spellStart"/>
      <w:r w:rsidRPr="00507550">
        <w:rPr>
          <w:rFonts w:ascii="Book Antiqua" w:hAnsi="Book Antiqua"/>
          <w:color w:val="000000" w:themeColor="text1"/>
          <w:lang w:eastAsia="zh-CN"/>
        </w:rPr>
        <w:t>Lenke</w:t>
      </w:r>
      <w:proofErr w:type="spellEnd"/>
      <w:proofErr w:type="gramEnd"/>
      <w:r w:rsidRPr="00507550">
        <w:rPr>
          <w:rFonts w:ascii="Book Antiqua" w:hAnsi="Book Antiqua"/>
          <w:color w:val="000000" w:themeColor="text1"/>
          <w:lang w:eastAsia="zh-CN"/>
        </w:rPr>
        <w:t xml:space="preserve"> </w:t>
      </w:r>
      <w:r>
        <w:rPr>
          <w:rFonts w:ascii="Book Antiqua" w:hAnsi="Book Antiqua" w:hint="eastAsia"/>
          <w:color w:val="000000" w:themeColor="text1"/>
          <w:lang w:eastAsia="zh-CN"/>
        </w:rPr>
        <w:t>5c</w:t>
      </w:r>
      <w:r w:rsidRPr="00507550">
        <w:rPr>
          <w:rFonts w:ascii="Book Antiqua" w:hAnsi="Book Antiqua"/>
          <w:color w:val="000000" w:themeColor="text1"/>
          <w:lang w:eastAsia="zh-CN"/>
        </w:rPr>
        <w:t xml:space="preserve"> </w:t>
      </w:r>
      <w:proofErr w:type="spellStart"/>
      <w:r w:rsidRPr="00507550">
        <w:rPr>
          <w:rFonts w:ascii="Book Antiqua" w:hAnsi="Book Antiqua"/>
          <w:color w:val="000000" w:themeColor="text1"/>
          <w:lang w:eastAsia="zh-CN"/>
        </w:rPr>
        <w:t>scolisois</w:t>
      </w:r>
      <w:proofErr w:type="spellEnd"/>
      <w:r w:rsidRPr="00507550">
        <w:rPr>
          <w:rFonts w:ascii="Book Antiqua" w:hAnsi="Book Antiqua"/>
          <w:color w:val="000000" w:themeColor="text1"/>
          <w:lang w:eastAsia="zh-CN"/>
        </w:rPr>
        <w:t xml:space="preserve"> by selective fusion.</w:t>
      </w:r>
    </w:p>
    <w:p w:rsidR="008C2ACC" w:rsidRDefault="008C2ACC" w:rsidP="00A802D8">
      <w:pPr>
        <w:widowControl w:val="0"/>
        <w:rPr>
          <w:rFonts w:ascii="Book Antiqua" w:hAnsi="Book Antiqua" w:cs="Times New Roman"/>
          <w:b/>
        </w:rPr>
      </w:pPr>
      <w:r>
        <w:rPr>
          <w:rFonts w:ascii="Book Antiqua" w:hAnsi="Book Antiqua" w:cs="Times New Roman"/>
          <w:b/>
        </w:rPr>
        <w:br w:type="page"/>
      </w:r>
    </w:p>
    <w:p w:rsidR="003A0FBA" w:rsidRDefault="008C2ACC" w:rsidP="00A802D8">
      <w:pPr>
        <w:widowControl w:val="0"/>
        <w:spacing w:line="360" w:lineRule="auto"/>
        <w:jc w:val="both"/>
        <w:rPr>
          <w:rFonts w:ascii="Book Antiqua" w:hAnsi="Book Antiqua" w:cs="Times New Roman"/>
          <w:b/>
          <w:lang w:eastAsia="zh-CN"/>
        </w:rPr>
      </w:pPr>
      <w:r w:rsidRPr="008C2ACC">
        <w:rPr>
          <w:rFonts w:ascii="Book Antiqua" w:hAnsi="Book Antiqua" w:cs="Times New Roman"/>
          <w:b/>
        </w:rPr>
        <w:lastRenderedPageBreak/>
        <w:t>REFERENCES</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bookmarkStart w:id="12" w:name="OLE_LINK1"/>
      <w:bookmarkStart w:id="13" w:name="OLE_LINK2"/>
      <w:bookmarkStart w:id="14" w:name="OLE_LINK8"/>
      <w:bookmarkStart w:id="15" w:name="OLE_LINK176"/>
      <w:bookmarkStart w:id="16" w:name="OLE_LINK187"/>
      <w:bookmarkStart w:id="17" w:name="OLE_LINK188"/>
      <w:r w:rsidRPr="003A0FBA">
        <w:rPr>
          <w:rFonts w:ascii="Book Antiqua" w:eastAsia="宋体" w:hAnsi="Book Antiqua" w:cs="宋体"/>
          <w:lang w:eastAsia="zh-CN"/>
        </w:rPr>
        <w:t>1 </w:t>
      </w:r>
      <w:proofErr w:type="spellStart"/>
      <w:r w:rsidRPr="003A0FBA">
        <w:rPr>
          <w:rFonts w:ascii="Book Antiqua" w:eastAsia="宋体" w:hAnsi="Book Antiqua" w:cs="宋体"/>
          <w:b/>
          <w:bCs/>
          <w:lang w:eastAsia="zh-CN"/>
        </w:rPr>
        <w:t>Lenke</w:t>
      </w:r>
      <w:proofErr w:type="spellEnd"/>
      <w:r w:rsidRPr="003A0FBA">
        <w:rPr>
          <w:rFonts w:ascii="Book Antiqua" w:eastAsia="宋体" w:hAnsi="Book Antiqua" w:cs="宋体"/>
          <w:b/>
          <w:bCs/>
          <w:lang w:eastAsia="zh-CN"/>
        </w:rPr>
        <w:t xml:space="preserve"> LG</w:t>
      </w:r>
      <w:r w:rsidRPr="003A0FBA">
        <w:rPr>
          <w:rFonts w:ascii="Book Antiqua" w:eastAsia="宋体" w:hAnsi="Book Antiqua" w:cs="宋体"/>
          <w:lang w:eastAsia="zh-CN"/>
        </w:rPr>
        <w:t xml:space="preserve">, Betz RR, Clements D, </w:t>
      </w:r>
      <w:proofErr w:type="spellStart"/>
      <w:r w:rsidRPr="003A0FBA">
        <w:rPr>
          <w:rFonts w:ascii="Book Antiqua" w:eastAsia="宋体" w:hAnsi="Book Antiqua" w:cs="宋体"/>
          <w:lang w:eastAsia="zh-CN"/>
        </w:rPr>
        <w:t>Merola</w:t>
      </w:r>
      <w:proofErr w:type="spellEnd"/>
      <w:r w:rsidRPr="003A0FBA">
        <w:rPr>
          <w:rFonts w:ascii="Book Antiqua" w:eastAsia="宋体" w:hAnsi="Book Antiqua" w:cs="宋体"/>
          <w:lang w:eastAsia="zh-CN"/>
        </w:rPr>
        <w:t xml:space="preserve"> A, </w:t>
      </w:r>
      <w:proofErr w:type="spellStart"/>
      <w:r w:rsidRPr="003A0FBA">
        <w:rPr>
          <w:rFonts w:ascii="Book Antiqua" w:eastAsia="宋体" w:hAnsi="Book Antiqua" w:cs="宋体"/>
          <w:lang w:eastAsia="zh-CN"/>
        </w:rPr>
        <w:t>Haher</w:t>
      </w:r>
      <w:proofErr w:type="spellEnd"/>
      <w:r w:rsidRPr="003A0FBA">
        <w:rPr>
          <w:rFonts w:ascii="Book Antiqua" w:eastAsia="宋体" w:hAnsi="Book Antiqua" w:cs="宋体"/>
          <w:lang w:eastAsia="zh-CN"/>
        </w:rPr>
        <w:t xml:space="preserve"> T, Lowe T, Newton P, </w:t>
      </w:r>
      <w:proofErr w:type="spellStart"/>
      <w:r w:rsidRPr="003A0FBA">
        <w:rPr>
          <w:rFonts w:ascii="Book Antiqua" w:eastAsia="宋体" w:hAnsi="Book Antiqua" w:cs="宋体"/>
          <w:lang w:eastAsia="zh-CN"/>
        </w:rPr>
        <w:t>Bridwell</w:t>
      </w:r>
      <w:proofErr w:type="spellEnd"/>
      <w:r w:rsidRPr="003A0FBA">
        <w:rPr>
          <w:rFonts w:ascii="Book Antiqua" w:eastAsia="宋体" w:hAnsi="Book Antiqua" w:cs="宋体"/>
          <w:lang w:eastAsia="zh-CN"/>
        </w:rPr>
        <w:t xml:space="preserve"> KH, </w:t>
      </w:r>
      <w:proofErr w:type="spellStart"/>
      <w:r w:rsidRPr="003A0FBA">
        <w:rPr>
          <w:rFonts w:ascii="Book Antiqua" w:eastAsia="宋体" w:hAnsi="Book Antiqua" w:cs="宋体"/>
          <w:lang w:eastAsia="zh-CN"/>
        </w:rPr>
        <w:t>Blanke</w:t>
      </w:r>
      <w:proofErr w:type="spellEnd"/>
      <w:r w:rsidRPr="003A0FBA">
        <w:rPr>
          <w:rFonts w:ascii="Book Antiqua" w:eastAsia="宋体" w:hAnsi="Book Antiqua" w:cs="宋体"/>
          <w:lang w:eastAsia="zh-CN"/>
        </w:rPr>
        <w:t xml:space="preserve"> K. Curve prevalence of a new classification of operative adolescent idiopathic scoliosis: does classification correlate with treatment?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2002; </w:t>
      </w:r>
      <w:r w:rsidRPr="003A0FBA">
        <w:rPr>
          <w:rFonts w:ascii="Book Antiqua" w:eastAsia="宋体" w:hAnsi="Book Antiqua" w:cs="宋体"/>
          <w:b/>
          <w:bCs/>
          <w:lang w:eastAsia="zh-CN"/>
        </w:rPr>
        <w:t>27</w:t>
      </w:r>
      <w:r w:rsidRPr="003A0FBA">
        <w:rPr>
          <w:rFonts w:ascii="Book Antiqua" w:eastAsia="宋体" w:hAnsi="Book Antiqua" w:cs="宋体"/>
          <w:lang w:eastAsia="zh-CN"/>
        </w:rPr>
        <w:t>: 604-611 [PMID: 11884908 DOI: 10.1097/00007632-200203150-00008]</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2 </w:t>
      </w:r>
      <w:proofErr w:type="spellStart"/>
      <w:r w:rsidRPr="003A0FBA">
        <w:rPr>
          <w:rFonts w:ascii="Book Antiqua" w:eastAsia="宋体" w:hAnsi="Book Antiqua" w:cs="宋体"/>
          <w:b/>
          <w:bCs/>
          <w:lang w:eastAsia="zh-CN"/>
        </w:rPr>
        <w:t>Senkoylu</w:t>
      </w:r>
      <w:proofErr w:type="spellEnd"/>
      <w:r w:rsidRPr="003A0FBA">
        <w:rPr>
          <w:rFonts w:ascii="Book Antiqua" w:eastAsia="宋体" w:hAnsi="Book Antiqua" w:cs="宋体"/>
          <w:b/>
          <w:bCs/>
          <w:lang w:eastAsia="zh-CN"/>
        </w:rPr>
        <w:t xml:space="preserve"> A</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Luk</w:t>
      </w:r>
      <w:proofErr w:type="spellEnd"/>
      <w:r w:rsidRPr="003A0FBA">
        <w:rPr>
          <w:rFonts w:ascii="Book Antiqua" w:eastAsia="宋体" w:hAnsi="Book Antiqua" w:cs="宋体"/>
          <w:lang w:eastAsia="zh-CN"/>
        </w:rPr>
        <w:t xml:space="preserve"> KD, Wong YW, Cheung KM. Prognosis of spontaneous thoracic curve correction after the selective anterior fusion of thoracolumbar/lumbar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5C) curves in idiopathic scoliosis. </w:t>
      </w:r>
      <w:r w:rsidRPr="003A0FBA">
        <w:rPr>
          <w:rFonts w:ascii="Book Antiqua" w:eastAsia="宋体" w:hAnsi="Book Antiqua" w:cs="宋体"/>
          <w:i/>
          <w:iCs/>
          <w:lang w:eastAsia="zh-CN"/>
        </w:rPr>
        <w:t>Spine J</w:t>
      </w:r>
      <w:r w:rsidRPr="003A0FBA">
        <w:rPr>
          <w:rFonts w:ascii="Book Antiqua" w:eastAsia="宋体" w:hAnsi="Book Antiqua" w:cs="宋体"/>
          <w:lang w:eastAsia="zh-CN"/>
        </w:rPr>
        <w:t> 2014; </w:t>
      </w:r>
      <w:r w:rsidRPr="003A0FBA">
        <w:rPr>
          <w:rFonts w:ascii="Book Antiqua" w:eastAsia="宋体" w:hAnsi="Book Antiqua" w:cs="宋体"/>
          <w:b/>
          <w:bCs/>
          <w:lang w:eastAsia="zh-CN"/>
        </w:rPr>
        <w:t>14</w:t>
      </w:r>
      <w:r w:rsidRPr="003A0FBA">
        <w:rPr>
          <w:rFonts w:ascii="Book Antiqua" w:eastAsia="宋体" w:hAnsi="Book Antiqua" w:cs="宋体"/>
          <w:lang w:eastAsia="zh-CN"/>
        </w:rPr>
        <w:t>: 1117-1124 [PMID: 24120146 DOI: 10.1016/j.spinee.2013.07.467]</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3 </w:t>
      </w:r>
      <w:proofErr w:type="spellStart"/>
      <w:r w:rsidRPr="003A0FBA">
        <w:rPr>
          <w:rFonts w:ascii="Book Antiqua" w:eastAsia="宋体" w:hAnsi="Book Antiqua" w:cs="宋体"/>
          <w:b/>
          <w:bCs/>
          <w:lang w:eastAsia="zh-CN"/>
        </w:rPr>
        <w:t>Huitema</w:t>
      </w:r>
      <w:proofErr w:type="spellEnd"/>
      <w:r w:rsidRPr="003A0FBA">
        <w:rPr>
          <w:rFonts w:ascii="Book Antiqua" w:eastAsia="宋体" w:hAnsi="Book Antiqua" w:cs="宋体"/>
          <w:b/>
          <w:bCs/>
          <w:lang w:eastAsia="zh-CN"/>
        </w:rPr>
        <w:t xml:space="preserve"> GC</w:t>
      </w:r>
      <w:r w:rsidRPr="003A0FBA">
        <w:rPr>
          <w:rFonts w:ascii="Book Antiqua" w:eastAsia="宋体" w:hAnsi="Book Antiqua" w:cs="宋体"/>
          <w:lang w:eastAsia="zh-CN"/>
        </w:rPr>
        <w:t xml:space="preserve">, Jansen RC, van </w:t>
      </w:r>
      <w:proofErr w:type="spellStart"/>
      <w:r w:rsidRPr="003A0FBA">
        <w:rPr>
          <w:rFonts w:ascii="Book Antiqua" w:eastAsia="宋体" w:hAnsi="Book Antiqua" w:cs="宋体"/>
          <w:lang w:eastAsia="zh-CN"/>
        </w:rPr>
        <w:t>Ooij</w:t>
      </w:r>
      <w:proofErr w:type="spellEnd"/>
      <w:r w:rsidRPr="003A0FBA">
        <w:rPr>
          <w:rFonts w:ascii="Book Antiqua" w:eastAsia="宋体" w:hAnsi="Book Antiqua" w:cs="宋体"/>
          <w:lang w:eastAsia="zh-CN"/>
        </w:rPr>
        <w:t xml:space="preserve"> A, Punt IM, van </w:t>
      </w:r>
      <w:proofErr w:type="spellStart"/>
      <w:r w:rsidRPr="003A0FBA">
        <w:rPr>
          <w:rFonts w:ascii="Book Antiqua" w:eastAsia="宋体" w:hAnsi="Book Antiqua" w:cs="宋体"/>
          <w:lang w:eastAsia="zh-CN"/>
        </w:rPr>
        <w:t>Rhijn</w:t>
      </w:r>
      <w:proofErr w:type="spellEnd"/>
      <w:r w:rsidRPr="003A0FBA">
        <w:rPr>
          <w:rFonts w:ascii="Book Antiqua" w:eastAsia="宋体" w:hAnsi="Book Antiqua" w:cs="宋体"/>
          <w:lang w:eastAsia="zh-CN"/>
        </w:rPr>
        <w:t xml:space="preserve"> LW. </w:t>
      </w:r>
      <w:proofErr w:type="gramStart"/>
      <w:r w:rsidRPr="003A0FBA">
        <w:rPr>
          <w:rFonts w:ascii="Book Antiqua" w:eastAsia="宋体" w:hAnsi="Book Antiqua" w:cs="宋体"/>
          <w:lang w:eastAsia="zh-CN"/>
        </w:rPr>
        <w:t>Predictability of spontaneous thoracic curve correction after anterior thoracolumbar correction and fusion in adolescent idiopathic scoliosis.</w:t>
      </w:r>
      <w:proofErr w:type="gramEnd"/>
      <w:r w:rsidRPr="003A0FBA">
        <w:rPr>
          <w:rFonts w:ascii="Book Antiqua" w:eastAsia="宋体" w:hAnsi="Book Antiqua" w:cs="宋体"/>
          <w:lang w:eastAsia="zh-CN"/>
        </w:rPr>
        <w:t xml:space="preserve"> </w:t>
      </w:r>
      <w:proofErr w:type="gramStart"/>
      <w:r w:rsidRPr="003A0FBA">
        <w:rPr>
          <w:rFonts w:ascii="Book Antiqua" w:eastAsia="宋体" w:hAnsi="Book Antiqua" w:cs="宋体"/>
          <w:lang w:eastAsia="zh-CN"/>
        </w:rPr>
        <w:t>A retrospective study on a consecutive series of 29 patients with a minimum follow-up of 2 years.</w:t>
      </w:r>
      <w:proofErr w:type="gramEnd"/>
      <w:r w:rsidRPr="003A0FBA">
        <w:rPr>
          <w:rFonts w:ascii="Book Antiqua" w:eastAsia="宋体" w:hAnsi="Book Antiqua" w:cs="宋体"/>
          <w:lang w:eastAsia="zh-CN"/>
        </w:rPr>
        <w:t> </w:t>
      </w:r>
      <w:r w:rsidRPr="003A0FBA">
        <w:rPr>
          <w:rFonts w:ascii="Book Antiqua" w:eastAsia="宋体" w:hAnsi="Book Antiqua" w:cs="宋体"/>
          <w:i/>
          <w:iCs/>
          <w:lang w:eastAsia="zh-CN"/>
        </w:rPr>
        <w:t>Spine J</w:t>
      </w:r>
      <w:r w:rsidRPr="003A0FBA">
        <w:rPr>
          <w:rFonts w:ascii="Book Antiqua" w:eastAsia="宋体" w:hAnsi="Book Antiqua" w:cs="宋体"/>
          <w:lang w:eastAsia="zh-CN"/>
        </w:rPr>
        <w:t> 2015; </w:t>
      </w:r>
      <w:r w:rsidRPr="003A0FBA">
        <w:rPr>
          <w:rFonts w:ascii="Book Antiqua" w:eastAsia="宋体" w:hAnsi="Book Antiqua" w:cs="宋体"/>
          <w:b/>
          <w:bCs/>
          <w:lang w:eastAsia="zh-CN"/>
        </w:rPr>
        <w:t>15</w:t>
      </w:r>
      <w:r w:rsidRPr="003A0FBA">
        <w:rPr>
          <w:rFonts w:ascii="Book Antiqua" w:eastAsia="宋体" w:hAnsi="Book Antiqua" w:cs="宋体"/>
          <w:lang w:eastAsia="zh-CN"/>
        </w:rPr>
        <w:t>: 966-970 [PMID: 23958296 DOI: 10.1016/j.spinee.2013.06.013]</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4 </w:t>
      </w:r>
      <w:proofErr w:type="spellStart"/>
      <w:r w:rsidRPr="003A0FBA">
        <w:rPr>
          <w:rFonts w:ascii="Book Antiqua" w:eastAsia="宋体" w:hAnsi="Book Antiqua" w:cs="宋体"/>
          <w:b/>
          <w:bCs/>
          <w:lang w:eastAsia="zh-CN"/>
        </w:rPr>
        <w:t>Ilgenfritz</w:t>
      </w:r>
      <w:proofErr w:type="spellEnd"/>
      <w:r w:rsidRPr="003A0FBA">
        <w:rPr>
          <w:rFonts w:ascii="Book Antiqua" w:eastAsia="宋体" w:hAnsi="Book Antiqua" w:cs="宋体"/>
          <w:b/>
          <w:bCs/>
          <w:lang w:eastAsia="zh-CN"/>
        </w:rPr>
        <w:t xml:space="preserve"> RM</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Yaszay</w:t>
      </w:r>
      <w:proofErr w:type="spellEnd"/>
      <w:r w:rsidRPr="003A0FBA">
        <w:rPr>
          <w:rFonts w:ascii="Book Antiqua" w:eastAsia="宋体" w:hAnsi="Book Antiqua" w:cs="宋体"/>
          <w:lang w:eastAsia="zh-CN"/>
        </w:rPr>
        <w:t xml:space="preserve"> B, </w:t>
      </w:r>
      <w:proofErr w:type="spellStart"/>
      <w:r w:rsidRPr="003A0FBA">
        <w:rPr>
          <w:rFonts w:ascii="Book Antiqua" w:eastAsia="宋体" w:hAnsi="Book Antiqua" w:cs="宋体"/>
          <w:lang w:eastAsia="zh-CN"/>
        </w:rPr>
        <w:t>Bastrom</w:t>
      </w:r>
      <w:proofErr w:type="spellEnd"/>
      <w:r w:rsidRPr="003A0FBA">
        <w:rPr>
          <w:rFonts w:ascii="Book Antiqua" w:eastAsia="宋体" w:hAnsi="Book Antiqua" w:cs="宋体"/>
          <w:lang w:eastAsia="zh-CN"/>
        </w:rPr>
        <w:t xml:space="preserve"> TP, Newton PO.</w:t>
      </w:r>
      <w:proofErr w:type="gramEnd"/>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1C and 5C spinal deformities fused selectively: 5-year outcomes of the </w:t>
      </w:r>
      <w:proofErr w:type="spellStart"/>
      <w:r w:rsidRPr="003A0FBA">
        <w:rPr>
          <w:rFonts w:ascii="Book Antiqua" w:eastAsia="宋体" w:hAnsi="Book Antiqua" w:cs="宋体"/>
          <w:lang w:eastAsia="zh-CN"/>
        </w:rPr>
        <w:t>uninstrumented</w:t>
      </w:r>
      <w:proofErr w:type="spellEnd"/>
      <w:r w:rsidRPr="003A0FBA">
        <w:rPr>
          <w:rFonts w:ascii="Book Antiqua" w:eastAsia="宋体" w:hAnsi="Book Antiqua" w:cs="宋体"/>
          <w:lang w:eastAsia="zh-CN"/>
        </w:rPr>
        <w:t xml:space="preserve"> compensatory curves.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2013; </w:t>
      </w:r>
      <w:r w:rsidRPr="003A0FBA">
        <w:rPr>
          <w:rFonts w:ascii="Book Antiqua" w:eastAsia="宋体" w:hAnsi="Book Antiqua" w:cs="宋体"/>
          <w:b/>
          <w:bCs/>
          <w:lang w:eastAsia="zh-CN"/>
        </w:rPr>
        <w:t>38</w:t>
      </w:r>
      <w:r w:rsidRPr="003A0FBA">
        <w:rPr>
          <w:rFonts w:ascii="Book Antiqua" w:eastAsia="宋体" w:hAnsi="Book Antiqua" w:cs="宋体"/>
          <w:lang w:eastAsia="zh-CN"/>
        </w:rPr>
        <w:t>: 650-658 [PMID: 23089928 DOI: 10.1097/BRS.0b013e3182793092]</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5 </w:t>
      </w:r>
      <w:proofErr w:type="spellStart"/>
      <w:r w:rsidRPr="003A0FBA">
        <w:rPr>
          <w:rFonts w:ascii="Book Antiqua" w:eastAsia="宋体" w:hAnsi="Book Antiqua" w:cs="宋体"/>
          <w:b/>
          <w:bCs/>
          <w:lang w:eastAsia="zh-CN"/>
        </w:rPr>
        <w:t>Huitema</w:t>
      </w:r>
      <w:proofErr w:type="spellEnd"/>
      <w:r w:rsidRPr="003A0FBA">
        <w:rPr>
          <w:rFonts w:ascii="Book Antiqua" w:eastAsia="宋体" w:hAnsi="Book Antiqua" w:cs="宋体"/>
          <w:b/>
          <w:bCs/>
          <w:lang w:eastAsia="zh-CN"/>
        </w:rPr>
        <w:t xml:space="preserve"> GC</w:t>
      </w:r>
      <w:r w:rsidRPr="003A0FBA">
        <w:rPr>
          <w:rFonts w:ascii="Book Antiqua" w:eastAsia="宋体" w:hAnsi="Book Antiqua" w:cs="宋体"/>
          <w:lang w:eastAsia="zh-CN"/>
        </w:rPr>
        <w:t xml:space="preserve">, Jansen RC, </w:t>
      </w:r>
      <w:proofErr w:type="spellStart"/>
      <w:r w:rsidRPr="003A0FBA">
        <w:rPr>
          <w:rFonts w:ascii="Book Antiqua" w:eastAsia="宋体" w:hAnsi="Book Antiqua" w:cs="宋体"/>
          <w:lang w:eastAsia="zh-CN"/>
        </w:rPr>
        <w:t>Dompeling</w:t>
      </w:r>
      <w:proofErr w:type="spellEnd"/>
      <w:r w:rsidRPr="003A0FBA">
        <w:rPr>
          <w:rFonts w:ascii="Book Antiqua" w:eastAsia="宋体" w:hAnsi="Book Antiqua" w:cs="宋体"/>
          <w:lang w:eastAsia="zh-CN"/>
        </w:rPr>
        <w:t xml:space="preserve"> E, Willems P, Punt I, van </w:t>
      </w:r>
      <w:proofErr w:type="spellStart"/>
      <w:r w:rsidRPr="003A0FBA">
        <w:rPr>
          <w:rFonts w:ascii="Book Antiqua" w:eastAsia="宋体" w:hAnsi="Book Antiqua" w:cs="宋体"/>
          <w:lang w:eastAsia="zh-CN"/>
        </w:rPr>
        <w:t>Rhijn</w:t>
      </w:r>
      <w:proofErr w:type="spellEnd"/>
      <w:r w:rsidRPr="003A0FBA">
        <w:rPr>
          <w:rFonts w:ascii="Book Antiqua" w:eastAsia="宋体" w:hAnsi="Book Antiqua" w:cs="宋体"/>
          <w:lang w:eastAsia="zh-CN"/>
        </w:rPr>
        <w:t xml:space="preserve"> LW. </w:t>
      </w:r>
      <w:proofErr w:type="gramStart"/>
      <w:r w:rsidRPr="003A0FBA">
        <w:rPr>
          <w:rFonts w:ascii="Book Antiqua" w:eastAsia="宋体" w:hAnsi="Book Antiqua" w:cs="宋体"/>
          <w:lang w:eastAsia="zh-CN"/>
        </w:rPr>
        <w:t>Pulmonary function after less invasive anterior instrumentation and fusion for idiopathic thoracic scoliosis.</w:t>
      </w:r>
      <w:proofErr w:type="gramEnd"/>
      <w:r w:rsidRPr="003A0FBA">
        <w:rPr>
          <w:rFonts w:ascii="Book Antiqua" w:eastAsia="宋体" w:hAnsi="Book Antiqua" w:cs="宋体"/>
          <w:lang w:eastAsia="zh-CN"/>
        </w:rPr>
        <w:t> </w:t>
      </w:r>
      <w:r w:rsidRPr="003A0FBA">
        <w:rPr>
          <w:rFonts w:ascii="Book Antiqua" w:eastAsia="宋体" w:hAnsi="Book Antiqua" w:cs="宋体"/>
          <w:i/>
          <w:iCs/>
          <w:lang w:eastAsia="zh-CN"/>
        </w:rPr>
        <w:t>Scoliosis</w:t>
      </w:r>
      <w:r w:rsidRPr="003A0FBA">
        <w:rPr>
          <w:rFonts w:ascii="Book Antiqua" w:eastAsia="宋体" w:hAnsi="Book Antiqua" w:cs="宋体"/>
          <w:lang w:eastAsia="zh-CN"/>
        </w:rPr>
        <w:t> 2013; </w:t>
      </w:r>
      <w:r w:rsidRPr="003A0FBA">
        <w:rPr>
          <w:rFonts w:ascii="Book Antiqua" w:eastAsia="宋体" w:hAnsi="Book Antiqua" w:cs="宋体"/>
          <w:b/>
          <w:bCs/>
          <w:lang w:eastAsia="zh-CN"/>
        </w:rPr>
        <w:t>8</w:t>
      </w:r>
      <w:r w:rsidRPr="003A0FBA">
        <w:rPr>
          <w:rFonts w:ascii="Book Antiqua" w:eastAsia="宋体" w:hAnsi="Book Antiqua" w:cs="宋体"/>
          <w:lang w:eastAsia="zh-CN"/>
        </w:rPr>
        <w:t>: 14 [PMID: 23965278 DOI: 10.1186/1748-7161-8-14]</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6 </w:t>
      </w:r>
      <w:r w:rsidRPr="003A0FBA">
        <w:rPr>
          <w:rFonts w:ascii="Book Antiqua" w:eastAsia="宋体" w:hAnsi="Book Antiqua" w:cs="宋体"/>
          <w:b/>
          <w:bCs/>
          <w:lang w:eastAsia="zh-CN"/>
        </w:rPr>
        <w:t>Min K</w:t>
      </w:r>
      <w:r w:rsidRPr="003A0FBA">
        <w:rPr>
          <w:rFonts w:ascii="Book Antiqua" w:eastAsia="宋体" w:hAnsi="Book Antiqua" w:cs="宋体"/>
          <w:lang w:eastAsia="zh-CN"/>
        </w:rPr>
        <w:t xml:space="preserve">, Hahn F, </w:t>
      </w:r>
      <w:proofErr w:type="spellStart"/>
      <w:r w:rsidRPr="003A0FBA">
        <w:rPr>
          <w:rFonts w:ascii="Book Antiqua" w:eastAsia="宋体" w:hAnsi="Book Antiqua" w:cs="宋体"/>
          <w:lang w:eastAsia="zh-CN"/>
        </w:rPr>
        <w:t>Ziebarth</w:t>
      </w:r>
      <w:proofErr w:type="spellEnd"/>
      <w:r w:rsidRPr="003A0FBA">
        <w:rPr>
          <w:rFonts w:ascii="Book Antiqua" w:eastAsia="宋体" w:hAnsi="Book Antiqua" w:cs="宋体"/>
          <w:lang w:eastAsia="zh-CN"/>
        </w:rPr>
        <w:t xml:space="preserve"> K. Short anterior correction of the thoracolumbar/lumbar curve in King 1 idiopathic scoliosis: the </w:t>
      </w:r>
      <w:proofErr w:type="spellStart"/>
      <w:r w:rsidRPr="003A0FBA">
        <w:rPr>
          <w:rFonts w:ascii="Book Antiqua" w:eastAsia="宋体" w:hAnsi="Book Antiqua" w:cs="宋体"/>
          <w:lang w:eastAsia="zh-CN"/>
        </w:rPr>
        <w:t>behaviour</w:t>
      </w:r>
      <w:proofErr w:type="spellEnd"/>
      <w:r w:rsidRPr="003A0FBA">
        <w:rPr>
          <w:rFonts w:ascii="Book Antiqua" w:eastAsia="宋体" w:hAnsi="Book Antiqua" w:cs="宋体"/>
          <w:lang w:eastAsia="zh-CN"/>
        </w:rPr>
        <w:t xml:space="preserve"> of the instrumented and non-instrumented curves and the trunk balance. </w:t>
      </w:r>
      <w:proofErr w:type="spellStart"/>
      <w:r w:rsidRPr="003A0FBA">
        <w:rPr>
          <w:rFonts w:ascii="Book Antiqua" w:eastAsia="宋体" w:hAnsi="Book Antiqua" w:cs="宋体"/>
          <w:i/>
          <w:iCs/>
          <w:lang w:eastAsia="zh-CN"/>
        </w:rPr>
        <w:t>Eur</w:t>
      </w:r>
      <w:proofErr w:type="spellEnd"/>
      <w:r w:rsidRPr="003A0FBA">
        <w:rPr>
          <w:rFonts w:ascii="Book Antiqua" w:eastAsia="宋体" w:hAnsi="Book Antiqua" w:cs="宋体"/>
          <w:i/>
          <w:iCs/>
          <w:lang w:eastAsia="zh-CN"/>
        </w:rPr>
        <w:t xml:space="preserve"> Spine J</w:t>
      </w:r>
      <w:r w:rsidRPr="003A0FBA">
        <w:rPr>
          <w:rFonts w:ascii="Book Antiqua" w:eastAsia="宋体" w:hAnsi="Book Antiqua" w:cs="宋体"/>
          <w:lang w:eastAsia="zh-CN"/>
        </w:rPr>
        <w:t> 2007; </w:t>
      </w:r>
      <w:r w:rsidRPr="003A0FBA">
        <w:rPr>
          <w:rFonts w:ascii="Book Antiqua" w:eastAsia="宋体" w:hAnsi="Book Antiqua" w:cs="宋体"/>
          <w:b/>
          <w:bCs/>
          <w:lang w:eastAsia="zh-CN"/>
        </w:rPr>
        <w:t>16</w:t>
      </w:r>
      <w:r w:rsidRPr="003A0FBA">
        <w:rPr>
          <w:rFonts w:ascii="Book Antiqua" w:eastAsia="宋体" w:hAnsi="Book Antiqua" w:cs="宋体"/>
          <w:lang w:eastAsia="zh-CN"/>
        </w:rPr>
        <w:t>: 65-72 [PMID: 16544158 DOI: 10.1007/s00586-006-0075-2]</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7 </w:t>
      </w:r>
      <w:r w:rsidRPr="003A0FBA">
        <w:rPr>
          <w:rFonts w:ascii="Book Antiqua" w:eastAsia="宋体" w:hAnsi="Book Antiqua" w:cs="宋体"/>
          <w:b/>
          <w:bCs/>
          <w:lang w:eastAsia="zh-CN"/>
        </w:rPr>
        <w:t>Lark RK</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Yaszay</w:t>
      </w:r>
      <w:proofErr w:type="spellEnd"/>
      <w:r w:rsidRPr="003A0FBA">
        <w:rPr>
          <w:rFonts w:ascii="Book Antiqua" w:eastAsia="宋体" w:hAnsi="Book Antiqua" w:cs="宋体"/>
          <w:lang w:eastAsia="zh-CN"/>
        </w:rPr>
        <w:t xml:space="preserve"> B, </w:t>
      </w:r>
      <w:proofErr w:type="spellStart"/>
      <w:r w:rsidRPr="003A0FBA">
        <w:rPr>
          <w:rFonts w:ascii="Book Antiqua" w:eastAsia="宋体" w:hAnsi="Book Antiqua" w:cs="宋体"/>
          <w:lang w:eastAsia="zh-CN"/>
        </w:rPr>
        <w:t>Bastrom</w:t>
      </w:r>
      <w:proofErr w:type="spellEnd"/>
      <w:r w:rsidRPr="003A0FBA">
        <w:rPr>
          <w:rFonts w:ascii="Book Antiqua" w:eastAsia="宋体" w:hAnsi="Book Antiqua" w:cs="宋体"/>
          <w:lang w:eastAsia="zh-CN"/>
        </w:rPr>
        <w:t xml:space="preserve"> TP, Newton PO.</w:t>
      </w:r>
      <w:proofErr w:type="gramEnd"/>
      <w:r w:rsidRPr="003A0FBA">
        <w:rPr>
          <w:rFonts w:ascii="Book Antiqua" w:eastAsia="宋体" w:hAnsi="Book Antiqua" w:cs="宋体"/>
          <w:lang w:eastAsia="zh-CN"/>
        </w:rPr>
        <w:t xml:space="preserve"> Adding thoracic fusion levels in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5 curves: risks and benefits.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2013; </w:t>
      </w:r>
      <w:r w:rsidRPr="003A0FBA">
        <w:rPr>
          <w:rFonts w:ascii="Book Antiqua" w:eastAsia="宋体" w:hAnsi="Book Antiqua" w:cs="宋体"/>
          <w:b/>
          <w:bCs/>
          <w:lang w:eastAsia="zh-CN"/>
        </w:rPr>
        <w:t>38</w:t>
      </w:r>
      <w:r w:rsidRPr="003A0FBA">
        <w:rPr>
          <w:rFonts w:ascii="Book Antiqua" w:eastAsia="宋体" w:hAnsi="Book Antiqua" w:cs="宋体"/>
          <w:lang w:eastAsia="zh-CN"/>
        </w:rPr>
        <w:t>: 195-200 [PMID: 22691919 DOI: 10.1097/BRS.0b013e3182634c85]</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lastRenderedPageBreak/>
        <w:t>8 </w:t>
      </w:r>
      <w:r w:rsidRPr="003A0FBA">
        <w:rPr>
          <w:rFonts w:ascii="Book Antiqua" w:eastAsia="宋体" w:hAnsi="Book Antiqua" w:cs="宋体"/>
          <w:b/>
          <w:bCs/>
          <w:lang w:eastAsia="zh-CN"/>
        </w:rPr>
        <w:t>Dwyer AF</w:t>
      </w:r>
      <w:r w:rsidRPr="003A0FBA">
        <w:rPr>
          <w:rFonts w:ascii="Book Antiqua" w:eastAsia="宋体" w:hAnsi="Book Antiqua" w:cs="宋体"/>
          <w:lang w:eastAsia="zh-CN"/>
        </w:rPr>
        <w:t>, Newton NC, Sherwood AA.</w:t>
      </w:r>
      <w:proofErr w:type="gramEnd"/>
      <w:r w:rsidRPr="003A0FBA">
        <w:rPr>
          <w:rFonts w:ascii="Book Antiqua" w:eastAsia="宋体" w:hAnsi="Book Antiqua" w:cs="宋体"/>
          <w:lang w:eastAsia="zh-CN"/>
        </w:rPr>
        <w:t xml:space="preserve"> </w:t>
      </w:r>
      <w:proofErr w:type="gramStart"/>
      <w:r w:rsidRPr="003A0FBA">
        <w:rPr>
          <w:rFonts w:ascii="Book Antiqua" w:eastAsia="宋体" w:hAnsi="Book Antiqua" w:cs="宋体"/>
          <w:lang w:eastAsia="zh-CN"/>
        </w:rPr>
        <w:t>An anterior approach to scoliosis.</w:t>
      </w:r>
      <w:proofErr w:type="gramEnd"/>
      <w:r w:rsidRPr="003A0FBA">
        <w:rPr>
          <w:rFonts w:ascii="Book Antiqua" w:eastAsia="宋体" w:hAnsi="Book Antiqua" w:cs="宋体"/>
          <w:lang w:eastAsia="zh-CN"/>
        </w:rPr>
        <w:t xml:space="preserve"> </w:t>
      </w:r>
      <w:proofErr w:type="gramStart"/>
      <w:r w:rsidRPr="003A0FBA">
        <w:rPr>
          <w:rFonts w:ascii="Book Antiqua" w:eastAsia="宋体" w:hAnsi="Book Antiqua" w:cs="宋体"/>
          <w:lang w:eastAsia="zh-CN"/>
        </w:rPr>
        <w:t>A preliminary report.</w:t>
      </w:r>
      <w:proofErr w:type="gramEnd"/>
      <w:r w:rsidRPr="003A0FBA">
        <w:rPr>
          <w:rFonts w:ascii="Book Antiqua" w:eastAsia="宋体" w:hAnsi="Book Antiqua" w:cs="宋体"/>
          <w:lang w:eastAsia="zh-CN"/>
        </w:rPr>
        <w:t> </w:t>
      </w:r>
      <w:proofErr w:type="spellStart"/>
      <w:r w:rsidRPr="003A0FBA">
        <w:rPr>
          <w:rFonts w:ascii="Book Antiqua" w:eastAsia="宋体" w:hAnsi="Book Antiqua" w:cs="宋体"/>
          <w:i/>
          <w:iCs/>
          <w:lang w:eastAsia="zh-CN"/>
        </w:rPr>
        <w:t>Clin</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Relat</w:t>
      </w:r>
      <w:proofErr w:type="spellEnd"/>
      <w:r w:rsidRPr="003A0FBA">
        <w:rPr>
          <w:rFonts w:ascii="Book Antiqua" w:eastAsia="宋体" w:hAnsi="Book Antiqua" w:cs="宋体"/>
          <w:i/>
          <w:iCs/>
          <w:lang w:eastAsia="zh-CN"/>
        </w:rPr>
        <w:t xml:space="preserve"> Res</w:t>
      </w:r>
      <w:r w:rsidRPr="003A0FBA">
        <w:rPr>
          <w:rFonts w:ascii="Book Antiqua" w:eastAsia="宋体" w:hAnsi="Book Antiqua" w:cs="宋体"/>
          <w:lang w:eastAsia="zh-CN"/>
        </w:rPr>
        <w:t> </w:t>
      </w:r>
      <w:r w:rsidRPr="003A0FBA">
        <w:rPr>
          <w:rFonts w:ascii="Book Antiqua" w:eastAsia="宋体" w:hAnsi="Book Antiqua" w:cs="宋体" w:hint="eastAsia"/>
          <w:lang w:eastAsia="zh-CN"/>
        </w:rPr>
        <w:t>1969</w:t>
      </w:r>
      <w:r w:rsidRPr="003A0FBA">
        <w:rPr>
          <w:rFonts w:ascii="Book Antiqua" w:eastAsia="宋体" w:hAnsi="Book Antiqua" w:cs="宋体"/>
          <w:lang w:eastAsia="zh-CN"/>
        </w:rPr>
        <w:t>; </w:t>
      </w:r>
      <w:r w:rsidRPr="003A0FBA">
        <w:rPr>
          <w:rFonts w:ascii="Book Antiqua" w:eastAsia="宋体" w:hAnsi="Book Antiqua" w:cs="宋体"/>
          <w:b/>
          <w:bCs/>
          <w:lang w:eastAsia="zh-CN"/>
        </w:rPr>
        <w:t>62</w:t>
      </w:r>
      <w:r w:rsidRPr="003A0FBA">
        <w:rPr>
          <w:rFonts w:ascii="Book Antiqua" w:eastAsia="宋体" w:hAnsi="Book Antiqua" w:cs="宋体"/>
          <w:lang w:eastAsia="zh-CN"/>
        </w:rPr>
        <w:t>: 192-202 [PMID: 5774835]</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9 </w:t>
      </w:r>
      <w:r w:rsidRPr="003A0FBA">
        <w:rPr>
          <w:rFonts w:ascii="Book Antiqua" w:eastAsia="宋体" w:hAnsi="Book Antiqua" w:cs="宋体"/>
          <w:b/>
          <w:bCs/>
          <w:lang w:eastAsia="zh-CN"/>
        </w:rPr>
        <w:t>Halm H</w:t>
      </w:r>
      <w:r w:rsidRPr="003A0FBA">
        <w:rPr>
          <w:rFonts w:ascii="Book Antiqua" w:eastAsia="宋体" w:hAnsi="Book Antiqua" w:cs="宋体"/>
          <w:lang w:eastAsia="zh-CN"/>
        </w:rPr>
        <w:t xml:space="preserve">, Richter A, Thomsen B, </w:t>
      </w:r>
      <w:proofErr w:type="spellStart"/>
      <w:r w:rsidRPr="003A0FBA">
        <w:rPr>
          <w:rFonts w:ascii="Book Antiqua" w:eastAsia="宋体" w:hAnsi="Book Antiqua" w:cs="宋体"/>
          <w:lang w:eastAsia="zh-CN"/>
        </w:rPr>
        <w:t>Köszegvary</w:t>
      </w:r>
      <w:proofErr w:type="spellEnd"/>
      <w:r w:rsidRPr="003A0FBA">
        <w:rPr>
          <w:rFonts w:ascii="Book Antiqua" w:eastAsia="宋体" w:hAnsi="Book Antiqua" w:cs="宋体"/>
          <w:lang w:eastAsia="zh-CN"/>
        </w:rPr>
        <w:t xml:space="preserve"> M, Ahrens M, </w:t>
      </w:r>
      <w:proofErr w:type="spellStart"/>
      <w:r w:rsidRPr="003A0FBA">
        <w:rPr>
          <w:rFonts w:ascii="Book Antiqua" w:eastAsia="宋体" w:hAnsi="Book Antiqua" w:cs="宋体"/>
          <w:lang w:eastAsia="zh-CN"/>
        </w:rPr>
        <w:t>Quante</w:t>
      </w:r>
      <w:proofErr w:type="spellEnd"/>
      <w:r w:rsidRPr="003A0FBA">
        <w:rPr>
          <w:rFonts w:ascii="Book Antiqua" w:eastAsia="宋体" w:hAnsi="Book Antiqua" w:cs="宋体"/>
          <w:lang w:eastAsia="zh-CN"/>
        </w:rPr>
        <w:t xml:space="preserve"> M. [Anterior scoliosis surgery. </w:t>
      </w:r>
      <w:proofErr w:type="gramStart"/>
      <w:r w:rsidRPr="003A0FBA">
        <w:rPr>
          <w:rFonts w:ascii="Book Antiqua" w:eastAsia="宋体" w:hAnsi="Book Antiqua" w:cs="宋体"/>
          <w:lang w:eastAsia="zh-CN"/>
        </w:rPr>
        <w:t>State of the art and a comparison with posterior techniques].</w:t>
      </w:r>
      <w:proofErr w:type="gramEnd"/>
      <w:r w:rsidRPr="003A0FBA">
        <w:rPr>
          <w:rFonts w:ascii="Book Antiqua" w:eastAsia="宋体" w:hAnsi="Book Antiqua" w:cs="宋体"/>
          <w:lang w:eastAsia="zh-CN"/>
        </w:rPr>
        <w:t> </w:t>
      </w:r>
      <w:proofErr w:type="spellStart"/>
      <w:r w:rsidRPr="003A0FBA">
        <w:rPr>
          <w:rFonts w:ascii="Book Antiqua" w:eastAsia="宋体" w:hAnsi="Book Antiqua" w:cs="宋体"/>
          <w:i/>
          <w:iCs/>
          <w:lang w:eastAsia="zh-CN"/>
        </w:rPr>
        <w:t>Orthopade</w:t>
      </w:r>
      <w:proofErr w:type="spellEnd"/>
      <w:r w:rsidRPr="003A0FBA">
        <w:rPr>
          <w:rFonts w:ascii="Book Antiqua" w:eastAsia="宋体" w:hAnsi="Book Antiqua" w:cs="宋体"/>
          <w:lang w:eastAsia="zh-CN"/>
        </w:rPr>
        <w:t> 2009; </w:t>
      </w:r>
      <w:r w:rsidRPr="003A0FBA">
        <w:rPr>
          <w:rFonts w:ascii="Book Antiqua" w:eastAsia="宋体" w:hAnsi="Book Antiqua" w:cs="宋体"/>
          <w:b/>
          <w:bCs/>
          <w:lang w:eastAsia="zh-CN"/>
        </w:rPr>
        <w:t>38</w:t>
      </w:r>
      <w:r w:rsidRPr="003A0FBA">
        <w:rPr>
          <w:rFonts w:ascii="Book Antiqua" w:eastAsia="宋体" w:hAnsi="Book Antiqua" w:cs="宋体"/>
          <w:lang w:eastAsia="zh-CN"/>
        </w:rPr>
        <w:t>: 131-14, 131-14, 131-14, [PMID: 19198802 DOI: 10.1007/s00132-008-1365-7]</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10 </w:t>
      </w:r>
      <w:r w:rsidRPr="003A0FBA">
        <w:rPr>
          <w:rFonts w:ascii="Book Antiqua" w:eastAsia="宋体" w:hAnsi="Book Antiqua" w:cs="宋体"/>
          <w:b/>
          <w:bCs/>
          <w:lang w:eastAsia="zh-CN"/>
        </w:rPr>
        <w:t>Kaneda K</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Shono</w:t>
      </w:r>
      <w:proofErr w:type="spellEnd"/>
      <w:r w:rsidRPr="003A0FBA">
        <w:rPr>
          <w:rFonts w:ascii="Book Antiqua" w:eastAsia="宋体" w:hAnsi="Book Antiqua" w:cs="宋体"/>
          <w:lang w:eastAsia="zh-CN"/>
        </w:rPr>
        <w:t xml:space="preserve"> Y, Satoh S, </w:t>
      </w:r>
      <w:proofErr w:type="spellStart"/>
      <w:r w:rsidRPr="003A0FBA">
        <w:rPr>
          <w:rFonts w:ascii="Book Antiqua" w:eastAsia="宋体" w:hAnsi="Book Antiqua" w:cs="宋体"/>
          <w:lang w:eastAsia="zh-CN"/>
        </w:rPr>
        <w:t>Abumi</w:t>
      </w:r>
      <w:proofErr w:type="spellEnd"/>
      <w:r w:rsidRPr="003A0FBA">
        <w:rPr>
          <w:rFonts w:ascii="Book Antiqua" w:eastAsia="宋体" w:hAnsi="Book Antiqua" w:cs="宋体"/>
          <w:lang w:eastAsia="zh-CN"/>
        </w:rPr>
        <w:t xml:space="preserve"> K. </w:t>
      </w:r>
      <w:proofErr w:type="gramStart"/>
      <w:r w:rsidRPr="003A0FBA">
        <w:rPr>
          <w:rFonts w:ascii="Book Antiqua" w:eastAsia="宋体" w:hAnsi="Book Antiqua" w:cs="宋体"/>
          <w:lang w:eastAsia="zh-CN"/>
        </w:rPr>
        <w:t>New anterior instrumentation for the management of thoracolumbar and lumbar scoliosis.</w:t>
      </w:r>
      <w:proofErr w:type="gramEnd"/>
      <w:r w:rsidRPr="003A0FBA">
        <w:rPr>
          <w:rFonts w:ascii="Book Antiqua" w:eastAsia="宋体" w:hAnsi="Book Antiqua" w:cs="宋体"/>
          <w:lang w:eastAsia="zh-CN"/>
        </w:rPr>
        <w:t xml:space="preserve"> </w:t>
      </w:r>
      <w:proofErr w:type="gramStart"/>
      <w:r w:rsidRPr="003A0FBA">
        <w:rPr>
          <w:rFonts w:ascii="Book Antiqua" w:eastAsia="宋体" w:hAnsi="Book Antiqua" w:cs="宋体"/>
          <w:lang w:eastAsia="zh-CN"/>
        </w:rPr>
        <w:t>Application of the Kaneda two-rod system.</w:t>
      </w:r>
      <w:proofErr w:type="gramEnd"/>
      <w:r w:rsidRPr="003A0FBA">
        <w:rPr>
          <w:rFonts w:ascii="Book Antiqua" w:eastAsia="宋体" w:hAnsi="Book Antiqua" w:cs="宋体"/>
          <w:lang w:eastAsia="zh-CN"/>
        </w:rPr>
        <w:t>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1996; </w:t>
      </w:r>
      <w:r w:rsidRPr="003A0FBA">
        <w:rPr>
          <w:rFonts w:ascii="Book Antiqua" w:eastAsia="宋体" w:hAnsi="Book Antiqua" w:cs="宋体"/>
          <w:b/>
          <w:bCs/>
          <w:lang w:eastAsia="zh-CN"/>
        </w:rPr>
        <w:t>21</w:t>
      </w:r>
      <w:r w:rsidRPr="003A0FBA">
        <w:rPr>
          <w:rFonts w:ascii="Book Antiqua" w:eastAsia="宋体" w:hAnsi="Book Antiqua" w:cs="宋体"/>
          <w:lang w:eastAsia="zh-CN"/>
        </w:rPr>
        <w:t>: 1250-161; discussion 1250-161; [PMID: 8727201 DOI: 10.1097/00007632-199605150-00021]</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11 </w:t>
      </w:r>
      <w:r w:rsidRPr="003A0FBA">
        <w:rPr>
          <w:rFonts w:ascii="Book Antiqua" w:eastAsia="宋体" w:hAnsi="Book Antiqua" w:cs="宋体"/>
          <w:b/>
          <w:bCs/>
          <w:lang w:eastAsia="zh-CN"/>
        </w:rPr>
        <w:t>Hall JE</w:t>
      </w:r>
      <w:r w:rsidRPr="003A0FBA">
        <w:rPr>
          <w:rFonts w:ascii="Book Antiqua" w:eastAsia="宋体" w:hAnsi="Book Antiqua" w:cs="宋体"/>
          <w:lang w:eastAsia="zh-CN"/>
        </w:rPr>
        <w:t>.</w:t>
      </w:r>
      <w:proofErr w:type="gramEnd"/>
      <w:r w:rsidRPr="003A0FBA">
        <w:rPr>
          <w:rFonts w:ascii="Book Antiqua" w:eastAsia="宋体" w:hAnsi="Book Antiqua" w:cs="宋体"/>
          <w:lang w:eastAsia="zh-CN"/>
        </w:rPr>
        <w:t xml:space="preserve"> Dwyer Instrumentation in anterior fusion of the spine. </w:t>
      </w:r>
      <w:r w:rsidRPr="003A0FBA">
        <w:rPr>
          <w:rFonts w:ascii="Book Antiqua" w:eastAsia="宋体" w:hAnsi="Book Antiqua" w:cs="宋体"/>
          <w:i/>
          <w:iCs/>
          <w:lang w:eastAsia="zh-CN"/>
        </w:rPr>
        <w:t xml:space="preserve">J Bone Joint </w:t>
      </w:r>
      <w:proofErr w:type="spellStart"/>
      <w:r w:rsidRPr="003A0FBA">
        <w:rPr>
          <w:rFonts w:ascii="Book Antiqua" w:eastAsia="宋体" w:hAnsi="Book Antiqua" w:cs="宋体"/>
          <w:i/>
          <w:iCs/>
          <w:lang w:eastAsia="zh-CN"/>
        </w:rPr>
        <w:t>Surg</w:t>
      </w:r>
      <w:proofErr w:type="spellEnd"/>
      <w:r w:rsidRPr="003A0FBA">
        <w:rPr>
          <w:rFonts w:ascii="Book Antiqua" w:eastAsia="宋体" w:hAnsi="Book Antiqua" w:cs="宋体"/>
          <w:i/>
          <w:iCs/>
          <w:lang w:eastAsia="zh-CN"/>
        </w:rPr>
        <w:t xml:space="preserve"> Am</w:t>
      </w:r>
      <w:r w:rsidRPr="003A0FBA">
        <w:rPr>
          <w:rFonts w:ascii="Book Antiqua" w:eastAsia="宋体" w:hAnsi="Book Antiqua" w:cs="宋体"/>
          <w:lang w:eastAsia="zh-CN"/>
        </w:rPr>
        <w:t> 1981; </w:t>
      </w:r>
      <w:r w:rsidRPr="003A0FBA">
        <w:rPr>
          <w:rFonts w:ascii="Book Antiqua" w:eastAsia="宋体" w:hAnsi="Book Antiqua" w:cs="宋体"/>
          <w:b/>
          <w:bCs/>
          <w:lang w:eastAsia="zh-CN"/>
        </w:rPr>
        <w:t>63</w:t>
      </w:r>
      <w:r w:rsidRPr="003A0FBA">
        <w:rPr>
          <w:rFonts w:ascii="Book Antiqua" w:eastAsia="宋体" w:hAnsi="Book Antiqua" w:cs="宋体"/>
          <w:lang w:eastAsia="zh-CN"/>
        </w:rPr>
        <w:t>: 1188-1190 [PMID: 7276060]</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12 </w:t>
      </w:r>
      <w:proofErr w:type="spellStart"/>
      <w:r w:rsidRPr="003A0FBA">
        <w:rPr>
          <w:rFonts w:ascii="Book Antiqua" w:eastAsia="宋体" w:hAnsi="Book Antiqua" w:cs="宋体"/>
          <w:b/>
          <w:bCs/>
          <w:lang w:eastAsia="zh-CN"/>
        </w:rPr>
        <w:t>Verma</w:t>
      </w:r>
      <w:proofErr w:type="spellEnd"/>
      <w:r w:rsidRPr="003A0FBA">
        <w:rPr>
          <w:rFonts w:ascii="Book Antiqua" w:eastAsia="宋体" w:hAnsi="Book Antiqua" w:cs="宋体"/>
          <w:b/>
          <w:bCs/>
          <w:lang w:eastAsia="zh-CN"/>
        </w:rPr>
        <w:t xml:space="preserve"> K</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Auerbach</w:t>
      </w:r>
      <w:proofErr w:type="spellEnd"/>
      <w:r w:rsidRPr="003A0FBA">
        <w:rPr>
          <w:rFonts w:ascii="Book Antiqua" w:eastAsia="宋体" w:hAnsi="Book Antiqua" w:cs="宋体"/>
          <w:lang w:eastAsia="zh-CN"/>
        </w:rPr>
        <w:t xml:space="preserve"> JD, Kean KE, </w:t>
      </w:r>
      <w:proofErr w:type="spellStart"/>
      <w:r w:rsidRPr="003A0FBA">
        <w:rPr>
          <w:rFonts w:ascii="Book Antiqua" w:eastAsia="宋体" w:hAnsi="Book Antiqua" w:cs="宋体"/>
          <w:lang w:eastAsia="zh-CN"/>
        </w:rPr>
        <w:t>Chamas</w:t>
      </w:r>
      <w:proofErr w:type="spellEnd"/>
      <w:r w:rsidRPr="003A0FBA">
        <w:rPr>
          <w:rFonts w:ascii="Book Antiqua" w:eastAsia="宋体" w:hAnsi="Book Antiqua" w:cs="宋体"/>
          <w:lang w:eastAsia="zh-CN"/>
        </w:rPr>
        <w:t xml:space="preserve"> F, </w:t>
      </w:r>
      <w:proofErr w:type="spellStart"/>
      <w:r w:rsidRPr="003A0FBA">
        <w:rPr>
          <w:rFonts w:ascii="Book Antiqua" w:eastAsia="宋体" w:hAnsi="Book Antiqua" w:cs="宋体"/>
          <w:lang w:eastAsia="zh-CN"/>
        </w:rPr>
        <w:t>Vorsanger</w:t>
      </w:r>
      <w:proofErr w:type="spellEnd"/>
      <w:r w:rsidRPr="003A0FBA">
        <w:rPr>
          <w:rFonts w:ascii="Book Antiqua" w:eastAsia="宋体" w:hAnsi="Book Antiqua" w:cs="宋体"/>
          <w:lang w:eastAsia="zh-CN"/>
        </w:rPr>
        <w:t xml:space="preserve"> M, </w:t>
      </w:r>
      <w:proofErr w:type="spellStart"/>
      <w:r w:rsidRPr="003A0FBA">
        <w:rPr>
          <w:rFonts w:ascii="Book Antiqua" w:eastAsia="宋体" w:hAnsi="Book Antiqua" w:cs="宋体"/>
          <w:lang w:eastAsia="zh-CN"/>
        </w:rPr>
        <w:t>Lonner</w:t>
      </w:r>
      <w:proofErr w:type="spellEnd"/>
      <w:r w:rsidRPr="003A0FBA">
        <w:rPr>
          <w:rFonts w:ascii="Book Antiqua" w:eastAsia="宋体" w:hAnsi="Book Antiqua" w:cs="宋体"/>
          <w:lang w:eastAsia="zh-CN"/>
        </w:rPr>
        <w:t xml:space="preserve"> BS. Anterior spinal fusion for thoracolumbar scoliosis: comprehensive assessment of radiographic, clinical, and pulmonary outcomes on 2-years follow-up. </w:t>
      </w:r>
      <w:r w:rsidRPr="003A0FBA">
        <w:rPr>
          <w:rFonts w:ascii="Book Antiqua" w:eastAsia="宋体" w:hAnsi="Book Antiqua" w:cs="宋体"/>
          <w:i/>
          <w:iCs/>
          <w:lang w:eastAsia="zh-CN"/>
        </w:rPr>
        <w:t xml:space="preserve">J </w:t>
      </w:r>
      <w:proofErr w:type="spellStart"/>
      <w:r w:rsidRPr="003A0FBA">
        <w:rPr>
          <w:rFonts w:ascii="Book Antiqua" w:eastAsia="宋体" w:hAnsi="Book Antiqua" w:cs="宋体"/>
          <w:i/>
          <w:iCs/>
          <w:lang w:eastAsia="zh-CN"/>
        </w:rPr>
        <w:t>Pediatr</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lang w:eastAsia="zh-CN"/>
        </w:rPr>
        <w:t> </w:t>
      </w:r>
      <w:r w:rsidRPr="003A0FBA">
        <w:rPr>
          <w:rFonts w:ascii="Book Antiqua" w:eastAsia="宋体" w:hAnsi="Book Antiqua" w:cs="宋体" w:hint="eastAsia"/>
          <w:lang w:eastAsia="zh-CN"/>
        </w:rPr>
        <w:t>2010</w:t>
      </w:r>
      <w:r w:rsidRPr="003A0FBA">
        <w:rPr>
          <w:rFonts w:ascii="Book Antiqua" w:eastAsia="宋体" w:hAnsi="Book Antiqua" w:cs="宋体"/>
          <w:lang w:eastAsia="zh-CN"/>
        </w:rPr>
        <w:t>; </w:t>
      </w:r>
      <w:r w:rsidRPr="003A0FBA">
        <w:rPr>
          <w:rFonts w:ascii="Book Antiqua" w:eastAsia="宋体" w:hAnsi="Book Antiqua" w:cs="宋体"/>
          <w:b/>
          <w:bCs/>
          <w:lang w:eastAsia="zh-CN"/>
        </w:rPr>
        <w:t>30</w:t>
      </w:r>
      <w:r w:rsidRPr="003A0FBA">
        <w:rPr>
          <w:rFonts w:ascii="Book Antiqua" w:eastAsia="宋体" w:hAnsi="Book Antiqua" w:cs="宋体"/>
          <w:lang w:eastAsia="zh-CN"/>
        </w:rPr>
        <w:t>: 664-669 [PMID: 20864850 DOI: 10.1097/BPO.0b013e3181ec931b]</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13 </w:t>
      </w:r>
      <w:r w:rsidRPr="003A0FBA">
        <w:rPr>
          <w:rFonts w:ascii="Book Antiqua" w:eastAsia="宋体" w:hAnsi="Book Antiqua" w:cs="宋体"/>
          <w:b/>
          <w:bCs/>
          <w:lang w:eastAsia="zh-CN"/>
        </w:rPr>
        <w:t>Wang T</w:t>
      </w:r>
      <w:r w:rsidRPr="003A0FBA">
        <w:rPr>
          <w:rFonts w:ascii="Book Antiqua" w:eastAsia="宋体" w:hAnsi="Book Antiqua" w:cs="宋体"/>
          <w:lang w:eastAsia="zh-CN"/>
        </w:rPr>
        <w:t>, Zeng B, Xu J, Chen H, Zhang T, Zhou W, Kong W, Fu Y. Radiographic evaluation of selective anterior thoracolumbar or lumbar fusion for adolescent idiopathic scoliosis. </w:t>
      </w:r>
      <w:proofErr w:type="spellStart"/>
      <w:r w:rsidRPr="003A0FBA">
        <w:rPr>
          <w:rFonts w:ascii="Book Antiqua" w:eastAsia="宋体" w:hAnsi="Book Antiqua" w:cs="宋体"/>
          <w:i/>
          <w:iCs/>
          <w:lang w:eastAsia="zh-CN"/>
        </w:rPr>
        <w:t>Eur</w:t>
      </w:r>
      <w:proofErr w:type="spellEnd"/>
      <w:r w:rsidRPr="003A0FBA">
        <w:rPr>
          <w:rFonts w:ascii="Book Antiqua" w:eastAsia="宋体" w:hAnsi="Book Antiqua" w:cs="宋体"/>
          <w:i/>
          <w:iCs/>
          <w:lang w:eastAsia="zh-CN"/>
        </w:rPr>
        <w:t xml:space="preserve"> Spine J</w:t>
      </w:r>
      <w:r w:rsidRPr="003A0FBA">
        <w:rPr>
          <w:rFonts w:ascii="Book Antiqua" w:eastAsia="宋体" w:hAnsi="Book Antiqua" w:cs="宋体"/>
          <w:lang w:eastAsia="zh-CN"/>
        </w:rPr>
        <w:t> 2008; </w:t>
      </w:r>
      <w:r w:rsidRPr="003A0FBA">
        <w:rPr>
          <w:rFonts w:ascii="Book Antiqua" w:eastAsia="宋体" w:hAnsi="Book Antiqua" w:cs="宋体"/>
          <w:b/>
          <w:bCs/>
          <w:lang w:eastAsia="zh-CN"/>
        </w:rPr>
        <w:t>17</w:t>
      </w:r>
      <w:r w:rsidRPr="003A0FBA">
        <w:rPr>
          <w:rFonts w:ascii="Book Antiqua" w:eastAsia="宋体" w:hAnsi="Book Antiqua" w:cs="宋体"/>
          <w:lang w:eastAsia="zh-CN"/>
        </w:rPr>
        <w:t>: 1012-1018 [PMID: 17912556 DOI: 10.1007/s00586-007-0510-z]</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14 </w:t>
      </w:r>
      <w:r w:rsidRPr="003A0FBA">
        <w:rPr>
          <w:rFonts w:ascii="Book Antiqua" w:eastAsia="宋体" w:hAnsi="Book Antiqua" w:cs="宋体"/>
          <w:b/>
          <w:bCs/>
          <w:lang w:eastAsia="zh-CN"/>
        </w:rPr>
        <w:t>Tao F</w:t>
      </w:r>
      <w:r w:rsidRPr="003A0FBA">
        <w:rPr>
          <w:rFonts w:ascii="Book Antiqua" w:eastAsia="宋体" w:hAnsi="Book Antiqua" w:cs="宋体"/>
          <w:lang w:eastAsia="zh-CN"/>
        </w:rPr>
        <w:t xml:space="preserve">, Wang Z, Li M, Pan F, Shi Z, Zhang Y, Wu Y, </w:t>
      </w:r>
      <w:proofErr w:type="spellStart"/>
      <w:r w:rsidRPr="003A0FBA">
        <w:rPr>
          <w:rFonts w:ascii="Book Antiqua" w:eastAsia="宋体" w:hAnsi="Book Antiqua" w:cs="宋体"/>
          <w:lang w:eastAsia="zh-CN"/>
        </w:rPr>
        <w:t>Xie</w:t>
      </w:r>
      <w:proofErr w:type="spellEnd"/>
      <w:r w:rsidRPr="003A0FBA">
        <w:rPr>
          <w:rFonts w:ascii="Book Antiqua" w:eastAsia="宋体" w:hAnsi="Book Antiqua" w:cs="宋体"/>
          <w:lang w:eastAsia="zh-CN"/>
        </w:rPr>
        <w:t xml:space="preserve"> Y. </w:t>
      </w:r>
      <w:proofErr w:type="gramStart"/>
      <w:r w:rsidRPr="003A0FBA">
        <w:rPr>
          <w:rFonts w:ascii="Book Antiqua" w:eastAsia="宋体" w:hAnsi="Book Antiqua" w:cs="宋体"/>
          <w:lang w:eastAsia="zh-CN"/>
        </w:rPr>
        <w:t>A comparison of anterior and posterior instrumentation for restoring and retaining sagittal balance in patients with idiopathic adolescent scoliosis.</w:t>
      </w:r>
      <w:proofErr w:type="gramEnd"/>
      <w:r w:rsidRPr="003A0FBA">
        <w:rPr>
          <w:rFonts w:ascii="Book Antiqua" w:eastAsia="宋体" w:hAnsi="Book Antiqua" w:cs="宋体"/>
          <w:lang w:eastAsia="zh-CN"/>
        </w:rPr>
        <w:t> </w:t>
      </w:r>
      <w:r w:rsidRPr="003A0FBA">
        <w:rPr>
          <w:rFonts w:ascii="Book Antiqua" w:eastAsia="宋体" w:hAnsi="Book Antiqua" w:cs="宋体"/>
          <w:i/>
          <w:iCs/>
          <w:lang w:eastAsia="zh-CN"/>
        </w:rPr>
        <w:t xml:space="preserve">J Spinal </w:t>
      </w:r>
      <w:proofErr w:type="spellStart"/>
      <w:r w:rsidRPr="003A0FBA">
        <w:rPr>
          <w:rFonts w:ascii="Book Antiqua" w:eastAsia="宋体" w:hAnsi="Book Antiqua" w:cs="宋体"/>
          <w:i/>
          <w:iCs/>
          <w:lang w:eastAsia="zh-CN"/>
        </w:rPr>
        <w:t>Disord</w:t>
      </w:r>
      <w:proofErr w:type="spellEnd"/>
      <w:r w:rsidRPr="003A0FBA">
        <w:rPr>
          <w:rFonts w:ascii="Book Antiqua" w:eastAsia="宋体" w:hAnsi="Book Antiqua" w:cs="宋体"/>
          <w:i/>
          <w:iCs/>
          <w:lang w:eastAsia="zh-CN"/>
        </w:rPr>
        <w:t xml:space="preserve"> Tech</w:t>
      </w:r>
      <w:r w:rsidRPr="003A0FBA">
        <w:rPr>
          <w:rFonts w:ascii="Book Antiqua" w:eastAsia="宋体" w:hAnsi="Book Antiqua" w:cs="宋体"/>
          <w:lang w:eastAsia="zh-CN"/>
        </w:rPr>
        <w:t> 2012; </w:t>
      </w:r>
      <w:r w:rsidRPr="003A0FBA">
        <w:rPr>
          <w:rFonts w:ascii="Book Antiqua" w:eastAsia="宋体" w:hAnsi="Book Antiqua" w:cs="宋体"/>
          <w:b/>
          <w:bCs/>
          <w:lang w:eastAsia="zh-CN"/>
        </w:rPr>
        <w:t>25</w:t>
      </w:r>
      <w:r w:rsidRPr="003A0FBA">
        <w:rPr>
          <w:rFonts w:ascii="Book Antiqua" w:eastAsia="宋体" w:hAnsi="Book Antiqua" w:cs="宋体"/>
          <w:lang w:eastAsia="zh-CN"/>
        </w:rPr>
        <w:t>: 303-308 [PMID: 21666508 DOI: 10.1097/BSD.0b013e3182204c3e]</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15 </w:t>
      </w:r>
      <w:r w:rsidRPr="003A0FBA">
        <w:rPr>
          <w:rFonts w:ascii="Book Antiqua" w:eastAsia="宋体" w:hAnsi="Book Antiqua" w:cs="宋体"/>
          <w:b/>
          <w:bCs/>
          <w:lang w:eastAsia="zh-CN"/>
        </w:rPr>
        <w:t>Lu WC</w:t>
      </w:r>
      <w:r w:rsidRPr="003A0FBA">
        <w:rPr>
          <w:rFonts w:ascii="Book Antiqua" w:eastAsia="宋体" w:hAnsi="Book Antiqua" w:cs="宋体"/>
          <w:lang w:eastAsia="zh-CN"/>
        </w:rPr>
        <w:t xml:space="preserve">, Zhang JG, </w:t>
      </w:r>
      <w:proofErr w:type="spellStart"/>
      <w:r w:rsidRPr="003A0FBA">
        <w:rPr>
          <w:rFonts w:ascii="Book Antiqua" w:eastAsia="宋体" w:hAnsi="Book Antiqua" w:cs="宋体"/>
          <w:lang w:eastAsia="zh-CN"/>
        </w:rPr>
        <w:t>Qiu</w:t>
      </w:r>
      <w:proofErr w:type="spellEnd"/>
      <w:r w:rsidRPr="003A0FBA">
        <w:rPr>
          <w:rFonts w:ascii="Book Antiqua" w:eastAsia="宋体" w:hAnsi="Book Antiqua" w:cs="宋体"/>
          <w:lang w:eastAsia="zh-CN"/>
        </w:rPr>
        <w:t xml:space="preserve"> GX, </w:t>
      </w:r>
      <w:proofErr w:type="spellStart"/>
      <w:r w:rsidRPr="003A0FBA">
        <w:rPr>
          <w:rFonts w:ascii="Book Antiqua" w:eastAsia="宋体" w:hAnsi="Book Antiqua" w:cs="宋体"/>
          <w:lang w:eastAsia="zh-CN"/>
        </w:rPr>
        <w:t>Sadik</w:t>
      </w:r>
      <w:proofErr w:type="spellEnd"/>
      <w:r w:rsidRPr="003A0FBA">
        <w:rPr>
          <w:rFonts w:ascii="Book Antiqua" w:eastAsia="宋体" w:hAnsi="Book Antiqua" w:cs="宋体"/>
          <w:lang w:eastAsia="zh-CN"/>
        </w:rPr>
        <w:t xml:space="preserve"> I, Wang YP, Yu B, Zhao H, Zhao Y, </w:t>
      </w:r>
      <w:proofErr w:type="spellStart"/>
      <w:r w:rsidRPr="003A0FBA">
        <w:rPr>
          <w:rFonts w:ascii="Book Antiqua" w:eastAsia="宋体" w:hAnsi="Book Antiqua" w:cs="宋体"/>
          <w:lang w:eastAsia="zh-CN"/>
        </w:rPr>
        <w:t>Weng</w:t>
      </w:r>
      <w:proofErr w:type="spellEnd"/>
      <w:r w:rsidRPr="003A0FBA">
        <w:rPr>
          <w:rFonts w:ascii="Book Antiqua" w:eastAsia="宋体" w:hAnsi="Book Antiqua" w:cs="宋体"/>
          <w:lang w:eastAsia="zh-CN"/>
        </w:rPr>
        <w:t xml:space="preserve"> XS. </w:t>
      </w:r>
      <w:proofErr w:type="gramStart"/>
      <w:r w:rsidRPr="003A0FBA">
        <w:rPr>
          <w:rFonts w:ascii="Book Antiqua" w:eastAsia="宋体" w:hAnsi="Book Antiqua" w:cs="宋体"/>
          <w:lang w:eastAsia="zh-CN"/>
        </w:rPr>
        <w:t>[Selective anterior thoracolumbar or lumbar fusion for adolescent idiopathic scoliosis].</w:t>
      </w:r>
      <w:proofErr w:type="gramEnd"/>
      <w:r w:rsidRPr="003A0FBA">
        <w:rPr>
          <w:rFonts w:ascii="Book Antiqua" w:eastAsia="宋体" w:hAnsi="Book Antiqua" w:cs="宋体"/>
          <w:lang w:eastAsia="zh-CN"/>
        </w:rPr>
        <w:t> </w:t>
      </w:r>
      <w:proofErr w:type="spellStart"/>
      <w:r w:rsidRPr="003A0FBA">
        <w:rPr>
          <w:rFonts w:ascii="Book Antiqua" w:eastAsia="宋体" w:hAnsi="Book Antiqua" w:cs="宋体"/>
          <w:i/>
          <w:iCs/>
          <w:lang w:eastAsia="zh-CN"/>
        </w:rPr>
        <w:t>Zhonghua</w:t>
      </w:r>
      <w:proofErr w:type="spellEnd"/>
      <w:r w:rsidRPr="003A0FBA">
        <w:rPr>
          <w:rFonts w:ascii="Book Antiqua" w:eastAsia="宋体" w:hAnsi="Book Antiqua" w:cs="宋体"/>
          <w:i/>
          <w:iCs/>
          <w:lang w:eastAsia="zh-CN"/>
        </w:rPr>
        <w:t xml:space="preserve"> Wai </w:t>
      </w:r>
      <w:proofErr w:type="spellStart"/>
      <w:r w:rsidRPr="003A0FBA">
        <w:rPr>
          <w:rFonts w:ascii="Book Antiqua" w:eastAsia="宋体" w:hAnsi="Book Antiqua" w:cs="宋体"/>
          <w:i/>
          <w:iCs/>
          <w:lang w:eastAsia="zh-CN"/>
        </w:rPr>
        <w:t>Ke</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Za</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Zhi</w:t>
      </w:r>
      <w:proofErr w:type="spellEnd"/>
      <w:r w:rsidRPr="003A0FBA">
        <w:rPr>
          <w:rFonts w:ascii="Book Antiqua" w:eastAsia="宋体" w:hAnsi="Book Antiqua" w:cs="宋体"/>
          <w:lang w:eastAsia="zh-CN"/>
        </w:rPr>
        <w:t> 2009; </w:t>
      </w:r>
      <w:r w:rsidRPr="003A0FBA">
        <w:rPr>
          <w:rFonts w:ascii="Book Antiqua" w:eastAsia="宋体" w:hAnsi="Book Antiqua" w:cs="宋体"/>
          <w:b/>
          <w:bCs/>
          <w:lang w:eastAsia="zh-CN"/>
        </w:rPr>
        <w:t>47</w:t>
      </w:r>
      <w:r w:rsidRPr="003A0FBA">
        <w:rPr>
          <w:rFonts w:ascii="Book Antiqua" w:eastAsia="宋体" w:hAnsi="Book Antiqua" w:cs="宋体"/>
          <w:lang w:eastAsia="zh-CN"/>
        </w:rPr>
        <w:t>: 758-761 [PMID: 19615212]</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16 </w:t>
      </w:r>
      <w:r w:rsidRPr="003A0FBA">
        <w:rPr>
          <w:rFonts w:ascii="Book Antiqua" w:eastAsia="宋体" w:hAnsi="Book Antiqua" w:cs="宋体"/>
          <w:b/>
          <w:bCs/>
          <w:lang w:eastAsia="zh-CN"/>
        </w:rPr>
        <w:t>Liu Y</w:t>
      </w:r>
      <w:r w:rsidRPr="003A0FBA">
        <w:rPr>
          <w:rFonts w:ascii="Book Antiqua" w:eastAsia="宋体" w:hAnsi="Book Antiqua" w:cs="宋体"/>
          <w:lang w:eastAsia="zh-CN"/>
        </w:rPr>
        <w:t xml:space="preserve">, Li M, Zhu XD, Zhou XH, Chen HJ, Wang XW, Shi P, Yuan W. Retrospective analysis of anterior correction and fusion for adolescent idiopathic thoracolumbar/lumbar scoliosis: the relationship between preserving mobile </w:t>
      </w:r>
      <w:r w:rsidRPr="003A0FBA">
        <w:rPr>
          <w:rFonts w:ascii="Book Antiqua" w:eastAsia="宋体" w:hAnsi="Book Antiqua" w:cs="宋体"/>
          <w:lang w:eastAsia="zh-CN"/>
        </w:rPr>
        <w:lastRenderedPageBreak/>
        <w:t>segments and trunk balance. </w:t>
      </w:r>
      <w:proofErr w:type="spellStart"/>
      <w:r w:rsidRPr="003A0FBA">
        <w:rPr>
          <w:rFonts w:ascii="Book Antiqua" w:eastAsia="宋体" w:hAnsi="Book Antiqua" w:cs="宋体"/>
          <w:i/>
          <w:iCs/>
          <w:lang w:eastAsia="zh-CN"/>
        </w:rPr>
        <w:t>Int</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lang w:eastAsia="zh-CN"/>
        </w:rPr>
        <w:t> 2009; </w:t>
      </w:r>
      <w:r w:rsidRPr="003A0FBA">
        <w:rPr>
          <w:rFonts w:ascii="Book Antiqua" w:eastAsia="宋体" w:hAnsi="Book Antiqua" w:cs="宋体"/>
          <w:b/>
          <w:bCs/>
          <w:lang w:eastAsia="zh-CN"/>
        </w:rPr>
        <w:t>33</w:t>
      </w:r>
      <w:r w:rsidRPr="003A0FBA">
        <w:rPr>
          <w:rFonts w:ascii="Book Antiqua" w:eastAsia="宋体" w:hAnsi="Book Antiqua" w:cs="宋体"/>
          <w:lang w:eastAsia="zh-CN"/>
        </w:rPr>
        <w:t>: 191-196 [PMID: 18188567 DOI: 10.1007/s00264-007-0489-4]</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17 </w:t>
      </w:r>
      <w:r w:rsidRPr="003A0FBA">
        <w:rPr>
          <w:rFonts w:ascii="Book Antiqua" w:eastAsia="宋体" w:hAnsi="Book Antiqua" w:cs="宋体"/>
          <w:b/>
          <w:bCs/>
          <w:lang w:eastAsia="zh-CN"/>
        </w:rPr>
        <w:t>Lowe TG</w:t>
      </w:r>
      <w:r w:rsidRPr="003A0FBA">
        <w:rPr>
          <w:rFonts w:ascii="Book Antiqua" w:eastAsia="宋体" w:hAnsi="Book Antiqua" w:cs="宋体"/>
          <w:lang w:eastAsia="zh-CN"/>
        </w:rPr>
        <w:t xml:space="preserve">, Betz R,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L, Clements D, Harms J, Newton P, </w:t>
      </w:r>
      <w:proofErr w:type="spellStart"/>
      <w:r w:rsidRPr="003A0FBA">
        <w:rPr>
          <w:rFonts w:ascii="Book Antiqua" w:eastAsia="宋体" w:hAnsi="Book Antiqua" w:cs="宋体"/>
          <w:lang w:eastAsia="zh-CN"/>
        </w:rPr>
        <w:t>Haher</w:t>
      </w:r>
      <w:proofErr w:type="spellEnd"/>
      <w:r w:rsidRPr="003A0FBA">
        <w:rPr>
          <w:rFonts w:ascii="Book Antiqua" w:eastAsia="宋体" w:hAnsi="Book Antiqua" w:cs="宋体"/>
          <w:lang w:eastAsia="zh-CN"/>
        </w:rPr>
        <w:t xml:space="preserve"> T, </w:t>
      </w:r>
      <w:proofErr w:type="spellStart"/>
      <w:r w:rsidRPr="003A0FBA">
        <w:rPr>
          <w:rFonts w:ascii="Book Antiqua" w:eastAsia="宋体" w:hAnsi="Book Antiqua" w:cs="宋体"/>
          <w:lang w:eastAsia="zh-CN"/>
        </w:rPr>
        <w:t>Merola</w:t>
      </w:r>
      <w:proofErr w:type="spellEnd"/>
      <w:r w:rsidRPr="003A0FBA">
        <w:rPr>
          <w:rFonts w:ascii="Book Antiqua" w:eastAsia="宋体" w:hAnsi="Book Antiqua" w:cs="宋体"/>
          <w:lang w:eastAsia="zh-CN"/>
        </w:rPr>
        <w:t xml:space="preserve"> A, Wenger D. Anterior single-rod instrumentation of the thoracic and lumbar spine: saving levels.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2003; </w:t>
      </w:r>
      <w:r w:rsidRPr="003A0FBA">
        <w:rPr>
          <w:rFonts w:ascii="Book Antiqua" w:eastAsia="宋体" w:hAnsi="Book Antiqua" w:cs="宋体"/>
          <w:b/>
          <w:bCs/>
          <w:lang w:eastAsia="zh-CN"/>
        </w:rPr>
        <w:t>28</w:t>
      </w:r>
      <w:r w:rsidRPr="003A0FBA">
        <w:rPr>
          <w:rFonts w:ascii="Book Antiqua" w:eastAsia="宋体" w:hAnsi="Book Antiqua" w:cs="宋体"/>
          <w:lang w:eastAsia="zh-CN"/>
        </w:rPr>
        <w:t>: S208-S216 [PMID: 14560194 DOI: 10.1097/01.BRS.0000092483.10776.2A]</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18 </w:t>
      </w:r>
      <w:r w:rsidRPr="003A0FBA">
        <w:rPr>
          <w:rFonts w:ascii="Book Antiqua" w:eastAsia="宋体" w:hAnsi="Book Antiqua" w:cs="宋体"/>
          <w:b/>
          <w:bCs/>
          <w:lang w:eastAsia="zh-CN"/>
        </w:rPr>
        <w:t>Potter BK</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Kuklo</w:t>
      </w:r>
      <w:proofErr w:type="spellEnd"/>
      <w:r w:rsidRPr="003A0FBA">
        <w:rPr>
          <w:rFonts w:ascii="Book Antiqua" w:eastAsia="宋体" w:hAnsi="Book Antiqua" w:cs="宋体"/>
          <w:lang w:eastAsia="zh-CN"/>
        </w:rPr>
        <w:t xml:space="preserve"> TR,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LG. Radiographic outcomes of anterior spinal fusion versus posterior spinal fusion with thoracic pedicle screws for treatment of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Type I adolescent idiopathic scoliosis curves.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2005; </w:t>
      </w:r>
      <w:r w:rsidRPr="003A0FBA">
        <w:rPr>
          <w:rFonts w:ascii="Book Antiqua" w:eastAsia="宋体" w:hAnsi="Book Antiqua" w:cs="宋体"/>
          <w:b/>
          <w:bCs/>
          <w:lang w:eastAsia="zh-CN"/>
        </w:rPr>
        <w:t>30</w:t>
      </w:r>
      <w:r w:rsidRPr="003A0FBA">
        <w:rPr>
          <w:rFonts w:ascii="Book Antiqua" w:eastAsia="宋体" w:hAnsi="Book Antiqua" w:cs="宋体"/>
          <w:lang w:eastAsia="zh-CN"/>
        </w:rPr>
        <w:t>: 1859-1866 [PMID: 16103856 DOI: 10.1097/01.brs.0000174118.72916.96]</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19 </w:t>
      </w:r>
      <w:proofErr w:type="spellStart"/>
      <w:r w:rsidRPr="003A0FBA">
        <w:rPr>
          <w:rFonts w:ascii="Book Antiqua" w:eastAsia="宋体" w:hAnsi="Book Antiqua" w:cs="宋体"/>
          <w:b/>
          <w:bCs/>
          <w:lang w:eastAsia="zh-CN"/>
        </w:rPr>
        <w:t>Gu</w:t>
      </w:r>
      <w:proofErr w:type="spellEnd"/>
      <w:r w:rsidRPr="003A0FBA">
        <w:rPr>
          <w:rFonts w:ascii="Book Antiqua" w:eastAsia="宋体" w:hAnsi="Book Antiqua" w:cs="宋体"/>
          <w:b/>
          <w:bCs/>
          <w:lang w:eastAsia="zh-CN"/>
        </w:rPr>
        <w:t xml:space="preserve"> SX</w:t>
      </w:r>
      <w:r w:rsidRPr="003A0FBA">
        <w:rPr>
          <w:rFonts w:ascii="Book Antiqua" w:eastAsia="宋体" w:hAnsi="Book Antiqua" w:cs="宋体"/>
          <w:lang w:eastAsia="zh-CN"/>
        </w:rPr>
        <w:t>, Li M, Zhu XD, Wang CF, Wu DJ, Zhao YC. Posterior pedicle screws combined with shortening and release techniques for lumbar and thoracolumbar adolescent idiopathic scoliosis.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Surg</w:t>
      </w:r>
      <w:proofErr w:type="spellEnd"/>
      <w:r w:rsidRPr="003A0FBA">
        <w:rPr>
          <w:rFonts w:ascii="Book Antiqua" w:eastAsia="宋体" w:hAnsi="Book Antiqua" w:cs="宋体"/>
          <w:lang w:eastAsia="zh-CN"/>
        </w:rPr>
        <w:t> 2009; </w:t>
      </w:r>
      <w:r w:rsidRPr="003A0FBA">
        <w:rPr>
          <w:rFonts w:ascii="Book Antiqua" w:eastAsia="宋体" w:hAnsi="Book Antiqua" w:cs="宋体"/>
          <w:b/>
          <w:bCs/>
          <w:lang w:eastAsia="zh-CN"/>
        </w:rPr>
        <w:t>1</w:t>
      </w:r>
      <w:r w:rsidRPr="003A0FBA">
        <w:rPr>
          <w:rFonts w:ascii="Book Antiqua" w:eastAsia="宋体" w:hAnsi="Book Antiqua" w:cs="宋体"/>
          <w:lang w:eastAsia="zh-CN"/>
        </w:rPr>
        <w:t>: 6-11 [PMID: 22009774 DOI: 10.1111/j.2757-7861.2008.00002.x]</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20 </w:t>
      </w:r>
      <w:r w:rsidRPr="003A0FBA">
        <w:rPr>
          <w:rFonts w:ascii="Book Antiqua" w:eastAsia="宋体" w:hAnsi="Book Antiqua" w:cs="宋体"/>
          <w:b/>
          <w:bCs/>
          <w:lang w:eastAsia="zh-CN"/>
        </w:rPr>
        <w:t>Bennett JT</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Hoashi</w:t>
      </w:r>
      <w:proofErr w:type="spellEnd"/>
      <w:r w:rsidRPr="003A0FBA">
        <w:rPr>
          <w:rFonts w:ascii="Book Antiqua" w:eastAsia="宋体" w:hAnsi="Book Antiqua" w:cs="宋体"/>
          <w:lang w:eastAsia="zh-CN"/>
        </w:rPr>
        <w:t xml:space="preserve"> JS, Ames RJ, Kimball JS, </w:t>
      </w:r>
      <w:proofErr w:type="spellStart"/>
      <w:r w:rsidRPr="003A0FBA">
        <w:rPr>
          <w:rFonts w:ascii="Book Antiqua" w:eastAsia="宋体" w:hAnsi="Book Antiqua" w:cs="宋体"/>
          <w:lang w:eastAsia="zh-CN"/>
        </w:rPr>
        <w:t>Pahys</w:t>
      </w:r>
      <w:proofErr w:type="spellEnd"/>
      <w:r w:rsidRPr="003A0FBA">
        <w:rPr>
          <w:rFonts w:ascii="Book Antiqua" w:eastAsia="宋体" w:hAnsi="Book Antiqua" w:cs="宋体"/>
          <w:lang w:eastAsia="zh-CN"/>
        </w:rPr>
        <w:t xml:space="preserve"> JM, </w:t>
      </w:r>
      <w:proofErr w:type="spellStart"/>
      <w:r w:rsidRPr="003A0FBA">
        <w:rPr>
          <w:rFonts w:ascii="Book Antiqua" w:eastAsia="宋体" w:hAnsi="Book Antiqua" w:cs="宋体"/>
          <w:lang w:eastAsia="zh-CN"/>
        </w:rPr>
        <w:t>Samdani</w:t>
      </w:r>
      <w:proofErr w:type="spellEnd"/>
      <w:r w:rsidRPr="003A0FBA">
        <w:rPr>
          <w:rFonts w:ascii="Book Antiqua" w:eastAsia="宋体" w:hAnsi="Book Antiqua" w:cs="宋体"/>
          <w:lang w:eastAsia="zh-CN"/>
        </w:rPr>
        <w:t xml:space="preserve"> AF.</w:t>
      </w:r>
      <w:proofErr w:type="gramEnd"/>
      <w:r w:rsidRPr="003A0FBA">
        <w:rPr>
          <w:rFonts w:ascii="Book Antiqua" w:eastAsia="宋体" w:hAnsi="Book Antiqua" w:cs="宋体"/>
          <w:lang w:eastAsia="zh-CN"/>
        </w:rPr>
        <w:t xml:space="preserve"> The posterior pedicle screw construct: 5-year results for thoracolumbar and lumbar curves. </w:t>
      </w:r>
      <w:r w:rsidRPr="003A0FBA">
        <w:rPr>
          <w:rFonts w:ascii="Book Antiqua" w:eastAsia="宋体" w:hAnsi="Book Antiqua" w:cs="宋体"/>
          <w:i/>
          <w:iCs/>
          <w:lang w:eastAsia="zh-CN"/>
        </w:rPr>
        <w:t xml:space="preserve">J </w:t>
      </w:r>
      <w:proofErr w:type="spellStart"/>
      <w:r w:rsidRPr="003A0FBA">
        <w:rPr>
          <w:rFonts w:ascii="Book Antiqua" w:eastAsia="宋体" w:hAnsi="Book Antiqua" w:cs="宋体"/>
          <w:i/>
          <w:iCs/>
          <w:lang w:eastAsia="zh-CN"/>
        </w:rPr>
        <w:t>Neurosurg</w:t>
      </w:r>
      <w:proofErr w:type="spellEnd"/>
      <w:r w:rsidRPr="003A0FBA">
        <w:rPr>
          <w:rFonts w:ascii="Book Antiqua" w:eastAsia="宋体" w:hAnsi="Book Antiqua" w:cs="宋体"/>
          <w:i/>
          <w:iCs/>
          <w:lang w:eastAsia="zh-CN"/>
        </w:rPr>
        <w:t xml:space="preserve"> Spine</w:t>
      </w:r>
      <w:r w:rsidRPr="003A0FBA">
        <w:rPr>
          <w:rFonts w:ascii="Book Antiqua" w:eastAsia="宋体" w:hAnsi="Book Antiqua" w:cs="宋体"/>
          <w:lang w:eastAsia="zh-CN"/>
        </w:rPr>
        <w:t> 2013; </w:t>
      </w:r>
      <w:r w:rsidRPr="003A0FBA">
        <w:rPr>
          <w:rFonts w:ascii="Book Antiqua" w:eastAsia="宋体" w:hAnsi="Book Antiqua" w:cs="宋体"/>
          <w:b/>
          <w:bCs/>
          <w:lang w:eastAsia="zh-CN"/>
        </w:rPr>
        <w:t>19</w:t>
      </w:r>
      <w:r w:rsidRPr="003A0FBA">
        <w:rPr>
          <w:rFonts w:ascii="Book Antiqua" w:eastAsia="宋体" w:hAnsi="Book Antiqua" w:cs="宋体"/>
          <w:lang w:eastAsia="zh-CN"/>
        </w:rPr>
        <w:t>: 658-663 [PMID: 24074506 DOI: 10.3171/2013.8.SPINE12816]</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21 </w:t>
      </w:r>
      <w:r w:rsidRPr="003A0FBA">
        <w:rPr>
          <w:rFonts w:ascii="Book Antiqua" w:eastAsia="宋体" w:hAnsi="Book Antiqua" w:cs="宋体"/>
          <w:b/>
          <w:bCs/>
          <w:lang w:eastAsia="zh-CN"/>
        </w:rPr>
        <w:t>Huang Z</w:t>
      </w:r>
      <w:r w:rsidRPr="003A0FBA">
        <w:rPr>
          <w:rFonts w:ascii="Book Antiqua" w:eastAsia="宋体" w:hAnsi="Book Antiqua" w:cs="宋体"/>
          <w:lang w:eastAsia="zh-CN"/>
        </w:rPr>
        <w:t xml:space="preserve">, Wang Q, Yang J, Yang J, Li F. Vertebral </w:t>
      </w:r>
      <w:proofErr w:type="spellStart"/>
      <w:r w:rsidRPr="003A0FBA">
        <w:rPr>
          <w:rFonts w:ascii="Book Antiqua" w:eastAsia="宋体" w:hAnsi="Book Antiqua" w:cs="宋体"/>
          <w:lang w:eastAsia="zh-CN"/>
        </w:rPr>
        <w:t>Derotation</w:t>
      </w:r>
      <w:proofErr w:type="spellEnd"/>
      <w:r w:rsidRPr="003A0FBA">
        <w:rPr>
          <w:rFonts w:ascii="Book Antiqua" w:eastAsia="宋体" w:hAnsi="Book Antiqua" w:cs="宋体"/>
          <w:lang w:eastAsia="zh-CN"/>
        </w:rPr>
        <w:t xml:space="preserve"> by Vertebral Column Manipulator Improves Postoperative Radiographs Outcomes of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5C Patients for Follow-up of Minimum 2 Years. </w:t>
      </w:r>
      <w:proofErr w:type="spellStart"/>
      <w:r w:rsidRPr="003A0FBA">
        <w:rPr>
          <w:rFonts w:ascii="Book Antiqua" w:eastAsia="宋体" w:hAnsi="Book Antiqua" w:cs="宋体"/>
          <w:i/>
          <w:iCs/>
          <w:lang w:eastAsia="zh-CN"/>
        </w:rPr>
        <w:t>Clin</w:t>
      </w:r>
      <w:proofErr w:type="spellEnd"/>
      <w:r w:rsidRPr="003A0FBA">
        <w:rPr>
          <w:rFonts w:ascii="Book Antiqua" w:eastAsia="宋体" w:hAnsi="Book Antiqua" w:cs="宋体"/>
          <w:i/>
          <w:iCs/>
          <w:lang w:eastAsia="zh-CN"/>
        </w:rPr>
        <w:t xml:space="preserve"> Spine </w:t>
      </w:r>
      <w:proofErr w:type="spellStart"/>
      <w:r w:rsidRPr="003A0FBA">
        <w:rPr>
          <w:rFonts w:ascii="Book Antiqua" w:eastAsia="宋体" w:hAnsi="Book Antiqua" w:cs="宋体"/>
          <w:i/>
          <w:iCs/>
          <w:lang w:eastAsia="zh-CN"/>
        </w:rPr>
        <w:t>Surg</w:t>
      </w:r>
      <w:proofErr w:type="spellEnd"/>
      <w:r w:rsidRPr="003A0FBA">
        <w:rPr>
          <w:rFonts w:ascii="Book Antiqua" w:eastAsia="宋体" w:hAnsi="Book Antiqua" w:cs="宋体"/>
          <w:lang w:eastAsia="zh-CN"/>
        </w:rPr>
        <w:t> 2016; </w:t>
      </w:r>
      <w:r w:rsidRPr="003A0FBA">
        <w:rPr>
          <w:rFonts w:ascii="Book Antiqua" w:eastAsia="宋体" w:hAnsi="Book Antiqua" w:cs="宋体"/>
          <w:b/>
          <w:bCs/>
          <w:lang w:eastAsia="zh-CN"/>
        </w:rPr>
        <w:t>29</w:t>
      </w:r>
      <w:r w:rsidRPr="003A0FBA">
        <w:rPr>
          <w:rFonts w:ascii="Book Antiqua" w:eastAsia="宋体" w:hAnsi="Book Antiqua" w:cs="宋体"/>
          <w:lang w:eastAsia="zh-CN"/>
        </w:rPr>
        <w:t>: E157-E161 [PMID: 27007792 DOI: 10.1097/BSD.0000000000000123]</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22 </w:t>
      </w:r>
      <w:r w:rsidRPr="003A0FBA">
        <w:rPr>
          <w:rFonts w:ascii="Book Antiqua" w:eastAsia="宋体" w:hAnsi="Book Antiqua" w:cs="宋体"/>
          <w:b/>
          <w:bCs/>
          <w:lang w:eastAsia="zh-CN"/>
        </w:rPr>
        <w:t>Hwang SW</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Dubaz</w:t>
      </w:r>
      <w:proofErr w:type="spellEnd"/>
      <w:r w:rsidRPr="003A0FBA">
        <w:rPr>
          <w:rFonts w:ascii="Book Antiqua" w:eastAsia="宋体" w:hAnsi="Book Antiqua" w:cs="宋体"/>
          <w:lang w:eastAsia="zh-CN"/>
        </w:rPr>
        <w:t xml:space="preserve"> OM, Ames R, </w:t>
      </w:r>
      <w:proofErr w:type="spellStart"/>
      <w:r w:rsidRPr="003A0FBA">
        <w:rPr>
          <w:rFonts w:ascii="Book Antiqua" w:eastAsia="宋体" w:hAnsi="Book Antiqua" w:cs="宋体"/>
          <w:lang w:eastAsia="zh-CN"/>
        </w:rPr>
        <w:t>Rothkrug</w:t>
      </w:r>
      <w:proofErr w:type="spellEnd"/>
      <w:r w:rsidRPr="003A0FBA">
        <w:rPr>
          <w:rFonts w:ascii="Book Antiqua" w:eastAsia="宋体" w:hAnsi="Book Antiqua" w:cs="宋体"/>
          <w:lang w:eastAsia="zh-CN"/>
        </w:rPr>
        <w:t xml:space="preserve"> A, Kimball JS, </w:t>
      </w:r>
      <w:proofErr w:type="spellStart"/>
      <w:r w:rsidRPr="003A0FBA">
        <w:rPr>
          <w:rFonts w:ascii="Book Antiqua" w:eastAsia="宋体" w:hAnsi="Book Antiqua" w:cs="宋体"/>
          <w:lang w:eastAsia="zh-CN"/>
        </w:rPr>
        <w:t>Samdani</w:t>
      </w:r>
      <w:proofErr w:type="spellEnd"/>
      <w:r w:rsidRPr="003A0FBA">
        <w:rPr>
          <w:rFonts w:ascii="Book Antiqua" w:eastAsia="宋体" w:hAnsi="Book Antiqua" w:cs="宋体"/>
          <w:lang w:eastAsia="zh-CN"/>
        </w:rPr>
        <w:t xml:space="preserve"> AF.</w:t>
      </w:r>
      <w:proofErr w:type="gramEnd"/>
      <w:r w:rsidRPr="003A0FBA">
        <w:rPr>
          <w:rFonts w:ascii="Book Antiqua" w:eastAsia="宋体" w:hAnsi="Book Antiqua" w:cs="宋体"/>
          <w:lang w:eastAsia="zh-CN"/>
        </w:rPr>
        <w:t xml:space="preserve"> The impact of direct vertebral body </w:t>
      </w:r>
      <w:proofErr w:type="spellStart"/>
      <w:r w:rsidRPr="003A0FBA">
        <w:rPr>
          <w:rFonts w:ascii="Book Antiqua" w:eastAsia="宋体" w:hAnsi="Book Antiqua" w:cs="宋体"/>
          <w:lang w:eastAsia="zh-CN"/>
        </w:rPr>
        <w:t>derotation</w:t>
      </w:r>
      <w:proofErr w:type="spellEnd"/>
      <w:r w:rsidRPr="003A0FBA">
        <w:rPr>
          <w:rFonts w:ascii="Book Antiqua" w:eastAsia="宋体" w:hAnsi="Book Antiqua" w:cs="宋体"/>
          <w:lang w:eastAsia="zh-CN"/>
        </w:rPr>
        <w:t xml:space="preserve"> on the lumbar prominence in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Type 5C curves. </w:t>
      </w:r>
      <w:r w:rsidRPr="003A0FBA">
        <w:rPr>
          <w:rFonts w:ascii="Book Antiqua" w:eastAsia="宋体" w:hAnsi="Book Antiqua" w:cs="宋体"/>
          <w:i/>
          <w:iCs/>
          <w:lang w:eastAsia="zh-CN"/>
        </w:rPr>
        <w:t xml:space="preserve">J </w:t>
      </w:r>
      <w:proofErr w:type="spellStart"/>
      <w:r w:rsidRPr="003A0FBA">
        <w:rPr>
          <w:rFonts w:ascii="Book Antiqua" w:eastAsia="宋体" w:hAnsi="Book Antiqua" w:cs="宋体"/>
          <w:i/>
          <w:iCs/>
          <w:lang w:eastAsia="zh-CN"/>
        </w:rPr>
        <w:t>Neurosurg</w:t>
      </w:r>
      <w:proofErr w:type="spellEnd"/>
      <w:r w:rsidRPr="003A0FBA">
        <w:rPr>
          <w:rFonts w:ascii="Book Antiqua" w:eastAsia="宋体" w:hAnsi="Book Antiqua" w:cs="宋体"/>
          <w:i/>
          <w:iCs/>
          <w:lang w:eastAsia="zh-CN"/>
        </w:rPr>
        <w:t xml:space="preserve"> Spine</w:t>
      </w:r>
      <w:r w:rsidRPr="003A0FBA">
        <w:rPr>
          <w:rFonts w:ascii="Book Antiqua" w:eastAsia="宋体" w:hAnsi="Book Antiqua" w:cs="宋体"/>
          <w:lang w:eastAsia="zh-CN"/>
        </w:rPr>
        <w:t> 2012; </w:t>
      </w:r>
      <w:r w:rsidRPr="003A0FBA">
        <w:rPr>
          <w:rFonts w:ascii="Book Antiqua" w:eastAsia="宋体" w:hAnsi="Book Antiqua" w:cs="宋体"/>
          <w:b/>
          <w:bCs/>
          <w:lang w:eastAsia="zh-CN"/>
        </w:rPr>
        <w:t>17</w:t>
      </w:r>
      <w:r w:rsidRPr="003A0FBA">
        <w:rPr>
          <w:rFonts w:ascii="Book Antiqua" w:eastAsia="宋体" w:hAnsi="Book Antiqua" w:cs="宋体"/>
          <w:lang w:eastAsia="zh-CN"/>
        </w:rPr>
        <w:t>: 308-313 [PMID: 22860878 DOI: 10.3171/2012.7.SPINE12273]</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23 </w:t>
      </w:r>
      <w:proofErr w:type="spellStart"/>
      <w:r w:rsidRPr="003A0FBA">
        <w:rPr>
          <w:rFonts w:ascii="Book Antiqua" w:eastAsia="宋体" w:hAnsi="Book Antiqua" w:cs="宋体"/>
          <w:b/>
          <w:bCs/>
          <w:lang w:eastAsia="zh-CN"/>
        </w:rPr>
        <w:t>Geck</w:t>
      </w:r>
      <w:proofErr w:type="spellEnd"/>
      <w:r w:rsidRPr="003A0FBA">
        <w:rPr>
          <w:rFonts w:ascii="Book Antiqua" w:eastAsia="宋体" w:hAnsi="Book Antiqua" w:cs="宋体"/>
          <w:b/>
          <w:bCs/>
          <w:lang w:eastAsia="zh-CN"/>
        </w:rPr>
        <w:t xml:space="preserve"> MJ</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Rinella</w:t>
      </w:r>
      <w:proofErr w:type="spellEnd"/>
      <w:r w:rsidRPr="003A0FBA">
        <w:rPr>
          <w:rFonts w:ascii="Book Antiqua" w:eastAsia="宋体" w:hAnsi="Book Antiqua" w:cs="宋体"/>
          <w:lang w:eastAsia="zh-CN"/>
        </w:rPr>
        <w:t xml:space="preserve"> A, Hawthorne D, </w:t>
      </w:r>
      <w:proofErr w:type="spellStart"/>
      <w:r w:rsidRPr="003A0FBA">
        <w:rPr>
          <w:rFonts w:ascii="Book Antiqua" w:eastAsia="宋体" w:hAnsi="Book Antiqua" w:cs="宋体"/>
          <w:lang w:eastAsia="zh-CN"/>
        </w:rPr>
        <w:t>Macagno</w:t>
      </w:r>
      <w:proofErr w:type="spellEnd"/>
      <w:r w:rsidRPr="003A0FBA">
        <w:rPr>
          <w:rFonts w:ascii="Book Antiqua" w:eastAsia="宋体" w:hAnsi="Book Antiqua" w:cs="宋体"/>
          <w:lang w:eastAsia="zh-CN"/>
        </w:rPr>
        <w:t xml:space="preserve"> A, Koester L, Sides B, </w:t>
      </w:r>
      <w:proofErr w:type="spellStart"/>
      <w:r w:rsidRPr="003A0FBA">
        <w:rPr>
          <w:rFonts w:ascii="Book Antiqua" w:eastAsia="宋体" w:hAnsi="Book Antiqua" w:cs="宋体"/>
          <w:lang w:eastAsia="zh-CN"/>
        </w:rPr>
        <w:t>Bridwell</w:t>
      </w:r>
      <w:proofErr w:type="spellEnd"/>
      <w:r w:rsidRPr="003A0FBA">
        <w:rPr>
          <w:rFonts w:ascii="Book Antiqua" w:eastAsia="宋体" w:hAnsi="Book Antiqua" w:cs="宋体"/>
          <w:lang w:eastAsia="zh-CN"/>
        </w:rPr>
        <w:t xml:space="preserve"> K,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L, </w:t>
      </w:r>
      <w:proofErr w:type="spellStart"/>
      <w:r w:rsidRPr="003A0FBA">
        <w:rPr>
          <w:rFonts w:ascii="Book Antiqua" w:eastAsia="宋体" w:hAnsi="Book Antiqua" w:cs="宋体"/>
          <w:lang w:eastAsia="zh-CN"/>
        </w:rPr>
        <w:t>Shufflebarger</w:t>
      </w:r>
      <w:proofErr w:type="spellEnd"/>
      <w:r w:rsidRPr="003A0FBA">
        <w:rPr>
          <w:rFonts w:ascii="Book Antiqua" w:eastAsia="宋体" w:hAnsi="Book Antiqua" w:cs="宋体"/>
          <w:lang w:eastAsia="zh-CN"/>
        </w:rPr>
        <w:t xml:space="preserve"> H. Comparison of surgical treatment in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5C adolescent idiopathic scoliosis: anterior dual rod versus posterior pedicle fixation </w:t>
      </w:r>
      <w:r w:rsidRPr="003A0FBA">
        <w:rPr>
          <w:rFonts w:ascii="Book Antiqua" w:eastAsia="宋体" w:hAnsi="Book Antiqua" w:cs="宋体"/>
          <w:lang w:eastAsia="zh-CN"/>
        </w:rPr>
        <w:lastRenderedPageBreak/>
        <w:t>surgery: a comparison of two practices.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2009; </w:t>
      </w:r>
      <w:r w:rsidRPr="003A0FBA">
        <w:rPr>
          <w:rFonts w:ascii="Book Antiqua" w:eastAsia="宋体" w:hAnsi="Book Antiqua" w:cs="宋体"/>
          <w:b/>
          <w:bCs/>
          <w:lang w:eastAsia="zh-CN"/>
        </w:rPr>
        <w:t>34</w:t>
      </w:r>
      <w:r w:rsidRPr="003A0FBA">
        <w:rPr>
          <w:rFonts w:ascii="Book Antiqua" w:eastAsia="宋体" w:hAnsi="Book Antiqua" w:cs="宋体"/>
          <w:lang w:eastAsia="zh-CN"/>
        </w:rPr>
        <w:t>: 1942-1951 [PMID: 19680102 DOI: 10.1097/BRS.0b013e3181a3c777]</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24 </w:t>
      </w:r>
      <w:proofErr w:type="spellStart"/>
      <w:r w:rsidRPr="003A0FBA">
        <w:rPr>
          <w:rFonts w:ascii="Book Antiqua" w:eastAsia="宋体" w:hAnsi="Book Antiqua" w:cs="宋体"/>
          <w:b/>
          <w:bCs/>
          <w:lang w:eastAsia="zh-CN"/>
        </w:rPr>
        <w:t>Shufflebarger</w:t>
      </w:r>
      <w:proofErr w:type="spellEnd"/>
      <w:r w:rsidRPr="003A0FBA">
        <w:rPr>
          <w:rFonts w:ascii="Book Antiqua" w:eastAsia="宋体" w:hAnsi="Book Antiqua" w:cs="宋体"/>
          <w:b/>
          <w:bCs/>
          <w:lang w:eastAsia="zh-CN"/>
        </w:rPr>
        <w:t xml:space="preserve"> HL</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Geck</w:t>
      </w:r>
      <w:proofErr w:type="spellEnd"/>
      <w:r w:rsidRPr="003A0FBA">
        <w:rPr>
          <w:rFonts w:ascii="Book Antiqua" w:eastAsia="宋体" w:hAnsi="Book Antiqua" w:cs="宋体"/>
          <w:lang w:eastAsia="zh-CN"/>
        </w:rPr>
        <w:t xml:space="preserve"> MJ, Clark CE.</w:t>
      </w:r>
      <w:proofErr w:type="gramEnd"/>
      <w:r w:rsidRPr="003A0FBA">
        <w:rPr>
          <w:rFonts w:ascii="Book Antiqua" w:eastAsia="宋体" w:hAnsi="Book Antiqua" w:cs="宋体"/>
          <w:lang w:eastAsia="zh-CN"/>
        </w:rPr>
        <w:t xml:space="preserve"> The posterior approach for lumbar and thoracolumbar adolescent idiopathic scoliosis: posterior shortening and pedicle screws.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2004; </w:t>
      </w:r>
      <w:r w:rsidRPr="003A0FBA">
        <w:rPr>
          <w:rFonts w:ascii="Book Antiqua" w:eastAsia="宋体" w:hAnsi="Book Antiqua" w:cs="宋体"/>
          <w:b/>
          <w:bCs/>
          <w:lang w:eastAsia="zh-CN"/>
        </w:rPr>
        <w:t>29</w:t>
      </w:r>
      <w:r w:rsidRPr="003A0FBA">
        <w:rPr>
          <w:rFonts w:ascii="Book Antiqua" w:eastAsia="宋体" w:hAnsi="Book Antiqua" w:cs="宋体"/>
          <w:lang w:eastAsia="zh-CN"/>
        </w:rPr>
        <w:t>: 269-76; discussion 276 [PMID: 14752348 DOI: 10.1097/01.BRS.0000109881.63411.48]</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25 </w:t>
      </w:r>
      <w:r w:rsidRPr="003A0FBA">
        <w:rPr>
          <w:rFonts w:ascii="Book Antiqua" w:eastAsia="宋体" w:hAnsi="Book Antiqua" w:cs="宋体"/>
          <w:b/>
          <w:bCs/>
          <w:lang w:eastAsia="zh-CN"/>
        </w:rPr>
        <w:t>Okada E</w:t>
      </w:r>
      <w:r w:rsidRPr="003A0FBA">
        <w:rPr>
          <w:rFonts w:ascii="Book Antiqua" w:eastAsia="宋体" w:hAnsi="Book Antiqua" w:cs="宋体"/>
          <w:lang w:eastAsia="zh-CN"/>
        </w:rPr>
        <w:t xml:space="preserve">, Watanabe K, Pang L, Ogura Y, Takahashi Y, </w:t>
      </w:r>
      <w:proofErr w:type="spellStart"/>
      <w:r w:rsidRPr="003A0FBA">
        <w:rPr>
          <w:rFonts w:ascii="Book Antiqua" w:eastAsia="宋体" w:hAnsi="Book Antiqua" w:cs="宋体"/>
          <w:lang w:eastAsia="zh-CN"/>
        </w:rPr>
        <w:t>Hosogane</w:t>
      </w:r>
      <w:proofErr w:type="spellEnd"/>
      <w:r w:rsidRPr="003A0FBA">
        <w:rPr>
          <w:rFonts w:ascii="Book Antiqua" w:eastAsia="宋体" w:hAnsi="Book Antiqua" w:cs="宋体"/>
          <w:lang w:eastAsia="zh-CN"/>
        </w:rPr>
        <w:t xml:space="preserve"> N, Toyama Y, Matsumoto M. Posterior correction and fusion surgery using pedicle-screw constructs for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type 5C adolescent idiopathic scoliosis: a preliminary report.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2015; </w:t>
      </w:r>
      <w:r w:rsidRPr="003A0FBA">
        <w:rPr>
          <w:rFonts w:ascii="Book Antiqua" w:eastAsia="宋体" w:hAnsi="Book Antiqua" w:cs="宋体"/>
          <w:b/>
          <w:bCs/>
          <w:lang w:eastAsia="zh-CN"/>
        </w:rPr>
        <w:t>40</w:t>
      </w:r>
      <w:r w:rsidRPr="003A0FBA">
        <w:rPr>
          <w:rFonts w:ascii="Book Antiqua" w:eastAsia="宋体" w:hAnsi="Book Antiqua" w:cs="宋体"/>
          <w:lang w:eastAsia="zh-CN"/>
        </w:rPr>
        <w:t>: 25-30 [PMID: 25526588 DOI: 10.1097/BRS.0000000000000652]</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26 </w:t>
      </w:r>
      <w:proofErr w:type="spellStart"/>
      <w:r w:rsidRPr="003A0FBA">
        <w:rPr>
          <w:rFonts w:ascii="Book Antiqua" w:eastAsia="宋体" w:hAnsi="Book Antiqua" w:cs="宋体"/>
          <w:b/>
          <w:bCs/>
          <w:lang w:eastAsia="zh-CN"/>
        </w:rPr>
        <w:t>Helenius</w:t>
      </w:r>
      <w:proofErr w:type="spellEnd"/>
      <w:r w:rsidRPr="003A0FBA">
        <w:rPr>
          <w:rFonts w:ascii="Book Antiqua" w:eastAsia="宋体" w:hAnsi="Book Antiqua" w:cs="宋体"/>
          <w:b/>
          <w:bCs/>
          <w:lang w:eastAsia="zh-CN"/>
        </w:rPr>
        <w:t xml:space="preserve"> I</w:t>
      </w:r>
      <w:r w:rsidRPr="003A0FBA">
        <w:rPr>
          <w:rFonts w:ascii="Book Antiqua" w:eastAsia="宋体" w:hAnsi="Book Antiqua" w:cs="宋体"/>
          <w:lang w:eastAsia="zh-CN"/>
        </w:rPr>
        <w:t>. Anterior surgery</w:t>
      </w:r>
      <w:proofErr w:type="gramEnd"/>
      <w:r w:rsidRPr="003A0FBA">
        <w:rPr>
          <w:rFonts w:ascii="Book Antiqua" w:eastAsia="宋体" w:hAnsi="Book Antiqua" w:cs="宋体"/>
          <w:lang w:eastAsia="zh-CN"/>
        </w:rPr>
        <w:t xml:space="preserve"> for adolescent idiopathic scoliosis. </w:t>
      </w:r>
      <w:r w:rsidRPr="003A0FBA">
        <w:rPr>
          <w:rFonts w:ascii="Book Antiqua" w:eastAsia="宋体" w:hAnsi="Book Antiqua" w:cs="宋体"/>
          <w:i/>
          <w:iCs/>
          <w:lang w:eastAsia="zh-CN"/>
        </w:rPr>
        <w:t xml:space="preserve">J Child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lang w:eastAsia="zh-CN"/>
        </w:rPr>
        <w:t> 2013; </w:t>
      </w:r>
      <w:r w:rsidRPr="003A0FBA">
        <w:rPr>
          <w:rFonts w:ascii="Book Antiqua" w:eastAsia="宋体" w:hAnsi="Book Antiqua" w:cs="宋体"/>
          <w:b/>
          <w:bCs/>
          <w:lang w:eastAsia="zh-CN"/>
        </w:rPr>
        <w:t>7</w:t>
      </w:r>
      <w:r w:rsidRPr="003A0FBA">
        <w:rPr>
          <w:rFonts w:ascii="Book Antiqua" w:eastAsia="宋体" w:hAnsi="Book Antiqua" w:cs="宋体"/>
          <w:lang w:eastAsia="zh-CN"/>
        </w:rPr>
        <w:t>: 63-68 [PMID: 24432061 DOI: 10.1007/s11832-012-0467-2]</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27 </w:t>
      </w:r>
      <w:r w:rsidRPr="003A0FBA">
        <w:rPr>
          <w:rFonts w:ascii="Book Antiqua" w:eastAsia="宋体" w:hAnsi="Book Antiqua" w:cs="宋体"/>
          <w:b/>
          <w:bCs/>
          <w:lang w:eastAsia="zh-CN"/>
        </w:rPr>
        <w:t>Wang Y</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Bünger</w:t>
      </w:r>
      <w:proofErr w:type="spellEnd"/>
      <w:r w:rsidRPr="003A0FBA">
        <w:rPr>
          <w:rFonts w:ascii="Book Antiqua" w:eastAsia="宋体" w:hAnsi="Book Antiqua" w:cs="宋体"/>
          <w:lang w:eastAsia="zh-CN"/>
        </w:rPr>
        <w:t xml:space="preserve"> CE, Zhang Y, Wu C, Li H, Dahl B, Hansen ES. Lowest instrumented vertebra selection for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5C scoliosis: a minimum 2-year </w:t>
      </w:r>
      <w:proofErr w:type="spellStart"/>
      <w:r w:rsidRPr="003A0FBA">
        <w:rPr>
          <w:rFonts w:ascii="Book Antiqua" w:eastAsia="宋体" w:hAnsi="Book Antiqua" w:cs="宋体"/>
          <w:lang w:eastAsia="zh-CN"/>
        </w:rPr>
        <w:t>radiographical</w:t>
      </w:r>
      <w:proofErr w:type="spellEnd"/>
      <w:r w:rsidRPr="003A0FBA">
        <w:rPr>
          <w:rFonts w:ascii="Book Antiqua" w:eastAsia="宋体" w:hAnsi="Book Antiqua" w:cs="宋体"/>
          <w:lang w:eastAsia="zh-CN"/>
        </w:rPr>
        <w:t xml:space="preserve"> follow-up.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2013; </w:t>
      </w:r>
      <w:r w:rsidRPr="003A0FBA">
        <w:rPr>
          <w:rFonts w:ascii="Book Antiqua" w:eastAsia="宋体" w:hAnsi="Book Antiqua" w:cs="宋体"/>
          <w:b/>
          <w:bCs/>
          <w:lang w:eastAsia="zh-CN"/>
        </w:rPr>
        <w:t>38</w:t>
      </w:r>
      <w:r w:rsidRPr="003A0FBA">
        <w:rPr>
          <w:rFonts w:ascii="Book Antiqua" w:eastAsia="宋体" w:hAnsi="Book Antiqua" w:cs="宋体"/>
          <w:lang w:eastAsia="zh-CN"/>
        </w:rPr>
        <w:t>: E894-E900 [PMID: 23574819 DOI: 10.1097/BRS.0b013e31829537be]</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28 </w:t>
      </w:r>
      <w:r w:rsidRPr="003A0FBA">
        <w:rPr>
          <w:rFonts w:ascii="Book Antiqua" w:eastAsia="宋体" w:hAnsi="Book Antiqua" w:cs="宋体"/>
          <w:b/>
          <w:bCs/>
          <w:lang w:eastAsia="zh-CN"/>
        </w:rPr>
        <w:t>Mehta SS</w:t>
      </w:r>
      <w:r w:rsidRPr="003A0FBA">
        <w:rPr>
          <w:rFonts w:ascii="Book Antiqua" w:eastAsia="宋体" w:hAnsi="Book Antiqua" w:cs="宋体"/>
          <w:lang w:eastAsia="zh-CN"/>
        </w:rPr>
        <w:t xml:space="preserve">, Modi HN, </w:t>
      </w:r>
      <w:proofErr w:type="spellStart"/>
      <w:r w:rsidRPr="003A0FBA">
        <w:rPr>
          <w:rFonts w:ascii="Book Antiqua" w:eastAsia="宋体" w:hAnsi="Book Antiqua" w:cs="宋体"/>
          <w:lang w:eastAsia="zh-CN"/>
        </w:rPr>
        <w:t>Srinivasalu</w:t>
      </w:r>
      <w:proofErr w:type="spellEnd"/>
      <w:r w:rsidRPr="003A0FBA">
        <w:rPr>
          <w:rFonts w:ascii="Book Antiqua" w:eastAsia="宋体" w:hAnsi="Book Antiqua" w:cs="宋体"/>
          <w:lang w:eastAsia="zh-CN"/>
        </w:rPr>
        <w:t xml:space="preserve"> S, Chen T, Suh SW, Yang JH, Song HR. </w:t>
      </w:r>
      <w:proofErr w:type="spellStart"/>
      <w:r w:rsidRPr="003A0FBA">
        <w:rPr>
          <w:rFonts w:ascii="Book Antiqua" w:eastAsia="宋体" w:hAnsi="Book Antiqua" w:cs="宋体"/>
          <w:lang w:eastAsia="zh-CN"/>
        </w:rPr>
        <w:t>Interobserver</w:t>
      </w:r>
      <w:proofErr w:type="spellEnd"/>
      <w:r w:rsidRPr="003A0FBA">
        <w:rPr>
          <w:rFonts w:ascii="Book Antiqua" w:eastAsia="宋体" w:hAnsi="Book Antiqua" w:cs="宋体"/>
          <w:lang w:eastAsia="zh-CN"/>
        </w:rPr>
        <w:t xml:space="preserve"> and </w:t>
      </w:r>
      <w:proofErr w:type="spellStart"/>
      <w:r w:rsidRPr="003A0FBA">
        <w:rPr>
          <w:rFonts w:ascii="Book Antiqua" w:eastAsia="宋体" w:hAnsi="Book Antiqua" w:cs="宋体"/>
          <w:lang w:eastAsia="zh-CN"/>
        </w:rPr>
        <w:t>intraobserver</w:t>
      </w:r>
      <w:proofErr w:type="spellEnd"/>
      <w:r w:rsidRPr="003A0FBA">
        <w:rPr>
          <w:rFonts w:ascii="Book Antiqua" w:eastAsia="宋体" w:hAnsi="Book Antiqua" w:cs="宋体"/>
          <w:lang w:eastAsia="zh-CN"/>
        </w:rPr>
        <w:t xml:space="preserve"> reliability of Cobb angle measurement: endplate versus pedicle as bony landmarks for measurement: a statistical analysis. </w:t>
      </w:r>
      <w:r w:rsidRPr="003A0FBA">
        <w:rPr>
          <w:rFonts w:ascii="Book Antiqua" w:eastAsia="宋体" w:hAnsi="Book Antiqua" w:cs="宋体"/>
          <w:i/>
          <w:iCs/>
          <w:lang w:eastAsia="zh-CN"/>
        </w:rPr>
        <w:t xml:space="preserve">J </w:t>
      </w:r>
      <w:proofErr w:type="spellStart"/>
      <w:r w:rsidRPr="003A0FBA">
        <w:rPr>
          <w:rFonts w:ascii="Book Antiqua" w:eastAsia="宋体" w:hAnsi="Book Antiqua" w:cs="宋体"/>
          <w:i/>
          <w:iCs/>
          <w:lang w:eastAsia="zh-CN"/>
        </w:rPr>
        <w:t>Pediatr</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lang w:eastAsia="zh-CN"/>
        </w:rPr>
        <w:t> </w:t>
      </w:r>
      <w:r w:rsidRPr="003A0FBA">
        <w:rPr>
          <w:rFonts w:ascii="Book Antiqua" w:eastAsia="宋体" w:hAnsi="Book Antiqua" w:cs="宋体" w:hint="eastAsia"/>
          <w:lang w:eastAsia="zh-CN"/>
        </w:rPr>
        <w:t>2009</w:t>
      </w:r>
      <w:r w:rsidRPr="003A0FBA">
        <w:rPr>
          <w:rFonts w:ascii="Book Antiqua" w:eastAsia="宋体" w:hAnsi="Book Antiqua" w:cs="宋体"/>
          <w:lang w:eastAsia="zh-CN"/>
        </w:rPr>
        <w:t>; </w:t>
      </w:r>
      <w:r w:rsidRPr="003A0FBA">
        <w:rPr>
          <w:rFonts w:ascii="Book Antiqua" w:eastAsia="宋体" w:hAnsi="Book Antiqua" w:cs="宋体"/>
          <w:b/>
          <w:bCs/>
          <w:lang w:eastAsia="zh-CN"/>
        </w:rPr>
        <w:t>29</w:t>
      </w:r>
      <w:r w:rsidRPr="003A0FBA">
        <w:rPr>
          <w:rFonts w:ascii="Book Antiqua" w:eastAsia="宋体" w:hAnsi="Book Antiqua" w:cs="宋体"/>
          <w:lang w:eastAsia="zh-CN"/>
        </w:rPr>
        <w:t>: 749-754 [PMID: 20104157 DOI: 10.1097/BPO.0b013e3181b72550]</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roofErr w:type="gramStart"/>
      <w:r w:rsidRPr="003A0FBA">
        <w:rPr>
          <w:rFonts w:ascii="Book Antiqua" w:eastAsia="宋体" w:hAnsi="Book Antiqua" w:cs="宋体"/>
          <w:lang w:eastAsia="zh-CN"/>
        </w:rPr>
        <w:t>29 </w:t>
      </w:r>
      <w:r w:rsidRPr="003A0FBA">
        <w:rPr>
          <w:rFonts w:ascii="Book Antiqua" w:eastAsia="宋体" w:hAnsi="Book Antiqua" w:cs="宋体"/>
          <w:b/>
          <w:bCs/>
          <w:lang w:eastAsia="zh-CN"/>
        </w:rPr>
        <w:t>Abel MF</w:t>
      </w:r>
      <w:r w:rsidRPr="003A0FBA">
        <w:rPr>
          <w:rFonts w:ascii="Book Antiqua" w:eastAsia="宋体" w:hAnsi="Book Antiqua" w:cs="宋体"/>
          <w:lang w:eastAsia="zh-CN"/>
        </w:rPr>
        <w:t xml:space="preserve">, Herndon SK, Sauer LD, </w:t>
      </w:r>
      <w:proofErr w:type="spellStart"/>
      <w:r w:rsidRPr="003A0FBA">
        <w:rPr>
          <w:rFonts w:ascii="Book Antiqua" w:eastAsia="宋体" w:hAnsi="Book Antiqua" w:cs="宋体"/>
          <w:lang w:eastAsia="zh-CN"/>
        </w:rPr>
        <w:t>Novicoff</w:t>
      </w:r>
      <w:proofErr w:type="spellEnd"/>
      <w:r w:rsidRPr="003A0FBA">
        <w:rPr>
          <w:rFonts w:ascii="Book Antiqua" w:eastAsia="宋体" w:hAnsi="Book Antiqua" w:cs="宋体"/>
          <w:lang w:eastAsia="zh-CN"/>
        </w:rPr>
        <w:t xml:space="preserve"> WM, Smith JS, </w:t>
      </w:r>
      <w:proofErr w:type="spellStart"/>
      <w:r w:rsidRPr="003A0FBA">
        <w:rPr>
          <w:rFonts w:ascii="Book Antiqua" w:eastAsia="宋体" w:hAnsi="Book Antiqua" w:cs="宋体"/>
          <w:lang w:eastAsia="zh-CN"/>
        </w:rPr>
        <w:t>Shaffrey</w:t>
      </w:r>
      <w:proofErr w:type="spellEnd"/>
      <w:r w:rsidRPr="003A0FBA">
        <w:rPr>
          <w:rFonts w:ascii="Book Antiqua" w:eastAsia="宋体" w:hAnsi="Book Antiqua" w:cs="宋体"/>
          <w:lang w:eastAsia="zh-CN"/>
        </w:rPr>
        <w:t xml:space="preserve"> CI.</w:t>
      </w:r>
      <w:proofErr w:type="gramEnd"/>
      <w:r w:rsidRPr="003A0FBA">
        <w:rPr>
          <w:rFonts w:ascii="Book Antiqua" w:eastAsia="宋体" w:hAnsi="Book Antiqua" w:cs="宋体"/>
          <w:lang w:eastAsia="zh-CN"/>
        </w:rPr>
        <w:t xml:space="preserve"> Selective versus nonselective fusion for idiopathic scoliosis: does lumbosacral takeoff angle change?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2011; </w:t>
      </w:r>
      <w:r w:rsidRPr="003A0FBA">
        <w:rPr>
          <w:rFonts w:ascii="Book Antiqua" w:eastAsia="宋体" w:hAnsi="Book Antiqua" w:cs="宋体"/>
          <w:b/>
          <w:bCs/>
          <w:lang w:eastAsia="zh-CN"/>
        </w:rPr>
        <w:t>36</w:t>
      </w:r>
      <w:r w:rsidRPr="003A0FBA">
        <w:rPr>
          <w:rFonts w:ascii="Book Antiqua" w:eastAsia="宋体" w:hAnsi="Book Antiqua" w:cs="宋体"/>
          <w:lang w:eastAsia="zh-CN"/>
        </w:rPr>
        <w:t>: 1103-1112 [PMID: 21245788 DOI: 10.1097/BRS.0b013e3181f60b5b]</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30 </w:t>
      </w:r>
      <w:proofErr w:type="spellStart"/>
      <w:r w:rsidRPr="003A0FBA">
        <w:rPr>
          <w:rFonts w:ascii="Book Antiqua" w:eastAsia="宋体" w:hAnsi="Book Antiqua" w:cs="宋体"/>
          <w:b/>
          <w:bCs/>
          <w:lang w:eastAsia="zh-CN"/>
        </w:rPr>
        <w:t>Singla</w:t>
      </w:r>
      <w:proofErr w:type="spellEnd"/>
      <w:r w:rsidRPr="003A0FBA">
        <w:rPr>
          <w:rFonts w:ascii="Book Antiqua" w:eastAsia="宋体" w:hAnsi="Book Antiqua" w:cs="宋体"/>
          <w:b/>
          <w:bCs/>
          <w:lang w:eastAsia="zh-CN"/>
        </w:rPr>
        <w:t xml:space="preserve"> A</w:t>
      </w:r>
      <w:r w:rsidRPr="003A0FBA">
        <w:rPr>
          <w:rFonts w:ascii="Book Antiqua" w:eastAsia="宋体" w:hAnsi="Book Antiqua" w:cs="宋体"/>
          <w:lang w:eastAsia="zh-CN"/>
        </w:rPr>
        <w:t xml:space="preserve">, Bennett JT, </w:t>
      </w:r>
      <w:proofErr w:type="spellStart"/>
      <w:r w:rsidRPr="003A0FBA">
        <w:rPr>
          <w:rFonts w:ascii="Book Antiqua" w:eastAsia="宋体" w:hAnsi="Book Antiqua" w:cs="宋体"/>
          <w:lang w:eastAsia="zh-CN"/>
        </w:rPr>
        <w:t>Sponseller</w:t>
      </w:r>
      <w:proofErr w:type="spellEnd"/>
      <w:r w:rsidRPr="003A0FBA">
        <w:rPr>
          <w:rFonts w:ascii="Book Antiqua" w:eastAsia="宋体" w:hAnsi="Book Antiqua" w:cs="宋体"/>
          <w:lang w:eastAsia="zh-CN"/>
        </w:rPr>
        <w:t xml:space="preserve"> PD, </w:t>
      </w:r>
      <w:proofErr w:type="spellStart"/>
      <w:r w:rsidRPr="003A0FBA">
        <w:rPr>
          <w:rFonts w:ascii="Book Antiqua" w:eastAsia="宋体" w:hAnsi="Book Antiqua" w:cs="宋体"/>
          <w:lang w:eastAsia="zh-CN"/>
        </w:rPr>
        <w:t>Pahys</w:t>
      </w:r>
      <w:proofErr w:type="spellEnd"/>
      <w:r w:rsidRPr="003A0FBA">
        <w:rPr>
          <w:rFonts w:ascii="Book Antiqua" w:eastAsia="宋体" w:hAnsi="Book Antiqua" w:cs="宋体"/>
          <w:lang w:eastAsia="zh-CN"/>
        </w:rPr>
        <w:t xml:space="preserve"> JM, Marks MC, </w:t>
      </w:r>
      <w:proofErr w:type="spellStart"/>
      <w:r w:rsidRPr="003A0FBA">
        <w:rPr>
          <w:rFonts w:ascii="Book Antiqua" w:eastAsia="宋体" w:hAnsi="Book Antiqua" w:cs="宋体"/>
          <w:lang w:eastAsia="zh-CN"/>
        </w:rPr>
        <w:t>Lonner</w:t>
      </w:r>
      <w:proofErr w:type="spellEnd"/>
      <w:r w:rsidRPr="003A0FBA">
        <w:rPr>
          <w:rFonts w:ascii="Book Antiqua" w:eastAsia="宋体" w:hAnsi="Book Antiqua" w:cs="宋体"/>
          <w:lang w:eastAsia="zh-CN"/>
        </w:rPr>
        <w:t xml:space="preserve"> BS, Newton PO, </w:t>
      </w:r>
      <w:proofErr w:type="spellStart"/>
      <w:r w:rsidRPr="003A0FBA">
        <w:rPr>
          <w:rFonts w:ascii="Book Antiqua" w:eastAsia="宋体" w:hAnsi="Book Antiqua" w:cs="宋体"/>
          <w:lang w:eastAsia="zh-CN"/>
        </w:rPr>
        <w:t>Miyanji</w:t>
      </w:r>
      <w:proofErr w:type="spellEnd"/>
      <w:r w:rsidRPr="003A0FBA">
        <w:rPr>
          <w:rFonts w:ascii="Book Antiqua" w:eastAsia="宋体" w:hAnsi="Book Antiqua" w:cs="宋体"/>
          <w:lang w:eastAsia="zh-CN"/>
        </w:rPr>
        <w:t xml:space="preserve"> F, Betz RR, Cahill PJ, </w:t>
      </w:r>
      <w:proofErr w:type="spellStart"/>
      <w:r w:rsidRPr="003A0FBA">
        <w:rPr>
          <w:rFonts w:ascii="Book Antiqua" w:eastAsia="宋体" w:hAnsi="Book Antiqua" w:cs="宋体"/>
          <w:lang w:eastAsia="zh-CN"/>
        </w:rPr>
        <w:t>Samdani</w:t>
      </w:r>
      <w:proofErr w:type="spellEnd"/>
      <w:r w:rsidRPr="003A0FBA">
        <w:rPr>
          <w:rFonts w:ascii="Book Antiqua" w:eastAsia="宋体" w:hAnsi="Book Antiqua" w:cs="宋体"/>
          <w:lang w:eastAsia="zh-CN"/>
        </w:rPr>
        <w:t xml:space="preserve"> AF. Results of selective thoracic versus nonselective fusion in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type 3 curves.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2014; </w:t>
      </w:r>
      <w:r w:rsidRPr="003A0FBA">
        <w:rPr>
          <w:rFonts w:ascii="Book Antiqua" w:eastAsia="宋体" w:hAnsi="Book Antiqua" w:cs="宋体"/>
          <w:b/>
          <w:bCs/>
          <w:lang w:eastAsia="zh-CN"/>
        </w:rPr>
        <w:t>39</w:t>
      </w:r>
      <w:r w:rsidRPr="003A0FBA">
        <w:rPr>
          <w:rFonts w:ascii="Book Antiqua" w:eastAsia="宋体" w:hAnsi="Book Antiqua" w:cs="宋体"/>
          <w:lang w:eastAsia="zh-CN"/>
        </w:rPr>
        <w:t>: 2034-2041 [PMID: 25271497 DOI: 10.1097/BRS.0000000000000623]</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lastRenderedPageBreak/>
        <w:t>31</w:t>
      </w:r>
      <w:r w:rsidRPr="003A0FBA">
        <w:rPr>
          <w:rFonts w:ascii="Book Antiqua" w:eastAsia="宋体" w:hAnsi="Book Antiqua" w:cs="宋体" w:hint="eastAsia"/>
          <w:b/>
          <w:lang w:eastAsia="zh-CN"/>
        </w:rPr>
        <w:t xml:space="preserve"> </w:t>
      </w:r>
      <w:proofErr w:type="spellStart"/>
      <w:r w:rsidRPr="003A0FBA">
        <w:rPr>
          <w:rFonts w:ascii="Book Antiqua" w:eastAsia="宋体" w:hAnsi="Book Antiqua" w:cs="宋体"/>
          <w:b/>
          <w:lang w:eastAsia="zh-CN"/>
        </w:rPr>
        <w:t>Udoekwere</w:t>
      </w:r>
      <w:proofErr w:type="spellEnd"/>
      <w:r w:rsidRPr="003A0FBA">
        <w:rPr>
          <w:rFonts w:ascii="Book Antiqua" w:eastAsia="宋体" w:hAnsi="Book Antiqua" w:cs="宋体"/>
          <w:b/>
          <w:lang w:eastAsia="zh-CN"/>
        </w:rPr>
        <w:t xml:space="preserve"> UI</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Krzak</w:t>
      </w:r>
      <w:proofErr w:type="spellEnd"/>
      <w:r w:rsidRPr="003A0FBA">
        <w:rPr>
          <w:rFonts w:ascii="Book Antiqua" w:eastAsia="宋体" w:hAnsi="Book Antiqua" w:cs="宋体"/>
          <w:lang w:eastAsia="zh-CN"/>
        </w:rPr>
        <w:t xml:space="preserve"> JJ, Graf A, </w:t>
      </w:r>
      <w:proofErr w:type="spellStart"/>
      <w:r w:rsidRPr="003A0FBA">
        <w:rPr>
          <w:rFonts w:ascii="Book Antiqua" w:eastAsia="宋体" w:hAnsi="Book Antiqua" w:cs="宋体"/>
          <w:lang w:eastAsia="zh-CN"/>
        </w:rPr>
        <w:t>Hassani</w:t>
      </w:r>
      <w:proofErr w:type="spellEnd"/>
      <w:r w:rsidRPr="003A0FBA">
        <w:rPr>
          <w:rFonts w:ascii="Book Antiqua" w:eastAsia="宋体" w:hAnsi="Book Antiqua" w:cs="宋体"/>
          <w:lang w:eastAsia="zh-CN"/>
        </w:rPr>
        <w:t xml:space="preserve"> S, </w:t>
      </w:r>
      <w:proofErr w:type="spellStart"/>
      <w:r w:rsidRPr="003A0FBA">
        <w:rPr>
          <w:rFonts w:ascii="Book Antiqua" w:eastAsia="宋体" w:hAnsi="Book Antiqua" w:cs="宋体"/>
          <w:lang w:eastAsia="zh-CN"/>
        </w:rPr>
        <w:t>Tarima</w:t>
      </w:r>
      <w:proofErr w:type="spellEnd"/>
      <w:r w:rsidRPr="003A0FBA">
        <w:rPr>
          <w:rFonts w:ascii="Book Antiqua" w:eastAsia="宋体" w:hAnsi="Book Antiqua" w:cs="宋体"/>
          <w:lang w:eastAsia="zh-CN"/>
        </w:rPr>
        <w:t xml:space="preserve"> S, Riordan M, Sturm PF, </w:t>
      </w:r>
      <w:proofErr w:type="spellStart"/>
      <w:r w:rsidRPr="003A0FBA">
        <w:rPr>
          <w:rFonts w:ascii="Book Antiqua" w:eastAsia="宋体" w:hAnsi="Book Antiqua" w:cs="宋体"/>
          <w:lang w:eastAsia="zh-CN"/>
        </w:rPr>
        <w:t>Hammerberg</w:t>
      </w:r>
      <w:proofErr w:type="spellEnd"/>
      <w:r w:rsidRPr="003A0FBA">
        <w:rPr>
          <w:rFonts w:ascii="Book Antiqua" w:eastAsia="宋体" w:hAnsi="Book Antiqua" w:cs="宋体"/>
          <w:lang w:eastAsia="zh-CN"/>
        </w:rPr>
        <w:t xml:space="preserve"> KW, Gupta P, </w:t>
      </w:r>
      <w:proofErr w:type="spellStart"/>
      <w:r w:rsidRPr="003A0FBA">
        <w:rPr>
          <w:rFonts w:ascii="Book Antiqua" w:eastAsia="宋体" w:hAnsi="Book Antiqua" w:cs="宋体"/>
          <w:lang w:eastAsia="zh-CN"/>
        </w:rPr>
        <w:t>Anissipour</w:t>
      </w:r>
      <w:proofErr w:type="spellEnd"/>
      <w:r w:rsidRPr="003A0FBA">
        <w:rPr>
          <w:rFonts w:ascii="Book Antiqua" w:eastAsia="宋体" w:hAnsi="Book Antiqua" w:cs="宋体"/>
          <w:lang w:eastAsia="zh-CN"/>
        </w:rPr>
        <w:t xml:space="preserve"> AK, Harris GF. </w:t>
      </w:r>
      <w:proofErr w:type="gramStart"/>
      <w:r w:rsidRPr="003A0FBA">
        <w:rPr>
          <w:rFonts w:ascii="Book Antiqua" w:eastAsia="宋体" w:hAnsi="Book Antiqua" w:cs="宋体"/>
          <w:lang w:eastAsia="zh-CN"/>
        </w:rPr>
        <w:t>Effect of Lowest Instrumented Vertebra on Trunk Mobility in Patients With Adolescent Idiopathic Scoliosis Undergoing a Posterior Spinal Fusion.</w:t>
      </w:r>
      <w:proofErr w:type="gramEnd"/>
      <w:r w:rsidRPr="003A0FBA">
        <w:rPr>
          <w:rFonts w:ascii="Book Antiqua" w:eastAsia="宋体" w:hAnsi="Book Antiqua" w:cs="宋体"/>
          <w:lang w:eastAsia="zh-CN"/>
        </w:rPr>
        <w:t xml:space="preserve"> </w:t>
      </w:r>
      <w:r w:rsidRPr="003A0FBA">
        <w:rPr>
          <w:rFonts w:ascii="Book Antiqua" w:eastAsia="宋体" w:hAnsi="Book Antiqua" w:cs="宋体"/>
          <w:i/>
          <w:lang w:eastAsia="zh-CN"/>
        </w:rPr>
        <w:t>Spine Deformity</w:t>
      </w:r>
      <w:r w:rsidRPr="003A0FBA">
        <w:rPr>
          <w:rFonts w:ascii="Book Antiqua" w:eastAsia="宋体" w:hAnsi="Book Antiqua" w:cs="宋体" w:hint="eastAsia"/>
          <w:i/>
          <w:lang w:eastAsia="zh-CN"/>
        </w:rPr>
        <w:t xml:space="preserve"> </w:t>
      </w:r>
      <w:r w:rsidRPr="003A0FBA">
        <w:rPr>
          <w:rFonts w:ascii="Book Antiqua" w:eastAsia="宋体" w:hAnsi="Book Antiqua" w:cs="宋体"/>
          <w:lang w:eastAsia="zh-CN"/>
        </w:rPr>
        <w:t xml:space="preserve">2014; </w:t>
      </w:r>
      <w:r w:rsidRPr="003A0FBA">
        <w:rPr>
          <w:rFonts w:ascii="Book Antiqua" w:eastAsia="宋体" w:hAnsi="Book Antiqua" w:cs="宋体"/>
          <w:b/>
          <w:lang w:eastAsia="zh-CN"/>
        </w:rPr>
        <w:t>2</w:t>
      </w:r>
      <w:r w:rsidRPr="003A0FBA">
        <w:rPr>
          <w:rFonts w:ascii="Book Antiqua" w:eastAsia="宋体" w:hAnsi="Book Antiqua" w:cs="宋体"/>
          <w:lang w:eastAsia="zh-CN"/>
        </w:rPr>
        <w:t>: 291-300</w:t>
      </w:r>
      <w:r w:rsidRPr="003A0FBA">
        <w:rPr>
          <w:rFonts w:ascii="Book Antiqua" w:eastAsia="宋体" w:hAnsi="Book Antiqua" w:cs="宋体" w:hint="eastAsia"/>
          <w:lang w:eastAsia="zh-CN"/>
        </w:rPr>
        <w:t xml:space="preserve"> </w:t>
      </w:r>
      <w:r w:rsidRPr="003A0FBA">
        <w:rPr>
          <w:rFonts w:ascii="Book Antiqua" w:eastAsia="宋体" w:hAnsi="Book Antiqua" w:cs="宋体"/>
          <w:lang w:eastAsia="zh-CN"/>
        </w:rPr>
        <w:t>[DOI: 10.1016/j.jspd.2014.04.006]</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32 </w:t>
      </w:r>
      <w:r w:rsidRPr="003A0FBA">
        <w:rPr>
          <w:rFonts w:ascii="Book Antiqua" w:eastAsia="宋体" w:hAnsi="Book Antiqua" w:cs="宋体"/>
          <w:b/>
          <w:bCs/>
          <w:lang w:eastAsia="zh-CN"/>
        </w:rPr>
        <w:t>Sun X</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Qiu</w:t>
      </w:r>
      <w:proofErr w:type="spellEnd"/>
      <w:r w:rsidRPr="003A0FBA">
        <w:rPr>
          <w:rFonts w:ascii="Book Antiqua" w:eastAsia="宋体" w:hAnsi="Book Antiqua" w:cs="宋体"/>
          <w:lang w:eastAsia="zh-CN"/>
        </w:rPr>
        <w:t xml:space="preserve"> Y, Liu Z, Ma WW, Wang B, Zhu ZZ, Yu Y, Qian BP, Zhu F. Interbody cage support improves reconstruction of sagittal balance after anterior selective fusion in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type 5 idiopathic scoliosis patients. </w:t>
      </w:r>
      <w:proofErr w:type="spellStart"/>
      <w:r w:rsidRPr="003A0FBA">
        <w:rPr>
          <w:rFonts w:ascii="Book Antiqua" w:eastAsia="宋体" w:hAnsi="Book Antiqua" w:cs="宋体"/>
          <w:i/>
          <w:iCs/>
          <w:lang w:eastAsia="zh-CN"/>
        </w:rPr>
        <w:t>Orthop</w:t>
      </w:r>
      <w:proofErr w:type="spellEnd"/>
      <w:r w:rsidRPr="003A0FBA">
        <w:rPr>
          <w:rFonts w:ascii="Book Antiqua" w:eastAsia="宋体" w:hAnsi="Book Antiqua" w:cs="宋体"/>
          <w:i/>
          <w:iCs/>
          <w:lang w:eastAsia="zh-CN"/>
        </w:rPr>
        <w:t xml:space="preserve"> </w:t>
      </w:r>
      <w:proofErr w:type="spellStart"/>
      <w:r w:rsidRPr="003A0FBA">
        <w:rPr>
          <w:rFonts w:ascii="Book Antiqua" w:eastAsia="宋体" w:hAnsi="Book Antiqua" w:cs="宋体"/>
          <w:i/>
          <w:iCs/>
          <w:lang w:eastAsia="zh-CN"/>
        </w:rPr>
        <w:t>Surg</w:t>
      </w:r>
      <w:proofErr w:type="spellEnd"/>
      <w:r w:rsidRPr="003A0FBA">
        <w:rPr>
          <w:rFonts w:ascii="Book Antiqua" w:eastAsia="宋体" w:hAnsi="Book Antiqua" w:cs="宋体"/>
          <w:lang w:eastAsia="zh-CN"/>
        </w:rPr>
        <w:t> 2009; </w:t>
      </w:r>
      <w:r w:rsidRPr="003A0FBA">
        <w:rPr>
          <w:rFonts w:ascii="Book Antiqua" w:eastAsia="宋体" w:hAnsi="Book Antiqua" w:cs="宋体"/>
          <w:b/>
          <w:bCs/>
          <w:lang w:eastAsia="zh-CN"/>
        </w:rPr>
        <w:t>1</w:t>
      </w:r>
      <w:r w:rsidRPr="003A0FBA">
        <w:rPr>
          <w:rFonts w:ascii="Book Antiqua" w:eastAsia="宋体" w:hAnsi="Book Antiqua" w:cs="宋体"/>
          <w:lang w:eastAsia="zh-CN"/>
        </w:rPr>
        <w:t>: 285-292 [PMID: 22009877 DOI: 10.1111/j.1757-7861.2009.00051.x]</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r w:rsidRPr="003A0FBA">
        <w:rPr>
          <w:rFonts w:ascii="Book Antiqua" w:eastAsia="宋体" w:hAnsi="Book Antiqua" w:cs="宋体"/>
          <w:lang w:eastAsia="zh-CN"/>
        </w:rPr>
        <w:t>33 </w:t>
      </w:r>
      <w:r w:rsidRPr="003A0FBA">
        <w:rPr>
          <w:rFonts w:ascii="Book Antiqua" w:eastAsia="宋体" w:hAnsi="Book Antiqua" w:cs="宋体"/>
          <w:b/>
          <w:bCs/>
          <w:lang w:eastAsia="zh-CN"/>
        </w:rPr>
        <w:t>Kim YJ</w:t>
      </w:r>
      <w:r w:rsidRPr="003A0FBA">
        <w:rPr>
          <w:rFonts w:ascii="Book Antiqua" w:eastAsia="宋体" w:hAnsi="Book Antiqua" w:cs="宋体"/>
          <w:lang w:eastAsia="zh-CN"/>
        </w:rPr>
        <w:t xml:space="preserve">, </w:t>
      </w:r>
      <w:proofErr w:type="spellStart"/>
      <w:r w:rsidRPr="003A0FBA">
        <w:rPr>
          <w:rFonts w:ascii="Book Antiqua" w:eastAsia="宋体" w:hAnsi="Book Antiqua" w:cs="宋体"/>
          <w:lang w:eastAsia="zh-CN"/>
        </w:rPr>
        <w:t>Lenke</w:t>
      </w:r>
      <w:proofErr w:type="spellEnd"/>
      <w:r w:rsidRPr="003A0FBA">
        <w:rPr>
          <w:rFonts w:ascii="Book Antiqua" w:eastAsia="宋体" w:hAnsi="Book Antiqua" w:cs="宋体"/>
          <w:lang w:eastAsia="zh-CN"/>
        </w:rPr>
        <w:t xml:space="preserve"> LG, </w:t>
      </w:r>
      <w:proofErr w:type="spellStart"/>
      <w:r w:rsidRPr="003A0FBA">
        <w:rPr>
          <w:rFonts w:ascii="Book Antiqua" w:eastAsia="宋体" w:hAnsi="Book Antiqua" w:cs="宋体"/>
          <w:lang w:eastAsia="zh-CN"/>
        </w:rPr>
        <w:t>Bridwell</w:t>
      </w:r>
      <w:proofErr w:type="spellEnd"/>
      <w:r w:rsidRPr="003A0FBA">
        <w:rPr>
          <w:rFonts w:ascii="Book Antiqua" w:eastAsia="宋体" w:hAnsi="Book Antiqua" w:cs="宋体"/>
          <w:lang w:eastAsia="zh-CN"/>
        </w:rPr>
        <w:t xml:space="preserve"> KH, </w:t>
      </w:r>
      <w:proofErr w:type="spellStart"/>
      <w:r w:rsidRPr="003A0FBA">
        <w:rPr>
          <w:rFonts w:ascii="Book Antiqua" w:eastAsia="宋体" w:hAnsi="Book Antiqua" w:cs="宋体"/>
          <w:lang w:eastAsia="zh-CN"/>
        </w:rPr>
        <w:t>Cheh</w:t>
      </w:r>
      <w:proofErr w:type="spellEnd"/>
      <w:r w:rsidRPr="003A0FBA">
        <w:rPr>
          <w:rFonts w:ascii="Book Antiqua" w:eastAsia="宋体" w:hAnsi="Book Antiqua" w:cs="宋体"/>
          <w:lang w:eastAsia="zh-CN"/>
        </w:rPr>
        <w:t xml:space="preserve"> G, Sides B, </w:t>
      </w:r>
      <w:proofErr w:type="spellStart"/>
      <w:r w:rsidRPr="003A0FBA">
        <w:rPr>
          <w:rFonts w:ascii="Book Antiqua" w:eastAsia="宋体" w:hAnsi="Book Antiqua" w:cs="宋体"/>
          <w:lang w:eastAsia="zh-CN"/>
        </w:rPr>
        <w:t>Whorton</w:t>
      </w:r>
      <w:proofErr w:type="spellEnd"/>
      <w:r w:rsidRPr="003A0FBA">
        <w:rPr>
          <w:rFonts w:ascii="Book Antiqua" w:eastAsia="宋体" w:hAnsi="Book Antiqua" w:cs="宋体"/>
          <w:lang w:eastAsia="zh-CN"/>
        </w:rPr>
        <w:t xml:space="preserve"> J. Prospective pulmonary function comparison of anterior spinal fusion in adolescent idiopathic scoliosis: thoracotomy versus </w:t>
      </w:r>
      <w:proofErr w:type="spellStart"/>
      <w:r w:rsidRPr="003A0FBA">
        <w:rPr>
          <w:rFonts w:ascii="Book Antiqua" w:eastAsia="宋体" w:hAnsi="Book Antiqua" w:cs="宋体"/>
          <w:lang w:eastAsia="zh-CN"/>
        </w:rPr>
        <w:t>thoracoabdominal</w:t>
      </w:r>
      <w:proofErr w:type="spellEnd"/>
      <w:r w:rsidRPr="003A0FBA">
        <w:rPr>
          <w:rFonts w:ascii="Book Antiqua" w:eastAsia="宋体" w:hAnsi="Book Antiqua" w:cs="宋体"/>
          <w:lang w:eastAsia="zh-CN"/>
        </w:rPr>
        <w:t xml:space="preserve"> approach. </w:t>
      </w:r>
      <w:r w:rsidRPr="003A0FBA">
        <w:rPr>
          <w:rFonts w:ascii="Book Antiqua" w:eastAsia="宋体" w:hAnsi="Book Antiqua" w:cs="宋体"/>
          <w:i/>
          <w:iCs/>
          <w:lang w:eastAsia="zh-CN"/>
        </w:rPr>
        <w:t xml:space="preserve">Spine </w:t>
      </w:r>
      <w:r w:rsidRPr="003A0FBA">
        <w:rPr>
          <w:rFonts w:ascii="Book Antiqua" w:eastAsia="宋体" w:hAnsi="Book Antiqua" w:cs="宋体"/>
          <w:iCs/>
          <w:lang w:eastAsia="zh-CN"/>
        </w:rPr>
        <w:t>(</w:t>
      </w:r>
      <w:proofErr w:type="spellStart"/>
      <w:r w:rsidRPr="003A0FBA">
        <w:rPr>
          <w:rFonts w:ascii="Book Antiqua" w:eastAsia="宋体" w:hAnsi="Book Antiqua" w:cs="宋体"/>
          <w:iCs/>
          <w:lang w:eastAsia="zh-CN"/>
        </w:rPr>
        <w:t>Phila</w:t>
      </w:r>
      <w:proofErr w:type="spellEnd"/>
      <w:r w:rsidRPr="003A0FBA">
        <w:rPr>
          <w:rFonts w:ascii="Book Antiqua" w:eastAsia="宋体" w:hAnsi="Book Antiqua" w:cs="宋体"/>
          <w:iCs/>
          <w:lang w:eastAsia="zh-CN"/>
        </w:rPr>
        <w:t xml:space="preserve"> Pa 1976)</w:t>
      </w:r>
      <w:r w:rsidRPr="003A0FBA">
        <w:rPr>
          <w:rFonts w:ascii="Book Antiqua" w:eastAsia="宋体" w:hAnsi="Book Antiqua" w:cs="宋体"/>
          <w:lang w:eastAsia="zh-CN"/>
        </w:rPr>
        <w:t> 2008; </w:t>
      </w:r>
      <w:r w:rsidRPr="003A0FBA">
        <w:rPr>
          <w:rFonts w:ascii="Book Antiqua" w:eastAsia="宋体" w:hAnsi="Book Antiqua" w:cs="宋体"/>
          <w:b/>
          <w:bCs/>
          <w:lang w:eastAsia="zh-CN"/>
        </w:rPr>
        <w:t>33</w:t>
      </w:r>
      <w:r w:rsidRPr="003A0FBA">
        <w:rPr>
          <w:rFonts w:ascii="Book Antiqua" w:eastAsia="宋体" w:hAnsi="Book Antiqua" w:cs="宋体"/>
          <w:lang w:eastAsia="zh-CN"/>
        </w:rPr>
        <w:t>: 1055-1060 [PMID: 18449037 DOI: 10.1097/BRS.0b013e31816fc3a5]</w:t>
      </w:r>
    </w:p>
    <w:p w:rsidR="003A0FBA" w:rsidRPr="003A0FBA" w:rsidRDefault="003A0FBA" w:rsidP="00A802D8">
      <w:pPr>
        <w:widowControl w:val="0"/>
        <w:tabs>
          <w:tab w:val="left" w:pos="5805"/>
        </w:tabs>
        <w:spacing w:line="360" w:lineRule="auto"/>
        <w:jc w:val="both"/>
        <w:rPr>
          <w:rFonts w:ascii="Book Antiqua" w:eastAsia="宋体" w:hAnsi="Book Antiqua" w:cs="宋体"/>
          <w:lang w:eastAsia="zh-CN"/>
        </w:rPr>
      </w:pPr>
    </w:p>
    <w:p w:rsidR="003A0FBA" w:rsidRPr="003A0FBA" w:rsidRDefault="003A0FBA" w:rsidP="00A802D8">
      <w:pPr>
        <w:widowControl w:val="0"/>
        <w:spacing w:line="360" w:lineRule="auto"/>
        <w:jc w:val="right"/>
        <w:rPr>
          <w:rFonts w:ascii="Book Antiqua" w:eastAsia="宋体" w:hAnsi="Book Antiqua" w:cs="Courier New"/>
          <w:b/>
          <w:kern w:val="2"/>
          <w:lang w:eastAsia="zh-CN"/>
        </w:rPr>
      </w:pPr>
      <w:r w:rsidRPr="003A0FBA">
        <w:rPr>
          <w:rFonts w:ascii="Book Antiqua" w:eastAsia="宋体" w:hAnsi="Book Antiqua" w:cs="Courier New"/>
          <w:b/>
          <w:kern w:val="2"/>
          <w:lang w:eastAsia="zh-CN"/>
        </w:rPr>
        <w:t>P-Reviewer:</w:t>
      </w:r>
      <w:r w:rsidRPr="003A0FBA">
        <w:rPr>
          <w:rFonts w:ascii="宋体" w:eastAsia="宋体" w:hAnsi="Courier New" w:cs="Courier New"/>
          <w:kern w:val="2"/>
          <w:sz w:val="21"/>
          <w:szCs w:val="21"/>
          <w:lang w:eastAsia="zh-CN"/>
        </w:rPr>
        <w:t xml:space="preserve"> </w:t>
      </w:r>
      <w:proofErr w:type="spellStart"/>
      <w:r w:rsidRPr="003A0FBA">
        <w:rPr>
          <w:rFonts w:ascii="Book Antiqua" w:eastAsia="宋体" w:hAnsi="Book Antiqua" w:cs="Courier New"/>
          <w:kern w:val="2"/>
          <w:lang w:eastAsia="zh-CN"/>
        </w:rPr>
        <w:t>Elgafy</w:t>
      </w:r>
      <w:proofErr w:type="spellEnd"/>
      <w:r w:rsidRPr="003A0FBA">
        <w:rPr>
          <w:rFonts w:ascii="Book Antiqua" w:eastAsia="宋体" w:hAnsi="Book Antiqua" w:cs="Courier New" w:hint="eastAsia"/>
          <w:kern w:val="2"/>
          <w:lang w:eastAsia="zh-CN"/>
        </w:rPr>
        <w:t xml:space="preserve"> H, </w:t>
      </w:r>
      <w:proofErr w:type="spellStart"/>
      <w:r w:rsidRPr="003A0FBA">
        <w:rPr>
          <w:rFonts w:ascii="Book Antiqua" w:eastAsia="宋体" w:hAnsi="Book Antiqua" w:cs="Courier New"/>
          <w:kern w:val="2"/>
          <w:lang w:eastAsia="zh-CN"/>
        </w:rPr>
        <w:t>Korovessis</w:t>
      </w:r>
      <w:proofErr w:type="spellEnd"/>
      <w:r w:rsidRPr="003A0FBA">
        <w:rPr>
          <w:rFonts w:ascii="Book Antiqua" w:eastAsia="宋体" w:hAnsi="Book Antiqua" w:cs="Courier New" w:hint="eastAsia"/>
          <w:kern w:val="2"/>
          <w:lang w:eastAsia="zh-CN"/>
        </w:rPr>
        <w:t xml:space="preserve"> P</w:t>
      </w:r>
      <w:r w:rsidRPr="003A0FBA">
        <w:rPr>
          <w:rFonts w:ascii="Book Antiqua" w:eastAsia="宋体" w:hAnsi="Book Antiqua" w:cs="Courier New" w:hint="eastAsia"/>
          <w:kern w:val="2"/>
          <w:lang w:val="fr-FR" w:eastAsia="zh-CN"/>
        </w:rPr>
        <w:t xml:space="preserve"> </w:t>
      </w:r>
      <w:r w:rsidRPr="003A0FBA">
        <w:rPr>
          <w:rFonts w:ascii="Book Antiqua" w:eastAsia="宋体" w:hAnsi="Book Antiqua" w:cs="Courier New"/>
          <w:b/>
          <w:kern w:val="2"/>
          <w:lang w:eastAsia="zh-CN"/>
        </w:rPr>
        <w:t xml:space="preserve">S-Editor: </w:t>
      </w:r>
      <w:proofErr w:type="spellStart"/>
      <w:r w:rsidRPr="003A0FBA">
        <w:rPr>
          <w:rFonts w:ascii="Book Antiqua" w:eastAsia="宋体" w:hAnsi="Book Antiqua" w:cs="Courier New"/>
          <w:kern w:val="2"/>
          <w:lang w:eastAsia="zh-CN"/>
        </w:rPr>
        <w:t>Qiu</w:t>
      </w:r>
      <w:proofErr w:type="spellEnd"/>
      <w:r w:rsidRPr="003A0FBA">
        <w:rPr>
          <w:rFonts w:ascii="Book Antiqua" w:eastAsia="宋体" w:hAnsi="Book Antiqua" w:cs="Courier New"/>
          <w:kern w:val="2"/>
          <w:lang w:eastAsia="zh-CN"/>
        </w:rPr>
        <w:t xml:space="preserve"> S</w:t>
      </w:r>
      <w:r w:rsidRPr="003A0FBA">
        <w:rPr>
          <w:rFonts w:ascii="Book Antiqua" w:eastAsia="宋体" w:hAnsi="Book Antiqua" w:cs="Courier New"/>
          <w:b/>
          <w:kern w:val="2"/>
          <w:lang w:eastAsia="zh-CN"/>
        </w:rPr>
        <w:t xml:space="preserve"> L-Editor: E-Editor:</w:t>
      </w:r>
      <w:bookmarkEnd w:id="12"/>
      <w:bookmarkEnd w:id="13"/>
      <w:bookmarkEnd w:id="14"/>
      <w:bookmarkEnd w:id="15"/>
      <w:bookmarkEnd w:id="16"/>
      <w:bookmarkEnd w:id="17"/>
    </w:p>
    <w:p w:rsidR="001919FE" w:rsidRDefault="001919FE" w:rsidP="00A802D8">
      <w:pPr>
        <w:widowControl w:val="0"/>
        <w:spacing w:line="360" w:lineRule="auto"/>
        <w:jc w:val="both"/>
        <w:rPr>
          <w:rFonts w:ascii="Book Antiqua" w:hAnsi="Book Antiqua" w:cs="Times New Roman"/>
          <w:b/>
        </w:rPr>
      </w:pPr>
      <w:r>
        <w:rPr>
          <w:rFonts w:ascii="Book Antiqua" w:hAnsi="Book Antiqua" w:cs="Times New Roman"/>
          <w:b/>
        </w:rPr>
        <w:br w:type="page"/>
      </w:r>
    </w:p>
    <w:p w:rsidR="00B44992" w:rsidRPr="00ED4BBD" w:rsidRDefault="00B44992" w:rsidP="00A802D8">
      <w:pPr>
        <w:widowControl w:val="0"/>
        <w:spacing w:line="360" w:lineRule="auto"/>
        <w:jc w:val="both"/>
        <w:rPr>
          <w:rFonts w:ascii="Book Antiqua" w:hAnsi="Book Antiqua" w:cs="Times New Roman"/>
          <w:b/>
        </w:rPr>
      </w:pPr>
      <w:r w:rsidRPr="00ED4BBD">
        <w:rPr>
          <w:rFonts w:ascii="Book Antiqua" w:hAnsi="Book Antiqua" w:cs="Times New Roman"/>
          <w:b/>
        </w:rPr>
        <w:lastRenderedPageBreak/>
        <w:t>Table 1</w:t>
      </w:r>
      <w:r w:rsidR="001919FE" w:rsidRPr="00ED4BBD">
        <w:rPr>
          <w:rFonts w:ascii="Book Antiqua" w:hAnsi="Book Antiqua" w:cs="Times New Roman" w:hint="eastAsia"/>
          <w:b/>
          <w:lang w:eastAsia="zh-CN"/>
        </w:rPr>
        <w:t xml:space="preserve"> </w:t>
      </w:r>
      <w:r w:rsidRPr="00ED4BBD">
        <w:rPr>
          <w:rFonts w:ascii="Book Antiqua" w:hAnsi="Book Antiqua" w:cs="Times New Roman"/>
          <w:b/>
        </w:rPr>
        <w:t>Pre-ope</w:t>
      </w:r>
      <w:r w:rsidR="002B5946" w:rsidRPr="00ED4BBD">
        <w:rPr>
          <w:rFonts w:ascii="Book Antiqua" w:hAnsi="Book Antiqua" w:cs="Times New Roman"/>
          <w:b/>
        </w:rPr>
        <w:t xml:space="preserve">rative radiographic and self-reported data for anterior and posterior </w:t>
      </w:r>
      <w:proofErr w:type="spellStart"/>
      <w:r w:rsidR="002B5946" w:rsidRPr="00ED4BBD">
        <w:rPr>
          <w:rFonts w:ascii="Book Antiqua" w:hAnsi="Book Antiqua" w:cs="Times New Roman"/>
          <w:b/>
        </w:rPr>
        <w:t>thoraco</w:t>
      </w:r>
      <w:proofErr w:type="spellEnd"/>
      <w:r w:rsidR="002B5946" w:rsidRPr="00ED4BBD">
        <w:rPr>
          <w:rFonts w:ascii="Book Antiqua" w:hAnsi="Book Antiqua" w:cs="Times New Roman"/>
          <w:b/>
        </w:rPr>
        <w:t xml:space="preserve">-lumbar approaches for all cases, selective fusion, and selective fusions where distal level of fixation was the third lumbar vertebra for </w:t>
      </w:r>
      <w:proofErr w:type="spellStart"/>
      <w:r w:rsidR="00EF008E">
        <w:rPr>
          <w:rFonts w:ascii="Book Antiqua" w:hAnsi="Book Antiqua" w:cs="Times New Roman" w:hint="eastAsia"/>
          <w:b/>
          <w:lang w:eastAsia="zh-CN"/>
        </w:rPr>
        <w:t>l</w:t>
      </w:r>
      <w:r w:rsidR="002B5946" w:rsidRPr="00ED4BBD">
        <w:rPr>
          <w:rFonts w:ascii="Book Antiqua" w:hAnsi="Book Antiqua" w:cs="Times New Roman"/>
          <w:b/>
        </w:rPr>
        <w:t>enke</w:t>
      </w:r>
      <w:proofErr w:type="spellEnd"/>
      <w:r w:rsidR="002B5946" w:rsidRPr="00ED4BBD">
        <w:rPr>
          <w:rFonts w:ascii="Book Antiqua" w:hAnsi="Book Antiqua" w:cs="Times New Roman"/>
          <w:b/>
        </w:rPr>
        <w:t xml:space="preserve"> 5 c</w:t>
      </w:r>
      <w:r w:rsidRPr="00ED4BBD">
        <w:rPr>
          <w:rFonts w:ascii="Book Antiqua" w:hAnsi="Book Antiqua" w:cs="Times New Roman"/>
          <w:b/>
        </w:rPr>
        <w:t>urves</w:t>
      </w:r>
    </w:p>
    <w:p w:rsidR="00BE0F1A" w:rsidRPr="00C37569" w:rsidRDefault="00BE0F1A" w:rsidP="00A802D8">
      <w:pPr>
        <w:widowControl w:val="0"/>
        <w:spacing w:line="360" w:lineRule="auto"/>
        <w:jc w:val="both"/>
        <w:rPr>
          <w:rFonts w:ascii="Book Antiqua" w:hAnsi="Book Antiqua"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772"/>
        <w:gridCol w:w="772"/>
        <w:gridCol w:w="791"/>
        <w:gridCol w:w="772"/>
        <w:gridCol w:w="772"/>
        <w:gridCol w:w="849"/>
        <w:gridCol w:w="772"/>
        <w:gridCol w:w="772"/>
        <w:gridCol w:w="791"/>
      </w:tblGrid>
      <w:tr w:rsidR="00B44992" w:rsidRPr="00C37569" w:rsidTr="00226CEE">
        <w:tc>
          <w:tcPr>
            <w:tcW w:w="0" w:type="auto"/>
            <w:tcBorders>
              <w:top w:val="single" w:sz="4" w:space="0" w:color="auto"/>
              <w:bottom w:val="nil"/>
            </w:tcBorders>
            <w:vAlign w:val="center"/>
          </w:tcPr>
          <w:p w:rsidR="00B44992" w:rsidRPr="00C37569" w:rsidRDefault="00B44992" w:rsidP="00A802D8">
            <w:pPr>
              <w:widowControl w:val="0"/>
              <w:spacing w:line="360" w:lineRule="auto"/>
              <w:jc w:val="both"/>
              <w:rPr>
                <w:rFonts w:ascii="Book Antiqua" w:hAnsi="Book Antiqua" w:cs="Times New Roman"/>
                <w:b/>
              </w:rPr>
            </w:pPr>
          </w:p>
        </w:tc>
        <w:tc>
          <w:tcPr>
            <w:tcW w:w="0" w:type="auto"/>
            <w:gridSpan w:val="3"/>
            <w:tcBorders>
              <w:top w:val="single" w:sz="4" w:space="0" w:color="auto"/>
              <w:bottom w:val="nil"/>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All Cases</w:t>
            </w:r>
          </w:p>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Mean (SD)</w:t>
            </w:r>
          </w:p>
        </w:tc>
        <w:tc>
          <w:tcPr>
            <w:tcW w:w="0" w:type="auto"/>
            <w:gridSpan w:val="3"/>
            <w:tcBorders>
              <w:top w:val="single" w:sz="4" w:space="0" w:color="auto"/>
              <w:bottom w:val="nil"/>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Selective Fusions Only</w:t>
            </w:r>
          </w:p>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Mean (SD)</w:t>
            </w:r>
          </w:p>
        </w:tc>
        <w:tc>
          <w:tcPr>
            <w:tcW w:w="0" w:type="auto"/>
            <w:gridSpan w:val="3"/>
            <w:tcBorders>
              <w:top w:val="single" w:sz="4" w:space="0" w:color="auto"/>
              <w:bottom w:val="nil"/>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Selective Fusions where </w:t>
            </w:r>
            <w:proofErr w:type="spellStart"/>
            <w:r w:rsidRPr="00C37569">
              <w:rPr>
                <w:rFonts w:ascii="Book Antiqua" w:hAnsi="Book Antiqua" w:cs="Times New Roman"/>
                <w:b/>
              </w:rPr>
              <w:t>dLOF</w:t>
            </w:r>
            <w:proofErr w:type="spellEnd"/>
            <w:r w:rsidRPr="00C37569">
              <w:rPr>
                <w:rFonts w:ascii="Book Antiqua" w:hAnsi="Book Antiqua" w:cs="Times New Roman"/>
                <w:b/>
              </w:rPr>
              <w:t>=L3</w:t>
            </w:r>
          </w:p>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Mean (SD)</w:t>
            </w:r>
          </w:p>
        </w:tc>
      </w:tr>
      <w:tr w:rsidR="00B44992" w:rsidRPr="00C37569" w:rsidTr="00226CEE">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00B44992"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40</w:t>
            </w: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40</w:t>
            </w:r>
          </w:p>
        </w:tc>
        <w:tc>
          <w:tcPr>
            <w:tcW w:w="0" w:type="auto"/>
            <w:tcBorders>
              <w:top w:val="nil"/>
              <w:bottom w:val="single" w:sz="4" w:space="0" w:color="auto"/>
            </w:tcBorders>
            <w:vAlign w:val="center"/>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39</w:t>
            </w: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20</w:t>
            </w:r>
          </w:p>
        </w:tc>
        <w:tc>
          <w:tcPr>
            <w:tcW w:w="0" w:type="auto"/>
            <w:tcBorders>
              <w:top w:val="nil"/>
              <w:bottom w:val="single" w:sz="4" w:space="0" w:color="auto"/>
            </w:tcBorders>
            <w:vAlign w:val="center"/>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25</w:t>
            </w:r>
          </w:p>
        </w:tc>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14</w:t>
            </w:r>
          </w:p>
        </w:tc>
        <w:tc>
          <w:tcPr>
            <w:tcW w:w="0" w:type="auto"/>
            <w:tcBorders>
              <w:top w:val="nil"/>
              <w:bottom w:val="single" w:sz="4" w:space="0" w:color="auto"/>
            </w:tcBorders>
            <w:vAlign w:val="center"/>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r>
      <w:tr w:rsidR="00B44992" w:rsidRPr="00C37569" w:rsidTr="00226CEE">
        <w:tc>
          <w:tcPr>
            <w:tcW w:w="0" w:type="auto"/>
            <w:tcBorders>
              <w:top w:val="single" w:sz="4" w:space="0" w:color="auto"/>
            </w:tcBorders>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Thoracic Cobb</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28.7 (7.2)</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29.2 (8.0)</w:t>
            </w:r>
          </w:p>
        </w:tc>
        <w:tc>
          <w:tcPr>
            <w:tcW w:w="0" w:type="auto"/>
            <w:tcBorders>
              <w:top w:val="single" w:sz="4" w:space="0" w:color="auto"/>
            </w:tcBorders>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.759</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28.3 (6.7)</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26.8 (5.7)</w:t>
            </w:r>
          </w:p>
        </w:tc>
        <w:tc>
          <w:tcPr>
            <w:tcW w:w="0" w:type="auto"/>
            <w:tcBorders>
              <w:top w:val="single" w:sz="4" w:space="0" w:color="auto"/>
            </w:tcBorders>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.395</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27.6 (5.9)</w:t>
            </w:r>
          </w:p>
        </w:tc>
        <w:tc>
          <w:tcPr>
            <w:tcW w:w="0" w:type="auto"/>
            <w:tcBorders>
              <w:top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25.6 (5.5)</w:t>
            </w:r>
          </w:p>
        </w:tc>
        <w:tc>
          <w:tcPr>
            <w:tcW w:w="0" w:type="auto"/>
            <w:tcBorders>
              <w:top w:val="single" w:sz="4" w:space="0" w:color="auto"/>
            </w:tcBorders>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.313</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 xml:space="preserve">Lumbar Cobb </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46.9 (6.7)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47.1 (6.6)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.880</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46.8 (6.7)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48.0 (6.8)</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w:t>
            </w:r>
            <w:r>
              <w:rPr>
                <w:rFonts w:ascii="Book Antiqua" w:hAnsi="Book Antiqua" w:cs="Times New Roman" w:hint="eastAsia"/>
                <w:lang w:eastAsia="zh-CN"/>
              </w:rPr>
              <w:t>0</w:t>
            </w:r>
            <w:r w:rsidR="00B44992" w:rsidRPr="00C37569">
              <w:rPr>
                <w:rFonts w:ascii="Book Antiqua" w:hAnsi="Book Antiqua" w:cs="Times New Roman"/>
              </w:rPr>
              <w:t>527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47.5 (7.1)</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46.6 (6.8)</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.687</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 xml:space="preserve">LSTOA </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15.8 (4.7)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17.0 (5.7)</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.342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15.7 (4.8)</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18.3 (6.3)</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.086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15.8 (4.8)</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16.3 (4.8)</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.762</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Thoracolumbar Apical Translation (centimeters)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5.0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5.4 (1.5)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.241</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5.0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5.6 (1.7)</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.214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5.2 (1.7)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5.5 (1.3)</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.521</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 xml:space="preserve">Disc angulation below </w:t>
            </w:r>
            <w:proofErr w:type="spellStart"/>
            <w:r w:rsidRPr="00226CEE">
              <w:rPr>
                <w:rFonts w:ascii="Book Antiqua" w:hAnsi="Book Antiqua" w:cs="Times New Roman"/>
              </w:rPr>
              <w:t>dLOF</w:t>
            </w:r>
            <w:proofErr w:type="spellEnd"/>
            <w:r w:rsidRPr="00226CEE">
              <w:rPr>
                <w:rFonts w:ascii="Book Antiqua" w:hAnsi="Book Antiqua" w:cs="Times New Roman"/>
              </w:rPr>
              <w:t xml:space="preserve"> (degrees)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0.7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1.9 (5.4)</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.351</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0.8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2.3 (5.4)</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.372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2.8 (6.3)</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0.4 (4.5)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.220</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Proximal Junctional Kyphosis (degrees)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4.1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4.7 (4.6)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4.0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3.2 (2.6)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.522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4.2 (6.4)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3.2 (2.7)</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.573</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lastRenderedPageBreak/>
              <w:t>Kyphosis from T5-T12 (degrees)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25.7 (10.4)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24.8 (10.0)</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.719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25.7 (10.5)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24.9 (10.2)</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.756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24.4 (10.9)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25.6 (11.1)</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.743</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Kyphosis from T10-L2 (degrees)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5.6 (11.3)</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3.8 (8.7)</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.437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6.1 (11.0)</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7.5 (7.5)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.622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8.0 (11.7)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5.9 (7.2)</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.547</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Lordosis from T12-Top of Sacrum (degrees)</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60.0 (12.2)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57.4 (10.8)</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.324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60.1 (12.3)</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55.7 (11.5)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.196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57.8 (12.9)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58.9 (8.0)</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.791</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SRS (</w:t>
            </w:r>
            <w:r w:rsidR="00F849D3" w:rsidRPr="00226CEE">
              <w:rPr>
                <w:rFonts w:ascii="Book Antiqua" w:hAnsi="Book Antiqua" w:cs="Times New Roman"/>
              </w:rPr>
              <w:t>t</w:t>
            </w:r>
            <w:r w:rsidRPr="00226CEE">
              <w:rPr>
                <w:rFonts w:ascii="Book Antiqua" w:hAnsi="Book Antiqua" w:cs="Times New Roman"/>
              </w:rPr>
              <w:t>otal)</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3.9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4.0 (0.3)</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.463</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3.9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4.1 (0.3)</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.371</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 (0.4)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4.1 (0.3)</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.305</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SRS (</w:t>
            </w:r>
            <w:r w:rsidR="00F849D3" w:rsidRPr="00226CEE">
              <w:rPr>
                <w:rFonts w:ascii="Book Antiqua" w:hAnsi="Book Antiqua" w:cs="Times New Roman"/>
              </w:rPr>
              <w:t>s</w:t>
            </w:r>
            <w:r w:rsidRPr="00226CEE">
              <w:rPr>
                <w:rFonts w:ascii="Book Antiqua" w:hAnsi="Book Antiqua" w:cs="Times New Roman"/>
              </w:rPr>
              <w:t>elf)</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3.8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3.7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.367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3.8</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 (0.7)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.335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3.8 (0.5)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.282</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SRS (</w:t>
            </w:r>
            <w:r w:rsidR="00F849D3" w:rsidRPr="00226CEE">
              <w:rPr>
                <w:rFonts w:ascii="Book Antiqua" w:hAnsi="Book Antiqua" w:cs="Times New Roman"/>
              </w:rPr>
              <w:t>p</w:t>
            </w:r>
            <w:r w:rsidRPr="00226CEE">
              <w:rPr>
                <w:rFonts w:ascii="Book Antiqua" w:hAnsi="Book Antiqua" w:cs="Times New Roman"/>
              </w:rPr>
              <w:t>ain)</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3.7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.269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3.6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4.0 (0.4)</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.139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3.6 (0.6)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4.0 (0.4)</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.087</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SRS (</w:t>
            </w:r>
            <w:r w:rsidR="00F849D3" w:rsidRPr="00226CEE">
              <w:rPr>
                <w:rFonts w:ascii="Book Antiqua" w:hAnsi="Book Antiqua" w:cs="Times New Roman"/>
              </w:rPr>
              <w:t>f</w:t>
            </w:r>
            <w:r w:rsidRPr="00226CEE">
              <w:rPr>
                <w:rFonts w:ascii="Book Antiqua" w:hAnsi="Book Antiqua" w:cs="Times New Roman"/>
              </w:rPr>
              <w:t>unction)</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4.0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4.1 (0.4)</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.469</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4.1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4.2 (0.5)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.392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4.2 (0.4)</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4.2 (0.5)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.691</w:t>
            </w:r>
          </w:p>
        </w:tc>
      </w:tr>
      <w:tr w:rsidR="00B44992" w:rsidRPr="00C37569" w:rsidTr="00226CEE">
        <w:tc>
          <w:tcPr>
            <w:tcW w:w="0" w:type="auto"/>
            <w:vAlign w:val="center"/>
          </w:tcPr>
          <w:p w:rsidR="00B44992" w:rsidRPr="00226CEE" w:rsidRDefault="00B44992" w:rsidP="00A802D8">
            <w:pPr>
              <w:widowControl w:val="0"/>
              <w:spacing w:line="360" w:lineRule="auto"/>
              <w:jc w:val="both"/>
              <w:rPr>
                <w:rFonts w:ascii="Book Antiqua" w:hAnsi="Book Antiqua" w:cs="Times New Roman"/>
              </w:rPr>
            </w:pPr>
            <w:r w:rsidRPr="00226CEE">
              <w:rPr>
                <w:rFonts w:ascii="Book Antiqua" w:hAnsi="Book Antiqua" w:cs="Times New Roman"/>
              </w:rPr>
              <w:t>SRS (</w:t>
            </w:r>
            <w:r w:rsidR="00F849D3" w:rsidRPr="00226CEE">
              <w:rPr>
                <w:rFonts w:ascii="Book Antiqua" w:hAnsi="Book Antiqua" w:cs="Times New Roman"/>
              </w:rPr>
              <w:t>ac</w:t>
            </w:r>
            <w:r w:rsidRPr="00226CEE">
              <w:rPr>
                <w:rFonts w:ascii="Book Antiqua" w:hAnsi="Book Antiqua" w:cs="Times New Roman"/>
              </w:rPr>
              <w:t>tivity)</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4.5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 (0.5)</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.576</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4.5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(0.7)</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.572</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4.5 (0.5)</w:t>
            </w:r>
          </w:p>
        </w:tc>
        <w:tc>
          <w:tcPr>
            <w:tcW w:w="0" w:type="auto"/>
            <w:vAlign w:val="center"/>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 (0.6)</w:t>
            </w:r>
          </w:p>
        </w:tc>
        <w:tc>
          <w:tcPr>
            <w:tcW w:w="0" w:type="auto"/>
            <w:vAlign w:val="center"/>
          </w:tcPr>
          <w:p w:rsidR="00B44992" w:rsidRPr="00C37569" w:rsidRDefault="00F849D3"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.496</w:t>
            </w:r>
          </w:p>
        </w:tc>
      </w:tr>
    </w:tbl>
    <w:p w:rsidR="00B44992" w:rsidRPr="00C37569" w:rsidRDefault="00B44992"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LSTOA</w:t>
      </w:r>
      <w:r w:rsidR="002A65E5">
        <w:rPr>
          <w:rFonts w:ascii="Book Antiqua" w:hAnsi="Book Antiqua" w:cs="Times New Roman" w:hint="eastAsia"/>
          <w:lang w:eastAsia="zh-CN"/>
        </w:rPr>
        <w:t xml:space="preserve">: </w:t>
      </w:r>
      <w:proofErr w:type="spellStart"/>
      <w:r w:rsidRPr="00C37569">
        <w:rPr>
          <w:rFonts w:ascii="Book Antiqua" w:hAnsi="Book Antiqua" w:cs="Times New Roman"/>
        </w:rPr>
        <w:t>Lumbo</w:t>
      </w:r>
      <w:proofErr w:type="spellEnd"/>
      <w:r w:rsidRPr="00C37569">
        <w:rPr>
          <w:rFonts w:ascii="Book Antiqua" w:hAnsi="Book Antiqua" w:cs="Times New Roman"/>
        </w:rPr>
        <w:t>-</w:t>
      </w:r>
      <w:r w:rsidR="002A65E5" w:rsidRPr="00C37569">
        <w:rPr>
          <w:rFonts w:ascii="Book Antiqua" w:hAnsi="Book Antiqua" w:cs="Times New Roman"/>
        </w:rPr>
        <w:t>sacral take-off a</w:t>
      </w:r>
      <w:r w:rsidRPr="00C37569">
        <w:rPr>
          <w:rFonts w:ascii="Book Antiqua" w:hAnsi="Book Antiqua" w:cs="Times New Roman"/>
        </w:rPr>
        <w:t xml:space="preserve">ngle; </w:t>
      </w:r>
      <w:proofErr w:type="spellStart"/>
      <w:r w:rsidRPr="00C37569">
        <w:rPr>
          <w:rFonts w:ascii="Book Antiqua" w:hAnsi="Book Antiqua" w:cs="Times New Roman"/>
        </w:rPr>
        <w:t>dLOF</w:t>
      </w:r>
      <w:proofErr w:type="spellEnd"/>
      <w:r w:rsidR="002A65E5">
        <w:rPr>
          <w:rFonts w:ascii="Book Antiqua" w:hAnsi="Book Antiqua" w:cs="Times New Roman" w:hint="eastAsia"/>
          <w:lang w:eastAsia="zh-CN"/>
        </w:rPr>
        <w:t>:</w:t>
      </w:r>
      <w:r w:rsidRPr="00C37569">
        <w:rPr>
          <w:rFonts w:ascii="Book Antiqua" w:hAnsi="Book Antiqua" w:cs="Times New Roman"/>
        </w:rPr>
        <w:t xml:space="preserve"> </w:t>
      </w:r>
      <w:r w:rsidR="002A65E5" w:rsidRPr="00C37569">
        <w:rPr>
          <w:rFonts w:ascii="Book Antiqua" w:hAnsi="Book Antiqua" w:cs="Times New Roman"/>
        </w:rPr>
        <w:t>D</w:t>
      </w:r>
      <w:r w:rsidRPr="00C37569">
        <w:rPr>
          <w:rFonts w:ascii="Book Antiqua" w:hAnsi="Book Antiqua" w:cs="Times New Roman"/>
        </w:rPr>
        <w:t>istal level of fixation; T</w:t>
      </w:r>
      <w:r w:rsidR="002A65E5">
        <w:rPr>
          <w:rFonts w:ascii="Book Antiqua" w:hAnsi="Book Antiqua" w:cs="Times New Roman" w:hint="eastAsia"/>
          <w:lang w:eastAsia="zh-CN"/>
        </w:rPr>
        <w:t>:</w:t>
      </w:r>
      <w:r w:rsidRPr="00C37569">
        <w:rPr>
          <w:rFonts w:ascii="Book Antiqua" w:hAnsi="Book Antiqua" w:cs="Times New Roman"/>
        </w:rPr>
        <w:t xml:space="preserve"> Thoracic; L</w:t>
      </w:r>
      <w:r w:rsidR="006A736B">
        <w:rPr>
          <w:rFonts w:ascii="Book Antiqua" w:hAnsi="Book Antiqua" w:cs="Times New Roman" w:hint="eastAsia"/>
          <w:lang w:eastAsia="zh-CN"/>
        </w:rPr>
        <w:t>:</w:t>
      </w:r>
      <w:r w:rsidRPr="00C37569">
        <w:rPr>
          <w:rFonts w:ascii="Book Antiqua" w:hAnsi="Book Antiqua" w:cs="Times New Roman"/>
        </w:rPr>
        <w:t xml:space="preserve"> Lumbar; SD</w:t>
      </w:r>
      <w:r w:rsidR="006A736B">
        <w:rPr>
          <w:rFonts w:ascii="Book Antiqua" w:hAnsi="Book Antiqua" w:cs="Times New Roman" w:hint="eastAsia"/>
          <w:lang w:eastAsia="zh-CN"/>
        </w:rPr>
        <w:t>:</w:t>
      </w:r>
      <w:r w:rsidRPr="00C37569">
        <w:rPr>
          <w:rFonts w:ascii="Book Antiqua" w:hAnsi="Book Antiqua" w:cs="Times New Roman"/>
        </w:rPr>
        <w:t xml:space="preserve"> standard deviation</w:t>
      </w:r>
      <w:r w:rsidR="006A736B">
        <w:rPr>
          <w:rFonts w:ascii="Book Antiqua" w:hAnsi="Book Antiqua" w:cs="Times New Roman" w:hint="eastAsia"/>
          <w:lang w:eastAsia="zh-CN"/>
        </w:rPr>
        <w:t>.</w:t>
      </w:r>
    </w:p>
    <w:p w:rsidR="00B44992" w:rsidRPr="00C37569" w:rsidRDefault="00B44992" w:rsidP="00A802D8">
      <w:pPr>
        <w:widowControl w:val="0"/>
        <w:spacing w:line="360" w:lineRule="auto"/>
        <w:jc w:val="both"/>
        <w:rPr>
          <w:rFonts w:ascii="Book Antiqua" w:eastAsia="Times New Roman" w:hAnsi="Book Antiqua" w:cs="Times New Roman"/>
          <w:b/>
        </w:rPr>
      </w:pPr>
    </w:p>
    <w:p w:rsidR="00B44992" w:rsidRPr="00C37569" w:rsidRDefault="00B44992" w:rsidP="00A802D8">
      <w:pPr>
        <w:widowControl w:val="0"/>
        <w:spacing w:line="360" w:lineRule="auto"/>
        <w:jc w:val="both"/>
        <w:rPr>
          <w:rFonts w:ascii="Book Antiqua" w:hAnsi="Book Antiqua" w:cs="Times New Roman"/>
          <w:b/>
        </w:rPr>
      </w:pPr>
    </w:p>
    <w:p w:rsidR="0019072B" w:rsidRDefault="0019072B" w:rsidP="00A802D8">
      <w:pPr>
        <w:widowControl w:val="0"/>
        <w:rPr>
          <w:rFonts w:ascii="Book Antiqua" w:hAnsi="Book Antiqua" w:cs="Times New Roman"/>
          <w:b/>
        </w:rPr>
      </w:pPr>
      <w:r>
        <w:rPr>
          <w:rFonts w:ascii="Book Antiqua" w:hAnsi="Book Antiqua" w:cs="Times New Roman"/>
          <w:b/>
        </w:rPr>
        <w:br w:type="page"/>
      </w:r>
    </w:p>
    <w:p w:rsidR="00B44992" w:rsidRPr="007F3E4E" w:rsidRDefault="00B44992" w:rsidP="00A802D8">
      <w:pPr>
        <w:widowControl w:val="0"/>
        <w:spacing w:line="360" w:lineRule="auto"/>
        <w:jc w:val="both"/>
        <w:rPr>
          <w:rFonts w:ascii="Book Antiqua" w:hAnsi="Book Antiqua" w:cs="Times New Roman"/>
          <w:b/>
        </w:rPr>
      </w:pPr>
      <w:r w:rsidRPr="007F3E4E">
        <w:rPr>
          <w:rFonts w:ascii="Book Antiqua" w:hAnsi="Book Antiqua" w:cs="Times New Roman"/>
          <w:b/>
        </w:rPr>
        <w:lastRenderedPageBreak/>
        <w:t>Table 2</w:t>
      </w:r>
      <w:r w:rsidR="0019072B" w:rsidRPr="007F3E4E">
        <w:rPr>
          <w:rFonts w:ascii="Book Antiqua" w:hAnsi="Book Antiqua" w:cs="Times New Roman" w:hint="eastAsia"/>
          <w:b/>
          <w:lang w:eastAsia="zh-CN"/>
        </w:rPr>
        <w:t xml:space="preserve"> </w:t>
      </w:r>
      <w:r w:rsidRPr="007F3E4E">
        <w:rPr>
          <w:rFonts w:ascii="Book Antiqua" w:hAnsi="Book Antiqua" w:cs="Times New Roman"/>
          <w:b/>
        </w:rPr>
        <w:t xml:space="preserve">Independent </w:t>
      </w:r>
      <w:r w:rsidR="00475B51" w:rsidRPr="007F3E4E">
        <w:rPr>
          <w:rFonts w:ascii="Book Antiqua" w:hAnsi="Book Antiqua" w:cs="Times New Roman"/>
          <w:b/>
          <w:i/>
        </w:rPr>
        <w:t>t</w:t>
      </w:r>
      <w:r w:rsidRPr="007F3E4E">
        <w:rPr>
          <w:rFonts w:ascii="Book Antiqua" w:hAnsi="Book Antiqua" w:cs="Times New Roman"/>
          <w:b/>
        </w:rPr>
        <w:t xml:space="preserve">-test </w:t>
      </w:r>
      <w:r w:rsidR="00475B51" w:rsidRPr="007F3E4E">
        <w:rPr>
          <w:rFonts w:ascii="Book Antiqua" w:hAnsi="Book Antiqua" w:cs="Times New Roman"/>
          <w:b/>
        </w:rPr>
        <w:t>statistical results for surgical outcome</w:t>
      </w:r>
      <w:r w:rsidR="00526456">
        <w:rPr>
          <w:rFonts w:ascii="Book Antiqua" w:hAnsi="Book Antiqua" w:cs="Times New Roman"/>
          <w:b/>
        </w:rPr>
        <w:t xml:space="preserve">s associated with anterior </w:t>
      </w:r>
      <w:r w:rsidR="00526456" w:rsidRPr="00526456">
        <w:rPr>
          <w:rFonts w:ascii="Book Antiqua" w:hAnsi="Book Antiqua" w:cs="Times New Roman"/>
          <w:b/>
          <w:i/>
        </w:rPr>
        <w:t>v</w:t>
      </w:r>
      <w:r w:rsidR="00475B51" w:rsidRPr="00526456">
        <w:rPr>
          <w:rFonts w:ascii="Book Antiqua" w:hAnsi="Book Antiqua" w:cs="Times New Roman"/>
          <w:b/>
          <w:i/>
        </w:rPr>
        <w:t>s</w:t>
      </w:r>
      <w:r w:rsidR="00475B51" w:rsidRPr="007F3E4E">
        <w:rPr>
          <w:rFonts w:ascii="Book Antiqua" w:hAnsi="Book Antiqua" w:cs="Times New Roman"/>
          <w:b/>
        </w:rPr>
        <w:t xml:space="preserve"> posterior </w:t>
      </w:r>
      <w:proofErr w:type="spellStart"/>
      <w:r w:rsidR="00475B51" w:rsidRPr="007F3E4E">
        <w:rPr>
          <w:rFonts w:ascii="Book Antiqua" w:hAnsi="Book Antiqua" w:cs="Times New Roman"/>
          <w:b/>
        </w:rPr>
        <w:t>thoraco</w:t>
      </w:r>
      <w:proofErr w:type="spellEnd"/>
      <w:r w:rsidR="00475B51" w:rsidRPr="007F3E4E">
        <w:rPr>
          <w:rFonts w:ascii="Book Antiqua" w:hAnsi="Book Antiqua" w:cs="Times New Roman"/>
          <w:b/>
        </w:rPr>
        <w:t xml:space="preserve">-lumbar approaches for all cases, selective fusions, and selective fusions where distal level of fixation was the third lumbar vertebra for </w:t>
      </w:r>
      <w:proofErr w:type="spellStart"/>
      <w:r w:rsidR="00475B51" w:rsidRPr="007F3E4E">
        <w:rPr>
          <w:rFonts w:ascii="Book Antiqua" w:hAnsi="Book Antiqua" w:cs="Times New Roman"/>
          <w:b/>
        </w:rPr>
        <w:t>lenke</w:t>
      </w:r>
      <w:proofErr w:type="spellEnd"/>
      <w:r w:rsidR="00475B51" w:rsidRPr="007F3E4E">
        <w:rPr>
          <w:rFonts w:ascii="Book Antiqua" w:hAnsi="Book Antiqua" w:cs="Times New Roman"/>
          <w:b/>
        </w:rPr>
        <w:t xml:space="preserve"> 5 curve</w:t>
      </w:r>
      <w:r w:rsidRPr="007F3E4E">
        <w:rPr>
          <w:rFonts w:ascii="Book Antiqua" w:hAnsi="Book Antiqua" w:cs="Times New Roman"/>
          <w:b/>
        </w:rPr>
        <w:t>s</w:t>
      </w:r>
    </w:p>
    <w:tbl>
      <w:tblPr>
        <w:tblStyle w:val="TableGrid"/>
        <w:tblW w:w="9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916"/>
        <w:gridCol w:w="856"/>
        <w:gridCol w:w="836"/>
        <w:gridCol w:w="916"/>
        <w:gridCol w:w="796"/>
        <w:gridCol w:w="836"/>
        <w:gridCol w:w="916"/>
        <w:gridCol w:w="796"/>
        <w:gridCol w:w="421"/>
        <w:gridCol w:w="416"/>
      </w:tblGrid>
      <w:tr w:rsidR="00B44992" w:rsidRPr="00C37569" w:rsidTr="00EE5737">
        <w:trPr>
          <w:gridAfter w:val="1"/>
        </w:trPr>
        <w:tc>
          <w:tcPr>
            <w:tcW w:w="0" w:type="auto"/>
            <w:tcBorders>
              <w:top w:val="single" w:sz="4" w:space="0" w:color="auto"/>
              <w:bottom w:val="nil"/>
            </w:tcBorders>
            <w:vAlign w:val="center"/>
          </w:tcPr>
          <w:p w:rsidR="00B44992" w:rsidRPr="00C37569" w:rsidRDefault="00B44992" w:rsidP="00A802D8">
            <w:pPr>
              <w:widowControl w:val="0"/>
              <w:spacing w:line="360" w:lineRule="auto"/>
              <w:jc w:val="both"/>
              <w:rPr>
                <w:rFonts w:ascii="Book Antiqua" w:hAnsi="Book Antiqua" w:cs="Times New Roman"/>
                <w:b/>
              </w:rPr>
            </w:pPr>
          </w:p>
        </w:tc>
        <w:tc>
          <w:tcPr>
            <w:tcW w:w="0" w:type="auto"/>
            <w:gridSpan w:val="3"/>
            <w:tcBorders>
              <w:top w:val="single" w:sz="4" w:space="0" w:color="auto"/>
              <w:bottom w:val="nil"/>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All </w:t>
            </w:r>
            <w:r w:rsidR="00D41484" w:rsidRPr="00C37569">
              <w:rPr>
                <w:rFonts w:ascii="Book Antiqua" w:hAnsi="Book Antiqua" w:cs="Times New Roman"/>
                <w:b/>
              </w:rPr>
              <w:t>cases</w:t>
            </w:r>
          </w:p>
          <w:p w:rsidR="00B44992" w:rsidRPr="00C37569" w:rsidRDefault="00D41484" w:rsidP="00A802D8">
            <w:pPr>
              <w:widowControl w:val="0"/>
              <w:spacing w:line="360" w:lineRule="auto"/>
              <w:jc w:val="both"/>
              <w:rPr>
                <w:rFonts w:ascii="Book Antiqua" w:hAnsi="Book Antiqua" w:cs="Times New Roman"/>
                <w:b/>
              </w:rPr>
            </w:pPr>
            <w:r w:rsidRPr="00C37569">
              <w:rPr>
                <w:rFonts w:ascii="Book Antiqua" w:hAnsi="Book Antiqua" w:cs="Times New Roman"/>
                <w:b/>
              </w:rPr>
              <w:t>m</w:t>
            </w:r>
            <w:r w:rsidR="00B44992" w:rsidRPr="00C37569">
              <w:rPr>
                <w:rFonts w:ascii="Book Antiqua" w:hAnsi="Book Antiqua" w:cs="Times New Roman"/>
                <w:b/>
              </w:rPr>
              <w:t>ean (SD)</w:t>
            </w:r>
          </w:p>
        </w:tc>
        <w:tc>
          <w:tcPr>
            <w:tcW w:w="2548" w:type="dxa"/>
            <w:gridSpan w:val="3"/>
            <w:tcBorders>
              <w:top w:val="single" w:sz="4" w:space="0" w:color="auto"/>
              <w:bottom w:val="nil"/>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Selective </w:t>
            </w:r>
            <w:r w:rsidR="00D41484" w:rsidRPr="00C37569">
              <w:rPr>
                <w:rFonts w:ascii="Book Antiqua" w:hAnsi="Book Antiqua" w:cs="Times New Roman"/>
                <w:b/>
              </w:rPr>
              <w:t>fusions only</w:t>
            </w:r>
          </w:p>
          <w:p w:rsidR="00B44992" w:rsidRPr="00C37569" w:rsidRDefault="00D41484" w:rsidP="00A802D8">
            <w:pPr>
              <w:widowControl w:val="0"/>
              <w:spacing w:line="360" w:lineRule="auto"/>
              <w:jc w:val="both"/>
              <w:rPr>
                <w:rFonts w:ascii="Book Antiqua" w:hAnsi="Book Antiqua" w:cs="Times New Roman"/>
                <w:b/>
              </w:rPr>
            </w:pPr>
            <w:r w:rsidRPr="00C37569">
              <w:rPr>
                <w:rFonts w:ascii="Book Antiqua" w:hAnsi="Book Antiqua" w:cs="Times New Roman"/>
                <w:b/>
              </w:rPr>
              <w:t>me</w:t>
            </w:r>
            <w:r w:rsidR="00B44992" w:rsidRPr="00C37569">
              <w:rPr>
                <w:rFonts w:ascii="Book Antiqua" w:hAnsi="Book Antiqua" w:cs="Times New Roman"/>
                <w:b/>
              </w:rPr>
              <w:t>an (SD)</w:t>
            </w:r>
          </w:p>
        </w:tc>
        <w:tc>
          <w:tcPr>
            <w:tcW w:w="2133" w:type="dxa"/>
            <w:gridSpan w:val="3"/>
            <w:tcBorders>
              <w:top w:val="single" w:sz="4" w:space="0" w:color="auto"/>
              <w:bottom w:val="nil"/>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Selective </w:t>
            </w:r>
            <w:r w:rsidR="00D41484" w:rsidRPr="00C37569">
              <w:rPr>
                <w:rFonts w:ascii="Book Antiqua" w:hAnsi="Book Antiqua" w:cs="Times New Roman"/>
                <w:b/>
              </w:rPr>
              <w:t>f</w:t>
            </w:r>
            <w:r w:rsidRPr="00C37569">
              <w:rPr>
                <w:rFonts w:ascii="Book Antiqua" w:hAnsi="Book Antiqua" w:cs="Times New Roman"/>
                <w:b/>
              </w:rPr>
              <w:t xml:space="preserve">usions where </w:t>
            </w:r>
            <w:proofErr w:type="spellStart"/>
            <w:r w:rsidRPr="00C37569">
              <w:rPr>
                <w:rFonts w:ascii="Book Antiqua" w:hAnsi="Book Antiqua" w:cs="Times New Roman"/>
                <w:b/>
              </w:rPr>
              <w:t>dLOF</w:t>
            </w:r>
            <w:proofErr w:type="spellEnd"/>
            <w:r w:rsidRPr="00C37569">
              <w:rPr>
                <w:rFonts w:ascii="Book Antiqua" w:hAnsi="Book Antiqua" w:cs="Times New Roman"/>
                <w:b/>
              </w:rPr>
              <w:t>=L3</w:t>
            </w:r>
          </w:p>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Mean (SD)</w:t>
            </w:r>
          </w:p>
        </w:tc>
      </w:tr>
      <w:tr w:rsidR="00B44992" w:rsidRPr="00C37569" w:rsidTr="00EE5737">
        <w:tc>
          <w:tcPr>
            <w:tcW w:w="0" w:type="auto"/>
            <w:tcBorders>
              <w:top w:val="nil"/>
              <w:bottom w:val="single" w:sz="4" w:space="0" w:color="auto"/>
            </w:tcBorders>
            <w:vAlign w:val="center"/>
          </w:tcPr>
          <w:p w:rsidR="00B44992" w:rsidRPr="00C37569" w:rsidRDefault="00B44992" w:rsidP="00A802D8">
            <w:pPr>
              <w:widowControl w:val="0"/>
              <w:spacing w:line="360" w:lineRule="auto"/>
              <w:jc w:val="both"/>
              <w:rPr>
                <w:rFonts w:ascii="Book Antiqua" w:hAnsi="Book Antiqua" w:cs="Times New Roman"/>
                <w:b/>
              </w:rPr>
            </w:pPr>
          </w:p>
        </w:tc>
        <w:tc>
          <w:tcPr>
            <w:tcW w:w="0" w:type="auto"/>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40</w:t>
            </w:r>
          </w:p>
        </w:tc>
        <w:tc>
          <w:tcPr>
            <w:tcW w:w="0" w:type="auto"/>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40</w:t>
            </w:r>
          </w:p>
        </w:tc>
        <w:tc>
          <w:tcPr>
            <w:tcW w:w="0" w:type="auto"/>
            <w:tcBorders>
              <w:top w:val="nil"/>
              <w:bottom w:val="single" w:sz="4" w:space="0" w:color="auto"/>
            </w:tcBorders>
            <w:vAlign w:val="center"/>
            <w:hideMark/>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0" w:type="auto"/>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39</w:t>
            </w:r>
          </w:p>
        </w:tc>
        <w:tc>
          <w:tcPr>
            <w:tcW w:w="0" w:type="auto"/>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20</w:t>
            </w:r>
          </w:p>
        </w:tc>
        <w:tc>
          <w:tcPr>
            <w:tcW w:w="836" w:type="dxa"/>
            <w:tcBorders>
              <w:top w:val="nil"/>
              <w:bottom w:val="single" w:sz="4" w:space="0" w:color="auto"/>
            </w:tcBorders>
            <w:vAlign w:val="center"/>
            <w:hideMark/>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916" w:type="dxa"/>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25</w:t>
            </w:r>
          </w:p>
        </w:tc>
        <w:tc>
          <w:tcPr>
            <w:tcW w:w="0" w:type="auto"/>
            <w:tcBorders>
              <w:top w:val="nil"/>
              <w:bottom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44992"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44992" w:rsidRPr="00C37569">
              <w:rPr>
                <w:rFonts w:ascii="Book Antiqua" w:hAnsi="Book Antiqua" w:cs="Times New Roman"/>
                <w:b/>
              </w:rPr>
              <w:t>14</w:t>
            </w:r>
          </w:p>
        </w:tc>
        <w:tc>
          <w:tcPr>
            <w:tcW w:w="0" w:type="auto"/>
            <w:gridSpan w:val="2"/>
            <w:tcBorders>
              <w:top w:val="nil"/>
              <w:bottom w:val="single" w:sz="4" w:space="0" w:color="auto"/>
            </w:tcBorders>
            <w:vAlign w:val="center"/>
            <w:hideMark/>
          </w:tcPr>
          <w:p w:rsidR="00B44992"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r>
      <w:tr w:rsidR="00B44992" w:rsidRPr="00C37569" w:rsidTr="00EE5737">
        <w:trPr>
          <w:trHeight w:val="521"/>
        </w:trPr>
        <w:tc>
          <w:tcPr>
            <w:tcW w:w="0" w:type="auto"/>
            <w:tcBorders>
              <w:top w:val="single" w:sz="4" w:space="0" w:color="auto"/>
            </w:tcBorders>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Thoracic Cobb Percent Correction</w:t>
            </w:r>
          </w:p>
        </w:tc>
        <w:tc>
          <w:tcPr>
            <w:tcW w:w="0" w:type="auto"/>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36.7 (23.2)</w:t>
            </w:r>
          </w:p>
        </w:tc>
        <w:tc>
          <w:tcPr>
            <w:tcW w:w="0" w:type="auto"/>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48.1 (24.3)</w:t>
            </w:r>
          </w:p>
        </w:tc>
        <w:tc>
          <w:tcPr>
            <w:tcW w:w="0" w:type="auto"/>
            <w:tcBorders>
              <w:top w:val="single" w:sz="4" w:space="0" w:color="auto"/>
            </w:tcBorders>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.036</w:t>
            </w:r>
          </w:p>
        </w:tc>
        <w:tc>
          <w:tcPr>
            <w:tcW w:w="0" w:type="auto"/>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35.9 (22.9)</w:t>
            </w:r>
          </w:p>
        </w:tc>
        <w:tc>
          <w:tcPr>
            <w:tcW w:w="0" w:type="auto"/>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35.0</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(20.2)</w:t>
            </w:r>
          </w:p>
        </w:tc>
        <w:tc>
          <w:tcPr>
            <w:tcW w:w="836" w:type="dxa"/>
            <w:tcBorders>
              <w:top w:val="single" w:sz="4" w:space="0" w:color="auto"/>
            </w:tcBorders>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.890</w:t>
            </w:r>
          </w:p>
        </w:tc>
        <w:tc>
          <w:tcPr>
            <w:tcW w:w="916" w:type="dxa"/>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40.5 (24.6)</w:t>
            </w:r>
          </w:p>
        </w:tc>
        <w:tc>
          <w:tcPr>
            <w:tcW w:w="0" w:type="auto"/>
            <w:tcBorders>
              <w:top w:val="single" w:sz="4" w:space="0" w:color="auto"/>
            </w:tcBorders>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37.9 (17.7)</w:t>
            </w:r>
          </w:p>
        </w:tc>
        <w:tc>
          <w:tcPr>
            <w:tcW w:w="0" w:type="auto"/>
            <w:gridSpan w:val="2"/>
            <w:tcBorders>
              <w:top w:val="single" w:sz="4" w:space="0" w:color="auto"/>
            </w:tcBorders>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.732</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Lumbar Cobb Percent Correction</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64.5 (14.7)</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63.4 (17.0)</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.764</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64.7 (14.9)</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58.2 (17.1)</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.135</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69.1 (12.6)</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54.6 (16.4)</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lang w:eastAsia="zh-CN"/>
              </w:rPr>
            </w:pPr>
            <w:r>
              <w:rPr>
                <w:rFonts w:ascii="Book Antiqua" w:hAnsi="Book Antiqua" w:cs="Times New Roman" w:hint="eastAsia"/>
                <w:lang w:eastAsia="zh-CN"/>
              </w:rPr>
              <w:t>0</w:t>
            </w:r>
            <w:r w:rsidR="00B44992" w:rsidRPr="00C37569">
              <w:rPr>
                <w:rFonts w:ascii="Book Antiqua" w:hAnsi="Book Antiqua" w:cs="Times New Roman"/>
              </w:rPr>
              <w:t>.004</w:t>
            </w:r>
            <w:r w:rsidR="00EE5737" w:rsidRPr="00EE5737">
              <w:rPr>
                <w:rFonts w:ascii="Book Antiqua" w:hAnsi="Book Antiqua" w:cs="Times New Roman" w:hint="eastAsia"/>
                <w:vertAlign w:val="superscript"/>
                <w:lang w:eastAsia="zh-CN"/>
              </w:rPr>
              <w:t>1</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LSTOA Percent Correction</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46.6 (17.0)</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44.9 (21.6)</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.688</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46.9 (17.2)</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46.2 (21.7)</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.900</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48.8 (15.6)</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37.7 (19.4)</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.058</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Absolute Change in Thoracolumbar Apical Translation (centimeters)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3.6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(1.4)</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3.2 (1.6)</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.293</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3.6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(1.4)</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 (1.7)</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.669</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 (1.4)</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3.2 (1.4)</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.157</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 xml:space="preserve">Change in disc angulation below </w:t>
            </w:r>
            <w:proofErr w:type="spellStart"/>
            <w:r w:rsidRPr="00D41484">
              <w:rPr>
                <w:rFonts w:ascii="Book Antiqua" w:hAnsi="Book Antiqua" w:cs="Times New Roman"/>
              </w:rPr>
              <w:t>dLOF</w:t>
            </w:r>
            <w:proofErr w:type="spellEnd"/>
            <w:r w:rsidRPr="00D41484">
              <w:rPr>
                <w:rFonts w:ascii="Book Antiqua" w:hAnsi="Book Antiqua" w:cs="Times New Roman"/>
              </w:rPr>
              <w:t xml:space="preserve"> (degrees)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5.2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(9.5)</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 (5.0)</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.702</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5.1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(9.6)</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 (5.7)</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.685</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9.0 (7.9)</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5.1 (5.7)</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.116</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lastRenderedPageBreak/>
              <w:t>Change in Proximal Junctional Kyphosis (degrees)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3.0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(5.2)</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4.4 (6.1)</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.253</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2.7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(5.0)</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2.7 (3.8)</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.989</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2.7 (5.7)</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3.1 (3.7)</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.806</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Change in Kyphosis from T5-T12 (degrees)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-2.4 (9.7)</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0.2 (10.3)</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.253</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-2.3 (9.8)</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-4.4 (8.4)</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.424</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 (10.9)</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-5.0 (8.2)</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.652</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Change in Kyphosis from T10-L2 (degrees)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24.2 (158.1)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9.6 (8.2)</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.562</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25.1 (160.1)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12.4 (8.0)</w:t>
            </w:r>
          </w:p>
        </w:tc>
        <w:tc>
          <w:tcPr>
            <w:tcW w:w="83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.725</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39.8 (199.7)</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11.2 (8.0)</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.597</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rPr>
            </w:pPr>
            <w:r w:rsidRPr="00D41484">
              <w:rPr>
                <w:rFonts w:ascii="Book Antiqua" w:hAnsi="Book Antiqua" w:cs="Times New Roman"/>
              </w:rPr>
              <w:t>Change in Lordosis from T12-Top of Sacrum (degrees)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25.0 (148.6)</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-1.8 (11.6)</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.261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25.9 (150.5)</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 (10.8)</w:t>
            </w:r>
          </w:p>
        </w:tc>
        <w:tc>
          <w:tcPr>
            <w:tcW w:w="83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.350</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39.1 (187.9)</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-3.3 (11.0)</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.407</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highlight w:val="yellow"/>
              </w:rPr>
            </w:pPr>
            <w:r w:rsidRPr="00D41484">
              <w:rPr>
                <w:rFonts w:ascii="Book Antiqua" w:hAnsi="Book Antiqua" w:cs="Times New Roman"/>
              </w:rPr>
              <w:t xml:space="preserve">Number of Fused Vertebrae </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4.9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9.0 (3.3)</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&lt;</w:t>
            </w:r>
            <w:r w:rsidR="002D1007">
              <w:rPr>
                <w:rFonts w:ascii="Book Antiqua" w:hAnsi="Book Antiqua" w:cs="Times New Roman" w:hint="eastAsia"/>
                <w:lang w:eastAsia="zh-CN"/>
              </w:rPr>
              <w:t xml:space="preserve"> 0</w:t>
            </w:r>
            <w:r w:rsidRPr="00C37569">
              <w:rPr>
                <w:rFonts w:ascii="Book Antiqua" w:hAnsi="Book Antiqua" w:cs="Times New Roman"/>
              </w:rPr>
              <w:t>.001</w:t>
            </w:r>
            <w:r w:rsidR="00EE5737" w:rsidRPr="00EE5737">
              <w:rPr>
                <w:rFonts w:ascii="Book Antiqua" w:hAnsi="Book Antiqua" w:cs="Times New Roman" w:hint="eastAsia"/>
                <w:vertAlign w:val="superscript"/>
                <w:lang w:eastAsia="zh-CN"/>
              </w:rPr>
              <w:t>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4.8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(1.0)</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6.1 (1.0)</w:t>
            </w:r>
          </w:p>
        </w:tc>
        <w:tc>
          <w:tcPr>
            <w:tcW w:w="83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&lt;</w:t>
            </w:r>
            <w:r w:rsidR="002D1007">
              <w:rPr>
                <w:rFonts w:ascii="Book Antiqua" w:hAnsi="Book Antiqua" w:cs="Times New Roman" w:hint="eastAsia"/>
                <w:lang w:eastAsia="zh-CN"/>
              </w:rPr>
              <w:t xml:space="preserve"> 0</w:t>
            </w:r>
            <w:r w:rsidRPr="00C37569">
              <w:rPr>
                <w:rFonts w:ascii="Book Antiqua" w:hAnsi="Book Antiqua" w:cs="Times New Roman"/>
              </w:rPr>
              <w:t>.001</w:t>
            </w:r>
            <w:r w:rsidR="00EE5737" w:rsidRPr="00EE5737">
              <w:rPr>
                <w:rFonts w:ascii="Book Antiqua" w:hAnsi="Book Antiqua" w:cs="Times New Roman" w:hint="eastAsia"/>
                <w:vertAlign w:val="superscript"/>
                <w:lang w:eastAsia="zh-CN"/>
              </w:rPr>
              <w:t>1</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5.1 (0.8)</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 (1.0)</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.025</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highlight w:val="yellow"/>
              </w:rPr>
            </w:pPr>
            <w:r w:rsidRPr="00D41484">
              <w:rPr>
                <w:rFonts w:ascii="Book Antiqua" w:hAnsi="Book Antiqua" w:cs="Times New Roman"/>
              </w:rPr>
              <w:t>Estimated Blood Loss (ml)</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463 (327)</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985 (1046)</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.003</w:t>
            </w:r>
            <w:r w:rsidR="00EE5737" w:rsidRPr="00EE5737">
              <w:rPr>
                <w:rFonts w:ascii="Book Antiqua" w:hAnsi="Book Antiqua" w:cs="Times New Roman" w:hint="eastAsia"/>
                <w:vertAlign w:val="superscript"/>
                <w:lang w:eastAsia="zh-CN"/>
              </w:rPr>
              <w:t>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457 (329)</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396 (166)</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.441</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526 (381)</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380 (168)</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.185</w:t>
            </w:r>
          </w:p>
        </w:tc>
      </w:tr>
      <w:tr w:rsidR="00B44992" w:rsidRPr="00C37569" w:rsidTr="00EE5737">
        <w:tc>
          <w:tcPr>
            <w:tcW w:w="0" w:type="auto"/>
            <w:vAlign w:val="center"/>
            <w:hideMark/>
          </w:tcPr>
          <w:p w:rsidR="00B44992" w:rsidRPr="00D41484" w:rsidRDefault="00B44992" w:rsidP="00A802D8">
            <w:pPr>
              <w:widowControl w:val="0"/>
              <w:spacing w:line="360" w:lineRule="auto"/>
              <w:jc w:val="both"/>
              <w:rPr>
                <w:rFonts w:ascii="Book Antiqua" w:hAnsi="Book Antiqua" w:cs="Times New Roman"/>
                <w:highlight w:val="yellow"/>
              </w:rPr>
            </w:pPr>
            <w:r w:rsidRPr="00D41484">
              <w:rPr>
                <w:rFonts w:ascii="Book Antiqua" w:hAnsi="Book Antiqua" w:cs="Times New Roman"/>
              </w:rPr>
              <w:t>Length of Hospitalization (days)</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5.8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(1.5)</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 (1.4)</w:t>
            </w:r>
          </w:p>
        </w:tc>
        <w:tc>
          <w:tcPr>
            <w:tcW w:w="0" w:type="auto"/>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.593</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 xml:space="preserve">5.7 </w:t>
            </w:r>
          </w:p>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(1.4)</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5.8 (1.0)</w:t>
            </w:r>
          </w:p>
        </w:tc>
        <w:tc>
          <w:tcPr>
            <w:tcW w:w="836" w:type="dxa"/>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.926</w:t>
            </w:r>
          </w:p>
        </w:tc>
        <w:tc>
          <w:tcPr>
            <w:tcW w:w="916" w:type="dxa"/>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6.0 (1.2)</w:t>
            </w:r>
          </w:p>
        </w:tc>
        <w:tc>
          <w:tcPr>
            <w:tcW w:w="0" w:type="auto"/>
            <w:vAlign w:val="center"/>
            <w:hideMark/>
          </w:tcPr>
          <w:p w:rsidR="00B44992" w:rsidRPr="00C37569" w:rsidRDefault="00B44992" w:rsidP="00A802D8">
            <w:pPr>
              <w:widowControl w:val="0"/>
              <w:spacing w:line="360" w:lineRule="auto"/>
              <w:jc w:val="both"/>
              <w:rPr>
                <w:rFonts w:ascii="Book Antiqua" w:hAnsi="Book Antiqua" w:cs="Times New Roman"/>
              </w:rPr>
            </w:pPr>
            <w:r w:rsidRPr="00C37569">
              <w:rPr>
                <w:rFonts w:ascii="Book Antiqua" w:hAnsi="Book Antiqua" w:cs="Times New Roman"/>
              </w:rPr>
              <w:t>5.6 (1.2)</w:t>
            </w:r>
          </w:p>
        </w:tc>
        <w:tc>
          <w:tcPr>
            <w:tcW w:w="0" w:type="auto"/>
            <w:gridSpan w:val="2"/>
            <w:vAlign w:val="center"/>
            <w:hideMark/>
          </w:tcPr>
          <w:p w:rsidR="00B44992" w:rsidRPr="00C37569" w:rsidRDefault="002D1007"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44992" w:rsidRPr="00C37569">
              <w:rPr>
                <w:rFonts w:ascii="Book Antiqua" w:hAnsi="Book Antiqua" w:cs="Times New Roman"/>
              </w:rPr>
              <w:t>.378</w:t>
            </w:r>
          </w:p>
        </w:tc>
      </w:tr>
    </w:tbl>
    <w:p w:rsidR="00B44992" w:rsidRPr="00C37569" w:rsidRDefault="00EE5737" w:rsidP="00A802D8">
      <w:pPr>
        <w:widowControl w:val="0"/>
        <w:spacing w:line="360" w:lineRule="auto"/>
        <w:jc w:val="both"/>
        <w:rPr>
          <w:rFonts w:ascii="Book Antiqua" w:hAnsi="Book Antiqua" w:cs="Times New Roman"/>
          <w:lang w:eastAsia="zh-CN"/>
        </w:rPr>
      </w:pPr>
      <w:r w:rsidRPr="00EE5737">
        <w:rPr>
          <w:rFonts w:ascii="Book Antiqua" w:hAnsi="Book Antiqua" w:cs="Times New Roman" w:hint="eastAsia"/>
          <w:vertAlign w:val="superscript"/>
          <w:lang w:eastAsia="zh-CN"/>
        </w:rPr>
        <w:t>1</w:t>
      </w:r>
      <w:r w:rsidR="00B44992" w:rsidRPr="00C37569">
        <w:rPr>
          <w:rFonts w:ascii="Book Antiqua" w:hAnsi="Book Antiqua" w:cs="Times New Roman"/>
        </w:rPr>
        <w:t xml:space="preserve">Denotes significant difference at </w:t>
      </w:r>
      <w:r w:rsidR="00DF7189" w:rsidRPr="00DF7189">
        <w:rPr>
          <w:rFonts w:ascii="Book Antiqua" w:hAnsi="Book Antiqua" w:cs="Times New Roman"/>
          <w:i/>
        </w:rPr>
        <w:t>P</w:t>
      </w:r>
      <w:r w:rsidR="00DF7189">
        <w:rPr>
          <w:rFonts w:ascii="Book Antiqua" w:hAnsi="Book Antiqua" w:cs="Times New Roman" w:hint="eastAsia"/>
          <w:lang w:eastAsia="zh-CN"/>
        </w:rPr>
        <w:t xml:space="preserve"> </w:t>
      </w:r>
      <w:r w:rsidR="00B44992" w:rsidRPr="00C37569">
        <w:rPr>
          <w:rFonts w:ascii="Book Antiqua" w:hAnsi="Book Antiqua" w:cs="Times New Roman"/>
        </w:rPr>
        <w:t>&lt;</w:t>
      </w:r>
      <w:r w:rsidR="00DF7189">
        <w:rPr>
          <w:rFonts w:ascii="Book Antiqua" w:hAnsi="Book Antiqua" w:cs="Times New Roman" w:hint="eastAsia"/>
          <w:lang w:eastAsia="zh-CN"/>
        </w:rPr>
        <w:t xml:space="preserve"> 0</w:t>
      </w:r>
      <w:r w:rsidR="00B44992" w:rsidRPr="00C37569">
        <w:rPr>
          <w:rFonts w:ascii="Book Antiqua" w:hAnsi="Book Antiqua" w:cs="Times New Roman"/>
        </w:rPr>
        <w:t>.01</w:t>
      </w:r>
      <w:r w:rsidR="00DF7189">
        <w:rPr>
          <w:rFonts w:ascii="Book Antiqua" w:hAnsi="Book Antiqua" w:cs="Times New Roman" w:hint="eastAsia"/>
          <w:lang w:eastAsia="zh-CN"/>
        </w:rPr>
        <w:t xml:space="preserve">. </w:t>
      </w:r>
      <w:r w:rsidR="00B44992" w:rsidRPr="00C37569">
        <w:rPr>
          <w:rFonts w:ascii="Book Antiqua" w:hAnsi="Book Antiqua" w:cs="Times New Roman"/>
        </w:rPr>
        <w:t>LSTOA</w:t>
      </w:r>
      <w:r w:rsidR="00DF7189">
        <w:rPr>
          <w:rFonts w:ascii="Book Antiqua" w:hAnsi="Book Antiqua" w:cs="Times New Roman" w:hint="eastAsia"/>
          <w:lang w:eastAsia="zh-CN"/>
        </w:rPr>
        <w:t>:</w:t>
      </w:r>
      <w:r w:rsidR="00B44992" w:rsidRPr="00C37569">
        <w:rPr>
          <w:rFonts w:ascii="Book Antiqua" w:hAnsi="Book Antiqua" w:cs="Times New Roman"/>
        </w:rPr>
        <w:t xml:space="preserve"> </w:t>
      </w:r>
      <w:proofErr w:type="spellStart"/>
      <w:r w:rsidR="00B44992" w:rsidRPr="00C37569">
        <w:rPr>
          <w:rFonts w:ascii="Book Antiqua" w:hAnsi="Book Antiqua" w:cs="Times New Roman"/>
        </w:rPr>
        <w:t>Lumbo</w:t>
      </w:r>
      <w:proofErr w:type="spellEnd"/>
      <w:r w:rsidR="00DF7189" w:rsidRPr="00C37569">
        <w:rPr>
          <w:rFonts w:ascii="Book Antiqua" w:hAnsi="Book Antiqua" w:cs="Times New Roman"/>
        </w:rPr>
        <w:t>-sacral take-off an</w:t>
      </w:r>
      <w:r w:rsidR="00B44992" w:rsidRPr="00C37569">
        <w:rPr>
          <w:rFonts w:ascii="Book Antiqua" w:hAnsi="Book Antiqua" w:cs="Times New Roman"/>
        </w:rPr>
        <w:t xml:space="preserve">gle; </w:t>
      </w:r>
      <w:proofErr w:type="spellStart"/>
      <w:r w:rsidR="00B44992" w:rsidRPr="00C37569">
        <w:rPr>
          <w:rFonts w:ascii="Book Antiqua" w:hAnsi="Book Antiqua" w:cs="Times New Roman"/>
        </w:rPr>
        <w:t>dLOF</w:t>
      </w:r>
      <w:proofErr w:type="spellEnd"/>
      <w:r w:rsidR="00DF7189">
        <w:rPr>
          <w:rFonts w:ascii="Book Antiqua" w:hAnsi="Book Antiqua" w:cs="Times New Roman" w:hint="eastAsia"/>
          <w:lang w:eastAsia="zh-CN"/>
        </w:rPr>
        <w:t>:</w:t>
      </w:r>
      <w:r w:rsidR="00B44992" w:rsidRPr="00C37569">
        <w:rPr>
          <w:rFonts w:ascii="Book Antiqua" w:hAnsi="Book Antiqua" w:cs="Times New Roman"/>
        </w:rPr>
        <w:t xml:space="preserve"> </w:t>
      </w:r>
      <w:r w:rsidR="00DF7189" w:rsidRPr="00C37569">
        <w:rPr>
          <w:rFonts w:ascii="Book Antiqua" w:hAnsi="Book Antiqua" w:cs="Times New Roman"/>
        </w:rPr>
        <w:t>D</w:t>
      </w:r>
      <w:r w:rsidR="00B44992" w:rsidRPr="00C37569">
        <w:rPr>
          <w:rFonts w:ascii="Book Antiqua" w:hAnsi="Book Antiqua" w:cs="Times New Roman"/>
        </w:rPr>
        <w:t>istal level of fixation; T</w:t>
      </w:r>
      <w:r w:rsidR="00DF7189">
        <w:rPr>
          <w:rFonts w:ascii="Book Antiqua" w:hAnsi="Book Antiqua" w:cs="Times New Roman" w:hint="eastAsia"/>
          <w:lang w:eastAsia="zh-CN"/>
        </w:rPr>
        <w:t>:</w:t>
      </w:r>
      <w:r w:rsidR="00B44992" w:rsidRPr="00C37569">
        <w:rPr>
          <w:rFonts w:ascii="Book Antiqua" w:hAnsi="Book Antiqua" w:cs="Times New Roman"/>
        </w:rPr>
        <w:t xml:space="preserve"> </w:t>
      </w:r>
      <w:r w:rsidR="00DF7189" w:rsidRPr="00C37569">
        <w:rPr>
          <w:rFonts w:ascii="Book Antiqua" w:hAnsi="Book Antiqua" w:cs="Times New Roman"/>
        </w:rPr>
        <w:t>T</w:t>
      </w:r>
      <w:r w:rsidR="00B44992" w:rsidRPr="00C37569">
        <w:rPr>
          <w:rFonts w:ascii="Book Antiqua" w:hAnsi="Book Antiqua" w:cs="Times New Roman"/>
        </w:rPr>
        <w:t>horacic; L</w:t>
      </w:r>
      <w:r w:rsidR="00DF7189">
        <w:rPr>
          <w:rFonts w:ascii="Book Antiqua" w:hAnsi="Book Antiqua" w:cs="Times New Roman" w:hint="eastAsia"/>
          <w:lang w:eastAsia="zh-CN"/>
        </w:rPr>
        <w:t>:</w:t>
      </w:r>
      <w:r w:rsidR="00B44992" w:rsidRPr="00C37569">
        <w:rPr>
          <w:rFonts w:ascii="Book Antiqua" w:hAnsi="Book Antiqua" w:cs="Times New Roman"/>
        </w:rPr>
        <w:t xml:space="preserve"> Lumbar; SD</w:t>
      </w:r>
      <w:r w:rsidR="00DF7189">
        <w:rPr>
          <w:rFonts w:ascii="Book Antiqua" w:hAnsi="Book Antiqua" w:cs="Times New Roman" w:hint="eastAsia"/>
          <w:lang w:eastAsia="zh-CN"/>
        </w:rPr>
        <w:t>:</w:t>
      </w:r>
      <w:r w:rsidR="00DF7189" w:rsidRPr="00C37569">
        <w:rPr>
          <w:rFonts w:ascii="Book Antiqua" w:hAnsi="Book Antiqua" w:cs="Times New Roman"/>
        </w:rPr>
        <w:t xml:space="preserve"> S</w:t>
      </w:r>
      <w:r w:rsidR="00B44992" w:rsidRPr="00C37569">
        <w:rPr>
          <w:rFonts w:ascii="Book Antiqua" w:hAnsi="Book Antiqua" w:cs="Times New Roman"/>
        </w:rPr>
        <w:t>tandard deviation</w:t>
      </w:r>
      <w:r w:rsidR="00DF7189">
        <w:rPr>
          <w:rFonts w:ascii="Book Antiqua" w:hAnsi="Book Antiqua" w:cs="Times New Roman" w:hint="eastAsia"/>
          <w:lang w:eastAsia="zh-CN"/>
        </w:rPr>
        <w:t>.</w:t>
      </w:r>
    </w:p>
    <w:p w:rsidR="00BE0F1A" w:rsidRPr="005D5495" w:rsidRDefault="00BE0F1A" w:rsidP="00A802D8">
      <w:pPr>
        <w:widowControl w:val="0"/>
        <w:spacing w:line="360" w:lineRule="auto"/>
        <w:jc w:val="both"/>
        <w:rPr>
          <w:rFonts w:ascii="Book Antiqua" w:hAnsi="Book Antiqua" w:cs="Times New Roman"/>
          <w:b/>
        </w:rPr>
      </w:pPr>
      <w:r w:rsidRPr="005D5495">
        <w:rPr>
          <w:rFonts w:ascii="Book Antiqua" w:hAnsi="Book Antiqua" w:cs="Times New Roman"/>
          <w:b/>
        </w:rPr>
        <w:t>Table 3</w:t>
      </w:r>
      <w:r w:rsidR="0023229D" w:rsidRPr="005D5495">
        <w:rPr>
          <w:rFonts w:ascii="Book Antiqua" w:hAnsi="Book Antiqua" w:cs="Times New Roman" w:hint="eastAsia"/>
          <w:b/>
          <w:lang w:eastAsia="zh-CN"/>
        </w:rPr>
        <w:t xml:space="preserve"> </w:t>
      </w:r>
      <w:r w:rsidRPr="005D5495">
        <w:rPr>
          <w:rFonts w:ascii="Book Antiqua" w:hAnsi="Book Antiqua" w:cs="Times New Roman"/>
          <w:b/>
        </w:rPr>
        <w:t>Ind</w:t>
      </w:r>
      <w:r w:rsidR="0023229D" w:rsidRPr="005D5495">
        <w:rPr>
          <w:rFonts w:ascii="Book Antiqua" w:hAnsi="Book Antiqua" w:cs="Times New Roman"/>
          <w:b/>
        </w:rPr>
        <w:t xml:space="preserve">ependent </w:t>
      </w:r>
      <w:r w:rsidR="0023229D" w:rsidRPr="005D5495">
        <w:rPr>
          <w:rFonts w:ascii="Book Antiqua" w:hAnsi="Book Antiqua" w:cs="Times New Roman"/>
          <w:b/>
          <w:i/>
        </w:rPr>
        <w:t>t</w:t>
      </w:r>
      <w:r w:rsidR="0023229D" w:rsidRPr="005D5495">
        <w:rPr>
          <w:rFonts w:ascii="Book Antiqua" w:hAnsi="Book Antiqua" w:cs="Times New Roman"/>
          <w:b/>
        </w:rPr>
        <w:t xml:space="preserve">-test statistical results for SRS outcomes associated with </w:t>
      </w:r>
      <w:r w:rsidR="0023229D" w:rsidRPr="005D5495">
        <w:rPr>
          <w:rFonts w:ascii="Book Antiqua" w:hAnsi="Book Antiqua" w:cs="Times New Roman"/>
          <w:b/>
        </w:rPr>
        <w:lastRenderedPageBreak/>
        <w:t xml:space="preserve">anterior </w:t>
      </w:r>
      <w:r w:rsidR="0023229D" w:rsidRPr="005D5495">
        <w:rPr>
          <w:rFonts w:ascii="Book Antiqua" w:hAnsi="Book Antiqua" w:cs="Times New Roman"/>
          <w:b/>
          <w:i/>
        </w:rPr>
        <w:t>vs</w:t>
      </w:r>
      <w:r w:rsidR="0023229D" w:rsidRPr="005D5495">
        <w:rPr>
          <w:rFonts w:ascii="Book Antiqua" w:hAnsi="Book Antiqua" w:cs="Times New Roman"/>
          <w:b/>
        </w:rPr>
        <w:t xml:space="preserve"> posterior </w:t>
      </w:r>
      <w:proofErr w:type="spellStart"/>
      <w:r w:rsidR="0023229D" w:rsidRPr="005D5495">
        <w:rPr>
          <w:rFonts w:ascii="Book Antiqua" w:hAnsi="Book Antiqua" w:cs="Times New Roman"/>
          <w:b/>
        </w:rPr>
        <w:t>thoraco</w:t>
      </w:r>
      <w:proofErr w:type="spellEnd"/>
      <w:r w:rsidR="0023229D" w:rsidRPr="005D5495">
        <w:rPr>
          <w:rFonts w:ascii="Book Antiqua" w:hAnsi="Book Antiqua" w:cs="Times New Roman"/>
          <w:b/>
        </w:rPr>
        <w:t xml:space="preserve">-lumbar approaches for all cases, selective fusions, and selective fusions where distal level of fixation was the third lumbar vertebra for </w:t>
      </w:r>
      <w:proofErr w:type="spellStart"/>
      <w:r w:rsidR="0023229D" w:rsidRPr="005D5495">
        <w:rPr>
          <w:rFonts w:ascii="Book Antiqua" w:hAnsi="Book Antiqua" w:cs="Times New Roman"/>
          <w:b/>
        </w:rPr>
        <w:t>lenke</w:t>
      </w:r>
      <w:proofErr w:type="spellEnd"/>
      <w:r w:rsidR="0023229D" w:rsidRPr="005D5495">
        <w:rPr>
          <w:rFonts w:ascii="Book Antiqua" w:hAnsi="Book Antiqua" w:cs="Times New Roman"/>
          <w:b/>
        </w:rPr>
        <w:t xml:space="preserve"> 5 c</w:t>
      </w:r>
      <w:r w:rsidRPr="005D5495">
        <w:rPr>
          <w:rFonts w:ascii="Book Antiqua" w:hAnsi="Book Antiqua" w:cs="Times New Roman"/>
          <w:b/>
        </w:rPr>
        <w:t>urves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31"/>
        <w:gridCol w:w="830"/>
        <w:gridCol w:w="831"/>
        <w:gridCol w:w="830"/>
        <w:gridCol w:w="830"/>
        <w:gridCol w:w="831"/>
        <w:gridCol w:w="836"/>
        <w:gridCol w:w="836"/>
        <w:gridCol w:w="836"/>
      </w:tblGrid>
      <w:tr w:rsidR="00BE0F1A" w:rsidRPr="00C37569" w:rsidTr="00C60FFE">
        <w:tc>
          <w:tcPr>
            <w:tcW w:w="0" w:type="auto"/>
            <w:tcBorders>
              <w:top w:val="single" w:sz="4" w:space="0" w:color="auto"/>
              <w:bottom w:val="nil"/>
            </w:tcBorders>
            <w:vAlign w:val="center"/>
          </w:tcPr>
          <w:p w:rsidR="00BE0F1A" w:rsidRPr="00C37569" w:rsidRDefault="00BE0F1A" w:rsidP="00A802D8">
            <w:pPr>
              <w:widowControl w:val="0"/>
              <w:spacing w:line="360" w:lineRule="auto"/>
              <w:jc w:val="both"/>
              <w:rPr>
                <w:rFonts w:ascii="Book Antiqua" w:hAnsi="Book Antiqua" w:cs="Times New Roman"/>
                <w:b/>
              </w:rPr>
            </w:pPr>
          </w:p>
        </w:tc>
        <w:tc>
          <w:tcPr>
            <w:tcW w:w="0" w:type="auto"/>
            <w:gridSpan w:val="3"/>
            <w:tcBorders>
              <w:top w:val="single" w:sz="4" w:space="0" w:color="auto"/>
              <w:bottom w:val="nil"/>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All </w:t>
            </w:r>
            <w:r w:rsidR="00C60FFE" w:rsidRPr="00C37569">
              <w:rPr>
                <w:rFonts w:ascii="Book Antiqua" w:hAnsi="Book Antiqua" w:cs="Times New Roman"/>
                <w:b/>
              </w:rPr>
              <w:t>cases</w:t>
            </w:r>
          </w:p>
          <w:p w:rsidR="00BE0F1A" w:rsidRPr="00C37569" w:rsidRDefault="00C60FFE" w:rsidP="00A802D8">
            <w:pPr>
              <w:widowControl w:val="0"/>
              <w:spacing w:line="360" w:lineRule="auto"/>
              <w:jc w:val="both"/>
              <w:rPr>
                <w:rFonts w:ascii="Book Antiqua" w:hAnsi="Book Antiqua" w:cs="Times New Roman"/>
                <w:b/>
              </w:rPr>
            </w:pPr>
            <w:r w:rsidRPr="00C37569">
              <w:rPr>
                <w:rFonts w:ascii="Book Antiqua" w:hAnsi="Book Antiqua" w:cs="Times New Roman"/>
                <w:b/>
              </w:rPr>
              <w:t>mea</w:t>
            </w:r>
            <w:r w:rsidR="00BE0F1A" w:rsidRPr="00C37569">
              <w:rPr>
                <w:rFonts w:ascii="Book Antiqua" w:hAnsi="Book Antiqua" w:cs="Times New Roman"/>
                <w:b/>
              </w:rPr>
              <w:t>n (SD)</w:t>
            </w:r>
          </w:p>
        </w:tc>
        <w:tc>
          <w:tcPr>
            <w:tcW w:w="0" w:type="auto"/>
            <w:gridSpan w:val="3"/>
            <w:tcBorders>
              <w:top w:val="single" w:sz="4" w:space="0" w:color="auto"/>
              <w:bottom w:val="nil"/>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Selective Fusions </w:t>
            </w:r>
            <w:r w:rsidR="00C60FFE" w:rsidRPr="00C37569">
              <w:rPr>
                <w:rFonts w:ascii="Book Antiqua" w:hAnsi="Book Antiqua" w:cs="Times New Roman"/>
                <w:b/>
              </w:rPr>
              <w:t>only</w:t>
            </w:r>
          </w:p>
          <w:p w:rsidR="00BE0F1A" w:rsidRPr="00C37569" w:rsidRDefault="00C60FFE" w:rsidP="00A802D8">
            <w:pPr>
              <w:widowControl w:val="0"/>
              <w:spacing w:line="360" w:lineRule="auto"/>
              <w:jc w:val="both"/>
              <w:rPr>
                <w:rFonts w:ascii="Book Antiqua" w:hAnsi="Book Antiqua" w:cs="Times New Roman"/>
                <w:b/>
              </w:rPr>
            </w:pPr>
            <w:r w:rsidRPr="00C37569">
              <w:rPr>
                <w:rFonts w:ascii="Book Antiqua" w:hAnsi="Book Antiqua" w:cs="Times New Roman"/>
                <w:b/>
              </w:rPr>
              <w:t>me</w:t>
            </w:r>
            <w:r w:rsidR="00BE0F1A" w:rsidRPr="00C37569">
              <w:rPr>
                <w:rFonts w:ascii="Book Antiqua" w:hAnsi="Book Antiqua" w:cs="Times New Roman"/>
                <w:b/>
              </w:rPr>
              <w:t>an (SD)</w:t>
            </w:r>
          </w:p>
        </w:tc>
        <w:tc>
          <w:tcPr>
            <w:tcW w:w="0" w:type="auto"/>
            <w:gridSpan w:val="3"/>
            <w:tcBorders>
              <w:top w:val="single" w:sz="4" w:space="0" w:color="auto"/>
              <w:bottom w:val="nil"/>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 xml:space="preserve">Selective Fusions where </w:t>
            </w:r>
            <w:proofErr w:type="spellStart"/>
            <w:r w:rsidRPr="00C37569">
              <w:rPr>
                <w:rFonts w:ascii="Book Antiqua" w:hAnsi="Book Antiqua" w:cs="Times New Roman"/>
                <w:b/>
              </w:rPr>
              <w:t>dLOF</w:t>
            </w:r>
            <w:proofErr w:type="spellEnd"/>
            <w:r w:rsidR="00C60FFE">
              <w:rPr>
                <w:rFonts w:ascii="Book Antiqua" w:hAnsi="Book Antiqua" w:cs="Times New Roman" w:hint="eastAsia"/>
                <w:b/>
                <w:lang w:eastAsia="zh-CN"/>
              </w:rPr>
              <w:t xml:space="preserve"> </w:t>
            </w:r>
            <w:r w:rsidRPr="00C37569">
              <w:rPr>
                <w:rFonts w:ascii="Book Antiqua" w:hAnsi="Book Antiqua" w:cs="Times New Roman"/>
                <w:b/>
              </w:rPr>
              <w:t>=</w:t>
            </w:r>
            <w:r w:rsidR="00C60FFE">
              <w:rPr>
                <w:rFonts w:ascii="Book Antiqua" w:hAnsi="Book Antiqua" w:cs="Times New Roman" w:hint="eastAsia"/>
                <w:b/>
                <w:lang w:eastAsia="zh-CN"/>
              </w:rPr>
              <w:t xml:space="preserve"> </w:t>
            </w:r>
            <w:r w:rsidRPr="00C37569">
              <w:rPr>
                <w:rFonts w:ascii="Book Antiqua" w:hAnsi="Book Antiqua" w:cs="Times New Roman"/>
                <w:b/>
              </w:rPr>
              <w:t>L3</w:t>
            </w:r>
          </w:p>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Mean (SD)</w:t>
            </w:r>
          </w:p>
        </w:tc>
      </w:tr>
      <w:tr w:rsidR="00BE0F1A" w:rsidRPr="00C37569" w:rsidTr="00C60FFE">
        <w:tc>
          <w:tcPr>
            <w:tcW w:w="0" w:type="auto"/>
            <w:tcBorders>
              <w:top w:val="nil"/>
              <w:bottom w:val="single" w:sz="4" w:space="0" w:color="auto"/>
            </w:tcBorders>
            <w:vAlign w:val="center"/>
          </w:tcPr>
          <w:p w:rsidR="00BE0F1A" w:rsidRPr="00C37569" w:rsidRDefault="00BE0F1A" w:rsidP="00A802D8">
            <w:pPr>
              <w:widowControl w:val="0"/>
              <w:spacing w:line="360" w:lineRule="auto"/>
              <w:jc w:val="both"/>
              <w:rPr>
                <w:rFonts w:ascii="Book Antiqua" w:hAnsi="Book Antiqua" w:cs="Times New Roman"/>
                <w:b/>
              </w:rPr>
            </w:pP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40</w:t>
            </w: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40</w:t>
            </w:r>
          </w:p>
        </w:tc>
        <w:tc>
          <w:tcPr>
            <w:tcW w:w="0" w:type="auto"/>
            <w:tcBorders>
              <w:top w:val="nil"/>
              <w:bottom w:val="single" w:sz="4" w:space="0" w:color="auto"/>
            </w:tcBorders>
            <w:vAlign w:val="center"/>
            <w:hideMark/>
          </w:tcPr>
          <w:p w:rsidR="00BE0F1A"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39</w:t>
            </w: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20</w:t>
            </w:r>
          </w:p>
        </w:tc>
        <w:tc>
          <w:tcPr>
            <w:tcW w:w="0" w:type="auto"/>
            <w:tcBorders>
              <w:top w:val="nil"/>
              <w:bottom w:val="single" w:sz="4" w:space="0" w:color="auto"/>
            </w:tcBorders>
            <w:vAlign w:val="center"/>
            <w:hideMark/>
          </w:tcPr>
          <w:p w:rsidR="00BE0F1A"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Ant.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25</w:t>
            </w:r>
          </w:p>
        </w:tc>
        <w:tc>
          <w:tcPr>
            <w:tcW w:w="0" w:type="auto"/>
            <w:tcBorders>
              <w:top w:val="nil"/>
              <w:bottom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b/>
              </w:rPr>
            </w:pPr>
            <w:r w:rsidRPr="00C37569">
              <w:rPr>
                <w:rFonts w:ascii="Book Antiqua" w:hAnsi="Book Antiqua" w:cs="Times New Roman"/>
                <w:b/>
              </w:rPr>
              <w:t>Post</w:t>
            </w:r>
          </w:p>
          <w:p w:rsidR="00BE0F1A" w:rsidRPr="00C37569" w:rsidRDefault="000E7625" w:rsidP="00A802D8">
            <w:pPr>
              <w:widowControl w:val="0"/>
              <w:spacing w:line="360" w:lineRule="auto"/>
              <w:jc w:val="both"/>
              <w:rPr>
                <w:rFonts w:ascii="Book Antiqua" w:hAnsi="Book Antiqua" w:cs="Times New Roman"/>
                <w:b/>
              </w:rPr>
            </w:pPr>
            <w:r w:rsidRPr="000E7625">
              <w:rPr>
                <w:rFonts w:ascii="Book Antiqua" w:hAnsi="Book Antiqua" w:cs="Times New Roman"/>
                <w:b/>
                <w:i/>
              </w:rPr>
              <w:t>n</w:t>
            </w:r>
            <w:r>
              <w:rPr>
                <w:rFonts w:ascii="Book Antiqua" w:hAnsi="Book Antiqua" w:cs="Times New Roman" w:hint="eastAsia"/>
                <w:b/>
                <w:lang w:eastAsia="zh-CN"/>
              </w:rPr>
              <w:t xml:space="preserve"> </w:t>
            </w:r>
            <w:r w:rsidRPr="00C37569">
              <w:rPr>
                <w:rFonts w:ascii="Book Antiqua" w:hAnsi="Book Antiqua" w:cs="Times New Roman"/>
                <w:b/>
              </w:rPr>
              <w:t>=</w:t>
            </w:r>
            <w:r>
              <w:rPr>
                <w:rFonts w:ascii="Book Antiqua" w:hAnsi="Book Antiqua" w:cs="Times New Roman" w:hint="eastAsia"/>
                <w:b/>
                <w:lang w:eastAsia="zh-CN"/>
              </w:rPr>
              <w:t xml:space="preserve"> </w:t>
            </w:r>
            <w:r w:rsidR="00BE0F1A" w:rsidRPr="00C37569">
              <w:rPr>
                <w:rFonts w:ascii="Book Antiqua" w:hAnsi="Book Antiqua" w:cs="Times New Roman"/>
                <w:b/>
              </w:rPr>
              <w:t>14</w:t>
            </w:r>
          </w:p>
        </w:tc>
        <w:tc>
          <w:tcPr>
            <w:tcW w:w="0" w:type="auto"/>
            <w:tcBorders>
              <w:top w:val="nil"/>
              <w:bottom w:val="single" w:sz="4" w:space="0" w:color="auto"/>
            </w:tcBorders>
            <w:vAlign w:val="center"/>
            <w:hideMark/>
          </w:tcPr>
          <w:p w:rsidR="00BE0F1A" w:rsidRPr="00C37569" w:rsidRDefault="00D30DFE" w:rsidP="00A802D8">
            <w:pPr>
              <w:widowControl w:val="0"/>
              <w:spacing w:line="360" w:lineRule="auto"/>
              <w:jc w:val="both"/>
              <w:rPr>
                <w:rFonts w:ascii="Book Antiqua" w:hAnsi="Book Antiqua" w:cs="Times New Roman"/>
                <w:b/>
              </w:rPr>
            </w:pPr>
            <w:r w:rsidRPr="00D30DFE">
              <w:rPr>
                <w:rFonts w:ascii="Book Antiqua" w:hAnsi="Book Antiqua" w:cs="Times New Roman"/>
                <w:b/>
                <w:i/>
              </w:rPr>
              <w:t>P-</w:t>
            </w:r>
            <w:r w:rsidRPr="00C37569">
              <w:rPr>
                <w:rFonts w:ascii="Book Antiqua" w:hAnsi="Book Antiqua" w:cs="Times New Roman"/>
                <w:b/>
              </w:rPr>
              <w:t>value</w:t>
            </w:r>
          </w:p>
        </w:tc>
      </w:tr>
      <w:tr w:rsidR="00BE0F1A" w:rsidRPr="00C37569" w:rsidTr="00C60FFE">
        <w:tc>
          <w:tcPr>
            <w:tcW w:w="0" w:type="auto"/>
            <w:tcBorders>
              <w:top w:val="single" w:sz="4" w:space="0" w:color="auto"/>
            </w:tcBorders>
            <w:vAlign w:val="center"/>
            <w:hideMark/>
          </w:tcPr>
          <w:p w:rsidR="00BE0F1A" w:rsidRPr="00C60FFE" w:rsidRDefault="00BE0F1A" w:rsidP="00A802D8">
            <w:pPr>
              <w:widowControl w:val="0"/>
              <w:spacing w:line="360" w:lineRule="auto"/>
              <w:jc w:val="both"/>
              <w:rPr>
                <w:rFonts w:ascii="Book Antiqua" w:hAnsi="Book Antiqua" w:cs="Times New Roman"/>
              </w:rPr>
            </w:pPr>
            <w:r w:rsidRPr="00C60FFE">
              <w:rPr>
                <w:rFonts w:ascii="Book Antiqua" w:hAnsi="Book Antiqua" w:cs="Times New Roman"/>
              </w:rPr>
              <w:t>Change in SRS (</w:t>
            </w:r>
            <w:r w:rsidR="000A22D9" w:rsidRPr="00C60FFE">
              <w:rPr>
                <w:rFonts w:ascii="Book Antiqua" w:hAnsi="Book Antiqua" w:cs="Times New Roman"/>
              </w:rPr>
              <w:t>t</w:t>
            </w:r>
            <w:r w:rsidRPr="00C60FFE">
              <w:rPr>
                <w:rFonts w:ascii="Book Antiqua" w:hAnsi="Book Antiqua" w:cs="Times New Roman"/>
              </w:rPr>
              <w:t>otal)</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0.15 (0.54)</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0.12 (0.53)</w:t>
            </w:r>
          </w:p>
        </w:tc>
        <w:tc>
          <w:tcPr>
            <w:tcW w:w="0" w:type="auto"/>
            <w:tcBorders>
              <w:top w:val="single" w:sz="4" w:space="0" w:color="auto"/>
            </w:tcBorders>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.848</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0.19 (0.52)</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0.21 (0.31)</w:t>
            </w:r>
          </w:p>
        </w:tc>
        <w:tc>
          <w:tcPr>
            <w:tcW w:w="0" w:type="auto"/>
            <w:tcBorders>
              <w:top w:val="single" w:sz="4" w:space="0" w:color="auto"/>
            </w:tcBorders>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.931</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0.14 (0.44)</w:t>
            </w:r>
          </w:p>
        </w:tc>
        <w:tc>
          <w:tcPr>
            <w:tcW w:w="0" w:type="auto"/>
            <w:tcBorders>
              <w:top w:val="single" w:sz="4" w:space="0" w:color="auto"/>
            </w:tcBorders>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0.18 (0.32)</w:t>
            </w:r>
          </w:p>
        </w:tc>
        <w:tc>
          <w:tcPr>
            <w:tcW w:w="0" w:type="auto"/>
            <w:tcBorders>
              <w:top w:val="single" w:sz="4" w:space="0" w:color="auto"/>
            </w:tcBorders>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.811</w:t>
            </w:r>
          </w:p>
        </w:tc>
      </w:tr>
      <w:tr w:rsidR="00BE0F1A" w:rsidRPr="00C37569" w:rsidTr="00C60FFE">
        <w:tc>
          <w:tcPr>
            <w:tcW w:w="0" w:type="auto"/>
            <w:vAlign w:val="center"/>
            <w:hideMark/>
          </w:tcPr>
          <w:p w:rsidR="00BE0F1A" w:rsidRPr="00C60FFE" w:rsidRDefault="00BE0F1A" w:rsidP="00A802D8">
            <w:pPr>
              <w:widowControl w:val="0"/>
              <w:spacing w:line="360" w:lineRule="auto"/>
              <w:jc w:val="both"/>
              <w:rPr>
                <w:rFonts w:ascii="Book Antiqua" w:hAnsi="Book Antiqua" w:cs="Times New Roman"/>
              </w:rPr>
            </w:pPr>
            <w:r w:rsidRPr="00C60FFE">
              <w:rPr>
                <w:rFonts w:ascii="Book Antiqua" w:hAnsi="Book Antiqua" w:cs="Times New Roman"/>
              </w:rPr>
              <w:t>Change in SRS (</w:t>
            </w:r>
            <w:r w:rsidR="000A22D9" w:rsidRPr="00C60FFE">
              <w:rPr>
                <w:rFonts w:ascii="Book Antiqua" w:hAnsi="Book Antiqua" w:cs="Times New Roman"/>
              </w:rPr>
              <w:t>s</w:t>
            </w:r>
            <w:r w:rsidRPr="00C60FFE">
              <w:rPr>
                <w:rFonts w:ascii="Book Antiqua" w:hAnsi="Book Antiqua" w:cs="Times New Roman"/>
              </w:rPr>
              <w:t>elf)</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-0.54 (0.87)</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-0.25 (0.93)</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.262</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-0.47 (0.83)</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-0.14 (0.81)</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.258</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-0.40 (0.37)</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-0.27 (0.84)</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.632</w:t>
            </w:r>
          </w:p>
        </w:tc>
      </w:tr>
      <w:tr w:rsidR="00BE0F1A" w:rsidRPr="00C37569" w:rsidTr="00C60FFE">
        <w:tc>
          <w:tcPr>
            <w:tcW w:w="0" w:type="auto"/>
            <w:vAlign w:val="center"/>
            <w:hideMark/>
          </w:tcPr>
          <w:p w:rsidR="00BE0F1A" w:rsidRPr="00C60FFE" w:rsidRDefault="00BE0F1A" w:rsidP="00A802D8">
            <w:pPr>
              <w:widowControl w:val="0"/>
              <w:spacing w:line="360" w:lineRule="auto"/>
              <w:jc w:val="both"/>
              <w:rPr>
                <w:rFonts w:ascii="Book Antiqua" w:hAnsi="Book Antiqua" w:cs="Times New Roman"/>
              </w:rPr>
            </w:pPr>
            <w:r w:rsidRPr="00C60FFE">
              <w:rPr>
                <w:rFonts w:ascii="Book Antiqua" w:hAnsi="Book Antiqua" w:cs="Times New Roman"/>
              </w:rPr>
              <w:t>Change in SRS (</w:t>
            </w:r>
            <w:r w:rsidR="000A22D9" w:rsidRPr="00C60FFE">
              <w:rPr>
                <w:rFonts w:ascii="Book Antiqua" w:hAnsi="Book Antiqua" w:cs="Times New Roman"/>
              </w:rPr>
              <w:t>p</w:t>
            </w:r>
            <w:r w:rsidRPr="00C60FFE">
              <w:rPr>
                <w:rFonts w:ascii="Book Antiqua" w:hAnsi="Book Antiqua" w:cs="Times New Roman"/>
              </w:rPr>
              <w:t>ain)</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0.49 (0.70)</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0.45 (0.83)</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.860</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0.55 (0.66)</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0.38 (0.56)</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.456</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0.48 (0.71)</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0.25 (0.53)</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.399</w:t>
            </w:r>
          </w:p>
        </w:tc>
      </w:tr>
      <w:tr w:rsidR="00BE0F1A" w:rsidRPr="00C37569" w:rsidTr="00C60FFE">
        <w:tc>
          <w:tcPr>
            <w:tcW w:w="0" w:type="auto"/>
            <w:vAlign w:val="center"/>
            <w:hideMark/>
          </w:tcPr>
          <w:p w:rsidR="00BE0F1A" w:rsidRPr="00C60FFE" w:rsidRDefault="00BE0F1A" w:rsidP="00A802D8">
            <w:pPr>
              <w:widowControl w:val="0"/>
              <w:spacing w:line="360" w:lineRule="auto"/>
              <w:jc w:val="both"/>
              <w:rPr>
                <w:rFonts w:ascii="Book Antiqua" w:hAnsi="Book Antiqua" w:cs="Times New Roman"/>
              </w:rPr>
            </w:pPr>
            <w:r w:rsidRPr="00C60FFE">
              <w:rPr>
                <w:rFonts w:ascii="Book Antiqua" w:hAnsi="Book Antiqua" w:cs="Times New Roman"/>
              </w:rPr>
              <w:t>Change in SRS (</w:t>
            </w:r>
            <w:r w:rsidR="000A22D9" w:rsidRPr="00C60FFE">
              <w:rPr>
                <w:rFonts w:ascii="Book Antiqua" w:hAnsi="Book Antiqua" w:cs="Times New Roman"/>
              </w:rPr>
              <w:t>f</w:t>
            </w:r>
            <w:r w:rsidRPr="00C60FFE">
              <w:rPr>
                <w:rFonts w:ascii="Book Antiqua" w:hAnsi="Book Antiqua" w:cs="Times New Roman"/>
              </w:rPr>
              <w:t>unction)</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0.12 (0.66)</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-0.09 (0.65)</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.259</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0.11 (0.67)</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0.05 (0.37)</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.747</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-0.03 (0.50)</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0.06 (0.42)</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.653</w:t>
            </w:r>
          </w:p>
        </w:tc>
      </w:tr>
      <w:tr w:rsidR="00BE0F1A" w:rsidRPr="00C37569" w:rsidTr="00C60FFE">
        <w:tc>
          <w:tcPr>
            <w:tcW w:w="0" w:type="auto"/>
            <w:vAlign w:val="center"/>
            <w:hideMark/>
          </w:tcPr>
          <w:p w:rsidR="00BE0F1A" w:rsidRPr="00C60FFE" w:rsidRDefault="00BE0F1A" w:rsidP="00A802D8">
            <w:pPr>
              <w:widowControl w:val="0"/>
              <w:spacing w:line="360" w:lineRule="auto"/>
              <w:jc w:val="both"/>
              <w:rPr>
                <w:rFonts w:ascii="Book Antiqua" w:hAnsi="Book Antiqua" w:cs="Times New Roman"/>
              </w:rPr>
            </w:pPr>
            <w:r w:rsidRPr="00C60FFE">
              <w:rPr>
                <w:rFonts w:ascii="Book Antiqua" w:hAnsi="Book Antiqua" w:cs="Times New Roman"/>
              </w:rPr>
              <w:t>Change in SRS (</w:t>
            </w:r>
            <w:r w:rsidR="000A22D9" w:rsidRPr="00C60FFE">
              <w:rPr>
                <w:rFonts w:ascii="Book Antiqua" w:hAnsi="Book Antiqua" w:cs="Times New Roman"/>
              </w:rPr>
              <w:t>a</w:t>
            </w:r>
            <w:r w:rsidRPr="00C60FFE">
              <w:rPr>
                <w:rFonts w:ascii="Book Antiqua" w:hAnsi="Book Antiqua" w:cs="Times New Roman"/>
              </w:rPr>
              <w:t>ctivity)</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0.14 (0.50)</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0.06 (0.58)</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.640</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0.14 (0.51)</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0.17 (0.61)</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.904</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0.14 (0.56)</w:t>
            </w:r>
          </w:p>
        </w:tc>
        <w:tc>
          <w:tcPr>
            <w:tcW w:w="0" w:type="auto"/>
            <w:vAlign w:val="center"/>
            <w:hideMark/>
          </w:tcPr>
          <w:p w:rsidR="00BE0F1A" w:rsidRPr="00C37569" w:rsidRDefault="00BE0F1A" w:rsidP="00A802D8">
            <w:pPr>
              <w:widowControl w:val="0"/>
              <w:spacing w:line="360" w:lineRule="auto"/>
              <w:jc w:val="both"/>
              <w:rPr>
                <w:rFonts w:ascii="Book Antiqua" w:hAnsi="Book Antiqua" w:cs="Times New Roman"/>
              </w:rPr>
            </w:pPr>
            <w:r w:rsidRPr="00C37569">
              <w:rPr>
                <w:rFonts w:ascii="Book Antiqua" w:hAnsi="Book Antiqua" w:cs="Times New Roman"/>
              </w:rPr>
              <w:t>0.21 (0.64)</w:t>
            </w:r>
          </w:p>
        </w:tc>
        <w:tc>
          <w:tcPr>
            <w:tcW w:w="0" w:type="auto"/>
            <w:vAlign w:val="center"/>
            <w:hideMark/>
          </w:tcPr>
          <w:p w:rsidR="00BE0F1A" w:rsidRPr="00C37569" w:rsidRDefault="00E4286B" w:rsidP="00A802D8">
            <w:pPr>
              <w:widowControl w:val="0"/>
              <w:spacing w:line="360" w:lineRule="auto"/>
              <w:jc w:val="both"/>
              <w:rPr>
                <w:rFonts w:ascii="Book Antiqua" w:hAnsi="Book Antiqua" w:cs="Times New Roman"/>
              </w:rPr>
            </w:pPr>
            <w:r>
              <w:rPr>
                <w:rFonts w:ascii="Book Antiqua" w:hAnsi="Book Antiqua" w:cs="Times New Roman" w:hint="eastAsia"/>
                <w:lang w:eastAsia="zh-CN"/>
              </w:rPr>
              <w:t>0</w:t>
            </w:r>
            <w:r w:rsidR="00BE0F1A" w:rsidRPr="00C37569">
              <w:rPr>
                <w:rFonts w:ascii="Book Antiqua" w:hAnsi="Book Antiqua" w:cs="Times New Roman"/>
              </w:rPr>
              <w:t>.774</w:t>
            </w:r>
          </w:p>
        </w:tc>
      </w:tr>
    </w:tbl>
    <w:p w:rsidR="00BE0F1A" w:rsidRPr="00A47795" w:rsidRDefault="00A47795" w:rsidP="00A802D8">
      <w:pPr>
        <w:widowControl w:val="0"/>
        <w:spacing w:line="360" w:lineRule="auto"/>
        <w:jc w:val="both"/>
        <w:rPr>
          <w:rFonts w:ascii="Book Antiqua" w:hAnsi="Book Antiqua" w:cs="Times New Roman"/>
          <w:lang w:eastAsia="zh-CN"/>
        </w:rPr>
      </w:pPr>
      <w:r w:rsidRPr="00C37569">
        <w:rPr>
          <w:rFonts w:ascii="Book Antiqua" w:hAnsi="Book Antiqua" w:cs="Times New Roman"/>
        </w:rPr>
        <w:t>T</w:t>
      </w:r>
      <w:r>
        <w:rPr>
          <w:rFonts w:ascii="Book Antiqua" w:hAnsi="Book Antiqua" w:cs="Times New Roman" w:hint="eastAsia"/>
          <w:lang w:eastAsia="zh-CN"/>
        </w:rPr>
        <w:t>:</w:t>
      </w:r>
      <w:r w:rsidRPr="00C37569">
        <w:rPr>
          <w:rFonts w:ascii="Book Antiqua" w:hAnsi="Book Antiqua" w:cs="Times New Roman"/>
        </w:rPr>
        <w:t xml:space="preserve"> Thoracic; L</w:t>
      </w:r>
      <w:r>
        <w:rPr>
          <w:rFonts w:ascii="Book Antiqua" w:hAnsi="Book Antiqua" w:cs="Times New Roman" w:hint="eastAsia"/>
          <w:lang w:eastAsia="zh-CN"/>
        </w:rPr>
        <w:t>:</w:t>
      </w:r>
      <w:r w:rsidRPr="00C37569">
        <w:rPr>
          <w:rFonts w:ascii="Book Antiqua" w:hAnsi="Book Antiqua" w:cs="Times New Roman"/>
        </w:rPr>
        <w:t xml:space="preserve"> Lumbar; SD</w:t>
      </w:r>
      <w:r>
        <w:rPr>
          <w:rFonts w:ascii="Book Antiqua" w:hAnsi="Book Antiqua" w:cs="Times New Roman" w:hint="eastAsia"/>
          <w:lang w:eastAsia="zh-CN"/>
        </w:rPr>
        <w:t>:</w:t>
      </w:r>
      <w:r w:rsidRPr="00C37569">
        <w:rPr>
          <w:rFonts w:ascii="Book Antiqua" w:hAnsi="Book Antiqua" w:cs="Times New Roman"/>
        </w:rPr>
        <w:t xml:space="preserve"> Standard deviation</w:t>
      </w:r>
      <w:r>
        <w:rPr>
          <w:rFonts w:ascii="Book Antiqua" w:hAnsi="Book Antiqua" w:cs="Times New Roman" w:hint="eastAsia"/>
          <w:lang w:eastAsia="zh-CN"/>
        </w:rPr>
        <w:t xml:space="preserve">; </w:t>
      </w:r>
      <w:proofErr w:type="spellStart"/>
      <w:r w:rsidR="00BE0F1A" w:rsidRPr="00C37569">
        <w:rPr>
          <w:rFonts w:ascii="Book Antiqua" w:hAnsi="Book Antiqua" w:cs="Times New Roman"/>
        </w:rPr>
        <w:t>dLOF</w:t>
      </w:r>
      <w:proofErr w:type="spellEnd"/>
      <w:r>
        <w:rPr>
          <w:rFonts w:ascii="Book Antiqua" w:hAnsi="Book Antiqua" w:cs="Times New Roman" w:hint="eastAsia"/>
          <w:lang w:eastAsia="zh-CN"/>
        </w:rPr>
        <w:t>:</w:t>
      </w:r>
      <w:r w:rsidR="00BE0F1A" w:rsidRPr="00C37569">
        <w:rPr>
          <w:rFonts w:ascii="Book Antiqua" w:hAnsi="Book Antiqua" w:cs="Times New Roman"/>
        </w:rPr>
        <w:t xml:space="preserve"> </w:t>
      </w:r>
      <w:r w:rsidRPr="00C37569">
        <w:rPr>
          <w:rFonts w:ascii="Book Antiqua" w:hAnsi="Book Antiqua" w:cs="Times New Roman"/>
        </w:rPr>
        <w:t>D</w:t>
      </w:r>
      <w:r>
        <w:rPr>
          <w:rFonts w:ascii="Book Antiqua" w:hAnsi="Book Antiqua" w:cs="Times New Roman"/>
        </w:rPr>
        <w:t>istal level of fixation</w:t>
      </w:r>
      <w:r>
        <w:rPr>
          <w:rFonts w:ascii="Book Antiqua" w:hAnsi="Book Antiqua" w:cs="Times New Roman" w:hint="eastAsia"/>
          <w:lang w:eastAsia="zh-CN"/>
        </w:rPr>
        <w:t>.</w:t>
      </w:r>
    </w:p>
    <w:p w:rsidR="00BE0F1A" w:rsidRPr="00C37569" w:rsidRDefault="00BE0F1A" w:rsidP="00A802D8">
      <w:pPr>
        <w:widowControl w:val="0"/>
        <w:spacing w:line="360" w:lineRule="auto"/>
        <w:jc w:val="both"/>
        <w:rPr>
          <w:rFonts w:ascii="Book Antiqua" w:eastAsia="Times New Roman" w:hAnsi="Book Antiqua" w:cs="Times New Roman"/>
          <w:b/>
        </w:rPr>
      </w:pPr>
    </w:p>
    <w:p w:rsidR="00BE0F1A" w:rsidRPr="00C37569" w:rsidRDefault="00BE0F1A" w:rsidP="00A802D8">
      <w:pPr>
        <w:widowControl w:val="0"/>
        <w:spacing w:line="360" w:lineRule="auto"/>
        <w:jc w:val="both"/>
        <w:rPr>
          <w:rFonts w:ascii="Book Antiqua" w:eastAsia="Times New Roman" w:hAnsi="Book Antiqua" w:cs="Times New Roman"/>
          <w:b/>
        </w:rPr>
      </w:pPr>
    </w:p>
    <w:p w:rsidR="00BE0F1A" w:rsidRPr="00C37569" w:rsidRDefault="00BE0F1A" w:rsidP="00A802D8">
      <w:pPr>
        <w:widowControl w:val="0"/>
        <w:spacing w:line="360" w:lineRule="auto"/>
        <w:jc w:val="both"/>
        <w:rPr>
          <w:rFonts w:ascii="Book Antiqua" w:eastAsia="Times New Roman" w:hAnsi="Book Antiqua" w:cs="Times New Roman"/>
          <w:b/>
        </w:rPr>
      </w:pPr>
    </w:p>
    <w:p w:rsidR="00BE0F1A" w:rsidRPr="00C37569" w:rsidRDefault="00BE0F1A" w:rsidP="00A802D8">
      <w:pPr>
        <w:widowControl w:val="0"/>
        <w:spacing w:line="360" w:lineRule="auto"/>
        <w:jc w:val="both"/>
        <w:rPr>
          <w:rFonts w:ascii="Book Antiqua" w:eastAsia="Times New Roman" w:hAnsi="Book Antiqua" w:cs="Times New Roman"/>
          <w:b/>
        </w:rPr>
      </w:pPr>
    </w:p>
    <w:p w:rsidR="00BE0F1A" w:rsidRPr="00C37569" w:rsidRDefault="00BE0F1A" w:rsidP="00A802D8">
      <w:pPr>
        <w:widowControl w:val="0"/>
        <w:spacing w:line="360" w:lineRule="auto"/>
        <w:jc w:val="both"/>
        <w:rPr>
          <w:rFonts w:ascii="Book Antiqua" w:eastAsia="Times New Roman" w:hAnsi="Book Antiqua" w:cs="Times New Roman"/>
          <w:b/>
        </w:rPr>
      </w:pPr>
    </w:p>
    <w:p w:rsidR="00BE0F1A" w:rsidRPr="001364E6" w:rsidRDefault="00BE0F1A" w:rsidP="00A802D8">
      <w:pPr>
        <w:widowControl w:val="0"/>
        <w:spacing w:line="360" w:lineRule="auto"/>
        <w:jc w:val="both"/>
        <w:rPr>
          <w:rFonts w:ascii="Book Antiqua" w:hAnsi="Book Antiqua" w:cs="Times New Roman"/>
          <w:b/>
          <w:lang w:eastAsia="zh-CN"/>
        </w:rPr>
      </w:pPr>
    </w:p>
    <w:p w:rsidR="00BE0F1A" w:rsidRPr="00CF618F" w:rsidRDefault="00CF618F" w:rsidP="00A802D8">
      <w:pPr>
        <w:widowControl w:val="0"/>
        <w:spacing w:line="360" w:lineRule="auto"/>
        <w:jc w:val="both"/>
        <w:rPr>
          <w:rFonts w:ascii="Book Antiqua" w:eastAsia="Times New Roman" w:hAnsi="Book Antiqua" w:cs="Times New Roman"/>
          <w:b/>
        </w:rPr>
      </w:pPr>
      <w:r w:rsidRPr="00CF618F">
        <w:rPr>
          <w:rFonts w:ascii="Book Antiqua" w:eastAsia="Times New Roman" w:hAnsi="Book Antiqua" w:cs="Times New Roman"/>
          <w:b/>
          <w:noProof/>
        </w:rPr>
        <w:lastRenderedPageBreak/>
        <w:drawing>
          <wp:inline distT="0" distB="0" distL="0" distR="0" wp14:anchorId="0DC98FE5" wp14:editId="08A1F9C5">
            <wp:extent cx="3220720" cy="3950970"/>
            <wp:effectExtent l="0" t="0" r="0" b="0"/>
            <wp:docPr id="4" name="Picture 3" descr="image1.jpeg"/>
            <wp:cNvGraphicFramePr/>
            <a:graphic xmlns:a="http://schemas.openxmlformats.org/drawingml/2006/main">
              <a:graphicData uri="http://schemas.openxmlformats.org/drawingml/2006/picture">
                <pic:pic xmlns:pic="http://schemas.openxmlformats.org/drawingml/2006/picture">
                  <pic:nvPicPr>
                    <pic:cNvPr id="4" name="Picture 3" descr="image1.jpeg"/>
                    <pic:cNvPicPr/>
                  </pic:nvPicPr>
                  <pic:blipFill>
                    <a:blip r:embed="rId9" cstate="print"/>
                    <a:stretch>
                      <a:fillRect/>
                    </a:stretch>
                  </pic:blipFill>
                  <pic:spPr>
                    <a:xfrm>
                      <a:off x="0" y="0"/>
                      <a:ext cx="3220720" cy="3950970"/>
                    </a:xfrm>
                    <a:prstGeom prst="rect">
                      <a:avLst/>
                    </a:prstGeom>
                  </pic:spPr>
                </pic:pic>
              </a:graphicData>
            </a:graphic>
          </wp:inline>
        </w:drawing>
      </w:r>
      <w:r w:rsidR="00FE2308">
        <w:rPr>
          <w:rFonts w:ascii="Book Antiqua" w:hAnsi="Book Antiqua" w:cs="Times New Roman" w:hint="eastAsia"/>
          <w:b/>
          <w:lang w:eastAsia="zh-CN"/>
        </w:rPr>
        <w:t>A</w:t>
      </w:r>
      <w:r w:rsidR="00FE2308" w:rsidRPr="0007250F">
        <w:rPr>
          <w:rFonts w:ascii="Book Antiqua" w:eastAsia="Times New Roman" w:hAnsi="Book Antiqua" w:cs="Times New Roman"/>
          <w:b/>
          <w:noProof/>
        </w:rPr>
        <w:drawing>
          <wp:inline distT="0" distB="0" distL="0" distR="0" wp14:anchorId="48F7A92C" wp14:editId="6021D613">
            <wp:extent cx="3467100" cy="3950970"/>
            <wp:effectExtent l="0" t="0" r="0" b="0"/>
            <wp:docPr id="5" name="Picture 4" descr="image3.jpeg"/>
            <wp:cNvGraphicFramePr/>
            <a:graphic xmlns:a="http://schemas.openxmlformats.org/drawingml/2006/main">
              <a:graphicData uri="http://schemas.openxmlformats.org/drawingml/2006/picture">
                <pic:pic xmlns:pic="http://schemas.openxmlformats.org/drawingml/2006/picture">
                  <pic:nvPicPr>
                    <pic:cNvPr id="5" name="Picture 4" descr="image3.jpeg"/>
                    <pic:cNvPicPr/>
                  </pic:nvPicPr>
                  <pic:blipFill>
                    <a:blip r:embed="rId10" cstate="print"/>
                    <a:stretch>
                      <a:fillRect/>
                    </a:stretch>
                  </pic:blipFill>
                  <pic:spPr>
                    <a:xfrm>
                      <a:off x="0" y="0"/>
                      <a:ext cx="3467100" cy="3950970"/>
                    </a:xfrm>
                    <a:prstGeom prst="rect">
                      <a:avLst/>
                    </a:prstGeom>
                  </pic:spPr>
                </pic:pic>
              </a:graphicData>
            </a:graphic>
          </wp:inline>
        </w:drawing>
      </w:r>
      <w:r w:rsidR="00FE2308">
        <w:rPr>
          <w:rFonts w:ascii="Book Antiqua" w:hAnsi="Book Antiqua" w:cs="Times New Roman" w:hint="eastAsia"/>
          <w:b/>
          <w:lang w:eastAsia="zh-CN"/>
        </w:rPr>
        <w:t>B</w:t>
      </w:r>
    </w:p>
    <w:p w:rsidR="00DD1B22" w:rsidRPr="00CF618F" w:rsidRDefault="00DD1B22" w:rsidP="00A802D8">
      <w:pPr>
        <w:widowControl w:val="0"/>
        <w:spacing w:line="360" w:lineRule="auto"/>
        <w:jc w:val="both"/>
        <w:rPr>
          <w:rFonts w:ascii="Book Antiqua" w:hAnsi="Book Antiqua" w:cs="Times New Roman"/>
          <w:b/>
          <w:lang w:eastAsia="zh-CN"/>
        </w:rPr>
      </w:pPr>
      <w:r w:rsidRPr="00CF618F">
        <w:rPr>
          <w:rFonts w:ascii="Book Antiqua" w:eastAsia="Times New Roman" w:hAnsi="Book Antiqua" w:cs="Times New Roman"/>
          <w:b/>
        </w:rPr>
        <w:lastRenderedPageBreak/>
        <w:t>Figure 1</w:t>
      </w:r>
      <w:r w:rsidR="00CF618F" w:rsidRPr="00CF618F">
        <w:rPr>
          <w:rFonts w:ascii="Book Antiqua" w:hAnsi="Book Antiqua" w:cs="Times New Roman" w:hint="eastAsia"/>
          <w:b/>
          <w:lang w:eastAsia="zh-CN"/>
        </w:rPr>
        <w:t xml:space="preserve"> </w:t>
      </w:r>
      <w:r w:rsidR="003D583F" w:rsidRPr="00CF618F">
        <w:rPr>
          <w:rFonts w:ascii="Book Antiqua" w:eastAsia="Times New Roman" w:hAnsi="Book Antiqua" w:cs="Times New Roman"/>
          <w:b/>
        </w:rPr>
        <w:t>Representative examples for selective posterior (</w:t>
      </w:r>
      <w:r w:rsidR="00FE2308">
        <w:rPr>
          <w:rFonts w:ascii="Book Antiqua" w:hAnsi="Book Antiqua" w:cs="Times New Roman" w:hint="eastAsia"/>
          <w:b/>
          <w:lang w:eastAsia="zh-CN"/>
        </w:rPr>
        <w:t>A</w:t>
      </w:r>
      <w:r w:rsidR="003D583F" w:rsidRPr="00CF618F">
        <w:rPr>
          <w:rFonts w:ascii="Book Antiqua" w:eastAsia="Times New Roman" w:hAnsi="Book Antiqua" w:cs="Times New Roman"/>
          <w:b/>
        </w:rPr>
        <w:t>) and selective anterior (</w:t>
      </w:r>
      <w:r w:rsidR="00FE2308">
        <w:rPr>
          <w:rFonts w:ascii="Book Antiqua" w:hAnsi="Book Antiqua" w:cs="Times New Roman" w:hint="eastAsia"/>
          <w:b/>
          <w:lang w:eastAsia="zh-CN"/>
        </w:rPr>
        <w:t>B</w:t>
      </w:r>
      <w:r w:rsidR="003D583F" w:rsidRPr="00CF618F">
        <w:rPr>
          <w:rFonts w:ascii="Book Antiqua" w:eastAsia="Times New Roman" w:hAnsi="Book Antiqua" w:cs="Times New Roman"/>
          <w:b/>
        </w:rPr>
        <w:t>) spinal fusion</w:t>
      </w:r>
      <w:r w:rsidR="00CF618F" w:rsidRPr="00CF618F">
        <w:rPr>
          <w:rFonts w:ascii="Book Antiqua" w:hAnsi="Book Antiqua" w:cs="Times New Roman" w:hint="eastAsia"/>
          <w:b/>
          <w:lang w:eastAsia="zh-CN"/>
        </w:rPr>
        <w:t>.</w:t>
      </w:r>
    </w:p>
    <w:p w:rsidR="00BE0F1A" w:rsidRPr="00C37569" w:rsidRDefault="00BE0F1A" w:rsidP="00A802D8">
      <w:pPr>
        <w:widowControl w:val="0"/>
        <w:tabs>
          <w:tab w:val="left" w:pos="5049"/>
        </w:tabs>
        <w:spacing w:line="360" w:lineRule="auto"/>
        <w:jc w:val="both"/>
        <w:rPr>
          <w:rFonts w:ascii="Book Antiqua" w:hAnsi="Book Antiqua"/>
          <w:noProof/>
        </w:rPr>
      </w:pPr>
    </w:p>
    <w:p w:rsidR="00BE0F1A" w:rsidRPr="00C37569" w:rsidRDefault="00BE0F1A" w:rsidP="00A802D8">
      <w:pPr>
        <w:widowControl w:val="0"/>
        <w:tabs>
          <w:tab w:val="left" w:pos="5049"/>
        </w:tabs>
        <w:spacing w:line="360" w:lineRule="auto"/>
        <w:jc w:val="both"/>
        <w:rPr>
          <w:rFonts w:ascii="Book Antiqua" w:eastAsia="Times New Roman" w:hAnsi="Book Antiqua" w:cs="Times New Roman"/>
          <w:b/>
        </w:rPr>
      </w:pPr>
      <w:r w:rsidRPr="00C37569">
        <w:rPr>
          <w:rFonts w:ascii="Book Antiqua" w:hAnsi="Book Antiqua"/>
          <w:noProof/>
        </w:rPr>
        <w:t xml:space="preserve"> </w:t>
      </w:r>
    </w:p>
    <w:p w:rsidR="00BE0F1A" w:rsidRPr="00C37569" w:rsidRDefault="00BE0F1A" w:rsidP="00A802D8">
      <w:pPr>
        <w:widowControl w:val="0"/>
        <w:tabs>
          <w:tab w:val="left" w:pos="5049"/>
        </w:tabs>
        <w:spacing w:line="360" w:lineRule="auto"/>
        <w:jc w:val="both"/>
        <w:rPr>
          <w:rFonts w:ascii="Book Antiqua" w:eastAsia="Times New Roman" w:hAnsi="Book Antiqua" w:cs="Times New Roman"/>
          <w:b/>
        </w:rPr>
      </w:pPr>
    </w:p>
    <w:p w:rsidR="00BE0F1A" w:rsidRPr="00C37569" w:rsidRDefault="003D583F" w:rsidP="00A802D8">
      <w:pPr>
        <w:widowControl w:val="0"/>
        <w:tabs>
          <w:tab w:val="left" w:pos="5049"/>
        </w:tabs>
        <w:spacing w:line="360" w:lineRule="auto"/>
        <w:jc w:val="both"/>
        <w:rPr>
          <w:rFonts w:ascii="Book Antiqua" w:eastAsia="Times New Roman" w:hAnsi="Book Antiqua" w:cs="Times New Roman"/>
          <w:b/>
        </w:rPr>
      </w:pPr>
      <w:r w:rsidRPr="00C37569">
        <w:rPr>
          <w:rFonts w:ascii="Book Antiqua" w:eastAsia="Times New Roman" w:hAnsi="Book Antiqua" w:cs="Times New Roman"/>
          <w:b/>
        </w:rPr>
        <w:tab/>
      </w:r>
    </w:p>
    <w:p w:rsidR="00BE0F1A" w:rsidRPr="00C37569" w:rsidRDefault="00BE0F1A" w:rsidP="00A802D8">
      <w:pPr>
        <w:widowControl w:val="0"/>
        <w:spacing w:line="360" w:lineRule="auto"/>
        <w:jc w:val="both"/>
        <w:rPr>
          <w:rFonts w:ascii="Book Antiqua" w:eastAsia="Times New Roman" w:hAnsi="Book Antiqua" w:cs="Times New Roman"/>
          <w:b/>
        </w:rPr>
      </w:pPr>
      <w:r w:rsidRPr="00C37569">
        <w:rPr>
          <w:rFonts w:ascii="Book Antiqua" w:eastAsia="Times New Roman" w:hAnsi="Book Antiqua" w:cs="Times New Roman"/>
          <w:b/>
        </w:rPr>
        <w:br w:type="page"/>
      </w:r>
    </w:p>
    <w:p w:rsidR="003D583F" w:rsidRPr="00C37569" w:rsidRDefault="00FE2308" w:rsidP="00A802D8">
      <w:pPr>
        <w:widowControl w:val="0"/>
        <w:tabs>
          <w:tab w:val="left" w:pos="5049"/>
        </w:tabs>
        <w:spacing w:line="360" w:lineRule="auto"/>
        <w:jc w:val="both"/>
        <w:rPr>
          <w:rFonts w:ascii="Book Antiqua" w:eastAsia="Times New Roman" w:hAnsi="Book Antiqua" w:cs="Times New Roman"/>
          <w:b/>
        </w:rPr>
      </w:pPr>
      <w:r w:rsidRPr="004434D3">
        <w:rPr>
          <w:rFonts w:ascii="Book Antiqua" w:hAnsi="Book Antiqua"/>
          <w:noProof/>
        </w:rPr>
        <w:lastRenderedPageBreak/>
        <w:drawing>
          <wp:inline distT="0" distB="0" distL="0" distR="0" wp14:anchorId="0D1E6F9F" wp14:editId="63ACDCA2">
            <wp:extent cx="2574088" cy="4525963"/>
            <wp:effectExtent l="0" t="0" r="0" b="825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cstate="print"/>
                    <a:srcRect/>
                    <a:stretch>
                      <a:fillRect/>
                    </a:stretch>
                  </pic:blipFill>
                  <pic:spPr bwMode="auto">
                    <a:xfrm>
                      <a:off x="0" y="0"/>
                      <a:ext cx="2574088" cy="4525963"/>
                    </a:xfrm>
                    <a:prstGeom prst="rect">
                      <a:avLst/>
                    </a:prstGeom>
                    <a:noFill/>
                    <a:ln w="9525">
                      <a:noFill/>
                      <a:miter lim="800000"/>
                      <a:headEnd/>
                      <a:tailEnd/>
                    </a:ln>
                    <a:effectLst/>
                  </pic:spPr>
                </pic:pic>
              </a:graphicData>
            </a:graphic>
          </wp:inline>
        </w:drawing>
      </w:r>
    </w:p>
    <w:p w:rsidR="00BE0F1A" w:rsidRPr="00DA7C41" w:rsidRDefault="00DD1B22" w:rsidP="00A802D8">
      <w:pPr>
        <w:widowControl w:val="0"/>
        <w:spacing w:line="360" w:lineRule="auto"/>
        <w:jc w:val="both"/>
        <w:rPr>
          <w:rFonts w:ascii="Book Antiqua" w:hAnsi="Book Antiqua" w:cs="Times New Roman"/>
          <w:b/>
          <w:lang w:eastAsia="zh-CN"/>
        </w:rPr>
      </w:pPr>
      <w:r w:rsidRPr="00DA7C41">
        <w:rPr>
          <w:rFonts w:ascii="Book Antiqua" w:eastAsia="Times New Roman" w:hAnsi="Book Antiqua" w:cs="Times New Roman"/>
          <w:b/>
        </w:rPr>
        <w:t>Figure 2</w:t>
      </w:r>
      <w:r w:rsidR="00CF618F" w:rsidRPr="00DA7C41">
        <w:rPr>
          <w:rFonts w:ascii="Book Antiqua" w:hAnsi="Book Antiqua" w:cs="Times New Roman" w:hint="eastAsia"/>
          <w:b/>
          <w:lang w:eastAsia="zh-CN"/>
        </w:rPr>
        <w:t xml:space="preserve"> </w:t>
      </w:r>
      <w:proofErr w:type="spellStart"/>
      <w:r w:rsidR="003D583F" w:rsidRPr="00DA7C41">
        <w:rPr>
          <w:rFonts w:ascii="Book Antiqua" w:eastAsia="Times New Roman" w:hAnsi="Book Antiqua" w:cs="Times New Roman"/>
          <w:b/>
        </w:rPr>
        <w:t>Lumbo</w:t>
      </w:r>
      <w:proofErr w:type="spellEnd"/>
      <w:r w:rsidR="004539D1" w:rsidRPr="00DA7C41">
        <w:rPr>
          <w:rFonts w:ascii="Book Antiqua" w:eastAsia="Times New Roman" w:hAnsi="Book Antiqua" w:cs="Times New Roman"/>
          <w:b/>
        </w:rPr>
        <w:t>-</w:t>
      </w:r>
      <w:r w:rsidR="003D583F" w:rsidRPr="00DA7C41">
        <w:rPr>
          <w:rFonts w:ascii="Book Antiqua" w:eastAsia="Times New Roman" w:hAnsi="Book Antiqua" w:cs="Times New Roman"/>
          <w:b/>
        </w:rPr>
        <w:t>sacra</w:t>
      </w:r>
      <w:r w:rsidR="00CF618F" w:rsidRPr="00DA7C41">
        <w:rPr>
          <w:rFonts w:ascii="Book Antiqua" w:eastAsia="Times New Roman" w:hAnsi="Book Antiqua" w:cs="Times New Roman"/>
          <w:b/>
        </w:rPr>
        <w:t>l take off angle</w:t>
      </w:r>
      <w:r w:rsidR="00CF618F" w:rsidRPr="00DA7C41">
        <w:rPr>
          <w:rFonts w:ascii="Book Antiqua" w:hAnsi="Book Antiqua" w:cs="Times New Roman"/>
          <w:b/>
          <w:lang w:eastAsia="zh-CN"/>
        </w:rPr>
        <w:t>.</w:t>
      </w: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3D583F" w:rsidRPr="00C37569" w:rsidRDefault="003D583F"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p>
    <w:p w:rsidR="00BE0F1A" w:rsidRPr="00C37569" w:rsidRDefault="00BE0F1A" w:rsidP="00A802D8">
      <w:pPr>
        <w:widowControl w:val="0"/>
        <w:spacing w:line="360" w:lineRule="auto"/>
        <w:jc w:val="both"/>
        <w:rPr>
          <w:rFonts w:ascii="Book Antiqua" w:eastAsia="Times New Roman" w:hAnsi="Book Antiqua" w:cs="Times New Roman"/>
        </w:rPr>
      </w:pPr>
      <w:r w:rsidRPr="00C37569">
        <w:rPr>
          <w:rFonts w:ascii="Book Antiqua" w:eastAsia="Times New Roman" w:hAnsi="Book Antiqua" w:cs="Times New Roman"/>
        </w:rPr>
        <w:br w:type="page"/>
      </w:r>
    </w:p>
    <w:p w:rsidR="00BE0F1A" w:rsidRPr="00C37569" w:rsidRDefault="00B34749" w:rsidP="00A802D8">
      <w:pPr>
        <w:widowControl w:val="0"/>
        <w:spacing w:line="360" w:lineRule="auto"/>
        <w:jc w:val="right"/>
        <w:rPr>
          <w:rFonts w:ascii="Book Antiqua" w:eastAsia="Times New Roman" w:hAnsi="Book Antiqua" w:cs="Times New Roman"/>
        </w:rPr>
      </w:pPr>
      <w:r w:rsidRPr="004434D3">
        <w:rPr>
          <w:rFonts w:ascii="Book Antiqua" w:hAnsi="Book Antiqua"/>
          <w:noProof/>
        </w:rPr>
        <w:lastRenderedPageBreak/>
        <w:drawing>
          <wp:inline distT="0" distB="0" distL="0" distR="0" wp14:anchorId="799923B1" wp14:editId="02FB2C46">
            <wp:extent cx="5486400" cy="3583940"/>
            <wp:effectExtent l="0" t="0" r="190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F1A" w:rsidRPr="00C37569" w:rsidRDefault="00BE0F1A" w:rsidP="00A802D8">
      <w:pPr>
        <w:widowControl w:val="0"/>
        <w:spacing w:line="360" w:lineRule="auto"/>
        <w:jc w:val="both"/>
        <w:rPr>
          <w:rFonts w:ascii="Book Antiqua" w:eastAsia="Times New Roman" w:hAnsi="Book Antiqua" w:cs="Times New Roman"/>
        </w:rPr>
      </w:pPr>
    </w:p>
    <w:p w:rsidR="003D583F" w:rsidRPr="0007250F" w:rsidRDefault="003D583F" w:rsidP="00A802D8">
      <w:pPr>
        <w:widowControl w:val="0"/>
        <w:spacing w:line="360" w:lineRule="auto"/>
        <w:jc w:val="both"/>
        <w:rPr>
          <w:rFonts w:ascii="Book Antiqua" w:hAnsi="Book Antiqua" w:cs="Times New Roman"/>
          <w:b/>
          <w:lang w:eastAsia="zh-CN"/>
        </w:rPr>
      </w:pPr>
      <w:r w:rsidRPr="0007250F">
        <w:rPr>
          <w:rFonts w:ascii="Book Antiqua" w:eastAsia="Times New Roman" w:hAnsi="Book Antiqua" w:cs="Times New Roman"/>
          <w:b/>
        </w:rPr>
        <w:t>Figure 3</w:t>
      </w:r>
      <w:r w:rsidR="0007250F" w:rsidRPr="0007250F">
        <w:rPr>
          <w:rFonts w:ascii="Book Antiqua" w:hAnsi="Book Antiqua" w:cs="Times New Roman" w:hint="eastAsia"/>
          <w:b/>
          <w:lang w:eastAsia="zh-CN"/>
        </w:rPr>
        <w:t xml:space="preserve"> </w:t>
      </w:r>
      <w:r w:rsidRPr="0007250F">
        <w:rPr>
          <w:rFonts w:ascii="Book Antiqua" w:eastAsia="Times New Roman" w:hAnsi="Book Antiqua" w:cs="Times New Roman"/>
          <w:b/>
        </w:rPr>
        <w:t xml:space="preserve">Cohen’s d Effect Sizes and 90% Confidence Intervals for Anterior </w:t>
      </w:r>
      <w:r w:rsidR="00C80599" w:rsidRPr="0007250F">
        <w:rPr>
          <w:rFonts w:ascii="Book Antiqua" w:hAnsi="Book Antiqua" w:cs="Times New Roman"/>
          <w:b/>
          <w:i/>
        </w:rPr>
        <w:t>vs</w:t>
      </w:r>
      <w:r w:rsidRPr="0007250F">
        <w:rPr>
          <w:rFonts w:ascii="Book Antiqua" w:eastAsia="Times New Roman" w:hAnsi="Book Antiqua" w:cs="Times New Roman"/>
          <w:b/>
        </w:rPr>
        <w:t xml:space="preserve"> Posterior Approach for </w:t>
      </w:r>
      <w:proofErr w:type="spellStart"/>
      <w:r w:rsidRPr="0007250F">
        <w:rPr>
          <w:rFonts w:ascii="Book Antiqua" w:eastAsia="Times New Roman" w:hAnsi="Book Antiqua" w:cs="Times New Roman"/>
          <w:b/>
        </w:rPr>
        <w:t>Lenke</w:t>
      </w:r>
      <w:proofErr w:type="spellEnd"/>
      <w:r w:rsidRPr="0007250F">
        <w:rPr>
          <w:rFonts w:ascii="Book Antiqua" w:eastAsia="Times New Roman" w:hAnsi="Book Antiqua" w:cs="Times New Roman"/>
          <w:b/>
        </w:rPr>
        <w:t xml:space="preserve"> 5 </w:t>
      </w:r>
      <w:r w:rsidR="0007250F" w:rsidRPr="0007250F">
        <w:rPr>
          <w:rFonts w:ascii="Book Antiqua" w:hAnsi="Book Antiqua" w:cs="Times New Roman"/>
          <w:b/>
        </w:rPr>
        <w:t>adolescent idiopathic scoliosis</w:t>
      </w:r>
      <w:r w:rsidRPr="0007250F">
        <w:rPr>
          <w:rFonts w:ascii="Book Antiqua" w:eastAsia="Times New Roman" w:hAnsi="Book Antiqua" w:cs="Times New Roman"/>
          <w:b/>
        </w:rPr>
        <w:t xml:space="preserve"> curves where </w:t>
      </w:r>
      <w:r w:rsidR="001919FE" w:rsidRPr="0007250F">
        <w:rPr>
          <w:rFonts w:ascii="Book Antiqua" w:hAnsi="Book Antiqua" w:cs="Times New Roman"/>
          <w:b/>
        </w:rPr>
        <w:t>distal level of fixation</w:t>
      </w:r>
      <w:r w:rsidRPr="0007250F">
        <w:rPr>
          <w:rFonts w:ascii="Book Antiqua" w:eastAsia="Times New Roman" w:hAnsi="Book Antiqua" w:cs="Times New Roman"/>
          <w:b/>
        </w:rPr>
        <w:t xml:space="preserve"> is standardized to L3</w:t>
      </w:r>
      <w:r w:rsidR="0007250F" w:rsidRPr="0007250F">
        <w:rPr>
          <w:rFonts w:ascii="Book Antiqua" w:hAnsi="Book Antiqua" w:cs="Times New Roman" w:hint="eastAsia"/>
          <w:b/>
          <w:lang w:eastAsia="zh-CN"/>
        </w:rPr>
        <w:t>.</w:t>
      </w:r>
    </w:p>
    <w:p w:rsidR="00BE0F1A" w:rsidRPr="00C37569" w:rsidRDefault="00BE0F1A" w:rsidP="00A802D8">
      <w:pPr>
        <w:widowControl w:val="0"/>
        <w:spacing w:line="360" w:lineRule="auto"/>
        <w:jc w:val="both"/>
        <w:rPr>
          <w:rFonts w:ascii="Book Antiqua" w:eastAsia="Times New Roman" w:hAnsi="Book Antiqua" w:cs="Times New Roman"/>
        </w:rPr>
      </w:pPr>
    </w:p>
    <w:p w:rsidR="00656893" w:rsidRPr="00C37569" w:rsidRDefault="00165117" w:rsidP="00A802D8">
      <w:pPr>
        <w:widowControl w:val="0"/>
        <w:spacing w:line="360" w:lineRule="auto"/>
        <w:jc w:val="both"/>
        <w:rPr>
          <w:rFonts w:ascii="Book Antiqua" w:eastAsia="Times New Roman" w:hAnsi="Book Antiqua" w:cs="Times New Roman"/>
          <w:b/>
        </w:rPr>
      </w:pPr>
      <w:r w:rsidRPr="00C37569">
        <w:rPr>
          <w:rFonts w:ascii="Book Antiqua" w:hAnsi="Book Antiqua" w:cs="Times New Roman"/>
          <w:i/>
        </w:rPr>
        <w:fldChar w:fldCharType="begin"/>
      </w:r>
      <w:r w:rsidR="00E41FC8" w:rsidRPr="00C37569">
        <w:rPr>
          <w:rFonts w:ascii="Book Antiqua" w:hAnsi="Book Antiqua" w:cs="Times New Roman"/>
          <w:i/>
        </w:rPr>
        <w:instrText xml:space="preserve"> ADDIN </w:instrText>
      </w:r>
      <w:r w:rsidRPr="00C37569">
        <w:rPr>
          <w:rFonts w:ascii="Book Antiqua" w:hAnsi="Book Antiqua" w:cs="Times New Roman"/>
          <w:i/>
        </w:rPr>
        <w:fldChar w:fldCharType="end"/>
      </w:r>
    </w:p>
    <w:sectPr w:rsidR="00656893" w:rsidRPr="00C37569" w:rsidSect="00A802D8">
      <w:headerReference w:type="even" r:id="rId13"/>
      <w:headerReference w:type="default" r:id="rId14"/>
      <w:footerReference w:type="even" r:id="rId15"/>
      <w:footerReference w:type="defaul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BA" w:rsidRDefault="00F058BA" w:rsidP="008E02CC">
      <w:r>
        <w:separator/>
      </w:r>
    </w:p>
  </w:endnote>
  <w:endnote w:type="continuationSeparator" w:id="0">
    <w:p w:rsidR="00F058BA" w:rsidRDefault="00F058BA" w:rsidP="008E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2B" w:rsidRDefault="000C7B2B" w:rsidP="00682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B2B" w:rsidRDefault="000C7B2B" w:rsidP="008E0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2B" w:rsidRDefault="000C7B2B" w:rsidP="008E02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BA" w:rsidRDefault="00F058BA" w:rsidP="008E02CC">
      <w:r>
        <w:separator/>
      </w:r>
    </w:p>
  </w:footnote>
  <w:footnote w:type="continuationSeparator" w:id="0">
    <w:p w:rsidR="00F058BA" w:rsidRDefault="00F058BA" w:rsidP="008E0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2B" w:rsidRDefault="000C7B2B" w:rsidP="006827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B2B" w:rsidRDefault="000C7B2B" w:rsidP="00D64C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2B" w:rsidRDefault="000C7B2B" w:rsidP="006827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D2A">
      <w:rPr>
        <w:rStyle w:val="PageNumber"/>
        <w:noProof/>
      </w:rPr>
      <w:t>28</w:t>
    </w:r>
    <w:r>
      <w:rPr>
        <w:rStyle w:val="PageNumber"/>
      </w:rPr>
      <w:fldChar w:fldCharType="end"/>
    </w:r>
  </w:p>
  <w:p w:rsidR="000C7B2B" w:rsidRDefault="000C7B2B" w:rsidP="00D64C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067C"/>
    <w:multiLevelType w:val="hybridMultilevel"/>
    <w:tmpl w:val="FC5040C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asv95stsrrdoezaxopse52rafee5pztap9&quot;&gt;My EndNote Library&lt;record-ids&gt;&lt;item&gt;51&lt;/item&gt;&lt;item&gt;53&lt;/item&gt;&lt;item&gt;68&lt;/item&gt;&lt;item&gt;105&lt;/item&gt;&lt;item&gt;120&lt;/item&gt;&lt;item&gt;121&lt;/item&gt;&lt;item&gt;123&lt;/item&gt;&lt;item&gt;124&lt;/item&gt;&lt;item&gt;127&lt;/item&gt;&lt;/record-ids&gt;&lt;/item&gt;&lt;/Libraries&gt;"/>
  </w:docVars>
  <w:rsids>
    <w:rsidRoot w:val="00277036"/>
    <w:rsid w:val="000072C1"/>
    <w:rsid w:val="00014CE9"/>
    <w:rsid w:val="00022B27"/>
    <w:rsid w:val="00023DA2"/>
    <w:rsid w:val="00024AC3"/>
    <w:rsid w:val="00024F73"/>
    <w:rsid w:val="0003400C"/>
    <w:rsid w:val="000367F6"/>
    <w:rsid w:val="00042BEF"/>
    <w:rsid w:val="00047CD1"/>
    <w:rsid w:val="00050FDE"/>
    <w:rsid w:val="00057FB1"/>
    <w:rsid w:val="000625BA"/>
    <w:rsid w:val="00062E71"/>
    <w:rsid w:val="0007250F"/>
    <w:rsid w:val="0008718F"/>
    <w:rsid w:val="000A22D9"/>
    <w:rsid w:val="000A5462"/>
    <w:rsid w:val="000A7C63"/>
    <w:rsid w:val="000B021B"/>
    <w:rsid w:val="000B7AC1"/>
    <w:rsid w:val="000C390C"/>
    <w:rsid w:val="000C79FA"/>
    <w:rsid w:val="000C7B2B"/>
    <w:rsid w:val="000D4E02"/>
    <w:rsid w:val="000E065C"/>
    <w:rsid w:val="000E165E"/>
    <w:rsid w:val="000E7625"/>
    <w:rsid w:val="000F4544"/>
    <w:rsid w:val="00111CA4"/>
    <w:rsid w:val="00113F4F"/>
    <w:rsid w:val="001230AB"/>
    <w:rsid w:val="001364E6"/>
    <w:rsid w:val="00144FB8"/>
    <w:rsid w:val="00146A2B"/>
    <w:rsid w:val="00146F94"/>
    <w:rsid w:val="0015502C"/>
    <w:rsid w:val="00156914"/>
    <w:rsid w:val="00162627"/>
    <w:rsid w:val="001643A4"/>
    <w:rsid w:val="001647C4"/>
    <w:rsid w:val="00165117"/>
    <w:rsid w:val="001737DB"/>
    <w:rsid w:val="00181C8D"/>
    <w:rsid w:val="00182FD4"/>
    <w:rsid w:val="0019072B"/>
    <w:rsid w:val="001919FE"/>
    <w:rsid w:val="001A134D"/>
    <w:rsid w:val="001A7226"/>
    <w:rsid w:val="001B02DB"/>
    <w:rsid w:val="001C631B"/>
    <w:rsid w:val="001D108D"/>
    <w:rsid w:val="001D5D6F"/>
    <w:rsid w:val="001E60E5"/>
    <w:rsid w:val="001E7389"/>
    <w:rsid w:val="001F538C"/>
    <w:rsid w:val="001F723F"/>
    <w:rsid w:val="00200698"/>
    <w:rsid w:val="002015F6"/>
    <w:rsid w:val="00207FB5"/>
    <w:rsid w:val="00221822"/>
    <w:rsid w:val="00226CEE"/>
    <w:rsid w:val="0022780E"/>
    <w:rsid w:val="00227AF7"/>
    <w:rsid w:val="00231718"/>
    <w:rsid w:val="0023229D"/>
    <w:rsid w:val="002375C8"/>
    <w:rsid w:val="0024221D"/>
    <w:rsid w:val="002472EF"/>
    <w:rsid w:val="00257D46"/>
    <w:rsid w:val="00277036"/>
    <w:rsid w:val="00281AA2"/>
    <w:rsid w:val="002822FF"/>
    <w:rsid w:val="00285764"/>
    <w:rsid w:val="002876D4"/>
    <w:rsid w:val="002A3978"/>
    <w:rsid w:val="002A4037"/>
    <w:rsid w:val="002A4303"/>
    <w:rsid w:val="002A65E5"/>
    <w:rsid w:val="002B5946"/>
    <w:rsid w:val="002C095F"/>
    <w:rsid w:val="002D07C6"/>
    <w:rsid w:val="002D1007"/>
    <w:rsid w:val="002D5069"/>
    <w:rsid w:val="002F51DE"/>
    <w:rsid w:val="00304431"/>
    <w:rsid w:val="00304DA7"/>
    <w:rsid w:val="003104A8"/>
    <w:rsid w:val="003279C1"/>
    <w:rsid w:val="00331E65"/>
    <w:rsid w:val="003324B7"/>
    <w:rsid w:val="0033574E"/>
    <w:rsid w:val="00346E8C"/>
    <w:rsid w:val="00350964"/>
    <w:rsid w:val="003620D0"/>
    <w:rsid w:val="00362850"/>
    <w:rsid w:val="003737ED"/>
    <w:rsid w:val="00376875"/>
    <w:rsid w:val="00377535"/>
    <w:rsid w:val="00380BF2"/>
    <w:rsid w:val="00385F6E"/>
    <w:rsid w:val="003923E3"/>
    <w:rsid w:val="00394577"/>
    <w:rsid w:val="003A0FBA"/>
    <w:rsid w:val="003A3E2B"/>
    <w:rsid w:val="003C207E"/>
    <w:rsid w:val="003C310B"/>
    <w:rsid w:val="003C5DF7"/>
    <w:rsid w:val="003D05B0"/>
    <w:rsid w:val="003D1E4C"/>
    <w:rsid w:val="003D583F"/>
    <w:rsid w:val="003D5A51"/>
    <w:rsid w:val="003D6FF3"/>
    <w:rsid w:val="003E6550"/>
    <w:rsid w:val="003F453F"/>
    <w:rsid w:val="003F63E7"/>
    <w:rsid w:val="0040276F"/>
    <w:rsid w:val="00405B92"/>
    <w:rsid w:val="004164C2"/>
    <w:rsid w:val="00416587"/>
    <w:rsid w:val="00417221"/>
    <w:rsid w:val="00425C40"/>
    <w:rsid w:val="004261E5"/>
    <w:rsid w:val="004320B8"/>
    <w:rsid w:val="00434D58"/>
    <w:rsid w:val="0043704E"/>
    <w:rsid w:val="004434D3"/>
    <w:rsid w:val="00444250"/>
    <w:rsid w:val="00445AAD"/>
    <w:rsid w:val="004539D1"/>
    <w:rsid w:val="00455552"/>
    <w:rsid w:val="00463248"/>
    <w:rsid w:val="0046495B"/>
    <w:rsid w:val="00466932"/>
    <w:rsid w:val="00472A7B"/>
    <w:rsid w:val="00474DF7"/>
    <w:rsid w:val="00475135"/>
    <w:rsid w:val="00475B51"/>
    <w:rsid w:val="0048598A"/>
    <w:rsid w:val="0048719B"/>
    <w:rsid w:val="004920D6"/>
    <w:rsid w:val="00494F27"/>
    <w:rsid w:val="004A7719"/>
    <w:rsid w:val="004B3468"/>
    <w:rsid w:val="004B5403"/>
    <w:rsid w:val="004B7F4C"/>
    <w:rsid w:val="004E3FD1"/>
    <w:rsid w:val="004E46F9"/>
    <w:rsid w:val="004E4A54"/>
    <w:rsid w:val="004E6C5E"/>
    <w:rsid w:val="004F205E"/>
    <w:rsid w:val="004F58ED"/>
    <w:rsid w:val="00507550"/>
    <w:rsid w:val="00520D2C"/>
    <w:rsid w:val="00526456"/>
    <w:rsid w:val="005429D4"/>
    <w:rsid w:val="005438F5"/>
    <w:rsid w:val="00560360"/>
    <w:rsid w:val="00560684"/>
    <w:rsid w:val="005636EB"/>
    <w:rsid w:val="00566CF8"/>
    <w:rsid w:val="00575627"/>
    <w:rsid w:val="00576CBF"/>
    <w:rsid w:val="00577AF2"/>
    <w:rsid w:val="00577C4C"/>
    <w:rsid w:val="00583037"/>
    <w:rsid w:val="0059081E"/>
    <w:rsid w:val="005A2853"/>
    <w:rsid w:val="005A4415"/>
    <w:rsid w:val="005B4E7D"/>
    <w:rsid w:val="005B6BF2"/>
    <w:rsid w:val="005D5495"/>
    <w:rsid w:val="005E32C9"/>
    <w:rsid w:val="005F3F20"/>
    <w:rsid w:val="0060575E"/>
    <w:rsid w:val="00605B81"/>
    <w:rsid w:val="006118DF"/>
    <w:rsid w:val="00614C44"/>
    <w:rsid w:val="00615525"/>
    <w:rsid w:val="00624F00"/>
    <w:rsid w:val="00646D78"/>
    <w:rsid w:val="00654769"/>
    <w:rsid w:val="00656893"/>
    <w:rsid w:val="0067002F"/>
    <w:rsid w:val="006726B6"/>
    <w:rsid w:val="00672A02"/>
    <w:rsid w:val="00682771"/>
    <w:rsid w:val="00691AC7"/>
    <w:rsid w:val="006941E1"/>
    <w:rsid w:val="006A425B"/>
    <w:rsid w:val="006A6FB5"/>
    <w:rsid w:val="006A736B"/>
    <w:rsid w:val="006A78B1"/>
    <w:rsid w:val="006B311E"/>
    <w:rsid w:val="006B5317"/>
    <w:rsid w:val="006C456F"/>
    <w:rsid w:val="006D0105"/>
    <w:rsid w:val="006D0D02"/>
    <w:rsid w:val="006F0C14"/>
    <w:rsid w:val="006F1525"/>
    <w:rsid w:val="006F3491"/>
    <w:rsid w:val="00700DB9"/>
    <w:rsid w:val="0071070F"/>
    <w:rsid w:val="007126AC"/>
    <w:rsid w:val="00716C62"/>
    <w:rsid w:val="00724080"/>
    <w:rsid w:val="00733C9C"/>
    <w:rsid w:val="00737568"/>
    <w:rsid w:val="00741DD2"/>
    <w:rsid w:val="00744FFC"/>
    <w:rsid w:val="00753AB4"/>
    <w:rsid w:val="007558DC"/>
    <w:rsid w:val="00755FC2"/>
    <w:rsid w:val="00761AE5"/>
    <w:rsid w:val="0076597D"/>
    <w:rsid w:val="0076634F"/>
    <w:rsid w:val="00790A1E"/>
    <w:rsid w:val="00790A47"/>
    <w:rsid w:val="0079317D"/>
    <w:rsid w:val="007A1791"/>
    <w:rsid w:val="007A6024"/>
    <w:rsid w:val="007B00FF"/>
    <w:rsid w:val="007B0A14"/>
    <w:rsid w:val="007B5178"/>
    <w:rsid w:val="007D51B0"/>
    <w:rsid w:val="007E3C5F"/>
    <w:rsid w:val="007E4E83"/>
    <w:rsid w:val="007F3E4E"/>
    <w:rsid w:val="007F4302"/>
    <w:rsid w:val="007F5AAB"/>
    <w:rsid w:val="007F7957"/>
    <w:rsid w:val="00811910"/>
    <w:rsid w:val="00816ED6"/>
    <w:rsid w:val="00844781"/>
    <w:rsid w:val="00852EBD"/>
    <w:rsid w:val="00856FE5"/>
    <w:rsid w:val="00857187"/>
    <w:rsid w:val="00860B10"/>
    <w:rsid w:val="00864026"/>
    <w:rsid w:val="00864E16"/>
    <w:rsid w:val="00865C62"/>
    <w:rsid w:val="0087078C"/>
    <w:rsid w:val="00873D7D"/>
    <w:rsid w:val="008775DC"/>
    <w:rsid w:val="00895A66"/>
    <w:rsid w:val="008B5064"/>
    <w:rsid w:val="008B5A48"/>
    <w:rsid w:val="008C2ACC"/>
    <w:rsid w:val="008C7F40"/>
    <w:rsid w:val="008D5D05"/>
    <w:rsid w:val="008D6C08"/>
    <w:rsid w:val="008E02CC"/>
    <w:rsid w:val="008E3842"/>
    <w:rsid w:val="008E5754"/>
    <w:rsid w:val="008E57D3"/>
    <w:rsid w:val="008E5F78"/>
    <w:rsid w:val="008F3D92"/>
    <w:rsid w:val="00906FC2"/>
    <w:rsid w:val="009104B7"/>
    <w:rsid w:val="00910F5E"/>
    <w:rsid w:val="00943B03"/>
    <w:rsid w:val="00952B22"/>
    <w:rsid w:val="0097123C"/>
    <w:rsid w:val="0097145F"/>
    <w:rsid w:val="009715DA"/>
    <w:rsid w:val="0099588B"/>
    <w:rsid w:val="00996972"/>
    <w:rsid w:val="009A363B"/>
    <w:rsid w:val="009A3AF0"/>
    <w:rsid w:val="009B4519"/>
    <w:rsid w:val="009D0138"/>
    <w:rsid w:val="009E3F10"/>
    <w:rsid w:val="00A00453"/>
    <w:rsid w:val="00A073D2"/>
    <w:rsid w:val="00A11852"/>
    <w:rsid w:val="00A150BD"/>
    <w:rsid w:val="00A20D0B"/>
    <w:rsid w:val="00A26E65"/>
    <w:rsid w:val="00A30EE9"/>
    <w:rsid w:val="00A30EFD"/>
    <w:rsid w:val="00A30F38"/>
    <w:rsid w:val="00A32ED6"/>
    <w:rsid w:val="00A33439"/>
    <w:rsid w:val="00A40708"/>
    <w:rsid w:val="00A40E94"/>
    <w:rsid w:val="00A47795"/>
    <w:rsid w:val="00A70D8A"/>
    <w:rsid w:val="00A77004"/>
    <w:rsid w:val="00A774F4"/>
    <w:rsid w:val="00A802D8"/>
    <w:rsid w:val="00A83C3E"/>
    <w:rsid w:val="00AB6564"/>
    <w:rsid w:val="00AC42BE"/>
    <w:rsid w:val="00AD1E2F"/>
    <w:rsid w:val="00AE192F"/>
    <w:rsid w:val="00AE57E4"/>
    <w:rsid w:val="00AE7EEA"/>
    <w:rsid w:val="00AF085F"/>
    <w:rsid w:val="00AF1738"/>
    <w:rsid w:val="00AF6DAE"/>
    <w:rsid w:val="00B01D8C"/>
    <w:rsid w:val="00B103A6"/>
    <w:rsid w:val="00B1165A"/>
    <w:rsid w:val="00B15301"/>
    <w:rsid w:val="00B2120D"/>
    <w:rsid w:val="00B34749"/>
    <w:rsid w:val="00B427A8"/>
    <w:rsid w:val="00B44992"/>
    <w:rsid w:val="00B522C5"/>
    <w:rsid w:val="00B60AA4"/>
    <w:rsid w:val="00B630E8"/>
    <w:rsid w:val="00B85056"/>
    <w:rsid w:val="00B8590E"/>
    <w:rsid w:val="00B96CE0"/>
    <w:rsid w:val="00BB4939"/>
    <w:rsid w:val="00BB4D3D"/>
    <w:rsid w:val="00BB5C75"/>
    <w:rsid w:val="00BC679D"/>
    <w:rsid w:val="00BC73E7"/>
    <w:rsid w:val="00BD30C6"/>
    <w:rsid w:val="00BD7660"/>
    <w:rsid w:val="00BE0F1A"/>
    <w:rsid w:val="00BE1443"/>
    <w:rsid w:val="00BE21BA"/>
    <w:rsid w:val="00BE708A"/>
    <w:rsid w:val="00BF2D85"/>
    <w:rsid w:val="00BF2FB0"/>
    <w:rsid w:val="00BF442F"/>
    <w:rsid w:val="00C06327"/>
    <w:rsid w:val="00C21E17"/>
    <w:rsid w:val="00C232A4"/>
    <w:rsid w:val="00C24DA9"/>
    <w:rsid w:val="00C253F2"/>
    <w:rsid w:val="00C25772"/>
    <w:rsid w:val="00C27209"/>
    <w:rsid w:val="00C32F1D"/>
    <w:rsid w:val="00C33B6B"/>
    <w:rsid w:val="00C37569"/>
    <w:rsid w:val="00C40671"/>
    <w:rsid w:val="00C43419"/>
    <w:rsid w:val="00C44C2A"/>
    <w:rsid w:val="00C559D1"/>
    <w:rsid w:val="00C57BD0"/>
    <w:rsid w:val="00C60FFE"/>
    <w:rsid w:val="00C64F24"/>
    <w:rsid w:val="00C67D53"/>
    <w:rsid w:val="00C75410"/>
    <w:rsid w:val="00C758B8"/>
    <w:rsid w:val="00C80599"/>
    <w:rsid w:val="00C84263"/>
    <w:rsid w:val="00C86B0D"/>
    <w:rsid w:val="00C92A4F"/>
    <w:rsid w:val="00C941CC"/>
    <w:rsid w:val="00C954EA"/>
    <w:rsid w:val="00C95A7A"/>
    <w:rsid w:val="00C96476"/>
    <w:rsid w:val="00CA1047"/>
    <w:rsid w:val="00CA3FF8"/>
    <w:rsid w:val="00CA562A"/>
    <w:rsid w:val="00CB3BE9"/>
    <w:rsid w:val="00CB58EF"/>
    <w:rsid w:val="00CC0510"/>
    <w:rsid w:val="00CC0742"/>
    <w:rsid w:val="00CC2E56"/>
    <w:rsid w:val="00CE2A5A"/>
    <w:rsid w:val="00CE5F91"/>
    <w:rsid w:val="00CE6453"/>
    <w:rsid w:val="00CE74B6"/>
    <w:rsid w:val="00CF2E99"/>
    <w:rsid w:val="00CF618F"/>
    <w:rsid w:val="00D03D2A"/>
    <w:rsid w:val="00D10D4C"/>
    <w:rsid w:val="00D11658"/>
    <w:rsid w:val="00D17099"/>
    <w:rsid w:val="00D30DFE"/>
    <w:rsid w:val="00D330CC"/>
    <w:rsid w:val="00D351CE"/>
    <w:rsid w:val="00D412E4"/>
    <w:rsid w:val="00D41484"/>
    <w:rsid w:val="00D42D8C"/>
    <w:rsid w:val="00D45DA6"/>
    <w:rsid w:val="00D46CAE"/>
    <w:rsid w:val="00D51CFF"/>
    <w:rsid w:val="00D5330F"/>
    <w:rsid w:val="00D6114A"/>
    <w:rsid w:val="00D64CDA"/>
    <w:rsid w:val="00D71271"/>
    <w:rsid w:val="00D71A98"/>
    <w:rsid w:val="00D744B2"/>
    <w:rsid w:val="00D775C7"/>
    <w:rsid w:val="00D915C6"/>
    <w:rsid w:val="00D9503C"/>
    <w:rsid w:val="00DA7C41"/>
    <w:rsid w:val="00DB02E8"/>
    <w:rsid w:val="00DB34A8"/>
    <w:rsid w:val="00DB43EA"/>
    <w:rsid w:val="00DC62CF"/>
    <w:rsid w:val="00DD1B22"/>
    <w:rsid w:val="00DD2D84"/>
    <w:rsid w:val="00DD3733"/>
    <w:rsid w:val="00DD5256"/>
    <w:rsid w:val="00DE252E"/>
    <w:rsid w:val="00DE730B"/>
    <w:rsid w:val="00DF414B"/>
    <w:rsid w:val="00DF6174"/>
    <w:rsid w:val="00DF651C"/>
    <w:rsid w:val="00DF7189"/>
    <w:rsid w:val="00DF77A0"/>
    <w:rsid w:val="00E142B7"/>
    <w:rsid w:val="00E21484"/>
    <w:rsid w:val="00E23314"/>
    <w:rsid w:val="00E2343F"/>
    <w:rsid w:val="00E23B10"/>
    <w:rsid w:val="00E27E02"/>
    <w:rsid w:val="00E33142"/>
    <w:rsid w:val="00E41FC8"/>
    <w:rsid w:val="00E4286B"/>
    <w:rsid w:val="00E659C9"/>
    <w:rsid w:val="00E67BF8"/>
    <w:rsid w:val="00EC6119"/>
    <w:rsid w:val="00ED4BBD"/>
    <w:rsid w:val="00EE0A67"/>
    <w:rsid w:val="00EE3BC2"/>
    <w:rsid w:val="00EE5737"/>
    <w:rsid w:val="00EF008E"/>
    <w:rsid w:val="00EF3E32"/>
    <w:rsid w:val="00F02AFC"/>
    <w:rsid w:val="00F058BA"/>
    <w:rsid w:val="00F11357"/>
    <w:rsid w:val="00F21D00"/>
    <w:rsid w:val="00F372F8"/>
    <w:rsid w:val="00F506F2"/>
    <w:rsid w:val="00F5228B"/>
    <w:rsid w:val="00F603F6"/>
    <w:rsid w:val="00F60854"/>
    <w:rsid w:val="00F6418A"/>
    <w:rsid w:val="00F849D3"/>
    <w:rsid w:val="00F92A1A"/>
    <w:rsid w:val="00FA37E1"/>
    <w:rsid w:val="00FA4B6F"/>
    <w:rsid w:val="00FB2646"/>
    <w:rsid w:val="00FB3567"/>
    <w:rsid w:val="00FB48BD"/>
    <w:rsid w:val="00FB5BE6"/>
    <w:rsid w:val="00FB693E"/>
    <w:rsid w:val="00FC2D3B"/>
    <w:rsid w:val="00FD175C"/>
    <w:rsid w:val="00FD27C6"/>
    <w:rsid w:val="00FD3B61"/>
    <w:rsid w:val="00FE2308"/>
    <w:rsid w:val="00FE5A38"/>
    <w:rsid w:val="00FE61CA"/>
    <w:rsid w:val="00FE79E0"/>
    <w:rsid w:val="00FF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8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207E"/>
    <w:rPr>
      <w:sz w:val="16"/>
      <w:szCs w:val="16"/>
    </w:rPr>
  </w:style>
  <w:style w:type="paragraph" w:styleId="CommentText">
    <w:name w:val="annotation text"/>
    <w:basedOn w:val="Normal"/>
    <w:link w:val="CommentTextChar"/>
    <w:semiHidden/>
    <w:unhideWhenUsed/>
    <w:rsid w:val="003C207E"/>
    <w:rPr>
      <w:sz w:val="20"/>
      <w:szCs w:val="20"/>
    </w:rPr>
  </w:style>
  <w:style w:type="character" w:customStyle="1" w:styleId="CommentTextChar">
    <w:name w:val="Comment Text Char"/>
    <w:basedOn w:val="DefaultParagraphFont"/>
    <w:link w:val="CommentText"/>
    <w:semiHidden/>
    <w:rsid w:val="003C207E"/>
    <w:rPr>
      <w:sz w:val="20"/>
      <w:szCs w:val="20"/>
    </w:rPr>
  </w:style>
  <w:style w:type="paragraph" w:styleId="CommentSubject">
    <w:name w:val="annotation subject"/>
    <w:basedOn w:val="CommentText"/>
    <w:next w:val="CommentText"/>
    <w:link w:val="CommentSubjectChar"/>
    <w:uiPriority w:val="99"/>
    <w:semiHidden/>
    <w:unhideWhenUsed/>
    <w:rsid w:val="003C207E"/>
    <w:rPr>
      <w:b/>
      <w:bCs/>
    </w:rPr>
  </w:style>
  <w:style w:type="character" w:customStyle="1" w:styleId="CommentSubjectChar">
    <w:name w:val="Comment Subject Char"/>
    <w:basedOn w:val="CommentTextChar"/>
    <w:link w:val="CommentSubject"/>
    <w:uiPriority w:val="99"/>
    <w:semiHidden/>
    <w:rsid w:val="003C207E"/>
    <w:rPr>
      <w:b/>
      <w:bCs/>
      <w:sz w:val="20"/>
      <w:szCs w:val="20"/>
    </w:rPr>
  </w:style>
  <w:style w:type="paragraph" w:styleId="ListParagraph">
    <w:name w:val="List Paragraph"/>
    <w:basedOn w:val="Normal"/>
    <w:uiPriority w:val="34"/>
    <w:qFormat/>
    <w:rsid w:val="00CA1047"/>
    <w:pPr>
      <w:ind w:left="720"/>
      <w:contextualSpacing/>
    </w:pPr>
  </w:style>
  <w:style w:type="paragraph" w:customStyle="1" w:styleId="EndNoteBibliographyTitle">
    <w:name w:val="EndNote Bibliography Title"/>
    <w:basedOn w:val="Normal"/>
    <w:link w:val="EndNoteBibliographyTitleChar"/>
    <w:rsid w:val="005429D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429D4"/>
    <w:rPr>
      <w:rFonts w:ascii="Cambria" w:hAnsi="Cambria"/>
      <w:noProof/>
    </w:rPr>
  </w:style>
  <w:style w:type="paragraph" w:customStyle="1" w:styleId="EndNoteBibliography">
    <w:name w:val="EndNote Bibliography"/>
    <w:basedOn w:val="Normal"/>
    <w:link w:val="EndNoteBibliographyChar"/>
    <w:rsid w:val="005429D4"/>
    <w:pPr>
      <w:jc w:val="both"/>
    </w:pPr>
    <w:rPr>
      <w:rFonts w:ascii="Cambria" w:hAnsi="Cambria"/>
      <w:noProof/>
    </w:rPr>
  </w:style>
  <w:style w:type="character" w:customStyle="1" w:styleId="EndNoteBibliographyChar">
    <w:name w:val="EndNote Bibliography Char"/>
    <w:basedOn w:val="DefaultParagraphFont"/>
    <w:link w:val="EndNoteBibliography"/>
    <w:rsid w:val="005429D4"/>
    <w:rPr>
      <w:rFonts w:ascii="Cambria" w:hAnsi="Cambria"/>
      <w:noProof/>
    </w:rPr>
  </w:style>
  <w:style w:type="character" w:styleId="Hyperlink">
    <w:name w:val="Hyperlink"/>
    <w:basedOn w:val="DefaultParagraphFont"/>
    <w:uiPriority w:val="99"/>
    <w:unhideWhenUsed/>
    <w:rsid w:val="00B8590E"/>
    <w:rPr>
      <w:color w:val="0000FF"/>
      <w:u w:val="single"/>
    </w:rPr>
  </w:style>
  <w:style w:type="paragraph" w:styleId="NoSpacing">
    <w:name w:val="No Spacing"/>
    <w:uiPriority w:val="1"/>
    <w:qFormat/>
    <w:rsid w:val="00B8590E"/>
  </w:style>
  <w:style w:type="character" w:customStyle="1" w:styleId="highlight2">
    <w:name w:val="highlight2"/>
    <w:basedOn w:val="DefaultParagraphFont"/>
    <w:rsid w:val="00047CD1"/>
  </w:style>
  <w:style w:type="paragraph" w:styleId="Footer">
    <w:name w:val="footer"/>
    <w:basedOn w:val="Normal"/>
    <w:link w:val="FooterChar"/>
    <w:uiPriority w:val="99"/>
    <w:unhideWhenUsed/>
    <w:rsid w:val="008E02CC"/>
    <w:pPr>
      <w:tabs>
        <w:tab w:val="center" w:pos="4320"/>
        <w:tab w:val="right" w:pos="8640"/>
      </w:tabs>
    </w:pPr>
  </w:style>
  <w:style w:type="character" w:customStyle="1" w:styleId="FooterChar">
    <w:name w:val="Footer Char"/>
    <w:basedOn w:val="DefaultParagraphFont"/>
    <w:link w:val="Footer"/>
    <w:uiPriority w:val="99"/>
    <w:rsid w:val="008E02CC"/>
  </w:style>
  <w:style w:type="character" w:styleId="PageNumber">
    <w:name w:val="page number"/>
    <w:basedOn w:val="DefaultParagraphFont"/>
    <w:uiPriority w:val="99"/>
    <w:semiHidden/>
    <w:unhideWhenUsed/>
    <w:rsid w:val="008E02CC"/>
  </w:style>
  <w:style w:type="paragraph" w:styleId="Header">
    <w:name w:val="header"/>
    <w:basedOn w:val="Normal"/>
    <w:link w:val="HeaderChar"/>
    <w:uiPriority w:val="99"/>
    <w:unhideWhenUsed/>
    <w:rsid w:val="00D64CDA"/>
    <w:pPr>
      <w:tabs>
        <w:tab w:val="center" w:pos="4320"/>
        <w:tab w:val="right" w:pos="8640"/>
      </w:tabs>
    </w:pPr>
  </w:style>
  <w:style w:type="character" w:customStyle="1" w:styleId="HeaderChar">
    <w:name w:val="Header Char"/>
    <w:basedOn w:val="DefaultParagraphFont"/>
    <w:link w:val="Header"/>
    <w:uiPriority w:val="99"/>
    <w:rsid w:val="00D64CDA"/>
  </w:style>
  <w:style w:type="paragraph" w:styleId="NormalWeb">
    <w:name w:val="Normal (Web)"/>
    <w:basedOn w:val="Normal"/>
    <w:uiPriority w:val="99"/>
    <w:semiHidden/>
    <w:unhideWhenUsed/>
    <w:rsid w:val="00672A0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72A02"/>
  </w:style>
  <w:style w:type="character" w:styleId="LineNumber">
    <w:name w:val="line number"/>
    <w:basedOn w:val="DefaultParagraphFont"/>
    <w:uiPriority w:val="99"/>
    <w:semiHidden/>
    <w:unhideWhenUsed/>
    <w:rsid w:val="00162627"/>
  </w:style>
  <w:style w:type="table" w:styleId="TableGrid">
    <w:name w:val="Table Grid"/>
    <w:basedOn w:val="TableNormal"/>
    <w:uiPriority w:val="59"/>
    <w:rsid w:val="00B44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D766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D7660"/>
    <w:rPr>
      <w:rFonts w:ascii="宋体" w:eastAsia="宋体" w:hAnsi="Courier New" w:cs="Courier New"/>
      <w:kern w:val="2"/>
      <w:sz w:val="21"/>
      <w:szCs w:val="21"/>
      <w:lang w:eastAsia="zh-CN"/>
    </w:rPr>
  </w:style>
  <w:style w:type="character" w:styleId="Emphasis">
    <w:name w:val="Emphasis"/>
    <w:qFormat/>
    <w:rsid w:val="00D03D2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8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207E"/>
    <w:rPr>
      <w:sz w:val="16"/>
      <w:szCs w:val="16"/>
    </w:rPr>
  </w:style>
  <w:style w:type="paragraph" w:styleId="CommentText">
    <w:name w:val="annotation text"/>
    <w:basedOn w:val="Normal"/>
    <w:link w:val="CommentTextChar"/>
    <w:semiHidden/>
    <w:unhideWhenUsed/>
    <w:rsid w:val="003C207E"/>
    <w:rPr>
      <w:sz w:val="20"/>
      <w:szCs w:val="20"/>
    </w:rPr>
  </w:style>
  <w:style w:type="character" w:customStyle="1" w:styleId="CommentTextChar">
    <w:name w:val="Comment Text Char"/>
    <w:basedOn w:val="DefaultParagraphFont"/>
    <w:link w:val="CommentText"/>
    <w:semiHidden/>
    <w:rsid w:val="003C207E"/>
    <w:rPr>
      <w:sz w:val="20"/>
      <w:szCs w:val="20"/>
    </w:rPr>
  </w:style>
  <w:style w:type="paragraph" w:styleId="CommentSubject">
    <w:name w:val="annotation subject"/>
    <w:basedOn w:val="CommentText"/>
    <w:next w:val="CommentText"/>
    <w:link w:val="CommentSubjectChar"/>
    <w:uiPriority w:val="99"/>
    <w:semiHidden/>
    <w:unhideWhenUsed/>
    <w:rsid w:val="003C207E"/>
    <w:rPr>
      <w:b/>
      <w:bCs/>
    </w:rPr>
  </w:style>
  <w:style w:type="character" w:customStyle="1" w:styleId="CommentSubjectChar">
    <w:name w:val="Comment Subject Char"/>
    <w:basedOn w:val="CommentTextChar"/>
    <w:link w:val="CommentSubject"/>
    <w:uiPriority w:val="99"/>
    <w:semiHidden/>
    <w:rsid w:val="003C207E"/>
    <w:rPr>
      <w:b/>
      <w:bCs/>
      <w:sz w:val="20"/>
      <w:szCs w:val="20"/>
    </w:rPr>
  </w:style>
  <w:style w:type="paragraph" w:styleId="ListParagraph">
    <w:name w:val="List Paragraph"/>
    <w:basedOn w:val="Normal"/>
    <w:uiPriority w:val="34"/>
    <w:qFormat/>
    <w:rsid w:val="00CA1047"/>
    <w:pPr>
      <w:ind w:left="720"/>
      <w:contextualSpacing/>
    </w:pPr>
  </w:style>
  <w:style w:type="paragraph" w:customStyle="1" w:styleId="EndNoteBibliographyTitle">
    <w:name w:val="EndNote Bibliography Title"/>
    <w:basedOn w:val="Normal"/>
    <w:link w:val="EndNoteBibliographyTitleChar"/>
    <w:rsid w:val="005429D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429D4"/>
    <w:rPr>
      <w:rFonts w:ascii="Cambria" w:hAnsi="Cambria"/>
      <w:noProof/>
    </w:rPr>
  </w:style>
  <w:style w:type="paragraph" w:customStyle="1" w:styleId="EndNoteBibliography">
    <w:name w:val="EndNote Bibliography"/>
    <w:basedOn w:val="Normal"/>
    <w:link w:val="EndNoteBibliographyChar"/>
    <w:rsid w:val="005429D4"/>
    <w:pPr>
      <w:jc w:val="both"/>
    </w:pPr>
    <w:rPr>
      <w:rFonts w:ascii="Cambria" w:hAnsi="Cambria"/>
      <w:noProof/>
    </w:rPr>
  </w:style>
  <w:style w:type="character" w:customStyle="1" w:styleId="EndNoteBibliographyChar">
    <w:name w:val="EndNote Bibliography Char"/>
    <w:basedOn w:val="DefaultParagraphFont"/>
    <w:link w:val="EndNoteBibliography"/>
    <w:rsid w:val="005429D4"/>
    <w:rPr>
      <w:rFonts w:ascii="Cambria" w:hAnsi="Cambria"/>
      <w:noProof/>
    </w:rPr>
  </w:style>
  <w:style w:type="character" w:styleId="Hyperlink">
    <w:name w:val="Hyperlink"/>
    <w:basedOn w:val="DefaultParagraphFont"/>
    <w:uiPriority w:val="99"/>
    <w:unhideWhenUsed/>
    <w:rsid w:val="00B8590E"/>
    <w:rPr>
      <w:color w:val="0000FF"/>
      <w:u w:val="single"/>
    </w:rPr>
  </w:style>
  <w:style w:type="paragraph" w:styleId="NoSpacing">
    <w:name w:val="No Spacing"/>
    <w:uiPriority w:val="1"/>
    <w:qFormat/>
    <w:rsid w:val="00B8590E"/>
  </w:style>
  <w:style w:type="character" w:customStyle="1" w:styleId="highlight2">
    <w:name w:val="highlight2"/>
    <w:basedOn w:val="DefaultParagraphFont"/>
    <w:rsid w:val="00047CD1"/>
  </w:style>
  <w:style w:type="paragraph" w:styleId="Footer">
    <w:name w:val="footer"/>
    <w:basedOn w:val="Normal"/>
    <w:link w:val="FooterChar"/>
    <w:uiPriority w:val="99"/>
    <w:unhideWhenUsed/>
    <w:rsid w:val="008E02CC"/>
    <w:pPr>
      <w:tabs>
        <w:tab w:val="center" w:pos="4320"/>
        <w:tab w:val="right" w:pos="8640"/>
      </w:tabs>
    </w:pPr>
  </w:style>
  <w:style w:type="character" w:customStyle="1" w:styleId="FooterChar">
    <w:name w:val="Footer Char"/>
    <w:basedOn w:val="DefaultParagraphFont"/>
    <w:link w:val="Footer"/>
    <w:uiPriority w:val="99"/>
    <w:rsid w:val="008E02CC"/>
  </w:style>
  <w:style w:type="character" w:styleId="PageNumber">
    <w:name w:val="page number"/>
    <w:basedOn w:val="DefaultParagraphFont"/>
    <w:uiPriority w:val="99"/>
    <w:semiHidden/>
    <w:unhideWhenUsed/>
    <w:rsid w:val="008E02CC"/>
  </w:style>
  <w:style w:type="paragraph" w:styleId="Header">
    <w:name w:val="header"/>
    <w:basedOn w:val="Normal"/>
    <w:link w:val="HeaderChar"/>
    <w:uiPriority w:val="99"/>
    <w:unhideWhenUsed/>
    <w:rsid w:val="00D64CDA"/>
    <w:pPr>
      <w:tabs>
        <w:tab w:val="center" w:pos="4320"/>
        <w:tab w:val="right" w:pos="8640"/>
      </w:tabs>
    </w:pPr>
  </w:style>
  <w:style w:type="character" w:customStyle="1" w:styleId="HeaderChar">
    <w:name w:val="Header Char"/>
    <w:basedOn w:val="DefaultParagraphFont"/>
    <w:link w:val="Header"/>
    <w:uiPriority w:val="99"/>
    <w:rsid w:val="00D64CDA"/>
  </w:style>
  <w:style w:type="paragraph" w:styleId="NormalWeb">
    <w:name w:val="Normal (Web)"/>
    <w:basedOn w:val="Normal"/>
    <w:uiPriority w:val="99"/>
    <w:semiHidden/>
    <w:unhideWhenUsed/>
    <w:rsid w:val="00672A0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72A02"/>
  </w:style>
  <w:style w:type="character" w:styleId="LineNumber">
    <w:name w:val="line number"/>
    <w:basedOn w:val="DefaultParagraphFont"/>
    <w:uiPriority w:val="99"/>
    <w:semiHidden/>
    <w:unhideWhenUsed/>
    <w:rsid w:val="00162627"/>
  </w:style>
  <w:style w:type="table" w:styleId="TableGrid">
    <w:name w:val="Table Grid"/>
    <w:basedOn w:val="TableNormal"/>
    <w:uiPriority w:val="59"/>
    <w:rsid w:val="00B44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D766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D7660"/>
    <w:rPr>
      <w:rFonts w:ascii="宋体" w:eastAsia="宋体" w:hAnsi="Courier New" w:cs="Courier New"/>
      <w:kern w:val="2"/>
      <w:sz w:val="21"/>
      <w:szCs w:val="21"/>
      <w:lang w:eastAsia="zh-CN"/>
    </w:rPr>
  </w:style>
  <w:style w:type="character" w:styleId="Emphasis">
    <w:name w:val="Emphasis"/>
    <w:qFormat/>
    <w:rsid w:val="00D03D2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443">
      <w:bodyDiv w:val="1"/>
      <w:marLeft w:val="0"/>
      <w:marRight w:val="0"/>
      <w:marTop w:val="0"/>
      <w:marBottom w:val="0"/>
      <w:divBdr>
        <w:top w:val="none" w:sz="0" w:space="0" w:color="auto"/>
        <w:left w:val="none" w:sz="0" w:space="0" w:color="auto"/>
        <w:bottom w:val="none" w:sz="0" w:space="0" w:color="auto"/>
        <w:right w:val="none" w:sz="0" w:space="0" w:color="auto"/>
      </w:divBdr>
    </w:div>
    <w:div w:id="77557190">
      <w:bodyDiv w:val="1"/>
      <w:marLeft w:val="0"/>
      <w:marRight w:val="0"/>
      <w:marTop w:val="0"/>
      <w:marBottom w:val="0"/>
      <w:divBdr>
        <w:top w:val="none" w:sz="0" w:space="0" w:color="auto"/>
        <w:left w:val="none" w:sz="0" w:space="0" w:color="auto"/>
        <w:bottom w:val="none" w:sz="0" w:space="0" w:color="auto"/>
        <w:right w:val="none" w:sz="0" w:space="0" w:color="auto"/>
      </w:divBdr>
    </w:div>
    <w:div w:id="536162806">
      <w:bodyDiv w:val="1"/>
      <w:marLeft w:val="0"/>
      <w:marRight w:val="0"/>
      <w:marTop w:val="0"/>
      <w:marBottom w:val="0"/>
      <w:divBdr>
        <w:top w:val="none" w:sz="0" w:space="0" w:color="auto"/>
        <w:left w:val="none" w:sz="0" w:space="0" w:color="auto"/>
        <w:bottom w:val="none" w:sz="0" w:space="0" w:color="auto"/>
        <w:right w:val="none" w:sz="0" w:space="0" w:color="auto"/>
      </w:divBdr>
    </w:div>
    <w:div w:id="572470120">
      <w:bodyDiv w:val="1"/>
      <w:marLeft w:val="0"/>
      <w:marRight w:val="0"/>
      <w:marTop w:val="0"/>
      <w:marBottom w:val="0"/>
      <w:divBdr>
        <w:top w:val="none" w:sz="0" w:space="0" w:color="auto"/>
        <w:left w:val="none" w:sz="0" w:space="0" w:color="auto"/>
        <w:bottom w:val="none" w:sz="0" w:space="0" w:color="auto"/>
        <w:right w:val="none" w:sz="0" w:space="0" w:color="auto"/>
      </w:divBdr>
    </w:div>
    <w:div w:id="634333528">
      <w:bodyDiv w:val="1"/>
      <w:marLeft w:val="0"/>
      <w:marRight w:val="0"/>
      <w:marTop w:val="0"/>
      <w:marBottom w:val="0"/>
      <w:divBdr>
        <w:top w:val="none" w:sz="0" w:space="0" w:color="auto"/>
        <w:left w:val="none" w:sz="0" w:space="0" w:color="auto"/>
        <w:bottom w:val="none" w:sz="0" w:space="0" w:color="auto"/>
        <w:right w:val="none" w:sz="0" w:space="0" w:color="auto"/>
      </w:divBdr>
    </w:div>
    <w:div w:id="643895774">
      <w:bodyDiv w:val="1"/>
      <w:marLeft w:val="0"/>
      <w:marRight w:val="0"/>
      <w:marTop w:val="0"/>
      <w:marBottom w:val="0"/>
      <w:divBdr>
        <w:top w:val="none" w:sz="0" w:space="0" w:color="auto"/>
        <w:left w:val="none" w:sz="0" w:space="0" w:color="auto"/>
        <w:bottom w:val="none" w:sz="0" w:space="0" w:color="auto"/>
        <w:right w:val="none" w:sz="0" w:space="0" w:color="auto"/>
      </w:divBdr>
    </w:div>
    <w:div w:id="661004018">
      <w:bodyDiv w:val="1"/>
      <w:marLeft w:val="0"/>
      <w:marRight w:val="0"/>
      <w:marTop w:val="0"/>
      <w:marBottom w:val="0"/>
      <w:divBdr>
        <w:top w:val="none" w:sz="0" w:space="0" w:color="auto"/>
        <w:left w:val="none" w:sz="0" w:space="0" w:color="auto"/>
        <w:bottom w:val="none" w:sz="0" w:space="0" w:color="auto"/>
        <w:right w:val="none" w:sz="0" w:space="0" w:color="auto"/>
      </w:divBdr>
    </w:div>
    <w:div w:id="695468484">
      <w:bodyDiv w:val="1"/>
      <w:marLeft w:val="0"/>
      <w:marRight w:val="0"/>
      <w:marTop w:val="0"/>
      <w:marBottom w:val="0"/>
      <w:divBdr>
        <w:top w:val="none" w:sz="0" w:space="0" w:color="auto"/>
        <w:left w:val="none" w:sz="0" w:space="0" w:color="auto"/>
        <w:bottom w:val="none" w:sz="0" w:space="0" w:color="auto"/>
        <w:right w:val="none" w:sz="0" w:space="0" w:color="auto"/>
      </w:divBdr>
    </w:div>
    <w:div w:id="795297767">
      <w:bodyDiv w:val="1"/>
      <w:marLeft w:val="0"/>
      <w:marRight w:val="0"/>
      <w:marTop w:val="0"/>
      <w:marBottom w:val="0"/>
      <w:divBdr>
        <w:top w:val="none" w:sz="0" w:space="0" w:color="auto"/>
        <w:left w:val="none" w:sz="0" w:space="0" w:color="auto"/>
        <w:bottom w:val="none" w:sz="0" w:space="0" w:color="auto"/>
        <w:right w:val="none" w:sz="0" w:space="0" w:color="auto"/>
      </w:divBdr>
    </w:div>
    <w:div w:id="871501153">
      <w:bodyDiv w:val="1"/>
      <w:marLeft w:val="0"/>
      <w:marRight w:val="0"/>
      <w:marTop w:val="0"/>
      <w:marBottom w:val="0"/>
      <w:divBdr>
        <w:top w:val="none" w:sz="0" w:space="0" w:color="auto"/>
        <w:left w:val="none" w:sz="0" w:space="0" w:color="auto"/>
        <w:bottom w:val="none" w:sz="0" w:space="0" w:color="auto"/>
        <w:right w:val="none" w:sz="0" w:space="0" w:color="auto"/>
      </w:divBdr>
    </w:div>
    <w:div w:id="1105542937">
      <w:bodyDiv w:val="1"/>
      <w:marLeft w:val="0"/>
      <w:marRight w:val="0"/>
      <w:marTop w:val="0"/>
      <w:marBottom w:val="0"/>
      <w:divBdr>
        <w:top w:val="none" w:sz="0" w:space="0" w:color="auto"/>
        <w:left w:val="none" w:sz="0" w:space="0" w:color="auto"/>
        <w:bottom w:val="none" w:sz="0" w:space="0" w:color="auto"/>
        <w:right w:val="none" w:sz="0" w:space="0" w:color="auto"/>
      </w:divBdr>
    </w:div>
    <w:div w:id="1288897461">
      <w:bodyDiv w:val="1"/>
      <w:marLeft w:val="0"/>
      <w:marRight w:val="0"/>
      <w:marTop w:val="0"/>
      <w:marBottom w:val="0"/>
      <w:divBdr>
        <w:top w:val="none" w:sz="0" w:space="0" w:color="auto"/>
        <w:left w:val="none" w:sz="0" w:space="0" w:color="auto"/>
        <w:bottom w:val="none" w:sz="0" w:space="0" w:color="auto"/>
        <w:right w:val="none" w:sz="0" w:space="0" w:color="auto"/>
      </w:divBdr>
    </w:div>
    <w:div w:id="1587886251">
      <w:bodyDiv w:val="1"/>
      <w:marLeft w:val="0"/>
      <w:marRight w:val="0"/>
      <w:marTop w:val="0"/>
      <w:marBottom w:val="0"/>
      <w:divBdr>
        <w:top w:val="none" w:sz="0" w:space="0" w:color="auto"/>
        <w:left w:val="none" w:sz="0" w:space="0" w:color="auto"/>
        <w:bottom w:val="none" w:sz="0" w:space="0" w:color="auto"/>
        <w:right w:val="none" w:sz="0" w:space="0" w:color="auto"/>
      </w:divBdr>
    </w:div>
    <w:div w:id="2026132567">
      <w:bodyDiv w:val="1"/>
      <w:marLeft w:val="0"/>
      <w:marRight w:val="0"/>
      <w:marTop w:val="0"/>
      <w:marBottom w:val="0"/>
      <w:divBdr>
        <w:top w:val="none" w:sz="0" w:space="0" w:color="auto"/>
        <w:left w:val="none" w:sz="0" w:space="0" w:color="auto"/>
        <w:bottom w:val="none" w:sz="0" w:space="0" w:color="auto"/>
        <w:right w:val="none" w:sz="0" w:space="0" w:color="auto"/>
      </w:divBdr>
    </w:div>
    <w:div w:id="2081899227">
      <w:bodyDiv w:val="1"/>
      <w:marLeft w:val="0"/>
      <w:marRight w:val="0"/>
      <w:marTop w:val="0"/>
      <w:marBottom w:val="0"/>
      <w:divBdr>
        <w:top w:val="none" w:sz="0" w:space="0" w:color="auto"/>
        <w:left w:val="none" w:sz="0" w:space="0" w:color="auto"/>
        <w:bottom w:val="none" w:sz="0" w:space="0" w:color="auto"/>
        <w:right w:val="none" w:sz="0" w:space="0" w:color="auto"/>
      </w:divBdr>
      <w:divsChild>
        <w:div w:id="351104524">
          <w:marLeft w:val="0"/>
          <w:marRight w:val="0"/>
          <w:marTop w:val="0"/>
          <w:marBottom w:val="0"/>
          <w:divBdr>
            <w:top w:val="none" w:sz="0" w:space="0" w:color="auto"/>
            <w:left w:val="none" w:sz="0" w:space="0" w:color="auto"/>
            <w:bottom w:val="none" w:sz="0" w:space="0" w:color="auto"/>
            <w:right w:val="none" w:sz="0" w:space="0" w:color="auto"/>
          </w:divBdr>
          <w:divsChild>
            <w:div w:id="733895804">
              <w:marLeft w:val="0"/>
              <w:marRight w:val="0"/>
              <w:marTop w:val="0"/>
              <w:marBottom w:val="0"/>
              <w:divBdr>
                <w:top w:val="none" w:sz="0" w:space="0" w:color="auto"/>
                <w:left w:val="none" w:sz="0" w:space="0" w:color="auto"/>
                <w:bottom w:val="none" w:sz="0" w:space="0" w:color="auto"/>
                <w:right w:val="none" w:sz="0" w:space="0" w:color="auto"/>
              </w:divBdr>
              <w:divsChild>
                <w:div w:id="15275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kfeger:Desktop:Lenke%205%20Manuscript:Forest%20plot%20for%20dLOF.L3%20Effect%20Siz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marker>
            <c:spPr>
              <a:solidFill>
                <a:schemeClr val="tx1"/>
              </a:solidFill>
              <a:ln>
                <a:noFill/>
              </a:ln>
            </c:spPr>
          </c:marker>
          <c:dLbls>
            <c:dLbl>
              <c:idx val="0"/>
              <c:layout>
                <c:manualLayout>
                  <c:x val="-0.287745776827062"/>
                  <c:y val="-0.0105709450554357"/>
                </c:manualLayout>
              </c:layout>
              <c:tx>
                <c:rich>
                  <a:bodyPr/>
                  <a:lstStyle/>
                  <a:p>
                    <a:r>
                      <a:rPr lang="en-US" sz="1000" b="1">
                        <a:latin typeface="Times New Roman"/>
                        <a:cs typeface="Times New Roman"/>
                      </a:rPr>
                      <a:t>Thoracic Cobb Percent Correction</a:t>
                    </a:r>
                    <a:endParaRPr lang="en-US"/>
                  </a:p>
                </c:rich>
              </c:tx>
              <c:showLegendKey val="0"/>
              <c:showVal val="0"/>
              <c:showCatName val="0"/>
              <c:showSerName val="1"/>
              <c:showPercent val="0"/>
              <c:showBubbleSize val="0"/>
            </c:dLbl>
            <c:dLbl>
              <c:idx val="1"/>
              <c:layout>
                <c:manualLayout>
                  <c:x val="0.10218957202347"/>
                  <c:y val="-0.00422832980972517"/>
                </c:manualLayout>
              </c:layout>
              <c:tx>
                <c:rich>
                  <a:bodyPr/>
                  <a:lstStyle/>
                  <a:p>
                    <a:r>
                      <a:rPr lang="en-US" sz="1000" b="1">
                        <a:latin typeface="Times New Roman"/>
                        <a:cs typeface="Times New Roman"/>
                      </a:rPr>
                      <a:t>Lumbar Cobb Percent Correction</a:t>
                    </a:r>
                    <a:endParaRPr lang="en-US"/>
                  </a:p>
                </c:rich>
              </c:tx>
              <c:showLegendKey val="0"/>
              <c:showVal val="0"/>
              <c:showCatName val="0"/>
              <c:showSerName val="1"/>
              <c:showPercent val="0"/>
              <c:showBubbleSize val="0"/>
            </c:dLbl>
            <c:dLbl>
              <c:idx val="2"/>
              <c:layout>
                <c:manualLayout>
                  <c:x val="-0.355584691057174"/>
                  <c:y val="-0.00416164741822454"/>
                </c:manualLayout>
              </c:layout>
              <c:tx>
                <c:rich>
                  <a:bodyPr/>
                  <a:lstStyle/>
                  <a:p>
                    <a:r>
                      <a:rPr lang="en-US" sz="1000" b="1">
                        <a:latin typeface="Times New Roman"/>
                        <a:cs typeface="Times New Roman"/>
                      </a:rPr>
                      <a:t>LSTOA Percent Correction</a:t>
                    </a:r>
                    <a:endParaRPr lang="en-US"/>
                  </a:p>
                </c:rich>
              </c:tx>
              <c:showLegendKey val="0"/>
              <c:showVal val="0"/>
              <c:showCatName val="0"/>
              <c:showSerName val="1"/>
              <c:showPercent val="0"/>
              <c:showBubbleSize val="0"/>
            </c:dLbl>
            <c:dLbl>
              <c:idx val="3"/>
              <c:layout>
                <c:manualLayout>
                  <c:x val="0.149966821499668"/>
                  <c:y val="0.0"/>
                </c:manualLayout>
              </c:layout>
              <c:tx>
                <c:rich>
                  <a:bodyPr/>
                  <a:lstStyle/>
                  <a:p>
                    <a:r>
                      <a:rPr lang="en-US" sz="1000" b="1">
                        <a:latin typeface="Times New Roman"/>
                        <a:cs typeface="Times New Roman"/>
                      </a:rPr>
                      <a:t>Absolute Change in Thoracolumbar Apical Translation</a:t>
                    </a:r>
                    <a:endParaRPr lang="en-US"/>
                  </a:p>
                </c:rich>
              </c:tx>
              <c:showLegendKey val="0"/>
              <c:showVal val="0"/>
              <c:showCatName val="0"/>
              <c:showSerName val="1"/>
              <c:showPercent val="0"/>
              <c:showBubbleSize val="0"/>
            </c:dLbl>
            <c:dLbl>
              <c:idx val="4"/>
              <c:layout>
                <c:manualLayout>
                  <c:x val="-0.317209299177741"/>
                  <c:y val="-0.0126851684106319"/>
                </c:manualLayout>
              </c:layout>
              <c:tx>
                <c:rich>
                  <a:bodyPr/>
                  <a:lstStyle/>
                  <a:p>
                    <a:r>
                      <a:rPr lang="en-US" sz="1000" b="1">
                        <a:latin typeface="Times New Roman"/>
                        <a:cs typeface="Times New Roman"/>
                      </a:rPr>
                      <a:t>Change in disc angulation below dLOF</a:t>
                    </a:r>
                    <a:endParaRPr lang="en-US"/>
                  </a:p>
                </c:rich>
              </c:tx>
              <c:showLegendKey val="0"/>
              <c:showVal val="0"/>
              <c:showCatName val="0"/>
              <c:showSerName val="1"/>
              <c:showPercent val="0"/>
              <c:showBubbleSize val="0"/>
            </c:dLbl>
            <c:dLbl>
              <c:idx val="5"/>
              <c:layout>
                <c:manualLayout>
                  <c:x val="0.142998551094824"/>
                  <c:y val="-0.00620907148125283"/>
                </c:manualLayout>
              </c:layout>
              <c:tx>
                <c:rich>
                  <a:bodyPr/>
                  <a:lstStyle/>
                  <a:p>
                    <a:r>
                      <a:rPr lang="en-US" sz="1000" b="1">
                        <a:latin typeface="Times New Roman"/>
                        <a:cs typeface="Times New Roman"/>
                      </a:rPr>
                      <a:t>Change in Proximal Junctional Kyphosis</a:t>
                    </a:r>
                    <a:endParaRPr lang="en-US"/>
                  </a:p>
                </c:rich>
              </c:tx>
              <c:showLegendKey val="0"/>
              <c:showVal val="0"/>
              <c:showCatName val="0"/>
              <c:showSerName val="1"/>
              <c:showPercent val="0"/>
              <c:showBubbleSize val="0"/>
            </c:dLbl>
            <c:dLbl>
              <c:idx val="6"/>
              <c:layout>
                <c:manualLayout>
                  <c:x val="-0.364034829267349"/>
                  <c:y val="-0.00422861843093787"/>
                </c:manualLayout>
              </c:layout>
              <c:tx>
                <c:rich>
                  <a:bodyPr/>
                  <a:lstStyle/>
                  <a:p>
                    <a:r>
                      <a:rPr lang="en-US" sz="1000" b="1">
                        <a:latin typeface="Times New Roman"/>
                        <a:cs typeface="Times New Roman"/>
                      </a:rPr>
                      <a:t>Change in Kyphosis from T5-T12 </a:t>
                    </a:r>
                    <a:endParaRPr lang="en-US"/>
                  </a:p>
                </c:rich>
              </c:tx>
              <c:showLegendKey val="0"/>
              <c:showVal val="0"/>
              <c:showCatName val="0"/>
              <c:showSerName val="1"/>
              <c:showPercent val="0"/>
              <c:showBubbleSize val="0"/>
            </c:dLbl>
            <c:dLbl>
              <c:idx val="7"/>
              <c:layout>
                <c:manualLayout>
                  <c:x val="0.14434862219818"/>
                  <c:y val="-0.00429541772310577"/>
                </c:manualLayout>
              </c:layout>
              <c:tx>
                <c:rich>
                  <a:bodyPr/>
                  <a:lstStyle/>
                  <a:p>
                    <a:r>
                      <a:rPr lang="en-US" sz="1000" b="1">
                        <a:latin typeface="Times New Roman"/>
                        <a:cs typeface="Times New Roman"/>
                      </a:rPr>
                      <a:t>Change in Kyphosis from T10-L2 </a:t>
                    </a:r>
                    <a:endParaRPr lang="en-US"/>
                  </a:p>
                </c:rich>
              </c:tx>
              <c:showLegendKey val="0"/>
              <c:showVal val="0"/>
              <c:showCatName val="0"/>
              <c:showSerName val="1"/>
              <c:showPercent val="0"/>
              <c:showBubbleSize val="0"/>
            </c:dLbl>
            <c:dLbl>
              <c:idx val="8"/>
              <c:layout>
                <c:manualLayout>
                  <c:x val="-0.329130882100519"/>
                  <c:y val="-0.00832346655699451"/>
                </c:manualLayout>
              </c:layout>
              <c:tx>
                <c:rich>
                  <a:bodyPr/>
                  <a:lstStyle/>
                  <a:p>
                    <a:r>
                      <a:rPr lang="en-US" sz="1000" b="1">
                        <a:latin typeface="Times New Roman"/>
                        <a:cs typeface="Times New Roman"/>
                      </a:rPr>
                      <a:t>Change in Lordosis from T12-Top of Sacrum</a:t>
                    </a:r>
                    <a:endParaRPr lang="en-US"/>
                  </a:p>
                </c:rich>
              </c:tx>
              <c:showLegendKey val="0"/>
              <c:showVal val="0"/>
              <c:showCatName val="0"/>
              <c:showSerName val="1"/>
              <c:showPercent val="0"/>
              <c:showBubbleSize val="0"/>
            </c:dLbl>
            <c:dLbl>
              <c:idx val="9"/>
              <c:layout>
                <c:manualLayout>
                  <c:x val="-0.391328786188063"/>
                  <c:y val="-0.00422861843093787"/>
                </c:manualLayout>
              </c:layout>
              <c:tx>
                <c:rich>
                  <a:bodyPr/>
                  <a:lstStyle/>
                  <a:p>
                    <a:r>
                      <a:rPr lang="en-US" sz="1000" b="1">
                        <a:latin typeface="Times New Roman"/>
                        <a:cs typeface="Times New Roman"/>
                      </a:rPr>
                      <a:t>Number of Fused Vertebrae </a:t>
                    </a:r>
                    <a:endParaRPr lang="en-US"/>
                  </a:p>
                </c:rich>
              </c:tx>
              <c:showLegendKey val="0"/>
              <c:showVal val="0"/>
              <c:showCatName val="0"/>
              <c:showSerName val="1"/>
              <c:showPercent val="0"/>
              <c:showBubbleSize val="0"/>
            </c:dLbl>
            <c:dLbl>
              <c:idx val="10"/>
              <c:layout>
                <c:manualLayout>
                  <c:x val="0.149966612501241"/>
                  <c:y val="-0.00422849627940271"/>
                </c:manualLayout>
              </c:layout>
              <c:tx>
                <c:rich>
                  <a:bodyPr/>
                  <a:lstStyle/>
                  <a:p>
                    <a:r>
                      <a:rPr lang="en-US" sz="1000" b="1">
                        <a:latin typeface="Times New Roman"/>
                        <a:cs typeface="Times New Roman"/>
                      </a:rPr>
                      <a:t>Estimated Blood Loss</a:t>
                    </a:r>
                    <a:endParaRPr lang="en-US"/>
                  </a:p>
                </c:rich>
              </c:tx>
              <c:showLegendKey val="0"/>
              <c:showVal val="0"/>
              <c:showCatName val="0"/>
              <c:showSerName val="1"/>
              <c:showPercent val="0"/>
              <c:showBubbleSize val="0"/>
            </c:dLbl>
            <c:dLbl>
              <c:idx val="11"/>
              <c:layout>
                <c:manualLayout>
                  <c:x val="0.15394813704027"/>
                  <c:y val="-0.00422866274908026"/>
                </c:manualLayout>
              </c:layout>
              <c:tx>
                <c:rich>
                  <a:bodyPr/>
                  <a:lstStyle/>
                  <a:p>
                    <a:r>
                      <a:rPr lang="en-US" sz="1000" b="1">
                        <a:latin typeface="Times New Roman"/>
                        <a:cs typeface="Times New Roman"/>
                      </a:rPr>
                      <a:t>Length of Hospitalization</a:t>
                    </a:r>
                    <a:endParaRPr lang="en-US"/>
                  </a:p>
                </c:rich>
              </c:tx>
              <c:showLegendKey val="0"/>
              <c:showVal val="0"/>
              <c:showCatName val="0"/>
              <c:showSerName val="1"/>
              <c:showPercent val="0"/>
              <c:showBubbleSize val="0"/>
            </c:dLbl>
            <c:dLbl>
              <c:idx val="12"/>
              <c:layout>
                <c:manualLayout>
                  <c:x val="-0.32269569875748"/>
                  <c:y val="-0.0019807964914059"/>
                </c:manualLayout>
              </c:layout>
              <c:tx>
                <c:rich>
                  <a:bodyPr/>
                  <a:lstStyle/>
                  <a:p>
                    <a:r>
                      <a:rPr lang="en-US" sz="1000" b="1">
                        <a:latin typeface="Times New Roman"/>
                        <a:cs typeface="Times New Roman"/>
                      </a:rPr>
                      <a:t>Change in SRS (Total)</a:t>
                    </a:r>
                    <a:endParaRPr lang="en-US"/>
                  </a:p>
                </c:rich>
              </c:tx>
              <c:showLegendKey val="0"/>
              <c:showVal val="0"/>
              <c:showCatName val="0"/>
              <c:showSerName val="1"/>
              <c:showPercent val="0"/>
              <c:showBubbleSize val="0"/>
            </c:dLbl>
            <c:dLbl>
              <c:idx val="13"/>
              <c:layout>
                <c:manualLayout>
                  <c:x val="-0.320637686307187"/>
                  <c:y val="-0.00409519156714737"/>
                </c:manualLayout>
              </c:layout>
              <c:tx>
                <c:rich>
                  <a:bodyPr/>
                  <a:lstStyle/>
                  <a:p>
                    <a:r>
                      <a:rPr lang="en-US" sz="1000" b="1">
                        <a:latin typeface="Times New Roman"/>
                        <a:cs typeface="Times New Roman"/>
                      </a:rPr>
                      <a:t>Change in SRS (Self)</a:t>
                    </a:r>
                    <a:endParaRPr lang="en-US"/>
                  </a:p>
                </c:rich>
              </c:tx>
              <c:showLegendKey val="0"/>
              <c:showVal val="0"/>
              <c:showCatName val="0"/>
              <c:showSerName val="1"/>
              <c:showPercent val="0"/>
              <c:showBubbleSize val="0"/>
            </c:dLbl>
            <c:dLbl>
              <c:idx val="14"/>
              <c:layout>
                <c:manualLayout>
                  <c:x val="-0.325131894478816"/>
                  <c:y val="-0.00620907148125294"/>
                </c:manualLayout>
              </c:layout>
              <c:tx>
                <c:rich>
                  <a:bodyPr/>
                  <a:lstStyle/>
                  <a:p>
                    <a:r>
                      <a:rPr lang="en-US" sz="1000" b="1">
                        <a:latin typeface="Times New Roman"/>
                        <a:cs typeface="Times New Roman"/>
                      </a:rPr>
                      <a:t>Change in SRS (Pain)</a:t>
                    </a:r>
                    <a:endParaRPr lang="en-US"/>
                  </a:p>
                </c:rich>
              </c:tx>
              <c:showLegendKey val="0"/>
              <c:showVal val="0"/>
              <c:showCatName val="0"/>
              <c:showSerName val="1"/>
              <c:showPercent val="0"/>
              <c:showBubbleSize val="0"/>
            </c:dLbl>
            <c:dLbl>
              <c:idx val="15"/>
              <c:layout>
                <c:manualLayout>
                  <c:x val="-0.351780921149897"/>
                  <c:y val="-0.00416164741822454"/>
                </c:manualLayout>
              </c:layout>
              <c:tx>
                <c:rich>
                  <a:bodyPr/>
                  <a:lstStyle/>
                  <a:p>
                    <a:r>
                      <a:rPr lang="en-US" sz="1000" b="1">
                        <a:latin typeface="Times New Roman"/>
                        <a:cs typeface="Times New Roman"/>
                      </a:rPr>
                      <a:t>Change in SRS (Function)</a:t>
                    </a:r>
                    <a:endParaRPr lang="en-US"/>
                  </a:p>
                </c:rich>
              </c:tx>
              <c:showLegendKey val="0"/>
              <c:showVal val="0"/>
              <c:showCatName val="0"/>
              <c:showSerName val="1"/>
              <c:showPercent val="0"/>
              <c:showBubbleSize val="0"/>
            </c:dLbl>
            <c:dLbl>
              <c:idx val="16"/>
              <c:layout>
                <c:manualLayout>
                  <c:x val="-0.347578781082996"/>
                  <c:y val="-0.00191416891978333"/>
                </c:manualLayout>
              </c:layout>
              <c:tx>
                <c:rich>
                  <a:bodyPr/>
                  <a:lstStyle/>
                  <a:p>
                    <a:r>
                      <a:rPr lang="en-US" sz="1000" b="1">
                        <a:latin typeface="Times New Roman"/>
                        <a:cs typeface="Times New Roman"/>
                      </a:rPr>
                      <a:t>Change in SRS (Activity)</a:t>
                    </a:r>
                    <a:endParaRPr lang="en-US"/>
                  </a:p>
                </c:rich>
              </c:tx>
              <c:showLegendKey val="0"/>
              <c:showVal val="0"/>
              <c:showCatName val="0"/>
              <c:showSerName val="1"/>
              <c:showPercent val="0"/>
              <c:showBubbleSize val="0"/>
            </c:dLbl>
            <c:txPr>
              <a:bodyPr/>
              <a:lstStyle/>
              <a:p>
                <a:pPr>
                  <a:defRPr sz="1000" b="1">
                    <a:latin typeface="Times New Roman"/>
                    <a:cs typeface="Times New Roman"/>
                  </a:defRPr>
                </a:pPr>
                <a:endParaRPr lang="en-US"/>
              </a:p>
            </c:txPr>
            <c:showLegendKey val="0"/>
            <c:showVal val="0"/>
            <c:showCatName val="0"/>
            <c:showSerName val="1"/>
            <c:showPercent val="0"/>
            <c:showBubbleSize val="0"/>
            <c:showLeaderLines val="0"/>
          </c:dLbls>
          <c:errBars>
            <c:errDir val="x"/>
            <c:errBarType val="both"/>
            <c:errValType val="cust"/>
            <c:noEndCap val="0"/>
            <c:plus>
              <c:numRef>
                <c:f>Sheet1!$F$3:$F$19</c:f>
                <c:numCache>
                  <c:formatCode>General</c:formatCode>
                  <c:ptCount val="17"/>
                  <c:pt idx="0">
                    <c:v>0.654760003609252</c:v>
                  </c:pt>
                  <c:pt idx="1">
                    <c:v>0.693168618581285</c:v>
                  </c:pt>
                  <c:pt idx="2">
                    <c:v>0.670049273533296</c:v>
                  </c:pt>
                  <c:pt idx="3">
                    <c:v>0.663596742462376</c:v>
                  </c:pt>
                  <c:pt idx="4">
                    <c:v>0.665193334195483</c:v>
                  </c:pt>
                  <c:pt idx="5">
                    <c:v>0.654486587721564</c:v>
                  </c:pt>
                  <c:pt idx="6">
                    <c:v>0.65509448117525</c:v>
                  </c:pt>
                  <c:pt idx="7">
                    <c:v>0.655441988810681</c:v>
                  </c:pt>
                  <c:pt idx="8">
                    <c:v>0.657196454265865</c:v>
                  </c:pt>
                  <c:pt idx="9">
                    <c:v>0.677888268398742</c:v>
                  </c:pt>
                  <c:pt idx="10">
                    <c:v>0.661917849339664</c:v>
                  </c:pt>
                  <c:pt idx="11">
                    <c:v>0.658422685023742</c:v>
                  </c:pt>
                  <c:pt idx="12">
                    <c:v>0.654626624608077</c:v>
                  </c:pt>
                  <c:pt idx="13">
                    <c:v>0.656140343680612</c:v>
                  </c:pt>
                  <c:pt idx="14">
                    <c:v>0.658914721459001</c:v>
                  </c:pt>
                  <c:pt idx="15">
                    <c:v>0.655612727166384</c:v>
                  </c:pt>
                  <c:pt idx="16">
                    <c:v>0.654784744796545</c:v>
                  </c:pt>
                </c:numCache>
              </c:numRef>
            </c:plus>
            <c:minus>
              <c:numRef>
                <c:f>Sheet1!$F$3:$F$19</c:f>
                <c:numCache>
                  <c:formatCode>General</c:formatCode>
                  <c:ptCount val="17"/>
                  <c:pt idx="0">
                    <c:v>0.654760003609252</c:v>
                  </c:pt>
                  <c:pt idx="1">
                    <c:v>0.693168618581285</c:v>
                  </c:pt>
                  <c:pt idx="2">
                    <c:v>0.670049273533296</c:v>
                  </c:pt>
                  <c:pt idx="3">
                    <c:v>0.663596742462376</c:v>
                  </c:pt>
                  <c:pt idx="4">
                    <c:v>0.665193334195483</c:v>
                  </c:pt>
                  <c:pt idx="5">
                    <c:v>0.654486587721564</c:v>
                  </c:pt>
                  <c:pt idx="6">
                    <c:v>0.65509448117525</c:v>
                  </c:pt>
                  <c:pt idx="7">
                    <c:v>0.655441988810681</c:v>
                  </c:pt>
                  <c:pt idx="8">
                    <c:v>0.657196454265865</c:v>
                  </c:pt>
                  <c:pt idx="9">
                    <c:v>0.677888268398742</c:v>
                  </c:pt>
                  <c:pt idx="10">
                    <c:v>0.661917849339664</c:v>
                  </c:pt>
                  <c:pt idx="11">
                    <c:v>0.658422685023742</c:v>
                  </c:pt>
                  <c:pt idx="12">
                    <c:v>0.654626624608077</c:v>
                  </c:pt>
                  <c:pt idx="13">
                    <c:v>0.656140343680612</c:v>
                  </c:pt>
                  <c:pt idx="14">
                    <c:v>0.658914721459001</c:v>
                  </c:pt>
                  <c:pt idx="15">
                    <c:v>0.655612727166384</c:v>
                  </c:pt>
                  <c:pt idx="16">
                    <c:v>0.654784744796545</c:v>
                  </c:pt>
                </c:numCache>
              </c:numRef>
            </c:minus>
          </c:errBars>
          <c:xVal>
            <c:numRef>
              <c:f>Sheet1!$C$3:$C$19</c:f>
              <c:numCache>
                <c:formatCode>General</c:formatCode>
                <c:ptCount val="17"/>
                <c:pt idx="0">
                  <c:v>0.115973113934903</c:v>
                </c:pt>
                <c:pt idx="1">
                  <c:v>1.031828767089831</c:v>
                </c:pt>
                <c:pt idx="2">
                  <c:v>0.651713627170187</c:v>
                </c:pt>
                <c:pt idx="3">
                  <c:v>0.5</c:v>
                </c:pt>
                <c:pt idx="4">
                  <c:v>0.541366160438718</c:v>
                </c:pt>
                <c:pt idx="5">
                  <c:v>-0.0786211347222444</c:v>
                </c:pt>
                <c:pt idx="6">
                  <c:v>0.149484560891632</c:v>
                </c:pt>
                <c:pt idx="7">
                  <c:v>0.177743828873497</c:v>
                </c:pt>
                <c:pt idx="8">
                  <c:v>0.279918489744982</c:v>
                </c:pt>
                <c:pt idx="9">
                  <c:v>0.799550296735529</c:v>
                </c:pt>
                <c:pt idx="10">
                  <c:v>0.452563567897546</c:v>
                </c:pt>
                <c:pt idx="11">
                  <c:v>0.333333333333334</c:v>
                </c:pt>
                <c:pt idx="12">
                  <c:v>-0.0995170350088836</c:v>
                </c:pt>
                <c:pt idx="13">
                  <c:v>-0.22403355946606</c:v>
                </c:pt>
                <c:pt idx="14">
                  <c:v>0.352522661460231</c:v>
                </c:pt>
                <c:pt idx="15">
                  <c:v>-0.190100081021852</c:v>
                </c:pt>
                <c:pt idx="16">
                  <c:v>-0.118775552922778</c:v>
                </c:pt>
              </c:numCache>
            </c:numRef>
          </c:xVal>
          <c:yVal>
            <c:numRef>
              <c:f>Sheet1!$A$3:$A$19</c:f>
              <c:numCache>
                <c:formatCode>General</c:formatCode>
                <c:ptCount val="17"/>
                <c:pt idx="0">
                  <c:v>17.0</c:v>
                </c:pt>
                <c:pt idx="1">
                  <c:v>16.0</c:v>
                </c:pt>
                <c:pt idx="2">
                  <c:v>15.0</c:v>
                </c:pt>
                <c:pt idx="3">
                  <c:v>14.0</c:v>
                </c:pt>
                <c:pt idx="4">
                  <c:v>13.0</c:v>
                </c:pt>
                <c:pt idx="5">
                  <c:v>12.0</c:v>
                </c:pt>
                <c:pt idx="6">
                  <c:v>11.0</c:v>
                </c:pt>
                <c:pt idx="7">
                  <c:v>10.0</c:v>
                </c:pt>
                <c:pt idx="8">
                  <c:v>9.0</c:v>
                </c:pt>
                <c:pt idx="9">
                  <c:v>8.0</c:v>
                </c:pt>
                <c:pt idx="10">
                  <c:v>7.0</c:v>
                </c:pt>
                <c:pt idx="11">
                  <c:v>6.0</c:v>
                </c:pt>
                <c:pt idx="12">
                  <c:v>5.0</c:v>
                </c:pt>
                <c:pt idx="13">
                  <c:v>4.0</c:v>
                </c:pt>
                <c:pt idx="14">
                  <c:v>3.0</c:v>
                </c:pt>
                <c:pt idx="15">
                  <c:v>2.0</c:v>
                </c:pt>
                <c:pt idx="16">
                  <c:v>1.0</c:v>
                </c:pt>
              </c:numCache>
            </c:numRef>
          </c:yVal>
          <c:smooth val="0"/>
        </c:ser>
        <c:dLbls>
          <c:showLegendKey val="0"/>
          <c:showVal val="0"/>
          <c:showCatName val="0"/>
          <c:showSerName val="0"/>
          <c:showPercent val="0"/>
          <c:showBubbleSize val="0"/>
        </c:dLbls>
        <c:axId val="-2116428376"/>
        <c:axId val="2121405512"/>
      </c:scatterChart>
      <c:valAx>
        <c:axId val="-2116428376"/>
        <c:scaling>
          <c:orientation val="minMax"/>
          <c:min val="-2.0"/>
        </c:scaling>
        <c:delete val="0"/>
        <c:axPos val="b"/>
        <c:title>
          <c:tx>
            <c:rich>
              <a:bodyPr/>
              <a:lstStyle/>
              <a:p>
                <a:pPr>
                  <a:defRPr sz="1400">
                    <a:latin typeface="Times New Roman"/>
                    <a:cs typeface="Times New Roman"/>
                  </a:defRPr>
                </a:pPr>
                <a:r>
                  <a:rPr lang="en-US" sz="1400">
                    <a:latin typeface="Times New Roman"/>
                    <a:cs typeface="Times New Roman"/>
                  </a:rPr>
                  <a:t>Cohen's d Effect Size</a:t>
                </a:r>
              </a:p>
            </c:rich>
          </c:tx>
          <c:layout>
            <c:manualLayout>
              <c:xMode val="edge"/>
              <c:yMode val="edge"/>
              <c:x val="0.41530453683336"/>
              <c:y val="0.936998052304776"/>
            </c:manualLayout>
          </c:layout>
          <c:overlay val="0"/>
        </c:title>
        <c:numFmt formatCode="General" sourceLinked="1"/>
        <c:majorTickMark val="out"/>
        <c:minorTickMark val="none"/>
        <c:tickLblPos val="nextTo"/>
        <c:crossAx val="2121405512"/>
        <c:crosses val="autoZero"/>
        <c:crossBetween val="midCat"/>
      </c:valAx>
      <c:valAx>
        <c:axId val="2121405512"/>
        <c:scaling>
          <c:orientation val="minMax"/>
        </c:scaling>
        <c:delete val="0"/>
        <c:axPos val="l"/>
        <c:numFmt formatCode="General" sourceLinked="1"/>
        <c:majorTickMark val="none"/>
        <c:minorTickMark val="none"/>
        <c:tickLblPos val="none"/>
        <c:spPr>
          <a:ln w="34925"/>
        </c:spPr>
        <c:crossAx val="-21164283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C43B-6966-2F41-A796-89AA6D40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6122</Words>
  <Characters>34899</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Feger</dc:creator>
  <cp:lastModifiedBy>Na Ma</cp:lastModifiedBy>
  <cp:revision>2</cp:revision>
  <cp:lastPrinted>2015-06-25T10:53:00Z</cp:lastPrinted>
  <dcterms:created xsi:type="dcterms:W3CDTF">2016-07-29T19:02:00Z</dcterms:created>
  <dcterms:modified xsi:type="dcterms:W3CDTF">2016-07-29T19:02:00Z</dcterms:modified>
</cp:coreProperties>
</file>