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0C295" w14:textId="77777777" w:rsidR="000C07AF" w:rsidRPr="00EE0BEA" w:rsidRDefault="000C07AF" w:rsidP="007863A6">
      <w:pPr>
        <w:spacing w:after="0" w:line="360" w:lineRule="auto"/>
        <w:jc w:val="both"/>
        <w:rPr>
          <w:rFonts w:ascii="Book Antiqua" w:eastAsia="宋体" w:hAnsi="Book Antiqua"/>
          <w:b/>
          <w:color w:val="000000"/>
          <w:sz w:val="24"/>
          <w:szCs w:val="24"/>
          <w:lang w:val="en-US" w:eastAsia="zh-CN"/>
        </w:rPr>
      </w:pPr>
      <w:r w:rsidRPr="00EE0BEA">
        <w:rPr>
          <w:rFonts w:ascii="Book Antiqua" w:hAnsi="Book Antiqua"/>
          <w:b/>
          <w:color w:val="000000"/>
          <w:sz w:val="24"/>
          <w:szCs w:val="24"/>
          <w:lang w:val="en-US"/>
        </w:rPr>
        <w:t xml:space="preserve">Name of Journal: </w:t>
      </w:r>
      <w:r w:rsidRPr="00EE0BEA">
        <w:rPr>
          <w:rFonts w:ascii="Book Antiqua" w:hAnsi="Book Antiqua"/>
          <w:b/>
          <w:i/>
          <w:color w:val="000000"/>
          <w:sz w:val="24"/>
          <w:szCs w:val="24"/>
          <w:lang w:val="en-US"/>
        </w:rPr>
        <w:t xml:space="preserve">World Journal of </w:t>
      </w:r>
      <w:r w:rsidRPr="00EE0BEA">
        <w:rPr>
          <w:rFonts w:ascii="Book Antiqua" w:eastAsia="宋体" w:hAnsi="Book Antiqua"/>
          <w:b/>
          <w:i/>
          <w:color w:val="000000"/>
          <w:sz w:val="24"/>
          <w:szCs w:val="24"/>
          <w:lang w:val="en-US" w:eastAsia="zh-CN"/>
        </w:rPr>
        <w:t>Orthopedics</w:t>
      </w:r>
    </w:p>
    <w:p w14:paraId="35058354" w14:textId="77777777" w:rsidR="000C07AF" w:rsidRPr="00EE0BEA" w:rsidRDefault="000C07AF" w:rsidP="007863A6">
      <w:pPr>
        <w:spacing w:after="0" w:line="360" w:lineRule="auto"/>
        <w:jc w:val="both"/>
        <w:rPr>
          <w:rFonts w:ascii="Book Antiqua" w:eastAsia="宋体" w:hAnsi="Book Antiqua"/>
          <w:b/>
          <w:color w:val="000000"/>
          <w:sz w:val="24"/>
          <w:szCs w:val="24"/>
          <w:lang w:val="en-US" w:eastAsia="zh-CN"/>
        </w:rPr>
      </w:pPr>
      <w:r w:rsidRPr="00EE0BEA">
        <w:rPr>
          <w:rFonts w:ascii="Book Antiqua" w:hAnsi="Book Antiqua"/>
          <w:b/>
          <w:color w:val="000000"/>
          <w:sz w:val="24"/>
          <w:szCs w:val="24"/>
          <w:lang w:val="en-US"/>
        </w:rPr>
        <w:t xml:space="preserve">ESPS Manuscript NO: </w:t>
      </w:r>
      <w:r w:rsidRPr="00EE0BEA">
        <w:rPr>
          <w:rFonts w:ascii="Book Antiqua" w:eastAsia="宋体" w:hAnsi="Book Antiqua"/>
          <w:b/>
          <w:color w:val="000000"/>
          <w:sz w:val="24"/>
          <w:szCs w:val="24"/>
          <w:lang w:val="en-US" w:eastAsia="zh-CN"/>
        </w:rPr>
        <w:t>26006</w:t>
      </w:r>
    </w:p>
    <w:p w14:paraId="12988897" w14:textId="0F1CAFA6" w:rsidR="000C07AF" w:rsidRPr="00EE0BEA" w:rsidRDefault="000C07AF" w:rsidP="007863A6">
      <w:pPr>
        <w:spacing w:after="0" w:line="360" w:lineRule="auto"/>
        <w:jc w:val="both"/>
        <w:rPr>
          <w:rFonts w:ascii="Book Antiqua" w:hAnsi="Book Antiqua"/>
          <w:color w:val="000000"/>
          <w:sz w:val="24"/>
          <w:szCs w:val="24"/>
          <w:lang w:val="en-US"/>
        </w:rPr>
      </w:pPr>
      <w:r w:rsidRPr="00EE0BEA">
        <w:rPr>
          <w:rFonts w:ascii="Book Antiqua" w:hAnsi="Book Antiqua"/>
          <w:b/>
          <w:color w:val="000000"/>
          <w:sz w:val="24"/>
          <w:szCs w:val="24"/>
          <w:lang w:val="en-US"/>
        </w:rPr>
        <w:t xml:space="preserve">Manuscript Type: </w:t>
      </w:r>
      <w:r w:rsidR="00897359" w:rsidRPr="00EE0BEA">
        <w:rPr>
          <w:rFonts w:ascii="Book Antiqua" w:hAnsi="Book Antiqua"/>
          <w:b/>
          <w:sz w:val="24"/>
        </w:rPr>
        <w:t>Original Article</w:t>
      </w:r>
    </w:p>
    <w:p w14:paraId="0600C585" w14:textId="77777777" w:rsidR="009B7ADE" w:rsidRPr="00EE0BEA" w:rsidRDefault="009B7ADE" w:rsidP="007863A6">
      <w:pPr>
        <w:spacing w:after="0" w:line="360" w:lineRule="auto"/>
        <w:jc w:val="both"/>
        <w:rPr>
          <w:rFonts w:ascii="Book Antiqua" w:eastAsia="宋体" w:hAnsi="Book Antiqua" w:cs="Times New Roman"/>
          <w:b/>
          <w:sz w:val="24"/>
          <w:szCs w:val="24"/>
          <w:lang w:val="en-US" w:eastAsia="zh-CN"/>
        </w:rPr>
      </w:pPr>
    </w:p>
    <w:p w14:paraId="2360F6AF" w14:textId="59E45B29" w:rsidR="00897359" w:rsidRPr="00EE0BEA" w:rsidRDefault="00897359" w:rsidP="007863A6">
      <w:pPr>
        <w:spacing w:after="0" w:line="360" w:lineRule="auto"/>
        <w:jc w:val="both"/>
        <w:rPr>
          <w:rFonts w:ascii="Book Antiqua" w:eastAsia="宋体" w:hAnsi="Book Antiqua" w:cs="Times New Roman"/>
          <w:b/>
          <w:i/>
          <w:sz w:val="24"/>
          <w:szCs w:val="24"/>
          <w:lang w:val="en-US" w:eastAsia="zh-CN"/>
        </w:rPr>
      </w:pPr>
      <w:r w:rsidRPr="00EE0BEA">
        <w:rPr>
          <w:rFonts w:ascii="Book Antiqua" w:hAnsi="Book Antiqua"/>
          <w:b/>
          <w:i/>
          <w:color w:val="000000"/>
          <w:sz w:val="24"/>
          <w:szCs w:val="24"/>
          <w:lang w:val="en-US"/>
        </w:rPr>
        <w:t>Prospective Study</w:t>
      </w:r>
    </w:p>
    <w:p w14:paraId="3C46C6F1" w14:textId="0A4C24E8" w:rsidR="00BF00BF" w:rsidRPr="00EE0BEA" w:rsidRDefault="00E70DDE" w:rsidP="007863A6">
      <w:pPr>
        <w:spacing w:after="0" w:line="360" w:lineRule="auto"/>
        <w:jc w:val="both"/>
        <w:rPr>
          <w:rFonts w:ascii="Book Antiqua" w:hAnsi="Book Antiqua" w:cs="Times New Roman"/>
          <w:b/>
          <w:sz w:val="24"/>
          <w:szCs w:val="24"/>
          <w:lang w:val="en-US"/>
        </w:rPr>
      </w:pPr>
      <w:r w:rsidRPr="00EE0BEA">
        <w:rPr>
          <w:rFonts w:ascii="Book Antiqua" w:hAnsi="Book Antiqua" w:cs="Times New Roman"/>
          <w:b/>
          <w:sz w:val="24"/>
          <w:szCs w:val="24"/>
          <w:lang w:val="en-US"/>
        </w:rPr>
        <w:t>Ri</w:t>
      </w:r>
      <w:r w:rsidR="00BF00BF" w:rsidRPr="00EE0BEA">
        <w:rPr>
          <w:rFonts w:ascii="Book Antiqua" w:hAnsi="Book Antiqua" w:cs="Times New Roman"/>
          <w:b/>
          <w:sz w:val="24"/>
          <w:szCs w:val="24"/>
          <w:lang w:val="en-US"/>
        </w:rPr>
        <w:t>sk assessment instruments for screening bone mineral density in a Mediterranean population</w:t>
      </w:r>
    </w:p>
    <w:p w14:paraId="66A62BF9" w14:textId="77777777" w:rsidR="009B7ADE" w:rsidRPr="00EE0BEA" w:rsidRDefault="009B7ADE" w:rsidP="007863A6">
      <w:pPr>
        <w:spacing w:after="0" w:line="360" w:lineRule="auto"/>
        <w:jc w:val="both"/>
        <w:rPr>
          <w:rFonts w:ascii="Book Antiqua" w:eastAsia="宋体" w:hAnsi="Book Antiqua" w:cs="Times New Roman"/>
          <w:sz w:val="24"/>
          <w:szCs w:val="24"/>
          <w:lang w:val="en-US" w:eastAsia="zh-CN"/>
        </w:rPr>
      </w:pPr>
    </w:p>
    <w:p w14:paraId="0A221FB4" w14:textId="6E689BD7" w:rsidR="00353CFB" w:rsidRPr="00EE0BEA" w:rsidRDefault="00353CFB" w:rsidP="007863A6">
      <w:pPr>
        <w:spacing w:after="0" w:line="360" w:lineRule="auto"/>
        <w:jc w:val="both"/>
        <w:rPr>
          <w:rFonts w:ascii="Book Antiqua" w:eastAsia="宋体" w:hAnsi="Book Antiqua" w:cs="Times New Roman"/>
          <w:sz w:val="24"/>
          <w:szCs w:val="24"/>
          <w:lang w:val="en-US" w:eastAsia="zh-CN"/>
        </w:rPr>
      </w:pPr>
      <w:r w:rsidRPr="00EE0BEA">
        <w:rPr>
          <w:rFonts w:ascii="Book Antiqua" w:hAnsi="Book Antiqua" w:cs="Times New Roman"/>
          <w:sz w:val="24"/>
          <w:szCs w:val="24"/>
          <w:lang w:val="en-US"/>
        </w:rPr>
        <w:t>Christodoulou</w:t>
      </w:r>
      <w:r w:rsidRPr="00EE0BEA">
        <w:rPr>
          <w:rFonts w:ascii="Book Antiqua" w:eastAsia="宋体" w:hAnsi="Book Antiqua" w:cs="Times New Roman" w:hint="eastAsia"/>
          <w:sz w:val="24"/>
          <w:szCs w:val="24"/>
          <w:lang w:val="en-US" w:eastAsia="zh-CN"/>
        </w:rPr>
        <w:t xml:space="preserve"> S </w:t>
      </w:r>
      <w:r w:rsidRPr="00EE0BEA">
        <w:rPr>
          <w:rFonts w:ascii="Book Antiqua" w:eastAsia="宋体" w:hAnsi="Book Antiqua" w:cs="Times New Roman" w:hint="eastAsia"/>
          <w:i/>
          <w:sz w:val="24"/>
          <w:szCs w:val="24"/>
          <w:lang w:val="en-US" w:eastAsia="zh-CN"/>
        </w:rPr>
        <w:t>et al</w:t>
      </w:r>
      <w:r w:rsidRPr="00EE0BEA">
        <w:rPr>
          <w:rFonts w:ascii="Book Antiqua" w:eastAsia="宋体" w:hAnsi="Book Antiqua" w:cs="Times New Roman" w:hint="eastAsia"/>
          <w:sz w:val="24"/>
          <w:szCs w:val="24"/>
          <w:lang w:val="en-US" w:eastAsia="zh-CN"/>
        </w:rPr>
        <w:t xml:space="preserve">. </w:t>
      </w:r>
      <w:r w:rsidR="00E70DDE" w:rsidRPr="00EE0BEA">
        <w:rPr>
          <w:rFonts w:ascii="Book Antiqua" w:hAnsi="Book Antiqua" w:cs="Times New Roman"/>
          <w:sz w:val="24"/>
          <w:szCs w:val="24"/>
          <w:lang w:val="en-US"/>
        </w:rPr>
        <w:t>Ri</w:t>
      </w:r>
      <w:r w:rsidRPr="00EE0BEA">
        <w:rPr>
          <w:rFonts w:ascii="Book Antiqua" w:hAnsi="Book Antiqua" w:cs="Times New Roman"/>
          <w:sz w:val="24"/>
          <w:szCs w:val="24"/>
          <w:lang w:val="en-US"/>
        </w:rPr>
        <w:t>sk assessment instruments for screening BMD</w:t>
      </w:r>
    </w:p>
    <w:p w14:paraId="0FF1D331" w14:textId="77777777" w:rsidR="009B7ADE" w:rsidRPr="00EE0BEA" w:rsidRDefault="009B7ADE" w:rsidP="007863A6">
      <w:pPr>
        <w:spacing w:after="0" w:line="360" w:lineRule="auto"/>
        <w:jc w:val="both"/>
        <w:rPr>
          <w:rFonts w:ascii="Book Antiqua" w:eastAsia="宋体" w:hAnsi="Book Antiqua" w:cs="Times New Roman"/>
          <w:sz w:val="24"/>
          <w:szCs w:val="24"/>
          <w:lang w:val="en-US" w:eastAsia="zh-CN"/>
        </w:rPr>
      </w:pPr>
    </w:p>
    <w:p w14:paraId="0A9D498D" w14:textId="66B0F699" w:rsidR="00BF00BF" w:rsidRPr="00EE0BEA" w:rsidRDefault="00BF00BF" w:rsidP="007863A6">
      <w:pPr>
        <w:spacing w:after="0" w:line="360" w:lineRule="auto"/>
        <w:jc w:val="both"/>
        <w:rPr>
          <w:rFonts w:ascii="Book Antiqua" w:hAnsi="Book Antiqua" w:cs="Times New Roman"/>
          <w:b/>
          <w:sz w:val="24"/>
          <w:szCs w:val="24"/>
          <w:lang w:val="en-US"/>
        </w:rPr>
      </w:pPr>
      <w:proofErr w:type="spellStart"/>
      <w:r w:rsidRPr="00EE0BEA">
        <w:rPr>
          <w:rFonts w:ascii="Book Antiqua" w:hAnsi="Book Antiqua" w:cs="Times New Roman"/>
          <w:b/>
          <w:sz w:val="24"/>
          <w:szCs w:val="24"/>
          <w:lang w:val="en-US"/>
        </w:rPr>
        <w:t>Sot</w:t>
      </w:r>
      <w:r w:rsidR="000C07AF" w:rsidRPr="00EE0BEA">
        <w:rPr>
          <w:rFonts w:ascii="Book Antiqua" w:hAnsi="Book Antiqua" w:cs="Times New Roman"/>
          <w:b/>
          <w:sz w:val="24"/>
          <w:szCs w:val="24"/>
          <w:lang w:val="en-US"/>
        </w:rPr>
        <w:t>irios</w:t>
      </w:r>
      <w:proofErr w:type="spellEnd"/>
      <w:r w:rsidR="000C07AF" w:rsidRPr="00EE0BEA">
        <w:rPr>
          <w:rFonts w:ascii="Book Antiqua" w:hAnsi="Book Antiqua" w:cs="Times New Roman"/>
          <w:b/>
          <w:sz w:val="24"/>
          <w:szCs w:val="24"/>
          <w:lang w:val="en-US"/>
        </w:rPr>
        <w:t xml:space="preserve"> Christodoulou, Georgios I</w:t>
      </w:r>
      <w:r w:rsidRPr="00EE0BEA">
        <w:rPr>
          <w:rFonts w:ascii="Book Antiqua" w:hAnsi="Book Antiqua" w:cs="Times New Roman"/>
          <w:b/>
          <w:sz w:val="24"/>
          <w:szCs w:val="24"/>
          <w:lang w:val="en-US"/>
        </w:rPr>
        <w:t xml:space="preserve"> </w:t>
      </w:r>
      <w:proofErr w:type="spellStart"/>
      <w:r w:rsidRPr="00EE0BEA">
        <w:rPr>
          <w:rFonts w:ascii="Book Antiqua" w:hAnsi="Book Antiqua" w:cs="Times New Roman"/>
          <w:b/>
          <w:sz w:val="24"/>
          <w:szCs w:val="24"/>
          <w:lang w:val="en-US"/>
        </w:rPr>
        <w:t>Drosos</w:t>
      </w:r>
      <w:proofErr w:type="spellEnd"/>
      <w:r w:rsidRPr="00EE0BEA">
        <w:rPr>
          <w:rFonts w:ascii="Book Antiqua" w:hAnsi="Book Antiqua" w:cs="Times New Roman"/>
          <w:b/>
          <w:sz w:val="24"/>
          <w:szCs w:val="24"/>
          <w:lang w:val="en-US"/>
        </w:rPr>
        <w:t xml:space="preserve">, Athanasios </w:t>
      </w:r>
      <w:proofErr w:type="spellStart"/>
      <w:r w:rsidRPr="00EE0BEA">
        <w:rPr>
          <w:rFonts w:ascii="Book Antiqua" w:hAnsi="Book Antiqua" w:cs="Times New Roman"/>
          <w:b/>
          <w:sz w:val="24"/>
          <w:szCs w:val="24"/>
          <w:lang w:val="en-US"/>
        </w:rPr>
        <w:t>Ververidis</w:t>
      </w:r>
      <w:proofErr w:type="spellEnd"/>
      <w:r w:rsidRPr="00EE0BEA">
        <w:rPr>
          <w:rFonts w:ascii="Book Antiqua" w:hAnsi="Book Antiqua" w:cs="Times New Roman"/>
          <w:b/>
          <w:sz w:val="24"/>
          <w:szCs w:val="24"/>
          <w:lang w:val="en-US"/>
        </w:rPr>
        <w:t xml:space="preserve">, </w:t>
      </w:r>
      <w:proofErr w:type="spellStart"/>
      <w:r w:rsidR="007B6FA9" w:rsidRPr="00EE0BEA">
        <w:rPr>
          <w:rFonts w:ascii="Book Antiqua" w:hAnsi="Book Antiqua" w:cs="Times New Roman"/>
          <w:b/>
          <w:sz w:val="24"/>
          <w:szCs w:val="24"/>
          <w:lang w:val="en-US"/>
        </w:rPr>
        <w:t>Antonios</w:t>
      </w:r>
      <w:proofErr w:type="spellEnd"/>
      <w:r w:rsidR="007B6FA9" w:rsidRPr="00EE0BEA">
        <w:rPr>
          <w:rFonts w:ascii="Book Antiqua" w:hAnsi="Book Antiqua" w:cs="Times New Roman"/>
          <w:b/>
          <w:sz w:val="24"/>
          <w:szCs w:val="24"/>
          <w:lang w:val="en-US"/>
        </w:rPr>
        <w:t xml:space="preserve"> </w:t>
      </w:r>
      <w:proofErr w:type="spellStart"/>
      <w:r w:rsidR="007B6FA9" w:rsidRPr="00EE0BEA">
        <w:rPr>
          <w:rFonts w:ascii="Book Antiqua" w:hAnsi="Book Antiqua" w:cs="Times New Roman"/>
          <w:b/>
          <w:sz w:val="24"/>
          <w:szCs w:val="24"/>
          <w:lang w:val="en-US"/>
        </w:rPr>
        <w:t>Galanos</w:t>
      </w:r>
      <w:proofErr w:type="spellEnd"/>
      <w:r w:rsidRPr="00EE0BEA">
        <w:rPr>
          <w:rFonts w:ascii="Book Antiqua" w:hAnsi="Book Antiqua" w:cs="Times New Roman"/>
          <w:b/>
          <w:sz w:val="24"/>
          <w:szCs w:val="24"/>
          <w:lang w:val="en-US"/>
        </w:rPr>
        <w:t xml:space="preserve">, George </w:t>
      </w:r>
      <w:proofErr w:type="spellStart"/>
      <w:r w:rsidRPr="00EE0BEA">
        <w:rPr>
          <w:rFonts w:ascii="Book Antiqua" w:hAnsi="Book Antiqua" w:cs="Times New Roman"/>
          <w:b/>
          <w:sz w:val="24"/>
          <w:szCs w:val="24"/>
          <w:lang w:val="en-US"/>
        </w:rPr>
        <w:t>Anastassopoulos</w:t>
      </w:r>
      <w:proofErr w:type="spellEnd"/>
      <w:r w:rsidRPr="00EE0BEA">
        <w:rPr>
          <w:rFonts w:ascii="Book Antiqua" w:hAnsi="Book Antiqua" w:cs="Times New Roman"/>
          <w:b/>
          <w:sz w:val="24"/>
          <w:szCs w:val="24"/>
          <w:lang w:val="en-US"/>
        </w:rPr>
        <w:t xml:space="preserve">, Konstantinos </w:t>
      </w:r>
      <w:proofErr w:type="spellStart"/>
      <w:r w:rsidRPr="00EE0BEA">
        <w:rPr>
          <w:rFonts w:ascii="Book Antiqua" w:hAnsi="Book Antiqua" w:cs="Times New Roman"/>
          <w:b/>
          <w:sz w:val="24"/>
          <w:szCs w:val="24"/>
          <w:lang w:val="en-US"/>
        </w:rPr>
        <w:t>Kazakos</w:t>
      </w:r>
      <w:proofErr w:type="spellEnd"/>
    </w:p>
    <w:p w14:paraId="18B4C3B5" w14:textId="77777777" w:rsidR="0060642F" w:rsidRPr="00EE0BEA" w:rsidRDefault="0060642F" w:rsidP="007863A6">
      <w:pPr>
        <w:spacing w:after="0" w:line="360" w:lineRule="auto"/>
        <w:jc w:val="both"/>
        <w:rPr>
          <w:rFonts w:ascii="Book Antiqua" w:hAnsi="Book Antiqua" w:cs="Times New Roman"/>
          <w:b/>
          <w:sz w:val="24"/>
          <w:szCs w:val="24"/>
          <w:lang w:val="en-US"/>
        </w:rPr>
      </w:pPr>
    </w:p>
    <w:p w14:paraId="068B2C45" w14:textId="186D3866" w:rsidR="00BF00BF" w:rsidRPr="00EE0BEA" w:rsidRDefault="00BF00BF" w:rsidP="007863A6">
      <w:pPr>
        <w:spacing w:after="0" w:line="360" w:lineRule="auto"/>
        <w:jc w:val="both"/>
        <w:rPr>
          <w:rFonts w:ascii="Book Antiqua" w:eastAsia="宋体" w:hAnsi="Book Antiqua" w:cs="Times New Roman"/>
          <w:sz w:val="24"/>
          <w:szCs w:val="24"/>
          <w:lang w:val="en-US" w:eastAsia="zh-CN"/>
        </w:rPr>
      </w:pPr>
      <w:proofErr w:type="spellStart"/>
      <w:r w:rsidRPr="00EE0BEA">
        <w:rPr>
          <w:rFonts w:ascii="Book Antiqua" w:hAnsi="Book Antiqua" w:cs="Times New Roman"/>
          <w:b/>
          <w:sz w:val="24"/>
          <w:szCs w:val="24"/>
          <w:lang w:val="en-US"/>
        </w:rPr>
        <w:t>Sotirios</w:t>
      </w:r>
      <w:proofErr w:type="spellEnd"/>
      <w:r w:rsidRPr="00EE0BEA">
        <w:rPr>
          <w:rFonts w:ascii="Book Antiqua" w:hAnsi="Book Antiqua" w:cs="Times New Roman"/>
          <w:b/>
          <w:sz w:val="24"/>
          <w:szCs w:val="24"/>
          <w:lang w:val="en-US"/>
        </w:rPr>
        <w:t xml:space="preserve"> Christodoulou, </w:t>
      </w:r>
      <w:r w:rsidR="00AF2A57" w:rsidRPr="00EE0BEA">
        <w:rPr>
          <w:rFonts w:ascii="Book Antiqua" w:hAnsi="Book Antiqua" w:cs="Times New Roman"/>
          <w:b/>
          <w:sz w:val="24"/>
          <w:szCs w:val="24"/>
          <w:lang w:val="en-US"/>
        </w:rPr>
        <w:t>Georgios I</w:t>
      </w:r>
      <w:r w:rsidRPr="00EE0BEA">
        <w:rPr>
          <w:rFonts w:ascii="Book Antiqua" w:hAnsi="Book Antiqua" w:cs="Times New Roman"/>
          <w:b/>
          <w:sz w:val="24"/>
          <w:szCs w:val="24"/>
          <w:lang w:val="en-US"/>
        </w:rPr>
        <w:t xml:space="preserve"> </w:t>
      </w:r>
      <w:proofErr w:type="spellStart"/>
      <w:r w:rsidRPr="00EE0BEA">
        <w:rPr>
          <w:rFonts w:ascii="Book Antiqua" w:hAnsi="Book Antiqua" w:cs="Times New Roman"/>
          <w:b/>
          <w:sz w:val="24"/>
          <w:szCs w:val="24"/>
          <w:lang w:val="en-US"/>
        </w:rPr>
        <w:t>Drosos</w:t>
      </w:r>
      <w:proofErr w:type="spellEnd"/>
      <w:r w:rsidRPr="00EE0BEA">
        <w:rPr>
          <w:rFonts w:ascii="Book Antiqua" w:hAnsi="Book Antiqua" w:cs="Times New Roman"/>
          <w:b/>
          <w:sz w:val="24"/>
          <w:szCs w:val="24"/>
          <w:lang w:val="en-US"/>
        </w:rPr>
        <w:t xml:space="preserve">, Athanasios </w:t>
      </w:r>
      <w:proofErr w:type="spellStart"/>
      <w:r w:rsidRPr="00EE0BEA">
        <w:rPr>
          <w:rFonts w:ascii="Book Antiqua" w:hAnsi="Book Antiqua" w:cs="Times New Roman"/>
          <w:b/>
          <w:sz w:val="24"/>
          <w:szCs w:val="24"/>
          <w:lang w:val="en-US"/>
        </w:rPr>
        <w:t>Ververidis</w:t>
      </w:r>
      <w:proofErr w:type="spellEnd"/>
      <w:r w:rsidRPr="00EE0BEA">
        <w:rPr>
          <w:rFonts w:ascii="Book Antiqua" w:hAnsi="Book Antiqua" w:cs="Times New Roman"/>
          <w:b/>
          <w:sz w:val="24"/>
          <w:szCs w:val="24"/>
          <w:lang w:val="en-US"/>
        </w:rPr>
        <w:t xml:space="preserve">, Konstantinos </w:t>
      </w:r>
      <w:proofErr w:type="spellStart"/>
      <w:r w:rsidRPr="00EE0BEA">
        <w:rPr>
          <w:rFonts w:ascii="Book Antiqua" w:hAnsi="Book Antiqua" w:cs="Times New Roman"/>
          <w:b/>
          <w:sz w:val="24"/>
          <w:szCs w:val="24"/>
          <w:lang w:val="en-US"/>
        </w:rPr>
        <w:t>Kazakos</w:t>
      </w:r>
      <w:proofErr w:type="spellEnd"/>
      <w:r w:rsidRPr="00EE0BEA">
        <w:rPr>
          <w:rFonts w:ascii="Book Antiqua" w:hAnsi="Book Antiqua" w:cs="Times New Roman"/>
          <w:b/>
          <w:sz w:val="24"/>
          <w:szCs w:val="24"/>
          <w:lang w:val="en-US"/>
        </w:rPr>
        <w:t>,</w:t>
      </w:r>
      <w:r w:rsidR="00AF2A57" w:rsidRPr="00EE0BEA">
        <w:rPr>
          <w:rFonts w:ascii="Book Antiqua" w:hAnsi="Book Antiqua" w:cs="Times New Roman"/>
          <w:sz w:val="24"/>
          <w:szCs w:val="24"/>
          <w:lang w:val="en-US"/>
        </w:rPr>
        <w:t xml:space="preserve"> </w:t>
      </w:r>
      <w:r w:rsidRPr="00EE0BEA">
        <w:rPr>
          <w:rFonts w:ascii="Book Antiqua" w:hAnsi="Book Antiqua" w:cs="Times New Roman"/>
          <w:sz w:val="24"/>
          <w:szCs w:val="24"/>
          <w:lang w:val="en-US"/>
        </w:rPr>
        <w:t xml:space="preserve">Department of </w:t>
      </w:r>
      <w:proofErr w:type="spellStart"/>
      <w:r w:rsidRPr="00EE0BEA">
        <w:rPr>
          <w:rFonts w:ascii="Book Antiqua" w:hAnsi="Book Antiqua" w:cs="Times New Roman"/>
          <w:sz w:val="24"/>
          <w:szCs w:val="24"/>
          <w:lang w:val="en-US"/>
        </w:rPr>
        <w:t>Orthopaedic</w:t>
      </w:r>
      <w:proofErr w:type="spellEnd"/>
      <w:r w:rsidRPr="00EE0BEA">
        <w:rPr>
          <w:rFonts w:ascii="Book Antiqua" w:hAnsi="Book Antiqua" w:cs="Times New Roman"/>
          <w:sz w:val="24"/>
          <w:szCs w:val="24"/>
          <w:lang w:val="en-US"/>
        </w:rPr>
        <w:t xml:space="preserve"> Surgery, </w:t>
      </w:r>
      <w:r w:rsidRPr="00EE0BEA">
        <w:rPr>
          <w:rStyle w:val="a4"/>
          <w:rFonts w:ascii="Book Antiqua" w:hAnsi="Book Antiqua" w:cs="Times New Roman"/>
          <w:i w:val="0"/>
          <w:sz w:val="24"/>
          <w:szCs w:val="24"/>
          <w:lang w:val="en-US"/>
        </w:rPr>
        <w:t>Democritus</w:t>
      </w:r>
      <w:r w:rsidRPr="00EE0BEA">
        <w:rPr>
          <w:rFonts w:ascii="Book Antiqua" w:hAnsi="Book Antiqua" w:cs="Times New Roman"/>
          <w:i/>
          <w:sz w:val="24"/>
          <w:szCs w:val="24"/>
          <w:lang w:val="en-US"/>
        </w:rPr>
        <w:t xml:space="preserve"> </w:t>
      </w:r>
      <w:r w:rsidRPr="00EE0BEA">
        <w:rPr>
          <w:rFonts w:ascii="Book Antiqua" w:hAnsi="Book Antiqua" w:cs="Times New Roman"/>
          <w:sz w:val="24"/>
          <w:szCs w:val="24"/>
          <w:lang w:val="en-US"/>
        </w:rPr>
        <w:t xml:space="preserve">University of Thrace, University General Hospital of </w:t>
      </w:r>
      <w:proofErr w:type="spellStart"/>
      <w:r w:rsidRPr="00EE0BEA">
        <w:rPr>
          <w:rFonts w:ascii="Book Antiqua" w:hAnsi="Book Antiqua" w:cs="Times New Roman"/>
          <w:sz w:val="24"/>
          <w:szCs w:val="24"/>
          <w:lang w:val="en-US"/>
        </w:rPr>
        <w:t>Alexandroupolis</w:t>
      </w:r>
      <w:proofErr w:type="spellEnd"/>
      <w:r w:rsidRPr="00EE0BEA">
        <w:rPr>
          <w:rFonts w:ascii="Book Antiqua" w:hAnsi="Book Antiqua" w:cs="Times New Roman"/>
          <w:sz w:val="24"/>
          <w:szCs w:val="24"/>
          <w:lang w:val="en-US"/>
        </w:rPr>
        <w:t xml:space="preserve">, </w:t>
      </w:r>
      <w:proofErr w:type="spellStart"/>
      <w:r w:rsidRPr="00EE0BEA">
        <w:rPr>
          <w:rFonts w:ascii="Book Antiqua" w:hAnsi="Book Antiqua" w:cs="Times New Roman"/>
          <w:sz w:val="24"/>
          <w:szCs w:val="24"/>
          <w:lang w:val="en-US"/>
        </w:rPr>
        <w:t>Dragana</w:t>
      </w:r>
      <w:proofErr w:type="spellEnd"/>
      <w:r w:rsidR="00AF2A57" w:rsidRPr="00EE0BEA">
        <w:rPr>
          <w:rFonts w:ascii="Book Antiqua" w:hAnsi="Book Antiqua" w:cs="Times New Roman"/>
          <w:sz w:val="24"/>
          <w:szCs w:val="24"/>
          <w:lang w:val="en-US"/>
        </w:rPr>
        <w:t xml:space="preserve">, 68100 </w:t>
      </w:r>
      <w:proofErr w:type="spellStart"/>
      <w:r w:rsidR="00AF2A57" w:rsidRPr="00EE0BEA">
        <w:rPr>
          <w:rFonts w:ascii="Book Antiqua" w:hAnsi="Book Antiqua" w:cs="Times New Roman"/>
          <w:sz w:val="24"/>
          <w:szCs w:val="24"/>
          <w:lang w:val="en-US"/>
        </w:rPr>
        <w:t>Alexandroupolis</w:t>
      </w:r>
      <w:proofErr w:type="spellEnd"/>
      <w:r w:rsidR="00AF2A57" w:rsidRPr="00EE0BEA">
        <w:rPr>
          <w:rFonts w:ascii="Book Antiqua" w:hAnsi="Book Antiqua" w:cs="Times New Roman"/>
          <w:sz w:val="24"/>
          <w:szCs w:val="24"/>
          <w:lang w:val="en-US"/>
        </w:rPr>
        <w:t>, Greece</w:t>
      </w:r>
    </w:p>
    <w:p w14:paraId="4B3FA936" w14:textId="77777777" w:rsidR="009B7ADE" w:rsidRPr="00EE0BEA" w:rsidRDefault="009B7ADE" w:rsidP="007863A6">
      <w:pPr>
        <w:spacing w:after="0" w:line="360" w:lineRule="auto"/>
        <w:jc w:val="both"/>
        <w:rPr>
          <w:rFonts w:ascii="Book Antiqua" w:hAnsi="Book Antiqua" w:cs="Times New Roman"/>
          <w:sz w:val="24"/>
          <w:szCs w:val="24"/>
          <w:lang w:val="en-US"/>
        </w:rPr>
      </w:pPr>
    </w:p>
    <w:p w14:paraId="7B21729A" w14:textId="11293A9C" w:rsidR="00F10F24" w:rsidRPr="00EE0BEA" w:rsidRDefault="007B6FA9" w:rsidP="007863A6">
      <w:pPr>
        <w:pStyle w:val="a3"/>
        <w:spacing w:line="360" w:lineRule="auto"/>
        <w:jc w:val="both"/>
        <w:rPr>
          <w:rFonts w:eastAsia="宋体"/>
          <w:sz w:val="24"/>
          <w:szCs w:val="24"/>
          <w:lang w:val="en-US" w:eastAsia="zh-CN"/>
        </w:rPr>
      </w:pPr>
      <w:proofErr w:type="spellStart"/>
      <w:r w:rsidRPr="00EE0BEA">
        <w:rPr>
          <w:b/>
          <w:sz w:val="24"/>
          <w:szCs w:val="24"/>
          <w:lang w:val="en-US"/>
        </w:rPr>
        <w:t>Antonios</w:t>
      </w:r>
      <w:proofErr w:type="spellEnd"/>
      <w:r w:rsidRPr="00EE0BEA">
        <w:rPr>
          <w:b/>
          <w:sz w:val="24"/>
          <w:szCs w:val="24"/>
          <w:lang w:val="en-US"/>
        </w:rPr>
        <w:t xml:space="preserve"> </w:t>
      </w:r>
      <w:proofErr w:type="spellStart"/>
      <w:r w:rsidRPr="00EE0BEA">
        <w:rPr>
          <w:b/>
          <w:sz w:val="24"/>
          <w:szCs w:val="24"/>
          <w:lang w:val="en-US"/>
        </w:rPr>
        <w:t>Galanos</w:t>
      </w:r>
      <w:proofErr w:type="spellEnd"/>
      <w:r w:rsidR="00BF00BF" w:rsidRPr="00EE0BEA">
        <w:rPr>
          <w:b/>
          <w:sz w:val="24"/>
          <w:szCs w:val="24"/>
          <w:lang w:val="en-US"/>
        </w:rPr>
        <w:t>,</w:t>
      </w:r>
      <w:r w:rsidR="00BF00BF" w:rsidRPr="00EE0BEA">
        <w:rPr>
          <w:sz w:val="24"/>
          <w:szCs w:val="24"/>
          <w:lang w:val="en-US"/>
        </w:rPr>
        <w:t xml:space="preserve"> </w:t>
      </w:r>
      <w:r w:rsidRPr="00EE0BEA">
        <w:rPr>
          <w:sz w:val="24"/>
          <w:szCs w:val="24"/>
          <w:lang w:val="en-US"/>
        </w:rPr>
        <w:t xml:space="preserve">Laboratory for Research of the Musculoskeletal System, </w:t>
      </w:r>
      <w:r w:rsidR="00F10F24" w:rsidRPr="00EE0BEA">
        <w:rPr>
          <w:sz w:val="24"/>
          <w:szCs w:val="24"/>
          <w:lang w:val="en-US"/>
        </w:rPr>
        <w:t xml:space="preserve">University of Athens, KAT Hospital, </w:t>
      </w:r>
      <w:r w:rsidR="00AF2A57" w:rsidRPr="00EE0BEA">
        <w:rPr>
          <w:sz w:val="24"/>
          <w:szCs w:val="24"/>
          <w:lang w:val="en-US"/>
        </w:rPr>
        <w:t>Kifissia, 14561 Athens, Greece</w:t>
      </w:r>
    </w:p>
    <w:p w14:paraId="644B4F1D" w14:textId="77777777" w:rsidR="009B7ADE" w:rsidRPr="00EE0BEA" w:rsidRDefault="009B7ADE" w:rsidP="007863A6">
      <w:pPr>
        <w:pStyle w:val="a3"/>
        <w:spacing w:line="360" w:lineRule="auto"/>
        <w:jc w:val="both"/>
        <w:rPr>
          <w:rFonts w:eastAsia="宋体"/>
          <w:sz w:val="24"/>
          <w:szCs w:val="24"/>
          <w:lang w:val="en-US" w:eastAsia="zh-CN"/>
        </w:rPr>
      </w:pPr>
    </w:p>
    <w:p w14:paraId="629D5327" w14:textId="4AF95158" w:rsidR="00BF00BF" w:rsidRPr="00EE0BEA" w:rsidRDefault="00BF00BF" w:rsidP="007863A6">
      <w:pPr>
        <w:pStyle w:val="a3"/>
        <w:spacing w:line="360" w:lineRule="auto"/>
        <w:jc w:val="both"/>
        <w:rPr>
          <w:rStyle w:val="a4"/>
          <w:rFonts w:asciiTheme="minorHAnsi" w:eastAsia="宋体" w:hAnsiTheme="minorHAnsi" w:cs="Times New Roman"/>
          <w:i w:val="0"/>
          <w:sz w:val="24"/>
          <w:szCs w:val="24"/>
          <w:lang w:val="en-US" w:eastAsia="zh-CN"/>
        </w:rPr>
      </w:pPr>
      <w:r w:rsidRPr="00EE0BEA">
        <w:rPr>
          <w:rStyle w:val="a4"/>
          <w:rFonts w:cs="Times New Roman"/>
          <w:b/>
          <w:i w:val="0"/>
          <w:sz w:val="24"/>
          <w:szCs w:val="24"/>
          <w:lang w:val="en-US"/>
        </w:rPr>
        <w:t xml:space="preserve">George </w:t>
      </w:r>
      <w:proofErr w:type="spellStart"/>
      <w:r w:rsidRPr="00EE0BEA">
        <w:rPr>
          <w:rStyle w:val="a4"/>
          <w:rFonts w:cs="Times New Roman"/>
          <w:b/>
          <w:i w:val="0"/>
          <w:sz w:val="24"/>
          <w:szCs w:val="24"/>
          <w:lang w:val="en-US"/>
        </w:rPr>
        <w:t>Anastassopoulos</w:t>
      </w:r>
      <w:proofErr w:type="spellEnd"/>
      <w:r w:rsidRPr="00EE0BEA">
        <w:rPr>
          <w:rStyle w:val="a4"/>
          <w:rFonts w:cs="Times New Roman"/>
          <w:b/>
          <w:i w:val="0"/>
          <w:sz w:val="24"/>
          <w:szCs w:val="24"/>
          <w:lang w:val="en-US"/>
        </w:rPr>
        <w:t>,</w:t>
      </w:r>
      <w:r w:rsidR="00AF2A57" w:rsidRPr="00EE0BEA">
        <w:rPr>
          <w:rStyle w:val="a4"/>
          <w:rFonts w:eastAsia="宋体" w:cs="Times New Roman"/>
          <w:i w:val="0"/>
          <w:sz w:val="24"/>
          <w:szCs w:val="24"/>
          <w:lang w:val="en-US" w:eastAsia="zh-CN"/>
        </w:rPr>
        <w:t xml:space="preserve"> </w:t>
      </w:r>
      <w:r w:rsidRPr="00EE0BEA">
        <w:rPr>
          <w:rFonts w:cs="Times New Roman"/>
          <w:sz w:val="24"/>
          <w:szCs w:val="24"/>
          <w:lang w:val="en-US"/>
        </w:rPr>
        <w:t xml:space="preserve">Medical Informatics Laboratory, </w:t>
      </w:r>
      <w:r w:rsidRPr="00EE0BEA">
        <w:rPr>
          <w:rStyle w:val="a4"/>
          <w:rFonts w:cs="Times New Roman"/>
          <w:i w:val="0"/>
          <w:sz w:val="24"/>
          <w:szCs w:val="24"/>
          <w:lang w:val="en-US"/>
        </w:rPr>
        <w:t>Medical School, Democritus University of Thrace</w:t>
      </w:r>
      <w:r w:rsidR="007B6FA9" w:rsidRPr="00EE0BEA">
        <w:rPr>
          <w:rStyle w:val="a4"/>
          <w:rFonts w:cs="Times New Roman"/>
          <w:i w:val="0"/>
          <w:sz w:val="24"/>
          <w:szCs w:val="24"/>
          <w:lang w:val="en-US"/>
        </w:rPr>
        <w:t xml:space="preserve">, </w:t>
      </w:r>
      <w:proofErr w:type="spellStart"/>
      <w:r w:rsidR="007B6FA9" w:rsidRPr="00EE0BEA">
        <w:rPr>
          <w:rStyle w:val="a4"/>
          <w:rFonts w:cs="Times New Roman"/>
          <w:i w:val="0"/>
          <w:sz w:val="24"/>
          <w:szCs w:val="24"/>
          <w:lang w:val="en-US"/>
        </w:rPr>
        <w:t>Dragana</w:t>
      </w:r>
      <w:proofErr w:type="spellEnd"/>
      <w:r w:rsidR="007B6FA9" w:rsidRPr="00EE0BEA">
        <w:rPr>
          <w:rStyle w:val="a4"/>
          <w:rFonts w:cs="Times New Roman"/>
          <w:i w:val="0"/>
          <w:sz w:val="24"/>
          <w:szCs w:val="24"/>
          <w:lang w:val="en-US"/>
        </w:rPr>
        <w:t xml:space="preserve">, 68100 </w:t>
      </w:r>
      <w:proofErr w:type="spellStart"/>
      <w:r w:rsidR="00AF2A57" w:rsidRPr="00EE0BEA">
        <w:rPr>
          <w:rStyle w:val="a4"/>
          <w:rFonts w:cs="Times New Roman"/>
          <w:i w:val="0"/>
          <w:sz w:val="24"/>
          <w:szCs w:val="24"/>
          <w:lang w:val="en-US"/>
        </w:rPr>
        <w:t>Alexandroupolis</w:t>
      </w:r>
      <w:proofErr w:type="spellEnd"/>
      <w:r w:rsidR="00AF2A57" w:rsidRPr="00EE0BEA">
        <w:rPr>
          <w:rStyle w:val="a4"/>
          <w:rFonts w:cs="Times New Roman"/>
          <w:i w:val="0"/>
          <w:sz w:val="24"/>
          <w:szCs w:val="24"/>
          <w:lang w:val="en-US"/>
        </w:rPr>
        <w:t>, Greece</w:t>
      </w:r>
    </w:p>
    <w:p w14:paraId="3826E4DA" w14:textId="77777777" w:rsidR="009B7ADE" w:rsidRPr="00EE0BEA" w:rsidRDefault="009B7ADE" w:rsidP="007863A6">
      <w:pPr>
        <w:spacing w:after="0" w:line="360" w:lineRule="auto"/>
        <w:jc w:val="both"/>
        <w:rPr>
          <w:rFonts w:ascii="Book Antiqua" w:hAnsi="Book Antiqua" w:cs="Times New Roman"/>
          <w:sz w:val="24"/>
          <w:szCs w:val="24"/>
          <w:lang w:val="en-US"/>
        </w:rPr>
      </w:pPr>
    </w:p>
    <w:p w14:paraId="3A867714" w14:textId="5EF26303" w:rsidR="00BF00BF" w:rsidRPr="00EE0BEA" w:rsidRDefault="00AF2A57" w:rsidP="007863A6">
      <w:pPr>
        <w:spacing w:after="0" w:line="360" w:lineRule="auto"/>
        <w:jc w:val="both"/>
        <w:rPr>
          <w:rFonts w:ascii="Book Antiqua" w:eastAsiaTheme="minorEastAsia" w:hAnsi="Book Antiqua" w:cs="Times New Roman"/>
          <w:sz w:val="24"/>
          <w:szCs w:val="24"/>
          <w:lang w:val="en-US"/>
        </w:rPr>
      </w:pPr>
      <w:r w:rsidRPr="00EE0BEA">
        <w:rPr>
          <w:rFonts w:ascii="Book Antiqua" w:hAnsi="Book Antiqua"/>
          <w:b/>
          <w:sz w:val="24"/>
          <w:szCs w:val="24"/>
          <w:lang w:val="en-US"/>
        </w:rPr>
        <w:t>Author contributions:</w:t>
      </w:r>
      <w:r w:rsidRPr="00EE0BEA">
        <w:rPr>
          <w:rFonts w:ascii="Book Antiqua" w:eastAsiaTheme="minorEastAsia" w:hAnsi="Book Antiqua" w:cs="Tahoma"/>
          <w:sz w:val="24"/>
          <w:szCs w:val="24"/>
          <w:lang w:val="en-US"/>
        </w:rPr>
        <w:t xml:space="preserve"> </w:t>
      </w:r>
      <w:r w:rsidR="00BF00BF" w:rsidRPr="00EE0BEA">
        <w:rPr>
          <w:rFonts w:ascii="Book Antiqua" w:eastAsiaTheme="minorEastAsia" w:hAnsi="Book Antiqua" w:cs="Tahoma"/>
          <w:sz w:val="24"/>
          <w:szCs w:val="24"/>
          <w:lang w:val="en-US"/>
        </w:rPr>
        <w:t>Christodoulou</w:t>
      </w:r>
      <w:r w:rsidR="00BD78FA" w:rsidRPr="00EE0BEA">
        <w:rPr>
          <w:rFonts w:ascii="Book Antiqua" w:eastAsia="宋体" w:hAnsi="Book Antiqua" w:cs="Tahoma"/>
          <w:sz w:val="24"/>
          <w:szCs w:val="24"/>
          <w:lang w:val="en-US" w:eastAsia="zh-CN"/>
        </w:rPr>
        <w:t xml:space="preserve"> S</w:t>
      </w:r>
      <w:r w:rsidR="00BF00BF" w:rsidRPr="00EE0BEA">
        <w:rPr>
          <w:rFonts w:ascii="Book Antiqua" w:eastAsiaTheme="minorEastAsia" w:hAnsi="Book Antiqua" w:cs="Tahoma"/>
          <w:sz w:val="24"/>
          <w:szCs w:val="24"/>
          <w:lang w:val="en-US"/>
        </w:rPr>
        <w:t xml:space="preserve"> </w:t>
      </w:r>
      <w:r w:rsidR="00BF00BF" w:rsidRPr="00EE0BEA">
        <w:rPr>
          <w:rFonts w:ascii="Book Antiqua" w:eastAsiaTheme="minorEastAsia" w:hAnsi="Book Antiqua" w:cs="Times New Roman"/>
          <w:sz w:val="24"/>
          <w:szCs w:val="24"/>
          <w:lang w:val="en-US"/>
        </w:rPr>
        <w:t xml:space="preserve">drafted the manuscript; </w:t>
      </w:r>
      <w:proofErr w:type="spellStart"/>
      <w:r w:rsidR="00BD78FA" w:rsidRPr="00EE0BEA">
        <w:rPr>
          <w:rFonts w:ascii="Book Antiqua" w:eastAsiaTheme="minorEastAsia" w:hAnsi="Book Antiqua" w:cs="Times New Roman"/>
          <w:sz w:val="24"/>
          <w:szCs w:val="24"/>
          <w:lang w:val="en-US"/>
        </w:rPr>
        <w:t>Galanos</w:t>
      </w:r>
      <w:proofErr w:type="spellEnd"/>
      <w:r w:rsidR="00BD78FA" w:rsidRPr="00EE0BEA">
        <w:rPr>
          <w:rFonts w:ascii="Book Antiqua" w:eastAsia="宋体" w:hAnsi="Book Antiqua" w:cs="Times New Roman"/>
          <w:sz w:val="24"/>
          <w:szCs w:val="24"/>
          <w:lang w:val="en-US" w:eastAsia="zh-CN"/>
        </w:rPr>
        <w:t xml:space="preserve"> A</w:t>
      </w:r>
      <w:r w:rsidR="00BD78FA" w:rsidRPr="00EE0BEA">
        <w:rPr>
          <w:rFonts w:ascii="Book Antiqua" w:eastAsiaTheme="minorEastAsia" w:hAnsi="Book Antiqua" w:cs="Times New Roman"/>
          <w:sz w:val="24"/>
          <w:szCs w:val="24"/>
          <w:lang w:val="en-US"/>
        </w:rPr>
        <w:t xml:space="preserve"> </w:t>
      </w:r>
      <w:r w:rsidR="00BD78FA" w:rsidRPr="00EE0BEA">
        <w:rPr>
          <w:rFonts w:ascii="Book Antiqua" w:eastAsia="宋体" w:hAnsi="Book Antiqua" w:cs="Times New Roman"/>
          <w:sz w:val="24"/>
          <w:szCs w:val="24"/>
          <w:lang w:val="en-US" w:eastAsia="zh-CN"/>
        </w:rPr>
        <w:t xml:space="preserve">and </w:t>
      </w:r>
      <w:proofErr w:type="spellStart"/>
      <w:r w:rsidR="00BF00BF" w:rsidRPr="00EE0BEA">
        <w:rPr>
          <w:rFonts w:ascii="Book Antiqua" w:eastAsiaTheme="minorEastAsia" w:hAnsi="Book Antiqua" w:cs="Times New Roman"/>
          <w:sz w:val="24"/>
          <w:szCs w:val="24"/>
          <w:lang w:val="en-US"/>
        </w:rPr>
        <w:t>Anastasopoulos</w:t>
      </w:r>
      <w:proofErr w:type="spellEnd"/>
      <w:r w:rsidR="00BF00BF" w:rsidRPr="00EE0BEA">
        <w:rPr>
          <w:rFonts w:ascii="Book Antiqua" w:eastAsiaTheme="minorEastAsia" w:hAnsi="Book Antiqua" w:cs="Times New Roman"/>
          <w:sz w:val="24"/>
          <w:szCs w:val="24"/>
          <w:lang w:val="en-US"/>
        </w:rPr>
        <w:t xml:space="preserve"> </w:t>
      </w:r>
      <w:r w:rsidR="00BD78FA" w:rsidRPr="00EE0BEA">
        <w:rPr>
          <w:rFonts w:ascii="Book Antiqua" w:eastAsia="宋体" w:hAnsi="Book Antiqua" w:cs="Times New Roman"/>
          <w:sz w:val="24"/>
          <w:szCs w:val="24"/>
          <w:lang w:val="en-US" w:eastAsia="zh-CN"/>
        </w:rPr>
        <w:t>G</w:t>
      </w:r>
      <w:r w:rsidR="00BF00BF" w:rsidRPr="00EE0BEA">
        <w:rPr>
          <w:rFonts w:ascii="Book Antiqua" w:eastAsiaTheme="minorEastAsia" w:hAnsi="Book Antiqua" w:cs="Times New Roman"/>
          <w:sz w:val="24"/>
          <w:szCs w:val="24"/>
          <w:lang w:val="en-US"/>
        </w:rPr>
        <w:t xml:space="preserve"> performed data analysis; </w:t>
      </w:r>
      <w:proofErr w:type="spellStart"/>
      <w:r w:rsidR="00BF00BF" w:rsidRPr="00EE0BEA">
        <w:rPr>
          <w:rFonts w:ascii="Book Antiqua" w:eastAsiaTheme="minorEastAsia" w:hAnsi="Book Antiqua" w:cs="Times New Roman"/>
          <w:sz w:val="24"/>
          <w:szCs w:val="24"/>
          <w:lang w:val="en-US"/>
        </w:rPr>
        <w:t>Drosos</w:t>
      </w:r>
      <w:proofErr w:type="spellEnd"/>
      <w:r w:rsidR="00BD78FA" w:rsidRPr="00EE0BEA">
        <w:rPr>
          <w:rFonts w:ascii="Book Antiqua" w:eastAsia="宋体" w:hAnsi="Book Antiqua" w:cs="Times New Roman"/>
          <w:sz w:val="24"/>
          <w:szCs w:val="24"/>
          <w:lang w:val="en-US" w:eastAsia="zh-CN"/>
        </w:rPr>
        <w:t xml:space="preserve"> GI</w:t>
      </w:r>
      <w:r w:rsidR="00BF00BF" w:rsidRPr="00EE0BEA">
        <w:rPr>
          <w:rFonts w:ascii="Book Antiqua" w:eastAsiaTheme="minorEastAsia" w:hAnsi="Book Antiqua" w:cs="Times New Roman"/>
          <w:sz w:val="24"/>
          <w:szCs w:val="24"/>
          <w:lang w:val="en-US"/>
        </w:rPr>
        <w:t xml:space="preserve"> and </w:t>
      </w:r>
      <w:proofErr w:type="spellStart"/>
      <w:r w:rsidR="00BF00BF" w:rsidRPr="00EE0BEA">
        <w:rPr>
          <w:rFonts w:ascii="Book Antiqua" w:eastAsiaTheme="minorEastAsia" w:hAnsi="Book Antiqua" w:cs="Times New Roman"/>
          <w:sz w:val="24"/>
          <w:szCs w:val="24"/>
          <w:lang w:val="en-US"/>
        </w:rPr>
        <w:t>Ververidis</w:t>
      </w:r>
      <w:proofErr w:type="spellEnd"/>
      <w:r w:rsidR="00BD78FA" w:rsidRPr="00EE0BEA">
        <w:rPr>
          <w:rFonts w:ascii="Book Antiqua" w:eastAsia="宋体" w:hAnsi="Book Antiqua" w:cs="Times New Roman"/>
          <w:sz w:val="24"/>
          <w:szCs w:val="24"/>
          <w:lang w:val="en-US" w:eastAsia="zh-CN"/>
        </w:rPr>
        <w:t xml:space="preserve"> A</w:t>
      </w:r>
      <w:r w:rsidR="00BF00BF" w:rsidRPr="00EE0BEA">
        <w:rPr>
          <w:rFonts w:ascii="Book Antiqua" w:eastAsiaTheme="minorEastAsia" w:hAnsi="Book Antiqua" w:cs="Times New Roman"/>
          <w:sz w:val="24"/>
          <w:szCs w:val="24"/>
          <w:lang w:val="en-US"/>
        </w:rPr>
        <w:t xml:space="preserve"> participated in study design and edited the manuscript; </w:t>
      </w:r>
      <w:proofErr w:type="spellStart"/>
      <w:r w:rsidR="00BF00BF" w:rsidRPr="00EE0BEA">
        <w:rPr>
          <w:rFonts w:ascii="Book Antiqua" w:eastAsiaTheme="minorEastAsia" w:hAnsi="Book Antiqua" w:cs="Times New Roman"/>
          <w:sz w:val="24"/>
          <w:szCs w:val="24"/>
          <w:lang w:val="en-US"/>
        </w:rPr>
        <w:t>Kazakos</w:t>
      </w:r>
      <w:proofErr w:type="spellEnd"/>
      <w:r w:rsidR="00BD78FA" w:rsidRPr="00EE0BEA">
        <w:rPr>
          <w:rFonts w:ascii="Book Antiqua" w:eastAsia="宋体" w:hAnsi="Book Antiqua" w:cs="Times New Roman"/>
          <w:sz w:val="24"/>
          <w:szCs w:val="24"/>
          <w:lang w:val="en-US" w:eastAsia="zh-CN"/>
        </w:rPr>
        <w:t xml:space="preserve"> K</w:t>
      </w:r>
      <w:r w:rsidR="00BF00BF" w:rsidRPr="00EE0BEA">
        <w:rPr>
          <w:rFonts w:ascii="Book Antiqua" w:eastAsiaTheme="minorEastAsia" w:hAnsi="Book Antiqua" w:cs="Times New Roman"/>
          <w:sz w:val="24"/>
          <w:szCs w:val="24"/>
          <w:lang w:val="en-US"/>
        </w:rPr>
        <w:t xml:space="preserve"> provided oversight to manuscript development, recruited patients, and collected data; all authors read and approved the final manuscript.</w:t>
      </w:r>
    </w:p>
    <w:p w14:paraId="4D709822" w14:textId="77777777" w:rsidR="009B7ADE" w:rsidRPr="00EE0BEA" w:rsidRDefault="009B7ADE" w:rsidP="007863A6">
      <w:pPr>
        <w:widowControl w:val="0"/>
        <w:autoSpaceDE w:val="0"/>
        <w:autoSpaceDN w:val="0"/>
        <w:adjustRightInd w:val="0"/>
        <w:spacing w:after="0" w:line="360" w:lineRule="auto"/>
        <w:jc w:val="both"/>
        <w:rPr>
          <w:rFonts w:ascii="Book Antiqua" w:eastAsia="宋体" w:hAnsi="Book Antiqua"/>
          <w:b/>
          <w:sz w:val="24"/>
          <w:szCs w:val="24"/>
          <w:lang w:val="en-US" w:eastAsia="zh-CN"/>
        </w:rPr>
      </w:pPr>
    </w:p>
    <w:p w14:paraId="4960A50B" w14:textId="31B06353" w:rsidR="00BF00BF" w:rsidRPr="00EE0BEA" w:rsidRDefault="00AC12E9" w:rsidP="007863A6">
      <w:pPr>
        <w:widowControl w:val="0"/>
        <w:autoSpaceDE w:val="0"/>
        <w:autoSpaceDN w:val="0"/>
        <w:adjustRightInd w:val="0"/>
        <w:spacing w:after="0" w:line="360" w:lineRule="auto"/>
        <w:jc w:val="both"/>
        <w:rPr>
          <w:rFonts w:ascii="Book Antiqua" w:eastAsiaTheme="minorEastAsia" w:hAnsi="Book Antiqua" w:cs="Times New Roman"/>
          <w:sz w:val="24"/>
          <w:szCs w:val="24"/>
          <w:lang w:val="en-US"/>
        </w:rPr>
      </w:pPr>
      <w:r w:rsidRPr="00EE0BEA">
        <w:rPr>
          <w:rFonts w:ascii="Book Antiqua" w:hAnsi="Book Antiqua"/>
          <w:b/>
          <w:sz w:val="24"/>
          <w:szCs w:val="24"/>
          <w:lang w:val="en-US"/>
        </w:rPr>
        <w:t>Institutional review board statement:</w:t>
      </w:r>
      <w:r w:rsidRPr="00EE0BEA">
        <w:rPr>
          <w:rFonts w:ascii="Book Antiqua" w:eastAsia="宋体" w:hAnsi="Book Antiqua"/>
          <w:b/>
          <w:sz w:val="24"/>
          <w:szCs w:val="24"/>
          <w:lang w:val="en-US" w:eastAsia="zh-CN"/>
        </w:rPr>
        <w:t xml:space="preserve"> </w:t>
      </w:r>
      <w:r w:rsidR="00BF00BF" w:rsidRPr="00EE0BEA">
        <w:rPr>
          <w:rFonts w:ascii="Book Antiqua" w:eastAsiaTheme="minorEastAsia" w:hAnsi="Book Antiqua" w:cs="Times New Roman"/>
          <w:sz w:val="24"/>
          <w:szCs w:val="24"/>
          <w:lang w:val="en-US"/>
        </w:rPr>
        <w:t>This study was approved by the</w:t>
      </w:r>
      <w:r w:rsidR="00BF00BF" w:rsidRPr="00EE0BEA">
        <w:rPr>
          <w:rStyle w:val="a4"/>
          <w:rFonts w:ascii="Book Antiqua" w:hAnsi="Book Antiqua" w:cs="Times New Roman"/>
          <w:i w:val="0"/>
          <w:sz w:val="24"/>
          <w:szCs w:val="24"/>
          <w:lang w:val="en-US"/>
        </w:rPr>
        <w:t xml:space="preserve"> Democritus</w:t>
      </w:r>
      <w:r w:rsidR="00BF00BF" w:rsidRPr="00EE0BEA">
        <w:rPr>
          <w:rFonts w:ascii="Book Antiqua" w:hAnsi="Book Antiqua" w:cs="Times New Roman"/>
          <w:i/>
          <w:sz w:val="24"/>
          <w:szCs w:val="24"/>
          <w:lang w:val="en-US"/>
        </w:rPr>
        <w:t xml:space="preserve"> </w:t>
      </w:r>
      <w:r w:rsidR="00BF00BF" w:rsidRPr="00EE0BEA">
        <w:rPr>
          <w:rFonts w:ascii="Book Antiqua" w:hAnsi="Book Antiqua" w:cs="Times New Roman"/>
          <w:sz w:val="24"/>
          <w:szCs w:val="24"/>
          <w:lang w:val="en-US"/>
        </w:rPr>
        <w:lastRenderedPageBreak/>
        <w:t>University of Thrace</w:t>
      </w:r>
      <w:r w:rsidR="00BF00BF" w:rsidRPr="00EE0BEA">
        <w:rPr>
          <w:rFonts w:ascii="Book Antiqua" w:eastAsiaTheme="minorEastAsia" w:hAnsi="Book Antiqua" w:cs="Times New Roman"/>
          <w:sz w:val="24"/>
          <w:szCs w:val="24"/>
          <w:lang w:val="en-US"/>
        </w:rPr>
        <w:t xml:space="preserve"> Medical Institutional Review Boards.</w:t>
      </w:r>
    </w:p>
    <w:p w14:paraId="6EFC58CA" w14:textId="77777777" w:rsidR="009B7ADE" w:rsidRPr="00EE0BEA" w:rsidRDefault="009B7ADE" w:rsidP="007863A6">
      <w:pPr>
        <w:widowControl w:val="0"/>
        <w:autoSpaceDE w:val="0"/>
        <w:autoSpaceDN w:val="0"/>
        <w:adjustRightInd w:val="0"/>
        <w:spacing w:after="0" w:line="360" w:lineRule="auto"/>
        <w:jc w:val="both"/>
        <w:rPr>
          <w:rFonts w:ascii="Book Antiqua" w:eastAsia="宋体" w:hAnsi="Book Antiqua" w:cs="Times New Roman"/>
          <w:sz w:val="24"/>
          <w:szCs w:val="24"/>
          <w:lang w:val="en-US" w:eastAsia="zh-CN"/>
        </w:rPr>
      </w:pPr>
    </w:p>
    <w:p w14:paraId="7EC986BA" w14:textId="54A5F63E" w:rsidR="00BF00BF" w:rsidRPr="00EE0BEA" w:rsidRDefault="00AC12E9" w:rsidP="007863A6">
      <w:pPr>
        <w:spacing w:after="0" w:line="360" w:lineRule="auto"/>
        <w:jc w:val="both"/>
        <w:rPr>
          <w:rFonts w:ascii="Book Antiqua" w:hAnsi="Book Antiqua"/>
          <w:b/>
          <w:sz w:val="24"/>
          <w:szCs w:val="24"/>
          <w:lang w:val="en-US"/>
        </w:rPr>
      </w:pPr>
      <w:r w:rsidRPr="00EE0BEA">
        <w:rPr>
          <w:rFonts w:ascii="Book Antiqua" w:hAnsi="Book Antiqua"/>
          <w:b/>
          <w:sz w:val="24"/>
          <w:szCs w:val="24"/>
          <w:lang w:val="en-US"/>
        </w:rPr>
        <w:t>Informed consent statement:</w:t>
      </w:r>
      <w:r w:rsidRPr="00EE0BEA">
        <w:rPr>
          <w:rFonts w:ascii="Book Antiqua" w:eastAsia="宋体" w:hAnsi="Book Antiqua"/>
          <w:b/>
          <w:sz w:val="24"/>
          <w:szCs w:val="24"/>
          <w:lang w:val="en-US" w:eastAsia="zh-CN"/>
        </w:rPr>
        <w:t xml:space="preserve"> </w:t>
      </w:r>
      <w:r w:rsidR="00BF00BF" w:rsidRPr="00EE0BEA">
        <w:rPr>
          <w:rFonts w:ascii="Book Antiqua" w:eastAsiaTheme="minorEastAsia" w:hAnsi="Book Antiqua" w:cs="Times New Roman"/>
          <w:sz w:val="24"/>
          <w:szCs w:val="24"/>
          <w:lang w:val="en-US"/>
        </w:rPr>
        <w:t>All study participants provided written consent prior to study enrollment.</w:t>
      </w:r>
    </w:p>
    <w:p w14:paraId="61E73FAE" w14:textId="77777777" w:rsidR="009B7ADE" w:rsidRPr="00EE0BEA" w:rsidRDefault="009B7ADE" w:rsidP="007863A6">
      <w:pPr>
        <w:widowControl w:val="0"/>
        <w:autoSpaceDE w:val="0"/>
        <w:autoSpaceDN w:val="0"/>
        <w:adjustRightInd w:val="0"/>
        <w:spacing w:after="0" w:line="360" w:lineRule="auto"/>
        <w:jc w:val="both"/>
        <w:rPr>
          <w:rFonts w:ascii="Book Antiqua" w:eastAsiaTheme="minorEastAsia" w:hAnsi="Book Antiqua" w:cs="Times New Roman"/>
          <w:sz w:val="24"/>
          <w:szCs w:val="24"/>
          <w:lang w:val="en-US"/>
        </w:rPr>
      </w:pPr>
    </w:p>
    <w:p w14:paraId="56DE7DD8" w14:textId="2D58A5C1" w:rsidR="00BF00BF" w:rsidRPr="00EE0BEA" w:rsidRDefault="00AC12E9" w:rsidP="007863A6">
      <w:pPr>
        <w:widowControl w:val="0"/>
        <w:autoSpaceDE w:val="0"/>
        <w:autoSpaceDN w:val="0"/>
        <w:adjustRightInd w:val="0"/>
        <w:spacing w:after="0" w:line="360" w:lineRule="auto"/>
        <w:jc w:val="both"/>
        <w:rPr>
          <w:rFonts w:ascii="Book Antiqua" w:eastAsiaTheme="minorEastAsia" w:hAnsi="Book Antiqua" w:cs="Times New Roman"/>
          <w:sz w:val="24"/>
          <w:szCs w:val="24"/>
          <w:lang w:val="en-US"/>
        </w:rPr>
      </w:pPr>
      <w:r w:rsidRPr="00EE0BEA">
        <w:rPr>
          <w:rFonts w:ascii="Book Antiqua" w:hAnsi="Book Antiqua"/>
          <w:b/>
          <w:sz w:val="24"/>
          <w:szCs w:val="24"/>
          <w:lang w:val="en-US"/>
        </w:rPr>
        <w:t xml:space="preserve">Conflict-of-interest </w:t>
      </w:r>
      <w:bookmarkStart w:id="0" w:name="OLE_LINK24"/>
      <w:bookmarkStart w:id="1" w:name="OLE_LINK25"/>
      <w:r w:rsidRPr="00EE0BEA">
        <w:rPr>
          <w:rFonts w:ascii="Book Antiqua" w:hAnsi="Book Antiqua"/>
          <w:b/>
          <w:sz w:val="24"/>
          <w:szCs w:val="24"/>
          <w:lang w:val="en-US"/>
        </w:rPr>
        <w:t>statement</w:t>
      </w:r>
      <w:bookmarkEnd w:id="0"/>
      <w:bookmarkEnd w:id="1"/>
      <w:r w:rsidRPr="00EE0BEA">
        <w:rPr>
          <w:rFonts w:ascii="Book Antiqua" w:hAnsi="Book Antiqua"/>
          <w:b/>
          <w:sz w:val="24"/>
          <w:szCs w:val="24"/>
          <w:lang w:val="en-US"/>
        </w:rPr>
        <w:t xml:space="preserve">: </w:t>
      </w:r>
      <w:r w:rsidR="00735BCF" w:rsidRPr="00EE0BEA">
        <w:rPr>
          <w:rFonts w:ascii="Book Antiqua" w:eastAsiaTheme="minorEastAsia" w:hAnsi="Book Antiqua" w:cs="Times New Roman"/>
          <w:sz w:val="24"/>
          <w:szCs w:val="24"/>
          <w:lang w:val="en-US"/>
        </w:rPr>
        <w:t xml:space="preserve">The authors have no </w:t>
      </w:r>
      <w:r w:rsidR="00BF00BF" w:rsidRPr="00EE0BEA">
        <w:rPr>
          <w:rFonts w:ascii="Book Antiqua" w:eastAsiaTheme="minorEastAsia" w:hAnsi="Book Antiqua" w:cs="Times New Roman"/>
          <w:sz w:val="24"/>
          <w:szCs w:val="24"/>
          <w:lang w:val="en-US"/>
        </w:rPr>
        <w:t>conflicts of interest to disclose.</w:t>
      </w:r>
    </w:p>
    <w:p w14:paraId="7F82F19D" w14:textId="77777777" w:rsidR="009B7ADE" w:rsidRPr="00EE0BEA" w:rsidRDefault="009B7ADE" w:rsidP="007863A6">
      <w:pPr>
        <w:widowControl w:val="0"/>
        <w:autoSpaceDE w:val="0"/>
        <w:autoSpaceDN w:val="0"/>
        <w:adjustRightInd w:val="0"/>
        <w:spacing w:after="0" w:line="360" w:lineRule="auto"/>
        <w:jc w:val="both"/>
        <w:rPr>
          <w:rFonts w:ascii="Book Antiqua" w:eastAsia="宋体" w:hAnsi="Book Antiqua" w:cs="Times New Roman"/>
          <w:sz w:val="24"/>
          <w:szCs w:val="24"/>
          <w:lang w:val="en-US" w:eastAsia="zh-CN"/>
        </w:rPr>
      </w:pPr>
    </w:p>
    <w:p w14:paraId="527D92F0" w14:textId="77777777" w:rsidR="00897359" w:rsidRPr="00EE0BEA" w:rsidRDefault="00897359" w:rsidP="007863A6">
      <w:pPr>
        <w:spacing w:after="0" w:line="360" w:lineRule="auto"/>
        <w:jc w:val="both"/>
        <w:rPr>
          <w:rFonts w:ascii="Book Antiqua" w:hAnsi="Book Antiqua"/>
          <w:sz w:val="24"/>
        </w:rPr>
      </w:pPr>
      <w:bookmarkStart w:id="2" w:name="OLE_LINK507"/>
      <w:bookmarkStart w:id="3" w:name="OLE_LINK506"/>
      <w:bookmarkStart w:id="4" w:name="OLE_LINK496"/>
      <w:bookmarkStart w:id="5" w:name="OLE_LINK479"/>
      <w:r w:rsidRPr="00EE0BEA">
        <w:rPr>
          <w:rFonts w:ascii="Book Antiqua" w:hAnsi="Book Antiqua"/>
          <w:b/>
          <w:sz w:val="24"/>
        </w:rPr>
        <w:t xml:space="preserve">Open-Access: </w:t>
      </w:r>
      <w:r w:rsidRPr="00EE0BEA">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14:paraId="5D7C1A74" w14:textId="77777777" w:rsidR="009B7ADE" w:rsidRPr="00EE0BEA" w:rsidRDefault="009B7ADE" w:rsidP="007863A6">
      <w:pPr>
        <w:widowControl w:val="0"/>
        <w:autoSpaceDE w:val="0"/>
        <w:autoSpaceDN w:val="0"/>
        <w:adjustRightInd w:val="0"/>
        <w:spacing w:after="0" w:line="360" w:lineRule="auto"/>
        <w:jc w:val="both"/>
        <w:rPr>
          <w:rFonts w:ascii="Book Antiqua" w:eastAsia="宋体" w:hAnsi="Book Antiqua" w:cs="Times New Roman"/>
          <w:sz w:val="24"/>
          <w:szCs w:val="24"/>
          <w:lang w:eastAsia="zh-CN"/>
        </w:rPr>
      </w:pPr>
    </w:p>
    <w:p w14:paraId="2DBB34B3" w14:textId="61B1640D" w:rsidR="004B088E" w:rsidRPr="00EE0BEA" w:rsidRDefault="00AC12E9" w:rsidP="007863A6">
      <w:pPr>
        <w:spacing w:after="0" w:line="360" w:lineRule="auto"/>
        <w:ind w:rightChars="50" w:right="110"/>
        <w:jc w:val="both"/>
        <w:rPr>
          <w:rFonts w:ascii="Book Antiqua" w:hAnsi="Book Antiqua" w:cs="Arial"/>
          <w:b/>
          <w:bCs/>
          <w:sz w:val="24"/>
          <w:szCs w:val="24"/>
          <w:lang w:val="en-US"/>
        </w:rPr>
      </w:pPr>
      <w:r w:rsidRPr="00EE0BEA">
        <w:rPr>
          <w:rFonts w:ascii="Book Antiqua" w:hAnsi="Book Antiqua"/>
          <w:b/>
          <w:sz w:val="24"/>
          <w:szCs w:val="24"/>
          <w:lang w:val="en-US"/>
        </w:rPr>
        <w:t>Correspondence to:</w:t>
      </w:r>
      <w:r w:rsidRPr="00EE0BEA">
        <w:rPr>
          <w:rFonts w:ascii="Book Antiqua" w:eastAsia="宋体" w:hAnsi="Book Antiqua" w:cs="Arial"/>
          <w:b/>
          <w:bCs/>
          <w:sz w:val="24"/>
          <w:szCs w:val="24"/>
          <w:lang w:val="en-US" w:eastAsia="zh-CN"/>
        </w:rPr>
        <w:t xml:space="preserve"> </w:t>
      </w:r>
      <w:r w:rsidRPr="00EE0BEA">
        <w:rPr>
          <w:rFonts w:ascii="Book Antiqua" w:hAnsi="Book Antiqua" w:cs="Times New Roman"/>
          <w:b/>
          <w:sz w:val="24"/>
          <w:szCs w:val="24"/>
          <w:lang w:val="en-US"/>
        </w:rPr>
        <w:t>Georgios I</w:t>
      </w:r>
      <w:r w:rsidR="00BF00BF" w:rsidRPr="00EE0BEA">
        <w:rPr>
          <w:rFonts w:ascii="Book Antiqua" w:hAnsi="Book Antiqua" w:cs="Times New Roman"/>
          <w:b/>
          <w:sz w:val="24"/>
          <w:szCs w:val="24"/>
          <w:lang w:val="en-US"/>
        </w:rPr>
        <w:t xml:space="preserve"> </w:t>
      </w:r>
      <w:proofErr w:type="spellStart"/>
      <w:r w:rsidR="00BF00BF" w:rsidRPr="00EE0BEA">
        <w:rPr>
          <w:rFonts w:ascii="Book Antiqua" w:hAnsi="Book Antiqua" w:cs="Times New Roman"/>
          <w:b/>
          <w:sz w:val="24"/>
          <w:szCs w:val="24"/>
          <w:lang w:val="en-US"/>
        </w:rPr>
        <w:t>Drosos</w:t>
      </w:r>
      <w:proofErr w:type="spellEnd"/>
      <w:r w:rsidR="00BF00BF" w:rsidRPr="00EE0BEA">
        <w:rPr>
          <w:rFonts w:ascii="Book Antiqua" w:hAnsi="Book Antiqua" w:cs="Times New Roman"/>
          <w:b/>
          <w:sz w:val="24"/>
          <w:szCs w:val="24"/>
          <w:lang w:val="en-US"/>
        </w:rPr>
        <w:t>, MD, PhD,</w:t>
      </w:r>
      <w:r w:rsidR="00BF00BF" w:rsidRPr="00EE0BEA">
        <w:rPr>
          <w:rFonts w:ascii="Book Antiqua" w:hAnsi="Book Antiqua" w:cs="Times New Roman"/>
          <w:sz w:val="24"/>
          <w:szCs w:val="24"/>
          <w:lang w:val="en-US"/>
        </w:rPr>
        <w:t xml:space="preserve"> </w:t>
      </w:r>
      <w:r w:rsidR="00BF00BF" w:rsidRPr="00EE0BEA">
        <w:rPr>
          <w:rFonts w:ascii="Book Antiqua" w:hAnsi="Book Antiqua" w:cs="Times New Roman"/>
          <w:b/>
          <w:sz w:val="24"/>
          <w:szCs w:val="24"/>
          <w:lang w:val="en-US"/>
        </w:rPr>
        <w:t>Associate Professor</w:t>
      </w:r>
      <w:r w:rsidR="00BF00BF" w:rsidRPr="00EE0BEA">
        <w:rPr>
          <w:rFonts w:ascii="Book Antiqua" w:hAnsi="Book Antiqua" w:cs="Times New Roman"/>
          <w:sz w:val="24"/>
          <w:szCs w:val="24"/>
          <w:lang w:val="en-US"/>
        </w:rPr>
        <w:t xml:space="preserve"> of </w:t>
      </w:r>
      <w:proofErr w:type="spellStart"/>
      <w:r w:rsidR="00BF00BF" w:rsidRPr="00EE0BEA">
        <w:rPr>
          <w:rFonts w:ascii="Book Antiqua" w:hAnsi="Book Antiqua" w:cs="Times New Roman"/>
          <w:sz w:val="24"/>
          <w:szCs w:val="24"/>
          <w:lang w:val="en-US"/>
        </w:rPr>
        <w:t>Orthopaedics</w:t>
      </w:r>
      <w:proofErr w:type="spellEnd"/>
      <w:r w:rsidR="00BF00BF" w:rsidRPr="00EE0BEA">
        <w:rPr>
          <w:rFonts w:ascii="Book Antiqua" w:hAnsi="Book Antiqua" w:cs="Times New Roman"/>
          <w:sz w:val="24"/>
          <w:szCs w:val="24"/>
          <w:lang w:val="en-US"/>
        </w:rPr>
        <w:t xml:space="preserve">, Department of </w:t>
      </w:r>
      <w:proofErr w:type="spellStart"/>
      <w:r w:rsidR="00BF00BF" w:rsidRPr="00EE0BEA">
        <w:rPr>
          <w:rFonts w:ascii="Book Antiqua" w:hAnsi="Book Antiqua" w:cs="Times New Roman"/>
          <w:sz w:val="24"/>
          <w:szCs w:val="24"/>
          <w:lang w:val="en-US"/>
        </w:rPr>
        <w:t>Orthopaedic</w:t>
      </w:r>
      <w:proofErr w:type="spellEnd"/>
      <w:r w:rsidR="00BF00BF" w:rsidRPr="00EE0BEA">
        <w:rPr>
          <w:rFonts w:ascii="Book Antiqua" w:hAnsi="Book Antiqua" w:cs="Times New Roman"/>
          <w:sz w:val="24"/>
          <w:szCs w:val="24"/>
          <w:lang w:val="en-US"/>
        </w:rPr>
        <w:t xml:space="preserve"> Surgery, Democritus University of Thrace, University General Hospital of </w:t>
      </w:r>
      <w:proofErr w:type="spellStart"/>
      <w:r w:rsidR="00BF00BF" w:rsidRPr="00EE0BEA">
        <w:rPr>
          <w:rFonts w:ascii="Book Antiqua" w:hAnsi="Book Antiqua" w:cs="Times New Roman"/>
          <w:sz w:val="24"/>
          <w:szCs w:val="24"/>
          <w:lang w:val="en-US"/>
        </w:rPr>
        <w:t>Alexandroupolis</w:t>
      </w:r>
      <w:proofErr w:type="spellEnd"/>
      <w:r w:rsidR="00BF00BF" w:rsidRPr="00EE0BEA">
        <w:rPr>
          <w:rFonts w:ascii="Book Antiqua" w:hAnsi="Book Antiqua" w:cs="Times New Roman"/>
          <w:sz w:val="24"/>
          <w:szCs w:val="24"/>
          <w:lang w:val="en-US"/>
        </w:rPr>
        <w:t xml:space="preserve">, </w:t>
      </w:r>
      <w:r w:rsidR="00710C9E" w:rsidRPr="00EE0BEA">
        <w:rPr>
          <w:rFonts w:ascii="Book Antiqua" w:hAnsi="Book Antiqua" w:cs="Times New Roman"/>
          <w:sz w:val="24"/>
          <w:szCs w:val="24"/>
          <w:lang w:val="en-US"/>
        </w:rPr>
        <w:t xml:space="preserve">St. </w:t>
      </w:r>
      <w:proofErr w:type="spellStart"/>
      <w:r w:rsidR="00710C9E" w:rsidRPr="00EE0BEA">
        <w:rPr>
          <w:rFonts w:ascii="Book Antiqua" w:hAnsi="Book Antiqua" w:cs="Times New Roman"/>
          <w:sz w:val="24"/>
          <w:szCs w:val="24"/>
          <w:lang w:val="en-US"/>
        </w:rPr>
        <w:t>Niarhos</w:t>
      </w:r>
      <w:proofErr w:type="spellEnd"/>
      <w:r w:rsidR="00710C9E" w:rsidRPr="00EE0BEA">
        <w:rPr>
          <w:rFonts w:ascii="Book Antiqua" w:hAnsi="Book Antiqua" w:cs="Times New Roman"/>
          <w:sz w:val="24"/>
          <w:szCs w:val="24"/>
          <w:lang w:val="en-US"/>
        </w:rPr>
        <w:t xml:space="preserve"> Street 1, </w:t>
      </w:r>
      <w:proofErr w:type="spellStart"/>
      <w:r w:rsidR="007B6FA9" w:rsidRPr="00EE0BEA">
        <w:rPr>
          <w:rFonts w:ascii="Book Antiqua" w:hAnsi="Book Antiqua" w:cs="Times New Roman"/>
          <w:sz w:val="24"/>
          <w:szCs w:val="24"/>
          <w:lang w:val="en-US"/>
        </w:rPr>
        <w:t>Dragana</w:t>
      </w:r>
      <w:proofErr w:type="spellEnd"/>
      <w:r w:rsidR="004427FC" w:rsidRPr="00EE0BEA">
        <w:rPr>
          <w:rFonts w:ascii="Book Antiqua" w:eastAsia="宋体" w:hAnsi="Book Antiqua" w:cs="Times New Roman"/>
          <w:sz w:val="24"/>
          <w:szCs w:val="24"/>
          <w:lang w:val="en-US" w:eastAsia="zh-CN"/>
        </w:rPr>
        <w:t>,</w:t>
      </w:r>
      <w:r w:rsidR="007B6FA9" w:rsidRPr="00EE0BEA">
        <w:rPr>
          <w:rFonts w:ascii="Book Antiqua" w:hAnsi="Book Antiqua" w:cs="Times New Roman"/>
          <w:sz w:val="24"/>
          <w:szCs w:val="24"/>
          <w:lang w:val="en-US"/>
        </w:rPr>
        <w:t xml:space="preserve"> </w:t>
      </w:r>
      <w:r w:rsidR="00BF00BF" w:rsidRPr="00EE0BEA">
        <w:rPr>
          <w:rFonts w:ascii="Book Antiqua" w:hAnsi="Book Antiqua" w:cs="Times New Roman"/>
          <w:sz w:val="24"/>
          <w:szCs w:val="24"/>
          <w:lang w:val="en-US"/>
        </w:rPr>
        <w:t xml:space="preserve">68100 </w:t>
      </w:r>
      <w:proofErr w:type="spellStart"/>
      <w:r w:rsidR="00BF00BF" w:rsidRPr="00EE0BEA">
        <w:rPr>
          <w:rFonts w:ascii="Book Antiqua" w:hAnsi="Book Antiqua" w:cs="Times New Roman"/>
          <w:sz w:val="24"/>
          <w:szCs w:val="24"/>
          <w:lang w:val="en-US"/>
        </w:rPr>
        <w:t>Alexandroupolis</w:t>
      </w:r>
      <w:proofErr w:type="spellEnd"/>
      <w:r w:rsidR="00BF00BF" w:rsidRPr="00EE0BEA">
        <w:rPr>
          <w:rFonts w:ascii="Book Antiqua" w:hAnsi="Book Antiqua" w:cs="Times New Roman"/>
          <w:sz w:val="24"/>
          <w:szCs w:val="24"/>
          <w:lang w:val="en-US"/>
        </w:rPr>
        <w:t xml:space="preserve">, Greece. </w:t>
      </w:r>
      <w:r w:rsidRPr="00EE0BEA">
        <w:rPr>
          <w:rFonts w:ascii="Book Antiqua" w:hAnsi="Book Antiqua" w:cs="Times New Roman"/>
          <w:sz w:val="24"/>
          <w:szCs w:val="24"/>
          <w:lang w:val="en-US"/>
        </w:rPr>
        <w:t>drosos@otenet.gr</w:t>
      </w:r>
    </w:p>
    <w:p w14:paraId="42072E48" w14:textId="5531F36F" w:rsidR="004B088E" w:rsidRPr="00EE0BEA" w:rsidRDefault="00AC12E9" w:rsidP="007863A6">
      <w:pPr>
        <w:spacing w:after="0" w:line="360" w:lineRule="auto"/>
        <w:jc w:val="both"/>
        <w:rPr>
          <w:rFonts w:ascii="Book Antiqua" w:hAnsi="Book Antiqua" w:cs="Times New Roman"/>
          <w:sz w:val="24"/>
          <w:szCs w:val="24"/>
          <w:lang w:val="en-US"/>
        </w:rPr>
      </w:pPr>
      <w:r w:rsidRPr="00EE0BEA">
        <w:rPr>
          <w:rFonts w:ascii="Book Antiqua" w:hAnsi="Book Antiqua"/>
          <w:b/>
          <w:bCs/>
          <w:color w:val="000000"/>
          <w:sz w:val="24"/>
          <w:szCs w:val="24"/>
          <w:lang w:val="en-US"/>
        </w:rPr>
        <w:t>Telephone:</w:t>
      </w:r>
      <w:r w:rsidRPr="00EE0BEA">
        <w:rPr>
          <w:rFonts w:ascii="Book Antiqua" w:eastAsia="宋体" w:hAnsi="Book Antiqua"/>
          <w:b/>
          <w:bCs/>
          <w:color w:val="000000"/>
          <w:sz w:val="24"/>
          <w:szCs w:val="24"/>
          <w:lang w:val="en-US" w:eastAsia="zh-CN"/>
        </w:rPr>
        <w:t xml:space="preserve"> </w:t>
      </w:r>
      <w:r w:rsidR="00BF00BF" w:rsidRPr="00EE0BEA">
        <w:rPr>
          <w:rFonts w:ascii="Book Antiqua" w:hAnsi="Book Antiqua" w:cs="Times New Roman"/>
          <w:sz w:val="24"/>
          <w:szCs w:val="24"/>
          <w:lang w:val="en-US"/>
        </w:rPr>
        <w:t>+30</w:t>
      </w:r>
      <w:r w:rsidR="00F10F24" w:rsidRPr="00EE0BEA">
        <w:rPr>
          <w:rFonts w:ascii="Book Antiqua" w:hAnsi="Book Antiqua" w:cs="Times New Roman"/>
          <w:sz w:val="24"/>
          <w:szCs w:val="24"/>
          <w:lang w:val="en-US"/>
        </w:rPr>
        <w:t>-</w:t>
      </w:r>
      <w:r w:rsidR="00BF00BF" w:rsidRPr="00EE0BEA">
        <w:rPr>
          <w:rFonts w:ascii="Book Antiqua" w:hAnsi="Book Antiqua" w:cs="Times New Roman"/>
          <w:sz w:val="24"/>
          <w:szCs w:val="24"/>
          <w:lang w:val="en-US"/>
        </w:rPr>
        <w:t>6944</w:t>
      </w:r>
      <w:r w:rsidR="00F10F24" w:rsidRPr="00EE0BEA">
        <w:rPr>
          <w:rFonts w:ascii="Book Antiqua" w:hAnsi="Book Antiqua" w:cs="Times New Roman"/>
          <w:sz w:val="24"/>
          <w:szCs w:val="24"/>
          <w:lang w:val="en-US"/>
        </w:rPr>
        <w:t>-</w:t>
      </w:r>
      <w:r w:rsidR="00BF00BF" w:rsidRPr="00EE0BEA">
        <w:rPr>
          <w:rFonts w:ascii="Book Antiqua" w:hAnsi="Book Antiqua" w:cs="Times New Roman"/>
          <w:sz w:val="24"/>
          <w:szCs w:val="24"/>
          <w:lang w:val="en-US"/>
        </w:rPr>
        <w:t>3806</w:t>
      </w:r>
      <w:r w:rsidRPr="00EE0BEA">
        <w:rPr>
          <w:rFonts w:ascii="Book Antiqua" w:hAnsi="Book Antiqua" w:cs="Times New Roman"/>
          <w:sz w:val="24"/>
          <w:szCs w:val="24"/>
          <w:lang w:val="en-US"/>
        </w:rPr>
        <w:t>94</w:t>
      </w:r>
      <w:r w:rsidR="00BF00BF" w:rsidRPr="00EE0BEA">
        <w:rPr>
          <w:rFonts w:ascii="Book Antiqua" w:hAnsi="Book Antiqua" w:cs="Times New Roman"/>
          <w:sz w:val="24"/>
          <w:szCs w:val="24"/>
          <w:lang w:val="en-US"/>
        </w:rPr>
        <w:t xml:space="preserve"> </w:t>
      </w:r>
    </w:p>
    <w:p w14:paraId="401F94A8" w14:textId="256ECC01" w:rsidR="006C318C" w:rsidRPr="00EE0BEA" w:rsidRDefault="006C318C" w:rsidP="007863A6">
      <w:pPr>
        <w:spacing w:after="0" w:line="360" w:lineRule="auto"/>
        <w:jc w:val="both"/>
        <w:rPr>
          <w:rFonts w:ascii="Book Antiqua" w:eastAsia="宋体" w:hAnsi="Book Antiqua" w:cs="Times New Roman"/>
          <w:b/>
          <w:sz w:val="24"/>
          <w:szCs w:val="24"/>
          <w:lang w:val="en-US" w:eastAsia="zh-CN"/>
        </w:rPr>
      </w:pPr>
      <w:r w:rsidRPr="00EE0BEA">
        <w:rPr>
          <w:rFonts w:ascii="Book Antiqua" w:hAnsi="Book Antiqua" w:cs="Times New Roman"/>
          <w:b/>
          <w:sz w:val="24"/>
          <w:szCs w:val="24"/>
          <w:lang w:val="en-US"/>
        </w:rPr>
        <w:t xml:space="preserve">Fax: </w:t>
      </w:r>
      <w:r w:rsidR="00E70DDE" w:rsidRPr="00EE0BEA">
        <w:rPr>
          <w:rFonts w:ascii="Book Antiqua" w:hAnsi="Book Antiqua" w:cs="Times New Roman"/>
          <w:sz w:val="24"/>
          <w:szCs w:val="24"/>
          <w:lang w:val="en-US"/>
        </w:rPr>
        <w:t>+30-25510-30370</w:t>
      </w:r>
    </w:p>
    <w:p w14:paraId="11FB1D8E" w14:textId="77777777" w:rsidR="009B7ADE" w:rsidRPr="00EE0BEA" w:rsidRDefault="009B7ADE" w:rsidP="007863A6">
      <w:pPr>
        <w:spacing w:after="0" w:line="360" w:lineRule="auto"/>
        <w:jc w:val="both"/>
        <w:rPr>
          <w:rFonts w:ascii="Book Antiqua" w:eastAsia="宋体" w:hAnsi="Book Antiqua" w:cs="Times New Roman"/>
          <w:sz w:val="24"/>
          <w:szCs w:val="24"/>
          <w:lang w:val="en-US" w:eastAsia="zh-CN"/>
        </w:rPr>
      </w:pPr>
    </w:p>
    <w:p w14:paraId="2B5D2877" w14:textId="29095345" w:rsidR="00AC12E9" w:rsidRPr="00EE0BEA" w:rsidRDefault="00154DED" w:rsidP="007863A6">
      <w:pPr>
        <w:spacing w:after="0" w:line="360" w:lineRule="auto"/>
        <w:jc w:val="both"/>
        <w:rPr>
          <w:rFonts w:ascii="Book Antiqua" w:eastAsia="宋体" w:hAnsi="Book Antiqua"/>
          <w:b/>
          <w:sz w:val="24"/>
          <w:szCs w:val="24"/>
          <w:lang w:val="en-US" w:eastAsia="zh-CN"/>
        </w:rPr>
      </w:pPr>
      <w:r w:rsidRPr="00EE0BEA">
        <w:rPr>
          <w:rFonts w:ascii="Book Antiqua" w:hAnsi="Book Antiqua"/>
          <w:b/>
          <w:sz w:val="24"/>
          <w:szCs w:val="24"/>
          <w:lang w:val="en-US"/>
        </w:rPr>
        <w:t xml:space="preserve">Received: </w:t>
      </w:r>
      <w:r w:rsidRPr="00EE0BEA">
        <w:rPr>
          <w:rFonts w:ascii="Book Antiqua" w:eastAsia="宋体" w:hAnsi="Book Antiqua" w:hint="eastAsia"/>
          <w:sz w:val="24"/>
          <w:szCs w:val="24"/>
          <w:lang w:val="en-US" w:eastAsia="zh-CN"/>
        </w:rPr>
        <w:t>March 27, 2016</w:t>
      </w:r>
    </w:p>
    <w:p w14:paraId="2FE61F52" w14:textId="4CA7A5B2" w:rsidR="00AC12E9" w:rsidRPr="00EE0BEA" w:rsidRDefault="00AC12E9" w:rsidP="007863A6">
      <w:pPr>
        <w:spacing w:after="0" w:line="360" w:lineRule="auto"/>
        <w:jc w:val="both"/>
        <w:rPr>
          <w:rFonts w:ascii="Book Antiqua" w:eastAsia="宋体" w:hAnsi="Book Antiqua"/>
          <w:b/>
          <w:sz w:val="24"/>
          <w:szCs w:val="24"/>
          <w:lang w:val="en-US" w:eastAsia="zh-CN"/>
        </w:rPr>
      </w:pPr>
      <w:r w:rsidRPr="00EE0BEA">
        <w:rPr>
          <w:rFonts w:ascii="Book Antiqua" w:hAnsi="Book Antiqua"/>
          <w:b/>
          <w:sz w:val="24"/>
          <w:szCs w:val="24"/>
          <w:lang w:val="en-US"/>
        </w:rPr>
        <w:t>Peer-review started:</w:t>
      </w:r>
      <w:r w:rsidR="00154DED" w:rsidRPr="00EE0BEA">
        <w:rPr>
          <w:rFonts w:ascii="Book Antiqua" w:eastAsia="宋体" w:hAnsi="Book Antiqua" w:hint="eastAsia"/>
          <w:b/>
          <w:sz w:val="24"/>
          <w:szCs w:val="24"/>
          <w:lang w:val="en-US" w:eastAsia="zh-CN"/>
        </w:rPr>
        <w:t xml:space="preserve"> </w:t>
      </w:r>
      <w:r w:rsidR="00154DED" w:rsidRPr="00EE0BEA">
        <w:rPr>
          <w:rFonts w:ascii="Book Antiqua" w:eastAsia="宋体" w:hAnsi="Book Antiqua" w:hint="eastAsia"/>
          <w:sz w:val="24"/>
          <w:szCs w:val="24"/>
          <w:lang w:val="en-US" w:eastAsia="zh-CN"/>
        </w:rPr>
        <w:t>March 30, 2016</w:t>
      </w:r>
    </w:p>
    <w:p w14:paraId="2A4C4835" w14:textId="1AEAEA1A" w:rsidR="00AC12E9" w:rsidRPr="00EE0BEA" w:rsidRDefault="00AC12E9" w:rsidP="007863A6">
      <w:pPr>
        <w:spacing w:after="0" w:line="360" w:lineRule="auto"/>
        <w:jc w:val="both"/>
        <w:rPr>
          <w:rFonts w:ascii="Book Antiqua" w:eastAsia="宋体" w:hAnsi="Book Antiqua"/>
          <w:b/>
          <w:sz w:val="24"/>
          <w:szCs w:val="24"/>
          <w:lang w:val="en-US" w:eastAsia="zh-CN"/>
        </w:rPr>
      </w:pPr>
      <w:r w:rsidRPr="00EE0BEA">
        <w:rPr>
          <w:rFonts w:ascii="Book Antiqua" w:hAnsi="Book Antiqua"/>
          <w:b/>
          <w:sz w:val="24"/>
          <w:szCs w:val="24"/>
          <w:lang w:val="en-US"/>
        </w:rPr>
        <w:t>First decision:</w:t>
      </w:r>
      <w:r w:rsidRPr="00EE0BEA">
        <w:rPr>
          <w:rFonts w:ascii="Book Antiqua" w:hAnsi="Book Antiqua"/>
          <w:sz w:val="24"/>
          <w:szCs w:val="24"/>
          <w:lang w:val="en-US"/>
        </w:rPr>
        <w:t xml:space="preserve"> </w:t>
      </w:r>
      <w:r w:rsidR="00154DED" w:rsidRPr="00EE0BEA">
        <w:rPr>
          <w:rFonts w:ascii="Book Antiqua" w:eastAsia="宋体" w:hAnsi="Book Antiqua" w:hint="eastAsia"/>
          <w:sz w:val="24"/>
          <w:szCs w:val="24"/>
          <w:lang w:val="en-US" w:eastAsia="zh-CN"/>
        </w:rPr>
        <w:t>May 13, 2016</w:t>
      </w:r>
    </w:p>
    <w:p w14:paraId="4B7AF4AB" w14:textId="7096244E" w:rsidR="00AC12E9" w:rsidRPr="00EE0BEA" w:rsidRDefault="00154DED" w:rsidP="007863A6">
      <w:pPr>
        <w:spacing w:after="0" w:line="360" w:lineRule="auto"/>
        <w:jc w:val="both"/>
        <w:rPr>
          <w:rFonts w:ascii="Book Antiqua" w:eastAsia="宋体" w:hAnsi="Book Antiqua"/>
          <w:b/>
          <w:sz w:val="24"/>
          <w:szCs w:val="24"/>
          <w:lang w:val="en-US" w:eastAsia="zh-CN"/>
        </w:rPr>
      </w:pPr>
      <w:r w:rsidRPr="00EE0BEA">
        <w:rPr>
          <w:rFonts w:ascii="Book Antiqua" w:hAnsi="Book Antiqua"/>
          <w:b/>
          <w:sz w:val="24"/>
          <w:szCs w:val="24"/>
          <w:lang w:val="en-US"/>
        </w:rPr>
        <w:t xml:space="preserve">Revised: </w:t>
      </w:r>
      <w:r w:rsidRPr="00EE0BEA">
        <w:rPr>
          <w:rFonts w:ascii="Book Antiqua" w:eastAsia="宋体" w:hAnsi="Book Antiqua" w:hint="eastAsia"/>
          <w:sz w:val="24"/>
          <w:szCs w:val="24"/>
          <w:lang w:val="en-US" w:eastAsia="zh-CN"/>
        </w:rPr>
        <w:t>June 1, 2016</w:t>
      </w:r>
    </w:p>
    <w:p w14:paraId="47090EAD" w14:textId="556681A1" w:rsidR="00AC12E9" w:rsidRPr="00EE0BEA" w:rsidRDefault="005E7A63" w:rsidP="007863A6">
      <w:pPr>
        <w:spacing w:after="0" w:line="360" w:lineRule="auto"/>
        <w:jc w:val="both"/>
        <w:rPr>
          <w:rFonts w:ascii="Book Antiqua" w:hAnsi="Book Antiqua"/>
          <w:b/>
          <w:sz w:val="24"/>
          <w:szCs w:val="24"/>
          <w:lang w:val="en-US"/>
        </w:rPr>
      </w:pPr>
      <w:r w:rsidRPr="00EE0BEA">
        <w:rPr>
          <w:rFonts w:ascii="Book Antiqua" w:hAnsi="Book Antiqua"/>
          <w:b/>
          <w:sz w:val="24"/>
          <w:szCs w:val="24"/>
          <w:lang w:val="en-US"/>
        </w:rPr>
        <w:t>Accepted:</w:t>
      </w:r>
      <w:r w:rsidR="00AC12E9" w:rsidRPr="00EE0BEA">
        <w:rPr>
          <w:rFonts w:ascii="Book Antiqua" w:hAnsi="Book Antiqua"/>
          <w:b/>
          <w:sz w:val="24"/>
          <w:szCs w:val="24"/>
          <w:lang w:val="en-US"/>
        </w:rPr>
        <w:t xml:space="preserve"> </w:t>
      </w:r>
      <w:r w:rsidRPr="00EE0BEA">
        <w:rPr>
          <w:rFonts w:ascii="Book Antiqua" w:hAnsi="Book Antiqua"/>
          <w:sz w:val="24"/>
          <w:szCs w:val="24"/>
          <w:lang w:val="en-US"/>
        </w:rPr>
        <w:t>July 14, 2016</w:t>
      </w:r>
    </w:p>
    <w:p w14:paraId="4184D26C" w14:textId="77777777" w:rsidR="00AC12E9" w:rsidRPr="00EE0BEA" w:rsidRDefault="00AC12E9" w:rsidP="007863A6">
      <w:pPr>
        <w:spacing w:after="0" w:line="360" w:lineRule="auto"/>
        <w:jc w:val="both"/>
        <w:rPr>
          <w:rFonts w:ascii="Book Antiqua" w:hAnsi="Book Antiqua"/>
          <w:b/>
          <w:sz w:val="24"/>
          <w:szCs w:val="24"/>
          <w:lang w:val="en-US"/>
        </w:rPr>
      </w:pPr>
      <w:r w:rsidRPr="00EE0BEA">
        <w:rPr>
          <w:rFonts w:ascii="Book Antiqua" w:hAnsi="Book Antiqua"/>
          <w:b/>
          <w:sz w:val="24"/>
          <w:szCs w:val="24"/>
          <w:lang w:val="en-US"/>
        </w:rPr>
        <w:t>Article in press:</w:t>
      </w:r>
    </w:p>
    <w:p w14:paraId="1F894F54" w14:textId="77777777" w:rsidR="00AC12E9" w:rsidRPr="00EE0BEA" w:rsidRDefault="00AC12E9" w:rsidP="007863A6">
      <w:pPr>
        <w:spacing w:after="0" w:line="360" w:lineRule="auto"/>
        <w:jc w:val="both"/>
        <w:rPr>
          <w:rFonts w:ascii="Book Antiqua" w:hAnsi="Book Antiqua"/>
          <w:b/>
          <w:sz w:val="24"/>
          <w:szCs w:val="24"/>
          <w:lang w:val="en-US"/>
        </w:rPr>
      </w:pPr>
      <w:r w:rsidRPr="00EE0BEA">
        <w:rPr>
          <w:rFonts w:ascii="Book Antiqua" w:hAnsi="Book Antiqua"/>
          <w:b/>
          <w:sz w:val="24"/>
          <w:szCs w:val="24"/>
          <w:lang w:val="en-US"/>
        </w:rPr>
        <w:t xml:space="preserve">Published online: </w:t>
      </w:r>
    </w:p>
    <w:p w14:paraId="382BA367" w14:textId="7CB72A29" w:rsidR="00AC12E9" w:rsidRPr="00EE0BEA" w:rsidRDefault="00AC12E9" w:rsidP="007863A6">
      <w:pPr>
        <w:spacing w:after="0" w:line="360" w:lineRule="auto"/>
        <w:jc w:val="both"/>
        <w:rPr>
          <w:rFonts w:ascii="Book Antiqua" w:eastAsia="宋体" w:hAnsi="Book Antiqua" w:cs="Times New Roman"/>
          <w:sz w:val="24"/>
          <w:szCs w:val="24"/>
          <w:lang w:val="en-US" w:eastAsia="zh-CN"/>
        </w:rPr>
      </w:pPr>
      <w:r w:rsidRPr="00EE0BEA">
        <w:rPr>
          <w:rFonts w:ascii="Book Antiqua" w:eastAsia="宋体" w:hAnsi="Book Antiqua" w:cs="Times New Roman"/>
          <w:sz w:val="24"/>
          <w:szCs w:val="24"/>
          <w:lang w:val="en-US" w:eastAsia="zh-CN"/>
        </w:rPr>
        <w:br w:type="page"/>
      </w:r>
    </w:p>
    <w:p w14:paraId="71027C9D" w14:textId="77777777" w:rsidR="00BF00BF" w:rsidRPr="00EE0BEA" w:rsidRDefault="00BF00BF" w:rsidP="007863A6">
      <w:pPr>
        <w:spacing w:after="0" w:line="360" w:lineRule="auto"/>
        <w:jc w:val="both"/>
        <w:rPr>
          <w:rFonts w:ascii="Book Antiqua" w:hAnsi="Book Antiqua" w:cs="Times New Roman"/>
          <w:b/>
          <w:sz w:val="24"/>
          <w:szCs w:val="24"/>
          <w:lang w:val="en-US"/>
        </w:rPr>
      </w:pPr>
      <w:r w:rsidRPr="00EE0BEA">
        <w:rPr>
          <w:rFonts w:ascii="Book Antiqua" w:hAnsi="Book Antiqua" w:cs="Times New Roman"/>
          <w:b/>
          <w:sz w:val="24"/>
          <w:szCs w:val="24"/>
          <w:lang w:val="en-US"/>
        </w:rPr>
        <w:lastRenderedPageBreak/>
        <w:t>Abstract</w:t>
      </w:r>
    </w:p>
    <w:p w14:paraId="73806F65" w14:textId="7A6E51A2" w:rsidR="00BF00BF" w:rsidRPr="00EE0BEA" w:rsidRDefault="00BF00BF" w:rsidP="007863A6">
      <w:pPr>
        <w:spacing w:after="0" w:line="360" w:lineRule="auto"/>
        <w:jc w:val="both"/>
        <w:rPr>
          <w:rFonts w:ascii="Book Antiqua" w:hAnsi="Book Antiqua" w:cs="Times New Roman"/>
          <w:sz w:val="24"/>
          <w:szCs w:val="24"/>
          <w:lang w:val="en-US"/>
        </w:rPr>
      </w:pPr>
      <w:r w:rsidRPr="00EE0BEA">
        <w:rPr>
          <w:rFonts w:ascii="Book Antiqua" w:hAnsi="Book Antiqua" w:cs="Times New Roman"/>
          <w:b/>
          <w:sz w:val="24"/>
          <w:szCs w:val="24"/>
          <w:lang w:val="en-US"/>
        </w:rPr>
        <w:t>AIM</w:t>
      </w:r>
      <w:r w:rsidR="005F0BB0" w:rsidRPr="00EE0BEA">
        <w:rPr>
          <w:rFonts w:ascii="Book Antiqua" w:hAnsi="Book Antiqua"/>
          <w:sz w:val="24"/>
          <w:szCs w:val="24"/>
          <w:lang w:val="en-US"/>
        </w:rPr>
        <w:t>:</w:t>
      </w:r>
      <w:r w:rsidR="00897359" w:rsidRPr="00EE0BEA">
        <w:rPr>
          <w:rFonts w:ascii="Book Antiqua" w:hAnsi="Book Antiqua" w:cs="Times New Roman"/>
          <w:sz w:val="24"/>
          <w:szCs w:val="24"/>
          <w:lang w:val="en-US"/>
        </w:rPr>
        <w:t xml:space="preserve"> T</w:t>
      </w:r>
      <w:r w:rsidR="00BD76DE" w:rsidRPr="00EE0BEA">
        <w:rPr>
          <w:rFonts w:ascii="Book Antiqua" w:hAnsi="Book Antiqua" w:cs="Times New Roman"/>
          <w:sz w:val="24"/>
          <w:szCs w:val="24"/>
          <w:lang w:val="en-US"/>
        </w:rPr>
        <w:t>o evaluate the power of six osteoporosis-screening instruments in women in a Mediterranean country.</w:t>
      </w:r>
    </w:p>
    <w:p w14:paraId="799A142A" w14:textId="77777777" w:rsidR="00BD76DE" w:rsidRPr="00EE0BEA" w:rsidRDefault="00BD76DE" w:rsidP="007863A6">
      <w:pPr>
        <w:spacing w:after="0" w:line="360" w:lineRule="auto"/>
        <w:jc w:val="both"/>
        <w:rPr>
          <w:rFonts w:ascii="Book Antiqua" w:hAnsi="Book Antiqua"/>
          <w:b/>
          <w:sz w:val="24"/>
          <w:szCs w:val="24"/>
          <w:lang w:val="en-US"/>
        </w:rPr>
      </w:pPr>
    </w:p>
    <w:p w14:paraId="213E7585" w14:textId="017CA004" w:rsidR="00BF00BF" w:rsidRPr="00EE0BEA" w:rsidRDefault="00BF00BF" w:rsidP="007863A6">
      <w:pPr>
        <w:spacing w:after="0" w:line="360" w:lineRule="auto"/>
        <w:jc w:val="both"/>
        <w:rPr>
          <w:rFonts w:ascii="Book Antiqua" w:hAnsi="Book Antiqua" w:cs="Times New Roman"/>
          <w:sz w:val="24"/>
          <w:szCs w:val="24"/>
          <w:lang w:val="en-US"/>
        </w:rPr>
      </w:pPr>
      <w:r w:rsidRPr="00EE0BEA">
        <w:rPr>
          <w:rFonts w:ascii="Book Antiqua" w:hAnsi="Book Antiqua"/>
          <w:b/>
          <w:sz w:val="24"/>
          <w:szCs w:val="24"/>
          <w:lang w:val="en-US"/>
        </w:rPr>
        <w:t>METHODS</w:t>
      </w:r>
      <w:r w:rsidRPr="00EE0BEA">
        <w:rPr>
          <w:rFonts w:ascii="Book Antiqua" w:hAnsi="Book Antiqua" w:cs="Times New Roman"/>
          <w:sz w:val="24"/>
          <w:szCs w:val="24"/>
          <w:lang w:val="en-US"/>
        </w:rPr>
        <w:t xml:space="preserve">: </w:t>
      </w:r>
      <w:r w:rsidR="00387DDB" w:rsidRPr="00EE0BEA">
        <w:rPr>
          <w:rFonts w:ascii="Book Antiqua" w:hAnsi="Book Antiqua" w:cs="Times New Roman"/>
          <w:sz w:val="24"/>
          <w:szCs w:val="24"/>
          <w:lang w:val="en-US"/>
        </w:rPr>
        <w:t>Data</w:t>
      </w:r>
      <w:r w:rsidRPr="00EE0BEA">
        <w:rPr>
          <w:rFonts w:ascii="Book Antiqua" w:hAnsi="Book Antiqua"/>
          <w:sz w:val="24"/>
          <w:szCs w:val="24"/>
          <w:lang w:val="en-US"/>
        </w:rPr>
        <w:t xml:space="preserve"> concerning several osteoporosis risk factors</w:t>
      </w:r>
      <w:r w:rsidR="00387DDB" w:rsidRPr="00EE0BEA">
        <w:rPr>
          <w:rFonts w:ascii="Book Antiqua" w:hAnsi="Book Antiqua"/>
          <w:sz w:val="24"/>
          <w:szCs w:val="24"/>
          <w:lang w:val="en-US"/>
        </w:rPr>
        <w:t xml:space="preserve"> were prospectively collected</w:t>
      </w:r>
      <w:r w:rsidRPr="00EE0BEA">
        <w:rPr>
          <w:rFonts w:ascii="Book Antiqua" w:hAnsi="Book Antiqua"/>
          <w:sz w:val="24"/>
          <w:szCs w:val="24"/>
          <w:lang w:val="en-US"/>
        </w:rPr>
        <w:t xml:space="preserve"> </w:t>
      </w:r>
      <w:r w:rsidR="00387DDB" w:rsidRPr="00EE0BEA">
        <w:rPr>
          <w:rFonts w:ascii="Book Antiqua" w:hAnsi="Book Antiqua"/>
          <w:sz w:val="24"/>
          <w:szCs w:val="24"/>
          <w:lang w:val="en-US"/>
        </w:rPr>
        <w:t xml:space="preserve">from </w:t>
      </w:r>
      <w:r w:rsidRPr="00EE0BEA">
        <w:rPr>
          <w:rFonts w:ascii="Book Antiqua" w:hAnsi="Book Antiqua"/>
          <w:sz w:val="24"/>
          <w:szCs w:val="24"/>
          <w:lang w:val="en-US"/>
        </w:rPr>
        <w:t xml:space="preserve">1000 postmenopausal women </w:t>
      </w:r>
      <w:r w:rsidRPr="00EE0BEA">
        <w:rPr>
          <w:rFonts w:ascii="Book Antiqua" w:hAnsi="Book Antiqua" w:cs="Times New Roman"/>
          <w:sz w:val="24"/>
          <w:szCs w:val="24"/>
          <w:lang w:val="en-US" w:eastAsia="el-GR"/>
        </w:rPr>
        <w:t>aged 42-87 years</w:t>
      </w:r>
      <w:r w:rsidRPr="00EE0BEA">
        <w:rPr>
          <w:rFonts w:ascii="Book Antiqua" w:hAnsi="Book Antiqua"/>
          <w:sz w:val="24"/>
          <w:szCs w:val="24"/>
          <w:lang w:val="en-US"/>
        </w:rPr>
        <w:t xml:space="preserve"> </w:t>
      </w:r>
      <w:r w:rsidR="00811864" w:rsidRPr="00EE0BEA">
        <w:rPr>
          <w:rFonts w:ascii="Book Antiqua" w:hAnsi="Book Antiqua"/>
          <w:sz w:val="24"/>
          <w:szCs w:val="24"/>
          <w:lang w:val="en-US"/>
        </w:rPr>
        <w:t xml:space="preserve">who </w:t>
      </w:r>
      <w:r w:rsidRPr="00EE0BEA">
        <w:rPr>
          <w:rFonts w:ascii="Book Antiqua" w:hAnsi="Book Antiqua"/>
          <w:sz w:val="24"/>
          <w:szCs w:val="24"/>
          <w:lang w:val="en-US"/>
        </w:rPr>
        <w:t xml:space="preserve">underwent </w:t>
      </w:r>
      <w:r w:rsidR="003279A2" w:rsidRPr="00EE0BEA">
        <w:rPr>
          <w:rFonts w:ascii="Book Antiqua" w:hAnsi="Book Antiqua"/>
          <w:sz w:val="24"/>
          <w:szCs w:val="24"/>
          <w:lang w:val="en-US"/>
        </w:rPr>
        <w:t>dual-energy X-ray absorptiometry</w:t>
      </w:r>
      <w:r w:rsidR="003279A2" w:rsidRPr="00EE0BEA">
        <w:rPr>
          <w:rFonts w:ascii="Book Antiqua" w:hAnsi="Book Antiqua" w:cs="Times New Roman"/>
          <w:sz w:val="24"/>
          <w:szCs w:val="24"/>
          <w:lang w:val="en-US" w:eastAsia="el-GR"/>
        </w:rPr>
        <w:t xml:space="preserve"> </w:t>
      </w:r>
      <w:r w:rsidR="003279A2" w:rsidRPr="00EE0BEA">
        <w:rPr>
          <w:rFonts w:ascii="Book Antiqua" w:eastAsia="宋体" w:hAnsi="Book Antiqua" w:cs="Times New Roman"/>
          <w:sz w:val="24"/>
          <w:szCs w:val="24"/>
          <w:lang w:val="en-US" w:eastAsia="zh-CN"/>
        </w:rPr>
        <w:t>(</w:t>
      </w:r>
      <w:r w:rsidRPr="00EE0BEA">
        <w:rPr>
          <w:rFonts w:ascii="Book Antiqua" w:hAnsi="Book Antiqua" w:cs="Times New Roman"/>
          <w:sz w:val="24"/>
          <w:szCs w:val="24"/>
          <w:lang w:val="en-US" w:eastAsia="el-GR"/>
        </w:rPr>
        <w:t>DEXA</w:t>
      </w:r>
      <w:r w:rsidR="003279A2" w:rsidRPr="00EE0BEA">
        <w:rPr>
          <w:rFonts w:ascii="Book Antiqua" w:eastAsia="宋体" w:hAnsi="Book Antiqua" w:cs="Times New Roman"/>
          <w:sz w:val="24"/>
          <w:szCs w:val="24"/>
          <w:lang w:val="en-US" w:eastAsia="zh-CN"/>
        </w:rPr>
        <w:t>)</w:t>
      </w:r>
      <w:r w:rsidRPr="00EE0BEA">
        <w:rPr>
          <w:rFonts w:ascii="Book Antiqua" w:hAnsi="Book Antiqua" w:cs="Times New Roman"/>
          <w:sz w:val="24"/>
          <w:szCs w:val="24"/>
          <w:lang w:val="en-US" w:eastAsia="el-GR"/>
        </w:rPr>
        <w:t xml:space="preserve"> </w:t>
      </w:r>
      <w:r w:rsidRPr="00EE0BEA">
        <w:rPr>
          <w:rFonts w:ascii="Book Antiqua" w:hAnsi="Book Antiqua" w:cs="Times New Roman"/>
          <w:sz w:val="24"/>
          <w:szCs w:val="24"/>
          <w:lang w:val="en-US"/>
        </w:rPr>
        <w:t>screening</w:t>
      </w:r>
      <w:r w:rsidRPr="00EE0BEA">
        <w:rPr>
          <w:rFonts w:ascii="Book Antiqua" w:hAnsi="Book Antiqua"/>
          <w:sz w:val="24"/>
          <w:szCs w:val="24"/>
          <w:lang w:val="en-US"/>
        </w:rPr>
        <w:t>. Six o</w:t>
      </w:r>
      <w:r w:rsidRPr="00EE0BEA">
        <w:rPr>
          <w:rFonts w:ascii="Book Antiqua" w:hAnsi="Book Antiqua" w:cs="Times New Roman"/>
          <w:sz w:val="24"/>
          <w:szCs w:val="24"/>
          <w:lang w:val="en-US"/>
        </w:rPr>
        <w:t>steoporosis risk</w:t>
      </w:r>
      <w:r w:rsidR="00F144B0" w:rsidRPr="00EE0BEA">
        <w:rPr>
          <w:rFonts w:ascii="Book Antiqua" w:hAnsi="Book Antiqua" w:cs="Times New Roman"/>
          <w:sz w:val="24"/>
          <w:szCs w:val="24"/>
          <w:lang w:val="en-US"/>
        </w:rPr>
        <w:t xml:space="preserve"> </w:t>
      </w:r>
      <w:r w:rsidRPr="00EE0BEA">
        <w:rPr>
          <w:rFonts w:ascii="Book Antiqua" w:hAnsi="Book Antiqua" w:cs="Times New Roman"/>
          <w:sz w:val="24"/>
          <w:szCs w:val="24"/>
          <w:lang w:val="en-US"/>
        </w:rPr>
        <w:t>factor screening tools</w:t>
      </w:r>
      <w:r w:rsidRPr="00EE0BEA">
        <w:rPr>
          <w:rFonts w:ascii="Book Antiqua" w:hAnsi="Book Antiqua"/>
          <w:sz w:val="24"/>
          <w:szCs w:val="24"/>
          <w:lang w:val="en-US"/>
        </w:rPr>
        <w:t xml:space="preserve"> </w:t>
      </w:r>
      <w:r w:rsidRPr="00EE0BEA">
        <w:rPr>
          <w:rFonts w:ascii="Book Antiqua" w:hAnsi="Book Antiqua" w:cs="Times New Roman"/>
          <w:sz w:val="24"/>
          <w:szCs w:val="24"/>
          <w:lang w:val="en-US"/>
        </w:rPr>
        <w:t xml:space="preserve">were applied </w:t>
      </w:r>
      <w:r w:rsidR="00387DDB" w:rsidRPr="00EE0BEA">
        <w:rPr>
          <w:rFonts w:ascii="Book Antiqua" w:hAnsi="Book Antiqua" w:cs="Times New Roman"/>
          <w:sz w:val="24"/>
          <w:szCs w:val="24"/>
          <w:lang w:val="en-US"/>
        </w:rPr>
        <w:t xml:space="preserve">to </w:t>
      </w:r>
      <w:r w:rsidRPr="00EE0BEA">
        <w:rPr>
          <w:rFonts w:ascii="Book Antiqua" w:hAnsi="Book Antiqua" w:cs="Times New Roman"/>
          <w:sz w:val="24"/>
          <w:szCs w:val="24"/>
          <w:lang w:val="en-US"/>
        </w:rPr>
        <w:t xml:space="preserve">this sample to evaluate their performance and choose the most appropriate tool for </w:t>
      </w:r>
      <w:r w:rsidR="00387DDB" w:rsidRPr="00EE0BEA">
        <w:rPr>
          <w:rFonts w:ascii="Book Antiqua" w:hAnsi="Book Antiqua" w:cs="Times New Roman"/>
          <w:sz w:val="24"/>
          <w:szCs w:val="24"/>
          <w:lang w:val="en-US"/>
        </w:rPr>
        <w:t xml:space="preserve">the study </w:t>
      </w:r>
      <w:r w:rsidRPr="00EE0BEA">
        <w:rPr>
          <w:rFonts w:ascii="Book Antiqua" w:hAnsi="Book Antiqua" w:cs="Times New Roman"/>
          <w:sz w:val="24"/>
          <w:szCs w:val="24"/>
          <w:lang w:val="en-US"/>
        </w:rPr>
        <w:t>population</w:t>
      </w:r>
      <w:r w:rsidRPr="00EE0BEA">
        <w:rPr>
          <w:rFonts w:ascii="Book Antiqua" w:hAnsi="Book Antiqua"/>
          <w:sz w:val="24"/>
          <w:szCs w:val="24"/>
          <w:lang w:val="en-US"/>
        </w:rPr>
        <w:t>.</w:t>
      </w:r>
    </w:p>
    <w:p w14:paraId="742F44A8" w14:textId="77777777" w:rsidR="00BF00BF" w:rsidRPr="00EE0BEA" w:rsidRDefault="00BF00BF" w:rsidP="007863A6">
      <w:pPr>
        <w:spacing w:after="0" w:line="360" w:lineRule="auto"/>
        <w:jc w:val="both"/>
        <w:rPr>
          <w:rFonts w:ascii="Book Antiqua" w:hAnsi="Book Antiqua"/>
          <w:b/>
          <w:sz w:val="24"/>
          <w:szCs w:val="24"/>
          <w:lang w:val="en-US"/>
        </w:rPr>
      </w:pPr>
    </w:p>
    <w:p w14:paraId="5469DCF6" w14:textId="7784974C" w:rsidR="00BF00BF" w:rsidRPr="00EE0BEA" w:rsidRDefault="00BF00BF" w:rsidP="007863A6">
      <w:pPr>
        <w:spacing w:after="0" w:line="360" w:lineRule="auto"/>
        <w:jc w:val="both"/>
        <w:rPr>
          <w:rFonts w:ascii="Book Antiqua" w:hAnsi="Book Antiqua"/>
          <w:b/>
          <w:sz w:val="24"/>
          <w:szCs w:val="24"/>
          <w:lang w:val="en-US"/>
        </w:rPr>
      </w:pPr>
      <w:r w:rsidRPr="00EE0BEA">
        <w:rPr>
          <w:rFonts w:ascii="Book Antiqua" w:hAnsi="Book Antiqua"/>
          <w:b/>
          <w:sz w:val="24"/>
          <w:szCs w:val="24"/>
          <w:lang w:val="en-US"/>
        </w:rPr>
        <w:t xml:space="preserve">RESULTS: </w:t>
      </w:r>
      <w:r w:rsidRPr="00EE0BEA">
        <w:rPr>
          <w:rFonts w:ascii="Book Antiqua" w:hAnsi="Book Antiqua"/>
          <w:sz w:val="24"/>
          <w:szCs w:val="24"/>
          <w:lang w:val="en-US"/>
        </w:rPr>
        <w:t>T</w:t>
      </w:r>
      <w:r w:rsidRPr="00EE0BEA">
        <w:rPr>
          <w:rFonts w:ascii="Book Antiqua" w:hAnsi="Book Antiqua" w:cs="Times New Roman"/>
          <w:sz w:val="24"/>
          <w:szCs w:val="24"/>
          <w:lang w:val="en-US"/>
        </w:rPr>
        <w:t xml:space="preserve">he most important screening tool for osteoporosis status </w:t>
      </w:r>
      <w:r w:rsidRPr="00EE0BEA">
        <w:rPr>
          <w:rFonts w:ascii="Book Antiqua" w:hAnsi="Book Antiqua"/>
          <w:sz w:val="24"/>
          <w:szCs w:val="24"/>
          <w:lang w:val="en-US"/>
        </w:rPr>
        <w:t>was</w:t>
      </w:r>
      <w:r w:rsidRPr="00EE0BEA">
        <w:rPr>
          <w:rFonts w:ascii="Book Antiqua" w:hAnsi="Book Antiqua" w:cs="Times New Roman"/>
          <w:sz w:val="24"/>
          <w:szCs w:val="24"/>
          <w:lang w:val="en-US"/>
        </w:rPr>
        <w:t xml:space="preserve"> </w:t>
      </w:r>
      <w:r w:rsidRPr="00EE0BEA">
        <w:rPr>
          <w:rFonts w:ascii="Book Antiqua" w:hAnsi="Book Antiqua"/>
          <w:sz w:val="24"/>
          <w:szCs w:val="24"/>
          <w:lang w:val="en-US"/>
        </w:rPr>
        <w:t xml:space="preserve">the </w:t>
      </w:r>
      <w:r w:rsidR="00710C9E" w:rsidRPr="00EE0BEA">
        <w:rPr>
          <w:rFonts w:ascii="Book Antiqua" w:hAnsi="Book Antiqua" w:cs="Times New Roman"/>
          <w:sz w:val="24"/>
          <w:szCs w:val="24"/>
          <w:lang w:val="en-US"/>
        </w:rPr>
        <w:t>Simple C</w:t>
      </w:r>
      <w:r w:rsidR="00461E10" w:rsidRPr="00EE0BEA">
        <w:rPr>
          <w:rFonts w:ascii="Book Antiqua" w:hAnsi="Book Antiqua" w:cs="Times New Roman"/>
          <w:sz w:val="24"/>
          <w:szCs w:val="24"/>
          <w:lang w:val="en-US"/>
        </w:rPr>
        <w:t xml:space="preserve">alculated </w:t>
      </w:r>
      <w:r w:rsidR="00710C9E" w:rsidRPr="00EE0BEA">
        <w:rPr>
          <w:rFonts w:ascii="Book Antiqua" w:hAnsi="Book Antiqua" w:cs="Times New Roman"/>
          <w:sz w:val="24"/>
          <w:szCs w:val="24"/>
          <w:lang w:val="en-US"/>
        </w:rPr>
        <w:t>Osteoporosis R</w:t>
      </w:r>
      <w:r w:rsidR="00461E10" w:rsidRPr="00EE0BEA">
        <w:rPr>
          <w:rFonts w:ascii="Book Antiqua" w:hAnsi="Book Antiqua" w:cs="Times New Roman"/>
          <w:sz w:val="24"/>
          <w:szCs w:val="24"/>
          <w:lang w:val="en-US"/>
        </w:rPr>
        <w:t xml:space="preserve">isk </w:t>
      </w:r>
      <w:r w:rsidR="00710C9E" w:rsidRPr="00EE0BEA">
        <w:rPr>
          <w:rFonts w:ascii="Book Antiqua" w:hAnsi="Book Antiqua" w:cs="Times New Roman"/>
          <w:sz w:val="24"/>
          <w:szCs w:val="24"/>
          <w:lang w:val="en-US"/>
        </w:rPr>
        <w:t>E</w:t>
      </w:r>
      <w:r w:rsidR="00461E10" w:rsidRPr="00EE0BEA">
        <w:rPr>
          <w:rFonts w:ascii="Book Antiqua" w:hAnsi="Book Antiqua" w:cs="Times New Roman"/>
          <w:sz w:val="24"/>
          <w:szCs w:val="24"/>
          <w:lang w:val="en-US"/>
        </w:rPr>
        <w:t>stimation</w:t>
      </w:r>
      <w:r w:rsidRPr="00EE0BEA">
        <w:rPr>
          <w:rFonts w:ascii="Book Antiqua" w:hAnsi="Book Antiqua"/>
          <w:sz w:val="24"/>
          <w:szCs w:val="24"/>
          <w:lang w:val="en-US"/>
        </w:rPr>
        <w:t xml:space="preserve"> </w:t>
      </w:r>
      <w:r w:rsidR="00710C9E" w:rsidRPr="00EE0BEA">
        <w:rPr>
          <w:rFonts w:ascii="Book Antiqua" w:hAnsi="Book Antiqua"/>
          <w:sz w:val="24"/>
          <w:szCs w:val="24"/>
          <w:lang w:val="en-US"/>
        </w:rPr>
        <w:t>(SCORE)</w:t>
      </w:r>
      <w:r w:rsidR="00387DDB" w:rsidRPr="00EE0BEA">
        <w:rPr>
          <w:rFonts w:ascii="Book Antiqua" w:hAnsi="Book Antiqua"/>
          <w:sz w:val="24"/>
          <w:szCs w:val="24"/>
          <w:lang w:val="en-US"/>
        </w:rPr>
        <w:t>,</w:t>
      </w:r>
      <w:r w:rsidR="00710C9E" w:rsidRPr="00EE0BEA">
        <w:rPr>
          <w:rFonts w:ascii="Book Antiqua" w:hAnsi="Book Antiqua"/>
          <w:sz w:val="24"/>
          <w:szCs w:val="24"/>
          <w:lang w:val="en-US"/>
        </w:rPr>
        <w:t xml:space="preserve"> </w:t>
      </w:r>
      <w:r w:rsidRPr="00EE0BEA">
        <w:rPr>
          <w:rFonts w:ascii="Book Antiqua" w:hAnsi="Book Antiqua"/>
          <w:sz w:val="24"/>
          <w:szCs w:val="24"/>
          <w:lang w:val="en-US"/>
        </w:rPr>
        <w:t>w</w:t>
      </w:r>
      <w:r w:rsidR="00387DDB" w:rsidRPr="00EE0BEA">
        <w:rPr>
          <w:rFonts w:ascii="Book Antiqua" w:hAnsi="Book Antiqua"/>
          <w:sz w:val="24"/>
          <w:szCs w:val="24"/>
          <w:lang w:val="en-US"/>
        </w:rPr>
        <w:t>hich had</w:t>
      </w:r>
      <w:r w:rsidRPr="00EE0BEA">
        <w:rPr>
          <w:rFonts w:ascii="Book Antiqua" w:hAnsi="Book Antiqua"/>
          <w:sz w:val="24"/>
          <w:szCs w:val="24"/>
          <w:lang w:val="en-US"/>
        </w:rPr>
        <w:t xml:space="preserve"> an </w:t>
      </w:r>
      <w:r w:rsidR="006E4F5F" w:rsidRPr="00EE0BEA">
        <w:rPr>
          <w:rFonts w:ascii="Book Antiqua" w:hAnsi="Book Antiqua" w:cs="Times New Roman"/>
          <w:sz w:val="24"/>
          <w:szCs w:val="24"/>
          <w:lang w:val="en-US"/>
        </w:rPr>
        <w:t>area</w:t>
      </w:r>
      <w:r w:rsidR="003279A2" w:rsidRPr="00EE0BEA">
        <w:rPr>
          <w:rFonts w:ascii="Book Antiqua" w:hAnsi="Book Antiqua" w:cs="Times New Roman"/>
          <w:sz w:val="24"/>
          <w:szCs w:val="24"/>
          <w:lang w:val="en-US"/>
        </w:rPr>
        <w:t xml:space="preserve"> under the curve </w:t>
      </w:r>
      <w:r w:rsidR="003279A2" w:rsidRPr="00EE0BEA">
        <w:rPr>
          <w:rFonts w:ascii="Book Antiqua" w:eastAsia="宋体" w:hAnsi="Book Antiqua" w:cs="Times New Roman"/>
          <w:sz w:val="24"/>
          <w:szCs w:val="24"/>
          <w:lang w:val="en-US" w:eastAsia="zh-CN"/>
        </w:rPr>
        <w:t>(</w:t>
      </w:r>
      <w:r w:rsidRPr="00EE0BEA">
        <w:rPr>
          <w:rFonts w:ascii="Book Antiqua" w:hAnsi="Book Antiqua" w:cs="Times New Roman"/>
          <w:sz w:val="24"/>
          <w:szCs w:val="24"/>
          <w:lang w:val="en-US"/>
        </w:rPr>
        <w:t>AUC</w:t>
      </w:r>
      <w:r w:rsidR="003279A2" w:rsidRPr="00EE0BEA">
        <w:rPr>
          <w:rFonts w:ascii="Book Antiqua" w:eastAsia="宋体" w:hAnsi="Book Antiqua" w:cs="Times New Roman"/>
          <w:sz w:val="24"/>
          <w:szCs w:val="24"/>
          <w:lang w:val="en-US" w:eastAsia="zh-CN"/>
        </w:rPr>
        <w:t>)</w:t>
      </w:r>
      <w:r w:rsidRPr="00EE0BEA">
        <w:rPr>
          <w:rFonts w:ascii="Book Antiqua" w:hAnsi="Book Antiqua" w:cs="Times New Roman"/>
          <w:sz w:val="24"/>
          <w:szCs w:val="24"/>
          <w:lang w:val="en-US"/>
        </w:rPr>
        <w:t xml:space="preserve"> </w:t>
      </w:r>
      <w:r w:rsidR="00387DDB" w:rsidRPr="00EE0BEA">
        <w:rPr>
          <w:rFonts w:ascii="Book Antiqua" w:hAnsi="Book Antiqua" w:cs="Times New Roman"/>
          <w:sz w:val="24"/>
          <w:szCs w:val="24"/>
          <w:lang w:val="en-US"/>
        </w:rPr>
        <w:t xml:space="preserve">of </w:t>
      </w:r>
      <w:r w:rsidRPr="00EE0BEA">
        <w:rPr>
          <w:rFonts w:ascii="Book Antiqua" w:hAnsi="Book Antiqua" w:cs="Times New Roman"/>
          <w:sz w:val="24"/>
          <w:szCs w:val="24"/>
          <w:lang w:val="en-US"/>
        </w:rPr>
        <w:t>0.678,</w:t>
      </w:r>
      <w:r w:rsidR="00387DDB" w:rsidRPr="00EE0BEA">
        <w:rPr>
          <w:rFonts w:ascii="Book Antiqua" w:hAnsi="Book Antiqua" w:cs="Times New Roman"/>
          <w:sz w:val="24"/>
          <w:szCs w:val="24"/>
          <w:lang w:val="en-US"/>
        </w:rPr>
        <w:t xml:space="preserve"> a</w:t>
      </w:r>
      <w:r w:rsidRPr="00EE0BEA">
        <w:rPr>
          <w:rFonts w:ascii="Book Antiqua" w:hAnsi="Book Antiqua" w:cs="Times New Roman"/>
          <w:sz w:val="24"/>
          <w:szCs w:val="24"/>
          <w:lang w:val="en-US"/>
        </w:rPr>
        <w:t xml:space="preserve"> sensitivity</w:t>
      </w:r>
      <w:r w:rsidR="00387DDB" w:rsidRPr="00EE0BEA">
        <w:rPr>
          <w:rFonts w:ascii="Book Antiqua" w:hAnsi="Book Antiqua" w:cs="Times New Roman"/>
          <w:sz w:val="24"/>
          <w:szCs w:val="24"/>
          <w:lang w:val="en-US"/>
        </w:rPr>
        <w:t xml:space="preserve"> of</w:t>
      </w:r>
      <w:r w:rsidRPr="00EE0BEA">
        <w:rPr>
          <w:rFonts w:ascii="Book Antiqua" w:hAnsi="Book Antiqua" w:cs="Times New Roman"/>
          <w:sz w:val="24"/>
          <w:szCs w:val="24"/>
          <w:lang w:val="en-US"/>
        </w:rPr>
        <w:t xml:space="preserve"> 72%,</w:t>
      </w:r>
      <w:r w:rsidR="00387DDB" w:rsidRPr="00EE0BEA">
        <w:rPr>
          <w:rFonts w:ascii="Book Antiqua" w:hAnsi="Book Antiqua" w:cs="Times New Roman"/>
          <w:sz w:val="24"/>
          <w:szCs w:val="24"/>
          <w:lang w:val="en-US"/>
        </w:rPr>
        <w:t xml:space="preserve"> and</w:t>
      </w:r>
      <w:r w:rsidRPr="00EE0BEA">
        <w:rPr>
          <w:rFonts w:ascii="Book Antiqua" w:hAnsi="Book Antiqua" w:cs="Times New Roman"/>
          <w:sz w:val="24"/>
          <w:szCs w:val="24"/>
          <w:lang w:val="en-US"/>
        </w:rPr>
        <w:t xml:space="preserve"> </w:t>
      </w:r>
      <w:r w:rsidR="00387DDB" w:rsidRPr="00EE0BEA">
        <w:rPr>
          <w:rFonts w:ascii="Book Antiqua" w:hAnsi="Book Antiqua" w:cs="Times New Roman"/>
          <w:sz w:val="24"/>
          <w:szCs w:val="24"/>
          <w:lang w:val="en-US"/>
        </w:rPr>
        <w:t xml:space="preserve">a </w:t>
      </w:r>
      <w:r w:rsidRPr="00EE0BEA">
        <w:rPr>
          <w:rFonts w:ascii="Book Antiqua" w:hAnsi="Book Antiqua" w:cs="Times New Roman"/>
          <w:sz w:val="24"/>
          <w:szCs w:val="24"/>
          <w:lang w:val="en-US"/>
        </w:rPr>
        <w:t>specificity</w:t>
      </w:r>
      <w:r w:rsidR="00387DDB" w:rsidRPr="00EE0BEA">
        <w:rPr>
          <w:rFonts w:ascii="Book Antiqua" w:hAnsi="Book Antiqua" w:cs="Times New Roman"/>
          <w:sz w:val="24"/>
          <w:szCs w:val="24"/>
          <w:lang w:val="en-US"/>
        </w:rPr>
        <w:t xml:space="preserve"> of</w:t>
      </w:r>
      <w:r w:rsidRPr="00EE0BEA">
        <w:rPr>
          <w:rFonts w:ascii="Book Antiqua" w:hAnsi="Book Antiqua" w:cs="Times New Roman"/>
          <w:sz w:val="24"/>
          <w:szCs w:val="24"/>
          <w:lang w:val="en-US"/>
        </w:rPr>
        <w:t xml:space="preserve"> 72%</w:t>
      </w:r>
      <w:r w:rsidR="00387DDB" w:rsidRPr="00EE0BEA">
        <w:rPr>
          <w:rFonts w:ascii="Book Antiqua" w:hAnsi="Book Antiqua" w:cs="Times New Roman"/>
          <w:sz w:val="24"/>
          <w:szCs w:val="24"/>
          <w:lang w:val="en-US"/>
        </w:rPr>
        <w:t>,</w:t>
      </w:r>
      <w:r w:rsidRPr="00EE0BEA">
        <w:rPr>
          <w:rFonts w:ascii="Book Antiqua" w:hAnsi="Book Antiqua" w:cs="Times New Roman"/>
          <w:sz w:val="24"/>
          <w:szCs w:val="24"/>
          <w:lang w:val="en-US"/>
        </w:rPr>
        <w:t xml:space="preserve"> with </w:t>
      </w:r>
      <w:r w:rsidR="00387DDB" w:rsidRPr="00EE0BEA">
        <w:rPr>
          <w:rFonts w:ascii="Book Antiqua" w:hAnsi="Book Antiqua" w:cs="Times New Roman"/>
          <w:sz w:val="24"/>
          <w:szCs w:val="24"/>
          <w:lang w:val="en-US"/>
        </w:rPr>
        <w:t xml:space="preserve">a </w:t>
      </w:r>
      <w:r w:rsidRPr="00EE0BEA">
        <w:rPr>
          <w:rFonts w:ascii="Book Antiqua" w:hAnsi="Book Antiqua" w:cs="Times New Roman"/>
          <w:sz w:val="24"/>
          <w:szCs w:val="24"/>
          <w:lang w:val="en-US"/>
        </w:rPr>
        <w:t>cut-off poin</w:t>
      </w:r>
      <w:r w:rsidRPr="00EE0BEA">
        <w:rPr>
          <w:rFonts w:ascii="Book Antiqua" w:hAnsi="Book Antiqua"/>
          <w:sz w:val="24"/>
          <w:szCs w:val="24"/>
          <w:lang w:val="en-US"/>
        </w:rPr>
        <w:t xml:space="preserve">t </w:t>
      </w:r>
      <w:r w:rsidR="00387DDB" w:rsidRPr="00EE0BEA">
        <w:rPr>
          <w:rFonts w:ascii="Book Antiqua" w:hAnsi="Book Antiqua"/>
          <w:sz w:val="24"/>
          <w:szCs w:val="24"/>
          <w:lang w:val="en-US"/>
        </w:rPr>
        <w:t xml:space="preserve">of </w:t>
      </w:r>
      <w:r w:rsidRPr="00EE0BEA">
        <w:rPr>
          <w:rFonts w:ascii="Book Antiqua" w:hAnsi="Book Antiqua"/>
          <w:sz w:val="24"/>
          <w:szCs w:val="24"/>
          <w:lang w:val="en-US"/>
        </w:rPr>
        <w:t>20.75</w:t>
      </w:r>
      <w:r w:rsidR="00387DDB" w:rsidRPr="00EE0BEA">
        <w:rPr>
          <w:rFonts w:ascii="Book Antiqua" w:hAnsi="Book Antiqua"/>
          <w:sz w:val="24"/>
          <w:szCs w:val="24"/>
          <w:lang w:val="en-US"/>
        </w:rPr>
        <w:t>.</w:t>
      </w:r>
      <w:r w:rsidRPr="00EE0BEA">
        <w:rPr>
          <w:rFonts w:ascii="Book Antiqua" w:hAnsi="Book Antiqua"/>
          <w:sz w:val="24"/>
          <w:szCs w:val="24"/>
          <w:lang w:val="en-US"/>
        </w:rPr>
        <w:t xml:space="preserve"> </w:t>
      </w:r>
      <w:r w:rsidR="00387DDB" w:rsidRPr="00EE0BEA">
        <w:rPr>
          <w:rFonts w:ascii="Book Antiqua" w:hAnsi="Book Antiqua"/>
          <w:sz w:val="24"/>
          <w:szCs w:val="24"/>
          <w:lang w:val="en-US"/>
        </w:rPr>
        <w:t>The most important screening tool for</w:t>
      </w:r>
      <w:r w:rsidRPr="00EE0BEA">
        <w:rPr>
          <w:rFonts w:ascii="Book Antiqua" w:hAnsi="Book Antiqua" w:cs="Times New Roman"/>
          <w:sz w:val="24"/>
          <w:szCs w:val="24"/>
          <w:lang w:val="en-US"/>
        </w:rPr>
        <w:t xml:space="preserve"> osteoporosis risk </w:t>
      </w:r>
      <w:r w:rsidRPr="00EE0BEA">
        <w:rPr>
          <w:rFonts w:ascii="Book Antiqua" w:hAnsi="Book Antiqua"/>
          <w:sz w:val="24"/>
          <w:szCs w:val="24"/>
          <w:lang w:val="en-US"/>
        </w:rPr>
        <w:t>was the</w:t>
      </w:r>
      <w:r w:rsidRPr="00EE0BEA">
        <w:rPr>
          <w:rFonts w:ascii="Book Antiqua" w:hAnsi="Book Antiqua" w:cs="Times New Roman"/>
          <w:sz w:val="24"/>
          <w:szCs w:val="24"/>
          <w:lang w:val="en-US"/>
        </w:rPr>
        <w:t xml:space="preserve"> </w:t>
      </w:r>
      <w:r w:rsidR="00710C9E" w:rsidRPr="00EE0BEA">
        <w:rPr>
          <w:rFonts w:ascii="Book Antiqua" w:hAnsi="Book Antiqua" w:cs="Times New Roman"/>
          <w:sz w:val="24"/>
          <w:szCs w:val="24"/>
          <w:lang w:val="en-US"/>
        </w:rPr>
        <w:t>O</w:t>
      </w:r>
      <w:r w:rsidR="003279A2" w:rsidRPr="00EE0BEA">
        <w:rPr>
          <w:rFonts w:ascii="Book Antiqua" w:hAnsi="Book Antiqua" w:cs="Times New Roman"/>
          <w:sz w:val="24"/>
          <w:szCs w:val="24"/>
          <w:lang w:val="en-US"/>
        </w:rPr>
        <w:t xml:space="preserve">steoporosis </w:t>
      </w:r>
      <w:r w:rsidR="00710C9E" w:rsidRPr="00EE0BEA">
        <w:rPr>
          <w:rFonts w:ascii="Book Antiqua" w:hAnsi="Book Antiqua" w:cs="Times New Roman"/>
          <w:sz w:val="24"/>
          <w:szCs w:val="24"/>
          <w:lang w:val="en-US"/>
        </w:rPr>
        <w:t>S</w:t>
      </w:r>
      <w:r w:rsidR="003279A2" w:rsidRPr="00EE0BEA">
        <w:rPr>
          <w:rFonts w:ascii="Book Antiqua" w:hAnsi="Book Antiqua" w:cs="Times New Roman"/>
          <w:sz w:val="24"/>
          <w:szCs w:val="24"/>
          <w:lang w:val="en-US"/>
        </w:rPr>
        <w:t xml:space="preserve">elf-assessment </w:t>
      </w:r>
      <w:r w:rsidR="00710C9E" w:rsidRPr="00EE0BEA">
        <w:rPr>
          <w:rFonts w:ascii="Book Antiqua" w:hAnsi="Book Antiqua" w:cs="Times New Roman"/>
          <w:sz w:val="24"/>
          <w:szCs w:val="24"/>
          <w:lang w:val="en-US"/>
        </w:rPr>
        <w:t>T</w:t>
      </w:r>
      <w:r w:rsidR="003279A2" w:rsidRPr="00EE0BEA">
        <w:rPr>
          <w:rFonts w:ascii="Book Antiqua" w:hAnsi="Book Antiqua" w:cs="Times New Roman"/>
          <w:sz w:val="24"/>
          <w:szCs w:val="24"/>
          <w:lang w:val="en-US"/>
        </w:rPr>
        <w:t>ool</w:t>
      </w:r>
      <w:r w:rsidRPr="00EE0BEA">
        <w:rPr>
          <w:rFonts w:ascii="Book Antiqua" w:hAnsi="Book Antiqua"/>
          <w:sz w:val="24"/>
          <w:szCs w:val="24"/>
          <w:lang w:val="en-US"/>
        </w:rPr>
        <w:t xml:space="preserve"> </w:t>
      </w:r>
      <w:r w:rsidR="00710C9E" w:rsidRPr="00EE0BEA">
        <w:rPr>
          <w:rFonts w:ascii="Book Antiqua" w:hAnsi="Book Antiqua"/>
          <w:sz w:val="24"/>
          <w:szCs w:val="24"/>
          <w:lang w:val="en-US"/>
        </w:rPr>
        <w:t>(OST)</w:t>
      </w:r>
      <w:r w:rsidR="00387DDB" w:rsidRPr="00EE0BEA">
        <w:rPr>
          <w:rFonts w:ascii="Book Antiqua" w:hAnsi="Book Antiqua"/>
          <w:sz w:val="24"/>
          <w:szCs w:val="24"/>
          <w:lang w:val="en-US"/>
        </w:rPr>
        <w:t>,</w:t>
      </w:r>
      <w:r w:rsidR="00710C9E" w:rsidRPr="00EE0BEA">
        <w:rPr>
          <w:rFonts w:ascii="Book Antiqua" w:hAnsi="Book Antiqua"/>
          <w:sz w:val="24"/>
          <w:szCs w:val="24"/>
          <w:lang w:val="en-US"/>
        </w:rPr>
        <w:t xml:space="preserve"> </w:t>
      </w:r>
      <w:r w:rsidR="00387DDB" w:rsidRPr="00EE0BEA">
        <w:rPr>
          <w:rFonts w:ascii="Book Antiqua" w:hAnsi="Book Antiqua"/>
          <w:sz w:val="24"/>
          <w:szCs w:val="24"/>
          <w:lang w:val="en-US"/>
        </w:rPr>
        <w:t xml:space="preserve">which had </w:t>
      </w:r>
      <w:r w:rsidRPr="00EE0BEA">
        <w:rPr>
          <w:rFonts w:ascii="Book Antiqua" w:hAnsi="Book Antiqua"/>
          <w:sz w:val="24"/>
          <w:szCs w:val="24"/>
          <w:lang w:val="en-US"/>
        </w:rPr>
        <w:t xml:space="preserve">an </w:t>
      </w:r>
      <w:r w:rsidRPr="00EE0BEA">
        <w:rPr>
          <w:rFonts w:ascii="Book Antiqua" w:hAnsi="Book Antiqua" w:cs="Times New Roman"/>
          <w:sz w:val="24"/>
          <w:szCs w:val="24"/>
          <w:lang w:val="en-US"/>
        </w:rPr>
        <w:t>AUC</w:t>
      </w:r>
      <w:r w:rsidR="00387DDB" w:rsidRPr="00EE0BEA">
        <w:rPr>
          <w:rFonts w:ascii="Book Antiqua" w:hAnsi="Book Antiqua" w:cs="Times New Roman"/>
          <w:sz w:val="24"/>
          <w:szCs w:val="24"/>
          <w:lang w:val="en-US"/>
        </w:rPr>
        <w:t xml:space="preserve"> of</w:t>
      </w:r>
      <w:r w:rsidRPr="00EE0BEA">
        <w:rPr>
          <w:rFonts w:ascii="Book Antiqua" w:hAnsi="Book Antiqua" w:cs="Times New Roman"/>
          <w:sz w:val="24"/>
          <w:szCs w:val="24"/>
          <w:lang w:val="en-US"/>
        </w:rPr>
        <w:t xml:space="preserve"> 0.643, </w:t>
      </w:r>
      <w:r w:rsidR="00387DDB" w:rsidRPr="00EE0BEA">
        <w:rPr>
          <w:rFonts w:ascii="Book Antiqua" w:hAnsi="Book Antiqua" w:cs="Times New Roman"/>
          <w:sz w:val="24"/>
          <w:szCs w:val="24"/>
          <w:lang w:val="en-US"/>
        </w:rPr>
        <w:t xml:space="preserve">a </w:t>
      </w:r>
      <w:r w:rsidRPr="00EE0BEA">
        <w:rPr>
          <w:rFonts w:ascii="Book Antiqua" w:hAnsi="Book Antiqua" w:cs="Times New Roman"/>
          <w:sz w:val="24"/>
          <w:szCs w:val="24"/>
          <w:lang w:val="en-US"/>
        </w:rPr>
        <w:t xml:space="preserve">sensitivity </w:t>
      </w:r>
      <w:r w:rsidR="00387DDB" w:rsidRPr="00EE0BEA">
        <w:rPr>
          <w:rFonts w:ascii="Book Antiqua" w:hAnsi="Book Antiqua" w:cs="Times New Roman"/>
          <w:sz w:val="24"/>
          <w:szCs w:val="24"/>
          <w:lang w:val="en-US"/>
        </w:rPr>
        <w:t xml:space="preserve">of </w:t>
      </w:r>
      <w:r w:rsidRPr="00EE0BEA">
        <w:rPr>
          <w:rFonts w:ascii="Book Antiqua" w:hAnsi="Book Antiqua" w:cs="Times New Roman"/>
          <w:sz w:val="24"/>
          <w:szCs w:val="24"/>
          <w:lang w:val="en-US"/>
        </w:rPr>
        <w:t xml:space="preserve">77%, </w:t>
      </w:r>
      <w:r w:rsidR="00387DDB" w:rsidRPr="00EE0BEA">
        <w:rPr>
          <w:rFonts w:ascii="Book Antiqua" w:hAnsi="Book Antiqua" w:cs="Times New Roman"/>
          <w:sz w:val="24"/>
          <w:szCs w:val="24"/>
          <w:lang w:val="en-US"/>
        </w:rPr>
        <w:t xml:space="preserve">and a </w:t>
      </w:r>
      <w:r w:rsidRPr="00EE0BEA">
        <w:rPr>
          <w:rFonts w:ascii="Book Antiqua" w:hAnsi="Book Antiqua" w:cs="Times New Roman"/>
          <w:sz w:val="24"/>
          <w:szCs w:val="24"/>
          <w:lang w:val="en-US"/>
        </w:rPr>
        <w:t>specificity</w:t>
      </w:r>
      <w:r w:rsidR="00387DDB" w:rsidRPr="00EE0BEA">
        <w:rPr>
          <w:rFonts w:ascii="Book Antiqua" w:hAnsi="Book Antiqua" w:cs="Times New Roman"/>
          <w:sz w:val="24"/>
          <w:szCs w:val="24"/>
          <w:lang w:val="en-US"/>
        </w:rPr>
        <w:t xml:space="preserve"> of</w:t>
      </w:r>
      <w:r w:rsidRPr="00EE0BEA">
        <w:rPr>
          <w:rFonts w:ascii="Book Antiqua" w:hAnsi="Book Antiqua" w:cs="Times New Roman"/>
          <w:sz w:val="24"/>
          <w:szCs w:val="24"/>
          <w:lang w:val="en-US"/>
        </w:rPr>
        <w:t xml:space="preserve"> 46%</w:t>
      </w:r>
      <w:r w:rsidR="00387DDB" w:rsidRPr="00EE0BEA">
        <w:rPr>
          <w:rFonts w:ascii="Book Antiqua" w:hAnsi="Book Antiqua" w:cs="Times New Roman"/>
          <w:sz w:val="24"/>
          <w:szCs w:val="24"/>
          <w:lang w:val="en-US"/>
        </w:rPr>
        <w:t>,</w:t>
      </w:r>
      <w:r w:rsidRPr="00EE0BEA">
        <w:rPr>
          <w:rFonts w:ascii="Book Antiqua" w:hAnsi="Book Antiqua" w:cs="Times New Roman"/>
          <w:sz w:val="24"/>
          <w:szCs w:val="24"/>
          <w:lang w:val="en-US"/>
        </w:rPr>
        <w:t xml:space="preserve"> </w:t>
      </w:r>
      <w:r w:rsidR="00387DDB" w:rsidRPr="00EE0BEA">
        <w:rPr>
          <w:rFonts w:ascii="Book Antiqua" w:hAnsi="Book Antiqua" w:cs="Times New Roman"/>
          <w:sz w:val="24"/>
          <w:szCs w:val="24"/>
          <w:lang w:val="en-US"/>
        </w:rPr>
        <w:t xml:space="preserve">with a </w:t>
      </w:r>
      <w:r w:rsidRPr="00EE0BEA">
        <w:rPr>
          <w:rFonts w:ascii="Book Antiqua" w:hAnsi="Book Antiqua" w:cs="Times New Roman"/>
          <w:sz w:val="24"/>
          <w:szCs w:val="24"/>
          <w:lang w:val="en-US"/>
        </w:rPr>
        <w:t>cut-off point</w:t>
      </w:r>
      <w:r w:rsidR="00387DDB" w:rsidRPr="00EE0BEA">
        <w:rPr>
          <w:rFonts w:ascii="Book Antiqua" w:hAnsi="Book Antiqua" w:cs="Times New Roman"/>
          <w:sz w:val="24"/>
          <w:szCs w:val="24"/>
          <w:lang w:val="en-US"/>
        </w:rPr>
        <w:t xml:space="preserve"> of</w:t>
      </w:r>
      <w:r w:rsidRPr="00EE0BEA">
        <w:rPr>
          <w:rFonts w:ascii="Book Antiqua" w:hAnsi="Book Antiqua" w:cs="Times New Roman"/>
          <w:sz w:val="24"/>
          <w:szCs w:val="24"/>
          <w:lang w:val="en-US"/>
        </w:rPr>
        <w:t xml:space="preserve"> -2.9. </w:t>
      </w:r>
    </w:p>
    <w:p w14:paraId="7C4EB3FD" w14:textId="77777777" w:rsidR="00BF00BF" w:rsidRPr="00EE0BEA" w:rsidRDefault="00BF00BF" w:rsidP="007863A6">
      <w:pPr>
        <w:spacing w:after="0" w:line="360" w:lineRule="auto"/>
        <w:jc w:val="both"/>
        <w:rPr>
          <w:rFonts w:ascii="Book Antiqua" w:hAnsi="Book Antiqua"/>
          <w:b/>
          <w:sz w:val="24"/>
          <w:szCs w:val="24"/>
          <w:lang w:val="en-US"/>
        </w:rPr>
      </w:pPr>
    </w:p>
    <w:p w14:paraId="725BDCF4" w14:textId="04204B6E" w:rsidR="00BF00BF" w:rsidRPr="00EE0BEA" w:rsidRDefault="00BF00BF" w:rsidP="007863A6">
      <w:pPr>
        <w:spacing w:after="0" w:line="360" w:lineRule="auto"/>
        <w:jc w:val="both"/>
        <w:rPr>
          <w:rFonts w:ascii="Book Antiqua" w:hAnsi="Book Antiqua"/>
          <w:b/>
          <w:sz w:val="24"/>
          <w:szCs w:val="24"/>
          <w:lang w:val="en-US"/>
        </w:rPr>
      </w:pPr>
      <w:r w:rsidRPr="00EE0BEA">
        <w:rPr>
          <w:rFonts w:ascii="Book Antiqua" w:hAnsi="Book Antiqua"/>
          <w:b/>
          <w:sz w:val="24"/>
          <w:szCs w:val="24"/>
          <w:lang w:val="en-US"/>
        </w:rPr>
        <w:t xml:space="preserve">CONCLUSION: </w:t>
      </w:r>
      <w:r w:rsidR="00BD76DE" w:rsidRPr="00EE0BEA">
        <w:rPr>
          <w:rFonts w:ascii="Book Antiqua" w:hAnsi="Book Antiqua"/>
          <w:sz w:val="24"/>
          <w:szCs w:val="24"/>
          <w:lang w:val="en-US"/>
        </w:rPr>
        <w:t>S</w:t>
      </w:r>
      <w:r w:rsidRPr="00EE0BEA">
        <w:rPr>
          <w:rFonts w:ascii="Book Antiqua" w:hAnsi="Book Antiqua"/>
          <w:sz w:val="24"/>
          <w:szCs w:val="24"/>
          <w:lang w:val="en-US"/>
        </w:rPr>
        <w:t xml:space="preserve">ome </w:t>
      </w:r>
      <w:r w:rsidRPr="00EE0BEA">
        <w:rPr>
          <w:rFonts w:ascii="Book Antiqua" w:hAnsi="Book Antiqua" w:cs="Times New Roman"/>
          <w:sz w:val="24"/>
          <w:szCs w:val="24"/>
          <w:lang w:val="en-US" w:eastAsia="el-GR"/>
        </w:rPr>
        <w:t xml:space="preserve">commonly </w:t>
      </w:r>
      <w:r w:rsidRPr="00EE0BEA">
        <w:rPr>
          <w:rFonts w:ascii="Book Antiqua" w:hAnsi="Book Antiqua"/>
          <w:sz w:val="24"/>
          <w:szCs w:val="24"/>
          <w:lang w:val="en-US"/>
        </w:rPr>
        <w:t xml:space="preserve">used </w:t>
      </w:r>
      <w:r w:rsidRPr="00EE0BEA">
        <w:rPr>
          <w:rFonts w:ascii="Book Antiqua" w:hAnsi="Book Antiqua" w:cs="Times New Roman"/>
          <w:sz w:val="24"/>
          <w:szCs w:val="24"/>
          <w:lang w:val="en-US" w:eastAsia="el-GR"/>
        </w:rPr>
        <w:t>clinical risk instruments demonstrate high sensitivity for</w:t>
      </w:r>
      <w:r w:rsidR="002061A5" w:rsidRPr="00EE0BEA">
        <w:rPr>
          <w:rFonts w:ascii="Book Antiqua" w:hAnsi="Book Antiqua" w:cs="Times New Roman"/>
          <w:sz w:val="24"/>
          <w:szCs w:val="24"/>
          <w:lang w:val="en-US" w:eastAsia="el-GR"/>
        </w:rPr>
        <w:t xml:space="preserve"> distinguishing </w:t>
      </w:r>
      <w:r w:rsidRPr="00EE0BEA">
        <w:rPr>
          <w:rFonts w:ascii="Book Antiqua" w:hAnsi="Book Antiqua" w:cs="Times New Roman"/>
          <w:sz w:val="24"/>
          <w:szCs w:val="24"/>
          <w:lang w:val="en-US" w:eastAsia="el-GR"/>
        </w:rPr>
        <w:t xml:space="preserve">individuals with </w:t>
      </w:r>
      <w:r w:rsidR="00387DDB" w:rsidRPr="00EE0BEA">
        <w:rPr>
          <w:rFonts w:ascii="Book Antiqua" w:hAnsi="Book Antiqua" w:cs="Times New Roman"/>
          <w:sz w:val="24"/>
          <w:szCs w:val="24"/>
          <w:lang w:val="en-US" w:eastAsia="el-GR"/>
        </w:rPr>
        <w:t>DEXA-</w:t>
      </w:r>
      <w:r w:rsidR="003A45D0" w:rsidRPr="00EE0BEA">
        <w:rPr>
          <w:rFonts w:ascii="Book Antiqua" w:hAnsi="Book Antiqua" w:cs="Times New Roman"/>
          <w:sz w:val="24"/>
          <w:szCs w:val="24"/>
          <w:lang w:val="en-US" w:eastAsia="el-GR"/>
        </w:rPr>
        <w:t xml:space="preserve">ascertained osteoporosis or reduced </w:t>
      </w:r>
      <w:r w:rsidR="003279A2" w:rsidRPr="00EE0BEA">
        <w:rPr>
          <w:rFonts w:ascii="Book Antiqua" w:hAnsi="Book Antiqua" w:cs="Times New Roman"/>
          <w:sz w:val="24"/>
          <w:szCs w:val="24"/>
          <w:lang w:val="en-US"/>
        </w:rPr>
        <w:t>bone mineral density</w:t>
      </w:r>
      <w:r w:rsidR="003279A2" w:rsidRPr="00EE0BEA">
        <w:rPr>
          <w:rFonts w:ascii="Book Antiqua" w:hAnsi="Book Antiqua" w:cs="Times New Roman"/>
          <w:sz w:val="24"/>
          <w:szCs w:val="24"/>
          <w:lang w:val="en-US" w:eastAsia="el-GR"/>
        </w:rPr>
        <w:t xml:space="preserve"> </w:t>
      </w:r>
      <w:r w:rsidR="003279A2" w:rsidRPr="00EE0BEA">
        <w:rPr>
          <w:rFonts w:ascii="Book Antiqua" w:eastAsia="宋体" w:hAnsi="Book Antiqua" w:cs="Times New Roman"/>
          <w:sz w:val="24"/>
          <w:szCs w:val="24"/>
          <w:lang w:val="en-US" w:eastAsia="zh-CN"/>
        </w:rPr>
        <w:t>(</w:t>
      </w:r>
      <w:r w:rsidRPr="00EE0BEA">
        <w:rPr>
          <w:rFonts w:ascii="Book Antiqua" w:hAnsi="Book Antiqua" w:cs="Times New Roman"/>
          <w:sz w:val="24"/>
          <w:szCs w:val="24"/>
          <w:lang w:val="en-US" w:eastAsia="el-GR"/>
        </w:rPr>
        <w:t>BMD</w:t>
      </w:r>
      <w:r w:rsidR="003279A2" w:rsidRPr="00EE0BEA">
        <w:rPr>
          <w:rFonts w:ascii="Book Antiqua" w:eastAsia="宋体" w:hAnsi="Book Antiqua" w:cs="Times New Roman"/>
          <w:sz w:val="24"/>
          <w:szCs w:val="24"/>
          <w:lang w:val="en-US" w:eastAsia="zh-CN"/>
        </w:rPr>
        <w:t>)</w:t>
      </w:r>
      <w:r w:rsidR="00BD76DE" w:rsidRPr="00EE0BEA">
        <w:rPr>
          <w:rFonts w:ascii="Book Antiqua" w:eastAsia="宋体" w:hAnsi="Book Antiqua" w:cs="Times New Roman"/>
          <w:sz w:val="24"/>
          <w:szCs w:val="24"/>
          <w:lang w:val="en-US" w:eastAsia="zh-CN"/>
        </w:rPr>
        <w:t xml:space="preserve">. </w:t>
      </w:r>
    </w:p>
    <w:p w14:paraId="49387A25" w14:textId="77777777" w:rsidR="00BF00BF" w:rsidRPr="00EE0BEA" w:rsidRDefault="00BF00BF" w:rsidP="007863A6">
      <w:pPr>
        <w:spacing w:after="0" w:line="360" w:lineRule="auto"/>
        <w:jc w:val="both"/>
        <w:rPr>
          <w:rFonts w:ascii="Book Antiqua" w:hAnsi="Book Antiqua" w:cs="Times New Roman"/>
          <w:sz w:val="24"/>
          <w:szCs w:val="24"/>
          <w:lang w:val="en-US"/>
        </w:rPr>
      </w:pPr>
    </w:p>
    <w:p w14:paraId="16B2C0E0" w14:textId="1719FB83" w:rsidR="00BF00BF" w:rsidRPr="00EE0BEA" w:rsidRDefault="000C07AF" w:rsidP="007863A6">
      <w:pPr>
        <w:spacing w:after="0" w:line="360" w:lineRule="auto"/>
        <w:jc w:val="both"/>
        <w:rPr>
          <w:rFonts w:ascii="Book Antiqua" w:hAnsi="Book Antiqua" w:cs="Times New Roman"/>
          <w:sz w:val="24"/>
          <w:szCs w:val="24"/>
          <w:lang w:val="en-US"/>
        </w:rPr>
      </w:pPr>
      <w:r w:rsidRPr="00EE0BEA">
        <w:rPr>
          <w:rFonts w:ascii="Book Antiqua" w:hAnsi="Book Antiqua" w:cs="Times New Roman"/>
          <w:b/>
          <w:sz w:val="24"/>
          <w:szCs w:val="24"/>
          <w:lang w:val="en-US"/>
        </w:rPr>
        <w:t>Key</w:t>
      </w:r>
      <w:r w:rsidRPr="00EE0BEA">
        <w:rPr>
          <w:rFonts w:ascii="Book Antiqua" w:eastAsia="宋体" w:hAnsi="Book Antiqua" w:cs="Times New Roman"/>
          <w:b/>
          <w:sz w:val="24"/>
          <w:szCs w:val="24"/>
          <w:lang w:val="en-US" w:eastAsia="zh-CN"/>
        </w:rPr>
        <w:t xml:space="preserve"> </w:t>
      </w:r>
      <w:r w:rsidR="00BF00BF" w:rsidRPr="00EE0BEA">
        <w:rPr>
          <w:rFonts w:ascii="Book Antiqua" w:hAnsi="Book Antiqua" w:cs="Times New Roman"/>
          <w:b/>
          <w:sz w:val="24"/>
          <w:szCs w:val="24"/>
          <w:lang w:val="en-US"/>
        </w:rPr>
        <w:t xml:space="preserve">words: </w:t>
      </w:r>
      <w:r w:rsidR="00BF00BF" w:rsidRPr="00EE0BEA">
        <w:rPr>
          <w:rFonts w:ascii="Book Antiqua" w:hAnsi="Book Antiqua" w:cs="Times New Roman"/>
          <w:sz w:val="24"/>
          <w:szCs w:val="24"/>
          <w:lang w:val="en-US"/>
        </w:rPr>
        <w:t>Osteoporosis</w:t>
      </w:r>
      <w:r w:rsidRPr="00EE0BEA">
        <w:rPr>
          <w:rFonts w:ascii="Book Antiqua" w:eastAsia="宋体" w:hAnsi="Book Antiqua" w:cs="Times New Roman"/>
          <w:sz w:val="24"/>
          <w:szCs w:val="24"/>
          <w:lang w:val="en-US" w:eastAsia="zh-CN"/>
        </w:rPr>
        <w:t>;</w:t>
      </w:r>
      <w:r w:rsidR="002941B1" w:rsidRPr="00EE0BEA">
        <w:rPr>
          <w:rFonts w:ascii="Book Antiqua" w:hAnsi="Book Antiqua" w:cs="Times New Roman"/>
          <w:sz w:val="24"/>
          <w:szCs w:val="24"/>
          <w:lang w:val="en-US"/>
        </w:rPr>
        <w:t xml:space="preserve"> </w:t>
      </w:r>
      <w:r w:rsidRPr="00EE0BEA">
        <w:rPr>
          <w:rFonts w:ascii="Book Antiqua" w:hAnsi="Book Antiqua" w:cs="Times New Roman"/>
          <w:sz w:val="24"/>
          <w:szCs w:val="24"/>
          <w:lang w:val="en-US"/>
        </w:rPr>
        <w:t>B</w:t>
      </w:r>
      <w:r w:rsidR="00BF00BF" w:rsidRPr="00EE0BEA">
        <w:rPr>
          <w:rFonts w:ascii="Book Antiqua" w:hAnsi="Book Antiqua" w:cs="Times New Roman"/>
          <w:sz w:val="24"/>
          <w:szCs w:val="24"/>
          <w:lang w:val="en-US"/>
        </w:rPr>
        <w:t>one mineral density</w:t>
      </w:r>
      <w:r w:rsidRPr="00EE0BEA">
        <w:rPr>
          <w:rFonts w:ascii="Book Antiqua" w:eastAsia="宋体" w:hAnsi="Book Antiqua" w:cs="Times New Roman"/>
          <w:sz w:val="24"/>
          <w:szCs w:val="24"/>
          <w:lang w:val="en-US" w:eastAsia="zh-CN"/>
        </w:rPr>
        <w:t>;</w:t>
      </w:r>
      <w:r w:rsidR="00BF00BF" w:rsidRPr="00EE0BEA">
        <w:rPr>
          <w:rFonts w:ascii="Book Antiqua" w:hAnsi="Book Antiqua" w:cs="Times New Roman"/>
          <w:sz w:val="24"/>
          <w:szCs w:val="24"/>
          <w:lang w:val="en-US"/>
        </w:rPr>
        <w:t xml:space="preserve"> </w:t>
      </w:r>
      <w:r w:rsidRPr="00EE0BEA">
        <w:rPr>
          <w:rFonts w:ascii="Book Antiqua" w:hAnsi="Book Antiqua" w:cs="Times New Roman"/>
          <w:sz w:val="24"/>
          <w:szCs w:val="24"/>
          <w:lang w:val="en-US"/>
        </w:rPr>
        <w:t>R</w:t>
      </w:r>
      <w:r w:rsidR="00BF00BF" w:rsidRPr="00EE0BEA">
        <w:rPr>
          <w:rFonts w:ascii="Book Antiqua" w:hAnsi="Book Antiqua" w:cs="Times New Roman"/>
          <w:sz w:val="24"/>
          <w:szCs w:val="24"/>
          <w:lang w:val="en-US"/>
        </w:rPr>
        <w:t>isk assessment</w:t>
      </w:r>
      <w:r w:rsidRPr="00EE0BEA">
        <w:rPr>
          <w:rFonts w:ascii="Book Antiqua" w:eastAsia="宋体" w:hAnsi="Book Antiqua" w:cs="Times New Roman"/>
          <w:sz w:val="24"/>
          <w:szCs w:val="24"/>
          <w:lang w:val="en-US" w:eastAsia="zh-CN"/>
        </w:rPr>
        <w:t>;</w:t>
      </w:r>
      <w:r w:rsidR="00BF00BF" w:rsidRPr="00EE0BEA">
        <w:rPr>
          <w:rFonts w:ascii="Book Antiqua" w:hAnsi="Book Antiqua" w:cs="Times New Roman"/>
          <w:sz w:val="24"/>
          <w:szCs w:val="24"/>
          <w:lang w:val="en-US"/>
        </w:rPr>
        <w:t xml:space="preserve"> </w:t>
      </w:r>
      <w:r w:rsidRPr="00EE0BEA">
        <w:rPr>
          <w:rFonts w:ascii="Book Antiqua" w:hAnsi="Book Antiqua" w:cs="Times New Roman"/>
          <w:sz w:val="24"/>
          <w:szCs w:val="24"/>
          <w:lang w:val="en-US"/>
        </w:rPr>
        <w:t>D</w:t>
      </w:r>
      <w:r w:rsidR="00BF00BF" w:rsidRPr="00EE0BEA">
        <w:rPr>
          <w:rFonts w:ascii="Book Antiqua" w:hAnsi="Book Antiqua" w:cs="Times New Roman"/>
          <w:sz w:val="24"/>
          <w:szCs w:val="24"/>
          <w:lang w:val="en-US"/>
        </w:rPr>
        <w:t xml:space="preserve">ual </w:t>
      </w:r>
      <w:r w:rsidRPr="00EE0BEA">
        <w:rPr>
          <w:rFonts w:ascii="Book Antiqua" w:hAnsi="Book Antiqua" w:cs="Times New Roman"/>
          <w:sz w:val="24"/>
          <w:szCs w:val="24"/>
          <w:lang w:val="en-US"/>
        </w:rPr>
        <w:t>X</w:t>
      </w:r>
      <w:r w:rsidR="00BF00BF" w:rsidRPr="00EE0BEA">
        <w:rPr>
          <w:rFonts w:ascii="Book Antiqua" w:hAnsi="Book Antiqua" w:cs="Times New Roman"/>
          <w:sz w:val="24"/>
          <w:szCs w:val="24"/>
          <w:lang w:val="en-US"/>
        </w:rPr>
        <w:t>-ray absorptiometry</w:t>
      </w:r>
      <w:r w:rsidRPr="00EE0BEA">
        <w:rPr>
          <w:rFonts w:ascii="Book Antiqua" w:eastAsia="宋体" w:hAnsi="Book Antiqua" w:cs="Times New Roman"/>
          <w:sz w:val="24"/>
          <w:szCs w:val="24"/>
          <w:lang w:val="en-US" w:eastAsia="zh-CN"/>
        </w:rPr>
        <w:t>;</w:t>
      </w:r>
      <w:r w:rsidR="002941B1" w:rsidRPr="00EE0BEA">
        <w:rPr>
          <w:rFonts w:ascii="Book Antiqua" w:hAnsi="Book Antiqua" w:cs="Times New Roman"/>
          <w:sz w:val="24"/>
          <w:szCs w:val="24"/>
          <w:lang w:val="en-US"/>
        </w:rPr>
        <w:t xml:space="preserve"> </w:t>
      </w:r>
      <w:r w:rsidRPr="00EE0BEA">
        <w:rPr>
          <w:rFonts w:ascii="Book Antiqua" w:hAnsi="Book Antiqua" w:cs="Times New Roman"/>
          <w:sz w:val="24"/>
          <w:szCs w:val="24"/>
          <w:lang w:val="en-US"/>
        </w:rPr>
        <w:t>O</w:t>
      </w:r>
      <w:r w:rsidR="002941B1" w:rsidRPr="00EE0BEA">
        <w:rPr>
          <w:rFonts w:ascii="Book Antiqua" w:hAnsi="Book Antiqua" w:cs="Times New Roman"/>
          <w:sz w:val="24"/>
          <w:szCs w:val="24"/>
          <w:lang w:val="en-US"/>
        </w:rPr>
        <w:t>steopenia</w:t>
      </w:r>
    </w:p>
    <w:p w14:paraId="629E0646" w14:textId="77777777" w:rsidR="00BF00BF" w:rsidRPr="00EE0BEA" w:rsidRDefault="00BF00BF" w:rsidP="007863A6">
      <w:pPr>
        <w:spacing w:after="0" w:line="360" w:lineRule="auto"/>
        <w:jc w:val="both"/>
        <w:rPr>
          <w:rFonts w:ascii="Book Antiqua" w:eastAsia="宋体" w:hAnsi="Book Antiqua" w:cs="Times New Roman"/>
          <w:sz w:val="24"/>
          <w:szCs w:val="24"/>
          <w:lang w:val="en-US" w:eastAsia="zh-CN"/>
        </w:rPr>
      </w:pPr>
    </w:p>
    <w:p w14:paraId="2BF23A9F" w14:textId="77777777" w:rsidR="00897359" w:rsidRPr="00EE0BEA" w:rsidRDefault="00897359" w:rsidP="007863A6">
      <w:pPr>
        <w:snapToGrid w:val="0"/>
        <w:spacing w:after="0" w:line="360" w:lineRule="auto"/>
        <w:jc w:val="both"/>
        <w:rPr>
          <w:rFonts w:ascii="Book Antiqua" w:hAnsi="Book Antiqua"/>
          <w:sz w:val="24"/>
        </w:rPr>
      </w:pPr>
      <w:r w:rsidRPr="00EE0BEA">
        <w:rPr>
          <w:rFonts w:ascii="Book Antiqua" w:hAnsi="Book Antiqua"/>
          <w:sz w:val="24"/>
        </w:rPr>
        <w:t xml:space="preserve">© </w:t>
      </w:r>
      <w:r w:rsidRPr="00EE0BEA">
        <w:rPr>
          <w:rFonts w:ascii="Book Antiqua" w:hAnsi="Book Antiqua"/>
          <w:b/>
          <w:sz w:val="24"/>
        </w:rPr>
        <w:t>The Author(s) 2016</w:t>
      </w:r>
      <w:r w:rsidRPr="00EE0BEA">
        <w:rPr>
          <w:rFonts w:ascii="Book Antiqua" w:hAnsi="Book Antiqua"/>
          <w:sz w:val="24"/>
        </w:rPr>
        <w:t>. Published by Baishideng Publishing Group Inc. All rights reserved.</w:t>
      </w:r>
    </w:p>
    <w:p w14:paraId="42E7EC2E" w14:textId="77777777" w:rsidR="00AC12E9" w:rsidRPr="00EE0BEA" w:rsidRDefault="00AC12E9" w:rsidP="007863A6">
      <w:pPr>
        <w:spacing w:after="0" w:line="360" w:lineRule="auto"/>
        <w:jc w:val="both"/>
        <w:rPr>
          <w:rFonts w:ascii="Book Antiqua" w:eastAsia="宋体" w:hAnsi="Book Antiqua" w:cs="Times New Roman"/>
          <w:sz w:val="24"/>
          <w:szCs w:val="24"/>
          <w:lang w:val="en-US" w:eastAsia="zh-CN"/>
        </w:rPr>
      </w:pPr>
    </w:p>
    <w:p w14:paraId="63638E68" w14:textId="4A9896B1" w:rsidR="00BF00BF" w:rsidRPr="00EE0BEA" w:rsidRDefault="00BF00BF" w:rsidP="007863A6">
      <w:pPr>
        <w:spacing w:after="0" w:line="360" w:lineRule="auto"/>
        <w:jc w:val="both"/>
        <w:rPr>
          <w:rFonts w:ascii="Book Antiqua" w:hAnsi="Book Antiqua" w:cs="Times New Roman"/>
          <w:b/>
          <w:sz w:val="24"/>
          <w:szCs w:val="24"/>
          <w:lang w:val="en-US"/>
        </w:rPr>
      </w:pPr>
      <w:r w:rsidRPr="00EE0BEA">
        <w:rPr>
          <w:rFonts w:ascii="Book Antiqua" w:hAnsi="Book Antiqua" w:cs="Times New Roman"/>
          <w:b/>
          <w:sz w:val="24"/>
          <w:szCs w:val="24"/>
          <w:lang w:val="en-US"/>
        </w:rPr>
        <w:t xml:space="preserve">Core </w:t>
      </w:r>
      <w:r w:rsidR="000C07AF" w:rsidRPr="00EE0BEA">
        <w:rPr>
          <w:rFonts w:ascii="Book Antiqua" w:hAnsi="Book Antiqua" w:cs="Times New Roman"/>
          <w:b/>
          <w:sz w:val="24"/>
          <w:szCs w:val="24"/>
          <w:lang w:val="en-US"/>
        </w:rPr>
        <w:t>t</w:t>
      </w:r>
      <w:r w:rsidRPr="00EE0BEA">
        <w:rPr>
          <w:rFonts w:ascii="Book Antiqua" w:hAnsi="Book Antiqua" w:cs="Times New Roman"/>
          <w:b/>
          <w:sz w:val="24"/>
          <w:szCs w:val="24"/>
          <w:lang w:val="en-US"/>
        </w:rPr>
        <w:t xml:space="preserve">ip: </w:t>
      </w:r>
      <w:r w:rsidRPr="00EE0BEA">
        <w:rPr>
          <w:rFonts w:ascii="Book Antiqua" w:hAnsi="Book Antiqua" w:cs="Times New Roman"/>
          <w:sz w:val="24"/>
          <w:szCs w:val="24"/>
          <w:lang w:val="en-US"/>
        </w:rPr>
        <w:t xml:space="preserve">Bone mineral density </w:t>
      </w:r>
      <w:r w:rsidR="003279A2" w:rsidRPr="00EE0BEA">
        <w:rPr>
          <w:rFonts w:ascii="Book Antiqua" w:hAnsi="Book Antiqua" w:cs="Times New Roman"/>
          <w:sz w:val="24"/>
          <w:szCs w:val="24"/>
          <w:lang w:val="en-US"/>
        </w:rPr>
        <w:t>(BMD)</w:t>
      </w:r>
      <w:r w:rsidR="003279A2" w:rsidRPr="00EE0BEA">
        <w:rPr>
          <w:rFonts w:ascii="Book Antiqua" w:eastAsia="宋体" w:hAnsi="Book Antiqua" w:cs="Times New Roman"/>
          <w:sz w:val="24"/>
          <w:szCs w:val="24"/>
          <w:lang w:val="en-US" w:eastAsia="zh-CN"/>
        </w:rPr>
        <w:t xml:space="preserve"> </w:t>
      </w:r>
      <w:r w:rsidRPr="00EE0BEA">
        <w:rPr>
          <w:rFonts w:ascii="Book Antiqua" w:hAnsi="Book Antiqua" w:cs="Times New Roman"/>
          <w:sz w:val="24"/>
          <w:szCs w:val="24"/>
          <w:lang w:val="en-US"/>
        </w:rPr>
        <w:t xml:space="preserve">measurement using </w:t>
      </w:r>
      <w:r w:rsidRPr="00EE0BEA">
        <w:rPr>
          <w:rFonts w:ascii="Book Antiqua" w:hAnsi="Book Antiqua"/>
          <w:sz w:val="24"/>
          <w:szCs w:val="24"/>
          <w:lang w:val="en-US"/>
        </w:rPr>
        <w:t>dual-energy X-ray absorptiometry (DEXA)</w:t>
      </w:r>
      <w:r w:rsidRPr="00EE0BEA">
        <w:rPr>
          <w:rFonts w:ascii="Book Antiqua" w:hAnsi="Book Antiqua" w:cs="Times New Roman"/>
          <w:sz w:val="24"/>
          <w:szCs w:val="24"/>
          <w:lang w:val="en-US"/>
        </w:rPr>
        <w:t xml:space="preserve"> is currently the most widely used method</w:t>
      </w:r>
      <w:r w:rsidRPr="00EE0BEA">
        <w:rPr>
          <w:rFonts w:ascii="Book Antiqua" w:hAnsi="Book Antiqua"/>
          <w:sz w:val="24"/>
          <w:szCs w:val="24"/>
          <w:lang w:val="en-US"/>
        </w:rPr>
        <w:t xml:space="preserve"> for osteoporosis screening, treatment and patient</w:t>
      </w:r>
      <w:r w:rsidR="00387DDB" w:rsidRPr="00EE0BEA">
        <w:rPr>
          <w:rFonts w:ascii="Book Antiqua" w:hAnsi="Book Antiqua"/>
          <w:sz w:val="24"/>
          <w:szCs w:val="24"/>
          <w:lang w:val="en-US"/>
        </w:rPr>
        <w:t xml:space="preserve"> monitoring</w:t>
      </w:r>
      <w:r w:rsidRPr="00EE0BEA">
        <w:rPr>
          <w:rFonts w:ascii="Book Antiqua" w:hAnsi="Book Antiqua"/>
          <w:sz w:val="24"/>
          <w:szCs w:val="24"/>
          <w:lang w:val="en-US"/>
        </w:rPr>
        <w:t xml:space="preserve">. </w:t>
      </w:r>
      <w:r w:rsidRPr="00EE0BEA">
        <w:rPr>
          <w:rFonts w:ascii="Book Antiqua" w:hAnsi="Book Antiqua" w:cs="Times New Roman"/>
          <w:sz w:val="24"/>
          <w:szCs w:val="24"/>
          <w:lang w:val="en-US"/>
        </w:rPr>
        <w:t>Nevertheless</w:t>
      </w:r>
      <w:r w:rsidR="00387DDB" w:rsidRPr="00EE0BEA">
        <w:rPr>
          <w:rFonts w:ascii="Book Antiqua" w:hAnsi="Book Antiqua" w:cs="Times New Roman"/>
          <w:sz w:val="24"/>
          <w:szCs w:val="24"/>
          <w:lang w:val="en-US"/>
        </w:rPr>
        <w:t>, performing</w:t>
      </w:r>
      <w:r w:rsidRPr="00EE0BEA">
        <w:rPr>
          <w:rFonts w:ascii="Book Antiqua" w:hAnsi="Book Antiqua" w:cs="Times New Roman"/>
          <w:sz w:val="24"/>
          <w:szCs w:val="24"/>
          <w:lang w:val="en-US"/>
        </w:rPr>
        <w:t xml:space="preserve"> r</w:t>
      </w:r>
      <w:r w:rsidRPr="00EE0BEA">
        <w:rPr>
          <w:rFonts w:ascii="Book Antiqua" w:hAnsi="Book Antiqua"/>
          <w:sz w:val="24"/>
          <w:szCs w:val="24"/>
          <w:shd w:val="clear" w:color="auto" w:fill="FFFFFF"/>
          <w:lang w:val="en-US"/>
        </w:rPr>
        <w:t>outine BMD measurement</w:t>
      </w:r>
      <w:r w:rsidR="00387DDB" w:rsidRPr="00EE0BEA">
        <w:rPr>
          <w:rFonts w:ascii="Book Antiqua" w:hAnsi="Book Antiqua"/>
          <w:sz w:val="24"/>
          <w:szCs w:val="24"/>
          <w:shd w:val="clear" w:color="auto" w:fill="FFFFFF"/>
          <w:lang w:val="en-US"/>
        </w:rPr>
        <w:t>s</w:t>
      </w:r>
      <w:r w:rsidRPr="00EE0BEA">
        <w:rPr>
          <w:rFonts w:ascii="Book Antiqua" w:hAnsi="Book Antiqua"/>
          <w:sz w:val="24"/>
          <w:szCs w:val="24"/>
          <w:shd w:val="clear" w:color="auto" w:fill="FFFFFF"/>
          <w:lang w:val="en-US"/>
        </w:rPr>
        <w:t xml:space="preserve"> of all women is not feasible for most populations</w:t>
      </w:r>
      <w:r w:rsidR="00387DDB" w:rsidRPr="00EE0BEA">
        <w:rPr>
          <w:rFonts w:ascii="Book Antiqua" w:hAnsi="Book Antiqua"/>
          <w:sz w:val="24"/>
          <w:szCs w:val="24"/>
          <w:shd w:val="clear" w:color="auto" w:fill="FFFFFF"/>
          <w:lang w:val="en-US"/>
        </w:rPr>
        <w:t>,</w:t>
      </w:r>
      <w:r w:rsidRPr="00EE0BEA">
        <w:rPr>
          <w:rFonts w:ascii="Book Antiqua" w:hAnsi="Book Antiqua" w:cs="Times New Roman"/>
          <w:sz w:val="24"/>
          <w:szCs w:val="24"/>
          <w:shd w:val="clear" w:color="auto" w:fill="FFFFFF"/>
          <w:lang w:val="en-US"/>
        </w:rPr>
        <w:t xml:space="preserve"> and a</w:t>
      </w:r>
      <w:r w:rsidRPr="00EE0BEA">
        <w:rPr>
          <w:rFonts w:ascii="Book Antiqua" w:hAnsi="Book Antiqua"/>
          <w:sz w:val="24"/>
          <w:szCs w:val="24"/>
          <w:lang w:val="en-US"/>
        </w:rPr>
        <w:t xml:space="preserve">t present </w:t>
      </w:r>
      <w:r w:rsidRPr="00EE0BEA">
        <w:rPr>
          <w:rFonts w:ascii="Book Antiqua" w:hAnsi="Book Antiqua"/>
          <w:sz w:val="24"/>
          <w:szCs w:val="24"/>
          <w:lang w:val="en-US"/>
        </w:rPr>
        <w:lastRenderedPageBreak/>
        <w:t>there is no universally accepted policy for population screening in Europe to identify patients with osteoporosis or those at high risk of fracture. O</w:t>
      </w:r>
      <w:r w:rsidRPr="00EE0BEA">
        <w:rPr>
          <w:rFonts w:ascii="Book Antiqua" w:hAnsi="Book Antiqua" w:cs="Times New Roman"/>
          <w:sz w:val="24"/>
          <w:szCs w:val="24"/>
          <w:lang w:val="en-US"/>
        </w:rPr>
        <w:t>steoporosis risk</w:t>
      </w:r>
      <w:r w:rsidR="00F144B0" w:rsidRPr="00EE0BEA">
        <w:rPr>
          <w:rFonts w:ascii="Book Antiqua" w:hAnsi="Book Antiqua" w:cs="Times New Roman"/>
          <w:sz w:val="24"/>
          <w:szCs w:val="24"/>
          <w:lang w:val="en-US"/>
        </w:rPr>
        <w:t xml:space="preserve"> </w:t>
      </w:r>
      <w:r w:rsidRPr="00EE0BEA">
        <w:rPr>
          <w:rFonts w:ascii="Book Antiqua" w:hAnsi="Book Antiqua" w:cs="Times New Roman"/>
          <w:sz w:val="24"/>
          <w:szCs w:val="24"/>
          <w:lang w:val="en-US"/>
        </w:rPr>
        <w:t>factor screening tools</w:t>
      </w:r>
      <w:r w:rsidRPr="00EE0BEA">
        <w:rPr>
          <w:rFonts w:ascii="Book Antiqua" w:hAnsi="Book Antiqua"/>
          <w:sz w:val="24"/>
          <w:szCs w:val="24"/>
          <w:lang w:val="en-US"/>
        </w:rPr>
        <w:t xml:space="preserve"> </w:t>
      </w:r>
      <w:r w:rsidRPr="00EE0BEA">
        <w:rPr>
          <w:rFonts w:ascii="Book Antiqua" w:hAnsi="Book Antiqua" w:cs="Times New Roman"/>
          <w:sz w:val="24"/>
          <w:szCs w:val="24"/>
          <w:lang w:val="en-US"/>
        </w:rPr>
        <w:t xml:space="preserve">have been developed to identify postmenopausal women in need of DEXA screening and possible intervention for osteoporosis. </w:t>
      </w:r>
    </w:p>
    <w:p w14:paraId="7D5B29F5" w14:textId="77777777" w:rsidR="00BF00BF" w:rsidRPr="00EE0BEA" w:rsidRDefault="00BF00BF" w:rsidP="007863A6">
      <w:pPr>
        <w:spacing w:after="0" w:line="360" w:lineRule="auto"/>
        <w:jc w:val="both"/>
        <w:rPr>
          <w:rFonts w:ascii="Book Antiqua" w:eastAsia="宋体" w:hAnsi="Book Antiqua" w:cs="Times New Roman"/>
          <w:b/>
          <w:sz w:val="24"/>
          <w:szCs w:val="24"/>
          <w:lang w:val="en-US" w:eastAsia="zh-CN"/>
        </w:rPr>
      </w:pPr>
    </w:p>
    <w:p w14:paraId="1FBCD6E1" w14:textId="77777777" w:rsidR="00897359" w:rsidRPr="00EE0BEA" w:rsidRDefault="00897359" w:rsidP="007863A6">
      <w:pPr>
        <w:spacing w:after="0" w:line="360" w:lineRule="auto"/>
        <w:jc w:val="both"/>
        <w:rPr>
          <w:rFonts w:ascii="Book Antiqua" w:eastAsia="宋体" w:hAnsi="Book Antiqua" w:cs="Times New Roman"/>
          <w:sz w:val="24"/>
          <w:szCs w:val="24"/>
          <w:lang w:val="en-US" w:eastAsia="zh-CN"/>
        </w:rPr>
      </w:pPr>
      <w:r w:rsidRPr="00EE0BEA">
        <w:rPr>
          <w:rFonts w:ascii="Book Antiqua" w:hAnsi="Book Antiqua" w:cs="Times New Roman"/>
          <w:sz w:val="24"/>
          <w:szCs w:val="24"/>
          <w:lang w:val="en-US"/>
        </w:rPr>
        <w:t>Christodoulou</w:t>
      </w:r>
      <w:r w:rsidRPr="00EE0BEA">
        <w:rPr>
          <w:rFonts w:ascii="Book Antiqua" w:eastAsia="宋体" w:hAnsi="Book Antiqua" w:cs="Times New Roman"/>
          <w:sz w:val="24"/>
          <w:szCs w:val="24"/>
          <w:lang w:val="en-US" w:eastAsia="zh-CN"/>
        </w:rPr>
        <w:t xml:space="preserve"> S, </w:t>
      </w:r>
      <w:proofErr w:type="spellStart"/>
      <w:r w:rsidRPr="00EE0BEA">
        <w:rPr>
          <w:rFonts w:ascii="Book Antiqua" w:hAnsi="Book Antiqua" w:cs="Times New Roman"/>
          <w:sz w:val="24"/>
          <w:szCs w:val="24"/>
          <w:lang w:val="en-US"/>
        </w:rPr>
        <w:t>Drosos</w:t>
      </w:r>
      <w:proofErr w:type="spellEnd"/>
      <w:r w:rsidRPr="00EE0BEA">
        <w:rPr>
          <w:rFonts w:ascii="Book Antiqua" w:eastAsia="宋体" w:hAnsi="Book Antiqua" w:cs="Times New Roman"/>
          <w:sz w:val="24"/>
          <w:szCs w:val="24"/>
          <w:lang w:val="en-US" w:eastAsia="zh-CN"/>
        </w:rPr>
        <w:t xml:space="preserve"> GI, </w:t>
      </w:r>
      <w:proofErr w:type="spellStart"/>
      <w:r w:rsidRPr="00EE0BEA">
        <w:rPr>
          <w:rFonts w:ascii="Book Antiqua" w:hAnsi="Book Antiqua" w:cs="Times New Roman"/>
          <w:sz w:val="24"/>
          <w:szCs w:val="24"/>
          <w:lang w:val="en-US"/>
        </w:rPr>
        <w:t>Ververidis</w:t>
      </w:r>
      <w:proofErr w:type="spellEnd"/>
      <w:r w:rsidRPr="00EE0BEA">
        <w:rPr>
          <w:rFonts w:ascii="Book Antiqua" w:eastAsia="宋体" w:hAnsi="Book Antiqua" w:cs="Times New Roman"/>
          <w:sz w:val="24"/>
          <w:szCs w:val="24"/>
          <w:lang w:val="en-US" w:eastAsia="zh-CN"/>
        </w:rPr>
        <w:t xml:space="preserve"> A, </w:t>
      </w:r>
      <w:proofErr w:type="spellStart"/>
      <w:r w:rsidRPr="00EE0BEA">
        <w:rPr>
          <w:rFonts w:ascii="Book Antiqua" w:hAnsi="Book Antiqua" w:cs="Times New Roman"/>
          <w:sz w:val="24"/>
          <w:szCs w:val="24"/>
          <w:lang w:val="en-US"/>
        </w:rPr>
        <w:t>Galanos</w:t>
      </w:r>
      <w:proofErr w:type="spellEnd"/>
      <w:r w:rsidRPr="00EE0BEA">
        <w:rPr>
          <w:rFonts w:ascii="Book Antiqua" w:eastAsia="宋体" w:hAnsi="Book Antiqua" w:cs="Times New Roman"/>
          <w:sz w:val="24"/>
          <w:szCs w:val="24"/>
          <w:lang w:val="en-US" w:eastAsia="zh-CN"/>
        </w:rPr>
        <w:t xml:space="preserve"> A, </w:t>
      </w:r>
      <w:proofErr w:type="spellStart"/>
      <w:r w:rsidRPr="00EE0BEA">
        <w:rPr>
          <w:rFonts w:ascii="Book Antiqua" w:hAnsi="Book Antiqua" w:cs="Times New Roman"/>
          <w:sz w:val="24"/>
          <w:szCs w:val="24"/>
          <w:lang w:val="en-US"/>
        </w:rPr>
        <w:t>Anastassopoulos</w:t>
      </w:r>
      <w:proofErr w:type="spellEnd"/>
      <w:r w:rsidRPr="00EE0BEA">
        <w:rPr>
          <w:rFonts w:ascii="Book Antiqua" w:eastAsia="宋体" w:hAnsi="Book Antiqua" w:cs="Times New Roman"/>
          <w:sz w:val="24"/>
          <w:szCs w:val="24"/>
          <w:lang w:val="en-US" w:eastAsia="zh-CN"/>
        </w:rPr>
        <w:t xml:space="preserve"> G, </w:t>
      </w:r>
      <w:proofErr w:type="spellStart"/>
      <w:r w:rsidRPr="00EE0BEA">
        <w:rPr>
          <w:rFonts w:ascii="Book Antiqua" w:hAnsi="Book Antiqua" w:cs="Times New Roman"/>
          <w:sz w:val="24"/>
          <w:szCs w:val="24"/>
          <w:lang w:val="en-US"/>
        </w:rPr>
        <w:t>Kazakos</w:t>
      </w:r>
      <w:proofErr w:type="spellEnd"/>
      <w:r w:rsidRPr="00EE0BEA">
        <w:rPr>
          <w:rFonts w:ascii="Book Antiqua" w:eastAsia="宋体" w:hAnsi="Book Antiqua" w:cs="Times New Roman"/>
          <w:sz w:val="24"/>
          <w:szCs w:val="24"/>
          <w:lang w:val="en-US" w:eastAsia="zh-CN"/>
        </w:rPr>
        <w:t xml:space="preserve"> K. </w:t>
      </w:r>
      <w:r w:rsidRPr="00EE0BEA">
        <w:rPr>
          <w:rFonts w:ascii="Book Antiqua" w:hAnsi="Book Antiqua" w:cs="Times New Roman"/>
          <w:sz w:val="24"/>
          <w:szCs w:val="24"/>
          <w:lang w:val="en-US"/>
        </w:rPr>
        <w:t>Clinical risk assessment instruments for screening bone mineral density in a Mediterranean population</w:t>
      </w:r>
      <w:r w:rsidRPr="00EE0BEA">
        <w:rPr>
          <w:rFonts w:ascii="Book Antiqua" w:eastAsia="宋体" w:hAnsi="Book Antiqua" w:cs="Times New Roman"/>
          <w:sz w:val="24"/>
          <w:szCs w:val="24"/>
          <w:lang w:val="en-US" w:eastAsia="zh-CN"/>
        </w:rPr>
        <w:t xml:space="preserve">. </w:t>
      </w:r>
      <w:r w:rsidRPr="00EE0BEA">
        <w:rPr>
          <w:rFonts w:ascii="Book Antiqua" w:hAnsi="Book Antiqua"/>
          <w:i/>
          <w:iCs/>
          <w:sz w:val="24"/>
          <w:szCs w:val="24"/>
        </w:rPr>
        <w:t>World J Orthop</w:t>
      </w:r>
      <w:r w:rsidRPr="00EE0BEA">
        <w:rPr>
          <w:rFonts w:ascii="Book Antiqua" w:eastAsia="宋体" w:hAnsi="Book Antiqua"/>
          <w:iCs/>
          <w:sz w:val="24"/>
          <w:szCs w:val="24"/>
          <w:lang w:eastAsia="zh-CN"/>
        </w:rPr>
        <w:t xml:space="preserve"> 2016; In press</w:t>
      </w:r>
    </w:p>
    <w:p w14:paraId="313029B5" w14:textId="77777777" w:rsidR="00897359" w:rsidRPr="00EE0BEA" w:rsidRDefault="00897359" w:rsidP="007863A6">
      <w:pPr>
        <w:spacing w:after="0" w:line="360" w:lineRule="auto"/>
        <w:jc w:val="both"/>
        <w:rPr>
          <w:rFonts w:ascii="Book Antiqua" w:eastAsia="宋体" w:hAnsi="Book Antiqua" w:cs="Times New Roman"/>
          <w:b/>
          <w:sz w:val="24"/>
          <w:szCs w:val="24"/>
          <w:lang w:val="en-US" w:eastAsia="zh-CN"/>
        </w:rPr>
      </w:pPr>
    </w:p>
    <w:p w14:paraId="2D6597B6" w14:textId="12FA5127" w:rsidR="00AC12E9" w:rsidRPr="00EE0BEA" w:rsidRDefault="00AC12E9" w:rsidP="007863A6">
      <w:pPr>
        <w:spacing w:after="0" w:line="360" w:lineRule="auto"/>
        <w:jc w:val="both"/>
        <w:rPr>
          <w:rFonts w:ascii="Book Antiqua" w:eastAsia="ScalaLancetPro" w:hAnsi="Book Antiqua" w:cs="Times New Roman"/>
          <w:b/>
          <w:sz w:val="24"/>
          <w:szCs w:val="24"/>
          <w:lang w:val="en-US"/>
        </w:rPr>
      </w:pPr>
      <w:r w:rsidRPr="00EE0BEA">
        <w:rPr>
          <w:rFonts w:ascii="Book Antiqua" w:eastAsia="ScalaLancetPro" w:hAnsi="Book Antiqua" w:cs="Times New Roman"/>
          <w:b/>
          <w:sz w:val="24"/>
          <w:szCs w:val="24"/>
          <w:lang w:val="en-US"/>
        </w:rPr>
        <w:br w:type="page"/>
      </w:r>
    </w:p>
    <w:p w14:paraId="2D79F6C3" w14:textId="77777777" w:rsidR="00BF00BF" w:rsidRPr="00EE0BEA" w:rsidRDefault="00BF00BF" w:rsidP="007863A6">
      <w:pPr>
        <w:spacing w:after="0" w:line="360" w:lineRule="auto"/>
        <w:jc w:val="both"/>
        <w:rPr>
          <w:rFonts w:ascii="Book Antiqua" w:eastAsia="ScalaLancetPro" w:hAnsi="Book Antiqua" w:cs="Times New Roman"/>
          <w:b/>
          <w:sz w:val="24"/>
          <w:szCs w:val="24"/>
          <w:lang w:val="en-US"/>
        </w:rPr>
      </w:pPr>
      <w:r w:rsidRPr="00EE0BEA">
        <w:rPr>
          <w:rFonts w:ascii="Book Antiqua" w:eastAsia="ScalaLancetPro" w:hAnsi="Book Antiqua" w:cs="Times New Roman"/>
          <w:b/>
          <w:sz w:val="24"/>
          <w:szCs w:val="24"/>
          <w:lang w:val="en-US"/>
        </w:rPr>
        <w:lastRenderedPageBreak/>
        <w:t>INTRODUCTION</w:t>
      </w:r>
    </w:p>
    <w:p w14:paraId="3AFC61EB" w14:textId="0BF5A4AD" w:rsidR="00BF00BF" w:rsidRPr="00EE0BEA" w:rsidRDefault="00B469EC" w:rsidP="007863A6">
      <w:pPr>
        <w:widowControl w:val="0"/>
        <w:autoSpaceDE w:val="0"/>
        <w:autoSpaceDN w:val="0"/>
        <w:adjustRightInd w:val="0"/>
        <w:spacing w:after="0" w:line="360" w:lineRule="auto"/>
        <w:jc w:val="both"/>
        <w:rPr>
          <w:rFonts w:ascii="Book Antiqua" w:eastAsia="ScalaLancetPro" w:hAnsi="Book Antiqua" w:cs="Times New Roman"/>
          <w:sz w:val="24"/>
          <w:szCs w:val="24"/>
          <w:lang w:val="en-US"/>
        </w:rPr>
      </w:pPr>
      <w:r w:rsidRPr="00EE0BEA">
        <w:rPr>
          <w:rFonts w:ascii="Book Antiqua" w:hAnsi="Book Antiqua" w:cs="Times"/>
          <w:color w:val="101010"/>
          <w:sz w:val="24"/>
          <w:szCs w:val="24"/>
          <w:lang w:val="en-US"/>
        </w:rPr>
        <w:t>Osteoporosis is the most co</w:t>
      </w:r>
      <w:r w:rsidR="009F49F6" w:rsidRPr="00EE0BEA">
        <w:rPr>
          <w:rFonts w:ascii="Book Antiqua" w:hAnsi="Book Antiqua" w:cs="Times"/>
          <w:color w:val="101010"/>
          <w:sz w:val="24"/>
          <w:szCs w:val="24"/>
          <w:lang w:val="en-US"/>
        </w:rPr>
        <w:t xml:space="preserve">mmon bone disease, </w:t>
      </w:r>
      <w:r w:rsidR="00AF5234" w:rsidRPr="00EE0BEA">
        <w:rPr>
          <w:rFonts w:ascii="Book Antiqua" w:hAnsi="Book Antiqua" w:cs="Times"/>
          <w:color w:val="101010"/>
          <w:sz w:val="24"/>
          <w:szCs w:val="24"/>
          <w:lang w:val="en-US"/>
        </w:rPr>
        <w:t>characterized</w:t>
      </w:r>
      <w:r w:rsidRPr="00EE0BEA">
        <w:rPr>
          <w:rFonts w:ascii="Book Antiqua" w:hAnsi="Book Antiqua" w:cs="Times"/>
          <w:color w:val="101010"/>
          <w:sz w:val="24"/>
          <w:szCs w:val="24"/>
          <w:lang w:val="en-US"/>
        </w:rPr>
        <w:t xml:space="preserve"> by low bone mass and </w:t>
      </w:r>
      <w:r w:rsidR="00A64105" w:rsidRPr="00EE0BEA">
        <w:rPr>
          <w:rFonts w:ascii="Book Antiqua" w:eastAsia="ScalaLancetPro" w:hAnsi="Book Antiqua" w:cs="Times New Roman"/>
          <w:sz w:val="24"/>
          <w:szCs w:val="24"/>
          <w:lang w:val="en-US"/>
        </w:rPr>
        <w:t>microarchitecture deterioration</w:t>
      </w:r>
      <w:r w:rsidR="00C36236" w:rsidRPr="00EE0BEA">
        <w:rPr>
          <w:rFonts w:ascii="Book Antiqua" w:eastAsia="ScalaLancetPro" w:hAnsi="Book Antiqua" w:cs="Times New Roman"/>
          <w:sz w:val="24"/>
          <w:szCs w:val="24"/>
          <w:lang w:val="en-US"/>
        </w:rPr>
        <w:t>,</w:t>
      </w:r>
      <w:r w:rsidR="00A64105" w:rsidRPr="00EE0BEA">
        <w:rPr>
          <w:rFonts w:ascii="Book Antiqua" w:eastAsia="ScalaLancetPro" w:hAnsi="Book Antiqua" w:cs="Times New Roman"/>
          <w:sz w:val="24"/>
          <w:szCs w:val="24"/>
          <w:lang w:val="en-US"/>
        </w:rPr>
        <w:t xml:space="preserve"> </w:t>
      </w:r>
      <w:r w:rsidR="00C36236" w:rsidRPr="00EE0BEA">
        <w:rPr>
          <w:rFonts w:ascii="Book Antiqua" w:eastAsia="ScalaLancetPro" w:hAnsi="Book Antiqua" w:cs="Times New Roman"/>
          <w:sz w:val="24"/>
          <w:szCs w:val="24"/>
          <w:lang w:val="en-US"/>
        </w:rPr>
        <w:t>which</w:t>
      </w:r>
      <w:r w:rsidR="00A64105" w:rsidRPr="00EE0BEA">
        <w:rPr>
          <w:rFonts w:ascii="Book Antiqua" w:eastAsia="ScalaLancetPro" w:hAnsi="Book Antiqua" w:cs="Times New Roman"/>
          <w:sz w:val="24"/>
          <w:szCs w:val="24"/>
          <w:lang w:val="en-US"/>
        </w:rPr>
        <w:t xml:space="preserve"> increase bone fragility and susceptibility to </w:t>
      </w:r>
      <w:proofErr w:type="gramStart"/>
      <w:r w:rsidR="00A64105" w:rsidRPr="00EE0BEA">
        <w:rPr>
          <w:rFonts w:ascii="Book Antiqua" w:eastAsia="ScalaLancetPro" w:hAnsi="Book Antiqua" w:cs="Times New Roman"/>
          <w:sz w:val="24"/>
          <w:szCs w:val="24"/>
          <w:lang w:val="en-US"/>
        </w:rPr>
        <w:t>fracture</w:t>
      </w:r>
      <w:r w:rsidR="00BF00BF" w:rsidRPr="00EE0BEA">
        <w:rPr>
          <w:rFonts w:ascii="Book Antiqua" w:eastAsia="ScalaLancetPro" w:hAnsi="Book Antiqua" w:cs="Times New Roman"/>
          <w:sz w:val="24"/>
          <w:szCs w:val="24"/>
          <w:vertAlign w:val="superscript"/>
          <w:lang w:val="en-US"/>
        </w:rPr>
        <w:t>[</w:t>
      </w:r>
      <w:proofErr w:type="gramEnd"/>
      <w:r w:rsidR="00BF00BF" w:rsidRPr="00EE0BEA">
        <w:rPr>
          <w:rFonts w:ascii="Book Antiqua" w:eastAsia="ScalaLancetPro" w:hAnsi="Book Antiqua" w:cs="Times New Roman"/>
          <w:sz w:val="24"/>
          <w:szCs w:val="24"/>
          <w:vertAlign w:val="superscript"/>
          <w:lang w:val="en-US"/>
        </w:rPr>
        <w:t>1]</w:t>
      </w:r>
      <w:r w:rsidR="00BF00BF" w:rsidRPr="00EE0BEA">
        <w:rPr>
          <w:rFonts w:ascii="Book Antiqua" w:eastAsia="ScalaLancetPro" w:hAnsi="Book Antiqua" w:cs="Times New Roman"/>
          <w:sz w:val="24"/>
          <w:szCs w:val="24"/>
          <w:lang w:val="en-US"/>
        </w:rPr>
        <w:t xml:space="preserve">. </w:t>
      </w:r>
      <w:r w:rsidR="002076FE" w:rsidRPr="00EE0BEA">
        <w:rPr>
          <w:rFonts w:ascii="Book Antiqua" w:eastAsia="ScalaLancetPro" w:hAnsi="Book Antiqua" w:cs="Times New Roman"/>
          <w:sz w:val="24"/>
          <w:szCs w:val="24"/>
          <w:lang w:val="en-US"/>
        </w:rPr>
        <w:t xml:space="preserve">Distal forearm fractures, vertebra fractures and proximal femoral (hip) fractures are typical osteoporotic fractures. </w:t>
      </w:r>
      <w:r w:rsidR="00C36236" w:rsidRPr="00EE0BEA">
        <w:rPr>
          <w:rFonts w:ascii="Book Antiqua" w:eastAsia="ScalaLancetPro" w:hAnsi="Book Antiqua" w:cs="Times New Roman"/>
          <w:sz w:val="24"/>
          <w:szCs w:val="24"/>
          <w:lang w:val="en-US"/>
        </w:rPr>
        <w:t>However</w:t>
      </w:r>
      <w:r w:rsidR="002076FE" w:rsidRPr="00EE0BEA">
        <w:rPr>
          <w:rFonts w:ascii="Book Antiqua" w:eastAsia="ScalaLancetPro" w:hAnsi="Book Antiqua" w:cs="Times New Roman"/>
          <w:sz w:val="24"/>
          <w:szCs w:val="24"/>
          <w:lang w:val="en-US"/>
        </w:rPr>
        <w:t xml:space="preserve">, patients with low bone mineral density (BMD) are at high risk for all types of fractures, irrespective of fracture </w:t>
      </w:r>
      <w:proofErr w:type="gramStart"/>
      <w:r w:rsidR="002076FE" w:rsidRPr="00EE0BEA">
        <w:rPr>
          <w:rFonts w:ascii="Book Antiqua" w:eastAsia="ScalaLancetPro" w:hAnsi="Book Antiqua" w:cs="Times New Roman"/>
          <w:sz w:val="24"/>
          <w:szCs w:val="24"/>
          <w:lang w:val="en-US"/>
        </w:rPr>
        <w:t>site</w:t>
      </w:r>
      <w:r w:rsidR="00BF00BF" w:rsidRPr="00EE0BEA">
        <w:rPr>
          <w:rFonts w:ascii="Book Antiqua" w:eastAsia="ScalaLancetPro" w:hAnsi="Book Antiqua" w:cs="Times New Roman"/>
          <w:sz w:val="24"/>
          <w:szCs w:val="24"/>
          <w:vertAlign w:val="superscript"/>
          <w:lang w:val="en-US"/>
        </w:rPr>
        <w:t>[</w:t>
      </w:r>
      <w:proofErr w:type="gramEnd"/>
      <w:r w:rsidR="00BF00BF" w:rsidRPr="00EE0BEA">
        <w:rPr>
          <w:rFonts w:ascii="Book Antiqua" w:eastAsia="ScalaLancetPro" w:hAnsi="Book Antiqua" w:cs="Times New Roman"/>
          <w:sz w:val="24"/>
          <w:szCs w:val="24"/>
          <w:vertAlign w:val="superscript"/>
          <w:lang w:val="en-US"/>
        </w:rPr>
        <w:t>2]</w:t>
      </w:r>
      <w:r w:rsidR="00BF00BF" w:rsidRPr="00EE0BEA">
        <w:rPr>
          <w:rFonts w:ascii="Book Antiqua" w:eastAsia="ScalaLancetPro" w:hAnsi="Book Antiqua" w:cs="Times New Roman"/>
          <w:sz w:val="24"/>
          <w:szCs w:val="24"/>
          <w:lang w:val="en-US"/>
        </w:rPr>
        <w:t>.</w:t>
      </w:r>
    </w:p>
    <w:p w14:paraId="7F454E5B" w14:textId="32506A56" w:rsidR="00BF00BF" w:rsidRPr="00EE0BEA" w:rsidRDefault="00C36236" w:rsidP="007863A6">
      <w:pPr>
        <w:spacing w:after="0" w:line="360" w:lineRule="auto"/>
        <w:ind w:firstLineChars="200" w:firstLine="480"/>
        <w:jc w:val="both"/>
        <w:rPr>
          <w:rFonts w:ascii="Book Antiqua" w:hAnsi="Book Antiqua" w:cs="Times New Roman"/>
          <w:color w:val="141314"/>
          <w:sz w:val="24"/>
          <w:szCs w:val="24"/>
          <w:lang w:val="en-US"/>
        </w:rPr>
      </w:pPr>
      <w:r w:rsidRPr="00EE0BEA">
        <w:rPr>
          <w:rFonts w:ascii="Book Antiqua" w:eastAsia="ScalaLancetPro" w:hAnsi="Book Antiqua" w:cs="Times New Roman"/>
          <w:sz w:val="24"/>
          <w:szCs w:val="24"/>
          <w:lang w:val="en-US"/>
        </w:rPr>
        <w:t xml:space="preserve">An estimated </w:t>
      </w:r>
      <w:r w:rsidR="00387DDB" w:rsidRPr="00EE0BEA">
        <w:rPr>
          <w:rFonts w:ascii="Book Antiqua" w:eastAsia="ScalaLancetPro" w:hAnsi="Book Antiqua" w:cs="Times New Roman"/>
          <w:sz w:val="24"/>
          <w:szCs w:val="24"/>
          <w:lang w:val="en-US"/>
        </w:rPr>
        <w:t>5</w:t>
      </w:r>
      <w:r w:rsidR="00D23D1C" w:rsidRPr="00EE0BEA">
        <w:rPr>
          <w:rFonts w:ascii="Book Antiqua" w:eastAsia="ScalaLancetPro" w:hAnsi="Book Antiqua" w:cs="Times New Roman"/>
          <w:sz w:val="24"/>
          <w:szCs w:val="24"/>
          <w:lang w:val="en-US"/>
        </w:rPr>
        <w:t>0% of</w:t>
      </w:r>
      <w:r w:rsidRPr="00EE0BEA">
        <w:rPr>
          <w:rFonts w:ascii="Book Antiqua" w:eastAsia="ScalaLancetPro" w:hAnsi="Book Antiqua" w:cs="Times New Roman"/>
          <w:sz w:val="24"/>
          <w:szCs w:val="24"/>
          <w:lang w:val="en-US"/>
        </w:rPr>
        <w:t xml:space="preserve"> Caucasian</w:t>
      </w:r>
      <w:r w:rsidR="00D23D1C" w:rsidRPr="00EE0BEA">
        <w:rPr>
          <w:rFonts w:ascii="Book Antiqua" w:eastAsia="ScalaLancetPro" w:hAnsi="Book Antiqua" w:cs="Times New Roman"/>
          <w:sz w:val="24"/>
          <w:szCs w:val="24"/>
          <w:lang w:val="en-US"/>
        </w:rPr>
        <w:t xml:space="preserve"> women and 20% of </w:t>
      </w:r>
      <w:r w:rsidRPr="00EE0BEA">
        <w:rPr>
          <w:rFonts w:ascii="Book Antiqua" w:eastAsia="ScalaLancetPro" w:hAnsi="Book Antiqua" w:cs="Times New Roman"/>
          <w:sz w:val="24"/>
          <w:szCs w:val="24"/>
          <w:lang w:val="en-US"/>
        </w:rPr>
        <w:t xml:space="preserve">Caucasian </w:t>
      </w:r>
      <w:r w:rsidR="00D23D1C" w:rsidRPr="00EE0BEA">
        <w:rPr>
          <w:rFonts w:ascii="Book Antiqua" w:eastAsia="ScalaLancetPro" w:hAnsi="Book Antiqua" w:cs="Times New Roman"/>
          <w:sz w:val="24"/>
          <w:szCs w:val="24"/>
          <w:lang w:val="en-US"/>
        </w:rPr>
        <w:t>men older than 50 years</w:t>
      </w:r>
      <w:r w:rsidRPr="00EE0BEA">
        <w:rPr>
          <w:rFonts w:ascii="Book Antiqua" w:eastAsia="ScalaLancetPro" w:hAnsi="Book Antiqua" w:cs="Times New Roman"/>
          <w:sz w:val="24"/>
          <w:szCs w:val="24"/>
          <w:lang w:val="en-US"/>
        </w:rPr>
        <w:t xml:space="preserve"> </w:t>
      </w:r>
      <w:r w:rsidR="00D23D1C" w:rsidRPr="00EE0BEA">
        <w:rPr>
          <w:rFonts w:ascii="Book Antiqua" w:eastAsia="ScalaLancetPro" w:hAnsi="Book Antiqua" w:cs="Times New Roman"/>
          <w:sz w:val="24"/>
          <w:szCs w:val="24"/>
          <w:lang w:val="en-US"/>
        </w:rPr>
        <w:t xml:space="preserve">will </w:t>
      </w:r>
      <w:r w:rsidRPr="00EE0BEA">
        <w:rPr>
          <w:rFonts w:ascii="Book Antiqua" w:eastAsia="ScalaLancetPro" w:hAnsi="Book Antiqua" w:cs="Times New Roman"/>
          <w:sz w:val="24"/>
          <w:szCs w:val="24"/>
          <w:lang w:val="en-US"/>
        </w:rPr>
        <w:t xml:space="preserve">experience </w:t>
      </w:r>
      <w:r w:rsidR="00D23D1C" w:rsidRPr="00EE0BEA">
        <w:rPr>
          <w:rFonts w:ascii="Book Antiqua" w:eastAsia="ScalaLancetPro" w:hAnsi="Book Antiqua" w:cs="Times New Roman"/>
          <w:sz w:val="24"/>
          <w:szCs w:val="24"/>
          <w:lang w:val="en-US"/>
        </w:rPr>
        <w:t>a fragility fracture in thei</w:t>
      </w:r>
      <w:r w:rsidR="00CC68F0" w:rsidRPr="00EE0BEA">
        <w:rPr>
          <w:rFonts w:ascii="Book Antiqua" w:eastAsia="ScalaLancetPro" w:hAnsi="Book Antiqua" w:cs="Times New Roman"/>
          <w:sz w:val="24"/>
          <w:szCs w:val="24"/>
          <w:lang w:val="en-US"/>
        </w:rPr>
        <w:t xml:space="preserve">r </w:t>
      </w:r>
      <w:proofErr w:type="gramStart"/>
      <w:r w:rsidR="00CC68F0" w:rsidRPr="00EE0BEA">
        <w:rPr>
          <w:rFonts w:ascii="Book Antiqua" w:eastAsia="ScalaLancetPro" w:hAnsi="Book Antiqua" w:cs="Times New Roman"/>
          <w:sz w:val="24"/>
          <w:szCs w:val="24"/>
          <w:lang w:val="en-US"/>
        </w:rPr>
        <w:t>lifetime</w:t>
      </w:r>
      <w:r w:rsidR="00D23D1C" w:rsidRPr="00EE0BEA">
        <w:rPr>
          <w:rFonts w:ascii="Book Antiqua" w:eastAsia="ScalaLancetPro" w:hAnsi="Book Antiqua" w:cs="Times New Roman"/>
          <w:sz w:val="24"/>
          <w:szCs w:val="24"/>
          <w:vertAlign w:val="superscript"/>
          <w:lang w:val="en-US"/>
        </w:rPr>
        <w:t>[</w:t>
      </w:r>
      <w:proofErr w:type="gramEnd"/>
      <w:r w:rsidR="00D23D1C" w:rsidRPr="00EE0BEA">
        <w:rPr>
          <w:rFonts w:ascii="Book Antiqua" w:eastAsia="ScalaLancetPro" w:hAnsi="Book Antiqua" w:cs="Times New Roman"/>
          <w:sz w:val="24"/>
          <w:szCs w:val="24"/>
          <w:vertAlign w:val="superscript"/>
          <w:lang w:val="en-US"/>
        </w:rPr>
        <w:t>3]</w:t>
      </w:r>
      <w:r w:rsidR="00D23D1C" w:rsidRPr="00EE0BEA">
        <w:rPr>
          <w:rFonts w:ascii="Book Antiqua" w:eastAsia="ScalaLancetPro" w:hAnsi="Book Antiqua" w:cs="Times New Roman"/>
          <w:sz w:val="24"/>
          <w:szCs w:val="24"/>
          <w:lang w:val="en-US"/>
        </w:rPr>
        <w:t xml:space="preserve">. This is an important public health issue </w:t>
      </w:r>
      <w:r w:rsidR="00387DDB" w:rsidRPr="00EE0BEA">
        <w:rPr>
          <w:rFonts w:ascii="Book Antiqua" w:eastAsia="ScalaLancetPro" w:hAnsi="Book Antiqua" w:cs="Times New Roman"/>
          <w:sz w:val="24"/>
          <w:szCs w:val="24"/>
          <w:lang w:val="en-US"/>
        </w:rPr>
        <w:t xml:space="preserve">because </w:t>
      </w:r>
      <w:r w:rsidR="00D23D1C" w:rsidRPr="00EE0BEA">
        <w:rPr>
          <w:rFonts w:ascii="Book Antiqua" w:eastAsia="ScalaLancetPro" w:hAnsi="Book Antiqua" w:cs="Times New Roman"/>
          <w:sz w:val="24"/>
          <w:szCs w:val="24"/>
          <w:lang w:val="en-US"/>
        </w:rPr>
        <w:t xml:space="preserve">many of these fractures </w:t>
      </w:r>
      <w:r w:rsidR="00D23D1C" w:rsidRPr="00EE0BEA">
        <w:rPr>
          <w:rFonts w:ascii="Book Antiqua" w:hAnsi="Book Antiqua" w:cs="Times New Roman"/>
          <w:color w:val="141314"/>
          <w:sz w:val="24"/>
          <w:szCs w:val="24"/>
          <w:lang w:val="en-US"/>
        </w:rPr>
        <w:t xml:space="preserve">are associated with increased mortality, morbidity or permanent disability, as well as </w:t>
      </w:r>
      <w:r w:rsidR="00D23D1C" w:rsidRPr="00EE0BEA">
        <w:rPr>
          <w:rFonts w:ascii="Book Antiqua" w:hAnsi="Book Antiqua" w:cs="Times New Roman"/>
          <w:sz w:val="24"/>
          <w:szCs w:val="24"/>
          <w:lang w:val="en-US"/>
        </w:rPr>
        <w:t xml:space="preserve">high societal and personal </w:t>
      </w:r>
      <w:proofErr w:type="gramStart"/>
      <w:r w:rsidR="00D23D1C" w:rsidRPr="00EE0BEA">
        <w:rPr>
          <w:rFonts w:ascii="Book Antiqua" w:hAnsi="Book Antiqua" w:cs="Times New Roman"/>
          <w:sz w:val="24"/>
          <w:szCs w:val="24"/>
          <w:lang w:val="en-US"/>
        </w:rPr>
        <w:t>cost</w:t>
      </w:r>
      <w:r w:rsidRPr="00EE0BEA">
        <w:rPr>
          <w:rFonts w:ascii="Book Antiqua" w:hAnsi="Book Antiqua" w:cs="Times New Roman"/>
          <w:sz w:val="24"/>
          <w:szCs w:val="24"/>
          <w:lang w:val="en-US"/>
        </w:rPr>
        <w:t>s</w:t>
      </w:r>
      <w:r w:rsidR="00D23D1C" w:rsidRPr="00EE0BEA">
        <w:rPr>
          <w:rFonts w:ascii="Book Antiqua" w:hAnsi="Book Antiqua" w:cs="Times New Roman"/>
          <w:color w:val="141314"/>
          <w:sz w:val="24"/>
          <w:szCs w:val="24"/>
          <w:vertAlign w:val="superscript"/>
          <w:lang w:val="en-US"/>
        </w:rPr>
        <w:t>[</w:t>
      </w:r>
      <w:proofErr w:type="gramEnd"/>
      <w:r w:rsidR="00D23D1C" w:rsidRPr="00EE0BEA">
        <w:rPr>
          <w:rFonts w:ascii="Book Antiqua" w:hAnsi="Book Antiqua" w:cs="Times New Roman"/>
          <w:color w:val="141314"/>
          <w:sz w:val="24"/>
          <w:szCs w:val="24"/>
          <w:vertAlign w:val="superscript"/>
          <w:lang w:val="en-US"/>
        </w:rPr>
        <w:t>4]</w:t>
      </w:r>
      <w:r w:rsidR="00D23D1C" w:rsidRPr="00EE0BEA">
        <w:rPr>
          <w:rFonts w:ascii="Book Antiqua" w:hAnsi="Book Antiqua" w:cs="Times New Roman"/>
          <w:color w:val="141314"/>
          <w:sz w:val="24"/>
          <w:szCs w:val="24"/>
          <w:lang w:val="en-US"/>
        </w:rPr>
        <w:t>.</w:t>
      </w:r>
      <w:r w:rsidR="00BD4D4F" w:rsidRPr="00EE0BEA">
        <w:rPr>
          <w:rFonts w:ascii="Book Antiqua" w:hAnsi="Book Antiqua" w:cs="Times New Roman"/>
          <w:color w:val="141314"/>
          <w:sz w:val="24"/>
          <w:szCs w:val="24"/>
          <w:lang w:val="en-US"/>
        </w:rPr>
        <w:t xml:space="preserve"> </w:t>
      </w:r>
      <w:r w:rsidR="00BF00BF" w:rsidRPr="00EE0BEA">
        <w:rPr>
          <w:rFonts w:ascii="Book Antiqua" w:hAnsi="Book Antiqua" w:cs="Times New Roman"/>
          <w:color w:val="000000"/>
          <w:sz w:val="24"/>
          <w:szCs w:val="24"/>
          <w:shd w:val="clear" w:color="auto" w:fill="FFFFFF"/>
          <w:lang w:val="en-US"/>
        </w:rPr>
        <w:t xml:space="preserve">Identification and treatment of </w:t>
      </w:r>
      <w:r w:rsidR="00D23D1C" w:rsidRPr="00EE0BEA">
        <w:rPr>
          <w:rFonts w:ascii="Book Antiqua" w:hAnsi="Book Antiqua" w:cs="Times New Roman"/>
          <w:color w:val="000000"/>
          <w:sz w:val="24"/>
          <w:szCs w:val="24"/>
          <w:shd w:val="clear" w:color="auto" w:fill="FFFFFF"/>
          <w:lang w:val="en-US"/>
        </w:rPr>
        <w:t>patients</w:t>
      </w:r>
      <w:r w:rsidRPr="00EE0BEA">
        <w:rPr>
          <w:rFonts w:ascii="Book Antiqua" w:hAnsi="Book Antiqua" w:cs="Times New Roman"/>
          <w:color w:val="000000"/>
          <w:sz w:val="24"/>
          <w:szCs w:val="24"/>
          <w:shd w:val="clear" w:color="auto" w:fill="FFFFFF"/>
          <w:lang w:val="en-US"/>
        </w:rPr>
        <w:t>, particularly</w:t>
      </w:r>
      <w:r w:rsidR="00C6092C" w:rsidRPr="00EE0BEA">
        <w:rPr>
          <w:rFonts w:ascii="Book Antiqua" w:eastAsia="宋体" w:hAnsi="Book Antiqua" w:cs="Times New Roman"/>
          <w:color w:val="000000"/>
          <w:sz w:val="24"/>
          <w:szCs w:val="24"/>
          <w:shd w:val="clear" w:color="auto" w:fill="FFFFFF"/>
          <w:lang w:val="en-US" w:eastAsia="zh-CN"/>
        </w:rPr>
        <w:t xml:space="preserve"> </w:t>
      </w:r>
      <w:r w:rsidR="00BF00BF" w:rsidRPr="00EE0BEA">
        <w:rPr>
          <w:rFonts w:ascii="Book Antiqua" w:hAnsi="Book Antiqua" w:cs="Times New Roman"/>
          <w:color w:val="000000"/>
          <w:sz w:val="24"/>
          <w:szCs w:val="24"/>
          <w:shd w:val="clear" w:color="auto" w:fill="FFFFFF"/>
          <w:lang w:val="en-US"/>
        </w:rPr>
        <w:t>women</w:t>
      </w:r>
      <w:r w:rsidRPr="00EE0BEA">
        <w:rPr>
          <w:rFonts w:ascii="Book Antiqua" w:hAnsi="Book Antiqua" w:cs="Times New Roman"/>
          <w:color w:val="000000"/>
          <w:sz w:val="24"/>
          <w:szCs w:val="24"/>
          <w:shd w:val="clear" w:color="auto" w:fill="FFFFFF"/>
          <w:lang w:val="en-US"/>
        </w:rPr>
        <w:t>,</w:t>
      </w:r>
      <w:r w:rsidR="00BF00BF" w:rsidRPr="00EE0BEA">
        <w:rPr>
          <w:rFonts w:ascii="Book Antiqua" w:hAnsi="Book Antiqua" w:cs="Times New Roman"/>
          <w:color w:val="000000"/>
          <w:sz w:val="24"/>
          <w:szCs w:val="24"/>
          <w:shd w:val="clear" w:color="auto" w:fill="FFFFFF"/>
          <w:lang w:val="en-US"/>
        </w:rPr>
        <w:t xml:space="preserve"> at risk for osteoporosis is of great importance for the preve</w:t>
      </w:r>
      <w:r w:rsidR="00CC68F0" w:rsidRPr="00EE0BEA">
        <w:rPr>
          <w:rFonts w:ascii="Book Antiqua" w:hAnsi="Book Antiqua" w:cs="Times New Roman"/>
          <w:color w:val="000000"/>
          <w:sz w:val="24"/>
          <w:szCs w:val="24"/>
          <w:shd w:val="clear" w:color="auto" w:fill="FFFFFF"/>
          <w:lang w:val="en-US"/>
        </w:rPr>
        <w:t xml:space="preserve">ntion of osteoporotic </w:t>
      </w:r>
      <w:proofErr w:type="gramStart"/>
      <w:r w:rsidR="00CC68F0" w:rsidRPr="00EE0BEA">
        <w:rPr>
          <w:rFonts w:ascii="Book Antiqua" w:hAnsi="Book Antiqua" w:cs="Times New Roman"/>
          <w:color w:val="000000"/>
          <w:sz w:val="24"/>
          <w:szCs w:val="24"/>
          <w:shd w:val="clear" w:color="auto" w:fill="FFFFFF"/>
          <w:lang w:val="en-US"/>
        </w:rPr>
        <w:t>fractures</w:t>
      </w:r>
      <w:r w:rsidR="00BF00BF" w:rsidRPr="00EE0BEA">
        <w:rPr>
          <w:rFonts w:ascii="Book Antiqua" w:hAnsi="Book Antiqua" w:cs="Times New Roman"/>
          <w:color w:val="000000"/>
          <w:sz w:val="24"/>
          <w:szCs w:val="24"/>
          <w:shd w:val="clear" w:color="auto" w:fill="FFFFFF"/>
          <w:vertAlign w:val="superscript"/>
          <w:lang w:val="en-US"/>
        </w:rPr>
        <w:t>[</w:t>
      </w:r>
      <w:proofErr w:type="gramEnd"/>
      <w:r w:rsidR="00BF00BF" w:rsidRPr="00EE0BEA">
        <w:rPr>
          <w:rFonts w:ascii="Book Antiqua" w:hAnsi="Book Antiqua" w:cs="Times New Roman"/>
          <w:color w:val="000000"/>
          <w:sz w:val="24"/>
          <w:szCs w:val="24"/>
          <w:shd w:val="clear" w:color="auto" w:fill="FFFFFF"/>
          <w:vertAlign w:val="superscript"/>
          <w:lang w:val="en-US"/>
        </w:rPr>
        <w:t>5]</w:t>
      </w:r>
      <w:r w:rsidR="00BF00BF" w:rsidRPr="00EE0BEA">
        <w:rPr>
          <w:rFonts w:ascii="Book Antiqua" w:hAnsi="Book Antiqua" w:cs="Times New Roman"/>
          <w:color w:val="141314"/>
          <w:sz w:val="24"/>
          <w:szCs w:val="24"/>
          <w:lang w:val="en-US"/>
        </w:rPr>
        <w:t>.</w:t>
      </w:r>
    </w:p>
    <w:p w14:paraId="531D581F" w14:textId="18AE11B1" w:rsidR="004D5FD8" w:rsidRPr="00EE0BEA" w:rsidRDefault="00C36236" w:rsidP="007863A6">
      <w:pPr>
        <w:spacing w:after="0" w:line="360" w:lineRule="auto"/>
        <w:ind w:firstLineChars="200" w:firstLine="480"/>
        <w:jc w:val="both"/>
        <w:rPr>
          <w:rFonts w:ascii="Book Antiqua" w:hAnsi="Book Antiqua" w:cs="Times New Roman"/>
          <w:color w:val="141314"/>
          <w:sz w:val="24"/>
          <w:szCs w:val="24"/>
          <w:lang w:val="en-US"/>
        </w:rPr>
      </w:pPr>
      <w:r w:rsidRPr="00EE0BEA">
        <w:rPr>
          <w:rFonts w:ascii="Book Antiqua" w:hAnsi="Book Antiqua" w:cs="Times New Roman"/>
          <w:color w:val="141314"/>
          <w:sz w:val="24"/>
          <w:szCs w:val="24"/>
          <w:lang w:val="en-US"/>
        </w:rPr>
        <w:t>BMD</w:t>
      </w:r>
      <w:r w:rsidR="002076FE" w:rsidRPr="00EE0BEA">
        <w:rPr>
          <w:rFonts w:ascii="Book Antiqua" w:hAnsi="Book Antiqua" w:cs="Times New Roman"/>
          <w:color w:val="141314"/>
          <w:sz w:val="24"/>
          <w:szCs w:val="24"/>
          <w:lang w:val="en-US"/>
        </w:rPr>
        <w:t xml:space="preserve"> measurement</w:t>
      </w:r>
      <w:r w:rsidR="00BF00BF" w:rsidRPr="00EE0BEA">
        <w:rPr>
          <w:rFonts w:ascii="Book Antiqua" w:hAnsi="Book Antiqua" w:cs="Times New Roman"/>
          <w:color w:val="141314"/>
          <w:sz w:val="24"/>
          <w:szCs w:val="24"/>
          <w:lang w:val="en-US"/>
        </w:rPr>
        <w:t xml:space="preserve"> using dual-energy X-ray absorptiometry (DEXA) is currently the most widely used method to diagnose</w:t>
      </w:r>
      <w:r w:rsidRPr="00EE0BEA">
        <w:rPr>
          <w:rFonts w:ascii="Book Antiqua" w:hAnsi="Book Antiqua" w:cs="Times New Roman"/>
          <w:color w:val="141314"/>
          <w:sz w:val="24"/>
          <w:szCs w:val="24"/>
          <w:lang w:val="en-US"/>
        </w:rPr>
        <w:t xml:space="preserve"> osteoporosis</w:t>
      </w:r>
      <w:r w:rsidR="00BF00BF" w:rsidRPr="00EE0BEA">
        <w:rPr>
          <w:rFonts w:ascii="Book Antiqua" w:hAnsi="Book Antiqua" w:cs="Times New Roman"/>
          <w:color w:val="141314"/>
          <w:sz w:val="24"/>
          <w:szCs w:val="24"/>
          <w:lang w:val="en-US"/>
        </w:rPr>
        <w:t xml:space="preserve"> (</w:t>
      </w:r>
      <w:r w:rsidR="00BF00BF" w:rsidRPr="00EE0BEA">
        <w:rPr>
          <w:rFonts w:ascii="Book Antiqua" w:hAnsi="Book Antiqua" w:cs="Times New Roman"/>
          <w:i/>
          <w:color w:val="141314"/>
          <w:sz w:val="24"/>
          <w:szCs w:val="24"/>
          <w:lang w:val="en-US"/>
        </w:rPr>
        <w:t>i.e.</w:t>
      </w:r>
      <w:r w:rsidR="00C6092C" w:rsidRPr="00EE0BEA">
        <w:rPr>
          <w:rFonts w:ascii="Book Antiqua" w:eastAsia="宋体" w:hAnsi="Book Antiqua" w:cs="Times New Roman"/>
          <w:color w:val="141314"/>
          <w:sz w:val="24"/>
          <w:szCs w:val="24"/>
          <w:lang w:val="en-US" w:eastAsia="zh-CN"/>
        </w:rPr>
        <w:t>,</w:t>
      </w:r>
      <w:r w:rsidR="00BF00BF" w:rsidRPr="00EE0BEA">
        <w:rPr>
          <w:rFonts w:ascii="Book Antiqua" w:hAnsi="Book Antiqua" w:cs="Times New Roman"/>
          <w:color w:val="141314"/>
          <w:sz w:val="24"/>
          <w:szCs w:val="24"/>
          <w:lang w:val="en-US"/>
        </w:rPr>
        <w:t xml:space="preserve"> provide criteria for fracture risk), </w:t>
      </w:r>
      <w:r w:rsidR="00F144B0" w:rsidRPr="00EE0BEA">
        <w:rPr>
          <w:rFonts w:ascii="Book Antiqua" w:hAnsi="Book Antiqua" w:cs="Times New Roman"/>
          <w:color w:val="141314"/>
          <w:sz w:val="24"/>
          <w:szCs w:val="24"/>
          <w:lang w:val="en-US"/>
        </w:rPr>
        <w:t>to guide</w:t>
      </w:r>
      <w:r w:rsidRPr="00EE0BEA">
        <w:rPr>
          <w:rFonts w:ascii="Book Antiqua" w:hAnsi="Book Antiqua" w:cs="Times New Roman"/>
          <w:color w:val="141314"/>
          <w:sz w:val="24"/>
          <w:szCs w:val="24"/>
          <w:lang w:val="en-US"/>
        </w:rPr>
        <w:t xml:space="preserve"> </w:t>
      </w:r>
      <w:r w:rsidR="00BF00BF" w:rsidRPr="00EE0BEA">
        <w:rPr>
          <w:rFonts w:ascii="Book Antiqua" w:hAnsi="Book Antiqua" w:cs="Times New Roman"/>
          <w:color w:val="141314"/>
          <w:sz w:val="24"/>
          <w:szCs w:val="24"/>
          <w:lang w:val="en-US"/>
        </w:rPr>
        <w:t>treatment</w:t>
      </w:r>
      <w:r w:rsidR="00F144B0" w:rsidRPr="00EE0BEA">
        <w:rPr>
          <w:rFonts w:ascii="Book Antiqua" w:hAnsi="Book Antiqua" w:cs="Times New Roman"/>
          <w:color w:val="141314"/>
          <w:sz w:val="24"/>
          <w:szCs w:val="24"/>
          <w:lang w:val="en-US"/>
        </w:rPr>
        <w:t xml:space="preserve"> decisions</w:t>
      </w:r>
      <w:r w:rsidR="00BF00BF" w:rsidRPr="00EE0BEA">
        <w:rPr>
          <w:rFonts w:ascii="Book Antiqua" w:hAnsi="Book Antiqua" w:cs="Times New Roman"/>
          <w:color w:val="141314"/>
          <w:sz w:val="24"/>
          <w:szCs w:val="24"/>
          <w:lang w:val="en-US"/>
        </w:rPr>
        <w:t xml:space="preserve"> and</w:t>
      </w:r>
      <w:r w:rsidR="00F144B0" w:rsidRPr="00EE0BEA">
        <w:rPr>
          <w:rFonts w:ascii="Book Antiqua" w:hAnsi="Book Antiqua" w:cs="Times New Roman"/>
          <w:color w:val="141314"/>
          <w:sz w:val="24"/>
          <w:szCs w:val="24"/>
          <w:lang w:val="en-US"/>
        </w:rPr>
        <w:t xml:space="preserve"> to</w:t>
      </w:r>
      <w:r w:rsidR="00BF00BF" w:rsidRPr="00EE0BEA">
        <w:rPr>
          <w:rFonts w:ascii="Book Antiqua" w:hAnsi="Book Antiqua" w:cs="Times New Roman"/>
          <w:color w:val="141314"/>
          <w:sz w:val="24"/>
          <w:szCs w:val="24"/>
          <w:lang w:val="en-US"/>
        </w:rPr>
        <w:t xml:space="preserve"> monitor patien</w:t>
      </w:r>
      <w:r w:rsidR="00CC68F0" w:rsidRPr="00EE0BEA">
        <w:rPr>
          <w:rFonts w:ascii="Book Antiqua" w:hAnsi="Book Antiqua" w:cs="Times New Roman"/>
          <w:color w:val="141314"/>
          <w:sz w:val="24"/>
          <w:szCs w:val="24"/>
          <w:lang w:val="en-US"/>
        </w:rPr>
        <w:t>t course after</w:t>
      </w:r>
      <w:r w:rsidRPr="00EE0BEA">
        <w:rPr>
          <w:rFonts w:ascii="Book Antiqua" w:hAnsi="Book Antiqua" w:cs="Times New Roman"/>
          <w:color w:val="141314"/>
          <w:sz w:val="24"/>
          <w:szCs w:val="24"/>
          <w:lang w:val="en-US"/>
        </w:rPr>
        <w:t xml:space="preserve"> receiving</w:t>
      </w:r>
      <w:r w:rsidR="00CC68F0" w:rsidRPr="00EE0BEA">
        <w:rPr>
          <w:rFonts w:ascii="Book Antiqua" w:hAnsi="Book Antiqua" w:cs="Times New Roman"/>
          <w:color w:val="141314"/>
          <w:sz w:val="24"/>
          <w:szCs w:val="24"/>
          <w:lang w:val="en-US"/>
        </w:rPr>
        <w:t xml:space="preserve"> or no</w:t>
      </w:r>
      <w:r w:rsidRPr="00EE0BEA">
        <w:rPr>
          <w:rFonts w:ascii="Book Antiqua" w:hAnsi="Book Antiqua" w:cs="Times New Roman"/>
          <w:color w:val="141314"/>
          <w:sz w:val="24"/>
          <w:szCs w:val="24"/>
          <w:lang w:val="en-US"/>
        </w:rPr>
        <w:t>t receiving</w:t>
      </w:r>
      <w:r w:rsidR="00CC68F0" w:rsidRPr="00EE0BEA">
        <w:rPr>
          <w:rFonts w:ascii="Book Antiqua" w:hAnsi="Book Antiqua" w:cs="Times New Roman"/>
          <w:color w:val="141314"/>
          <w:sz w:val="24"/>
          <w:szCs w:val="24"/>
          <w:lang w:val="en-US"/>
        </w:rPr>
        <w:t xml:space="preserve"> </w:t>
      </w:r>
      <w:proofErr w:type="gramStart"/>
      <w:r w:rsidR="00CC68F0" w:rsidRPr="00EE0BEA">
        <w:rPr>
          <w:rFonts w:ascii="Book Antiqua" w:hAnsi="Book Antiqua" w:cs="Times New Roman"/>
          <w:color w:val="141314"/>
          <w:sz w:val="24"/>
          <w:szCs w:val="24"/>
          <w:lang w:val="en-US"/>
        </w:rPr>
        <w:t>treatment</w:t>
      </w:r>
      <w:r w:rsidR="00BF00BF" w:rsidRPr="00EE0BEA">
        <w:rPr>
          <w:rFonts w:ascii="Book Antiqua" w:hAnsi="Book Antiqua" w:cs="Times New Roman"/>
          <w:sz w:val="24"/>
          <w:szCs w:val="24"/>
          <w:vertAlign w:val="superscript"/>
          <w:lang w:val="en-US"/>
        </w:rPr>
        <w:t>[</w:t>
      </w:r>
      <w:proofErr w:type="gramEnd"/>
      <w:r w:rsidR="00BF00BF" w:rsidRPr="00EE0BEA">
        <w:rPr>
          <w:rFonts w:ascii="Book Antiqua" w:hAnsi="Book Antiqua" w:cs="Times New Roman"/>
          <w:sz w:val="24"/>
          <w:szCs w:val="24"/>
          <w:vertAlign w:val="superscript"/>
          <w:lang w:val="en-US"/>
        </w:rPr>
        <w:t>6]</w:t>
      </w:r>
      <w:r w:rsidR="00BF00BF" w:rsidRPr="00EE0BEA">
        <w:rPr>
          <w:rFonts w:ascii="Book Antiqua" w:hAnsi="Book Antiqua" w:cs="Times New Roman"/>
          <w:sz w:val="24"/>
          <w:szCs w:val="24"/>
          <w:lang w:val="en-US"/>
        </w:rPr>
        <w:t>. Nevertheless</w:t>
      </w:r>
      <w:r w:rsidR="00F144B0" w:rsidRPr="00EE0BEA">
        <w:rPr>
          <w:rFonts w:ascii="Book Antiqua" w:hAnsi="Book Antiqua" w:cs="Times New Roman"/>
          <w:sz w:val="24"/>
          <w:szCs w:val="24"/>
          <w:lang w:val="en-US"/>
        </w:rPr>
        <w:t>,</w:t>
      </w:r>
      <w:r w:rsidR="00BF00BF" w:rsidRPr="00EE0BEA">
        <w:rPr>
          <w:rFonts w:ascii="Book Antiqua" w:hAnsi="Book Antiqua" w:cs="Times New Roman"/>
          <w:sz w:val="24"/>
          <w:szCs w:val="24"/>
          <w:lang w:val="en-US"/>
        </w:rPr>
        <w:t xml:space="preserve"> r</w:t>
      </w:r>
      <w:r w:rsidR="00BF00BF" w:rsidRPr="00EE0BEA">
        <w:rPr>
          <w:rFonts w:ascii="Book Antiqua" w:hAnsi="Book Antiqua" w:cs="Times New Roman"/>
          <w:color w:val="000000"/>
          <w:sz w:val="24"/>
          <w:szCs w:val="24"/>
          <w:shd w:val="clear" w:color="auto" w:fill="FFFFFF"/>
          <w:lang w:val="en-US"/>
        </w:rPr>
        <w:t xml:space="preserve">outine BMD measurement of all women is not feasible for most populations </w:t>
      </w:r>
      <w:r w:rsidR="00062770" w:rsidRPr="00EE0BEA">
        <w:rPr>
          <w:rFonts w:ascii="Book Antiqua" w:hAnsi="Book Antiqua" w:cs="Times New Roman"/>
          <w:color w:val="000000"/>
          <w:sz w:val="24"/>
          <w:szCs w:val="24"/>
          <w:shd w:val="clear" w:color="auto" w:fill="FFFFFF"/>
          <w:lang w:val="en-US"/>
        </w:rPr>
        <w:t xml:space="preserve">because of </w:t>
      </w:r>
      <w:r w:rsidRPr="00EE0BEA">
        <w:rPr>
          <w:rFonts w:ascii="Book Antiqua" w:hAnsi="Book Antiqua" w:cs="Times New Roman"/>
          <w:color w:val="000000"/>
          <w:sz w:val="24"/>
          <w:szCs w:val="24"/>
          <w:shd w:val="clear" w:color="auto" w:fill="FFFFFF"/>
          <w:lang w:val="en-US"/>
        </w:rPr>
        <w:t>lack</w:t>
      </w:r>
      <w:r w:rsidR="00062770" w:rsidRPr="00EE0BEA">
        <w:rPr>
          <w:rFonts w:ascii="Book Antiqua" w:hAnsi="Book Antiqua" w:cs="Times New Roman"/>
          <w:color w:val="000000"/>
          <w:sz w:val="24"/>
          <w:szCs w:val="24"/>
          <w:shd w:val="clear" w:color="auto" w:fill="FFFFFF"/>
          <w:lang w:val="en-US"/>
        </w:rPr>
        <w:t xml:space="preserve"> of scanners, lack of awareness or lack of widely accepted guidelines. A</w:t>
      </w:r>
      <w:r w:rsidR="00BF00BF" w:rsidRPr="00EE0BEA">
        <w:rPr>
          <w:rFonts w:ascii="Book Antiqua" w:hAnsi="Book Antiqua" w:cs="Times New Roman"/>
          <w:color w:val="141314"/>
          <w:sz w:val="24"/>
          <w:szCs w:val="24"/>
          <w:lang w:val="en-US"/>
        </w:rPr>
        <w:t>t present</w:t>
      </w:r>
      <w:r w:rsidRPr="00EE0BEA">
        <w:rPr>
          <w:rFonts w:ascii="Book Antiqua" w:hAnsi="Book Antiqua" w:cs="Times New Roman"/>
          <w:color w:val="141314"/>
          <w:sz w:val="24"/>
          <w:szCs w:val="24"/>
          <w:lang w:val="en-US"/>
        </w:rPr>
        <w:t>,</w:t>
      </w:r>
      <w:r w:rsidR="00BF00BF" w:rsidRPr="00EE0BEA">
        <w:rPr>
          <w:rFonts w:ascii="Book Antiqua" w:hAnsi="Book Antiqua" w:cs="Times New Roman"/>
          <w:color w:val="141314"/>
          <w:sz w:val="24"/>
          <w:szCs w:val="24"/>
          <w:lang w:val="en-US"/>
        </w:rPr>
        <w:t xml:space="preserve"> there is no universally accepted policy for population screening in Europe to identify patients with osteoporosis or those at high risk of fracture.</w:t>
      </w:r>
    </w:p>
    <w:p w14:paraId="7CBC930F" w14:textId="75224696" w:rsidR="00BF00BF" w:rsidRPr="00EE0BEA" w:rsidRDefault="00C36236" w:rsidP="007863A6">
      <w:pPr>
        <w:spacing w:after="0" w:line="360" w:lineRule="auto"/>
        <w:ind w:firstLineChars="200" w:firstLine="480"/>
        <w:jc w:val="both"/>
        <w:rPr>
          <w:rFonts w:ascii="Book Antiqua" w:hAnsi="Book Antiqua" w:cs="Times New Roman"/>
          <w:sz w:val="24"/>
          <w:szCs w:val="24"/>
          <w:lang w:val="en-US"/>
        </w:rPr>
      </w:pPr>
      <w:r w:rsidRPr="00EE0BEA">
        <w:rPr>
          <w:rFonts w:ascii="Book Antiqua" w:hAnsi="Book Antiqua" w:cs="Times New Roman"/>
          <w:color w:val="141314"/>
          <w:sz w:val="24"/>
          <w:szCs w:val="24"/>
          <w:lang w:val="en-US"/>
        </w:rPr>
        <w:t>Additionally</w:t>
      </w:r>
      <w:r w:rsidR="00301F0F" w:rsidRPr="00EE0BEA">
        <w:rPr>
          <w:rFonts w:ascii="Book Antiqua" w:hAnsi="Book Antiqua" w:cs="Times New Roman"/>
          <w:color w:val="141314"/>
          <w:sz w:val="24"/>
          <w:szCs w:val="24"/>
          <w:lang w:val="en-US"/>
        </w:rPr>
        <w:t>,</w:t>
      </w:r>
      <w:r w:rsidRPr="00EE0BEA">
        <w:rPr>
          <w:rFonts w:ascii="Book Antiqua" w:hAnsi="Book Antiqua" w:cs="Times New Roman"/>
          <w:color w:val="141314"/>
          <w:sz w:val="24"/>
          <w:szCs w:val="24"/>
          <w:lang w:val="en-US"/>
        </w:rPr>
        <w:t xml:space="preserve"> the</w:t>
      </w:r>
      <w:r w:rsidR="00301F0F" w:rsidRPr="00EE0BEA">
        <w:rPr>
          <w:rFonts w:ascii="Book Antiqua" w:hAnsi="Book Antiqua" w:cs="Times New Roman"/>
          <w:color w:val="141314"/>
          <w:sz w:val="24"/>
          <w:szCs w:val="24"/>
          <w:lang w:val="en-US"/>
        </w:rPr>
        <w:t xml:space="preserve"> various </w:t>
      </w:r>
      <w:r w:rsidRPr="00EE0BEA">
        <w:rPr>
          <w:rFonts w:ascii="Book Antiqua" w:hAnsi="Book Antiqua" w:cs="Times New Roman"/>
          <w:color w:val="141314"/>
          <w:sz w:val="24"/>
          <w:szCs w:val="24"/>
          <w:lang w:val="en-US"/>
        </w:rPr>
        <w:t>osteoporosis-</w:t>
      </w:r>
      <w:r w:rsidR="004D5FD8" w:rsidRPr="00EE0BEA">
        <w:rPr>
          <w:rFonts w:ascii="Book Antiqua" w:hAnsi="Book Antiqua" w:cs="Times New Roman"/>
          <w:color w:val="141314"/>
          <w:sz w:val="24"/>
          <w:szCs w:val="24"/>
          <w:lang w:val="en-US"/>
        </w:rPr>
        <w:t xml:space="preserve">screening instruments </w:t>
      </w:r>
      <w:r w:rsidRPr="00EE0BEA">
        <w:rPr>
          <w:rFonts w:ascii="Book Antiqua" w:hAnsi="Book Antiqua" w:cs="Times New Roman"/>
          <w:color w:val="141314"/>
          <w:sz w:val="24"/>
          <w:szCs w:val="24"/>
          <w:lang w:val="en-US"/>
        </w:rPr>
        <w:t>that exist to</w:t>
      </w:r>
      <w:r w:rsidR="00C65157" w:rsidRPr="00EE0BEA">
        <w:rPr>
          <w:rFonts w:ascii="Book Antiqua" w:hAnsi="Book Antiqua" w:cs="Times New Roman"/>
          <w:color w:val="141314"/>
          <w:sz w:val="24"/>
          <w:szCs w:val="24"/>
          <w:lang w:val="en-US"/>
        </w:rPr>
        <w:t xml:space="preserve"> </w:t>
      </w:r>
      <w:r w:rsidR="00BD4342" w:rsidRPr="00EE0BEA">
        <w:rPr>
          <w:rFonts w:ascii="Book Antiqua" w:hAnsi="Book Antiqua" w:cs="Times New Roman"/>
          <w:color w:val="141314"/>
          <w:sz w:val="24"/>
          <w:szCs w:val="24"/>
          <w:lang w:val="en-US"/>
        </w:rPr>
        <w:t>help clinicians identify women at increased risk for osteoporosis</w:t>
      </w:r>
      <w:r w:rsidR="00F144B0" w:rsidRPr="00EE0BEA">
        <w:rPr>
          <w:rFonts w:ascii="Book Antiqua" w:hAnsi="Book Antiqua" w:cs="Times New Roman"/>
          <w:color w:val="141314"/>
          <w:sz w:val="24"/>
          <w:szCs w:val="24"/>
          <w:lang w:val="en-US"/>
        </w:rPr>
        <w:t xml:space="preserve"> who</w:t>
      </w:r>
      <w:r w:rsidR="00BD4342" w:rsidRPr="00EE0BEA">
        <w:rPr>
          <w:rFonts w:ascii="Book Antiqua" w:hAnsi="Book Antiqua" w:cs="Times New Roman"/>
          <w:color w:val="141314"/>
          <w:sz w:val="24"/>
          <w:szCs w:val="24"/>
          <w:lang w:val="en-US"/>
        </w:rPr>
        <w:t xml:space="preserve"> should undergo further testing </w:t>
      </w:r>
      <w:r w:rsidRPr="00EE0BEA">
        <w:rPr>
          <w:rFonts w:ascii="Book Antiqua" w:hAnsi="Book Antiqua" w:cs="Times New Roman"/>
          <w:color w:val="141314"/>
          <w:sz w:val="24"/>
          <w:szCs w:val="24"/>
          <w:lang w:val="en-US"/>
        </w:rPr>
        <w:t xml:space="preserve">in combination </w:t>
      </w:r>
      <w:r w:rsidR="00BD4342" w:rsidRPr="00EE0BEA">
        <w:rPr>
          <w:rFonts w:ascii="Book Antiqua" w:hAnsi="Book Antiqua" w:cs="Times New Roman"/>
          <w:color w:val="141314"/>
          <w:sz w:val="24"/>
          <w:szCs w:val="24"/>
          <w:lang w:val="en-US"/>
        </w:rPr>
        <w:t>with</w:t>
      </w:r>
      <w:r w:rsidR="00684258" w:rsidRPr="00EE0BEA">
        <w:rPr>
          <w:rFonts w:ascii="Book Antiqua" w:hAnsi="Book Antiqua" w:cs="Times New Roman"/>
          <w:color w:val="141314"/>
          <w:sz w:val="24"/>
          <w:szCs w:val="24"/>
          <w:lang w:val="en-US"/>
        </w:rPr>
        <w:t xml:space="preserve"> DEXA </w:t>
      </w:r>
      <w:proofErr w:type="gramStart"/>
      <w:r w:rsidR="00684258" w:rsidRPr="00EE0BEA">
        <w:rPr>
          <w:rFonts w:ascii="Book Antiqua" w:hAnsi="Book Antiqua" w:cs="Times New Roman"/>
          <w:color w:val="141314"/>
          <w:sz w:val="24"/>
          <w:szCs w:val="24"/>
          <w:lang w:val="en-US"/>
        </w:rPr>
        <w:t>screening</w:t>
      </w:r>
      <w:r w:rsidR="00BF00BF" w:rsidRPr="00EE0BEA">
        <w:rPr>
          <w:rFonts w:ascii="Book Antiqua" w:hAnsi="Book Antiqua" w:cs="Times New Roman"/>
          <w:sz w:val="24"/>
          <w:szCs w:val="24"/>
          <w:vertAlign w:val="superscript"/>
          <w:lang w:val="en-US"/>
        </w:rPr>
        <w:t>[</w:t>
      </w:r>
      <w:proofErr w:type="gramEnd"/>
      <w:r w:rsidR="00BF00BF" w:rsidRPr="00EE0BEA">
        <w:rPr>
          <w:rFonts w:ascii="Book Antiqua" w:hAnsi="Book Antiqua" w:cs="Times New Roman"/>
          <w:sz w:val="24"/>
          <w:szCs w:val="24"/>
          <w:vertAlign w:val="superscript"/>
          <w:lang w:val="en-US"/>
        </w:rPr>
        <w:t>7]</w:t>
      </w:r>
      <w:r w:rsidR="00BF00BF" w:rsidRPr="00EE0BEA">
        <w:rPr>
          <w:rFonts w:ascii="Book Antiqua" w:hAnsi="Book Antiqua" w:cs="Times New Roman"/>
          <w:sz w:val="24"/>
          <w:szCs w:val="24"/>
          <w:lang w:val="en-US"/>
        </w:rPr>
        <w:t>.</w:t>
      </w:r>
    </w:p>
    <w:p w14:paraId="69629185" w14:textId="185500D9" w:rsidR="00BF00BF" w:rsidRPr="00EE0BEA" w:rsidRDefault="004402E4" w:rsidP="007863A6">
      <w:pPr>
        <w:spacing w:after="0" w:line="360" w:lineRule="auto"/>
        <w:ind w:firstLineChars="200" w:firstLine="480"/>
        <w:jc w:val="both"/>
        <w:rPr>
          <w:rFonts w:ascii="Book Antiqua" w:hAnsi="Book Antiqua" w:cs="Times New Roman"/>
          <w:b/>
          <w:sz w:val="24"/>
          <w:szCs w:val="24"/>
          <w:lang w:val="en-US"/>
        </w:rPr>
      </w:pPr>
      <w:r w:rsidRPr="00EE0BEA">
        <w:rPr>
          <w:rFonts w:ascii="Book Antiqua" w:hAnsi="Book Antiqua" w:cs="Times New Roman"/>
          <w:sz w:val="24"/>
          <w:szCs w:val="24"/>
          <w:lang w:val="en-US"/>
        </w:rPr>
        <w:t>The aim of this survey was to evaluate</w:t>
      </w:r>
      <w:r w:rsidR="00BF00BF" w:rsidRPr="00EE0BEA">
        <w:rPr>
          <w:rFonts w:ascii="Book Antiqua" w:hAnsi="Book Antiqua" w:cs="Times New Roman"/>
          <w:sz w:val="24"/>
          <w:szCs w:val="24"/>
          <w:lang w:val="en-US"/>
        </w:rPr>
        <w:t xml:space="preserve"> the </w:t>
      </w:r>
      <w:r w:rsidRPr="00EE0BEA">
        <w:rPr>
          <w:rFonts w:ascii="Book Antiqua" w:hAnsi="Book Antiqua" w:cs="Times New Roman"/>
          <w:sz w:val="24"/>
          <w:szCs w:val="24"/>
          <w:lang w:val="en-US"/>
        </w:rPr>
        <w:t xml:space="preserve">power </w:t>
      </w:r>
      <w:r w:rsidR="000F63A0" w:rsidRPr="00EE0BEA">
        <w:rPr>
          <w:rFonts w:ascii="Book Antiqua" w:hAnsi="Book Antiqua" w:cs="Times New Roman"/>
          <w:sz w:val="24"/>
          <w:szCs w:val="24"/>
          <w:lang w:val="en-US"/>
        </w:rPr>
        <w:t xml:space="preserve">of six </w:t>
      </w:r>
      <w:r w:rsidR="00C36236" w:rsidRPr="00EE0BEA">
        <w:rPr>
          <w:rFonts w:ascii="Book Antiqua" w:hAnsi="Book Antiqua" w:cs="Times New Roman"/>
          <w:sz w:val="24"/>
          <w:szCs w:val="24"/>
          <w:lang w:val="en-US"/>
        </w:rPr>
        <w:t>osteoporosis-</w:t>
      </w:r>
      <w:r w:rsidR="000F63A0" w:rsidRPr="00EE0BEA">
        <w:rPr>
          <w:rFonts w:ascii="Book Antiqua" w:hAnsi="Book Antiqua" w:cs="Times New Roman"/>
          <w:sz w:val="24"/>
          <w:szCs w:val="24"/>
          <w:lang w:val="en-US"/>
        </w:rPr>
        <w:t xml:space="preserve">screening </w:t>
      </w:r>
      <w:proofErr w:type="gramStart"/>
      <w:r w:rsidR="000F63A0" w:rsidRPr="00EE0BEA">
        <w:rPr>
          <w:rFonts w:ascii="Book Antiqua" w:hAnsi="Book Antiqua" w:cs="Times New Roman"/>
          <w:sz w:val="24"/>
          <w:szCs w:val="24"/>
          <w:lang w:val="en-US"/>
        </w:rPr>
        <w:t>instruments</w:t>
      </w:r>
      <w:r w:rsidR="00BF00BF" w:rsidRPr="00EE0BEA">
        <w:rPr>
          <w:rFonts w:ascii="Book Antiqua" w:hAnsi="Book Antiqua" w:cs="Times New Roman"/>
          <w:sz w:val="24"/>
          <w:szCs w:val="24"/>
          <w:vertAlign w:val="superscript"/>
          <w:lang w:val="en-US"/>
        </w:rPr>
        <w:t>[</w:t>
      </w:r>
      <w:proofErr w:type="gramEnd"/>
      <w:r w:rsidR="00BF00BF" w:rsidRPr="00EE0BEA">
        <w:rPr>
          <w:rFonts w:ascii="Book Antiqua" w:hAnsi="Book Antiqua" w:cs="Times New Roman"/>
          <w:sz w:val="24"/>
          <w:szCs w:val="24"/>
          <w:vertAlign w:val="superscript"/>
          <w:lang w:val="en-US"/>
        </w:rPr>
        <w:t>8-13]</w:t>
      </w:r>
      <w:r w:rsidRPr="00EE0BEA">
        <w:rPr>
          <w:rFonts w:ascii="Book Antiqua" w:hAnsi="Book Antiqua" w:cs="Times New Roman"/>
          <w:sz w:val="24"/>
          <w:szCs w:val="24"/>
          <w:lang w:val="en-US"/>
        </w:rPr>
        <w:t xml:space="preserve"> in </w:t>
      </w:r>
      <w:r w:rsidR="00C36236" w:rsidRPr="00EE0BEA">
        <w:rPr>
          <w:rFonts w:ascii="Book Antiqua" w:hAnsi="Book Antiqua" w:cs="Times New Roman"/>
          <w:sz w:val="24"/>
          <w:szCs w:val="24"/>
          <w:lang w:val="en-US"/>
        </w:rPr>
        <w:t xml:space="preserve">identifying </w:t>
      </w:r>
      <w:r w:rsidRPr="00EE0BEA">
        <w:rPr>
          <w:rFonts w:ascii="Book Antiqua" w:hAnsi="Book Antiqua" w:cs="Times New Roman"/>
          <w:sz w:val="24"/>
          <w:szCs w:val="24"/>
          <w:lang w:val="en-US"/>
        </w:rPr>
        <w:t>postmenopausal</w:t>
      </w:r>
      <w:r w:rsidR="00BF00BF" w:rsidRPr="00EE0BEA">
        <w:rPr>
          <w:rFonts w:ascii="Book Antiqua" w:hAnsi="Book Antiqua" w:cs="Times New Roman"/>
          <w:sz w:val="24"/>
          <w:szCs w:val="24"/>
          <w:lang w:val="en-US"/>
        </w:rPr>
        <w:t xml:space="preserve"> women at risk of </w:t>
      </w:r>
      <w:r w:rsidR="00C36236" w:rsidRPr="00EE0BEA">
        <w:rPr>
          <w:rFonts w:ascii="Book Antiqua" w:hAnsi="Book Antiqua" w:cs="Times New Roman"/>
          <w:sz w:val="24"/>
          <w:szCs w:val="24"/>
          <w:lang w:val="en-US"/>
        </w:rPr>
        <w:t xml:space="preserve">developing </w:t>
      </w:r>
      <w:r w:rsidR="00BF00BF" w:rsidRPr="00EE0BEA">
        <w:rPr>
          <w:rFonts w:ascii="Book Antiqua" w:hAnsi="Book Antiqua" w:cs="Times New Roman"/>
          <w:sz w:val="24"/>
          <w:szCs w:val="24"/>
          <w:lang w:val="en-US"/>
        </w:rPr>
        <w:t>osteoporos</w:t>
      </w:r>
      <w:r w:rsidR="00C6092C" w:rsidRPr="00EE0BEA">
        <w:rPr>
          <w:rFonts w:ascii="Book Antiqua" w:hAnsi="Book Antiqua" w:cs="Times New Roman"/>
          <w:sz w:val="24"/>
          <w:szCs w:val="24"/>
          <w:lang w:val="en-US"/>
        </w:rPr>
        <w:t xml:space="preserve">is in a Mediterranean country. </w:t>
      </w:r>
      <w:r w:rsidR="00C36236" w:rsidRPr="00EE0BEA">
        <w:rPr>
          <w:rFonts w:ascii="Book Antiqua" w:hAnsi="Book Antiqua" w:cs="Times New Roman"/>
          <w:sz w:val="24"/>
          <w:szCs w:val="24"/>
          <w:lang w:val="en-US"/>
        </w:rPr>
        <w:t>More specifically,</w:t>
      </w:r>
      <w:r w:rsidR="00BF00BF" w:rsidRPr="00EE0BEA">
        <w:rPr>
          <w:rFonts w:ascii="Book Antiqua" w:hAnsi="Book Antiqua" w:cs="Times New Roman"/>
          <w:color w:val="101010"/>
          <w:sz w:val="24"/>
          <w:szCs w:val="24"/>
          <w:lang w:val="en-US" w:eastAsia="el-GR"/>
        </w:rPr>
        <w:t xml:space="preserve"> our aim was to evaluate these clinical risk </w:t>
      </w:r>
      <w:r w:rsidR="000F63A0" w:rsidRPr="00EE0BEA">
        <w:rPr>
          <w:rFonts w:ascii="Book Antiqua" w:hAnsi="Book Antiqua" w:cs="Times New Roman"/>
          <w:color w:val="101010"/>
          <w:sz w:val="24"/>
          <w:szCs w:val="24"/>
          <w:lang w:val="en-US" w:eastAsia="el-GR"/>
        </w:rPr>
        <w:t>estimation instruments</w:t>
      </w:r>
      <w:r w:rsidR="00284059" w:rsidRPr="00EE0BEA">
        <w:rPr>
          <w:rFonts w:ascii="Book Antiqua" w:hAnsi="Book Antiqua" w:cs="Times New Roman"/>
          <w:color w:val="101010"/>
          <w:sz w:val="24"/>
          <w:szCs w:val="24"/>
          <w:lang w:val="en-US" w:eastAsia="el-GR"/>
        </w:rPr>
        <w:t xml:space="preserve"> </w:t>
      </w:r>
      <w:r w:rsidR="00C36236" w:rsidRPr="00EE0BEA">
        <w:rPr>
          <w:rFonts w:ascii="Book Antiqua" w:hAnsi="Book Antiqua" w:cs="Times New Roman"/>
          <w:color w:val="101010"/>
          <w:sz w:val="24"/>
          <w:szCs w:val="24"/>
          <w:lang w:val="en-US" w:eastAsia="el-GR"/>
        </w:rPr>
        <w:t xml:space="preserve">in </w:t>
      </w:r>
      <w:r w:rsidR="00284059" w:rsidRPr="00EE0BEA">
        <w:rPr>
          <w:rFonts w:ascii="Book Antiqua" w:hAnsi="Book Antiqua" w:cs="Times New Roman"/>
          <w:color w:val="101010"/>
          <w:sz w:val="24"/>
          <w:szCs w:val="24"/>
          <w:lang w:val="en-US" w:eastAsia="el-GR"/>
        </w:rPr>
        <w:t>distinguish</w:t>
      </w:r>
      <w:r w:rsidR="00C36236" w:rsidRPr="00EE0BEA">
        <w:rPr>
          <w:rFonts w:ascii="Book Antiqua" w:hAnsi="Book Antiqua" w:cs="Times New Roman"/>
          <w:color w:val="101010"/>
          <w:sz w:val="24"/>
          <w:szCs w:val="24"/>
          <w:lang w:val="en-US" w:eastAsia="el-GR"/>
        </w:rPr>
        <w:t>ing</w:t>
      </w:r>
      <w:r w:rsidR="00BF00BF" w:rsidRPr="00EE0BEA">
        <w:rPr>
          <w:rFonts w:ascii="Book Antiqua" w:hAnsi="Book Antiqua" w:cs="Times New Roman"/>
          <w:color w:val="101010"/>
          <w:sz w:val="24"/>
          <w:szCs w:val="24"/>
          <w:lang w:val="en-US" w:eastAsia="el-GR"/>
        </w:rPr>
        <w:t xml:space="preserve"> </w:t>
      </w:r>
      <w:r w:rsidR="00284059" w:rsidRPr="00EE0BEA">
        <w:rPr>
          <w:rFonts w:ascii="Book Antiqua" w:hAnsi="Book Antiqua" w:cs="Times New Roman"/>
          <w:color w:val="101010"/>
          <w:sz w:val="24"/>
          <w:szCs w:val="24"/>
          <w:lang w:val="en-US" w:eastAsia="el-GR"/>
        </w:rPr>
        <w:t>individuals with DEXA-</w:t>
      </w:r>
      <w:r w:rsidR="00C36236" w:rsidRPr="00EE0BEA">
        <w:rPr>
          <w:rFonts w:ascii="Book Antiqua" w:hAnsi="Book Antiqua" w:cs="Times New Roman"/>
          <w:color w:val="101010"/>
          <w:sz w:val="24"/>
          <w:szCs w:val="24"/>
          <w:lang w:val="en-US" w:eastAsia="el-GR"/>
        </w:rPr>
        <w:t xml:space="preserve">identified </w:t>
      </w:r>
      <w:r w:rsidR="00284059" w:rsidRPr="00EE0BEA">
        <w:rPr>
          <w:rFonts w:ascii="Book Antiqua" w:hAnsi="Book Antiqua" w:cs="Times New Roman"/>
          <w:color w:val="101010"/>
          <w:sz w:val="24"/>
          <w:szCs w:val="24"/>
          <w:lang w:val="en-US" w:eastAsia="el-GR"/>
        </w:rPr>
        <w:t xml:space="preserve">osteoporosis or reduced </w:t>
      </w:r>
      <w:r w:rsidR="00BF00BF" w:rsidRPr="00EE0BEA">
        <w:rPr>
          <w:rFonts w:ascii="Book Antiqua" w:hAnsi="Book Antiqua" w:cs="Times New Roman"/>
          <w:color w:val="101010"/>
          <w:sz w:val="24"/>
          <w:szCs w:val="24"/>
          <w:lang w:val="en-US" w:eastAsia="el-GR"/>
        </w:rPr>
        <w:t>BMD</w:t>
      </w:r>
      <w:r w:rsidR="00C36236" w:rsidRPr="00EE0BEA">
        <w:rPr>
          <w:rFonts w:ascii="Book Antiqua" w:hAnsi="Book Antiqua" w:cs="Times New Roman"/>
          <w:color w:val="101010"/>
          <w:sz w:val="24"/>
          <w:szCs w:val="24"/>
          <w:lang w:val="en-US" w:eastAsia="el-GR"/>
        </w:rPr>
        <w:t xml:space="preserve"> while </w:t>
      </w:r>
      <w:r w:rsidR="00284059" w:rsidRPr="00EE0BEA">
        <w:rPr>
          <w:rFonts w:ascii="Book Antiqua" w:hAnsi="Book Antiqua" w:cs="Times New Roman"/>
          <w:color w:val="101010"/>
          <w:sz w:val="24"/>
          <w:szCs w:val="24"/>
          <w:lang w:val="en-US" w:eastAsia="el-GR"/>
        </w:rPr>
        <w:t>sustaining</w:t>
      </w:r>
      <w:r w:rsidR="00C36236" w:rsidRPr="00EE0BEA">
        <w:rPr>
          <w:rFonts w:ascii="Book Antiqua" w:hAnsi="Book Antiqua" w:cs="Times New Roman"/>
          <w:color w:val="101010"/>
          <w:sz w:val="24"/>
          <w:szCs w:val="24"/>
          <w:lang w:val="en-US" w:eastAsia="el-GR"/>
        </w:rPr>
        <w:t xml:space="preserve"> specific levels of</w:t>
      </w:r>
      <w:r w:rsidR="00284059" w:rsidRPr="00EE0BEA">
        <w:rPr>
          <w:rFonts w:ascii="Book Antiqua" w:hAnsi="Book Antiqua" w:cs="Times New Roman"/>
          <w:color w:val="101010"/>
          <w:sz w:val="24"/>
          <w:szCs w:val="24"/>
          <w:lang w:val="en-US" w:eastAsia="el-GR"/>
        </w:rPr>
        <w:t xml:space="preserve"> </w:t>
      </w:r>
      <w:r w:rsidR="00BF00BF" w:rsidRPr="00EE0BEA">
        <w:rPr>
          <w:rFonts w:ascii="Book Antiqua" w:hAnsi="Book Antiqua" w:cs="Times New Roman"/>
          <w:color w:val="101010"/>
          <w:sz w:val="24"/>
          <w:szCs w:val="24"/>
          <w:lang w:val="en-US" w:eastAsia="el-GR"/>
        </w:rPr>
        <w:t>sensitivity and specificity</w:t>
      </w:r>
      <w:r w:rsidR="00284059" w:rsidRPr="00EE0BEA">
        <w:rPr>
          <w:rFonts w:ascii="Book Antiqua" w:hAnsi="Book Antiqua" w:cs="Times New Roman"/>
          <w:color w:val="101010"/>
          <w:sz w:val="24"/>
          <w:szCs w:val="24"/>
          <w:lang w:val="en-US" w:eastAsia="el-GR"/>
        </w:rPr>
        <w:t xml:space="preserve"> </w:t>
      </w:r>
      <w:r w:rsidR="00226A0D" w:rsidRPr="00EE0BEA">
        <w:rPr>
          <w:rFonts w:ascii="Book Antiqua" w:hAnsi="Book Antiqua" w:cs="Times New Roman"/>
          <w:color w:val="101010"/>
          <w:sz w:val="24"/>
          <w:szCs w:val="24"/>
          <w:lang w:val="en-US" w:eastAsia="el-GR"/>
        </w:rPr>
        <w:t xml:space="preserve">for </w:t>
      </w:r>
      <w:r w:rsidR="00F144B0" w:rsidRPr="00EE0BEA">
        <w:rPr>
          <w:rFonts w:ascii="Book Antiqua" w:hAnsi="Book Antiqua" w:cs="Times New Roman"/>
          <w:color w:val="101010"/>
          <w:sz w:val="24"/>
          <w:szCs w:val="24"/>
          <w:lang w:val="en-US" w:eastAsia="el-GR"/>
        </w:rPr>
        <w:t>select cut-off</w:t>
      </w:r>
      <w:r w:rsidR="00C36236" w:rsidRPr="00EE0BEA">
        <w:rPr>
          <w:rFonts w:ascii="Book Antiqua" w:hAnsi="Book Antiqua" w:cs="Times New Roman"/>
          <w:color w:val="101010"/>
          <w:sz w:val="24"/>
          <w:szCs w:val="24"/>
          <w:lang w:val="en-US" w:eastAsia="el-GR"/>
        </w:rPr>
        <w:t xml:space="preserve"> values</w:t>
      </w:r>
      <w:r w:rsidR="00FD5768" w:rsidRPr="00EE0BEA">
        <w:rPr>
          <w:rFonts w:ascii="Book Antiqua" w:hAnsi="Book Antiqua" w:cs="Times New Roman"/>
          <w:color w:val="101010"/>
          <w:sz w:val="24"/>
          <w:szCs w:val="24"/>
          <w:lang w:val="en-US" w:eastAsia="el-GR"/>
        </w:rPr>
        <w:t xml:space="preserve"> </w:t>
      </w:r>
      <w:r w:rsidR="00BF00BF" w:rsidRPr="00EE0BEA">
        <w:rPr>
          <w:rFonts w:ascii="Book Antiqua" w:hAnsi="Book Antiqua" w:cs="Times New Roman"/>
          <w:color w:val="101010"/>
          <w:sz w:val="24"/>
          <w:szCs w:val="24"/>
          <w:lang w:val="en-US" w:eastAsia="el-GR"/>
        </w:rPr>
        <w:t>to</w:t>
      </w:r>
      <w:r w:rsidR="00FD5768" w:rsidRPr="00EE0BEA">
        <w:rPr>
          <w:rFonts w:ascii="Book Antiqua" w:hAnsi="Book Antiqua" w:cs="Times New Roman"/>
          <w:color w:val="101010"/>
          <w:sz w:val="24"/>
          <w:szCs w:val="24"/>
          <w:lang w:val="en-US" w:eastAsia="el-GR"/>
        </w:rPr>
        <w:t xml:space="preserve"> </w:t>
      </w:r>
      <w:r w:rsidR="00F144B0" w:rsidRPr="00EE0BEA">
        <w:rPr>
          <w:rFonts w:ascii="Book Antiqua" w:hAnsi="Book Antiqua" w:cs="Times New Roman"/>
          <w:color w:val="101010"/>
          <w:sz w:val="24"/>
          <w:szCs w:val="24"/>
          <w:lang w:val="en-US" w:eastAsia="el-GR"/>
        </w:rPr>
        <w:t xml:space="preserve">identify </w:t>
      </w:r>
      <w:r w:rsidR="00BF00BF" w:rsidRPr="00EE0BEA">
        <w:rPr>
          <w:rFonts w:ascii="Book Antiqua" w:hAnsi="Book Antiqua" w:cs="Times New Roman"/>
          <w:color w:val="101010"/>
          <w:sz w:val="24"/>
          <w:szCs w:val="24"/>
          <w:lang w:val="en-US" w:eastAsia="el-GR"/>
        </w:rPr>
        <w:t>ind</w:t>
      </w:r>
      <w:r w:rsidR="00FD5768" w:rsidRPr="00EE0BEA">
        <w:rPr>
          <w:rFonts w:ascii="Book Antiqua" w:hAnsi="Book Antiqua" w:cs="Times New Roman"/>
          <w:color w:val="101010"/>
          <w:sz w:val="24"/>
          <w:szCs w:val="24"/>
          <w:lang w:val="en-US" w:eastAsia="el-GR"/>
        </w:rPr>
        <w:t>ividuals with BMD T-scores beneath</w:t>
      </w:r>
      <w:r w:rsidR="004313CF" w:rsidRPr="00EE0BEA">
        <w:rPr>
          <w:rFonts w:ascii="Book Antiqua" w:hAnsi="Book Antiqua" w:cs="Times New Roman"/>
          <w:color w:val="101010"/>
          <w:sz w:val="24"/>
          <w:szCs w:val="24"/>
          <w:lang w:val="en-US" w:eastAsia="el-GR"/>
        </w:rPr>
        <w:t xml:space="preserve"> a defined DEXA </w:t>
      </w:r>
      <w:r w:rsidR="00C36236" w:rsidRPr="00EE0BEA">
        <w:rPr>
          <w:rFonts w:ascii="Book Antiqua" w:hAnsi="Book Antiqua" w:cs="Times New Roman"/>
          <w:color w:val="101010"/>
          <w:sz w:val="24"/>
          <w:szCs w:val="24"/>
          <w:lang w:val="en-US" w:eastAsia="el-GR"/>
        </w:rPr>
        <w:t>score</w:t>
      </w:r>
      <w:r w:rsidR="00BF00BF" w:rsidRPr="00EE0BEA">
        <w:rPr>
          <w:rFonts w:ascii="Book Antiqua" w:hAnsi="Book Antiqua" w:cs="Times New Roman"/>
          <w:color w:val="101010"/>
          <w:sz w:val="24"/>
          <w:szCs w:val="24"/>
          <w:lang w:val="en-US" w:eastAsia="el-GR"/>
        </w:rPr>
        <w:t xml:space="preserve">. </w:t>
      </w:r>
    </w:p>
    <w:p w14:paraId="05758AE3" w14:textId="77777777" w:rsidR="00BF00BF" w:rsidRPr="00EE0BEA" w:rsidRDefault="00BF00BF" w:rsidP="007863A6">
      <w:pPr>
        <w:spacing w:after="0" w:line="360" w:lineRule="auto"/>
        <w:jc w:val="both"/>
        <w:rPr>
          <w:rFonts w:ascii="Book Antiqua" w:hAnsi="Book Antiqua" w:cs="Times New Roman"/>
          <w:b/>
          <w:sz w:val="24"/>
          <w:szCs w:val="24"/>
          <w:lang w:val="en-US"/>
        </w:rPr>
      </w:pPr>
    </w:p>
    <w:p w14:paraId="173EA2C8" w14:textId="77777777" w:rsidR="004427FC" w:rsidRPr="00EE0BEA" w:rsidRDefault="004427FC" w:rsidP="007863A6">
      <w:pPr>
        <w:snapToGrid w:val="0"/>
        <w:spacing w:after="0" w:line="360" w:lineRule="auto"/>
        <w:jc w:val="both"/>
        <w:rPr>
          <w:rFonts w:ascii="Book Antiqua" w:hAnsi="Book Antiqua"/>
          <w:b/>
          <w:sz w:val="24"/>
          <w:szCs w:val="24"/>
          <w:lang w:val="en-US"/>
        </w:rPr>
      </w:pPr>
      <w:r w:rsidRPr="00EE0BEA">
        <w:rPr>
          <w:rFonts w:ascii="Book Antiqua" w:hAnsi="Book Antiqua"/>
          <w:b/>
          <w:sz w:val="24"/>
          <w:szCs w:val="24"/>
          <w:lang w:val="en-US"/>
        </w:rPr>
        <w:t>MATERIALS AND METHODS</w:t>
      </w:r>
    </w:p>
    <w:p w14:paraId="73280592" w14:textId="77777777" w:rsidR="00BF00BF" w:rsidRPr="00EE0BEA" w:rsidRDefault="00BF00BF" w:rsidP="007863A6">
      <w:pPr>
        <w:spacing w:after="0" w:line="360" w:lineRule="auto"/>
        <w:jc w:val="both"/>
        <w:rPr>
          <w:rFonts w:ascii="Book Antiqua" w:hAnsi="Book Antiqua" w:cs="Times New Roman"/>
          <w:b/>
          <w:i/>
          <w:sz w:val="24"/>
          <w:szCs w:val="24"/>
          <w:lang w:val="en-US"/>
        </w:rPr>
      </w:pPr>
      <w:r w:rsidRPr="00EE0BEA">
        <w:rPr>
          <w:rFonts w:ascii="Book Antiqua" w:hAnsi="Book Antiqua" w:cs="Times New Roman"/>
          <w:b/>
          <w:i/>
          <w:sz w:val="24"/>
          <w:szCs w:val="24"/>
          <w:lang w:val="en-US"/>
        </w:rPr>
        <w:t>Patients</w:t>
      </w:r>
    </w:p>
    <w:p w14:paraId="1C14F410" w14:textId="67F30CCF" w:rsidR="00062770" w:rsidRPr="00EE0BEA" w:rsidRDefault="00BF00BF" w:rsidP="007863A6">
      <w:pPr>
        <w:spacing w:after="0" w:line="360" w:lineRule="auto"/>
        <w:jc w:val="both"/>
        <w:rPr>
          <w:rFonts w:ascii="Book Antiqua" w:hAnsi="Book Antiqua" w:cs="Times New Roman"/>
          <w:sz w:val="24"/>
          <w:szCs w:val="24"/>
          <w:lang w:val="en-US" w:eastAsia="el-GR"/>
        </w:rPr>
      </w:pPr>
      <w:r w:rsidRPr="00EE0BEA">
        <w:rPr>
          <w:rFonts w:ascii="Book Antiqua" w:hAnsi="Book Antiqua" w:cs="Times New Roman"/>
          <w:sz w:val="24"/>
          <w:szCs w:val="24"/>
          <w:lang w:val="en-US"/>
        </w:rPr>
        <w:t xml:space="preserve">This </w:t>
      </w:r>
      <w:r w:rsidR="001B7ABE" w:rsidRPr="00EE0BEA">
        <w:rPr>
          <w:rFonts w:ascii="Book Antiqua" w:hAnsi="Book Antiqua" w:cs="Times New Roman"/>
          <w:sz w:val="24"/>
          <w:szCs w:val="24"/>
          <w:lang w:val="en-US"/>
        </w:rPr>
        <w:t>cross</w:t>
      </w:r>
      <w:r w:rsidR="00C36236" w:rsidRPr="00EE0BEA">
        <w:rPr>
          <w:rFonts w:ascii="Book Antiqua" w:hAnsi="Book Antiqua" w:cs="Times New Roman"/>
          <w:sz w:val="24"/>
          <w:szCs w:val="24"/>
          <w:lang w:val="en-US"/>
        </w:rPr>
        <w:t>-</w:t>
      </w:r>
      <w:r w:rsidR="001B7ABE" w:rsidRPr="00EE0BEA">
        <w:rPr>
          <w:rFonts w:ascii="Book Antiqua" w:hAnsi="Book Antiqua" w:cs="Times New Roman"/>
          <w:sz w:val="24"/>
          <w:szCs w:val="24"/>
          <w:lang w:val="en-US"/>
        </w:rPr>
        <w:t xml:space="preserve">sectional study </w:t>
      </w:r>
      <w:r w:rsidR="00C36236" w:rsidRPr="00EE0BEA">
        <w:rPr>
          <w:rFonts w:ascii="Book Antiqua" w:hAnsi="Book Antiqua" w:cs="Times New Roman"/>
          <w:sz w:val="24"/>
          <w:szCs w:val="24"/>
          <w:lang w:val="en-US"/>
        </w:rPr>
        <w:t>utilized</w:t>
      </w:r>
      <w:r w:rsidR="001B7ABE" w:rsidRPr="00EE0BEA">
        <w:rPr>
          <w:rFonts w:ascii="Book Antiqua" w:hAnsi="Book Antiqua" w:cs="Times New Roman"/>
          <w:sz w:val="24"/>
          <w:szCs w:val="24"/>
          <w:lang w:val="en-US"/>
        </w:rPr>
        <w:t xml:space="preserve"> </w:t>
      </w:r>
      <w:r w:rsidRPr="00EE0BEA">
        <w:rPr>
          <w:rFonts w:ascii="Book Antiqua" w:hAnsi="Book Antiqua" w:cs="Times New Roman"/>
          <w:sz w:val="24"/>
          <w:szCs w:val="24"/>
          <w:lang w:val="en-US"/>
        </w:rPr>
        <w:t xml:space="preserve">prospectively collected data </w:t>
      </w:r>
      <w:r w:rsidR="00C36236" w:rsidRPr="00EE0BEA">
        <w:rPr>
          <w:rFonts w:ascii="Book Antiqua" w:hAnsi="Book Antiqua" w:cs="Times New Roman"/>
          <w:sz w:val="24"/>
          <w:szCs w:val="24"/>
          <w:lang w:val="en-US"/>
        </w:rPr>
        <w:t xml:space="preserve">from </w:t>
      </w:r>
      <w:r w:rsidRPr="00EE0BEA">
        <w:rPr>
          <w:rFonts w:ascii="Book Antiqua" w:hAnsi="Book Antiqua" w:cs="Times New Roman"/>
          <w:sz w:val="24"/>
          <w:szCs w:val="24"/>
          <w:lang w:val="en-US"/>
        </w:rPr>
        <w:t xml:space="preserve">the Bone Density Measurement Unit of the Department of </w:t>
      </w:r>
      <w:proofErr w:type="spellStart"/>
      <w:r w:rsidRPr="00EE0BEA">
        <w:rPr>
          <w:rFonts w:ascii="Book Antiqua" w:hAnsi="Book Antiqua" w:cs="Times New Roman"/>
          <w:sz w:val="24"/>
          <w:szCs w:val="24"/>
          <w:lang w:val="en-US"/>
        </w:rPr>
        <w:t>Orthopaedic</w:t>
      </w:r>
      <w:proofErr w:type="spellEnd"/>
      <w:r w:rsidRPr="00EE0BEA">
        <w:rPr>
          <w:rFonts w:ascii="Book Antiqua" w:hAnsi="Book Antiqua" w:cs="Times New Roman"/>
          <w:sz w:val="24"/>
          <w:szCs w:val="24"/>
          <w:lang w:val="en-US"/>
        </w:rPr>
        <w:t xml:space="preserve"> Surgery</w:t>
      </w:r>
      <w:r w:rsidR="00C36236" w:rsidRPr="00EE0BEA">
        <w:rPr>
          <w:rFonts w:ascii="Book Antiqua" w:hAnsi="Book Antiqua" w:cs="Times New Roman"/>
          <w:sz w:val="24"/>
          <w:szCs w:val="24"/>
          <w:lang w:val="en-US"/>
        </w:rPr>
        <w:t xml:space="preserve"> at University General Hospital of </w:t>
      </w:r>
      <w:proofErr w:type="spellStart"/>
      <w:r w:rsidR="00C36236" w:rsidRPr="00EE0BEA">
        <w:rPr>
          <w:rFonts w:ascii="Book Antiqua" w:hAnsi="Book Antiqua" w:cs="Times New Roman"/>
          <w:sz w:val="24"/>
          <w:szCs w:val="24"/>
          <w:lang w:val="en-US"/>
        </w:rPr>
        <w:t>Alexandroupolis</w:t>
      </w:r>
      <w:proofErr w:type="spellEnd"/>
      <w:r w:rsidR="00C36236" w:rsidRPr="00EE0BEA">
        <w:rPr>
          <w:rFonts w:ascii="Book Antiqua" w:hAnsi="Book Antiqua" w:cs="Times New Roman"/>
          <w:sz w:val="24"/>
          <w:szCs w:val="24"/>
          <w:lang w:val="en-US"/>
        </w:rPr>
        <w:t>,</w:t>
      </w:r>
      <w:r w:rsidRPr="00EE0BEA">
        <w:rPr>
          <w:rFonts w:ascii="Book Antiqua" w:hAnsi="Book Antiqua" w:cs="Times New Roman"/>
          <w:sz w:val="24"/>
          <w:szCs w:val="24"/>
          <w:lang w:val="en-US"/>
        </w:rPr>
        <w:t xml:space="preserve"> a tertiary hospital</w:t>
      </w:r>
      <w:r w:rsidR="00062770" w:rsidRPr="00EE0BEA">
        <w:rPr>
          <w:rFonts w:ascii="Book Antiqua" w:hAnsi="Book Antiqua" w:cs="Times New Roman"/>
          <w:sz w:val="24"/>
          <w:szCs w:val="24"/>
          <w:lang w:val="en-US"/>
        </w:rPr>
        <w:t xml:space="preserve">. </w:t>
      </w:r>
      <w:r w:rsidR="00062770" w:rsidRPr="00EE0BEA">
        <w:rPr>
          <w:rFonts w:ascii="Book Antiqua" w:hAnsi="Book Antiqua" w:cs="Times New Roman"/>
          <w:sz w:val="24"/>
          <w:szCs w:val="24"/>
          <w:lang w:val="en-US" w:eastAsia="el-GR"/>
        </w:rPr>
        <w:t xml:space="preserve">The study was approved by the Ethics Committee </w:t>
      </w:r>
      <w:r w:rsidR="004D11A8" w:rsidRPr="00EE0BEA">
        <w:rPr>
          <w:rFonts w:ascii="Book Antiqua" w:hAnsi="Book Antiqua" w:cs="Times New Roman"/>
          <w:sz w:val="24"/>
          <w:szCs w:val="24"/>
          <w:lang w:val="en-US" w:eastAsia="el-GR"/>
        </w:rPr>
        <w:t xml:space="preserve">of the hospital, </w:t>
      </w:r>
      <w:r w:rsidR="00062770" w:rsidRPr="00EE0BEA">
        <w:rPr>
          <w:rFonts w:ascii="Book Antiqua" w:hAnsi="Book Antiqua" w:cs="Times New Roman"/>
          <w:sz w:val="24"/>
          <w:szCs w:val="24"/>
          <w:lang w:val="en-US" w:eastAsia="el-GR"/>
        </w:rPr>
        <w:t xml:space="preserve">and informed consent was obtained </w:t>
      </w:r>
      <w:r w:rsidR="004D11A8" w:rsidRPr="00EE0BEA">
        <w:rPr>
          <w:rFonts w:ascii="Book Antiqua" w:hAnsi="Book Antiqua" w:cs="Times New Roman"/>
          <w:sz w:val="24"/>
          <w:szCs w:val="24"/>
          <w:lang w:val="en-US" w:eastAsia="el-GR"/>
        </w:rPr>
        <w:t xml:space="preserve">from </w:t>
      </w:r>
      <w:r w:rsidR="007A525A" w:rsidRPr="00EE0BEA">
        <w:rPr>
          <w:rFonts w:ascii="Book Antiqua" w:hAnsi="Book Antiqua" w:cs="Times New Roman"/>
          <w:sz w:val="24"/>
          <w:szCs w:val="24"/>
          <w:lang w:val="en-US" w:eastAsia="el-GR"/>
        </w:rPr>
        <w:t>all participants.</w:t>
      </w:r>
    </w:p>
    <w:p w14:paraId="2DB28984" w14:textId="53CD2E39" w:rsidR="009935D9" w:rsidRPr="00EE0BEA" w:rsidRDefault="004D11A8" w:rsidP="007863A6">
      <w:pPr>
        <w:spacing w:after="0" w:line="360" w:lineRule="auto"/>
        <w:ind w:firstLineChars="200" w:firstLine="480"/>
        <w:jc w:val="both"/>
        <w:rPr>
          <w:rFonts w:ascii="Book Antiqua" w:hAnsi="Book Antiqua" w:cs="Times New Roman"/>
          <w:sz w:val="24"/>
          <w:szCs w:val="24"/>
          <w:lang w:val="en-US" w:eastAsia="el-GR"/>
        </w:rPr>
      </w:pPr>
      <w:r w:rsidRPr="00EE0BEA">
        <w:rPr>
          <w:rFonts w:ascii="Book Antiqua" w:hAnsi="Book Antiqua" w:cs="Times New Roman"/>
          <w:sz w:val="24"/>
          <w:szCs w:val="24"/>
          <w:lang w:val="en-US" w:eastAsia="el-GR"/>
        </w:rPr>
        <w:t>The study</w:t>
      </w:r>
      <w:r w:rsidR="009935D9" w:rsidRPr="00EE0BEA">
        <w:rPr>
          <w:rFonts w:ascii="Book Antiqua" w:hAnsi="Book Antiqua" w:cs="Times New Roman"/>
          <w:sz w:val="24"/>
          <w:szCs w:val="24"/>
          <w:lang w:val="en-US" w:eastAsia="el-GR"/>
        </w:rPr>
        <w:t xml:space="preserve"> </w:t>
      </w:r>
      <w:r w:rsidR="00BF00BF" w:rsidRPr="00EE0BEA">
        <w:rPr>
          <w:rFonts w:ascii="Book Antiqua" w:hAnsi="Book Antiqua" w:cs="Times New Roman"/>
          <w:sz w:val="24"/>
          <w:szCs w:val="24"/>
          <w:lang w:val="en-US"/>
        </w:rPr>
        <w:t xml:space="preserve">included </w:t>
      </w:r>
      <w:r w:rsidR="00BF00BF" w:rsidRPr="00EE0BEA">
        <w:rPr>
          <w:rFonts w:ascii="Book Antiqua" w:hAnsi="Book Antiqua" w:cs="Times New Roman"/>
          <w:sz w:val="24"/>
          <w:szCs w:val="24"/>
          <w:lang w:val="en-US" w:eastAsia="el-GR"/>
        </w:rPr>
        <w:t xml:space="preserve">postmenopausal </w:t>
      </w:r>
      <w:r w:rsidRPr="00EE0BEA">
        <w:rPr>
          <w:rFonts w:ascii="Book Antiqua" w:hAnsi="Book Antiqua" w:cs="Times New Roman"/>
          <w:sz w:val="24"/>
          <w:szCs w:val="24"/>
          <w:lang w:val="en-US" w:eastAsia="el-GR"/>
        </w:rPr>
        <w:t xml:space="preserve">women </w:t>
      </w:r>
      <w:r w:rsidR="00BF00BF" w:rsidRPr="00EE0BEA">
        <w:rPr>
          <w:rFonts w:ascii="Book Antiqua" w:hAnsi="Book Antiqua" w:cs="Times New Roman"/>
          <w:sz w:val="24"/>
          <w:szCs w:val="24"/>
          <w:lang w:val="en-US" w:eastAsia="el-GR"/>
        </w:rPr>
        <w:t>(&gt;</w:t>
      </w:r>
      <w:r w:rsidR="00C6092C" w:rsidRPr="00EE0BEA">
        <w:rPr>
          <w:rFonts w:ascii="Book Antiqua" w:eastAsia="宋体" w:hAnsi="Book Antiqua" w:cs="Times New Roman"/>
          <w:sz w:val="24"/>
          <w:szCs w:val="24"/>
          <w:lang w:val="en-US" w:eastAsia="zh-CN"/>
        </w:rPr>
        <w:t xml:space="preserve"> </w:t>
      </w:r>
      <w:r w:rsidR="00BF00BF" w:rsidRPr="00EE0BEA">
        <w:rPr>
          <w:rFonts w:ascii="Book Antiqua" w:hAnsi="Book Antiqua" w:cs="Times New Roman"/>
          <w:sz w:val="24"/>
          <w:szCs w:val="24"/>
          <w:lang w:val="en-US" w:eastAsia="el-GR"/>
        </w:rPr>
        <w:t>12 mo since last menstrual period)</w:t>
      </w:r>
      <w:r w:rsidRPr="00EE0BEA">
        <w:rPr>
          <w:rFonts w:ascii="Book Antiqua" w:hAnsi="Book Antiqua" w:cs="Times New Roman"/>
          <w:sz w:val="24"/>
          <w:szCs w:val="24"/>
          <w:lang w:val="en-US" w:eastAsia="el-GR"/>
        </w:rPr>
        <w:t>.</w:t>
      </w:r>
      <w:r w:rsidR="00BF00BF" w:rsidRPr="00EE0BEA">
        <w:rPr>
          <w:rFonts w:ascii="Book Antiqua" w:hAnsi="Book Antiqua" w:cs="Times New Roman"/>
          <w:sz w:val="24"/>
          <w:szCs w:val="24"/>
          <w:lang w:val="en-US" w:eastAsia="el-GR"/>
        </w:rPr>
        <w:t xml:space="preserve"> </w:t>
      </w:r>
      <w:r w:rsidRPr="00EE0BEA">
        <w:rPr>
          <w:rFonts w:ascii="Book Antiqua" w:hAnsi="Book Antiqua" w:cs="Times New Roman"/>
          <w:sz w:val="24"/>
          <w:szCs w:val="24"/>
          <w:lang w:val="en-US" w:eastAsia="el-GR"/>
        </w:rPr>
        <w:t>Women</w:t>
      </w:r>
      <w:r w:rsidR="009935D9" w:rsidRPr="00EE0BEA">
        <w:rPr>
          <w:rFonts w:ascii="Book Antiqua" w:hAnsi="Book Antiqua" w:cs="Times New Roman"/>
          <w:sz w:val="24"/>
          <w:szCs w:val="24"/>
          <w:lang w:val="en-US" w:eastAsia="el-GR"/>
        </w:rPr>
        <w:t xml:space="preserve"> receiving medication for either</w:t>
      </w:r>
      <w:r w:rsidRPr="00EE0BEA">
        <w:rPr>
          <w:rFonts w:ascii="Book Antiqua" w:hAnsi="Book Antiqua" w:cs="Times New Roman"/>
          <w:sz w:val="24"/>
          <w:szCs w:val="24"/>
          <w:lang w:val="en-US" w:eastAsia="el-GR"/>
        </w:rPr>
        <w:t xml:space="preserve"> the</w:t>
      </w:r>
      <w:r w:rsidR="009935D9" w:rsidRPr="00EE0BEA">
        <w:rPr>
          <w:rFonts w:ascii="Book Antiqua" w:hAnsi="Book Antiqua" w:cs="Times New Roman"/>
          <w:sz w:val="24"/>
          <w:szCs w:val="24"/>
          <w:lang w:val="en-US" w:eastAsia="el-GR"/>
        </w:rPr>
        <w:t xml:space="preserve"> prevention or treatment of diagnosed osteoporosis were excluded.</w:t>
      </w:r>
    </w:p>
    <w:p w14:paraId="5642D651" w14:textId="6388BAF9" w:rsidR="003B4C30" w:rsidRPr="00EE0BEA" w:rsidRDefault="009935D9" w:rsidP="007863A6">
      <w:pPr>
        <w:spacing w:after="0" w:line="360" w:lineRule="auto"/>
        <w:ind w:firstLineChars="200" w:firstLine="480"/>
        <w:jc w:val="both"/>
        <w:rPr>
          <w:rFonts w:ascii="Book Antiqua" w:hAnsi="Book Antiqua" w:cs="Times New Roman"/>
          <w:sz w:val="24"/>
          <w:szCs w:val="24"/>
          <w:lang w:val="en-US" w:eastAsia="el-GR"/>
        </w:rPr>
      </w:pPr>
      <w:r w:rsidRPr="00EE0BEA">
        <w:rPr>
          <w:rFonts w:ascii="Book Antiqua" w:hAnsi="Book Antiqua" w:cs="Times New Roman"/>
          <w:sz w:val="24"/>
          <w:szCs w:val="24"/>
          <w:lang w:val="en-US" w:eastAsia="el-GR"/>
        </w:rPr>
        <w:t>All</w:t>
      </w:r>
      <w:r w:rsidR="004D11A8" w:rsidRPr="00EE0BEA">
        <w:rPr>
          <w:rFonts w:ascii="Book Antiqua" w:hAnsi="Book Antiqua" w:cs="Times New Roman"/>
          <w:sz w:val="24"/>
          <w:szCs w:val="24"/>
          <w:lang w:val="en-US" w:eastAsia="el-GR"/>
        </w:rPr>
        <w:t xml:space="preserve"> the</w:t>
      </w:r>
      <w:r w:rsidRPr="00EE0BEA">
        <w:rPr>
          <w:rFonts w:ascii="Book Antiqua" w:hAnsi="Book Antiqua" w:cs="Times New Roman"/>
          <w:sz w:val="24"/>
          <w:szCs w:val="24"/>
          <w:lang w:val="en-US" w:eastAsia="el-GR"/>
        </w:rPr>
        <w:t xml:space="preserve"> </w:t>
      </w:r>
      <w:r w:rsidR="004D11A8" w:rsidRPr="00EE0BEA">
        <w:rPr>
          <w:rFonts w:ascii="Book Antiqua" w:hAnsi="Book Antiqua" w:cs="Times New Roman"/>
          <w:sz w:val="24"/>
          <w:szCs w:val="24"/>
          <w:lang w:val="en-US" w:eastAsia="el-GR"/>
        </w:rPr>
        <w:t xml:space="preserve">study subjects </w:t>
      </w:r>
      <w:r w:rsidR="00BF00BF" w:rsidRPr="00EE0BEA">
        <w:rPr>
          <w:rFonts w:ascii="Book Antiqua" w:hAnsi="Book Antiqua" w:cs="Times New Roman"/>
          <w:sz w:val="24"/>
          <w:szCs w:val="24"/>
          <w:lang w:val="en-US" w:eastAsia="el-GR"/>
        </w:rPr>
        <w:t xml:space="preserve">underwent DEXA </w:t>
      </w:r>
      <w:r w:rsidR="00BF00BF" w:rsidRPr="00EE0BEA">
        <w:rPr>
          <w:rFonts w:ascii="Book Antiqua" w:hAnsi="Book Antiqua" w:cs="Times New Roman"/>
          <w:sz w:val="24"/>
          <w:szCs w:val="24"/>
          <w:lang w:val="en-US"/>
        </w:rPr>
        <w:t xml:space="preserve">screening </w:t>
      </w:r>
      <w:r w:rsidR="00BF00BF" w:rsidRPr="00EE0BEA">
        <w:rPr>
          <w:rFonts w:ascii="Book Antiqua" w:hAnsi="Book Antiqua" w:cs="Times New Roman"/>
          <w:sz w:val="24"/>
          <w:szCs w:val="24"/>
          <w:lang w:val="en-US" w:eastAsia="el-GR"/>
        </w:rPr>
        <w:t>between Octob</w:t>
      </w:r>
      <w:r w:rsidRPr="00EE0BEA">
        <w:rPr>
          <w:rFonts w:ascii="Book Antiqua" w:hAnsi="Book Antiqua" w:cs="Times New Roman"/>
          <w:sz w:val="24"/>
          <w:szCs w:val="24"/>
          <w:lang w:val="en-US" w:eastAsia="el-GR"/>
        </w:rPr>
        <w:t xml:space="preserve">er 1, 2012 and October 1, 2014. </w:t>
      </w:r>
      <w:r w:rsidR="004D11A8" w:rsidRPr="00EE0BEA">
        <w:rPr>
          <w:rFonts w:ascii="Book Antiqua" w:hAnsi="Book Antiqua" w:cs="Times New Roman"/>
          <w:sz w:val="24"/>
          <w:szCs w:val="24"/>
          <w:lang w:val="en-US" w:eastAsia="el-GR"/>
        </w:rPr>
        <w:t>Confirmation of</w:t>
      </w:r>
      <w:r w:rsidRPr="00EE0BEA">
        <w:rPr>
          <w:rFonts w:ascii="Book Antiqua" w:hAnsi="Book Antiqua" w:cs="Times New Roman"/>
          <w:sz w:val="24"/>
          <w:szCs w:val="24"/>
          <w:lang w:val="en-US" w:eastAsia="el-GR"/>
        </w:rPr>
        <w:t xml:space="preserve"> osteoporosis </w:t>
      </w:r>
      <w:r w:rsidR="004D11A8" w:rsidRPr="00EE0BEA">
        <w:rPr>
          <w:rFonts w:ascii="Book Antiqua" w:hAnsi="Book Antiqua" w:cs="Times New Roman"/>
          <w:sz w:val="24"/>
          <w:szCs w:val="24"/>
          <w:lang w:val="en-US" w:eastAsia="el-GR"/>
        </w:rPr>
        <w:t>occurred through</w:t>
      </w:r>
      <w:r w:rsidRPr="00EE0BEA">
        <w:rPr>
          <w:rFonts w:ascii="Book Antiqua" w:hAnsi="Book Antiqua" w:cs="Times New Roman"/>
          <w:sz w:val="24"/>
          <w:szCs w:val="24"/>
          <w:lang w:val="en-US" w:eastAsia="el-GR"/>
        </w:rPr>
        <w:t xml:space="preserve"> BMD measurements</w:t>
      </w:r>
      <w:r w:rsidR="004D11A8" w:rsidRPr="00EE0BEA">
        <w:rPr>
          <w:rFonts w:ascii="Book Antiqua" w:hAnsi="Book Antiqua" w:cs="Times New Roman"/>
          <w:sz w:val="24"/>
          <w:szCs w:val="24"/>
          <w:lang w:val="en-US" w:eastAsia="el-GR"/>
        </w:rPr>
        <w:t>,</w:t>
      </w:r>
      <w:r w:rsidRPr="00EE0BEA">
        <w:rPr>
          <w:rFonts w:ascii="Book Antiqua" w:hAnsi="Book Antiqua" w:cs="Times New Roman"/>
          <w:sz w:val="24"/>
          <w:szCs w:val="24"/>
          <w:lang w:val="en-US" w:eastAsia="el-GR"/>
        </w:rPr>
        <w:t xml:space="preserve"> </w:t>
      </w:r>
      <w:r w:rsidR="004D11A8" w:rsidRPr="00EE0BEA">
        <w:rPr>
          <w:rFonts w:ascii="Book Antiqua" w:hAnsi="Book Antiqua" w:cs="Times New Roman"/>
          <w:sz w:val="24"/>
          <w:szCs w:val="24"/>
          <w:lang w:val="en-US" w:eastAsia="el-GR"/>
        </w:rPr>
        <w:t>which were compared with the results of</w:t>
      </w:r>
      <w:r w:rsidRPr="00EE0BEA">
        <w:rPr>
          <w:rFonts w:ascii="Book Antiqua" w:hAnsi="Book Antiqua"/>
          <w:sz w:val="24"/>
          <w:szCs w:val="24"/>
          <w:lang w:val="en-US"/>
        </w:rPr>
        <w:t xml:space="preserve"> the other analytical tools used.</w:t>
      </w:r>
    </w:p>
    <w:p w14:paraId="52900583" w14:textId="3CD5D78E" w:rsidR="00BF00BF" w:rsidRPr="00EE0BEA" w:rsidRDefault="004D11A8" w:rsidP="007863A6">
      <w:pPr>
        <w:spacing w:after="0" w:line="360" w:lineRule="auto"/>
        <w:ind w:firstLineChars="200" w:firstLine="480"/>
        <w:jc w:val="both"/>
        <w:rPr>
          <w:rFonts w:ascii="Book Antiqua" w:hAnsi="Book Antiqua" w:cs="Times New Roman"/>
          <w:sz w:val="24"/>
          <w:szCs w:val="24"/>
          <w:lang w:val="en-US" w:eastAsia="el-GR"/>
        </w:rPr>
      </w:pPr>
      <w:r w:rsidRPr="00EE0BEA">
        <w:rPr>
          <w:rFonts w:ascii="Book Antiqua" w:hAnsi="Book Antiqua" w:cs="Times New Roman"/>
          <w:sz w:val="24"/>
          <w:szCs w:val="24"/>
          <w:lang w:val="en-US" w:eastAsia="el-GR"/>
        </w:rPr>
        <w:t>Additionally, the following information was obtained from each patient:</w:t>
      </w:r>
      <w:r w:rsidR="00BF00BF" w:rsidRPr="00EE0BEA">
        <w:rPr>
          <w:rFonts w:ascii="Book Antiqua" w:hAnsi="Book Antiqua" w:cs="Times New Roman"/>
          <w:sz w:val="24"/>
          <w:szCs w:val="24"/>
          <w:lang w:val="en-US" w:eastAsia="el-GR"/>
        </w:rPr>
        <w:t xml:space="preserve"> age, weight, height, various osteoporosis risk factors </w:t>
      </w:r>
      <w:r w:rsidRPr="00EE0BEA">
        <w:rPr>
          <w:rFonts w:ascii="Book Antiqua" w:hAnsi="Book Antiqua" w:cs="Times New Roman"/>
          <w:sz w:val="24"/>
          <w:szCs w:val="24"/>
          <w:lang w:val="en-US" w:eastAsia="el-GR"/>
        </w:rPr>
        <w:t>(</w:t>
      </w:r>
      <w:r w:rsidR="00BF00BF" w:rsidRPr="00EE0BEA">
        <w:rPr>
          <w:rFonts w:ascii="Book Antiqua" w:hAnsi="Book Antiqua" w:cs="Times New Roman"/>
          <w:i/>
          <w:sz w:val="24"/>
          <w:szCs w:val="24"/>
          <w:lang w:val="en-US" w:eastAsia="el-GR"/>
        </w:rPr>
        <w:t>i.e.</w:t>
      </w:r>
      <w:r w:rsidR="00C6092C" w:rsidRPr="00EE0BEA">
        <w:rPr>
          <w:rFonts w:ascii="Book Antiqua" w:eastAsia="宋体" w:hAnsi="Book Antiqua" w:cs="Times New Roman"/>
          <w:sz w:val="24"/>
          <w:szCs w:val="24"/>
          <w:lang w:val="en-US" w:eastAsia="zh-CN"/>
        </w:rPr>
        <w:t>,</w:t>
      </w:r>
      <w:r w:rsidR="00BF00BF" w:rsidRPr="00EE0BEA">
        <w:rPr>
          <w:rFonts w:ascii="Book Antiqua" w:hAnsi="Book Antiqua" w:cs="Times New Roman"/>
          <w:sz w:val="24"/>
          <w:szCs w:val="24"/>
          <w:lang w:val="en-US" w:eastAsia="el-GR"/>
        </w:rPr>
        <w:t xml:space="preserve"> a history of fragility fractures of the spine or hip that occurred after age 50 years</w:t>
      </w:r>
      <w:r w:rsidRPr="00EE0BEA">
        <w:rPr>
          <w:rFonts w:ascii="Book Antiqua" w:hAnsi="Book Antiqua" w:cs="Times New Roman"/>
          <w:sz w:val="24"/>
          <w:szCs w:val="24"/>
          <w:lang w:val="en-US" w:eastAsia="el-GR"/>
        </w:rPr>
        <w:t>)</w:t>
      </w:r>
      <w:r w:rsidR="00BF00BF" w:rsidRPr="00EE0BEA">
        <w:rPr>
          <w:rFonts w:ascii="Book Antiqua" w:hAnsi="Book Antiqua" w:cs="Times New Roman"/>
          <w:sz w:val="24"/>
          <w:szCs w:val="24"/>
          <w:lang w:val="en-US" w:eastAsia="el-GR"/>
        </w:rPr>
        <w:t xml:space="preserve">, parental hip fracture, ever or current long-term use of steroids </w:t>
      </w:r>
      <w:r w:rsidR="00693A19" w:rsidRPr="00EE0BEA">
        <w:rPr>
          <w:rFonts w:ascii="Book Antiqua" w:eastAsia="宋体" w:hAnsi="Book Antiqua" w:cs="Times New Roman"/>
          <w:sz w:val="24"/>
          <w:szCs w:val="24"/>
          <w:lang w:val="en-US" w:eastAsia="zh-CN"/>
        </w:rPr>
        <w:t>(</w:t>
      </w:r>
      <w:r w:rsidR="00BF00BF" w:rsidRPr="00EE0BEA">
        <w:rPr>
          <w:rFonts w:ascii="Book Antiqua" w:hAnsi="Book Antiqua" w:cs="Times New Roman"/>
          <w:sz w:val="24"/>
          <w:szCs w:val="24"/>
          <w:lang w:val="en-US" w:eastAsia="el-GR"/>
        </w:rPr>
        <w:t>&gt;</w:t>
      </w:r>
      <w:r w:rsidR="00C6092C" w:rsidRPr="00EE0BEA">
        <w:rPr>
          <w:rFonts w:ascii="Book Antiqua" w:eastAsia="宋体" w:hAnsi="Book Antiqua" w:cs="Times New Roman"/>
          <w:sz w:val="24"/>
          <w:szCs w:val="24"/>
          <w:lang w:val="en-US" w:eastAsia="zh-CN"/>
        </w:rPr>
        <w:t xml:space="preserve"> </w:t>
      </w:r>
      <w:r w:rsidR="00BF00BF" w:rsidRPr="00EE0BEA">
        <w:rPr>
          <w:rFonts w:ascii="Book Antiqua" w:hAnsi="Book Antiqua" w:cs="Times New Roman"/>
          <w:sz w:val="24"/>
          <w:szCs w:val="24"/>
          <w:lang w:val="en-US" w:eastAsia="el-GR"/>
        </w:rPr>
        <w:t>3 mo use</w:t>
      </w:r>
      <w:r w:rsidR="00693A19" w:rsidRPr="00EE0BEA">
        <w:rPr>
          <w:rFonts w:ascii="Book Antiqua" w:eastAsia="宋体" w:hAnsi="Book Antiqua" w:cs="Times New Roman"/>
          <w:sz w:val="24"/>
          <w:szCs w:val="24"/>
          <w:lang w:val="en-US" w:eastAsia="zh-CN"/>
        </w:rPr>
        <w:t>)</w:t>
      </w:r>
      <w:r w:rsidR="00BF00BF" w:rsidRPr="00EE0BEA">
        <w:rPr>
          <w:rFonts w:ascii="Book Antiqua" w:hAnsi="Book Antiqua" w:cs="Times New Roman"/>
          <w:sz w:val="24"/>
          <w:szCs w:val="24"/>
          <w:lang w:val="en-US" w:eastAsia="el-GR"/>
        </w:rPr>
        <w:t xml:space="preserve">, current smoking, small stature </w:t>
      </w:r>
      <w:r w:rsidR="00693A19" w:rsidRPr="00EE0BEA">
        <w:rPr>
          <w:rFonts w:ascii="Book Antiqua" w:eastAsia="宋体" w:hAnsi="Book Antiqua" w:cs="Times New Roman"/>
          <w:sz w:val="24"/>
          <w:szCs w:val="24"/>
          <w:lang w:val="en-US" w:eastAsia="zh-CN"/>
        </w:rPr>
        <w:t>(</w:t>
      </w:r>
      <w:r w:rsidR="00BF00BF" w:rsidRPr="00EE0BEA">
        <w:rPr>
          <w:rFonts w:ascii="Book Antiqua" w:hAnsi="Book Antiqua" w:cs="Times New Roman"/>
          <w:sz w:val="24"/>
          <w:szCs w:val="24"/>
          <w:lang w:val="en-US" w:eastAsia="el-GR"/>
        </w:rPr>
        <w:t>BMI &lt;</w:t>
      </w:r>
      <w:r w:rsidR="00C6092C" w:rsidRPr="00EE0BEA">
        <w:rPr>
          <w:rFonts w:ascii="Book Antiqua" w:eastAsia="宋体" w:hAnsi="Book Antiqua" w:cs="Times New Roman"/>
          <w:sz w:val="24"/>
          <w:szCs w:val="24"/>
          <w:lang w:val="en-US" w:eastAsia="zh-CN"/>
        </w:rPr>
        <w:t xml:space="preserve"> </w:t>
      </w:r>
      <w:r w:rsidR="00BF00BF" w:rsidRPr="00EE0BEA">
        <w:rPr>
          <w:rFonts w:ascii="Book Antiqua" w:hAnsi="Book Antiqua" w:cs="Times New Roman"/>
          <w:sz w:val="24"/>
          <w:szCs w:val="24"/>
          <w:lang w:val="en-US" w:eastAsia="el-GR"/>
        </w:rPr>
        <w:t>21 kg/m</w:t>
      </w:r>
      <w:r w:rsidR="00461E10" w:rsidRPr="00EE0BEA">
        <w:rPr>
          <w:rFonts w:ascii="Book Antiqua" w:eastAsia="宋体" w:hAnsi="Book Antiqua" w:cs="Times New Roman"/>
          <w:sz w:val="24"/>
          <w:szCs w:val="24"/>
          <w:vertAlign w:val="superscript"/>
          <w:lang w:val="en-US" w:eastAsia="zh-CN"/>
        </w:rPr>
        <w:t>2</w:t>
      </w:r>
      <w:r w:rsidR="00693A19" w:rsidRPr="00EE0BEA">
        <w:rPr>
          <w:rFonts w:ascii="Book Antiqua" w:eastAsia="宋体" w:hAnsi="Book Antiqua" w:cs="Times New Roman"/>
          <w:sz w:val="24"/>
          <w:szCs w:val="24"/>
          <w:lang w:val="en-US" w:eastAsia="zh-CN"/>
        </w:rPr>
        <w:t>)</w:t>
      </w:r>
      <w:r w:rsidR="00BF00BF" w:rsidRPr="00EE0BEA">
        <w:rPr>
          <w:rFonts w:ascii="Book Antiqua" w:hAnsi="Book Antiqua" w:cs="Times New Roman"/>
          <w:sz w:val="24"/>
          <w:szCs w:val="24"/>
          <w:lang w:val="en-US" w:eastAsia="el-GR"/>
        </w:rPr>
        <w:t xml:space="preserve">, medical history of rheumatoid arthritis, other medical causes of bone loss </w:t>
      </w:r>
      <w:r w:rsidR="00693A19" w:rsidRPr="00EE0BEA">
        <w:rPr>
          <w:rFonts w:ascii="Book Antiqua" w:eastAsia="宋体" w:hAnsi="Book Antiqua" w:cs="Times New Roman"/>
          <w:sz w:val="24"/>
          <w:szCs w:val="24"/>
          <w:lang w:val="en-US" w:eastAsia="zh-CN"/>
        </w:rPr>
        <w:t>(</w:t>
      </w:r>
      <w:r w:rsidR="00BF00BF" w:rsidRPr="00EE0BEA">
        <w:rPr>
          <w:rFonts w:ascii="Book Antiqua" w:hAnsi="Book Antiqua" w:cs="Times New Roman"/>
          <w:i/>
          <w:sz w:val="24"/>
          <w:szCs w:val="24"/>
          <w:lang w:val="en-US" w:eastAsia="el-GR"/>
        </w:rPr>
        <w:t>i.e.</w:t>
      </w:r>
      <w:r w:rsidR="00693A19" w:rsidRPr="00EE0BEA">
        <w:rPr>
          <w:rFonts w:ascii="Book Antiqua" w:eastAsia="宋体" w:hAnsi="Book Antiqua" w:cs="Times New Roman"/>
          <w:sz w:val="24"/>
          <w:szCs w:val="24"/>
          <w:lang w:val="en-US" w:eastAsia="zh-CN"/>
        </w:rPr>
        <w:t>,</w:t>
      </w:r>
      <w:r w:rsidR="00BF00BF" w:rsidRPr="00EE0BEA">
        <w:rPr>
          <w:rFonts w:ascii="Book Antiqua" w:hAnsi="Book Antiqua" w:cs="Times New Roman"/>
          <w:sz w:val="24"/>
          <w:szCs w:val="24"/>
          <w:lang w:val="en-US" w:eastAsia="el-GR"/>
        </w:rPr>
        <w:t xml:space="preserve"> hyperthyroidism, hyperparathyroidism, kidney failure, </w:t>
      </w:r>
      <w:r w:rsidRPr="00EE0BEA">
        <w:rPr>
          <w:rFonts w:ascii="Book Antiqua" w:hAnsi="Book Antiqua" w:cs="Times New Roman"/>
          <w:sz w:val="24"/>
          <w:szCs w:val="24"/>
          <w:lang w:val="en-US" w:eastAsia="el-GR"/>
        </w:rPr>
        <w:t xml:space="preserve">or </w:t>
      </w:r>
      <w:r w:rsidR="00BF00BF" w:rsidRPr="00EE0BEA">
        <w:rPr>
          <w:rFonts w:ascii="Book Antiqua" w:hAnsi="Book Antiqua" w:cs="Times New Roman"/>
          <w:sz w:val="24"/>
          <w:szCs w:val="24"/>
          <w:lang w:val="en-US" w:eastAsia="el-GR"/>
        </w:rPr>
        <w:t>anorexia</w:t>
      </w:r>
      <w:r w:rsidR="00693A19" w:rsidRPr="00EE0BEA">
        <w:rPr>
          <w:rFonts w:ascii="Book Antiqua" w:eastAsia="宋体" w:hAnsi="Book Antiqua" w:cs="Times New Roman"/>
          <w:sz w:val="24"/>
          <w:szCs w:val="24"/>
          <w:lang w:val="en-US" w:eastAsia="zh-CN"/>
        </w:rPr>
        <w:t>)</w:t>
      </w:r>
      <w:r w:rsidR="00BF00BF" w:rsidRPr="00EE0BEA">
        <w:rPr>
          <w:rFonts w:ascii="Book Antiqua" w:hAnsi="Book Antiqua" w:cs="Times New Roman"/>
          <w:sz w:val="24"/>
          <w:szCs w:val="24"/>
          <w:lang w:val="en-US" w:eastAsia="el-GR"/>
        </w:rPr>
        <w:t xml:space="preserve">, use of long-term therapy with medications known to adversely affect BMD </w:t>
      </w:r>
      <w:r w:rsidR="00693A19" w:rsidRPr="00EE0BEA">
        <w:rPr>
          <w:rFonts w:ascii="Book Antiqua" w:eastAsia="宋体" w:hAnsi="Book Antiqua" w:cs="Times New Roman"/>
          <w:sz w:val="24"/>
          <w:szCs w:val="24"/>
          <w:lang w:val="en-US" w:eastAsia="zh-CN"/>
        </w:rPr>
        <w:t>(</w:t>
      </w:r>
      <w:r w:rsidR="00BF00BF" w:rsidRPr="00EE0BEA">
        <w:rPr>
          <w:rFonts w:ascii="Book Antiqua" w:hAnsi="Book Antiqua" w:cs="Times New Roman"/>
          <w:i/>
          <w:sz w:val="24"/>
          <w:szCs w:val="24"/>
          <w:lang w:val="en-US" w:eastAsia="el-GR"/>
        </w:rPr>
        <w:t>i.e.</w:t>
      </w:r>
      <w:r w:rsidR="00693A19" w:rsidRPr="00EE0BEA">
        <w:rPr>
          <w:rFonts w:ascii="Book Antiqua" w:eastAsia="宋体" w:hAnsi="Book Antiqua" w:cs="Times New Roman"/>
          <w:sz w:val="24"/>
          <w:szCs w:val="24"/>
          <w:lang w:val="en-US" w:eastAsia="zh-CN"/>
        </w:rPr>
        <w:t>,</w:t>
      </w:r>
      <w:r w:rsidR="00BF00BF" w:rsidRPr="00EE0BEA">
        <w:rPr>
          <w:rFonts w:ascii="Book Antiqua" w:hAnsi="Book Antiqua" w:cs="Times New Roman"/>
          <w:sz w:val="24"/>
          <w:szCs w:val="24"/>
          <w:lang w:val="en-US" w:eastAsia="el-GR"/>
        </w:rPr>
        <w:t xml:space="preserve"> heparin</w:t>
      </w:r>
      <w:r w:rsidRPr="00EE0BEA">
        <w:rPr>
          <w:rFonts w:ascii="Book Antiqua" w:hAnsi="Book Antiqua" w:cs="Times New Roman"/>
          <w:sz w:val="24"/>
          <w:szCs w:val="24"/>
          <w:lang w:val="en-US" w:eastAsia="el-GR"/>
        </w:rPr>
        <w:t xml:space="preserve"> or </w:t>
      </w:r>
      <w:r w:rsidR="00BF00BF" w:rsidRPr="00EE0BEA">
        <w:rPr>
          <w:rFonts w:ascii="Book Antiqua" w:hAnsi="Book Antiqua" w:cs="Times New Roman"/>
          <w:sz w:val="24"/>
          <w:szCs w:val="24"/>
          <w:lang w:val="en-US" w:eastAsia="el-GR"/>
        </w:rPr>
        <w:t>anticonvulsants</w:t>
      </w:r>
      <w:r w:rsidR="00693A19" w:rsidRPr="00EE0BEA">
        <w:rPr>
          <w:rFonts w:ascii="Book Antiqua" w:eastAsia="宋体" w:hAnsi="Book Antiqua" w:cs="Times New Roman"/>
          <w:sz w:val="24"/>
          <w:szCs w:val="24"/>
          <w:lang w:val="en-US" w:eastAsia="zh-CN"/>
        </w:rPr>
        <w:t>)</w:t>
      </w:r>
      <w:r w:rsidR="00BF00BF" w:rsidRPr="00EE0BEA">
        <w:rPr>
          <w:rFonts w:ascii="Book Antiqua" w:hAnsi="Book Antiqua" w:cs="Times New Roman"/>
          <w:sz w:val="24"/>
          <w:szCs w:val="24"/>
          <w:lang w:val="en-US" w:eastAsia="el-GR"/>
        </w:rPr>
        <w:t xml:space="preserve">, use of arms to stand up (as an indicator of physical activity), ever or current hormonal therapy, concomitant medications, </w:t>
      </w:r>
      <w:r w:rsidRPr="00EE0BEA">
        <w:rPr>
          <w:rFonts w:ascii="Book Antiqua" w:hAnsi="Book Antiqua" w:cs="Times New Roman"/>
          <w:sz w:val="24"/>
          <w:szCs w:val="24"/>
          <w:lang w:val="en-US" w:eastAsia="el-GR"/>
        </w:rPr>
        <w:t>and</w:t>
      </w:r>
      <w:r w:rsidR="00BF00BF" w:rsidRPr="00EE0BEA">
        <w:rPr>
          <w:rFonts w:ascii="Book Antiqua" w:hAnsi="Book Antiqua" w:cs="Times New Roman"/>
          <w:sz w:val="24"/>
          <w:szCs w:val="24"/>
          <w:lang w:val="en-US" w:eastAsia="el-GR"/>
        </w:rPr>
        <w:t xml:space="preserve"> family and personal medical histories. The results from each DEXA</w:t>
      </w:r>
      <w:r w:rsidRPr="00EE0BEA">
        <w:rPr>
          <w:rFonts w:ascii="Book Antiqua" w:hAnsi="Book Antiqua" w:cs="Times New Roman"/>
          <w:sz w:val="24"/>
          <w:szCs w:val="24"/>
          <w:lang w:val="en-US" w:eastAsia="el-GR"/>
        </w:rPr>
        <w:t xml:space="preserve"> screen</w:t>
      </w:r>
      <w:r w:rsidR="00BF00BF" w:rsidRPr="00EE0BEA">
        <w:rPr>
          <w:rFonts w:ascii="Book Antiqua" w:hAnsi="Book Antiqua" w:cs="Times New Roman"/>
          <w:sz w:val="24"/>
          <w:szCs w:val="24"/>
          <w:lang w:val="en-US" w:eastAsia="el-GR"/>
        </w:rPr>
        <w:t xml:space="preserve"> were obtained and </w:t>
      </w:r>
      <w:r w:rsidR="007A525A" w:rsidRPr="00EE0BEA">
        <w:rPr>
          <w:rFonts w:ascii="Book Antiqua" w:hAnsi="Book Antiqua" w:cs="Times New Roman"/>
          <w:sz w:val="24"/>
          <w:szCs w:val="24"/>
          <w:lang w:val="en-US" w:eastAsia="el-GR"/>
        </w:rPr>
        <w:t>incorporated into the database.</w:t>
      </w:r>
    </w:p>
    <w:p w14:paraId="1614A5DF" w14:textId="77777777" w:rsidR="00A86DB4" w:rsidRPr="00EE0BEA" w:rsidRDefault="00A86DB4" w:rsidP="007863A6">
      <w:pPr>
        <w:spacing w:after="0" w:line="360" w:lineRule="auto"/>
        <w:jc w:val="both"/>
        <w:rPr>
          <w:rFonts w:ascii="Book Antiqua" w:eastAsia="宋体" w:hAnsi="Book Antiqua" w:cs="Times New Roman"/>
          <w:b/>
          <w:i/>
          <w:sz w:val="24"/>
          <w:szCs w:val="24"/>
          <w:lang w:val="en-US" w:eastAsia="zh-CN"/>
        </w:rPr>
      </w:pPr>
    </w:p>
    <w:p w14:paraId="312C1290" w14:textId="77777777" w:rsidR="00BF00BF" w:rsidRPr="00EE0BEA" w:rsidRDefault="00BF00BF" w:rsidP="007863A6">
      <w:pPr>
        <w:spacing w:after="0" w:line="360" w:lineRule="auto"/>
        <w:jc w:val="both"/>
        <w:rPr>
          <w:rFonts w:ascii="Book Antiqua" w:hAnsi="Book Antiqua" w:cs="Times New Roman"/>
          <w:b/>
          <w:i/>
          <w:sz w:val="24"/>
          <w:szCs w:val="24"/>
          <w:lang w:val="en-US" w:eastAsia="el-GR"/>
        </w:rPr>
      </w:pPr>
      <w:r w:rsidRPr="00EE0BEA">
        <w:rPr>
          <w:rFonts w:ascii="Book Antiqua" w:hAnsi="Book Antiqua" w:cs="Times New Roman"/>
          <w:b/>
          <w:i/>
          <w:sz w:val="24"/>
          <w:szCs w:val="24"/>
          <w:lang w:val="en-US" w:eastAsia="el-GR"/>
        </w:rPr>
        <w:t>Screening tools</w:t>
      </w:r>
    </w:p>
    <w:p w14:paraId="02D0DAC9" w14:textId="33A4CC13" w:rsidR="00BF00BF" w:rsidRPr="00EE0BEA" w:rsidRDefault="00BF00BF" w:rsidP="007863A6">
      <w:pPr>
        <w:spacing w:after="0" w:line="360" w:lineRule="auto"/>
        <w:jc w:val="both"/>
        <w:rPr>
          <w:rFonts w:ascii="Book Antiqua" w:eastAsia="ScalaLancetPro" w:hAnsi="Book Antiqua" w:cs="Times New Roman"/>
          <w:sz w:val="24"/>
          <w:szCs w:val="24"/>
          <w:lang w:val="en-US"/>
        </w:rPr>
      </w:pPr>
      <w:r w:rsidRPr="00EE0BEA">
        <w:rPr>
          <w:rFonts w:ascii="Book Antiqua" w:hAnsi="Book Antiqua" w:cs="Times New Roman"/>
          <w:sz w:val="24"/>
          <w:szCs w:val="24"/>
          <w:lang w:val="en-US"/>
        </w:rPr>
        <w:t xml:space="preserve">In this study, six screening </w:t>
      </w:r>
      <w:proofErr w:type="gramStart"/>
      <w:r w:rsidRPr="00EE0BEA">
        <w:rPr>
          <w:rFonts w:ascii="Book Antiqua" w:hAnsi="Book Antiqua" w:cs="Times New Roman"/>
          <w:sz w:val="24"/>
          <w:szCs w:val="24"/>
          <w:lang w:val="en-US"/>
        </w:rPr>
        <w:t>too</w:t>
      </w:r>
      <w:r w:rsidR="00461E10" w:rsidRPr="00EE0BEA">
        <w:rPr>
          <w:rFonts w:ascii="Book Antiqua" w:hAnsi="Book Antiqua" w:cs="Times New Roman"/>
          <w:sz w:val="24"/>
          <w:szCs w:val="24"/>
          <w:lang w:val="en-US"/>
        </w:rPr>
        <w:t>ls</w:t>
      </w:r>
      <w:r w:rsidRPr="00EE0BEA">
        <w:rPr>
          <w:rFonts w:ascii="Book Antiqua" w:hAnsi="Book Antiqua" w:cs="Times New Roman"/>
          <w:sz w:val="24"/>
          <w:szCs w:val="24"/>
          <w:vertAlign w:val="superscript"/>
          <w:lang w:val="en-US"/>
        </w:rPr>
        <w:t>[</w:t>
      </w:r>
      <w:proofErr w:type="gramEnd"/>
      <w:r w:rsidRPr="00EE0BEA">
        <w:rPr>
          <w:rFonts w:ascii="Book Antiqua" w:hAnsi="Book Antiqua" w:cs="Times New Roman"/>
          <w:sz w:val="24"/>
          <w:szCs w:val="24"/>
          <w:vertAlign w:val="superscript"/>
          <w:lang w:val="en-US"/>
        </w:rPr>
        <w:t>8-13]</w:t>
      </w:r>
      <w:r w:rsidRPr="00EE0BEA">
        <w:rPr>
          <w:rFonts w:ascii="Book Antiqua" w:hAnsi="Book Antiqua" w:cs="Times New Roman"/>
          <w:sz w:val="24"/>
          <w:szCs w:val="24"/>
          <w:lang w:val="en-US"/>
        </w:rPr>
        <w:t xml:space="preserve"> were applied </w:t>
      </w:r>
      <w:r w:rsidR="004D11A8" w:rsidRPr="00EE0BEA">
        <w:rPr>
          <w:rFonts w:ascii="Book Antiqua" w:hAnsi="Book Antiqua" w:cs="Times New Roman"/>
          <w:sz w:val="24"/>
          <w:szCs w:val="24"/>
          <w:lang w:val="en-US"/>
        </w:rPr>
        <w:t>to evaluate a</w:t>
      </w:r>
      <w:r w:rsidRPr="00EE0BEA">
        <w:rPr>
          <w:rFonts w:ascii="Book Antiqua" w:hAnsi="Book Antiqua" w:cs="Times New Roman"/>
          <w:sz w:val="24"/>
          <w:szCs w:val="24"/>
          <w:lang w:val="en-US"/>
        </w:rPr>
        <w:t xml:space="preserve"> sample of Greek postmenopausal women</w:t>
      </w:r>
      <w:r w:rsidR="004D11A8" w:rsidRPr="00EE0BEA">
        <w:rPr>
          <w:rFonts w:ascii="Book Antiqua" w:hAnsi="Book Antiqua" w:cs="Times New Roman"/>
          <w:sz w:val="24"/>
          <w:szCs w:val="24"/>
          <w:lang w:val="en-US"/>
        </w:rPr>
        <w:t>.</w:t>
      </w:r>
      <w:r w:rsidRPr="00EE0BEA">
        <w:rPr>
          <w:rFonts w:ascii="Book Antiqua" w:hAnsi="Book Antiqua" w:cs="Times New Roman"/>
          <w:sz w:val="24"/>
          <w:szCs w:val="24"/>
          <w:lang w:val="en-US"/>
        </w:rPr>
        <w:t xml:space="preserve"> </w:t>
      </w:r>
      <w:r w:rsidR="004D11A8" w:rsidRPr="00EE0BEA">
        <w:rPr>
          <w:rFonts w:ascii="Book Antiqua" w:hAnsi="Book Antiqua" w:cs="Times New Roman"/>
          <w:sz w:val="24"/>
          <w:szCs w:val="24"/>
          <w:lang w:val="en-US"/>
        </w:rPr>
        <w:t>The</w:t>
      </w:r>
      <w:r w:rsidR="00F144B0" w:rsidRPr="00EE0BEA">
        <w:rPr>
          <w:rFonts w:ascii="Book Antiqua" w:hAnsi="Book Antiqua" w:cs="Times New Roman"/>
          <w:sz w:val="24"/>
          <w:szCs w:val="24"/>
          <w:lang w:val="en-US"/>
        </w:rPr>
        <w:t xml:space="preserve"> performance of the</w:t>
      </w:r>
      <w:r w:rsidR="004D11A8" w:rsidRPr="00EE0BEA">
        <w:rPr>
          <w:rFonts w:ascii="Book Antiqua" w:hAnsi="Book Antiqua" w:cs="Times New Roman"/>
          <w:sz w:val="24"/>
          <w:szCs w:val="24"/>
          <w:lang w:val="en-US"/>
        </w:rPr>
        <w:t xml:space="preserve"> tools w</w:t>
      </w:r>
      <w:r w:rsidR="00F144B0" w:rsidRPr="00EE0BEA">
        <w:rPr>
          <w:rFonts w:ascii="Book Antiqua" w:hAnsi="Book Antiqua" w:cs="Times New Roman"/>
          <w:sz w:val="24"/>
          <w:szCs w:val="24"/>
          <w:lang w:val="en-US"/>
        </w:rPr>
        <w:t>as</w:t>
      </w:r>
      <w:r w:rsidR="004D11A8" w:rsidRPr="00EE0BEA">
        <w:rPr>
          <w:rFonts w:ascii="Book Antiqua" w:hAnsi="Book Antiqua" w:cs="Times New Roman"/>
          <w:sz w:val="24"/>
          <w:szCs w:val="24"/>
          <w:lang w:val="en-US"/>
        </w:rPr>
        <w:t xml:space="preserve"> compared to </w:t>
      </w:r>
      <w:r w:rsidR="004313CF" w:rsidRPr="00EE0BEA">
        <w:rPr>
          <w:rFonts w:ascii="Book Antiqua" w:hAnsi="Book Antiqua" w:cs="Times New Roman"/>
          <w:sz w:val="24"/>
          <w:szCs w:val="24"/>
          <w:lang w:val="en-US"/>
        </w:rPr>
        <w:t xml:space="preserve">select </w:t>
      </w:r>
      <w:r w:rsidRPr="00EE0BEA">
        <w:rPr>
          <w:rFonts w:ascii="Book Antiqua" w:hAnsi="Book Antiqua" w:cs="Times New Roman"/>
          <w:sz w:val="24"/>
          <w:szCs w:val="24"/>
          <w:lang w:val="en-US"/>
        </w:rPr>
        <w:t xml:space="preserve">the most </w:t>
      </w:r>
      <w:r w:rsidR="003C6476" w:rsidRPr="00EE0BEA">
        <w:rPr>
          <w:rFonts w:ascii="Book Antiqua" w:hAnsi="Book Antiqua" w:cs="Times New Roman"/>
          <w:sz w:val="24"/>
          <w:szCs w:val="24"/>
          <w:lang w:val="en-US"/>
        </w:rPr>
        <w:t xml:space="preserve">suitable instrument </w:t>
      </w:r>
      <w:r w:rsidRPr="00EE0BEA">
        <w:rPr>
          <w:rFonts w:ascii="Book Antiqua" w:hAnsi="Book Antiqua" w:cs="Times New Roman"/>
          <w:sz w:val="24"/>
          <w:szCs w:val="24"/>
          <w:lang w:val="en-US"/>
        </w:rPr>
        <w:t xml:space="preserve">for </w:t>
      </w:r>
      <w:r w:rsidR="004D11A8" w:rsidRPr="00EE0BEA">
        <w:rPr>
          <w:rFonts w:ascii="Book Antiqua" w:hAnsi="Book Antiqua" w:cs="Times New Roman"/>
          <w:sz w:val="24"/>
          <w:szCs w:val="24"/>
          <w:lang w:val="en-US"/>
        </w:rPr>
        <w:t xml:space="preserve">this </w:t>
      </w:r>
      <w:r w:rsidR="007A525A" w:rsidRPr="00EE0BEA">
        <w:rPr>
          <w:rFonts w:ascii="Book Antiqua" w:hAnsi="Book Antiqua" w:cs="Times New Roman"/>
          <w:sz w:val="24"/>
          <w:szCs w:val="24"/>
          <w:lang w:val="en-US"/>
        </w:rPr>
        <w:t>population.</w:t>
      </w:r>
    </w:p>
    <w:p w14:paraId="000FA286" w14:textId="66291F62" w:rsidR="00BF3AC3" w:rsidRPr="00EE0BEA" w:rsidRDefault="002C63CA" w:rsidP="007863A6">
      <w:pPr>
        <w:spacing w:after="0" w:line="360" w:lineRule="auto"/>
        <w:ind w:firstLineChars="200" w:firstLine="480"/>
        <w:jc w:val="both"/>
        <w:rPr>
          <w:rFonts w:ascii="Book Antiqua" w:hAnsi="Book Antiqua" w:cs="Times New Roman"/>
          <w:sz w:val="24"/>
          <w:szCs w:val="24"/>
          <w:lang w:val="en-US"/>
        </w:rPr>
      </w:pPr>
      <w:r w:rsidRPr="00EE0BEA">
        <w:rPr>
          <w:rFonts w:ascii="Book Antiqua" w:hAnsi="Book Antiqua" w:cs="Times New Roman"/>
          <w:sz w:val="24"/>
          <w:szCs w:val="24"/>
          <w:lang w:val="en-US"/>
        </w:rPr>
        <w:lastRenderedPageBreak/>
        <w:t xml:space="preserve">The </w:t>
      </w:r>
      <w:r w:rsidR="00461E10" w:rsidRPr="00EE0BEA">
        <w:rPr>
          <w:rFonts w:ascii="Book Antiqua" w:hAnsi="Book Antiqua" w:cs="Times New Roman"/>
          <w:sz w:val="24"/>
          <w:szCs w:val="24"/>
          <w:lang w:val="en-US"/>
        </w:rPr>
        <w:t>simple calculated osteoporosis risk estimation</w:t>
      </w:r>
      <w:r w:rsidRPr="00EE0BEA">
        <w:rPr>
          <w:rFonts w:ascii="Book Antiqua" w:hAnsi="Book Antiqua" w:cs="Times New Roman"/>
          <w:sz w:val="24"/>
          <w:szCs w:val="24"/>
          <w:lang w:val="en-US"/>
        </w:rPr>
        <w:t xml:space="preserve"> (SCORE) </w:t>
      </w:r>
      <w:r w:rsidRPr="00EE0BEA">
        <w:rPr>
          <w:rFonts w:ascii="Book Antiqua" w:hAnsi="Book Antiqua" w:cs="Times New Roman"/>
          <w:color w:val="000000"/>
          <w:sz w:val="24"/>
          <w:szCs w:val="24"/>
          <w:lang w:val="en-US"/>
        </w:rPr>
        <w:t xml:space="preserve">was formulated by </w:t>
      </w:r>
      <w:proofErr w:type="spellStart"/>
      <w:r w:rsidRPr="00EE0BEA">
        <w:rPr>
          <w:rFonts w:ascii="Book Antiqua" w:hAnsi="Book Antiqua" w:cs="Times New Roman"/>
          <w:color w:val="000000"/>
          <w:sz w:val="24"/>
          <w:szCs w:val="24"/>
          <w:lang w:val="en-US"/>
        </w:rPr>
        <w:t>Lydick</w:t>
      </w:r>
      <w:proofErr w:type="spellEnd"/>
      <w:r w:rsidRPr="00EE0BEA">
        <w:rPr>
          <w:rFonts w:ascii="Book Antiqua" w:hAnsi="Book Antiqua" w:cs="Times New Roman"/>
          <w:color w:val="000000"/>
          <w:sz w:val="24"/>
          <w:szCs w:val="24"/>
          <w:lang w:val="en-US"/>
        </w:rPr>
        <w:t xml:space="preserve"> </w:t>
      </w:r>
      <w:r w:rsidRPr="00EE0BEA">
        <w:rPr>
          <w:rFonts w:ascii="Book Antiqua" w:hAnsi="Book Antiqua" w:cs="Times New Roman"/>
          <w:i/>
          <w:color w:val="000000"/>
          <w:sz w:val="24"/>
          <w:szCs w:val="24"/>
          <w:lang w:val="en-US"/>
        </w:rPr>
        <w:t xml:space="preserve">et </w:t>
      </w:r>
      <w:proofErr w:type="gramStart"/>
      <w:r w:rsidRPr="00EE0BEA">
        <w:rPr>
          <w:rFonts w:ascii="Book Antiqua" w:hAnsi="Book Antiqua" w:cs="Times New Roman"/>
          <w:i/>
          <w:color w:val="000000"/>
          <w:sz w:val="24"/>
          <w:szCs w:val="24"/>
          <w:lang w:val="en-US"/>
        </w:rPr>
        <w:t>al</w:t>
      </w:r>
      <w:r w:rsidR="00461E10" w:rsidRPr="00EE0BEA">
        <w:rPr>
          <w:rFonts w:ascii="Book Antiqua" w:hAnsi="Book Antiqua" w:cs="Times New Roman"/>
          <w:sz w:val="24"/>
          <w:szCs w:val="24"/>
          <w:vertAlign w:val="superscript"/>
          <w:lang w:val="en-US"/>
        </w:rPr>
        <w:t>[</w:t>
      </w:r>
      <w:proofErr w:type="gramEnd"/>
      <w:r w:rsidR="00461E10" w:rsidRPr="00EE0BEA">
        <w:rPr>
          <w:rFonts w:ascii="Book Antiqua" w:hAnsi="Book Antiqua" w:cs="Times New Roman"/>
          <w:sz w:val="24"/>
          <w:szCs w:val="24"/>
          <w:vertAlign w:val="superscript"/>
          <w:lang w:val="en-US"/>
        </w:rPr>
        <w:t>8</w:t>
      </w:r>
      <w:r w:rsidR="004D11A8" w:rsidRPr="00EE0BEA">
        <w:rPr>
          <w:rFonts w:ascii="Book Antiqua" w:hAnsi="Book Antiqua" w:cs="Times New Roman"/>
          <w:sz w:val="24"/>
          <w:szCs w:val="24"/>
          <w:vertAlign w:val="superscript"/>
          <w:lang w:val="en-US"/>
        </w:rPr>
        <w:t>]</w:t>
      </w:r>
      <w:r w:rsidR="004D11A8" w:rsidRPr="00EE0BEA">
        <w:rPr>
          <w:rFonts w:ascii="Book Antiqua" w:hAnsi="Book Antiqua" w:cs="Times New Roman"/>
          <w:color w:val="000000"/>
          <w:sz w:val="24"/>
          <w:szCs w:val="24"/>
          <w:lang w:val="en-US"/>
        </w:rPr>
        <w:t xml:space="preserve"> and accounts for </w:t>
      </w:r>
      <w:r w:rsidRPr="00EE0BEA">
        <w:rPr>
          <w:rFonts w:ascii="Book Antiqua" w:hAnsi="Book Antiqua" w:cs="Times New Roman"/>
          <w:color w:val="000000"/>
          <w:sz w:val="24"/>
          <w:szCs w:val="24"/>
          <w:lang w:val="en-US"/>
        </w:rPr>
        <w:t>6 risk factors (</w:t>
      </w:r>
      <w:r w:rsidR="00461E10" w:rsidRPr="00EE0BEA">
        <w:rPr>
          <w:rFonts w:ascii="Book Antiqua" w:hAnsi="Book Antiqua" w:cs="Times New Roman"/>
          <w:color w:val="000000"/>
          <w:sz w:val="24"/>
          <w:szCs w:val="24"/>
          <w:lang w:val="en-US"/>
        </w:rPr>
        <w:t>T</w:t>
      </w:r>
      <w:r w:rsidR="009168E6" w:rsidRPr="00EE0BEA">
        <w:rPr>
          <w:rFonts w:ascii="Book Antiqua" w:hAnsi="Book Antiqua" w:cs="Times New Roman"/>
          <w:color w:val="000000"/>
          <w:sz w:val="24"/>
          <w:szCs w:val="24"/>
          <w:lang w:val="en-US"/>
        </w:rPr>
        <w:t>able</w:t>
      </w:r>
      <w:r w:rsidR="009168E6" w:rsidRPr="00EE0BEA">
        <w:rPr>
          <w:rFonts w:ascii="Book Antiqua" w:eastAsia="宋体" w:hAnsi="Book Antiqua" w:cs="Times New Roman" w:hint="eastAsia"/>
          <w:color w:val="000000"/>
          <w:sz w:val="24"/>
          <w:szCs w:val="24"/>
          <w:lang w:val="en-US" w:eastAsia="zh-CN"/>
        </w:rPr>
        <w:t xml:space="preserve"> 1</w:t>
      </w:r>
      <w:r w:rsidRPr="00EE0BEA">
        <w:rPr>
          <w:rFonts w:ascii="Book Antiqua" w:hAnsi="Book Antiqua" w:cs="Times New Roman"/>
          <w:color w:val="000000"/>
          <w:sz w:val="24"/>
          <w:szCs w:val="24"/>
          <w:lang w:val="en-US"/>
        </w:rPr>
        <w:t xml:space="preserve">). The SCORE </w:t>
      </w:r>
      <w:r w:rsidR="004D11A8" w:rsidRPr="00EE0BEA">
        <w:rPr>
          <w:rFonts w:ascii="Book Antiqua" w:hAnsi="Book Antiqua" w:cs="Times New Roman"/>
          <w:color w:val="000000"/>
          <w:sz w:val="24"/>
          <w:szCs w:val="24"/>
          <w:lang w:val="en-US"/>
        </w:rPr>
        <w:t>possesses a sensitivity ranging</w:t>
      </w:r>
      <w:r w:rsidRPr="00EE0BEA">
        <w:rPr>
          <w:rFonts w:ascii="Book Antiqua" w:hAnsi="Book Antiqua" w:cs="Times New Roman"/>
          <w:color w:val="000000"/>
          <w:sz w:val="24"/>
          <w:szCs w:val="24"/>
          <w:lang w:val="en-US"/>
        </w:rPr>
        <w:t xml:space="preserve"> from 0.80 to 1.00 and</w:t>
      </w:r>
      <w:r w:rsidR="004D11A8" w:rsidRPr="00EE0BEA">
        <w:rPr>
          <w:rFonts w:ascii="Book Antiqua" w:hAnsi="Book Antiqua" w:cs="Times New Roman"/>
          <w:color w:val="000000"/>
          <w:sz w:val="24"/>
          <w:szCs w:val="24"/>
          <w:lang w:val="en-US"/>
        </w:rPr>
        <w:t xml:space="preserve"> a</w:t>
      </w:r>
      <w:r w:rsidRPr="00EE0BEA">
        <w:rPr>
          <w:rFonts w:ascii="Book Antiqua" w:hAnsi="Book Antiqua" w:cs="Times New Roman"/>
          <w:color w:val="000000"/>
          <w:sz w:val="24"/>
          <w:szCs w:val="24"/>
          <w:lang w:val="en-US"/>
        </w:rPr>
        <w:t xml:space="preserve"> specificity </w:t>
      </w:r>
      <w:r w:rsidR="004D11A8" w:rsidRPr="00EE0BEA">
        <w:rPr>
          <w:rFonts w:ascii="Book Antiqua" w:hAnsi="Book Antiqua" w:cs="Times New Roman"/>
          <w:color w:val="000000"/>
          <w:sz w:val="24"/>
          <w:szCs w:val="24"/>
          <w:lang w:val="en-US"/>
        </w:rPr>
        <w:t xml:space="preserve">ranging </w:t>
      </w:r>
      <w:r w:rsidRPr="00EE0BEA">
        <w:rPr>
          <w:rFonts w:ascii="Book Antiqua" w:hAnsi="Book Antiqua" w:cs="Times New Roman"/>
          <w:color w:val="000000"/>
          <w:sz w:val="24"/>
          <w:szCs w:val="24"/>
          <w:lang w:val="en-US"/>
        </w:rPr>
        <w:t>from 0.40 to 0.50.</w:t>
      </w:r>
    </w:p>
    <w:p w14:paraId="5F63095B" w14:textId="3C297826" w:rsidR="00BF00BF" w:rsidRPr="00EE0BEA" w:rsidRDefault="00BF00BF" w:rsidP="007863A6">
      <w:pPr>
        <w:spacing w:after="0" w:line="360" w:lineRule="auto"/>
        <w:ind w:firstLineChars="200" w:firstLine="480"/>
        <w:jc w:val="both"/>
        <w:rPr>
          <w:rFonts w:ascii="Book Antiqua" w:hAnsi="Book Antiqua" w:cs="Times New Roman"/>
          <w:sz w:val="24"/>
          <w:szCs w:val="24"/>
          <w:lang w:val="en-US"/>
        </w:rPr>
      </w:pPr>
      <w:r w:rsidRPr="00EE0BEA">
        <w:rPr>
          <w:rFonts w:ascii="Book Antiqua" w:hAnsi="Book Antiqua" w:cs="Times New Roman"/>
          <w:sz w:val="24"/>
          <w:szCs w:val="24"/>
          <w:lang w:val="en-US"/>
        </w:rPr>
        <w:t xml:space="preserve">The </w:t>
      </w:r>
      <w:r w:rsidR="00352E99" w:rsidRPr="00EE0BEA">
        <w:rPr>
          <w:rFonts w:ascii="Book Antiqua" w:hAnsi="Book Antiqua" w:cs="Times New Roman"/>
          <w:sz w:val="24"/>
          <w:szCs w:val="24"/>
          <w:lang w:val="en-US"/>
        </w:rPr>
        <w:t>osteoporosis risk assessment instrument</w:t>
      </w:r>
      <w:r w:rsidRPr="00EE0BEA">
        <w:rPr>
          <w:rFonts w:ascii="Book Antiqua" w:hAnsi="Book Antiqua" w:cs="Times New Roman"/>
          <w:sz w:val="24"/>
          <w:szCs w:val="24"/>
          <w:lang w:val="en-US"/>
        </w:rPr>
        <w:t xml:space="preserve"> (ORAI) was </w:t>
      </w:r>
      <w:r w:rsidR="00FD6169" w:rsidRPr="00EE0BEA">
        <w:rPr>
          <w:rFonts w:ascii="Book Antiqua" w:hAnsi="Book Antiqua" w:cs="Times New Roman"/>
          <w:sz w:val="24"/>
          <w:szCs w:val="24"/>
          <w:lang w:val="en-US"/>
        </w:rPr>
        <w:t xml:space="preserve">formulated </w:t>
      </w:r>
      <w:r w:rsidRPr="00EE0BEA">
        <w:rPr>
          <w:rFonts w:ascii="Book Antiqua" w:hAnsi="Book Antiqua" w:cs="Times New Roman"/>
          <w:sz w:val="24"/>
          <w:szCs w:val="24"/>
          <w:lang w:val="en-US"/>
        </w:rPr>
        <w:t xml:space="preserve">by </w:t>
      </w:r>
      <w:proofErr w:type="spellStart"/>
      <w:r w:rsidR="008326FD" w:rsidRPr="00EE0BEA">
        <w:rPr>
          <w:rFonts w:ascii="Book Antiqua" w:hAnsi="Book Antiqua" w:cs="Times New Roman"/>
          <w:color w:val="000000"/>
          <w:sz w:val="24"/>
          <w:szCs w:val="24"/>
          <w:lang w:val="en-US"/>
        </w:rPr>
        <w:t>Cadarette</w:t>
      </w:r>
      <w:proofErr w:type="spellEnd"/>
      <w:r w:rsidR="008326FD" w:rsidRPr="00EE0BEA">
        <w:rPr>
          <w:rFonts w:ascii="Book Antiqua" w:hAnsi="Book Antiqua" w:cs="Times New Roman"/>
          <w:color w:val="000000"/>
          <w:sz w:val="24"/>
          <w:szCs w:val="24"/>
          <w:lang w:val="en-US"/>
        </w:rPr>
        <w:t xml:space="preserve"> </w:t>
      </w:r>
      <w:r w:rsidR="008326FD" w:rsidRPr="00EE0BEA">
        <w:rPr>
          <w:rFonts w:ascii="Book Antiqua" w:hAnsi="Book Antiqua" w:cs="Times New Roman"/>
          <w:i/>
          <w:color w:val="000000"/>
          <w:sz w:val="24"/>
          <w:szCs w:val="24"/>
          <w:lang w:val="en-US"/>
        </w:rPr>
        <w:t xml:space="preserve">et </w:t>
      </w:r>
      <w:proofErr w:type="gramStart"/>
      <w:r w:rsidR="008326FD" w:rsidRPr="00EE0BEA">
        <w:rPr>
          <w:rFonts w:ascii="Book Antiqua" w:hAnsi="Book Antiqua" w:cs="Times New Roman"/>
          <w:i/>
          <w:color w:val="000000"/>
          <w:sz w:val="24"/>
          <w:szCs w:val="24"/>
          <w:lang w:val="en-US"/>
        </w:rPr>
        <w:t>al</w:t>
      </w:r>
      <w:r w:rsidR="00352E99" w:rsidRPr="00EE0BEA">
        <w:rPr>
          <w:rFonts w:ascii="Book Antiqua" w:hAnsi="Book Antiqua" w:cs="Times New Roman"/>
          <w:sz w:val="24"/>
          <w:szCs w:val="24"/>
          <w:vertAlign w:val="superscript"/>
          <w:lang w:val="en-US"/>
        </w:rPr>
        <w:t>[</w:t>
      </w:r>
      <w:proofErr w:type="gramEnd"/>
      <w:r w:rsidR="00352E99" w:rsidRPr="00EE0BEA">
        <w:rPr>
          <w:rFonts w:ascii="Book Antiqua" w:hAnsi="Book Antiqua" w:cs="Times New Roman"/>
          <w:sz w:val="24"/>
          <w:szCs w:val="24"/>
          <w:vertAlign w:val="superscript"/>
          <w:lang w:val="en-US"/>
        </w:rPr>
        <w:t>9]</w:t>
      </w:r>
      <w:r w:rsidR="008326FD" w:rsidRPr="00EE0BEA">
        <w:rPr>
          <w:rFonts w:ascii="Book Antiqua" w:hAnsi="Book Antiqua" w:cs="Times New Roman"/>
          <w:color w:val="000000"/>
          <w:sz w:val="24"/>
          <w:szCs w:val="24"/>
          <w:lang w:val="en-US"/>
        </w:rPr>
        <w:t xml:space="preserve"> </w:t>
      </w:r>
      <w:r w:rsidR="004D11A8" w:rsidRPr="00EE0BEA">
        <w:rPr>
          <w:rFonts w:ascii="Book Antiqua" w:hAnsi="Book Antiqua" w:cs="Times New Roman"/>
          <w:color w:val="000000"/>
          <w:sz w:val="24"/>
          <w:szCs w:val="24"/>
          <w:lang w:val="en-US"/>
        </w:rPr>
        <w:t xml:space="preserve">and accounts for </w:t>
      </w:r>
      <w:r w:rsidRPr="00EE0BEA">
        <w:rPr>
          <w:rFonts w:ascii="Book Antiqua" w:hAnsi="Book Antiqua" w:cs="Times New Roman"/>
          <w:color w:val="000000"/>
          <w:sz w:val="24"/>
          <w:szCs w:val="24"/>
          <w:lang w:val="en-US"/>
        </w:rPr>
        <w:t xml:space="preserve">3 risk factors </w:t>
      </w:r>
      <w:r w:rsidR="00BF3AC3" w:rsidRPr="00EE0BEA">
        <w:rPr>
          <w:rFonts w:ascii="Book Antiqua" w:hAnsi="Book Antiqua" w:cs="Times New Roman"/>
          <w:color w:val="000000"/>
          <w:sz w:val="24"/>
          <w:szCs w:val="24"/>
          <w:lang w:val="en-US"/>
        </w:rPr>
        <w:t>(</w:t>
      </w:r>
      <w:r w:rsidR="00352E99" w:rsidRPr="00EE0BEA">
        <w:rPr>
          <w:rFonts w:ascii="Book Antiqua" w:hAnsi="Book Antiqua" w:cs="Times New Roman"/>
          <w:color w:val="000000"/>
          <w:sz w:val="24"/>
          <w:szCs w:val="24"/>
          <w:lang w:val="en-US"/>
        </w:rPr>
        <w:t>T</w:t>
      </w:r>
      <w:r w:rsidR="00BF3AC3" w:rsidRPr="00EE0BEA">
        <w:rPr>
          <w:rFonts w:ascii="Book Antiqua" w:hAnsi="Book Antiqua" w:cs="Times New Roman"/>
          <w:color w:val="000000"/>
          <w:sz w:val="24"/>
          <w:szCs w:val="24"/>
          <w:lang w:val="en-US"/>
        </w:rPr>
        <w:t xml:space="preserve">able </w:t>
      </w:r>
      <w:r w:rsidR="009168E6" w:rsidRPr="00EE0BEA">
        <w:rPr>
          <w:rFonts w:ascii="Book Antiqua" w:eastAsia="宋体" w:hAnsi="Book Antiqua" w:cs="Times New Roman" w:hint="eastAsia"/>
          <w:color w:val="000000"/>
          <w:sz w:val="24"/>
          <w:szCs w:val="24"/>
          <w:lang w:val="en-US" w:eastAsia="zh-CN"/>
        </w:rPr>
        <w:t>1</w:t>
      </w:r>
      <w:r w:rsidR="00BF3AC3" w:rsidRPr="00EE0BEA">
        <w:rPr>
          <w:rFonts w:ascii="Book Antiqua" w:hAnsi="Book Antiqua" w:cs="Times New Roman"/>
          <w:color w:val="000000"/>
          <w:sz w:val="24"/>
          <w:szCs w:val="24"/>
          <w:lang w:val="en-US"/>
        </w:rPr>
        <w:t>)</w:t>
      </w:r>
      <w:r w:rsidR="004D11A8" w:rsidRPr="00EE0BEA">
        <w:rPr>
          <w:rFonts w:ascii="Book Antiqua" w:hAnsi="Book Antiqua" w:cs="Times New Roman"/>
          <w:color w:val="000000"/>
          <w:sz w:val="24"/>
          <w:szCs w:val="24"/>
          <w:lang w:val="en-US"/>
        </w:rPr>
        <w:t>.</w:t>
      </w:r>
      <w:r w:rsidR="00BF3AC3" w:rsidRPr="00EE0BEA">
        <w:rPr>
          <w:rFonts w:ascii="Book Antiqua" w:hAnsi="Book Antiqua" w:cs="Times New Roman"/>
          <w:color w:val="000000"/>
          <w:sz w:val="24"/>
          <w:szCs w:val="24"/>
          <w:lang w:val="en-US"/>
        </w:rPr>
        <w:t xml:space="preserve"> </w:t>
      </w:r>
      <w:r w:rsidR="004D11A8" w:rsidRPr="00EE0BEA">
        <w:rPr>
          <w:rFonts w:ascii="Book Antiqua" w:hAnsi="Book Antiqua" w:cs="Times New Roman"/>
          <w:color w:val="000000"/>
          <w:sz w:val="24"/>
          <w:szCs w:val="24"/>
          <w:lang w:val="en-US"/>
        </w:rPr>
        <w:t>The ORAI has</w:t>
      </w:r>
      <w:r w:rsidR="00BF3AC3" w:rsidRPr="00EE0BEA">
        <w:rPr>
          <w:rFonts w:ascii="Book Antiqua" w:hAnsi="Book Antiqua" w:cs="Times New Roman"/>
          <w:color w:val="000000"/>
          <w:sz w:val="24"/>
          <w:szCs w:val="24"/>
          <w:lang w:val="en-US"/>
        </w:rPr>
        <w:t xml:space="preserve"> </w:t>
      </w:r>
      <w:r w:rsidR="00880F77" w:rsidRPr="00EE0BEA">
        <w:rPr>
          <w:rFonts w:ascii="Book Antiqua" w:hAnsi="Book Antiqua" w:cs="Times New Roman"/>
          <w:color w:val="000000"/>
          <w:sz w:val="24"/>
          <w:szCs w:val="24"/>
          <w:lang w:val="en-US"/>
        </w:rPr>
        <w:t xml:space="preserve">a </w:t>
      </w:r>
      <w:r w:rsidRPr="00EE0BEA">
        <w:rPr>
          <w:rFonts w:ascii="Book Antiqua" w:hAnsi="Book Antiqua" w:cs="Times New Roman"/>
          <w:color w:val="000000"/>
          <w:sz w:val="24"/>
          <w:szCs w:val="24"/>
          <w:lang w:val="en-US"/>
        </w:rPr>
        <w:t xml:space="preserve">sensitivity </w:t>
      </w:r>
      <w:r w:rsidR="00880F77" w:rsidRPr="00EE0BEA">
        <w:rPr>
          <w:rFonts w:ascii="Book Antiqua" w:hAnsi="Book Antiqua" w:cs="Times New Roman"/>
          <w:color w:val="000000"/>
          <w:sz w:val="24"/>
          <w:szCs w:val="24"/>
          <w:lang w:val="en-US"/>
        </w:rPr>
        <w:t xml:space="preserve">of </w:t>
      </w:r>
      <w:r w:rsidRPr="00EE0BEA">
        <w:rPr>
          <w:rFonts w:ascii="Book Antiqua" w:hAnsi="Book Antiqua" w:cs="Times New Roman"/>
          <w:color w:val="000000"/>
          <w:sz w:val="24"/>
          <w:szCs w:val="24"/>
          <w:lang w:val="en-US"/>
        </w:rPr>
        <w:t xml:space="preserve">0.90 and </w:t>
      </w:r>
      <w:r w:rsidR="004D11A8" w:rsidRPr="00EE0BEA">
        <w:rPr>
          <w:rFonts w:ascii="Book Antiqua" w:hAnsi="Book Antiqua" w:cs="Times New Roman"/>
          <w:color w:val="000000"/>
          <w:sz w:val="24"/>
          <w:szCs w:val="24"/>
          <w:lang w:val="en-US"/>
        </w:rPr>
        <w:t xml:space="preserve">a </w:t>
      </w:r>
      <w:r w:rsidRPr="00EE0BEA">
        <w:rPr>
          <w:rFonts w:ascii="Book Antiqua" w:hAnsi="Book Antiqua" w:cs="Times New Roman"/>
          <w:color w:val="000000"/>
          <w:sz w:val="24"/>
          <w:szCs w:val="24"/>
          <w:lang w:val="en-US"/>
        </w:rPr>
        <w:t xml:space="preserve">specificity </w:t>
      </w:r>
      <w:r w:rsidR="00880F77" w:rsidRPr="00EE0BEA">
        <w:rPr>
          <w:rFonts w:ascii="Book Antiqua" w:hAnsi="Book Antiqua" w:cs="Times New Roman"/>
          <w:color w:val="000000"/>
          <w:sz w:val="24"/>
          <w:szCs w:val="24"/>
          <w:lang w:val="en-US"/>
        </w:rPr>
        <w:t xml:space="preserve">of </w:t>
      </w:r>
      <w:r w:rsidRPr="00EE0BEA">
        <w:rPr>
          <w:rFonts w:ascii="Book Antiqua" w:hAnsi="Book Antiqua" w:cs="Times New Roman"/>
          <w:color w:val="000000"/>
          <w:sz w:val="24"/>
          <w:szCs w:val="24"/>
          <w:lang w:val="en-US"/>
        </w:rPr>
        <w:t>0.45</w:t>
      </w:r>
      <w:r w:rsidR="00BF3AC3" w:rsidRPr="00EE0BEA">
        <w:rPr>
          <w:rFonts w:ascii="Book Antiqua" w:hAnsi="Book Antiqua" w:cs="Times New Roman"/>
          <w:color w:val="000000"/>
          <w:sz w:val="24"/>
          <w:szCs w:val="24"/>
          <w:lang w:val="en-US"/>
        </w:rPr>
        <w:t>.</w:t>
      </w:r>
    </w:p>
    <w:p w14:paraId="73A5BCF8" w14:textId="3189D911" w:rsidR="00BF3AC3" w:rsidRPr="00EE0BEA" w:rsidRDefault="00BF00BF" w:rsidP="007863A6">
      <w:pPr>
        <w:spacing w:after="0" w:line="360" w:lineRule="auto"/>
        <w:ind w:firstLineChars="200" w:firstLine="480"/>
        <w:jc w:val="both"/>
        <w:rPr>
          <w:rFonts w:ascii="Book Antiqua" w:hAnsi="Book Antiqua" w:cs="Times New Roman"/>
          <w:color w:val="000000"/>
          <w:sz w:val="24"/>
          <w:szCs w:val="24"/>
          <w:lang w:val="en-US"/>
        </w:rPr>
      </w:pPr>
      <w:r w:rsidRPr="00EE0BEA">
        <w:rPr>
          <w:rFonts w:ascii="Book Antiqua" w:hAnsi="Book Antiqua" w:cs="Times New Roman"/>
          <w:sz w:val="24"/>
          <w:szCs w:val="24"/>
          <w:lang w:val="en-US"/>
        </w:rPr>
        <w:t xml:space="preserve">The </w:t>
      </w:r>
      <w:r w:rsidR="003279A2" w:rsidRPr="00EE0BEA">
        <w:rPr>
          <w:rFonts w:ascii="Book Antiqua" w:hAnsi="Book Antiqua" w:cs="Times New Roman"/>
          <w:sz w:val="24"/>
          <w:szCs w:val="24"/>
          <w:lang w:val="en-US"/>
        </w:rPr>
        <w:t>osteoporosis self-assessment tool</w:t>
      </w:r>
      <w:r w:rsidRPr="00EE0BEA">
        <w:rPr>
          <w:rFonts w:ascii="Book Antiqua" w:hAnsi="Book Antiqua" w:cs="Times New Roman"/>
          <w:sz w:val="24"/>
          <w:szCs w:val="24"/>
          <w:lang w:val="en-US"/>
        </w:rPr>
        <w:t xml:space="preserve"> (OST)</w:t>
      </w:r>
      <w:r w:rsidR="004D11A8" w:rsidRPr="00EE0BEA">
        <w:rPr>
          <w:rFonts w:ascii="Book Antiqua" w:hAnsi="Book Antiqua" w:cs="Times New Roman"/>
          <w:sz w:val="24"/>
          <w:szCs w:val="24"/>
          <w:lang w:val="en-US"/>
        </w:rPr>
        <w:t xml:space="preserve"> was</w:t>
      </w:r>
      <w:r w:rsidRPr="00EE0BEA">
        <w:rPr>
          <w:rFonts w:ascii="Book Antiqua" w:hAnsi="Book Antiqua" w:cs="Times New Roman"/>
          <w:sz w:val="24"/>
          <w:szCs w:val="24"/>
          <w:lang w:val="en-US"/>
        </w:rPr>
        <w:t xml:space="preserve"> </w:t>
      </w:r>
      <w:r w:rsidR="00EB4EBE" w:rsidRPr="00EE0BEA">
        <w:rPr>
          <w:rFonts w:ascii="Book Antiqua" w:hAnsi="Book Antiqua" w:cs="Times New Roman"/>
          <w:sz w:val="24"/>
          <w:szCs w:val="24"/>
          <w:lang w:val="en-US"/>
        </w:rPr>
        <w:t xml:space="preserve">formulated </w:t>
      </w:r>
      <w:r w:rsidRPr="00EE0BEA">
        <w:rPr>
          <w:rFonts w:ascii="Book Antiqua" w:hAnsi="Book Antiqua" w:cs="Times New Roman"/>
          <w:sz w:val="24"/>
          <w:szCs w:val="24"/>
          <w:lang w:val="en-US"/>
        </w:rPr>
        <w:t xml:space="preserve">by </w:t>
      </w:r>
      <w:proofErr w:type="spellStart"/>
      <w:r w:rsidRPr="00EE0BEA">
        <w:rPr>
          <w:rFonts w:ascii="Book Antiqua" w:hAnsi="Book Antiqua" w:cs="Times New Roman"/>
          <w:sz w:val="24"/>
          <w:szCs w:val="24"/>
          <w:lang w:val="en-US" w:eastAsia="el-GR"/>
        </w:rPr>
        <w:t>Geusens</w:t>
      </w:r>
      <w:proofErr w:type="spellEnd"/>
      <w:r w:rsidRPr="00EE0BEA">
        <w:rPr>
          <w:rFonts w:ascii="Book Antiqua" w:hAnsi="Book Antiqua" w:cs="Times New Roman"/>
          <w:sz w:val="24"/>
          <w:szCs w:val="24"/>
          <w:lang w:val="en-US" w:eastAsia="el-GR"/>
        </w:rPr>
        <w:t xml:space="preserve"> </w:t>
      </w:r>
      <w:r w:rsidR="00EB4EBE" w:rsidRPr="00EE0BEA">
        <w:rPr>
          <w:rFonts w:ascii="Book Antiqua" w:hAnsi="Book Antiqua" w:cs="Times New Roman"/>
          <w:i/>
          <w:sz w:val="24"/>
          <w:szCs w:val="24"/>
          <w:lang w:val="en-US"/>
        </w:rPr>
        <w:t xml:space="preserve">et </w:t>
      </w:r>
      <w:proofErr w:type="gramStart"/>
      <w:r w:rsidR="00EB4EBE" w:rsidRPr="00EE0BEA">
        <w:rPr>
          <w:rFonts w:ascii="Book Antiqua" w:hAnsi="Book Antiqua" w:cs="Times New Roman"/>
          <w:i/>
          <w:sz w:val="24"/>
          <w:szCs w:val="24"/>
          <w:lang w:val="en-US"/>
        </w:rPr>
        <w:t>al</w:t>
      </w:r>
      <w:r w:rsidR="004605BB" w:rsidRPr="00EE0BEA">
        <w:rPr>
          <w:rFonts w:ascii="Book Antiqua" w:hAnsi="Book Antiqua" w:cs="Times New Roman"/>
          <w:sz w:val="24"/>
          <w:szCs w:val="24"/>
          <w:vertAlign w:val="superscript"/>
          <w:lang w:val="en-US"/>
        </w:rPr>
        <w:t>[</w:t>
      </w:r>
      <w:proofErr w:type="gramEnd"/>
      <w:r w:rsidR="004605BB" w:rsidRPr="00EE0BEA">
        <w:rPr>
          <w:rFonts w:ascii="Book Antiqua" w:hAnsi="Book Antiqua" w:cs="Times New Roman"/>
          <w:sz w:val="24"/>
          <w:szCs w:val="24"/>
          <w:vertAlign w:val="superscript"/>
          <w:lang w:val="en-US"/>
        </w:rPr>
        <w:t>10]</w:t>
      </w:r>
      <w:r w:rsidR="00EB4EBE" w:rsidRPr="00EE0BEA">
        <w:rPr>
          <w:rFonts w:ascii="Book Antiqua" w:hAnsi="Book Antiqua" w:cs="Times New Roman"/>
          <w:sz w:val="24"/>
          <w:szCs w:val="24"/>
          <w:lang w:val="en-US"/>
        </w:rPr>
        <w:t xml:space="preserve"> </w:t>
      </w:r>
      <w:r w:rsidR="004D11A8" w:rsidRPr="00EE0BEA">
        <w:rPr>
          <w:rFonts w:ascii="Book Antiqua" w:hAnsi="Book Antiqua" w:cs="Times New Roman"/>
          <w:sz w:val="24"/>
          <w:szCs w:val="24"/>
          <w:lang w:val="en-US"/>
        </w:rPr>
        <w:t>for evaluation of</w:t>
      </w:r>
      <w:r w:rsidR="00BF3AC3" w:rsidRPr="00EE0BEA">
        <w:rPr>
          <w:rFonts w:ascii="Book Antiqua" w:hAnsi="Book Antiqua" w:cs="Times New Roman"/>
          <w:sz w:val="24"/>
          <w:szCs w:val="24"/>
          <w:lang w:val="en-US"/>
        </w:rPr>
        <w:t xml:space="preserve"> </w:t>
      </w:r>
      <w:r w:rsidR="00EB4EBE" w:rsidRPr="00EE0BEA">
        <w:rPr>
          <w:rFonts w:ascii="Book Antiqua" w:hAnsi="Book Antiqua" w:cs="Times New Roman"/>
          <w:sz w:val="24"/>
          <w:szCs w:val="24"/>
          <w:lang w:val="en-US"/>
        </w:rPr>
        <w:t xml:space="preserve">Asian </w:t>
      </w:r>
      <w:r w:rsidR="00BF3AC3" w:rsidRPr="00EE0BEA">
        <w:rPr>
          <w:rFonts w:ascii="Book Antiqua" w:hAnsi="Book Antiqua" w:cs="Times New Roman"/>
          <w:sz w:val="24"/>
          <w:szCs w:val="24"/>
          <w:lang w:val="en-US"/>
        </w:rPr>
        <w:t xml:space="preserve">and Caucasian women. It utilizes 2 factors </w:t>
      </w:r>
      <w:r w:rsidR="00BF3AC3" w:rsidRPr="00EE0BEA">
        <w:rPr>
          <w:rFonts w:ascii="Book Antiqua" w:hAnsi="Book Antiqua" w:cs="Times New Roman"/>
          <w:color w:val="000000"/>
          <w:sz w:val="24"/>
          <w:szCs w:val="24"/>
          <w:lang w:val="en-US"/>
        </w:rPr>
        <w:t>(</w:t>
      </w:r>
      <w:r w:rsidR="004605BB" w:rsidRPr="00EE0BEA">
        <w:rPr>
          <w:rFonts w:ascii="Book Antiqua" w:hAnsi="Book Antiqua" w:cs="Times New Roman"/>
          <w:color w:val="000000"/>
          <w:sz w:val="24"/>
          <w:szCs w:val="24"/>
          <w:lang w:val="en-US"/>
        </w:rPr>
        <w:t>T</w:t>
      </w:r>
      <w:r w:rsidR="00BF3AC3" w:rsidRPr="00EE0BEA">
        <w:rPr>
          <w:rFonts w:ascii="Book Antiqua" w:hAnsi="Book Antiqua" w:cs="Times New Roman"/>
          <w:color w:val="000000"/>
          <w:sz w:val="24"/>
          <w:szCs w:val="24"/>
          <w:lang w:val="en-US"/>
        </w:rPr>
        <w:t xml:space="preserve">able </w:t>
      </w:r>
      <w:r w:rsidR="009168E6" w:rsidRPr="00EE0BEA">
        <w:rPr>
          <w:rFonts w:ascii="Book Antiqua" w:eastAsia="宋体" w:hAnsi="Book Antiqua" w:cs="Times New Roman" w:hint="eastAsia"/>
          <w:color w:val="000000"/>
          <w:sz w:val="24"/>
          <w:szCs w:val="24"/>
          <w:lang w:val="en-US" w:eastAsia="zh-CN"/>
        </w:rPr>
        <w:t>1</w:t>
      </w:r>
      <w:r w:rsidR="00BF3AC3" w:rsidRPr="00EE0BEA">
        <w:rPr>
          <w:rFonts w:ascii="Book Antiqua" w:hAnsi="Book Antiqua" w:cs="Times New Roman"/>
          <w:color w:val="000000"/>
          <w:sz w:val="24"/>
          <w:szCs w:val="24"/>
          <w:lang w:val="en-US"/>
        </w:rPr>
        <w:t xml:space="preserve">) </w:t>
      </w:r>
      <w:r w:rsidR="00BF3AC3" w:rsidRPr="00EE0BEA">
        <w:rPr>
          <w:rFonts w:ascii="Book Antiqua" w:hAnsi="Book Antiqua" w:cs="Times New Roman"/>
          <w:sz w:val="24"/>
          <w:szCs w:val="24"/>
          <w:lang w:val="en-US"/>
        </w:rPr>
        <w:t xml:space="preserve">and </w:t>
      </w:r>
      <w:r w:rsidR="004D11A8" w:rsidRPr="00EE0BEA">
        <w:rPr>
          <w:rFonts w:ascii="Book Antiqua" w:hAnsi="Book Antiqua" w:cs="Times New Roman"/>
          <w:sz w:val="24"/>
          <w:szCs w:val="24"/>
          <w:lang w:val="en-US"/>
        </w:rPr>
        <w:t xml:space="preserve">shows </w:t>
      </w:r>
      <w:r w:rsidR="00880F77" w:rsidRPr="00EE0BEA">
        <w:rPr>
          <w:rFonts w:ascii="Book Antiqua" w:hAnsi="Book Antiqua" w:cs="Times New Roman"/>
          <w:sz w:val="24"/>
          <w:szCs w:val="24"/>
          <w:lang w:val="en-US"/>
        </w:rPr>
        <w:t xml:space="preserve">a </w:t>
      </w:r>
      <w:r w:rsidR="00BF3AC3" w:rsidRPr="00EE0BEA">
        <w:rPr>
          <w:rFonts w:ascii="Book Antiqua" w:hAnsi="Book Antiqua" w:cs="Times New Roman"/>
          <w:color w:val="000000"/>
          <w:sz w:val="24"/>
          <w:szCs w:val="24"/>
          <w:lang w:val="en-US"/>
        </w:rPr>
        <w:t>sensitivity</w:t>
      </w:r>
      <w:r w:rsidR="00880F77" w:rsidRPr="00EE0BEA">
        <w:rPr>
          <w:rFonts w:ascii="Book Antiqua" w:hAnsi="Book Antiqua" w:cs="Times New Roman"/>
          <w:color w:val="000000"/>
          <w:sz w:val="24"/>
          <w:szCs w:val="24"/>
          <w:lang w:val="en-US"/>
        </w:rPr>
        <w:t xml:space="preserve"> of</w:t>
      </w:r>
      <w:r w:rsidR="00BF3AC3" w:rsidRPr="00EE0BEA">
        <w:rPr>
          <w:rFonts w:ascii="Book Antiqua" w:hAnsi="Book Antiqua" w:cs="Times New Roman"/>
          <w:color w:val="000000"/>
          <w:sz w:val="24"/>
          <w:szCs w:val="24"/>
          <w:lang w:val="en-US"/>
        </w:rPr>
        <w:t xml:space="preserve"> 0.88 and</w:t>
      </w:r>
      <w:r w:rsidR="004D11A8" w:rsidRPr="00EE0BEA">
        <w:rPr>
          <w:rFonts w:ascii="Book Antiqua" w:hAnsi="Book Antiqua" w:cs="Times New Roman"/>
          <w:color w:val="000000"/>
          <w:sz w:val="24"/>
          <w:szCs w:val="24"/>
          <w:lang w:val="en-US"/>
        </w:rPr>
        <w:t xml:space="preserve"> a</w:t>
      </w:r>
      <w:r w:rsidR="00BF3AC3" w:rsidRPr="00EE0BEA">
        <w:rPr>
          <w:rFonts w:ascii="Book Antiqua" w:hAnsi="Book Antiqua" w:cs="Times New Roman"/>
          <w:color w:val="000000"/>
          <w:sz w:val="24"/>
          <w:szCs w:val="24"/>
          <w:lang w:val="en-US"/>
        </w:rPr>
        <w:t xml:space="preserve"> specificity </w:t>
      </w:r>
      <w:r w:rsidR="00880F77" w:rsidRPr="00EE0BEA">
        <w:rPr>
          <w:rFonts w:ascii="Book Antiqua" w:hAnsi="Book Antiqua" w:cs="Times New Roman"/>
          <w:color w:val="000000"/>
          <w:sz w:val="24"/>
          <w:szCs w:val="24"/>
          <w:lang w:val="en-US"/>
        </w:rPr>
        <w:t xml:space="preserve">of </w:t>
      </w:r>
      <w:r w:rsidR="00BF3AC3" w:rsidRPr="00EE0BEA">
        <w:rPr>
          <w:rFonts w:ascii="Book Antiqua" w:hAnsi="Book Antiqua" w:cs="Times New Roman"/>
          <w:color w:val="000000"/>
          <w:sz w:val="24"/>
          <w:szCs w:val="24"/>
          <w:lang w:val="en-US"/>
        </w:rPr>
        <w:t>0.52.</w:t>
      </w:r>
    </w:p>
    <w:p w14:paraId="1E4F4731" w14:textId="4B2B4F43" w:rsidR="00BF00BF" w:rsidRPr="00EE0BEA" w:rsidRDefault="00BF00BF" w:rsidP="007863A6">
      <w:pPr>
        <w:spacing w:after="0" w:line="360" w:lineRule="auto"/>
        <w:ind w:firstLineChars="200" w:firstLine="480"/>
        <w:jc w:val="both"/>
        <w:rPr>
          <w:rFonts w:ascii="Book Antiqua" w:hAnsi="Book Antiqua" w:cs="Times New Roman"/>
          <w:sz w:val="24"/>
          <w:szCs w:val="24"/>
          <w:lang w:val="en-US"/>
        </w:rPr>
      </w:pPr>
      <w:r w:rsidRPr="00EE0BEA">
        <w:rPr>
          <w:rFonts w:ascii="Book Antiqua" w:hAnsi="Book Antiqua" w:cs="Times New Roman"/>
          <w:sz w:val="24"/>
          <w:szCs w:val="24"/>
          <w:lang w:val="en-US"/>
        </w:rPr>
        <w:t xml:space="preserve">The </w:t>
      </w:r>
      <w:r w:rsidR="004605BB" w:rsidRPr="00EE0BEA">
        <w:rPr>
          <w:rFonts w:ascii="Book Antiqua" w:hAnsi="Book Antiqua" w:cs="Times New Roman"/>
          <w:sz w:val="24"/>
          <w:szCs w:val="24"/>
          <w:lang w:val="en-US"/>
        </w:rPr>
        <w:t>body weight</w:t>
      </w:r>
      <w:r w:rsidRPr="00EE0BEA">
        <w:rPr>
          <w:rFonts w:ascii="Book Antiqua" w:hAnsi="Book Antiqua" w:cs="Times New Roman"/>
          <w:sz w:val="24"/>
          <w:szCs w:val="24"/>
          <w:lang w:val="en-US"/>
        </w:rPr>
        <w:t xml:space="preserve"> criterion (BW)</w:t>
      </w:r>
      <w:r w:rsidR="00785C4B" w:rsidRPr="00EE0BEA">
        <w:rPr>
          <w:rFonts w:ascii="Book Antiqua" w:hAnsi="Book Antiqua" w:cs="Times New Roman"/>
          <w:sz w:val="24"/>
          <w:szCs w:val="24"/>
          <w:lang w:val="en-US"/>
        </w:rPr>
        <w:t xml:space="preserve"> </w:t>
      </w:r>
      <w:r w:rsidR="004D11A8" w:rsidRPr="00EE0BEA">
        <w:rPr>
          <w:rFonts w:ascii="Book Antiqua" w:hAnsi="Book Antiqua" w:cs="Times New Roman"/>
          <w:sz w:val="24"/>
          <w:szCs w:val="24"/>
          <w:lang w:val="en-US"/>
        </w:rPr>
        <w:t xml:space="preserve">was </w:t>
      </w:r>
      <w:r w:rsidR="00785C4B" w:rsidRPr="00EE0BEA">
        <w:rPr>
          <w:rFonts w:ascii="Book Antiqua" w:hAnsi="Book Antiqua" w:cs="Times New Roman"/>
          <w:sz w:val="24"/>
          <w:szCs w:val="24"/>
          <w:lang w:val="en-US"/>
        </w:rPr>
        <w:t>formulated</w:t>
      </w:r>
      <w:r w:rsidRPr="00EE0BEA">
        <w:rPr>
          <w:rFonts w:ascii="Book Antiqua" w:hAnsi="Book Antiqua" w:cs="Times New Roman"/>
          <w:sz w:val="24"/>
          <w:szCs w:val="24"/>
          <w:lang w:val="en-US"/>
        </w:rPr>
        <w:t xml:space="preserve"> by </w:t>
      </w:r>
      <w:proofErr w:type="spellStart"/>
      <w:r w:rsidR="00513FF0" w:rsidRPr="00EE0BEA">
        <w:rPr>
          <w:rFonts w:ascii="Book Antiqua" w:eastAsia="宋体" w:hAnsi="Book Antiqua" w:cs="宋体"/>
          <w:bCs/>
          <w:color w:val="000000"/>
          <w:sz w:val="24"/>
          <w:szCs w:val="24"/>
          <w:lang w:val="en-US"/>
        </w:rPr>
        <w:t>Michaëlsson</w:t>
      </w:r>
      <w:proofErr w:type="spellEnd"/>
      <w:r w:rsidR="004D5FD8" w:rsidRPr="00EE0BEA">
        <w:rPr>
          <w:rFonts w:ascii="Book Antiqua" w:hAnsi="Book Antiqua" w:cs="Times New Roman"/>
          <w:color w:val="000000"/>
          <w:sz w:val="24"/>
          <w:szCs w:val="24"/>
          <w:lang w:val="en-US"/>
        </w:rPr>
        <w:t xml:space="preserve"> </w:t>
      </w:r>
      <w:r w:rsidR="004D5FD8" w:rsidRPr="00EE0BEA">
        <w:rPr>
          <w:rFonts w:ascii="Book Antiqua" w:hAnsi="Book Antiqua" w:cs="Times New Roman"/>
          <w:i/>
          <w:color w:val="000000"/>
          <w:sz w:val="24"/>
          <w:szCs w:val="24"/>
          <w:lang w:val="en-US"/>
        </w:rPr>
        <w:t xml:space="preserve">et </w:t>
      </w:r>
      <w:proofErr w:type="gramStart"/>
      <w:r w:rsidR="004D5FD8" w:rsidRPr="00EE0BEA">
        <w:rPr>
          <w:rFonts w:ascii="Book Antiqua" w:hAnsi="Book Antiqua" w:cs="Times New Roman"/>
          <w:i/>
          <w:color w:val="000000"/>
          <w:sz w:val="24"/>
          <w:szCs w:val="24"/>
          <w:lang w:val="en-US"/>
        </w:rPr>
        <w:t>al</w:t>
      </w:r>
      <w:r w:rsidR="00513FF0" w:rsidRPr="00EE0BEA">
        <w:rPr>
          <w:rFonts w:ascii="Book Antiqua" w:hAnsi="Book Antiqua" w:cs="Times New Roman"/>
          <w:sz w:val="24"/>
          <w:szCs w:val="24"/>
          <w:vertAlign w:val="superscript"/>
          <w:lang w:val="en-US"/>
        </w:rPr>
        <w:t>[</w:t>
      </w:r>
      <w:proofErr w:type="gramEnd"/>
      <w:r w:rsidR="00513FF0" w:rsidRPr="00EE0BEA">
        <w:rPr>
          <w:rFonts w:ascii="Book Antiqua" w:hAnsi="Book Antiqua" w:cs="Times New Roman"/>
          <w:sz w:val="24"/>
          <w:szCs w:val="24"/>
          <w:vertAlign w:val="superscript"/>
          <w:lang w:val="en-US"/>
        </w:rPr>
        <w:t>11]</w:t>
      </w:r>
      <w:r w:rsidR="004D5FD8" w:rsidRPr="00EE0BEA">
        <w:rPr>
          <w:rFonts w:ascii="Book Antiqua" w:hAnsi="Book Antiqua" w:cs="Times New Roman"/>
          <w:color w:val="000000"/>
          <w:sz w:val="24"/>
          <w:szCs w:val="24"/>
          <w:lang w:val="en-US"/>
        </w:rPr>
        <w:t xml:space="preserve"> </w:t>
      </w:r>
      <w:r w:rsidR="004D11A8" w:rsidRPr="00EE0BEA">
        <w:rPr>
          <w:rFonts w:ascii="Book Antiqua" w:hAnsi="Book Antiqua" w:cs="Times New Roman"/>
          <w:color w:val="000000"/>
          <w:sz w:val="24"/>
          <w:szCs w:val="24"/>
          <w:lang w:val="en-US"/>
        </w:rPr>
        <w:t xml:space="preserve">and accounts for </w:t>
      </w:r>
      <w:r w:rsidR="00BF3AC3" w:rsidRPr="00EE0BEA">
        <w:rPr>
          <w:rFonts w:ascii="Book Antiqua" w:hAnsi="Book Antiqua" w:cs="Times New Roman"/>
          <w:color w:val="000000"/>
          <w:sz w:val="24"/>
          <w:szCs w:val="24"/>
          <w:lang w:val="en-US"/>
        </w:rPr>
        <w:t>only one factor (</w:t>
      </w:r>
      <w:r w:rsidR="00FC4A69" w:rsidRPr="00EE0BEA">
        <w:rPr>
          <w:rFonts w:ascii="Book Antiqua" w:hAnsi="Book Antiqua" w:cs="Times New Roman"/>
          <w:color w:val="000000"/>
          <w:sz w:val="24"/>
          <w:szCs w:val="24"/>
          <w:lang w:val="en-US"/>
        </w:rPr>
        <w:t>T</w:t>
      </w:r>
      <w:r w:rsidR="00BF3AC3" w:rsidRPr="00EE0BEA">
        <w:rPr>
          <w:rFonts w:ascii="Book Antiqua" w:hAnsi="Book Antiqua" w:cs="Times New Roman"/>
          <w:color w:val="000000"/>
          <w:sz w:val="24"/>
          <w:szCs w:val="24"/>
          <w:lang w:val="en-US"/>
        </w:rPr>
        <w:t xml:space="preserve">able </w:t>
      </w:r>
      <w:r w:rsidR="009168E6" w:rsidRPr="00EE0BEA">
        <w:rPr>
          <w:rFonts w:ascii="Book Antiqua" w:eastAsia="宋体" w:hAnsi="Book Antiqua" w:cs="Times New Roman" w:hint="eastAsia"/>
          <w:color w:val="000000"/>
          <w:sz w:val="24"/>
          <w:szCs w:val="24"/>
          <w:lang w:val="en-US" w:eastAsia="zh-CN"/>
        </w:rPr>
        <w:t>1</w:t>
      </w:r>
      <w:r w:rsidR="00BF3AC3" w:rsidRPr="00EE0BEA">
        <w:rPr>
          <w:rFonts w:ascii="Book Antiqua" w:hAnsi="Book Antiqua" w:cs="Times New Roman"/>
          <w:color w:val="000000"/>
          <w:sz w:val="24"/>
          <w:szCs w:val="24"/>
          <w:lang w:val="en-US"/>
        </w:rPr>
        <w:t>)</w:t>
      </w:r>
      <w:r w:rsidR="004D11A8" w:rsidRPr="00EE0BEA">
        <w:rPr>
          <w:rFonts w:ascii="Book Antiqua" w:hAnsi="Book Antiqua" w:cs="Times New Roman"/>
          <w:color w:val="000000"/>
          <w:sz w:val="24"/>
          <w:szCs w:val="24"/>
          <w:lang w:val="en-US"/>
        </w:rPr>
        <w:t>.</w:t>
      </w:r>
      <w:r w:rsidR="00BF3AC3" w:rsidRPr="00EE0BEA">
        <w:rPr>
          <w:rFonts w:ascii="Book Antiqua" w:hAnsi="Book Antiqua" w:cs="Times New Roman"/>
          <w:color w:val="000000"/>
          <w:sz w:val="24"/>
          <w:szCs w:val="24"/>
          <w:lang w:val="en-US"/>
        </w:rPr>
        <w:t xml:space="preserve"> </w:t>
      </w:r>
      <w:r w:rsidR="004D11A8" w:rsidRPr="00EE0BEA">
        <w:rPr>
          <w:rFonts w:ascii="Book Antiqua" w:hAnsi="Book Antiqua" w:cs="Times New Roman"/>
          <w:color w:val="000000"/>
          <w:sz w:val="24"/>
          <w:szCs w:val="24"/>
          <w:lang w:val="en-US"/>
        </w:rPr>
        <w:t xml:space="preserve">It has </w:t>
      </w:r>
      <w:r w:rsidR="00880F77" w:rsidRPr="00EE0BEA">
        <w:rPr>
          <w:rFonts w:ascii="Book Antiqua" w:hAnsi="Book Antiqua" w:cs="Times New Roman"/>
          <w:color w:val="000000"/>
          <w:sz w:val="24"/>
          <w:szCs w:val="24"/>
          <w:lang w:val="en-US"/>
        </w:rPr>
        <w:t xml:space="preserve">a </w:t>
      </w:r>
      <w:r w:rsidRPr="00EE0BEA">
        <w:rPr>
          <w:rFonts w:ascii="Book Antiqua" w:hAnsi="Book Antiqua" w:cs="Times New Roman"/>
          <w:color w:val="000000"/>
          <w:sz w:val="24"/>
          <w:szCs w:val="24"/>
          <w:lang w:val="en-US"/>
        </w:rPr>
        <w:t>sensitivity</w:t>
      </w:r>
      <w:r w:rsidR="00880F77" w:rsidRPr="00EE0BEA">
        <w:rPr>
          <w:rFonts w:ascii="Book Antiqua" w:hAnsi="Book Antiqua" w:cs="Times New Roman"/>
          <w:color w:val="000000"/>
          <w:sz w:val="24"/>
          <w:szCs w:val="24"/>
          <w:lang w:val="en-US"/>
        </w:rPr>
        <w:t xml:space="preserve"> of</w:t>
      </w:r>
      <w:r w:rsidRPr="00EE0BEA">
        <w:rPr>
          <w:rFonts w:ascii="Book Antiqua" w:hAnsi="Book Antiqua" w:cs="Times New Roman"/>
          <w:color w:val="000000"/>
          <w:sz w:val="24"/>
          <w:szCs w:val="24"/>
          <w:lang w:val="en-US"/>
        </w:rPr>
        <w:t xml:space="preserve"> 0.94 and</w:t>
      </w:r>
      <w:r w:rsidR="004D11A8" w:rsidRPr="00EE0BEA">
        <w:rPr>
          <w:rFonts w:ascii="Book Antiqua" w:hAnsi="Book Antiqua" w:cs="Times New Roman"/>
          <w:color w:val="000000"/>
          <w:sz w:val="24"/>
          <w:szCs w:val="24"/>
          <w:lang w:val="en-US"/>
        </w:rPr>
        <w:t xml:space="preserve"> a</w:t>
      </w:r>
      <w:r w:rsidRPr="00EE0BEA">
        <w:rPr>
          <w:rFonts w:ascii="Book Antiqua" w:hAnsi="Book Antiqua" w:cs="Times New Roman"/>
          <w:color w:val="000000"/>
          <w:sz w:val="24"/>
          <w:szCs w:val="24"/>
          <w:lang w:val="en-US"/>
        </w:rPr>
        <w:t xml:space="preserve"> specificity </w:t>
      </w:r>
      <w:r w:rsidR="00880F77" w:rsidRPr="00EE0BEA">
        <w:rPr>
          <w:rFonts w:ascii="Book Antiqua" w:hAnsi="Book Antiqua" w:cs="Times New Roman"/>
          <w:color w:val="000000"/>
          <w:sz w:val="24"/>
          <w:szCs w:val="24"/>
          <w:lang w:val="en-US"/>
        </w:rPr>
        <w:t xml:space="preserve">of </w:t>
      </w:r>
      <w:r w:rsidRPr="00EE0BEA">
        <w:rPr>
          <w:rFonts w:ascii="Book Antiqua" w:hAnsi="Book Antiqua" w:cs="Times New Roman"/>
          <w:color w:val="000000"/>
          <w:sz w:val="24"/>
          <w:szCs w:val="24"/>
          <w:lang w:val="en-US"/>
        </w:rPr>
        <w:t>0.36.</w:t>
      </w:r>
    </w:p>
    <w:p w14:paraId="626ADE5E" w14:textId="578C95D4" w:rsidR="00BF00BF" w:rsidRPr="00EE0BEA" w:rsidRDefault="00BF00BF" w:rsidP="007863A6">
      <w:pPr>
        <w:spacing w:after="0" w:line="360" w:lineRule="auto"/>
        <w:ind w:firstLineChars="200" w:firstLine="480"/>
        <w:jc w:val="both"/>
        <w:rPr>
          <w:rFonts w:ascii="Book Antiqua" w:hAnsi="Book Antiqua" w:cs="Times New Roman"/>
          <w:sz w:val="24"/>
          <w:szCs w:val="24"/>
          <w:lang w:val="en-US"/>
        </w:rPr>
      </w:pPr>
      <w:r w:rsidRPr="00EE0BEA">
        <w:rPr>
          <w:rFonts w:ascii="Book Antiqua" w:hAnsi="Book Antiqua" w:cs="Times New Roman"/>
          <w:sz w:val="24"/>
          <w:szCs w:val="24"/>
          <w:lang w:val="en-US"/>
        </w:rPr>
        <w:t xml:space="preserve">The </w:t>
      </w:r>
      <w:r w:rsidR="00FC4A69" w:rsidRPr="00EE0BEA">
        <w:rPr>
          <w:rFonts w:ascii="Book Antiqua" w:hAnsi="Book Antiqua" w:cs="Times New Roman"/>
          <w:sz w:val="24"/>
          <w:szCs w:val="24"/>
          <w:lang w:val="en-US"/>
        </w:rPr>
        <w:t>osteoporosis index of risk</w:t>
      </w:r>
      <w:r w:rsidRPr="00EE0BEA">
        <w:rPr>
          <w:rFonts w:ascii="Book Antiqua" w:hAnsi="Book Antiqua" w:cs="Times New Roman"/>
          <w:sz w:val="24"/>
          <w:szCs w:val="24"/>
          <w:lang w:val="en-US"/>
        </w:rPr>
        <w:t xml:space="preserve"> (OSIRIS)</w:t>
      </w:r>
      <w:r w:rsidR="00C30C41" w:rsidRPr="00EE0BEA">
        <w:rPr>
          <w:rFonts w:ascii="Book Antiqua" w:hAnsi="Book Antiqua" w:cs="Times New Roman"/>
          <w:sz w:val="24"/>
          <w:szCs w:val="24"/>
          <w:lang w:val="en-US"/>
        </w:rPr>
        <w:t xml:space="preserve"> </w:t>
      </w:r>
      <w:r w:rsidR="004D11A8" w:rsidRPr="00EE0BEA">
        <w:rPr>
          <w:rFonts w:ascii="Book Antiqua" w:hAnsi="Book Antiqua" w:cs="Times New Roman"/>
          <w:sz w:val="24"/>
          <w:szCs w:val="24"/>
          <w:lang w:val="en-US"/>
        </w:rPr>
        <w:t xml:space="preserve">was </w:t>
      </w:r>
      <w:r w:rsidR="00C30C41" w:rsidRPr="00EE0BEA">
        <w:rPr>
          <w:rFonts w:ascii="Book Antiqua" w:hAnsi="Book Antiqua" w:cs="Times New Roman"/>
          <w:sz w:val="24"/>
          <w:szCs w:val="24"/>
          <w:lang w:val="en-US"/>
        </w:rPr>
        <w:t>formulated</w:t>
      </w:r>
      <w:r w:rsidR="002333AB" w:rsidRPr="00EE0BEA">
        <w:rPr>
          <w:rFonts w:ascii="Book Antiqua" w:hAnsi="Book Antiqua" w:cs="Times New Roman"/>
          <w:sz w:val="24"/>
          <w:szCs w:val="24"/>
          <w:lang w:val="en-US"/>
        </w:rPr>
        <w:t xml:space="preserve"> by </w:t>
      </w:r>
      <w:proofErr w:type="spellStart"/>
      <w:r w:rsidR="002333AB" w:rsidRPr="00EE0BEA">
        <w:rPr>
          <w:rFonts w:ascii="Book Antiqua" w:hAnsi="Book Antiqua" w:cs="Times New Roman"/>
          <w:sz w:val="24"/>
          <w:szCs w:val="24"/>
          <w:lang w:val="en-US"/>
        </w:rPr>
        <w:t>Sedrine</w:t>
      </w:r>
      <w:proofErr w:type="spellEnd"/>
      <w:r w:rsidR="002333AB" w:rsidRPr="00EE0BEA">
        <w:rPr>
          <w:rFonts w:ascii="Book Antiqua" w:hAnsi="Book Antiqua" w:cs="Times New Roman"/>
          <w:sz w:val="24"/>
          <w:szCs w:val="24"/>
          <w:lang w:val="en-US"/>
        </w:rPr>
        <w:t xml:space="preserve"> </w:t>
      </w:r>
      <w:r w:rsidR="002333AB" w:rsidRPr="00EE0BEA">
        <w:rPr>
          <w:rFonts w:ascii="Book Antiqua" w:hAnsi="Book Antiqua" w:cs="Times New Roman"/>
          <w:i/>
          <w:sz w:val="24"/>
          <w:szCs w:val="24"/>
          <w:lang w:val="en-US"/>
        </w:rPr>
        <w:t xml:space="preserve">et </w:t>
      </w:r>
      <w:proofErr w:type="gramStart"/>
      <w:r w:rsidR="002333AB" w:rsidRPr="00EE0BEA">
        <w:rPr>
          <w:rFonts w:ascii="Book Antiqua" w:hAnsi="Book Antiqua" w:cs="Times New Roman"/>
          <w:i/>
          <w:sz w:val="24"/>
          <w:szCs w:val="24"/>
          <w:lang w:val="en-US"/>
        </w:rPr>
        <w:t>al</w:t>
      </w:r>
      <w:r w:rsidR="00FC4A69" w:rsidRPr="00EE0BEA">
        <w:rPr>
          <w:rFonts w:ascii="Book Antiqua" w:hAnsi="Book Antiqua" w:cs="Times New Roman"/>
          <w:sz w:val="24"/>
          <w:szCs w:val="24"/>
          <w:vertAlign w:val="superscript"/>
          <w:lang w:val="en-US"/>
        </w:rPr>
        <w:t>[</w:t>
      </w:r>
      <w:proofErr w:type="gramEnd"/>
      <w:r w:rsidR="00FC4A69" w:rsidRPr="00EE0BEA">
        <w:rPr>
          <w:rFonts w:ascii="Book Antiqua" w:hAnsi="Book Antiqua" w:cs="Times New Roman"/>
          <w:sz w:val="24"/>
          <w:szCs w:val="24"/>
          <w:vertAlign w:val="superscript"/>
          <w:lang w:val="en-US"/>
        </w:rPr>
        <w:t>12]</w:t>
      </w:r>
      <w:r w:rsidR="00BF3AC3" w:rsidRPr="00EE0BEA">
        <w:rPr>
          <w:rFonts w:ascii="Book Antiqua" w:hAnsi="Book Antiqua" w:cs="Times New Roman"/>
          <w:sz w:val="24"/>
          <w:szCs w:val="24"/>
          <w:lang w:val="en-US"/>
        </w:rPr>
        <w:t xml:space="preserve"> using four factors </w:t>
      </w:r>
      <w:r w:rsidR="00880F77" w:rsidRPr="00EE0BEA">
        <w:rPr>
          <w:rFonts w:ascii="Book Antiqua" w:hAnsi="Book Antiqua" w:cs="Times New Roman"/>
          <w:color w:val="000000"/>
          <w:sz w:val="24"/>
          <w:szCs w:val="24"/>
          <w:lang w:val="en-US"/>
        </w:rPr>
        <w:t>(</w:t>
      </w:r>
      <w:r w:rsidR="00FC4A69" w:rsidRPr="00EE0BEA">
        <w:rPr>
          <w:rFonts w:ascii="Book Antiqua" w:hAnsi="Book Antiqua" w:cs="Times New Roman"/>
          <w:color w:val="000000"/>
          <w:sz w:val="24"/>
          <w:szCs w:val="24"/>
          <w:lang w:val="en-US"/>
        </w:rPr>
        <w:t>T</w:t>
      </w:r>
      <w:r w:rsidR="00880F77" w:rsidRPr="00EE0BEA">
        <w:rPr>
          <w:rFonts w:ascii="Book Antiqua" w:hAnsi="Book Antiqua" w:cs="Times New Roman"/>
          <w:color w:val="000000"/>
          <w:sz w:val="24"/>
          <w:szCs w:val="24"/>
          <w:lang w:val="en-US"/>
        </w:rPr>
        <w:t xml:space="preserve">able </w:t>
      </w:r>
      <w:r w:rsidR="009168E6" w:rsidRPr="00EE0BEA">
        <w:rPr>
          <w:rFonts w:ascii="Book Antiqua" w:eastAsia="宋体" w:hAnsi="Book Antiqua" w:cs="Times New Roman" w:hint="eastAsia"/>
          <w:color w:val="000000"/>
          <w:sz w:val="24"/>
          <w:szCs w:val="24"/>
          <w:lang w:val="en-US" w:eastAsia="zh-CN"/>
        </w:rPr>
        <w:t>1</w:t>
      </w:r>
      <w:r w:rsidR="00880F77" w:rsidRPr="00EE0BEA">
        <w:rPr>
          <w:rFonts w:ascii="Book Antiqua" w:hAnsi="Book Antiqua" w:cs="Times New Roman"/>
          <w:color w:val="000000"/>
          <w:sz w:val="24"/>
          <w:szCs w:val="24"/>
          <w:lang w:val="en-US"/>
        </w:rPr>
        <w:t>)</w:t>
      </w:r>
      <w:r w:rsidR="004D11A8" w:rsidRPr="00EE0BEA">
        <w:rPr>
          <w:rFonts w:ascii="Book Antiqua" w:hAnsi="Book Antiqua" w:cs="Times New Roman"/>
          <w:color w:val="000000"/>
          <w:sz w:val="24"/>
          <w:szCs w:val="24"/>
          <w:lang w:val="en-US"/>
        </w:rPr>
        <w:t>. It has a</w:t>
      </w:r>
      <w:r w:rsidR="00880F77" w:rsidRPr="00EE0BEA">
        <w:rPr>
          <w:rFonts w:ascii="Book Antiqua" w:hAnsi="Book Antiqua" w:cs="Times New Roman"/>
          <w:color w:val="000000"/>
          <w:sz w:val="24"/>
          <w:szCs w:val="24"/>
          <w:lang w:val="en-US"/>
        </w:rPr>
        <w:t xml:space="preserve"> </w:t>
      </w:r>
      <w:r w:rsidRPr="00EE0BEA">
        <w:rPr>
          <w:rFonts w:ascii="Book Antiqua" w:hAnsi="Book Antiqua" w:cs="Times New Roman"/>
          <w:sz w:val="24"/>
          <w:szCs w:val="24"/>
          <w:lang w:val="en-US"/>
        </w:rPr>
        <w:t xml:space="preserve">sensitivity of 0.79 and </w:t>
      </w:r>
      <w:r w:rsidR="002333AB" w:rsidRPr="00EE0BEA">
        <w:rPr>
          <w:rFonts w:ascii="Book Antiqua" w:hAnsi="Book Antiqua" w:cs="Times New Roman"/>
          <w:sz w:val="24"/>
          <w:szCs w:val="24"/>
          <w:lang w:val="en-US"/>
        </w:rPr>
        <w:t>a specificity of 0.51</w:t>
      </w:r>
      <w:r w:rsidR="00880F77" w:rsidRPr="00EE0BEA">
        <w:rPr>
          <w:rFonts w:ascii="Book Antiqua" w:hAnsi="Book Antiqua" w:cs="Times New Roman"/>
          <w:sz w:val="24"/>
          <w:szCs w:val="24"/>
          <w:lang w:val="en-US"/>
        </w:rPr>
        <w:t>.</w:t>
      </w:r>
    </w:p>
    <w:p w14:paraId="4396E1D0" w14:textId="019CFE47" w:rsidR="00BF00BF" w:rsidRPr="00EE0BEA" w:rsidRDefault="00BF00BF" w:rsidP="007863A6">
      <w:pPr>
        <w:spacing w:after="0" w:line="360" w:lineRule="auto"/>
        <w:ind w:firstLineChars="200" w:firstLine="480"/>
        <w:jc w:val="both"/>
        <w:rPr>
          <w:rFonts w:ascii="Book Antiqua" w:eastAsia="宋体" w:hAnsi="Book Antiqua" w:cs="Times New Roman"/>
          <w:color w:val="000000"/>
          <w:sz w:val="24"/>
          <w:szCs w:val="24"/>
          <w:lang w:val="en-US" w:eastAsia="zh-CN"/>
        </w:rPr>
      </w:pPr>
      <w:r w:rsidRPr="00EE0BEA">
        <w:rPr>
          <w:rFonts w:ascii="Book Antiqua" w:hAnsi="Book Antiqua" w:cs="Times New Roman"/>
          <w:color w:val="000000"/>
          <w:sz w:val="24"/>
          <w:szCs w:val="24"/>
          <w:lang w:val="en-US"/>
        </w:rPr>
        <w:t>Weinstein a</w:t>
      </w:r>
      <w:r w:rsidR="002333AB" w:rsidRPr="00EE0BEA">
        <w:rPr>
          <w:rFonts w:ascii="Book Antiqua" w:hAnsi="Book Antiqua" w:cs="Times New Roman"/>
          <w:color w:val="000000"/>
          <w:sz w:val="24"/>
          <w:szCs w:val="24"/>
          <w:lang w:val="en-US"/>
        </w:rPr>
        <w:t xml:space="preserve">nd </w:t>
      </w:r>
      <w:proofErr w:type="spellStart"/>
      <w:proofErr w:type="gramStart"/>
      <w:r w:rsidR="002333AB" w:rsidRPr="00EE0BEA">
        <w:rPr>
          <w:rFonts w:ascii="Book Antiqua" w:hAnsi="Book Antiqua" w:cs="Times New Roman"/>
          <w:color w:val="000000"/>
          <w:sz w:val="24"/>
          <w:szCs w:val="24"/>
          <w:lang w:val="en-US"/>
        </w:rPr>
        <w:t>Ullery</w:t>
      </w:r>
      <w:proofErr w:type="spellEnd"/>
      <w:r w:rsidR="00FC4A69" w:rsidRPr="00EE0BEA">
        <w:rPr>
          <w:rFonts w:ascii="Book Antiqua" w:hAnsi="Book Antiqua" w:cs="Times New Roman"/>
          <w:sz w:val="24"/>
          <w:szCs w:val="24"/>
          <w:vertAlign w:val="superscript"/>
          <w:lang w:val="en-US"/>
        </w:rPr>
        <w:t>[</w:t>
      </w:r>
      <w:proofErr w:type="gramEnd"/>
      <w:r w:rsidR="00FC4A69" w:rsidRPr="00EE0BEA">
        <w:rPr>
          <w:rFonts w:ascii="Book Antiqua" w:hAnsi="Book Antiqua" w:cs="Times New Roman"/>
          <w:sz w:val="24"/>
          <w:szCs w:val="24"/>
          <w:vertAlign w:val="superscript"/>
          <w:lang w:val="en-US"/>
        </w:rPr>
        <w:t>13]</w:t>
      </w:r>
      <w:r w:rsidR="002333AB" w:rsidRPr="00EE0BEA">
        <w:rPr>
          <w:rFonts w:ascii="Book Antiqua" w:hAnsi="Book Antiqua" w:cs="Times New Roman"/>
          <w:color w:val="000000"/>
          <w:sz w:val="24"/>
          <w:szCs w:val="24"/>
          <w:lang w:val="en-US"/>
        </w:rPr>
        <w:t xml:space="preserve"> formulated</w:t>
      </w:r>
      <w:r w:rsidRPr="00EE0BEA">
        <w:rPr>
          <w:rFonts w:ascii="Book Antiqua" w:hAnsi="Book Antiqua" w:cs="Times New Roman"/>
          <w:color w:val="000000"/>
          <w:sz w:val="24"/>
          <w:szCs w:val="24"/>
          <w:lang w:val="en-US"/>
        </w:rPr>
        <w:t xml:space="preserve"> t</w:t>
      </w:r>
      <w:r w:rsidRPr="00EE0BEA">
        <w:rPr>
          <w:rFonts w:ascii="Book Antiqua" w:hAnsi="Book Antiqua" w:cs="Times New Roman"/>
          <w:sz w:val="24"/>
          <w:szCs w:val="24"/>
          <w:lang w:val="en-US"/>
        </w:rPr>
        <w:t xml:space="preserve">he </w:t>
      </w:r>
      <w:r w:rsidR="00745301" w:rsidRPr="00EE0BEA">
        <w:rPr>
          <w:rFonts w:ascii="Book Antiqua" w:hAnsi="Book Antiqua" w:cs="Times New Roman"/>
          <w:sz w:val="24"/>
          <w:szCs w:val="24"/>
          <w:lang w:val="en-US"/>
        </w:rPr>
        <w:t>A</w:t>
      </w:r>
      <w:r w:rsidR="00FC4A69" w:rsidRPr="00EE0BEA">
        <w:rPr>
          <w:rFonts w:ascii="Book Antiqua" w:hAnsi="Book Antiqua" w:cs="Times New Roman"/>
          <w:sz w:val="24"/>
          <w:szCs w:val="24"/>
          <w:lang w:val="en-US"/>
        </w:rPr>
        <w:t xml:space="preserve">ge, </w:t>
      </w:r>
      <w:r w:rsidR="00745301" w:rsidRPr="00EE0BEA">
        <w:rPr>
          <w:rFonts w:ascii="Book Antiqua" w:hAnsi="Book Antiqua" w:cs="Times New Roman"/>
          <w:sz w:val="24"/>
          <w:szCs w:val="24"/>
          <w:lang w:val="en-US"/>
        </w:rPr>
        <w:t>B</w:t>
      </w:r>
      <w:r w:rsidR="00FC4A69" w:rsidRPr="00EE0BEA">
        <w:rPr>
          <w:rFonts w:ascii="Book Antiqua" w:hAnsi="Book Antiqua" w:cs="Times New Roman"/>
          <w:sz w:val="24"/>
          <w:szCs w:val="24"/>
          <w:lang w:val="en-US"/>
        </w:rPr>
        <w:t xml:space="preserve">ody size, </w:t>
      </w:r>
      <w:r w:rsidR="00745301" w:rsidRPr="00EE0BEA">
        <w:rPr>
          <w:rFonts w:ascii="Book Antiqua" w:hAnsi="Book Antiqua" w:cs="Times New Roman"/>
          <w:sz w:val="24"/>
          <w:szCs w:val="24"/>
          <w:lang w:val="en-US"/>
        </w:rPr>
        <w:t>N</w:t>
      </w:r>
      <w:r w:rsidR="00FC4A69" w:rsidRPr="00EE0BEA">
        <w:rPr>
          <w:rFonts w:ascii="Book Antiqua" w:hAnsi="Book Antiqua" w:cs="Times New Roman"/>
          <w:sz w:val="24"/>
          <w:szCs w:val="24"/>
          <w:lang w:val="en-US"/>
        </w:rPr>
        <w:t xml:space="preserve">o </w:t>
      </w:r>
      <w:r w:rsidR="00745301" w:rsidRPr="00EE0BEA">
        <w:rPr>
          <w:rFonts w:ascii="Book Antiqua" w:hAnsi="Book Antiqua" w:cs="Times New Roman"/>
          <w:sz w:val="24"/>
          <w:szCs w:val="24"/>
          <w:lang w:val="en-US"/>
        </w:rPr>
        <w:t>E</w:t>
      </w:r>
      <w:r w:rsidRPr="00EE0BEA">
        <w:rPr>
          <w:rFonts w:ascii="Book Antiqua" w:hAnsi="Book Antiqua" w:cs="Times New Roman"/>
          <w:sz w:val="24"/>
          <w:szCs w:val="24"/>
          <w:lang w:val="en-US"/>
        </w:rPr>
        <w:t xml:space="preserve">strogen tool (ABONE) </w:t>
      </w:r>
      <w:r w:rsidR="00880F77" w:rsidRPr="00EE0BEA">
        <w:rPr>
          <w:rFonts w:ascii="Book Antiqua" w:hAnsi="Book Antiqua" w:cs="Times New Roman"/>
          <w:color w:val="000000"/>
          <w:sz w:val="24"/>
          <w:szCs w:val="24"/>
          <w:lang w:val="en-US"/>
        </w:rPr>
        <w:t>(</w:t>
      </w:r>
      <w:r w:rsidR="00FC4A69" w:rsidRPr="00EE0BEA">
        <w:rPr>
          <w:rFonts w:ascii="Book Antiqua" w:hAnsi="Book Antiqua" w:cs="Times New Roman"/>
          <w:color w:val="000000"/>
          <w:sz w:val="24"/>
          <w:szCs w:val="24"/>
          <w:lang w:val="en-US"/>
        </w:rPr>
        <w:t>T</w:t>
      </w:r>
      <w:r w:rsidR="00880F77" w:rsidRPr="00EE0BEA">
        <w:rPr>
          <w:rFonts w:ascii="Book Antiqua" w:hAnsi="Book Antiqua" w:cs="Times New Roman"/>
          <w:color w:val="000000"/>
          <w:sz w:val="24"/>
          <w:szCs w:val="24"/>
          <w:lang w:val="en-US"/>
        </w:rPr>
        <w:t xml:space="preserve">able </w:t>
      </w:r>
      <w:r w:rsidR="009168E6" w:rsidRPr="00EE0BEA">
        <w:rPr>
          <w:rFonts w:ascii="Book Antiqua" w:eastAsia="宋体" w:hAnsi="Book Antiqua" w:cs="Times New Roman" w:hint="eastAsia"/>
          <w:color w:val="000000"/>
          <w:sz w:val="24"/>
          <w:szCs w:val="24"/>
          <w:lang w:val="en-US" w:eastAsia="zh-CN"/>
        </w:rPr>
        <w:t>1</w:t>
      </w:r>
      <w:r w:rsidR="00880F77" w:rsidRPr="00EE0BEA">
        <w:rPr>
          <w:rFonts w:ascii="Book Antiqua" w:hAnsi="Book Antiqua" w:cs="Times New Roman"/>
          <w:color w:val="000000"/>
          <w:sz w:val="24"/>
          <w:szCs w:val="24"/>
          <w:lang w:val="en-US"/>
        </w:rPr>
        <w:t>)</w:t>
      </w:r>
      <w:r w:rsidR="004D11A8" w:rsidRPr="00EE0BEA">
        <w:rPr>
          <w:rFonts w:ascii="Book Antiqua" w:hAnsi="Book Antiqua" w:cs="Times New Roman"/>
          <w:color w:val="000000"/>
          <w:sz w:val="24"/>
          <w:szCs w:val="24"/>
          <w:lang w:val="en-US"/>
        </w:rPr>
        <w:t>,</w:t>
      </w:r>
      <w:r w:rsidR="00880F77" w:rsidRPr="00EE0BEA">
        <w:rPr>
          <w:rFonts w:ascii="Book Antiqua" w:hAnsi="Book Antiqua" w:cs="Times New Roman"/>
          <w:color w:val="000000"/>
          <w:sz w:val="24"/>
          <w:szCs w:val="24"/>
          <w:lang w:val="en-US"/>
        </w:rPr>
        <w:t xml:space="preserve"> </w:t>
      </w:r>
      <w:r w:rsidR="004D11A8" w:rsidRPr="00EE0BEA">
        <w:rPr>
          <w:rFonts w:ascii="Book Antiqua" w:hAnsi="Book Antiqua" w:cs="Times New Roman"/>
          <w:sz w:val="24"/>
          <w:szCs w:val="24"/>
          <w:lang w:val="en-US"/>
        </w:rPr>
        <w:t>which has</w:t>
      </w:r>
      <w:r w:rsidR="00880F77" w:rsidRPr="00EE0BEA">
        <w:rPr>
          <w:rFonts w:ascii="Book Antiqua" w:hAnsi="Book Antiqua" w:cs="Times New Roman"/>
          <w:sz w:val="24"/>
          <w:szCs w:val="24"/>
          <w:lang w:val="en-US"/>
        </w:rPr>
        <w:t xml:space="preserve"> a </w:t>
      </w:r>
      <w:r w:rsidRPr="00EE0BEA">
        <w:rPr>
          <w:rFonts w:ascii="Book Antiqua" w:hAnsi="Book Antiqua" w:cs="Times New Roman"/>
          <w:color w:val="000000"/>
          <w:sz w:val="24"/>
          <w:szCs w:val="24"/>
          <w:lang w:val="en-US"/>
        </w:rPr>
        <w:t>high specificity</w:t>
      </w:r>
      <w:r w:rsidR="004D11A8" w:rsidRPr="00EE0BEA">
        <w:rPr>
          <w:rFonts w:ascii="Book Antiqua" w:hAnsi="Book Antiqua" w:cs="Times New Roman"/>
          <w:color w:val="000000"/>
          <w:sz w:val="24"/>
          <w:szCs w:val="24"/>
          <w:lang w:val="en-US"/>
        </w:rPr>
        <w:t xml:space="preserve"> of </w:t>
      </w:r>
      <w:r w:rsidRPr="00EE0BEA">
        <w:rPr>
          <w:rFonts w:ascii="Book Antiqua" w:hAnsi="Book Antiqua" w:cs="Times New Roman"/>
          <w:color w:val="000000"/>
          <w:sz w:val="24"/>
          <w:szCs w:val="24"/>
          <w:lang w:val="en-US"/>
        </w:rPr>
        <w:t xml:space="preserve">0.84 but </w:t>
      </w:r>
      <w:r w:rsidR="00880F77" w:rsidRPr="00EE0BEA">
        <w:rPr>
          <w:rFonts w:ascii="Book Antiqua" w:hAnsi="Book Antiqua" w:cs="Times New Roman"/>
          <w:color w:val="000000"/>
          <w:sz w:val="24"/>
          <w:szCs w:val="24"/>
          <w:lang w:val="en-US"/>
        </w:rPr>
        <w:t xml:space="preserve">a </w:t>
      </w:r>
      <w:r w:rsidRPr="00EE0BEA">
        <w:rPr>
          <w:rFonts w:ascii="Book Antiqua" w:hAnsi="Book Antiqua" w:cs="Times New Roman"/>
          <w:color w:val="000000"/>
          <w:sz w:val="24"/>
          <w:szCs w:val="24"/>
          <w:lang w:val="en-US"/>
        </w:rPr>
        <w:t xml:space="preserve">low sensitivity </w:t>
      </w:r>
      <w:r w:rsidR="004D11A8" w:rsidRPr="00EE0BEA">
        <w:rPr>
          <w:rFonts w:ascii="Book Antiqua" w:hAnsi="Book Antiqua" w:cs="Times New Roman"/>
          <w:color w:val="000000"/>
          <w:sz w:val="24"/>
          <w:szCs w:val="24"/>
          <w:lang w:val="en-US"/>
        </w:rPr>
        <w:t xml:space="preserve">of </w:t>
      </w:r>
      <w:r w:rsidRPr="00EE0BEA">
        <w:rPr>
          <w:rFonts w:ascii="Book Antiqua" w:hAnsi="Book Antiqua" w:cs="Times New Roman"/>
          <w:color w:val="000000"/>
          <w:sz w:val="24"/>
          <w:szCs w:val="24"/>
          <w:lang w:val="en-US"/>
        </w:rPr>
        <w:t>0.56</w:t>
      </w:r>
      <w:r w:rsidR="007A525A" w:rsidRPr="00EE0BEA">
        <w:rPr>
          <w:rFonts w:ascii="Book Antiqua" w:hAnsi="Book Antiqua" w:cs="Times New Roman"/>
          <w:color w:val="000000"/>
          <w:sz w:val="24"/>
          <w:szCs w:val="24"/>
          <w:lang w:val="en-US"/>
        </w:rPr>
        <w:t>.</w:t>
      </w:r>
    </w:p>
    <w:p w14:paraId="63E2A7C1" w14:textId="77777777" w:rsidR="00880F77" w:rsidRPr="00EE0BEA" w:rsidRDefault="00880F77" w:rsidP="007863A6">
      <w:pPr>
        <w:spacing w:after="0" w:line="360" w:lineRule="auto"/>
        <w:jc w:val="both"/>
        <w:rPr>
          <w:rFonts w:ascii="Book Antiqua" w:hAnsi="Book Antiqua" w:cs="Times New Roman"/>
          <w:sz w:val="24"/>
          <w:szCs w:val="24"/>
          <w:lang w:val="en-US"/>
        </w:rPr>
      </w:pPr>
    </w:p>
    <w:p w14:paraId="3AAEA3D7" w14:textId="77777777" w:rsidR="004427FC" w:rsidRPr="00EE0BEA" w:rsidRDefault="004427FC" w:rsidP="007863A6">
      <w:pPr>
        <w:adjustRightInd w:val="0"/>
        <w:snapToGrid w:val="0"/>
        <w:spacing w:after="0" w:line="360" w:lineRule="auto"/>
        <w:jc w:val="both"/>
        <w:rPr>
          <w:rFonts w:ascii="Book Antiqua" w:hAnsi="Book Antiqua"/>
          <w:b/>
          <w:i/>
          <w:sz w:val="24"/>
          <w:szCs w:val="24"/>
          <w:lang w:val="en-US"/>
        </w:rPr>
      </w:pPr>
      <w:bookmarkStart w:id="6" w:name="OLE_LINK107"/>
      <w:bookmarkStart w:id="7" w:name="OLE_LINK130"/>
      <w:bookmarkStart w:id="8" w:name="OLE_LINK284"/>
      <w:bookmarkStart w:id="9" w:name="OLE_LINK728"/>
      <w:bookmarkStart w:id="10" w:name="OLE_LINK729"/>
      <w:bookmarkStart w:id="11" w:name="OLE_LINK865"/>
      <w:bookmarkStart w:id="12" w:name="OLE_LINK933"/>
      <w:bookmarkStart w:id="13" w:name="OLE_LINK997"/>
      <w:bookmarkStart w:id="14" w:name="OLE_LINK999"/>
      <w:bookmarkStart w:id="15" w:name="OLE_LINK1000"/>
      <w:bookmarkStart w:id="16" w:name="OLE_LINK1142"/>
      <w:bookmarkStart w:id="17" w:name="OLE_LINK1143"/>
      <w:bookmarkStart w:id="18" w:name="OLE_LINK1197"/>
      <w:bookmarkStart w:id="19" w:name="OLE_LINK1187"/>
      <w:bookmarkStart w:id="20" w:name="OLE_LINK1307"/>
      <w:bookmarkStart w:id="21" w:name="OLE_LINK1691"/>
      <w:bookmarkStart w:id="22" w:name="OLE_LINK1654"/>
      <w:bookmarkStart w:id="23" w:name="OLE_LINK2086"/>
      <w:bookmarkStart w:id="24" w:name="OLE_LINK2164"/>
      <w:bookmarkStart w:id="25" w:name="OLE_LINK2578"/>
      <w:bookmarkStart w:id="26" w:name="OLE_LINK2539"/>
      <w:bookmarkStart w:id="27" w:name="OLE_LINK2540"/>
      <w:bookmarkStart w:id="28" w:name="OLE_LINK2624"/>
      <w:r w:rsidRPr="00EE0BEA">
        <w:rPr>
          <w:rFonts w:ascii="Book Antiqua" w:hAnsi="Book Antiqua"/>
          <w:b/>
          <w:i/>
          <w:sz w:val="24"/>
          <w:szCs w:val="24"/>
          <w:lang w:val="en-US"/>
        </w:rPr>
        <w:t>Statistical analysis</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14:paraId="68AE4F9C" w14:textId="3937FECD" w:rsidR="00A35F81" w:rsidRPr="00EE0BEA" w:rsidRDefault="00BF00BF" w:rsidP="007863A6">
      <w:pPr>
        <w:widowControl w:val="0"/>
        <w:autoSpaceDE w:val="0"/>
        <w:autoSpaceDN w:val="0"/>
        <w:adjustRightInd w:val="0"/>
        <w:spacing w:after="0" w:line="360" w:lineRule="auto"/>
        <w:jc w:val="both"/>
        <w:rPr>
          <w:rFonts w:ascii="Book Antiqua" w:hAnsi="Book Antiqua" w:cs="Times New Roman"/>
          <w:sz w:val="24"/>
          <w:szCs w:val="24"/>
          <w:lang w:val="en-US"/>
        </w:rPr>
      </w:pPr>
      <w:r w:rsidRPr="00EE0BEA">
        <w:rPr>
          <w:rFonts w:ascii="Book Antiqua" w:hAnsi="Book Antiqua" w:cs="Times New Roman"/>
          <w:sz w:val="24"/>
          <w:szCs w:val="24"/>
          <w:lang w:val="en-US"/>
        </w:rPr>
        <w:t>Data are expressed</w:t>
      </w:r>
      <w:r w:rsidR="00387DDB" w:rsidRPr="00EE0BEA">
        <w:rPr>
          <w:rFonts w:ascii="Book Antiqua" w:hAnsi="Book Antiqua" w:cs="Times New Roman"/>
          <w:sz w:val="24"/>
          <w:szCs w:val="24"/>
          <w:lang w:val="en-US"/>
        </w:rPr>
        <w:t xml:space="preserve"> as the </w:t>
      </w:r>
      <w:proofErr w:type="spellStart"/>
      <w:r w:rsidR="00387DDB" w:rsidRPr="00EE0BEA">
        <w:rPr>
          <w:rFonts w:ascii="Book Antiqua" w:hAnsi="Book Antiqua" w:cs="Times New Roman"/>
          <w:sz w:val="24"/>
          <w:szCs w:val="24"/>
          <w:lang w:val="en-US"/>
        </w:rPr>
        <w:t>mean</w:t>
      </w:r>
      <w:r w:rsidR="00513966" w:rsidRPr="00EE0BEA">
        <w:rPr>
          <w:rFonts w:ascii="Book Antiqua" w:hAnsi="Book Antiqua" w:cs="Times New Roman"/>
          <w:sz w:val="24"/>
          <w:szCs w:val="24"/>
          <w:lang w:val="en-US"/>
        </w:rPr>
        <w:t>±SD</w:t>
      </w:r>
      <w:proofErr w:type="spellEnd"/>
      <w:r w:rsidRPr="00EE0BEA">
        <w:rPr>
          <w:rFonts w:ascii="Book Antiqua" w:hAnsi="Book Antiqua" w:cs="Times New Roman"/>
          <w:sz w:val="24"/>
          <w:szCs w:val="24"/>
          <w:lang w:val="en-US"/>
        </w:rPr>
        <w:t xml:space="preserve"> or</w:t>
      </w:r>
      <w:r w:rsidR="004D11A8" w:rsidRPr="00EE0BEA">
        <w:rPr>
          <w:rFonts w:ascii="Book Antiqua" w:hAnsi="Book Antiqua" w:cs="Times New Roman"/>
          <w:sz w:val="24"/>
          <w:szCs w:val="24"/>
          <w:lang w:val="en-US"/>
        </w:rPr>
        <w:t xml:space="preserve"> the</w:t>
      </w:r>
      <w:r w:rsidRPr="00EE0BEA">
        <w:rPr>
          <w:rFonts w:ascii="Book Antiqua" w:hAnsi="Book Antiqua" w:cs="Times New Roman"/>
          <w:sz w:val="24"/>
          <w:szCs w:val="24"/>
          <w:lang w:val="en-US"/>
        </w:rPr>
        <w:t xml:space="preserve"> median (IQR) for quantitative data and as percentages for qualitative data. The Kolmogorov</w:t>
      </w:r>
      <w:r w:rsidR="00513966" w:rsidRPr="00EE0BEA">
        <w:rPr>
          <w:rFonts w:ascii="Book Antiqua" w:eastAsia="宋体" w:hAnsi="Book Antiqua" w:cs="Times New Roman"/>
          <w:sz w:val="24"/>
          <w:szCs w:val="24"/>
          <w:lang w:val="en-US" w:eastAsia="zh-CN"/>
        </w:rPr>
        <w:t>-</w:t>
      </w:r>
      <w:r w:rsidRPr="00EE0BEA">
        <w:rPr>
          <w:rFonts w:ascii="Book Antiqua" w:hAnsi="Book Antiqua" w:cs="Times New Roman"/>
          <w:sz w:val="24"/>
          <w:szCs w:val="24"/>
          <w:lang w:val="en-US"/>
        </w:rPr>
        <w:t>Smirnov test was utilized for normality analyses of the parameters. A receiver operating curve (ROC) analysis was conducted to determine the diagnostic abilit</w:t>
      </w:r>
      <w:r w:rsidR="004D11A8" w:rsidRPr="00EE0BEA">
        <w:rPr>
          <w:rFonts w:ascii="Book Antiqua" w:hAnsi="Book Antiqua" w:cs="Times New Roman"/>
          <w:sz w:val="24"/>
          <w:szCs w:val="24"/>
          <w:lang w:val="en-US"/>
        </w:rPr>
        <w:t>ies</w:t>
      </w:r>
      <w:r w:rsidRPr="00EE0BEA">
        <w:rPr>
          <w:rFonts w:ascii="Book Antiqua" w:hAnsi="Book Antiqua" w:cs="Times New Roman"/>
          <w:sz w:val="24"/>
          <w:szCs w:val="24"/>
          <w:lang w:val="en-US"/>
        </w:rPr>
        <w:t xml:space="preserve"> and obtain</w:t>
      </w:r>
      <w:r w:rsidR="004D11A8" w:rsidRPr="00EE0BEA">
        <w:rPr>
          <w:rFonts w:ascii="Book Antiqua" w:hAnsi="Book Antiqua" w:cs="Times New Roman"/>
          <w:sz w:val="24"/>
          <w:szCs w:val="24"/>
          <w:lang w:val="en-US"/>
        </w:rPr>
        <w:t xml:space="preserve"> the</w:t>
      </w:r>
      <w:r w:rsidRPr="00EE0BEA">
        <w:rPr>
          <w:rFonts w:ascii="Book Antiqua" w:hAnsi="Book Antiqua" w:cs="Times New Roman"/>
          <w:sz w:val="24"/>
          <w:szCs w:val="24"/>
          <w:lang w:val="en-US"/>
        </w:rPr>
        <w:t xml:space="preserve"> </w:t>
      </w:r>
      <w:r w:rsidR="00F144B0" w:rsidRPr="00EE0BEA">
        <w:rPr>
          <w:rFonts w:ascii="Book Antiqua" w:hAnsi="Book Antiqua" w:cs="Times New Roman"/>
          <w:sz w:val="24"/>
          <w:szCs w:val="24"/>
          <w:lang w:val="en-US"/>
        </w:rPr>
        <w:t>cut-off</w:t>
      </w:r>
      <w:r w:rsidRPr="00EE0BEA">
        <w:rPr>
          <w:rFonts w:ascii="Book Antiqua" w:hAnsi="Book Antiqua" w:cs="Times New Roman"/>
          <w:sz w:val="24"/>
          <w:szCs w:val="24"/>
          <w:lang w:val="en-US"/>
        </w:rPr>
        <w:t xml:space="preserve"> levels of </w:t>
      </w:r>
      <w:r w:rsidR="004D11A8" w:rsidRPr="00EE0BEA">
        <w:rPr>
          <w:rFonts w:ascii="Book Antiqua" w:hAnsi="Book Antiqua" w:cs="Times New Roman"/>
          <w:sz w:val="24"/>
          <w:szCs w:val="24"/>
          <w:lang w:val="en-US"/>
        </w:rPr>
        <w:t xml:space="preserve">the various </w:t>
      </w:r>
      <w:r w:rsidRPr="00EE0BEA">
        <w:rPr>
          <w:rFonts w:ascii="Book Antiqua" w:hAnsi="Book Antiqua" w:cs="Times New Roman"/>
          <w:sz w:val="24"/>
          <w:szCs w:val="24"/>
          <w:lang w:val="en-US"/>
        </w:rPr>
        <w:t>osteoporosis</w:t>
      </w:r>
      <w:r w:rsidR="004D11A8" w:rsidRPr="00EE0BEA">
        <w:rPr>
          <w:rFonts w:ascii="Book Antiqua" w:hAnsi="Book Antiqua" w:cs="Times New Roman"/>
          <w:sz w:val="24"/>
          <w:szCs w:val="24"/>
          <w:lang w:val="en-US"/>
        </w:rPr>
        <w:t>-</w:t>
      </w:r>
      <w:r w:rsidRPr="00EE0BEA">
        <w:rPr>
          <w:rFonts w:ascii="Book Antiqua" w:hAnsi="Book Antiqua" w:cs="Times New Roman"/>
          <w:sz w:val="24"/>
          <w:szCs w:val="24"/>
          <w:lang w:val="en-US"/>
        </w:rPr>
        <w:t>screening tools</w:t>
      </w:r>
      <w:r w:rsidR="004D11A8" w:rsidRPr="00EE0BEA">
        <w:rPr>
          <w:rFonts w:ascii="Book Antiqua" w:hAnsi="Book Antiqua" w:cs="Times New Roman"/>
          <w:sz w:val="24"/>
          <w:szCs w:val="24"/>
          <w:lang w:val="en-US"/>
        </w:rPr>
        <w:t xml:space="preserve"> in classifying</w:t>
      </w:r>
      <w:r w:rsidRPr="00EE0BEA">
        <w:rPr>
          <w:rFonts w:ascii="Book Antiqua" w:hAnsi="Book Antiqua" w:cs="Times New Roman"/>
          <w:sz w:val="24"/>
          <w:szCs w:val="24"/>
          <w:lang w:val="en-US"/>
        </w:rPr>
        <w:t xml:space="preserve"> patients as osteoporotic or </w:t>
      </w:r>
      <w:r w:rsidR="00811864" w:rsidRPr="00EE0BEA">
        <w:rPr>
          <w:rFonts w:ascii="Book Antiqua" w:hAnsi="Book Antiqua" w:cs="Times New Roman"/>
          <w:sz w:val="24"/>
          <w:szCs w:val="24"/>
          <w:lang w:val="en-US"/>
        </w:rPr>
        <w:t>at</w:t>
      </w:r>
      <w:r w:rsidRPr="00EE0BEA">
        <w:rPr>
          <w:rFonts w:ascii="Book Antiqua" w:hAnsi="Book Antiqua" w:cs="Times New Roman"/>
          <w:sz w:val="24"/>
          <w:szCs w:val="24"/>
          <w:lang w:val="en-US"/>
        </w:rPr>
        <w:t xml:space="preserve"> high osteoporotic risk</w:t>
      </w:r>
      <w:r w:rsidR="004D11A8" w:rsidRPr="00EE0BEA">
        <w:rPr>
          <w:rFonts w:ascii="Book Antiqua" w:hAnsi="Book Antiqua" w:cs="Times New Roman"/>
          <w:sz w:val="24"/>
          <w:szCs w:val="24"/>
          <w:lang w:val="en-US"/>
        </w:rPr>
        <w:t>. This was accomplished</w:t>
      </w:r>
      <w:r w:rsidRPr="00EE0BEA">
        <w:rPr>
          <w:rFonts w:ascii="Book Antiqua" w:hAnsi="Book Antiqua" w:cs="Times New Roman"/>
          <w:sz w:val="24"/>
          <w:szCs w:val="24"/>
          <w:lang w:val="en-US"/>
        </w:rPr>
        <w:t xml:space="preserve"> according to T-score classification by calculating the areas under the curve (AUC) </w:t>
      </w:r>
      <w:r w:rsidR="004D11A8" w:rsidRPr="00EE0BEA">
        <w:rPr>
          <w:rFonts w:ascii="Book Antiqua" w:hAnsi="Book Antiqua" w:cs="Times New Roman"/>
          <w:sz w:val="24"/>
          <w:szCs w:val="24"/>
          <w:lang w:val="en-US"/>
        </w:rPr>
        <w:t>and their</w:t>
      </w:r>
      <w:r w:rsidRPr="00EE0BEA">
        <w:rPr>
          <w:rFonts w:ascii="Book Antiqua" w:hAnsi="Book Antiqua" w:cs="Times New Roman"/>
          <w:sz w:val="24"/>
          <w:szCs w:val="24"/>
          <w:lang w:val="en-US"/>
        </w:rPr>
        <w:t xml:space="preserve"> standard error</w:t>
      </w:r>
      <w:r w:rsidR="004D11A8" w:rsidRPr="00EE0BEA">
        <w:rPr>
          <w:rFonts w:ascii="Book Antiqua" w:hAnsi="Book Antiqua" w:cs="Times New Roman"/>
          <w:sz w:val="24"/>
          <w:szCs w:val="24"/>
          <w:lang w:val="en-US"/>
        </w:rPr>
        <w:t>s</w:t>
      </w:r>
      <w:r w:rsidRPr="00EE0BEA">
        <w:rPr>
          <w:rFonts w:ascii="Book Antiqua" w:hAnsi="Book Antiqua" w:cs="Times New Roman"/>
          <w:sz w:val="24"/>
          <w:szCs w:val="24"/>
          <w:lang w:val="en-US"/>
        </w:rPr>
        <w:t xml:space="preserve"> and 95%</w:t>
      </w:r>
      <w:r w:rsidR="004D11A8" w:rsidRPr="00EE0BEA">
        <w:rPr>
          <w:rFonts w:ascii="Book Antiqua" w:hAnsi="Book Antiqua" w:cs="Times New Roman"/>
          <w:sz w:val="24"/>
          <w:szCs w:val="24"/>
          <w:lang w:val="en-US"/>
        </w:rPr>
        <w:t xml:space="preserve"> confidence intervals (95%CIs)</w:t>
      </w:r>
      <w:r w:rsidRPr="00EE0BEA">
        <w:rPr>
          <w:rFonts w:ascii="Book Antiqua" w:hAnsi="Book Antiqua" w:cs="Times New Roman"/>
          <w:sz w:val="24"/>
          <w:szCs w:val="24"/>
          <w:lang w:val="en-US"/>
        </w:rPr>
        <w:t xml:space="preserve">. </w:t>
      </w:r>
      <w:r w:rsidR="000B667D" w:rsidRPr="00EE0BEA">
        <w:rPr>
          <w:rFonts w:ascii="Book Antiqua" w:hAnsi="Book Antiqua" w:cs="Times New Roman"/>
          <w:sz w:val="24"/>
          <w:szCs w:val="24"/>
          <w:lang w:val="en-US"/>
        </w:rPr>
        <w:t xml:space="preserve">To evaluate the </w:t>
      </w:r>
      <w:r w:rsidR="004D11A8" w:rsidRPr="00EE0BEA">
        <w:rPr>
          <w:rFonts w:ascii="Book Antiqua" w:hAnsi="Book Antiqua" w:cs="Times New Roman"/>
          <w:sz w:val="24"/>
          <w:szCs w:val="24"/>
          <w:lang w:val="en-US"/>
        </w:rPr>
        <w:t xml:space="preserve">internal </w:t>
      </w:r>
      <w:r w:rsidR="000B667D" w:rsidRPr="00EE0BEA">
        <w:rPr>
          <w:rFonts w:ascii="Book Antiqua" w:hAnsi="Book Antiqua" w:cs="Times New Roman"/>
          <w:sz w:val="24"/>
          <w:szCs w:val="24"/>
          <w:lang w:val="en-US"/>
        </w:rPr>
        <w:t xml:space="preserve">credibility </w:t>
      </w:r>
      <w:r w:rsidRPr="00EE0BEA">
        <w:rPr>
          <w:rFonts w:ascii="Book Antiqua" w:hAnsi="Book Antiqua" w:cs="Times New Roman"/>
          <w:sz w:val="24"/>
          <w:szCs w:val="24"/>
          <w:lang w:val="en-US"/>
        </w:rPr>
        <w:t xml:space="preserve">of the </w:t>
      </w:r>
      <w:r w:rsidR="000B667D" w:rsidRPr="00EE0BEA">
        <w:rPr>
          <w:rFonts w:ascii="Book Antiqua" w:hAnsi="Book Antiqua" w:cs="Times New Roman"/>
          <w:sz w:val="24"/>
          <w:szCs w:val="24"/>
          <w:lang w:val="en-US"/>
        </w:rPr>
        <w:t>indices, sensitivity was delineated</w:t>
      </w:r>
      <w:r w:rsidRPr="00EE0BEA">
        <w:rPr>
          <w:rFonts w:ascii="Book Antiqua" w:hAnsi="Book Antiqua" w:cs="Times New Roman"/>
          <w:sz w:val="24"/>
          <w:szCs w:val="24"/>
          <w:lang w:val="en-US"/>
        </w:rPr>
        <w:t xml:space="preserve"> as the </w:t>
      </w:r>
      <w:r w:rsidR="004D11A8" w:rsidRPr="00EE0BEA">
        <w:rPr>
          <w:rFonts w:ascii="Book Antiqua" w:hAnsi="Book Antiqua" w:cs="Times New Roman"/>
          <w:sz w:val="24"/>
          <w:szCs w:val="24"/>
          <w:lang w:val="en-US"/>
        </w:rPr>
        <w:t xml:space="preserve">proportion </w:t>
      </w:r>
      <w:r w:rsidR="000B667D" w:rsidRPr="00EE0BEA">
        <w:rPr>
          <w:rFonts w:ascii="Book Antiqua" w:hAnsi="Book Antiqua" w:cs="Times New Roman"/>
          <w:sz w:val="24"/>
          <w:szCs w:val="24"/>
          <w:lang w:val="en-US"/>
        </w:rPr>
        <w:t xml:space="preserve">of the population with reduced </w:t>
      </w:r>
      <w:r w:rsidRPr="00EE0BEA">
        <w:rPr>
          <w:rFonts w:ascii="Book Antiqua" w:hAnsi="Book Antiqua" w:cs="Times New Roman"/>
          <w:sz w:val="24"/>
          <w:szCs w:val="24"/>
          <w:lang w:val="en-US"/>
        </w:rPr>
        <w:t>BMD</w:t>
      </w:r>
      <w:r w:rsidR="000B667D" w:rsidRPr="00EE0BEA">
        <w:rPr>
          <w:rFonts w:ascii="Book Antiqua" w:hAnsi="Book Antiqua" w:cs="Times New Roman"/>
          <w:sz w:val="24"/>
          <w:szCs w:val="24"/>
          <w:lang w:val="en-US"/>
        </w:rPr>
        <w:t xml:space="preserve"> </w:t>
      </w:r>
      <w:r w:rsidR="004D11A8" w:rsidRPr="00EE0BEA">
        <w:rPr>
          <w:rFonts w:ascii="Book Antiqua" w:hAnsi="Book Antiqua" w:cs="Times New Roman"/>
          <w:sz w:val="24"/>
          <w:szCs w:val="24"/>
          <w:lang w:val="en-US"/>
        </w:rPr>
        <w:t xml:space="preserve">who were correctly </w:t>
      </w:r>
      <w:r w:rsidR="000B667D" w:rsidRPr="00EE0BEA">
        <w:rPr>
          <w:rFonts w:ascii="Book Antiqua" w:hAnsi="Book Antiqua" w:cs="Times New Roman"/>
          <w:sz w:val="24"/>
          <w:szCs w:val="24"/>
          <w:lang w:val="en-US"/>
        </w:rPr>
        <w:t>categorized</w:t>
      </w:r>
      <w:r w:rsidRPr="00EE0BEA">
        <w:rPr>
          <w:rFonts w:ascii="Book Antiqua" w:hAnsi="Book Antiqua" w:cs="Times New Roman"/>
          <w:sz w:val="24"/>
          <w:szCs w:val="24"/>
          <w:lang w:val="en-US"/>
        </w:rPr>
        <w:t xml:space="preserve"> by</w:t>
      </w:r>
      <w:r w:rsidR="004D11A8" w:rsidRPr="00EE0BEA">
        <w:rPr>
          <w:rFonts w:ascii="Book Antiqua" w:hAnsi="Book Antiqua" w:cs="Times New Roman"/>
          <w:sz w:val="24"/>
          <w:szCs w:val="24"/>
          <w:lang w:val="en-US"/>
        </w:rPr>
        <w:t xml:space="preserve"> the</w:t>
      </w:r>
      <w:r w:rsidRPr="00EE0BEA">
        <w:rPr>
          <w:rFonts w:ascii="Book Antiqua" w:hAnsi="Book Antiqua" w:cs="Times New Roman"/>
          <w:sz w:val="24"/>
          <w:szCs w:val="24"/>
          <w:lang w:val="en-US"/>
        </w:rPr>
        <w:t xml:space="preserve"> risk index (true positive fract</w:t>
      </w:r>
      <w:r w:rsidR="000B667D" w:rsidRPr="00EE0BEA">
        <w:rPr>
          <w:rFonts w:ascii="Book Antiqua" w:hAnsi="Book Antiqua" w:cs="Times New Roman"/>
          <w:sz w:val="24"/>
          <w:szCs w:val="24"/>
          <w:lang w:val="en-US"/>
        </w:rPr>
        <w:t>ion)</w:t>
      </w:r>
      <w:r w:rsidR="004D11A8" w:rsidRPr="00EE0BEA">
        <w:rPr>
          <w:rFonts w:ascii="Book Antiqua" w:hAnsi="Book Antiqua" w:cs="Times New Roman"/>
          <w:sz w:val="24"/>
          <w:szCs w:val="24"/>
          <w:lang w:val="en-US"/>
        </w:rPr>
        <w:t>,</w:t>
      </w:r>
      <w:r w:rsidR="000B667D" w:rsidRPr="00EE0BEA">
        <w:rPr>
          <w:rFonts w:ascii="Book Antiqua" w:hAnsi="Book Antiqua" w:cs="Times New Roman"/>
          <w:sz w:val="24"/>
          <w:szCs w:val="24"/>
          <w:lang w:val="en-US"/>
        </w:rPr>
        <w:t xml:space="preserve"> and specificity was delineated as the</w:t>
      </w:r>
      <w:r w:rsidR="004D11A8" w:rsidRPr="00EE0BEA">
        <w:rPr>
          <w:rFonts w:ascii="Book Antiqua" w:hAnsi="Book Antiqua" w:cs="Times New Roman"/>
          <w:sz w:val="24"/>
          <w:szCs w:val="24"/>
          <w:lang w:val="en-US"/>
        </w:rPr>
        <w:t xml:space="preserve"> proportion of the population</w:t>
      </w:r>
      <w:r w:rsidRPr="00EE0BEA">
        <w:rPr>
          <w:rFonts w:ascii="Book Antiqua" w:hAnsi="Book Antiqua" w:cs="Times New Roman"/>
          <w:sz w:val="24"/>
          <w:szCs w:val="24"/>
          <w:lang w:val="en-US"/>
        </w:rPr>
        <w:t xml:space="preserve"> with normal BMD</w:t>
      </w:r>
      <w:r w:rsidR="000B667D" w:rsidRPr="00EE0BEA">
        <w:rPr>
          <w:rFonts w:ascii="Book Antiqua" w:hAnsi="Book Antiqua" w:cs="Times New Roman"/>
          <w:sz w:val="24"/>
          <w:szCs w:val="24"/>
          <w:lang w:val="en-US"/>
        </w:rPr>
        <w:t xml:space="preserve"> </w:t>
      </w:r>
      <w:r w:rsidR="004D11A8" w:rsidRPr="00EE0BEA">
        <w:rPr>
          <w:rFonts w:ascii="Book Antiqua" w:hAnsi="Book Antiqua" w:cs="Times New Roman"/>
          <w:sz w:val="24"/>
          <w:szCs w:val="24"/>
          <w:lang w:val="en-US"/>
        </w:rPr>
        <w:t xml:space="preserve">who were correctly </w:t>
      </w:r>
      <w:r w:rsidR="000B667D" w:rsidRPr="00EE0BEA">
        <w:rPr>
          <w:rFonts w:ascii="Book Antiqua" w:hAnsi="Book Antiqua" w:cs="Times New Roman"/>
          <w:sz w:val="24"/>
          <w:szCs w:val="24"/>
          <w:lang w:val="en-US"/>
        </w:rPr>
        <w:t xml:space="preserve">categorized </w:t>
      </w:r>
      <w:r w:rsidRPr="00EE0BEA">
        <w:rPr>
          <w:rFonts w:ascii="Book Antiqua" w:hAnsi="Book Antiqua" w:cs="Times New Roman"/>
          <w:sz w:val="24"/>
          <w:szCs w:val="24"/>
          <w:lang w:val="en-US"/>
        </w:rPr>
        <w:t>by</w:t>
      </w:r>
      <w:r w:rsidR="004D11A8" w:rsidRPr="00EE0BEA">
        <w:rPr>
          <w:rFonts w:ascii="Book Antiqua" w:hAnsi="Book Antiqua" w:cs="Times New Roman"/>
          <w:sz w:val="24"/>
          <w:szCs w:val="24"/>
          <w:lang w:val="en-US"/>
        </w:rPr>
        <w:t xml:space="preserve"> the</w:t>
      </w:r>
      <w:r w:rsidRPr="00EE0BEA">
        <w:rPr>
          <w:rFonts w:ascii="Book Antiqua" w:hAnsi="Book Antiqua" w:cs="Times New Roman"/>
          <w:sz w:val="24"/>
          <w:szCs w:val="24"/>
          <w:lang w:val="en-US"/>
        </w:rPr>
        <w:t xml:space="preserve"> risk index (true negative fraction). </w:t>
      </w:r>
    </w:p>
    <w:p w14:paraId="2618CF9C" w14:textId="6E2DB20F" w:rsidR="00A35F81" w:rsidRPr="00EE0BEA" w:rsidRDefault="00A35F81" w:rsidP="007863A6">
      <w:pPr>
        <w:widowControl w:val="0"/>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EE0BEA">
        <w:rPr>
          <w:rFonts w:ascii="Book Antiqua" w:hAnsi="Book Antiqua" w:cs="Times New Roman"/>
          <w:sz w:val="24"/>
          <w:szCs w:val="24"/>
          <w:lang w:val="en-US"/>
        </w:rPr>
        <w:t>We also</w:t>
      </w:r>
      <w:r w:rsidR="005A6ACB" w:rsidRPr="00EE0BEA">
        <w:rPr>
          <w:rFonts w:ascii="Book Antiqua" w:hAnsi="Book Antiqua" w:cs="Times New Roman"/>
          <w:sz w:val="24"/>
          <w:szCs w:val="24"/>
          <w:lang w:val="en-US"/>
        </w:rPr>
        <w:t xml:space="preserve"> </w:t>
      </w:r>
      <w:r w:rsidR="00124856" w:rsidRPr="00EE0BEA">
        <w:rPr>
          <w:rFonts w:ascii="Book Antiqua" w:hAnsi="Book Antiqua" w:cs="Times New Roman"/>
          <w:sz w:val="24"/>
          <w:szCs w:val="24"/>
          <w:lang w:val="en-US"/>
        </w:rPr>
        <w:t xml:space="preserve">measured </w:t>
      </w:r>
      <w:r w:rsidRPr="00EE0BEA">
        <w:rPr>
          <w:rFonts w:ascii="Book Antiqua" w:hAnsi="Book Antiqua" w:cs="Times New Roman"/>
          <w:sz w:val="24"/>
          <w:szCs w:val="24"/>
          <w:lang w:val="en-US"/>
        </w:rPr>
        <w:t xml:space="preserve">the positive predictive value (PPV) and negative predictive </w:t>
      </w:r>
      <w:r w:rsidRPr="00EE0BEA">
        <w:rPr>
          <w:rFonts w:ascii="Book Antiqua" w:hAnsi="Book Antiqua" w:cs="Times New Roman"/>
          <w:sz w:val="24"/>
          <w:szCs w:val="24"/>
          <w:lang w:val="en-US"/>
        </w:rPr>
        <w:lastRenderedPageBreak/>
        <w:t>value (NPV)</w:t>
      </w:r>
      <w:r w:rsidR="00124856" w:rsidRPr="00EE0BEA">
        <w:rPr>
          <w:rFonts w:ascii="Book Antiqua" w:hAnsi="Book Antiqua" w:cs="Times New Roman"/>
          <w:sz w:val="24"/>
          <w:szCs w:val="24"/>
          <w:lang w:val="en-US"/>
        </w:rPr>
        <w:t xml:space="preserve"> of each instrument</w:t>
      </w:r>
      <w:r w:rsidRPr="00EE0BEA">
        <w:rPr>
          <w:rFonts w:ascii="Book Antiqua" w:hAnsi="Book Antiqua" w:cs="Times New Roman"/>
          <w:sz w:val="24"/>
          <w:szCs w:val="24"/>
          <w:lang w:val="en-US"/>
        </w:rPr>
        <w:t xml:space="preserve"> to </w:t>
      </w:r>
      <w:r w:rsidR="005A6ACB" w:rsidRPr="00EE0BEA">
        <w:rPr>
          <w:rFonts w:ascii="Book Antiqua" w:hAnsi="Book Antiqua" w:cs="Times New Roman"/>
          <w:sz w:val="24"/>
          <w:szCs w:val="24"/>
          <w:lang w:val="en-US"/>
        </w:rPr>
        <w:t>measure the</w:t>
      </w:r>
      <w:r w:rsidR="00124856" w:rsidRPr="00EE0BEA">
        <w:rPr>
          <w:rFonts w:ascii="Book Antiqua" w:hAnsi="Book Antiqua" w:cs="Times New Roman"/>
          <w:sz w:val="24"/>
          <w:szCs w:val="24"/>
          <w:lang w:val="en-US"/>
        </w:rPr>
        <w:t>ir</w:t>
      </w:r>
      <w:r w:rsidR="005A6ACB" w:rsidRPr="00EE0BEA">
        <w:rPr>
          <w:rFonts w:ascii="Book Antiqua" w:hAnsi="Book Antiqua" w:cs="Times New Roman"/>
          <w:sz w:val="24"/>
          <w:szCs w:val="24"/>
          <w:lang w:val="en-US"/>
        </w:rPr>
        <w:t xml:space="preserve"> </w:t>
      </w:r>
      <w:r w:rsidR="00124856" w:rsidRPr="00EE0BEA">
        <w:rPr>
          <w:rFonts w:ascii="Book Antiqua" w:hAnsi="Book Antiqua" w:cs="Times New Roman"/>
          <w:sz w:val="24"/>
          <w:szCs w:val="24"/>
          <w:lang w:val="en-US"/>
        </w:rPr>
        <w:t xml:space="preserve">external </w:t>
      </w:r>
      <w:r w:rsidR="005A6ACB" w:rsidRPr="00EE0BEA">
        <w:rPr>
          <w:rFonts w:ascii="Book Antiqua" w:hAnsi="Book Antiqua" w:cs="Times New Roman"/>
          <w:sz w:val="24"/>
          <w:szCs w:val="24"/>
          <w:lang w:val="en-US"/>
        </w:rPr>
        <w:t>credibility</w:t>
      </w:r>
      <w:r w:rsidR="00124856" w:rsidRPr="00EE0BEA">
        <w:rPr>
          <w:rFonts w:ascii="Book Antiqua" w:hAnsi="Book Antiqua" w:cs="Times New Roman"/>
          <w:sz w:val="24"/>
          <w:szCs w:val="24"/>
          <w:lang w:val="en-US"/>
        </w:rPr>
        <w:t>.</w:t>
      </w:r>
      <w:r w:rsidR="005A6ACB" w:rsidRPr="00EE0BEA">
        <w:rPr>
          <w:rFonts w:ascii="Book Antiqua" w:hAnsi="Book Antiqua" w:cs="Times New Roman"/>
          <w:sz w:val="24"/>
          <w:szCs w:val="24"/>
          <w:lang w:val="en-US"/>
        </w:rPr>
        <w:t xml:space="preserve"> </w:t>
      </w:r>
      <w:r w:rsidRPr="00EE0BEA">
        <w:rPr>
          <w:rFonts w:ascii="Book Antiqua" w:hAnsi="Book Antiqua" w:cs="Times New Roman"/>
          <w:sz w:val="24"/>
          <w:szCs w:val="24"/>
          <w:lang w:val="en-US"/>
        </w:rPr>
        <w:t>The PPV and NPV</w:t>
      </w:r>
      <w:r w:rsidR="005A6ACB" w:rsidRPr="00EE0BEA">
        <w:rPr>
          <w:rFonts w:ascii="Book Antiqua" w:hAnsi="Book Antiqua" w:cs="Times New Roman"/>
          <w:sz w:val="24"/>
          <w:szCs w:val="24"/>
          <w:lang w:val="en-US"/>
        </w:rPr>
        <w:t xml:space="preserve"> correspond</w:t>
      </w:r>
      <w:r w:rsidR="00124856" w:rsidRPr="00EE0BEA">
        <w:rPr>
          <w:rFonts w:ascii="Book Antiqua" w:hAnsi="Book Antiqua" w:cs="Times New Roman"/>
          <w:sz w:val="24"/>
          <w:szCs w:val="24"/>
          <w:lang w:val="en-US"/>
        </w:rPr>
        <w:t>ed to</w:t>
      </w:r>
      <w:r w:rsidR="005A6ACB" w:rsidRPr="00EE0BEA">
        <w:rPr>
          <w:rFonts w:ascii="Book Antiqua" w:hAnsi="Book Antiqua" w:cs="Times New Roman"/>
          <w:sz w:val="24"/>
          <w:szCs w:val="24"/>
          <w:lang w:val="en-US"/>
        </w:rPr>
        <w:t xml:space="preserve"> </w:t>
      </w:r>
      <w:r w:rsidRPr="00EE0BEA">
        <w:rPr>
          <w:rFonts w:ascii="Book Antiqua" w:hAnsi="Book Antiqua" w:cs="Times New Roman"/>
          <w:sz w:val="24"/>
          <w:szCs w:val="24"/>
          <w:lang w:val="en-US"/>
        </w:rPr>
        <w:t>the</w:t>
      </w:r>
      <w:r w:rsidR="005A6ACB" w:rsidRPr="00EE0BEA">
        <w:rPr>
          <w:rFonts w:ascii="Book Antiqua" w:hAnsi="Book Antiqua" w:cs="Times New Roman"/>
          <w:sz w:val="24"/>
          <w:szCs w:val="24"/>
          <w:lang w:val="en-US"/>
        </w:rPr>
        <w:t xml:space="preserve"> average</w:t>
      </w:r>
      <w:r w:rsidR="00124856" w:rsidRPr="00EE0BEA">
        <w:rPr>
          <w:rFonts w:ascii="Book Antiqua" w:hAnsi="Book Antiqua" w:cs="Times New Roman"/>
          <w:sz w:val="24"/>
          <w:szCs w:val="24"/>
          <w:lang w:val="en-US"/>
        </w:rPr>
        <w:t xml:space="preserve"> numbers</w:t>
      </w:r>
      <w:r w:rsidR="005A6ACB" w:rsidRPr="00EE0BEA">
        <w:rPr>
          <w:rFonts w:ascii="Book Antiqua" w:hAnsi="Book Antiqua" w:cs="Times New Roman"/>
          <w:sz w:val="24"/>
          <w:szCs w:val="24"/>
          <w:lang w:val="en-US"/>
        </w:rPr>
        <w:t xml:space="preserve"> </w:t>
      </w:r>
      <w:r w:rsidRPr="00EE0BEA">
        <w:rPr>
          <w:rFonts w:ascii="Book Antiqua" w:hAnsi="Book Antiqua" w:cs="Times New Roman"/>
          <w:sz w:val="24"/>
          <w:szCs w:val="24"/>
          <w:lang w:val="en-US"/>
        </w:rPr>
        <w:t>of women who</w:t>
      </w:r>
      <w:r w:rsidR="005A6ACB" w:rsidRPr="00EE0BEA">
        <w:rPr>
          <w:rFonts w:ascii="Book Antiqua" w:hAnsi="Book Antiqua" w:cs="Times New Roman"/>
          <w:sz w:val="24"/>
          <w:szCs w:val="24"/>
          <w:lang w:val="en-US"/>
        </w:rPr>
        <w:t xml:space="preserve"> </w:t>
      </w:r>
      <w:r w:rsidR="00124856" w:rsidRPr="00EE0BEA">
        <w:rPr>
          <w:rFonts w:ascii="Book Antiqua" w:hAnsi="Book Antiqua" w:cs="Times New Roman"/>
          <w:sz w:val="24"/>
          <w:szCs w:val="24"/>
          <w:lang w:val="en-US"/>
        </w:rPr>
        <w:t>were deemed as</w:t>
      </w:r>
      <w:r w:rsidR="005A6ACB" w:rsidRPr="00EE0BEA">
        <w:rPr>
          <w:rFonts w:ascii="Book Antiqua" w:hAnsi="Book Antiqua" w:cs="Times New Roman"/>
          <w:sz w:val="24"/>
          <w:szCs w:val="24"/>
          <w:lang w:val="en-US"/>
        </w:rPr>
        <w:t xml:space="preserve"> </w:t>
      </w:r>
      <w:r w:rsidRPr="00EE0BEA">
        <w:rPr>
          <w:rFonts w:ascii="Book Antiqua" w:hAnsi="Book Antiqua" w:cs="Times New Roman"/>
          <w:sz w:val="24"/>
          <w:szCs w:val="24"/>
          <w:lang w:val="en-US"/>
        </w:rPr>
        <w:t>pos</w:t>
      </w:r>
      <w:r w:rsidR="005A6ACB" w:rsidRPr="00EE0BEA">
        <w:rPr>
          <w:rFonts w:ascii="Book Antiqua" w:hAnsi="Book Antiqua" w:cs="Times New Roman"/>
          <w:sz w:val="24"/>
          <w:szCs w:val="24"/>
          <w:lang w:val="en-US"/>
        </w:rPr>
        <w:t>itive or negative (as compared by the four instruments</w:t>
      </w:r>
      <w:r w:rsidRPr="00EE0BEA">
        <w:rPr>
          <w:rFonts w:ascii="Book Antiqua" w:hAnsi="Book Antiqua" w:cs="Times New Roman"/>
          <w:sz w:val="24"/>
          <w:szCs w:val="24"/>
          <w:lang w:val="en-US"/>
        </w:rPr>
        <w:t>)</w:t>
      </w:r>
      <w:r w:rsidR="00124856" w:rsidRPr="00EE0BEA">
        <w:rPr>
          <w:rFonts w:ascii="Book Antiqua" w:hAnsi="Book Antiqua" w:cs="Times New Roman"/>
          <w:sz w:val="24"/>
          <w:szCs w:val="24"/>
          <w:lang w:val="en-US"/>
        </w:rPr>
        <w:t>, respectively,</w:t>
      </w:r>
      <w:r w:rsidRPr="00EE0BEA">
        <w:rPr>
          <w:rFonts w:ascii="Book Antiqua" w:hAnsi="Book Antiqua" w:cs="Times New Roman"/>
          <w:sz w:val="24"/>
          <w:szCs w:val="24"/>
          <w:lang w:val="en-US"/>
        </w:rPr>
        <w:t xml:space="preserve"> who truly</w:t>
      </w:r>
      <w:r w:rsidR="005A6ACB" w:rsidRPr="00EE0BEA">
        <w:rPr>
          <w:rFonts w:ascii="Book Antiqua" w:hAnsi="Book Antiqua" w:cs="Times New Roman"/>
          <w:sz w:val="24"/>
          <w:szCs w:val="24"/>
          <w:lang w:val="en-US"/>
        </w:rPr>
        <w:t xml:space="preserve"> had or did not have BMD</w:t>
      </w:r>
      <w:r w:rsidR="00124856" w:rsidRPr="00EE0BEA">
        <w:rPr>
          <w:rFonts w:ascii="Book Antiqua" w:hAnsi="Book Antiqua" w:cs="Times New Roman"/>
          <w:sz w:val="24"/>
          <w:szCs w:val="24"/>
          <w:lang w:val="en-US"/>
        </w:rPr>
        <w:t xml:space="preserve"> values</w:t>
      </w:r>
      <w:r w:rsidR="005A6ACB" w:rsidRPr="00EE0BEA">
        <w:rPr>
          <w:rFonts w:ascii="Book Antiqua" w:hAnsi="Book Antiqua" w:cs="Times New Roman"/>
          <w:sz w:val="24"/>
          <w:szCs w:val="24"/>
          <w:lang w:val="en-US"/>
        </w:rPr>
        <w:t xml:space="preserve"> beneath</w:t>
      </w:r>
      <w:r w:rsidRPr="00EE0BEA">
        <w:rPr>
          <w:rFonts w:ascii="Book Antiqua" w:hAnsi="Book Antiqua" w:cs="Times New Roman"/>
          <w:sz w:val="24"/>
          <w:szCs w:val="24"/>
          <w:lang w:val="en-US"/>
        </w:rPr>
        <w:t xml:space="preserve"> the T-score</w:t>
      </w:r>
      <w:r w:rsidR="00124856" w:rsidRPr="00EE0BEA">
        <w:rPr>
          <w:rFonts w:ascii="Book Antiqua" w:hAnsi="Book Antiqua" w:cs="Times New Roman"/>
          <w:sz w:val="24"/>
          <w:szCs w:val="24"/>
          <w:lang w:val="en-US"/>
        </w:rPr>
        <w:t xml:space="preserve"> </w:t>
      </w:r>
      <w:r w:rsidR="00F144B0" w:rsidRPr="00EE0BEA">
        <w:rPr>
          <w:rFonts w:ascii="Book Antiqua" w:hAnsi="Book Antiqua" w:cs="Times New Roman"/>
          <w:sz w:val="24"/>
          <w:szCs w:val="24"/>
          <w:lang w:val="en-US"/>
        </w:rPr>
        <w:t>cut-off</w:t>
      </w:r>
      <w:r w:rsidR="00124856" w:rsidRPr="00EE0BEA">
        <w:rPr>
          <w:rFonts w:ascii="Book Antiqua" w:hAnsi="Book Antiqua" w:cs="Times New Roman"/>
          <w:sz w:val="24"/>
          <w:szCs w:val="24"/>
          <w:lang w:val="en-US"/>
        </w:rPr>
        <w:t>.</w:t>
      </w:r>
      <w:r w:rsidR="005A6ACB" w:rsidRPr="00EE0BEA">
        <w:rPr>
          <w:rFonts w:ascii="Book Antiqua" w:hAnsi="Book Antiqua" w:cs="Times New Roman"/>
          <w:sz w:val="24"/>
          <w:szCs w:val="24"/>
          <w:lang w:val="en-US"/>
        </w:rPr>
        <w:t xml:space="preserve"> </w:t>
      </w:r>
    </w:p>
    <w:p w14:paraId="55FEAB83" w14:textId="7D6EF5A4" w:rsidR="00BF00BF" w:rsidRPr="00EE0BEA" w:rsidRDefault="00124856" w:rsidP="007863A6">
      <w:pPr>
        <w:widowControl w:val="0"/>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EE0BEA">
        <w:rPr>
          <w:rFonts w:ascii="Book Antiqua" w:hAnsi="Book Antiqua" w:cs="Times New Roman"/>
          <w:sz w:val="24"/>
          <w:szCs w:val="24"/>
          <w:lang w:val="en-US"/>
        </w:rPr>
        <w:t xml:space="preserve">The </w:t>
      </w:r>
      <w:r w:rsidR="00BF00BF" w:rsidRPr="00EE0BEA">
        <w:rPr>
          <w:rFonts w:ascii="Book Antiqua" w:hAnsi="Book Antiqua" w:cs="Times New Roman"/>
          <w:sz w:val="24"/>
          <w:szCs w:val="24"/>
          <w:lang w:val="en-US"/>
        </w:rPr>
        <w:t>ROC curves</w:t>
      </w:r>
      <w:r w:rsidR="005A6ACB" w:rsidRPr="00EE0BEA">
        <w:rPr>
          <w:rFonts w:ascii="Book Antiqua" w:hAnsi="Book Antiqua" w:cs="Times New Roman"/>
          <w:sz w:val="24"/>
          <w:szCs w:val="24"/>
          <w:lang w:val="en-US"/>
        </w:rPr>
        <w:t xml:space="preserve"> </w:t>
      </w:r>
      <w:r w:rsidRPr="00EE0BEA">
        <w:rPr>
          <w:rFonts w:ascii="Book Antiqua" w:hAnsi="Book Antiqua" w:cs="Times New Roman"/>
          <w:sz w:val="24"/>
          <w:szCs w:val="24"/>
          <w:lang w:val="en-US"/>
        </w:rPr>
        <w:t>were used to provide a</w:t>
      </w:r>
      <w:r w:rsidR="002F1BB3" w:rsidRPr="00EE0BEA">
        <w:rPr>
          <w:rFonts w:ascii="Book Antiqua" w:hAnsi="Book Antiqua" w:cs="Times New Roman"/>
          <w:sz w:val="24"/>
          <w:szCs w:val="24"/>
          <w:lang w:val="en-US"/>
        </w:rPr>
        <w:t xml:space="preserve"> graphical interpretation of the general quality </w:t>
      </w:r>
      <w:r w:rsidR="00BF00BF" w:rsidRPr="00EE0BEA">
        <w:rPr>
          <w:rFonts w:ascii="Book Antiqua" w:hAnsi="Book Antiqua" w:cs="Times New Roman"/>
          <w:sz w:val="24"/>
          <w:szCs w:val="24"/>
          <w:lang w:val="en-US"/>
        </w:rPr>
        <w:t xml:space="preserve">of </w:t>
      </w:r>
      <w:r w:rsidRPr="00EE0BEA">
        <w:rPr>
          <w:rFonts w:ascii="Book Antiqua" w:hAnsi="Book Antiqua" w:cs="Times New Roman"/>
          <w:sz w:val="24"/>
          <w:szCs w:val="24"/>
          <w:lang w:val="en-US"/>
        </w:rPr>
        <w:t xml:space="preserve">each </w:t>
      </w:r>
      <w:r w:rsidR="00BF00BF" w:rsidRPr="00EE0BEA">
        <w:rPr>
          <w:rFonts w:ascii="Book Antiqua" w:hAnsi="Book Antiqua" w:cs="Times New Roman"/>
          <w:sz w:val="24"/>
          <w:szCs w:val="24"/>
          <w:lang w:val="en-US"/>
        </w:rPr>
        <w:t>test by plotting sensitivity against (1</w:t>
      </w:r>
      <w:r w:rsidR="00797DE1" w:rsidRPr="00EE0BEA">
        <w:rPr>
          <w:rFonts w:ascii="Book Antiqua" w:eastAsia="宋体" w:hAnsi="Book Antiqua" w:cs="Times New Roman"/>
          <w:sz w:val="24"/>
          <w:szCs w:val="24"/>
          <w:lang w:val="en-US" w:eastAsia="zh-CN"/>
        </w:rPr>
        <w:t>-</w:t>
      </w:r>
      <w:r w:rsidR="00BF00BF" w:rsidRPr="00EE0BEA">
        <w:rPr>
          <w:rFonts w:ascii="Book Antiqua" w:hAnsi="Book Antiqua" w:cs="Times New Roman"/>
          <w:sz w:val="24"/>
          <w:szCs w:val="24"/>
          <w:lang w:val="en-US"/>
        </w:rPr>
        <w:t>specificity) for all thresholds, while the AUC</w:t>
      </w:r>
      <w:r w:rsidRPr="00EE0BEA">
        <w:rPr>
          <w:rFonts w:ascii="Book Antiqua" w:hAnsi="Book Antiqua" w:cs="Times New Roman"/>
          <w:sz w:val="24"/>
          <w:szCs w:val="24"/>
          <w:lang w:val="en-US"/>
        </w:rPr>
        <w:t xml:space="preserve"> values</w:t>
      </w:r>
      <w:r w:rsidR="00302143" w:rsidRPr="00EE0BEA">
        <w:rPr>
          <w:rFonts w:ascii="Book Antiqua" w:hAnsi="Book Antiqua" w:cs="Times New Roman"/>
          <w:sz w:val="24"/>
          <w:szCs w:val="24"/>
          <w:lang w:val="en-US"/>
        </w:rPr>
        <w:t xml:space="preserve"> </w:t>
      </w:r>
      <w:r w:rsidRPr="00EE0BEA">
        <w:rPr>
          <w:rFonts w:ascii="Book Antiqua" w:hAnsi="Book Antiqua" w:cs="Times New Roman"/>
          <w:sz w:val="24"/>
          <w:szCs w:val="24"/>
          <w:lang w:val="en-US"/>
        </w:rPr>
        <w:t xml:space="preserve">were used to indicate test </w:t>
      </w:r>
      <w:r w:rsidR="00302143" w:rsidRPr="00EE0BEA">
        <w:rPr>
          <w:rFonts w:ascii="Book Antiqua" w:hAnsi="Book Antiqua" w:cs="Times New Roman"/>
          <w:sz w:val="24"/>
          <w:szCs w:val="24"/>
          <w:lang w:val="en-US"/>
        </w:rPr>
        <w:t>quality</w:t>
      </w:r>
      <w:r w:rsidRPr="00EE0BEA">
        <w:rPr>
          <w:rFonts w:ascii="Book Antiqua" w:hAnsi="Book Antiqua" w:cs="Times New Roman"/>
          <w:sz w:val="24"/>
          <w:szCs w:val="24"/>
          <w:lang w:val="en-US"/>
        </w:rPr>
        <w:t>.</w:t>
      </w:r>
      <w:r w:rsidR="00302143" w:rsidRPr="00EE0BEA">
        <w:rPr>
          <w:rFonts w:ascii="Book Antiqua" w:hAnsi="Book Antiqua" w:cs="Times New Roman"/>
          <w:sz w:val="24"/>
          <w:szCs w:val="24"/>
          <w:lang w:val="en-US"/>
        </w:rPr>
        <w:t xml:space="preserve"> </w:t>
      </w:r>
      <w:r w:rsidR="00BF00BF" w:rsidRPr="00EE0BEA">
        <w:rPr>
          <w:rFonts w:ascii="Book Antiqua" w:hAnsi="Book Antiqua" w:cs="Times New Roman"/>
          <w:sz w:val="24"/>
          <w:szCs w:val="24"/>
          <w:lang w:val="en-US"/>
        </w:rPr>
        <w:t xml:space="preserve">Multiple logistic regression </w:t>
      </w:r>
      <w:r w:rsidRPr="00EE0BEA">
        <w:rPr>
          <w:rFonts w:ascii="Book Antiqua" w:hAnsi="Book Antiqua" w:cs="Times New Roman"/>
          <w:sz w:val="24"/>
          <w:szCs w:val="24"/>
          <w:lang w:val="en-US"/>
        </w:rPr>
        <w:t>analysis using the</w:t>
      </w:r>
      <w:r w:rsidR="00BF00BF" w:rsidRPr="00EE0BEA">
        <w:rPr>
          <w:rFonts w:ascii="Book Antiqua" w:hAnsi="Book Antiqua" w:cs="Times New Roman"/>
          <w:sz w:val="24"/>
          <w:szCs w:val="24"/>
          <w:lang w:val="en-US"/>
        </w:rPr>
        <w:t xml:space="preserve"> enter method was performed </w:t>
      </w:r>
      <w:r w:rsidRPr="00EE0BEA">
        <w:rPr>
          <w:rFonts w:ascii="Book Antiqua" w:hAnsi="Book Antiqua" w:cs="Times New Roman"/>
          <w:sz w:val="24"/>
          <w:szCs w:val="24"/>
          <w:lang w:val="en-US"/>
        </w:rPr>
        <w:t>with the</w:t>
      </w:r>
      <w:r w:rsidR="00BF00BF" w:rsidRPr="00EE0BEA">
        <w:rPr>
          <w:rFonts w:ascii="Book Antiqua" w:hAnsi="Book Antiqua" w:cs="Times New Roman"/>
          <w:sz w:val="24"/>
          <w:szCs w:val="24"/>
          <w:lang w:val="en-US"/>
        </w:rPr>
        <w:t xml:space="preserve"> dependent variables (</w:t>
      </w:r>
      <w:r w:rsidR="00F144B0" w:rsidRPr="00EE0BEA">
        <w:rPr>
          <w:rFonts w:ascii="Book Antiqua" w:hAnsi="Book Antiqua" w:cs="Times New Roman"/>
          <w:sz w:val="24"/>
          <w:szCs w:val="24"/>
          <w:lang w:val="en-US"/>
        </w:rPr>
        <w:t>T</w:t>
      </w:r>
      <w:r w:rsidR="00BF00BF" w:rsidRPr="00EE0BEA">
        <w:rPr>
          <w:rFonts w:ascii="Book Antiqua" w:hAnsi="Book Antiqua" w:cs="Times New Roman"/>
          <w:sz w:val="24"/>
          <w:szCs w:val="24"/>
          <w:lang w:val="en-US"/>
        </w:rPr>
        <w:t>-score ≤</w:t>
      </w:r>
      <w:r w:rsidR="00797DE1" w:rsidRPr="00EE0BEA">
        <w:rPr>
          <w:rFonts w:ascii="Book Antiqua" w:eastAsia="宋体" w:hAnsi="Book Antiqua" w:cs="Times New Roman"/>
          <w:sz w:val="24"/>
          <w:szCs w:val="24"/>
          <w:lang w:val="en-US" w:eastAsia="zh-CN"/>
        </w:rPr>
        <w:t xml:space="preserve"> </w:t>
      </w:r>
      <w:r w:rsidR="00BF00BF" w:rsidRPr="00EE0BEA">
        <w:rPr>
          <w:rFonts w:ascii="Book Antiqua" w:hAnsi="Book Antiqua" w:cs="Times New Roman"/>
          <w:sz w:val="24"/>
          <w:szCs w:val="24"/>
          <w:lang w:val="en-US"/>
        </w:rPr>
        <w:t xml:space="preserve">-2.5 </w:t>
      </w:r>
      <w:r w:rsidR="00F144B0" w:rsidRPr="00EE0BEA">
        <w:rPr>
          <w:rFonts w:ascii="Book Antiqua" w:hAnsi="Book Antiqua" w:cs="Times New Roman"/>
          <w:i/>
          <w:sz w:val="24"/>
          <w:szCs w:val="24"/>
          <w:lang w:val="en-US"/>
        </w:rPr>
        <w:t>vs.</w:t>
      </w:r>
      <w:r w:rsidR="00BF00BF" w:rsidRPr="00EE0BEA">
        <w:rPr>
          <w:rFonts w:ascii="Book Antiqua" w:hAnsi="Book Antiqua" w:cs="Times New Roman"/>
          <w:sz w:val="24"/>
          <w:szCs w:val="24"/>
          <w:lang w:val="en-US"/>
        </w:rPr>
        <w:t xml:space="preserve"> </w:t>
      </w:r>
      <w:r w:rsidR="00F144B0" w:rsidRPr="00EE0BEA">
        <w:rPr>
          <w:rFonts w:ascii="Book Antiqua" w:hAnsi="Book Antiqua" w:cs="Times New Roman"/>
          <w:sz w:val="24"/>
          <w:szCs w:val="24"/>
          <w:lang w:val="en-US"/>
        </w:rPr>
        <w:t>T</w:t>
      </w:r>
      <w:r w:rsidR="00BF00BF" w:rsidRPr="00EE0BEA">
        <w:rPr>
          <w:rFonts w:ascii="Book Antiqua" w:hAnsi="Book Antiqua" w:cs="Times New Roman"/>
          <w:sz w:val="24"/>
          <w:szCs w:val="24"/>
          <w:lang w:val="en-US"/>
        </w:rPr>
        <w:t>-score</w:t>
      </w:r>
      <w:r w:rsidR="00797DE1" w:rsidRPr="00EE0BEA">
        <w:rPr>
          <w:rFonts w:ascii="Book Antiqua" w:eastAsia="宋体" w:hAnsi="Book Antiqua" w:cs="Times New Roman"/>
          <w:sz w:val="24"/>
          <w:szCs w:val="24"/>
          <w:lang w:val="en-US" w:eastAsia="zh-CN"/>
        </w:rPr>
        <w:t xml:space="preserve"> </w:t>
      </w:r>
      <w:r w:rsidR="00BF00BF" w:rsidRPr="00EE0BEA">
        <w:rPr>
          <w:rFonts w:ascii="Book Antiqua" w:hAnsi="Book Antiqua" w:cs="Times New Roman"/>
          <w:sz w:val="24"/>
          <w:szCs w:val="24"/>
          <w:lang w:val="en-US"/>
        </w:rPr>
        <w:t>&gt;</w:t>
      </w:r>
      <w:r w:rsidR="00797DE1" w:rsidRPr="00EE0BEA">
        <w:rPr>
          <w:rFonts w:ascii="Book Antiqua" w:eastAsia="宋体" w:hAnsi="Book Antiqua" w:cs="Times New Roman"/>
          <w:sz w:val="24"/>
          <w:szCs w:val="24"/>
          <w:lang w:val="en-US" w:eastAsia="zh-CN"/>
        </w:rPr>
        <w:t xml:space="preserve"> </w:t>
      </w:r>
      <w:r w:rsidR="00BF00BF" w:rsidRPr="00EE0BEA">
        <w:rPr>
          <w:rFonts w:ascii="Book Antiqua" w:hAnsi="Book Antiqua" w:cs="Times New Roman"/>
          <w:sz w:val="24"/>
          <w:szCs w:val="24"/>
          <w:lang w:val="en-US"/>
        </w:rPr>
        <w:t>-2.5) and (</w:t>
      </w:r>
      <w:r w:rsidR="00F144B0" w:rsidRPr="00EE0BEA">
        <w:rPr>
          <w:rFonts w:ascii="Book Antiqua" w:hAnsi="Book Antiqua" w:cs="Times New Roman"/>
          <w:sz w:val="24"/>
          <w:szCs w:val="24"/>
          <w:lang w:val="en-US"/>
        </w:rPr>
        <w:t>T</w:t>
      </w:r>
      <w:r w:rsidR="00BF00BF" w:rsidRPr="00EE0BEA">
        <w:rPr>
          <w:rFonts w:ascii="Book Antiqua" w:hAnsi="Book Antiqua" w:cs="Times New Roman"/>
          <w:sz w:val="24"/>
          <w:szCs w:val="24"/>
          <w:lang w:val="en-US"/>
        </w:rPr>
        <w:t>-score ≤</w:t>
      </w:r>
      <w:r w:rsidR="00797DE1" w:rsidRPr="00EE0BEA">
        <w:rPr>
          <w:rFonts w:ascii="Book Antiqua" w:eastAsia="宋体" w:hAnsi="Book Antiqua" w:cs="Times New Roman"/>
          <w:sz w:val="24"/>
          <w:szCs w:val="24"/>
          <w:lang w:val="en-US" w:eastAsia="zh-CN"/>
        </w:rPr>
        <w:t xml:space="preserve"> </w:t>
      </w:r>
      <w:r w:rsidR="00BF00BF" w:rsidRPr="00EE0BEA">
        <w:rPr>
          <w:rFonts w:ascii="Book Antiqua" w:hAnsi="Book Antiqua" w:cs="Times New Roman"/>
          <w:sz w:val="24"/>
          <w:szCs w:val="24"/>
          <w:lang w:val="en-US"/>
        </w:rPr>
        <w:t xml:space="preserve">-2 </w:t>
      </w:r>
      <w:r w:rsidR="00F144B0" w:rsidRPr="00EE0BEA">
        <w:rPr>
          <w:rFonts w:ascii="Book Antiqua" w:hAnsi="Book Antiqua" w:cs="Times New Roman"/>
          <w:i/>
          <w:sz w:val="24"/>
          <w:szCs w:val="24"/>
          <w:lang w:val="en-US"/>
        </w:rPr>
        <w:t>vs.</w:t>
      </w:r>
      <w:r w:rsidR="00BF00BF" w:rsidRPr="00EE0BEA">
        <w:rPr>
          <w:rFonts w:ascii="Book Antiqua" w:hAnsi="Book Antiqua" w:cs="Times New Roman"/>
          <w:sz w:val="24"/>
          <w:szCs w:val="24"/>
          <w:lang w:val="en-US"/>
        </w:rPr>
        <w:t xml:space="preserve"> </w:t>
      </w:r>
      <w:r w:rsidR="00F144B0" w:rsidRPr="00EE0BEA">
        <w:rPr>
          <w:rFonts w:ascii="Book Antiqua" w:hAnsi="Book Antiqua" w:cs="Times New Roman"/>
          <w:sz w:val="24"/>
          <w:szCs w:val="24"/>
          <w:lang w:val="en-US"/>
        </w:rPr>
        <w:t>T</w:t>
      </w:r>
      <w:r w:rsidR="00BF00BF" w:rsidRPr="00EE0BEA">
        <w:rPr>
          <w:rFonts w:ascii="Book Antiqua" w:hAnsi="Book Antiqua" w:cs="Times New Roman"/>
          <w:sz w:val="24"/>
          <w:szCs w:val="24"/>
          <w:lang w:val="en-US"/>
        </w:rPr>
        <w:t>-score</w:t>
      </w:r>
      <w:r w:rsidR="00797DE1" w:rsidRPr="00EE0BEA">
        <w:rPr>
          <w:rFonts w:ascii="Book Antiqua" w:eastAsia="宋体" w:hAnsi="Book Antiqua" w:cs="Times New Roman"/>
          <w:sz w:val="24"/>
          <w:szCs w:val="24"/>
          <w:lang w:val="en-US" w:eastAsia="zh-CN"/>
        </w:rPr>
        <w:t xml:space="preserve"> </w:t>
      </w:r>
      <w:r w:rsidR="00BF00BF" w:rsidRPr="00EE0BEA">
        <w:rPr>
          <w:rFonts w:ascii="Book Antiqua" w:hAnsi="Book Antiqua" w:cs="Times New Roman"/>
          <w:sz w:val="24"/>
          <w:szCs w:val="24"/>
          <w:lang w:val="en-US"/>
        </w:rPr>
        <w:t>&gt;</w:t>
      </w:r>
      <w:r w:rsidR="00797DE1" w:rsidRPr="00EE0BEA">
        <w:rPr>
          <w:rFonts w:ascii="Book Antiqua" w:eastAsia="宋体" w:hAnsi="Book Antiqua" w:cs="Times New Roman"/>
          <w:sz w:val="24"/>
          <w:szCs w:val="24"/>
          <w:lang w:val="en-US" w:eastAsia="zh-CN"/>
        </w:rPr>
        <w:t xml:space="preserve"> </w:t>
      </w:r>
      <w:r w:rsidR="00BF00BF" w:rsidRPr="00EE0BEA">
        <w:rPr>
          <w:rFonts w:ascii="Book Antiqua" w:hAnsi="Book Antiqua" w:cs="Times New Roman"/>
          <w:sz w:val="24"/>
          <w:szCs w:val="24"/>
          <w:lang w:val="en-US"/>
        </w:rPr>
        <w:t xml:space="preserve">-2) and </w:t>
      </w:r>
      <w:r w:rsidRPr="00EE0BEA">
        <w:rPr>
          <w:rFonts w:ascii="Book Antiqua" w:hAnsi="Book Antiqua" w:cs="Times New Roman"/>
          <w:sz w:val="24"/>
          <w:szCs w:val="24"/>
          <w:lang w:val="en-US"/>
        </w:rPr>
        <w:t xml:space="preserve">the osteoporosis-screening indices as the </w:t>
      </w:r>
      <w:r w:rsidR="00BF00BF" w:rsidRPr="00EE0BEA">
        <w:rPr>
          <w:rFonts w:ascii="Book Antiqua" w:hAnsi="Book Antiqua" w:cs="Times New Roman"/>
          <w:sz w:val="24"/>
          <w:szCs w:val="24"/>
          <w:lang w:val="en-US"/>
        </w:rPr>
        <w:t>independent variables</w:t>
      </w:r>
      <w:r w:rsidRPr="00EE0BEA">
        <w:rPr>
          <w:rFonts w:ascii="Book Antiqua" w:hAnsi="Book Antiqua" w:cs="Times New Roman"/>
          <w:sz w:val="24"/>
          <w:szCs w:val="24"/>
          <w:lang w:val="en-US"/>
        </w:rPr>
        <w:t>.</w:t>
      </w:r>
      <w:r w:rsidR="00BF00BF" w:rsidRPr="00EE0BEA">
        <w:rPr>
          <w:rFonts w:ascii="Book Antiqua" w:hAnsi="Book Antiqua" w:cs="Times New Roman"/>
          <w:sz w:val="24"/>
          <w:szCs w:val="24"/>
          <w:lang w:val="en-US"/>
        </w:rPr>
        <w:t xml:space="preserve"> All</w:t>
      </w:r>
      <w:r w:rsidR="005A0397" w:rsidRPr="00EE0BEA">
        <w:rPr>
          <w:rFonts w:ascii="Book Antiqua" w:hAnsi="Book Antiqua" w:cs="Times New Roman"/>
          <w:sz w:val="24"/>
          <w:szCs w:val="24"/>
          <w:lang w:val="en-US"/>
        </w:rPr>
        <w:t xml:space="preserve"> the</w:t>
      </w:r>
      <w:r w:rsidR="00BF00BF" w:rsidRPr="00EE0BEA">
        <w:rPr>
          <w:rFonts w:ascii="Book Antiqua" w:hAnsi="Book Antiqua" w:cs="Times New Roman"/>
          <w:sz w:val="24"/>
          <w:szCs w:val="24"/>
          <w:lang w:val="en-US"/>
        </w:rPr>
        <w:t xml:space="preserve"> tests </w:t>
      </w:r>
      <w:r w:rsidR="005A0397" w:rsidRPr="00EE0BEA">
        <w:rPr>
          <w:rFonts w:ascii="Book Antiqua" w:hAnsi="Book Antiqua" w:cs="Times New Roman"/>
          <w:sz w:val="24"/>
          <w:szCs w:val="24"/>
          <w:lang w:val="en-US"/>
        </w:rPr>
        <w:t xml:space="preserve">were </w:t>
      </w:r>
      <w:r w:rsidR="00BF00BF" w:rsidRPr="00EE0BEA">
        <w:rPr>
          <w:rFonts w:ascii="Book Antiqua" w:hAnsi="Book Antiqua" w:cs="Times New Roman"/>
          <w:sz w:val="24"/>
          <w:szCs w:val="24"/>
          <w:lang w:val="en-US"/>
        </w:rPr>
        <w:t>two-sided,</w:t>
      </w:r>
      <w:r w:rsidR="005A0397" w:rsidRPr="00EE0BEA">
        <w:rPr>
          <w:rFonts w:ascii="Book Antiqua" w:hAnsi="Book Antiqua" w:cs="Times New Roman"/>
          <w:sz w:val="24"/>
          <w:szCs w:val="24"/>
          <w:lang w:val="en-US"/>
        </w:rPr>
        <w:t xml:space="preserve"> and</w:t>
      </w:r>
      <w:r w:rsidR="00BF00BF" w:rsidRPr="00EE0BEA">
        <w:rPr>
          <w:rFonts w:ascii="Book Antiqua" w:hAnsi="Book Antiqua" w:cs="Times New Roman"/>
          <w:sz w:val="24"/>
          <w:szCs w:val="24"/>
          <w:lang w:val="en-US"/>
        </w:rPr>
        <w:t xml:space="preserve"> statistical significance was set at </w:t>
      </w:r>
      <w:r w:rsidR="00797DE1" w:rsidRPr="00EE0BEA">
        <w:rPr>
          <w:rFonts w:ascii="Book Antiqua" w:hAnsi="Book Antiqua" w:cs="Times New Roman"/>
          <w:i/>
          <w:sz w:val="24"/>
          <w:szCs w:val="24"/>
          <w:lang w:val="en-US"/>
        </w:rPr>
        <w:t>P</w:t>
      </w:r>
      <w:r w:rsidR="00BF00BF" w:rsidRPr="00EE0BEA">
        <w:rPr>
          <w:rFonts w:ascii="Book Antiqua" w:hAnsi="Book Antiqua" w:cs="Times New Roman"/>
          <w:i/>
          <w:sz w:val="24"/>
          <w:szCs w:val="24"/>
          <w:lang w:val="en-US"/>
        </w:rPr>
        <w:t xml:space="preserve"> </w:t>
      </w:r>
      <w:r w:rsidR="00BF00BF" w:rsidRPr="00EE0BEA">
        <w:rPr>
          <w:rFonts w:ascii="Book Antiqua" w:hAnsi="Book Antiqua" w:cs="Times New Roman"/>
          <w:sz w:val="24"/>
          <w:szCs w:val="24"/>
          <w:lang w:val="en-US"/>
        </w:rPr>
        <w:t>&lt; 0</w:t>
      </w:r>
      <w:r w:rsidR="00797DE1" w:rsidRPr="00EE0BEA">
        <w:rPr>
          <w:rFonts w:ascii="Book Antiqua" w:eastAsia="宋体" w:hAnsi="Book Antiqua" w:cs="Times New Roman"/>
          <w:sz w:val="24"/>
          <w:szCs w:val="24"/>
          <w:lang w:val="en-US" w:eastAsia="zh-CN"/>
        </w:rPr>
        <w:t>.</w:t>
      </w:r>
      <w:r w:rsidR="00BF00BF" w:rsidRPr="00EE0BEA">
        <w:rPr>
          <w:rFonts w:ascii="Book Antiqua" w:hAnsi="Book Antiqua" w:cs="Times New Roman"/>
          <w:sz w:val="24"/>
          <w:szCs w:val="24"/>
          <w:lang w:val="en-US"/>
        </w:rPr>
        <w:t>05</w:t>
      </w:r>
      <w:r w:rsidR="00BF00BF" w:rsidRPr="00EE0BEA">
        <w:rPr>
          <w:rFonts w:ascii="Book Antiqua" w:hAnsi="Book Antiqua" w:cs="Times New Roman"/>
          <w:i/>
          <w:sz w:val="24"/>
          <w:szCs w:val="24"/>
          <w:lang w:val="en-US"/>
        </w:rPr>
        <w:t>.</w:t>
      </w:r>
      <w:r w:rsidR="00BF00BF" w:rsidRPr="00EE0BEA">
        <w:rPr>
          <w:rFonts w:ascii="Book Antiqua" w:hAnsi="Book Antiqua" w:cs="Times New Roman"/>
          <w:sz w:val="24"/>
          <w:szCs w:val="24"/>
          <w:lang w:val="en-US"/>
        </w:rPr>
        <w:t xml:space="preserve"> All analyses were carried out using SPSS </w:t>
      </w:r>
      <w:proofErr w:type="spellStart"/>
      <w:r w:rsidR="00BF00BF" w:rsidRPr="00EE0BEA">
        <w:rPr>
          <w:rFonts w:ascii="Book Antiqua" w:hAnsi="Book Antiqua" w:cs="Times New Roman"/>
          <w:sz w:val="24"/>
          <w:szCs w:val="24"/>
          <w:lang w:val="en-US"/>
        </w:rPr>
        <w:t>v</w:t>
      </w:r>
      <w:r w:rsidR="005A0397" w:rsidRPr="00EE0BEA">
        <w:rPr>
          <w:rFonts w:ascii="Book Antiqua" w:hAnsi="Book Antiqua" w:cs="Times New Roman"/>
          <w:sz w:val="24"/>
          <w:szCs w:val="24"/>
          <w:lang w:val="en-US"/>
        </w:rPr>
        <w:t>e</w:t>
      </w:r>
      <w:r w:rsidR="00BF00BF" w:rsidRPr="00EE0BEA">
        <w:rPr>
          <w:rFonts w:ascii="Book Antiqua" w:hAnsi="Book Antiqua" w:cs="Times New Roman"/>
          <w:sz w:val="24"/>
          <w:szCs w:val="24"/>
          <w:lang w:val="en-US"/>
        </w:rPr>
        <w:t>r</w:t>
      </w:r>
      <w:proofErr w:type="spellEnd"/>
      <w:r w:rsidR="00BF00BF" w:rsidRPr="00EE0BEA">
        <w:rPr>
          <w:rFonts w:ascii="Book Antiqua" w:hAnsi="Book Antiqua" w:cs="Times New Roman"/>
          <w:sz w:val="24"/>
          <w:szCs w:val="24"/>
          <w:lang w:val="en-US"/>
        </w:rPr>
        <w:t xml:space="preserve"> 17.00 (Statistical Package for the Social Sciences, SPSS Inc., Chicago, Ill., U</w:t>
      </w:r>
      <w:r w:rsidR="00797DE1" w:rsidRPr="00EE0BEA">
        <w:rPr>
          <w:rFonts w:ascii="Book Antiqua" w:eastAsia="宋体" w:hAnsi="Book Antiqua" w:cs="Times New Roman"/>
          <w:sz w:val="24"/>
          <w:szCs w:val="24"/>
          <w:lang w:val="en-US" w:eastAsia="zh-CN"/>
        </w:rPr>
        <w:t xml:space="preserve">nited </w:t>
      </w:r>
      <w:r w:rsidR="00797DE1" w:rsidRPr="00EE0BEA">
        <w:rPr>
          <w:rFonts w:ascii="Book Antiqua" w:hAnsi="Book Antiqua" w:cs="Times New Roman"/>
          <w:sz w:val="24"/>
          <w:szCs w:val="24"/>
          <w:lang w:val="en-US"/>
        </w:rPr>
        <w:t>S</w:t>
      </w:r>
      <w:r w:rsidR="00797DE1" w:rsidRPr="00EE0BEA">
        <w:rPr>
          <w:rFonts w:ascii="Book Antiqua" w:eastAsia="宋体" w:hAnsi="Book Antiqua" w:cs="Times New Roman"/>
          <w:sz w:val="24"/>
          <w:szCs w:val="24"/>
          <w:lang w:val="en-US" w:eastAsia="zh-CN"/>
        </w:rPr>
        <w:t>tates</w:t>
      </w:r>
      <w:r w:rsidR="007A525A" w:rsidRPr="00EE0BEA">
        <w:rPr>
          <w:rFonts w:ascii="Book Antiqua" w:hAnsi="Book Antiqua" w:cs="Times New Roman"/>
          <w:sz w:val="24"/>
          <w:szCs w:val="24"/>
          <w:lang w:val="en-US"/>
        </w:rPr>
        <w:t>).</w:t>
      </w:r>
    </w:p>
    <w:p w14:paraId="2606B2A2" w14:textId="77777777" w:rsidR="00BF00BF" w:rsidRPr="00EE0BEA" w:rsidRDefault="00BF00BF" w:rsidP="007863A6">
      <w:pPr>
        <w:spacing w:after="0" w:line="360" w:lineRule="auto"/>
        <w:jc w:val="both"/>
        <w:rPr>
          <w:rFonts w:ascii="Book Antiqua" w:hAnsi="Book Antiqua" w:cs="Times New Roman"/>
          <w:sz w:val="24"/>
          <w:szCs w:val="24"/>
          <w:lang w:val="en-US" w:eastAsia="el-GR"/>
        </w:rPr>
      </w:pPr>
    </w:p>
    <w:p w14:paraId="69FFB5DC" w14:textId="77777777" w:rsidR="00BF00BF" w:rsidRPr="00EE0BEA" w:rsidRDefault="00BF00BF" w:rsidP="007863A6">
      <w:pPr>
        <w:widowControl w:val="0"/>
        <w:autoSpaceDE w:val="0"/>
        <w:autoSpaceDN w:val="0"/>
        <w:adjustRightInd w:val="0"/>
        <w:spacing w:after="0" w:line="360" w:lineRule="auto"/>
        <w:jc w:val="both"/>
        <w:rPr>
          <w:rFonts w:ascii="Book Antiqua" w:hAnsi="Book Antiqua" w:cs="Times New Roman"/>
          <w:b/>
          <w:sz w:val="24"/>
          <w:szCs w:val="24"/>
          <w:lang w:val="en-US"/>
        </w:rPr>
      </w:pPr>
      <w:r w:rsidRPr="00EE0BEA">
        <w:rPr>
          <w:rFonts w:ascii="Book Antiqua" w:hAnsi="Book Antiqua" w:cs="Times New Roman"/>
          <w:b/>
          <w:sz w:val="24"/>
          <w:szCs w:val="24"/>
          <w:lang w:val="en-US"/>
        </w:rPr>
        <w:t xml:space="preserve">RESULTS </w:t>
      </w:r>
    </w:p>
    <w:p w14:paraId="11F09DEE" w14:textId="5C3B0FA3" w:rsidR="00BF00BF" w:rsidRPr="00EE0BEA" w:rsidRDefault="00BF00BF" w:rsidP="007863A6">
      <w:pPr>
        <w:widowControl w:val="0"/>
        <w:autoSpaceDE w:val="0"/>
        <w:autoSpaceDN w:val="0"/>
        <w:adjustRightInd w:val="0"/>
        <w:spacing w:after="0" w:line="360" w:lineRule="auto"/>
        <w:jc w:val="both"/>
        <w:rPr>
          <w:rFonts w:ascii="Book Antiqua" w:hAnsi="Book Antiqua" w:cs="Times New Roman"/>
          <w:sz w:val="24"/>
          <w:szCs w:val="24"/>
          <w:lang w:val="en-US" w:eastAsia="el-GR"/>
        </w:rPr>
      </w:pPr>
      <w:r w:rsidRPr="00EE0BEA">
        <w:rPr>
          <w:rFonts w:ascii="Book Antiqua" w:hAnsi="Book Antiqua" w:cs="Times New Roman"/>
          <w:sz w:val="24"/>
          <w:szCs w:val="24"/>
          <w:lang w:val="en-US" w:eastAsia="el-GR"/>
        </w:rPr>
        <w:t>One thousand women with a mean age of 63.41 years (minimum 42 years and maximum 87 years) were included in this study. The mean age at menarche was 13.2 years (minimum 8 years and maximum 18 years)</w:t>
      </w:r>
      <w:r w:rsidR="00DF35B5" w:rsidRPr="00EE0BEA">
        <w:rPr>
          <w:rFonts w:ascii="Book Antiqua" w:hAnsi="Book Antiqua" w:cs="Times New Roman"/>
          <w:sz w:val="24"/>
          <w:szCs w:val="24"/>
          <w:lang w:val="en-US" w:eastAsia="el-GR"/>
        </w:rPr>
        <w:t>,</w:t>
      </w:r>
      <w:r w:rsidRPr="00EE0BEA">
        <w:rPr>
          <w:rFonts w:ascii="Book Antiqua" w:hAnsi="Book Antiqua" w:cs="Times New Roman"/>
          <w:sz w:val="24"/>
          <w:szCs w:val="24"/>
          <w:lang w:val="en-US" w:eastAsia="el-GR"/>
        </w:rPr>
        <w:t xml:space="preserve"> and the mean weight and height </w:t>
      </w:r>
      <w:r w:rsidR="00DF35B5" w:rsidRPr="00EE0BEA">
        <w:rPr>
          <w:rFonts w:ascii="Book Antiqua" w:hAnsi="Book Antiqua" w:cs="Times New Roman"/>
          <w:sz w:val="24"/>
          <w:szCs w:val="24"/>
          <w:lang w:val="en-US" w:eastAsia="el-GR"/>
        </w:rPr>
        <w:t xml:space="preserve">were </w:t>
      </w:r>
      <w:r w:rsidRPr="00EE0BEA">
        <w:rPr>
          <w:rFonts w:ascii="Book Antiqua" w:hAnsi="Book Antiqua" w:cs="Times New Roman"/>
          <w:sz w:val="24"/>
          <w:szCs w:val="24"/>
          <w:lang w:val="en-US" w:eastAsia="el-GR"/>
        </w:rPr>
        <w:t xml:space="preserve">73.52 kg (minimum 40 kg and maximum 120 kg) and 1.59 m (minimum 1.42 m and maximum 1.80 m). The mean number of pregnancies was 2.3 (0-12 pregnancies), </w:t>
      </w:r>
      <w:r w:rsidR="00FB1F81" w:rsidRPr="00EE0BEA">
        <w:rPr>
          <w:rFonts w:ascii="Book Antiqua" w:hAnsi="Book Antiqua" w:cs="Times New Roman"/>
          <w:sz w:val="24"/>
          <w:szCs w:val="24"/>
          <w:lang w:val="en-US" w:eastAsia="el-GR"/>
        </w:rPr>
        <w:t>the mean alcohol consumption was</w:t>
      </w:r>
      <w:r w:rsidRPr="00EE0BEA">
        <w:rPr>
          <w:rFonts w:ascii="Book Antiqua" w:hAnsi="Book Antiqua" w:cs="Times New Roman"/>
          <w:sz w:val="24"/>
          <w:szCs w:val="24"/>
          <w:lang w:val="en-US" w:eastAsia="el-GR"/>
        </w:rPr>
        <w:t xml:space="preserve"> 0.37 </w:t>
      </w:r>
      <w:r w:rsidR="00FB1F81" w:rsidRPr="00EE0BEA">
        <w:rPr>
          <w:rFonts w:ascii="Book Antiqua" w:hAnsi="Book Antiqua" w:cs="Times New Roman"/>
          <w:sz w:val="24"/>
          <w:szCs w:val="24"/>
          <w:lang w:val="en-US" w:eastAsia="el-GR"/>
        </w:rPr>
        <w:t xml:space="preserve">drinks </w:t>
      </w:r>
      <w:r w:rsidRPr="00EE0BEA">
        <w:rPr>
          <w:rFonts w:ascii="Book Antiqua" w:hAnsi="Book Antiqua" w:cs="Times New Roman"/>
          <w:sz w:val="24"/>
          <w:szCs w:val="24"/>
          <w:lang w:val="en-US" w:eastAsia="el-GR"/>
        </w:rPr>
        <w:t xml:space="preserve">weekly (0-7 </w:t>
      </w:r>
      <w:r w:rsidR="00FB1F81" w:rsidRPr="00EE0BEA">
        <w:rPr>
          <w:rFonts w:ascii="Book Antiqua" w:hAnsi="Book Antiqua" w:cs="Times New Roman"/>
          <w:sz w:val="24"/>
          <w:szCs w:val="24"/>
          <w:lang w:val="en-US" w:eastAsia="el-GR"/>
        </w:rPr>
        <w:t>drinks</w:t>
      </w:r>
      <w:r w:rsidRPr="00EE0BEA">
        <w:rPr>
          <w:rFonts w:ascii="Book Antiqua" w:hAnsi="Book Antiqua" w:cs="Times New Roman"/>
          <w:sz w:val="24"/>
          <w:szCs w:val="24"/>
          <w:lang w:val="en-US" w:eastAsia="el-GR"/>
        </w:rPr>
        <w:t>)</w:t>
      </w:r>
      <w:r w:rsidR="00FB1F81" w:rsidRPr="00EE0BEA">
        <w:rPr>
          <w:rFonts w:ascii="Book Antiqua" w:hAnsi="Book Antiqua" w:cs="Times New Roman"/>
          <w:sz w:val="24"/>
          <w:szCs w:val="24"/>
          <w:lang w:val="en-US" w:eastAsia="el-GR"/>
        </w:rPr>
        <w:t>,</w:t>
      </w:r>
      <w:r w:rsidRPr="00EE0BEA">
        <w:rPr>
          <w:rFonts w:ascii="Book Antiqua" w:hAnsi="Book Antiqua" w:cs="Times New Roman"/>
          <w:sz w:val="24"/>
          <w:szCs w:val="24"/>
          <w:lang w:val="en-US" w:eastAsia="el-GR"/>
        </w:rPr>
        <w:t xml:space="preserve"> and </w:t>
      </w:r>
      <w:r w:rsidR="00FB1F81" w:rsidRPr="00EE0BEA">
        <w:rPr>
          <w:rFonts w:ascii="Book Antiqua" w:hAnsi="Book Antiqua" w:cs="Times New Roman"/>
          <w:sz w:val="24"/>
          <w:szCs w:val="24"/>
          <w:lang w:val="en-US" w:eastAsia="el-GR"/>
        </w:rPr>
        <w:t xml:space="preserve">the mean coffee </w:t>
      </w:r>
      <w:r w:rsidRPr="00EE0BEA">
        <w:rPr>
          <w:rFonts w:ascii="Book Antiqua" w:hAnsi="Book Antiqua" w:cs="Times New Roman"/>
          <w:sz w:val="24"/>
          <w:szCs w:val="24"/>
          <w:lang w:val="en-US" w:eastAsia="el-GR"/>
        </w:rPr>
        <w:t xml:space="preserve">consumption </w:t>
      </w:r>
      <w:r w:rsidR="00FB1F81" w:rsidRPr="00EE0BEA">
        <w:rPr>
          <w:rFonts w:ascii="Book Antiqua" w:hAnsi="Book Antiqua" w:cs="Times New Roman"/>
          <w:sz w:val="24"/>
          <w:szCs w:val="24"/>
          <w:lang w:val="en-US" w:eastAsia="el-GR"/>
        </w:rPr>
        <w:t xml:space="preserve">was </w:t>
      </w:r>
      <w:r w:rsidRPr="00EE0BEA">
        <w:rPr>
          <w:rFonts w:ascii="Book Antiqua" w:hAnsi="Book Antiqua" w:cs="Times New Roman"/>
          <w:sz w:val="24"/>
          <w:szCs w:val="24"/>
          <w:lang w:val="en-US" w:eastAsia="el-GR"/>
        </w:rPr>
        <w:t>1.60 cups daily (0-6 cups</w:t>
      </w:r>
      <w:r w:rsidR="00FB1F81" w:rsidRPr="00EE0BEA">
        <w:rPr>
          <w:rFonts w:ascii="Book Antiqua" w:hAnsi="Book Antiqua" w:cs="Times New Roman"/>
          <w:sz w:val="24"/>
          <w:szCs w:val="24"/>
          <w:lang w:val="en-US" w:eastAsia="el-GR"/>
        </w:rPr>
        <w:t xml:space="preserve">). </w:t>
      </w:r>
      <w:r w:rsidR="004F4B1D" w:rsidRPr="00EE0BEA">
        <w:rPr>
          <w:rFonts w:ascii="Book Antiqua" w:hAnsi="Book Antiqua" w:cs="Times New Roman"/>
          <w:sz w:val="24"/>
          <w:szCs w:val="24"/>
          <w:lang w:val="en-US" w:eastAsia="el-GR"/>
        </w:rPr>
        <w:t xml:space="preserve">Additionally, </w:t>
      </w:r>
      <w:r w:rsidRPr="00EE0BEA">
        <w:rPr>
          <w:rFonts w:ascii="Book Antiqua" w:hAnsi="Book Antiqua" w:cs="Times New Roman"/>
          <w:sz w:val="24"/>
          <w:szCs w:val="24"/>
          <w:lang w:val="en-US" w:eastAsia="el-GR"/>
        </w:rPr>
        <w:t>12.1%</w:t>
      </w:r>
      <w:r w:rsidR="004F4B1D" w:rsidRPr="00EE0BEA">
        <w:rPr>
          <w:rFonts w:ascii="Book Antiqua" w:hAnsi="Book Antiqua" w:cs="Times New Roman"/>
          <w:sz w:val="24"/>
          <w:szCs w:val="24"/>
          <w:lang w:val="en-US" w:eastAsia="el-GR"/>
        </w:rPr>
        <w:t xml:space="preserve"> of the population</w:t>
      </w:r>
      <w:r w:rsidRPr="00EE0BEA">
        <w:rPr>
          <w:rFonts w:ascii="Book Antiqua" w:hAnsi="Book Antiqua" w:cs="Times New Roman"/>
          <w:sz w:val="24"/>
          <w:szCs w:val="24"/>
          <w:lang w:val="en-US" w:eastAsia="el-GR"/>
        </w:rPr>
        <w:t xml:space="preserve"> were smokers, 64.5% had previous</w:t>
      </w:r>
      <w:r w:rsidR="004F4B1D" w:rsidRPr="00EE0BEA">
        <w:rPr>
          <w:rFonts w:ascii="Book Antiqua" w:hAnsi="Book Antiqua" w:cs="Times New Roman"/>
          <w:sz w:val="24"/>
          <w:szCs w:val="24"/>
          <w:lang w:val="en-US" w:eastAsia="el-GR"/>
        </w:rPr>
        <w:t>ly experienced a</w:t>
      </w:r>
      <w:r w:rsidRPr="00EE0BEA">
        <w:rPr>
          <w:rFonts w:ascii="Book Antiqua" w:hAnsi="Book Antiqua" w:cs="Times New Roman"/>
          <w:sz w:val="24"/>
          <w:szCs w:val="24"/>
          <w:lang w:val="en-US" w:eastAsia="el-GR"/>
        </w:rPr>
        <w:t xml:space="preserve"> graduate</w:t>
      </w:r>
      <w:r w:rsidR="004F4B1D" w:rsidRPr="00EE0BEA">
        <w:rPr>
          <w:rFonts w:ascii="Book Antiqua" w:hAnsi="Book Antiqua" w:cs="Times New Roman"/>
          <w:sz w:val="24"/>
          <w:szCs w:val="24"/>
          <w:lang w:val="en-US" w:eastAsia="el-GR"/>
        </w:rPr>
        <w:t>d</w:t>
      </w:r>
      <w:r w:rsidRPr="00EE0BEA">
        <w:rPr>
          <w:rFonts w:ascii="Book Antiqua" w:hAnsi="Book Antiqua" w:cs="Times New Roman"/>
          <w:sz w:val="24"/>
          <w:szCs w:val="24"/>
          <w:lang w:val="en-US" w:eastAsia="el-GR"/>
        </w:rPr>
        <w:t xml:space="preserve"> fracture, 20% </w:t>
      </w:r>
      <w:r w:rsidR="004F4B1D" w:rsidRPr="00EE0BEA">
        <w:rPr>
          <w:rFonts w:ascii="Book Antiqua" w:hAnsi="Book Antiqua" w:cs="Times New Roman"/>
          <w:sz w:val="24"/>
          <w:szCs w:val="24"/>
          <w:lang w:val="en-US" w:eastAsia="el-GR"/>
        </w:rPr>
        <w:t>regularly exercised</w:t>
      </w:r>
      <w:r w:rsidRPr="00EE0BEA">
        <w:rPr>
          <w:rFonts w:ascii="Book Antiqua" w:hAnsi="Book Antiqua" w:cs="Times New Roman"/>
          <w:sz w:val="24"/>
          <w:szCs w:val="24"/>
          <w:lang w:val="en-US" w:eastAsia="el-GR"/>
        </w:rPr>
        <w:t>, 20% had kyphosis, 2.7% had rheumatoid arthritis, 3.8</w:t>
      </w:r>
      <w:r w:rsidR="004F4B1D" w:rsidRPr="00EE0BEA">
        <w:rPr>
          <w:rFonts w:ascii="Book Antiqua" w:hAnsi="Book Antiqua" w:cs="Times New Roman"/>
          <w:sz w:val="24"/>
          <w:szCs w:val="24"/>
          <w:lang w:val="en-US" w:eastAsia="el-GR"/>
        </w:rPr>
        <w:t xml:space="preserve">% had received hormone therapy, and </w:t>
      </w:r>
      <w:r w:rsidRPr="00EE0BEA">
        <w:rPr>
          <w:rFonts w:ascii="Book Antiqua" w:hAnsi="Book Antiqua" w:cs="Times New Roman"/>
          <w:sz w:val="24"/>
          <w:szCs w:val="24"/>
          <w:lang w:val="en-US" w:eastAsia="el-GR"/>
        </w:rPr>
        <w:t>3</w:t>
      </w:r>
      <w:r w:rsidR="00797DE1" w:rsidRPr="00EE0BEA">
        <w:rPr>
          <w:rFonts w:ascii="Book Antiqua" w:eastAsia="宋体" w:hAnsi="Book Antiqua" w:cs="Times New Roman"/>
          <w:sz w:val="24"/>
          <w:szCs w:val="24"/>
          <w:lang w:val="en-US" w:eastAsia="zh-CN"/>
        </w:rPr>
        <w:t>.</w:t>
      </w:r>
      <w:r w:rsidRPr="00EE0BEA">
        <w:rPr>
          <w:rFonts w:ascii="Book Antiqua" w:hAnsi="Book Antiqua" w:cs="Times New Roman"/>
          <w:sz w:val="24"/>
          <w:szCs w:val="24"/>
          <w:lang w:val="en-US" w:eastAsia="el-GR"/>
        </w:rPr>
        <w:t>2%</w:t>
      </w:r>
      <w:r w:rsidR="004F4B1D" w:rsidRPr="00EE0BEA">
        <w:rPr>
          <w:rFonts w:ascii="Book Antiqua" w:hAnsi="Book Antiqua" w:cs="Times New Roman"/>
          <w:sz w:val="24"/>
          <w:szCs w:val="24"/>
          <w:lang w:val="en-US" w:eastAsia="el-GR"/>
        </w:rPr>
        <w:t xml:space="preserve"> had</w:t>
      </w:r>
      <w:r w:rsidRPr="00EE0BEA">
        <w:rPr>
          <w:rFonts w:ascii="Book Antiqua" w:hAnsi="Book Antiqua" w:cs="Times New Roman"/>
          <w:sz w:val="24"/>
          <w:szCs w:val="24"/>
          <w:lang w:val="en-US" w:eastAsia="el-GR"/>
        </w:rPr>
        <w:t xml:space="preserve"> received cortison</w:t>
      </w:r>
      <w:r w:rsidR="00387DDB" w:rsidRPr="00EE0BEA">
        <w:rPr>
          <w:rFonts w:ascii="Book Antiqua" w:hAnsi="Book Antiqua" w:cs="Times New Roman"/>
          <w:sz w:val="24"/>
          <w:szCs w:val="24"/>
          <w:lang w:val="en-US" w:eastAsia="el-GR"/>
        </w:rPr>
        <w:t>e</w:t>
      </w:r>
      <w:r w:rsidR="007A525A" w:rsidRPr="00EE0BEA">
        <w:rPr>
          <w:rFonts w:ascii="Book Antiqua" w:hAnsi="Book Antiqua" w:cs="Times New Roman"/>
          <w:sz w:val="24"/>
          <w:szCs w:val="24"/>
          <w:lang w:val="en-US" w:eastAsia="el-GR"/>
        </w:rPr>
        <w:t>.</w:t>
      </w:r>
    </w:p>
    <w:p w14:paraId="56E7613E" w14:textId="7E80A491" w:rsidR="00BF00BF" w:rsidRPr="00EE0BEA" w:rsidRDefault="00BF00BF" w:rsidP="007863A6">
      <w:pPr>
        <w:widowControl w:val="0"/>
        <w:autoSpaceDE w:val="0"/>
        <w:autoSpaceDN w:val="0"/>
        <w:adjustRightInd w:val="0"/>
        <w:spacing w:after="0" w:line="360" w:lineRule="auto"/>
        <w:ind w:firstLineChars="200" w:firstLine="480"/>
        <w:jc w:val="both"/>
        <w:rPr>
          <w:rFonts w:ascii="Book Antiqua" w:hAnsi="Book Antiqua" w:cs="Times New Roman"/>
          <w:color w:val="191919"/>
          <w:sz w:val="24"/>
          <w:szCs w:val="24"/>
          <w:lang w:val="en-US" w:eastAsia="el-GR"/>
        </w:rPr>
      </w:pPr>
      <w:r w:rsidRPr="00EE0BEA">
        <w:rPr>
          <w:rFonts w:ascii="Book Antiqua" w:hAnsi="Book Antiqua" w:cs="Times New Roman"/>
          <w:sz w:val="24"/>
          <w:szCs w:val="24"/>
          <w:lang w:val="en-US" w:eastAsia="el-GR"/>
        </w:rPr>
        <w:t xml:space="preserve">The </w:t>
      </w:r>
      <w:r w:rsidR="00B85109" w:rsidRPr="00EE0BEA">
        <w:rPr>
          <w:rFonts w:ascii="Book Antiqua" w:hAnsi="Book Antiqua" w:cs="Times New Roman"/>
          <w:sz w:val="24"/>
          <w:szCs w:val="24"/>
          <w:lang w:val="en-US" w:eastAsia="el-GR"/>
        </w:rPr>
        <w:t>following</w:t>
      </w:r>
      <w:r w:rsidRPr="00EE0BEA">
        <w:rPr>
          <w:rFonts w:ascii="Book Antiqua" w:hAnsi="Book Antiqua" w:cs="Times New Roman"/>
          <w:sz w:val="24"/>
          <w:szCs w:val="24"/>
          <w:lang w:val="en-US" w:eastAsia="el-GR"/>
        </w:rPr>
        <w:t xml:space="preserve"> </w:t>
      </w:r>
      <w:r w:rsidR="00B85109" w:rsidRPr="00EE0BEA">
        <w:rPr>
          <w:rFonts w:ascii="Book Antiqua" w:hAnsi="Book Antiqua" w:cs="Times New Roman"/>
          <w:sz w:val="24"/>
          <w:szCs w:val="24"/>
          <w:lang w:val="en-US" w:eastAsia="el-GR"/>
        </w:rPr>
        <w:t xml:space="preserve">indicator values </w:t>
      </w:r>
      <w:r w:rsidRPr="00EE0BEA">
        <w:rPr>
          <w:rFonts w:ascii="Book Antiqua" w:hAnsi="Book Antiqua" w:cs="Times New Roman"/>
          <w:sz w:val="24"/>
          <w:szCs w:val="24"/>
          <w:lang w:val="en-US" w:eastAsia="el-GR"/>
        </w:rPr>
        <w:t>were</w:t>
      </w:r>
      <w:r w:rsidR="00B85109" w:rsidRPr="00EE0BEA">
        <w:rPr>
          <w:rFonts w:ascii="Book Antiqua" w:hAnsi="Book Antiqua" w:cs="Times New Roman"/>
          <w:sz w:val="24"/>
          <w:szCs w:val="24"/>
          <w:lang w:val="en-US" w:eastAsia="el-GR"/>
        </w:rPr>
        <w:t xml:space="preserve"> obtained</w:t>
      </w:r>
      <w:r w:rsidRPr="00EE0BEA">
        <w:rPr>
          <w:rFonts w:ascii="Book Antiqua" w:hAnsi="Book Antiqua" w:cs="Times New Roman"/>
          <w:sz w:val="24"/>
          <w:szCs w:val="24"/>
          <w:lang w:val="en-US" w:eastAsia="el-GR"/>
        </w:rPr>
        <w:t>: BW</w:t>
      </w:r>
      <w:r w:rsidR="00B85109" w:rsidRPr="00EE0BEA">
        <w:rPr>
          <w:rFonts w:ascii="Book Antiqua" w:hAnsi="Book Antiqua" w:cs="Times New Roman"/>
          <w:sz w:val="24"/>
          <w:szCs w:val="24"/>
          <w:lang w:val="en-US" w:eastAsia="el-GR"/>
        </w:rPr>
        <w:t>:</w:t>
      </w:r>
      <w:r w:rsidRPr="00EE0BEA">
        <w:rPr>
          <w:rFonts w:ascii="Book Antiqua" w:hAnsi="Book Antiqua" w:cs="Times New Roman"/>
          <w:sz w:val="24"/>
          <w:szCs w:val="24"/>
          <w:lang w:val="en-US" w:eastAsia="el-GR"/>
        </w:rPr>
        <w:t xml:space="preserve"> 73</w:t>
      </w:r>
      <w:r w:rsidR="00797DE1" w:rsidRPr="00EE0BEA">
        <w:rPr>
          <w:rFonts w:ascii="Book Antiqua" w:eastAsia="宋体" w:hAnsi="Book Antiqua" w:cs="Times New Roman"/>
          <w:sz w:val="24"/>
          <w:szCs w:val="24"/>
          <w:lang w:val="en-US" w:eastAsia="zh-CN"/>
        </w:rPr>
        <w:t>.</w:t>
      </w:r>
      <w:r w:rsidRPr="00EE0BEA">
        <w:rPr>
          <w:rFonts w:ascii="Book Antiqua" w:hAnsi="Book Antiqua" w:cs="Times New Roman"/>
          <w:sz w:val="24"/>
          <w:szCs w:val="24"/>
          <w:lang w:val="en-US" w:eastAsia="el-GR"/>
        </w:rPr>
        <w:t>52 ± 11.32, OST: -</w:t>
      </w:r>
      <w:r w:rsidRPr="00EE0BEA">
        <w:rPr>
          <w:rFonts w:ascii="Book Antiqua" w:hAnsi="Book Antiqua" w:cs="Times New Roman"/>
          <w:color w:val="191919"/>
          <w:sz w:val="24"/>
          <w:szCs w:val="24"/>
          <w:lang w:val="en-US" w:eastAsia="el-GR"/>
        </w:rPr>
        <w:t>2.02 ± 2.94, ORAI: 10.05 ± 5.02, SCORE: 20.54 ± 3.70, OSIRIS: 0.68 ± 3.14 and ABONE: 1.54 ± 0.66. The AUC ratio</w:t>
      </w:r>
      <w:r w:rsidR="00B85109" w:rsidRPr="00EE0BEA">
        <w:rPr>
          <w:rFonts w:ascii="Book Antiqua" w:hAnsi="Book Antiqua" w:cs="Times New Roman"/>
          <w:color w:val="191919"/>
          <w:sz w:val="24"/>
          <w:szCs w:val="24"/>
          <w:lang w:val="en-US" w:eastAsia="el-GR"/>
        </w:rPr>
        <w:t xml:space="preserve">s and </w:t>
      </w:r>
      <w:r w:rsidRPr="00EE0BEA">
        <w:rPr>
          <w:rFonts w:ascii="Book Antiqua" w:hAnsi="Book Antiqua" w:cs="Times New Roman"/>
          <w:color w:val="191919"/>
          <w:sz w:val="24"/>
          <w:szCs w:val="24"/>
          <w:lang w:val="en-US" w:eastAsia="el-GR"/>
        </w:rPr>
        <w:t xml:space="preserve">the </w:t>
      </w:r>
      <w:r w:rsidR="00B85109" w:rsidRPr="00EE0BEA">
        <w:rPr>
          <w:rFonts w:ascii="Book Antiqua" w:hAnsi="Book Antiqua" w:cs="Times New Roman"/>
          <w:color w:val="191919"/>
          <w:sz w:val="24"/>
          <w:szCs w:val="24"/>
          <w:lang w:val="en-US" w:eastAsia="el-GR"/>
        </w:rPr>
        <w:t xml:space="preserve">sensitivities </w:t>
      </w:r>
      <w:r w:rsidRPr="00EE0BEA">
        <w:rPr>
          <w:rFonts w:ascii="Book Antiqua" w:hAnsi="Book Antiqua" w:cs="Times New Roman"/>
          <w:color w:val="191919"/>
          <w:sz w:val="24"/>
          <w:szCs w:val="24"/>
          <w:lang w:val="en-US" w:eastAsia="el-GR"/>
        </w:rPr>
        <w:t xml:space="preserve">and </w:t>
      </w:r>
      <w:r w:rsidR="00B85109" w:rsidRPr="00EE0BEA">
        <w:rPr>
          <w:rFonts w:ascii="Book Antiqua" w:hAnsi="Book Antiqua" w:cs="Times New Roman"/>
          <w:color w:val="191919"/>
          <w:sz w:val="24"/>
          <w:szCs w:val="24"/>
          <w:lang w:val="en-US" w:eastAsia="el-GR"/>
        </w:rPr>
        <w:t xml:space="preserve">specificities </w:t>
      </w:r>
      <w:r w:rsidRPr="00EE0BEA">
        <w:rPr>
          <w:rFonts w:ascii="Book Antiqua" w:hAnsi="Book Antiqua" w:cs="Times New Roman"/>
          <w:color w:val="191919"/>
          <w:sz w:val="24"/>
          <w:szCs w:val="24"/>
          <w:lang w:val="en-US" w:eastAsia="el-GR"/>
        </w:rPr>
        <w:t xml:space="preserve">of </w:t>
      </w:r>
      <w:r w:rsidR="00B85109" w:rsidRPr="00EE0BEA">
        <w:rPr>
          <w:rFonts w:ascii="Book Antiqua" w:hAnsi="Book Antiqua" w:cs="Times New Roman"/>
          <w:color w:val="191919"/>
          <w:sz w:val="24"/>
          <w:szCs w:val="24"/>
          <w:lang w:val="en-US" w:eastAsia="el-GR"/>
        </w:rPr>
        <w:t>the instruments</w:t>
      </w:r>
      <w:r w:rsidRPr="00EE0BEA">
        <w:rPr>
          <w:rFonts w:ascii="Book Antiqua" w:hAnsi="Book Antiqua" w:cs="Times New Roman"/>
          <w:color w:val="191919"/>
          <w:sz w:val="24"/>
          <w:szCs w:val="24"/>
          <w:lang w:val="en-US" w:eastAsia="el-GR"/>
        </w:rPr>
        <w:t xml:space="preserve"> </w:t>
      </w:r>
      <w:r w:rsidR="00B85109" w:rsidRPr="00EE0BEA">
        <w:rPr>
          <w:rFonts w:ascii="Book Antiqua" w:hAnsi="Book Antiqua" w:cs="Times New Roman"/>
          <w:color w:val="191919"/>
          <w:sz w:val="24"/>
          <w:szCs w:val="24"/>
          <w:lang w:val="en-US" w:eastAsia="el-GR"/>
        </w:rPr>
        <w:t>for identifying</w:t>
      </w:r>
      <w:r w:rsidRPr="00EE0BEA">
        <w:rPr>
          <w:rFonts w:ascii="Book Antiqua" w:hAnsi="Book Antiqua" w:cs="Times New Roman"/>
          <w:color w:val="191919"/>
          <w:sz w:val="24"/>
          <w:szCs w:val="24"/>
          <w:lang w:val="en-US" w:eastAsia="el-GR"/>
        </w:rPr>
        <w:t xml:space="preserve"> high osteoporotic risk and osteoporosis </w:t>
      </w:r>
      <w:r w:rsidR="00485480" w:rsidRPr="00EE0BEA">
        <w:rPr>
          <w:rFonts w:ascii="Book Antiqua" w:hAnsi="Book Antiqua" w:cs="Times New Roman"/>
          <w:color w:val="191919"/>
          <w:sz w:val="24"/>
          <w:szCs w:val="24"/>
          <w:lang w:val="en-US" w:eastAsia="el-GR"/>
        </w:rPr>
        <w:t xml:space="preserve">were assessed </w:t>
      </w:r>
      <w:r w:rsidR="00B85109" w:rsidRPr="00EE0BEA">
        <w:rPr>
          <w:rFonts w:ascii="Book Antiqua" w:hAnsi="Book Antiqua" w:cs="Times New Roman"/>
          <w:color w:val="191919"/>
          <w:sz w:val="24"/>
          <w:szCs w:val="24"/>
          <w:lang w:val="en-US" w:eastAsia="el-GR"/>
        </w:rPr>
        <w:t>using</w:t>
      </w:r>
      <w:r w:rsidRPr="00EE0BEA">
        <w:rPr>
          <w:rFonts w:ascii="Book Antiqua" w:hAnsi="Book Antiqua" w:cs="Times New Roman"/>
          <w:color w:val="191919"/>
          <w:sz w:val="24"/>
          <w:szCs w:val="24"/>
          <w:lang w:val="en-US" w:eastAsia="el-GR"/>
        </w:rPr>
        <w:t xml:space="preserve"> cut-off points </w:t>
      </w:r>
      <w:r w:rsidR="00B85109" w:rsidRPr="00EE0BEA">
        <w:rPr>
          <w:rFonts w:ascii="Book Antiqua" w:hAnsi="Book Antiqua" w:cs="Times New Roman"/>
          <w:color w:val="191919"/>
          <w:sz w:val="24"/>
          <w:szCs w:val="24"/>
          <w:lang w:val="en-US" w:eastAsia="el-GR"/>
        </w:rPr>
        <w:t>from</w:t>
      </w:r>
      <w:r w:rsidR="00485480" w:rsidRPr="00EE0BEA">
        <w:rPr>
          <w:rFonts w:ascii="Book Antiqua" w:hAnsi="Book Antiqua" w:cs="Times New Roman"/>
          <w:color w:val="191919"/>
          <w:sz w:val="24"/>
          <w:szCs w:val="24"/>
          <w:lang w:val="en-US" w:eastAsia="el-GR"/>
        </w:rPr>
        <w:t xml:space="preserve"> </w:t>
      </w:r>
      <w:r w:rsidR="00B85109" w:rsidRPr="00EE0BEA">
        <w:rPr>
          <w:rFonts w:ascii="Book Antiqua" w:hAnsi="Book Antiqua" w:cs="Times New Roman"/>
          <w:color w:val="191919"/>
          <w:sz w:val="24"/>
          <w:szCs w:val="24"/>
          <w:lang w:val="en-US" w:eastAsia="el-GR"/>
        </w:rPr>
        <w:t xml:space="preserve">the </w:t>
      </w:r>
      <w:r w:rsidRPr="00EE0BEA">
        <w:rPr>
          <w:rFonts w:ascii="Book Antiqua" w:hAnsi="Book Antiqua" w:cs="Times New Roman"/>
          <w:color w:val="191919"/>
          <w:sz w:val="24"/>
          <w:szCs w:val="24"/>
          <w:lang w:val="en-US" w:eastAsia="el-GR"/>
        </w:rPr>
        <w:t xml:space="preserve">literature. </w:t>
      </w:r>
      <w:r w:rsidR="00B85109" w:rsidRPr="00EE0BEA">
        <w:rPr>
          <w:rFonts w:ascii="Book Antiqua" w:hAnsi="Book Antiqua" w:cs="Times New Roman"/>
          <w:color w:val="191919"/>
          <w:sz w:val="24"/>
          <w:szCs w:val="24"/>
          <w:lang w:val="en-US" w:eastAsia="el-GR"/>
        </w:rPr>
        <w:t>The</w:t>
      </w:r>
      <w:r w:rsidRPr="00EE0BEA">
        <w:rPr>
          <w:rFonts w:ascii="Book Antiqua" w:hAnsi="Book Antiqua" w:cs="Times New Roman"/>
          <w:color w:val="191919"/>
          <w:sz w:val="24"/>
          <w:szCs w:val="24"/>
          <w:lang w:val="en-US" w:eastAsia="el-GR"/>
        </w:rPr>
        <w:t xml:space="preserve"> tool with the highest </w:t>
      </w:r>
      <w:r w:rsidR="00797DE1" w:rsidRPr="00EE0BEA">
        <w:rPr>
          <w:rFonts w:ascii="Book Antiqua" w:hAnsi="Book Antiqua" w:cs="Times New Roman"/>
          <w:color w:val="191919"/>
          <w:sz w:val="24"/>
          <w:szCs w:val="24"/>
          <w:lang w:val="en-US" w:eastAsia="el-GR"/>
        </w:rPr>
        <w:t>AUC</w:t>
      </w:r>
      <w:r w:rsidR="00B85109" w:rsidRPr="00EE0BEA">
        <w:rPr>
          <w:rFonts w:ascii="Book Antiqua" w:hAnsi="Book Antiqua" w:cs="Times New Roman"/>
          <w:color w:val="191919"/>
          <w:sz w:val="24"/>
          <w:szCs w:val="24"/>
          <w:lang w:val="en-US" w:eastAsia="el-GR"/>
        </w:rPr>
        <w:t xml:space="preserve"> value</w:t>
      </w:r>
      <w:r w:rsidRPr="00EE0BEA">
        <w:rPr>
          <w:rFonts w:ascii="Book Antiqua" w:hAnsi="Book Antiqua" w:cs="Times New Roman"/>
          <w:color w:val="191919"/>
          <w:sz w:val="24"/>
          <w:szCs w:val="24"/>
          <w:lang w:val="en-US" w:eastAsia="el-GR"/>
        </w:rPr>
        <w:t xml:space="preserve"> was the ABONE (AUC: 0.628)</w:t>
      </w:r>
      <w:r w:rsidR="00B85109" w:rsidRPr="00EE0BEA">
        <w:rPr>
          <w:rFonts w:ascii="Book Antiqua" w:hAnsi="Book Antiqua" w:cs="Times New Roman"/>
          <w:color w:val="191919"/>
          <w:sz w:val="24"/>
          <w:szCs w:val="24"/>
          <w:lang w:val="en-US" w:eastAsia="el-GR"/>
        </w:rPr>
        <w:t>,</w:t>
      </w:r>
      <w:r w:rsidRPr="00EE0BEA">
        <w:rPr>
          <w:rFonts w:ascii="Book Antiqua" w:hAnsi="Book Antiqua" w:cs="Times New Roman"/>
          <w:color w:val="191919"/>
          <w:sz w:val="24"/>
          <w:szCs w:val="24"/>
          <w:lang w:val="en-US" w:eastAsia="el-GR"/>
        </w:rPr>
        <w:t xml:space="preserve"> follow</w:t>
      </w:r>
      <w:r w:rsidR="00485480" w:rsidRPr="00EE0BEA">
        <w:rPr>
          <w:rFonts w:ascii="Book Antiqua" w:hAnsi="Book Antiqua" w:cs="Times New Roman"/>
          <w:color w:val="191919"/>
          <w:sz w:val="24"/>
          <w:szCs w:val="24"/>
          <w:lang w:val="en-US" w:eastAsia="el-GR"/>
        </w:rPr>
        <w:t>ed by</w:t>
      </w:r>
      <w:r w:rsidR="007A525A" w:rsidRPr="00EE0BEA">
        <w:rPr>
          <w:rFonts w:ascii="Book Antiqua" w:hAnsi="Book Antiqua" w:cs="Times New Roman"/>
          <w:color w:val="191919"/>
          <w:sz w:val="24"/>
          <w:szCs w:val="24"/>
          <w:lang w:val="en-US" w:eastAsia="el-GR"/>
        </w:rPr>
        <w:t xml:space="preserve"> the ORAI (AUC: 0.608).</w:t>
      </w:r>
    </w:p>
    <w:p w14:paraId="058A60B1" w14:textId="0F9F39A9" w:rsidR="00BF00BF" w:rsidRPr="00EE0BEA" w:rsidRDefault="005336F3" w:rsidP="007863A6">
      <w:pPr>
        <w:widowControl w:val="0"/>
        <w:autoSpaceDE w:val="0"/>
        <w:autoSpaceDN w:val="0"/>
        <w:adjustRightInd w:val="0"/>
        <w:spacing w:after="0" w:line="360" w:lineRule="auto"/>
        <w:ind w:firstLineChars="200" w:firstLine="480"/>
        <w:jc w:val="both"/>
        <w:rPr>
          <w:rFonts w:ascii="Book Antiqua" w:hAnsi="Book Antiqua" w:cs="Times New Roman"/>
          <w:b/>
          <w:color w:val="191919"/>
          <w:sz w:val="24"/>
          <w:szCs w:val="24"/>
          <w:lang w:val="en-US" w:eastAsia="el-GR"/>
        </w:rPr>
      </w:pPr>
      <w:r w:rsidRPr="00EE0BEA">
        <w:rPr>
          <w:rFonts w:ascii="Book Antiqua" w:hAnsi="Book Antiqua" w:cs="Times New Roman"/>
          <w:color w:val="191919"/>
          <w:sz w:val="24"/>
          <w:szCs w:val="24"/>
          <w:lang w:val="en-US" w:eastAsia="el-GR"/>
        </w:rPr>
        <w:lastRenderedPageBreak/>
        <w:t>The highest levels of</w:t>
      </w:r>
      <w:r w:rsidR="00BF00BF" w:rsidRPr="00EE0BEA">
        <w:rPr>
          <w:rFonts w:ascii="Book Antiqua" w:hAnsi="Book Antiqua" w:cs="Times New Roman"/>
          <w:color w:val="191919"/>
          <w:sz w:val="24"/>
          <w:szCs w:val="24"/>
          <w:lang w:val="en-US" w:eastAsia="el-GR"/>
        </w:rPr>
        <w:t xml:space="preserve"> sensitivity and accuracy in </w:t>
      </w:r>
      <w:r w:rsidRPr="00EE0BEA">
        <w:rPr>
          <w:rFonts w:ascii="Book Antiqua" w:hAnsi="Book Antiqua" w:cs="Times New Roman"/>
          <w:color w:val="191919"/>
          <w:sz w:val="24"/>
          <w:szCs w:val="24"/>
          <w:lang w:val="en-US" w:eastAsia="el-GR"/>
        </w:rPr>
        <w:t>identifying</w:t>
      </w:r>
      <w:r w:rsidR="00BF00BF" w:rsidRPr="00EE0BEA">
        <w:rPr>
          <w:rFonts w:ascii="Book Antiqua" w:hAnsi="Book Antiqua" w:cs="Times New Roman"/>
          <w:color w:val="191919"/>
          <w:sz w:val="24"/>
          <w:szCs w:val="24"/>
          <w:lang w:val="en-US" w:eastAsia="el-GR"/>
        </w:rPr>
        <w:t xml:space="preserve"> </w:t>
      </w:r>
      <w:r w:rsidR="00485480" w:rsidRPr="00EE0BEA">
        <w:rPr>
          <w:rFonts w:ascii="Book Antiqua" w:hAnsi="Book Antiqua" w:cs="Times New Roman"/>
          <w:color w:val="191919"/>
          <w:sz w:val="24"/>
          <w:szCs w:val="24"/>
          <w:lang w:val="en-US" w:eastAsia="el-GR"/>
        </w:rPr>
        <w:t xml:space="preserve">patients at </w:t>
      </w:r>
      <w:r w:rsidR="00BF00BF" w:rsidRPr="00EE0BEA">
        <w:rPr>
          <w:rFonts w:ascii="Book Antiqua" w:hAnsi="Book Antiqua" w:cs="Times New Roman"/>
          <w:color w:val="191919"/>
          <w:sz w:val="24"/>
          <w:szCs w:val="24"/>
          <w:lang w:val="en-US" w:eastAsia="el-GR"/>
        </w:rPr>
        <w:t>high</w:t>
      </w:r>
      <w:r w:rsidR="00F144B0" w:rsidRPr="00EE0BEA">
        <w:rPr>
          <w:rFonts w:ascii="Book Antiqua" w:hAnsi="Book Antiqua" w:cs="Times New Roman"/>
          <w:color w:val="191919"/>
          <w:sz w:val="24"/>
          <w:szCs w:val="24"/>
          <w:lang w:val="en-US" w:eastAsia="el-GR"/>
        </w:rPr>
        <w:t xml:space="preserve"> </w:t>
      </w:r>
      <w:r w:rsidR="00BF00BF" w:rsidRPr="00EE0BEA">
        <w:rPr>
          <w:rFonts w:ascii="Book Antiqua" w:hAnsi="Book Antiqua" w:cs="Times New Roman"/>
          <w:color w:val="191919"/>
          <w:sz w:val="24"/>
          <w:szCs w:val="24"/>
          <w:lang w:val="en-US" w:eastAsia="el-GR"/>
        </w:rPr>
        <w:t xml:space="preserve">risk </w:t>
      </w:r>
      <w:r w:rsidR="00485480" w:rsidRPr="00EE0BEA">
        <w:rPr>
          <w:rFonts w:ascii="Book Antiqua" w:hAnsi="Book Antiqua" w:cs="Times New Roman"/>
          <w:color w:val="191919"/>
          <w:sz w:val="24"/>
          <w:szCs w:val="24"/>
          <w:lang w:val="en-US" w:eastAsia="el-GR"/>
        </w:rPr>
        <w:t xml:space="preserve">of </w:t>
      </w:r>
      <w:r w:rsidR="00BF00BF" w:rsidRPr="00EE0BEA">
        <w:rPr>
          <w:rFonts w:ascii="Book Antiqua" w:hAnsi="Book Antiqua" w:cs="Times New Roman"/>
          <w:color w:val="191919"/>
          <w:sz w:val="24"/>
          <w:szCs w:val="24"/>
          <w:lang w:val="en-US" w:eastAsia="el-GR"/>
        </w:rPr>
        <w:t>osteoporo</w:t>
      </w:r>
      <w:r w:rsidR="00485480" w:rsidRPr="00EE0BEA">
        <w:rPr>
          <w:rFonts w:ascii="Book Antiqua" w:hAnsi="Book Antiqua" w:cs="Times New Roman"/>
          <w:color w:val="191919"/>
          <w:sz w:val="24"/>
          <w:szCs w:val="24"/>
          <w:lang w:val="en-US" w:eastAsia="el-GR"/>
        </w:rPr>
        <w:t>sis</w:t>
      </w:r>
      <w:r w:rsidR="00BF00BF" w:rsidRPr="00EE0BEA">
        <w:rPr>
          <w:rFonts w:ascii="Book Antiqua" w:hAnsi="Book Antiqua" w:cs="Times New Roman"/>
          <w:color w:val="191919"/>
          <w:sz w:val="24"/>
          <w:szCs w:val="24"/>
          <w:lang w:val="en-US" w:eastAsia="el-GR"/>
        </w:rPr>
        <w:t xml:space="preserve"> </w:t>
      </w:r>
      <w:r w:rsidRPr="00EE0BEA">
        <w:rPr>
          <w:rFonts w:ascii="Book Antiqua" w:hAnsi="Book Antiqua" w:cs="Times New Roman"/>
          <w:color w:val="191919"/>
          <w:sz w:val="24"/>
          <w:szCs w:val="24"/>
          <w:lang w:val="en-US" w:eastAsia="el-GR"/>
        </w:rPr>
        <w:t>were obtained by</w:t>
      </w:r>
      <w:r w:rsidR="00BF00BF" w:rsidRPr="00EE0BEA">
        <w:rPr>
          <w:rFonts w:ascii="Book Antiqua" w:hAnsi="Book Antiqua" w:cs="Times New Roman"/>
          <w:color w:val="191919"/>
          <w:sz w:val="24"/>
          <w:szCs w:val="24"/>
          <w:lang w:val="en-US" w:eastAsia="el-GR"/>
        </w:rPr>
        <w:t xml:space="preserve"> the ORAI (72%) and the </w:t>
      </w:r>
      <w:r w:rsidR="00BF00BF" w:rsidRPr="00EE0BEA">
        <w:rPr>
          <w:rFonts w:ascii="Book Antiqua" w:hAnsi="Book Antiqua" w:cs="Times New Roman"/>
          <w:sz w:val="24"/>
          <w:szCs w:val="24"/>
          <w:lang w:val="en-US" w:eastAsia="el-GR"/>
        </w:rPr>
        <w:t>ABONE (65%)</w:t>
      </w:r>
      <w:r w:rsidRPr="00EE0BEA">
        <w:rPr>
          <w:rFonts w:ascii="Book Antiqua" w:hAnsi="Book Antiqua" w:cs="Times New Roman"/>
          <w:sz w:val="24"/>
          <w:szCs w:val="24"/>
          <w:lang w:val="en-US" w:eastAsia="el-GR"/>
        </w:rPr>
        <w:t>.</w:t>
      </w:r>
      <w:r w:rsidR="00BF00BF" w:rsidRPr="00EE0BEA">
        <w:rPr>
          <w:rFonts w:ascii="Book Antiqua" w:hAnsi="Book Antiqua" w:cs="Times New Roman"/>
          <w:color w:val="FF0000"/>
          <w:sz w:val="24"/>
          <w:szCs w:val="24"/>
          <w:lang w:val="en-US" w:eastAsia="el-GR"/>
        </w:rPr>
        <w:t xml:space="preserve"> </w:t>
      </w:r>
      <w:r w:rsidRPr="00EE0BEA">
        <w:rPr>
          <w:rFonts w:ascii="Book Antiqua" w:hAnsi="Book Antiqua" w:cs="Times New Roman"/>
          <w:color w:val="191919"/>
          <w:sz w:val="24"/>
          <w:szCs w:val="24"/>
          <w:lang w:val="en-US" w:eastAsia="el-GR"/>
        </w:rPr>
        <w:t>The highest levels of</w:t>
      </w:r>
      <w:r w:rsidR="00BF00BF" w:rsidRPr="00EE0BEA">
        <w:rPr>
          <w:rFonts w:ascii="Book Antiqua" w:hAnsi="Book Antiqua" w:cs="Times New Roman"/>
          <w:color w:val="191919"/>
          <w:sz w:val="24"/>
          <w:szCs w:val="24"/>
          <w:lang w:val="en-US" w:eastAsia="el-GR"/>
        </w:rPr>
        <w:t xml:space="preserve"> sensitivity and accuracy </w:t>
      </w:r>
      <w:r w:rsidRPr="00EE0BEA">
        <w:rPr>
          <w:rFonts w:ascii="Book Antiqua" w:hAnsi="Book Antiqua" w:cs="Times New Roman"/>
          <w:color w:val="191919"/>
          <w:sz w:val="24"/>
          <w:szCs w:val="24"/>
          <w:lang w:val="en-US" w:eastAsia="el-GR"/>
        </w:rPr>
        <w:t>in diagnosing</w:t>
      </w:r>
      <w:r w:rsidR="00BF00BF" w:rsidRPr="00EE0BEA">
        <w:rPr>
          <w:rFonts w:ascii="Book Antiqua" w:hAnsi="Book Antiqua" w:cs="Times New Roman"/>
          <w:color w:val="191919"/>
          <w:sz w:val="24"/>
          <w:szCs w:val="24"/>
          <w:lang w:val="en-US" w:eastAsia="el-GR"/>
        </w:rPr>
        <w:t xml:space="preserve"> osteoporosis</w:t>
      </w:r>
      <w:r w:rsidRPr="00EE0BEA">
        <w:rPr>
          <w:rFonts w:ascii="Book Antiqua" w:hAnsi="Book Antiqua" w:cs="Times New Roman"/>
          <w:color w:val="191919"/>
          <w:sz w:val="24"/>
          <w:szCs w:val="24"/>
          <w:lang w:val="en-US" w:eastAsia="el-GR"/>
        </w:rPr>
        <w:t xml:space="preserve"> were obtained by the</w:t>
      </w:r>
      <w:r w:rsidR="00BF00BF" w:rsidRPr="00EE0BEA">
        <w:rPr>
          <w:rFonts w:ascii="Book Antiqua" w:hAnsi="Book Antiqua" w:cs="Times New Roman"/>
          <w:color w:val="191919"/>
          <w:sz w:val="24"/>
          <w:szCs w:val="24"/>
          <w:lang w:val="en-US" w:eastAsia="el-GR"/>
        </w:rPr>
        <w:t xml:space="preserve"> OSIRIS (63%) and the BW (67%)</w:t>
      </w:r>
      <w:r w:rsidRPr="00EE0BEA">
        <w:rPr>
          <w:rFonts w:ascii="Book Antiqua" w:hAnsi="Book Antiqua" w:cs="Times New Roman"/>
          <w:color w:val="191919"/>
          <w:sz w:val="24"/>
          <w:szCs w:val="24"/>
          <w:lang w:val="en-US" w:eastAsia="el-GR"/>
        </w:rPr>
        <w:t>.</w:t>
      </w:r>
      <w:r w:rsidR="00BF00BF" w:rsidRPr="00EE0BEA">
        <w:rPr>
          <w:rFonts w:ascii="Book Antiqua" w:hAnsi="Book Antiqua" w:cs="Times New Roman"/>
          <w:color w:val="191919"/>
          <w:sz w:val="24"/>
          <w:szCs w:val="24"/>
          <w:lang w:val="en-US" w:eastAsia="el-GR"/>
        </w:rPr>
        <w:t xml:space="preserve"> </w:t>
      </w:r>
      <w:r w:rsidR="00BF00BF" w:rsidRPr="00EE0BEA">
        <w:rPr>
          <w:rFonts w:ascii="Book Antiqua" w:hAnsi="Book Antiqua" w:cs="Times New Roman"/>
          <w:sz w:val="24"/>
          <w:szCs w:val="24"/>
          <w:lang w:val="en-US"/>
        </w:rPr>
        <w:t>The sensitivity for</w:t>
      </w:r>
      <w:r w:rsidRPr="00EE0BEA">
        <w:rPr>
          <w:rFonts w:ascii="Book Antiqua" w:hAnsi="Book Antiqua" w:cs="Times New Roman"/>
          <w:sz w:val="24"/>
          <w:szCs w:val="24"/>
          <w:lang w:val="en-US"/>
        </w:rPr>
        <w:t xml:space="preserve"> the</w:t>
      </w:r>
      <w:r w:rsidR="00BF00BF" w:rsidRPr="00EE0BEA">
        <w:rPr>
          <w:rFonts w:ascii="Book Antiqua" w:hAnsi="Book Antiqua" w:cs="Times New Roman"/>
          <w:sz w:val="24"/>
          <w:szCs w:val="24"/>
          <w:lang w:val="en-US"/>
        </w:rPr>
        <w:t xml:space="preserve"> OSIRIS was 0</w:t>
      </w:r>
      <w:r w:rsidR="00797DE1" w:rsidRPr="00EE0BEA">
        <w:rPr>
          <w:rFonts w:ascii="Book Antiqua" w:eastAsia="宋体" w:hAnsi="Book Antiqua" w:cs="Times New Roman"/>
          <w:sz w:val="24"/>
          <w:szCs w:val="24"/>
          <w:lang w:val="en-US" w:eastAsia="zh-CN"/>
        </w:rPr>
        <w:t>.</w:t>
      </w:r>
      <w:r w:rsidR="00BF00BF" w:rsidRPr="00EE0BEA">
        <w:rPr>
          <w:rFonts w:ascii="Book Antiqua" w:hAnsi="Book Antiqua" w:cs="Times New Roman"/>
          <w:sz w:val="24"/>
          <w:szCs w:val="24"/>
          <w:lang w:val="en-US"/>
        </w:rPr>
        <w:t>631</w:t>
      </w:r>
      <w:r w:rsidRPr="00EE0BEA">
        <w:rPr>
          <w:rFonts w:ascii="Book Antiqua" w:hAnsi="Book Antiqua" w:cs="Times New Roman"/>
          <w:sz w:val="24"/>
          <w:szCs w:val="24"/>
          <w:lang w:val="en-US"/>
        </w:rPr>
        <w:t>,</w:t>
      </w:r>
      <w:r w:rsidR="00BF00BF" w:rsidRPr="00EE0BEA">
        <w:rPr>
          <w:rFonts w:ascii="Book Antiqua" w:hAnsi="Book Antiqua" w:cs="Times New Roman"/>
          <w:sz w:val="24"/>
          <w:szCs w:val="24"/>
          <w:lang w:val="en-US"/>
        </w:rPr>
        <w:t xml:space="preserve"> and the specificity was 0</w:t>
      </w:r>
      <w:r w:rsidR="00797DE1" w:rsidRPr="00EE0BEA">
        <w:rPr>
          <w:rFonts w:ascii="Book Antiqua" w:eastAsia="宋体" w:hAnsi="Book Antiqua" w:cs="Times New Roman"/>
          <w:sz w:val="24"/>
          <w:szCs w:val="24"/>
          <w:lang w:val="en-US" w:eastAsia="zh-CN"/>
        </w:rPr>
        <w:t>.</w:t>
      </w:r>
      <w:r w:rsidR="00BF00BF" w:rsidRPr="00EE0BEA">
        <w:rPr>
          <w:rFonts w:ascii="Book Antiqua" w:hAnsi="Book Antiqua" w:cs="Times New Roman"/>
          <w:sz w:val="24"/>
          <w:szCs w:val="24"/>
          <w:lang w:val="en-US"/>
        </w:rPr>
        <w:t>570. The sensitivity</w:t>
      </w:r>
      <w:r w:rsidRPr="00EE0BEA">
        <w:rPr>
          <w:rFonts w:ascii="Book Antiqua" w:hAnsi="Book Antiqua" w:cs="Times New Roman"/>
          <w:sz w:val="24"/>
          <w:szCs w:val="24"/>
          <w:lang w:val="en-US"/>
        </w:rPr>
        <w:t xml:space="preserve"> for the BW was</w:t>
      </w:r>
      <w:r w:rsidR="00BF00BF" w:rsidRPr="00EE0BEA">
        <w:rPr>
          <w:rFonts w:ascii="Book Antiqua" w:hAnsi="Book Antiqua" w:cs="Times New Roman"/>
          <w:sz w:val="24"/>
          <w:szCs w:val="24"/>
          <w:lang w:val="en-US"/>
        </w:rPr>
        <w:t xml:space="preserve"> 0</w:t>
      </w:r>
      <w:r w:rsidR="00797DE1" w:rsidRPr="00EE0BEA">
        <w:rPr>
          <w:rFonts w:ascii="Book Antiqua" w:eastAsia="宋体" w:hAnsi="Book Antiqua" w:cs="Times New Roman"/>
          <w:sz w:val="24"/>
          <w:szCs w:val="24"/>
          <w:lang w:val="en-US" w:eastAsia="zh-CN"/>
        </w:rPr>
        <w:t>.</w:t>
      </w:r>
      <w:r w:rsidR="00BF00BF" w:rsidRPr="00EE0BEA">
        <w:rPr>
          <w:rFonts w:ascii="Book Antiqua" w:hAnsi="Book Antiqua" w:cs="Times New Roman"/>
          <w:sz w:val="24"/>
          <w:szCs w:val="24"/>
          <w:lang w:val="en-US"/>
        </w:rPr>
        <w:t>40</w:t>
      </w:r>
      <w:r w:rsidRPr="00EE0BEA">
        <w:rPr>
          <w:rFonts w:ascii="Book Antiqua" w:hAnsi="Book Antiqua" w:cs="Times New Roman"/>
          <w:sz w:val="24"/>
          <w:szCs w:val="24"/>
          <w:lang w:val="en-US"/>
        </w:rPr>
        <w:t>,</w:t>
      </w:r>
      <w:r w:rsidR="00BF00BF" w:rsidRPr="00EE0BEA">
        <w:rPr>
          <w:rFonts w:ascii="Book Antiqua" w:hAnsi="Book Antiqua" w:cs="Times New Roman"/>
          <w:sz w:val="24"/>
          <w:szCs w:val="24"/>
          <w:lang w:val="en-US"/>
        </w:rPr>
        <w:t xml:space="preserve"> and</w:t>
      </w:r>
      <w:r w:rsidRPr="00EE0BEA">
        <w:rPr>
          <w:rFonts w:ascii="Book Antiqua" w:hAnsi="Book Antiqua" w:cs="Times New Roman"/>
          <w:sz w:val="24"/>
          <w:szCs w:val="24"/>
          <w:lang w:val="en-US"/>
        </w:rPr>
        <w:t xml:space="preserve"> the</w:t>
      </w:r>
      <w:r w:rsidR="00BF00BF" w:rsidRPr="00EE0BEA">
        <w:rPr>
          <w:rFonts w:ascii="Book Antiqua" w:hAnsi="Book Antiqua" w:cs="Times New Roman"/>
          <w:sz w:val="24"/>
          <w:szCs w:val="24"/>
          <w:lang w:val="en-US"/>
        </w:rPr>
        <w:t xml:space="preserve"> specificity</w:t>
      </w:r>
      <w:r w:rsidRPr="00EE0BEA">
        <w:rPr>
          <w:rFonts w:ascii="Book Antiqua" w:hAnsi="Book Antiqua" w:cs="Times New Roman"/>
          <w:sz w:val="24"/>
          <w:szCs w:val="24"/>
          <w:lang w:val="en-US"/>
        </w:rPr>
        <w:t xml:space="preserve"> was</w:t>
      </w:r>
      <w:r w:rsidR="00BF00BF" w:rsidRPr="00EE0BEA">
        <w:rPr>
          <w:rFonts w:ascii="Book Antiqua" w:hAnsi="Book Antiqua" w:cs="Times New Roman"/>
          <w:sz w:val="24"/>
          <w:szCs w:val="24"/>
          <w:lang w:val="en-US"/>
        </w:rPr>
        <w:t xml:space="preserve"> 0</w:t>
      </w:r>
      <w:r w:rsidR="00797DE1" w:rsidRPr="00EE0BEA">
        <w:rPr>
          <w:rFonts w:ascii="Book Antiqua" w:eastAsia="宋体" w:hAnsi="Book Antiqua" w:cs="Times New Roman"/>
          <w:sz w:val="24"/>
          <w:szCs w:val="24"/>
          <w:lang w:val="en-US" w:eastAsia="zh-CN"/>
        </w:rPr>
        <w:t>.</w:t>
      </w:r>
      <w:r w:rsidR="00BF00BF" w:rsidRPr="00EE0BEA">
        <w:rPr>
          <w:rFonts w:ascii="Book Antiqua" w:hAnsi="Book Antiqua" w:cs="Times New Roman"/>
          <w:sz w:val="24"/>
          <w:szCs w:val="24"/>
          <w:lang w:val="en-US"/>
        </w:rPr>
        <w:t>667</w:t>
      </w:r>
      <w:r w:rsidRPr="00EE0BEA">
        <w:rPr>
          <w:rFonts w:ascii="Book Antiqua" w:hAnsi="Book Antiqua" w:cs="Times New Roman"/>
          <w:sz w:val="24"/>
          <w:szCs w:val="24"/>
          <w:lang w:val="en-US"/>
        </w:rPr>
        <w:t>. These values</w:t>
      </w:r>
      <w:r w:rsidR="00BF00BF" w:rsidRPr="00EE0BEA">
        <w:rPr>
          <w:rFonts w:ascii="Book Antiqua" w:hAnsi="Book Antiqua" w:cs="Times New Roman"/>
          <w:sz w:val="24"/>
          <w:szCs w:val="24"/>
          <w:lang w:val="en-US"/>
        </w:rPr>
        <w:t xml:space="preserve"> are </w:t>
      </w:r>
      <w:r w:rsidRPr="00EE0BEA">
        <w:rPr>
          <w:rFonts w:ascii="Book Antiqua" w:hAnsi="Book Antiqua" w:cs="Times New Roman"/>
          <w:sz w:val="24"/>
          <w:szCs w:val="24"/>
          <w:lang w:val="en-US"/>
        </w:rPr>
        <w:t xml:space="preserve">listed </w:t>
      </w:r>
      <w:r w:rsidR="00BF00BF" w:rsidRPr="00EE0BEA">
        <w:rPr>
          <w:rFonts w:ascii="Book Antiqua" w:hAnsi="Book Antiqua" w:cs="Times New Roman"/>
          <w:sz w:val="24"/>
          <w:szCs w:val="24"/>
          <w:lang w:val="en-US"/>
        </w:rPr>
        <w:t xml:space="preserve">in Table </w:t>
      </w:r>
      <w:r w:rsidR="009168E6" w:rsidRPr="00EE0BEA">
        <w:rPr>
          <w:rFonts w:ascii="Book Antiqua" w:eastAsia="宋体" w:hAnsi="Book Antiqua" w:cs="Times New Roman" w:hint="eastAsia"/>
          <w:sz w:val="24"/>
          <w:szCs w:val="24"/>
          <w:lang w:val="en-US" w:eastAsia="zh-CN"/>
        </w:rPr>
        <w:t>2</w:t>
      </w:r>
      <w:r w:rsidR="00BF00BF" w:rsidRPr="00EE0BEA">
        <w:rPr>
          <w:rFonts w:ascii="Book Antiqua" w:hAnsi="Book Antiqua" w:cs="Times New Roman"/>
          <w:sz w:val="24"/>
          <w:szCs w:val="24"/>
          <w:lang w:val="en-US"/>
        </w:rPr>
        <w:t>.</w:t>
      </w:r>
    </w:p>
    <w:p w14:paraId="28AC1F9F" w14:textId="7537495E" w:rsidR="00BF00BF" w:rsidRPr="00EE0BEA" w:rsidRDefault="00BF00BF" w:rsidP="007863A6">
      <w:pPr>
        <w:widowControl w:val="0"/>
        <w:autoSpaceDE w:val="0"/>
        <w:autoSpaceDN w:val="0"/>
        <w:adjustRightInd w:val="0"/>
        <w:spacing w:after="0" w:line="360" w:lineRule="auto"/>
        <w:ind w:firstLineChars="200" w:firstLine="480"/>
        <w:jc w:val="both"/>
        <w:rPr>
          <w:rFonts w:ascii="Book Antiqua" w:hAnsi="Book Antiqua" w:cs="Times New Roman"/>
          <w:color w:val="191919"/>
          <w:sz w:val="24"/>
          <w:szCs w:val="24"/>
          <w:lang w:val="en-US" w:eastAsia="el-GR"/>
        </w:rPr>
      </w:pPr>
      <w:r w:rsidRPr="00EE0BEA">
        <w:rPr>
          <w:rFonts w:ascii="Book Antiqua" w:hAnsi="Book Antiqua" w:cs="Times New Roman"/>
          <w:color w:val="191919"/>
          <w:sz w:val="24"/>
          <w:szCs w:val="24"/>
          <w:lang w:val="en-US" w:eastAsia="el-GR"/>
        </w:rPr>
        <w:t>The AUC</w:t>
      </w:r>
      <w:r w:rsidR="005F1F10" w:rsidRPr="00EE0BEA">
        <w:rPr>
          <w:rFonts w:ascii="Book Antiqua" w:hAnsi="Book Antiqua" w:cs="Times New Roman"/>
          <w:color w:val="191919"/>
          <w:sz w:val="24"/>
          <w:szCs w:val="24"/>
          <w:lang w:val="en-US" w:eastAsia="el-GR"/>
        </w:rPr>
        <w:t>,</w:t>
      </w:r>
      <w:r w:rsidR="00EC3945" w:rsidRPr="00EE0BEA">
        <w:rPr>
          <w:rFonts w:ascii="Book Antiqua" w:hAnsi="Book Antiqua" w:cs="Times New Roman"/>
          <w:color w:val="191919"/>
          <w:sz w:val="24"/>
          <w:szCs w:val="24"/>
          <w:lang w:val="en-US" w:eastAsia="el-GR"/>
        </w:rPr>
        <w:t xml:space="preserve"> s</w:t>
      </w:r>
      <w:r w:rsidRPr="00EE0BEA">
        <w:rPr>
          <w:rFonts w:ascii="Book Antiqua" w:hAnsi="Book Antiqua" w:cs="Times New Roman"/>
          <w:color w:val="191919"/>
          <w:sz w:val="24"/>
          <w:szCs w:val="24"/>
          <w:lang w:val="en-US" w:eastAsia="el-GR"/>
        </w:rPr>
        <w:t>ensitivity</w:t>
      </w:r>
      <w:r w:rsidR="005F1F10" w:rsidRPr="00EE0BEA">
        <w:rPr>
          <w:rFonts w:ascii="Book Antiqua" w:hAnsi="Book Antiqua" w:cs="Times New Roman"/>
          <w:color w:val="191919"/>
          <w:sz w:val="24"/>
          <w:szCs w:val="24"/>
          <w:lang w:val="en-US" w:eastAsia="el-GR"/>
        </w:rPr>
        <w:t>, and</w:t>
      </w:r>
      <w:r w:rsidRPr="00EE0BEA">
        <w:rPr>
          <w:rFonts w:ascii="Book Antiqua" w:hAnsi="Book Antiqua" w:cs="Times New Roman"/>
          <w:color w:val="191919"/>
          <w:sz w:val="24"/>
          <w:szCs w:val="24"/>
          <w:lang w:val="en-US" w:eastAsia="el-GR"/>
        </w:rPr>
        <w:t xml:space="preserve"> </w:t>
      </w:r>
      <w:r w:rsidR="00EC3945" w:rsidRPr="00EE0BEA">
        <w:rPr>
          <w:rFonts w:ascii="Book Antiqua" w:hAnsi="Book Antiqua" w:cs="Times New Roman"/>
          <w:color w:val="191919"/>
          <w:sz w:val="24"/>
          <w:szCs w:val="24"/>
          <w:lang w:val="en-US" w:eastAsia="el-GR"/>
        </w:rPr>
        <w:t>s</w:t>
      </w:r>
      <w:r w:rsidRPr="00EE0BEA">
        <w:rPr>
          <w:rFonts w:ascii="Book Antiqua" w:hAnsi="Book Antiqua" w:cs="Times New Roman"/>
          <w:color w:val="191919"/>
          <w:sz w:val="24"/>
          <w:szCs w:val="24"/>
          <w:lang w:val="en-US" w:eastAsia="el-GR"/>
        </w:rPr>
        <w:t>pecificity</w:t>
      </w:r>
      <w:r w:rsidR="005F1F10" w:rsidRPr="00EE0BEA">
        <w:rPr>
          <w:rFonts w:ascii="Book Antiqua" w:hAnsi="Book Antiqua" w:cs="Times New Roman"/>
          <w:color w:val="191919"/>
          <w:sz w:val="24"/>
          <w:szCs w:val="24"/>
          <w:lang w:val="en-US" w:eastAsia="el-GR"/>
        </w:rPr>
        <w:t xml:space="preserve"> values</w:t>
      </w:r>
      <w:r w:rsidRPr="00EE0BEA">
        <w:rPr>
          <w:rFonts w:ascii="Book Antiqua" w:hAnsi="Book Antiqua" w:cs="Times New Roman"/>
          <w:color w:val="191919"/>
          <w:sz w:val="24"/>
          <w:szCs w:val="24"/>
          <w:lang w:val="en-US" w:eastAsia="el-GR"/>
        </w:rPr>
        <w:t xml:space="preserve"> and</w:t>
      </w:r>
      <w:r w:rsidR="005F1F10" w:rsidRPr="00EE0BEA">
        <w:rPr>
          <w:rFonts w:ascii="Book Antiqua" w:hAnsi="Book Antiqua" w:cs="Times New Roman"/>
          <w:color w:val="191919"/>
          <w:sz w:val="24"/>
          <w:szCs w:val="24"/>
          <w:lang w:val="en-US" w:eastAsia="el-GR"/>
        </w:rPr>
        <w:t xml:space="preserve"> the</w:t>
      </w:r>
      <w:r w:rsidRPr="00EE0BEA">
        <w:rPr>
          <w:rFonts w:ascii="Book Antiqua" w:hAnsi="Book Antiqua" w:cs="Times New Roman"/>
          <w:color w:val="191919"/>
          <w:sz w:val="24"/>
          <w:szCs w:val="24"/>
          <w:lang w:val="en-US" w:eastAsia="el-GR"/>
        </w:rPr>
        <w:t xml:space="preserve"> </w:t>
      </w:r>
      <w:r w:rsidR="00485480" w:rsidRPr="00EE0BEA">
        <w:rPr>
          <w:rFonts w:ascii="Book Antiqua" w:hAnsi="Book Antiqua" w:cs="Times New Roman"/>
          <w:color w:val="191919"/>
          <w:sz w:val="24"/>
          <w:szCs w:val="24"/>
          <w:lang w:val="en-US" w:eastAsia="el-GR"/>
        </w:rPr>
        <w:t>cut-off points for</w:t>
      </w:r>
      <w:r w:rsidR="005F1F10" w:rsidRPr="00EE0BEA">
        <w:rPr>
          <w:rFonts w:ascii="Book Antiqua" w:hAnsi="Book Antiqua" w:cs="Times New Roman"/>
          <w:color w:val="191919"/>
          <w:sz w:val="24"/>
          <w:szCs w:val="24"/>
          <w:lang w:val="en-US" w:eastAsia="el-GR"/>
        </w:rPr>
        <w:t xml:space="preserve"> the</w:t>
      </w:r>
      <w:r w:rsidR="00485480" w:rsidRPr="00EE0BEA">
        <w:rPr>
          <w:rFonts w:ascii="Book Antiqua" w:hAnsi="Book Antiqua" w:cs="Times New Roman"/>
          <w:color w:val="191919"/>
          <w:sz w:val="24"/>
          <w:szCs w:val="24"/>
          <w:lang w:val="en-US" w:eastAsia="el-GR"/>
        </w:rPr>
        <w:t xml:space="preserve"> indicators of osteoporosis </w:t>
      </w:r>
      <w:r w:rsidR="005F1F10" w:rsidRPr="00EE0BEA">
        <w:rPr>
          <w:rFonts w:ascii="Book Antiqua" w:hAnsi="Book Antiqua" w:cs="Times New Roman"/>
          <w:color w:val="191919"/>
          <w:sz w:val="24"/>
          <w:szCs w:val="24"/>
          <w:lang w:val="en-US" w:eastAsia="el-GR"/>
        </w:rPr>
        <w:t xml:space="preserve">risk </w:t>
      </w:r>
      <w:r w:rsidR="00485480" w:rsidRPr="00EE0BEA">
        <w:rPr>
          <w:rFonts w:ascii="Book Antiqua" w:hAnsi="Book Antiqua" w:cs="Times New Roman"/>
          <w:color w:val="191919"/>
          <w:sz w:val="24"/>
          <w:szCs w:val="24"/>
          <w:lang w:val="en-US" w:eastAsia="el-GR"/>
        </w:rPr>
        <w:t xml:space="preserve">are presented in </w:t>
      </w:r>
      <w:r w:rsidRPr="00EE0BEA">
        <w:rPr>
          <w:rFonts w:ascii="Book Antiqua" w:hAnsi="Book Antiqua" w:cs="Times New Roman"/>
          <w:color w:val="191919"/>
          <w:sz w:val="24"/>
          <w:szCs w:val="24"/>
          <w:lang w:val="en-US" w:eastAsia="el-GR"/>
        </w:rPr>
        <w:t xml:space="preserve">Table </w:t>
      </w:r>
      <w:r w:rsidR="009168E6" w:rsidRPr="00EE0BEA">
        <w:rPr>
          <w:rFonts w:ascii="Book Antiqua" w:eastAsia="宋体" w:hAnsi="Book Antiqua" w:cs="Times New Roman" w:hint="eastAsia"/>
          <w:color w:val="191919"/>
          <w:sz w:val="24"/>
          <w:szCs w:val="24"/>
          <w:lang w:val="en-US" w:eastAsia="zh-CN"/>
        </w:rPr>
        <w:t>3</w:t>
      </w:r>
      <w:r w:rsidRPr="00EE0BEA">
        <w:rPr>
          <w:rFonts w:ascii="Book Antiqua" w:hAnsi="Book Antiqua" w:cs="Times New Roman"/>
          <w:color w:val="191919"/>
          <w:sz w:val="24"/>
          <w:szCs w:val="24"/>
          <w:lang w:val="en-US" w:eastAsia="el-GR"/>
        </w:rPr>
        <w:t xml:space="preserve">. </w:t>
      </w:r>
      <w:r w:rsidR="00A03DDE" w:rsidRPr="00EE0BEA">
        <w:rPr>
          <w:rFonts w:ascii="Book Antiqua" w:hAnsi="Book Antiqua" w:cs="Times New Roman"/>
          <w:color w:val="191919"/>
          <w:sz w:val="24"/>
          <w:szCs w:val="24"/>
          <w:lang w:val="en-US" w:eastAsia="el-GR"/>
        </w:rPr>
        <w:t>The</w:t>
      </w:r>
      <w:r w:rsidRPr="00EE0BEA">
        <w:rPr>
          <w:rFonts w:ascii="Book Antiqua" w:hAnsi="Book Antiqua" w:cs="Times New Roman"/>
          <w:color w:val="191919"/>
          <w:sz w:val="24"/>
          <w:szCs w:val="24"/>
          <w:lang w:val="en-US" w:eastAsia="el-GR"/>
        </w:rPr>
        <w:t xml:space="preserve"> clinical tool with the highest </w:t>
      </w:r>
      <w:r w:rsidR="00797DE1" w:rsidRPr="00EE0BEA">
        <w:rPr>
          <w:rFonts w:ascii="Book Antiqua" w:hAnsi="Book Antiqua" w:cs="Times New Roman"/>
          <w:color w:val="191919"/>
          <w:sz w:val="24"/>
          <w:szCs w:val="24"/>
          <w:lang w:val="en-US" w:eastAsia="el-GR"/>
        </w:rPr>
        <w:t>AUC</w:t>
      </w:r>
      <w:r w:rsidR="00A03DDE" w:rsidRPr="00EE0BEA">
        <w:rPr>
          <w:rFonts w:ascii="Book Antiqua" w:hAnsi="Book Antiqua" w:cs="Times New Roman"/>
          <w:color w:val="191919"/>
          <w:sz w:val="24"/>
          <w:szCs w:val="24"/>
          <w:lang w:val="en-US" w:eastAsia="el-GR"/>
        </w:rPr>
        <w:t xml:space="preserve"> value</w:t>
      </w:r>
      <w:r w:rsidRPr="00EE0BEA">
        <w:rPr>
          <w:rFonts w:ascii="Book Antiqua" w:hAnsi="Book Antiqua" w:cs="Times New Roman"/>
          <w:color w:val="191919"/>
          <w:sz w:val="24"/>
          <w:szCs w:val="24"/>
          <w:lang w:val="en-US" w:eastAsia="el-GR"/>
        </w:rPr>
        <w:t xml:space="preserve"> was the OST (AUC: 0.643)</w:t>
      </w:r>
      <w:r w:rsidR="00A03DDE" w:rsidRPr="00EE0BEA">
        <w:rPr>
          <w:rFonts w:ascii="Book Antiqua" w:hAnsi="Book Antiqua" w:cs="Times New Roman"/>
          <w:color w:val="191919"/>
          <w:sz w:val="24"/>
          <w:szCs w:val="24"/>
          <w:lang w:val="en-US" w:eastAsia="el-GR"/>
        </w:rPr>
        <w:t>,</w:t>
      </w:r>
      <w:r w:rsidRPr="00EE0BEA">
        <w:rPr>
          <w:rFonts w:ascii="Book Antiqua" w:hAnsi="Book Antiqua" w:cs="Times New Roman"/>
          <w:color w:val="191919"/>
          <w:sz w:val="24"/>
          <w:szCs w:val="24"/>
          <w:lang w:val="en-US" w:eastAsia="el-GR"/>
        </w:rPr>
        <w:t xml:space="preserve"> follow</w:t>
      </w:r>
      <w:r w:rsidR="00485480" w:rsidRPr="00EE0BEA">
        <w:rPr>
          <w:rFonts w:ascii="Book Antiqua" w:hAnsi="Book Antiqua" w:cs="Times New Roman"/>
          <w:color w:val="191919"/>
          <w:sz w:val="24"/>
          <w:szCs w:val="24"/>
          <w:lang w:val="en-US" w:eastAsia="el-GR"/>
        </w:rPr>
        <w:t>ed</w:t>
      </w:r>
      <w:r w:rsidR="00A03DDE" w:rsidRPr="00EE0BEA">
        <w:rPr>
          <w:rFonts w:ascii="Book Antiqua" w:hAnsi="Book Antiqua" w:cs="Times New Roman"/>
          <w:color w:val="191919"/>
          <w:sz w:val="24"/>
          <w:szCs w:val="24"/>
          <w:lang w:val="en-US" w:eastAsia="el-GR"/>
        </w:rPr>
        <w:t xml:space="preserve"> by</w:t>
      </w:r>
      <w:r w:rsidRPr="00EE0BEA">
        <w:rPr>
          <w:rFonts w:ascii="Book Antiqua" w:hAnsi="Book Antiqua" w:cs="Times New Roman"/>
          <w:color w:val="191919"/>
          <w:sz w:val="24"/>
          <w:szCs w:val="24"/>
          <w:lang w:val="en-US" w:eastAsia="el-GR"/>
        </w:rPr>
        <w:t xml:space="preserve"> the ORAI (AUC: 0.640) and the ABONE (AUC: 0.631). </w:t>
      </w:r>
      <w:r w:rsidR="00A03DDE" w:rsidRPr="00EE0BEA">
        <w:rPr>
          <w:rFonts w:ascii="Book Antiqua" w:hAnsi="Book Antiqua" w:cs="Times New Roman"/>
          <w:color w:val="191919"/>
          <w:sz w:val="24"/>
          <w:szCs w:val="24"/>
          <w:lang w:val="en-US" w:eastAsia="el-GR"/>
        </w:rPr>
        <w:t>The highest</w:t>
      </w:r>
      <w:r w:rsidRPr="00EE0BEA">
        <w:rPr>
          <w:rFonts w:ascii="Book Antiqua" w:hAnsi="Book Antiqua" w:cs="Times New Roman"/>
          <w:color w:val="191919"/>
          <w:sz w:val="24"/>
          <w:szCs w:val="24"/>
          <w:lang w:val="en-US" w:eastAsia="el-GR"/>
        </w:rPr>
        <w:t xml:space="preserve"> sensitivity in </w:t>
      </w:r>
      <w:r w:rsidR="00A03DDE" w:rsidRPr="00EE0BEA">
        <w:rPr>
          <w:rFonts w:ascii="Book Antiqua" w:hAnsi="Book Antiqua" w:cs="Times New Roman"/>
          <w:color w:val="191919"/>
          <w:sz w:val="24"/>
          <w:szCs w:val="24"/>
          <w:lang w:val="en-US" w:eastAsia="el-GR"/>
        </w:rPr>
        <w:t>identifying</w:t>
      </w:r>
      <w:r w:rsidRPr="00EE0BEA">
        <w:rPr>
          <w:rFonts w:ascii="Book Antiqua" w:hAnsi="Book Antiqua" w:cs="Times New Roman"/>
          <w:color w:val="191919"/>
          <w:sz w:val="24"/>
          <w:szCs w:val="24"/>
          <w:lang w:val="en-US" w:eastAsia="el-GR"/>
        </w:rPr>
        <w:t xml:space="preserve"> </w:t>
      </w:r>
      <w:r w:rsidR="00485480" w:rsidRPr="00EE0BEA">
        <w:rPr>
          <w:rFonts w:ascii="Book Antiqua" w:hAnsi="Book Antiqua" w:cs="Times New Roman"/>
          <w:color w:val="191919"/>
          <w:sz w:val="24"/>
          <w:szCs w:val="24"/>
          <w:lang w:val="en-US" w:eastAsia="el-GR"/>
        </w:rPr>
        <w:t>patients at high risk</w:t>
      </w:r>
      <w:r w:rsidR="00A03DDE" w:rsidRPr="00EE0BEA">
        <w:rPr>
          <w:rFonts w:ascii="Book Antiqua" w:hAnsi="Book Antiqua" w:cs="Times New Roman"/>
          <w:color w:val="191919"/>
          <w:sz w:val="24"/>
          <w:szCs w:val="24"/>
          <w:lang w:val="en-US" w:eastAsia="el-GR"/>
        </w:rPr>
        <w:t xml:space="preserve"> for osteoporosis</w:t>
      </w:r>
      <w:r w:rsidR="00485480" w:rsidRPr="00EE0BEA">
        <w:rPr>
          <w:rFonts w:ascii="Book Antiqua" w:hAnsi="Book Antiqua" w:cs="Times New Roman"/>
          <w:color w:val="191919"/>
          <w:sz w:val="24"/>
          <w:szCs w:val="24"/>
          <w:lang w:val="en-US" w:eastAsia="el-GR"/>
        </w:rPr>
        <w:t xml:space="preserve"> </w:t>
      </w:r>
      <w:r w:rsidR="00A03DDE" w:rsidRPr="00EE0BEA">
        <w:rPr>
          <w:rFonts w:ascii="Book Antiqua" w:hAnsi="Book Antiqua" w:cs="Times New Roman"/>
          <w:color w:val="191919"/>
          <w:sz w:val="24"/>
          <w:szCs w:val="24"/>
          <w:lang w:val="en-US" w:eastAsia="el-GR"/>
        </w:rPr>
        <w:t>was obtained with</w:t>
      </w:r>
      <w:r w:rsidRPr="00EE0BEA">
        <w:rPr>
          <w:rFonts w:ascii="Book Antiqua" w:hAnsi="Book Antiqua" w:cs="Times New Roman"/>
          <w:color w:val="191919"/>
          <w:sz w:val="24"/>
          <w:szCs w:val="24"/>
          <w:lang w:val="en-US" w:eastAsia="el-GR"/>
        </w:rPr>
        <w:t xml:space="preserve"> the OST (77%), follow</w:t>
      </w:r>
      <w:r w:rsidR="00485480" w:rsidRPr="00EE0BEA">
        <w:rPr>
          <w:rFonts w:ascii="Book Antiqua" w:hAnsi="Book Antiqua" w:cs="Times New Roman"/>
          <w:color w:val="191919"/>
          <w:sz w:val="24"/>
          <w:szCs w:val="24"/>
          <w:lang w:val="en-US" w:eastAsia="el-GR"/>
        </w:rPr>
        <w:t>ed by</w:t>
      </w:r>
      <w:r w:rsidRPr="00EE0BEA">
        <w:rPr>
          <w:rFonts w:ascii="Book Antiqua" w:hAnsi="Book Antiqua" w:cs="Times New Roman"/>
          <w:color w:val="191919"/>
          <w:sz w:val="24"/>
          <w:szCs w:val="24"/>
          <w:lang w:val="en-US" w:eastAsia="el-GR"/>
        </w:rPr>
        <w:t xml:space="preserve"> the ORAI (72%) and the ABONE (65%)</w:t>
      </w:r>
      <w:r w:rsidR="00485480" w:rsidRPr="00EE0BEA">
        <w:rPr>
          <w:rFonts w:ascii="Book Antiqua" w:hAnsi="Book Antiqua" w:cs="Times New Roman"/>
          <w:color w:val="191919"/>
          <w:sz w:val="24"/>
          <w:szCs w:val="24"/>
          <w:lang w:val="en-US" w:eastAsia="el-GR"/>
        </w:rPr>
        <w:t>.</w:t>
      </w:r>
      <w:r w:rsidRPr="00EE0BEA">
        <w:rPr>
          <w:rFonts w:ascii="Book Antiqua" w:hAnsi="Book Antiqua" w:cs="Times New Roman"/>
          <w:color w:val="191919"/>
          <w:sz w:val="24"/>
          <w:szCs w:val="24"/>
          <w:lang w:val="en-US" w:eastAsia="el-GR"/>
        </w:rPr>
        <w:t xml:space="preserve"> </w:t>
      </w:r>
      <w:r w:rsidR="00A03DDE" w:rsidRPr="00EE0BEA">
        <w:rPr>
          <w:rFonts w:ascii="Book Antiqua" w:hAnsi="Book Antiqua" w:cs="Times New Roman"/>
          <w:color w:val="191919"/>
          <w:sz w:val="24"/>
          <w:szCs w:val="24"/>
          <w:lang w:val="en-US" w:eastAsia="el-GR"/>
        </w:rPr>
        <w:t>The highest</w:t>
      </w:r>
      <w:r w:rsidRPr="00EE0BEA">
        <w:rPr>
          <w:rFonts w:ascii="Book Antiqua" w:hAnsi="Book Antiqua" w:cs="Times New Roman"/>
          <w:color w:val="191919"/>
          <w:sz w:val="24"/>
          <w:szCs w:val="24"/>
          <w:lang w:val="en-US" w:eastAsia="el-GR"/>
        </w:rPr>
        <w:t xml:space="preserve"> accuracy </w:t>
      </w:r>
      <w:r w:rsidR="00485480" w:rsidRPr="00EE0BEA">
        <w:rPr>
          <w:rFonts w:ascii="Book Antiqua" w:hAnsi="Book Antiqua" w:cs="Times New Roman"/>
          <w:color w:val="191919"/>
          <w:sz w:val="24"/>
          <w:szCs w:val="24"/>
          <w:lang w:val="en-US" w:eastAsia="el-GR"/>
        </w:rPr>
        <w:t xml:space="preserve">for </w:t>
      </w:r>
      <w:r w:rsidR="00A03DDE" w:rsidRPr="00EE0BEA">
        <w:rPr>
          <w:rFonts w:ascii="Book Antiqua" w:hAnsi="Book Antiqua" w:cs="Times New Roman"/>
          <w:color w:val="191919"/>
          <w:sz w:val="24"/>
          <w:szCs w:val="24"/>
          <w:lang w:val="en-US" w:eastAsia="el-GR"/>
        </w:rPr>
        <w:t>identifying individuals at</w:t>
      </w:r>
      <w:r w:rsidRPr="00EE0BEA">
        <w:rPr>
          <w:rFonts w:ascii="Book Antiqua" w:hAnsi="Book Antiqua" w:cs="Times New Roman"/>
          <w:color w:val="191919"/>
          <w:sz w:val="24"/>
          <w:szCs w:val="24"/>
          <w:lang w:val="en-US" w:eastAsia="el-GR"/>
        </w:rPr>
        <w:t xml:space="preserve"> high osteoporotic risk </w:t>
      </w:r>
      <w:r w:rsidR="00A03DDE" w:rsidRPr="00EE0BEA">
        <w:rPr>
          <w:rFonts w:ascii="Book Antiqua" w:hAnsi="Book Antiqua" w:cs="Times New Roman"/>
          <w:color w:val="191919"/>
          <w:sz w:val="24"/>
          <w:szCs w:val="24"/>
          <w:lang w:val="en-US" w:eastAsia="el-GR"/>
        </w:rPr>
        <w:t xml:space="preserve">was obtained by </w:t>
      </w:r>
      <w:r w:rsidRPr="00EE0BEA">
        <w:rPr>
          <w:rFonts w:ascii="Book Antiqua" w:hAnsi="Book Antiqua" w:cs="Times New Roman"/>
          <w:color w:val="191919"/>
          <w:sz w:val="24"/>
          <w:szCs w:val="24"/>
          <w:lang w:val="en-US" w:eastAsia="el-GR"/>
        </w:rPr>
        <w:t>the BW (61%)</w:t>
      </w:r>
      <w:r w:rsidR="00A03DDE" w:rsidRPr="00EE0BEA">
        <w:rPr>
          <w:rFonts w:ascii="Book Antiqua" w:hAnsi="Book Antiqua" w:cs="Times New Roman"/>
          <w:color w:val="191919"/>
          <w:sz w:val="24"/>
          <w:szCs w:val="24"/>
          <w:lang w:val="en-US" w:eastAsia="el-GR"/>
        </w:rPr>
        <w:t>,</w:t>
      </w:r>
      <w:r w:rsidRPr="00EE0BEA">
        <w:rPr>
          <w:rFonts w:ascii="Book Antiqua" w:hAnsi="Book Antiqua" w:cs="Times New Roman"/>
          <w:color w:val="191919"/>
          <w:sz w:val="24"/>
          <w:szCs w:val="24"/>
          <w:lang w:val="en-US" w:eastAsia="el-GR"/>
        </w:rPr>
        <w:t xml:space="preserve"> followed by the SCORE (60%). The sensitivity</w:t>
      </w:r>
      <w:r w:rsidR="00A03DDE" w:rsidRPr="00EE0BEA">
        <w:rPr>
          <w:rFonts w:ascii="Book Antiqua" w:hAnsi="Book Antiqua" w:cs="Times New Roman"/>
          <w:color w:val="191919"/>
          <w:sz w:val="24"/>
          <w:szCs w:val="24"/>
          <w:lang w:val="en-US" w:eastAsia="el-GR"/>
        </w:rPr>
        <w:t xml:space="preserve"> of the BW</w:t>
      </w:r>
      <w:r w:rsidRPr="00EE0BEA">
        <w:rPr>
          <w:rFonts w:ascii="Book Antiqua" w:hAnsi="Book Antiqua" w:cs="Times New Roman"/>
          <w:color w:val="191919"/>
          <w:sz w:val="24"/>
          <w:szCs w:val="24"/>
          <w:lang w:val="en-US" w:eastAsia="el-GR"/>
        </w:rPr>
        <w:t xml:space="preserve"> was 51%</w:t>
      </w:r>
      <w:r w:rsidR="00A03DDE" w:rsidRPr="00EE0BEA">
        <w:rPr>
          <w:rFonts w:ascii="Book Antiqua" w:hAnsi="Book Antiqua" w:cs="Times New Roman"/>
          <w:color w:val="191919"/>
          <w:sz w:val="24"/>
          <w:szCs w:val="24"/>
          <w:lang w:val="en-US" w:eastAsia="el-GR"/>
        </w:rPr>
        <w:t>,</w:t>
      </w:r>
      <w:r w:rsidRPr="00EE0BEA">
        <w:rPr>
          <w:rFonts w:ascii="Book Antiqua" w:hAnsi="Book Antiqua" w:cs="Times New Roman"/>
          <w:color w:val="191919"/>
          <w:sz w:val="24"/>
          <w:szCs w:val="24"/>
          <w:lang w:val="en-US" w:eastAsia="el-GR"/>
        </w:rPr>
        <w:t xml:space="preserve"> and</w:t>
      </w:r>
      <w:r w:rsidR="00A03DDE" w:rsidRPr="00EE0BEA">
        <w:rPr>
          <w:rFonts w:ascii="Book Antiqua" w:hAnsi="Book Antiqua" w:cs="Times New Roman"/>
          <w:color w:val="191919"/>
          <w:sz w:val="24"/>
          <w:szCs w:val="24"/>
          <w:lang w:val="en-US" w:eastAsia="el-GR"/>
        </w:rPr>
        <w:t xml:space="preserve"> its</w:t>
      </w:r>
      <w:r w:rsidRPr="00EE0BEA">
        <w:rPr>
          <w:rFonts w:ascii="Book Antiqua" w:hAnsi="Book Antiqua" w:cs="Times New Roman"/>
          <w:color w:val="191919"/>
          <w:sz w:val="24"/>
          <w:szCs w:val="24"/>
          <w:lang w:val="en-US" w:eastAsia="el-GR"/>
        </w:rPr>
        <w:t xml:space="preserve"> specificity</w:t>
      </w:r>
      <w:r w:rsidR="00A03DDE" w:rsidRPr="00EE0BEA">
        <w:rPr>
          <w:rFonts w:ascii="Book Antiqua" w:hAnsi="Book Antiqua" w:cs="Times New Roman"/>
          <w:color w:val="191919"/>
          <w:sz w:val="24"/>
          <w:szCs w:val="24"/>
          <w:lang w:val="en-US" w:eastAsia="el-GR"/>
        </w:rPr>
        <w:t xml:space="preserve"> was</w:t>
      </w:r>
      <w:r w:rsidRPr="00EE0BEA">
        <w:rPr>
          <w:rFonts w:ascii="Book Antiqua" w:hAnsi="Book Antiqua" w:cs="Times New Roman"/>
          <w:color w:val="191919"/>
          <w:sz w:val="24"/>
          <w:szCs w:val="24"/>
          <w:lang w:val="en-US" w:eastAsia="el-GR"/>
        </w:rPr>
        <w:t xml:space="preserve"> 61%. </w:t>
      </w:r>
      <w:r w:rsidR="00A03DDE" w:rsidRPr="00EE0BEA">
        <w:rPr>
          <w:rFonts w:ascii="Book Antiqua" w:hAnsi="Book Antiqua" w:cs="Times New Roman"/>
          <w:color w:val="191919"/>
          <w:sz w:val="24"/>
          <w:szCs w:val="24"/>
          <w:lang w:val="en-US" w:eastAsia="el-GR"/>
        </w:rPr>
        <w:t>T</w:t>
      </w:r>
      <w:r w:rsidRPr="00EE0BEA">
        <w:rPr>
          <w:rFonts w:ascii="Book Antiqua" w:hAnsi="Book Antiqua" w:cs="Times New Roman"/>
          <w:color w:val="191919"/>
          <w:sz w:val="24"/>
          <w:szCs w:val="24"/>
          <w:lang w:val="en-US" w:eastAsia="el-GR"/>
        </w:rPr>
        <w:t>he sensitivity and specificity for</w:t>
      </w:r>
      <w:r w:rsidR="00A03DDE" w:rsidRPr="00EE0BEA">
        <w:rPr>
          <w:rFonts w:ascii="Book Antiqua" w:hAnsi="Book Antiqua" w:cs="Times New Roman"/>
          <w:color w:val="191919"/>
          <w:sz w:val="24"/>
          <w:szCs w:val="24"/>
          <w:lang w:val="en-US" w:eastAsia="el-GR"/>
        </w:rPr>
        <w:t xml:space="preserve"> the</w:t>
      </w:r>
      <w:r w:rsidRPr="00EE0BEA">
        <w:rPr>
          <w:rFonts w:ascii="Book Antiqua" w:hAnsi="Book Antiqua" w:cs="Times New Roman"/>
          <w:color w:val="191919"/>
          <w:sz w:val="24"/>
          <w:szCs w:val="24"/>
          <w:lang w:val="en-US" w:eastAsia="el-GR"/>
        </w:rPr>
        <w:t xml:space="preserve"> SCORE were 61% and 60%</w:t>
      </w:r>
      <w:r w:rsidR="00A03DDE" w:rsidRPr="00EE0BEA">
        <w:rPr>
          <w:rFonts w:ascii="Book Antiqua" w:hAnsi="Book Antiqua" w:cs="Times New Roman"/>
          <w:color w:val="191919"/>
          <w:sz w:val="24"/>
          <w:szCs w:val="24"/>
          <w:lang w:val="en-US" w:eastAsia="el-GR"/>
        </w:rPr>
        <w:t>, respectively</w:t>
      </w:r>
      <w:r w:rsidR="007A525A" w:rsidRPr="00EE0BEA">
        <w:rPr>
          <w:rFonts w:ascii="Book Antiqua" w:hAnsi="Book Antiqua" w:cs="Times New Roman"/>
          <w:color w:val="191919"/>
          <w:sz w:val="24"/>
          <w:szCs w:val="24"/>
          <w:lang w:val="en-US" w:eastAsia="el-GR"/>
        </w:rPr>
        <w:t>.</w:t>
      </w:r>
    </w:p>
    <w:p w14:paraId="6E45EEE0" w14:textId="36B5FEE7" w:rsidR="00BF00BF" w:rsidRPr="00EE0BEA" w:rsidRDefault="00EC3945" w:rsidP="007863A6">
      <w:pPr>
        <w:widowControl w:val="0"/>
        <w:autoSpaceDE w:val="0"/>
        <w:autoSpaceDN w:val="0"/>
        <w:adjustRightInd w:val="0"/>
        <w:spacing w:after="0" w:line="360" w:lineRule="auto"/>
        <w:ind w:firstLineChars="200" w:firstLine="480"/>
        <w:jc w:val="both"/>
        <w:rPr>
          <w:rFonts w:ascii="Book Antiqua" w:hAnsi="Book Antiqua" w:cs="Times New Roman"/>
          <w:color w:val="191919"/>
          <w:sz w:val="24"/>
          <w:szCs w:val="24"/>
          <w:lang w:val="en-US" w:eastAsia="el-GR"/>
        </w:rPr>
      </w:pPr>
      <w:r w:rsidRPr="00EE0BEA">
        <w:rPr>
          <w:rFonts w:ascii="Book Antiqua" w:hAnsi="Book Antiqua" w:cs="Times New Roman"/>
          <w:color w:val="191919"/>
          <w:sz w:val="24"/>
          <w:szCs w:val="24"/>
          <w:lang w:val="en-US" w:eastAsia="el-GR"/>
        </w:rPr>
        <w:t>The AUC, s</w:t>
      </w:r>
      <w:r w:rsidR="00BF00BF" w:rsidRPr="00EE0BEA">
        <w:rPr>
          <w:rFonts w:ascii="Book Antiqua" w:hAnsi="Book Antiqua" w:cs="Times New Roman"/>
          <w:color w:val="191919"/>
          <w:sz w:val="24"/>
          <w:szCs w:val="24"/>
          <w:lang w:val="en-US" w:eastAsia="el-GR"/>
        </w:rPr>
        <w:t xml:space="preserve">ensitivity, </w:t>
      </w:r>
      <w:r w:rsidR="00A03DDE" w:rsidRPr="00EE0BEA">
        <w:rPr>
          <w:rFonts w:ascii="Book Antiqua" w:hAnsi="Book Antiqua" w:cs="Times New Roman"/>
          <w:color w:val="191919"/>
          <w:sz w:val="24"/>
          <w:szCs w:val="24"/>
          <w:lang w:val="en-US" w:eastAsia="el-GR"/>
        </w:rPr>
        <w:t xml:space="preserve">and </w:t>
      </w:r>
      <w:r w:rsidRPr="00EE0BEA">
        <w:rPr>
          <w:rFonts w:ascii="Book Antiqua" w:hAnsi="Book Antiqua" w:cs="Times New Roman"/>
          <w:color w:val="191919"/>
          <w:sz w:val="24"/>
          <w:szCs w:val="24"/>
          <w:lang w:val="en-US" w:eastAsia="el-GR"/>
        </w:rPr>
        <w:t>s</w:t>
      </w:r>
      <w:r w:rsidR="00BF00BF" w:rsidRPr="00EE0BEA">
        <w:rPr>
          <w:rFonts w:ascii="Book Antiqua" w:hAnsi="Book Antiqua" w:cs="Times New Roman"/>
          <w:color w:val="191919"/>
          <w:sz w:val="24"/>
          <w:szCs w:val="24"/>
          <w:lang w:val="en-US" w:eastAsia="el-GR"/>
        </w:rPr>
        <w:t>pecificity</w:t>
      </w:r>
      <w:r w:rsidR="00A03DDE" w:rsidRPr="00EE0BEA">
        <w:rPr>
          <w:rFonts w:ascii="Book Antiqua" w:hAnsi="Book Antiqua" w:cs="Times New Roman"/>
          <w:color w:val="191919"/>
          <w:sz w:val="24"/>
          <w:szCs w:val="24"/>
          <w:lang w:val="en-US" w:eastAsia="el-GR"/>
        </w:rPr>
        <w:t xml:space="preserve"> values</w:t>
      </w:r>
      <w:r w:rsidR="00BF00BF" w:rsidRPr="00EE0BEA">
        <w:rPr>
          <w:rFonts w:ascii="Book Antiqua" w:hAnsi="Book Antiqua" w:cs="Times New Roman"/>
          <w:color w:val="191919"/>
          <w:sz w:val="24"/>
          <w:szCs w:val="24"/>
          <w:lang w:val="en-US" w:eastAsia="el-GR"/>
        </w:rPr>
        <w:t xml:space="preserve"> and</w:t>
      </w:r>
      <w:r w:rsidR="00A03DDE" w:rsidRPr="00EE0BEA">
        <w:rPr>
          <w:rFonts w:ascii="Book Antiqua" w:hAnsi="Book Antiqua" w:cs="Times New Roman"/>
          <w:color w:val="191919"/>
          <w:sz w:val="24"/>
          <w:szCs w:val="24"/>
          <w:lang w:val="en-US" w:eastAsia="el-GR"/>
        </w:rPr>
        <w:t xml:space="preserve"> the</w:t>
      </w:r>
      <w:r w:rsidR="00BF00BF" w:rsidRPr="00EE0BEA">
        <w:rPr>
          <w:rFonts w:ascii="Book Antiqua" w:hAnsi="Book Antiqua" w:cs="Times New Roman"/>
          <w:color w:val="191919"/>
          <w:sz w:val="24"/>
          <w:szCs w:val="24"/>
          <w:lang w:val="en-US" w:eastAsia="el-GR"/>
        </w:rPr>
        <w:t xml:space="preserve"> cut-off points </w:t>
      </w:r>
      <w:r w:rsidR="00A03DDE" w:rsidRPr="00EE0BEA">
        <w:rPr>
          <w:rFonts w:ascii="Book Antiqua" w:hAnsi="Book Antiqua" w:cs="Times New Roman"/>
          <w:color w:val="191919"/>
          <w:sz w:val="24"/>
          <w:szCs w:val="24"/>
          <w:lang w:val="en-US" w:eastAsia="el-GR"/>
        </w:rPr>
        <w:t xml:space="preserve">for </w:t>
      </w:r>
      <w:r w:rsidR="00BF00BF" w:rsidRPr="00EE0BEA">
        <w:rPr>
          <w:rFonts w:ascii="Book Antiqua" w:hAnsi="Book Antiqua" w:cs="Times New Roman"/>
          <w:color w:val="191919"/>
          <w:sz w:val="24"/>
          <w:szCs w:val="24"/>
          <w:lang w:val="en-US" w:eastAsia="el-GR"/>
        </w:rPr>
        <w:t xml:space="preserve">the indicators </w:t>
      </w:r>
      <w:r w:rsidR="00A03DDE" w:rsidRPr="00EE0BEA">
        <w:rPr>
          <w:rFonts w:ascii="Book Antiqua" w:hAnsi="Book Antiqua" w:cs="Times New Roman"/>
          <w:color w:val="191919"/>
          <w:sz w:val="24"/>
          <w:szCs w:val="24"/>
          <w:lang w:val="en-US" w:eastAsia="el-GR"/>
        </w:rPr>
        <w:t>of</w:t>
      </w:r>
      <w:r w:rsidR="00BF00BF" w:rsidRPr="00EE0BEA">
        <w:rPr>
          <w:rFonts w:ascii="Book Antiqua" w:hAnsi="Book Antiqua" w:cs="Times New Roman"/>
          <w:color w:val="191919"/>
          <w:sz w:val="24"/>
          <w:szCs w:val="24"/>
          <w:lang w:val="en-US" w:eastAsia="el-GR"/>
        </w:rPr>
        <w:t xml:space="preserve"> osteoporotic condition are shown in Table </w:t>
      </w:r>
      <w:r w:rsidR="009168E6" w:rsidRPr="00EE0BEA">
        <w:rPr>
          <w:rFonts w:ascii="Book Antiqua" w:eastAsia="宋体" w:hAnsi="Book Antiqua" w:cs="Times New Roman" w:hint="eastAsia"/>
          <w:color w:val="191919"/>
          <w:sz w:val="24"/>
          <w:szCs w:val="24"/>
          <w:lang w:val="en-US" w:eastAsia="zh-CN"/>
        </w:rPr>
        <w:t>4</w:t>
      </w:r>
      <w:r w:rsidR="00BF00BF" w:rsidRPr="00EE0BEA">
        <w:rPr>
          <w:rFonts w:ascii="Book Antiqua" w:hAnsi="Book Antiqua" w:cs="Times New Roman"/>
          <w:color w:val="191919"/>
          <w:sz w:val="24"/>
          <w:szCs w:val="24"/>
          <w:lang w:val="en-US" w:eastAsia="el-GR"/>
        </w:rPr>
        <w:t xml:space="preserve">. </w:t>
      </w:r>
      <w:r w:rsidR="00A03DDE" w:rsidRPr="00EE0BEA">
        <w:rPr>
          <w:rFonts w:ascii="Book Antiqua" w:hAnsi="Book Antiqua" w:cs="Times New Roman"/>
          <w:color w:val="191919"/>
          <w:sz w:val="24"/>
          <w:szCs w:val="24"/>
          <w:lang w:val="en-US" w:eastAsia="el-GR"/>
        </w:rPr>
        <w:t xml:space="preserve">The </w:t>
      </w:r>
      <w:r w:rsidR="00BF00BF" w:rsidRPr="00EE0BEA">
        <w:rPr>
          <w:rFonts w:ascii="Book Antiqua" w:hAnsi="Book Antiqua" w:cs="Times New Roman"/>
          <w:color w:val="191919"/>
          <w:sz w:val="24"/>
          <w:szCs w:val="24"/>
          <w:lang w:val="en-US" w:eastAsia="el-GR"/>
        </w:rPr>
        <w:t xml:space="preserve">clinical tool with the highest </w:t>
      </w:r>
      <w:r w:rsidR="009700D8" w:rsidRPr="00EE0BEA">
        <w:rPr>
          <w:rFonts w:ascii="Book Antiqua" w:hAnsi="Book Antiqua" w:cs="Times New Roman"/>
          <w:color w:val="191919"/>
          <w:sz w:val="24"/>
          <w:szCs w:val="24"/>
          <w:lang w:val="en-US" w:eastAsia="el-GR"/>
        </w:rPr>
        <w:t>AUC</w:t>
      </w:r>
      <w:r w:rsidR="00A03DDE" w:rsidRPr="00EE0BEA">
        <w:rPr>
          <w:rFonts w:ascii="Book Antiqua" w:hAnsi="Book Antiqua" w:cs="Times New Roman"/>
          <w:color w:val="191919"/>
          <w:sz w:val="24"/>
          <w:szCs w:val="24"/>
          <w:lang w:val="en-US" w:eastAsia="el-GR"/>
        </w:rPr>
        <w:t xml:space="preserve"> value</w:t>
      </w:r>
      <w:r w:rsidR="00BF00BF" w:rsidRPr="00EE0BEA">
        <w:rPr>
          <w:rFonts w:ascii="Book Antiqua" w:hAnsi="Book Antiqua" w:cs="Times New Roman"/>
          <w:color w:val="191919"/>
          <w:sz w:val="24"/>
          <w:szCs w:val="24"/>
          <w:lang w:val="en-US" w:eastAsia="el-GR"/>
        </w:rPr>
        <w:t xml:space="preserve"> was the SCORE (AUC: 0.678)</w:t>
      </w:r>
      <w:r w:rsidR="00A03DDE" w:rsidRPr="00EE0BEA">
        <w:rPr>
          <w:rFonts w:ascii="Book Antiqua" w:hAnsi="Book Antiqua" w:cs="Times New Roman"/>
          <w:color w:val="191919"/>
          <w:sz w:val="24"/>
          <w:szCs w:val="24"/>
          <w:lang w:val="en-US" w:eastAsia="el-GR"/>
        </w:rPr>
        <w:t>,</w:t>
      </w:r>
      <w:r w:rsidR="00BF00BF" w:rsidRPr="00EE0BEA">
        <w:rPr>
          <w:rFonts w:ascii="Book Antiqua" w:hAnsi="Book Antiqua" w:cs="Times New Roman"/>
          <w:color w:val="191919"/>
          <w:sz w:val="24"/>
          <w:szCs w:val="24"/>
          <w:lang w:val="en-US" w:eastAsia="el-GR"/>
        </w:rPr>
        <w:t xml:space="preserve"> followed</w:t>
      </w:r>
      <w:r w:rsidR="00A03DDE" w:rsidRPr="00EE0BEA">
        <w:rPr>
          <w:rFonts w:ascii="Book Antiqua" w:hAnsi="Book Antiqua" w:cs="Times New Roman"/>
          <w:color w:val="191919"/>
          <w:sz w:val="24"/>
          <w:szCs w:val="24"/>
          <w:lang w:val="en-US" w:eastAsia="el-GR"/>
        </w:rPr>
        <w:t xml:space="preserve"> by</w:t>
      </w:r>
      <w:r w:rsidR="00BF00BF" w:rsidRPr="00EE0BEA">
        <w:rPr>
          <w:rFonts w:ascii="Book Antiqua" w:hAnsi="Book Antiqua" w:cs="Times New Roman"/>
          <w:color w:val="191919"/>
          <w:sz w:val="24"/>
          <w:szCs w:val="24"/>
          <w:lang w:val="en-US" w:eastAsia="el-GR"/>
        </w:rPr>
        <w:t xml:space="preserve"> the OST (AUC: 0.644) and the OSIRIS (AUC: 0.641). </w:t>
      </w:r>
      <w:r w:rsidR="00A03DDE" w:rsidRPr="00EE0BEA">
        <w:rPr>
          <w:rFonts w:ascii="Book Antiqua" w:hAnsi="Book Antiqua" w:cs="Times New Roman"/>
          <w:color w:val="191919"/>
          <w:sz w:val="24"/>
          <w:szCs w:val="24"/>
          <w:lang w:val="en-US" w:eastAsia="el-GR"/>
        </w:rPr>
        <w:t>The highest</w:t>
      </w:r>
      <w:r w:rsidR="00BF00BF" w:rsidRPr="00EE0BEA">
        <w:rPr>
          <w:rFonts w:ascii="Book Antiqua" w:hAnsi="Book Antiqua" w:cs="Times New Roman"/>
          <w:color w:val="191919"/>
          <w:sz w:val="24"/>
          <w:szCs w:val="24"/>
          <w:lang w:val="en-US" w:eastAsia="el-GR"/>
        </w:rPr>
        <w:t xml:space="preserve"> sensitivity in </w:t>
      </w:r>
      <w:r w:rsidR="00A03DDE" w:rsidRPr="00EE0BEA">
        <w:rPr>
          <w:rFonts w:ascii="Book Antiqua" w:hAnsi="Book Antiqua" w:cs="Times New Roman"/>
          <w:color w:val="191919"/>
          <w:sz w:val="24"/>
          <w:szCs w:val="24"/>
          <w:lang w:val="en-US" w:eastAsia="el-GR"/>
        </w:rPr>
        <w:t>diagnosing</w:t>
      </w:r>
      <w:r w:rsidR="00BF00BF" w:rsidRPr="00EE0BEA">
        <w:rPr>
          <w:rFonts w:ascii="Book Antiqua" w:hAnsi="Book Antiqua" w:cs="Times New Roman"/>
          <w:color w:val="191919"/>
          <w:sz w:val="24"/>
          <w:szCs w:val="24"/>
          <w:lang w:val="en-US" w:eastAsia="el-GR"/>
        </w:rPr>
        <w:t xml:space="preserve"> </w:t>
      </w:r>
      <w:r w:rsidR="00A03DDE" w:rsidRPr="00EE0BEA">
        <w:rPr>
          <w:rFonts w:ascii="Book Antiqua" w:hAnsi="Book Antiqua" w:cs="Times New Roman"/>
          <w:color w:val="191919"/>
          <w:sz w:val="24"/>
          <w:szCs w:val="24"/>
          <w:lang w:val="en-US" w:eastAsia="el-GR"/>
        </w:rPr>
        <w:t xml:space="preserve">osteoporosis </w:t>
      </w:r>
      <w:r w:rsidR="00BF00BF" w:rsidRPr="00EE0BEA">
        <w:rPr>
          <w:rFonts w:ascii="Book Antiqua" w:hAnsi="Book Antiqua" w:cs="Times New Roman"/>
          <w:color w:val="191919"/>
          <w:sz w:val="24"/>
          <w:szCs w:val="24"/>
          <w:lang w:val="en-US" w:eastAsia="el-GR"/>
        </w:rPr>
        <w:t xml:space="preserve">was </w:t>
      </w:r>
      <w:r w:rsidR="00A03DDE" w:rsidRPr="00EE0BEA">
        <w:rPr>
          <w:rFonts w:ascii="Book Antiqua" w:hAnsi="Book Antiqua" w:cs="Times New Roman"/>
          <w:color w:val="191919"/>
          <w:sz w:val="24"/>
          <w:szCs w:val="24"/>
          <w:lang w:val="en-US" w:eastAsia="el-GR"/>
        </w:rPr>
        <w:t xml:space="preserve">obtained with </w:t>
      </w:r>
      <w:r w:rsidR="00BF00BF" w:rsidRPr="00EE0BEA">
        <w:rPr>
          <w:rFonts w:ascii="Book Antiqua" w:hAnsi="Book Antiqua" w:cs="Times New Roman"/>
          <w:color w:val="191919"/>
          <w:sz w:val="24"/>
          <w:szCs w:val="24"/>
          <w:lang w:val="en-US" w:eastAsia="el-GR"/>
        </w:rPr>
        <w:t>the OST (80%)</w:t>
      </w:r>
      <w:r w:rsidR="00A03DDE" w:rsidRPr="00EE0BEA">
        <w:rPr>
          <w:rFonts w:ascii="Book Antiqua" w:hAnsi="Book Antiqua" w:cs="Times New Roman"/>
          <w:color w:val="191919"/>
          <w:sz w:val="24"/>
          <w:szCs w:val="24"/>
          <w:lang w:val="en-US" w:eastAsia="el-GR"/>
        </w:rPr>
        <w:t>,</w:t>
      </w:r>
      <w:r w:rsidR="00BF00BF" w:rsidRPr="00EE0BEA">
        <w:rPr>
          <w:rFonts w:ascii="Book Antiqua" w:hAnsi="Book Antiqua" w:cs="Times New Roman"/>
          <w:color w:val="191919"/>
          <w:sz w:val="24"/>
          <w:szCs w:val="24"/>
          <w:lang w:val="en-US" w:eastAsia="el-GR"/>
        </w:rPr>
        <w:t xml:space="preserve"> followed</w:t>
      </w:r>
      <w:r w:rsidR="00F144B0" w:rsidRPr="00EE0BEA">
        <w:rPr>
          <w:rFonts w:ascii="Book Antiqua" w:hAnsi="Book Antiqua" w:cs="Times New Roman"/>
          <w:color w:val="191919"/>
          <w:sz w:val="24"/>
          <w:szCs w:val="24"/>
          <w:lang w:val="en-US" w:eastAsia="el-GR"/>
        </w:rPr>
        <w:t xml:space="preserve"> by</w:t>
      </w:r>
      <w:r w:rsidR="00BF00BF" w:rsidRPr="00EE0BEA">
        <w:rPr>
          <w:rFonts w:ascii="Book Antiqua" w:hAnsi="Book Antiqua" w:cs="Times New Roman"/>
          <w:color w:val="191919"/>
          <w:sz w:val="24"/>
          <w:szCs w:val="24"/>
          <w:lang w:val="en-US" w:eastAsia="el-GR"/>
        </w:rPr>
        <w:t xml:space="preserve"> the OSIRIS (76%) and the SCORE (65%)</w:t>
      </w:r>
      <w:r w:rsidR="009700D8" w:rsidRPr="00EE0BEA">
        <w:rPr>
          <w:rFonts w:ascii="Book Antiqua" w:eastAsia="宋体" w:hAnsi="Book Antiqua" w:cs="Times New Roman"/>
          <w:color w:val="191919"/>
          <w:sz w:val="24"/>
          <w:szCs w:val="24"/>
          <w:lang w:val="en-US" w:eastAsia="zh-CN"/>
        </w:rPr>
        <w:t>.</w:t>
      </w:r>
      <w:r w:rsidR="00BF00BF" w:rsidRPr="00EE0BEA">
        <w:rPr>
          <w:rFonts w:ascii="Book Antiqua" w:hAnsi="Book Antiqua" w:cs="Times New Roman"/>
          <w:color w:val="191919"/>
          <w:sz w:val="24"/>
          <w:szCs w:val="24"/>
          <w:lang w:val="en-US" w:eastAsia="el-GR"/>
        </w:rPr>
        <w:t xml:space="preserve"> </w:t>
      </w:r>
      <w:r w:rsidR="00A03DDE" w:rsidRPr="00EE0BEA">
        <w:rPr>
          <w:rFonts w:ascii="Book Antiqua" w:hAnsi="Book Antiqua" w:cs="Times New Roman"/>
          <w:color w:val="191919"/>
          <w:sz w:val="24"/>
          <w:szCs w:val="24"/>
          <w:lang w:val="en-US" w:eastAsia="el-GR"/>
        </w:rPr>
        <w:t>The highest</w:t>
      </w:r>
      <w:r w:rsidR="00BF00BF" w:rsidRPr="00EE0BEA">
        <w:rPr>
          <w:rFonts w:ascii="Book Antiqua" w:hAnsi="Book Antiqua" w:cs="Times New Roman"/>
          <w:color w:val="191919"/>
          <w:sz w:val="24"/>
          <w:szCs w:val="24"/>
          <w:lang w:val="en-US" w:eastAsia="el-GR"/>
        </w:rPr>
        <w:t xml:space="preserve"> accuracy </w:t>
      </w:r>
      <w:r w:rsidR="00A03DDE" w:rsidRPr="00EE0BEA">
        <w:rPr>
          <w:rFonts w:ascii="Book Antiqua" w:hAnsi="Book Antiqua" w:cs="Times New Roman"/>
          <w:color w:val="191919"/>
          <w:sz w:val="24"/>
          <w:szCs w:val="24"/>
          <w:lang w:val="en-US" w:eastAsia="el-GR"/>
        </w:rPr>
        <w:t xml:space="preserve">for assessing </w:t>
      </w:r>
      <w:r w:rsidR="00BF00BF" w:rsidRPr="00EE0BEA">
        <w:rPr>
          <w:rFonts w:ascii="Book Antiqua" w:hAnsi="Book Antiqua" w:cs="Times New Roman"/>
          <w:color w:val="191919"/>
          <w:sz w:val="24"/>
          <w:szCs w:val="24"/>
          <w:lang w:val="en-US" w:eastAsia="el-GR"/>
        </w:rPr>
        <w:t xml:space="preserve">osteoporotic </w:t>
      </w:r>
      <w:r w:rsidRPr="00EE0BEA">
        <w:rPr>
          <w:rFonts w:ascii="Book Antiqua" w:hAnsi="Book Antiqua" w:cs="Times New Roman"/>
          <w:color w:val="191919"/>
          <w:sz w:val="24"/>
          <w:szCs w:val="24"/>
          <w:lang w:val="en-US" w:eastAsia="el-GR"/>
        </w:rPr>
        <w:t>status</w:t>
      </w:r>
      <w:r w:rsidR="00BF00BF" w:rsidRPr="00EE0BEA">
        <w:rPr>
          <w:rFonts w:ascii="Book Antiqua" w:hAnsi="Book Antiqua" w:cs="Times New Roman"/>
          <w:color w:val="191919"/>
          <w:sz w:val="24"/>
          <w:szCs w:val="24"/>
          <w:lang w:val="en-US" w:eastAsia="el-GR"/>
        </w:rPr>
        <w:t xml:space="preserve"> </w:t>
      </w:r>
      <w:r w:rsidR="00A03DDE" w:rsidRPr="00EE0BEA">
        <w:rPr>
          <w:rFonts w:ascii="Book Antiqua" w:hAnsi="Book Antiqua" w:cs="Times New Roman"/>
          <w:color w:val="191919"/>
          <w:sz w:val="24"/>
          <w:szCs w:val="24"/>
          <w:lang w:val="en-US" w:eastAsia="el-GR"/>
        </w:rPr>
        <w:t xml:space="preserve">was obtained with </w:t>
      </w:r>
      <w:r w:rsidR="00BF00BF" w:rsidRPr="00EE0BEA">
        <w:rPr>
          <w:rFonts w:ascii="Book Antiqua" w:hAnsi="Book Antiqua" w:cs="Times New Roman"/>
          <w:color w:val="191919"/>
          <w:sz w:val="24"/>
          <w:szCs w:val="24"/>
          <w:lang w:val="en-US" w:eastAsia="el-GR"/>
        </w:rPr>
        <w:t xml:space="preserve">the </w:t>
      </w:r>
      <w:r w:rsidR="007A525A" w:rsidRPr="00EE0BEA">
        <w:rPr>
          <w:rFonts w:ascii="Book Antiqua" w:hAnsi="Book Antiqua" w:cs="Times New Roman"/>
          <w:color w:val="191919"/>
          <w:sz w:val="24"/>
          <w:szCs w:val="24"/>
          <w:lang w:val="en-US" w:eastAsia="el-GR"/>
        </w:rPr>
        <w:t>ORAI (60%) and the SCORE (60%).</w:t>
      </w:r>
    </w:p>
    <w:p w14:paraId="0BE9F898" w14:textId="0B563C51" w:rsidR="00BF00BF" w:rsidRPr="00EE0BEA" w:rsidRDefault="00BF00BF" w:rsidP="007863A6">
      <w:pPr>
        <w:widowControl w:val="0"/>
        <w:autoSpaceDE w:val="0"/>
        <w:autoSpaceDN w:val="0"/>
        <w:adjustRightInd w:val="0"/>
        <w:spacing w:after="0" w:line="360" w:lineRule="auto"/>
        <w:ind w:firstLineChars="200" w:firstLine="480"/>
        <w:jc w:val="both"/>
        <w:rPr>
          <w:rFonts w:ascii="Book Antiqua" w:hAnsi="Book Antiqua" w:cs="Times New Roman"/>
          <w:color w:val="191919"/>
          <w:sz w:val="24"/>
          <w:szCs w:val="24"/>
          <w:lang w:val="en-US" w:eastAsia="el-GR"/>
        </w:rPr>
      </w:pPr>
      <w:r w:rsidRPr="00EE0BEA">
        <w:rPr>
          <w:rFonts w:ascii="Book Antiqua" w:hAnsi="Book Antiqua" w:cs="Times New Roman"/>
          <w:color w:val="191919"/>
          <w:sz w:val="24"/>
          <w:szCs w:val="24"/>
          <w:lang w:val="en-US" w:eastAsia="el-GR"/>
        </w:rPr>
        <w:t>The</w:t>
      </w:r>
      <w:r w:rsidR="00A03DDE" w:rsidRPr="00EE0BEA">
        <w:rPr>
          <w:rFonts w:ascii="Book Antiqua" w:hAnsi="Book Antiqua" w:cs="Times New Roman"/>
          <w:color w:val="191919"/>
          <w:sz w:val="24"/>
          <w:szCs w:val="24"/>
          <w:lang w:val="en-US" w:eastAsia="el-GR"/>
        </w:rPr>
        <w:t xml:space="preserve"> sensitivity for the</w:t>
      </w:r>
      <w:r w:rsidRPr="00EE0BEA">
        <w:rPr>
          <w:rFonts w:ascii="Book Antiqua" w:hAnsi="Book Antiqua" w:cs="Times New Roman"/>
          <w:color w:val="191919"/>
          <w:sz w:val="24"/>
          <w:szCs w:val="24"/>
          <w:lang w:val="en-US" w:eastAsia="el-GR"/>
        </w:rPr>
        <w:t xml:space="preserve"> OST was 80%</w:t>
      </w:r>
      <w:r w:rsidR="00A03DDE" w:rsidRPr="00EE0BEA">
        <w:rPr>
          <w:rFonts w:ascii="Book Antiqua" w:hAnsi="Book Antiqua" w:cs="Times New Roman"/>
          <w:color w:val="191919"/>
          <w:sz w:val="24"/>
          <w:szCs w:val="24"/>
          <w:lang w:val="en-US" w:eastAsia="el-GR"/>
        </w:rPr>
        <w:t>,</w:t>
      </w:r>
      <w:r w:rsidRPr="00EE0BEA">
        <w:rPr>
          <w:rFonts w:ascii="Book Antiqua" w:hAnsi="Book Antiqua" w:cs="Times New Roman"/>
          <w:color w:val="191919"/>
          <w:sz w:val="24"/>
          <w:szCs w:val="24"/>
          <w:lang w:val="en-US" w:eastAsia="el-GR"/>
        </w:rPr>
        <w:t xml:space="preserve"> and</w:t>
      </w:r>
      <w:r w:rsidR="00A03DDE" w:rsidRPr="00EE0BEA">
        <w:rPr>
          <w:rFonts w:ascii="Book Antiqua" w:hAnsi="Book Antiqua" w:cs="Times New Roman"/>
          <w:color w:val="191919"/>
          <w:sz w:val="24"/>
          <w:szCs w:val="24"/>
          <w:lang w:val="en-US" w:eastAsia="el-GR"/>
        </w:rPr>
        <w:t xml:space="preserve"> its</w:t>
      </w:r>
      <w:r w:rsidRPr="00EE0BEA">
        <w:rPr>
          <w:rFonts w:ascii="Book Antiqua" w:hAnsi="Book Antiqua" w:cs="Times New Roman"/>
          <w:color w:val="191919"/>
          <w:sz w:val="24"/>
          <w:szCs w:val="24"/>
          <w:lang w:val="en-US" w:eastAsia="el-GR"/>
        </w:rPr>
        <w:t xml:space="preserve"> specificity</w:t>
      </w:r>
      <w:r w:rsidR="00A03DDE" w:rsidRPr="00EE0BEA">
        <w:rPr>
          <w:rFonts w:ascii="Book Antiqua" w:hAnsi="Book Antiqua" w:cs="Times New Roman"/>
          <w:color w:val="191919"/>
          <w:sz w:val="24"/>
          <w:szCs w:val="24"/>
          <w:lang w:val="en-US" w:eastAsia="el-GR"/>
        </w:rPr>
        <w:t xml:space="preserve"> was</w:t>
      </w:r>
      <w:r w:rsidRPr="00EE0BEA">
        <w:rPr>
          <w:rFonts w:ascii="Book Antiqua" w:hAnsi="Book Antiqua" w:cs="Times New Roman"/>
          <w:color w:val="191919"/>
          <w:sz w:val="24"/>
          <w:szCs w:val="24"/>
          <w:lang w:val="en-US" w:eastAsia="el-GR"/>
        </w:rPr>
        <w:t xml:space="preserve"> 43%. </w:t>
      </w:r>
      <w:r w:rsidR="00A03DDE" w:rsidRPr="00EE0BEA">
        <w:rPr>
          <w:rFonts w:ascii="Book Antiqua" w:hAnsi="Book Antiqua" w:cs="Times New Roman"/>
          <w:color w:val="191919"/>
          <w:sz w:val="24"/>
          <w:szCs w:val="24"/>
          <w:lang w:val="en-US" w:eastAsia="el-GR"/>
        </w:rPr>
        <w:t>T</w:t>
      </w:r>
      <w:r w:rsidRPr="00EE0BEA">
        <w:rPr>
          <w:rFonts w:ascii="Book Antiqua" w:hAnsi="Book Antiqua" w:cs="Times New Roman"/>
          <w:color w:val="191919"/>
          <w:sz w:val="24"/>
          <w:szCs w:val="24"/>
          <w:lang w:val="en-US" w:eastAsia="el-GR"/>
        </w:rPr>
        <w:t>he sensitivity and specificity for</w:t>
      </w:r>
      <w:r w:rsidR="00A03DDE" w:rsidRPr="00EE0BEA">
        <w:rPr>
          <w:rFonts w:ascii="Book Antiqua" w:hAnsi="Book Antiqua" w:cs="Times New Roman"/>
          <w:color w:val="191919"/>
          <w:sz w:val="24"/>
          <w:szCs w:val="24"/>
          <w:lang w:val="en-US" w:eastAsia="el-GR"/>
        </w:rPr>
        <w:t xml:space="preserve"> the</w:t>
      </w:r>
      <w:r w:rsidRPr="00EE0BEA">
        <w:rPr>
          <w:rFonts w:ascii="Book Antiqua" w:hAnsi="Book Antiqua" w:cs="Times New Roman"/>
          <w:color w:val="191919"/>
          <w:sz w:val="24"/>
          <w:szCs w:val="24"/>
          <w:lang w:val="en-US" w:eastAsia="el-GR"/>
        </w:rPr>
        <w:t xml:space="preserve"> OSIRIS were 76% and 44%</w:t>
      </w:r>
      <w:r w:rsidR="00A03DDE" w:rsidRPr="00EE0BEA">
        <w:rPr>
          <w:rFonts w:ascii="Book Antiqua" w:hAnsi="Book Antiqua" w:cs="Times New Roman"/>
          <w:color w:val="191919"/>
          <w:sz w:val="24"/>
          <w:szCs w:val="24"/>
          <w:lang w:val="en-US" w:eastAsia="el-GR"/>
        </w:rPr>
        <w:t>, respectively</w:t>
      </w:r>
      <w:r w:rsidRPr="00EE0BEA">
        <w:rPr>
          <w:rFonts w:ascii="Book Antiqua" w:hAnsi="Book Antiqua" w:cs="Times New Roman"/>
          <w:color w:val="191919"/>
          <w:sz w:val="24"/>
          <w:szCs w:val="24"/>
          <w:lang w:val="en-US" w:eastAsia="el-GR"/>
        </w:rPr>
        <w:t xml:space="preserve">. </w:t>
      </w:r>
      <w:r w:rsidR="00A03DDE" w:rsidRPr="00EE0BEA">
        <w:rPr>
          <w:rFonts w:ascii="Book Antiqua" w:hAnsi="Book Antiqua" w:cs="Times New Roman"/>
          <w:color w:val="191919"/>
          <w:sz w:val="24"/>
          <w:szCs w:val="24"/>
          <w:lang w:val="en-US" w:eastAsia="el-GR"/>
        </w:rPr>
        <w:t>For the</w:t>
      </w:r>
      <w:r w:rsidRPr="00EE0BEA">
        <w:rPr>
          <w:rFonts w:ascii="Book Antiqua" w:hAnsi="Book Antiqua" w:cs="Times New Roman"/>
          <w:color w:val="191919"/>
          <w:sz w:val="24"/>
          <w:szCs w:val="24"/>
          <w:lang w:val="en-US" w:eastAsia="el-GR"/>
        </w:rPr>
        <w:t xml:space="preserve"> SCORE, the sensitivity and specificity were 72% and 60%</w:t>
      </w:r>
      <w:r w:rsidR="00A03DDE" w:rsidRPr="00EE0BEA">
        <w:rPr>
          <w:rFonts w:ascii="Book Antiqua" w:hAnsi="Book Antiqua" w:cs="Times New Roman"/>
          <w:color w:val="191919"/>
          <w:sz w:val="24"/>
          <w:szCs w:val="24"/>
          <w:lang w:val="en-US" w:eastAsia="el-GR"/>
        </w:rPr>
        <w:t>, respectively</w:t>
      </w:r>
      <w:r w:rsidRPr="00EE0BEA">
        <w:rPr>
          <w:rFonts w:ascii="Book Antiqua" w:hAnsi="Book Antiqua" w:cs="Times New Roman"/>
          <w:color w:val="191919"/>
          <w:sz w:val="24"/>
          <w:szCs w:val="24"/>
          <w:lang w:val="en-US" w:eastAsia="el-GR"/>
        </w:rPr>
        <w:t xml:space="preserve">. </w:t>
      </w:r>
      <w:r w:rsidR="00A03DDE" w:rsidRPr="00EE0BEA">
        <w:rPr>
          <w:rFonts w:ascii="Book Antiqua" w:hAnsi="Book Antiqua" w:cs="Times New Roman"/>
          <w:color w:val="191919"/>
          <w:sz w:val="24"/>
          <w:szCs w:val="24"/>
          <w:lang w:val="en-US" w:eastAsia="el-GR"/>
        </w:rPr>
        <w:t>For the ORAI</w:t>
      </w:r>
      <w:r w:rsidR="00387DDB" w:rsidRPr="00EE0BEA">
        <w:rPr>
          <w:rFonts w:ascii="Book Antiqua" w:hAnsi="Book Antiqua" w:cs="Times New Roman"/>
          <w:color w:val="191919"/>
          <w:sz w:val="24"/>
          <w:szCs w:val="24"/>
          <w:lang w:val="en-US" w:eastAsia="el-GR"/>
        </w:rPr>
        <w:t>,</w:t>
      </w:r>
      <w:r w:rsidRPr="00EE0BEA">
        <w:rPr>
          <w:rFonts w:ascii="Book Antiqua" w:hAnsi="Book Antiqua" w:cs="Times New Roman"/>
          <w:color w:val="191919"/>
          <w:sz w:val="24"/>
          <w:szCs w:val="24"/>
          <w:lang w:val="en-US" w:eastAsia="el-GR"/>
        </w:rPr>
        <w:t xml:space="preserve"> the specificity and sensitivity were 65% and 60%</w:t>
      </w:r>
      <w:r w:rsidR="00A03DDE" w:rsidRPr="00EE0BEA">
        <w:rPr>
          <w:rFonts w:ascii="Book Antiqua" w:hAnsi="Book Antiqua" w:cs="Times New Roman"/>
          <w:color w:val="191919"/>
          <w:sz w:val="24"/>
          <w:szCs w:val="24"/>
          <w:lang w:val="en-US" w:eastAsia="el-GR"/>
        </w:rPr>
        <w:t>, respectively</w:t>
      </w:r>
      <w:r w:rsidRPr="00EE0BEA">
        <w:rPr>
          <w:rFonts w:ascii="Book Antiqua" w:hAnsi="Book Antiqua" w:cs="Times New Roman"/>
          <w:color w:val="191919"/>
          <w:sz w:val="24"/>
          <w:szCs w:val="24"/>
          <w:lang w:val="en-US" w:eastAsia="el-GR"/>
        </w:rPr>
        <w:t>.</w:t>
      </w:r>
    </w:p>
    <w:p w14:paraId="29F2A461" w14:textId="68EAC102" w:rsidR="00BF00BF" w:rsidRPr="00EE0BEA" w:rsidRDefault="00A03DDE" w:rsidP="007863A6">
      <w:pPr>
        <w:widowControl w:val="0"/>
        <w:autoSpaceDE w:val="0"/>
        <w:autoSpaceDN w:val="0"/>
        <w:adjustRightInd w:val="0"/>
        <w:spacing w:after="0" w:line="360" w:lineRule="auto"/>
        <w:ind w:firstLineChars="200" w:firstLine="480"/>
        <w:jc w:val="both"/>
        <w:rPr>
          <w:rFonts w:ascii="Book Antiqua" w:hAnsi="Book Antiqua" w:cs="Times New Roman"/>
          <w:color w:val="191919"/>
          <w:sz w:val="24"/>
          <w:szCs w:val="24"/>
          <w:lang w:val="en-US" w:eastAsia="el-GR"/>
        </w:rPr>
      </w:pPr>
      <w:r w:rsidRPr="00EE0BEA">
        <w:rPr>
          <w:rFonts w:ascii="Book Antiqua" w:hAnsi="Book Antiqua" w:cs="Times New Roman"/>
          <w:color w:val="191919"/>
          <w:sz w:val="24"/>
          <w:szCs w:val="24"/>
          <w:lang w:val="en-US" w:eastAsia="el-GR"/>
        </w:rPr>
        <w:t>The results from the m</w:t>
      </w:r>
      <w:r w:rsidR="00BF00BF" w:rsidRPr="00EE0BEA">
        <w:rPr>
          <w:rFonts w:ascii="Book Antiqua" w:hAnsi="Book Antiqua" w:cs="Times New Roman"/>
          <w:color w:val="191919"/>
          <w:sz w:val="24"/>
          <w:szCs w:val="24"/>
          <w:lang w:val="en-US" w:eastAsia="el-GR"/>
        </w:rPr>
        <w:t>ultiple logistic regression</w:t>
      </w:r>
      <w:r w:rsidRPr="00EE0BEA">
        <w:rPr>
          <w:rFonts w:ascii="Book Antiqua" w:hAnsi="Book Antiqua" w:cs="Times New Roman"/>
          <w:color w:val="191919"/>
          <w:sz w:val="24"/>
          <w:szCs w:val="24"/>
          <w:lang w:val="en-US" w:eastAsia="el-GR"/>
        </w:rPr>
        <w:t xml:space="preserve"> analysis</w:t>
      </w:r>
      <w:r w:rsidR="00BF00BF" w:rsidRPr="00EE0BEA">
        <w:rPr>
          <w:rFonts w:ascii="Book Antiqua" w:hAnsi="Book Antiqua" w:cs="Times New Roman"/>
          <w:color w:val="191919"/>
          <w:sz w:val="24"/>
          <w:szCs w:val="24"/>
          <w:lang w:val="en-US" w:eastAsia="el-GR"/>
        </w:rPr>
        <w:t xml:space="preserve"> for the variable high osteoporotic risk</w:t>
      </w:r>
      <w:r w:rsidRPr="00EE0BEA">
        <w:rPr>
          <w:rFonts w:ascii="Book Antiqua" w:hAnsi="Book Antiqua" w:cs="Times New Roman"/>
          <w:color w:val="191919"/>
          <w:sz w:val="24"/>
          <w:szCs w:val="24"/>
          <w:lang w:val="en-US" w:eastAsia="el-GR"/>
        </w:rPr>
        <w:t xml:space="preserve"> are</w:t>
      </w:r>
      <w:r w:rsidR="00BF00BF" w:rsidRPr="00EE0BEA">
        <w:rPr>
          <w:rFonts w:ascii="Book Antiqua" w:hAnsi="Book Antiqua" w:cs="Times New Roman"/>
          <w:color w:val="191919"/>
          <w:sz w:val="24"/>
          <w:szCs w:val="24"/>
          <w:lang w:val="en-US" w:eastAsia="el-GR"/>
        </w:rPr>
        <w:t xml:space="preserve"> presented in Table </w:t>
      </w:r>
      <w:r w:rsidR="009168E6" w:rsidRPr="00EE0BEA">
        <w:rPr>
          <w:rFonts w:ascii="Book Antiqua" w:eastAsia="宋体" w:hAnsi="Book Antiqua" w:cs="Times New Roman" w:hint="eastAsia"/>
          <w:color w:val="191919"/>
          <w:sz w:val="24"/>
          <w:szCs w:val="24"/>
          <w:lang w:val="en-US" w:eastAsia="zh-CN"/>
        </w:rPr>
        <w:t>5</w:t>
      </w:r>
      <w:r w:rsidR="00BF00BF" w:rsidRPr="00EE0BEA">
        <w:rPr>
          <w:rFonts w:ascii="Book Antiqua" w:hAnsi="Book Antiqua" w:cs="Times New Roman"/>
          <w:color w:val="191919"/>
          <w:sz w:val="24"/>
          <w:szCs w:val="24"/>
          <w:lang w:val="en-US" w:eastAsia="el-GR"/>
        </w:rPr>
        <w:t>.</w:t>
      </w:r>
      <w:r w:rsidR="00BF00BF" w:rsidRPr="00EE0BEA">
        <w:rPr>
          <w:rFonts w:ascii="Book Antiqua" w:hAnsi="Book Antiqua" w:cs="Times New Roman"/>
          <w:b/>
          <w:color w:val="191919"/>
          <w:sz w:val="24"/>
          <w:szCs w:val="24"/>
          <w:lang w:val="en-US" w:eastAsia="el-GR"/>
        </w:rPr>
        <w:t xml:space="preserve"> </w:t>
      </w:r>
      <w:r w:rsidRPr="00EE0BEA">
        <w:rPr>
          <w:rFonts w:ascii="Book Antiqua" w:hAnsi="Book Antiqua" w:cs="Times New Roman"/>
          <w:color w:val="191919"/>
          <w:sz w:val="24"/>
          <w:szCs w:val="24"/>
          <w:lang w:val="en-US" w:eastAsia="el-GR"/>
        </w:rPr>
        <w:t xml:space="preserve">For this analysis, we introduced each of the variables into a </w:t>
      </w:r>
      <w:r w:rsidR="00BF00BF" w:rsidRPr="00EE0BEA">
        <w:rPr>
          <w:rFonts w:ascii="Book Antiqua" w:hAnsi="Book Antiqua" w:cs="Times New Roman"/>
          <w:color w:val="191919"/>
          <w:sz w:val="24"/>
          <w:szCs w:val="24"/>
          <w:lang w:val="en-US" w:eastAsia="el-GR"/>
        </w:rPr>
        <w:t>multiple linear regression model (</w:t>
      </w:r>
      <w:r w:rsidRPr="00EE0BEA">
        <w:rPr>
          <w:rFonts w:ascii="Book Antiqua" w:hAnsi="Book Antiqua" w:cs="Times New Roman"/>
          <w:color w:val="191919"/>
          <w:sz w:val="24"/>
          <w:szCs w:val="24"/>
          <w:lang w:val="en-US" w:eastAsia="el-GR"/>
        </w:rPr>
        <w:t xml:space="preserve">known as the </w:t>
      </w:r>
      <w:r w:rsidR="00BF00BF" w:rsidRPr="00EE0BEA">
        <w:rPr>
          <w:rFonts w:ascii="Book Antiqua" w:hAnsi="Book Antiqua" w:cs="Times New Roman"/>
          <w:color w:val="191919"/>
          <w:sz w:val="24"/>
          <w:szCs w:val="24"/>
          <w:lang w:val="en-US" w:eastAsia="el-GR"/>
        </w:rPr>
        <w:t xml:space="preserve">enter method) </w:t>
      </w:r>
      <w:r w:rsidRPr="00EE0BEA">
        <w:rPr>
          <w:rFonts w:ascii="Book Antiqua" w:hAnsi="Book Antiqua" w:cs="Times New Roman"/>
          <w:color w:val="191919"/>
          <w:sz w:val="24"/>
          <w:szCs w:val="24"/>
          <w:lang w:val="en-US" w:eastAsia="el-GR"/>
        </w:rPr>
        <w:t>to</w:t>
      </w:r>
      <w:r w:rsidR="00BF00BF" w:rsidRPr="00EE0BEA">
        <w:rPr>
          <w:rFonts w:ascii="Book Antiqua" w:hAnsi="Book Antiqua" w:cs="Times New Roman"/>
          <w:color w:val="191919"/>
          <w:sz w:val="24"/>
          <w:szCs w:val="24"/>
          <w:lang w:val="en-US" w:eastAsia="el-GR"/>
        </w:rPr>
        <w:t xml:space="preserve"> </w:t>
      </w:r>
      <w:r w:rsidRPr="00EE0BEA">
        <w:rPr>
          <w:rFonts w:ascii="Book Antiqua" w:hAnsi="Book Antiqua" w:cs="Times New Roman"/>
          <w:color w:val="191919"/>
          <w:sz w:val="24"/>
          <w:szCs w:val="24"/>
          <w:lang w:val="en-US" w:eastAsia="el-GR"/>
        </w:rPr>
        <w:t xml:space="preserve">identify </w:t>
      </w:r>
      <w:r w:rsidR="00BF00BF" w:rsidRPr="00EE0BEA">
        <w:rPr>
          <w:rFonts w:ascii="Book Antiqua" w:hAnsi="Book Antiqua" w:cs="Times New Roman"/>
          <w:color w:val="191919"/>
          <w:sz w:val="24"/>
          <w:szCs w:val="24"/>
          <w:lang w:val="en-US" w:eastAsia="el-GR"/>
        </w:rPr>
        <w:t>the independent effect</w:t>
      </w:r>
      <w:r w:rsidRPr="00EE0BEA">
        <w:rPr>
          <w:rFonts w:ascii="Book Antiqua" w:hAnsi="Book Antiqua" w:cs="Times New Roman"/>
          <w:color w:val="191919"/>
          <w:sz w:val="24"/>
          <w:szCs w:val="24"/>
          <w:lang w:val="en-US" w:eastAsia="el-GR"/>
        </w:rPr>
        <w:t>s</w:t>
      </w:r>
      <w:r w:rsidR="00BF00BF" w:rsidRPr="00EE0BEA">
        <w:rPr>
          <w:rFonts w:ascii="Book Antiqua" w:hAnsi="Book Antiqua" w:cs="Times New Roman"/>
          <w:color w:val="191919"/>
          <w:sz w:val="24"/>
          <w:szCs w:val="24"/>
          <w:lang w:val="en-US" w:eastAsia="el-GR"/>
        </w:rPr>
        <w:t xml:space="preserve"> of </w:t>
      </w:r>
      <w:r w:rsidRPr="00EE0BEA">
        <w:rPr>
          <w:rFonts w:ascii="Book Antiqua" w:hAnsi="Book Antiqua" w:cs="Times New Roman"/>
          <w:color w:val="191919"/>
          <w:sz w:val="24"/>
          <w:szCs w:val="24"/>
          <w:lang w:val="en-US" w:eastAsia="el-GR"/>
        </w:rPr>
        <w:t>each instrument on the</w:t>
      </w:r>
      <w:r w:rsidR="00BF00BF" w:rsidRPr="00EE0BEA">
        <w:rPr>
          <w:rFonts w:ascii="Book Antiqua" w:hAnsi="Book Antiqua" w:cs="Times New Roman"/>
          <w:color w:val="191919"/>
          <w:sz w:val="24"/>
          <w:szCs w:val="24"/>
          <w:lang w:val="en-US" w:eastAsia="el-GR"/>
        </w:rPr>
        <w:t xml:space="preserve"> variable high osteoporotic risk. We </w:t>
      </w:r>
      <w:r w:rsidR="00E47CDC" w:rsidRPr="00EE0BEA">
        <w:rPr>
          <w:rFonts w:ascii="Book Antiqua" w:hAnsi="Book Antiqua" w:cs="Times New Roman"/>
          <w:color w:val="191919"/>
          <w:sz w:val="24"/>
          <w:szCs w:val="24"/>
          <w:lang w:val="en-US" w:eastAsia="el-GR"/>
        </w:rPr>
        <w:t xml:space="preserve">found </w:t>
      </w:r>
      <w:r w:rsidR="00BF00BF" w:rsidRPr="00EE0BEA">
        <w:rPr>
          <w:rFonts w:ascii="Book Antiqua" w:hAnsi="Book Antiqua" w:cs="Times New Roman"/>
          <w:color w:val="191919"/>
          <w:sz w:val="24"/>
          <w:szCs w:val="24"/>
          <w:lang w:val="en-US" w:eastAsia="el-GR"/>
        </w:rPr>
        <w:t>that the OST (</w:t>
      </w:r>
      <w:r w:rsidR="009700D8" w:rsidRPr="00EE0BEA">
        <w:rPr>
          <w:rFonts w:ascii="Book Antiqua" w:hAnsi="Book Antiqua" w:cs="Times New Roman"/>
          <w:i/>
          <w:color w:val="191919"/>
          <w:sz w:val="24"/>
          <w:szCs w:val="24"/>
          <w:lang w:val="en-US" w:eastAsia="el-GR"/>
        </w:rPr>
        <w:t>P</w:t>
      </w:r>
      <w:r w:rsidR="00BF00BF" w:rsidRPr="00EE0BEA">
        <w:rPr>
          <w:rFonts w:ascii="Book Antiqua" w:hAnsi="Book Antiqua" w:cs="Times New Roman"/>
          <w:color w:val="191919"/>
          <w:sz w:val="24"/>
          <w:szCs w:val="24"/>
          <w:lang w:val="en-US" w:eastAsia="el-GR"/>
        </w:rPr>
        <w:t xml:space="preserve"> = 0.012)</w:t>
      </w:r>
      <w:r w:rsidR="00BF00BF" w:rsidRPr="00EE0BEA">
        <w:rPr>
          <w:rFonts w:ascii="Book Antiqua" w:hAnsi="Book Antiqua" w:cs="Times New Roman"/>
          <w:i/>
          <w:color w:val="191919"/>
          <w:sz w:val="24"/>
          <w:szCs w:val="24"/>
          <w:lang w:val="en-US" w:eastAsia="el-GR"/>
        </w:rPr>
        <w:t>,</w:t>
      </w:r>
      <w:r w:rsidR="00BF00BF" w:rsidRPr="00EE0BEA">
        <w:rPr>
          <w:rFonts w:ascii="Book Antiqua" w:hAnsi="Book Antiqua" w:cs="Times New Roman"/>
          <w:color w:val="191919"/>
          <w:sz w:val="24"/>
          <w:szCs w:val="24"/>
          <w:lang w:val="en-US" w:eastAsia="el-GR"/>
        </w:rPr>
        <w:t xml:space="preserve"> ABONE (</w:t>
      </w:r>
      <w:r w:rsidR="009700D8" w:rsidRPr="00EE0BEA">
        <w:rPr>
          <w:rFonts w:ascii="Book Antiqua" w:hAnsi="Book Antiqua" w:cs="Times New Roman"/>
          <w:i/>
          <w:color w:val="191919"/>
          <w:sz w:val="24"/>
          <w:szCs w:val="24"/>
          <w:lang w:val="en-US" w:eastAsia="el-GR"/>
        </w:rPr>
        <w:t>P</w:t>
      </w:r>
      <w:r w:rsidR="00BF00BF" w:rsidRPr="00EE0BEA">
        <w:rPr>
          <w:rFonts w:ascii="Book Antiqua" w:hAnsi="Book Antiqua" w:cs="Times New Roman"/>
          <w:color w:val="191919"/>
          <w:sz w:val="24"/>
          <w:szCs w:val="24"/>
          <w:lang w:val="en-US" w:eastAsia="el-GR"/>
        </w:rPr>
        <w:t xml:space="preserve"> = 0.051) and SCORE (</w:t>
      </w:r>
      <w:r w:rsidR="009700D8" w:rsidRPr="00EE0BEA">
        <w:rPr>
          <w:rFonts w:ascii="Book Antiqua" w:hAnsi="Book Antiqua" w:cs="Times New Roman"/>
          <w:i/>
          <w:color w:val="191919"/>
          <w:sz w:val="24"/>
          <w:szCs w:val="24"/>
          <w:lang w:val="en-US" w:eastAsia="el-GR"/>
        </w:rPr>
        <w:t>P</w:t>
      </w:r>
      <w:r w:rsidR="00BF00BF" w:rsidRPr="00EE0BEA">
        <w:rPr>
          <w:rFonts w:ascii="Book Antiqua" w:hAnsi="Book Antiqua" w:cs="Times New Roman"/>
          <w:color w:val="191919"/>
          <w:sz w:val="24"/>
          <w:szCs w:val="24"/>
          <w:lang w:val="en-US" w:eastAsia="el-GR"/>
        </w:rPr>
        <w:t xml:space="preserve"> = 0.081) </w:t>
      </w:r>
      <w:r w:rsidR="00E47CDC" w:rsidRPr="00EE0BEA">
        <w:rPr>
          <w:rFonts w:ascii="Book Antiqua" w:hAnsi="Book Antiqua" w:cs="Times New Roman"/>
          <w:color w:val="191919"/>
          <w:sz w:val="24"/>
          <w:szCs w:val="24"/>
          <w:lang w:val="en-US" w:eastAsia="el-GR"/>
        </w:rPr>
        <w:lastRenderedPageBreak/>
        <w:t>each had a</w:t>
      </w:r>
      <w:r w:rsidR="00BF00BF" w:rsidRPr="00EE0BEA">
        <w:rPr>
          <w:rFonts w:ascii="Book Antiqua" w:hAnsi="Book Antiqua" w:cs="Times New Roman"/>
          <w:color w:val="191919"/>
          <w:sz w:val="24"/>
          <w:szCs w:val="24"/>
          <w:lang w:val="en-US" w:eastAsia="el-GR"/>
        </w:rPr>
        <w:t xml:space="preserve"> statistically significant </w:t>
      </w:r>
      <w:r w:rsidR="00025A73" w:rsidRPr="00EE0BEA">
        <w:rPr>
          <w:rFonts w:ascii="Book Antiqua" w:hAnsi="Book Antiqua" w:cs="Times New Roman"/>
          <w:color w:val="191919"/>
          <w:sz w:val="24"/>
          <w:szCs w:val="24"/>
          <w:lang w:val="en-US" w:eastAsia="el-GR"/>
        </w:rPr>
        <w:t>e</w:t>
      </w:r>
      <w:r w:rsidR="00E47CDC" w:rsidRPr="00EE0BEA">
        <w:rPr>
          <w:rFonts w:ascii="Book Antiqua" w:hAnsi="Book Antiqua" w:cs="Times New Roman"/>
          <w:color w:val="191919"/>
          <w:sz w:val="24"/>
          <w:szCs w:val="24"/>
          <w:lang w:val="en-US" w:eastAsia="el-GR"/>
        </w:rPr>
        <w:t xml:space="preserve">ffect </w:t>
      </w:r>
      <w:r w:rsidR="00BF00BF" w:rsidRPr="00EE0BEA">
        <w:rPr>
          <w:rFonts w:ascii="Book Antiqua" w:hAnsi="Book Antiqua" w:cs="Times New Roman"/>
          <w:color w:val="191919"/>
          <w:sz w:val="24"/>
          <w:szCs w:val="24"/>
          <w:lang w:val="en-US" w:eastAsia="el-GR"/>
        </w:rPr>
        <w:t xml:space="preserve">on </w:t>
      </w:r>
      <w:r w:rsidR="00E47CDC" w:rsidRPr="00EE0BEA">
        <w:rPr>
          <w:rFonts w:ascii="Book Antiqua" w:hAnsi="Book Antiqua" w:cs="Times New Roman"/>
          <w:color w:val="191919"/>
          <w:sz w:val="24"/>
          <w:szCs w:val="24"/>
          <w:lang w:val="en-US" w:eastAsia="el-GR"/>
        </w:rPr>
        <w:t>this variable</w:t>
      </w:r>
      <w:r w:rsidR="00BF00BF" w:rsidRPr="00EE0BEA">
        <w:rPr>
          <w:rFonts w:ascii="Book Antiqua" w:hAnsi="Book Antiqua" w:cs="Times New Roman"/>
          <w:color w:val="191919"/>
          <w:sz w:val="24"/>
          <w:szCs w:val="24"/>
          <w:lang w:val="en-US" w:eastAsia="el-GR"/>
        </w:rPr>
        <w:t>.</w:t>
      </w:r>
    </w:p>
    <w:p w14:paraId="5C98E9D0" w14:textId="5EBD4D12" w:rsidR="00BF00BF" w:rsidRPr="00EE0BEA" w:rsidRDefault="00BF00BF" w:rsidP="007863A6">
      <w:pPr>
        <w:widowControl w:val="0"/>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EE0BEA">
        <w:rPr>
          <w:rFonts w:ascii="Book Antiqua" w:hAnsi="Book Antiqua" w:cs="Times New Roman"/>
          <w:sz w:val="24"/>
          <w:szCs w:val="24"/>
          <w:lang w:val="en-US"/>
        </w:rPr>
        <w:t xml:space="preserve">The </w:t>
      </w:r>
      <w:r w:rsidR="00E47CDC" w:rsidRPr="00EE0BEA">
        <w:rPr>
          <w:rFonts w:ascii="Book Antiqua" w:hAnsi="Book Antiqua" w:cs="Times New Roman"/>
          <w:sz w:val="24"/>
          <w:szCs w:val="24"/>
          <w:lang w:val="en-US"/>
        </w:rPr>
        <w:t>results from the</w:t>
      </w:r>
      <w:r w:rsidRPr="00EE0BEA">
        <w:rPr>
          <w:rFonts w:ascii="Book Antiqua" w:hAnsi="Book Antiqua" w:cs="Times New Roman"/>
          <w:sz w:val="24"/>
          <w:szCs w:val="24"/>
          <w:lang w:val="en-US"/>
        </w:rPr>
        <w:t xml:space="preserve"> multiple logistic regression</w:t>
      </w:r>
      <w:r w:rsidR="00E47CDC" w:rsidRPr="00EE0BEA">
        <w:rPr>
          <w:rFonts w:ascii="Book Antiqua" w:hAnsi="Book Antiqua" w:cs="Times New Roman"/>
          <w:sz w:val="24"/>
          <w:szCs w:val="24"/>
          <w:lang w:val="en-US"/>
        </w:rPr>
        <w:t xml:space="preserve"> analysis</w:t>
      </w:r>
      <w:r w:rsidRPr="00EE0BEA">
        <w:rPr>
          <w:rFonts w:ascii="Book Antiqua" w:hAnsi="Book Antiqua" w:cs="Times New Roman"/>
          <w:sz w:val="24"/>
          <w:szCs w:val="24"/>
          <w:lang w:val="en-US"/>
        </w:rPr>
        <w:t xml:space="preserve"> for the variable osteoporosis</w:t>
      </w:r>
      <w:r w:rsidR="00E47CDC" w:rsidRPr="00EE0BEA">
        <w:rPr>
          <w:rFonts w:ascii="Book Antiqua" w:hAnsi="Book Antiqua" w:cs="Times New Roman"/>
          <w:sz w:val="24"/>
          <w:szCs w:val="24"/>
          <w:lang w:val="en-US"/>
        </w:rPr>
        <w:t xml:space="preserve"> are</w:t>
      </w:r>
      <w:r w:rsidRPr="00EE0BEA">
        <w:rPr>
          <w:rFonts w:ascii="Book Antiqua" w:hAnsi="Book Antiqua" w:cs="Times New Roman"/>
          <w:sz w:val="24"/>
          <w:szCs w:val="24"/>
          <w:lang w:val="en-US"/>
        </w:rPr>
        <w:t xml:space="preserve"> presented in Table </w:t>
      </w:r>
      <w:r w:rsidR="009168E6" w:rsidRPr="00EE0BEA">
        <w:rPr>
          <w:rFonts w:ascii="Book Antiqua" w:eastAsia="宋体" w:hAnsi="Book Antiqua" w:cs="Times New Roman" w:hint="eastAsia"/>
          <w:sz w:val="24"/>
          <w:szCs w:val="24"/>
          <w:lang w:val="en-US" w:eastAsia="zh-CN"/>
        </w:rPr>
        <w:t>6</w:t>
      </w:r>
      <w:r w:rsidRPr="00EE0BEA">
        <w:rPr>
          <w:rFonts w:ascii="Book Antiqua" w:hAnsi="Book Antiqua" w:cs="Times New Roman"/>
          <w:sz w:val="24"/>
          <w:szCs w:val="24"/>
          <w:lang w:val="en-US"/>
        </w:rPr>
        <w:t xml:space="preserve">. </w:t>
      </w:r>
      <w:r w:rsidR="00E47CDC" w:rsidRPr="00EE0BEA">
        <w:rPr>
          <w:rFonts w:ascii="Book Antiqua" w:hAnsi="Book Antiqua" w:cs="Times New Roman"/>
          <w:sz w:val="24"/>
          <w:szCs w:val="24"/>
          <w:lang w:val="en-US"/>
        </w:rPr>
        <w:t xml:space="preserve">Similar to the above, we used the </w:t>
      </w:r>
      <w:r w:rsidRPr="00EE0BEA">
        <w:rPr>
          <w:rFonts w:ascii="Book Antiqua" w:hAnsi="Book Antiqua" w:cs="Times New Roman"/>
          <w:sz w:val="24"/>
          <w:szCs w:val="24"/>
          <w:lang w:val="en-US"/>
        </w:rPr>
        <w:t xml:space="preserve">enter method to </w:t>
      </w:r>
      <w:r w:rsidR="00E47CDC" w:rsidRPr="00EE0BEA">
        <w:rPr>
          <w:rFonts w:ascii="Book Antiqua" w:hAnsi="Book Antiqua" w:cs="Times New Roman"/>
          <w:color w:val="191919"/>
          <w:sz w:val="24"/>
          <w:szCs w:val="24"/>
          <w:lang w:val="en-US" w:eastAsia="el-GR"/>
        </w:rPr>
        <w:t>identify the independent effects of each instrument on the variable osteoporosis</w:t>
      </w:r>
      <w:r w:rsidRPr="00EE0BEA">
        <w:rPr>
          <w:rFonts w:ascii="Book Antiqua" w:hAnsi="Book Antiqua" w:cs="Times New Roman"/>
          <w:sz w:val="24"/>
          <w:szCs w:val="24"/>
          <w:lang w:val="en-US"/>
        </w:rPr>
        <w:t xml:space="preserve">. </w:t>
      </w:r>
      <w:r w:rsidR="00E47CDC" w:rsidRPr="00EE0BEA">
        <w:rPr>
          <w:rFonts w:ascii="Book Antiqua" w:hAnsi="Book Antiqua" w:cs="Times New Roman"/>
          <w:sz w:val="24"/>
          <w:szCs w:val="24"/>
          <w:lang w:val="en-US"/>
        </w:rPr>
        <w:t>Only the</w:t>
      </w:r>
      <w:r w:rsidRPr="00EE0BEA">
        <w:rPr>
          <w:rFonts w:ascii="Book Antiqua" w:hAnsi="Book Antiqua" w:cs="Times New Roman"/>
          <w:sz w:val="24"/>
          <w:szCs w:val="24"/>
          <w:lang w:val="en-US"/>
        </w:rPr>
        <w:t xml:space="preserve"> SCORE (p &lt;</w:t>
      </w:r>
      <w:r w:rsidR="009700D8" w:rsidRPr="00EE0BEA">
        <w:rPr>
          <w:rFonts w:ascii="Book Antiqua" w:eastAsia="宋体" w:hAnsi="Book Antiqua" w:cs="Times New Roman"/>
          <w:sz w:val="24"/>
          <w:szCs w:val="24"/>
          <w:lang w:val="en-US" w:eastAsia="zh-CN"/>
        </w:rPr>
        <w:t xml:space="preserve"> </w:t>
      </w:r>
      <w:r w:rsidRPr="00EE0BEA">
        <w:rPr>
          <w:rFonts w:ascii="Book Antiqua" w:hAnsi="Book Antiqua" w:cs="Times New Roman"/>
          <w:sz w:val="24"/>
          <w:szCs w:val="24"/>
          <w:lang w:val="en-US"/>
        </w:rPr>
        <w:t>0</w:t>
      </w:r>
      <w:r w:rsidR="009700D8" w:rsidRPr="00EE0BEA">
        <w:rPr>
          <w:rFonts w:ascii="Book Antiqua" w:eastAsia="宋体" w:hAnsi="Book Antiqua" w:cs="Times New Roman"/>
          <w:sz w:val="24"/>
          <w:szCs w:val="24"/>
          <w:lang w:val="en-US" w:eastAsia="zh-CN"/>
        </w:rPr>
        <w:t>.</w:t>
      </w:r>
      <w:r w:rsidRPr="00EE0BEA">
        <w:rPr>
          <w:rFonts w:ascii="Book Antiqua" w:hAnsi="Book Antiqua" w:cs="Times New Roman"/>
          <w:sz w:val="24"/>
          <w:szCs w:val="24"/>
          <w:lang w:val="en-US"/>
        </w:rPr>
        <w:t xml:space="preserve">0005) </w:t>
      </w:r>
      <w:r w:rsidR="00E47CDC" w:rsidRPr="00EE0BEA">
        <w:rPr>
          <w:rFonts w:ascii="Book Antiqua" w:hAnsi="Book Antiqua" w:cs="Times New Roman"/>
          <w:sz w:val="24"/>
          <w:szCs w:val="24"/>
          <w:lang w:val="en-US"/>
        </w:rPr>
        <w:t xml:space="preserve">had </w:t>
      </w:r>
      <w:r w:rsidRPr="00EE0BEA">
        <w:rPr>
          <w:rFonts w:ascii="Book Antiqua" w:hAnsi="Book Antiqua" w:cs="Times New Roman"/>
          <w:sz w:val="24"/>
          <w:szCs w:val="24"/>
          <w:lang w:val="en-US"/>
        </w:rPr>
        <w:t xml:space="preserve">a statistically significant </w:t>
      </w:r>
      <w:r w:rsidR="00025A73" w:rsidRPr="00EE0BEA">
        <w:rPr>
          <w:rFonts w:ascii="Book Antiqua" w:hAnsi="Book Antiqua" w:cs="Times New Roman"/>
          <w:sz w:val="24"/>
          <w:szCs w:val="24"/>
          <w:lang w:val="en-US"/>
        </w:rPr>
        <w:t>e</w:t>
      </w:r>
      <w:r w:rsidR="00E47CDC" w:rsidRPr="00EE0BEA">
        <w:rPr>
          <w:rFonts w:ascii="Book Antiqua" w:hAnsi="Book Antiqua" w:cs="Times New Roman"/>
          <w:sz w:val="24"/>
          <w:szCs w:val="24"/>
          <w:lang w:val="en-US"/>
        </w:rPr>
        <w:t xml:space="preserve">ffect </w:t>
      </w:r>
      <w:r w:rsidRPr="00EE0BEA">
        <w:rPr>
          <w:rFonts w:ascii="Book Antiqua" w:hAnsi="Book Antiqua" w:cs="Times New Roman"/>
          <w:sz w:val="24"/>
          <w:szCs w:val="24"/>
          <w:lang w:val="en-US"/>
        </w:rPr>
        <w:t xml:space="preserve">on </w:t>
      </w:r>
      <w:r w:rsidR="00E47CDC" w:rsidRPr="00EE0BEA">
        <w:rPr>
          <w:rFonts w:ascii="Book Antiqua" w:hAnsi="Book Antiqua" w:cs="Times New Roman"/>
          <w:sz w:val="24"/>
          <w:szCs w:val="24"/>
          <w:lang w:val="en-US"/>
        </w:rPr>
        <w:t>this variable</w:t>
      </w:r>
      <w:r w:rsidRPr="00EE0BEA">
        <w:rPr>
          <w:rFonts w:ascii="Book Antiqua" w:hAnsi="Book Antiqua" w:cs="Times New Roman"/>
          <w:sz w:val="24"/>
          <w:szCs w:val="24"/>
          <w:lang w:val="en-US"/>
        </w:rPr>
        <w:t xml:space="preserve">. </w:t>
      </w:r>
    </w:p>
    <w:p w14:paraId="714EC2D3" w14:textId="77777777" w:rsidR="00BF00BF" w:rsidRPr="00EE0BEA" w:rsidRDefault="00BF00BF" w:rsidP="007863A6">
      <w:pPr>
        <w:widowControl w:val="0"/>
        <w:autoSpaceDE w:val="0"/>
        <w:autoSpaceDN w:val="0"/>
        <w:adjustRightInd w:val="0"/>
        <w:spacing w:after="0" w:line="360" w:lineRule="auto"/>
        <w:jc w:val="both"/>
        <w:rPr>
          <w:rFonts w:ascii="Book Antiqua" w:hAnsi="Book Antiqua" w:cs="Times New Roman"/>
          <w:sz w:val="24"/>
          <w:szCs w:val="24"/>
          <w:lang w:val="en-US"/>
        </w:rPr>
      </w:pPr>
    </w:p>
    <w:p w14:paraId="7BEA29C9" w14:textId="77777777" w:rsidR="00BF00BF" w:rsidRPr="00EE0BEA" w:rsidRDefault="00BF00BF" w:rsidP="007863A6">
      <w:pPr>
        <w:spacing w:after="0" w:line="360" w:lineRule="auto"/>
        <w:jc w:val="both"/>
        <w:rPr>
          <w:rFonts w:ascii="Book Antiqua" w:hAnsi="Book Antiqua" w:cs="Times New Roman"/>
          <w:b/>
          <w:sz w:val="24"/>
          <w:szCs w:val="24"/>
          <w:lang w:val="en-US"/>
        </w:rPr>
      </w:pPr>
      <w:r w:rsidRPr="00EE0BEA">
        <w:rPr>
          <w:rFonts w:ascii="Book Antiqua" w:hAnsi="Book Antiqua" w:cs="Times New Roman"/>
          <w:b/>
          <w:sz w:val="24"/>
          <w:szCs w:val="24"/>
          <w:lang w:val="en-US"/>
        </w:rPr>
        <w:t>DISCUSSION</w:t>
      </w:r>
    </w:p>
    <w:p w14:paraId="61520006" w14:textId="7ECA39C3" w:rsidR="00BF00BF" w:rsidRPr="00EE0BEA" w:rsidRDefault="00F65E16" w:rsidP="007863A6">
      <w:pPr>
        <w:spacing w:after="0" w:line="360" w:lineRule="auto"/>
        <w:jc w:val="both"/>
        <w:rPr>
          <w:rFonts w:ascii="Book Antiqua" w:hAnsi="Book Antiqua" w:cs="Times New Roman"/>
          <w:sz w:val="24"/>
          <w:szCs w:val="24"/>
          <w:lang w:val="en-US"/>
        </w:rPr>
      </w:pPr>
      <w:r w:rsidRPr="00EE0BEA">
        <w:rPr>
          <w:rFonts w:ascii="Book Antiqua" w:hAnsi="Book Antiqua" w:cs="Times New Roman"/>
          <w:sz w:val="24"/>
          <w:szCs w:val="24"/>
          <w:lang w:val="en-US" w:eastAsia="el-GR"/>
        </w:rPr>
        <w:t xml:space="preserve">In this survey, </w:t>
      </w:r>
      <w:r w:rsidR="008E027E" w:rsidRPr="00EE0BEA">
        <w:rPr>
          <w:rFonts w:ascii="Book Antiqua" w:hAnsi="Book Antiqua" w:cs="Times New Roman"/>
          <w:sz w:val="24"/>
          <w:szCs w:val="24"/>
          <w:lang w:val="en-US" w:eastAsia="el-GR"/>
        </w:rPr>
        <w:t xml:space="preserve">we </w:t>
      </w:r>
      <w:r w:rsidR="007A761C" w:rsidRPr="00EE0BEA">
        <w:rPr>
          <w:rFonts w:ascii="Book Antiqua" w:hAnsi="Book Antiqua" w:cs="Times New Roman"/>
          <w:sz w:val="24"/>
          <w:szCs w:val="24"/>
          <w:lang w:val="en-US" w:eastAsia="el-GR"/>
        </w:rPr>
        <w:t xml:space="preserve">assessed the performance of </w:t>
      </w:r>
      <w:r w:rsidR="008E027E" w:rsidRPr="00EE0BEA">
        <w:rPr>
          <w:rFonts w:ascii="Book Antiqua" w:hAnsi="Book Antiqua" w:cs="Times New Roman"/>
          <w:sz w:val="24"/>
          <w:szCs w:val="24"/>
          <w:lang w:val="en-US" w:eastAsia="el-GR"/>
        </w:rPr>
        <w:t>six</w:t>
      </w:r>
      <w:r w:rsidR="007A761C" w:rsidRPr="00EE0BEA">
        <w:rPr>
          <w:rFonts w:ascii="Book Antiqua" w:hAnsi="Book Antiqua" w:cs="Times New Roman"/>
          <w:sz w:val="24"/>
          <w:szCs w:val="24"/>
          <w:lang w:val="en-US" w:eastAsia="el-GR"/>
        </w:rPr>
        <w:t xml:space="preserve"> osteoporosis</w:t>
      </w:r>
      <w:r w:rsidR="008E027E" w:rsidRPr="00EE0BEA">
        <w:rPr>
          <w:rFonts w:ascii="Book Antiqua" w:hAnsi="Book Antiqua" w:cs="Times New Roman"/>
          <w:sz w:val="24"/>
          <w:szCs w:val="24"/>
          <w:lang w:val="en-US" w:eastAsia="el-GR"/>
        </w:rPr>
        <w:t xml:space="preserve"> pre-screening models </w:t>
      </w:r>
      <w:r w:rsidR="007A761C" w:rsidRPr="00EE0BEA">
        <w:rPr>
          <w:rFonts w:ascii="Book Antiqua" w:hAnsi="Book Antiqua" w:cs="Times New Roman"/>
          <w:sz w:val="24"/>
          <w:szCs w:val="24"/>
          <w:lang w:val="en-US" w:eastAsia="el-GR"/>
        </w:rPr>
        <w:t xml:space="preserve">in evaluating </w:t>
      </w:r>
      <w:r w:rsidR="008E027E" w:rsidRPr="00EE0BEA">
        <w:rPr>
          <w:rFonts w:ascii="Book Antiqua" w:hAnsi="Book Antiqua" w:cs="Times New Roman"/>
          <w:sz w:val="24"/>
          <w:szCs w:val="24"/>
          <w:lang w:val="en-US" w:eastAsia="el-GR"/>
        </w:rPr>
        <w:t xml:space="preserve">a sample </w:t>
      </w:r>
      <w:r w:rsidR="00BF00BF" w:rsidRPr="00EE0BEA">
        <w:rPr>
          <w:rFonts w:ascii="Book Antiqua" w:hAnsi="Book Antiqua" w:cs="Times New Roman"/>
          <w:sz w:val="24"/>
          <w:szCs w:val="24"/>
          <w:lang w:val="en-US" w:eastAsia="el-GR"/>
        </w:rPr>
        <w:t xml:space="preserve">of Greek </w:t>
      </w:r>
      <w:r w:rsidR="00530AB0" w:rsidRPr="00EE0BEA">
        <w:rPr>
          <w:rFonts w:ascii="Book Antiqua" w:hAnsi="Book Antiqua" w:cs="Times New Roman"/>
          <w:sz w:val="24"/>
          <w:szCs w:val="24"/>
          <w:lang w:val="en-US" w:eastAsia="el-GR"/>
        </w:rPr>
        <w:t xml:space="preserve">postmenopausal women </w:t>
      </w:r>
      <w:r w:rsidR="00F87A7B" w:rsidRPr="00EE0BEA">
        <w:rPr>
          <w:rFonts w:ascii="Book Antiqua" w:hAnsi="Book Antiqua" w:cs="Times New Roman"/>
          <w:sz w:val="24"/>
          <w:szCs w:val="24"/>
          <w:lang w:val="en-US" w:eastAsia="el-GR"/>
        </w:rPr>
        <w:t>and select</w:t>
      </w:r>
      <w:r w:rsidR="007A761C" w:rsidRPr="00EE0BEA">
        <w:rPr>
          <w:rFonts w:ascii="Book Antiqua" w:hAnsi="Book Antiqua" w:cs="Times New Roman"/>
          <w:sz w:val="24"/>
          <w:szCs w:val="24"/>
          <w:lang w:val="en-US" w:eastAsia="el-GR"/>
        </w:rPr>
        <w:t>ed</w:t>
      </w:r>
      <w:r w:rsidR="00F87A7B" w:rsidRPr="00EE0BEA">
        <w:rPr>
          <w:rFonts w:ascii="Book Antiqua" w:hAnsi="Book Antiqua" w:cs="Times New Roman"/>
          <w:sz w:val="24"/>
          <w:szCs w:val="24"/>
          <w:lang w:val="en-US" w:eastAsia="el-GR"/>
        </w:rPr>
        <w:t xml:space="preserve"> the most suitable</w:t>
      </w:r>
      <w:r w:rsidR="00F17BED" w:rsidRPr="00EE0BEA">
        <w:rPr>
          <w:rFonts w:ascii="Book Antiqua" w:hAnsi="Book Antiqua" w:cs="Times New Roman"/>
          <w:sz w:val="24"/>
          <w:szCs w:val="24"/>
          <w:lang w:val="en-US" w:eastAsia="el-GR"/>
        </w:rPr>
        <w:t xml:space="preserve"> instrument</w:t>
      </w:r>
      <w:r w:rsidR="00BF00BF" w:rsidRPr="00EE0BEA">
        <w:rPr>
          <w:rFonts w:ascii="Book Antiqua" w:hAnsi="Book Antiqua" w:cs="Times New Roman"/>
          <w:sz w:val="24"/>
          <w:szCs w:val="24"/>
          <w:lang w:val="en-US" w:eastAsia="el-GR"/>
        </w:rPr>
        <w:t xml:space="preserve"> for that population. </w:t>
      </w:r>
      <w:r w:rsidR="007A761C" w:rsidRPr="00EE0BEA">
        <w:rPr>
          <w:rFonts w:ascii="Book Antiqua" w:hAnsi="Book Antiqua" w:cs="Times New Roman"/>
          <w:sz w:val="24"/>
          <w:szCs w:val="24"/>
          <w:lang w:val="en-US"/>
        </w:rPr>
        <w:t>O</w:t>
      </w:r>
      <w:r w:rsidR="00F87A7B" w:rsidRPr="00EE0BEA">
        <w:rPr>
          <w:rFonts w:ascii="Book Antiqua" w:hAnsi="Book Antiqua" w:cs="Times New Roman"/>
          <w:sz w:val="24"/>
          <w:szCs w:val="24"/>
          <w:lang w:val="en-US"/>
        </w:rPr>
        <w:t>ur results exhibited</w:t>
      </w:r>
      <w:r w:rsidR="00BF00BF" w:rsidRPr="00EE0BEA">
        <w:rPr>
          <w:rFonts w:ascii="Book Antiqua" w:hAnsi="Book Antiqua" w:cs="Times New Roman"/>
          <w:sz w:val="24"/>
          <w:szCs w:val="24"/>
          <w:lang w:val="en-US"/>
        </w:rPr>
        <w:t xml:space="preserve"> that</w:t>
      </w:r>
      <w:r w:rsidR="007A761C" w:rsidRPr="00EE0BEA">
        <w:rPr>
          <w:rFonts w:ascii="Book Antiqua" w:hAnsi="Book Antiqua" w:cs="Times New Roman"/>
          <w:sz w:val="24"/>
          <w:szCs w:val="24"/>
          <w:lang w:val="en-US"/>
        </w:rPr>
        <w:t>,</w:t>
      </w:r>
      <w:r w:rsidR="00BF00BF" w:rsidRPr="00EE0BEA">
        <w:rPr>
          <w:rFonts w:ascii="Book Antiqua" w:hAnsi="Book Antiqua" w:cs="Times New Roman"/>
          <w:sz w:val="24"/>
          <w:szCs w:val="24"/>
          <w:lang w:val="en-US"/>
        </w:rPr>
        <w:t xml:space="preserve"> </w:t>
      </w:r>
      <w:r w:rsidR="00F87A7B" w:rsidRPr="00EE0BEA">
        <w:rPr>
          <w:rFonts w:ascii="Book Antiqua" w:hAnsi="Book Antiqua" w:cs="Times New Roman"/>
          <w:sz w:val="24"/>
          <w:szCs w:val="24"/>
          <w:lang w:val="en-US"/>
        </w:rPr>
        <w:t>assuming</w:t>
      </w:r>
      <w:r w:rsidR="007A761C" w:rsidRPr="00EE0BEA">
        <w:rPr>
          <w:rFonts w:ascii="Book Antiqua" w:hAnsi="Book Antiqua" w:cs="Times New Roman"/>
          <w:sz w:val="24"/>
          <w:szCs w:val="24"/>
          <w:lang w:val="en-US"/>
        </w:rPr>
        <w:t xml:space="preserve"> a</w:t>
      </w:r>
      <w:r w:rsidR="00F87A7B" w:rsidRPr="00EE0BEA">
        <w:rPr>
          <w:rFonts w:ascii="Book Antiqua" w:hAnsi="Book Antiqua" w:cs="Times New Roman"/>
          <w:sz w:val="24"/>
          <w:szCs w:val="24"/>
          <w:lang w:val="en-US"/>
        </w:rPr>
        <w:t xml:space="preserve"> </w:t>
      </w:r>
      <w:r w:rsidR="00F87A7B" w:rsidRPr="00EE0BEA">
        <w:rPr>
          <w:rFonts w:ascii="Book Antiqua" w:hAnsi="Book Antiqua" w:cs="Lucida Grande"/>
          <w:sz w:val="24"/>
          <w:szCs w:val="24"/>
          <w:lang w:val="en-US"/>
        </w:rPr>
        <w:t>-</w:t>
      </w:r>
      <w:r w:rsidR="00BF00BF" w:rsidRPr="00EE0BEA">
        <w:rPr>
          <w:rFonts w:ascii="Book Antiqua" w:hAnsi="Book Antiqua" w:cs="Times New Roman"/>
          <w:sz w:val="24"/>
          <w:szCs w:val="24"/>
          <w:lang w:val="en-US"/>
        </w:rPr>
        <w:t>2.5 cu</w:t>
      </w:r>
      <w:r w:rsidR="00F17BED" w:rsidRPr="00EE0BEA">
        <w:rPr>
          <w:rFonts w:ascii="Book Antiqua" w:hAnsi="Book Antiqua" w:cs="Times New Roman"/>
          <w:sz w:val="24"/>
          <w:szCs w:val="24"/>
          <w:lang w:val="en-US"/>
        </w:rPr>
        <w:t>t-off for T-score in three areas</w:t>
      </w:r>
      <w:r w:rsidR="00BF00BF" w:rsidRPr="00EE0BEA">
        <w:rPr>
          <w:rFonts w:ascii="Book Antiqua" w:hAnsi="Book Antiqua" w:cs="Times New Roman"/>
          <w:sz w:val="24"/>
          <w:szCs w:val="24"/>
          <w:lang w:val="en-US"/>
        </w:rPr>
        <w:t xml:space="preserve"> of </w:t>
      </w:r>
      <w:r w:rsidR="00D04865" w:rsidRPr="00EE0BEA">
        <w:rPr>
          <w:rFonts w:ascii="Book Antiqua" w:hAnsi="Book Antiqua" w:cs="Times New Roman"/>
          <w:sz w:val="24"/>
          <w:szCs w:val="24"/>
          <w:lang w:val="en-US"/>
        </w:rPr>
        <w:t>concern</w:t>
      </w:r>
      <w:r w:rsidR="00BF00BF" w:rsidRPr="00EE0BEA">
        <w:rPr>
          <w:rFonts w:ascii="Book Antiqua" w:hAnsi="Book Antiqua" w:cs="Times New Roman"/>
          <w:sz w:val="24"/>
          <w:szCs w:val="24"/>
          <w:lang w:val="en-US"/>
        </w:rPr>
        <w:t xml:space="preserve">, </w:t>
      </w:r>
      <w:r w:rsidR="007A761C" w:rsidRPr="00EE0BEA">
        <w:rPr>
          <w:rFonts w:ascii="Book Antiqua" w:hAnsi="Book Antiqua" w:cs="Times New Roman"/>
          <w:sz w:val="24"/>
          <w:szCs w:val="24"/>
          <w:lang w:val="en-US"/>
        </w:rPr>
        <w:t xml:space="preserve">the </w:t>
      </w:r>
      <w:r w:rsidR="00BF00BF" w:rsidRPr="00EE0BEA">
        <w:rPr>
          <w:rFonts w:ascii="Book Antiqua" w:hAnsi="Book Antiqua" w:cs="Times New Roman"/>
          <w:sz w:val="24"/>
          <w:szCs w:val="24"/>
          <w:lang w:val="en-US"/>
        </w:rPr>
        <w:t>OST and</w:t>
      </w:r>
      <w:r w:rsidR="007A761C" w:rsidRPr="00EE0BEA">
        <w:rPr>
          <w:rFonts w:ascii="Book Antiqua" w:hAnsi="Book Antiqua" w:cs="Times New Roman"/>
          <w:sz w:val="24"/>
          <w:szCs w:val="24"/>
          <w:lang w:val="en-US"/>
        </w:rPr>
        <w:t xml:space="preserve"> the</w:t>
      </w:r>
      <w:r w:rsidR="00BF00BF" w:rsidRPr="00EE0BEA">
        <w:rPr>
          <w:rFonts w:ascii="Book Antiqua" w:hAnsi="Book Antiqua" w:cs="Times New Roman"/>
          <w:sz w:val="24"/>
          <w:szCs w:val="24"/>
          <w:lang w:val="en-US"/>
        </w:rPr>
        <w:t xml:space="preserve"> OSIRIS </w:t>
      </w:r>
      <w:r w:rsidR="007A761C" w:rsidRPr="00EE0BEA">
        <w:rPr>
          <w:rFonts w:ascii="Book Antiqua" w:hAnsi="Book Antiqua" w:cs="Times New Roman"/>
          <w:sz w:val="24"/>
          <w:szCs w:val="24"/>
          <w:lang w:val="en-US"/>
        </w:rPr>
        <w:t>had</w:t>
      </w:r>
      <w:r w:rsidR="00D04865" w:rsidRPr="00EE0BEA">
        <w:rPr>
          <w:rFonts w:ascii="Book Antiqua" w:hAnsi="Book Antiqua" w:cs="Times New Roman"/>
          <w:sz w:val="24"/>
          <w:szCs w:val="24"/>
          <w:lang w:val="en-US"/>
        </w:rPr>
        <w:t xml:space="preserve"> </w:t>
      </w:r>
      <w:r w:rsidR="007A761C" w:rsidRPr="00EE0BEA">
        <w:rPr>
          <w:rFonts w:ascii="Book Antiqua" w:hAnsi="Book Antiqua" w:cs="Times New Roman"/>
          <w:sz w:val="24"/>
          <w:szCs w:val="24"/>
          <w:lang w:val="en-US"/>
        </w:rPr>
        <w:t>equal predictive precision</w:t>
      </w:r>
      <w:r w:rsidR="00BF00BF" w:rsidRPr="00EE0BEA">
        <w:rPr>
          <w:rFonts w:ascii="Book Antiqua" w:hAnsi="Book Antiqua" w:cs="Times New Roman"/>
          <w:sz w:val="24"/>
          <w:szCs w:val="24"/>
          <w:lang w:val="en-US"/>
        </w:rPr>
        <w:t xml:space="preserve"> (AUC</w:t>
      </w:r>
      <w:r w:rsidR="007A761C" w:rsidRPr="00EE0BEA">
        <w:rPr>
          <w:rFonts w:ascii="Book Antiqua" w:hAnsi="Book Antiqua" w:cs="Times New Roman"/>
          <w:sz w:val="24"/>
          <w:szCs w:val="24"/>
          <w:lang w:val="en-US"/>
        </w:rPr>
        <w:t>s</w:t>
      </w:r>
      <w:r w:rsidR="00BF00BF" w:rsidRPr="00EE0BEA">
        <w:rPr>
          <w:rFonts w:ascii="Book Antiqua" w:hAnsi="Book Antiqua" w:cs="Times New Roman"/>
          <w:sz w:val="24"/>
          <w:szCs w:val="24"/>
          <w:lang w:val="en-US"/>
        </w:rPr>
        <w:t xml:space="preserve"> between 0</w:t>
      </w:r>
      <w:r w:rsidR="00AE1E2D" w:rsidRPr="00EE0BEA">
        <w:rPr>
          <w:rFonts w:ascii="Book Antiqua" w:eastAsia="宋体" w:hAnsi="Book Antiqua" w:cs="Times New Roman"/>
          <w:sz w:val="24"/>
          <w:szCs w:val="24"/>
          <w:lang w:val="en-US" w:eastAsia="zh-CN"/>
        </w:rPr>
        <w:t>.</w:t>
      </w:r>
      <w:r w:rsidR="00BF00BF" w:rsidRPr="00EE0BEA">
        <w:rPr>
          <w:rFonts w:ascii="Book Antiqua" w:hAnsi="Book Antiqua" w:cs="Times New Roman"/>
          <w:sz w:val="24"/>
          <w:szCs w:val="24"/>
          <w:lang w:val="en-US"/>
        </w:rPr>
        <w:t>586 and 0</w:t>
      </w:r>
      <w:r w:rsidR="00AE1E2D" w:rsidRPr="00EE0BEA">
        <w:rPr>
          <w:rFonts w:ascii="Book Antiqua" w:eastAsia="宋体" w:hAnsi="Book Antiqua" w:cs="Times New Roman"/>
          <w:sz w:val="24"/>
          <w:szCs w:val="24"/>
          <w:lang w:val="en-US" w:eastAsia="zh-CN"/>
        </w:rPr>
        <w:t>.</w:t>
      </w:r>
      <w:r w:rsidR="00BF00BF" w:rsidRPr="00EE0BEA">
        <w:rPr>
          <w:rFonts w:ascii="Book Antiqua" w:hAnsi="Book Antiqua" w:cs="Times New Roman"/>
          <w:sz w:val="24"/>
          <w:szCs w:val="24"/>
          <w:lang w:val="en-US"/>
        </w:rPr>
        <w:t xml:space="preserve">6). </w:t>
      </w:r>
      <w:r w:rsidR="007A761C" w:rsidRPr="00EE0BEA">
        <w:rPr>
          <w:rFonts w:ascii="Book Antiqua" w:hAnsi="Book Antiqua" w:cs="Times New Roman"/>
          <w:sz w:val="24"/>
          <w:szCs w:val="24"/>
          <w:lang w:val="en-US"/>
        </w:rPr>
        <w:t>Additionally</w:t>
      </w:r>
      <w:r w:rsidR="00BF00BF" w:rsidRPr="00EE0BEA">
        <w:rPr>
          <w:rFonts w:ascii="Book Antiqua" w:hAnsi="Book Antiqua" w:cs="Times New Roman"/>
          <w:sz w:val="24"/>
          <w:szCs w:val="24"/>
          <w:lang w:val="en-US"/>
        </w:rPr>
        <w:t xml:space="preserve">, </w:t>
      </w:r>
      <w:r w:rsidR="007A761C" w:rsidRPr="00EE0BEA">
        <w:rPr>
          <w:rFonts w:ascii="Book Antiqua" w:hAnsi="Book Antiqua" w:cs="Times New Roman"/>
          <w:sz w:val="24"/>
          <w:szCs w:val="24"/>
          <w:lang w:val="en-US"/>
        </w:rPr>
        <w:t xml:space="preserve">assuming a </w:t>
      </w:r>
      <w:r w:rsidR="00D04865" w:rsidRPr="00EE0BEA">
        <w:rPr>
          <w:rFonts w:ascii="Book Antiqua" w:hAnsi="Book Antiqua" w:cs="Lucida Grande"/>
          <w:sz w:val="24"/>
          <w:szCs w:val="24"/>
          <w:lang w:val="en-US"/>
        </w:rPr>
        <w:t>-</w:t>
      </w:r>
      <w:r w:rsidR="00BF00BF" w:rsidRPr="00EE0BEA">
        <w:rPr>
          <w:rFonts w:ascii="Book Antiqua" w:hAnsi="Book Antiqua" w:cs="Times New Roman"/>
          <w:sz w:val="24"/>
          <w:szCs w:val="24"/>
          <w:lang w:val="en-US"/>
        </w:rPr>
        <w:t>2 cut-off for T-</w:t>
      </w:r>
      <w:r w:rsidR="00F17BED" w:rsidRPr="00EE0BEA">
        <w:rPr>
          <w:rFonts w:ascii="Book Antiqua" w:hAnsi="Book Antiqua" w:cs="Times New Roman"/>
          <w:sz w:val="24"/>
          <w:szCs w:val="24"/>
          <w:lang w:val="en-US"/>
        </w:rPr>
        <w:t>score in three areas</w:t>
      </w:r>
      <w:r w:rsidR="00D04865" w:rsidRPr="00EE0BEA">
        <w:rPr>
          <w:rFonts w:ascii="Book Antiqua" w:hAnsi="Book Antiqua" w:cs="Times New Roman"/>
          <w:sz w:val="24"/>
          <w:szCs w:val="24"/>
          <w:lang w:val="en-US"/>
        </w:rPr>
        <w:t xml:space="preserve"> of concern, </w:t>
      </w:r>
      <w:r w:rsidR="007A761C" w:rsidRPr="00EE0BEA">
        <w:rPr>
          <w:rFonts w:ascii="Book Antiqua" w:hAnsi="Book Antiqua" w:cs="Times New Roman"/>
          <w:sz w:val="24"/>
          <w:szCs w:val="24"/>
          <w:lang w:val="en-US"/>
        </w:rPr>
        <w:t xml:space="preserve">the </w:t>
      </w:r>
      <w:r w:rsidR="00D04865" w:rsidRPr="00EE0BEA">
        <w:rPr>
          <w:rFonts w:ascii="Book Antiqua" w:hAnsi="Book Antiqua" w:cs="Times New Roman"/>
          <w:sz w:val="24"/>
          <w:szCs w:val="24"/>
          <w:lang w:val="en-US"/>
        </w:rPr>
        <w:t>ORAI and</w:t>
      </w:r>
      <w:r w:rsidR="007A761C" w:rsidRPr="00EE0BEA">
        <w:rPr>
          <w:rFonts w:ascii="Book Antiqua" w:hAnsi="Book Antiqua" w:cs="Times New Roman"/>
          <w:sz w:val="24"/>
          <w:szCs w:val="24"/>
          <w:lang w:val="en-US"/>
        </w:rPr>
        <w:t xml:space="preserve"> the</w:t>
      </w:r>
      <w:r w:rsidR="00D04865" w:rsidRPr="00EE0BEA">
        <w:rPr>
          <w:rFonts w:ascii="Book Antiqua" w:hAnsi="Book Antiqua" w:cs="Times New Roman"/>
          <w:sz w:val="24"/>
          <w:szCs w:val="24"/>
          <w:lang w:val="en-US"/>
        </w:rPr>
        <w:t xml:space="preserve"> ABONE </w:t>
      </w:r>
      <w:r w:rsidR="007A761C" w:rsidRPr="00EE0BEA">
        <w:rPr>
          <w:rFonts w:ascii="Book Antiqua" w:hAnsi="Book Antiqua" w:cs="Times New Roman"/>
          <w:sz w:val="24"/>
          <w:szCs w:val="24"/>
          <w:lang w:val="en-US"/>
        </w:rPr>
        <w:t>had equal predictive precision</w:t>
      </w:r>
      <w:r w:rsidR="00D04865" w:rsidRPr="00EE0BEA">
        <w:rPr>
          <w:rFonts w:ascii="Book Antiqua" w:hAnsi="Book Antiqua" w:cs="Times New Roman"/>
          <w:sz w:val="24"/>
          <w:szCs w:val="24"/>
          <w:lang w:val="en-US"/>
        </w:rPr>
        <w:t xml:space="preserve"> </w:t>
      </w:r>
      <w:r w:rsidR="00BF00BF" w:rsidRPr="00EE0BEA">
        <w:rPr>
          <w:rFonts w:ascii="Book Antiqua" w:hAnsi="Book Antiqua" w:cs="Times New Roman"/>
          <w:sz w:val="24"/>
          <w:szCs w:val="24"/>
          <w:lang w:val="en-US"/>
        </w:rPr>
        <w:t>(AUC</w:t>
      </w:r>
      <w:r w:rsidR="007A761C" w:rsidRPr="00EE0BEA">
        <w:rPr>
          <w:rFonts w:ascii="Book Antiqua" w:hAnsi="Book Antiqua" w:cs="Times New Roman"/>
          <w:sz w:val="24"/>
          <w:szCs w:val="24"/>
          <w:lang w:val="en-US"/>
        </w:rPr>
        <w:t>s</w:t>
      </w:r>
      <w:r w:rsidR="00BF00BF" w:rsidRPr="00EE0BEA">
        <w:rPr>
          <w:rFonts w:ascii="Book Antiqua" w:hAnsi="Book Antiqua" w:cs="Times New Roman"/>
          <w:sz w:val="24"/>
          <w:szCs w:val="24"/>
          <w:lang w:val="en-US"/>
        </w:rPr>
        <w:t xml:space="preserve"> bet</w:t>
      </w:r>
      <w:r w:rsidR="008D125D" w:rsidRPr="00EE0BEA">
        <w:rPr>
          <w:rFonts w:ascii="Book Antiqua" w:hAnsi="Book Antiqua" w:cs="Times New Roman"/>
          <w:sz w:val="24"/>
          <w:szCs w:val="24"/>
          <w:lang w:val="en-US"/>
        </w:rPr>
        <w:t>ween 0</w:t>
      </w:r>
      <w:r w:rsidR="00AE1E2D" w:rsidRPr="00EE0BEA">
        <w:rPr>
          <w:rFonts w:ascii="Book Antiqua" w:eastAsia="宋体" w:hAnsi="Book Antiqua" w:cs="Times New Roman"/>
          <w:sz w:val="24"/>
          <w:szCs w:val="24"/>
          <w:lang w:val="en-US" w:eastAsia="zh-CN"/>
        </w:rPr>
        <w:t>.</w:t>
      </w:r>
      <w:r w:rsidR="008D125D" w:rsidRPr="00EE0BEA">
        <w:rPr>
          <w:rFonts w:ascii="Book Antiqua" w:hAnsi="Book Antiqua" w:cs="Times New Roman"/>
          <w:sz w:val="24"/>
          <w:szCs w:val="24"/>
          <w:lang w:val="en-US"/>
        </w:rPr>
        <w:t>608 and 0</w:t>
      </w:r>
      <w:r w:rsidR="00AE1E2D" w:rsidRPr="00EE0BEA">
        <w:rPr>
          <w:rFonts w:ascii="Book Antiqua" w:eastAsia="宋体" w:hAnsi="Book Antiqua" w:cs="Times New Roman"/>
          <w:sz w:val="24"/>
          <w:szCs w:val="24"/>
          <w:lang w:val="en-US" w:eastAsia="zh-CN"/>
        </w:rPr>
        <w:t>.</w:t>
      </w:r>
      <w:r w:rsidR="008D125D" w:rsidRPr="00EE0BEA">
        <w:rPr>
          <w:rFonts w:ascii="Book Antiqua" w:hAnsi="Book Antiqua" w:cs="Times New Roman"/>
          <w:sz w:val="24"/>
          <w:szCs w:val="24"/>
          <w:lang w:val="en-US"/>
        </w:rPr>
        <w:t xml:space="preserve">628). The </w:t>
      </w:r>
      <w:r w:rsidR="007A761C" w:rsidRPr="00EE0BEA">
        <w:rPr>
          <w:rFonts w:ascii="Book Antiqua" w:hAnsi="Book Antiqua" w:cs="Times New Roman"/>
          <w:sz w:val="24"/>
          <w:szCs w:val="24"/>
          <w:lang w:val="en-US"/>
        </w:rPr>
        <w:t xml:space="preserve">least </w:t>
      </w:r>
      <w:r w:rsidR="008D125D" w:rsidRPr="00EE0BEA">
        <w:rPr>
          <w:rFonts w:ascii="Book Antiqua" w:hAnsi="Book Antiqua" w:cs="Times New Roman"/>
          <w:sz w:val="24"/>
          <w:szCs w:val="24"/>
          <w:lang w:val="en-US"/>
        </w:rPr>
        <w:t xml:space="preserve">suitable </w:t>
      </w:r>
      <w:r w:rsidR="00BF00BF" w:rsidRPr="00EE0BEA">
        <w:rPr>
          <w:rFonts w:ascii="Book Antiqua" w:hAnsi="Book Antiqua" w:cs="Times New Roman"/>
          <w:sz w:val="24"/>
          <w:szCs w:val="24"/>
          <w:lang w:val="en-US"/>
        </w:rPr>
        <w:t xml:space="preserve">and </w:t>
      </w:r>
      <w:r w:rsidR="007A761C" w:rsidRPr="00EE0BEA">
        <w:rPr>
          <w:rFonts w:ascii="Book Antiqua" w:hAnsi="Book Antiqua" w:cs="Times New Roman"/>
          <w:sz w:val="24"/>
          <w:szCs w:val="24"/>
          <w:lang w:val="en-US"/>
        </w:rPr>
        <w:t>least useful</w:t>
      </w:r>
      <w:r w:rsidR="008D125D" w:rsidRPr="00EE0BEA">
        <w:rPr>
          <w:rFonts w:ascii="Book Antiqua" w:hAnsi="Book Antiqua" w:cs="Times New Roman"/>
          <w:sz w:val="24"/>
          <w:szCs w:val="24"/>
          <w:lang w:val="en-US"/>
        </w:rPr>
        <w:t xml:space="preserve"> </w:t>
      </w:r>
      <w:r w:rsidR="00BF00BF" w:rsidRPr="00EE0BEA">
        <w:rPr>
          <w:rFonts w:ascii="Book Antiqua" w:hAnsi="Book Antiqua" w:cs="Times New Roman"/>
          <w:sz w:val="24"/>
          <w:szCs w:val="24"/>
          <w:lang w:val="en-US"/>
        </w:rPr>
        <w:t xml:space="preserve">model </w:t>
      </w:r>
      <w:r w:rsidR="00AE1E2D" w:rsidRPr="00EE0BEA">
        <w:rPr>
          <w:rFonts w:ascii="Book Antiqua" w:hAnsi="Book Antiqua" w:cs="Times New Roman"/>
          <w:sz w:val="24"/>
          <w:szCs w:val="24"/>
          <w:lang w:val="en-US"/>
        </w:rPr>
        <w:t>based on AUC</w:t>
      </w:r>
      <w:r w:rsidR="007A761C" w:rsidRPr="00EE0BEA">
        <w:rPr>
          <w:rFonts w:ascii="Book Antiqua" w:hAnsi="Book Antiqua" w:cs="Times New Roman"/>
          <w:sz w:val="24"/>
          <w:szCs w:val="24"/>
          <w:lang w:val="en-US"/>
        </w:rPr>
        <w:t xml:space="preserve"> was the</w:t>
      </w:r>
      <w:r w:rsidR="00AE1E2D" w:rsidRPr="00EE0BEA">
        <w:rPr>
          <w:rFonts w:ascii="Book Antiqua" w:hAnsi="Book Antiqua" w:cs="Times New Roman"/>
          <w:sz w:val="24"/>
          <w:szCs w:val="24"/>
          <w:lang w:val="en-US"/>
        </w:rPr>
        <w:t xml:space="preserve"> BW</w:t>
      </w:r>
      <w:r w:rsidR="007A761C" w:rsidRPr="00EE0BEA">
        <w:rPr>
          <w:rFonts w:ascii="Book Antiqua" w:hAnsi="Book Antiqua" w:cs="Times New Roman"/>
          <w:sz w:val="24"/>
          <w:szCs w:val="24"/>
          <w:lang w:val="en-US"/>
        </w:rPr>
        <w:t>,</w:t>
      </w:r>
      <w:r w:rsidR="00AE1E2D" w:rsidRPr="00EE0BEA">
        <w:rPr>
          <w:rFonts w:ascii="Book Antiqua" w:hAnsi="Book Antiqua" w:cs="Times New Roman"/>
          <w:sz w:val="24"/>
          <w:szCs w:val="24"/>
          <w:lang w:val="en-US"/>
        </w:rPr>
        <w:t xml:space="preserve"> </w:t>
      </w:r>
      <w:r w:rsidR="007A761C" w:rsidRPr="00EE0BEA">
        <w:rPr>
          <w:rFonts w:ascii="Book Antiqua" w:hAnsi="Book Antiqua" w:cs="Times New Roman"/>
          <w:sz w:val="24"/>
          <w:szCs w:val="24"/>
          <w:lang w:val="en-US"/>
        </w:rPr>
        <w:t xml:space="preserve">which had </w:t>
      </w:r>
      <w:r w:rsidR="00AE1E2D" w:rsidRPr="00EE0BEA">
        <w:rPr>
          <w:rFonts w:ascii="Book Antiqua" w:hAnsi="Book Antiqua" w:cs="Times New Roman"/>
          <w:sz w:val="24"/>
          <w:szCs w:val="24"/>
          <w:lang w:val="en-US"/>
        </w:rPr>
        <w:t>only 40</w:t>
      </w:r>
      <w:r w:rsidR="00BF00BF" w:rsidRPr="00EE0BEA">
        <w:rPr>
          <w:rFonts w:ascii="Book Antiqua" w:hAnsi="Book Antiqua" w:cs="Times New Roman"/>
          <w:sz w:val="24"/>
          <w:szCs w:val="24"/>
          <w:lang w:val="en-US"/>
        </w:rPr>
        <w:t xml:space="preserve">% sensitivity. </w:t>
      </w:r>
      <w:r w:rsidR="007A761C" w:rsidRPr="00EE0BEA">
        <w:rPr>
          <w:rFonts w:ascii="Book Antiqua" w:hAnsi="Book Antiqua" w:cs="Times New Roman"/>
          <w:sz w:val="24"/>
          <w:szCs w:val="24"/>
          <w:lang w:val="en-US"/>
        </w:rPr>
        <w:t xml:space="preserve">The </w:t>
      </w:r>
      <w:r w:rsidR="00BF00BF" w:rsidRPr="00EE0BEA">
        <w:rPr>
          <w:rFonts w:ascii="Book Antiqua" w:hAnsi="Book Antiqua" w:cs="Times New Roman"/>
          <w:sz w:val="24"/>
          <w:szCs w:val="24"/>
          <w:lang w:val="en-US"/>
        </w:rPr>
        <w:t>ABONE and</w:t>
      </w:r>
      <w:r w:rsidR="007A761C" w:rsidRPr="00EE0BEA">
        <w:rPr>
          <w:rFonts w:ascii="Book Antiqua" w:hAnsi="Book Antiqua" w:cs="Times New Roman"/>
          <w:sz w:val="24"/>
          <w:szCs w:val="24"/>
          <w:lang w:val="en-US"/>
        </w:rPr>
        <w:t xml:space="preserve"> the</w:t>
      </w:r>
      <w:r w:rsidR="00BF00BF" w:rsidRPr="00EE0BEA">
        <w:rPr>
          <w:rFonts w:ascii="Book Antiqua" w:hAnsi="Book Antiqua" w:cs="Times New Roman"/>
          <w:sz w:val="24"/>
          <w:szCs w:val="24"/>
          <w:lang w:val="en-US"/>
        </w:rPr>
        <w:t xml:space="preserve"> ORAI </w:t>
      </w:r>
      <w:r w:rsidR="007A761C" w:rsidRPr="00EE0BEA">
        <w:rPr>
          <w:rFonts w:ascii="Book Antiqua" w:hAnsi="Book Antiqua" w:cs="Times New Roman"/>
          <w:sz w:val="24"/>
          <w:szCs w:val="24"/>
          <w:lang w:val="en-US"/>
        </w:rPr>
        <w:t>were</w:t>
      </w:r>
      <w:r w:rsidR="008D125D" w:rsidRPr="00EE0BEA">
        <w:rPr>
          <w:rFonts w:ascii="Book Antiqua" w:hAnsi="Book Antiqua" w:cs="Times New Roman"/>
          <w:sz w:val="24"/>
          <w:szCs w:val="24"/>
          <w:lang w:val="en-US"/>
        </w:rPr>
        <w:t xml:space="preserve"> more suitable</w:t>
      </w:r>
      <w:r w:rsidR="00226A0D" w:rsidRPr="00EE0BEA">
        <w:rPr>
          <w:rFonts w:ascii="Book Antiqua" w:hAnsi="Book Antiqua" w:cs="Times New Roman"/>
          <w:sz w:val="24"/>
          <w:szCs w:val="24"/>
          <w:lang w:val="en-US"/>
        </w:rPr>
        <w:t xml:space="preserve"> </w:t>
      </w:r>
      <w:r w:rsidR="007A761C" w:rsidRPr="00EE0BEA">
        <w:rPr>
          <w:rFonts w:ascii="Book Antiqua" w:hAnsi="Book Antiqua" w:cs="Times New Roman"/>
          <w:sz w:val="24"/>
          <w:szCs w:val="24"/>
          <w:lang w:val="en-US"/>
        </w:rPr>
        <w:t xml:space="preserve">models, each </w:t>
      </w:r>
      <w:r w:rsidR="008D125D" w:rsidRPr="00EE0BEA">
        <w:rPr>
          <w:rFonts w:ascii="Book Antiqua" w:hAnsi="Book Antiqua" w:cs="Times New Roman"/>
          <w:sz w:val="24"/>
          <w:szCs w:val="24"/>
          <w:lang w:val="en-US"/>
        </w:rPr>
        <w:t>with an AUC</w:t>
      </w:r>
      <w:r w:rsidR="00387DDB" w:rsidRPr="00EE0BEA">
        <w:rPr>
          <w:rFonts w:ascii="Book Antiqua" w:hAnsi="Book Antiqua" w:cs="Times New Roman"/>
          <w:sz w:val="24"/>
          <w:szCs w:val="24"/>
          <w:lang w:val="en-US"/>
        </w:rPr>
        <w:t xml:space="preserve"> </w:t>
      </w:r>
      <w:r w:rsidR="007A761C" w:rsidRPr="00EE0BEA">
        <w:rPr>
          <w:rFonts w:ascii="Book Antiqua" w:hAnsi="Book Antiqua" w:cs="Times New Roman"/>
          <w:sz w:val="24"/>
          <w:szCs w:val="24"/>
          <w:lang w:val="en-US"/>
        </w:rPr>
        <w:t xml:space="preserve">of </w:t>
      </w:r>
      <w:r w:rsidR="00387DDB" w:rsidRPr="00EE0BEA">
        <w:rPr>
          <w:rFonts w:ascii="Book Antiqua" w:hAnsi="Book Antiqua" w:cs="Times New Roman"/>
          <w:sz w:val="24"/>
          <w:szCs w:val="24"/>
          <w:lang w:val="en-US"/>
        </w:rPr>
        <w:t>approximately 0</w:t>
      </w:r>
      <w:r w:rsidR="007A525A" w:rsidRPr="00EE0BEA">
        <w:rPr>
          <w:rFonts w:ascii="Book Antiqua" w:hAnsi="Book Antiqua" w:cs="Times New Roman"/>
          <w:sz w:val="24"/>
          <w:szCs w:val="24"/>
          <w:lang w:val="en-US"/>
        </w:rPr>
        <w:t>.628.</w:t>
      </w:r>
    </w:p>
    <w:p w14:paraId="21D7D7B3" w14:textId="66085E49" w:rsidR="00BF00BF" w:rsidRPr="00EE0BEA" w:rsidRDefault="00BF00BF" w:rsidP="007863A6">
      <w:pPr>
        <w:spacing w:after="0" w:line="360" w:lineRule="auto"/>
        <w:ind w:firstLineChars="200" w:firstLine="480"/>
        <w:jc w:val="both"/>
        <w:rPr>
          <w:rFonts w:ascii="Book Antiqua" w:hAnsi="Book Antiqua" w:cs="Times New Roman"/>
          <w:sz w:val="24"/>
          <w:szCs w:val="24"/>
          <w:lang w:val="en-US"/>
        </w:rPr>
      </w:pPr>
      <w:r w:rsidRPr="00EE0BEA">
        <w:rPr>
          <w:rFonts w:ascii="Book Antiqua" w:hAnsi="Book Antiqua" w:cs="Times New Roman"/>
          <w:color w:val="191919"/>
          <w:sz w:val="24"/>
          <w:szCs w:val="24"/>
          <w:lang w:val="en-US" w:eastAsia="el-GR"/>
        </w:rPr>
        <w:t>When considering the AUC</w:t>
      </w:r>
      <w:r w:rsidR="007A761C" w:rsidRPr="00EE0BEA">
        <w:rPr>
          <w:rFonts w:ascii="Book Antiqua" w:hAnsi="Book Antiqua" w:cs="Times New Roman"/>
          <w:color w:val="191919"/>
          <w:sz w:val="24"/>
          <w:szCs w:val="24"/>
          <w:lang w:val="en-US" w:eastAsia="el-GR"/>
        </w:rPr>
        <w:t>s</w:t>
      </w:r>
      <w:r w:rsidRPr="00EE0BEA">
        <w:rPr>
          <w:rFonts w:ascii="Book Antiqua" w:hAnsi="Book Antiqua" w:cs="Times New Roman"/>
          <w:color w:val="191919"/>
          <w:sz w:val="24"/>
          <w:szCs w:val="24"/>
          <w:lang w:val="en-US" w:eastAsia="el-GR"/>
        </w:rPr>
        <w:t>, sensitivit</w:t>
      </w:r>
      <w:r w:rsidR="007A761C" w:rsidRPr="00EE0BEA">
        <w:rPr>
          <w:rFonts w:ascii="Book Antiqua" w:hAnsi="Book Antiqua" w:cs="Times New Roman"/>
          <w:color w:val="191919"/>
          <w:sz w:val="24"/>
          <w:szCs w:val="24"/>
          <w:lang w:val="en-US" w:eastAsia="el-GR"/>
        </w:rPr>
        <w:t>ies</w:t>
      </w:r>
      <w:r w:rsidRPr="00EE0BEA">
        <w:rPr>
          <w:rFonts w:ascii="Book Antiqua" w:hAnsi="Book Antiqua" w:cs="Times New Roman"/>
          <w:color w:val="191919"/>
          <w:sz w:val="24"/>
          <w:szCs w:val="24"/>
          <w:lang w:val="en-US" w:eastAsia="el-GR"/>
        </w:rPr>
        <w:t>, specificit</w:t>
      </w:r>
      <w:r w:rsidR="007A761C" w:rsidRPr="00EE0BEA">
        <w:rPr>
          <w:rFonts w:ascii="Book Antiqua" w:hAnsi="Book Antiqua" w:cs="Times New Roman"/>
          <w:color w:val="191919"/>
          <w:sz w:val="24"/>
          <w:szCs w:val="24"/>
          <w:lang w:val="en-US" w:eastAsia="el-GR"/>
        </w:rPr>
        <w:t>ies</w:t>
      </w:r>
      <w:r w:rsidRPr="00EE0BEA">
        <w:rPr>
          <w:rFonts w:ascii="Book Antiqua" w:hAnsi="Book Antiqua" w:cs="Times New Roman"/>
          <w:color w:val="191919"/>
          <w:sz w:val="24"/>
          <w:szCs w:val="24"/>
          <w:lang w:val="en-US" w:eastAsia="el-GR"/>
        </w:rPr>
        <w:t xml:space="preserve"> and cut-off points for</w:t>
      </w:r>
      <w:r w:rsidR="007A761C" w:rsidRPr="00EE0BEA">
        <w:rPr>
          <w:rFonts w:ascii="Book Antiqua" w:hAnsi="Book Antiqua" w:cs="Times New Roman"/>
          <w:color w:val="191919"/>
          <w:sz w:val="24"/>
          <w:szCs w:val="24"/>
          <w:lang w:val="en-US" w:eastAsia="el-GR"/>
        </w:rPr>
        <w:t xml:space="preserve"> the</w:t>
      </w:r>
      <w:r w:rsidRPr="00EE0BEA">
        <w:rPr>
          <w:rFonts w:ascii="Book Antiqua" w:hAnsi="Book Antiqua" w:cs="Times New Roman"/>
          <w:color w:val="191919"/>
          <w:sz w:val="24"/>
          <w:szCs w:val="24"/>
          <w:lang w:val="en-US" w:eastAsia="el-GR"/>
        </w:rPr>
        <w:t xml:space="preserve"> indicators of </w:t>
      </w:r>
      <w:r w:rsidR="00EC3945" w:rsidRPr="00EE0BEA">
        <w:rPr>
          <w:rFonts w:ascii="Book Antiqua" w:hAnsi="Book Antiqua" w:cs="Times New Roman"/>
          <w:color w:val="191919"/>
          <w:sz w:val="24"/>
          <w:szCs w:val="24"/>
          <w:lang w:val="en-US" w:eastAsia="el-GR"/>
        </w:rPr>
        <w:t xml:space="preserve">patients at high-risk </w:t>
      </w:r>
      <w:r w:rsidRPr="00EE0BEA">
        <w:rPr>
          <w:rFonts w:ascii="Book Antiqua" w:hAnsi="Book Antiqua" w:cs="Times New Roman"/>
          <w:color w:val="191919"/>
          <w:sz w:val="24"/>
          <w:szCs w:val="24"/>
          <w:lang w:val="en-US" w:eastAsia="el-GR"/>
        </w:rPr>
        <w:t xml:space="preserve">of </w:t>
      </w:r>
      <w:r w:rsidR="007A761C" w:rsidRPr="00EE0BEA">
        <w:rPr>
          <w:rFonts w:ascii="Book Antiqua" w:hAnsi="Book Antiqua" w:cs="Times New Roman"/>
          <w:color w:val="191919"/>
          <w:sz w:val="24"/>
          <w:szCs w:val="24"/>
          <w:lang w:val="en-US" w:eastAsia="el-GR"/>
        </w:rPr>
        <w:t xml:space="preserve">osteoporosis, </w:t>
      </w:r>
      <w:r w:rsidRPr="00EE0BEA">
        <w:rPr>
          <w:rFonts w:ascii="Book Antiqua" w:hAnsi="Book Antiqua" w:cs="Times New Roman"/>
          <w:color w:val="191919"/>
          <w:sz w:val="24"/>
          <w:szCs w:val="24"/>
          <w:lang w:val="en-US" w:eastAsia="el-GR"/>
        </w:rPr>
        <w:t>the clinical tool with the highest</w:t>
      </w:r>
      <w:r w:rsidR="007A761C" w:rsidRPr="00EE0BEA">
        <w:rPr>
          <w:rFonts w:ascii="Book Antiqua" w:hAnsi="Book Antiqua" w:cs="Times New Roman"/>
          <w:color w:val="191919"/>
          <w:sz w:val="24"/>
          <w:szCs w:val="24"/>
          <w:lang w:val="en-US" w:eastAsia="el-GR"/>
        </w:rPr>
        <w:t xml:space="preserve"> AUC</w:t>
      </w:r>
      <w:r w:rsidRPr="00EE0BEA">
        <w:rPr>
          <w:rFonts w:ascii="Book Antiqua" w:hAnsi="Book Antiqua" w:cs="Times New Roman"/>
          <w:color w:val="191919"/>
          <w:sz w:val="24"/>
          <w:szCs w:val="24"/>
          <w:lang w:val="en-US" w:eastAsia="el-GR"/>
        </w:rPr>
        <w:t xml:space="preserve"> value was the OST (AUC: 0.643)</w:t>
      </w:r>
      <w:r w:rsidR="007A761C" w:rsidRPr="00EE0BEA">
        <w:rPr>
          <w:rFonts w:ascii="Book Antiqua" w:hAnsi="Book Antiqua" w:cs="Times New Roman"/>
          <w:color w:val="191919"/>
          <w:sz w:val="24"/>
          <w:szCs w:val="24"/>
          <w:lang w:val="en-US" w:eastAsia="el-GR"/>
        </w:rPr>
        <w:t>,</w:t>
      </w:r>
      <w:r w:rsidRPr="00EE0BEA">
        <w:rPr>
          <w:rFonts w:ascii="Book Antiqua" w:hAnsi="Book Antiqua" w:cs="Times New Roman"/>
          <w:color w:val="191919"/>
          <w:sz w:val="24"/>
          <w:szCs w:val="24"/>
          <w:lang w:val="en-US" w:eastAsia="el-GR"/>
        </w:rPr>
        <w:t xml:space="preserve"> follow</w:t>
      </w:r>
      <w:r w:rsidR="007A761C" w:rsidRPr="00EE0BEA">
        <w:rPr>
          <w:rFonts w:ascii="Book Antiqua" w:hAnsi="Book Antiqua" w:cs="Times New Roman"/>
          <w:color w:val="191919"/>
          <w:sz w:val="24"/>
          <w:szCs w:val="24"/>
          <w:lang w:val="en-US" w:eastAsia="el-GR"/>
        </w:rPr>
        <w:t>ed by</w:t>
      </w:r>
      <w:r w:rsidRPr="00EE0BEA">
        <w:rPr>
          <w:rFonts w:ascii="Book Antiqua" w:hAnsi="Book Antiqua" w:cs="Times New Roman"/>
          <w:color w:val="191919"/>
          <w:sz w:val="24"/>
          <w:szCs w:val="24"/>
          <w:lang w:val="en-US" w:eastAsia="el-GR"/>
        </w:rPr>
        <w:t xml:space="preserve"> the ORAI (AUC: 0.640) and the ABONE (AUC: 0.631).</w:t>
      </w:r>
    </w:p>
    <w:p w14:paraId="707AA89E" w14:textId="22EA7704" w:rsidR="00BF00BF" w:rsidRPr="00EE0BEA" w:rsidRDefault="00BF00BF" w:rsidP="007863A6">
      <w:pPr>
        <w:spacing w:after="0" w:line="360" w:lineRule="auto"/>
        <w:ind w:firstLineChars="200" w:firstLine="480"/>
        <w:jc w:val="both"/>
        <w:rPr>
          <w:rFonts w:ascii="Book Antiqua" w:hAnsi="Book Antiqua" w:cs="Times New Roman"/>
          <w:sz w:val="24"/>
          <w:szCs w:val="24"/>
          <w:lang w:val="en-US"/>
        </w:rPr>
      </w:pPr>
      <w:r w:rsidRPr="00EE0BEA">
        <w:rPr>
          <w:rFonts w:ascii="Book Antiqua" w:hAnsi="Book Antiqua" w:cs="Times New Roman"/>
          <w:color w:val="191919"/>
          <w:sz w:val="24"/>
          <w:szCs w:val="24"/>
          <w:lang w:val="en-US" w:eastAsia="el-GR"/>
        </w:rPr>
        <w:t>With</w:t>
      </w:r>
      <w:r w:rsidR="00986BB7" w:rsidRPr="00EE0BEA">
        <w:rPr>
          <w:rFonts w:ascii="Book Antiqua" w:hAnsi="Book Antiqua" w:cs="Times New Roman"/>
          <w:color w:val="191919"/>
          <w:sz w:val="24"/>
          <w:szCs w:val="24"/>
          <w:lang w:val="en-US" w:eastAsia="el-GR"/>
        </w:rPr>
        <w:t xml:space="preserve"> regard</w:t>
      </w:r>
      <w:r w:rsidRPr="00EE0BEA">
        <w:rPr>
          <w:rFonts w:ascii="Book Antiqua" w:hAnsi="Book Antiqua" w:cs="Times New Roman"/>
          <w:color w:val="191919"/>
          <w:sz w:val="24"/>
          <w:szCs w:val="24"/>
          <w:lang w:val="en-US" w:eastAsia="el-GR"/>
        </w:rPr>
        <w:t xml:space="preserve"> </w:t>
      </w:r>
      <w:r w:rsidR="00986BB7" w:rsidRPr="00EE0BEA">
        <w:rPr>
          <w:rFonts w:ascii="Book Antiqua" w:hAnsi="Book Antiqua" w:cs="Times New Roman"/>
          <w:color w:val="191919"/>
          <w:sz w:val="24"/>
          <w:szCs w:val="24"/>
          <w:lang w:val="en-US" w:eastAsia="el-GR"/>
        </w:rPr>
        <w:t>to the</w:t>
      </w:r>
      <w:r w:rsidRPr="00EE0BEA">
        <w:rPr>
          <w:rFonts w:ascii="Book Antiqua" w:hAnsi="Book Antiqua" w:cs="Times New Roman"/>
          <w:color w:val="191919"/>
          <w:sz w:val="24"/>
          <w:szCs w:val="24"/>
          <w:lang w:val="en-US" w:eastAsia="el-GR"/>
        </w:rPr>
        <w:t xml:space="preserve"> AUC</w:t>
      </w:r>
      <w:r w:rsidR="00986BB7" w:rsidRPr="00EE0BEA">
        <w:rPr>
          <w:rFonts w:ascii="Book Antiqua" w:hAnsi="Book Antiqua" w:cs="Times New Roman"/>
          <w:color w:val="191919"/>
          <w:sz w:val="24"/>
          <w:szCs w:val="24"/>
          <w:lang w:val="en-US" w:eastAsia="el-GR"/>
        </w:rPr>
        <w:t>s</w:t>
      </w:r>
      <w:r w:rsidRPr="00EE0BEA">
        <w:rPr>
          <w:rFonts w:ascii="Book Antiqua" w:hAnsi="Book Antiqua" w:cs="Times New Roman"/>
          <w:color w:val="191919"/>
          <w:sz w:val="24"/>
          <w:szCs w:val="24"/>
          <w:lang w:val="en-US" w:eastAsia="el-GR"/>
        </w:rPr>
        <w:t>, sensitivit</w:t>
      </w:r>
      <w:r w:rsidR="00986BB7" w:rsidRPr="00EE0BEA">
        <w:rPr>
          <w:rFonts w:ascii="Book Antiqua" w:hAnsi="Book Antiqua" w:cs="Times New Roman"/>
          <w:color w:val="191919"/>
          <w:sz w:val="24"/>
          <w:szCs w:val="24"/>
          <w:lang w:val="en-US" w:eastAsia="el-GR"/>
        </w:rPr>
        <w:t>ies</w:t>
      </w:r>
      <w:r w:rsidRPr="00EE0BEA">
        <w:rPr>
          <w:rFonts w:ascii="Book Antiqua" w:hAnsi="Book Antiqua" w:cs="Times New Roman"/>
          <w:color w:val="191919"/>
          <w:sz w:val="24"/>
          <w:szCs w:val="24"/>
          <w:lang w:val="en-US" w:eastAsia="el-GR"/>
        </w:rPr>
        <w:t>, specificit</w:t>
      </w:r>
      <w:r w:rsidR="00986BB7" w:rsidRPr="00EE0BEA">
        <w:rPr>
          <w:rFonts w:ascii="Book Antiqua" w:hAnsi="Book Antiqua" w:cs="Times New Roman"/>
          <w:color w:val="191919"/>
          <w:sz w:val="24"/>
          <w:szCs w:val="24"/>
          <w:lang w:val="en-US" w:eastAsia="el-GR"/>
        </w:rPr>
        <w:t>ies</w:t>
      </w:r>
      <w:r w:rsidRPr="00EE0BEA">
        <w:rPr>
          <w:rFonts w:ascii="Book Antiqua" w:hAnsi="Book Antiqua" w:cs="Times New Roman"/>
          <w:color w:val="191919"/>
          <w:sz w:val="24"/>
          <w:szCs w:val="24"/>
          <w:lang w:val="en-US" w:eastAsia="el-GR"/>
        </w:rPr>
        <w:t xml:space="preserve"> and cut-off points for </w:t>
      </w:r>
      <w:r w:rsidR="00986BB7" w:rsidRPr="00EE0BEA">
        <w:rPr>
          <w:rFonts w:ascii="Book Antiqua" w:hAnsi="Book Antiqua" w:cs="Times New Roman"/>
          <w:color w:val="191919"/>
          <w:sz w:val="24"/>
          <w:szCs w:val="24"/>
          <w:lang w:val="en-US" w:eastAsia="el-GR"/>
        </w:rPr>
        <w:t>osteoporosis</w:t>
      </w:r>
      <w:r w:rsidRPr="00EE0BEA">
        <w:rPr>
          <w:rFonts w:ascii="Book Antiqua" w:hAnsi="Book Antiqua" w:cs="Times New Roman"/>
          <w:color w:val="191919"/>
          <w:sz w:val="24"/>
          <w:szCs w:val="24"/>
          <w:lang w:val="en-US" w:eastAsia="el-GR"/>
        </w:rPr>
        <w:t xml:space="preserve">, the clinical tool with the highest </w:t>
      </w:r>
      <w:r w:rsidR="00AE1E2D" w:rsidRPr="00EE0BEA">
        <w:rPr>
          <w:rFonts w:ascii="Book Antiqua" w:hAnsi="Book Antiqua" w:cs="Times New Roman"/>
          <w:color w:val="191919"/>
          <w:sz w:val="24"/>
          <w:szCs w:val="24"/>
          <w:lang w:val="en-US" w:eastAsia="el-GR"/>
        </w:rPr>
        <w:t>AUC</w:t>
      </w:r>
      <w:r w:rsidR="00986BB7" w:rsidRPr="00EE0BEA">
        <w:rPr>
          <w:rFonts w:ascii="Book Antiqua" w:hAnsi="Book Antiqua" w:cs="Times New Roman"/>
          <w:color w:val="191919"/>
          <w:sz w:val="24"/>
          <w:szCs w:val="24"/>
          <w:lang w:val="en-US" w:eastAsia="el-GR"/>
        </w:rPr>
        <w:t xml:space="preserve"> value</w:t>
      </w:r>
      <w:r w:rsidRPr="00EE0BEA">
        <w:rPr>
          <w:rFonts w:ascii="Book Antiqua" w:hAnsi="Book Antiqua" w:cs="Times New Roman"/>
          <w:color w:val="191919"/>
          <w:sz w:val="24"/>
          <w:szCs w:val="24"/>
          <w:lang w:val="en-US" w:eastAsia="el-GR"/>
        </w:rPr>
        <w:t xml:space="preserve"> was the SCORE (AUC: 0.678)</w:t>
      </w:r>
      <w:r w:rsidR="00986BB7" w:rsidRPr="00EE0BEA">
        <w:rPr>
          <w:rFonts w:ascii="Book Antiqua" w:hAnsi="Book Antiqua" w:cs="Times New Roman"/>
          <w:color w:val="191919"/>
          <w:sz w:val="24"/>
          <w:szCs w:val="24"/>
          <w:lang w:val="en-US" w:eastAsia="el-GR"/>
        </w:rPr>
        <w:t>,</w:t>
      </w:r>
      <w:r w:rsidRPr="00EE0BEA">
        <w:rPr>
          <w:rFonts w:ascii="Book Antiqua" w:hAnsi="Book Antiqua" w:cs="Times New Roman"/>
          <w:color w:val="191919"/>
          <w:sz w:val="24"/>
          <w:szCs w:val="24"/>
          <w:lang w:val="en-US" w:eastAsia="el-GR"/>
        </w:rPr>
        <w:t xml:space="preserve"> followed</w:t>
      </w:r>
      <w:r w:rsidR="00986BB7" w:rsidRPr="00EE0BEA">
        <w:rPr>
          <w:rFonts w:ascii="Book Antiqua" w:hAnsi="Book Antiqua" w:cs="Times New Roman"/>
          <w:color w:val="191919"/>
          <w:sz w:val="24"/>
          <w:szCs w:val="24"/>
          <w:lang w:val="en-US" w:eastAsia="el-GR"/>
        </w:rPr>
        <w:t xml:space="preserve"> by</w:t>
      </w:r>
      <w:r w:rsidRPr="00EE0BEA">
        <w:rPr>
          <w:rFonts w:ascii="Book Antiqua" w:hAnsi="Book Antiqua" w:cs="Times New Roman"/>
          <w:color w:val="191919"/>
          <w:sz w:val="24"/>
          <w:szCs w:val="24"/>
          <w:lang w:val="en-US" w:eastAsia="el-GR"/>
        </w:rPr>
        <w:t xml:space="preserve"> the OST (AUC: 0.644) and the OSIRIS (AUC: 0.641).</w:t>
      </w:r>
    </w:p>
    <w:p w14:paraId="2CA3B740" w14:textId="0791B835" w:rsidR="00BF00BF" w:rsidRPr="00EE0BEA" w:rsidRDefault="00BF00BF" w:rsidP="007863A6">
      <w:pPr>
        <w:spacing w:after="0" w:line="360" w:lineRule="auto"/>
        <w:ind w:firstLineChars="200" w:firstLine="480"/>
        <w:jc w:val="both"/>
        <w:rPr>
          <w:rFonts w:ascii="Book Antiqua" w:hAnsi="Book Antiqua" w:cs="Times New Roman"/>
          <w:sz w:val="24"/>
          <w:szCs w:val="24"/>
          <w:lang w:val="en-US"/>
        </w:rPr>
      </w:pPr>
      <w:r w:rsidRPr="00EE0BEA">
        <w:rPr>
          <w:rFonts w:ascii="Book Antiqua" w:hAnsi="Book Antiqua" w:cs="Times New Roman"/>
          <w:sz w:val="24"/>
          <w:szCs w:val="24"/>
          <w:lang w:val="en-US"/>
        </w:rPr>
        <w:t>Combining the above criteria, in</w:t>
      </w:r>
      <w:r w:rsidR="00986BB7" w:rsidRPr="00EE0BEA">
        <w:rPr>
          <w:rFonts w:ascii="Book Antiqua" w:hAnsi="Book Antiqua" w:cs="Times New Roman"/>
          <w:sz w:val="24"/>
          <w:szCs w:val="24"/>
          <w:lang w:val="en-US"/>
        </w:rPr>
        <w:t xml:space="preserve"> the</w:t>
      </w:r>
      <w:r w:rsidRPr="00EE0BEA">
        <w:rPr>
          <w:rFonts w:ascii="Book Antiqua" w:hAnsi="Book Antiqua" w:cs="Times New Roman"/>
          <w:sz w:val="24"/>
          <w:szCs w:val="24"/>
          <w:lang w:val="en-US"/>
        </w:rPr>
        <w:t xml:space="preserve"> Greek postmenopausal population</w:t>
      </w:r>
      <w:r w:rsidR="00986BB7" w:rsidRPr="00EE0BEA">
        <w:rPr>
          <w:rFonts w:ascii="Book Antiqua" w:hAnsi="Book Antiqua" w:cs="Times New Roman"/>
          <w:sz w:val="24"/>
          <w:szCs w:val="24"/>
          <w:lang w:val="en-US"/>
        </w:rPr>
        <w:t>,</w:t>
      </w:r>
      <w:r w:rsidRPr="00EE0BEA">
        <w:rPr>
          <w:rFonts w:ascii="Book Antiqua" w:hAnsi="Book Antiqua" w:cs="Times New Roman"/>
          <w:sz w:val="24"/>
          <w:szCs w:val="24"/>
          <w:lang w:val="en-US"/>
        </w:rPr>
        <w:t xml:space="preserve"> the most important screening tool for osteoporosis st</w:t>
      </w:r>
      <w:r w:rsidR="00F17BED" w:rsidRPr="00EE0BEA">
        <w:rPr>
          <w:rFonts w:ascii="Book Antiqua" w:hAnsi="Book Antiqua" w:cs="Times New Roman"/>
          <w:sz w:val="24"/>
          <w:szCs w:val="24"/>
          <w:lang w:val="en-US"/>
        </w:rPr>
        <w:t>atus is</w:t>
      </w:r>
      <w:r w:rsidR="00986BB7" w:rsidRPr="00EE0BEA">
        <w:rPr>
          <w:rFonts w:ascii="Book Antiqua" w:hAnsi="Book Antiqua" w:cs="Times New Roman"/>
          <w:sz w:val="24"/>
          <w:szCs w:val="24"/>
          <w:lang w:val="en-US"/>
        </w:rPr>
        <w:t xml:space="preserve"> the</w:t>
      </w:r>
      <w:r w:rsidR="00F17BED" w:rsidRPr="00EE0BEA">
        <w:rPr>
          <w:rFonts w:ascii="Book Antiqua" w:hAnsi="Book Antiqua" w:cs="Times New Roman"/>
          <w:sz w:val="24"/>
          <w:szCs w:val="24"/>
          <w:lang w:val="en-US"/>
        </w:rPr>
        <w:t xml:space="preserve"> SCORE</w:t>
      </w:r>
      <w:r w:rsidR="00986BB7" w:rsidRPr="00EE0BEA">
        <w:rPr>
          <w:rFonts w:ascii="Book Antiqua" w:hAnsi="Book Antiqua" w:cs="Times New Roman"/>
          <w:sz w:val="24"/>
          <w:szCs w:val="24"/>
          <w:lang w:val="en-US"/>
        </w:rPr>
        <w:t>,</w:t>
      </w:r>
      <w:r w:rsidR="00F17BED" w:rsidRPr="00EE0BEA">
        <w:rPr>
          <w:rFonts w:ascii="Book Antiqua" w:hAnsi="Book Antiqua" w:cs="Times New Roman"/>
          <w:sz w:val="24"/>
          <w:szCs w:val="24"/>
          <w:lang w:val="en-US"/>
        </w:rPr>
        <w:t xml:space="preserve"> and for osteoporot</w:t>
      </w:r>
      <w:r w:rsidRPr="00EE0BEA">
        <w:rPr>
          <w:rFonts w:ascii="Book Antiqua" w:hAnsi="Book Antiqua" w:cs="Times New Roman"/>
          <w:sz w:val="24"/>
          <w:szCs w:val="24"/>
          <w:lang w:val="en-US"/>
        </w:rPr>
        <w:t>i</w:t>
      </w:r>
      <w:r w:rsidR="00EC3945" w:rsidRPr="00EE0BEA">
        <w:rPr>
          <w:rFonts w:ascii="Book Antiqua" w:hAnsi="Book Antiqua" w:cs="Times New Roman"/>
          <w:sz w:val="24"/>
          <w:szCs w:val="24"/>
          <w:lang w:val="en-US"/>
        </w:rPr>
        <w:t>c</w:t>
      </w:r>
      <w:r w:rsidRPr="00EE0BEA">
        <w:rPr>
          <w:rFonts w:ascii="Book Antiqua" w:hAnsi="Book Antiqua" w:cs="Times New Roman"/>
          <w:sz w:val="24"/>
          <w:szCs w:val="24"/>
          <w:lang w:val="en-US"/>
        </w:rPr>
        <w:t xml:space="preserve"> risk</w:t>
      </w:r>
      <w:r w:rsidR="00986BB7" w:rsidRPr="00EE0BEA">
        <w:rPr>
          <w:rFonts w:ascii="Book Antiqua" w:hAnsi="Book Antiqua" w:cs="Times New Roman"/>
          <w:sz w:val="24"/>
          <w:szCs w:val="24"/>
          <w:lang w:val="en-US"/>
        </w:rPr>
        <w:t>, it</w:t>
      </w:r>
      <w:r w:rsidRPr="00EE0BEA">
        <w:rPr>
          <w:rFonts w:ascii="Book Antiqua" w:hAnsi="Book Antiqua" w:cs="Times New Roman"/>
          <w:sz w:val="24"/>
          <w:szCs w:val="24"/>
          <w:lang w:val="en-US"/>
        </w:rPr>
        <w:t xml:space="preserve"> is</w:t>
      </w:r>
      <w:r w:rsidR="00986BB7" w:rsidRPr="00EE0BEA">
        <w:rPr>
          <w:rFonts w:ascii="Book Antiqua" w:hAnsi="Book Antiqua" w:cs="Times New Roman"/>
          <w:sz w:val="24"/>
          <w:szCs w:val="24"/>
          <w:lang w:val="en-US"/>
        </w:rPr>
        <w:t xml:space="preserve"> the</w:t>
      </w:r>
      <w:r w:rsidRPr="00EE0BEA">
        <w:rPr>
          <w:rFonts w:ascii="Book Antiqua" w:hAnsi="Book Antiqua" w:cs="Times New Roman"/>
          <w:sz w:val="24"/>
          <w:szCs w:val="24"/>
          <w:lang w:val="en-US"/>
        </w:rPr>
        <w:t xml:space="preserve"> OST. In our study</w:t>
      </w:r>
      <w:r w:rsidR="00986BB7" w:rsidRPr="00EE0BEA">
        <w:rPr>
          <w:rFonts w:ascii="Book Antiqua" w:hAnsi="Book Antiqua" w:cs="Times New Roman"/>
          <w:sz w:val="24"/>
          <w:szCs w:val="24"/>
          <w:lang w:val="en-US"/>
        </w:rPr>
        <w:t>, the</w:t>
      </w:r>
      <w:r w:rsidRPr="00EE0BEA">
        <w:rPr>
          <w:rFonts w:ascii="Book Antiqua" w:hAnsi="Book Antiqua" w:cs="Times New Roman"/>
          <w:sz w:val="24"/>
          <w:szCs w:val="24"/>
          <w:lang w:val="en-US"/>
        </w:rPr>
        <w:t xml:space="preserve"> SCORE ha</w:t>
      </w:r>
      <w:r w:rsidR="00986BB7" w:rsidRPr="00EE0BEA">
        <w:rPr>
          <w:rFonts w:ascii="Book Antiqua" w:hAnsi="Book Antiqua" w:cs="Times New Roman"/>
          <w:sz w:val="24"/>
          <w:szCs w:val="24"/>
          <w:lang w:val="en-US"/>
        </w:rPr>
        <w:t>d an</w:t>
      </w:r>
      <w:r w:rsidRPr="00EE0BEA">
        <w:rPr>
          <w:rFonts w:ascii="Book Antiqua" w:hAnsi="Book Antiqua" w:cs="Times New Roman"/>
          <w:sz w:val="24"/>
          <w:szCs w:val="24"/>
          <w:lang w:val="en-US"/>
        </w:rPr>
        <w:t xml:space="preserve"> AUC </w:t>
      </w:r>
      <w:r w:rsidR="00986BB7" w:rsidRPr="00EE0BEA">
        <w:rPr>
          <w:rFonts w:ascii="Book Antiqua" w:hAnsi="Book Antiqua" w:cs="Times New Roman"/>
          <w:sz w:val="24"/>
          <w:szCs w:val="24"/>
          <w:lang w:val="en-US"/>
        </w:rPr>
        <w:t xml:space="preserve">of </w:t>
      </w:r>
      <w:r w:rsidRPr="00EE0BEA">
        <w:rPr>
          <w:rFonts w:ascii="Book Antiqua" w:hAnsi="Book Antiqua" w:cs="Times New Roman"/>
          <w:sz w:val="24"/>
          <w:szCs w:val="24"/>
          <w:lang w:val="en-US"/>
        </w:rPr>
        <w:t>0.678,</w:t>
      </w:r>
      <w:r w:rsidR="00986BB7" w:rsidRPr="00EE0BEA">
        <w:rPr>
          <w:rFonts w:ascii="Book Antiqua" w:hAnsi="Book Antiqua" w:cs="Times New Roman"/>
          <w:sz w:val="24"/>
          <w:szCs w:val="24"/>
          <w:lang w:val="en-US"/>
        </w:rPr>
        <w:t xml:space="preserve"> a</w:t>
      </w:r>
      <w:r w:rsidRPr="00EE0BEA">
        <w:rPr>
          <w:rFonts w:ascii="Book Antiqua" w:hAnsi="Book Antiqua" w:cs="Times New Roman"/>
          <w:sz w:val="24"/>
          <w:szCs w:val="24"/>
          <w:lang w:val="en-US"/>
        </w:rPr>
        <w:t xml:space="preserve"> sensitivity</w:t>
      </w:r>
      <w:r w:rsidR="00986BB7" w:rsidRPr="00EE0BEA">
        <w:rPr>
          <w:rFonts w:ascii="Book Antiqua" w:hAnsi="Book Antiqua" w:cs="Times New Roman"/>
          <w:sz w:val="24"/>
          <w:szCs w:val="24"/>
          <w:lang w:val="en-US"/>
        </w:rPr>
        <w:t xml:space="preserve"> of</w:t>
      </w:r>
      <w:r w:rsidRPr="00EE0BEA">
        <w:rPr>
          <w:rFonts w:ascii="Book Antiqua" w:hAnsi="Book Antiqua" w:cs="Times New Roman"/>
          <w:sz w:val="24"/>
          <w:szCs w:val="24"/>
          <w:lang w:val="en-US"/>
        </w:rPr>
        <w:t xml:space="preserve"> 72%,</w:t>
      </w:r>
      <w:r w:rsidR="00986BB7" w:rsidRPr="00EE0BEA">
        <w:rPr>
          <w:rFonts w:ascii="Book Antiqua" w:hAnsi="Book Antiqua" w:cs="Times New Roman"/>
          <w:sz w:val="24"/>
          <w:szCs w:val="24"/>
          <w:lang w:val="en-US"/>
        </w:rPr>
        <w:t xml:space="preserve"> and</w:t>
      </w:r>
      <w:r w:rsidRPr="00EE0BEA">
        <w:rPr>
          <w:rFonts w:ascii="Book Antiqua" w:hAnsi="Book Antiqua" w:cs="Times New Roman"/>
          <w:sz w:val="24"/>
          <w:szCs w:val="24"/>
          <w:lang w:val="en-US"/>
        </w:rPr>
        <w:t xml:space="preserve"> </w:t>
      </w:r>
      <w:r w:rsidR="00986BB7" w:rsidRPr="00EE0BEA">
        <w:rPr>
          <w:rFonts w:ascii="Book Antiqua" w:hAnsi="Book Antiqua" w:cs="Times New Roman"/>
          <w:sz w:val="24"/>
          <w:szCs w:val="24"/>
          <w:lang w:val="en-US"/>
        </w:rPr>
        <w:t xml:space="preserve">a </w:t>
      </w:r>
      <w:r w:rsidRPr="00EE0BEA">
        <w:rPr>
          <w:rFonts w:ascii="Book Antiqua" w:hAnsi="Book Antiqua" w:cs="Times New Roman"/>
          <w:sz w:val="24"/>
          <w:szCs w:val="24"/>
          <w:lang w:val="en-US"/>
        </w:rPr>
        <w:t>specificity</w:t>
      </w:r>
      <w:r w:rsidR="00986BB7" w:rsidRPr="00EE0BEA">
        <w:rPr>
          <w:rFonts w:ascii="Book Antiqua" w:hAnsi="Book Antiqua" w:cs="Times New Roman"/>
          <w:sz w:val="24"/>
          <w:szCs w:val="24"/>
          <w:lang w:val="en-US"/>
        </w:rPr>
        <w:t xml:space="preserve"> of</w:t>
      </w:r>
      <w:r w:rsidRPr="00EE0BEA">
        <w:rPr>
          <w:rFonts w:ascii="Book Antiqua" w:hAnsi="Book Antiqua" w:cs="Times New Roman"/>
          <w:sz w:val="24"/>
          <w:szCs w:val="24"/>
          <w:lang w:val="en-US"/>
        </w:rPr>
        <w:t xml:space="preserve"> 72%</w:t>
      </w:r>
      <w:r w:rsidR="00986BB7" w:rsidRPr="00EE0BEA">
        <w:rPr>
          <w:rFonts w:ascii="Book Antiqua" w:hAnsi="Book Antiqua" w:cs="Times New Roman"/>
          <w:sz w:val="24"/>
          <w:szCs w:val="24"/>
          <w:lang w:val="en-US"/>
        </w:rPr>
        <w:t>,</w:t>
      </w:r>
      <w:r w:rsidRPr="00EE0BEA">
        <w:rPr>
          <w:rFonts w:ascii="Book Antiqua" w:hAnsi="Book Antiqua" w:cs="Times New Roman"/>
          <w:sz w:val="24"/>
          <w:szCs w:val="24"/>
          <w:lang w:val="en-US"/>
        </w:rPr>
        <w:t xml:space="preserve"> with</w:t>
      </w:r>
      <w:r w:rsidR="00986BB7" w:rsidRPr="00EE0BEA">
        <w:rPr>
          <w:rFonts w:ascii="Book Antiqua" w:hAnsi="Book Antiqua" w:cs="Times New Roman"/>
          <w:sz w:val="24"/>
          <w:szCs w:val="24"/>
          <w:lang w:val="en-US"/>
        </w:rPr>
        <w:t xml:space="preserve"> a</w:t>
      </w:r>
      <w:r w:rsidRPr="00EE0BEA">
        <w:rPr>
          <w:rFonts w:ascii="Book Antiqua" w:hAnsi="Book Antiqua" w:cs="Times New Roman"/>
          <w:sz w:val="24"/>
          <w:szCs w:val="24"/>
          <w:lang w:val="en-US"/>
        </w:rPr>
        <w:t xml:space="preserve"> cut-off point</w:t>
      </w:r>
      <w:r w:rsidR="00986BB7" w:rsidRPr="00EE0BEA">
        <w:rPr>
          <w:rFonts w:ascii="Book Antiqua" w:hAnsi="Book Antiqua" w:cs="Times New Roman"/>
          <w:sz w:val="24"/>
          <w:szCs w:val="24"/>
          <w:lang w:val="en-US"/>
        </w:rPr>
        <w:t xml:space="preserve"> of</w:t>
      </w:r>
      <w:r w:rsidRPr="00EE0BEA">
        <w:rPr>
          <w:rFonts w:ascii="Book Antiqua" w:hAnsi="Book Antiqua" w:cs="Times New Roman"/>
          <w:sz w:val="24"/>
          <w:szCs w:val="24"/>
          <w:lang w:val="en-US"/>
        </w:rPr>
        <w:t xml:space="preserve"> 20.75</w:t>
      </w:r>
      <w:r w:rsidR="00986BB7" w:rsidRPr="00EE0BEA">
        <w:rPr>
          <w:rFonts w:ascii="Book Antiqua" w:hAnsi="Book Antiqua" w:cs="Times New Roman"/>
          <w:sz w:val="24"/>
          <w:szCs w:val="24"/>
          <w:lang w:val="en-US"/>
        </w:rPr>
        <w:t>,</w:t>
      </w:r>
      <w:r w:rsidRPr="00EE0BEA">
        <w:rPr>
          <w:rFonts w:ascii="Book Antiqua" w:hAnsi="Book Antiqua" w:cs="Times New Roman"/>
          <w:sz w:val="24"/>
          <w:szCs w:val="24"/>
          <w:lang w:val="en-US"/>
        </w:rPr>
        <w:t xml:space="preserve"> for osteoporosis status. </w:t>
      </w:r>
      <w:r w:rsidR="00387DDB" w:rsidRPr="00EE0BEA">
        <w:rPr>
          <w:rFonts w:ascii="Book Antiqua" w:hAnsi="Book Antiqua" w:cs="Times New Roman"/>
          <w:sz w:val="24"/>
          <w:szCs w:val="24"/>
          <w:lang w:val="en-US"/>
        </w:rPr>
        <w:t>Additionally,</w:t>
      </w:r>
      <w:r w:rsidRPr="00EE0BEA">
        <w:rPr>
          <w:rFonts w:ascii="Book Antiqua" w:hAnsi="Book Antiqua" w:cs="Times New Roman"/>
          <w:sz w:val="24"/>
          <w:szCs w:val="24"/>
          <w:lang w:val="en-US"/>
        </w:rPr>
        <w:t xml:space="preserve"> the screening tool most important for osteoporosis </w:t>
      </w:r>
      <w:r w:rsidRPr="00EE0BEA">
        <w:rPr>
          <w:rFonts w:ascii="Book Antiqua" w:hAnsi="Book Antiqua" w:cs="Times New Roman"/>
          <w:sz w:val="24"/>
          <w:szCs w:val="24"/>
          <w:lang w:val="en-US"/>
        </w:rPr>
        <w:lastRenderedPageBreak/>
        <w:t xml:space="preserve">risk </w:t>
      </w:r>
      <w:r w:rsidR="00986BB7" w:rsidRPr="00EE0BEA">
        <w:rPr>
          <w:rFonts w:ascii="Book Antiqua" w:hAnsi="Book Antiqua" w:cs="Times New Roman"/>
          <w:sz w:val="24"/>
          <w:szCs w:val="24"/>
          <w:lang w:val="en-US"/>
        </w:rPr>
        <w:t xml:space="preserve">was the </w:t>
      </w:r>
      <w:r w:rsidRPr="00EE0BEA">
        <w:rPr>
          <w:rFonts w:ascii="Book Antiqua" w:hAnsi="Book Antiqua" w:cs="Times New Roman"/>
          <w:sz w:val="24"/>
          <w:szCs w:val="24"/>
          <w:lang w:val="en-US"/>
        </w:rPr>
        <w:t xml:space="preserve">OST. </w:t>
      </w:r>
      <w:r w:rsidR="00986BB7" w:rsidRPr="00EE0BEA">
        <w:rPr>
          <w:rFonts w:ascii="Book Antiqua" w:hAnsi="Book Antiqua" w:cs="Times New Roman"/>
          <w:sz w:val="24"/>
          <w:szCs w:val="24"/>
          <w:lang w:val="en-US"/>
        </w:rPr>
        <w:t xml:space="preserve">The </w:t>
      </w:r>
      <w:r w:rsidRPr="00EE0BEA">
        <w:rPr>
          <w:rFonts w:ascii="Book Antiqua" w:hAnsi="Book Antiqua" w:cs="Times New Roman"/>
          <w:sz w:val="24"/>
          <w:szCs w:val="24"/>
          <w:lang w:val="en-US"/>
        </w:rPr>
        <w:t xml:space="preserve">OST </w:t>
      </w:r>
      <w:r w:rsidR="00986BB7" w:rsidRPr="00EE0BEA">
        <w:rPr>
          <w:rFonts w:ascii="Book Antiqua" w:hAnsi="Book Antiqua" w:cs="Times New Roman"/>
          <w:sz w:val="24"/>
          <w:szCs w:val="24"/>
          <w:lang w:val="en-US"/>
        </w:rPr>
        <w:t>had an</w:t>
      </w:r>
      <w:r w:rsidRPr="00EE0BEA">
        <w:rPr>
          <w:rFonts w:ascii="Book Antiqua" w:hAnsi="Book Antiqua" w:cs="Times New Roman"/>
          <w:sz w:val="24"/>
          <w:szCs w:val="24"/>
          <w:lang w:val="en-US"/>
        </w:rPr>
        <w:t xml:space="preserve"> AUC </w:t>
      </w:r>
      <w:r w:rsidR="00986BB7" w:rsidRPr="00EE0BEA">
        <w:rPr>
          <w:rFonts w:ascii="Book Antiqua" w:hAnsi="Book Antiqua" w:cs="Times New Roman"/>
          <w:sz w:val="24"/>
          <w:szCs w:val="24"/>
          <w:lang w:val="en-US"/>
        </w:rPr>
        <w:t xml:space="preserve">of </w:t>
      </w:r>
      <w:r w:rsidRPr="00EE0BEA">
        <w:rPr>
          <w:rFonts w:ascii="Book Antiqua" w:hAnsi="Book Antiqua" w:cs="Times New Roman"/>
          <w:sz w:val="24"/>
          <w:szCs w:val="24"/>
          <w:lang w:val="en-US"/>
        </w:rPr>
        <w:t>0.643,</w:t>
      </w:r>
      <w:r w:rsidR="00986BB7" w:rsidRPr="00EE0BEA">
        <w:rPr>
          <w:rFonts w:ascii="Book Antiqua" w:hAnsi="Book Antiqua" w:cs="Times New Roman"/>
          <w:sz w:val="24"/>
          <w:szCs w:val="24"/>
          <w:lang w:val="en-US"/>
        </w:rPr>
        <w:t xml:space="preserve"> a</w:t>
      </w:r>
      <w:r w:rsidRPr="00EE0BEA">
        <w:rPr>
          <w:rFonts w:ascii="Book Antiqua" w:hAnsi="Book Antiqua" w:cs="Times New Roman"/>
          <w:sz w:val="24"/>
          <w:szCs w:val="24"/>
          <w:lang w:val="en-US"/>
        </w:rPr>
        <w:t xml:space="preserve"> sensitivity</w:t>
      </w:r>
      <w:r w:rsidR="00986BB7" w:rsidRPr="00EE0BEA">
        <w:rPr>
          <w:rFonts w:ascii="Book Antiqua" w:hAnsi="Book Antiqua" w:cs="Times New Roman"/>
          <w:sz w:val="24"/>
          <w:szCs w:val="24"/>
          <w:lang w:val="en-US"/>
        </w:rPr>
        <w:t xml:space="preserve"> of</w:t>
      </w:r>
      <w:r w:rsidRPr="00EE0BEA">
        <w:rPr>
          <w:rFonts w:ascii="Book Antiqua" w:hAnsi="Book Antiqua" w:cs="Times New Roman"/>
          <w:sz w:val="24"/>
          <w:szCs w:val="24"/>
          <w:lang w:val="en-US"/>
        </w:rPr>
        <w:t xml:space="preserve"> 77%, </w:t>
      </w:r>
      <w:r w:rsidR="00986BB7" w:rsidRPr="00EE0BEA">
        <w:rPr>
          <w:rFonts w:ascii="Book Antiqua" w:hAnsi="Book Antiqua" w:cs="Times New Roman"/>
          <w:sz w:val="24"/>
          <w:szCs w:val="24"/>
          <w:lang w:val="en-US"/>
        </w:rPr>
        <w:t xml:space="preserve">and a </w:t>
      </w:r>
      <w:r w:rsidRPr="00EE0BEA">
        <w:rPr>
          <w:rFonts w:ascii="Book Antiqua" w:hAnsi="Book Antiqua" w:cs="Times New Roman"/>
          <w:sz w:val="24"/>
          <w:szCs w:val="24"/>
          <w:lang w:val="en-US"/>
        </w:rPr>
        <w:t>specificity</w:t>
      </w:r>
      <w:r w:rsidR="00986BB7" w:rsidRPr="00EE0BEA">
        <w:rPr>
          <w:rFonts w:ascii="Book Antiqua" w:hAnsi="Book Antiqua" w:cs="Times New Roman"/>
          <w:sz w:val="24"/>
          <w:szCs w:val="24"/>
          <w:lang w:val="en-US"/>
        </w:rPr>
        <w:t xml:space="preserve"> of</w:t>
      </w:r>
      <w:r w:rsidRPr="00EE0BEA">
        <w:rPr>
          <w:rFonts w:ascii="Book Antiqua" w:hAnsi="Book Antiqua" w:cs="Times New Roman"/>
          <w:sz w:val="24"/>
          <w:szCs w:val="24"/>
          <w:lang w:val="en-US"/>
        </w:rPr>
        <w:t xml:space="preserve"> 46%</w:t>
      </w:r>
      <w:r w:rsidR="00986BB7" w:rsidRPr="00EE0BEA">
        <w:rPr>
          <w:rFonts w:ascii="Book Antiqua" w:hAnsi="Book Antiqua" w:cs="Times New Roman"/>
          <w:sz w:val="24"/>
          <w:szCs w:val="24"/>
          <w:lang w:val="en-US"/>
        </w:rPr>
        <w:t>,</w:t>
      </w:r>
      <w:r w:rsidRPr="00EE0BEA">
        <w:rPr>
          <w:rFonts w:ascii="Book Antiqua" w:hAnsi="Book Antiqua" w:cs="Times New Roman"/>
          <w:sz w:val="24"/>
          <w:szCs w:val="24"/>
          <w:lang w:val="en-US"/>
        </w:rPr>
        <w:t xml:space="preserve"> with </w:t>
      </w:r>
      <w:r w:rsidR="00986BB7" w:rsidRPr="00EE0BEA">
        <w:rPr>
          <w:rFonts w:ascii="Book Antiqua" w:hAnsi="Book Antiqua" w:cs="Times New Roman"/>
          <w:sz w:val="24"/>
          <w:szCs w:val="24"/>
          <w:lang w:val="en-US"/>
        </w:rPr>
        <w:t xml:space="preserve">a </w:t>
      </w:r>
      <w:r w:rsidRPr="00EE0BEA">
        <w:rPr>
          <w:rFonts w:ascii="Book Antiqua" w:hAnsi="Book Antiqua" w:cs="Times New Roman"/>
          <w:sz w:val="24"/>
          <w:szCs w:val="24"/>
          <w:lang w:val="en-US"/>
        </w:rPr>
        <w:t>cut-off point</w:t>
      </w:r>
      <w:r w:rsidR="00986BB7" w:rsidRPr="00EE0BEA">
        <w:rPr>
          <w:rFonts w:ascii="Book Antiqua" w:hAnsi="Book Antiqua" w:cs="Times New Roman"/>
          <w:sz w:val="24"/>
          <w:szCs w:val="24"/>
          <w:lang w:val="en-US"/>
        </w:rPr>
        <w:t xml:space="preserve"> of</w:t>
      </w:r>
      <w:r w:rsidR="007A525A" w:rsidRPr="00EE0BEA">
        <w:rPr>
          <w:rFonts w:ascii="Book Antiqua" w:hAnsi="Book Antiqua" w:cs="Times New Roman"/>
          <w:sz w:val="24"/>
          <w:szCs w:val="24"/>
          <w:lang w:val="en-US"/>
        </w:rPr>
        <w:t xml:space="preserve"> -2.9.</w:t>
      </w:r>
    </w:p>
    <w:p w14:paraId="57BEDD9E" w14:textId="2200E76E" w:rsidR="00327FAD" w:rsidRPr="00EE0BEA" w:rsidRDefault="00327FAD" w:rsidP="007863A6">
      <w:pPr>
        <w:spacing w:after="0" w:line="360" w:lineRule="auto"/>
        <w:ind w:firstLineChars="200" w:firstLine="480"/>
        <w:jc w:val="both"/>
        <w:rPr>
          <w:rFonts w:ascii="Book Antiqua" w:hAnsi="Book Antiqua" w:cs="Times New Roman"/>
          <w:sz w:val="24"/>
          <w:szCs w:val="24"/>
          <w:lang w:val="en-US"/>
        </w:rPr>
      </w:pPr>
      <w:r w:rsidRPr="00EE0BEA">
        <w:rPr>
          <w:rFonts w:ascii="Book Antiqua" w:hAnsi="Book Antiqua" w:cs="Times New Roman"/>
          <w:sz w:val="24"/>
          <w:szCs w:val="24"/>
          <w:lang w:val="en-US"/>
        </w:rPr>
        <w:t xml:space="preserve">These results </w:t>
      </w:r>
      <w:r w:rsidR="00986BB7" w:rsidRPr="00EE0BEA">
        <w:rPr>
          <w:rFonts w:ascii="Book Antiqua" w:hAnsi="Book Antiqua" w:cs="Times New Roman"/>
          <w:sz w:val="24"/>
          <w:szCs w:val="24"/>
          <w:lang w:val="en-US"/>
        </w:rPr>
        <w:t>must be interpreted</w:t>
      </w:r>
      <w:r w:rsidRPr="00EE0BEA">
        <w:rPr>
          <w:rFonts w:ascii="Book Antiqua" w:hAnsi="Book Antiqua" w:cs="Times New Roman"/>
          <w:sz w:val="24"/>
          <w:szCs w:val="24"/>
          <w:lang w:val="en-US"/>
        </w:rPr>
        <w:t xml:space="preserve"> with caution</w:t>
      </w:r>
      <w:r w:rsidR="00986BB7" w:rsidRPr="00EE0BEA">
        <w:rPr>
          <w:rFonts w:ascii="Book Antiqua" w:hAnsi="Book Antiqua" w:cs="Times New Roman"/>
          <w:sz w:val="24"/>
          <w:szCs w:val="24"/>
          <w:lang w:val="en-US"/>
        </w:rPr>
        <w:t>,</w:t>
      </w:r>
      <w:r w:rsidR="008E027E" w:rsidRPr="00EE0BEA">
        <w:rPr>
          <w:rFonts w:ascii="Book Antiqua" w:hAnsi="Book Antiqua" w:cs="Times New Roman"/>
          <w:sz w:val="24"/>
          <w:szCs w:val="24"/>
          <w:lang w:val="en-US"/>
        </w:rPr>
        <w:t xml:space="preserve"> as they </w:t>
      </w:r>
      <w:r w:rsidRPr="00EE0BEA">
        <w:rPr>
          <w:rFonts w:ascii="Book Antiqua" w:hAnsi="Book Antiqua" w:cs="Times New Roman"/>
          <w:sz w:val="24"/>
          <w:szCs w:val="24"/>
          <w:lang w:val="en-US"/>
        </w:rPr>
        <w:t xml:space="preserve">are based </w:t>
      </w:r>
      <w:r w:rsidR="00986BB7" w:rsidRPr="00EE0BEA">
        <w:rPr>
          <w:rFonts w:ascii="Book Antiqua" w:hAnsi="Book Antiqua" w:cs="Times New Roman"/>
          <w:sz w:val="24"/>
          <w:szCs w:val="24"/>
          <w:lang w:val="en-US"/>
        </w:rPr>
        <w:t>on</w:t>
      </w:r>
      <w:r w:rsidRPr="00EE0BEA">
        <w:rPr>
          <w:rFonts w:ascii="Book Antiqua" w:hAnsi="Book Antiqua" w:cs="Times New Roman"/>
          <w:sz w:val="24"/>
          <w:szCs w:val="24"/>
          <w:lang w:val="en-US"/>
        </w:rPr>
        <w:t xml:space="preserve"> a sample of</w:t>
      </w:r>
      <w:r w:rsidR="00986BB7" w:rsidRPr="00EE0BEA">
        <w:rPr>
          <w:rFonts w:ascii="Book Antiqua" w:hAnsi="Book Antiqua" w:cs="Times New Roman"/>
          <w:sz w:val="24"/>
          <w:szCs w:val="24"/>
          <w:lang w:val="en-US"/>
        </w:rPr>
        <w:t xml:space="preserve"> only</w:t>
      </w:r>
      <w:r w:rsidRPr="00EE0BEA">
        <w:rPr>
          <w:rFonts w:ascii="Book Antiqua" w:hAnsi="Book Antiqua" w:cs="Times New Roman"/>
          <w:sz w:val="24"/>
          <w:szCs w:val="24"/>
          <w:lang w:val="en-US"/>
        </w:rPr>
        <w:t xml:space="preserve"> 1000 patients and may not represent the entire</w:t>
      </w:r>
      <w:r w:rsidR="00986BB7" w:rsidRPr="00EE0BEA">
        <w:rPr>
          <w:rFonts w:ascii="Book Antiqua" w:hAnsi="Book Antiqua" w:cs="Times New Roman"/>
          <w:sz w:val="24"/>
          <w:szCs w:val="24"/>
          <w:lang w:val="en-US"/>
        </w:rPr>
        <w:t xml:space="preserve"> Greek</w:t>
      </w:r>
      <w:r w:rsidRPr="00EE0BEA">
        <w:rPr>
          <w:rFonts w:ascii="Book Antiqua" w:hAnsi="Book Antiqua" w:cs="Times New Roman"/>
          <w:sz w:val="24"/>
          <w:szCs w:val="24"/>
          <w:lang w:val="en-US"/>
        </w:rPr>
        <w:t xml:space="preserve"> population</w:t>
      </w:r>
      <w:r w:rsidR="00986BB7" w:rsidRPr="00EE0BEA">
        <w:rPr>
          <w:rFonts w:ascii="Book Antiqua" w:hAnsi="Book Antiqua" w:cs="Times New Roman"/>
          <w:sz w:val="24"/>
          <w:szCs w:val="24"/>
          <w:lang w:val="en-US"/>
        </w:rPr>
        <w:t>.</w:t>
      </w:r>
      <w:r w:rsidRPr="00EE0BEA">
        <w:rPr>
          <w:rFonts w:ascii="Book Antiqua" w:hAnsi="Book Antiqua" w:cs="Times New Roman"/>
          <w:sz w:val="24"/>
          <w:szCs w:val="24"/>
          <w:lang w:val="en-US"/>
        </w:rPr>
        <w:t xml:space="preserve"> </w:t>
      </w:r>
    </w:p>
    <w:p w14:paraId="45428B21" w14:textId="0AF15988" w:rsidR="00DA436E" w:rsidRPr="00EE0BEA" w:rsidRDefault="00986BB7" w:rsidP="007863A6">
      <w:pPr>
        <w:widowControl w:val="0"/>
        <w:autoSpaceDE w:val="0"/>
        <w:autoSpaceDN w:val="0"/>
        <w:adjustRightInd w:val="0"/>
        <w:spacing w:after="0" w:line="360" w:lineRule="auto"/>
        <w:ind w:firstLineChars="200" w:firstLine="480"/>
        <w:jc w:val="both"/>
        <w:rPr>
          <w:rFonts w:ascii="Book Antiqua" w:hAnsi="Book Antiqua" w:cs="Times New Roman"/>
          <w:sz w:val="24"/>
          <w:szCs w:val="24"/>
          <w:lang w:val="en-US" w:eastAsia="el-GR"/>
        </w:rPr>
      </w:pPr>
      <w:r w:rsidRPr="00EE0BEA">
        <w:rPr>
          <w:rFonts w:ascii="Book Antiqua" w:hAnsi="Book Antiqua" w:cs="Times New Roman"/>
          <w:sz w:val="24"/>
          <w:szCs w:val="24"/>
          <w:lang w:val="en-US"/>
        </w:rPr>
        <w:t>As</w:t>
      </w:r>
      <w:r w:rsidR="00CD24EA" w:rsidRPr="00EE0BEA">
        <w:rPr>
          <w:rFonts w:ascii="Book Antiqua" w:hAnsi="Book Antiqua" w:cs="Times New Roman"/>
          <w:sz w:val="24"/>
          <w:szCs w:val="24"/>
          <w:lang w:val="en-US"/>
        </w:rPr>
        <w:t xml:space="preserve"> clinical decision tools,</w:t>
      </w:r>
      <w:r w:rsidRPr="00EE0BEA">
        <w:rPr>
          <w:rFonts w:ascii="Book Antiqua" w:hAnsi="Book Antiqua" w:cs="Times New Roman"/>
          <w:sz w:val="24"/>
          <w:szCs w:val="24"/>
          <w:lang w:val="en-US"/>
        </w:rPr>
        <w:t xml:space="preserve"> instruments used to predict osteoporosis risk and to identify osteoporosis</w:t>
      </w:r>
      <w:r w:rsidR="00CD24EA" w:rsidRPr="00EE0BEA">
        <w:rPr>
          <w:rFonts w:ascii="Book Antiqua" w:hAnsi="Book Antiqua" w:cs="Times New Roman"/>
          <w:sz w:val="24"/>
          <w:szCs w:val="24"/>
          <w:lang w:val="en-US"/>
        </w:rPr>
        <w:t xml:space="preserve"> should be </w:t>
      </w:r>
      <w:r w:rsidR="00F144B0" w:rsidRPr="00EE0BEA">
        <w:rPr>
          <w:rFonts w:ascii="Book Antiqua" w:hAnsi="Book Antiqua" w:cs="Times New Roman"/>
          <w:sz w:val="24"/>
          <w:szCs w:val="24"/>
          <w:lang w:val="en-US"/>
        </w:rPr>
        <w:t>straightforward</w:t>
      </w:r>
      <w:r w:rsidRPr="00EE0BEA">
        <w:rPr>
          <w:rFonts w:ascii="Book Antiqua" w:hAnsi="Book Antiqua" w:cs="Times New Roman"/>
          <w:sz w:val="24"/>
          <w:szCs w:val="24"/>
          <w:lang w:val="en-US"/>
        </w:rPr>
        <w:t xml:space="preserve"> </w:t>
      </w:r>
      <w:r w:rsidR="00CD24EA" w:rsidRPr="00EE0BEA">
        <w:rPr>
          <w:rFonts w:ascii="Book Antiqua" w:hAnsi="Book Antiqua" w:cs="Times New Roman"/>
          <w:sz w:val="24"/>
          <w:szCs w:val="24"/>
          <w:lang w:val="en-US"/>
        </w:rPr>
        <w:t xml:space="preserve">and convenient to apply in clinical practice </w:t>
      </w:r>
      <w:r w:rsidR="00F144B0" w:rsidRPr="00EE0BEA">
        <w:rPr>
          <w:rFonts w:ascii="Book Antiqua" w:hAnsi="Book Antiqua" w:cs="Times New Roman"/>
          <w:sz w:val="24"/>
          <w:szCs w:val="24"/>
          <w:lang w:val="en-US"/>
        </w:rPr>
        <w:t>in addition to being</w:t>
      </w:r>
      <w:r w:rsidR="00CD24EA" w:rsidRPr="00EE0BEA">
        <w:rPr>
          <w:rFonts w:ascii="Book Antiqua" w:hAnsi="Book Antiqua" w:cs="Times New Roman"/>
          <w:sz w:val="24"/>
          <w:szCs w:val="24"/>
          <w:lang w:val="en-US"/>
        </w:rPr>
        <w:t xml:space="preserve"> </w:t>
      </w:r>
      <w:r w:rsidR="00575F45" w:rsidRPr="00EE0BEA">
        <w:rPr>
          <w:rFonts w:ascii="Book Antiqua" w:hAnsi="Book Antiqua" w:cs="Times New Roman"/>
          <w:sz w:val="24"/>
          <w:szCs w:val="24"/>
          <w:lang w:val="en-US"/>
        </w:rPr>
        <w:t xml:space="preserve">accurate. </w:t>
      </w:r>
      <w:r w:rsidR="00F0469D" w:rsidRPr="00EE0BEA">
        <w:rPr>
          <w:rFonts w:ascii="Book Antiqua" w:hAnsi="Book Antiqua" w:cs="Times New Roman"/>
          <w:sz w:val="24"/>
          <w:szCs w:val="24"/>
          <w:lang w:val="en-US"/>
        </w:rPr>
        <w:t xml:space="preserve">Nevertheless, </w:t>
      </w:r>
      <w:r w:rsidR="00575F45" w:rsidRPr="00EE0BEA">
        <w:rPr>
          <w:rFonts w:ascii="Book Antiqua" w:hAnsi="Book Antiqua" w:cs="Times New Roman"/>
          <w:sz w:val="24"/>
          <w:szCs w:val="24"/>
          <w:lang w:val="en-US"/>
        </w:rPr>
        <w:t xml:space="preserve">when </w:t>
      </w:r>
      <w:r w:rsidR="00F0469D" w:rsidRPr="00EE0BEA">
        <w:rPr>
          <w:rFonts w:ascii="Book Antiqua" w:hAnsi="Book Antiqua" w:cs="Times New Roman"/>
          <w:sz w:val="24"/>
          <w:szCs w:val="24"/>
          <w:lang w:val="en-US"/>
        </w:rPr>
        <w:t>a</w:t>
      </w:r>
      <w:r w:rsidR="007C0750" w:rsidRPr="00EE0BEA">
        <w:rPr>
          <w:rFonts w:ascii="Book Antiqua" w:hAnsi="Book Antiqua" w:cs="Times New Roman"/>
          <w:sz w:val="24"/>
          <w:szCs w:val="24"/>
          <w:lang w:val="en-US" w:eastAsia="el-GR"/>
        </w:rPr>
        <w:t xml:space="preserve">pplying </w:t>
      </w:r>
      <w:r w:rsidR="00575F45" w:rsidRPr="00EE0BEA">
        <w:rPr>
          <w:rFonts w:ascii="Book Antiqua" w:hAnsi="Book Antiqua" w:cs="Times New Roman"/>
          <w:sz w:val="24"/>
          <w:szCs w:val="24"/>
          <w:lang w:val="en-US" w:eastAsia="el-GR"/>
        </w:rPr>
        <w:t>such instruments to</w:t>
      </w:r>
      <w:r w:rsidR="007C0750" w:rsidRPr="00EE0BEA">
        <w:rPr>
          <w:rFonts w:ascii="Book Antiqua" w:hAnsi="Book Antiqua" w:cs="Times New Roman"/>
          <w:sz w:val="24"/>
          <w:szCs w:val="24"/>
          <w:lang w:val="en-US" w:eastAsia="el-GR"/>
        </w:rPr>
        <w:t xml:space="preserve"> different countries or populations</w:t>
      </w:r>
      <w:r w:rsidR="00575F45" w:rsidRPr="00EE0BEA">
        <w:rPr>
          <w:rFonts w:ascii="Book Antiqua" w:hAnsi="Book Antiqua" w:cs="Times New Roman"/>
          <w:sz w:val="24"/>
          <w:szCs w:val="24"/>
          <w:lang w:val="en-US" w:eastAsia="el-GR"/>
        </w:rPr>
        <w:t>,</w:t>
      </w:r>
      <w:r w:rsidR="007C0750" w:rsidRPr="00EE0BEA">
        <w:rPr>
          <w:rFonts w:ascii="Book Antiqua" w:hAnsi="Book Antiqua" w:cs="Times New Roman"/>
          <w:sz w:val="24"/>
          <w:szCs w:val="24"/>
          <w:lang w:val="en-US" w:eastAsia="el-GR"/>
        </w:rPr>
        <w:t xml:space="preserve"> the</w:t>
      </w:r>
      <w:r w:rsidR="00575F45" w:rsidRPr="00EE0BEA">
        <w:rPr>
          <w:rFonts w:ascii="Book Antiqua" w:hAnsi="Book Antiqua" w:cs="Times New Roman"/>
          <w:sz w:val="24"/>
          <w:szCs w:val="24"/>
          <w:lang w:val="en-US" w:eastAsia="el-GR"/>
        </w:rPr>
        <w:t>ir</w:t>
      </w:r>
      <w:r w:rsidR="007C0750" w:rsidRPr="00EE0BEA">
        <w:rPr>
          <w:rFonts w:ascii="Book Antiqua" w:hAnsi="Book Antiqua" w:cs="Times New Roman"/>
          <w:sz w:val="24"/>
          <w:szCs w:val="24"/>
          <w:lang w:val="en-US" w:eastAsia="el-GR"/>
        </w:rPr>
        <w:t xml:space="preserve"> reported </w:t>
      </w:r>
      <w:r w:rsidR="000F1B33" w:rsidRPr="00EE0BEA">
        <w:rPr>
          <w:rFonts w:ascii="Book Antiqua" w:hAnsi="Book Antiqua" w:cs="Times New Roman"/>
          <w:sz w:val="24"/>
          <w:szCs w:val="24"/>
          <w:lang w:val="en-US" w:eastAsia="el-GR"/>
        </w:rPr>
        <w:t xml:space="preserve">utility </w:t>
      </w:r>
      <w:r w:rsidR="00575F45" w:rsidRPr="00EE0BEA">
        <w:rPr>
          <w:rFonts w:ascii="Book Antiqua" w:hAnsi="Book Antiqua" w:cs="Times New Roman"/>
          <w:sz w:val="24"/>
          <w:szCs w:val="24"/>
          <w:lang w:val="en-US" w:eastAsia="el-GR"/>
        </w:rPr>
        <w:t xml:space="preserve">has varied </w:t>
      </w:r>
      <w:r w:rsidR="000F1B33" w:rsidRPr="00EE0BEA">
        <w:rPr>
          <w:rFonts w:ascii="Book Antiqua" w:hAnsi="Book Antiqua" w:cs="Times New Roman"/>
          <w:sz w:val="24"/>
          <w:szCs w:val="24"/>
          <w:lang w:val="en-US" w:eastAsia="el-GR"/>
        </w:rPr>
        <w:t xml:space="preserve">amongst different studies. It has been found that they perform well in classifying the risk of osteoporosis and </w:t>
      </w:r>
      <w:r w:rsidR="00575F45" w:rsidRPr="00EE0BEA">
        <w:rPr>
          <w:rFonts w:ascii="Book Antiqua" w:hAnsi="Book Antiqua" w:cs="Times New Roman"/>
          <w:sz w:val="24"/>
          <w:szCs w:val="24"/>
          <w:lang w:val="en-US" w:eastAsia="el-GR"/>
        </w:rPr>
        <w:t xml:space="preserve">that </w:t>
      </w:r>
      <w:r w:rsidR="001A2D42" w:rsidRPr="00EE0BEA">
        <w:rPr>
          <w:rFonts w:ascii="Book Antiqua" w:hAnsi="Book Antiqua" w:cs="Times New Roman"/>
          <w:sz w:val="24"/>
          <w:szCs w:val="24"/>
          <w:lang w:val="en-US" w:eastAsia="el-GR"/>
        </w:rPr>
        <w:t xml:space="preserve">applying </w:t>
      </w:r>
      <w:r w:rsidR="008E027E" w:rsidRPr="00EE0BEA">
        <w:rPr>
          <w:rFonts w:ascii="Book Antiqua" w:hAnsi="Book Antiqua" w:cs="Times New Roman"/>
          <w:sz w:val="24"/>
          <w:szCs w:val="24"/>
          <w:lang w:val="en-US" w:eastAsia="el-GR"/>
        </w:rPr>
        <w:t>them</w:t>
      </w:r>
      <w:r w:rsidR="001A2D42" w:rsidRPr="00EE0BEA">
        <w:rPr>
          <w:rFonts w:ascii="Book Antiqua" w:hAnsi="Book Antiqua" w:cs="Times New Roman"/>
          <w:sz w:val="24"/>
          <w:szCs w:val="24"/>
          <w:lang w:val="en-US" w:eastAsia="el-GR"/>
        </w:rPr>
        <w:t xml:space="preserve"> </w:t>
      </w:r>
      <w:r w:rsidR="00575F45" w:rsidRPr="00EE0BEA">
        <w:rPr>
          <w:rFonts w:ascii="Book Antiqua" w:hAnsi="Book Antiqua" w:cs="Times New Roman"/>
          <w:sz w:val="24"/>
          <w:szCs w:val="24"/>
          <w:lang w:val="en-US" w:eastAsia="el-GR"/>
        </w:rPr>
        <w:t>is</w:t>
      </w:r>
      <w:r w:rsidR="00CC68F0" w:rsidRPr="00EE0BEA">
        <w:rPr>
          <w:rFonts w:ascii="Book Antiqua" w:hAnsi="Book Antiqua" w:cs="Times New Roman"/>
          <w:sz w:val="24"/>
          <w:szCs w:val="24"/>
          <w:lang w:val="en-US" w:eastAsia="el-GR"/>
        </w:rPr>
        <w:t xml:space="preserve"> more prudent </w:t>
      </w:r>
      <w:r w:rsidR="00575F45" w:rsidRPr="00EE0BEA">
        <w:rPr>
          <w:rFonts w:ascii="Book Antiqua" w:hAnsi="Book Antiqua" w:cs="Times New Roman"/>
          <w:sz w:val="24"/>
          <w:szCs w:val="24"/>
          <w:lang w:val="en-US" w:eastAsia="el-GR"/>
        </w:rPr>
        <w:t xml:space="preserve">than the </w:t>
      </w:r>
      <w:r w:rsidR="00CC68F0" w:rsidRPr="00EE0BEA">
        <w:rPr>
          <w:rFonts w:ascii="Book Antiqua" w:hAnsi="Book Antiqua" w:cs="Times New Roman"/>
          <w:sz w:val="24"/>
          <w:szCs w:val="24"/>
          <w:lang w:val="en-US" w:eastAsia="el-GR"/>
        </w:rPr>
        <w:t xml:space="preserve">use of </w:t>
      </w:r>
      <w:r w:rsidR="00575F45" w:rsidRPr="00EE0BEA">
        <w:rPr>
          <w:rFonts w:ascii="Book Antiqua" w:hAnsi="Book Antiqua" w:cs="Times New Roman"/>
          <w:sz w:val="24"/>
          <w:szCs w:val="24"/>
          <w:lang w:val="en-US" w:eastAsia="el-GR"/>
        </w:rPr>
        <w:t xml:space="preserve">the </w:t>
      </w:r>
      <w:proofErr w:type="gramStart"/>
      <w:r w:rsidR="00CC68F0" w:rsidRPr="00EE0BEA">
        <w:rPr>
          <w:rFonts w:ascii="Book Antiqua" w:hAnsi="Book Antiqua" w:cs="Times New Roman"/>
          <w:sz w:val="24"/>
          <w:szCs w:val="24"/>
          <w:lang w:val="en-US" w:eastAsia="el-GR"/>
        </w:rPr>
        <w:t>BMD</w:t>
      </w:r>
      <w:r w:rsidR="000F1B33" w:rsidRPr="00EE0BEA">
        <w:rPr>
          <w:rFonts w:ascii="Book Antiqua" w:hAnsi="Book Antiqua" w:cs="Times New Roman"/>
          <w:sz w:val="24"/>
          <w:szCs w:val="24"/>
          <w:vertAlign w:val="superscript"/>
          <w:lang w:val="en-US"/>
        </w:rPr>
        <w:t>[</w:t>
      </w:r>
      <w:proofErr w:type="gramEnd"/>
      <w:r w:rsidR="000F1B33" w:rsidRPr="00EE0BEA">
        <w:rPr>
          <w:rFonts w:ascii="Book Antiqua" w:hAnsi="Book Antiqua" w:cs="Times New Roman"/>
          <w:sz w:val="24"/>
          <w:szCs w:val="24"/>
          <w:vertAlign w:val="superscript"/>
          <w:lang w:val="en-US"/>
        </w:rPr>
        <w:t>14]</w:t>
      </w:r>
      <w:r w:rsidR="001A2D42" w:rsidRPr="00EE0BEA">
        <w:rPr>
          <w:rFonts w:ascii="Book Antiqua" w:hAnsi="Book Antiqua" w:cs="Times New Roman"/>
          <w:sz w:val="24"/>
          <w:szCs w:val="24"/>
          <w:lang w:val="en-US" w:eastAsia="el-GR"/>
        </w:rPr>
        <w:t xml:space="preserve">. </w:t>
      </w:r>
      <w:r w:rsidR="00575F45" w:rsidRPr="00EE0BEA">
        <w:rPr>
          <w:rFonts w:ascii="Book Antiqua" w:hAnsi="Book Antiqua" w:cs="Times New Roman"/>
          <w:sz w:val="24"/>
          <w:szCs w:val="24"/>
          <w:lang w:val="en-US" w:eastAsia="el-GR"/>
        </w:rPr>
        <w:t>However,</w:t>
      </w:r>
      <w:r w:rsidR="001A2D42" w:rsidRPr="00EE0BEA">
        <w:rPr>
          <w:rFonts w:ascii="Book Antiqua" w:hAnsi="Book Antiqua" w:cs="Times New Roman"/>
          <w:sz w:val="24"/>
          <w:szCs w:val="24"/>
          <w:lang w:val="en-US" w:eastAsia="el-GR"/>
        </w:rPr>
        <w:t xml:space="preserve"> clinical decision</w:t>
      </w:r>
      <w:r w:rsidR="00575F45" w:rsidRPr="00EE0BEA">
        <w:rPr>
          <w:rFonts w:ascii="Book Antiqua" w:hAnsi="Book Antiqua" w:cs="Times New Roman"/>
          <w:sz w:val="24"/>
          <w:szCs w:val="24"/>
          <w:lang w:val="en-US" w:eastAsia="el-GR"/>
        </w:rPr>
        <w:t>-making</w:t>
      </w:r>
      <w:r w:rsidR="001A2D42" w:rsidRPr="00EE0BEA">
        <w:rPr>
          <w:rFonts w:ascii="Book Antiqua" w:hAnsi="Book Antiqua" w:cs="Times New Roman"/>
          <w:sz w:val="24"/>
          <w:szCs w:val="24"/>
          <w:lang w:val="en-US" w:eastAsia="el-GR"/>
        </w:rPr>
        <w:t xml:space="preserve"> tools</w:t>
      </w:r>
      <w:r w:rsidR="00575F45" w:rsidRPr="00EE0BEA">
        <w:rPr>
          <w:rFonts w:ascii="Book Antiqua" w:hAnsi="Book Antiqua" w:cs="Times New Roman"/>
          <w:sz w:val="24"/>
          <w:szCs w:val="24"/>
          <w:lang w:val="en-US" w:eastAsia="el-GR"/>
        </w:rPr>
        <w:t xml:space="preserve"> were found to have limited utility</w:t>
      </w:r>
      <w:r w:rsidR="001A2D42" w:rsidRPr="00EE0BEA">
        <w:rPr>
          <w:rFonts w:ascii="Book Antiqua" w:hAnsi="Book Antiqua" w:cs="Times New Roman"/>
          <w:sz w:val="24"/>
          <w:szCs w:val="24"/>
          <w:lang w:val="en-US" w:eastAsia="el-GR"/>
        </w:rPr>
        <w:t xml:space="preserve"> for predicting osteoporosis in</w:t>
      </w:r>
      <w:r w:rsidR="00575F45" w:rsidRPr="00EE0BEA">
        <w:rPr>
          <w:rFonts w:ascii="Book Antiqua" w:hAnsi="Book Antiqua" w:cs="Times New Roman"/>
          <w:sz w:val="24"/>
          <w:szCs w:val="24"/>
          <w:lang w:val="en-US" w:eastAsia="el-GR"/>
        </w:rPr>
        <w:t xml:space="preserve"> patients with</w:t>
      </w:r>
      <w:r w:rsidR="001A2D42" w:rsidRPr="00EE0BEA">
        <w:rPr>
          <w:rFonts w:ascii="Book Antiqua" w:hAnsi="Book Antiqua" w:cs="Times New Roman"/>
          <w:sz w:val="24"/>
          <w:szCs w:val="24"/>
          <w:lang w:val="en-US" w:eastAsia="el-GR"/>
        </w:rPr>
        <w:t xml:space="preserve"> rheumato</w:t>
      </w:r>
      <w:r w:rsidR="00CC68F0" w:rsidRPr="00EE0BEA">
        <w:rPr>
          <w:rFonts w:ascii="Book Antiqua" w:hAnsi="Book Antiqua" w:cs="Times New Roman"/>
          <w:sz w:val="24"/>
          <w:szCs w:val="24"/>
          <w:lang w:val="en-US" w:eastAsia="el-GR"/>
        </w:rPr>
        <w:t xml:space="preserve">id </w:t>
      </w:r>
      <w:proofErr w:type="gramStart"/>
      <w:r w:rsidR="00CC68F0" w:rsidRPr="00EE0BEA">
        <w:rPr>
          <w:rFonts w:ascii="Book Antiqua" w:hAnsi="Book Antiqua" w:cs="Times New Roman"/>
          <w:sz w:val="24"/>
          <w:szCs w:val="24"/>
          <w:lang w:val="en-US" w:eastAsia="el-GR"/>
        </w:rPr>
        <w:t>arthritis</w:t>
      </w:r>
      <w:r w:rsidR="001A2D42" w:rsidRPr="00EE0BEA">
        <w:rPr>
          <w:rFonts w:ascii="Book Antiqua" w:hAnsi="Book Antiqua" w:cs="Times New Roman"/>
          <w:sz w:val="24"/>
          <w:szCs w:val="24"/>
          <w:vertAlign w:val="superscript"/>
          <w:lang w:val="en-US" w:eastAsia="el-GR"/>
        </w:rPr>
        <w:t>[</w:t>
      </w:r>
      <w:proofErr w:type="gramEnd"/>
      <w:r w:rsidR="001A2D42" w:rsidRPr="00EE0BEA">
        <w:rPr>
          <w:rFonts w:ascii="Book Antiqua" w:hAnsi="Book Antiqua" w:cs="Times New Roman"/>
          <w:sz w:val="24"/>
          <w:szCs w:val="24"/>
          <w:vertAlign w:val="superscript"/>
          <w:lang w:val="en-US" w:eastAsia="el-GR"/>
        </w:rPr>
        <w:t>15]</w:t>
      </w:r>
      <w:r w:rsidR="001A2D42" w:rsidRPr="00EE0BEA">
        <w:rPr>
          <w:rFonts w:ascii="Book Antiqua" w:hAnsi="Book Antiqua" w:cs="Times New Roman"/>
          <w:sz w:val="24"/>
          <w:szCs w:val="24"/>
          <w:lang w:val="en-US" w:eastAsia="el-GR"/>
        </w:rPr>
        <w:t>.</w:t>
      </w:r>
      <w:r w:rsidR="008E027E" w:rsidRPr="00EE0BEA">
        <w:rPr>
          <w:rFonts w:ascii="Book Antiqua" w:hAnsi="Book Antiqua" w:cs="Times New Roman"/>
          <w:sz w:val="24"/>
          <w:szCs w:val="24"/>
          <w:lang w:val="en-US" w:eastAsia="el-GR"/>
        </w:rPr>
        <w:t xml:space="preserve"> </w:t>
      </w:r>
      <w:r w:rsidR="004B1319" w:rsidRPr="00EE0BEA">
        <w:rPr>
          <w:rFonts w:ascii="Book Antiqua" w:hAnsi="Book Antiqua" w:cs="Times New Roman"/>
          <w:sz w:val="24"/>
          <w:szCs w:val="24"/>
          <w:lang w:val="en-US" w:eastAsia="el-GR"/>
        </w:rPr>
        <w:t xml:space="preserve">Wallace </w:t>
      </w:r>
      <w:r w:rsidR="004B1319" w:rsidRPr="00EE0BEA">
        <w:rPr>
          <w:rFonts w:ascii="Book Antiqua" w:hAnsi="Book Antiqua" w:cs="Times New Roman"/>
          <w:i/>
          <w:sz w:val="24"/>
          <w:szCs w:val="24"/>
          <w:lang w:val="en-US"/>
        </w:rPr>
        <w:t xml:space="preserve">et </w:t>
      </w:r>
      <w:proofErr w:type="gramStart"/>
      <w:r w:rsidR="004B1319" w:rsidRPr="00EE0BEA">
        <w:rPr>
          <w:rFonts w:ascii="Book Antiqua" w:hAnsi="Book Antiqua" w:cs="Times New Roman"/>
          <w:i/>
          <w:sz w:val="24"/>
          <w:szCs w:val="24"/>
          <w:lang w:val="en-US"/>
        </w:rPr>
        <w:t>al</w:t>
      </w:r>
      <w:r w:rsidR="00575259" w:rsidRPr="00EE0BEA">
        <w:rPr>
          <w:rFonts w:ascii="Book Antiqua" w:hAnsi="Book Antiqua" w:cs="Times New Roman"/>
          <w:sz w:val="24"/>
          <w:szCs w:val="24"/>
          <w:vertAlign w:val="superscript"/>
          <w:lang w:val="en-US"/>
        </w:rPr>
        <w:t>[</w:t>
      </w:r>
      <w:proofErr w:type="gramEnd"/>
      <w:r w:rsidR="00575259" w:rsidRPr="00EE0BEA">
        <w:rPr>
          <w:rFonts w:ascii="Book Antiqua" w:hAnsi="Book Antiqua" w:cs="Times New Roman"/>
          <w:sz w:val="24"/>
          <w:szCs w:val="24"/>
          <w:vertAlign w:val="superscript"/>
          <w:lang w:val="en-US"/>
        </w:rPr>
        <w:t>16]</w:t>
      </w:r>
      <w:r w:rsidR="004B1319" w:rsidRPr="00EE0BEA">
        <w:rPr>
          <w:rFonts w:ascii="Book Antiqua" w:hAnsi="Book Antiqua" w:cs="Times New Roman"/>
          <w:sz w:val="24"/>
          <w:szCs w:val="24"/>
          <w:lang w:val="en-US"/>
        </w:rPr>
        <w:t xml:space="preserve"> reported </w:t>
      </w:r>
      <w:r w:rsidR="00575F45" w:rsidRPr="00EE0BEA">
        <w:rPr>
          <w:rFonts w:ascii="Book Antiqua" w:hAnsi="Book Antiqua" w:cs="Times New Roman"/>
          <w:sz w:val="24"/>
          <w:szCs w:val="24"/>
          <w:lang w:val="en-US"/>
        </w:rPr>
        <w:t xml:space="preserve">sensitivities </w:t>
      </w:r>
      <w:r w:rsidR="004B1319" w:rsidRPr="00EE0BEA">
        <w:rPr>
          <w:rFonts w:ascii="Book Antiqua" w:hAnsi="Book Antiqua" w:cs="Times New Roman"/>
          <w:sz w:val="24"/>
          <w:szCs w:val="24"/>
          <w:lang w:val="en-US"/>
        </w:rPr>
        <w:t>of 8</w:t>
      </w:r>
      <w:r w:rsidR="00721747" w:rsidRPr="00EE0BEA">
        <w:rPr>
          <w:rFonts w:ascii="Book Antiqua" w:hAnsi="Book Antiqua" w:cs="Times New Roman"/>
          <w:sz w:val="24"/>
          <w:szCs w:val="24"/>
          <w:lang w:val="en-US"/>
        </w:rPr>
        <w:t xml:space="preserve">3% for </w:t>
      </w:r>
      <w:r w:rsidR="00575F45" w:rsidRPr="00EE0BEA">
        <w:rPr>
          <w:rFonts w:ascii="Book Antiqua" w:hAnsi="Book Antiqua" w:cs="Times New Roman"/>
          <w:sz w:val="24"/>
          <w:szCs w:val="24"/>
          <w:lang w:val="en-US"/>
        </w:rPr>
        <w:t xml:space="preserve">the </w:t>
      </w:r>
      <w:r w:rsidR="00721747" w:rsidRPr="00EE0BEA">
        <w:rPr>
          <w:rFonts w:ascii="Book Antiqua" w:hAnsi="Book Antiqua" w:cs="Times New Roman"/>
          <w:sz w:val="24"/>
          <w:szCs w:val="24"/>
          <w:lang w:val="en-US"/>
        </w:rPr>
        <w:t>SCORE and 65</w:t>
      </w:r>
      <w:r w:rsidR="00CC68F0" w:rsidRPr="00EE0BEA">
        <w:rPr>
          <w:rFonts w:ascii="Book Antiqua" w:hAnsi="Book Antiqua" w:cs="Times New Roman"/>
          <w:sz w:val="24"/>
          <w:szCs w:val="24"/>
          <w:lang w:val="en-US"/>
        </w:rPr>
        <w:t xml:space="preserve">% for </w:t>
      </w:r>
      <w:r w:rsidR="00575F45" w:rsidRPr="00EE0BEA">
        <w:rPr>
          <w:rFonts w:ascii="Book Antiqua" w:hAnsi="Book Antiqua" w:cs="Times New Roman"/>
          <w:sz w:val="24"/>
          <w:szCs w:val="24"/>
          <w:lang w:val="en-US"/>
        </w:rPr>
        <w:t xml:space="preserve">the </w:t>
      </w:r>
      <w:r w:rsidR="00CC68F0" w:rsidRPr="00EE0BEA">
        <w:rPr>
          <w:rFonts w:ascii="Book Antiqua" w:hAnsi="Book Antiqua" w:cs="Times New Roman"/>
          <w:sz w:val="24"/>
          <w:szCs w:val="24"/>
          <w:lang w:val="en-US"/>
        </w:rPr>
        <w:t>ORAI</w:t>
      </w:r>
      <w:r w:rsidR="00575F45" w:rsidRPr="00EE0BEA">
        <w:rPr>
          <w:rFonts w:ascii="Book Antiqua" w:hAnsi="Book Antiqua" w:cs="Times New Roman"/>
          <w:sz w:val="24"/>
          <w:szCs w:val="24"/>
          <w:lang w:val="en-US" w:eastAsia="el-GR"/>
        </w:rPr>
        <w:t xml:space="preserve">. </w:t>
      </w:r>
      <w:proofErr w:type="spellStart"/>
      <w:r w:rsidR="00721747" w:rsidRPr="00EE0BEA">
        <w:rPr>
          <w:rFonts w:ascii="Book Antiqua" w:hAnsi="Book Antiqua"/>
          <w:bCs/>
          <w:color w:val="000000"/>
          <w:sz w:val="24"/>
          <w:szCs w:val="24"/>
          <w:lang w:val="en-US"/>
        </w:rPr>
        <w:t>Martínez-Aguilà</w:t>
      </w:r>
      <w:proofErr w:type="spellEnd"/>
      <w:r w:rsidR="00721747" w:rsidRPr="00EE0BEA">
        <w:rPr>
          <w:rFonts w:ascii="Book Antiqua" w:eastAsia="宋体" w:hAnsi="Book Antiqua"/>
          <w:b/>
          <w:bCs/>
          <w:color w:val="000000"/>
          <w:sz w:val="24"/>
          <w:szCs w:val="24"/>
          <w:lang w:val="en-US" w:eastAsia="zh-CN"/>
        </w:rPr>
        <w:t xml:space="preserve"> </w:t>
      </w:r>
      <w:r w:rsidR="00F0469D" w:rsidRPr="00EE0BEA">
        <w:rPr>
          <w:rFonts w:ascii="Book Antiqua" w:hAnsi="Book Antiqua" w:cs="Times New Roman"/>
          <w:i/>
          <w:sz w:val="24"/>
          <w:szCs w:val="24"/>
          <w:lang w:val="en-US"/>
        </w:rPr>
        <w:t>et al</w:t>
      </w:r>
      <w:r w:rsidR="00721747" w:rsidRPr="00EE0BEA">
        <w:rPr>
          <w:rFonts w:ascii="Book Antiqua" w:hAnsi="Book Antiqua" w:cs="Times New Roman"/>
          <w:sz w:val="24"/>
          <w:szCs w:val="24"/>
          <w:vertAlign w:val="superscript"/>
          <w:lang w:val="en-US"/>
        </w:rPr>
        <w:t>[17]</w:t>
      </w:r>
      <w:r w:rsidR="00F0469D" w:rsidRPr="00EE0BEA">
        <w:rPr>
          <w:rFonts w:ascii="Book Antiqua" w:hAnsi="Book Antiqua" w:cs="Times New Roman"/>
          <w:sz w:val="24"/>
          <w:szCs w:val="24"/>
          <w:lang w:val="en-US"/>
        </w:rPr>
        <w:t xml:space="preserve"> found </w:t>
      </w:r>
      <w:r w:rsidR="00575F45" w:rsidRPr="00EE0BEA">
        <w:rPr>
          <w:rFonts w:ascii="Book Antiqua" w:hAnsi="Book Antiqua" w:cs="Times New Roman"/>
          <w:sz w:val="24"/>
          <w:szCs w:val="24"/>
          <w:lang w:val="en-US"/>
        </w:rPr>
        <w:t>sensitivities</w:t>
      </w:r>
      <w:r w:rsidR="00F0469D" w:rsidRPr="00EE0BEA">
        <w:rPr>
          <w:rFonts w:ascii="Book Antiqua" w:hAnsi="Book Antiqua" w:cs="Times New Roman"/>
          <w:sz w:val="24"/>
          <w:szCs w:val="24"/>
          <w:lang w:val="en-US"/>
        </w:rPr>
        <w:t xml:space="preserve"> of </w:t>
      </w:r>
      <w:r w:rsidR="00F0469D" w:rsidRPr="00EE0BEA">
        <w:rPr>
          <w:rFonts w:ascii="Book Antiqua" w:hAnsi="Book Antiqua" w:cs="Times New Roman"/>
          <w:sz w:val="24"/>
          <w:szCs w:val="24"/>
          <w:lang w:val="en-US" w:eastAsia="el-GR"/>
        </w:rPr>
        <w:t xml:space="preserve">64% for </w:t>
      </w:r>
      <w:r w:rsidR="00575F45" w:rsidRPr="00EE0BEA">
        <w:rPr>
          <w:rFonts w:ascii="Book Antiqua" w:hAnsi="Book Antiqua" w:cs="Times New Roman"/>
          <w:sz w:val="24"/>
          <w:szCs w:val="24"/>
          <w:lang w:val="en-US" w:eastAsia="el-GR"/>
        </w:rPr>
        <w:t xml:space="preserve">the </w:t>
      </w:r>
      <w:r w:rsidR="00F0469D" w:rsidRPr="00EE0BEA">
        <w:rPr>
          <w:rFonts w:ascii="Book Antiqua" w:hAnsi="Book Antiqua" w:cs="Times New Roman"/>
          <w:sz w:val="24"/>
          <w:szCs w:val="24"/>
          <w:lang w:val="en-US" w:eastAsia="el-GR"/>
        </w:rPr>
        <w:t>ORAI a</w:t>
      </w:r>
      <w:r w:rsidR="00721747" w:rsidRPr="00EE0BEA">
        <w:rPr>
          <w:rFonts w:ascii="Book Antiqua" w:hAnsi="Book Antiqua" w:cs="Times New Roman"/>
          <w:sz w:val="24"/>
          <w:szCs w:val="24"/>
          <w:lang w:val="en-US" w:eastAsia="el-GR"/>
        </w:rPr>
        <w:t>nd 83% for</w:t>
      </w:r>
      <w:r w:rsidR="00575F45" w:rsidRPr="00EE0BEA">
        <w:rPr>
          <w:rFonts w:ascii="Book Antiqua" w:hAnsi="Book Antiqua" w:cs="Times New Roman"/>
          <w:sz w:val="24"/>
          <w:szCs w:val="24"/>
          <w:lang w:val="en-US" w:eastAsia="el-GR"/>
        </w:rPr>
        <w:t xml:space="preserve"> the</w:t>
      </w:r>
      <w:r w:rsidR="00721747" w:rsidRPr="00EE0BEA">
        <w:rPr>
          <w:rFonts w:ascii="Book Antiqua" w:hAnsi="Book Antiqua" w:cs="Times New Roman"/>
          <w:sz w:val="24"/>
          <w:szCs w:val="24"/>
          <w:lang w:val="en-US" w:eastAsia="el-GR"/>
        </w:rPr>
        <w:t xml:space="preserve"> BW in</w:t>
      </w:r>
      <w:r w:rsidR="00CC68F0" w:rsidRPr="00EE0BEA">
        <w:rPr>
          <w:rFonts w:ascii="Book Antiqua" w:hAnsi="Book Antiqua" w:cs="Times New Roman"/>
          <w:sz w:val="24"/>
          <w:szCs w:val="24"/>
          <w:lang w:val="en-US" w:eastAsia="el-GR"/>
        </w:rPr>
        <w:t xml:space="preserve"> Spanish women</w:t>
      </w:r>
      <w:r w:rsidR="00F0469D" w:rsidRPr="00EE0BEA">
        <w:rPr>
          <w:rFonts w:ascii="Book Antiqua" w:hAnsi="Book Antiqua" w:cs="Times New Roman"/>
          <w:sz w:val="24"/>
          <w:szCs w:val="24"/>
          <w:lang w:val="en-US" w:eastAsia="el-GR"/>
        </w:rPr>
        <w:t xml:space="preserve">, </w:t>
      </w:r>
      <w:r w:rsidR="004B1319" w:rsidRPr="00EE0BEA">
        <w:rPr>
          <w:rFonts w:ascii="Book Antiqua" w:hAnsi="Book Antiqua" w:cs="Times New Roman"/>
          <w:sz w:val="24"/>
          <w:szCs w:val="24"/>
          <w:lang w:val="en-US" w:eastAsia="el-GR"/>
        </w:rPr>
        <w:t xml:space="preserve">while Cass </w:t>
      </w:r>
      <w:r w:rsidR="004B1319" w:rsidRPr="00EE0BEA">
        <w:rPr>
          <w:rFonts w:ascii="Book Antiqua" w:hAnsi="Book Antiqua" w:cs="Times New Roman"/>
          <w:i/>
          <w:sz w:val="24"/>
          <w:szCs w:val="24"/>
          <w:lang w:val="en-US" w:eastAsia="el-GR"/>
        </w:rPr>
        <w:t>et al</w:t>
      </w:r>
      <w:r w:rsidR="00721747" w:rsidRPr="00EE0BEA">
        <w:rPr>
          <w:rFonts w:ascii="Book Antiqua" w:hAnsi="Book Antiqua" w:cs="Times New Roman"/>
          <w:sz w:val="24"/>
          <w:szCs w:val="24"/>
          <w:vertAlign w:val="superscript"/>
          <w:lang w:val="en-US"/>
        </w:rPr>
        <w:t>[18]</w:t>
      </w:r>
      <w:r w:rsidR="004B1319" w:rsidRPr="00EE0BEA">
        <w:rPr>
          <w:rFonts w:ascii="Book Antiqua" w:hAnsi="Book Antiqua" w:cs="Times New Roman"/>
          <w:sz w:val="24"/>
          <w:szCs w:val="24"/>
          <w:lang w:val="en-US" w:eastAsia="el-GR"/>
        </w:rPr>
        <w:t xml:space="preserve"> reported sensitivit</w:t>
      </w:r>
      <w:r w:rsidR="00575F45" w:rsidRPr="00EE0BEA">
        <w:rPr>
          <w:rFonts w:ascii="Book Antiqua" w:hAnsi="Book Antiqua" w:cs="Times New Roman"/>
          <w:sz w:val="24"/>
          <w:szCs w:val="24"/>
          <w:lang w:val="en-US" w:eastAsia="el-GR"/>
        </w:rPr>
        <w:t>ies</w:t>
      </w:r>
      <w:r w:rsidR="004B1319" w:rsidRPr="00EE0BEA">
        <w:rPr>
          <w:rFonts w:ascii="Book Antiqua" w:hAnsi="Book Antiqua" w:cs="Times New Roman"/>
          <w:sz w:val="24"/>
          <w:szCs w:val="24"/>
          <w:lang w:val="en-US" w:eastAsia="el-GR"/>
        </w:rPr>
        <w:t xml:space="preserve"> of 66% for</w:t>
      </w:r>
      <w:r w:rsidR="00575F45" w:rsidRPr="00EE0BEA">
        <w:rPr>
          <w:rFonts w:ascii="Book Antiqua" w:hAnsi="Book Antiqua" w:cs="Times New Roman"/>
          <w:sz w:val="24"/>
          <w:szCs w:val="24"/>
          <w:lang w:val="en-US" w:eastAsia="el-GR"/>
        </w:rPr>
        <w:t xml:space="preserve"> the</w:t>
      </w:r>
      <w:r w:rsidR="004B1319" w:rsidRPr="00EE0BEA">
        <w:rPr>
          <w:rFonts w:ascii="Book Antiqua" w:hAnsi="Book Antiqua" w:cs="Times New Roman"/>
          <w:sz w:val="24"/>
          <w:szCs w:val="24"/>
          <w:lang w:val="en-US" w:eastAsia="el-GR"/>
        </w:rPr>
        <w:t xml:space="preserve"> SCORE and 68% for </w:t>
      </w:r>
      <w:r w:rsidR="00575F45" w:rsidRPr="00EE0BEA">
        <w:rPr>
          <w:rFonts w:ascii="Book Antiqua" w:hAnsi="Book Antiqua" w:cs="Times New Roman"/>
          <w:sz w:val="24"/>
          <w:szCs w:val="24"/>
          <w:lang w:val="en-US" w:eastAsia="el-GR"/>
        </w:rPr>
        <w:t xml:space="preserve">the </w:t>
      </w:r>
      <w:r w:rsidR="004B1319" w:rsidRPr="00EE0BEA">
        <w:rPr>
          <w:rFonts w:ascii="Book Antiqua" w:hAnsi="Book Antiqua" w:cs="Times New Roman"/>
          <w:sz w:val="24"/>
          <w:szCs w:val="24"/>
          <w:lang w:val="en-US" w:eastAsia="el-GR"/>
        </w:rPr>
        <w:t xml:space="preserve">ORAI in a group of </w:t>
      </w:r>
      <w:r w:rsidR="00575F45" w:rsidRPr="00EE0BEA">
        <w:rPr>
          <w:rFonts w:ascii="Book Antiqua" w:hAnsi="Book Antiqua" w:cs="Times New Roman"/>
          <w:sz w:val="24"/>
          <w:szCs w:val="24"/>
          <w:lang w:val="en-US" w:eastAsia="el-GR"/>
        </w:rPr>
        <w:t xml:space="preserve">Caucasian </w:t>
      </w:r>
      <w:r w:rsidR="004B1319" w:rsidRPr="00EE0BEA">
        <w:rPr>
          <w:rFonts w:ascii="Book Antiqua" w:hAnsi="Book Antiqua" w:cs="Times New Roman"/>
          <w:sz w:val="24"/>
          <w:szCs w:val="24"/>
          <w:lang w:val="en-US" w:eastAsia="el-GR"/>
        </w:rPr>
        <w:t xml:space="preserve">(non-Hispanic and Hispanic) </w:t>
      </w:r>
      <w:r w:rsidR="00575F45" w:rsidRPr="00EE0BEA">
        <w:rPr>
          <w:rFonts w:ascii="Book Antiqua" w:hAnsi="Book Antiqua" w:cs="Times New Roman"/>
          <w:sz w:val="24"/>
          <w:szCs w:val="24"/>
          <w:lang w:val="en-US" w:eastAsia="el-GR"/>
        </w:rPr>
        <w:t>and</w:t>
      </w:r>
      <w:r w:rsidR="00CC68F0" w:rsidRPr="00EE0BEA">
        <w:rPr>
          <w:rFonts w:ascii="Book Antiqua" w:hAnsi="Book Antiqua" w:cs="Times New Roman"/>
          <w:sz w:val="24"/>
          <w:szCs w:val="24"/>
          <w:lang w:val="en-US" w:eastAsia="el-GR"/>
        </w:rPr>
        <w:t xml:space="preserve"> African-American women</w:t>
      </w:r>
      <w:r w:rsidR="004B1319" w:rsidRPr="00EE0BEA">
        <w:rPr>
          <w:rFonts w:ascii="Book Antiqua" w:hAnsi="Book Antiqua" w:cs="Times New Roman"/>
          <w:sz w:val="24"/>
          <w:szCs w:val="24"/>
          <w:lang w:val="en-US" w:eastAsia="el-GR"/>
        </w:rPr>
        <w:t xml:space="preserve">. </w:t>
      </w:r>
      <w:r w:rsidR="00D8408B" w:rsidRPr="00EE0BEA">
        <w:rPr>
          <w:rFonts w:ascii="Book Antiqua" w:hAnsi="Book Antiqua" w:cs="Times New Roman"/>
          <w:sz w:val="24"/>
          <w:szCs w:val="24"/>
          <w:lang w:val="en-US" w:eastAsia="el-GR"/>
        </w:rPr>
        <w:t>A recent systematic review concerning the performance of</w:t>
      </w:r>
      <w:r w:rsidR="001179C8" w:rsidRPr="00EE0BEA">
        <w:rPr>
          <w:rFonts w:ascii="Book Antiqua" w:hAnsi="Book Antiqua" w:cs="Times New Roman"/>
          <w:sz w:val="24"/>
          <w:szCs w:val="24"/>
          <w:lang w:val="en-US" w:eastAsia="el-GR"/>
        </w:rPr>
        <w:t xml:space="preserve"> the</w:t>
      </w:r>
      <w:r w:rsidR="00D8408B" w:rsidRPr="00EE0BEA">
        <w:rPr>
          <w:rFonts w:ascii="Book Antiqua" w:hAnsi="Book Antiqua" w:cs="Times New Roman"/>
          <w:sz w:val="24"/>
          <w:szCs w:val="24"/>
          <w:lang w:val="en-US" w:eastAsia="el-GR"/>
        </w:rPr>
        <w:t xml:space="preserve"> OST found that this tool may be of clinical value </w:t>
      </w:r>
      <w:r w:rsidR="001179C8" w:rsidRPr="00EE0BEA">
        <w:rPr>
          <w:rFonts w:ascii="Book Antiqua" w:hAnsi="Book Antiqua" w:cs="Times New Roman"/>
          <w:sz w:val="24"/>
          <w:szCs w:val="24"/>
          <w:lang w:val="en-US" w:eastAsia="el-GR"/>
        </w:rPr>
        <w:t>in ruling out</w:t>
      </w:r>
      <w:r w:rsidR="00D8408B" w:rsidRPr="00EE0BEA">
        <w:rPr>
          <w:rFonts w:ascii="Book Antiqua" w:hAnsi="Book Antiqua" w:cs="Times New Roman"/>
          <w:sz w:val="24"/>
          <w:szCs w:val="24"/>
          <w:lang w:val="en-US" w:eastAsia="el-GR"/>
        </w:rPr>
        <w:t xml:space="preserve"> low </w:t>
      </w:r>
      <w:proofErr w:type="gramStart"/>
      <w:r w:rsidR="001179C8" w:rsidRPr="00EE0BEA">
        <w:rPr>
          <w:rFonts w:ascii="Book Antiqua" w:hAnsi="Book Antiqua" w:cs="Times New Roman"/>
          <w:sz w:val="24"/>
          <w:szCs w:val="24"/>
          <w:lang w:val="en-US" w:eastAsia="el-GR"/>
        </w:rPr>
        <w:t>BMD</w:t>
      </w:r>
      <w:r w:rsidR="00F826EF" w:rsidRPr="00EE0BEA">
        <w:rPr>
          <w:rFonts w:ascii="Book Antiqua" w:hAnsi="Book Antiqua" w:cs="Times New Roman"/>
          <w:sz w:val="24"/>
          <w:szCs w:val="24"/>
          <w:vertAlign w:val="superscript"/>
          <w:lang w:val="en-US"/>
        </w:rPr>
        <w:t>[</w:t>
      </w:r>
      <w:proofErr w:type="gramEnd"/>
      <w:r w:rsidR="00F826EF" w:rsidRPr="00EE0BEA">
        <w:rPr>
          <w:rFonts w:ascii="Book Antiqua" w:hAnsi="Book Antiqua" w:cs="Times New Roman"/>
          <w:sz w:val="24"/>
          <w:szCs w:val="24"/>
          <w:vertAlign w:val="superscript"/>
          <w:lang w:val="en-US"/>
        </w:rPr>
        <w:t>19]</w:t>
      </w:r>
      <w:r w:rsidR="00DA436E" w:rsidRPr="00EE0BEA">
        <w:rPr>
          <w:rFonts w:ascii="Book Antiqua" w:hAnsi="Book Antiqua" w:cs="Tahoma"/>
          <w:color w:val="000000"/>
          <w:sz w:val="24"/>
          <w:szCs w:val="24"/>
          <w:lang w:val="en-US"/>
        </w:rPr>
        <w:t xml:space="preserve">, </w:t>
      </w:r>
      <w:r w:rsidR="00776FB0" w:rsidRPr="00EE0BEA">
        <w:rPr>
          <w:rFonts w:ascii="Book Antiqua" w:hAnsi="Book Antiqua" w:cs="Tahoma"/>
          <w:color w:val="000000"/>
          <w:sz w:val="24"/>
          <w:szCs w:val="24"/>
          <w:lang w:val="en-US"/>
        </w:rPr>
        <w:t xml:space="preserve">while </w:t>
      </w:r>
      <w:r w:rsidR="00D8408B" w:rsidRPr="00EE0BEA">
        <w:rPr>
          <w:rFonts w:ascii="Book Antiqua" w:hAnsi="Book Antiqua" w:cs="Tahoma"/>
          <w:color w:val="000000"/>
          <w:sz w:val="24"/>
          <w:szCs w:val="24"/>
          <w:lang w:val="en-US"/>
        </w:rPr>
        <w:t>another</w:t>
      </w:r>
      <w:r w:rsidR="00776FB0" w:rsidRPr="00EE0BEA">
        <w:rPr>
          <w:rFonts w:ascii="Book Antiqua" w:hAnsi="Book Antiqua" w:cs="Tahoma"/>
          <w:color w:val="000000"/>
          <w:sz w:val="24"/>
          <w:szCs w:val="24"/>
          <w:lang w:val="en-US"/>
        </w:rPr>
        <w:t xml:space="preserve"> systematic review</w:t>
      </w:r>
      <w:r w:rsidR="001179C8" w:rsidRPr="00EE0BEA">
        <w:rPr>
          <w:rFonts w:ascii="Book Antiqua" w:hAnsi="Book Antiqua" w:cs="Tahoma"/>
          <w:color w:val="000000"/>
          <w:sz w:val="24"/>
          <w:szCs w:val="24"/>
          <w:lang w:val="en-US"/>
        </w:rPr>
        <w:t xml:space="preserve"> focused on accuracy</w:t>
      </w:r>
      <w:r w:rsidR="00776FB0" w:rsidRPr="00EE0BEA">
        <w:rPr>
          <w:rFonts w:ascii="Book Antiqua" w:hAnsi="Book Antiqua" w:cs="Tahoma"/>
          <w:color w:val="000000"/>
          <w:sz w:val="24"/>
          <w:szCs w:val="24"/>
          <w:lang w:val="en-US"/>
        </w:rPr>
        <w:t xml:space="preserve"> </w:t>
      </w:r>
      <w:r w:rsidR="001179C8" w:rsidRPr="00EE0BEA">
        <w:rPr>
          <w:rFonts w:ascii="Book Antiqua" w:hAnsi="Book Antiqua" w:cs="Tahoma"/>
          <w:color w:val="000000"/>
          <w:sz w:val="24"/>
          <w:szCs w:val="24"/>
          <w:lang w:val="en-US"/>
        </w:rPr>
        <w:t>that compared the</w:t>
      </w:r>
      <w:r w:rsidR="00776FB0" w:rsidRPr="00EE0BEA">
        <w:rPr>
          <w:rFonts w:ascii="Book Antiqua" w:hAnsi="Book Antiqua" w:cs="Tahoma"/>
          <w:color w:val="000000"/>
          <w:sz w:val="24"/>
          <w:szCs w:val="24"/>
          <w:lang w:val="en-US"/>
        </w:rPr>
        <w:t xml:space="preserve"> OST to</w:t>
      </w:r>
      <w:r w:rsidR="001179C8" w:rsidRPr="00EE0BEA">
        <w:rPr>
          <w:rFonts w:ascii="Book Antiqua" w:hAnsi="Book Antiqua" w:cs="Tahoma"/>
          <w:color w:val="000000"/>
          <w:sz w:val="24"/>
          <w:szCs w:val="24"/>
          <w:lang w:val="en-US"/>
        </w:rPr>
        <w:t xml:space="preserve"> the</w:t>
      </w:r>
      <w:r w:rsidR="00776FB0" w:rsidRPr="00EE0BEA">
        <w:rPr>
          <w:rFonts w:ascii="Book Antiqua" w:hAnsi="Book Antiqua" w:cs="Tahoma"/>
          <w:color w:val="000000"/>
          <w:sz w:val="24"/>
          <w:szCs w:val="24"/>
          <w:lang w:val="en-US"/>
        </w:rPr>
        <w:t xml:space="preserve"> SCORE an</w:t>
      </w:r>
      <w:r w:rsidR="00CC68F0" w:rsidRPr="00EE0BEA">
        <w:rPr>
          <w:rFonts w:ascii="Book Antiqua" w:hAnsi="Book Antiqua" w:cs="Tahoma"/>
          <w:color w:val="000000"/>
          <w:sz w:val="24"/>
          <w:szCs w:val="24"/>
          <w:lang w:val="en-US"/>
        </w:rPr>
        <w:t xml:space="preserve">d </w:t>
      </w:r>
      <w:r w:rsidR="001179C8" w:rsidRPr="00EE0BEA">
        <w:rPr>
          <w:rFonts w:ascii="Book Antiqua" w:hAnsi="Book Antiqua" w:cs="Tahoma"/>
          <w:color w:val="000000"/>
          <w:sz w:val="24"/>
          <w:szCs w:val="24"/>
          <w:lang w:val="en-US"/>
        </w:rPr>
        <w:t xml:space="preserve">the </w:t>
      </w:r>
      <w:r w:rsidR="00CC68F0" w:rsidRPr="00EE0BEA">
        <w:rPr>
          <w:rFonts w:ascii="Book Antiqua" w:hAnsi="Book Antiqua" w:cs="Tahoma"/>
          <w:color w:val="000000"/>
          <w:sz w:val="24"/>
          <w:szCs w:val="24"/>
          <w:lang w:val="en-US"/>
        </w:rPr>
        <w:t xml:space="preserve">ORAI </w:t>
      </w:r>
      <w:r w:rsidR="001179C8" w:rsidRPr="00EE0BEA">
        <w:rPr>
          <w:rFonts w:ascii="Book Antiqua" w:hAnsi="Book Antiqua" w:cs="Tahoma"/>
          <w:color w:val="000000"/>
          <w:sz w:val="24"/>
          <w:szCs w:val="24"/>
          <w:lang w:val="en-US"/>
        </w:rPr>
        <w:t>produced</w:t>
      </w:r>
      <w:r w:rsidR="00CC68F0" w:rsidRPr="00EE0BEA">
        <w:rPr>
          <w:rFonts w:ascii="Book Antiqua" w:hAnsi="Book Antiqua" w:cs="Tahoma"/>
          <w:color w:val="000000"/>
          <w:sz w:val="24"/>
          <w:szCs w:val="24"/>
          <w:lang w:val="en-US"/>
        </w:rPr>
        <w:t xml:space="preserve"> similar</w:t>
      </w:r>
      <w:r w:rsidR="001179C8" w:rsidRPr="00EE0BEA">
        <w:rPr>
          <w:rFonts w:ascii="Book Antiqua" w:hAnsi="Book Antiqua" w:cs="Tahoma"/>
          <w:color w:val="000000"/>
          <w:sz w:val="24"/>
          <w:szCs w:val="24"/>
          <w:lang w:val="en-US"/>
        </w:rPr>
        <w:t xml:space="preserve"> results</w:t>
      </w:r>
      <w:r w:rsidR="00F826EF" w:rsidRPr="00EE0BEA">
        <w:rPr>
          <w:rFonts w:ascii="Book Antiqua" w:hAnsi="Book Antiqua" w:cs="Times New Roman"/>
          <w:sz w:val="24"/>
          <w:szCs w:val="24"/>
          <w:vertAlign w:val="superscript"/>
          <w:lang w:val="en-US"/>
        </w:rPr>
        <w:t>[20]</w:t>
      </w:r>
      <w:r w:rsidR="00776FB0" w:rsidRPr="00EE0BEA">
        <w:rPr>
          <w:rFonts w:ascii="Book Antiqua" w:hAnsi="Book Antiqua" w:cs="Tahoma"/>
          <w:color w:val="000000"/>
          <w:sz w:val="24"/>
          <w:szCs w:val="24"/>
          <w:lang w:val="en-US"/>
        </w:rPr>
        <w:t>.</w:t>
      </w:r>
    </w:p>
    <w:p w14:paraId="2A65EA02" w14:textId="2EC0AF42" w:rsidR="00336743" w:rsidRPr="00EE0BEA" w:rsidRDefault="001179C8" w:rsidP="007863A6">
      <w:pPr>
        <w:widowControl w:val="0"/>
        <w:autoSpaceDE w:val="0"/>
        <w:autoSpaceDN w:val="0"/>
        <w:adjustRightInd w:val="0"/>
        <w:spacing w:after="0" w:line="360" w:lineRule="auto"/>
        <w:ind w:firstLineChars="200" w:firstLine="480"/>
        <w:jc w:val="both"/>
        <w:rPr>
          <w:rFonts w:ascii="Book Antiqua" w:hAnsi="Book Antiqua" w:cs="Times New Roman"/>
          <w:sz w:val="24"/>
          <w:szCs w:val="24"/>
          <w:lang w:val="en-US"/>
        </w:rPr>
      </w:pPr>
      <w:r w:rsidRPr="00EE0BEA">
        <w:rPr>
          <w:rFonts w:ascii="Book Antiqua" w:hAnsi="Book Antiqua" w:cs="Times New Roman"/>
          <w:sz w:val="24"/>
          <w:szCs w:val="24"/>
          <w:lang w:val="en-US" w:eastAsia="el-GR"/>
        </w:rPr>
        <w:t>When comparing the</w:t>
      </w:r>
      <w:r w:rsidR="000B21E7" w:rsidRPr="00EE0BEA">
        <w:rPr>
          <w:rFonts w:ascii="Book Antiqua" w:hAnsi="Book Antiqua" w:cs="Times New Roman"/>
          <w:sz w:val="24"/>
          <w:szCs w:val="24"/>
          <w:lang w:val="en-US" w:eastAsia="el-GR"/>
        </w:rPr>
        <w:t xml:space="preserve"> different studies </w:t>
      </w:r>
      <w:r w:rsidRPr="00EE0BEA">
        <w:rPr>
          <w:rFonts w:ascii="Book Antiqua" w:hAnsi="Book Antiqua" w:cs="Times New Roman"/>
          <w:sz w:val="24"/>
          <w:szCs w:val="24"/>
          <w:lang w:val="en-US" w:eastAsia="el-GR"/>
        </w:rPr>
        <w:t>that have focused on</w:t>
      </w:r>
      <w:r w:rsidR="000B21E7" w:rsidRPr="00EE0BEA">
        <w:rPr>
          <w:rFonts w:ascii="Book Antiqua" w:hAnsi="Book Antiqua" w:cs="Times New Roman"/>
          <w:sz w:val="24"/>
          <w:szCs w:val="24"/>
          <w:lang w:val="en-US" w:eastAsia="el-GR"/>
        </w:rPr>
        <w:t xml:space="preserve"> the performance of these instruments, two</w:t>
      </w:r>
      <w:r w:rsidRPr="00EE0BEA">
        <w:rPr>
          <w:rFonts w:ascii="Book Antiqua" w:hAnsi="Book Antiqua" w:cs="Times New Roman"/>
          <w:sz w:val="24"/>
          <w:szCs w:val="24"/>
          <w:lang w:val="en-US" w:eastAsia="el-GR"/>
        </w:rPr>
        <w:t xml:space="preserve"> notable</w:t>
      </w:r>
      <w:r w:rsidR="000B21E7" w:rsidRPr="00EE0BEA">
        <w:rPr>
          <w:rFonts w:ascii="Book Antiqua" w:hAnsi="Book Antiqua" w:cs="Times New Roman"/>
          <w:sz w:val="24"/>
          <w:szCs w:val="24"/>
          <w:lang w:val="en-US" w:eastAsia="el-GR"/>
        </w:rPr>
        <w:t xml:space="preserve"> points </w:t>
      </w:r>
      <w:r w:rsidRPr="00EE0BEA">
        <w:rPr>
          <w:rFonts w:ascii="Book Antiqua" w:hAnsi="Book Antiqua" w:cs="Times New Roman"/>
          <w:sz w:val="24"/>
          <w:szCs w:val="24"/>
          <w:lang w:val="en-US" w:eastAsia="el-GR"/>
        </w:rPr>
        <w:t>arise</w:t>
      </w:r>
      <w:r w:rsidR="000B21E7" w:rsidRPr="00EE0BEA">
        <w:rPr>
          <w:rFonts w:ascii="Book Antiqua" w:hAnsi="Book Antiqua" w:cs="Times New Roman"/>
          <w:sz w:val="24"/>
          <w:szCs w:val="24"/>
          <w:lang w:val="en-US" w:eastAsia="el-GR"/>
        </w:rPr>
        <w:t>. The first</w:t>
      </w:r>
      <w:r w:rsidRPr="00EE0BEA">
        <w:rPr>
          <w:rFonts w:ascii="Book Antiqua" w:hAnsi="Book Antiqua" w:cs="Times New Roman"/>
          <w:sz w:val="24"/>
          <w:szCs w:val="24"/>
          <w:lang w:val="en-US" w:eastAsia="el-GR"/>
        </w:rPr>
        <w:t xml:space="preserve"> concerns</w:t>
      </w:r>
      <w:r w:rsidR="000B21E7" w:rsidRPr="00EE0BEA">
        <w:rPr>
          <w:rFonts w:ascii="Book Antiqua" w:hAnsi="Book Antiqua" w:cs="Times New Roman"/>
          <w:sz w:val="24"/>
          <w:szCs w:val="24"/>
          <w:lang w:val="en-US" w:eastAsia="el-GR"/>
        </w:rPr>
        <w:t xml:space="preserve"> the threshold for defining osteoporosis</w:t>
      </w:r>
      <w:r w:rsidRPr="00EE0BEA">
        <w:rPr>
          <w:rFonts w:ascii="Book Antiqua" w:hAnsi="Book Antiqua" w:cs="Times New Roman"/>
          <w:sz w:val="24"/>
          <w:szCs w:val="24"/>
          <w:lang w:val="en-US" w:eastAsia="el-GR"/>
        </w:rPr>
        <w:t>; in particular,</w:t>
      </w:r>
      <w:r w:rsidR="000B21E7" w:rsidRPr="00EE0BEA">
        <w:rPr>
          <w:rFonts w:ascii="Book Antiqua" w:hAnsi="Book Antiqua" w:cs="Times New Roman"/>
          <w:sz w:val="24"/>
          <w:szCs w:val="24"/>
          <w:lang w:val="en-US" w:eastAsia="el-GR"/>
        </w:rPr>
        <w:t xml:space="preserve"> some tools </w:t>
      </w:r>
      <w:r w:rsidR="00336743" w:rsidRPr="00EE0BEA">
        <w:rPr>
          <w:rFonts w:ascii="Book Antiqua" w:hAnsi="Book Antiqua" w:cs="Times New Roman"/>
          <w:sz w:val="24"/>
          <w:szCs w:val="24"/>
          <w:lang w:val="en-US" w:eastAsia="el-GR"/>
        </w:rPr>
        <w:t>(</w:t>
      </w:r>
      <w:r w:rsidRPr="00EE0BEA">
        <w:rPr>
          <w:rFonts w:ascii="Book Antiqua" w:hAnsi="Book Antiqua" w:cs="Times New Roman"/>
          <w:sz w:val="24"/>
          <w:szCs w:val="24"/>
          <w:lang w:val="en-US" w:eastAsia="el-GR"/>
        </w:rPr>
        <w:t xml:space="preserve">such as the </w:t>
      </w:r>
      <w:r w:rsidR="00336743" w:rsidRPr="00EE0BEA">
        <w:rPr>
          <w:rFonts w:ascii="Book Antiqua" w:hAnsi="Book Antiqua" w:cs="Times New Roman"/>
          <w:sz w:val="24"/>
          <w:szCs w:val="24"/>
          <w:lang w:val="en-US"/>
        </w:rPr>
        <w:t xml:space="preserve">ORAI and </w:t>
      </w:r>
      <w:r w:rsidRPr="00EE0BEA">
        <w:rPr>
          <w:rFonts w:ascii="Book Antiqua" w:hAnsi="Book Antiqua" w:cs="Times New Roman"/>
          <w:sz w:val="24"/>
          <w:szCs w:val="24"/>
          <w:lang w:val="en-US"/>
        </w:rPr>
        <w:t xml:space="preserve">the </w:t>
      </w:r>
      <w:r w:rsidR="00336743" w:rsidRPr="00EE0BEA">
        <w:rPr>
          <w:rFonts w:ascii="Book Antiqua" w:hAnsi="Book Antiqua" w:cs="Times New Roman"/>
          <w:sz w:val="24"/>
          <w:szCs w:val="24"/>
          <w:lang w:val="en-US"/>
        </w:rPr>
        <w:t xml:space="preserve">ABONE) </w:t>
      </w:r>
      <w:r w:rsidR="000B21E7" w:rsidRPr="00EE0BEA">
        <w:rPr>
          <w:rFonts w:ascii="Book Antiqua" w:hAnsi="Book Antiqua" w:cs="Times New Roman"/>
          <w:sz w:val="24"/>
          <w:szCs w:val="24"/>
          <w:lang w:val="en-US" w:eastAsia="el-GR"/>
        </w:rPr>
        <w:t xml:space="preserve">were developed using </w:t>
      </w:r>
      <w:r w:rsidR="00336743" w:rsidRPr="00EE0BEA">
        <w:rPr>
          <w:rFonts w:ascii="Book Antiqua" w:hAnsi="Book Antiqua" w:cs="Times New Roman"/>
          <w:sz w:val="24"/>
          <w:szCs w:val="24"/>
          <w:lang w:val="en-US" w:eastAsia="el-GR"/>
        </w:rPr>
        <w:t xml:space="preserve">as </w:t>
      </w:r>
      <w:r w:rsidRPr="00EE0BEA">
        <w:rPr>
          <w:rFonts w:ascii="Book Antiqua" w:hAnsi="Book Antiqua" w:cs="Times New Roman"/>
          <w:sz w:val="24"/>
          <w:szCs w:val="24"/>
          <w:lang w:val="en-US" w:eastAsia="el-GR"/>
        </w:rPr>
        <w:t xml:space="preserve">a </w:t>
      </w:r>
      <w:r w:rsidR="00336743" w:rsidRPr="00EE0BEA">
        <w:rPr>
          <w:rFonts w:ascii="Book Antiqua" w:hAnsi="Book Antiqua" w:cs="Times New Roman"/>
          <w:sz w:val="24"/>
          <w:szCs w:val="24"/>
          <w:lang w:val="en-US"/>
        </w:rPr>
        <w:t>T-score ≤</w:t>
      </w:r>
      <w:r w:rsidRPr="00EE0BEA">
        <w:rPr>
          <w:rFonts w:ascii="Book Antiqua" w:hAnsi="Book Antiqua" w:cs="Times New Roman"/>
          <w:sz w:val="24"/>
          <w:szCs w:val="24"/>
          <w:lang w:val="en-US"/>
        </w:rPr>
        <w:t xml:space="preserve"> -</w:t>
      </w:r>
      <w:r w:rsidR="00336743" w:rsidRPr="00EE0BEA">
        <w:rPr>
          <w:rFonts w:ascii="Book Antiqua" w:hAnsi="Book Antiqua" w:cs="Times New Roman"/>
          <w:sz w:val="24"/>
          <w:szCs w:val="24"/>
          <w:lang w:val="en-US"/>
        </w:rPr>
        <w:t>2.0</w:t>
      </w:r>
      <w:r w:rsidRPr="00EE0BEA">
        <w:rPr>
          <w:rFonts w:ascii="Book Antiqua" w:hAnsi="Book Antiqua" w:cs="Times New Roman"/>
          <w:sz w:val="24"/>
          <w:szCs w:val="24"/>
          <w:lang w:val="en-US"/>
        </w:rPr>
        <w:t xml:space="preserve"> as a threshold,</w:t>
      </w:r>
      <w:r w:rsidR="00336743" w:rsidRPr="00EE0BEA">
        <w:rPr>
          <w:rFonts w:ascii="Book Antiqua" w:hAnsi="Book Antiqua" w:cs="Times New Roman"/>
          <w:sz w:val="24"/>
          <w:szCs w:val="24"/>
          <w:lang w:val="en-US"/>
        </w:rPr>
        <w:t xml:space="preserve"> while other</w:t>
      </w:r>
      <w:r w:rsidRPr="00EE0BEA">
        <w:rPr>
          <w:rFonts w:ascii="Book Antiqua" w:hAnsi="Book Antiqua" w:cs="Times New Roman"/>
          <w:sz w:val="24"/>
          <w:szCs w:val="24"/>
          <w:lang w:val="en-US"/>
        </w:rPr>
        <w:t xml:space="preserve"> tools</w:t>
      </w:r>
      <w:r w:rsidR="00336743" w:rsidRPr="00EE0BEA">
        <w:rPr>
          <w:rFonts w:ascii="Book Antiqua" w:hAnsi="Book Antiqua" w:cs="Times New Roman"/>
          <w:sz w:val="24"/>
          <w:szCs w:val="24"/>
          <w:lang w:val="en-US"/>
        </w:rPr>
        <w:t xml:space="preserve"> </w:t>
      </w:r>
      <w:r w:rsidRPr="00EE0BEA">
        <w:rPr>
          <w:rFonts w:ascii="Book Antiqua" w:hAnsi="Book Antiqua" w:cs="Times New Roman"/>
          <w:sz w:val="24"/>
          <w:szCs w:val="24"/>
          <w:lang w:val="en-US"/>
        </w:rPr>
        <w:t>(such as the</w:t>
      </w:r>
      <w:r w:rsidR="00336743" w:rsidRPr="00EE0BEA">
        <w:rPr>
          <w:rFonts w:ascii="Book Antiqua" w:hAnsi="Book Antiqua" w:cs="Times New Roman"/>
          <w:sz w:val="24"/>
          <w:szCs w:val="24"/>
          <w:lang w:val="en-US"/>
        </w:rPr>
        <w:t xml:space="preserve"> BW and</w:t>
      </w:r>
      <w:r w:rsidRPr="00EE0BEA">
        <w:rPr>
          <w:rFonts w:ascii="Book Antiqua" w:hAnsi="Book Antiqua" w:cs="Times New Roman"/>
          <w:sz w:val="24"/>
          <w:szCs w:val="24"/>
          <w:lang w:val="en-US"/>
        </w:rPr>
        <w:t xml:space="preserve"> the</w:t>
      </w:r>
      <w:r w:rsidR="00336743" w:rsidRPr="00EE0BEA">
        <w:rPr>
          <w:rFonts w:ascii="Book Antiqua" w:hAnsi="Book Antiqua" w:cs="Times New Roman"/>
          <w:sz w:val="24"/>
          <w:szCs w:val="24"/>
          <w:lang w:val="en-US"/>
        </w:rPr>
        <w:t xml:space="preserve"> OSIRIS) </w:t>
      </w:r>
      <w:r w:rsidRPr="00EE0BEA">
        <w:rPr>
          <w:rFonts w:ascii="Book Antiqua" w:hAnsi="Book Antiqua" w:cs="Times New Roman"/>
          <w:sz w:val="24"/>
          <w:szCs w:val="24"/>
          <w:lang w:val="en-US"/>
        </w:rPr>
        <w:t xml:space="preserve">use a </w:t>
      </w:r>
      <w:r w:rsidR="00336743" w:rsidRPr="00EE0BEA">
        <w:rPr>
          <w:rFonts w:ascii="Book Antiqua" w:hAnsi="Book Antiqua" w:cs="Times New Roman"/>
          <w:sz w:val="24"/>
          <w:szCs w:val="24"/>
          <w:lang w:val="en-US"/>
        </w:rPr>
        <w:t>T-score ≤</w:t>
      </w:r>
      <w:r w:rsidR="00721747" w:rsidRPr="00EE0BEA">
        <w:rPr>
          <w:rFonts w:ascii="Book Antiqua" w:eastAsia="宋体" w:hAnsi="Book Antiqua" w:cs="Times New Roman"/>
          <w:sz w:val="24"/>
          <w:szCs w:val="24"/>
          <w:lang w:val="en-US" w:eastAsia="zh-CN"/>
        </w:rPr>
        <w:t xml:space="preserve"> </w:t>
      </w:r>
      <w:r w:rsidR="00721747" w:rsidRPr="00EE0BEA">
        <w:rPr>
          <w:rFonts w:ascii="Book Antiqua" w:eastAsia="宋体" w:hAnsi="Book Antiqua" w:cs="Lucida Grande"/>
          <w:sz w:val="24"/>
          <w:szCs w:val="24"/>
          <w:lang w:val="en-US" w:eastAsia="zh-CN"/>
        </w:rPr>
        <w:t>-</w:t>
      </w:r>
      <w:r w:rsidR="00336743" w:rsidRPr="00EE0BEA">
        <w:rPr>
          <w:rFonts w:ascii="Book Antiqua" w:hAnsi="Book Antiqua" w:cs="Times New Roman"/>
          <w:sz w:val="24"/>
          <w:szCs w:val="24"/>
          <w:lang w:val="en-US"/>
        </w:rPr>
        <w:t>2.5</w:t>
      </w:r>
      <w:r w:rsidRPr="00EE0BEA">
        <w:rPr>
          <w:rFonts w:ascii="Book Antiqua" w:hAnsi="Book Antiqua" w:cs="Times New Roman"/>
          <w:sz w:val="24"/>
          <w:szCs w:val="24"/>
          <w:lang w:val="en-US"/>
        </w:rPr>
        <w:t xml:space="preserve"> as a threshold</w:t>
      </w:r>
      <w:r w:rsidR="00336743" w:rsidRPr="00EE0BEA">
        <w:rPr>
          <w:rFonts w:ascii="Book Antiqua" w:hAnsi="Book Antiqua" w:cs="Times New Roman"/>
          <w:sz w:val="24"/>
          <w:szCs w:val="24"/>
          <w:lang w:val="en-US"/>
        </w:rPr>
        <w:t xml:space="preserve">. A lower threshold provides more </w:t>
      </w:r>
      <w:r w:rsidRPr="00EE0BEA">
        <w:rPr>
          <w:rFonts w:ascii="Book Antiqua" w:hAnsi="Book Antiqua" w:cs="Times New Roman"/>
          <w:sz w:val="24"/>
          <w:szCs w:val="24"/>
          <w:lang w:val="en-US"/>
        </w:rPr>
        <w:t xml:space="preserve">robust </w:t>
      </w:r>
      <w:r w:rsidR="00336743" w:rsidRPr="00EE0BEA">
        <w:rPr>
          <w:rFonts w:ascii="Book Antiqua" w:hAnsi="Book Antiqua" w:cs="Times New Roman"/>
          <w:sz w:val="24"/>
          <w:szCs w:val="24"/>
          <w:lang w:val="en-US"/>
        </w:rPr>
        <w:t xml:space="preserve">and </w:t>
      </w:r>
      <w:r w:rsidRPr="00EE0BEA">
        <w:rPr>
          <w:rFonts w:ascii="Book Antiqua" w:hAnsi="Book Antiqua" w:cs="Times New Roman"/>
          <w:sz w:val="24"/>
          <w:szCs w:val="24"/>
          <w:lang w:val="en-US"/>
        </w:rPr>
        <w:t xml:space="preserve">defined segmentation </w:t>
      </w:r>
      <w:r w:rsidR="00336743" w:rsidRPr="00EE0BEA">
        <w:rPr>
          <w:rFonts w:ascii="Book Antiqua" w:hAnsi="Book Antiqua" w:cs="Times New Roman"/>
          <w:sz w:val="24"/>
          <w:szCs w:val="24"/>
          <w:lang w:val="en-US"/>
        </w:rPr>
        <w:t>for prophylactic strategies and h</w:t>
      </w:r>
      <w:r w:rsidR="00CC68F0" w:rsidRPr="00EE0BEA">
        <w:rPr>
          <w:rFonts w:ascii="Book Antiqua" w:hAnsi="Book Antiqua" w:cs="Times New Roman"/>
          <w:sz w:val="24"/>
          <w:szCs w:val="24"/>
          <w:lang w:val="en-US"/>
        </w:rPr>
        <w:t xml:space="preserve">elps </w:t>
      </w:r>
      <w:r w:rsidRPr="00EE0BEA">
        <w:rPr>
          <w:rFonts w:ascii="Book Antiqua" w:hAnsi="Book Antiqua" w:cs="Times New Roman"/>
          <w:sz w:val="24"/>
          <w:szCs w:val="24"/>
          <w:lang w:val="en-US"/>
        </w:rPr>
        <w:t xml:space="preserve">in </w:t>
      </w:r>
      <w:r w:rsidR="00CC68F0" w:rsidRPr="00EE0BEA">
        <w:rPr>
          <w:rFonts w:ascii="Book Antiqua" w:hAnsi="Book Antiqua" w:cs="Times New Roman"/>
          <w:sz w:val="24"/>
          <w:szCs w:val="24"/>
          <w:lang w:val="en-US"/>
        </w:rPr>
        <w:t>assign</w:t>
      </w:r>
      <w:r w:rsidRPr="00EE0BEA">
        <w:rPr>
          <w:rFonts w:ascii="Book Antiqua" w:hAnsi="Book Antiqua" w:cs="Times New Roman"/>
          <w:sz w:val="24"/>
          <w:szCs w:val="24"/>
          <w:lang w:val="en-US"/>
        </w:rPr>
        <w:t>ing</w:t>
      </w:r>
      <w:r w:rsidR="00CC68F0" w:rsidRPr="00EE0BEA">
        <w:rPr>
          <w:rFonts w:ascii="Book Antiqua" w:hAnsi="Book Antiqua" w:cs="Times New Roman"/>
          <w:sz w:val="24"/>
          <w:szCs w:val="24"/>
          <w:lang w:val="en-US"/>
        </w:rPr>
        <w:t xml:space="preserve"> screening </w:t>
      </w:r>
      <w:proofErr w:type="gramStart"/>
      <w:r w:rsidR="00CC68F0" w:rsidRPr="00EE0BEA">
        <w:rPr>
          <w:rFonts w:ascii="Book Antiqua" w:hAnsi="Book Antiqua" w:cs="Times New Roman"/>
          <w:sz w:val="24"/>
          <w:szCs w:val="24"/>
          <w:lang w:val="en-US"/>
        </w:rPr>
        <w:t>intervals</w:t>
      </w:r>
      <w:r w:rsidR="00336743" w:rsidRPr="00EE0BEA">
        <w:rPr>
          <w:rFonts w:ascii="Book Antiqua" w:hAnsi="Book Antiqua" w:cs="Times New Roman"/>
          <w:sz w:val="24"/>
          <w:szCs w:val="24"/>
          <w:vertAlign w:val="superscript"/>
          <w:lang w:val="en-US"/>
        </w:rPr>
        <w:t>[</w:t>
      </w:r>
      <w:proofErr w:type="gramEnd"/>
      <w:r w:rsidR="00336743" w:rsidRPr="00EE0BEA">
        <w:rPr>
          <w:rFonts w:ascii="Book Antiqua" w:hAnsi="Book Antiqua" w:cs="Times New Roman"/>
          <w:sz w:val="24"/>
          <w:szCs w:val="24"/>
          <w:vertAlign w:val="superscript"/>
          <w:lang w:val="en-US"/>
        </w:rPr>
        <w:t>21]</w:t>
      </w:r>
      <w:r w:rsidR="00336743" w:rsidRPr="00EE0BEA">
        <w:rPr>
          <w:rFonts w:ascii="Book Antiqua" w:hAnsi="Book Antiqua" w:cs="Times New Roman"/>
          <w:sz w:val="24"/>
          <w:szCs w:val="24"/>
          <w:lang w:val="en-US"/>
        </w:rPr>
        <w:t>.</w:t>
      </w:r>
      <w:r w:rsidR="00843DA0" w:rsidRPr="00EE0BEA">
        <w:rPr>
          <w:rFonts w:ascii="Book Antiqua" w:hAnsi="Book Antiqua" w:cs="Times New Roman"/>
          <w:sz w:val="24"/>
          <w:szCs w:val="24"/>
          <w:lang w:val="en-US"/>
        </w:rPr>
        <w:t xml:space="preserve"> </w:t>
      </w:r>
      <w:r w:rsidR="00336743" w:rsidRPr="00EE0BEA">
        <w:rPr>
          <w:rFonts w:ascii="Book Antiqua" w:hAnsi="Book Antiqua" w:cs="Times New Roman"/>
          <w:sz w:val="24"/>
          <w:szCs w:val="24"/>
          <w:lang w:val="en-US"/>
        </w:rPr>
        <w:t xml:space="preserve">The second point </w:t>
      </w:r>
      <w:r w:rsidRPr="00EE0BEA">
        <w:rPr>
          <w:rFonts w:ascii="Book Antiqua" w:hAnsi="Book Antiqua" w:cs="Times New Roman"/>
          <w:sz w:val="24"/>
          <w:szCs w:val="24"/>
          <w:lang w:val="en-US"/>
        </w:rPr>
        <w:t xml:space="preserve">concerns </w:t>
      </w:r>
      <w:r w:rsidR="00336743" w:rsidRPr="00EE0BEA">
        <w:rPr>
          <w:rFonts w:ascii="Book Antiqua" w:hAnsi="Book Antiqua" w:cs="Times New Roman"/>
          <w:sz w:val="24"/>
          <w:szCs w:val="24"/>
          <w:lang w:val="en-US"/>
        </w:rPr>
        <w:t>the skeletal site</w:t>
      </w:r>
      <w:r w:rsidRPr="00EE0BEA">
        <w:rPr>
          <w:rFonts w:ascii="Book Antiqua" w:hAnsi="Book Antiqua" w:cs="Times New Roman"/>
          <w:sz w:val="24"/>
          <w:szCs w:val="24"/>
          <w:lang w:val="en-US"/>
        </w:rPr>
        <w:t xml:space="preserve"> that is</w:t>
      </w:r>
      <w:r w:rsidR="00336743" w:rsidRPr="00EE0BEA">
        <w:rPr>
          <w:rFonts w:ascii="Book Antiqua" w:hAnsi="Book Antiqua" w:cs="Times New Roman"/>
          <w:sz w:val="24"/>
          <w:szCs w:val="24"/>
          <w:lang w:val="en-US"/>
        </w:rPr>
        <w:t xml:space="preserve"> tested </w:t>
      </w:r>
      <w:r w:rsidRPr="00EE0BEA">
        <w:rPr>
          <w:rFonts w:ascii="Book Antiqua" w:hAnsi="Book Antiqua" w:cs="Times New Roman"/>
          <w:sz w:val="24"/>
          <w:szCs w:val="24"/>
          <w:lang w:val="en-US"/>
        </w:rPr>
        <w:t xml:space="preserve">for </w:t>
      </w:r>
      <w:r w:rsidR="00336743" w:rsidRPr="00EE0BEA">
        <w:rPr>
          <w:rFonts w:ascii="Book Antiqua" w:hAnsi="Book Antiqua" w:cs="Times New Roman"/>
          <w:sz w:val="24"/>
          <w:szCs w:val="24"/>
          <w:lang w:val="en-US"/>
        </w:rPr>
        <w:t xml:space="preserve">BMD, </w:t>
      </w:r>
      <w:r w:rsidRPr="00EE0BEA">
        <w:rPr>
          <w:rFonts w:ascii="Book Antiqua" w:hAnsi="Book Antiqua" w:cs="Times New Roman"/>
          <w:sz w:val="24"/>
          <w:szCs w:val="24"/>
          <w:lang w:val="en-US"/>
        </w:rPr>
        <w:t>as different</w:t>
      </w:r>
      <w:r w:rsidR="00336743" w:rsidRPr="00EE0BEA">
        <w:rPr>
          <w:rFonts w:ascii="Book Antiqua" w:hAnsi="Book Antiqua" w:cs="Times New Roman"/>
          <w:sz w:val="24"/>
          <w:szCs w:val="24"/>
          <w:lang w:val="en-US"/>
        </w:rPr>
        <w:t xml:space="preserve"> BMD values </w:t>
      </w:r>
      <w:r w:rsidRPr="00EE0BEA">
        <w:rPr>
          <w:rFonts w:ascii="Book Antiqua" w:hAnsi="Book Antiqua" w:cs="Times New Roman"/>
          <w:sz w:val="24"/>
          <w:szCs w:val="24"/>
          <w:lang w:val="en-US"/>
        </w:rPr>
        <w:t xml:space="preserve">have been measured at </w:t>
      </w:r>
      <w:r w:rsidR="00336743" w:rsidRPr="00EE0BEA">
        <w:rPr>
          <w:rFonts w:ascii="Book Antiqua" w:hAnsi="Book Antiqua" w:cs="Times New Roman"/>
          <w:sz w:val="24"/>
          <w:szCs w:val="24"/>
          <w:lang w:val="en-US"/>
        </w:rPr>
        <w:t>different anatomic sites</w:t>
      </w:r>
      <w:r w:rsidR="00843DA0" w:rsidRPr="00EE0BEA">
        <w:rPr>
          <w:rFonts w:ascii="Book Antiqua" w:hAnsi="Book Antiqua" w:cs="Times New Roman"/>
          <w:sz w:val="24"/>
          <w:szCs w:val="24"/>
          <w:lang w:val="en-US"/>
        </w:rPr>
        <w:t xml:space="preserve"> </w:t>
      </w:r>
      <w:r w:rsidRPr="00EE0BEA">
        <w:rPr>
          <w:rFonts w:ascii="Book Antiqua" w:hAnsi="Book Antiqua" w:cs="Times New Roman"/>
          <w:sz w:val="24"/>
          <w:szCs w:val="24"/>
          <w:lang w:val="en-US"/>
        </w:rPr>
        <w:t>with</w:t>
      </w:r>
      <w:r w:rsidR="00843DA0" w:rsidRPr="00EE0BEA">
        <w:rPr>
          <w:rFonts w:ascii="Book Antiqua" w:hAnsi="Book Antiqua" w:cs="Times New Roman"/>
          <w:sz w:val="24"/>
          <w:szCs w:val="24"/>
          <w:lang w:val="en-US"/>
        </w:rPr>
        <w:t xml:space="preserve">in the same patient. It </w:t>
      </w:r>
      <w:r w:rsidR="002B30D5" w:rsidRPr="00EE0BEA">
        <w:rPr>
          <w:rFonts w:ascii="Book Antiqua" w:hAnsi="Book Antiqua" w:cs="Times New Roman"/>
          <w:sz w:val="24"/>
          <w:szCs w:val="24"/>
          <w:lang w:val="en-US"/>
        </w:rPr>
        <w:t xml:space="preserve">has been </w:t>
      </w:r>
      <w:r w:rsidR="00843DA0" w:rsidRPr="00EE0BEA">
        <w:rPr>
          <w:rFonts w:ascii="Book Antiqua" w:hAnsi="Book Antiqua" w:cs="Times New Roman"/>
          <w:sz w:val="24"/>
          <w:szCs w:val="24"/>
          <w:lang w:val="en-US"/>
        </w:rPr>
        <w:t xml:space="preserve">suggested that a value beneath the determined threshold at any site (lumbar spine or hip) is </w:t>
      </w:r>
      <w:proofErr w:type="gramStart"/>
      <w:r w:rsidR="00843DA0" w:rsidRPr="00EE0BEA">
        <w:rPr>
          <w:rFonts w:ascii="Book Antiqua" w:hAnsi="Book Antiqua" w:cs="Times New Roman"/>
          <w:sz w:val="24"/>
          <w:szCs w:val="24"/>
          <w:lang w:val="en-US"/>
        </w:rPr>
        <w:t>sufficient</w:t>
      </w:r>
      <w:r w:rsidR="00FE176D" w:rsidRPr="00EE0BEA">
        <w:rPr>
          <w:rFonts w:ascii="Book Antiqua" w:hAnsi="Book Antiqua" w:cs="Times New Roman"/>
          <w:sz w:val="24"/>
          <w:szCs w:val="24"/>
          <w:vertAlign w:val="superscript"/>
          <w:lang w:val="en-US"/>
        </w:rPr>
        <w:t>[</w:t>
      </w:r>
      <w:proofErr w:type="gramEnd"/>
      <w:r w:rsidR="00FE176D" w:rsidRPr="00EE0BEA">
        <w:rPr>
          <w:rFonts w:ascii="Book Antiqua" w:hAnsi="Book Antiqua" w:cs="Times New Roman"/>
          <w:sz w:val="24"/>
          <w:szCs w:val="24"/>
          <w:vertAlign w:val="superscript"/>
          <w:lang w:val="en-US"/>
        </w:rPr>
        <w:t>22]</w:t>
      </w:r>
      <w:r w:rsidR="00843DA0" w:rsidRPr="00EE0BEA">
        <w:rPr>
          <w:rFonts w:ascii="Book Antiqua" w:hAnsi="Book Antiqua" w:cs="Times New Roman"/>
          <w:sz w:val="24"/>
          <w:szCs w:val="24"/>
          <w:lang w:val="en-US"/>
        </w:rPr>
        <w:t>.</w:t>
      </w:r>
    </w:p>
    <w:p w14:paraId="3C15C0A4" w14:textId="77777777" w:rsidR="00BF00BF" w:rsidRPr="00EE0BEA" w:rsidRDefault="00BF00BF" w:rsidP="007863A6">
      <w:pPr>
        <w:widowControl w:val="0"/>
        <w:autoSpaceDE w:val="0"/>
        <w:autoSpaceDN w:val="0"/>
        <w:adjustRightInd w:val="0"/>
        <w:spacing w:after="0" w:line="360" w:lineRule="auto"/>
        <w:jc w:val="both"/>
        <w:rPr>
          <w:rFonts w:ascii="Book Antiqua" w:eastAsiaTheme="minorEastAsia" w:hAnsi="Book Antiqua" w:cs="Arial Narrow"/>
          <w:b/>
          <w:bCs/>
          <w:i/>
          <w:iCs/>
          <w:sz w:val="24"/>
          <w:szCs w:val="24"/>
          <w:lang w:val="en-US"/>
        </w:rPr>
      </w:pPr>
    </w:p>
    <w:p w14:paraId="298C3968" w14:textId="77777777" w:rsidR="00BF00BF" w:rsidRPr="00EE0BEA" w:rsidRDefault="00BF00BF" w:rsidP="007863A6">
      <w:pPr>
        <w:widowControl w:val="0"/>
        <w:autoSpaceDE w:val="0"/>
        <w:autoSpaceDN w:val="0"/>
        <w:adjustRightInd w:val="0"/>
        <w:spacing w:after="0" w:line="360" w:lineRule="auto"/>
        <w:jc w:val="both"/>
        <w:rPr>
          <w:rFonts w:ascii="Book Antiqua" w:eastAsiaTheme="minorEastAsia" w:hAnsi="Book Antiqua" w:cs="Times"/>
          <w:sz w:val="24"/>
          <w:szCs w:val="24"/>
          <w:lang w:val="en-US"/>
        </w:rPr>
      </w:pPr>
      <w:r w:rsidRPr="00EE0BEA">
        <w:rPr>
          <w:rFonts w:ascii="Book Antiqua" w:eastAsiaTheme="minorEastAsia" w:hAnsi="Book Antiqua" w:cs="Arial Narrow"/>
          <w:b/>
          <w:bCs/>
          <w:i/>
          <w:iCs/>
          <w:sz w:val="24"/>
          <w:szCs w:val="24"/>
          <w:lang w:val="en-US"/>
        </w:rPr>
        <w:lastRenderedPageBreak/>
        <w:t xml:space="preserve">Study limitation </w:t>
      </w:r>
    </w:p>
    <w:p w14:paraId="03831EDB" w14:textId="365DD67F" w:rsidR="00BF00BF" w:rsidRPr="00EE0BEA" w:rsidRDefault="00BF00BF" w:rsidP="007863A6">
      <w:pPr>
        <w:widowControl w:val="0"/>
        <w:autoSpaceDE w:val="0"/>
        <w:autoSpaceDN w:val="0"/>
        <w:adjustRightInd w:val="0"/>
        <w:spacing w:after="0" w:line="360" w:lineRule="auto"/>
        <w:jc w:val="both"/>
        <w:rPr>
          <w:rFonts w:ascii="Book Antiqua" w:hAnsi="Book Antiqua" w:cs="Times New Roman"/>
          <w:color w:val="101010"/>
          <w:sz w:val="24"/>
          <w:szCs w:val="24"/>
          <w:lang w:val="en-US" w:eastAsia="el-GR"/>
        </w:rPr>
      </w:pPr>
      <w:r w:rsidRPr="00EE0BEA">
        <w:rPr>
          <w:rFonts w:ascii="Book Antiqua" w:hAnsi="Book Antiqua" w:cs="Times New Roman"/>
          <w:sz w:val="24"/>
          <w:szCs w:val="24"/>
          <w:lang w:val="en-US"/>
        </w:rPr>
        <w:t>The</w:t>
      </w:r>
      <w:r w:rsidR="002B30D5" w:rsidRPr="00EE0BEA">
        <w:rPr>
          <w:rFonts w:ascii="Book Antiqua" w:hAnsi="Book Antiqua" w:cs="Times New Roman"/>
          <w:sz w:val="24"/>
          <w:szCs w:val="24"/>
          <w:lang w:val="en-US"/>
        </w:rPr>
        <w:t xml:space="preserve"> main</w:t>
      </w:r>
      <w:r w:rsidRPr="00EE0BEA">
        <w:rPr>
          <w:rFonts w:ascii="Book Antiqua" w:hAnsi="Book Antiqua" w:cs="Times New Roman"/>
          <w:sz w:val="24"/>
          <w:szCs w:val="24"/>
          <w:lang w:val="en-US"/>
        </w:rPr>
        <w:t xml:space="preserve"> limitation of our study is the small population</w:t>
      </w:r>
      <w:r w:rsidR="002B30D5" w:rsidRPr="00EE0BEA">
        <w:rPr>
          <w:rFonts w:ascii="Book Antiqua" w:hAnsi="Book Antiqua" w:cs="Times New Roman"/>
          <w:sz w:val="24"/>
          <w:szCs w:val="24"/>
          <w:lang w:val="en-US"/>
        </w:rPr>
        <w:t xml:space="preserve"> evaluated. </w:t>
      </w:r>
      <w:r w:rsidR="00592519" w:rsidRPr="00EE0BEA">
        <w:rPr>
          <w:rFonts w:ascii="Book Antiqua" w:hAnsi="Book Antiqua" w:cs="Times New Roman"/>
          <w:sz w:val="24"/>
          <w:szCs w:val="24"/>
          <w:lang w:val="en-US"/>
        </w:rPr>
        <w:t>The information</w:t>
      </w:r>
      <w:r w:rsidR="002B30D5" w:rsidRPr="00EE0BEA">
        <w:rPr>
          <w:rFonts w:ascii="Book Antiqua" w:hAnsi="Book Antiqua" w:cs="Times New Roman"/>
          <w:sz w:val="24"/>
          <w:szCs w:val="24"/>
          <w:lang w:val="en-US"/>
        </w:rPr>
        <w:t xml:space="preserve"> we gathered specifically</w:t>
      </w:r>
      <w:r w:rsidR="00592519" w:rsidRPr="00EE0BEA">
        <w:rPr>
          <w:rFonts w:ascii="Book Antiqua" w:hAnsi="Book Antiqua" w:cs="Times New Roman"/>
          <w:sz w:val="24"/>
          <w:szCs w:val="24"/>
          <w:lang w:val="en-US"/>
        </w:rPr>
        <w:t xml:space="preserve"> pertains to </w:t>
      </w:r>
      <w:r w:rsidR="002B30D5" w:rsidRPr="00EE0BEA">
        <w:rPr>
          <w:rFonts w:ascii="Book Antiqua" w:hAnsi="Book Antiqua" w:cs="Times New Roman"/>
          <w:sz w:val="24"/>
          <w:szCs w:val="24"/>
          <w:lang w:val="en-US"/>
        </w:rPr>
        <w:t xml:space="preserve">women who were seen at </w:t>
      </w:r>
      <w:r w:rsidRPr="00EE0BEA">
        <w:rPr>
          <w:rFonts w:ascii="Book Antiqua" w:hAnsi="Book Antiqua" w:cs="Times New Roman"/>
          <w:sz w:val="24"/>
          <w:szCs w:val="24"/>
          <w:lang w:val="en-US"/>
        </w:rPr>
        <w:t>university hospital</w:t>
      </w:r>
      <w:r w:rsidR="002B30D5" w:rsidRPr="00EE0BEA">
        <w:rPr>
          <w:rFonts w:ascii="Book Antiqua" w:hAnsi="Book Antiqua" w:cs="Times New Roman"/>
          <w:sz w:val="24"/>
          <w:szCs w:val="24"/>
          <w:lang w:val="en-US"/>
        </w:rPr>
        <w:t>s</w:t>
      </w:r>
      <w:r w:rsidRPr="00EE0BEA">
        <w:rPr>
          <w:rFonts w:ascii="Book Antiqua" w:hAnsi="Book Antiqua" w:cs="Times New Roman"/>
          <w:sz w:val="24"/>
          <w:szCs w:val="24"/>
          <w:lang w:val="en-US"/>
        </w:rPr>
        <w:t xml:space="preserve"> in </w:t>
      </w:r>
      <w:proofErr w:type="spellStart"/>
      <w:r w:rsidRPr="00EE0BEA">
        <w:rPr>
          <w:rFonts w:ascii="Book Antiqua" w:hAnsi="Book Antiqua" w:cs="Times New Roman"/>
          <w:sz w:val="24"/>
          <w:szCs w:val="24"/>
          <w:lang w:val="en-US"/>
        </w:rPr>
        <w:t>Alexandroupolis</w:t>
      </w:r>
      <w:proofErr w:type="spellEnd"/>
      <w:r w:rsidRPr="00EE0BEA">
        <w:rPr>
          <w:rFonts w:ascii="Book Antiqua" w:hAnsi="Book Antiqua" w:cs="Times New Roman"/>
          <w:sz w:val="24"/>
          <w:szCs w:val="24"/>
          <w:lang w:val="en-US"/>
        </w:rPr>
        <w:t>, Eastern-Macedonia and</w:t>
      </w:r>
      <w:r w:rsidR="002B30D5" w:rsidRPr="00EE0BEA">
        <w:rPr>
          <w:rFonts w:ascii="Book Antiqua" w:hAnsi="Book Antiqua" w:cs="Times New Roman"/>
          <w:sz w:val="24"/>
          <w:szCs w:val="24"/>
          <w:lang w:val="en-US"/>
        </w:rPr>
        <w:t xml:space="preserve"> </w:t>
      </w:r>
      <w:r w:rsidRPr="00EE0BEA">
        <w:rPr>
          <w:rFonts w:ascii="Book Antiqua" w:hAnsi="Book Antiqua" w:cs="Times New Roman"/>
          <w:sz w:val="24"/>
          <w:szCs w:val="24"/>
          <w:lang w:val="en-US"/>
        </w:rPr>
        <w:t>Thrace</w:t>
      </w:r>
      <w:r w:rsidR="002B30D5" w:rsidRPr="00EE0BEA">
        <w:rPr>
          <w:rFonts w:ascii="Book Antiqua" w:hAnsi="Book Antiqua" w:cs="Times New Roman"/>
          <w:sz w:val="24"/>
          <w:szCs w:val="24"/>
          <w:lang w:val="en-US"/>
        </w:rPr>
        <w:t>.</w:t>
      </w:r>
      <w:r w:rsidRPr="00EE0BEA">
        <w:rPr>
          <w:rFonts w:ascii="Book Antiqua" w:hAnsi="Book Antiqua" w:cs="Times New Roman"/>
          <w:sz w:val="24"/>
          <w:szCs w:val="24"/>
          <w:lang w:val="en-US"/>
        </w:rPr>
        <w:t xml:space="preserve"> </w:t>
      </w:r>
      <w:r w:rsidR="002B30D5" w:rsidRPr="00EE0BEA">
        <w:rPr>
          <w:rFonts w:ascii="Book Antiqua" w:hAnsi="Book Antiqua" w:cs="Times New Roman"/>
          <w:sz w:val="24"/>
          <w:szCs w:val="24"/>
          <w:lang w:val="en-US"/>
        </w:rPr>
        <w:t>However, as a</w:t>
      </w:r>
      <w:r w:rsidRPr="00EE0BEA">
        <w:rPr>
          <w:rFonts w:ascii="Book Antiqua" w:hAnsi="Book Antiqua" w:cs="Times New Roman"/>
          <w:color w:val="101010"/>
          <w:sz w:val="24"/>
          <w:szCs w:val="24"/>
          <w:lang w:val="en-US" w:eastAsia="el-GR"/>
        </w:rPr>
        <w:t xml:space="preserve"> notable strength</w:t>
      </w:r>
      <w:r w:rsidR="002B30D5" w:rsidRPr="00EE0BEA">
        <w:rPr>
          <w:rFonts w:ascii="Book Antiqua" w:hAnsi="Book Antiqua" w:cs="Times New Roman"/>
          <w:color w:val="101010"/>
          <w:sz w:val="24"/>
          <w:szCs w:val="24"/>
          <w:lang w:val="en-US" w:eastAsia="el-GR"/>
        </w:rPr>
        <w:t>, our study</w:t>
      </w:r>
      <w:r w:rsidRPr="00EE0BEA">
        <w:rPr>
          <w:rFonts w:ascii="Book Antiqua" w:hAnsi="Book Antiqua" w:cs="Times New Roman"/>
          <w:color w:val="101010"/>
          <w:sz w:val="24"/>
          <w:szCs w:val="24"/>
          <w:lang w:val="en-US" w:eastAsia="el-GR"/>
        </w:rPr>
        <w:t xml:space="preserve"> is the most </w:t>
      </w:r>
      <w:r w:rsidR="00592519" w:rsidRPr="00EE0BEA">
        <w:rPr>
          <w:rFonts w:ascii="Book Antiqua" w:hAnsi="Book Antiqua" w:cs="Times New Roman"/>
          <w:color w:val="101010"/>
          <w:sz w:val="24"/>
          <w:szCs w:val="24"/>
          <w:lang w:val="en-US" w:eastAsia="el-GR"/>
        </w:rPr>
        <w:t xml:space="preserve">inclusive </w:t>
      </w:r>
      <w:r w:rsidR="00950F17" w:rsidRPr="00EE0BEA">
        <w:rPr>
          <w:rFonts w:ascii="Book Antiqua" w:hAnsi="Book Antiqua" w:cs="Times New Roman"/>
          <w:color w:val="101010"/>
          <w:sz w:val="24"/>
          <w:szCs w:val="24"/>
          <w:lang w:val="en-US" w:eastAsia="el-GR"/>
        </w:rPr>
        <w:t>evaluation</w:t>
      </w:r>
      <w:r w:rsidR="002B30D5" w:rsidRPr="00EE0BEA">
        <w:rPr>
          <w:rFonts w:ascii="Book Antiqua" w:hAnsi="Book Antiqua" w:cs="Times New Roman"/>
          <w:color w:val="101010"/>
          <w:sz w:val="24"/>
          <w:szCs w:val="24"/>
          <w:lang w:val="en-US" w:eastAsia="el-GR"/>
        </w:rPr>
        <w:t xml:space="preserve"> </w:t>
      </w:r>
      <w:r w:rsidRPr="00EE0BEA">
        <w:rPr>
          <w:rFonts w:ascii="Book Antiqua" w:hAnsi="Book Antiqua" w:cs="Times New Roman"/>
          <w:color w:val="101010"/>
          <w:sz w:val="24"/>
          <w:szCs w:val="24"/>
          <w:lang w:val="en-US" w:eastAsia="el-GR"/>
        </w:rPr>
        <w:t>of clinical risk assessment</w:t>
      </w:r>
      <w:r w:rsidR="0007271C" w:rsidRPr="00EE0BEA">
        <w:rPr>
          <w:rFonts w:ascii="Book Antiqua" w:hAnsi="Book Antiqua" w:cs="Times New Roman"/>
          <w:color w:val="101010"/>
          <w:sz w:val="24"/>
          <w:szCs w:val="24"/>
          <w:lang w:val="en-US" w:eastAsia="el-GR"/>
        </w:rPr>
        <w:t xml:space="preserve"> instruments</w:t>
      </w:r>
      <w:r w:rsidR="003521C0" w:rsidRPr="00EE0BEA">
        <w:rPr>
          <w:rFonts w:ascii="Book Antiqua" w:hAnsi="Book Antiqua" w:cs="Times New Roman"/>
          <w:color w:val="101010"/>
          <w:sz w:val="24"/>
          <w:szCs w:val="24"/>
          <w:lang w:val="en-US" w:eastAsia="el-GR"/>
        </w:rPr>
        <w:t xml:space="preserve"> for distinguishing</w:t>
      </w:r>
      <w:r w:rsidRPr="00EE0BEA">
        <w:rPr>
          <w:rFonts w:ascii="Book Antiqua" w:hAnsi="Book Antiqua" w:cs="Times New Roman"/>
          <w:color w:val="101010"/>
          <w:sz w:val="24"/>
          <w:szCs w:val="24"/>
          <w:lang w:val="en-US" w:eastAsia="el-GR"/>
        </w:rPr>
        <w:t xml:space="preserve"> </w:t>
      </w:r>
      <w:r w:rsidR="002B30D5" w:rsidRPr="00EE0BEA">
        <w:rPr>
          <w:rFonts w:ascii="Book Antiqua" w:hAnsi="Book Antiqua" w:cs="Times New Roman"/>
          <w:color w:val="101010"/>
          <w:sz w:val="24"/>
          <w:szCs w:val="24"/>
          <w:lang w:val="en-US" w:eastAsia="el-GR"/>
        </w:rPr>
        <w:t>Greek postmenopausal women</w:t>
      </w:r>
      <w:r w:rsidR="003521C0" w:rsidRPr="00EE0BEA">
        <w:rPr>
          <w:rFonts w:ascii="Book Antiqua" w:hAnsi="Book Antiqua" w:cs="Times New Roman"/>
          <w:color w:val="101010"/>
          <w:sz w:val="24"/>
          <w:szCs w:val="24"/>
          <w:lang w:val="en-US" w:eastAsia="el-GR"/>
        </w:rPr>
        <w:t xml:space="preserve"> with osteoporosis or reduced BMD</w:t>
      </w:r>
      <w:r w:rsidR="002B30D5" w:rsidRPr="00EE0BEA">
        <w:rPr>
          <w:rFonts w:ascii="Book Antiqua" w:hAnsi="Book Antiqua" w:cs="Times New Roman"/>
          <w:color w:val="101010"/>
          <w:sz w:val="24"/>
          <w:szCs w:val="24"/>
          <w:lang w:val="en-US" w:eastAsia="el-GR"/>
        </w:rPr>
        <w:t>.</w:t>
      </w:r>
      <w:r w:rsidR="003521C0" w:rsidRPr="00EE0BEA">
        <w:rPr>
          <w:rFonts w:ascii="Book Antiqua" w:hAnsi="Book Antiqua" w:cs="Times New Roman"/>
          <w:color w:val="101010"/>
          <w:sz w:val="24"/>
          <w:szCs w:val="24"/>
          <w:lang w:val="en-US" w:eastAsia="el-GR"/>
        </w:rPr>
        <w:t xml:space="preserve"> </w:t>
      </w:r>
    </w:p>
    <w:p w14:paraId="3E789C9A" w14:textId="77777777" w:rsidR="00780101" w:rsidRPr="00EE0BEA" w:rsidRDefault="00780101" w:rsidP="007863A6">
      <w:pPr>
        <w:widowControl w:val="0"/>
        <w:autoSpaceDE w:val="0"/>
        <w:autoSpaceDN w:val="0"/>
        <w:adjustRightInd w:val="0"/>
        <w:spacing w:after="0" w:line="360" w:lineRule="auto"/>
        <w:ind w:firstLineChars="200" w:firstLine="480"/>
        <w:jc w:val="both"/>
        <w:rPr>
          <w:rFonts w:ascii="Book Antiqua" w:eastAsiaTheme="minorEastAsia" w:hAnsi="Book Antiqua" w:cs="Times"/>
          <w:sz w:val="24"/>
          <w:szCs w:val="24"/>
          <w:lang w:val="en-US"/>
        </w:rPr>
      </w:pPr>
      <w:r w:rsidRPr="00EE0BEA">
        <w:rPr>
          <w:rFonts w:ascii="Book Antiqua" w:hAnsi="Book Antiqua" w:cs="Times New Roman"/>
          <w:color w:val="101010"/>
          <w:sz w:val="24"/>
          <w:szCs w:val="24"/>
          <w:lang w:val="en-US" w:eastAsia="el-GR"/>
        </w:rPr>
        <w:t xml:space="preserve">In conclusion, our study </w:t>
      </w:r>
      <w:r w:rsidRPr="00EE0BEA">
        <w:rPr>
          <w:rFonts w:ascii="Book Antiqua" w:hAnsi="Book Antiqua"/>
          <w:sz w:val="24"/>
          <w:szCs w:val="24"/>
          <w:lang w:val="en-US"/>
        </w:rPr>
        <w:t xml:space="preserve">identified </w:t>
      </w:r>
      <w:r w:rsidRPr="00EE0BEA">
        <w:rPr>
          <w:rFonts w:ascii="Book Antiqua" w:hAnsi="Book Antiqua" w:cs="Times New Roman"/>
          <w:sz w:val="24"/>
          <w:szCs w:val="24"/>
          <w:lang w:val="en-US" w:eastAsia="el-GR"/>
        </w:rPr>
        <w:t>clinical risk instruments that showed high sensitivity for identifying individuals with DEXA-determined osteoporosis or low BMD. We believe that further studies from other centers in our region concerning the effectiveness of these instruments are required.</w:t>
      </w:r>
    </w:p>
    <w:p w14:paraId="78D6EDEF" w14:textId="77777777" w:rsidR="00936172" w:rsidRPr="00EE0BEA" w:rsidRDefault="00936172" w:rsidP="007863A6">
      <w:pPr>
        <w:widowControl w:val="0"/>
        <w:autoSpaceDE w:val="0"/>
        <w:autoSpaceDN w:val="0"/>
        <w:adjustRightInd w:val="0"/>
        <w:spacing w:after="0" w:line="360" w:lineRule="auto"/>
        <w:jc w:val="both"/>
        <w:rPr>
          <w:rFonts w:ascii="Book Antiqua" w:eastAsia="宋体" w:hAnsi="Book Antiqua" w:cs="Times New Roman"/>
          <w:b/>
          <w:color w:val="000000" w:themeColor="text1"/>
          <w:sz w:val="24"/>
          <w:szCs w:val="24"/>
          <w:lang w:val="en-US" w:eastAsia="zh-CN"/>
        </w:rPr>
      </w:pPr>
    </w:p>
    <w:p w14:paraId="47018CAD" w14:textId="77777777" w:rsidR="00F445FC" w:rsidRPr="00EE0BEA" w:rsidRDefault="00F445FC" w:rsidP="007863A6">
      <w:pPr>
        <w:spacing w:after="0" w:line="360" w:lineRule="auto"/>
        <w:jc w:val="both"/>
        <w:rPr>
          <w:rFonts w:ascii="Book Antiqua" w:hAnsi="Book Antiqua"/>
          <w:b/>
          <w:sz w:val="24"/>
          <w:szCs w:val="24"/>
          <w:lang w:val="en-US"/>
        </w:rPr>
      </w:pPr>
      <w:r w:rsidRPr="00EE0BEA">
        <w:rPr>
          <w:rFonts w:ascii="Book Antiqua" w:hAnsi="Book Antiqua"/>
          <w:b/>
          <w:sz w:val="24"/>
          <w:szCs w:val="24"/>
          <w:lang w:val="en-US"/>
        </w:rPr>
        <w:t>COMMENTS</w:t>
      </w:r>
    </w:p>
    <w:p w14:paraId="4CFCA61D" w14:textId="77777777" w:rsidR="004427FC" w:rsidRPr="00EE0BEA" w:rsidRDefault="004427FC" w:rsidP="007863A6">
      <w:pPr>
        <w:adjustRightInd w:val="0"/>
        <w:snapToGrid w:val="0"/>
        <w:spacing w:after="0" w:line="360" w:lineRule="auto"/>
        <w:jc w:val="both"/>
        <w:rPr>
          <w:rFonts w:ascii="Book Antiqua" w:hAnsi="Book Antiqua"/>
          <w:b/>
          <w:bCs/>
          <w:i/>
          <w:sz w:val="24"/>
          <w:szCs w:val="24"/>
          <w:lang w:val="en-US"/>
        </w:rPr>
      </w:pPr>
      <w:r w:rsidRPr="00EE0BEA">
        <w:rPr>
          <w:rFonts w:ascii="Book Antiqua" w:hAnsi="Book Antiqua"/>
          <w:b/>
          <w:bCs/>
          <w:i/>
          <w:sz w:val="24"/>
          <w:szCs w:val="24"/>
          <w:lang w:val="en-US"/>
        </w:rPr>
        <w:t>Background</w:t>
      </w:r>
    </w:p>
    <w:p w14:paraId="49A168C1" w14:textId="5B407551" w:rsidR="008C2B4B" w:rsidRPr="00EE0BEA" w:rsidRDefault="008C2B4B"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Osteoporosis is the most common bone disease, characterized by low bone mass and microarchitecture deterioration</w:t>
      </w:r>
      <w:r w:rsidR="00950F17" w:rsidRPr="00EE0BEA">
        <w:rPr>
          <w:rFonts w:ascii="Book Antiqua" w:hAnsi="Book Antiqua"/>
          <w:sz w:val="24"/>
          <w:szCs w:val="24"/>
          <w:lang w:val="en-US"/>
        </w:rPr>
        <w:t>,</w:t>
      </w:r>
      <w:r w:rsidRPr="00EE0BEA">
        <w:rPr>
          <w:rFonts w:ascii="Book Antiqua" w:hAnsi="Book Antiqua"/>
          <w:sz w:val="24"/>
          <w:szCs w:val="24"/>
          <w:lang w:val="en-US"/>
        </w:rPr>
        <w:t xml:space="preserve"> </w:t>
      </w:r>
      <w:r w:rsidR="00950F17" w:rsidRPr="00EE0BEA">
        <w:rPr>
          <w:rFonts w:ascii="Book Antiqua" w:hAnsi="Book Antiqua"/>
          <w:sz w:val="24"/>
          <w:szCs w:val="24"/>
          <w:lang w:val="en-US"/>
        </w:rPr>
        <w:t>which</w:t>
      </w:r>
      <w:r w:rsidRPr="00EE0BEA">
        <w:rPr>
          <w:rFonts w:ascii="Book Antiqua" w:hAnsi="Book Antiqua"/>
          <w:sz w:val="24"/>
          <w:szCs w:val="24"/>
          <w:lang w:val="en-US"/>
        </w:rPr>
        <w:t xml:space="preserve"> increase bone fragility and susceptibility to fracture. </w:t>
      </w:r>
      <w:r w:rsidR="006B393B" w:rsidRPr="00EE0BEA">
        <w:rPr>
          <w:rFonts w:ascii="Book Antiqua" w:hAnsi="Book Antiqua"/>
          <w:sz w:val="24"/>
          <w:szCs w:val="24"/>
          <w:lang w:val="en-US"/>
        </w:rPr>
        <w:t xml:space="preserve">Dual-energy X-ray absorptiometry </w:t>
      </w:r>
      <w:r w:rsidR="006B393B" w:rsidRPr="00EE0BEA">
        <w:rPr>
          <w:rFonts w:ascii="Book Antiqua" w:eastAsia="宋体" w:hAnsi="Book Antiqua"/>
          <w:sz w:val="24"/>
          <w:szCs w:val="24"/>
          <w:lang w:val="en-US" w:eastAsia="zh-CN"/>
        </w:rPr>
        <w:t>(</w:t>
      </w:r>
      <w:r w:rsidRPr="00EE0BEA">
        <w:rPr>
          <w:rFonts w:ascii="Book Antiqua" w:hAnsi="Book Antiqua"/>
          <w:sz w:val="24"/>
          <w:szCs w:val="24"/>
          <w:lang w:val="en-US"/>
        </w:rPr>
        <w:t>DEXA</w:t>
      </w:r>
      <w:r w:rsidR="006B393B" w:rsidRPr="00EE0BEA">
        <w:rPr>
          <w:rFonts w:ascii="Book Antiqua" w:eastAsia="宋体" w:hAnsi="Book Antiqua"/>
          <w:sz w:val="24"/>
          <w:szCs w:val="24"/>
          <w:lang w:val="en-US" w:eastAsia="zh-CN"/>
        </w:rPr>
        <w:t>)</w:t>
      </w:r>
      <w:r w:rsidR="006B393B" w:rsidRPr="00EE0BEA">
        <w:rPr>
          <w:rFonts w:ascii="Book Antiqua" w:hAnsi="Book Antiqua"/>
          <w:sz w:val="24"/>
          <w:szCs w:val="24"/>
          <w:lang w:val="en-US"/>
        </w:rPr>
        <w:t xml:space="preserve"> </w:t>
      </w:r>
      <w:r w:rsidRPr="00EE0BEA">
        <w:rPr>
          <w:rFonts w:ascii="Book Antiqua" w:hAnsi="Book Antiqua"/>
          <w:sz w:val="24"/>
          <w:szCs w:val="24"/>
          <w:lang w:val="en-US"/>
        </w:rPr>
        <w:t xml:space="preserve">is currently the most widely used method to diagnose low bone mass, but routine </w:t>
      </w:r>
      <w:r w:rsidR="006B393B" w:rsidRPr="00EE0BEA">
        <w:rPr>
          <w:rFonts w:ascii="Book Antiqua" w:hAnsi="Book Antiqua" w:cs="Times New Roman"/>
          <w:sz w:val="24"/>
          <w:szCs w:val="24"/>
          <w:lang w:val="en-US"/>
        </w:rPr>
        <w:t>bone mineral density</w:t>
      </w:r>
      <w:r w:rsidR="006B393B" w:rsidRPr="00EE0BEA">
        <w:rPr>
          <w:rFonts w:ascii="Book Antiqua" w:hAnsi="Book Antiqua"/>
          <w:sz w:val="24"/>
          <w:szCs w:val="24"/>
          <w:lang w:val="en-US"/>
        </w:rPr>
        <w:t xml:space="preserve"> </w:t>
      </w:r>
      <w:r w:rsidR="006B393B" w:rsidRPr="00EE0BEA">
        <w:rPr>
          <w:rFonts w:ascii="Book Antiqua" w:eastAsia="宋体" w:hAnsi="Book Antiqua"/>
          <w:sz w:val="24"/>
          <w:szCs w:val="24"/>
          <w:lang w:val="en-US" w:eastAsia="zh-CN"/>
        </w:rPr>
        <w:t>(</w:t>
      </w:r>
      <w:r w:rsidRPr="00EE0BEA">
        <w:rPr>
          <w:rFonts w:ascii="Book Antiqua" w:hAnsi="Book Antiqua"/>
          <w:sz w:val="24"/>
          <w:szCs w:val="24"/>
          <w:lang w:val="en-US"/>
        </w:rPr>
        <w:t>BMD</w:t>
      </w:r>
      <w:r w:rsidR="006B393B" w:rsidRPr="00EE0BEA">
        <w:rPr>
          <w:rFonts w:ascii="Book Antiqua" w:eastAsia="宋体" w:hAnsi="Book Antiqua"/>
          <w:sz w:val="24"/>
          <w:szCs w:val="24"/>
          <w:lang w:val="en-US" w:eastAsia="zh-CN"/>
        </w:rPr>
        <w:t>)</w:t>
      </w:r>
      <w:r w:rsidRPr="00EE0BEA">
        <w:rPr>
          <w:rFonts w:ascii="Book Antiqua" w:hAnsi="Book Antiqua"/>
          <w:sz w:val="24"/>
          <w:szCs w:val="24"/>
          <w:lang w:val="en-US"/>
        </w:rPr>
        <w:t xml:space="preserve"> measurement of all women is not feasible for most populations</w:t>
      </w:r>
      <w:r w:rsidR="00950F17" w:rsidRPr="00EE0BEA">
        <w:rPr>
          <w:rFonts w:ascii="Book Antiqua" w:hAnsi="Book Antiqua"/>
          <w:sz w:val="24"/>
          <w:szCs w:val="24"/>
          <w:lang w:val="en-US"/>
        </w:rPr>
        <w:t>,</w:t>
      </w:r>
      <w:r w:rsidRPr="00EE0BEA">
        <w:rPr>
          <w:rFonts w:ascii="Book Antiqua" w:hAnsi="Book Antiqua"/>
          <w:sz w:val="24"/>
          <w:szCs w:val="24"/>
          <w:lang w:val="en-US"/>
        </w:rPr>
        <w:t xml:space="preserve"> </w:t>
      </w:r>
      <w:r w:rsidR="00950F17" w:rsidRPr="00EE0BEA">
        <w:rPr>
          <w:rFonts w:ascii="Book Antiqua" w:hAnsi="Book Antiqua"/>
          <w:sz w:val="24"/>
          <w:szCs w:val="24"/>
          <w:lang w:val="en-US"/>
        </w:rPr>
        <w:t xml:space="preserve">and </w:t>
      </w:r>
      <w:r w:rsidRPr="00EE0BEA">
        <w:rPr>
          <w:rFonts w:ascii="Book Antiqua" w:hAnsi="Book Antiqua"/>
          <w:sz w:val="24"/>
          <w:szCs w:val="24"/>
          <w:lang w:val="en-US"/>
        </w:rPr>
        <w:t>universally accepted guidelines do not exist.</w:t>
      </w:r>
    </w:p>
    <w:p w14:paraId="118BC56E" w14:textId="503CA1CF" w:rsidR="00F445FC" w:rsidRPr="00EE0BEA" w:rsidRDefault="00346570"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 xml:space="preserve"> </w:t>
      </w:r>
    </w:p>
    <w:p w14:paraId="5208C528" w14:textId="77777777" w:rsidR="004427FC" w:rsidRPr="00EE0BEA" w:rsidRDefault="004427FC" w:rsidP="007863A6">
      <w:pPr>
        <w:adjustRightInd w:val="0"/>
        <w:snapToGrid w:val="0"/>
        <w:spacing w:after="0" w:line="360" w:lineRule="auto"/>
        <w:jc w:val="both"/>
        <w:rPr>
          <w:rFonts w:ascii="Book Antiqua" w:hAnsi="Book Antiqua"/>
          <w:b/>
          <w:bCs/>
          <w:i/>
          <w:sz w:val="24"/>
          <w:szCs w:val="24"/>
          <w:lang w:val="en-US"/>
        </w:rPr>
      </w:pPr>
      <w:r w:rsidRPr="00EE0BEA">
        <w:rPr>
          <w:rFonts w:ascii="Book Antiqua" w:hAnsi="Book Antiqua"/>
          <w:b/>
          <w:bCs/>
          <w:i/>
          <w:sz w:val="24"/>
          <w:szCs w:val="24"/>
          <w:lang w:val="en-US"/>
        </w:rPr>
        <w:t>Research frontiers</w:t>
      </w:r>
    </w:p>
    <w:p w14:paraId="3205718B" w14:textId="0F8EA259" w:rsidR="008C2B4B" w:rsidRPr="00EE0BEA" w:rsidRDefault="00950F17" w:rsidP="007863A6">
      <w:pPr>
        <w:spacing w:after="0" w:line="360" w:lineRule="auto"/>
        <w:jc w:val="both"/>
        <w:rPr>
          <w:rFonts w:ascii="Book Antiqua" w:hAnsi="Book Antiqua" w:cs="Times New Roman"/>
          <w:color w:val="101010"/>
          <w:sz w:val="24"/>
          <w:szCs w:val="24"/>
          <w:lang w:val="en-US" w:eastAsia="el-GR"/>
        </w:rPr>
      </w:pPr>
      <w:r w:rsidRPr="00EE0BEA">
        <w:rPr>
          <w:rFonts w:ascii="Book Antiqua" w:hAnsi="Book Antiqua" w:cs="Times New Roman"/>
          <w:color w:val="101010"/>
          <w:sz w:val="24"/>
          <w:szCs w:val="24"/>
          <w:lang w:val="en-US" w:eastAsia="el-GR"/>
        </w:rPr>
        <w:t>C</w:t>
      </w:r>
      <w:r w:rsidR="008C2B4B" w:rsidRPr="00EE0BEA">
        <w:rPr>
          <w:rFonts w:ascii="Book Antiqua" w:hAnsi="Book Antiqua" w:cs="Times New Roman"/>
          <w:color w:val="101010"/>
          <w:sz w:val="24"/>
          <w:szCs w:val="24"/>
          <w:lang w:val="en-US" w:eastAsia="el-GR"/>
        </w:rPr>
        <w:t xml:space="preserve">linical risk assessment instruments for distinguishing individuals with osteoporosis or reduced BMD have been formulated to </w:t>
      </w:r>
      <w:r w:rsidRPr="00EE0BEA">
        <w:rPr>
          <w:rFonts w:ascii="Book Antiqua" w:hAnsi="Book Antiqua" w:cs="Times New Roman"/>
          <w:color w:val="101010"/>
          <w:sz w:val="24"/>
          <w:szCs w:val="24"/>
          <w:lang w:val="en-US" w:eastAsia="el-GR"/>
        </w:rPr>
        <w:t xml:space="preserve">identify </w:t>
      </w:r>
      <w:r w:rsidR="008C2B4B" w:rsidRPr="00EE0BEA">
        <w:rPr>
          <w:rFonts w:ascii="Book Antiqua" w:hAnsi="Book Antiqua" w:cs="Times New Roman"/>
          <w:color w:val="101010"/>
          <w:sz w:val="24"/>
          <w:szCs w:val="24"/>
          <w:lang w:val="en-US" w:eastAsia="el-GR"/>
        </w:rPr>
        <w:t xml:space="preserve">postmenopausal women </w:t>
      </w:r>
      <w:r w:rsidRPr="00EE0BEA">
        <w:rPr>
          <w:rFonts w:ascii="Book Antiqua" w:hAnsi="Book Antiqua" w:cs="Times New Roman"/>
          <w:color w:val="101010"/>
          <w:sz w:val="24"/>
          <w:szCs w:val="24"/>
          <w:lang w:val="en-US" w:eastAsia="el-GR"/>
        </w:rPr>
        <w:t>who should undergo</w:t>
      </w:r>
      <w:r w:rsidR="008C2B4B" w:rsidRPr="00EE0BEA">
        <w:rPr>
          <w:rFonts w:ascii="Book Antiqua" w:hAnsi="Book Antiqua" w:cs="Times New Roman"/>
          <w:color w:val="101010"/>
          <w:sz w:val="24"/>
          <w:szCs w:val="24"/>
          <w:lang w:val="en-US" w:eastAsia="el-GR"/>
        </w:rPr>
        <w:t xml:space="preserve"> DEXA measurement for osteoporosis. Nevertheless, applying these </w:t>
      </w:r>
      <w:r w:rsidRPr="00EE0BEA">
        <w:rPr>
          <w:rFonts w:ascii="Book Antiqua" w:hAnsi="Book Antiqua" w:cs="Times New Roman"/>
          <w:color w:val="101010"/>
          <w:sz w:val="24"/>
          <w:szCs w:val="24"/>
          <w:lang w:val="en-US" w:eastAsia="el-GR"/>
        </w:rPr>
        <w:t xml:space="preserve">instruments </w:t>
      </w:r>
      <w:r w:rsidR="008C2B4B" w:rsidRPr="00EE0BEA">
        <w:rPr>
          <w:rFonts w:ascii="Book Antiqua" w:hAnsi="Book Antiqua" w:cs="Times New Roman"/>
          <w:color w:val="101010"/>
          <w:sz w:val="24"/>
          <w:szCs w:val="24"/>
          <w:lang w:val="en-US" w:eastAsia="el-GR"/>
        </w:rPr>
        <w:t xml:space="preserve">in different countries or populations </w:t>
      </w:r>
      <w:r w:rsidRPr="00EE0BEA">
        <w:rPr>
          <w:rFonts w:ascii="Book Antiqua" w:hAnsi="Book Antiqua" w:cs="Times New Roman"/>
          <w:color w:val="101010"/>
          <w:sz w:val="24"/>
          <w:szCs w:val="24"/>
          <w:lang w:val="en-US" w:eastAsia="el-GR"/>
        </w:rPr>
        <w:t>has shown varied</w:t>
      </w:r>
      <w:r w:rsidR="008C2B4B" w:rsidRPr="00EE0BEA">
        <w:rPr>
          <w:rFonts w:ascii="Book Antiqua" w:hAnsi="Book Antiqua" w:cs="Times New Roman"/>
          <w:color w:val="101010"/>
          <w:sz w:val="24"/>
          <w:szCs w:val="24"/>
          <w:lang w:val="en-US" w:eastAsia="el-GR"/>
        </w:rPr>
        <w:t xml:space="preserve"> utility amongst </w:t>
      </w:r>
      <w:r w:rsidRPr="00EE0BEA">
        <w:rPr>
          <w:rFonts w:ascii="Book Antiqua" w:hAnsi="Book Antiqua" w:cs="Times New Roman"/>
          <w:color w:val="101010"/>
          <w:sz w:val="24"/>
          <w:szCs w:val="24"/>
          <w:lang w:val="en-US" w:eastAsia="el-GR"/>
        </w:rPr>
        <w:t>previous</w:t>
      </w:r>
      <w:r w:rsidR="008C2B4B" w:rsidRPr="00EE0BEA">
        <w:rPr>
          <w:rFonts w:ascii="Book Antiqua" w:hAnsi="Book Antiqua" w:cs="Times New Roman"/>
          <w:color w:val="101010"/>
          <w:sz w:val="24"/>
          <w:szCs w:val="24"/>
          <w:lang w:val="en-US" w:eastAsia="el-GR"/>
        </w:rPr>
        <w:t xml:space="preserve"> studies.</w:t>
      </w:r>
    </w:p>
    <w:p w14:paraId="6A29010E" w14:textId="77777777" w:rsidR="00F445FC" w:rsidRPr="00EE0BEA" w:rsidRDefault="00F445FC" w:rsidP="007863A6">
      <w:pPr>
        <w:spacing w:after="0" w:line="360" w:lineRule="auto"/>
        <w:jc w:val="both"/>
        <w:rPr>
          <w:rFonts w:ascii="Book Antiqua" w:hAnsi="Book Antiqua"/>
          <w:sz w:val="24"/>
          <w:szCs w:val="24"/>
          <w:lang w:val="en-US"/>
        </w:rPr>
      </w:pPr>
    </w:p>
    <w:p w14:paraId="1B85059B" w14:textId="77777777" w:rsidR="004427FC" w:rsidRPr="00EE0BEA" w:rsidRDefault="004427FC" w:rsidP="007863A6">
      <w:pPr>
        <w:adjustRightInd w:val="0"/>
        <w:snapToGrid w:val="0"/>
        <w:spacing w:after="0" w:line="360" w:lineRule="auto"/>
        <w:jc w:val="both"/>
        <w:rPr>
          <w:rFonts w:ascii="Book Antiqua" w:hAnsi="Book Antiqua"/>
          <w:i/>
          <w:sz w:val="24"/>
          <w:szCs w:val="24"/>
          <w:lang w:val="en-US"/>
        </w:rPr>
      </w:pPr>
      <w:r w:rsidRPr="00EE0BEA">
        <w:rPr>
          <w:rFonts w:ascii="Book Antiqua" w:hAnsi="Book Antiqua"/>
          <w:b/>
          <w:bCs/>
          <w:i/>
          <w:sz w:val="24"/>
          <w:szCs w:val="24"/>
          <w:lang w:val="en-US"/>
        </w:rPr>
        <w:t>Innovations and breakthroughs</w:t>
      </w:r>
    </w:p>
    <w:p w14:paraId="09F140D0" w14:textId="5E08E76A" w:rsidR="00F445FC" w:rsidRPr="00EE0BEA" w:rsidRDefault="008579C7" w:rsidP="007863A6">
      <w:pPr>
        <w:spacing w:after="0" w:line="360" w:lineRule="auto"/>
        <w:jc w:val="both"/>
        <w:rPr>
          <w:rFonts w:ascii="Book Antiqua" w:eastAsia="宋体" w:hAnsi="Book Antiqua"/>
          <w:sz w:val="24"/>
          <w:szCs w:val="24"/>
          <w:lang w:val="en-US" w:eastAsia="zh-CN"/>
        </w:rPr>
      </w:pPr>
      <w:r w:rsidRPr="00EE0BEA">
        <w:rPr>
          <w:rFonts w:ascii="Book Antiqua" w:hAnsi="Book Antiqua"/>
          <w:sz w:val="24"/>
          <w:szCs w:val="24"/>
          <w:lang w:val="en-US" w:eastAsia="el-GR"/>
        </w:rPr>
        <w:t xml:space="preserve">In the current study, </w:t>
      </w:r>
      <w:r w:rsidR="00E26EF5" w:rsidRPr="00EE0BEA">
        <w:rPr>
          <w:rFonts w:ascii="Book Antiqua" w:eastAsia="宋体" w:hAnsi="Book Antiqua"/>
          <w:sz w:val="24"/>
          <w:szCs w:val="24"/>
          <w:lang w:val="en-US" w:eastAsia="zh-CN"/>
        </w:rPr>
        <w:t>the authors</w:t>
      </w:r>
      <w:r w:rsidRPr="00EE0BEA">
        <w:rPr>
          <w:rFonts w:ascii="Book Antiqua" w:hAnsi="Book Antiqua"/>
          <w:sz w:val="24"/>
          <w:szCs w:val="24"/>
          <w:lang w:val="en-US" w:eastAsia="el-GR"/>
        </w:rPr>
        <w:t xml:space="preserve"> utilized</w:t>
      </w:r>
      <w:r w:rsidR="00110DD0" w:rsidRPr="00EE0BEA">
        <w:rPr>
          <w:rFonts w:ascii="Book Antiqua" w:hAnsi="Book Antiqua"/>
          <w:sz w:val="24"/>
          <w:szCs w:val="24"/>
          <w:lang w:val="en-US" w:eastAsia="el-GR"/>
        </w:rPr>
        <w:t xml:space="preserve"> six</w:t>
      </w:r>
      <w:r w:rsidR="002F5191" w:rsidRPr="00EE0BEA">
        <w:rPr>
          <w:rFonts w:ascii="Book Antiqua" w:hAnsi="Book Antiqua"/>
          <w:sz w:val="24"/>
          <w:szCs w:val="24"/>
          <w:lang w:val="en-US" w:eastAsia="el-GR"/>
        </w:rPr>
        <w:t xml:space="preserve"> osteoporosis</w:t>
      </w:r>
      <w:r w:rsidR="00110DD0" w:rsidRPr="00EE0BEA">
        <w:rPr>
          <w:rFonts w:ascii="Book Antiqua" w:hAnsi="Book Antiqua"/>
          <w:sz w:val="24"/>
          <w:szCs w:val="24"/>
          <w:lang w:val="en-US" w:eastAsia="el-GR"/>
        </w:rPr>
        <w:t xml:space="preserve"> pre-screening </w:t>
      </w:r>
      <w:r w:rsidR="002F5191" w:rsidRPr="00EE0BEA">
        <w:rPr>
          <w:rFonts w:ascii="Book Antiqua" w:hAnsi="Book Antiqua"/>
          <w:sz w:val="24"/>
          <w:szCs w:val="24"/>
          <w:lang w:val="en-US" w:eastAsia="el-GR"/>
        </w:rPr>
        <w:t>instruments on a sample of</w:t>
      </w:r>
      <w:r w:rsidR="00F445FC" w:rsidRPr="00EE0BEA">
        <w:rPr>
          <w:rFonts w:ascii="Book Antiqua" w:hAnsi="Book Antiqua"/>
          <w:sz w:val="24"/>
          <w:szCs w:val="24"/>
          <w:lang w:val="en-US" w:eastAsia="el-GR"/>
        </w:rPr>
        <w:t xml:space="preserve"> Greek </w:t>
      </w:r>
      <w:r w:rsidR="00110DD0" w:rsidRPr="00EE0BEA">
        <w:rPr>
          <w:rFonts w:ascii="Book Antiqua" w:hAnsi="Book Antiqua"/>
          <w:sz w:val="24"/>
          <w:szCs w:val="24"/>
          <w:lang w:val="en-US" w:eastAsia="el-GR"/>
        </w:rPr>
        <w:t>postmenopausal women to standardize their interpretation and</w:t>
      </w:r>
      <w:r w:rsidR="005A1B91" w:rsidRPr="00EE0BEA">
        <w:rPr>
          <w:rFonts w:ascii="Book Antiqua" w:hAnsi="Book Antiqua"/>
          <w:sz w:val="24"/>
          <w:szCs w:val="24"/>
          <w:lang w:val="en-US" w:eastAsia="el-GR"/>
        </w:rPr>
        <w:t xml:space="preserve"> select the most suitable instrument</w:t>
      </w:r>
      <w:r w:rsidR="00F445FC" w:rsidRPr="00EE0BEA">
        <w:rPr>
          <w:rFonts w:ascii="Book Antiqua" w:hAnsi="Book Antiqua"/>
          <w:sz w:val="24"/>
          <w:szCs w:val="24"/>
          <w:lang w:val="en-US" w:eastAsia="el-GR"/>
        </w:rPr>
        <w:t xml:space="preserve"> for that population. </w:t>
      </w:r>
      <w:r w:rsidR="00110DD0" w:rsidRPr="00EE0BEA">
        <w:rPr>
          <w:rFonts w:ascii="Book Antiqua" w:hAnsi="Book Antiqua"/>
          <w:sz w:val="24"/>
          <w:szCs w:val="24"/>
          <w:lang w:val="en-US"/>
        </w:rPr>
        <w:t xml:space="preserve">With consideration </w:t>
      </w:r>
      <w:r w:rsidR="002F5191" w:rsidRPr="00EE0BEA">
        <w:rPr>
          <w:rFonts w:ascii="Book Antiqua" w:hAnsi="Book Antiqua"/>
          <w:sz w:val="24"/>
          <w:szCs w:val="24"/>
          <w:lang w:val="en-US"/>
        </w:rPr>
        <w:t xml:space="preserve">of </w:t>
      </w:r>
      <w:r w:rsidR="00110DD0" w:rsidRPr="00EE0BEA">
        <w:rPr>
          <w:rFonts w:ascii="Book Antiqua" w:hAnsi="Book Antiqua"/>
          <w:sz w:val="24"/>
          <w:szCs w:val="24"/>
          <w:lang w:val="en-US"/>
        </w:rPr>
        <w:lastRenderedPageBreak/>
        <w:t xml:space="preserve">the factors </w:t>
      </w:r>
      <w:r w:rsidR="002F5191" w:rsidRPr="00EE0BEA">
        <w:rPr>
          <w:rFonts w:ascii="Book Antiqua" w:hAnsi="Book Antiqua"/>
          <w:sz w:val="24"/>
          <w:szCs w:val="24"/>
          <w:lang w:val="en-US"/>
        </w:rPr>
        <w:t>identified in other instrument</w:t>
      </w:r>
      <w:r w:rsidR="006E4F5F" w:rsidRPr="00EE0BEA">
        <w:rPr>
          <w:rFonts w:ascii="Book Antiqua" w:hAnsi="Book Antiqua"/>
          <w:sz w:val="24"/>
          <w:szCs w:val="24"/>
          <w:lang w:val="en-US"/>
        </w:rPr>
        <w:t xml:space="preserve"> validations, </w:t>
      </w:r>
      <w:r w:rsidR="002F5191" w:rsidRPr="00EE0BEA">
        <w:rPr>
          <w:rFonts w:ascii="Book Antiqua" w:eastAsia="宋体" w:hAnsi="Book Antiqua"/>
          <w:sz w:val="24"/>
          <w:szCs w:val="24"/>
          <w:lang w:val="en-US" w:eastAsia="zh-CN"/>
        </w:rPr>
        <w:t>we</w:t>
      </w:r>
      <w:r w:rsidR="00F445FC" w:rsidRPr="00EE0BEA">
        <w:rPr>
          <w:rFonts w:ascii="Book Antiqua" w:hAnsi="Book Antiqua"/>
          <w:sz w:val="24"/>
          <w:szCs w:val="24"/>
          <w:lang w:val="en-US"/>
        </w:rPr>
        <w:t xml:space="preserve"> </w:t>
      </w:r>
      <w:r w:rsidR="002F5191" w:rsidRPr="00EE0BEA">
        <w:rPr>
          <w:rFonts w:ascii="Book Antiqua" w:hAnsi="Book Antiqua"/>
          <w:sz w:val="24"/>
          <w:szCs w:val="24"/>
          <w:lang w:val="en-US"/>
        </w:rPr>
        <w:t xml:space="preserve">showed </w:t>
      </w:r>
      <w:r w:rsidR="00110DD0" w:rsidRPr="00EE0BEA">
        <w:rPr>
          <w:rFonts w:ascii="Book Antiqua" w:hAnsi="Book Antiqua"/>
          <w:sz w:val="24"/>
          <w:szCs w:val="24"/>
          <w:lang w:val="en-US"/>
        </w:rPr>
        <w:t xml:space="preserve">that </w:t>
      </w:r>
      <w:r w:rsidR="002F5191" w:rsidRPr="00EE0BEA">
        <w:rPr>
          <w:rFonts w:ascii="Book Antiqua" w:hAnsi="Book Antiqua"/>
          <w:sz w:val="24"/>
          <w:szCs w:val="24"/>
          <w:lang w:val="en-US"/>
        </w:rPr>
        <w:t xml:space="preserve">using </w:t>
      </w:r>
      <w:r w:rsidR="006E4F5F" w:rsidRPr="00EE0BEA">
        <w:rPr>
          <w:rFonts w:ascii="Book Antiqua" w:eastAsia="宋体" w:hAnsi="Book Antiqua" w:cs="Lucida Grande"/>
          <w:sz w:val="24"/>
          <w:szCs w:val="24"/>
          <w:lang w:val="en-US" w:eastAsia="zh-CN"/>
        </w:rPr>
        <w:t>-</w:t>
      </w:r>
      <w:r w:rsidR="00F445FC" w:rsidRPr="00EE0BEA">
        <w:rPr>
          <w:rFonts w:ascii="Book Antiqua" w:hAnsi="Book Antiqua"/>
          <w:sz w:val="24"/>
          <w:szCs w:val="24"/>
          <w:lang w:val="en-US"/>
        </w:rPr>
        <w:t xml:space="preserve">2.5 as </w:t>
      </w:r>
      <w:r w:rsidR="002F5191" w:rsidRPr="00EE0BEA">
        <w:rPr>
          <w:rFonts w:ascii="Book Antiqua" w:hAnsi="Book Antiqua"/>
          <w:sz w:val="24"/>
          <w:szCs w:val="24"/>
          <w:lang w:val="en-US"/>
        </w:rPr>
        <w:t xml:space="preserve">a </w:t>
      </w:r>
      <w:r w:rsidR="00F445FC" w:rsidRPr="00EE0BEA">
        <w:rPr>
          <w:rFonts w:ascii="Book Antiqua" w:hAnsi="Book Antiqua"/>
          <w:sz w:val="24"/>
          <w:szCs w:val="24"/>
          <w:lang w:val="en-US"/>
        </w:rPr>
        <w:t>cu</w:t>
      </w:r>
      <w:r w:rsidR="00110DD0" w:rsidRPr="00EE0BEA">
        <w:rPr>
          <w:rFonts w:ascii="Book Antiqua" w:hAnsi="Book Antiqua"/>
          <w:sz w:val="24"/>
          <w:szCs w:val="24"/>
          <w:lang w:val="en-US"/>
        </w:rPr>
        <w:t>t-off T-score in three areas</w:t>
      </w:r>
      <w:r w:rsidR="00F445FC" w:rsidRPr="00EE0BEA">
        <w:rPr>
          <w:rFonts w:ascii="Book Antiqua" w:hAnsi="Book Antiqua"/>
          <w:sz w:val="24"/>
          <w:szCs w:val="24"/>
          <w:lang w:val="en-US"/>
        </w:rPr>
        <w:t xml:space="preserve"> of </w:t>
      </w:r>
      <w:r w:rsidR="00110DD0" w:rsidRPr="00EE0BEA">
        <w:rPr>
          <w:rFonts w:ascii="Book Antiqua" w:hAnsi="Book Antiqua"/>
          <w:sz w:val="24"/>
          <w:szCs w:val="24"/>
          <w:lang w:val="en-US"/>
        </w:rPr>
        <w:t>interest</w:t>
      </w:r>
      <w:r w:rsidR="002F5191" w:rsidRPr="00EE0BEA">
        <w:rPr>
          <w:rFonts w:ascii="Book Antiqua" w:hAnsi="Book Antiqua"/>
          <w:sz w:val="24"/>
          <w:szCs w:val="24"/>
          <w:lang w:val="en-US"/>
        </w:rPr>
        <w:t xml:space="preserve"> for the studied </w:t>
      </w:r>
      <w:r w:rsidR="006E4F5F" w:rsidRPr="00EE0BEA">
        <w:rPr>
          <w:rFonts w:ascii="Book Antiqua" w:hAnsi="Book Antiqua" w:cs="Times New Roman"/>
          <w:sz w:val="24"/>
          <w:szCs w:val="24"/>
          <w:lang w:val="en-US"/>
        </w:rPr>
        <w:t>osteoporosis self-assessment tool</w:t>
      </w:r>
      <w:r w:rsidR="002F5191" w:rsidRPr="00EE0BEA">
        <w:rPr>
          <w:rFonts w:ascii="Book Antiqua" w:hAnsi="Book Antiqua" w:cs="Times New Roman"/>
          <w:sz w:val="24"/>
          <w:szCs w:val="24"/>
          <w:lang w:val="en-US"/>
        </w:rPr>
        <w:t>s</w:t>
      </w:r>
      <w:r w:rsidR="00110DD0" w:rsidRPr="00EE0BEA">
        <w:rPr>
          <w:rFonts w:ascii="Book Antiqua" w:hAnsi="Book Antiqua"/>
          <w:sz w:val="24"/>
          <w:szCs w:val="24"/>
          <w:lang w:val="en-US"/>
        </w:rPr>
        <w:t xml:space="preserve"> and </w:t>
      </w:r>
      <w:r w:rsidR="006E4F5F" w:rsidRPr="00EE0BEA">
        <w:rPr>
          <w:rFonts w:ascii="Book Antiqua" w:hAnsi="Book Antiqua" w:cs="Times New Roman"/>
          <w:sz w:val="24"/>
          <w:szCs w:val="24"/>
          <w:lang w:val="en-US"/>
        </w:rPr>
        <w:t>osteoporosis index of risk</w:t>
      </w:r>
      <w:r w:rsidR="00110DD0" w:rsidRPr="00EE0BEA">
        <w:rPr>
          <w:rFonts w:ascii="Book Antiqua" w:hAnsi="Book Antiqua"/>
          <w:sz w:val="24"/>
          <w:szCs w:val="24"/>
          <w:lang w:val="en-US"/>
        </w:rPr>
        <w:t xml:space="preserve"> </w:t>
      </w:r>
      <w:r w:rsidR="002F5191" w:rsidRPr="00EE0BEA">
        <w:rPr>
          <w:rFonts w:ascii="Book Antiqua" w:hAnsi="Book Antiqua"/>
          <w:sz w:val="24"/>
          <w:szCs w:val="24"/>
          <w:lang w:val="en-US"/>
        </w:rPr>
        <w:t>produced the highest precision</w:t>
      </w:r>
      <w:r w:rsidR="000F14A9" w:rsidRPr="00EE0BEA">
        <w:rPr>
          <w:rFonts w:ascii="Book Antiqua" w:hAnsi="Book Antiqua"/>
          <w:sz w:val="24"/>
          <w:szCs w:val="24"/>
          <w:lang w:val="en-US"/>
        </w:rPr>
        <w:t xml:space="preserve"> </w:t>
      </w:r>
      <w:r w:rsidR="006E4F5F" w:rsidRPr="00EE0BEA">
        <w:rPr>
          <w:rFonts w:ascii="Book Antiqua" w:eastAsia="宋体" w:hAnsi="Book Antiqua"/>
          <w:sz w:val="24"/>
          <w:szCs w:val="24"/>
          <w:lang w:val="en-US" w:eastAsia="zh-CN"/>
        </w:rPr>
        <w:t>[</w:t>
      </w:r>
      <w:r w:rsidR="006E4F5F" w:rsidRPr="00EE0BEA">
        <w:rPr>
          <w:rFonts w:ascii="Book Antiqua" w:hAnsi="Book Antiqua" w:cs="Times New Roman"/>
          <w:sz w:val="24"/>
          <w:szCs w:val="24"/>
          <w:lang w:val="en-US"/>
        </w:rPr>
        <w:t>area under the curve</w:t>
      </w:r>
      <w:r w:rsidR="006E4F5F" w:rsidRPr="00EE0BEA">
        <w:rPr>
          <w:rFonts w:ascii="Book Antiqua" w:hAnsi="Book Antiqua"/>
          <w:sz w:val="24"/>
          <w:szCs w:val="24"/>
          <w:lang w:val="en-US"/>
        </w:rPr>
        <w:t xml:space="preserve"> </w:t>
      </w:r>
      <w:r w:rsidR="006E4F5F" w:rsidRPr="00EE0BEA">
        <w:rPr>
          <w:rFonts w:ascii="Book Antiqua" w:eastAsia="宋体" w:hAnsi="Book Antiqua"/>
          <w:sz w:val="24"/>
          <w:szCs w:val="24"/>
          <w:lang w:val="en-US" w:eastAsia="zh-CN"/>
        </w:rPr>
        <w:t>(</w:t>
      </w:r>
      <w:r w:rsidR="00F445FC" w:rsidRPr="00EE0BEA">
        <w:rPr>
          <w:rFonts w:ascii="Book Antiqua" w:hAnsi="Book Antiqua"/>
          <w:sz w:val="24"/>
          <w:szCs w:val="24"/>
          <w:lang w:val="en-US"/>
        </w:rPr>
        <w:t>AUC</w:t>
      </w:r>
      <w:r w:rsidR="006E4F5F" w:rsidRPr="00EE0BEA">
        <w:rPr>
          <w:rFonts w:ascii="Book Antiqua" w:eastAsia="宋体" w:hAnsi="Book Antiqua"/>
          <w:sz w:val="24"/>
          <w:szCs w:val="24"/>
          <w:lang w:val="en-US" w:eastAsia="zh-CN"/>
        </w:rPr>
        <w:t>)</w:t>
      </w:r>
      <w:r w:rsidR="00F445FC" w:rsidRPr="00EE0BEA">
        <w:rPr>
          <w:rFonts w:ascii="Book Antiqua" w:hAnsi="Book Antiqua"/>
          <w:sz w:val="24"/>
          <w:szCs w:val="24"/>
          <w:lang w:val="en-US"/>
        </w:rPr>
        <w:t xml:space="preserve"> betwee</w:t>
      </w:r>
      <w:r w:rsidR="000F14A9" w:rsidRPr="00EE0BEA">
        <w:rPr>
          <w:rFonts w:ascii="Book Antiqua" w:hAnsi="Book Antiqua"/>
          <w:sz w:val="24"/>
          <w:szCs w:val="24"/>
          <w:lang w:val="en-US"/>
        </w:rPr>
        <w:t>n 0</w:t>
      </w:r>
      <w:r w:rsidR="006E4F5F" w:rsidRPr="00EE0BEA">
        <w:rPr>
          <w:rFonts w:ascii="Book Antiqua" w:eastAsia="宋体" w:hAnsi="Book Antiqua"/>
          <w:sz w:val="24"/>
          <w:szCs w:val="24"/>
          <w:lang w:val="en-US" w:eastAsia="zh-CN"/>
        </w:rPr>
        <w:t>.</w:t>
      </w:r>
      <w:r w:rsidR="000F14A9" w:rsidRPr="00EE0BEA">
        <w:rPr>
          <w:rFonts w:ascii="Book Antiqua" w:hAnsi="Book Antiqua"/>
          <w:sz w:val="24"/>
          <w:szCs w:val="24"/>
          <w:lang w:val="en-US"/>
        </w:rPr>
        <w:t>586 and 0</w:t>
      </w:r>
      <w:r w:rsidR="006E4F5F" w:rsidRPr="00EE0BEA">
        <w:rPr>
          <w:rFonts w:ascii="Book Antiqua" w:eastAsia="宋体" w:hAnsi="Book Antiqua"/>
          <w:sz w:val="24"/>
          <w:szCs w:val="24"/>
          <w:lang w:val="en-US" w:eastAsia="zh-CN"/>
        </w:rPr>
        <w:t>.</w:t>
      </w:r>
      <w:r w:rsidR="000F14A9" w:rsidRPr="00EE0BEA">
        <w:rPr>
          <w:rFonts w:ascii="Book Antiqua" w:hAnsi="Book Antiqua"/>
          <w:sz w:val="24"/>
          <w:szCs w:val="24"/>
          <w:lang w:val="en-US"/>
        </w:rPr>
        <w:t>6</w:t>
      </w:r>
      <w:r w:rsidR="006E4F5F" w:rsidRPr="00EE0BEA">
        <w:rPr>
          <w:rFonts w:ascii="Book Antiqua" w:eastAsia="宋体" w:hAnsi="Book Antiqua"/>
          <w:sz w:val="24"/>
          <w:szCs w:val="24"/>
          <w:lang w:val="en-US" w:eastAsia="zh-CN"/>
        </w:rPr>
        <w:t>]</w:t>
      </w:r>
      <w:r w:rsidR="000F14A9" w:rsidRPr="00EE0BEA">
        <w:rPr>
          <w:rFonts w:ascii="Book Antiqua" w:hAnsi="Book Antiqua"/>
          <w:sz w:val="24"/>
          <w:szCs w:val="24"/>
          <w:lang w:val="en-US"/>
        </w:rPr>
        <w:t xml:space="preserve">. At the same time, </w:t>
      </w:r>
      <w:r w:rsidR="002F5191" w:rsidRPr="00EE0BEA">
        <w:rPr>
          <w:rFonts w:ascii="Book Antiqua" w:hAnsi="Book Antiqua"/>
          <w:sz w:val="24"/>
          <w:szCs w:val="24"/>
          <w:lang w:val="en-US"/>
        </w:rPr>
        <w:t xml:space="preserve">using </w:t>
      </w:r>
      <w:r w:rsidR="006E4F5F" w:rsidRPr="00EE0BEA">
        <w:rPr>
          <w:rFonts w:ascii="Book Antiqua" w:eastAsia="宋体" w:hAnsi="Book Antiqua" w:cs="Lucida Grande"/>
          <w:sz w:val="24"/>
          <w:szCs w:val="24"/>
          <w:lang w:val="en-US" w:eastAsia="zh-CN"/>
        </w:rPr>
        <w:t>-</w:t>
      </w:r>
      <w:r w:rsidR="00F445FC" w:rsidRPr="00EE0BEA">
        <w:rPr>
          <w:rFonts w:ascii="Book Antiqua" w:hAnsi="Book Antiqua"/>
          <w:sz w:val="24"/>
          <w:szCs w:val="24"/>
          <w:lang w:val="en-US"/>
        </w:rPr>
        <w:t xml:space="preserve">2 as </w:t>
      </w:r>
      <w:r w:rsidR="002F5191" w:rsidRPr="00EE0BEA">
        <w:rPr>
          <w:rFonts w:ascii="Book Antiqua" w:hAnsi="Book Antiqua"/>
          <w:sz w:val="24"/>
          <w:szCs w:val="24"/>
          <w:lang w:val="en-US"/>
        </w:rPr>
        <w:t xml:space="preserve">a </w:t>
      </w:r>
      <w:r w:rsidR="00F445FC" w:rsidRPr="00EE0BEA">
        <w:rPr>
          <w:rFonts w:ascii="Book Antiqua" w:hAnsi="Book Antiqua"/>
          <w:sz w:val="24"/>
          <w:szCs w:val="24"/>
          <w:lang w:val="en-US"/>
        </w:rPr>
        <w:t>cu</w:t>
      </w:r>
      <w:r w:rsidR="000F14A9" w:rsidRPr="00EE0BEA">
        <w:rPr>
          <w:rFonts w:ascii="Book Antiqua" w:hAnsi="Book Antiqua"/>
          <w:sz w:val="24"/>
          <w:szCs w:val="24"/>
          <w:lang w:val="en-US"/>
        </w:rPr>
        <w:t>t-off T-score in three areas</w:t>
      </w:r>
      <w:r w:rsidR="00F445FC" w:rsidRPr="00EE0BEA">
        <w:rPr>
          <w:rFonts w:ascii="Book Antiqua" w:hAnsi="Book Antiqua"/>
          <w:sz w:val="24"/>
          <w:szCs w:val="24"/>
          <w:lang w:val="en-US"/>
        </w:rPr>
        <w:t xml:space="preserve"> of </w:t>
      </w:r>
      <w:r w:rsidR="000F14A9" w:rsidRPr="00EE0BEA">
        <w:rPr>
          <w:rFonts w:ascii="Book Antiqua" w:hAnsi="Book Antiqua"/>
          <w:sz w:val="24"/>
          <w:szCs w:val="24"/>
          <w:lang w:val="en-US"/>
        </w:rPr>
        <w:t>interest</w:t>
      </w:r>
      <w:r w:rsidR="002F5191" w:rsidRPr="00EE0BEA">
        <w:rPr>
          <w:rFonts w:ascii="Book Antiqua" w:hAnsi="Book Antiqua"/>
          <w:sz w:val="24"/>
          <w:szCs w:val="24"/>
          <w:lang w:val="en-US"/>
        </w:rPr>
        <w:t xml:space="preserve"> in the studied </w:t>
      </w:r>
      <w:r w:rsidR="006E4F5F" w:rsidRPr="00EE0BEA">
        <w:rPr>
          <w:rFonts w:ascii="Book Antiqua" w:hAnsi="Book Antiqua" w:cs="Times New Roman"/>
          <w:sz w:val="24"/>
          <w:szCs w:val="24"/>
          <w:lang w:val="en-US"/>
        </w:rPr>
        <w:t>osteoporosis risk assessment instrument</w:t>
      </w:r>
      <w:r w:rsidR="002F5191" w:rsidRPr="00EE0BEA">
        <w:rPr>
          <w:rFonts w:ascii="Book Antiqua" w:hAnsi="Book Antiqua" w:cs="Times New Roman"/>
          <w:sz w:val="24"/>
          <w:szCs w:val="24"/>
          <w:lang w:val="en-US"/>
        </w:rPr>
        <w:t>s</w:t>
      </w:r>
      <w:r w:rsidR="000F14A9" w:rsidRPr="00EE0BEA">
        <w:rPr>
          <w:rFonts w:ascii="Book Antiqua" w:hAnsi="Book Antiqua"/>
          <w:sz w:val="24"/>
          <w:szCs w:val="24"/>
          <w:lang w:val="en-US"/>
        </w:rPr>
        <w:t xml:space="preserve"> </w:t>
      </w:r>
      <w:r w:rsidR="002F5191" w:rsidRPr="00EE0BEA">
        <w:rPr>
          <w:rFonts w:ascii="Book Antiqua" w:hAnsi="Book Antiqua"/>
          <w:sz w:val="24"/>
          <w:szCs w:val="24"/>
          <w:lang w:val="en-US"/>
        </w:rPr>
        <w:t>while accounting for a</w:t>
      </w:r>
      <w:r w:rsidR="00810823" w:rsidRPr="00EE0BEA">
        <w:rPr>
          <w:rFonts w:ascii="Book Antiqua" w:hAnsi="Book Antiqua" w:cs="Times New Roman"/>
          <w:sz w:val="24"/>
          <w:szCs w:val="24"/>
          <w:lang w:val="en-US"/>
        </w:rPr>
        <w:t xml:space="preserve">ge, </w:t>
      </w:r>
      <w:r w:rsidR="002F5191" w:rsidRPr="00EE0BEA">
        <w:rPr>
          <w:rFonts w:ascii="Book Antiqua" w:hAnsi="Book Antiqua" w:cs="Times New Roman"/>
          <w:sz w:val="24"/>
          <w:szCs w:val="24"/>
          <w:lang w:val="en-US"/>
        </w:rPr>
        <w:t xml:space="preserve">body </w:t>
      </w:r>
      <w:r w:rsidR="00810823" w:rsidRPr="00EE0BEA">
        <w:rPr>
          <w:rFonts w:ascii="Book Antiqua" w:hAnsi="Book Antiqua" w:cs="Times New Roman"/>
          <w:sz w:val="24"/>
          <w:szCs w:val="24"/>
          <w:lang w:val="en-US"/>
        </w:rPr>
        <w:t xml:space="preserve">size, </w:t>
      </w:r>
      <w:r w:rsidR="002F5191" w:rsidRPr="00EE0BEA">
        <w:rPr>
          <w:rFonts w:ascii="Book Antiqua" w:hAnsi="Book Antiqua" w:cs="Times New Roman"/>
          <w:sz w:val="24"/>
          <w:szCs w:val="24"/>
          <w:lang w:val="en-US"/>
        </w:rPr>
        <w:t>and lack of estrogen</w:t>
      </w:r>
      <w:r w:rsidR="000F14A9" w:rsidRPr="00EE0BEA">
        <w:rPr>
          <w:rFonts w:ascii="Book Antiqua" w:hAnsi="Book Antiqua"/>
          <w:sz w:val="24"/>
          <w:szCs w:val="24"/>
          <w:lang w:val="en-US"/>
        </w:rPr>
        <w:t xml:space="preserve"> </w:t>
      </w:r>
      <w:r w:rsidR="002F5191" w:rsidRPr="00EE0BEA">
        <w:rPr>
          <w:rFonts w:ascii="Book Antiqua" w:hAnsi="Book Antiqua"/>
          <w:sz w:val="24"/>
          <w:szCs w:val="24"/>
          <w:lang w:val="en-US"/>
        </w:rPr>
        <w:t>produced the highest precision</w:t>
      </w:r>
      <w:r w:rsidR="00F445FC" w:rsidRPr="00EE0BEA">
        <w:rPr>
          <w:rFonts w:ascii="Book Antiqua" w:hAnsi="Book Antiqua"/>
          <w:sz w:val="24"/>
          <w:szCs w:val="24"/>
          <w:lang w:val="en-US"/>
        </w:rPr>
        <w:t xml:space="preserve"> (AUC between 0</w:t>
      </w:r>
      <w:r w:rsidR="006E4F5F" w:rsidRPr="00EE0BEA">
        <w:rPr>
          <w:rFonts w:ascii="Book Antiqua" w:eastAsia="宋体" w:hAnsi="Book Antiqua"/>
          <w:sz w:val="24"/>
          <w:szCs w:val="24"/>
          <w:lang w:val="en-US" w:eastAsia="zh-CN"/>
        </w:rPr>
        <w:t>.</w:t>
      </w:r>
      <w:r w:rsidR="00F445FC" w:rsidRPr="00EE0BEA">
        <w:rPr>
          <w:rFonts w:ascii="Book Antiqua" w:hAnsi="Book Antiqua"/>
          <w:sz w:val="24"/>
          <w:szCs w:val="24"/>
          <w:lang w:val="en-US"/>
        </w:rPr>
        <w:t>608 and 0</w:t>
      </w:r>
      <w:r w:rsidR="006E4F5F" w:rsidRPr="00EE0BEA">
        <w:rPr>
          <w:rFonts w:ascii="Book Antiqua" w:eastAsia="宋体" w:hAnsi="Book Antiqua"/>
          <w:sz w:val="24"/>
          <w:szCs w:val="24"/>
          <w:lang w:val="en-US" w:eastAsia="zh-CN"/>
        </w:rPr>
        <w:t>.</w:t>
      </w:r>
      <w:r w:rsidR="00F445FC" w:rsidRPr="00EE0BEA">
        <w:rPr>
          <w:rFonts w:ascii="Book Antiqua" w:hAnsi="Book Antiqua"/>
          <w:sz w:val="24"/>
          <w:szCs w:val="24"/>
          <w:lang w:val="en-US"/>
        </w:rPr>
        <w:t>628).</w:t>
      </w:r>
    </w:p>
    <w:p w14:paraId="5934D9FB" w14:textId="77777777" w:rsidR="004427FC" w:rsidRPr="00EE0BEA" w:rsidRDefault="004427FC" w:rsidP="007863A6">
      <w:pPr>
        <w:spacing w:after="0" w:line="360" w:lineRule="auto"/>
        <w:jc w:val="both"/>
        <w:rPr>
          <w:rFonts w:ascii="Book Antiqua" w:eastAsia="宋体" w:hAnsi="Book Antiqua"/>
          <w:sz w:val="24"/>
          <w:szCs w:val="24"/>
          <w:lang w:val="en-US" w:eastAsia="zh-CN"/>
        </w:rPr>
      </w:pPr>
    </w:p>
    <w:p w14:paraId="2695C1E3" w14:textId="2222B722" w:rsidR="00F445FC" w:rsidRPr="00EE0BEA" w:rsidRDefault="004427FC" w:rsidP="007863A6">
      <w:pPr>
        <w:spacing w:after="0" w:line="360" w:lineRule="auto"/>
        <w:jc w:val="both"/>
        <w:rPr>
          <w:rFonts w:ascii="Book Antiqua" w:hAnsi="Book Antiqua"/>
          <w:b/>
          <w:sz w:val="24"/>
          <w:szCs w:val="24"/>
          <w:lang w:val="en-US"/>
        </w:rPr>
      </w:pPr>
      <w:r w:rsidRPr="00EE0BEA">
        <w:rPr>
          <w:rFonts w:ascii="Book Antiqua" w:hAnsi="Book Antiqua"/>
          <w:b/>
          <w:bCs/>
          <w:i/>
          <w:sz w:val="24"/>
          <w:szCs w:val="24"/>
          <w:lang w:val="en-US"/>
        </w:rPr>
        <w:t>Applications</w:t>
      </w:r>
      <w:r w:rsidR="00F445FC" w:rsidRPr="00EE0BEA">
        <w:rPr>
          <w:rFonts w:ascii="Book Antiqua" w:hAnsi="Book Antiqua"/>
          <w:b/>
          <w:sz w:val="24"/>
          <w:szCs w:val="24"/>
          <w:lang w:val="en-US"/>
        </w:rPr>
        <w:t xml:space="preserve"> </w:t>
      </w:r>
    </w:p>
    <w:p w14:paraId="5A3BDF34" w14:textId="3E3748B2" w:rsidR="00F445FC" w:rsidRPr="00EE0BEA" w:rsidRDefault="000F14A9" w:rsidP="007863A6">
      <w:pPr>
        <w:spacing w:after="0" w:line="360" w:lineRule="auto"/>
        <w:jc w:val="both"/>
        <w:rPr>
          <w:rFonts w:ascii="Book Antiqua" w:hAnsi="Book Antiqua"/>
          <w:b/>
          <w:sz w:val="24"/>
          <w:szCs w:val="24"/>
          <w:lang w:val="en-US"/>
        </w:rPr>
      </w:pPr>
      <w:r w:rsidRPr="00EE0BEA">
        <w:rPr>
          <w:rFonts w:ascii="Book Antiqua" w:hAnsi="Book Antiqua"/>
          <w:sz w:val="24"/>
          <w:szCs w:val="24"/>
          <w:lang w:val="en-US"/>
        </w:rPr>
        <w:t xml:space="preserve">The </w:t>
      </w:r>
      <w:r w:rsidR="00F04483" w:rsidRPr="00EE0BEA">
        <w:rPr>
          <w:rFonts w:ascii="Book Antiqua" w:hAnsi="Book Antiqua"/>
          <w:sz w:val="24"/>
          <w:szCs w:val="24"/>
          <w:lang w:val="en-US"/>
        </w:rPr>
        <w:t>purpose of this study was</w:t>
      </w:r>
      <w:r w:rsidRPr="00EE0BEA">
        <w:rPr>
          <w:rFonts w:ascii="Book Antiqua" w:hAnsi="Book Antiqua"/>
          <w:color w:val="101010"/>
          <w:sz w:val="24"/>
          <w:szCs w:val="24"/>
          <w:lang w:val="en-US" w:eastAsia="el-GR"/>
        </w:rPr>
        <w:t xml:space="preserve"> to measure</w:t>
      </w:r>
      <w:r w:rsidR="00F04483" w:rsidRPr="00EE0BEA">
        <w:rPr>
          <w:rFonts w:ascii="Book Antiqua" w:hAnsi="Book Antiqua"/>
          <w:color w:val="101010"/>
          <w:sz w:val="24"/>
          <w:szCs w:val="24"/>
          <w:lang w:val="en-US" w:eastAsia="el-GR"/>
        </w:rPr>
        <w:t xml:space="preserve"> the performance of a panel of </w:t>
      </w:r>
      <w:r w:rsidR="005A1B91" w:rsidRPr="00EE0BEA">
        <w:rPr>
          <w:rFonts w:ascii="Book Antiqua" w:hAnsi="Book Antiqua"/>
          <w:color w:val="101010"/>
          <w:sz w:val="24"/>
          <w:szCs w:val="24"/>
          <w:lang w:val="en-US" w:eastAsia="el-GR"/>
        </w:rPr>
        <w:t>clinical risk instruments</w:t>
      </w:r>
      <w:r w:rsidRPr="00EE0BEA">
        <w:rPr>
          <w:rFonts w:ascii="Book Antiqua" w:hAnsi="Book Antiqua"/>
          <w:color w:val="101010"/>
          <w:sz w:val="24"/>
          <w:szCs w:val="24"/>
          <w:lang w:val="en-US" w:eastAsia="el-GR"/>
        </w:rPr>
        <w:t xml:space="preserve"> </w:t>
      </w:r>
      <w:r w:rsidR="00F04483" w:rsidRPr="00EE0BEA">
        <w:rPr>
          <w:rFonts w:ascii="Book Antiqua" w:hAnsi="Book Antiqua"/>
          <w:color w:val="101010"/>
          <w:sz w:val="24"/>
          <w:szCs w:val="24"/>
          <w:lang w:val="en-US" w:eastAsia="el-GR"/>
        </w:rPr>
        <w:t>in identifying</w:t>
      </w:r>
      <w:r w:rsidR="00F445FC" w:rsidRPr="00EE0BEA">
        <w:rPr>
          <w:rFonts w:ascii="Book Antiqua" w:hAnsi="Book Antiqua"/>
          <w:color w:val="101010"/>
          <w:sz w:val="24"/>
          <w:szCs w:val="24"/>
          <w:lang w:val="en-US" w:eastAsia="el-GR"/>
        </w:rPr>
        <w:t xml:space="preserve"> </w:t>
      </w:r>
      <w:r w:rsidRPr="00EE0BEA">
        <w:rPr>
          <w:rFonts w:ascii="Book Antiqua" w:hAnsi="Book Antiqua"/>
          <w:color w:val="101010"/>
          <w:sz w:val="24"/>
          <w:szCs w:val="24"/>
          <w:lang w:val="en-US" w:eastAsia="el-GR"/>
        </w:rPr>
        <w:t>individuals with DEXA-</w:t>
      </w:r>
      <w:r w:rsidR="00F04483" w:rsidRPr="00EE0BEA">
        <w:rPr>
          <w:rFonts w:ascii="Book Antiqua" w:hAnsi="Book Antiqua"/>
          <w:color w:val="101010"/>
          <w:sz w:val="24"/>
          <w:szCs w:val="24"/>
          <w:lang w:val="en-US" w:eastAsia="el-GR"/>
        </w:rPr>
        <w:t xml:space="preserve">determined </w:t>
      </w:r>
      <w:r w:rsidRPr="00EE0BEA">
        <w:rPr>
          <w:rFonts w:ascii="Book Antiqua" w:hAnsi="Book Antiqua"/>
          <w:color w:val="101010"/>
          <w:sz w:val="24"/>
          <w:szCs w:val="24"/>
          <w:lang w:val="en-US" w:eastAsia="el-GR"/>
        </w:rPr>
        <w:t>osteoporosis or reduced</w:t>
      </w:r>
      <w:r w:rsidR="00F445FC" w:rsidRPr="00EE0BEA">
        <w:rPr>
          <w:rFonts w:ascii="Book Antiqua" w:hAnsi="Book Antiqua"/>
          <w:color w:val="101010"/>
          <w:sz w:val="24"/>
          <w:szCs w:val="24"/>
          <w:lang w:val="en-US" w:eastAsia="el-GR"/>
        </w:rPr>
        <w:t xml:space="preserve"> BMD in a Medit</w:t>
      </w:r>
      <w:r w:rsidR="00A72952" w:rsidRPr="00EE0BEA">
        <w:rPr>
          <w:rFonts w:ascii="Book Antiqua" w:hAnsi="Book Antiqua"/>
          <w:color w:val="101010"/>
          <w:sz w:val="24"/>
          <w:szCs w:val="24"/>
          <w:lang w:val="en-US" w:eastAsia="el-GR"/>
        </w:rPr>
        <w:t xml:space="preserve">erranean population. </w:t>
      </w:r>
      <w:r w:rsidR="00F04483" w:rsidRPr="00EE0BEA">
        <w:rPr>
          <w:rFonts w:ascii="Book Antiqua" w:hAnsi="Book Antiqua"/>
          <w:color w:val="101010"/>
          <w:sz w:val="24"/>
          <w:szCs w:val="24"/>
          <w:lang w:val="en-US" w:eastAsia="el-GR"/>
        </w:rPr>
        <w:t>Specifically, we measured the</w:t>
      </w:r>
      <w:r w:rsidR="00F445FC" w:rsidRPr="00EE0BEA">
        <w:rPr>
          <w:rFonts w:ascii="Book Antiqua" w:hAnsi="Book Antiqua"/>
          <w:color w:val="101010"/>
          <w:sz w:val="24"/>
          <w:szCs w:val="24"/>
          <w:lang w:val="en-US" w:eastAsia="el-GR"/>
        </w:rPr>
        <w:t xml:space="preserve"> sensitivity and </w:t>
      </w:r>
      <w:r w:rsidR="00A72952" w:rsidRPr="00EE0BEA">
        <w:rPr>
          <w:rFonts w:ascii="Book Antiqua" w:hAnsi="Book Antiqua"/>
          <w:color w:val="101010"/>
          <w:sz w:val="24"/>
          <w:szCs w:val="24"/>
          <w:lang w:val="en-US" w:eastAsia="el-GR"/>
        </w:rPr>
        <w:t xml:space="preserve">specificity </w:t>
      </w:r>
      <w:r w:rsidR="00F04483" w:rsidRPr="00EE0BEA">
        <w:rPr>
          <w:rFonts w:ascii="Book Antiqua" w:hAnsi="Book Antiqua"/>
          <w:color w:val="101010"/>
          <w:sz w:val="24"/>
          <w:szCs w:val="24"/>
          <w:lang w:val="en-US" w:eastAsia="el-GR"/>
        </w:rPr>
        <w:t>associated with different</w:t>
      </w:r>
      <w:r w:rsidR="00A72952" w:rsidRPr="00EE0BEA">
        <w:rPr>
          <w:rFonts w:ascii="Book Antiqua" w:hAnsi="Book Antiqua"/>
          <w:color w:val="101010"/>
          <w:sz w:val="24"/>
          <w:szCs w:val="24"/>
          <w:lang w:val="en-US" w:eastAsia="el-GR"/>
        </w:rPr>
        <w:t xml:space="preserve"> </w:t>
      </w:r>
      <w:r w:rsidR="00F144B0" w:rsidRPr="00EE0BEA">
        <w:rPr>
          <w:rFonts w:ascii="Book Antiqua" w:hAnsi="Book Antiqua"/>
          <w:color w:val="101010"/>
          <w:sz w:val="24"/>
          <w:szCs w:val="24"/>
          <w:lang w:val="en-US" w:eastAsia="el-GR"/>
        </w:rPr>
        <w:t>cut-off</w:t>
      </w:r>
      <w:r w:rsidR="00A72952" w:rsidRPr="00EE0BEA">
        <w:rPr>
          <w:rFonts w:ascii="Book Antiqua" w:hAnsi="Book Antiqua"/>
          <w:color w:val="101010"/>
          <w:sz w:val="24"/>
          <w:szCs w:val="24"/>
          <w:lang w:val="en-US" w:eastAsia="el-GR"/>
        </w:rPr>
        <w:t xml:space="preserve"> </w:t>
      </w:r>
      <w:r w:rsidR="00F04483" w:rsidRPr="00EE0BEA">
        <w:rPr>
          <w:rFonts w:ascii="Book Antiqua" w:hAnsi="Book Antiqua"/>
          <w:color w:val="101010"/>
          <w:sz w:val="24"/>
          <w:szCs w:val="24"/>
          <w:lang w:val="en-US" w:eastAsia="el-GR"/>
        </w:rPr>
        <w:t>values to identify</w:t>
      </w:r>
      <w:r w:rsidR="00F445FC" w:rsidRPr="00EE0BEA">
        <w:rPr>
          <w:rFonts w:ascii="Book Antiqua" w:hAnsi="Book Antiqua"/>
          <w:color w:val="101010"/>
          <w:sz w:val="24"/>
          <w:szCs w:val="24"/>
          <w:lang w:val="en-US" w:eastAsia="el-GR"/>
        </w:rPr>
        <w:t xml:space="preserve"> ind</w:t>
      </w:r>
      <w:r w:rsidR="003E72B8" w:rsidRPr="00EE0BEA">
        <w:rPr>
          <w:rFonts w:ascii="Book Antiqua" w:hAnsi="Book Antiqua"/>
          <w:color w:val="101010"/>
          <w:sz w:val="24"/>
          <w:szCs w:val="24"/>
          <w:lang w:val="en-US" w:eastAsia="el-GR"/>
        </w:rPr>
        <w:t xml:space="preserve">ividuals with BMD </w:t>
      </w:r>
      <w:r w:rsidR="00F144B0" w:rsidRPr="00EE0BEA">
        <w:rPr>
          <w:rFonts w:ascii="Book Antiqua" w:hAnsi="Book Antiqua"/>
          <w:color w:val="101010"/>
          <w:sz w:val="24"/>
          <w:szCs w:val="24"/>
          <w:lang w:val="en-US" w:eastAsia="el-GR"/>
        </w:rPr>
        <w:t>T-score</w:t>
      </w:r>
      <w:r w:rsidR="003E72B8" w:rsidRPr="00EE0BEA">
        <w:rPr>
          <w:rFonts w:ascii="Book Antiqua" w:hAnsi="Book Antiqua"/>
          <w:color w:val="101010"/>
          <w:sz w:val="24"/>
          <w:szCs w:val="24"/>
          <w:lang w:val="en-US" w:eastAsia="el-GR"/>
        </w:rPr>
        <w:t>s beneath a nominal</w:t>
      </w:r>
      <w:r w:rsidR="00F445FC" w:rsidRPr="00EE0BEA">
        <w:rPr>
          <w:rFonts w:ascii="Book Antiqua" w:hAnsi="Book Antiqua"/>
          <w:color w:val="101010"/>
          <w:sz w:val="24"/>
          <w:szCs w:val="24"/>
          <w:lang w:val="en-US" w:eastAsia="el-GR"/>
        </w:rPr>
        <w:t xml:space="preserve"> DEXA threshold. </w:t>
      </w:r>
    </w:p>
    <w:p w14:paraId="45EEC181" w14:textId="77777777" w:rsidR="00F445FC" w:rsidRPr="00EE0BEA" w:rsidRDefault="00F445FC" w:rsidP="007863A6">
      <w:pPr>
        <w:spacing w:after="0" w:line="360" w:lineRule="auto"/>
        <w:jc w:val="both"/>
        <w:rPr>
          <w:rFonts w:ascii="Book Antiqua" w:hAnsi="Book Antiqua"/>
          <w:sz w:val="24"/>
          <w:szCs w:val="24"/>
          <w:lang w:val="en-US"/>
        </w:rPr>
      </w:pPr>
    </w:p>
    <w:p w14:paraId="7382561D" w14:textId="23739C2D" w:rsidR="00F445FC" w:rsidRPr="00EE0BEA" w:rsidRDefault="00F445FC" w:rsidP="007863A6">
      <w:pPr>
        <w:spacing w:after="0" w:line="360" w:lineRule="auto"/>
        <w:jc w:val="both"/>
        <w:rPr>
          <w:rFonts w:ascii="Book Antiqua" w:hAnsi="Book Antiqua"/>
          <w:b/>
          <w:i/>
          <w:sz w:val="24"/>
          <w:szCs w:val="24"/>
          <w:lang w:val="en-US"/>
        </w:rPr>
      </w:pPr>
      <w:r w:rsidRPr="00EE0BEA">
        <w:rPr>
          <w:rFonts w:ascii="Book Antiqua" w:hAnsi="Book Antiqua"/>
          <w:b/>
          <w:i/>
          <w:sz w:val="24"/>
          <w:szCs w:val="24"/>
          <w:lang w:val="en-US"/>
        </w:rPr>
        <w:t>Terminology</w:t>
      </w:r>
    </w:p>
    <w:p w14:paraId="02ABC22D" w14:textId="4B5EE665" w:rsidR="00F445FC" w:rsidRPr="00EE0BEA" w:rsidRDefault="00F445FC" w:rsidP="007863A6">
      <w:pPr>
        <w:spacing w:after="0" w:line="360" w:lineRule="auto"/>
        <w:jc w:val="both"/>
        <w:rPr>
          <w:rFonts w:ascii="Book Antiqua" w:eastAsia="宋体" w:hAnsi="Book Antiqua"/>
          <w:sz w:val="24"/>
          <w:szCs w:val="24"/>
          <w:lang w:val="en-US" w:eastAsia="zh-CN"/>
        </w:rPr>
      </w:pPr>
      <w:r w:rsidRPr="00EE0BEA">
        <w:rPr>
          <w:rFonts w:ascii="Book Antiqua" w:eastAsia="ScalaLancetPro" w:hAnsi="Book Antiqua"/>
          <w:sz w:val="24"/>
          <w:szCs w:val="24"/>
          <w:lang w:val="en-US"/>
        </w:rPr>
        <w:t>Osteoporosis is a skeletal disease characterized by low bone mass and microarchitecture deterioration</w:t>
      </w:r>
      <w:r w:rsidR="00F04483" w:rsidRPr="00EE0BEA">
        <w:rPr>
          <w:rFonts w:ascii="Book Antiqua" w:eastAsia="ScalaLancetPro" w:hAnsi="Book Antiqua"/>
          <w:sz w:val="24"/>
          <w:szCs w:val="24"/>
          <w:lang w:val="en-US"/>
        </w:rPr>
        <w:t>,</w:t>
      </w:r>
      <w:r w:rsidRPr="00EE0BEA">
        <w:rPr>
          <w:rFonts w:ascii="Book Antiqua" w:eastAsia="ScalaLancetPro" w:hAnsi="Book Antiqua"/>
          <w:sz w:val="24"/>
          <w:szCs w:val="24"/>
          <w:lang w:val="en-US"/>
        </w:rPr>
        <w:t xml:space="preserve"> </w:t>
      </w:r>
      <w:r w:rsidR="00F04483" w:rsidRPr="00EE0BEA">
        <w:rPr>
          <w:rFonts w:ascii="Book Antiqua" w:eastAsia="ScalaLancetPro" w:hAnsi="Book Antiqua"/>
          <w:sz w:val="24"/>
          <w:szCs w:val="24"/>
          <w:lang w:val="en-US"/>
        </w:rPr>
        <w:t>which</w:t>
      </w:r>
      <w:r w:rsidRPr="00EE0BEA">
        <w:rPr>
          <w:rFonts w:ascii="Book Antiqua" w:eastAsia="ScalaLancetPro" w:hAnsi="Book Antiqua"/>
          <w:sz w:val="24"/>
          <w:szCs w:val="24"/>
          <w:lang w:val="en-US"/>
        </w:rPr>
        <w:t xml:space="preserve"> increase bone fragility and susceptibility to fracture. </w:t>
      </w:r>
      <w:r w:rsidR="00A72E9F" w:rsidRPr="00EE0BEA">
        <w:rPr>
          <w:rFonts w:ascii="Book Antiqua" w:hAnsi="Book Antiqua"/>
          <w:color w:val="141314"/>
          <w:sz w:val="24"/>
          <w:szCs w:val="24"/>
          <w:lang w:val="en-US"/>
        </w:rPr>
        <w:t>BMD</w:t>
      </w:r>
      <w:r w:rsidRPr="00EE0BEA">
        <w:rPr>
          <w:rFonts w:ascii="Book Antiqua" w:hAnsi="Book Antiqua"/>
          <w:color w:val="141314"/>
          <w:sz w:val="24"/>
          <w:szCs w:val="24"/>
          <w:lang w:val="en-US"/>
        </w:rPr>
        <w:t xml:space="preserve"> measurement using </w:t>
      </w:r>
      <w:r w:rsidR="00A72E9F" w:rsidRPr="00EE0BEA">
        <w:rPr>
          <w:rFonts w:ascii="Book Antiqua" w:hAnsi="Book Antiqua"/>
          <w:color w:val="141314"/>
          <w:sz w:val="24"/>
          <w:szCs w:val="24"/>
          <w:lang w:val="en-US"/>
        </w:rPr>
        <w:t>DEXA</w:t>
      </w:r>
      <w:r w:rsidRPr="00EE0BEA">
        <w:rPr>
          <w:rFonts w:ascii="Book Antiqua" w:hAnsi="Book Antiqua"/>
          <w:color w:val="141314"/>
          <w:sz w:val="24"/>
          <w:szCs w:val="24"/>
          <w:lang w:val="en-US"/>
        </w:rPr>
        <w:t xml:space="preserve"> is currently the most widely used method to diagnose</w:t>
      </w:r>
      <w:r w:rsidR="00F04483" w:rsidRPr="00EE0BEA">
        <w:rPr>
          <w:rFonts w:ascii="Book Antiqua" w:hAnsi="Book Antiqua"/>
          <w:color w:val="141314"/>
          <w:sz w:val="24"/>
          <w:szCs w:val="24"/>
          <w:lang w:val="en-US"/>
        </w:rPr>
        <w:t xml:space="preserve"> osteoporosis</w:t>
      </w:r>
      <w:r w:rsidRPr="00EE0BEA">
        <w:rPr>
          <w:rFonts w:ascii="Book Antiqua" w:hAnsi="Book Antiqua"/>
          <w:color w:val="141314"/>
          <w:sz w:val="24"/>
          <w:szCs w:val="24"/>
          <w:lang w:val="en-US"/>
        </w:rPr>
        <w:t xml:space="preserve"> (</w:t>
      </w:r>
      <w:r w:rsidRPr="00EE0BEA">
        <w:rPr>
          <w:rFonts w:ascii="Book Antiqua" w:hAnsi="Book Antiqua"/>
          <w:i/>
          <w:color w:val="141314"/>
          <w:sz w:val="24"/>
          <w:szCs w:val="24"/>
          <w:lang w:val="en-US"/>
        </w:rPr>
        <w:t>i.e.</w:t>
      </w:r>
      <w:r w:rsidR="00A72E9F" w:rsidRPr="00EE0BEA">
        <w:rPr>
          <w:rFonts w:ascii="Book Antiqua" w:eastAsia="宋体" w:hAnsi="Book Antiqua"/>
          <w:color w:val="141314"/>
          <w:sz w:val="24"/>
          <w:szCs w:val="24"/>
          <w:lang w:val="en-US" w:eastAsia="zh-CN"/>
        </w:rPr>
        <w:t>,</w:t>
      </w:r>
      <w:r w:rsidRPr="00EE0BEA">
        <w:rPr>
          <w:rFonts w:ascii="Book Antiqua" w:hAnsi="Book Antiqua"/>
          <w:color w:val="141314"/>
          <w:sz w:val="24"/>
          <w:szCs w:val="24"/>
          <w:lang w:val="en-US"/>
        </w:rPr>
        <w:t xml:space="preserve"> provide criteria for fracture risk), guide </w:t>
      </w:r>
      <w:r w:rsidR="00F04483" w:rsidRPr="00EE0BEA">
        <w:rPr>
          <w:rFonts w:ascii="Book Antiqua" w:hAnsi="Book Antiqua"/>
          <w:color w:val="141314"/>
          <w:sz w:val="24"/>
          <w:szCs w:val="24"/>
          <w:lang w:val="en-US"/>
        </w:rPr>
        <w:t xml:space="preserve">its </w:t>
      </w:r>
      <w:r w:rsidRPr="00EE0BEA">
        <w:rPr>
          <w:rFonts w:ascii="Book Antiqua" w:hAnsi="Book Antiqua"/>
          <w:color w:val="141314"/>
          <w:sz w:val="24"/>
          <w:szCs w:val="24"/>
          <w:lang w:val="en-US"/>
        </w:rPr>
        <w:t xml:space="preserve">treatment and monitor patient course after </w:t>
      </w:r>
      <w:r w:rsidR="00F04483" w:rsidRPr="00EE0BEA">
        <w:rPr>
          <w:rFonts w:ascii="Book Antiqua" w:hAnsi="Book Antiqua"/>
          <w:color w:val="141314"/>
          <w:sz w:val="24"/>
          <w:szCs w:val="24"/>
          <w:lang w:val="en-US"/>
        </w:rPr>
        <w:t>receiving or not receiving</w:t>
      </w:r>
      <w:r w:rsidRPr="00EE0BEA">
        <w:rPr>
          <w:rFonts w:ascii="Book Antiqua" w:hAnsi="Book Antiqua"/>
          <w:color w:val="141314"/>
          <w:sz w:val="24"/>
          <w:szCs w:val="24"/>
          <w:lang w:val="en-US"/>
        </w:rPr>
        <w:t xml:space="preserve"> treatment.</w:t>
      </w:r>
      <w:r w:rsidRPr="00EE0BEA">
        <w:rPr>
          <w:rFonts w:ascii="Book Antiqua" w:eastAsia="ScalaLancetPro" w:hAnsi="Book Antiqua"/>
          <w:sz w:val="24"/>
          <w:szCs w:val="24"/>
          <w:lang w:val="en-US"/>
        </w:rPr>
        <w:t xml:space="preserve"> </w:t>
      </w:r>
      <w:r w:rsidRPr="00EE0BEA">
        <w:rPr>
          <w:rFonts w:ascii="Book Antiqua" w:hAnsi="Book Antiqua"/>
          <w:sz w:val="24"/>
          <w:szCs w:val="24"/>
          <w:lang w:val="en-US"/>
        </w:rPr>
        <w:t>Osteopor</w:t>
      </w:r>
      <w:r w:rsidR="0098541E" w:rsidRPr="00EE0BEA">
        <w:rPr>
          <w:rFonts w:ascii="Book Antiqua" w:hAnsi="Book Antiqua"/>
          <w:sz w:val="24"/>
          <w:szCs w:val="24"/>
          <w:lang w:val="en-US"/>
        </w:rPr>
        <w:t>osis risk</w:t>
      </w:r>
      <w:r w:rsidR="00F144B0" w:rsidRPr="00EE0BEA">
        <w:rPr>
          <w:rFonts w:ascii="Book Antiqua" w:hAnsi="Book Antiqua"/>
          <w:sz w:val="24"/>
          <w:szCs w:val="24"/>
          <w:lang w:val="en-US"/>
        </w:rPr>
        <w:t xml:space="preserve"> </w:t>
      </w:r>
      <w:r w:rsidR="0098541E" w:rsidRPr="00EE0BEA">
        <w:rPr>
          <w:rFonts w:ascii="Book Antiqua" w:hAnsi="Book Antiqua"/>
          <w:sz w:val="24"/>
          <w:szCs w:val="24"/>
          <w:lang w:val="en-US"/>
        </w:rPr>
        <w:t xml:space="preserve">factor </w:t>
      </w:r>
      <w:r w:rsidR="008C2B4B" w:rsidRPr="00EE0BEA">
        <w:rPr>
          <w:rFonts w:ascii="Book Antiqua" w:hAnsi="Book Antiqua"/>
          <w:sz w:val="24"/>
          <w:szCs w:val="24"/>
          <w:lang w:val="en-US"/>
        </w:rPr>
        <w:t xml:space="preserve">clinical risk assessment instruments for distinguishing individuals with osteoporosis or reduced BMD </w:t>
      </w:r>
      <w:r w:rsidR="00F04483" w:rsidRPr="00EE0BEA">
        <w:rPr>
          <w:rFonts w:ascii="Book Antiqua" w:hAnsi="Book Antiqua"/>
          <w:sz w:val="24"/>
          <w:szCs w:val="24"/>
          <w:lang w:val="en-US"/>
        </w:rPr>
        <w:t>were</w:t>
      </w:r>
      <w:r w:rsidR="008C2B4B" w:rsidRPr="00EE0BEA">
        <w:rPr>
          <w:rFonts w:ascii="Book Antiqua" w:hAnsi="Book Antiqua"/>
          <w:sz w:val="24"/>
          <w:szCs w:val="24"/>
          <w:lang w:val="en-US"/>
        </w:rPr>
        <w:t xml:space="preserve"> formulated to</w:t>
      </w:r>
      <w:r w:rsidR="00F04483" w:rsidRPr="00EE0BEA">
        <w:rPr>
          <w:rFonts w:ascii="Book Antiqua" w:hAnsi="Book Antiqua"/>
          <w:sz w:val="24"/>
          <w:szCs w:val="24"/>
          <w:lang w:val="en-US"/>
        </w:rPr>
        <w:t xml:space="preserve"> identify</w:t>
      </w:r>
      <w:r w:rsidR="008C2B4B" w:rsidRPr="00EE0BEA">
        <w:rPr>
          <w:rFonts w:ascii="Book Antiqua" w:hAnsi="Book Antiqua"/>
          <w:sz w:val="24"/>
          <w:szCs w:val="24"/>
          <w:lang w:val="en-US"/>
        </w:rPr>
        <w:t xml:space="preserve"> postmenopausal women </w:t>
      </w:r>
      <w:r w:rsidR="00F04483" w:rsidRPr="00EE0BEA">
        <w:rPr>
          <w:rFonts w:ascii="Book Antiqua" w:hAnsi="Book Antiqua"/>
          <w:sz w:val="24"/>
          <w:szCs w:val="24"/>
          <w:lang w:val="en-US"/>
        </w:rPr>
        <w:t>who should undergo</w:t>
      </w:r>
      <w:r w:rsidR="008C2B4B" w:rsidRPr="00EE0BEA">
        <w:rPr>
          <w:rFonts w:ascii="Book Antiqua" w:hAnsi="Book Antiqua"/>
          <w:sz w:val="24"/>
          <w:szCs w:val="24"/>
          <w:lang w:val="en-US"/>
        </w:rPr>
        <w:t xml:space="preserve"> DEXA measurement </w:t>
      </w:r>
      <w:r w:rsidR="00F04483" w:rsidRPr="00EE0BEA">
        <w:rPr>
          <w:rFonts w:ascii="Book Antiqua" w:hAnsi="Book Antiqua"/>
          <w:sz w:val="24"/>
          <w:szCs w:val="24"/>
          <w:lang w:val="en-US"/>
        </w:rPr>
        <w:t>for</w:t>
      </w:r>
      <w:r w:rsidR="008C2B4B" w:rsidRPr="00EE0BEA">
        <w:rPr>
          <w:rFonts w:ascii="Book Antiqua" w:hAnsi="Book Antiqua"/>
          <w:sz w:val="24"/>
          <w:szCs w:val="24"/>
          <w:lang w:val="en-US"/>
        </w:rPr>
        <w:t xml:space="preserve"> osteoporosis.</w:t>
      </w:r>
    </w:p>
    <w:p w14:paraId="253B216C" w14:textId="77777777" w:rsidR="004427FC" w:rsidRPr="00EE0BEA" w:rsidRDefault="004427FC" w:rsidP="007863A6">
      <w:pPr>
        <w:spacing w:after="0" w:line="360" w:lineRule="auto"/>
        <w:jc w:val="both"/>
        <w:rPr>
          <w:rFonts w:ascii="Book Antiqua" w:eastAsia="宋体" w:hAnsi="Book Antiqua"/>
          <w:sz w:val="24"/>
          <w:szCs w:val="24"/>
          <w:lang w:val="en-US" w:eastAsia="zh-CN"/>
        </w:rPr>
      </w:pPr>
    </w:p>
    <w:p w14:paraId="1244E2D6" w14:textId="1C42E67A" w:rsidR="00F445FC" w:rsidRPr="00EE0BEA" w:rsidRDefault="004427FC" w:rsidP="007863A6">
      <w:pPr>
        <w:spacing w:after="0" w:line="360" w:lineRule="auto"/>
        <w:jc w:val="both"/>
        <w:rPr>
          <w:rFonts w:ascii="Book Antiqua" w:hAnsi="Book Antiqua"/>
          <w:b/>
          <w:i/>
          <w:sz w:val="24"/>
          <w:szCs w:val="24"/>
          <w:lang w:val="en-US"/>
        </w:rPr>
      </w:pPr>
      <w:r w:rsidRPr="00EE0BEA">
        <w:rPr>
          <w:rFonts w:ascii="Book Antiqua" w:hAnsi="Book Antiqua"/>
          <w:b/>
          <w:i/>
          <w:sz w:val="24"/>
          <w:szCs w:val="24"/>
          <w:lang w:val="en-US"/>
        </w:rPr>
        <w:t>Peer</w:t>
      </w:r>
      <w:r w:rsidR="00EE0BEA">
        <w:rPr>
          <w:rFonts w:ascii="Book Antiqua" w:eastAsia="宋体" w:hAnsi="Book Antiqua" w:hint="eastAsia"/>
          <w:b/>
          <w:i/>
          <w:sz w:val="24"/>
          <w:szCs w:val="24"/>
          <w:lang w:val="en-US" w:eastAsia="zh-CN"/>
        </w:rPr>
        <w:t>-</w:t>
      </w:r>
      <w:bookmarkStart w:id="29" w:name="_GoBack"/>
      <w:bookmarkEnd w:id="29"/>
      <w:r w:rsidR="00F445FC" w:rsidRPr="00EE0BEA">
        <w:rPr>
          <w:rFonts w:ascii="Book Antiqua" w:hAnsi="Book Antiqua"/>
          <w:b/>
          <w:i/>
          <w:sz w:val="24"/>
          <w:szCs w:val="24"/>
          <w:lang w:val="en-US"/>
        </w:rPr>
        <w:t>review</w:t>
      </w:r>
    </w:p>
    <w:p w14:paraId="3EA1E037" w14:textId="77777777" w:rsidR="007863A6" w:rsidRPr="00EE0BEA" w:rsidRDefault="007863A6"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This is an interesting paper with regards to the argument of screening tools for osteoporosis and identification of the patients that need to have D</w:t>
      </w:r>
      <w:r w:rsidRPr="00EE0BEA">
        <w:rPr>
          <w:rFonts w:ascii="Book Antiqua" w:hAnsi="Book Antiqua" w:hint="eastAsia"/>
          <w:sz w:val="24"/>
          <w:szCs w:val="24"/>
          <w:lang w:val="en-US"/>
        </w:rPr>
        <w:t>E</w:t>
      </w:r>
      <w:r w:rsidRPr="00EE0BEA">
        <w:rPr>
          <w:rFonts w:ascii="Book Antiqua" w:hAnsi="Book Antiqua"/>
          <w:sz w:val="24"/>
          <w:szCs w:val="24"/>
          <w:lang w:val="en-US"/>
        </w:rPr>
        <w:t>XA measurement. Furthermore, it adds information missing in this area of the Mediterranean Sea.</w:t>
      </w:r>
    </w:p>
    <w:p w14:paraId="31A8CE5D" w14:textId="77777777" w:rsidR="00833C32" w:rsidRPr="00EE0BEA" w:rsidRDefault="00833C32" w:rsidP="007863A6">
      <w:pPr>
        <w:spacing w:after="0" w:line="360" w:lineRule="auto"/>
        <w:rPr>
          <w:rFonts w:ascii="Book Antiqua" w:hAnsi="Book Antiqua" w:cs="Times New Roman"/>
          <w:b/>
          <w:color w:val="000000" w:themeColor="text1"/>
          <w:sz w:val="24"/>
          <w:szCs w:val="24"/>
          <w:lang w:val="en-US"/>
        </w:rPr>
      </w:pPr>
      <w:r w:rsidRPr="00EE0BEA">
        <w:rPr>
          <w:rFonts w:ascii="Book Antiqua" w:hAnsi="Book Antiqua" w:cs="Times New Roman"/>
          <w:b/>
          <w:color w:val="000000" w:themeColor="text1"/>
          <w:sz w:val="24"/>
          <w:szCs w:val="24"/>
          <w:lang w:val="en-US"/>
        </w:rPr>
        <w:br w:type="page"/>
      </w:r>
    </w:p>
    <w:p w14:paraId="46C00B62" w14:textId="5518C0C9" w:rsidR="00BF00BF" w:rsidRPr="00EE0BEA" w:rsidRDefault="00BF00BF" w:rsidP="007863A6">
      <w:pPr>
        <w:widowControl w:val="0"/>
        <w:autoSpaceDE w:val="0"/>
        <w:autoSpaceDN w:val="0"/>
        <w:adjustRightInd w:val="0"/>
        <w:spacing w:after="0" w:line="360" w:lineRule="auto"/>
        <w:jc w:val="both"/>
        <w:rPr>
          <w:rFonts w:ascii="Book Antiqua" w:eastAsia="宋体" w:hAnsi="Book Antiqua" w:cs="Times New Roman"/>
          <w:b/>
          <w:color w:val="000000" w:themeColor="text1"/>
          <w:sz w:val="24"/>
          <w:szCs w:val="24"/>
          <w:lang w:val="en-US" w:eastAsia="zh-CN"/>
        </w:rPr>
      </w:pPr>
      <w:r w:rsidRPr="00EE0BEA">
        <w:rPr>
          <w:rFonts w:ascii="Book Antiqua" w:hAnsi="Book Antiqua" w:cs="Times New Roman"/>
          <w:b/>
          <w:color w:val="000000" w:themeColor="text1"/>
          <w:sz w:val="24"/>
          <w:szCs w:val="24"/>
          <w:lang w:val="en-US"/>
        </w:rPr>
        <w:lastRenderedPageBreak/>
        <w:t>REFERENCES</w:t>
      </w:r>
    </w:p>
    <w:p w14:paraId="79F75D3A" w14:textId="77777777" w:rsidR="007863A6" w:rsidRPr="00EE0BEA" w:rsidRDefault="007863A6" w:rsidP="007863A6">
      <w:pPr>
        <w:spacing w:after="0" w:line="360" w:lineRule="auto"/>
        <w:jc w:val="both"/>
        <w:rPr>
          <w:rFonts w:ascii="Book Antiqua" w:eastAsia="宋体" w:hAnsi="Book Antiqua" w:cs="宋体"/>
          <w:color w:val="000000"/>
          <w:sz w:val="24"/>
          <w:szCs w:val="24"/>
        </w:rPr>
      </w:pPr>
      <w:r w:rsidRPr="00EE0BEA">
        <w:rPr>
          <w:rFonts w:ascii="Book Antiqua" w:eastAsia="宋体" w:hAnsi="Book Antiqua" w:cs="宋体"/>
          <w:color w:val="000000"/>
          <w:sz w:val="24"/>
          <w:szCs w:val="24"/>
        </w:rPr>
        <w:t>1 </w:t>
      </w:r>
      <w:r w:rsidRPr="00EE0BEA">
        <w:rPr>
          <w:rFonts w:ascii="Book Antiqua" w:eastAsia="宋体" w:hAnsi="Book Antiqua" w:cs="宋体"/>
          <w:b/>
          <w:bCs/>
          <w:color w:val="000000"/>
          <w:sz w:val="24"/>
          <w:szCs w:val="24"/>
        </w:rPr>
        <w:t>Cummings SR</w:t>
      </w:r>
      <w:r w:rsidRPr="00EE0BEA">
        <w:rPr>
          <w:rFonts w:ascii="Book Antiqua" w:eastAsia="宋体" w:hAnsi="Book Antiqua" w:cs="宋体"/>
          <w:color w:val="000000"/>
          <w:sz w:val="24"/>
          <w:szCs w:val="24"/>
        </w:rPr>
        <w:t>, Melton LJ. Epidemiology and outcomes of osteoporotic fractures. </w:t>
      </w:r>
      <w:r w:rsidRPr="00EE0BEA">
        <w:rPr>
          <w:rFonts w:ascii="Book Antiqua" w:eastAsia="宋体" w:hAnsi="Book Antiqua" w:cs="宋体"/>
          <w:i/>
          <w:iCs/>
          <w:color w:val="000000"/>
          <w:sz w:val="24"/>
          <w:szCs w:val="24"/>
        </w:rPr>
        <w:t>Lancet</w:t>
      </w:r>
      <w:r w:rsidRPr="00EE0BEA">
        <w:rPr>
          <w:rFonts w:ascii="Book Antiqua" w:eastAsia="宋体" w:hAnsi="Book Antiqua" w:cs="宋体"/>
          <w:color w:val="000000"/>
          <w:sz w:val="24"/>
          <w:szCs w:val="24"/>
        </w:rPr>
        <w:t> 2002; </w:t>
      </w:r>
      <w:r w:rsidRPr="00EE0BEA">
        <w:rPr>
          <w:rFonts w:ascii="Book Antiqua" w:eastAsia="宋体" w:hAnsi="Book Antiqua" w:cs="宋体"/>
          <w:b/>
          <w:bCs/>
          <w:color w:val="000000"/>
          <w:sz w:val="24"/>
          <w:szCs w:val="24"/>
        </w:rPr>
        <w:t>359</w:t>
      </w:r>
      <w:r w:rsidRPr="00EE0BEA">
        <w:rPr>
          <w:rFonts w:ascii="Book Antiqua" w:eastAsia="宋体" w:hAnsi="Book Antiqua" w:cs="宋体"/>
          <w:color w:val="000000"/>
          <w:sz w:val="24"/>
          <w:szCs w:val="24"/>
        </w:rPr>
        <w:t>: 1761-1767 [PMID: 12049882 DOI: 10.1016/s0140-6736(02)08657-9]</w:t>
      </w:r>
    </w:p>
    <w:p w14:paraId="21C07C73" w14:textId="77777777" w:rsidR="007863A6" w:rsidRPr="00EE0BEA" w:rsidRDefault="007863A6" w:rsidP="007863A6">
      <w:pPr>
        <w:spacing w:after="0" w:line="360" w:lineRule="auto"/>
        <w:jc w:val="both"/>
        <w:rPr>
          <w:rFonts w:ascii="Book Antiqua" w:eastAsia="宋体" w:hAnsi="Book Antiqua" w:cs="宋体"/>
          <w:color w:val="000000"/>
          <w:sz w:val="24"/>
          <w:szCs w:val="24"/>
        </w:rPr>
      </w:pPr>
      <w:r w:rsidRPr="00EE0BEA">
        <w:rPr>
          <w:rFonts w:ascii="Book Antiqua" w:eastAsia="宋体" w:hAnsi="Book Antiqua" w:cs="宋体"/>
          <w:color w:val="000000"/>
          <w:sz w:val="24"/>
          <w:szCs w:val="24"/>
        </w:rPr>
        <w:t>2 </w:t>
      </w:r>
      <w:r w:rsidRPr="00EE0BEA">
        <w:rPr>
          <w:rFonts w:ascii="Book Antiqua" w:eastAsia="宋体" w:hAnsi="Book Antiqua" w:cs="宋体"/>
          <w:b/>
          <w:bCs/>
          <w:color w:val="000000"/>
          <w:sz w:val="24"/>
          <w:szCs w:val="24"/>
        </w:rPr>
        <w:t>Kanis JA</w:t>
      </w:r>
      <w:r w:rsidRPr="00EE0BEA">
        <w:rPr>
          <w:rFonts w:ascii="Book Antiqua" w:eastAsia="宋体" w:hAnsi="Book Antiqua" w:cs="宋体"/>
          <w:color w:val="000000"/>
          <w:sz w:val="24"/>
          <w:szCs w:val="24"/>
        </w:rPr>
        <w:t>, Johnell O, De Laet C, Johansson H, Oden A, Delmas P, Eisman J, Fujiwara S, Garnero P, Kroger H, McCloskey EV, Mellstrom D, Melton LJ, Pols H, Reeve J, Silman A, Tenenhouse A. A meta-analysis of previous fracture and subsequent fracture risk. </w:t>
      </w:r>
      <w:r w:rsidRPr="00EE0BEA">
        <w:rPr>
          <w:rFonts w:ascii="Book Antiqua" w:eastAsia="宋体" w:hAnsi="Book Antiqua" w:cs="宋体"/>
          <w:i/>
          <w:iCs/>
          <w:color w:val="000000"/>
          <w:sz w:val="24"/>
          <w:szCs w:val="24"/>
        </w:rPr>
        <w:t>Bone</w:t>
      </w:r>
      <w:r w:rsidRPr="00EE0BEA">
        <w:rPr>
          <w:rFonts w:ascii="Book Antiqua" w:eastAsia="宋体" w:hAnsi="Book Antiqua" w:cs="宋体"/>
          <w:color w:val="000000"/>
          <w:sz w:val="24"/>
          <w:szCs w:val="24"/>
        </w:rPr>
        <w:t> 2004; </w:t>
      </w:r>
      <w:r w:rsidRPr="00EE0BEA">
        <w:rPr>
          <w:rFonts w:ascii="Book Antiqua" w:eastAsia="宋体" w:hAnsi="Book Antiqua" w:cs="宋体"/>
          <w:b/>
          <w:bCs/>
          <w:color w:val="000000"/>
          <w:sz w:val="24"/>
          <w:szCs w:val="24"/>
        </w:rPr>
        <w:t>35</w:t>
      </w:r>
      <w:r w:rsidRPr="00EE0BEA">
        <w:rPr>
          <w:rFonts w:ascii="Book Antiqua" w:eastAsia="宋体" w:hAnsi="Book Antiqua" w:cs="宋体"/>
          <w:color w:val="000000"/>
          <w:sz w:val="24"/>
          <w:szCs w:val="24"/>
        </w:rPr>
        <w:t>: 375-382 [PMID: 15268886 DOI: 10.1016/j.bone.2004.03.024]</w:t>
      </w:r>
    </w:p>
    <w:p w14:paraId="7072FD59" w14:textId="77777777" w:rsidR="007863A6" w:rsidRPr="00EE0BEA" w:rsidRDefault="007863A6" w:rsidP="007863A6">
      <w:pPr>
        <w:spacing w:after="0" w:line="360" w:lineRule="auto"/>
        <w:jc w:val="both"/>
        <w:rPr>
          <w:rFonts w:ascii="Book Antiqua" w:eastAsia="宋体" w:hAnsi="Book Antiqua" w:cs="宋体"/>
          <w:color w:val="000000"/>
          <w:sz w:val="24"/>
          <w:szCs w:val="24"/>
        </w:rPr>
      </w:pPr>
      <w:r w:rsidRPr="00EE0BEA">
        <w:rPr>
          <w:rFonts w:ascii="Book Antiqua" w:eastAsia="宋体" w:hAnsi="Book Antiqua" w:cs="宋体"/>
          <w:color w:val="000000"/>
          <w:sz w:val="24"/>
          <w:szCs w:val="24"/>
        </w:rPr>
        <w:t xml:space="preserve">3 </w:t>
      </w:r>
      <w:r w:rsidRPr="00EE0BEA">
        <w:rPr>
          <w:rFonts w:ascii="Book Antiqua" w:eastAsia="宋体" w:hAnsi="Book Antiqua" w:cs="宋体"/>
          <w:b/>
          <w:color w:val="000000"/>
          <w:sz w:val="24"/>
          <w:szCs w:val="24"/>
        </w:rPr>
        <w:t>Melton III L</w:t>
      </w:r>
      <w:r w:rsidRPr="00EE0BEA">
        <w:rPr>
          <w:rFonts w:ascii="Book Antiqua" w:eastAsia="宋体" w:hAnsi="Book Antiqua" w:cs="宋体"/>
          <w:color w:val="000000"/>
          <w:sz w:val="24"/>
          <w:szCs w:val="24"/>
        </w:rPr>
        <w:t>, Cooper C. Magnitude and impact of osteoporosis and fractures. In: Marcus R, Feldman D, Kelsey J. Osteoporosis. 2nd ed. San Diego: Academic Press, 2001: 557-567</w:t>
      </w:r>
    </w:p>
    <w:p w14:paraId="066E3AAB" w14:textId="77777777" w:rsidR="007863A6" w:rsidRPr="00EE0BEA" w:rsidRDefault="007863A6" w:rsidP="007863A6">
      <w:pPr>
        <w:spacing w:after="0" w:line="360" w:lineRule="auto"/>
        <w:jc w:val="both"/>
        <w:rPr>
          <w:rFonts w:ascii="Book Antiqua" w:eastAsia="宋体" w:hAnsi="Book Antiqua" w:cs="宋体"/>
          <w:color w:val="000000"/>
          <w:sz w:val="24"/>
          <w:szCs w:val="24"/>
        </w:rPr>
      </w:pPr>
      <w:r w:rsidRPr="00EE0BEA">
        <w:rPr>
          <w:rFonts w:ascii="Book Antiqua" w:eastAsia="宋体" w:hAnsi="Book Antiqua" w:cs="宋体"/>
          <w:color w:val="000000"/>
          <w:sz w:val="24"/>
          <w:szCs w:val="24"/>
        </w:rPr>
        <w:t>4 </w:t>
      </w:r>
      <w:r w:rsidRPr="00EE0BEA">
        <w:rPr>
          <w:rFonts w:ascii="Book Antiqua" w:eastAsia="宋体" w:hAnsi="Book Antiqua" w:cs="宋体"/>
          <w:b/>
          <w:bCs/>
          <w:color w:val="000000"/>
          <w:sz w:val="24"/>
          <w:szCs w:val="24"/>
        </w:rPr>
        <w:t>Johnell O</w:t>
      </w:r>
      <w:r w:rsidRPr="00EE0BEA">
        <w:rPr>
          <w:rFonts w:ascii="Book Antiqua" w:eastAsia="宋体" w:hAnsi="Book Antiqua" w:cs="宋体"/>
          <w:color w:val="000000"/>
          <w:sz w:val="24"/>
          <w:szCs w:val="24"/>
        </w:rPr>
        <w:t>, Kanis JA. An estimate of the worldwide prevalence and disability associated with osteoporotic fractures. </w:t>
      </w:r>
      <w:r w:rsidRPr="00EE0BEA">
        <w:rPr>
          <w:rFonts w:ascii="Book Antiqua" w:eastAsia="宋体" w:hAnsi="Book Antiqua" w:cs="宋体"/>
          <w:i/>
          <w:iCs/>
          <w:color w:val="000000"/>
          <w:sz w:val="24"/>
          <w:szCs w:val="24"/>
        </w:rPr>
        <w:t>Osteoporos Int</w:t>
      </w:r>
      <w:r w:rsidRPr="00EE0BEA">
        <w:rPr>
          <w:rFonts w:ascii="Book Antiqua" w:eastAsia="宋体" w:hAnsi="Book Antiqua" w:cs="宋体"/>
          <w:color w:val="000000"/>
          <w:sz w:val="24"/>
          <w:szCs w:val="24"/>
        </w:rPr>
        <w:t> 2006; </w:t>
      </w:r>
      <w:r w:rsidRPr="00EE0BEA">
        <w:rPr>
          <w:rFonts w:ascii="Book Antiqua" w:eastAsia="宋体" w:hAnsi="Book Antiqua" w:cs="宋体"/>
          <w:b/>
          <w:bCs/>
          <w:color w:val="000000"/>
          <w:sz w:val="24"/>
          <w:szCs w:val="24"/>
        </w:rPr>
        <w:t>17</w:t>
      </w:r>
      <w:r w:rsidRPr="00EE0BEA">
        <w:rPr>
          <w:rFonts w:ascii="Book Antiqua" w:eastAsia="宋体" w:hAnsi="Book Antiqua" w:cs="宋体"/>
          <w:color w:val="000000"/>
          <w:sz w:val="24"/>
          <w:szCs w:val="24"/>
        </w:rPr>
        <w:t>: 1726-1733 [PMID: 16983459 DOI: 10.1007/s00198-006-0172-4]</w:t>
      </w:r>
    </w:p>
    <w:p w14:paraId="4DCD64D9" w14:textId="77777777" w:rsidR="007863A6" w:rsidRPr="00EE0BEA" w:rsidRDefault="007863A6" w:rsidP="007863A6">
      <w:pPr>
        <w:spacing w:after="0" w:line="360" w:lineRule="auto"/>
        <w:jc w:val="both"/>
        <w:rPr>
          <w:rFonts w:ascii="Book Antiqua" w:eastAsia="宋体" w:hAnsi="Book Antiqua" w:cs="宋体"/>
          <w:color w:val="000000"/>
          <w:sz w:val="24"/>
          <w:szCs w:val="24"/>
        </w:rPr>
      </w:pPr>
      <w:r w:rsidRPr="00EE0BEA">
        <w:rPr>
          <w:rFonts w:ascii="Book Antiqua" w:eastAsia="宋体" w:hAnsi="Book Antiqua" w:cs="宋体"/>
          <w:color w:val="000000"/>
          <w:sz w:val="24"/>
          <w:szCs w:val="24"/>
        </w:rPr>
        <w:t>5 </w:t>
      </w:r>
      <w:r w:rsidRPr="00EE0BEA">
        <w:rPr>
          <w:rFonts w:ascii="Book Antiqua" w:eastAsia="宋体" w:hAnsi="Book Antiqua" w:cs="宋体"/>
          <w:b/>
          <w:bCs/>
          <w:color w:val="000000"/>
          <w:sz w:val="24"/>
          <w:szCs w:val="24"/>
        </w:rPr>
        <w:t>Johnell O</w:t>
      </w:r>
      <w:r w:rsidRPr="00EE0BEA">
        <w:rPr>
          <w:rFonts w:ascii="Book Antiqua" w:eastAsia="宋体" w:hAnsi="Book Antiqua" w:cs="宋体"/>
          <w:color w:val="000000"/>
          <w:sz w:val="24"/>
          <w:szCs w:val="24"/>
        </w:rPr>
        <w:t>. The socioeconomic burden of fractures: today and in the 21st century. </w:t>
      </w:r>
      <w:r w:rsidRPr="00EE0BEA">
        <w:rPr>
          <w:rFonts w:ascii="Book Antiqua" w:eastAsia="宋体" w:hAnsi="Book Antiqua" w:cs="宋体"/>
          <w:i/>
          <w:iCs/>
          <w:color w:val="000000"/>
          <w:sz w:val="24"/>
          <w:szCs w:val="24"/>
        </w:rPr>
        <w:t>Am J Med</w:t>
      </w:r>
      <w:r w:rsidRPr="00EE0BEA">
        <w:rPr>
          <w:rFonts w:ascii="Book Antiqua" w:eastAsia="宋体" w:hAnsi="Book Antiqua" w:cs="宋体"/>
          <w:color w:val="000000"/>
          <w:sz w:val="24"/>
          <w:szCs w:val="24"/>
        </w:rPr>
        <w:t> 1997; </w:t>
      </w:r>
      <w:r w:rsidRPr="00EE0BEA">
        <w:rPr>
          <w:rFonts w:ascii="Book Antiqua" w:eastAsia="宋体" w:hAnsi="Book Antiqua" w:cs="宋体"/>
          <w:b/>
          <w:bCs/>
          <w:color w:val="000000"/>
          <w:sz w:val="24"/>
          <w:szCs w:val="24"/>
        </w:rPr>
        <w:t>103</w:t>
      </w:r>
      <w:r w:rsidRPr="00EE0BEA">
        <w:rPr>
          <w:rFonts w:ascii="Book Antiqua" w:eastAsia="宋体" w:hAnsi="Book Antiqua" w:cs="宋体"/>
          <w:color w:val="000000"/>
          <w:sz w:val="24"/>
          <w:szCs w:val="24"/>
        </w:rPr>
        <w:t>: 20S-25S; discussion 25S-26S [PMID: 9302894 DOI: 10.1016/S0002-9343(97)90023-1]</w:t>
      </w:r>
    </w:p>
    <w:p w14:paraId="5BA2B18C" w14:textId="77777777" w:rsidR="007863A6" w:rsidRPr="00EE0BEA" w:rsidRDefault="007863A6" w:rsidP="007863A6">
      <w:pPr>
        <w:spacing w:after="0" w:line="360" w:lineRule="auto"/>
        <w:jc w:val="both"/>
        <w:rPr>
          <w:rFonts w:ascii="Book Antiqua" w:eastAsia="宋体" w:hAnsi="Book Antiqua" w:cs="宋体"/>
          <w:color w:val="000000"/>
          <w:sz w:val="24"/>
          <w:szCs w:val="24"/>
        </w:rPr>
      </w:pPr>
      <w:r w:rsidRPr="00EE0BEA">
        <w:rPr>
          <w:rFonts w:ascii="Book Antiqua" w:eastAsia="宋体" w:hAnsi="Book Antiqua" w:cs="宋体"/>
          <w:color w:val="000000"/>
          <w:sz w:val="24"/>
          <w:szCs w:val="24"/>
        </w:rPr>
        <w:t>6 </w:t>
      </w:r>
      <w:r w:rsidRPr="00EE0BEA">
        <w:rPr>
          <w:rFonts w:ascii="Book Antiqua" w:eastAsia="宋体" w:hAnsi="Book Antiqua" w:cs="宋体"/>
          <w:b/>
          <w:bCs/>
          <w:color w:val="000000"/>
          <w:sz w:val="24"/>
          <w:szCs w:val="24"/>
        </w:rPr>
        <w:t>Kanis JA</w:t>
      </w:r>
      <w:r w:rsidRPr="00EE0BEA">
        <w:rPr>
          <w:rFonts w:ascii="Book Antiqua" w:eastAsia="宋体" w:hAnsi="Book Antiqua" w:cs="宋体"/>
          <w:color w:val="000000"/>
          <w:sz w:val="24"/>
          <w:szCs w:val="24"/>
        </w:rPr>
        <w:t>, McCloskey EV, Johansson H, Cooper C, Rizzoli R, Reginster JY. European guidance for the diagnosis and management of osteoporosis in postmenopausal women. </w:t>
      </w:r>
      <w:r w:rsidRPr="00EE0BEA">
        <w:rPr>
          <w:rFonts w:ascii="Book Antiqua" w:eastAsia="宋体" w:hAnsi="Book Antiqua" w:cs="宋体"/>
          <w:i/>
          <w:iCs/>
          <w:color w:val="000000"/>
          <w:sz w:val="24"/>
          <w:szCs w:val="24"/>
        </w:rPr>
        <w:t>Osteoporos Int</w:t>
      </w:r>
      <w:r w:rsidRPr="00EE0BEA">
        <w:rPr>
          <w:rFonts w:ascii="Book Antiqua" w:eastAsia="宋体" w:hAnsi="Book Antiqua" w:cs="宋体"/>
          <w:color w:val="000000"/>
          <w:sz w:val="24"/>
          <w:szCs w:val="24"/>
        </w:rPr>
        <w:t> 2013; </w:t>
      </w:r>
      <w:r w:rsidRPr="00EE0BEA">
        <w:rPr>
          <w:rFonts w:ascii="Book Antiqua" w:eastAsia="宋体" w:hAnsi="Book Antiqua" w:cs="宋体"/>
          <w:b/>
          <w:bCs/>
          <w:color w:val="000000"/>
          <w:sz w:val="24"/>
          <w:szCs w:val="24"/>
        </w:rPr>
        <w:t>24</w:t>
      </w:r>
      <w:r w:rsidRPr="00EE0BEA">
        <w:rPr>
          <w:rFonts w:ascii="Book Antiqua" w:eastAsia="宋体" w:hAnsi="Book Antiqua" w:cs="宋体"/>
          <w:color w:val="000000"/>
          <w:sz w:val="24"/>
          <w:szCs w:val="24"/>
        </w:rPr>
        <w:t>: 23-57 [PMID: 23079689 DOI: 10.1007/s00198-012-2074-y]</w:t>
      </w:r>
    </w:p>
    <w:p w14:paraId="0B82241A" w14:textId="77777777" w:rsidR="007863A6" w:rsidRPr="00EE0BEA" w:rsidRDefault="007863A6" w:rsidP="007863A6">
      <w:pPr>
        <w:spacing w:after="0" w:line="360" w:lineRule="auto"/>
        <w:rPr>
          <w:rFonts w:ascii="Book Antiqua" w:eastAsia="宋体" w:hAnsi="Book Antiqua" w:cs="宋体"/>
          <w:color w:val="000000"/>
          <w:sz w:val="24"/>
          <w:szCs w:val="24"/>
        </w:rPr>
      </w:pPr>
      <w:r w:rsidRPr="00EE0BEA">
        <w:rPr>
          <w:rFonts w:ascii="Book Antiqua" w:eastAsia="宋体" w:hAnsi="Book Antiqua" w:cs="宋体"/>
          <w:color w:val="000000"/>
          <w:sz w:val="24"/>
          <w:szCs w:val="24"/>
        </w:rPr>
        <w:t xml:space="preserve">7 </w:t>
      </w:r>
      <w:r w:rsidRPr="00EE0BEA">
        <w:rPr>
          <w:rFonts w:ascii="Book Antiqua" w:hAnsi="Book Antiqua"/>
          <w:b/>
          <w:bCs/>
          <w:color w:val="000000"/>
          <w:sz w:val="24"/>
          <w:szCs w:val="24"/>
        </w:rPr>
        <w:t>Cadarette SM</w:t>
      </w:r>
      <w:r w:rsidRPr="00EE0BEA">
        <w:rPr>
          <w:rFonts w:ascii="Book Antiqua" w:hAnsi="Book Antiqua"/>
          <w:color w:val="000000"/>
          <w:sz w:val="24"/>
          <w:szCs w:val="24"/>
        </w:rPr>
        <w:t>, Jaglal SB, Kreiger N, McIsaac WJ, Darlington GA, Tu JV. Development and validation of the Osteoporosis Risk Assessment Instrument to facilitate selection of women for bone densitometry.</w:t>
      </w:r>
      <w:r w:rsidRPr="00EE0BEA">
        <w:rPr>
          <w:rStyle w:val="apple-converted-space"/>
          <w:rFonts w:ascii="Book Antiqua" w:hAnsi="Book Antiqua"/>
          <w:color w:val="000000"/>
          <w:sz w:val="24"/>
          <w:szCs w:val="24"/>
        </w:rPr>
        <w:t> </w:t>
      </w:r>
      <w:r w:rsidRPr="00EE0BEA">
        <w:rPr>
          <w:rFonts w:ascii="Book Antiqua" w:hAnsi="Book Antiqua"/>
          <w:i/>
          <w:iCs/>
          <w:color w:val="000000"/>
          <w:sz w:val="24"/>
          <w:szCs w:val="24"/>
        </w:rPr>
        <w:t>CMAJ</w:t>
      </w:r>
      <w:r w:rsidRPr="00EE0BEA">
        <w:rPr>
          <w:rStyle w:val="apple-converted-space"/>
          <w:rFonts w:ascii="Book Antiqua" w:hAnsi="Book Antiqua"/>
          <w:color w:val="000000"/>
          <w:sz w:val="24"/>
          <w:szCs w:val="24"/>
        </w:rPr>
        <w:t> </w:t>
      </w:r>
      <w:r w:rsidRPr="00EE0BEA">
        <w:rPr>
          <w:rFonts w:ascii="Book Antiqua" w:hAnsi="Book Antiqua"/>
          <w:color w:val="000000"/>
          <w:sz w:val="24"/>
          <w:szCs w:val="24"/>
        </w:rPr>
        <w:t>2000;</w:t>
      </w:r>
      <w:r w:rsidRPr="00EE0BEA">
        <w:rPr>
          <w:rStyle w:val="apple-converted-space"/>
          <w:rFonts w:ascii="Book Antiqua" w:hAnsi="Book Antiqua"/>
          <w:color w:val="000000"/>
          <w:sz w:val="24"/>
          <w:szCs w:val="24"/>
        </w:rPr>
        <w:t> </w:t>
      </w:r>
      <w:r w:rsidRPr="00EE0BEA">
        <w:rPr>
          <w:rFonts w:ascii="Book Antiqua" w:hAnsi="Book Antiqua"/>
          <w:b/>
          <w:bCs/>
          <w:color w:val="000000"/>
          <w:sz w:val="24"/>
          <w:szCs w:val="24"/>
        </w:rPr>
        <w:t>162</w:t>
      </w:r>
      <w:r w:rsidRPr="00EE0BEA">
        <w:rPr>
          <w:rFonts w:ascii="Book Antiqua" w:hAnsi="Book Antiqua"/>
          <w:color w:val="000000"/>
          <w:sz w:val="24"/>
          <w:szCs w:val="24"/>
        </w:rPr>
        <w:t>: 1289-1294 [PMID: 10813010 DOI: 10.1007/s00198-008-0560-z]</w:t>
      </w:r>
    </w:p>
    <w:p w14:paraId="1AAF9D90" w14:textId="77777777" w:rsidR="007863A6" w:rsidRPr="00EE0BEA" w:rsidRDefault="007863A6" w:rsidP="007863A6">
      <w:pPr>
        <w:spacing w:after="0" w:line="360" w:lineRule="auto"/>
        <w:jc w:val="both"/>
        <w:rPr>
          <w:rFonts w:ascii="Book Antiqua" w:eastAsia="宋体" w:hAnsi="Book Antiqua" w:cs="宋体"/>
          <w:color w:val="000000"/>
          <w:sz w:val="24"/>
          <w:szCs w:val="24"/>
        </w:rPr>
      </w:pPr>
      <w:r w:rsidRPr="00EE0BEA">
        <w:rPr>
          <w:rFonts w:ascii="Book Antiqua" w:eastAsia="宋体" w:hAnsi="Book Antiqua" w:cs="宋体"/>
          <w:color w:val="000000"/>
          <w:sz w:val="24"/>
          <w:szCs w:val="24"/>
        </w:rPr>
        <w:t>8 </w:t>
      </w:r>
      <w:r w:rsidRPr="00EE0BEA">
        <w:rPr>
          <w:rFonts w:ascii="Book Antiqua" w:eastAsia="宋体" w:hAnsi="Book Antiqua" w:cs="宋体"/>
          <w:b/>
          <w:bCs/>
          <w:color w:val="000000"/>
          <w:sz w:val="24"/>
          <w:szCs w:val="24"/>
        </w:rPr>
        <w:t>Lydick E</w:t>
      </w:r>
      <w:r w:rsidRPr="00EE0BEA">
        <w:rPr>
          <w:rFonts w:ascii="Book Antiqua" w:eastAsia="宋体" w:hAnsi="Book Antiqua" w:cs="宋体"/>
          <w:color w:val="000000"/>
          <w:sz w:val="24"/>
          <w:szCs w:val="24"/>
        </w:rPr>
        <w:t>, Cook K, Turpin J, Melton M, Stine R, Byrnes C. Development and validation of a simple questionnaire to facilitate identification of women likely to have low bone density. </w:t>
      </w:r>
      <w:r w:rsidRPr="00EE0BEA">
        <w:rPr>
          <w:rFonts w:ascii="Book Antiqua" w:eastAsia="宋体" w:hAnsi="Book Antiqua" w:cs="宋体"/>
          <w:i/>
          <w:iCs/>
          <w:color w:val="000000"/>
          <w:sz w:val="24"/>
          <w:szCs w:val="24"/>
        </w:rPr>
        <w:t>Am J Manag Care</w:t>
      </w:r>
      <w:r w:rsidRPr="00EE0BEA">
        <w:rPr>
          <w:rFonts w:ascii="Book Antiqua" w:eastAsia="宋体" w:hAnsi="Book Antiqua" w:cs="宋体"/>
          <w:color w:val="000000"/>
          <w:sz w:val="24"/>
          <w:szCs w:val="24"/>
        </w:rPr>
        <w:t> 1998; </w:t>
      </w:r>
      <w:r w:rsidRPr="00EE0BEA">
        <w:rPr>
          <w:rFonts w:ascii="Book Antiqua" w:eastAsia="宋体" w:hAnsi="Book Antiqua" w:cs="宋体"/>
          <w:b/>
          <w:bCs/>
          <w:color w:val="000000"/>
          <w:sz w:val="24"/>
          <w:szCs w:val="24"/>
        </w:rPr>
        <w:t>4</w:t>
      </w:r>
      <w:r w:rsidRPr="00EE0BEA">
        <w:rPr>
          <w:rFonts w:ascii="Book Antiqua" w:eastAsia="宋体" w:hAnsi="Book Antiqua" w:cs="宋体"/>
          <w:color w:val="000000"/>
          <w:sz w:val="24"/>
          <w:szCs w:val="24"/>
        </w:rPr>
        <w:t>: 37-48 [PMID: 10179905]</w:t>
      </w:r>
    </w:p>
    <w:p w14:paraId="5E3C65EB" w14:textId="77777777" w:rsidR="007863A6" w:rsidRPr="00EE0BEA" w:rsidRDefault="007863A6" w:rsidP="007863A6">
      <w:pPr>
        <w:spacing w:after="0" w:line="360" w:lineRule="auto"/>
        <w:jc w:val="both"/>
        <w:rPr>
          <w:rFonts w:ascii="Book Antiqua" w:eastAsia="宋体" w:hAnsi="Book Antiqua" w:cs="宋体"/>
          <w:color w:val="000000"/>
          <w:sz w:val="24"/>
          <w:szCs w:val="24"/>
        </w:rPr>
      </w:pPr>
      <w:r w:rsidRPr="00EE0BEA">
        <w:rPr>
          <w:rFonts w:ascii="Book Antiqua" w:eastAsia="宋体" w:hAnsi="Book Antiqua" w:cs="宋体"/>
          <w:color w:val="000000"/>
          <w:sz w:val="24"/>
          <w:szCs w:val="24"/>
        </w:rPr>
        <w:lastRenderedPageBreak/>
        <w:t>9 </w:t>
      </w:r>
      <w:r w:rsidRPr="00EE0BEA">
        <w:rPr>
          <w:rFonts w:ascii="Book Antiqua" w:eastAsia="宋体" w:hAnsi="Book Antiqua" w:cs="宋体"/>
          <w:b/>
          <w:bCs/>
          <w:color w:val="000000"/>
          <w:sz w:val="24"/>
          <w:szCs w:val="24"/>
        </w:rPr>
        <w:t>Cadarette SM</w:t>
      </w:r>
      <w:r w:rsidRPr="00EE0BEA">
        <w:rPr>
          <w:rFonts w:ascii="Book Antiqua" w:eastAsia="宋体" w:hAnsi="Book Antiqua" w:cs="宋体"/>
          <w:color w:val="000000"/>
          <w:sz w:val="24"/>
          <w:szCs w:val="24"/>
        </w:rPr>
        <w:t>, Jaglal SB, Murray TM, McIsaac WJ, Joseph L, Brown JP. Evaluation of decision rules for referring women for bone densitometry by dual-energy x-ray absorptiometry. </w:t>
      </w:r>
      <w:r w:rsidRPr="00EE0BEA">
        <w:rPr>
          <w:rFonts w:ascii="Book Antiqua" w:eastAsia="宋体" w:hAnsi="Book Antiqua" w:cs="宋体"/>
          <w:i/>
          <w:iCs/>
          <w:color w:val="000000"/>
          <w:sz w:val="24"/>
          <w:szCs w:val="24"/>
        </w:rPr>
        <w:t>JAMA</w:t>
      </w:r>
      <w:r w:rsidRPr="00EE0BEA">
        <w:rPr>
          <w:rFonts w:ascii="Book Antiqua" w:eastAsia="宋体" w:hAnsi="Book Antiqua" w:cs="宋体"/>
          <w:color w:val="000000"/>
          <w:sz w:val="24"/>
          <w:szCs w:val="24"/>
        </w:rPr>
        <w:t> 2001; </w:t>
      </w:r>
      <w:r w:rsidRPr="00EE0BEA">
        <w:rPr>
          <w:rFonts w:ascii="Book Antiqua" w:eastAsia="宋体" w:hAnsi="Book Antiqua" w:cs="宋体"/>
          <w:b/>
          <w:bCs/>
          <w:color w:val="000000"/>
          <w:sz w:val="24"/>
          <w:szCs w:val="24"/>
        </w:rPr>
        <w:t>286</w:t>
      </w:r>
      <w:r w:rsidRPr="00EE0BEA">
        <w:rPr>
          <w:rFonts w:ascii="Book Antiqua" w:eastAsia="宋体" w:hAnsi="Book Antiqua" w:cs="宋体"/>
          <w:color w:val="000000"/>
          <w:sz w:val="24"/>
          <w:szCs w:val="24"/>
        </w:rPr>
        <w:t>: 57-63 [PMID: 11434827 DOI: 10.1001/jama.286.1.57]</w:t>
      </w:r>
    </w:p>
    <w:p w14:paraId="4E1EC296" w14:textId="77777777" w:rsidR="007863A6" w:rsidRPr="00EE0BEA" w:rsidRDefault="007863A6" w:rsidP="007863A6">
      <w:pPr>
        <w:spacing w:after="0" w:line="360" w:lineRule="auto"/>
        <w:jc w:val="both"/>
        <w:rPr>
          <w:rFonts w:ascii="Book Antiqua" w:eastAsia="宋体" w:hAnsi="Book Antiqua" w:cs="宋体"/>
          <w:color w:val="000000"/>
          <w:sz w:val="24"/>
          <w:szCs w:val="24"/>
        </w:rPr>
      </w:pPr>
      <w:r w:rsidRPr="00EE0BEA">
        <w:rPr>
          <w:rFonts w:ascii="Book Antiqua" w:eastAsia="宋体" w:hAnsi="Book Antiqua" w:cs="宋体"/>
          <w:color w:val="000000"/>
          <w:sz w:val="24"/>
          <w:szCs w:val="24"/>
        </w:rPr>
        <w:t>10 </w:t>
      </w:r>
      <w:r w:rsidRPr="00EE0BEA">
        <w:rPr>
          <w:rFonts w:ascii="Book Antiqua" w:eastAsia="宋体" w:hAnsi="Book Antiqua" w:cs="宋体"/>
          <w:b/>
          <w:bCs/>
          <w:color w:val="000000"/>
          <w:sz w:val="24"/>
          <w:szCs w:val="24"/>
        </w:rPr>
        <w:t>Geusens P</w:t>
      </w:r>
      <w:r w:rsidRPr="00EE0BEA">
        <w:rPr>
          <w:rFonts w:ascii="Book Antiqua" w:eastAsia="宋体" w:hAnsi="Book Antiqua" w:cs="宋体"/>
          <w:color w:val="000000"/>
          <w:sz w:val="24"/>
          <w:szCs w:val="24"/>
        </w:rPr>
        <w:t>, Hochberg MC, van der Voort DJ, Pols H, van der Klift M, Siris E, Melton ME, Turpin J, Byrnes C, Ross P. Performance of risk indices for identifying low bone density in postmenopausal women. </w:t>
      </w:r>
      <w:r w:rsidRPr="00EE0BEA">
        <w:rPr>
          <w:rFonts w:ascii="Book Antiqua" w:eastAsia="宋体" w:hAnsi="Book Antiqua" w:cs="宋体"/>
          <w:i/>
          <w:iCs/>
          <w:color w:val="000000"/>
          <w:sz w:val="24"/>
          <w:szCs w:val="24"/>
        </w:rPr>
        <w:t>Mayo Clin Proc</w:t>
      </w:r>
      <w:r w:rsidRPr="00EE0BEA">
        <w:rPr>
          <w:rFonts w:ascii="Book Antiqua" w:eastAsia="宋体" w:hAnsi="Book Antiqua" w:cs="宋体"/>
          <w:color w:val="000000"/>
          <w:sz w:val="24"/>
          <w:szCs w:val="24"/>
        </w:rPr>
        <w:t> 2002; </w:t>
      </w:r>
      <w:r w:rsidRPr="00EE0BEA">
        <w:rPr>
          <w:rFonts w:ascii="Book Antiqua" w:eastAsia="宋体" w:hAnsi="Book Antiqua" w:cs="宋体"/>
          <w:b/>
          <w:bCs/>
          <w:color w:val="000000"/>
          <w:sz w:val="24"/>
          <w:szCs w:val="24"/>
        </w:rPr>
        <w:t>77</w:t>
      </w:r>
      <w:r w:rsidRPr="00EE0BEA">
        <w:rPr>
          <w:rFonts w:ascii="Book Antiqua" w:eastAsia="宋体" w:hAnsi="Book Antiqua" w:cs="宋体"/>
          <w:color w:val="000000"/>
          <w:sz w:val="24"/>
          <w:szCs w:val="24"/>
        </w:rPr>
        <w:t>: 629-637 [PMID: 12108600 DOI: 10.4065/77.7.629]</w:t>
      </w:r>
    </w:p>
    <w:p w14:paraId="0D1BC2A5" w14:textId="77777777" w:rsidR="007863A6" w:rsidRPr="00EE0BEA" w:rsidRDefault="007863A6" w:rsidP="007863A6">
      <w:pPr>
        <w:spacing w:after="0" w:line="360" w:lineRule="auto"/>
        <w:jc w:val="both"/>
        <w:rPr>
          <w:rFonts w:ascii="Book Antiqua" w:eastAsia="宋体" w:hAnsi="Book Antiqua" w:cs="宋体"/>
          <w:color w:val="000000"/>
          <w:sz w:val="24"/>
          <w:szCs w:val="24"/>
        </w:rPr>
      </w:pPr>
      <w:r w:rsidRPr="00EE0BEA">
        <w:rPr>
          <w:rFonts w:ascii="Book Antiqua" w:eastAsia="宋体" w:hAnsi="Book Antiqua" w:cs="宋体"/>
          <w:color w:val="000000"/>
          <w:sz w:val="24"/>
          <w:szCs w:val="24"/>
        </w:rPr>
        <w:t>11 </w:t>
      </w:r>
      <w:r w:rsidRPr="00EE0BEA">
        <w:rPr>
          <w:rFonts w:ascii="Book Antiqua" w:eastAsia="宋体" w:hAnsi="Book Antiqua" w:cs="宋体"/>
          <w:b/>
          <w:bCs/>
          <w:color w:val="000000"/>
          <w:sz w:val="24"/>
          <w:szCs w:val="24"/>
        </w:rPr>
        <w:t>Michaëlsson K</w:t>
      </w:r>
      <w:r w:rsidRPr="00EE0BEA">
        <w:rPr>
          <w:rFonts w:ascii="Book Antiqua" w:eastAsia="宋体" w:hAnsi="Book Antiqua" w:cs="宋体"/>
          <w:color w:val="000000"/>
          <w:sz w:val="24"/>
          <w:szCs w:val="24"/>
        </w:rPr>
        <w:t>, Bergström R, Mallmin H, Holmberg L, Wolk A, Ljunghall S. Screening for osteopenia and osteoporosis: selection by body composition. </w:t>
      </w:r>
      <w:r w:rsidRPr="00EE0BEA">
        <w:rPr>
          <w:rFonts w:ascii="Book Antiqua" w:eastAsia="宋体" w:hAnsi="Book Antiqua" w:cs="宋体"/>
          <w:i/>
          <w:iCs/>
          <w:color w:val="000000"/>
          <w:sz w:val="24"/>
          <w:szCs w:val="24"/>
        </w:rPr>
        <w:t>Osteoporos Int</w:t>
      </w:r>
      <w:r w:rsidRPr="00EE0BEA">
        <w:rPr>
          <w:rFonts w:ascii="Book Antiqua" w:eastAsia="宋体" w:hAnsi="Book Antiqua" w:cs="宋体"/>
          <w:color w:val="000000"/>
          <w:sz w:val="24"/>
          <w:szCs w:val="24"/>
        </w:rPr>
        <w:t> 1996; </w:t>
      </w:r>
      <w:r w:rsidRPr="00EE0BEA">
        <w:rPr>
          <w:rFonts w:ascii="Book Antiqua" w:eastAsia="宋体" w:hAnsi="Book Antiqua" w:cs="宋体"/>
          <w:b/>
          <w:bCs/>
          <w:color w:val="000000"/>
          <w:sz w:val="24"/>
          <w:szCs w:val="24"/>
        </w:rPr>
        <w:t>6</w:t>
      </w:r>
      <w:r w:rsidRPr="00EE0BEA">
        <w:rPr>
          <w:rFonts w:ascii="Book Antiqua" w:eastAsia="宋体" w:hAnsi="Book Antiqua" w:cs="宋体"/>
          <w:color w:val="000000"/>
          <w:sz w:val="24"/>
          <w:szCs w:val="24"/>
        </w:rPr>
        <w:t>: 120-126 [PMID: 8704349 DOI: 10.1007/BF01623934]</w:t>
      </w:r>
    </w:p>
    <w:p w14:paraId="7D06F8B9" w14:textId="77777777" w:rsidR="007863A6" w:rsidRPr="00EE0BEA" w:rsidRDefault="007863A6" w:rsidP="007863A6">
      <w:pPr>
        <w:spacing w:after="0" w:line="360" w:lineRule="auto"/>
        <w:jc w:val="both"/>
        <w:rPr>
          <w:rFonts w:ascii="Book Antiqua" w:eastAsia="宋体" w:hAnsi="Book Antiqua" w:cs="宋体"/>
          <w:color w:val="000000"/>
          <w:sz w:val="24"/>
          <w:szCs w:val="24"/>
        </w:rPr>
      </w:pPr>
      <w:r w:rsidRPr="00EE0BEA">
        <w:rPr>
          <w:rFonts w:ascii="Book Antiqua" w:eastAsia="宋体" w:hAnsi="Book Antiqua" w:cs="宋体"/>
          <w:color w:val="000000"/>
          <w:sz w:val="24"/>
          <w:szCs w:val="24"/>
        </w:rPr>
        <w:t>12 </w:t>
      </w:r>
      <w:r w:rsidRPr="00EE0BEA">
        <w:rPr>
          <w:rFonts w:ascii="Book Antiqua" w:eastAsia="宋体" w:hAnsi="Book Antiqua" w:cs="宋体"/>
          <w:b/>
          <w:bCs/>
          <w:color w:val="000000"/>
          <w:sz w:val="24"/>
          <w:szCs w:val="24"/>
        </w:rPr>
        <w:t>Sedrine WB</w:t>
      </w:r>
      <w:r w:rsidRPr="00EE0BEA">
        <w:rPr>
          <w:rFonts w:ascii="Book Antiqua" w:eastAsia="宋体" w:hAnsi="Book Antiqua" w:cs="宋体"/>
          <w:color w:val="000000"/>
          <w:sz w:val="24"/>
          <w:szCs w:val="24"/>
        </w:rPr>
        <w:t>, Chevallier T, Zegels B, Kvasz A, Micheletti MC, Gelas B, Reginster JY. Development and assessment of the Osteoporosis Index of Risk (OSIRIS) to facilitate selection of women for bone densitometry. </w:t>
      </w:r>
      <w:r w:rsidRPr="00EE0BEA">
        <w:rPr>
          <w:rFonts w:ascii="Book Antiqua" w:eastAsia="宋体" w:hAnsi="Book Antiqua" w:cs="宋体"/>
          <w:i/>
          <w:iCs/>
          <w:color w:val="000000"/>
          <w:sz w:val="24"/>
          <w:szCs w:val="24"/>
        </w:rPr>
        <w:t>Gynecol Endocrinol</w:t>
      </w:r>
      <w:r w:rsidRPr="00EE0BEA">
        <w:rPr>
          <w:rFonts w:ascii="Book Antiqua" w:eastAsia="宋体" w:hAnsi="Book Antiqua" w:cs="宋体"/>
          <w:color w:val="000000"/>
          <w:sz w:val="24"/>
          <w:szCs w:val="24"/>
        </w:rPr>
        <w:t> 2002; </w:t>
      </w:r>
      <w:r w:rsidRPr="00EE0BEA">
        <w:rPr>
          <w:rFonts w:ascii="Book Antiqua" w:eastAsia="宋体" w:hAnsi="Book Antiqua" w:cs="宋体"/>
          <w:b/>
          <w:bCs/>
          <w:color w:val="000000"/>
          <w:sz w:val="24"/>
          <w:szCs w:val="24"/>
        </w:rPr>
        <w:t>16</w:t>
      </w:r>
      <w:r w:rsidRPr="00EE0BEA">
        <w:rPr>
          <w:rFonts w:ascii="Book Antiqua" w:eastAsia="宋体" w:hAnsi="Book Antiqua" w:cs="宋体"/>
          <w:color w:val="000000"/>
          <w:sz w:val="24"/>
          <w:szCs w:val="24"/>
        </w:rPr>
        <w:t>: 245-250 [PMID: 12192897 DOI: 10.1080/gye.16.3.245.250]</w:t>
      </w:r>
    </w:p>
    <w:p w14:paraId="0F80C7AC" w14:textId="77777777" w:rsidR="007863A6" w:rsidRPr="00EE0BEA" w:rsidRDefault="007863A6" w:rsidP="007863A6">
      <w:pPr>
        <w:spacing w:after="0" w:line="360" w:lineRule="auto"/>
        <w:jc w:val="both"/>
        <w:rPr>
          <w:rFonts w:ascii="Book Antiqua" w:eastAsia="宋体" w:hAnsi="Book Antiqua" w:cs="宋体"/>
          <w:color w:val="000000"/>
          <w:sz w:val="24"/>
          <w:szCs w:val="24"/>
        </w:rPr>
      </w:pPr>
      <w:r w:rsidRPr="00EE0BEA">
        <w:rPr>
          <w:rFonts w:ascii="Book Antiqua" w:eastAsia="宋体" w:hAnsi="Book Antiqua" w:cs="宋体"/>
          <w:color w:val="000000"/>
          <w:sz w:val="24"/>
          <w:szCs w:val="24"/>
        </w:rPr>
        <w:t>13 </w:t>
      </w:r>
      <w:r w:rsidRPr="00EE0BEA">
        <w:rPr>
          <w:rFonts w:ascii="Book Antiqua" w:eastAsia="宋体" w:hAnsi="Book Antiqua" w:cs="宋体"/>
          <w:b/>
          <w:bCs/>
          <w:color w:val="000000"/>
          <w:sz w:val="24"/>
          <w:szCs w:val="24"/>
        </w:rPr>
        <w:t>Weinstein L</w:t>
      </w:r>
      <w:r w:rsidRPr="00EE0BEA">
        <w:rPr>
          <w:rFonts w:ascii="Book Antiqua" w:eastAsia="宋体" w:hAnsi="Book Antiqua" w:cs="宋体"/>
          <w:color w:val="000000"/>
          <w:sz w:val="24"/>
          <w:szCs w:val="24"/>
        </w:rPr>
        <w:t>, Ullery B. Identification of at-risk women for osteoporosis screening. </w:t>
      </w:r>
      <w:r w:rsidRPr="00EE0BEA">
        <w:rPr>
          <w:rFonts w:ascii="Book Antiqua" w:eastAsia="宋体" w:hAnsi="Book Antiqua" w:cs="宋体"/>
          <w:i/>
          <w:iCs/>
          <w:color w:val="000000"/>
          <w:sz w:val="24"/>
          <w:szCs w:val="24"/>
        </w:rPr>
        <w:t>Am J Obstet Gynecol</w:t>
      </w:r>
      <w:r w:rsidRPr="00EE0BEA">
        <w:rPr>
          <w:rFonts w:ascii="Book Antiqua" w:eastAsia="宋体" w:hAnsi="Book Antiqua" w:cs="宋体"/>
          <w:color w:val="000000"/>
          <w:sz w:val="24"/>
          <w:szCs w:val="24"/>
        </w:rPr>
        <w:t> 2000; </w:t>
      </w:r>
      <w:r w:rsidRPr="00EE0BEA">
        <w:rPr>
          <w:rFonts w:ascii="Book Antiqua" w:eastAsia="宋体" w:hAnsi="Book Antiqua" w:cs="宋体"/>
          <w:b/>
          <w:bCs/>
          <w:color w:val="000000"/>
          <w:sz w:val="24"/>
          <w:szCs w:val="24"/>
        </w:rPr>
        <w:t>183</w:t>
      </w:r>
      <w:r w:rsidRPr="00EE0BEA">
        <w:rPr>
          <w:rFonts w:ascii="Book Antiqua" w:eastAsia="宋体" w:hAnsi="Book Antiqua" w:cs="宋体"/>
          <w:color w:val="000000"/>
          <w:sz w:val="24"/>
          <w:szCs w:val="24"/>
        </w:rPr>
        <w:t>: 547-549 [PMID: 10992172 DOI: 10.1067/mob.2000.106594]</w:t>
      </w:r>
    </w:p>
    <w:p w14:paraId="5A78CBB4" w14:textId="77777777" w:rsidR="007863A6" w:rsidRPr="00EE0BEA" w:rsidRDefault="007863A6" w:rsidP="007863A6">
      <w:pPr>
        <w:spacing w:after="0" w:line="360" w:lineRule="auto"/>
        <w:jc w:val="both"/>
        <w:rPr>
          <w:rFonts w:ascii="Book Antiqua" w:eastAsia="宋体" w:hAnsi="Book Antiqua" w:cs="宋体"/>
          <w:color w:val="000000"/>
          <w:sz w:val="24"/>
          <w:szCs w:val="24"/>
        </w:rPr>
      </w:pPr>
      <w:r w:rsidRPr="00EE0BEA">
        <w:rPr>
          <w:rFonts w:ascii="Book Antiqua" w:eastAsia="宋体" w:hAnsi="Book Antiqua" w:cs="宋体"/>
          <w:color w:val="000000"/>
          <w:sz w:val="24"/>
          <w:szCs w:val="24"/>
        </w:rPr>
        <w:t>14 </w:t>
      </w:r>
      <w:r w:rsidRPr="00EE0BEA">
        <w:rPr>
          <w:rFonts w:ascii="Book Antiqua" w:eastAsia="宋体" w:hAnsi="Book Antiqua" w:cs="宋体"/>
          <w:b/>
          <w:bCs/>
          <w:color w:val="000000"/>
          <w:sz w:val="24"/>
          <w:szCs w:val="24"/>
        </w:rPr>
        <w:t>Koh LK</w:t>
      </w:r>
      <w:r w:rsidRPr="00EE0BEA">
        <w:rPr>
          <w:rFonts w:ascii="Book Antiqua" w:eastAsia="宋体" w:hAnsi="Book Antiqua" w:cs="宋体"/>
          <w:color w:val="000000"/>
          <w:sz w:val="24"/>
          <w:szCs w:val="24"/>
        </w:rPr>
        <w:t>, Sedrine WB, Torralba TP, Kung A, Fujiwara S, Chan SP, Huang QR, Rajatanavin R, Tsai KS, Park HM, Reginster JY. A simple tool to identify asian women at increased risk of osteoporosis. </w:t>
      </w:r>
      <w:r w:rsidRPr="00EE0BEA">
        <w:rPr>
          <w:rFonts w:ascii="Book Antiqua" w:eastAsia="宋体" w:hAnsi="Book Antiqua" w:cs="宋体"/>
          <w:i/>
          <w:iCs/>
          <w:color w:val="000000"/>
          <w:sz w:val="24"/>
          <w:szCs w:val="24"/>
        </w:rPr>
        <w:t>Osteoporos Int</w:t>
      </w:r>
      <w:r w:rsidRPr="00EE0BEA">
        <w:rPr>
          <w:rFonts w:ascii="Book Antiqua" w:eastAsia="宋体" w:hAnsi="Book Antiqua" w:cs="宋体"/>
          <w:color w:val="000000"/>
          <w:sz w:val="24"/>
          <w:szCs w:val="24"/>
        </w:rPr>
        <w:t> 2001; </w:t>
      </w:r>
      <w:r w:rsidRPr="00EE0BEA">
        <w:rPr>
          <w:rFonts w:ascii="Book Antiqua" w:eastAsia="宋体" w:hAnsi="Book Antiqua" w:cs="宋体"/>
          <w:b/>
          <w:bCs/>
          <w:color w:val="000000"/>
          <w:sz w:val="24"/>
          <w:szCs w:val="24"/>
        </w:rPr>
        <w:t>12</w:t>
      </w:r>
      <w:r w:rsidRPr="00EE0BEA">
        <w:rPr>
          <w:rFonts w:ascii="Book Antiqua" w:eastAsia="宋体" w:hAnsi="Book Antiqua" w:cs="宋体"/>
          <w:color w:val="000000"/>
          <w:sz w:val="24"/>
          <w:szCs w:val="24"/>
        </w:rPr>
        <w:t>: 699-705 [PMID: 11580084 DOI: 10.1007/s001980170070]</w:t>
      </w:r>
    </w:p>
    <w:p w14:paraId="672B9766" w14:textId="77777777" w:rsidR="007863A6" w:rsidRPr="00EE0BEA" w:rsidRDefault="007863A6" w:rsidP="007863A6">
      <w:pPr>
        <w:spacing w:after="0" w:line="360" w:lineRule="auto"/>
        <w:jc w:val="both"/>
        <w:rPr>
          <w:rFonts w:ascii="Book Antiqua" w:eastAsia="宋体" w:hAnsi="Book Antiqua" w:cs="宋体"/>
          <w:color w:val="000000"/>
          <w:sz w:val="24"/>
          <w:szCs w:val="24"/>
        </w:rPr>
      </w:pPr>
      <w:r w:rsidRPr="00EE0BEA">
        <w:rPr>
          <w:rFonts w:ascii="Book Antiqua" w:eastAsia="宋体" w:hAnsi="Book Antiqua" w:cs="宋体"/>
          <w:color w:val="000000"/>
          <w:sz w:val="24"/>
          <w:szCs w:val="24"/>
        </w:rPr>
        <w:t>15 </w:t>
      </w:r>
      <w:r w:rsidRPr="00EE0BEA">
        <w:rPr>
          <w:rFonts w:ascii="Book Antiqua" w:eastAsia="宋体" w:hAnsi="Book Antiqua" w:cs="宋体"/>
          <w:b/>
          <w:bCs/>
          <w:color w:val="000000"/>
          <w:sz w:val="24"/>
          <w:szCs w:val="24"/>
        </w:rPr>
        <w:t>Brand C</w:t>
      </w:r>
      <w:r w:rsidRPr="00EE0BEA">
        <w:rPr>
          <w:rFonts w:ascii="Book Antiqua" w:eastAsia="宋体" w:hAnsi="Book Antiqua" w:cs="宋体"/>
          <w:color w:val="000000"/>
          <w:sz w:val="24"/>
          <w:szCs w:val="24"/>
        </w:rPr>
        <w:t>, Lowe A, Hall S. The utility of clinical decision tools for diagnosing osteoporosis in postmenopausal women with rheumatoid arthritis. </w:t>
      </w:r>
      <w:r w:rsidRPr="00EE0BEA">
        <w:rPr>
          <w:rFonts w:ascii="Book Antiqua" w:eastAsia="宋体" w:hAnsi="Book Antiqua" w:cs="宋体"/>
          <w:i/>
          <w:iCs/>
          <w:color w:val="000000"/>
          <w:sz w:val="24"/>
          <w:szCs w:val="24"/>
        </w:rPr>
        <w:t>BMC Musculoskelet Disord</w:t>
      </w:r>
      <w:r w:rsidRPr="00EE0BEA">
        <w:rPr>
          <w:rFonts w:ascii="Book Antiqua" w:eastAsia="宋体" w:hAnsi="Book Antiqua" w:cs="宋体"/>
          <w:color w:val="000000"/>
          <w:sz w:val="24"/>
          <w:szCs w:val="24"/>
        </w:rPr>
        <w:t> 2008; </w:t>
      </w:r>
      <w:r w:rsidRPr="00EE0BEA">
        <w:rPr>
          <w:rFonts w:ascii="Book Antiqua" w:eastAsia="宋体" w:hAnsi="Book Antiqua" w:cs="宋体"/>
          <w:b/>
          <w:bCs/>
          <w:color w:val="000000"/>
          <w:sz w:val="24"/>
          <w:szCs w:val="24"/>
        </w:rPr>
        <w:t>9</w:t>
      </w:r>
      <w:r w:rsidRPr="00EE0BEA">
        <w:rPr>
          <w:rFonts w:ascii="Book Antiqua" w:eastAsia="宋体" w:hAnsi="Book Antiqua" w:cs="宋体"/>
          <w:color w:val="000000"/>
          <w:sz w:val="24"/>
          <w:szCs w:val="24"/>
        </w:rPr>
        <w:t>: 13 [PMID: 18230132 DOI: 10.1186/1471-2474-9-13]</w:t>
      </w:r>
    </w:p>
    <w:p w14:paraId="0E5C0A2F" w14:textId="77777777" w:rsidR="007863A6" w:rsidRPr="00EE0BEA" w:rsidRDefault="007863A6" w:rsidP="007863A6">
      <w:pPr>
        <w:spacing w:after="0" w:line="360" w:lineRule="auto"/>
        <w:jc w:val="both"/>
        <w:rPr>
          <w:rFonts w:ascii="Book Antiqua" w:eastAsia="宋体" w:hAnsi="Book Antiqua" w:cs="宋体"/>
          <w:color w:val="000000"/>
          <w:sz w:val="24"/>
          <w:szCs w:val="24"/>
        </w:rPr>
      </w:pPr>
      <w:r w:rsidRPr="00EE0BEA">
        <w:rPr>
          <w:rFonts w:ascii="Book Antiqua" w:eastAsia="宋体" w:hAnsi="Book Antiqua" w:cs="宋体"/>
          <w:color w:val="000000"/>
          <w:sz w:val="24"/>
          <w:szCs w:val="24"/>
        </w:rPr>
        <w:t>16 </w:t>
      </w:r>
      <w:r w:rsidRPr="00EE0BEA">
        <w:rPr>
          <w:rFonts w:ascii="Book Antiqua" w:eastAsia="宋体" w:hAnsi="Book Antiqua" w:cs="宋体"/>
          <w:b/>
          <w:bCs/>
          <w:color w:val="000000"/>
          <w:sz w:val="24"/>
          <w:szCs w:val="24"/>
        </w:rPr>
        <w:t>Wallace LS</w:t>
      </w:r>
      <w:r w:rsidRPr="00EE0BEA">
        <w:rPr>
          <w:rFonts w:ascii="Book Antiqua" w:eastAsia="宋体" w:hAnsi="Book Antiqua" w:cs="宋体"/>
          <w:color w:val="000000"/>
          <w:sz w:val="24"/>
          <w:szCs w:val="24"/>
        </w:rPr>
        <w:t>, Ballard JE, Holiday D, Turner LW, Keenum AJ, Pearman CM. Evaluation of decision rules for identifying low bone density in postmenopausal African-American women. </w:t>
      </w:r>
      <w:r w:rsidRPr="00EE0BEA">
        <w:rPr>
          <w:rFonts w:ascii="Book Antiqua" w:eastAsia="宋体" w:hAnsi="Book Antiqua" w:cs="宋体"/>
          <w:i/>
          <w:iCs/>
          <w:color w:val="000000"/>
          <w:sz w:val="24"/>
          <w:szCs w:val="24"/>
        </w:rPr>
        <w:t>J Natl Med Assoc</w:t>
      </w:r>
      <w:r w:rsidRPr="00EE0BEA">
        <w:rPr>
          <w:rFonts w:ascii="Book Antiqua" w:eastAsia="宋体" w:hAnsi="Book Antiqua" w:cs="宋体"/>
          <w:color w:val="000000"/>
          <w:sz w:val="24"/>
          <w:szCs w:val="24"/>
        </w:rPr>
        <w:t> 2004; </w:t>
      </w:r>
      <w:r w:rsidRPr="00EE0BEA">
        <w:rPr>
          <w:rFonts w:ascii="Book Antiqua" w:eastAsia="宋体" w:hAnsi="Book Antiqua" w:cs="宋体"/>
          <w:b/>
          <w:bCs/>
          <w:color w:val="000000"/>
          <w:sz w:val="24"/>
          <w:szCs w:val="24"/>
        </w:rPr>
        <w:t>96</w:t>
      </w:r>
      <w:r w:rsidRPr="00EE0BEA">
        <w:rPr>
          <w:rFonts w:ascii="Book Antiqua" w:eastAsia="宋体" w:hAnsi="Book Antiqua" w:cs="宋体"/>
          <w:color w:val="000000"/>
          <w:sz w:val="24"/>
          <w:szCs w:val="24"/>
        </w:rPr>
        <w:t>: 290-296 [PMID: 15040510]</w:t>
      </w:r>
    </w:p>
    <w:p w14:paraId="7BFF76A7" w14:textId="77777777" w:rsidR="007863A6" w:rsidRPr="00EE0BEA" w:rsidRDefault="007863A6" w:rsidP="007863A6">
      <w:pPr>
        <w:spacing w:after="0" w:line="360" w:lineRule="auto"/>
        <w:jc w:val="both"/>
        <w:rPr>
          <w:rFonts w:ascii="Book Antiqua" w:eastAsia="宋体" w:hAnsi="Book Antiqua" w:cs="宋体"/>
          <w:color w:val="000000"/>
          <w:sz w:val="24"/>
          <w:szCs w:val="24"/>
        </w:rPr>
      </w:pPr>
      <w:r w:rsidRPr="00EE0BEA">
        <w:rPr>
          <w:rFonts w:ascii="Book Antiqua" w:eastAsia="宋体" w:hAnsi="Book Antiqua" w:cs="宋体"/>
          <w:color w:val="000000"/>
          <w:sz w:val="24"/>
          <w:szCs w:val="24"/>
        </w:rPr>
        <w:t>17 </w:t>
      </w:r>
      <w:r w:rsidRPr="00EE0BEA">
        <w:rPr>
          <w:rFonts w:ascii="Book Antiqua" w:eastAsia="宋体" w:hAnsi="Book Antiqua" w:cs="宋体"/>
          <w:b/>
          <w:bCs/>
          <w:color w:val="000000"/>
          <w:sz w:val="24"/>
          <w:szCs w:val="24"/>
        </w:rPr>
        <w:t>Martínez-Aguilà D</w:t>
      </w:r>
      <w:r w:rsidRPr="00EE0BEA">
        <w:rPr>
          <w:rFonts w:ascii="Book Antiqua" w:eastAsia="宋体" w:hAnsi="Book Antiqua" w:cs="宋体"/>
          <w:color w:val="000000"/>
          <w:sz w:val="24"/>
          <w:szCs w:val="24"/>
        </w:rPr>
        <w:t xml:space="preserve">, Gómez-Vaquero C, Rozadilla A, Romera M, Narváez J, Nolla JM. Decision rules for selecting women for bone mineral density testing: application </w:t>
      </w:r>
      <w:r w:rsidRPr="00EE0BEA">
        <w:rPr>
          <w:rFonts w:ascii="Book Antiqua" w:eastAsia="宋体" w:hAnsi="Book Antiqua" w:cs="宋体"/>
          <w:color w:val="000000"/>
          <w:sz w:val="24"/>
          <w:szCs w:val="24"/>
        </w:rPr>
        <w:lastRenderedPageBreak/>
        <w:t>in postmenopausal women referred to a bone densitometry unit. </w:t>
      </w:r>
      <w:r w:rsidRPr="00EE0BEA">
        <w:rPr>
          <w:rFonts w:ascii="Book Antiqua" w:eastAsia="宋体" w:hAnsi="Book Antiqua" w:cs="宋体"/>
          <w:i/>
          <w:iCs/>
          <w:color w:val="000000"/>
          <w:sz w:val="24"/>
          <w:szCs w:val="24"/>
        </w:rPr>
        <w:t>J Rheumatol</w:t>
      </w:r>
      <w:r w:rsidRPr="00EE0BEA">
        <w:rPr>
          <w:rFonts w:ascii="Book Antiqua" w:eastAsia="宋体" w:hAnsi="Book Antiqua" w:cs="宋体"/>
          <w:color w:val="000000"/>
          <w:sz w:val="24"/>
          <w:szCs w:val="24"/>
        </w:rPr>
        <w:t> 2007; </w:t>
      </w:r>
      <w:r w:rsidRPr="00EE0BEA">
        <w:rPr>
          <w:rFonts w:ascii="Book Antiqua" w:eastAsia="宋体" w:hAnsi="Book Antiqua" w:cs="宋体"/>
          <w:b/>
          <w:bCs/>
          <w:color w:val="000000"/>
          <w:sz w:val="24"/>
          <w:szCs w:val="24"/>
        </w:rPr>
        <w:t>34</w:t>
      </w:r>
      <w:r w:rsidRPr="00EE0BEA">
        <w:rPr>
          <w:rFonts w:ascii="Book Antiqua" w:eastAsia="宋体" w:hAnsi="Book Antiqua" w:cs="宋体"/>
          <w:color w:val="000000"/>
          <w:sz w:val="24"/>
          <w:szCs w:val="24"/>
        </w:rPr>
        <w:t>: 1307-1312 [PMID: 17552058]</w:t>
      </w:r>
    </w:p>
    <w:p w14:paraId="1277CCBF" w14:textId="77777777" w:rsidR="007863A6" w:rsidRPr="00EE0BEA" w:rsidRDefault="007863A6" w:rsidP="007863A6">
      <w:pPr>
        <w:spacing w:after="0" w:line="360" w:lineRule="auto"/>
        <w:jc w:val="both"/>
        <w:rPr>
          <w:rFonts w:ascii="Book Antiqua" w:eastAsia="宋体" w:hAnsi="Book Antiqua" w:cs="宋体"/>
          <w:color w:val="000000"/>
          <w:sz w:val="24"/>
          <w:szCs w:val="24"/>
        </w:rPr>
      </w:pPr>
      <w:r w:rsidRPr="00EE0BEA">
        <w:rPr>
          <w:rFonts w:ascii="Book Antiqua" w:eastAsia="宋体" w:hAnsi="Book Antiqua" w:cs="宋体"/>
          <w:color w:val="000000"/>
          <w:sz w:val="24"/>
          <w:szCs w:val="24"/>
        </w:rPr>
        <w:t>18 </w:t>
      </w:r>
      <w:r w:rsidRPr="00EE0BEA">
        <w:rPr>
          <w:rFonts w:ascii="Book Antiqua" w:eastAsia="宋体" w:hAnsi="Book Antiqua" w:cs="宋体"/>
          <w:b/>
          <w:bCs/>
          <w:color w:val="000000"/>
          <w:sz w:val="24"/>
          <w:szCs w:val="24"/>
        </w:rPr>
        <w:t>Cass AR</w:t>
      </w:r>
      <w:r w:rsidRPr="00EE0BEA">
        <w:rPr>
          <w:rFonts w:ascii="Book Antiqua" w:eastAsia="宋体" w:hAnsi="Book Antiqua" w:cs="宋体"/>
          <w:color w:val="000000"/>
          <w:sz w:val="24"/>
          <w:szCs w:val="24"/>
        </w:rPr>
        <w:t>, Shepherd AJ, Carlson CA. Osteoporosis risk assessment and ethnicity: validation and comparison of 2 clinical risk stratification instruments. </w:t>
      </w:r>
      <w:r w:rsidRPr="00EE0BEA">
        <w:rPr>
          <w:rFonts w:ascii="Book Antiqua" w:eastAsia="宋体" w:hAnsi="Book Antiqua" w:cs="宋体"/>
          <w:i/>
          <w:iCs/>
          <w:color w:val="000000"/>
          <w:sz w:val="24"/>
          <w:szCs w:val="24"/>
        </w:rPr>
        <w:t>J Gen Intern Med</w:t>
      </w:r>
      <w:r w:rsidRPr="00EE0BEA">
        <w:rPr>
          <w:rFonts w:ascii="Book Antiqua" w:eastAsia="宋体" w:hAnsi="Book Antiqua" w:cs="宋体"/>
          <w:color w:val="000000"/>
          <w:sz w:val="24"/>
          <w:szCs w:val="24"/>
        </w:rPr>
        <w:t> 2006; </w:t>
      </w:r>
      <w:r w:rsidRPr="00EE0BEA">
        <w:rPr>
          <w:rFonts w:ascii="Book Antiqua" w:eastAsia="宋体" w:hAnsi="Book Antiqua" w:cs="宋体"/>
          <w:b/>
          <w:bCs/>
          <w:color w:val="000000"/>
          <w:sz w:val="24"/>
          <w:szCs w:val="24"/>
        </w:rPr>
        <w:t>21</w:t>
      </w:r>
      <w:r w:rsidRPr="00EE0BEA">
        <w:rPr>
          <w:rFonts w:ascii="Book Antiqua" w:eastAsia="宋体" w:hAnsi="Book Antiqua" w:cs="宋体"/>
          <w:color w:val="000000"/>
          <w:sz w:val="24"/>
          <w:szCs w:val="24"/>
        </w:rPr>
        <w:t>: 630-635 [PMID: 16808748 DOI: 10.1111/j.1525-1497.2006.00459.x]</w:t>
      </w:r>
    </w:p>
    <w:p w14:paraId="18F67A67" w14:textId="77777777" w:rsidR="007863A6" w:rsidRPr="00EE0BEA" w:rsidRDefault="007863A6" w:rsidP="007863A6">
      <w:pPr>
        <w:spacing w:after="0" w:line="360" w:lineRule="auto"/>
        <w:jc w:val="both"/>
        <w:rPr>
          <w:rFonts w:ascii="Book Antiqua" w:eastAsia="宋体" w:hAnsi="Book Antiqua" w:cs="宋体"/>
          <w:color w:val="000000"/>
          <w:sz w:val="24"/>
          <w:szCs w:val="24"/>
        </w:rPr>
      </w:pPr>
      <w:r w:rsidRPr="00EE0BEA">
        <w:rPr>
          <w:rFonts w:ascii="Book Antiqua" w:eastAsia="宋体" w:hAnsi="Book Antiqua" w:cs="宋体"/>
          <w:color w:val="000000"/>
          <w:sz w:val="24"/>
          <w:szCs w:val="24"/>
        </w:rPr>
        <w:t>19 </w:t>
      </w:r>
      <w:r w:rsidRPr="00EE0BEA">
        <w:rPr>
          <w:rFonts w:ascii="Book Antiqua" w:eastAsia="宋体" w:hAnsi="Book Antiqua" w:cs="宋体"/>
          <w:b/>
          <w:bCs/>
          <w:color w:val="000000"/>
          <w:sz w:val="24"/>
          <w:szCs w:val="24"/>
        </w:rPr>
        <w:t>Rud B</w:t>
      </w:r>
      <w:r w:rsidRPr="00EE0BEA">
        <w:rPr>
          <w:rFonts w:ascii="Book Antiqua" w:eastAsia="宋体" w:hAnsi="Book Antiqua" w:cs="宋体"/>
          <w:color w:val="000000"/>
          <w:sz w:val="24"/>
          <w:szCs w:val="24"/>
        </w:rPr>
        <w:t>, Hilden J, Hyldstrup L, Hróbjartsson A. Performance of the Osteoporosis Self-Assessment Tool in ruling out low bone mineral density in postmenopausal women: a systematic review. </w:t>
      </w:r>
      <w:r w:rsidRPr="00EE0BEA">
        <w:rPr>
          <w:rFonts w:ascii="Book Antiqua" w:eastAsia="宋体" w:hAnsi="Book Antiqua" w:cs="宋体"/>
          <w:i/>
          <w:iCs/>
          <w:color w:val="000000"/>
          <w:sz w:val="24"/>
          <w:szCs w:val="24"/>
        </w:rPr>
        <w:t>Osteoporos Int</w:t>
      </w:r>
      <w:r w:rsidRPr="00EE0BEA">
        <w:rPr>
          <w:rFonts w:ascii="Book Antiqua" w:eastAsia="宋体" w:hAnsi="Book Antiqua" w:cs="宋体"/>
          <w:color w:val="000000"/>
          <w:sz w:val="24"/>
          <w:szCs w:val="24"/>
        </w:rPr>
        <w:t> 2007; </w:t>
      </w:r>
      <w:r w:rsidRPr="00EE0BEA">
        <w:rPr>
          <w:rFonts w:ascii="Book Antiqua" w:eastAsia="宋体" w:hAnsi="Book Antiqua" w:cs="宋体"/>
          <w:b/>
          <w:bCs/>
          <w:color w:val="000000"/>
          <w:sz w:val="24"/>
          <w:szCs w:val="24"/>
        </w:rPr>
        <w:t>18</w:t>
      </w:r>
      <w:r w:rsidRPr="00EE0BEA">
        <w:rPr>
          <w:rFonts w:ascii="Book Antiqua" w:eastAsia="宋体" w:hAnsi="Book Antiqua" w:cs="宋体"/>
          <w:color w:val="000000"/>
          <w:sz w:val="24"/>
          <w:szCs w:val="24"/>
        </w:rPr>
        <w:t>: 1177-1187 [PMID: 17361324 DOI: 10.1007/s00198-006-0319-3]</w:t>
      </w:r>
    </w:p>
    <w:p w14:paraId="42C2920A" w14:textId="77777777" w:rsidR="007863A6" w:rsidRPr="00EE0BEA" w:rsidRDefault="007863A6" w:rsidP="007863A6">
      <w:pPr>
        <w:spacing w:after="0" w:line="360" w:lineRule="auto"/>
        <w:jc w:val="both"/>
        <w:rPr>
          <w:rFonts w:ascii="Book Antiqua" w:eastAsia="宋体" w:hAnsi="Book Antiqua" w:cs="宋体"/>
          <w:color w:val="000000"/>
          <w:sz w:val="24"/>
          <w:szCs w:val="24"/>
        </w:rPr>
      </w:pPr>
      <w:r w:rsidRPr="00EE0BEA">
        <w:rPr>
          <w:rFonts w:ascii="Book Antiqua" w:eastAsia="宋体" w:hAnsi="Book Antiqua" w:cs="宋体"/>
          <w:color w:val="000000"/>
          <w:sz w:val="24"/>
          <w:szCs w:val="24"/>
        </w:rPr>
        <w:t>20 </w:t>
      </w:r>
      <w:r w:rsidRPr="00EE0BEA">
        <w:rPr>
          <w:rFonts w:ascii="Book Antiqua" w:eastAsia="宋体" w:hAnsi="Book Antiqua" w:cs="宋体"/>
          <w:b/>
          <w:bCs/>
          <w:color w:val="000000"/>
          <w:sz w:val="24"/>
          <w:szCs w:val="24"/>
        </w:rPr>
        <w:t>Rud B</w:t>
      </w:r>
      <w:r w:rsidRPr="00EE0BEA">
        <w:rPr>
          <w:rFonts w:ascii="Book Antiqua" w:eastAsia="宋体" w:hAnsi="Book Antiqua" w:cs="宋体"/>
          <w:color w:val="000000"/>
          <w:sz w:val="24"/>
          <w:szCs w:val="24"/>
        </w:rPr>
        <w:t>, Hilden J, Hyldstrup L, Hróbjartsson A. The Osteoporosis Self-Assessment Tool versus alternative tests for selecting postmenopausal women for bone mineral density assessment: a comparative systematic review of accuracy. </w:t>
      </w:r>
      <w:r w:rsidRPr="00EE0BEA">
        <w:rPr>
          <w:rFonts w:ascii="Book Antiqua" w:eastAsia="宋体" w:hAnsi="Book Antiqua" w:cs="宋体"/>
          <w:i/>
          <w:iCs/>
          <w:color w:val="000000"/>
          <w:sz w:val="24"/>
          <w:szCs w:val="24"/>
        </w:rPr>
        <w:t>Osteoporos Int</w:t>
      </w:r>
      <w:r w:rsidRPr="00EE0BEA">
        <w:rPr>
          <w:rFonts w:ascii="Book Antiqua" w:eastAsia="宋体" w:hAnsi="Book Antiqua" w:cs="宋体"/>
          <w:color w:val="000000"/>
          <w:sz w:val="24"/>
          <w:szCs w:val="24"/>
        </w:rPr>
        <w:t> 2009; </w:t>
      </w:r>
      <w:r w:rsidRPr="00EE0BEA">
        <w:rPr>
          <w:rFonts w:ascii="Book Antiqua" w:eastAsia="宋体" w:hAnsi="Book Antiqua" w:cs="宋体"/>
          <w:b/>
          <w:bCs/>
          <w:color w:val="000000"/>
          <w:sz w:val="24"/>
          <w:szCs w:val="24"/>
        </w:rPr>
        <w:t>20</w:t>
      </w:r>
      <w:r w:rsidRPr="00EE0BEA">
        <w:rPr>
          <w:rFonts w:ascii="Book Antiqua" w:eastAsia="宋体" w:hAnsi="Book Antiqua" w:cs="宋体"/>
          <w:color w:val="000000"/>
          <w:sz w:val="24"/>
          <w:szCs w:val="24"/>
        </w:rPr>
        <w:t>: 599-607 [PMID: 18716823 DOI: 10.1007/s00198-008-0713-0]</w:t>
      </w:r>
    </w:p>
    <w:p w14:paraId="3D69748E" w14:textId="77777777" w:rsidR="007863A6" w:rsidRPr="00EE0BEA" w:rsidRDefault="007863A6" w:rsidP="007863A6">
      <w:pPr>
        <w:spacing w:after="0" w:line="360" w:lineRule="auto"/>
        <w:jc w:val="both"/>
        <w:rPr>
          <w:rFonts w:ascii="Book Antiqua" w:eastAsia="宋体" w:hAnsi="Book Antiqua" w:cs="宋体"/>
          <w:color w:val="000000"/>
          <w:sz w:val="24"/>
          <w:szCs w:val="24"/>
        </w:rPr>
      </w:pPr>
      <w:r w:rsidRPr="00EE0BEA">
        <w:rPr>
          <w:rFonts w:ascii="Book Antiqua" w:eastAsia="宋体" w:hAnsi="Book Antiqua" w:cs="宋体"/>
          <w:color w:val="000000"/>
          <w:sz w:val="24"/>
          <w:szCs w:val="24"/>
        </w:rPr>
        <w:t>21 </w:t>
      </w:r>
      <w:r w:rsidRPr="00EE0BEA">
        <w:rPr>
          <w:rFonts w:ascii="Book Antiqua" w:eastAsia="宋体" w:hAnsi="Book Antiqua" w:cs="宋体"/>
          <w:b/>
          <w:bCs/>
          <w:color w:val="000000"/>
          <w:sz w:val="24"/>
          <w:szCs w:val="24"/>
        </w:rPr>
        <w:t>Kanis JA</w:t>
      </w:r>
      <w:r w:rsidRPr="00EE0BEA">
        <w:rPr>
          <w:rFonts w:ascii="Book Antiqua" w:eastAsia="宋体" w:hAnsi="Book Antiqua" w:cs="宋体"/>
          <w:color w:val="000000"/>
          <w:sz w:val="24"/>
          <w:szCs w:val="24"/>
        </w:rPr>
        <w:t>, Melton LJ, Christiansen C, Johnston CC, Khaltaev N. The diagnosis of osteoporosis. </w:t>
      </w:r>
      <w:r w:rsidRPr="00EE0BEA">
        <w:rPr>
          <w:rFonts w:ascii="Book Antiqua" w:eastAsia="宋体" w:hAnsi="Book Antiqua" w:cs="宋体"/>
          <w:i/>
          <w:iCs/>
          <w:color w:val="000000"/>
          <w:sz w:val="24"/>
          <w:szCs w:val="24"/>
        </w:rPr>
        <w:t>J Bone Miner Res</w:t>
      </w:r>
      <w:r w:rsidRPr="00EE0BEA">
        <w:rPr>
          <w:rFonts w:ascii="Book Antiqua" w:eastAsia="宋体" w:hAnsi="Book Antiqua" w:cs="宋体"/>
          <w:color w:val="000000"/>
          <w:sz w:val="24"/>
          <w:szCs w:val="24"/>
        </w:rPr>
        <w:t> 1994; </w:t>
      </w:r>
      <w:r w:rsidRPr="00EE0BEA">
        <w:rPr>
          <w:rFonts w:ascii="Book Antiqua" w:eastAsia="宋体" w:hAnsi="Book Antiqua" w:cs="宋体"/>
          <w:b/>
          <w:bCs/>
          <w:color w:val="000000"/>
          <w:sz w:val="24"/>
          <w:szCs w:val="24"/>
        </w:rPr>
        <w:t>9</w:t>
      </w:r>
      <w:r w:rsidRPr="00EE0BEA">
        <w:rPr>
          <w:rFonts w:ascii="Book Antiqua" w:eastAsia="宋体" w:hAnsi="Book Antiqua" w:cs="宋体"/>
          <w:color w:val="000000"/>
          <w:sz w:val="24"/>
          <w:szCs w:val="24"/>
        </w:rPr>
        <w:t>: 1137-1141 [PMID: 7976495 DOI: 10.1002/jbmr.5650090802]</w:t>
      </w:r>
    </w:p>
    <w:p w14:paraId="11A94D25" w14:textId="77777777" w:rsidR="007863A6" w:rsidRPr="00EE0BEA" w:rsidRDefault="007863A6" w:rsidP="007863A6">
      <w:pPr>
        <w:spacing w:after="0" w:line="360" w:lineRule="auto"/>
        <w:jc w:val="both"/>
        <w:rPr>
          <w:rFonts w:ascii="Book Antiqua" w:eastAsia="宋体" w:hAnsi="Book Antiqua" w:cs="宋体"/>
          <w:color w:val="000000"/>
          <w:sz w:val="24"/>
          <w:szCs w:val="24"/>
        </w:rPr>
      </w:pPr>
      <w:r w:rsidRPr="00EE0BEA">
        <w:rPr>
          <w:rFonts w:ascii="Book Antiqua" w:eastAsia="宋体" w:hAnsi="Book Antiqua" w:cs="宋体"/>
          <w:color w:val="000000"/>
          <w:sz w:val="24"/>
          <w:szCs w:val="24"/>
        </w:rPr>
        <w:t>22 </w:t>
      </w:r>
      <w:r w:rsidRPr="00EE0BEA">
        <w:rPr>
          <w:rFonts w:ascii="Book Antiqua" w:eastAsia="宋体" w:hAnsi="Book Antiqua" w:cs="宋体"/>
          <w:b/>
          <w:bCs/>
          <w:color w:val="000000"/>
          <w:sz w:val="24"/>
          <w:szCs w:val="24"/>
        </w:rPr>
        <w:t>Looker AC</w:t>
      </w:r>
      <w:r w:rsidRPr="00EE0BEA">
        <w:rPr>
          <w:rFonts w:ascii="Book Antiqua" w:eastAsia="宋体" w:hAnsi="Book Antiqua" w:cs="宋体"/>
          <w:color w:val="000000"/>
          <w:sz w:val="24"/>
          <w:szCs w:val="24"/>
        </w:rPr>
        <w:t>, Borrud LG, Dawson-Hughes B, Shepherd JA, Wright NC. Osteoporosis or low bone mass at the femur neck or lumbar spine in older adults: United States, 2005-2008. </w:t>
      </w:r>
      <w:r w:rsidRPr="00EE0BEA">
        <w:rPr>
          <w:rFonts w:ascii="Book Antiqua" w:eastAsia="宋体" w:hAnsi="Book Antiqua" w:cs="宋体"/>
          <w:i/>
          <w:iCs/>
          <w:color w:val="000000"/>
          <w:sz w:val="24"/>
          <w:szCs w:val="24"/>
        </w:rPr>
        <w:t>NCHS Data Brief</w:t>
      </w:r>
      <w:r w:rsidRPr="00EE0BEA">
        <w:rPr>
          <w:rFonts w:ascii="Book Antiqua" w:eastAsia="宋体" w:hAnsi="Book Antiqua" w:cs="宋体"/>
          <w:color w:val="000000"/>
          <w:sz w:val="24"/>
          <w:szCs w:val="24"/>
        </w:rPr>
        <w:t> 2012; </w:t>
      </w:r>
      <w:r w:rsidRPr="00EE0BEA">
        <w:rPr>
          <w:rFonts w:ascii="Book Antiqua" w:eastAsia="宋体" w:hAnsi="Book Antiqua" w:cs="宋体"/>
          <w:b/>
          <w:color w:val="000000"/>
          <w:sz w:val="24"/>
          <w:szCs w:val="24"/>
        </w:rPr>
        <w:t>(93)</w:t>
      </w:r>
      <w:r w:rsidRPr="00EE0BEA">
        <w:rPr>
          <w:rFonts w:ascii="Book Antiqua" w:eastAsia="宋体" w:hAnsi="Book Antiqua" w:cs="宋体"/>
          <w:color w:val="000000"/>
          <w:sz w:val="24"/>
          <w:szCs w:val="24"/>
        </w:rPr>
        <w:t>: 1-8 [PMID: 22617299]</w:t>
      </w:r>
    </w:p>
    <w:p w14:paraId="27014AF3" w14:textId="77777777" w:rsidR="007863A6" w:rsidRPr="00EE0BEA" w:rsidRDefault="007863A6" w:rsidP="007863A6">
      <w:pPr>
        <w:spacing w:after="0" w:line="360" w:lineRule="auto"/>
        <w:jc w:val="both"/>
        <w:rPr>
          <w:rFonts w:ascii="Book Antiqua" w:hAnsi="Book Antiqua"/>
          <w:sz w:val="24"/>
          <w:szCs w:val="24"/>
        </w:rPr>
      </w:pPr>
    </w:p>
    <w:p w14:paraId="255CF388" w14:textId="77777777" w:rsidR="007863A6" w:rsidRPr="00EE0BEA" w:rsidRDefault="007863A6" w:rsidP="007863A6">
      <w:pPr>
        <w:widowControl w:val="0"/>
        <w:autoSpaceDE w:val="0"/>
        <w:autoSpaceDN w:val="0"/>
        <w:adjustRightInd w:val="0"/>
        <w:spacing w:after="0" w:line="360" w:lineRule="auto"/>
        <w:jc w:val="both"/>
        <w:rPr>
          <w:rFonts w:ascii="Book Antiqua" w:eastAsia="宋体" w:hAnsi="Book Antiqua" w:cs="Times New Roman"/>
          <w:sz w:val="24"/>
          <w:szCs w:val="24"/>
          <w:lang w:val="en-US" w:eastAsia="zh-CN"/>
        </w:rPr>
      </w:pPr>
    </w:p>
    <w:p w14:paraId="39C11D79" w14:textId="20539378" w:rsidR="00FC54F4" w:rsidRPr="00EE0BEA" w:rsidRDefault="00FC54F4" w:rsidP="00EE0BEA">
      <w:pPr>
        <w:spacing w:after="0" w:line="360" w:lineRule="auto"/>
        <w:ind w:left="482" w:hangingChars="200" w:hanging="482"/>
        <w:jc w:val="right"/>
        <w:rPr>
          <w:rFonts w:ascii="Book Antiqua" w:hAnsi="Book Antiqua"/>
          <w:color w:val="000000"/>
          <w:sz w:val="24"/>
          <w:lang w:val="en-US"/>
        </w:rPr>
      </w:pPr>
      <w:bookmarkStart w:id="30" w:name="OLE_LINK22"/>
      <w:bookmarkStart w:id="31" w:name="OLE_LINK23"/>
      <w:r w:rsidRPr="00EE0BEA">
        <w:rPr>
          <w:rFonts w:ascii="Book Antiqua" w:hAnsi="Book Antiqua"/>
          <w:b/>
          <w:sz w:val="24"/>
          <w:lang w:val="en-US"/>
        </w:rPr>
        <w:t>P- Reviewer:</w:t>
      </w:r>
      <w:r w:rsidRPr="00EE0BEA">
        <w:rPr>
          <w:rFonts w:ascii="Book Antiqua" w:hAnsi="Book Antiqua"/>
          <w:color w:val="000000"/>
          <w:sz w:val="24"/>
          <w:lang w:val="en-US"/>
        </w:rPr>
        <w:t xml:space="preserve"> </w:t>
      </w:r>
      <w:proofErr w:type="spellStart"/>
      <w:r w:rsidR="007C0CC8" w:rsidRPr="00EE0BEA">
        <w:rPr>
          <w:rFonts w:ascii="Book Antiqua" w:eastAsia="宋体" w:hAnsi="Book Antiqua" w:cs="宋体"/>
          <w:color w:val="000000"/>
          <w:sz w:val="24"/>
          <w:szCs w:val="24"/>
          <w:lang w:val="en-US"/>
        </w:rPr>
        <w:t>Cartmell</w:t>
      </w:r>
      <w:proofErr w:type="spellEnd"/>
      <w:r w:rsidR="007C0CC8" w:rsidRPr="00EE0BEA">
        <w:rPr>
          <w:rFonts w:ascii="Book Antiqua" w:eastAsia="宋体" w:hAnsi="Book Antiqua" w:cs="宋体" w:hint="eastAsia"/>
          <w:color w:val="000000"/>
          <w:sz w:val="24"/>
          <w:szCs w:val="24"/>
          <w:lang w:val="en-US"/>
        </w:rPr>
        <w:t xml:space="preserve"> S, </w:t>
      </w:r>
      <w:proofErr w:type="spellStart"/>
      <w:r w:rsidR="007C0CC8" w:rsidRPr="00EE0BEA">
        <w:rPr>
          <w:rFonts w:ascii="Book Antiqua" w:eastAsia="宋体" w:hAnsi="Book Antiqua" w:cs="宋体"/>
          <w:color w:val="000000"/>
          <w:sz w:val="24"/>
          <w:szCs w:val="24"/>
          <w:lang w:val="en-US"/>
        </w:rPr>
        <w:t>Drampalos</w:t>
      </w:r>
      <w:proofErr w:type="spellEnd"/>
      <w:r w:rsidR="007C0CC8" w:rsidRPr="00EE0BEA">
        <w:rPr>
          <w:rFonts w:ascii="Book Antiqua" w:eastAsia="宋体" w:hAnsi="Book Antiqua" w:cs="宋体" w:hint="eastAsia"/>
          <w:color w:val="000000"/>
          <w:sz w:val="24"/>
          <w:szCs w:val="24"/>
          <w:lang w:val="en-US"/>
        </w:rPr>
        <w:t xml:space="preserve"> E</w:t>
      </w:r>
      <w:r w:rsidRPr="00EE0BEA">
        <w:rPr>
          <w:rFonts w:ascii="Book Antiqua" w:hAnsi="Book Antiqua"/>
          <w:color w:val="000000"/>
          <w:sz w:val="24"/>
          <w:lang w:val="en-US"/>
        </w:rPr>
        <w:t xml:space="preserve">    </w:t>
      </w:r>
      <w:r w:rsidRPr="00EE0BEA">
        <w:rPr>
          <w:rFonts w:ascii="Book Antiqua" w:hAnsi="Book Antiqua"/>
          <w:b/>
          <w:sz w:val="24"/>
          <w:lang w:val="en-US"/>
        </w:rPr>
        <w:t>S- Editor:</w:t>
      </w:r>
      <w:r w:rsidRPr="00EE0BEA">
        <w:rPr>
          <w:rFonts w:ascii="Book Antiqua" w:hAnsi="Book Antiqua"/>
          <w:sz w:val="24"/>
          <w:lang w:val="en-US"/>
        </w:rPr>
        <w:t xml:space="preserve"> Gong XM</w:t>
      </w:r>
    </w:p>
    <w:p w14:paraId="409472AA" w14:textId="77777777" w:rsidR="00FC54F4" w:rsidRPr="00EE0BEA" w:rsidRDefault="00FC54F4" w:rsidP="00EE0BEA">
      <w:pPr>
        <w:spacing w:after="0" w:line="360" w:lineRule="auto"/>
        <w:ind w:left="482" w:hangingChars="200" w:hanging="482"/>
        <w:jc w:val="right"/>
        <w:rPr>
          <w:rFonts w:ascii="Book Antiqua" w:hAnsi="Book Antiqua"/>
          <w:b/>
          <w:sz w:val="24"/>
          <w:lang w:val="en-US"/>
        </w:rPr>
      </w:pPr>
      <w:r w:rsidRPr="00EE0BEA">
        <w:rPr>
          <w:rFonts w:ascii="Book Antiqua" w:hAnsi="Book Antiqua"/>
          <w:b/>
          <w:sz w:val="24"/>
          <w:lang w:val="en-US"/>
        </w:rPr>
        <w:t xml:space="preserve"> L- Editor:</w:t>
      </w:r>
      <w:r w:rsidRPr="00EE0BEA">
        <w:rPr>
          <w:rFonts w:ascii="Book Antiqua" w:hAnsi="Book Antiqua"/>
          <w:sz w:val="24"/>
          <w:lang w:val="en-US"/>
        </w:rPr>
        <w:t xml:space="preserve"> </w:t>
      </w:r>
      <w:r w:rsidRPr="00EE0BEA">
        <w:rPr>
          <w:rFonts w:ascii="Book Antiqua" w:hAnsi="Book Antiqua"/>
          <w:b/>
          <w:sz w:val="24"/>
          <w:lang w:val="en-US"/>
        </w:rPr>
        <w:t>E- Editor:</w:t>
      </w:r>
    </w:p>
    <w:bookmarkEnd w:id="30"/>
    <w:bookmarkEnd w:id="31"/>
    <w:p w14:paraId="0DFB2A36" w14:textId="16DAF0D6" w:rsidR="00EA65F6" w:rsidRPr="00EE0BEA" w:rsidRDefault="00EA65F6"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br w:type="page"/>
      </w:r>
    </w:p>
    <w:p w14:paraId="4BBCE49B" w14:textId="3D324723" w:rsidR="009168E6" w:rsidRPr="00EE0BEA" w:rsidRDefault="009168E6" w:rsidP="007863A6">
      <w:pPr>
        <w:spacing w:after="0" w:line="360" w:lineRule="auto"/>
        <w:jc w:val="both"/>
        <w:rPr>
          <w:rFonts w:ascii="Book Antiqua" w:hAnsi="Book Antiqua" w:cs="Times"/>
          <w:b/>
          <w:sz w:val="24"/>
          <w:szCs w:val="24"/>
          <w:lang w:val="en-US"/>
        </w:rPr>
      </w:pPr>
      <w:r w:rsidRPr="00EE0BEA">
        <w:rPr>
          <w:rFonts w:ascii="Book Antiqua" w:hAnsi="Book Antiqua"/>
          <w:b/>
          <w:sz w:val="24"/>
          <w:szCs w:val="24"/>
          <w:lang w:val="en-US"/>
        </w:rPr>
        <w:lastRenderedPageBreak/>
        <w:t xml:space="preserve">Table </w:t>
      </w:r>
      <w:r w:rsidRPr="00EE0BEA">
        <w:rPr>
          <w:rFonts w:ascii="Book Antiqua" w:eastAsia="宋体" w:hAnsi="Book Antiqua" w:hint="eastAsia"/>
          <w:b/>
          <w:sz w:val="24"/>
          <w:szCs w:val="24"/>
          <w:lang w:val="en-US" w:eastAsia="zh-CN"/>
        </w:rPr>
        <w:t>1</w:t>
      </w:r>
      <w:r w:rsidRPr="00EE0BEA">
        <w:rPr>
          <w:rFonts w:ascii="Book Antiqua" w:hAnsi="Book Antiqua" w:cs="Times"/>
          <w:sz w:val="24"/>
          <w:szCs w:val="24"/>
          <w:lang w:val="en-US"/>
        </w:rPr>
        <w:t xml:space="preserve"> </w:t>
      </w:r>
      <w:r w:rsidRPr="00EE0BEA">
        <w:rPr>
          <w:rFonts w:ascii="Book Antiqua" w:hAnsi="Book Antiqua" w:cs="Times"/>
          <w:b/>
          <w:sz w:val="24"/>
          <w:szCs w:val="24"/>
          <w:lang w:val="en-US"/>
        </w:rPr>
        <w:t>Criteria for clinical decision rules and osteoporotic risk factors</w:t>
      </w: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3991"/>
        <w:gridCol w:w="5245"/>
      </w:tblGrid>
      <w:tr w:rsidR="009168E6" w:rsidRPr="00EE0BEA" w14:paraId="757B7FA8" w14:textId="77777777" w:rsidTr="00897359">
        <w:trPr>
          <w:trHeight w:hRule="exact" w:val="1216"/>
        </w:trPr>
        <w:tc>
          <w:tcPr>
            <w:tcW w:w="3991" w:type="dxa"/>
            <w:shd w:val="clear" w:color="auto" w:fill="FFFFFF"/>
          </w:tcPr>
          <w:p w14:paraId="58A398AB" w14:textId="77777777" w:rsidR="009168E6" w:rsidRPr="00EE0BEA" w:rsidRDefault="009168E6" w:rsidP="007863A6">
            <w:pPr>
              <w:spacing w:after="0" w:line="360" w:lineRule="auto"/>
              <w:jc w:val="both"/>
              <w:rPr>
                <w:rFonts w:ascii="Book Antiqua" w:eastAsia="宋体" w:hAnsi="Book Antiqua" w:cs="Arial"/>
                <w:sz w:val="24"/>
                <w:szCs w:val="24"/>
                <w:lang w:val="en-US" w:eastAsia="zh-CN"/>
              </w:rPr>
            </w:pPr>
            <w:r w:rsidRPr="00EE0BEA">
              <w:rPr>
                <w:rFonts w:ascii="Book Antiqua" w:hAnsi="Book Antiqua" w:cs="Arial"/>
                <w:sz w:val="24"/>
                <w:szCs w:val="24"/>
                <w:lang w:val="en-US"/>
              </w:rPr>
              <w:t>SCORE</w:t>
            </w:r>
          </w:p>
        </w:tc>
        <w:tc>
          <w:tcPr>
            <w:tcW w:w="5245" w:type="dxa"/>
            <w:shd w:val="clear" w:color="auto" w:fill="FFFFFF"/>
          </w:tcPr>
          <w:p w14:paraId="1724AFDD" w14:textId="77777777" w:rsidR="009168E6" w:rsidRPr="00EE0BEA" w:rsidRDefault="009168E6" w:rsidP="007863A6">
            <w:pPr>
              <w:spacing w:after="0" w:line="360" w:lineRule="auto"/>
              <w:jc w:val="both"/>
              <w:rPr>
                <w:rFonts w:ascii="Book Antiqua" w:hAnsi="Book Antiqua"/>
                <w:sz w:val="24"/>
                <w:szCs w:val="24"/>
                <w:lang w:val="en-US"/>
              </w:rPr>
            </w:pPr>
            <w:r w:rsidRPr="00EE0BEA">
              <w:rPr>
                <w:rFonts w:ascii="Book Antiqua" w:eastAsiaTheme="minorEastAsia" w:hAnsi="Book Antiqua" w:cs="Times"/>
                <w:sz w:val="24"/>
                <w:szCs w:val="24"/>
                <w:lang w:val="en-US"/>
              </w:rPr>
              <w:t xml:space="preserve">Age, body weight (kg), race, </w:t>
            </w:r>
            <w:r w:rsidRPr="00EE0BEA">
              <w:rPr>
                <w:rFonts w:ascii="Book Antiqua" w:hAnsi="Book Antiqua"/>
                <w:color w:val="000000"/>
                <w:sz w:val="24"/>
                <w:szCs w:val="24"/>
                <w:lang w:val="en-US"/>
              </w:rPr>
              <w:t>h</w:t>
            </w:r>
            <w:r w:rsidRPr="00EE0BEA">
              <w:rPr>
                <w:rFonts w:ascii="Book Antiqua" w:hAnsi="Book Antiqua" w:cs="Times New Roman"/>
                <w:color w:val="000000"/>
                <w:sz w:val="24"/>
                <w:szCs w:val="24"/>
                <w:lang w:val="en-US"/>
              </w:rPr>
              <w:t>ormone therapy use</w:t>
            </w:r>
            <w:r w:rsidRPr="00EE0BEA">
              <w:rPr>
                <w:rFonts w:ascii="Book Antiqua" w:hAnsi="Book Antiqua"/>
                <w:color w:val="000000"/>
                <w:sz w:val="24"/>
                <w:szCs w:val="24"/>
                <w:lang w:val="en-US"/>
              </w:rPr>
              <w:t xml:space="preserve">, </w:t>
            </w:r>
            <w:r w:rsidRPr="00EE0BEA">
              <w:rPr>
                <w:rFonts w:ascii="Book Antiqua" w:eastAsiaTheme="minorEastAsia" w:hAnsi="Book Antiqua" w:cs="Times"/>
                <w:sz w:val="24"/>
                <w:szCs w:val="24"/>
                <w:lang w:val="en-US"/>
              </w:rPr>
              <w:t>fracture history, history of rheumatoid arthritis</w:t>
            </w:r>
          </w:p>
        </w:tc>
      </w:tr>
      <w:tr w:rsidR="009168E6" w:rsidRPr="00EE0BEA" w14:paraId="590EE412" w14:textId="77777777" w:rsidTr="00897359">
        <w:trPr>
          <w:trHeight w:hRule="exact" w:val="852"/>
        </w:trPr>
        <w:tc>
          <w:tcPr>
            <w:tcW w:w="3991" w:type="dxa"/>
            <w:shd w:val="clear" w:color="auto" w:fill="FFFFFF"/>
          </w:tcPr>
          <w:p w14:paraId="1DDD5016" w14:textId="77777777" w:rsidR="009168E6" w:rsidRPr="00EE0BEA" w:rsidRDefault="009168E6" w:rsidP="007863A6">
            <w:pPr>
              <w:spacing w:after="0" w:line="360" w:lineRule="auto"/>
              <w:jc w:val="both"/>
              <w:rPr>
                <w:rFonts w:ascii="Book Antiqua" w:eastAsia="宋体" w:hAnsi="Book Antiqua" w:cs="Arial"/>
                <w:sz w:val="24"/>
                <w:szCs w:val="24"/>
                <w:lang w:val="en-US" w:eastAsia="zh-CN"/>
              </w:rPr>
            </w:pPr>
            <w:r w:rsidRPr="00EE0BEA">
              <w:rPr>
                <w:rFonts w:ascii="Book Antiqua" w:hAnsi="Book Antiqua" w:cs="Arial"/>
                <w:sz w:val="24"/>
                <w:szCs w:val="24"/>
                <w:lang w:val="en-US"/>
              </w:rPr>
              <w:t>ORAI</w:t>
            </w:r>
          </w:p>
        </w:tc>
        <w:tc>
          <w:tcPr>
            <w:tcW w:w="5245" w:type="dxa"/>
            <w:shd w:val="clear" w:color="auto" w:fill="FFFFFF"/>
          </w:tcPr>
          <w:p w14:paraId="4E561FCD" w14:textId="77777777" w:rsidR="009168E6" w:rsidRPr="00EE0BEA" w:rsidRDefault="009168E6" w:rsidP="007863A6">
            <w:pPr>
              <w:spacing w:after="0" w:line="360" w:lineRule="auto"/>
              <w:jc w:val="both"/>
              <w:rPr>
                <w:rFonts w:ascii="Book Antiqua" w:hAnsi="Book Antiqua"/>
                <w:sz w:val="24"/>
                <w:szCs w:val="24"/>
                <w:lang w:val="en-US"/>
              </w:rPr>
            </w:pPr>
            <w:r w:rsidRPr="00EE0BEA">
              <w:rPr>
                <w:rFonts w:ascii="Book Antiqua" w:eastAsiaTheme="minorEastAsia" w:hAnsi="Book Antiqua" w:cs="Times"/>
                <w:sz w:val="24"/>
                <w:szCs w:val="24"/>
                <w:lang w:val="en-US"/>
              </w:rPr>
              <w:t xml:space="preserve">Age, body weight (kg), </w:t>
            </w:r>
            <w:r w:rsidRPr="00EE0BEA">
              <w:rPr>
                <w:rFonts w:ascii="Book Antiqua" w:hAnsi="Book Antiqua"/>
                <w:color w:val="000000"/>
                <w:sz w:val="24"/>
                <w:szCs w:val="24"/>
                <w:lang w:val="en-US"/>
              </w:rPr>
              <w:t>h</w:t>
            </w:r>
            <w:r w:rsidRPr="00EE0BEA">
              <w:rPr>
                <w:rFonts w:ascii="Book Antiqua" w:hAnsi="Book Antiqua" w:cs="Times New Roman"/>
                <w:color w:val="000000"/>
                <w:sz w:val="24"/>
                <w:szCs w:val="24"/>
                <w:lang w:val="en-US"/>
              </w:rPr>
              <w:t>ormone therapy use</w:t>
            </w:r>
          </w:p>
        </w:tc>
      </w:tr>
      <w:tr w:rsidR="009168E6" w:rsidRPr="00EE0BEA" w14:paraId="44C79E1C" w14:textId="77777777" w:rsidTr="00897359">
        <w:trPr>
          <w:trHeight w:hRule="exact" w:val="718"/>
        </w:trPr>
        <w:tc>
          <w:tcPr>
            <w:tcW w:w="3991" w:type="dxa"/>
            <w:shd w:val="clear" w:color="auto" w:fill="FFFFFF"/>
          </w:tcPr>
          <w:p w14:paraId="2B507642" w14:textId="77777777" w:rsidR="009168E6" w:rsidRPr="00EE0BEA" w:rsidRDefault="009168E6" w:rsidP="007863A6">
            <w:pPr>
              <w:spacing w:after="0" w:line="360" w:lineRule="auto"/>
              <w:jc w:val="both"/>
              <w:rPr>
                <w:rFonts w:ascii="Book Antiqua" w:eastAsia="宋体" w:hAnsi="Book Antiqua" w:cs="Arial"/>
                <w:sz w:val="24"/>
                <w:szCs w:val="24"/>
                <w:lang w:val="en-US" w:eastAsia="zh-CN"/>
              </w:rPr>
            </w:pPr>
            <w:r w:rsidRPr="00EE0BEA">
              <w:rPr>
                <w:rFonts w:ascii="Book Antiqua" w:hAnsi="Book Antiqua" w:cs="Arial"/>
                <w:sz w:val="24"/>
                <w:szCs w:val="24"/>
                <w:lang w:val="en-US"/>
              </w:rPr>
              <w:t>OST</w:t>
            </w:r>
          </w:p>
        </w:tc>
        <w:tc>
          <w:tcPr>
            <w:tcW w:w="5245" w:type="dxa"/>
            <w:shd w:val="clear" w:color="auto" w:fill="FFFFFF"/>
          </w:tcPr>
          <w:p w14:paraId="48D59526" w14:textId="77777777" w:rsidR="009168E6" w:rsidRPr="00EE0BEA" w:rsidRDefault="009168E6" w:rsidP="007863A6">
            <w:pPr>
              <w:spacing w:after="0" w:line="360" w:lineRule="auto"/>
              <w:jc w:val="both"/>
              <w:rPr>
                <w:rFonts w:ascii="Book Antiqua" w:hAnsi="Book Antiqua"/>
                <w:sz w:val="24"/>
                <w:szCs w:val="24"/>
                <w:lang w:val="en-US"/>
              </w:rPr>
            </w:pPr>
            <w:r w:rsidRPr="00EE0BEA">
              <w:rPr>
                <w:rFonts w:ascii="Book Antiqua" w:eastAsiaTheme="minorEastAsia" w:hAnsi="Book Antiqua" w:cs="Times"/>
                <w:sz w:val="24"/>
                <w:szCs w:val="24"/>
                <w:lang w:val="en-US"/>
              </w:rPr>
              <w:t>Age, body weight (kg)</w:t>
            </w:r>
          </w:p>
        </w:tc>
      </w:tr>
      <w:tr w:rsidR="009168E6" w:rsidRPr="00EE0BEA" w14:paraId="351EBB7D" w14:textId="77777777" w:rsidTr="00897359">
        <w:trPr>
          <w:trHeight w:hRule="exact" w:val="567"/>
        </w:trPr>
        <w:tc>
          <w:tcPr>
            <w:tcW w:w="3991" w:type="dxa"/>
            <w:shd w:val="clear" w:color="auto" w:fill="FFFFFF"/>
          </w:tcPr>
          <w:p w14:paraId="390960B4" w14:textId="77777777" w:rsidR="009168E6" w:rsidRPr="00EE0BEA" w:rsidRDefault="009168E6" w:rsidP="007863A6">
            <w:pPr>
              <w:spacing w:after="0" w:line="360" w:lineRule="auto"/>
              <w:jc w:val="both"/>
              <w:rPr>
                <w:rFonts w:ascii="Book Antiqua" w:hAnsi="Book Antiqua" w:cs="Arial"/>
                <w:sz w:val="24"/>
                <w:szCs w:val="24"/>
                <w:lang w:val="en-US" w:eastAsia="zh-CN"/>
              </w:rPr>
            </w:pPr>
            <w:r w:rsidRPr="00EE0BEA">
              <w:rPr>
                <w:rFonts w:ascii="Book Antiqua" w:eastAsia="Arial Unicode MS" w:hAnsi="Book Antiqua" w:cs="Arial"/>
                <w:sz w:val="24"/>
                <w:szCs w:val="24"/>
                <w:shd w:val="clear" w:color="auto" w:fill="FFFFFF"/>
                <w:lang w:val="en-US"/>
              </w:rPr>
              <w:t>BW</w:t>
            </w:r>
          </w:p>
        </w:tc>
        <w:tc>
          <w:tcPr>
            <w:tcW w:w="5245" w:type="dxa"/>
            <w:shd w:val="clear" w:color="auto" w:fill="FFFFFF"/>
          </w:tcPr>
          <w:p w14:paraId="37CFACA3" w14:textId="4CDFED4B" w:rsidR="009168E6" w:rsidRPr="00EE0BEA" w:rsidRDefault="009168E6" w:rsidP="007863A6">
            <w:pPr>
              <w:spacing w:after="0" w:line="360" w:lineRule="auto"/>
              <w:jc w:val="both"/>
              <w:rPr>
                <w:rFonts w:ascii="Book Antiqua" w:hAnsi="Book Antiqua"/>
                <w:sz w:val="24"/>
                <w:szCs w:val="24"/>
                <w:lang w:val="en-US"/>
              </w:rPr>
            </w:pPr>
            <w:r w:rsidRPr="00EE0BEA">
              <w:rPr>
                <w:rFonts w:ascii="Book Antiqua" w:eastAsiaTheme="minorEastAsia" w:hAnsi="Book Antiqua" w:cs="Times"/>
                <w:sz w:val="24"/>
                <w:szCs w:val="24"/>
                <w:lang w:val="en-US"/>
              </w:rPr>
              <w:t>Body weight (kg)</w:t>
            </w:r>
          </w:p>
        </w:tc>
      </w:tr>
      <w:tr w:rsidR="009168E6" w:rsidRPr="00EE0BEA" w14:paraId="07985666" w14:textId="77777777" w:rsidTr="00897359">
        <w:trPr>
          <w:trHeight w:hRule="exact" w:val="849"/>
        </w:trPr>
        <w:tc>
          <w:tcPr>
            <w:tcW w:w="3991" w:type="dxa"/>
            <w:shd w:val="clear" w:color="auto" w:fill="FFFFFF"/>
          </w:tcPr>
          <w:p w14:paraId="770B6ED1" w14:textId="77777777" w:rsidR="009168E6" w:rsidRPr="00EE0BEA" w:rsidRDefault="009168E6" w:rsidP="007863A6">
            <w:pPr>
              <w:spacing w:after="0" w:line="360" w:lineRule="auto"/>
              <w:jc w:val="both"/>
              <w:rPr>
                <w:rFonts w:ascii="Book Antiqua" w:hAnsi="Book Antiqua" w:cs="Arial"/>
                <w:sz w:val="24"/>
                <w:szCs w:val="24"/>
                <w:lang w:val="en-US" w:eastAsia="zh-CN"/>
              </w:rPr>
            </w:pPr>
            <w:r w:rsidRPr="00EE0BEA">
              <w:rPr>
                <w:rFonts w:ascii="Book Antiqua" w:eastAsia="Arial Unicode MS" w:hAnsi="Book Antiqua" w:cs="Arial"/>
                <w:sz w:val="24"/>
                <w:szCs w:val="24"/>
                <w:shd w:val="clear" w:color="auto" w:fill="FFFFFF"/>
                <w:lang w:val="en-US"/>
              </w:rPr>
              <w:t>OSIRIS</w:t>
            </w:r>
          </w:p>
        </w:tc>
        <w:tc>
          <w:tcPr>
            <w:tcW w:w="5245" w:type="dxa"/>
            <w:shd w:val="clear" w:color="auto" w:fill="FFFFFF"/>
          </w:tcPr>
          <w:p w14:paraId="0CA741EA" w14:textId="459F3F72" w:rsidR="009168E6" w:rsidRPr="00EE0BEA" w:rsidRDefault="009168E6" w:rsidP="007863A6">
            <w:pPr>
              <w:spacing w:after="0" w:line="360" w:lineRule="auto"/>
              <w:jc w:val="both"/>
              <w:rPr>
                <w:rFonts w:ascii="Book Antiqua" w:hAnsi="Book Antiqua"/>
                <w:sz w:val="24"/>
                <w:szCs w:val="24"/>
                <w:lang w:val="en-US"/>
              </w:rPr>
            </w:pPr>
            <w:r w:rsidRPr="00EE0BEA">
              <w:rPr>
                <w:rFonts w:ascii="Book Antiqua" w:eastAsiaTheme="minorEastAsia" w:hAnsi="Book Antiqua" w:cs="Times"/>
                <w:sz w:val="24"/>
                <w:szCs w:val="24"/>
                <w:lang w:val="en-US"/>
              </w:rPr>
              <w:t xml:space="preserve">Age, body weight (kg), </w:t>
            </w:r>
            <w:r w:rsidRPr="00EE0BEA">
              <w:rPr>
                <w:rFonts w:ascii="Book Antiqua" w:hAnsi="Book Antiqua"/>
                <w:color w:val="000000"/>
                <w:sz w:val="24"/>
                <w:szCs w:val="24"/>
                <w:lang w:val="en-US"/>
              </w:rPr>
              <w:t>h</w:t>
            </w:r>
            <w:r w:rsidRPr="00EE0BEA">
              <w:rPr>
                <w:rFonts w:ascii="Book Antiqua" w:hAnsi="Book Antiqua" w:cs="Times New Roman"/>
                <w:color w:val="000000"/>
                <w:sz w:val="24"/>
                <w:szCs w:val="24"/>
                <w:lang w:val="en-US"/>
              </w:rPr>
              <w:t>ormone therapy use</w:t>
            </w:r>
            <w:r w:rsidRPr="00EE0BEA">
              <w:rPr>
                <w:rFonts w:ascii="Book Antiqua" w:hAnsi="Book Antiqua"/>
                <w:color w:val="000000"/>
                <w:sz w:val="24"/>
                <w:szCs w:val="24"/>
                <w:lang w:val="en-US"/>
              </w:rPr>
              <w:t xml:space="preserve">, </w:t>
            </w:r>
            <w:r w:rsidR="00F04483" w:rsidRPr="00EE0BEA">
              <w:rPr>
                <w:rFonts w:ascii="Book Antiqua" w:eastAsiaTheme="minorEastAsia" w:hAnsi="Book Antiqua" w:cs="Times"/>
                <w:sz w:val="24"/>
                <w:szCs w:val="24"/>
                <w:lang w:val="en-US"/>
              </w:rPr>
              <w:t xml:space="preserve">fracture </w:t>
            </w:r>
            <w:r w:rsidRPr="00EE0BEA">
              <w:rPr>
                <w:rFonts w:ascii="Book Antiqua" w:eastAsiaTheme="minorEastAsia" w:hAnsi="Book Antiqua" w:cs="Times"/>
                <w:sz w:val="24"/>
                <w:szCs w:val="24"/>
                <w:lang w:val="en-US"/>
              </w:rPr>
              <w:t>history</w:t>
            </w:r>
          </w:p>
        </w:tc>
      </w:tr>
      <w:tr w:rsidR="009168E6" w:rsidRPr="00EE0BEA" w14:paraId="4965A516" w14:textId="77777777" w:rsidTr="00897359">
        <w:trPr>
          <w:trHeight w:hRule="exact" w:val="848"/>
        </w:trPr>
        <w:tc>
          <w:tcPr>
            <w:tcW w:w="3991" w:type="dxa"/>
            <w:shd w:val="clear" w:color="auto" w:fill="FFFFFF"/>
          </w:tcPr>
          <w:p w14:paraId="7A3736DB" w14:textId="77777777" w:rsidR="009168E6" w:rsidRPr="00EE0BEA" w:rsidRDefault="009168E6" w:rsidP="007863A6">
            <w:pPr>
              <w:spacing w:after="0" w:line="360" w:lineRule="auto"/>
              <w:jc w:val="both"/>
              <w:rPr>
                <w:rFonts w:ascii="Book Antiqua" w:eastAsia="宋体" w:hAnsi="Book Antiqua"/>
                <w:sz w:val="24"/>
                <w:szCs w:val="24"/>
                <w:lang w:val="en-US" w:eastAsia="zh-CN"/>
              </w:rPr>
            </w:pPr>
            <w:r w:rsidRPr="00EE0BEA">
              <w:rPr>
                <w:rFonts w:ascii="Book Antiqua" w:hAnsi="Book Antiqua" w:cs="Times New Roman"/>
                <w:sz w:val="24"/>
                <w:szCs w:val="24"/>
                <w:lang w:val="en-US"/>
              </w:rPr>
              <w:t>ABONE</w:t>
            </w:r>
          </w:p>
        </w:tc>
        <w:tc>
          <w:tcPr>
            <w:tcW w:w="5245" w:type="dxa"/>
            <w:shd w:val="clear" w:color="auto" w:fill="FFFFFF"/>
          </w:tcPr>
          <w:p w14:paraId="33406B6B" w14:textId="627C7A22" w:rsidR="009168E6" w:rsidRPr="00EE0BEA" w:rsidRDefault="009168E6" w:rsidP="007863A6">
            <w:pPr>
              <w:spacing w:after="0" w:line="360" w:lineRule="auto"/>
              <w:jc w:val="both"/>
              <w:rPr>
                <w:rFonts w:ascii="Book Antiqua" w:hAnsi="Book Antiqua"/>
                <w:sz w:val="24"/>
                <w:szCs w:val="24"/>
                <w:lang w:val="en-US"/>
              </w:rPr>
            </w:pPr>
            <w:r w:rsidRPr="00EE0BEA">
              <w:rPr>
                <w:rFonts w:ascii="Book Antiqua" w:hAnsi="Book Antiqua" w:cs="Times New Roman"/>
                <w:sz w:val="24"/>
                <w:szCs w:val="24"/>
                <w:lang w:val="en-US"/>
              </w:rPr>
              <w:t xml:space="preserve">Age, </w:t>
            </w:r>
            <w:r w:rsidR="00F04483" w:rsidRPr="00EE0BEA">
              <w:rPr>
                <w:rFonts w:ascii="Book Antiqua" w:hAnsi="Book Antiqua" w:cs="Times New Roman"/>
                <w:sz w:val="24"/>
                <w:szCs w:val="24"/>
                <w:lang w:val="en-US"/>
              </w:rPr>
              <w:t xml:space="preserve">body </w:t>
            </w:r>
            <w:r w:rsidRPr="00EE0BEA">
              <w:rPr>
                <w:rFonts w:ascii="Book Antiqua" w:hAnsi="Book Antiqua" w:cs="Times New Roman"/>
                <w:sz w:val="24"/>
                <w:szCs w:val="24"/>
                <w:lang w:val="en-US"/>
              </w:rPr>
              <w:t xml:space="preserve">size, </w:t>
            </w:r>
            <w:r w:rsidR="00F04483" w:rsidRPr="00EE0BEA">
              <w:rPr>
                <w:rFonts w:ascii="Book Antiqua" w:hAnsi="Book Antiqua" w:cs="Times New Roman"/>
                <w:sz w:val="24"/>
                <w:szCs w:val="24"/>
                <w:lang w:val="en-US"/>
              </w:rPr>
              <w:t>lack of estrogen</w:t>
            </w:r>
          </w:p>
        </w:tc>
      </w:tr>
    </w:tbl>
    <w:p w14:paraId="5B7B2631" w14:textId="377CC4D0" w:rsidR="009168E6" w:rsidRPr="00EE0BEA" w:rsidRDefault="009168E6" w:rsidP="007863A6">
      <w:pPr>
        <w:spacing w:after="0" w:line="360" w:lineRule="auto"/>
        <w:jc w:val="both"/>
        <w:rPr>
          <w:rFonts w:ascii="Book Antiqua" w:eastAsia="宋体" w:hAnsi="Book Antiqua"/>
          <w:sz w:val="24"/>
          <w:szCs w:val="24"/>
          <w:lang w:val="en-US" w:eastAsia="zh-CN"/>
        </w:rPr>
      </w:pPr>
      <w:r w:rsidRPr="00EE0BEA">
        <w:rPr>
          <w:rFonts w:ascii="Book Antiqua" w:hAnsi="Book Antiqua" w:cs="Arial"/>
          <w:sz w:val="24"/>
          <w:szCs w:val="24"/>
          <w:lang w:val="en-US"/>
        </w:rPr>
        <w:t>SCORE</w:t>
      </w:r>
      <w:r w:rsidRPr="00EE0BEA">
        <w:rPr>
          <w:rFonts w:ascii="Book Antiqua" w:eastAsia="宋体" w:hAnsi="Book Antiqua" w:cs="Arial" w:hint="eastAsia"/>
          <w:sz w:val="24"/>
          <w:szCs w:val="24"/>
          <w:lang w:val="en-US" w:eastAsia="zh-CN"/>
        </w:rPr>
        <w:t xml:space="preserve">: </w:t>
      </w:r>
      <w:r w:rsidR="007863A6" w:rsidRPr="00EE0BEA">
        <w:rPr>
          <w:rFonts w:ascii="Book Antiqua" w:hAnsi="Book Antiqua" w:cs="Arial"/>
          <w:sz w:val="24"/>
          <w:szCs w:val="24"/>
          <w:lang w:val="en-US"/>
        </w:rPr>
        <w:t>S</w:t>
      </w:r>
      <w:r w:rsidR="00F04483" w:rsidRPr="00EE0BEA">
        <w:rPr>
          <w:rFonts w:ascii="Book Antiqua" w:hAnsi="Book Antiqua" w:cs="Arial"/>
          <w:sz w:val="24"/>
          <w:szCs w:val="24"/>
          <w:lang w:val="en-US"/>
        </w:rPr>
        <w:t xml:space="preserve">imple </w:t>
      </w:r>
      <w:r w:rsidRPr="00EE0BEA">
        <w:rPr>
          <w:rFonts w:ascii="Book Antiqua" w:hAnsi="Book Antiqua" w:cs="Arial"/>
          <w:sz w:val="24"/>
          <w:szCs w:val="24"/>
          <w:lang w:val="en-US"/>
        </w:rPr>
        <w:t>calculated osteoporosis risk estimation</w:t>
      </w:r>
      <w:r w:rsidRPr="00EE0BEA">
        <w:rPr>
          <w:rFonts w:ascii="Book Antiqua" w:eastAsia="宋体" w:hAnsi="Book Antiqua" w:cs="Arial" w:hint="eastAsia"/>
          <w:sz w:val="24"/>
          <w:szCs w:val="24"/>
          <w:lang w:val="en-US" w:eastAsia="zh-CN"/>
        </w:rPr>
        <w:t xml:space="preserve">; </w:t>
      </w:r>
      <w:r w:rsidRPr="00EE0BEA">
        <w:rPr>
          <w:rFonts w:ascii="Book Antiqua" w:hAnsi="Book Antiqua" w:cs="Arial"/>
          <w:sz w:val="24"/>
          <w:szCs w:val="24"/>
          <w:lang w:val="en-US"/>
        </w:rPr>
        <w:t>ORAI</w:t>
      </w:r>
      <w:r w:rsidRPr="00EE0BEA">
        <w:rPr>
          <w:rFonts w:ascii="Book Antiqua" w:eastAsia="宋体" w:hAnsi="Book Antiqua" w:cs="Arial" w:hint="eastAsia"/>
          <w:sz w:val="24"/>
          <w:szCs w:val="24"/>
          <w:lang w:val="en-US" w:eastAsia="zh-CN"/>
        </w:rPr>
        <w:t xml:space="preserve">: </w:t>
      </w:r>
      <w:r w:rsidR="007863A6" w:rsidRPr="00EE0BEA">
        <w:rPr>
          <w:rFonts w:ascii="Book Antiqua" w:hAnsi="Book Antiqua" w:cs="Arial"/>
          <w:sz w:val="24"/>
          <w:szCs w:val="24"/>
          <w:lang w:val="en-US"/>
        </w:rPr>
        <w:t>O</w:t>
      </w:r>
      <w:r w:rsidR="00F04483" w:rsidRPr="00EE0BEA">
        <w:rPr>
          <w:rFonts w:ascii="Book Antiqua" w:hAnsi="Book Antiqua" w:cs="Arial"/>
          <w:sz w:val="24"/>
          <w:szCs w:val="24"/>
          <w:lang w:val="en-US"/>
        </w:rPr>
        <w:t xml:space="preserve">steoporosis </w:t>
      </w:r>
      <w:r w:rsidRPr="00EE0BEA">
        <w:rPr>
          <w:rFonts w:ascii="Book Antiqua" w:hAnsi="Book Antiqua" w:cs="Arial"/>
          <w:sz w:val="24"/>
          <w:szCs w:val="24"/>
          <w:lang w:val="en-US"/>
        </w:rPr>
        <w:t>risk assessment instrument</w:t>
      </w:r>
      <w:r w:rsidRPr="00EE0BEA">
        <w:rPr>
          <w:rFonts w:ascii="Book Antiqua" w:eastAsia="宋体" w:hAnsi="Book Antiqua" w:cs="Arial"/>
          <w:sz w:val="24"/>
          <w:szCs w:val="24"/>
          <w:lang w:val="en-US" w:eastAsia="zh-CN"/>
        </w:rPr>
        <w:t xml:space="preserve">; </w:t>
      </w:r>
      <w:r w:rsidRPr="00EE0BEA">
        <w:rPr>
          <w:rFonts w:ascii="Book Antiqua" w:hAnsi="Book Antiqua" w:cs="Arial"/>
          <w:sz w:val="24"/>
          <w:szCs w:val="24"/>
          <w:lang w:val="en-US"/>
        </w:rPr>
        <w:t>OST</w:t>
      </w:r>
      <w:r w:rsidRPr="00EE0BEA">
        <w:rPr>
          <w:rFonts w:ascii="Book Antiqua" w:eastAsia="宋体" w:hAnsi="Book Antiqua" w:cs="Arial" w:hint="eastAsia"/>
          <w:sz w:val="24"/>
          <w:szCs w:val="24"/>
          <w:lang w:val="en-US" w:eastAsia="zh-CN"/>
        </w:rPr>
        <w:t xml:space="preserve">: </w:t>
      </w:r>
      <w:r w:rsidR="007863A6" w:rsidRPr="00EE0BEA">
        <w:rPr>
          <w:rFonts w:ascii="Book Antiqua" w:hAnsi="Book Antiqua" w:cs="Times New Roman"/>
          <w:sz w:val="24"/>
          <w:szCs w:val="24"/>
          <w:lang w:val="en-US"/>
        </w:rPr>
        <w:t>O</w:t>
      </w:r>
      <w:r w:rsidR="00F04483" w:rsidRPr="00EE0BEA">
        <w:rPr>
          <w:rFonts w:ascii="Book Antiqua" w:hAnsi="Book Antiqua" w:cs="Times New Roman"/>
          <w:sz w:val="24"/>
          <w:szCs w:val="24"/>
          <w:lang w:val="en-US"/>
        </w:rPr>
        <w:t xml:space="preserve">steoporosis </w:t>
      </w:r>
      <w:r w:rsidRPr="00EE0BEA">
        <w:rPr>
          <w:rFonts w:ascii="Book Antiqua" w:hAnsi="Book Antiqua" w:cs="Times New Roman"/>
          <w:sz w:val="24"/>
          <w:szCs w:val="24"/>
          <w:lang w:val="en-US"/>
        </w:rPr>
        <w:t>self-assessment tool</w:t>
      </w:r>
      <w:r w:rsidRPr="00EE0BEA">
        <w:rPr>
          <w:rFonts w:ascii="Book Antiqua" w:eastAsia="宋体" w:hAnsi="Book Antiqua" w:cs="Times New Roman"/>
          <w:sz w:val="24"/>
          <w:szCs w:val="24"/>
          <w:lang w:val="en-US" w:eastAsia="zh-CN"/>
        </w:rPr>
        <w:t xml:space="preserve">; </w:t>
      </w:r>
      <w:r w:rsidRPr="00EE0BEA">
        <w:rPr>
          <w:rFonts w:ascii="Book Antiqua" w:eastAsia="Arial Unicode MS" w:hAnsi="Book Antiqua" w:cs="Arial"/>
          <w:sz w:val="24"/>
          <w:szCs w:val="24"/>
          <w:shd w:val="clear" w:color="auto" w:fill="FFFFFF"/>
          <w:lang w:val="en-US"/>
        </w:rPr>
        <w:t>BW</w:t>
      </w:r>
      <w:r w:rsidRPr="00EE0BEA">
        <w:rPr>
          <w:rFonts w:ascii="Book Antiqua" w:eastAsia="Arial Unicode MS" w:hAnsi="Book Antiqua" w:cs="Arial" w:hint="eastAsia"/>
          <w:sz w:val="24"/>
          <w:szCs w:val="24"/>
          <w:shd w:val="clear" w:color="auto" w:fill="FFFFFF"/>
          <w:lang w:val="en-US" w:eastAsia="zh-CN"/>
        </w:rPr>
        <w:t xml:space="preserve">: </w:t>
      </w:r>
      <w:r w:rsidR="007863A6" w:rsidRPr="00EE0BEA">
        <w:rPr>
          <w:rFonts w:ascii="Book Antiqua" w:hAnsi="Book Antiqua" w:cs="Times New Roman"/>
          <w:sz w:val="24"/>
          <w:szCs w:val="24"/>
          <w:lang w:val="en-US"/>
        </w:rPr>
        <w:t>B</w:t>
      </w:r>
      <w:r w:rsidR="00F04483" w:rsidRPr="00EE0BEA">
        <w:rPr>
          <w:rFonts w:ascii="Book Antiqua" w:hAnsi="Book Antiqua" w:cs="Times New Roman"/>
          <w:sz w:val="24"/>
          <w:szCs w:val="24"/>
          <w:lang w:val="en-US"/>
        </w:rPr>
        <w:t xml:space="preserve">ody </w:t>
      </w:r>
      <w:r w:rsidRPr="00EE0BEA">
        <w:rPr>
          <w:rFonts w:ascii="Book Antiqua" w:hAnsi="Book Antiqua" w:cs="Times New Roman"/>
          <w:sz w:val="24"/>
          <w:szCs w:val="24"/>
          <w:lang w:val="en-US"/>
        </w:rPr>
        <w:t>weight</w:t>
      </w:r>
      <w:r w:rsidRPr="00EE0BEA">
        <w:rPr>
          <w:rFonts w:ascii="Book Antiqua" w:eastAsia="宋体" w:hAnsi="Book Antiqua" w:cs="Times New Roman" w:hint="eastAsia"/>
          <w:sz w:val="24"/>
          <w:szCs w:val="24"/>
          <w:lang w:val="en-US" w:eastAsia="zh-CN"/>
        </w:rPr>
        <w:t xml:space="preserve">; </w:t>
      </w:r>
      <w:r w:rsidRPr="00EE0BEA">
        <w:rPr>
          <w:rFonts w:ascii="Book Antiqua" w:eastAsia="Arial Unicode MS" w:hAnsi="Book Antiqua" w:cs="Arial"/>
          <w:sz w:val="24"/>
          <w:szCs w:val="24"/>
          <w:shd w:val="clear" w:color="auto" w:fill="FFFFFF"/>
          <w:lang w:val="en-US"/>
        </w:rPr>
        <w:t>OSIRIS</w:t>
      </w:r>
      <w:r w:rsidRPr="00EE0BEA">
        <w:rPr>
          <w:rFonts w:ascii="Book Antiqua" w:eastAsia="Arial Unicode MS" w:hAnsi="Book Antiqua" w:cs="Arial" w:hint="eastAsia"/>
          <w:sz w:val="24"/>
          <w:szCs w:val="24"/>
          <w:shd w:val="clear" w:color="auto" w:fill="FFFFFF"/>
          <w:lang w:val="en-US" w:eastAsia="zh-CN"/>
        </w:rPr>
        <w:t xml:space="preserve">: </w:t>
      </w:r>
      <w:r w:rsidR="007863A6" w:rsidRPr="00EE0BEA">
        <w:rPr>
          <w:rFonts w:ascii="Book Antiqua" w:hAnsi="Book Antiqua" w:cs="Times New Roman"/>
          <w:sz w:val="24"/>
          <w:szCs w:val="24"/>
          <w:lang w:val="en-US"/>
        </w:rPr>
        <w:t>O</w:t>
      </w:r>
      <w:r w:rsidR="00F04483" w:rsidRPr="00EE0BEA">
        <w:rPr>
          <w:rFonts w:ascii="Book Antiqua" w:hAnsi="Book Antiqua" w:cs="Times New Roman"/>
          <w:sz w:val="24"/>
          <w:szCs w:val="24"/>
          <w:lang w:val="en-US"/>
        </w:rPr>
        <w:t xml:space="preserve">steoporosis </w:t>
      </w:r>
      <w:r w:rsidRPr="00EE0BEA">
        <w:rPr>
          <w:rFonts w:ascii="Book Antiqua" w:hAnsi="Book Antiqua" w:cs="Times New Roman"/>
          <w:sz w:val="24"/>
          <w:szCs w:val="24"/>
          <w:lang w:val="en-US"/>
        </w:rPr>
        <w:t>index of risk</w:t>
      </w:r>
      <w:r w:rsidRPr="00EE0BEA">
        <w:rPr>
          <w:rFonts w:ascii="Book Antiqua" w:eastAsia="宋体" w:hAnsi="Book Antiqua" w:cs="Times New Roman" w:hint="eastAsia"/>
          <w:sz w:val="24"/>
          <w:szCs w:val="24"/>
          <w:lang w:val="en-US" w:eastAsia="zh-CN"/>
        </w:rPr>
        <w:t>;</w:t>
      </w:r>
      <w:r w:rsidRPr="00EE0BEA">
        <w:rPr>
          <w:rFonts w:ascii="Book Antiqua" w:hAnsi="Book Antiqua" w:cs="Times New Roman"/>
          <w:sz w:val="24"/>
          <w:szCs w:val="24"/>
          <w:lang w:val="en-US"/>
        </w:rPr>
        <w:t xml:space="preserve"> ABONE</w:t>
      </w:r>
      <w:r w:rsidRPr="00EE0BEA">
        <w:rPr>
          <w:rFonts w:ascii="Book Antiqua" w:eastAsia="宋体" w:hAnsi="Book Antiqua" w:cs="Times New Roman" w:hint="eastAsia"/>
          <w:sz w:val="24"/>
          <w:szCs w:val="24"/>
          <w:lang w:val="en-US" w:eastAsia="zh-CN"/>
        </w:rPr>
        <w:t xml:space="preserve">: </w:t>
      </w:r>
      <w:r w:rsidR="007863A6" w:rsidRPr="00EE0BEA">
        <w:rPr>
          <w:rFonts w:ascii="Book Antiqua" w:hAnsi="Book Antiqua" w:cs="Times New Roman"/>
          <w:sz w:val="24"/>
          <w:szCs w:val="24"/>
          <w:lang w:val="en-US"/>
        </w:rPr>
        <w:t>A</w:t>
      </w:r>
      <w:r w:rsidR="00F04483" w:rsidRPr="00EE0BEA">
        <w:rPr>
          <w:rFonts w:ascii="Book Antiqua" w:hAnsi="Book Antiqua" w:cs="Times New Roman"/>
          <w:sz w:val="24"/>
          <w:szCs w:val="24"/>
          <w:lang w:val="en-US"/>
        </w:rPr>
        <w:t>ge</w:t>
      </w:r>
      <w:r w:rsidR="00745301" w:rsidRPr="00EE0BEA">
        <w:rPr>
          <w:rFonts w:ascii="Book Antiqua" w:hAnsi="Book Antiqua" w:cs="Times New Roman"/>
          <w:sz w:val="24"/>
          <w:szCs w:val="24"/>
          <w:lang w:val="en-US"/>
        </w:rPr>
        <w:t xml:space="preserve">, </w:t>
      </w:r>
      <w:r w:rsidR="00F04483" w:rsidRPr="00EE0BEA">
        <w:rPr>
          <w:rFonts w:ascii="Book Antiqua" w:hAnsi="Book Antiqua" w:cs="Times New Roman"/>
          <w:sz w:val="24"/>
          <w:szCs w:val="24"/>
          <w:lang w:val="en-US"/>
        </w:rPr>
        <w:t xml:space="preserve">body </w:t>
      </w:r>
      <w:r w:rsidR="00745301" w:rsidRPr="00EE0BEA">
        <w:rPr>
          <w:rFonts w:ascii="Book Antiqua" w:hAnsi="Book Antiqua" w:cs="Times New Roman"/>
          <w:sz w:val="24"/>
          <w:szCs w:val="24"/>
          <w:lang w:val="en-US"/>
        </w:rPr>
        <w:t xml:space="preserve">size, </w:t>
      </w:r>
      <w:r w:rsidR="00F04483" w:rsidRPr="00EE0BEA">
        <w:rPr>
          <w:rFonts w:ascii="Book Antiqua" w:hAnsi="Book Antiqua" w:cs="Times New Roman"/>
          <w:sz w:val="24"/>
          <w:szCs w:val="24"/>
          <w:lang w:val="en-US"/>
        </w:rPr>
        <w:t>no estrogen</w:t>
      </w:r>
      <w:r w:rsidRPr="00EE0BEA">
        <w:rPr>
          <w:rFonts w:ascii="Book Antiqua" w:eastAsia="宋体" w:hAnsi="Book Antiqua" w:cs="Times New Roman" w:hint="eastAsia"/>
          <w:sz w:val="24"/>
          <w:szCs w:val="24"/>
          <w:lang w:val="en-US" w:eastAsia="zh-CN"/>
        </w:rPr>
        <w:t>.</w:t>
      </w:r>
    </w:p>
    <w:p w14:paraId="0A2F181E" w14:textId="77777777" w:rsidR="009168E6" w:rsidRPr="00EE0BEA" w:rsidRDefault="009168E6" w:rsidP="007863A6">
      <w:pPr>
        <w:spacing w:after="0" w:line="360" w:lineRule="auto"/>
        <w:jc w:val="both"/>
        <w:rPr>
          <w:rFonts w:ascii="Book Antiqua" w:hAnsi="Book Antiqua"/>
          <w:b/>
          <w:sz w:val="24"/>
          <w:szCs w:val="24"/>
          <w:lang w:val="en-US"/>
        </w:rPr>
      </w:pPr>
      <w:r w:rsidRPr="00EE0BEA">
        <w:rPr>
          <w:rFonts w:ascii="Book Antiqua" w:hAnsi="Book Antiqua"/>
          <w:b/>
          <w:sz w:val="24"/>
          <w:szCs w:val="24"/>
          <w:lang w:val="en-US"/>
        </w:rPr>
        <w:br w:type="page"/>
      </w:r>
    </w:p>
    <w:p w14:paraId="037BD53C" w14:textId="6B086A38" w:rsidR="002941B1" w:rsidRPr="00EE0BEA" w:rsidRDefault="002941B1" w:rsidP="007863A6">
      <w:pPr>
        <w:spacing w:after="0" w:line="360" w:lineRule="auto"/>
        <w:jc w:val="both"/>
        <w:rPr>
          <w:rFonts w:ascii="Book Antiqua" w:hAnsi="Book Antiqua"/>
          <w:b/>
          <w:sz w:val="24"/>
          <w:szCs w:val="24"/>
          <w:lang w:val="en-US"/>
        </w:rPr>
      </w:pPr>
      <w:r w:rsidRPr="00EE0BEA">
        <w:rPr>
          <w:rFonts w:ascii="Book Antiqua" w:hAnsi="Book Antiqua"/>
          <w:b/>
          <w:sz w:val="24"/>
          <w:szCs w:val="24"/>
          <w:lang w:val="en-US"/>
        </w:rPr>
        <w:lastRenderedPageBreak/>
        <w:t xml:space="preserve">Table </w:t>
      </w:r>
      <w:r w:rsidR="009168E6" w:rsidRPr="00EE0BEA">
        <w:rPr>
          <w:rFonts w:ascii="Book Antiqua" w:eastAsia="宋体" w:hAnsi="Book Antiqua" w:hint="eastAsia"/>
          <w:b/>
          <w:sz w:val="24"/>
          <w:szCs w:val="24"/>
          <w:lang w:val="en-US" w:eastAsia="zh-CN"/>
        </w:rPr>
        <w:t>2</w:t>
      </w:r>
      <w:r w:rsidRPr="00EE0BEA">
        <w:rPr>
          <w:rFonts w:ascii="Book Antiqua" w:eastAsia="宋体" w:hAnsi="Book Antiqua"/>
          <w:b/>
          <w:sz w:val="24"/>
          <w:szCs w:val="24"/>
          <w:lang w:val="en-US" w:eastAsia="zh-CN"/>
        </w:rPr>
        <w:t xml:space="preserve"> </w:t>
      </w:r>
      <w:r w:rsidR="00A72E9F" w:rsidRPr="00EE0BEA">
        <w:rPr>
          <w:rFonts w:ascii="Book Antiqua" w:eastAsia="宋体" w:hAnsi="Book Antiqua"/>
          <w:b/>
          <w:sz w:val="24"/>
          <w:szCs w:val="24"/>
          <w:lang w:val="en-US" w:eastAsia="zh-CN"/>
        </w:rPr>
        <w:t>Receiver operating curve</w:t>
      </w:r>
      <w:r w:rsidRPr="00EE0BEA">
        <w:rPr>
          <w:rFonts w:ascii="Book Antiqua" w:eastAsia="宋体" w:hAnsi="Book Antiqua"/>
          <w:b/>
          <w:sz w:val="24"/>
          <w:szCs w:val="24"/>
          <w:lang w:val="en-US" w:eastAsia="zh-CN"/>
        </w:rPr>
        <w:t xml:space="preserve"> an</w:t>
      </w:r>
      <w:r w:rsidRPr="00EE0BEA">
        <w:rPr>
          <w:rFonts w:ascii="Book Antiqua" w:hAnsi="Book Antiqua"/>
          <w:b/>
          <w:sz w:val="24"/>
          <w:szCs w:val="24"/>
          <w:lang w:val="en-US"/>
        </w:rPr>
        <w:t xml:space="preserve">alysis </w:t>
      </w:r>
      <w:r w:rsidR="00F04483" w:rsidRPr="00EE0BEA">
        <w:rPr>
          <w:rFonts w:ascii="Book Antiqua" w:eastAsia="宋体" w:hAnsi="Book Antiqua"/>
          <w:b/>
          <w:sz w:val="24"/>
          <w:szCs w:val="24"/>
          <w:lang w:val="en-US" w:eastAsia="zh-CN"/>
        </w:rPr>
        <w:t xml:space="preserve">using </w:t>
      </w:r>
      <w:r w:rsidRPr="00EE0BEA">
        <w:rPr>
          <w:rFonts w:ascii="Book Antiqua" w:hAnsi="Book Antiqua"/>
          <w:b/>
          <w:sz w:val="24"/>
          <w:szCs w:val="24"/>
          <w:lang w:val="en-US"/>
        </w:rPr>
        <w:t xml:space="preserve">international </w:t>
      </w:r>
      <w:r w:rsidR="00906D5F" w:rsidRPr="00EE0BEA">
        <w:rPr>
          <w:rFonts w:ascii="Book Antiqua" w:hAnsi="Book Antiqua"/>
          <w:b/>
          <w:sz w:val="24"/>
          <w:szCs w:val="24"/>
          <w:lang w:val="en-US"/>
        </w:rPr>
        <w:t>guidelines</w:t>
      </w:r>
    </w:p>
    <w:tbl>
      <w:tblPr>
        <w:tblW w:w="8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942"/>
        <w:gridCol w:w="807"/>
        <w:gridCol w:w="807"/>
        <w:gridCol w:w="1403"/>
        <w:gridCol w:w="1389"/>
        <w:gridCol w:w="1158"/>
      </w:tblGrid>
      <w:tr w:rsidR="002941B1" w:rsidRPr="00EE0BEA" w14:paraId="43B0F994" w14:textId="77777777" w:rsidTr="00776FB0">
        <w:trPr>
          <w:trHeight w:hRule="exact" w:val="624"/>
        </w:trPr>
        <w:tc>
          <w:tcPr>
            <w:tcW w:w="1636" w:type="dxa"/>
            <w:vAlign w:val="center"/>
          </w:tcPr>
          <w:p w14:paraId="40B01665" w14:textId="77777777" w:rsidR="002941B1" w:rsidRPr="00EE0BEA" w:rsidRDefault="002941B1" w:rsidP="007863A6">
            <w:pPr>
              <w:spacing w:after="0" w:line="360" w:lineRule="auto"/>
              <w:jc w:val="both"/>
              <w:rPr>
                <w:rFonts w:ascii="Book Antiqua" w:hAnsi="Book Antiqua"/>
                <w:sz w:val="24"/>
                <w:szCs w:val="24"/>
                <w:lang w:val="en-US"/>
              </w:rPr>
            </w:pPr>
          </w:p>
        </w:tc>
        <w:tc>
          <w:tcPr>
            <w:tcW w:w="950" w:type="dxa"/>
            <w:vAlign w:val="center"/>
          </w:tcPr>
          <w:p w14:paraId="3E57F1FD" w14:textId="77777777" w:rsidR="002941B1" w:rsidRPr="00EE0BEA" w:rsidRDefault="002941B1" w:rsidP="007863A6">
            <w:pPr>
              <w:spacing w:after="0" w:line="360" w:lineRule="auto"/>
              <w:jc w:val="both"/>
              <w:rPr>
                <w:rFonts w:ascii="Book Antiqua" w:hAnsi="Book Antiqua"/>
                <w:b/>
                <w:sz w:val="24"/>
                <w:szCs w:val="24"/>
                <w:lang w:val="en-US"/>
              </w:rPr>
            </w:pPr>
            <w:r w:rsidRPr="00EE0BEA">
              <w:rPr>
                <w:rFonts w:ascii="Book Antiqua" w:hAnsi="Book Antiqua"/>
                <w:b/>
                <w:sz w:val="24"/>
                <w:szCs w:val="24"/>
                <w:lang w:val="en-US"/>
              </w:rPr>
              <w:t>AUC</w:t>
            </w:r>
          </w:p>
        </w:tc>
        <w:tc>
          <w:tcPr>
            <w:tcW w:w="1628" w:type="dxa"/>
            <w:gridSpan w:val="2"/>
            <w:vAlign w:val="center"/>
          </w:tcPr>
          <w:p w14:paraId="4EEB53D2" w14:textId="7A0837ED" w:rsidR="002941B1" w:rsidRPr="00EE0BEA" w:rsidRDefault="00EA65F6" w:rsidP="007863A6">
            <w:pPr>
              <w:spacing w:after="0" w:line="360" w:lineRule="auto"/>
              <w:jc w:val="both"/>
              <w:rPr>
                <w:rFonts w:ascii="Book Antiqua" w:hAnsi="Book Antiqua"/>
                <w:b/>
                <w:sz w:val="24"/>
                <w:szCs w:val="24"/>
                <w:lang w:val="en-US"/>
              </w:rPr>
            </w:pPr>
            <w:r w:rsidRPr="00EE0BEA">
              <w:rPr>
                <w:rFonts w:ascii="Book Antiqua" w:hAnsi="Book Antiqua"/>
                <w:b/>
                <w:sz w:val="24"/>
                <w:szCs w:val="24"/>
                <w:lang w:val="en-US"/>
              </w:rPr>
              <w:t>95%C</w:t>
            </w:r>
            <w:r w:rsidR="002941B1" w:rsidRPr="00EE0BEA">
              <w:rPr>
                <w:rFonts w:ascii="Book Antiqua" w:hAnsi="Book Antiqua"/>
                <w:b/>
                <w:sz w:val="24"/>
                <w:szCs w:val="24"/>
                <w:lang w:val="en-US"/>
              </w:rPr>
              <w:t>I</w:t>
            </w:r>
          </w:p>
        </w:tc>
        <w:tc>
          <w:tcPr>
            <w:tcW w:w="1363" w:type="dxa"/>
            <w:vAlign w:val="center"/>
          </w:tcPr>
          <w:p w14:paraId="34FB821F" w14:textId="77777777" w:rsidR="002941B1" w:rsidRPr="00EE0BEA" w:rsidRDefault="002941B1" w:rsidP="007863A6">
            <w:pPr>
              <w:spacing w:after="0" w:line="360" w:lineRule="auto"/>
              <w:jc w:val="both"/>
              <w:rPr>
                <w:rFonts w:ascii="Book Antiqua" w:hAnsi="Book Antiqua"/>
                <w:b/>
                <w:sz w:val="24"/>
                <w:szCs w:val="24"/>
                <w:lang w:val="en-US"/>
              </w:rPr>
            </w:pPr>
            <w:r w:rsidRPr="00EE0BEA">
              <w:rPr>
                <w:rFonts w:ascii="Book Antiqua" w:hAnsi="Book Antiqua"/>
                <w:b/>
                <w:sz w:val="24"/>
                <w:szCs w:val="24"/>
                <w:lang w:val="en-US"/>
              </w:rPr>
              <w:t>Sensitivity</w:t>
            </w:r>
          </w:p>
        </w:tc>
        <w:tc>
          <w:tcPr>
            <w:tcW w:w="1376" w:type="dxa"/>
            <w:vAlign w:val="center"/>
          </w:tcPr>
          <w:p w14:paraId="2FBBA924" w14:textId="77777777" w:rsidR="002941B1" w:rsidRPr="00EE0BEA" w:rsidRDefault="002941B1" w:rsidP="007863A6">
            <w:pPr>
              <w:spacing w:after="0" w:line="360" w:lineRule="auto"/>
              <w:jc w:val="both"/>
              <w:rPr>
                <w:rFonts w:ascii="Book Antiqua" w:hAnsi="Book Antiqua"/>
                <w:b/>
                <w:sz w:val="24"/>
                <w:szCs w:val="24"/>
                <w:lang w:val="en-US"/>
              </w:rPr>
            </w:pPr>
            <w:r w:rsidRPr="00EE0BEA">
              <w:rPr>
                <w:rFonts w:ascii="Book Antiqua" w:hAnsi="Book Antiqua"/>
                <w:b/>
                <w:sz w:val="24"/>
                <w:szCs w:val="24"/>
                <w:lang w:val="en-US"/>
              </w:rPr>
              <w:t>Specificity</w:t>
            </w:r>
          </w:p>
        </w:tc>
        <w:tc>
          <w:tcPr>
            <w:tcW w:w="1170" w:type="dxa"/>
            <w:vAlign w:val="center"/>
          </w:tcPr>
          <w:p w14:paraId="4D54A7AA" w14:textId="1AABEFB8" w:rsidR="002941B1" w:rsidRPr="00EE0BEA" w:rsidRDefault="00EA65F6" w:rsidP="007863A6">
            <w:pPr>
              <w:spacing w:after="0" w:line="360" w:lineRule="auto"/>
              <w:jc w:val="both"/>
              <w:rPr>
                <w:rFonts w:ascii="Book Antiqua" w:hAnsi="Book Antiqua"/>
                <w:b/>
                <w:sz w:val="24"/>
                <w:szCs w:val="24"/>
                <w:lang w:val="en-US"/>
              </w:rPr>
            </w:pPr>
            <w:r w:rsidRPr="00EE0BEA">
              <w:rPr>
                <w:rFonts w:ascii="Book Antiqua" w:hAnsi="Book Antiqua"/>
                <w:b/>
                <w:i/>
                <w:sz w:val="24"/>
                <w:szCs w:val="24"/>
                <w:lang w:val="en-US"/>
              </w:rPr>
              <w:t>P</w:t>
            </w:r>
            <w:r w:rsidR="002941B1" w:rsidRPr="00EE0BEA">
              <w:rPr>
                <w:rFonts w:ascii="Book Antiqua" w:hAnsi="Book Antiqua"/>
                <w:b/>
                <w:sz w:val="24"/>
                <w:szCs w:val="24"/>
                <w:lang w:val="en-US"/>
              </w:rPr>
              <w:t>-value</w:t>
            </w:r>
          </w:p>
        </w:tc>
      </w:tr>
      <w:tr w:rsidR="002941B1" w:rsidRPr="00EE0BEA" w14:paraId="11D95C02" w14:textId="77777777" w:rsidTr="00776FB0">
        <w:trPr>
          <w:trHeight w:hRule="exact" w:val="624"/>
        </w:trPr>
        <w:tc>
          <w:tcPr>
            <w:tcW w:w="1636" w:type="dxa"/>
            <w:vAlign w:val="center"/>
          </w:tcPr>
          <w:p w14:paraId="77636DEA" w14:textId="77777777" w:rsidR="002941B1" w:rsidRPr="00EE0BEA" w:rsidRDefault="002941B1" w:rsidP="007863A6">
            <w:pPr>
              <w:spacing w:after="0" w:line="360" w:lineRule="auto"/>
              <w:jc w:val="both"/>
              <w:rPr>
                <w:rFonts w:ascii="Book Antiqua" w:hAnsi="Book Antiqua"/>
                <w:sz w:val="24"/>
                <w:szCs w:val="24"/>
                <w:lang w:val="en-US"/>
              </w:rPr>
            </w:pPr>
            <w:bookmarkStart w:id="32" w:name="_Hlk440280768"/>
            <w:r w:rsidRPr="00EE0BEA">
              <w:rPr>
                <w:rFonts w:ascii="Book Antiqua" w:hAnsi="Book Antiqua"/>
                <w:bCs/>
                <w:sz w:val="24"/>
                <w:szCs w:val="24"/>
                <w:lang w:val="en-US"/>
              </w:rPr>
              <w:t>SCORE</w:t>
            </w:r>
            <w:r w:rsidRPr="00EE0BEA">
              <w:rPr>
                <w:rFonts w:ascii="Book Antiqua" w:hAnsi="Book Antiqua"/>
                <w:bCs/>
                <w:sz w:val="24"/>
                <w:szCs w:val="24"/>
                <w:vertAlign w:val="superscript"/>
                <w:lang w:val="en-US"/>
              </w:rPr>
              <w:t>1</w:t>
            </w:r>
          </w:p>
        </w:tc>
        <w:tc>
          <w:tcPr>
            <w:tcW w:w="950" w:type="dxa"/>
            <w:vAlign w:val="center"/>
          </w:tcPr>
          <w:p w14:paraId="3C7CB154" w14:textId="77777777"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w:t>
            </w:r>
          </w:p>
        </w:tc>
        <w:tc>
          <w:tcPr>
            <w:tcW w:w="814" w:type="dxa"/>
            <w:vAlign w:val="center"/>
          </w:tcPr>
          <w:p w14:paraId="16ABBF28" w14:textId="77777777"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w:t>
            </w:r>
          </w:p>
        </w:tc>
        <w:tc>
          <w:tcPr>
            <w:tcW w:w="814" w:type="dxa"/>
            <w:vAlign w:val="center"/>
          </w:tcPr>
          <w:p w14:paraId="55D11AA0" w14:textId="77777777"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w:t>
            </w:r>
          </w:p>
        </w:tc>
        <w:tc>
          <w:tcPr>
            <w:tcW w:w="1363" w:type="dxa"/>
            <w:vAlign w:val="center"/>
          </w:tcPr>
          <w:p w14:paraId="51F755B3" w14:textId="77777777"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w:t>
            </w:r>
          </w:p>
        </w:tc>
        <w:tc>
          <w:tcPr>
            <w:tcW w:w="1376" w:type="dxa"/>
            <w:vAlign w:val="center"/>
          </w:tcPr>
          <w:p w14:paraId="189F8B3F" w14:textId="77777777"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w:t>
            </w:r>
          </w:p>
        </w:tc>
        <w:tc>
          <w:tcPr>
            <w:tcW w:w="1170" w:type="dxa"/>
            <w:vAlign w:val="center"/>
          </w:tcPr>
          <w:p w14:paraId="3BADB3D9" w14:textId="77777777"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w:t>
            </w:r>
          </w:p>
        </w:tc>
      </w:tr>
      <w:tr w:rsidR="002941B1" w:rsidRPr="00EE0BEA" w14:paraId="5EB6B4D3" w14:textId="77777777" w:rsidTr="00776FB0">
        <w:trPr>
          <w:trHeight w:hRule="exact" w:val="624"/>
        </w:trPr>
        <w:tc>
          <w:tcPr>
            <w:tcW w:w="1636" w:type="dxa"/>
            <w:vAlign w:val="center"/>
          </w:tcPr>
          <w:p w14:paraId="5AAB79D7" w14:textId="77777777"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ORAI</w:t>
            </w:r>
            <w:r w:rsidRPr="00EE0BEA">
              <w:rPr>
                <w:rFonts w:ascii="Book Antiqua" w:hAnsi="Book Antiqua"/>
                <w:bCs/>
                <w:sz w:val="24"/>
                <w:szCs w:val="24"/>
                <w:vertAlign w:val="superscript"/>
                <w:lang w:val="en-US"/>
              </w:rPr>
              <w:t>1</w:t>
            </w:r>
          </w:p>
        </w:tc>
        <w:tc>
          <w:tcPr>
            <w:tcW w:w="950" w:type="dxa"/>
            <w:vAlign w:val="center"/>
          </w:tcPr>
          <w:p w14:paraId="7F6E0106" w14:textId="0F6EE90D"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w:t>
            </w:r>
            <w:r w:rsidR="00007365" w:rsidRPr="00EE0BEA">
              <w:rPr>
                <w:rFonts w:ascii="Book Antiqua" w:eastAsia="宋体" w:hAnsi="Book Antiqua"/>
                <w:sz w:val="24"/>
                <w:szCs w:val="24"/>
                <w:lang w:val="en-US" w:eastAsia="zh-CN"/>
              </w:rPr>
              <w:t>.</w:t>
            </w:r>
            <w:r w:rsidRPr="00EE0BEA">
              <w:rPr>
                <w:rFonts w:ascii="Book Antiqua" w:hAnsi="Book Antiqua"/>
                <w:sz w:val="24"/>
                <w:szCs w:val="24"/>
                <w:lang w:val="en-US"/>
              </w:rPr>
              <w:t>608</w:t>
            </w:r>
          </w:p>
        </w:tc>
        <w:tc>
          <w:tcPr>
            <w:tcW w:w="814" w:type="dxa"/>
            <w:vAlign w:val="center"/>
          </w:tcPr>
          <w:p w14:paraId="3A2A2DCE" w14:textId="503104F9"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w:t>
            </w:r>
            <w:r w:rsidR="00007365" w:rsidRPr="00EE0BEA">
              <w:rPr>
                <w:rFonts w:ascii="Book Antiqua" w:eastAsia="宋体" w:hAnsi="Book Antiqua"/>
                <w:sz w:val="24"/>
                <w:szCs w:val="24"/>
                <w:lang w:val="en-US" w:eastAsia="zh-CN"/>
              </w:rPr>
              <w:t>.</w:t>
            </w:r>
            <w:r w:rsidRPr="00EE0BEA">
              <w:rPr>
                <w:rFonts w:ascii="Book Antiqua" w:hAnsi="Book Antiqua"/>
                <w:sz w:val="24"/>
                <w:szCs w:val="24"/>
                <w:lang w:val="en-US"/>
              </w:rPr>
              <w:t>57</w:t>
            </w:r>
          </w:p>
        </w:tc>
        <w:tc>
          <w:tcPr>
            <w:tcW w:w="814" w:type="dxa"/>
            <w:vAlign w:val="center"/>
          </w:tcPr>
          <w:p w14:paraId="7F2BFD97" w14:textId="30C156DF"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w:t>
            </w:r>
            <w:r w:rsidR="00007365" w:rsidRPr="00EE0BEA">
              <w:rPr>
                <w:rFonts w:ascii="Book Antiqua" w:eastAsia="宋体" w:hAnsi="Book Antiqua"/>
                <w:sz w:val="24"/>
                <w:szCs w:val="24"/>
                <w:lang w:val="en-US" w:eastAsia="zh-CN"/>
              </w:rPr>
              <w:t>.</w:t>
            </w:r>
            <w:r w:rsidRPr="00EE0BEA">
              <w:rPr>
                <w:rFonts w:ascii="Book Antiqua" w:hAnsi="Book Antiqua"/>
                <w:sz w:val="24"/>
                <w:szCs w:val="24"/>
                <w:lang w:val="en-US"/>
              </w:rPr>
              <w:t>65</w:t>
            </w:r>
          </w:p>
        </w:tc>
        <w:tc>
          <w:tcPr>
            <w:tcW w:w="1363" w:type="dxa"/>
            <w:vAlign w:val="center"/>
          </w:tcPr>
          <w:p w14:paraId="55AC8E2E" w14:textId="7ED27DB5"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w:t>
            </w:r>
            <w:r w:rsidR="00007365" w:rsidRPr="00EE0BEA">
              <w:rPr>
                <w:rFonts w:ascii="Book Antiqua" w:eastAsia="宋体" w:hAnsi="Book Antiqua"/>
                <w:sz w:val="24"/>
                <w:szCs w:val="24"/>
                <w:lang w:val="en-US" w:eastAsia="zh-CN"/>
              </w:rPr>
              <w:t>.</w:t>
            </w:r>
            <w:r w:rsidRPr="00EE0BEA">
              <w:rPr>
                <w:rFonts w:ascii="Book Antiqua" w:hAnsi="Book Antiqua"/>
                <w:sz w:val="24"/>
                <w:szCs w:val="24"/>
                <w:lang w:val="en-US"/>
              </w:rPr>
              <w:t>716</w:t>
            </w:r>
          </w:p>
        </w:tc>
        <w:tc>
          <w:tcPr>
            <w:tcW w:w="1376" w:type="dxa"/>
            <w:vAlign w:val="center"/>
          </w:tcPr>
          <w:p w14:paraId="57D74C28" w14:textId="31A955F3"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w:t>
            </w:r>
            <w:r w:rsidR="00007365" w:rsidRPr="00EE0BEA">
              <w:rPr>
                <w:rFonts w:ascii="Book Antiqua" w:eastAsia="宋体" w:hAnsi="Book Antiqua"/>
                <w:sz w:val="24"/>
                <w:szCs w:val="24"/>
                <w:lang w:val="en-US" w:eastAsia="zh-CN"/>
              </w:rPr>
              <w:t>.</w:t>
            </w:r>
            <w:r w:rsidRPr="00EE0BEA">
              <w:rPr>
                <w:rFonts w:ascii="Book Antiqua" w:hAnsi="Book Antiqua"/>
                <w:sz w:val="24"/>
                <w:szCs w:val="24"/>
                <w:lang w:val="en-US"/>
              </w:rPr>
              <w:t>498</w:t>
            </w:r>
          </w:p>
        </w:tc>
        <w:tc>
          <w:tcPr>
            <w:tcW w:w="1170" w:type="dxa"/>
            <w:vAlign w:val="center"/>
          </w:tcPr>
          <w:p w14:paraId="79918560" w14:textId="3B256E15"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&lt;</w:t>
            </w:r>
            <w:r w:rsidR="00007365" w:rsidRPr="00EE0BEA">
              <w:rPr>
                <w:rFonts w:ascii="Book Antiqua" w:eastAsia="宋体" w:hAnsi="Book Antiqua"/>
                <w:sz w:val="24"/>
                <w:szCs w:val="24"/>
                <w:lang w:val="en-US" w:eastAsia="zh-CN"/>
              </w:rPr>
              <w:t xml:space="preserve"> </w:t>
            </w:r>
            <w:r w:rsidRPr="00EE0BEA">
              <w:rPr>
                <w:rFonts w:ascii="Book Antiqua" w:hAnsi="Book Antiqua"/>
                <w:sz w:val="24"/>
                <w:szCs w:val="24"/>
                <w:lang w:val="en-US"/>
              </w:rPr>
              <w:t>0</w:t>
            </w:r>
            <w:r w:rsidR="00007365" w:rsidRPr="00EE0BEA">
              <w:rPr>
                <w:rFonts w:ascii="Book Antiqua" w:eastAsia="宋体" w:hAnsi="Book Antiqua"/>
                <w:sz w:val="24"/>
                <w:szCs w:val="24"/>
                <w:lang w:val="en-US" w:eastAsia="zh-CN"/>
              </w:rPr>
              <w:t>.</w:t>
            </w:r>
            <w:r w:rsidRPr="00EE0BEA">
              <w:rPr>
                <w:rFonts w:ascii="Book Antiqua" w:hAnsi="Book Antiqua"/>
                <w:sz w:val="24"/>
                <w:szCs w:val="24"/>
                <w:lang w:val="en-US"/>
              </w:rPr>
              <w:t>0005</w:t>
            </w:r>
          </w:p>
        </w:tc>
      </w:tr>
      <w:tr w:rsidR="002941B1" w:rsidRPr="00EE0BEA" w14:paraId="6C878BFA" w14:textId="77777777" w:rsidTr="00776FB0">
        <w:trPr>
          <w:trHeight w:hRule="exact" w:val="624"/>
        </w:trPr>
        <w:tc>
          <w:tcPr>
            <w:tcW w:w="1636" w:type="dxa"/>
            <w:vAlign w:val="center"/>
          </w:tcPr>
          <w:p w14:paraId="2243F3B9" w14:textId="77777777"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ABONE</w:t>
            </w:r>
            <w:r w:rsidRPr="00EE0BEA">
              <w:rPr>
                <w:rFonts w:ascii="Book Antiqua" w:hAnsi="Book Antiqua"/>
                <w:bCs/>
                <w:sz w:val="24"/>
                <w:szCs w:val="24"/>
                <w:vertAlign w:val="superscript"/>
                <w:lang w:val="en-US"/>
              </w:rPr>
              <w:t>1</w:t>
            </w:r>
          </w:p>
        </w:tc>
        <w:tc>
          <w:tcPr>
            <w:tcW w:w="950" w:type="dxa"/>
            <w:vAlign w:val="center"/>
          </w:tcPr>
          <w:p w14:paraId="23E9B75B" w14:textId="72361FEE"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w:t>
            </w:r>
            <w:r w:rsidR="00007365" w:rsidRPr="00EE0BEA">
              <w:rPr>
                <w:rFonts w:ascii="Book Antiqua" w:eastAsia="宋体" w:hAnsi="Book Antiqua"/>
                <w:sz w:val="24"/>
                <w:szCs w:val="24"/>
                <w:lang w:val="en-US" w:eastAsia="zh-CN"/>
              </w:rPr>
              <w:t>.</w:t>
            </w:r>
            <w:r w:rsidRPr="00EE0BEA">
              <w:rPr>
                <w:rFonts w:ascii="Book Antiqua" w:hAnsi="Book Antiqua"/>
                <w:sz w:val="24"/>
                <w:szCs w:val="24"/>
                <w:lang w:val="en-US"/>
              </w:rPr>
              <w:t>628</w:t>
            </w:r>
          </w:p>
        </w:tc>
        <w:tc>
          <w:tcPr>
            <w:tcW w:w="814" w:type="dxa"/>
            <w:vAlign w:val="center"/>
          </w:tcPr>
          <w:p w14:paraId="582BEBE8" w14:textId="0FCA091F"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w:t>
            </w:r>
            <w:r w:rsidR="00007365" w:rsidRPr="00EE0BEA">
              <w:rPr>
                <w:rFonts w:ascii="Book Antiqua" w:eastAsia="宋体" w:hAnsi="Book Antiqua"/>
                <w:sz w:val="24"/>
                <w:szCs w:val="24"/>
                <w:lang w:val="en-US" w:eastAsia="zh-CN"/>
              </w:rPr>
              <w:t>.</w:t>
            </w:r>
            <w:r w:rsidRPr="00EE0BEA">
              <w:rPr>
                <w:rFonts w:ascii="Book Antiqua" w:hAnsi="Book Antiqua"/>
                <w:sz w:val="24"/>
                <w:szCs w:val="24"/>
                <w:lang w:val="en-US"/>
              </w:rPr>
              <w:t>59</w:t>
            </w:r>
          </w:p>
        </w:tc>
        <w:tc>
          <w:tcPr>
            <w:tcW w:w="814" w:type="dxa"/>
            <w:vAlign w:val="center"/>
          </w:tcPr>
          <w:p w14:paraId="280618EC" w14:textId="030648EC"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w:t>
            </w:r>
            <w:r w:rsidR="00007365" w:rsidRPr="00EE0BEA">
              <w:rPr>
                <w:rFonts w:ascii="Book Antiqua" w:eastAsia="宋体" w:hAnsi="Book Antiqua"/>
                <w:sz w:val="24"/>
                <w:szCs w:val="24"/>
                <w:lang w:val="en-US" w:eastAsia="zh-CN"/>
              </w:rPr>
              <w:t>.</w:t>
            </w:r>
            <w:r w:rsidRPr="00EE0BEA">
              <w:rPr>
                <w:rFonts w:ascii="Book Antiqua" w:hAnsi="Book Antiqua"/>
                <w:sz w:val="24"/>
                <w:szCs w:val="24"/>
                <w:lang w:val="en-US"/>
              </w:rPr>
              <w:t>67</w:t>
            </w:r>
          </w:p>
        </w:tc>
        <w:tc>
          <w:tcPr>
            <w:tcW w:w="1363" w:type="dxa"/>
            <w:vAlign w:val="center"/>
          </w:tcPr>
          <w:p w14:paraId="0CF6CFF5" w14:textId="2B02C422"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w:t>
            </w:r>
            <w:r w:rsidR="00007365" w:rsidRPr="00EE0BEA">
              <w:rPr>
                <w:rFonts w:ascii="Book Antiqua" w:eastAsia="宋体" w:hAnsi="Book Antiqua"/>
                <w:sz w:val="24"/>
                <w:szCs w:val="24"/>
                <w:lang w:val="en-US" w:eastAsia="zh-CN"/>
              </w:rPr>
              <w:t>.</w:t>
            </w:r>
            <w:r w:rsidRPr="00EE0BEA">
              <w:rPr>
                <w:rFonts w:ascii="Book Antiqua" w:hAnsi="Book Antiqua"/>
                <w:sz w:val="24"/>
                <w:szCs w:val="24"/>
                <w:lang w:val="en-US"/>
              </w:rPr>
              <w:t>650</w:t>
            </w:r>
          </w:p>
        </w:tc>
        <w:tc>
          <w:tcPr>
            <w:tcW w:w="1376" w:type="dxa"/>
            <w:vAlign w:val="center"/>
          </w:tcPr>
          <w:p w14:paraId="7394A2A6" w14:textId="37C6CCF4"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w:t>
            </w:r>
            <w:r w:rsidR="00007365" w:rsidRPr="00EE0BEA">
              <w:rPr>
                <w:rFonts w:ascii="Book Antiqua" w:eastAsia="宋体" w:hAnsi="Book Antiqua"/>
                <w:sz w:val="24"/>
                <w:szCs w:val="24"/>
                <w:lang w:val="en-US" w:eastAsia="zh-CN"/>
              </w:rPr>
              <w:t>.</w:t>
            </w:r>
            <w:r w:rsidRPr="00EE0BEA">
              <w:rPr>
                <w:rFonts w:ascii="Book Antiqua" w:hAnsi="Book Antiqua"/>
                <w:sz w:val="24"/>
                <w:szCs w:val="24"/>
                <w:lang w:val="en-US"/>
              </w:rPr>
              <w:t>610</w:t>
            </w:r>
          </w:p>
        </w:tc>
        <w:tc>
          <w:tcPr>
            <w:tcW w:w="1170" w:type="dxa"/>
            <w:vAlign w:val="center"/>
          </w:tcPr>
          <w:p w14:paraId="2830A06F" w14:textId="455862FB"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&lt;</w:t>
            </w:r>
            <w:r w:rsidR="00007365" w:rsidRPr="00EE0BEA">
              <w:rPr>
                <w:rFonts w:ascii="Book Antiqua" w:eastAsia="宋体" w:hAnsi="Book Antiqua"/>
                <w:sz w:val="24"/>
                <w:szCs w:val="24"/>
                <w:lang w:val="en-US" w:eastAsia="zh-CN"/>
              </w:rPr>
              <w:t xml:space="preserve"> </w:t>
            </w:r>
            <w:r w:rsidRPr="00EE0BEA">
              <w:rPr>
                <w:rFonts w:ascii="Book Antiqua" w:hAnsi="Book Antiqua"/>
                <w:sz w:val="24"/>
                <w:szCs w:val="24"/>
                <w:lang w:val="en-US"/>
              </w:rPr>
              <w:t>0</w:t>
            </w:r>
            <w:r w:rsidR="00007365" w:rsidRPr="00EE0BEA">
              <w:rPr>
                <w:rFonts w:ascii="Book Antiqua" w:eastAsia="宋体" w:hAnsi="Book Antiqua"/>
                <w:sz w:val="24"/>
                <w:szCs w:val="24"/>
                <w:lang w:val="en-US" w:eastAsia="zh-CN"/>
              </w:rPr>
              <w:t>.</w:t>
            </w:r>
            <w:r w:rsidRPr="00EE0BEA">
              <w:rPr>
                <w:rFonts w:ascii="Book Antiqua" w:hAnsi="Book Antiqua"/>
                <w:sz w:val="24"/>
                <w:szCs w:val="24"/>
                <w:lang w:val="en-US"/>
              </w:rPr>
              <w:t>0005</w:t>
            </w:r>
          </w:p>
        </w:tc>
      </w:tr>
      <w:tr w:rsidR="002941B1" w:rsidRPr="00EE0BEA" w14:paraId="70BAB58D" w14:textId="77777777" w:rsidTr="00776FB0">
        <w:trPr>
          <w:trHeight w:hRule="exact" w:val="624"/>
        </w:trPr>
        <w:tc>
          <w:tcPr>
            <w:tcW w:w="1636" w:type="dxa"/>
            <w:vAlign w:val="center"/>
          </w:tcPr>
          <w:p w14:paraId="2711E4DE" w14:textId="77777777" w:rsidR="002941B1" w:rsidRPr="00EE0BEA" w:rsidRDefault="002941B1" w:rsidP="007863A6">
            <w:pPr>
              <w:spacing w:after="0" w:line="360" w:lineRule="auto"/>
              <w:jc w:val="both"/>
              <w:rPr>
                <w:rFonts w:ascii="Book Antiqua" w:hAnsi="Book Antiqua"/>
                <w:bCs/>
                <w:sz w:val="24"/>
                <w:szCs w:val="24"/>
                <w:lang w:val="en-US"/>
              </w:rPr>
            </w:pPr>
            <w:r w:rsidRPr="00EE0BEA">
              <w:rPr>
                <w:rFonts w:cs="Times New Roman" w:hint="eastAsia"/>
                <w:bCs/>
                <w:sz w:val="24"/>
                <w:szCs w:val="24"/>
                <w:lang w:val="en-US"/>
              </w:rPr>
              <w:t>Β</w:t>
            </w:r>
            <w:r w:rsidRPr="00EE0BEA">
              <w:rPr>
                <w:rFonts w:ascii="Book Antiqua" w:hAnsi="Book Antiqua"/>
                <w:bCs/>
                <w:sz w:val="24"/>
                <w:szCs w:val="24"/>
                <w:lang w:val="en-US"/>
              </w:rPr>
              <w:t>W</w:t>
            </w:r>
            <w:r w:rsidRPr="00EE0BEA">
              <w:rPr>
                <w:rFonts w:ascii="Book Antiqua" w:hAnsi="Book Antiqua"/>
                <w:bCs/>
                <w:sz w:val="24"/>
                <w:szCs w:val="24"/>
                <w:vertAlign w:val="superscript"/>
                <w:lang w:val="en-US"/>
              </w:rPr>
              <w:t>2</w:t>
            </w:r>
          </w:p>
        </w:tc>
        <w:tc>
          <w:tcPr>
            <w:tcW w:w="950" w:type="dxa"/>
            <w:vAlign w:val="center"/>
          </w:tcPr>
          <w:p w14:paraId="7485D39D" w14:textId="76E48AC3"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w:t>
            </w:r>
            <w:r w:rsidR="00007365" w:rsidRPr="00EE0BEA">
              <w:rPr>
                <w:rFonts w:ascii="Book Antiqua" w:eastAsia="宋体" w:hAnsi="Book Antiqua"/>
                <w:sz w:val="24"/>
                <w:szCs w:val="24"/>
                <w:lang w:val="en-US" w:eastAsia="zh-CN"/>
              </w:rPr>
              <w:t>.</w:t>
            </w:r>
            <w:r w:rsidRPr="00EE0BEA">
              <w:rPr>
                <w:rFonts w:ascii="Book Antiqua" w:hAnsi="Book Antiqua"/>
                <w:sz w:val="24"/>
                <w:szCs w:val="24"/>
                <w:lang w:val="en-US"/>
              </w:rPr>
              <w:t>535</w:t>
            </w:r>
          </w:p>
        </w:tc>
        <w:tc>
          <w:tcPr>
            <w:tcW w:w="814" w:type="dxa"/>
            <w:vAlign w:val="center"/>
          </w:tcPr>
          <w:p w14:paraId="4D142C5D" w14:textId="4B922D63"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w:t>
            </w:r>
            <w:r w:rsidR="00007365" w:rsidRPr="00EE0BEA">
              <w:rPr>
                <w:rFonts w:ascii="Book Antiqua" w:eastAsia="宋体" w:hAnsi="Book Antiqua"/>
                <w:sz w:val="24"/>
                <w:szCs w:val="24"/>
                <w:lang w:val="en-US" w:eastAsia="zh-CN"/>
              </w:rPr>
              <w:t>.</w:t>
            </w:r>
            <w:r w:rsidRPr="00EE0BEA">
              <w:rPr>
                <w:rFonts w:ascii="Book Antiqua" w:hAnsi="Book Antiqua"/>
                <w:sz w:val="24"/>
                <w:szCs w:val="24"/>
                <w:lang w:val="en-US"/>
              </w:rPr>
              <w:t>49</w:t>
            </w:r>
          </w:p>
        </w:tc>
        <w:tc>
          <w:tcPr>
            <w:tcW w:w="814" w:type="dxa"/>
            <w:vAlign w:val="center"/>
          </w:tcPr>
          <w:p w14:paraId="19F6CF38" w14:textId="56A0DB63"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w:t>
            </w:r>
            <w:r w:rsidR="00007365" w:rsidRPr="00EE0BEA">
              <w:rPr>
                <w:rFonts w:ascii="Book Antiqua" w:eastAsia="宋体" w:hAnsi="Book Antiqua"/>
                <w:sz w:val="24"/>
                <w:szCs w:val="24"/>
                <w:lang w:val="en-US" w:eastAsia="zh-CN"/>
              </w:rPr>
              <w:t>.</w:t>
            </w:r>
            <w:r w:rsidRPr="00EE0BEA">
              <w:rPr>
                <w:rFonts w:ascii="Book Antiqua" w:hAnsi="Book Antiqua"/>
                <w:sz w:val="24"/>
                <w:szCs w:val="24"/>
                <w:lang w:val="en-US"/>
              </w:rPr>
              <w:t>58</w:t>
            </w:r>
          </w:p>
        </w:tc>
        <w:tc>
          <w:tcPr>
            <w:tcW w:w="1363" w:type="dxa"/>
            <w:vAlign w:val="center"/>
          </w:tcPr>
          <w:p w14:paraId="2C784C3F" w14:textId="77777777"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0.400</w:t>
            </w:r>
          </w:p>
        </w:tc>
        <w:tc>
          <w:tcPr>
            <w:tcW w:w="1376" w:type="dxa"/>
            <w:vAlign w:val="center"/>
          </w:tcPr>
          <w:p w14:paraId="1E11C982" w14:textId="124AD359"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w:t>
            </w:r>
            <w:r w:rsidR="00007365" w:rsidRPr="00EE0BEA">
              <w:rPr>
                <w:rFonts w:ascii="Book Antiqua" w:eastAsia="宋体" w:hAnsi="Book Antiqua"/>
                <w:sz w:val="24"/>
                <w:szCs w:val="24"/>
                <w:lang w:val="en-US" w:eastAsia="zh-CN"/>
              </w:rPr>
              <w:t>.</w:t>
            </w:r>
            <w:r w:rsidRPr="00EE0BEA">
              <w:rPr>
                <w:rFonts w:ascii="Book Antiqua" w:hAnsi="Book Antiqua"/>
                <w:sz w:val="24"/>
                <w:szCs w:val="24"/>
                <w:lang w:val="en-US"/>
              </w:rPr>
              <w:t>667</w:t>
            </w:r>
          </w:p>
        </w:tc>
        <w:tc>
          <w:tcPr>
            <w:tcW w:w="1170" w:type="dxa"/>
            <w:vAlign w:val="center"/>
          </w:tcPr>
          <w:p w14:paraId="2B6C31AE" w14:textId="4A532A48"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w:t>
            </w:r>
            <w:r w:rsidR="00007365" w:rsidRPr="00EE0BEA">
              <w:rPr>
                <w:rFonts w:ascii="Book Antiqua" w:eastAsia="宋体" w:hAnsi="Book Antiqua"/>
                <w:sz w:val="24"/>
                <w:szCs w:val="24"/>
                <w:lang w:val="en-US" w:eastAsia="zh-CN"/>
              </w:rPr>
              <w:t>.</w:t>
            </w:r>
            <w:r w:rsidRPr="00EE0BEA">
              <w:rPr>
                <w:rFonts w:ascii="Book Antiqua" w:hAnsi="Book Antiqua"/>
                <w:sz w:val="24"/>
                <w:szCs w:val="24"/>
                <w:lang w:val="en-US"/>
              </w:rPr>
              <w:t>109</w:t>
            </w:r>
          </w:p>
        </w:tc>
      </w:tr>
      <w:tr w:rsidR="002941B1" w:rsidRPr="00EE0BEA" w14:paraId="6F9F11C6" w14:textId="77777777" w:rsidTr="00776FB0">
        <w:trPr>
          <w:trHeight w:hRule="exact" w:val="624"/>
        </w:trPr>
        <w:tc>
          <w:tcPr>
            <w:tcW w:w="1636" w:type="dxa"/>
            <w:vAlign w:val="center"/>
          </w:tcPr>
          <w:p w14:paraId="45D3DE27" w14:textId="77777777"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OST</w:t>
            </w:r>
            <w:r w:rsidRPr="00EE0BEA">
              <w:rPr>
                <w:rFonts w:ascii="Book Antiqua" w:hAnsi="Book Antiqua"/>
                <w:bCs/>
                <w:sz w:val="24"/>
                <w:szCs w:val="24"/>
                <w:vertAlign w:val="superscript"/>
                <w:lang w:val="en-US"/>
              </w:rPr>
              <w:t>2</w:t>
            </w:r>
          </w:p>
        </w:tc>
        <w:tc>
          <w:tcPr>
            <w:tcW w:w="950" w:type="dxa"/>
            <w:vAlign w:val="center"/>
          </w:tcPr>
          <w:p w14:paraId="6BFE68CA" w14:textId="77777777"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0.586</w:t>
            </w:r>
          </w:p>
        </w:tc>
        <w:tc>
          <w:tcPr>
            <w:tcW w:w="814" w:type="dxa"/>
            <w:vAlign w:val="center"/>
          </w:tcPr>
          <w:p w14:paraId="1A06F96F" w14:textId="77777777"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0.54</w:t>
            </w:r>
          </w:p>
        </w:tc>
        <w:tc>
          <w:tcPr>
            <w:tcW w:w="814" w:type="dxa"/>
            <w:vAlign w:val="center"/>
          </w:tcPr>
          <w:p w14:paraId="189BC81B" w14:textId="77777777"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0.63</w:t>
            </w:r>
          </w:p>
        </w:tc>
        <w:tc>
          <w:tcPr>
            <w:tcW w:w="1363" w:type="dxa"/>
            <w:vAlign w:val="center"/>
          </w:tcPr>
          <w:p w14:paraId="2B5870CD" w14:textId="77777777"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0.515</w:t>
            </w:r>
          </w:p>
        </w:tc>
        <w:tc>
          <w:tcPr>
            <w:tcW w:w="1376" w:type="dxa"/>
            <w:vAlign w:val="center"/>
          </w:tcPr>
          <w:p w14:paraId="7AEC3CC4" w14:textId="77777777"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0.312</w:t>
            </w:r>
          </w:p>
        </w:tc>
        <w:tc>
          <w:tcPr>
            <w:tcW w:w="1170" w:type="dxa"/>
            <w:vAlign w:val="center"/>
          </w:tcPr>
          <w:p w14:paraId="53E4124E" w14:textId="36924919"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&lt;</w:t>
            </w:r>
            <w:r w:rsidR="00007365" w:rsidRPr="00EE0BEA">
              <w:rPr>
                <w:rFonts w:ascii="Book Antiqua" w:eastAsia="宋体" w:hAnsi="Book Antiqua"/>
                <w:sz w:val="24"/>
                <w:szCs w:val="24"/>
                <w:lang w:val="en-US" w:eastAsia="zh-CN"/>
              </w:rPr>
              <w:t xml:space="preserve"> </w:t>
            </w:r>
            <w:r w:rsidRPr="00EE0BEA">
              <w:rPr>
                <w:rFonts w:ascii="Book Antiqua" w:hAnsi="Book Antiqua"/>
                <w:sz w:val="24"/>
                <w:szCs w:val="24"/>
                <w:lang w:val="en-US"/>
              </w:rPr>
              <w:t>0</w:t>
            </w:r>
            <w:r w:rsidR="00007365" w:rsidRPr="00EE0BEA">
              <w:rPr>
                <w:rFonts w:ascii="Book Antiqua" w:eastAsia="宋体" w:hAnsi="Book Antiqua"/>
                <w:sz w:val="24"/>
                <w:szCs w:val="24"/>
                <w:lang w:val="en-US" w:eastAsia="zh-CN"/>
              </w:rPr>
              <w:t>.</w:t>
            </w:r>
            <w:r w:rsidRPr="00EE0BEA">
              <w:rPr>
                <w:rFonts w:ascii="Book Antiqua" w:hAnsi="Book Antiqua"/>
                <w:sz w:val="24"/>
                <w:szCs w:val="24"/>
                <w:lang w:val="en-US"/>
              </w:rPr>
              <w:t>0005</w:t>
            </w:r>
          </w:p>
        </w:tc>
      </w:tr>
      <w:tr w:rsidR="002941B1" w:rsidRPr="00EE0BEA" w14:paraId="3B4E3381" w14:textId="77777777" w:rsidTr="00776FB0">
        <w:trPr>
          <w:trHeight w:hRule="exact" w:val="624"/>
        </w:trPr>
        <w:tc>
          <w:tcPr>
            <w:tcW w:w="1636" w:type="dxa"/>
            <w:vAlign w:val="center"/>
          </w:tcPr>
          <w:p w14:paraId="4479D828" w14:textId="77777777"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OSIRIS</w:t>
            </w:r>
            <w:r w:rsidRPr="00EE0BEA">
              <w:rPr>
                <w:rFonts w:ascii="Book Antiqua" w:hAnsi="Book Antiqua"/>
                <w:bCs/>
                <w:sz w:val="24"/>
                <w:szCs w:val="24"/>
                <w:vertAlign w:val="superscript"/>
                <w:lang w:val="en-US"/>
              </w:rPr>
              <w:t>2</w:t>
            </w:r>
          </w:p>
        </w:tc>
        <w:tc>
          <w:tcPr>
            <w:tcW w:w="950" w:type="dxa"/>
            <w:vAlign w:val="center"/>
          </w:tcPr>
          <w:p w14:paraId="116660DC" w14:textId="48A055FC"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w:t>
            </w:r>
            <w:r w:rsidR="00007365" w:rsidRPr="00EE0BEA">
              <w:rPr>
                <w:rFonts w:ascii="Book Antiqua" w:eastAsia="宋体" w:hAnsi="Book Antiqua"/>
                <w:sz w:val="24"/>
                <w:szCs w:val="24"/>
                <w:lang w:val="en-US" w:eastAsia="zh-CN"/>
              </w:rPr>
              <w:t>.</w:t>
            </w:r>
            <w:r w:rsidRPr="00EE0BEA">
              <w:rPr>
                <w:rFonts w:ascii="Book Antiqua" w:hAnsi="Book Antiqua"/>
                <w:sz w:val="24"/>
                <w:szCs w:val="24"/>
                <w:lang w:val="en-US"/>
              </w:rPr>
              <w:t>600</w:t>
            </w:r>
          </w:p>
        </w:tc>
        <w:tc>
          <w:tcPr>
            <w:tcW w:w="814" w:type="dxa"/>
            <w:vAlign w:val="center"/>
          </w:tcPr>
          <w:p w14:paraId="1F9E81BC" w14:textId="66D05A5F"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w:t>
            </w:r>
            <w:r w:rsidR="00007365" w:rsidRPr="00EE0BEA">
              <w:rPr>
                <w:rFonts w:ascii="Book Antiqua" w:eastAsia="宋体" w:hAnsi="Book Antiqua"/>
                <w:sz w:val="24"/>
                <w:szCs w:val="24"/>
                <w:lang w:val="en-US" w:eastAsia="zh-CN"/>
              </w:rPr>
              <w:t>.</w:t>
            </w:r>
            <w:r w:rsidRPr="00EE0BEA">
              <w:rPr>
                <w:rFonts w:ascii="Book Antiqua" w:hAnsi="Book Antiqua"/>
                <w:sz w:val="24"/>
                <w:szCs w:val="24"/>
                <w:lang w:val="en-US"/>
              </w:rPr>
              <w:t>56</w:t>
            </w:r>
          </w:p>
        </w:tc>
        <w:tc>
          <w:tcPr>
            <w:tcW w:w="814" w:type="dxa"/>
            <w:vAlign w:val="center"/>
          </w:tcPr>
          <w:p w14:paraId="1EE3CA69" w14:textId="4BC75D89"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w:t>
            </w:r>
            <w:r w:rsidR="00007365" w:rsidRPr="00EE0BEA">
              <w:rPr>
                <w:rFonts w:ascii="Book Antiqua" w:eastAsia="宋体" w:hAnsi="Book Antiqua"/>
                <w:sz w:val="24"/>
                <w:szCs w:val="24"/>
                <w:lang w:val="en-US" w:eastAsia="zh-CN"/>
              </w:rPr>
              <w:t>.</w:t>
            </w:r>
            <w:r w:rsidRPr="00EE0BEA">
              <w:rPr>
                <w:rFonts w:ascii="Book Antiqua" w:hAnsi="Book Antiqua"/>
                <w:sz w:val="24"/>
                <w:szCs w:val="24"/>
                <w:lang w:val="en-US"/>
              </w:rPr>
              <w:t>64</w:t>
            </w:r>
          </w:p>
        </w:tc>
        <w:tc>
          <w:tcPr>
            <w:tcW w:w="1363" w:type="dxa"/>
            <w:vAlign w:val="center"/>
          </w:tcPr>
          <w:p w14:paraId="23D8F211" w14:textId="23EC93ED"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w:t>
            </w:r>
            <w:r w:rsidR="00007365" w:rsidRPr="00EE0BEA">
              <w:rPr>
                <w:rFonts w:ascii="Book Antiqua" w:eastAsia="宋体" w:hAnsi="Book Antiqua"/>
                <w:sz w:val="24"/>
                <w:szCs w:val="24"/>
                <w:lang w:val="en-US" w:eastAsia="zh-CN"/>
              </w:rPr>
              <w:t>.</w:t>
            </w:r>
            <w:r w:rsidRPr="00EE0BEA">
              <w:rPr>
                <w:rFonts w:ascii="Book Antiqua" w:hAnsi="Book Antiqua"/>
                <w:sz w:val="24"/>
                <w:szCs w:val="24"/>
                <w:lang w:val="en-US"/>
              </w:rPr>
              <w:t>631</w:t>
            </w:r>
          </w:p>
        </w:tc>
        <w:tc>
          <w:tcPr>
            <w:tcW w:w="1376" w:type="dxa"/>
            <w:vAlign w:val="center"/>
          </w:tcPr>
          <w:p w14:paraId="54CB3A6F" w14:textId="56D45A03"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w:t>
            </w:r>
            <w:r w:rsidR="00007365" w:rsidRPr="00EE0BEA">
              <w:rPr>
                <w:rFonts w:ascii="Book Antiqua" w:eastAsia="宋体" w:hAnsi="Book Antiqua"/>
                <w:sz w:val="24"/>
                <w:szCs w:val="24"/>
                <w:lang w:val="en-US" w:eastAsia="zh-CN"/>
              </w:rPr>
              <w:t>.</w:t>
            </w:r>
            <w:r w:rsidRPr="00EE0BEA">
              <w:rPr>
                <w:rFonts w:ascii="Book Antiqua" w:hAnsi="Book Antiqua"/>
                <w:sz w:val="24"/>
                <w:szCs w:val="24"/>
                <w:lang w:val="en-US"/>
              </w:rPr>
              <w:t>570</w:t>
            </w:r>
          </w:p>
        </w:tc>
        <w:tc>
          <w:tcPr>
            <w:tcW w:w="1170" w:type="dxa"/>
            <w:vAlign w:val="center"/>
          </w:tcPr>
          <w:p w14:paraId="138DA060" w14:textId="25605E0B"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&lt;</w:t>
            </w:r>
            <w:r w:rsidR="00007365" w:rsidRPr="00EE0BEA">
              <w:rPr>
                <w:rFonts w:ascii="Book Antiqua" w:eastAsia="宋体" w:hAnsi="Book Antiqua"/>
                <w:sz w:val="24"/>
                <w:szCs w:val="24"/>
                <w:lang w:val="en-US" w:eastAsia="zh-CN"/>
              </w:rPr>
              <w:t xml:space="preserve"> </w:t>
            </w:r>
            <w:r w:rsidRPr="00EE0BEA">
              <w:rPr>
                <w:rFonts w:ascii="Book Antiqua" w:hAnsi="Book Antiqua"/>
                <w:sz w:val="24"/>
                <w:szCs w:val="24"/>
                <w:lang w:val="en-US"/>
              </w:rPr>
              <w:t>0</w:t>
            </w:r>
            <w:r w:rsidR="00007365" w:rsidRPr="00EE0BEA">
              <w:rPr>
                <w:rFonts w:ascii="Book Antiqua" w:eastAsia="宋体" w:hAnsi="Book Antiqua"/>
                <w:sz w:val="24"/>
                <w:szCs w:val="24"/>
                <w:lang w:val="en-US" w:eastAsia="zh-CN"/>
              </w:rPr>
              <w:t>.</w:t>
            </w:r>
            <w:r w:rsidRPr="00EE0BEA">
              <w:rPr>
                <w:rFonts w:ascii="Book Antiqua" w:hAnsi="Book Antiqua"/>
                <w:sz w:val="24"/>
                <w:szCs w:val="24"/>
                <w:lang w:val="en-US"/>
              </w:rPr>
              <w:t>0005</w:t>
            </w:r>
          </w:p>
        </w:tc>
      </w:tr>
    </w:tbl>
    <w:bookmarkEnd w:id="32"/>
    <w:p w14:paraId="150FF3B2" w14:textId="784DC634" w:rsidR="002941B1" w:rsidRPr="00EE0BEA" w:rsidRDefault="002941B1" w:rsidP="007863A6">
      <w:pPr>
        <w:spacing w:after="0" w:line="360" w:lineRule="auto"/>
        <w:jc w:val="both"/>
        <w:rPr>
          <w:rFonts w:ascii="Book Antiqua" w:eastAsia="宋体" w:hAnsi="Book Antiqua"/>
          <w:sz w:val="24"/>
          <w:szCs w:val="24"/>
          <w:lang w:val="en-US" w:eastAsia="zh-CN"/>
        </w:rPr>
      </w:pPr>
      <w:r w:rsidRPr="00EE0BEA">
        <w:rPr>
          <w:rFonts w:ascii="Book Antiqua" w:hAnsi="Book Antiqua"/>
          <w:sz w:val="24"/>
          <w:szCs w:val="24"/>
          <w:vertAlign w:val="superscript"/>
          <w:lang w:val="en-US"/>
        </w:rPr>
        <w:t>1</w:t>
      </w:r>
      <w:r w:rsidR="00007365" w:rsidRPr="00EE0BEA">
        <w:rPr>
          <w:rFonts w:ascii="Book Antiqua" w:hAnsi="Book Antiqua"/>
          <w:sz w:val="24"/>
          <w:szCs w:val="24"/>
          <w:lang w:val="en-US"/>
        </w:rPr>
        <w:t>O</w:t>
      </w:r>
      <w:r w:rsidRPr="00EE0BEA">
        <w:rPr>
          <w:rFonts w:ascii="Book Antiqua" w:hAnsi="Book Antiqua"/>
          <w:sz w:val="24"/>
          <w:szCs w:val="24"/>
          <w:lang w:val="en-US"/>
        </w:rPr>
        <w:t xml:space="preserve">steoporosis risk </w:t>
      </w:r>
      <w:r w:rsidR="00F144B0" w:rsidRPr="00EE0BEA">
        <w:rPr>
          <w:rFonts w:ascii="Book Antiqua" w:hAnsi="Book Antiqua"/>
          <w:sz w:val="24"/>
          <w:szCs w:val="24"/>
          <w:lang w:val="en-US"/>
        </w:rPr>
        <w:t>T-score</w:t>
      </w:r>
      <w:r w:rsidRPr="00EE0BEA">
        <w:rPr>
          <w:rFonts w:ascii="Book Antiqua" w:hAnsi="Book Antiqua"/>
          <w:sz w:val="24"/>
          <w:szCs w:val="24"/>
          <w:lang w:val="en-US"/>
        </w:rPr>
        <w:t xml:space="preserve"> &lt;</w:t>
      </w:r>
      <w:r w:rsidR="00007365" w:rsidRPr="00EE0BEA">
        <w:rPr>
          <w:rFonts w:ascii="Book Antiqua" w:eastAsia="宋体" w:hAnsi="Book Antiqua"/>
          <w:sz w:val="24"/>
          <w:szCs w:val="24"/>
          <w:lang w:val="en-US" w:eastAsia="zh-CN"/>
        </w:rPr>
        <w:t xml:space="preserve"> </w:t>
      </w:r>
      <w:r w:rsidRPr="00EE0BEA">
        <w:rPr>
          <w:rFonts w:ascii="Book Antiqua" w:hAnsi="Book Antiqua"/>
          <w:sz w:val="24"/>
          <w:szCs w:val="24"/>
          <w:lang w:val="en-US"/>
        </w:rPr>
        <w:t>-2</w:t>
      </w:r>
      <w:r w:rsidR="00007365" w:rsidRPr="00EE0BEA">
        <w:rPr>
          <w:rFonts w:ascii="Book Antiqua" w:eastAsia="宋体" w:hAnsi="Book Antiqua"/>
          <w:sz w:val="24"/>
          <w:szCs w:val="24"/>
          <w:lang w:val="en-US" w:eastAsia="zh-CN"/>
        </w:rPr>
        <w:t xml:space="preserve">; </w:t>
      </w:r>
      <w:r w:rsidR="00007365" w:rsidRPr="00EE0BEA">
        <w:rPr>
          <w:rFonts w:ascii="Book Antiqua" w:hAnsi="Book Antiqua"/>
          <w:sz w:val="24"/>
          <w:szCs w:val="24"/>
          <w:vertAlign w:val="superscript"/>
          <w:lang w:val="en-US"/>
        </w:rPr>
        <w:t>2</w:t>
      </w:r>
      <w:r w:rsidR="00007365" w:rsidRPr="00EE0BEA">
        <w:rPr>
          <w:rFonts w:ascii="Book Antiqua" w:hAnsi="Book Antiqua"/>
          <w:sz w:val="24"/>
          <w:szCs w:val="24"/>
          <w:lang w:val="en-US"/>
        </w:rPr>
        <w:t>O</w:t>
      </w:r>
      <w:r w:rsidRPr="00EE0BEA">
        <w:rPr>
          <w:rFonts w:ascii="Book Antiqua" w:hAnsi="Book Antiqua"/>
          <w:sz w:val="24"/>
          <w:szCs w:val="24"/>
          <w:lang w:val="en-US"/>
        </w:rPr>
        <w:t xml:space="preserve">steoporosis status </w:t>
      </w:r>
      <w:r w:rsidR="00F144B0" w:rsidRPr="00EE0BEA">
        <w:rPr>
          <w:rFonts w:ascii="Book Antiqua" w:hAnsi="Book Antiqua"/>
          <w:sz w:val="24"/>
          <w:szCs w:val="24"/>
          <w:lang w:val="en-US"/>
        </w:rPr>
        <w:t>T</w:t>
      </w:r>
      <w:r w:rsidRPr="00EE0BEA">
        <w:rPr>
          <w:rFonts w:ascii="Book Antiqua" w:hAnsi="Book Antiqua"/>
          <w:sz w:val="24"/>
          <w:szCs w:val="24"/>
          <w:lang w:val="en-US"/>
        </w:rPr>
        <w:t>-score &lt;</w:t>
      </w:r>
      <w:r w:rsidR="00007365" w:rsidRPr="00EE0BEA">
        <w:rPr>
          <w:rFonts w:ascii="Book Antiqua" w:eastAsia="宋体" w:hAnsi="Book Antiqua"/>
          <w:sz w:val="24"/>
          <w:szCs w:val="24"/>
          <w:lang w:val="en-US" w:eastAsia="zh-CN"/>
        </w:rPr>
        <w:t xml:space="preserve"> </w:t>
      </w:r>
      <w:r w:rsidRPr="00EE0BEA">
        <w:rPr>
          <w:rFonts w:ascii="Book Antiqua" w:hAnsi="Book Antiqua"/>
          <w:sz w:val="24"/>
          <w:szCs w:val="24"/>
          <w:lang w:val="en-US"/>
        </w:rPr>
        <w:t>-2</w:t>
      </w:r>
      <w:r w:rsidR="00007365" w:rsidRPr="00EE0BEA">
        <w:rPr>
          <w:rFonts w:ascii="Book Antiqua" w:eastAsia="宋体" w:hAnsi="Book Antiqua"/>
          <w:sz w:val="24"/>
          <w:szCs w:val="24"/>
          <w:lang w:val="en-US" w:eastAsia="zh-CN"/>
        </w:rPr>
        <w:t>.</w:t>
      </w:r>
      <w:r w:rsidRPr="00EE0BEA">
        <w:rPr>
          <w:rFonts w:ascii="Book Antiqua" w:hAnsi="Book Antiqua"/>
          <w:sz w:val="24"/>
          <w:szCs w:val="24"/>
          <w:lang w:val="en-US"/>
        </w:rPr>
        <w:t>5</w:t>
      </w:r>
      <w:r w:rsidR="00007365" w:rsidRPr="00EE0BEA">
        <w:rPr>
          <w:rFonts w:ascii="Book Antiqua" w:eastAsia="宋体" w:hAnsi="Book Antiqua"/>
          <w:sz w:val="24"/>
          <w:szCs w:val="24"/>
          <w:lang w:val="en-US" w:eastAsia="zh-CN"/>
        </w:rPr>
        <w:t>.</w:t>
      </w:r>
      <w:r w:rsidR="00D316B4" w:rsidRPr="00EE0BEA">
        <w:rPr>
          <w:rFonts w:ascii="Book Antiqua" w:eastAsia="宋体" w:hAnsi="Book Antiqua"/>
          <w:sz w:val="24"/>
          <w:szCs w:val="24"/>
          <w:lang w:val="en-US" w:eastAsia="zh-CN"/>
        </w:rPr>
        <w:t xml:space="preserve"> </w:t>
      </w:r>
      <w:r w:rsidR="00D316B4" w:rsidRPr="00EE0BEA">
        <w:rPr>
          <w:rFonts w:ascii="Book Antiqua" w:hAnsi="Book Antiqua"/>
          <w:sz w:val="24"/>
          <w:szCs w:val="24"/>
          <w:lang w:val="en-US"/>
        </w:rPr>
        <w:t>AUC</w:t>
      </w:r>
      <w:r w:rsidR="00D316B4" w:rsidRPr="00EE0BEA">
        <w:rPr>
          <w:rFonts w:ascii="Book Antiqua" w:eastAsia="宋体" w:hAnsi="Book Antiqua"/>
          <w:sz w:val="24"/>
          <w:szCs w:val="24"/>
          <w:lang w:val="en-US" w:eastAsia="zh-CN"/>
        </w:rPr>
        <w:t>:</w:t>
      </w:r>
      <w:r w:rsidR="00D316B4" w:rsidRPr="00EE0BEA">
        <w:rPr>
          <w:rFonts w:ascii="Book Antiqua" w:eastAsia="宋体" w:hAnsi="Book Antiqua"/>
          <w:b/>
          <w:sz w:val="24"/>
          <w:szCs w:val="24"/>
          <w:lang w:val="en-US" w:eastAsia="zh-CN"/>
        </w:rPr>
        <w:t xml:space="preserve"> </w:t>
      </w:r>
      <w:r w:rsidR="001E6242" w:rsidRPr="00EE0BEA">
        <w:rPr>
          <w:rFonts w:ascii="Book Antiqua" w:hAnsi="Book Antiqua" w:cs="Times New Roman"/>
          <w:sz w:val="24"/>
          <w:szCs w:val="24"/>
          <w:lang w:val="en-US"/>
        </w:rPr>
        <w:t>A</w:t>
      </w:r>
      <w:r w:rsidR="00F04483" w:rsidRPr="00EE0BEA">
        <w:rPr>
          <w:rFonts w:ascii="Book Antiqua" w:hAnsi="Book Antiqua" w:cs="Times New Roman"/>
          <w:sz w:val="24"/>
          <w:szCs w:val="24"/>
          <w:lang w:val="en-US"/>
        </w:rPr>
        <w:t xml:space="preserve">rea </w:t>
      </w:r>
      <w:r w:rsidR="00D316B4" w:rsidRPr="00EE0BEA">
        <w:rPr>
          <w:rFonts w:ascii="Book Antiqua" w:hAnsi="Book Antiqua" w:cs="Times New Roman"/>
          <w:sz w:val="24"/>
          <w:szCs w:val="24"/>
          <w:lang w:val="en-US"/>
        </w:rPr>
        <w:t>under the curve</w:t>
      </w:r>
      <w:r w:rsidR="00D316B4" w:rsidRPr="00EE0BEA">
        <w:rPr>
          <w:rFonts w:ascii="Book Antiqua" w:eastAsia="宋体" w:hAnsi="Book Antiqua" w:cs="Times New Roman"/>
          <w:sz w:val="24"/>
          <w:szCs w:val="24"/>
          <w:lang w:val="en-US" w:eastAsia="zh-CN"/>
        </w:rPr>
        <w:t xml:space="preserve">; </w:t>
      </w:r>
      <w:r w:rsidR="00D316B4" w:rsidRPr="00EE0BEA">
        <w:rPr>
          <w:rFonts w:ascii="Book Antiqua" w:hAnsi="Book Antiqua"/>
          <w:bCs/>
          <w:sz w:val="24"/>
          <w:szCs w:val="24"/>
          <w:lang w:val="en-US"/>
        </w:rPr>
        <w:t>SCORE</w:t>
      </w:r>
      <w:r w:rsidR="00D316B4" w:rsidRPr="00EE0BEA">
        <w:rPr>
          <w:rFonts w:ascii="Book Antiqua" w:eastAsia="宋体" w:hAnsi="Book Antiqua"/>
          <w:bCs/>
          <w:sz w:val="24"/>
          <w:szCs w:val="24"/>
          <w:lang w:val="en-US" w:eastAsia="zh-CN"/>
        </w:rPr>
        <w:t xml:space="preserve">: </w:t>
      </w:r>
      <w:r w:rsidR="001E6242" w:rsidRPr="00EE0BEA">
        <w:rPr>
          <w:rFonts w:ascii="Book Antiqua" w:hAnsi="Book Antiqua" w:cs="Times New Roman"/>
          <w:sz w:val="24"/>
          <w:szCs w:val="24"/>
          <w:lang w:val="en-US"/>
        </w:rPr>
        <w:t>S</w:t>
      </w:r>
      <w:r w:rsidR="00F04483" w:rsidRPr="00EE0BEA">
        <w:rPr>
          <w:rFonts w:ascii="Book Antiqua" w:hAnsi="Book Antiqua" w:cs="Times New Roman"/>
          <w:sz w:val="24"/>
          <w:szCs w:val="24"/>
          <w:lang w:val="en-US"/>
        </w:rPr>
        <w:t xml:space="preserve">imple </w:t>
      </w:r>
      <w:r w:rsidR="00D316B4" w:rsidRPr="00EE0BEA">
        <w:rPr>
          <w:rFonts w:ascii="Book Antiqua" w:hAnsi="Book Antiqua" w:cs="Times New Roman"/>
          <w:sz w:val="24"/>
          <w:szCs w:val="24"/>
          <w:lang w:val="en-US"/>
        </w:rPr>
        <w:t>calculated osteoporosis risk estimation</w:t>
      </w:r>
      <w:r w:rsidR="00D316B4" w:rsidRPr="00EE0BEA">
        <w:rPr>
          <w:rFonts w:ascii="Book Antiqua" w:eastAsia="宋体" w:hAnsi="Book Antiqua" w:cs="Times New Roman"/>
          <w:sz w:val="24"/>
          <w:szCs w:val="24"/>
          <w:lang w:val="en-US" w:eastAsia="zh-CN"/>
        </w:rPr>
        <w:t xml:space="preserve">; </w:t>
      </w:r>
      <w:r w:rsidR="00D316B4" w:rsidRPr="00EE0BEA">
        <w:rPr>
          <w:rFonts w:ascii="Book Antiqua" w:hAnsi="Book Antiqua"/>
          <w:bCs/>
          <w:sz w:val="24"/>
          <w:szCs w:val="24"/>
          <w:lang w:val="en-US"/>
        </w:rPr>
        <w:t>ORAI</w:t>
      </w:r>
      <w:r w:rsidR="00D316B4" w:rsidRPr="00EE0BEA">
        <w:rPr>
          <w:rFonts w:ascii="Book Antiqua" w:eastAsia="宋体" w:hAnsi="Book Antiqua"/>
          <w:bCs/>
          <w:sz w:val="24"/>
          <w:szCs w:val="24"/>
          <w:lang w:val="en-US" w:eastAsia="zh-CN"/>
        </w:rPr>
        <w:t xml:space="preserve">: </w:t>
      </w:r>
      <w:r w:rsidR="001E6242" w:rsidRPr="00EE0BEA">
        <w:rPr>
          <w:rFonts w:ascii="Book Antiqua" w:hAnsi="Book Antiqua" w:cs="Times New Roman"/>
          <w:sz w:val="24"/>
          <w:szCs w:val="24"/>
          <w:lang w:val="en-US"/>
        </w:rPr>
        <w:t>O</w:t>
      </w:r>
      <w:r w:rsidR="00F04483" w:rsidRPr="00EE0BEA">
        <w:rPr>
          <w:rFonts w:ascii="Book Antiqua" w:hAnsi="Book Antiqua" w:cs="Times New Roman"/>
          <w:sz w:val="24"/>
          <w:szCs w:val="24"/>
          <w:lang w:val="en-US"/>
        </w:rPr>
        <w:t xml:space="preserve">steoporosis </w:t>
      </w:r>
      <w:r w:rsidR="00D316B4" w:rsidRPr="00EE0BEA">
        <w:rPr>
          <w:rFonts w:ascii="Book Antiqua" w:hAnsi="Book Antiqua" w:cs="Times New Roman"/>
          <w:sz w:val="24"/>
          <w:szCs w:val="24"/>
          <w:lang w:val="en-US"/>
        </w:rPr>
        <w:t>risk assessment instrument</w:t>
      </w:r>
      <w:r w:rsidR="00D316B4" w:rsidRPr="00EE0BEA">
        <w:rPr>
          <w:rFonts w:ascii="Book Antiqua" w:eastAsia="宋体" w:hAnsi="Book Antiqua" w:cs="Times New Roman"/>
          <w:sz w:val="24"/>
          <w:szCs w:val="24"/>
          <w:lang w:val="en-US" w:eastAsia="zh-CN"/>
        </w:rPr>
        <w:t xml:space="preserve">; </w:t>
      </w:r>
      <w:r w:rsidR="00D316B4" w:rsidRPr="00EE0BEA">
        <w:rPr>
          <w:rFonts w:ascii="Book Antiqua" w:hAnsi="Book Antiqua"/>
          <w:bCs/>
          <w:sz w:val="24"/>
          <w:szCs w:val="24"/>
          <w:lang w:val="en-US"/>
        </w:rPr>
        <w:t>ABONE</w:t>
      </w:r>
      <w:r w:rsidR="00D316B4" w:rsidRPr="00EE0BEA">
        <w:rPr>
          <w:rFonts w:ascii="Book Antiqua" w:eastAsia="宋体" w:hAnsi="Book Antiqua"/>
          <w:bCs/>
          <w:sz w:val="24"/>
          <w:szCs w:val="24"/>
          <w:lang w:val="en-US" w:eastAsia="zh-CN"/>
        </w:rPr>
        <w:t xml:space="preserve">: </w:t>
      </w:r>
      <w:r w:rsidR="001E6242" w:rsidRPr="00EE0BEA">
        <w:rPr>
          <w:rFonts w:ascii="Book Antiqua" w:hAnsi="Book Antiqua" w:cs="Times New Roman"/>
          <w:sz w:val="24"/>
          <w:szCs w:val="24"/>
          <w:lang w:val="en-US"/>
        </w:rPr>
        <w:t>A</w:t>
      </w:r>
      <w:r w:rsidR="00F04483" w:rsidRPr="00EE0BEA">
        <w:rPr>
          <w:rFonts w:ascii="Book Antiqua" w:hAnsi="Book Antiqua" w:cs="Times New Roman"/>
          <w:sz w:val="24"/>
          <w:szCs w:val="24"/>
          <w:lang w:val="en-US"/>
        </w:rPr>
        <w:t>ge</w:t>
      </w:r>
      <w:r w:rsidR="00745301" w:rsidRPr="00EE0BEA">
        <w:rPr>
          <w:rFonts w:ascii="Book Antiqua" w:hAnsi="Book Antiqua" w:cs="Times New Roman"/>
          <w:sz w:val="24"/>
          <w:szCs w:val="24"/>
          <w:lang w:val="en-US"/>
        </w:rPr>
        <w:t xml:space="preserve">, </w:t>
      </w:r>
      <w:r w:rsidR="00F04483" w:rsidRPr="00EE0BEA">
        <w:rPr>
          <w:rFonts w:ascii="Book Antiqua" w:hAnsi="Book Antiqua" w:cs="Times New Roman"/>
          <w:sz w:val="24"/>
          <w:szCs w:val="24"/>
          <w:lang w:val="en-US"/>
        </w:rPr>
        <w:t xml:space="preserve">body </w:t>
      </w:r>
      <w:r w:rsidR="00745301" w:rsidRPr="00EE0BEA">
        <w:rPr>
          <w:rFonts w:ascii="Book Antiqua" w:hAnsi="Book Antiqua" w:cs="Times New Roman"/>
          <w:sz w:val="24"/>
          <w:szCs w:val="24"/>
          <w:lang w:val="en-US"/>
        </w:rPr>
        <w:t xml:space="preserve">size, </w:t>
      </w:r>
      <w:r w:rsidR="00F04483" w:rsidRPr="00EE0BEA">
        <w:rPr>
          <w:rFonts w:ascii="Book Antiqua" w:hAnsi="Book Antiqua" w:cs="Times New Roman"/>
          <w:sz w:val="24"/>
          <w:szCs w:val="24"/>
          <w:lang w:val="en-US"/>
        </w:rPr>
        <w:t>no e</w:t>
      </w:r>
      <w:r w:rsidR="00745301" w:rsidRPr="00EE0BEA">
        <w:rPr>
          <w:rFonts w:ascii="Book Antiqua" w:hAnsi="Book Antiqua" w:cs="Times New Roman"/>
          <w:sz w:val="24"/>
          <w:szCs w:val="24"/>
          <w:lang w:val="en-US"/>
        </w:rPr>
        <w:t>strogen</w:t>
      </w:r>
      <w:r w:rsidR="00D316B4" w:rsidRPr="00EE0BEA">
        <w:rPr>
          <w:rFonts w:ascii="Book Antiqua" w:eastAsia="宋体" w:hAnsi="Book Antiqua" w:cs="Times New Roman"/>
          <w:sz w:val="24"/>
          <w:szCs w:val="24"/>
          <w:lang w:val="en-US" w:eastAsia="zh-CN"/>
        </w:rPr>
        <w:t xml:space="preserve">; BW: </w:t>
      </w:r>
      <w:r w:rsidR="001E6242" w:rsidRPr="00EE0BEA">
        <w:rPr>
          <w:rFonts w:ascii="Book Antiqua" w:hAnsi="Book Antiqua" w:cs="Times New Roman"/>
          <w:sz w:val="24"/>
          <w:szCs w:val="24"/>
          <w:lang w:val="en-US"/>
        </w:rPr>
        <w:t>B</w:t>
      </w:r>
      <w:r w:rsidR="00D316B4" w:rsidRPr="00EE0BEA">
        <w:rPr>
          <w:rFonts w:ascii="Book Antiqua" w:hAnsi="Book Antiqua" w:cs="Times New Roman"/>
          <w:sz w:val="24"/>
          <w:szCs w:val="24"/>
          <w:lang w:val="en-US"/>
        </w:rPr>
        <w:t>ody weight</w:t>
      </w:r>
      <w:r w:rsidR="00D316B4" w:rsidRPr="00EE0BEA">
        <w:rPr>
          <w:rFonts w:ascii="Book Antiqua" w:eastAsia="宋体" w:hAnsi="Book Antiqua" w:cs="Times New Roman"/>
          <w:sz w:val="24"/>
          <w:szCs w:val="24"/>
          <w:lang w:val="en-US" w:eastAsia="zh-CN"/>
        </w:rPr>
        <w:t>;</w:t>
      </w:r>
      <w:r w:rsidR="00D316B4" w:rsidRPr="00EE0BEA">
        <w:rPr>
          <w:rFonts w:ascii="Book Antiqua" w:hAnsi="Book Antiqua"/>
          <w:bCs/>
          <w:sz w:val="24"/>
          <w:szCs w:val="24"/>
          <w:lang w:val="en-US"/>
        </w:rPr>
        <w:t xml:space="preserve"> OST</w:t>
      </w:r>
      <w:r w:rsidR="00D316B4" w:rsidRPr="00EE0BEA">
        <w:rPr>
          <w:rFonts w:ascii="Book Antiqua" w:eastAsia="宋体" w:hAnsi="Book Antiqua"/>
          <w:bCs/>
          <w:sz w:val="24"/>
          <w:szCs w:val="24"/>
          <w:lang w:val="en-US" w:eastAsia="zh-CN"/>
        </w:rPr>
        <w:t xml:space="preserve">: </w:t>
      </w:r>
      <w:r w:rsidR="001E6242" w:rsidRPr="00EE0BEA">
        <w:rPr>
          <w:rFonts w:ascii="Book Antiqua" w:hAnsi="Book Antiqua" w:cs="Times New Roman"/>
          <w:sz w:val="24"/>
          <w:szCs w:val="24"/>
          <w:lang w:val="en-US"/>
        </w:rPr>
        <w:t>O</w:t>
      </w:r>
      <w:r w:rsidR="00F04483" w:rsidRPr="00EE0BEA">
        <w:rPr>
          <w:rFonts w:ascii="Book Antiqua" w:hAnsi="Book Antiqua" w:cs="Times New Roman"/>
          <w:sz w:val="24"/>
          <w:szCs w:val="24"/>
          <w:lang w:val="en-US"/>
        </w:rPr>
        <w:t xml:space="preserve">steoporosis </w:t>
      </w:r>
      <w:r w:rsidR="00D316B4" w:rsidRPr="00EE0BEA">
        <w:rPr>
          <w:rFonts w:ascii="Book Antiqua" w:hAnsi="Book Antiqua" w:cs="Times New Roman"/>
          <w:sz w:val="24"/>
          <w:szCs w:val="24"/>
          <w:lang w:val="en-US"/>
        </w:rPr>
        <w:t>self-assessment tool</w:t>
      </w:r>
      <w:r w:rsidR="00D316B4" w:rsidRPr="00EE0BEA">
        <w:rPr>
          <w:rFonts w:ascii="Book Antiqua" w:eastAsia="宋体" w:hAnsi="Book Antiqua" w:cs="Times New Roman"/>
          <w:sz w:val="24"/>
          <w:szCs w:val="24"/>
          <w:lang w:val="en-US" w:eastAsia="zh-CN"/>
        </w:rPr>
        <w:t xml:space="preserve">; </w:t>
      </w:r>
      <w:r w:rsidR="00D316B4" w:rsidRPr="00EE0BEA">
        <w:rPr>
          <w:rFonts w:ascii="Book Antiqua" w:hAnsi="Book Antiqua"/>
          <w:bCs/>
          <w:sz w:val="24"/>
          <w:szCs w:val="24"/>
          <w:lang w:val="en-US"/>
        </w:rPr>
        <w:t>OSIRIS</w:t>
      </w:r>
      <w:r w:rsidR="00D316B4" w:rsidRPr="00EE0BEA">
        <w:rPr>
          <w:rFonts w:ascii="Book Antiqua" w:eastAsia="宋体" w:hAnsi="Book Antiqua"/>
          <w:bCs/>
          <w:sz w:val="24"/>
          <w:szCs w:val="24"/>
          <w:lang w:val="en-US" w:eastAsia="zh-CN"/>
        </w:rPr>
        <w:t xml:space="preserve">: </w:t>
      </w:r>
      <w:r w:rsidR="001E6242" w:rsidRPr="00EE0BEA">
        <w:rPr>
          <w:rFonts w:ascii="Book Antiqua" w:hAnsi="Book Antiqua" w:cs="Times New Roman"/>
          <w:sz w:val="24"/>
          <w:szCs w:val="24"/>
          <w:lang w:val="en-US"/>
        </w:rPr>
        <w:t>O</w:t>
      </w:r>
      <w:r w:rsidR="00F04483" w:rsidRPr="00EE0BEA">
        <w:rPr>
          <w:rFonts w:ascii="Book Antiqua" w:hAnsi="Book Antiqua" w:cs="Times New Roman"/>
          <w:sz w:val="24"/>
          <w:szCs w:val="24"/>
          <w:lang w:val="en-US"/>
        </w:rPr>
        <w:t xml:space="preserve">steoporosis </w:t>
      </w:r>
      <w:r w:rsidR="00D316B4" w:rsidRPr="00EE0BEA">
        <w:rPr>
          <w:rFonts w:ascii="Book Antiqua" w:hAnsi="Book Antiqua" w:cs="Times New Roman"/>
          <w:sz w:val="24"/>
          <w:szCs w:val="24"/>
          <w:lang w:val="en-US"/>
        </w:rPr>
        <w:t>index of risk</w:t>
      </w:r>
      <w:r w:rsidR="00D316B4" w:rsidRPr="00EE0BEA">
        <w:rPr>
          <w:rFonts w:ascii="Book Antiqua" w:eastAsia="宋体" w:hAnsi="Book Antiqua" w:cs="Times New Roman"/>
          <w:sz w:val="24"/>
          <w:szCs w:val="24"/>
          <w:lang w:val="en-US" w:eastAsia="zh-CN"/>
        </w:rPr>
        <w:t>.</w:t>
      </w:r>
    </w:p>
    <w:p w14:paraId="4FDBD815" w14:textId="77777777" w:rsidR="008F18B8" w:rsidRPr="00EE0BEA" w:rsidRDefault="00007365" w:rsidP="007863A6">
      <w:pPr>
        <w:spacing w:after="0" w:line="360" w:lineRule="auto"/>
        <w:jc w:val="both"/>
        <w:rPr>
          <w:rFonts w:ascii="Book Antiqua" w:hAnsi="Book Antiqua"/>
          <w:sz w:val="24"/>
          <w:szCs w:val="24"/>
          <w:lang w:val="en-US"/>
        </w:rPr>
        <w:sectPr w:rsidR="008F18B8" w:rsidRPr="00EE0BEA" w:rsidSect="00C2692B">
          <w:pgSz w:w="11900" w:h="16840"/>
          <w:pgMar w:top="1440" w:right="1440" w:bottom="1440" w:left="1440" w:header="709" w:footer="709" w:gutter="0"/>
          <w:cols w:space="708"/>
          <w:docGrid w:linePitch="360"/>
        </w:sectPr>
      </w:pPr>
      <w:r w:rsidRPr="00EE0BEA">
        <w:rPr>
          <w:rFonts w:ascii="Book Antiqua" w:hAnsi="Book Antiqua"/>
          <w:sz w:val="24"/>
          <w:szCs w:val="24"/>
          <w:lang w:val="en-US"/>
        </w:rPr>
        <w:br w:type="page"/>
      </w:r>
    </w:p>
    <w:p w14:paraId="74A7F960" w14:textId="3D183DFE" w:rsidR="00811864" w:rsidRPr="00EE0BEA" w:rsidRDefault="00811864" w:rsidP="007863A6">
      <w:pPr>
        <w:spacing w:after="0" w:line="360" w:lineRule="auto"/>
        <w:jc w:val="both"/>
        <w:rPr>
          <w:rFonts w:ascii="Book Antiqua" w:hAnsi="Book Antiqua"/>
          <w:b/>
          <w:sz w:val="24"/>
          <w:szCs w:val="24"/>
          <w:lang w:val="en-US"/>
        </w:rPr>
      </w:pPr>
      <w:r w:rsidRPr="00EE0BEA">
        <w:rPr>
          <w:rFonts w:ascii="Book Antiqua" w:hAnsi="Book Antiqua"/>
          <w:b/>
          <w:sz w:val="24"/>
          <w:szCs w:val="24"/>
          <w:lang w:val="en-US"/>
        </w:rPr>
        <w:lastRenderedPageBreak/>
        <w:t xml:space="preserve">Table </w:t>
      </w:r>
      <w:r w:rsidR="009168E6" w:rsidRPr="00EE0BEA">
        <w:rPr>
          <w:rFonts w:ascii="Book Antiqua" w:eastAsia="宋体" w:hAnsi="Book Antiqua" w:hint="eastAsia"/>
          <w:b/>
          <w:sz w:val="24"/>
          <w:szCs w:val="24"/>
          <w:lang w:val="en-US" w:eastAsia="zh-CN"/>
        </w:rPr>
        <w:t>3</w:t>
      </w:r>
      <w:r w:rsidRPr="00EE0BEA">
        <w:rPr>
          <w:rFonts w:ascii="Book Antiqua" w:hAnsi="Book Antiqua"/>
          <w:b/>
          <w:sz w:val="24"/>
          <w:szCs w:val="24"/>
          <w:lang w:val="en-US"/>
        </w:rPr>
        <w:t xml:space="preserve"> </w:t>
      </w:r>
      <w:r w:rsidR="00D316B4" w:rsidRPr="00EE0BEA">
        <w:rPr>
          <w:rFonts w:ascii="Book Antiqua" w:eastAsia="宋体" w:hAnsi="Book Antiqua"/>
          <w:b/>
          <w:sz w:val="24"/>
          <w:szCs w:val="24"/>
          <w:lang w:val="en-US" w:eastAsia="zh-CN"/>
        </w:rPr>
        <w:t>Receiver operating curve</w:t>
      </w:r>
      <w:r w:rsidRPr="00EE0BEA">
        <w:rPr>
          <w:rFonts w:ascii="Book Antiqua" w:hAnsi="Book Antiqua"/>
          <w:b/>
          <w:sz w:val="24"/>
          <w:szCs w:val="24"/>
          <w:lang w:val="en-US"/>
        </w:rPr>
        <w:t xml:space="preserve"> analysis </w:t>
      </w:r>
      <w:r w:rsidR="00F04483" w:rsidRPr="00EE0BEA">
        <w:rPr>
          <w:rFonts w:ascii="Book Antiqua" w:eastAsia="宋体" w:hAnsi="Book Antiqua"/>
          <w:b/>
          <w:sz w:val="24"/>
          <w:szCs w:val="24"/>
          <w:lang w:val="en-US" w:eastAsia="zh-CN"/>
        </w:rPr>
        <w:t xml:space="preserve">using </w:t>
      </w:r>
      <w:r w:rsidRPr="00EE0BEA">
        <w:rPr>
          <w:rFonts w:ascii="Book Antiqua" w:hAnsi="Book Antiqua"/>
          <w:b/>
          <w:sz w:val="24"/>
          <w:szCs w:val="24"/>
          <w:lang w:val="en-US"/>
        </w:rPr>
        <w:t>Greek</w:t>
      </w:r>
      <w:r w:rsidR="00F04483" w:rsidRPr="00EE0BEA">
        <w:rPr>
          <w:rFonts w:ascii="Book Antiqua" w:hAnsi="Book Antiqua"/>
          <w:b/>
          <w:sz w:val="24"/>
          <w:szCs w:val="24"/>
          <w:lang w:val="en-US"/>
        </w:rPr>
        <w:t xml:space="preserve"> population</w:t>
      </w:r>
      <w:r w:rsidRPr="00EE0BEA">
        <w:rPr>
          <w:rFonts w:ascii="Book Antiqua" w:hAnsi="Book Antiqua"/>
          <w:b/>
          <w:sz w:val="24"/>
          <w:szCs w:val="24"/>
          <w:lang w:val="en-US"/>
        </w:rPr>
        <w:t xml:space="preserve"> values for osteoporosis risk</w:t>
      </w:r>
    </w:p>
    <w:tbl>
      <w:tblPr>
        <w:tblW w:w="10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1213"/>
        <w:gridCol w:w="993"/>
        <w:gridCol w:w="898"/>
        <w:gridCol w:w="789"/>
        <w:gridCol w:w="1134"/>
        <w:gridCol w:w="1276"/>
        <w:gridCol w:w="1276"/>
        <w:gridCol w:w="1275"/>
        <w:gridCol w:w="851"/>
        <w:gridCol w:w="1194"/>
      </w:tblGrid>
      <w:tr w:rsidR="00811864" w:rsidRPr="00EE0BEA" w14:paraId="1F25B475" w14:textId="77777777" w:rsidTr="00897359">
        <w:trPr>
          <w:trHeight w:hRule="exact" w:val="680"/>
        </w:trPr>
        <w:tc>
          <w:tcPr>
            <w:tcW w:w="1213" w:type="dxa"/>
            <w:shd w:val="clear" w:color="auto" w:fill="FFFFFF"/>
            <w:vAlign w:val="center"/>
          </w:tcPr>
          <w:p w14:paraId="6B16BBFA" w14:textId="77777777" w:rsidR="00811864" w:rsidRPr="00EE0BEA" w:rsidRDefault="00811864" w:rsidP="007863A6">
            <w:pPr>
              <w:autoSpaceDE w:val="0"/>
              <w:snapToGrid w:val="0"/>
              <w:spacing w:after="0" w:line="360" w:lineRule="auto"/>
              <w:jc w:val="both"/>
              <w:rPr>
                <w:rFonts w:ascii="Book Antiqua" w:hAnsi="Book Antiqua"/>
                <w:sz w:val="24"/>
                <w:szCs w:val="24"/>
                <w:lang w:val="en-US"/>
              </w:rPr>
            </w:pPr>
          </w:p>
        </w:tc>
        <w:tc>
          <w:tcPr>
            <w:tcW w:w="993" w:type="dxa"/>
            <w:shd w:val="clear" w:color="auto" w:fill="FFFFFF"/>
            <w:vAlign w:val="center"/>
          </w:tcPr>
          <w:p w14:paraId="6236596F" w14:textId="77777777" w:rsidR="00811864" w:rsidRPr="00EE0BEA" w:rsidRDefault="00811864" w:rsidP="007863A6">
            <w:pPr>
              <w:autoSpaceDE w:val="0"/>
              <w:snapToGrid w:val="0"/>
              <w:spacing w:after="0" w:line="360" w:lineRule="auto"/>
              <w:jc w:val="both"/>
              <w:rPr>
                <w:rFonts w:ascii="Book Antiqua" w:hAnsi="Book Antiqua"/>
                <w:b/>
                <w:sz w:val="24"/>
                <w:szCs w:val="24"/>
                <w:lang w:val="en-US"/>
              </w:rPr>
            </w:pPr>
            <w:r w:rsidRPr="00EE0BEA">
              <w:rPr>
                <w:rFonts w:ascii="Book Antiqua" w:hAnsi="Book Antiqua"/>
                <w:b/>
                <w:sz w:val="24"/>
                <w:szCs w:val="24"/>
                <w:lang w:val="en-US"/>
              </w:rPr>
              <w:t>Area</w:t>
            </w:r>
          </w:p>
        </w:tc>
        <w:tc>
          <w:tcPr>
            <w:tcW w:w="1687" w:type="dxa"/>
            <w:gridSpan w:val="2"/>
            <w:shd w:val="clear" w:color="auto" w:fill="FFFFFF"/>
            <w:vAlign w:val="center"/>
          </w:tcPr>
          <w:p w14:paraId="5A11DBA7" w14:textId="6685C4B3" w:rsidR="00811864" w:rsidRPr="00EE0BEA" w:rsidRDefault="00D316B4" w:rsidP="007863A6">
            <w:pPr>
              <w:autoSpaceDE w:val="0"/>
              <w:snapToGrid w:val="0"/>
              <w:spacing w:after="0" w:line="360" w:lineRule="auto"/>
              <w:jc w:val="both"/>
              <w:rPr>
                <w:rFonts w:ascii="Book Antiqua" w:hAnsi="Book Antiqua"/>
                <w:b/>
                <w:sz w:val="24"/>
                <w:szCs w:val="24"/>
                <w:lang w:val="en-US"/>
              </w:rPr>
            </w:pPr>
            <w:r w:rsidRPr="00EE0BEA">
              <w:rPr>
                <w:rFonts w:ascii="Book Antiqua" w:hAnsi="Book Antiqua"/>
                <w:b/>
                <w:sz w:val="24"/>
                <w:szCs w:val="24"/>
                <w:lang w:val="en-US"/>
              </w:rPr>
              <w:t>95%C</w:t>
            </w:r>
            <w:r w:rsidR="00811864" w:rsidRPr="00EE0BEA">
              <w:rPr>
                <w:rFonts w:ascii="Book Antiqua" w:hAnsi="Book Antiqua"/>
                <w:b/>
                <w:sz w:val="24"/>
                <w:szCs w:val="24"/>
                <w:lang w:val="en-US"/>
              </w:rPr>
              <w:t>I</w:t>
            </w:r>
          </w:p>
        </w:tc>
        <w:tc>
          <w:tcPr>
            <w:tcW w:w="1134" w:type="dxa"/>
            <w:shd w:val="clear" w:color="auto" w:fill="FFFFFF"/>
            <w:vAlign w:val="center"/>
          </w:tcPr>
          <w:p w14:paraId="7A2477D2" w14:textId="77777777" w:rsidR="00811864" w:rsidRPr="00EE0BEA" w:rsidRDefault="00811864" w:rsidP="007863A6">
            <w:pPr>
              <w:autoSpaceDE w:val="0"/>
              <w:snapToGrid w:val="0"/>
              <w:spacing w:after="0" w:line="360" w:lineRule="auto"/>
              <w:jc w:val="both"/>
              <w:rPr>
                <w:rFonts w:ascii="Book Antiqua" w:hAnsi="Book Antiqua"/>
                <w:b/>
                <w:sz w:val="24"/>
                <w:szCs w:val="24"/>
                <w:lang w:val="en-US"/>
              </w:rPr>
            </w:pPr>
            <w:r w:rsidRPr="00EE0BEA">
              <w:rPr>
                <w:rFonts w:ascii="Book Antiqua" w:hAnsi="Book Antiqua"/>
                <w:b/>
                <w:sz w:val="24"/>
                <w:szCs w:val="24"/>
                <w:lang w:val="en-US"/>
              </w:rPr>
              <w:t>Cut-off</w:t>
            </w:r>
          </w:p>
        </w:tc>
        <w:tc>
          <w:tcPr>
            <w:tcW w:w="1276" w:type="dxa"/>
            <w:shd w:val="clear" w:color="auto" w:fill="FFFFFF"/>
            <w:vAlign w:val="center"/>
          </w:tcPr>
          <w:p w14:paraId="6415B18B" w14:textId="77777777" w:rsidR="00811864" w:rsidRPr="00EE0BEA" w:rsidRDefault="00811864" w:rsidP="007863A6">
            <w:pPr>
              <w:autoSpaceDE w:val="0"/>
              <w:snapToGrid w:val="0"/>
              <w:spacing w:after="0" w:line="360" w:lineRule="auto"/>
              <w:jc w:val="both"/>
              <w:rPr>
                <w:rFonts w:ascii="Book Antiqua" w:hAnsi="Book Antiqua"/>
                <w:b/>
                <w:sz w:val="24"/>
                <w:szCs w:val="24"/>
                <w:lang w:val="en-US"/>
              </w:rPr>
            </w:pPr>
            <w:r w:rsidRPr="00EE0BEA">
              <w:rPr>
                <w:rFonts w:ascii="Book Antiqua" w:hAnsi="Book Antiqua"/>
                <w:b/>
                <w:sz w:val="24"/>
                <w:szCs w:val="24"/>
                <w:lang w:val="en-US"/>
              </w:rPr>
              <w:t>Sensitivity</w:t>
            </w:r>
          </w:p>
        </w:tc>
        <w:tc>
          <w:tcPr>
            <w:tcW w:w="1276" w:type="dxa"/>
            <w:shd w:val="clear" w:color="auto" w:fill="FFFFFF"/>
            <w:vAlign w:val="center"/>
          </w:tcPr>
          <w:p w14:paraId="2F48FDE2" w14:textId="77777777" w:rsidR="00811864" w:rsidRPr="00EE0BEA" w:rsidRDefault="00811864" w:rsidP="007863A6">
            <w:pPr>
              <w:autoSpaceDE w:val="0"/>
              <w:snapToGrid w:val="0"/>
              <w:spacing w:after="0" w:line="360" w:lineRule="auto"/>
              <w:jc w:val="both"/>
              <w:rPr>
                <w:rFonts w:ascii="Book Antiqua" w:hAnsi="Book Antiqua"/>
                <w:b/>
                <w:sz w:val="24"/>
                <w:szCs w:val="24"/>
                <w:lang w:val="en-US"/>
              </w:rPr>
            </w:pPr>
            <w:r w:rsidRPr="00EE0BEA">
              <w:rPr>
                <w:rFonts w:ascii="Book Antiqua" w:hAnsi="Book Antiqua"/>
                <w:b/>
                <w:sz w:val="24"/>
                <w:szCs w:val="24"/>
                <w:lang w:val="en-US"/>
              </w:rPr>
              <w:t>Specificity</w:t>
            </w:r>
          </w:p>
        </w:tc>
        <w:tc>
          <w:tcPr>
            <w:tcW w:w="1275" w:type="dxa"/>
            <w:shd w:val="clear" w:color="auto" w:fill="FFFFFF"/>
            <w:vAlign w:val="center"/>
          </w:tcPr>
          <w:p w14:paraId="1E409F85" w14:textId="77777777" w:rsidR="00811864" w:rsidRPr="00EE0BEA" w:rsidRDefault="00811864" w:rsidP="007863A6">
            <w:pPr>
              <w:autoSpaceDE w:val="0"/>
              <w:snapToGrid w:val="0"/>
              <w:spacing w:after="0" w:line="360" w:lineRule="auto"/>
              <w:jc w:val="both"/>
              <w:rPr>
                <w:rFonts w:ascii="Book Antiqua" w:hAnsi="Book Antiqua"/>
                <w:b/>
                <w:sz w:val="24"/>
                <w:szCs w:val="24"/>
                <w:lang w:val="en-US"/>
              </w:rPr>
            </w:pPr>
            <w:r w:rsidRPr="00EE0BEA">
              <w:rPr>
                <w:rFonts w:ascii="Book Antiqua" w:hAnsi="Book Antiqua"/>
                <w:b/>
                <w:sz w:val="24"/>
                <w:szCs w:val="24"/>
                <w:lang w:val="en-US"/>
              </w:rPr>
              <w:t>PPV</w:t>
            </w:r>
          </w:p>
        </w:tc>
        <w:tc>
          <w:tcPr>
            <w:tcW w:w="851" w:type="dxa"/>
            <w:shd w:val="clear" w:color="auto" w:fill="FFFFFF"/>
            <w:vAlign w:val="center"/>
          </w:tcPr>
          <w:p w14:paraId="303471AE" w14:textId="77777777" w:rsidR="00811864" w:rsidRPr="00EE0BEA" w:rsidRDefault="00811864" w:rsidP="007863A6">
            <w:pPr>
              <w:autoSpaceDE w:val="0"/>
              <w:snapToGrid w:val="0"/>
              <w:spacing w:after="0" w:line="360" w:lineRule="auto"/>
              <w:jc w:val="both"/>
              <w:rPr>
                <w:rFonts w:ascii="Book Antiqua" w:hAnsi="Book Antiqua"/>
                <w:b/>
                <w:sz w:val="24"/>
                <w:szCs w:val="24"/>
                <w:lang w:val="en-US"/>
              </w:rPr>
            </w:pPr>
            <w:r w:rsidRPr="00EE0BEA">
              <w:rPr>
                <w:rFonts w:ascii="Book Antiqua" w:hAnsi="Book Antiqua"/>
                <w:b/>
                <w:sz w:val="24"/>
                <w:szCs w:val="24"/>
                <w:lang w:val="en-US"/>
              </w:rPr>
              <w:t>NPV</w:t>
            </w:r>
          </w:p>
        </w:tc>
        <w:tc>
          <w:tcPr>
            <w:tcW w:w="1194" w:type="dxa"/>
            <w:shd w:val="clear" w:color="auto" w:fill="FFFFFF"/>
            <w:vAlign w:val="center"/>
          </w:tcPr>
          <w:p w14:paraId="66F9FB2C" w14:textId="36BF72DD" w:rsidR="00811864" w:rsidRPr="00EE0BEA" w:rsidRDefault="00007365" w:rsidP="007863A6">
            <w:pPr>
              <w:autoSpaceDE w:val="0"/>
              <w:snapToGrid w:val="0"/>
              <w:spacing w:after="0" w:line="360" w:lineRule="auto"/>
              <w:jc w:val="both"/>
              <w:rPr>
                <w:rFonts w:ascii="Book Antiqua" w:hAnsi="Book Antiqua"/>
                <w:b/>
                <w:sz w:val="24"/>
                <w:szCs w:val="24"/>
                <w:lang w:val="en-US"/>
              </w:rPr>
            </w:pPr>
            <w:r w:rsidRPr="00EE0BEA">
              <w:rPr>
                <w:rFonts w:ascii="Book Antiqua" w:hAnsi="Book Antiqua"/>
                <w:b/>
                <w:i/>
                <w:sz w:val="24"/>
                <w:szCs w:val="24"/>
                <w:lang w:val="en-US"/>
              </w:rPr>
              <w:t>P</w:t>
            </w:r>
            <w:r w:rsidR="00811864" w:rsidRPr="00EE0BEA">
              <w:rPr>
                <w:rFonts w:ascii="Book Antiqua" w:hAnsi="Book Antiqua"/>
                <w:b/>
                <w:sz w:val="24"/>
                <w:szCs w:val="24"/>
                <w:lang w:val="en-US"/>
              </w:rPr>
              <w:t>-value</w:t>
            </w:r>
          </w:p>
        </w:tc>
      </w:tr>
      <w:tr w:rsidR="00811864" w:rsidRPr="00EE0BEA" w14:paraId="66DEE473" w14:textId="77777777" w:rsidTr="00897359">
        <w:trPr>
          <w:trHeight w:hRule="exact" w:val="567"/>
        </w:trPr>
        <w:tc>
          <w:tcPr>
            <w:tcW w:w="1213" w:type="dxa"/>
            <w:shd w:val="clear" w:color="auto" w:fill="FFFFFF"/>
            <w:vAlign w:val="center"/>
          </w:tcPr>
          <w:p w14:paraId="0488AE72" w14:textId="77777777" w:rsidR="00811864" w:rsidRPr="00EE0BEA" w:rsidRDefault="00811864" w:rsidP="007863A6">
            <w:pPr>
              <w:spacing w:after="0" w:line="360" w:lineRule="auto"/>
              <w:jc w:val="both"/>
              <w:rPr>
                <w:rFonts w:ascii="Book Antiqua" w:hAnsi="Book Antiqua"/>
                <w:sz w:val="24"/>
                <w:szCs w:val="24"/>
                <w:lang w:val="en-US"/>
              </w:rPr>
            </w:pPr>
            <w:bookmarkStart w:id="33" w:name="_Hlk440287664"/>
            <w:r w:rsidRPr="00EE0BEA">
              <w:rPr>
                <w:rFonts w:ascii="Book Antiqua" w:hAnsi="Book Antiqua"/>
                <w:bCs/>
                <w:sz w:val="24"/>
                <w:szCs w:val="24"/>
                <w:lang w:val="en-US"/>
              </w:rPr>
              <w:t>SCORE</w:t>
            </w:r>
            <w:r w:rsidRPr="00EE0BEA">
              <w:rPr>
                <w:rFonts w:ascii="Book Antiqua" w:hAnsi="Book Antiqua"/>
                <w:sz w:val="24"/>
                <w:szCs w:val="24"/>
                <w:vertAlign w:val="superscript"/>
                <w:lang w:val="en-US"/>
              </w:rPr>
              <w:t>1</w:t>
            </w:r>
          </w:p>
        </w:tc>
        <w:tc>
          <w:tcPr>
            <w:tcW w:w="993" w:type="dxa"/>
            <w:shd w:val="clear" w:color="auto" w:fill="FFFFFF"/>
            <w:vAlign w:val="center"/>
          </w:tcPr>
          <w:p w14:paraId="0A98F8E6" w14:textId="2CA5331A"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0</w:t>
            </w:r>
            <w:r w:rsidR="00007365" w:rsidRPr="00EE0BEA">
              <w:rPr>
                <w:rFonts w:ascii="Book Antiqua" w:eastAsia="宋体" w:hAnsi="Book Antiqua"/>
                <w:bCs/>
                <w:sz w:val="24"/>
                <w:szCs w:val="24"/>
                <w:lang w:val="en-US" w:eastAsia="zh-CN"/>
              </w:rPr>
              <w:t>.</w:t>
            </w:r>
            <w:r w:rsidRPr="00EE0BEA">
              <w:rPr>
                <w:rFonts w:ascii="Book Antiqua" w:hAnsi="Book Antiqua"/>
                <w:bCs/>
                <w:sz w:val="24"/>
                <w:szCs w:val="24"/>
                <w:lang w:val="en-US"/>
              </w:rPr>
              <w:t>613</w:t>
            </w:r>
          </w:p>
        </w:tc>
        <w:tc>
          <w:tcPr>
            <w:tcW w:w="898" w:type="dxa"/>
            <w:shd w:val="clear" w:color="auto" w:fill="FFFFFF"/>
            <w:vAlign w:val="center"/>
          </w:tcPr>
          <w:p w14:paraId="29914CD9" w14:textId="44D36DCB"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0</w:t>
            </w:r>
            <w:r w:rsidR="00007365" w:rsidRPr="00EE0BEA">
              <w:rPr>
                <w:rFonts w:ascii="Book Antiqua" w:eastAsia="宋体" w:hAnsi="Book Antiqua"/>
                <w:bCs/>
                <w:sz w:val="24"/>
                <w:szCs w:val="24"/>
                <w:lang w:val="en-US" w:eastAsia="zh-CN"/>
              </w:rPr>
              <w:t>.</w:t>
            </w:r>
            <w:r w:rsidRPr="00EE0BEA">
              <w:rPr>
                <w:rFonts w:ascii="Book Antiqua" w:hAnsi="Book Antiqua"/>
                <w:bCs/>
                <w:sz w:val="24"/>
                <w:szCs w:val="24"/>
                <w:lang w:val="en-US"/>
              </w:rPr>
              <w:t>576</w:t>
            </w:r>
          </w:p>
        </w:tc>
        <w:tc>
          <w:tcPr>
            <w:tcW w:w="789" w:type="dxa"/>
            <w:shd w:val="clear" w:color="auto" w:fill="FFFFFF"/>
            <w:vAlign w:val="center"/>
          </w:tcPr>
          <w:p w14:paraId="463DEAA3" w14:textId="46ADC775"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0</w:t>
            </w:r>
            <w:r w:rsidR="00007365" w:rsidRPr="00EE0BEA">
              <w:rPr>
                <w:rFonts w:ascii="Book Antiqua" w:eastAsia="宋体" w:hAnsi="Book Antiqua"/>
                <w:bCs/>
                <w:sz w:val="24"/>
                <w:szCs w:val="24"/>
                <w:lang w:val="en-US" w:eastAsia="zh-CN"/>
              </w:rPr>
              <w:t>.</w:t>
            </w:r>
            <w:r w:rsidRPr="00EE0BEA">
              <w:rPr>
                <w:rFonts w:ascii="Book Antiqua" w:hAnsi="Book Antiqua"/>
                <w:bCs/>
                <w:sz w:val="24"/>
                <w:szCs w:val="24"/>
                <w:lang w:val="en-US"/>
              </w:rPr>
              <w:t>650</w:t>
            </w:r>
          </w:p>
        </w:tc>
        <w:tc>
          <w:tcPr>
            <w:tcW w:w="1134" w:type="dxa"/>
            <w:shd w:val="clear" w:color="auto" w:fill="FFFFFF"/>
            <w:vAlign w:val="center"/>
          </w:tcPr>
          <w:p w14:paraId="505F45D5" w14:textId="4397F4EA"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20.75</w:t>
            </w:r>
            <w:r w:rsidR="00007365" w:rsidRPr="00EE0BEA">
              <w:rPr>
                <w:rFonts w:ascii="Book Antiqua" w:eastAsia="宋体" w:hAnsi="Book Antiqua"/>
                <w:bCs/>
                <w:sz w:val="24"/>
                <w:szCs w:val="24"/>
                <w:lang w:val="en-US" w:eastAsia="zh-CN"/>
              </w:rPr>
              <w:t xml:space="preserve"> </w:t>
            </w:r>
            <w:r w:rsidRPr="00EE0BEA">
              <w:rPr>
                <w:rFonts w:ascii="Book Antiqua" w:hAnsi="Book Antiqua"/>
                <w:bCs/>
                <w:sz w:val="24"/>
                <w:szCs w:val="24"/>
                <w:lang w:val="en-US"/>
              </w:rPr>
              <w:t>&gt;</w:t>
            </w:r>
          </w:p>
        </w:tc>
        <w:tc>
          <w:tcPr>
            <w:tcW w:w="1276" w:type="dxa"/>
            <w:shd w:val="clear" w:color="auto" w:fill="FFFFFF"/>
            <w:vAlign w:val="center"/>
          </w:tcPr>
          <w:p w14:paraId="7206D551" w14:textId="77777777"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61%</w:t>
            </w:r>
          </w:p>
        </w:tc>
        <w:tc>
          <w:tcPr>
            <w:tcW w:w="1276" w:type="dxa"/>
            <w:shd w:val="clear" w:color="auto" w:fill="FFFFFF"/>
            <w:vAlign w:val="center"/>
          </w:tcPr>
          <w:p w14:paraId="0B327592" w14:textId="77777777"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60%</w:t>
            </w:r>
          </w:p>
        </w:tc>
        <w:tc>
          <w:tcPr>
            <w:tcW w:w="1275" w:type="dxa"/>
            <w:shd w:val="clear" w:color="auto" w:fill="FFFFFF"/>
            <w:vAlign w:val="center"/>
          </w:tcPr>
          <w:p w14:paraId="29D5204E" w14:textId="77777777"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46%</w:t>
            </w:r>
          </w:p>
        </w:tc>
        <w:tc>
          <w:tcPr>
            <w:tcW w:w="851" w:type="dxa"/>
            <w:shd w:val="clear" w:color="auto" w:fill="FFFFFF"/>
            <w:vAlign w:val="center"/>
          </w:tcPr>
          <w:p w14:paraId="70452800" w14:textId="77777777"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73%</w:t>
            </w:r>
          </w:p>
        </w:tc>
        <w:tc>
          <w:tcPr>
            <w:tcW w:w="1194" w:type="dxa"/>
            <w:shd w:val="clear" w:color="auto" w:fill="FFFFFF"/>
            <w:vAlign w:val="center"/>
          </w:tcPr>
          <w:p w14:paraId="281C75C6" w14:textId="71BA6CC5"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&lt;</w:t>
            </w:r>
            <w:r w:rsidR="00007365" w:rsidRPr="00EE0BEA">
              <w:rPr>
                <w:rFonts w:ascii="Book Antiqua" w:eastAsia="宋体" w:hAnsi="Book Antiqua"/>
                <w:sz w:val="24"/>
                <w:szCs w:val="24"/>
                <w:lang w:val="en-US" w:eastAsia="zh-CN"/>
              </w:rPr>
              <w:t xml:space="preserve"> </w:t>
            </w:r>
            <w:r w:rsidRPr="00EE0BEA">
              <w:rPr>
                <w:rFonts w:ascii="Book Antiqua" w:hAnsi="Book Antiqua"/>
                <w:sz w:val="24"/>
                <w:szCs w:val="24"/>
                <w:lang w:val="en-US"/>
              </w:rPr>
              <w:t>0</w:t>
            </w:r>
            <w:r w:rsidR="00007365" w:rsidRPr="00EE0BEA">
              <w:rPr>
                <w:rFonts w:ascii="Book Antiqua" w:eastAsia="宋体" w:hAnsi="Book Antiqua"/>
                <w:sz w:val="24"/>
                <w:szCs w:val="24"/>
                <w:lang w:val="en-US" w:eastAsia="zh-CN"/>
              </w:rPr>
              <w:t>.</w:t>
            </w:r>
            <w:r w:rsidRPr="00EE0BEA">
              <w:rPr>
                <w:rFonts w:ascii="Book Antiqua" w:hAnsi="Book Antiqua"/>
                <w:sz w:val="24"/>
                <w:szCs w:val="24"/>
                <w:lang w:val="en-US"/>
              </w:rPr>
              <w:t>0005</w:t>
            </w:r>
          </w:p>
        </w:tc>
      </w:tr>
      <w:tr w:rsidR="00811864" w:rsidRPr="00EE0BEA" w14:paraId="0476C19E" w14:textId="77777777" w:rsidTr="00897359">
        <w:trPr>
          <w:trHeight w:hRule="exact" w:val="567"/>
        </w:trPr>
        <w:tc>
          <w:tcPr>
            <w:tcW w:w="1213" w:type="dxa"/>
            <w:vMerge w:val="restart"/>
            <w:shd w:val="clear" w:color="auto" w:fill="FFFFFF"/>
            <w:vAlign w:val="center"/>
          </w:tcPr>
          <w:p w14:paraId="0FEF0079" w14:textId="77777777"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ORAI</w:t>
            </w:r>
            <w:r w:rsidRPr="00EE0BEA">
              <w:rPr>
                <w:rFonts w:ascii="Book Antiqua" w:hAnsi="Book Antiqua"/>
                <w:sz w:val="24"/>
                <w:szCs w:val="24"/>
                <w:vertAlign w:val="superscript"/>
                <w:lang w:val="en-US"/>
              </w:rPr>
              <w:t>1</w:t>
            </w:r>
          </w:p>
        </w:tc>
        <w:tc>
          <w:tcPr>
            <w:tcW w:w="993" w:type="dxa"/>
            <w:vMerge w:val="restart"/>
            <w:shd w:val="clear" w:color="auto" w:fill="FFFFFF"/>
            <w:vAlign w:val="center"/>
          </w:tcPr>
          <w:p w14:paraId="5EF1DCA0" w14:textId="7E5ECAA0"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0</w:t>
            </w:r>
            <w:r w:rsidR="00007365" w:rsidRPr="00EE0BEA">
              <w:rPr>
                <w:rFonts w:ascii="Book Antiqua" w:eastAsia="宋体" w:hAnsi="Book Antiqua"/>
                <w:bCs/>
                <w:sz w:val="24"/>
                <w:szCs w:val="24"/>
                <w:lang w:val="en-US" w:eastAsia="zh-CN"/>
              </w:rPr>
              <w:t>.</w:t>
            </w:r>
            <w:r w:rsidRPr="00EE0BEA">
              <w:rPr>
                <w:rFonts w:ascii="Book Antiqua" w:hAnsi="Book Antiqua"/>
                <w:bCs/>
                <w:sz w:val="24"/>
                <w:szCs w:val="24"/>
                <w:lang w:val="en-US"/>
              </w:rPr>
              <w:t>640</w:t>
            </w:r>
          </w:p>
        </w:tc>
        <w:tc>
          <w:tcPr>
            <w:tcW w:w="898" w:type="dxa"/>
            <w:vMerge w:val="restart"/>
            <w:shd w:val="clear" w:color="auto" w:fill="FFFFFF"/>
            <w:vAlign w:val="center"/>
          </w:tcPr>
          <w:p w14:paraId="7FA9C894" w14:textId="5B0BACBB"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0</w:t>
            </w:r>
            <w:r w:rsidR="00007365" w:rsidRPr="00EE0BEA">
              <w:rPr>
                <w:rFonts w:ascii="Book Antiqua" w:eastAsia="宋体" w:hAnsi="Book Antiqua"/>
                <w:bCs/>
                <w:sz w:val="24"/>
                <w:szCs w:val="24"/>
                <w:lang w:val="en-US" w:eastAsia="zh-CN"/>
              </w:rPr>
              <w:t>.</w:t>
            </w:r>
            <w:r w:rsidRPr="00EE0BEA">
              <w:rPr>
                <w:rFonts w:ascii="Book Antiqua" w:hAnsi="Book Antiqua"/>
                <w:bCs/>
                <w:sz w:val="24"/>
                <w:szCs w:val="24"/>
                <w:lang w:val="en-US"/>
              </w:rPr>
              <w:t>603</w:t>
            </w:r>
          </w:p>
        </w:tc>
        <w:tc>
          <w:tcPr>
            <w:tcW w:w="789" w:type="dxa"/>
            <w:vMerge w:val="restart"/>
            <w:shd w:val="clear" w:color="auto" w:fill="FFFFFF"/>
            <w:vAlign w:val="center"/>
          </w:tcPr>
          <w:p w14:paraId="2F80C988" w14:textId="3AFA9B6B"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0</w:t>
            </w:r>
            <w:r w:rsidR="00007365" w:rsidRPr="00EE0BEA">
              <w:rPr>
                <w:rFonts w:ascii="Book Antiqua" w:eastAsia="宋体" w:hAnsi="Book Antiqua"/>
                <w:bCs/>
                <w:sz w:val="24"/>
                <w:szCs w:val="24"/>
                <w:lang w:val="en-US" w:eastAsia="zh-CN"/>
              </w:rPr>
              <w:t>.</w:t>
            </w:r>
            <w:r w:rsidRPr="00EE0BEA">
              <w:rPr>
                <w:rFonts w:ascii="Book Antiqua" w:hAnsi="Book Antiqua"/>
                <w:bCs/>
                <w:sz w:val="24"/>
                <w:szCs w:val="24"/>
                <w:lang w:val="en-US"/>
              </w:rPr>
              <w:t>676</w:t>
            </w:r>
          </w:p>
        </w:tc>
        <w:tc>
          <w:tcPr>
            <w:tcW w:w="1134" w:type="dxa"/>
            <w:shd w:val="clear" w:color="auto" w:fill="FFFFFF"/>
            <w:vAlign w:val="center"/>
          </w:tcPr>
          <w:p w14:paraId="7AC0324E" w14:textId="379B8016"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9.5</w:t>
            </w:r>
            <w:r w:rsidR="00007365" w:rsidRPr="00EE0BEA">
              <w:rPr>
                <w:rFonts w:ascii="Book Antiqua" w:eastAsia="宋体" w:hAnsi="Book Antiqua"/>
                <w:bCs/>
                <w:sz w:val="24"/>
                <w:szCs w:val="24"/>
                <w:lang w:val="en-US" w:eastAsia="zh-CN"/>
              </w:rPr>
              <w:t xml:space="preserve"> </w:t>
            </w:r>
            <w:r w:rsidRPr="00EE0BEA">
              <w:rPr>
                <w:rFonts w:ascii="Book Antiqua" w:hAnsi="Book Antiqua"/>
                <w:bCs/>
                <w:sz w:val="24"/>
                <w:szCs w:val="24"/>
                <w:lang w:val="en-US"/>
              </w:rPr>
              <w:t>&gt;</w:t>
            </w:r>
          </w:p>
        </w:tc>
        <w:tc>
          <w:tcPr>
            <w:tcW w:w="1276" w:type="dxa"/>
            <w:shd w:val="clear" w:color="auto" w:fill="FFFFFF"/>
            <w:vAlign w:val="center"/>
          </w:tcPr>
          <w:p w14:paraId="3A56DA9D" w14:textId="77777777"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72%</w:t>
            </w:r>
          </w:p>
        </w:tc>
        <w:tc>
          <w:tcPr>
            <w:tcW w:w="1276" w:type="dxa"/>
            <w:shd w:val="clear" w:color="auto" w:fill="FFFFFF"/>
            <w:vAlign w:val="center"/>
          </w:tcPr>
          <w:p w14:paraId="310D91AD" w14:textId="77777777"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52%</w:t>
            </w:r>
          </w:p>
        </w:tc>
        <w:tc>
          <w:tcPr>
            <w:tcW w:w="1275" w:type="dxa"/>
            <w:shd w:val="clear" w:color="auto" w:fill="FFFFFF"/>
            <w:vAlign w:val="center"/>
          </w:tcPr>
          <w:p w14:paraId="709A6F1D" w14:textId="77777777"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46%</w:t>
            </w:r>
          </w:p>
        </w:tc>
        <w:tc>
          <w:tcPr>
            <w:tcW w:w="851" w:type="dxa"/>
            <w:shd w:val="clear" w:color="auto" w:fill="FFFFFF"/>
            <w:vAlign w:val="center"/>
          </w:tcPr>
          <w:p w14:paraId="6FA5A07F" w14:textId="77777777"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76%</w:t>
            </w:r>
          </w:p>
        </w:tc>
        <w:tc>
          <w:tcPr>
            <w:tcW w:w="1194" w:type="dxa"/>
            <w:vMerge w:val="restart"/>
            <w:shd w:val="clear" w:color="auto" w:fill="FFFFFF"/>
            <w:vAlign w:val="center"/>
          </w:tcPr>
          <w:p w14:paraId="400B16CE" w14:textId="45F1E84D"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&lt;</w:t>
            </w:r>
            <w:r w:rsidR="00007365" w:rsidRPr="00EE0BEA">
              <w:rPr>
                <w:rFonts w:ascii="Book Antiqua" w:eastAsia="宋体" w:hAnsi="Book Antiqua"/>
                <w:sz w:val="24"/>
                <w:szCs w:val="24"/>
                <w:lang w:val="en-US" w:eastAsia="zh-CN"/>
              </w:rPr>
              <w:t xml:space="preserve"> </w:t>
            </w:r>
            <w:r w:rsidRPr="00EE0BEA">
              <w:rPr>
                <w:rFonts w:ascii="Book Antiqua" w:hAnsi="Book Antiqua"/>
                <w:sz w:val="24"/>
                <w:szCs w:val="24"/>
                <w:lang w:val="en-US"/>
              </w:rPr>
              <w:t>0</w:t>
            </w:r>
            <w:r w:rsidR="00007365" w:rsidRPr="00EE0BEA">
              <w:rPr>
                <w:rFonts w:ascii="Book Antiqua" w:eastAsia="宋体" w:hAnsi="Book Antiqua"/>
                <w:sz w:val="24"/>
                <w:szCs w:val="24"/>
                <w:lang w:val="en-US" w:eastAsia="zh-CN"/>
              </w:rPr>
              <w:t>.</w:t>
            </w:r>
            <w:r w:rsidRPr="00EE0BEA">
              <w:rPr>
                <w:rFonts w:ascii="Book Antiqua" w:hAnsi="Book Antiqua"/>
                <w:sz w:val="24"/>
                <w:szCs w:val="24"/>
                <w:lang w:val="en-US"/>
              </w:rPr>
              <w:t>0005</w:t>
            </w:r>
          </w:p>
        </w:tc>
      </w:tr>
      <w:tr w:rsidR="00811864" w:rsidRPr="00EE0BEA" w14:paraId="716E21AC" w14:textId="77777777" w:rsidTr="00897359">
        <w:trPr>
          <w:trHeight w:hRule="exact" w:val="567"/>
        </w:trPr>
        <w:tc>
          <w:tcPr>
            <w:tcW w:w="1213" w:type="dxa"/>
            <w:vMerge/>
            <w:shd w:val="clear" w:color="auto" w:fill="FFFFFF"/>
            <w:vAlign w:val="center"/>
          </w:tcPr>
          <w:p w14:paraId="5AEE89A3" w14:textId="77777777" w:rsidR="00811864" w:rsidRPr="00EE0BEA" w:rsidRDefault="00811864" w:rsidP="007863A6">
            <w:pPr>
              <w:spacing w:after="0" w:line="360" w:lineRule="auto"/>
              <w:jc w:val="both"/>
              <w:rPr>
                <w:rFonts w:ascii="Book Antiqua" w:hAnsi="Book Antiqua"/>
                <w:sz w:val="24"/>
                <w:szCs w:val="24"/>
                <w:lang w:val="en-US"/>
              </w:rPr>
            </w:pPr>
          </w:p>
        </w:tc>
        <w:tc>
          <w:tcPr>
            <w:tcW w:w="993" w:type="dxa"/>
            <w:vMerge/>
            <w:shd w:val="clear" w:color="auto" w:fill="FFFFFF"/>
            <w:vAlign w:val="center"/>
          </w:tcPr>
          <w:p w14:paraId="0C2317BF" w14:textId="77777777" w:rsidR="00811864" w:rsidRPr="00EE0BEA" w:rsidRDefault="00811864" w:rsidP="007863A6">
            <w:pPr>
              <w:spacing w:after="0" w:line="360" w:lineRule="auto"/>
              <w:jc w:val="both"/>
              <w:rPr>
                <w:rFonts w:ascii="Book Antiqua" w:hAnsi="Book Antiqua"/>
                <w:bCs/>
                <w:sz w:val="24"/>
                <w:szCs w:val="24"/>
                <w:lang w:val="en-US"/>
              </w:rPr>
            </w:pPr>
          </w:p>
        </w:tc>
        <w:tc>
          <w:tcPr>
            <w:tcW w:w="898" w:type="dxa"/>
            <w:vMerge/>
            <w:shd w:val="clear" w:color="auto" w:fill="FFFFFF"/>
            <w:vAlign w:val="center"/>
          </w:tcPr>
          <w:p w14:paraId="3952B295" w14:textId="77777777" w:rsidR="00811864" w:rsidRPr="00EE0BEA" w:rsidRDefault="00811864" w:rsidP="007863A6">
            <w:pPr>
              <w:spacing w:after="0" w:line="360" w:lineRule="auto"/>
              <w:jc w:val="both"/>
              <w:rPr>
                <w:rFonts w:ascii="Book Antiqua" w:hAnsi="Book Antiqua"/>
                <w:bCs/>
                <w:sz w:val="24"/>
                <w:szCs w:val="24"/>
                <w:lang w:val="en-US"/>
              </w:rPr>
            </w:pPr>
          </w:p>
        </w:tc>
        <w:tc>
          <w:tcPr>
            <w:tcW w:w="789" w:type="dxa"/>
            <w:vMerge/>
            <w:shd w:val="clear" w:color="auto" w:fill="FFFFFF"/>
            <w:vAlign w:val="center"/>
          </w:tcPr>
          <w:p w14:paraId="3499E0CF" w14:textId="77777777" w:rsidR="00811864" w:rsidRPr="00EE0BEA" w:rsidRDefault="00811864" w:rsidP="007863A6">
            <w:pPr>
              <w:spacing w:after="0" w:line="360" w:lineRule="auto"/>
              <w:jc w:val="both"/>
              <w:rPr>
                <w:rFonts w:ascii="Book Antiqua" w:hAnsi="Book Antiqua"/>
                <w:bCs/>
                <w:sz w:val="24"/>
                <w:szCs w:val="24"/>
                <w:lang w:val="en-US"/>
              </w:rPr>
            </w:pPr>
          </w:p>
        </w:tc>
        <w:tc>
          <w:tcPr>
            <w:tcW w:w="1134" w:type="dxa"/>
            <w:shd w:val="clear" w:color="auto" w:fill="FFFFFF"/>
            <w:vAlign w:val="center"/>
          </w:tcPr>
          <w:p w14:paraId="0E524782" w14:textId="638DA5FB"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10.5</w:t>
            </w:r>
            <w:r w:rsidR="00007365" w:rsidRPr="00EE0BEA">
              <w:rPr>
                <w:rFonts w:ascii="Book Antiqua" w:eastAsia="宋体" w:hAnsi="Book Antiqua"/>
                <w:bCs/>
                <w:sz w:val="24"/>
                <w:szCs w:val="24"/>
                <w:lang w:val="en-US" w:eastAsia="zh-CN"/>
              </w:rPr>
              <w:t xml:space="preserve"> </w:t>
            </w:r>
            <w:r w:rsidRPr="00EE0BEA">
              <w:rPr>
                <w:rFonts w:ascii="Book Antiqua" w:hAnsi="Book Antiqua"/>
                <w:bCs/>
                <w:sz w:val="24"/>
                <w:szCs w:val="24"/>
                <w:lang w:val="en-US"/>
              </w:rPr>
              <w:t>&gt;</w:t>
            </w:r>
          </w:p>
        </w:tc>
        <w:tc>
          <w:tcPr>
            <w:tcW w:w="1276" w:type="dxa"/>
            <w:shd w:val="clear" w:color="auto" w:fill="FFFFFF"/>
            <w:vAlign w:val="center"/>
          </w:tcPr>
          <w:p w14:paraId="058E05B2" w14:textId="77777777"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62%</w:t>
            </w:r>
          </w:p>
        </w:tc>
        <w:tc>
          <w:tcPr>
            <w:tcW w:w="1276" w:type="dxa"/>
            <w:shd w:val="clear" w:color="auto" w:fill="FFFFFF"/>
            <w:vAlign w:val="center"/>
          </w:tcPr>
          <w:p w14:paraId="347D2B5F" w14:textId="77777777"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62%</w:t>
            </w:r>
          </w:p>
        </w:tc>
        <w:tc>
          <w:tcPr>
            <w:tcW w:w="1275" w:type="dxa"/>
            <w:shd w:val="clear" w:color="auto" w:fill="FFFFFF"/>
            <w:vAlign w:val="center"/>
          </w:tcPr>
          <w:p w14:paraId="40F5ADB5" w14:textId="77777777"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48%</w:t>
            </w:r>
          </w:p>
        </w:tc>
        <w:tc>
          <w:tcPr>
            <w:tcW w:w="851" w:type="dxa"/>
            <w:shd w:val="clear" w:color="auto" w:fill="FFFFFF"/>
            <w:vAlign w:val="center"/>
          </w:tcPr>
          <w:p w14:paraId="2C15DC8F" w14:textId="77777777"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74%</w:t>
            </w:r>
          </w:p>
        </w:tc>
        <w:tc>
          <w:tcPr>
            <w:tcW w:w="1194" w:type="dxa"/>
            <w:vMerge/>
            <w:shd w:val="clear" w:color="auto" w:fill="FFFFFF"/>
            <w:vAlign w:val="center"/>
          </w:tcPr>
          <w:p w14:paraId="5DBB31B0" w14:textId="77777777" w:rsidR="00811864" w:rsidRPr="00EE0BEA" w:rsidRDefault="00811864" w:rsidP="007863A6">
            <w:pPr>
              <w:spacing w:after="0" w:line="360" w:lineRule="auto"/>
              <w:jc w:val="both"/>
              <w:rPr>
                <w:rFonts w:ascii="Book Antiqua" w:hAnsi="Book Antiqua"/>
                <w:sz w:val="24"/>
                <w:szCs w:val="24"/>
                <w:lang w:val="en-US"/>
              </w:rPr>
            </w:pPr>
          </w:p>
        </w:tc>
      </w:tr>
      <w:tr w:rsidR="00811864" w:rsidRPr="00EE0BEA" w14:paraId="0D66B87E" w14:textId="77777777" w:rsidTr="00897359">
        <w:trPr>
          <w:trHeight w:hRule="exact" w:val="567"/>
        </w:trPr>
        <w:tc>
          <w:tcPr>
            <w:tcW w:w="1213" w:type="dxa"/>
            <w:shd w:val="clear" w:color="auto" w:fill="FFFFFF"/>
            <w:vAlign w:val="center"/>
          </w:tcPr>
          <w:p w14:paraId="290EC38A" w14:textId="7777777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bCs/>
                <w:sz w:val="24"/>
                <w:szCs w:val="24"/>
                <w:lang w:val="en-US"/>
              </w:rPr>
              <w:t>ABONE</w:t>
            </w:r>
            <w:r w:rsidRPr="00EE0BEA">
              <w:rPr>
                <w:rFonts w:ascii="Book Antiqua" w:hAnsi="Book Antiqua"/>
                <w:sz w:val="24"/>
                <w:szCs w:val="24"/>
                <w:vertAlign w:val="superscript"/>
                <w:lang w:val="en-US"/>
              </w:rPr>
              <w:t>1</w:t>
            </w:r>
          </w:p>
        </w:tc>
        <w:tc>
          <w:tcPr>
            <w:tcW w:w="993" w:type="dxa"/>
            <w:shd w:val="clear" w:color="auto" w:fill="FFFFFF"/>
            <w:vAlign w:val="center"/>
          </w:tcPr>
          <w:p w14:paraId="367048F2" w14:textId="60521BBE"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0</w:t>
            </w:r>
            <w:r w:rsidR="00007365" w:rsidRPr="00EE0BEA">
              <w:rPr>
                <w:rFonts w:ascii="Book Antiqua" w:eastAsia="宋体" w:hAnsi="Book Antiqua"/>
                <w:bCs/>
                <w:sz w:val="24"/>
                <w:szCs w:val="24"/>
                <w:lang w:val="en-US" w:eastAsia="zh-CN"/>
              </w:rPr>
              <w:t>.</w:t>
            </w:r>
            <w:r w:rsidRPr="00EE0BEA">
              <w:rPr>
                <w:rFonts w:ascii="Book Antiqua" w:hAnsi="Book Antiqua"/>
                <w:bCs/>
                <w:sz w:val="24"/>
                <w:szCs w:val="24"/>
                <w:lang w:val="en-US"/>
              </w:rPr>
              <w:t>631</w:t>
            </w:r>
          </w:p>
        </w:tc>
        <w:tc>
          <w:tcPr>
            <w:tcW w:w="898" w:type="dxa"/>
            <w:shd w:val="clear" w:color="auto" w:fill="FFFFFF"/>
            <w:vAlign w:val="center"/>
          </w:tcPr>
          <w:p w14:paraId="0CAB2E27" w14:textId="7B00ED0B"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0</w:t>
            </w:r>
            <w:r w:rsidR="00007365" w:rsidRPr="00EE0BEA">
              <w:rPr>
                <w:rFonts w:ascii="Book Antiqua" w:eastAsia="宋体" w:hAnsi="Book Antiqua"/>
                <w:bCs/>
                <w:sz w:val="24"/>
                <w:szCs w:val="24"/>
                <w:lang w:val="en-US" w:eastAsia="zh-CN"/>
              </w:rPr>
              <w:t>.</w:t>
            </w:r>
            <w:r w:rsidRPr="00EE0BEA">
              <w:rPr>
                <w:rFonts w:ascii="Book Antiqua" w:hAnsi="Book Antiqua"/>
                <w:bCs/>
                <w:sz w:val="24"/>
                <w:szCs w:val="24"/>
                <w:lang w:val="en-US"/>
              </w:rPr>
              <w:t>595</w:t>
            </w:r>
          </w:p>
        </w:tc>
        <w:tc>
          <w:tcPr>
            <w:tcW w:w="789" w:type="dxa"/>
            <w:shd w:val="clear" w:color="auto" w:fill="FFFFFF"/>
            <w:vAlign w:val="center"/>
          </w:tcPr>
          <w:p w14:paraId="1E165786" w14:textId="34487D1A"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0</w:t>
            </w:r>
            <w:r w:rsidR="00007365" w:rsidRPr="00EE0BEA">
              <w:rPr>
                <w:rFonts w:ascii="Book Antiqua" w:eastAsia="宋体" w:hAnsi="Book Antiqua"/>
                <w:bCs/>
                <w:sz w:val="24"/>
                <w:szCs w:val="24"/>
                <w:lang w:val="en-US" w:eastAsia="zh-CN"/>
              </w:rPr>
              <w:t>.</w:t>
            </w:r>
            <w:r w:rsidRPr="00EE0BEA">
              <w:rPr>
                <w:rFonts w:ascii="Book Antiqua" w:hAnsi="Book Antiqua"/>
                <w:bCs/>
                <w:sz w:val="24"/>
                <w:szCs w:val="24"/>
                <w:lang w:val="en-US"/>
              </w:rPr>
              <w:t>668</w:t>
            </w:r>
          </w:p>
        </w:tc>
        <w:tc>
          <w:tcPr>
            <w:tcW w:w="1134" w:type="dxa"/>
            <w:shd w:val="clear" w:color="auto" w:fill="FFFFFF"/>
            <w:vAlign w:val="center"/>
          </w:tcPr>
          <w:p w14:paraId="5A2882D9" w14:textId="4C256DCB"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1.5</w:t>
            </w:r>
            <w:r w:rsidR="00007365" w:rsidRPr="00EE0BEA">
              <w:rPr>
                <w:rFonts w:ascii="Book Antiqua" w:eastAsia="宋体" w:hAnsi="Book Antiqua"/>
                <w:bCs/>
                <w:sz w:val="24"/>
                <w:szCs w:val="24"/>
                <w:lang w:val="en-US" w:eastAsia="zh-CN"/>
              </w:rPr>
              <w:t xml:space="preserve"> </w:t>
            </w:r>
            <w:r w:rsidRPr="00EE0BEA">
              <w:rPr>
                <w:rFonts w:ascii="Book Antiqua" w:hAnsi="Book Antiqua"/>
                <w:bCs/>
                <w:sz w:val="24"/>
                <w:szCs w:val="24"/>
                <w:lang w:val="en-US"/>
              </w:rPr>
              <w:t>&gt;</w:t>
            </w:r>
          </w:p>
        </w:tc>
        <w:tc>
          <w:tcPr>
            <w:tcW w:w="1276" w:type="dxa"/>
            <w:shd w:val="clear" w:color="auto" w:fill="FFFFFF"/>
            <w:vAlign w:val="center"/>
          </w:tcPr>
          <w:p w14:paraId="5F30B07F" w14:textId="77777777"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65%</w:t>
            </w:r>
          </w:p>
        </w:tc>
        <w:tc>
          <w:tcPr>
            <w:tcW w:w="1276" w:type="dxa"/>
            <w:shd w:val="clear" w:color="auto" w:fill="FFFFFF"/>
            <w:vAlign w:val="center"/>
          </w:tcPr>
          <w:p w14:paraId="69EFE707" w14:textId="77777777"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41%</w:t>
            </w:r>
          </w:p>
        </w:tc>
        <w:tc>
          <w:tcPr>
            <w:tcW w:w="1275" w:type="dxa"/>
            <w:shd w:val="clear" w:color="auto" w:fill="FFFFFF"/>
            <w:vAlign w:val="center"/>
          </w:tcPr>
          <w:p w14:paraId="337EF127" w14:textId="77777777"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32%</w:t>
            </w:r>
          </w:p>
        </w:tc>
        <w:tc>
          <w:tcPr>
            <w:tcW w:w="851" w:type="dxa"/>
            <w:shd w:val="clear" w:color="auto" w:fill="FFFFFF"/>
            <w:vAlign w:val="center"/>
          </w:tcPr>
          <w:p w14:paraId="27F63771" w14:textId="77777777"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85%</w:t>
            </w:r>
          </w:p>
        </w:tc>
        <w:tc>
          <w:tcPr>
            <w:tcW w:w="1194" w:type="dxa"/>
            <w:shd w:val="clear" w:color="auto" w:fill="FFFFFF"/>
            <w:vAlign w:val="center"/>
          </w:tcPr>
          <w:p w14:paraId="2BB9AE76" w14:textId="2EF964D4"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&lt;</w:t>
            </w:r>
            <w:r w:rsidR="00007365" w:rsidRPr="00EE0BEA">
              <w:rPr>
                <w:rFonts w:ascii="Book Antiqua" w:eastAsia="宋体" w:hAnsi="Book Antiqua"/>
                <w:sz w:val="24"/>
                <w:szCs w:val="24"/>
                <w:lang w:val="en-US" w:eastAsia="zh-CN"/>
              </w:rPr>
              <w:t xml:space="preserve"> </w:t>
            </w:r>
            <w:r w:rsidRPr="00EE0BEA">
              <w:rPr>
                <w:rFonts w:ascii="Book Antiqua" w:hAnsi="Book Antiqua"/>
                <w:sz w:val="24"/>
                <w:szCs w:val="24"/>
                <w:lang w:val="en-US"/>
              </w:rPr>
              <w:t>0</w:t>
            </w:r>
            <w:r w:rsidR="00007365" w:rsidRPr="00EE0BEA">
              <w:rPr>
                <w:rFonts w:ascii="Book Antiqua" w:eastAsia="宋体" w:hAnsi="Book Antiqua"/>
                <w:sz w:val="24"/>
                <w:szCs w:val="24"/>
                <w:lang w:val="en-US" w:eastAsia="zh-CN"/>
              </w:rPr>
              <w:t>.</w:t>
            </w:r>
            <w:r w:rsidRPr="00EE0BEA">
              <w:rPr>
                <w:rFonts w:ascii="Book Antiqua" w:hAnsi="Book Antiqua"/>
                <w:sz w:val="24"/>
                <w:szCs w:val="24"/>
                <w:lang w:val="en-US"/>
              </w:rPr>
              <w:t>0005</w:t>
            </w:r>
          </w:p>
        </w:tc>
      </w:tr>
      <w:tr w:rsidR="00811864" w:rsidRPr="00EE0BEA" w14:paraId="07FAA816" w14:textId="77777777" w:rsidTr="00897359">
        <w:trPr>
          <w:trHeight w:hRule="exact" w:val="567"/>
        </w:trPr>
        <w:tc>
          <w:tcPr>
            <w:tcW w:w="1213" w:type="dxa"/>
            <w:shd w:val="clear" w:color="auto" w:fill="FFFFFF"/>
            <w:vAlign w:val="center"/>
          </w:tcPr>
          <w:p w14:paraId="38C06229" w14:textId="7777777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bCs/>
                <w:sz w:val="24"/>
                <w:szCs w:val="24"/>
                <w:lang w:val="en-US"/>
              </w:rPr>
              <w:t>OST</w:t>
            </w:r>
            <w:r w:rsidRPr="00EE0BEA">
              <w:rPr>
                <w:rFonts w:ascii="Book Antiqua" w:hAnsi="Book Antiqua"/>
                <w:sz w:val="24"/>
                <w:szCs w:val="24"/>
                <w:vertAlign w:val="superscript"/>
                <w:lang w:val="en-US"/>
              </w:rPr>
              <w:t>1</w:t>
            </w:r>
          </w:p>
        </w:tc>
        <w:tc>
          <w:tcPr>
            <w:tcW w:w="993" w:type="dxa"/>
            <w:shd w:val="clear" w:color="auto" w:fill="FFFFFF"/>
            <w:vAlign w:val="center"/>
          </w:tcPr>
          <w:p w14:paraId="47829510" w14:textId="02B3DF91"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w:t>
            </w:r>
            <w:r w:rsidR="00007365" w:rsidRPr="00EE0BEA">
              <w:rPr>
                <w:rFonts w:ascii="Book Antiqua" w:eastAsia="宋体" w:hAnsi="Book Antiqua"/>
                <w:sz w:val="24"/>
                <w:szCs w:val="24"/>
                <w:lang w:val="en-US" w:eastAsia="zh-CN"/>
              </w:rPr>
              <w:t>.</w:t>
            </w:r>
            <w:r w:rsidRPr="00EE0BEA">
              <w:rPr>
                <w:rFonts w:ascii="Book Antiqua" w:hAnsi="Book Antiqua"/>
                <w:sz w:val="24"/>
                <w:szCs w:val="24"/>
                <w:lang w:val="en-US"/>
              </w:rPr>
              <w:t>643</w:t>
            </w:r>
          </w:p>
        </w:tc>
        <w:tc>
          <w:tcPr>
            <w:tcW w:w="898" w:type="dxa"/>
            <w:shd w:val="clear" w:color="auto" w:fill="FFFFFF"/>
            <w:vAlign w:val="center"/>
          </w:tcPr>
          <w:p w14:paraId="779D5C4D" w14:textId="7777777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0.607</w:t>
            </w:r>
          </w:p>
        </w:tc>
        <w:tc>
          <w:tcPr>
            <w:tcW w:w="789" w:type="dxa"/>
            <w:shd w:val="clear" w:color="auto" w:fill="FFFFFF"/>
            <w:vAlign w:val="center"/>
          </w:tcPr>
          <w:p w14:paraId="6AEAFFD7" w14:textId="7777777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0.678</w:t>
            </w:r>
          </w:p>
        </w:tc>
        <w:tc>
          <w:tcPr>
            <w:tcW w:w="1134" w:type="dxa"/>
            <w:shd w:val="clear" w:color="auto" w:fill="FFFFFF"/>
            <w:vAlign w:val="center"/>
          </w:tcPr>
          <w:p w14:paraId="5465BD56" w14:textId="52F1D5E5"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-2.9</w:t>
            </w:r>
            <w:r w:rsidR="00007365" w:rsidRPr="00EE0BEA">
              <w:rPr>
                <w:rFonts w:ascii="Book Antiqua" w:eastAsia="宋体" w:hAnsi="Book Antiqua"/>
                <w:sz w:val="24"/>
                <w:szCs w:val="24"/>
                <w:lang w:val="en-US" w:eastAsia="zh-CN"/>
              </w:rPr>
              <w:t xml:space="preserve"> </w:t>
            </w:r>
            <w:r w:rsidRPr="00EE0BEA">
              <w:rPr>
                <w:rFonts w:ascii="Book Antiqua" w:hAnsi="Book Antiqua"/>
                <w:sz w:val="24"/>
                <w:szCs w:val="24"/>
                <w:lang w:val="en-US"/>
              </w:rPr>
              <w:t>&gt;</w:t>
            </w:r>
          </w:p>
        </w:tc>
        <w:tc>
          <w:tcPr>
            <w:tcW w:w="1276" w:type="dxa"/>
            <w:shd w:val="clear" w:color="auto" w:fill="FFFFFF"/>
            <w:vAlign w:val="center"/>
          </w:tcPr>
          <w:p w14:paraId="5E1D6B2D" w14:textId="7777777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77%</w:t>
            </w:r>
          </w:p>
        </w:tc>
        <w:tc>
          <w:tcPr>
            <w:tcW w:w="1276" w:type="dxa"/>
            <w:shd w:val="clear" w:color="auto" w:fill="FFFFFF"/>
            <w:vAlign w:val="center"/>
          </w:tcPr>
          <w:p w14:paraId="29A57C82" w14:textId="7777777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46%</w:t>
            </w:r>
          </w:p>
        </w:tc>
        <w:tc>
          <w:tcPr>
            <w:tcW w:w="1275" w:type="dxa"/>
            <w:shd w:val="clear" w:color="auto" w:fill="FFFFFF"/>
            <w:vAlign w:val="center"/>
          </w:tcPr>
          <w:p w14:paraId="4CA654ED" w14:textId="7777777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45%</w:t>
            </w:r>
          </w:p>
        </w:tc>
        <w:tc>
          <w:tcPr>
            <w:tcW w:w="851" w:type="dxa"/>
            <w:shd w:val="clear" w:color="auto" w:fill="FFFFFF"/>
            <w:vAlign w:val="center"/>
          </w:tcPr>
          <w:p w14:paraId="2414EFCD" w14:textId="7777777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78%</w:t>
            </w:r>
          </w:p>
        </w:tc>
        <w:tc>
          <w:tcPr>
            <w:tcW w:w="1194" w:type="dxa"/>
            <w:shd w:val="clear" w:color="auto" w:fill="FFFFFF"/>
            <w:vAlign w:val="center"/>
          </w:tcPr>
          <w:p w14:paraId="52404DEF" w14:textId="33DFAB3C"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&lt;</w:t>
            </w:r>
            <w:r w:rsidR="00007365" w:rsidRPr="00EE0BEA">
              <w:rPr>
                <w:rFonts w:ascii="Book Antiqua" w:eastAsia="宋体" w:hAnsi="Book Antiqua"/>
                <w:sz w:val="24"/>
                <w:szCs w:val="24"/>
                <w:lang w:val="en-US" w:eastAsia="zh-CN"/>
              </w:rPr>
              <w:t xml:space="preserve"> </w:t>
            </w:r>
            <w:r w:rsidRPr="00EE0BEA">
              <w:rPr>
                <w:rFonts w:ascii="Book Antiqua" w:hAnsi="Book Antiqua"/>
                <w:sz w:val="24"/>
                <w:szCs w:val="24"/>
                <w:lang w:val="en-US"/>
              </w:rPr>
              <w:t>0</w:t>
            </w:r>
            <w:r w:rsidR="00007365" w:rsidRPr="00EE0BEA">
              <w:rPr>
                <w:rFonts w:ascii="Book Antiqua" w:eastAsia="宋体" w:hAnsi="Book Antiqua"/>
                <w:sz w:val="24"/>
                <w:szCs w:val="24"/>
                <w:lang w:val="en-US" w:eastAsia="zh-CN"/>
              </w:rPr>
              <w:t>.</w:t>
            </w:r>
            <w:r w:rsidRPr="00EE0BEA">
              <w:rPr>
                <w:rFonts w:ascii="Book Antiqua" w:hAnsi="Book Antiqua"/>
                <w:sz w:val="24"/>
                <w:szCs w:val="24"/>
                <w:lang w:val="en-US"/>
              </w:rPr>
              <w:t>0005</w:t>
            </w:r>
          </w:p>
        </w:tc>
      </w:tr>
      <w:tr w:rsidR="00811864" w:rsidRPr="00EE0BEA" w14:paraId="4C0863B8" w14:textId="77777777" w:rsidTr="00897359">
        <w:trPr>
          <w:trHeight w:hRule="exact" w:val="567"/>
        </w:trPr>
        <w:tc>
          <w:tcPr>
            <w:tcW w:w="1213" w:type="dxa"/>
            <w:shd w:val="clear" w:color="auto" w:fill="FFFFFF"/>
            <w:vAlign w:val="center"/>
          </w:tcPr>
          <w:p w14:paraId="360F1ACD" w14:textId="7777777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bCs/>
                <w:sz w:val="24"/>
                <w:szCs w:val="24"/>
                <w:lang w:val="en-US"/>
              </w:rPr>
              <w:t>BW</w:t>
            </w:r>
            <w:r w:rsidRPr="00EE0BEA">
              <w:rPr>
                <w:rFonts w:ascii="Book Antiqua" w:hAnsi="Book Antiqua"/>
                <w:sz w:val="24"/>
                <w:szCs w:val="24"/>
                <w:vertAlign w:val="superscript"/>
                <w:lang w:val="en-US"/>
              </w:rPr>
              <w:t>1</w:t>
            </w:r>
          </w:p>
        </w:tc>
        <w:tc>
          <w:tcPr>
            <w:tcW w:w="993" w:type="dxa"/>
            <w:shd w:val="clear" w:color="auto" w:fill="FFFFFF"/>
            <w:vAlign w:val="center"/>
          </w:tcPr>
          <w:p w14:paraId="7C83F6E5" w14:textId="60668417"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0</w:t>
            </w:r>
            <w:r w:rsidR="00007365" w:rsidRPr="00EE0BEA">
              <w:rPr>
                <w:rFonts w:ascii="Book Antiqua" w:eastAsia="宋体" w:hAnsi="Book Antiqua"/>
                <w:bCs/>
                <w:sz w:val="24"/>
                <w:szCs w:val="24"/>
                <w:lang w:val="en-US" w:eastAsia="zh-CN"/>
              </w:rPr>
              <w:t>.</w:t>
            </w:r>
            <w:r w:rsidRPr="00EE0BEA">
              <w:rPr>
                <w:rFonts w:ascii="Book Antiqua" w:hAnsi="Book Antiqua"/>
                <w:bCs/>
                <w:sz w:val="24"/>
                <w:szCs w:val="24"/>
                <w:lang w:val="en-US"/>
              </w:rPr>
              <w:t>592</w:t>
            </w:r>
          </w:p>
        </w:tc>
        <w:tc>
          <w:tcPr>
            <w:tcW w:w="898" w:type="dxa"/>
            <w:shd w:val="clear" w:color="auto" w:fill="FFFFFF"/>
            <w:vAlign w:val="center"/>
          </w:tcPr>
          <w:p w14:paraId="6DA3B9E2" w14:textId="30762805"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0</w:t>
            </w:r>
            <w:r w:rsidR="00007365" w:rsidRPr="00EE0BEA">
              <w:rPr>
                <w:rFonts w:ascii="Book Antiqua" w:eastAsia="宋体" w:hAnsi="Book Antiqua"/>
                <w:bCs/>
                <w:sz w:val="24"/>
                <w:szCs w:val="24"/>
                <w:lang w:val="en-US" w:eastAsia="zh-CN"/>
              </w:rPr>
              <w:t>.</w:t>
            </w:r>
            <w:r w:rsidRPr="00EE0BEA">
              <w:rPr>
                <w:rFonts w:ascii="Book Antiqua" w:hAnsi="Book Antiqua"/>
                <w:bCs/>
                <w:sz w:val="24"/>
                <w:szCs w:val="24"/>
                <w:lang w:val="en-US"/>
              </w:rPr>
              <w:t>555</w:t>
            </w:r>
          </w:p>
        </w:tc>
        <w:tc>
          <w:tcPr>
            <w:tcW w:w="789" w:type="dxa"/>
            <w:shd w:val="clear" w:color="auto" w:fill="FFFFFF"/>
            <w:vAlign w:val="center"/>
          </w:tcPr>
          <w:p w14:paraId="3D1EF555" w14:textId="77777777"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0,630</w:t>
            </w:r>
          </w:p>
        </w:tc>
        <w:tc>
          <w:tcPr>
            <w:tcW w:w="1134" w:type="dxa"/>
            <w:shd w:val="clear" w:color="auto" w:fill="FFFFFF"/>
            <w:vAlign w:val="center"/>
          </w:tcPr>
          <w:p w14:paraId="67B69CD0" w14:textId="22A7812B"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70.5</w:t>
            </w:r>
            <w:r w:rsidR="00007365" w:rsidRPr="00EE0BEA">
              <w:rPr>
                <w:rFonts w:ascii="Book Antiqua" w:eastAsia="宋体" w:hAnsi="Book Antiqua"/>
                <w:sz w:val="24"/>
                <w:szCs w:val="24"/>
                <w:lang w:val="en-US" w:eastAsia="zh-CN"/>
              </w:rPr>
              <w:t xml:space="preserve"> </w:t>
            </w:r>
            <w:r w:rsidRPr="00EE0BEA">
              <w:rPr>
                <w:rFonts w:ascii="Book Antiqua" w:hAnsi="Book Antiqua"/>
                <w:sz w:val="24"/>
                <w:szCs w:val="24"/>
                <w:lang w:val="en-US"/>
              </w:rPr>
              <w:t>&lt;</w:t>
            </w:r>
          </w:p>
        </w:tc>
        <w:tc>
          <w:tcPr>
            <w:tcW w:w="1276" w:type="dxa"/>
            <w:shd w:val="clear" w:color="auto" w:fill="FFFFFF"/>
            <w:vAlign w:val="center"/>
          </w:tcPr>
          <w:p w14:paraId="63AAB6B8" w14:textId="7777777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51%</w:t>
            </w:r>
          </w:p>
        </w:tc>
        <w:tc>
          <w:tcPr>
            <w:tcW w:w="1276" w:type="dxa"/>
            <w:shd w:val="clear" w:color="auto" w:fill="FFFFFF"/>
            <w:vAlign w:val="center"/>
          </w:tcPr>
          <w:p w14:paraId="2730A4E9" w14:textId="7777777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61%</w:t>
            </w:r>
          </w:p>
        </w:tc>
        <w:tc>
          <w:tcPr>
            <w:tcW w:w="1275" w:type="dxa"/>
            <w:shd w:val="clear" w:color="auto" w:fill="FFFFFF"/>
            <w:vAlign w:val="center"/>
          </w:tcPr>
          <w:p w14:paraId="10333FFC" w14:textId="7777777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42%</w:t>
            </w:r>
          </w:p>
        </w:tc>
        <w:tc>
          <w:tcPr>
            <w:tcW w:w="851" w:type="dxa"/>
            <w:shd w:val="clear" w:color="auto" w:fill="FFFFFF"/>
            <w:vAlign w:val="center"/>
          </w:tcPr>
          <w:p w14:paraId="192A6903" w14:textId="7777777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68%</w:t>
            </w:r>
          </w:p>
        </w:tc>
        <w:tc>
          <w:tcPr>
            <w:tcW w:w="1194" w:type="dxa"/>
            <w:shd w:val="clear" w:color="auto" w:fill="FFFFFF"/>
            <w:vAlign w:val="center"/>
          </w:tcPr>
          <w:p w14:paraId="0B0B4FFD" w14:textId="205662D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&lt;</w:t>
            </w:r>
            <w:r w:rsidR="00007365" w:rsidRPr="00EE0BEA">
              <w:rPr>
                <w:rFonts w:ascii="Book Antiqua" w:eastAsia="宋体" w:hAnsi="Book Antiqua"/>
                <w:sz w:val="24"/>
                <w:szCs w:val="24"/>
                <w:lang w:val="en-US" w:eastAsia="zh-CN"/>
              </w:rPr>
              <w:t xml:space="preserve"> </w:t>
            </w:r>
            <w:r w:rsidRPr="00EE0BEA">
              <w:rPr>
                <w:rFonts w:ascii="Book Antiqua" w:hAnsi="Book Antiqua"/>
                <w:sz w:val="24"/>
                <w:szCs w:val="24"/>
                <w:lang w:val="en-US"/>
              </w:rPr>
              <w:t>0</w:t>
            </w:r>
            <w:r w:rsidR="00007365" w:rsidRPr="00EE0BEA">
              <w:rPr>
                <w:rFonts w:ascii="Book Antiqua" w:eastAsia="宋体" w:hAnsi="Book Antiqua"/>
                <w:sz w:val="24"/>
                <w:szCs w:val="24"/>
                <w:lang w:val="en-US" w:eastAsia="zh-CN"/>
              </w:rPr>
              <w:t>.</w:t>
            </w:r>
            <w:r w:rsidRPr="00EE0BEA">
              <w:rPr>
                <w:rFonts w:ascii="Book Antiqua" w:hAnsi="Book Antiqua"/>
                <w:sz w:val="24"/>
                <w:szCs w:val="24"/>
                <w:lang w:val="en-US"/>
              </w:rPr>
              <w:t>0005</w:t>
            </w:r>
          </w:p>
        </w:tc>
      </w:tr>
      <w:tr w:rsidR="00811864" w:rsidRPr="00EE0BEA" w14:paraId="1C1EF451" w14:textId="77777777" w:rsidTr="00897359">
        <w:trPr>
          <w:trHeight w:hRule="exact" w:val="567"/>
        </w:trPr>
        <w:tc>
          <w:tcPr>
            <w:tcW w:w="1213" w:type="dxa"/>
            <w:shd w:val="clear" w:color="auto" w:fill="FFFFFF"/>
            <w:vAlign w:val="center"/>
          </w:tcPr>
          <w:p w14:paraId="78E65644" w14:textId="7777777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bCs/>
                <w:sz w:val="24"/>
                <w:szCs w:val="24"/>
                <w:lang w:val="en-US"/>
              </w:rPr>
              <w:t>OSIRIS</w:t>
            </w:r>
            <w:r w:rsidRPr="00EE0BEA">
              <w:rPr>
                <w:rFonts w:ascii="Book Antiqua" w:hAnsi="Book Antiqua"/>
                <w:sz w:val="24"/>
                <w:szCs w:val="24"/>
                <w:vertAlign w:val="superscript"/>
                <w:lang w:val="en-US"/>
              </w:rPr>
              <w:t>1</w:t>
            </w:r>
          </w:p>
        </w:tc>
        <w:tc>
          <w:tcPr>
            <w:tcW w:w="993" w:type="dxa"/>
            <w:shd w:val="clear" w:color="auto" w:fill="FFFFFF"/>
            <w:vAlign w:val="center"/>
          </w:tcPr>
          <w:p w14:paraId="37887965" w14:textId="374ACF10"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0</w:t>
            </w:r>
            <w:r w:rsidR="00007365" w:rsidRPr="00EE0BEA">
              <w:rPr>
                <w:rFonts w:ascii="Book Antiqua" w:eastAsia="宋体" w:hAnsi="Book Antiqua"/>
                <w:bCs/>
                <w:sz w:val="24"/>
                <w:szCs w:val="24"/>
                <w:lang w:val="en-US" w:eastAsia="zh-CN"/>
              </w:rPr>
              <w:t>.</w:t>
            </w:r>
            <w:r w:rsidRPr="00EE0BEA">
              <w:rPr>
                <w:rFonts w:ascii="Book Antiqua" w:hAnsi="Book Antiqua"/>
                <w:bCs/>
                <w:sz w:val="24"/>
                <w:szCs w:val="24"/>
                <w:lang w:val="en-US"/>
              </w:rPr>
              <w:t>609</w:t>
            </w:r>
          </w:p>
        </w:tc>
        <w:tc>
          <w:tcPr>
            <w:tcW w:w="898" w:type="dxa"/>
            <w:shd w:val="clear" w:color="auto" w:fill="FFFFFF"/>
            <w:vAlign w:val="center"/>
          </w:tcPr>
          <w:p w14:paraId="09A5F9ED" w14:textId="10C1623F"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0</w:t>
            </w:r>
            <w:r w:rsidR="00007365" w:rsidRPr="00EE0BEA">
              <w:rPr>
                <w:rFonts w:ascii="Book Antiqua" w:eastAsia="宋体" w:hAnsi="Book Antiqua"/>
                <w:bCs/>
                <w:sz w:val="24"/>
                <w:szCs w:val="24"/>
                <w:lang w:val="en-US" w:eastAsia="zh-CN"/>
              </w:rPr>
              <w:t>.</w:t>
            </w:r>
            <w:r w:rsidRPr="00EE0BEA">
              <w:rPr>
                <w:rFonts w:ascii="Book Antiqua" w:hAnsi="Book Antiqua"/>
                <w:bCs/>
                <w:sz w:val="24"/>
                <w:szCs w:val="24"/>
                <w:lang w:val="en-US"/>
              </w:rPr>
              <w:t>572</w:t>
            </w:r>
          </w:p>
        </w:tc>
        <w:tc>
          <w:tcPr>
            <w:tcW w:w="789" w:type="dxa"/>
            <w:shd w:val="clear" w:color="auto" w:fill="FFFFFF"/>
            <w:vAlign w:val="center"/>
          </w:tcPr>
          <w:p w14:paraId="3F71B198" w14:textId="41C87E09"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0</w:t>
            </w:r>
            <w:r w:rsidR="00007365" w:rsidRPr="00EE0BEA">
              <w:rPr>
                <w:rFonts w:ascii="Book Antiqua" w:eastAsia="宋体" w:hAnsi="Book Antiqua"/>
                <w:bCs/>
                <w:sz w:val="24"/>
                <w:szCs w:val="24"/>
                <w:lang w:val="en-US" w:eastAsia="zh-CN"/>
              </w:rPr>
              <w:t>.</w:t>
            </w:r>
            <w:r w:rsidRPr="00EE0BEA">
              <w:rPr>
                <w:rFonts w:ascii="Book Antiqua" w:hAnsi="Book Antiqua"/>
                <w:bCs/>
                <w:sz w:val="24"/>
                <w:szCs w:val="24"/>
                <w:lang w:val="en-US"/>
              </w:rPr>
              <w:t>645</w:t>
            </w:r>
          </w:p>
        </w:tc>
        <w:tc>
          <w:tcPr>
            <w:tcW w:w="1134" w:type="dxa"/>
            <w:shd w:val="clear" w:color="auto" w:fill="FFFFFF"/>
            <w:vAlign w:val="center"/>
          </w:tcPr>
          <w:p w14:paraId="07B6EC6A" w14:textId="7777777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0.5 &lt;</w:t>
            </w:r>
          </w:p>
        </w:tc>
        <w:tc>
          <w:tcPr>
            <w:tcW w:w="1276" w:type="dxa"/>
            <w:shd w:val="clear" w:color="auto" w:fill="FFFFFF"/>
            <w:vAlign w:val="center"/>
          </w:tcPr>
          <w:p w14:paraId="0F9849F8" w14:textId="7777777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59%</w:t>
            </w:r>
          </w:p>
        </w:tc>
        <w:tc>
          <w:tcPr>
            <w:tcW w:w="1276" w:type="dxa"/>
            <w:shd w:val="clear" w:color="auto" w:fill="FFFFFF"/>
            <w:vAlign w:val="center"/>
          </w:tcPr>
          <w:p w14:paraId="605A700E" w14:textId="7777777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59%</w:t>
            </w:r>
          </w:p>
        </w:tc>
        <w:tc>
          <w:tcPr>
            <w:tcW w:w="1275" w:type="dxa"/>
            <w:shd w:val="clear" w:color="auto" w:fill="FFFFFF"/>
            <w:vAlign w:val="center"/>
          </w:tcPr>
          <w:p w14:paraId="0889B570" w14:textId="7777777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44%</w:t>
            </w:r>
          </w:p>
        </w:tc>
        <w:tc>
          <w:tcPr>
            <w:tcW w:w="851" w:type="dxa"/>
            <w:shd w:val="clear" w:color="auto" w:fill="FFFFFF"/>
            <w:vAlign w:val="center"/>
          </w:tcPr>
          <w:p w14:paraId="26022FD4" w14:textId="7777777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71%</w:t>
            </w:r>
          </w:p>
        </w:tc>
        <w:tc>
          <w:tcPr>
            <w:tcW w:w="1194" w:type="dxa"/>
            <w:shd w:val="clear" w:color="auto" w:fill="FFFFFF"/>
            <w:vAlign w:val="center"/>
          </w:tcPr>
          <w:p w14:paraId="3CF19CF3" w14:textId="6D1BFB74"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&lt;</w:t>
            </w:r>
            <w:r w:rsidR="00007365" w:rsidRPr="00EE0BEA">
              <w:rPr>
                <w:rFonts w:ascii="Book Antiqua" w:eastAsia="宋体" w:hAnsi="Book Antiqua"/>
                <w:sz w:val="24"/>
                <w:szCs w:val="24"/>
                <w:lang w:val="en-US" w:eastAsia="zh-CN"/>
              </w:rPr>
              <w:t xml:space="preserve"> </w:t>
            </w:r>
            <w:r w:rsidRPr="00EE0BEA">
              <w:rPr>
                <w:rFonts w:ascii="Book Antiqua" w:hAnsi="Book Antiqua"/>
                <w:sz w:val="24"/>
                <w:szCs w:val="24"/>
                <w:lang w:val="en-US"/>
              </w:rPr>
              <w:t>0</w:t>
            </w:r>
            <w:r w:rsidR="00007365" w:rsidRPr="00EE0BEA">
              <w:rPr>
                <w:rFonts w:ascii="Book Antiqua" w:eastAsia="宋体" w:hAnsi="Book Antiqua"/>
                <w:sz w:val="24"/>
                <w:szCs w:val="24"/>
                <w:lang w:val="en-US" w:eastAsia="zh-CN"/>
              </w:rPr>
              <w:t>.</w:t>
            </w:r>
            <w:r w:rsidRPr="00EE0BEA">
              <w:rPr>
                <w:rFonts w:ascii="Book Antiqua" w:hAnsi="Book Antiqua"/>
                <w:sz w:val="24"/>
                <w:szCs w:val="24"/>
                <w:lang w:val="en-US"/>
              </w:rPr>
              <w:t>0005</w:t>
            </w:r>
          </w:p>
        </w:tc>
      </w:tr>
    </w:tbl>
    <w:bookmarkEnd w:id="33"/>
    <w:p w14:paraId="6A8F7953" w14:textId="7AA5A652" w:rsidR="00811864" w:rsidRPr="00EE0BEA" w:rsidRDefault="00811864" w:rsidP="007863A6">
      <w:pPr>
        <w:spacing w:after="0" w:line="360" w:lineRule="auto"/>
        <w:jc w:val="both"/>
        <w:rPr>
          <w:rFonts w:ascii="Book Antiqua" w:eastAsia="宋体" w:hAnsi="Book Antiqua"/>
          <w:bCs/>
          <w:sz w:val="24"/>
          <w:szCs w:val="24"/>
          <w:lang w:val="en-US" w:eastAsia="zh-CN"/>
        </w:rPr>
      </w:pPr>
      <w:r w:rsidRPr="00EE0BEA">
        <w:rPr>
          <w:rFonts w:ascii="Book Antiqua" w:hAnsi="Book Antiqua"/>
          <w:bCs/>
          <w:sz w:val="24"/>
          <w:szCs w:val="24"/>
          <w:vertAlign w:val="superscript"/>
          <w:lang w:val="en-US"/>
        </w:rPr>
        <w:t>1</w:t>
      </w:r>
      <w:r w:rsidR="00007365" w:rsidRPr="00EE0BEA">
        <w:rPr>
          <w:rFonts w:ascii="Book Antiqua" w:hAnsi="Book Antiqua"/>
          <w:bCs/>
          <w:sz w:val="24"/>
          <w:szCs w:val="24"/>
          <w:lang w:val="en-US"/>
        </w:rPr>
        <w:t xml:space="preserve">High risk for osteoporosis: </w:t>
      </w:r>
      <w:r w:rsidR="00F144B0" w:rsidRPr="00EE0BEA">
        <w:rPr>
          <w:rFonts w:ascii="Book Antiqua" w:hAnsi="Book Antiqua"/>
          <w:bCs/>
          <w:sz w:val="24"/>
          <w:szCs w:val="24"/>
          <w:lang w:val="en-US"/>
        </w:rPr>
        <w:t>T</w:t>
      </w:r>
      <w:r w:rsidRPr="00EE0BEA">
        <w:rPr>
          <w:rFonts w:ascii="Book Antiqua" w:hAnsi="Book Antiqua"/>
          <w:bCs/>
          <w:sz w:val="24"/>
          <w:szCs w:val="24"/>
          <w:lang w:val="en-US"/>
        </w:rPr>
        <w:t>-score ≤</w:t>
      </w:r>
      <w:r w:rsidR="00007365" w:rsidRPr="00EE0BEA">
        <w:rPr>
          <w:rFonts w:ascii="Book Antiqua" w:eastAsia="宋体" w:hAnsi="Book Antiqua"/>
          <w:bCs/>
          <w:sz w:val="24"/>
          <w:szCs w:val="24"/>
          <w:lang w:val="en-US" w:eastAsia="zh-CN"/>
        </w:rPr>
        <w:t xml:space="preserve"> </w:t>
      </w:r>
      <w:r w:rsidRPr="00EE0BEA">
        <w:rPr>
          <w:rFonts w:ascii="Book Antiqua" w:hAnsi="Book Antiqua"/>
          <w:bCs/>
          <w:sz w:val="24"/>
          <w:szCs w:val="24"/>
          <w:lang w:val="en-US"/>
        </w:rPr>
        <w:t>-2</w:t>
      </w:r>
      <w:r w:rsidR="00007365" w:rsidRPr="00EE0BEA">
        <w:rPr>
          <w:rFonts w:ascii="Book Antiqua" w:eastAsia="宋体" w:hAnsi="Book Antiqua"/>
          <w:bCs/>
          <w:sz w:val="24"/>
          <w:szCs w:val="24"/>
          <w:lang w:val="en-US" w:eastAsia="zh-CN"/>
        </w:rPr>
        <w:t>.</w:t>
      </w:r>
      <w:r w:rsidR="00D316B4" w:rsidRPr="00EE0BEA">
        <w:rPr>
          <w:rFonts w:ascii="Book Antiqua" w:hAnsi="Book Antiqua"/>
          <w:bCs/>
          <w:sz w:val="24"/>
          <w:szCs w:val="24"/>
          <w:lang w:val="en-US"/>
        </w:rPr>
        <w:t xml:space="preserve"> SCORE</w:t>
      </w:r>
      <w:r w:rsidR="00D316B4" w:rsidRPr="00EE0BEA">
        <w:rPr>
          <w:rFonts w:ascii="Book Antiqua" w:eastAsia="宋体" w:hAnsi="Book Antiqua"/>
          <w:bCs/>
          <w:sz w:val="24"/>
          <w:szCs w:val="24"/>
          <w:lang w:val="en-US" w:eastAsia="zh-CN"/>
        </w:rPr>
        <w:t xml:space="preserve">: </w:t>
      </w:r>
      <w:r w:rsidR="001E6242" w:rsidRPr="00EE0BEA">
        <w:rPr>
          <w:rFonts w:ascii="Book Antiqua" w:hAnsi="Book Antiqua" w:cs="Times New Roman"/>
          <w:sz w:val="24"/>
          <w:szCs w:val="24"/>
          <w:lang w:val="en-US"/>
        </w:rPr>
        <w:t>S</w:t>
      </w:r>
      <w:r w:rsidR="00F04483" w:rsidRPr="00EE0BEA">
        <w:rPr>
          <w:rFonts w:ascii="Book Antiqua" w:hAnsi="Book Antiqua" w:cs="Times New Roman"/>
          <w:sz w:val="24"/>
          <w:szCs w:val="24"/>
          <w:lang w:val="en-US"/>
        </w:rPr>
        <w:t xml:space="preserve">imple </w:t>
      </w:r>
      <w:r w:rsidR="00D316B4" w:rsidRPr="00EE0BEA">
        <w:rPr>
          <w:rFonts w:ascii="Book Antiqua" w:hAnsi="Book Antiqua" w:cs="Times New Roman"/>
          <w:sz w:val="24"/>
          <w:szCs w:val="24"/>
          <w:lang w:val="en-US"/>
        </w:rPr>
        <w:t>calculated osteoporosis risk estimation</w:t>
      </w:r>
      <w:r w:rsidR="00D316B4" w:rsidRPr="00EE0BEA">
        <w:rPr>
          <w:rFonts w:ascii="Book Antiqua" w:eastAsia="宋体" w:hAnsi="Book Antiqua" w:cs="Times New Roman"/>
          <w:sz w:val="24"/>
          <w:szCs w:val="24"/>
          <w:lang w:val="en-US" w:eastAsia="zh-CN"/>
        </w:rPr>
        <w:t xml:space="preserve">; </w:t>
      </w:r>
      <w:r w:rsidR="00D316B4" w:rsidRPr="00EE0BEA">
        <w:rPr>
          <w:rFonts w:ascii="Book Antiqua" w:hAnsi="Book Antiqua"/>
          <w:bCs/>
          <w:sz w:val="24"/>
          <w:szCs w:val="24"/>
          <w:lang w:val="en-US"/>
        </w:rPr>
        <w:t>ORAI</w:t>
      </w:r>
      <w:r w:rsidR="00D316B4" w:rsidRPr="00EE0BEA">
        <w:rPr>
          <w:rFonts w:ascii="Book Antiqua" w:eastAsia="宋体" w:hAnsi="Book Antiqua"/>
          <w:bCs/>
          <w:sz w:val="24"/>
          <w:szCs w:val="24"/>
          <w:lang w:val="en-US" w:eastAsia="zh-CN"/>
        </w:rPr>
        <w:t xml:space="preserve">: </w:t>
      </w:r>
      <w:r w:rsidR="001E6242" w:rsidRPr="00EE0BEA">
        <w:rPr>
          <w:rFonts w:ascii="Book Antiqua" w:hAnsi="Book Antiqua" w:cs="Times New Roman"/>
          <w:sz w:val="24"/>
          <w:szCs w:val="24"/>
          <w:lang w:val="en-US"/>
        </w:rPr>
        <w:t>O</w:t>
      </w:r>
      <w:r w:rsidR="00D316B4" w:rsidRPr="00EE0BEA">
        <w:rPr>
          <w:rFonts w:ascii="Book Antiqua" w:hAnsi="Book Antiqua" w:cs="Times New Roman"/>
          <w:sz w:val="24"/>
          <w:szCs w:val="24"/>
          <w:lang w:val="en-US"/>
        </w:rPr>
        <w:t>steoporosis risk assessment instrument</w:t>
      </w:r>
      <w:r w:rsidR="00D316B4" w:rsidRPr="00EE0BEA">
        <w:rPr>
          <w:rFonts w:ascii="Book Antiqua" w:eastAsia="宋体" w:hAnsi="Book Antiqua" w:cs="Times New Roman"/>
          <w:sz w:val="24"/>
          <w:szCs w:val="24"/>
          <w:lang w:val="en-US" w:eastAsia="zh-CN"/>
        </w:rPr>
        <w:t xml:space="preserve">; </w:t>
      </w:r>
      <w:r w:rsidR="00D316B4" w:rsidRPr="00EE0BEA">
        <w:rPr>
          <w:rFonts w:ascii="Book Antiqua" w:hAnsi="Book Antiqua"/>
          <w:bCs/>
          <w:sz w:val="24"/>
          <w:szCs w:val="24"/>
          <w:lang w:val="en-US"/>
        </w:rPr>
        <w:t>ABONE</w:t>
      </w:r>
      <w:r w:rsidR="00D316B4" w:rsidRPr="00EE0BEA">
        <w:rPr>
          <w:rFonts w:ascii="Book Antiqua" w:eastAsia="宋体" w:hAnsi="Book Antiqua"/>
          <w:bCs/>
          <w:sz w:val="24"/>
          <w:szCs w:val="24"/>
          <w:lang w:val="en-US" w:eastAsia="zh-CN"/>
        </w:rPr>
        <w:t xml:space="preserve">: </w:t>
      </w:r>
      <w:r w:rsidR="001E6242" w:rsidRPr="00EE0BEA">
        <w:rPr>
          <w:rFonts w:ascii="Book Antiqua" w:hAnsi="Book Antiqua" w:cs="Times New Roman"/>
          <w:sz w:val="24"/>
          <w:szCs w:val="24"/>
          <w:lang w:val="en-US"/>
        </w:rPr>
        <w:t>A</w:t>
      </w:r>
      <w:r w:rsidR="00745301" w:rsidRPr="00EE0BEA">
        <w:rPr>
          <w:rFonts w:ascii="Book Antiqua" w:hAnsi="Book Antiqua" w:cs="Times New Roman"/>
          <w:sz w:val="24"/>
          <w:szCs w:val="24"/>
          <w:lang w:val="en-US"/>
        </w:rPr>
        <w:t xml:space="preserve">ge, </w:t>
      </w:r>
      <w:r w:rsidR="00F04483" w:rsidRPr="00EE0BEA">
        <w:rPr>
          <w:rFonts w:ascii="Book Antiqua" w:hAnsi="Book Antiqua" w:cs="Times New Roman"/>
          <w:sz w:val="24"/>
          <w:szCs w:val="24"/>
          <w:lang w:val="en-US"/>
        </w:rPr>
        <w:t xml:space="preserve">body </w:t>
      </w:r>
      <w:r w:rsidR="00745301" w:rsidRPr="00EE0BEA">
        <w:rPr>
          <w:rFonts w:ascii="Book Antiqua" w:hAnsi="Book Antiqua" w:cs="Times New Roman"/>
          <w:sz w:val="24"/>
          <w:szCs w:val="24"/>
          <w:lang w:val="en-US"/>
        </w:rPr>
        <w:t xml:space="preserve">size, </w:t>
      </w:r>
      <w:r w:rsidR="00F04483" w:rsidRPr="00EE0BEA">
        <w:rPr>
          <w:rFonts w:ascii="Book Antiqua" w:hAnsi="Book Antiqua" w:cs="Times New Roman"/>
          <w:sz w:val="24"/>
          <w:szCs w:val="24"/>
          <w:lang w:val="en-US"/>
        </w:rPr>
        <w:t>no estrogen</w:t>
      </w:r>
      <w:r w:rsidR="00D316B4" w:rsidRPr="00EE0BEA">
        <w:rPr>
          <w:rFonts w:ascii="Book Antiqua" w:eastAsia="宋体" w:hAnsi="Book Antiqua" w:cs="Times New Roman"/>
          <w:sz w:val="24"/>
          <w:szCs w:val="24"/>
          <w:lang w:val="en-US" w:eastAsia="zh-CN"/>
        </w:rPr>
        <w:t xml:space="preserve">; </w:t>
      </w:r>
      <w:r w:rsidR="00D316B4" w:rsidRPr="00EE0BEA">
        <w:rPr>
          <w:rFonts w:ascii="Book Antiqua" w:hAnsi="Book Antiqua"/>
          <w:bCs/>
          <w:sz w:val="24"/>
          <w:szCs w:val="24"/>
          <w:lang w:val="en-US"/>
        </w:rPr>
        <w:t>OST</w:t>
      </w:r>
      <w:r w:rsidR="00D316B4" w:rsidRPr="00EE0BEA">
        <w:rPr>
          <w:rFonts w:ascii="Book Antiqua" w:eastAsia="宋体" w:hAnsi="Book Antiqua"/>
          <w:bCs/>
          <w:sz w:val="24"/>
          <w:szCs w:val="24"/>
          <w:lang w:val="en-US" w:eastAsia="zh-CN"/>
        </w:rPr>
        <w:t xml:space="preserve">: </w:t>
      </w:r>
      <w:r w:rsidR="001E6242" w:rsidRPr="00EE0BEA">
        <w:rPr>
          <w:rFonts w:ascii="Book Antiqua" w:hAnsi="Book Antiqua" w:cs="Times New Roman"/>
          <w:sz w:val="24"/>
          <w:szCs w:val="24"/>
          <w:lang w:val="en-US"/>
        </w:rPr>
        <w:t>O</w:t>
      </w:r>
      <w:r w:rsidR="00F04483" w:rsidRPr="00EE0BEA">
        <w:rPr>
          <w:rFonts w:ascii="Book Antiqua" w:hAnsi="Book Antiqua" w:cs="Times New Roman"/>
          <w:sz w:val="24"/>
          <w:szCs w:val="24"/>
          <w:lang w:val="en-US"/>
        </w:rPr>
        <w:t xml:space="preserve">steoporosis </w:t>
      </w:r>
      <w:r w:rsidR="00D316B4" w:rsidRPr="00EE0BEA">
        <w:rPr>
          <w:rFonts w:ascii="Book Antiqua" w:hAnsi="Book Antiqua" w:cs="Times New Roman"/>
          <w:sz w:val="24"/>
          <w:szCs w:val="24"/>
          <w:lang w:val="en-US"/>
        </w:rPr>
        <w:t>self-assessment tool</w:t>
      </w:r>
      <w:r w:rsidR="00D316B4" w:rsidRPr="00EE0BEA">
        <w:rPr>
          <w:rFonts w:ascii="Book Antiqua" w:eastAsia="宋体" w:hAnsi="Book Antiqua" w:cs="Times New Roman"/>
          <w:sz w:val="24"/>
          <w:szCs w:val="24"/>
          <w:lang w:val="en-US" w:eastAsia="zh-CN"/>
        </w:rPr>
        <w:t xml:space="preserve">; </w:t>
      </w:r>
      <w:r w:rsidR="009168E6" w:rsidRPr="00EE0BEA">
        <w:rPr>
          <w:rFonts w:ascii="Book Antiqua" w:eastAsia="宋体" w:hAnsi="Book Antiqua" w:cs="Times New Roman"/>
          <w:sz w:val="24"/>
          <w:szCs w:val="24"/>
          <w:lang w:val="en-US" w:eastAsia="zh-CN"/>
        </w:rPr>
        <w:t xml:space="preserve">BW: </w:t>
      </w:r>
      <w:r w:rsidR="001E6242" w:rsidRPr="00EE0BEA">
        <w:rPr>
          <w:rFonts w:ascii="Book Antiqua" w:hAnsi="Book Antiqua" w:cs="Times New Roman"/>
          <w:sz w:val="24"/>
          <w:szCs w:val="24"/>
          <w:lang w:val="en-US"/>
        </w:rPr>
        <w:t>B</w:t>
      </w:r>
      <w:r w:rsidR="00F04483" w:rsidRPr="00EE0BEA">
        <w:rPr>
          <w:rFonts w:ascii="Book Antiqua" w:hAnsi="Book Antiqua" w:cs="Times New Roman"/>
          <w:sz w:val="24"/>
          <w:szCs w:val="24"/>
          <w:lang w:val="en-US"/>
        </w:rPr>
        <w:t xml:space="preserve">ody </w:t>
      </w:r>
      <w:r w:rsidR="009168E6" w:rsidRPr="00EE0BEA">
        <w:rPr>
          <w:rFonts w:ascii="Book Antiqua" w:hAnsi="Book Antiqua" w:cs="Times New Roman"/>
          <w:sz w:val="24"/>
          <w:szCs w:val="24"/>
          <w:lang w:val="en-US"/>
        </w:rPr>
        <w:t>weight</w:t>
      </w:r>
      <w:r w:rsidR="009168E6" w:rsidRPr="00EE0BEA">
        <w:rPr>
          <w:rFonts w:ascii="Book Antiqua" w:eastAsia="宋体" w:hAnsi="Book Antiqua" w:cs="Times New Roman"/>
          <w:sz w:val="24"/>
          <w:szCs w:val="24"/>
          <w:lang w:val="en-US" w:eastAsia="zh-CN"/>
        </w:rPr>
        <w:t>;</w:t>
      </w:r>
      <w:r w:rsidR="009168E6" w:rsidRPr="00EE0BEA">
        <w:rPr>
          <w:rFonts w:ascii="Book Antiqua" w:hAnsi="Book Antiqua"/>
          <w:bCs/>
          <w:sz w:val="24"/>
          <w:szCs w:val="24"/>
          <w:lang w:val="en-US"/>
        </w:rPr>
        <w:t xml:space="preserve"> </w:t>
      </w:r>
      <w:r w:rsidR="00D316B4" w:rsidRPr="00EE0BEA">
        <w:rPr>
          <w:rFonts w:ascii="Book Antiqua" w:hAnsi="Book Antiqua"/>
          <w:bCs/>
          <w:sz w:val="24"/>
          <w:szCs w:val="24"/>
          <w:lang w:val="en-US"/>
        </w:rPr>
        <w:t>OSIRIS</w:t>
      </w:r>
      <w:r w:rsidR="00D316B4" w:rsidRPr="00EE0BEA">
        <w:rPr>
          <w:rFonts w:ascii="Book Antiqua" w:eastAsia="宋体" w:hAnsi="Book Antiqua"/>
          <w:bCs/>
          <w:sz w:val="24"/>
          <w:szCs w:val="24"/>
          <w:lang w:val="en-US" w:eastAsia="zh-CN"/>
        </w:rPr>
        <w:t xml:space="preserve">: </w:t>
      </w:r>
      <w:r w:rsidR="00DA1FAC" w:rsidRPr="00EE0BEA">
        <w:rPr>
          <w:rFonts w:ascii="Book Antiqua" w:hAnsi="Book Antiqua" w:cs="Times New Roman"/>
          <w:sz w:val="24"/>
          <w:szCs w:val="24"/>
          <w:lang w:val="en-US"/>
        </w:rPr>
        <w:t>O</w:t>
      </w:r>
      <w:r w:rsidR="00F04483" w:rsidRPr="00EE0BEA">
        <w:rPr>
          <w:rFonts w:ascii="Book Antiqua" w:hAnsi="Book Antiqua" w:cs="Times New Roman"/>
          <w:sz w:val="24"/>
          <w:szCs w:val="24"/>
          <w:lang w:val="en-US"/>
        </w:rPr>
        <w:t xml:space="preserve">steoporosis </w:t>
      </w:r>
      <w:r w:rsidR="00D316B4" w:rsidRPr="00EE0BEA">
        <w:rPr>
          <w:rFonts w:ascii="Book Antiqua" w:hAnsi="Book Antiqua" w:cs="Times New Roman"/>
          <w:sz w:val="24"/>
          <w:szCs w:val="24"/>
          <w:lang w:val="en-US"/>
        </w:rPr>
        <w:t>index of risk</w:t>
      </w:r>
      <w:r w:rsidR="00D316B4" w:rsidRPr="00EE0BEA">
        <w:rPr>
          <w:rFonts w:ascii="Book Antiqua" w:eastAsia="宋体" w:hAnsi="Book Antiqua" w:cs="Times New Roman"/>
          <w:sz w:val="24"/>
          <w:szCs w:val="24"/>
          <w:lang w:val="en-US" w:eastAsia="zh-CN"/>
        </w:rPr>
        <w:t xml:space="preserve">; </w:t>
      </w:r>
      <w:r w:rsidR="00D316B4" w:rsidRPr="00EE0BEA">
        <w:rPr>
          <w:rFonts w:ascii="Book Antiqua" w:hAnsi="Book Antiqua"/>
          <w:sz w:val="24"/>
          <w:szCs w:val="24"/>
          <w:lang w:val="en-US"/>
        </w:rPr>
        <w:t>PPV</w:t>
      </w:r>
      <w:r w:rsidR="00D316B4" w:rsidRPr="00EE0BEA">
        <w:rPr>
          <w:rFonts w:ascii="Book Antiqua" w:eastAsia="宋体" w:hAnsi="Book Antiqua"/>
          <w:sz w:val="24"/>
          <w:szCs w:val="24"/>
          <w:lang w:val="en-US" w:eastAsia="zh-CN"/>
        </w:rPr>
        <w:t>:</w:t>
      </w:r>
      <w:r w:rsidR="00D316B4" w:rsidRPr="00EE0BEA">
        <w:rPr>
          <w:rFonts w:ascii="Book Antiqua" w:eastAsia="宋体" w:hAnsi="Book Antiqua"/>
          <w:b/>
          <w:sz w:val="24"/>
          <w:szCs w:val="24"/>
          <w:lang w:val="en-US" w:eastAsia="zh-CN"/>
        </w:rPr>
        <w:t xml:space="preserve"> </w:t>
      </w:r>
      <w:r w:rsidR="001E6242" w:rsidRPr="00EE0BEA">
        <w:rPr>
          <w:rFonts w:ascii="Book Antiqua" w:hAnsi="Book Antiqua" w:cs="Times New Roman"/>
          <w:sz w:val="24"/>
          <w:szCs w:val="24"/>
          <w:lang w:val="en-US"/>
        </w:rPr>
        <w:t>P</w:t>
      </w:r>
      <w:r w:rsidR="00F04483" w:rsidRPr="00EE0BEA">
        <w:rPr>
          <w:rFonts w:ascii="Book Antiqua" w:hAnsi="Book Antiqua" w:cs="Times New Roman"/>
          <w:sz w:val="24"/>
          <w:szCs w:val="24"/>
          <w:lang w:val="en-US"/>
        </w:rPr>
        <w:t xml:space="preserve">ositive </w:t>
      </w:r>
      <w:r w:rsidR="00D316B4" w:rsidRPr="00EE0BEA">
        <w:rPr>
          <w:rFonts w:ascii="Book Antiqua" w:hAnsi="Book Antiqua" w:cs="Times New Roman"/>
          <w:sz w:val="24"/>
          <w:szCs w:val="24"/>
          <w:lang w:val="en-US"/>
        </w:rPr>
        <w:t>predictive value</w:t>
      </w:r>
      <w:r w:rsidR="00D316B4" w:rsidRPr="00EE0BEA">
        <w:rPr>
          <w:rFonts w:ascii="Book Antiqua" w:eastAsia="宋体" w:hAnsi="Book Antiqua" w:cs="Times New Roman"/>
          <w:sz w:val="24"/>
          <w:szCs w:val="24"/>
          <w:lang w:val="en-US" w:eastAsia="zh-CN"/>
        </w:rPr>
        <w:t xml:space="preserve">; </w:t>
      </w:r>
      <w:r w:rsidR="00D316B4" w:rsidRPr="00EE0BEA">
        <w:rPr>
          <w:rFonts w:ascii="Book Antiqua" w:hAnsi="Book Antiqua"/>
          <w:sz w:val="24"/>
          <w:szCs w:val="24"/>
          <w:lang w:val="en-US"/>
        </w:rPr>
        <w:t>NPV</w:t>
      </w:r>
      <w:r w:rsidR="00D316B4" w:rsidRPr="00EE0BEA">
        <w:rPr>
          <w:rFonts w:ascii="Book Antiqua" w:eastAsia="宋体" w:hAnsi="Book Antiqua"/>
          <w:sz w:val="24"/>
          <w:szCs w:val="24"/>
          <w:lang w:val="en-US" w:eastAsia="zh-CN"/>
        </w:rPr>
        <w:t>:</w:t>
      </w:r>
      <w:r w:rsidR="00D316B4" w:rsidRPr="00EE0BEA">
        <w:rPr>
          <w:rFonts w:ascii="Book Antiqua" w:eastAsia="宋体" w:hAnsi="Book Antiqua"/>
          <w:b/>
          <w:sz w:val="24"/>
          <w:szCs w:val="24"/>
          <w:lang w:val="en-US" w:eastAsia="zh-CN"/>
        </w:rPr>
        <w:t xml:space="preserve"> </w:t>
      </w:r>
      <w:r w:rsidR="001E6242" w:rsidRPr="00EE0BEA">
        <w:rPr>
          <w:rFonts w:ascii="Book Antiqua" w:hAnsi="Book Antiqua" w:cs="Times New Roman"/>
          <w:sz w:val="24"/>
          <w:szCs w:val="24"/>
          <w:lang w:val="en-US"/>
        </w:rPr>
        <w:t>N</w:t>
      </w:r>
      <w:r w:rsidR="00F04483" w:rsidRPr="00EE0BEA">
        <w:rPr>
          <w:rFonts w:ascii="Book Antiqua" w:hAnsi="Book Antiqua" w:cs="Times New Roman"/>
          <w:sz w:val="24"/>
          <w:szCs w:val="24"/>
          <w:lang w:val="en-US"/>
        </w:rPr>
        <w:t xml:space="preserve">egative </w:t>
      </w:r>
      <w:r w:rsidR="00D316B4" w:rsidRPr="00EE0BEA">
        <w:rPr>
          <w:rFonts w:ascii="Book Antiqua" w:hAnsi="Book Antiqua" w:cs="Times New Roman"/>
          <w:sz w:val="24"/>
          <w:szCs w:val="24"/>
          <w:lang w:val="en-US"/>
        </w:rPr>
        <w:t>predictive value</w:t>
      </w:r>
      <w:r w:rsidR="00D316B4" w:rsidRPr="00EE0BEA">
        <w:rPr>
          <w:rFonts w:ascii="Book Antiqua" w:eastAsia="宋体" w:hAnsi="Book Antiqua" w:cs="Times New Roman"/>
          <w:sz w:val="24"/>
          <w:szCs w:val="24"/>
          <w:lang w:val="en-US" w:eastAsia="zh-CN"/>
        </w:rPr>
        <w:t>.</w:t>
      </w:r>
    </w:p>
    <w:p w14:paraId="17CAE78B" w14:textId="7DB7E556" w:rsidR="00007365" w:rsidRPr="00EE0BEA" w:rsidRDefault="00007365" w:rsidP="007863A6">
      <w:pPr>
        <w:spacing w:after="0" w:line="360" w:lineRule="auto"/>
        <w:jc w:val="both"/>
        <w:rPr>
          <w:rFonts w:ascii="Book Antiqua" w:hAnsi="Book Antiqua"/>
          <w:b/>
          <w:sz w:val="24"/>
          <w:szCs w:val="24"/>
          <w:lang w:val="en-US"/>
        </w:rPr>
      </w:pPr>
      <w:r w:rsidRPr="00EE0BEA">
        <w:rPr>
          <w:rFonts w:ascii="Book Antiqua" w:hAnsi="Book Antiqua"/>
          <w:b/>
          <w:sz w:val="24"/>
          <w:szCs w:val="24"/>
          <w:lang w:val="en-US"/>
        </w:rPr>
        <w:br w:type="page"/>
      </w:r>
    </w:p>
    <w:p w14:paraId="5E2185DA" w14:textId="5E0E2411" w:rsidR="00811864" w:rsidRPr="00EE0BEA" w:rsidRDefault="00811864" w:rsidP="007863A6">
      <w:pPr>
        <w:spacing w:after="0" w:line="360" w:lineRule="auto"/>
        <w:jc w:val="both"/>
        <w:rPr>
          <w:rFonts w:ascii="Book Antiqua" w:hAnsi="Book Antiqua"/>
          <w:b/>
          <w:sz w:val="24"/>
          <w:szCs w:val="24"/>
          <w:lang w:val="en-US"/>
        </w:rPr>
      </w:pPr>
      <w:r w:rsidRPr="00EE0BEA">
        <w:rPr>
          <w:rFonts w:ascii="Book Antiqua" w:hAnsi="Book Antiqua"/>
          <w:b/>
          <w:sz w:val="24"/>
          <w:szCs w:val="24"/>
          <w:lang w:val="en-US"/>
        </w:rPr>
        <w:lastRenderedPageBreak/>
        <w:t xml:space="preserve">Table </w:t>
      </w:r>
      <w:r w:rsidR="009168E6" w:rsidRPr="00EE0BEA">
        <w:rPr>
          <w:rFonts w:ascii="Book Antiqua" w:eastAsia="宋体" w:hAnsi="Book Antiqua" w:hint="eastAsia"/>
          <w:b/>
          <w:sz w:val="24"/>
          <w:szCs w:val="24"/>
          <w:lang w:val="en-US" w:eastAsia="zh-CN"/>
        </w:rPr>
        <w:t>4</w:t>
      </w:r>
      <w:r w:rsidRPr="00EE0BEA">
        <w:rPr>
          <w:rFonts w:ascii="Book Antiqua" w:hAnsi="Book Antiqua"/>
          <w:b/>
          <w:sz w:val="24"/>
          <w:szCs w:val="24"/>
          <w:lang w:val="en-US"/>
        </w:rPr>
        <w:t xml:space="preserve"> </w:t>
      </w:r>
      <w:r w:rsidR="00D316B4" w:rsidRPr="00EE0BEA">
        <w:rPr>
          <w:rFonts w:ascii="Book Antiqua" w:eastAsia="宋体" w:hAnsi="Book Antiqua"/>
          <w:b/>
          <w:sz w:val="24"/>
          <w:szCs w:val="24"/>
          <w:lang w:val="en-US" w:eastAsia="zh-CN"/>
        </w:rPr>
        <w:t>Receiver operating curve</w:t>
      </w:r>
      <w:r w:rsidRPr="00EE0BEA">
        <w:rPr>
          <w:rFonts w:ascii="Book Antiqua" w:hAnsi="Book Antiqua"/>
          <w:b/>
          <w:sz w:val="24"/>
          <w:szCs w:val="24"/>
          <w:lang w:val="en-US"/>
        </w:rPr>
        <w:t xml:space="preserve"> analysis </w:t>
      </w:r>
      <w:r w:rsidR="00F144B0" w:rsidRPr="00EE0BEA">
        <w:rPr>
          <w:rFonts w:ascii="Book Antiqua" w:eastAsia="宋体" w:hAnsi="Book Antiqua"/>
          <w:b/>
          <w:sz w:val="24"/>
          <w:szCs w:val="24"/>
          <w:lang w:val="en-US" w:eastAsia="zh-CN"/>
        </w:rPr>
        <w:t xml:space="preserve">using </w:t>
      </w:r>
      <w:r w:rsidRPr="00EE0BEA">
        <w:rPr>
          <w:rFonts w:ascii="Book Antiqua" w:hAnsi="Book Antiqua"/>
          <w:b/>
          <w:sz w:val="24"/>
          <w:szCs w:val="24"/>
          <w:lang w:val="en-US"/>
        </w:rPr>
        <w:t>Greek</w:t>
      </w:r>
      <w:r w:rsidR="00F144B0" w:rsidRPr="00EE0BEA">
        <w:rPr>
          <w:rFonts w:ascii="Book Antiqua" w:hAnsi="Book Antiqua"/>
          <w:b/>
          <w:sz w:val="24"/>
          <w:szCs w:val="24"/>
          <w:lang w:val="en-US"/>
        </w:rPr>
        <w:t xml:space="preserve"> population</w:t>
      </w:r>
      <w:r w:rsidRPr="00EE0BEA">
        <w:rPr>
          <w:rFonts w:ascii="Book Antiqua" w:hAnsi="Book Antiqua"/>
          <w:b/>
          <w:sz w:val="24"/>
          <w:szCs w:val="24"/>
          <w:lang w:val="en-US"/>
        </w:rPr>
        <w:t xml:space="preserve"> values for osteoporosis status</w:t>
      </w:r>
    </w:p>
    <w:tbl>
      <w:tblPr>
        <w:tblW w:w="10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1213"/>
        <w:gridCol w:w="993"/>
        <w:gridCol w:w="850"/>
        <w:gridCol w:w="992"/>
        <w:gridCol w:w="1103"/>
        <w:gridCol w:w="1401"/>
        <w:gridCol w:w="1346"/>
        <w:gridCol w:w="1009"/>
        <w:gridCol w:w="900"/>
        <w:gridCol w:w="1080"/>
      </w:tblGrid>
      <w:tr w:rsidR="00811864" w:rsidRPr="00EE0BEA" w14:paraId="5A47AE7E" w14:textId="77777777" w:rsidTr="00897359">
        <w:trPr>
          <w:trHeight w:hRule="exact" w:val="680"/>
        </w:trPr>
        <w:tc>
          <w:tcPr>
            <w:tcW w:w="1213" w:type="dxa"/>
            <w:shd w:val="clear" w:color="auto" w:fill="FFFFFF"/>
            <w:vAlign w:val="center"/>
          </w:tcPr>
          <w:p w14:paraId="4718EB8A" w14:textId="77777777" w:rsidR="00811864" w:rsidRPr="00EE0BEA" w:rsidRDefault="00811864" w:rsidP="007863A6">
            <w:pPr>
              <w:autoSpaceDE w:val="0"/>
              <w:snapToGrid w:val="0"/>
              <w:spacing w:after="0" w:line="360" w:lineRule="auto"/>
              <w:jc w:val="both"/>
              <w:rPr>
                <w:rFonts w:ascii="Book Antiqua" w:hAnsi="Book Antiqua"/>
                <w:sz w:val="24"/>
                <w:szCs w:val="24"/>
                <w:lang w:val="en-US"/>
              </w:rPr>
            </w:pPr>
          </w:p>
        </w:tc>
        <w:tc>
          <w:tcPr>
            <w:tcW w:w="993" w:type="dxa"/>
            <w:shd w:val="clear" w:color="auto" w:fill="FFFFFF"/>
            <w:vAlign w:val="center"/>
          </w:tcPr>
          <w:p w14:paraId="2210E3D4" w14:textId="77777777" w:rsidR="00811864" w:rsidRPr="00EE0BEA" w:rsidRDefault="00811864" w:rsidP="007863A6">
            <w:pPr>
              <w:autoSpaceDE w:val="0"/>
              <w:snapToGrid w:val="0"/>
              <w:spacing w:after="0" w:line="360" w:lineRule="auto"/>
              <w:jc w:val="both"/>
              <w:rPr>
                <w:rFonts w:ascii="Book Antiqua" w:hAnsi="Book Antiqua"/>
                <w:b/>
                <w:sz w:val="24"/>
                <w:szCs w:val="24"/>
                <w:lang w:val="en-US"/>
              </w:rPr>
            </w:pPr>
            <w:r w:rsidRPr="00EE0BEA">
              <w:rPr>
                <w:rFonts w:ascii="Book Antiqua" w:hAnsi="Book Antiqua"/>
                <w:b/>
                <w:sz w:val="24"/>
                <w:szCs w:val="24"/>
                <w:lang w:val="en-US"/>
              </w:rPr>
              <w:t>Area</w:t>
            </w:r>
          </w:p>
        </w:tc>
        <w:tc>
          <w:tcPr>
            <w:tcW w:w="1842" w:type="dxa"/>
            <w:gridSpan w:val="2"/>
            <w:shd w:val="clear" w:color="auto" w:fill="FFFFFF"/>
            <w:vAlign w:val="center"/>
          </w:tcPr>
          <w:p w14:paraId="7D00F58F" w14:textId="1CACC34C" w:rsidR="00811864" w:rsidRPr="00EE0BEA" w:rsidRDefault="00007365" w:rsidP="007863A6">
            <w:pPr>
              <w:autoSpaceDE w:val="0"/>
              <w:snapToGrid w:val="0"/>
              <w:spacing w:after="0" w:line="360" w:lineRule="auto"/>
              <w:jc w:val="both"/>
              <w:rPr>
                <w:rFonts w:ascii="Book Antiqua" w:hAnsi="Book Antiqua"/>
                <w:b/>
                <w:sz w:val="24"/>
                <w:szCs w:val="24"/>
                <w:lang w:val="en-US"/>
              </w:rPr>
            </w:pPr>
            <w:r w:rsidRPr="00EE0BEA">
              <w:rPr>
                <w:rFonts w:ascii="Book Antiqua" w:hAnsi="Book Antiqua"/>
                <w:b/>
                <w:sz w:val="24"/>
                <w:szCs w:val="24"/>
                <w:lang w:val="en-US"/>
              </w:rPr>
              <w:t>95%C</w:t>
            </w:r>
            <w:r w:rsidR="00811864" w:rsidRPr="00EE0BEA">
              <w:rPr>
                <w:rFonts w:ascii="Book Antiqua" w:hAnsi="Book Antiqua"/>
                <w:b/>
                <w:sz w:val="24"/>
                <w:szCs w:val="24"/>
                <w:lang w:val="en-US"/>
              </w:rPr>
              <w:t>I</w:t>
            </w:r>
          </w:p>
        </w:tc>
        <w:tc>
          <w:tcPr>
            <w:tcW w:w="1103" w:type="dxa"/>
            <w:shd w:val="clear" w:color="auto" w:fill="FFFFFF"/>
            <w:vAlign w:val="center"/>
          </w:tcPr>
          <w:p w14:paraId="28D95BF9" w14:textId="77777777" w:rsidR="00811864" w:rsidRPr="00EE0BEA" w:rsidRDefault="00811864" w:rsidP="007863A6">
            <w:pPr>
              <w:autoSpaceDE w:val="0"/>
              <w:snapToGrid w:val="0"/>
              <w:spacing w:after="0" w:line="360" w:lineRule="auto"/>
              <w:jc w:val="both"/>
              <w:rPr>
                <w:rFonts w:ascii="Book Antiqua" w:hAnsi="Book Antiqua"/>
                <w:b/>
                <w:sz w:val="24"/>
                <w:szCs w:val="24"/>
                <w:lang w:val="en-US"/>
              </w:rPr>
            </w:pPr>
            <w:r w:rsidRPr="00EE0BEA">
              <w:rPr>
                <w:rFonts w:ascii="Book Antiqua" w:hAnsi="Book Antiqua"/>
                <w:b/>
                <w:sz w:val="24"/>
                <w:szCs w:val="24"/>
                <w:lang w:val="en-US"/>
              </w:rPr>
              <w:t>Cut-off</w:t>
            </w:r>
          </w:p>
        </w:tc>
        <w:tc>
          <w:tcPr>
            <w:tcW w:w="1401" w:type="dxa"/>
            <w:shd w:val="clear" w:color="auto" w:fill="FFFFFF"/>
            <w:vAlign w:val="center"/>
          </w:tcPr>
          <w:p w14:paraId="35AA1E06" w14:textId="77777777" w:rsidR="00811864" w:rsidRPr="00EE0BEA" w:rsidRDefault="00811864" w:rsidP="007863A6">
            <w:pPr>
              <w:autoSpaceDE w:val="0"/>
              <w:snapToGrid w:val="0"/>
              <w:spacing w:after="0" w:line="360" w:lineRule="auto"/>
              <w:jc w:val="both"/>
              <w:rPr>
                <w:rFonts w:ascii="Book Antiqua" w:hAnsi="Book Antiqua"/>
                <w:b/>
                <w:sz w:val="24"/>
                <w:szCs w:val="24"/>
                <w:lang w:val="en-US"/>
              </w:rPr>
            </w:pPr>
            <w:r w:rsidRPr="00EE0BEA">
              <w:rPr>
                <w:rFonts w:ascii="Book Antiqua" w:hAnsi="Book Antiqua"/>
                <w:b/>
                <w:sz w:val="24"/>
                <w:szCs w:val="24"/>
                <w:lang w:val="en-US"/>
              </w:rPr>
              <w:t>Sensitivity</w:t>
            </w:r>
          </w:p>
        </w:tc>
        <w:tc>
          <w:tcPr>
            <w:tcW w:w="1346" w:type="dxa"/>
            <w:shd w:val="clear" w:color="auto" w:fill="FFFFFF"/>
            <w:vAlign w:val="center"/>
          </w:tcPr>
          <w:p w14:paraId="5A4E995B" w14:textId="77777777" w:rsidR="00811864" w:rsidRPr="00EE0BEA" w:rsidRDefault="00811864" w:rsidP="007863A6">
            <w:pPr>
              <w:autoSpaceDE w:val="0"/>
              <w:snapToGrid w:val="0"/>
              <w:spacing w:after="0" w:line="360" w:lineRule="auto"/>
              <w:jc w:val="both"/>
              <w:rPr>
                <w:rFonts w:ascii="Book Antiqua" w:hAnsi="Book Antiqua"/>
                <w:b/>
                <w:sz w:val="24"/>
                <w:szCs w:val="24"/>
                <w:lang w:val="en-US"/>
              </w:rPr>
            </w:pPr>
            <w:r w:rsidRPr="00EE0BEA">
              <w:rPr>
                <w:rFonts w:ascii="Book Antiqua" w:hAnsi="Book Antiqua"/>
                <w:b/>
                <w:sz w:val="24"/>
                <w:szCs w:val="24"/>
                <w:lang w:val="en-US"/>
              </w:rPr>
              <w:t>Specificity</w:t>
            </w:r>
          </w:p>
        </w:tc>
        <w:tc>
          <w:tcPr>
            <w:tcW w:w="1009" w:type="dxa"/>
            <w:shd w:val="clear" w:color="auto" w:fill="FFFFFF"/>
            <w:vAlign w:val="center"/>
          </w:tcPr>
          <w:p w14:paraId="145E1559" w14:textId="77777777" w:rsidR="00811864" w:rsidRPr="00EE0BEA" w:rsidRDefault="00811864" w:rsidP="007863A6">
            <w:pPr>
              <w:autoSpaceDE w:val="0"/>
              <w:snapToGrid w:val="0"/>
              <w:spacing w:after="0" w:line="360" w:lineRule="auto"/>
              <w:jc w:val="both"/>
              <w:rPr>
                <w:rFonts w:ascii="Book Antiqua" w:hAnsi="Book Antiqua"/>
                <w:b/>
                <w:sz w:val="24"/>
                <w:szCs w:val="24"/>
                <w:lang w:val="en-US"/>
              </w:rPr>
            </w:pPr>
            <w:r w:rsidRPr="00EE0BEA">
              <w:rPr>
                <w:rFonts w:ascii="Book Antiqua" w:hAnsi="Book Antiqua"/>
                <w:b/>
                <w:sz w:val="24"/>
                <w:szCs w:val="24"/>
                <w:lang w:val="en-US"/>
              </w:rPr>
              <w:t>PPV</w:t>
            </w:r>
          </w:p>
        </w:tc>
        <w:tc>
          <w:tcPr>
            <w:tcW w:w="900" w:type="dxa"/>
            <w:shd w:val="clear" w:color="auto" w:fill="FFFFFF"/>
            <w:vAlign w:val="center"/>
          </w:tcPr>
          <w:p w14:paraId="7865B046" w14:textId="77777777" w:rsidR="00811864" w:rsidRPr="00EE0BEA" w:rsidRDefault="00811864" w:rsidP="007863A6">
            <w:pPr>
              <w:autoSpaceDE w:val="0"/>
              <w:snapToGrid w:val="0"/>
              <w:spacing w:after="0" w:line="360" w:lineRule="auto"/>
              <w:jc w:val="both"/>
              <w:rPr>
                <w:rFonts w:ascii="Book Antiqua" w:hAnsi="Book Antiqua"/>
                <w:b/>
                <w:sz w:val="24"/>
                <w:szCs w:val="24"/>
                <w:lang w:val="en-US"/>
              </w:rPr>
            </w:pPr>
            <w:r w:rsidRPr="00EE0BEA">
              <w:rPr>
                <w:rFonts w:ascii="Book Antiqua" w:hAnsi="Book Antiqua"/>
                <w:b/>
                <w:sz w:val="24"/>
                <w:szCs w:val="24"/>
                <w:lang w:val="en-US"/>
              </w:rPr>
              <w:t>NPV</w:t>
            </w:r>
          </w:p>
        </w:tc>
        <w:tc>
          <w:tcPr>
            <w:tcW w:w="1080" w:type="dxa"/>
            <w:shd w:val="clear" w:color="auto" w:fill="FFFFFF"/>
            <w:vAlign w:val="center"/>
          </w:tcPr>
          <w:p w14:paraId="70286F6D" w14:textId="12EAB2C3" w:rsidR="00811864" w:rsidRPr="00EE0BEA" w:rsidRDefault="00007365" w:rsidP="007863A6">
            <w:pPr>
              <w:autoSpaceDE w:val="0"/>
              <w:snapToGrid w:val="0"/>
              <w:spacing w:after="0" w:line="360" w:lineRule="auto"/>
              <w:jc w:val="both"/>
              <w:rPr>
                <w:rFonts w:ascii="Book Antiqua" w:hAnsi="Book Antiqua"/>
                <w:b/>
                <w:sz w:val="24"/>
                <w:szCs w:val="24"/>
                <w:lang w:val="en-US"/>
              </w:rPr>
            </w:pPr>
            <w:r w:rsidRPr="00EE0BEA">
              <w:rPr>
                <w:rFonts w:ascii="Book Antiqua" w:hAnsi="Book Antiqua"/>
                <w:b/>
                <w:i/>
                <w:sz w:val="24"/>
                <w:szCs w:val="24"/>
                <w:lang w:val="en-US"/>
              </w:rPr>
              <w:t>P</w:t>
            </w:r>
            <w:r w:rsidR="00811864" w:rsidRPr="00EE0BEA">
              <w:rPr>
                <w:rFonts w:ascii="Book Antiqua" w:hAnsi="Book Antiqua"/>
                <w:b/>
                <w:sz w:val="24"/>
                <w:szCs w:val="24"/>
                <w:lang w:val="en-US"/>
              </w:rPr>
              <w:t>-value</w:t>
            </w:r>
          </w:p>
        </w:tc>
      </w:tr>
      <w:tr w:rsidR="00811864" w:rsidRPr="00EE0BEA" w14:paraId="28551D1A" w14:textId="77777777" w:rsidTr="00897359">
        <w:trPr>
          <w:trHeight w:hRule="exact" w:val="567"/>
        </w:trPr>
        <w:tc>
          <w:tcPr>
            <w:tcW w:w="1213" w:type="dxa"/>
            <w:shd w:val="clear" w:color="auto" w:fill="FFFFFF"/>
            <w:vAlign w:val="center"/>
          </w:tcPr>
          <w:p w14:paraId="0AFE0865" w14:textId="627698A8" w:rsidR="00811864" w:rsidRPr="00EE0BEA" w:rsidRDefault="00811864" w:rsidP="007863A6">
            <w:pPr>
              <w:spacing w:after="0" w:line="360" w:lineRule="auto"/>
              <w:jc w:val="both"/>
              <w:rPr>
                <w:rFonts w:ascii="Book Antiqua" w:eastAsia="宋体" w:hAnsi="Book Antiqua"/>
                <w:sz w:val="24"/>
                <w:szCs w:val="24"/>
                <w:lang w:val="en-US" w:eastAsia="zh-CN"/>
              </w:rPr>
            </w:pPr>
            <w:bookmarkStart w:id="34" w:name="_Hlk440289344"/>
            <w:r w:rsidRPr="00EE0BEA">
              <w:rPr>
                <w:rFonts w:ascii="Book Antiqua" w:hAnsi="Book Antiqua"/>
                <w:bCs/>
                <w:sz w:val="24"/>
                <w:szCs w:val="24"/>
                <w:lang w:val="en-US"/>
              </w:rPr>
              <w:t>SCORE</w:t>
            </w:r>
            <w:r w:rsidR="00D316B4" w:rsidRPr="00EE0BEA">
              <w:rPr>
                <w:rFonts w:ascii="Book Antiqua" w:eastAsia="宋体" w:hAnsi="Book Antiqua"/>
                <w:sz w:val="24"/>
                <w:szCs w:val="24"/>
                <w:vertAlign w:val="superscript"/>
                <w:lang w:val="en-US" w:eastAsia="zh-CN"/>
              </w:rPr>
              <w:t>1</w:t>
            </w:r>
          </w:p>
        </w:tc>
        <w:tc>
          <w:tcPr>
            <w:tcW w:w="993" w:type="dxa"/>
            <w:shd w:val="clear" w:color="auto" w:fill="FFFFFF"/>
            <w:vAlign w:val="center"/>
          </w:tcPr>
          <w:p w14:paraId="4E94BE64" w14:textId="16CD703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w:t>
            </w:r>
            <w:r w:rsidR="00D316B4" w:rsidRPr="00EE0BEA">
              <w:rPr>
                <w:rFonts w:ascii="Book Antiqua" w:eastAsia="宋体" w:hAnsi="Book Antiqua"/>
                <w:sz w:val="24"/>
                <w:szCs w:val="24"/>
                <w:lang w:val="en-US" w:eastAsia="zh-CN"/>
              </w:rPr>
              <w:t>.</w:t>
            </w:r>
            <w:r w:rsidRPr="00EE0BEA">
              <w:rPr>
                <w:rFonts w:ascii="Book Antiqua" w:hAnsi="Book Antiqua"/>
                <w:sz w:val="24"/>
                <w:szCs w:val="24"/>
                <w:lang w:val="en-US"/>
              </w:rPr>
              <w:t>678</w:t>
            </w:r>
          </w:p>
        </w:tc>
        <w:tc>
          <w:tcPr>
            <w:tcW w:w="850" w:type="dxa"/>
            <w:shd w:val="clear" w:color="auto" w:fill="FFFFFF"/>
            <w:vAlign w:val="center"/>
          </w:tcPr>
          <w:p w14:paraId="3B58E8E8" w14:textId="07D455BA"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w:t>
            </w:r>
            <w:r w:rsidR="00D316B4" w:rsidRPr="00EE0BEA">
              <w:rPr>
                <w:rFonts w:ascii="Book Antiqua" w:eastAsia="宋体" w:hAnsi="Book Antiqua"/>
                <w:sz w:val="24"/>
                <w:szCs w:val="24"/>
                <w:lang w:val="en-US" w:eastAsia="zh-CN"/>
              </w:rPr>
              <w:t>.</w:t>
            </w:r>
            <w:r w:rsidRPr="00EE0BEA">
              <w:rPr>
                <w:rFonts w:ascii="Book Antiqua" w:hAnsi="Book Antiqua"/>
                <w:sz w:val="24"/>
                <w:szCs w:val="24"/>
                <w:lang w:val="en-US"/>
              </w:rPr>
              <w:t>640</w:t>
            </w:r>
          </w:p>
        </w:tc>
        <w:tc>
          <w:tcPr>
            <w:tcW w:w="992" w:type="dxa"/>
            <w:shd w:val="clear" w:color="auto" w:fill="FFFFFF"/>
            <w:vAlign w:val="center"/>
          </w:tcPr>
          <w:p w14:paraId="5CEBD94E" w14:textId="4856C088"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w:t>
            </w:r>
            <w:r w:rsidR="00D316B4" w:rsidRPr="00EE0BEA">
              <w:rPr>
                <w:rFonts w:ascii="Book Antiqua" w:eastAsia="宋体" w:hAnsi="Book Antiqua"/>
                <w:sz w:val="24"/>
                <w:szCs w:val="24"/>
                <w:lang w:val="en-US" w:eastAsia="zh-CN"/>
              </w:rPr>
              <w:t>.</w:t>
            </w:r>
            <w:r w:rsidRPr="00EE0BEA">
              <w:rPr>
                <w:rFonts w:ascii="Book Antiqua" w:hAnsi="Book Antiqua"/>
                <w:sz w:val="24"/>
                <w:szCs w:val="24"/>
                <w:lang w:val="en-US"/>
              </w:rPr>
              <w:t>717</w:t>
            </w:r>
          </w:p>
        </w:tc>
        <w:tc>
          <w:tcPr>
            <w:tcW w:w="1103" w:type="dxa"/>
            <w:shd w:val="clear" w:color="auto" w:fill="FFFFFF"/>
            <w:vAlign w:val="center"/>
          </w:tcPr>
          <w:p w14:paraId="5EFC7B0C" w14:textId="2186978F"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bCs/>
                <w:sz w:val="24"/>
                <w:szCs w:val="24"/>
                <w:lang w:val="en-US"/>
              </w:rPr>
              <w:t>20.75</w:t>
            </w:r>
            <w:r w:rsidR="00D316B4" w:rsidRPr="00EE0BEA">
              <w:rPr>
                <w:rFonts w:ascii="Book Antiqua" w:eastAsia="宋体" w:hAnsi="Book Antiqua"/>
                <w:bCs/>
                <w:sz w:val="24"/>
                <w:szCs w:val="24"/>
                <w:lang w:val="en-US" w:eastAsia="zh-CN"/>
              </w:rPr>
              <w:t xml:space="preserve"> </w:t>
            </w:r>
            <w:r w:rsidRPr="00EE0BEA">
              <w:rPr>
                <w:rFonts w:ascii="Book Antiqua" w:hAnsi="Book Antiqua"/>
                <w:bCs/>
                <w:sz w:val="24"/>
                <w:szCs w:val="24"/>
                <w:lang w:val="en-US"/>
              </w:rPr>
              <w:t>&gt;</w:t>
            </w:r>
          </w:p>
        </w:tc>
        <w:tc>
          <w:tcPr>
            <w:tcW w:w="1401" w:type="dxa"/>
            <w:shd w:val="clear" w:color="auto" w:fill="FFFFFF"/>
            <w:vAlign w:val="center"/>
          </w:tcPr>
          <w:p w14:paraId="170962EA" w14:textId="7777777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72%</w:t>
            </w:r>
          </w:p>
        </w:tc>
        <w:tc>
          <w:tcPr>
            <w:tcW w:w="1346" w:type="dxa"/>
            <w:shd w:val="clear" w:color="auto" w:fill="FFFFFF"/>
            <w:vAlign w:val="center"/>
          </w:tcPr>
          <w:p w14:paraId="5E245F88" w14:textId="7777777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60%</w:t>
            </w:r>
          </w:p>
        </w:tc>
        <w:tc>
          <w:tcPr>
            <w:tcW w:w="1009" w:type="dxa"/>
            <w:shd w:val="clear" w:color="auto" w:fill="FFFFFF"/>
            <w:vAlign w:val="center"/>
          </w:tcPr>
          <w:p w14:paraId="3471CAE9" w14:textId="7777777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36%</w:t>
            </w:r>
          </w:p>
        </w:tc>
        <w:tc>
          <w:tcPr>
            <w:tcW w:w="900" w:type="dxa"/>
            <w:shd w:val="clear" w:color="auto" w:fill="FFFFFF"/>
            <w:vAlign w:val="center"/>
          </w:tcPr>
          <w:p w14:paraId="0C8212B5" w14:textId="7777777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87%</w:t>
            </w:r>
          </w:p>
        </w:tc>
        <w:tc>
          <w:tcPr>
            <w:tcW w:w="1080" w:type="dxa"/>
            <w:shd w:val="clear" w:color="auto" w:fill="FFFFFF"/>
          </w:tcPr>
          <w:p w14:paraId="751456DC" w14:textId="04BFCF74"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&lt;</w:t>
            </w:r>
            <w:r w:rsidR="00D316B4" w:rsidRPr="00EE0BEA">
              <w:rPr>
                <w:rFonts w:ascii="Book Antiqua" w:eastAsia="宋体" w:hAnsi="Book Antiqua"/>
                <w:sz w:val="24"/>
                <w:szCs w:val="24"/>
                <w:lang w:val="en-US" w:eastAsia="zh-CN"/>
              </w:rPr>
              <w:t xml:space="preserve"> </w:t>
            </w:r>
            <w:r w:rsidRPr="00EE0BEA">
              <w:rPr>
                <w:rFonts w:ascii="Book Antiqua" w:hAnsi="Book Antiqua"/>
                <w:sz w:val="24"/>
                <w:szCs w:val="24"/>
                <w:lang w:val="en-US"/>
              </w:rPr>
              <w:t>0</w:t>
            </w:r>
            <w:r w:rsidR="00D316B4" w:rsidRPr="00EE0BEA">
              <w:rPr>
                <w:rFonts w:ascii="Book Antiqua" w:eastAsia="宋体" w:hAnsi="Book Antiqua"/>
                <w:sz w:val="24"/>
                <w:szCs w:val="24"/>
                <w:lang w:val="en-US" w:eastAsia="zh-CN"/>
              </w:rPr>
              <w:t>.</w:t>
            </w:r>
            <w:r w:rsidRPr="00EE0BEA">
              <w:rPr>
                <w:rFonts w:ascii="Book Antiqua" w:hAnsi="Book Antiqua"/>
                <w:sz w:val="24"/>
                <w:szCs w:val="24"/>
                <w:lang w:val="en-US"/>
              </w:rPr>
              <w:t>0005</w:t>
            </w:r>
          </w:p>
        </w:tc>
      </w:tr>
      <w:tr w:rsidR="00811864" w:rsidRPr="00EE0BEA" w14:paraId="29FA2732" w14:textId="77777777" w:rsidTr="00897359">
        <w:trPr>
          <w:trHeight w:hRule="exact" w:val="567"/>
        </w:trPr>
        <w:tc>
          <w:tcPr>
            <w:tcW w:w="1213" w:type="dxa"/>
            <w:shd w:val="clear" w:color="auto" w:fill="FFFFFF"/>
            <w:vAlign w:val="center"/>
          </w:tcPr>
          <w:p w14:paraId="644A2691" w14:textId="635735C0" w:rsidR="00811864" w:rsidRPr="00EE0BEA" w:rsidRDefault="00811864" w:rsidP="007863A6">
            <w:pPr>
              <w:spacing w:after="0" w:line="360" w:lineRule="auto"/>
              <w:jc w:val="both"/>
              <w:rPr>
                <w:rFonts w:ascii="Book Antiqua" w:eastAsia="宋体" w:hAnsi="Book Antiqua"/>
                <w:sz w:val="24"/>
                <w:szCs w:val="24"/>
                <w:lang w:val="en-US" w:eastAsia="zh-CN"/>
              </w:rPr>
            </w:pPr>
            <w:r w:rsidRPr="00EE0BEA">
              <w:rPr>
                <w:rFonts w:ascii="Book Antiqua" w:hAnsi="Book Antiqua"/>
                <w:bCs/>
                <w:sz w:val="24"/>
                <w:szCs w:val="24"/>
                <w:lang w:val="en-US"/>
              </w:rPr>
              <w:t>ORAI</w:t>
            </w:r>
            <w:r w:rsidR="00D316B4" w:rsidRPr="00EE0BEA">
              <w:rPr>
                <w:rFonts w:ascii="Book Antiqua" w:eastAsia="宋体" w:hAnsi="Book Antiqua"/>
                <w:sz w:val="24"/>
                <w:szCs w:val="24"/>
                <w:vertAlign w:val="superscript"/>
                <w:lang w:val="en-US" w:eastAsia="zh-CN"/>
              </w:rPr>
              <w:t>1</w:t>
            </w:r>
          </w:p>
        </w:tc>
        <w:tc>
          <w:tcPr>
            <w:tcW w:w="993" w:type="dxa"/>
            <w:shd w:val="clear" w:color="auto" w:fill="FFFFFF"/>
            <w:vAlign w:val="center"/>
          </w:tcPr>
          <w:p w14:paraId="0BB66464" w14:textId="33319802"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w:t>
            </w:r>
            <w:r w:rsidR="00D316B4" w:rsidRPr="00EE0BEA">
              <w:rPr>
                <w:rFonts w:ascii="Book Antiqua" w:eastAsia="宋体" w:hAnsi="Book Antiqua"/>
                <w:sz w:val="24"/>
                <w:szCs w:val="24"/>
                <w:lang w:val="en-US" w:eastAsia="zh-CN"/>
              </w:rPr>
              <w:t>.</w:t>
            </w:r>
            <w:r w:rsidRPr="00EE0BEA">
              <w:rPr>
                <w:rFonts w:ascii="Book Antiqua" w:hAnsi="Book Antiqua"/>
                <w:sz w:val="24"/>
                <w:szCs w:val="24"/>
                <w:lang w:val="en-US"/>
              </w:rPr>
              <w:t>632</w:t>
            </w:r>
          </w:p>
        </w:tc>
        <w:tc>
          <w:tcPr>
            <w:tcW w:w="850" w:type="dxa"/>
            <w:shd w:val="clear" w:color="auto" w:fill="FFFFFF"/>
            <w:vAlign w:val="center"/>
          </w:tcPr>
          <w:p w14:paraId="6F361064" w14:textId="51DF247D"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w:t>
            </w:r>
            <w:r w:rsidR="00D316B4" w:rsidRPr="00EE0BEA">
              <w:rPr>
                <w:rFonts w:ascii="Book Antiqua" w:eastAsia="宋体" w:hAnsi="Book Antiqua"/>
                <w:sz w:val="24"/>
                <w:szCs w:val="24"/>
                <w:lang w:val="en-US" w:eastAsia="zh-CN"/>
              </w:rPr>
              <w:t>.</w:t>
            </w:r>
            <w:r w:rsidRPr="00EE0BEA">
              <w:rPr>
                <w:rFonts w:ascii="Book Antiqua" w:hAnsi="Book Antiqua"/>
                <w:sz w:val="24"/>
                <w:szCs w:val="24"/>
                <w:lang w:val="en-US"/>
              </w:rPr>
              <w:t>591</w:t>
            </w:r>
          </w:p>
        </w:tc>
        <w:tc>
          <w:tcPr>
            <w:tcW w:w="992" w:type="dxa"/>
            <w:shd w:val="clear" w:color="auto" w:fill="FFFFFF"/>
            <w:vAlign w:val="center"/>
          </w:tcPr>
          <w:p w14:paraId="081FB1C9" w14:textId="7E6B1EAC"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w:t>
            </w:r>
            <w:r w:rsidR="00D316B4" w:rsidRPr="00EE0BEA">
              <w:rPr>
                <w:rFonts w:ascii="Book Antiqua" w:eastAsia="宋体" w:hAnsi="Book Antiqua"/>
                <w:sz w:val="24"/>
                <w:szCs w:val="24"/>
                <w:lang w:val="en-US" w:eastAsia="zh-CN"/>
              </w:rPr>
              <w:t>.</w:t>
            </w:r>
            <w:r w:rsidRPr="00EE0BEA">
              <w:rPr>
                <w:rFonts w:ascii="Book Antiqua" w:hAnsi="Book Antiqua"/>
                <w:sz w:val="24"/>
                <w:szCs w:val="24"/>
                <w:lang w:val="en-US"/>
              </w:rPr>
              <w:t>673</w:t>
            </w:r>
          </w:p>
        </w:tc>
        <w:tc>
          <w:tcPr>
            <w:tcW w:w="1103" w:type="dxa"/>
            <w:shd w:val="clear" w:color="auto" w:fill="FFFFFF"/>
            <w:vAlign w:val="center"/>
          </w:tcPr>
          <w:p w14:paraId="42F41D66" w14:textId="437113A7"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10.5</w:t>
            </w:r>
            <w:r w:rsidR="00D316B4" w:rsidRPr="00EE0BEA">
              <w:rPr>
                <w:rFonts w:ascii="Book Antiqua" w:eastAsia="宋体" w:hAnsi="Book Antiqua"/>
                <w:bCs/>
                <w:sz w:val="24"/>
                <w:szCs w:val="24"/>
                <w:lang w:val="en-US" w:eastAsia="zh-CN"/>
              </w:rPr>
              <w:t xml:space="preserve"> </w:t>
            </w:r>
            <w:r w:rsidRPr="00EE0BEA">
              <w:rPr>
                <w:rFonts w:ascii="Book Antiqua" w:hAnsi="Book Antiqua"/>
                <w:bCs/>
                <w:sz w:val="24"/>
                <w:szCs w:val="24"/>
                <w:lang w:val="en-US"/>
              </w:rPr>
              <w:t>&gt;</w:t>
            </w:r>
          </w:p>
        </w:tc>
        <w:tc>
          <w:tcPr>
            <w:tcW w:w="1401" w:type="dxa"/>
            <w:shd w:val="clear" w:color="auto" w:fill="FFFFFF"/>
            <w:vAlign w:val="center"/>
          </w:tcPr>
          <w:p w14:paraId="2A18A06E" w14:textId="77777777"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65%</w:t>
            </w:r>
          </w:p>
        </w:tc>
        <w:tc>
          <w:tcPr>
            <w:tcW w:w="1346" w:type="dxa"/>
            <w:shd w:val="clear" w:color="auto" w:fill="FFFFFF"/>
            <w:vAlign w:val="center"/>
          </w:tcPr>
          <w:p w14:paraId="0DCF75A7" w14:textId="77777777"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60%</w:t>
            </w:r>
          </w:p>
        </w:tc>
        <w:tc>
          <w:tcPr>
            <w:tcW w:w="1009" w:type="dxa"/>
            <w:shd w:val="clear" w:color="auto" w:fill="FFFFFF"/>
            <w:vAlign w:val="center"/>
          </w:tcPr>
          <w:p w14:paraId="6AE14B67" w14:textId="77777777"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33%</w:t>
            </w:r>
          </w:p>
        </w:tc>
        <w:tc>
          <w:tcPr>
            <w:tcW w:w="900" w:type="dxa"/>
            <w:shd w:val="clear" w:color="auto" w:fill="FFFFFF"/>
            <w:vAlign w:val="center"/>
          </w:tcPr>
          <w:p w14:paraId="6016900C" w14:textId="77777777"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85%</w:t>
            </w:r>
          </w:p>
        </w:tc>
        <w:tc>
          <w:tcPr>
            <w:tcW w:w="1080" w:type="dxa"/>
            <w:shd w:val="clear" w:color="auto" w:fill="FFFFFF"/>
          </w:tcPr>
          <w:p w14:paraId="5CA11046" w14:textId="4EAABDDF"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&lt;</w:t>
            </w:r>
            <w:r w:rsidR="00D316B4" w:rsidRPr="00EE0BEA">
              <w:rPr>
                <w:rFonts w:ascii="Book Antiqua" w:eastAsia="宋体" w:hAnsi="Book Antiqua"/>
                <w:sz w:val="24"/>
                <w:szCs w:val="24"/>
                <w:lang w:val="en-US" w:eastAsia="zh-CN"/>
              </w:rPr>
              <w:t xml:space="preserve"> </w:t>
            </w:r>
            <w:r w:rsidRPr="00EE0BEA">
              <w:rPr>
                <w:rFonts w:ascii="Book Antiqua" w:hAnsi="Book Antiqua"/>
                <w:sz w:val="24"/>
                <w:szCs w:val="24"/>
                <w:lang w:val="en-US"/>
              </w:rPr>
              <w:t>0</w:t>
            </w:r>
            <w:r w:rsidR="00D316B4" w:rsidRPr="00EE0BEA">
              <w:rPr>
                <w:rFonts w:ascii="Book Antiqua" w:eastAsia="宋体" w:hAnsi="Book Antiqua"/>
                <w:sz w:val="24"/>
                <w:szCs w:val="24"/>
                <w:lang w:val="en-US" w:eastAsia="zh-CN"/>
              </w:rPr>
              <w:t>.</w:t>
            </w:r>
            <w:r w:rsidRPr="00EE0BEA">
              <w:rPr>
                <w:rFonts w:ascii="Book Antiqua" w:hAnsi="Book Antiqua"/>
                <w:sz w:val="24"/>
                <w:szCs w:val="24"/>
                <w:lang w:val="en-US"/>
              </w:rPr>
              <w:t>0005</w:t>
            </w:r>
          </w:p>
        </w:tc>
      </w:tr>
      <w:tr w:rsidR="00811864" w:rsidRPr="00EE0BEA" w14:paraId="71810E35" w14:textId="77777777" w:rsidTr="00897359">
        <w:trPr>
          <w:trHeight w:hRule="exact" w:val="567"/>
        </w:trPr>
        <w:tc>
          <w:tcPr>
            <w:tcW w:w="1213" w:type="dxa"/>
            <w:shd w:val="clear" w:color="auto" w:fill="FFFFFF"/>
            <w:vAlign w:val="center"/>
          </w:tcPr>
          <w:p w14:paraId="7CBE73DD" w14:textId="14E0023C" w:rsidR="00811864" w:rsidRPr="00EE0BEA" w:rsidRDefault="00811864" w:rsidP="007863A6">
            <w:pPr>
              <w:spacing w:after="0" w:line="360" w:lineRule="auto"/>
              <w:jc w:val="both"/>
              <w:rPr>
                <w:rFonts w:ascii="Book Antiqua" w:eastAsia="宋体" w:hAnsi="Book Antiqua"/>
                <w:sz w:val="24"/>
                <w:szCs w:val="24"/>
                <w:lang w:val="en-US" w:eastAsia="zh-CN"/>
              </w:rPr>
            </w:pPr>
            <w:r w:rsidRPr="00EE0BEA">
              <w:rPr>
                <w:rFonts w:ascii="Book Antiqua" w:hAnsi="Book Antiqua"/>
                <w:bCs/>
                <w:sz w:val="24"/>
                <w:szCs w:val="24"/>
                <w:lang w:val="en-US"/>
              </w:rPr>
              <w:t>ABONE</w:t>
            </w:r>
            <w:r w:rsidR="00D316B4" w:rsidRPr="00EE0BEA">
              <w:rPr>
                <w:rFonts w:ascii="Book Antiqua" w:eastAsia="宋体" w:hAnsi="Book Antiqua"/>
                <w:sz w:val="24"/>
                <w:szCs w:val="24"/>
                <w:vertAlign w:val="superscript"/>
                <w:lang w:val="en-US" w:eastAsia="zh-CN"/>
              </w:rPr>
              <w:t>1</w:t>
            </w:r>
          </w:p>
        </w:tc>
        <w:tc>
          <w:tcPr>
            <w:tcW w:w="993" w:type="dxa"/>
            <w:shd w:val="clear" w:color="auto" w:fill="FFFFFF"/>
            <w:vAlign w:val="center"/>
          </w:tcPr>
          <w:p w14:paraId="316FE929" w14:textId="1A484BC1"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w:t>
            </w:r>
            <w:r w:rsidR="00D316B4" w:rsidRPr="00EE0BEA">
              <w:rPr>
                <w:rFonts w:ascii="Book Antiqua" w:eastAsia="宋体" w:hAnsi="Book Antiqua"/>
                <w:sz w:val="24"/>
                <w:szCs w:val="24"/>
                <w:lang w:val="en-US" w:eastAsia="zh-CN"/>
              </w:rPr>
              <w:t>.</w:t>
            </w:r>
            <w:r w:rsidRPr="00EE0BEA">
              <w:rPr>
                <w:rFonts w:ascii="Book Antiqua" w:hAnsi="Book Antiqua"/>
                <w:sz w:val="24"/>
                <w:szCs w:val="24"/>
                <w:lang w:val="en-US"/>
              </w:rPr>
              <w:t>618</w:t>
            </w:r>
          </w:p>
        </w:tc>
        <w:tc>
          <w:tcPr>
            <w:tcW w:w="850" w:type="dxa"/>
            <w:shd w:val="clear" w:color="auto" w:fill="FFFFFF"/>
            <w:vAlign w:val="center"/>
          </w:tcPr>
          <w:p w14:paraId="2D5097BF" w14:textId="07A2CBDB"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w:t>
            </w:r>
            <w:r w:rsidR="00D316B4" w:rsidRPr="00EE0BEA">
              <w:rPr>
                <w:rFonts w:ascii="Book Antiqua" w:eastAsia="宋体" w:hAnsi="Book Antiqua"/>
                <w:sz w:val="24"/>
                <w:szCs w:val="24"/>
                <w:lang w:val="en-US" w:eastAsia="zh-CN"/>
              </w:rPr>
              <w:t>.</w:t>
            </w:r>
            <w:r w:rsidRPr="00EE0BEA">
              <w:rPr>
                <w:rFonts w:ascii="Book Antiqua" w:hAnsi="Book Antiqua"/>
                <w:sz w:val="24"/>
                <w:szCs w:val="24"/>
                <w:lang w:val="en-US"/>
              </w:rPr>
              <w:t>576</w:t>
            </w:r>
          </w:p>
        </w:tc>
        <w:tc>
          <w:tcPr>
            <w:tcW w:w="992" w:type="dxa"/>
            <w:shd w:val="clear" w:color="auto" w:fill="FFFFFF"/>
            <w:vAlign w:val="center"/>
          </w:tcPr>
          <w:p w14:paraId="07DA49AA" w14:textId="74A21982"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w:t>
            </w:r>
            <w:r w:rsidR="00D316B4" w:rsidRPr="00EE0BEA">
              <w:rPr>
                <w:rFonts w:ascii="Book Antiqua" w:eastAsia="宋体" w:hAnsi="Book Antiqua"/>
                <w:sz w:val="24"/>
                <w:szCs w:val="24"/>
                <w:lang w:val="en-US" w:eastAsia="zh-CN"/>
              </w:rPr>
              <w:t>.</w:t>
            </w:r>
            <w:r w:rsidRPr="00EE0BEA">
              <w:rPr>
                <w:rFonts w:ascii="Book Antiqua" w:hAnsi="Book Antiqua"/>
                <w:sz w:val="24"/>
                <w:szCs w:val="24"/>
                <w:lang w:val="en-US"/>
              </w:rPr>
              <w:t>659</w:t>
            </w:r>
          </w:p>
        </w:tc>
        <w:tc>
          <w:tcPr>
            <w:tcW w:w="1103" w:type="dxa"/>
            <w:shd w:val="clear" w:color="auto" w:fill="FFFFFF"/>
            <w:vAlign w:val="center"/>
          </w:tcPr>
          <w:p w14:paraId="5C48B8FA" w14:textId="640BCB2D"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bCs/>
                <w:sz w:val="24"/>
                <w:szCs w:val="24"/>
                <w:lang w:val="en-US"/>
              </w:rPr>
              <w:t>1.5</w:t>
            </w:r>
            <w:r w:rsidR="00D316B4" w:rsidRPr="00EE0BEA">
              <w:rPr>
                <w:rFonts w:ascii="Book Antiqua" w:eastAsia="宋体" w:hAnsi="Book Antiqua"/>
                <w:bCs/>
                <w:sz w:val="24"/>
                <w:szCs w:val="24"/>
                <w:lang w:val="en-US" w:eastAsia="zh-CN"/>
              </w:rPr>
              <w:t xml:space="preserve"> </w:t>
            </w:r>
            <w:r w:rsidRPr="00EE0BEA">
              <w:rPr>
                <w:rFonts w:ascii="Book Antiqua" w:hAnsi="Book Antiqua"/>
                <w:bCs/>
                <w:sz w:val="24"/>
                <w:szCs w:val="24"/>
                <w:lang w:val="en-US"/>
              </w:rPr>
              <w:t>&gt;</w:t>
            </w:r>
          </w:p>
        </w:tc>
        <w:tc>
          <w:tcPr>
            <w:tcW w:w="1401" w:type="dxa"/>
            <w:shd w:val="clear" w:color="auto" w:fill="FFFFFF"/>
            <w:vAlign w:val="center"/>
          </w:tcPr>
          <w:p w14:paraId="6CED2DD4" w14:textId="77777777"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66%</w:t>
            </w:r>
          </w:p>
        </w:tc>
        <w:tc>
          <w:tcPr>
            <w:tcW w:w="1346" w:type="dxa"/>
            <w:shd w:val="clear" w:color="auto" w:fill="FFFFFF"/>
            <w:vAlign w:val="center"/>
          </w:tcPr>
          <w:p w14:paraId="62040424" w14:textId="77777777"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60%</w:t>
            </w:r>
          </w:p>
        </w:tc>
        <w:tc>
          <w:tcPr>
            <w:tcW w:w="1009" w:type="dxa"/>
            <w:shd w:val="clear" w:color="auto" w:fill="FFFFFF"/>
            <w:vAlign w:val="center"/>
          </w:tcPr>
          <w:p w14:paraId="4F1FC918" w14:textId="77777777"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48%</w:t>
            </w:r>
          </w:p>
        </w:tc>
        <w:tc>
          <w:tcPr>
            <w:tcW w:w="900" w:type="dxa"/>
            <w:shd w:val="clear" w:color="auto" w:fill="FFFFFF"/>
            <w:vAlign w:val="center"/>
          </w:tcPr>
          <w:p w14:paraId="11728CC4" w14:textId="77777777" w:rsidR="00811864" w:rsidRPr="00EE0BEA" w:rsidRDefault="00811864"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75%</w:t>
            </w:r>
          </w:p>
        </w:tc>
        <w:tc>
          <w:tcPr>
            <w:tcW w:w="1080" w:type="dxa"/>
            <w:shd w:val="clear" w:color="auto" w:fill="FFFFFF"/>
          </w:tcPr>
          <w:p w14:paraId="728EF605" w14:textId="57B5FCAF"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&lt;</w:t>
            </w:r>
            <w:r w:rsidR="00D316B4" w:rsidRPr="00EE0BEA">
              <w:rPr>
                <w:rFonts w:ascii="Book Antiqua" w:eastAsia="宋体" w:hAnsi="Book Antiqua"/>
                <w:sz w:val="24"/>
                <w:szCs w:val="24"/>
                <w:lang w:val="en-US" w:eastAsia="zh-CN"/>
              </w:rPr>
              <w:t xml:space="preserve"> </w:t>
            </w:r>
            <w:r w:rsidRPr="00EE0BEA">
              <w:rPr>
                <w:rFonts w:ascii="Book Antiqua" w:hAnsi="Book Antiqua"/>
                <w:sz w:val="24"/>
                <w:szCs w:val="24"/>
                <w:lang w:val="en-US"/>
              </w:rPr>
              <w:t>0</w:t>
            </w:r>
            <w:r w:rsidR="00D316B4" w:rsidRPr="00EE0BEA">
              <w:rPr>
                <w:rFonts w:ascii="Book Antiqua" w:eastAsia="宋体" w:hAnsi="Book Antiqua"/>
                <w:sz w:val="24"/>
                <w:szCs w:val="24"/>
                <w:lang w:val="en-US" w:eastAsia="zh-CN"/>
              </w:rPr>
              <w:t>.</w:t>
            </w:r>
            <w:r w:rsidRPr="00EE0BEA">
              <w:rPr>
                <w:rFonts w:ascii="Book Antiqua" w:hAnsi="Book Antiqua"/>
                <w:sz w:val="24"/>
                <w:szCs w:val="24"/>
                <w:lang w:val="en-US"/>
              </w:rPr>
              <w:t>0005</w:t>
            </w:r>
          </w:p>
        </w:tc>
      </w:tr>
      <w:tr w:rsidR="00811864" w:rsidRPr="00EE0BEA" w14:paraId="41F8684F" w14:textId="77777777" w:rsidTr="00897359">
        <w:trPr>
          <w:trHeight w:hRule="exact" w:val="567"/>
        </w:trPr>
        <w:tc>
          <w:tcPr>
            <w:tcW w:w="1213" w:type="dxa"/>
            <w:shd w:val="clear" w:color="auto" w:fill="FFFFFF"/>
            <w:vAlign w:val="center"/>
          </w:tcPr>
          <w:p w14:paraId="7F0AF2C6" w14:textId="70351018" w:rsidR="00811864" w:rsidRPr="00EE0BEA" w:rsidRDefault="00811864" w:rsidP="007863A6">
            <w:pPr>
              <w:spacing w:after="0" w:line="360" w:lineRule="auto"/>
              <w:jc w:val="both"/>
              <w:rPr>
                <w:rFonts w:ascii="Book Antiqua" w:eastAsia="宋体" w:hAnsi="Book Antiqua"/>
                <w:sz w:val="24"/>
                <w:szCs w:val="24"/>
                <w:lang w:val="en-US" w:eastAsia="zh-CN"/>
              </w:rPr>
            </w:pPr>
            <w:r w:rsidRPr="00EE0BEA">
              <w:rPr>
                <w:rFonts w:ascii="Book Antiqua" w:hAnsi="Book Antiqua"/>
                <w:bCs/>
                <w:sz w:val="24"/>
                <w:szCs w:val="24"/>
                <w:lang w:val="en-US"/>
              </w:rPr>
              <w:t>OST</w:t>
            </w:r>
            <w:r w:rsidR="00D316B4" w:rsidRPr="00EE0BEA">
              <w:rPr>
                <w:rFonts w:ascii="Book Antiqua" w:eastAsia="宋体" w:hAnsi="Book Antiqua"/>
                <w:sz w:val="24"/>
                <w:szCs w:val="24"/>
                <w:vertAlign w:val="superscript"/>
                <w:lang w:val="en-US" w:eastAsia="zh-CN"/>
              </w:rPr>
              <w:t>1</w:t>
            </w:r>
          </w:p>
        </w:tc>
        <w:tc>
          <w:tcPr>
            <w:tcW w:w="993" w:type="dxa"/>
            <w:shd w:val="clear" w:color="auto" w:fill="FFFFFF"/>
            <w:vAlign w:val="center"/>
          </w:tcPr>
          <w:p w14:paraId="621088F1" w14:textId="20EC56C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w:t>
            </w:r>
            <w:r w:rsidR="00D316B4" w:rsidRPr="00EE0BEA">
              <w:rPr>
                <w:rFonts w:ascii="Book Antiqua" w:eastAsia="宋体" w:hAnsi="Book Antiqua"/>
                <w:sz w:val="24"/>
                <w:szCs w:val="24"/>
                <w:lang w:val="en-US" w:eastAsia="zh-CN"/>
              </w:rPr>
              <w:t>.</w:t>
            </w:r>
            <w:r w:rsidRPr="00EE0BEA">
              <w:rPr>
                <w:rFonts w:ascii="Book Antiqua" w:hAnsi="Book Antiqua"/>
                <w:sz w:val="24"/>
                <w:szCs w:val="24"/>
                <w:lang w:val="en-US"/>
              </w:rPr>
              <w:t>644</w:t>
            </w:r>
          </w:p>
        </w:tc>
        <w:tc>
          <w:tcPr>
            <w:tcW w:w="850" w:type="dxa"/>
            <w:shd w:val="clear" w:color="auto" w:fill="FFFFFF"/>
            <w:vAlign w:val="center"/>
          </w:tcPr>
          <w:p w14:paraId="2F627EDC" w14:textId="61928D18"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w:t>
            </w:r>
            <w:r w:rsidR="00D316B4" w:rsidRPr="00EE0BEA">
              <w:rPr>
                <w:rFonts w:ascii="Book Antiqua" w:eastAsia="宋体" w:hAnsi="Book Antiqua"/>
                <w:sz w:val="24"/>
                <w:szCs w:val="24"/>
                <w:lang w:val="en-US" w:eastAsia="zh-CN"/>
              </w:rPr>
              <w:t>.</w:t>
            </w:r>
            <w:r w:rsidRPr="00EE0BEA">
              <w:rPr>
                <w:rFonts w:ascii="Book Antiqua" w:hAnsi="Book Antiqua"/>
                <w:sz w:val="24"/>
                <w:szCs w:val="24"/>
                <w:lang w:val="en-US"/>
              </w:rPr>
              <w:t>604</w:t>
            </w:r>
          </w:p>
        </w:tc>
        <w:tc>
          <w:tcPr>
            <w:tcW w:w="992" w:type="dxa"/>
            <w:shd w:val="clear" w:color="auto" w:fill="FFFFFF"/>
            <w:vAlign w:val="center"/>
          </w:tcPr>
          <w:p w14:paraId="70A99AAE" w14:textId="2B884482"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w:t>
            </w:r>
            <w:r w:rsidR="00D316B4" w:rsidRPr="00EE0BEA">
              <w:rPr>
                <w:rFonts w:ascii="Book Antiqua" w:eastAsia="宋体" w:hAnsi="Book Antiqua"/>
                <w:sz w:val="24"/>
                <w:szCs w:val="24"/>
                <w:lang w:val="en-US" w:eastAsia="zh-CN"/>
              </w:rPr>
              <w:t>.</w:t>
            </w:r>
            <w:r w:rsidRPr="00EE0BEA">
              <w:rPr>
                <w:rFonts w:ascii="Book Antiqua" w:hAnsi="Book Antiqua"/>
                <w:sz w:val="24"/>
                <w:szCs w:val="24"/>
                <w:lang w:val="en-US"/>
              </w:rPr>
              <w:t>684</w:t>
            </w:r>
          </w:p>
        </w:tc>
        <w:tc>
          <w:tcPr>
            <w:tcW w:w="1103" w:type="dxa"/>
            <w:shd w:val="clear" w:color="auto" w:fill="FFFFFF"/>
            <w:vAlign w:val="center"/>
          </w:tcPr>
          <w:p w14:paraId="35A00078" w14:textId="337E7190"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-2.9</w:t>
            </w:r>
            <w:r w:rsidR="00D316B4" w:rsidRPr="00EE0BEA">
              <w:rPr>
                <w:rFonts w:ascii="Book Antiqua" w:eastAsia="宋体" w:hAnsi="Book Antiqua"/>
                <w:sz w:val="24"/>
                <w:szCs w:val="24"/>
                <w:lang w:val="en-US" w:eastAsia="zh-CN"/>
              </w:rPr>
              <w:t xml:space="preserve"> </w:t>
            </w:r>
            <w:r w:rsidRPr="00EE0BEA">
              <w:rPr>
                <w:rFonts w:ascii="Book Antiqua" w:hAnsi="Book Antiqua"/>
                <w:sz w:val="24"/>
                <w:szCs w:val="24"/>
                <w:lang w:val="en-US"/>
              </w:rPr>
              <w:t>&gt;</w:t>
            </w:r>
          </w:p>
        </w:tc>
        <w:tc>
          <w:tcPr>
            <w:tcW w:w="1401" w:type="dxa"/>
            <w:shd w:val="clear" w:color="auto" w:fill="FFFFFF"/>
            <w:vAlign w:val="center"/>
          </w:tcPr>
          <w:p w14:paraId="563ECDCA" w14:textId="7777777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80%</w:t>
            </w:r>
          </w:p>
        </w:tc>
        <w:tc>
          <w:tcPr>
            <w:tcW w:w="1346" w:type="dxa"/>
            <w:shd w:val="clear" w:color="auto" w:fill="FFFFFF"/>
            <w:vAlign w:val="center"/>
          </w:tcPr>
          <w:p w14:paraId="4269A230" w14:textId="7777777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43%</w:t>
            </w:r>
          </w:p>
        </w:tc>
        <w:tc>
          <w:tcPr>
            <w:tcW w:w="1009" w:type="dxa"/>
            <w:shd w:val="clear" w:color="auto" w:fill="FFFFFF"/>
            <w:vAlign w:val="center"/>
          </w:tcPr>
          <w:p w14:paraId="697FE32D" w14:textId="7777777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30%</w:t>
            </w:r>
          </w:p>
        </w:tc>
        <w:tc>
          <w:tcPr>
            <w:tcW w:w="900" w:type="dxa"/>
            <w:shd w:val="clear" w:color="auto" w:fill="FFFFFF"/>
            <w:vAlign w:val="center"/>
          </w:tcPr>
          <w:p w14:paraId="6A3B2A15" w14:textId="7777777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87%</w:t>
            </w:r>
          </w:p>
        </w:tc>
        <w:tc>
          <w:tcPr>
            <w:tcW w:w="1080" w:type="dxa"/>
            <w:shd w:val="clear" w:color="auto" w:fill="FFFFFF"/>
          </w:tcPr>
          <w:p w14:paraId="7ACA67AE" w14:textId="364DC841"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&lt;</w:t>
            </w:r>
            <w:r w:rsidR="00D316B4" w:rsidRPr="00EE0BEA">
              <w:rPr>
                <w:rFonts w:ascii="Book Antiqua" w:eastAsia="宋体" w:hAnsi="Book Antiqua"/>
                <w:sz w:val="24"/>
                <w:szCs w:val="24"/>
                <w:lang w:val="en-US" w:eastAsia="zh-CN"/>
              </w:rPr>
              <w:t xml:space="preserve"> </w:t>
            </w:r>
            <w:r w:rsidRPr="00EE0BEA">
              <w:rPr>
                <w:rFonts w:ascii="Book Antiqua" w:hAnsi="Book Antiqua"/>
                <w:sz w:val="24"/>
                <w:szCs w:val="24"/>
                <w:lang w:val="en-US"/>
              </w:rPr>
              <w:t>0</w:t>
            </w:r>
            <w:r w:rsidR="00D316B4" w:rsidRPr="00EE0BEA">
              <w:rPr>
                <w:rFonts w:ascii="Book Antiqua" w:eastAsia="宋体" w:hAnsi="Book Antiqua"/>
                <w:sz w:val="24"/>
                <w:szCs w:val="24"/>
                <w:lang w:val="en-US" w:eastAsia="zh-CN"/>
              </w:rPr>
              <w:t>.</w:t>
            </w:r>
            <w:r w:rsidRPr="00EE0BEA">
              <w:rPr>
                <w:rFonts w:ascii="Book Antiqua" w:hAnsi="Book Antiqua"/>
                <w:sz w:val="24"/>
                <w:szCs w:val="24"/>
                <w:lang w:val="en-US"/>
              </w:rPr>
              <w:t>0005</w:t>
            </w:r>
          </w:p>
        </w:tc>
      </w:tr>
      <w:tr w:rsidR="00811864" w:rsidRPr="00EE0BEA" w14:paraId="40FBADAC" w14:textId="77777777" w:rsidTr="00897359">
        <w:trPr>
          <w:trHeight w:hRule="exact" w:val="567"/>
        </w:trPr>
        <w:tc>
          <w:tcPr>
            <w:tcW w:w="1213" w:type="dxa"/>
            <w:shd w:val="clear" w:color="auto" w:fill="FFFFFF"/>
            <w:vAlign w:val="center"/>
          </w:tcPr>
          <w:p w14:paraId="71C68054" w14:textId="1DA2B316" w:rsidR="00811864" w:rsidRPr="00EE0BEA" w:rsidRDefault="00811864" w:rsidP="007863A6">
            <w:pPr>
              <w:spacing w:after="0" w:line="360" w:lineRule="auto"/>
              <w:jc w:val="both"/>
              <w:rPr>
                <w:rFonts w:ascii="Book Antiqua" w:eastAsia="宋体" w:hAnsi="Book Antiqua"/>
                <w:sz w:val="24"/>
                <w:szCs w:val="24"/>
                <w:lang w:val="en-US" w:eastAsia="zh-CN"/>
              </w:rPr>
            </w:pPr>
            <w:r w:rsidRPr="00EE0BEA">
              <w:rPr>
                <w:rFonts w:ascii="Book Antiqua" w:hAnsi="Book Antiqua"/>
                <w:bCs/>
                <w:sz w:val="24"/>
                <w:szCs w:val="24"/>
                <w:lang w:val="en-US"/>
              </w:rPr>
              <w:t>BW</w:t>
            </w:r>
            <w:r w:rsidR="00D316B4" w:rsidRPr="00EE0BEA">
              <w:rPr>
                <w:rFonts w:ascii="Book Antiqua" w:eastAsia="宋体" w:hAnsi="Book Antiqua"/>
                <w:sz w:val="24"/>
                <w:szCs w:val="24"/>
                <w:vertAlign w:val="superscript"/>
                <w:lang w:val="en-US" w:eastAsia="zh-CN"/>
              </w:rPr>
              <w:t>1</w:t>
            </w:r>
          </w:p>
        </w:tc>
        <w:tc>
          <w:tcPr>
            <w:tcW w:w="993" w:type="dxa"/>
            <w:shd w:val="clear" w:color="auto" w:fill="FFFFFF"/>
            <w:vAlign w:val="center"/>
          </w:tcPr>
          <w:p w14:paraId="67360A5A" w14:textId="48205179"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w:t>
            </w:r>
            <w:r w:rsidR="00D316B4" w:rsidRPr="00EE0BEA">
              <w:rPr>
                <w:rFonts w:ascii="Book Antiqua" w:eastAsia="宋体" w:hAnsi="Book Antiqua"/>
                <w:sz w:val="24"/>
                <w:szCs w:val="24"/>
                <w:lang w:val="en-US" w:eastAsia="zh-CN"/>
              </w:rPr>
              <w:t>.</w:t>
            </w:r>
            <w:r w:rsidRPr="00EE0BEA">
              <w:rPr>
                <w:rFonts w:ascii="Book Antiqua" w:hAnsi="Book Antiqua"/>
                <w:sz w:val="24"/>
                <w:szCs w:val="24"/>
                <w:lang w:val="en-US"/>
              </w:rPr>
              <w:t>591</w:t>
            </w:r>
          </w:p>
        </w:tc>
        <w:tc>
          <w:tcPr>
            <w:tcW w:w="850" w:type="dxa"/>
            <w:shd w:val="clear" w:color="auto" w:fill="FFFFFF"/>
            <w:vAlign w:val="center"/>
          </w:tcPr>
          <w:p w14:paraId="1F381802" w14:textId="6322D3C2"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w:t>
            </w:r>
            <w:r w:rsidR="00D316B4" w:rsidRPr="00EE0BEA">
              <w:rPr>
                <w:rFonts w:ascii="Book Antiqua" w:eastAsia="宋体" w:hAnsi="Book Antiqua"/>
                <w:sz w:val="24"/>
                <w:szCs w:val="24"/>
                <w:lang w:val="en-US" w:eastAsia="zh-CN"/>
              </w:rPr>
              <w:t>.</w:t>
            </w:r>
            <w:r w:rsidRPr="00EE0BEA">
              <w:rPr>
                <w:rFonts w:ascii="Book Antiqua" w:hAnsi="Book Antiqua"/>
                <w:sz w:val="24"/>
                <w:szCs w:val="24"/>
                <w:lang w:val="en-US"/>
              </w:rPr>
              <w:t>549</w:t>
            </w:r>
          </w:p>
        </w:tc>
        <w:tc>
          <w:tcPr>
            <w:tcW w:w="992" w:type="dxa"/>
            <w:shd w:val="clear" w:color="auto" w:fill="FFFFFF"/>
            <w:vAlign w:val="center"/>
          </w:tcPr>
          <w:p w14:paraId="45FDBB20" w14:textId="43256ACF"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w:t>
            </w:r>
            <w:r w:rsidR="00D316B4" w:rsidRPr="00EE0BEA">
              <w:rPr>
                <w:rFonts w:ascii="Book Antiqua" w:eastAsia="宋体" w:hAnsi="Book Antiqua"/>
                <w:sz w:val="24"/>
                <w:szCs w:val="24"/>
                <w:lang w:val="en-US" w:eastAsia="zh-CN"/>
              </w:rPr>
              <w:t>.</w:t>
            </w:r>
            <w:r w:rsidRPr="00EE0BEA">
              <w:rPr>
                <w:rFonts w:ascii="Book Antiqua" w:hAnsi="Book Antiqua"/>
                <w:sz w:val="24"/>
                <w:szCs w:val="24"/>
                <w:lang w:val="en-US"/>
              </w:rPr>
              <w:t>633</w:t>
            </w:r>
          </w:p>
        </w:tc>
        <w:tc>
          <w:tcPr>
            <w:tcW w:w="1103" w:type="dxa"/>
            <w:shd w:val="clear" w:color="auto" w:fill="FFFFFF"/>
            <w:vAlign w:val="center"/>
          </w:tcPr>
          <w:p w14:paraId="32008F85" w14:textId="14D7709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75.5</w:t>
            </w:r>
            <w:r w:rsidR="00D316B4" w:rsidRPr="00EE0BEA">
              <w:rPr>
                <w:rFonts w:ascii="Book Antiqua" w:eastAsia="宋体" w:hAnsi="Book Antiqua"/>
                <w:sz w:val="24"/>
                <w:szCs w:val="24"/>
                <w:lang w:val="en-US" w:eastAsia="zh-CN"/>
              </w:rPr>
              <w:t xml:space="preserve"> </w:t>
            </w:r>
            <w:r w:rsidRPr="00EE0BEA">
              <w:rPr>
                <w:rFonts w:ascii="Book Antiqua" w:hAnsi="Book Antiqua"/>
                <w:sz w:val="24"/>
                <w:szCs w:val="24"/>
                <w:lang w:val="en-US"/>
              </w:rPr>
              <w:t>&lt;</w:t>
            </w:r>
          </w:p>
        </w:tc>
        <w:tc>
          <w:tcPr>
            <w:tcW w:w="1401" w:type="dxa"/>
            <w:shd w:val="clear" w:color="auto" w:fill="FFFFFF"/>
            <w:vAlign w:val="center"/>
          </w:tcPr>
          <w:p w14:paraId="5A8EB370" w14:textId="7777777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69%</w:t>
            </w:r>
          </w:p>
        </w:tc>
        <w:tc>
          <w:tcPr>
            <w:tcW w:w="1346" w:type="dxa"/>
            <w:shd w:val="clear" w:color="auto" w:fill="FFFFFF"/>
            <w:vAlign w:val="center"/>
          </w:tcPr>
          <w:p w14:paraId="2F86AC86" w14:textId="7777777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41%</w:t>
            </w:r>
          </w:p>
        </w:tc>
        <w:tc>
          <w:tcPr>
            <w:tcW w:w="1009" w:type="dxa"/>
            <w:shd w:val="clear" w:color="auto" w:fill="FFFFFF"/>
            <w:vAlign w:val="center"/>
          </w:tcPr>
          <w:p w14:paraId="5C956C8A" w14:textId="7777777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26%</w:t>
            </w:r>
          </w:p>
        </w:tc>
        <w:tc>
          <w:tcPr>
            <w:tcW w:w="900" w:type="dxa"/>
            <w:shd w:val="clear" w:color="auto" w:fill="FFFFFF"/>
            <w:vAlign w:val="center"/>
          </w:tcPr>
          <w:p w14:paraId="6B71DE7E" w14:textId="7777777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81%</w:t>
            </w:r>
          </w:p>
        </w:tc>
        <w:tc>
          <w:tcPr>
            <w:tcW w:w="1080" w:type="dxa"/>
            <w:shd w:val="clear" w:color="auto" w:fill="FFFFFF"/>
          </w:tcPr>
          <w:p w14:paraId="0A718B5A" w14:textId="515585E5"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&lt;</w:t>
            </w:r>
            <w:r w:rsidR="00D316B4" w:rsidRPr="00EE0BEA">
              <w:rPr>
                <w:rFonts w:ascii="Book Antiqua" w:eastAsia="宋体" w:hAnsi="Book Antiqua"/>
                <w:sz w:val="24"/>
                <w:szCs w:val="24"/>
                <w:lang w:val="en-US" w:eastAsia="zh-CN"/>
              </w:rPr>
              <w:t xml:space="preserve"> </w:t>
            </w:r>
            <w:r w:rsidRPr="00EE0BEA">
              <w:rPr>
                <w:rFonts w:ascii="Book Antiqua" w:hAnsi="Book Antiqua"/>
                <w:sz w:val="24"/>
                <w:szCs w:val="24"/>
                <w:lang w:val="en-US"/>
              </w:rPr>
              <w:t>0</w:t>
            </w:r>
            <w:r w:rsidR="00D316B4" w:rsidRPr="00EE0BEA">
              <w:rPr>
                <w:rFonts w:ascii="Book Antiqua" w:eastAsia="宋体" w:hAnsi="Book Antiqua"/>
                <w:sz w:val="24"/>
                <w:szCs w:val="24"/>
                <w:lang w:val="en-US" w:eastAsia="zh-CN"/>
              </w:rPr>
              <w:t>.</w:t>
            </w:r>
            <w:r w:rsidRPr="00EE0BEA">
              <w:rPr>
                <w:rFonts w:ascii="Book Antiqua" w:hAnsi="Book Antiqua"/>
                <w:sz w:val="24"/>
                <w:szCs w:val="24"/>
                <w:lang w:val="en-US"/>
              </w:rPr>
              <w:t>0005</w:t>
            </w:r>
          </w:p>
        </w:tc>
      </w:tr>
      <w:tr w:rsidR="00811864" w:rsidRPr="00EE0BEA" w14:paraId="75D9CD33" w14:textId="77777777" w:rsidTr="00897359">
        <w:trPr>
          <w:trHeight w:hRule="exact" w:val="567"/>
        </w:trPr>
        <w:tc>
          <w:tcPr>
            <w:tcW w:w="1213" w:type="dxa"/>
            <w:vMerge w:val="restart"/>
            <w:shd w:val="clear" w:color="auto" w:fill="FFFFFF"/>
            <w:vAlign w:val="center"/>
          </w:tcPr>
          <w:p w14:paraId="12427F3F" w14:textId="42A7B8FF" w:rsidR="00811864" w:rsidRPr="00EE0BEA" w:rsidRDefault="00811864" w:rsidP="007863A6">
            <w:pPr>
              <w:spacing w:after="0" w:line="360" w:lineRule="auto"/>
              <w:jc w:val="both"/>
              <w:rPr>
                <w:rFonts w:ascii="Book Antiqua" w:eastAsia="宋体" w:hAnsi="Book Antiqua"/>
                <w:sz w:val="24"/>
                <w:szCs w:val="24"/>
                <w:lang w:val="en-US" w:eastAsia="zh-CN"/>
              </w:rPr>
            </w:pPr>
            <w:r w:rsidRPr="00EE0BEA">
              <w:rPr>
                <w:rFonts w:ascii="Book Antiqua" w:hAnsi="Book Antiqua"/>
                <w:bCs/>
                <w:sz w:val="24"/>
                <w:szCs w:val="24"/>
                <w:lang w:val="en-US"/>
              </w:rPr>
              <w:t>OSIRIS</w:t>
            </w:r>
            <w:r w:rsidR="00D316B4" w:rsidRPr="00EE0BEA">
              <w:rPr>
                <w:rFonts w:ascii="Book Antiqua" w:eastAsia="宋体" w:hAnsi="Book Antiqua"/>
                <w:sz w:val="24"/>
                <w:szCs w:val="24"/>
                <w:vertAlign w:val="superscript"/>
                <w:lang w:val="en-US" w:eastAsia="zh-CN"/>
              </w:rPr>
              <w:t>1</w:t>
            </w:r>
          </w:p>
        </w:tc>
        <w:tc>
          <w:tcPr>
            <w:tcW w:w="993" w:type="dxa"/>
            <w:vMerge w:val="restart"/>
            <w:shd w:val="clear" w:color="auto" w:fill="FFFFFF"/>
            <w:vAlign w:val="center"/>
          </w:tcPr>
          <w:p w14:paraId="1C184C9C" w14:textId="78FB2160"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w:t>
            </w:r>
            <w:r w:rsidR="00D316B4" w:rsidRPr="00EE0BEA">
              <w:rPr>
                <w:rFonts w:ascii="Book Antiqua" w:eastAsia="宋体" w:hAnsi="Book Antiqua"/>
                <w:sz w:val="24"/>
                <w:szCs w:val="24"/>
                <w:lang w:val="en-US" w:eastAsia="zh-CN"/>
              </w:rPr>
              <w:t>.</w:t>
            </w:r>
            <w:r w:rsidRPr="00EE0BEA">
              <w:rPr>
                <w:rFonts w:ascii="Book Antiqua" w:hAnsi="Book Antiqua"/>
                <w:sz w:val="24"/>
                <w:szCs w:val="24"/>
                <w:lang w:val="en-US"/>
              </w:rPr>
              <w:t>641</w:t>
            </w:r>
          </w:p>
        </w:tc>
        <w:tc>
          <w:tcPr>
            <w:tcW w:w="850" w:type="dxa"/>
            <w:vMerge w:val="restart"/>
            <w:shd w:val="clear" w:color="auto" w:fill="FFFFFF"/>
            <w:vAlign w:val="center"/>
          </w:tcPr>
          <w:p w14:paraId="6B3FC367" w14:textId="2B469E6D"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w:t>
            </w:r>
            <w:r w:rsidR="00D316B4" w:rsidRPr="00EE0BEA">
              <w:rPr>
                <w:rFonts w:ascii="Book Antiqua" w:eastAsia="宋体" w:hAnsi="Book Antiqua"/>
                <w:sz w:val="24"/>
                <w:szCs w:val="24"/>
                <w:lang w:val="en-US" w:eastAsia="zh-CN"/>
              </w:rPr>
              <w:t>.</w:t>
            </w:r>
            <w:r w:rsidRPr="00EE0BEA">
              <w:rPr>
                <w:rFonts w:ascii="Book Antiqua" w:hAnsi="Book Antiqua"/>
                <w:sz w:val="24"/>
                <w:szCs w:val="24"/>
                <w:lang w:val="en-US"/>
              </w:rPr>
              <w:t>601</w:t>
            </w:r>
          </w:p>
        </w:tc>
        <w:tc>
          <w:tcPr>
            <w:tcW w:w="992" w:type="dxa"/>
            <w:vMerge w:val="restart"/>
            <w:shd w:val="clear" w:color="auto" w:fill="FFFFFF"/>
            <w:vAlign w:val="center"/>
          </w:tcPr>
          <w:p w14:paraId="0838323E" w14:textId="6BC5E246"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w:t>
            </w:r>
            <w:r w:rsidR="00D316B4" w:rsidRPr="00EE0BEA">
              <w:rPr>
                <w:rFonts w:ascii="Book Antiqua" w:eastAsia="宋体" w:hAnsi="Book Antiqua"/>
                <w:sz w:val="24"/>
                <w:szCs w:val="24"/>
                <w:lang w:val="en-US" w:eastAsia="zh-CN"/>
              </w:rPr>
              <w:t>.</w:t>
            </w:r>
            <w:r w:rsidRPr="00EE0BEA">
              <w:rPr>
                <w:rFonts w:ascii="Book Antiqua" w:hAnsi="Book Antiqua"/>
                <w:sz w:val="24"/>
                <w:szCs w:val="24"/>
                <w:lang w:val="en-US"/>
              </w:rPr>
              <w:t>681</w:t>
            </w:r>
          </w:p>
        </w:tc>
        <w:tc>
          <w:tcPr>
            <w:tcW w:w="1103" w:type="dxa"/>
            <w:shd w:val="clear" w:color="auto" w:fill="FFFFFF"/>
            <w:vAlign w:val="center"/>
          </w:tcPr>
          <w:p w14:paraId="6EEC36AF" w14:textId="3140B6EA"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w:t>
            </w:r>
            <w:r w:rsidR="00D316B4" w:rsidRPr="00EE0BEA">
              <w:rPr>
                <w:rFonts w:ascii="Book Antiqua" w:eastAsia="宋体" w:hAnsi="Book Antiqua"/>
                <w:sz w:val="24"/>
                <w:szCs w:val="24"/>
                <w:lang w:val="en-US" w:eastAsia="zh-CN"/>
              </w:rPr>
              <w:t>.</w:t>
            </w:r>
            <w:r w:rsidRPr="00EE0BEA">
              <w:rPr>
                <w:rFonts w:ascii="Book Antiqua" w:hAnsi="Book Antiqua"/>
                <w:sz w:val="24"/>
                <w:szCs w:val="24"/>
                <w:lang w:val="en-US"/>
              </w:rPr>
              <w:t>5 &lt;</w:t>
            </w:r>
          </w:p>
        </w:tc>
        <w:tc>
          <w:tcPr>
            <w:tcW w:w="1401" w:type="dxa"/>
            <w:shd w:val="clear" w:color="auto" w:fill="FFFFFF"/>
            <w:vAlign w:val="center"/>
          </w:tcPr>
          <w:p w14:paraId="76FAC052" w14:textId="7777777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63%</w:t>
            </w:r>
          </w:p>
        </w:tc>
        <w:tc>
          <w:tcPr>
            <w:tcW w:w="1346" w:type="dxa"/>
            <w:shd w:val="clear" w:color="auto" w:fill="FFFFFF"/>
            <w:vAlign w:val="center"/>
          </w:tcPr>
          <w:p w14:paraId="0CB10799" w14:textId="7777777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57%</w:t>
            </w:r>
          </w:p>
        </w:tc>
        <w:tc>
          <w:tcPr>
            <w:tcW w:w="1009" w:type="dxa"/>
            <w:shd w:val="clear" w:color="auto" w:fill="FFFFFF"/>
            <w:vAlign w:val="center"/>
          </w:tcPr>
          <w:p w14:paraId="7E7D2B28" w14:textId="7777777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31%</w:t>
            </w:r>
          </w:p>
        </w:tc>
        <w:tc>
          <w:tcPr>
            <w:tcW w:w="900" w:type="dxa"/>
            <w:shd w:val="clear" w:color="auto" w:fill="FFFFFF"/>
            <w:vAlign w:val="center"/>
          </w:tcPr>
          <w:p w14:paraId="22ED8EAD" w14:textId="7777777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83%</w:t>
            </w:r>
          </w:p>
        </w:tc>
        <w:tc>
          <w:tcPr>
            <w:tcW w:w="1080" w:type="dxa"/>
            <w:shd w:val="clear" w:color="auto" w:fill="FFFFFF"/>
          </w:tcPr>
          <w:p w14:paraId="0E87411E" w14:textId="06729E2C"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&lt;</w:t>
            </w:r>
            <w:r w:rsidR="00D316B4" w:rsidRPr="00EE0BEA">
              <w:rPr>
                <w:rFonts w:ascii="Book Antiqua" w:eastAsia="宋体" w:hAnsi="Book Antiqua"/>
                <w:sz w:val="24"/>
                <w:szCs w:val="24"/>
                <w:lang w:val="en-US" w:eastAsia="zh-CN"/>
              </w:rPr>
              <w:t xml:space="preserve"> </w:t>
            </w:r>
            <w:r w:rsidRPr="00EE0BEA">
              <w:rPr>
                <w:rFonts w:ascii="Book Antiqua" w:hAnsi="Book Antiqua"/>
                <w:sz w:val="24"/>
                <w:szCs w:val="24"/>
                <w:lang w:val="en-US"/>
              </w:rPr>
              <w:t>0</w:t>
            </w:r>
            <w:r w:rsidR="00D316B4" w:rsidRPr="00EE0BEA">
              <w:rPr>
                <w:rFonts w:ascii="Book Antiqua" w:eastAsia="宋体" w:hAnsi="Book Antiqua"/>
                <w:sz w:val="24"/>
                <w:szCs w:val="24"/>
                <w:lang w:val="en-US" w:eastAsia="zh-CN"/>
              </w:rPr>
              <w:t>.</w:t>
            </w:r>
            <w:r w:rsidRPr="00EE0BEA">
              <w:rPr>
                <w:rFonts w:ascii="Book Antiqua" w:hAnsi="Book Antiqua"/>
                <w:sz w:val="24"/>
                <w:szCs w:val="24"/>
                <w:lang w:val="en-US"/>
              </w:rPr>
              <w:t>0005</w:t>
            </w:r>
          </w:p>
        </w:tc>
      </w:tr>
      <w:bookmarkEnd w:id="34"/>
      <w:tr w:rsidR="00811864" w:rsidRPr="00EE0BEA" w14:paraId="24E64281" w14:textId="77777777" w:rsidTr="00897359">
        <w:trPr>
          <w:trHeight w:hRule="exact" w:val="567"/>
        </w:trPr>
        <w:tc>
          <w:tcPr>
            <w:tcW w:w="1213" w:type="dxa"/>
            <w:vMerge/>
            <w:shd w:val="clear" w:color="auto" w:fill="FFFFFF"/>
            <w:vAlign w:val="center"/>
          </w:tcPr>
          <w:p w14:paraId="3FA20B4C" w14:textId="77777777" w:rsidR="00811864" w:rsidRPr="00EE0BEA" w:rsidRDefault="00811864" w:rsidP="007863A6">
            <w:pPr>
              <w:spacing w:after="0" w:line="360" w:lineRule="auto"/>
              <w:jc w:val="both"/>
              <w:rPr>
                <w:rFonts w:ascii="Book Antiqua" w:hAnsi="Book Antiqua"/>
                <w:bCs/>
                <w:sz w:val="24"/>
                <w:szCs w:val="24"/>
                <w:lang w:val="en-US"/>
              </w:rPr>
            </w:pPr>
          </w:p>
        </w:tc>
        <w:tc>
          <w:tcPr>
            <w:tcW w:w="993" w:type="dxa"/>
            <w:vMerge/>
            <w:shd w:val="clear" w:color="auto" w:fill="FFFFFF"/>
            <w:vAlign w:val="center"/>
          </w:tcPr>
          <w:p w14:paraId="4698407F" w14:textId="77777777" w:rsidR="00811864" w:rsidRPr="00EE0BEA" w:rsidRDefault="00811864" w:rsidP="007863A6">
            <w:pPr>
              <w:spacing w:after="0" w:line="360" w:lineRule="auto"/>
              <w:jc w:val="both"/>
              <w:rPr>
                <w:rFonts w:ascii="Book Antiqua" w:hAnsi="Book Antiqua"/>
                <w:sz w:val="24"/>
                <w:szCs w:val="24"/>
                <w:lang w:val="en-US"/>
              </w:rPr>
            </w:pPr>
          </w:p>
        </w:tc>
        <w:tc>
          <w:tcPr>
            <w:tcW w:w="850" w:type="dxa"/>
            <w:vMerge/>
            <w:shd w:val="clear" w:color="auto" w:fill="FFFFFF"/>
            <w:vAlign w:val="center"/>
          </w:tcPr>
          <w:p w14:paraId="59EF1277" w14:textId="77777777" w:rsidR="00811864" w:rsidRPr="00EE0BEA" w:rsidRDefault="00811864" w:rsidP="007863A6">
            <w:pPr>
              <w:spacing w:after="0" w:line="360" w:lineRule="auto"/>
              <w:jc w:val="both"/>
              <w:rPr>
                <w:rFonts w:ascii="Book Antiqua" w:hAnsi="Book Antiqua"/>
                <w:sz w:val="24"/>
                <w:szCs w:val="24"/>
                <w:lang w:val="en-US"/>
              </w:rPr>
            </w:pPr>
          </w:p>
        </w:tc>
        <w:tc>
          <w:tcPr>
            <w:tcW w:w="992" w:type="dxa"/>
            <w:vMerge/>
            <w:shd w:val="clear" w:color="auto" w:fill="FFFFFF"/>
            <w:vAlign w:val="center"/>
          </w:tcPr>
          <w:p w14:paraId="43A44043" w14:textId="77777777" w:rsidR="00811864" w:rsidRPr="00EE0BEA" w:rsidRDefault="00811864" w:rsidP="007863A6">
            <w:pPr>
              <w:spacing w:after="0" w:line="360" w:lineRule="auto"/>
              <w:jc w:val="both"/>
              <w:rPr>
                <w:rFonts w:ascii="Book Antiqua" w:hAnsi="Book Antiqua"/>
                <w:sz w:val="24"/>
                <w:szCs w:val="24"/>
                <w:lang w:val="en-US"/>
              </w:rPr>
            </w:pPr>
          </w:p>
        </w:tc>
        <w:tc>
          <w:tcPr>
            <w:tcW w:w="1103" w:type="dxa"/>
            <w:shd w:val="clear" w:color="auto" w:fill="FFFFFF"/>
            <w:vAlign w:val="center"/>
          </w:tcPr>
          <w:p w14:paraId="0F422CCD" w14:textId="5095EB82"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1</w:t>
            </w:r>
            <w:r w:rsidR="00D316B4" w:rsidRPr="00EE0BEA">
              <w:rPr>
                <w:rFonts w:ascii="Book Antiqua" w:eastAsia="宋体" w:hAnsi="Book Antiqua"/>
                <w:sz w:val="24"/>
                <w:szCs w:val="24"/>
                <w:lang w:val="en-US" w:eastAsia="zh-CN"/>
              </w:rPr>
              <w:t>.</w:t>
            </w:r>
            <w:r w:rsidRPr="00EE0BEA">
              <w:rPr>
                <w:rFonts w:ascii="Book Antiqua" w:hAnsi="Book Antiqua"/>
                <w:sz w:val="24"/>
                <w:szCs w:val="24"/>
                <w:lang w:val="en-US"/>
              </w:rPr>
              <w:t>5 &lt;</w:t>
            </w:r>
          </w:p>
        </w:tc>
        <w:tc>
          <w:tcPr>
            <w:tcW w:w="1401" w:type="dxa"/>
            <w:shd w:val="clear" w:color="auto" w:fill="FFFFFF"/>
            <w:vAlign w:val="center"/>
          </w:tcPr>
          <w:p w14:paraId="78BD5B82" w14:textId="7777777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76%</w:t>
            </w:r>
          </w:p>
        </w:tc>
        <w:tc>
          <w:tcPr>
            <w:tcW w:w="1346" w:type="dxa"/>
            <w:shd w:val="clear" w:color="auto" w:fill="FFFFFF"/>
            <w:vAlign w:val="center"/>
          </w:tcPr>
          <w:p w14:paraId="136C7C6C" w14:textId="7777777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44%</w:t>
            </w:r>
          </w:p>
        </w:tc>
        <w:tc>
          <w:tcPr>
            <w:tcW w:w="1009" w:type="dxa"/>
            <w:shd w:val="clear" w:color="auto" w:fill="FFFFFF"/>
            <w:vAlign w:val="center"/>
          </w:tcPr>
          <w:p w14:paraId="43EDE7D1" w14:textId="7777777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30%</w:t>
            </w:r>
          </w:p>
        </w:tc>
        <w:tc>
          <w:tcPr>
            <w:tcW w:w="900" w:type="dxa"/>
            <w:shd w:val="clear" w:color="auto" w:fill="FFFFFF"/>
            <w:vAlign w:val="center"/>
          </w:tcPr>
          <w:p w14:paraId="18E319B1" w14:textId="77777777"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86%</w:t>
            </w:r>
          </w:p>
        </w:tc>
        <w:tc>
          <w:tcPr>
            <w:tcW w:w="1080" w:type="dxa"/>
            <w:shd w:val="clear" w:color="auto" w:fill="FFFFFF"/>
          </w:tcPr>
          <w:p w14:paraId="5B5D49D4" w14:textId="51F18E8B" w:rsidR="00811864" w:rsidRPr="00EE0BEA" w:rsidRDefault="00811864"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&lt;</w:t>
            </w:r>
            <w:r w:rsidR="00D316B4" w:rsidRPr="00EE0BEA">
              <w:rPr>
                <w:rFonts w:ascii="Book Antiqua" w:eastAsia="宋体" w:hAnsi="Book Antiqua"/>
                <w:sz w:val="24"/>
                <w:szCs w:val="24"/>
                <w:lang w:val="en-US" w:eastAsia="zh-CN"/>
              </w:rPr>
              <w:t xml:space="preserve"> </w:t>
            </w:r>
            <w:r w:rsidRPr="00EE0BEA">
              <w:rPr>
                <w:rFonts w:ascii="Book Antiqua" w:hAnsi="Book Antiqua"/>
                <w:sz w:val="24"/>
                <w:szCs w:val="24"/>
                <w:lang w:val="en-US"/>
              </w:rPr>
              <w:t>0</w:t>
            </w:r>
            <w:r w:rsidR="00D316B4" w:rsidRPr="00EE0BEA">
              <w:rPr>
                <w:rFonts w:ascii="Book Antiqua" w:eastAsia="宋体" w:hAnsi="Book Antiqua"/>
                <w:sz w:val="24"/>
                <w:szCs w:val="24"/>
                <w:lang w:val="en-US" w:eastAsia="zh-CN"/>
              </w:rPr>
              <w:t>.</w:t>
            </w:r>
            <w:r w:rsidRPr="00EE0BEA">
              <w:rPr>
                <w:rFonts w:ascii="Book Antiqua" w:hAnsi="Book Antiqua"/>
                <w:sz w:val="24"/>
                <w:szCs w:val="24"/>
                <w:lang w:val="en-US"/>
              </w:rPr>
              <w:t>0005</w:t>
            </w:r>
          </w:p>
        </w:tc>
      </w:tr>
    </w:tbl>
    <w:p w14:paraId="1F78FA16" w14:textId="09F388AE" w:rsidR="009168E6" w:rsidRPr="00EE0BEA" w:rsidRDefault="00D316B4" w:rsidP="007863A6">
      <w:pPr>
        <w:spacing w:after="0" w:line="360" w:lineRule="auto"/>
        <w:jc w:val="both"/>
        <w:rPr>
          <w:rFonts w:ascii="Book Antiqua" w:eastAsia="宋体" w:hAnsi="Book Antiqua"/>
          <w:bCs/>
          <w:sz w:val="24"/>
          <w:szCs w:val="24"/>
          <w:lang w:val="en-US" w:eastAsia="zh-CN"/>
        </w:rPr>
      </w:pPr>
      <w:r w:rsidRPr="00EE0BEA">
        <w:rPr>
          <w:rFonts w:ascii="Book Antiqua" w:eastAsia="宋体" w:hAnsi="Book Antiqua"/>
          <w:bCs/>
          <w:sz w:val="24"/>
          <w:szCs w:val="24"/>
          <w:vertAlign w:val="superscript"/>
          <w:lang w:val="en-US" w:eastAsia="zh-CN"/>
        </w:rPr>
        <w:t>1</w:t>
      </w:r>
      <w:r w:rsidRPr="00EE0BEA">
        <w:rPr>
          <w:rFonts w:ascii="Book Antiqua" w:hAnsi="Book Antiqua"/>
          <w:bCs/>
          <w:sz w:val="24"/>
          <w:szCs w:val="24"/>
          <w:lang w:val="en-US"/>
        </w:rPr>
        <w:t>O</w:t>
      </w:r>
      <w:r w:rsidR="0087110C" w:rsidRPr="00EE0BEA">
        <w:rPr>
          <w:rFonts w:ascii="Book Antiqua" w:hAnsi="Book Antiqua"/>
          <w:bCs/>
          <w:sz w:val="24"/>
          <w:szCs w:val="24"/>
          <w:lang w:val="en-US"/>
        </w:rPr>
        <w:t>steoporosis status:</w:t>
      </w:r>
      <w:r w:rsidR="00811864" w:rsidRPr="00EE0BEA">
        <w:rPr>
          <w:rFonts w:ascii="Book Antiqua" w:hAnsi="Book Antiqua"/>
          <w:bCs/>
          <w:sz w:val="24"/>
          <w:szCs w:val="24"/>
          <w:lang w:val="en-US"/>
        </w:rPr>
        <w:t xml:space="preserve"> </w:t>
      </w:r>
      <w:r w:rsidR="00F144B0" w:rsidRPr="00EE0BEA">
        <w:rPr>
          <w:rFonts w:ascii="Book Antiqua" w:hAnsi="Book Antiqua"/>
          <w:bCs/>
          <w:sz w:val="24"/>
          <w:szCs w:val="24"/>
          <w:lang w:val="en-US"/>
        </w:rPr>
        <w:t>T</w:t>
      </w:r>
      <w:r w:rsidR="00811864" w:rsidRPr="00EE0BEA">
        <w:rPr>
          <w:rFonts w:ascii="Book Antiqua" w:hAnsi="Book Antiqua"/>
          <w:bCs/>
          <w:sz w:val="24"/>
          <w:szCs w:val="24"/>
          <w:lang w:val="en-US"/>
        </w:rPr>
        <w:t>-score ≤</w:t>
      </w:r>
      <w:r w:rsidR="0087110C" w:rsidRPr="00EE0BEA">
        <w:rPr>
          <w:rFonts w:ascii="Book Antiqua" w:eastAsia="宋体" w:hAnsi="Book Antiqua"/>
          <w:bCs/>
          <w:sz w:val="24"/>
          <w:szCs w:val="24"/>
          <w:lang w:val="en-US" w:eastAsia="zh-CN"/>
        </w:rPr>
        <w:t xml:space="preserve"> </w:t>
      </w:r>
      <w:r w:rsidR="00811864" w:rsidRPr="00EE0BEA">
        <w:rPr>
          <w:rFonts w:ascii="Book Antiqua" w:hAnsi="Book Antiqua"/>
          <w:bCs/>
          <w:sz w:val="24"/>
          <w:szCs w:val="24"/>
          <w:lang w:val="en-US"/>
        </w:rPr>
        <w:t>-2</w:t>
      </w:r>
      <w:r w:rsidR="0087110C" w:rsidRPr="00EE0BEA">
        <w:rPr>
          <w:rFonts w:ascii="Book Antiqua" w:eastAsia="宋体" w:hAnsi="Book Antiqua"/>
          <w:bCs/>
          <w:sz w:val="24"/>
          <w:szCs w:val="24"/>
          <w:lang w:val="en-US" w:eastAsia="zh-CN"/>
        </w:rPr>
        <w:t>.</w:t>
      </w:r>
      <w:r w:rsidR="00811864" w:rsidRPr="00EE0BEA">
        <w:rPr>
          <w:rFonts w:ascii="Book Antiqua" w:hAnsi="Book Antiqua"/>
          <w:bCs/>
          <w:sz w:val="24"/>
          <w:szCs w:val="24"/>
          <w:lang w:val="en-US"/>
        </w:rPr>
        <w:t>5</w:t>
      </w:r>
      <w:r w:rsidR="0087110C" w:rsidRPr="00EE0BEA">
        <w:rPr>
          <w:rFonts w:ascii="Book Antiqua" w:eastAsia="宋体" w:hAnsi="Book Antiqua"/>
          <w:bCs/>
          <w:sz w:val="24"/>
          <w:szCs w:val="24"/>
          <w:lang w:val="en-US" w:eastAsia="zh-CN"/>
        </w:rPr>
        <w:t>.</w:t>
      </w:r>
      <w:r w:rsidRPr="00EE0BEA">
        <w:rPr>
          <w:rFonts w:ascii="Book Antiqua" w:eastAsia="宋体" w:hAnsi="Book Antiqua"/>
          <w:bCs/>
          <w:sz w:val="24"/>
          <w:szCs w:val="24"/>
          <w:lang w:val="en-US" w:eastAsia="zh-CN"/>
        </w:rPr>
        <w:t xml:space="preserve"> </w:t>
      </w:r>
      <w:r w:rsidR="009168E6" w:rsidRPr="00EE0BEA">
        <w:rPr>
          <w:rFonts w:ascii="Book Antiqua" w:hAnsi="Book Antiqua"/>
          <w:bCs/>
          <w:sz w:val="24"/>
          <w:szCs w:val="24"/>
          <w:lang w:val="en-US"/>
        </w:rPr>
        <w:t>SCORE</w:t>
      </w:r>
      <w:r w:rsidR="009168E6" w:rsidRPr="00EE0BEA">
        <w:rPr>
          <w:rFonts w:ascii="Book Antiqua" w:eastAsia="宋体" w:hAnsi="Book Antiqua"/>
          <w:bCs/>
          <w:sz w:val="24"/>
          <w:szCs w:val="24"/>
          <w:lang w:val="en-US" w:eastAsia="zh-CN"/>
        </w:rPr>
        <w:t xml:space="preserve">: </w:t>
      </w:r>
      <w:r w:rsidR="001E6242" w:rsidRPr="00EE0BEA">
        <w:rPr>
          <w:rFonts w:ascii="Book Antiqua" w:hAnsi="Book Antiqua" w:cs="Times New Roman"/>
          <w:sz w:val="24"/>
          <w:szCs w:val="24"/>
          <w:lang w:val="en-US"/>
        </w:rPr>
        <w:t>S</w:t>
      </w:r>
      <w:r w:rsidR="00F144B0" w:rsidRPr="00EE0BEA">
        <w:rPr>
          <w:rFonts w:ascii="Book Antiqua" w:hAnsi="Book Antiqua" w:cs="Times New Roman"/>
          <w:sz w:val="24"/>
          <w:szCs w:val="24"/>
          <w:lang w:val="en-US"/>
        </w:rPr>
        <w:t xml:space="preserve">imple </w:t>
      </w:r>
      <w:r w:rsidR="009168E6" w:rsidRPr="00EE0BEA">
        <w:rPr>
          <w:rFonts w:ascii="Book Antiqua" w:hAnsi="Book Antiqua" w:cs="Times New Roman"/>
          <w:sz w:val="24"/>
          <w:szCs w:val="24"/>
          <w:lang w:val="en-US"/>
        </w:rPr>
        <w:t>calculated osteoporosis risk estimation</w:t>
      </w:r>
      <w:r w:rsidR="009168E6" w:rsidRPr="00EE0BEA">
        <w:rPr>
          <w:rFonts w:ascii="Book Antiqua" w:eastAsia="宋体" w:hAnsi="Book Antiqua" w:cs="Times New Roman"/>
          <w:sz w:val="24"/>
          <w:szCs w:val="24"/>
          <w:lang w:val="en-US" w:eastAsia="zh-CN"/>
        </w:rPr>
        <w:t xml:space="preserve">; </w:t>
      </w:r>
      <w:r w:rsidR="009168E6" w:rsidRPr="00EE0BEA">
        <w:rPr>
          <w:rFonts w:ascii="Book Antiqua" w:hAnsi="Book Antiqua"/>
          <w:bCs/>
          <w:sz w:val="24"/>
          <w:szCs w:val="24"/>
          <w:lang w:val="en-US"/>
        </w:rPr>
        <w:t>ORAI</w:t>
      </w:r>
      <w:r w:rsidR="009168E6" w:rsidRPr="00EE0BEA">
        <w:rPr>
          <w:rFonts w:ascii="Book Antiqua" w:eastAsia="宋体" w:hAnsi="Book Antiqua"/>
          <w:bCs/>
          <w:sz w:val="24"/>
          <w:szCs w:val="24"/>
          <w:lang w:val="en-US" w:eastAsia="zh-CN"/>
        </w:rPr>
        <w:t xml:space="preserve">: </w:t>
      </w:r>
      <w:r w:rsidR="001E6242" w:rsidRPr="00EE0BEA">
        <w:rPr>
          <w:rFonts w:ascii="Book Antiqua" w:hAnsi="Book Antiqua" w:cs="Times New Roman"/>
          <w:sz w:val="24"/>
          <w:szCs w:val="24"/>
          <w:lang w:val="en-US"/>
        </w:rPr>
        <w:t>O</w:t>
      </w:r>
      <w:r w:rsidR="00F144B0" w:rsidRPr="00EE0BEA">
        <w:rPr>
          <w:rFonts w:ascii="Book Antiqua" w:hAnsi="Book Antiqua" w:cs="Times New Roman"/>
          <w:sz w:val="24"/>
          <w:szCs w:val="24"/>
          <w:lang w:val="en-US"/>
        </w:rPr>
        <w:t xml:space="preserve">steoporosis </w:t>
      </w:r>
      <w:r w:rsidR="009168E6" w:rsidRPr="00EE0BEA">
        <w:rPr>
          <w:rFonts w:ascii="Book Antiqua" w:hAnsi="Book Antiqua" w:cs="Times New Roman"/>
          <w:sz w:val="24"/>
          <w:szCs w:val="24"/>
          <w:lang w:val="en-US"/>
        </w:rPr>
        <w:t>risk assessment instrument</w:t>
      </w:r>
      <w:r w:rsidR="009168E6" w:rsidRPr="00EE0BEA">
        <w:rPr>
          <w:rFonts w:ascii="Book Antiqua" w:eastAsia="宋体" w:hAnsi="Book Antiqua" w:cs="Times New Roman"/>
          <w:sz w:val="24"/>
          <w:szCs w:val="24"/>
          <w:lang w:val="en-US" w:eastAsia="zh-CN"/>
        </w:rPr>
        <w:t xml:space="preserve">; </w:t>
      </w:r>
      <w:r w:rsidR="009168E6" w:rsidRPr="00EE0BEA">
        <w:rPr>
          <w:rFonts w:ascii="Book Antiqua" w:hAnsi="Book Antiqua"/>
          <w:bCs/>
          <w:sz w:val="24"/>
          <w:szCs w:val="24"/>
          <w:lang w:val="en-US"/>
        </w:rPr>
        <w:t>ABONE</w:t>
      </w:r>
      <w:r w:rsidR="009168E6" w:rsidRPr="00EE0BEA">
        <w:rPr>
          <w:rFonts w:ascii="Book Antiqua" w:eastAsia="宋体" w:hAnsi="Book Antiqua"/>
          <w:bCs/>
          <w:sz w:val="24"/>
          <w:szCs w:val="24"/>
          <w:lang w:val="en-US" w:eastAsia="zh-CN"/>
        </w:rPr>
        <w:t xml:space="preserve">: </w:t>
      </w:r>
      <w:r w:rsidR="001E6242" w:rsidRPr="00EE0BEA">
        <w:rPr>
          <w:rFonts w:ascii="Book Antiqua" w:hAnsi="Book Antiqua" w:cs="Times New Roman"/>
          <w:sz w:val="24"/>
          <w:szCs w:val="24"/>
          <w:lang w:val="en-US"/>
        </w:rPr>
        <w:t>A</w:t>
      </w:r>
      <w:r w:rsidR="00F144B0" w:rsidRPr="00EE0BEA">
        <w:rPr>
          <w:rFonts w:ascii="Book Antiqua" w:hAnsi="Book Antiqua" w:cs="Times New Roman"/>
          <w:sz w:val="24"/>
          <w:szCs w:val="24"/>
          <w:lang w:val="en-US"/>
        </w:rPr>
        <w:t>ge</w:t>
      </w:r>
      <w:r w:rsidR="00745301" w:rsidRPr="00EE0BEA">
        <w:rPr>
          <w:rFonts w:ascii="Book Antiqua" w:hAnsi="Book Antiqua" w:cs="Times New Roman"/>
          <w:sz w:val="24"/>
          <w:szCs w:val="24"/>
          <w:lang w:val="en-US"/>
        </w:rPr>
        <w:t xml:space="preserve">, </w:t>
      </w:r>
      <w:r w:rsidR="00F144B0" w:rsidRPr="00EE0BEA">
        <w:rPr>
          <w:rFonts w:ascii="Book Antiqua" w:hAnsi="Book Antiqua" w:cs="Times New Roman"/>
          <w:sz w:val="24"/>
          <w:szCs w:val="24"/>
          <w:lang w:val="en-US"/>
        </w:rPr>
        <w:t xml:space="preserve">body </w:t>
      </w:r>
      <w:r w:rsidR="00745301" w:rsidRPr="00EE0BEA">
        <w:rPr>
          <w:rFonts w:ascii="Book Antiqua" w:hAnsi="Book Antiqua" w:cs="Times New Roman"/>
          <w:sz w:val="24"/>
          <w:szCs w:val="24"/>
          <w:lang w:val="en-US"/>
        </w:rPr>
        <w:t xml:space="preserve">size, </w:t>
      </w:r>
      <w:r w:rsidR="00F144B0" w:rsidRPr="00EE0BEA">
        <w:rPr>
          <w:rFonts w:ascii="Book Antiqua" w:hAnsi="Book Antiqua" w:cs="Times New Roman"/>
          <w:sz w:val="24"/>
          <w:szCs w:val="24"/>
          <w:lang w:val="en-US"/>
        </w:rPr>
        <w:t>no estrogen</w:t>
      </w:r>
      <w:r w:rsidR="009168E6" w:rsidRPr="00EE0BEA">
        <w:rPr>
          <w:rFonts w:ascii="Book Antiqua" w:eastAsia="宋体" w:hAnsi="Book Antiqua" w:cs="Times New Roman"/>
          <w:sz w:val="24"/>
          <w:szCs w:val="24"/>
          <w:lang w:val="en-US" w:eastAsia="zh-CN"/>
        </w:rPr>
        <w:t xml:space="preserve">; </w:t>
      </w:r>
      <w:r w:rsidR="009168E6" w:rsidRPr="00EE0BEA">
        <w:rPr>
          <w:rFonts w:ascii="Book Antiqua" w:hAnsi="Book Antiqua"/>
          <w:bCs/>
          <w:sz w:val="24"/>
          <w:szCs w:val="24"/>
          <w:lang w:val="en-US"/>
        </w:rPr>
        <w:t>OST</w:t>
      </w:r>
      <w:r w:rsidR="009168E6" w:rsidRPr="00EE0BEA">
        <w:rPr>
          <w:rFonts w:ascii="Book Antiqua" w:eastAsia="宋体" w:hAnsi="Book Antiqua"/>
          <w:bCs/>
          <w:sz w:val="24"/>
          <w:szCs w:val="24"/>
          <w:lang w:val="en-US" w:eastAsia="zh-CN"/>
        </w:rPr>
        <w:t xml:space="preserve">: </w:t>
      </w:r>
      <w:r w:rsidR="001E6242" w:rsidRPr="00EE0BEA">
        <w:rPr>
          <w:rFonts w:ascii="Book Antiqua" w:hAnsi="Book Antiqua" w:cs="Times New Roman"/>
          <w:sz w:val="24"/>
          <w:szCs w:val="24"/>
          <w:lang w:val="en-US"/>
        </w:rPr>
        <w:t>O</w:t>
      </w:r>
      <w:r w:rsidR="00F144B0" w:rsidRPr="00EE0BEA">
        <w:rPr>
          <w:rFonts w:ascii="Book Antiqua" w:hAnsi="Book Antiqua" w:cs="Times New Roman"/>
          <w:sz w:val="24"/>
          <w:szCs w:val="24"/>
          <w:lang w:val="en-US"/>
        </w:rPr>
        <w:t xml:space="preserve">steoporosis </w:t>
      </w:r>
      <w:r w:rsidR="009168E6" w:rsidRPr="00EE0BEA">
        <w:rPr>
          <w:rFonts w:ascii="Book Antiqua" w:hAnsi="Book Antiqua" w:cs="Times New Roman"/>
          <w:sz w:val="24"/>
          <w:szCs w:val="24"/>
          <w:lang w:val="en-US"/>
        </w:rPr>
        <w:t>self-assessment tool</w:t>
      </w:r>
      <w:r w:rsidR="009168E6" w:rsidRPr="00EE0BEA">
        <w:rPr>
          <w:rFonts w:ascii="Book Antiqua" w:eastAsia="宋体" w:hAnsi="Book Antiqua" w:cs="Times New Roman"/>
          <w:sz w:val="24"/>
          <w:szCs w:val="24"/>
          <w:lang w:val="en-US" w:eastAsia="zh-CN"/>
        </w:rPr>
        <w:t xml:space="preserve">; BW: </w:t>
      </w:r>
      <w:r w:rsidR="001E6242" w:rsidRPr="00EE0BEA">
        <w:rPr>
          <w:rFonts w:ascii="Book Antiqua" w:hAnsi="Book Antiqua" w:cs="Times New Roman"/>
          <w:sz w:val="24"/>
          <w:szCs w:val="24"/>
          <w:lang w:val="en-US"/>
        </w:rPr>
        <w:t>B</w:t>
      </w:r>
      <w:r w:rsidR="009168E6" w:rsidRPr="00EE0BEA">
        <w:rPr>
          <w:rFonts w:ascii="Book Antiqua" w:hAnsi="Book Antiqua" w:cs="Times New Roman"/>
          <w:sz w:val="24"/>
          <w:szCs w:val="24"/>
          <w:lang w:val="en-US"/>
        </w:rPr>
        <w:t>ody weight</w:t>
      </w:r>
      <w:r w:rsidR="009168E6" w:rsidRPr="00EE0BEA">
        <w:rPr>
          <w:rFonts w:ascii="Book Antiqua" w:eastAsia="宋体" w:hAnsi="Book Antiqua" w:cs="Times New Roman"/>
          <w:sz w:val="24"/>
          <w:szCs w:val="24"/>
          <w:lang w:val="en-US" w:eastAsia="zh-CN"/>
        </w:rPr>
        <w:t>;</w:t>
      </w:r>
      <w:r w:rsidR="009168E6" w:rsidRPr="00EE0BEA">
        <w:rPr>
          <w:rFonts w:ascii="Book Antiqua" w:hAnsi="Book Antiqua"/>
          <w:bCs/>
          <w:sz w:val="24"/>
          <w:szCs w:val="24"/>
          <w:lang w:val="en-US"/>
        </w:rPr>
        <w:t xml:space="preserve"> OSIRIS</w:t>
      </w:r>
      <w:r w:rsidR="009168E6" w:rsidRPr="00EE0BEA">
        <w:rPr>
          <w:rFonts w:ascii="Book Antiqua" w:eastAsia="宋体" w:hAnsi="Book Antiqua"/>
          <w:bCs/>
          <w:sz w:val="24"/>
          <w:szCs w:val="24"/>
          <w:lang w:val="en-US" w:eastAsia="zh-CN"/>
        </w:rPr>
        <w:t xml:space="preserve">: </w:t>
      </w:r>
      <w:r w:rsidR="001E6242" w:rsidRPr="00EE0BEA">
        <w:rPr>
          <w:rFonts w:ascii="Book Antiqua" w:hAnsi="Book Antiqua" w:cs="Times New Roman"/>
          <w:sz w:val="24"/>
          <w:szCs w:val="24"/>
          <w:lang w:val="en-US"/>
        </w:rPr>
        <w:t>O</w:t>
      </w:r>
      <w:r w:rsidR="00F144B0" w:rsidRPr="00EE0BEA">
        <w:rPr>
          <w:rFonts w:ascii="Book Antiqua" w:hAnsi="Book Antiqua" w:cs="Times New Roman"/>
          <w:sz w:val="24"/>
          <w:szCs w:val="24"/>
          <w:lang w:val="en-US"/>
        </w:rPr>
        <w:t xml:space="preserve">steoporosis </w:t>
      </w:r>
      <w:r w:rsidR="009168E6" w:rsidRPr="00EE0BEA">
        <w:rPr>
          <w:rFonts w:ascii="Book Antiqua" w:hAnsi="Book Antiqua" w:cs="Times New Roman"/>
          <w:sz w:val="24"/>
          <w:szCs w:val="24"/>
          <w:lang w:val="en-US"/>
        </w:rPr>
        <w:t>index of risk</w:t>
      </w:r>
      <w:r w:rsidR="009168E6" w:rsidRPr="00EE0BEA">
        <w:rPr>
          <w:rFonts w:ascii="Book Antiqua" w:eastAsia="宋体" w:hAnsi="Book Antiqua" w:cs="Times New Roman"/>
          <w:sz w:val="24"/>
          <w:szCs w:val="24"/>
          <w:lang w:val="en-US" w:eastAsia="zh-CN"/>
        </w:rPr>
        <w:t xml:space="preserve">; </w:t>
      </w:r>
      <w:r w:rsidR="009168E6" w:rsidRPr="00EE0BEA">
        <w:rPr>
          <w:rFonts w:ascii="Book Antiqua" w:hAnsi="Book Antiqua"/>
          <w:sz w:val="24"/>
          <w:szCs w:val="24"/>
          <w:lang w:val="en-US"/>
        </w:rPr>
        <w:t>PPV</w:t>
      </w:r>
      <w:r w:rsidR="009168E6" w:rsidRPr="00EE0BEA">
        <w:rPr>
          <w:rFonts w:ascii="Book Antiqua" w:eastAsia="宋体" w:hAnsi="Book Antiqua"/>
          <w:sz w:val="24"/>
          <w:szCs w:val="24"/>
          <w:lang w:val="en-US" w:eastAsia="zh-CN"/>
        </w:rPr>
        <w:t>:</w:t>
      </w:r>
      <w:r w:rsidR="009168E6" w:rsidRPr="00EE0BEA">
        <w:rPr>
          <w:rFonts w:ascii="Book Antiqua" w:eastAsia="宋体" w:hAnsi="Book Antiqua"/>
          <w:b/>
          <w:sz w:val="24"/>
          <w:szCs w:val="24"/>
          <w:lang w:val="en-US" w:eastAsia="zh-CN"/>
        </w:rPr>
        <w:t xml:space="preserve"> </w:t>
      </w:r>
      <w:r w:rsidR="001E6242" w:rsidRPr="00EE0BEA">
        <w:rPr>
          <w:rFonts w:ascii="Book Antiqua" w:hAnsi="Book Antiqua" w:cs="Times New Roman"/>
          <w:sz w:val="24"/>
          <w:szCs w:val="24"/>
          <w:lang w:val="en-US"/>
        </w:rPr>
        <w:t>P</w:t>
      </w:r>
      <w:r w:rsidR="00F144B0" w:rsidRPr="00EE0BEA">
        <w:rPr>
          <w:rFonts w:ascii="Book Antiqua" w:hAnsi="Book Antiqua" w:cs="Times New Roman"/>
          <w:sz w:val="24"/>
          <w:szCs w:val="24"/>
          <w:lang w:val="en-US"/>
        </w:rPr>
        <w:t xml:space="preserve">ositive </w:t>
      </w:r>
      <w:r w:rsidR="009168E6" w:rsidRPr="00EE0BEA">
        <w:rPr>
          <w:rFonts w:ascii="Book Antiqua" w:hAnsi="Book Antiqua" w:cs="Times New Roman"/>
          <w:sz w:val="24"/>
          <w:szCs w:val="24"/>
          <w:lang w:val="en-US"/>
        </w:rPr>
        <w:t>predictive value</w:t>
      </w:r>
      <w:r w:rsidR="009168E6" w:rsidRPr="00EE0BEA">
        <w:rPr>
          <w:rFonts w:ascii="Book Antiqua" w:eastAsia="宋体" w:hAnsi="Book Antiqua" w:cs="Times New Roman"/>
          <w:sz w:val="24"/>
          <w:szCs w:val="24"/>
          <w:lang w:val="en-US" w:eastAsia="zh-CN"/>
        </w:rPr>
        <w:t xml:space="preserve">; </w:t>
      </w:r>
      <w:r w:rsidR="009168E6" w:rsidRPr="00EE0BEA">
        <w:rPr>
          <w:rFonts w:ascii="Book Antiqua" w:hAnsi="Book Antiqua"/>
          <w:sz w:val="24"/>
          <w:szCs w:val="24"/>
          <w:lang w:val="en-US"/>
        </w:rPr>
        <w:t>NPV</w:t>
      </w:r>
      <w:r w:rsidR="009168E6" w:rsidRPr="00EE0BEA">
        <w:rPr>
          <w:rFonts w:ascii="Book Antiqua" w:eastAsia="宋体" w:hAnsi="Book Antiqua"/>
          <w:sz w:val="24"/>
          <w:szCs w:val="24"/>
          <w:lang w:val="en-US" w:eastAsia="zh-CN"/>
        </w:rPr>
        <w:t>:</w:t>
      </w:r>
      <w:r w:rsidR="009168E6" w:rsidRPr="00EE0BEA">
        <w:rPr>
          <w:rFonts w:ascii="Book Antiqua" w:eastAsia="宋体" w:hAnsi="Book Antiqua"/>
          <w:b/>
          <w:sz w:val="24"/>
          <w:szCs w:val="24"/>
          <w:lang w:val="en-US" w:eastAsia="zh-CN"/>
        </w:rPr>
        <w:t xml:space="preserve"> </w:t>
      </w:r>
      <w:r w:rsidR="001E6242" w:rsidRPr="00EE0BEA">
        <w:rPr>
          <w:rFonts w:ascii="Book Antiqua" w:hAnsi="Book Antiqua" w:cs="Times New Roman"/>
          <w:sz w:val="24"/>
          <w:szCs w:val="24"/>
          <w:lang w:val="en-US"/>
        </w:rPr>
        <w:t>N</w:t>
      </w:r>
      <w:r w:rsidR="00F144B0" w:rsidRPr="00EE0BEA">
        <w:rPr>
          <w:rFonts w:ascii="Book Antiqua" w:hAnsi="Book Antiqua" w:cs="Times New Roman"/>
          <w:sz w:val="24"/>
          <w:szCs w:val="24"/>
          <w:lang w:val="en-US"/>
        </w:rPr>
        <w:t xml:space="preserve">egative </w:t>
      </w:r>
      <w:r w:rsidR="009168E6" w:rsidRPr="00EE0BEA">
        <w:rPr>
          <w:rFonts w:ascii="Book Antiqua" w:hAnsi="Book Antiqua" w:cs="Times New Roman"/>
          <w:sz w:val="24"/>
          <w:szCs w:val="24"/>
          <w:lang w:val="en-US"/>
        </w:rPr>
        <w:t>predictive value</w:t>
      </w:r>
      <w:r w:rsidR="009168E6" w:rsidRPr="00EE0BEA">
        <w:rPr>
          <w:rFonts w:ascii="Book Antiqua" w:eastAsia="宋体" w:hAnsi="Book Antiqua" w:cs="Times New Roman"/>
          <w:sz w:val="24"/>
          <w:szCs w:val="24"/>
          <w:lang w:val="en-US" w:eastAsia="zh-CN"/>
        </w:rPr>
        <w:t>.</w:t>
      </w:r>
    </w:p>
    <w:p w14:paraId="6AB47284" w14:textId="77777777" w:rsidR="008F18B8" w:rsidRPr="00EE0BEA" w:rsidRDefault="0087110C" w:rsidP="007863A6">
      <w:pPr>
        <w:spacing w:after="0" w:line="360" w:lineRule="auto"/>
        <w:jc w:val="both"/>
        <w:rPr>
          <w:rFonts w:ascii="Book Antiqua" w:hAnsi="Book Antiqua"/>
          <w:sz w:val="24"/>
          <w:szCs w:val="24"/>
          <w:lang w:val="en-US"/>
        </w:rPr>
        <w:sectPr w:rsidR="008F18B8" w:rsidRPr="00EE0BEA" w:rsidSect="00897359">
          <w:pgSz w:w="16840" w:h="11900" w:orient="landscape"/>
          <w:pgMar w:top="1440" w:right="1440" w:bottom="1440" w:left="1440" w:header="709" w:footer="709" w:gutter="0"/>
          <w:cols w:space="708"/>
          <w:docGrid w:linePitch="360"/>
        </w:sectPr>
      </w:pPr>
      <w:r w:rsidRPr="00EE0BEA">
        <w:rPr>
          <w:rFonts w:ascii="Book Antiqua" w:hAnsi="Book Antiqua"/>
          <w:sz w:val="24"/>
          <w:szCs w:val="24"/>
          <w:lang w:val="en-US"/>
        </w:rPr>
        <w:br w:type="page"/>
      </w:r>
    </w:p>
    <w:p w14:paraId="4B217458" w14:textId="3F5D15C1" w:rsidR="002941B1" w:rsidRPr="00EE0BEA" w:rsidRDefault="0087110C" w:rsidP="007863A6">
      <w:pPr>
        <w:spacing w:after="0" w:line="360" w:lineRule="auto"/>
        <w:jc w:val="both"/>
        <w:rPr>
          <w:rFonts w:ascii="Book Antiqua" w:hAnsi="Book Antiqua"/>
          <w:b/>
          <w:sz w:val="24"/>
          <w:szCs w:val="24"/>
          <w:u w:val="single"/>
          <w:lang w:val="en-US"/>
        </w:rPr>
      </w:pPr>
      <w:r w:rsidRPr="00EE0BEA">
        <w:rPr>
          <w:rFonts w:ascii="Book Antiqua" w:hAnsi="Book Antiqua"/>
          <w:b/>
          <w:sz w:val="24"/>
          <w:szCs w:val="24"/>
          <w:lang w:val="en-US"/>
        </w:rPr>
        <w:lastRenderedPageBreak/>
        <w:t xml:space="preserve">Table </w:t>
      </w:r>
      <w:r w:rsidR="009168E6" w:rsidRPr="00EE0BEA">
        <w:rPr>
          <w:rFonts w:ascii="Book Antiqua" w:eastAsia="宋体" w:hAnsi="Book Antiqua" w:hint="eastAsia"/>
          <w:b/>
          <w:sz w:val="24"/>
          <w:szCs w:val="24"/>
          <w:lang w:val="en-US" w:eastAsia="zh-CN"/>
        </w:rPr>
        <w:t>5</w:t>
      </w:r>
      <w:r w:rsidR="002941B1" w:rsidRPr="00EE0BEA">
        <w:rPr>
          <w:rFonts w:ascii="Book Antiqua" w:hAnsi="Book Antiqua"/>
          <w:b/>
          <w:sz w:val="24"/>
          <w:szCs w:val="24"/>
          <w:lang w:val="en-US"/>
        </w:rPr>
        <w:t xml:space="preserve"> </w:t>
      </w:r>
      <w:proofErr w:type="gramStart"/>
      <w:r w:rsidR="00906D5F" w:rsidRPr="00EE0BEA">
        <w:rPr>
          <w:rFonts w:ascii="Book Antiqua" w:hAnsi="Book Antiqua"/>
          <w:b/>
          <w:sz w:val="24"/>
          <w:szCs w:val="24"/>
          <w:lang w:val="en-US"/>
        </w:rPr>
        <w:t>Multiple</w:t>
      </w:r>
      <w:proofErr w:type="gramEnd"/>
      <w:r w:rsidR="002941B1" w:rsidRPr="00EE0BEA">
        <w:rPr>
          <w:rFonts w:ascii="Book Antiqua" w:hAnsi="Book Antiqua"/>
          <w:b/>
          <w:sz w:val="24"/>
          <w:szCs w:val="24"/>
          <w:lang w:val="en-US"/>
        </w:rPr>
        <w:t xml:space="preserve"> logistic regression model (</w:t>
      </w:r>
      <w:r w:rsidR="00F144B0" w:rsidRPr="00EE0BEA">
        <w:rPr>
          <w:rFonts w:ascii="Book Antiqua" w:hAnsi="Book Antiqua"/>
          <w:b/>
          <w:sz w:val="24"/>
          <w:szCs w:val="24"/>
          <w:lang w:val="en-US"/>
        </w:rPr>
        <w:t>T</w:t>
      </w:r>
      <w:r w:rsidR="002941B1" w:rsidRPr="00EE0BEA">
        <w:rPr>
          <w:rFonts w:ascii="Book Antiqua" w:hAnsi="Book Antiqua"/>
          <w:b/>
          <w:sz w:val="24"/>
          <w:szCs w:val="24"/>
          <w:lang w:val="en-US"/>
        </w:rPr>
        <w:t>-score ≤</w:t>
      </w:r>
      <w:r w:rsidRPr="00EE0BEA">
        <w:rPr>
          <w:rFonts w:ascii="Book Antiqua" w:eastAsia="宋体" w:hAnsi="Book Antiqua"/>
          <w:b/>
          <w:sz w:val="24"/>
          <w:szCs w:val="24"/>
          <w:lang w:val="en-US" w:eastAsia="zh-CN"/>
        </w:rPr>
        <w:t xml:space="preserve"> </w:t>
      </w:r>
      <w:r w:rsidR="002941B1" w:rsidRPr="00EE0BEA">
        <w:rPr>
          <w:rFonts w:ascii="Book Antiqua" w:hAnsi="Book Antiqua"/>
          <w:b/>
          <w:sz w:val="24"/>
          <w:szCs w:val="24"/>
          <w:lang w:val="en-U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7"/>
        <w:gridCol w:w="2399"/>
        <w:gridCol w:w="1872"/>
        <w:gridCol w:w="957"/>
        <w:gridCol w:w="957"/>
        <w:gridCol w:w="1054"/>
      </w:tblGrid>
      <w:tr w:rsidR="002941B1" w:rsidRPr="00EE0BEA" w14:paraId="7FE0B02C" w14:textId="77777777" w:rsidTr="001E6242">
        <w:trPr>
          <w:trHeight w:hRule="exact" w:val="711"/>
        </w:trPr>
        <w:tc>
          <w:tcPr>
            <w:tcW w:w="2006" w:type="dxa"/>
            <w:vAlign w:val="center"/>
          </w:tcPr>
          <w:p w14:paraId="5D792E2E" w14:textId="77777777" w:rsidR="002941B1" w:rsidRPr="00EE0BEA" w:rsidRDefault="002941B1" w:rsidP="007863A6">
            <w:pPr>
              <w:spacing w:after="0" w:line="360" w:lineRule="auto"/>
              <w:jc w:val="both"/>
              <w:rPr>
                <w:rFonts w:ascii="Book Antiqua" w:hAnsi="Book Antiqua"/>
                <w:i/>
                <w:sz w:val="24"/>
                <w:szCs w:val="24"/>
                <w:lang w:val="en-US"/>
              </w:rPr>
            </w:pPr>
          </w:p>
        </w:tc>
        <w:tc>
          <w:tcPr>
            <w:tcW w:w="2411" w:type="dxa"/>
            <w:vAlign w:val="center"/>
          </w:tcPr>
          <w:p w14:paraId="0CED8F3A" w14:textId="77777777" w:rsidR="002941B1" w:rsidRPr="00EE0BEA" w:rsidRDefault="002941B1" w:rsidP="007863A6">
            <w:pPr>
              <w:spacing w:after="0" w:line="360" w:lineRule="auto"/>
              <w:jc w:val="both"/>
              <w:rPr>
                <w:rFonts w:ascii="Book Antiqua" w:hAnsi="Book Antiqua"/>
                <w:b/>
                <w:sz w:val="24"/>
                <w:szCs w:val="24"/>
                <w:lang w:val="en-US"/>
              </w:rPr>
            </w:pPr>
            <w:r w:rsidRPr="00EE0BEA">
              <w:rPr>
                <w:rFonts w:ascii="Book Antiqua" w:hAnsi="Book Antiqua"/>
                <w:b/>
                <w:sz w:val="24"/>
                <w:szCs w:val="24"/>
                <w:lang w:val="en-US"/>
              </w:rPr>
              <w:t>Reference category</w:t>
            </w:r>
          </w:p>
        </w:tc>
        <w:tc>
          <w:tcPr>
            <w:tcW w:w="1884" w:type="dxa"/>
            <w:vAlign w:val="center"/>
          </w:tcPr>
          <w:p w14:paraId="109C68DC" w14:textId="10A04694" w:rsidR="002941B1" w:rsidRPr="00EE0BEA" w:rsidRDefault="002941B1" w:rsidP="007863A6">
            <w:pPr>
              <w:spacing w:after="0" w:line="360" w:lineRule="auto"/>
              <w:jc w:val="both"/>
              <w:rPr>
                <w:rFonts w:ascii="Book Antiqua" w:hAnsi="Book Antiqua"/>
                <w:b/>
                <w:sz w:val="24"/>
                <w:szCs w:val="24"/>
                <w:lang w:val="en-US"/>
              </w:rPr>
            </w:pPr>
            <w:r w:rsidRPr="00EE0BEA">
              <w:rPr>
                <w:rFonts w:ascii="Book Antiqua" w:hAnsi="Book Antiqua"/>
                <w:b/>
                <w:sz w:val="24"/>
                <w:szCs w:val="24"/>
                <w:lang w:val="en-US"/>
              </w:rPr>
              <w:t xml:space="preserve">Odds </w:t>
            </w:r>
            <w:r w:rsidR="0087110C" w:rsidRPr="00EE0BEA">
              <w:rPr>
                <w:rFonts w:ascii="Book Antiqua" w:hAnsi="Book Antiqua"/>
                <w:b/>
                <w:sz w:val="24"/>
                <w:szCs w:val="24"/>
                <w:lang w:val="en-US"/>
              </w:rPr>
              <w:t>r</w:t>
            </w:r>
            <w:r w:rsidRPr="00EE0BEA">
              <w:rPr>
                <w:rFonts w:ascii="Book Antiqua" w:hAnsi="Book Antiqua"/>
                <w:b/>
                <w:sz w:val="24"/>
                <w:szCs w:val="24"/>
                <w:lang w:val="en-US"/>
              </w:rPr>
              <w:t>atio</w:t>
            </w:r>
          </w:p>
        </w:tc>
        <w:tc>
          <w:tcPr>
            <w:tcW w:w="1922" w:type="dxa"/>
            <w:gridSpan w:val="2"/>
            <w:vAlign w:val="center"/>
          </w:tcPr>
          <w:p w14:paraId="5B6F69A8" w14:textId="6B635F4A" w:rsidR="002941B1" w:rsidRPr="00EE0BEA" w:rsidRDefault="0087110C" w:rsidP="007863A6">
            <w:pPr>
              <w:spacing w:after="0" w:line="360" w:lineRule="auto"/>
              <w:jc w:val="both"/>
              <w:rPr>
                <w:rFonts w:ascii="Book Antiqua" w:hAnsi="Book Antiqua"/>
                <w:b/>
                <w:sz w:val="24"/>
                <w:szCs w:val="24"/>
                <w:lang w:val="en-US"/>
              </w:rPr>
            </w:pPr>
            <w:r w:rsidRPr="00EE0BEA">
              <w:rPr>
                <w:rFonts w:ascii="Book Antiqua" w:hAnsi="Book Antiqua"/>
                <w:b/>
                <w:sz w:val="24"/>
                <w:szCs w:val="24"/>
                <w:lang w:val="en-US"/>
              </w:rPr>
              <w:t>95%</w:t>
            </w:r>
            <w:r w:rsidR="002941B1" w:rsidRPr="00EE0BEA">
              <w:rPr>
                <w:rFonts w:ascii="Book Antiqua" w:hAnsi="Book Antiqua"/>
                <w:b/>
                <w:sz w:val="24"/>
                <w:szCs w:val="24"/>
                <w:lang w:val="en-US"/>
              </w:rPr>
              <w:t>CI</w:t>
            </w:r>
          </w:p>
        </w:tc>
        <w:tc>
          <w:tcPr>
            <w:tcW w:w="1057" w:type="dxa"/>
            <w:vAlign w:val="center"/>
          </w:tcPr>
          <w:p w14:paraId="5C35328A" w14:textId="3E0C01F3" w:rsidR="002941B1" w:rsidRPr="00EE0BEA" w:rsidRDefault="0087110C" w:rsidP="007863A6">
            <w:pPr>
              <w:spacing w:after="0" w:line="360" w:lineRule="auto"/>
              <w:jc w:val="both"/>
              <w:rPr>
                <w:rFonts w:ascii="Book Antiqua" w:hAnsi="Book Antiqua"/>
                <w:b/>
                <w:sz w:val="24"/>
                <w:szCs w:val="24"/>
                <w:lang w:val="en-US"/>
              </w:rPr>
            </w:pPr>
            <w:r w:rsidRPr="00EE0BEA">
              <w:rPr>
                <w:rFonts w:ascii="Book Antiqua" w:hAnsi="Book Antiqua"/>
                <w:b/>
                <w:i/>
                <w:sz w:val="24"/>
                <w:szCs w:val="24"/>
                <w:lang w:val="en-US"/>
              </w:rPr>
              <w:t>P</w:t>
            </w:r>
            <w:r w:rsidR="002941B1" w:rsidRPr="00EE0BEA">
              <w:rPr>
                <w:rFonts w:ascii="Book Antiqua" w:hAnsi="Book Antiqua"/>
                <w:b/>
                <w:sz w:val="24"/>
                <w:szCs w:val="24"/>
                <w:lang w:val="en-US"/>
              </w:rPr>
              <w:t>-value</w:t>
            </w:r>
          </w:p>
        </w:tc>
      </w:tr>
      <w:tr w:rsidR="002941B1" w:rsidRPr="00EE0BEA" w14:paraId="07FDF7CA" w14:textId="77777777" w:rsidTr="009168E6">
        <w:trPr>
          <w:trHeight w:hRule="exact" w:val="454"/>
        </w:trPr>
        <w:tc>
          <w:tcPr>
            <w:tcW w:w="2006" w:type="dxa"/>
            <w:vAlign w:val="center"/>
          </w:tcPr>
          <w:p w14:paraId="69D3723B" w14:textId="77777777"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bCs/>
                <w:sz w:val="24"/>
                <w:szCs w:val="24"/>
                <w:lang w:val="en-US"/>
              </w:rPr>
              <w:t>SCORE</w:t>
            </w:r>
          </w:p>
        </w:tc>
        <w:tc>
          <w:tcPr>
            <w:tcW w:w="2411" w:type="dxa"/>
            <w:vAlign w:val="center"/>
          </w:tcPr>
          <w:p w14:paraId="6FD23126" w14:textId="0FFA8169"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20.75</w:t>
            </w:r>
            <w:r w:rsidR="009168E6" w:rsidRPr="00EE0BEA">
              <w:rPr>
                <w:rFonts w:ascii="Book Antiqua" w:eastAsia="宋体" w:hAnsi="Book Antiqua"/>
                <w:bCs/>
                <w:sz w:val="24"/>
                <w:szCs w:val="24"/>
                <w:lang w:val="en-US" w:eastAsia="zh-CN"/>
              </w:rPr>
              <w:t xml:space="preserve"> </w:t>
            </w:r>
            <w:r w:rsidRPr="00EE0BEA">
              <w:rPr>
                <w:rFonts w:ascii="Book Antiqua" w:hAnsi="Book Antiqua"/>
                <w:bCs/>
                <w:sz w:val="24"/>
                <w:szCs w:val="24"/>
                <w:lang w:val="en-US"/>
              </w:rPr>
              <w:t>&lt;</w:t>
            </w:r>
          </w:p>
        </w:tc>
        <w:tc>
          <w:tcPr>
            <w:tcW w:w="1884" w:type="dxa"/>
            <w:vAlign w:val="center"/>
          </w:tcPr>
          <w:p w14:paraId="6DB47856" w14:textId="1CBAAA48"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1</w:t>
            </w:r>
            <w:r w:rsidR="0087110C" w:rsidRPr="00EE0BEA">
              <w:rPr>
                <w:rFonts w:ascii="Book Antiqua" w:eastAsia="宋体" w:hAnsi="Book Antiqua"/>
                <w:bCs/>
                <w:sz w:val="24"/>
                <w:szCs w:val="24"/>
                <w:lang w:val="en-US" w:eastAsia="zh-CN"/>
              </w:rPr>
              <w:t>.</w:t>
            </w:r>
            <w:r w:rsidRPr="00EE0BEA">
              <w:rPr>
                <w:rFonts w:ascii="Book Antiqua" w:hAnsi="Book Antiqua"/>
                <w:bCs/>
                <w:sz w:val="24"/>
                <w:szCs w:val="24"/>
                <w:lang w:val="en-US"/>
              </w:rPr>
              <w:t>36</w:t>
            </w:r>
          </w:p>
        </w:tc>
        <w:tc>
          <w:tcPr>
            <w:tcW w:w="961" w:type="dxa"/>
            <w:vAlign w:val="center"/>
          </w:tcPr>
          <w:p w14:paraId="3F796D0F" w14:textId="7E053368"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0</w:t>
            </w:r>
            <w:r w:rsidR="0087110C" w:rsidRPr="00EE0BEA">
              <w:rPr>
                <w:rFonts w:ascii="Book Antiqua" w:eastAsia="宋体" w:hAnsi="Book Antiqua"/>
                <w:bCs/>
                <w:sz w:val="24"/>
                <w:szCs w:val="24"/>
                <w:lang w:val="en-US" w:eastAsia="zh-CN"/>
              </w:rPr>
              <w:t>.</w:t>
            </w:r>
            <w:r w:rsidRPr="00EE0BEA">
              <w:rPr>
                <w:rFonts w:ascii="Book Antiqua" w:hAnsi="Book Antiqua"/>
                <w:bCs/>
                <w:sz w:val="24"/>
                <w:szCs w:val="24"/>
                <w:lang w:val="en-US"/>
              </w:rPr>
              <w:t>96</w:t>
            </w:r>
          </w:p>
        </w:tc>
        <w:tc>
          <w:tcPr>
            <w:tcW w:w="961" w:type="dxa"/>
            <w:vAlign w:val="center"/>
          </w:tcPr>
          <w:p w14:paraId="3059AEFE" w14:textId="237D08B3"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1</w:t>
            </w:r>
            <w:r w:rsidR="0087110C" w:rsidRPr="00EE0BEA">
              <w:rPr>
                <w:rFonts w:ascii="Book Antiqua" w:eastAsia="宋体" w:hAnsi="Book Antiqua"/>
                <w:bCs/>
                <w:sz w:val="24"/>
                <w:szCs w:val="24"/>
                <w:lang w:val="en-US" w:eastAsia="zh-CN"/>
              </w:rPr>
              <w:t>.</w:t>
            </w:r>
            <w:r w:rsidRPr="00EE0BEA">
              <w:rPr>
                <w:rFonts w:ascii="Book Antiqua" w:hAnsi="Book Antiqua"/>
                <w:bCs/>
                <w:sz w:val="24"/>
                <w:szCs w:val="24"/>
                <w:lang w:val="en-US"/>
              </w:rPr>
              <w:t>91</w:t>
            </w:r>
          </w:p>
        </w:tc>
        <w:tc>
          <w:tcPr>
            <w:tcW w:w="1057" w:type="dxa"/>
            <w:vAlign w:val="center"/>
          </w:tcPr>
          <w:p w14:paraId="7B9B183E" w14:textId="3F2F3FD2"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0</w:t>
            </w:r>
            <w:r w:rsidR="0087110C" w:rsidRPr="00EE0BEA">
              <w:rPr>
                <w:rFonts w:ascii="Book Antiqua" w:eastAsia="宋体" w:hAnsi="Book Antiqua"/>
                <w:bCs/>
                <w:sz w:val="24"/>
                <w:szCs w:val="24"/>
                <w:lang w:val="en-US" w:eastAsia="zh-CN"/>
              </w:rPr>
              <w:t>.</w:t>
            </w:r>
            <w:r w:rsidRPr="00EE0BEA">
              <w:rPr>
                <w:rFonts w:ascii="Book Antiqua" w:hAnsi="Book Antiqua"/>
                <w:bCs/>
                <w:sz w:val="24"/>
                <w:szCs w:val="24"/>
                <w:lang w:val="en-US"/>
              </w:rPr>
              <w:t>081</w:t>
            </w:r>
          </w:p>
        </w:tc>
      </w:tr>
      <w:tr w:rsidR="002941B1" w:rsidRPr="00EE0BEA" w14:paraId="2954A824" w14:textId="77777777" w:rsidTr="009168E6">
        <w:trPr>
          <w:trHeight w:hRule="exact" w:val="454"/>
        </w:trPr>
        <w:tc>
          <w:tcPr>
            <w:tcW w:w="2006" w:type="dxa"/>
            <w:vAlign w:val="center"/>
          </w:tcPr>
          <w:p w14:paraId="3517BE33" w14:textId="77777777"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bCs/>
                <w:sz w:val="24"/>
                <w:szCs w:val="24"/>
                <w:lang w:val="en-US"/>
              </w:rPr>
              <w:t>ORAI</w:t>
            </w:r>
          </w:p>
        </w:tc>
        <w:tc>
          <w:tcPr>
            <w:tcW w:w="2411" w:type="dxa"/>
            <w:vAlign w:val="center"/>
          </w:tcPr>
          <w:p w14:paraId="6AE87EBF" w14:textId="18435FE1"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10.5</w:t>
            </w:r>
            <w:r w:rsidR="009168E6" w:rsidRPr="00EE0BEA">
              <w:rPr>
                <w:rFonts w:ascii="Book Antiqua" w:eastAsia="宋体" w:hAnsi="Book Antiqua"/>
                <w:bCs/>
                <w:sz w:val="24"/>
                <w:szCs w:val="24"/>
                <w:lang w:val="en-US" w:eastAsia="zh-CN"/>
              </w:rPr>
              <w:t xml:space="preserve"> </w:t>
            </w:r>
            <w:r w:rsidRPr="00EE0BEA">
              <w:rPr>
                <w:rFonts w:ascii="Book Antiqua" w:hAnsi="Book Antiqua"/>
                <w:bCs/>
                <w:sz w:val="24"/>
                <w:szCs w:val="24"/>
                <w:lang w:val="en-US"/>
              </w:rPr>
              <w:t>&lt;</w:t>
            </w:r>
          </w:p>
        </w:tc>
        <w:tc>
          <w:tcPr>
            <w:tcW w:w="1884" w:type="dxa"/>
            <w:vAlign w:val="center"/>
          </w:tcPr>
          <w:p w14:paraId="74534584" w14:textId="281B442C"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1</w:t>
            </w:r>
            <w:r w:rsidR="0087110C" w:rsidRPr="00EE0BEA">
              <w:rPr>
                <w:rFonts w:ascii="Book Antiqua" w:eastAsia="宋体" w:hAnsi="Book Antiqua"/>
                <w:bCs/>
                <w:sz w:val="24"/>
                <w:szCs w:val="24"/>
                <w:lang w:val="en-US" w:eastAsia="zh-CN"/>
              </w:rPr>
              <w:t>.</w:t>
            </w:r>
            <w:r w:rsidRPr="00EE0BEA">
              <w:rPr>
                <w:rFonts w:ascii="Book Antiqua" w:hAnsi="Book Antiqua"/>
                <w:bCs/>
                <w:sz w:val="24"/>
                <w:szCs w:val="24"/>
                <w:lang w:val="en-US"/>
              </w:rPr>
              <w:t>30</w:t>
            </w:r>
          </w:p>
        </w:tc>
        <w:tc>
          <w:tcPr>
            <w:tcW w:w="961" w:type="dxa"/>
            <w:vAlign w:val="center"/>
          </w:tcPr>
          <w:p w14:paraId="399EDAF4" w14:textId="0771CCAE"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0</w:t>
            </w:r>
            <w:r w:rsidR="0087110C" w:rsidRPr="00EE0BEA">
              <w:rPr>
                <w:rFonts w:ascii="Book Antiqua" w:eastAsia="宋体" w:hAnsi="Book Antiqua"/>
                <w:bCs/>
                <w:sz w:val="24"/>
                <w:szCs w:val="24"/>
                <w:lang w:val="en-US" w:eastAsia="zh-CN"/>
              </w:rPr>
              <w:t>.</w:t>
            </w:r>
            <w:r w:rsidRPr="00EE0BEA">
              <w:rPr>
                <w:rFonts w:ascii="Book Antiqua" w:hAnsi="Book Antiqua"/>
                <w:bCs/>
                <w:sz w:val="24"/>
                <w:szCs w:val="24"/>
                <w:lang w:val="en-US"/>
              </w:rPr>
              <w:t>80</w:t>
            </w:r>
          </w:p>
        </w:tc>
        <w:tc>
          <w:tcPr>
            <w:tcW w:w="961" w:type="dxa"/>
            <w:vAlign w:val="center"/>
          </w:tcPr>
          <w:p w14:paraId="1E42A22D" w14:textId="476B8492"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2</w:t>
            </w:r>
            <w:r w:rsidR="0087110C" w:rsidRPr="00EE0BEA">
              <w:rPr>
                <w:rFonts w:ascii="Book Antiqua" w:eastAsia="宋体" w:hAnsi="Book Antiqua"/>
                <w:bCs/>
                <w:sz w:val="24"/>
                <w:szCs w:val="24"/>
                <w:lang w:val="en-US" w:eastAsia="zh-CN"/>
              </w:rPr>
              <w:t>.</w:t>
            </w:r>
            <w:r w:rsidRPr="00EE0BEA">
              <w:rPr>
                <w:rFonts w:ascii="Book Antiqua" w:hAnsi="Book Antiqua"/>
                <w:bCs/>
                <w:sz w:val="24"/>
                <w:szCs w:val="24"/>
                <w:lang w:val="en-US"/>
              </w:rPr>
              <w:t>09</w:t>
            </w:r>
          </w:p>
        </w:tc>
        <w:tc>
          <w:tcPr>
            <w:tcW w:w="1057" w:type="dxa"/>
            <w:vAlign w:val="center"/>
          </w:tcPr>
          <w:p w14:paraId="7D546286" w14:textId="0B9CF40E"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0</w:t>
            </w:r>
            <w:r w:rsidR="0087110C" w:rsidRPr="00EE0BEA">
              <w:rPr>
                <w:rFonts w:ascii="Book Antiqua" w:eastAsia="宋体" w:hAnsi="Book Antiqua"/>
                <w:bCs/>
                <w:sz w:val="24"/>
                <w:szCs w:val="24"/>
                <w:lang w:val="en-US" w:eastAsia="zh-CN"/>
              </w:rPr>
              <w:t>.</w:t>
            </w:r>
            <w:r w:rsidRPr="00EE0BEA">
              <w:rPr>
                <w:rFonts w:ascii="Book Antiqua" w:hAnsi="Book Antiqua"/>
                <w:bCs/>
                <w:sz w:val="24"/>
                <w:szCs w:val="24"/>
                <w:lang w:val="en-US"/>
              </w:rPr>
              <w:t>287</w:t>
            </w:r>
          </w:p>
        </w:tc>
      </w:tr>
      <w:tr w:rsidR="002941B1" w:rsidRPr="00EE0BEA" w14:paraId="1DB8893A" w14:textId="77777777" w:rsidTr="009168E6">
        <w:trPr>
          <w:trHeight w:hRule="exact" w:val="454"/>
        </w:trPr>
        <w:tc>
          <w:tcPr>
            <w:tcW w:w="2006" w:type="dxa"/>
            <w:vAlign w:val="center"/>
          </w:tcPr>
          <w:p w14:paraId="2FC3317D" w14:textId="77777777"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bCs/>
                <w:sz w:val="24"/>
                <w:szCs w:val="24"/>
                <w:lang w:val="en-US"/>
              </w:rPr>
              <w:t>ABONE</w:t>
            </w:r>
          </w:p>
        </w:tc>
        <w:tc>
          <w:tcPr>
            <w:tcW w:w="2411" w:type="dxa"/>
            <w:vAlign w:val="center"/>
          </w:tcPr>
          <w:p w14:paraId="6E4E5C07" w14:textId="6BC20032"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1.5</w:t>
            </w:r>
            <w:r w:rsidR="009168E6" w:rsidRPr="00EE0BEA">
              <w:rPr>
                <w:rFonts w:ascii="Book Antiqua" w:eastAsia="宋体" w:hAnsi="Book Antiqua"/>
                <w:bCs/>
                <w:sz w:val="24"/>
                <w:szCs w:val="24"/>
                <w:lang w:val="en-US" w:eastAsia="zh-CN"/>
              </w:rPr>
              <w:t xml:space="preserve"> </w:t>
            </w:r>
            <w:r w:rsidRPr="00EE0BEA">
              <w:rPr>
                <w:rFonts w:ascii="Book Antiqua" w:hAnsi="Book Antiqua"/>
                <w:bCs/>
                <w:sz w:val="24"/>
                <w:szCs w:val="24"/>
                <w:lang w:val="en-US"/>
              </w:rPr>
              <w:t>&lt;</w:t>
            </w:r>
          </w:p>
        </w:tc>
        <w:tc>
          <w:tcPr>
            <w:tcW w:w="1884" w:type="dxa"/>
            <w:vAlign w:val="center"/>
          </w:tcPr>
          <w:p w14:paraId="4F2D6DA8" w14:textId="2EB0208D"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1</w:t>
            </w:r>
            <w:r w:rsidR="0087110C" w:rsidRPr="00EE0BEA">
              <w:rPr>
                <w:rFonts w:ascii="Book Antiqua" w:eastAsia="宋体" w:hAnsi="Book Antiqua"/>
                <w:bCs/>
                <w:sz w:val="24"/>
                <w:szCs w:val="24"/>
                <w:lang w:val="en-US" w:eastAsia="zh-CN"/>
              </w:rPr>
              <w:t>.</w:t>
            </w:r>
            <w:r w:rsidRPr="00EE0BEA">
              <w:rPr>
                <w:rFonts w:ascii="Book Antiqua" w:hAnsi="Book Antiqua"/>
                <w:bCs/>
                <w:sz w:val="24"/>
                <w:szCs w:val="24"/>
                <w:lang w:val="en-US"/>
              </w:rPr>
              <w:t>64</w:t>
            </w:r>
          </w:p>
        </w:tc>
        <w:tc>
          <w:tcPr>
            <w:tcW w:w="961" w:type="dxa"/>
            <w:vAlign w:val="center"/>
          </w:tcPr>
          <w:p w14:paraId="1CD49C47" w14:textId="0CABB1E8"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1</w:t>
            </w:r>
            <w:r w:rsidR="0087110C" w:rsidRPr="00EE0BEA">
              <w:rPr>
                <w:rFonts w:ascii="Book Antiqua" w:eastAsia="宋体" w:hAnsi="Book Antiqua"/>
                <w:bCs/>
                <w:sz w:val="24"/>
                <w:szCs w:val="24"/>
                <w:lang w:val="en-US" w:eastAsia="zh-CN"/>
              </w:rPr>
              <w:t>.</w:t>
            </w:r>
            <w:r w:rsidRPr="00EE0BEA">
              <w:rPr>
                <w:rFonts w:ascii="Book Antiqua" w:hAnsi="Book Antiqua"/>
                <w:bCs/>
                <w:sz w:val="24"/>
                <w:szCs w:val="24"/>
                <w:lang w:val="en-US"/>
              </w:rPr>
              <w:t>00</w:t>
            </w:r>
          </w:p>
        </w:tc>
        <w:tc>
          <w:tcPr>
            <w:tcW w:w="961" w:type="dxa"/>
            <w:vAlign w:val="center"/>
          </w:tcPr>
          <w:p w14:paraId="237C05E5" w14:textId="4C8FB7FE"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2</w:t>
            </w:r>
            <w:r w:rsidR="0087110C" w:rsidRPr="00EE0BEA">
              <w:rPr>
                <w:rFonts w:ascii="Book Antiqua" w:eastAsia="宋体" w:hAnsi="Book Antiqua"/>
                <w:bCs/>
                <w:sz w:val="24"/>
                <w:szCs w:val="24"/>
                <w:lang w:val="en-US" w:eastAsia="zh-CN"/>
              </w:rPr>
              <w:t>.</w:t>
            </w:r>
            <w:r w:rsidRPr="00EE0BEA">
              <w:rPr>
                <w:rFonts w:ascii="Book Antiqua" w:hAnsi="Book Antiqua"/>
                <w:bCs/>
                <w:sz w:val="24"/>
                <w:szCs w:val="24"/>
                <w:lang w:val="en-US"/>
              </w:rPr>
              <w:t>70</w:t>
            </w:r>
          </w:p>
        </w:tc>
        <w:tc>
          <w:tcPr>
            <w:tcW w:w="1057" w:type="dxa"/>
            <w:vAlign w:val="center"/>
          </w:tcPr>
          <w:p w14:paraId="67FADB36" w14:textId="2AD9C51E"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0</w:t>
            </w:r>
            <w:r w:rsidR="0087110C" w:rsidRPr="00EE0BEA">
              <w:rPr>
                <w:rFonts w:ascii="Book Antiqua" w:eastAsia="宋体" w:hAnsi="Book Antiqua"/>
                <w:bCs/>
                <w:sz w:val="24"/>
                <w:szCs w:val="24"/>
                <w:lang w:val="en-US" w:eastAsia="zh-CN"/>
              </w:rPr>
              <w:t>.</w:t>
            </w:r>
            <w:r w:rsidRPr="00EE0BEA">
              <w:rPr>
                <w:rFonts w:ascii="Book Antiqua" w:hAnsi="Book Antiqua"/>
                <w:bCs/>
                <w:sz w:val="24"/>
                <w:szCs w:val="24"/>
                <w:lang w:val="en-US"/>
              </w:rPr>
              <w:t>051</w:t>
            </w:r>
          </w:p>
        </w:tc>
      </w:tr>
      <w:tr w:rsidR="002941B1" w:rsidRPr="00EE0BEA" w14:paraId="7F60DA27" w14:textId="77777777" w:rsidTr="009168E6">
        <w:trPr>
          <w:trHeight w:hRule="exact" w:val="454"/>
        </w:trPr>
        <w:tc>
          <w:tcPr>
            <w:tcW w:w="2006" w:type="dxa"/>
            <w:vAlign w:val="center"/>
          </w:tcPr>
          <w:p w14:paraId="4B752B0B" w14:textId="77777777"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bCs/>
                <w:sz w:val="24"/>
                <w:szCs w:val="24"/>
                <w:lang w:val="en-US"/>
              </w:rPr>
              <w:t>OST</w:t>
            </w:r>
          </w:p>
        </w:tc>
        <w:tc>
          <w:tcPr>
            <w:tcW w:w="2411" w:type="dxa"/>
            <w:vAlign w:val="center"/>
          </w:tcPr>
          <w:p w14:paraId="69012EF1" w14:textId="0C8E669E"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-2.9</w:t>
            </w:r>
            <w:r w:rsidR="009168E6" w:rsidRPr="00EE0BEA">
              <w:rPr>
                <w:rFonts w:ascii="Book Antiqua" w:eastAsia="宋体" w:hAnsi="Book Antiqua"/>
                <w:sz w:val="24"/>
                <w:szCs w:val="24"/>
                <w:lang w:val="en-US" w:eastAsia="zh-CN"/>
              </w:rPr>
              <w:t xml:space="preserve"> </w:t>
            </w:r>
            <w:r w:rsidRPr="00EE0BEA">
              <w:rPr>
                <w:rFonts w:ascii="Book Antiqua" w:hAnsi="Book Antiqua"/>
                <w:sz w:val="24"/>
                <w:szCs w:val="24"/>
                <w:lang w:val="en-US"/>
              </w:rPr>
              <w:t>&lt;</w:t>
            </w:r>
          </w:p>
        </w:tc>
        <w:tc>
          <w:tcPr>
            <w:tcW w:w="1884" w:type="dxa"/>
            <w:vAlign w:val="center"/>
          </w:tcPr>
          <w:p w14:paraId="6D72CD9B" w14:textId="0DCCB1F1"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1</w:t>
            </w:r>
            <w:r w:rsidR="0087110C" w:rsidRPr="00EE0BEA">
              <w:rPr>
                <w:rFonts w:ascii="Book Antiqua" w:eastAsia="宋体" w:hAnsi="Book Antiqua"/>
                <w:bCs/>
                <w:sz w:val="24"/>
                <w:szCs w:val="24"/>
                <w:lang w:val="en-US" w:eastAsia="zh-CN"/>
              </w:rPr>
              <w:t>.</w:t>
            </w:r>
            <w:r w:rsidRPr="00EE0BEA">
              <w:rPr>
                <w:rFonts w:ascii="Book Antiqua" w:hAnsi="Book Antiqua"/>
                <w:bCs/>
                <w:sz w:val="24"/>
                <w:szCs w:val="24"/>
                <w:lang w:val="en-US"/>
              </w:rPr>
              <w:t>81</w:t>
            </w:r>
          </w:p>
        </w:tc>
        <w:tc>
          <w:tcPr>
            <w:tcW w:w="961" w:type="dxa"/>
            <w:vAlign w:val="center"/>
          </w:tcPr>
          <w:p w14:paraId="6846AF63" w14:textId="4BF742E7"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1</w:t>
            </w:r>
            <w:r w:rsidR="0087110C" w:rsidRPr="00EE0BEA">
              <w:rPr>
                <w:rFonts w:ascii="Book Antiqua" w:eastAsia="宋体" w:hAnsi="Book Antiqua"/>
                <w:bCs/>
                <w:sz w:val="24"/>
                <w:szCs w:val="24"/>
                <w:lang w:val="en-US" w:eastAsia="zh-CN"/>
              </w:rPr>
              <w:t>.</w:t>
            </w:r>
            <w:r w:rsidRPr="00EE0BEA">
              <w:rPr>
                <w:rFonts w:ascii="Book Antiqua" w:hAnsi="Book Antiqua"/>
                <w:bCs/>
                <w:sz w:val="24"/>
                <w:szCs w:val="24"/>
                <w:lang w:val="en-US"/>
              </w:rPr>
              <w:t>14</w:t>
            </w:r>
          </w:p>
        </w:tc>
        <w:tc>
          <w:tcPr>
            <w:tcW w:w="961" w:type="dxa"/>
            <w:vAlign w:val="center"/>
          </w:tcPr>
          <w:p w14:paraId="7AC3615F" w14:textId="76CC4730"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2</w:t>
            </w:r>
            <w:r w:rsidR="0087110C" w:rsidRPr="00EE0BEA">
              <w:rPr>
                <w:rFonts w:ascii="Book Antiqua" w:eastAsia="宋体" w:hAnsi="Book Antiqua"/>
                <w:bCs/>
                <w:sz w:val="24"/>
                <w:szCs w:val="24"/>
                <w:lang w:val="en-US" w:eastAsia="zh-CN"/>
              </w:rPr>
              <w:t>.</w:t>
            </w:r>
            <w:r w:rsidRPr="00EE0BEA">
              <w:rPr>
                <w:rFonts w:ascii="Book Antiqua" w:hAnsi="Book Antiqua"/>
                <w:bCs/>
                <w:sz w:val="24"/>
                <w:szCs w:val="24"/>
                <w:lang w:val="en-US"/>
              </w:rPr>
              <w:t>88</w:t>
            </w:r>
          </w:p>
        </w:tc>
        <w:tc>
          <w:tcPr>
            <w:tcW w:w="1057" w:type="dxa"/>
            <w:vAlign w:val="center"/>
          </w:tcPr>
          <w:p w14:paraId="347B75BE" w14:textId="676646B0"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0</w:t>
            </w:r>
            <w:r w:rsidR="0087110C" w:rsidRPr="00EE0BEA">
              <w:rPr>
                <w:rFonts w:ascii="Book Antiqua" w:eastAsia="宋体" w:hAnsi="Book Antiqua"/>
                <w:bCs/>
                <w:sz w:val="24"/>
                <w:szCs w:val="24"/>
                <w:lang w:val="en-US" w:eastAsia="zh-CN"/>
              </w:rPr>
              <w:t>.</w:t>
            </w:r>
            <w:r w:rsidRPr="00EE0BEA">
              <w:rPr>
                <w:rFonts w:ascii="Book Antiqua" w:hAnsi="Book Antiqua"/>
                <w:bCs/>
                <w:sz w:val="24"/>
                <w:szCs w:val="24"/>
                <w:lang w:val="en-US"/>
              </w:rPr>
              <w:t>012</w:t>
            </w:r>
          </w:p>
        </w:tc>
      </w:tr>
      <w:tr w:rsidR="002941B1" w:rsidRPr="00EE0BEA" w14:paraId="33B404E4" w14:textId="77777777" w:rsidTr="009168E6">
        <w:trPr>
          <w:trHeight w:hRule="exact" w:val="454"/>
        </w:trPr>
        <w:tc>
          <w:tcPr>
            <w:tcW w:w="2006" w:type="dxa"/>
            <w:vAlign w:val="center"/>
          </w:tcPr>
          <w:p w14:paraId="419E0C18" w14:textId="77777777"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bCs/>
                <w:sz w:val="24"/>
                <w:szCs w:val="24"/>
                <w:lang w:val="en-US"/>
              </w:rPr>
              <w:t>BW</w:t>
            </w:r>
          </w:p>
        </w:tc>
        <w:tc>
          <w:tcPr>
            <w:tcW w:w="2411" w:type="dxa"/>
            <w:vAlign w:val="center"/>
          </w:tcPr>
          <w:p w14:paraId="6742CD5B" w14:textId="4E0376D1"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70.5</w:t>
            </w:r>
            <w:r w:rsidR="009168E6" w:rsidRPr="00EE0BEA">
              <w:rPr>
                <w:rFonts w:ascii="Book Antiqua" w:eastAsia="宋体" w:hAnsi="Book Antiqua"/>
                <w:sz w:val="24"/>
                <w:szCs w:val="24"/>
                <w:lang w:val="en-US" w:eastAsia="zh-CN"/>
              </w:rPr>
              <w:t xml:space="preserve"> </w:t>
            </w:r>
            <w:r w:rsidRPr="00EE0BEA">
              <w:rPr>
                <w:rFonts w:ascii="Book Antiqua" w:hAnsi="Book Antiqua"/>
                <w:sz w:val="24"/>
                <w:szCs w:val="24"/>
                <w:lang w:val="en-US"/>
              </w:rPr>
              <w:t>&gt;</w:t>
            </w:r>
          </w:p>
        </w:tc>
        <w:tc>
          <w:tcPr>
            <w:tcW w:w="1884" w:type="dxa"/>
            <w:vAlign w:val="center"/>
          </w:tcPr>
          <w:p w14:paraId="08CD17B2" w14:textId="3EAC7EC9"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1</w:t>
            </w:r>
            <w:r w:rsidR="0087110C" w:rsidRPr="00EE0BEA">
              <w:rPr>
                <w:rFonts w:ascii="Book Antiqua" w:eastAsia="宋体" w:hAnsi="Book Antiqua"/>
                <w:bCs/>
                <w:sz w:val="24"/>
                <w:szCs w:val="24"/>
                <w:lang w:val="en-US" w:eastAsia="zh-CN"/>
              </w:rPr>
              <w:t>.</w:t>
            </w:r>
            <w:r w:rsidRPr="00EE0BEA">
              <w:rPr>
                <w:rFonts w:ascii="Book Antiqua" w:hAnsi="Book Antiqua"/>
                <w:bCs/>
                <w:sz w:val="24"/>
                <w:szCs w:val="24"/>
                <w:lang w:val="en-US"/>
              </w:rPr>
              <w:t>05</w:t>
            </w:r>
          </w:p>
        </w:tc>
        <w:tc>
          <w:tcPr>
            <w:tcW w:w="961" w:type="dxa"/>
            <w:vAlign w:val="center"/>
          </w:tcPr>
          <w:p w14:paraId="3F12AFE7" w14:textId="7EEF2400"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0</w:t>
            </w:r>
            <w:r w:rsidR="0087110C" w:rsidRPr="00EE0BEA">
              <w:rPr>
                <w:rFonts w:ascii="Book Antiqua" w:eastAsia="宋体" w:hAnsi="Book Antiqua"/>
                <w:bCs/>
                <w:sz w:val="24"/>
                <w:szCs w:val="24"/>
                <w:lang w:val="en-US" w:eastAsia="zh-CN"/>
              </w:rPr>
              <w:t>.</w:t>
            </w:r>
            <w:r w:rsidRPr="00EE0BEA">
              <w:rPr>
                <w:rFonts w:ascii="Book Antiqua" w:hAnsi="Book Antiqua"/>
                <w:bCs/>
                <w:sz w:val="24"/>
                <w:szCs w:val="24"/>
                <w:lang w:val="en-US"/>
              </w:rPr>
              <w:t>75</w:t>
            </w:r>
          </w:p>
        </w:tc>
        <w:tc>
          <w:tcPr>
            <w:tcW w:w="961" w:type="dxa"/>
            <w:vAlign w:val="center"/>
          </w:tcPr>
          <w:p w14:paraId="4AF2F926" w14:textId="21699103"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1</w:t>
            </w:r>
            <w:r w:rsidR="0087110C" w:rsidRPr="00EE0BEA">
              <w:rPr>
                <w:rFonts w:ascii="Book Antiqua" w:eastAsia="宋体" w:hAnsi="Book Antiqua"/>
                <w:bCs/>
                <w:sz w:val="24"/>
                <w:szCs w:val="24"/>
                <w:lang w:val="en-US" w:eastAsia="zh-CN"/>
              </w:rPr>
              <w:t>.</w:t>
            </w:r>
            <w:r w:rsidRPr="00EE0BEA">
              <w:rPr>
                <w:rFonts w:ascii="Book Antiqua" w:hAnsi="Book Antiqua"/>
                <w:bCs/>
                <w:sz w:val="24"/>
                <w:szCs w:val="24"/>
                <w:lang w:val="en-US"/>
              </w:rPr>
              <w:t>47</w:t>
            </w:r>
          </w:p>
        </w:tc>
        <w:tc>
          <w:tcPr>
            <w:tcW w:w="1057" w:type="dxa"/>
            <w:vAlign w:val="center"/>
          </w:tcPr>
          <w:p w14:paraId="664D048A" w14:textId="47D469A1"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0</w:t>
            </w:r>
            <w:r w:rsidR="0087110C" w:rsidRPr="00EE0BEA">
              <w:rPr>
                <w:rFonts w:ascii="Book Antiqua" w:eastAsia="宋体" w:hAnsi="Book Antiqua"/>
                <w:bCs/>
                <w:sz w:val="24"/>
                <w:szCs w:val="24"/>
                <w:lang w:val="en-US" w:eastAsia="zh-CN"/>
              </w:rPr>
              <w:t>.</w:t>
            </w:r>
            <w:r w:rsidRPr="00EE0BEA">
              <w:rPr>
                <w:rFonts w:ascii="Book Antiqua" w:hAnsi="Book Antiqua"/>
                <w:bCs/>
                <w:sz w:val="24"/>
                <w:szCs w:val="24"/>
                <w:lang w:val="en-US"/>
              </w:rPr>
              <w:t>772</w:t>
            </w:r>
          </w:p>
        </w:tc>
      </w:tr>
      <w:tr w:rsidR="002941B1" w:rsidRPr="00EE0BEA" w14:paraId="678B61E2" w14:textId="77777777" w:rsidTr="009168E6">
        <w:trPr>
          <w:trHeight w:hRule="exact" w:val="454"/>
        </w:trPr>
        <w:tc>
          <w:tcPr>
            <w:tcW w:w="2006" w:type="dxa"/>
            <w:vAlign w:val="center"/>
          </w:tcPr>
          <w:p w14:paraId="1C2C61BE" w14:textId="77777777"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bCs/>
                <w:sz w:val="24"/>
                <w:szCs w:val="24"/>
                <w:lang w:val="en-US"/>
              </w:rPr>
              <w:t>OSIRIS</w:t>
            </w:r>
          </w:p>
        </w:tc>
        <w:tc>
          <w:tcPr>
            <w:tcW w:w="2411" w:type="dxa"/>
            <w:vAlign w:val="center"/>
          </w:tcPr>
          <w:p w14:paraId="6DAE715D" w14:textId="77777777"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0.5 &gt;</w:t>
            </w:r>
          </w:p>
        </w:tc>
        <w:tc>
          <w:tcPr>
            <w:tcW w:w="1884" w:type="dxa"/>
            <w:vAlign w:val="center"/>
          </w:tcPr>
          <w:p w14:paraId="583FF797" w14:textId="680C7DB7"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0</w:t>
            </w:r>
            <w:r w:rsidR="0087110C" w:rsidRPr="00EE0BEA">
              <w:rPr>
                <w:rFonts w:ascii="Book Antiqua" w:eastAsia="宋体" w:hAnsi="Book Antiqua"/>
                <w:bCs/>
                <w:sz w:val="24"/>
                <w:szCs w:val="24"/>
                <w:lang w:val="en-US" w:eastAsia="zh-CN"/>
              </w:rPr>
              <w:t>.</w:t>
            </w:r>
            <w:r w:rsidRPr="00EE0BEA">
              <w:rPr>
                <w:rFonts w:ascii="Book Antiqua" w:hAnsi="Book Antiqua"/>
                <w:bCs/>
                <w:sz w:val="24"/>
                <w:szCs w:val="24"/>
                <w:lang w:val="en-US"/>
              </w:rPr>
              <w:t>78</w:t>
            </w:r>
          </w:p>
        </w:tc>
        <w:tc>
          <w:tcPr>
            <w:tcW w:w="961" w:type="dxa"/>
            <w:vAlign w:val="center"/>
          </w:tcPr>
          <w:p w14:paraId="290A50F8" w14:textId="6DA3DD66"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0</w:t>
            </w:r>
            <w:r w:rsidR="0087110C" w:rsidRPr="00EE0BEA">
              <w:rPr>
                <w:rFonts w:ascii="Book Antiqua" w:eastAsia="宋体" w:hAnsi="Book Antiqua"/>
                <w:bCs/>
                <w:sz w:val="24"/>
                <w:szCs w:val="24"/>
                <w:lang w:val="en-US" w:eastAsia="zh-CN"/>
              </w:rPr>
              <w:t>.</w:t>
            </w:r>
            <w:r w:rsidRPr="00EE0BEA">
              <w:rPr>
                <w:rFonts w:ascii="Book Antiqua" w:hAnsi="Book Antiqua"/>
                <w:bCs/>
                <w:sz w:val="24"/>
                <w:szCs w:val="24"/>
                <w:lang w:val="en-US"/>
              </w:rPr>
              <w:t>52</w:t>
            </w:r>
          </w:p>
        </w:tc>
        <w:tc>
          <w:tcPr>
            <w:tcW w:w="961" w:type="dxa"/>
            <w:vAlign w:val="center"/>
          </w:tcPr>
          <w:p w14:paraId="0BD11044" w14:textId="19B16367"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1</w:t>
            </w:r>
            <w:r w:rsidR="0087110C" w:rsidRPr="00EE0BEA">
              <w:rPr>
                <w:rFonts w:ascii="Book Antiqua" w:eastAsia="宋体" w:hAnsi="Book Antiqua"/>
                <w:bCs/>
                <w:sz w:val="24"/>
                <w:szCs w:val="24"/>
                <w:lang w:val="en-US" w:eastAsia="zh-CN"/>
              </w:rPr>
              <w:t>.</w:t>
            </w:r>
            <w:r w:rsidRPr="00EE0BEA">
              <w:rPr>
                <w:rFonts w:ascii="Book Antiqua" w:hAnsi="Book Antiqua"/>
                <w:bCs/>
                <w:sz w:val="24"/>
                <w:szCs w:val="24"/>
                <w:lang w:val="en-US"/>
              </w:rPr>
              <w:t>16</w:t>
            </w:r>
          </w:p>
        </w:tc>
        <w:tc>
          <w:tcPr>
            <w:tcW w:w="1057" w:type="dxa"/>
            <w:vAlign w:val="center"/>
          </w:tcPr>
          <w:p w14:paraId="6E69AFD5" w14:textId="052311D8"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0</w:t>
            </w:r>
            <w:r w:rsidR="0087110C" w:rsidRPr="00EE0BEA">
              <w:rPr>
                <w:rFonts w:ascii="Book Antiqua" w:eastAsia="宋体" w:hAnsi="Book Antiqua"/>
                <w:bCs/>
                <w:sz w:val="24"/>
                <w:szCs w:val="24"/>
                <w:lang w:val="en-US" w:eastAsia="zh-CN"/>
              </w:rPr>
              <w:t>.</w:t>
            </w:r>
            <w:r w:rsidRPr="00EE0BEA">
              <w:rPr>
                <w:rFonts w:ascii="Book Antiqua" w:hAnsi="Book Antiqua"/>
                <w:bCs/>
                <w:sz w:val="24"/>
                <w:szCs w:val="24"/>
                <w:lang w:val="en-US"/>
              </w:rPr>
              <w:t>214</w:t>
            </w:r>
          </w:p>
        </w:tc>
      </w:tr>
    </w:tbl>
    <w:p w14:paraId="6936FD55" w14:textId="5A3B7108" w:rsidR="002941B1" w:rsidRPr="00EE0BEA" w:rsidRDefault="009168E6" w:rsidP="007863A6">
      <w:pPr>
        <w:widowControl w:val="0"/>
        <w:autoSpaceDE w:val="0"/>
        <w:autoSpaceDN w:val="0"/>
        <w:adjustRightInd w:val="0"/>
        <w:spacing w:after="0" w:line="360" w:lineRule="auto"/>
        <w:jc w:val="both"/>
        <w:rPr>
          <w:rFonts w:ascii="Book Antiqua" w:hAnsi="Book Antiqua"/>
          <w:sz w:val="24"/>
          <w:szCs w:val="24"/>
          <w:lang w:val="en-US"/>
        </w:rPr>
      </w:pPr>
      <w:r w:rsidRPr="00EE0BEA">
        <w:rPr>
          <w:rFonts w:ascii="Book Antiqua" w:hAnsi="Book Antiqua"/>
          <w:bCs/>
          <w:sz w:val="24"/>
          <w:szCs w:val="24"/>
          <w:lang w:val="en-US"/>
        </w:rPr>
        <w:t>SCORE</w:t>
      </w:r>
      <w:r w:rsidRPr="00EE0BEA">
        <w:rPr>
          <w:rFonts w:ascii="Book Antiqua" w:eastAsia="宋体" w:hAnsi="Book Antiqua"/>
          <w:bCs/>
          <w:sz w:val="24"/>
          <w:szCs w:val="24"/>
          <w:lang w:val="en-US" w:eastAsia="zh-CN"/>
        </w:rPr>
        <w:t xml:space="preserve">: </w:t>
      </w:r>
      <w:r w:rsidR="001E6242" w:rsidRPr="00EE0BEA">
        <w:rPr>
          <w:rFonts w:ascii="Book Antiqua" w:hAnsi="Book Antiqua" w:cs="Times New Roman"/>
          <w:sz w:val="24"/>
          <w:szCs w:val="24"/>
          <w:lang w:val="en-US"/>
        </w:rPr>
        <w:t>S</w:t>
      </w:r>
      <w:r w:rsidR="00F144B0" w:rsidRPr="00EE0BEA">
        <w:rPr>
          <w:rFonts w:ascii="Book Antiqua" w:hAnsi="Book Antiqua" w:cs="Times New Roman"/>
          <w:sz w:val="24"/>
          <w:szCs w:val="24"/>
          <w:lang w:val="en-US"/>
        </w:rPr>
        <w:t xml:space="preserve">imple </w:t>
      </w:r>
      <w:r w:rsidRPr="00EE0BEA">
        <w:rPr>
          <w:rFonts w:ascii="Book Antiqua" w:hAnsi="Book Antiqua" w:cs="Times New Roman"/>
          <w:sz w:val="24"/>
          <w:szCs w:val="24"/>
          <w:lang w:val="en-US"/>
        </w:rPr>
        <w:t>calculated osteoporosis risk estimation</w:t>
      </w:r>
      <w:r w:rsidRPr="00EE0BEA">
        <w:rPr>
          <w:rFonts w:ascii="Book Antiqua" w:eastAsia="宋体" w:hAnsi="Book Antiqua" w:cs="Times New Roman"/>
          <w:sz w:val="24"/>
          <w:szCs w:val="24"/>
          <w:lang w:val="en-US" w:eastAsia="zh-CN"/>
        </w:rPr>
        <w:t xml:space="preserve">; </w:t>
      </w:r>
      <w:r w:rsidRPr="00EE0BEA">
        <w:rPr>
          <w:rFonts w:ascii="Book Antiqua" w:hAnsi="Book Antiqua"/>
          <w:bCs/>
          <w:sz w:val="24"/>
          <w:szCs w:val="24"/>
          <w:lang w:val="en-US"/>
        </w:rPr>
        <w:t>ORAI</w:t>
      </w:r>
      <w:r w:rsidRPr="00EE0BEA">
        <w:rPr>
          <w:rFonts w:ascii="Book Antiqua" w:eastAsia="宋体" w:hAnsi="Book Antiqua"/>
          <w:bCs/>
          <w:sz w:val="24"/>
          <w:szCs w:val="24"/>
          <w:lang w:val="en-US" w:eastAsia="zh-CN"/>
        </w:rPr>
        <w:t xml:space="preserve">: </w:t>
      </w:r>
      <w:r w:rsidR="001E6242" w:rsidRPr="00EE0BEA">
        <w:rPr>
          <w:rFonts w:ascii="Book Antiqua" w:hAnsi="Book Antiqua" w:cs="Times New Roman"/>
          <w:sz w:val="24"/>
          <w:szCs w:val="24"/>
          <w:lang w:val="en-US"/>
        </w:rPr>
        <w:t>O</w:t>
      </w:r>
      <w:r w:rsidR="00F144B0" w:rsidRPr="00EE0BEA">
        <w:rPr>
          <w:rFonts w:ascii="Book Antiqua" w:hAnsi="Book Antiqua" w:cs="Times New Roman"/>
          <w:sz w:val="24"/>
          <w:szCs w:val="24"/>
          <w:lang w:val="en-US"/>
        </w:rPr>
        <w:t xml:space="preserve">steoporosis </w:t>
      </w:r>
      <w:r w:rsidRPr="00EE0BEA">
        <w:rPr>
          <w:rFonts w:ascii="Book Antiqua" w:hAnsi="Book Antiqua" w:cs="Times New Roman"/>
          <w:sz w:val="24"/>
          <w:szCs w:val="24"/>
          <w:lang w:val="en-US"/>
        </w:rPr>
        <w:t>risk assessment instrument</w:t>
      </w:r>
      <w:r w:rsidRPr="00EE0BEA">
        <w:rPr>
          <w:rFonts w:ascii="Book Antiqua" w:eastAsia="宋体" w:hAnsi="Book Antiqua" w:cs="Times New Roman"/>
          <w:sz w:val="24"/>
          <w:szCs w:val="24"/>
          <w:lang w:val="en-US" w:eastAsia="zh-CN"/>
        </w:rPr>
        <w:t xml:space="preserve">; </w:t>
      </w:r>
      <w:r w:rsidRPr="00EE0BEA">
        <w:rPr>
          <w:rFonts w:ascii="Book Antiqua" w:hAnsi="Book Antiqua"/>
          <w:bCs/>
          <w:sz w:val="24"/>
          <w:szCs w:val="24"/>
          <w:lang w:val="en-US"/>
        </w:rPr>
        <w:t>ABONE</w:t>
      </w:r>
      <w:r w:rsidRPr="00EE0BEA">
        <w:rPr>
          <w:rFonts w:ascii="Book Antiqua" w:eastAsia="宋体" w:hAnsi="Book Antiqua"/>
          <w:bCs/>
          <w:sz w:val="24"/>
          <w:szCs w:val="24"/>
          <w:lang w:val="en-US" w:eastAsia="zh-CN"/>
        </w:rPr>
        <w:t xml:space="preserve">: </w:t>
      </w:r>
      <w:r w:rsidR="001E6242" w:rsidRPr="00EE0BEA">
        <w:rPr>
          <w:rFonts w:ascii="Book Antiqua" w:hAnsi="Book Antiqua" w:cs="Times New Roman"/>
          <w:sz w:val="24"/>
          <w:szCs w:val="24"/>
          <w:lang w:val="en-US"/>
        </w:rPr>
        <w:t>A</w:t>
      </w:r>
      <w:r w:rsidR="00F144B0" w:rsidRPr="00EE0BEA">
        <w:rPr>
          <w:rFonts w:ascii="Book Antiqua" w:hAnsi="Book Antiqua" w:cs="Times New Roman"/>
          <w:sz w:val="24"/>
          <w:szCs w:val="24"/>
          <w:lang w:val="en-US"/>
        </w:rPr>
        <w:t>ge</w:t>
      </w:r>
      <w:r w:rsidR="00745301" w:rsidRPr="00EE0BEA">
        <w:rPr>
          <w:rFonts w:ascii="Book Antiqua" w:hAnsi="Book Antiqua" w:cs="Times New Roman"/>
          <w:sz w:val="24"/>
          <w:szCs w:val="24"/>
          <w:lang w:val="en-US"/>
        </w:rPr>
        <w:t xml:space="preserve">, </w:t>
      </w:r>
      <w:r w:rsidR="00F144B0" w:rsidRPr="00EE0BEA">
        <w:rPr>
          <w:rFonts w:ascii="Book Antiqua" w:hAnsi="Book Antiqua" w:cs="Times New Roman"/>
          <w:sz w:val="24"/>
          <w:szCs w:val="24"/>
          <w:lang w:val="en-US"/>
        </w:rPr>
        <w:t xml:space="preserve">body </w:t>
      </w:r>
      <w:r w:rsidR="00745301" w:rsidRPr="00EE0BEA">
        <w:rPr>
          <w:rFonts w:ascii="Book Antiqua" w:hAnsi="Book Antiqua" w:cs="Times New Roman"/>
          <w:sz w:val="24"/>
          <w:szCs w:val="24"/>
          <w:lang w:val="en-US"/>
        </w:rPr>
        <w:t xml:space="preserve">size, </w:t>
      </w:r>
      <w:r w:rsidR="00F144B0" w:rsidRPr="00EE0BEA">
        <w:rPr>
          <w:rFonts w:ascii="Book Antiqua" w:hAnsi="Book Antiqua" w:cs="Times New Roman"/>
          <w:sz w:val="24"/>
          <w:szCs w:val="24"/>
          <w:lang w:val="en-US"/>
        </w:rPr>
        <w:t>no estrogen</w:t>
      </w:r>
      <w:r w:rsidRPr="00EE0BEA">
        <w:rPr>
          <w:rFonts w:ascii="Book Antiqua" w:eastAsia="宋体" w:hAnsi="Book Antiqua" w:cs="Times New Roman"/>
          <w:sz w:val="24"/>
          <w:szCs w:val="24"/>
          <w:lang w:val="en-US" w:eastAsia="zh-CN"/>
        </w:rPr>
        <w:t xml:space="preserve">; </w:t>
      </w:r>
      <w:r w:rsidRPr="00EE0BEA">
        <w:rPr>
          <w:rFonts w:ascii="Book Antiqua" w:hAnsi="Book Antiqua"/>
          <w:bCs/>
          <w:sz w:val="24"/>
          <w:szCs w:val="24"/>
          <w:lang w:val="en-US"/>
        </w:rPr>
        <w:t>OST</w:t>
      </w:r>
      <w:r w:rsidRPr="00EE0BEA">
        <w:rPr>
          <w:rFonts w:ascii="Book Antiqua" w:eastAsia="宋体" w:hAnsi="Book Antiqua"/>
          <w:bCs/>
          <w:sz w:val="24"/>
          <w:szCs w:val="24"/>
          <w:lang w:val="en-US" w:eastAsia="zh-CN"/>
        </w:rPr>
        <w:t xml:space="preserve">: </w:t>
      </w:r>
      <w:r w:rsidR="001E6242" w:rsidRPr="00EE0BEA">
        <w:rPr>
          <w:rFonts w:ascii="Book Antiqua" w:hAnsi="Book Antiqua" w:cs="Times New Roman"/>
          <w:sz w:val="24"/>
          <w:szCs w:val="24"/>
          <w:lang w:val="en-US"/>
        </w:rPr>
        <w:t>O</w:t>
      </w:r>
      <w:r w:rsidR="00F144B0" w:rsidRPr="00EE0BEA">
        <w:rPr>
          <w:rFonts w:ascii="Book Antiqua" w:hAnsi="Book Antiqua" w:cs="Times New Roman"/>
          <w:sz w:val="24"/>
          <w:szCs w:val="24"/>
          <w:lang w:val="en-US"/>
        </w:rPr>
        <w:t xml:space="preserve">steoporosis </w:t>
      </w:r>
      <w:r w:rsidRPr="00EE0BEA">
        <w:rPr>
          <w:rFonts w:ascii="Book Antiqua" w:hAnsi="Book Antiqua" w:cs="Times New Roman"/>
          <w:sz w:val="24"/>
          <w:szCs w:val="24"/>
          <w:lang w:val="en-US"/>
        </w:rPr>
        <w:t>self-assessment tool</w:t>
      </w:r>
      <w:r w:rsidRPr="00EE0BEA">
        <w:rPr>
          <w:rFonts w:ascii="Book Antiqua" w:eastAsia="宋体" w:hAnsi="Book Antiqua" w:cs="Times New Roman"/>
          <w:sz w:val="24"/>
          <w:szCs w:val="24"/>
          <w:lang w:val="en-US" w:eastAsia="zh-CN"/>
        </w:rPr>
        <w:t xml:space="preserve">; BW: </w:t>
      </w:r>
      <w:r w:rsidR="001E6242" w:rsidRPr="00EE0BEA">
        <w:rPr>
          <w:rFonts w:ascii="Book Antiqua" w:hAnsi="Book Antiqua" w:cs="Times New Roman"/>
          <w:sz w:val="24"/>
          <w:szCs w:val="24"/>
          <w:lang w:val="en-US"/>
        </w:rPr>
        <w:t>B</w:t>
      </w:r>
      <w:r w:rsidR="00F144B0" w:rsidRPr="00EE0BEA">
        <w:rPr>
          <w:rFonts w:ascii="Book Antiqua" w:hAnsi="Book Antiqua" w:cs="Times New Roman"/>
          <w:sz w:val="24"/>
          <w:szCs w:val="24"/>
          <w:lang w:val="en-US"/>
        </w:rPr>
        <w:t xml:space="preserve">ody </w:t>
      </w:r>
      <w:r w:rsidRPr="00EE0BEA">
        <w:rPr>
          <w:rFonts w:ascii="Book Antiqua" w:hAnsi="Book Antiqua" w:cs="Times New Roman"/>
          <w:sz w:val="24"/>
          <w:szCs w:val="24"/>
          <w:lang w:val="en-US"/>
        </w:rPr>
        <w:t>weight</w:t>
      </w:r>
      <w:r w:rsidRPr="00EE0BEA">
        <w:rPr>
          <w:rFonts w:ascii="Book Antiqua" w:eastAsia="宋体" w:hAnsi="Book Antiqua" w:cs="Times New Roman"/>
          <w:sz w:val="24"/>
          <w:szCs w:val="24"/>
          <w:lang w:val="en-US" w:eastAsia="zh-CN"/>
        </w:rPr>
        <w:t>;</w:t>
      </w:r>
      <w:r w:rsidRPr="00EE0BEA">
        <w:rPr>
          <w:rFonts w:ascii="Book Antiqua" w:hAnsi="Book Antiqua"/>
          <w:bCs/>
          <w:sz w:val="24"/>
          <w:szCs w:val="24"/>
          <w:lang w:val="en-US"/>
        </w:rPr>
        <w:t xml:space="preserve"> OSIRIS</w:t>
      </w:r>
      <w:r w:rsidRPr="00EE0BEA">
        <w:rPr>
          <w:rFonts w:ascii="Book Antiqua" w:eastAsia="宋体" w:hAnsi="Book Antiqua"/>
          <w:bCs/>
          <w:sz w:val="24"/>
          <w:szCs w:val="24"/>
          <w:lang w:val="en-US" w:eastAsia="zh-CN"/>
        </w:rPr>
        <w:t xml:space="preserve">: </w:t>
      </w:r>
      <w:r w:rsidR="001E6242" w:rsidRPr="00EE0BEA">
        <w:rPr>
          <w:rFonts w:ascii="Book Antiqua" w:hAnsi="Book Antiqua" w:cs="Times New Roman"/>
          <w:sz w:val="24"/>
          <w:szCs w:val="24"/>
          <w:lang w:val="en-US"/>
        </w:rPr>
        <w:t>O</w:t>
      </w:r>
      <w:r w:rsidR="00F144B0" w:rsidRPr="00EE0BEA">
        <w:rPr>
          <w:rFonts w:ascii="Book Antiqua" w:hAnsi="Book Antiqua" w:cs="Times New Roman"/>
          <w:sz w:val="24"/>
          <w:szCs w:val="24"/>
          <w:lang w:val="en-US"/>
        </w:rPr>
        <w:t xml:space="preserve">steoporosis </w:t>
      </w:r>
      <w:r w:rsidRPr="00EE0BEA">
        <w:rPr>
          <w:rFonts w:ascii="Book Antiqua" w:hAnsi="Book Antiqua" w:cs="Times New Roman"/>
          <w:sz w:val="24"/>
          <w:szCs w:val="24"/>
          <w:lang w:val="en-US"/>
        </w:rPr>
        <w:t>index of risk</w:t>
      </w:r>
      <w:r w:rsidRPr="00EE0BEA">
        <w:rPr>
          <w:rFonts w:ascii="Book Antiqua" w:eastAsia="宋体" w:hAnsi="Book Antiqua" w:cs="Times New Roman"/>
          <w:sz w:val="24"/>
          <w:szCs w:val="24"/>
          <w:lang w:val="en-US" w:eastAsia="zh-CN"/>
        </w:rPr>
        <w:t>.</w:t>
      </w:r>
    </w:p>
    <w:p w14:paraId="7DA184BC" w14:textId="082E75BA" w:rsidR="0087110C" w:rsidRPr="00EE0BEA" w:rsidRDefault="0087110C" w:rsidP="007863A6">
      <w:pPr>
        <w:spacing w:after="0" w:line="360" w:lineRule="auto"/>
        <w:jc w:val="both"/>
        <w:rPr>
          <w:rFonts w:ascii="Book Antiqua" w:hAnsi="Book Antiqua"/>
          <w:b/>
          <w:sz w:val="24"/>
          <w:szCs w:val="24"/>
          <w:lang w:val="en-US"/>
        </w:rPr>
      </w:pPr>
      <w:r w:rsidRPr="00EE0BEA">
        <w:rPr>
          <w:rFonts w:ascii="Book Antiqua" w:hAnsi="Book Antiqua"/>
          <w:b/>
          <w:sz w:val="24"/>
          <w:szCs w:val="24"/>
          <w:lang w:val="en-US"/>
        </w:rPr>
        <w:br w:type="page"/>
      </w:r>
    </w:p>
    <w:p w14:paraId="386E1EDA" w14:textId="2024BECB" w:rsidR="002941B1" w:rsidRPr="00EE0BEA" w:rsidRDefault="006D4031" w:rsidP="007863A6">
      <w:pPr>
        <w:spacing w:after="0" w:line="360" w:lineRule="auto"/>
        <w:jc w:val="both"/>
        <w:rPr>
          <w:rFonts w:ascii="Book Antiqua" w:hAnsi="Book Antiqua"/>
          <w:b/>
          <w:sz w:val="24"/>
          <w:szCs w:val="24"/>
          <w:u w:val="single"/>
          <w:lang w:val="en-US"/>
        </w:rPr>
      </w:pPr>
      <w:r w:rsidRPr="00EE0BEA">
        <w:rPr>
          <w:rFonts w:ascii="Book Antiqua" w:hAnsi="Book Antiqua"/>
          <w:b/>
          <w:sz w:val="24"/>
          <w:szCs w:val="24"/>
          <w:lang w:val="en-US"/>
        </w:rPr>
        <w:lastRenderedPageBreak/>
        <w:t>Table</w:t>
      </w:r>
      <w:r w:rsidR="009168E6" w:rsidRPr="00EE0BEA">
        <w:rPr>
          <w:rFonts w:ascii="Book Antiqua" w:eastAsia="宋体" w:hAnsi="Book Antiqua" w:hint="eastAsia"/>
          <w:b/>
          <w:sz w:val="24"/>
          <w:szCs w:val="24"/>
          <w:lang w:val="en-US" w:eastAsia="zh-CN"/>
        </w:rPr>
        <w:t xml:space="preserve"> 6</w:t>
      </w:r>
      <w:r w:rsidR="002941B1" w:rsidRPr="00EE0BEA">
        <w:rPr>
          <w:rFonts w:ascii="Book Antiqua" w:hAnsi="Book Antiqua"/>
          <w:b/>
          <w:sz w:val="24"/>
          <w:szCs w:val="24"/>
          <w:lang w:val="en-US"/>
        </w:rPr>
        <w:t xml:space="preserve"> </w:t>
      </w:r>
      <w:proofErr w:type="gramStart"/>
      <w:r w:rsidR="00906D5F" w:rsidRPr="00EE0BEA">
        <w:rPr>
          <w:rFonts w:ascii="Book Antiqua" w:hAnsi="Book Antiqua"/>
          <w:b/>
          <w:sz w:val="24"/>
          <w:szCs w:val="24"/>
          <w:lang w:val="en-US"/>
        </w:rPr>
        <w:t>Multiple</w:t>
      </w:r>
      <w:proofErr w:type="gramEnd"/>
      <w:r w:rsidR="002941B1" w:rsidRPr="00EE0BEA">
        <w:rPr>
          <w:rFonts w:ascii="Book Antiqua" w:hAnsi="Book Antiqua"/>
          <w:b/>
          <w:sz w:val="24"/>
          <w:szCs w:val="24"/>
          <w:lang w:val="en-US"/>
        </w:rPr>
        <w:t xml:space="preserve"> logistic regression model (</w:t>
      </w:r>
      <w:r w:rsidR="00F144B0" w:rsidRPr="00EE0BEA">
        <w:rPr>
          <w:rFonts w:ascii="Book Antiqua" w:hAnsi="Book Antiqua"/>
          <w:b/>
          <w:sz w:val="24"/>
          <w:szCs w:val="24"/>
          <w:lang w:val="en-US"/>
        </w:rPr>
        <w:t>T</w:t>
      </w:r>
      <w:r w:rsidR="002941B1" w:rsidRPr="00EE0BEA">
        <w:rPr>
          <w:rFonts w:ascii="Book Antiqua" w:hAnsi="Book Antiqua"/>
          <w:b/>
          <w:sz w:val="24"/>
          <w:szCs w:val="24"/>
          <w:lang w:val="en-US"/>
        </w:rPr>
        <w:t>-score ≤</w:t>
      </w:r>
      <w:r w:rsidRPr="00EE0BEA">
        <w:rPr>
          <w:rFonts w:ascii="Book Antiqua" w:eastAsia="宋体" w:hAnsi="Book Antiqua"/>
          <w:b/>
          <w:sz w:val="24"/>
          <w:szCs w:val="24"/>
          <w:lang w:val="en-US" w:eastAsia="zh-CN"/>
        </w:rPr>
        <w:t xml:space="preserve"> </w:t>
      </w:r>
      <w:r w:rsidR="002941B1" w:rsidRPr="00EE0BEA">
        <w:rPr>
          <w:rFonts w:ascii="Book Antiqua" w:hAnsi="Book Antiqua"/>
          <w:b/>
          <w:sz w:val="24"/>
          <w:szCs w:val="24"/>
          <w:lang w:val="en-US"/>
        </w:rPr>
        <w:t>-2</w:t>
      </w:r>
      <w:r w:rsidRPr="00EE0BEA">
        <w:rPr>
          <w:rFonts w:ascii="Book Antiqua" w:eastAsia="宋体" w:hAnsi="Book Antiqua"/>
          <w:b/>
          <w:sz w:val="24"/>
          <w:szCs w:val="24"/>
          <w:lang w:val="en-US" w:eastAsia="zh-CN"/>
        </w:rPr>
        <w:t>.</w:t>
      </w:r>
      <w:r w:rsidR="002941B1" w:rsidRPr="00EE0BEA">
        <w:rPr>
          <w:rFonts w:ascii="Book Antiqua" w:hAnsi="Book Antiqua"/>
          <w:b/>
          <w:sz w:val="24"/>
          <w:szCs w:val="24"/>
          <w:lang w:val="en-US"/>
        </w:rPr>
        <w:t>5)</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2275"/>
        <w:gridCol w:w="1690"/>
        <w:gridCol w:w="908"/>
        <w:gridCol w:w="908"/>
        <w:gridCol w:w="1128"/>
      </w:tblGrid>
      <w:tr w:rsidR="002941B1" w:rsidRPr="00EE0BEA" w14:paraId="4019F441" w14:textId="77777777" w:rsidTr="009168E6">
        <w:trPr>
          <w:trHeight w:hRule="exact" w:val="853"/>
        </w:trPr>
        <w:tc>
          <w:tcPr>
            <w:tcW w:w="1846" w:type="dxa"/>
            <w:vAlign w:val="center"/>
          </w:tcPr>
          <w:p w14:paraId="73A26317" w14:textId="77777777" w:rsidR="002941B1" w:rsidRPr="00EE0BEA" w:rsidRDefault="002941B1" w:rsidP="007863A6">
            <w:pPr>
              <w:spacing w:after="0" w:line="360" w:lineRule="auto"/>
              <w:jc w:val="both"/>
              <w:rPr>
                <w:rFonts w:ascii="Book Antiqua" w:hAnsi="Book Antiqua"/>
                <w:i/>
                <w:sz w:val="24"/>
                <w:szCs w:val="24"/>
                <w:lang w:val="en-US"/>
              </w:rPr>
            </w:pPr>
          </w:p>
        </w:tc>
        <w:tc>
          <w:tcPr>
            <w:tcW w:w="2275" w:type="dxa"/>
            <w:vAlign w:val="center"/>
          </w:tcPr>
          <w:p w14:paraId="37C057A7" w14:textId="77777777" w:rsidR="002941B1" w:rsidRPr="00EE0BEA" w:rsidRDefault="002941B1" w:rsidP="007863A6">
            <w:pPr>
              <w:spacing w:after="0" w:line="360" w:lineRule="auto"/>
              <w:jc w:val="both"/>
              <w:rPr>
                <w:rFonts w:ascii="Book Antiqua" w:hAnsi="Book Antiqua"/>
                <w:b/>
                <w:sz w:val="24"/>
                <w:szCs w:val="24"/>
                <w:lang w:val="en-US"/>
              </w:rPr>
            </w:pPr>
            <w:r w:rsidRPr="00EE0BEA">
              <w:rPr>
                <w:rFonts w:ascii="Book Antiqua" w:hAnsi="Book Antiqua"/>
                <w:b/>
                <w:sz w:val="24"/>
                <w:szCs w:val="24"/>
                <w:lang w:val="en-US"/>
              </w:rPr>
              <w:t>Reference category</w:t>
            </w:r>
          </w:p>
        </w:tc>
        <w:tc>
          <w:tcPr>
            <w:tcW w:w="1690" w:type="dxa"/>
            <w:vAlign w:val="center"/>
          </w:tcPr>
          <w:p w14:paraId="68EF6387" w14:textId="3C85DA0B" w:rsidR="002941B1" w:rsidRPr="00EE0BEA" w:rsidRDefault="002941B1" w:rsidP="007863A6">
            <w:pPr>
              <w:spacing w:after="0" w:line="360" w:lineRule="auto"/>
              <w:jc w:val="both"/>
              <w:rPr>
                <w:rFonts w:ascii="Book Antiqua" w:hAnsi="Book Antiqua"/>
                <w:b/>
                <w:sz w:val="24"/>
                <w:szCs w:val="24"/>
                <w:lang w:val="en-US"/>
              </w:rPr>
            </w:pPr>
            <w:r w:rsidRPr="00EE0BEA">
              <w:rPr>
                <w:rFonts w:ascii="Book Antiqua" w:hAnsi="Book Antiqua"/>
                <w:b/>
                <w:sz w:val="24"/>
                <w:szCs w:val="24"/>
                <w:lang w:val="en-US"/>
              </w:rPr>
              <w:t xml:space="preserve">Odds </w:t>
            </w:r>
            <w:r w:rsidR="006D4031" w:rsidRPr="00EE0BEA">
              <w:rPr>
                <w:rFonts w:ascii="Book Antiqua" w:hAnsi="Book Antiqua"/>
                <w:b/>
                <w:sz w:val="24"/>
                <w:szCs w:val="24"/>
                <w:lang w:val="en-US"/>
              </w:rPr>
              <w:t>r</w:t>
            </w:r>
            <w:r w:rsidRPr="00EE0BEA">
              <w:rPr>
                <w:rFonts w:ascii="Book Antiqua" w:hAnsi="Book Antiqua"/>
                <w:b/>
                <w:sz w:val="24"/>
                <w:szCs w:val="24"/>
                <w:lang w:val="en-US"/>
              </w:rPr>
              <w:t>atio</w:t>
            </w:r>
          </w:p>
        </w:tc>
        <w:tc>
          <w:tcPr>
            <w:tcW w:w="1816" w:type="dxa"/>
            <w:gridSpan w:val="2"/>
            <w:vAlign w:val="center"/>
          </w:tcPr>
          <w:p w14:paraId="42CA2548" w14:textId="6C08DC11" w:rsidR="002941B1" w:rsidRPr="00EE0BEA" w:rsidRDefault="006D4031" w:rsidP="007863A6">
            <w:pPr>
              <w:spacing w:after="0" w:line="360" w:lineRule="auto"/>
              <w:jc w:val="both"/>
              <w:rPr>
                <w:rFonts w:ascii="Book Antiqua" w:hAnsi="Book Antiqua"/>
                <w:b/>
                <w:sz w:val="24"/>
                <w:szCs w:val="24"/>
                <w:lang w:val="en-US"/>
              </w:rPr>
            </w:pPr>
            <w:r w:rsidRPr="00EE0BEA">
              <w:rPr>
                <w:rFonts w:ascii="Book Antiqua" w:hAnsi="Book Antiqua"/>
                <w:b/>
                <w:sz w:val="24"/>
                <w:szCs w:val="24"/>
                <w:lang w:val="en-US"/>
              </w:rPr>
              <w:t>95%</w:t>
            </w:r>
            <w:r w:rsidR="002941B1" w:rsidRPr="00EE0BEA">
              <w:rPr>
                <w:rFonts w:ascii="Book Antiqua" w:hAnsi="Book Antiqua"/>
                <w:b/>
                <w:sz w:val="24"/>
                <w:szCs w:val="24"/>
                <w:lang w:val="en-US"/>
              </w:rPr>
              <w:t>CI</w:t>
            </w:r>
          </w:p>
        </w:tc>
        <w:tc>
          <w:tcPr>
            <w:tcW w:w="1128" w:type="dxa"/>
            <w:vAlign w:val="center"/>
          </w:tcPr>
          <w:p w14:paraId="600522EE" w14:textId="11192A27" w:rsidR="002941B1" w:rsidRPr="00EE0BEA" w:rsidRDefault="006D4031" w:rsidP="007863A6">
            <w:pPr>
              <w:spacing w:after="0" w:line="360" w:lineRule="auto"/>
              <w:jc w:val="both"/>
              <w:rPr>
                <w:rFonts w:ascii="Book Antiqua" w:hAnsi="Book Antiqua"/>
                <w:b/>
                <w:sz w:val="24"/>
                <w:szCs w:val="24"/>
                <w:lang w:val="en-US"/>
              </w:rPr>
            </w:pPr>
            <w:r w:rsidRPr="00EE0BEA">
              <w:rPr>
                <w:rFonts w:ascii="Book Antiqua" w:hAnsi="Book Antiqua"/>
                <w:b/>
                <w:i/>
                <w:sz w:val="24"/>
                <w:szCs w:val="24"/>
                <w:lang w:val="en-US"/>
              </w:rPr>
              <w:t>P</w:t>
            </w:r>
            <w:r w:rsidR="002941B1" w:rsidRPr="00EE0BEA">
              <w:rPr>
                <w:rFonts w:ascii="Book Antiqua" w:hAnsi="Book Antiqua"/>
                <w:b/>
                <w:sz w:val="24"/>
                <w:szCs w:val="24"/>
                <w:lang w:val="en-US"/>
              </w:rPr>
              <w:t>-value</w:t>
            </w:r>
          </w:p>
        </w:tc>
      </w:tr>
      <w:tr w:rsidR="002941B1" w:rsidRPr="00EE0BEA" w14:paraId="7C1A1730" w14:textId="77777777" w:rsidTr="006D4031">
        <w:trPr>
          <w:trHeight w:hRule="exact" w:val="454"/>
        </w:trPr>
        <w:tc>
          <w:tcPr>
            <w:tcW w:w="1846" w:type="dxa"/>
            <w:vAlign w:val="center"/>
          </w:tcPr>
          <w:p w14:paraId="3EBC3BC1" w14:textId="77777777"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bCs/>
                <w:sz w:val="24"/>
                <w:szCs w:val="24"/>
                <w:lang w:val="en-US"/>
              </w:rPr>
              <w:t>SCORE</w:t>
            </w:r>
          </w:p>
        </w:tc>
        <w:tc>
          <w:tcPr>
            <w:tcW w:w="2275" w:type="dxa"/>
            <w:vAlign w:val="center"/>
          </w:tcPr>
          <w:p w14:paraId="564D224B" w14:textId="0D72DBBC"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20.75</w:t>
            </w:r>
            <w:r w:rsidR="006D4031" w:rsidRPr="00EE0BEA">
              <w:rPr>
                <w:rFonts w:ascii="Book Antiqua" w:eastAsia="宋体" w:hAnsi="Book Antiqua"/>
                <w:bCs/>
                <w:sz w:val="24"/>
                <w:szCs w:val="24"/>
                <w:lang w:val="en-US" w:eastAsia="zh-CN"/>
              </w:rPr>
              <w:t xml:space="preserve"> </w:t>
            </w:r>
            <w:r w:rsidRPr="00EE0BEA">
              <w:rPr>
                <w:rFonts w:ascii="Book Antiqua" w:hAnsi="Book Antiqua"/>
                <w:bCs/>
                <w:sz w:val="24"/>
                <w:szCs w:val="24"/>
                <w:lang w:val="en-US"/>
              </w:rPr>
              <w:t>&lt;</w:t>
            </w:r>
          </w:p>
        </w:tc>
        <w:tc>
          <w:tcPr>
            <w:tcW w:w="1690" w:type="dxa"/>
            <w:vAlign w:val="center"/>
          </w:tcPr>
          <w:p w14:paraId="68298683" w14:textId="20EA80A7"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2</w:t>
            </w:r>
            <w:r w:rsidR="006D4031" w:rsidRPr="00EE0BEA">
              <w:rPr>
                <w:rFonts w:ascii="Book Antiqua" w:eastAsia="宋体" w:hAnsi="Book Antiqua"/>
                <w:bCs/>
                <w:sz w:val="24"/>
                <w:szCs w:val="24"/>
                <w:lang w:val="en-US" w:eastAsia="zh-CN"/>
              </w:rPr>
              <w:t>.</w:t>
            </w:r>
            <w:r w:rsidRPr="00EE0BEA">
              <w:rPr>
                <w:rFonts w:ascii="Book Antiqua" w:hAnsi="Book Antiqua"/>
                <w:bCs/>
                <w:sz w:val="24"/>
                <w:szCs w:val="24"/>
                <w:lang w:val="en-US"/>
              </w:rPr>
              <w:t>87</w:t>
            </w:r>
          </w:p>
        </w:tc>
        <w:tc>
          <w:tcPr>
            <w:tcW w:w="908" w:type="dxa"/>
            <w:vAlign w:val="center"/>
          </w:tcPr>
          <w:p w14:paraId="1C1A45AE" w14:textId="470C9BB6"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1</w:t>
            </w:r>
            <w:r w:rsidR="006D4031" w:rsidRPr="00EE0BEA">
              <w:rPr>
                <w:rFonts w:ascii="Book Antiqua" w:eastAsia="宋体" w:hAnsi="Book Antiqua"/>
                <w:bCs/>
                <w:sz w:val="24"/>
                <w:szCs w:val="24"/>
                <w:lang w:val="en-US" w:eastAsia="zh-CN"/>
              </w:rPr>
              <w:t>.</w:t>
            </w:r>
            <w:r w:rsidRPr="00EE0BEA">
              <w:rPr>
                <w:rFonts w:ascii="Book Antiqua" w:hAnsi="Book Antiqua"/>
                <w:bCs/>
                <w:sz w:val="24"/>
                <w:szCs w:val="24"/>
                <w:lang w:val="en-US"/>
              </w:rPr>
              <w:t>92</w:t>
            </w:r>
          </w:p>
        </w:tc>
        <w:tc>
          <w:tcPr>
            <w:tcW w:w="908" w:type="dxa"/>
            <w:vAlign w:val="center"/>
          </w:tcPr>
          <w:p w14:paraId="36EFE1E1" w14:textId="51FCCBC9"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4</w:t>
            </w:r>
            <w:r w:rsidR="006D4031" w:rsidRPr="00EE0BEA">
              <w:rPr>
                <w:rFonts w:ascii="Book Antiqua" w:eastAsia="宋体" w:hAnsi="Book Antiqua"/>
                <w:bCs/>
                <w:sz w:val="24"/>
                <w:szCs w:val="24"/>
                <w:lang w:val="en-US" w:eastAsia="zh-CN"/>
              </w:rPr>
              <w:t>.</w:t>
            </w:r>
            <w:r w:rsidRPr="00EE0BEA">
              <w:rPr>
                <w:rFonts w:ascii="Book Antiqua" w:hAnsi="Book Antiqua"/>
                <w:bCs/>
                <w:sz w:val="24"/>
                <w:szCs w:val="24"/>
                <w:lang w:val="en-US"/>
              </w:rPr>
              <w:t>29</w:t>
            </w:r>
          </w:p>
        </w:tc>
        <w:tc>
          <w:tcPr>
            <w:tcW w:w="1128" w:type="dxa"/>
            <w:vAlign w:val="center"/>
          </w:tcPr>
          <w:p w14:paraId="2BB93B06" w14:textId="1CBE3414"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&lt;</w:t>
            </w:r>
            <w:r w:rsidR="006D4031" w:rsidRPr="00EE0BEA">
              <w:rPr>
                <w:rFonts w:ascii="Book Antiqua" w:eastAsia="宋体" w:hAnsi="Book Antiqua"/>
                <w:bCs/>
                <w:sz w:val="24"/>
                <w:szCs w:val="24"/>
                <w:lang w:val="en-US" w:eastAsia="zh-CN"/>
              </w:rPr>
              <w:t xml:space="preserve"> </w:t>
            </w:r>
            <w:r w:rsidRPr="00EE0BEA">
              <w:rPr>
                <w:rFonts w:ascii="Book Antiqua" w:hAnsi="Book Antiqua"/>
                <w:bCs/>
                <w:sz w:val="24"/>
                <w:szCs w:val="24"/>
                <w:lang w:val="en-US"/>
              </w:rPr>
              <w:t>0</w:t>
            </w:r>
            <w:r w:rsidR="006D4031" w:rsidRPr="00EE0BEA">
              <w:rPr>
                <w:rFonts w:ascii="Book Antiqua" w:eastAsia="宋体" w:hAnsi="Book Antiqua"/>
                <w:bCs/>
                <w:sz w:val="24"/>
                <w:szCs w:val="24"/>
                <w:lang w:val="en-US" w:eastAsia="zh-CN"/>
              </w:rPr>
              <w:t>.</w:t>
            </w:r>
            <w:r w:rsidRPr="00EE0BEA">
              <w:rPr>
                <w:rFonts w:ascii="Book Antiqua" w:hAnsi="Book Antiqua"/>
                <w:bCs/>
                <w:sz w:val="24"/>
                <w:szCs w:val="24"/>
                <w:lang w:val="en-US"/>
              </w:rPr>
              <w:t>0005</w:t>
            </w:r>
          </w:p>
        </w:tc>
      </w:tr>
      <w:tr w:rsidR="002941B1" w:rsidRPr="00EE0BEA" w14:paraId="2E9FC645" w14:textId="77777777" w:rsidTr="006D4031">
        <w:trPr>
          <w:trHeight w:hRule="exact" w:val="454"/>
        </w:trPr>
        <w:tc>
          <w:tcPr>
            <w:tcW w:w="1846" w:type="dxa"/>
            <w:vAlign w:val="center"/>
          </w:tcPr>
          <w:p w14:paraId="0FF88D9E" w14:textId="77777777"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bCs/>
                <w:sz w:val="24"/>
                <w:szCs w:val="24"/>
                <w:lang w:val="en-US"/>
              </w:rPr>
              <w:t>ORAI</w:t>
            </w:r>
          </w:p>
        </w:tc>
        <w:tc>
          <w:tcPr>
            <w:tcW w:w="2275" w:type="dxa"/>
            <w:vAlign w:val="center"/>
          </w:tcPr>
          <w:p w14:paraId="4D5D9F91" w14:textId="0A646C4E"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10.5</w:t>
            </w:r>
            <w:r w:rsidR="006D4031" w:rsidRPr="00EE0BEA">
              <w:rPr>
                <w:rFonts w:ascii="Book Antiqua" w:eastAsia="宋体" w:hAnsi="Book Antiqua"/>
                <w:bCs/>
                <w:sz w:val="24"/>
                <w:szCs w:val="24"/>
                <w:lang w:val="en-US" w:eastAsia="zh-CN"/>
              </w:rPr>
              <w:t xml:space="preserve"> </w:t>
            </w:r>
            <w:r w:rsidRPr="00EE0BEA">
              <w:rPr>
                <w:rFonts w:ascii="Book Antiqua" w:hAnsi="Book Antiqua"/>
                <w:bCs/>
                <w:sz w:val="24"/>
                <w:szCs w:val="24"/>
                <w:lang w:val="en-US"/>
              </w:rPr>
              <w:t>&lt;</w:t>
            </w:r>
          </w:p>
        </w:tc>
        <w:tc>
          <w:tcPr>
            <w:tcW w:w="1690" w:type="dxa"/>
            <w:vAlign w:val="center"/>
          </w:tcPr>
          <w:p w14:paraId="1BBF6E38" w14:textId="0A352CCA"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1</w:t>
            </w:r>
            <w:r w:rsidR="006D4031" w:rsidRPr="00EE0BEA">
              <w:rPr>
                <w:rFonts w:ascii="Book Antiqua" w:eastAsia="宋体" w:hAnsi="Book Antiqua"/>
                <w:bCs/>
                <w:sz w:val="24"/>
                <w:szCs w:val="24"/>
                <w:lang w:val="en-US" w:eastAsia="zh-CN"/>
              </w:rPr>
              <w:t>.</w:t>
            </w:r>
            <w:r w:rsidRPr="00EE0BEA">
              <w:rPr>
                <w:rFonts w:ascii="Book Antiqua" w:hAnsi="Book Antiqua"/>
                <w:bCs/>
                <w:sz w:val="24"/>
                <w:szCs w:val="24"/>
                <w:lang w:val="en-US"/>
              </w:rPr>
              <w:t>42</w:t>
            </w:r>
          </w:p>
        </w:tc>
        <w:tc>
          <w:tcPr>
            <w:tcW w:w="908" w:type="dxa"/>
            <w:vAlign w:val="center"/>
          </w:tcPr>
          <w:p w14:paraId="19F42D71" w14:textId="27ED531C"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0</w:t>
            </w:r>
            <w:r w:rsidR="006D4031" w:rsidRPr="00EE0BEA">
              <w:rPr>
                <w:rFonts w:ascii="Book Antiqua" w:eastAsia="宋体" w:hAnsi="Book Antiqua"/>
                <w:bCs/>
                <w:sz w:val="24"/>
                <w:szCs w:val="24"/>
                <w:lang w:val="en-US" w:eastAsia="zh-CN"/>
              </w:rPr>
              <w:t>.</w:t>
            </w:r>
            <w:r w:rsidRPr="00EE0BEA">
              <w:rPr>
                <w:rFonts w:ascii="Book Antiqua" w:hAnsi="Book Antiqua"/>
                <w:bCs/>
                <w:sz w:val="24"/>
                <w:szCs w:val="24"/>
                <w:lang w:val="en-US"/>
              </w:rPr>
              <w:t>81</w:t>
            </w:r>
          </w:p>
        </w:tc>
        <w:tc>
          <w:tcPr>
            <w:tcW w:w="908" w:type="dxa"/>
            <w:vAlign w:val="center"/>
          </w:tcPr>
          <w:p w14:paraId="47800C63" w14:textId="5383A71B"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2</w:t>
            </w:r>
            <w:r w:rsidR="006D4031" w:rsidRPr="00EE0BEA">
              <w:rPr>
                <w:rFonts w:ascii="Book Antiqua" w:eastAsia="宋体" w:hAnsi="Book Antiqua"/>
                <w:bCs/>
                <w:sz w:val="24"/>
                <w:szCs w:val="24"/>
                <w:lang w:val="en-US" w:eastAsia="zh-CN"/>
              </w:rPr>
              <w:t>.</w:t>
            </w:r>
            <w:r w:rsidRPr="00EE0BEA">
              <w:rPr>
                <w:rFonts w:ascii="Book Antiqua" w:hAnsi="Book Antiqua"/>
                <w:bCs/>
                <w:sz w:val="24"/>
                <w:szCs w:val="24"/>
                <w:lang w:val="en-US"/>
              </w:rPr>
              <w:t>48</w:t>
            </w:r>
          </w:p>
        </w:tc>
        <w:tc>
          <w:tcPr>
            <w:tcW w:w="1128" w:type="dxa"/>
            <w:vAlign w:val="center"/>
          </w:tcPr>
          <w:p w14:paraId="1667FE9F" w14:textId="10D8281C"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0</w:t>
            </w:r>
            <w:r w:rsidR="006D4031" w:rsidRPr="00EE0BEA">
              <w:rPr>
                <w:rFonts w:ascii="Book Antiqua" w:eastAsia="宋体" w:hAnsi="Book Antiqua"/>
                <w:bCs/>
                <w:sz w:val="24"/>
                <w:szCs w:val="24"/>
                <w:lang w:val="en-US" w:eastAsia="zh-CN"/>
              </w:rPr>
              <w:t>.</w:t>
            </w:r>
            <w:r w:rsidRPr="00EE0BEA">
              <w:rPr>
                <w:rFonts w:ascii="Book Antiqua" w:hAnsi="Book Antiqua"/>
                <w:bCs/>
                <w:sz w:val="24"/>
                <w:szCs w:val="24"/>
                <w:lang w:val="en-US"/>
              </w:rPr>
              <w:t>215</w:t>
            </w:r>
          </w:p>
        </w:tc>
      </w:tr>
      <w:tr w:rsidR="002941B1" w:rsidRPr="00EE0BEA" w14:paraId="1C300490" w14:textId="77777777" w:rsidTr="006D4031">
        <w:trPr>
          <w:trHeight w:hRule="exact" w:val="454"/>
        </w:trPr>
        <w:tc>
          <w:tcPr>
            <w:tcW w:w="1846" w:type="dxa"/>
            <w:vAlign w:val="center"/>
          </w:tcPr>
          <w:p w14:paraId="42861ADC" w14:textId="77777777"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bCs/>
                <w:sz w:val="24"/>
                <w:szCs w:val="24"/>
                <w:lang w:val="en-US"/>
              </w:rPr>
              <w:t>ABONE</w:t>
            </w:r>
          </w:p>
        </w:tc>
        <w:tc>
          <w:tcPr>
            <w:tcW w:w="2275" w:type="dxa"/>
            <w:vAlign w:val="center"/>
          </w:tcPr>
          <w:p w14:paraId="2DC142F0" w14:textId="499B97DE"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1.5</w:t>
            </w:r>
            <w:r w:rsidR="006D4031" w:rsidRPr="00EE0BEA">
              <w:rPr>
                <w:rFonts w:ascii="Book Antiqua" w:eastAsia="宋体" w:hAnsi="Book Antiqua"/>
                <w:bCs/>
                <w:sz w:val="24"/>
                <w:szCs w:val="24"/>
                <w:lang w:val="en-US" w:eastAsia="zh-CN"/>
              </w:rPr>
              <w:t xml:space="preserve"> </w:t>
            </w:r>
            <w:r w:rsidRPr="00EE0BEA">
              <w:rPr>
                <w:rFonts w:ascii="Book Antiqua" w:hAnsi="Book Antiqua"/>
                <w:bCs/>
                <w:sz w:val="24"/>
                <w:szCs w:val="24"/>
                <w:lang w:val="en-US"/>
              </w:rPr>
              <w:t>&lt;</w:t>
            </w:r>
          </w:p>
        </w:tc>
        <w:tc>
          <w:tcPr>
            <w:tcW w:w="1690" w:type="dxa"/>
            <w:vAlign w:val="center"/>
          </w:tcPr>
          <w:p w14:paraId="6A31C2EF" w14:textId="7425E9F8"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0</w:t>
            </w:r>
            <w:r w:rsidR="006D4031" w:rsidRPr="00EE0BEA">
              <w:rPr>
                <w:rFonts w:ascii="Book Antiqua" w:eastAsia="宋体" w:hAnsi="Book Antiqua"/>
                <w:bCs/>
                <w:sz w:val="24"/>
                <w:szCs w:val="24"/>
                <w:lang w:val="en-US" w:eastAsia="zh-CN"/>
              </w:rPr>
              <w:t>.</w:t>
            </w:r>
            <w:r w:rsidRPr="00EE0BEA">
              <w:rPr>
                <w:rFonts w:ascii="Book Antiqua" w:hAnsi="Book Antiqua"/>
                <w:bCs/>
                <w:sz w:val="24"/>
                <w:szCs w:val="24"/>
                <w:lang w:val="en-US"/>
              </w:rPr>
              <w:t>95</w:t>
            </w:r>
          </w:p>
        </w:tc>
        <w:tc>
          <w:tcPr>
            <w:tcW w:w="908" w:type="dxa"/>
            <w:vAlign w:val="center"/>
          </w:tcPr>
          <w:p w14:paraId="12102B2F" w14:textId="746A4E58"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0</w:t>
            </w:r>
            <w:r w:rsidR="006D4031" w:rsidRPr="00EE0BEA">
              <w:rPr>
                <w:rFonts w:ascii="Book Antiqua" w:eastAsia="宋体" w:hAnsi="Book Antiqua"/>
                <w:bCs/>
                <w:sz w:val="24"/>
                <w:szCs w:val="24"/>
                <w:lang w:val="en-US" w:eastAsia="zh-CN"/>
              </w:rPr>
              <w:t>.</w:t>
            </w:r>
            <w:r w:rsidRPr="00EE0BEA">
              <w:rPr>
                <w:rFonts w:ascii="Book Antiqua" w:hAnsi="Book Antiqua"/>
                <w:bCs/>
                <w:sz w:val="24"/>
                <w:szCs w:val="24"/>
                <w:lang w:val="en-US"/>
              </w:rPr>
              <w:t>53</w:t>
            </w:r>
          </w:p>
        </w:tc>
        <w:tc>
          <w:tcPr>
            <w:tcW w:w="908" w:type="dxa"/>
            <w:vAlign w:val="center"/>
          </w:tcPr>
          <w:p w14:paraId="1155742E" w14:textId="52CA2120"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1</w:t>
            </w:r>
            <w:r w:rsidR="006D4031" w:rsidRPr="00EE0BEA">
              <w:rPr>
                <w:rFonts w:ascii="Book Antiqua" w:eastAsia="宋体" w:hAnsi="Book Antiqua"/>
                <w:bCs/>
                <w:sz w:val="24"/>
                <w:szCs w:val="24"/>
                <w:lang w:val="en-US" w:eastAsia="zh-CN"/>
              </w:rPr>
              <w:t>.</w:t>
            </w:r>
            <w:r w:rsidRPr="00EE0BEA">
              <w:rPr>
                <w:rFonts w:ascii="Book Antiqua" w:hAnsi="Book Antiqua"/>
                <w:bCs/>
                <w:sz w:val="24"/>
                <w:szCs w:val="24"/>
                <w:lang w:val="en-US"/>
              </w:rPr>
              <w:t>70</w:t>
            </w:r>
          </w:p>
        </w:tc>
        <w:tc>
          <w:tcPr>
            <w:tcW w:w="1128" w:type="dxa"/>
            <w:vAlign w:val="center"/>
          </w:tcPr>
          <w:p w14:paraId="1656D4D7" w14:textId="190D9069"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0</w:t>
            </w:r>
            <w:r w:rsidR="006D4031" w:rsidRPr="00EE0BEA">
              <w:rPr>
                <w:rFonts w:ascii="Book Antiqua" w:eastAsia="宋体" w:hAnsi="Book Antiqua"/>
                <w:bCs/>
                <w:sz w:val="24"/>
                <w:szCs w:val="24"/>
                <w:lang w:val="en-US" w:eastAsia="zh-CN"/>
              </w:rPr>
              <w:t>.</w:t>
            </w:r>
            <w:r w:rsidRPr="00EE0BEA">
              <w:rPr>
                <w:rFonts w:ascii="Book Antiqua" w:hAnsi="Book Antiqua"/>
                <w:bCs/>
                <w:sz w:val="24"/>
                <w:szCs w:val="24"/>
                <w:lang w:val="en-US"/>
              </w:rPr>
              <w:t>865</w:t>
            </w:r>
          </w:p>
        </w:tc>
      </w:tr>
      <w:tr w:rsidR="002941B1" w:rsidRPr="00EE0BEA" w14:paraId="3C13C99E" w14:textId="77777777" w:rsidTr="006D4031">
        <w:trPr>
          <w:trHeight w:hRule="exact" w:val="454"/>
        </w:trPr>
        <w:tc>
          <w:tcPr>
            <w:tcW w:w="1846" w:type="dxa"/>
            <w:vAlign w:val="center"/>
          </w:tcPr>
          <w:p w14:paraId="792BD496" w14:textId="77777777"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bCs/>
                <w:sz w:val="24"/>
                <w:szCs w:val="24"/>
                <w:lang w:val="en-US"/>
              </w:rPr>
              <w:t>OST</w:t>
            </w:r>
          </w:p>
        </w:tc>
        <w:tc>
          <w:tcPr>
            <w:tcW w:w="2275" w:type="dxa"/>
            <w:vAlign w:val="center"/>
          </w:tcPr>
          <w:p w14:paraId="21877B40" w14:textId="711E0DF1"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-2.9</w:t>
            </w:r>
            <w:r w:rsidR="006D4031" w:rsidRPr="00EE0BEA">
              <w:rPr>
                <w:rFonts w:ascii="Book Antiqua" w:eastAsia="宋体" w:hAnsi="Book Antiqua"/>
                <w:sz w:val="24"/>
                <w:szCs w:val="24"/>
                <w:lang w:val="en-US" w:eastAsia="zh-CN"/>
              </w:rPr>
              <w:t xml:space="preserve"> </w:t>
            </w:r>
            <w:r w:rsidRPr="00EE0BEA">
              <w:rPr>
                <w:rFonts w:ascii="Book Antiqua" w:hAnsi="Book Antiqua"/>
                <w:sz w:val="24"/>
                <w:szCs w:val="24"/>
                <w:lang w:val="en-US"/>
              </w:rPr>
              <w:t>&lt;</w:t>
            </w:r>
          </w:p>
        </w:tc>
        <w:tc>
          <w:tcPr>
            <w:tcW w:w="1690" w:type="dxa"/>
            <w:vAlign w:val="center"/>
          </w:tcPr>
          <w:p w14:paraId="65900A5C" w14:textId="7439A9A6"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1</w:t>
            </w:r>
            <w:r w:rsidR="006D4031" w:rsidRPr="00EE0BEA">
              <w:rPr>
                <w:rFonts w:ascii="Book Antiqua" w:eastAsia="宋体" w:hAnsi="Book Antiqua"/>
                <w:bCs/>
                <w:sz w:val="24"/>
                <w:szCs w:val="24"/>
                <w:lang w:val="en-US" w:eastAsia="zh-CN"/>
              </w:rPr>
              <w:t>.</w:t>
            </w:r>
            <w:r w:rsidRPr="00EE0BEA">
              <w:rPr>
                <w:rFonts w:ascii="Book Antiqua" w:hAnsi="Book Antiqua"/>
                <w:bCs/>
                <w:sz w:val="24"/>
                <w:szCs w:val="24"/>
                <w:lang w:val="en-US"/>
              </w:rPr>
              <w:t>55</w:t>
            </w:r>
          </w:p>
        </w:tc>
        <w:tc>
          <w:tcPr>
            <w:tcW w:w="908" w:type="dxa"/>
            <w:vAlign w:val="center"/>
          </w:tcPr>
          <w:p w14:paraId="61EA4988" w14:textId="6C8D4EAD"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0</w:t>
            </w:r>
            <w:r w:rsidR="006D4031" w:rsidRPr="00EE0BEA">
              <w:rPr>
                <w:rFonts w:ascii="Book Antiqua" w:eastAsia="宋体" w:hAnsi="Book Antiqua"/>
                <w:bCs/>
                <w:sz w:val="24"/>
                <w:szCs w:val="24"/>
                <w:lang w:val="en-US" w:eastAsia="zh-CN"/>
              </w:rPr>
              <w:t>.</w:t>
            </w:r>
            <w:r w:rsidRPr="00EE0BEA">
              <w:rPr>
                <w:rFonts w:ascii="Book Antiqua" w:hAnsi="Book Antiqua"/>
                <w:bCs/>
                <w:sz w:val="24"/>
                <w:szCs w:val="24"/>
                <w:lang w:val="en-US"/>
              </w:rPr>
              <w:t>90</w:t>
            </w:r>
          </w:p>
        </w:tc>
        <w:tc>
          <w:tcPr>
            <w:tcW w:w="908" w:type="dxa"/>
            <w:vAlign w:val="center"/>
          </w:tcPr>
          <w:p w14:paraId="7413C5A3" w14:textId="6D215258"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2</w:t>
            </w:r>
            <w:r w:rsidR="006D4031" w:rsidRPr="00EE0BEA">
              <w:rPr>
                <w:rFonts w:ascii="Book Antiqua" w:eastAsia="宋体" w:hAnsi="Book Antiqua"/>
                <w:bCs/>
                <w:sz w:val="24"/>
                <w:szCs w:val="24"/>
                <w:lang w:val="en-US" w:eastAsia="zh-CN"/>
              </w:rPr>
              <w:t>.</w:t>
            </w:r>
            <w:r w:rsidRPr="00EE0BEA">
              <w:rPr>
                <w:rFonts w:ascii="Book Antiqua" w:hAnsi="Book Antiqua"/>
                <w:bCs/>
                <w:sz w:val="24"/>
                <w:szCs w:val="24"/>
                <w:lang w:val="en-US"/>
              </w:rPr>
              <w:t>65</w:t>
            </w:r>
          </w:p>
        </w:tc>
        <w:tc>
          <w:tcPr>
            <w:tcW w:w="1128" w:type="dxa"/>
            <w:vAlign w:val="center"/>
          </w:tcPr>
          <w:p w14:paraId="3591F940" w14:textId="4EC8E753"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0</w:t>
            </w:r>
            <w:r w:rsidR="006D4031" w:rsidRPr="00EE0BEA">
              <w:rPr>
                <w:rFonts w:ascii="Book Antiqua" w:eastAsia="宋体" w:hAnsi="Book Antiqua"/>
                <w:bCs/>
                <w:sz w:val="24"/>
                <w:szCs w:val="24"/>
                <w:lang w:val="en-US" w:eastAsia="zh-CN"/>
              </w:rPr>
              <w:t>.</w:t>
            </w:r>
            <w:r w:rsidRPr="00EE0BEA">
              <w:rPr>
                <w:rFonts w:ascii="Book Antiqua" w:hAnsi="Book Antiqua"/>
                <w:bCs/>
                <w:sz w:val="24"/>
                <w:szCs w:val="24"/>
                <w:lang w:val="en-US"/>
              </w:rPr>
              <w:t>115</w:t>
            </w:r>
          </w:p>
        </w:tc>
      </w:tr>
      <w:tr w:rsidR="002941B1" w:rsidRPr="00EE0BEA" w14:paraId="3ACE7784" w14:textId="77777777" w:rsidTr="006D4031">
        <w:trPr>
          <w:trHeight w:hRule="exact" w:val="454"/>
        </w:trPr>
        <w:tc>
          <w:tcPr>
            <w:tcW w:w="1846" w:type="dxa"/>
            <w:vAlign w:val="center"/>
          </w:tcPr>
          <w:p w14:paraId="5E2A832B" w14:textId="77777777"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bCs/>
                <w:sz w:val="24"/>
                <w:szCs w:val="24"/>
                <w:lang w:val="en-US"/>
              </w:rPr>
              <w:t>BW</w:t>
            </w:r>
          </w:p>
        </w:tc>
        <w:tc>
          <w:tcPr>
            <w:tcW w:w="2275" w:type="dxa"/>
            <w:vAlign w:val="center"/>
          </w:tcPr>
          <w:p w14:paraId="1FF7017C" w14:textId="2909BEC7"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70.5</w:t>
            </w:r>
            <w:r w:rsidR="006D4031" w:rsidRPr="00EE0BEA">
              <w:rPr>
                <w:rFonts w:ascii="Book Antiqua" w:eastAsia="宋体" w:hAnsi="Book Antiqua"/>
                <w:sz w:val="24"/>
                <w:szCs w:val="24"/>
                <w:lang w:val="en-US" w:eastAsia="zh-CN"/>
              </w:rPr>
              <w:t xml:space="preserve"> </w:t>
            </w:r>
            <w:r w:rsidRPr="00EE0BEA">
              <w:rPr>
                <w:rFonts w:ascii="Book Antiqua" w:hAnsi="Book Antiqua"/>
                <w:sz w:val="24"/>
                <w:szCs w:val="24"/>
                <w:lang w:val="en-US"/>
              </w:rPr>
              <w:t>&gt;</w:t>
            </w:r>
          </w:p>
        </w:tc>
        <w:tc>
          <w:tcPr>
            <w:tcW w:w="1690" w:type="dxa"/>
            <w:vAlign w:val="center"/>
          </w:tcPr>
          <w:p w14:paraId="6200A4FF" w14:textId="7CD7CFE4"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1</w:t>
            </w:r>
            <w:r w:rsidR="006D4031" w:rsidRPr="00EE0BEA">
              <w:rPr>
                <w:rFonts w:ascii="Book Antiqua" w:eastAsia="宋体" w:hAnsi="Book Antiqua"/>
                <w:bCs/>
                <w:sz w:val="24"/>
                <w:szCs w:val="24"/>
                <w:lang w:val="en-US" w:eastAsia="zh-CN"/>
              </w:rPr>
              <w:t>.</w:t>
            </w:r>
            <w:r w:rsidRPr="00EE0BEA">
              <w:rPr>
                <w:rFonts w:ascii="Book Antiqua" w:hAnsi="Book Antiqua"/>
                <w:bCs/>
                <w:sz w:val="24"/>
                <w:szCs w:val="24"/>
                <w:lang w:val="en-US"/>
              </w:rPr>
              <w:t>10</w:t>
            </w:r>
          </w:p>
        </w:tc>
        <w:tc>
          <w:tcPr>
            <w:tcW w:w="908" w:type="dxa"/>
            <w:vAlign w:val="center"/>
          </w:tcPr>
          <w:p w14:paraId="4DC6B842" w14:textId="7CE6928A"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0</w:t>
            </w:r>
            <w:r w:rsidR="006D4031" w:rsidRPr="00EE0BEA">
              <w:rPr>
                <w:rFonts w:ascii="Book Antiqua" w:eastAsia="宋体" w:hAnsi="Book Antiqua"/>
                <w:bCs/>
                <w:sz w:val="24"/>
                <w:szCs w:val="24"/>
                <w:lang w:val="en-US" w:eastAsia="zh-CN"/>
              </w:rPr>
              <w:t>.</w:t>
            </w:r>
            <w:r w:rsidRPr="00EE0BEA">
              <w:rPr>
                <w:rFonts w:ascii="Book Antiqua" w:hAnsi="Book Antiqua"/>
                <w:bCs/>
                <w:sz w:val="24"/>
                <w:szCs w:val="24"/>
                <w:lang w:val="en-US"/>
              </w:rPr>
              <w:t>76</w:t>
            </w:r>
          </w:p>
        </w:tc>
        <w:tc>
          <w:tcPr>
            <w:tcW w:w="908" w:type="dxa"/>
            <w:vAlign w:val="center"/>
          </w:tcPr>
          <w:p w14:paraId="5B978BD9" w14:textId="497C28FF"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1</w:t>
            </w:r>
            <w:r w:rsidR="006D4031" w:rsidRPr="00EE0BEA">
              <w:rPr>
                <w:rFonts w:ascii="Book Antiqua" w:eastAsia="宋体" w:hAnsi="Book Antiqua"/>
                <w:bCs/>
                <w:sz w:val="24"/>
                <w:szCs w:val="24"/>
                <w:lang w:val="en-US" w:eastAsia="zh-CN"/>
              </w:rPr>
              <w:t>.</w:t>
            </w:r>
            <w:r w:rsidRPr="00EE0BEA">
              <w:rPr>
                <w:rFonts w:ascii="Book Antiqua" w:hAnsi="Book Antiqua"/>
                <w:bCs/>
                <w:sz w:val="24"/>
                <w:szCs w:val="24"/>
                <w:lang w:val="en-US"/>
              </w:rPr>
              <w:t>60</w:t>
            </w:r>
          </w:p>
        </w:tc>
        <w:tc>
          <w:tcPr>
            <w:tcW w:w="1128" w:type="dxa"/>
            <w:vAlign w:val="center"/>
          </w:tcPr>
          <w:p w14:paraId="5FDCF5CC" w14:textId="3E4F659D"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0</w:t>
            </w:r>
            <w:r w:rsidR="006D4031" w:rsidRPr="00EE0BEA">
              <w:rPr>
                <w:rFonts w:ascii="Book Antiqua" w:eastAsia="宋体" w:hAnsi="Book Antiqua"/>
                <w:bCs/>
                <w:sz w:val="24"/>
                <w:szCs w:val="24"/>
                <w:lang w:val="en-US" w:eastAsia="zh-CN"/>
              </w:rPr>
              <w:t>.</w:t>
            </w:r>
            <w:r w:rsidRPr="00EE0BEA">
              <w:rPr>
                <w:rFonts w:ascii="Book Antiqua" w:hAnsi="Book Antiqua"/>
                <w:bCs/>
                <w:sz w:val="24"/>
                <w:szCs w:val="24"/>
                <w:lang w:val="en-US"/>
              </w:rPr>
              <w:t>600</w:t>
            </w:r>
          </w:p>
        </w:tc>
      </w:tr>
      <w:tr w:rsidR="002941B1" w:rsidRPr="00EE0BEA" w14:paraId="1CA05880" w14:textId="77777777" w:rsidTr="006D4031">
        <w:trPr>
          <w:trHeight w:hRule="exact" w:val="454"/>
        </w:trPr>
        <w:tc>
          <w:tcPr>
            <w:tcW w:w="1846" w:type="dxa"/>
            <w:vAlign w:val="center"/>
          </w:tcPr>
          <w:p w14:paraId="1DCBC5B7" w14:textId="77777777"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bCs/>
                <w:sz w:val="24"/>
                <w:szCs w:val="24"/>
                <w:lang w:val="en-US"/>
              </w:rPr>
              <w:t>OSIRIS</w:t>
            </w:r>
          </w:p>
        </w:tc>
        <w:tc>
          <w:tcPr>
            <w:tcW w:w="2275" w:type="dxa"/>
            <w:vAlign w:val="center"/>
          </w:tcPr>
          <w:p w14:paraId="2D6CD140" w14:textId="77777777" w:rsidR="002941B1" w:rsidRPr="00EE0BEA" w:rsidRDefault="002941B1" w:rsidP="007863A6">
            <w:pPr>
              <w:spacing w:after="0" w:line="360" w:lineRule="auto"/>
              <w:jc w:val="both"/>
              <w:rPr>
                <w:rFonts w:ascii="Book Antiqua" w:hAnsi="Book Antiqua"/>
                <w:sz w:val="24"/>
                <w:szCs w:val="24"/>
                <w:lang w:val="en-US"/>
              </w:rPr>
            </w:pPr>
            <w:r w:rsidRPr="00EE0BEA">
              <w:rPr>
                <w:rFonts w:ascii="Book Antiqua" w:hAnsi="Book Antiqua"/>
                <w:sz w:val="24"/>
                <w:szCs w:val="24"/>
                <w:lang w:val="en-US"/>
              </w:rPr>
              <w:t>0.5 &gt;</w:t>
            </w:r>
          </w:p>
        </w:tc>
        <w:tc>
          <w:tcPr>
            <w:tcW w:w="1690" w:type="dxa"/>
            <w:vAlign w:val="center"/>
          </w:tcPr>
          <w:p w14:paraId="42A460F0" w14:textId="43BDA2C3"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0</w:t>
            </w:r>
            <w:r w:rsidR="006D4031" w:rsidRPr="00EE0BEA">
              <w:rPr>
                <w:rFonts w:ascii="Book Antiqua" w:eastAsia="宋体" w:hAnsi="Book Antiqua"/>
                <w:bCs/>
                <w:sz w:val="24"/>
                <w:szCs w:val="24"/>
                <w:lang w:val="en-US" w:eastAsia="zh-CN"/>
              </w:rPr>
              <w:t>.</w:t>
            </w:r>
            <w:r w:rsidRPr="00EE0BEA">
              <w:rPr>
                <w:rFonts w:ascii="Book Antiqua" w:hAnsi="Book Antiqua"/>
                <w:bCs/>
                <w:sz w:val="24"/>
                <w:szCs w:val="24"/>
                <w:lang w:val="en-US"/>
              </w:rPr>
              <w:t>88</w:t>
            </w:r>
          </w:p>
        </w:tc>
        <w:tc>
          <w:tcPr>
            <w:tcW w:w="908" w:type="dxa"/>
            <w:vAlign w:val="center"/>
          </w:tcPr>
          <w:p w14:paraId="3727A51D" w14:textId="303B9E8F"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0</w:t>
            </w:r>
            <w:r w:rsidR="006D4031" w:rsidRPr="00EE0BEA">
              <w:rPr>
                <w:rFonts w:ascii="Book Antiqua" w:eastAsia="宋体" w:hAnsi="Book Antiqua"/>
                <w:bCs/>
                <w:sz w:val="24"/>
                <w:szCs w:val="24"/>
                <w:lang w:val="en-US" w:eastAsia="zh-CN"/>
              </w:rPr>
              <w:t>.</w:t>
            </w:r>
            <w:r w:rsidRPr="00EE0BEA">
              <w:rPr>
                <w:rFonts w:ascii="Book Antiqua" w:hAnsi="Book Antiqua"/>
                <w:bCs/>
                <w:sz w:val="24"/>
                <w:szCs w:val="24"/>
                <w:lang w:val="en-US"/>
              </w:rPr>
              <w:t>56</w:t>
            </w:r>
          </w:p>
        </w:tc>
        <w:tc>
          <w:tcPr>
            <w:tcW w:w="908" w:type="dxa"/>
            <w:vAlign w:val="center"/>
          </w:tcPr>
          <w:p w14:paraId="06F61FC8" w14:textId="43B94162"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1</w:t>
            </w:r>
            <w:r w:rsidR="006D4031" w:rsidRPr="00EE0BEA">
              <w:rPr>
                <w:rFonts w:ascii="Book Antiqua" w:eastAsia="宋体" w:hAnsi="Book Antiqua"/>
                <w:bCs/>
                <w:sz w:val="24"/>
                <w:szCs w:val="24"/>
                <w:lang w:val="en-US" w:eastAsia="zh-CN"/>
              </w:rPr>
              <w:t>.</w:t>
            </w:r>
            <w:r w:rsidRPr="00EE0BEA">
              <w:rPr>
                <w:rFonts w:ascii="Book Antiqua" w:hAnsi="Book Antiqua"/>
                <w:bCs/>
                <w:sz w:val="24"/>
                <w:szCs w:val="24"/>
                <w:lang w:val="en-US"/>
              </w:rPr>
              <w:t>39</w:t>
            </w:r>
          </w:p>
        </w:tc>
        <w:tc>
          <w:tcPr>
            <w:tcW w:w="1128" w:type="dxa"/>
            <w:vAlign w:val="center"/>
          </w:tcPr>
          <w:p w14:paraId="2B2DF1C2" w14:textId="43500741" w:rsidR="002941B1" w:rsidRPr="00EE0BEA" w:rsidRDefault="002941B1" w:rsidP="007863A6">
            <w:pPr>
              <w:spacing w:after="0" w:line="360" w:lineRule="auto"/>
              <w:jc w:val="both"/>
              <w:rPr>
                <w:rFonts w:ascii="Book Antiqua" w:hAnsi="Book Antiqua"/>
                <w:bCs/>
                <w:sz w:val="24"/>
                <w:szCs w:val="24"/>
                <w:lang w:val="en-US"/>
              </w:rPr>
            </w:pPr>
            <w:r w:rsidRPr="00EE0BEA">
              <w:rPr>
                <w:rFonts w:ascii="Book Antiqua" w:hAnsi="Book Antiqua"/>
                <w:bCs/>
                <w:sz w:val="24"/>
                <w:szCs w:val="24"/>
                <w:lang w:val="en-US"/>
              </w:rPr>
              <w:t>0</w:t>
            </w:r>
            <w:r w:rsidR="006D4031" w:rsidRPr="00EE0BEA">
              <w:rPr>
                <w:rFonts w:ascii="Book Antiqua" w:eastAsia="宋体" w:hAnsi="Book Antiqua"/>
                <w:bCs/>
                <w:sz w:val="24"/>
                <w:szCs w:val="24"/>
                <w:lang w:val="en-US" w:eastAsia="zh-CN"/>
              </w:rPr>
              <w:t>.</w:t>
            </w:r>
            <w:r w:rsidRPr="00EE0BEA">
              <w:rPr>
                <w:rFonts w:ascii="Book Antiqua" w:hAnsi="Book Antiqua"/>
                <w:bCs/>
                <w:sz w:val="24"/>
                <w:szCs w:val="24"/>
                <w:lang w:val="en-US"/>
              </w:rPr>
              <w:t>586</w:t>
            </w:r>
          </w:p>
        </w:tc>
      </w:tr>
    </w:tbl>
    <w:p w14:paraId="3A8DD700" w14:textId="20429659" w:rsidR="009168E6" w:rsidRPr="00387DDB" w:rsidRDefault="009168E6" w:rsidP="007863A6">
      <w:pPr>
        <w:widowControl w:val="0"/>
        <w:autoSpaceDE w:val="0"/>
        <w:autoSpaceDN w:val="0"/>
        <w:adjustRightInd w:val="0"/>
        <w:spacing w:after="0" w:line="360" w:lineRule="auto"/>
        <w:jc w:val="both"/>
        <w:rPr>
          <w:rFonts w:ascii="Book Antiqua" w:hAnsi="Book Antiqua"/>
          <w:sz w:val="24"/>
          <w:szCs w:val="24"/>
          <w:lang w:val="en-US"/>
        </w:rPr>
      </w:pPr>
      <w:r w:rsidRPr="00EE0BEA">
        <w:rPr>
          <w:rFonts w:ascii="Book Antiqua" w:hAnsi="Book Antiqua"/>
          <w:bCs/>
          <w:sz w:val="24"/>
          <w:szCs w:val="24"/>
          <w:lang w:val="en-US"/>
        </w:rPr>
        <w:t>SCORE</w:t>
      </w:r>
      <w:r w:rsidRPr="00EE0BEA">
        <w:rPr>
          <w:rFonts w:ascii="Book Antiqua" w:eastAsia="宋体" w:hAnsi="Book Antiqua"/>
          <w:bCs/>
          <w:sz w:val="24"/>
          <w:szCs w:val="24"/>
          <w:lang w:val="en-US" w:eastAsia="zh-CN"/>
        </w:rPr>
        <w:t xml:space="preserve">: </w:t>
      </w:r>
      <w:r w:rsidR="001E6242" w:rsidRPr="00EE0BEA">
        <w:rPr>
          <w:rFonts w:ascii="Book Antiqua" w:hAnsi="Book Antiqua" w:cs="Times New Roman"/>
          <w:sz w:val="24"/>
          <w:szCs w:val="24"/>
          <w:lang w:val="en-US"/>
        </w:rPr>
        <w:t>S</w:t>
      </w:r>
      <w:r w:rsidR="00F144B0" w:rsidRPr="00EE0BEA">
        <w:rPr>
          <w:rFonts w:ascii="Book Antiqua" w:hAnsi="Book Antiqua" w:cs="Times New Roman"/>
          <w:sz w:val="24"/>
          <w:szCs w:val="24"/>
          <w:lang w:val="en-US"/>
        </w:rPr>
        <w:t xml:space="preserve">imple </w:t>
      </w:r>
      <w:r w:rsidRPr="00EE0BEA">
        <w:rPr>
          <w:rFonts w:ascii="Book Antiqua" w:hAnsi="Book Antiqua" w:cs="Times New Roman"/>
          <w:sz w:val="24"/>
          <w:szCs w:val="24"/>
          <w:lang w:val="en-US"/>
        </w:rPr>
        <w:t>calculated osteoporosis risk estimation</w:t>
      </w:r>
      <w:r w:rsidRPr="00EE0BEA">
        <w:rPr>
          <w:rFonts w:ascii="Book Antiqua" w:eastAsia="宋体" w:hAnsi="Book Antiqua" w:cs="Times New Roman"/>
          <w:sz w:val="24"/>
          <w:szCs w:val="24"/>
          <w:lang w:val="en-US" w:eastAsia="zh-CN"/>
        </w:rPr>
        <w:t xml:space="preserve">; </w:t>
      </w:r>
      <w:r w:rsidRPr="00EE0BEA">
        <w:rPr>
          <w:rFonts w:ascii="Book Antiqua" w:hAnsi="Book Antiqua"/>
          <w:bCs/>
          <w:sz w:val="24"/>
          <w:szCs w:val="24"/>
          <w:lang w:val="en-US"/>
        </w:rPr>
        <w:t>ORAI</w:t>
      </w:r>
      <w:r w:rsidRPr="00EE0BEA">
        <w:rPr>
          <w:rFonts w:ascii="Book Antiqua" w:eastAsia="宋体" w:hAnsi="Book Antiqua"/>
          <w:bCs/>
          <w:sz w:val="24"/>
          <w:szCs w:val="24"/>
          <w:lang w:val="en-US" w:eastAsia="zh-CN"/>
        </w:rPr>
        <w:t xml:space="preserve">: </w:t>
      </w:r>
      <w:r w:rsidR="001E6242" w:rsidRPr="00EE0BEA">
        <w:rPr>
          <w:rFonts w:ascii="Book Antiqua" w:hAnsi="Book Antiqua" w:cs="Times New Roman"/>
          <w:sz w:val="24"/>
          <w:szCs w:val="24"/>
          <w:lang w:val="en-US"/>
        </w:rPr>
        <w:t>O</w:t>
      </w:r>
      <w:r w:rsidR="00F144B0" w:rsidRPr="00EE0BEA">
        <w:rPr>
          <w:rFonts w:ascii="Book Antiqua" w:hAnsi="Book Antiqua" w:cs="Times New Roman"/>
          <w:sz w:val="24"/>
          <w:szCs w:val="24"/>
          <w:lang w:val="en-US"/>
        </w:rPr>
        <w:t xml:space="preserve">steoporosis </w:t>
      </w:r>
      <w:r w:rsidRPr="00EE0BEA">
        <w:rPr>
          <w:rFonts w:ascii="Book Antiqua" w:hAnsi="Book Antiqua" w:cs="Times New Roman"/>
          <w:sz w:val="24"/>
          <w:szCs w:val="24"/>
          <w:lang w:val="en-US"/>
        </w:rPr>
        <w:t>risk assessment instrument</w:t>
      </w:r>
      <w:r w:rsidRPr="00EE0BEA">
        <w:rPr>
          <w:rFonts w:ascii="Book Antiqua" w:eastAsia="宋体" w:hAnsi="Book Antiqua" w:cs="Times New Roman"/>
          <w:sz w:val="24"/>
          <w:szCs w:val="24"/>
          <w:lang w:val="en-US" w:eastAsia="zh-CN"/>
        </w:rPr>
        <w:t xml:space="preserve">; </w:t>
      </w:r>
      <w:r w:rsidRPr="00EE0BEA">
        <w:rPr>
          <w:rFonts w:ascii="Book Antiqua" w:hAnsi="Book Antiqua"/>
          <w:bCs/>
          <w:sz w:val="24"/>
          <w:szCs w:val="24"/>
          <w:lang w:val="en-US"/>
        </w:rPr>
        <w:t>ABONE</w:t>
      </w:r>
      <w:r w:rsidRPr="00EE0BEA">
        <w:rPr>
          <w:rFonts w:ascii="Book Antiqua" w:eastAsia="宋体" w:hAnsi="Book Antiqua"/>
          <w:bCs/>
          <w:sz w:val="24"/>
          <w:szCs w:val="24"/>
          <w:lang w:val="en-US" w:eastAsia="zh-CN"/>
        </w:rPr>
        <w:t xml:space="preserve">: </w:t>
      </w:r>
      <w:r w:rsidR="001E6242" w:rsidRPr="00EE0BEA">
        <w:rPr>
          <w:rFonts w:ascii="Book Antiqua" w:hAnsi="Book Antiqua" w:cs="Times New Roman"/>
          <w:sz w:val="24"/>
          <w:szCs w:val="24"/>
          <w:lang w:val="en-US"/>
        </w:rPr>
        <w:t>A</w:t>
      </w:r>
      <w:r w:rsidR="00F144B0" w:rsidRPr="00EE0BEA">
        <w:rPr>
          <w:rFonts w:ascii="Book Antiqua" w:hAnsi="Book Antiqua" w:cs="Times New Roman"/>
          <w:sz w:val="24"/>
          <w:szCs w:val="24"/>
          <w:lang w:val="en-US"/>
        </w:rPr>
        <w:t>ge</w:t>
      </w:r>
      <w:r w:rsidRPr="00EE0BEA">
        <w:rPr>
          <w:rFonts w:ascii="Book Antiqua" w:hAnsi="Book Antiqua" w:cs="Times New Roman"/>
          <w:sz w:val="24"/>
          <w:szCs w:val="24"/>
          <w:lang w:val="en-US"/>
        </w:rPr>
        <w:t xml:space="preserve">, </w:t>
      </w:r>
      <w:r w:rsidR="00F144B0" w:rsidRPr="00EE0BEA">
        <w:rPr>
          <w:rFonts w:ascii="Book Antiqua" w:hAnsi="Book Antiqua" w:cs="Times New Roman"/>
          <w:sz w:val="24"/>
          <w:szCs w:val="24"/>
          <w:lang w:val="en-US"/>
        </w:rPr>
        <w:t xml:space="preserve">body </w:t>
      </w:r>
      <w:r w:rsidRPr="00EE0BEA">
        <w:rPr>
          <w:rFonts w:ascii="Book Antiqua" w:hAnsi="Book Antiqua" w:cs="Times New Roman"/>
          <w:sz w:val="24"/>
          <w:szCs w:val="24"/>
          <w:lang w:val="en-US"/>
        </w:rPr>
        <w:t xml:space="preserve">size, </w:t>
      </w:r>
      <w:r w:rsidR="00F144B0" w:rsidRPr="00EE0BEA">
        <w:rPr>
          <w:rFonts w:ascii="Book Antiqua" w:hAnsi="Book Antiqua" w:cs="Times New Roman"/>
          <w:sz w:val="24"/>
          <w:szCs w:val="24"/>
          <w:lang w:val="en-US"/>
        </w:rPr>
        <w:t>no estrogen</w:t>
      </w:r>
      <w:r w:rsidRPr="00EE0BEA">
        <w:rPr>
          <w:rFonts w:ascii="Book Antiqua" w:eastAsia="宋体" w:hAnsi="Book Antiqua" w:cs="Times New Roman"/>
          <w:sz w:val="24"/>
          <w:szCs w:val="24"/>
          <w:lang w:val="en-US" w:eastAsia="zh-CN"/>
        </w:rPr>
        <w:t xml:space="preserve">; </w:t>
      </w:r>
      <w:r w:rsidRPr="00EE0BEA">
        <w:rPr>
          <w:rFonts w:ascii="Book Antiqua" w:hAnsi="Book Antiqua"/>
          <w:bCs/>
          <w:sz w:val="24"/>
          <w:szCs w:val="24"/>
          <w:lang w:val="en-US"/>
        </w:rPr>
        <w:t>OST</w:t>
      </w:r>
      <w:r w:rsidRPr="00EE0BEA">
        <w:rPr>
          <w:rFonts w:ascii="Book Antiqua" w:eastAsia="宋体" w:hAnsi="Book Antiqua"/>
          <w:bCs/>
          <w:sz w:val="24"/>
          <w:szCs w:val="24"/>
          <w:lang w:val="en-US" w:eastAsia="zh-CN"/>
        </w:rPr>
        <w:t>:</w:t>
      </w:r>
      <w:r w:rsidR="001E6242" w:rsidRPr="00EE0BEA">
        <w:rPr>
          <w:rFonts w:ascii="Book Antiqua" w:eastAsia="宋体" w:hAnsi="Book Antiqua"/>
          <w:bCs/>
          <w:sz w:val="24"/>
          <w:szCs w:val="24"/>
          <w:lang w:val="en-US" w:eastAsia="zh-CN"/>
        </w:rPr>
        <w:t xml:space="preserve"> </w:t>
      </w:r>
      <w:r w:rsidR="001E6242" w:rsidRPr="00EE0BEA">
        <w:rPr>
          <w:rFonts w:ascii="Book Antiqua" w:hAnsi="Book Antiqua" w:cs="Times New Roman"/>
          <w:sz w:val="24"/>
          <w:szCs w:val="24"/>
          <w:lang w:val="en-US"/>
        </w:rPr>
        <w:t>O</w:t>
      </w:r>
      <w:r w:rsidR="00F144B0" w:rsidRPr="00EE0BEA">
        <w:rPr>
          <w:rFonts w:ascii="Book Antiqua" w:hAnsi="Book Antiqua" w:cs="Times New Roman"/>
          <w:sz w:val="24"/>
          <w:szCs w:val="24"/>
          <w:lang w:val="en-US"/>
        </w:rPr>
        <w:t xml:space="preserve">steoporosis </w:t>
      </w:r>
      <w:r w:rsidRPr="00EE0BEA">
        <w:rPr>
          <w:rFonts w:ascii="Book Antiqua" w:hAnsi="Book Antiqua" w:cs="Times New Roman"/>
          <w:sz w:val="24"/>
          <w:szCs w:val="24"/>
          <w:lang w:val="en-US"/>
        </w:rPr>
        <w:t>self-assessment tool</w:t>
      </w:r>
      <w:r w:rsidRPr="00EE0BEA">
        <w:rPr>
          <w:rFonts w:ascii="Book Antiqua" w:eastAsia="宋体" w:hAnsi="Book Antiqua" w:cs="Times New Roman"/>
          <w:sz w:val="24"/>
          <w:szCs w:val="24"/>
          <w:lang w:val="en-US" w:eastAsia="zh-CN"/>
        </w:rPr>
        <w:t xml:space="preserve">; BW: </w:t>
      </w:r>
      <w:r w:rsidR="001E6242" w:rsidRPr="00EE0BEA">
        <w:rPr>
          <w:rFonts w:ascii="Book Antiqua" w:hAnsi="Book Antiqua" w:cs="Times New Roman"/>
          <w:sz w:val="24"/>
          <w:szCs w:val="24"/>
          <w:lang w:val="en-US"/>
        </w:rPr>
        <w:t>B</w:t>
      </w:r>
      <w:r w:rsidR="00F144B0" w:rsidRPr="00EE0BEA">
        <w:rPr>
          <w:rFonts w:ascii="Book Antiqua" w:hAnsi="Book Antiqua" w:cs="Times New Roman"/>
          <w:sz w:val="24"/>
          <w:szCs w:val="24"/>
          <w:lang w:val="en-US"/>
        </w:rPr>
        <w:t xml:space="preserve">ody </w:t>
      </w:r>
      <w:r w:rsidRPr="00EE0BEA">
        <w:rPr>
          <w:rFonts w:ascii="Book Antiqua" w:hAnsi="Book Antiqua" w:cs="Times New Roman"/>
          <w:sz w:val="24"/>
          <w:szCs w:val="24"/>
          <w:lang w:val="en-US"/>
        </w:rPr>
        <w:t>weight</w:t>
      </w:r>
      <w:r w:rsidRPr="00EE0BEA">
        <w:rPr>
          <w:rFonts w:ascii="Book Antiqua" w:eastAsia="宋体" w:hAnsi="Book Antiqua" w:cs="Times New Roman"/>
          <w:sz w:val="24"/>
          <w:szCs w:val="24"/>
          <w:lang w:val="en-US" w:eastAsia="zh-CN"/>
        </w:rPr>
        <w:t>;</w:t>
      </w:r>
      <w:r w:rsidRPr="00EE0BEA">
        <w:rPr>
          <w:rFonts w:ascii="Book Antiqua" w:hAnsi="Book Antiqua"/>
          <w:bCs/>
          <w:sz w:val="24"/>
          <w:szCs w:val="24"/>
          <w:lang w:val="en-US"/>
        </w:rPr>
        <w:t xml:space="preserve"> OSIRIS</w:t>
      </w:r>
      <w:r w:rsidRPr="00EE0BEA">
        <w:rPr>
          <w:rFonts w:ascii="Book Antiqua" w:eastAsia="宋体" w:hAnsi="Book Antiqua"/>
          <w:bCs/>
          <w:sz w:val="24"/>
          <w:szCs w:val="24"/>
          <w:lang w:val="en-US" w:eastAsia="zh-CN"/>
        </w:rPr>
        <w:t xml:space="preserve">: </w:t>
      </w:r>
      <w:r w:rsidR="001E6242" w:rsidRPr="00EE0BEA">
        <w:rPr>
          <w:rFonts w:ascii="Book Antiqua" w:hAnsi="Book Antiqua" w:cs="Times New Roman"/>
          <w:sz w:val="24"/>
          <w:szCs w:val="24"/>
          <w:lang w:val="en-US"/>
        </w:rPr>
        <w:t>O</w:t>
      </w:r>
      <w:r w:rsidR="00F144B0" w:rsidRPr="00EE0BEA">
        <w:rPr>
          <w:rFonts w:ascii="Book Antiqua" w:hAnsi="Book Antiqua" w:cs="Times New Roman"/>
          <w:sz w:val="24"/>
          <w:szCs w:val="24"/>
          <w:lang w:val="en-US"/>
        </w:rPr>
        <w:t xml:space="preserve">steoporosis </w:t>
      </w:r>
      <w:r w:rsidRPr="00EE0BEA">
        <w:rPr>
          <w:rFonts w:ascii="Book Antiqua" w:hAnsi="Book Antiqua" w:cs="Times New Roman"/>
          <w:sz w:val="24"/>
          <w:szCs w:val="24"/>
          <w:lang w:val="en-US"/>
        </w:rPr>
        <w:t>index of risk</w:t>
      </w:r>
      <w:r w:rsidRPr="00EE0BEA">
        <w:rPr>
          <w:rFonts w:ascii="Book Antiqua" w:eastAsia="宋体" w:hAnsi="Book Antiqua" w:cs="Times New Roman"/>
          <w:sz w:val="24"/>
          <w:szCs w:val="24"/>
          <w:lang w:val="en-US" w:eastAsia="zh-CN"/>
        </w:rPr>
        <w:t>.</w:t>
      </w:r>
    </w:p>
    <w:sectPr w:rsidR="009168E6" w:rsidRPr="00387DDB" w:rsidSect="00897359">
      <w:pgSz w:w="11900" w:h="16840"/>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A76277" w15:done="0"/>
  <w15:commentEx w15:paraId="7FA831E5" w15:done="0"/>
  <w15:commentEx w15:paraId="2D5FDC63" w15:done="0"/>
  <w15:commentEx w15:paraId="119086CF" w15:done="0"/>
  <w15:commentEx w15:paraId="3F6356F4" w15:done="0"/>
  <w15:commentEx w15:paraId="746C7B17" w15:done="0"/>
  <w15:commentEx w15:paraId="3112C541" w15:done="0"/>
  <w15:commentEx w15:paraId="7207121B" w15:done="0"/>
  <w15:commentEx w15:paraId="6C838078" w15:done="0"/>
  <w15:commentEx w15:paraId="7D7DDAA8" w15:done="0"/>
  <w15:commentEx w15:paraId="4F4A8D73" w15:done="0"/>
  <w15:commentEx w15:paraId="0B8EC439" w15:done="0"/>
  <w15:commentEx w15:paraId="1309A85E" w15:done="0"/>
  <w15:commentEx w15:paraId="713DCEE9" w15:done="0"/>
  <w15:commentEx w15:paraId="4EF4B650" w15:done="0"/>
  <w15:commentEx w15:paraId="287B40BB" w15:done="0"/>
  <w15:commentEx w15:paraId="60A95968" w15:done="0"/>
  <w15:commentEx w15:paraId="5BF63EAE" w15:done="0"/>
  <w15:commentEx w15:paraId="269514A3" w15:paraIdParent="5BF63EAE" w15:done="0"/>
  <w15:commentEx w15:paraId="7E100D90" w15:done="0"/>
  <w15:commentEx w15:paraId="54252FF3" w15:done="0"/>
  <w15:commentEx w15:paraId="37847B26" w15:done="0"/>
  <w15:commentEx w15:paraId="55019299" w15:done="0"/>
  <w15:commentEx w15:paraId="6C9CA660" w15:done="0"/>
  <w15:commentEx w15:paraId="2FF084C5" w15:done="0"/>
  <w15:commentEx w15:paraId="5ACC30E7" w15:done="0"/>
  <w15:commentEx w15:paraId="15055F5E" w15:done="0"/>
  <w15:commentEx w15:paraId="47FA967F" w15:done="0"/>
  <w15:commentEx w15:paraId="3AD61563" w15:done="0"/>
  <w15:commentEx w15:paraId="46CC8186" w15:done="0"/>
  <w15:commentEx w15:paraId="36B10DEF" w15:done="0"/>
  <w15:commentEx w15:paraId="50753A04" w15:done="0"/>
  <w15:commentEx w15:paraId="3DDA0C4E" w15:done="0"/>
  <w15:commentEx w15:paraId="33769A31" w15:done="0"/>
  <w15:commentEx w15:paraId="27E076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AB756" w14:textId="77777777" w:rsidR="00AE5AD5" w:rsidRDefault="00AE5AD5" w:rsidP="004B088E">
      <w:pPr>
        <w:spacing w:after="0" w:line="240" w:lineRule="auto"/>
      </w:pPr>
      <w:r>
        <w:separator/>
      </w:r>
    </w:p>
  </w:endnote>
  <w:endnote w:type="continuationSeparator" w:id="0">
    <w:p w14:paraId="296726E5" w14:textId="77777777" w:rsidR="00AE5AD5" w:rsidRDefault="00AE5AD5" w:rsidP="004B0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calaLancetPro">
    <w:altName w:val="Arial Unicode MS"/>
    <w:panose1 w:val="00000000000000000000"/>
    <w:charset w:val="80"/>
    <w:family w:val="auto"/>
    <w:notTrueType/>
    <w:pitch w:val="default"/>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panose1 w:val="00000000000000000000"/>
    <w:charset w:val="00"/>
    <w:family w:val="auto"/>
    <w:pitch w:val="variable"/>
    <w:sig w:usb0="A1002AE7" w:usb1="C0000063" w:usb2="00000038" w:usb3="00000000" w:csb0="000000B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D38D7" w14:textId="77777777" w:rsidR="00AE5AD5" w:rsidRDefault="00AE5AD5" w:rsidP="004B088E">
      <w:pPr>
        <w:spacing w:after="0" w:line="240" w:lineRule="auto"/>
      </w:pPr>
      <w:r>
        <w:separator/>
      </w:r>
    </w:p>
  </w:footnote>
  <w:footnote w:type="continuationSeparator" w:id="0">
    <w:p w14:paraId="1BF86B62" w14:textId="77777777" w:rsidR="00AE5AD5" w:rsidRDefault="00AE5AD5" w:rsidP="004B088E">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ademic Formatting Specialist">
    <w15:presenceInfo w15:providerId="None" w15:userId="Academic Formatting Specialist"/>
  </w15:person>
  <w15:person w15:author="Γιώργος">
    <w15:presenceInfo w15:providerId="None" w15:userId="Γιώργο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0BF"/>
    <w:rsid w:val="00007365"/>
    <w:rsid w:val="00012AC3"/>
    <w:rsid w:val="00025A73"/>
    <w:rsid w:val="00025D62"/>
    <w:rsid w:val="000349F4"/>
    <w:rsid w:val="000423AA"/>
    <w:rsid w:val="00043BF2"/>
    <w:rsid w:val="00044467"/>
    <w:rsid w:val="00052491"/>
    <w:rsid w:val="00062770"/>
    <w:rsid w:val="0007271C"/>
    <w:rsid w:val="00093C94"/>
    <w:rsid w:val="000A7552"/>
    <w:rsid w:val="000B21E7"/>
    <w:rsid w:val="000B667D"/>
    <w:rsid w:val="000C07AF"/>
    <w:rsid w:val="000C3199"/>
    <w:rsid w:val="000C3EA1"/>
    <w:rsid w:val="000D2609"/>
    <w:rsid w:val="000E7867"/>
    <w:rsid w:val="000F14A9"/>
    <w:rsid w:val="000F1B33"/>
    <w:rsid w:val="000F63A0"/>
    <w:rsid w:val="00104DCD"/>
    <w:rsid w:val="00110DD0"/>
    <w:rsid w:val="001179C8"/>
    <w:rsid w:val="00124856"/>
    <w:rsid w:val="00126DB3"/>
    <w:rsid w:val="00134BA4"/>
    <w:rsid w:val="00154DED"/>
    <w:rsid w:val="00163AA2"/>
    <w:rsid w:val="001746C7"/>
    <w:rsid w:val="001752B3"/>
    <w:rsid w:val="001912DA"/>
    <w:rsid w:val="0019743A"/>
    <w:rsid w:val="001A2D42"/>
    <w:rsid w:val="001B7ABE"/>
    <w:rsid w:val="001D241C"/>
    <w:rsid w:val="001E0E57"/>
    <w:rsid w:val="001E6242"/>
    <w:rsid w:val="001F7934"/>
    <w:rsid w:val="00203B75"/>
    <w:rsid w:val="002061A5"/>
    <w:rsid w:val="002076FE"/>
    <w:rsid w:val="00226A0D"/>
    <w:rsid w:val="002333AB"/>
    <w:rsid w:val="00237CB6"/>
    <w:rsid w:val="00260AE3"/>
    <w:rsid w:val="00284059"/>
    <w:rsid w:val="002909D5"/>
    <w:rsid w:val="002941B1"/>
    <w:rsid w:val="002B1558"/>
    <w:rsid w:val="002B30D5"/>
    <w:rsid w:val="002C35E7"/>
    <w:rsid w:val="002C63CA"/>
    <w:rsid w:val="002C7097"/>
    <w:rsid w:val="002D01B4"/>
    <w:rsid w:val="002F114C"/>
    <w:rsid w:val="002F1BB3"/>
    <w:rsid w:val="002F3B7B"/>
    <w:rsid w:val="002F5191"/>
    <w:rsid w:val="00301F0F"/>
    <w:rsid w:val="00302143"/>
    <w:rsid w:val="00305613"/>
    <w:rsid w:val="003279A2"/>
    <w:rsid w:val="00327FAD"/>
    <w:rsid w:val="00331145"/>
    <w:rsid w:val="00335B71"/>
    <w:rsid w:val="003360BA"/>
    <w:rsid w:val="00336743"/>
    <w:rsid w:val="00346570"/>
    <w:rsid w:val="003521C0"/>
    <w:rsid w:val="00352E99"/>
    <w:rsid w:val="00353CFB"/>
    <w:rsid w:val="00360952"/>
    <w:rsid w:val="0036138A"/>
    <w:rsid w:val="00387DDB"/>
    <w:rsid w:val="003A45D0"/>
    <w:rsid w:val="003B4C30"/>
    <w:rsid w:val="003C6476"/>
    <w:rsid w:val="003D7DE6"/>
    <w:rsid w:val="003E72B8"/>
    <w:rsid w:val="00405538"/>
    <w:rsid w:val="00406B88"/>
    <w:rsid w:val="004313CF"/>
    <w:rsid w:val="004402BB"/>
    <w:rsid w:val="004402E4"/>
    <w:rsid w:val="004427FC"/>
    <w:rsid w:val="00443136"/>
    <w:rsid w:val="00451408"/>
    <w:rsid w:val="0046059A"/>
    <w:rsid w:val="004605BB"/>
    <w:rsid w:val="00461E10"/>
    <w:rsid w:val="00482E6E"/>
    <w:rsid w:val="00485480"/>
    <w:rsid w:val="004B088E"/>
    <w:rsid w:val="004B1319"/>
    <w:rsid w:val="004C0CE3"/>
    <w:rsid w:val="004D11A8"/>
    <w:rsid w:val="004D5FD8"/>
    <w:rsid w:val="004F2753"/>
    <w:rsid w:val="004F4B1D"/>
    <w:rsid w:val="004F6D38"/>
    <w:rsid w:val="0050787E"/>
    <w:rsid w:val="00510BDD"/>
    <w:rsid w:val="005117B4"/>
    <w:rsid w:val="00513966"/>
    <w:rsid w:val="00513FF0"/>
    <w:rsid w:val="00530AB0"/>
    <w:rsid w:val="005336F3"/>
    <w:rsid w:val="00546219"/>
    <w:rsid w:val="0054780A"/>
    <w:rsid w:val="00555EB7"/>
    <w:rsid w:val="005749A9"/>
    <w:rsid w:val="00575259"/>
    <w:rsid w:val="00575F45"/>
    <w:rsid w:val="0058668D"/>
    <w:rsid w:val="00592519"/>
    <w:rsid w:val="005A0397"/>
    <w:rsid w:val="005A1B91"/>
    <w:rsid w:val="005A3930"/>
    <w:rsid w:val="005A572B"/>
    <w:rsid w:val="005A6ACB"/>
    <w:rsid w:val="005B0C13"/>
    <w:rsid w:val="005C23F0"/>
    <w:rsid w:val="005D1143"/>
    <w:rsid w:val="005E7A63"/>
    <w:rsid w:val="005F0BB0"/>
    <w:rsid w:val="005F1F10"/>
    <w:rsid w:val="005F214B"/>
    <w:rsid w:val="00603098"/>
    <w:rsid w:val="0060642F"/>
    <w:rsid w:val="00614297"/>
    <w:rsid w:val="00661D5E"/>
    <w:rsid w:val="006644E8"/>
    <w:rsid w:val="00684258"/>
    <w:rsid w:val="00693A19"/>
    <w:rsid w:val="006A79AF"/>
    <w:rsid w:val="006B393B"/>
    <w:rsid w:val="006C318C"/>
    <w:rsid w:val="006C736F"/>
    <w:rsid w:val="006D044D"/>
    <w:rsid w:val="006D4031"/>
    <w:rsid w:val="006D62C6"/>
    <w:rsid w:val="006D76C5"/>
    <w:rsid w:val="006E2644"/>
    <w:rsid w:val="006E4F5F"/>
    <w:rsid w:val="006F1178"/>
    <w:rsid w:val="006F19ED"/>
    <w:rsid w:val="00706549"/>
    <w:rsid w:val="00710C9E"/>
    <w:rsid w:val="007214D9"/>
    <w:rsid w:val="00721747"/>
    <w:rsid w:val="007277EA"/>
    <w:rsid w:val="00735BCF"/>
    <w:rsid w:val="00745301"/>
    <w:rsid w:val="00751BA8"/>
    <w:rsid w:val="00762FC9"/>
    <w:rsid w:val="00763343"/>
    <w:rsid w:val="007768F7"/>
    <w:rsid w:val="00776FB0"/>
    <w:rsid w:val="00780101"/>
    <w:rsid w:val="0078420D"/>
    <w:rsid w:val="00785C4B"/>
    <w:rsid w:val="007863A6"/>
    <w:rsid w:val="00791B5F"/>
    <w:rsid w:val="00797DE1"/>
    <w:rsid w:val="007A525A"/>
    <w:rsid w:val="007A761C"/>
    <w:rsid w:val="007B6FA9"/>
    <w:rsid w:val="007C0750"/>
    <w:rsid w:val="007C0CC8"/>
    <w:rsid w:val="007C16C3"/>
    <w:rsid w:val="007C1A10"/>
    <w:rsid w:val="007E1BC5"/>
    <w:rsid w:val="008012DF"/>
    <w:rsid w:val="00810823"/>
    <w:rsid w:val="00811864"/>
    <w:rsid w:val="00824ED8"/>
    <w:rsid w:val="00825C57"/>
    <w:rsid w:val="00826D49"/>
    <w:rsid w:val="008326FD"/>
    <w:rsid w:val="00832EA6"/>
    <w:rsid w:val="00833C32"/>
    <w:rsid w:val="00834D0D"/>
    <w:rsid w:val="00843DA0"/>
    <w:rsid w:val="00851C68"/>
    <w:rsid w:val="008579C7"/>
    <w:rsid w:val="0087110C"/>
    <w:rsid w:val="00873E9E"/>
    <w:rsid w:val="00880F77"/>
    <w:rsid w:val="00897359"/>
    <w:rsid w:val="008C2B4B"/>
    <w:rsid w:val="008D125D"/>
    <w:rsid w:val="008D37E9"/>
    <w:rsid w:val="008E027E"/>
    <w:rsid w:val="008F18B8"/>
    <w:rsid w:val="009051ED"/>
    <w:rsid w:val="00906D5F"/>
    <w:rsid w:val="00912E85"/>
    <w:rsid w:val="009168E6"/>
    <w:rsid w:val="00932A7C"/>
    <w:rsid w:val="00936172"/>
    <w:rsid w:val="00950921"/>
    <w:rsid w:val="00950F17"/>
    <w:rsid w:val="009700D8"/>
    <w:rsid w:val="0098178C"/>
    <w:rsid w:val="009834B6"/>
    <w:rsid w:val="0098541E"/>
    <w:rsid w:val="00986BB7"/>
    <w:rsid w:val="009935D9"/>
    <w:rsid w:val="00994B42"/>
    <w:rsid w:val="009A2F15"/>
    <w:rsid w:val="009B6B30"/>
    <w:rsid w:val="009B7ADE"/>
    <w:rsid w:val="009E157F"/>
    <w:rsid w:val="009E5939"/>
    <w:rsid w:val="009F49F6"/>
    <w:rsid w:val="00A03DDE"/>
    <w:rsid w:val="00A1739F"/>
    <w:rsid w:val="00A2258B"/>
    <w:rsid w:val="00A23ABE"/>
    <w:rsid w:val="00A35F81"/>
    <w:rsid w:val="00A41CBD"/>
    <w:rsid w:val="00A438F5"/>
    <w:rsid w:val="00A50143"/>
    <w:rsid w:val="00A55304"/>
    <w:rsid w:val="00A576F4"/>
    <w:rsid w:val="00A6111D"/>
    <w:rsid w:val="00A64105"/>
    <w:rsid w:val="00A67893"/>
    <w:rsid w:val="00A67EE7"/>
    <w:rsid w:val="00A72952"/>
    <w:rsid w:val="00A72E9F"/>
    <w:rsid w:val="00A86DB4"/>
    <w:rsid w:val="00AB04EB"/>
    <w:rsid w:val="00AB0F36"/>
    <w:rsid w:val="00AB4F13"/>
    <w:rsid w:val="00AC12E9"/>
    <w:rsid w:val="00AD51E1"/>
    <w:rsid w:val="00AE1E2D"/>
    <w:rsid w:val="00AE435B"/>
    <w:rsid w:val="00AE5AD5"/>
    <w:rsid w:val="00AE6E36"/>
    <w:rsid w:val="00AF2A57"/>
    <w:rsid w:val="00AF5234"/>
    <w:rsid w:val="00B0548C"/>
    <w:rsid w:val="00B05C0C"/>
    <w:rsid w:val="00B2703C"/>
    <w:rsid w:val="00B27ABA"/>
    <w:rsid w:val="00B32269"/>
    <w:rsid w:val="00B422BC"/>
    <w:rsid w:val="00B46818"/>
    <w:rsid w:val="00B469EC"/>
    <w:rsid w:val="00B46C37"/>
    <w:rsid w:val="00B85109"/>
    <w:rsid w:val="00BA2833"/>
    <w:rsid w:val="00BD4342"/>
    <w:rsid w:val="00BD4D4F"/>
    <w:rsid w:val="00BD76DE"/>
    <w:rsid w:val="00BD78FA"/>
    <w:rsid w:val="00BE34BE"/>
    <w:rsid w:val="00BE4CAB"/>
    <w:rsid w:val="00BF00BF"/>
    <w:rsid w:val="00BF3AC3"/>
    <w:rsid w:val="00BF4340"/>
    <w:rsid w:val="00BF63DF"/>
    <w:rsid w:val="00C04CA1"/>
    <w:rsid w:val="00C2692B"/>
    <w:rsid w:val="00C30676"/>
    <w:rsid w:val="00C30C41"/>
    <w:rsid w:val="00C36236"/>
    <w:rsid w:val="00C60174"/>
    <w:rsid w:val="00C6092C"/>
    <w:rsid w:val="00C65157"/>
    <w:rsid w:val="00C75841"/>
    <w:rsid w:val="00C7786A"/>
    <w:rsid w:val="00CA4D32"/>
    <w:rsid w:val="00CB71FB"/>
    <w:rsid w:val="00CB7603"/>
    <w:rsid w:val="00CC68F0"/>
    <w:rsid w:val="00CD1F01"/>
    <w:rsid w:val="00CD24EA"/>
    <w:rsid w:val="00D035EC"/>
    <w:rsid w:val="00D04865"/>
    <w:rsid w:val="00D04F2D"/>
    <w:rsid w:val="00D23D1C"/>
    <w:rsid w:val="00D316B4"/>
    <w:rsid w:val="00D4050E"/>
    <w:rsid w:val="00D57225"/>
    <w:rsid w:val="00D649E1"/>
    <w:rsid w:val="00D7054F"/>
    <w:rsid w:val="00D74A12"/>
    <w:rsid w:val="00D75529"/>
    <w:rsid w:val="00D811DF"/>
    <w:rsid w:val="00D8408B"/>
    <w:rsid w:val="00DA1FAC"/>
    <w:rsid w:val="00DA436E"/>
    <w:rsid w:val="00DB7F68"/>
    <w:rsid w:val="00DC4472"/>
    <w:rsid w:val="00DD7748"/>
    <w:rsid w:val="00DE6735"/>
    <w:rsid w:val="00DF35B5"/>
    <w:rsid w:val="00E028BF"/>
    <w:rsid w:val="00E06A75"/>
    <w:rsid w:val="00E10590"/>
    <w:rsid w:val="00E14D9B"/>
    <w:rsid w:val="00E16146"/>
    <w:rsid w:val="00E26EF5"/>
    <w:rsid w:val="00E30D20"/>
    <w:rsid w:val="00E47CDC"/>
    <w:rsid w:val="00E70DDE"/>
    <w:rsid w:val="00E800FF"/>
    <w:rsid w:val="00E836F6"/>
    <w:rsid w:val="00E949B1"/>
    <w:rsid w:val="00EA65F6"/>
    <w:rsid w:val="00EB4EBE"/>
    <w:rsid w:val="00EC3945"/>
    <w:rsid w:val="00ED56B2"/>
    <w:rsid w:val="00EE0BEA"/>
    <w:rsid w:val="00EF7104"/>
    <w:rsid w:val="00F04483"/>
    <w:rsid w:val="00F0469D"/>
    <w:rsid w:val="00F10F24"/>
    <w:rsid w:val="00F144B0"/>
    <w:rsid w:val="00F159D3"/>
    <w:rsid w:val="00F17BED"/>
    <w:rsid w:val="00F22156"/>
    <w:rsid w:val="00F370BC"/>
    <w:rsid w:val="00F445FC"/>
    <w:rsid w:val="00F60DC8"/>
    <w:rsid w:val="00F65E16"/>
    <w:rsid w:val="00F67854"/>
    <w:rsid w:val="00F77FFE"/>
    <w:rsid w:val="00F826EF"/>
    <w:rsid w:val="00F84DAA"/>
    <w:rsid w:val="00F86C0C"/>
    <w:rsid w:val="00F8789B"/>
    <w:rsid w:val="00F87A7B"/>
    <w:rsid w:val="00F90025"/>
    <w:rsid w:val="00F90DAB"/>
    <w:rsid w:val="00FA711C"/>
    <w:rsid w:val="00FB1F81"/>
    <w:rsid w:val="00FB4734"/>
    <w:rsid w:val="00FC4A69"/>
    <w:rsid w:val="00FC54F4"/>
    <w:rsid w:val="00FD5768"/>
    <w:rsid w:val="00FD6169"/>
    <w:rsid w:val="00FD6B8A"/>
    <w:rsid w:val="00FE176D"/>
    <w:rsid w:val="00FE7833"/>
    <w:rsid w:val="00FF040B"/>
    <w:rsid w:val="00FF21D6"/>
    <w:rsid w:val="00FF7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85B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0BF"/>
    <w:pPr>
      <w:spacing w:after="160" w:line="259" w:lineRule="auto"/>
    </w:pPr>
    <w:rPr>
      <w:rFonts w:eastAsiaTheme="minorHAnsi"/>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00BF"/>
    <w:rPr>
      <w:rFonts w:ascii="Book Antiqua" w:eastAsia="Times New Roman" w:hAnsi="Book Antiqua"/>
      <w:sz w:val="22"/>
      <w:szCs w:val="22"/>
      <w:lang w:val="el-GR"/>
    </w:rPr>
  </w:style>
  <w:style w:type="character" w:styleId="a4">
    <w:name w:val="Emphasis"/>
    <w:qFormat/>
    <w:rsid w:val="00BF00BF"/>
    <w:rPr>
      <w:i/>
      <w:iCs/>
    </w:rPr>
  </w:style>
  <w:style w:type="character" w:customStyle="1" w:styleId="apple-converted-space">
    <w:name w:val="apple-converted-space"/>
    <w:rsid w:val="00BF00BF"/>
  </w:style>
  <w:style w:type="paragraph" w:styleId="a5">
    <w:name w:val="header"/>
    <w:basedOn w:val="a"/>
    <w:link w:val="Char"/>
    <w:uiPriority w:val="99"/>
    <w:unhideWhenUsed/>
    <w:rsid w:val="004B088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rsid w:val="004B088E"/>
    <w:rPr>
      <w:rFonts w:eastAsiaTheme="minorHAnsi"/>
      <w:sz w:val="18"/>
      <w:szCs w:val="18"/>
      <w:lang w:val="el-GR"/>
    </w:rPr>
  </w:style>
  <w:style w:type="paragraph" w:styleId="a6">
    <w:name w:val="footer"/>
    <w:basedOn w:val="a"/>
    <w:link w:val="Char0"/>
    <w:uiPriority w:val="99"/>
    <w:unhideWhenUsed/>
    <w:rsid w:val="004B088E"/>
    <w:pPr>
      <w:tabs>
        <w:tab w:val="center" w:pos="4153"/>
        <w:tab w:val="right" w:pos="8306"/>
      </w:tabs>
      <w:snapToGrid w:val="0"/>
      <w:spacing w:line="240" w:lineRule="auto"/>
    </w:pPr>
    <w:rPr>
      <w:sz w:val="18"/>
      <w:szCs w:val="18"/>
    </w:rPr>
  </w:style>
  <w:style w:type="character" w:customStyle="1" w:styleId="Char0">
    <w:name w:val="页脚 Char"/>
    <w:basedOn w:val="a0"/>
    <w:link w:val="a6"/>
    <w:uiPriority w:val="99"/>
    <w:rsid w:val="004B088E"/>
    <w:rPr>
      <w:rFonts w:eastAsiaTheme="minorHAnsi"/>
      <w:sz w:val="18"/>
      <w:szCs w:val="18"/>
      <w:lang w:val="el-GR"/>
    </w:rPr>
  </w:style>
  <w:style w:type="paragraph" w:styleId="a7">
    <w:name w:val="annotation text"/>
    <w:basedOn w:val="a"/>
    <w:link w:val="Char1"/>
    <w:uiPriority w:val="99"/>
    <w:rsid w:val="004B088E"/>
    <w:pPr>
      <w:suppressAutoHyphens/>
      <w:spacing w:before="120" w:after="120" w:line="240" w:lineRule="auto"/>
    </w:pPr>
    <w:rPr>
      <w:rFonts w:ascii="Calibri" w:eastAsia="Calibri" w:hAnsi="Calibri" w:cs="Calibri"/>
      <w:lang w:val="en-US" w:eastAsia="ar-SA"/>
    </w:rPr>
  </w:style>
  <w:style w:type="character" w:customStyle="1" w:styleId="Char1">
    <w:name w:val="批注文字 Char"/>
    <w:basedOn w:val="a0"/>
    <w:link w:val="a7"/>
    <w:uiPriority w:val="99"/>
    <w:rsid w:val="004B088E"/>
    <w:rPr>
      <w:rFonts w:ascii="Calibri" w:eastAsia="Calibri" w:hAnsi="Calibri" w:cs="Calibri"/>
      <w:sz w:val="22"/>
      <w:szCs w:val="22"/>
      <w:lang w:eastAsia="ar-SA"/>
    </w:rPr>
  </w:style>
  <w:style w:type="paragraph" w:customStyle="1" w:styleId="CharChar2">
    <w:name w:val="Char Char2"/>
    <w:basedOn w:val="a"/>
    <w:autoRedefine/>
    <w:rsid w:val="004B088E"/>
    <w:pPr>
      <w:widowControl w:val="0"/>
      <w:tabs>
        <w:tab w:val="num" w:pos="360"/>
      </w:tabs>
      <w:spacing w:after="0" w:line="240" w:lineRule="auto"/>
      <w:ind w:left="360" w:hangingChars="200" w:hanging="360"/>
      <w:jc w:val="both"/>
    </w:pPr>
    <w:rPr>
      <w:rFonts w:ascii="Times New Roman" w:eastAsia="宋体" w:hAnsi="Times New Roman" w:cs="Times New Roman"/>
      <w:kern w:val="2"/>
      <w:sz w:val="24"/>
      <w:szCs w:val="24"/>
      <w:lang w:val="en-US" w:eastAsia="zh-CN"/>
    </w:rPr>
  </w:style>
  <w:style w:type="character" w:styleId="a8">
    <w:name w:val="annotation reference"/>
    <w:basedOn w:val="a0"/>
    <w:uiPriority w:val="99"/>
    <w:unhideWhenUsed/>
    <w:rsid w:val="004B088E"/>
    <w:rPr>
      <w:sz w:val="21"/>
      <w:szCs w:val="21"/>
    </w:rPr>
  </w:style>
  <w:style w:type="paragraph" w:styleId="a9">
    <w:name w:val="annotation subject"/>
    <w:basedOn w:val="a7"/>
    <w:next w:val="a7"/>
    <w:link w:val="Char2"/>
    <w:uiPriority w:val="99"/>
    <w:semiHidden/>
    <w:unhideWhenUsed/>
    <w:rsid w:val="004B088E"/>
    <w:pPr>
      <w:suppressAutoHyphens w:val="0"/>
      <w:spacing w:before="0" w:after="160" w:line="259" w:lineRule="auto"/>
    </w:pPr>
    <w:rPr>
      <w:rFonts w:asciiTheme="minorHAnsi" w:eastAsiaTheme="minorHAnsi" w:hAnsiTheme="minorHAnsi" w:cstheme="minorBidi"/>
      <w:b/>
      <w:bCs/>
      <w:lang w:val="el-GR" w:eastAsia="en-US"/>
    </w:rPr>
  </w:style>
  <w:style w:type="character" w:customStyle="1" w:styleId="Char2">
    <w:name w:val="批注主题 Char"/>
    <w:basedOn w:val="Char1"/>
    <w:link w:val="a9"/>
    <w:uiPriority w:val="99"/>
    <w:semiHidden/>
    <w:rsid w:val="004B088E"/>
    <w:rPr>
      <w:rFonts w:ascii="Calibri" w:eastAsiaTheme="minorHAnsi" w:hAnsi="Calibri" w:cs="Calibri"/>
      <w:b/>
      <w:bCs/>
      <w:sz w:val="22"/>
      <w:szCs w:val="22"/>
      <w:lang w:val="el-GR" w:eastAsia="ar-SA"/>
    </w:rPr>
  </w:style>
  <w:style w:type="paragraph" w:styleId="aa">
    <w:name w:val="Balloon Text"/>
    <w:basedOn w:val="a"/>
    <w:link w:val="Char3"/>
    <w:uiPriority w:val="99"/>
    <w:semiHidden/>
    <w:unhideWhenUsed/>
    <w:rsid w:val="004B088E"/>
    <w:pPr>
      <w:spacing w:after="0" w:line="240" w:lineRule="auto"/>
    </w:pPr>
    <w:rPr>
      <w:rFonts w:ascii="Tahoma" w:hAnsi="Tahoma" w:cs="Tahoma"/>
      <w:sz w:val="16"/>
      <w:szCs w:val="18"/>
      <w:lang w:val="en-US"/>
    </w:rPr>
  </w:style>
  <w:style w:type="character" w:customStyle="1" w:styleId="Char3">
    <w:name w:val="批注框文本 Char"/>
    <w:basedOn w:val="a0"/>
    <w:link w:val="aa"/>
    <w:uiPriority w:val="99"/>
    <w:semiHidden/>
    <w:rsid w:val="004B088E"/>
    <w:rPr>
      <w:rFonts w:ascii="Tahoma" w:eastAsiaTheme="minorHAnsi" w:hAnsi="Tahoma" w:cs="Tahoma"/>
      <w:sz w:val="16"/>
      <w:szCs w:val="18"/>
    </w:rPr>
  </w:style>
  <w:style w:type="paragraph" w:customStyle="1" w:styleId="CharChar20">
    <w:name w:val="Char Char2"/>
    <w:basedOn w:val="a"/>
    <w:autoRedefine/>
    <w:rsid w:val="00745301"/>
    <w:pPr>
      <w:widowControl w:val="0"/>
      <w:tabs>
        <w:tab w:val="num" w:pos="360"/>
      </w:tabs>
      <w:spacing w:after="0" w:line="240" w:lineRule="auto"/>
      <w:ind w:left="360" w:hangingChars="200" w:hanging="360"/>
      <w:jc w:val="both"/>
    </w:pPr>
    <w:rPr>
      <w:rFonts w:ascii="Times New Roman" w:eastAsia="宋体" w:hAnsi="Times New Roman" w:cs="Times New Roman"/>
      <w:kern w:val="2"/>
      <w:sz w:val="24"/>
      <w:szCs w:val="24"/>
      <w:lang w:val="en-US" w:eastAsia="zh-CN"/>
    </w:rPr>
  </w:style>
  <w:style w:type="paragraph" w:styleId="ab">
    <w:name w:val="Revision"/>
    <w:hidden/>
    <w:uiPriority w:val="99"/>
    <w:semiHidden/>
    <w:rsid w:val="00387DDB"/>
    <w:rPr>
      <w:rFonts w:eastAsiaTheme="minorHAnsi"/>
      <w:sz w:val="22"/>
      <w:szCs w:val="22"/>
      <w:lang w:val="el-GR"/>
    </w:rPr>
  </w:style>
  <w:style w:type="paragraph" w:customStyle="1" w:styleId="EndNoteBibliography">
    <w:name w:val="EndNote Bibliography"/>
    <w:basedOn w:val="a"/>
    <w:link w:val="EndNoteBibliographyChar"/>
    <w:rsid w:val="00D811DF"/>
    <w:pPr>
      <w:spacing w:after="200" w:line="240" w:lineRule="auto"/>
    </w:pPr>
    <w:rPr>
      <w:rFonts w:ascii="Calibri" w:hAnsi="Calibri"/>
      <w:noProof/>
      <w:lang w:val="en-US"/>
    </w:rPr>
  </w:style>
  <w:style w:type="character" w:customStyle="1" w:styleId="EndNoteBibliographyChar">
    <w:name w:val="EndNote Bibliography Char"/>
    <w:basedOn w:val="a0"/>
    <w:link w:val="EndNoteBibliography"/>
    <w:rsid w:val="00D811DF"/>
    <w:rPr>
      <w:rFonts w:ascii="Calibri" w:eastAsiaTheme="minorHAnsi" w:hAnsi="Calibri"/>
      <w:noProof/>
      <w:sz w:val="22"/>
      <w:szCs w:val="22"/>
    </w:rPr>
  </w:style>
  <w:style w:type="paragraph" w:styleId="ac">
    <w:name w:val="Normal (Web)"/>
    <w:basedOn w:val="a"/>
    <w:uiPriority w:val="99"/>
    <w:unhideWhenUsed/>
    <w:rsid w:val="00833C3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0BF"/>
    <w:pPr>
      <w:spacing w:after="160" w:line="259" w:lineRule="auto"/>
    </w:pPr>
    <w:rPr>
      <w:rFonts w:eastAsiaTheme="minorHAnsi"/>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00BF"/>
    <w:rPr>
      <w:rFonts w:ascii="Book Antiqua" w:eastAsia="Times New Roman" w:hAnsi="Book Antiqua"/>
      <w:sz w:val="22"/>
      <w:szCs w:val="22"/>
      <w:lang w:val="el-GR"/>
    </w:rPr>
  </w:style>
  <w:style w:type="character" w:styleId="a4">
    <w:name w:val="Emphasis"/>
    <w:qFormat/>
    <w:rsid w:val="00BF00BF"/>
    <w:rPr>
      <w:i/>
      <w:iCs/>
    </w:rPr>
  </w:style>
  <w:style w:type="character" w:customStyle="1" w:styleId="apple-converted-space">
    <w:name w:val="apple-converted-space"/>
    <w:rsid w:val="00BF00BF"/>
  </w:style>
  <w:style w:type="paragraph" w:styleId="a5">
    <w:name w:val="header"/>
    <w:basedOn w:val="a"/>
    <w:link w:val="Char"/>
    <w:uiPriority w:val="99"/>
    <w:unhideWhenUsed/>
    <w:rsid w:val="004B088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5"/>
    <w:uiPriority w:val="99"/>
    <w:rsid w:val="004B088E"/>
    <w:rPr>
      <w:rFonts w:eastAsiaTheme="minorHAnsi"/>
      <w:sz w:val="18"/>
      <w:szCs w:val="18"/>
      <w:lang w:val="el-GR"/>
    </w:rPr>
  </w:style>
  <w:style w:type="paragraph" w:styleId="a6">
    <w:name w:val="footer"/>
    <w:basedOn w:val="a"/>
    <w:link w:val="Char0"/>
    <w:uiPriority w:val="99"/>
    <w:unhideWhenUsed/>
    <w:rsid w:val="004B088E"/>
    <w:pPr>
      <w:tabs>
        <w:tab w:val="center" w:pos="4153"/>
        <w:tab w:val="right" w:pos="8306"/>
      </w:tabs>
      <w:snapToGrid w:val="0"/>
      <w:spacing w:line="240" w:lineRule="auto"/>
    </w:pPr>
    <w:rPr>
      <w:sz w:val="18"/>
      <w:szCs w:val="18"/>
    </w:rPr>
  </w:style>
  <w:style w:type="character" w:customStyle="1" w:styleId="Char0">
    <w:name w:val="页脚 Char"/>
    <w:basedOn w:val="a0"/>
    <w:link w:val="a6"/>
    <w:uiPriority w:val="99"/>
    <w:rsid w:val="004B088E"/>
    <w:rPr>
      <w:rFonts w:eastAsiaTheme="minorHAnsi"/>
      <w:sz w:val="18"/>
      <w:szCs w:val="18"/>
      <w:lang w:val="el-GR"/>
    </w:rPr>
  </w:style>
  <w:style w:type="paragraph" w:styleId="a7">
    <w:name w:val="annotation text"/>
    <w:basedOn w:val="a"/>
    <w:link w:val="Char1"/>
    <w:uiPriority w:val="99"/>
    <w:rsid w:val="004B088E"/>
    <w:pPr>
      <w:suppressAutoHyphens/>
      <w:spacing w:before="120" w:after="120" w:line="240" w:lineRule="auto"/>
    </w:pPr>
    <w:rPr>
      <w:rFonts w:ascii="Calibri" w:eastAsia="Calibri" w:hAnsi="Calibri" w:cs="Calibri"/>
      <w:lang w:val="en-US" w:eastAsia="ar-SA"/>
    </w:rPr>
  </w:style>
  <w:style w:type="character" w:customStyle="1" w:styleId="Char1">
    <w:name w:val="批注文字 Char"/>
    <w:basedOn w:val="a0"/>
    <w:link w:val="a7"/>
    <w:uiPriority w:val="99"/>
    <w:rsid w:val="004B088E"/>
    <w:rPr>
      <w:rFonts w:ascii="Calibri" w:eastAsia="Calibri" w:hAnsi="Calibri" w:cs="Calibri"/>
      <w:sz w:val="22"/>
      <w:szCs w:val="22"/>
      <w:lang w:eastAsia="ar-SA"/>
    </w:rPr>
  </w:style>
  <w:style w:type="paragraph" w:customStyle="1" w:styleId="CharChar2">
    <w:name w:val="Char Char2"/>
    <w:basedOn w:val="a"/>
    <w:autoRedefine/>
    <w:rsid w:val="004B088E"/>
    <w:pPr>
      <w:widowControl w:val="0"/>
      <w:tabs>
        <w:tab w:val="num" w:pos="360"/>
      </w:tabs>
      <w:spacing w:after="0" w:line="240" w:lineRule="auto"/>
      <w:ind w:left="360" w:hangingChars="200" w:hanging="360"/>
      <w:jc w:val="both"/>
    </w:pPr>
    <w:rPr>
      <w:rFonts w:ascii="Times New Roman" w:eastAsia="宋体" w:hAnsi="Times New Roman" w:cs="Times New Roman"/>
      <w:kern w:val="2"/>
      <w:sz w:val="24"/>
      <w:szCs w:val="24"/>
      <w:lang w:val="en-US" w:eastAsia="zh-CN"/>
    </w:rPr>
  </w:style>
  <w:style w:type="character" w:styleId="a8">
    <w:name w:val="annotation reference"/>
    <w:basedOn w:val="a0"/>
    <w:uiPriority w:val="99"/>
    <w:unhideWhenUsed/>
    <w:rsid w:val="004B088E"/>
    <w:rPr>
      <w:sz w:val="21"/>
      <w:szCs w:val="21"/>
    </w:rPr>
  </w:style>
  <w:style w:type="paragraph" w:styleId="a9">
    <w:name w:val="annotation subject"/>
    <w:basedOn w:val="a7"/>
    <w:next w:val="a7"/>
    <w:link w:val="Char2"/>
    <w:uiPriority w:val="99"/>
    <w:semiHidden/>
    <w:unhideWhenUsed/>
    <w:rsid w:val="004B088E"/>
    <w:pPr>
      <w:suppressAutoHyphens w:val="0"/>
      <w:spacing w:before="0" w:after="160" w:line="259" w:lineRule="auto"/>
    </w:pPr>
    <w:rPr>
      <w:rFonts w:asciiTheme="minorHAnsi" w:eastAsiaTheme="minorHAnsi" w:hAnsiTheme="minorHAnsi" w:cstheme="minorBidi"/>
      <w:b/>
      <w:bCs/>
      <w:lang w:val="el-GR" w:eastAsia="en-US"/>
    </w:rPr>
  </w:style>
  <w:style w:type="character" w:customStyle="1" w:styleId="Char2">
    <w:name w:val="批注主题 Char"/>
    <w:basedOn w:val="Char1"/>
    <w:link w:val="a9"/>
    <w:uiPriority w:val="99"/>
    <w:semiHidden/>
    <w:rsid w:val="004B088E"/>
    <w:rPr>
      <w:rFonts w:ascii="Calibri" w:eastAsiaTheme="minorHAnsi" w:hAnsi="Calibri" w:cs="Calibri"/>
      <w:b/>
      <w:bCs/>
      <w:sz w:val="22"/>
      <w:szCs w:val="22"/>
      <w:lang w:val="el-GR" w:eastAsia="ar-SA"/>
    </w:rPr>
  </w:style>
  <w:style w:type="paragraph" w:styleId="aa">
    <w:name w:val="Balloon Text"/>
    <w:basedOn w:val="a"/>
    <w:link w:val="Char3"/>
    <w:uiPriority w:val="99"/>
    <w:semiHidden/>
    <w:unhideWhenUsed/>
    <w:rsid w:val="004B088E"/>
    <w:pPr>
      <w:spacing w:after="0" w:line="240" w:lineRule="auto"/>
    </w:pPr>
    <w:rPr>
      <w:rFonts w:ascii="Tahoma" w:hAnsi="Tahoma" w:cs="Tahoma"/>
      <w:sz w:val="16"/>
      <w:szCs w:val="18"/>
      <w:lang w:val="en-US"/>
    </w:rPr>
  </w:style>
  <w:style w:type="character" w:customStyle="1" w:styleId="Char3">
    <w:name w:val="批注框文本 Char"/>
    <w:basedOn w:val="a0"/>
    <w:link w:val="aa"/>
    <w:uiPriority w:val="99"/>
    <w:semiHidden/>
    <w:rsid w:val="004B088E"/>
    <w:rPr>
      <w:rFonts w:ascii="Tahoma" w:eastAsiaTheme="minorHAnsi" w:hAnsi="Tahoma" w:cs="Tahoma"/>
      <w:sz w:val="16"/>
      <w:szCs w:val="18"/>
    </w:rPr>
  </w:style>
  <w:style w:type="paragraph" w:customStyle="1" w:styleId="CharChar20">
    <w:name w:val="Char Char2"/>
    <w:basedOn w:val="a"/>
    <w:autoRedefine/>
    <w:rsid w:val="00745301"/>
    <w:pPr>
      <w:widowControl w:val="0"/>
      <w:tabs>
        <w:tab w:val="num" w:pos="360"/>
      </w:tabs>
      <w:spacing w:after="0" w:line="240" w:lineRule="auto"/>
      <w:ind w:left="360" w:hangingChars="200" w:hanging="360"/>
      <w:jc w:val="both"/>
    </w:pPr>
    <w:rPr>
      <w:rFonts w:ascii="Times New Roman" w:eastAsia="宋体" w:hAnsi="Times New Roman" w:cs="Times New Roman"/>
      <w:kern w:val="2"/>
      <w:sz w:val="24"/>
      <w:szCs w:val="24"/>
      <w:lang w:val="en-US" w:eastAsia="zh-CN"/>
    </w:rPr>
  </w:style>
  <w:style w:type="paragraph" w:styleId="ab">
    <w:name w:val="Revision"/>
    <w:hidden/>
    <w:uiPriority w:val="99"/>
    <w:semiHidden/>
    <w:rsid w:val="00387DDB"/>
    <w:rPr>
      <w:rFonts w:eastAsiaTheme="minorHAnsi"/>
      <w:sz w:val="22"/>
      <w:szCs w:val="22"/>
      <w:lang w:val="el-GR"/>
    </w:rPr>
  </w:style>
  <w:style w:type="paragraph" w:customStyle="1" w:styleId="EndNoteBibliography">
    <w:name w:val="EndNote Bibliography"/>
    <w:basedOn w:val="a"/>
    <w:link w:val="EndNoteBibliographyChar"/>
    <w:rsid w:val="00D811DF"/>
    <w:pPr>
      <w:spacing w:after="200" w:line="240" w:lineRule="auto"/>
    </w:pPr>
    <w:rPr>
      <w:rFonts w:ascii="Calibri" w:hAnsi="Calibri"/>
      <w:noProof/>
      <w:lang w:val="en-US"/>
    </w:rPr>
  </w:style>
  <w:style w:type="character" w:customStyle="1" w:styleId="EndNoteBibliographyChar">
    <w:name w:val="EndNote Bibliography Char"/>
    <w:basedOn w:val="a0"/>
    <w:link w:val="EndNoteBibliography"/>
    <w:rsid w:val="00D811DF"/>
    <w:rPr>
      <w:rFonts w:ascii="Calibri" w:eastAsiaTheme="minorHAnsi" w:hAnsi="Calibri"/>
      <w:noProof/>
      <w:sz w:val="22"/>
      <w:szCs w:val="22"/>
    </w:rPr>
  </w:style>
  <w:style w:type="paragraph" w:styleId="ac">
    <w:name w:val="Normal (Web)"/>
    <w:basedOn w:val="a"/>
    <w:uiPriority w:val="99"/>
    <w:unhideWhenUsed/>
    <w:rsid w:val="00833C3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1269">
      <w:bodyDiv w:val="1"/>
      <w:marLeft w:val="0"/>
      <w:marRight w:val="0"/>
      <w:marTop w:val="0"/>
      <w:marBottom w:val="0"/>
      <w:divBdr>
        <w:top w:val="none" w:sz="0" w:space="0" w:color="auto"/>
        <w:left w:val="none" w:sz="0" w:space="0" w:color="auto"/>
        <w:bottom w:val="none" w:sz="0" w:space="0" w:color="auto"/>
        <w:right w:val="none" w:sz="0" w:space="0" w:color="auto"/>
      </w:divBdr>
    </w:div>
    <w:div w:id="1190144756">
      <w:bodyDiv w:val="1"/>
      <w:marLeft w:val="0"/>
      <w:marRight w:val="0"/>
      <w:marTop w:val="0"/>
      <w:marBottom w:val="0"/>
      <w:divBdr>
        <w:top w:val="none" w:sz="0" w:space="0" w:color="auto"/>
        <w:left w:val="none" w:sz="0" w:space="0" w:color="auto"/>
        <w:bottom w:val="none" w:sz="0" w:space="0" w:color="auto"/>
        <w:right w:val="none" w:sz="0" w:space="0" w:color="auto"/>
      </w:divBdr>
    </w:div>
    <w:div w:id="2064016756">
      <w:bodyDiv w:val="1"/>
      <w:marLeft w:val="0"/>
      <w:marRight w:val="0"/>
      <w:marTop w:val="0"/>
      <w:marBottom w:val="0"/>
      <w:divBdr>
        <w:top w:val="none" w:sz="0" w:space="0" w:color="auto"/>
        <w:left w:val="none" w:sz="0" w:space="0" w:color="auto"/>
        <w:bottom w:val="none" w:sz="0" w:space="0" w:color="auto"/>
        <w:right w:val="none" w:sz="0" w:space="0" w:color="auto"/>
      </w:divBdr>
    </w:div>
    <w:div w:id="2110613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4973</Words>
  <Characters>28352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SOTIRIS CHRISTODOULOU</dc:creator>
  <cp:keywords/>
  <dc:description/>
  <cp:lastModifiedBy>微软用户</cp:lastModifiedBy>
  <cp:revision>3</cp:revision>
  <dcterms:created xsi:type="dcterms:W3CDTF">2016-07-15T19:00:00Z</dcterms:created>
  <dcterms:modified xsi:type="dcterms:W3CDTF">2016-07-18T01:36:00Z</dcterms:modified>
</cp:coreProperties>
</file>