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42E3" w14:textId="77777777" w:rsidR="000941FE" w:rsidRPr="00F60F29" w:rsidRDefault="000941FE" w:rsidP="00F377BE">
      <w:pPr>
        <w:spacing w:after="0" w:line="360" w:lineRule="auto"/>
        <w:jc w:val="both"/>
        <w:rPr>
          <w:rFonts w:ascii="Book Antiqua" w:hAnsi="Book Antiqua"/>
          <w:szCs w:val="24"/>
        </w:rPr>
      </w:pPr>
      <w:r w:rsidRPr="00F60F29">
        <w:rPr>
          <w:rFonts w:ascii="Book Antiqua" w:hAnsi="Book Antiqua"/>
          <w:b/>
          <w:szCs w:val="24"/>
        </w:rPr>
        <w:t xml:space="preserve">Name of Journal: </w:t>
      </w:r>
      <w:r w:rsidRPr="00F60F29">
        <w:rPr>
          <w:rFonts w:ascii="Book Antiqua" w:hAnsi="Book Antiqua"/>
          <w:b/>
          <w:i/>
          <w:iCs/>
          <w:szCs w:val="24"/>
        </w:rPr>
        <w:t>World Journal of Critical Care Medicine</w:t>
      </w:r>
    </w:p>
    <w:p w14:paraId="1B72B7CA" w14:textId="77777777" w:rsidR="000941FE" w:rsidRPr="00F60F29" w:rsidRDefault="000941FE" w:rsidP="00F377BE">
      <w:pPr>
        <w:spacing w:after="0" w:line="360" w:lineRule="auto"/>
        <w:jc w:val="both"/>
        <w:rPr>
          <w:rFonts w:ascii="Book Antiqua" w:hAnsi="Book Antiqua"/>
          <w:b/>
          <w:szCs w:val="24"/>
          <w:lang w:eastAsia="zh-CN"/>
        </w:rPr>
      </w:pPr>
      <w:r w:rsidRPr="00F60F29">
        <w:rPr>
          <w:rFonts w:ascii="Book Antiqua" w:hAnsi="Book Antiqua"/>
          <w:b/>
          <w:szCs w:val="24"/>
        </w:rPr>
        <w:t xml:space="preserve">ESPS Manuscript NO: </w:t>
      </w:r>
      <w:r w:rsidRPr="00F60F29">
        <w:rPr>
          <w:rFonts w:ascii="Book Antiqua" w:hAnsi="Book Antiqua"/>
          <w:b/>
          <w:szCs w:val="24"/>
          <w:lang w:eastAsia="zh-CN"/>
        </w:rPr>
        <w:t>28421</w:t>
      </w:r>
    </w:p>
    <w:p w14:paraId="1B017223" w14:textId="77777777" w:rsidR="000941FE" w:rsidRPr="00F60F29" w:rsidRDefault="000941FE" w:rsidP="00F377BE">
      <w:pPr>
        <w:spacing w:after="0" w:line="360" w:lineRule="auto"/>
        <w:jc w:val="both"/>
        <w:rPr>
          <w:rFonts w:ascii="Book Antiqua" w:hAnsi="Book Antiqua"/>
          <w:b/>
          <w:szCs w:val="24"/>
        </w:rPr>
      </w:pPr>
      <w:r w:rsidRPr="00F60F29">
        <w:rPr>
          <w:rFonts w:ascii="Book Antiqua" w:hAnsi="Book Antiqua"/>
          <w:b/>
          <w:szCs w:val="24"/>
        </w:rPr>
        <w:t>Manuscript Type: Original Article</w:t>
      </w:r>
    </w:p>
    <w:p w14:paraId="21847392" w14:textId="77777777" w:rsidR="000941FE" w:rsidRPr="00F60F29" w:rsidRDefault="000941FE" w:rsidP="00F377BE">
      <w:pPr>
        <w:spacing w:after="0" w:line="360" w:lineRule="auto"/>
        <w:jc w:val="both"/>
        <w:rPr>
          <w:rFonts w:ascii="Book Antiqua" w:hAnsi="Book Antiqua"/>
          <w:b/>
          <w:noProof w:val="0"/>
          <w:szCs w:val="24"/>
          <w:lang w:eastAsia="zh-CN" w:bidi="ar-SA"/>
        </w:rPr>
      </w:pPr>
    </w:p>
    <w:p w14:paraId="71526D1F" w14:textId="77777777" w:rsidR="000941FE" w:rsidRPr="00F60F29" w:rsidRDefault="000941FE" w:rsidP="00F377BE">
      <w:pPr>
        <w:spacing w:after="0" w:line="360" w:lineRule="auto"/>
        <w:jc w:val="both"/>
        <w:rPr>
          <w:rFonts w:ascii="Book Antiqua" w:hAnsi="Book Antiqua"/>
          <w:b/>
          <w:i/>
          <w:noProof w:val="0"/>
          <w:szCs w:val="24"/>
          <w:lang w:eastAsia="zh-CN" w:bidi="ar-SA"/>
        </w:rPr>
      </w:pPr>
      <w:r w:rsidRPr="00F60F29">
        <w:rPr>
          <w:rFonts w:ascii="Book Antiqua" w:hAnsi="Book Antiqua"/>
          <w:b/>
          <w:i/>
          <w:szCs w:val="24"/>
        </w:rPr>
        <w:t>Basic Study</w:t>
      </w:r>
    </w:p>
    <w:p w14:paraId="02312A3D" w14:textId="77777777" w:rsidR="000941FE" w:rsidRPr="00F60F29" w:rsidRDefault="000941FE" w:rsidP="00F377BE">
      <w:pPr>
        <w:spacing w:after="0" w:line="360" w:lineRule="auto"/>
        <w:jc w:val="both"/>
        <w:rPr>
          <w:rFonts w:ascii="Book Antiqua" w:hAnsi="Book Antiqua"/>
          <w:b/>
          <w:noProof w:val="0"/>
          <w:szCs w:val="24"/>
          <w:lang w:val="en-GB" w:eastAsia="zh-CN" w:bidi="ar-SA"/>
        </w:rPr>
      </w:pPr>
      <w:r w:rsidRPr="00F60F29">
        <w:rPr>
          <w:rFonts w:ascii="Book Antiqua" w:eastAsia="Calibri" w:hAnsi="Book Antiqua"/>
          <w:b/>
          <w:noProof w:val="0"/>
          <w:szCs w:val="24"/>
          <w:lang w:val="en-GB" w:bidi="ar-SA"/>
        </w:rPr>
        <w:t>Female gonadal hormone effects on microglial activation and functional outcomes in a mouse model of moderate traumatic brain injury</w:t>
      </w:r>
    </w:p>
    <w:p w14:paraId="332E0FE5" w14:textId="77777777" w:rsidR="000941FE" w:rsidRPr="00F60F29" w:rsidRDefault="000941FE" w:rsidP="00F377BE">
      <w:pPr>
        <w:spacing w:after="0" w:line="360" w:lineRule="auto"/>
        <w:jc w:val="both"/>
        <w:rPr>
          <w:rFonts w:ascii="Book Antiqua" w:hAnsi="Book Antiqua"/>
          <w:noProof w:val="0"/>
          <w:szCs w:val="24"/>
          <w:lang w:val="en-GB" w:eastAsia="zh-CN" w:bidi="ar-SA"/>
        </w:rPr>
      </w:pPr>
    </w:p>
    <w:p w14:paraId="0924A4B4" w14:textId="77777777" w:rsidR="000941FE" w:rsidRPr="00F60F29" w:rsidRDefault="000941FE" w:rsidP="00F377BE">
      <w:pPr>
        <w:spacing w:after="0" w:line="360" w:lineRule="auto"/>
        <w:jc w:val="both"/>
        <w:rPr>
          <w:rFonts w:ascii="Book Antiqua" w:hAnsi="Book Antiqua"/>
          <w:b/>
          <w:szCs w:val="24"/>
          <w:lang w:eastAsia="zh-CN"/>
        </w:rPr>
      </w:pPr>
      <w:r w:rsidRPr="00F60F29">
        <w:rPr>
          <w:rFonts w:ascii="Book Antiqua" w:hAnsi="Book Antiqua"/>
          <w:szCs w:val="24"/>
        </w:rPr>
        <w:t>Umeano</w:t>
      </w:r>
      <w:r w:rsidRPr="00F60F29">
        <w:rPr>
          <w:rFonts w:ascii="Book Antiqua" w:hAnsi="Book Antiqua"/>
          <w:szCs w:val="24"/>
          <w:lang w:eastAsia="zh-CN"/>
        </w:rPr>
        <w:t xml:space="preserve"> O </w:t>
      </w:r>
      <w:r w:rsidRPr="00F60F29">
        <w:rPr>
          <w:rFonts w:ascii="Book Antiqua" w:hAnsi="Book Antiqua"/>
          <w:i/>
          <w:szCs w:val="24"/>
          <w:lang w:eastAsia="zh-CN"/>
        </w:rPr>
        <w:t>et al.</w:t>
      </w:r>
      <w:r w:rsidRPr="00F60F29">
        <w:rPr>
          <w:rFonts w:ascii="Book Antiqua" w:hAnsi="Book Antiqua"/>
          <w:szCs w:val="24"/>
        </w:rPr>
        <w:t xml:space="preserve"> Gonadal hormones in traumatic brain injury</w:t>
      </w:r>
    </w:p>
    <w:p w14:paraId="79C235BD" w14:textId="77777777" w:rsidR="004445C9" w:rsidRPr="00F60F29" w:rsidRDefault="004445C9" w:rsidP="00F377BE">
      <w:pPr>
        <w:spacing w:after="0" w:line="360" w:lineRule="auto"/>
        <w:jc w:val="both"/>
        <w:rPr>
          <w:rFonts w:ascii="Book Antiqua" w:hAnsi="Book Antiqua"/>
          <w:szCs w:val="24"/>
          <w:lang w:eastAsia="zh-CN"/>
        </w:rPr>
      </w:pPr>
    </w:p>
    <w:p w14:paraId="6E93D776" w14:textId="1ABD8DD3" w:rsidR="000941FE" w:rsidRPr="00F60F29" w:rsidRDefault="000941FE" w:rsidP="00F377BE">
      <w:pPr>
        <w:spacing w:after="0" w:line="360" w:lineRule="auto"/>
        <w:jc w:val="both"/>
        <w:rPr>
          <w:rFonts w:ascii="Book Antiqua" w:eastAsia="Calibri" w:hAnsi="Book Antiqua"/>
          <w:b/>
          <w:noProof w:val="0"/>
          <w:szCs w:val="24"/>
          <w:lang w:val="en-GB" w:bidi="ar-SA"/>
        </w:rPr>
      </w:pPr>
      <w:r w:rsidRPr="00F60F29">
        <w:rPr>
          <w:rFonts w:ascii="Book Antiqua" w:hAnsi="Book Antiqua"/>
          <w:b/>
          <w:szCs w:val="24"/>
        </w:rPr>
        <w:t>Odera Umeano, Haichen Wang, Hana Dawson, Beilei Lei, Afoma Umeano, Dawn Kernagis, Michael L James</w:t>
      </w:r>
    </w:p>
    <w:p w14:paraId="53D046E6" w14:textId="77777777" w:rsidR="00AB4389" w:rsidRPr="00F60F29" w:rsidRDefault="00AB4389" w:rsidP="00F377BE">
      <w:pPr>
        <w:spacing w:after="0" w:line="360" w:lineRule="auto"/>
        <w:jc w:val="both"/>
        <w:rPr>
          <w:rFonts w:ascii="Book Antiqua" w:hAnsi="Book Antiqua"/>
          <w:szCs w:val="24"/>
          <w:vertAlign w:val="superscript"/>
          <w:lang w:eastAsia="zh-CN"/>
        </w:rPr>
      </w:pPr>
    </w:p>
    <w:p w14:paraId="1F52C9F8" w14:textId="1C833A8F" w:rsidR="004445C9" w:rsidRPr="00F60F29" w:rsidRDefault="00AB4389" w:rsidP="00F377BE">
      <w:pPr>
        <w:spacing w:after="0" w:line="360" w:lineRule="auto"/>
        <w:jc w:val="both"/>
        <w:rPr>
          <w:rFonts w:ascii="Book Antiqua" w:eastAsia="Calibri" w:hAnsi="Book Antiqua"/>
          <w:b/>
          <w:noProof w:val="0"/>
          <w:szCs w:val="24"/>
          <w:lang w:val="en-GB" w:bidi="ar-SA"/>
        </w:rPr>
      </w:pPr>
      <w:r w:rsidRPr="00F60F29">
        <w:rPr>
          <w:rFonts w:ascii="Book Antiqua" w:hAnsi="Book Antiqua"/>
          <w:b/>
          <w:szCs w:val="24"/>
        </w:rPr>
        <w:t>Odera Umeano,</w:t>
      </w:r>
      <w:r w:rsidRPr="00F60F29">
        <w:rPr>
          <w:rFonts w:ascii="Book Antiqua" w:hAnsi="Book Antiqua"/>
          <w:b/>
          <w:szCs w:val="24"/>
          <w:lang w:eastAsia="zh-CN"/>
        </w:rPr>
        <w:t xml:space="preserve"> </w:t>
      </w:r>
      <w:r w:rsidR="00A02C7E" w:rsidRPr="00F60F29">
        <w:rPr>
          <w:rFonts w:ascii="Book Antiqua" w:hAnsi="Book Antiqua"/>
          <w:szCs w:val="24"/>
        </w:rPr>
        <w:t xml:space="preserve">School of </w:t>
      </w:r>
      <w:r w:rsidR="004D265F" w:rsidRPr="00F60F29">
        <w:rPr>
          <w:rFonts w:ascii="Book Antiqua" w:hAnsi="Book Antiqua"/>
          <w:szCs w:val="24"/>
        </w:rPr>
        <w:t>Medi</w:t>
      </w:r>
      <w:r w:rsidR="004445C9" w:rsidRPr="00F60F29">
        <w:rPr>
          <w:rFonts w:ascii="Book Antiqua" w:hAnsi="Book Antiqua"/>
          <w:szCs w:val="24"/>
        </w:rPr>
        <w:t>cine, Duke University, Durham, N</w:t>
      </w:r>
      <w:r w:rsidR="004D265F" w:rsidRPr="00F60F29">
        <w:rPr>
          <w:rFonts w:ascii="Book Antiqua" w:hAnsi="Book Antiqua"/>
          <w:szCs w:val="24"/>
        </w:rPr>
        <w:t>C</w:t>
      </w:r>
      <w:r w:rsidR="00E93445" w:rsidRPr="00F60F29">
        <w:rPr>
          <w:rFonts w:ascii="Book Antiqua" w:hAnsi="Book Antiqua"/>
          <w:szCs w:val="24"/>
          <w:lang w:eastAsia="zh-CN"/>
        </w:rPr>
        <w:t xml:space="preserve"> </w:t>
      </w:r>
      <w:r w:rsidR="00E93445" w:rsidRPr="00F60F29">
        <w:rPr>
          <w:rFonts w:ascii="Book Antiqua" w:hAnsi="Book Antiqua"/>
          <w:szCs w:val="24"/>
        </w:rPr>
        <w:t>27710</w:t>
      </w:r>
      <w:r w:rsidR="004D265F" w:rsidRPr="00F60F29">
        <w:rPr>
          <w:rFonts w:ascii="Book Antiqua" w:hAnsi="Book Antiqua"/>
          <w:szCs w:val="24"/>
        </w:rPr>
        <w:t>, U</w:t>
      </w:r>
      <w:r w:rsidR="00E93445" w:rsidRPr="00F60F29">
        <w:rPr>
          <w:rFonts w:ascii="Book Antiqua" w:hAnsi="Book Antiqua"/>
          <w:szCs w:val="24"/>
          <w:lang w:eastAsia="zh-CN"/>
        </w:rPr>
        <w:t xml:space="preserve">nited </w:t>
      </w:r>
      <w:r w:rsidR="004D265F" w:rsidRPr="00F60F29">
        <w:rPr>
          <w:rFonts w:ascii="Book Antiqua" w:hAnsi="Book Antiqua"/>
          <w:szCs w:val="24"/>
        </w:rPr>
        <w:t>S</w:t>
      </w:r>
      <w:r w:rsidR="00E93445" w:rsidRPr="00F60F29">
        <w:rPr>
          <w:rFonts w:ascii="Book Antiqua" w:hAnsi="Book Antiqua"/>
          <w:szCs w:val="24"/>
          <w:lang w:eastAsia="zh-CN"/>
        </w:rPr>
        <w:t>tates</w:t>
      </w:r>
      <w:r w:rsidR="004445C9" w:rsidRPr="00F60F29">
        <w:rPr>
          <w:rFonts w:ascii="Book Antiqua" w:hAnsi="Book Antiqua"/>
          <w:szCs w:val="24"/>
        </w:rPr>
        <w:t xml:space="preserve"> </w:t>
      </w:r>
    </w:p>
    <w:p w14:paraId="68EB0DF4" w14:textId="77777777" w:rsidR="00AB4389" w:rsidRPr="00F60F29" w:rsidRDefault="00AB4389" w:rsidP="00F377BE">
      <w:pPr>
        <w:spacing w:after="0" w:line="360" w:lineRule="auto"/>
        <w:jc w:val="both"/>
        <w:rPr>
          <w:rFonts w:ascii="Book Antiqua" w:hAnsi="Book Antiqua"/>
          <w:b/>
          <w:szCs w:val="24"/>
          <w:lang w:val="en-GB" w:eastAsia="zh-CN"/>
        </w:rPr>
      </w:pPr>
    </w:p>
    <w:p w14:paraId="461B0077" w14:textId="758A43B9" w:rsidR="004445C9" w:rsidRPr="00F60F29" w:rsidRDefault="00AB4389" w:rsidP="00F377BE">
      <w:pPr>
        <w:spacing w:after="0" w:line="360" w:lineRule="auto"/>
        <w:jc w:val="both"/>
        <w:rPr>
          <w:rFonts w:ascii="Book Antiqua" w:hAnsi="Book Antiqua"/>
          <w:szCs w:val="24"/>
        </w:rPr>
      </w:pPr>
      <w:r w:rsidRPr="00F60F29">
        <w:rPr>
          <w:rFonts w:ascii="Book Antiqua" w:hAnsi="Book Antiqua"/>
          <w:b/>
          <w:szCs w:val="24"/>
        </w:rPr>
        <w:t>Haichen Wang,</w:t>
      </w:r>
      <w:r w:rsidRPr="00F60F29">
        <w:rPr>
          <w:rFonts w:ascii="Book Antiqua" w:hAnsi="Book Antiqua"/>
          <w:b/>
          <w:szCs w:val="24"/>
          <w:lang w:eastAsia="zh-CN"/>
        </w:rPr>
        <w:t xml:space="preserve"> </w:t>
      </w:r>
      <w:r w:rsidRPr="00F60F29">
        <w:rPr>
          <w:rFonts w:ascii="Book Antiqua" w:hAnsi="Book Antiqua"/>
          <w:b/>
          <w:szCs w:val="24"/>
        </w:rPr>
        <w:t>Hana Dawson,</w:t>
      </w:r>
      <w:r w:rsidRPr="00F60F29">
        <w:rPr>
          <w:rFonts w:ascii="Book Antiqua" w:hAnsi="Book Antiqua"/>
          <w:b/>
          <w:szCs w:val="24"/>
          <w:lang w:eastAsia="zh-CN"/>
        </w:rPr>
        <w:t xml:space="preserve"> </w:t>
      </w:r>
      <w:r w:rsidR="004D265F" w:rsidRPr="00F60F29">
        <w:rPr>
          <w:rFonts w:ascii="Book Antiqua" w:hAnsi="Book Antiqua"/>
          <w:szCs w:val="24"/>
        </w:rPr>
        <w:t>Department of Medicine, Division of Neurology, D</w:t>
      </w:r>
      <w:r w:rsidR="004445C9" w:rsidRPr="00F60F29">
        <w:rPr>
          <w:rFonts w:ascii="Book Antiqua" w:hAnsi="Book Antiqua"/>
          <w:szCs w:val="24"/>
        </w:rPr>
        <w:t xml:space="preserve">uke University, Durham, </w:t>
      </w:r>
      <w:r w:rsidR="00E93445" w:rsidRPr="00F60F29">
        <w:rPr>
          <w:rFonts w:ascii="Book Antiqua" w:hAnsi="Book Antiqua"/>
          <w:szCs w:val="24"/>
        </w:rPr>
        <w:t>NC</w:t>
      </w:r>
      <w:r w:rsidR="00E93445" w:rsidRPr="00F60F29">
        <w:rPr>
          <w:rFonts w:ascii="Book Antiqua" w:hAnsi="Book Antiqua"/>
          <w:szCs w:val="24"/>
          <w:lang w:eastAsia="zh-CN"/>
        </w:rPr>
        <w:t xml:space="preserve"> </w:t>
      </w:r>
      <w:r w:rsidR="00E93445" w:rsidRPr="00F60F29">
        <w:rPr>
          <w:rFonts w:ascii="Book Antiqua" w:hAnsi="Book Antiqua"/>
          <w:szCs w:val="24"/>
        </w:rPr>
        <w:t>27710, U</w:t>
      </w:r>
      <w:r w:rsidR="00E93445" w:rsidRPr="00F60F29">
        <w:rPr>
          <w:rFonts w:ascii="Book Antiqua" w:hAnsi="Book Antiqua"/>
          <w:szCs w:val="24"/>
          <w:lang w:eastAsia="zh-CN"/>
        </w:rPr>
        <w:t xml:space="preserve">nited </w:t>
      </w:r>
      <w:r w:rsidR="00E93445" w:rsidRPr="00F60F29">
        <w:rPr>
          <w:rFonts w:ascii="Book Antiqua" w:hAnsi="Book Antiqua"/>
          <w:szCs w:val="24"/>
        </w:rPr>
        <w:t>S</w:t>
      </w:r>
      <w:r w:rsidR="00E93445" w:rsidRPr="00F60F29">
        <w:rPr>
          <w:rFonts w:ascii="Book Antiqua" w:hAnsi="Book Antiqua"/>
          <w:szCs w:val="24"/>
          <w:lang w:eastAsia="zh-CN"/>
        </w:rPr>
        <w:t>tates</w:t>
      </w:r>
    </w:p>
    <w:p w14:paraId="5455052B" w14:textId="77777777" w:rsidR="00AB4389" w:rsidRPr="00F60F29" w:rsidRDefault="00AB4389" w:rsidP="00F377BE">
      <w:pPr>
        <w:spacing w:after="0" w:line="360" w:lineRule="auto"/>
        <w:jc w:val="both"/>
        <w:rPr>
          <w:rFonts w:ascii="Book Antiqua" w:hAnsi="Book Antiqua"/>
          <w:szCs w:val="24"/>
        </w:rPr>
      </w:pPr>
    </w:p>
    <w:p w14:paraId="7EE345E1" w14:textId="36412D12" w:rsidR="004445C9" w:rsidRPr="00F60F29" w:rsidRDefault="00AB4389" w:rsidP="00F377BE">
      <w:pPr>
        <w:spacing w:after="0" w:line="360" w:lineRule="auto"/>
        <w:jc w:val="both"/>
        <w:rPr>
          <w:rFonts w:ascii="Book Antiqua" w:hAnsi="Book Antiqua"/>
          <w:szCs w:val="24"/>
        </w:rPr>
      </w:pPr>
      <w:r w:rsidRPr="00F60F29">
        <w:rPr>
          <w:rFonts w:ascii="Book Antiqua" w:hAnsi="Book Antiqua"/>
          <w:b/>
          <w:szCs w:val="24"/>
        </w:rPr>
        <w:t>Beilei Lei, Michael L James</w:t>
      </w:r>
      <w:r w:rsidRPr="00F60F29">
        <w:rPr>
          <w:rFonts w:ascii="Book Antiqua" w:hAnsi="Book Antiqua"/>
          <w:b/>
          <w:szCs w:val="24"/>
          <w:lang w:eastAsia="zh-CN"/>
        </w:rPr>
        <w:t xml:space="preserve">, </w:t>
      </w:r>
      <w:r w:rsidR="004D265F" w:rsidRPr="00F60F29">
        <w:rPr>
          <w:rFonts w:ascii="Book Antiqua" w:hAnsi="Book Antiqua"/>
          <w:szCs w:val="24"/>
        </w:rPr>
        <w:t xml:space="preserve">Multidisciplinary Neuroprotection Laboratories, Department of Anesthesiology, Duke University, Durham, </w:t>
      </w:r>
      <w:r w:rsidR="00E93445" w:rsidRPr="00F60F29">
        <w:rPr>
          <w:rFonts w:ascii="Book Antiqua" w:hAnsi="Book Antiqua"/>
          <w:szCs w:val="24"/>
        </w:rPr>
        <w:t>NC</w:t>
      </w:r>
      <w:r w:rsidR="00E93445" w:rsidRPr="00F60F29">
        <w:rPr>
          <w:rFonts w:ascii="Book Antiqua" w:hAnsi="Book Antiqua"/>
          <w:szCs w:val="24"/>
          <w:lang w:eastAsia="zh-CN"/>
        </w:rPr>
        <w:t xml:space="preserve"> </w:t>
      </w:r>
      <w:r w:rsidR="00E93445" w:rsidRPr="00F60F29">
        <w:rPr>
          <w:rFonts w:ascii="Book Antiqua" w:hAnsi="Book Antiqua"/>
          <w:szCs w:val="24"/>
        </w:rPr>
        <w:t>27710, U</w:t>
      </w:r>
      <w:r w:rsidR="00E93445" w:rsidRPr="00F60F29">
        <w:rPr>
          <w:rFonts w:ascii="Book Antiqua" w:hAnsi="Book Antiqua"/>
          <w:szCs w:val="24"/>
          <w:lang w:eastAsia="zh-CN"/>
        </w:rPr>
        <w:t xml:space="preserve">nited </w:t>
      </w:r>
      <w:r w:rsidR="00E93445" w:rsidRPr="00F60F29">
        <w:rPr>
          <w:rFonts w:ascii="Book Antiqua" w:hAnsi="Book Antiqua"/>
          <w:szCs w:val="24"/>
        </w:rPr>
        <w:t>S</w:t>
      </w:r>
      <w:r w:rsidR="00E93445" w:rsidRPr="00F60F29">
        <w:rPr>
          <w:rFonts w:ascii="Book Antiqua" w:hAnsi="Book Antiqua"/>
          <w:szCs w:val="24"/>
          <w:lang w:eastAsia="zh-CN"/>
        </w:rPr>
        <w:t>tates</w:t>
      </w:r>
    </w:p>
    <w:p w14:paraId="716A4F85" w14:textId="77777777" w:rsidR="00AB4389" w:rsidRPr="00F60F29" w:rsidRDefault="00AB4389" w:rsidP="00F377BE">
      <w:pPr>
        <w:spacing w:after="0" w:line="360" w:lineRule="auto"/>
        <w:jc w:val="both"/>
        <w:rPr>
          <w:rFonts w:ascii="Book Antiqua" w:hAnsi="Book Antiqua"/>
          <w:b/>
          <w:szCs w:val="24"/>
          <w:lang w:eastAsia="zh-CN"/>
        </w:rPr>
      </w:pPr>
    </w:p>
    <w:p w14:paraId="6FFCB95A" w14:textId="5A8816A2" w:rsidR="004445C9" w:rsidRPr="00F60F29" w:rsidRDefault="00AB4389" w:rsidP="00F377BE">
      <w:pPr>
        <w:spacing w:after="0" w:line="360" w:lineRule="auto"/>
        <w:jc w:val="both"/>
        <w:rPr>
          <w:rFonts w:ascii="Book Antiqua" w:hAnsi="Book Antiqua"/>
          <w:szCs w:val="24"/>
        </w:rPr>
      </w:pPr>
      <w:r w:rsidRPr="00F60F29">
        <w:rPr>
          <w:rFonts w:ascii="Book Antiqua" w:hAnsi="Book Antiqua"/>
          <w:b/>
          <w:szCs w:val="24"/>
        </w:rPr>
        <w:t>Afoma Umeano,</w:t>
      </w:r>
      <w:r w:rsidRPr="00F60F29">
        <w:rPr>
          <w:rFonts w:ascii="Book Antiqua" w:hAnsi="Book Antiqua"/>
          <w:b/>
          <w:szCs w:val="24"/>
          <w:lang w:eastAsia="zh-CN"/>
        </w:rPr>
        <w:t xml:space="preserve"> </w:t>
      </w:r>
      <w:r w:rsidR="004D265F" w:rsidRPr="00F60F29">
        <w:rPr>
          <w:rFonts w:ascii="Book Antiqua" w:hAnsi="Book Antiqua"/>
          <w:szCs w:val="24"/>
        </w:rPr>
        <w:t>Department of Chemistry, Harvard University, Cambridge, MA</w:t>
      </w:r>
      <w:r w:rsidR="000577FE" w:rsidRPr="00F60F29">
        <w:rPr>
          <w:rFonts w:ascii="Book Antiqua" w:hAnsi="Book Antiqua"/>
          <w:szCs w:val="24"/>
        </w:rPr>
        <w:t xml:space="preserve"> 27710</w:t>
      </w:r>
      <w:r w:rsidR="004D265F" w:rsidRPr="00F60F29">
        <w:rPr>
          <w:rFonts w:ascii="Book Antiqua" w:hAnsi="Book Antiqua"/>
          <w:szCs w:val="24"/>
        </w:rPr>
        <w:t xml:space="preserve">, </w:t>
      </w:r>
      <w:r w:rsidR="00E93445" w:rsidRPr="00F60F29">
        <w:rPr>
          <w:rFonts w:ascii="Book Antiqua" w:hAnsi="Book Antiqua"/>
          <w:szCs w:val="24"/>
        </w:rPr>
        <w:t>U</w:t>
      </w:r>
      <w:r w:rsidR="00E93445" w:rsidRPr="00F60F29">
        <w:rPr>
          <w:rFonts w:ascii="Book Antiqua" w:hAnsi="Book Antiqua"/>
          <w:szCs w:val="24"/>
          <w:lang w:eastAsia="zh-CN"/>
        </w:rPr>
        <w:t xml:space="preserve">nited </w:t>
      </w:r>
      <w:r w:rsidR="00E93445" w:rsidRPr="00F60F29">
        <w:rPr>
          <w:rFonts w:ascii="Book Antiqua" w:hAnsi="Book Antiqua"/>
          <w:szCs w:val="24"/>
        </w:rPr>
        <w:t>S</w:t>
      </w:r>
      <w:r w:rsidR="00E93445" w:rsidRPr="00F60F29">
        <w:rPr>
          <w:rFonts w:ascii="Book Antiqua" w:hAnsi="Book Antiqua"/>
          <w:szCs w:val="24"/>
          <w:lang w:eastAsia="zh-CN"/>
        </w:rPr>
        <w:t>tates</w:t>
      </w:r>
    </w:p>
    <w:p w14:paraId="16799DC6" w14:textId="77777777" w:rsidR="00AB4389" w:rsidRPr="00F60F29" w:rsidRDefault="00AB4389" w:rsidP="00F377BE">
      <w:pPr>
        <w:spacing w:after="0" w:line="360" w:lineRule="auto"/>
        <w:jc w:val="both"/>
        <w:rPr>
          <w:rFonts w:ascii="Book Antiqua" w:hAnsi="Book Antiqua"/>
          <w:b/>
          <w:szCs w:val="24"/>
          <w:lang w:eastAsia="zh-CN"/>
        </w:rPr>
      </w:pPr>
    </w:p>
    <w:p w14:paraId="2BA8C81A" w14:textId="713750A8" w:rsidR="009C528B" w:rsidRPr="00F60F29" w:rsidRDefault="00AB4389" w:rsidP="00F377BE">
      <w:pPr>
        <w:spacing w:after="0" w:line="360" w:lineRule="auto"/>
        <w:jc w:val="both"/>
        <w:rPr>
          <w:rFonts w:ascii="Book Antiqua" w:hAnsi="Book Antiqua"/>
          <w:szCs w:val="24"/>
          <w:lang w:eastAsia="zh-CN"/>
        </w:rPr>
      </w:pPr>
      <w:r w:rsidRPr="00F60F29">
        <w:rPr>
          <w:rFonts w:ascii="Book Antiqua" w:hAnsi="Book Antiqua"/>
          <w:b/>
          <w:szCs w:val="24"/>
        </w:rPr>
        <w:t>Dawn Kernagis,</w:t>
      </w:r>
      <w:r w:rsidRPr="00F60F29">
        <w:rPr>
          <w:rFonts w:ascii="Book Antiqua" w:hAnsi="Book Antiqua"/>
          <w:b/>
          <w:szCs w:val="24"/>
          <w:lang w:eastAsia="zh-CN"/>
        </w:rPr>
        <w:t xml:space="preserve"> </w:t>
      </w:r>
      <w:r w:rsidR="004D265F" w:rsidRPr="00F60F29">
        <w:rPr>
          <w:rFonts w:ascii="Book Antiqua" w:hAnsi="Book Antiqua"/>
          <w:szCs w:val="24"/>
        </w:rPr>
        <w:t>Department of Anesthesiology, Duke University, Durham, NC</w:t>
      </w:r>
      <w:r w:rsidR="000577FE" w:rsidRPr="00F60F29">
        <w:rPr>
          <w:rFonts w:ascii="Book Antiqua" w:hAnsi="Book Antiqua"/>
          <w:szCs w:val="24"/>
        </w:rPr>
        <w:t xml:space="preserve"> 27710</w:t>
      </w:r>
      <w:r w:rsidR="004D265F" w:rsidRPr="00F60F29">
        <w:rPr>
          <w:rFonts w:ascii="Book Antiqua" w:hAnsi="Book Antiqua"/>
          <w:szCs w:val="24"/>
        </w:rPr>
        <w:t xml:space="preserve">, </w:t>
      </w:r>
      <w:r w:rsidR="00E93445" w:rsidRPr="00F60F29">
        <w:rPr>
          <w:rFonts w:ascii="Book Antiqua" w:hAnsi="Book Antiqua"/>
          <w:szCs w:val="24"/>
        </w:rPr>
        <w:t>U</w:t>
      </w:r>
      <w:r w:rsidR="00E93445" w:rsidRPr="00F60F29">
        <w:rPr>
          <w:rFonts w:ascii="Book Antiqua" w:hAnsi="Book Antiqua"/>
          <w:szCs w:val="24"/>
          <w:lang w:eastAsia="zh-CN"/>
        </w:rPr>
        <w:t xml:space="preserve">nited </w:t>
      </w:r>
      <w:r w:rsidR="00E93445" w:rsidRPr="00F60F29">
        <w:rPr>
          <w:rFonts w:ascii="Book Antiqua" w:hAnsi="Book Antiqua"/>
          <w:szCs w:val="24"/>
        </w:rPr>
        <w:t>S</w:t>
      </w:r>
      <w:r w:rsidR="00E93445" w:rsidRPr="00F60F29">
        <w:rPr>
          <w:rFonts w:ascii="Book Antiqua" w:hAnsi="Book Antiqua"/>
          <w:szCs w:val="24"/>
          <w:lang w:eastAsia="zh-CN"/>
        </w:rPr>
        <w:t>tates</w:t>
      </w:r>
    </w:p>
    <w:p w14:paraId="63DEC7FA" w14:textId="77777777" w:rsidR="004D265F" w:rsidRPr="00F60F29" w:rsidRDefault="004D265F" w:rsidP="00F377BE">
      <w:pPr>
        <w:pStyle w:val="ArticleTitle"/>
        <w:spacing w:after="0" w:line="360" w:lineRule="auto"/>
        <w:jc w:val="both"/>
        <w:rPr>
          <w:rFonts w:ascii="Book Antiqua" w:hAnsi="Book Antiqua"/>
          <w:b w:val="0"/>
          <w:sz w:val="24"/>
          <w:szCs w:val="24"/>
          <w:lang w:eastAsia="zh-CN"/>
        </w:rPr>
      </w:pPr>
    </w:p>
    <w:p w14:paraId="7BC02E4E" w14:textId="5FCD053A" w:rsidR="007728F5" w:rsidRPr="00F60F29" w:rsidRDefault="00AB4389" w:rsidP="00F377BE">
      <w:pPr>
        <w:spacing w:after="0" w:line="360" w:lineRule="auto"/>
        <w:jc w:val="both"/>
        <w:rPr>
          <w:rFonts w:ascii="Book Antiqua" w:hAnsi="Book Antiqua"/>
          <w:szCs w:val="24"/>
          <w:lang w:eastAsia="zh-CN"/>
        </w:rPr>
      </w:pPr>
      <w:r w:rsidRPr="00F60F29">
        <w:rPr>
          <w:rFonts w:ascii="Book Antiqua" w:hAnsi="Book Antiqua"/>
          <w:b/>
          <w:szCs w:val="24"/>
        </w:rPr>
        <w:t>Author contributions:</w:t>
      </w:r>
      <w:r w:rsidR="007728F5" w:rsidRPr="00F60F29">
        <w:rPr>
          <w:rFonts w:ascii="Book Antiqua" w:hAnsi="Book Antiqua"/>
          <w:szCs w:val="24"/>
        </w:rPr>
        <w:t xml:space="preserve"> All</w:t>
      </w:r>
      <w:r w:rsidR="007728F5" w:rsidRPr="00F60F29">
        <w:rPr>
          <w:rFonts w:ascii="Book Antiqua" w:hAnsi="Book Antiqua"/>
          <w:szCs w:val="24"/>
          <w:lang w:eastAsia="zh-CN"/>
        </w:rPr>
        <w:t xml:space="preserve"> authors contributed to this manuscript.</w:t>
      </w:r>
    </w:p>
    <w:p w14:paraId="74AAA612" w14:textId="77777777" w:rsidR="005111D5" w:rsidRPr="00F60F29" w:rsidRDefault="005111D5" w:rsidP="00F377BE">
      <w:pPr>
        <w:pStyle w:val="ArticleTitle"/>
        <w:spacing w:after="0" w:line="360" w:lineRule="auto"/>
        <w:jc w:val="both"/>
        <w:rPr>
          <w:rFonts w:ascii="Book Antiqua" w:hAnsi="Book Antiqua"/>
          <w:sz w:val="24"/>
          <w:szCs w:val="24"/>
          <w:lang w:eastAsia="zh-CN"/>
        </w:rPr>
      </w:pPr>
    </w:p>
    <w:p w14:paraId="2B92C4AA" w14:textId="0831C17B" w:rsidR="00AB4389" w:rsidRPr="00F60F29" w:rsidRDefault="00AB4389" w:rsidP="00F377BE">
      <w:pPr>
        <w:spacing w:after="0" w:line="360" w:lineRule="auto"/>
        <w:jc w:val="both"/>
        <w:rPr>
          <w:rFonts w:ascii="Book Antiqua" w:hAnsi="Book Antiqua"/>
          <w:bCs/>
          <w:iCs/>
          <w:szCs w:val="24"/>
          <w:lang w:eastAsia="zh-CN"/>
        </w:rPr>
      </w:pPr>
      <w:r w:rsidRPr="00F60F29">
        <w:rPr>
          <w:rFonts w:ascii="Book Antiqua" w:hAnsi="Book Antiqua"/>
          <w:b/>
          <w:szCs w:val="24"/>
        </w:rPr>
        <w:lastRenderedPageBreak/>
        <w:t>Institutional review board statement</w:t>
      </w:r>
      <w:r w:rsidRPr="00F60F29">
        <w:rPr>
          <w:rFonts w:ascii="Book Antiqua" w:hAnsi="Book Antiqua"/>
          <w:b/>
          <w:iCs/>
          <w:szCs w:val="24"/>
        </w:rPr>
        <w:t xml:space="preserve">: </w:t>
      </w:r>
      <w:r w:rsidRPr="00F60F29">
        <w:rPr>
          <w:rFonts w:ascii="Book Antiqua" w:hAnsi="Book Antiqua"/>
          <w:bCs/>
          <w:iCs/>
          <w:szCs w:val="24"/>
        </w:rPr>
        <w:t>This study was approved by the Duke Univeristy Animal Care and Use Committee.</w:t>
      </w:r>
    </w:p>
    <w:p w14:paraId="77D83FFB" w14:textId="77777777" w:rsidR="00AB4389" w:rsidRPr="00F60F29" w:rsidRDefault="00AB4389" w:rsidP="00F377BE">
      <w:pPr>
        <w:spacing w:after="0" w:line="360" w:lineRule="auto"/>
        <w:jc w:val="both"/>
        <w:rPr>
          <w:rFonts w:ascii="Book Antiqua" w:hAnsi="Book Antiqua"/>
          <w:b/>
          <w:szCs w:val="24"/>
          <w:lang w:eastAsia="zh-CN"/>
        </w:rPr>
      </w:pPr>
    </w:p>
    <w:p w14:paraId="742117F6" w14:textId="02190920" w:rsidR="00AB4389" w:rsidRPr="00F60F29" w:rsidRDefault="00AB4389" w:rsidP="00F377BE">
      <w:pPr>
        <w:spacing w:after="0" w:line="360" w:lineRule="auto"/>
        <w:jc w:val="both"/>
        <w:rPr>
          <w:rFonts w:ascii="Book Antiqua" w:hAnsi="Book Antiqua"/>
          <w:b/>
          <w:szCs w:val="24"/>
        </w:rPr>
      </w:pPr>
      <w:r w:rsidRPr="00F60F29">
        <w:rPr>
          <w:rFonts w:ascii="Book Antiqua" w:hAnsi="Book Antiqua"/>
          <w:b/>
          <w:szCs w:val="24"/>
        </w:rPr>
        <w:t>Conflict-of-interest statement</w:t>
      </w:r>
      <w:r w:rsidRPr="00F60F29">
        <w:rPr>
          <w:rFonts w:ascii="Book Antiqua" w:hAnsi="Book Antiqua" w:cs="TimesNewRomanPS-BoldItalicMT"/>
          <w:b/>
          <w:iCs/>
          <w:szCs w:val="24"/>
        </w:rPr>
        <w:t xml:space="preserve">: </w:t>
      </w:r>
      <w:r w:rsidRPr="00F60F29">
        <w:rPr>
          <w:rFonts w:ascii="Book Antiqua" w:hAnsi="Book Antiqua" w:cs="TimesNewRomanPS-BoldItalicMT"/>
          <w:bCs/>
          <w:iCs/>
          <w:szCs w:val="24"/>
        </w:rPr>
        <w:t>All authors have no conflicts of interest to declare.</w:t>
      </w:r>
    </w:p>
    <w:p w14:paraId="391B2D70" w14:textId="77777777" w:rsidR="00AB4389" w:rsidRPr="00F60F29" w:rsidRDefault="00AB4389" w:rsidP="00F377BE">
      <w:pPr>
        <w:spacing w:after="0" w:line="360" w:lineRule="auto"/>
        <w:jc w:val="both"/>
        <w:rPr>
          <w:rFonts w:ascii="Book Antiqua" w:hAnsi="Book Antiqua"/>
          <w:b/>
          <w:szCs w:val="24"/>
          <w:lang w:eastAsia="zh-CN"/>
        </w:rPr>
      </w:pPr>
    </w:p>
    <w:p w14:paraId="11BDCAD6" w14:textId="77777777" w:rsidR="00AB4389" w:rsidRPr="00F60F29" w:rsidRDefault="00AB4389" w:rsidP="00F377BE">
      <w:pPr>
        <w:spacing w:after="0" w:line="360" w:lineRule="auto"/>
        <w:jc w:val="both"/>
        <w:rPr>
          <w:rFonts w:ascii="Book Antiqua" w:hAnsi="Book Antiqua"/>
          <w:b/>
          <w:szCs w:val="24"/>
        </w:rPr>
      </w:pPr>
      <w:r w:rsidRPr="00F60F29">
        <w:rPr>
          <w:rFonts w:ascii="Book Antiqua" w:hAnsi="Book Antiqua"/>
          <w:b/>
          <w:szCs w:val="24"/>
        </w:rPr>
        <w:t>Data sharing statement</w:t>
      </w:r>
      <w:r w:rsidRPr="00F60F29">
        <w:rPr>
          <w:rFonts w:ascii="Book Antiqua" w:hAnsi="Book Antiqua" w:cs="TimesNewRomanPS-BoldItalicMT"/>
          <w:b/>
          <w:iCs/>
          <w:szCs w:val="24"/>
        </w:rPr>
        <w:t>:</w:t>
      </w:r>
      <w:r w:rsidRPr="00F60F29">
        <w:rPr>
          <w:rFonts w:ascii="Book Antiqua" w:hAnsi="Book Antiqua"/>
          <w:b/>
          <w:szCs w:val="24"/>
        </w:rPr>
        <w:t xml:space="preserve"> </w:t>
      </w:r>
      <w:r w:rsidRPr="00F60F29">
        <w:rPr>
          <w:rFonts w:ascii="Book Antiqua" w:hAnsi="Book Antiqua" w:cs="TimesNewRomanPS-BoldItalicMT"/>
          <w:bCs/>
          <w:iCs/>
          <w:szCs w:val="24"/>
        </w:rPr>
        <w:t>All data and all data are reposited at Duke University in Durham, NC.</w:t>
      </w:r>
    </w:p>
    <w:p w14:paraId="246C342C" w14:textId="77777777" w:rsidR="00AB4389" w:rsidRPr="00F60F29" w:rsidRDefault="00AB4389" w:rsidP="00F377BE">
      <w:pPr>
        <w:adjustRightInd w:val="0"/>
        <w:snapToGrid w:val="0"/>
        <w:spacing w:after="0" w:line="360" w:lineRule="auto"/>
        <w:jc w:val="both"/>
        <w:rPr>
          <w:rFonts w:ascii="Book Antiqua" w:hAnsi="Book Antiqua"/>
          <w:szCs w:val="24"/>
        </w:rPr>
      </w:pPr>
    </w:p>
    <w:p w14:paraId="661A445D" w14:textId="77777777" w:rsidR="00AB4389" w:rsidRPr="00F60F29" w:rsidRDefault="00AB4389" w:rsidP="00F377BE">
      <w:pPr>
        <w:adjustRightInd w:val="0"/>
        <w:snapToGrid w:val="0"/>
        <w:spacing w:after="0" w:line="360" w:lineRule="auto"/>
        <w:jc w:val="both"/>
        <w:rPr>
          <w:rFonts w:ascii="Book Antiqua" w:hAnsi="Book Antiqua" w:cs="宋体"/>
          <w:szCs w:val="24"/>
        </w:rPr>
      </w:pPr>
      <w:r w:rsidRPr="00F60F29">
        <w:rPr>
          <w:rFonts w:ascii="Book Antiqua" w:hAnsi="Book Antiqua"/>
          <w:b/>
          <w:szCs w:val="24"/>
        </w:rPr>
        <w:t xml:space="preserve">Open-Access: </w:t>
      </w:r>
      <w:r w:rsidRPr="00F60F29">
        <w:rPr>
          <w:rFonts w:ascii="Book Antiqua" w:hAnsi="Book Antiqua"/>
          <w:szCs w:val="24"/>
        </w:rPr>
        <w:t xml:space="preserve">This is an </w:t>
      </w:r>
      <w:r w:rsidRPr="00F60F29">
        <w:rPr>
          <w:rFonts w:ascii="Book Antiqua" w:hAnsi="Book Antiqua" w:cs="宋体"/>
          <w:szCs w:val="24"/>
        </w:rPr>
        <w:t xml:space="preserve">open-access article that was </w:t>
      </w:r>
      <w:r w:rsidRPr="00F60F29">
        <w:rPr>
          <w:rFonts w:ascii="Book Antiqua" w:hAnsi="Book Antiqua"/>
          <w:szCs w:val="24"/>
        </w:rPr>
        <w:t xml:space="preserve">selected by an in-house editor and fully peer-reviewed by external reviewers. It is </w:t>
      </w:r>
      <w:r w:rsidRPr="00F60F29">
        <w:rPr>
          <w:rFonts w:ascii="Book Antiqua" w:hAnsi="Book Antiqua" w:cs="宋体"/>
          <w:szCs w:val="24"/>
        </w:rPr>
        <w:t xml:space="preserve">distributed in accordance with </w:t>
      </w:r>
      <w:r w:rsidRPr="00F60F29">
        <w:rPr>
          <w:rFonts w:ascii="Book Antiqua" w:hAnsi="Book Antiqua"/>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F282AB" w14:textId="77777777" w:rsidR="007728F5" w:rsidRPr="00F60F29" w:rsidRDefault="007728F5" w:rsidP="00F377BE">
      <w:pPr>
        <w:pStyle w:val="ArticleTitle"/>
        <w:spacing w:after="0" w:line="360" w:lineRule="auto"/>
        <w:jc w:val="both"/>
        <w:rPr>
          <w:rFonts w:ascii="Book Antiqua" w:hAnsi="Book Antiqua"/>
          <w:sz w:val="24"/>
          <w:szCs w:val="24"/>
          <w:lang w:eastAsia="zh-CN"/>
        </w:rPr>
      </w:pPr>
    </w:p>
    <w:p w14:paraId="42A343C7" w14:textId="77777777" w:rsidR="00AB4389" w:rsidRPr="00F60F29" w:rsidRDefault="00AB4389" w:rsidP="00F377BE">
      <w:pPr>
        <w:spacing w:after="0" w:line="360" w:lineRule="auto"/>
        <w:jc w:val="both"/>
        <w:rPr>
          <w:rFonts w:ascii="Book Antiqua" w:hAnsi="Book Antiqua" w:cs="宋体"/>
          <w:szCs w:val="24"/>
          <w:lang w:eastAsia="zh-CN"/>
        </w:rPr>
      </w:pPr>
      <w:r w:rsidRPr="00F60F29">
        <w:rPr>
          <w:rFonts w:ascii="Book Antiqua" w:hAnsi="Book Antiqua" w:cs="宋体"/>
          <w:b/>
          <w:szCs w:val="24"/>
        </w:rPr>
        <w:t>Manuscript source:</w:t>
      </w:r>
      <w:r w:rsidRPr="00F60F29">
        <w:rPr>
          <w:rFonts w:ascii="Book Antiqua" w:hAnsi="Book Antiqua" w:cs="宋体"/>
          <w:szCs w:val="24"/>
        </w:rPr>
        <w:t> Unsolicited manuscript</w:t>
      </w:r>
    </w:p>
    <w:p w14:paraId="6155067A" w14:textId="77777777" w:rsidR="00AB4389" w:rsidRPr="00F60F29" w:rsidRDefault="00AB4389" w:rsidP="00F377BE">
      <w:pPr>
        <w:pStyle w:val="ArticleTitle"/>
        <w:spacing w:after="0" w:line="360" w:lineRule="auto"/>
        <w:jc w:val="both"/>
        <w:rPr>
          <w:rFonts w:ascii="Book Antiqua" w:hAnsi="Book Antiqua"/>
          <w:sz w:val="24"/>
          <w:szCs w:val="24"/>
          <w:lang w:eastAsia="zh-CN"/>
        </w:rPr>
      </w:pPr>
    </w:p>
    <w:p w14:paraId="3729A989" w14:textId="34221F82" w:rsidR="00AB4389" w:rsidRPr="00F60F29" w:rsidRDefault="00AB4389" w:rsidP="00F377BE">
      <w:pPr>
        <w:spacing w:after="0" w:line="360" w:lineRule="auto"/>
        <w:jc w:val="both"/>
        <w:rPr>
          <w:rFonts w:ascii="Book Antiqua" w:hAnsi="Book Antiqua"/>
          <w:szCs w:val="24"/>
          <w:lang w:eastAsia="zh-CN"/>
        </w:rPr>
      </w:pPr>
      <w:r w:rsidRPr="00F60F29">
        <w:rPr>
          <w:rFonts w:ascii="Book Antiqua" w:hAnsi="Book Antiqua"/>
          <w:b/>
          <w:szCs w:val="24"/>
        </w:rPr>
        <w:t>Correspondence to: Michael L James</w:t>
      </w:r>
      <w:r w:rsidRPr="00F60F29">
        <w:rPr>
          <w:rFonts w:ascii="Book Antiqua" w:hAnsi="Book Antiqua"/>
          <w:b/>
          <w:szCs w:val="24"/>
          <w:lang w:eastAsia="zh-CN"/>
        </w:rPr>
        <w:t xml:space="preserve">, </w:t>
      </w:r>
      <w:r w:rsidRPr="00F60F29">
        <w:rPr>
          <w:rFonts w:ascii="Book Antiqua" w:hAnsi="Book Antiqua"/>
          <w:b/>
          <w:szCs w:val="24"/>
        </w:rPr>
        <w:t>Associate Professor</w:t>
      </w:r>
      <w:r w:rsidRPr="00F60F29">
        <w:rPr>
          <w:rFonts w:ascii="Book Antiqua" w:hAnsi="Book Antiqua"/>
          <w:szCs w:val="24"/>
        </w:rPr>
        <w:t xml:space="preserve"> of Anesthesiology and Neurology,</w:t>
      </w:r>
      <w:r w:rsidR="00F377BE" w:rsidRPr="00F60F29">
        <w:rPr>
          <w:rFonts w:ascii="Book Antiqua" w:hAnsi="Book Antiqua" w:hint="eastAsia"/>
          <w:szCs w:val="24"/>
          <w:lang w:eastAsia="zh-CN"/>
        </w:rPr>
        <w:t xml:space="preserve"> </w:t>
      </w:r>
      <w:r w:rsidRPr="00F60F29">
        <w:rPr>
          <w:rFonts w:ascii="Book Antiqua" w:hAnsi="Book Antiqua"/>
          <w:szCs w:val="24"/>
        </w:rPr>
        <w:t>Multidisciplinary Neuroprotection Laboratories, Department of Anesthesiology, Duke University, DUMC 3094,</w:t>
      </w:r>
      <w:r w:rsidRPr="00F60F29">
        <w:rPr>
          <w:rFonts w:ascii="Book Antiqua" w:hAnsi="Book Antiqua"/>
          <w:szCs w:val="24"/>
          <w:lang w:eastAsia="zh-CN"/>
        </w:rPr>
        <w:t xml:space="preserve"> </w:t>
      </w:r>
      <w:r w:rsidRPr="00F60F29">
        <w:rPr>
          <w:rFonts w:ascii="Book Antiqua" w:hAnsi="Book Antiqua"/>
          <w:szCs w:val="24"/>
        </w:rPr>
        <w:t>Durham, NC</w:t>
      </w:r>
      <w:r w:rsidRPr="00F60F29">
        <w:rPr>
          <w:rFonts w:ascii="Book Antiqua" w:hAnsi="Book Antiqua"/>
          <w:szCs w:val="24"/>
          <w:lang w:eastAsia="zh-CN"/>
        </w:rPr>
        <w:t xml:space="preserve"> </w:t>
      </w:r>
      <w:r w:rsidRPr="00F60F29">
        <w:rPr>
          <w:rFonts w:ascii="Book Antiqua" w:hAnsi="Book Antiqua"/>
          <w:szCs w:val="24"/>
        </w:rPr>
        <w:t>27710, U</w:t>
      </w:r>
      <w:r w:rsidRPr="00F60F29">
        <w:rPr>
          <w:rFonts w:ascii="Book Antiqua" w:hAnsi="Book Antiqua"/>
          <w:szCs w:val="24"/>
          <w:lang w:eastAsia="zh-CN"/>
        </w:rPr>
        <w:t xml:space="preserve">nited </w:t>
      </w:r>
      <w:r w:rsidRPr="00F60F29">
        <w:rPr>
          <w:rFonts w:ascii="Book Antiqua" w:hAnsi="Book Antiqua"/>
          <w:szCs w:val="24"/>
        </w:rPr>
        <w:t>S</w:t>
      </w:r>
      <w:r w:rsidRPr="00F60F29">
        <w:rPr>
          <w:rFonts w:ascii="Book Antiqua" w:hAnsi="Book Antiqua"/>
          <w:szCs w:val="24"/>
          <w:lang w:eastAsia="zh-CN"/>
        </w:rPr>
        <w:t>tates.</w:t>
      </w:r>
      <w:r w:rsidRPr="00F60F29">
        <w:rPr>
          <w:rFonts w:ascii="Book Antiqua" w:hAnsi="Book Antiqua"/>
          <w:szCs w:val="24"/>
        </w:rPr>
        <w:t xml:space="preserve"> michael.james@duke.edu</w:t>
      </w:r>
    </w:p>
    <w:p w14:paraId="5459BD9E" w14:textId="77777777" w:rsidR="00AB4389" w:rsidRPr="00F60F29" w:rsidRDefault="00AB4389" w:rsidP="00F377BE">
      <w:pPr>
        <w:spacing w:after="0" w:line="360" w:lineRule="auto"/>
        <w:jc w:val="both"/>
        <w:rPr>
          <w:rFonts w:ascii="Book Antiqua" w:hAnsi="Book Antiqua"/>
          <w:b/>
          <w:szCs w:val="24"/>
        </w:rPr>
      </w:pPr>
      <w:r w:rsidRPr="00F60F29">
        <w:rPr>
          <w:rFonts w:ascii="Book Antiqua" w:hAnsi="Book Antiqua"/>
          <w:b/>
          <w:szCs w:val="24"/>
        </w:rPr>
        <w:t xml:space="preserve">Telephone: </w:t>
      </w:r>
      <w:r w:rsidRPr="00F60F29">
        <w:rPr>
          <w:rFonts w:ascii="Book Antiqua" w:hAnsi="Book Antiqua"/>
          <w:szCs w:val="24"/>
          <w:lang w:eastAsia="zh-CN"/>
        </w:rPr>
        <w:t>+1-</w:t>
      </w:r>
      <w:r w:rsidRPr="00F60F29">
        <w:rPr>
          <w:rFonts w:ascii="Book Antiqua" w:hAnsi="Book Antiqua"/>
          <w:szCs w:val="24"/>
        </w:rPr>
        <w:t>919-6816472</w:t>
      </w:r>
    </w:p>
    <w:p w14:paraId="11CC2FDE" w14:textId="77777777" w:rsidR="00AB4389" w:rsidRPr="00F60F29" w:rsidRDefault="00AB4389" w:rsidP="00F377BE">
      <w:pPr>
        <w:spacing w:after="0" w:line="360" w:lineRule="auto"/>
        <w:jc w:val="both"/>
        <w:rPr>
          <w:rFonts w:ascii="Book Antiqua" w:hAnsi="Book Antiqua"/>
          <w:b/>
          <w:szCs w:val="24"/>
        </w:rPr>
      </w:pPr>
      <w:r w:rsidRPr="00F60F29">
        <w:rPr>
          <w:rFonts w:ascii="Book Antiqua" w:hAnsi="Book Antiqua"/>
          <w:b/>
          <w:szCs w:val="24"/>
        </w:rPr>
        <w:t>Fax:</w:t>
      </w:r>
      <w:r w:rsidRPr="00F60F29">
        <w:rPr>
          <w:rFonts w:ascii="Book Antiqua" w:hAnsi="Book Antiqua"/>
          <w:szCs w:val="24"/>
          <w:lang w:eastAsia="zh-CN"/>
        </w:rPr>
        <w:t xml:space="preserve"> +1-</w:t>
      </w:r>
      <w:r w:rsidRPr="00F60F29">
        <w:rPr>
          <w:rFonts w:ascii="Book Antiqua" w:hAnsi="Book Antiqua"/>
          <w:szCs w:val="24"/>
        </w:rPr>
        <w:t>919-6814698</w:t>
      </w:r>
    </w:p>
    <w:p w14:paraId="69DBB9F4" w14:textId="77777777" w:rsidR="005111D5" w:rsidRPr="00F60F29" w:rsidRDefault="005111D5" w:rsidP="00F377BE">
      <w:pPr>
        <w:pStyle w:val="ArticleTitle"/>
        <w:spacing w:after="0" w:line="360" w:lineRule="auto"/>
        <w:jc w:val="both"/>
        <w:rPr>
          <w:rFonts w:ascii="Book Antiqua" w:hAnsi="Book Antiqua"/>
          <w:sz w:val="24"/>
          <w:szCs w:val="24"/>
          <w:lang w:eastAsia="zh-CN"/>
        </w:rPr>
      </w:pPr>
    </w:p>
    <w:p w14:paraId="0E7D9D62" w14:textId="77777777" w:rsidR="00AB4389" w:rsidRPr="00F60F29" w:rsidRDefault="00AB4389" w:rsidP="00F377BE">
      <w:pPr>
        <w:spacing w:after="0" w:line="360" w:lineRule="auto"/>
        <w:jc w:val="both"/>
        <w:rPr>
          <w:rFonts w:ascii="Book Antiqua" w:hAnsi="Book Antiqua"/>
          <w:b/>
          <w:szCs w:val="24"/>
          <w:lang w:eastAsia="zh-CN"/>
        </w:rPr>
      </w:pPr>
      <w:r w:rsidRPr="00F60F29">
        <w:rPr>
          <w:rFonts w:ascii="Book Antiqua" w:hAnsi="Book Antiqua"/>
          <w:b/>
          <w:szCs w:val="24"/>
        </w:rPr>
        <w:t>Received:</w:t>
      </w:r>
      <w:r w:rsidRPr="00F60F29">
        <w:rPr>
          <w:rFonts w:ascii="Book Antiqua" w:hAnsi="Book Antiqua"/>
          <w:szCs w:val="24"/>
        </w:rPr>
        <w:t xml:space="preserve"> </w:t>
      </w:r>
      <w:r w:rsidRPr="00F60F29">
        <w:rPr>
          <w:rFonts w:ascii="Book Antiqua" w:hAnsi="Book Antiqua"/>
          <w:szCs w:val="24"/>
          <w:lang w:eastAsia="zh-CN"/>
        </w:rPr>
        <w:t>June 30, 2016</w:t>
      </w:r>
    </w:p>
    <w:p w14:paraId="040B7692" w14:textId="77777777" w:rsidR="00AB4389" w:rsidRPr="00F60F29" w:rsidRDefault="00AB4389" w:rsidP="00F377BE">
      <w:pPr>
        <w:spacing w:after="0" w:line="360" w:lineRule="auto"/>
        <w:jc w:val="both"/>
        <w:rPr>
          <w:rFonts w:ascii="Book Antiqua" w:hAnsi="Book Antiqua"/>
          <w:b/>
          <w:szCs w:val="24"/>
          <w:lang w:eastAsia="zh-CN"/>
        </w:rPr>
      </w:pPr>
      <w:r w:rsidRPr="00F60F29">
        <w:rPr>
          <w:rFonts w:ascii="Book Antiqua" w:hAnsi="Book Antiqua"/>
          <w:b/>
          <w:szCs w:val="24"/>
        </w:rPr>
        <w:t>Peer-review started:</w:t>
      </w:r>
      <w:r w:rsidRPr="00F60F29">
        <w:rPr>
          <w:rFonts w:ascii="Book Antiqua" w:hAnsi="Book Antiqua"/>
          <w:szCs w:val="24"/>
          <w:lang w:eastAsia="zh-CN"/>
        </w:rPr>
        <w:t xml:space="preserve"> July 1, 2016</w:t>
      </w:r>
    </w:p>
    <w:p w14:paraId="46D07AD5" w14:textId="77777777" w:rsidR="00AB4389" w:rsidRPr="00F60F29" w:rsidRDefault="00AB4389" w:rsidP="00F377BE">
      <w:pPr>
        <w:spacing w:after="0" w:line="360" w:lineRule="auto"/>
        <w:jc w:val="both"/>
        <w:rPr>
          <w:rFonts w:ascii="Book Antiqua" w:hAnsi="Book Antiqua"/>
          <w:b/>
          <w:szCs w:val="24"/>
          <w:lang w:eastAsia="zh-CN"/>
        </w:rPr>
      </w:pPr>
      <w:r w:rsidRPr="00F60F29">
        <w:rPr>
          <w:rFonts w:ascii="Book Antiqua" w:hAnsi="Book Antiqua"/>
          <w:b/>
          <w:szCs w:val="24"/>
        </w:rPr>
        <w:t>First decision:</w:t>
      </w:r>
      <w:r w:rsidRPr="00F60F29">
        <w:rPr>
          <w:rFonts w:ascii="Book Antiqua" w:hAnsi="Book Antiqua"/>
          <w:b/>
          <w:szCs w:val="24"/>
          <w:lang w:eastAsia="zh-CN"/>
        </w:rPr>
        <w:t xml:space="preserve"> </w:t>
      </w:r>
      <w:r w:rsidRPr="00F60F29">
        <w:rPr>
          <w:rFonts w:ascii="Book Antiqua" w:hAnsi="Book Antiqua"/>
          <w:szCs w:val="24"/>
          <w:lang w:eastAsia="zh-CN"/>
        </w:rPr>
        <w:t>August 5, 2016</w:t>
      </w:r>
    </w:p>
    <w:p w14:paraId="47051545" w14:textId="334C8B41" w:rsidR="00AB4389" w:rsidRPr="00F60F29" w:rsidRDefault="00AB4389" w:rsidP="00F377BE">
      <w:pPr>
        <w:spacing w:after="0" w:line="360" w:lineRule="auto"/>
        <w:jc w:val="both"/>
        <w:rPr>
          <w:rFonts w:ascii="Book Antiqua" w:hAnsi="Book Antiqua"/>
          <w:b/>
          <w:szCs w:val="24"/>
        </w:rPr>
      </w:pPr>
      <w:r w:rsidRPr="00F60F29">
        <w:rPr>
          <w:rFonts w:ascii="Book Antiqua" w:hAnsi="Book Antiqua"/>
          <w:b/>
          <w:szCs w:val="24"/>
        </w:rPr>
        <w:t>Revised:</w:t>
      </w:r>
      <w:r w:rsidRPr="00F60F29">
        <w:rPr>
          <w:rFonts w:ascii="Book Antiqua" w:hAnsi="Book Antiqua"/>
          <w:b/>
          <w:szCs w:val="24"/>
          <w:lang w:eastAsia="zh-CN"/>
        </w:rPr>
        <w:t xml:space="preserve"> </w:t>
      </w:r>
      <w:r w:rsidR="00452996" w:rsidRPr="00F60F29">
        <w:rPr>
          <w:rFonts w:ascii="Book Antiqua" w:hAnsi="Book Antiqua"/>
          <w:szCs w:val="24"/>
          <w:lang w:eastAsia="zh-CN"/>
        </w:rPr>
        <w:t>December 20</w:t>
      </w:r>
      <w:r w:rsidRPr="00F60F29">
        <w:rPr>
          <w:rFonts w:ascii="Book Antiqua" w:hAnsi="Book Antiqua"/>
          <w:szCs w:val="24"/>
          <w:lang w:eastAsia="zh-CN"/>
        </w:rPr>
        <w:t>, 2016</w:t>
      </w:r>
      <w:r w:rsidR="00F377BE" w:rsidRPr="00F60F29">
        <w:rPr>
          <w:rFonts w:ascii="Book Antiqua" w:hAnsi="Book Antiqua"/>
          <w:szCs w:val="24"/>
        </w:rPr>
        <w:t xml:space="preserve"> </w:t>
      </w:r>
    </w:p>
    <w:p w14:paraId="290DD461" w14:textId="0C0D79B9" w:rsidR="00AB4389" w:rsidRPr="00892929" w:rsidRDefault="00AB4389" w:rsidP="00892929">
      <w:pPr>
        <w:rPr>
          <w:rFonts w:ascii="Book Antiqua" w:hAnsi="Book Antiqua"/>
          <w:iCs/>
        </w:rPr>
      </w:pPr>
      <w:r w:rsidRPr="00F60F29">
        <w:rPr>
          <w:rFonts w:ascii="Book Antiqua" w:hAnsi="Book Antiqua"/>
          <w:b/>
          <w:szCs w:val="24"/>
        </w:rPr>
        <w:t>Accepted:</w:t>
      </w:r>
      <w:r w:rsidR="00F377BE" w:rsidRPr="00F60F29">
        <w:rPr>
          <w:rFonts w:ascii="Book Antiqua" w:hAnsi="Book Antiqua"/>
          <w:b/>
          <w:szCs w:val="24"/>
        </w:rPr>
        <w:t xml:space="preserve"> </w:t>
      </w:r>
      <w:r w:rsidR="00892929">
        <w:rPr>
          <w:rStyle w:val="Emphasis"/>
        </w:rPr>
        <w:t>January</w:t>
      </w:r>
      <w:r w:rsidR="00892929">
        <w:rPr>
          <w:rStyle w:val="Emphasis"/>
          <w:rFonts w:ascii="宋体" w:hAnsi="宋体" w:cs="宋体" w:hint="eastAsia"/>
        </w:rPr>
        <w:t xml:space="preserve"> 11</w:t>
      </w:r>
      <w:r w:rsidR="00892929">
        <w:rPr>
          <w:rStyle w:val="Emphasis"/>
          <w:rFonts w:cs="宋体"/>
        </w:rPr>
        <w:t>,</w:t>
      </w:r>
      <w:r w:rsidR="00892929">
        <w:rPr>
          <w:rStyle w:val="Emphasis"/>
        </w:rPr>
        <w:t xml:space="preserve"> 2017</w:t>
      </w:r>
    </w:p>
    <w:p w14:paraId="12995EB0" w14:textId="347C2446" w:rsidR="00AB4389" w:rsidRPr="00F60F29" w:rsidRDefault="00AB4389" w:rsidP="00F377BE">
      <w:pPr>
        <w:spacing w:after="0" w:line="360" w:lineRule="auto"/>
        <w:jc w:val="both"/>
        <w:rPr>
          <w:rFonts w:ascii="Book Antiqua" w:hAnsi="Book Antiqua"/>
          <w:szCs w:val="24"/>
        </w:rPr>
      </w:pPr>
      <w:r w:rsidRPr="00F60F29">
        <w:rPr>
          <w:rFonts w:ascii="Book Antiqua" w:hAnsi="Book Antiqua"/>
          <w:b/>
          <w:szCs w:val="24"/>
        </w:rPr>
        <w:lastRenderedPageBreak/>
        <w:t>Article in press:</w:t>
      </w:r>
      <w:r w:rsidR="00F377BE" w:rsidRPr="00F60F29">
        <w:rPr>
          <w:rFonts w:ascii="Book Antiqua" w:hAnsi="Book Antiqua"/>
          <w:szCs w:val="24"/>
        </w:rPr>
        <w:t xml:space="preserve"> </w:t>
      </w:r>
    </w:p>
    <w:p w14:paraId="0C6C06A8" w14:textId="20D24A6D" w:rsidR="00AB4389" w:rsidRPr="00F60F29" w:rsidRDefault="00AB4389" w:rsidP="00F377BE">
      <w:pPr>
        <w:pStyle w:val="ArticleTitle"/>
        <w:spacing w:after="0" w:line="360" w:lineRule="auto"/>
        <w:jc w:val="both"/>
        <w:rPr>
          <w:rFonts w:ascii="Book Antiqua" w:hAnsi="Book Antiqua"/>
          <w:sz w:val="24"/>
          <w:szCs w:val="24"/>
          <w:lang w:eastAsia="zh-CN"/>
        </w:rPr>
      </w:pPr>
      <w:r w:rsidRPr="00F60F29">
        <w:rPr>
          <w:rFonts w:ascii="Book Antiqua" w:hAnsi="Book Antiqua"/>
          <w:sz w:val="24"/>
          <w:szCs w:val="24"/>
        </w:rPr>
        <w:t>Published online:</w:t>
      </w:r>
    </w:p>
    <w:p w14:paraId="09AFF992" w14:textId="77777777" w:rsidR="00452996" w:rsidRPr="00F60F29" w:rsidRDefault="00452996" w:rsidP="00F377BE">
      <w:pPr>
        <w:pStyle w:val="ArticleTitle"/>
        <w:spacing w:after="0" w:line="360" w:lineRule="auto"/>
        <w:jc w:val="both"/>
        <w:rPr>
          <w:rFonts w:ascii="Book Antiqua" w:hAnsi="Book Antiqua"/>
          <w:sz w:val="24"/>
          <w:szCs w:val="24"/>
          <w:lang w:eastAsia="zh-CN"/>
        </w:rPr>
      </w:pPr>
    </w:p>
    <w:p w14:paraId="5AE2BB6E" w14:textId="77777777" w:rsidR="00452996" w:rsidRPr="00F60F29" w:rsidRDefault="00452996" w:rsidP="00F377BE">
      <w:pPr>
        <w:spacing w:after="0" w:line="360" w:lineRule="auto"/>
        <w:jc w:val="both"/>
        <w:rPr>
          <w:rFonts w:ascii="Book Antiqua" w:eastAsia="Times New Roman" w:hAnsi="Book Antiqua"/>
          <w:b/>
          <w:szCs w:val="24"/>
        </w:rPr>
      </w:pPr>
      <w:r w:rsidRPr="00F60F29">
        <w:rPr>
          <w:rFonts w:ascii="Book Antiqua" w:eastAsia="Times New Roman" w:hAnsi="Book Antiqua"/>
          <w:szCs w:val="24"/>
        </w:rPr>
        <w:br w:type="page"/>
      </w:r>
    </w:p>
    <w:p w14:paraId="2D79BCDA" w14:textId="11CF5B00" w:rsidR="00852978" w:rsidRPr="00F60F29" w:rsidRDefault="00111620" w:rsidP="00F377BE">
      <w:pPr>
        <w:pStyle w:val="ArticleTitle"/>
        <w:spacing w:after="0" w:line="360" w:lineRule="auto"/>
        <w:jc w:val="both"/>
        <w:rPr>
          <w:rFonts w:ascii="Book Antiqua" w:eastAsia="Times New Roman" w:hAnsi="Book Antiqua"/>
          <w:sz w:val="24"/>
          <w:szCs w:val="24"/>
        </w:rPr>
      </w:pPr>
      <w:r w:rsidRPr="00F60F29">
        <w:rPr>
          <w:rFonts w:ascii="Book Antiqua" w:eastAsia="Times New Roman" w:hAnsi="Book Antiqua"/>
          <w:sz w:val="24"/>
          <w:szCs w:val="24"/>
        </w:rPr>
        <w:lastRenderedPageBreak/>
        <w:t>Abstract</w:t>
      </w:r>
    </w:p>
    <w:p w14:paraId="1CE5159E" w14:textId="77777777" w:rsidR="00452996" w:rsidRPr="00F60F29" w:rsidRDefault="00452996" w:rsidP="00F377BE">
      <w:pPr>
        <w:pStyle w:val="1"/>
        <w:spacing w:before="0" w:after="0" w:line="360" w:lineRule="auto"/>
        <w:jc w:val="both"/>
        <w:rPr>
          <w:rFonts w:ascii="Book Antiqua" w:hAnsi="Book Antiqua"/>
          <w:i/>
          <w:noProof w:val="0"/>
          <w:szCs w:val="24"/>
          <w:lang w:val="en-GB" w:eastAsia="zh-CN" w:bidi="ar-SA"/>
        </w:rPr>
      </w:pPr>
      <w:r w:rsidRPr="00F60F29">
        <w:rPr>
          <w:rFonts w:ascii="Book Antiqua" w:eastAsia="Calibri" w:hAnsi="Book Antiqua"/>
          <w:b/>
          <w:i/>
          <w:noProof w:val="0"/>
          <w:szCs w:val="24"/>
          <w:lang w:val="en-GB" w:bidi="ar-SA"/>
        </w:rPr>
        <w:t>AIM</w:t>
      </w:r>
    </w:p>
    <w:p w14:paraId="1B7B06BF" w14:textId="77777777" w:rsidR="00452996" w:rsidRPr="00F60F29" w:rsidRDefault="00452996" w:rsidP="00F377BE">
      <w:pPr>
        <w:pStyle w:val="1"/>
        <w:spacing w:before="0" w:after="0" w:line="360" w:lineRule="auto"/>
        <w:jc w:val="both"/>
        <w:rPr>
          <w:rFonts w:ascii="Book Antiqua" w:hAnsi="Book Antiqua"/>
          <w:noProof w:val="0"/>
          <w:szCs w:val="24"/>
          <w:lang w:val="en-GB" w:eastAsia="zh-CN" w:bidi="ar-SA"/>
        </w:rPr>
      </w:pPr>
      <w:r w:rsidRPr="00F60F29">
        <w:rPr>
          <w:rFonts w:ascii="Book Antiqua" w:hAnsi="Book Antiqua"/>
          <w:noProof w:val="0"/>
          <w:szCs w:val="24"/>
          <w:lang w:val="en-GB" w:eastAsia="zh-CN" w:bidi="ar-SA"/>
        </w:rPr>
        <w:t xml:space="preserve">To </w:t>
      </w:r>
      <w:r w:rsidRPr="00F60F29">
        <w:rPr>
          <w:rFonts w:ascii="Book Antiqua" w:eastAsia="Calibri" w:hAnsi="Book Antiqua"/>
          <w:noProof w:val="0"/>
          <w:szCs w:val="24"/>
          <w:lang w:val="en-GB" w:bidi="ar-SA"/>
        </w:rPr>
        <w:t xml:space="preserve">address the hypothesis that young, gonad-intact female mice have improved long-term recovery associated with decreased </w:t>
      </w:r>
      <w:proofErr w:type="spellStart"/>
      <w:r w:rsidRPr="00F60F29">
        <w:rPr>
          <w:rFonts w:ascii="Book Antiqua" w:eastAsia="Calibri" w:hAnsi="Book Antiqua"/>
          <w:noProof w:val="0"/>
          <w:szCs w:val="24"/>
          <w:lang w:val="en-GB" w:bidi="ar-SA"/>
        </w:rPr>
        <w:t>neuroinflammation</w:t>
      </w:r>
      <w:proofErr w:type="spellEnd"/>
      <w:r w:rsidRPr="00F60F29">
        <w:rPr>
          <w:rFonts w:ascii="Book Antiqua" w:eastAsia="Calibri" w:hAnsi="Book Antiqua"/>
          <w:noProof w:val="0"/>
          <w:szCs w:val="24"/>
          <w:lang w:val="en-GB" w:bidi="ar-SA"/>
        </w:rPr>
        <w:t xml:space="preserve"> compared to male mice.</w:t>
      </w:r>
    </w:p>
    <w:p w14:paraId="59BE97A4" w14:textId="77777777" w:rsidR="00452996" w:rsidRPr="00F60F29" w:rsidRDefault="00452996" w:rsidP="00F377BE">
      <w:pPr>
        <w:pStyle w:val="1"/>
        <w:spacing w:before="0" w:after="0" w:line="360" w:lineRule="auto"/>
        <w:jc w:val="both"/>
        <w:rPr>
          <w:rFonts w:ascii="Book Antiqua" w:hAnsi="Book Antiqua"/>
          <w:b/>
          <w:noProof w:val="0"/>
          <w:szCs w:val="24"/>
          <w:lang w:val="en-GB" w:eastAsia="zh-CN" w:bidi="ar-SA"/>
        </w:rPr>
      </w:pPr>
    </w:p>
    <w:p w14:paraId="2BD70E2C" w14:textId="7D132286" w:rsidR="00452996" w:rsidRPr="00F60F29" w:rsidRDefault="00452996" w:rsidP="00F377BE">
      <w:pPr>
        <w:pStyle w:val="1"/>
        <w:spacing w:before="0" w:after="0" w:line="360" w:lineRule="auto"/>
        <w:jc w:val="both"/>
        <w:rPr>
          <w:rFonts w:ascii="Book Antiqua" w:hAnsi="Book Antiqua"/>
          <w:i/>
          <w:noProof w:val="0"/>
          <w:szCs w:val="24"/>
          <w:lang w:val="en-GB" w:eastAsia="zh-CN" w:bidi="ar-SA"/>
        </w:rPr>
      </w:pPr>
      <w:r w:rsidRPr="00F60F29">
        <w:rPr>
          <w:rFonts w:ascii="Book Antiqua" w:eastAsia="Calibri" w:hAnsi="Book Antiqua"/>
          <w:b/>
          <w:i/>
          <w:noProof w:val="0"/>
          <w:szCs w:val="24"/>
          <w:lang w:val="en-GB" w:bidi="ar-SA"/>
        </w:rPr>
        <w:t>METHODS</w:t>
      </w:r>
    </w:p>
    <w:p w14:paraId="14A7B897" w14:textId="3006E2EE" w:rsidR="005F5702" w:rsidRPr="00F60F29" w:rsidRDefault="00130F1D" w:rsidP="00F377BE">
      <w:pPr>
        <w:pStyle w:val="1"/>
        <w:spacing w:before="0" w:after="0" w:line="360" w:lineRule="auto"/>
        <w:jc w:val="both"/>
        <w:rPr>
          <w:rFonts w:ascii="Book Antiqua" w:hAnsi="Book Antiqua"/>
          <w:noProof w:val="0"/>
          <w:szCs w:val="24"/>
          <w:lang w:val="en-GB" w:eastAsia="zh-CN" w:bidi="ar-SA"/>
        </w:rPr>
      </w:pPr>
      <w:r w:rsidRPr="00F60F29">
        <w:rPr>
          <w:rFonts w:ascii="Book Antiqua" w:eastAsia="Calibri" w:hAnsi="Book Antiqua"/>
          <w:noProof w:val="0"/>
          <w:szCs w:val="24"/>
          <w:lang w:val="en-GB" w:bidi="ar-SA"/>
        </w:rPr>
        <w:t>Eight to ten</w:t>
      </w:r>
      <w:r w:rsidR="00DC0317" w:rsidRPr="00F60F29">
        <w:rPr>
          <w:rFonts w:ascii="Book Antiqua" w:eastAsia="Calibri" w:hAnsi="Book Antiqua"/>
          <w:noProof w:val="0"/>
          <w:szCs w:val="24"/>
          <w:lang w:val="en-GB" w:bidi="ar-SA"/>
        </w:rPr>
        <w:t xml:space="preserve"> week-old m</w:t>
      </w:r>
      <w:r w:rsidR="003E2426" w:rsidRPr="00F60F29">
        <w:rPr>
          <w:rFonts w:ascii="Book Antiqua" w:eastAsia="Calibri" w:hAnsi="Book Antiqua"/>
          <w:noProof w:val="0"/>
          <w:szCs w:val="24"/>
          <w:lang w:val="en-GB" w:bidi="ar-SA"/>
        </w:rPr>
        <w:t xml:space="preserve">ale, </w:t>
      </w:r>
      <w:r w:rsidR="009A2806" w:rsidRPr="00F60F29">
        <w:rPr>
          <w:rFonts w:ascii="Book Antiqua" w:eastAsia="Calibri" w:hAnsi="Book Antiqua"/>
          <w:noProof w:val="0"/>
          <w:szCs w:val="24"/>
          <w:lang w:val="en-GB" w:bidi="ar-SA"/>
        </w:rPr>
        <w:t>female</w:t>
      </w:r>
      <w:r w:rsidR="00E24CBF" w:rsidRPr="00F60F29">
        <w:rPr>
          <w:rFonts w:ascii="Book Antiqua" w:eastAsia="Calibri" w:hAnsi="Book Antiqua"/>
          <w:noProof w:val="0"/>
          <w:szCs w:val="24"/>
          <w:lang w:val="en-GB" w:bidi="ar-SA"/>
        </w:rPr>
        <w:t>,</w:t>
      </w:r>
      <w:r w:rsidR="009A2806" w:rsidRPr="00F60F29">
        <w:rPr>
          <w:rFonts w:ascii="Book Antiqua" w:eastAsia="Calibri" w:hAnsi="Book Antiqua"/>
          <w:noProof w:val="0"/>
          <w:szCs w:val="24"/>
          <w:lang w:val="en-GB" w:bidi="ar-SA"/>
        </w:rPr>
        <w:t xml:space="preserve"> and </w:t>
      </w:r>
      <w:proofErr w:type="spellStart"/>
      <w:r w:rsidR="008D19E6" w:rsidRPr="00F60F29">
        <w:rPr>
          <w:rFonts w:ascii="Book Antiqua" w:eastAsia="Calibri" w:hAnsi="Book Antiqua"/>
          <w:noProof w:val="0"/>
          <w:szCs w:val="24"/>
          <w:lang w:val="en-GB" w:bidi="ar-SA"/>
        </w:rPr>
        <w:t>ovariectomized</w:t>
      </w:r>
      <w:proofErr w:type="spellEnd"/>
      <w:r w:rsidR="008D19E6" w:rsidRPr="00F60F29">
        <w:rPr>
          <w:rFonts w:ascii="Book Antiqua" w:eastAsia="Calibri" w:hAnsi="Book Antiqua"/>
          <w:noProof w:val="0"/>
          <w:szCs w:val="24"/>
          <w:lang w:val="en-GB" w:bidi="ar-SA"/>
        </w:rPr>
        <w:t xml:space="preserve"> (OVX)</w:t>
      </w:r>
      <w:r w:rsidR="004866F0" w:rsidRPr="00F60F29">
        <w:rPr>
          <w:rFonts w:ascii="Book Antiqua" w:eastAsia="Calibri" w:hAnsi="Book Antiqua"/>
          <w:noProof w:val="0"/>
          <w:szCs w:val="24"/>
          <w:lang w:val="en-GB" w:bidi="ar-SA"/>
        </w:rPr>
        <w:t xml:space="preserve"> </w:t>
      </w:r>
      <w:r w:rsidR="00FA5778" w:rsidRPr="00F60F29">
        <w:rPr>
          <w:rFonts w:ascii="Book Antiqua" w:eastAsia="Calibri" w:hAnsi="Book Antiqua"/>
          <w:noProof w:val="0"/>
          <w:szCs w:val="24"/>
          <w:lang w:val="en-GB" w:bidi="ar-SA"/>
        </w:rPr>
        <w:t>mice underwent closed cranial impact</w:t>
      </w:r>
      <w:r w:rsidR="00FF6420" w:rsidRPr="00F60F29">
        <w:rPr>
          <w:rFonts w:ascii="Book Antiqua" w:eastAsia="Calibri" w:hAnsi="Book Antiqua"/>
          <w:noProof w:val="0"/>
          <w:szCs w:val="24"/>
          <w:lang w:val="en-GB" w:bidi="ar-SA"/>
        </w:rPr>
        <w:t>.</w:t>
      </w:r>
      <w:r w:rsidR="008229FC" w:rsidRPr="00F60F29">
        <w:rPr>
          <w:rFonts w:ascii="Book Antiqua" w:eastAsia="Calibri" w:hAnsi="Book Antiqua"/>
          <w:noProof w:val="0"/>
          <w:szCs w:val="24"/>
          <w:lang w:val="en-GB" w:bidi="ar-SA"/>
        </w:rPr>
        <w:t xml:space="preserve"> </w:t>
      </w:r>
      <w:r w:rsidR="00DC0317" w:rsidRPr="00F60F29">
        <w:rPr>
          <w:rFonts w:ascii="Book Antiqua" w:eastAsia="Calibri" w:hAnsi="Book Antiqua"/>
          <w:noProof w:val="0"/>
          <w:szCs w:val="24"/>
          <w:lang w:val="en-GB" w:bidi="ar-SA"/>
        </w:rPr>
        <w:t>Gonad-</w:t>
      </w:r>
      <w:r w:rsidR="003E2426" w:rsidRPr="00F60F29">
        <w:rPr>
          <w:rFonts w:ascii="Book Antiqua" w:eastAsia="Calibri" w:hAnsi="Book Antiqua"/>
          <w:noProof w:val="0"/>
          <w:szCs w:val="24"/>
          <w:lang w:val="en-GB" w:bidi="ar-SA"/>
        </w:rPr>
        <w:t xml:space="preserve">intact </w:t>
      </w:r>
      <w:r w:rsidR="005E7E33" w:rsidRPr="00F60F29">
        <w:rPr>
          <w:rFonts w:ascii="Book Antiqua" w:eastAsia="Calibri" w:hAnsi="Book Antiqua"/>
          <w:noProof w:val="0"/>
          <w:szCs w:val="24"/>
          <w:lang w:val="en-GB" w:bidi="ar-SA"/>
        </w:rPr>
        <w:t xml:space="preserve">female </w:t>
      </w:r>
      <w:r w:rsidR="00E24CBF" w:rsidRPr="00F60F29">
        <w:rPr>
          <w:rFonts w:ascii="Book Antiqua" w:eastAsia="Calibri" w:hAnsi="Book Antiqua"/>
          <w:noProof w:val="0"/>
          <w:szCs w:val="24"/>
          <w:lang w:val="en-GB" w:bidi="ar-SA"/>
        </w:rPr>
        <w:t xml:space="preserve">mice were </w:t>
      </w:r>
      <w:r w:rsidR="008229FC" w:rsidRPr="00F60F29">
        <w:rPr>
          <w:rFonts w:ascii="Book Antiqua" w:eastAsia="Calibri" w:hAnsi="Book Antiqua"/>
          <w:noProof w:val="0"/>
          <w:szCs w:val="24"/>
          <w:lang w:val="en-GB" w:bidi="ar-SA"/>
        </w:rPr>
        <w:t xml:space="preserve">injured only </w:t>
      </w:r>
      <w:r w:rsidR="002826FF" w:rsidRPr="00F60F29">
        <w:rPr>
          <w:rFonts w:ascii="Book Antiqua" w:eastAsia="Calibri" w:hAnsi="Book Antiqua"/>
          <w:noProof w:val="0"/>
          <w:szCs w:val="24"/>
          <w:lang w:val="en-GB" w:bidi="ar-SA"/>
        </w:rPr>
        <w:t>in</w:t>
      </w:r>
      <w:r w:rsidR="008229FC" w:rsidRPr="00F60F29">
        <w:rPr>
          <w:rFonts w:ascii="Book Antiqua" w:eastAsia="Calibri" w:hAnsi="Book Antiqua"/>
          <w:noProof w:val="0"/>
          <w:szCs w:val="24"/>
          <w:lang w:val="en-GB" w:bidi="ar-SA"/>
        </w:rPr>
        <w:t xml:space="preserve"> </w:t>
      </w:r>
      <w:r w:rsidR="00AD4D1F" w:rsidRPr="00F60F29">
        <w:rPr>
          <w:rFonts w:ascii="Book Antiqua" w:eastAsia="Calibri" w:hAnsi="Book Antiqua"/>
          <w:noProof w:val="0"/>
          <w:szCs w:val="24"/>
          <w:lang w:val="en-GB" w:bidi="ar-SA"/>
        </w:rPr>
        <w:t>estrus</w:t>
      </w:r>
      <w:r w:rsidR="000D4005" w:rsidRPr="00F60F29">
        <w:rPr>
          <w:rFonts w:ascii="Book Antiqua" w:eastAsia="Calibri" w:hAnsi="Book Antiqua"/>
          <w:noProof w:val="0"/>
          <w:szCs w:val="24"/>
          <w:lang w:val="en-GB" w:bidi="ar-SA"/>
        </w:rPr>
        <w:t xml:space="preserve"> </w:t>
      </w:r>
      <w:r w:rsidR="005E7E33" w:rsidRPr="00F60F29">
        <w:rPr>
          <w:rFonts w:ascii="Book Antiqua" w:eastAsia="Calibri" w:hAnsi="Book Antiqua"/>
          <w:noProof w:val="0"/>
          <w:szCs w:val="24"/>
          <w:lang w:val="en-GB" w:bidi="ar-SA"/>
        </w:rPr>
        <w:t>state</w:t>
      </w:r>
      <w:r w:rsidR="008229FC" w:rsidRPr="00F60F29">
        <w:rPr>
          <w:rFonts w:ascii="Book Antiqua" w:eastAsia="Calibri" w:hAnsi="Book Antiqua"/>
          <w:noProof w:val="0"/>
          <w:szCs w:val="24"/>
          <w:lang w:val="en-GB" w:bidi="ar-SA"/>
        </w:rPr>
        <w:t>.</w:t>
      </w:r>
      <w:r w:rsidR="00FF6420" w:rsidRPr="00F60F29">
        <w:rPr>
          <w:rFonts w:ascii="Book Antiqua" w:eastAsia="Calibri" w:hAnsi="Book Antiqua"/>
          <w:noProof w:val="0"/>
          <w:szCs w:val="24"/>
          <w:lang w:val="en-GB" w:bidi="ar-SA"/>
        </w:rPr>
        <w:t xml:space="preserve"> </w:t>
      </w:r>
      <w:r w:rsidR="00E24CBF" w:rsidRPr="00F60F29">
        <w:rPr>
          <w:rFonts w:ascii="Book Antiqua" w:eastAsia="Calibri" w:hAnsi="Book Antiqua"/>
          <w:noProof w:val="0"/>
          <w:szCs w:val="24"/>
          <w:lang w:val="en-GB" w:bidi="ar-SA"/>
        </w:rPr>
        <w:t>After injury</w:t>
      </w:r>
      <w:r w:rsidR="00FF6420" w:rsidRPr="00F60F29">
        <w:rPr>
          <w:rFonts w:ascii="Book Antiqua" w:eastAsia="Calibri" w:hAnsi="Book Antiqua"/>
          <w:noProof w:val="0"/>
          <w:szCs w:val="24"/>
          <w:lang w:val="en-GB" w:bidi="ar-SA"/>
        </w:rPr>
        <w:t xml:space="preserve">, </w:t>
      </w:r>
      <w:r w:rsidR="0064068C" w:rsidRPr="00F60F29">
        <w:rPr>
          <w:rFonts w:ascii="Book Antiqua" w:eastAsia="Calibri" w:hAnsi="Book Antiqua"/>
          <w:noProof w:val="0"/>
          <w:szCs w:val="24"/>
          <w:lang w:val="en-GB" w:bidi="ar-SA"/>
        </w:rPr>
        <w:t xml:space="preserve">between </w:t>
      </w:r>
      <w:r w:rsidR="009A2806" w:rsidRPr="00F60F29">
        <w:rPr>
          <w:rFonts w:ascii="Book Antiqua" w:eastAsia="Calibri" w:hAnsi="Book Antiqua"/>
          <w:noProof w:val="0"/>
          <w:szCs w:val="24"/>
          <w:lang w:val="en-GB" w:bidi="ar-SA"/>
        </w:rPr>
        <w:t xml:space="preserve">group </w:t>
      </w:r>
      <w:r w:rsidR="0064068C" w:rsidRPr="00F60F29">
        <w:rPr>
          <w:rFonts w:ascii="Book Antiqua" w:eastAsia="Calibri" w:hAnsi="Book Antiqua"/>
          <w:noProof w:val="0"/>
          <w:szCs w:val="24"/>
          <w:lang w:val="en-GB" w:bidi="ar-SA"/>
        </w:rPr>
        <w:t xml:space="preserve">differences were assessed </w:t>
      </w:r>
      <w:r w:rsidR="00FA5778" w:rsidRPr="00F60F29">
        <w:rPr>
          <w:rFonts w:ascii="Book Antiqua" w:eastAsia="Calibri" w:hAnsi="Book Antiqua"/>
          <w:noProof w:val="0"/>
          <w:szCs w:val="24"/>
          <w:lang w:val="en-GB" w:bidi="ar-SA"/>
        </w:rPr>
        <w:t>using</w:t>
      </w:r>
      <w:r w:rsidR="0064068C" w:rsidRPr="00F60F29">
        <w:rPr>
          <w:rFonts w:ascii="Book Antiqua" w:eastAsia="Calibri" w:hAnsi="Book Antiqua"/>
          <w:noProof w:val="0"/>
          <w:szCs w:val="24"/>
          <w:lang w:val="en-GB" w:bidi="ar-SA"/>
        </w:rPr>
        <w:t xml:space="preserve"> </w:t>
      </w:r>
      <w:r w:rsidR="00DC0317" w:rsidRPr="00F60F29">
        <w:rPr>
          <w:rFonts w:ascii="Book Antiqua" w:eastAsia="Calibri" w:hAnsi="Book Antiqua"/>
          <w:noProof w:val="0"/>
          <w:szCs w:val="24"/>
          <w:lang w:val="en-GB" w:bidi="ar-SA"/>
        </w:rPr>
        <w:t xml:space="preserve">complementary immunohistochemical staining for microglial cells at 1 h, mRNA polymerase chain reaction for inflammatory markers at 1 h after injury, </w:t>
      </w:r>
      <w:proofErr w:type="spellStart"/>
      <w:r w:rsidR="00437E97" w:rsidRPr="00F60F29">
        <w:rPr>
          <w:rFonts w:ascii="Book Antiqua" w:eastAsia="Calibri" w:hAnsi="Book Antiqua"/>
          <w:noProof w:val="0"/>
          <w:szCs w:val="24"/>
          <w:lang w:val="en-GB" w:bidi="ar-SA"/>
        </w:rPr>
        <w:t>R</w:t>
      </w:r>
      <w:r w:rsidR="00FA5778" w:rsidRPr="00F60F29">
        <w:rPr>
          <w:rFonts w:ascii="Book Antiqua" w:eastAsia="Calibri" w:hAnsi="Book Antiqua"/>
          <w:noProof w:val="0"/>
          <w:szCs w:val="24"/>
          <w:lang w:val="en-GB" w:bidi="ar-SA"/>
        </w:rPr>
        <w:t>ota</w:t>
      </w:r>
      <w:r w:rsidR="00FF6420" w:rsidRPr="00F60F29">
        <w:rPr>
          <w:rFonts w:ascii="Book Antiqua" w:eastAsia="Calibri" w:hAnsi="Book Antiqua"/>
          <w:noProof w:val="0"/>
          <w:szCs w:val="24"/>
          <w:lang w:val="en-GB" w:bidi="ar-SA"/>
        </w:rPr>
        <w:t>rod</w:t>
      </w:r>
      <w:proofErr w:type="spellEnd"/>
      <w:r w:rsidR="0064068C" w:rsidRPr="00F60F29">
        <w:rPr>
          <w:rFonts w:ascii="Book Antiqua" w:eastAsia="Calibri" w:hAnsi="Book Antiqua"/>
          <w:noProof w:val="0"/>
          <w:szCs w:val="24"/>
          <w:lang w:val="en-GB" w:bidi="ar-SA"/>
        </w:rPr>
        <w:t xml:space="preserve"> </w:t>
      </w:r>
      <w:r w:rsidR="00D56768" w:rsidRPr="00F60F29">
        <w:rPr>
          <w:rFonts w:ascii="Book Antiqua" w:eastAsia="Calibri" w:hAnsi="Book Antiqua"/>
          <w:noProof w:val="0"/>
          <w:szCs w:val="24"/>
          <w:lang w:val="en-GB" w:bidi="ar-SA"/>
        </w:rPr>
        <w:t>over</w:t>
      </w:r>
      <w:r w:rsidR="00385F7B" w:rsidRPr="00F60F29">
        <w:rPr>
          <w:rFonts w:ascii="Book Antiqua" w:eastAsia="Calibri" w:hAnsi="Book Antiqua"/>
          <w:noProof w:val="0"/>
          <w:szCs w:val="24"/>
          <w:lang w:val="en-GB" w:bidi="ar-SA"/>
        </w:rPr>
        <w:t xml:space="preserve"> d</w:t>
      </w:r>
      <w:r w:rsidR="00DC0317" w:rsidRPr="00F60F29">
        <w:rPr>
          <w:rFonts w:ascii="Book Antiqua" w:eastAsia="Calibri" w:hAnsi="Book Antiqua"/>
          <w:noProof w:val="0"/>
          <w:szCs w:val="24"/>
          <w:lang w:val="en-GB" w:bidi="ar-SA"/>
        </w:rPr>
        <w:t xml:space="preserve">ays 1-7, and </w:t>
      </w:r>
      <w:r w:rsidR="003625FA" w:rsidRPr="00F60F29">
        <w:rPr>
          <w:rFonts w:ascii="Book Antiqua" w:eastAsia="Calibri" w:hAnsi="Book Antiqua"/>
          <w:noProof w:val="0"/>
          <w:szCs w:val="24"/>
          <w:lang w:val="en-GB" w:bidi="ar-SA"/>
        </w:rPr>
        <w:t>water maze</w:t>
      </w:r>
      <w:r w:rsidR="00385F7B" w:rsidRPr="00F60F29">
        <w:rPr>
          <w:rFonts w:ascii="Book Antiqua" w:eastAsia="Calibri" w:hAnsi="Book Antiqua"/>
          <w:noProof w:val="0"/>
          <w:szCs w:val="24"/>
          <w:lang w:val="en-GB" w:bidi="ar-SA"/>
        </w:rPr>
        <w:t xml:space="preserve"> on d</w:t>
      </w:r>
      <w:r w:rsidR="002826FF" w:rsidRPr="00F60F29">
        <w:rPr>
          <w:rFonts w:ascii="Book Antiqua" w:eastAsia="Calibri" w:hAnsi="Book Antiqua"/>
          <w:noProof w:val="0"/>
          <w:szCs w:val="24"/>
          <w:lang w:val="en-GB" w:bidi="ar-SA"/>
        </w:rPr>
        <w:t>ays 28-31 after injury</w:t>
      </w:r>
      <w:r w:rsidR="004866F0" w:rsidRPr="00F60F29">
        <w:rPr>
          <w:rFonts w:ascii="Book Antiqua" w:eastAsia="Calibri" w:hAnsi="Book Antiqua"/>
          <w:noProof w:val="0"/>
          <w:szCs w:val="24"/>
          <w:lang w:val="en-GB" w:bidi="ar-SA"/>
        </w:rPr>
        <w:t>.</w:t>
      </w:r>
      <w:r w:rsidR="0064068C" w:rsidRPr="00F60F29">
        <w:rPr>
          <w:rFonts w:ascii="Book Antiqua" w:eastAsia="Calibri" w:hAnsi="Book Antiqua"/>
          <w:noProof w:val="0"/>
          <w:szCs w:val="24"/>
          <w:lang w:val="en-GB" w:bidi="ar-SA"/>
        </w:rPr>
        <w:t xml:space="preserve"> </w:t>
      </w:r>
    </w:p>
    <w:p w14:paraId="10FFE937" w14:textId="77777777" w:rsidR="00452996" w:rsidRPr="00F60F29" w:rsidRDefault="00452996" w:rsidP="00F377BE">
      <w:pPr>
        <w:pStyle w:val="1"/>
        <w:spacing w:before="0" w:after="0" w:line="360" w:lineRule="auto"/>
        <w:jc w:val="both"/>
        <w:rPr>
          <w:rFonts w:ascii="Book Antiqua" w:hAnsi="Book Antiqua"/>
          <w:noProof w:val="0"/>
          <w:szCs w:val="24"/>
          <w:lang w:val="en-GB" w:eastAsia="zh-CN" w:bidi="ar-SA"/>
        </w:rPr>
      </w:pPr>
    </w:p>
    <w:p w14:paraId="16CA3B36" w14:textId="0D0ACA78" w:rsidR="00452996" w:rsidRPr="00F60F29" w:rsidRDefault="00452996" w:rsidP="00F377BE">
      <w:pPr>
        <w:pStyle w:val="1"/>
        <w:spacing w:before="0" w:after="0" w:line="360" w:lineRule="auto"/>
        <w:jc w:val="both"/>
        <w:rPr>
          <w:rFonts w:ascii="Book Antiqua" w:hAnsi="Book Antiqua"/>
          <w:i/>
          <w:noProof w:val="0"/>
          <w:szCs w:val="24"/>
          <w:lang w:val="en-GB" w:eastAsia="zh-CN" w:bidi="ar-SA"/>
        </w:rPr>
      </w:pPr>
      <w:r w:rsidRPr="00F60F29">
        <w:rPr>
          <w:rFonts w:ascii="Book Antiqua" w:eastAsia="Calibri" w:hAnsi="Book Antiqua"/>
          <w:b/>
          <w:i/>
          <w:noProof w:val="0"/>
          <w:szCs w:val="24"/>
          <w:lang w:val="en-GB" w:bidi="ar-SA"/>
        </w:rPr>
        <w:t>RESULTS</w:t>
      </w:r>
    </w:p>
    <w:p w14:paraId="0161407E" w14:textId="7EBE1AC2" w:rsidR="005F5702" w:rsidRPr="00F60F29" w:rsidRDefault="00DC0317" w:rsidP="00F377BE">
      <w:pPr>
        <w:pStyle w:val="1"/>
        <w:spacing w:before="0" w:after="0" w:line="360" w:lineRule="auto"/>
        <w:jc w:val="both"/>
        <w:rPr>
          <w:rFonts w:ascii="Book Antiqua" w:hAnsi="Book Antiqua"/>
          <w:noProof w:val="0"/>
          <w:szCs w:val="24"/>
          <w:lang w:eastAsia="zh-CN" w:bidi="ar-SA"/>
        </w:rPr>
      </w:pPr>
      <w:r w:rsidRPr="00F60F29">
        <w:rPr>
          <w:rFonts w:ascii="Book Antiqua" w:eastAsia="Calibri" w:hAnsi="Book Antiqua"/>
          <w:noProof w:val="0"/>
          <w:szCs w:val="24"/>
          <w:lang w:bidi="ar-SA"/>
        </w:rPr>
        <w:t>Male mice had a greater area of injury (</w:t>
      </w:r>
      <w:r w:rsidR="00452996" w:rsidRPr="00F60F29">
        <w:rPr>
          <w:rFonts w:ascii="Book Antiqua" w:eastAsia="Calibri" w:hAnsi="Book Antiqua"/>
          <w:i/>
          <w:noProof w:val="0"/>
          <w:szCs w:val="24"/>
          <w:lang w:bidi="ar-SA"/>
        </w:rPr>
        <w:t>P</w:t>
      </w:r>
      <w:r w:rsidR="00452996" w:rsidRPr="00F60F29">
        <w:rPr>
          <w:rFonts w:ascii="Book Antiqua" w:hAnsi="Book Antiqua"/>
          <w:noProof w:val="0"/>
          <w:szCs w:val="24"/>
          <w:lang w:eastAsia="zh-CN" w:bidi="ar-SA"/>
        </w:rPr>
        <w:t xml:space="preserve"> </w:t>
      </w:r>
      <w:r w:rsidRPr="00F60F29">
        <w:rPr>
          <w:rFonts w:ascii="Book Antiqua" w:eastAsia="Calibri" w:hAnsi="Book Antiqua"/>
          <w:noProof w:val="0"/>
          <w:szCs w:val="24"/>
          <w:lang w:bidi="ar-SA"/>
        </w:rPr>
        <w:t>=</w:t>
      </w:r>
      <w:r w:rsidR="00452996" w:rsidRPr="00F60F29">
        <w:rPr>
          <w:rFonts w:ascii="Book Antiqua" w:hAnsi="Book Antiqua"/>
          <w:noProof w:val="0"/>
          <w:szCs w:val="24"/>
          <w:lang w:eastAsia="zh-CN" w:bidi="ar-SA"/>
        </w:rPr>
        <w:t xml:space="preserve"> </w:t>
      </w:r>
      <w:r w:rsidRPr="00F60F29">
        <w:rPr>
          <w:rFonts w:ascii="Book Antiqua" w:eastAsia="Calibri" w:hAnsi="Book Antiqua"/>
          <w:noProof w:val="0"/>
          <w:szCs w:val="24"/>
          <w:lang w:bidi="ar-SA"/>
        </w:rPr>
        <w:t>0.0063), F4/80-positive cells (</w:t>
      </w:r>
      <w:r w:rsidR="00452996" w:rsidRPr="00F60F29">
        <w:rPr>
          <w:rFonts w:ascii="Book Antiqua" w:eastAsia="Calibri" w:hAnsi="Book Antiqua"/>
          <w:i/>
          <w:noProof w:val="0"/>
          <w:szCs w:val="24"/>
          <w:lang w:bidi="ar-SA"/>
        </w:rPr>
        <w:t>P</w:t>
      </w:r>
      <w:r w:rsidR="00452996" w:rsidRPr="00F60F29">
        <w:rPr>
          <w:rFonts w:ascii="Book Antiqua" w:hAnsi="Book Antiqua"/>
          <w:noProof w:val="0"/>
          <w:szCs w:val="24"/>
          <w:lang w:eastAsia="zh-CN" w:bidi="ar-SA"/>
        </w:rPr>
        <w:t xml:space="preserve"> </w:t>
      </w:r>
      <w:r w:rsidR="00452996" w:rsidRPr="00F60F29">
        <w:rPr>
          <w:rFonts w:ascii="Book Antiqua" w:eastAsia="Calibri" w:hAnsi="Book Antiqua"/>
          <w:noProof w:val="0"/>
          <w:szCs w:val="24"/>
          <w:lang w:bidi="ar-SA"/>
        </w:rPr>
        <w:t>=</w:t>
      </w:r>
      <w:r w:rsidR="00452996" w:rsidRPr="00F60F29">
        <w:rPr>
          <w:rFonts w:ascii="Book Antiqua" w:hAnsi="Book Antiqua"/>
          <w:noProof w:val="0"/>
          <w:szCs w:val="24"/>
          <w:lang w:eastAsia="zh-CN" w:bidi="ar-SA"/>
        </w:rPr>
        <w:t xml:space="preserve"> </w:t>
      </w:r>
      <w:r w:rsidRPr="00F60F29">
        <w:rPr>
          <w:rFonts w:ascii="Book Antiqua" w:eastAsia="Calibri" w:hAnsi="Book Antiqua"/>
          <w:noProof w:val="0"/>
          <w:szCs w:val="24"/>
          <w:lang w:bidi="ar-SA"/>
        </w:rPr>
        <w:t xml:space="preserve">0.032), and </w:t>
      </w:r>
      <w:r w:rsidR="009E6F3F" w:rsidRPr="00F60F29">
        <w:rPr>
          <w:rFonts w:ascii="Book Antiqua" w:eastAsia="Calibri" w:hAnsi="Book Antiqua"/>
          <w:noProof w:val="0"/>
          <w:szCs w:val="24"/>
          <w:lang w:bidi="ar-SA"/>
        </w:rPr>
        <w:t>up regulation</w:t>
      </w:r>
      <w:r w:rsidRPr="00F60F29">
        <w:rPr>
          <w:rFonts w:ascii="Book Antiqua" w:eastAsia="Calibri" w:hAnsi="Book Antiqua"/>
          <w:noProof w:val="0"/>
          <w:szCs w:val="24"/>
          <w:lang w:bidi="ar-SA"/>
        </w:rPr>
        <w:t xml:space="preserve"> of inflammatory genes compared to female mice.</w:t>
      </w:r>
      <w:r w:rsidR="00F377BE" w:rsidRPr="00F60F29">
        <w:rPr>
          <w:rFonts w:ascii="Book Antiqua" w:eastAsia="Calibri" w:hAnsi="Book Antiqua"/>
          <w:noProof w:val="0"/>
          <w:szCs w:val="24"/>
          <w:lang w:bidi="ar-SA"/>
        </w:rPr>
        <w:t xml:space="preserve"> </w:t>
      </w:r>
      <w:r w:rsidR="003E2426" w:rsidRPr="00F60F29">
        <w:rPr>
          <w:rFonts w:ascii="Book Antiqua" w:eastAsia="Calibri" w:hAnsi="Book Antiqua"/>
          <w:noProof w:val="0"/>
          <w:szCs w:val="24"/>
          <w:lang w:bidi="ar-SA"/>
        </w:rPr>
        <w:t>M</w:t>
      </w:r>
      <w:r w:rsidR="0064068C" w:rsidRPr="00F60F29">
        <w:rPr>
          <w:rFonts w:ascii="Book Antiqua" w:eastAsia="Calibri" w:hAnsi="Book Antiqua"/>
          <w:noProof w:val="0"/>
          <w:szCs w:val="24"/>
          <w:lang w:bidi="ar-SA"/>
        </w:rPr>
        <w:t xml:space="preserve">ale and OVX mice had higher mortality after injury </w:t>
      </w:r>
      <w:r w:rsidR="003E2426" w:rsidRPr="00F60F29">
        <w:rPr>
          <w:rFonts w:ascii="Book Antiqua" w:eastAsia="Calibri" w:hAnsi="Book Antiqua"/>
          <w:noProof w:val="0"/>
          <w:szCs w:val="24"/>
          <w:lang w:bidi="ar-SA"/>
        </w:rPr>
        <w:t>when compared to</w:t>
      </w:r>
      <w:r w:rsidR="0064068C" w:rsidRPr="00F60F29">
        <w:rPr>
          <w:rFonts w:ascii="Book Antiqua" w:eastAsia="Calibri" w:hAnsi="Book Antiqua"/>
          <w:noProof w:val="0"/>
          <w:szCs w:val="24"/>
          <w:lang w:bidi="ar-SA"/>
        </w:rPr>
        <w:t xml:space="preserve"> female mice (</w:t>
      </w:r>
      <w:r w:rsidR="00452996" w:rsidRPr="00F60F29">
        <w:rPr>
          <w:rFonts w:ascii="Book Antiqua" w:eastAsia="Calibri" w:hAnsi="Book Antiqua"/>
          <w:i/>
          <w:noProof w:val="0"/>
          <w:szCs w:val="24"/>
          <w:lang w:bidi="ar-SA"/>
        </w:rPr>
        <w:t>P</w:t>
      </w:r>
      <w:r w:rsidR="00452996" w:rsidRPr="00F60F29">
        <w:rPr>
          <w:rFonts w:ascii="Book Antiqua" w:hAnsi="Book Antiqua"/>
          <w:noProof w:val="0"/>
          <w:szCs w:val="24"/>
          <w:lang w:eastAsia="zh-CN" w:bidi="ar-SA"/>
        </w:rPr>
        <w:t xml:space="preserve"> </w:t>
      </w:r>
      <w:r w:rsidR="00452996" w:rsidRPr="00F60F29">
        <w:rPr>
          <w:rFonts w:ascii="Book Antiqua" w:eastAsia="Calibri" w:hAnsi="Book Antiqua"/>
          <w:noProof w:val="0"/>
          <w:szCs w:val="24"/>
          <w:lang w:bidi="ar-SA"/>
        </w:rPr>
        <w:t>=</w:t>
      </w:r>
      <w:r w:rsidR="00452996" w:rsidRPr="00F60F29">
        <w:rPr>
          <w:rFonts w:ascii="Book Antiqua" w:hAnsi="Book Antiqua"/>
          <w:noProof w:val="0"/>
          <w:szCs w:val="24"/>
          <w:lang w:eastAsia="zh-CN" w:bidi="ar-SA"/>
        </w:rPr>
        <w:t xml:space="preserve"> </w:t>
      </w:r>
      <w:r w:rsidR="0064068C" w:rsidRPr="00F60F29">
        <w:rPr>
          <w:rFonts w:ascii="Book Antiqua" w:eastAsia="Calibri" w:hAnsi="Book Antiqua"/>
          <w:noProof w:val="0"/>
          <w:szCs w:val="24"/>
          <w:lang w:bidi="ar-SA"/>
        </w:rPr>
        <w:t xml:space="preserve">0.043). </w:t>
      </w:r>
      <w:r w:rsidR="002B17F9" w:rsidRPr="00F60F29">
        <w:rPr>
          <w:rFonts w:ascii="Book Antiqua" w:eastAsia="Calibri" w:hAnsi="Book Antiqua"/>
          <w:noProof w:val="0"/>
          <w:szCs w:val="24"/>
          <w:lang w:bidi="ar-SA"/>
        </w:rPr>
        <w:t>N</w:t>
      </w:r>
      <w:r w:rsidR="00FA5778" w:rsidRPr="00F60F29">
        <w:rPr>
          <w:rFonts w:ascii="Book Antiqua" w:eastAsia="Calibri" w:hAnsi="Book Antiqua"/>
          <w:noProof w:val="0"/>
          <w:szCs w:val="24"/>
          <w:lang w:bidi="ar-SA"/>
        </w:rPr>
        <w:t xml:space="preserve">o </w:t>
      </w:r>
      <w:r w:rsidR="002B17F9" w:rsidRPr="00F60F29">
        <w:rPr>
          <w:rFonts w:ascii="Book Antiqua" w:eastAsia="Calibri" w:hAnsi="Book Antiqua"/>
          <w:noProof w:val="0"/>
          <w:szCs w:val="24"/>
          <w:lang w:bidi="ar-SA"/>
        </w:rPr>
        <w:t>group</w:t>
      </w:r>
      <w:r w:rsidR="00FA5778" w:rsidRPr="00F60F29">
        <w:rPr>
          <w:rFonts w:ascii="Book Antiqua" w:eastAsia="Calibri" w:hAnsi="Book Antiqua"/>
          <w:noProof w:val="0"/>
          <w:szCs w:val="24"/>
          <w:lang w:bidi="ar-SA"/>
        </w:rPr>
        <w:t xml:space="preserve"> </w:t>
      </w:r>
      <w:r w:rsidR="00C62370" w:rsidRPr="00F60F29">
        <w:rPr>
          <w:rFonts w:ascii="Book Antiqua" w:eastAsia="Calibri" w:hAnsi="Book Antiqua"/>
          <w:noProof w:val="0"/>
          <w:szCs w:val="24"/>
          <w:lang w:bidi="ar-SA"/>
        </w:rPr>
        <w:t>differences</w:t>
      </w:r>
      <w:r w:rsidR="00FA5778" w:rsidRPr="00F60F29">
        <w:rPr>
          <w:rFonts w:ascii="Book Antiqua" w:eastAsia="Calibri" w:hAnsi="Book Antiqua"/>
          <w:noProof w:val="0"/>
          <w:szCs w:val="24"/>
          <w:lang w:bidi="ar-SA"/>
        </w:rPr>
        <w:t xml:space="preserve"> </w:t>
      </w:r>
      <w:r w:rsidR="002B17F9" w:rsidRPr="00F60F29">
        <w:rPr>
          <w:rFonts w:ascii="Book Antiqua" w:eastAsia="Calibri" w:hAnsi="Book Antiqua"/>
          <w:noProof w:val="0"/>
          <w:szCs w:val="24"/>
          <w:lang w:bidi="ar-SA"/>
        </w:rPr>
        <w:t xml:space="preserve">were demonstrated </w:t>
      </w:r>
      <w:r w:rsidR="00C62370" w:rsidRPr="00F60F29">
        <w:rPr>
          <w:rFonts w:ascii="Book Antiqua" w:eastAsia="Calibri" w:hAnsi="Book Antiqua"/>
          <w:noProof w:val="0"/>
          <w:szCs w:val="24"/>
          <w:lang w:bidi="ar-SA"/>
        </w:rPr>
        <w:t xml:space="preserve">in </w:t>
      </w:r>
      <w:proofErr w:type="spellStart"/>
      <w:r w:rsidR="00437E97" w:rsidRPr="00F60F29">
        <w:rPr>
          <w:rFonts w:ascii="Book Antiqua" w:eastAsia="Calibri" w:hAnsi="Book Antiqua"/>
          <w:noProof w:val="0"/>
          <w:szCs w:val="24"/>
          <w:lang w:bidi="ar-SA"/>
        </w:rPr>
        <w:t>Rotarod</w:t>
      </w:r>
      <w:proofErr w:type="spellEnd"/>
      <w:r w:rsidR="00C62370" w:rsidRPr="00F60F29">
        <w:rPr>
          <w:rFonts w:ascii="Book Antiqua" w:eastAsia="Calibri" w:hAnsi="Book Antiqua"/>
          <w:noProof w:val="0"/>
          <w:szCs w:val="24"/>
          <w:lang w:bidi="ar-SA"/>
        </w:rPr>
        <w:t xml:space="preserve"> </w:t>
      </w:r>
      <w:r w:rsidR="000729A2" w:rsidRPr="00F60F29">
        <w:rPr>
          <w:rFonts w:ascii="Book Antiqua" w:eastAsia="Calibri" w:hAnsi="Book Antiqua"/>
          <w:noProof w:val="0"/>
          <w:szCs w:val="24"/>
          <w:lang w:bidi="ar-SA"/>
        </w:rPr>
        <w:t xml:space="preserve">latencies </w:t>
      </w:r>
      <w:r w:rsidR="002B17F9" w:rsidRPr="00F60F29">
        <w:rPr>
          <w:rFonts w:ascii="Book Antiqua" w:eastAsia="Calibri" w:hAnsi="Book Antiqua"/>
          <w:noProof w:val="0"/>
          <w:szCs w:val="24"/>
          <w:lang w:bidi="ar-SA"/>
        </w:rPr>
        <w:t>(</w:t>
      </w:r>
      <w:r w:rsidR="00452996" w:rsidRPr="00F60F29">
        <w:rPr>
          <w:rFonts w:ascii="Book Antiqua" w:eastAsia="Calibri" w:hAnsi="Book Antiqua"/>
          <w:i/>
          <w:noProof w:val="0"/>
          <w:szCs w:val="24"/>
          <w:lang w:bidi="ar-SA"/>
        </w:rPr>
        <w:t>P</w:t>
      </w:r>
      <w:r w:rsidR="00452996" w:rsidRPr="00F60F29">
        <w:rPr>
          <w:rFonts w:ascii="Book Antiqua" w:hAnsi="Book Antiqua"/>
          <w:noProof w:val="0"/>
          <w:szCs w:val="24"/>
          <w:lang w:eastAsia="zh-CN" w:bidi="ar-SA"/>
        </w:rPr>
        <w:t xml:space="preserve"> </w:t>
      </w:r>
      <w:r w:rsidR="00452996" w:rsidRPr="00F60F29">
        <w:rPr>
          <w:rFonts w:ascii="Book Antiqua" w:eastAsia="Calibri" w:hAnsi="Book Antiqua"/>
          <w:noProof w:val="0"/>
          <w:szCs w:val="24"/>
          <w:lang w:bidi="ar-SA"/>
        </w:rPr>
        <w:t>=</w:t>
      </w:r>
      <w:r w:rsidR="00452996" w:rsidRPr="00F60F29">
        <w:rPr>
          <w:rFonts w:ascii="Book Antiqua" w:hAnsi="Book Antiqua"/>
          <w:noProof w:val="0"/>
          <w:szCs w:val="24"/>
          <w:lang w:eastAsia="zh-CN" w:bidi="ar-SA"/>
        </w:rPr>
        <w:t xml:space="preserve"> </w:t>
      </w:r>
      <w:r w:rsidR="002B17F9" w:rsidRPr="00F60F29">
        <w:rPr>
          <w:rFonts w:ascii="Book Antiqua" w:eastAsia="Calibri" w:hAnsi="Book Antiqua"/>
          <w:noProof w:val="0"/>
          <w:szCs w:val="24"/>
          <w:lang w:bidi="ar-SA"/>
        </w:rPr>
        <w:t>0.62)</w:t>
      </w:r>
      <w:r w:rsidR="00C62370" w:rsidRPr="00F60F29">
        <w:rPr>
          <w:rFonts w:ascii="Book Antiqua" w:eastAsia="Calibri" w:hAnsi="Book Antiqua"/>
          <w:noProof w:val="0"/>
          <w:szCs w:val="24"/>
          <w:lang w:bidi="ar-SA"/>
        </w:rPr>
        <w:t xml:space="preserve">. </w:t>
      </w:r>
      <w:r w:rsidR="002B17F9" w:rsidRPr="00F60F29">
        <w:rPr>
          <w:rFonts w:ascii="Book Antiqua" w:eastAsia="Calibri" w:hAnsi="Book Antiqua"/>
          <w:noProof w:val="0"/>
          <w:szCs w:val="24"/>
          <w:lang w:bidi="ar-SA"/>
        </w:rPr>
        <w:t xml:space="preserve">OVX </w:t>
      </w:r>
      <w:r w:rsidR="00782D97" w:rsidRPr="00F60F29">
        <w:rPr>
          <w:rFonts w:ascii="Book Antiqua" w:eastAsia="Calibri" w:hAnsi="Book Antiqua"/>
          <w:noProof w:val="0"/>
          <w:szCs w:val="24"/>
          <w:lang w:bidi="ar-SA"/>
        </w:rPr>
        <w:t>mice</w:t>
      </w:r>
      <w:r w:rsidR="002B17F9" w:rsidRPr="00F60F29">
        <w:rPr>
          <w:rFonts w:ascii="Book Antiqua" w:eastAsia="Calibri" w:hAnsi="Book Antiqua"/>
          <w:noProof w:val="0"/>
          <w:szCs w:val="24"/>
          <w:lang w:bidi="ar-SA"/>
        </w:rPr>
        <w:t xml:space="preserve"> demonstrated decreased water maze latencies</w:t>
      </w:r>
      <w:r w:rsidR="0064068C" w:rsidRPr="00F60F29">
        <w:rPr>
          <w:rFonts w:ascii="Book Antiqua" w:eastAsia="Calibri" w:hAnsi="Book Antiqua"/>
          <w:noProof w:val="0"/>
          <w:szCs w:val="24"/>
          <w:lang w:bidi="ar-SA"/>
        </w:rPr>
        <w:t xml:space="preserve"> compared to other groups (</w:t>
      </w:r>
      <w:r w:rsidR="00452996" w:rsidRPr="00F60F29">
        <w:rPr>
          <w:rFonts w:ascii="Book Antiqua" w:eastAsia="Calibri" w:hAnsi="Book Antiqua"/>
          <w:i/>
          <w:noProof w:val="0"/>
          <w:szCs w:val="24"/>
          <w:lang w:bidi="ar-SA"/>
        </w:rPr>
        <w:t>P</w:t>
      </w:r>
      <w:r w:rsidR="00452996" w:rsidRPr="00F60F29">
        <w:rPr>
          <w:rFonts w:ascii="Book Antiqua" w:hAnsi="Book Antiqua"/>
          <w:noProof w:val="0"/>
          <w:szCs w:val="24"/>
          <w:lang w:eastAsia="zh-CN" w:bidi="ar-SA"/>
        </w:rPr>
        <w:t xml:space="preserve"> </w:t>
      </w:r>
      <w:r w:rsidR="00452996" w:rsidRPr="00F60F29">
        <w:rPr>
          <w:rFonts w:ascii="Book Antiqua" w:eastAsia="Calibri" w:hAnsi="Book Antiqua"/>
          <w:noProof w:val="0"/>
          <w:szCs w:val="24"/>
          <w:lang w:bidi="ar-SA"/>
        </w:rPr>
        <w:t>=</w:t>
      </w:r>
      <w:r w:rsidR="00452996" w:rsidRPr="00F60F29">
        <w:rPr>
          <w:rFonts w:ascii="Book Antiqua" w:hAnsi="Book Antiqua"/>
          <w:noProof w:val="0"/>
          <w:szCs w:val="24"/>
          <w:lang w:eastAsia="zh-CN" w:bidi="ar-SA"/>
        </w:rPr>
        <w:t xml:space="preserve"> </w:t>
      </w:r>
      <w:r w:rsidR="00C62370" w:rsidRPr="00F60F29">
        <w:rPr>
          <w:rFonts w:ascii="Book Antiqua" w:eastAsia="Calibri" w:hAnsi="Book Antiqua"/>
          <w:noProof w:val="0"/>
          <w:szCs w:val="24"/>
          <w:lang w:bidi="ar-SA"/>
        </w:rPr>
        <w:t>0.049</w:t>
      </w:r>
      <w:r w:rsidR="00D31E2E" w:rsidRPr="00F60F29">
        <w:rPr>
          <w:rFonts w:ascii="Book Antiqua" w:eastAsia="Calibri" w:hAnsi="Book Antiqua"/>
          <w:noProof w:val="0"/>
          <w:szCs w:val="24"/>
          <w:lang w:bidi="ar-SA"/>
        </w:rPr>
        <w:t>).</w:t>
      </w:r>
      <w:r w:rsidR="0064068C" w:rsidRPr="00F60F29">
        <w:rPr>
          <w:rFonts w:ascii="Book Antiqua" w:eastAsia="Calibri" w:hAnsi="Book Antiqua"/>
          <w:noProof w:val="0"/>
          <w:szCs w:val="24"/>
          <w:lang w:bidi="ar-SA"/>
        </w:rPr>
        <w:t xml:space="preserve"> </w:t>
      </w:r>
    </w:p>
    <w:p w14:paraId="1CA8FF61" w14:textId="77777777" w:rsidR="00452996" w:rsidRPr="00F60F29" w:rsidRDefault="00452996" w:rsidP="00F377BE">
      <w:pPr>
        <w:pStyle w:val="1"/>
        <w:spacing w:before="0" w:after="0" w:line="360" w:lineRule="auto"/>
        <w:jc w:val="both"/>
        <w:rPr>
          <w:rFonts w:ascii="Book Antiqua" w:hAnsi="Book Antiqua"/>
          <w:noProof w:val="0"/>
          <w:szCs w:val="24"/>
          <w:lang w:eastAsia="zh-CN" w:bidi="ar-SA"/>
        </w:rPr>
      </w:pPr>
    </w:p>
    <w:p w14:paraId="7A2DE698" w14:textId="3155690C" w:rsidR="00452996" w:rsidRPr="00F60F29" w:rsidRDefault="00452996" w:rsidP="00F377BE">
      <w:pPr>
        <w:pStyle w:val="1"/>
        <w:spacing w:before="0" w:after="0" w:line="360" w:lineRule="auto"/>
        <w:jc w:val="both"/>
        <w:rPr>
          <w:rFonts w:ascii="Book Antiqua" w:hAnsi="Book Antiqua"/>
          <w:b/>
          <w:i/>
          <w:noProof w:val="0"/>
          <w:szCs w:val="24"/>
          <w:lang w:eastAsia="zh-CN" w:bidi="ar-SA"/>
        </w:rPr>
      </w:pPr>
      <w:r w:rsidRPr="00F60F29">
        <w:rPr>
          <w:rFonts w:ascii="Book Antiqua" w:eastAsia="Calibri" w:hAnsi="Book Antiqua"/>
          <w:b/>
          <w:i/>
          <w:noProof w:val="0"/>
          <w:szCs w:val="24"/>
          <w:lang w:bidi="ar-SA"/>
        </w:rPr>
        <w:t>CONCLUSION</w:t>
      </w:r>
    </w:p>
    <w:p w14:paraId="0AF3C7C4" w14:textId="30DE51F9" w:rsidR="00231CFD" w:rsidRPr="00F60F29" w:rsidRDefault="002B17F9" w:rsidP="00F377BE">
      <w:pPr>
        <w:pStyle w:val="1"/>
        <w:spacing w:before="0" w:after="0" w:line="360" w:lineRule="auto"/>
        <w:jc w:val="both"/>
        <w:rPr>
          <w:rFonts w:ascii="Book Antiqua" w:eastAsia="Calibri" w:hAnsi="Book Antiqua"/>
          <w:noProof w:val="0"/>
          <w:szCs w:val="24"/>
          <w:lang w:val="en-GB" w:bidi="ar-SA"/>
        </w:rPr>
      </w:pPr>
      <w:r w:rsidRPr="00F60F29">
        <w:rPr>
          <w:rFonts w:ascii="Book Antiqua" w:hAnsi="Book Antiqua"/>
          <w:szCs w:val="24"/>
        </w:rPr>
        <w:t>D</w:t>
      </w:r>
      <w:r w:rsidR="00610224" w:rsidRPr="00F60F29">
        <w:rPr>
          <w:rFonts w:ascii="Book Antiqua" w:hAnsi="Book Antiqua"/>
          <w:szCs w:val="24"/>
        </w:rPr>
        <w:t>ifferences in mortality</w:t>
      </w:r>
      <w:r w:rsidR="000729A2" w:rsidRPr="00F60F29">
        <w:rPr>
          <w:rFonts w:ascii="Book Antiqua" w:hAnsi="Book Antiqua"/>
          <w:szCs w:val="24"/>
        </w:rPr>
        <w:t>,</w:t>
      </w:r>
      <w:r w:rsidR="00610224" w:rsidRPr="00F60F29">
        <w:rPr>
          <w:rFonts w:ascii="Book Antiqua" w:hAnsi="Book Antiqua"/>
          <w:szCs w:val="24"/>
        </w:rPr>
        <w:t xml:space="preserve"> long-term neurological recovery</w:t>
      </w:r>
      <w:r w:rsidR="000729A2" w:rsidRPr="00F60F29">
        <w:rPr>
          <w:rFonts w:ascii="Book Antiqua" w:hAnsi="Book Antiqua"/>
          <w:szCs w:val="24"/>
        </w:rPr>
        <w:t>, a</w:t>
      </w:r>
      <w:r w:rsidR="00D31E2E" w:rsidRPr="00F60F29">
        <w:rPr>
          <w:rFonts w:ascii="Book Antiqua" w:hAnsi="Book Antiqua"/>
          <w:szCs w:val="24"/>
        </w:rPr>
        <w:t>nd markers of neuroinflammation</w:t>
      </w:r>
      <w:r w:rsidR="003E2426" w:rsidRPr="00F60F29">
        <w:rPr>
          <w:rFonts w:ascii="Book Antiqua" w:hAnsi="Book Antiqua"/>
          <w:szCs w:val="24"/>
        </w:rPr>
        <w:t xml:space="preserve"> </w:t>
      </w:r>
      <w:r w:rsidR="00D31E2E" w:rsidRPr="00F60F29">
        <w:rPr>
          <w:rFonts w:ascii="Book Antiqua" w:hAnsi="Book Antiqua"/>
          <w:szCs w:val="24"/>
        </w:rPr>
        <w:t xml:space="preserve">exist </w:t>
      </w:r>
      <w:r w:rsidR="003E2426" w:rsidRPr="00F60F29">
        <w:rPr>
          <w:rFonts w:ascii="Book Antiqua" w:hAnsi="Book Antiqua"/>
          <w:szCs w:val="24"/>
        </w:rPr>
        <w:t xml:space="preserve">between </w:t>
      </w:r>
      <w:r w:rsidR="00AD4D1F" w:rsidRPr="00F60F29">
        <w:rPr>
          <w:rFonts w:ascii="Book Antiqua" w:hAnsi="Book Antiqua"/>
          <w:szCs w:val="24"/>
        </w:rPr>
        <w:t xml:space="preserve">female and </w:t>
      </w:r>
      <w:r w:rsidR="00610224" w:rsidRPr="00F60F29">
        <w:rPr>
          <w:rFonts w:ascii="Book Antiqua" w:hAnsi="Book Antiqua"/>
          <w:szCs w:val="24"/>
        </w:rPr>
        <w:t>male</w:t>
      </w:r>
      <w:r w:rsidR="00AD4D1F" w:rsidRPr="00F60F29">
        <w:rPr>
          <w:rFonts w:ascii="Book Antiqua" w:hAnsi="Book Antiqua"/>
          <w:szCs w:val="24"/>
        </w:rPr>
        <w:t xml:space="preserve"> mice after </w:t>
      </w:r>
      <w:r w:rsidR="00772020" w:rsidRPr="00F60F29">
        <w:rPr>
          <w:rFonts w:ascii="Book Antiqua" w:eastAsia="Calibri" w:hAnsi="Book Antiqua"/>
          <w:noProof w:val="0"/>
          <w:szCs w:val="24"/>
          <w:lang w:val="en-GB" w:bidi="ar-SA"/>
        </w:rPr>
        <w:t>moderate traumatic brain injury</w:t>
      </w:r>
      <w:r w:rsidR="00772020" w:rsidRPr="00F60F29">
        <w:rPr>
          <w:rFonts w:ascii="Book Antiqua" w:hAnsi="Book Antiqua"/>
          <w:szCs w:val="24"/>
        </w:rPr>
        <w:t xml:space="preserve"> </w:t>
      </w:r>
      <w:r w:rsidR="00772020" w:rsidRPr="00F60F29">
        <w:rPr>
          <w:rFonts w:ascii="Book Antiqua" w:hAnsi="Book Antiqua"/>
          <w:szCs w:val="24"/>
          <w:lang w:eastAsia="zh-CN"/>
        </w:rPr>
        <w:t>(</w:t>
      </w:r>
      <w:r w:rsidR="00772020" w:rsidRPr="00F60F29">
        <w:rPr>
          <w:rFonts w:ascii="Book Antiqua" w:hAnsi="Book Antiqua"/>
          <w:szCs w:val="24"/>
        </w:rPr>
        <w:t>MTBI</w:t>
      </w:r>
      <w:r w:rsidR="00772020" w:rsidRPr="00F60F29">
        <w:rPr>
          <w:rFonts w:ascii="Book Antiqua" w:hAnsi="Book Antiqua"/>
          <w:szCs w:val="24"/>
          <w:lang w:eastAsia="zh-CN"/>
        </w:rPr>
        <w:t>)</w:t>
      </w:r>
      <w:r w:rsidR="00AD4D1F" w:rsidRPr="00F60F29">
        <w:rPr>
          <w:rFonts w:ascii="Book Antiqua" w:hAnsi="Book Antiqua"/>
          <w:szCs w:val="24"/>
        </w:rPr>
        <w:t>. Unexpectedly,</w:t>
      </w:r>
      <w:r w:rsidR="00610224" w:rsidRPr="00F60F29">
        <w:rPr>
          <w:rFonts w:ascii="Book Antiqua" w:hAnsi="Book Antiqua"/>
          <w:szCs w:val="24"/>
        </w:rPr>
        <w:t xml:space="preserve"> OVX mice</w:t>
      </w:r>
      <w:r w:rsidR="00AD4D1F" w:rsidRPr="00F60F29">
        <w:rPr>
          <w:rFonts w:ascii="Book Antiqua" w:hAnsi="Book Antiqua"/>
          <w:szCs w:val="24"/>
        </w:rPr>
        <w:t xml:space="preserve"> have decreased long term neurological function</w:t>
      </w:r>
      <w:r w:rsidR="000729A2" w:rsidRPr="00F60F29">
        <w:rPr>
          <w:rFonts w:ascii="Book Antiqua" w:hAnsi="Book Antiqua"/>
          <w:szCs w:val="24"/>
        </w:rPr>
        <w:t xml:space="preserve"> after MTBI</w:t>
      </w:r>
      <w:r w:rsidR="00AD4D1F" w:rsidRPr="00F60F29">
        <w:rPr>
          <w:rFonts w:ascii="Book Antiqua" w:hAnsi="Book Antiqua"/>
          <w:szCs w:val="24"/>
        </w:rPr>
        <w:t xml:space="preserve"> when compared to gonad intact male and female mice. As such, it can be con</w:t>
      </w:r>
      <w:r w:rsidR="004E30B3" w:rsidRPr="00F60F29">
        <w:rPr>
          <w:rFonts w:ascii="Book Antiqua" w:hAnsi="Book Antiqua"/>
          <w:szCs w:val="24"/>
        </w:rPr>
        <w:t>c</w:t>
      </w:r>
      <w:r w:rsidR="00AD4D1F" w:rsidRPr="00F60F29">
        <w:rPr>
          <w:rFonts w:ascii="Book Antiqua" w:hAnsi="Book Antiqua"/>
          <w:szCs w:val="24"/>
        </w:rPr>
        <w:t>luded that</w:t>
      </w:r>
      <w:r w:rsidR="00A14E1D" w:rsidRPr="00F60F29">
        <w:rPr>
          <w:rFonts w:ascii="Book Antiqua" w:hAnsi="Book Antiqua"/>
          <w:szCs w:val="24"/>
        </w:rPr>
        <w:t xml:space="preserve"> the presence of</w:t>
      </w:r>
      <w:r w:rsidR="00610224" w:rsidRPr="00F60F29">
        <w:rPr>
          <w:rFonts w:ascii="Book Antiqua" w:hAnsi="Book Antiqua"/>
          <w:szCs w:val="24"/>
        </w:rPr>
        <w:t xml:space="preserve"> </w:t>
      </w:r>
      <w:r w:rsidR="00AD4D1F" w:rsidRPr="00F60F29">
        <w:rPr>
          <w:rFonts w:ascii="Book Antiqua" w:hAnsi="Book Antiqua"/>
          <w:szCs w:val="24"/>
        </w:rPr>
        <w:t>f</w:t>
      </w:r>
      <w:r w:rsidR="00020CA8" w:rsidRPr="00F60F29">
        <w:rPr>
          <w:rFonts w:ascii="Book Antiqua" w:hAnsi="Book Antiqua"/>
          <w:szCs w:val="24"/>
        </w:rPr>
        <w:t xml:space="preserve">emale </w:t>
      </w:r>
      <w:r w:rsidR="00D31E2E" w:rsidRPr="00F60F29">
        <w:rPr>
          <w:rFonts w:ascii="Book Antiqua" w:hAnsi="Book Antiqua"/>
          <w:szCs w:val="24"/>
        </w:rPr>
        <w:t>gonadal</w:t>
      </w:r>
      <w:r w:rsidR="00020CA8" w:rsidRPr="00F60F29">
        <w:rPr>
          <w:rFonts w:ascii="Book Antiqua" w:hAnsi="Book Antiqua"/>
          <w:szCs w:val="24"/>
        </w:rPr>
        <w:t xml:space="preserve"> hormones</w:t>
      </w:r>
      <w:r w:rsidR="00610224" w:rsidRPr="00F60F29">
        <w:rPr>
          <w:rFonts w:ascii="Book Antiqua" w:hAnsi="Book Antiqua"/>
          <w:szCs w:val="24"/>
        </w:rPr>
        <w:t xml:space="preserve"> </w:t>
      </w:r>
      <w:r w:rsidR="00D31E2E" w:rsidRPr="00F60F29">
        <w:rPr>
          <w:rFonts w:ascii="Book Antiqua" w:hAnsi="Book Antiqua"/>
          <w:szCs w:val="24"/>
        </w:rPr>
        <w:t>may influence</w:t>
      </w:r>
      <w:r w:rsidR="00C62370" w:rsidRPr="00F60F29">
        <w:rPr>
          <w:rFonts w:ascii="Book Antiqua" w:eastAsia="Calibri" w:hAnsi="Book Antiqua"/>
          <w:noProof w:val="0"/>
          <w:szCs w:val="24"/>
          <w:lang w:val="en-GB" w:bidi="ar-SA"/>
        </w:rPr>
        <w:t xml:space="preserve"> </w:t>
      </w:r>
      <w:r w:rsidR="00AD4D1F" w:rsidRPr="00F60F29">
        <w:rPr>
          <w:rFonts w:ascii="Book Antiqua" w:eastAsia="Calibri" w:hAnsi="Book Antiqua"/>
          <w:noProof w:val="0"/>
          <w:szCs w:val="24"/>
          <w:lang w:val="en-GB" w:bidi="ar-SA"/>
        </w:rPr>
        <w:t xml:space="preserve">behavioural </w:t>
      </w:r>
      <w:r w:rsidR="00C62370" w:rsidRPr="00F60F29">
        <w:rPr>
          <w:rFonts w:ascii="Book Antiqua" w:eastAsia="Calibri" w:hAnsi="Book Antiqua"/>
          <w:noProof w:val="0"/>
          <w:szCs w:val="24"/>
          <w:lang w:val="en-GB" w:bidi="ar-SA"/>
        </w:rPr>
        <w:t>outcome</w:t>
      </w:r>
      <w:r w:rsidR="00AD4D1F" w:rsidRPr="00F60F29">
        <w:rPr>
          <w:rFonts w:ascii="Book Antiqua" w:eastAsia="Calibri" w:hAnsi="Book Antiqua"/>
          <w:noProof w:val="0"/>
          <w:szCs w:val="24"/>
          <w:lang w:val="en-GB" w:bidi="ar-SA"/>
        </w:rPr>
        <w:t>s</w:t>
      </w:r>
      <w:r w:rsidR="00D31E2E" w:rsidRPr="00F60F29">
        <w:rPr>
          <w:rFonts w:ascii="Book Antiqua" w:eastAsia="Calibri" w:hAnsi="Book Antiqua"/>
          <w:noProof w:val="0"/>
          <w:szCs w:val="24"/>
          <w:lang w:val="en-GB" w:bidi="ar-SA"/>
        </w:rPr>
        <w:t xml:space="preserve"> after MTBI</w:t>
      </w:r>
      <w:r w:rsidR="00C62370" w:rsidRPr="00F60F29">
        <w:rPr>
          <w:rFonts w:ascii="Book Antiqua" w:eastAsia="Calibri" w:hAnsi="Book Antiqua"/>
          <w:noProof w:val="0"/>
          <w:szCs w:val="24"/>
          <w:lang w:val="en-GB" w:bidi="ar-SA"/>
        </w:rPr>
        <w:t>, though mechanism</w:t>
      </w:r>
      <w:r w:rsidR="00D31E2E" w:rsidRPr="00F60F29">
        <w:rPr>
          <w:rFonts w:ascii="Book Antiqua" w:eastAsia="Calibri" w:hAnsi="Book Antiqua"/>
          <w:noProof w:val="0"/>
          <w:szCs w:val="24"/>
          <w:lang w:val="en-GB" w:bidi="ar-SA"/>
        </w:rPr>
        <w:t>s</w:t>
      </w:r>
      <w:r w:rsidR="00C62370" w:rsidRPr="00F60F29">
        <w:rPr>
          <w:rFonts w:ascii="Book Antiqua" w:eastAsia="Calibri" w:hAnsi="Book Antiqua"/>
          <w:noProof w:val="0"/>
          <w:szCs w:val="24"/>
          <w:lang w:val="en-GB" w:bidi="ar-SA"/>
        </w:rPr>
        <w:t xml:space="preserve"> </w:t>
      </w:r>
      <w:r w:rsidR="00610224" w:rsidRPr="00F60F29">
        <w:rPr>
          <w:rFonts w:ascii="Book Antiqua" w:eastAsia="Calibri" w:hAnsi="Book Antiqua"/>
          <w:noProof w:val="0"/>
          <w:szCs w:val="24"/>
          <w:lang w:val="en-GB" w:bidi="ar-SA"/>
        </w:rPr>
        <w:t xml:space="preserve">involved </w:t>
      </w:r>
      <w:r w:rsidR="00D31E2E" w:rsidRPr="00F60F29">
        <w:rPr>
          <w:rFonts w:ascii="Book Antiqua" w:eastAsia="Calibri" w:hAnsi="Book Antiqua"/>
          <w:noProof w:val="0"/>
          <w:szCs w:val="24"/>
          <w:lang w:val="en-GB" w:bidi="ar-SA"/>
        </w:rPr>
        <w:t>are</w:t>
      </w:r>
      <w:r w:rsidR="00C62370" w:rsidRPr="00F60F29">
        <w:rPr>
          <w:rFonts w:ascii="Book Antiqua" w:eastAsia="Calibri" w:hAnsi="Book Antiqua"/>
          <w:noProof w:val="0"/>
          <w:szCs w:val="24"/>
          <w:lang w:val="en-GB" w:bidi="ar-SA"/>
        </w:rPr>
        <w:t xml:space="preserve"> unclear. </w:t>
      </w:r>
      <w:bookmarkStart w:id="0" w:name="_Introduction"/>
      <w:bookmarkStart w:id="1" w:name="_Methods"/>
      <w:bookmarkStart w:id="2" w:name="_Toc162284717"/>
      <w:bookmarkEnd w:id="0"/>
      <w:bookmarkEnd w:id="1"/>
    </w:p>
    <w:p w14:paraId="45436134" w14:textId="77777777" w:rsidR="00F07432" w:rsidRPr="00F60F29" w:rsidRDefault="00F07432" w:rsidP="00F377BE">
      <w:pPr>
        <w:pStyle w:val="1"/>
        <w:spacing w:before="0" w:after="0" w:line="360" w:lineRule="auto"/>
        <w:jc w:val="both"/>
        <w:rPr>
          <w:rFonts w:ascii="Book Antiqua" w:hAnsi="Book Antiqua"/>
          <w:szCs w:val="24"/>
        </w:rPr>
      </w:pPr>
    </w:p>
    <w:p w14:paraId="2030854D" w14:textId="45C943C3" w:rsidR="007728F5" w:rsidRPr="00F60F29" w:rsidRDefault="007728F5" w:rsidP="00F377BE">
      <w:pPr>
        <w:pStyle w:val="ArticleTitle"/>
        <w:spacing w:after="0" w:line="360" w:lineRule="auto"/>
        <w:jc w:val="both"/>
        <w:rPr>
          <w:rFonts w:ascii="Book Antiqua" w:hAnsi="Book Antiqua"/>
          <w:b w:val="0"/>
          <w:sz w:val="24"/>
          <w:szCs w:val="24"/>
        </w:rPr>
      </w:pPr>
      <w:r w:rsidRPr="00F60F29">
        <w:rPr>
          <w:rFonts w:ascii="Book Antiqua" w:hAnsi="Book Antiqua"/>
          <w:sz w:val="24"/>
          <w:szCs w:val="24"/>
        </w:rPr>
        <w:t>Key</w:t>
      </w:r>
      <w:r w:rsidR="00772020" w:rsidRPr="00F60F29">
        <w:rPr>
          <w:rFonts w:ascii="Book Antiqua" w:hAnsi="Book Antiqua"/>
          <w:sz w:val="24"/>
          <w:szCs w:val="24"/>
          <w:lang w:eastAsia="zh-CN"/>
        </w:rPr>
        <w:t xml:space="preserve"> </w:t>
      </w:r>
      <w:r w:rsidRPr="00F60F29">
        <w:rPr>
          <w:rFonts w:ascii="Book Antiqua" w:hAnsi="Book Antiqua"/>
          <w:sz w:val="24"/>
          <w:szCs w:val="24"/>
        </w:rPr>
        <w:t>words:</w:t>
      </w:r>
      <w:r w:rsidR="00772020" w:rsidRPr="00F60F29">
        <w:rPr>
          <w:rFonts w:ascii="Book Antiqua" w:hAnsi="Book Antiqua"/>
          <w:b w:val="0"/>
          <w:sz w:val="24"/>
          <w:szCs w:val="24"/>
        </w:rPr>
        <w:t xml:space="preserve"> Traumatic brain injury</w:t>
      </w:r>
      <w:r w:rsidR="00772020" w:rsidRPr="00F60F29">
        <w:rPr>
          <w:rFonts w:ascii="Book Antiqua" w:hAnsi="Book Antiqua"/>
          <w:b w:val="0"/>
          <w:sz w:val="24"/>
          <w:szCs w:val="24"/>
          <w:lang w:eastAsia="zh-CN"/>
        </w:rPr>
        <w:t>;</w:t>
      </w:r>
      <w:r w:rsidR="00772020" w:rsidRPr="00F60F29">
        <w:rPr>
          <w:rFonts w:ascii="Book Antiqua" w:hAnsi="Book Antiqua"/>
          <w:b w:val="0"/>
          <w:sz w:val="24"/>
          <w:szCs w:val="24"/>
        </w:rPr>
        <w:t xml:space="preserve"> Sex</w:t>
      </w:r>
      <w:r w:rsidR="00772020" w:rsidRPr="00F60F29">
        <w:rPr>
          <w:rFonts w:ascii="Book Antiqua" w:hAnsi="Book Antiqua"/>
          <w:b w:val="0"/>
          <w:sz w:val="24"/>
          <w:szCs w:val="24"/>
          <w:lang w:eastAsia="zh-CN"/>
        </w:rPr>
        <w:t>;</w:t>
      </w:r>
      <w:r w:rsidR="00772020" w:rsidRPr="00F60F29">
        <w:rPr>
          <w:rFonts w:ascii="Book Antiqua" w:hAnsi="Book Antiqua"/>
          <w:b w:val="0"/>
          <w:sz w:val="24"/>
          <w:szCs w:val="24"/>
        </w:rPr>
        <w:t xml:space="preserve"> Functional recovery</w:t>
      </w:r>
      <w:r w:rsidR="00772020" w:rsidRPr="00F60F29">
        <w:rPr>
          <w:rFonts w:ascii="Book Antiqua" w:hAnsi="Book Antiqua"/>
          <w:b w:val="0"/>
          <w:sz w:val="24"/>
          <w:szCs w:val="24"/>
          <w:lang w:eastAsia="zh-CN"/>
        </w:rPr>
        <w:t>;</w:t>
      </w:r>
      <w:r w:rsidR="00772020" w:rsidRPr="00F60F29">
        <w:rPr>
          <w:rFonts w:ascii="Book Antiqua" w:hAnsi="Book Antiqua"/>
          <w:b w:val="0"/>
          <w:sz w:val="24"/>
          <w:szCs w:val="24"/>
        </w:rPr>
        <w:t xml:space="preserve"> Inflammation</w:t>
      </w:r>
      <w:r w:rsidR="00772020" w:rsidRPr="00F60F29">
        <w:rPr>
          <w:rFonts w:ascii="Book Antiqua" w:hAnsi="Book Antiqua"/>
          <w:b w:val="0"/>
          <w:sz w:val="24"/>
          <w:szCs w:val="24"/>
          <w:lang w:eastAsia="zh-CN"/>
        </w:rPr>
        <w:t>;</w:t>
      </w:r>
      <w:r w:rsidR="00772020" w:rsidRPr="00F60F29">
        <w:rPr>
          <w:rFonts w:ascii="Book Antiqua" w:hAnsi="Book Antiqua"/>
          <w:b w:val="0"/>
          <w:sz w:val="24"/>
          <w:szCs w:val="24"/>
        </w:rPr>
        <w:t xml:space="preserve"> Microglia</w:t>
      </w:r>
    </w:p>
    <w:p w14:paraId="44F4D34E" w14:textId="77777777" w:rsidR="00BD50F3" w:rsidRPr="00F60F29" w:rsidRDefault="00BD50F3" w:rsidP="00F377BE">
      <w:pPr>
        <w:pStyle w:val="1"/>
        <w:spacing w:before="0" w:after="0" w:line="360" w:lineRule="auto"/>
        <w:jc w:val="both"/>
        <w:rPr>
          <w:rFonts w:ascii="Book Antiqua" w:hAnsi="Book Antiqua"/>
          <w:b/>
          <w:szCs w:val="24"/>
          <w:lang w:eastAsia="zh-CN"/>
        </w:rPr>
      </w:pPr>
    </w:p>
    <w:p w14:paraId="5539627C" w14:textId="2E27D455" w:rsidR="00772020" w:rsidRPr="00F60F29" w:rsidRDefault="00772020" w:rsidP="00F377BE">
      <w:pPr>
        <w:spacing w:after="0" w:line="360" w:lineRule="auto"/>
        <w:jc w:val="both"/>
        <w:rPr>
          <w:rFonts w:ascii="Book Antiqua" w:hAnsi="Book Antiqua" w:cs="Arial"/>
          <w:szCs w:val="24"/>
          <w:lang w:eastAsia="zh-CN"/>
        </w:rPr>
      </w:pPr>
      <w:r w:rsidRPr="00F60F29">
        <w:rPr>
          <w:rFonts w:ascii="Book Antiqua" w:hAnsi="Book Antiqua"/>
          <w:b/>
          <w:szCs w:val="24"/>
        </w:rPr>
        <w:lastRenderedPageBreak/>
        <w:t xml:space="preserve">© </w:t>
      </w:r>
      <w:r w:rsidRPr="00F60F29">
        <w:rPr>
          <w:rFonts w:ascii="Book Antiqua" w:hAnsi="Book Antiqua" w:cs="Arial"/>
          <w:b/>
          <w:szCs w:val="24"/>
        </w:rPr>
        <w:t>The Author(s) 2017.</w:t>
      </w:r>
      <w:r w:rsidRPr="00F60F29">
        <w:rPr>
          <w:rFonts w:ascii="Book Antiqua" w:hAnsi="Book Antiqua" w:cs="Arial"/>
          <w:szCs w:val="24"/>
        </w:rPr>
        <w:t xml:space="preserve"> Published by Baishideng Publishing Group Inc. All rights reserved.</w:t>
      </w:r>
    </w:p>
    <w:p w14:paraId="7F5B3D89" w14:textId="77777777" w:rsidR="00BD50F3" w:rsidRPr="00F60F29" w:rsidRDefault="00BD50F3" w:rsidP="00F377BE">
      <w:pPr>
        <w:pStyle w:val="1"/>
        <w:spacing w:before="0" w:after="0" w:line="360" w:lineRule="auto"/>
        <w:jc w:val="both"/>
        <w:rPr>
          <w:rFonts w:ascii="Book Antiqua" w:hAnsi="Book Antiqua"/>
          <w:b/>
          <w:szCs w:val="24"/>
        </w:rPr>
      </w:pPr>
    </w:p>
    <w:p w14:paraId="61294C7A" w14:textId="2E76A390" w:rsidR="007728F5" w:rsidRPr="00F60F29" w:rsidRDefault="007728F5" w:rsidP="00F377BE">
      <w:pPr>
        <w:spacing w:after="0" w:line="360" w:lineRule="auto"/>
        <w:jc w:val="both"/>
        <w:rPr>
          <w:rFonts w:ascii="Book Antiqua" w:eastAsia="Arial Unicode MS" w:hAnsi="Book Antiqua" w:cs="Arial Unicode MS"/>
          <w:b/>
          <w:szCs w:val="24"/>
        </w:rPr>
      </w:pPr>
      <w:r w:rsidRPr="00F60F29">
        <w:rPr>
          <w:rFonts w:ascii="Book Antiqua" w:eastAsia="Arial Unicode MS" w:hAnsi="Book Antiqua" w:cs="Arial Unicode MS"/>
          <w:b/>
          <w:szCs w:val="24"/>
        </w:rPr>
        <w:t>C</w:t>
      </w:r>
      <w:r w:rsidR="00772020" w:rsidRPr="00F60F29">
        <w:rPr>
          <w:rFonts w:ascii="Book Antiqua" w:eastAsia="Arial Unicode MS" w:hAnsi="Book Antiqua" w:cs="Arial Unicode MS"/>
          <w:b/>
          <w:szCs w:val="24"/>
        </w:rPr>
        <w:t>ore tip:</w:t>
      </w:r>
      <w:r w:rsidR="000577FE" w:rsidRPr="00F60F29">
        <w:rPr>
          <w:rFonts w:ascii="Book Antiqua" w:eastAsia="Arial Unicode MS" w:hAnsi="Book Antiqua" w:cs="Arial Unicode MS"/>
          <w:b/>
          <w:szCs w:val="24"/>
        </w:rPr>
        <w:t xml:space="preserve"> </w:t>
      </w:r>
      <w:r w:rsidR="000577FE" w:rsidRPr="00F60F29">
        <w:rPr>
          <w:rFonts w:ascii="Book Antiqua" w:hAnsi="Book Antiqua"/>
          <w:szCs w:val="24"/>
        </w:rPr>
        <w:t xml:space="preserve">Differences in mortality, long-term neurological recovery, and markers of neuroinflammation exist between female and male mice after </w:t>
      </w:r>
      <w:r w:rsidR="00772020" w:rsidRPr="00F60F29">
        <w:rPr>
          <w:rFonts w:ascii="Book Antiqua" w:eastAsia="Calibri" w:hAnsi="Book Antiqua"/>
          <w:noProof w:val="0"/>
          <w:szCs w:val="24"/>
          <w:lang w:val="en-GB" w:bidi="ar-SA"/>
        </w:rPr>
        <w:t>moderate traumatic brain injury</w:t>
      </w:r>
      <w:r w:rsidR="00772020" w:rsidRPr="00F60F29">
        <w:rPr>
          <w:rFonts w:ascii="Book Antiqua" w:hAnsi="Book Antiqua"/>
          <w:szCs w:val="24"/>
        </w:rPr>
        <w:t xml:space="preserve"> </w:t>
      </w:r>
      <w:r w:rsidR="00772020" w:rsidRPr="00F60F29">
        <w:rPr>
          <w:rFonts w:ascii="Book Antiqua" w:hAnsi="Book Antiqua"/>
          <w:szCs w:val="24"/>
          <w:lang w:eastAsia="zh-CN"/>
        </w:rPr>
        <w:t>(</w:t>
      </w:r>
      <w:r w:rsidR="00772020" w:rsidRPr="00F60F29">
        <w:rPr>
          <w:rFonts w:ascii="Book Antiqua" w:hAnsi="Book Antiqua"/>
          <w:szCs w:val="24"/>
        </w:rPr>
        <w:t>MTBI</w:t>
      </w:r>
      <w:r w:rsidR="00772020" w:rsidRPr="00F60F29">
        <w:rPr>
          <w:rFonts w:ascii="Book Antiqua" w:hAnsi="Book Antiqua"/>
          <w:szCs w:val="24"/>
          <w:lang w:eastAsia="zh-CN"/>
        </w:rPr>
        <w:t>)</w:t>
      </w:r>
      <w:r w:rsidR="000577FE" w:rsidRPr="00F60F29">
        <w:rPr>
          <w:rFonts w:ascii="Book Antiqua" w:hAnsi="Book Antiqua"/>
          <w:szCs w:val="24"/>
        </w:rPr>
        <w:t>. Unexpectedly,</w:t>
      </w:r>
      <w:r w:rsidR="008D19E6" w:rsidRPr="00F60F29">
        <w:rPr>
          <w:rFonts w:ascii="Book Antiqua" w:eastAsia="Calibri" w:hAnsi="Book Antiqua"/>
          <w:noProof w:val="0"/>
          <w:szCs w:val="24"/>
          <w:lang w:val="en-GB" w:bidi="ar-SA"/>
        </w:rPr>
        <w:t xml:space="preserve"> </w:t>
      </w:r>
      <w:proofErr w:type="spellStart"/>
      <w:r w:rsidR="008D19E6" w:rsidRPr="00F60F29">
        <w:rPr>
          <w:rFonts w:ascii="Book Antiqua" w:eastAsia="Calibri" w:hAnsi="Book Antiqua"/>
          <w:noProof w:val="0"/>
          <w:szCs w:val="24"/>
          <w:lang w:val="en-GB" w:bidi="ar-SA"/>
        </w:rPr>
        <w:t>ovariectomized</w:t>
      </w:r>
      <w:proofErr w:type="spellEnd"/>
      <w:r w:rsidR="008D19E6" w:rsidRPr="00F60F29">
        <w:rPr>
          <w:rFonts w:ascii="Book Antiqua" w:eastAsia="Calibri" w:hAnsi="Book Antiqua"/>
          <w:noProof w:val="0"/>
          <w:szCs w:val="24"/>
          <w:lang w:val="en-GB" w:bidi="ar-SA"/>
        </w:rPr>
        <w:t xml:space="preserve"> (OVX)</w:t>
      </w:r>
      <w:r w:rsidR="000577FE" w:rsidRPr="00F60F29">
        <w:rPr>
          <w:rFonts w:ascii="Book Antiqua" w:hAnsi="Book Antiqua"/>
          <w:szCs w:val="24"/>
        </w:rPr>
        <w:t xml:space="preserve"> mice have decreased long term neurological function after MTBI when compared to gonad intact male and female mice.</w:t>
      </w:r>
    </w:p>
    <w:p w14:paraId="117191BB" w14:textId="77777777" w:rsidR="00F377BE" w:rsidRPr="00F60F29" w:rsidRDefault="00F377BE" w:rsidP="00F377BE">
      <w:pPr>
        <w:spacing w:after="0" w:line="360" w:lineRule="auto"/>
        <w:jc w:val="both"/>
        <w:rPr>
          <w:rFonts w:ascii="Book Antiqua" w:hAnsi="Book Antiqua"/>
          <w:szCs w:val="24"/>
          <w:lang w:eastAsia="zh-CN"/>
        </w:rPr>
      </w:pPr>
    </w:p>
    <w:p w14:paraId="295397CD" w14:textId="7A33DD18" w:rsidR="00F377BE" w:rsidRPr="00F60F29" w:rsidRDefault="00F377BE" w:rsidP="00F377BE">
      <w:pPr>
        <w:spacing w:after="0" w:line="360" w:lineRule="auto"/>
        <w:jc w:val="both"/>
        <w:rPr>
          <w:rFonts w:ascii="Book Antiqua" w:hAnsi="Book Antiqua"/>
          <w:noProof w:val="0"/>
          <w:szCs w:val="24"/>
          <w:lang w:val="en-GB" w:eastAsia="zh-CN" w:bidi="ar-SA"/>
        </w:rPr>
      </w:pPr>
      <w:r w:rsidRPr="00F60F29">
        <w:rPr>
          <w:rFonts w:ascii="Book Antiqua" w:hAnsi="Book Antiqua"/>
          <w:szCs w:val="24"/>
        </w:rPr>
        <w:t>Umeano</w:t>
      </w:r>
      <w:r w:rsidRPr="00F60F29">
        <w:rPr>
          <w:rFonts w:ascii="Book Antiqua" w:hAnsi="Book Antiqua"/>
          <w:szCs w:val="24"/>
          <w:lang w:eastAsia="zh-CN"/>
        </w:rPr>
        <w:t xml:space="preserve"> O</w:t>
      </w:r>
      <w:r w:rsidRPr="00F60F29">
        <w:rPr>
          <w:rFonts w:ascii="Book Antiqua" w:hAnsi="Book Antiqua"/>
          <w:szCs w:val="24"/>
        </w:rPr>
        <w:t>, Wang</w:t>
      </w:r>
      <w:r w:rsidRPr="00F60F29">
        <w:rPr>
          <w:rFonts w:ascii="Book Antiqua" w:hAnsi="Book Antiqua"/>
          <w:szCs w:val="24"/>
          <w:lang w:eastAsia="zh-CN"/>
        </w:rPr>
        <w:t xml:space="preserve"> H</w:t>
      </w:r>
      <w:r w:rsidRPr="00F60F29">
        <w:rPr>
          <w:rFonts w:ascii="Book Antiqua" w:hAnsi="Book Antiqua"/>
          <w:szCs w:val="24"/>
        </w:rPr>
        <w:t>, Dawson</w:t>
      </w:r>
      <w:r w:rsidRPr="00F60F29">
        <w:rPr>
          <w:rFonts w:ascii="Book Antiqua" w:hAnsi="Book Antiqua"/>
          <w:szCs w:val="24"/>
          <w:lang w:eastAsia="zh-CN"/>
        </w:rPr>
        <w:t xml:space="preserve"> H</w:t>
      </w:r>
      <w:r w:rsidRPr="00F60F29">
        <w:rPr>
          <w:rFonts w:ascii="Book Antiqua" w:hAnsi="Book Antiqua"/>
          <w:szCs w:val="24"/>
        </w:rPr>
        <w:t>, Lei</w:t>
      </w:r>
      <w:r w:rsidRPr="00F60F29">
        <w:rPr>
          <w:rFonts w:ascii="Book Antiqua" w:hAnsi="Book Antiqua"/>
          <w:szCs w:val="24"/>
          <w:lang w:eastAsia="zh-CN"/>
        </w:rPr>
        <w:t xml:space="preserve"> B</w:t>
      </w:r>
      <w:r w:rsidRPr="00F60F29">
        <w:rPr>
          <w:rFonts w:ascii="Book Antiqua" w:hAnsi="Book Antiqua"/>
          <w:szCs w:val="24"/>
        </w:rPr>
        <w:t>, Umeano</w:t>
      </w:r>
      <w:r w:rsidRPr="00F60F29">
        <w:rPr>
          <w:rFonts w:ascii="Book Antiqua" w:hAnsi="Book Antiqua"/>
          <w:szCs w:val="24"/>
          <w:lang w:eastAsia="zh-CN"/>
        </w:rPr>
        <w:t xml:space="preserve"> A</w:t>
      </w:r>
      <w:r w:rsidRPr="00F60F29">
        <w:rPr>
          <w:rFonts w:ascii="Book Antiqua" w:hAnsi="Book Antiqua"/>
          <w:szCs w:val="24"/>
        </w:rPr>
        <w:t>, Kernagis</w:t>
      </w:r>
      <w:r w:rsidRPr="00F60F29">
        <w:rPr>
          <w:rFonts w:ascii="Book Antiqua" w:hAnsi="Book Antiqua"/>
          <w:szCs w:val="24"/>
          <w:lang w:eastAsia="zh-CN"/>
        </w:rPr>
        <w:t xml:space="preserve"> D</w:t>
      </w:r>
      <w:r w:rsidRPr="00F60F29">
        <w:rPr>
          <w:rFonts w:ascii="Book Antiqua" w:hAnsi="Book Antiqua"/>
          <w:szCs w:val="24"/>
        </w:rPr>
        <w:t>, James</w:t>
      </w:r>
      <w:r w:rsidRPr="00F60F29">
        <w:rPr>
          <w:rFonts w:ascii="Book Antiqua" w:hAnsi="Book Antiqua"/>
          <w:szCs w:val="24"/>
          <w:lang w:eastAsia="zh-CN"/>
        </w:rPr>
        <w:t xml:space="preserve"> ML.</w:t>
      </w:r>
      <w:r w:rsidRPr="00F60F29">
        <w:rPr>
          <w:rFonts w:ascii="Book Antiqua" w:eastAsia="Calibri" w:hAnsi="Book Antiqua"/>
          <w:noProof w:val="0"/>
          <w:szCs w:val="24"/>
          <w:lang w:val="en-GB" w:bidi="ar-SA"/>
        </w:rPr>
        <w:t xml:space="preserve"> Female gonadal hormone effects on microglial activation and functional outcomes in a mouse model of moderate traumatic brain injury</w:t>
      </w:r>
      <w:r w:rsidRPr="00F60F29">
        <w:rPr>
          <w:rFonts w:ascii="Book Antiqua" w:hAnsi="Book Antiqua"/>
          <w:noProof w:val="0"/>
          <w:szCs w:val="24"/>
          <w:lang w:val="en-GB" w:eastAsia="zh-CN" w:bidi="ar-SA"/>
        </w:rPr>
        <w:t>.</w:t>
      </w:r>
      <w:r w:rsidRPr="00F60F29">
        <w:rPr>
          <w:rFonts w:ascii="Book Antiqua" w:hAnsi="Book Antiqua"/>
          <w:i/>
          <w:iCs/>
          <w:szCs w:val="24"/>
        </w:rPr>
        <w:t xml:space="preserve"> World J Crit Care Med</w:t>
      </w:r>
      <w:r w:rsidRPr="00F60F29">
        <w:rPr>
          <w:rFonts w:ascii="Book Antiqua" w:hAnsi="Book Antiqua"/>
          <w:i/>
          <w:iCs/>
          <w:szCs w:val="24"/>
          <w:lang w:eastAsia="zh-CN"/>
        </w:rPr>
        <w:t xml:space="preserve"> </w:t>
      </w:r>
      <w:r w:rsidRPr="00F60F29">
        <w:rPr>
          <w:rFonts w:ascii="Book Antiqua" w:hAnsi="Book Antiqua"/>
          <w:iCs/>
          <w:szCs w:val="24"/>
          <w:lang w:eastAsia="zh-CN"/>
        </w:rPr>
        <w:t>2017; In press</w:t>
      </w:r>
    </w:p>
    <w:p w14:paraId="5AF3AC2E" w14:textId="77777777" w:rsidR="00F377BE" w:rsidRPr="00F60F29" w:rsidRDefault="00F377BE" w:rsidP="00F377BE">
      <w:pPr>
        <w:spacing w:after="0" w:line="360" w:lineRule="auto"/>
        <w:jc w:val="both"/>
        <w:rPr>
          <w:rFonts w:ascii="Book Antiqua" w:hAnsi="Book Antiqua"/>
          <w:b/>
          <w:szCs w:val="24"/>
        </w:rPr>
      </w:pPr>
      <w:r w:rsidRPr="00F60F29">
        <w:rPr>
          <w:rFonts w:ascii="Book Antiqua" w:hAnsi="Book Antiqua"/>
          <w:b/>
          <w:szCs w:val="24"/>
        </w:rPr>
        <w:br w:type="page"/>
      </w:r>
    </w:p>
    <w:p w14:paraId="3E9DFC0F" w14:textId="182B94AF" w:rsidR="001C0717" w:rsidRPr="00F60F29" w:rsidRDefault="00F377BE" w:rsidP="00F377BE">
      <w:pPr>
        <w:pStyle w:val="1"/>
        <w:spacing w:before="0" w:after="0" w:line="360" w:lineRule="auto"/>
        <w:jc w:val="both"/>
        <w:rPr>
          <w:rFonts w:ascii="Book Antiqua" w:hAnsi="Book Antiqua"/>
          <w:szCs w:val="24"/>
        </w:rPr>
      </w:pPr>
      <w:r w:rsidRPr="00F60F29">
        <w:rPr>
          <w:rFonts w:ascii="Book Antiqua" w:hAnsi="Book Antiqua"/>
          <w:b/>
          <w:szCs w:val="24"/>
        </w:rPr>
        <w:lastRenderedPageBreak/>
        <w:t>INTRODUCTION</w:t>
      </w:r>
      <w:r w:rsidRPr="00F60F29">
        <w:rPr>
          <w:rFonts w:ascii="Book Antiqua" w:hAnsi="Book Antiqua"/>
          <w:b/>
          <w:i/>
          <w:szCs w:val="24"/>
        </w:rPr>
        <w:t xml:space="preserve"> </w:t>
      </w:r>
    </w:p>
    <w:p w14:paraId="4DDB95C7" w14:textId="4919968F" w:rsidR="001C0717" w:rsidRPr="00F60F29" w:rsidRDefault="001C0717" w:rsidP="00F377BE">
      <w:pPr>
        <w:spacing w:after="0" w:line="360" w:lineRule="auto"/>
        <w:jc w:val="both"/>
        <w:rPr>
          <w:rFonts w:ascii="Book Antiqua" w:eastAsia="Calibri" w:hAnsi="Book Antiqua"/>
          <w:noProof w:val="0"/>
          <w:szCs w:val="24"/>
          <w:lang w:val="en-GB" w:bidi="ar-SA"/>
        </w:rPr>
      </w:pPr>
      <w:r w:rsidRPr="00F60F29">
        <w:rPr>
          <w:rFonts w:ascii="Book Antiqua" w:eastAsia="Calibri" w:hAnsi="Book Antiqua"/>
          <w:noProof w:val="0"/>
          <w:szCs w:val="24"/>
          <w:lang w:val="en-GB" w:bidi="ar-SA"/>
        </w:rPr>
        <w:t xml:space="preserve">In the United States, </w:t>
      </w:r>
      <w:r w:rsidR="002B17F9" w:rsidRPr="00F60F29">
        <w:rPr>
          <w:rFonts w:ascii="Book Antiqua" w:eastAsia="Calibri" w:hAnsi="Book Antiqua"/>
          <w:noProof w:val="0"/>
          <w:szCs w:val="24"/>
          <w:lang w:val="en-GB" w:bidi="ar-SA"/>
        </w:rPr>
        <w:t xml:space="preserve">up to </w:t>
      </w:r>
      <w:r w:rsidR="003441B8" w:rsidRPr="00F60F29">
        <w:rPr>
          <w:rFonts w:ascii="Book Antiqua" w:eastAsia="Calibri" w:hAnsi="Book Antiqua"/>
          <w:noProof w:val="0"/>
          <w:szCs w:val="24"/>
          <w:lang w:val="en-GB" w:bidi="ar-SA"/>
        </w:rPr>
        <w:t>6 million people sustain head injury</w:t>
      </w:r>
      <w:r w:rsidRPr="00F60F29">
        <w:rPr>
          <w:rFonts w:ascii="Book Antiqua" w:eastAsia="Calibri" w:hAnsi="Book Antiqua"/>
          <w:noProof w:val="0"/>
          <w:szCs w:val="24"/>
          <w:lang w:val="en-GB" w:bidi="ar-SA"/>
        </w:rPr>
        <w:t xml:space="preserve"> </w:t>
      </w:r>
      <w:r w:rsidR="001F433E" w:rsidRPr="00F60F29">
        <w:rPr>
          <w:rFonts w:ascii="Book Antiqua" w:eastAsia="Calibri" w:hAnsi="Book Antiqua"/>
          <w:noProof w:val="0"/>
          <w:szCs w:val="24"/>
          <w:lang w:val="en-GB" w:bidi="ar-SA"/>
        </w:rPr>
        <w:t>annually</w:t>
      </w:r>
      <w:r w:rsidRPr="00F60F29">
        <w:rPr>
          <w:rFonts w:ascii="Book Antiqua" w:eastAsia="Calibri" w:hAnsi="Book Antiqua"/>
          <w:noProof w:val="0"/>
          <w:szCs w:val="24"/>
          <w:vertAlign w:val="superscript"/>
          <w:lang w:val="en-GB" w:bidi="ar-SA"/>
        </w:rPr>
        <w:fldChar w:fldCharType="begin">
          <w:fldData xml:space="preserve">PEVuZE5vdGU+PENpdGU+PEF1dGhvcj5IZWVnYWFyZDwvQXV0aG9yPjxZZWFyPjIwMDc8L1llYXI+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</w:fldData>
        </w:fldChar>
      </w:r>
      <w:r w:rsidR="00A739E9" w:rsidRPr="00F60F29">
        <w:rPr>
          <w:rFonts w:ascii="Book Antiqua" w:eastAsia="Calibri" w:hAnsi="Book Antiqua"/>
          <w:noProof w:val="0"/>
          <w:szCs w:val="24"/>
          <w:vertAlign w:val="superscript"/>
          <w:lang w:val="en-GB" w:bidi="ar-SA"/>
        </w:rPr>
        <w:instrText xml:space="preserve"> ADDIN EN.CITE </w:instrText>
      </w:r>
      <w:r w:rsidR="00A739E9" w:rsidRPr="00F60F29">
        <w:rPr>
          <w:rFonts w:ascii="Book Antiqua" w:eastAsia="Calibri" w:hAnsi="Book Antiqua"/>
          <w:noProof w:val="0"/>
          <w:szCs w:val="24"/>
          <w:vertAlign w:val="superscript"/>
          <w:lang w:val="en-GB" w:bidi="ar-SA"/>
        </w:rPr>
        <w:fldChar w:fldCharType="begin">
          <w:fldData xml:space="preserve">PEVuZE5vdGU+PENpdGU+PEF1dGhvcj5IZWVnYWFyZDwvQXV0aG9yPjxZZWFyPjIwMDc8L1llYXI+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</w:fldData>
        </w:fldChar>
      </w:r>
      <w:r w:rsidR="00A739E9" w:rsidRPr="00F60F29">
        <w:rPr>
          <w:rFonts w:ascii="Book Antiqua" w:eastAsia="Calibri" w:hAnsi="Book Antiqua"/>
          <w:noProof w:val="0"/>
          <w:szCs w:val="24"/>
          <w:vertAlign w:val="superscript"/>
          <w:lang w:val="en-GB" w:bidi="ar-SA"/>
        </w:rPr>
        <w:instrText xml:space="preserve"> ADDIN EN.CITE.DATA </w:instrText>
      </w:r>
      <w:r w:rsidR="00A739E9" w:rsidRPr="00F60F29">
        <w:rPr>
          <w:rFonts w:ascii="Book Antiqua" w:eastAsia="Calibri" w:hAnsi="Book Antiqua"/>
          <w:noProof w:val="0"/>
          <w:szCs w:val="24"/>
          <w:vertAlign w:val="superscript"/>
          <w:lang w:val="en-GB" w:bidi="ar-SA"/>
        </w:rPr>
      </w:r>
      <w:r w:rsidR="00A739E9" w:rsidRPr="00F60F29">
        <w:rPr>
          <w:rFonts w:ascii="Book Antiqua" w:eastAsia="Calibri" w:hAnsi="Book Antiqua"/>
          <w:noProof w:val="0"/>
          <w:szCs w:val="24"/>
          <w:vertAlign w:val="superscript"/>
          <w:lang w:val="en-GB" w:bidi="ar-SA"/>
        </w:rPr>
        <w:fldChar w:fldCharType="end"/>
      </w:r>
      <w:r w:rsidRPr="00F60F29">
        <w:rPr>
          <w:rFonts w:ascii="Book Antiqua" w:eastAsia="Calibri" w:hAnsi="Book Antiqua"/>
          <w:noProof w:val="0"/>
          <w:szCs w:val="24"/>
          <w:vertAlign w:val="superscript"/>
          <w:lang w:val="en-GB" w:bidi="ar-SA"/>
        </w:rPr>
      </w:r>
      <w:r w:rsidRPr="00F60F29">
        <w:rPr>
          <w:rFonts w:ascii="Book Antiqua" w:eastAsia="Calibri" w:hAnsi="Book Antiqua"/>
          <w:noProof w:val="0"/>
          <w:szCs w:val="24"/>
          <w:vertAlign w:val="superscript"/>
          <w:lang w:val="en-GB" w:bidi="ar-SA"/>
        </w:rPr>
        <w:fldChar w:fldCharType="separate"/>
      </w:r>
      <w:r w:rsidR="00A739E9" w:rsidRPr="00F60F29">
        <w:rPr>
          <w:rFonts w:ascii="Book Antiqua" w:eastAsia="Calibri" w:hAnsi="Book Antiqua"/>
          <w:szCs w:val="24"/>
          <w:vertAlign w:val="superscript"/>
          <w:lang w:val="en-GB" w:bidi="ar-SA"/>
        </w:rPr>
        <w:t>[</w:t>
      </w:r>
      <w:hyperlink w:anchor="_ENREF_1" w:tooltip="Heegaard, 2007 #59" w:history="1">
        <w:r w:rsidR="004226EB" w:rsidRPr="00F60F29">
          <w:rPr>
            <w:rFonts w:ascii="Book Antiqua" w:eastAsia="Calibri" w:hAnsi="Book Antiqua"/>
            <w:szCs w:val="24"/>
            <w:vertAlign w:val="superscript"/>
            <w:lang w:val="en-GB" w:bidi="ar-SA"/>
          </w:rPr>
          <w:t>1-3</w:t>
        </w:r>
      </w:hyperlink>
      <w:r w:rsidR="00A739E9" w:rsidRPr="00F60F29">
        <w:rPr>
          <w:rFonts w:ascii="Book Antiqua" w:eastAsia="Calibri" w:hAnsi="Book Antiqua"/>
          <w:szCs w:val="24"/>
          <w:vertAlign w:val="superscript"/>
          <w:lang w:val="en-GB" w:bidi="ar-SA"/>
        </w:rPr>
        <w:t>]</w:t>
      </w:r>
      <w:r w:rsidRPr="00F60F29">
        <w:rPr>
          <w:rFonts w:ascii="Book Antiqua" w:eastAsia="Calibri" w:hAnsi="Book Antiqua"/>
          <w:noProof w:val="0"/>
          <w:szCs w:val="24"/>
          <w:vertAlign w:val="superscript"/>
          <w:lang w:val="en-GB" w:bidi="ar-SA"/>
        </w:rPr>
        <w:fldChar w:fldCharType="end"/>
      </w:r>
      <w:r w:rsidR="000166F2" w:rsidRPr="00F60F29">
        <w:rPr>
          <w:rFonts w:ascii="Book Antiqua" w:eastAsia="Calibri" w:hAnsi="Book Antiqua"/>
          <w:noProof w:val="0"/>
          <w:szCs w:val="24"/>
          <w:lang w:val="en-GB" w:bidi="ar-SA"/>
        </w:rPr>
        <w:t>.</w:t>
      </w:r>
      <w:r w:rsidR="00D669E6" w:rsidRPr="00F60F29">
        <w:rPr>
          <w:rFonts w:ascii="Book Antiqua" w:eastAsia="Calibri" w:hAnsi="Book Antiqua"/>
          <w:noProof w:val="0"/>
          <w:szCs w:val="24"/>
          <w:lang w:val="en-GB" w:bidi="ar-SA"/>
        </w:rPr>
        <w:t xml:space="preserve"> </w:t>
      </w:r>
      <w:r w:rsidR="00B6329F" w:rsidRPr="00F60F29">
        <w:rPr>
          <w:rFonts w:ascii="Book Antiqua" w:eastAsia="Calibri" w:hAnsi="Book Antiqua"/>
          <w:noProof w:val="0"/>
          <w:szCs w:val="24"/>
          <w:lang w:val="en-GB" w:bidi="ar-SA"/>
        </w:rPr>
        <w:t>Traumatic brain injury (TBI) is often</w:t>
      </w:r>
      <w:r w:rsidR="003441B8" w:rsidRPr="00F60F29">
        <w:rPr>
          <w:rFonts w:ascii="Book Antiqua" w:eastAsia="Calibri" w:hAnsi="Book Antiqua"/>
          <w:noProof w:val="0"/>
          <w:szCs w:val="24"/>
          <w:lang w:val="en-GB" w:bidi="ar-SA"/>
        </w:rPr>
        <w:t xml:space="preserve"> graded as mild, moderate</w:t>
      </w:r>
      <w:r w:rsidR="00B6329F" w:rsidRPr="00F60F29">
        <w:rPr>
          <w:rFonts w:ascii="Book Antiqua" w:eastAsia="Calibri" w:hAnsi="Book Antiqua"/>
          <w:noProof w:val="0"/>
          <w:szCs w:val="24"/>
          <w:lang w:val="en-GB" w:bidi="ar-SA"/>
        </w:rPr>
        <w:t>,</w:t>
      </w:r>
      <w:r w:rsidR="003441B8" w:rsidRPr="00F60F29">
        <w:rPr>
          <w:rFonts w:ascii="Book Antiqua" w:eastAsia="Calibri" w:hAnsi="Book Antiqua"/>
          <w:noProof w:val="0"/>
          <w:szCs w:val="24"/>
          <w:lang w:val="en-GB" w:bidi="ar-SA"/>
        </w:rPr>
        <w:t xml:space="preserve"> or severe based on the patient’s initial level of consciousness and presenting Glasgow coma score (GCS)</w:t>
      </w:r>
      <w:r w:rsidR="008C64BC" w:rsidRPr="00F60F29">
        <w:rPr>
          <w:rFonts w:ascii="Book Antiqua" w:eastAsia="Calibri" w:hAnsi="Book Antiqua"/>
          <w:noProof w:val="0"/>
          <w:szCs w:val="24"/>
          <w:vertAlign w:val="superscript"/>
          <w:lang w:val="en-GB" w:bidi="ar-SA"/>
        </w:rPr>
        <w:fldChar w:fldCharType="begin"/>
      </w:r>
      <w:r w:rsidR="00A739E9" w:rsidRPr="00F60F29">
        <w:rPr>
          <w:rFonts w:ascii="Book Antiqua" w:eastAsia="Calibri" w:hAnsi="Book Antiqua"/>
          <w:noProof w:val="0"/>
          <w:szCs w:val="24"/>
          <w:vertAlign w:val="superscript"/>
          <w:lang w:val="en-GB" w:bidi="ar-SA"/>
        </w:rPr>
        <w:instrText xml:space="preserve"> ADDIN EN.CITE &lt;EndNote&gt;&lt;Cite&gt;&lt;Author&gt;Foreman&lt;/Author&gt;&lt;Year&gt;2007&lt;/Year&gt;&lt;RecNum&gt;131&lt;/RecNum&gt;&lt;DisplayText&gt;[4]&lt;/DisplayText&gt;&lt;record&gt;&lt;rec-number&gt;131&lt;/rec-number&gt;&lt;foreign-keys&gt;&lt;key app="EN" db-id="ref5trd932e0v2e5azfpf9zqrfwztdrzpvf9"&gt;131&lt;/key&gt;&lt;/foreign-keys&gt;&lt;ref-type name="Journal Article"&gt;17&lt;/ref-type&gt;&lt;contributors&gt;&lt;authors&gt;&lt;author&gt;Foreman, Brandon P.&lt;/author&gt;&lt;author&gt;Caesar, R Ruth&lt;/author&gt;&lt;author&gt;Parks, Jennifer&lt;/author&gt;&lt;author&gt;Madden, Christopher&lt;/author&gt;&lt;author&gt;Gentilello, Larry M.&lt;/author&gt;&lt;author&gt;Shafi, Shahid&lt;/author&gt;&lt;author&gt;Carlile, Mary C.&lt;/author&gt;&lt;author&gt;Harper, Caryn R.&lt;/author&gt;&lt;author&gt;Diaz-Arrastia, Ramon R.&lt;/author&gt;&lt;/authors&gt;&lt;/contributors&gt;&lt;titles&gt;&lt;title&gt;Usefulness of the Abbreviated Injury Score and the Injury Severity Score in Comparison to the Glasgow Coma Scale in Predicting Outcome After Traumatic Brain Injury&lt;/title&gt;&lt;secondary-title&gt;The Journal of Trauma and Acute Care Surgery&lt;/secondary-title&gt;&lt;/titles&gt;&lt;periodical&gt;&lt;full-title&gt;The Journal of Trauma and Acute Care Surgery&lt;/full-title&gt;&lt;/periodical&gt;&lt;pages&gt;946-950 10.1097/01.ta.0000229796.14717.3a&lt;/pages&gt;&lt;volume&gt;62&lt;/volume&gt;&lt;number&gt;4&lt;/number&gt;&lt;keywords&gt;&lt;keyword&gt;Abbreviated injury scale&lt;/keyword&gt;&lt;keyword&gt;Glasgow Coma Scale&lt;/keyword&gt;&lt;keyword&gt;Injury severity scale&lt;/keyword&gt;&lt;keyword&gt;Traumatic brain injury&lt;/keyword&gt;&lt;keyword&gt;00005373-200704000-00021&lt;/keyword&gt;&lt;/keywords&gt;&lt;dates&gt;&lt;year&gt;2007&lt;/year&gt;&lt;/dates&gt;&lt;isbn&gt;2163-0755&lt;/isbn&gt;&lt;urls&gt;&lt;related-urls&gt;&lt;url&gt;http://journals.lww.com/jtrauma/Fulltext/2007/04000/Usefulness_of_the_Abbreviated_Injury_Score_and_the.21.aspx&lt;/url&gt;&lt;/related-urls&gt;&lt;/urls&gt;&lt;/record&gt;&lt;/Cite&gt;&lt;/EndNote&gt;</w:instrText>
      </w:r>
      <w:r w:rsidR="008C64BC" w:rsidRPr="00F60F29">
        <w:rPr>
          <w:rFonts w:ascii="Book Antiqua" w:eastAsia="Calibri" w:hAnsi="Book Antiqua"/>
          <w:noProof w:val="0"/>
          <w:szCs w:val="24"/>
          <w:vertAlign w:val="superscript"/>
          <w:lang w:val="en-GB" w:bidi="ar-SA"/>
        </w:rPr>
        <w:fldChar w:fldCharType="separate"/>
      </w:r>
      <w:r w:rsidR="00A739E9" w:rsidRPr="00F60F29">
        <w:rPr>
          <w:rFonts w:ascii="Book Antiqua" w:eastAsia="Calibri" w:hAnsi="Book Antiqua"/>
          <w:szCs w:val="24"/>
          <w:vertAlign w:val="superscript"/>
          <w:lang w:val="en-GB" w:bidi="ar-SA"/>
        </w:rPr>
        <w:t>[</w:t>
      </w:r>
      <w:hyperlink w:anchor="_ENREF_4" w:tooltip="Foreman, 2007 #131" w:history="1">
        <w:r w:rsidR="004226EB" w:rsidRPr="00F60F29">
          <w:rPr>
            <w:rFonts w:ascii="Book Antiqua" w:eastAsia="Calibri" w:hAnsi="Book Antiqua"/>
            <w:szCs w:val="24"/>
            <w:vertAlign w:val="superscript"/>
            <w:lang w:val="en-GB" w:bidi="ar-SA"/>
          </w:rPr>
          <w:t>4</w:t>
        </w:r>
      </w:hyperlink>
      <w:r w:rsidR="00A739E9" w:rsidRPr="00F60F29">
        <w:rPr>
          <w:rFonts w:ascii="Book Antiqua" w:eastAsia="Calibri" w:hAnsi="Book Antiqua"/>
          <w:szCs w:val="24"/>
          <w:vertAlign w:val="superscript"/>
          <w:lang w:val="en-GB" w:bidi="ar-SA"/>
        </w:rPr>
        <w:t>]</w:t>
      </w:r>
      <w:r w:rsidR="008C64BC" w:rsidRPr="00F60F29">
        <w:rPr>
          <w:rFonts w:ascii="Book Antiqua" w:eastAsia="Calibri" w:hAnsi="Book Antiqua"/>
          <w:noProof w:val="0"/>
          <w:szCs w:val="24"/>
          <w:vertAlign w:val="superscript"/>
          <w:lang w:val="en-GB" w:bidi="ar-SA"/>
        </w:rPr>
        <w:fldChar w:fldCharType="end"/>
      </w:r>
      <w:r w:rsidR="000166F2" w:rsidRPr="00F60F29">
        <w:rPr>
          <w:rFonts w:ascii="Book Antiqua" w:eastAsia="Calibri" w:hAnsi="Book Antiqua"/>
          <w:noProof w:val="0"/>
          <w:szCs w:val="24"/>
          <w:lang w:val="en-GB" w:bidi="ar-SA"/>
        </w:rPr>
        <w:t>.</w:t>
      </w:r>
      <w:r w:rsidR="003441B8" w:rsidRPr="00F60F29">
        <w:rPr>
          <w:rFonts w:ascii="Book Antiqua" w:eastAsia="Calibri" w:hAnsi="Book Antiqua"/>
          <w:noProof w:val="0"/>
          <w:szCs w:val="24"/>
          <w:lang w:val="en-GB" w:bidi="ar-SA"/>
        </w:rPr>
        <w:t xml:space="preserve"> </w:t>
      </w:r>
      <w:r w:rsidR="00A56454" w:rsidRPr="00F60F29">
        <w:rPr>
          <w:rFonts w:ascii="Book Antiqua" w:eastAsia="Calibri" w:hAnsi="Book Antiqua"/>
          <w:noProof w:val="0"/>
          <w:szCs w:val="24"/>
          <w:lang w:val="en-GB" w:bidi="ar-SA"/>
        </w:rPr>
        <w:t>Mild</w:t>
      </w:r>
      <w:r w:rsidR="00D23131" w:rsidRPr="00F60F29">
        <w:rPr>
          <w:rFonts w:ascii="Book Antiqua" w:eastAsia="Calibri" w:hAnsi="Book Antiqua"/>
          <w:noProof w:val="0"/>
          <w:szCs w:val="24"/>
          <w:lang w:val="en-GB" w:bidi="ar-SA"/>
        </w:rPr>
        <w:t xml:space="preserve"> to moderate</w:t>
      </w:r>
      <w:r w:rsidR="00A56454" w:rsidRPr="00F60F29">
        <w:rPr>
          <w:rFonts w:ascii="Book Antiqua" w:eastAsia="Calibri" w:hAnsi="Book Antiqua"/>
          <w:noProof w:val="0"/>
          <w:szCs w:val="24"/>
          <w:lang w:val="en-GB" w:bidi="ar-SA"/>
        </w:rPr>
        <w:t xml:space="preserve"> TBI (MTBI) is </w:t>
      </w:r>
      <w:r w:rsidR="00C52D50" w:rsidRPr="00F60F29">
        <w:rPr>
          <w:rFonts w:ascii="Book Antiqua" w:eastAsia="Calibri" w:hAnsi="Book Antiqua"/>
          <w:noProof w:val="0"/>
          <w:szCs w:val="24"/>
          <w:lang w:val="en-GB" w:bidi="ar-SA"/>
        </w:rPr>
        <w:t>the most</w:t>
      </w:r>
      <w:r w:rsidR="00590F95" w:rsidRPr="00F60F29">
        <w:rPr>
          <w:rFonts w:ascii="Book Antiqua" w:eastAsia="Calibri" w:hAnsi="Book Antiqua"/>
          <w:noProof w:val="0"/>
          <w:szCs w:val="24"/>
          <w:lang w:val="en-GB" w:bidi="ar-SA"/>
        </w:rPr>
        <w:t xml:space="preserve"> common</w:t>
      </w:r>
      <w:r w:rsidR="00A56454" w:rsidRPr="00F60F29">
        <w:rPr>
          <w:rFonts w:ascii="Book Antiqua" w:eastAsia="Calibri" w:hAnsi="Book Antiqua"/>
          <w:noProof w:val="0"/>
          <w:szCs w:val="24"/>
          <w:lang w:val="en-GB" w:bidi="ar-SA"/>
        </w:rPr>
        <w:t xml:space="preserve"> type and </w:t>
      </w:r>
      <w:r w:rsidR="00B6782B" w:rsidRPr="00F60F29">
        <w:rPr>
          <w:rFonts w:ascii="Book Antiqua" w:eastAsia="Calibri" w:hAnsi="Book Antiqua"/>
          <w:noProof w:val="0"/>
          <w:szCs w:val="24"/>
          <w:lang w:val="en-GB" w:bidi="ar-SA"/>
        </w:rPr>
        <w:t>occurs</w:t>
      </w:r>
      <w:r w:rsidR="007A7D21" w:rsidRPr="00F60F29">
        <w:rPr>
          <w:rFonts w:ascii="Book Antiqua" w:eastAsia="Calibri" w:hAnsi="Book Antiqua"/>
          <w:noProof w:val="0"/>
          <w:szCs w:val="24"/>
          <w:lang w:val="en-GB" w:bidi="ar-SA"/>
        </w:rPr>
        <w:t xml:space="preserve"> from </w:t>
      </w:r>
      <w:r w:rsidR="003441B8" w:rsidRPr="00F60F29">
        <w:rPr>
          <w:rFonts w:ascii="Book Antiqua" w:eastAsia="Calibri" w:hAnsi="Book Antiqua"/>
          <w:noProof w:val="0"/>
          <w:szCs w:val="24"/>
          <w:lang w:val="en-GB" w:bidi="ar-SA"/>
        </w:rPr>
        <w:t>injury of minimal du</w:t>
      </w:r>
      <w:r w:rsidR="00B6782B" w:rsidRPr="00F60F29">
        <w:rPr>
          <w:rFonts w:ascii="Book Antiqua" w:eastAsia="Calibri" w:hAnsi="Book Antiqua"/>
          <w:noProof w:val="0"/>
          <w:szCs w:val="24"/>
          <w:lang w:val="en-GB" w:bidi="ar-SA"/>
        </w:rPr>
        <w:t>ration and severity</w:t>
      </w:r>
      <w:r w:rsidR="003441B8" w:rsidRPr="00F60F29">
        <w:rPr>
          <w:rFonts w:ascii="Book Antiqua" w:eastAsia="Calibri" w:hAnsi="Book Antiqua"/>
          <w:noProof w:val="0"/>
          <w:szCs w:val="24"/>
          <w:vertAlign w:val="superscript"/>
          <w:lang w:val="en-GB" w:bidi="ar-SA"/>
        </w:rPr>
        <w:fldChar w:fldCharType="begin"/>
      </w:r>
      <w:r w:rsidR="00A739E9" w:rsidRPr="00F60F29">
        <w:rPr>
          <w:rFonts w:ascii="Book Antiqua" w:eastAsia="Calibri" w:hAnsi="Book Antiqua"/>
          <w:noProof w:val="0"/>
          <w:szCs w:val="24"/>
          <w:vertAlign w:val="superscript"/>
          <w:lang w:val="en-GB" w:bidi="ar-SA"/>
        </w:rPr>
        <w:instrText xml:space="preserve"> ADDIN EN.CITE &lt;EndNote&gt;&lt;Cite&gt;&lt;Author&gt;Powell Jw&lt;/Author&gt;&lt;Year&gt;1999&lt;/Year&gt;&lt;RecNum&gt;153&lt;/RecNum&gt;&lt;DisplayText&gt;[5, 6]&lt;/DisplayText&gt;&lt;record&gt;&lt;rec-number&gt;153&lt;/rec-number&gt;&lt;foreign-keys&gt;&lt;key app="EN" db-id="ref5trd932e0v2e5azfpf9zqrfwztdrzpvf9"&gt;153&lt;/key&gt;&lt;/foreign-keys&gt;&lt;ref-type name="Journal Article"&gt;17&lt;/ref-type&gt;&lt;contributors&gt;&lt;authors&gt;&lt;author&gt;Powell Jw, Barber-Foss K. D.&lt;/author&gt;&lt;/authors&gt;&lt;/contributors&gt;&lt;titles&gt;&lt;title&gt;TRaumatic brain injury in high school athletes&lt;/title&gt;&lt;secondary-title&gt;JAMA: The Journal of the American Medical Association&lt;/secondary-title&gt;&lt;/titles&gt;&lt;periodical&gt;&lt;full-title&gt;JAMA: The Journal of the American Medical Association&lt;/full-title&gt;&lt;/periodical&gt;&lt;pages&gt;958-963&lt;/pages&gt;&lt;volume&gt;282&lt;/volume&gt;&lt;number&gt;10&lt;/number&gt;&lt;dates&gt;&lt;year&gt;1999&lt;/year&gt;&lt;/dates&gt;&lt;isbn&gt;0098-7484&lt;/isbn&gt;&lt;urls&gt;&lt;related-urls&gt;&lt;url&gt;http://dx.doi.org/10.1001/jama.282.10.958&lt;/url&gt;&lt;/related-urls&gt;&lt;/urls&gt;&lt;electronic-resource-num&gt;10.1001/jama.282.10.958&lt;/electronic-resource-num&gt;&lt;/record&gt;&lt;/Cite&gt;&lt;Cite&gt;&lt;Author&gt;Hoge&lt;/Author&gt;&lt;Year&gt;2008&lt;/Year&gt;&lt;RecNum&gt;152&lt;/RecNum&gt;&lt;record&gt;&lt;rec-number&gt;152&lt;/rec-number&gt;&lt;foreign-keys&gt;&lt;key app="EN" db-id="ref5trd932e0v2e5azfpf9zqrfwztdrzpvf9"&gt;152&lt;/key&gt;&lt;/foreign-keys&gt;&lt;ref-type name="Journal Article"&gt;17&lt;/ref-type&gt;&lt;contributors&gt;&lt;authors&gt;&lt;author&gt;Hoge, Charles W.&lt;/author&gt;&lt;author&gt;McGurk, Dennis&lt;/author&gt;&lt;author&gt;Thomas, Jeffrey L.&lt;/author&gt;&lt;author&gt;Cox, Anthony L.&lt;/author&gt;&lt;author&gt;Engel, Charles C.&lt;/author&gt;&lt;author&gt;Castro, Carl A.&lt;/author&gt;&lt;/authors&gt;&lt;/contributors&gt;&lt;titles&gt;&lt;title&gt;Mild Traumatic Brain Injury in U.S. Soldiers Returning from Iraq&lt;/title&gt;&lt;secondary-title&gt;New England Journal of Medicine&lt;/secondary-title&gt;&lt;/titles&gt;&lt;periodical&gt;&lt;full-title&gt;New England Journal of Medicine&lt;/full-title&gt;&lt;/periodical&gt;&lt;pages&gt;453-463&lt;/pages&gt;&lt;volume&gt;358&lt;/volume&gt;&lt;number&gt;5&lt;/number&gt;&lt;dates&gt;&lt;year&gt;2008&lt;/year&gt;&lt;/dates&gt;&lt;urls&gt;&lt;related-urls&gt;&lt;url&gt;http://www.nejm.org/doi/full/10.1056/NEJMoa072972&lt;/url&gt;&lt;/related-urls&gt;&lt;/urls&gt;&lt;electronic-resource-num&gt;doi:10.1056/NEJMoa072972&lt;/electronic-resource-num&gt;&lt;/record&gt;&lt;/Cite&gt;&lt;/EndNote&gt;</w:instrText>
      </w:r>
      <w:r w:rsidR="003441B8" w:rsidRPr="00F60F29">
        <w:rPr>
          <w:rFonts w:ascii="Book Antiqua" w:eastAsia="Calibri" w:hAnsi="Book Antiqua"/>
          <w:noProof w:val="0"/>
          <w:szCs w:val="24"/>
          <w:vertAlign w:val="superscript"/>
          <w:lang w:val="en-GB" w:bidi="ar-SA"/>
        </w:rPr>
        <w:fldChar w:fldCharType="separate"/>
      </w:r>
      <w:r w:rsidR="00A739E9" w:rsidRPr="00F60F29">
        <w:rPr>
          <w:rFonts w:ascii="Book Antiqua" w:eastAsia="Calibri" w:hAnsi="Book Antiqua"/>
          <w:szCs w:val="24"/>
          <w:vertAlign w:val="superscript"/>
          <w:lang w:val="en-GB" w:bidi="ar-SA"/>
        </w:rPr>
        <w:t>[</w:t>
      </w:r>
      <w:hyperlink w:anchor="_ENREF_5" w:tooltip="Powell Jw, 1999 #153" w:history="1">
        <w:r w:rsidR="004226EB" w:rsidRPr="00F60F29">
          <w:rPr>
            <w:rFonts w:ascii="Book Antiqua" w:eastAsia="Calibri" w:hAnsi="Book Antiqua"/>
            <w:szCs w:val="24"/>
            <w:vertAlign w:val="superscript"/>
            <w:lang w:val="en-GB" w:bidi="ar-SA"/>
          </w:rPr>
          <w:t>5</w:t>
        </w:r>
      </w:hyperlink>
      <w:r w:rsidR="008D19E6" w:rsidRPr="00F60F29">
        <w:rPr>
          <w:rFonts w:ascii="Book Antiqua" w:eastAsia="Calibri" w:hAnsi="Book Antiqua"/>
          <w:szCs w:val="24"/>
          <w:vertAlign w:val="superscript"/>
          <w:lang w:val="en-GB" w:bidi="ar-SA"/>
        </w:rPr>
        <w:t>,</w:t>
      </w:r>
      <w:hyperlink w:anchor="_ENREF_6" w:tooltip="Hoge, 2008 #152" w:history="1">
        <w:r w:rsidR="004226EB" w:rsidRPr="00F60F29">
          <w:rPr>
            <w:rFonts w:ascii="Book Antiqua" w:eastAsia="Calibri" w:hAnsi="Book Antiqua"/>
            <w:szCs w:val="24"/>
            <w:vertAlign w:val="superscript"/>
            <w:lang w:val="en-GB" w:bidi="ar-SA"/>
          </w:rPr>
          <w:t>6</w:t>
        </w:r>
      </w:hyperlink>
      <w:r w:rsidR="00A739E9" w:rsidRPr="00F60F29">
        <w:rPr>
          <w:rFonts w:ascii="Book Antiqua" w:eastAsia="Calibri" w:hAnsi="Book Antiqua"/>
          <w:szCs w:val="24"/>
          <w:vertAlign w:val="superscript"/>
          <w:lang w:val="en-GB" w:bidi="ar-SA"/>
        </w:rPr>
        <w:t>]</w:t>
      </w:r>
      <w:r w:rsidR="003441B8" w:rsidRPr="00F60F29">
        <w:rPr>
          <w:rFonts w:ascii="Book Antiqua" w:eastAsia="Calibri" w:hAnsi="Book Antiqua"/>
          <w:noProof w:val="0"/>
          <w:szCs w:val="24"/>
          <w:vertAlign w:val="superscript"/>
          <w:lang w:val="en-GB" w:bidi="ar-SA"/>
        </w:rPr>
        <w:fldChar w:fldCharType="end"/>
      </w:r>
      <w:r w:rsidR="000166F2" w:rsidRPr="00F60F29">
        <w:rPr>
          <w:rFonts w:ascii="Book Antiqua" w:eastAsia="Calibri" w:hAnsi="Book Antiqua"/>
          <w:noProof w:val="0"/>
          <w:szCs w:val="24"/>
          <w:lang w:val="en-GB" w:bidi="ar-SA"/>
        </w:rPr>
        <w:t>.</w:t>
      </w:r>
      <w:hyperlink w:anchor="_ENREF_11" w:tooltip="Hoge, 2008 #152" w:history="1"/>
      <w:r w:rsidR="003441B8" w:rsidRPr="00F60F29">
        <w:rPr>
          <w:rFonts w:ascii="Book Antiqua" w:eastAsia="Calibri" w:hAnsi="Book Antiqua"/>
          <w:noProof w:val="0"/>
          <w:szCs w:val="24"/>
          <w:lang w:val="en-GB" w:bidi="ar-SA"/>
        </w:rPr>
        <w:t xml:space="preserve"> </w:t>
      </w:r>
      <w:r w:rsidR="00C52D50" w:rsidRPr="00F60F29">
        <w:rPr>
          <w:rFonts w:ascii="Book Antiqua" w:eastAsia="Calibri" w:hAnsi="Book Antiqua"/>
          <w:noProof w:val="0"/>
          <w:szCs w:val="24"/>
          <w:lang w:val="en-GB" w:bidi="ar-SA"/>
        </w:rPr>
        <w:t>However, physiological manifestations such as diminished cerebral blood flow, neuroinflammation, impaired neurotransmissio</w:t>
      </w:r>
      <w:r w:rsidR="00D669E6" w:rsidRPr="00F60F29">
        <w:rPr>
          <w:rFonts w:ascii="Book Antiqua" w:eastAsia="Calibri" w:hAnsi="Book Antiqua"/>
          <w:noProof w:val="0"/>
          <w:szCs w:val="24"/>
          <w:lang w:val="en-GB" w:bidi="ar-SA"/>
        </w:rPr>
        <w:t>n</w:t>
      </w:r>
      <w:r w:rsidR="00C52D50" w:rsidRPr="00F60F29">
        <w:rPr>
          <w:rFonts w:ascii="Book Antiqua" w:eastAsia="Calibri" w:hAnsi="Book Antiqua"/>
          <w:noProof w:val="0"/>
          <w:szCs w:val="24"/>
          <w:lang w:val="en-GB" w:bidi="ar-SA"/>
        </w:rPr>
        <w:t xml:space="preserve">, cerebral edema, and abnormal glucose metabolism may occur after </w:t>
      </w:r>
      <w:r w:rsidR="00AB5B0A" w:rsidRPr="00F60F29">
        <w:rPr>
          <w:rFonts w:ascii="Book Antiqua" w:eastAsia="Calibri" w:hAnsi="Book Antiqua"/>
          <w:noProof w:val="0"/>
          <w:szCs w:val="24"/>
          <w:lang w:val="en-GB" w:bidi="ar-SA"/>
        </w:rPr>
        <w:t>MTBI</w:t>
      </w:r>
      <w:r w:rsidR="008C64BC" w:rsidRPr="00F60F29">
        <w:rPr>
          <w:rFonts w:ascii="Book Antiqua" w:eastAsia="Calibri" w:hAnsi="Book Antiqua"/>
          <w:noProof w:val="0"/>
          <w:szCs w:val="24"/>
          <w:vertAlign w:val="superscript"/>
          <w:lang w:val="en-GB" w:bidi="ar-SA"/>
        </w:rPr>
        <w:fldChar w:fldCharType="begin">
          <w:fldData xml:space="preserve">PEVuZE5vdGU+PENpdGU+PEF1dGhvcj5JdmVyc29uPC9BdXRob3I+PFllYXI+MjAwNTwvWWVhcj48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</w:fldData>
        </w:fldChar>
      </w:r>
      <w:r w:rsidR="00A739E9" w:rsidRPr="00F60F29">
        <w:rPr>
          <w:rFonts w:ascii="Book Antiqua" w:eastAsia="Calibri" w:hAnsi="Book Antiqua"/>
          <w:noProof w:val="0"/>
          <w:szCs w:val="24"/>
          <w:vertAlign w:val="superscript"/>
          <w:lang w:val="en-GB" w:bidi="ar-SA"/>
        </w:rPr>
        <w:instrText xml:space="preserve"> ADDIN EN.CITE </w:instrText>
      </w:r>
      <w:r w:rsidR="00A739E9" w:rsidRPr="00F60F29">
        <w:rPr>
          <w:rFonts w:ascii="Book Antiqua" w:eastAsia="Calibri" w:hAnsi="Book Antiqua"/>
          <w:noProof w:val="0"/>
          <w:szCs w:val="24"/>
          <w:vertAlign w:val="superscript"/>
          <w:lang w:val="en-GB" w:bidi="ar-SA"/>
        </w:rPr>
        <w:fldChar w:fldCharType="begin">
          <w:fldData xml:space="preserve">PEVuZE5vdGU+PENpdGU+PEF1dGhvcj5JdmVyc29uPC9BdXRob3I+PFllYXI+MjAwNTwvWWVhcj48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</w:fldData>
        </w:fldChar>
      </w:r>
      <w:r w:rsidR="00A739E9" w:rsidRPr="00F60F29">
        <w:rPr>
          <w:rFonts w:ascii="Book Antiqua" w:eastAsia="Calibri" w:hAnsi="Book Antiqua"/>
          <w:noProof w:val="0"/>
          <w:szCs w:val="24"/>
          <w:vertAlign w:val="superscript"/>
          <w:lang w:val="en-GB" w:bidi="ar-SA"/>
        </w:rPr>
        <w:instrText xml:space="preserve"> ADDIN EN.CITE.DATA </w:instrText>
      </w:r>
      <w:r w:rsidR="00A739E9" w:rsidRPr="00F60F29">
        <w:rPr>
          <w:rFonts w:ascii="Book Antiqua" w:eastAsia="Calibri" w:hAnsi="Book Antiqua"/>
          <w:noProof w:val="0"/>
          <w:szCs w:val="24"/>
          <w:vertAlign w:val="superscript"/>
          <w:lang w:val="en-GB" w:bidi="ar-SA"/>
        </w:rPr>
      </w:r>
      <w:r w:rsidR="00A739E9" w:rsidRPr="00F60F29">
        <w:rPr>
          <w:rFonts w:ascii="Book Antiqua" w:eastAsia="Calibri" w:hAnsi="Book Antiqua"/>
          <w:noProof w:val="0"/>
          <w:szCs w:val="24"/>
          <w:vertAlign w:val="superscript"/>
          <w:lang w:val="en-GB" w:bidi="ar-SA"/>
        </w:rPr>
        <w:fldChar w:fldCharType="end"/>
      </w:r>
      <w:r w:rsidR="008C64BC" w:rsidRPr="00F60F29">
        <w:rPr>
          <w:rFonts w:ascii="Book Antiqua" w:eastAsia="Calibri" w:hAnsi="Book Antiqua"/>
          <w:noProof w:val="0"/>
          <w:szCs w:val="24"/>
          <w:vertAlign w:val="superscript"/>
          <w:lang w:val="en-GB" w:bidi="ar-SA"/>
        </w:rPr>
      </w:r>
      <w:r w:rsidR="008C64BC" w:rsidRPr="00F60F29">
        <w:rPr>
          <w:rFonts w:ascii="Book Antiqua" w:eastAsia="Calibri" w:hAnsi="Book Antiqua"/>
          <w:noProof w:val="0"/>
          <w:szCs w:val="24"/>
          <w:vertAlign w:val="superscript"/>
          <w:lang w:val="en-GB" w:bidi="ar-SA"/>
        </w:rPr>
        <w:fldChar w:fldCharType="separate"/>
      </w:r>
      <w:r w:rsidR="00A739E9" w:rsidRPr="00F60F29">
        <w:rPr>
          <w:rFonts w:ascii="Book Antiqua" w:eastAsia="Calibri" w:hAnsi="Book Antiqua"/>
          <w:szCs w:val="24"/>
          <w:vertAlign w:val="superscript"/>
          <w:lang w:val="en-GB" w:bidi="ar-SA"/>
        </w:rPr>
        <w:t>[</w:t>
      </w:r>
      <w:hyperlink w:anchor="_ENREF_2" w:tooltip="Ghajar, 2000 #1" w:history="1">
        <w:r w:rsidR="004226EB" w:rsidRPr="00F60F29">
          <w:rPr>
            <w:rFonts w:ascii="Book Antiqua" w:eastAsia="Calibri" w:hAnsi="Book Antiqua"/>
            <w:szCs w:val="24"/>
            <w:vertAlign w:val="superscript"/>
            <w:lang w:val="en-GB" w:bidi="ar-SA"/>
          </w:rPr>
          <w:t>2</w:t>
        </w:r>
      </w:hyperlink>
      <w:r w:rsidR="008D19E6" w:rsidRPr="00F60F29">
        <w:rPr>
          <w:rFonts w:ascii="Book Antiqua" w:eastAsia="Calibri" w:hAnsi="Book Antiqua"/>
          <w:szCs w:val="24"/>
          <w:vertAlign w:val="superscript"/>
          <w:lang w:val="en-GB" w:bidi="ar-SA"/>
        </w:rPr>
        <w:t>,</w:t>
      </w:r>
      <w:hyperlink w:anchor="_ENREF_7" w:tooltip="Iverson, 2005 #8" w:history="1">
        <w:r w:rsidR="004226EB" w:rsidRPr="00F60F29">
          <w:rPr>
            <w:rFonts w:ascii="Book Antiqua" w:eastAsia="Calibri" w:hAnsi="Book Antiqua"/>
            <w:szCs w:val="24"/>
            <w:vertAlign w:val="superscript"/>
            <w:lang w:val="en-GB" w:bidi="ar-SA"/>
          </w:rPr>
          <w:t>7</w:t>
        </w:r>
      </w:hyperlink>
      <w:r w:rsidR="008D19E6" w:rsidRPr="00F60F29">
        <w:rPr>
          <w:rFonts w:ascii="Book Antiqua" w:eastAsia="Calibri" w:hAnsi="Book Antiqua"/>
          <w:szCs w:val="24"/>
          <w:vertAlign w:val="superscript"/>
          <w:lang w:val="en-GB" w:bidi="ar-SA"/>
        </w:rPr>
        <w:t>,</w:t>
      </w:r>
      <w:hyperlink w:anchor="_ENREF_8" w:tooltip="Vos, 2011 #140" w:history="1">
        <w:r w:rsidR="004226EB" w:rsidRPr="00F60F29">
          <w:rPr>
            <w:rFonts w:ascii="Book Antiqua" w:eastAsia="Calibri" w:hAnsi="Book Antiqua"/>
            <w:szCs w:val="24"/>
            <w:vertAlign w:val="superscript"/>
            <w:lang w:val="en-GB" w:bidi="ar-SA"/>
          </w:rPr>
          <w:t>8</w:t>
        </w:r>
      </w:hyperlink>
      <w:r w:rsidR="00A739E9" w:rsidRPr="00F60F29">
        <w:rPr>
          <w:rFonts w:ascii="Book Antiqua" w:eastAsia="Calibri" w:hAnsi="Book Antiqua"/>
          <w:szCs w:val="24"/>
          <w:vertAlign w:val="superscript"/>
          <w:lang w:val="en-GB" w:bidi="ar-SA"/>
        </w:rPr>
        <w:t>]</w:t>
      </w:r>
      <w:r w:rsidR="008C64BC" w:rsidRPr="00F60F29">
        <w:rPr>
          <w:rFonts w:ascii="Book Antiqua" w:eastAsia="Calibri" w:hAnsi="Book Antiqua"/>
          <w:noProof w:val="0"/>
          <w:szCs w:val="24"/>
          <w:vertAlign w:val="superscript"/>
          <w:lang w:val="en-GB" w:bidi="ar-SA"/>
        </w:rPr>
        <w:fldChar w:fldCharType="end"/>
      </w:r>
      <w:r w:rsidR="000166F2" w:rsidRPr="00F60F29">
        <w:rPr>
          <w:rFonts w:ascii="Book Antiqua" w:eastAsia="Calibri" w:hAnsi="Book Antiqua"/>
          <w:noProof w:val="0"/>
          <w:szCs w:val="24"/>
          <w:lang w:val="en-GB" w:bidi="ar-SA"/>
        </w:rPr>
        <w:t>.</w:t>
      </w:r>
      <w:r w:rsidR="00D669E6" w:rsidRPr="00F60F29">
        <w:rPr>
          <w:rFonts w:ascii="Book Antiqua" w:eastAsia="Calibri" w:hAnsi="Book Antiqua"/>
          <w:noProof w:val="0"/>
          <w:szCs w:val="24"/>
          <w:lang w:val="en-GB" w:bidi="ar-SA"/>
        </w:rPr>
        <w:t xml:space="preserve"> </w:t>
      </w:r>
      <w:r w:rsidR="00C52D50" w:rsidRPr="00F60F29">
        <w:rPr>
          <w:rFonts w:ascii="Book Antiqua" w:eastAsia="Calibri" w:hAnsi="Book Antiqua"/>
          <w:noProof w:val="0"/>
          <w:szCs w:val="24"/>
          <w:lang w:val="en-GB" w:bidi="ar-SA"/>
        </w:rPr>
        <w:t>Further</w:t>
      </w:r>
      <w:r w:rsidR="00D669E6" w:rsidRPr="00F60F29">
        <w:rPr>
          <w:rFonts w:ascii="Book Antiqua" w:eastAsia="Calibri" w:hAnsi="Book Antiqua"/>
          <w:noProof w:val="0"/>
          <w:szCs w:val="24"/>
          <w:lang w:val="en-GB" w:bidi="ar-SA"/>
        </w:rPr>
        <w:t>,</w:t>
      </w:r>
      <w:r w:rsidR="00B6329F" w:rsidRPr="00F60F29">
        <w:rPr>
          <w:rFonts w:ascii="Book Antiqua" w:eastAsia="Calibri" w:hAnsi="Book Antiqua"/>
          <w:noProof w:val="0"/>
          <w:szCs w:val="24"/>
          <w:lang w:val="en-GB" w:bidi="ar-SA"/>
        </w:rPr>
        <w:t xml:space="preserve"> MTBI is most common in young adults, </w:t>
      </w:r>
      <w:r w:rsidR="00C52D50" w:rsidRPr="00F60F29">
        <w:rPr>
          <w:rFonts w:ascii="Book Antiqua" w:eastAsia="Calibri" w:hAnsi="Book Antiqua"/>
          <w:noProof w:val="0"/>
          <w:szCs w:val="24"/>
          <w:lang w:val="en-GB" w:bidi="ar-SA"/>
        </w:rPr>
        <w:t xml:space="preserve">resulting in </w:t>
      </w:r>
      <w:r w:rsidR="000729A2" w:rsidRPr="00F60F29">
        <w:rPr>
          <w:rFonts w:ascii="Book Antiqua" w:eastAsia="Calibri" w:hAnsi="Book Antiqua"/>
          <w:noProof w:val="0"/>
          <w:szCs w:val="24"/>
          <w:lang w:val="en-GB" w:bidi="ar-SA"/>
        </w:rPr>
        <w:t xml:space="preserve">significant </w:t>
      </w:r>
      <w:r w:rsidR="00C52D50" w:rsidRPr="00F60F29">
        <w:rPr>
          <w:rFonts w:ascii="Book Antiqua" w:eastAsia="Calibri" w:hAnsi="Book Antiqua"/>
          <w:noProof w:val="0"/>
          <w:szCs w:val="24"/>
          <w:lang w:val="en-GB" w:bidi="ar-SA"/>
        </w:rPr>
        <w:t>long-term comorbidities</w:t>
      </w:r>
      <w:r w:rsidR="00B6329F" w:rsidRPr="00F60F29">
        <w:rPr>
          <w:rFonts w:ascii="Book Antiqua" w:eastAsia="Calibri" w:hAnsi="Book Antiqua"/>
          <w:noProof w:val="0"/>
          <w:szCs w:val="24"/>
          <w:lang w:val="en-GB" w:bidi="ar-SA"/>
        </w:rPr>
        <w:t>,</w:t>
      </w:r>
      <w:r w:rsidR="003441B8" w:rsidRPr="00F60F29">
        <w:rPr>
          <w:rFonts w:ascii="Book Antiqua" w:eastAsia="Calibri" w:hAnsi="Book Antiqua"/>
          <w:noProof w:val="0"/>
          <w:szCs w:val="24"/>
          <w:lang w:val="en-GB" w:bidi="ar-SA"/>
        </w:rPr>
        <w:t xml:space="preserve"> such as depression</w:t>
      </w:r>
      <w:r w:rsidR="00B6782B" w:rsidRPr="00F60F29">
        <w:rPr>
          <w:rFonts w:ascii="Book Antiqua" w:eastAsia="Calibri" w:hAnsi="Book Antiqua"/>
          <w:noProof w:val="0"/>
          <w:szCs w:val="24"/>
          <w:lang w:val="en-GB" w:bidi="ar-SA"/>
        </w:rPr>
        <w:t>, substance abuse, chronic pain, unemployment</w:t>
      </w:r>
      <w:r w:rsidR="00892400" w:rsidRPr="00F60F29">
        <w:rPr>
          <w:rFonts w:ascii="Book Antiqua" w:eastAsia="Calibri" w:hAnsi="Book Antiqua"/>
          <w:noProof w:val="0"/>
          <w:szCs w:val="24"/>
          <w:lang w:val="en-GB" w:bidi="ar-SA"/>
        </w:rPr>
        <w:t>,</w:t>
      </w:r>
      <w:r w:rsidR="00385F7B" w:rsidRPr="00F60F29">
        <w:rPr>
          <w:rFonts w:ascii="Book Antiqua" w:eastAsia="Calibri" w:hAnsi="Book Antiqua"/>
          <w:noProof w:val="0"/>
          <w:szCs w:val="24"/>
          <w:lang w:val="en-GB" w:bidi="ar-SA"/>
        </w:rPr>
        <w:t xml:space="preserve"> and post-traumatic stress disorder</w:t>
      </w:r>
      <w:r w:rsidR="00C64724" w:rsidRPr="00F60F29">
        <w:rPr>
          <w:rFonts w:ascii="Book Antiqua" w:eastAsia="Calibri" w:hAnsi="Book Antiqua"/>
          <w:noProof w:val="0"/>
          <w:szCs w:val="24"/>
          <w:vertAlign w:val="superscript"/>
          <w:lang w:val="en-GB" w:bidi="ar-SA"/>
        </w:rPr>
        <w:fldChar w:fldCharType="begin">
          <w:fldData xml:space="preserve">PEVuZE5vdGU+PENpdGU+PEF1dGhvcj5Ib2dlPC9BdXRob3I+PFllYXI+MjAwODwvWWVhcj48UmVj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</w:fldData>
        </w:fldChar>
      </w:r>
      <w:r w:rsidR="00A739E9" w:rsidRPr="00F60F29">
        <w:rPr>
          <w:rFonts w:ascii="Book Antiqua" w:eastAsia="Calibri" w:hAnsi="Book Antiqua"/>
          <w:noProof w:val="0"/>
          <w:szCs w:val="24"/>
          <w:vertAlign w:val="superscript"/>
          <w:lang w:val="en-GB" w:bidi="ar-SA"/>
        </w:rPr>
        <w:instrText xml:space="preserve"> ADDIN EN.CITE </w:instrText>
      </w:r>
      <w:r w:rsidR="00A739E9" w:rsidRPr="00F60F29">
        <w:rPr>
          <w:rFonts w:ascii="Book Antiqua" w:eastAsia="Calibri" w:hAnsi="Book Antiqua"/>
          <w:noProof w:val="0"/>
          <w:szCs w:val="24"/>
          <w:vertAlign w:val="superscript"/>
          <w:lang w:val="en-GB" w:bidi="ar-SA"/>
        </w:rPr>
        <w:fldChar w:fldCharType="begin">
          <w:fldData xml:space="preserve">PEVuZE5vdGU+PENpdGU+PEF1dGhvcj5Ib2dlPC9BdXRob3I+PFllYXI+MjAwODwvWWVhcj48UmVj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</w:fldData>
        </w:fldChar>
      </w:r>
      <w:r w:rsidR="00A739E9" w:rsidRPr="00F60F29">
        <w:rPr>
          <w:rFonts w:ascii="Book Antiqua" w:eastAsia="Calibri" w:hAnsi="Book Antiqua"/>
          <w:noProof w:val="0"/>
          <w:szCs w:val="24"/>
          <w:vertAlign w:val="superscript"/>
          <w:lang w:val="en-GB" w:bidi="ar-SA"/>
        </w:rPr>
        <w:instrText xml:space="preserve"> ADDIN EN.CITE.DATA </w:instrText>
      </w:r>
      <w:r w:rsidR="00A739E9" w:rsidRPr="00F60F29">
        <w:rPr>
          <w:rFonts w:ascii="Book Antiqua" w:eastAsia="Calibri" w:hAnsi="Book Antiqua"/>
          <w:noProof w:val="0"/>
          <w:szCs w:val="24"/>
          <w:vertAlign w:val="superscript"/>
          <w:lang w:val="en-GB" w:bidi="ar-SA"/>
        </w:rPr>
      </w:r>
      <w:r w:rsidR="00A739E9" w:rsidRPr="00F60F29">
        <w:rPr>
          <w:rFonts w:ascii="Book Antiqua" w:eastAsia="Calibri" w:hAnsi="Book Antiqua"/>
          <w:noProof w:val="0"/>
          <w:szCs w:val="24"/>
          <w:vertAlign w:val="superscript"/>
          <w:lang w:val="en-GB" w:bidi="ar-SA"/>
        </w:rPr>
        <w:fldChar w:fldCharType="end"/>
      </w:r>
      <w:r w:rsidR="00C64724" w:rsidRPr="00F60F29">
        <w:rPr>
          <w:rFonts w:ascii="Book Antiqua" w:eastAsia="Calibri" w:hAnsi="Book Antiqua"/>
          <w:noProof w:val="0"/>
          <w:szCs w:val="24"/>
          <w:vertAlign w:val="superscript"/>
          <w:lang w:val="en-GB" w:bidi="ar-SA"/>
        </w:rPr>
      </w:r>
      <w:r w:rsidR="00C64724" w:rsidRPr="00F60F29">
        <w:rPr>
          <w:rFonts w:ascii="Book Antiqua" w:eastAsia="Calibri" w:hAnsi="Book Antiqua"/>
          <w:noProof w:val="0"/>
          <w:szCs w:val="24"/>
          <w:vertAlign w:val="superscript"/>
          <w:lang w:val="en-GB" w:bidi="ar-SA"/>
        </w:rPr>
        <w:fldChar w:fldCharType="separate"/>
      </w:r>
      <w:r w:rsidR="00A739E9" w:rsidRPr="00F60F29">
        <w:rPr>
          <w:rFonts w:ascii="Book Antiqua" w:eastAsia="Calibri" w:hAnsi="Book Antiqua"/>
          <w:szCs w:val="24"/>
          <w:vertAlign w:val="superscript"/>
          <w:lang w:val="en-GB" w:bidi="ar-SA"/>
        </w:rPr>
        <w:t>[</w:t>
      </w:r>
      <w:hyperlink w:anchor="_ENREF_6" w:tooltip="Hoge, 2008 #152" w:history="1">
        <w:r w:rsidR="004226EB" w:rsidRPr="00F60F29">
          <w:rPr>
            <w:rFonts w:ascii="Book Antiqua" w:eastAsia="Calibri" w:hAnsi="Book Antiqua"/>
            <w:szCs w:val="24"/>
            <w:vertAlign w:val="superscript"/>
            <w:lang w:val="en-GB" w:bidi="ar-SA"/>
          </w:rPr>
          <w:t>6</w:t>
        </w:r>
      </w:hyperlink>
      <w:r w:rsidR="008D19E6" w:rsidRPr="00F60F29">
        <w:rPr>
          <w:rFonts w:ascii="Book Antiqua" w:eastAsia="Calibri" w:hAnsi="Book Antiqua"/>
          <w:szCs w:val="24"/>
          <w:vertAlign w:val="superscript"/>
          <w:lang w:val="en-GB" w:bidi="ar-SA"/>
        </w:rPr>
        <w:t>,</w:t>
      </w:r>
      <w:hyperlink w:anchor="_ENREF_7" w:tooltip="Iverson, 2005 #8" w:history="1">
        <w:r w:rsidR="004226EB" w:rsidRPr="00F60F29">
          <w:rPr>
            <w:rFonts w:ascii="Book Antiqua" w:eastAsia="Calibri" w:hAnsi="Book Antiqua"/>
            <w:szCs w:val="24"/>
            <w:vertAlign w:val="superscript"/>
            <w:lang w:val="en-GB" w:bidi="ar-SA"/>
          </w:rPr>
          <w:t>7</w:t>
        </w:r>
      </w:hyperlink>
      <w:r w:rsidR="00A739E9" w:rsidRPr="00F60F29">
        <w:rPr>
          <w:rFonts w:ascii="Book Antiqua" w:eastAsia="Calibri" w:hAnsi="Book Antiqua"/>
          <w:szCs w:val="24"/>
          <w:vertAlign w:val="superscript"/>
          <w:lang w:val="en-GB" w:bidi="ar-SA"/>
        </w:rPr>
        <w:t>]</w:t>
      </w:r>
      <w:r w:rsidR="00C64724" w:rsidRPr="00F60F29">
        <w:rPr>
          <w:rFonts w:ascii="Book Antiqua" w:eastAsia="Calibri" w:hAnsi="Book Antiqua"/>
          <w:noProof w:val="0"/>
          <w:szCs w:val="24"/>
          <w:vertAlign w:val="superscript"/>
          <w:lang w:val="en-GB" w:bidi="ar-SA"/>
        </w:rPr>
        <w:fldChar w:fldCharType="end"/>
      </w:r>
      <w:r w:rsidR="000166F2" w:rsidRPr="00F60F29">
        <w:rPr>
          <w:rFonts w:ascii="Book Antiqua" w:eastAsia="Calibri" w:hAnsi="Book Antiqua"/>
          <w:noProof w:val="0"/>
          <w:szCs w:val="24"/>
          <w:lang w:val="en-GB" w:bidi="ar-SA"/>
        </w:rPr>
        <w:t>.</w:t>
      </w:r>
      <w:r w:rsidR="003441B8" w:rsidRPr="00F60F29">
        <w:rPr>
          <w:rFonts w:ascii="Book Antiqua" w:eastAsia="Calibri" w:hAnsi="Book Antiqua"/>
          <w:noProof w:val="0"/>
          <w:szCs w:val="24"/>
          <w:lang w:val="en-GB" w:bidi="ar-SA"/>
        </w:rPr>
        <w:t xml:space="preserve"> </w:t>
      </w:r>
      <w:r w:rsidR="00C52D50" w:rsidRPr="00F60F29">
        <w:rPr>
          <w:rFonts w:ascii="Book Antiqua" w:eastAsia="Calibri" w:hAnsi="Book Antiqua"/>
          <w:noProof w:val="0"/>
          <w:szCs w:val="24"/>
          <w:lang w:val="en-GB" w:bidi="ar-SA"/>
        </w:rPr>
        <w:t>Currently, no proven therapy exists for patients with MTBI.</w:t>
      </w:r>
    </w:p>
    <w:p w14:paraId="7C0DD452" w14:textId="5F07643D" w:rsidR="00B6329F" w:rsidRPr="00F60F29" w:rsidRDefault="00130F1D" w:rsidP="008D19E6">
      <w:pPr>
        <w:spacing w:after="0" w:line="360" w:lineRule="auto"/>
        <w:ind w:firstLineChars="100" w:firstLine="240"/>
        <w:jc w:val="both"/>
        <w:rPr>
          <w:rFonts w:ascii="Book Antiqua" w:eastAsia="Calibri" w:hAnsi="Book Antiqua"/>
          <w:noProof w:val="0"/>
          <w:szCs w:val="24"/>
          <w:lang w:val="en-GB" w:bidi="ar-SA"/>
        </w:rPr>
      </w:pPr>
      <w:r w:rsidRPr="00F60F29">
        <w:rPr>
          <w:rFonts w:ascii="Book Antiqua" w:eastAsia="Calibri" w:hAnsi="Book Antiqua"/>
          <w:noProof w:val="0"/>
          <w:szCs w:val="24"/>
          <w:lang w:val="en-GB" w:bidi="ar-SA"/>
        </w:rPr>
        <w:t>Sex differences in recovery after TBI are largely due to f</w:t>
      </w:r>
      <w:r w:rsidR="00F07432" w:rsidRPr="00F60F29">
        <w:rPr>
          <w:rFonts w:ascii="Book Antiqua" w:eastAsia="Calibri" w:hAnsi="Book Antiqua"/>
          <w:noProof w:val="0"/>
          <w:szCs w:val="24"/>
          <w:lang w:val="en-GB" w:bidi="ar-SA"/>
        </w:rPr>
        <w:t>emale g</w:t>
      </w:r>
      <w:r w:rsidR="00C52D50" w:rsidRPr="00F60F29">
        <w:rPr>
          <w:rFonts w:ascii="Book Antiqua" w:eastAsia="Calibri" w:hAnsi="Book Antiqua"/>
          <w:noProof w:val="0"/>
          <w:szCs w:val="24"/>
          <w:lang w:val="en-GB" w:bidi="ar-SA"/>
        </w:rPr>
        <w:t xml:space="preserve">onadal hormones </w:t>
      </w:r>
      <w:r w:rsidRPr="00F60F29">
        <w:rPr>
          <w:rFonts w:ascii="Book Antiqua" w:eastAsia="Calibri" w:hAnsi="Book Antiqua"/>
          <w:noProof w:val="0"/>
          <w:szCs w:val="24"/>
          <w:lang w:val="en-GB" w:bidi="ar-SA"/>
        </w:rPr>
        <w:t>decreasing</w:t>
      </w:r>
      <w:r w:rsidR="000729A2" w:rsidRPr="00F60F29">
        <w:rPr>
          <w:rFonts w:ascii="Book Antiqua" w:eastAsia="Calibri" w:hAnsi="Book Antiqua"/>
          <w:noProof w:val="0"/>
          <w:szCs w:val="24"/>
          <w:lang w:val="en-GB" w:bidi="ar-SA"/>
        </w:rPr>
        <w:t xml:space="preserve"> acute</w:t>
      </w:r>
      <w:r w:rsidR="00C52D50" w:rsidRPr="00F60F29">
        <w:rPr>
          <w:rFonts w:ascii="Book Antiqua" w:eastAsia="Calibri" w:hAnsi="Book Antiqua"/>
          <w:noProof w:val="0"/>
          <w:szCs w:val="24"/>
          <w:lang w:val="en-GB" w:bidi="ar-SA"/>
        </w:rPr>
        <w:t xml:space="preserve"> </w:t>
      </w:r>
      <w:proofErr w:type="spellStart"/>
      <w:r w:rsidR="008D19E6" w:rsidRPr="00F60F29">
        <w:rPr>
          <w:rFonts w:ascii="Book Antiqua" w:eastAsia="Calibri" w:hAnsi="Book Antiqua"/>
          <w:noProof w:val="0"/>
          <w:szCs w:val="24"/>
          <w:lang w:val="en-GB" w:bidi="ar-SA"/>
        </w:rPr>
        <w:t>neuroinflammation</w:t>
      </w:r>
      <w:proofErr w:type="spellEnd"/>
      <w:r w:rsidR="00C52D50" w:rsidRPr="00F60F29">
        <w:rPr>
          <w:rFonts w:ascii="Book Antiqua" w:eastAsia="Calibri" w:hAnsi="Book Antiqua"/>
          <w:noProof w:val="0"/>
          <w:szCs w:val="24"/>
          <w:vertAlign w:val="superscript"/>
          <w:lang w:val="en-GB" w:bidi="ar-SA"/>
        </w:rPr>
        <w:fldChar w:fldCharType="begin">
          <w:fldData xml:space="preserve">PEVuZE5vdGU+PENpdGU+PEF1dGhvcj5OaWxzc29uPC9BdXRob3I+PFllYXI+MjAwNzwvWWVhcj48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</w:fldData>
        </w:fldChar>
      </w:r>
      <w:r w:rsidR="00A739E9" w:rsidRPr="00F60F29">
        <w:rPr>
          <w:rFonts w:ascii="Book Antiqua" w:eastAsia="Calibri" w:hAnsi="Book Antiqua"/>
          <w:noProof w:val="0"/>
          <w:szCs w:val="24"/>
          <w:vertAlign w:val="superscript"/>
          <w:lang w:val="en-GB" w:bidi="ar-SA"/>
        </w:rPr>
        <w:instrText xml:space="preserve"> ADDIN EN.CITE </w:instrText>
      </w:r>
      <w:r w:rsidR="00A739E9" w:rsidRPr="00F60F29">
        <w:rPr>
          <w:rFonts w:ascii="Book Antiqua" w:eastAsia="Calibri" w:hAnsi="Book Antiqua"/>
          <w:noProof w:val="0"/>
          <w:szCs w:val="24"/>
          <w:vertAlign w:val="superscript"/>
          <w:lang w:val="en-GB" w:bidi="ar-SA"/>
        </w:rPr>
        <w:fldChar w:fldCharType="begin">
          <w:fldData xml:space="preserve">PEVuZE5vdGU+PENpdGU+PEF1dGhvcj5OaWxzc29uPC9BdXRob3I+PFllYXI+MjAwNzwvWWVhcj48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</w:fldData>
        </w:fldChar>
      </w:r>
      <w:r w:rsidR="00A739E9" w:rsidRPr="00F60F29">
        <w:rPr>
          <w:rFonts w:ascii="Book Antiqua" w:eastAsia="Calibri" w:hAnsi="Book Antiqua"/>
          <w:noProof w:val="0"/>
          <w:szCs w:val="24"/>
          <w:vertAlign w:val="superscript"/>
          <w:lang w:val="en-GB" w:bidi="ar-SA"/>
        </w:rPr>
        <w:instrText xml:space="preserve"> ADDIN EN.CITE.DATA </w:instrText>
      </w:r>
      <w:r w:rsidR="00A739E9" w:rsidRPr="00F60F29">
        <w:rPr>
          <w:rFonts w:ascii="Book Antiqua" w:eastAsia="Calibri" w:hAnsi="Book Antiqua"/>
          <w:noProof w:val="0"/>
          <w:szCs w:val="24"/>
          <w:vertAlign w:val="superscript"/>
          <w:lang w:val="en-GB" w:bidi="ar-SA"/>
        </w:rPr>
      </w:r>
      <w:r w:rsidR="00A739E9" w:rsidRPr="00F60F29">
        <w:rPr>
          <w:rFonts w:ascii="Book Antiqua" w:eastAsia="Calibri" w:hAnsi="Book Antiqua"/>
          <w:noProof w:val="0"/>
          <w:szCs w:val="24"/>
          <w:vertAlign w:val="superscript"/>
          <w:lang w:val="en-GB" w:bidi="ar-SA"/>
        </w:rPr>
        <w:fldChar w:fldCharType="end"/>
      </w:r>
      <w:r w:rsidR="00C52D50" w:rsidRPr="00F60F29">
        <w:rPr>
          <w:rFonts w:ascii="Book Antiqua" w:eastAsia="Calibri" w:hAnsi="Book Antiqua"/>
          <w:noProof w:val="0"/>
          <w:szCs w:val="24"/>
          <w:vertAlign w:val="superscript"/>
          <w:lang w:val="en-GB" w:bidi="ar-SA"/>
        </w:rPr>
      </w:r>
      <w:r w:rsidR="00C52D50" w:rsidRPr="00F60F29">
        <w:rPr>
          <w:rFonts w:ascii="Book Antiqua" w:eastAsia="Calibri" w:hAnsi="Book Antiqua"/>
          <w:noProof w:val="0"/>
          <w:szCs w:val="24"/>
          <w:vertAlign w:val="superscript"/>
          <w:lang w:val="en-GB" w:bidi="ar-SA"/>
        </w:rPr>
        <w:fldChar w:fldCharType="separate"/>
      </w:r>
      <w:r w:rsidR="00A739E9" w:rsidRPr="00F60F29">
        <w:rPr>
          <w:rFonts w:ascii="Book Antiqua" w:eastAsia="Calibri" w:hAnsi="Book Antiqua"/>
          <w:szCs w:val="24"/>
          <w:vertAlign w:val="superscript"/>
          <w:lang w:val="en-GB" w:bidi="ar-SA"/>
        </w:rPr>
        <w:t>[</w:t>
      </w:r>
      <w:hyperlink w:anchor="_ENREF_9" w:tooltip="Nilsson, 2007 #135" w:history="1">
        <w:r w:rsidR="004226EB" w:rsidRPr="00F60F29">
          <w:rPr>
            <w:rFonts w:ascii="Book Antiqua" w:eastAsia="Calibri" w:hAnsi="Book Antiqua"/>
            <w:szCs w:val="24"/>
            <w:vertAlign w:val="superscript"/>
            <w:lang w:val="en-GB" w:bidi="ar-SA"/>
          </w:rPr>
          <w:t>9</w:t>
        </w:r>
      </w:hyperlink>
      <w:r w:rsidR="008D19E6" w:rsidRPr="00F60F29">
        <w:rPr>
          <w:rFonts w:ascii="Book Antiqua" w:eastAsia="Calibri" w:hAnsi="Book Antiqua"/>
          <w:szCs w:val="24"/>
          <w:vertAlign w:val="superscript"/>
          <w:lang w:val="en-GB" w:bidi="ar-SA"/>
        </w:rPr>
        <w:t>,</w:t>
      </w:r>
      <w:hyperlink w:anchor="_ENREF_10" w:tooltip="Drew, 2000 #136" w:history="1">
        <w:r w:rsidR="004226EB" w:rsidRPr="00F60F29">
          <w:rPr>
            <w:rFonts w:ascii="Book Antiqua" w:eastAsia="Calibri" w:hAnsi="Book Antiqua"/>
            <w:szCs w:val="24"/>
            <w:vertAlign w:val="superscript"/>
            <w:lang w:val="en-GB" w:bidi="ar-SA"/>
          </w:rPr>
          <w:t>10</w:t>
        </w:r>
      </w:hyperlink>
      <w:r w:rsidR="00A739E9" w:rsidRPr="00F60F29">
        <w:rPr>
          <w:rFonts w:ascii="Book Antiqua" w:eastAsia="Calibri" w:hAnsi="Book Antiqua"/>
          <w:szCs w:val="24"/>
          <w:vertAlign w:val="superscript"/>
          <w:lang w:val="en-GB" w:bidi="ar-SA"/>
        </w:rPr>
        <w:t>]</w:t>
      </w:r>
      <w:r w:rsidR="00C52D50" w:rsidRPr="00F60F29">
        <w:rPr>
          <w:rFonts w:ascii="Book Antiqua" w:eastAsia="Calibri" w:hAnsi="Book Antiqua"/>
          <w:noProof w:val="0"/>
          <w:szCs w:val="24"/>
          <w:vertAlign w:val="superscript"/>
          <w:lang w:val="en-GB" w:bidi="ar-SA"/>
        </w:rPr>
        <w:fldChar w:fldCharType="end"/>
      </w:r>
      <w:r w:rsidR="00F07432" w:rsidRPr="00F60F29">
        <w:rPr>
          <w:rFonts w:ascii="Book Antiqua" w:eastAsia="Calibri" w:hAnsi="Book Antiqua"/>
          <w:noProof w:val="0"/>
          <w:szCs w:val="24"/>
          <w:vertAlign w:val="superscript"/>
          <w:lang w:val="en-GB" w:bidi="ar-SA"/>
        </w:rPr>
        <w:t xml:space="preserve"> </w:t>
      </w:r>
      <w:r w:rsidR="00F07432" w:rsidRPr="00F60F29">
        <w:rPr>
          <w:rFonts w:ascii="Book Antiqua" w:eastAsia="Calibri" w:hAnsi="Book Antiqua"/>
          <w:noProof w:val="0"/>
          <w:szCs w:val="24"/>
          <w:lang w:val="en-GB" w:bidi="ar-SA"/>
        </w:rPr>
        <w:t xml:space="preserve">and </w:t>
      </w:r>
      <w:r w:rsidRPr="00F60F29">
        <w:rPr>
          <w:rFonts w:ascii="Book Antiqua" w:eastAsia="Calibri" w:hAnsi="Book Antiqua"/>
          <w:noProof w:val="0"/>
          <w:szCs w:val="24"/>
          <w:lang w:val="en-GB" w:bidi="ar-SA"/>
        </w:rPr>
        <w:t>increasing</w:t>
      </w:r>
      <w:r w:rsidR="00C52D50" w:rsidRPr="00F60F29">
        <w:rPr>
          <w:rFonts w:ascii="Book Antiqua" w:eastAsia="Calibri" w:hAnsi="Book Antiqua"/>
          <w:noProof w:val="0"/>
          <w:szCs w:val="24"/>
          <w:lang w:val="en-GB" w:bidi="ar-SA"/>
        </w:rPr>
        <w:t xml:space="preserve"> neuronal survival</w:t>
      </w:r>
      <w:r w:rsidR="008C64BC" w:rsidRPr="00F60F29">
        <w:rPr>
          <w:rFonts w:ascii="Book Antiqua" w:eastAsia="Calibri" w:hAnsi="Book Antiqua"/>
          <w:noProof w:val="0"/>
          <w:szCs w:val="24"/>
          <w:vertAlign w:val="superscript"/>
          <w:lang w:val="en-GB" w:bidi="ar-SA"/>
        </w:rPr>
        <w:fldChar w:fldCharType="begin">
          <w:fldData xml:space="preserve">PEVuZE5vdGU+PENpdGU+PEF1dGhvcj5EaW1heXVnYTwvQXV0aG9yPjxZZWFyPjIwMDU8L1llYXI+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==
</w:fldData>
        </w:fldChar>
      </w:r>
      <w:r w:rsidR="00AB5B0A" w:rsidRPr="00F60F29">
        <w:rPr>
          <w:rFonts w:ascii="Book Antiqua" w:eastAsia="Calibri" w:hAnsi="Book Antiqua"/>
          <w:noProof w:val="0"/>
          <w:szCs w:val="24"/>
          <w:vertAlign w:val="superscript"/>
          <w:lang w:val="en-GB" w:bidi="ar-SA"/>
        </w:rPr>
        <w:instrText xml:space="preserve"> ADDIN EN.CITE </w:instrText>
      </w:r>
      <w:r w:rsidR="00AB5B0A" w:rsidRPr="00F60F29">
        <w:rPr>
          <w:rFonts w:ascii="Book Antiqua" w:eastAsia="Calibri" w:hAnsi="Book Antiqua"/>
          <w:noProof w:val="0"/>
          <w:szCs w:val="24"/>
          <w:vertAlign w:val="superscript"/>
          <w:lang w:val="en-GB" w:bidi="ar-SA"/>
        </w:rPr>
        <w:fldChar w:fldCharType="begin">
          <w:fldData xml:space="preserve">PEVuZE5vdGU+PENpdGU+PEF1dGhvcj5EaW1heXVnYTwvQXV0aG9yPjxZZWFyPjIwMDU8L1llYXI+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==
</w:fldData>
        </w:fldChar>
      </w:r>
      <w:r w:rsidR="00AB5B0A" w:rsidRPr="00F60F29">
        <w:rPr>
          <w:rFonts w:ascii="Book Antiqua" w:eastAsia="Calibri" w:hAnsi="Book Antiqua"/>
          <w:noProof w:val="0"/>
          <w:szCs w:val="24"/>
          <w:vertAlign w:val="superscript"/>
          <w:lang w:val="en-GB" w:bidi="ar-SA"/>
        </w:rPr>
        <w:instrText xml:space="preserve"> ADDIN EN.CITE.DATA </w:instrText>
      </w:r>
      <w:r w:rsidR="00AB5B0A" w:rsidRPr="00F60F29">
        <w:rPr>
          <w:rFonts w:ascii="Book Antiqua" w:eastAsia="Calibri" w:hAnsi="Book Antiqua"/>
          <w:noProof w:val="0"/>
          <w:szCs w:val="24"/>
          <w:vertAlign w:val="superscript"/>
          <w:lang w:val="en-GB" w:bidi="ar-SA"/>
        </w:rPr>
      </w:r>
      <w:r w:rsidR="00AB5B0A" w:rsidRPr="00F60F29">
        <w:rPr>
          <w:rFonts w:ascii="Book Antiqua" w:eastAsia="Calibri" w:hAnsi="Book Antiqua"/>
          <w:noProof w:val="0"/>
          <w:szCs w:val="24"/>
          <w:vertAlign w:val="superscript"/>
          <w:lang w:val="en-GB" w:bidi="ar-SA"/>
        </w:rPr>
        <w:fldChar w:fldCharType="end"/>
      </w:r>
      <w:r w:rsidR="008C64BC" w:rsidRPr="00F60F29">
        <w:rPr>
          <w:rFonts w:ascii="Book Antiqua" w:eastAsia="Calibri" w:hAnsi="Book Antiqua"/>
          <w:noProof w:val="0"/>
          <w:szCs w:val="24"/>
          <w:vertAlign w:val="superscript"/>
          <w:lang w:val="en-GB" w:bidi="ar-SA"/>
        </w:rPr>
      </w:r>
      <w:r w:rsidR="008C64BC" w:rsidRPr="00F60F29">
        <w:rPr>
          <w:rFonts w:ascii="Book Antiqua" w:eastAsia="Calibri" w:hAnsi="Book Antiqua"/>
          <w:noProof w:val="0"/>
          <w:szCs w:val="24"/>
          <w:vertAlign w:val="superscript"/>
          <w:lang w:val="en-GB" w:bidi="ar-SA"/>
        </w:rPr>
        <w:fldChar w:fldCharType="separate"/>
      </w:r>
      <w:r w:rsidR="00AB5B0A" w:rsidRPr="00F60F29">
        <w:rPr>
          <w:rFonts w:ascii="Book Antiqua" w:eastAsia="Calibri" w:hAnsi="Book Antiqua"/>
          <w:szCs w:val="24"/>
          <w:vertAlign w:val="superscript"/>
          <w:lang w:val="en-GB" w:bidi="ar-SA"/>
        </w:rPr>
        <w:t>[</w:t>
      </w:r>
      <w:hyperlink w:anchor="_ENREF_11" w:tooltip="Dimayuga, 2005 #8" w:history="1">
        <w:r w:rsidR="004226EB" w:rsidRPr="00F60F29">
          <w:rPr>
            <w:rFonts w:ascii="Book Antiqua" w:eastAsia="Calibri" w:hAnsi="Book Antiqua"/>
            <w:szCs w:val="24"/>
            <w:vertAlign w:val="superscript"/>
            <w:lang w:val="en-GB" w:bidi="ar-SA"/>
          </w:rPr>
          <w:t>11</w:t>
        </w:r>
      </w:hyperlink>
      <w:r w:rsidR="008D19E6" w:rsidRPr="00F60F29">
        <w:rPr>
          <w:rFonts w:ascii="Book Antiqua" w:eastAsia="Calibri" w:hAnsi="Book Antiqua"/>
          <w:szCs w:val="24"/>
          <w:vertAlign w:val="superscript"/>
          <w:lang w:val="en-GB" w:bidi="ar-SA"/>
        </w:rPr>
        <w:t>,</w:t>
      </w:r>
      <w:hyperlink w:anchor="_ENREF_12" w:tooltip="Pettus, 2005 #131" w:history="1">
        <w:r w:rsidR="004226EB" w:rsidRPr="00F60F29">
          <w:rPr>
            <w:rFonts w:ascii="Book Antiqua" w:eastAsia="Calibri" w:hAnsi="Book Antiqua"/>
            <w:szCs w:val="24"/>
            <w:vertAlign w:val="superscript"/>
            <w:lang w:val="en-GB" w:bidi="ar-SA"/>
          </w:rPr>
          <w:t>12</w:t>
        </w:r>
      </w:hyperlink>
      <w:r w:rsidR="00AB5B0A" w:rsidRPr="00F60F29">
        <w:rPr>
          <w:rFonts w:ascii="Book Antiqua" w:eastAsia="Calibri" w:hAnsi="Book Antiqua"/>
          <w:szCs w:val="24"/>
          <w:vertAlign w:val="superscript"/>
          <w:lang w:val="en-GB" w:bidi="ar-SA"/>
        </w:rPr>
        <w:t>]</w:t>
      </w:r>
      <w:r w:rsidR="008C64BC" w:rsidRPr="00F60F29">
        <w:rPr>
          <w:rFonts w:ascii="Book Antiqua" w:eastAsia="Calibri" w:hAnsi="Book Antiqua"/>
          <w:noProof w:val="0"/>
          <w:szCs w:val="24"/>
          <w:vertAlign w:val="superscript"/>
          <w:lang w:val="en-GB" w:bidi="ar-SA"/>
        </w:rPr>
        <w:fldChar w:fldCharType="end"/>
      </w:r>
      <w:r w:rsidR="000166F2" w:rsidRPr="00F60F29">
        <w:rPr>
          <w:rFonts w:ascii="Book Antiqua" w:eastAsia="Calibri" w:hAnsi="Book Antiqua"/>
          <w:noProof w:val="0"/>
          <w:szCs w:val="24"/>
          <w:lang w:val="en-GB" w:bidi="ar-SA"/>
        </w:rPr>
        <w:t>.</w:t>
      </w:r>
      <w:r w:rsidR="000729A2" w:rsidRPr="00F60F29">
        <w:rPr>
          <w:rFonts w:ascii="Book Antiqua" w:eastAsia="Calibri" w:hAnsi="Book Antiqua"/>
          <w:noProof w:val="0"/>
          <w:szCs w:val="24"/>
          <w:lang w:val="en-GB" w:bidi="ar-SA"/>
        </w:rPr>
        <w:t xml:space="preserve"> </w:t>
      </w:r>
      <w:r w:rsidRPr="00F60F29">
        <w:rPr>
          <w:rFonts w:ascii="Book Antiqua" w:eastAsia="Calibri" w:hAnsi="Book Antiqua"/>
          <w:noProof w:val="0"/>
          <w:szCs w:val="24"/>
          <w:lang w:val="en-GB" w:bidi="ar-SA"/>
        </w:rPr>
        <w:t xml:space="preserve">This has resulted in </w:t>
      </w:r>
      <w:r w:rsidR="00C52D50" w:rsidRPr="00F60F29">
        <w:rPr>
          <w:rFonts w:ascii="Book Antiqua" w:eastAsia="Calibri" w:hAnsi="Book Antiqua"/>
          <w:noProof w:val="0"/>
          <w:szCs w:val="24"/>
          <w:lang w:val="en-GB" w:bidi="ar-SA"/>
        </w:rPr>
        <w:t xml:space="preserve">progesterone </w:t>
      </w:r>
      <w:r w:rsidRPr="00F60F29">
        <w:rPr>
          <w:rFonts w:ascii="Book Antiqua" w:eastAsia="Calibri" w:hAnsi="Book Antiqua"/>
          <w:noProof w:val="0"/>
          <w:szCs w:val="24"/>
          <w:lang w:val="en-GB" w:bidi="ar-SA"/>
        </w:rPr>
        <w:t>moving</w:t>
      </w:r>
      <w:r w:rsidR="00C52D50" w:rsidRPr="00F60F29">
        <w:rPr>
          <w:rFonts w:ascii="Book Antiqua" w:eastAsia="Calibri" w:hAnsi="Book Antiqua"/>
          <w:noProof w:val="0"/>
          <w:szCs w:val="24"/>
          <w:lang w:val="en-GB" w:bidi="ar-SA"/>
        </w:rPr>
        <w:t xml:space="preserve"> in</w:t>
      </w:r>
      <w:r w:rsidRPr="00F60F29">
        <w:rPr>
          <w:rFonts w:ascii="Book Antiqua" w:eastAsia="Calibri" w:hAnsi="Book Antiqua"/>
          <w:noProof w:val="0"/>
          <w:szCs w:val="24"/>
          <w:lang w:val="en-GB" w:bidi="ar-SA"/>
        </w:rPr>
        <w:t>to</w:t>
      </w:r>
      <w:r w:rsidR="00C52D50" w:rsidRPr="00F60F29">
        <w:rPr>
          <w:rFonts w:ascii="Book Antiqua" w:eastAsia="Calibri" w:hAnsi="Book Antiqua"/>
          <w:noProof w:val="0"/>
          <w:szCs w:val="24"/>
          <w:lang w:val="en-GB" w:bidi="ar-SA"/>
        </w:rPr>
        <w:t xml:space="preserve"> clinical trial for patients</w:t>
      </w:r>
      <w:r w:rsidR="00AB5B0A" w:rsidRPr="00F60F29">
        <w:rPr>
          <w:rFonts w:ascii="Book Antiqua" w:eastAsia="Calibri" w:hAnsi="Book Antiqua"/>
          <w:noProof w:val="0"/>
          <w:szCs w:val="24"/>
          <w:lang w:val="en-GB" w:bidi="ar-SA"/>
        </w:rPr>
        <w:t xml:space="preserve"> with moderate to severe TBI</w:t>
      </w:r>
      <w:r w:rsidR="00AB5B0A" w:rsidRPr="00F60F29">
        <w:rPr>
          <w:rFonts w:ascii="Book Antiqua" w:eastAsia="Calibri" w:hAnsi="Book Antiqua"/>
          <w:noProof w:val="0"/>
          <w:szCs w:val="24"/>
          <w:vertAlign w:val="superscript"/>
          <w:lang w:val="en-GB" w:bidi="ar-SA"/>
        </w:rPr>
        <w:fldChar w:fldCharType="begin"/>
      </w:r>
      <w:r w:rsidR="00AB5B0A" w:rsidRPr="00F60F29">
        <w:rPr>
          <w:rFonts w:ascii="Book Antiqua" w:eastAsia="Calibri" w:hAnsi="Book Antiqua"/>
          <w:noProof w:val="0"/>
          <w:szCs w:val="24"/>
          <w:vertAlign w:val="superscript"/>
          <w:lang w:val="en-GB" w:bidi="ar-SA"/>
        </w:rPr>
        <w:instrText xml:space="preserve"> ADDIN EN.CITE &lt;EndNote&gt;&lt;Cite&gt;&lt;Author&gt;Wright&lt;/Author&gt;&lt;Year&gt;2007&lt;/Year&gt;&lt;RecNum&gt;5&lt;/RecNum&gt;&lt;DisplayText&gt;[13]&lt;/DisplayText&gt;&lt;record&gt;&lt;rec-number&gt;5&lt;/rec-number&gt;&lt;foreign-keys&gt;&lt;key app="EN" db-id="exsr95aeirrrx0edsv5xazflpzww2fpet92e" timestamp="1384810757"&gt;5&lt;/key&gt;&lt;/foreign-keys&gt;&lt;ref-type name="Journal Article"&gt;17&lt;/ref-type&gt;&lt;contributors&gt;&lt;authors&gt;&lt;author&gt;Wright, David W&lt;/author&gt;&lt;author&gt;Kellermann, Arthur L&lt;/author&gt;&lt;author&gt;Hertzberg, Vicki S&lt;/author&gt;&lt;author&gt;Clark, Pamela L&lt;/author&gt;&lt;author&gt;Frankel, Michael&lt;/author&gt;&lt;author&gt;Goldstein, Felicia C&lt;/author&gt;&lt;author&gt;Salomone, Jeffrey P&lt;/author&gt;&lt;author&gt;Dent, L Leon&lt;/author&gt;&lt;author&gt;Harris, Odette A&lt;/author&gt;&lt;author&gt;Ander, Douglas S&lt;/author&gt;&lt;/authors&gt;&lt;/contributors&gt;&lt;titles&gt;&lt;title&gt;ProTECT: a randomized clinical trial of progesterone for acute traumatic brain injury&lt;/title&gt;&lt;secondary-title&gt;Annals of Emergency Medicine&lt;/secondary-title&gt;&lt;/titles&gt;&lt;periodical&gt;&lt;full-title&gt;Annals of Emergency Medicine&lt;/full-title&gt;&lt;/periodical&gt;&lt;pages&gt;391-402. e2&lt;/pages&gt;&lt;volume&gt;49&lt;/volume&gt;&lt;number&gt;4&lt;/number&gt;&lt;dates&gt;&lt;year&gt;2007&lt;/year&gt;&lt;/dates&gt;&lt;isbn&gt;0196-0644&lt;/isbn&gt;&lt;urls&gt;&lt;/urls&gt;&lt;/record&gt;&lt;/Cite&gt;&lt;/EndNote&gt;</w:instrText>
      </w:r>
      <w:r w:rsidR="00AB5B0A" w:rsidRPr="00F60F29">
        <w:rPr>
          <w:rFonts w:ascii="Book Antiqua" w:eastAsia="Calibri" w:hAnsi="Book Antiqua"/>
          <w:noProof w:val="0"/>
          <w:szCs w:val="24"/>
          <w:vertAlign w:val="superscript"/>
          <w:lang w:val="en-GB" w:bidi="ar-SA"/>
        </w:rPr>
        <w:fldChar w:fldCharType="separate"/>
      </w:r>
      <w:r w:rsidR="00AB5B0A" w:rsidRPr="00F60F29">
        <w:rPr>
          <w:rFonts w:ascii="Book Antiqua" w:eastAsia="Calibri" w:hAnsi="Book Antiqua"/>
          <w:szCs w:val="24"/>
          <w:vertAlign w:val="superscript"/>
          <w:lang w:val="en-GB" w:bidi="ar-SA"/>
        </w:rPr>
        <w:t>[</w:t>
      </w:r>
      <w:hyperlink w:anchor="_ENREF_13" w:tooltip="Wright, 2007 #5" w:history="1">
        <w:r w:rsidR="004226EB" w:rsidRPr="00F60F29">
          <w:rPr>
            <w:rFonts w:ascii="Book Antiqua" w:eastAsia="Calibri" w:hAnsi="Book Antiqua"/>
            <w:szCs w:val="24"/>
            <w:vertAlign w:val="superscript"/>
            <w:lang w:val="en-GB" w:bidi="ar-SA"/>
          </w:rPr>
          <w:t>13</w:t>
        </w:r>
      </w:hyperlink>
      <w:r w:rsidR="00AB5B0A" w:rsidRPr="00F60F29">
        <w:rPr>
          <w:rFonts w:ascii="Book Antiqua" w:eastAsia="Calibri" w:hAnsi="Book Antiqua"/>
          <w:szCs w:val="24"/>
          <w:vertAlign w:val="superscript"/>
          <w:lang w:val="en-GB" w:bidi="ar-SA"/>
        </w:rPr>
        <w:t>]</w:t>
      </w:r>
      <w:r w:rsidR="00AB5B0A" w:rsidRPr="00F60F29">
        <w:rPr>
          <w:rFonts w:ascii="Book Antiqua" w:eastAsia="Calibri" w:hAnsi="Book Antiqua"/>
          <w:noProof w:val="0"/>
          <w:szCs w:val="24"/>
          <w:vertAlign w:val="superscript"/>
          <w:lang w:val="en-GB" w:bidi="ar-SA"/>
        </w:rPr>
        <w:fldChar w:fldCharType="end"/>
      </w:r>
      <w:r w:rsidR="000166F2" w:rsidRPr="00F60F29">
        <w:rPr>
          <w:rFonts w:ascii="Book Antiqua" w:eastAsia="Calibri" w:hAnsi="Book Antiqua"/>
          <w:noProof w:val="0"/>
          <w:szCs w:val="24"/>
          <w:lang w:val="en-GB" w:bidi="ar-SA"/>
        </w:rPr>
        <w:t>.</w:t>
      </w:r>
      <w:r w:rsidR="00C52D50" w:rsidRPr="00F60F29">
        <w:rPr>
          <w:rFonts w:ascii="Book Antiqua" w:eastAsia="Calibri" w:hAnsi="Book Antiqua"/>
          <w:noProof w:val="0"/>
          <w:szCs w:val="24"/>
          <w:lang w:val="en-GB" w:bidi="ar-SA"/>
        </w:rPr>
        <w:t xml:space="preserve"> </w:t>
      </w:r>
      <w:r w:rsidR="00B6329F" w:rsidRPr="00F60F29">
        <w:rPr>
          <w:rFonts w:ascii="Book Antiqua" w:eastAsia="Calibri" w:hAnsi="Book Antiqua"/>
          <w:noProof w:val="0"/>
          <w:szCs w:val="24"/>
          <w:lang w:val="en-GB" w:bidi="ar-SA"/>
        </w:rPr>
        <w:t xml:space="preserve">While </w:t>
      </w:r>
      <w:r w:rsidRPr="00F60F29">
        <w:rPr>
          <w:rFonts w:ascii="Book Antiqua" w:eastAsia="Calibri" w:hAnsi="Book Antiqua"/>
          <w:noProof w:val="0"/>
          <w:szCs w:val="24"/>
          <w:lang w:val="en-GB" w:bidi="ar-SA"/>
        </w:rPr>
        <w:t>prior work has largely focused on</w:t>
      </w:r>
      <w:r w:rsidR="00B6329F" w:rsidRPr="00F60F29">
        <w:rPr>
          <w:rFonts w:ascii="Book Antiqua" w:eastAsia="Calibri" w:hAnsi="Book Antiqua"/>
          <w:noProof w:val="0"/>
          <w:szCs w:val="24"/>
          <w:lang w:val="en-GB" w:bidi="ar-SA"/>
        </w:rPr>
        <w:t xml:space="preserve"> models of severe TBI</w:t>
      </w:r>
      <w:r w:rsidR="00C154FE" w:rsidRPr="00F60F29">
        <w:rPr>
          <w:rFonts w:ascii="Book Antiqua" w:eastAsia="Calibri" w:hAnsi="Book Antiqua"/>
          <w:noProof w:val="0"/>
          <w:szCs w:val="24"/>
          <w:lang w:val="en-GB" w:bidi="ar-SA"/>
        </w:rPr>
        <w:t xml:space="preserve"> where neuroinflammation is most pronounced, these </w:t>
      </w:r>
      <w:r w:rsidRPr="00F60F29">
        <w:rPr>
          <w:rFonts w:ascii="Book Antiqua" w:eastAsia="Calibri" w:hAnsi="Book Antiqua"/>
          <w:noProof w:val="0"/>
          <w:szCs w:val="24"/>
          <w:lang w:val="en-GB" w:bidi="ar-SA"/>
        </w:rPr>
        <w:t xml:space="preserve">sex </w:t>
      </w:r>
      <w:r w:rsidR="00C154FE" w:rsidRPr="00F60F29">
        <w:rPr>
          <w:rFonts w:ascii="Book Antiqua" w:eastAsia="Calibri" w:hAnsi="Book Antiqua"/>
          <w:noProof w:val="0"/>
          <w:szCs w:val="24"/>
          <w:lang w:val="en-GB" w:bidi="ar-SA"/>
        </w:rPr>
        <w:t xml:space="preserve">effects have not been </w:t>
      </w:r>
      <w:r w:rsidRPr="00F60F29">
        <w:rPr>
          <w:rFonts w:ascii="Book Antiqua" w:eastAsia="Calibri" w:hAnsi="Book Antiqua"/>
          <w:noProof w:val="0"/>
          <w:szCs w:val="24"/>
          <w:lang w:val="en-GB" w:bidi="ar-SA"/>
        </w:rPr>
        <w:t xml:space="preserve">adequately </w:t>
      </w:r>
      <w:r w:rsidR="00C154FE" w:rsidRPr="00F60F29">
        <w:rPr>
          <w:rFonts w:ascii="Book Antiqua" w:eastAsia="Calibri" w:hAnsi="Book Antiqua"/>
          <w:noProof w:val="0"/>
          <w:szCs w:val="24"/>
          <w:lang w:val="en-GB" w:bidi="ar-SA"/>
        </w:rPr>
        <w:t>assessed in MTBI.</w:t>
      </w:r>
    </w:p>
    <w:p w14:paraId="3997569C" w14:textId="399D57D8" w:rsidR="00D72047" w:rsidRPr="00F60F29" w:rsidRDefault="00C154FE" w:rsidP="008D19E6">
      <w:pPr>
        <w:spacing w:after="0" w:line="360" w:lineRule="auto"/>
        <w:ind w:firstLineChars="100" w:firstLine="240"/>
        <w:jc w:val="both"/>
        <w:rPr>
          <w:rFonts w:ascii="Book Antiqua" w:eastAsia="Calibri" w:hAnsi="Book Antiqua"/>
          <w:noProof w:val="0"/>
          <w:szCs w:val="24"/>
          <w:lang w:val="en-GB" w:bidi="ar-SA"/>
        </w:rPr>
      </w:pPr>
      <w:r w:rsidRPr="00F60F29">
        <w:rPr>
          <w:rFonts w:ascii="Book Antiqua" w:eastAsia="Calibri" w:hAnsi="Book Antiqua"/>
          <w:noProof w:val="0"/>
          <w:szCs w:val="24"/>
          <w:lang w:val="en-GB" w:bidi="ar-SA"/>
        </w:rPr>
        <w:t xml:space="preserve">Thus, this study sought to </w:t>
      </w:r>
      <w:r w:rsidR="00E44833" w:rsidRPr="00F60F29">
        <w:rPr>
          <w:rFonts w:ascii="Book Antiqua" w:eastAsia="Calibri" w:hAnsi="Book Antiqua"/>
          <w:noProof w:val="0"/>
          <w:szCs w:val="24"/>
          <w:lang w:val="en-GB" w:bidi="ar-SA"/>
        </w:rPr>
        <w:t xml:space="preserve">assess </w:t>
      </w:r>
      <w:r w:rsidR="00130F1D" w:rsidRPr="00F60F29">
        <w:rPr>
          <w:rFonts w:ascii="Book Antiqua" w:eastAsia="Calibri" w:hAnsi="Book Antiqua"/>
          <w:noProof w:val="0"/>
          <w:szCs w:val="24"/>
          <w:lang w:val="en-GB" w:bidi="ar-SA"/>
        </w:rPr>
        <w:t>sex differences</w:t>
      </w:r>
      <w:r w:rsidR="00E44833" w:rsidRPr="00F60F29">
        <w:rPr>
          <w:rFonts w:ascii="Book Antiqua" w:eastAsia="Calibri" w:hAnsi="Book Antiqua"/>
          <w:noProof w:val="0"/>
          <w:szCs w:val="24"/>
          <w:lang w:val="en-GB" w:bidi="ar-SA"/>
        </w:rPr>
        <w:t xml:space="preserve"> in modifying recovery after MTBI. Specifically, the hypothesis was</w:t>
      </w:r>
      <w:r w:rsidR="00130F1D" w:rsidRPr="00F60F29">
        <w:rPr>
          <w:rFonts w:ascii="Book Antiqua" w:eastAsia="Calibri" w:hAnsi="Book Antiqua"/>
          <w:noProof w:val="0"/>
          <w:szCs w:val="24"/>
          <w:lang w:val="en-GB" w:bidi="ar-SA"/>
        </w:rPr>
        <w:t xml:space="preserve"> that young, gonad-intact female mice have improved long-term recovery associated with decreased neuroinflammation compared to male mice</w:t>
      </w:r>
      <w:r w:rsidRPr="00F60F29">
        <w:rPr>
          <w:rFonts w:ascii="Book Antiqua" w:eastAsia="Calibri" w:hAnsi="Book Antiqua"/>
          <w:noProof w:val="0"/>
          <w:szCs w:val="24"/>
          <w:lang w:val="en-GB" w:bidi="ar-SA"/>
        </w:rPr>
        <w:t>.</w:t>
      </w:r>
      <w:r w:rsidR="001C0717" w:rsidRPr="00F60F29">
        <w:rPr>
          <w:rFonts w:ascii="Book Antiqua" w:eastAsia="Calibri" w:hAnsi="Book Antiqua"/>
          <w:noProof w:val="0"/>
          <w:szCs w:val="24"/>
          <w:lang w:val="en-GB" w:bidi="ar-SA"/>
        </w:rPr>
        <w:t xml:space="preserve"> Additionally, </w:t>
      </w:r>
      <w:bookmarkEnd w:id="2"/>
      <w:r w:rsidR="00130F1D" w:rsidRPr="00F60F29">
        <w:rPr>
          <w:rFonts w:ascii="Book Antiqua" w:eastAsia="Calibri" w:hAnsi="Book Antiqua"/>
          <w:noProof w:val="0"/>
          <w:szCs w:val="24"/>
          <w:lang w:val="en-GB" w:bidi="ar-SA"/>
        </w:rPr>
        <w:t>o</w:t>
      </w:r>
      <w:r w:rsidR="00D669E6" w:rsidRPr="00F60F29">
        <w:rPr>
          <w:rFonts w:ascii="Book Antiqua" w:eastAsia="Calibri" w:hAnsi="Book Antiqua"/>
          <w:noProof w:val="0"/>
          <w:szCs w:val="24"/>
          <w:lang w:val="en-GB" w:bidi="ar-SA"/>
        </w:rPr>
        <w:t xml:space="preserve">variectomized (OVX) mice were included in neurobehavioral outcomes to </w:t>
      </w:r>
      <w:r w:rsidR="00130F1D" w:rsidRPr="00F60F29">
        <w:rPr>
          <w:rFonts w:ascii="Book Antiqua" w:eastAsia="Calibri" w:hAnsi="Book Antiqua"/>
          <w:noProof w:val="0"/>
          <w:szCs w:val="24"/>
          <w:lang w:val="en-GB" w:bidi="ar-SA"/>
        </w:rPr>
        <w:t xml:space="preserve">begin to </w:t>
      </w:r>
      <w:r w:rsidR="00D669E6" w:rsidRPr="00F60F29">
        <w:rPr>
          <w:rFonts w:ascii="Book Antiqua" w:eastAsia="Calibri" w:hAnsi="Book Antiqua"/>
          <w:noProof w:val="0"/>
          <w:szCs w:val="24"/>
          <w:lang w:val="en-GB" w:bidi="ar-SA"/>
        </w:rPr>
        <w:t>model</w:t>
      </w:r>
      <w:r w:rsidR="00130F1D" w:rsidRPr="00F60F29">
        <w:rPr>
          <w:rFonts w:ascii="Book Antiqua" w:eastAsia="Calibri" w:hAnsi="Book Antiqua"/>
          <w:noProof w:val="0"/>
          <w:szCs w:val="24"/>
          <w:lang w:val="en-GB" w:bidi="ar-SA"/>
        </w:rPr>
        <w:t xml:space="preserve"> potential</w:t>
      </w:r>
      <w:r w:rsidR="00D669E6" w:rsidRPr="00F60F29">
        <w:rPr>
          <w:rFonts w:ascii="Book Antiqua" w:eastAsia="Calibri" w:hAnsi="Book Antiqua"/>
          <w:noProof w:val="0"/>
          <w:szCs w:val="24"/>
          <w:lang w:val="en-GB" w:bidi="ar-SA"/>
        </w:rPr>
        <w:t xml:space="preserve"> </w:t>
      </w:r>
      <w:r w:rsidR="00130F1D" w:rsidRPr="00F60F29">
        <w:rPr>
          <w:rFonts w:ascii="Book Antiqua" w:eastAsia="Calibri" w:hAnsi="Book Antiqua"/>
          <w:noProof w:val="0"/>
          <w:szCs w:val="24"/>
          <w:lang w:val="en-GB" w:bidi="ar-SA"/>
        </w:rPr>
        <w:t>sex effects in “</w:t>
      </w:r>
      <w:r w:rsidR="00D669E6" w:rsidRPr="00F60F29">
        <w:rPr>
          <w:rFonts w:ascii="Book Antiqua" w:eastAsia="Calibri" w:hAnsi="Book Antiqua"/>
          <w:noProof w:val="0"/>
          <w:szCs w:val="24"/>
          <w:lang w:val="en-GB" w:bidi="ar-SA"/>
        </w:rPr>
        <w:t>menopausal</w:t>
      </w:r>
      <w:r w:rsidR="00130F1D" w:rsidRPr="00F60F29">
        <w:rPr>
          <w:rFonts w:ascii="Book Antiqua" w:eastAsia="Calibri" w:hAnsi="Book Antiqua"/>
          <w:noProof w:val="0"/>
          <w:szCs w:val="24"/>
          <w:lang w:val="en-GB" w:bidi="ar-SA"/>
        </w:rPr>
        <w:t>”</w:t>
      </w:r>
      <w:r w:rsidR="00D669E6" w:rsidRPr="00F60F29">
        <w:rPr>
          <w:rFonts w:ascii="Book Antiqua" w:eastAsia="Calibri" w:hAnsi="Book Antiqua"/>
          <w:noProof w:val="0"/>
          <w:szCs w:val="24"/>
          <w:lang w:val="en-GB" w:bidi="ar-SA"/>
        </w:rPr>
        <w:t xml:space="preserve"> </w:t>
      </w:r>
      <w:r w:rsidR="00130F1D" w:rsidRPr="00F60F29">
        <w:rPr>
          <w:rFonts w:ascii="Book Antiqua" w:eastAsia="Calibri" w:hAnsi="Book Antiqua"/>
          <w:noProof w:val="0"/>
          <w:szCs w:val="24"/>
          <w:lang w:val="en-GB" w:bidi="ar-SA"/>
        </w:rPr>
        <w:t>states</w:t>
      </w:r>
      <w:r w:rsidR="00D669E6" w:rsidRPr="00F60F29">
        <w:rPr>
          <w:rFonts w:ascii="Book Antiqua" w:eastAsia="Calibri" w:hAnsi="Book Antiqua"/>
          <w:noProof w:val="0"/>
          <w:szCs w:val="24"/>
          <w:lang w:val="en-GB" w:bidi="ar-SA"/>
        </w:rPr>
        <w:t>.</w:t>
      </w:r>
    </w:p>
    <w:p w14:paraId="7F583258" w14:textId="77777777" w:rsidR="008D19E6" w:rsidRPr="00F60F29" w:rsidRDefault="008D19E6" w:rsidP="00F377BE">
      <w:pPr>
        <w:spacing w:after="0" w:line="360" w:lineRule="auto"/>
        <w:jc w:val="both"/>
        <w:rPr>
          <w:rFonts w:ascii="Book Antiqua" w:hAnsi="Book Antiqua"/>
          <w:b/>
          <w:noProof w:val="0"/>
          <w:szCs w:val="24"/>
          <w:lang w:val="en-GB" w:eastAsia="zh-CN" w:bidi="ar-SA"/>
        </w:rPr>
      </w:pPr>
    </w:p>
    <w:p w14:paraId="7DE26C38" w14:textId="3AC3DF7B" w:rsidR="00603FBA" w:rsidRPr="00F60F29" w:rsidRDefault="008D19E6" w:rsidP="00F377BE">
      <w:pPr>
        <w:spacing w:after="0" w:line="360" w:lineRule="auto"/>
        <w:jc w:val="both"/>
        <w:rPr>
          <w:rFonts w:ascii="Book Antiqua" w:eastAsia="Calibri" w:hAnsi="Book Antiqua"/>
          <w:noProof w:val="0"/>
          <w:szCs w:val="24"/>
          <w:lang w:val="en-GB" w:bidi="ar-SA"/>
        </w:rPr>
      </w:pPr>
      <w:r w:rsidRPr="00F60F29">
        <w:rPr>
          <w:rFonts w:ascii="Book Antiqua" w:eastAsia="Calibri" w:hAnsi="Book Antiqua"/>
          <w:b/>
          <w:noProof w:val="0"/>
          <w:szCs w:val="24"/>
          <w:lang w:val="en-GB" w:bidi="ar-SA"/>
        </w:rPr>
        <w:t>MATERIALS AND METHODS</w:t>
      </w:r>
    </w:p>
    <w:p w14:paraId="725EA078" w14:textId="0FABC50E" w:rsidR="00603FBA" w:rsidRPr="00F60F29" w:rsidRDefault="00603FBA" w:rsidP="00F377BE">
      <w:pPr>
        <w:spacing w:after="0" w:line="360" w:lineRule="auto"/>
        <w:jc w:val="both"/>
        <w:rPr>
          <w:rFonts w:ascii="Book Antiqua" w:hAnsi="Book Antiqua"/>
          <w:noProof w:val="0"/>
          <w:szCs w:val="24"/>
          <w:lang w:eastAsia="zh-CN" w:bidi="ar-SA"/>
        </w:rPr>
      </w:pPr>
      <w:r w:rsidRPr="00F60F29">
        <w:rPr>
          <w:rFonts w:ascii="Book Antiqua" w:eastAsia="Calibri" w:hAnsi="Book Antiqua"/>
          <w:noProof w:val="0"/>
          <w:szCs w:val="24"/>
          <w:lang w:val="en-GB" w:bidi="ar-SA"/>
        </w:rPr>
        <w:t xml:space="preserve">All experiments were approved by the Duke University Institutional Animal Care and Use Committee and were designed to minimize suffering and numbers of animals. </w:t>
      </w:r>
      <w:r w:rsidR="00BF5B5F" w:rsidRPr="00F60F29">
        <w:rPr>
          <w:rFonts w:ascii="Book Antiqua" w:eastAsia="Calibri" w:hAnsi="Book Antiqua"/>
          <w:noProof w:val="0"/>
          <w:szCs w:val="24"/>
          <w:lang w:val="en-GB" w:bidi="ar-SA"/>
        </w:rPr>
        <w:t>Experimental cohorts consisted of 8-</w:t>
      </w:r>
      <w:r w:rsidR="00BD4D15" w:rsidRPr="00F60F29">
        <w:rPr>
          <w:rFonts w:ascii="Book Antiqua" w:eastAsia="Calibri" w:hAnsi="Book Antiqua"/>
          <w:noProof w:val="0"/>
          <w:szCs w:val="24"/>
          <w:lang w:val="en-GB" w:bidi="ar-SA"/>
        </w:rPr>
        <w:t xml:space="preserve">10 </w:t>
      </w:r>
      <w:proofErr w:type="spellStart"/>
      <w:r w:rsidR="00BD4D15" w:rsidRPr="00F60F29">
        <w:rPr>
          <w:rFonts w:ascii="Book Antiqua" w:eastAsia="Calibri" w:hAnsi="Book Antiqua"/>
          <w:noProof w:val="0"/>
          <w:szCs w:val="24"/>
          <w:lang w:val="en-GB" w:bidi="ar-SA"/>
        </w:rPr>
        <w:t>wk</w:t>
      </w:r>
      <w:proofErr w:type="spellEnd"/>
      <w:r w:rsidR="00BD4D15" w:rsidRPr="00F60F29">
        <w:rPr>
          <w:rFonts w:ascii="Book Antiqua" w:hAnsi="Book Antiqua" w:hint="eastAsia"/>
          <w:noProof w:val="0"/>
          <w:szCs w:val="24"/>
          <w:lang w:val="en-GB" w:eastAsia="zh-CN" w:bidi="ar-SA"/>
        </w:rPr>
        <w:t xml:space="preserve"> </w:t>
      </w:r>
      <w:r w:rsidRPr="00F60F29">
        <w:rPr>
          <w:rFonts w:ascii="Book Antiqua" w:eastAsia="Calibri" w:hAnsi="Book Antiqua"/>
          <w:noProof w:val="0"/>
          <w:szCs w:val="24"/>
          <w:lang w:val="en-GB" w:bidi="ar-SA"/>
        </w:rPr>
        <w:t xml:space="preserve">old </w:t>
      </w:r>
      <w:r w:rsidR="00AD4D1F" w:rsidRPr="00F60F29">
        <w:rPr>
          <w:rFonts w:ascii="Book Antiqua" w:hAnsi="Book Antiqua"/>
          <w:szCs w:val="24"/>
        </w:rPr>
        <w:t>C57BL/6J</w:t>
      </w:r>
      <w:r w:rsidR="00AD4D1F" w:rsidRPr="00F60F29">
        <w:rPr>
          <w:rFonts w:ascii="Book Antiqua" w:eastAsia="Times New Roman" w:hAnsi="Book Antiqua"/>
          <w:noProof w:val="0"/>
          <w:szCs w:val="24"/>
          <w:lang w:bidi="ar-SA"/>
        </w:rPr>
        <w:t xml:space="preserve"> </w:t>
      </w:r>
      <w:r w:rsidR="00130F1D" w:rsidRPr="00F60F29">
        <w:rPr>
          <w:rFonts w:ascii="Book Antiqua" w:eastAsia="Times New Roman" w:hAnsi="Book Antiqua"/>
          <w:noProof w:val="0"/>
          <w:szCs w:val="24"/>
          <w:lang w:bidi="ar-SA"/>
        </w:rPr>
        <w:t>male, gonad-</w:t>
      </w:r>
      <w:r w:rsidRPr="00F60F29">
        <w:rPr>
          <w:rFonts w:ascii="Book Antiqua" w:eastAsia="Times New Roman" w:hAnsi="Book Antiqua"/>
          <w:noProof w:val="0"/>
          <w:szCs w:val="24"/>
          <w:lang w:bidi="ar-SA"/>
        </w:rPr>
        <w:t xml:space="preserve">intact female mice, and OVX mice (Jackson Laboratories, Bar Harbor, ME). OVX surgeries were performed </w:t>
      </w:r>
      <w:r w:rsidR="00650464" w:rsidRPr="00F60F29">
        <w:rPr>
          <w:rFonts w:ascii="Book Antiqua" w:eastAsia="Times New Roman" w:hAnsi="Book Antiqua"/>
          <w:noProof w:val="0"/>
          <w:szCs w:val="24"/>
          <w:lang w:bidi="ar-SA"/>
        </w:rPr>
        <w:t>a</w:t>
      </w:r>
      <w:r w:rsidRPr="00F60F29">
        <w:rPr>
          <w:rFonts w:ascii="Book Antiqua" w:eastAsia="Times New Roman" w:hAnsi="Book Antiqua"/>
          <w:noProof w:val="0"/>
          <w:szCs w:val="24"/>
          <w:lang w:bidi="ar-SA"/>
        </w:rPr>
        <w:t>t Jackson Laboratories</w:t>
      </w:r>
      <w:r w:rsidR="009136B2" w:rsidRPr="00F60F29">
        <w:rPr>
          <w:rFonts w:ascii="Book Antiqua" w:eastAsia="Times New Roman" w:hAnsi="Book Antiqua"/>
          <w:noProof w:val="0"/>
          <w:szCs w:val="24"/>
          <w:lang w:bidi="ar-SA"/>
        </w:rPr>
        <w:t xml:space="preserve"> with injury</w:t>
      </w:r>
      <w:r w:rsidR="00B43C0E" w:rsidRPr="00F60F29">
        <w:rPr>
          <w:rFonts w:ascii="Book Antiqua" w:eastAsia="Times New Roman" w:hAnsi="Book Antiqua"/>
          <w:noProof w:val="0"/>
          <w:szCs w:val="24"/>
          <w:lang w:bidi="ar-SA"/>
        </w:rPr>
        <w:t xml:space="preserve"> performed</w:t>
      </w:r>
      <w:r w:rsidR="00071FEE" w:rsidRPr="00F60F29">
        <w:rPr>
          <w:rFonts w:ascii="Book Antiqua" w:eastAsia="Times New Roman" w:hAnsi="Book Antiqua"/>
          <w:noProof w:val="0"/>
          <w:szCs w:val="24"/>
          <w:lang w:bidi="ar-SA"/>
        </w:rPr>
        <w:t xml:space="preserve"> </w:t>
      </w:r>
      <w:r w:rsidR="00B43C0E" w:rsidRPr="00F60F29">
        <w:rPr>
          <w:rFonts w:ascii="Book Antiqua" w:eastAsia="Times New Roman" w:hAnsi="Book Antiqua"/>
          <w:noProof w:val="0"/>
          <w:szCs w:val="24"/>
          <w:lang w:bidi="ar-SA"/>
        </w:rPr>
        <w:t>4</w:t>
      </w:r>
      <w:r w:rsidR="00AF7D7B" w:rsidRPr="00F60F29">
        <w:rPr>
          <w:rFonts w:ascii="Book Antiqua" w:eastAsia="Times New Roman" w:hAnsi="Book Antiqua"/>
          <w:noProof w:val="0"/>
          <w:szCs w:val="24"/>
          <w:lang w:bidi="ar-SA"/>
        </w:rPr>
        <w:t>-</w:t>
      </w:r>
      <w:r w:rsidR="00071FEE" w:rsidRPr="00F60F29">
        <w:rPr>
          <w:rFonts w:ascii="Book Antiqua" w:eastAsia="Times New Roman" w:hAnsi="Book Antiqua"/>
          <w:noProof w:val="0"/>
          <w:szCs w:val="24"/>
          <w:lang w:bidi="ar-SA"/>
        </w:rPr>
        <w:t>6</w:t>
      </w:r>
      <w:r w:rsidR="00AF7D7B" w:rsidRPr="00F60F29">
        <w:rPr>
          <w:rFonts w:ascii="Book Antiqua" w:eastAsia="Times New Roman" w:hAnsi="Book Antiqua"/>
          <w:noProof w:val="0"/>
          <w:szCs w:val="24"/>
          <w:lang w:bidi="ar-SA"/>
        </w:rPr>
        <w:t xml:space="preserve"> </w:t>
      </w:r>
      <w:proofErr w:type="spellStart"/>
      <w:r w:rsidR="00AF7D7B" w:rsidRPr="00F60F29">
        <w:rPr>
          <w:rFonts w:ascii="Book Antiqua" w:eastAsia="Times New Roman" w:hAnsi="Book Antiqua"/>
          <w:noProof w:val="0"/>
          <w:szCs w:val="24"/>
          <w:lang w:bidi="ar-SA"/>
        </w:rPr>
        <w:t>wk</w:t>
      </w:r>
      <w:proofErr w:type="spellEnd"/>
      <w:r w:rsidR="00B43C0E" w:rsidRPr="00F60F29">
        <w:rPr>
          <w:rFonts w:ascii="Book Antiqua" w:eastAsia="Times New Roman" w:hAnsi="Book Antiqua"/>
          <w:noProof w:val="0"/>
          <w:szCs w:val="24"/>
          <w:lang w:bidi="ar-SA"/>
        </w:rPr>
        <w:t xml:space="preserve"> after </w:t>
      </w:r>
      <w:proofErr w:type="spellStart"/>
      <w:r w:rsidR="00650464" w:rsidRPr="00F60F29">
        <w:rPr>
          <w:rFonts w:ascii="Book Antiqua" w:eastAsia="Times New Roman" w:hAnsi="Book Antiqua"/>
          <w:noProof w:val="0"/>
          <w:szCs w:val="24"/>
          <w:lang w:bidi="ar-SA"/>
        </w:rPr>
        <w:t>ov</w:t>
      </w:r>
      <w:r w:rsidR="00B43C0E" w:rsidRPr="00F60F29">
        <w:rPr>
          <w:rFonts w:ascii="Book Antiqua" w:eastAsia="Times New Roman" w:hAnsi="Book Antiqua"/>
          <w:noProof w:val="0"/>
          <w:szCs w:val="24"/>
          <w:lang w:bidi="ar-SA"/>
        </w:rPr>
        <w:t>ariectomy</w:t>
      </w:r>
      <w:proofErr w:type="spellEnd"/>
      <w:r w:rsidRPr="00F60F29">
        <w:rPr>
          <w:rFonts w:ascii="Book Antiqua" w:eastAsia="Times New Roman" w:hAnsi="Book Antiqua"/>
          <w:noProof w:val="0"/>
          <w:szCs w:val="24"/>
          <w:lang w:bidi="ar-SA"/>
        </w:rPr>
        <w:t xml:space="preserve">. </w:t>
      </w:r>
      <w:r w:rsidR="00BF5B5F" w:rsidRPr="00F60F29">
        <w:rPr>
          <w:rFonts w:ascii="Book Antiqua" w:eastAsia="Times New Roman" w:hAnsi="Book Antiqua"/>
          <w:noProof w:val="0"/>
          <w:szCs w:val="24"/>
          <w:lang w:bidi="ar-SA"/>
        </w:rPr>
        <w:t xml:space="preserve">All mice were housed in groups of 5 mice/cage in a 12-h day/night light cycle for 5-7 d </w:t>
      </w:r>
      <w:r w:rsidR="00BF5B5F" w:rsidRPr="00F60F29">
        <w:rPr>
          <w:rFonts w:ascii="Book Antiqua" w:eastAsia="Times New Roman" w:hAnsi="Book Antiqua"/>
          <w:noProof w:val="0"/>
          <w:szCs w:val="24"/>
          <w:lang w:bidi="ar-SA"/>
        </w:rPr>
        <w:lastRenderedPageBreak/>
        <w:t>prior to injury. Prior to and immediately after injury, all animals were provided fr</w:t>
      </w:r>
      <w:r w:rsidR="00BD50F3" w:rsidRPr="00F60F29">
        <w:rPr>
          <w:rFonts w:ascii="Book Antiqua" w:eastAsia="Times New Roman" w:hAnsi="Book Antiqua"/>
          <w:noProof w:val="0"/>
          <w:szCs w:val="24"/>
          <w:lang w:bidi="ar-SA"/>
        </w:rPr>
        <w:t>ee access to standard laboratory rodent chow</w:t>
      </w:r>
      <w:r w:rsidR="00652B8A" w:rsidRPr="00F60F29">
        <w:rPr>
          <w:rFonts w:ascii="Book Antiqua" w:eastAsia="Times New Roman" w:hAnsi="Book Antiqua"/>
          <w:noProof w:val="0"/>
          <w:szCs w:val="24"/>
          <w:lang w:bidi="ar-SA"/>
        </w:rPr>
        <w:t xml:space="preserve"> and </w:t>
      </w:r>
      <w:r w:rsidR="000950B8" w:rsidRPr="00F60F29">
        <w:rPr>
          <w:rFonts w:ascii="Book Antiqua" w:eastAsia="Times New Roman" w:hAnsi="Book Antiqua"/>
          <w:noProof w:val="0"/>
          <w:szCs w:val="24"/>
          <w:lang w:bidi="ar-SA"/>
        </w:rPr>
        <w:t xml:space="preserve">filtered </w:t>
      </w:r>
      <w:r w:rsidR="00652B8A" w:rsidRPr="00F60F29">
        <w:rPr>
          <w:rFonts w:ascii="Book Antiqua" w:eastAsia="Times New Roman" w:hAnsi="Book Antiqua"/>
          <w:noProof w:val="0"/>
          <w:szCs w:val="24"/>
          <w:lang w:bidi="ar-SA"/>
        </w:rPr>
        <w:t>water</w:t>
      </w:r>
      <w:r w:rsidR="00E038DE"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 xml:space="preserve">All observers were blinded to grouping during injury and throughout all outcomes measurements. </w:t>
      </w:r>
    </w:p>
    <w:p w14:paraId="4BB35120" w14:textId="77777777" w:rsidR="00AF7D7B" w:rsidRPr="00F60F29" w:rsidRDefault="00AF7D7B" w:rsidP="00F377BE">
      <w:pPr>
        <w:spacing w:after="0" w:line="360" w:lineRule="auto"/>
        <w:jc w:val="both"/>
        <w:rPr>
          <w:rFonts w:ascii="Book Antiqua" w:hAnsi="Book Antiqua"/>
          <w:noProof w:val="0"/>
          <w:szCs w:val="24"/>
          <w:lang w:eastAsia="zh-CN" w:bidi="ar-SA"/>
        </w:rPr>
      </w:pPr>
    </w:p>
    <w:p w14:paraId="333F0CD0" w14:textId="77777777" w:rsidR="00603FBA" w:rsidRPr="00F60F29" w:rsidRDefault="00603FBA" w:rsidP="00F377BE">
      <w:pPr>
        <w:spacing w:after="0" w:line="360" w:lineRule="auto"/>
        <w:jc w:val="both"/>
        <w:rPr>
          <w:rFonts w:ascii="Book Antiqua" w:eastAsia="Times New Roman" w:hAnsi="Book Antiqua"/>
          <w:b/>
          <w:noProof w:val="0"/>
          <w:szCs w:val="24"/>
          <w:lang w:bidi="ar-SA"/>
        </w:rPr>
      </w:pPr>
      <w:r w:rsidRPr="00F60F29">
        <w:rPr>
          <w:rFonts w:ascii="Book Antiqua" w:eastAsia="Calibri" w:hAnsi="Book Antiqua"/>
          <w:b/>
          <w:i/>
          <w:noProof w:val="0"/>
          <w:szCs w:val="24"/>
          <w:lang w:val="en-GB" w:bidi="ar-SA"/>
        </w:rPr>
        <w:t>Experimental groups</w:t>
      </w:r>
    </w:p>
    <w:p w14:paraId="14BEA32F" w14:textId="4CA70D95" w:rsidR="007E6A77" w:rsidRPr="00F60F29" w:rsidRDefault="00603FBA" w:rsidP="00F377BE">
      <w:pPr>
        <w:spacing w:after="0" w:line="360" w:lineRule="auto"/>
        <w:jc w:val="both"/>
        <w:rPr>
          <w:rFonts w:ascii="Book Antiqua" w:hAnsi="Book Antiqua"/>
          <w:noProof w:val="0"/>
          <w:szCs w:val="24"/>
          <w:lang w:val="en-GB" w:eastAsia="zh-CN" w:bidi="ar-SA"/>
        </w:rPr>
      </w:pPr>
      <w:r w:rsidRPr="00F60F29">
        <w:rPr>
          <w:rFonts w:ascii="Book Antiqua" w:eastAsia="Calibri" w:hAnsi="Book Antiqua"/>
          <w:noProof w:val="0"/>
          <w:szCs w:val="24"/>
          <w:lang w:val="en-GB" w:bidi="ar-SA"/>
        </w:rPr>
        <w:t>The following experimental groups were utilized after injury with MTBI:</w:t>
      </w:r>
      <w:r w:rsidR="00AF7D7B" w:rsidRPr="00F60F29">
        <w:rPr>
          <w:rFonts w:ascii="Book Antiqua" w:hAnsi="Book Antiqua" w:hint="eastAsia"/>
          <w:noProof w:val="0"/>
          <w:szCs w:val="24"/>
          <w:lang w:val="en-GB" w:eastAsia="zh-CN" w:bidi="ar-SA"/>
        </w:rPr>
        <w:t xml:space="preserve"> </w:t>
      </w:r>
      <w:r w:rsidR="008D6AB0" w:rsidRPr="00F60F29">
        <w:rPr>
          <w:rFonts w:ascii="Book Antiqua" w:eastAsia="Calibri" w:hAnsi="Book Antiqua"/>
          <w:noProof w:val="0"/>
          <w:szCs w:val="24"/>
          <w:lang w:val="en-GB" w:bidi="ar-SA"/>
        </w:rPr>
        <w:t>Group 1</w:t>
      </w:r>
      <w:r w:rsidRPr="00F60F29">
        <w:rPr>
          <w:rFonts w:ascii="Book Antiqua" w:eastAsia="Calibri" w:hAnsi="Book Antiqua"/>
          <w:noProof w:val="0"/>
          <w:szCs w:val="24"/>
          <w:lang w:val="en-GB" w:bidi="ar-SA"/>
        </w:rPr>
        <w:t xml:space="preserve"> </w:t>
      </w:r>
      <w:r w:rsidR="00AF7D7B" w:rsidRPr="00F60F29">
        <w:rPr>
          <w:rFonts w:ascii="Book Antiqua" w:hAnsi="Book Antiqua" w:hint="eastAsia"/>
          <w:noProof w:val="0"/>
          <w:szCs w:val="24"/>
          <w:lang w:val="en-GB" w:eastAsia="zh-CN" w:bidi="ar-SA"/>
        </w:rPr>
        <w:t>-</w:t>
      </w:r>
      <w:r w:rsidRPr="00F60F29">
        <w:rPr>
          <w:rFonts w:ascii="Book Antiqua" w:eastAsia="Calibri" w:hAnsi="Book Antiqua"/>
          <w:noProof w:val="0"/>
          <w:szCs w:val="24"/>
          <w:lang w:val="en-GB" w:bidi="ar-SA"/>
        </w:rPr>
        <w:t xml:space="preserve"> Microglial activation/macrophage recruitment </w:t>
      </w:r>
      <w:r w:rsidR="00AF7D7B" w:rsidRPr="00F60F29">
        <w:rPr>
          <w:rFonts w:ascii="Book Antiqua" w:hAnsi="Book Antiqua" w:hint="eastAsia"/>
          <w:noProof w:val="0"/>
          <w:szCs w:val="24"/>
          <w:lang w:val="en-GB" w:eastAsia="zh-CN" w:bidi="ar-SA"/>
        </w:rPr>
        <w:t>-</w:t>
      </w:r>
      <w:r w:rsidRPr="00F60F29">
        <w:rPr>
          <w:rFonts w:ascii="Book Antiqua" w:eastAsia="Calibri" w:hAnsi="Book Antiqua"/>
          <w:noProof w:val="0"/>
          <w:szCs w:val="24"/>
          <w:lang w:val="en-GB" w:bidi="ar-SA"/>
        </w:rPr>
        <w:t xml:space="preserve"> </w:t>
      </w:r>
      <w:r w:rsidR="008D6AB0" w:rsidRPr="00F60F29">
        <w:rPr>
          <w:rFonts w:ascii="Book Antiqua" w:eastAsia="Calibri" w:hAnsi="Book Antiqua"/>
          <w:noProof w:val="0"/>
          <w:szCs w:val="24"/>
          <w:lang w:val="en-GB" w:bidi="ar-SA"/>
        </w:rPr>
        <w:t xml:space="preserve">Stereology for </w:t>
      </w:r>
      <w:r w:rsidRPr="00F60F29">
        <w:rPr>
          <w:rFonts w:ascii="Book Antiqua" w:eastAsia="Calibri" w:hAnsi="Book Antiqua"/>
          <w:noProof w:val="0"/>
          <w:szCs w:val="24"/>
          <w:lang w:val="en-GB" w:bidi="ar-SA"/>
        </w:rPr>
        <w:t>F4/80</w:t>
      </w:r>
      <w:r w:rsidR="008D6AB0" w:rsidRPr="00F60F29">
        <w:rPr>
          <w:rFonts w:ascii="Book Antiqua" w:eastAsia="Calibri" w:hAnsi="Book Antiqua"/>
          <w:noProof w:val="0"/>
          <w:szCs w:val="24"/>
          <w:lang w:val="en-GB" w:bidi="ar-SA"/>
        </w:rPr>
        <w:t>+ cells was</w:t>
      </w:r>
      <w:r w:rsidRPr="00F60F29">
        <w:rPr>
          <w:rFonts w:ascii="Book Antiqua" w:eastAsia="Calibri" w:hAnsi="Book Antiqua"/>
          <w:noProof w:val="0"/>
          <w:szCs w:val="24"/>
          <w:lang w:val="en-GB" w:bidi="ar-SA"/>
        </w:rPr>
        <w:t xml:space="preserve"> performed in the hippocampus of 16 mice (5 male, 5 female, 3 sham female, 3 sham male) at 1 h after injury</w:t>
      </w:r>
      <w:r w:rsidR="00AF7D7B" w:rsidRPr="00F60F29">
        <w:rPr>
          <w:rFonts w:ascii="Book Antiqua" w:hAnsi="Book Antiqua" w:hint="eastAsia"/>
          <w:noProof w:val="0"/>
          <w:szCs w:val="24"/>
          <w:lang w:val="en-GB" w:eastAsia="zh-CN" w:bidi="ar-SA"/>
        </w:rPr>
        <w:t xml:space="preserve">; </w:t>
      </w:r>
      <w:r w:rsidR="008D6AB0" w:rsidRPr="00F60F29">
        <w:rPr>
          <w:rFonts w:ascii="Book Antiqua" w:eastAsia="Calibri" w:hAnsi="Book Antiqua"/>
          <w:noProof w:val="0"/>
          <w:szCs w:val="24"/>
          <w:lang w:val="en-GB" w:bidi="ar-SA"/>
        </w:rPr>
        <w:t>Group 2</w:t>
      </w:r>
      <w:r w:rsidRPr="00F60F29">
        <w:rPr>
          <w:rFonts w:ascii="Book Antiqua" w:eastAsia="Calibri" w:hAnsi="Book Antiqua"/>
          <w:noProof w:val="0"/>
          <w:szCs w:val="24"/>
          <w:lang w:val="en-GB" w:bidi="ar-SA"/>
        </w:rPr>
        <w:t xml:space="preserve"> </w:t>
      </w:r>
      <w:r w:rsidR="00AF7D7B" w:rsidRPr="00F60F29">
        <w:rPr>
          <w:rFonts w:ascii="Book Antiqua" w:hAnsi="Book Antiqua" w:hint="eastAsia"/>
          <w:noProof w:val="0"/>
          <w:szCs w:val="24"/>
          <w:lang w:val="en-GB" w:eastAsia="zh-CN" w:bidi="ar-SA"/>
        </w:rPr>
        <w:t>-</w:t>
      </w:r>
      <w:r w:rsidRPr="00F60F29">
        <w:rPr>
          <w:rFonts w:ascii="Book Antiqua" w:eastAsia="Calibri" w:hAnsi="Book Antiqua"/>
          <w:noProof w:val="0"/>
          <w:szCs w:val="24"/>
          <w:lang w:val="en-GB" w:bidi="ar-SA"/>
        </w:rPr>
        <w:t xml:space="preserve"> </w:t>
      </w:r>
      <w:r w:rsidR="008D6AB0" w:rsidRPr="00F60F29">
        <w:rPr>
          <w:rFonts w:ascii="Book Antiqua" w:eastAsia="Calibri" w:hAnsi="Book Antiqua"/>
          <w:noProof w:val="0"/>
          <w:szCs w:val="24"/>
          <w:lang w:val="en-GB" w:bidi="ar-SA"/>
        </w:rPr>
        <w:t>Blood-brain barrier</w:t>
      </w:r>
      <w:r w:rsidRPr="00F60F29">
        <w:rPr>
          <w:rFonts w:ascii="Book Antiqua" w:eastAsia="Calibri" w:hAnsi="Book Antiqua"/>
          <w:noProof w:val="0"/>
          <w:szCs w:val="24"/>
          <w:lang w:val="en-GB" w:bidi="ar-SA"/>
        </w:rPr>
        <w:t xml:space="preserve"> </w:t>
      </w:r>
      <w:r w:rsidR="008D6AB0" w:rsidRPr="00F60F29">
        <w:rPr>
          <w:rFonts w:ascii="Book Antiqua" w:eastAsia="Calibri" w:hAnsi="Book Antiqua"/>
          <w:noProof w:val="0"/>
          <w:szCs w:val="24"/>
          <w:lang w:val="en-GB" w:bidi="ar-SA"/>
        </w:rPr>
        <w:t xml:space="preserve">(BBB) </w:t>
      </w:r>
      <w:r w:rsidRPr="00F60F29">
        <w:rPr>
          <w:rFonts w:ascii="Book Antiqua" w:eastAsia="Calibri" w:hAnsi="Book Antiqua"/>
          <w:noProof w:val="0"/>
          <w:szCs w:val="24"/>
          <w:lang w:val="en-GB" w:bidi="ar-SA"/>
        </w:rPr>
        <w:t xml:space="preserve">permeability </w:t>
      </w:r>
      <w:r w:rsidR="00AF7D7B" w:rsidRPr="00F60F29">
        <w:rPr>
          <w:rFonts w:ascii="Book Antiqua" w:hAnsi="Book Antiqua" w:hint="eastAsia"/>
          <w:noProof w:val="0"/>
          <w:szCs w:val="24"/>
          <w:lang w:val="en-GB" w:eastAsia="zh-CN" w:bidi="ar-SA"/>
        </w:rPr>
        <w:t>-</w:t>
      </w:r>
      <w:r w:rsidRPr="00F60F29">
        <w:rPr>
          <w:rFonts w:ascii="Book Antiqua" w:eastAsia="Calibri" w:hAnsi="Book Antiqua"/>
          <w:noProof w:val="0"/>
          <w:szCs w:val="24"/>
          <w:lang w:val="en-GB" w:bidi="ar-SA"/>
        </w:rPr>
        <w:t xml:space="preserve"> </w:t>
      </w:r>
      <w:r w:rsidR="008D6AB0" w:rsidRPr="00F60F29">
        <w:rPr>
          <w:rFonts w:ascii="Book Antiqua" w:eastAsia="Calibri" w:hAnsi="Book Antiqua"/>
          <w:noProof w:val="0"/>
          <w:szCs w:val="24"/>
          <w:lang w:val="en-GB" w:bidi="ar-SA"/>
        </w:rPr>
        <w:t>Immunoglobulin G (</w:t>
      </w:r>
      <w:proofErr w:type="spellStart"/>
      <w:r w:rsidRPr="00F60F29">
        <w:rPr>
          <w:rFonts w:ascii="Book Antiqua" w:eastAsia="Calibri" w:hAnsi="Book Antiqua"/>
          <w:noProof w:val="0"/>
          <w:szCs w:val="24"/>
          <w:lang w:val="en-GB" w:bidi="ar-SA"/>
        </w:rPr>
        <w:t>IgG</w:t>
      </w:r>
      <w:proofErr w:type="spellEnd"/>
      <w:r w:rsidR="008D6AB0" w:rsidRPr="00F60F29">
        <w:rPr>
          <w:rFonts w:ascii="Book Antiqua" w:eastAsia="Calibri" w:hAnsi="Book Antiqua"/>
          <w:noProof w:val="0"/>
          <w:szCs w:val="24"/>
          <w:lang w:val="en-GB" w:bidi="ar-SA"/>
        </w:rPr>
        <w:t>)</w:t>
      </w:r>
      <w:r w:rsidRPr="00F60F29">
        <w:rPr>
          <w:rFonts w:ascii="Book Antiqua" w:eastAsia="Calibri" w:hAnsi="Book Antiqua"/>
          <w:noProof w:val="0"/>
          <w:szCs w:val="24"/>
          <w:lang w:val="en-GB" w:bidi="ar-SA"/>
        </w:rPr>
        <w:t xml:space="preserve"> staining was performed in the cerebral cortex of 16 mice (5 male, 5 female, 3 sham female, 3 sham male) at 1 h after injury</w:t>
      </w:r>
      <w:r w:rsidR="00AF7D7B" w:rsidRPr="00F60F29">
        <w:rPr>
          <w:rFonts w:ascii="Book Antiqua" w:hAnsi="Book Antiqua" w:hint="eastAsia"/>
          <w:noProof w:val="0"/>
          <w:szCs w:val="24"/>
          <w:lang w:val="en-GB" w:eastAsia="zh-CN" w:bidi="ar-SA"/>
        </w:rPr>
        <w:t xml:space="preserve">; </w:t>
      </w:r>
      <w:r w:rsidR="008D6AB0" w:rsidRPr="00F60F29">
        <w:rPr>
          <w:rFonts w:ascii="Book Antiqua" w:eastAsia="Calibri" w:hAnsi="Book Antiqua"/>
          <w:noProof w:val="0"/>
          <w:szCs w:val="24"/>
          <w:lang w:val="en-GB" w:bidi="ar-SA"/>
        </w:rPr>
        <w:t>Group 3</w:t>
      </w:r>
      <w:r w:rsidRPr="00F60F29">
        <w:rPr>
          <w:rFonts w:ascii="Book Antiqua" w:eastAsia="Calibri" w:hAnsi="Book Antiqua"/>
          <w:noProof w:val="0"/>
          <w:szCs w:val="24"/>
          <w:lang w:val="en-GB" w:bidi="ar-SA"/>
        </w:rPr>
        <w:t xml:space="preserve"> </w:t>
      </w:r>
      <w:r w:rsidR="00AF7D7B" w:rsidRPr="00F60F29">
        <w:rPr>
          <w:rFonts w:ascii="Book Antiqua" w:hAnsi="Book Antiqua" w:hint="eastAsia"/>
          <w:noProof w:val="0"/>
          <w:szCs w:val="24"/>
          <w:lang w:val="en-GB" w:eastAsia="zh-CN" w:bidi="ar-SA"/>
        </w:rPr>
        <w:t>-</w:t>
      </w:r>
      <w:r w:rsidRPr="00F60F29">
        <w:rPr>
          <w:rFonts w:ascii="Book Antiqua" w:eastAsia="Calibri" w:hAnsi="Book Antiqua"/>
          <w:noProof w:val="0"/>
          <w:szCs w:val="24"/>
          <w:lang w:val="en-GB" w:bidi="ar-SA"/>
        </w:rPr>
        <w:t xml:space="preserve"> Inflammatory gene regulation - Reverse transcriptase polymerase chain reactions (RT-PCR) was performed on whole brain samples of 20 mice (5 sham female,</w:t>
      </w:r>
      <w:r w:rsidR="003E2426" w:rsidRPr="00F60F29">
        <w:rPr>
          <w:rFonts w:ascii="Book Antiqua" w:eastAsia="Calibri" w:hAnsi="Book Antiqua"/>
          <w:noProof w:val="0"/>
          <w:szCs w:val="24"/>
          <w:lang w:val="en-GB" w:bidi="ar-SA"/>
        </w:rPr>
        <w:t xml:space="preserve"> 5 sham male, 5 </w:t>
      </w:r>
      <w:r w:rsidR="00F542BF" w:rsidRPr="00F60F29">
        <w:rPr>
          <w:rFonts w:ascii="Book Antiqua" w:eastAsia="Calibri" w:hAnsi="Book Antiqua"/>
          <w:noProof w:val="0"/>
          <w:szCs w:val="24"/>
          <w:lang w:val="en-GB" w:bidi="ar-SA"/>
        </w:rPr>
        <w:t xml:space="preserve">female, 5 </w:t>
      </w:r>
      <w:r w:rsidRPr="00F60F29">
        <w:rPr>
          <w:rFonts w:ascii="Book Antiqua" w:eastAsia="Calibri" w:hAnsi="Book Antiqua"/>
          <w:noProof w:val="0"/>
          <w:szCs w:val="24"/>
          <w:lang w:val="en-GB" w:bidi="ar-SA"/>
        </w:rPr>
        <w:t>male) at 1 h after injury</w:t>
      </w:r>
      <w:r w:rsidR="00AF7D7B" w:rsidRPr="00F60F29">
        <w:rPr>
          <w:rFonts w:ascii="Book Antiqua" w:hAnsi="Book Antiqua" w:hint="eastAsia"/>
          <w:noProof w:val="0"/>
          <w:szCs w:val="24"/>
          <w:lang w:val="en-GB" w:eastAsia="zh-CN" w:bidi="ar-SA"/>
        </w:rPr>
        <w:t>;</w:t>
      </w:r>
      <w:r w:rsidR="00697B4E" w:rsidRPr="00F60F29">
        <w:rPr>
          <w:rFonts w:ascii="Book Antiqua" w:eastAsia="Calibri" w:hAnsi="Book Antiqua"/>
          <w:noProof w:val="0"/>
          <w:szCs w:val="24"/>
          <w:lang w:val="en-GB" w:bidi="ar-SA"/>
        </w:rPr>
        <w:t xml:space="preserve"> </w:t>
      </w:r>
      <w:r w:rsidR="008D6AB0" w:rsidRPr="00F60F29">
        <w:rPr>
          <w:rFonts w:ascii="Book Antiqua" w:eastAsia="Calibri" w:hAnsi="Book Antiqua"/>
          <w:noProof w:val="0"/>
          <w:szCs w:val="24"/>
          <w:lang w:val="en-GB" w:bidi="ar-SA"/>
        </w:rPr>
        <w:t>Group 4</w:t>
      </w:r>
      <w:r w:rsidR="00AF7D7B" w:rsidRPr="00F60F29">
        <w:rPr>
          <w:rFonts w:ascii="Book Antiqua" w:hAnsi="Book Antiqua" w:hint="eastAsia"/>
          <w:noProof w:val="0"/>
          <w:szCs w:val="24"/>
          <w:lang w:val="en-GB" w:eastAsia="zh-CN" w:bidi="ar-SA"/>
        </w:rPr>
        <w:t xml:space="preserve"> </w:t>
      </w:r>
      <w:r w:rsidR="008D6AB0" w:rsidRPr="00F60F29">
        <w:rPr>
          <w:rFonts w:ascii="Book Antiqua" w:eastAsia="Calibri" w:hAnsi="Book Antiqua"/>
          <w:noProof w:val="0"/>
          <w:szCs w:val="24"/>
          <w:lang w:val="en-GB" w:bidi="ar-SA"/>
        </w:rPr>
        <w:t>- Neurobehavioral Recovery</w:t>
      </w:r>
      <w:r w:rsidR="007E6A77" w:rsidRPr="00F60F29">
        <w:rPr>
          <w:rFonts w:ascii="Book Antiqua" w:eastAsia="Calibri" w:hAnsi="Book Antiqua"/>
          <w:noProof w:val="0"/>
          <w:szCs w:val="24"/>
          <w:lang w:val="en-GB" w:bidi="ar-SA"/>
        </w:rPr>
        <w:t xml:space="preserve"> - Experimental</w:t>
      </w:r>
      <w:r w:rsidR="008D6AB0" w:rsidRPr="00F60F29">
        <w:rPr>
          <w:rFonts w:ascii="Book Antiqua" w:eastAsia="Calibri" w:hAnsi="Book Antiqua"/>
          <w:noProof w:val="0"/>
          <w:szCs w:val="24"/>
          <w:lang w:val="en-GB" w:bidi="ar-SA"/>
        </w:rPr>
        <w:t xml:space="preserve"> - 59 mice (22 female, 20 male, 17 OVX) were subjected to Rotarod (RR) testing over Days 1-7 and water maze (WM) testing at Days 28-31 after injury. Mortality was assessed during the 31 days of testing</w:t>
      </w:r>
      <w:r w:rsidR="00AF7D7B" w:rsidRPr="00F60F29">
        <w:rPr>
          <w:rFonts w:ascii="Book Antiqua" w:hAnsi="Book Antiqua" w:hint="eastAsia"/>
          <w:noProof w:val="0"/>
          <w:szCs w:val="24"/>
          <w:lang w:val="en-GB" w:eastAsia="zh-CN" w:bidi="ar-SA"/>
        </w:rPr>
        <w:t>;</w:t>
      </w:r>
      <w:r w:rsidR="008D6AB0" w:rsidRPr="00F60F29">
        <w:rPr>
          <w:rFonts w:ascii="Book Antiqua" w:eastAsia="Calibri" w:hAnsi="Book Antiqua"/>
          <w:noProof w:val="0"/>
          <w:szCs w:val="24"/>
          <w:lang w:val="en-GB" w:bidi="ar-SA"/>
        </w:rPr>
        <w:t xml:space="preserve"> </w:t>
      </w:r>
      <w:r w:rsidR="00AF7D7B" w:rsidRPr="00F60F29">
        <w:rPr>
          <w:rFonts w:ascii="Book Antiqua" w:hAnsi="Book Antiqua" w:hint="eastAsia"/>
          <w:noProof w:val="0"/>
          <w:szCs w:val="24"/>
          <w:lang w:val="en-GB" w:eastAsia="zh-CN" w:bidi="ar-SA"/>
        </w:rPr>
        <w:t xml:space="preserve"> </w:t>
      </w:r>
      <w:r w:rsidR="007E6A77" w:rsidRPr="00F60F29">
        <w:rPr>
          <w:rFonts w:ascii="Book Antiqua" w:eastAsia="Calibri" w:hAnsi="Book Antiqua"/>
          <w:noProof w:val="0"/>
          <w:szCs w:val="24"/>
          <w:lang w:val="en-GB" w:bidi="ar-SA"/>
        </w:rPr>
        <w:t xml:space="preserve">Group 5 </w:t>
      </w:r>
      <w:r w:rsidR="00AF7D7B" w:rsidRPr="00F60F29">
        <w:rPr>
          <w:rFonts w:ascii="Book Antiqua" w:hAnsi="Book Antiqua" w:hint="eastAsia"/>
          <w:noProof w:val="0"/>
          <w:szCs w:val="24"/>
          <w:lang w:val="en-GB" w:eastAsia="zh-CN" w:bidi="ar-SA"/>
        </w:rPr>
        <w:t>-</w:t>
      </w:r>
      <w:r w:rsidR="007E6A77" w:rsidRPr="00F60F29">
        <w:rPr>
          <w:rFonts w:ascii="Book Antiqua" w:eastAsia="Calibri" w:hAnsi="Book Antiqua"/>
          <w:noProof w:val="0"/>
          <w:szCs w:val="24"/>
          <w:lang w:val="en-GB" w:bidi="ar-SA"/>
        </w:rPr>
        <w:t xml:space="preserve"> Neurobehavioral Recovery </w:t>
      </w:r>
      <w:r w:rsidR="00AF7D7B" w:rsidRPr="00F60F29">
        <w:rPr>
          <w:rFonts w:ascii="Book Antiqua" w:hAnsi="Book Antiqua" w:hint="eastAsia"/>
          <w:noProof w:val="0"/>
          <w:szCs w:val="24"/>
          <w:lang w:val="en-GB" w:eastAsia="zh-CN" w:bidi="ar-SA"/>
        </w:rPr>
        <w:t>-</w:t>
      </w:r>
      <w:r w:rsidR="007E6A77" w:rsidRPr="00F60F29">
        <w:rPr>
          <w:rFonts w:ascii="Book Antiqua" w:eastAsia="Calibri" w:hAnsi="Book Antiqua"/>
          <w:noProof w:val="0"/>
          <w:szCs w:val="24"/>
          <w:lang w:val="en-GB" w:bidi="ar-SA"/>
        </w:rPr>
        <w:t xml:space="preserve"> Sham </w:t>
      </w:r>
      <w:r w:rsidR="00AF7D7B" w:rsidRPr="00F60F29">
        <w:rPr>
          <w:rFonts w:ascii="Book Antiqua" w:hAnsi="Book Antiqua" w:hint="eastAsia"/>
          <w:noProof w:val="0"/>
          <w:szCs w:val="24"/>
          <w:lang w:val="en-GB" w:eastAsia="zh-CN" w:bidi="ar-SA"/>
        </w:rPr>
        <w:t>-</w:t>
      </w:r>
      <w:r w:rsidR="007E6A77" w:rsidRPr="00F60F29">
        <w:rPr>
          <w:rFonts w:ascii="Book Antiqua" w:eastAsia="Calibri" w:hAnsi="Book Antiqua"/>
          <w:noProof w:val="0"/>
          <w:szCs w:val="24"/>
          <w:lang w:val="en-GB" w:bidi="ar-SA"/>
        </w:rPr>
        <w:t xml:space="preserve"> 25 mice (10 female, 10 male, 5 OVX) were subjected to Rotarod (RR) testing over Days 1-7 and water maze (WM) testing at Days 28-31 after injury. </w:t>
      </w:r>
    </w:p>
    <w:p w14:paraId="3FC0D92E" w14:textId="77777777" w:rsidR="00AF7D7B" w:rsidRPr="00F60F29" w:rsidRDefault="00AF7D7B" w:rsidP="00F377BE">
      <w:pPr>
        <w:spacing w:after="0" w:line="360" w:lineRule="auto"/>
        <w:jc w:val="both"/>
        <w:rPr>
          <w:rFonts w:ascii="Book Antiqua" w:hAnsi="Book Antiqua"/>
          <w:noProof w:val="0"/>
          <w:szCs w:val="24"/>
          <w:lang w:val="en-GB" w:eastAsia="zh-CN" w:bidi="ar-SA"/>
        </w:rPr>
      </w:pPr>
    </w:p>
    <w:p w14:paraId="708710AC" w14:textId="77777777" w:rsidR="00603FBA" w:rsidRPr="00F60F29" w:rsidRDefault="00603FBA" w:rsidP="00F377BE">
      <w:pPr>
        <w:spacing w:after="0" w:line="360" w:lineRule="auto"/>
        <w:jc w:val="both"/>
        <w:rPr>
          <w:rFonts w:ascii="Book Antiqua" w:eastAsia="Calibri" w:hAnsi="Book Antiqua"/>
          <w:b/>
          <w:noProof w:val="0"/>
          <w:szCs w:val="24"/>
          <w:lang w:val="en-GB" w:bidi="ar-SA"/>
        </w:rPr>
      </w:pPr>
      <w:r w:rsidRPr="00F60F29">
        <w:rPr>
          <w:rFonts w:ascii="Book Antiqua" w:eastAsia="Calibri" w:hAnsi="Book Antiqua"/>
          <w:b/>
          <w:i/>
          <w:noProof w:val="0"/>
          <w:szCs w:val="24"/>
          <w:lang w:val="en-GB" w:bidi="ar-SA"/>
        </w:rPr>
        <w:t>Vaginal smear</w:t>
      </w:r>
    </w:p>
    <w:p w14:paraId="08978515" w14:textId="06F34496" w:rsidR="00603FBA" w:rsidRPr="00F60F29" w:rsidRDefault="00603FBA" w:rsidP="00F377BE">
      <w:pPr>
        <w:spacing w:after="0" w:line="360" w:lineRule="auto"/>
        <w:jc w:val="both"/>
        <w:rPr>
          <w:rFonts w:ascii="Book Antiqua" w:hAnsi="Book Antiqua"/>
          <w:noProof w:val="0"/>
          <w:szCs w:val="24"/>
          <w:lang w:val="en-GB" w:eastAsia="zh-CN" w:bidi="ar-SA"/>
        </w:rPr>
      </w:pPr>
      <w:r w:rsidRPr="00F60F29">
        <w:rPr>
          <w:rFonts w:ascii="Book Antiqua" w:eastAsia="Calibri" w:hAnsi="Book Antiqua"/>
          <w:noProof w:val="0"/>
          <w:szCs w:val="24"/>
          <w:lang w:val="en-GB" w:bidi="ar-SA"/>
        </w:rPr>
        <w:t>Prior to injury, female mice underwent morning vaginal smears in order</w:t>
      </w:r>
      <w:r w:rsidR="00795C23" w:rsidRPr="00F60F29">
        <w:rPr>
          <w:rFonts w:ascii="Book Antiqua" w:eastAsia="Calibri" w:hAnsi="Book Antiqua"/>
          <w:noProof w:val="0"/>
          <w:szCs w:val="24"/>
          <w:lang w:val="en-GB" w:bidi="ar-SA"/>
        </w:rPr>
        <w:t xml:space="preserve"> to determine reproductive </w:t>
      </w:r>
      <w:r w:rsidRPr="00F60F29">
        <w:rPr>
          <w:rFonts w:ascii="Book Antiqua" w:eastAsia="Calibri" w:hAnsi="Book Antiqua"/>
          <w:noProof w:val="0"/>
          <w:szCs w:val="24"/>
          <w:lang w:val="en-GB" w:bidi="ar-SA"/>
        </w:rPr>
        <w:t>state</w:t>
      </w:r>
      <w:r w:rsidRPr="00F60F29">
        <w:rPr>
          <w:rFonts w:ascii="Book Antiqua" w:eastAsia="Calibri" w:hAnsi="Book Antiqua"/>
          <w:noProof w:val="0"/>
          <w:szCs w:val="24"/>
          <w:vertAlign w:val="superscript"/>
          <w:lang w:val="en-GB" w:bidi="ar-SA"/>
        </w:rPr>
        <w:fldChar w:fldCharType="begin"/>
      </w:r>
      <w:r w:rsidRPr="00F60F29">
        <w:rPr>
          <w:rFonts w:ascii="Book Antiqua" w:eastAsia="Calibri" w:hAnsi="Book Antiqua"/>
          <w:noProof w:val="0"/>
          <w:szCs w:val="24"/>
          <w:vertAlign w:val="superscript"/>
          <w:lang w:val="en-GB" w:bidi="ar-SA"/>
        </w:rPr>
        <w:instrText xml:space="preserve"> ADDIN EN.CITE &lt;EndNote&gt;&lt;Cite&gt;&lt;Author&gt;Caligioni&lt;/Author&gt;&lt;Year&gt;2009&lt;/Year&gt;&lt;RecNum&gt;5&lt;/RecNum&gt;&lt;DisplayText&gt;[14]&lt;/DisplayText&gt;&lt;record&gt;&lt;rec-number&gt;5&lt;/rec-number&gt;&lt;foreign-keys&gt;&lt;key app="EN" db-id="x9v9e052usvpvnerp2axvxa0ft5v9vf0f5xt"&gt;5&lt;/key&gt;&lt;/foreign-keys&gt;&lt;ref-type name="Journal Article"&gt;17&lt;/ref-type&gt;&lt;contributors&gt;&lt;authors&gt;&lt;author&gt;Caligioni, Claudia S&lt;/author&gt;&lt;/authors&gt;&lt;/contributors&gt;&lt;titles&gt;&lt;title&gt;Assessing Reproductive Status/Stages in Mice&lt;/title&gt;&lt;secondary-title&gt;Current Protocols in Neuroscience&lt;/secondary-title&gt;&lt;/titles&gt;&lt;periodical&gt;&lt;full-title&gt;Current Protocols in Neuroscience&lt;/full-title&gt;&lt;/periodical&gt;&lt;number&gt;Jul&lt;/number&gt;&lt;dates&gt;&lt;year&gt;2009&lt;/year&gt;&lt;/dates&gt;&lt;urls&gt;&lt;/urls&gt;&lt;/record&gt;&lt;/Cite&gt;&lt;/EndNote&gt;</w:instrText>
      </w:r>
      <w:r w:rsidRPr="00F60F29">
        <w:rPr>
          <w:rFonts w:ascii="Book Antiqua" w:eastAsia="Calibri" w:hAnsi="Book Antiqua"/>
          <w:noProof w:val="0"/>
          <w:szCs w:val="24"/>
          <w:vertAlign w:val="superscript"/>
          <w:lang w:val="en-GB" w:bidi="ar-SA"/>
        </w:rPr>
        <w:fldChar w:fldCharType="separate"/>
      </w:r>
      <w:r w:rsidRPr="00F60F29">
        <w:rPr>
          <w:rFonts w:ascii="Book Antiqua" w:eastAsia="Calibri" w:hAnsi="Book Antiqua"/>
          <w:szCs w:val="24"/>
          <w:vertAlign w:val="superscript"/>
          <w:lang w:val="en-GB" w:bidi="ar-SA"/>
        </w:rPr>
        <w:t>[</w:t>
      </w:r>
      <w:hyperlink w:anchor="_ENREF_14" w:tooltip="Caligioni, 2009 #5" w:history="1">
        <w:r w:rsidR="004226EB" w:rsidRPr="00F60F29">
          <w:rPr>
            <w:rFonts w:ascii="Book Antiqua" w:eastAsia="Calibri" w:hAnsi="Book Antiqua"/>
            <w:szCs w:val="24"/>
            <w:vertAlign w:val="superscript"/>
            <w:lang w:val="en-GB" w:bidi="ar-SA"/>
          </w:rPr>
          <w:t>14</w:t>
        </w:r>
      </w:hyperlink>
      <w:r w:rsidRPr="00F60F29">
        <w:rPr>
          <w:rFonts w:ascii="Book Antiqua" w:eastAsia="Calibri" w:hAnsi="Book Antiqua"/>
          <w:szCs w:val="24"/>
          <w:vertAlign w:val="superscript"/>
          <w:lang w:val="en-GB" w:bidi="ar-SA"/>
        </w:rPr>
        <w:t>]</w:t>
      </w:r>
      <w:r w:rsidRPr="00F60F29">
        <w:rPr>
          <w:rFonts w:ascii="Book Antiqua" w:eastAsia="Calibri" w:hAnsi="Book Antiqua"/>
          <w:noProof w:val="0"/>
          <w:szCs w:val="24"/>
          <w:vertAlign w:val="superscript"/>
          <w:lang w:val="en-GB" w:bidi="ar-SA"/>
        </w:rPr>
        <w:fldChar w:fldCharType="end"/>
      </w:r>
      <w:r w:rsidRPr="00F60F29">
        <w:rPr>
          <w:rFonts w:ascii="Book Antiqua" w:eastAsia="Calibri" w:hAnsi="Book Antiqua"/>
          <w:noProof w:val="0"/>
          <w:szCs w:val="24"/>
          <w:lang w:val="en-GB" w:bidi="ar-SA"/>
        </w:rPr>
        <w:t>. Mice in the</w:t>
      </w:r>
      <w:r w:rsidR="00A428BC" w:rsidRPr="00F60F29">
        <w:rPr>
          <w:rFonts w:ascii="Book Antiqua" w:eastAsia="Calibri" w:hAnsi="Book Antiqua"/>
          <w:noProof w:val="0"/>
          <w:szCs w:val="24"/>
          <w:lang w:val="en-GB" w:bidi="ar-SA"/>
        </w:rPr>
        <w:t xml:space="preserve"> </w:t>
      </w:r>
      <w:r w:rsidRPr="00F60F29">
        <w:rPr>
          <w:rFonts w:ascii="Book Antiqua" w:eastAsia="Calibri" w:hAnsi="Book Antiqua"/>
          <w:noProof w:val="0"/>
          <w:szCs w:val="24"/>
          <w:lang w:val="en-GB" w:bidi="ar-SA"/>
        </w:rPr>
        <w:t xml:space="preserve">estrus stage, characterized by having a cluster of irregularly shaped, cornified squamous epithelia cells that lacked nuclei, were </w:t>
      </w:r>
      <w:r w:rsidR="005E7E33" w:rsidRPr="00F60F29">
        <w:rPr>
          <w:rFonts w:ascii="Book Antiqua" w:eastAsia="Calibri" w:hAnsi="Book Antiqua"/>
          <w:noProof w:val="0"/>
          <w:szCs w:val="24"/>
          <w:lang w:val="en-GB" w:bidi="ar-SA"/>
        </w:rPr>
        <w:t xml:space="preserve">used in experiments. </w:t>
      </w:r>
      <w:r w:rsidRPr="00F60F29">
        <w:rPr>
          <w:rFonts w:ascii="Book Antiqua" w:eastAsia="Calibri" w:hAnsi="Book Antiqua"/>
          <w:noProof w:val="0"/>
          <w:szCs w:val="24"/>
          <w:lang w:val="en-GB" w:bidi="ar-SA"/>
        </w:rPr>
        <w:t xml:space="preserve">Mice </w:t>
      </w:r>
      <w:r w:rsidR="005E7E33" w:rsidRPr="00F60F29">
        <w:rPr>
          <w:rFonts w:ascii="Book Antiqua" w:eastAsia="Calibri" w:hAnsi="Book Antiqua"/>
          <w:noProof w:val="0"/>
          <w:szCs w:val="24"/>
          <w:lang w:val="en-GB" w:bidi="ar-SA"/>
        </w:rPr>
        <w:t>in</w:t>
      </w:r>
      <w:r w:rsidRPr="00F60F29">
        <w:rPr>
          <w:rFonts w:ascii="Book Antiqua" w:eastAsia="Calibri" w:hAnsi="Book Antiqua"/>
          <w:noProof w:val="0"/>
          <w:szCs w:val="24"/>
          <w:lang w:val="en-GB" w:bidi="ar-SA"/>
        </w:rPr>
        <w:t xml:space="preserve"> </w:t>
      </w:r>
      <w:r w:rsidR="005E7E33" w:rsidRPr="00F60F29">
        <w:rPr>
          <w:rFonts w:ascii="Book Antiqua" w:eastAsia="Calibri" w:hAnsi="Book Antiqua"/>
          <w:noProof w:val="0"/>
          <w:szCs w:val="24"/>
          <w:lang w:val="en-GB" w:bidi="ar-SA"/>
        </w:rPr>
        <w:t xml:space="preserve">other </w:t>
      </w:r>
      <w:r w:rsidRPr="00F60F29">
        <w:rPr>
          <w:rFonts w:ascii="Book Antiqua" w:eastAsia="Calibri" w:hAnsi="Book Antiqua"/>
          <w:noProof w:val="0"/>
          <w:szCs w:val="24"/>
          <w:lang w:val="en-GB" w:bidi="ar-SA"/>
        </w:rPr>
        <w:t xml:space="preserve">stages were subsequently smeared on consecutive days until they could be </w:t>
      </w:r>
      <w:r w:rsidR="00997E71" w:rsidRPr="00F60F29">
        <w:rPr>
          <w:rFonts w:ascii="Book Antiqua" w:eastAsia="Calibri" w:hAnsi="Book Antiqua"/>
          <w:noProof w:val="0"/>
          <w:szCs w:val="24"/>
          <w:lang w:val="en-GB" w:bidi="ar-SA"/>
        </w:rPr>
        <w:t>c</w:t>
      </w:r>
      <w:r w:rsidR="005E7E33" w:rsidRPr="00F60F29">
        <w:rPr>
          <w:rFonts w:ascii="Book Antiqua" w:eastAsia="Calibri" w:hAnsi="Book Antiqua"/>
          <w:noProof w:val="0"/>
          <w:szCs w:val="24"/>
          <w:lang w:val="en-GB" w:bidi="ar-SA"/>
        </w:rPr>
        <w:t xml:space="preserve">lassified as </w:t>
      </w:r>
      <w:r w:rsidR="009F5A16" w:rsidRPr="00F60F29">
        <w:rPr>
          <w:rFonts w:ascii="Book Antiqua" w:eastAsia="Calibri" w:hAnsi="Book Antiqua"/>
          <w:noProof w:val="0"/>
          <w:szCs w:val="24"/>
          <w:lang w:val="en-GB" w:bidi="ar-SA"/>
        </w:rPr>
        <w:t>estrus</w:t>
      </w:r>
      <w:r w:rsidR="00997E71" w:rsidRPr="00F60F29">
        <w:rPr>
          <w:rFonts w:ascii="Book Antiqua" w:eastAsia="Calibri" w:hAnsi="Book Antiqua"/>
          <w:noProof w:val="0"/>
          <w:szCs w:val="24"/>
          <w:lang w:val="en-GB" w:bidi="ar-SA"/>
        </w:rPr>
        <w:t xml:space="preserve">. </w:t>
      </w:r>
    </w:p>
    <w:p w14:paraId="3D9AD229" w14:textId="77777777" w:rsidR="004F15F2" w:rsidRPr="00F60F29" w:rsidRDefault="004F15F2" w:rsidP="00F377BE">
      <w:pPr>
        <w:spacing w:after="0" w:line="360" w:lineRule="auto"/>
        <w:jc w:val="both"/>
        <w:rPr>
          <w:rFonts w:ascii="Book Antiqua" w:hAnsi="Book Antiqua"/>
          <w:noProof w:val="0"/>
          <w:szCs w:val="24"/>
          <w:lang w:val="en-GB" w:eastAsia="zh-CN" w:bidi="ar-SA"/>
        </w:rPr>
      </w:pPr>
    </w:p>
    <w:p w14:paraId="37D92E00" w14:textId="77777777" w:rsidR="00603FBA" w:rsidRPr="00F60F29" w:rsidRDefault="00603FBA" w:rsidP="00F377BE">
      <w:pPr>
        <w:spacing w:after="0" w:line="360" w:lineRule="auto"/>
        <w:jc w:val="both"/>
        <w:rPr>
          <w:rFonts w:ascii="Book Antiqua" w:eastAsia="Calibri" w:hAnsi="Book Antiqua"/>
          <w:b/>
          <w:noProof w:val="0"/>
          <w:szCs w:val="24"/>
          <w:lang w:val="en-GB" w:bidi="ar-SA"/>
        </w:rPr>
      </w:pPr>
      <w:r w:rsidRPr="00F60F29">
        <w:rPr>
          <w:rFonts w:ascii="Book Antiqua" w:eastAsia="Times New Roman" w:hAnsi="Book Antiqua"/>
          <w:b/>
          <w:bCs/>
          <w:i/>
          <w:noProof w:val="0"/>
          <w:szCs w:val="24"/>
          <w:lang w:bidi="ar-SA"/>
        </w:rPr>
        <w:t xml:space="preserve">MTBI model </w:t>
      </w:r>
    </w:p>
    <w:p w14:paraId="21C698C2" w14:textId="2B8D1931" w:rsidR="00603FBA" w:rsidRPr="00F60F29" w:rsidRDefault="00603FBA" w:rsidP="00F377BE">
      <w:pPr>
        <w:spacing w:after="0" w:line="360" w:lineRule="auto"/>
        <w:jc w:val="both"/>
        <w:rPr>
          <w:rFonts w:ascii="Book Antiqua" w:hAnsi="Book Antiqua"/>
          <w:noProof w:val="0"/>
          <w:szCs w:val="24"/>
          <w:lang w:eastAsia="zh-CN" w:bidi="ar-SA"/>
        </w:rPr>
      </w:pPr>
      <w:r w:rsidRPr="00F60F29">
        <w:rPr>
          <w:rFonts w:ascii="Book Antiqua" w:eastAsia="Times New Roman" w:hAnsi="Book Antiqua"/>
          <w:noProof w:val="0"/>
          <w:szCs w:val="24"/>
          <w:lang w:bidi="ar-SA"/>
        </w:rPr>
        <w:t>This murine TBI model was adapted from a previously described model of cl</w:t>
      </w:r>
      <w:r w:rsidR="00CC144E" w:rsidRPr="00F60F29">
        <w:rPr>
          <w:rFonts w:ascii="Book Antiqua" w:eastAsia="Times New Roman" w:hAnsi="Book Antiqua"/>
          <w:noProof w:val="0"/>
          <w:szCs w:val="24"/>
          <w:lang w:bidi="ar-SA"/>
        </w:rPr>
        <w:t>osed cranial trauma for the rat</w:t>
      </w:r>
      <w:r w:rsidRPr="00F60F29">
        <w:rPr>
          <w:rFonts w:ascii="Book Antiqua" w:eastAsia="Times New Roman" w:hAnsi="Book Antiqua"/>
          <w:noProof w:val="0"/>
          <w:szCs w:val="24"/>
          <w:vertAlign w:val="superscript"/>
          <w:lang w:bidi="ar-SA"/>
        </w:rPr>
        <w:fldChar w:fldCharType="begin">
          <w:fldData xml:space="preserve">PEVuZE5vdGU+PENpdGU+PEF1dGhvcj5MeW5jaDwvQXV0aG9yPjxZZWFyPjIwMDU8L1llYXI+PFJl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</w:fldData>
        </w:fldChar>
      </w:r>
      <w:r w:rsidRPr="00F60F29">
        <w:rPr>
          <w:rFonts w:ascii="Book Antiqua" w:eastAsia="Times New Roman" w:hAnsi="Book Antiqua"/>
          <w:noProof w:val="0"/>
          <w:szCs w:val="24"/>
          <w:vertAlign w:val="superscript"/>
          <w:lang w:bidi="ar-SA"/>
        </w:rPr>
        <w:instrText xml:space="preserve"> ADDIN EN.CITE </w:instrText>
      </w:r>
      <w:r w:rsidRPr="00F60F29">
        <w:rPr>
          <w:rFonts w:ascii="Book Antiqua" w:eastAsia="Times New Roman" w:hAnsi="Book Antiqua"/>
          <w:noProof w:val="0"/>
          <w:szCs w:val="24"/>
          <w:vertAlign w:val="superscript"/>
          <w:lang w:bidi="ar-SA"/>
        </w:rPr>
        <w:fldChar w:fldCharType="begin">
          <w:fldData xml:space="preserve">PEVuZE5vdGU+PENpdGU+PEF1dGhvcj5MeW5jaDwvQXV0aG9yPjxZZWFyPjIwMDU8L1llYXI+PFJl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</w:fldData>
        </w:fldChar>
      </w:r>
      <w:r w:rsidRPr="00F60F29">
        <w:rPr>
          <w:rFonts w:ascii="Book Antiqua" w:eastAsia="Times New Roman" w:hAnsi="Book Antiqua"/>
          <w:noProof w:val="0"/>
          <w:szCs w:val="24"/>
          <w:vertAlign w:val="superscript"/>
          <w:lang w:bidi="ar-SA"/>
        </w:rPr>
        <w:instrText xml:space="preserve"> ADDIN EN.CITE.DATA </w:instrText>
      </w:r>
      <w:r w:rsidRPr="00F60F29">
        <w:rPr>
          <w:rFonts w:ascii="Book Antiqua" w:eastAsia="Times New Roman" w:hAnsi="Book Antiqua"/>
          <w:noProof w:val="0"/>
          <w:szCs w:val="24"/>
          <w:vertAlign w:val="superscript"/>
          <w:lang w:bidi="ar-SA"/>
        </w:rPr>
      </w:r>
      <w:r w:rsidRPr="00F60F29">
        <w:rPr>
          <w:rFonts w:ascii="Book Antiqua" w:eastAsia="Times New Roman" w:hAnsi="Book Antiqua"/>
          <w:noProof w:val="0"/>
          <w:szCs w:val="24"/>
          <w:vertAlign w:val="superscript"/>
          <w:lang w:bidi="ar-SA"/>
        </w:rPr>
        <w:fldChar w:fldCharType="end"/>
      </w:r>
      <w:r w:rsidRPr="00F60F29">
        <w:rPr>
          <w:rFonts w:ascii="Book Antiqua" w:eastAsia="Times New Roman" w:hAnsi="Book Antiqua"/>
          <w:noProof w:val="0"/>
          <w:szCs w:val="24"/>
          <w:vertAlign w:val="superscript"/>
          <w:lang w:bidi="ar-SA"/>
        </w:rPr>
      </w:r>
      <w:r w:rsidRPr="00F60F29">
        <w:rPr>
          <w:rFonts w:ascii="Book Antiqua" w:eastAsia="Times New Roman" w:hAnsi="Book Antiqua"/>
          <w:noProof w:val="0"/>
          <w:szCs w:val="24"/>
          <w:vertAlign w:val="superscript"/>
          <w:lang w:bidi="ar-SA"/>
        </w:rPr>
        <w:fldChar w:fldCharType="separate"/>
      </w:r>
      <w:r w:rsidRPr="00F60F29">
        <w:rPr>
          <w:rFonts w:ascii="Book Antiqua" w:eastAsia="Times New Roman" w:hAnsi="Book Antiqua"/>
          <w:szCs w:val="24"/>
          <w:vertAlign w:val="superscript"/>
          <w:lang w:bidi="ar-SA"/>
        </w:rPr>
        <w:t>[</w:t>
      </w:r>
      <w:hyperlink w:anchor="_ENREF_15" w:tooltip="Lynch, 2005 #155" w:history="1">
        <w:r w:rsidR="004226EB" w:rsidRPr="00F60F29">
          <w:rPr>
            <w:rFonts w:ascii="Book Antiqua" w:eastAsia="Times New Roman" w:hAnsi="Book Antiqua"/>
            <w:szCs w:val="24"/>
            <w:vertAlign w:val="superscript"/>
            <w:lang w:bidi="ar-SA"/>
          </w:rPr>
          <w:t>15-17</w:t>
        </w:r>
      </w:hyperlink>
      <w:r w:rsidRPr="00F60F29">
        <w:rPr>
          <w:rFonts w:ascii="Book Antiqua" w:eastAsia="Times New Roman" w:hAnsi="Book Antiqua"/>
          <w:szCs w:val="24"/>
          <w:vertAlign w:val="superscript"/>
          <w:lang w:bidi="ar-SA"/>
        </w:rPr>
        <w:t>]</w:t>
      </w:r>
      <w:r w:rsidRPr="00F60F29">
        <w:rPr>
          <w:rFonts w:ascii="Book Antiqua" w:eastAsia="Times New Roman" w:hAnsi="Book Antiqua"/>
          <w:noProof w:val="0"/>
          <w:szCs w:val="24"/>
          <w:vertAlign w:val="superscript"/>
          <w:lang w:bidi="ar-SA"/>
        </w:rPr>
        <w:fldChar w:fldCharType="end"/>
      </w:r>
      <w:r w:rsidRPr="00F60F29">
        <w:rPr>
          <w:rFonts w:ascii="Book Antiqua" w:eastAsia="Times New Roman" w:hAnsi="Book Antiqua"/>
          <w:noProof w:val="0"/>
          <w:szCs w:val="24"/>
          <w:lang w:bidi="ar-SA"/>
        </w:rPr>
        <w:t xml:space="preserve">. After anesthesia induction with 4.6% isoflurane, the </w:t>
      </w:r>
      <w:r w:rsidRPr="00F60F29">
        <w:rPr>
          <w:rFonts w:ascii="Book Antiqua" w:eastAsia="Times New Roman" w:hAnsi="Book Antiqua"/>
          <w:noProof w:val="0"/>
          <w:szCs w:val="24"/>
          <w:lang w:bidi="ar-SA"/>
        </w:rPr>
        <w:lastRenderedPageBreak/>
        <w:t>trachea was intubated and the lungs were mechanically ventilated with 1.6% isoflurane in 30% O</w:t>
      </w:r>
      <w:r w:rsidRPr="00F60F29">
        <w:rPr>
          <w:rFonts w:ascii="Book Antiqua" w:eastAsia="Times New Roman" w:hAnsi="Book Antiqua"/>
          <w:noProof w:val="0"/>
          <w:szCs w:val="24"/>
          <w:vertAlign w:val="subscript"/>
          <w:lang w:bidi="ar-SA"/>
        </w:rPr>
        <w:t>2</w:t>
      </w:r>
      <w:r w:rsidRPr="00F60F29">
        <w:rPr>
          <w:rFonts w:ascii="Book Antiqua" w:eastAsia="Times New Roman" w:hAnsi="Book Antiqua"/>
          <w:noProof w:val="0"/>
          <w:szCs w:val="24"/>
          <w:lang w:bidi="ar-SA"/>
        </w:rPr>
        <w:t>/70% N</w:t>
      </w:r>
      <w:r w:rsidRPr="00F60F29">
        <w:rPr>
          <w:rFonts w:ascii="Book Antiqua" w:eastAsia="Times New Roman" w:hAnsi="Book Antiqua"/>
          <w:noProof w:val="0"/>
          <w:szCs w:val="24"/>
          <w:vertAlign w:val="subscript"/>
          <w:lang w:bidi="ar-SA"/>
        </w:rPr>
        <w:t>2</w:t>
      </w:r>
      <w:r w:rsidRPr="00F60F29">
        <w:rPr>
          <w:rFonts w:ascii="Book Antiqua" w:eastAsia="Times New Roman" w:hAnsi="Book Antiqua"/>
          <w:noProof w:val="0"/>
          <w:szCs w:val="24"/>
          <w:lang w:bidi="ar-SA"/>
        </w:rPr>
        <w:t>. Rectal temperature was maintained at 37 °C. Mice were positioned in a stereotactic device, scalp incised, and</w:t>
      </w:r>
      <w:r w:rsidR="00795C23" w:rsidRPr="00F60F29">
        <w:rPr>
          <w:rFonts w:ascii="Book Antiqua" w:eastAsia="Times New Roman" w:hAnsi="Book Antiqua"/>
          <w:noProof w:val="0"/>
          <w:szCs w:val="24"/>
          <w:lang w:bidi="ar-SA"/>
        </w:rPr>
        <w:t xml:space="preserve"> the</w:t>
      </w:r>
      <w:r w:rsidRPr="00F60F29">
        <w:rPr>
          <w:rFonts w:ascii="Book Antiqua" w:eastAsia="Times New Roman" w:hAnsi="Book Antiqua"/>
          <w:noProof w:val="0"/>
          <w:szCs w:val="24"/>
          <w:lang w:bidi="ar-SA"/>
        </w:rPr>
        <w:t xml:space="preserve"> skull exposed. A concave 3-mm metallic disc was glued to the skull immediately caudal to bregma. A 2.0-mm-diameter pneumatic impactor (Air-Power, Inc. High Point, NC) was used to deliver a single midline impact to the disc surface. The impactor was discharged at 6.8 ± 0.2 m/s with head displacement of 3 mm. After impact, anesthesia was discontinued, the animals were allowed to recover spont</w:t>
      </w:r>
      <w:r w:rsidR="00795C23" w:rsidRPr="00F60F29">
        <w:rPr>
          <w:rFonts w:ascii="Book Antiqua" w:eastAsia="Times New Roman" w:hAnsi="Book Antiqua"/>
          <w:noProof w:val="0"/>
          <w:szCs w:val="24"/>
          <w:lang w:bidi="ar-SA"/>
        </w:rPr>
        <w:t>aneous ventilation, and trachea was</w:t>
      </w:r>
      <w:r w:rsidRPr="00F60F29">
        <w:rPr>
          <w:rFonts w:ascii="Book Antiqua" w:eastAsia="Times New Roman" w:hAnsi="Book Antiqua"/>
          <w:noProof w:val="0"/>
          <w:szCs w:val="24"/>
          <w:lang w:bidi="ar-SA"/>
        </w:rPr>
        <w:t xml:space="preserve"> extubated. Following recovery, mice were allowed free access to food and water. Adequate MTBI was</w:t>
      </w:r>
      <w:r w:rsidR="00A428BC" w:rsidRPr="00F60F29">
        <w:rPr>
          <w:rFonts w:ascii="Book Antiqua" w:eastAsia="Times New Roman" w:hAnsi="Book Antiqua"/>
          <w:noProof w:val="0"/>
          <w:szCs w:val="24"/>
          <w:lang w:bidi="ar-SA"/>
        </w:rPr>
        <w:t xml:space="preserve"> arbitrarily</w:t>
      </w:r>
      <w:r w:rsidRPr="00F60F29">
        <w:rPr>
          <w:rFonts w:ascii="Book Antiqua" w:eastAsia="Times New Roman" w:hAnsi="Book Antiqua"/>
          <w:noProof w:val="0"/>
          <w:szCs w:val="24"/>
          <w:lang w:bidi="ar-SA"/>
        </w:rPr>
        <w:t xml:space="preserve"> defined </w:t>
      </w:r>
      <w:r w:rsidR="005F5CC6" w:rsidRPr="00F60F29">
        <w:rPr>
          <w:rFonts w:ascii="Book Antiqua" w:eastAsia="Times New Roman" w:hAnsi="Book Antiqua"/>
          <w:noProof w:val="0"/>
          <w:szCs w:val="24"/>
          <w:lang w:bidi="ar-SA"/>
        </w:rPr>
        <w:t xml:space="preserve">as having </w:t>
      </w:r>
      <w:r w:rsidRPr="00F60F29">
        <w:rPr>
          <w:rFonts w:ascii="Book Antiqua" w:eastAsia="Times New Roman" w:hAnsi="Book Antiqua"/>
          <w:noProof w:val="0"/>
          <w:szCs w:val="24"/>
          <w:lang w:bidi="ar-SA"/>
        </w:rPr>
        <w:t>Day 1 RR latency</w:t>
      </w:r>
      <w:r w:rsidR="00241EE6" w:rsidRPr="00F60F29">
        <w:rPr>
          <w:rFonts w:ascii="Book Antiqua" w:eastAsia="Times New Roman" w:hAnsi="Book Antiqua"/>
          <w:noProof w:val="0"/>
          <w:szCs w:val="24"/>
          <w:lang w:bidi="ar-SA"/>
        </w:rPr>
        <w:t xml:space="preserve"> between 50% and 90%</w:t>
      </w:r>
      <w:r w:rsidR="00A428BC" w:rsidRPr="00F60F29">
        <w:rPr>
          <w:rFonts w:ascii="Book Antiqua" w:eastAsia="Times New Roman" w:hAnsi="Book Antiqua"/>
          <w:noProof w:val="0"/>
          <w:szCs w:val="24"/>
          <w:lang w:bidi="ar-SA"/>
        </w:rPr>
        <w:t xml:space="preserve"> </w:t>
      </w:r>
      <w:r w:rsidR="00241EE6" w:rsidRPr="00F60F29">
        <w:rPr>
          <w:rFonts w:ascii="Book Antiqua" w:eastAsia="Times New Roman" w:hAnsi="Book Antiqua"/>
          <w:noProof w:val="0"/>
          <w:szCs w:val="24"/>
          <w:lang w:bidi="ar-SA"/>
        </w:rPr>
        <w:t xml:space="preserve">of baseline. </w:t>
      </w:r>
      <w:r w:rsidR="005F5CC6" w:rsidRPr="00F60F29">
        <w:rPr>
          <w:rFonts w:ascii="Book Antiqua" w:eastAsia="Times New Roman" w:hAnsi="Book Antiqua"/>
          <w:noProof w:val="0"/>
          <w:szCs w:val="24"/>
          <w:lang w:bidi="ar-SA"/>
        </w:rPr>
        <w:t>Day 1 RR latency g</w:t>
      </w:r>
      <w:r w:rsidR="00A428BC" w:rsidRPr="00F60F29">
        <w:rPr>
          <w:rFonts w:ascii="Book Antiqua" w:eastAsia="Times New Roman" w:hAnsi="Book Antiqua"/>
          <w:noProof w:val="0"/>
          <w:szCs w:val="24"/>
          <w:lang w:bidi="ar-SA"/>
        </w:rPr>
        <w:t xml:space="preserve">reater than 90% </w:t>
      </w:r>
      <w:r w:rsidR="005F5CC6" w:rsidRPr="00F60F29">
        <w:rPr>
          <w:rFonts w:ascii="Book Antiqua" w:eastAsia="Times New Roman" w:hAnsi="Book Antiqua"/>
          <w:noProof w:val="0"/>
          <w:szCs w:val="24"/>
          <w:lang w:bidi="ar-SA"/>
        </w:rPr>
        <w:t>of baseline</w:t>
      </w:r>
      <w:r w:rsidR="00A428BC" w:rsidRPr="00F60F29">
        <w:rPr>
          <w:rFonts w:ascii="Book Antiqua" w:eastAsia="Times New Roman" w:hAnsi="Book Antiqua"/>
          <w:noProof w:val="0"/>
          <w:szCs w:val="24"/>
          <w:lang w:bidi="ar-SA"/>
        </w:rPr>
        <w:t xml:space="preserve"> is indicative of inadequate injury, while </w:t>
      </w:r>
      <w:r w:rsidR="005F5CC6" w:rsidRPr="00F60F29">
        <w:rPr>
          <w:rFonts w:ascii="Book Antiqua" w:eastAsia="Times New Roman" w:hAnsi="Book Antiqua"/>
          <w:noProof w:val="0"/>
          <w:szCs w:val="24"/>
          <w:lang w:bidi="ar-SA"/>
        </w:rPr>
        <w:t xml:space="preserve">Day 1 RR latency </w:t>
      </w:r>
      <w:r w:rsidR="00A428BC" w:rsidRPr="00F60F29">
        <w:rPr>
          <w:rFonts w:ascii="Book Antiqua" w:eastAsia="Times New Roman" w:hAnsi="Book Antiqua"/>
          <w:noProof w:val="0"/>
          <w:szCs w:val="24"/>
          <w:lang w:bidi="ar-SA"/>
        </w:rPr>
        <w:t xml:space="preserve">less than 50% </w:t>
      </w:r>
      <w:r w:rsidR="005F5CC6" w:rsidRPr="00F60F29">
        <w:rPr>
          <w:rFonts w:ascii="Book Antiqua" w:eastAsia="Times New Roman" w:hAnsi="Book Antiqua"/>
          <w:noProof w:val="0"/>
          <w:szCs w:val="24"/>
          <w:lang w:bidi="ar-SA"/>
        </w:rPr>
        <w:t>of baseline</w:t>
      </w:r>
      <w:r w:rsidR="00A428BC" w:rsidRPr="00F60F29">
        <w:rPr>
          <w:rFonts w:ascii="Book Antiqua" w:eastAsia="Times New Roman" w:hAnsi="Book Antiqua"/>
          <w:noProof w:val="0"/>
          <w:szCs w:val="24"/>
          <w:lang w:bidi="ar-SA"/>
        </w:rPr>
        <w:t xml:space="preserve"> is indicative of severe TBI</w:t>
      </w:r>
      <w:r w:rsidRPr="00F60F29">
        <w:rPr>
          <w:rFonts w:ascii="Book Antiqua" w:eastAsia="Times New Roman" w:hAnsi="Book Antiqua"/>
          <w:noProof w:val="0"/>
          <w:szCs w:val="24"/>
          <w:lang w:bidi="ar-SA"/>
        </w:rPr>
        <w:t xml:space="preserve">. </w:t>
      </w:r>
      <w:r w:rsidR="00A428BC" w:rsidRPr="00F60F29">
        <w:rPr>
          <w:rFonts w:ascii="Book Antiqua" w:eastAsia="Times New Roman" w:hAnsi="Book Antiqua"/>
          <w:noProof w:val="0"/>
          <w:szCs w:val="24"/>
          <w:lang w:bidi="ar-SA"/>
        </w:rPr>
        <w:t>Sham mice underwent comparable anesthesia and surgical manipulation but received no cortical impact.</w:t>
      </w:r>
    </w:p>
    <w:p w14:paraId="5F0C4118" w14:textId="77777777" w:rsidR="00CC144E" w:rsidRPr="00F60F29" w:rsidRDefault="00CC144E" w:rsidP="00F377BE">
      <w:pPr>
        <w:spacing w:after="0" w:line="360" w:lineRule="auto"/>
        <w:jc w:val="both"/>
        <w:rPr>
          <w:rFonts w:ascii="Book Antiqua" w:hAnsi="Book Antiqua"/>
          <w:bCs/>
          <w:i/>
          <w:noProof w:val="0"/>
          <w:szCs w:val="24"/>
          <w:lang w:eastAsia="zh-CN" w:bidi="ar-SA"/>
        </w:rPr>
      </w:pPr>
    </w:p>
    <w:p w14:paraId="5ADF0D63" w14:textId="77777777" w:rsidR="00603FBA" w:rsidRPr="00F60F29" w:rsidRDefault="00603FBA" w:rsidP="00F377BE">
      <w:pPr>
        <w:spacing w:after="0" w:line="360" w:lineRule="auto"/>
        <w:jc w:val="both"/>
        <w:rPr>
          <w:rFonts w:ascii="Book Antiqua" w:eastAsia="Calibri" w:hAnsi="Book Antiqua"/>
          <w:b/>
          <w:i/>
          <w:noProof w:val="0"/>
          <w:szCs w:val="24"/>
          <w:lang w:val="en-GB" w:bidi="ar-SA"/>
        </w:rPr>
      </w:pPr>
      <w:r w:rsidRPr="00F60F29">
        <w:rPr>
          <w:rFonts w:ascii="Book Antiqua" w:eastAsia="Calibri" w:hAnsi="Book Antiqua"/>
          <w:b/>
          <w:i/>
          <w:noProof w:val="0"/>
          <w:szCs w:val="24"/>
          <w:lang w:val="en-GB" w:bidi="ar-SA"/>
        </w:rPr>
        <w:t>Immunohistochemistry</w:t>
      </w:r>
      <w:r w:rsidR="00947132" w:rsidRPr="00F60F29">
        <w:rPr>
          <w:rFonts w:ascii="Book Antiqua" w:eastAsia="Calibri" w:hAnsi="Book Antiqua"/>
          <w:b/>
          <w:i/>
          <w:noProof w:val="0"/>
          <w:szCs w:val="24"/>
          <w:lang w:val="en-GB" w:bidi="ar-SA"/>
        </w:rPr>
        <w:t xml:space="preserve">: Microglial and </w:t>
      </w:r>
      <w:r w:rsidR="00CF696B" w:rsidRPr="00F60F29">
        <w:rPr>
          <w:rFonts w:ascii="Book Antiqua" w:eastAsia="Calibri" w:hAnsi="Book Antiqua"/>
          <w:b/>
          <w:i/>
          <w:noProof w:val="0"/>
          <w:szCs w:val="24"/>
          <w:lang w:val="en-GB" w:bidi="ar-SA"/>
        </w:rPr>
        <w:t>IgG</w:t>
      </w:r>
      <w:r w:rsidR="00947132" w:rsidRPr="00F60F29">
        <w:rPr>
          <w:rFonts w:ascii="Book Antiqua" w:eastAsia="Calibri" w:hAnsi="Book Antiqua"/>
          <w:b/>
          <w:i/>
          <w:noProof w:val="0"/>
          <w:szCs w:val="24"/>
          <w:lang w:val="en-GB" w:bidi="ar-SA"/>
        </w:rPr>
        <w:t xml:space="preserve"> </w:t>
      </w:r>
      <w:r w:rsidRPr="00F60F29">
        <w:rPr>
          <w:rFonts w:ascii="Book Antiqua" w:eastAsia="Calibri" w:hAnsi="Book Antiqua"/>
          <w:b/>
          <w:i/>
          <w:noProof w:val="0"/>
          <w:szCs w:val="24"/>
          <w:lang w:val="en-GB" w:bidi="ar-SA"/>
        </w:rPr>
        <w:t xml:space="preserve">staining </w:t>
      </w:r>
    </w:p>
    <w:p w14:paraId="3A1170AC" w14:textId="73D62AA4" w:rsidR="00603FBA" w:rsidRPr="00F60F29" w:rsidRDefault="00603FBA" w:rsidP="00F377BE">
      <w:pPr>
        <w:spacing w:after="0" w:line="360" w:lineRule="auto"/>
        <w:jc w:val="both"/>
        <w:rPr>
          <w:rFonts w:ascii="Book Antiqua" w:eastAsia="Calibri" w:hAnsi="Book Antiqua"/>
          <w:noProof w:val="0"/>
          <w:szCs w:val="24"/>
          <w:lang w:val="en-GB" w:bidi="ar-SA"/>
        </w:rPr>
      </w:pPr>
      <w:r w:rsidRPr="00F60F29">
        <w:rPr>
          <w:rFonts w:ascii="Book Antiqua" w:eastAsia="Calibri" w:hAnsi="Book Antiqua"/>
          <w:noProof w:val="0"/>
          <w:szCs w:val="24"/>
          <w:lang w:val="en-GB" w:bidi="ar-SA"/>
        </w:rPr>
        <w:t>One hour after injury, the mice were anesthetized with 4.6% isoﬂurane in 30% O</w:t>
      </w:r>
      <w:r w:rsidRPr="00F60F29">
        <w:rPr>
          <w:rFonts w:ascii="Book Antiqua" w:eastAsia="Calibri" w:hAnsi="Book Antiqua"/>
          <w:noProof w:val="0"/>
          <w:szCs w:val="24"/>
          <w:vertAlign w:val="subscript"/>
          <w:lang w:val="en-GB" w:bidi="ar-SA"/>
        </w:rPr>
        <w:t>2</w:t>
      </w:r>
      <w:r w:rsidRPr="00F60F29">
        <w:rPr>
          <w:rFonts w:ascii="Book Antiqua" w:eastAsia="Calibri" w:hAnsi="Book Antiqua"/>
          <w:noProof w:val="0"/>
          <w:szCs w:val="24"/>
          <w:lang w:val="en-GB" w:bidi="ar-SA"/>
        </w:rPr>
        <w:t>/70% N</w:t>
      </w:r>
      <w:r w:rsidRPr="00F60F29">
        <w:rPr>
          <w:rFonts w:ascii="Book Antiqua" w:eastAsia="Calibri" w:hAnsi="Book Antiqua"/>
          <w:noProof w:val="0"/>
          <w:szCs w:val="24"/>
          <w:vertAlign w:val="subscript"/>
          <w:lang w:val="en-GB" w:bidi="ar-SA"/>
        </w:rPr>
        <w:t>2</w:t>
      </w:r>
      <w:r w:rsidRPr="00F60F29">
        <w:rPr>
          <w:rFonts w:ascii="Book Antiqua" w:eastAsia="Calibri" w:hAnsi="Book Antiqua"/>
          <w:noProof w:val="0"/>
          <w:szCs w:val="24"/>
          <w:lang w:val="en-GB" w:bidi="ar-SA"/>
        </w:rPr>
        <w:t xml:space="preserve"> and euthanized using int</w:t>
      </w:r>
      <w:r w:rsidR="0018120A" w:rsidRPr="00F60F29">
        <w:rPr>
          <w:rFonts w:ascii="Book Antiqua" w:eastAsia="Calibri" w:hAnsi="Book Antiqua"/>
          <w:noProof w:val="0"/>
          <w:szCs w:val="24"/>
          <w:lang w:val="en-GB" w:bidi="ar-SA"/>
        </w:rPr>
        <w:t xml:space="preserve">racardiac perfusion with </w:t>
      </w:r>
      <w:r w:rsidR="00362ED2" w:rsidRPr="00F60F29">
        <w:rPr>
          <w:rFonts w:ascii="Book Antiqua" w:eastAsia="Calibri" w:hAnsi="Book Antiqua"/>
          <w:noProof w:val="0"/>
          <w:szCs w:val="24"/>
          <w:lang w:val="en-GB" w:bidi="ar-SA"/>
        </w:rPr>
        <w:t>normal saline</w:t>
      </w:r>
      <w:r w:rsidR="00C1594F" w:rsidRPr="00F60F29">
        <w:rPr>
          <w:rFonts w:ascii="Book Antiqua" w:eastAsia="Calibri" w:hAnsi="Book Antiqua"/>
          <w:noProof w:val="0"/>
          <w:szCs w:val="24"/>
          <w:lang w:val="en-GB" w:bidi="ar-SA"/>
        </w:rPr>
        <w:t>.</w:t>
      </w:r>
      <w:r w:rsidRPr="00F60F29">
        <w:rPr>
          <w:rFonts w:ascii="Book Antiqua" w:eastAsia="Calibri" w:hAnsi="Book Antiqua"/>
          <w:noProof w:val="0"/>
          <w:szCs w:val="24"/>
          <w:lang w:val="en-GB" w:bidi="ar-SA"/>
        </w:rPr>
        <w:t xml:space="preserve"> Whole brain samples were removed, placed in formalin and stored at 4</w:t>
      </w:r>
      <w:r w:rsidR="002B5FB7" w:rsidRPr="00F60F29">
        <w:rPr>
          <w:rFonts w:ascii="Book Antiqua" w:hAnsi="Book Antiqua" w:hint="eastAsia"/>
          <w:noProof w:val="0"/>
          <w:szCs w:val="24"/>
          <w:lang w:val="en-GB" w:eastAsia="zh-CN" w:bidi="ar-SA"/>
        </w:rPr>
        <w:t xml:space="preserve"> </w:t>
      </w:r>
      <w:r w:rsidR="002B5FB7" w:rsidRPr="00F60F29">
        <w:rPr>
          <w:rFonts w:ascii="Book Antiqua" w:eastAsia="Times New Roman" w:hAnsi="Book Antiqua"/>
          <w:noProof w:val="0"/>
          <w:szCs w:val="24"/>
          <w:lang w:bidi="ar-SA"/>
        </w:rPr>
        <w:t>°</w:t>
      </w:r>
      <w:r w:rsidR="00C1594F" w:rsidRPr="00F60F29">
        <w:rPr>
          <w:rFonts w:ascii="Book Antiqua" w:eastAsia="Calibri" w:hAnsi="Book Antiqua"/>
          <w:noProof w:val="0"/>
          <w:szCs w:val="24"/>
          <w:lang w:val="en-GB" w:bidi="ar-SA"/>
        </w:rPr>
        <w:t>C</w:t>
      </w:r>
      <w:r w:rsidRPr="00F60F29">
        <w:rPr>
          <w:rFonts w:ascii="Book Antiqua" w:eastAsia="Calibri" w:hAnsi="Book Antiqua"/>
          <w:noProof w:val="0"/>
          <w:szCs w:val="24"/>
          <w:lang w:val="en-GB" w:bidi="ar-SA"/>
        </w:rPr>
        <w:t xml:space="preserve">. Axial sections (40 μm) were cut on a vibratome </w:t>
      </w:r>
      <w:r w:rsidR="00335A6B" w:rsidRPr="00F60F29">
        <w:rPr>
          <w:rFonts w:ascii="Book Antiqua" w:eastAsia="Calibri" w:hAnsi="Book Antiqua"/>
          <w:noProof w:val="0"/>
          <w:szCs w:val="24"/>
          <w:lang w:val="en-GB" w:bidi="ar-SA"/>
        </w:rPr>
        <w:t>in 20-</w:t>
      </w:r>
      <w:r w:rsidR="00795C23" w:rsidRPr="00F60F29">
        <w:rPr>
          <w:rFonts w:ascii="Book Antiqua" w:eastAsia="Calibri" w:hAnsi="Book Antiqua"/>
          <w:noProof w:val="0"/>
          <w:szCs w:val="24"/>
          <w:lang w:val="en-GB" w:bidi="ar-SA"/>
        </w:rPr>
        <w:t>μm</w:t>
      </w:r>
      <w:r w:rsidR="00335A6B" w:rsidRPr="00F60F29">
        <w:rPr>
          <w:rFonts w:ascii="Book Antiqua" w:eastAsia="Calibri" w:hAnsi="Book Antiqua"/>
          <w:noProof w:val="0"/>
          <w:szCs w:val="24"/>
          <w:lang w:val="en-GB" w:bidi="ar-SA"/>
        </w:rPr>
        <w:t xml:space="preserve"> </w:t>
      </w:r>
      <w:r w:rsidRPr="00F60F29">
        <w:rPr>
          <w:rFonts w:ascii="Book Antiqua" w:eastAsia="Calibri" w:hAnsi="Book Antiqua"/>
          <w:noProof w:val="0"/>
          <w:szCs w:val="24"/>
          <w:lang w:val="en-GB" w:bidi="ar-SA"/>
        </w:rPr>
        <w:t xml:space="preserve">intervals over the rostral-caudal extent of the lesion and collected in cryoprotectant solution containing ethylene glycol, sucrose, and sodium phosphate. </w:t>
      </w:r>
    </w:p>
    <w:p w14:paraId="4A1C4AEE" w14:textId="2B388897" w:rsidR="00603FBA" w:rsidRPr="00F60F29" w:rsidRDefault="0034477B" w:rsidP="00BC605B">
      <w:pPr>
        <w:spacing w:after="0" w:line="360" w:lineRule="auto"/>
        <w:ind w:firstLineChars="100" w:firstLine="240"/>
        <w:jc w:val="both"/>
        <w:rPr>
          <w:rFonts w:ascii="Book Antiqua" w:hAnsi="Book Antiqua"/>
          <w:noProof w:val="0"/>
          <w:szCs w:val="24"/>
          <w:lang w:val="en-GB" w:eastAsia="zh-CN" w:bidi="ar-SA"/>
        </w:rPr>
      </w:pPr>
      <w:r w:rsidRPr="00F60F29">
        <w:rPr>
          <w:rFonts w:ascii="Book Antiqua" w:eastAsia="Calibri" w:hAnsi="Book Antiqua"/>
          <w:noProof w:val="0"/>
          <w:szCs w:val="24"/>
          <w:lang w:val="en-GB" w:bidi="ar-SA"/>
        </w:rPr>
        <w:t xml:space="preserve">To assess </w:t>
      </w:r>
      <w:r w:rsidR="00603FBA" w:rsidRPr="00F60F29">
        <w:rPr>
          <w:rFonts w:ascii="Book Antiqua" w:eastAsia="Calibri" w:hAnsi="Book Antiqua"/>
          <w:noProof w:val="0"/>
          <w:szCs w:val="24"/>
          <w:lang w:val="en-GB" w:bidi="ar-SA"/>
        </w:rPr>
        <w:t>microglia</w:t>
      </w:r>
      <w:r w:rsidRPr="00F60F29">
        <w:rPr>
          <w:rFonts w:ascii="Book Antiqua" w:eastAsia="Calibri" w:hAnsi="Book Antiqua"/>
          <w:noProof w:val="0"/>
          <w:szCs w:val="24"/>
          <w:lang w:val="en-GB" w:bidi="ar-SA"/>
        </w:rPr>
        <w:t xml:space="preserve"> activation</w:t>
      </w:r>
      <w:r w:rsidR="00603FBA" w:rsidRPr="00F60F29">
        <w:rPr>
          <w:rFonts w:ascii="Book Antiqua" w:eastAsia="Calibri" w:hAnsi="Book Antiqua"/>
          <w:noProof w:val="0"/>
          <w:szCs w:val="24"/>
          <w:lang w:val="en-GB" w:bidi="ar-SA"/>
        </w:rPr>
        <w:t>/macrophage</w:t>
      </w:r>
      <w:r w:rsidRPr="00F60F29">
        <w:rPr>
          <w:rFonts w:ascii="Book Antiqua" w:eastAsia="Calibri" w:hAnsi="Book Antiqua"/>
          <w:noProof w:val="0"/>
          <w:szCs w:val="24"/>
          <w:lang w:val="en-GB" w:bidi="ar-SA"/>
        </w:rPr>
        <w:t xml:space="preserve"> recruitment</w:t>
      </w:r>
      <w:r w:rsidR="00603FBA" w:rsidRPr="00F60F29">
        <w:rPr>
          <w:rFonts w:ascii="Book Antiqua" w:eastAsia="Calibri" w:hAnsi="Book Antiqua"/>
          <w:noProof w:val="0"/>
          <w:szCs w:val="24"/>
          <w:lang w:val="en-GB" w:bidi="ar-SA"/>
        </w:rPr>
        <w:t xml:space="preserve"> staining, F4/80 immunohistochemistry was performed. Free-floating sections were incubated in 1% H</w:t>
      </w:r>
      <w:r w:rsidR="00603FBA" w:rsidRPr="00F60F29">
        <w:rPr>
          <w:rFonts w:ascii="Book Antiqua" w:eastAsia="Calibri" w:hAnsi="Book Antiqua"/>
          <w:noProof w:val="0"/>
          <w:szCs w:val="24"/>
          <w:vertAlign w:val="subscript"/>
          <w:lang w:val="en-GB" w:bidi="ar-SA"/>
        </w:rPr>
        <w:t>2</w:t>
      </w:r>
      <w:r w:rsidR="00603FBA" w:rsidRPr="00F60F29">
        <w:rPr>
          <w:rFonts w:ascii="Book Antiqua" w:eastAsia="Calibri" w:hAnsi="Book Antiqua"/>
          <w:noProof w:val="0"/>
          <w:szCs w:val="24"/>
          <w:lang w:val="en-GB" w:bidi="ar-SA"/>
        </w:rPr>
        <w:t>O</w:t>
      </w:r>
      <w:r w:rsidR="00603FBA" w:rsidRPr="00F60F29">
        <w:rPr>
          <w:rFonts w:ascii="Book Antiqua" w:eastAsia="Calibri" w:hAnsi="Book Antiqua"/>
          <w:noProof w:val="0"/>
          <w:szCs w:val="24"/>
          <w:vertAlign w:val="subscript"/>
          <w:lang w:val="en-GB" w:bidi="ar-SA"/>
        </w:rPr>
        <w:t>2</w:t>
      </w:r>
      <w:r w:rsidR="00603FBA" w:rsidRPr="00F60F29">
        <w:rPr>
          <w:rFonts w:ascii="Book Antiqua" w:eastAsia="Calibri" w:hAnsi="Book Antiqua"/>
          <w:noProof w:val="0"/>
          <w:szCs w:val="24"/>
          <w:lang w:val="en-GB" w:bidi="ar-SA"/>
        </w:rPr>
        <w:t xml:space="preserve"> for 5 min and transferred to 0.1% </w:t>
      </w:r>
      <w:proofErr w:type="spellStart"/>
      <w:r w:rsidR="00603FBA" w:rsidRPr="00F60F29">
        <w:rPr>
          <w:rFonts w:ascii="Book Antiqua" w:eastAsia="Calibri" w:hAnsi="Book Antiqua"/>
          <w:noProof w:val="0"/>
          <w:szCs w:val="24"/>
          <w:lang w:val="en-GB" w:bidi="ar-SA"/>
        </w:rPr>
        <w:t>Saponin</w:t>
      </w:r>
      <w:proofErr w:type="spellEnd"/>
      <w:r w:rsidR="00603FBA" w:rsidRPr="00F60F29">
        <w:rPr>
          <w:rFonts w:ascii="Book Antiqua" w:eastAsia="Calibri" w:hAnsi="Book Antiqua"/>
          <w:noProof w:val="0"/>
          <w:szCs w:val="24"/>
          <w:lang w:val="en-GB" w:bidi="ar-SA"/>
        </w:rPr>
        <w:t xml:space="preserve"> for 1 h. Next, sections were incubated for 30 min in 10% goat serum followed by two successive blocking steps with Avidin and Biotin for 15 min each. Monoclonal rat anti-mouse F4/80 (MCA497R; </w:t>
      </w:r>
      <w:proofErr w:type="spellStart"/>
      <w:r w:rsidR="00603FBA" w:rsidRPr="00F60F29">
        <w:rPr>
          <w:rFonts w:ascii="Book Antiqua" w:eastAsia="Calibri" w:hAnsi="Book Antiqua"/>
          <w:noProof w:val="0"/>
          <w:szCs w:val="24"/>
          <w:lang w:val="en-GB" w:bidi="ar-SA"/>
        </w:rPr>
        <w:t>Serotec</w:t>
      </w:r>
      <w:proofErr w:type="spellEnd"/>
      <w:r w:rsidR="00603FBA" w:rsidRPr="00F60F29">
        <w:rPr>
          <w:rFonts w:ascii="Book Antiqua" w:eastAsia="Calibri" w:hAnsi="Book Antiqua"/>
          <w:noProof w:val="0"/>
          <w:szCs w:val="24"/>
          <w:lang w:val="en-GB" w:bidi="ar-SA"/>
        </w:rPr>
        <w:t>, Raleigh, NC, U</w:t>
      </w:r>
      <w:r w:rsidR="00155E75" w:rsidRPr="00F60F29">
        <w:rPr>
          <w:rFonts w:ascii="Book Antiqua" w:hAnsi="Book Antiqua" w:hint="eastAsia"/>
          <w:noProof w:val="0"/>
          <w:szCs w:val="24"/>
          <w:lang w:val="en-GB" w:eastAsia="zh-CN" w:bidi="ar-SA"/>
        </w:rPr>
        <w:t xml:space="preserve">nited </w:t>
      </w:r>
      <w:r w:rsidR="00603FBA" w:rsidRPr="00F60F29">
        <w:rPr>
          <w:rFonts w:ascii="Book Antiqua" w:eastAsia="Calibri" w:hAnsi="Book Antiqua"/>
          <w:noProof w:val="0"/>
          <w:szCs w:val="24"/>
          <w:lang w:val="en-GB" w:bidi="ar-SA"/>
        </w:rPr>
        <w:t>S</w:t>
      </w:r>
      <w:r w:rsidR="00155E75" w:rsidRPr="00F60F29">
        <w:rPr>
          <w:rFonts w:ascii="Book Antiqua" w:hAnsi="Book Antiqua" w:hint="eastAsia"/>
          <w:noProof w:val="0"/>
          <w:szCs w:val="24"/>
          <w:lang w:val="en-GB" w:eastAsia="zh-CN" w:bidi="ar-SA"/>
        </w:rPr>
        <w:t>tates</w:t>
      </w:r>
      <w:r w:rsidR="00603FBA" w:rsidRPr="00F60F29">
        <w:rPr>
          <w:rFonts w:ascii="Book Antiqua" w:eastAsia="Calibri" w:hAnsi="Book Antiqua"/>
          <w:noProof w:val="0"/>
          <w:szCs w:val="24"/>
          <w:lang w:val="en-GB" w:bidi="ar-SA"/>
        </w:rPr>
        <w:t>) was applied overnight at 40</w:t>
      </w:r>
      <w:r w:rsidR="00155E75" w:rsidRPr="00F60F29">
        <w:rPr>
          <w:rFonts w:ascii="Book Antiqua" w:hAnsi="Book Antiqua" w:hint="eastAsia"/>
          <w:noProof w:val="0"/>
          <w:szCs w:val="24"/>
          <w:lang w:val="en-GB" w:eastAsia="zh-CN" w:bidi="ar-SA"/>
        </w:rPr>
        <w:t xml:space="preserve"> </w:t>
      </w:r>
      <w:r w:rsidR="00155E75" w:rsidRPr="00F60F29">
        <w:rPr>
          <w:rFonts w:ascii="Book Antiqua" w:eastAsia="Times New Roman" w:hAnsi="Book Antiqua"/>
          <w:noProof w:val="0"/>
          <w:szCs w:val="24"/>
          <w:lang w:bidi="ar-SA"/>
        </w:rPr>
        <w:t>°</w:t>
      </w:r>
      <w:r w:rsidR="00155E75" w:rsidRPr="00F60F29">
        <w:rPr>
          <w:rFonts w:ascii="Book Antiqua" w:eastAsia="Calibri" w:hAnsi="Book Antiqua"/>
          <w:noProof w:val="0"/>
          <w:szCs w:val="24"/>
          <w:lang w:val="en-GB" w:bidi="ar-SA"/>
        </w:rPr>
        <w:t>C at a dilution of 1:20</w:t>
      </w:r>
      <w:r w:rsidR="00603FBA" w:rsidRPr="00F60F29">
        <w:rPr>
          <w:rFonts w:ascii="Book Antiqua" w:eastAsia="Calibri" w:hAnsi="Book Antiqua"/>
          <w:noProof w:val="0"/>
          <w:szCs w:val="24"/>
          <w:lang w:val="en-GB" w:bidi="ar-SA"/>
        </w:rPr>
        <w:t>000. After washing with</w:t>
      </w:r>
      <w:r w:rsidR="00795C23" w:rsidRPr="00F60F29">
        <w:rPr>
          <w:rFonts w:ascii="Book Antiqua" w:eastAsia="Calibri" w:hAnsi="Book Antiqua"/>
          <w:noProof w:val="0"/>
          <w:szCs w:val="24"/>
          <w:lang w:val="en-GB" w:bidi="ar-SA"/>
        </w:rPr>
        <w:t xml:space="preserve"> Phosphate Buffered Saline</w:t>
      </w:r>
      <w:r w:rsidR="00603FBA" w:rsidRPr="00F60F29">
        <w:rPr>
          <w:rFonts w:ascii="Book Antiqua" w:eastAsia="Calibri" w:hAnsi="Book Antiqua"/>
          <w:noProof w:val="0"/>
          <w:szCs w:val="24"/>
          <w:lang w:val="en-GB" w:bidi="ar-SA"/>
        </w:rPr>
        <w:t xml:space="preserve">, </w:t>
      </w:r>
      <w:proofErr w:type="spellStart"/>
      <w:r w:rsidR="00603FBA" w:rsidRPr="00F60F29">
        <w:rPr>
          <w:rFonts w:ascii="Book Antiqua" w:eastAsia="Calibri" w:hAnsi="Book Antiqua"/>
          <w:noProof w:val="0"/>
          <w:szCs w:val="24"/>
          <w:lang w:val="en-GB" w:bidi="ar-SA"/>
        </w:rPr>
        <w:t>biotinylated</w:t>
      </w:r>
      <w:proofErr w:type="spellEnd"/>
      <w:r w:rsidR="00603FBA" w:rsidRPr="00F60F29">
        <w:rPr>
          <w:rFonts w:ascii="Book Antiqua" w:eastAsia="Calibri" w:hAnsi="Book Antiqua"/>
          <w:noProof w:val="0"/>
          <w:szCs w:val="24"/>
          <w:lang w:val="en-GB" w:bidi="ar-SA"/>
        </w:rPr>
        <w:t xml:space="preserve"> goat anti-rat </w:t>
      </w:r>
      <w:proofErr w:type="spellStart"/>
      <w:r w:rsidR="00603FBA" w:rsidRPr="00F60F29">
        <w:rPr>
          <w:rFonts w:ascii="Book Antiqua" w:eastAsia="Calibri" w:hAnsi="Book Antiqua"/>
          <w:noProof w:val="0"/>
          <w:szCs w:val="24"/>
          <w:lang w:val="en-GB" w:bidi="ar-SA"/>
        </w:rPr>
        <w:t>IgG</w:t>
      </w:r>
      <w:proofErr w:type="spellEnd"/>
      <w:r w:rsidR="00603FBA" w:rsidRPr="00F60F29">
        <w:rPr>
          <w:rFonts w:ascii="Book Antiqua" w:eastAsia="Calibri" w:hAnsi="Book Antiqua"/>
          <w:noProof w:val="0"/>
          <w:szCs w:val="24"/>
          <w:lang w:val="en-GB" w:bidi="ar-SA"/>
        </w:rPr>
        <w:t xml:space="preserve"> secondary antibody (Vector Laboratories, Inc.; 1:3000) was applied for 20 min followed by </w:t>
      </w:r>
      <w:proofErr w:type="spellStart"/>
      <w:r w:rsidR="00603FBA" w:rsidRPr="00F60F29">
        <w:rPr>
          <w:rFonts w:ascii="Book Antiqua" w:eastAsia="Calibri" w:hAnsi="Book Antiqua"/>
          <w:noProof w:val="0"/>
          <w:szCs w:val="24"/>
          <w:lang w:val="en-GB" w:bidi="ar-SA"/>
        </w:rPr>
        <w:t>avidin</w:t>
      </w:r>
      <w:proofErr w:type="spellEnd"/>
      <w:r w:rsidR="00603FBA" w:rsidRPr="00F60F29">
        <w:rPr>
          <w:rFonts w:ascii="Book Antiqua" w:eastAsia="Calibri" w:hAnsi="Book Antiqua"/>
          <w:noProof w:val="0"/>
          <w:szCs w:val="24"/>
          <w:lang w:val="en-GB" w:bidi="ar-SA"/>
        </w:rPr>
        <w:t>–</w:t>
      </w:r>
      <w:r w:rsidR="00603FBA" w:rsidRPr="00F60F29">
        <w:rPr>
          <w:rFonts w:ascii="Book Antiqua" w:eastAsia="Calibri" w:hAnsi="Book Antiqua"/>
          <w:noProof w:val="0"/>
          <w:szCs w:val="24"/>
          <w:lang w:val="en-GB" w:bidi="ar-SA"/>
        </w:rPr>
        <w:lastRenderedPageBreak/>
        <w:t>biotin–peroxidase complex treatment for 12 min (ABC kit, Vector Laboratories, Inc., Burlingame, CA, U</w:t>
      </w:r>
      <w:r w:rsidR="00155E75" w:rsidRPr="00F60F29">
        <w:rPr>
          <w:rFonts w:ascii="Book Antiqua" w:hAnsi="Book Antiqua" w:hint="eastAsia"/>
          <w:noProof w:val="0"/>
          <w:szCs w:val="24"/>
          <w:lang w:val="en-GB" w:eastAsia="zh-CN" w:bidi="ar-SA"/>
        </w:rPr>
        <w:t xml:space="preserve">nited </w:t>
      </w:r>
      <w:r w:rsidR="00603FBA" w:rsidRPr="00F60F29">
        <w:rPr>
          <w:rFonts w:ascii="Book Antiqua" w:eastAsia="Calibri" w:hAnsi="Book Antiqua"/>
          <w:noProof w:val="0"/>
          <w:szCs w:val="24"/>
          <w:lang w:val="en-GB" w:bidi="ar-SA"/>
        </w:rPr>
        <w:t>S</w:t>
      </w:r>
      <w:r w:rsidR="00155E75" w:rsidRPr="00F60F29">
        <w:rPr>
          <w:rFonts w:ascii="Book Antiqua" w:hAnsi="Book Antiqua" w:hint="eastAsia"/>
          <w:noProof w:val="0"/>
          <w:szCs w:val="24"/>
          <w:lang w:val="en-GB" w:eastAsia="zh-CN" w:bidi="ar-SA"/>
        </w:rPr>
        <w:t>tates</w:t>
      </w:r>
      <w:r w:rsidR="00603FBA" w:rsidRPr="00F60F29">
        <w:rPr>
          <w:rFonts w:ascii="Book Antiqua" w:eastAsia="Calibri" w:hAnsi="Book Antiqua"/>
          <w:noProof w:val="0"/>
          <w:szCs w:val="24"/>
          <w:lang w:val="en-GB" w:bidi="ar-SA"/>
        </w:rPr>
        <w:t>).</w:t>
      </w:r>
      <w:r w:rsidR="00F377BE" w:rsidRPr="00F60F29">
        <w:rPr>
          <w:rFonts w:ascii="Book Antiqua" w:eastAsia="Calibri" w:hAnsi="Book Antiqua"/>
          <w:noProof w:val="0"/>
          <w:szCs w:val="24"/>
          <w:lang w:val="en-GB" w:bidi="ar-SA"/>
        </w:rPr>
        <w:t xml:space="preserve"> </w:t>
      </w:r>
    </w:p>
    <w:p w14:paraId="3A735B23" w14:textId="13F8F77B" w:rsidR="00862A99" w:rsidRPr="00F60F29" w:rsidRDefault="00947132" w:rsidP="00155E75">
      <w:pPr>
        <w:spacing w:after="0" w:line="360" w:lineRule="auto"/>
        <w:ind w:firstLineChars="100" w:firstLine="240"/>
        <w:jc w:val="both"/>
        <w:rPr>
          <w:rFonts w:ascii="Book Antiqua" w:hAnsi="Book Antiqua"/>
          <w:noProof w:val="0"/>
          <w:szCs w:val="24"/>
          <w:lang w:eastAsia="zh-CN" w:bidi="ar-SA"/>
        </w:rPr>
      </w:pPr>
      <w:r w:rsidRPr="00F60F29">
        <w:rPr>
          <w:rFonts w:ascii="Book Antiqua" w:eastAsia="Calibri" w:hAnsi="Book Antiqua"/>
          <w:noProof w:val="0"/>
          <w:szCs w:val="24"/>
          <w:lang w:val="en-GB" w:bidi="ar-SA"/>
        </w:rPr>
        <w:t xml:space="preserve">For determining </w:t>
      </w:r>
      <w:r w:rsidR="0034477B" w:rsidRPr="00F60F29">
        <w:rPr>
          <w:rFonts w:ascii="Book Antiqua" w:eastAsia="Calibri" w:hAnsi="Book Antiqua"/>
          <w:noProof w:val="0"/>
          <w:szCs w:val="24"/>
          <w:lang w:val="en-GB" w:bidi="ar-SA"/>
        </w:rPr>
        <w:t>BBB</w:t>
      </w:r>
      <w:r w:rsidRPr="00F60F29">
        <w:rPr>
          <w:rFonts w:ascii="Book Antiqua" w:eastAsia="Calibri" w:hAnsi="Book Antiqua"/>
          <w:noProof w:val="0"/>
          <w:szCs w:val="24"/>
          <w:lang w:val="en-GB" w:bidi="ar-SA"/>
        </w:rPr>
        <w:t xml:space="preserve"> permeability, we stained for presence of IgG, which is usually not present with an intact </w:t>
      </w:r>
      <w:proofErr w:type="gramStart"/>
      <w:r w:rsidRPr="00F60F29">
        <w:rPr>
          <w:rFonts w:ascii="Book Antiqua" w:eastAsia="Calibri" w:hAnsi="Book Antiqua"/>
          <w:noProof w:val="0"/>
          <w:szCs w:val="24"/>
          <w:lang w:val="en-GB" w:bidi="ar-SA"/>
        </w:rPr>
        <w:t>BBB</w:t>
      </w:r>
      <w:r w:rsidR="002126B2" w:rsidRPr="00F60F29">
        <w:rPr>
          <w:rFonts w:ascii="Book Antiqua" w:eastAsia="Calibri" w:hAnsi="Book Antiqua"/>
          <w:noProof w:val="0"/>
          <w:szCs w:val="24"/>
          <w:vertAlign w:val="superscript"/>
          <w:lang w:val="en-GB" w:bidi="ar-SA"/>
        </w:rPr>
        <w:t>[</w:t>
      </w:r>
      <w:proofErr w:type="gramEnd"/>
      <w:r w:rsidR="002126B2" w:rsidRPr="00F60F29">
        <w:rPr>
          <w:rFonts w:ascii="Book Antiqua" w:eastAsia="Calibri" w:hAnsi="Book Antiqua"/>
          <w:noProof w:val="0"/>
          <w:szCs w:val="24"/>
          <w:vertAlign w:val="superscript"/>
          <w:lang w:val="en-GB" w:bidi="ar-SA"/>
        </w:rPr>
        <w:t>18]</w:t>
      </w:r>
      <w:r w:rsidR="002126B2" w:rsidRPr="00F60F29">
        <w:rPr>
          <w:rFonts w:ascii="Book Antiqua" w:eastAsia="Calibri" w:hAnsi="Book Antiqua"/>
          <w:noProof w:val="0"/>
          <w:szCs w:val="24"/>
          <w:lang w:val="en-GB" w:bidi="ar-SA"/>
        </w:rPr>
        <w:t xml:space="preserve">. </w:t>
      </w:r>
      <w:r w:rsidRPr="00F60F29">
        <w:rPr>
          <w:rFonts w:ascii="Book Antiqua" w:eastAsia="Calibri" w:hAnsi="Book Antiqua"/>
          <w:noProof w:val="0"/>
          <w:szCs w:val="24"/>
          <w:lang w:val="en-GB" w:bidi="ar-SA"/>
        </w:rPr>
        <w:t>For IgG determination</w:t>
      </w:r>
      <w:r w:rsidR="00603FBA" w:rsidRPr="00F60F29">
        <w:rPr>
          <w:rFonts w:ascii="Book Antiqua" w:eastAsia="Calibri" w:hAnsi="Book Antiqua"/>
          <w:noProof w:val="0"/>
          <w:szCs w:val="24"/>
          <w:lang w:val="en-GB" w:bidi="ar-SA"/>
        </w:rPr>
        <w:t xml:space="preserve">, no primary antibody was used; brain </w:t>
      </w:r>
      <w:r w:rsidR="00B35BE2" w:rsidRPr="00F60F29">
        <w:rPr>
          <w:rFonts w:ascii="Book Antiqua" w:eastAsia="Calibri" w:hAnsi="Book Antiqua"/>
          <w:noProof w:val="0"/>
          <w:szCs w:val="24"/>
          <w:lang w:val="en-GB" w:bidi="ar-SA"/>
        </w:rPr>
        <w:t>slices were incubated using 1:3</w:t>
      </w:r>
      <w:r w:rsidR="00C1594F" w:rsidRPr="00F60F29">
        <w:rPr>
          <w:rFonts w:ascii="Book Antiqua" w:eastAsia="Calibri" w:hAnsi="Book Antiqua"/>
          <w:noProof w:val="0"/>
          <w:szCs w:val="24"/>
          <w:lang w:val="en-GB" w:bidi="ar-SA"/>
        </w:rPr>
        <w:t>000</w:t>
      </w:r>
      <w:r w:rsidR="00603FBA" w:rsidRPr="00F60F29">
        <w:rPr>
          <w:rFonts w:ascii="Book Antiqua" w:eastAsia="Calibri" w:hAnsi="Book Antiqua"/>
          <w:noProof w:val="0"/>
          <w:szCs w:val="24"/>
          <w:lang w:val="en-GB" w:bidi="ar-SA"/>
        </w:rPr>
        <w:t xml:space="preserve"> anti-mouse </w:t>
      </w:r>
      <w:proofErr w:type="spellStart"/>
      <w:r w:rsidR="00603FBA" w:rsidRPr="00F60F29">
        <w:rPr>
          <w:rFonts w:ascii="Book Antiqua" w:eastAsia="Calibri" w:hAnsi="Book Antiqua"/>
          <w:noProof w:val="0"/>
          <w:szCs w:val="24"/>
          <w:lang w:val="en-GB" w:bidi="ar-SA"/>
        </w:rPr>
        <w:t>IgG</w:t>
      </w:r>
      <w:proofErr w:type="spellEnd"/>
      <w:r w:rsidR="00603FBA" w:rsidRPr="00F60F29">
        <w:rPr>
          <w:rFonts w:ascii="Book Antiqua" w:eastAsia="Calibri" w:hAnsi="Book Antiqua"/>
          <w:noProof w:val="0"/>
          <w:szCs w:val="24"/>
          <w:lang w:val="en-GB" w:bidi="ar-SA"/>
        </w:rPr>
        <w:t xml:space="preserve"> antibody. Staining was visua</w:t>
      </w:r>
      <w:r w:rsidR="00795C23" w:rsidRPr="00F60F29">
        <w:rPr>
          <w:rFonts w:ascii="Book Antiqua" w:eastAsia="Calibri" w:hAnsi="Book Antiqua"/>
          <w:noProof w:val="0"/>
          <w:szCs w:val="24"/>
          <w:lang w:val="en-GB" w:bidi="ar-SA"/>
        </w:rPr>
        <w:t xml:space="preserve">lized with </w:t>
      </w:r>
      <w:proofErr w:type="spellStart"/>
      <w:r w:rsidR="00795C23" w:rsidRPr="00F60F29">
        <w:rPr>
          <w:rFonts w:ascii="Book Antiqua" w:eastAsia="Calibri" w:hAnsi="Book Antiqua"/>
          <w:noProof w:val="0"/>
          <w:szCs w:val="24"/>
          <w:lang w:val="en-GB" w:bidi="ar-SA"/>
        </w:rPr>
        <w:t>diaminobenzidine</w:t>
      </w:r>
      <w:proofErr w:type="spellEnd"/>
      <w:r w:rsidR="00795C23" w:rsidRPr="00F60F29">
        <w:rPr>
          <w:rFonts w:ascii="Book Antiqua" w:eastAsia="Calibri" w:hAnsi="Book Antiqua"/>
          <w:noProof w:val="0"/>
          <w:szCs w:val="24"/>
          <w:lang w:val="en-GB" w:bidi="ar-SA"/>
        </w:rPr>
        <w:t xml:space="preserve"> (</w:t>
      </w:r>
      <w:r w:rsidR="00603FBA" w:rsidRPr="00F60F29">
        <w:rPr>
          <w:rFonts w:ascii="Book Antiqua" w:eastAsia="Calibri" w:hAnsi="Book Antiqua"/>
          <w:noProof w:val="0"/>
          <w:szCs w:val="24"/>
          <w:lang w:val="en-GB" w:bidi="ar-SA"/>
        </w:rPr>
        <w:t>Vector Laboratories, Inc. Burlingame, CA, U</w:t>
      </w:r>
      <w:r w:rsidR="00B35BE2" w:rsidRPr="00F60F29">
        <w:rPr>
          <w:rFonts w:ascii="Book Antiqua" w:hAnsi="Book Antiqua" w:hint="eastAsia"/>
          <w:noProof w:val="0"/>
          <w:szCs w:val="24"/>
          <w:lang w:val="en-GB" w:eastAsia="zh-CN" w:bidi="ar-SA"/>
        </w:rPr>
        <w:t xml:space="preserve">nited </w:t>
      </w:r>
      <w:r w:rsidR="00603FBA" w:rsidRPr="00F60F29">
        <w:rPr>
          <w:rFonts w:ascii="Book Antiqua" w:eastAsia="Calibri" w:hAnsi="Book Antiqua"/>
          <w:noProof w:val="0"/>
          <w:szCs w:val="24"/>
          <w:lang w:val="en-GB" w:bidi="ar-SA"/>
        </w:rPr>
        <w:t>S</w:t>
      </w:r>
      <w:r w:rsidR="00B35BE2" w:rsidRPr="00F60F29">
        <w:rPr>
          <w:rFonts w:ascii="Book Antiqua" w:hAnsi="Book Antiqua" w:hint="eastAsia"/>
          <w:noProof w:val="0"/>
          <w:szCs w:val="24"/>
          <w:lang w:val="en-GB" w:eastAsia="zh-CN" w:bidi="ar-SA"/>
        </w:rPr>
        <w:t>tates</w:t>
      </w:r>
      <w:r w:rsidR="00603FBA" w:rsidRPr="00F60F29">
        <w:rPr>
          <w:rFonts w:ascii="Book Antiqua" w:eastAsia="Calibri" w:hAnsi="Book Antiqua"/>
          <w:noProof w:val="0"/>
          <w:szCs w:val="24"/>
          <w:lang w:val="en-GB" w:bidi="ar-SA"/>
        </w:rPr>
        <w:t>). Sections were mounted onto slides and allowed to dry overnight. Following immunostaining, all sections were counterstained with hematoxylin (Fisher Scientific, Fair Lawn, NJ, U</w:t>
      </w:r>
      <w:r w:rsidR="00B35BE2" w:rsidRPr="00F60F29">
        <w:rPr>
          <w:rFonts w:ascii="Book Antiqua" w:hAnsi="Book Antiqua" w:hint="eastAsia"/>
          <w:noProof w:val="0"/>
          <w:szCs w:val="24"/>
          <w:lang w:val="en-GB" w:eastAsia="zh-CN" w:bidi="ar-SA"/>
        </w:rPr>
        <w:t xml:space="preserve">nited </w:t>
      </w:r>
      <w:r w:rsidR="00603FBA" w:rsidRPr="00F60F29">
        <w:rPr>
          <w:rFonts w:ascii="Book Antiqua" w:eastAsia="Calibri" w:hAnsi="Book Antiqua"/>
          <w:noProof w:val="0"/>
          <w:szCs w:val="24"/>
          <w:lang w:val="en-GB" w:bidi="ar-SA"/>
        </w:rPr>
        <w:t>S</w:t>
      </w:r>
      <w:r w:rsidR="00B35BE2" w:rsidRPr="00F60F29">
        <w:rPr>
          <w:rFonts w:ascii="Book Antiqua" w:hAnsi="Book Antiqua" w:hint="eastAsia"/>
          <w:noProof w:val="0"/>
          <w:szCs w:val="24"/>
          <w:lang w:val="en-GB" w:eastAsia="zh-CN" w:bidi="ar-SA"/>
        </w:rPr>
        <w:t>tates</w:t>
      </w:r>
      <w:r w:rsidR="00603FBA" w:rsidRPr="00F60F29">
        <w:rPr>
          <w:rFonts w:ascii="Book Antiqua" w:eastAsia="Calibri" w:hAnsi="Book Antiqua"/>
          <w:noProof w:val="0"/>
          <w:szCs w:val="24"/>
          <w:lang w:val="en-GB" w:bidi="ar-SA"/>
        </w:rPr>
        <w:t>) for 4 min. After dehydration, sections were cover slipped using</w:t>
      </w:r>
      <w:r w:rsidR="00862A99" w:rsidRPr="00F60F29">
        <w:rPr>
          <w:rFonts w:ascii="Book Antiqua" w:eastAsia="Calibri" w:hAnsi="Book Antiqua"/>
          <w:noProof w:val="0"/>
          <w:szCs w:val="24"/>
          <w:lang w:val="en-GB" w:bidi="ar-SA"/>
        </w:rPr>
        <w:t xml:space="preserve"> Di-N-</w:t>
      </w:r>
      <w:proofErr w:type="spellStart"/>
      <w:r w:rsidR="00862A99" w:rsidRPr="00F60F29">
        <w:rPr>
          <w:rFonts w:ascii="Book Antiqua" w:eastAsia="Calibri" w:hAnsi="Book Antiqua"/>
          <w:noProof w:val="0"/>
          <w:szCs w:val="24"/>
          <w:lang w:val="en-GB" w:bidi="ar-SA"/>
        </w:rPr>
        <w:t>Butyle</w:t>
      </w:r>
      <w:proofErr w:type="spellEnd"/>
      <w:r w:rsidR="00862A99" w:rsidRPr="00F60F29">
        <w:rPr>
          <w:rFonts w:ascii="Book Antiqua" w:eastAsia="Calibri" w:hAnsi="Book Antiqua"/>
          <w:noProof w:val="0"/>
          <w:szCs w:val="24"/>
          <w:lang w:val="en-GB" w:bidi="ar-SA"/>
        </w:rPr>
        <w:t xml:space="preserve"> Phthalate in Xyle</w:t>
      </w:r>
      <w:r w:rsidR="00795C23" w:rsidRPr="00F60F29">
        <w:rPr>
          <w:rFonts w:ascii="Book Antiqua" w:eastAsia="Calibri" w:hAnsi="Book Antiqua"/>
          <w:noProof w:val="0"/>
          <w:szCs w:val="24"/>
          <w:lang w:val="en-GB" w:bidi="ar-SA"/>
        </w:rPr>
        <w:t xml:space="preserve">ne </w:t>
      </w:r>
      <w:r w:rsidR="00862A99" w:rsidRPr="00F60F29">
        <w:rPr>
          <w:rFonts w:ascii="Book Antiqua" w:eastAsia="Calibri" w:hAnsi="Book Antiqua"/>
          <w:noProof w:val="0"/>
          <w:szCs w:val="24"/>
          <w:lang w:val="en-GB" w:bidi="ar-SA"/>
        </w:rPr>
        <w:t>resin.</w:t>
      </w:r>
      <w:r w:rsidR="002A76C7" w:rsidRPr="00F60F29">
        <w:rPr>
          <w:rFonts w:ascii="Book Antiqua" w:eastAsia="Calibri" w:hAnsi="Book Antiqua"/>
          <w:noProof w:val="0"/>
          <w:szCs w:val="24"/>
          <w:lang w:val="en-GB" w:bidi="ar-SA"/>
        </w:rPr>
        <w:t xml:space="preserve"> </w:t>
      </w:r>
      <w:r w:rsidR="002A76C7" w:rsidRPr="00F60F29">
        <w:rPr>
          <w:rFonts w:ascii="Book Antiqua" w:eastAsia="Times New Roman" w:hAnsi="Book Antiqua"/>
          <w:noProof w:val="0"/>
          <w:szCs w:val="24"/>
          <w:lang w:bidi="ar-SA"/>
        </w:rPr>
        <w:t xml:space="preserve">Determination of IgG presence was determined by the area of fluorescence within the tissue samples. </w:t>
      </w:r>
    </w:p>
    <w:p w14:paraId="513AF55C" w14:textId="77777777" w:rsidR="00B35BE2" w:rsidRPr="00F60F29" w:rsidRDefault="00B35BE2" w:rsidP="00155E75">
      <w:pPr>
        <w:spacing w:after="0" w:line="360" w:lineRule="auto"/>
        <w:ind w:firstLineChars="100" w:firstLine="240"/>
        <w:jc w:val="both"/>
        <w:rPr>
          <w:rFonts w:ascii="Book Antiqua" w:hAnsi="Book Antiqua"/>
          <w:noProof w:val="0"/>
          <w:szCs w:val="24"/>
          <w:lang w:val="en-GB" w:eastAsia="zh-CN" w:bidi="ar-SA"/>
        </w:rPr>
      </w:pPr>
    </w:p>
    <w:p w14:paraId="767C1CE9" w14:textId="77777777" w:rsidR="00603FBA" w:rsidRPr="00F60F29" w:rsidRDefault="00603FBA" w:rsidP="00F377BE">
      <w:pPr>
        <w:spacing w:after="0" w:line="360" w:lineRule="auto"/>
        <w:jc w:val="both"/>
        <w:rPr>
          <w:rFonts w:ascii="Book Antiqua" w:eastAsia="Calibri" w:hAnsi="Book Antiqua"/>
          <w:b/>
          <w:noProof w:val="0"/>
          <w:szCs w:val="24"/>
          <w:lang w:val="en-GB" w:bidi="ar-SA"/>
        </w:rPr>
      </w:pPr>
      <w:r w:rsidRPr="00F60F29">
        <w:rPr>
          <w:rFonts w:ascii="Book Antiqua" w:eastAsia="Calibri" w:hAnsi="Book Antiqua"/>
          <w:b/>
          <w:i/>
          <w:noProof w:val="0"/>
          <w:szCs w:val="24"/>
          <w:lang w:val="en-GB" w:bidi="ar-SA"/>
        </w:rPr>
        <w:t>S</w:t>
      </w:r>
      <w:r w:rsidR="0018120A" w:rsidRPr="00F60F29">
        <w:rPr>
          <w:rFonts w:ascii="Book Antiqua" w:eastAsia="Calibri" w:hAnsi="Book Antiqua"/>
          <w:b/>
          <w:i/>
          <w:noProof w:val="0"/>
          <w:szCs w:val="24"/>
          <w:lang w:val="en-GB" w:bidi="ar-SA"/>
        </w:rPr>
        <w:t>t</w:t>
      </w:r>
      <w:r w:rsidRPr="00F60F29">
        <w:rPr>
          <w:rFonts w:ascii="Book Antiqua" w:eastAsia="Calibri" w:hAnsi="Book Antiqua"/>
          <w:b/>
          <w:i/>
          <w:noProof w:val="0"/>
          <w:szCs w:val="24"/>
          <w:lang w:val="en-GB" w:bidi="ar-SA"/>
        </w:rPr>
        <w:t>er</w:t>
      </w:r>
      <w:r w:rsidR="00275983" w:rsidRPr="00F60F29">
        <w:rPr>
          <w:rFonts w:ascii="Book Antiqua" w:eastAsia="Calibri" w:hAnsi="Book Antiqua"/>
          <w:b/>
          <w:i/>
          <w:noProof w:val="0"/>
          <w:szCs w:val="24"/>
          <w:lang w:val="en-GB" w:bidi="ar-SA"/>
        </w:rPr>
        <w:t>e</w:t>
      </w:r>
      <w:r w:rsidRPr="00F60F29">
        <w:rPr>
          <w:rFonts w:ascii="Book Antiqua" w:eastAsia="Calibri" w:hAnsi="Book Antiqua"/>
          <w:b/>
          <w:i/>
          <w:noProof w:val="0"/>
          <w:szCs w:val="24"/>
          <w:lang w:val="en-GB" w:bidi="ar-SA"/>
        </w:rPr>
        <w:t>ology</w:t>
      </w:r>
      <w:r w:rsidRPr="00F60F29">
        <w:rPr>
          <w:rFonts w:ascii="Book Antiqua" w:eastAsia="Calibri" w:hAnsi="Book Antiqua"/>
          <w:b/>
          <w:noProof w:val="0"/>
          <w:szCs w:val="24"/>
          <w:lang w:val="en-GB" w:bidi="ar-SA"/>
        </w:rPr>
        <w:t xml:space="preserve"> </w:t>
      </w:r>
    </w:p>
    <w:p w14:paraId="126E16A0" w14:textId="08BCE710" w:rsidR="00603FBA" w:rsidRPr="00F60F29" w:rsidRDefault="00603FBA" w:rsidP="00F377BE">
      <w:pPr>
        <w:spacing w:after="0" w:line="360" w:lineRule="auto"/>
        <w:jc w:val="both"/>
        <w:rPr>
          <w:rFonts w:ascii="Book Antiqua" w:hAnsi="Book Antiqua"/>
          <w:noProof w:val="0"/>
          <w:szCs w:val="24"/>
          <w:lang w:eastAsia="zh-CN" w:bidi="ar-SA"/>
        </w:rPr>
      </w:pPr>
      <w:r w:rsidRPr="00F60F29">
        <w:rPr>
          <w:rFonts w:ascii="Book Antiqua" w:eastAsia="Times New Roman" w:hAnsi="Book Antiqua"/>
          <w:noProof w:val="0"/>
          <w:szCs w:val="24"/>
          <w:lang w:bidi="ar-SA"/>
        </w:rPr>
        <w:t>Cell counting was conducted using a Nikon 218912 light microscope interfaced with the StereoInvestigator software package (</w:t>
      </w:r>
      <w:proofErr w:type="spellStart"/>
      <w:r w:rsidRPr="00F60F29">
        <w:rPr>
          <w:rFonts w:ascii="Book Antiqua" w:eastAsia="Times New Roman" w:hAnsi="Book Antiqua"/>
          <w:noProof w:val="0"/>
          <w:szCs w:val="24"/>
          <w:lang w:bidi="ar-SA"/>
        </w:rPr>
        <w:t>MicroBrightField</w:t>
      </w:r>
      <w:proofErr w:type="spellEnd"/>
      <w:r w:rsidRPr="00F60F29">
        <w:rPr>
          <w:rFonts w:ascii="Book Antiqua" w:eastAsia="Times New Roman" w:hAnsi="Book Antiqua"/>
          <w:noProof w:val="0"/>
          <w:szCs w:val="24"/>
          <w:lang w:bidi="ar-SA"/>
        </w:rPr>
        <w:t>, Williston, VT, U</w:t>
      </w:r>
      <w:r w:rsidR="00E178F0" w:rsidRPr="00F60F29">
        <w:rPr>
          <w:rFonts w:ascii="Book Antiqua" w:hAnsi="Book Antiqua" w:hint="eastAsia"/>
          <w:noProof w:val="0"/>
          <w:szCs w:val="24"/>
          <w:lang w:eastAsia="zh-CN" w:bidi="ar-SA"/>
        </w:rPr>
        <w:t xml:space="preserve">nited </w:t>
      </w:r>
      <w:r w:rsidRPr="00F60F29">
        <w:rPr>
          <w:rFonts w:ascii="Book Antiqua" w:eastAsia="Times New Roman" w:hAnsi="Book Antiqua"/>
          <w:noProof w:val="0"/>
          <w:szCs w:val="24"/>
          <w:lang w:bidi="ar-SA"/>
        </w:rPr>
        <w:t>S</w:t>
      </w:r>
      <w:r w:rsidR="00E178F0" w:rsidRPr="00F60F29">
        <w:rPr>
          <w:rFonts w:ascii="Book Antiqua" w:hAnsi="Book Antiqua" w:hint="eastAsia"/>
          <w:noProof w:val="0"/>
          <w:szCs w:val="24"/>
          <w:lang w:eastAsia="zh-CN" w:bidi="ar-SA"/>
        </w:rPr>
        <w:t>tates</w:t>
      </w:r>
      <w:r w:rsidRPr="00F60F29">
        <w:rPr>
          <w:rFonts w:ascii="Book Antiqua" w:eastAsia="Times New Roman" w:hAnsi="Book Antiqua"/>
          <w:noProof w:val="0"/>
          <w:szCs w:val="24"/>
          <w:lang w:bidi="ar-SA"/>
        </w:rPr>
        <w:t>). The number of stained cells per mm</w:t>
      </w:r>
      <w:r w:rsidRPr="00F60F29">
        <w:rPr>
          <w:rFonts w:ascii="Book Antiqua" w:eastAsia="Times New Roman" w:hAnsi="Book Antiqua"/>
          <w:noProof w:val="0"/>
          <w:szCs w:val="24"/>
          <w:vertAlign w:val="superscript"/>
          <w:lang w:bidi="ar-SA"/>
        </w:rPr>
        <w:t>3</w:t>
      </w:r>
      <w:r w:rsidRPr="00F60F29">
        <w:rPr>
          <w:rFonts w:ascii="Book Antiqua" w:eastAsia="Times New Roman" w:hAnsi="Book Antiqua"/>
          <w:noProof w:val="0"/>
          <w:szCs w:val="24"/>
          <w:lang w:bidi="ar-SA"/>
        </w:rPr>
        <w:t xml:space="preserve"> of hippocampus was estimated by the optical fractionator method. The optical fractionator is an unbiased counting method, which is independent of the size, shape, and orientation of the cells to be counted. The parameters of the fractionator sampling scheme were established in a pilot experiment and uniformly applied to all animals. Before counting, all the slides were coded to avoid experimenter bias. As determined by StereoInvestigator, we chose six sagittal sections (40</w:t>
      </w:r>
      <w:r w:rsidR="00E178F0" w:rsidRPr="00F60F29">
        <w:rPr>
          <w:rFonts w:ascii="Book Antiqua" w:hAnsi="Book Antiqua" w:hint="eastAsia"/>
          <w:noProof w:val="0"/>
          <w:szCs w:val="24"/>
          <w:lang w:eastAsia="zh-CN" w:bidi="ar-SA"/>
        </w:rPr>
        <w:t xml:space="preserve"> </w:t>
      </w:r>
      <w:r w:rsidRPr="00F60F29">
        <w:rPr>
          <w:rFonts w:ascii="Book Antiqua" w:eastAsia="Times New Roman" w:hAnsi="Book Antiqua"/>
          <w:noProof w:val="0"/>
          <w:szCs w:val="24"/>
          <w:lang w:bidi="ar-SA"/>
        </w:rPr>
        <w:t xml:space="preserve">µm thick) spaced eight sections apart along the dorsal hippocampal formation by systematic random sampling. This number of sections proved sufficient to </w:t>
      </w:r>
      <w:r w:rsidR="00862A99" w:rsidRPr="00F60F29">
        <w:rPr>
          <w:rFonts w:ascii="Book Antiqua" w:eastAsia="Times New Roman" w:hAnsi="Book Antiqua"/>
          <w:noProof w:val="0"/>
          <w:szCs w:val="24"/>
          <w:lang w:bidi="ar-SA"/>
        </w:rPr>
        <w:t xml:space="preserve">provide a coefficient of error </w:t>
      </w:r>
      <w:r w:rsidRPr="00F60F29">
        <w:rPr>
          <w:rFonts w:ascii="Book Antiqua" w:eastAsia="Times New Roman" w:hAnsi="Book Antiqua"/>
          <w:noProof w:val="0"/>
          <w:szCs w:val="24"/>
          <w:lang w:bidi="ar-SA"/>
        </w:rPr>
        <w:t xml:space="preserve">between 0.09 and 0.11. On each section, the whole hippocampal area was delineated. For microglial quantification, the sampling grid was 399.027 (X) </w:t>
      </w:r>
      <w:r w:rsidR="00E178F0" w:rsidRPr="00F60F29">
        <w:rPr>
          <w:rFonts w:ascii="Book Antiqua" w:hAnsi="Book Antiqua"/>
          <w:szCs w:val="24"/>
        </w:rPr>
        <w:t>×</w:t>
      </w:r>
      <w:r w:rsidRPr="00F60F29">
        <w:rPr>
          <w:rFonts w:ascii="Book Antiqua" w:eastAsia="Times New Roman" w:hAnsi="Book Antiqua"/>
          <w:noProof w:val="0"/>
          <w:szCs w:val="24"/>
          <w:lang w:bidi="ar-SA"/>
        </w:rPr>
        <w:t xml:space="preserve"> 367.92 (Y) µm and cells were counted within a probe volume defined by the counting frame (50</w:t>
      </w:r>
      <w:r w:rsidR="00E178F0" w:rsidRPr="00F60F29">
        <w:rPr>
          <w:rFonts w:ascii="Book Antiqua" w:hAnsi="Book Antiqua" w:hint="eastAsia"/>
          <w:noProof w:val="0"/>
          <w:szCs w:val="24"/>
          <w:lang w:eastAsia="zh-CN" w:bidi="ar-SA"/>
        </w:rPr>
        <w:t xml:space="preserve"> </w:t>
      </w:r>
      <w:r w:rsidR="00E178F0" w:rsidRPr="00F60F29">
        <w:rPr>
          <w:rFonts w:ascii="Book Antiqua" w:eastAsia="Times New Roman" w:hAnsi="Book Antiqua"/>
          <w:noProof w:val="0"/>
          <w:szCs w:val="24"/>
          <w:lang w:bidi="ar-SA"/>
        </w:rPr>
        <w:t>µm</w:t>
      </w:r>
      <w:r w:rsidR="00E178F0" w:rsidRPr="00F60F29">
        <w:rPr>
          <w:rFonts w:ascii="Book Antiqua" w:hAnsi="Book Antiqua" w:hint="eastAsia"/>
          <w:noProof w:val="0"/>
          <w:szCs w:val="24"/>
          <w:lang w:eastAsia="zh-CN" w:bidi="ar-SA"/>
        </w:rPr>
        <w:t xml:space="preserve"> </w:t>
      </w:r>
      <w:r w:rsidR="00E178F0" w:rsidRPr="00F60F29">
        <w:rPr>
          <w:rFonts w:ascii="Book Antiqua" w:hAnsi="Book Antiqua"/>
          <w:szCs w:val="24"/>
        </w:rPr>
        <w:t>×</w:t>
      </w:r>
      <w:r w:rsidRPr="00F60F29">
        <w:rPr>
          <w:rFonts w:ascii="Book Antiqua" w:eastAsia="Times New Roman" w:hAnsi="Book Antiqua"/>
          <w:noProof w:val="0"/>
          <w:szCs w:val="24"/>
          <w:lang w:bidi="ar-SA"/>
        </w:rPr>
        <w:t xml:space="preserve"> 50 µm) and the dissector height (11</w:t>
      </w:r>
      <w:r w:rsidR="00E178F0" w:rsidRPr="00F60F29">
        <w:rPr>
          <w:rFonts w:ascii="Book Antiqua" w:hAnsi="Book Antiqua" w:hint="eastAsia"/>
          <w:noProof w:val="0"/>
          <w:szCs w:val="24"/>
          <w:lang w:eastAsia="zh-CN" w:bidi="ar-SA"/>
        </w:rPr>
        <w:t xml:space="preserve"> </w:t>
      </w:r>
      <w:r w:rsidRPr="00F60F29">
        <w:rPr>
          <w:rFonts w:ascii="Book Antiqua" w:eastAsia="Times New Roman" w:hAnsi="Book Antiqua"/>
          <w:noProof w:val="0"/>
          <w:szCs w:val="24"/>
          <w:lang w:bidi="ar-SA"/>
        </w:rPr>
        <w:t xml:space="preserve">µm). Only cells within the counting frame or overlapping the right or superior border of the counting frame, and for which nuclei came into focus while focusing down the dissector height, were counted. The </w:t>
      </w:r>
      <w:r w:rsidRPr="00F60F29">
        <w:rPr>
          <w:rFonts w:ascii="Book Antiqua" w:eastAsia="Times New Roman" w:hAnsi="Book Antiqua"/>
          <w:noProof w:val="0"/>
          <w:szCs w:val="24"/>
          <w:lang w:bidi="ar-SA"/>
        </w:rPr>
        <w:lastRenderedPageBreak/>
        <w:t>total number of F4/80 cells was calculated per hippocampal volume of 1920</w:t>
      </w:r>
      <w:r w:rsidR="00E178F0" w:rsidRPr="00F60F29">
        <w:rPr>
          <w:rFonts w:ascii="Book Antiqua" w:hAnsi="Book Antiqua" w:hint="eastAsia"/>
          <w:noProof w:val="0"/>
          <w:szCs w:val="24"/>
          <w:lang w:eastAsia="zh-CN" w:bidi="ar-SA"/>
        </w:rPr>
        <w:t xml:space="preserve"> </w:t>
      </w:r>
      <w:r w:rsidRPr="00F60F29">
        <w:rPr>
          <w:rFonts w:ascii="Book Antiqua" w:eastAsia="Times New Roman" w:hAnsi="Book Antiqua"/>
          <w:noProof w:val="0"/>
          <w:szCs w:val="24"/>
          <w:lang w:bidi="ar-SA"/>
        </w:rPr>
        <w:t>µm thickness</w:t>
      </w:r>
      <w:r w:rsidRPr="00F60F29">
        <w:rPr>
          <w:rFonts w:ascii="Book Antiqua" w:eastAsia="Times New Roman" w:hAnsi="Book Antiqua"/>
          <w:noProof w:val="0"/>
          <w:szCs w:val="24"/>
          <w:vertAlign w:val="superscript"/>
          <w:lang w:bidi="ar-SA"/>
        </w:rPr>
        <w:fldChar w:fldCharType="begin"/>
      </w:r>
      <w:r w:rsidR="00650C9F" w:rsidRPr="00F60F29">
        <w:rPr>
          <w:rFonts w:ascii="Book Antiqua" w:eastAsia="Times New Roman" w:hAnsi="Book Antiqua"/>
          <w:noProof w:val="0"/>
          <w:szCs w:val="24"/>
          <w:vertAlign w:val="superscript"/>
          <w:lang w:bidi="ar-SA"/>
        </w:rPr>
        <w:instrText xml:space="preserve"> ADDIN EN.CITE &lt;EndNote&gt;&lt;Cite&gt;&lt;Author&gt;Indraswari&lt;/Author&gt;&lt;Year&gt;2012&lt;/Year&gt;&lt;RecNum&gt;2&lt;/RecNum&gt;&lt;DisplayText&gt;[18, 19]&lt;/DisplayText&gt;&lt;record&gt;&lt;rec-number&gt;2&lt;/rec-number&gt;&lt;foreign-keys&gt;&lt;key app="EN" db-id="exsr95aeirrrx0edsv5xazflpzww2fpet92e" timestamp="1384810308"&gt;2&lt;/key&gt;&lt;/foreign-keys&gt;&lt;ref-type name="Journal Article"&gt;17&lt;/ref-type&gt;&lt;contributors&gt;&lt;authors&gt;&lt;author&gt;Indraswari, Fransisca&lt;/author&gt;&lt;author&gt;Wang, Haichen&lt;/author&gt;&lt;author&gt;Lei, Beilei&lt;/author&gt;&lt;author&gt;James, Michael L&lt;/author&gt;&lt;author&gt;Kernagis, Dawn&lt;/author&gt;&lt;author&gt;Warner, David S&lt;/author&gt;&lt;author&gt;Dawson, Hana N&lt;/author&gt;&lt;author&gt;Laskowitz, Daniel T&lt;/author&gt;&lt;/authors&gt;&lt;/contributors&gt;&lt;titles&gt;&lt;title&gt;Statins improve outcome in murine models of intracranial hemorrhage and traumatic brain injury: a translational approach&lt;/title&gt;&lt;secondary-title&gt;Journal of Neurotrauma&lt;/secondary-title&gt;&lt;/titles&gt;&lt;periodical&gt;&lt;full-title&gt;Journal of Neurotrauma&lt;/full-title&gt;&lt;/periodical&gt;&lt;pages&gt;1388-1400&lt;/pages&gt;&lt;volume&gt;29&lt;/volume&gt;&lt;number&gt;7&lt;/number&gt;&lt;dates&gt;&lt;year&gt;2012&lt;/year&gt;&lt;/dates&gt;&lt;isbn&gt;0897-7151&lt;/isbn&gt;&lt;urls&gt;&lt;/urls&gt;&lt;/record&gt;&lt;/Cite&gt;&lt;Cite&gt;&lt;Author&gt;Lei&lt;/Author&gt;&lt;Year&gt;2013&lt;/Year&gt;&lt;RecNum&gt;3&lt;/RecNum&gt;&lt;record&gt;&lt;rec-number&gt;3&lt;/rec-number&gt;&lt;foreign-keys&gt;&lt;key app="EN" db-id="exsr95aeirrrx0edsv5xazflpzww2fpet92e" timestamp="1384810372"&gt;3&lt;/key&gt;&lt;/foreign-keys&gt;&lt;ref-type name="Journal Article"&gt;17&lt;/ref-type&gt;&lt;contributors&gt;&lt;authors&gt;&lt;author&gt;Lei, Beilei&lt;/author&gt;&lt;author&gt;Dawson, Hana N&lt;/author&gt;&lt;author&gt;Roulhac-Wilson, Briana&lt;/author&gt;&lt;author&gt;Wang, Haichen&lt;/author&gt;&lt;author&gt;Laskowitz, Daniel T&lt;/author&gt;&lt;author&gt;James, Michael L&lt;/author&gt;&lt;/authors&gt;&lt;/contributors&gt;&lt;titles&gt;&lt;title&gt;Tumor necrosis factor alpha antagonism improves neurological recovery in murine intracerebral hemorrhage&lt;/title&gt;&lt;secondary-title&gt;Journal of neuroinflammation&lt;/secondary-title&gt;&lt;/titles&gt;&lt;periodical&gt;&lt;full-title&gt;Journal of neuroinflammation&lt;/full-title&gt;&lt;/periodical&gt;&lt;pages&gt;103&lt;/pages&gt;&lt;volume&gt;10&lt;/volume&gt;&lt;number&gt;1&lt;/number&gt;&lt;dates&gt;&lt;year&gt;2013&lt;/year&gt;&lt;/dates&gt;&lt;isbn&gt;1742-2094&lt;/isbn&gt;&lt;urls&gt;&lt;/urls&gt;&lt;/record&gt;&lt;/Cite&gt;&lt;/EndNote&gt;</w:instrText>
      </w:r>
      <w:r w:rsidRPr="00F60F29">
        <w:rPr>
          <w:rFonts w:ascii="Book Antiqua" w:eastAsia="Times New Roman" w:hAnsi="Book Antiqua"/>
          <w:noProof w:val="0"/>
          <w:szCs w:val="24"/>
          <w:vertAlign w:val="superscript"/>
          <w:lang w:bidi="ar-SA"/>
        </w:rPr>
        <w:fldChar w:fldCharType="separate"/>
      </w:r>
      <w:r w:rsidR="00650C9F"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19</w:t>
      </w:r>
      <w:r w:rsidR="00650C9F"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20</w:t>
      </w:r>
      <w:r w:rsidR="00650C9F" w:rsidRPr="00F60F29">
        <w:rPr>
          <w:rFonts w:ascii="Book Antiqua" w:eastAsia="Times New Roman" w:hAnsi="Book Antiqua"/>
          <w:szCs w:val="24"/>
          <w:vertAlign w:val="superscript"/>
          <w:lang w:bidi="ar-SA"/>
        </w:rPr>
        <w:t>]</w:t>
      </w:r>
      <w:r w:rsidRPr="00F60F29">
        <w:rPr>
          <w:rFonts w:ascii="Book Antiqua" w:eastAsia="Times New Roman" w:hAnsi="Book Antiqua"/>
          <w:noProof w:val="0"/>
          <w:szCs w:val="24"/>
          <w:vertAlign w:val="superscript"/>
          <w:lang w:bidi="ar-SA"/>
        </w:rPr>
        <w:fldChar w:fldCharType="end"/>
      </w:r>
      <w:r w:rsidRPr="00F60F29">
        <w:rPr>
          <w:rFonts w:ascii="Book Antiqua" w:eastAsia="Times New Roman" w:hAnsi="Book Antiqua"/>
          <w:noProof w:val="0"/>
          <w:szCs w:val="24"/>
          <w:lang w:bidi="ar-SA"/>
        </w:rPr>
        <w:t xml:space="preserve">. </w:t>
      </w:r>
    </w:p>
    <w:p w14:paraId="6AEFB342" w14:textId="77777777" w:rsidR="00E178F0" w:rsidRPr="00F60F29" w:rsidRDefault="00E178F0" w:rsidP="00F377BE">
      <w:pPr>
        <w:spacing w:after="0" w:line="360" w:lineRule="auto"/>
        <w:jc w:val="both"/>
        <w:rPr>
          <w:rFonts w:ascii="Book Antiqua" w:hAnsi="Book Antiqua"/>
          <w:noProof w:val="0"/>
          <w:szCs w:val="24"/>
          <w:lang w:eastAsia="zh-CN" w:bidi="ar-SA"/>
        </w:rPr>
      </w:pPr>
    </w:p>
    <w:p w14:paraId="2466B4E5" w14:textId="3986E64D" w:rsidR="00603FBA" w:rsidRPr="00F60F29" w:rsidRDefault="00603FBA" w:rsidP="00F377BE">
      <w:pPr>
        <w:spacing w:after="0" w:line="360" w:lineRule="auto"/>
        <w:jc w:val="both"/>
        <w:rPr>
          <w:rFonts w:ascii="Book Antiqua" w:hAnsi="Book Antiqua"/>
          <w:b/>
          <w:noProof w:val="0"/>
          <w:szCs w:val="24"/>
          <w:lang w:eastAsia="zh-CN" w:bidi="ar-SA"/>
        </w:rPr>
      </w:pPr>
      <w:r w:rsidRPr="00F60F29">
        <w:rPr>
          <w:rFonts w:ascii="Book Antiqua" w:eastAsia="Times New Roman" w:hAnsi="Book Antiqua"/>
          <w:b/>
          <w:i/>
          <w:noProof w:val="0"/>
          <w:szCs w:val="24"/>
          <w:lang w:bidi="ar-SA"/>
        </w:rPr>
        <w:t>Ribonucleic acid extraction and RT-</w:t>
      </w:r>
      <w:r w:rsidR="007F3AFC" w:rsidRPr="00F60F29">
        <w:rPr>
          <w:rFonts w:ascii="Book Antiqua" w:eastAsia="Times New Roman" w:hAnsi="Book Antiqua"/>
          <w:b/>
          <w:i/>
          <w:noProof w:val="0"/>
          <w:szCs w:val="24"/>
          <w:lang w:bidi="ar-SA"/>
        </w:rPr>
        <w:t>PCR</w:t>
      </w:r>
    </w:p>
    <w:p w14:paraId="13367495" w14:textId="25CF1109" w:rsidR="00603FBA" w:rsidRPr="00F60F29" w:rsidRDefault="00603FBA" w:rsidP="00F377BE">
      <w:pPr>
        <w:spacing w:after="0" w:line="360" w:lineRule="auto"/>
        <w:jc w:val="both"/>
        <w:rPr>
          <w:rFonts w:ascii="Book Antiqua" w:hAnsi="Book Antiqua"/>
          <w:noProof w:val="0"/>
          <w:szCs w:val="24"/>
          <w:lang w:eastAsia="zh-CN" w:bidi="ar-SA"/>
        </w:rPr>
      </w:pPr>
      <w:r w:rsidRPr="00F60F29">
        <w:rPr>
          <w:rFonts w:ascii="Book Antiqua" w:eastAsia="Times New Roman" w:hAnsi="Book Antiqua"/>
          <w:noProof w:val="0"/>
          <w:szCs w:val="24"/>
          <w:lang w:bidi="ar-SA"/>
        </w:rPr>
        <w:t xml:space="preserve">Frozen, pulverized whole brain tissue was processed for </w:t>
      </w:r>
      <w:r w:rsidR="007F3AFC" w:rsidRPr="00F60F29">
        <w:rPr>
          <w:rFonts w:ascii="Book Antiqua" w:eastAsia="Times New Roman" w:hAnsi="Book Antiqua"/>
          <w:noProof w:val="0"/>
          <w:szCs w:val="24"/>
          <w:lang w:bidi="ar-SA"/>
        </w:rPr>
        <w:t>ribonucleic acid (RNA)</w:t>
      </w:r>
      <w:r w:rsidRPr="00F60F29">
        <w:rPr>
          <w:rFonts w:ascii="Book Antiqua" w:eastAsia="Times New Roman" w:hAnsi="Book Antiqua"/>
          <w:noProof w:val="0"/>
          <w:szCs w:val="24"/>
          <w:lang w:bidi="ar-SA"/>
        </w:rPr>
        <w:t xml:space="preserve"> extraction at 1 h after injury. RNA quantity and quality </w:t>
      </w:r>
      <w:r w:rsidR="00862A99" w:rsidRPr="00F60F29">
        <w:rPr>
          <w:rFonts w:ascii="Book Antiqua" w:eastAsia="Times New Roman" w:hAnsi="Book Antiqua"/>
          <w:noProof w:val="0"/>
          <w:szCs w:val="24"/>
          <w:lang w:bidi="ar-SA"/>
        </w:rPr>
        <w:t>were</w:t>
      </w:r>
      <w:r w:rsidRPr="00F60F29">
        <w:rPr>
          <w:rFonts w:ascii="Book Antiqua" w:eastAsia="Times New Roman" w:hAnsi="Book Antiqua"/>
          <w:noProof w:val="0"/>
          <w:szCs w:val="24"/>
          <w:lang w:bidi="ar-SA"/>
        </w:rPr>
        <w:t xml:space="preserve"> assessed with the </w:t>
      </w:r>
      <w:r w:rsidRPr="00F60F29">
        <w:rPr>
          <w:rFonts w:ascii="Book Antiqua" w:eastAsia="Times New Roman" w:hAnsi="Book Antiqua"/>
          <w:bCs/>
          <w:noProof w:val="0"/>
          <w:szCs w:val="24"/>
          <w:lang w:bidi="ar-SA"/>
        </w:rPr>
        <w:t>NanoDrop</w:t>
      </w:r>
      <w:r w:rsidRPr="00F60F29">
        <w:rPr>
          <w:rFonts w:ascii="Book Antiqua" w:eastAsia="Times New Roman" w:hAnsi="Book Antiqua"/>
          <w:b/>
          <w:noProof w:val="0"/>
          <w:szCs w:val="24"/>
          <w:lang w:bidi="ar-SA"/>
        </w:rPr>
        <w:t xml:space="preserve"> </w:t>
      </w:r>
      <w:r w:rsidRPr="00F60F29">
        <w:rPr>
          <w:rFonts w:ascii="Book Antiqua" w:eastAsia="Times New Roman" w:hAnsi="Book Antiqua"/>
          <w:noProof w:val="0"/>
          <w:szCs w:val="24"/>
          <w:lang w:bidi="ar-SA"/>
        </w:rPr>
        <w:t>ND-1000 spectrophotometer (</w:t>
      </w:r>
      <w:r w:rsidRPr="00F60F29">
        <w:rPr>
          <w:rFonts w:ascii="Book Antiqua" w:eastAsia="Times New Roman" w:hAnsi="Book Antiqua"/>
          <w:bCs/>
          <w:noProof w:val="0"/>
          <w:szCs w:val="24"/>
          <w:lang w:bidi="ar-SA"/>
        </w:rPr>
        <w:t>NanoDrop</w:t>
      </w:r>
      <w:r w:rsidRPr="00F60F29">
        <w:rPr>
          <w:rFonts w:ascii="Book Antiqua" w:eastAsia="Times New Roman" w:hAnsi="Book Antiqua"/>
          <w:noProof w:val="0"/>
          <w:szCs w:val="24"/>
          <w:lang w:bidi="ar-SA"/>
        </w:rPr>
        <w:t xml:space="preserve"> Technologies, Inc., </w:t>
      </w:r>
      <w:r w:rsidRPr="00F60F29">
        <w:rPr>
          <w:rFonts w:ascii="Book Antiqua" w:eastAsia="Times New Roman" w:hAnsi="Book Antiqua"/>
          <w:bCs/>
          <w:noProof w:val="0"/>
          <w:szCs w:val="24"/>
          <w:lang w:bidi="ar-SA"/>
        </w:rPr>
        <w:t>Wilmington</w:t>
      </w:r>
      <w:r w:rsidRPr="00F60F29">
        <w:rPr>
          <w:rFonts w:ascii="Book Antiqua" w:eastAsia="Times New Roman" w:hAnsi="Book Antiqua"/>
          <w:noProof w:val="0"/>
          <w:szCs w:val="24"/>
          <w:lang w:bidi="ar-SA"/>
        </w:rPr>
        <w:t>, DE) and by agarose gel electrophoresis. Only samples with a 260/280 ratio between 1.9-2.1, and a 260/230 ratio greater than 2.0, were further processed. First strand complementary deoxyribonucleic acid (cDNA) was generated from 2 μg total RNA using the RT</w:t>
      </w:r>
      <w:r w:rsidRPr="00F60F29">
        <w:rPr>
          <w:rFonts w:ascii="Book Antiqua" w:eastAsia="Times New Roman" w:hAnsi="Book Antiqua"/>
          <w:noProof w:val="0"/>
          <w:szCs w:val="24"/>
          <w:vertAlign w:val="superscript"/>
          <w:lang w:bidi="ar-SA"/>
        </w:rPr>
        <w:t xml:space="preserve">2 </w:t>
      </w:r>
      <w:r w:rsidRPr="00F60F29">
        <w:rPr>
          <w:rFonts w:ascii="Book Antiqua" w:eastAsia="Times New Roman" w:hAnsi="Book Antiqua"/>
          <w:noProof w:val="0"/>
          <w:szCs w:val="24"/>
          <w:lang w:bidi="ar-SA"/>
        </w:rPr>
        <w:t>First strand kit (</w:t>
      </w:r>
      <w:proofErr w:type="spellStart"/>
      <w:r w:rsidRPr="00F60F29">
        <w:rPr>
          <w:rFonts w:ascii="Book Antiqua" w:eastAsia="Times New Roman" w:hAnsi="Book Antiqua"/>
          <w:noProof w:val="0"/>
          <w:szCs w:val="24"/>
          <w:lang w:bidi="ar-SA"/>
        </w:rPr>
        <w:t>SABiosciences</w:t>
      </w:r>
      <w:proofErr w:type="spellEnd"/>
      <w:r w:rsidRPr="00F60F29">
        <w:rPr>
          <w:rFonts w:ascii="Book Antiqua" w:eastAsia="Times New Roman" w:hAnsi="Book Antiqua"/>
          <w:noProof w:val="0"/>
          <w:szCs w:val="24"/>
          <w:lang w:bidi="ar-SA"/>
        </w:rPr>
        <w:t>, Frederick, MD, U</w:t>
      </w:r>
      <w:r w:rsidR="007F3AFC" w:rsidRPr="00F60F29">
        <w:rPr>
          <w:rFonts w:ascii="Book Antiqua" w:hAnsi="Book Antiqua" w:hint="eastAsia"/>
          <w:noProof w:val="0"/>
          <w:szCs w:val="24"/>
          <w:lang w:eastAsia="zh-CN" w:bidi="ar-SA"/>
        </w:rPr>
        <w:t xml:space="preserve">nited </w:t>
      </w:r>
      <w:r w:rsidRPr="00F60F29">
        <w:rPr>
          <w:rFonts w:ascii="Book Antiqua" w:eastAsia="Times New Roman" w:hAnsi="Book Antiqua"/>
          <w:noProof w:val="0"/>
          <w:szCs w:val="24"/>
          <w:lang w:bidi="ar-SA"/>
        </w:rPr>
        <w:t>S</w:t>
      </w:r>
      <w:r w:rsidR="007F3AFC" w:rsidRPr="00F60F29">
        <w:rPr>
          <w:rFonts w:ascii="Book Antiqua" w:hAnsi="Book Antiqua" w:hint="eastAsia"/>
          <w:noProof w:val="0"/>
          <w:szCs w:val="24"/>
          <w:lang w:eastAsia="zh-CN" w:bidi="ar-SA"/>
        </w:rPr>
        <w:t>tates</w:t>
      </w:r>
      <w:r w:rsidRPr="00F60F29">
        <w:rPr>
          <w:rFonts w:ascii="Book Antiqua" w:eastAsia="Times New Roman" w:hAnsi="Book Antiqua"/>
          <w:noProof w:val="0"/>
          <w:szCs w:val="24"/>
          <w:lang w:bidi="ar-SA"/>
        </w:rPr>
        <w:t>) according to t</w:t>
      </w:r>
      <w:r w:rsidR="00C1594F" w:rsidRPr="00F60F29">
        <w:rPr>
          <w:rFonts w:ascii="Book Antiqua" w:eastAsia="Times New Roman" w:hAnsi="Book Antiqua"/>
          <w:noProof w:val="0"/>
          <w:szCs w:val="24"/>
          <w:lang w:bidi="ar-SA"/>
        </w:rPr>
        <w:t>he manufacturer</w:t>
      </w:r>
      <w:r w:rsidR="00780800" w:rsidRPr="00F60F29">
        <w:rPr>
          <w:rFonts w:ascii="Book Antiqua" w:hAnsi="Book Antiqua"/>
          <w:noProof w:val="0"/>
          <w:szCs w:val="24"/>
          <w:lang w:eastAsia="zh-CN" w:bidi="ar-SA"/>
        </w:rPr>
        <w:t>’</w:t>
      </w:r>
      <w:r w:rsidR="00C1594F" w:rsidRPr="00F60F29">
        <w:rPr>
          <w:rFonts w:ascii="Book Antiqua" w:eastAsia="Times New Roman" w:hAnsi="Book Antiqua"/>
          <w:noProof w:val="0"/>
          <w:szCs w:val="24"/>
          <w:lang w:bidi="ar-SA"/>
        </w:rPr>
        <w:t>s instructions.</w:t>
      </w:r>
      <w:r w:rsidRPr="00F60F29">
        <w:rPr>
          <w:rFonts w:ascii="Book Antiqua" w:eastAsia="Times New Roman" w:hAnsi="Book Antiqua"/>
          <w:noProof w:val="0"/>
          <w:szCs w:val="24"/>
          <w:lang w:bidi="ar-SA"/>
        </w:rPr>
        <w:t xml:space="preserve"> Gene expression was measured using the Mouse Nuclear Factor kappa B (</w:t>
      </w:r>
      <w:proofErr w:type="spellStart"/>
      <w:r w:rsidRPr="00F60F29">
        <w:rPr>
          <w:rFonts w:ascii="Book Antiqua" w:eastAsia="Times New Roman" w:hAnsi="Book Antiqua"/>
          <w:noProof w:val="0"/>
          <w:szCs w:val="24"/>
          <w:lang w:bidi="ar-SA"/>
        </w:rPr>
        <w:t>NF</w:t>
      </w:r>
      <w:r w:rsidR="00780800" w:rsidRPr="00F60F29">
        <w:rPr>
          <w:rFonts w:ascii="Book Antiqua" w:eastAsia="Times New Roman" w:hAnsi="Book Antiqua"/>
          <w:noProof w:val="0"/>
          <w:szCs w:val="24"/>
          <w:lang w:bidi="ar-SA"/>
        </w:rPr>
        <w:t>ĸ</w:t>
      </w:r>
      <w:r w:rsidRPr="00F60F29">
        <w:rPr>
          <w:rFonts w:ascii="Book Antiqua" w:eastAsia="Times New Roman" w:hAnsi="Book Antiqua"/>
          <w:noProof w:val="0"/>
          <w:szCs w:val="24"/>
          <w:lang w:bidi="ar-SA"/>
        </w:rPr>
        <w:t>B</w:t>
      </w:r>
      <w:proofErr w:type="spellEnd"/>
      <w:r w:rsidRPr="00F60F29">
        <w:rPr>
          <w:rFonts w:ascii="Book Antiqua" w:eastAsia="Times New Roman" w:hAnsi="Book Antiqua"/>
          <w:noProof w:val="0"/>
          <w:szCs w:val="24"/>
          <w:lang w:bidi="ar-SA"/>
        </w:rPr>
        <w:t xml:space="preserve">) targeted PCR Array (SABiosciences), which profiles the expression of 84 genes related to the </w:t>
      </w:r>
      <w:proofErr w:type="spellStart"/>
      <w:r w:rsidRPr="00F60F29">
        <w:rPr>
          <w:rFonts w:ascii="Book Antiqua" w:eastAsia="Times New Roman" w:hAnsi="Book Antiqua"/>
          <w:noProof w:val="0"/>
          <w:szCs w:val="24"/>
          <w:lang w:bidi="ar-SA"/>
        </w:rPr>
        <w:t>NF</w:t>
      </w:r>
      <w:r w:rsidR="00780800" w:rsidRPr="00F60F29">
        <w:rPr>
          <w:rFonts w:ascii="Book Antiqua" w:eastAsia="Times New Roman" w:hAnsi="Book Antiqua"/>
          <w:noProof w:val="0"/>
          <w:szCs w:val="24"/>
          <w:lang w:bidi="ar-SA"/>
        </w:rPr>
        <w:t>ĸ</w:t>
      </w:r>
      <w:r w:rsidRPr="00F60F29">
        <w:rPr>
          <w:rFonts w:ascii="Book Antiqua" w:eastAsia="Times New Roman" w:hAnsi="Book Antiqua"/>
          <w:noProof w:val="0"/>
          <w:szCs w:val="24"/>
          <w:lang w:bidi="ar-SA"/>
        </w:rPr>
        <w:t>B</w:t>
      </w:r>
      <w:proofErr w:type="spellEnd"/>
      <w:r w:rsidRPr="00F60F29">
        <w:rPr>
          <w:rFonts w:ascii="Book Antiqua" w:eastAsia="Times New Roman" w:hAnsi="Book Antiqua"/>
          <w:noProof w:val="0"/>
          <w:szCs w:val="24"/>
          <w:lang w:bidi="ar-SA"/>
        </w:rPr>
        <w:t xml:space="preserve"> pathway. RT-PCR was performed according to manufacturer’s instructions using the 384-well plate format (4 samples, 96 wells per sample). One sample from each experimental group was run per plate to minimize potential batch effect between RT-PCR runs. Quality of the cDNA and PCR efficiency was verified by housekeeping genes and RT-PCR controls included in the PCR Array.</w:t>
      </w:r>
    </w:p>
    <w:p w14:paraId="1293A6D7" w14:textId="77777777" w:rsidR="00AE0DA1" w:rsidRPr="00F60F29" w:rsidRDefault="00AE0DA1" w:rsidP="00F377BE">
      <w:pPr>
        <w:spacing w:after="0" w:line="360" w:lineRule="auto"/>
        <w:jc w:val="both"/>
        <w:rPr>
          <w:rFonts w:ascii="Book Antiqua" w:hAnsi="Book Antiqua"/>
          <w:b/>
          <w:i/>
          <w:noProof w:val="0"/>
          <w:szCs w:val="24"/>
          <w:lang w:eastAsia="zh-CN" w:bidi="ar-SA"/>
        </w:rPr>
      </w:pPr>
    </w:p>
    <w:p w14:paraId="2B23453B" w14:textId="77777777" w:rsidR="00603FBA" w:rsidRPr="00F60F29" w:rsidRDefault="00603FBA" w:rsidP="00F377BE">
      <w:pPr>
        <w:spacing w:after="0" w:line="360" w:lineRule="auto"/>
        <w:jc w:val="both"/>
        <w:rPr>
          <w:rFonts w:ascii="Book Antiqua" w:eastAsia="Times New Roman" w:hAnsi="Book Antiqua"/>
          <w:b/>
          <w:i/>
          <w:noProof w:val="0"/>
          <w:szCs w:val="24"/>
          <w:lang w:bidi="ar-SA"/>
        </w:rPr>
      </w:pPr>
      <w:r w:rsidRPr="00F60F29">
        <w:rPr>
          <w:rFonts w:ascii="Book Antiqua" w:eastAsia="Times New Roman" w:hAnsi="Book Antiqua"/>
          <w:b/>
          <w:i/>
          <w:noProof w:val="0"/>
          <w:szCs w:val="24"/>
          <w:lang w:bidi="ar-SA"/>
        </w:rPr>
        <w:t xml:space="preserve">Gene expression data analysis </w:t>
      </w:r>
    </w:p>
    <w:p w14:paraId="0323BEC1" w14:textId="1AD40C75" w:rsidR="00603FBA" w:rsidRPr="00F60F29" w:rsidRDefault="00603FBA" w:rsidP="00F377BE">
      <w:pPr>
        <w:spacing w:after="0" w:line="360" w:lineRule="auto"/>
        <w:jc w:val="both"/>
        <w:rPr>
          <w:rFonts w:ascii="Book Antiqua" w:hAnsi="Book Antiqua"/>
          <w:noProof w:val="0"/>
          <w:szCs w:val="24"/>
          <w:lang w:eastAsia="zh-CN" w:bidi="ar-SA"/>
        </w:rPr>
      </w:pPr>
      <w:r w:rsidRPr="00F60F29">
        <w:rPr>
          <w:rFonts w:ascii="Book Antiqua" w:eastAsia="Times New Roman" w:hAnsi="Book Antiqua"/>
          <w:noProof w:val="0"/>
          <w:szCs w:val="24"/>
          <w:lang w:bidi="ar-SA"/>
        </w:rPr>
        <w:t>Raw RT-PCR data was analyzed using the Web-Based PCR Array Data Analysis software (SABiosciences) and Microsoft Excel (Microsoft, Redmond, WA).</w:t>
      </w:r>
      <w:r w:rsidR="00F377BE" w:rsidRPr="00F60F29">
        <w:rPr>
          <w:rFonts w:ascii="Book Antiqua" w:eastAsia="Times New Roman" w:hAnsi="Book Antiqua"/>
          <w:noProof w:val="0"/>
          <w:szCs w:val="24"/>
          <w:lang w:bidi="ar-SA"/>
        </w:rPr>
        <w:t xml:space="preserve"> </w:t>
      </w:r>
      <w:r w:rsidR="00862A99" w:rsidRPr="00F60F29">
        <w:rPr>
          <w:rFonts w:ascii="Book Antiqua" w:eastAsia="Times New Roman" w:hAnsi="Book Antiqua"/>
          <w:noProof w:val="0"/>
          <w:szCs w:val="24"/>
          <w:lang w:bidi="ar-SA"/>
        </w:rPr>
        <w:t>The difference between the sequences of interest and the reference sequence (</w:t>
      </w:r>
      <w:r w:rsidRPr="00F60F29">
        <w:rPr>
          <w:rFonts w:ascii="Book Antiqua" w:eastAsia="Times New Roman" w:hAnsi="Book Antiqua"/>
          <w:noProof w:val="0"/>
          <w:szCs w:val="24"/>
          <w:lang w:bidi="ar-SA"/>
        </w:rPr>
        <w:t>ΔC</w:t>
      </w:r>
      <w:r w:rsidRPr="00F60F29">
        <w:rPr>
          <w:rFonts w:ascii="Book Antiqua" w:eastAsia="Times New Roman" w:hAnsi="Book Antiqua"/>
          <w:noProof w:val="0"/>
          <w:szCs w:val="24"/>
          <w:vertAlign w:val="subscript"/>
          <w:lang w:bidi="ar-SA"/>
        </w:rPr>
        <w:t>t</w:t>
      </w:r>
      <w:r w:rsidR="00862A99"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values</w:t>
      </w:r>
      <w:r w:rsidR="003F1A25" w:rsidRPr="00F60F29">
        <w:rPr>
          <w:rFonts w:ascii="Book Antiqua" w:eastAsia="Times New Roman" w:hAnsi="Book Antiqua"/>
          <w:noProof w:val="0"/>
          <w:szCs w:val="24"/>
          <w:lang w:bidi="ar-SA"/>
        </w:rPr>
        <w:t>, the differences between the experimental and control sequences of interest (</w:t>
      </w:r>
      <w:r w:rsidRPr="00F60F29">
        <w:rPr>
          <w:rFonts w:ascii="Book Antiqua" w:eastAsia="Times New Roman" w:hAnsi="Book Antiqua"/>
          <w:noProof w:val="0"/>
          <w:szCs w:val="24"/>
          <w:lang w:bidi="ar-SA"/>
        </w:rPr>
        <w:t>ΔΔC</w:t>
      </w:r>
      <w:r w:rsidR="003F1A25" w:rsidRPr="00F60F29">
        <w:rPr>
          <w:rFonts w:ascii="Book Antiqua" w:eastAsia="Times New Roman" w:hAnsi="Book Antiqua"/>
          <w:noProof w:val="0"/>
          <w:szCs w:val="24"/>
          <w:vertAlign w:val="subscript"/>
          <w:lang w:bidi="ar-SA"/>
        </w:rPr>
        <w:t>t</w:t>
      </w:r>
      <w:r w:rsidR="003F1A25" w:rsidRPr="00F60F29">
        <w:rPr>
          <w:rFonts w:ascii="Book Antiqua" w:eastAsia="Times New Roman" w:hAnsi="Book Antiqua"/>
          <w:noProof w:val="0"/>
          <w:szCs w:val="24"/>
          <w:lang w:bidi="ar-SA"/>
        </w:rPr>
        <w:t xml:space="preserve">), and the </w:t>
      </w:r>
      <w:r w:rsidRPr="00F60F29">
        <w:rPr>
          <w:rFonts w:ascii="Book Antiqua" w:eastAsia="Times New Roman" w:hAnsi="Book Antiqua"/>
          <w:noProof w:val="0"/>
          <w:szCs w:val="24"/>
          <w:lang w:bidi="ar-SA"/>
        </w:rPr>
        <w:t xml:space="preserve">based fold-change were calculated from raw threshold cycle data, using beta-actin and glyceraldehyde 3-phosphate dehydrogenase (GAPDH) as internal standards for normalization. </w:t>
      </w:r>
    </w:p>
    <w:p w14:paraId="14279178" w14:textId="77777777" w:rsidR="00AF0363" w:rsidRPr="00F60F29" w:rsidRDefault="00AF0363" w:rsidP="00F377BE">
      <w:pPr>
        <w:spacing w:after="0" w:line="360" w:lineRule="auto"/>
        <w:jc w:val="both"/>
        <w:rPr>
          <w:rFonts w:ascii="Book Antiqua" w:hAnsi="Book Antiqua"/>
          <w:noProof w:val="0"/>
          <w:szCs w:val="24"/>
          <w:lang w:eastAsia="zh-CN" w:bidi="ar-SA"/>
        </w:rPr>
      </w:pPr>
    </w:p>
    <w:p w14:paraId="0D59AF2F" w14:textId="77777777" w:rsidR="00650C9F" w:rsidRPr="00F60F29" w:rsidRDefault="00F04C1A" w:rsidP="00F377BE">
      <w:pPr>
        <w:spacing w:after="0" w:line="360" w:lineRule="auto"/>
        <w:jc w:val="both"/>
        <w:rPr>
          <w:rFonts w:ascii="Book Antiqua" w:eastAsia="Times New Roman" w:hAnsi="Book Antiqua"/>
          <w:b/>
          <w:bCs/>
          <w:i/>
          <w:noProof w:val="0"/>
          <w:szCs w:val="24"/>
          <w:lang w:bidi="ar-SA"/>
        </w:rPr>
      </w:pPr>
      <w:r w:rsidRPr="00F60F29">
        <w:rPr>
          <w:rFonts w:ascii="Book Antiqua" w:eastAsia="Calibri" w:hAnsi="Book Antiqua"/>
          <w:b/>
          <w:i/>
          <w:noProof w:val="0"/>
          <w:szCs w:val="24"/>
          <w:lang w:val="en-GB" w:bidi="ar-SA"/>
        </w:rPr>
        <w:t>Rotarod</w:t>
      </w:r>
      <w:r w:rsidR="00650C9F" w:rsidRPr="00F60F29">
        <w:rPr>
          <w:rFonts w:ascii="Book Antiqua" w:eastAsia="Calibri" w:hAnsi="Book Antiqua"/>
          <w:b/>
          <w:i/>
          <w:noProof w:val="0"/>
          <w:szCs w:val="24"/>
          <w:lang w:val="en-GB" w:bidi="ar-SA"/>
        </w:rPr>
        <w:t xml:space="preserve"> testing</w:t>
      </w:r>
    </w:p>
    <w:p w14:paraId="44A252FA" w14:textId="0BA63D16" w:rsidR="00650C9F" w:rsidRPr="00F60F29" w:rsidRDefault="00650C9F" w:rsidP="00F377BE">
      <w:pPr>
        <w:spacing w:after="0" w:line="360" w:lineRule="auto"/>
        <w:jc w:val="both"/>
        <w:rPr>
          <w:rFonts w:ascii="Book Antiqua" w:hAnsi="Book Antiqua"/>
          <w:noProof w:val="0"/>
          <w:szCs w:val="24"/>
          <w:lang w:val="en-GB" w:eastAsia="zh-CN" w:bidi="ar-SA"/>
        </w:rPr>
      </w:pPr>
      <w:r w:rsidRPr="00F60F29">
        <w:rPr>
          <w:rFonts w:ascii="Book Antiqua" w:eastAsia="Calibri" w:hAnsi="Book Antiqua"/>
          <w:noProof w:val="0"/>
          <w:szCs w:val="24"/>
          <w:lang w:val="en-GB" w:bidi="ar-SA"/>
        </w:rPr>
        <w:lastRenderedPageBreak/>
        <w:t>An automated RR (Ugo Basile, Comerio, Italy) was used to</w:t>
      </w:r>
      <w:r w:rsidR="00AF0363" w:rsidRPr="00F60F29">
        <w:rPr>
          <w:rFonts w:ascii="Book Antiqua" w:eastAsia="Calibri" w:hAnsi="Book Antiqua"/>
          <w:noProof w:val="0"/>
          <w:szCs w:val="24"/>
          <w:lang w:val="en-GB" w:bidi="ar-SA"/>
        </w:rPr>
        <w:t xml:space="preserve"> assess </w:t>
      </w:r>
      <w:proofErr w:type="spellStart"/>
      <w:r w:rsidR="00AF0363" w:rsidRPr="00F60F29">
        <w:rPr>
          <w:rFonts w:ascii="Book Antiqua" w:eastAsia="Calibri" w:hAnsi="Book Antiqua"/>
          <w:noProof w:val="0"/>
          <w:szCs w:val="24"/>
          <w:lang w:val="en-GB" w:bidi="ar-SA"/>
        </w:rPr>
        <w:t>vestibulomotor</w:t>
      </w:r>
      <w:proofErr w:type="spellEnd"/>
      <w:r w:rsidR="00AF0363" w:rsidRPr="00F60F29">
        <w:rPr>
          <w:rFonts w:ascii="Book Antiqua" w:eastAsia="Calibri" w:hAnsi="Book Antiqua"/>
          <w:noProof w:val="0"/>
          <w:szCs w:val="24"/>
          <w:lang w:val="en-GB" w:bidi="ar-SA"/>
        </w:rPr>
        <w:t xml:space="preserve"> function</w:t>
      </w:r>
      <w:r w:rsidRPr="00F60F29">
        <w:rPr>
          <w:rFonts w:ascii="Book Antiqua" w:eastAsia="Calibri" w:hAnsi="Book Antiqua"/>
          <w:noProof w:val="0"/>
          <w:szCs w:val="24"/>
          <w:vertAlign w:val="superscript"/>
          <w:lang w:val="en-GB" w:bidi="ar-SA"/>
        </w:rPr>
        <w:fldChar w:fldCharType="begin">
          <w:fldData xml:space="preserve">PEVuZE5vdGU+PENpdGU+PEF1dGhvcj5IYW1tPC9BdXRob3I+PFllYXI+MTk5NDwvWWVhcj48UmVj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</w:fldData>
        </w:fldChar>
      </w:r>
      <w:r w:rsidRPr="00F60F29">
        <w:rPr>
          <w:rFonts w:ascii="Book Antiqua" w:eastAsia="Calibri" w:hAnsi="Book Antiqua"/>
          <w:noProof w:val="0"/>
          <w:szCs w:val="24"/>
          <w:vertAlign w:val="superscript"/>
          <w:lang w:val="en-GB" w:bidi="ar-SA"/>
        </w:rPr>
        <w:instrText xml:space="preserve"> ADDIN EN.CITE </w:instrText>
      </w:r>
      <w:r w:rsidRPr="00F60F29">
        <w:rPr>
          <w:rFonts w:ascii="Book Antiqua" w:eastAsia="Calibri" w:hAnsi="Book Antiqua"/>
          <w:noProof w:val="0"/>
          <w:szCs w:val="24"/>
          <w:vertAlign w:val="superscript"/>
          <w:lang w:val="en-GB" w:bidi="ar-SA"/>
        </w:rPr>
        <w:fldChar w:fldCharType="begin">
          <w:fldData xml:space="preserve">PEVuZE5vdGU+PENpdGU+PEF1dGhvcj5IYW1tPC9BdXRob3I+PFllYXI+MTk5NDwvWWVhcj48UmVj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</w:fldData>
        </w:fldChar>
      </w:r>
      <w:r w:rsidRPr="00F60F29">
        <w:rPr>
          <w:rFonts w:ascii="Book Antiqua" w:eastAsia="Calibri" w:hAnsi="Book Antiqua"/>
          <w:noProof w:val="0"/>
          <w:szCs w:val="24"/>
          <w:vertAlign w:val="superscript"/>
          <w:lang w:val="en-GB" w:bidi="ar-SA"/>
        </w:rPr>
        <w:instrText xml:space="preserve"> ADDIN EN.CITE.DATA </w:instrText>
      </w:r>
      <w:r w:rsidRPr="00F60F29">
        <w:rPr>
          <w:rFonts w:ascii="Book Antiqua" w:eastAsia="Calibri" w:hAnsi="Book Antiqua"/>
          <w:noProof w:val="0"/>
          <w:szCs w:val="24"/>
          <w:vertAlign w:val="superscript"/>
          <w:lang w:val="en-GB" w:bidi="ar-SA"/>
        </w:rPr>
      </w:r>
      <w:r w:rsidRPr="00F60F29">
        <w:rPr>
          <w:rFonts w:ascii="Book Antiqua" w:eastAsia="Calibri" w:hAnsi="Book Antiqua"/>
          <w:noProof w:val="0"/>
          <w:szCs w:val="24"/>
          <w:vertAlign w:val="superscript"/>
          <w:lang w:val="en-GB" w:bidi="ar-SA"/>
        </w:rPr>
        <w:fldChar w:fldCharType="end"/>
      </w:r>
      <w:r w:rsidRPr="00F60F29">
        <w:rPr>
          <w:rFonts w:ascii="Book Antiqua" w:eastAsia="Calibri" w:hAnsi="Book Antiqua"/>
          <w:noProof w:val="0"/>
          <w:szCs w:val="24"/>
          <w:vertAlign w:val="superscript"/>
          <w:lang w:val="en-GB" w:bidi="ar-SA"/>
        </w:rPr>
      </w:r>
      <w:r w:rsidRPr="00F60F29">
        <w:rPr>
          <w:rFonts w:ascii="Book Antiqua" w:eastAsia="Calibri" w:hAnsi="Book Antiqua"/>
          <w:noProof w:val="0"/>
          <w:szCs w:val="24"/>
          <w:vertAlign w:val="superscript"/>
          <w:lang w:val="en-GB" w:bidi="ar-SA"/>
        </w:rPr>
        <w:fldChar w:fldCharType="separate"/>
      </w:r>
      <w:r w:rsidRPr="00F60F29">
        <w:rPr>
          <w:rFonts w:ascii="Book Antiqua" w:eastAsia="Calibri" w:hAnsi="Book Antiqua"/>
          <w:szCs w:val="24"/>
          <w:vertAlign w:val="superscript"/>
          <w:lang w:val="en-GB" w:bidi="ar-SA"/>
        </w:rPr>
        <w:t>[</w:t>
      </w:r>
      <w:hyperlink w:anchor="_ENREF_15" w:tooltip="Lynch, 2005 #155" w:history="1">
        <w:r w:rsidR="004226EB" w:rsidRPr="00F60F29">
          <w:rPr>
            <w:rFonts w:ascii="Book Antiqua" w:eastAsia="Calibri" w:hAnsi="Book Antiqua"/>
            <w:szCs w:val="24"/>
            <w:vertAlign w:val="superscript"/>
            <w:lang w:val="en-GB" w:bidi="ar-SA"/>
          </w:rPr>
          <w:t>15</w:t>
        </w:r>
      </w:hyperlink>
      <w:r w:rsidRPr="00F60F29">
        <w:rPr>
          <w:rFonts w:ascii="Book Antiqua" w:eastAsia="Calibri" w:hAnsi="Book Antiqua"/>
          <w:szCs w:val="24"/>
          <w:vertAlign w:val="superscript"/>
          <w:lang w:val="en-GB" w:bidi="ar-SA"/>
        </w:rPr>
        <w:t>,</w:t>
      </w:r>
      <w:r w:rsidR="002126B2" w:rsidRPr="00F60F29">
        <w:rPr>
          <w:rFonts w:ascii="Book Antiqua" w:eastAsia="Calibri" w:hAnsi="Book Antiqua"/>
          <w:szCs w:val="24"/>
          <w:vertAlign w:val="superscript"/>
          <w:lang w:val="en-GB" w:bidi="ar-SA"/>
        </w:rPr>
        <w:t>21</w:t>
      </w:r>
      <w:r w:rsidRPr="00F60F29">
        <w:rPr>
          <w:rFonts w:ascii="Book Antiqua" w:eastAsia="Calibri" w:hAnsi="Book Antiqua"/>
          <w:szCs w:val="24"/>
          <w:vertAlign w:val="superscript"/>
          <w:lang w:val="en-GB" w:bidi="ar-SA"/>
        </w:rPr>
        <w:t>]</w:t>
      </w:r>
      <w:r w:rsidRPr="00F60F29">
        <w:rPr>
          <w:rFonts w:ascii="Book Antiqua" w:eastAsia="Calibri" w:hAnsi="Book Antiqua"/>
          <w:noProof w:val="0"/>
          <w:szCs w:val="24"/>
          <w:vertAlign w:val="superscript"/>
          <w:lang w:val="en-GB" w:bidi="ar-SA"/>
        </w:rPr>
        <w:fldChar w:fldCharType="end"/>
      </w:r>
      <w:r w:rsidRPr="00F60F29">
        <w:rPr>
          <w:rFonts w:ascii="Book Antiqua" w:eastAsia="Calibri" w:hAnsi="Book Antiqua"/>
          <w:noProof w:val="0"/>
          <w:szCs w:val="24"/>
          <w:lang w:val="en-GB" w:bidi="ar-SA"/>
        </w:rPr>
        <w:t xml:space="preserve">. On the day prior to injury, mice underwent a conditioning trial at a set rotational speed for 60 s and then three additional trials with an accelerating rotational speed. The average time to fall from the rotating cylinder in the latter three trials was recorded as baseline latency. On days 1, 3, 5, and 7 post-MTBI, the mice had three consecutive trials with accelerating rotational speed (inter-trial interval = 15 min). The average latency to fall from the rod was recorded. Mice unable to grasp the rotating rod were given a latency value of 0 s. Test was automatically suspended after 600 s of running. </w:t>
      </w:r>
    </w:p>
    <w:p w14:paraId="03821D75" w14:textId="77777777" w:rsidR="00AF0363" w:rsidRPr="00F60F29" w:rsidRDefault="00AF0363" w:rsidP="00F377BE">
      <w:pPr>
        <w:spacing w:after="0" w:line="360" w:lineRule="auto"/>
        <w:jc w:val="both"/>
        <w:rPr>
          <w:rFonts w:ascii="Book Antiqua" w:hAnsi="Book Antiqua"/>
          <w:noProof w:val="0"/>
          <w:szCs w:val="24"/>
          <w:lang w:val="en-GB" w:eastAsia="zh-CN" w:bidi="ar-SA"/>
        </w:rPr>
      </w:pPr>
    </w:p>
    <w:p w14:paraId="22561471" w14:textId="77777777" w:rsidR="00650C9F" w:rsidRPr="00F60F29" w:rsidRDefault="00F04C1A" w:rsidP="00F377BE">
      <w:pPr>
        <w:spacing w:after="0" w:line="360" w:lineRule="auto"/>
        <w:jc w:val="both"/>
        <w:rPr>
          <w:rFonts w:ascii="Book Antiqua" w:eastAsia="Calibri" w:hAnsi="Book Antiqua"/>
          <w:b/>
          <w:noProof w:val="0"/>
          <w:szCs w:val="24"/>
          <w:lang w:val="en-GB" w:bidi="ar-SA"/>
        </w:rPr>
      </w:pPr>
      <w:r w:rsidRPr="00F60F29">
        <w:rPr>
          <w:rFonts w:ascii="Book Antiqua" w:eastAsia="Calibri" w:hAnsi="Book Antiqua"/>
          <w:b/>
          <w:i/>
          <w:noProof w:val="0"/>
          <w:szCs w:val="24"/>
          <w:lang w:val="en-GB" w:bidi="ar-SA"/>
        </w:rPr>
        <w:t>Water Maze</w:t>
      </w:r>
      <w:r w:rsidR="00650C9F" w:rsidRPr="00F60F29">
        <w:rPr>
          <w:rFonts w:ascii="Book Antiqua" w:eastAsia="Calibri" w:hAnsi="Book Antiqua"/>
          <w:b/>
          <w:i/>
          <w:noProof w:val="0"/>
          <w:szCs w:val="24"/>
          <w:lang w:val="en-GB" w:bidi="ar-SA"/>
        </w:rPr>
        <w:t xml:space="preserve"> testing</w:t>
      </w:r>
    </w:p>
    <w:p w14:paraId="5B5B01CD" w14:textId="6BE1E6DF" w:rsidR="00650C9F" w:rsidRPr="00F60F29" w:rsidRDefault="00650C9F" w:rsidP="00F377BE">
      <w:pPr>
        <w:spacing w:after="0" w:line="360" w:lineRule="auto"/>
        <w:jc w:val="both"/>
        <w:rPr>
          <w:rFonts w:ascii="Book Antiqua" w:hAnsi="Book Antiqua"/>
          <w:noProof w:val="0"/>
          <w:szCs w:val="24"/>
          <w:lang w:val="en-GB" w:eastAsia="zh-CN" w:bidi="ar-SA"/>
        </w:rPr>
      </w:pPr>
      <w:r w:rsidRPr="00F60F29">
        <w:rPr>
          <w:rFonts w:ascii="Book Antiqua" w:eastAsia="Calibri" w:hAnsi="Book Antiqua"/>
          <w:noProof w:val="0"/>
          <w:szCs w:val="24"/>
          <w:lang w:val="en-GB" w:bidi="ar-SA"/>
        </w:rPr>
        <w:t>Based on prior data</w:t>
      </w:r>
      <w:r w:rsidR="00AF0363" w:rsidRPr="00F60F29">
        <w:rPr>
          <w:rFonts w:ascii="Book Antiqua" w:eastAsia="Calibri" w:hAnsi="Book Antiqua"/>
          <w:noProof w:val="0"/>
          <w:szCs w:val="24"/>
          <w:vertAlign w:val="superscript"/>
          <w:lang w:val="en-GB" w:bidi="ar-SA"/>
        </w:rPr>
        <w:fldChar w:fldCharType="begin">
          <w:fldData xml:space="preserve">PEVuZE5vdGU+PENpdGU+PEF1dGhvcj5MeW5jaDwvQXV0aG9yPjxZZWFyPjIwMDU8L1llYXI+PFJl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</w:fldData>
        </w:fldChar>
      </w:r>
      <w:r w:rsidR="00AF0363" w:rsidRPr="00F60F29">
        <w:rPr>
          <w:rFonts w:ascii="Book Antiqua" w:eastAsia="Calibri" w:hAnsi="Book Antiqua"/>
          <w:noProof w:val="0"/>
          <w:szCs w:val="24"/>
          <w:vertAlign w:val="superscript"/>
          <w:lang w:val="en-GB" w:bidi="ar-SA"/>
        </w:rPr>
        <w:instrText xml:space="preserve"> ADDIN EN.CITE </w:instrText>
      </w:r>
      <w:r w:rsidR="00AF0363" w:rsidRPr="00F60F29">
        <w:rPr>
          <w:rFonts w:ascii="Book Antiqua" w:eastAsia="Calibri" w:hAnsi="Book Antiqua"/>
          <w:noProof w:val="0"/>
          <w:szCs w:val="24"/>
          <w:vertAlign w:val="superscript"/>
          <w:lang w:val="en-GB" w:bidi="ar-SA"/>
        </w:rPr>
        <w:fldChar w:fldCharType="begin">
          <w:fldData xml:space="preserve">PEVuZE5vdGU+PENpdGU+PEF1dGhvcj5MeW5jaDwvQXV0aG9yPjxZZWFyPjIwMDU8L1llYXI+PFJl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</w:fldData>
        </w:fldChar>
      </w:r>
      <w:r w:rsidR="00AF0363" w:rsidRPr="00F60F29">
        <w:rPr>
          <w:rFonts w:ascii="Book Antiqua" w:eastAsia="Calibri" w:hAnsi="Book Antiqua"/>
          <w:noProof w:val="0"/>
          <w:szCs w:val="24"/>
          <w:vertAlign w:val="superscript"/>
          <w:lang w:val="en-GB" w:bidi="ar-SA"/>
        </w:rPr>
        <w:instrText xml:space="preserve"> ADDIN EN.CITE.DATA </w:instrText>
      </w:r>
      <w:r w:rsidR="00AF0363" w:rsidRPr="00F60F29">
        <w:rPr>
          <w:rFonts w:ascii="Book Antiqua" w:eastAsia="Calibri" w:hAnsi="Book Antiqua"/>
          <w:noProof w:val="0"/>
          <w:szCs w:val="24"/>
          <w:vertAlign w:val="superscript"/>
          <w:lang w:val="en-GB" w:bidi="ar-SA"/>
        </w:rPr>
      </w:r>
      <w:r w:rsidR="00AF0363" w:rsidRPr="00F60F29">
        <w:rPr>
          <w:rFonts w:ascii="Book Antiqua" w:eastAsia="Calibri" w:hAnsi="Book Antiqua"/>
          <w:noProof w:val="0"/>
          <w:szCs w:val="24"/>
          <w:vertAlign w:val="superscript"/>
          <w:lang w:val="en-GB" w:bidi="ar-SA"/>
        </w:rPr>
        <w:fldChar w:fldCharType="end"/>
      </w:r>
      <w:r w:rsidR="00AF0363" w:rsidRPr="00F60F29">
        <w:rPr>
          <w:rFonts w:ascii="Book Antiqua" w:eastAsia="Calibri" w:hAnsi="Book Antiqua"/>
          <w:noProof w:val="0"/>
          <w:szCs w:val="24"/>
          <w:vertAlign w:val="superscript"/>
          <w:lang w:val="en-GB" w:bidi="ar-SA"/>
        </w:rPr>
      </w:r>
      <w:r w:rsidR="00AF0363" w:rsidRPr="00F60F29">
        <w:rPr>
          <w:rFonts w:ascii="Book Antiqua" w:eastAsia="Calibri" w:hAnsi="Book Antiqua"/>
          <w:noProof w:val="0"/>
          <w:szCs w:val="24"/>
          <w:vertAlign w:val="superscript"/>
          <w:lang w:val="en-GB" w:bidi="ar-SA"/>
        </w:rPr>
        <w:fldChar w:fldCharType="separate"/>
      </w:r>
      <w:r w:rsidR="00AF0363" w:rsidRPr="00F60F29">
        <w:rPr>
          <w:rFonts w:ascii="Book Antiqua" w:eastAsia="Calibri" w:hAnsi="Book Antiqua"/>
          <w:szCs w:val="24"/>
          <w:vertAlign w:val="superscript"/>
          <w:lang w:val="en-GB" w:bidi="ar-SA"/>
        </w:rPr>
        <w:t>[</w:t>
      </w:r>
      <w:hyperlink w:anchor="_ENREF_15" w:tooltip="Lynch, 2005 #155" w:history="1">
        <w:r w:rsidR="00AF0363" w:rsidRPr="00F60F29">
          <w:rPr>
            <w:rFonts w:ascii="Book Antiqua" w:eastAsia="Calibri" w:hAnsi="Book Antiqua"/>
            <w:szCs w:val="24"/>
            <w:vertAlign w:val="superscript"/>
            <w:lang w:val="en-GB" w:bidi="ar-SA"/>
          </w:rPr>
          <w:t>15</w:t>
        </w:r>
      </w:hyperlink>
      <w:r w:rsidR="00AF0363" w:rsidRPr="00F60F29">
        <w:rPr>
          <w:rFonts w:ascii="Book Antiqua" w:eastAsia="Calibri" w:hAnsi="Book Antiqua"/>
          <w:szCs w:val="24"/>
          <w:vertAlign w:val="superscript"/>
          <w:lang w:val="en-GB" w:bidi="ar-SA"/>
        </w:rPr>
        <w:t>,22</w:t>
      </w:r>
      <w:hyperlink w:anchor="_ENREF_21" w:tooltip="Morris, 1984 #7" w:history="1"/>
      <w:r w:rsidR="00AF0363" w:rsidRPr="00F60F29">
        <w:rPr>
          <w:rFonts w:ascii="Book Antiqua" w:eastAsia="Calibri" w:hAnsi="Book Antiqua"/>
          <w:szCs w:val="24"/>
          <w:vertAlign w:val="superscript"/>
          <w:lang w:val="en-GB" w:bidi="ar-SA"/>
        </w:rPr>
        <w:t>]</w:t>
      </w:r>
      <w:r w:rsidR="00AF0363" w:rsidRPr="00F60F29">
        <w:rPr>
          <w:rFonts w:ascii="Book Antiqua" w:eastAsia="Calibri" w:hAnsi="Book Antiqua"/>
          <w:noProof w:val="0"/>
          <w:szCs w:val="24"/>
          <w:vertAlign w:val="superscript"/>
          <w:lang w:val="en-GB" w:bidi="ar-SA"/>
        </w:rPr>
        <w:fldChar w:fldCharType="end"/>
      </w:r>
      <w:r w:rsidRPr="00F60F29">
        <w:rPr>
          <w:rFonts w:ascii="Book Antiqua" w:eastAsia="Calibri" w:hAnsi="Book Antiqua"/>
          <w:noProof w:val="0"/>
          <w:szCs w:val="24"/>
          <w:lang w:val="en-GB" w:bidi="ar-SA"/>
        </w:rPr>
        <w:t>,</w:t>
      </w:r>
      <w:r w:rsidR="000166F2" w:rsidRPr="00F60F29">
        <w:rPr>
          <w:rFonts w:ascii="Book Antiqua" w:eastAsia="Calibri" w:hAnsi="Book Antiqua"/>
          <w:noProof w:val="0"/>
          <w:szCs w:val="24"/>
          <w:lang w:val="en-GB" w:bidi="ar-SA"/>
        </w:rPr>
        <w:t xml:space="preserve"> </w:t>
      </w:r>
      <w:r w:rsidRPr="00F60F29">
        <w:rPr>
          <w:rFonts w:ascii="Book Antiqua" w:eastAsia="Calibri" w:hAnsi="Book Antiqua"/>
          <w:noProof w:val="0"/>
          <w:szCs w:val="24"/>
          <w:lang w:val="en-GB" w:bidi="ar-SA"/>
        </w:rPr>
        <w:t>at 28 d after injury an aluminium pool (105 cm in diameter, 60 cm in depth) was painted black and filled to 17 cm with water (25</w:t>
      </w:r>
      <w:r w:rsidR="00BD513B">
        <w:rPr>
          <w:rFonts w:ascii="Book Antiqua" w:hAnsi="Book Antiqua" w:hint="eastAsia"/>
          <w:noProof w:val="0"/>
          <w:szCs w:val="24"/>
          <w:lang w:val="en-GB" w:eastAsia="zh-CN" w:bidi="ar-SA"/>
        </w:rPr>
        <w:t xml:space="preserve"> </w:t>
      </w:r>
      <w:r w:rsidR="00BD513B" w:rsidRPr="00F60F29">
        <w:rPr>
          <w:rFonts w:ascii="Book Antiqua" w:eastAsia="Calibri" w:hAnsi="Book Antiqua"/>
          <w:noProof w:val="0"/>
          <w:szCs w:val="24"/>
          <w:lang w:val="en-GB" w:bidi="ar-SA"/>
        </w:rPr>
        <w:t>°C</w:t>
      </w:r>
      <w:r w:rsidR="00F12C86" w:rsidRPr="00F60F29">
        <w:rPr>
          <w:rFonts w:ascii="Book Antiqua" w:hAnsi="Book Antiqua" w:hint="eastAsia"/>
          <w:noProof w:val="0"/>
          <w:szCs w:val="24"/>
          <w:lang w:val="en-GB" w:eastAsia="zh-CN" w:bidi="ar-SA"/>
        </w:rPr>
        <w:t>-</w:t>
      </w:r>
      <w:r w:rsidRPr="00F60F29">
        <w:rPr>
          <w:rFonts w:ascii="Book Antiqua" w:eastAsia="Calibri" w:hAnsi="Book Antiqua"/>
          <w:noProof w:val="0"/>
          <w:szCs w:val="24"/>
          <w:lang w:val="en-GB" w:bidi="ar-SA"/>
        </w:rPr>
        <w:t xml:space="preserve">27 °C, </w:t>
      </w:r>
      <w:proofErr w:type="spellStart"/>
      <w:r w:rsidRPr="00F60F29">
        <w:rPr>
          <w:rFonts w:ascii="Book Antiqua" w:eastAsia="Calibri" w:hAnsi="Book Antiqua"/>
          <w:noProof w:val="0"/>
          <w:szCs w:val="24"/>
          <w:lang w:val="en-GB" w:bidi="ar-SA"/>
        </w:rPr>
        <w:t>opacified</w:t>
      </w:r>
      <w:proofErr w:type="spellEnd"/>
      <w:r w:rsidRPr="00F60F29">
        <w:rPr>
          <w:rFonts w:ascii="Book Antiqua" w:eastAsia="Calibri" w:hAnsi="Book Antiqua"/>
          <w:noProof w:val="0"/>
          <w:szCs w:val="24"/>
          <w:lang w:val="en-GB" w:bidi="ar-SA"/>
        </w:rPr>
        <w:t xml:space="preserve"> with powdered milk). The maze was kept in a room dedicated to </w:t>
      </w:r>
      <w:r w:rsidR="009E6F3F" w:rsidRPr="00F60F29">
        <w:rPr>
          <w:rFonts w:ascii="Book Antiqua" w:eastAsia="Calibri" w:hAnsi="Book Antiqua"/>
          <w:noProof w:val="0"/>
          <w:szCs w:val="24"/>
          <w:lang w:val="en-GB" w:bidi="ar-SA"/>
        </w:rPr>
        <w:t>behavioural</w:t>
      </w:r>
      <w:r w:rsidRPr="00F60F29">
        <w:rPr>
          <w:rFonts w:ascii="Book Antiqua" w:eastAsia="Calibri" w:hAnsi="Book Antiqua"/>
          <w:noProof w:val="0"/>
          <w:szCs w:val="24"/>
          <w:lang w:val="en-GB" w:bidi="ar-SA"/>
        </w:rPr>
        <w:t xml:space="preserve"> testing with light, sound, and visual cues held constant. The goal was a hidden plastic platform, 7.5 cm in diameter, submerged 1 cm below the water surface. Mice were tested for 4 consecutive days with 4 trials per day (inter-trial interval = 1 h). Mice were placed in one of four different quadrants for each trial. Starting quadrants were randomly defined each day. Mice were allowed to search for the platform for a maximum of 90 s at which time the mice were guided to the platform. Mice remained on the platform for 5 s. The mice were kept in heated cages between trials. </w:t>
      </w:r>
      <w:r w:rsidR="00A14E1D" w:rsidRPr="00F60F29">
        <w:rPr>
          <w:rFonts w:ascii="Book Antiqua" w:eastAsia="Calibri" w:hAnsi="Book Antiqua"/>
          <w:noProof w:val="0"/>
          <w:szCs w:val="24"/>
          <w:lang w:val="en-GB" w:bidi="ar-SA"/>
        </w:rPr>
        <w:t>Our predefined surrogate marker of behavioural learning was water maze latency times</w:t>
      </w:r>
      <w:r w:rsidR="00C84846" w:rsidRPr="00F60F29">
        <w:rPr>
          <w:rFonts w:ascii="Book Antiqua" w:eastAsia="Calibri" w:hAnsi="Book Antiqua"/>
          <w:noProof w:val="0"/>
          <w:szCs w:val="24"/>
          <w:lang w:val="en-GB" w:bidi="ar-SA"/>
        </w:rPr>
        <w:t xml:space="preserve">, </w:t>
      </w:r>
      <w:r w:rsidR="00C84846" w:rsidRPr="00F60F29">
        <w:rPr>
          <w:rFonts w:ascii="Book Antiqua" w:eastAsia="Calibri" w:hAnsi="Book Antiqua"/>
          <w:i/>
          <w:noProof w:val="0"/>
          <w:szCs w:val="24"/>
          <w:lang w:val="en-GB" w:bidi="ar-SA"/>
        </w:rPr>
        <w:t>i.e</w:t>
      </w:r>
      <w:r w:rsidR="00C84846" w:rsidRPr="00F60F29">
        <w:rPr>
          <w:rFonts w:ascii="Book Antiqua" w:eastAsia="Calibri" w:hAnsi="Book Antiqua"/>
          <w:noProof w:val="0"/>
          <w:szCs w:val="24"/>
          <w:lang w:val="en-GB" w:bidi="ar-SA"/>
        </w:rPr>
        <w:t xml:space="preserve">., the time </w:t>
      </w:r>
      <w:r w:rsidRPr="00F60F29">
        <w:rPr>
          <w:rFonts w:ascii="Book Antiqua" w:eastAsia="Calibri" w:hAnsi="Book Antiqua"/>
          <w:noProof w:val="0"/>
          <w:szCs w:val="24"/>
          <w:lang w:val="en-GB" w:bidi="ar-SA"/>
        </w:rPr>
        <w:t>to find the platform and swimming speed were recorded by a computerized video tracking system (Ethovision 2.2.14, Noldus Informa</w:t>
      </w:r>
      <w:r w:rsidR="00A14E1D" w:rsidRPr="00F60F29">
        <w:rPr>
          <w:rFonts w:ascii="Book Antiqua" w:eastAsia="Calibri" w:hAnsi="Book Antiqua"/>
          <w:noProof w:val="0"/>
          <w:szCs w:val="24"/>
          <w:lang w:val="en-GB" w:bidi="ar-SA"/>
        </w:rPr>
        <w:t xml:space="preserve">tion Technology, Leesburg, VA). </w:t>
      </w:r>
    </w:p>
    <w:p w14:paraId="54028E89" w14:textId="77777777" w:rsidR="00F12C86" w:rsidRPr="00F60F29" w:rsidRDefault="00F12C86" w:rsidP="00F377BE">
      <w:pPr>
        <w:spacing w:after="0" w:line="360" w:lineRule="auto"/>
        <w:jc w:val="both"/>
        <w:rPr>
          <w:rFonts w:ascii="Book Antiqua" w:hAnsi="Book Antiqua"/>
          <w:i/>
          <w:noProof w:val="0"/>
          <w:szCs w:val="24"/>
          <w:lang w:val="en-GB" w:eastAsia="zh-CN" w:bidi="ar-SA"/>
        </w:rPr>
      </w:pPr>
    </w:p>
    <w:p w14:paraId="4D60EBA4" w14:textId="77777777" w:rsidR="00603FBA" w:rsidRPr="00F60F29" w:rsidRDefault="00603FBA" w:rsidP="00F377BE">
      <w:pPr>
        <w:spacing w:after="0" w:line="360" w:lineRule="auto"/>
        <w:jc w:val="both"/>
        <w:rPr>
          <w:rFonts w:ascii="Book Antiqua" w:eastAsia="Times New Roman" w:hAnsi="Book Antiqua"/>
          <w:b/>
          <w:noProof w:val="0"/>
          <w:szCs w:val="24"/>
          <w:lang w:bidi="ar-SA"/>
        </w:rPr>
      </w:pPr>
      <w:r w:rsidRPr="00F60F29">
        <w:rPr>
          <w:rFonts w:ascii="Book Antiqua" w:eastAsia="Times New Roman" w:hAnsi="Book Antiqua"/>
          <w:b/>
          <w:i/>
          <w:noProof w:val="0"/>
          <w:szCs w:val="24"/>
          <w:lang w:bidi="ar-SA"/>
        </w:rPr>
        <w:t>Statistical analysis</w:t>
      </w:r>
    </w:p>
    <w:p w14:paraId="1A3CC813" w14:textId="70E36A90" w:rsidR="00BD50F3" w:rsidRPr="00F60F29" w:rsidRDefault="00603FBA" w:rsidP="00F377BE">
      <w:pPr>
        <w:autoSpaceDE w:val="0"/>
        <w:autoSpaceDN w:val="0"/>
        <w:adjustRightInd w:val="0"/>
        <w:spacing w:after="0" w:line="360" w:lineRule="auto"/>
        <w:jc w:val="both"/>
        <w:rPr>
          <w:rFonts w:ascii="Book Antiqua" w:eastAsia="Calibri" w:hAnsi="Book Antiqua"/>
          <w:noProof w:val="0"/>
          <w:szCs w:val="24"/>
          <w:lang w:bidi="ar-SA"/>
        </w:rPr>
      </w:pPr>
      <w:r w:rsidRPr="00F60F29">
        <w:rPr>
          <w:rFonts w:ascii="Book Antiqua" w:eastAsia="Calibri" w:hAnsi="Book Antiqua"/>
          <w:noProof w:val="0"/>
          <w:szCs w:val="24"/>
          <w:lang w:val="en-GB" w:bidi="ar-SA"/>
        </w:rPr>
        <w:t xml:space="preserve">Parametric analyses were performed on all data sets. </w:t>
      </w:r>
      <w:r w:rsidR="00036476" w:rsidRPr="00F60F29">
        <w:rPr>
          <w:rFonts w:ascii="Book Antiqua" w:eastAsia="Calibri" w:hAnsi="Book Antiqua"/>
          <w:noProof w:val="0"/>
          <w:szCs w:val="24"/>
          <w:lang w:val="en-GB" w:bidi="ar-SA"/>
        </w:rPr>
        <w:t>Mortality</w:t>
      </w:r>
      <w:r w:rsidR="007E6A77" w:rsidRPr="00F60F29">
        <w:rPr>
          <w:rFonts w:ascii="Book Antiqua" w:eastAsia="Calibri" w:hAnsi="Book Antiqua"/>
          <w:noProof w:val="0"/>
          <w:szCs w:val="24"/>
          <w:lang w:val="en-GB" w:bidi="ar-SA"/>
        </w:rPr>
        <w:t xml:space="preserve"> was analysed using the </w:t>
      </w:r>
      <w:r w:rsidR="00F12C86" w:rsidRPr="00F60F29">
        <w:rPr>
          <w:rFonts w:ascii="Book Antiqua" w:eastAsia="Calibri" w:hAnsi="Book Antiqua"/>
          <w:i/>
          <w:noProof w:val="0"/>
          <w:szCs w:val="24"/>
          <w:lang w:val="en-GB" w:bidi="ar-SA"/>
        </w:rPr>
        <w:sym w:font="Symbol" w:char="F063"/>
      </w:r>
      <w:r w:rsidR="00F12C86" w:rsidRPr="00F60F29">
        <w:rPr>
          <w:rFonts w:ascii="Book Antiqua" w:hAnsi="Book Antiqua" w:hint="eastAsia"/>
          <w:noProof w:val="0"/>
          <w:szCs w:val="24"/>
          <w:vertAlign w:val="superscript"/>
          <w:lang w:val="en-GB" w:eastAsia="zh-CN" w:bidi="ar-SA"/>
        </w:rPr>
        <w:t>2</w:t>
      </w:r>
      <w:r w:rsidR="007E6A77" w:rsidRPr="00F60F29">
        <w:rPr>
          <w:rFonts w:ascii="Book Antiqua" w:eastAsia="Calibri" w:hAnsi="Book Antiqua"/>
          <w:noProof w:val="0"/>
          <w:szCs w:val="24"/>
          <w:lang w:val="en-GB" w:bidi="ar-SA"/>
        </w:rPr>
        <w:t xml:space="preserve"> test.</w:t>
      </w:r>
      <w:r w:rsidR="00036476" w:rsidRPr="00F60F29">
        <w:rPr>
          <w:rFonts w:ascii="Book Antiqua" w:eastAsia="Calibri" w:hAnsi="Book Antiqua"/>
          <w:noProof w:val="0"/>
          <w:szCs w:val="24"/>
          <w:lang w:val="en-GB" w:bidi="ar-SA"/>
        </w:rPr>
        <w:t xml:space="preserve"> </w:t>
      </w:r>
      <w:r w:rsidRPr="00F60F29">
        <w:rPr>
          <w:rFonts w:ascii="Book Antiqua" w:eastAsia="Calibri" w:hAnsi="Book Antiqua"/>
          <w:noProof w:val="0"/>
          <w:szCs w:val="24"/>
          <w:lang w:val="en-GB" w:bidi="ar-SA"/>
        </w:rPr>
        <w:t xml:space="preserve">RR and WM latencies were compared with repeated measures </w:t>
      </w:r>
      <w:r w:rsidR="00BA2F82" w:rsidRPr="00F60F29">
        <w:rPr>
          <w:rFonts w:ascii="Book Antiqua" w:eastAsia="Calibri" w:hAnsi="Book Antiqua"/>
          <w:noProof w:val="0"/>
          <w:szCs w:val="24"/>
          <w:lang w:val="en-GB" w:bidi="ar-SA"/>
        </w:rPr>
        <w:t>analysis of variance (</w:t>
      </w:r>
      <w:r w:rsidRPr="00F60F29">
        <w:rPr>
          <w:rFonts w:ascii="Book Antiqua" w:eastAsia="Calibri" w:hAnsi="Book Antiqua"/>
          <w:noProof w:val="0"/>
          <w:szCs w:val="24"/>
          <w:lang w:val="en-GB" w:bidi="ar-SA"/>
        </w:rPr>
        <w:t>ANOVA</w:t>
      </w:r>
      <w:r w:rsidR="00BA2F82" w:rsidRPr="00F60F29">
        <w:rPr>
          <w:rFonts w:ascii="Book Antiqua" w:eastAsia="Calibri" w:hAnsi="Book Antiqua"/>
          <w:noProof w:val="0"/>
          <w:szCs w:val="24"/>
          <w:lang w:val="en-GB" w:bidi="ar-SA"/>
        </w:rPr>
        <w:t>)</w:t>
      </w:r>
      <w:r w:rsidRPr="00F60F29">
        <w:rPr>
          <w:rFonts w:ascii="Book Antiqua" w:eastAsia="Calibri" w:hAnsi="Book Antiqua"/>
          <w:noProof w:val="0"/>
          <w:szCs w:val="24"/>
          <w:lang w:val="en-GB" w:bidi="ar-SA"/>
        </w:rPr>
        <w:t xml:space="preserve"> with time as the repeated variable and using </w:t>
      </w:r>
      <w:proofErr w:type="spellStart"/>
      <w:r w:rsidRPr="00F60F29">
        <w:rPr>
          <w:rFonts w:ascii="Book Antiqua" w:eastAsia="Calibri" w:hAnsi="Book Antiqua"/>
          <w:noProof w:val="0"/>
          <w:szCs w:val="24"/>
          <w:lang w:val="en-GB" w:bidi="ar-SA"/>
        </w:rPr>
        <w:t>Dunnet</w:t>
      </w:r>
      <w:r w:rsidR="00F176DD" w:rsidRPr="00F60F29">
        <w:rPr>
          <w:rFonts w:ascii="Book Antiqua" w:hAnsi="Book Antiqua"/>
          <w:noProof w:val="0"/>
          <w:szCs w:val="24"/>
          <w:lang w:val="en-GB" w:eastAsia="zh-CN" w:bidi="ar-SA"/>
        </w:rPr>
        <w:t>’</w:t>
      </w:r>
      <w:r w:rsidRPr="00F60F29">
        <w:rPr>
          <w:rFonts w:ascii="Book Antiqua" w:eastAsia="Calibri" w:hAnsi="Book Antiqua"/>
          <w:noProof w:val="0"/>
          <w:szCs w:val="24"/>
          <w:lang w:val="en-GB" w:bidi="ar-SA"/>
        </w:rPr>
        <w:t>s</w:t>
      </w:r>
      <w:proofErr w:type="spellEnd"/>
      <w:r w:rsidRPr="00F60F29">
        <w:rPr>
          <w:rFonts w:ascii="Book Antiqua" w:eastAsia="Calibri" w:hAnsi="Book Antiqua"/>
          <w:noProof w:val="0"/>
          <w:szCs w:val="24"/>
          <w:lang w:val="en-GB" w:bidi="ar-SA"/>
        </w:rPr>
        <w:t xml:space="preserve"> method to </w:t>
      </w:r>
      <w:r w:rsidRPr="00F60F29">
        <w:rPr>
          <w:rFonts w:ascii="Book Antiqua" w:eastAsia="Calibri" w:hAnsi="Book Antiqua"/>
          <w:noProof w:val="0"/>
          <w:szCs w:val="24"/>
          <w:lang w:val="en-GB" w:bidi="ar-SA"/>
        </w:rPr>
        <w:lastRenderedPageBreak/>
        <w:t>correct for multiple comparisons.</w:t>
      </w:r>
      <w:r w:rsidR="0018120A" w:rsidRPr="00F60F29">
        <w:rPr>
          <w:rFonts w:ascii="Book Antiqua" w:eastAsia="Calibri" w:hAnsi="Book Antiqua"/>
          <w:noProof w:val="0"/>
          <w:szCs w:val="24"/>
          <w:lang w:val="en-GB" w:bidi="ar-SA"/>
        </w:rPr>
        <w:t xml:space="preserve"> </w:t>
      </w:r>
      <w:r w:rsidR="00036476" w:rsidRPr="00F60F29">
        <w:rPr>
          <w:rFonts w:ascii="Book Antiqua" w:eastAsia="Calibri" w:hAnsi="Book Antiqua"/>
          <w:noProof w:val="0"/>
          <w:szCs w:val="24"/>
          <w:lang w:val="en-GB" w:bidi="ar-SA"/>
        </w:rPr>
        <w:t>S</w:t>
      </w:r>
      <w:r w:rsidRPr="00F60F29">
        <w:rPr>
          <w:rFonts w:ascii="Book Antiqua" w:eastAsia="Calibri" w:hAnsi="Book Antiqua"/>
          <w:noProof w:val="0"/>
          <w:szCs w:val="24"/>
          <w:lang w:val="en-GB" w:bidi="ar-SA"/>
        </w:rPr>
        <w:t>tereological analysis results, quantitative PCR results, F4/80 stains and BBB p</w:t>
      </w:r>
      <w:r w:rsidR="00C1594F" w:rsidRPr="00F60F29">
        <w:rPr>
          <w:rFonts w:ascii="Book Antiqua" w:eastAsia="Calibri" w:hAnsi="Book Antiqua"/>
          <w:noProof w:val="0"/>
          <w:szCs w:val="24"/>
          <w:lang w:val="en-GB" w:bidi="ar-SA"/>
        </w:rPr>
        <w:t>ermeability were analysed with s</w:t>
      </w:r>
      <w:r w:rsidRPr="00F60F29">
        <w:rPr>
          <w:rFonts w:ascii="Book Antiqua" w:eastAsia="Calibri" w:hAnsi="Book Antiqua"/>
          <w:noProof w:val="0"/>
          <w:szCs w:val="24"/>
          <w:lang w:val="en-GB" w:bidi="ar-SA"/>
        </w:rPr>
        <w:t>tudent</w:t>
      </w:r>
      <w:r w:rsidR="00F176DD" w:rsidRPr="00F60F29">
        <w:rPr>
          <w:rFonts w:ascii="Book Antiqua" w:hAnsi="Book Antiqua"/>
          <w:noProof w:val="0"/>
          <w:szCs w:val="24"/>
          <w:lang w:val="en-GB" w:eastAsia="zh-CN" w:bidi="ar-SA"/>
        </w:rPr>
        <w:t>’</w:t>
      </w:r>
      <w:r w:rsidRPr="00F60F29">
        <w:rPr>
          <w:rFonts w:ascii="Book Antiqua" w:eastAsia="Calibri" w:hAnsi="Book Antiqua"/>
          <w:noProof w:val="0"/>
          <w:szCs w:val="24"/>
          <w:lang w:val="en-GB" w:bidi="ar-SA"/>
        </w:rPr>
        <w:t xml:space="preserve">s </w:t>
      </w:r>
      <w:r w:rsidRPr="00F60F29">
        <w:rPr>
          <w:rFonts w:ascii="Book Antiqua" w:eastAsia="Calibri" w:hAnsi="Book Antiqua"/>
          <w:i/>
          <w:iCs/>
          <w:noProof w:val="0"/>
          <w:szCs w:val="24"/>
          <w:lang w:val="en-GB" w:bidi="ar-SA"/>
        </w:rPr>
        <w:t>t</w:t>
      </w:r>
      <w:r w:rsidRPr="00F60F29">
        <w:rPr>
          <w:rFonts w:ascii="Book Antiqua" w:eastAsia="Calibri" w:hAnsi="Book Antiqua"/>
          <w:noProof w:val="0"/>
          <w:szCs w:val="24"/>
          <w:lang w:val="en-GB" w:bidi="ar-SA"/>
        </w:rPr>
        <w:t xml:space="preserve">-test. Statistical significance was assumed with </w:t>
      </w:r>
      <w:r w:rsidR="00F176DD" w:rsidRPr="00F60F29">
        <w:rPr>
          <w:rFonts w:ascii="Book Antiqua" w:eastAsia="Calibri" w:hAnsi="Book Antiqua"/>
          <w:i/>
          <w:iCs/>
          <w:noProof w:val="0"/>
          <w:szCs w:val="24"/>
          <w:lang w:val="en-GB" w:bidi="ar-SA"/>
        </w:rPr>
        <w:t>P</w:t>
      </w:r>
      <w:r w:rsidRPr="00F60F29">
        <w:rPr>
          <w:rFonts w:ascii="Book Antiqua" w:eastAsia="Calibri" w:hAnsi="Book Antiqua"/>
          <w:noProof w:val="0"/>
          <w:szCs w:val="24"/>
          <w:lang w:val="en-GB" w:bidi="ar-SA"/>
        </w:rPr>
        <w:t> &lt; 0.05. All values were expressed as mean ± </w:t>
      </w:r>
      <w:r w:rsidR="00BA2F82" w:rsidRPr="00F60F29">
        <w:rPr>
          <w:rFonts w:ascii="Book Antiqua" w:eastAsia="Calibri" w:hAnsi="Book Antiqua"/>
          <w:noProof w:val="0"/>
          <w:szCs w:val="24"/>
          <w:lang w:val="en-GB" w:bidi="ar-SA"/>
        </w:rPr>
        <w:t xml:space="preserve">(standard error of the mean) </w:t>
      </w:r>
      <w:r w:rsidRPr="00F60F29">
        <w:rPr>
          <w:rFonts w:ascii="Book Antiqua" w:eastAsia="Calibri" w:hAnsi="Book Antiqua"/>
          <w:noProof w:val="0"/>
          <w:szCs w:val="24"/>
          <w:lang w:val="en-GB" w:bidi="ar-SA"/>
        </w:rPr>
        <w:t>SEM and were performed on JMP</w:t>
      </w:r>
      <w:r w:rsidR="00BA2F82" w:rsidRPr="00F60F29">
        <w:rPr>
          <w:rFonts w:ascii="Book Antiqua" w:eastAsia="Calibri" w:hAnsi="Book Antiqua"/>
          <w:noProof w:val="0"/>
          <w:szCs w:val="24"/>
          <w:lang w:bidi="ar-SA"/>
        </w:rPr>
        <w:t xml:space="preserve"> (v7.0.1, SAS, Cary, NC). </w:t>
      </w:r>
    </w:p>
    <w:p w14:paraId="28D43E0C" w14:textId="77777777" w:rsidR="00BD50F3" w:rsidRPr="00F60F29" w:rsidRDefault="00BD50F3" w:rsidP="00F377BE">
      <w:pPr>
        <w:autoSpaceDE w:val="0"/>
        <w:autoSpaceDN w:val="0"/>
        <w:adjustRightInd w:val="0"/>
        <w:spacing w:after="0" w:line="360" w:lineRule="auto"/>
        <w:jc w:val="both"/>
        <w:rPr>
          <w:rFonts w:ascii="Book Antiqua" w:eastAsia="Calibri" w:hAnsi="Book Antiqua"/>
          <w:noProof w:val="0"/>
          <w:szCs w:val="24"/>
          <w:lang w:bidi="ar-SA"/>
        </w:rPr>
      </w:pPr>
    </w:p>
    <w:p w14:paraId="49A925A1" w14:textId="5CC85E95" w:rsidR="00603FBA" w:rsidRPr="00F60F29" w:rsidRDefault="00F176DD" w:rsidP="00F377BE">
      <w:pPr>
        <w:autoSpaceDE w:val="0"/>
        <w:autoSpaceDN w:val="0"/>
        <w:adjustRightInd w:val="0"/>
        <w:spacing w:after="0" w:line="360" w:lineRule="auto"/>
        <w:jc w:val="both"/>
        <w:rPr>
          <w:rFonts w:ascii="Book Antiqua" w:eastAsia="Calibri" w:hAnsi="Book Antiqua"/>
          <w:noProof w:val="0"/>
          <w:szCs w:val="24"/>
          <w:lang w:bidi="ar-SA"/>
        </w:rPr>
      </w:pPr>
      <w:r w:rsidRPr="00F60F29">
        <w:rPr>
          <w:rFonts w:ascii="Book Antiqua" w:eastAsia="Times New Roman" w:hAnsi="Book Antiqua"/>
          <w:b/>
          <w:noProof w:val="0"/>
          <w:szCs w:val="24"/>
          <w:lang w:bidi="ar-SA"/>
        </w:rPr>
        <w:t>RESULTS</w:t>
      </w:r>
      <w:r w:rsidRPr="00F60F29">
        <w:rPr>
          <w:rFonts w:ascii="Book Antiqua" w:eastAsia="Times New Roman" w:hAnsi="Book Antiqua"/>
          <w:noProof w:val="0"/>
          <w:szCs w:val="24"/>
          <w:lang w:bidi="ar-SA"/>
        </w:rPr>
        <w:t xml:space="preserve"> </w:t>
      </w:r>
    </w:p>
    <w:p w14:paraId="79155F1C" w14:textId="0DE1722B" w:rsidR="00EF06CC" w:rsidRPr="00F60F29" w:rsidRDefault="00EF06CC" w:rsidP="00F377BE">
      <w:pPr>
        <w:spacing w:after="0" w:line="360" w:lineRule="auto"/>
        <w:jc w:val="both"/>
        <w:rPr>
          <w:rFonts w:ascii="Book Antiqua" w:eastAsia="Times New Roman" w:hAnsi="Book Antiqua"/>
          <w:b/>
          <w:noProof w:val="0"/>
          <w:szCs w:val="24"/>
          <w:lang w:bidi="ar-SA"/>
        </w:rPr>
      </w:pPr>
      <w:proofErr w:type="spellStart"/>
      <w:r w:rsidRPr="00F60F29">
        <w:rPr>
          <w:rFonts w:ascii="Book Antiqua" w:eastAsia="Times New Roman" w:hAnsi="Book Antiqua"/>
          <w:b/>
          <w:i/>
          <w:noProof w:val="0"/>
          <w:szCs w:val="24"/>
          <w:lang w:bidi="ar-SA"/>
        </w:rPr>
        <w:t>Immunohistochemical</w:t>
      </w:r>
      <w:proofErr w:type="spellEnd"/>
      <w:r w:rsidRPr="00F60F29">
        <w:rPr>
          <w:rFonts w:ascii="Book Antiqua" w:eastAsia="Times New Roman" w:hAnsi="Book Antiqua"/>
          <w:b/>
          <w:i/>
          <w:noProof w:val="0"/>
          <w:szCs w:val="24"/>
          <w:lang w:bidi="ar-SA"/>
        </w:rPr>
        <w:t xml:space="preserve"> analysis</w:t>
      </w:r>
    </w:p>
    <w:p w14:paraId="0EB46BFD" w14:textId="77777777" w:rsidR="00A708A7" w:rsidRPr="00F60F29" w:rsidRDefault="005821E9" w:rsidP="00F377BE">
      <w:pPr>
        <w:spacing w:after="0" w:line="360" w:lineRule="auto"/>
        <w:jc w:val="both"/>
        <w:rPr>
          <w:rFonts w:ascii="Book Antiqua" w:hAnsi="Book Antiqua"/>
          <w:noProof w:val="0"/>
          <w:szCs w:val="24"/>
          <w:lang w:eastAsia="zh-CN" w:bidi="ar-SA"/>
        </w:rPr>
      </w:pPr>
      <w:r w:rsidRPr="00F60F29">
        <w:rPr>
          <w:rFonts w:ascii="Book Antiqua" w:eastAsia="Times New Roman" w:hAnsi="Book Antiqua"/>
          <w:noProof w:val="0"/>
          <w:szCs w:val="24"/>
          <w:lang w:bidi="ar-SA"/>
        </w:rPr>
        <w:t xml:space="preserve">Tissue sections of injured area were collected in a standardized fashion. The entire </w:t>
      </w:r>
      <w:r w:rsidR="00761FC7" w:rsidRPr="00F60F29">
        <w:rPr>
          <w:rFonts w:ascii="Book Antiqua" w:eastAsia="Times New Roman" w:hAnsi="Book Antiqua"/>
          <w:noProof w:val="0"/>
          <w:szCs w:val="24"/>
          <w:lang w:bidi="ar-SA"/>
        </w:rPr>
        <w:t>A</w:t>
      </w:r>
      <w:r w:rsidR="00C61BCE" w:rsidRPr="00F60F29">
        <w:rPr>
          <w:rFonts w:ascii="Book Antiqua" w:eastAsia="Times New Roman" w:hAnsi="Book Antiqua"/>
          <w:noProof w:val="0"/>
          <w:szCs w:val="24"/>
          <w:lang w:bidi="ar-SA"/>
        </w:rPr>
        <w:t xml:space="preserve">rea of IgG stained brain </w:t>
      </w:r>
      <w:r w:rsidR="007B481E" w:rsidRPr="00F60F29">
        <w:rPr>
          <w:rFonts w:ascii="Book Antiqua" w:eastAsia="Times New Roman" w:hAnsi="Book Antiqua"/>
          <w:noProof w:val="0"/>
          <w:szCs w:val="24"/>
          <w:lang w:bidi="ar-SA"/>
        </w:rPr>
        <w:t>w</w:t>
      </w:r>
      <w:r w:rsidR="00A64BC7" w:rsidRPr="00F60F29">
        <w:rPr>
          <w:rFonts w:ascii="Book Antiqua" w:eastAsia="Times New Roman" w:hAnsi="Book Antiqua"/>
          <w:noProof w:val="0"/>
          <w:szCs w:val="24"/>
          <w:lang w:bidi="ar-SA"/>
        </w:rPr>
        <w:t>as greater in</w:t>
      </w:r>
      <w:r w:rsidR="00EF06CC" w:rsidRPr="00F60F29">
        <w:rPr>
          <w:rFonts w:ascii="Book Antiqua" w:eastAsia="Times New Roman" w:hAnsi="Book Antiqua"/>
          <w:noProof w:val="0"/>
          <w:szCs w:val="24"/>
          <w:lang w:bidi="ar-SA"/>
        </w:rPr>
        <w:t xml:space="preserve"> male </w:t>
      </w:r>
      <w:r w:rsidR="003E2426" w:rsidRPr="00F60F29">
        <w:rPr>
          <w:rFonts w:ascii="Book Antiqua" w:eastAsia="Times New Roman" w:hAnsi="Book Antiqua"/>
          <w:noProof w:val="0"/>
          <w:szCs w:val="24"/>
          <w:lang w:bidi="ar-SA"/>
        </w:rPr>
        <w:t xml:space="preserve">compared to </w:t>
      </w:r>
      <w:r w:rsidR="00EF06CC" w:rsidRPr="00F60F29">
        <w:rPr>
          <w:rFonts w:ascii="Book Antiqua" w:eastAsia="Times New Roman" w:hAnsi="Book Antiqua"/>
          <w:noProof w:val="0"/>
          <w:szCs w:val="24"/>
          <w:lang w:bidi="ar-SA"/>
        </w:rPr>
        <w:t xml:space="preserve">female mice </w:t>
      </w:r>
      <w:r w:rsidR="00761FC7" w:rsidRPr="00F60F29">
        <w:rPr>
          <w:rFonts w:ascii="Book Antiqua" w:eastAsia="Times New Roman" w:hAnsi="Book Antiqua"/>
          <w:noProof w:val="0"/>
          <w:szCs w:val="24"/>
          <w:lang w:bidi="ar-SA"/>
        </w:rPr>
        <w:t xml:space="preserve">at 1 h after MTBI </w:t>
      </w:r>
      <w:r w:rsidR="00A708A7" w:rsidRPr="00F60F29">
        <w:rPr>
          <w:rFonts w:ascii="Book Antiqua" w:eastAsia="Times New Roman" w:hAnsi="Book Antiqua"/>
          <w:noProof w:val="0"/>
          <w:szCs w:val="24"/>
          <w:lang w:bidi="ar-SA"/>
        </w:rPr>
        <w:t>(male</w:t>
      </w:r>
      <w:r w:rsidR="00A708A7" w:rsidRPr="00F60F29">
        <w:rPr>
          <w:rFonts w:ascii="Book Antiqua" w:eastAsia="Times New Roman" w:hAnsi="Book Antiqua"/>
          <w:i/>
          <w:noProof w:val="0"/>
          <w:szCs w:val="24"/>
          <w:lang w:bidi="ar-SA"/>
        </w:rPr>
        <w:t xml:space="preserve"> </w:t>
      </w:r>
      <w:proofErr w:type="spellStart"/>
      <w:r w:rsidR="00A708A7" w:rsidRPr="00F60F29">
        <w:rPr>
          <w:rFonts w:ascii="Book Antiqua" w:eastAsia="Times New Roman" w:hAnsi="Book Antiqua"/>
          <w:i/>
          <w:noProof w:val="0"/>
          <w:szCs w:val="24"/>
          <w:lang w:bidi="ar-SA"/>
        </w:rPr>
        <w:t>vs</w:t>
      </w:r>
      <w:proofErr w:type="spellEnd"/>
      <w:r w:rsidR="00EF06CC" w:rsidRPr="00F60F29">
        <w:rPr>
          <w:rFonts w:ascii="Book Antiqua" w:eastAsia="Times New Roman" w:hAnsi="Book Antiqua"/>
          <w:noProof w:val="0"/>
          <w:szCs w:val="24"/>
          <w:lang w:bidi="ar-SA"/>
        </w:rPr>
        <w:t xml:space="preserve"> female: 32.09</w:t>
      </w:r>
      <w:r w:rsidR="00A708A7" w:rsidRPr="00F60F29">
        <w:rPr>
          <w:rFonts w:ascii="Book Antiqua" w:hAnsi="Book Antiqua" w:hint="eastAsia"/>
          <w:noProof w:val="0"/>
          <w:szCs w:val="24"/>
          <w:lang w:eastAsia="zh-CN" w:bidi="ar-SA"/>
        </w:rPr>
        <w:t xml:space="preserve"> </w:t>
      </w:r>
      <w:r w:rsidR="00EF06CC" w:rsidRPr="00F60F29">
        <w:rPr>
          <w:rFonts w:ascii="Book Antiqua" w:eastAsia="Times New Roman" w:hAnsi="Book Antiqua"/>
          <w:noProof w:val="0"/>
          <w:szCs w:val="24"/>
          <w:lang w:bidi="ar-SA"/>
        </w:rPr>
        <w:t>mm</w:t>
      </w:r>
      <w:r w:rsidR="00EF06CC" w:rsidRPr="00F60F29">
        <w:rPr>
          <w:rFonts w:ascii="Book Antiqua" w:eastAsia="Times New Roman" w:hAnsi="Book Antiqua"/>
          <w:noProof w:val="0"/>
          <w:szCs w:val="24"/>
          <w:vertAlign w:val="superscript"/>
          <w:lang w:bidi="ar-SA"/>
        </w:rPr>
        <w:t>2</w:t>
      </w:r>
      <w:r w:rsidR="00EF06CC" w:rsidRPr="00F60F29">
        <w:rPr>
          <w:rFonts w:ascii="Book Antiqua" w:eastAsia="Times New Roman" w:hAnsi="Book Antiqua"/>
          <w:noProof w:val="0"/>
          <w:szCs w:val="24"/>
          <w:lang w:bidi="ar-SA"/>
        </w:rPr>
        <w:t xml:space="preserve"> +</w:t>
      </w:r>
      <w:r w:rsidR="00A708A7" w:rsidRPr="00F60F29">
        <w:rPr>
          <w:rFonts w:ascii="Book Antiqua" w:eastAsia="Times New Roman" w:hAnsi="Book Antiqua"/>
          <w:noProof w:val="0"/>
          <w:szCs w:val="24"/>
          <w:lang w:bidi="ar-SA"/>
        </w:rPr>
        <w:t xml:space="preserve"> 26.82</w:t>
      </w:r>
      <w:r w:rsidR="00A708A7" w:rsidRPr="00F60F29">
        <w:rPr>
          <w:rFonts w:ascii="Book Antiqua" w:eastAsia="Times New Roman" w:hAnsi="Book Antiqua"/>
          <w:i/>
          <w:noProof w:val="0"/>
          <w:szCs w:val="24"/>
          <w:lang w:bidi="ar-SA"/>
        </w:rPr>
        <w:t xml:space="preserve"> </w:t>
      </w:r>
      <w:proofErr w:type="spellStart"/>
      <w:r w:rsidR="00A708A7" w:rsidRPr="00F60F29">
        <w:rPr>
          <w:rFonts w:ascii="Book Antiqua" w:eastAsia="Times New Roman" w:hAnsi="Book Antiqua"/>
          <w:i/>
          <w:noProof w:val="0"/>
          <w:szCs w:val="24"/>
          <w:lang w:bidi="ar-SA"/>
        </w:rPr>
        <w:t>vs</w:t>
      </w:r>
      <w:proofErr w:type="spellEnd"/>
      <w:r w:rsidR="00EF06CC" w:rsidRPr="00F60F29">
        <w:rPr>
          <w:rFonts w:ascii="Book Antiqua" w:eastAsia="Times New Roman" w:hAnsi="Book Antiqua"/>
          <w:noProof w:val="0"/>
          <w:szCs w:val="24"/>
          <w:lang w:bidi="ar-SA"/>
        </w:rPr>
        <w:t xml:space="preserve"> 26.64</w:t>
      </w:r>
      <w:r w:rsidR="00A708A7" w:rsidRPr="00F60F29">
        <w:rPr>
          <w:rFonts w:ascii="Book Antiqua" w:hAnsi="Book Antiqua" w:hint="eastAsia"/>
          <w:noProof w:val="0"/>
          <w:szCs w:val="24"/>
          <w:lang w:eastAsia="zh-CN" w:bidi="ar-SA"/>
        </w:rPr>
        <w:t xml:space="preserve"> </w:t>
      </w:r>
      <w:r w:rsidR="00EF06CC" w:rsidRPr="00F60F29">
        <w:rPr>
          <w:rFonts w:ascii="Book Antiqua" w:eastAsia="Times New Roman" w:hAnsi="Book Antiqua"/>
          <w:noProof w:val="0"/>
          <w:szCs w:val="24"/>
          <w:lang w:bidi="ar-SA"/>
        </w:rPr>
        <w:t>mm</w:t>
      </w:r>
      <w:r w:rsidR="00EF06CC" w:rsidRPr="00F60F29">
        <w:rPr>
          <w:rFonts w:ascii="Book Antiqua" w:eastAsia="Times New Roman" w:hAnsi="Book Antiqua"/>
          <w:noProof w:val="0"/>
          <w:szCs w:val="24"/>
          <w:vertAlign w:val="superscript"/>
          <w:lang w:bidi="ar-SA"/>
        </w:rPr>
        <w:t>2</w:t>
      </w:r>
      <w:r w:rsidR="00EF06CC" w:rsidRPr="00F60F29">
        <w:rPr>
          <w:rFonts w:ascii="Book Antiqua" w:eastAsia="Times New Roman" w:hAnsi="Book Antiqua"/>
          <w:noProof w:val="0"/>
          <w:szCs w:val="24"/>
          <w:lang w:bidi="ar-SA"/>
        </w:rPr>
        <w:t xml:space="preserve"> + 26.04</w:t>
      </w:r>
      <w:r w:rsidR="009F6653" w:rsidRPr="00F60F29">
        <w:rPr>
          <w:rFonts w:ascii="Book Antiqua" w:eastAsia="Times New Roman" w:hAnsi="Book Antiqua"/>
          <w:noProof w:val="0"/>
          <w:szCs w:val="24"/>
          <w:lang w:bidi="ar-SA"/>
        </w:rPr>
        <w:t xml:space="preserve">, </w:t>
      </w:r>
      <w:r w:rsidR="00A708A7" w:rsidRPr="00F60F29">
        <w:rPr>
          <w:rFonts w:ascii="Book Antiqua" w:eastAsia="Times New Roman" w:hAnsi="Book Antiqua"/>
          <w:i/>
          <w:noProof w:val="0"/>
          <w:szCs w:val="24"/>
          <w:lang w:bidi="ar-SA"/>
        </w:rPr>
        <w:t>P</w:t>
      </w:r>
      <w:r w:rsidR="00A708A7" w:rsidRPr="00F60F29">
        <w:rPr>
          <w:rFonts w:ascii="Book Antiqua" w:hAnsi="Book Antiqua" w:hint="eastAsia"/>
          <w:i/>
          <w:noProof w:val="0"/>
          <w:szCs w:val="24"/>
          <w:lang w:eastAsia="zh-CN" w:bidi="ar-SA"/>
        </w:rPr>
        <w:t xml:space="preserve"> </w:t>
      </w:r>
      <w:r w:rsidR="009F6653" w:rsidRPr="00F60F29">
        <w:rPr>
          <w:rFonts w:ascii="Book Antiqua" w:eastAsia="Times New Roman" w:hAnsi="Book Antiqua"/>
          <w:noProof w:val="0"/>
          <w:szCs w:val="24"/>
          <w:lang w:bidi="ar-SA"/>
        </w:rPr>
        <w:t>=</w:t>
      </w:r>
      <w:r w:rsidR="00A708A7" w:rsidRPr="00F60F29">
        <w:rPr>
          <w:rFonts w:ascii="Book Antiqua" w:hAnsi="Book Antiqua" w:hint="eastAsia"/>
          <w:noProof w:val="0"/>
          <w:szCs w:val="24"/>
          <w:lang w:eastAsia="zh-CN" w:bidi="ar-SA"/>
        </w:rPr>
        <w:t xml:space="preserve"> </w:t>
      </w:r>
      <w:r w:rsidR="009F6653" w:rsidRPr="00F60F29">
        <w:rPr>
          <w:rFonts w:ascii="Book Antiqua" w:eastAsia="Times New Roman" w:hAnsi="Book Antiqua"/>
          <w:noProof w:val="0"/>
          <w:szCs w:val="24"/>
          <w:lang w:bidi="ar-SA"/>
        </w:rPr>
        <w:t>0.006)</w:t>
      </w:r>
      <w:r w:rsidR="00C61BCE" w:rsidRPr="00F60F29">
        <w:rPr>
          <w:rFonts w:ascii="Book Antiqua" w:eastAsia="Times New Roman" w:hAnsi="Book Antiqua"/>
          <w:noProof w:val="0"/>
          <w:szCs w:val="24"/>
          <w:lang w:bidi="ar-SA"/>
        </w:rPr>
        <w:t>. Further, IgG stained brain area</w:t>
      </w:r>
      <w:r w:rsidR="009F6653" w:rsidRPr="00F60F29">
        <w:rPr>
          <w:rFonts w:ascii="Book Antiqua" w:eastAsia="Times New Roman" w:hAnsi="Book Antiqua"/>
          <w:noProof w:val="0"/>
          <w:szCs w:val="24"/>
          <w:lang w:bidi="ar-SA"/>
        </w:rPr>
        <w:t xml:space="preserve"> was greater</w:t>
      </w:r>
      <w:r w:rsidR="00F542BF" w:rsidRPr="00F60F29">
        <w:rPr>
          <w:rFonts w:ascii="Book Antiqua" w:eastAsia="Times New Roman" w:hAnsi="Book Antiqua"/>
          <w:noProof w:val="0"/>
          <w:szCs w:val="24"/>
          <w:lang w:bidi="ar-SA"/>
        </w:rPr>
        <w:t xml:space="preserve"> in </w:t>
      </w:r>
      <w:r w:rsidR="00761FC7" w:rsidRPr="00F60F29">
        <w:rPr>
          <w:rFonts w:ascii="Book Antiqua" w:eastAsia="Times New Roman" w:hAnsi="Book Antiqua"/>
          <w:noProof w:val="0"/>
          <w:szCs w:val="24"/>
          <w:lang w:bidi="ar-SA"/>
        </w:rPr>
        <w:t xml:space="preserve">MTBI </w:t>
      </w:r>
      <w:r w:rsidR="004D2267" w:rsidRPr="00F60F29">
        <w:rPr>
          <w:rFonts w:ascii="Book Antiqua" w:eastAsia="Times New Roman" w:hAnsi="Book Antiqua"/>
          <w:noProof w:val="0"/>
          <w:szCs w:val="24"/>
          <w:lang w:bidi="ar-SA"/>
        </w:rPr>
        <w:t>male compared</w:t>
      </w:r>
      <w:r w:rsidR="00EF06CC" w:rsidRPr="00F60F29">
        <w:rPr>
          <w:rFonts w:ascii="Book Antiqua" w:eastAsia="Times New Roman" w:hAnsi="Book Antiqua"/>
          <w:noProof w:val="0"/>
          <w:szCs w:val="24"/>
          <w:lang w:bidi="ar-SA"/>
        </w:rPr>
        <w:t xml:space="preserve"> </w:t>
      </w:r>
      <w:r w:rsidR="00761FC7" w:rsidRPr="00F60F29">
        <w:rPr>
          <w:rFonts w:ascii="Book Antiqua" w:eastAsia="Times New Roman" w:hAnsi="Book Antiqua"/>
          <w:noProof w:val="0"/>
          <w:szCs w:val="24"/>
          <w:lang w:bidi="ar-SA"/>
        </w:rPr>
        <w:t xml:space="preserve">to sham </w:t>
      </w:r>
      <w:r w:rsidR="00EF06CC" w:rsidRPr="00F60F29">
        <w:rPr>
          <w:rFonts w:ascii="Book Antiqua" w:eastAsia="Times New Roman" w:hAnsi="Book Antiqua"/>
          <w:noProof w:val="0"/>
          <w:szCs w:val="24"/>
          <w:lang w:bidi="ar-SA"/>
        </w:rPr>
        <w:t>male mice (32.09 mm</w:t>
      </w:r>
      <w:r w:rsidR="00EF06CC" w:rsidRPr="00F60F29">
        <w:rPr>
          <w:rFonts w:ascii="Book Antiqua" w:eastAsia="Times New Roman" w:hAnsi="Book Antiqua"/>
          <w:noProof w:val="0"/>
          <w:szCs w:val="24"/>
          <w:vertAlign w:val="superscript"/>
          <w:lang w:bidi="ar-SA"/>
        </w:rPr>
        <w:t>2</w:t>
      </w:r>
      <w:r w:rsidR="00EF06CC" w:rsidRPr="00F60F29">
        <w:rPr>
          <w:rFonts w:ascii="Book Antiqua" w:eastAsia="Times New Roman" w:hAnsi="Book Antiqua"/>
          <w:noProof w:val="0"/>
          <w:szCs w:val="24"/>
          <w:lang w:bidi="ar-SA"/>
        </w:rPr>
        <w:t xml:space="preserve"> +</w:t>
      </w:r>
      <w:r w:rsidR="00A708A7" w:rsidRPr="00F60F29">
        <w:rPr>
          <w:rFonts w:ascii="Book Antiqua" w:eastAsia="Times New Roman" w:hAnsi="Book Antiqua"/>
          <w:noProof w:val="0"/>
          <w:szCs w:val="24"/>
          <w:lang w:bidi="ar-SA"/>
        </w:rPr>
        <w:t xml:space="preserve"> 26.82 </w:t>
      </w:r>
      <w:proofErr w:type="spellStart"/>
      <w:r w:rsidR="00A708A7" w:rsidRPr="00F60F29">
        <w:rPr>
          <w:rFonts w:ascii="Book Antiqua" w:eastAsia="Times New Roman" w:hAnsi="Book Antiqua"/>
          <w:i/>
          <w:noProof w:val="0"/>
          <w:szCs w:val="24"/>
          <w:lang w:bidi="ar-SA"/>
        </w:rPr>
        <w:t>vs</w:t>
      </w:r>
      <w:proofErr w:type="spellEnd"/>
      <w:r w:rsidR="00EF06CC" w:rsidRPr="00F60F29">
        <w:rPr>
          <w:rFonts w:ascii="Book Antiqua" w:eastAsia="Times New Roman" w:hAnsi="Book Antiqua"/>
          <w:noProof w:val="0"/>
          <w:szCs w:val="24"/>
          <w:lang w:bidi="ar-SA"/>
        </w:rPr>
        <w:t xml:space="preserve"> 3.20 mm</w:t>
      </w:r>
      <w:r w:rsidR="00EF06CC" w:rsidRPr="00F60F29">
        <w:rPr>
          <w:rFonts w:ascii="Book Antiqua" w:eastAsia="Times New Roman" w:hAnsi="Book Antiqua"/>
          <w:noProof w:val="0"/>
          <w:szCs w:val="24"/>
          <w:vertAlign w:val="superscript"/>
          <w:lang w:bidi="ar-SA"/>
        </w:rPr>
        <w:t>2</w:t>
      </w:r>
      <w:r w:rsidR="00EF06CC" w:rsidRPr="00F60F29">
        <w:rPr>
          <w:rFonts w:ascii="Book Antiqua" w:eastAsia="Times New Roman" w:hAnsi="Book Antiqua"/>
          <w:noProof w:val="0"/>
          <w:szCs w:val="24"/>
          <w:lang w:bidi="ar-SA"/>
        </w:rPr>
        <w:t xml:space="preserve"> + 1.70</w:t>
      </w:r>
      <w:r w:rsidR="009F6653" w:rsidRPr="00F60F29">
        <w:rPr>
          <w:rFonts w:ascii="Book Antiqua" w:eastAsia="Times New Roman" w:hAnsi="Book Antiqua"/>
          <w:noProof w:val="0"/>
          <w:szCs w:val="24"/>
          <w:lang w:bidi="ar-SA"/>
        </w:rPr>
        <w:t xml:space="preserve">; </w:t>
      </w:r>
      <w:r w:rsidR="00A708A7" w:rsidRPr="00F60F29">
        <w:rPr>
          <w:rFonts w:ascii="Book Antiqua" w:eastAsia="Times New Roman" w:hAnsi="Book Antiqua"/>
          <w:i/>
          <w:noProof w:val="0"/>
          <w:szCs w:val="24"/>
          <w:lang w:bidi="ar-SA"/>
        </w:rPr>
        <w:t>P</w:t>
      </w:r>
      <w:r w:rsidR="00A708A7" w:rsidRPr="00F60F29">
        <w:rPr>
          <w:rFonts w:ascii="Book Antiqua" w:hAnsi="Book Antiqua" w:hint="eastAsia"/>
          <w:i/>
          <w:noProof w:val="0"/>
          <w:szCs w:val="24"/>
          <w:lang w:eastAsia="zh-CN" w:bidi="ar-SA"/>
        </w:rPr>
        <w:t xml:space="preserve"> </w:t>
      </w:r>
      <w:r w:rsidR="009F6653" w:rsidRPr="00F60F29">
        <w:rPr>
          <w:rFonts w:ascii="Book Antiqua" w:eastAsia="Times New Roman" w:hAnsi="Book Antiqua"/>
          <w:noProof w:val="0"/>
          <w:szCs w:val="24"/>
          <w:lang w:bidi="ar-SA"/>
        </w:rPr>
        <w:t>=</w:t>
      </w:r>
      <w:r w:rsidR="00A708A7" w:rsidRPr="00F60F29">
        <w:rPr>
          <w:rFonts w:ascii="Book Antiqua" w:hAnsi="Book Antiqua" w:hint="eastAsia"/>
          <w:noProof w:val="0"/>
          <w:szCs w:val="24"/>
          <w:lang w:eastAsia="zh-CN" w:bidi="ar-SA"/>
        </w:rPr>
        <w:t xml:space="preserve"> </w:t>
      </w:r>
      <w:r w:rsidR="009F6653" w:rsidRPr="00F60F29">
        <w:rPr>
          <w:rFonts w:ascii="Book Antiqua" w:eastAsia="Times New Roman" w:hAnsi="Book Antiqua"/>
          <w:noProof w:val="0"/>
          <w:szCs w:val="24"/>
          <w:lang w:bidi="ar-SA"/>
        </w:rPr>
        <w:t>0.004</w:t>
      </w:r>
      <w:r w:rsidR="00EF06CC" w:rsidRPr="00F60F29">
        <w:rPr>
          <w:rFonts w:ascii="Book Antiqua" w:eastAsia="Times New Roman" w:hAnsi="Book Antiqua"/>
          <w:noProof w:val="0"/>
          <w:szCs w:val="24"/>
          <w:lang w:bidi="ar-SA"/>
        </w:rPr>
        <w:t>)</w:t>
      </w:r>
      <w:r w:rsidR="00DB7C3C" w:rsidRPr="00F60F29">
        <w:rPr>
          <w:rFonts w:ascii="Book Antiqua" w:eastAsia="Times New Roman" w:hAnsi="Book Antiqua"/>
          <w:noProof w:val="0"/>
          <w:szCs w:val="24"/>
          <w:lang w:bidi="ar-SA"/>
        </w:rPr>
        <w:t xml:space="preserve">. </w:t>
      </w:r>
      <w:r w:rsidR="009F6653" w:rsidRPr="00F60F29">
        <w:rPr>
          <w:rFonts w:ascii="Book Antiqua" w:eastAsia="Times New Roman" w:hAnsi="Book Antiqua"/>
          <w:noProof w:val="0"/>
          <w:szCs w:val="24"/>
          <w:lang w:bidi="ar-SA"/>
        </w:rPr>
        <w:t>F4/80-positive cells</w:t>
      </w:r>
      <w:r w:rsidR="00EF06CC" w:rsidRPr="00F60F29">
        <w:rPr>
          <w:rFonts w:ascii="Book Antiqua" w:eastAsia="Times New Roman" w:hAnsi="Book Antiqua"/>
          <w:noProof w:val="0"/>
          <w:szCs w:val="24"/>
          <w:lang w:bidi="ar-SA"/>
        </w:rPr>
        <w:t xml:space="preserve"> </w:t>
      </w:r>
      <w:r w:rsidR="0074170C" w:rsidRPr="00F60F29">
        <w:rPr>
          <w:rFonts w:ascii="Book Antiqua" w:eastAsia="Times New Roman" w:hAnsi="Book Antiqua"/>
          <w:noProof w:val="0"/>
          <w:szCs w:val="24"/>
          <w:lang w:bidi="ar-SA"/>
        </w:rPr>
        <w:t>were</w:t>
      </w:r>
      <w:r w:rsidR="00EF06CC" w:rsidRPr="00F60F29">
        <w:rPr>
          <w:rFonts w:ascii="Book Antiqua" w:eastAsia="Times New Roman" w:hAnsi="Book Antiqua"/>
          <w:noProof w:val="0"/>
          <w:szCs w:val="24"/>
          <w:lang w:bidi="ar-SA"/>
        </w:rPr>
        <w:t xml:space="preserve"> </w:t>
      </w:r>
      <w:r w:rsidR="00DC315D" w:rsidRPr="00F60F29">
        <w:rPr>
          <w:rFonts w:ascii="Book Antiqua" w:eastAsia="Times New Roman" w:hAnsi="Book Antiqua"/>
          <w:noProof w:val="0"/>
          <w:szCs w:val="24"/>
          <w:lang w:bidi="ar-SA"/>
        </w:rPr>
        <w:t>greatest</w:t>
      </w:r>
      <w:r w:rsidR="00F542BF" w:rsidRPr="00F60F29">
        <w:rPr>
          <w:rFonts w:ascii="Book Antiqua" w:eastAsia="Times New Roman" w:hAnsi="Book Antiqua"/>
          <w:noProof w:val="0"/>
          <w:szCs w:val="24"/>
          <w:lang w:bidi="ar-SA"/>
        </w:rPr>
        <w:t xml:space="preserve"> in </w:t>
      </w:r>
      <w:r w:rsidR="0074170C" w:rsidRPr="00F60F29">
        <w:rPr>
          <w:rFonts w:ascii="Book Antiqua" w:eastAsia="Times New Roman" w:hAnsi="Book Antiqua"/>
          <w:noProof w:val="0"/>
          <w:szCs w:val="24"/>
          <w:lang w:bidi="ar-SA"/>
        </w:rPr>
        <w:t>MTBI</w:t>
      </w:r>
      <w:r w:rsidR="004D2267" w:rsidRPr="00F60F29">
        <w:rPr>
          <w:rFonts w:ascii="Book Antiqua" w:eastAsia="Times New Roman" w:hAnsi="Book Antiqua"/>
          <w:noProof w:val="0"/>
          <w:szCs w:val="24"/>
          <w:lang w:bidi="ar-SA"/>
        </w:rPr>
        <w:t xml:space="preserve"> </w:t>
      </w:r>
      <w:r w:rsidR="003E2426" w:rsidRPr="00F60F29">
        <w:rPr>
          <w:rFonts w:ascii="Book Antiqua" w:eastAsia="Times New Roman" w:hAnsi="Book Antiqua"/>
          <w:noProof w:val="0"/>
          <w:szCs w:val="24"/>
          <w:lang w:bidi="ar-SA"/>
        </w:rPr>
        <w:t xml:space="preserve">male mice compared to </w:t>
      </w:r>
      <w:r w:rsidR="00DC315D" w:rsidRPr="00F60F29">
        <w:rPr>
          <w:rFonts w:ascii="Book Antiqua" w:eastAsia="Times New Roman" w:hAnsi="Book Antiqua"/>
          <w:noProof w:val="0"/>
          <w:szCs w:val="24"/>
          <w:lang w:bidi="ar-SA"/>
        </w:rPr>
        <w:t>MTBI</w:t>
      </w:r>
      <w:r w:rsidR="004D2267" w:rsidRPr="00F60F29">
        <w:rPr>
          <w:rFonts w:ascii="Book Antiqua" w:eastAsia="Times New Roman" w:hAnsi="Book Antiqua"/>
          <w:noProof w:val="0"/>
          <w:szCs w:val="24"/>
          <w:lang w:bidi="ar-SA"/>
        </w:rPr>
        <w:t xml:space="preserve"> </w:t>
      </w:r>
      <w:r w:rsidR="00EF06CC" w:rsidRPr="00F60F29">
        <w:rPr>
          <w:rFonts w:ascii="Book Antiqua" w:eastAsia="Times New Roman" w:hAnsi="Book Antiqua"/>
          <w:noProof w:val="0"/>
          <w:szCs w:val="24"/>
          <w:lang w:bidi="ar-SA"/>
        </w:rPr>
        <w:t xml:space="preserve">female, </w:t>
      </w:r>
      <w:r w:rsidR="00DC315D" w:rsidRPr="00F60F29">
        <w:rPr>
          <w:rFonts w:ascii="Book Antiqua" w:eastAsia="Times New Roman" w:hAnsi="Book Antiqua"/>
          <w:noProof w:val="0"/>
          <w:szCs w:val="24"/>
          <w:lang w:bidi="ar-SA"/>
        </w:rPr>
        <w:t xml:space="preserve">sham male, and sham female mice at 1 h after injury </w:t>
      </w:r>
      <w:r w:rsidR="00EF06CC" w:rsidRPr="00F60F29">
        <w:rPr>
          <w:rFonts w:ascii="Book Antiqua" w:eastAsia="Times New Roman" w:hAnsi="Book Antiqua"/>
          <w:noProof w:val="0"/>
          <w:szCs w:val="24"/>
          <w:lang w:bidi="ar-SA"/>
        </w:rPr>
        <w:t>(respectively: 0.036</w:t>
      </w:r>
      <w:r w:rsidR="00A708A7" w:rsidRPr="00F60F29">
        <w:rPr>
          <w:rFonts w:ascii="Book Antiqua" w:hAnsi="Book Antiqua" w:hint="eastAsia"/>
          <w:noProof w:val="0"/>
          <w:szCs w:val="24"/>
          <w:lang w:eastAsia="zh-CN" w:bidi="ar-SA"/>
        </w:rPr>
        <w:t xml:space="preserve"> </w:t>
      </w:r>
      <w:r w:rsidR="00EC595D" w:rsidRPr="00F60F29">
        <w:rPr>
          <w:rFonts w:ascii="Book Antiqua" w:eastAsia="Times New Roman" w:hAnsi="Book Antiqua"/>
          <w:noProof w:val="0"/>
          <w:szCs w:val="24"/>
          <w:lang w:bidi="ar-SA"/>
        </w:rPr>
        <w:t>cells/</w:t>
      </w:r>
      <w:r w:rsidR="00EF06CC" w:rsidRPr="00F60F29">
        <w:rPr>
          <w:rFonts w:ascii="Book Antiqua" w:eastAsia="Times New Roman" w:hAnsi="Book Antiqua"/>
          <w:noProof w:val="0"/>
          <w:szCs w:val="24"/>
          <w:lang w:bidi="ar-SA"/>
        </w:rPr>
        <w:t>mm</w:t>
      </w:r>
      <w:r w:rsidR="00EF06CC" w:rsidRPr="00F60F29">
        <w:rPr>
          <w:rFonts w:ascii="Book Antiqua" w:eastAsia="Times New Roman" w:hAnsi="Book Antiqua"/>
          <w:noProof w:val="0"/>
          <w:szCs w:val="24"/>
          <w:vertAlign w:val="superscript"/>
          <w:lang w:bidi="ar-SA"/>
        </w:rPr>
        <w:t xml:space="preserve">3 </w:t>
      </w:r>
      <w:r w:rsidR="00EF06CC" w:rsidRPr="00F60F29">
        <w:rPr>
          <w:rFonts w:ascii="Book Antiqua" w:eastAsia="Times New Roman" w:hAnsi="Book Antiqua"/>
          <w:noProof w:val="0"/>
          <w:szCs w:val="24"/>
          <w:lang w:bidi="ar-SA"/>
        </w:rPr>
        <w:t>+</w:t>
      </w:r>
      <w:r w:rsidR="00A708A7" w:rsidRPr="00F60F29">
        <w:rPr>
          <w:rFonts w:ascii="Book Antiqua" w:eastAsia="Times New Roman" w:hAnsi="Book Antiqua"/>
          <w:noProof w:val="0"/>
          <w:szCs w:val="24"/>
          <w:lang w:bidi="ar-SA"/>
        </w:rPr>
        <w:t xml:space="preserve"> 0.02, </w:t>
      </w:r>
      <w:proofErr w:type="spellStart"/>
      <w:r w:rsidR="00A708A7" w:rsidRPr="00F60F29">
        <w:rPr>
          <w:rFonts w:ascii="Book Antiqua" w:eastAsia="Times New Roman" w:hAnsi="Book Antiqua"/>
          <w:i/>
          <w:noProof w:val="0"/>
          <w:szCs w:val="24"/>
          <w:lang w:bidi="ar-SA"/>
        </w:rPr>
        <w:t>vs</w:t>
      </w:r>
      <w:proofErr w:type="spellEnd"/>
      <w:r w:rsidR="00EF06CC" w:rsidRPr="00F60F29">
        <w:rPr>
          <w:rFonts w:ascii="Book Antiqua" w:eastAsia="Times New Roman" w:hAnsi="Book Antiqua"/>
          <w:noProof w:val="0"/>
          <w:szCs w:val="24"/>
          <w:lang w:bidi="ar-SA"/>
        </w:rPr>
        <w:t xml:space="preserve"> 0.021</w:t>
      </w:r>
      <w:r w:rsidR="00A708A7" w:rsidRPr="00F60F29">
        <w:rPr>
          <w:rFonts w:ascii="Book Antiqua" w:hAnsi="Book Antiqua" w:hint="eastAsia"/>
          <w:noProof w:val="0"/>
          <w:szCs w:val="24"/>
          <w:lang w:eastAsia="zh-CN" w:bidi="ar-SA"/>
        </w:rPr>
        <w:t xml:space="preserve"> </w:t>
      </w:r>
      <w:r w:rsidR="00EC595D" w:rsidRPr="00F60F29">
        <w:rPr>
          <w:rFonts w:ascii="Book Antiqua" w:eastAsia="Times New Roman" w:hAnsi="Book Antiqua"/>
          <w:noProof w:val="0"/>
          <w:szCs w:val="24"/>
          <w:lang w:bidi="ar-SA"/>
        </w:rPr>
        <w:t>cells/</w:t>
      </w:r>
      <w:r w:rsidR="00EF06CC" w:rsidRPr="00F60F29">
        <w:rPr>
          <w:rFonts w:ascii="Book Antiqua" w:eastAsia="Times New Roman" w:hAnsi="Book Antiqua"/>
          <w:noProof w:val="0"/>
          <w:szCs w:val="24"/>
          <w:lang w:bidi="ar-SA"/>
        </w:rPr>
        <w:t>mm</w:t>
      </w:r>
      <w:r w:rsidR="00EF06CC" w:rsidRPr="00F60F29">
        <w:rPr>
          <w:rFonts w:ascii="Book Antiqua" w:eastAsia="Times New Roman" w:hAnsi="Book Antiqua"/>
          <w:noProof w:val="0"/>
          <w:szCs w:val="24"/>
          <w:vertAlign w:val="superscript"/>
          <w:lang w:bidi="ar-SA"/>
        </w:rPr>
        <w:t xml:space="preserve">3 </w:t>
      </w:r>
      <w:r w:rsidR="00EF06CC" w:rsidRPr="00F60F29">
        <w:rPr>
          <w:rFonts w:ascii="Book Antiqua" w:eastAsia="Times New Roman" w:hAnsi="Book Antiqua"/>
          <w:noProof w:val="0"/>
          <w:szCs w:val="24"/>
          <w:lang w:bidi="ar-SA"/>
        </w:rPr>
        <w:t xml:space="preserve">+ 0.01, </w:t>
      </w:r>
      <w:proofErr w:type="spellStart"/>
      <w:r w:rsidR="00EF06CC" w:rsidRPr="00F60F29">
        <w:rPr>
          <w:rFonts w:ascii="Book Antiqua" w:eastAsia="Times New Roman" w:hAnsi="Book Antiqua"/>
          <w:i/>
          <w:noProof w:val="0"/>
          <w:szCs w:val="24"/>
          <w:lang w:bidi="ar-SA"/>
        </w:rPr>
        <w:t>vs</w:t>
      </w:r>
      <w:proofErr w:type="spellEnd"/>
      <w:r w:rsidR="00EF06CC" w:rsidRPr="00F60F29">
        <w:rPr>
          <w:rFonts w:ascii="Book Antiqua" w:eastAsia="Times New Roman" w:hAnsi="Book Antiqua"/>
          <w:noProof w:val="0"/>
          <w:szCs w:val="24"/>
          <w:lang w:bidi="ar-SA"/>
        </w:rPr>
        <w:t xml:space="preserve"> 0.006</w:t>
      </w:r>
      <w:r w:rsidR="00A708A7" w:rsidRPr="00F60F29">
        <w:rPr>
          <w:rFonts w:ascii="Book Antiqua" w:hAnsi="Book Antiqua" w:hint="eastAsia"/>
          <w:noProof w:val="0"/>
          <w:szCs w:val="24"/>
          <w:lang w:eastAsia="zh-CN" w:bidi="ar-SA"/>
        </w:rPr>
        <w:t xml:space="preserve"> </w:t>
      </w:r>
      <w:r w:rsidR="00EC595D" w:rsidRPr="00F60F29">
        <w:rPr>
          <w:rFonts w:ascii="Book Antiqua" w:eastAsia="Times New Roman" w:hAnsi="Book Antiqua"/>
          <w:noProof w:val="0"/>
          <w:szCs w:val="24"/>
          <w:lang w:bidi="ar-SA"/>
        </w:rPr>
        <w:t>cells/</w:t>
      </w:r>
      <w:r w:rsidR="00EF06CC" w:rsidRPr="00F60F29">
        <w:rPr>
          <w:rFonts w:ascii="Book Antiqua" w:eastAsia="Times New Roman" w:hAnsi="Book Antiqua"/>
          <w:noProof w:val="0"/>
          <w:szCs w:val="24"/>
          <w:lang w:bidi="ar-SA"/>
        </w:rPr>
        <w:t>mm</w:t>
      </w:r>
      <w:r w:rsidR="00EF06CC" w:rsidRPr="00F60F29">
        <w:rPr>
          <w:rFonts w:ascii="Book Antiqua" w:eastAsia="Times New Roman" w:hAnsi="Book Antiqua"/>
          <w:noProof w:val="0"/>
          <w:szCs w:val="24"/>
          <w:vertAlign w:val="superscript"/>
          <w:lang w:bidi="ar-SA"/>
        </w:rPr>
        <w:t xml:space="preserve">3 </w:t>
      </w:r>
      <w:r w:rsidR="00EF06CC" w:rsidRPr="00F60F29">
        <w:rPr>
          <w:rFonts w:ascii="Book Antiqua" w:eastAsia="Times New Roman" w:hAnsi="Book Antiqua"/>
          <w:noProof w:val="0"/>
          <w:szCs w:val="24"/>
          <w:lang w:bidi="ar-SA"/>
        </w:rPr>
        <w:t>+</w:t>
      </w:r>
      <w:r w:rsidR="00A708A7" w:rsidRPr="00F60F29">
        <w:rPr>
          <w:rFonts w:ascii="Book Antiqua" w:eastAsia="Times New Roman" w:hAnsi="Book Antiqua"/>
          <w:noProof w:val="0"/>
          <w:szCs w:val="24"/>
          <w:lang w:bidi="ar-SA"/>
        </w:rPr>
        <w:t xml:space="preserve"> 0.001, </w:t>
      </w:r>
      <w:proofErr w:type="spellStart"/>
      <w:r w:rsidR="00A708A7" w:rsidRPr="00F60F29">
        <w:rPr>
          <w:rFonts w:ascii="Book Antiqua" w:eastAsia="Times New Roman" w:hAnsi="Book Antiqua"/>
          <w:i/>
          <w:noProof w:val="0"/>
          <w:szCs w:val="24"/>
          <w:lang w:bidi="ar-SA"/>
        </w:rPr>
        <w:t>vs</w:t>
      </w:r>
      <w:proofErr w:type="spellEnd"/>
      <w:r w:rsidR="00EF06CC" w:rsidRPr="00F60F29">
        <w:rPr>
          <w:rFonts w:ascii="Book Antiqua" w:eastAsia="Times New Roman" w:hAnsi="Book Antiqua"/>
          <w:noProof w:val="0"/>
          <w:szCs w:val="24"/>
          <w:lang w:bidi="ar-SA"/>
        </w:rPr>
        <w:t xml:space="preserve"> 0.011</w:t>
      </w:r>
      <w:r w:rsidR="00A708A7" w:rsidRPr="00F60F29">
        <w:rPr>
          <w:rFonts w:ascii="Book Antiqua" w:hAnsi="Book Antiqua" w:hint="eastAsia"/>
          <w:noProof w:val="0"/>
          <w:szCs w:val="24"/>
          <w:lang w:eastAsia="zh-CN" w:bidi="ar-SA"/>
        </w:rPr>
        <w:t xml:space="preserve"> </w:t>
      </w:r>
      <w:r w:rsidR="00EC595D" w:rsidRPr="00F60F29">
        <w:rPr>
          <w:rFonts w:ascii="Book Antiqua" w:eastAsia="Times New Roman" w:hAnsi="Book Antiqua"/>
          <w:noProof w:val="0"/>
          <w:szCs w:val="24"/>
          <w:lang w:bidi="ar-SA"/>
        </w:rPr>
        <w:t>cells/</w:t>
      </w:r>
      <w:r w:rsidR="00EF06CC" w:rsidRPr="00F60F29">
        <w:rPr>
          <w:rFonts w:ascii="Book Antiqua" w:eastAsia="Times New Roman" w:hAnsi="Book Antiqua"/>
          <w:noProof w:val="0"/>
          <w:szCs w:val="24"/>
          <w:lang w:bidi="ar-SA"/>
        </w:rPr>
        <w:t>mm</w:t>
      </w:r>
      <w:r w:rsidR="00EF06CC" w:rsidRPr="00F60F29">
        <w:rPr>
          <w:rFonts w:ascii="Book Antiqua" w:eastAsia="Times New Roman" w:hAnsi="Book Antiqua"/>
          <w:noProof w:val="0"/>
          <w:szCs w:val="24"/>
          <w:vertAlign w:val="superscript"/>
          <w:lang w:bidi="ar-SA"/>
        </w:rPr>
        <w:t xml:space="preserve">3 </w:t>
      </w:r>
      <w:r w:rsidR="00EF06CC" w:rsidRPr="00F60F29">
        <w:rPr>
          <w:rFonts w:ascii="Book Antiqua" w:eastAsia="Times New Roman" w:hAnsi="Book Antiqua"/>
          <w:noProof w:val="0"/>
          <w:szCs w:val="24"/>
          <w:lang w:bidi="ar-SA"/>
        </w:rPr>
        <w:t xml:space="preserve">+ 0.001, </w:t>
      </w:r>
      <w:r w:rsidR="00A708A7" w:rsidRPr="00F60F29">
        <w:rPr>
          <w:rFonts w:ascii="Book Antiqua" w:eastAsia="Times New Roman" w:hAnsi="Book Antiqua"/>
          <w:i/>
          <w:noProof w:val="0"/>
          <w:szCs w:val="24"/>
          <w:lang w:bidi="ar-SA"/>
        </w:rPr>
        <w:t>P</w:t>
      </w:r>
      <w:r w:rsidR="00EF06CC" w:rsidRPr="00F60F29">
        <w:rPr>
          <w:rFonts w:ascii="Book Antiqua" w:eastAsia="Times New Roman" w:hAnsi="Book Antiqua"/>
          <w:noProof w:val="0"/>
          <w:szCs w:val="24"/>
          <w:lang w:bidi="ar-SA"/>
        </w:rPr>
        <w:t xml:space="preserve"> = 0.032).</w:t>
      </w:r>
    </w:p>
    <w:p w14:paraId="43EEBC45" w14:textId="3A9F8D8C" w:rsidR="00603FBA" w:rsidRPr="00F60F29" w:rsidRDefault="00EF06CC" w:rsidP="00F377BE">
      <w:pPr>
        <w:spacing w:after="0" w:line="360" w:lineRule="auto"/>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 xml:space="preserve"> </w:t>
      </w:r>
    </w:p>
    <w:p w14:paraId="38B969B9" w14:textId="1605F606" w:rsidR="00EF06CC" w:rsidRPr="00F60F29" w:rsidRDefault="00AB7BEA" w:rsidP="00F377BE">
      <w:pPr>
        <w:spacing w:after="0" w:line="360" w:lineRule="auto"/>
        <w:jc w:val="both"/>
        <w:rPr>
          <w:rFonts w:ascii="Book Antiqua" w:eastAsia="Times New Roman" w:hAnsi="Book Antiqua"/>
          <w:b/>
          <w:noProof w:val="0"/>
          <w:szCs w:val="24"/>
          <w:lang w:bidi="ar-SA"/>
        </w:rPr>
      </w:pPr>
      <w:r w:rsidRPr="00F60F29">
        <w:rPr>
          <w:rFonts w:ascii="Book Antiqua" w:eastAsia="Times New Roman" w:hAnsi="Book Antiqua"/>
          <w:b/>
          <w:i/>
          <w:noProof w:val="0"/>
          <w:szCs w:val="24"/>
          <w:lang w:bidi="ar-SA"/>
        </w:rPr>
        <w:t>G</w:t>
      </w:r>
      <w:r w:rsidR="007A54FA" w:rsidRPr="00F60F29">
        <w:rPr>
          <w:rFonts w:ascii="Book Antiqua" w:eastAsia="Times New Roman" w:hAnsi="Book Antiqua"/>
          <w:b/>
          <w:i/>
          <w:noProof w:val="0"/>
          <w:szCs w:val="24"/>
          <w:lang w:bidi="ar-SA"/>
        </w:rPr>
        <w:t>ene expression</w:t>
      </w:r>
      <w:r w:rsidR="00EF06CC" w:rsidRPr="00F60F29">
        <w:rPr>
          <w:rFonts w:ascii="Book Antiqua" w:eastAsia="Times New Roman" w:hAnsi="Book Antiqua"/>
          <w:b/>
          <w:i/>
          <w:noProof w:val="0"/>
          <w:szCs w:val="24"/>
          <w:lang w:bidi="ar-SA"/>
        </w:rPr>
        <w:t xml:space="preserve"> </w:t>
      </w:r>
    </w:p>
    <w:p w14:paraId="3C19C310" w14:textId="3A69AB0C" w:rsidR="00C87625" w:rsidRPr="00F60F29" w:rsidRDefault="00EF06CC" w:rsidP="00F377BE">
      <w:pPr>
        <w:spacing w:after="0" w:line="360" w:lineRule="auto"/>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Using focused arrays, multiple genes were differentially expressed between sham male, sham female</w:t>
      </w:r>
      <w:r w:rsidR="003E2426" w:rsidRPr="00F60F29">
        <w:rPr>
          <w:rFonts w:ascii="Book Antiqua" w:eastAsia="Times New Roman" w:hAnsi="Book Antiqua"/>
          <w:noProof w:val="0"/>
          <w:szCs w:val="24"/>
          <w:lang w:bidi="ar-SA"/>
        </w:rPr>
        <w:t>,</w:t>
      </w:r>
      <w:r w:rsidRPr="00F60F29">
        <w:rPr>
          <w:rFonts w:ascii="Book Antiqua" w:eastAsia="Times New Roman" w:hAnsi="Book Antiqua"/>
          <w:noProof w:val="0"/>
          <w:szCs w:val="24"/>
          <w:lang w:bidi="ar-SA"/>
        </w:rPr>
        <w:t xml:space="preserve"> male, and female mice </w:t>
      </w:r>
      <w:r w:rsidR="003761E8" w:rsidRPr="00F60F29">
        <w:rPr>
          <w:rFonts w:ascii="Book Antiqua" w:eastAsia="Times New Roman" w:hAnsi="Book Antiqua"/>
          <w:noProof w:val="0"/>
          <w:szCs w:val="24"/>
          <w:lang w:bidi="ar-SA"/>
        </w:rPr>
        <w:t>at 1 h after MTBI</w:t>
      </w:r>
      <w:r w:rsidR="00652B8A"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 xml:space="preserve">(Table 1). </w:t>
      </w:r>
      <w:r w:rsidR="007A54FA" w:rsidRPr="00F60F29">
        <w:rPr>
          <w:rFonts w:ascii="Book Antiqua" w:eastAsia="Times New Roman" w:hAnsi="Book Antiqua"/>
          <w:noProof w:val="0"/>
          <w:szCs w:val="24"/>
          <w:lang w:bidi="ar-SA"/>
        </w:rPr>
        <w:t>U</w:t>
      </w:r>
      <w:r w:rsidRPr="00F60F29">
        <w:rPr>
          <w:rFonts w:ascii="Book Antiqua" w:eastAsia="Times New Roman" w:hAnsi="Book Antiqua"/>
          <w:noProof w:val="0"/>
          <w:szCs w:val="24"/>
          <w:lang w:bidi="ar-SA"/>
        </w:rPr>
        <w:t xml:space="preserve">sing relative expression of gene activation </w:t>
      </w:r>
      <w:r w:rsidR="00DB1E0F"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 xml:space="preserve">fold change </w:t>
      </w:r>
      <w:r w:rsidR="00DB1E0F" w:rsidRPr="00F60F29">
        <w:rPr>
          <w:rFonts w:ascii="Book Antiqua" w:hAnsi="Book Antiqua" w:hint="eastAsia"/>
          <w:noProof w:val="0"/>
          <w:szCs w:val="24"/>
          <w:lang w:eastAsia="zh-CN" w:bidi="ar-SA"/>
        </w:rPr>
        <w:t>(</w:t>
      </w:r>
      <w:r w:rsidR="00DB1E0F" w:rsidRPr="00F60F29">
        <w:rPr>
          <w:rFonts w:ascii="Book Antiqua" w:eastAsia="Times New Roman" w:hAnsi="Book Antiqua"/>
          <w:noProof w:val="0"/>
          <w:szCs w:val="24"/>
          <w:lang w:bidi="ar-SA"/>
        </w:rPr>
        <w:t>FC</w:t>
      </w:r>
      <w:r w:rsidR="00DB1E0F"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 xml:space="preserve"> of </w:t>
      </w:r>
      <w:r w:rsidR="003761E8" w:rsidRPr="00F60F29">
        <w:rPr>
          <w:rFonts w:ascii="Book Antiqua" w:eastAsia="Times New Roman" w:hAnsi="Book Antiqua"/>
          <w:noProof w:val="0"/>
          <w:szCs w:val="24"/>
          <w:lang w:bidi="ar-SA"/>
        </w:rPr>
        <w:t>injured</w:t>
      </w:r>
      <w:r w:rsidRPr="00F60F29">
        <w:rPr>
          <w:rFonts w:ascii="Book Antiqua" w:eastAsia="Times New Roman" w:hAnsi="Book Antiqua"/>
          <w:noProof w:val="0"/>
          <w:szCs w:val="24"/>
          <w:lang w:bidi="ar-SA"/>
        </w:rPr>
        <w:t xml:space="preserve"> versus </w:t>
      </w:r>
      <w:r w:rsidR="003761E8" w:rsidRPr="00F60F29">
        <w:rPr>
          <w:rFonts w:ascii="Book Antiqua" w:eastAsia="Times New Roman" w:hAnsi="Book Antiqua"/>
          <w:noProof w:val="0"/>
          <w:szCs w:val="24"/>
          <w:lang w:bidi="ar-SA"/>
        </w:rPr>
        <w:t>sham</w:t>
      </w:r>
      <w:r w:rsidRPr="00F60F29">
        <w:rPr>
          <w:rFonts w:ascii="Book Antiqua" w:eastAsia="Times New Roman" w:hAnsi="Book Antiqua"/>
          <w:noProof w:val="0"/>
          <w:szCs w:val="24"/>
          <w:lang w:bidi="ar-SA"/>
        </w:rPr>
        <w:t xml:space="preserve"> animals, </w:t>
      </w:r>
      <w:r w:rsidR="00DB7253" w:rsidRPr="00F60F29">
        <w:rPr>
          <w:rFonts w:ascii="Book Antiqua" w:eastAsia="Times New Roman" w:hAnsi="Book Antiqua"/>
          <w:noProof w:val="0"/>
          <w:szCs w:val="24"/>
          <w:lang w:bidi="ar-SA"/>
        </w:rPr>
        <w:t xml:space="preserve">MTBI in </w:t>
      </w:r>
      <w:r w:rsidRPr="00F60F29">
        <w:rPr>
          <w:rFonts w:ascii="Book Antiqua" w:eastAsia="Times New Roman" w:hAnsi="Book Antiqua"/>
          <w:noProof w:val="0"/>
          <w:szCs w:val="24"/>
          <w:lang w:bidi="ar-SA"/>
        </w:rPr>
        <w:t xml:space="preserve">male </w:t>
      </w:r>
      <w:r w:rsidR="00DB7253" w:rsidRPr="00F60F29">
        <w:rPr>
          <w:rFonts w:ascii="Book Antiqua" w:eastAsia="Times New Roman" w:hAnsi="Book Antiqua"/>
          <w:noProof w:val="0"/>
          <w:szCs w:val="24"/>
          <w:lang w:bidi="ar-SA"/>
        </w:rPr>
        <w:t>mice</w:t>
      </w:r>
      <w:r w:rsidRPr="00F60F29">
        <w:rPr>
          <w:rFonts w:ascii="Book Antiqua" w:eastAsia="Times New Roman" w:hAnsi="Book Antiqua"/>
          <w:noProof w:val="0"/>
          <w:szCs w:val="24"/>
          <w:lang w:bidi="ar-SA"/>
        </w:rPr>
        <w:t xml:space="preserve"> was associated with </w:t>
      </w:r>
      <w:r w:rsidR="00DB7253" w:rsidRPr="00F60F29">
        <w:rPr>
          <w:rFonts w:ascii="Book Antiqua" w:eastAsia="Times New Roman" w:hAnsi="Book Antiqua"/>
          <w:noProof w:val="0"/>
          <w:szCs w:val="24"/>
          <w:lang w:bidi="ar-SA"/>
        </w:rPr>
        <w:t>greater</w:t>
      </w:r>
      <w:r w:rsidRPr="00F60F29">
        <w:rPr>
          <w:rFonts w:ascii="Book Antiqua" w:eastAsia="Times New Roman" w:hAnsi="Book Antiqua"/>
          <w:noProof w:val="0"/>
          <w:szCs w:val="24"/>
          <w:lang w:bidi="ar-SA"/>
        </w:rPr>
        <w:t xml:space="preserve"> activation of inflammatory genes </w:t>
      </w:r>
      <w:r w:rsidR="007A54FA" w:rsidRPr="00F60F29">
        <w:rPr>
          <w:rFonts w:ascii="Book Antiqua" w:eastAsia="Times New Roman" w:hAnsi="Book Antiqua"/>
          <w:noProof w:val="0"/>
          <w:szCs w:val="24"/>
          <w:lang w:bidi="ar-SA"/>
        </w:rPr>
        <w:t>tumor necrosis factor (TNF</w:t>
      </w:r>
      <w:r w:rsidR="00DB7C3C" w:rsidRPr="00F60F29">
        <w:rPr>
          <w:rFonts w:ascii="Book Antiqua" w:eastAsia="Times New Roman" w:hAnsi="Book Antiqua"/>
          <w:noProof w:val="0"/>
          <w:szCs w:val="24"/>
          <w:lang w:bidi="ar-SA"/>
        </w:rPr>
        <w:t>-α</w:t>
      </w:r>
      <w:r w:rsidR="007A54FA" w:rsidRPr="00F60F29">
        <w:rPr>
          <w:rFonts w:ascii="Book Antiqua" w:eastAsia="Times New Roman" w:hAnsi="Book Antiqua"/>
          <w:noProof w:val="0"/>
          <w:szCs w:val="24"/>
          <w:lang w:bidi="ar-SA"/>
        </w:rPr>
        <w:t>; FC = 30.257, SD = 0.287), interleukin (IL)-1a (FC = 11.356, SD = 0.252), IL-</w:t>
      </w:r>
      <w:r w:rsidRPr="00F60F29">
        <w:rPr>
          <w:rFonts w:ascii="Book Antiqua" w:eastAsia="Times New Roman" w:hAnsi="Book Antiqua"/>
          <w:noProof w:val="0"/>
          <w:szCs w:val="24"/>
          <w:lang w:bidi="ar-SA"/>
        </w:rPr>
        <w:t>6 (FC =</w:t>
      </w:r>
      <w:r w:rsidR="007A54FA" w:rsidRPr="00F60F29">
        <w:rPr>
          <w:rFonts w:ascii="Book Antiqua" w:eastAsia="Times New Roman" w:hAnsi="Book Antiqua"/>
          <w:noProof w:val="0"/>
          <w:szCs w:val="24"/>
          <w:lang w:bidi="ar-SA"/>
        </w:rPr>
        <w:t xml:space="preserve"> 4.769. SD = 0.379), and C-X-C motif chemokine (CXCL)-</w:t>
      </w:r>
      <w:r w:rsidRPr="00F60F29">
        <w:rPr>
          <w:rFonts w:ascii="Book Antiqua" w:eastAsia="Times New Roman" w:hAnsi="Book Antiqua"/>
          <w:noProof w:val="0"/>
          <w:szCs w:val="24"/>
          <w:lang w:bidi="ar-SA"/>
        </w:rPr>
        <w:t xml:space="preserve">10 (FC = 9.327, SD = 0.172). </w:t>
      </w:r>
      <w:r w:rsidR="003761E8" w:rsidRPr="00F60F29">
        <w:rPr>
          <w:rFonts w:ascii="Book Antiqua" w:eastAsia="Times New Roman" w:hAnsi="Book Antiqua"/>
          <w:noProof w:val="0"/>
          <w:szCs w:val="24"/>
          <w:lang w:bidi="ar-SA"/>
        </w:rPr>
        <w:t xml:space="preserve">Compared to female shams, </w:t>
      </w:r>
      <w:r w:rsidR="00DB7253" w:rsidRPr="00F60F29">
        <w:rPr>
          <w:rFonts w:ascii="Book Antiqua" w:eastAsia="Times New Roman" w:hAnsi="Book Antiqua"/>
          <w:noProof w:val="0"/>
          <w:szCs w:val="24"/>
          <w:lang w:bidi="ar-SA"/>
        </w:rPr>
        <w:t xml:space="preserve">MTBI in </w:t>
      </w:r>
      <w:r w:rsidR="000729A2" w:rsidRPr="00F60F29">
        <w:rPr>
          <w:rFonts w:ascii="Book Antiqua" w:eastAsia="Times New Roman" w:hAnsi="Book Antiqua"/>
          <w:noProof w:val="0"/>
          <w:szCs w:val="24"/>
          <w:lang w:bidi="ar-SA"/>
        </w:rPr>
        <w:t xml:space="preserve">female </w:t>
      </w:r>
      <w:r w:rsidR="00DB7253" w:rsidRPr="00F60F29">
        <w:rPr>
          <w:rFonts w:ascii="Book Antiqua" w:eastAsia="Times New Roman" w:hAnsi="Book Antiqua"/>
          <w:noProof w:val="0"/>
          <w:szCs w:val="24"/>
          <w:lang w:bidi="ar-SA"/>
        </w:rPr>
        <w:t xml:space="preserve">mice was also associated with greater activation of </w:t>
      </w:r>
      <w:r w:rsidRPr="00F60F29">
        <w:rPr>
          <w:rFonts w:ascii="Book Antiqua" w:eastAsia="Times New Roman" w:hAnsi="Book Antiqua"/>
          <w:noProof w:val="0"/>
          <w:szCs w:val="24"/>
          <w:lang w:bidi="ar-SA"/>
        </w:rPr>
        <w:t>inflammatory genes TNF</w:t>
      </w:r>
      <w:r w:rsidR="00DB7C3C" w:rsidRPr="00F60F29">
        <w:rPr>
          <w:rFonts w:ascii="Book Antiqua" w:eastAsia="Times New Roman" w:hAnsi="Book Antiqua"/>
          <w:noProof w:val="0"/>
          <w:szCs w:val="24"/>
          <w:lang w:bidi="ar-SA"/>
        </w:rPr>
        <w:t>-α</w:t>
      </w:r>
      <w:r w:rsidRPr="00F60F29">
        <w:rPr>
          <w:rFonts w:ascii="Book Antiqua" w:eastAsia="Times New Roman" w:hAnsi="Book Antiqua"/>
          <w:noProof w:val="0"/>
          <w:szCs w:val="24"/>
          <w:lang w:bidi="ar-SA"/>
        </w:rPr>
        <w:t xml:space="preserve"> (FC = 10.856, SD = 0.082), IL</w:t>
      </w:r>
      <w:r w:rsidR="007A54FA" w:rsidRPr="00F60F29">
        <w:rPr>
          <w:rFonts w:ascii="Book Antiqua" w:eastAsia="Times New Roman" w:hAnsi="Book Antiqua"/>
          <w:noProof w:val="0"/>
          <w:szCs w:val="24"/>
          <w:lang w:bidi="ar-SA"/>
        </w:rPr>
        <w:t>-</w:t>
      </w:r>
      <w:r w:rsidRPr="00F60F29">
        <w:rPr>
          <w:rFonts w:ascii="Book Antiqua" w:eastAsia="Times New Roman" w:hAnsi="Book Antiqua"/>
          <w:noProof w:val="0"/>
          <w:szCs w:val="24"/>
          <w:lang w:bidi="ar-SA"/>
        </w:rPr>
        <w:t>6 (FC = 2.952, SD = 0.177), IL</w:t>
      </w:r>
      <w:r w:rsidR="007A54FA" w:rsidRPr="00F60F29">
        <w:rPr>
          <w:rFonts w:ascii="Book Antiqua" w:eastAsia="Times New Roman" w:hAnsi="Book Antiqua"/>
          <w:noProof w:val="0"/>
          <w:szCs w:val="24"/>
          <w:lang w:bidi="ar-SA"/>
        </w:rPr>
        <w:t>-1a (FC = 8.807, SD = 0.109), and</w:t>
      </w:r>
      <w:r w:rsidRPr="00F60F29">
        <w:rPr>
          <w:rFonts w:ascii="Book Antiqua" w:eastAsia="Times New Roman" w:hAnsi="Book Antiqua"/>
          <w:noProof w:val="0"/>
          <w:szCs w:val="24"/>
          <w:lang w:bidi="ar-SA"/>
        </w:rPr>
        <w:t xml:space="preserve"> CXCL</w:t>
      </w:r>
      <w:r w:rsidR="007A54FA" w:rsidRPr="00F60F29">
        <w:rPr>
          <w:rFonts w:ascii="Book Antiqua" w:eastAsia="Times New Roman" w:hAnsi="Book Antiqua"/>
          <w:noProof w:val="0"/>
          <w:szCs w:val="24"/>
          <w:lang w:bidi="ar-SA"/>
        </w:rPr>
        <w:t>-</w:t>
      </w:r>
      <w:r w:rsidR="00DB7253" w:rsidRPr="00F60F29">
        <w:rPr>
          <w:rFonts w:ascii="Book Antiqua" w:eastAsia="Times New Roman" w:hAnsi="Book Antiqua"/>
          <w:noProof w:val="0"/>
          <w:szCs w:val="24"/>
          <w:lang w:bidi="ar-SA"/>
        </w:rPr>
        <w:t>10 (FC = 5.369, SD = 0.091)</w:t>
      </w:r>
      <w:r w:rsidRPr="00F60F29">
        <w:rPr>
          <w:rFonts w:ascii="Book Antiqua" w:eastAsia="Times New Roman" w:hAnsi="Book Antiqua"/>
          <w:noProof w:val="0"/>
          <w:szCs w:val="24"/>
          <w:lang w:bidi="ar-SA"/>
        </w:rPr>
        <w:t xml:space="preserve">. </w:t>
      </w:r>
      <w:r w:rsidR="003E2426" w:rsidRPr="00F60F29">
        <w:rPr>
          <w:rFonts w:ascii="Book Antiqua" w:eastAsia="Times New Roman" w:hAnsi="Book Antiqua"/>
          <w:noProof w:val="0"/>
          <w:szCs w:val="24"/>
          <w:lang w:bidi="ar-SA"/>
        </w:rPr>
        <w:t xml:space="preserve">When comparing male to </w:t>
      </w:r>
      <w:r w:rsidR="007A54FA" w:rsidRPr="00F60F29">
        <w:rPr>
          <w:rFonts w:ascii="Book Antiqua" w:eastAsia="Times New Roman" w:hAnsi="Book Antiqua"/>
          <w:noProof w:val="0"/>
          <w:szCs w:val="24"/>
          <w:lang w:bidi="ar-SA"/>
        </w:rPr>
        <w:t>female mice</w:t>
      </w:r>
      <w:r w:rsidR="003761E8" w:rsidRPr="00F60F29">
        <w:rPr>
          <w:rFonts w:ascii="Book Antiqua" w:eastAsia="Times New Roman" w:hAnsi="Book Antiqua"/>
          <w:noProof w:val="0"/>
          <w:szCs w:val="24"/>
          <w:lang w:bidi="ar-SA"/>
        </w:rPr>
        <w:t xml:space="preserve"> after MTBI</w:t>
      </w:r>
      <w:r w:rsidR="007A54FA" w:rsidRPr="00F60F29">
        <w:rPr>
          <w:rFonts w:ascii="Book Antiqua" w:eastAsia="Times New Roman" w:hAnsi="Book Antiqua"/>
          <w:noProof w:val="0"/>
          <w:szCs w:val="24"/>
          <w:lang w:bidi="ar-SA"/>
        </w:rPr>
        <w:t>, i</w:t>
      </w:r>
      <w:r w:rsidRPr="00F60F29">
        <w:rPr>
          <w:rFonts w:ascii="Book Antiqua" w:eastAsia="Times New Roman" w:hAnsi="Book Antiqua"/>
          <w:noProof w:val="0"/>
          <w:szCs w:val="24"/>
          <w:lang w:bidi="ar-SA"/>
        </w:rPr>
        <w:t xml:space="preserve">nflammatory </w:t>
      </w:r>
      <w:r w:rsidR="007A54FA" w:rsidRPr="00F60F29">
        <w:rPr>
          <w:rFonts w:ascii="Book Antiqua" w:eastAsia="Times New Roman" w:hAnsi="Book Antiqua"/>
          <w:noProof w:val="0"/>
          <w:szCs w:val="24"/>
          <w:lang w:bidi="ar-SA"/>
        </w:rPr>
        <w:t>genes</w:t>
      </w:r>
      <w:r w:rsidRPr="00F60F29">
        <w:rPr>
          <w:rFonts w:ascii="Book Antiqua" w:eastAsia="Times New Roman" w:hAnsi="Book Antiqua"/>
          <w:noProof w:val="0"/>
          <w:szCs w:val="24"/>
          <w:lang w:bidi="ar-SA"/>
        </w:rPr>
        <w:t xml:space="preserve"> TNF, CXCL</w:t>
      </w:r>
      <w:r w:rsidR="007A54FA" w:rsidRPr="00F60F29">
        <w:rPr>
          <w:rFonts w:ascii="Book Antiqua" w:eastAsia="Times New Roman" w:hAnsi="Book Antiqua"/>
          <w:noProof w:val="0"/>
          <w:szCs w:val="24"/>
          <w:lang w:bidi="ar-SA"/>
        </w:rPr>
        <w:t>-</w:t>
      </w:r>
      <w:r w:rsidRPr="00F60F29">
        <w:rPr>
          <w:rFonts w:ascii="Book Antiqua" w:eastAsia="Times New Roman" w:hAnsi="Book Antiqua"/>
          <w:noProof w:val="0"/>
          <w:szCs w:val="24"/>
          <w:lang w:bidi="ar-SA"/>
        </w:rPr>
        <w:t>10, and IL</w:t>
      </w:r>
      <w:r w:rsidR="007A54FA" w:rsidRPr="00F60F29">
        <w:rPr>
          <w:rFonts w:ascii="Book Antiqua" w:eastAsia="Times New Roman" w:hAnsi="Book Antiqua"/>
          <w:noProof w:val="0"/>
          <w:szCs w:val="24"/>
          <w:lang w:bidi="ar-SA"/>
        </w:rPr>
        <w:t>-</w:t>
      </w:r>
      <w:r w:rsidRPr="00F60F29">
        <w:rPr>
          <w:rFonts w:ascii="Book Antiqua" w:eastAsia="Times New Roman" w:hAnsi="Book Antiqua"/>
          <w:noProof w:val="0"/>
          <w:szCs w:val="24"/>
          <w:lang w:bidi="ar-SA"/>
        </w:rPr>
        <w:t xml:space="preserve">6 </w:t>
      </w:r>
      <w:r w:rsidR="00DB7253" w:rsidRPr="00F60F29">
        <w:rPr>
          <w:rFonts w:ascii="Book Antiqua" w:eastAsia="Times New Roman" w:hAnsi="Book Antiqua"/>
          <w:noProof w:val="0"/>
          <w:szCs w:val="24"/>
          <w:lang w:bidi="ar-SA"/>
        </w:rPr>
        <w:t>had greater expression</w:t>
      </w:r>
      <w:r w:rsidRPr="00F60F29">
        <w:rPr>
          <w:rFonts w:ascii="Book Antiqua" w:eastAsia="Times New Roman" w:hAnsi="Book Antiqua"/>
          <w:noProof w:val="0"/>
          <w:szCs w:val="24"/>
          <w:lang w:bidi="ar-SA"/>
        </w:rPr>
        <w:t xml:space="preserve"> in male mice (R = 2.786, 1.737</w:t>
      </w:r>
      <w:r w:rsidR="000729A2" w:rsidRPr="00F60F29">
        <w:rPr>
          <w:rFonts w:ascii="Book Antiqua" w:eastAsia="Times New Roman" w:hAnsi="Book Antiqua"/>
          <w:noProof w:val="0"/>
          <w:szCs w:val="24"/>
          <w:lang w:bidi="ar-SA"/>
        </w:rPr>
        <w:t>,</w:t>
      </w:r>
      <w:r w:rsidRPr="00F60F29">
        <w:rPr>
          <w:rFonts w:ascii="Book Antiqua" w:eastAsia="Times New Roman" w:hAnsi="Book Antiqua"/>
          <w:noProof w:val="0"/>
          <w:szCs w:val="24"/>
          <w:lang w:bidi="ar-SA"/>
        </w:rPr>
        <w:t xml:space="preserve"> and 1.614</w:t>
      </w:r>
      <w:r w:rsidR="000729A2" w:rsidRPr="00F60F29">
        <w:rPr>
          <w:rFonts w:ascii="Book Antiqua" w:eastAsia="Times New Roman" w:hAnsi="Book Antiqua"/>
          <w:noProof w:val="0"/>
          <w:szCs w:val="24"/>
          <w:lang w:bidi="ar-SA"/>
        </w:rPr>
        <w:t>,</w:t>
      </w:r>
      <w:r w:rsidRPr="00F60F29">
        <w:rPr>
          <w:rFonts w:ascii="Book Antiqua" w:eastAsia="Times New Roman" w:hAnsi="Book Antiqua"/>
          <w:noProof w:val="0"/>
          <w:szCs w:val="24"/>
          <w:lang w:bidi="ar-SA"/>
        </w:rPr>
        <w:t xml:space="preserve"> respectively</w:t>
      </w:r>
      <w:r w:rsidR="00350A9A" w:rsidRPr="00F60F29">
        <w:rPr>
          <w:rFonts w:ascii="Book Antiqua" w:eastAsia="Times New Roman" w:hAnsi="Book Antiqua"/>
          <w:noProof w:val="0"/>
          <w:szCs w:val="24"/>
          <w:lang w:bidi="ar-SA"/>
        </w:rPr>
        <w:t xml:space="preserve">, Figure </w:t>
      </w:r>
      <w:r w:rsidR="00C51DFF" w:rsidRPr="00F60F29">
        <w:rPr>
          <w:rFonts w:ascii="Book Antiqua" w:eastAsia="Times New Roman" w:hAnsi="Book Antiqua"/>
          <w:noProof w:val="0"/>
          <w:szCs w:val="24"/>
          <w:lang w:bidi="ar-SA"/>
        </w:rPr>
        <w:t>1</w:t>
      </w:r>
      <w:r w:rsidR="000729A2" w:rsidRPr="00F60F29">
        <w:rPr>
          <w:rFonts w:ascii="Book Antiqua" w:eastAsia="Times New Roman" w:hAnsi="Book Antiqua"/>
          <w:noProof w:val="0"/>
          <w:szCs w:val="24"/>
          <w:lang w:bidi="ar-SA"/>
        </w:rPr>
        <w:t xml:space="preserve">). </w:t>
      </w:r>
    </w:p>
    <w:p w14:paraId="6249B839" w14:textId="77777777" w:rsidR="00231642" w:rsidRPr="00F60F29" w:rsidRDefault="00231642" w:rsidP="00F377BE">
      <w:pPr>
        <w:spacing w:after="0" w:line="360" w:lineRule="auto"/>
        <w:jc w:val="both"/>
        <w:rPr>
          <w:rFonts w:ascii="Book Antiqua" w:hAnsi="Book Antiqua"/>
          <w:i/>
          <w:noProof w:val="0"/>
          <w:szCs w:val="24"/>
          <w:lang w:eastAsia="zh-CN" w:bidi="ar-SA"/>
        </w:rPr>
      </w:pPr>
    </w:p>
    <w:p w14:paraId="412D41A4" w14:textId="77777777" w:rsidR="00650C9F" w:rsidRPr="00F60F29" w:rsidRDefault="00650C9F" w:rsidP="00F377BE">
      <w:pPr>
        <w:spacing w:after="0" w:line="360" w:lineRule="auto"/>
        <w:jc w:val="both"/>
        <w:rPr>
          <w:rFonts w:ascii="Book Antiqua" w:eastAsia="Calibri" w:hAnsi="Book Antiqua"/>
          <w:b/>
          <w:noProof w:val="0"/>
          <w:szCs w:val="24"/>
          <w:lang w:val="en-GB" w:bidi="ar-SA"/>
        </w:rPr>
      </w:pPr>
      <w:r w:rsidRPr="00F60F29">
        <w:rPr>
          <w:rFonts w:ascii="Book Antiqua" w:eastAsia="Times New Roman" w:hAnsi="Book Antiqua"/>
          <w:b/>
          <w:i/>
          <w:noProof w:val="0"/>
          <w:szCs w:val="24"/>
          <w:lang w:bidi="ar-SA"/>
        </w:rPr>
        <w:t>Neurobehavioral testing</w:t>
      </w:r>
    </w:p>
    <w:p w14:paraId="003C0FBE" w14:textId="063241DE" w:rsidR="00650C9F" w:rsidRPr="00F60F29" w:rsidRDefault="00650C9F" w:rsidP="00F377BE">
      <w:pPr>
        <w:spacing w:after="0" w:line="360" w:lineRule="auto"/>
        <w:jc w:val="both"/>
        <w:rPr>
          <w:rFonts w:ascii="Book Antiqua" w:eastAsia="Times New Roman" w:hAnsi="Book Antiqua"/>
          <w:b/>
          <w:i/>
          <w:noProof w:val="0"/>
          <w:szCs w:val="24"/>
          <w:lang w:bidi="ar-SA"/>
        </w:rPr>
      </w:pPr>
      <w:r w:rsidRPr="00F60F29">
        <w:rPr>
          <w:rFonts w:ascii="Book Antiqua" w:eastAsia="Times New Roman" w:hAnsi="Book Antiqua"/>
          <w:noProof w:val="0"/>
          <w:szCs w:val="24"/>
          <w:lang w:bidi="ar-SA"/>
        </w:rPr>
        <w:t xml:space="preserve">Of the total 59 mice that were injured, 49 survived </w:t>
      </w:r>
      <w:r w:rsidR="00B559D3"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20</w:t>
      </w:r>
      <w:r w:rsidR="003761E8" w:rsidRPr="00F60F29">
        <w:rPr>
          <w:rFonts w:ascii="Book Antiqua" w:eastAsia="Times New Roman" w:hAnsi="Book Antiqua"/>
          <w:noProof w:val="0"/>
          <w:szCs w:val="24"/>
          <w:lang w:bidi="ar-SA"/>
        </w:rPr>
        <w:t xml:space="preserve"> of </w:t>
      </w:r>
      <w:r w:rsidR="00652B8A" w:rsidRPr="00F60F29">
        <w:rPr>
          <w:rFonts w:ascii="Book Antiqua" w:eastAsia="Times New Roman" w:hAnsi="Book Antiqua"/>
          <w:noProof w:val="0"/>
          <w:szCs w:val="24"/>
          <w:lang w:bidi="ar-SA"/>
        </w:rPr>
        <w:t>22</w:t>
      </w:r>
      <w:r w:rsidRPr="00F60F29">
        <w:rPr>
          <w:rFonts w:ascii="Book Antiqua" w:eastAsia="Times New Roman" w:hAnsi="Book Antiqua"/>
          <w:noProof w:val="0"/>
          <w:szCs w:val="24"/>
          <w:lang w:bidi="ar-SA"/>
        </w:rPr>
        <w:t xml:space="preserve"> </w:t>
      </w:r>
      <w:r w:rsidR="00B559D3"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91%</w:t>
      </w:r>
      <w:r w:rsidR="00B559D3"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 xml:space="preserve"> female, 17</w:t>
      </w:r>
      <w:r w:rsidR="00652B8A" w:rsidRPr="00F60F29">
        <w:rPr>
          <w:rFonts w:ascii="Book Antiqua" w:eastAsia="Times New Roman" w:hAnsi="Book Antiqua"/>
          <w:noProof w:val="0"/>
          <w:szCs w:val="24"/>
          <w:lang w:bidi="ar-SA"/>
        </w:rPr>
        <w:t xml:space="preserve"> of 20</w:t>
      </w:r>
      <w:r w:rsidRPr="00F60F29">
        <w:rPr>
          <w:rFonts w:ascii="Book Antiqua" w:eastAsia="Times New Roman" w:hAnsi="Book Antiqua"/>
          <w:noProof w:val="0"/>
          <w:szCs w:val="24"/>
          <w:lang w:bidi="ar-SA"/>
        </w:rPr>
        <w:t xml:space="preserve"> </w:t>
      </w:r>
      <w:r w:rsidR="00B559D3"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85%</w:t>
      </w:r>
      <w:r w:rsidR="00B559D3"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 xml:space="preserve"> male, and 12</w:t>
      </w:r>
      <w:r w:rsidR="00652B8A" w:rsidRPr="00F60F29">
        <w:rPr>
          <w:rFonts w:ascii="Book Antiqua" w:eastAsia="Times New Roman" w:hAnsi="Book Antiqua"/>
          <w:noProof w:val="0"/>
          <w:szCs w:val="24"/>
          <w:lang w:bidi="ar-SA"/>
        </w:rPr>
        <w:t xml:space="preserve"> of 17</w:t>
      </w:r>
      <w:r w:rsidRPr="00F60F29">
        <w:rPr>
          <w:rFonts w:ascii="Book Antiqua" w:eastAsia="Times New Roman" w:hAnsi="Book Antiqua"/>
          <w:noProof w:val="0"/>
          <w:szCs w:val="24"/>
          <w:lang w:bidi="ar-SA"/>
        </w:rPr>
        <w:t xml:space="preserve"> </w:t>
      </w:r>
      <w:r w:rsidR="00B559D3"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71%</w:t>
      </w:r>
      <w:r w:rsidR="00B559D3"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 xml:space="preserve"> OVX; </w:t>
      </w:r>
      <w:r w:rsidR="00B559D3" w:rsidRPr="00F60F29">
        <w:rPr>
          <w:rFonts w:ascii="Book Antiqua" w:eastAsia="Times New Roman" w:hAnsi="Book Antiqua"/>
          <w:i/>
          <w:noProof w:val="0"/>
          <w:szCs w:val="24"/>
          <w:lang w:bidi="ar-SA"/>
        </w:rPr>
        <w:t>P</w:t>
      </w:r>
      <w:r w:rsidR="00B559D3" w:rsidRPr="00F60F29">
        <w:rPr>
          <w:rFonts w:ascii="Book Antiqua" w:hAnsi="Book Antiqua" w:hint="eastAsia"/>
          <w:noProof w:val="0"/>
          <w:szCs w:val="24"/>
          <w:lang w:eastAsia="zh-CN" w:bidi="ar-SA"/>
        </w:rPr>
        <w:t xml:space="preserve"> </w:t>
      </w:r>
      <w:r w:rsidRPr="00F60F29">
        <w:rPr>
          <w:rFonts w:ascii="Book Antiqua" w:eastAsia="Times New Roman" w:hAnsi="Book Antiqua"/>
          <w:noProof w:val="0"/>
          <w:szCs w:val="24"/>
          <w:lang w:bidi="ar-SA"/>
        </w:rPr>
        <w:t>=</w:t>
      </w:r>
      <w:r w:rsidR="00B559D3" w:rsidRPr="00F60F29">
        <w:rPr>
          <w:rFonts w:ascii="Book Antiqua" w:hAnsi="Book Antiqua" w:hint="eastAsia"/>
          <w:noProof w:val="0"/>
          <w:szCs w:val="24"/>
          <w:lang w:eastAsia="zh-CN" w:bidi="ar-SA"/>
        </w:rPr>
        <w:t xml:space="preserve"> </w:t>
      </w:r>
      <w:r w:rsidRPr="00F60F29">
        <w:rPr>
          <w:rFonts w:ascii="Book Antiqua" w:eastAsia="Times New Roman" w:hAnsi="Book Antiqua"/>
          <w:noProof w:val="0"/>
          <w:szCs w:val="24"/>
          <w:lang w:bidi="ar-SA"/>
        </w:rPr>
        <w:t>0.043</w:t>
      </w:r>
      <w:r w:rsidR="00B559D3" w:rsidRPr="00F60F29">
        <w:rPr>
          <w:rFonts w:ascii="Book Antiqua" w:hAnsi="Book Antiqua" w:hint="eastAsia"/>
          <w:noProof w:val="0"/>
          <w:szCs w:val="24"/>
          <w:lang w:eastAsia="zh-CN" w:bidi="ar-SA"/>
        </w:rPr>
        <w:t>]</w:t>
      </w:r>
      <w:r w:rsidRPr="00F60F29">
        <w:rPr>
          <w:rFonts w:ascii="Book Antiqua" w:eastAsia="Times New Roman" w:hAnsi="Book Antiqua"/>
          <w:noProof w:val="0"/>
          <w:szCs w:val="24"/>
          <w:lang w:bidi="ar-SA"/>
        </w:rPr>
        <w:t>. Of the 49 surviving m</w:t>
      </w:r>
      <w:r w:rsidR="003761E8" w:rsidRPr="00F60F29">
        <w:rPr>
          <w:rFonts w:ascii="Book Antiqua" w:eastAsia="Times New Roman" w:hAnsi="Book Antiqua"/>
          <w:noProof w:val="0"/>
          <w:szCs w:val="24"/>
          <w:lang w:bidi="ar-SA"/>
        </w:rPr>
        <w:t xml:space="preserve">ice, 46 were adequately injured to fulfill the definition of MTBI </w:t>
      </w:r>
      <w:r w:rsidRPr="00F60F29">
        <w:rPr>
          <w:rFonts w:ascii="Book Antiqua" w:eastAsia="Times New Roman" w:hAnsi="Book Antiqua"/>
          <w:noProof w:val="0"/>
          <w:szCs w:val="24"/>
          <w:lang w:bidi="ar-SA"/>
        </w:rPr>
        <w:t>(19</w:t>
      </w:r>
      <w:r w:rsidR="003761E8" w:rsidRPr="00F60F29">
        <w:rPr>
          <w:rFonts w:ascii="Book Antiqua" w:eastAsia="Times New Roman" w:hAnsi="Book Antiqua"/>
          <w:noProof w:val="0"/>
          <w:szCs w:val="24"/>
          <w:lang w:bidi="ar-SA"/>
        </w:rPr>
        <w:t xml:space="preserve"> of 20</w:t>
      </w:r>
      <w:r w:rsidRPr="00F60F29">
        <w:rPr>
          <w:rFonts w:ascii="Book Antiqua" w:eastAsia="Times New Roman" w:hAnsi="Book Antiqua"/>
          <w:noProof w:val="0"/>
          <w:szCs w:val="24"/>
          <w:lang w:bidi="ar-SA"/>
        </w:rPr>
        <w:t xml:space="preserve"> female mice, 17 </w:t>
      </w:r>
      <w:r w:rsidR="003761E8" w:rsidRPr="00F60F29">
        <w:rPr>
          <w:rFonts w:ascii="Book Antiqua" w:eastAsia="Times New Roman" w:hAnsi="Book Antiqua"/>
          <w:noProof w:val="0"/>
          <w:szCs w:val="24"/>
          <w:lang w:bidi="ar-SA"/>
        </w:rPr>
        <w:t xml:space="preserve">of 17 </w:t>
      </w:r>
      <w:r w:rsidRPr="00F60F29">
        <w:rPr>
          <w:rFonts w:ascii="Book Antiqua" w:eastAsia="Times New Roman" w:hAnsi="Book Antiqua"/>
          <w:noProof w:val="0"/>
          <w:szCs w:val="24"/>
          <w:lang w:bidi="ar-SA"/>
        </w:rPr>
        <w:t>male mice, and 10</w:t>
      </w:r>
      <w:r w:rsidR="003761E8" w:rsidRPr="00F60F29">
        <w:rPr>
          <w:rFonts w:ascii="Book Antiqua" w:eastAsia="Times New Roman" w:hAnsi="Book Antiqua"/>
          <w:noProof w:val="0"/>
          <w:szCs w:val="24"/>
          <w:lang w:bidi="ar-SA"/>
        </w:rPr>
        <w:t xml:space="preserve"> of 12</w:t>
      </w:r>
      <w:r w:rsidRPr="00F60F29">
        <w:rPr>
          <w:rFonts w:ascii="Book Antiqua" w:eastAsia="Times New Roman" w:hAnsi="Book Antiqua"/>
          <w:noProof w:val="0"/>
          <w:szCs w:val="24"/>
          <w:lang w:bidi="ar-SA"/>
        </w:rPr>
        <w:t xml:space="preserve"> OVX mice).</w:t>
      </w:r>
      <w:r w:rsidR="003761E8" w:rsidRPr="00F60F29">
        <w:rPr>
          <w:rFonts w:ascii="Book Antiqua" w:eastAsia="Times New Roman" w:hAnsi="Book Antiqua"/>
          <w:i/>
          <w:noProof w:val="0"/>
          <w:szCs w:val="24"/>
          <w:lang w:bidi="ar-SA"/>
        </w:rPr>
        <w:t xml:space="preserve"> </w:t>
      </w:r>
      <w:r w:rsidRPr="00F60F29">
        <w:rPr>
          <w:rFonts w:ascii="Book Antiqua" w:eastAsia="Times New Roman" w:hAnsi="Book Antiqua"/>
          <w:noProof w:val="0"/>
          <w:szCs w:val="24"/>
          <w:lang w:bidi="ar-SA"/>
        </w:rPr>
        <w:t xml:space="preserve">All surviving animals </w:t>
      </w:r>
      <w:r w:rsidR="003761E8" w:rsidRPr="00F60F29">
        <w:rPr>
          <w:rFonts w:ascii="Book Antiqua" w:eastAsia="Times New Roman" w:hAnsi="Book Antiqua"/>
          <w:noProof w:val="0"/>
          <w:szCs w:val="24"/>
          <w:lang w:bidi="ar-SA"/>
        </w:rPr>
        <w:t>meeting criteria for MTBI were analyzed (Figure 2)</w:t>
      </w:r>
      <w:r w:rsidRPr="00F60F29">
        <w:rPr>
          <w:rFonts w:ascii="Book Antiqua" w:eastAsia="Times New Roman" w:hAnsi="Book Antiqua"/>
          <w:noProof w:val="0"/>
          <w:szCs w:val="24"/>
          <w:lang w:bidi="ar-SA"/>
        </w:rPr>
        <w:t xml:space="preserve">. </w:t>
      </w:r>
      <w:r w:rsidR="003761E8" w:rsidRPr="00F60F29">
        <w:rPr>
          <w:rFonts w:ascii="Book Antiqua" w:eastAsia="Times New Roman" w:hAnsi="Book Antiqua"/>
          <w:noProof w:val="0"/>
          <w:szCs w:val="24"/>
          <w:lang w:bidi="ar-SA"/>
        </w:rPr>
        <w:t>N</w:t>
      </w:r>
      <w:r w:rsidRPr="00F60F29">
        <w:rPr>
          <w:rFonts w:ascii="Book Antiqua" w:eastAsia="Times New Roman" w:hAnsi="Book Antiqua"/>
          <w:noProof w:val="0"/>
          <w:szCs w:val="24"/>
          <w:lang w:bidi="ar-SA"/>
        </w:rPr>
        <w:t xml:space="preserve">o differences in RR latencies </w:t>
      </w:r>
      <w:r w:rsidR="003761E8" w:rsidRPr="00F60F29">
        <w:rPr>
          <w:rFonts w:ascii="Book Antiqua" w:eastAsia="Times New Roman" w:hAnsi="Book Antiqua"/>
          <w:noProof w:val="0"/>
          <w:szCs w:val="24"/>
          <w:lang w:bidi="ar-SA"/>
        </w:rPr>
        <w:t xml:space="preserve">between groups </w:t>
      </w:r>
      <w:r w:rsidRPr="00F60F29">
        <w:rPr>
          <w:rFonts w:ascii="Book Antiqua" w:eastAsia="Times New Roman" w:hAnsi="Book Antiqua"/>
          <w:noProof w:val="0"/>
          <w:szCs w:val="24"/>
          <w:lang w:bidi="ar-SA"/>
        </w:rPr>
        <w:t xml:space="preserve">over the first 7 d after injury </w:t>
      </w:r>
      <w:r w:rsidR="003761E8" w:rsidRPr="00F60F29">
        <w:rPr>
          <w:rFonts w:ascii="Book Antiqua" w:eastAsia="Times New Roman" w:hAnsi="Book Antiqua"/>
          <w:noProof w:val="0"/>
          <w:szCs w:val="24"/>
          <w:lang w:bidi="ar-SA"/>
        </w:rPr>
        <w:t xml:space="preserve">were found </w:t>
      </w:r>
      <w:r w:rsidRPr="00F60F29">
        <w:rPr>
          <w:rFonts w:ascii="Book Antiqua" w:eastAsia="Times New Roman" w:hAnsi="Book Antiqua"/>
          <w:noProof w:val="0"/>
          <w:szCs w:val="24"/>
          <w:lang w:bidi="ar-SA"/>
        </w:rPr>
        <w:t>(</w:t>
      </w:r>
      <w:r w:rsidR="001D1BAE" w:rsidRPr="00F60F29">
        <w:rPr>
          <w:rFonts w:ascii="Book Antiqua" w:eastAsia="Times New Roman" w:hAnsi="Book Antiqua"/>
          <w:i/>
          <w:noProof w:val="0"/>
          <w:szCs w:val="24"/>
          <w:lang w:bidi="ar-SA"/>
        </w:rPr>
        <w:t>P</w:t>
      </w:r>
      <w:r w:rsidR="001D1BAE"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w:t>
      </w:r>
      <w:r w:rsidR="001D1BAE" w:rsidRPr="00F60F29">
        <w:rPr>
          <w:rFonts w:ascii="Book Antiqua" w:hAnsi="Book Antiqua" w:hint="eastAsia"/>
          <w:noProof w:val="0"/>
          <w:szCs w:val="24"/>
          <w:lang w:eastAsia="zh-CN" w:bidi="ar-SA"/>
        </w:rPr>
        <w:t xml:space="preserve"> </w:t>
      </w:r>
      <w:r w:rsidRPr="00F60F29">
        <w:rPr>
          <w:rFonts w:ascii="Book Antiqua" w:eastAsia="Times New Roman" w:hAnsi="Book Antiqua"/>
          <w:noProof w:val="0"/>
          <w:szCs w:val="24"/>
          <w:lang w:bidi="ar-SA"/>
        </w:rPr>
        <w:t>0.62). OVX mice demonstrated longer WM latencies over 28-31 d after injury (</w:t>
      </w:r>
      <w:r w:rsidR="001D1BAE" w:rsidRPr="00F60F29">
        <w:rPr>
          <w:rFonts w:ascii="Book Antiqua" w:eastAsia="Times New Roman" w:hAnsi="Book Antiqua"/>
          <w:i/>
          <w:noProof w:val="0"/>
          <w:szCs w:val="24"/>
          <w:lang w:bidi="ar-SA"/>
        </w:rPr>
        <w:t>P</w:t>
      </w:r>
      <w:r w:rsidRPr="00F60F29">
        <w:rPr>
          <w:rFonts w:ascii="Book Antiqua" w:eastAsia="Times New Roman" w:hAnsi="Book Antiqua"/>
          <w:noProof w:val="0"/>
          <w:szCs w:val="24"/>
          <w:lang w:bidi="ar-SA"/>
        </w:rPr>
        <w:t xml:space="preserve"> = 0.049). </w:t>
      </w:r>
      <w:r w:rsidR="006A023F" w:rsidRPr="00F60F29">
        <w:rPr>
          <w:rFonts w:ascii="Book Antiqua" w:eastAsia="Times New Roman" w:hAnsi="Book Antiqua"/>
          <w:noProof w:val="0"/>
          <w:szCs w:val="24"/>
          <w:lang w:bidi="ar-SA"/>
        </w:rPr>
        <w:t>W</w:t>
      </w:r>
      <w:r w:rsidRPr="00F60F29">
        <w:rPr>
          <w:rFonts w:ascii="Book Antiqua" w:eastAsia="Times New Roman" w:hAnsi="Book Antiqua"/>
          <w:noProof w:val="0"/>
          <w:szCs w:val="24"/>
          <w:lang w:bidi="ar-SA"/>
        </w:rPr>
        <w:t>hile overall latencies were not different between male and female mice</w:t>
      </w:r>
      <w:r w:rsidR="006A023F" w:rsidRPr="00F60F29">
        <w:rPr>
          <w:rFonts w:ascii="Book Antiqua" w:eastAsia="Times New Roman" w:hAnsi="Book Antiqua"/>
          <w:noProof w:val="0"/>
          <w:szCs w:val="24"/>
          <w:lang w:bidi="ar-SA"/>
        </w:rPr>
        <w:t xml:space="preserve"> after MTBI</w:t>
      </w:r>
      <w:r w:rsidRPr="00F60F29">
        <w:rPr>
          <w:rFonts w:ascii="Book Antiqua" w:eastAsia="Times New Roman" w:hAnsi="Book Antiqua"/>
          <w:noProof w:val="0"/>
          <w:szCs w:val="24"/>
          <w:lang w:bidi="ar-SA"/>
        </w:rPr>
        <w:t>, the difference in WM latencies between the first day and last day of testing was greater for female mice (</w:t>
      </w:r>
      <w:r w:rsidR="003C5F65" w:rsidRPr="00F60F29">
        <w:rPr>
          <w:rFonts w:ascii="Book Antiqua" w:eastAsia="Times New Roman" w:hAnsi="Book Antiqua"/>
          <w:noProof w:val="0"/>
          <w:szCs w:val="24"/>
          <w:lang w:bidi="ar-SA"/>
        </w:rPr>
        <w:t>M = 32.69</w:t>
      </w:r>
      <w:r w:rsidR="007D119E" w:rsidRPr="00F60F29">
        <w:rPr>
          <w:rFonts w:ascii="Book Antiqua" w:hAnsi="Book Antiqua" w:hint="eastAsia"/>
          <w:noProof w:val="0"/>
          <w:szCs w:val="24"/>
          <w:lang w:eastAsia="zh-CN" w:bidi="ar-SA"/>
        </w:rPr>
        <w:t xml:space="preserve"> </w:t>
      </w:r>
      <w:r w:rsidR="003C5F65" w:rsidRPr="00F60F29">
        <w:rPr>
          <w:rFonts w:ascii="Book Antiqua" w:eastAsia="Times New Roman" w:hAnsi="Book Antiqua"/>
          <w:noProof w:val="0"/>
          <w:szCs w:val="24"/>
          <w:lang w:bidi="ar-SA"/>
        </w:rPr>
        <w:t>s</w:t>
      </w:r>
      <w:r w:rsidRPr="00F60F29">
        <w:rPr>
          <w:rFonts w:ascii="Book Antiqua" w:eastAsia="Times New Roman" w:hAnsi="Book Antiqua"/>
          <w:noProof w:val="0"/>
          <w:szCs w:val="24"/>
          <w:lang w:bidi="ar-SA"/>
        </w:rPr>
        <w:t>) than male mice (</w:t>
      </w:r>
      <w:r w:rsidR="003C5F65" w:rsidRPr="00F60F29">
        <w:rPr>
          <w:rFonts w:ascii="Book Antiqua" w:eastAsia="Times New Roman" w:hAnsi="Book Antiqua"/>
          <w:noProof w:val="0"/>
          <w:szCs w:val="24"/>
          <w:lang w:bidi="ar-SA"/>
        </w:rPr>
        <w:t>M = 26.15</w:t>
      </w:r>
      <w:r w:rsidR="007D119E" w:rsidRPr="00F60F29">
        <w:rPr>
          <w:rFonts w:ascii="Book Antiqua" w:hAnsi="Book Antiqua" w:hint="eastAsia"/>
          <w:noProof w:val="0"/>
          <w:szCs w:val="24"/>
          <w:lang w:eastAsia="zh-CN" w:bidi="ar-SA"/>
        </w:rPr>
        <w:t xml:space="preserve"> </w:t>
      </w:r>
      <w:r w:rsidR="003C5F65" w:rsidRPr="00F60F29">
        <w:rPr>
          <w:rFonts w:ascii="Book Antiqua" w:eastAsia="Times New Roman" w:hAnsi="Book Antiqua"/>
          <w:noProof w:val="0"/>
          <w:szCs w:val="24"/>
          <w:lang w:bidi="ar-SA"/>
        </w:rPr>
        <w:t>s</w:t>
      </w:r>
      <w:r w:rsidRPr="00F60F29">
        <w:rPr>
          <w:rFonts w:ascii="Book Antiqua" w:eastAsia="Times New Roman" w:hAnsi="Book Antiqua"/>
          <w:noProof w:val="0"/>
          <w:szCs w:val="24"/>
          <w:lang w:bidi="ar-SA"/>
        </w:rPr>
        <w:t xml:space="preserve">; </w:t>
      </w:r>
      <w:r w:rsidR="007D119E" w:rsidRPr="00F60F29">
        <w:rPr>
          <w:rFonts w:ascii="Book Antiqua" w:eastAsia="Times New Roman" w:hAnsi="Book Antiqua"/>
          <w:i/>
          <w:noProof w:val="0"/>
          <w:szCs w:val="24"/>
          <w:lang w:bidi="ar-SA"/>
        </w:rPr>
        <w:t>P</w:t>
      </w:r>
      <w:r w:rsidR="007D119E"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w:t>
      </w:r>
      <w:r w:rsidR="007D119E" w:rsidRPr="00F60F29">
        <w:rPr>
          <w:rFonts w:ascii="Book Antiqua" w:hAnsi="Book Antiqua" w:hint="eastAsia"/>
          <w:noProof w:val="0"/>
          <w:szCs w:val="24"/>
          <w:lang w:eastAsia="zh-CN" w:bidi="ar-SA"/>
        </w:rPr>
        <w:t xml:space="preserve"> </w:t>
      </w:r>
      <w:r w:rsidRPr="00F60F29">
        <w:rPr>
          <w:rFonts w:ascii="Book Antiqua" w:eastAsia="Times New Roman" w:hAnsi="Book Antiqua"/>
          <w:noProof w:val="0"/>
          <w:szCs w:val="24"/>
          <w:lang w:bidi="ar-SA"/>
        </w:rPr>
        <w:t>0.034), which may serve as a corollary marker for learning.</w:t>
      </w:r>
      <w:r w:rsidR="00532BA5" w:rsidRPr="00F60F29">
        <w:rPr>
          <w:rFonts w:ascii="Book Antiqua" w:eastAsia="Times New Roman" w:hAnsi="Book Antiqua"/>
          <w:noProof w:val="0"/>
          <w:szCs w:val="24"/>
          <w:lang w:bidi="ar-SA"/>
        </w:rPr>
        <w:t xml:space="preserve"> Sham data for male, fema</w:t>
      </w:r>
      <w:r w:rsidR="000529C3" w:rsidRPr="00F60F29">
        <w:rPr>
          <w:rFonts w:ascii="Book Antiqua" w:eastAsia="Times New Roman" w:hAnsi="Book Antiqua"/>
          <w:noProof w:val="0"/>
          <w:szCs w:val="24"/>
          <w:lang w:bidi="ar-SA"/>
        </w:rPr>
        <w:t>le and OVX mice (Figure 3) show no sex intera</w:t>
      </w:r>
      <w:r w:rsidR="00F12440" w:rsidRPr="00F60F29">
        <w:rPr>
          <w:rFonts w:ascii="Book Antiqua" w:eastAsia="Times New Roman" w:hAnsi="Book Antiqua"/>
          <w:noProof w:val="0"/>
          <w:szCs w:val="24"/>
          <w:lang w:bidi="ar-SA"/>
        </w:rPr>
        <w:t>ction between the groups for</w:t>
      </w:r>
      <w:r w:rsidR="000529C3" w:rsidRPr="00F60F29">
        <w:rPr>
          <w:rFonts w:ascii="Book Antiqua" w:eastAsia="Times New Roman" w:hAnsi="Book Antiqua"/>
          <w:noProof w:val="0"/>
          <w:szCs w:val="24"/>
          <w:lang w:bidi="ar-SA"/>
        </w:rPr>
        <w:t xml:space="preserve"> water maze latencies.</w:t>
      </w:r>
      <w:r w:rsidR="00F377BE" w:rsidRPr="00F60F29">
        <w:rPr>
          <w:rFonts w:ascii="Book Antiqua" w:eastAsia="Times New Roman" w:hAnsi="Book Antiqua"/>
          <w:noProof w:val="0"/>
          <w:szCs w:val="24"/>
          <w:lang w:bidi="ar-SA"/>
        </w:rPr>
        <w:t xml:space="preserve"> </w:t>
      </w:r>
    </w:p>
    <w:p w14:paraId="511595F3" w14:textId="77777777" w:rsidR="007D119E" w:rsidRPr="00F60F29" w:rsidRDefault="007D119E" w:rsidP="00F377BE">
      <w:pPr>
        <w:spacing w:after="0" w:line="360" w:lineRule="auto"/>
        <w:jc w:val="both"/>
        <w:rPr>
          <w:rFonts w:ascii="Book Antiqua" w:hAnsi="Book Antiqua"/>
          <w:noProof w:val="0"/>
          <w:szCs w:val="24"/>
          <w:lang w:eastAsia="zh-CN" w:bidi="ar-SA"/>
        </w:rPr>
      </w:pPr>
    </w:p>
    <w:p w14:paraId="23CD3C87" w14:textId="0EC5CFCD" w:rsidR="00EF06CC" w:rsidRPr="00F60F29" w:rsidRDefault="007D119E" w:rsidP="00F377BE">
      <w:pPr>
        <w:spacing w:after="0" w:line="360" w:lineRule="auto"/>
        <w:jc w:val="both"/>
        <w:rPr>
          <w:rFonts w:ascii="Book Antiqua" w:eastAsia="Times New Roman" w:hAnsi="Book Antiqua"/>
          <w:noProof w:val="0"/>
          <w:szCs w:val="24"/>
          <w:lang w:bidi="ar-SA"/>
        </w:rPr>
      </w:pPr>
      <w:r w:rsidRPr="00F60F29">
        <w:rPr>
          <w:rFonts w:ascii="Book Antiqua" w:hAnsi="Book Antiqua"/>
          <w:b/>
          <w:szCs w:val="24"/>
          <w:lang w:bidi="ar-SA"/>
        </w:rPr>
        <w:t>DISCUSSION</w:t>
      </w:r>
    </w:p>
    <w:p w14:paraId="1397C6BC" w14:textId="7644C438" w:rsidR="00EF06CC" w:rsidRPr="00F60F29" w:rsidRDefault="0034477B" w:rsidP="00F377BE">
      <w:pPr>
        <w:spacing w:after="0" w:line="360" w:lineRule="auto"/>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At one hour after MTBI,</w:t>
      </w:r>
      <w:r w:rsidR="008473C6"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fe</w:t>
      </w:r>
      <w:r w:rsidR="008473C6" w:rsidRPr="00F60F29">
        <w:rPr>
          <w:rFonts w:ascii="Book Antiqua" w:eastAsia="Times New Roman" w:hAnsi="Book Antiqua"/>
          <w:noProof w:val="0"/>
          <w:szCs w:val="24"/>
          <w:lang w:bidi="ar-SA"/>
        </w:rPr>
        <w:t xml:space="preserve">male mice </w:t>
      </w:r>
      <w:r w:rsidRPr="00F60F29">
        <w:rPr>
          <w:rFonts w:ascii="Book Antiqua" w:eastAsia="Times New Roman" w:hAnsi="Book Antiqua"/>
          <w:noProof w:val="0"/>
          <w:szCs w:val="24"/>
          <w:lang w:bidi="ar-SA"/>
        </w:rPr>
        <w:t>demonstrate</w:t>
      </w:r>
      <w:r w:rsidR="008473C6"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decreased</w:t>
      </w:r>
      <w:r w:rsidR="00CB7C50"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BBB</w:t>
      </w:r>
      <w:r w:rsidR="00B23080" w:rsidRPr="00F60F29">
        <w:rPr>
          <w:rFonts w:ascii="Book Antiqua" w:eastAsia="Times New Roman" w:hAnsi="Book Antiqua"/>
          <w:noProof w:val="0"/>
          <w:szCs w:val="24"/>
          <w:lang w:bidi="ar-SA"/>
        </w:rPr>
        <w:t xml:space="preserve"> permeability</w:t>
      </w:r>
      <w:r w:rsidR="00D2676E" w:rsidRPr="00F60F29">
        <w:rPr>
          <w:rFonts w:ascii="Book Antiqua" w:eastAsia="Times New Roman" w:hAnsi="Book Antiqua"/>
          <w:noProof w:val="0"/>
          <w:szCs w:val="24"/>
          <w:lang w:bidi="ar-SA"/>
        </w:rPr>
        <w:t xml:space="preserve"> (IgG)</w:t>
      </w:r>
      <w:r w:rsidR="00B23080" w:rsidRPr="00F60F29">
        <w:rPr>
          <w:rFonts w:ascii="Book Antiqua" w:eastAsia="Times New Roman" w:hAnsi="Book Antiqua"/>
          <w:noProof w:val="0"/>
          <w:szCs w:val="24"/>
          <w:lang w:bidi="ar-SA"/>
        </w:rPr>
        <w:t xml:space="preserve">, </w:t>
      </w:r>
      <w:r w:rsidR="00B6702E" w:rsidRPr="00F60F29">
        <w:rPr>
          <w:rFonts w:ascii="Book Antiqua" w:eastAsia="Times New Roman" w:hAnsi="Book Antiqua"/>
          <w:noProof w:val="0"/>
          <w:szCs w:val="24"/>
          <w:lang w:bidi="ar-SA"/>
        </w:rPr>
        <w:t>microglial activation</w:t>
      </w:r>
      <w:r w:rsidRPr="00F60F29">
        <w:rPr>
          <w:rFonts w:ascii="Book Antiqua" w:eastAsia="Times New Roman" w:hAnsi="Book Antiqua"/>
          <w:noProof w:val="0"/>
          <w:szCs w:val="24"/>
          <w:lang w:bidi="ar-SA"/>
        </w:rPr>
        <w:t>/macrophage recruitment</w:t>
      </w:r>
      <w:r w:rsidR="00D2676E" w:rsidRPr="00F60F29">
        <w:rPr>
          <w:rFonts w:ascii="Book Antiqua" w:eastAsia="Times New Roman" w:hAnsi="Book Antiqua"/>
          <w:noProof w:val="0"/>
          <w:szCs w:val="24"/>
          <w:lang w:bidi="ar-SA"/>
        </w:rPr>
        <w:t xml:space="preserve"> (F4/80)</w:t>
      </w:r>
      <w:r w:rsidR="00B6702E" w:rsidRPr="00F60F29">
        <w:rPr>
          <w:rFonts w:ascii="Book Antiqua" w:eastAsia="Times New Roman" w:hAnsi="Book Antiqua"/>
          <w:noProof w:val="0"/>
          <w:szCs w:val="24"/>
          <w:lang w:bidi="ar-SA"/>
        </w:rPr>
        <w:t xml:space="preserve">, </w:t>
      </w:r>
      <w:r w:rsidR="00B23080" w:rsidRPr="00F60F29">
        <w:rPr>
          <w:rFonts w:ascii="Book Antiqua" w:eastAsia="Times New Roman" w:hAnsi="Book Antiqua"/>
          <w:noProof w:val="0"/>
          <w:szCs w:val="24"/>
          <w:lang w:bidi="ar-SA"/>
        </w:rPr>
        <w:t xml:space="preserve">and </w:t>
      </w:r>
      <w:r w:rsidR="00DB7C3C" w:rsidRPr="00F60F29">
        <w:rPr>
          <w:rFonts w:ascii="Book Antiqua" w:eastAsia="Times New Roman" w:hAnsi="Book Antiqua"/>
          <w:noProof w:val="0"/>
          <w:szCs w:val="24"/>
          <w:lang w:bidi="ar-SA"/>
        </w:rPr>
        <w:t>inflammatory gene</w:t>
      </w:r>
      <w:r w:rsidR="00B23080" w:rsidRPr="00F60F29">
        <w:rPr>
          <w:rFonts w:ascii="Book Antiqua" w:eastAsia="Times New Roman" w:hAnsi="Book Antiqua"/>
          <w:noProof w:val="0"/>
          <w:szCs w:val="24"/>
          <w:lang w:bidi="ar-SA"/>
        </w:rPr>
        <w:t xml:space="preserve"> expression</w:t>
      </w:r>
      <w:r w:rsidR="00D2676E" w:rsidRPr="00F60F29">
        <w:rPr>
          <w:rFonts w:ascii="Book Antiqua" w:eastAsia="Times New Roman" w:hAnsi="Book Antiqua"/>
          <w:noProof w:val="0"/>
          <w:szCs w:val="24"/>
          <w:lang w:bidi="ar-SA"/>
        </w:rPr>
        <w:t xml:space="preserve"> (RT-PCR)</w:t>
      </w:r>
      <w:r w:rsidR="00B23080" w:rsidRPr="00F60F29">
        <w:rPr>
          <w:rFonts w:ascii="Book Antiqua" w:eastAsia="Times New Roman" w:hAnsi="Book Antiqua"/>
          <w:noProof w:val="0"/>
          <w:szCs w:val="24"/>
          <w:lang w:bidi="ar-SA"/>
        </w:rPr>
        <w:t xml:space="preserve"> </w:t>
      </w:r>
      <w:r w:rsidR="00780BD7" w:rsidRPr="00F60F29">
        <w:rPr>
          <w:rFonts w:ascii="Book Antiqua" w:eastAsia="Times New Roman" w:hAnsi="Book Antiqua"/>
          <w:noProof w:val="0"/>
          <w:szCs w:val="24"/>
          <w:lang w:bidi="ar-SA"/>
        </w:rPr>
        <w:t xml:space="preserve">compared to </w:t>
      </w:r>
      <w:r w:rsidR="008473C6" w:rsidRPr="00F60F29">
        <w:rPr>
          <w:rFonts w:ascii="Book Antiqua" w:eastAsia="Times New Roman" w:hAnsi="Book Antiqua"/>
          <w:noProof w:val="0"/>
          <w:szCs w:val="24"/>
          <w:lang w:bidi="ar-SA"/>
        </w:rPr>
        <w:t>male mice</w:t>
      </w:r>
      <w:r w:rsidR="00CB7C50" w:rsidRPr="00F60F29">
        <w:rPr>
          <w:rFonts w:ascii="Book Antiqua" w:eastAsia="Times New Roman" w:hAnsi="Book Antiqua"/>
          <w:noProof w:val="0"/>
          <w:szCs w:val="24"/>
          <w:lang w:bidi="ar-SA"/>
        </w:rPr>
        <w:t>.</w:t>
      </w:r>
      <w:r w:rsidR="00F377BE"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Concurrently, male mice demonstrate greater mortality than female mice after MTBI.</w:t>
      </w:r>
      <w:r w:rsidR="004B5E43" w:rsidRPr="00F60F29">
        <w:rPr>
          <w:rFonts w:ascii="Book Antiqua" w:eastAsia="Times New Roman" w:hAnsi="Book Antiqua"/>
          <w:noProof w:val="0"/>
          <w:szCs w:val="24"/>
          <w:lang w:bidi="ar-SA"/>
        </w:rPr>
        <w:t xml:space="preserve"> </w:t>
      </w:r>
      <w:r w:rsidR="00795C23" w:rsidRPr="00F60F29">
        <w:rPr>
          <w:rFonts w:ascii="Book Antiqua" w:eastAsia="Times New Roman" w:hAnsi="Book Antiqua"/>
          <w:noProof w:val="0"/>
          <w:szCs w:val="24"/>
          <w:lang w:bidi="ar-SA"/>
        </w:rPr>
        <w:t>A</w:t>
      </w:r>
      <w:r w:rsidRPr="00F60F29">
        <w:rPr>
          <w:rFonts w:ascii="Book Antiqua" w:eastAsia="Times New Roman" w:hAnsi="Book Antiqua"/>
          <w:noProof w:val="0"/>
          <w:szCs w:val="24"/>
          <w:lang w:bidi="ar-SA"/>
        </w:rPr>
        <w:t xml:space="preserve">bsence of </w:t>
      </w:r>
      <w:r w:rsidR="00780BD7" w:rsidRPr="00F60F29">
        <w:rPr>
          <w:rFonts w:ascii="Book Antiqua" w:eastAsia="Times New Roman" w:hAnsi="Book Antiqua"/>
          <w:noProof w:val="0"/>
          <w:szCs w:val="24"/>
          <w:lang w:bidi="ar-SA"/>
        </w:rPr>
        <w:t>female gonadal hormones (OVX) results in greater mortality and worse long-term neurobehavioral recovery</w:t>
      </w:r>
      <w:r w:rsidR="00EF06CC" w:rsidRPr="00F60F29">
        <w:rPr>
          <w:rFonts w:ascii="Book Antiqua" w:eastAsia="Times New Roman" w:hAnsi="Book Antiqua"/>
          <w:noProof w:val="0"/>
          <w:szCs w:val="24"/>
          <w:lang w:bidi="ar-SA"/>
        </w:rPr>
        <w:t>.</w:t>
      </w:r>
    </w:p>
    <w:p w14:paraId="40AFDCE9" w14:textId="0BC0F73B" w:rsidR="004831D5" w:rsidRPr="00F60F29" w:rsidRDefault="00D2676E" w:rsidP="00F60F29">
      <w:pPr>
        <w:spacing w:after="0" w:line="360" w:lineRule="auto"/>
        <w:ind w:firstLineChars="100" w:firstLine="240"/>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 xml:space="preserve">While published data from preclinical models of severe TBI are ubiquitous, </w:t>
      </w:r>
      <w:r w:rsidR="00780BD7" w:rsidRPr="00F60F29">
        <w:rPr>
          <w:rFonts w:ascii="Book Antiqua" w:eastAsia="Times New Roman" w:hAnsi="Book Antiqua"/>
          <w:noProof w:val="0"/>
          <w:szCs w:val="24"/>
          <w:lang w:bidi="ar-SA"/>
        </w:rPr>
        <w:t xml:space="preserve">modeling of </w:t>
      </w:r>
      <w:r w:rsidRPr="00F60F29">
        <w:rPr>
          <w:rFonts w:ascii="Book Antiqua" w:eastAsia="Times New Roman" w:hAnsi="Book Antiqua"/>
          <w:noProof w:val="0"/>
          <w:szCs w:val="24"/>
          <w:lang w:bidi="ar-SA"/>
        </w:rPr>
        <w:t>MTBI</w:t>
      </w:r>
      <w:r w:rsidR="00780BD7" w:rsidRPr="00F60F29">
        <w:rPr>
          <w:rFonts w:ascii="Book Antiqua" w:eastAsia="Times New Roman" w:hAnsi="Book Antiqua"/>
          <w:noProof w:val="0"/>
          <w:szCs w:val="24"/>
          <w:lang w:bidi="ar-SA"/>
        </w:rPr>
        <w:t xml:space="preserve"> may be under-represented. I</w:t>
      </w:r>
      <w:r w:rsidRPr="00F60F29">
        <w:rPr>
          <w:rFonts w:ascii="Book Antiqua" w:eastAsia="Times New Roman" w:hAnsi="Book Antiqua"/>
          <w:noProof w:val="0"/>
          <w:szCs w:val="24"/>
          <w:lang w:bidi="ar-SA"/>
        </w:rPr>
        <w:t>n the United states, MTBI repres</w:t>
      </w:r>
      <w:r w:rsidR="00F60F29" w:rsidRPr="00F60F29">
        <w:rPr>
          <w:rFonts w:ascii="Book Antiqua" w:eastAsia="Times New Roman" w:hAnsi="Book Antiqua"/>
          <w:noProof w:val="0"/>
          <w:szCs w:val="24"/>
          <w:lang w:bidi="ar-SA"/>
        </w:rPr>
        <w:t>ents 75% of the total TBI cases</w:t>
      </w:r>
      <w:r w:rsidR="008C64BC" w:rsidRPr="00F60F29">
        <w:rPr>
          <w:rFonts w:ascii="Book Antiqua" w:eastAsia="Times New Roman" w:hAnsi="Book Antiqua"/>
          <w:noProof w:val="0"/>
          <w:szCs w:val="24"/>
          <w:vertAlign w:val="superscript"/>
          <w:lang w:bidi="ar-SA"/>
        </w:rPr>
        <w:fldChar w:fldCharType="begin"/>
      </w:r>
      <w:r w:rsidR="00603FBA" w:rsidRPr="00F60F29">
        <w:rPr>
          <w:rFonts w:ascii="Book Antiqua" w:eastAsia="Times New Roman" w:hAnsi="Book Antiqua"/>
          <w:noProof w:val="0"/>
          <w:szCs w:val="24"/>
          <w:vertAlign w:val="superscript"/>
          <w:lang w:bidi="ar-SA"/>
        </w:rPr>
        <w:instrText xml:space="preserve"> ADDIN EN.CITE &lt;EndNote&gt;&lt;Cite&gt;&lt;Author&gt;Bruns&lt;/Author&gt;&lt;Year&gt;2009&lt;/Year&gt;&lt;RecNum&gt;130&lt;/RecNum&gt;&lt;DisplayText&gt;[22]&lt;/DisplayText&gt;&lt;record&gt;&lt;rec-number&gt;130&lt;/rec-number&gt;&lt;foreign-keys&gt;&lt;key app="EN" db-id="ref5trd932e0v2e5azfpf9zqrfwztdrzpvf9" timestamp="1380997150"&gt;130&lt;/key&gt;&lt;/foreign-keys&gt;&lt;ref-type name="Journal Article"&gt;17&lt;/ref-type&gt;&lt;contributors&gt;&lt;authors&gt;&lt;author&gt;Bruns, John J.&lt;/author&gt;&lt;author&gt;Jagoda, Andy S.&lt;/author&gt;&lt;/authors&gt;&lt;/contributors&gt;&lt;titles&gt;&lt;title&gt;Mild traumatic brain injury&lt;/title&gt;&lt;secondary-title&gt;Mount Sinai Journal of Medicine: A Journal of Translational and Personalized Medicine&lt;/secondary-title&gt;&lt;/titles&gt;&lt;periodical&gt;&lt;full-title&gt;Mount Sinai Journal of Medicine: A Journal of Translational and Personalized Medicine&lt;/full-title&gt;&lt;/periodical&gt;&lt;pages&gt;129-137&lt;/pages&gt;&lt;volume&gt;76&lt;/volume&gt;&lt;number&gt;2&lt;/number&gt;&lt;keywords&gt;&lt;keyword&gt;brain-specific biomarkers&lt;/keyword&gt;&lt;keyword&gt;computed tomography&lt;/keyword&gt;&lt;keyword&gt;mild brain injury&lt;/keyword&gt;&lt;keyword&gt;postconcussive symptoms&lt;/keyword&gt;&lt;keyword&gt;traumatic brain injury&lt;/keyword&gt;&lt;/keywords&gt;&lt;dates&gt;&lt;year&gt;2009&lt;/year&gt;&lt;/dates&gt;&lt;publisher&gt;Wiley Subscription Services, Inc., A Wiley Company&lt;/publisher&gt;&lt;isbn&gt;1931-7581&lt;/isbn&gt;&lt;urls&gt;&lt;related-urls&gt;&lt;url&gt;http://dx.doi.org/10.1002/msj.20101&lt;/url&gt;&lt;/related-urls&gt;&lt;/urls&gt;&lt;electronic-resource-num&gt;10.1002/msj.20101&lt;/electronic-resource-num&gt;&lt;/record&gt;&lt;/Cite&gt;&lt;/EndNote&gt;</w:instrText>
      </w:r>
      <w:r w:rsidR="008C64BC" w:rsidRPr="00F60F29">
        <w:rPr>
          <w:rFonts w:ascii="Book Antiqua" w:eastAsia="Times New Roman" w:hAnsi="Book Antiqua"/>
          <w:noProof w:val="0"/>
          <w:szCs w:val="24"/>
          <w:vertAlign w:val="superscript"/>
          <w:lang w:bidi="ar-SA"/>
        </w:rPr>
        <w:fldChar w:fldCharType="separate"/>
      </w:r>
      <w:r w:rsidR="00603FBA"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23</w:t>
      </w:r>
      <w:r w:rsidR="00603FBA" w:rsidRPr="00F60F29">
        <w:rPr>
          <w:rFonts w:ascii="Book Antiqua" w:eastAsia="Times New Roman" w:hAnsi="Book Antiqua"/>
          <w:szCs w:val="24"/>
          <w:vertAlign w:val="superscript"/>
          <w:lang w:bidi="ar-SA"/>
        </w:rPr>
        <w:t>]</w:t>
      </w:r>
      <w:r w:rsidR="008C64BC" w:rsidRPr="00F60F29">
        <w:rPr>
          <w:rFonts w:ascii="Book Antiqua" w:eastAsia="Times New Roman" w:hAnsi="Book Antiqua"/>
          <w:noProof w:val="0"/>
          <w:szCs w:val="24"/>
          <w:vertAlign w:val="superscript"/>
          <w:lang w:bidi="ar-SA"/>
        </w:rPr>
        <w:fldChar w:fldCharType="end"/>
      </w:r>
      <w:r w:rsidR="00EF06CC" w:rsidRPr="00F60F29">
        <w:rPr>
          <w:rFonts w:ascii="Book Antiqua" w:eastAsia="Times New Roman" w:hAnsi="Book Antiqua"/>
          <w:noProof w:val="0"/>
          <w:szCs w:val="24"/>
          <w:lang w:bidi="ar-SA"/>
        </w:rPr>
        <w:t>. Further, MTBI may result in long-</w:t>
      </w:r>
      <w:r w:rsidR="00E95B96" w:rsidRPr="00F60F29">
        <w:rPr>
          <w:rFonts w:ascii="Book Antiqua" w:eastAsia="Times New Roman" w:hAnsi="Book Antiqua"/>
          <w:noProof w:val="0"/>
          <w:szCs w:val="24"/>
          <w:lang w:bidi="ar-SA"/>
        </w:rPr>
        <w:t>term disability in 21% of cases</w:t>
      </w:r>
      <w:r w:rsidR="008C64BC" w:rsidRPr="00F60F29">
        <w:rPr>
          <w:rFonts w:ascii="Book Antiqua" w:eastAsia="Times New Roman" w:hAnsi="Book Antiqua"/>
          <w:noProof w:val="0"/>
          <w:szCs w:val="24"/>
          <w:vertAlign w:val="superscript"/>
          <w:lang w:bidi="ar-SA"/>
        </w:rPr>
        <w:fldChar w:fldCharType="begin"/>
      </w:r>
      <w:r w:rsidR="00603FBA" w:rsidRPr="00F60F29">
        <w:rPr>
          <w:rFonts w:ascii="Book Antiqua" w:eastAsia="Times New Roman" w:hAnsi="Book Antiqua"/>
          <w:noProof w:val="0"/>
          <w:szCs w:val="24"/>
          <w:vertAlign w:val="superscript"/>
          <w:lang w:bidi="ar-SA"/>
        </w:rPr>
        <w:instrText xml:space="preserve"> ADDIN EN.CITE &lt;EndNote&gt;&lt;Cite&gt;&lt;Author&gt;Thornhill&lt;/Author&gt;&lt;Year&gt;2000&lt;/Year&gt;&lt;RecNum&gt;147&lt;/RecNum&gt;&lt;DisplayText&gt;[23]&lt;/DisplayText&gt;&lt;record&gt;&lt;rec-number&gt;147&lt;/rec-number&gt;&lt;foreign-keys&gt;&lt;key app="EN" db-id="ref5trd932e0v2e5azfpf9zqrfwztdrzpvf9" timestamp="1381004856"&gt;147&lt;/key&gt;&lt;/foreign-keys&gt;&lt;ref-type name="Journal Article"&gt;17&lt;/ref-type&gt;&lt;contributors&gt;&lt;authors&gt;&lt;author&gt;Thornhill, Sharon&lt;/author&gt;&lt;author&gt;Teasdale, Graham M&lt;/author&gt;&lt;author&gt;Murray, Gordon D&lt;/author&gt;&lt;author&gt;McEwen, James&lt;/author&gt;&lt;author&gt;Roy, Christopher W&lt;/author&gt;&lt;author&gt;Penny, Kay I&lt;/author&gt;&lt;/authors&gt;&lt;/contributors&gt;&lt;titles&gt;&lt;title&gt;Disability in young people and adults one year after head injury: prospective cohort study&lt;/title&gt;&lt;secondary-title&gt;BMJ: British Medical Journal&lt;/secondary-title&gt;&lt;/titles&gt;&lt;periodical&gt;&lt;full-title&gt;BMJ: British Medical Journal&lt;/full-title&gt;&lt;/periodical&gt;&lt;pages&gt;1631&lt;/pages&gt;&lt;volume&gt;320&lt;/volume&gt;&lt;number&gt;7250&lt;/number&gt;&lt;dates&gt;&lt;year&gt;2000&lt;/year&gt;&lt;/dates&gt;&lt;urls&gt;&lt;/urls&gt;&lt;/record&gt;&lt;/Cite&gt;&lt;/EndNote&gt;</w:instrText>
      </w:r>
      <w:r w:rsidR="008C64BC" w:rsidRPr="00F60F29">
        <w:rPr>
          <w:rFonts w:ascii="Book Antiqua" w:eastAsia="Times New Roman" w:hAnsi="Book Antiqua"/>
          <w:noProof w:val="0"/>
          <w:szCs w:val="24"/>
          <w:vertAlign w:val="superscript"/>
          <w:lang w:bidi="ar-SA"/>
        </w:rPr>
        <w:fldChar w:fldCharType="separate"/>
      </w:r>
      <w:r w:rsidR="00603FBA"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24</w:t>
      </w:r>
      <w:hyperlink w:anchor="_ENREF_23" w:tooltip="Thornhill, 2000 #147" w:history="1"/>
      <w:r w:rsidR="00F60F29"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25</w:t>
      </w:r>
      <w:r w:rsidR="00603FBA" w:rsidRPr="00F60F29">
        <w:rPr>
          <w:rFonts w:ascii="Book Antiqua" w:eastAsia="Times New Roman" w:hAnsi="Book Antiqua"/>
          <w:szCs w:val="24"/>
          <w:vertAlign w:val="superscript"/>
          <w:lang w:bidi="ar-SA"/>
        </w:rPr>
        <w:t>]</w:t>
      </w:r>
      <w:r w:rsidR="008C64BC" w:rsidRPr="00F60F29">
        <w:rPr>
          <w:rFonts w:ascii="Book Antiqua" w:eastAsia="Times New Roman" w:hAnsi="Book Antiqua"/>
          <w:noProof w:val="0"/>
          <w:szCs w:val="24"/>
          <w:vertAlign w:val="superscript"/>
          <w:lang w:bidi="ar-SA"/>
        </w:rPr>
        <w:fldChar w:fldCharType="end"/>
      </w:r>
      <w:r w:rsidR="00EF06CC" w:rsidRPr="00F60F29">
        <w:rPr>
          <w:rFonts w:ascii="Book Antiqua" w:eastAsia="Times New Roman" w:hAnsi="Book Antiqua"/>
          <w:noProof w:val="0"/>
          <w:szCs w:val="24"/>
          <w:lang w:bidi="ar-SA"/>
        </w:rPr>
        <w:t xml:space="preserve">. In light of clinical trials with progesterone for moderate to severe TBI, potential effects of sex and </w:t>
      </w:r>
      <w:r w:rsidR="008473C6" w:rsidRPr="00F60F29">
        <w:rPr>
          <w:rFonts w:ascii="Book Antiqua" w:eastAsia="Times New Roman" w:hAnsi="Book Antiqua"/>
          <w:noProof w:val="0"/>
          <w:szCs w:val="24"/>
          <w:lang w:bidi="ar-SA"/>
        </w:rPr>
        <w:t xml:space="preserve">female </w:t>
      </w:r>
      <w:r w:rsidR="00506D55" w:rsidRPr="00F60F29">
        <w:rPr>
          <w:rFonts w:ascii="Book Antiqua" w:eastAsia="Times New Roman" w:hAnsi="Book Antiqua"/>
          <w:noProof w:val="0"/>
          <w:szCs w:val="24"/>
          <w:lang w:bidi="ar-SA"/>
        </w:rPr>
        <w:t>gonadal hormones</w:t>
      </w:r>
      <w:r w:rsidR="00EF06CC" w:rsidRPr="00F60F29">
        <w:rPr>
          <w:rFonts w:ascii="Book Antiqua" w:eastAsia="Times New Roman" w:hAnsi="Book Antiqua"/>
          <w:noProof w:val="0"/>
          <w:szCs w:val="24"/>
          <w:lang w:bidi="ar-SA"/>
        </w:rPr>
        <w:t xml:space="preserve"> in modifying outcome after MTBI should be investigated. </w:t>
      </w:r>
    </w:p>
    <w:p w14:paraId="35BA9C7B" w14:textId="04D9562C" w:rsidR="00EF06CC" w:rsidRPr="00F60F29" w:rsidRDefault="004831D5" w:rsidP="00F60F29">
      <w:pPr>
        <w:spacing w:after="0" w:line="360" w:lineRule="auto"/>
        <w:ind w:firstLineChars="100" w:firstLine="240"/>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 xml:space="preserve">MTBI </w:t>
      </w:r>
      <w:r w:rsidR="00A20302" w:rsidRPr="00F60F29">
        <w:rPr>
          <w:rFonts w:ascii="Book Antiqua" w:eastAsia="Times New Roman" w:hAnsi="Book Antiqua"/>
          <w:noProof w:val="0"/>
          <w:szCs w:val="24"/>
          <w:lang w:bidi="ar-SA"/>
        </w:rPr>
        <w:t xml:space="preserve">has been previously </w:t>
      </w:r>
      <w:r w:rsidRPr="00F60F29">
        <w:rPr>
          <w:rFonts w:ascii="Book Antiqua" w:eastAsia="Times New Roman" w:hAnsi="Book Antiqua"/>
          <w:noProof w:val="0"/>
          <w:szCs w:val="24"/>
          <w:lang w:bidi="ar-SA"/>
        </w:rPr>
        <w:t>reproduced through preclinical injury model</w:t>
      </w:r>
      <w:r w:rsidR="00A20302" w:rsidRPr="00F60F29">
        <w:rPr>
          <w:rFonts w:ascii="Book Antiqua" w:eastAsia="Times New Roman" w:hAnsi="Book Antiqua"/>
          <w:noProof w:val="0"/>
          <w:szCs w:val="24"/>
          <w:lang w:bidi="ar-SA"/>
        </w:rPr>
        <w:t>ing</w:t>
      </w:r>
      <w:r w:rsidR="008C64BC" w:rsidRPr="00F60F29">
        <w:rPr>
          <w:rFonts w:ascii="Book Antiqua" w:eastAsia="Times New Roman" w:hAnsi="Book Antiqua"/>
          <w:noProof w:val="0"/>
          <w:szCs w:val="24"/>
          <w:vertAlign w:val="superscript"/>
          <w:lang w:bidi="ar-SA"/>
        </w:rPr>
        <w:fldChar w:fldCharType="begin"/>
      </w:r>
      <w:r w:rsidR="00780BD7" w:rsidRPr="00F60F29">
        <w:rPr>
          <w:rFonts w:ascii="Book Antiqua" w:eastAsia="Times New Roman" w:hAnsi="Book Antiqua"/>
          <w:noProof w:val="0"/>
          <w:szCs w:val="24"/>
          <w:vertAlign w:val="superscript"/>
          <w:lang w:bidi="ar-SA"/>
        </w:rPr>
        <w:instrText xml:space="preserve"> ADDIN EN.CITE &lt;EndNote&gt;&lt;Cite&gt;&lt;Author&gt;Marmarou&lt;/Author&gt;&lt;Year&gt;1994&lt;/Year&gt;&lt;RecNum&gt;145&lt;/RecNum&gt;&lt;DisplayText&gt;[24]&lt;/DisplayText&gt;&lt;record&gt;&lt;rec-number&gt;145&lt;/rec-number&gt;&lt;foreign-keys&gt;&lt;key app="EN" db-id="ref5trd932e0v2e5azfpf9zqrfwztdrzpvf9" timestamp="1381001729"&gt;145&lt;/key&gt;&lt;/foreign-keys&gt;&lt;ref-type name="Journal Article"&gt;17&lt;/ref-type&gt;&lt;contributors&gt;&lt;authors&gt;&lt;author&gt;Marmarou, Anthony&lt;/author&gt;&lt;author&gt;Foda, Montasser A Abd-Elfattah&lt;/author&gt;&lt;author&gt;Brink, Wimer van den&lt;/author&gt;&lt;author&gt;Campbell, J&lt;/author&gt;&lt;author&gt;Kita, H&lt;/author&gt;&lt;author&gt;Demetriadou, K&lt;/author&gt;&lt;/authors&gt;&lt;/contributors&gt;&lt;titles&gt;&lt;title&gt;A new model of diffuse brain injury in rats: Part I: Pathophysiology and biomechanics&lt;/title&gt;&lt;secondary-title&gt;Journal of neurosurgery&lt;/secondary-title&gt;&lt;/titles&gt;&lt;periodical&gt;&lt;full-title&gt;Journal of Neurosurgery&lt;/full-title&gt;&lt;/periodical&gt;&lt;pages&gt;291-300&lt;/pages&gt;&lt;volume&gt;80&lt;/volume&gt;&lt;number&gt;2&lt;/number&gt;&lt;dates&gt;&lt;year&gt;1994&lt;/year&gt;&lt;/dates&gt;&lt;isbn&gt;0022-3085&lt;/isbn&gt;&lt;urls&gt;&lt;/urls&gt;&lt;/record&gt;&lt;/Cite&gt;&lt;/EndNote&gt;</w:instrText>
      </w:r>
      <w:r w:rsidR="008C64BC" w:rsidRPr="00F60F29">
        <w:rPr>
          <w:rFonts w:ascii="Book Antiqua" w:eastAsia="Times New Roman" w:hAnsi="Book Antiqua"/>
          <w:noProof w:val="0"/>
          <w:szCs w:val="24"/>
          <w:vertAlign w:val="superscript"/>
          <w:lang w:bidi="ar-SA"/>
        </w:rPr>
        <w:fldChar w:fldCharType="separate"/>
      </w:r>
      <w:r w:rsidR="00780BD7"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26</w:t>
      </w:r>
      <w:r w:rsidR="00780BD7" w:rsidRPr="00F60F29">
        <w:rPr>
          <w:rFonts w:ascii="Book Antiqua" w:eastAsia="Times New Roman" w:hAnsi="Book Antiqua"/>
          <w:szCs w:val="24"/>
          <w:vertAlign w:val="superscript"/>
          <w:lang w:bidi="ar-SA"/>
        </w:rPr>
        <w:t>]</w:t>
      </w:r>
      <w:r w:rsidR="008C64BC" w:rsidRPr="00F60F29">
        <w:rPr>
          <w:rFonts w:ascii="Book Antiqua" w:eastAsia="Times New Roman" w:hAnsi="Book Antiqua"/>
          <w:noProof w:val="0"/>
          <w:szCs w:val="24"/>
          <w:vertAlign w:val="superscript"/>
          <w:lang w:bidi="ar-SA"/>
        </w:rPr>
        <w:fldChar w:fldCharType="end"/>
      </w:r>
      <w:r w:rsidRPr="00F60F29">
        <w:rPr>
          <w:rFonts w:ascii="Book Antiqua" w:eastAsia="Times New Roman" w:hAnsi="Book Antiqua"/>
          <w:noProof w:val="0"/>
          <w:szCs w:val="24"/>
          <w:lang w:bidi="ar-SA"/>
        </w:rPr>
        <w:t xml:space="preserve">. </w:t>
      </w:r>
      <w:r w:rsidR="00A20302" w:rsidRPr="00F60F29">
        <w:rPr>
          <w:rFonts w:ascii="Book Antiqua" w:eastAsia="Times New Roman" w:hAnsi="Book Antiqua"/>
          <w:noProof w:val="0"/>
          <w:szCs w:val="24"/>
          <w:lang w:bidi="ar-SA"/>
        </w:rPr>
        <w:t>In the current model, MTBI was</w:t>
      </w:r>
      <w:r w:rsidR="003A2C48" w:rsidRPr="00F60F29">
        <w:rPr>
          <w:rFonts w:ascii="Book Antiqua" w:eastAsia="Times New Roman" w:hAnsi="Book Antiqua"/>
          <w:noProof w:val="0"/>
          <w:szCs w:val="24"/>
          <w:lang w:bidi="ar-SA"/>
        </w:rPr>
        <w:t xml:space="preserve"> defined as an injury producing Day 1 RR latency between</w:t>
      </w:r>
      <w:r w:rsidR="00D107E9" w:rsidRPr="00F60F29">
        <w:rPr>
          <w:rFonts w:ascii="Book Antiqua" w:eastAsia="Times New Roman" w:hAnsi="Book Antiqua"/>
          <w:noProof w:val="0"/>
          <w:szCs w:val="24"/>
          <w:lang w:bidi="ar-SA"/>
        </w:rPr>
        <w:t xml:space="preserve"> 50% </w:t>
      </w:r>
      <w:r w:rsidR="003A2C48" w:rsidRPr="00F60F29">
        <w:rPr>
          <w:rFonts w:ascii="Book Antiqua" w:eastAsia="Times New Roman" w:hAnsi="Book Antiqua"/>
          <w:noProof w:val="0"/>
          <w:szCs w:val="24"/>
          <w:lang w:bidi="ar-SA"/>
        </w:rPr>
        <w:t>and</w:t>
      </w:r>
      <w:r w:rsidR="00D107E9" w:rsidRPr="00F60F29">
        <w:rPr>
          <w:rFonts w:ascii="Book Antiqua" w:eastAsia="Times New Roman" w:hAnsi="Book Antiqua"/>
          <w:noProof w:val="0"/>
          <w:szCs w:val="24"/>
          <w:lang w:bidi="ar-SA"/>
        </w:rPr>
        <w:t xml:space="preserve"> 90% of the baseline. </w:t>
      </w:r>
      <w:r w:rsidR="00D23131" w:rsidRPr="00F60F29">
        <w:rPr>
          <w:rFonts w:ascii="Book Antiqua" w:eastAsia="Times New Roman" w:hAnsi="Book Antiqua"/>
          <w:noProof w:val="0"/>
          <w:szCs w:val="24"/>
          <w:lang w:bidi="ar-SA"/>
        </w:rPr>
        <w:t xml:space="preserve">While somewhat arbitrary, this definition allows </w:t>
      </w:r>
      <w:r w:rsidR="00D23131" w:rsidRPr="00F60F29">
        <w:rPr>
          <w:rFonts w:ascii="Book Antiqua" w:eastAsia="Times New Roman" w:hAnsi="Book Antiqua"/>
          <w:noProof w:val="0"/>
          <w:szCs w:val="24"/>
          <w:lang w:bidi="ar-SA"/>
        </w:rPr>
        <w:lastRenderedPageBreak/>
        <w:t>noticeable neurobehavioral impairment but falls short of severe injury and associated high mortality. Further, p</w:t>
      </w:r>
      <w:r w:rsidR="000318B6" w:rsidRPr="00F60F29">
        <w:rPr>
          <w:rFonts w:ascii="Book Antiqua" w:eastAsia="Times New Roman" w:hAnsi="Book Antiqua"/>
          <w:noProof w:val="0"/>
          <w:szCs w:val="24"/>
          <w:lang w:bidi="ar-SA"/>
        </w:rPr>
        <w:t>ost-injury Day 1 RR latencies were similar acr</w:t>
      </w:r>
      <w:r w:rsidR="000535FB" w:rsidRPr="00F60F29">
        <w:rPr>
          <w:rFonts w:ascii="Book Antiqua" w:eastAsia="Times New Roman" w:hAnsi="Book Antiqua"/>
          <w:noProof w:val="0"/>
          <w:szCs w:val="24"/>
          <w:lang w:bidi="ar-SA"/>
        </w:rPr>
        <w:t>oss all groups</w:t>
      </w:r>
      <w:r w:rsidR="000318B6" w:rsidRPr="00F60F29">
        <w:rPr>
          <w:rFonts w:ascii="Book Antiqua" w:eastAsia="Times New Roman" w:hAnsi="Book Antiqua"/>
          <w:noProof w:val="0"/>
          <w:szCs w:val="24"/>
          <w:lang w:bidi="ar-SA"/>
        </w:rPr>
        <w:t>. Thus, the present definition of MTBI</w:t>
      </w:r>
      <w:r w:rsidR="00240B19" w:rsidRPr="00F60F29">
        <w:rPr>
          <w:rFonts w:ascii="Book Antiqua" w:eastAsia="Times New Roman" w:hAnsi="Book Antiqua"/>
          <w:noProof w:val="0"/>
          <w:szCs w:val="24"/>
          <w:lang w:bidi="ar-SA"/>
        </w:rPr>
        <w:t xml:space="preserve"> is an acceptable approximation of MTBI outcome in patients while at the same time allowing </w:t>
      </w:r>
      <w:r w:rsidR="000318B6" w:rsidRPr="00F60F29">
        <w:rPr>
          <w:rFonts w:ascii="Book Antiqua" w:eastAsia="Times New Roman" w:hAnsi="Book Antiqua"/>
          <w:noProof w:val="0"/>
          <w:szCs w:val="24"/>
          <w:lang w:bidi="ar-SA"/>
        </w:rPr>
        <w:t>for between groups comparisons.</w:t>
      </w:r>
    </w:p>
    <w:p w14:paraId="5311D93F" w14:textId="5462F1DF" w:rsidR="007123F6" w:rsidRPr="00F60F29" w:rsidRDefault="00EF06CC" w:rsidP="00F60F29">
      <w:pPr>
        <w:spacing w:after="0" w:line="360" w:lineRule="auto"/>
        <w:ind w:firstLineChars="100" w:firstLine="240"/>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Data presented here demonstrate that the pathophysiology of MTBI may be quite different than that involved in severe TBI. A strong sex effect on recovery has been previously demonstrated in p</w:t>
      </w:r>
      <w:r w:rsidR="00E95B96" w:rsidRPr="00F60F29">
        <w:rPr>
          <w:rFonts w:ascii="Book Antiqua" w:eastAsia="Times New Roman" w:hAnsi="Book Antiqua"/>
          <w:noProof w:val="0"/>
          <w:szCs w:val="24"/>
          <w:lang w:bidi="ar-SA"/>
        </w:rPr>
        <w:t>reclinical models of severe TBI</w:t>
      </w:r>
      <w:r w:rsidR="008C64BC" w:rsidRPr="00F60F29">
        <w:rPr>
          <w:rFonts w:ascii="Book Antiqua" w:eastAsia="Times New Roman" w:hAnsi="Book Antiqua"/>
          <w:noProof w:val="0"/>
          <w:szCs w:val="24"/>
          <w:vertAlign w:val="superscript"/>
          <w:lang w:bidi="ar-SA"/>
        </w:rPr>
        <w:fldChar w:fldCharType="begin"/>
      </w:r>
      <w:r w:rsidR="00780BD7" w:rsidRPr="00F60F29">
        <w:rPr>
          <w:rFonts w:ascii="Book Antiqua" w:eastAsia="Times New Roman" w:hAnsi="Book Antiqua"/>
          <w:noProof w:val="0"/>
          <w:szCs w:val="24"/>
          <w:vertAlign w:val="superscript"/>
          <w:lang w:bidi="ar-SA"/>
        </w:rPr>
        <w:instrText xml:space="preserve"> ADDIN EN.CITE &lt;EndNote&gt;&lt;Cite&gt;&lt;Author&gt;Stein&lt;/Author&gt;&lt;Year&gt;2001&lt;/Year&gt;&lt;RecNum&gt;134&lt;/RecNum&gt;&lt;DisplayText&gt;[25]&lt;/DisplayText&gt;&lt;record&gt;&lt;rec-number&gt;134&lt;/rec-number&gt;&lt;foreign-keys&gt;&lt;key app="EN" db-id="ref5trd932e0v2e5azfpf9zqrfwztdrzpvf9" timestamp="1380997408"&gt;134&lt;/key&gt;&lt;/foreign-keys&gt;&lt;ref-type name="Journal Article"&gt;17&lt;/ref-type&gt;&lt;contributors&gt;&lt;authors&gt;&lt;author&gt;Stein, Donald G.&lt;/author&gt;&lt;/authors&gt;&lt;/contributors&gt;&lt;titles&gt;&lt;title&gt;Brain damage, sex hormones and recovery: a new role for progesterone and estrogen?&lt;/title&gt;&lt;secondary-title&gt;Trends in Neurosciences&lt;/secondary-title&gt;&lt;/titles&gt;&lt;periodical&gt;&lt;full-title&gt;Trends in Neurosciences&lt;/full-title&gt;&lt;/periodical&gt;&lt;pages&gt;386-391&lt;/pages&gt;&lt;volume&gt;24&lt;/volume&gt;&lt;number&gt;7&lt;/number&gt;&lt;keywords&gt;&lt;keyword&gt;Neurosteroids&lt;/keyword&gt;&lt;keyword&gt;Stroke&lt;/keyword&gt;&lt;keyword&gt;Brain&lt;/keyword&gt;&lt;keyword&gt;Trauma&lt;/keyword&gt;&lt;keyword&gt;Recovery of Function&lt;/keyword&gt;&lt;keyword&gt;Progesterone&lt;/keyword&gt;&lt;keyword&gt;Estrogen&lt;/keyword&gt;&lt;/keywords&gt;&lt;dates&gt;&lt;year&gt;2001&lt;/year&gt;&lt;pub-dates&gt;&lt;date&gt;7/1/&lt;/date&gt;&lt;/pub-dates&gt;&lt;/dates&gt;&lt;isbn&gt;0166-2236&lt;/isbn&gt;&lt;urls&gt;&lt;related-urls&gt;&lt;url&gt;http://www.sciencedirect.com/science/article/pii/S016622360001821X&lt;/url&gt;&lt;/related-urls&gt;&lt;/urls&gt;&lt;electronic-resource-num&gt;http://dx.doi.org/10.1016/S0166-2236(00)01821-X&lt;/electronic-resource-num&gt;&lt;/record&gt;&lt;/Cite&gt;&lt;/EndNote&gt;</w:instrText>
      </w:r>
      <w:r w:rsidR="008C64BC" w:rsidRPr="00F60F29">
        <w:rPr>
          <w:rFonts w:ascii="Book Antiqua" w:eastAsia="Times New Roman" w:hAnsi="Book Antiqua"/>
          <w:noProof w:val="0"/>
          <w:szCs w:val="24"/>
          <w:vertAlign w:val="superscript"/>
          <w:lang w:bidi="ar-SA"/>
        </w:rPr>
        <w:fldChar w:fldCharType="separate"/>
      </w:r>
      <w:r w:rsidR="00780BD7"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27</w:t>
      </w:r>
      <w:r w:rsidR="00780BD7" w:rsidRPr="00F60F29">
        <w:rPr>
          <w:rFonts w:ascii="Book Antiqua" w:eastAsia="Times New Roman" w:hAnsi="Book Antiqua"/>
          <w:szCs w:val="24"/>
          <w:vertAlign w:val="superscript"/>
          <w:lang w:bidi="ar-SA"/>
        </w:rPr>
        <w:t>]</w:t>
      </w:r>
      <w:r w:rsidR="008C64BC" w:rsidRPr="00F60F29">
        <w:rPr>
          <w:rFonts w:ascii="Book Antiqua" w:eastAsia="Times New Roman" w:hAnsi="Book Antiqua"/>
          <w:noProof w:val="0"/>
          <w:szCs w:val="24"/>
          <w:vertAlign w:val="superscript"/>
          <w:lang w:bidi="ar-SA"/>
        </w:rPr>
        <w:fldChar w:fldCharType="end"/>
      </w:r>
      <w:r w:rsidR="002126B2" w:rsidRPr="00F60F29">
        <w:rPr>
          <w:rFonts w:ascii="Book Antiqua" w:eastAsia="Times New Roman" w:hAnsi="Book Antiqua"/>
          <w:noProof w:val="0"/>
          <w:szCs w:val="24"/>
          <w:lang w:bidi="ar-SA"/>
        </w:rPr>
        <w:t>.</w:t>
      </w:r>
      <w:r w:rsidRPr="00F60F29">
        <w:rPr>
          <w:rFonts w:ascii="Book Antiqua" w:eastAsia="Times New Roman" w:hAnsi="Book Antiqua"/>
          <w:noProof w:val="0"/>
          <w:szCs w:val="24"/>
          <w:lang w:bidi="ar-SA"/>
        </w:rPr>
        <w:t xml:space="preserve"> In addition, </w:t>
      </w:r>
      <w:r w:rsidR="00B23080" w:rsidRPr="00F60F29">
        <w:rPr>
          <w:rFonts w:ascii="Book Antiqua" w:eastAsia="Times New Roman" w:hAnsi="Book Antiqua"/>
          <w:noProof w:val="0"/>
          <w:szCs w:val="24"/>
          <w:lang w:bidi="ar-SA"/>
        </w:rPr>
        <w:t>gonadal</w:t>
      </w:r>
      <w:r w:rsidRPr="00F60F29">
        <w:rPr>
          <w:rFonts w:ascii="Book Antiqua" w:eastAsia="Times New Roman" w:hAnsi="Book Antiqua"/>
          <w:noProof w:val="0"/>
          <w:szCs w:val="24"/>
          <w:lang w:bidi="ar-SA"/>
        </w:rPr>
        <w:t xml:space="preserve"> hormones, particularly progesterone, have repeatedly demonstrated improve</w:t>
      </w:r>
      <w:r w:rsidR="00E209A0" w:rsidRPr="00F60F29">
        <w:rPr>
          <w:rFonts w:ascii="Book Antiqua" w:eastAsia="Times New Roman" w:hAnsi="Book Antiqua"/>
          <w:noProof w:val="0"/>
          <w:szCs w:val="24"/>
          <w:lang w:bidi="ar-SA"/>
        </w:rPr>
        <w:t>ment in</w:t>
      </w:r>
      <w:r w:rsidRPr="00F60F29">
        <w:rPr>
          <w:rFonts w:ascii="Book Antiqua" w:eastAsia="Times New Roman" w:hAnsi="Book Antiqua"/>
          <w:noProof w:val="0"/>
          <w:szCs w:val="24"/>
          <w:lang w:bidi="ar-SA"/>
        </w:rPr>
        <w:t xml:space="preserve"> outcome in models of severe </w:t>
      </w:r>
      <w:r w:rsidR="00CB7C50" w:rsidRPr="00F60F29">
        <w:rPr>
          <w:rFonts w:ascii="Book Antiqua" w:eastAsia="Times New Roman" w:hAnsi="Book Antiqua"/>
          <w:noProof w:val="0"/>
          <w:szCs w:val="24"/>
          <w:lang w:bidi="ar-SA"/>
        </w:rPr>
        <w:t>TBI</w:t>
      </w:r>
      <w:r w:rsidRPr="00F60F29">
        <w:rPr>
          <w:rFonts w:ascii="Book Antiqua" w:eastAsia="Times New Roman" w:hAnsi="Book Antiqua"/>
          <w:noProof w:val="0"/>
          <w:szCs w:val="24"/>
          <w:vertAlign w:val="superscript"/>
          <w:lang w:bidi="ar-SA"/>
        </w:rPr>
        <w:fldChar w:fldCharType="begin">
          <w:fldData xml:space="preserve">PEVuZE5vdGU+PENpdGU+PEF1dGhvcj5TdGVpbjwvQXV0aG9yPjxZZWFyPjIwMDg8L1llYXI+PFJl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</w:fldData>
        </w:fldChar>
      </w:r>
      <w:r w:rsidR="00780BD7" w:rsidRPr="00F60F29">
        <w:rPr>
          <w:rFonts w:ascii="Book Antiqua" w:eastAsia="Times New Roman" w:hAnsi="Book Antiqua"/>
          <w:noProof w:val="0"/>
          <w:szCs w:val="24"/>
          <w:vertAlign w:val="superscript"/>
          <w:lang w:bidi="ar-SA"/>
        </w:rPr>
        <w:instrText xml:space="preserve"> ADDIN EN.CITE </w:instrText>
      </w:r>
      <w:r w:rsidR="00780BD7" w:rsidRPr="00F60F29">
        <w:rPr>
          <w:rFonts w:ascii="Book Antiqua" w:eastAsia="Times New Roman" w:hAnsi="Book Antiqua"/>
          <w:noProof w:val="0"/>
          <w:szCs w:val="24"/>
          <w:vertAlign w:val="superscript"/>
          <w:lang w:bidi="ar-SA"/>
        </w:rPr>
        <w:fldChar w:fldCharType="begin">
          <w:fldData xml:space="preserve">PEVuZE5vdGU+PENpdGU+PEF1dGhvcj5TdGVpbjwvQXV0aG9yPjxZZWFyPjIwMDg8L1llYXI+PFJl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</w:fldData>
        </w:fldChar>
      </w:r>
      <w:r w:rsidR="00780BD7" w:rsidRPr="00F60F29">
        <w:rPr>
          <w:rFonts w:ascii="Book Antiqua" w:eastAsia="Times New Roman" w:hAnsi="Book Antiqua"/>
          <w:noProof w:val="0"/>
          <w:szCs w:val="24"/>
          <w:vertAlign w:val="superscript"/>
          <w:lang w:bidi="ar-SA"/>
        </w:rPr>
        <w:instrText xml:space="preserve"> ADDIN EN.CITE.DATA </w:instrText>
      </w:r>
      <w:r w:rsidR="00780BD7" w:rsidRPr="00F60F29">
        <w:rPr>
          <w:rFonts w:ascii="Book Antiqua" w:eastAsia="Times New Roman" w:hAnsi="Book Antiqua"/>
          <w:noProof w:val="0"/>
          <w:szCs w:val="24"/>
          <w:vertAlign w:val="superscript"/>
          <w:lang w:bidi="ar-SA"/>
        </w:rPr>
      </w:r>
      <w:r w:rsidR="00780BD7" w:rsidRPr="00F60F29">
        <w:rPr>
          <w:rFonts w:ascii="Book Antiqua" w:eastAsia="Times New Roman" w:hAnsi="Book Antiqua"/>
          <w:noProof w:val="0"/>
          <w:szCs w:val="24"/>
          <w:vertAlign w:val="superscript"/>
          <w:lang w:bidi="ar-SA"/>
        </w:rPr>
        <w:fldChar w:fldCharType="end"/>
      </w:r>
      <w:r w:rsidRPr="00F60F29">
        <w:rPr>
          <w:rFonts w:ascii="Book Antiqua" w:eastAsia="Times New Roman" w:hAnsi="Book Antiqua"/>
          <w:noProof w:val="0"/>
          <w:szCs w:val="24"/>
          <w:vertAlign w:val="superscript"/>
          <w:lang w:bidi="ar-SA"/>
        </w:rPr>
      </w:r>
      <w:r w:rsidRPr="00F60F29">
        <w:rPr>
          <w:rFonts w:ascii="Book Antiqua" w:eastAsia="Times New Roman" w:hAnsi="Book Antiqua"/>
          <w:noProof w:val="0"/>
          <w:szCs w:val="24"/>
          <w:vertAlign w:val="superscript"/>
          <w:lang w:bidi="ar-SA"/>
        </w:rPr>
        <w:fldChar w:fldCharType="separate"/>
      </w:r>
      <w:r w:rsidR="00780BD7" w:rsidRPr="00F60F29">
        <w:rPr>
          <w:rFonts w:ascii="Book Antiqua" w:eastAsia="Times New Roman" w:hAnsi="Book Antiqua"/>
          <w:szCs w:val="24"/>
          <w:vertAlign w:val="superscript"/>
          <w:lang w:bidi="ar-SA"/>
        </w:rPr>
        <w:t>[</w:t>
      </w:r>
      <w:hyperlink w:anchor="_ENREF_12" w:tooltip="Pettus, 2005 #131" w:history="1">
        <w:r w:rsidR="004226EB" w:rsidRPr="00F60F29">
          <w:rPr>
            <w:rFonts w:ascii="Book Antiqua" w:eastAsia="Times New Roman" w:hAnsi="Book Antiqua"/>
            <w:szCs w:val="24"/>
            <w:vertAlign w:val="superscript"/>
            <w:lang w:bidi="ar-SA"/>
          </w:rPr>
          <w:t>12</w:t>
        </w:r>
      </w:hyperlink>
      <w:r w:rsidR="00F60F29"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28</w:t>
      </w:r>
      <w:r w:rsidR="00780BD7"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29</w:t>
      </w:r>
      <w:hyperlink w:anchor="_ENREF_27" w:tooltip="He, 2004 #133" w:history="1"/>
      <w:r w:rsidR="00780BD7" w:rsidRPr="00F60F29">
        <w:rPr>
          <w:rFonts w:ascii="Book Antiqua" w:eastAsia="Times New Roman" w:hAnsi="Book Antiqua"/>
          <w:szCs w:val="24"/>
          <w:vertAlign w:val="superscript"/>
          <w:lang w:bidi="ar-SA"/>
        </w:rPr>
        <w:t>]</w:t>
      </w:r>
      <w:r w:rsidRPr="00F60F29">
        <w:rPr>
          <w:rFonts w:ascii="Book Antiqua" w:eastAsia="Times New Roman" w:hAnsi="Book Antiqua"/>
          <w:noProof w:val="0"/>
          <w:szCs w:val="24"/>
          <w:vertAlign w:val="superscript"/>
          <w:lang w:bidi="ar-SA"/>
        </w:rPr>
        <w:fldChar w:fldCharType="end"/>
      </w:r>
      <w:r w:rsidR="002126B2" w:rsidRPr="00F60F29">
        <w:rPr>
          <w:rFonts w:ascii="Book Antiqua" w:eastAsia="Times New Roman" w:hAnsi="Book Antiqua"/>
          <w:noProof w:val="0"/>
          <w:szCs w:val="24"/>
          <w:lang w:bidi="ar-SA"/>
        </w:rPr>
        <w:t>.</w:t>
      </w:r>
      <w:r w:rsidR="00F377BE" w:rsidRPr="00F60F29">
        <w:rPr>
          <w:rFonts w:ascii="Book Antiqua" w:eastAsia="Times New Roman" w:hAnsi="Book Antiqua"/>
          <w:noProof w:val="0"/>
          <w:szCs w:val="24"/>
          <w:lang w:bidi="ar-SA"/>
        </w:rPr>
        <w:t xml:space="preserve"> </w:t>
      </w:r>
      <w:r w:rsidR="00A13B32" w:rsidRPr="00F60F29">
        <w:rPr>
          <w:rFonts w:ascii="Book Antiqua" w:eastAsia="Times New Roman" w:hAnsi="Book Antiqua"/>
          <w:noProof w:val="0"/>
          <w:szCs w:val="24"/>
          <w:lang w:bidi="ar-SA"/>
        </w:rPr>
        <w:t>Recently</w:t>
      </w:r>
      <w:r w:rsidR="000166F2" w:rsidRPr="00F60F29">
        <w:rPr>
          <w:rFonts w:ascii="Book Antiqua" w:eastAsia="Times New Roman" w:hAnsi="Book Antiqua"/>
          <w:noProof w:val="0"/>
          <w:szCs w:val="24"/>
          <w:lang w:bidi="ar-SA"/>
        </w:rPr>
        <w:t xml:space="preserve">, </w:t>
      </w:r>
      <w:r w:rsidR="00DF2055" w:rsidRPr="00F60F29">
        <w:rPr>
          <w:rFonts w:ascii="Book Antiqua" w:eastAsia="Times New Roman" w:hAnsi="Book Antiqua"/>
          <w:noProof w:val="0"/>
          <w:szCs w:val="24"/>
          <w:lang w:bidi="ar-SA"/>
        </w:rPr>
        <w:t xml:space="preserve">progesterone has been used in combination with </w:t>
      </w:r>
      <w:proofErr w:type="spellStart"/>
      <w:r w:rsidR="00DF2055" w:rsidRPr="00F60F29">
        <w:rPr>
          <w:rFonts w:ascii="Book Antiqua" w:eastAsia="Times New Roman" w:hAnsi="Book Antiqua"/>
          <w:noProof w:val="0"/>
          <w:szCs w:val="24"/>
          <w:lang w:bidi="ar-SA"/>
        </w:rPr>
        <w:t>nicotinamide</w:t>
      </w:r>
      <w:proofErr w:type="spellEnd"/>
      <w:r w:rsidR="00DF2055" w:rsidRPr="00F60F29">
        <w:rPr>
          <w:rFonts w:ascii="Book Antiqua" w:eastAsia="Times New Roman" w:hAnsi="Book Antiqua"/>
          <w:noProof w:val="0"/>
          <w:szCs w:val="24"/>
          <w:lang w:bidi="ar-SA"/>
        </w:rPr>
        <w:t xml:space="preserve"> and interest has increased for estrogen as </w:t>
      </w:r>
      <w:proofErr w:type="spellStart"/>
      <w:r w:rsidR="00DF2055" w:rsidRPr="00F60F29">
        <w:rPr>
          <w:rFonts w:ascii="Book Antiqua" w:eastAsia="Times New Roman" w:hAnsi="Book Antiqua"/>
          <w:noProof w:val="0"/>
          <w:szCs w:val="24"/>
          <w:lang w:bidi="ar-SA"/>
        </w:rPr>
        <w:t>neuroprotecants</w:t>
      </w:r>
      <w:proofErr w:type="spellEnd"/>
      <w:r w:rsidR="00DF2055" w:rsidRPr="00F60F29">
        <w:rPr>
          <w:rFonts w:ascii="Book Antiqua" w:eastAsia="Times New Roman" w:hAnsi="Book Antiqua"/>
          <w:noProof w:val="0"/>
          <w:szCs w:val="24"/>
          <w:lang w:bidi="ar-SA"/>
        </w:rPr>
        <w:t xml:space="preserve"> against severe </w:t>
      </w:r>
      <w:proofErr w:type="gramStart"/>
      <w:r w:rsidR="00DF2055" w:rsidRPr="00F60F29">
        <w:rPr>
          <w:rFonts w:ascii="Book Antiqua" w:eastAsia="Times New Roman" w:hAnsi="Book Antiqua"/>
          <w:noProof w:val="0"/>
          <w:szCs w:val="24"/>
          <w:lang w:bidi="ar-SA"/>
        </w:rPr>
        <w:t>TBI</w:t>
      </w:r>
      <w:r w:rsidR="005E239A" w:rsidRPr="00F60F29">
        <w:rPr>
          <w:rFonts w:ascii="Book Antiqua" w:eastAsia="Times New Roman" w:hAnsi="Book Antiqua"/>
          <w:noProof w:val="0"/>
          <w:szCs w:val="24"/>
          <w:vertAlign w:val="superscript"/>
          <w:lang w:bidi="ar-SA"/>
        </w:rPr>
        <w:t>[</w:t>
      </w:r>
      <w:proofErr w:type="gramEnd"/>
      <w:r w:rsidR="005E239A" w:rsidRPr="00F60F29">
        <w:rPr>
          <w:rFonts w:ascii="Book Antiqua" w:eastAsia="Times New Roman" w:hAnsi="Book Antiqua"/>
          <w:noProof w:val="0"/>
          <w:szCs w:val="24"/>
          <w:vertAlign w:val="superscript"/>
          <w:lang w:bidi="ar-SA"/>
        </w:rPr>
        <w:t>30</w:t>
      </w:r>
      <w:r w:rsidR="000C2988">
        <w:rPr>
          <w:rFonts w:ascii="Book Antiqua" w:hAnsi="Book Antiqua" w:hint="eastAsia"/>
          <w:noProof w:val="0"/>
          <w:szCs w:val="24"/>
          <w:vertAlign w:val="superscript"/>
          <w:lang w:eastAsia="zh-CN" w:bidi="ar-SA"/>
        </w:rPr>
        <w:t>,</w:t>
      </w:r>
      <w:r w:rsidR="005E239A" w:rsidRPr="00F60F29">
        <w:rPr>
          <w:rFonts w:ascii="Book Antiqua" w:eastAsia="Times New Roman" w:hAnsi="Book Antiqua"/>
          <w:noProof w:val="0"/>
          <w:szCs w:val="24"/>
          <w:vertAlign w:val="superscript"/>
          <w:lang w:bidi="ar-SA"/>
        </w:rPr>
        <w:t>31]</w:t>
      </w:r>
      <w:r w:rsidR="00DF2055" w:rsidRPr="00F60F29">
        <w:rPr>
          <w:rFonts w:ascii="Book Antiqua" w:eastAsia="Times New Roman" w:hAnsi="Book Antiqua"/>
          <w:noProof w:val="0"/>
          <w:szCs w:val="24"/>
          <w:lang w:bidi="ar-SA"/>
        </w:rPr>
        <w:t xml:space="preserve">. </w:t>
      </w:r>
      <w:r w:rsidR="00A13B32" w:rsidRPr="00F60F29">
        <w:rPr>
          <w:rFonts w:ascii="Book Antiqua" w:eastAsia="Times New Roman" w:hAnsi="Book Antiqua"/>
          <w:noProof w:val="0"/>
          <w:szCs w:val="24"/>
          <w:lang w:bidi="ar-SA"/>
        </w:rPr>
        <w:t xml:space="preserve">However, in our model, </w:t>
      </w:r>
      <w:r w:rsidRPr="00F60F29">
        <w:rPr>
          <w:rFonts w:ascii="Book Antiqua" w:eastAsia="Times New Roman" w:hAnsi="Book Antiqua"/>
          <w:noProof w:val="0"/>
          <w:szCs w:val="24"/>
          <w:lang w:bidi="ar-SA"/>
        </w:rPr>
        <w:t xml:space="preserve">sex </w:t>
      </w:r>
      <w:r w:rsidR="00E209A0" w:rsidRPr="00F60F29">
        <w:rPr>
          <w:rFonts w:ascii="Book Antiqua" w:eastAsia="Times New Roman" w:hAnsi="Book Antiqua"/>
          <w:noProof w:val="0"/>
          <w:szCs w:val="24"/>
          <w:lang w:bidi="ar-SA"/>
        </w:rPr>
        <w:t>may not be a</w:t>
      </w:r>
      <w:r w:rsidRPr="00F60F29">
        <w:rPr>
          <w:rFonts w:ascii="Book Antiqua" w:eastAsia="Times New Roman" w:hAnsi="Book Antiqua"/>
          <w:noProof w:val="0"/>
          <w:szCs w:val="24"/>
          <w:lang w:bidi="ar-SA"/>
        </w:rPr>
        <w:t xml:space="preserve"> major modifier of </w:t>
      </w:r>
      <w:r w:rsidR="00E27DFC" w:rsidRPr="00F60F29">
        <w:rPr>
          <w:rFonts w:ascii="Book Antiqua" w:eastAsia="Times New Roman" w:hAnsi="Book Antiqua"/>
          <w:noProof w:val="0"/>
          <w:szCs w:val="24"/>
          <w:lang w:bidi="ar-SA"/>
        </w:rPr>
        <w:t>neuro</w:t>
      </w:r>
      <w:r w:rsidRPr="00F60F29">
        <w:rPr>
          <w:rFonts w:ascii="Book Antiqua" w:eastAsia="Times New Roman" w:hAnsi="Book Antiqua"/>
          <w:noProof w:val="0"/>
          <w:szCs w:val="24"/>
          <w:lang w:bidi="ar-SA"/>
        </w:rPr>
        <w:t>behavioral outcome</w:t>
      </w:r>
      <w:r w:rsidR="00E27DFC" w:rsidRPr="00F60F29">
        <w:rPr>
          <w:rFonts w:ascii="Book Antiqua" w:eastAsia="Times New Roman" w:hAnsi="Book Antiqua"/>
          <w:noProof w:val="0"/>
          <w:szCs w:val="24"/>
          <w:lang w:bidi="ar-SA"/>
        </w:rPr>
        <w:t xml:space="preserve"> after MTBI</w:t>
      </w:r>
      <w:r w:rsidRPr="00F60F29">
        <w:rPr>
          <w:rFonts w:ascii="Book Antiqua" w:eastAsia="Times New Roman" w:hAnsi="Book Antiqua"/>
          <w:noProof w:val="0"/>
          <w:szCs w:val="24"/>
          <w:lang w:bidi="ar-SA"/>
        </w:rPr>
        <w:t xml:space="preserve">. </w:t>
      </w:r>
      <w:r w:rsidR="004226EB" w:rsidRPr="00F60F29">
        <w:rPr>
          <w:rFonts w:ascii="Book Antiqua" w:eastAsia="Times New Roman" w:hAnsi="Book Antiqua"/>
          <w:noProof w:val="0"/>
          <w:szCs w:val="24"/>
          <w:lang w:bidi="ar-SA"/>
        </w:rPr>
        <w:t xml:space="preserve">This finding may represent the lack of sustained injury after MTBI and the sensitivities of the RR and WM tests for uncovering mild to moderate injury. Perhaps new behavioral tests should be defined for MTBI. </w:t>
      </w:r>
      <w:r w:rsidR="007F5992" w:rsidRPr="00F60F29">
        <w:rPr>
          <w:rFonts w:ascii="Book Antiqua" w:eastAsia="Times New Roman" w:hAnsi="Book Antiqua"/>
          <w:noProof w:val="0"/>
          <w:szCs w:val="24"/>
          <w:lang w:bidi="ar-SA"/>
        </w:rPr>
        <w:t>An excellent review of the development of various TBI m</w:t>
      </w:r>
      <w:r w:rsidR="007123F6" w:rsidRPr="00F60F29">
        <w:rPr>
          <w:rFonts w:ascii="Book Antiqua" w:eastAsia="Times New Roman" w:hAnsi="Book Antiqua"/>
          <w:noProof w:val="0"/>
          <w:szCs w:val="24"/>
          <w:lang w:bidi="ar-SA"/>
        </w:rPr>
        <w:t>odels</w:t>
      </w:r>
      <w:r w:rsidR="007F5992" w:rsidRPr="00F60F29">
        <w:rPr>
          <w:rFonts w:ascii="Book Antiqua" w:eastAsia="Times New Roman" w:hAnsi="Book Antiqua"/>
          <w:noProof w:val="0"/>
          <w:szCs w:val="24"/>
          <w:lang w:bidi="ar-SA"/>
        </w:rPr>
        <w:t xml:space="preserve"> was recently </w:t>
      </w:r>
      <w:proofErr w:type="gramStart"/>
      <w:r w:rsidR="007F5992" w:rsidRPr="00F60F29">
        <w:rPr>
          <w:rFonts w:ascii="Book Antiqua" w:eastAsia="Times New Roman" w:hAnsi="Book Antiqua"/>
          <w:noProof w:val="0"/>
          <w:szCs w:val="24"/>
          <w:lang w:bidi="ar-SA"/>
        </w:rPr>
        <w:t>published</w:t>
      </w:r>
      <w:r w:rsidR="005E239A" w:rsidRPr="00F60F29">
        <w:rPr>
          <w:rFonts w:ascii="Book Antiqua" w:eastAsia="Times New Roman" w:hAnsi="Book Antiqua"/>
          <w:noProof w:val="0"/>
          <w:szCs w:val="24"/>
          <w:vertAlign w:val="superscript"/>
          <w:lang w:bidi="ar-SA"/>
        </w:rPr>
        <w:t>[</w:t>
      </w:r>
      <w:proofErr w:type="gramEnd"/>
      <w:r w:rsidR="005E239A" w:rsidRPr="00F60F29">
        <w:rPr>
          <w:rFonts w:ascii="Book Antiqua" w:eastAsia="Times New Roman" w:hAnsi="Book Antiqua"/>
          <w:noProof w:val="0"/>
          <w:szCs w:val="24"/>
          <w:vertAlign w:val="superscript"/>
          <w:lang w:bidi="ar-SA"/>
        </w:rPr>
        <w:t>32]</w:t>
      </w:r>
      <w:r w:rsidR="007F5992" w:rsidRPr="00F60F29">
        <w:rPr>
          <w:rFonts w:ascii="Book Antiqua" w:eastAsia="Times New Roman" w:hAnsi="Book Antiqua"/>
          <w:noProof w:val="0"/>
          <w:szCs w:val="24"/>
          <w:lang w:bidi="ar-SA"/>
        </w:rPr>
        <w:t>, including preclinical models that may represent MTBI.</w:t>
      </w:r>
      <w:r w:rsidR="007123F6" w:rsidRPr="00F60F29">
        <w:rPr>
          <w:rFonts w:ascii="Book Antiqua" w:eastAsia="Times New Roman" w:hAnsi="Book Antiqua"/>
          <w:noProof w:val="0"/>
          <w:szCs w:val="24"/>
          <w:lang w:bidi="ar-SA"/>
        </w:rPr>
        <w:t xml:space="preserve"> </w:t>
      </w:r>
      <w:r w:rsidR="007F5992" w:rsidRPr="00F60F29">
        <w:rPr>
          <w:rFonts w:ascii="Book Antiqua" w:eastAsia="Times New Roman" w:hAnsi="Book Antiqua"/>
          <w:noProof w:val="0"/>
          <w:szCs w:val="24"/>
          <w:lang w:bidi="ar-SA"/>
        </w:rPr>
        <w:t>In fact,</w:t>
      </w:r>
      <w:r w:rsidR="007123F6" w:rsidRPr="00F60F29">
        <w:rPr>
          <w:rFonts w:ascii="Book Antiqua" w:eastAsia="Times New Roman" w:hAnsi="Book Antiqua"/>
          <w:noProof w:val="0"/>
          <w:szCs w:val="24"/>
          <w:lang w:bidi="ar-SA"/>
        </w:rPr>
        <w:t xml:space="preserve"> MTBI </w:t>
      </w:r>
      <w:r w:rsidR="007F5992" w:rsidRPr="00F60F29">
        <w:rPr>
          <w:rFonts w:ascii="Book Antiqua" w:eastAsia="Times New Roman" w:hAnsi="Book Antiqua"/>
          <w:noProof w:val="0"/>
          <w:szCs w:val="24"/>
          <w:lang w:bidi="ar-SA"/>
        </w:rPr>
        <w:t xml:space="preserve">clearly </w:t>
      </w:r>
      <w:r w:rsidR="007123F6" w:rsidRPr="00F60F29">
        <w:rPr>
          <w:rFonts w:ascii="Book Antiqua" w:eastAsia="Times New Roman" w:hAnsi="Book Antiqua"/>
          <w:noProof w:val="0"/>
          <w:szCs w:val="24"/>
          <w:lang w:bidi="ar-SA"/>
        </w:rPr>
        <w:t>differ</w:t>
      </w:r>
      <w:r w:rsidR="007F5992" w:rsidRPr="00F60F29">
        <w:rPr>
          <w:rFonts w:ascii="Book Antiqua" w:eastAsia="Times New Roman" w:hAnsi="Book Antiqua"/>
          <w:noProof w:val="0"/>
          <w:szCs w:val="24"/>
          <w:lang w:bidi="ar-SA"/>
        </w:rPr>
        <w:t>s</w:t>
      </w:r>
      <w:r w:rsidR="007123F6" w:rsidRPr="00F60F29">
        <w:rPr>
          <w:rFonts w:ascii="Book Antiqua" w:eastAsia="Times New Roman" w:hAnsi="Book Antiqua"/>
          <w:noProof w:val="0"/>
          <w:szCs w:val="24"/>
          <w:lang w:bidi="ar-SA"/>
        </w:rPr>
        <w:t xml:space="preserve"> from other more severe injury models of TBI</w:t>
      </w:r>
      <w:r w:rsidR="007F5992" w:rsidRPr="00F60F29">
        <w:rPr>
          <w:rFonts w:ascii="Book Antiqua" w:eastAsia="Times New Roman" w:hAnsi="Book Antiqua"/>
          <w:noProof w:val="0"/>
          <w:szCs w:val="24"/>
          <w:lang w:bidi="ar-SA"/>
        </w:rPr>
        <w:t xml:space="preserve"> in that immediate neurological deficits are not present while profound </w:t>
      </w:r>
      <w:proofErr w:type="spellStart"/>
      <w:r w:rsidR="007F5992" w:rsidRPr="00F60F29">
        <w:rPr>
          <w:rFonts w:ascii="Book Antiqua" w:eastAsia="Times New Roman" w:hAnsi="Book Antiqua"/>
          <w:noProof w:val="0"/>
          <w:szCs w:val="24"/>
          <w:lang w:bidi="ar-SA"/>
        </w:rPr>
        <w:t>histopathological</w:t>
      </w:r>
      <w:proofErr w:type="spellEnd"/>
      <w:r w:rsidR="007F5992" w:rsidRPr="00F60F29">
        <w:rPr>
          <w:rFonts w:ascii="Book Antiqua" w:eastAsia="Times New Roman" w:hAnsi="Book Antiqua"/>
          <w:noProof w:val="0"/>
          <w:szCs w:val="24"/>
          <w:lang w:bidi="ar-SA"/>
        </w:rPr>
        <w:t xml:space="preserve"> evidence exists for brain </w:t>
      </w:r>
      <w:proofErr w:type="gramStart"/>
      <w:r w:rsidR="007F5992" w:rsidRPr="00F60F29">
        <w:rPr>
          <w:rFonts w:ascii="Book Antiqua" w:eastAsia="Times New Roman" w:hAnsi="Book Antiqua"/>
          <w:noProof w:val="0"/>
          <w:szCs w:val="24"/>
          <w:lang w:bidi="ar-SA"/>
        </w:rPr>
        <w:t>injury</w:t>
      </w:r>
      <w:r w:rsidR="005E239A" w:rsidRPr="00F60F29">
        <w:rPr>
          <w:rFonts w:ascii="Book Antiqua" w:eastAsia="Times New Roman" w:hAnsi="Book Antiqua"/>
          <w:noProof w:val="0"/>
          <w:szCs w:val="24"/>
          <w:vertAlign w:val="superscript"/>
          <w:lang w:bidi="ar-SA"/>
        </w:rPr>
        <w:t>[</w:t>
      </w:r>
      <w:proofErr w:type="gramEnd"/>
      <w:r w:rsidR="005E239A" w:rsidRPr="00F60F29">
        <w:rPr>
          <w:rFonts w:ascii="Book Antiqua" w:eastAsia="Times New Roman" w:hAnsi="Book Antiqua"/>
          <w:noProof w:val="0"/>
          <w:szCs w:val="24"/>
          <w:vertAlign w:val="superscript"/>
          <w:lang w:bidi="ar-SA"/>
        </w:rPr>
        <w:t>33]</w:t>
      </w:r>
      <w:r w:rsidR="007123F6" w:rsidRPr="00F60F29">
        <w:rPr>
          <w:rFonts w:ascii="Book Antiqua" w:eastAsia="Times New Roman" w:hAnsi="Book Antiqua"/>
          <w:noProof w:val="0"/>
          <w:szCs w:val="24"/>
          <w:lang w:bidi="ar-SA"/>
        </w:rPr>
        <w:t>.</w:t>
      </w:r>
    </w:p>
    <w:p w14:paraId="6EC8396C" w14:textId="3B6C8272" w:rsidR="00BF0A0D" w:rsidRPr="00F60F29" w:rsidRDefault="00EF06CC" w:rsidP="00243BA3">
      <w:pPr>
        <w:spacing w:after="0" w:line="360" w:lineRule="auto"/>
        <w:ind w:firstLineChars="100" w:firstLine="240"/>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 xml:space="preserve">Interestingly, </w:t>
      </w:r>
      <w:r w:rsidR="00185DC4" w:rsidRPr="00F60F29">
        <w:rPr>
          <w:rFonts w:ascii="Book Antiqua" w:eastAsia="Times New Roman" w:hAnsi="Book Antiqua"/>
          <w:noProof w:val="0"/>
          <w:szCs w:val="24"/>
          <w:lang w:bidi="ar-SA"/>
        </w:rPr>
        <w:t>the removal o</w:t>
      </w:r>
      <w:r w:rsidRPr="00F60F29">
        <w:rPr>
          <w:rFonts w:ascii="Book Antiqua" w:eastAsia="Times New Roman" w:hAnsi="Book Antiqua"/>
          <w:noProof w:val="0"/>
          <w:szCs w:val="24"/>
          <w:lang w:bidi="ar-SA"/>
        </w:rPr>
        <w:t xml:space="preserve">f </w:t>
      </w:r>
      <w:r w:rsidR="00E209A0" w:rsidRPr="00F60F29">
        <w:rPr>
          <w:rFonts w:ascii="Book Antiqua" w:eastAsia="Times New Roman" w:hAnsi="Book Antiqua"/>
          <w:noProof w:val="0"/>
          <w:szCs w:val="24"/>
          <w:lang w:bidi="ar-SA"/>
        </w:rPr>
        <w:t xml:space="preserve">female </w:t>
      </w:r>
      <w:r w:rsidR="00B23080" w:rsidRPr="00F60F29">
        <w:rPr>
          <w:rFonts w:ascii="Book Antiqua" w:eastAsia="Times New Roman" w:hAnsi="Book Antiqua"/>
          <w:noProof w:val="0"/>
          <w:szCs w:val="24"/>
          <w:lang w:bidi="ar-SA"/>
        </w:rPr>
        <w:t>gonadal</w:t>
      </w:r>
      <w:r w:rsidRPr="00F60F29">
        <w:rPr>
          <w:rFonts w:ascii="Book Antiqua" w:eastAsia="Times New Roman" w:hAnsi="Book Antiqua"/>
          <w:noProof w:val="0"/>
          <w:szCs w:val="24"/>
          <w:lang w:bidi="ar-SA"/>
        </w:rPr>
        <w:t xml:space="preserve"> hormones</w:t>
      </w:r>
      <w:r w:rsidR="00B437C2" w:rsidRPr="00F60F29">
        <w:rPr>
          <w:rFonts w:ascii="Book Antiqua" w:eastAsia="Times New Roman" w:hAnsi="Book Antiqua"/>
          <w:noProof w:val="0"/>
          <w:szCs w:val="24"/>
          <w:lang w:bidi="ar-SA"/>
        </w:rPr>
        <w:t>, as seen in OVX,</w:t>
      </w:r>
      <w:r w:rsidR="00D6766B" w:rsidRPr="00F60F29">
        <w:rPr>
          <w:rFonts w:ascii="Book Antiqua" w:eastAsia="Times New Roman" w:hAnsi="Book Antiqua"/>
          <w:noProof w:val="0"/>
          <w:szCs w:val="24"/>
          <w:lang w:bidi="ar-SA"/>
        </w:rPr>
        <w:t xml:space="preserve"> </w:t>
      </w:r>
      <w:r w:rsidR="004226EB" w:rsidRPr="00F60F29">
        <w:rPr>
          <w:rFonts w:ascii="Book Antiqua" w:eastAsia="Times New Roman" w:hAnsi="Book Antiqua"/>
          <w:noProof w:val="0"/>
          <w:szCs w:val="24"/>
          <w:lang w:bidi="ar-SA"/>
        </w:rPr>
        <w:t>worsened</w:t>
      </w:r>
      <w:r w:rsidRPr="00F60F29">
        <w:rPr>
          <w:rFonts w:ascii="Book Antiqua" w:eastAsia="Times New Roman" w:hAnsi="Book Antiqua"/>
          <w:noProof w:val="0"/>
          <w:szCs w:val="24"/>
          <w:lang w:bidi="ar-SA"/>
        </w:rPr>
        <w:t xml:space="preserve"> long-term </w:t>
      </w:r>
      <w:r w:rsidR="004226EB" w:rsidRPr="00F60F29">
        <w:rPr>
          <w:rFonts w:ascii="Book Antiqua" w:eastAsia="Times New Roman" w:hAnsi="Book Antiqua"/>
          <w:noProof w:val="0"/>
          <w:szCs w:val="24"/>
          <w:lang w:bidi="ar-SA"/>
        </w:rPr>
        <w:t xml:space="preserve">neurobehavioral </w:t>
      </w:r>
      <w:r w:rsidRPr="00F60F29">
        <w:rPr>
          <w:rFonts w:ascii="Book Antiqua" w:eastAsia="Times New Roman" w:hAnsi="Book Antiqua"/>
          <w:noProof w:val="0"/>
          <w:szCs w:val="24"/>
          <w:lang w:bidi="ar-SA"/>
        </w:rPr>
        <w:t xml:space="preserve">outcomes </w:t>
      </w:r>
      <w:r w:rsidR="004226EB" w:rsidRPr="00F60F29">
        <w:rPr>
          <w:rFonts w:ascii="Book Antiqua" w:eastAsia="Times New Roman" w:hAnsi="Book Antiqua"/>
          <w:noProof w:val="0"/>
          <w:szCs w:val="24"/>
          <w:lang w:bidi="ar-SA"/>
        </w:rPr>
        <w:t>in this model of</w:t>
      </w:r>
      <w:r w:rsidRPr="00F60F29">
        <w:rPr>
          <w:rFonts w:ascii="Book Antiqua" w:eastAsia="Times New Roman" w:hAnsi="Book Antiqua"/>
          <w:noProof w:val="0"/>
          <w:szCs w:val="24"/>
          <w:lang w:bidi="ar-SA"/>
        </w:rPr>
        <w:t xml:space="preserve"> MTBI</w:t>
      </w:r>
      <w:r w:rsidR="00B437C2" w:rsidRPr="00F60F29">
        <w:rPr>
          <w:rFonts w:ascii="Book Antiqua" w:eastAsia="Times New Roman" w:hAnsi="Book Antiqua"/>
          <w:noProof w:val="0"/>
          <w:szCs w:val="24"/>
          <w:lang w:bidi="ar-SA"/>
        </w:rPr>
        <w:t xml:space="preserve"> more so than the complete absence of female sex hormones as seen with male mice</w:t>
      </w:r>
      <w:r w:rsidRPr="00F60F29">
        <w:rPr>
          <w:rFonts w:ascii="Book Antiqua" w:eastAsia="Times New Roman" w:hAnsi="Book Antiqua"/>
          <w:noProof w:val="0"/>
          <w:szCs w:val="24"/>
          <w:lang w:bidi="ar-SA"/>
        </w:rPr>
        <w:t xml:space="preserve">. </w:t>
      </w:r>
      <w:r w:rsidR="004226EB" w:rsidRPr="00F60F29">
        <w:rPr>
          <w:rFonts w:ascii="Book Antiqua" w:eastAsia="Times New Roman" w:hAnsi="Book Antiqua"/>
          <w:noProof w:val="0"/>
          <w:szCs w:val="24"/>
          <w:lang w:bidi="ar-SA"/>
        </w:rPr>
        <w:t>Underlying mechanisms for this finding remain unclear in MTBI, buy this theme has been echoe</w:t>
      </w:r>
      <w:r w:rsidR="00243BA3">
        <w:rPr>
          <w:rFonts w:ascii="Book Antiqua" w:eastAsia="Times New Roman" w:hAnsi="Book Antiqua"/>
          <w:noProof w:val="0"/>
          <w:szCs w:val="24"/>
          <w:lang w:bidi="ar-SA"/>
        </w:rPr>
        <w:t>d in other neural injury models</w:t>
      </w:r>
      <w:r w:rsidR="004226EB" w:rsidRPr="00F60F29">
        <w:rPr>
          <w:rFonts w:ascii="Book Antiqua" w:eastAsia="Times New Roman" w:hAnsi="Book Antiqua"/>
          <w:noProof w:val="0"/>
          <w:szCs w:val="24"/>
          <w:vertAlign w:val="superscript"/>
          <w:lang w:bidi="ar-SA"/>
        </w:rPr>
        <w:fldChar w:fldCharType="begin">
          <w:fldData xml:space="preserve">PEVuZE5vdGU+PENpdGU+PEF1dGhvcj5WZWlnYTwvQXV0aG9yPjxZZWFyPjIwMDQ8L1llYXI+PFJl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</w:fldData>
        </w:fldChar>
      </w:r>
      <w:r w:rsidR="004226EB" w:rsidRPr="00F60F29">
        <w:rPr>
          <w:rFonts w:ascii="Book Antiqua" w:eastAsia="Times New Roman" w:hAnsi="Book Antiqua"/>
          <w:noProof w:val="0"/>
          <w:szCs w:val="24"/>
          <w:vertAlign w:val="superscript"/>
          <w:lang w:bidi="ar-SA"/>
        </w:rPr>
        <w:instrText xml:space="preserve"> ADDIN EN.CITE </w:instrText>
      </w:r>
      <w:r w:rsidR="004226EB" w:rsidRPr="00F60F29">
        <w:rPr>
          <w:rFonts w:ascii="Book Antiqua" w:eastAsia="Times New Roman" w:hAnsi="Book Antiqua"/>
          <w:noProof w:val="0"/>
          <w:szCs w:val="24"/>
          <w:vertAlign w:val="superscript"/>
          <w:lang w:bidi="ar-SA"/>
        </w:rPr>
        <w:fldChar w:fldCharType="begin">
          <w:fldData xml:space="preserve">PEVuZE5vdGU+PENpdGU+PEF1dGhvcj5WZWlnYTwvQXV0aG9yPjxZZWFyPjIwMDQ8L1llYXI+PFJl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</w:fldData>
        </w:fldChar>
      </w:r>
      <w:r w:rsidR="004226EB" w:rsidRPr="00F60F29">
        <w:rPr>
          <w:rFonts w:ascii="Book Antiqua" w:eastAsia="Times New Roman" w:hAnsi="Book Antiqua"/>
          <w:noProof w:val="0"/>
          <w:szCs w:val="24"/>
          <w:vertAlign w:val="superscript"/>
          <w:lang w:bidi="ar-SA"/>
        </w:rPr>
        <w:instrText xml:space="preserve"> ADDIN EN.CITE.DATA </w:instrText>
      </w:r>
      <w:r w:rsidR="004226EB" w:rsidRPr="00F60F29">
        <w:rPr>
          <w:rFonts w:ascii="Book Antiqua" w:eastAsia="Times New Roman" w:hAnsi="Book Antiqua"/>
          <w:noProof w:val="0"/>
          <w:szCs w:val="24"/>
          <w:vertAlign w:val="superscript"/>
          <w:lang w:bidi="ar-SA"/>
        </w:rPr>
      </w:r>
      <w:r w:rsidR="004226EB" w:rsidRPr="00F60F29">
        <w:rPr>
          <w:rFonts w:ascii="Book Antiqua" w:eastAsia="Times New Roman" w:hAnsi="Book Antiqua"/>
          <w:noProof w:val="0"/>
          <w:szCs w:val="24"/>
          <w:vertAlign w:val="superscript"/>
          <w:lang w:bidi="ar-SA"/>
        </w:rPr>
        <w:fldChar w:fldCharType="end"/>
      </w:r>
      <w:r w:rsidR="004226EB" w:rsidRPr="00F60F29">
        <w:rPr>
          <w:rFonts w:ascii="Book Antiqua" w:eastAsia="Times New Roman" w:hAnsi="Book Antiqua"/>
          <w:noProof w:val="0"/>
          <w:szCs w:val="24"/>
          <w:vertAlign w:val="superscript"/>
          <w:lang w:bidi="ar-SA"/>
        </w:rPr>
      </w:r>
      <w:r w:rsidR="004226EB" w:rsidRPr="00F60F29">
        <w:rPr>
          <w:rFonts w:ascii="Book Antiqua" w:eastAsia="Times New Roman" w:hAnsi="Book Antiqua"/>
          <w:noProof w:val="0"/>
          <w:szCs w:val="24"/>
          <w:vertAlign w:val="superscript"/>
          <w:lang w:bidi="ar-SA"/>
        </w:rPr>
        <w:fldChar w:fldCharType="separate"/>
      </w:r>
      <w:r w:rsidR="004226EB"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30</w:t>
      </w:r>
      <w:r w:rsidR="004226EB" w:rsidRPr="00F60F29">
        <w:rPr>
          <w:rFonts w:ascii="Book Antiqua" w:eastAsia="Times New Roman" w:hAnsi="Book Antiqua"/>
          <w:szCs w:val="24"/>
          <w:vertAlign w:val="superscript"/>
          <w:lang w:bidi="ar-SA"/>
        </w:rPr>
        <w:t>,</w:t>
      </w:r>
      <w:r w:rsidR="002126B2" w:rsidRPr="00F60F29">
        <w:rPr>
          <w:rFonts w:ascii="Book Antiqua" w:eastAsia="Times New Roman" w:hAnsi="Book Antiqua"/>
          <w:szCs w:val="24"/>
          <w:vertAlign w:val="superscript"/>
          <w:lang w:bidi="ar-SA"/>
        </w:rPr>
        <w:t>31</w:t>
      </w:r>
      <w:r w:rsidR="004226EB" w:rsidRPr="00F60F29">
        <w:rPr>
          <w:rFonts w:ascii="Book Antiqua" w:eastAsia="Times New Roman" w:hAnsi="Book Antiqua"/>
          <w:szCs w:val="24"/>
          <w:vertAlign w:val="superscript"/>
          <w:lang w:bidi="ar-SA"/>
        </w:rPr>
        <w:t>]</w:t>
      </w:r>
      <w:r w:rsidR="004226EB" w:rsidRPr="00F60F29">
        <w:rPr>
          <w:rFonts w:ascii="Book Antiqua" w:eastAsia="Times New Roman" w:hAnsi="Book Antiqua"/>
          <w:noProof w:val="0"/>
          <w:szCs w:val="24"/>
          <w:vertAlign w:val="superscript"/>
          <w:lang w:bidi="ar-SA"/>
        </w:rPr>
        <w:fldChar w:fldCharType="end"/>
      </w:r>
      <w:r w:rsidR="002126B2" w:rsidRPr="00F60F29">
        <w:rPr>
          <w:rFonts w:ascii="Book Antiqua" w:eastAsia="Times New Roman" w:hAnsi="Book Antiqua"/>
          <w:noProof w:val="0"/>
          <w:szCs w:val="24"/>
          <w:lang w:bidi="ar-SA"/>
        </w:rPr>
        <w:t>.</w:t>
      </w:r>
      <w:r w:rsidR="004226EB"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 xml:space="preserve">Thus, </w:t>
      </w:r>
      <w:r w:rsidR="00E27DFC" w:rsidRPr="00F60F29">
        <w:rPr>
          <w:rFonts w:ascii="Book Antiqua" w:eastAsia="Times New Roman" w:hAnsi="Book Antiqua"/>
          <w:noProof w:val="0"/>
          <w:szCs w:val="24"/>
          <w:lang w:bidi="ar-SA"/>
        </w:rPr>
        <w:t xml:space="preserve">future </w:t>
      </w:r>
      <w:r w:rsidRPr="00F60F29">
        <w:rPr>
          <w:rFonts w:ascii="Book Antiqua" w:eastAsia="Times New Roman" w:hAnsi="Book Antiqua"/>
          <w:noProof w:val="0"/>
          <w:szCs w:val="24"/>
          <w:lang w:bidi="ar-SA"/>
        </w:rPr>
        <w:t xml:space="preserve">investigation </w:t>
      </w:r>
      <w:r w:rsidR="00E27DFC" w:rsidRPr="00F60F29">
        <w:rPr>
          <w:rFonts w:ascii="Book Antiqua" w:eastAsia="Times New Roman" w:hAnsi="Book Antiqua"/>
          <w:noProof w:val="0"/>
          <w:szCs w:val="24"/>
          <w:lang w:bidi="ar-SA"/>
        </w:rPr>
        <w:t>should include</w:t>
      </w:r>
      <w:r w:rsidRPr="00F60F29">
        <w:rPr>
          <w:rFonts w:ascii="Book Antiqua" w:eastAsia="Times New Roman" w:hAnsi="Book Antiqua"/>
          <w:noProof w:val="0"/>
          <w:szCs w:val="24"/>
          <w:lang w:bidi="ar-SA"/>
        </w:rPr>
        <w:t xml:space="preserve"> exogenous administration of female </w:t>
      </w:r>
      <w:r w:rsidR="00B23080" w:rsidRPr="00F60F29">
        <w:rPr>
          <w:rFonts w:ascii="Book Antiqua" w:eastAsia="Times New Roman" w:hAnsi="Book Antiqua"/>
          <w:noProof w:val="0"/>
          <w:szCs w:val="24"/>
          <w:lang w:bidi="ar-SA"/>
        </w:rPr>
        <w:t>gonadal</w:t>
      </w:r>
      <w:r w:rsidR="00E27DFC" w:rsidRPr="00F60F29">
        <w:rPr>
          <w:rFonts w:ascii="Book Antiqua" w:eastAsia="Times New Roman" w:hAnsi="Book Antiqua"/>
          <w:noProof w:val="0"/>
          <w:szCs w:val="24"/>
          <w:lang w:bidi="ar-SA"/>
        </w:rPr>
        <w:t xml:space="preserve"> hormones</w:t>
      </w:r>
      <w:r w:rsidR="00D6766B" w:rsidRPr="00F60F29">
        <w:rPr>
          <w:rFonts w:ascii="Book Antiqua" w:eastAsia="Times New Roman" w:hAnsi="Book Antiqua"/>
          <w:noProof w:val="0"/>
          <w:szCs w:val="24"/>
          <w:lang w:bidi="ar-SA"/>
        </w:rPr>
        <w:t xml:space="preserve"> (both estrogen and progesterone)</w:t>
      </w:r>
      <w:r w:rsidRPr="00F60F29">
        <w:rPr>
          <w:rFonts w:ascii="Book Antiqua" w:eastAsia="Times New Roman" w:hAnsi="Book Antiqua"/>
          <w:noProof w:val="0"/>
          <w:szCs w:val="24"/>
          <w:lang w:bidi="ar-SA"/>
        </w:rPr>
        <w:t xml:space="preserve"> </w:t>
      </w:r>
      <w:r w:rsidR="00E27DFC" w:rsidRPr="00F60F29">
        <w:rPr>
          <w:rFonts w:ascii="Book Antiqua" w:eastAsia="Times New Roman" w:hAnsi="Book Antiqua"/>
          <w:noProof w:val="0"/>
          <w:szCs w:val="24"/>
          <w:lang w:bidi="ar-SA"/>
        </w:rPr>
        <w:t>in an attempt to reverse these detrimental effects after MTBI.</w:t>
      </w:r>
      <w:r w:rsidRPr="00F60F29">
        <w:rPr>
          <w:rFonts w:ascii="Book Antiqua" w:eastAsia="Times New Roman" w:hAnsi="Book Antiqua"/>
          <w:noProof w:val="0"/>
          <w:szCs w:val="24"/>
          <w:lang w:bidi="ar-SA"/>
        </w:rPr>
        <w:t xml:space="preserve"> </w:t>
      </w:r>
    </w:p>
    <w:p w14:paraId="124FE7E3" w14:textId="2BA33AD6" w:rsidR="00EF06CC" w:rsidRPr="00F60F29" w:rsidRDefault="00EF06CC" w:rsidP="00243BA3">
      <w:pPr>
        <w:spacing w:after="0" w:line="360" w:lineRule="auto"/>
        <w:ind w:firstLineChars="100" w:firstLine="240"/>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 xml:space="preserve">Sex differences in </w:t>
      </w:r>
      <w:r w:rsidR="00313367" w:rsidRPr="00F60F29">
        <w:rPr>
          <w:rFonts w:ascii="Book Antiqua" w:eastAsia="Times New Roman" w:hAnsi="Book Antiqua"/>
          <w:noProof w:val="0"/>
          <w:szCs w:val="24"/>
          <w:lang w:bidi="ar-SA"/>
        </w:rPr>
        <w:t>BBB</w:t>
      </w:r>
      <w:r w:rsidRPr="00F60F29">
        <w:rPr>
          <w:rFonts w:ascii="Book Antiqua" w:eastAsia="Times New Roman" w:hAnsi="Book Antiqua"/>
          <w:noProof w:val="0"/>
          <w:szCs w:val="24"/>
          <w:lang w:bidi="ar-SA"/>
        </w:rPr>
        <w:t xml:space="preserve"> permeability after MTBI suggest </w:t>
      </w:r>
      <w:proofErr w:type="gramStart"/>
      <w:r w:rsidRPr="00F60F29">
        <w:rPr>
          <w:rFonts w:ascii="Book Antiqua" w:eastAsia="Times New Roman" w:hAnsi="Book Antiqua"/>
          <w:noProof w:val="0"/>
          <w:szCs w:val="24"/>
          <w:lang w:bidi="ar-SA"/>
        </w:rPr>
        <w:t xml:space="preserve">that vascularity and vasculogenesis may be influenced by </w:t>
      </w:r>
      <w:r w:rsidR="00B23080" w:rsidRPr="00F60F29">
        <w:rPr>
          <w:rFonts w:ascii="Book Antiqua" w:eastAsia="Times New Roman" w:hAnsi="Book Antiqua"/>
          <w:noProof w:val="0"/>
          <w:szCs w:val="24"/>
          <w:lang w:bidi="ar-SA"/>
        </w:rPr>
        <w:t>gonadal</w:t>
      </w:r>
      <w:r w:rsidRPr="00F60F29">
        <w:rPr>
          <w:rFonts w:ascii="Book Antiqua" w:eastAsia="Times New Roman" w:hAnsi="Book Antiqua"/>
          <w:noProof w:val="0"/>
          <w:szCs w:val="24"/>
          <w:lang w:bidi="ar-SA"/>
        </w:rPr>
        <w:t xml:space="preserve"> </w:t>
      </w:r>
      <w:r w:rsidR="00CB7C50" w:rsidRPr="00F60F29">
        <w:rPr>
          <w:rFonts w:ascii="Book Antiqua" w:eastAsia="Times New Roman" w:hAnsi="Book Antiqua"/>
          <w:noProof w:val="0"/>
          <w:szCs w:val="24"/>
          <w:lang w:bidi="ar-SA"/>
        </w:rPr>
        <w:t>hormones</w:t>
      </w:r>
      <w:proofErr w:type="gramEnd"/>
      <w:r w:rsidRPr="00F60F29">
        <w:rPr>
          <w:rFonts w:ascii="Book Antiqua" w:eastAsia="Times New Roman" w:hAnsi="Book Antiqua"/>
          <w:noProof w:val="0"/>
          <w:szCs w:val="24"/>
          <w:vertAlign w:val="superscript"/>
          <w:lang w:bidi="ar-SA"/>
        </w:rPr>
        <w:fldChar w:fldCharType="begin">
          <w:fldData xml:space="preserve">PEVuZE5vdGU+PENpdGU+PEF1dGhvcj5GYWRpbmk8L0F1dGhvcj48WWVhcj4yMDA4PC9ZZWFyPjxS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</w:fldData>
        </w:fldChar>
      </w:r>
      <w:r w:rsidR="004226EB" w:rsidRPr="00F60F29">
        <w:rPr>
          <w:rFonts w:ascii="Book Antiqua" w:eastAsia="Times New Roman" w:hAnsi="Book Antiqua"/>
          <w:noProof w:val="0"/>
          <w:szCs w:val="24"/>
          <w:vertAlign w:val="superscript"/>
          <w:lang w:bidi="ar-SA"/>
        </w:rPr>
        <w:instrText xml:space="preserve"> ADDIN EN.CITE </w:instrText>
      </w:r>
      <w:r w:rsidR="004226EB" w:rsidRPr="00F60F29">
        <w:rPr>
          <w:rFonts w:ascii="Book Antiqua" w:eastAsia="Times New Roman" w:hAnsi="Book Antiqua"/>
          <w:noProof w:val="0"/>
          <w:szCs w:val="24"/>
          <w:vertAlign w:val="superscript"/>
          <w:lang w:bidi="ar-SA"/>
        </w:rPr>
        <w:fldChar w:fldCharType="begin">
          <w:fldData xml:space="preserve">PEVuZE5vdGU+PENpdGU+PEF1dGhvcj5GYWRpbmk8L0F1dGhvcj48WWVhcj4yMDA4PC9ZZWFyPjxS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</w:fldData>
        </w:fldChar>
      </w:r>
      <w:r w:rsidR="004226EB" w:rsidRPr="00F60F29">
        <w:rPr>
          <w:rFonts w:ascii="Book Antiqua" w:eastAsia="Times New Roman" w:hAnsi="Book Antiqua"/>
          <w:noProof w:val="0"/>
          <w:szCs w:val="24"/>
          <w:vertAlign w:val="superscript"/>
          <w:lang w:bidi="ar-SA"/>
        </w:rPr>
        <w:instrText xml:space="preserve"> ADDIN EN.CITE.DATA </w:instrText>
      </w:r>
      <w:r w:rsidR="004226EB" w:rsidRPr="00F60F29">
        <w:rPr>
          <w:rFonts w:ascii="Book Antiqua" w:eastAsia="Times New Roman" w:hAnsi="Book Antiqua"/>
          <w:noProof w:val="0"/>
          <w:szCs w:val="24"/>
          <w:vertAlign w:val="superscript"/>
          <w:lang w:bidi="ar-SA"/>
        </w:rPr>
      </w:r>
      <w:r w:rsidR="004226EB" w:rsidRPr="00F60F29">
        <w:rPr>
          <w:rFonts w:ascii="Book Antiqua" w:eastAsia="Times New Roman" w:hAnsi="Book Antiqua"/>
          <w:noProof w:val="0"/>
          <w:szCs w:val="24"/>
          <w:vertAlign w:val="superscript"/>
          <w:lang w:bidi="ar-SA"/>
        </w:rPr>
        <w:fldChar w:fldCharType="end"/>
      </w:r>
      <w:r w:rsidRPr="00F60F29">
        <w:rPr>
          <w:rFonts w:ascii="Book Antiqua" w:eastAsia="Times New Roman" w:hAnsi="Book Antiqua"/>
          <w:noProof w:val="0"/>
          <w:szCs w:val="24"/>
          <w:vertAlign w:val="superscript"/>
          <w:lang w:bidi="ar-SA"/>
        </w:rPr>
      </w:r>
      <w:r w:rsidRPr="00F60F29">
        <w:rPr>
          <w:rFonts w:ascii="Book Antiqua" w:eastAsia="Times New Roman" w:hAnsi="Book Antiqua"/>
          <w:noProof w:val="0"/>
          <w:szCs w:val="24"/>
          <w:vertAlign w:val="superscript"/>
          <w:lang w:bidi="ar-SA"/>
        </w:rPr>
        <w:fldChar w:fldCharType="separate"/>
      </w:r>
      <w:r w:rsidR="004226EB" w:rsidRPr="00F60F29">
        <w:rPr>
          <w:rFonts w:ascii="Book Antiqua" w:eastAsia="Times New Roman" w:hAnsi="Book Antiqua"/>
          <w:szCs w:val="24"/>
          <w:vertAlign w:val="superscript"/>
          <w:lang w:bidi="ar-SA"/>
        </w:rPr>
        <w:t>[</w:t>
      </w:r>
      <w:r w:rsidR="00C93D8C" w:rsidRPr="00F60F29">
        <w:rPr>
          <w:rFonts w:ascii="Book Antiqua" w:eastAsia="Times New Roman" w:hAnsi="Book Antiqua"/>
          <w:szCs w:val="24"/>
          <w:vertAlign w:val="superscript"/>
          <w:lang w:bidi="ar-SA"/>
        </w:rPr>
        <w:t>32</w:t>
      </w:r>
      <w:hyperlink w:anchor="_ENREF_30" w:tooltip="Fadini, 2008 #62" w:history="1"/>
      <w:r w:rsidR="00243BA3">
        <w:rPr>
          <w:rFonts w:ascii="Book Antiqua" w:eastAsia="Times New Roman" w:hAnsi="Book Antiqua"/>
          <w:szCs w:val="24"/>
          <w:vertAlign w:val="superscript"/>
          <w:lang w:bidi="ar-SA"/>
        </w:rPr>
        <w:t>,</w:t>
      </w:r>
      <w:r w:rsidR="00C93D8C" w:rsidRPr="00F60F29">
        <w:rPr>
          <w:rFonts w:ascii="Book Antiqua" w:eastAsia="Times New Roman" w:hAnsi="Book Antiqua"/>
          <w:szCs w:val="24"/>
          <w:vertAlign w:val="superscript"/>
          <w:lang w:bidi="ar-SA"/>
        </w:rPr>
        <w:t>33</w:t>
      </w:r>
      <w:hyperlink w:anchor="_ENREF_31" w:tooltip="Jujo, 2008 #78" w:history="1"/>
      <w:r w:rsidR="004226EB" w:rsidRPr="00F60F29">
        <w:rPr>
          <w:rFonts w:ascii="Book Antiqua" w:eastAsia="Times New Roman" w:hAnsi="Book Antiqua"/>
          <w:szCs w:val="24"/>
          <w:vertAlign w:val="superscript"/>
          <w:lang w:bidi="ar-SA"/>
        </w:rPr>
        <w:t>]</w:t>
      </w:r>
      <w:r w:rsidRPr="00F60F29">
        <w:rPr>
          <w:rFonts w:ascii="Book Antiqua" w:eastAsia="Times New Roman" w:hAnsi="Book Antiqua"/>
          <w:noProof w:val="0"/>
          <w:szCs w:val="24"/>
          <w:vertAlign w:val="superscript"/>
          <w:lang w:bidi="ar-SA"/>
        </w:rPr>
        <w:fldChar w:fldCharType="end"/>
      </w:r>
      <w:r w:rsidR="00C93D8C" w:rsidRPr="00F60F29">
        <w:rPr>
          <w:rFonts w:ascii="Book Antiqua" w:eastAsia="Times New Roman" w:hAnsi="Book Antiqua"/>
          <w:noProof w:val="0"/>
          <w:szCs w:val="24"/>
          <w:lang w:bidi="ar-SA"/>
        </w:rPr>
        <w:t>.</w:t>
      </w:r>
      <w:r w:rsidR="00F377BE" w:rsidRPr="00F60F29">
        <w:rPr>
          <w:rFonts w:ascii="Book Antiqua" w:eastAsia="Times New Roman" w:hAnsi="Book Antiqua"/>
          <w:noProof w:val="0"/>
          <w:szCs w:val="24"/>
          <w:lang w:bidi="ar-SA"/>
        </w:rPr>
        <w:t xml:space="preserve"> </w:t>
      </w:r>
      <w:r w:rsidRPr="00F60F29">
        <w:rPr>
          <w:rFonts w:ascii="Book Antiqua" w:eastAsia="Times New Roman" w:hAnsi="Book Antiqua"/>
          <w:noProof w:val="0"/>
          <w:szCs w:val="24"/>
          <w:lang w:bidi="ar-SA"/>
        </w:rPr>
        <w:t>Moreover, estrogens have been shown to be vasculogenic inducers</w:t>
      </w:r>
      <w:r w:rsidR="00313367" w:rsidRPr="00F60F29">
        <w:rPr>
          <w:rFonts w:ascii="Book Antiqua" w:eastAsia="Times New Roman" w:hAnsi="Book Antiqua"/>
          <w:noProof w:val="0"/>
          <w:szCs w:val="24"/>
          <w:lang w:bidi="ar-SA"/>
        </w:rPr>
        <w:t xml:space="preserve"> through associations with endothelial progenitor </w:t>
      </w:r>
      <w:r w:rsidR="00CB7C50" w:rsidRPr="00F60F29">
        <w:rPr>
          <w:rFonts w:ascii="Book Antiqua" w:eastAsia="Times New Roman" w:hAnsi="Book Antiqua"/>
          <w:noProof w:val="0"/>
          <w:szCs w:val="24"/>
          <w:lang w:bidi="ar-SA"/>
        </w:rPr>
        <w:t>cells</w:t>
      </w:r>
      <w:r w:rsidRPr="00F60F29">
        <w:rPr>
          <w:rFonts w:ascii="Book Antiqua" w:eastAsia="Times New Roman" w:hAnsi="Book Antiqua"/>
          <w:noProof w:val="0"/>
          <w:szCs w:val="24"/>
          <w:vertAlign w:val="superscript"/>
          <w:lang w:bidi="ar-SA"/>
        </w:rPr>
        <w:fldChar w:fldCharType="begin">
          <w:fldData xml:space="preserve">PEVuZE5vdGU+PENpdGU+PEF1dGhvcj5GYWRpbmk8L0F1dGhvcj48WWVhcj4yMDA4PC9ZZWFyPjxS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</w:fldData>
        </w:fldChar>
      </w:r>
      <w:r w:rsidR="004226EB" w:rsidRPr="00F60F29">
        <w:rPr>
          <w:rFonts w:ascii="Book Antiqua" w:eastAsia="Times New Roman" w:hAnsi="Book Antiqua"/>
          <w:noProof w:val="0"/>
          <w:szCs w:val="24"/>
          <w:vertAlign w:val="superscript"/>
          <w:lang w:bidi="ar-SA"/>
        </w:rPr>
        <w:instrText xml:space="preserve"> ADDIN EN.CITE </w:instrText>
      </w:r>
      <w:r w:rsidR="004226EB" w:rsidRPr="00F60F29">
        <w:rPr>
          <w:rFonts w:ascii="Book Antiqua" w:eastAsia="Times New Roman" w:hAnsi="Book Antiqua"/>
          <w:noProof w:val="0"/>
          <w:szCs w:val="24"/>
          <w:vertAlign w:val="superscript"/>
          <w:lang w:bidi="ar-SA"/>
        </w:rPr>
        <w:fldChar w:fldCharType="begin">
          <w:fldData xml:space="preserve">PEVuZE5vdGU+PENpdGU+PEF1dGhvcj5GYWRpbmk8L0F1dGhvcj48WWVhcj4yMDA4PC9ZZWFyPjxS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</w:fldData>
        </w:fldChar>
      </w:r>
      <w:r w:rsidR="004226EB" w:rsidRPr="00F60F29">
        <w:rPr>
          <w:rFonts w:ascii="Book Antiqua" w:eastAsia="Times New Roman" w:hAnsi="Book Antiqua"/>
          <w:noProof w:val="0"/>
          <w:szCs w:val="24"/>
          <w:vertAlign w:val="superscript"/>
          <w:lang w:bidi="ar-SA"/>
        </w:rPr>
        <w:instrText xml:space="preserve"> ADDIN EN.CITE.DATA </w:instrText>
      </w:r>
      <w:r w:rsidR="004226EB" w:rsidRPr="00F60F29">
        <w:rPr>
          <w:rFonts w:ascii="Book Antiqua" w:eastAsia="Times New Roman" w:hAnsi="Book Antiqua"/>
          <w:noProof w:val="0"/>
          <w:szCs w:val="24"/>
          <w:vertAlign w:val="superscript"/>
          <w:lang w:bidi="ar-SA"/>
        </w:rPr>
      </w:r>
      <w:r w:rsidR="004226EB" w:rsidRPr="00F60F29">
        <w:rPr>
          <w:rFonts w:ascii="Book Antiqua" w:eastAsia="Times New Roman" w:hAnsi="Book Antiqua"/>
          <w:noProof w:val="0"/>
          <w:szCs w:val="24"/>
          <w:vertAlign w:val="superscript"/>
          <w:lang w:bidi="ar-SA"/>
        </w:rPr>
        <w:fldChar w:fldCharType="end"/>
      </w:r>
      <w:r w:rsidRPr="00F60F29">
        <w:rPr>
          <w:rFonts w:ascii="Book Antiqua" w:eastAsia="Times New Roman" w:hAnsi="Book Antiqua"/>
          <w:noProof w:val="0"/>
          <w:szCs w:val="24"/>
          <w:vertAlign w:val="superscript"/>
          <w:lang w:bidi="ar-SA"/>
        </w:rPr>
      </w:r>
      <w:r w:rsidRPr="00F60F29">
        <w:rPr>
          <w:rFonts w:ascii="Book Antiqua" w:eastAsia="Times New Roman" w:hAnsi="Book Antiqua"/>
          <w:noProof w:val="0"/>
          <w:szCs w:val="24"/>
          <w:vertAlign w:val="superscript"/>
          <w:lang w:bidi="ar-SA"/>
        </w:rPr>
        <w:fldChar w:fldCharType="separate"/>
      </w:r>
      <w:r w:rsidR="004226EB" w:rsidRPr="00F60F29">
        <w:rPr>
          <w:rFonts w:ascii="Book Antiqua" w:eastAsia="Times New Roman" w:hAnsi="Book Antiqua"/>
          <w:szCs w:val="24"/>
          <w:vertAlign w:val="superscript"/>
          <w:lang w:bidi="ar-SA"/>
        </w:rPr>
        <w:t>[</w:t>
      </w:r>
      <w:r w:rsidR="00C93D8C" w:rsidRPr="00F60F29">
        <w:rPr>
          <w:rFonts w:ascii="Book Antiqua" w:eastAsia="Times New Roman" w:hAnsi="Book Antiqua"/>
          <w:szCs w:val="24"/>
          <w:vertAlign w:val="superscript"/>
          <w:lang w:bidi="ar-SA"/>
        </w:rPr>
        <w:t>32</w:t>
      </w:r>
      <w:r w:rsidR="008D6D97" w:rsidRPr="00F60F29">
        <w:rPr>
          <w:rFonts w:ascii="Book Antiqua" w:eastAsia="Times New Roman" w:hAnsi="Book Antiqua"/>
          <w:szCs w:val="24"/>
          <w:vertAlign w:val="superscript"/>
          <w:lang w:bidi="ar-SA"/>
        </w:rPr>
        <w:t>,</w:t>
      </w:r>
      <w:hyperlink w:anchor="_ENREF_30" w:tooltip="Fadini, 2008 #62" w:history="1"/>
      <w:r w:rsidR="008D6D97" w:rsidRPr="00F60F29">
        <w:rPr>
          <w:rFonts w:ascii="Book Antiqua" w:eastAsia="Times New Roman" w:hAnsi="Book Antiqua"/>
          <w:szCs w:val="24"/>
          <w:vertAlign w:val="superscript"/>
          <w:lang w:bidi="ar-SA"/>
        </w:rPr>
        <w:t>3</w:t>
      </w:r>
      <w:r w:rsidR="00C93D8C" w:rsidRPr="00F60F29">
        <w:rPr>
          <w:rFonts w:ascii="Book Antiqua" w:eastAsia="Times New Roman" w:hAnsi="Book Antiqua"/>
          <w:szCs w:val="24"/>
          <w:vertAlign w:val="superscript"/>
          <w:lang w:bidi="ar-SA"/>
        </w:rPr>
        <w:t>4</w:t>
      </w:r>
      <w:hyperlink w:anchor="_ENREF_32" w:tooltip="Hoetzer, 2007 #61" w:history="1"/>
      <w:r w:rsidR="00243BA3">
        <w:rPr>
          <w:rFonts w:ascii="Book Antiqua" w:eastAsia="Times New Roman" w:hAnsi="Book Antiqua"/>
          <w:szCs w:val="24"/>
          <w:vertAlign w:val="superscript"/>
          <w:lang w:bidi="ar-SA"/>
        </w:rPr>
        <w:t>,</w:t>
      </w:r>
      <w:r w:rsidR="00C93D8C" w:rsidRPr="00F60F29">
        <w:rPr>
          <w:rFonts w:ascii="Book Antiqua" w:eastAsia="Times New Roman" w:hAnsi="Book Antiqua"/>
          <w:szCs w:val="24"/>
          <w:vertAlign w:val="superscript"/>
          <w:lang w:bidi="ar-SA"/>
        </w:rPr>
        <w:t>35</w:t>
      </w:r>
      <w:hyperlink w:anchor="_ENREF_33" w:tooltip="Iwakura, 2003 #76" w:history="1"/>
      <w:r w:rsidR="004226EB" w:rsidRPr="00F60F29">
        <w:rPr>
          <w:rFonts w:ascii="Book Antiqua" w:eastAsia="Times New Roman" w:hAnsi="Book Antiqua"/>
          <w:szCs w:val="24"/>
          <w:vertAlign w:val="superscript"/>
          <w:lang w:bidi="ar-SA"/>
        </w:rPr>
        <w:t>]</w:t>
      </w:r>
      <w:r w:rsidRPr="00F60F29">
        <w:rPr>
          <w:rFonts w:ascii="Book Antiqua" w:eastAsia="Times New Roman" w:hAnsi="Book Antiqua"/>
          <w:noProof w:val="0"/>
          <w:szCs w:val="24"/>
          <w:vertAlign w:val="superscript"/>
          <w:lang w:bidi="ar-SA"/>
        </w:rPr>
        <w:fldChar w:fldCharType="end"/>
      </w:r>
      <w:r w:rsidR="00C93D8C" w:rsidRPr="00243BA3">
        <w:rPr>
          <w:rFonts w:ascii="Book Antiqua" w:eastAsia="Times New Roman" w:hAnsi="Book Antiqua"/>
          <w:noProof w:val="0"/>
          <w:szCs w:val="24"/>
          <w:lang w:bidi="ar-SA"/>
        </w:rPr>
        <w:t>.</w:t>
      </w:r>
      <w:r w:rsidRPr="00F60F29">
        <w:rPr>
          <w:rFonts w:ascii="Book Antiqua" w:eastAsia="Times New Roman" w:hAnsi="Book Antiqua"/>
          <w:noProof w:val="0"/>
          <w:szCs w:val="24"/>
          <w:lang w:bidi="ar-SA"/>
        </w:rPr>
        <w:t xml:space="preserve"> </w:t>
      </w:r>
      <w:r w:rsidR="00313367" w:rsidRPr="00F60F29">
        <w:rPr>
          <w:rFonts w:ascii="Book Antiqua" w:eastAsia="Times New Roman" w:hAnsi="Book Antiqua"/>
          <w:noProof w:val="0"/>
          <w:szCs w:val="24"/>
          <w:lang w:bidi="ar-SA"/>
        </w:rPr>
        <w:t>Thus</w:t>
      </w:r>
      <w:r w:rsidRPr="00F60F29">
        <w:rPr>
          <w:rFonts w:ascii="Book Antiqua" w:eastAsia="Times New Roman" w:hAnsi="Book Antiqua"/>
          <w:noProof w:val="0"/>
          <w:szCs w:val="24"/>
          <w:lang w:bidi="ar-SA"/>
        </w:rPr>
        <w:t xml:space="preserve">, </w:t>
      </w:r>
      <w:r w:rsidR="00313367" w:rsidRPr="00F60F29">
        <w:rPr>
          <w:rFonts w:ascii="Book Antiqua" w:eastAsia="Times New Roman" w:hAnsi="Book Antiqua"/>
          <w:noProof w:val="0"/>
          <w:szCs w:val="24"/>
          <w:lang w:bidi="ar-SA"/>
        </w:rPr>
        <w:t>it</w:t>
      </w:r>
      <w:r w:rsidRPr="00F60F29">
        <w:rPr>
          <w:rFonts w:ascii="Book Antiqua" w:eastAsia="Times New Roman" w:hAnsi="Book Antiqua"/>
          <w:noProof w:val="0"/>
          <w:szCs w:val="24"/>
          <w:lang w:bidi="ar-SA"/>
        </w:rPr>
        <w:t xml:space="preserve"> can </w:t>
      </w:r>
      <w:r w:rsidR="00313367" w:rsidRPr="00F60F29">
        <w:rPr>
          <w:rFonts w:ascii="Book Antiqua" w:eastAsia="Times New Roman" w:hAnsi="Book Antiqua"/>
          <w:noProof w:val="0"/>
          <w:szCs w:val="24"/>
          <w:lang w:bidi="ar-SA"/>
        </w:rPr>
        <w:t xml:space="preserve">be </w:t>
      </w:r>
      <w:r w:rsidRPr="00F60F29">
        <w:rPr>
          <w:rFonts w:ascii="Book Antiqua" w:eastAsia="Times New Roman" w:hAnsi="Book Antiqua"/>
          <w:noProof w:val="0"/>
          <w:szCs w:val="24"/>
          <w:lang w:bidi="ar-SA"/>
        </w:rPr>
        <w:t>postulate</w:t>
      </w:r>
      <w:r w:rsidR="00313367" w:rsidRPr="00F60F29">
        <w:rPr>
          <w:rFonts w:ascii="Book Antiqua" w:eastAsia="Times New Roman" w:hAnsi="Book Antiqua"/>
          <w:noProof w:val="0"/>
          <w:szCs w:val="24"/>
          <w:lang w:bidi="ar-SA"/>
        </w:rPr>
        <w:t>d that</w:t>
      </w:r>
      <w:r w:rsidR="004226EB" w:rsidRPr="00F60F29">
        <w:rPr>
          <w:rFonts w:ascii="Book Antiqua" w:eastAsia="Times New Roman" w:hAnsi="Book Antiqua"/>
          <w:noProof w:val="0"/>
          <w:szCs w:val="24"/>
          <w:lang w:bidi="ar-SA"/>
        </w:rPr>
        <w:t xml:space="preserve"> gonad-</w:t>
      </w:r>
      <w:r w:rsidRPr="00F60F29">
        <w:rPr>
          <w:rFonts w:ascii="Book Antiqua" w:eastAsia="Times New Roman" w:hAnsi="Book Antiqua"/>
          <w:noProof w:val="0"/>
          <w:szCs w:val="24"/>
          <w:lang w:bidi="ar-SA"/>
        </w:rPr>
        <w:t xml:space="preserve">intact female mice may </w:t>
      </w:r>
      <w:r w:rsidRPr="00F60F29">
        <w:rPr>
          <w:rFonts w:ascii="Book Antiqua" w:eastAsia="Times New Roman" w:hAnsi="Book Antiqua"/>
          <w:noProof w:val="0"/>
          <w:szCs w:val="24"/>
          <w:lang w:bidi="ar-SA"/>
        </w:rPr>
        <w:lastRenderedPageBreak/>
        <w:t>demonstrate increased vasculogenesis after MTBI</w:t>
      </w:r>
      <w:r w:rsidR="00313367" w:rsidRPr="00F60F29">
        <w:rPr>
          <w:rFonts w:ascii="Book Antiqua" w:eastAsia="Times New Roman" w:hAnsi="Book Antiqua"/>
          <w:noProof w:val="0"/>
          <w:szCs w:val="24"/>
          <w:lang w:bidi="ar-SA"/>
        </w:rPr>
        <w:t xml:space="preserve"> due to the presence of </w:t>
      </w:r>
      <w:r w:rsidR="005C4013" w:rsidRPr="00F60F29">
        <w:rPr>
          <w:rFonts w:ascii="Book Antiqua" w:eastAsia="Times New Roman" w:hAnsi="Book Antiqua"/>
          <w:noProof w:val="0"/>
          <w:szCs w:val="24"/>
          <w:lang w:bidi="ar-SA"/>
        </w:rPr>
        <w:t xml:space="preserve">female </w:t>
      </w:r>
      <w:r w:rsidR="00313367" w:rsidRPr="00F60F29">
        <w:rPr>
          <w:rFonts w:ascii="Book Antiqua" w:eastAsia="Times New Roman" w:hAnsi="Book Antiqua"/>
          <w:noProof w:val="0"/>
          <w:szCs w:val="24"/>
          <w:lang w:bidi="ar-SA"/>
        </w:rPr>
        <w:t>gonadal hormones,</w:t>
      </w:r>
      <w:r w:rsidRPr="00F60F29">
        <w:rPr>
          <w:rFonts w:ascii="Book Antiqua" w:eastAsia="Times New Roman" w:hAnsi="Book Antiqua"/>
          <w:noProof w:val="0"/>
          <w:szCs w:val="24"/>
          <w:lang w:bidi="ar-SA"/>
        </w:rPr>
        <w:t xml:space="preserve"> when compared to male and </w:t>
      </w:r>
      <w:r w:rsidR="00313367" w:rsidRPr="00F60F29">
        <w:rPr>
          <w:rFonts w:ascii="Book Antiqua" w:eastAsia="Times New Roman" w:hAnsi="Book Antiqua"/>
          <w:noProof w:val="0"/>
          <w:szCs w:val="24"/>
          <w:lang w:bidi="ar-SA"/>
        </w:rPr>
        <w:t>OVX</w:t>
      </w:r>
      <w:r w:rsidRPr="00F60F29">
        <w:rPr>
          <w:rFonts w:ascii="Book Antiqua" w:eastAsia="Times New Roman" w:hAnsi="Book Antiqua"/>
          <w:noProof w:val="0"/>
          <w:szCs w:val="24"/>
          <w:lang w:bidi="ar-SA"/>
        </w:rPr>
        <w:t xml:space="preserve"> mice. </w:t>
      </w:r>
    </w:p>
    <w:p w14:paraId="1E7FA87D" w14:textId="759F2AA4" w:rsidR="00EF06CC" w:rsidRPr="00F60F29" w:rsidRDefault="00EF06CC" w:rsidP="00243BA3">
      <w:pPr>
        <w:spacing w:after="0" w:line="360" w:lineRule="auto"/>
        <w:ind w:firstLineChars="100" w:firstLine="240"/>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 xml:space="preserve">There are several limitations to this study that should be addressed. First, neither microglial </w:t>
      </w:r>
      <w:r w:rsidR="00511E4D" w:rsidRPr="00F60F29">
        <w:rPr>
          <w:rFonts w:ascii="Book Antiqua" w:eastAsia="Times New Roman" w:hAnsi="Book Antiqua"/>
          <w:noProof w:val="0"/>
          <w:szCs w:val="24"/>
          <w:lang w:bidi="ar-SA"/>
        </w:rPr>
        <w:t>activation</w:t>
      </w:r>
      <w:r w:rsidRPr="00F60F29">
        <w:rPr>
          <w:rFonts w:ascii="Book Antiqua" w:eastAsia="Times New Roman" w:hAnsi="Book Antiqua"/>
          <w:noProof w:val="0"/>
          <w:szCs w:val="24"/>
          <w:lang w:bidi="ar-SA"/>
        </w:rPr>
        <w:t xml:space="preserve"> nor </w:t>
      </w:r>
      <w:r w:rsidR="00511E4D" w:rsidRPr="00F60F29">
        <w:rPr>
          <w:rFonts w:ascii="Book Antiqua" w:eastAsia="Times New Roman" w:hAnsi="Book Antiqua"/>
          <w:noProof w:val="0"/>
          <w:szCs w:val="24"/>
          <w:lang w:bidi="ar-SA"/>
        </w:rPr>
        <w:t>BBB</w:t>
      </w:r>
      <w:r w:rsidRPr="00F60F29">
        <w:rPr>
          <w:rFonts w:ascii="Book Antiqua" w:eastAsia="Times New Roman" w:hAnsi="Book Antiqua"/>
          <w:noProof w:val="0"/>
          <w:szCs w:val="24"/>
          <w:lang w:bidi="ar-SA"/>
        </w:rPr>
        <w:t xml:space="preserve"> permeability was determined for OVX-female </w:t>
      </w:r>
      <w:r w:rsidR="00D23131" w:rsidRPr="00F60F29">
        <w:rPr>
          <w:rFonts w:ascii="Book Antiqua" w:eastAsia="Times New Roman" w:hAnsi="Book Antiqua"/>
          <w:noProof w:val="0"/>
          <w:szCs w:val="24"/>
          <w:lang w:bidi="ar-SA"/>
        </w:rPr>
        <w:t xml:space="preserve">mice. </w:t>
      </w:r>
      <w:r w:rsidR="00D82DA2" w:rsidRPr="00F60F29">
        <w:rPr>
          <w:rFonts w:ascii="Book Antiqua" w:eastAsia="Calibri" w:hAnsi="Book Antiqua"/>
          <w:noProof w:val="0"/>
          <w:szCs w:val="24"/>
          <w:lang w:val="en-GB" w:bidi="ar-SA"/>
        </w:rPr>
        <w:t xml:space="preserve">The primary hypothesis was that young, gonad-intact female mice have improved long-term recovery associated with decreased neuroinflammation compared to male </w:t>
      </w:r>
      <w:proofErr w:type="gramStart"/>
      <w:r w:rsidR="00D82DA2" w:rsidRPr="00F60F29">
        <w:rPr>
          <w:rFonts w:ascii="Book Antiqua" w:eastAsia="Calibri" w:hAnsi="Book Antiqua"/>
          <w:noProof w:val="0"/>
          <w:szCs w:val="24"/>
          <w:lang w:val="en-GB" w:bidi="ar-SA"/>
        </w:rPr>
        <w:t>mice</w:t>
      </w:r>
      <w:r w:rsidR="00BD513B">
        <w:rPr>
          <w:rFonts w:ascii="Book Antiqua" w:hAnsi="Book Antiqua" w:hint="eastAsia"/>
          <w:noProof w:val="0"/>
          <w:szCs w:val="24"/>
          <w:vertAlign w:val="superscript"/>
          <w:lang w:val="en-GB" w:eastAsia="zh-CN" w:bidi="ar-SA"/>
        </w:rPr>
        <w:t>[</w:t>
      </w:r>
      <w:proofErr w:type="gramEnd"/>
      <w:r w:rsidR="00BD513B">
        <w:rPr>
          <w:rFonts w:ascii="Book Antiqua" w:hAnsi="Book Antiqua" w:hint="eastAsia"/>
          <w:noProof w:val="0"/>
          <w:szCs w:val="24"/>
          <w:vertAlign w:val="superscript"/>
          <w:lang w:val="en-GB" w:eastAsia="zh-CN" w:bidi="ar-SA"/>
        </w:rPr>
        <w:t>36-39]</w:t>
      </w:r>
      <w:r w:rsidR="00D82DA2" w:rsidRPr="00F60F29">
        <w:rPr>
          <w:rFonts w:ascii="Book Antiqua" w:eastAsia="Calibri" w:hAnsi="Book Antiqua"/>
          <w:noProof w:val="0"/>
          <w:szCs w:val="24"/>
          <w:lang w:val="en-GB" w:bidi="ar-SA"/>
        </w:rPr>
        <w:t xml:space="preserve">. The addition of (OVX) mice occurred to begin to model potential sex effects in “menopausal” states. </w:t>
      </w:r>
      <w:r w:rsidR="00362ED2" w:rsidRPr="00F60F29">
        <w:rPr>
          <w:rFonts w:ascii="Book Antiqua" w:eastAsia="Times New Roman" w:hAnsi="Book Antiqua"/>
          <w:noProof w:val="0"/>
          <w:szCs w:val="24"/>
          <w:lang w:bidi="ar-SA"/>
        </w:rPr>
        <w:t>It is now clear that</w:t>
      </w:r>
      <w:r w:rsidRPr="00F60F29">
        <w:rPr>
          <w:rFonts w:ascii="Book Antiqua" w:eastAsia="Times New Roman" w:hAnsi="Book Antiqua"/>
          <w:noProof w:val="0"/>
          <w:szCs w:val="24"/>
          <w:lang w:bidi="ar-SA"/>
        </w:rPr>
        <w:t xml:space="preserve"> future studies should compare OVX, male, </w:t>
      </w:r>
      <w:r w:rsidR="00511E4D" w:rsidRPr="00F60F29">
        <w:rPr>
          <w:rFonts w:ascii="Book Antiqua" w:eastAsia="Times New Roman" w:hAnsi="Book Antiqua"/>
          <w:noProof w:val="0"/>
          <w:szCs w:val="24"/>
          <w:lang w:bidi="ar-SA"/>
        </w:rPr>
        <w:t xml:space="preserve">and </w:t>
      </w:r>
      <w:r w:rsidR="00362ED2" w:rsidRPr="00F60F29">
        <w:rPr>
          <w:rFonts w:ascii="Book Antiqua" w:eastAsia="Times New Roman" w:hAnsi="Book Antiqua"/>
          <w:noProof w:val="0"/>
          <w:szCs w:val="24"/>
          <w:lang w:bidi="ar-SA"/>
        </w:rPr>
        <w:t>gonad-</w:t>
      </w:r>
      <w:r w:rsidRPr="00F60F29">
        <w:rPr>
          <w:rFonts w:ascii="Book Antiqua" w:eastAsia="Times New Roman" w:hAnsi="Book Antiqua"/>
          <w:noProof w:val="0"/>
          <w:szCs w:val="24"/>
          <w:lang w:bidi="ar-SA"/>
        </w:rPr>
        <w:t xml:space="preserve">intact female mice when assessing </w:t>
      </w:r>
      <w:r w:rsidR="00511E4D" w:rsidRPr="00F60F29">
        <w:rPr>
          <w:rFonts w:ascii="Book Antiqua" w:eastAsia="Times New Roman" w:hAnsi="Book Antiqua"/>
          <w:noProof w:val="0"/>
          <w:szCs w:val="24"/>
          <w:lang w:bidi="ar-SA"/>
        </w:rPr>
        <w:t>the role of gonadal hormones and sex differences</w:t>
      </w:r>
      <w:r w:rsidR="00362ED2" w:rsidRPr="00F60F29">
        <w:rPr>
          <w:rFonts w:ascii="Book Antiqua" w:eastAsia="Times New Roman" w:hAnsi="Book Antiqua"/>
          <w:noProof w:val="0"/>
          <w:szCs w:val="24"/>
          <w:lang w:bidi="ar-SA"/>
        </w:rPr>
        <w:t xml:space="preserve"> after MTBI</w:t>
      </w:r>
      <w:r w:rsidRPr="00F60F29">
        <w:rPr>
          <w:rFonts w:ascii="Book Antiqua" w:eastAsia="Times New Roman" w:hAnsi="Book Antiqua"/>
          <w:noProof w:val="0"/>
          <w:szCs w:val="24"/>
          <w:lang w:bidi="ar-SA"/>
        </w:rPr>
        <w:t xml:space="preserve">. </w:t>
      </w:r>
      <w:r w:rsidR="00E209A0" w:rsidRPr="00F60F29">
        <w:rPr>
          <w:rFonts w:ascii="Book Antiqua" w:eastAsia="Times New Roman" w:hAnsi="Book Antiqua"/>
          <w:noProof w:val="0"/>
          <w:szCs w:val="24"/>
          <w:lang w:bidi="ar-SA"/>
        </w:rPr>
        <w:t xml:space="preserve">Second, </w:t>
      </w:r>
      <w:r w:rsidR="00CC4539" w:rsidRPr="00F60F29">
        <w:rPr>
          <w:rFonts w:ascii="Book Antiqua" w:hAnsi="Book Antiqua"/>
          <w:szCs w:val="24"/>
        </w:rPr>
        <w:t>the effects of TBI-</w:t>
      </w:r>
      <w:r w:rsidR="00981390" w:rsidRPr="00F60F29">
        <w:rPr>
          <w:rFonts w:ascii="Book Antiqua" w:hAnsi="Book Antiqua"/>
          <w:szCs w:val="24"/>
        </w:rPr>
        <w:t xml:space="preserve">induced pituitary dysfunction, could be a potential confounding factor. Clinical and experimental studies clearly demonstrated that </w:t>
      </w:r>
      <w:r w:rsidR="00CC4539" w:rsidRPr="00F60F29">
        <w:rPr>
          <w:rFonts w:ascii="Book Antiqua" w:hAnsi="Book Antiqua"/>
          <w:szCs w:val="24"/>
        </w:rPr>
        <w:t xml:space="preserve">significant proportion of </w:t>
      </w:r>
      <w:r w:rsidR="00981390" w:rsidRPr="00F60F29">
        <w:rPr>
          <w:rFonts w:ascii="Book Antiqua" w:hAnsi="Book Antiqua"/>
          <w:szCs w:val="24"/>
        </w:rPr>
        <w:t xml:space="preserve">patients develop hypopituitarism </w:t>
      </w:r>
      <w:r w:rsidR="00CC4539" w:rsidRPr="00F60F29">
        <w:rPr>
          <w:rFonts w:ascii="Book Antiqua" w:hAnsi="Book Antiqua"/>
          <w:szCs w:val="24"/>
        </w:rPr>
        <w:t>after TBI with gonadotropin deficiency being one of the more common deficiences</w:t>
      </w:r>
      <w:r w:rsidR="004A00F5" w:rsidRPr="00F60F29">
        <w:rPr>
          <w:rFonts w:ascii="Book Antiqua" w:hAnsi="Book Antiqua"/>
          <w:szCs w:val="24"/>
          <w:vertAlign w:val="superscript"/>
        </w:rPr>
        <w:t>[40]</w:t>
      </w:r>
      <w:r w:rsidR="00981390" w:rsidRPr="00F60F29">
        <w:rPr>
          <w:rFonts w:ascii="Book Antiqua" w:hAnsi="Book Antiqua"/>
          <w:szCs w:val="24"/>
        </w:rPr>
        <w:t xml:space="preserve">. </w:t>
      </w:r>
      <w:r w:rsidR="00CC4539" w:rsidRPr="00F60F29">
        <w:rPr>
          <w:rFonts w:ascii="Book Antiqua" w:hAnsi="Book Antiqua"/>
          <w:szCs w:val="24"/>
        </w:rPr>
        <w:t xml:space="preserve">Resultin follicular stimulating hormone and luteinizing hormone deficiences result in </w:t>
      </w:r>
      <w:r w:rsidR="00981390" w:rsidRPr="00F60F29">
        <w:rPr>
          <w:rFonts w:ascii="Book Antiqua" w:hAnsi="Book Antiqua"/>
          <w:szCs w:val="24"/>
        </w:rPr>
        <w:t>decr</w:t>
      </w:r>
      <w:r w:rsidR="00CC4539" w:rsidRPr="00F60F29">
        <w:rPr>
          <w:rFonts w:ascii="Book Antiqua" w:hAnsi="Book Antiqua"/>
          <w:szCs w:val="24"/>
        </w:rPr>
        <w:t>eased circulating estrogen and progesterone.</w:t>
      </w:r>
      <w:r w:rsidR="00981390" w:rsidRPr="00F60F29">
        <w:rPr>
          <w:rFonts w:ascii="Book Antiqua" w:hAnsi="Book Antiqua"/>
          <w:szCs w:val="24"/>
        </w:rPr>
        <w:t xml:space="preserve"> </w:t>
      </w:r>
      <w:r w:rsidR="00CC4539" w:rsidRPr="00F60F29">
        <w:rPr>
          <w:rFonts w:ascii="Book Antiqua" w:hAnsi="Book Antiqua"/>
          <w:szCs w:val="24"/>
        </w:rPr>
        <w:t>Thu</w:t>
      </w:r>
      <w:r w:rsidR="00981390" w:rsidRPr="00F60F29">
        <w:rPr>
          <w:rFonts w:ascii="Book Antiqua" w:hAnsi="Book Antiqua"/>
          <w:szCs w:val="24"/>
        </w:rPr>
        <w:t>s</w:t>
      </w:r>
      <w:r w:rsidR="00CC4539" w:rsidRPr="00F60F29">
        <w:rPr>
          <w:rFonts w:ascii="Book Antiqua" w:hAnsi="Book Antiqua"/>
          <w:szCs w:val="24"/>
        </w:rPr>
        <w:t>, pituitary effects alone</w:t>
      </w:r>
      <w:r w:rsidR="00981390" w:rsidRPr="00F60F29">
        <w:rPr>
          <w:rFonts w:ascii="Book Antiqua" w:hAnsi="Book Antiqua"/>
          <w:szCs w:val="24"/>
        </w:rPr>
        <w:t xml:space="preserve"> may explain the heterogeneity in the outcome after TBI in young female rats. In addition, </w:t>
      </w:r>
      <w:r w:rsidR="00981390" w:rsidRPr="00F60F29">
        <w:rPr>
          <w:rFonts w:ascii="Book Antiqua" w:eastAsia="Times New Roman" w:hAnsi="Book Antiqua"/>
          <w:noProof w:val="0"/>
          <w:szCs w:val="24"/>
          <w:lang w:bidi="ar-SA"/>
        </w:rPr>
        <w:t>m</w:t>
      </w:r>
      <w:r w:rsidR="00E209A0" w:rsidRPr="00F60F29">
        <w:rPr>
          <w:rFonts w:ascii="Book Antiqua" w:eastAsia="Times New Roman" w:hAnsi="Book Antiqua"/>
          <w:noProof w:val="0"/>
          <w:szCs w:val="24"/>
          <w:lang w:bidi="ar-SA"/>
        </w:rPr>
        <w:t xml:space="preserve">ice excluded due to insufficient injury were dissimilar across groups </w:t>
      </w:r>
      <w:r w:rsidR="00243BA3">
        <w:rPr>
          <w:rFonts w:ascii="Book Antiqua" w:hAnsi="Book Antiqua" w:hint="eastAsia"/>
          <w:noProof w:val="0"/>
          <w:szCs w:val="24"/>
          <w:lang w:eastAsia="zh-CN" w:bidi="ar-SA"/>
        </w:rPr>
        <w:t>[</w:t>
      </w:r>
      <w:r w:rsidR="00E209A0" w:rsidRPr="00F60F29">
        <w:rPr>
          <w:rFonts w:ascii="Book Antiqua" w:hAnsi="Book Antiqua"/>
          <w:szCs w:val="24"/>
        </w:rPr>
        <w:t xml:space="preserve">2 of </w:t>
      </w:r>
      <w:r w:rsidR="00181ED8" w:rsidRPr="00F60F29">
        <w:rPr>
          <w:rFonts w:ascii="Book Antiqua" w:hAnsi="Book Antiqua"/>
          <w:szCs w:val="24"/>
        </w:rPr>
        <w:t>17 OVX</w:t>
      </w:r>
      <w:r w:rsidR="00E209A0" w:rsidRPr="00F60F29">
        <w:rPr>
          <w:rFonts w:ascii="Book Antiqua" w:hAnsi="Book Antiqua"/>
          <w:szCs w:val="24"/>
        </w:rPr>
        <w:t xml:space="preserve"> </w:t>
      </w:r>
      <w:r w:rsidR="00243BA3">
        <w:rPr>
          <w:rFonts w:ascii="Book Antiqua" w:hAnsi="Book Antiqua" w:hint="eastAsia"/>
          <w:szCs w:val="24"/>
          <w:lang w:eastAsia="zh-CN"/>
        </w:rPr>
        <w:t>(</w:t>
      </w:r>
      <w:r w:rsidR="00E209A0" w:rsidRPr="00F60F29">
        <w:rPr>
          <w:rFonts w:ascii="Book Antiqua" w:hAnsi="Book Antiqua"/>
          <w:szCs w:val="24"/>
        </w:rPr>
        <w:t>11%</w:t>
      </w:r>
      <w:r w:rsidR="00243BA3">
        <w:rPr>
          <w:rFonts w:ascii="Book Antiqua" w:hAnsi="Book Antiqua" w:hint="eastAsia"/>
          <w:szCs w:val="24"/>
          <w:lang w:eastAsia="zh-CN"/>
        </w:rPr>
        <w:t>)</w:t>
      </w:r>
      <w:r w:rsidR="00E209A0" w:rsidRPr="00F60F29">
        <w:rPr>
          <w:rFonts w:ascii="Book Antiqua" w:hAnsi="Book Antiqua"/>
          <w:szCs w:val="24"/>
        </w:rPr>
        <w:t xml:space="preserve">, 1 of 22 males </w:t>
      </w:r>
      <w:r w:rsidR="00243BA3">
        <w:rPr>
          <w:rFonts w:ascii="Book Antiqua" w:hAnsi="Book Antiqua" w:hint="eastAsia"/>
          <w:szCs w:val="24"/>
          <w:lang w:eastAsia="zh-CN"/>
        </w:rPr>
        <w:t>(</w:t>
      </w:r>
      <w:r w:rsidR="00E209A0" w:rsidRPr="00F60F29">
        <w:rPr>
          <w:rFonts w:ascii="Book Antiqua" w:hAnsi="Book Antiqua"/>
          <w:szCs w:val="24"/>
        </w:rPr>
        <w:t>5%</w:t>
      </w:r>
      <w:r w:rsidR="00243BA3">
        <w:rPr>
          <w:rFonts w:ascii="Book Antiqua" w:hAnsi="Book Antiqua" w:hint="eastAsia"/>
          <w:szCs w:val="24"/>
          <w:lang w:eastAsia="zh-CN"/>
        </w:rPr>
        <w:t>)</w:t>
      </w:r>
      <w:r w:rsidR="00E209A0" w:rsidRPr="00F60F29">
        <w:rPr>
          <w:rFonts w:ascii="Book Antiqua" w:hAnsi="Book Antiqua"/>
          <w:szCs w:val="24"/>
        </w:rPr>
        <w:t>,</w:t>
      </w:r>
      <w:r w:rsidR="00181ED8" w:rsidRPr="00F60F29">
        <w:rPr>
          <w:rFonts w:ascii="Book Antiqua" w:hAnsi="Book Antiqua"/>
          <w:szCs w:val="24"/>
        </w:rPr>
        <w:t xml:space="preserve"> and</w:t>
      </w:r>
      <w:r w:rsidR="00E209A0" w:rsidRPr="00F60F29">
        <w:rPr>
          <w:rFonts w:ascii="Book Antiqua" w:hAnsi="Book Antiqua"/>
          <w:szCs w:val="24"/>
        </w:rPr>
        <w:t xml:space="preserve"> 0 females </w:t>
      </w:r>
      <w:r w:rsidR="00243BA3">
        <w:rPr>
          <w:rFonts w:ascii="Book Antiqua" w:hAnsi="Book Antiqua" w:hint="eastAsia"/>
          <w:szCs w:val="24"/>
          <w:lang w:eastAsia="zh-CN"/>
        </w:rPr>
        <w:t>(</w:t>
      </w:r>
      <w:r w:rsidR="00E209A0" w:rsidRPr="00F60F29">
        <w:rPr>
          <w:rFonts w:ascii="Book Antiqua" w:hAnsi="Book Antiqua"/>
          <w:szCs w:val="24"/>
        </w:rPr>
        <w:t>0%</w:t>
      </w:r>
      <w:r w:rsidR="00243BA3">
        <w:rPr>
          <w:rFonts w:ascii="Book Antiqua" w:hAnsi="Book Antiqua" w:hint="eastAsia"/>
          <w:szCs w:val="24"/>
          <w:lang w:eastAsia="zh-CN"/>
        </w:rPr>
        <w:t>)</w:t>
      </w:r>
      <w:r w:rsidR="00A04DB1" w:rsidRPr="00F60F29">
        <w:rPr>
          <w:rFonts w:ascii="Book Antiqua" w:hAnsi="Book Antiqua"/>
          <w:szCs w:val="24"/>
        </w:rPr>
        <w:t xml:space="preserve"> were excluded</w:t>
      </w:r>
      <w:r w:rsidR="00243BA3">
        <w:rPr>
          <w:rFonts w:ascii="Book Antiqua" w:hAnsi="Book Antiqua" w:hint="eastAsia"/>
          <w:szCs w:val="24"/>
          <w:lang w:eastAsia="zh-CN"/>
        </w:rPr>
        <w:t>]</w:t>
      </w:r>
      <w:r w:rsidR="00A04DB1" w:rsidRPr="00F60F29">
        <w:rPr>
          <w:rFonts w:ascii="Book Antiqua" w:hAnsi="Book Antiqua"/>
          <w:szCs w:val="24"/>
        </w:rPr>
        <w:t>. W</w:t>
      </w:r>
      <w:r w:rsidR="00E209A0" w:rsidRPr="00F60F29">
        <w:rPr>
          <w:rFonts w:ascii="Book Antiqua" w:hAnsi="Book Antiqua"/>
          <w:szCs w:val="24"/>
        </w:rPr>
        <w:t xml:space="preserve">hile this may be the result of model variability, future work should examine the effects of gonadal hormones across the spectrum of TBI severity. </w:t>
      </w:r>
      <w:r w:rsidRPr="00F60F29">
        <w:rPr>
          <w:rFonts w:ascii="Book Antiqua" w:eastAsia="Times New Roman" w:hAnsi="Book Antiqua"/>
          <w:noProof w:val="0"/>
          <w:szCs w:val="24"/>
          <w:lang w:bidi="ar-SA"/>
        </w:rPr>
        <w:t xml:space="preserve">Also, the </w:t>
      </w:r>
      <w:r w:rsidR="00511E4D" w:rsidRPr="00F60F29">
        <w:rPr>
          <w:rFonts w:ascii="Book Antiqua" w:eastAsia="Times New Roman" w:hAnsi="Book Antiqua"/>
          <w:noProof w:val="0"/>
          <w:szCs w:val="24"/>
          <w:lang w:bidi="ar-SA"/>
        </w:rPr>
        <w:t>interaction of</w:t>
      </w:r>
      <w:r w:rsidRPr="00F60F29">
        <w:rPr>
          <w:rFonts w:ascii="Book Antiqua" w:eastAsia="Times New Roman" w:hAnsi="Book Antiqua"/>
          <w:noProof w:val="0"/>
          <w:szCs w:val="24"/>
          <w:lang w:bidi="ar-SA"/>
        </w:rPr>
        <w:t xml:space="preserve"> age </w:t>
      </w:r>
      <w:r w:rsidR="00511E4D" w:rsidRPr="00F60F29">
        <w:rPr>
          <w:rFonts w:ascii="Book Antiqua" w:eastAsia="Times New Roman" w:hAnsi="Book Antiqua"/>
          <w:noProof w:val="0"/>
          <w:szCs w:val="24"/>
          <w:lang w:bidi="ar-SA"/>
        </w:rPr>
        <w:t>and</w:t>
      </w:r>
      <w:r w:rsidRPr="00F60F29">
        <w:rPr>
          <w:rFonts w:ascii="Book Antiqua" w:eastAsia="Times New Roman" w:hAnsi="Book Antiqua"/>
          <w:noProof w:val="0"/>
          <w:szCs w:val="24"/>
          <w:lang w:bidi="ar-SA"/>
        </w:rPr>
        <w:t xml:space="preserve"> sex </w:t>
      </w:r>
      <w:r w:rsidR="00511E4D" w:rsidRPr="00F60F29">
        <w:rPr>
          <w:rFonts w:ascii="Book Antiqua" w:eastAsia="Times New Roman" w:hAnsi="Book Antiqua"/>
          <w:noProof w:val="0"/>
          <w:szCs w:val="24"/>
          <w:lang w:bidi="ar-SA"/>
        </w:rPr>
        <w:t>was</w:t>
      </w:r>
      <w:r w:rsidRPr="00F60F29">
        <w:rPr>
          <w:rFonts w:ascii="Book Antiqua" w:eastAsia="Times New Roman" w:hAnsi="Book Antiqua"/>
          <w:noProof w:val="0"/>
          <w:szCs w:val="24"/>
          <w:lang w:bidi="ar-SA"/>
        </w:rPr>
        <w:t xml:space="preserve"> not examined in this study. Further, this study did not evaluate multiple isolated MTBI injuries, which may be more applicable to MTBI in humans with accumulation of injury over time. Finally, </w:t>
      </w:r>
      <w:r w:rsidR="00511E4D" w:rsidRPr="00F60F29">
        <w:rPr>
          <w:rFonts w:ascii="Book Antiqua" w:eastAsia="Times New Roman" w:hAnsi="Book Antiqua"/>
          <w:noProof w:val="0"/>
          <w:szCs w:val="24"/>
          <w:lang w:bidi="ar-SA"/>
        </w:rPr>
        <w:t>as previously mention</w:t>
      </w:r>
      <w:r w:rsidR="00C63232" w:rsidRPr="00F60F29">
        <w:rPr>
          <w:rFonts w:ascii="Book Antiqua" w:eastAsia="Times New Roman" w:hAnsi="Book Antiqua"/>
          <w:noProof w:val="0"/>
          <w:szCs w:val="24"/>
          <w:lang w:bidi="ar-SA"/>
        </w:rPr>
        <w:t>ed,</w:t>
      </w:r>
      <w:r w:rsidR="00511E4D" w:rsidRPr="00F60F29">
        <w:rPr>
          <w:rFonts w:ascii="Book Antiqua" w:eastAsia="Times New Roman" w:hAnsi="Book Antiqua"/>
          <w:noProof w:val="0"/>
          <w:szCs w:val="24"/>
          <w:lang w:bidi="ar-SA"/>
        </w:rPr>
        <w:t xml:space="preserve"> RR and WM</w:t>
      </w:r>
      <w:r w:rsidRPr="00F60F29">
        <w:rPr>
          <w:rFonts w:ascii="Book Antiqua" w:eastAsia="Times New Roman" w:hAnsi="Book Antiqua"/>
          <w:noProof w:val="0"/>
          <w:szCs w:val="24"/>
          <w:lang w:bidi="ar-SA"/>
        </w:rPr>
        <w:t xml:space="preserve"> may not be the most sensitive assessments for subtle neurocognitive impairment seen after MTBI. However, </w:t>
      </w:r>
      <w:r w:rsidR="006A1DFF" w:rsidRPr="00F60F29">
        <w:rPr>
          <w:rFonts w:ascii="Book Antiqua" w:eastAsia="Times New Roman" w:hAnsi="Book Antiqua"/>
          <w:noProof w:val="0"/>
          <w:szCs w:val="24"/>
          <w:lang w:bidi="ar-SA"/>
        </w:rPr>
        <w:t xml:space="preserve">because </w:t>
      </w:r>
      <w:r w:rsidRPr="00F60F29">
        <w:rPr>
          <w:rFonts w:ascii="Book Antiqua" w:eastAsia="Times New Roman" w:hAnsi="Book Antiqua"/>
          <w:noProof w:val="0"/>
          <w:szCs w:val="24"/>
          <w:lang w:bidi="ar-SA"/>
        </w:rPr>
        <w:t>these metrics</w:t>
      </w:r>
      <w:r w:rsidR="006A1DFF" w:rsidRPr="00F60F29">
        <w:rPr>
          <w:rFonts w:ascii="Book Antiqua" w:eastAsia="Times New Roman" w:hAnsi="Book Antiqua"/>
          <w:noProof w:val="0"/>
          <w:szCs w:val="24"/>
          <w:lang w:bidi="ar-SA"/>
        </w:rPr>
        <w:t xml:space="preserve"> were</w:t>
      </w:r>
      <w:r w:rsidRPr="00F60F29">
        <w:rPr>
          <w:rFonts w:ascii="Book Antiqua" w:eastAsia="Times New Roman" w:hAnsi="Book Antiqua"/>
          <w:noProof w:val="0"/>
          <w:szCs w:val="24"/>
          <w:lang w:bidi="ar-SA"/>
        </w:rPr>
        <w:t xml:space="preserve"> validated in previous </w:t>
      </w:r>
      <w:r w:rsidR="00243BA3">
        <w:rPr>
          <w:rFonts w:ascii="Book Antiqua" w:eastAsia="Times New Roman" w:hAnsi="Book Antiqua"/>
          <w:noProof w:val="0"/>
          <w:szCs w:val="24"/>
          <w:lang w:bidi="ar-SA"/>
        </w:rPr>
        <w:t>studies</w:t>
      </w:r>
      <w:r w:rsidRPr="00F60F29">
        <w:rPr>
          <w:rFonts w:ascii="Book Antiqua" w:eastAsia="Times New Roman" w:hAnsi="Book Antiqua"/>
          <w:noProof w:val="0"/>
          <w:szCs w:val="24"/>
          <w:vertAlign w:val="superscript"/>
          <w:lang w:bidi="ar-SA"/>
        </w:rPr>
        <w:fldChar w:fldCharType="begin">
          <w:fldData xml:space="preserve">PEVuZE5vdGU+PENpdGU+PEF1dGhvcj5KYW1lczwvQXV0aG9yPjxZZWFyPjIwMTA8L1llYXI+PFJl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==
</w:fldData>
        </w:fldChar>
      </w:r>
      <w:r w:rsidR="004226EB" w:rsidRPr="00F60F29">
        <w:rPr>
          <w:rFonts w:ascii="Book Antiqua" w:eastAsia="Times New Roman" w:hAnsi="Book Antiqua"/>
          <w:noProof w:val="0"/>
          <w:szCs w:val="24"/>
          <w:vertAlign w:val="superscript"/>
          <w:lang w:bidi="ar-SA"/>
        </w:rPr>
        <w:instrText xml:space="preserve"> ADDIN EN.CITE </w:instrText>
      </w:r>
      <w:r w:rsidR="004226EB" w:rsidRPr="00F60F29">
        <w:rPr>
          <w:rFonts w:ascii="Book Antiqua" w:eastAsia="Times New Roman" w:hAnsi="Book Antiqua"/>
          <w:noProof w:val="0"/>
          <w:szCs w:val="24"/>
          <w:vertAlign w:val="superscript"/>
          <w:lang w:bidi="ar-SA"/>
        </w:rPr>
        <w:fldChar w:fldCharType="begin">
          <w:fldData xml:space="preserve">PEVuZE5vdGU+PENpdGU+PEF1dGhvcj5KYW1lczwvQXV0aG9yPjxZZWFyPjIwMTA8L1llYXI+PFJl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==
</w:fldData>
        </w:fldChar>
      </w:r>
      <w:r w:rsidR="004226EB" w:rsidRPr="00F60F29">
        <w:rPr>
          <w:rFonts w:ascii="Book Antiqua" w:eastAsia="Times New Roman" w:hAnsi="Book Antiqua"/>
          <w:noProof w:val="0"/>
          <w:szCs w:val="24"/>
          <w:vertAlign w:val="superscript"/>
          <w:lang w:bidi="ar-SA"/>
        </w:rPr>
        <w:instrText xml:space="preserve"> ADDIN EN.CITE.DATA </w:instrText>
      </w:r>
      <w:r w:rsidR="004226EB" w:rsidRPr="00F60F29">
        <w:rPr>
          <w:rFonts w:ascii="Book Antiqua" w:eastAsia="Times New Roman" w:hAnsi="Book Antiqua"/>
          <w:noProof w:val="0"/>
          <w:szCs w:val="24"/>
          <w:vertAlign w:val="superscript"/>
          <w:lang w:bidi="ar-SA"/>
        </w:rPr>
      </w:r>
      <w:r w:rsidR="004226EB" w:rsidRPr="00F60F29">
        <w:rPr>
          <w:rFonts w:ascii="Book Antiqua" w:eastAsia="Times New Roman" w:hAnsi="Book Antiqua"/>
          <w:noProof w:val="0"/>
          <w:szCs w:val="24"/>
          <w:vertAlign w:val="superscript"/>
          <w:lang w:bidi="ar-SA"/>
        </w:rPr>
        <w:fldChar w:fldCharType="end"/>
      </w:r>
      <w:r w:rsidRPr="00F60F29">
        <w:rPr>
          <w:rFonts w:ascii="Book Antiqua" w:eastAsia="Times New Roman" w:hAnsi="Book Antiqua"/>
          <w:noProof w:val="0"/>
          <w:szCs w:val="24"/>
          <w:vertAlign w:val="superscript"/>
          <w:lang w:bidi="ar-SA"/>
        </w:rPr>
      </w:r>
      <w:r w:rsidRPr="00F60F29">
        <w:rPr>
          <w:rFonts w:ascii="Book Antiqua" w:eastAsia="Times New Roman" w:hAnsi="Book Antiqua"/>
          <w:noProof w:val="0"/>
          <w:szCs w:val="24"/>
          <w:vertAlign w:val="superscript"/>
          <w:lang w:bidi="ar-SA"/>
        </w:rPr>
        <w:fldChar w:fldCharType="separate"/>
      </w:r>
      <w:r w:rsidR="004226EB" w:rsidRPr="00F60F29">
        <w:rPr>
          <w:rFonts w:ascii="Book Antiqua" w:eastAsia="Times New Roman" w:hAnsi="Book Antiqua"/>
          <w:szCs w:val="24"/>
          <w:vertAlign w:val="superscript"/>
          <w:lang w:bidi="ar-SA"/>
        </w:rPr>
        <w:t>[</w:t>
      </w:r>
      <w:hyperlink w:anchor="_ENREF_15" w:tooltip="Lynch, 2005 #155" w:history="1">
        <w:r w:rsidR="004226EB" w:rsidRPr="00F60F29">
          <w:rPr>
            <w:rFonts w:ascii="Book Antiqua" w:eastAsia="Times New Roman" w:hAnsi="Book Antiqua"/>
            <w:szCs w:val="24"/>
            <w:vertAlign w:val="superscript"/>
            <w:lang w:bidi="ar-SA"/>
          </w:rPr>
          <w:t>15</w:t>
        </w:r>
      </w:hyperlink>
      <w:r w:rsidR="004226EB" w:rsidRPr="00F60F29">
        <w:rPr>
          <w:rFonts w:ascii="Book Antiqua" w:eastAsia="Times New Roman" w:hAnsi="Book Antiqua"/>
          <w:szCs w:val="24"/>
          <w:vertAlign w:val="superscript"/>
          <w:lang w:bidi="ar-SA"/>
        </w:rPr>
        <w:t>,</w:t>
      </w:r>
      <w:r w:rsidR="004A00F5" w:rsidRPr="00F60F29">
        <w:rPr>
          <w:rFonts w:ascii="Book Antiqua" w:eastAsia="Times New Roman" w:hAnsi="Book Antiqua"/>
          <w:szCs w:val="24"/>
          <w:vertAlign w:val="superscript"/>
          <w:lang w:bidi="ar-SA"/>
        </w:rPr>
        <w:t>41-45</w:t>
      </w:r>
      <w:r w:rsidR="004226EB" w:rsidRPr="00F60F29">
        <w:rPr>
          <w:rFonts w:ascii="Book Antiqua" w:eastAsia="Times New Roman" w:hAnsi="Book Antiqua"/>
          <w:szCs w:val="24"/>
          <w:vertAlign w:val="superscript"/>
          <w:lang w:bidi="ar-SA"/>
        </w:rPr>
        <w:t>]</w:t>
      </w:r>
      <w:r w:rsidRPr="00F60F29">
        <w:rPr>
          <w:rFonts w:ascii="Book Antiqua" w:eastAsia="Times New Roman" w:hAnsi="Book Antiqua"/>
          <w:noProof w:val="0"/>
          <w:szCs w:val="24"/>
          <w:vertAlign w:val="superscript"/>
          <w:lang w:bidi="ar-SA"/>
        </w:rPr>
        <w:fldChar w:fldCharType="end"/>
      </w:r>
      <w:r w:rsidR="006A1DFF" w:rsidRPr="00F60F29">
        <w:rPr>
          <w:rFonts w:ascii="Book Antiqua" w:eastAsia="Times New Roman" w:hAnsi="Book Antiqua"/>
          <w:noProof w:val="0"/>
          <w:szCs w:val="24"/>
          <w:lang w:bidi="ar-SA"/>
        </w:rPr>
        <w:t xml:space="preserve">, we consider them </w:t>
      </w:r>
      <w:r w:rsidRPr="00F60F29">
        <w:rPr>
          <w:rFonts w:ascii="Book Antiqua" w:eastAsia="Times New Roman" w:hAnsi="Book Antiqua"/>
          <w:noProof w:val="0"/>
          <w:szCs w:val="24"/>
          <w:lang w:bidi="ar-SA"/>
        </w:rPr>
        <w:t xml:space="preserve">appropriate for use in the present study. </w:t>
      </w:r>
    </w:p>
    <w:p w14:paraId="226F7FA8" w14:textId="77777777" w:rsidR="00EF06CC" w:rsidRPr="00F60F29" w:rsidRDefault="00EF06CC" w:rsidP="00243BA3">
      <w:pPr>
        <w:spacing w:after="0" w:line="360" w:lineRule="auto"/>
        <w:ind w:firstLineChars="100" w:firstLine="240"/>
        <w:jc w:val="both"/>
        <w:rPr>
          <w:rFonts w:ascii="Book Antiqua" w:eastAsia="Times New Roman" w:hAnsi="Book Antiqua"/>
          <w:noProof w:val="0"/>
          <w:szCs w:val="24"/>
          <w:lang w:bidi="ar-SA"/>
        </w:rPr>
      </w:pPr>
      <w:r w:rsidRPr="00F60F29">
        <w:rPr>
          <w:rFonts w:ascii="Book Antiqua" w:eastAsia="Times New Roman" w:hAnsi="Book Antiqua"/>
          <w:noProof w:val="0"/>
          <w:szCs w:val="24"/>
          <w:lang w:bidi="ar-SA"/>
        </w:rPr>
        <w:t xml:space="preserve">While these limitations exist, there remain compelling clinical implications for the current findings. First, associations between </w:t>
      </w:r>
      <w:r w:rsidR="00B04F2B" w:rsidRPr="00F60F29">
        <w:rPr>
          <w:rFonts w:ascii="Book Antiqua" w:eastAsia="Times New Roman" w:hAnsi="Book Antiqua"/>
          <w:noProof w:val="0"/>
          <w:szCs w:val="24"/>
          <w:lang w:bidi="ar-SA"/>
        </w:rPr>
        <w:t>loss</w:t>
      </w:r>
      <w:r w:rsidRPr="00F60F29">
        <w:rPr>
          <w:rFonts w:ascii="Book Antiqua" w:eastAsia="Times New Roman" w:hAnsi="Book Antiqua"/>
          <w:noProof w:val="0"/>
          <w:szCs w:val="24"/>
          <w:lang w:bidi="ar-SA"/>
        </w:rPr>
        <w:t xml:space="preserve"> of </w:t>
      </w:r>
      <w:r w:rsidR="00B04F2B" w:rsidRPr="00F60F29">
        <w:rPr>
          <w:rFonts w:ascii="Book Antiqua" w:eastAsia="Times New Roman" w:hAnsi="Book Antiqua"/>
          <w:noProof w:val="0"/>
          <w:szCs w:val="24"/>
          <w:lang w:bidi="ar-SA"/>
        </w:rPr>
        <w:t xml:space="preserve">female </w:t>
      </w:r>
      <w:r w:rsidR="00B23080" w:rsidRPr="00F60F29">
        <w:rPr>
          <w:rFonts w:ascii="Book Antiqua" w:eastAsia="Times New Roman" w:hAnsi="Book Antiqua"/>
          <w:noProof w:val="0"/>
          <w:szCs w:val="24"/>
          <w:lang w:bidi="ar-SA"/>
        </w:rPr>
        <w:t>gonadal</w:t>
      </w:r>
      <w:r w:rsidRPr="00F60F29">
        <w:rPr>
          <w:rFonts w:ascii="Book Antiqua" w:eastAsia="Times New Roman" w:hAnsi="Book Antiqua"/>
          <w:noProof w:val="0"/>
          <w:szCs w:val="24"/>
          <w:lang w:bidi="ar-SA"/>
        </w:rPr>
        <w:t xml:space="preserve"> hormones and </w:t>
      </w:r>
      <w:r w:rsidR="00BF0A0D" w:rsidRPr="00F60F29">
        <w:rPr>
          <w:rFonts w:ascii="Book Antiqua" w:eastAsia="Times New Roman" w:hAnsi="Book Antiqua"/>
          <w:noProof w:val="0"/>
          <w:szCs w:val="24"/>
          <w:lang w:bidi="ar-SA"/>
        </w:rPr>
        <w:t>worse</w:t>
      </w:r>
      <w:r w:rsidRPr="00F60F29">
        <w:rPr>
          <w:rFonts w:ascii="Book Antiqua" w:eastAsia="Times New Roman" w:hAnsi="Book Antiqua"/>
          <w:noProof w:val="0"/>
          <w:szCs w:val="24"/>
          <w:lang w:bidi="ar-SA"/>
        </w:rPr>
        <w:t xml:space="preserve"> </w:t>
      </w:r>
      <w:r w:rsidR="00BF0A0D" w:rsidRPr="00F60F29">
        <w:rPr>
          <w:rFonts w:ascii="Book Antiqua" w:eastAsia="Times New Roman" w:hAnsi="Book Antiqua"/>
          <w:noProof w:val="0"/>
          <w:szCs w:val="24"/>
          <w:lang w:bidi="ar-SA"/>
        </w:rPr>
        <w:t>long-term</w:t>
      </w:r>
      <w:r w:rsidRPr="00F60F29">
        <w:rPr>
          <w:rFonts w:ascii="Book Antiqua" w:eastAsia="Times New Roman" w:hAnsi="Book Antiqua"/>
          <w:noProof w:val="0"/>
          <w:szCs w:val="24"/>
          <w:lang w:bidi="ar-SA"/>
        </w:rPr>
        <w:t xml:space="preserve"> </w:t>
      </w:r>
      <w:r w:rsidR="00BF0A0D" w:rsidRPr="00F60F29">
        <w:rPr>
          <w:rFonts w:ascii="Book Antiqua" w:eastAsia="Times New Roman" w:hAnsi="Book Antiqua"/>
          <w:noProof w:val="0"/>
          <w:szCs w:val="24"/>
          <w:lang w:bidi="ar-SA"/>
        </w:rPr>
        <w:t xml:space="preserve">neurobehavioral </w:t>
      </w:r>
      <w:r w:rsidRPr="00F60F29">
        <w:rPr>
          <w:rFonts w:ascii="Book Antiqua" w:eastAsia="Times New Roman" w:hAnsi="Book Antiqua"/>
          <w:noProof w:val="0"/>
          <w:szCs w:val="24"/>
          <w:lang w:bidi="ar-SA"/>
        </w:rPr>
        <w:t>outcomes have potential ramifi</w:t>
      </w:r>
      <w:r w:rsidR="00B04F2B" w:rsidRPr="00F60F29">
        <w:rPr>
          <w:rFonts w:ascii="Book Antiqua" w:eastAsia="Times New Roman" w:hAnsi="Book Antiqua"/>
          <w:noProof w:val="0"/>
          <w:szCs w:val="24"/>
          <w:lang w:bidi="ar-SA"/>
        </w:rPr>
        <w:t>cations for risk stratification</w:t>
      </w:r>
      <w:r w:rsidRPr="00F60F29">
        <w:rPr>
          <w:rFonts w:ascii="Book Antiqua" w:eastAsia="Times New Roman" w:hAnsi="Book Antiqua"/>
          <w:noProof w:val="0"/>
          <w:szCs w:val="24"/>
          <w:lang w:bidi="ar-SA"/>
        </w:rPr>
        <w:t xml:space="preserve"> in postmenopausal women that sustain MTBI. Second, demonstration that </w:t>
      </w:r>
      <w:r w:rsidRPr="00F60F29">
        <w:rPr>
          <w:rFonts w:ascii="Book Antiqua" w:eastAsia="Times New Roman" w:hAnsi="Book Antiqua"/>
          <w:noProof w:val="0"/>
          <w:szCs w:val="24"/>
          <w:lang w:bidi="ar-SA"/>
        </w:rPr>
        <w:lastRenderedPageBreak/>
        <w:t xml:space="preserve">sex </w:t>
      </w:r>
      <w:r w:rsidR="00A04DB1" w:rsidRPr="00F60F29">
        <w:rPr>
          <w:rFonts w:ascii="Book Antiqua" w:eastAsia="Times New Roman" w:hAnsi="Book Antiqua"/>
          <w:noProof w:val="0"/>
          <w:szCs w:val="24"/>
          <w:lang w:bidi="ar-SA"/>
        </w:rPr>
        <w:t>affects</w:t>
      </w:r>
      <w:r w:rsidRPr="00F60F29">
        <w:rPr>
          <w:rFonts w:ascii="Book Antiqua" w:eastAsia="Times New Roman" w:hAnsi="Book Antiqua"/>
          <w:noProof w:val="0"/>
          <w:szCs w:val="24"/>
          <w:lang w:bidi="ar-SA"/>
        </w:rPr>
        <w:t xml:space="preserve"> recovery after MTBI different</w:t>
      </w:r>
      <w:r w:rsidR="00B04F2B" w:rsidRPr="00F60F29">
        <w:rPr>
          <w:rFonts w:ascii="Book Antiqua" w:eastAsia="Times New Roman" w:hAnsi="Book Antiqua"/>
          <w:noProof w:val="0"/>
          <w:szCs w:val="24"/>
          <w:lang w:bidi="ar-SA"/>
        </w:rPr>
        <w:t>ly</w:t>
      </w:r>
      <w:r w:rsidRPr="00F60F29">
        <w:rPr>
          <w:rFonts w:ascii="Book Antiqua" w:eastAsia="Times New Roman" w:hAnsi="Book Antiqua"/>
          <w:noProof w:val="0"/>
          <w:szCs w:val="24"/>
          <w:lang w:bidi="ar-SA"/>
        </w:rPr>
        <w:t xml:space="preserve"> than </w:t>
      </w:r>
      <w:r w:rsidR="00BF0A0D" w:rsidRPr="00F60F29">
        <w:rPr>
          <w:rFonts w:ascii="Book Antiqua" w:eastAsia="Times New Roman" w:hAnsi="Book Antiqua"/>
          <w:noProof w:val="0"/>
          <w:szCs w:val="24"/>
          <w:lang w:bidi="ar-SA"/>
        </w:rPr>
        <w:t>in</w:t>
      </w:r>
      <w:r w:rsidRPr="00F60F29">
        <w:rPr>
          <w:rFonts w:ascii="Book Antiqua" w:eastAsia="Times New Roman" w:hAnsi="Book Antiqua"/>
          <w:noProof w:val="0"/>
          <w:szCs w:val="24"/>
          <w:lang w:bidi="ar-SA"/>
        </w:rPr>
        <w:t xml:space="preserve"> severe TBI may influence future investigations of potential targets for therapeutic development and require thoughtful consideration during clinical trial design. Finally, lack of sex differences in recovery after MTBI may demonstrate the resiliency of the young brain to mild</w:t>
      </w:r>
      <w:r w:rsidR="00BF0A0D" w:rsidRPr="00F60F29">
        <w:rPr>
          <w:rFonts w:ascii="Book Antiqua" w:eastAsia="Times New Roman" w:hAnsi="Book Antiqua"/>
          <w:noProof w:val="0"/>
          <w:szCs w:val="24"/>
          <w:lang w:bidi="ar-SA"/>
        </w:rPr>
        <w:t>/moderate</w:t>
      </w:r>
      <w:r w:rsidRPr="00F60F29">
        <w:rPr>
          <w:rFonts w:ascii="Book Antiqua" w:eastAsia="Times New Roman" w:hAnsi="Book Antiqua"/>
          <w:noProof w:val="0"/>
          <w:szCs w:val="24"/>
          <w:lang w:bidi="ar-SA"/>
        </w:rPr>
        <w:t xml:space="preserve"> injury. Exploration of the mechanisms, especially when contrasted with the aged brain, may bring translatable ideas into clinical research.</w:t>
      </w:r>
    </w:p>
    <w:p w14:paraId="2A810502" w14:textId="77777777" w:rsidR="00603FBA" w:rsidRPr="00F60F29" w:rsidRDefault="00EF06CC" w:rsidP="00243BA3">
      <w:pPr>
        <w:spacing w:after="0" w:line="360" w:lineRule="auto"/>
        <w:ind w:firstLineChars="100" w:firstLine="240"/>
        <w:jc w:val="both"/>
        <w:rPr>
          <w:rFonts w:ascii="Book Antiqua" w:hAnsi="Book Antiqua"/>
          <w:noProof w:val="0"/>
          <w:szCs w:val="24"/>
          <w:lang w:eastAsia="zh-CN" w:bidi="ar-SA"/>
        </w:rPr>
      </w:pPr>
      <w:r w:rsidRPr="00F60F29">
        <w:rPr>
          <w:rFonts w:ascii="Book Antiqua" w:eastAsia="Times New Roman" w:hAnsi="Book Antiqua"/>
          <w:noProof w:val="0"/>
          <w:szCs w:val="24"/>
          <w:lang w:bidi="ar-SA"/>
        </w:rPr>
        <w:t xml:space="preserve">In conclusion, female sex is associated with decreased </w:t>
      </w:r>
      <w:r w:rsidR="00B04F2B" w:rsidRPr="00F60F29">
        <w:rPr>
          <w:rFonts w:ascii="Book Antiqua" w:eastAsia="Times New Roman" w:hAnsi="Book Antiqua"/>
          <w:noProof w:val="0"/>
          <w:szCs w:val="24"/>
          <w:lang w:bidi="ar-SA"/>
        </w:rPr>
        <w:t>BBB</w:t>
      </w:r>
      <w:r w:rsidRPr="00F60F29">
        <w:rPr>
          <w:rFonts w:ascii="Book Antiqua" w:eastAsia="Times New Roman" w:hAnsi="Book Antiqua"/>
          <w:noProof w:val="0"/>
          <w:szCs w:val="24"/>
          <w:lang w:bidi="ar-SA"/>
        </w:rPr>
        <w:t xml:space="preserve"> permeability, ma</w:t>
      </w:r>
      <w:r w:rsidR="00B04F2B" w:rsidRPr="00F60F29">
        <w:rPr>
          <w:rFonts w:ascii="Book Antiqua" w:eastAsia="Times New Roman" w:hAnsi="Book Antiqua"/>
          <w:noProof w:val="0"/>
          <w:szCs w:val="24"/>
          <w:lang w:bidi="ar-SA"/>
        </w:rPr>
        <w:t>r</w:t>
      </w:r>
      <w:r w:rsidRPr="00F60F29">
        <w:rPr>
          <w:rFonts w:ascii="Book Antiqua" w:eastAsia="Times New Roman" w:hAnsi="Book Antiqua"/>
          <w:noProof w:val="0"/>
          <w:szCs w:val="24"/>
          <w:lang w:bidi="ar-SA"/>
        </w:rPr>
        <w:t xml:space="preserve">kers of neuroinflammation, and mortality. Further, </w:t>
      </w:r>
      <w:r w:rsidR="00B04F2B" w:rsidRPr="00F60F29">
        <w:rPr>
          <w:rFonts w:ascii="Book Antiqua" w:eastAsia="Times New Roman" w:hAnsi="Book Antiqua"/>
          <w:noProof w:val="0"/>
          <w:szCs w:val="24"/>
          <w:lang w:bidi="ar-SA"/>
        </w:rPr>
        <w:t>loss</w:t>
      </w:r>
      <w:r w:rsidRPr="00F60F29">
        <w:rPr>
          <w:rFonts w:ascii="Book Antiqua" w:eastAsia="Times New Roman" w:hAnsi="Book Antiqua"/>
          <w:noProof w:val="0"/>
          <w:szCs w:val="24"/>
          <w:lang w:bidi="ar-SA"/>
        </w:rPr>
        <w:t xml:space="preserve"> of female </w:t>
      </w:r>
      <w:r w:rsidR="00B23080" w:rsidRPr="00F60F29">
        <w:rPr>
          <w:rFonts w:ascii="Book Antiqua" w:eastAsia="Times New Roman" w:hAnsi="Book Antiqua"/>
          <w:noProof w:val="0"/>
          <w:szCs w:val="24"/>
          <w:lang w:bidi="ar-SA"/>
        </w:rPr>
        <w:t>gonadal</w:t>
      </w:r>
      <w:r w:rsidRPr="00F60F29">
        <w:rPr>
          <w:rFonts w:ascii="Book Antiqua" w:eastAsia="Times New Roman" w:hAnsi="Book Antiqua"/>
          <w:noProof w:val="0"/>
          <w:szCs w:val="24"/>
          <w:lang w:bidi="ar-SA"/>
        </w:rPr>
        <w:t xml:space="preserve"> hormones is associated with </w:t>
      </w:r>
      <w:r w:rsidR="00B04F2B" w:rsidRPr="00F60F29">
        <w:rPr>
          <w:rFonts w:ascii="Book Antiqua" w:eastAsia="Times New Roman" w:hAnsi="Book Antiqua"/>
          <w:noProof w:val="0"/>
          <w:szCs w:val="24"/>
          <w:lang w:bidi="ar-SA"/>
        </w:rPr>
        <w:t>worse</w:t>
      </w:r>
      <w:r w:rsidRPr="00F60F29">
        <w:rPr>
          <w:rFonts w:ascii="Book Antiqua" w:eastAsia="Times New Roman" w:hAnsi="Book Antiqua"/>
          <w:noProof w:val="0"/>
          <w:szCs w:val="24"/>
          <w:lang w:bidi="ar-SA"/>
        </w:rPr>
        <w:t xml:space="preserve"> long-term </w:t>
      </w:r>
      <w:r w:rsidR="00533A09" w:rsidRPr="00F60F29">
        <w:rPr>
          <w:rFonts w:ascii="Book Antiqua" w:eastAsia="Times New Roman" w:hAnsi="Book Antiqua"/>
          <w:noProof w:val="0"/>
          <w:szCs w:val="24"/>
          <w:lang w:bidi="ar-SA"/>
        </w:rPr>
        <w:t>neurobehavioral</w:t>
      </w:r>
      <w:r w:rsidRPr="00F60F29">
        <w:rPr>
          <w:rFonts w:ascii="Book Antiqua" w:eastAsia="Times New Roman" w:hAnsi="Book Antiqua"/>
          <w:noProof w:val="0"/>
          <w:szCs w:val="24"/>
          <w:lang w:bidi="ar-SA"/>
        </w:rPr>
        <w:t xml:space="preserve"> recovery</w:t>
      </w:r>
      <w:r w:rsidR="00B04F2B" w:rsidRPr="00F60F29">
        <w:rPr>
          <w:rFonts w:ascii="Book Antiqua" w:eastAsia="Times New Roman" w:hAnsi="Book Antiqua"/>
          <w:noProof w:val="0"/>
          <w:szCs w:val="24"/>
          <w:lang w:bidi="ar-SA"/>
        </w:rPr>
        <w:t xml:space="preserve"> after MTBI</w:t>
      </w:r>
      <w:r w:rsidRPr="00F60F29">
        <w:rPr>
          <w:rFonts w:ascii="Book Antiqua" w:eastAsia="Times New Roman" w:hAnsi="Book Antiqua"/>
          <w:noProof w:val="0"/>
          <w:szCs w:val="24"/>
          <w:lang w:bidi="ar-SA"/>
        </w:rPr>
        <w:t xml:space="preserve">. Future research should define sex-specific mechanisms of neuroinflammation after MTBI and the role of female </w:t>
      </w:r>
      <w:r w:rsidR="00B23080" w:rsidRPr="00F60F29">
        <w:rPr>
          <w:rFonts w:ascii="Book Antiqua" w:eastAsia="Times New Roman" w:hAnsi="Book Antiqua"/>
          <w:noProof w:val="0"/>
          <w:szCs w:val="24"/>
          <w:lang w:bidi="ar-SA"/>
        </w:rPr>
        <w:t>gonadal</w:t>
      </w:r>
      <w:r w:rsidRPr="00F60F29">
        <w:rPr>
          <w:rFonts w:ascii="Book Antiqua" w:eastAsia="Times New Roman" w:hAnsi="Book Antiqua"/>
          <w:noProof w:val="0"/>
          <w:szCs w:val="24"/>
          <w:lang w:bidi="ar-SA"/>
        </w:rPr>
        <w:t xml:space="preserve"> hormones in </w:t>
      </w:r>
      <w:r w:rsidR="00B04F2B" w:rsidRPr="00F60F29">
        <w:rPr>
          <w:rFonts w:ascii="Book Antiqua" w:eastAsia="Times New Roman" w:hAnsi="Book Antiqua"/>
          <w:noProof w:val="0"/>
          <w:szCs w:val="24"/>
          <w:lang w:bidi="ar-SA"/>
        </w:rPr>
        <w:t xml:space="preserve">potentiating </w:t>
      </w:r>
      <w:r w:rsidRPr="00F60F29">
        <w:rPr>
          <w:rFonts w:ascii="Book Antiqua" w:eastAsia="Times New Roman" w:hAnsi="Book Antiqua"/>
          <w:noProof w:val="0"/>
          <w:szCs w:val="24"/>
          <w:lang w:bidi="ar-SA"/>
        </w:rPr>
        <w:t>recovery.</w:t>
      </w:r>
    </w:p>
    <w:p w14:paraId="136483FF" w14:textId="77777777" w:rsidR="007728F5" w:rsidRPr="00F60F29" w:rsidRDefault="007728F5" w:rsidP="00F377BE">
      <w:pPr>
        <w:spacing w:after="0" w:line="360" w:lineRule="auto"/>
        <w:jc w:val="both"/>
        <w:rPr>
          <w:rFonts w:ascii="Book Antiqua" w:hAnsi="Book Antiqua"/>
          <w:noProof w:val="0"/>
          <w:szCs w:val="24"/>
          <w:lang w:eastAsia="zh-CN" w:bidi="ar-SA"/>
        </w:rPr>
      </w:pPr>
    </w:p>
    <w:p w14:paraId="619BC0A3" w14:textId="77777777" w:rsidR="007728F5" w:rsidRPr="00F60F29" w:rsidRDefault="007728F5" w:rsidP="00F377BE">
      <w:pPr>
        <w:autoSpaceDE w:val="0"/>
        <w:autoSpaceDN w:val="0"/>
        <w:adjustRightInd w:val="0"/>
        <w:spacing w:after="0" w:line="360" w:lineRule="auto"/>
        <w:jc w:val="both"/>
        <w:rPr>
          <w:rFonts w:ascii="Book Antiqua" w:hAnsi="Book Antiqua"/>
          <w:b/>
          <w:szCs w:val="24"/>
        </w:rPr>
      </w:pPr>
      <w:r w:rsidRPr="00F60F29">
        <w:rPr>
          <w:rFonts w:ascii="Book Antiqua" w:hAnsi="Book Antiqua"/>
          <w:b/>
          <w:szCs w:val="24"/>
        </w:rPr>
        <w:t>COMMENTS</w:t>
      </w:r>
    </w:p>
    <w:p w14:paraId="7352CEEC" w14:textId="77777777" w:rsidR="00243BA3" w:rsidRPr="00243BA3" w:rsidRDefault="004A00F5" w:rsidP="00F377BE">
      <w:pPr>
        <w:spacing w:after="0" w:line="360" w:lineRule="auto"/>
        <w:jc w:val="both"/>
        <w:rPr>
          <w:rFonts w:ascii="Book Antiqua" w:hAnsi="Book Antiqua"/>
          <w:i/>
          <w:noProof w:val="0"/>
          <w:szCs w:val="24"/>
          <w:lang w:eastAsia="zh-CN" w:bidi="ar-SA"/>
        </w:rPr>
      </w:pPr>
      <w:r w:rsidRPr="00243BA3">
        <w:rPr>
          <w:rFonts w:ascii="Book Antiqua" w:hAnsi="Book Antiqua"/>
          <w:b/>
          <w:i/>
          <w:noProof w:val="0"/>
          <w:szCs w:val="24"/>
          <w:lang w:eastAsia="zh-CN" w:bidi="ar-SA"/>
        </w:rPr>
        <w:t>Background</w:t>
      </w:r>
    </w:p>
    <w:p w14:paraId="68956404" w14:textId="4AD922A1" w:rsidR="004A00F5" w:rsidRDefault="004A00F5" w:rsidP="00F377BE">
      <w:pPr>
        <w:spacing w:after="0" w:line="360" w:lineRule="auto"/>
        <w:jc w:val="both"/>
        <w:rPr>
          <w:rFonts w:ascii="Book Antiqua" w:hAnsi="Book Antiqua"/>
          <w:noProof w:val="0"/>
          <w:szCs w:val="24"/>
          <w:lang w:eastAsia="zh-CN" w:bidi="ar-SA"/>
        </w:rPr>
      </w:pPr>
      <w:r w:rsidRPr="00F60F29">
        <w:rPr>
          <w:rFonts w:ascii="Book Antiqua" w:hAnsi="Book Antiqua"/>
          <w:noProof w:val="0"/>
          <w:szCs w:val="24"/>
          <w:lang w:eastAsia="zh-CN" w:bidi="ar-SA"/>
        </w:rPr>
        <w:t xml:space="preserve">Sex differences in mild traumatic brain injury </w:t>
      </w:r>
      <w:r w:rsidR="008D19E6" w:rsidRPr="00F60F29">
        <w:rPr>
          <w:rFonts w:ascii="Book Antiqua" w:hAnsi="Book Antiqua" w:hint="eastAsia"/>
          <w:noProof w:val="0"/>
          <w:szCs w:val="24"/>
          <w:lang w:eastAsia="zh-CN" w:bidi="ar-SA"/>
        </w:rPr>
        <w:t>(</w:t>
      </w:r>
      <w:r w:rsidR="008D19E6" w:rsidRPr="00F60F29">
        <w:rPr>
          <w:rFonts w:ascii="Book Antiqua" w:eastAsia="Calibri" w:hAnsi="Book Antiqua"/>
          <w:noProof w:val="0"/>
          <w:szCs w:val="24"/>
          <w:lang w:val="en-GB" w:bidi="ar-SA"/>
        </w:rPr>
        <w:t>TBI</w:t>
      </w:r>
      <w:r w:rsidR="008D19E6" w:rsidRPr="00F60F29">
        <w:rPr>
          <w:rFonts w:ascii="Book Antiqua" w:hAnsi="Book Antiqua" w:hint="eastAsia"/>
          <w:noProof w:val="0"/>
          <w:szCs w:val="24"/>
          <w:lang w:val="en-GB" w:eastAsia="zh-CN" w:bidi="ar-SA"/>
        </w:rPr>
        <w:t>)</w:t>
      </w:r>
      <w:r w:rsidR="008D19E6" w:rsidRPr="00F60F29">
        <w:rPr>
          <w:rFonts w:ascii="Book Antiqua" w:hAnsi="Book Antiqua"/>
          <w:noProof w:val="0"/>
          <w:szCs w:val="24"/>
          <w:lang w:eastAsia="zh-CN" w:bidi="ar-SA"/>
        </w:rPr>
        <w:t xml:space="preserve"> </w:t>
      </w:r>
      <w:r w:rsidRPr="00F60F29">
        <w:rPr>
          <w:rFonts w:ascii="Book Antiqua" w:hAnsi="Book Antiqua"/>
          <w:noProof w:val="0"/>
          <w:szCs w:val="24"/>
          <w:lang w:eastAsia="zh-CN" w:bidi="ar-SA"/>
        </w:rPr>
        <w:t>are understudied, but prior studies in other forms of brain injury have found distinct sex differences. Further, pathophysiologic mechanisms for sex differences are not completely understood.</w:t>
      </w:r>
    </w:p>
    <w:p w14:paraId="0177DF02" w14:textId="77777777" w:rsidR="00247396" w:rsidRPr="00F60F29" w:rsidRDefault="00247396" w:rsidP="00F377BE">
      <w:pPr>
        <w:spacing w:after="0" w:line="360" w:lineRule="auto"/>
        <w:jc w:val="both"/>
        <w:rPr>
          <w:rFonts w:ascii="Book Antiqua" w:hAnsi="Book Antiqua"/>
          <w:noProof w:val="0"/>
          <w:szCs w:val="24"/>
          <w:lang w:eastAsia="zh-CN" w:bidi="ar-SA"/>
        </w:rPr>
      </w:pPr>
    </w:p>
    <w:p w14:paraId="79085066" w14:textId="211F3F66" w:rsidR="00247396" w:rsidRPr="00247396" w:rsidRDefault="004A00F5" w:rsidP="00F377BE">
      <w:pPr>
        <w:spacing w:after="0" w:line="360" w:lineRule="auto"/>
        <w:jc w:val="both"/>
        <w:rPr>
          <w:rFonts w:ascii="Book Antiqua" w:hAnsi="Book Antiqua"/>
          <w:i/>
          <w:noProof w:val="0"/>
          <w:szCs w:val="24"/>
          <w:lang w:eastAsia="zh-CN" w:bidi="ar-SA"/>
        </w:rPr>
      </w:pPr>
      <w:r w:rsidRPr="00247396">
        <w:rPr>
          <w:rFonts w:ascii="Book Antiqua" w:hAnsi="Book Antiqua"/>
          <w:b/>
          <w:i/>
          <w:noProof w:val="0"/>
          <w:szCs w:val="24"/>
          <w:lang w:eastAsia="zh-CN" w:bidi="ar-SA"/>
        </w:rPr>
        <w:t xml:space="preserve">Research </w:t>
      </w:r>
      <w:r w:rsidR="00247396" w:rsidRPr="00247396">
        <w:rPr>
          <w:rFonts w:ascii="Book Antiqua" w:hAnsi="Book Antiqua"/>
          <w:b/>
          <w:i/>
          <w:noProof w:val="0"/>
          <w:szCs w:val="24"/>
          <w:lang w:eastAsia="zh-CN" w:bidi="ar-SA"/>
        </w:rPr>
        <w:t>fr</w:t>
      </w:r>
      <w:r w:rsidRPr="00247396">
        <w:rPr>
          <w:rFonts w:ascii="Book Antiqua" w:hAnsi="Book Antiqua"/>
          <w:b/>
          <w:i/>
          <w:noProof w:val="0"/>
          <w:szCs w:val="24"/>
          <w:lang w:eastAsia="zh-CN" w:bidi="ar-SA"/>
        </w:rPr>
        <w:t>ontiers</w:t>
      </w:r>
    </w:p>
    <w:p w14:paraId="462AE809" w14:textId="4F014207" w:rsidR="004A00F5" w:rsidRDefault="004A00F5" w:rsidP="00F377BE">
      <w:pPr>
        <w:spacing w:after="0" w:line="360" w:lineRule="auto"/>
        <w:jc w:val="both"/>
        <w:rPr>
          <w:rFonts w:ascii="Book Antiqua" w:hAnsi="Book Antiqua"/>
          <w:noProof w:val="0"/>
          <w:szCs w:val="24"/>
          <w:lang w:eastAsia="zh-CN" w:bidi="ar-SA"/>
        </w:rPr>
      </w:pPr>
      <w:r w:rsidRPr="00F60F29">
        <w:rPr>
          <w:rFonts w:ascii="Book Antiqua" w:hAnsi="Book Antiqua"/>
          <w:noProof w:val="0"/>
          <w:szCs w:val="24"/>
          <w:lang w:eastAsia="zh-CN" w:bidi="ar-SA"/>
        </w:rPr>
        <w:t xml:space="preserve">Understanding relevant pathophysiology of sex differences after </w:t>
      </w:r>
      <w:r w:rsidR="008D19E6" w:rsidRPr="00F60F29">
        <w:rPr>
          <w:rFonts w:ascii="Book Antiqua" w:eastAsia="Calibri" w:hAnsi="Book Antiqua"/>
          <w:noProof w:val="0"/>
          <w:szCs w:val="24"/>
          <w:lang w:val="en-GB" w:bidi="ar-SA"/>
        </w:rPr>
        <w:t>TBI</w:t>
      </w:r>
      <w:r w:rsidRPr="00F60F29">
        <w:rPr>
          <w:rFonts w:ascii="Book Antiqua" w:hAnsi="Book Antiqua"/>
          <w:noProof w:val="0"/>
          <w:szCs w:val="24"/>
          <w:lang w:eastAsia="zh-CN" w:bidi="ar-SA"/>
        </w:rPr>
        <w:t xml:space="preserve"> will alter treatment choices and development for patients.</w:t>
      </w:r>
    </w:p>
    <w:p w14:paraId="46CFE17A" w14:textId="77777777" w:rsidR="00247396" w:rsidRPr="00F60F29" w:rsidRDefault="00247396" w:rsidP="00F377BE">
      <w:pPr>
        <w:spacing w:after="0" w:line="360" w:lineRule="auto"/>
        <w:jc w:val="both"/>
        <w:rPr>
          <w:rFonts w:ascii="Book Antiqua" w:hAnsi="Book Antiqua"/>
          <w:noProof w:val="0"/>
          <w:szCs w:val="24"/>
          <w:lang w:eastAsia="zh-CN" w:bidi="ar-SA"/>
        </w:rPr>
      </w:pPr>
    </w:p>
    <w:p w14:paraId="344F6453" w14:textId="77777777" w:rsidR="00247396" w:rsidRPr="00247396" w:rsidRDefault="004A00F5" w:rsidP="00F377BE">
      <w:pPr>
        <w:spacing w:after="0" w:line="360" w:lineRule="auto"/>
        <w:jc w:val="both"/>
        <w:rPr>
          <w:rFonts w:ascii="Book Antiqua" w:hAnsi="Book Antiqua"/>
          <w:i/>
          <w:noProof w:val="0"/>
          <w:szCs w:val="24"/>
          <w:lang w:eastAsia="zh-CN" w:bidi="ar-SA"/>
        </w:rPr>
      </w:pPr>
      <w:r w:rsidRPr="00247396">
        <w:rPr>
          <w:rFonts w:ascii="Book Antiqua" w:hAnsi="Book Antiqua"/>
          <w:b/>
          <w:i/>
          <w:noProof w:val="0"/>
          <w:szCs w:val="24"/>
          <w:lang w:eastAsia="zh-CN" w:bidi="ar-SA"/>
        </w:rPr>
        <w:t>Innovations and breakthroughs</w:t>
      </w:r>
    </w:p>
    <w:p w14:paraId="77148166" w14:textId="64C8917A" w:rsidR="004A00F5" w:rsidRDefault="004A00F5" w:rsidP="00F377BE">
      <w:pPr>
        <w:spacing w:after="0" w:line="360" w:lineRule="auto"/>
        <w:jc w:val="both"/>
        <w:rPr>
          <w:rFonts w:ascii="Book Antiqua" w:hAnsi="Book Antiqua"/>
          <w:noProof w:val="0"/>
          <w:szCs w:val="24"/>
          <w:lang w:eastAsia="zh-CN" w:bidi="ar-SA"/>
        </w:rPr>
      </w:pPr>
      <w:r w:rsidRPr="00F60F29">
        <w:rPr>
          <w:rFonts w:ascii="Book Antiqua" w:hAnsi="Book Antiqua"/>
          <w:noProof w:val="0"/>
          <w:szCs w:val="24"/>
          <w:lang w:eastAsia="zh-CN" w:bidi="ar-SA"/>
        </w:rPr>
        <w:t xml:space="preserve">A new model of mild </w:t>
      </w:r>
      <w:r w:rsidR="008D19E6" w:rsidRPr="00F60F29">
        <w:rPr>
          <w:rFonts w:ascii="Book Antiqua" w:eastAsia="Calibri" w:hAnsi="Book Antiqua"/>
          <w:noProof w:val="0"/>
          <w:szCs w:val="24"/>
          <w:lang w:val="en-GB" w:bidi="ar-SA"/>
        </w:rPr>
        <w:t>TBI</w:t>
      </w:r>
      <w:r w:rsidRPr="00F60F29">
        <w:rPr>
          <w:rFonts w:ascii="Book Antiqua" w:hAnsi="Book Antiqua"/>
          <w:noProof w:val="0"/>
          <w:szCs w:val="24"/>
          <w:lang w:eastAsia="zh-CN" w:bidi="ar-SA"/>
        </w:rPr>
        <w:t xml:space="preserve"> is clinically relevant in that it mimics the form of injury that the majority of patients experience. Further, increased understanding of sex differences in this form of </w:t>
      </w:r>
      <w:r w:rsidR="008D19E6" w:rsidRPr="00F60F29">
        <w:rPr>
          <w:rFonts w:ascii="Book Antiqua" w:eastAsia="Calibri" w:hAnsi="Book Antiqua"/>
          <w:noProof w:val="0"/>
          <w:szCs w:val="24"/>
          <w:lang w:val="en-GB" w:bidi="ar-SA"/>
        </w:rPr>
        <w:t>TBI</w:t>
      </w:r>
      <w:r w:rsidRPr="00F60F29">
        <w:rPr>
          <w:rFonts w:ascii="Book Antiqua" w:hAnsi="Book Antiqua"/>
          <w:noProof w:val="0"/>
          <w:szCs w:val="24"/>
          <w:lang w:eastAsia="zh-CN" w:bidi="ar-SA"/>
        </w:rPr>
        <w:t xml:space="preserve"> begins to alter the way clinicians approach these patients.</w:t>
      </w:r>
    </w:p>
    <w:p w14:paraId="7D81E08A" w14:textId="77777777" w:rsidR="00247396" w:rsidRPr="00F60F29" w:rsidRDefault="00247396" w:rsidP="00F377BE">
      <w:pPr>
        <w:spacing w:after="0" w:line="360" w:lineRule="auto"/>
        <w:jc w:val="both"/>
        <w:rPr>
          <w:rFonts w:ascii="Book Antiqua" w:hAnsi="Book Antiqua"/>
          <w:noProof w:val="0"/>
          <w:szCs w:val="24"/>
          <w:lang w:eastAsia="zh-CN" w:bidi="ar-SA"/>
        </w:rPr>
      </w:pPr>
    </w:p>
    <w:p w14:paraId="250DFBA7" w14:textId="77777777" w:rsidR="00247396" w:rsidRPr="00911CAD" w:rsidRDefault="004A00F5" w:rsidP="00911CAD">
      <w:pPr>
        <w:spacing w:after="0" w:line="360" w:lineRule="auto"/>
        <w:jc w:val="both"/>
        <w:rPr>
          <w:rFonts w:ascii="Book Antiqua" w:hAnsi="Book Antiqua"/>
          <w:i/>
          <w:noProof w:val="0"/>
          <w:szCs w:val="24"/>
          <w:lang w:eastAsia="zh-CN" w:bidi="ar-SA"/>
        </w:rPr>
      </w:pPr>
      <w:r w:rsidRPr="00911CAD">
        <w:rPr>
          <w:rFonts w:ascii="Book Antiqua" w:hAnsi="Book Antiqua"/>
          <w:b/>
          <w:i/>
          <w:noProof w:val="0"/>
          <w:szCs w:val="24"/>
          <w:lang w:eastAsia="zh-CN" w:bidi="ar-SA"/>
        </w:rPr>
        <w:t>Applications</w:t>
      </w:r>
    </w:p>
    <w:p w14:paraId="68B527FA" w14:textId="247BFD27" w:rsidR="004A00F5" w:rsidRPr="00911CAD" w:rsidRDefault="004A00F5" w:rsidP="00911CAD">
      <w:pPr>
        <w:spacing w:after="0" w:line="360" w:lineRule="auto"/>
        <w:jc w:val="both"/>
        <w:rPr>
          <w:rFonts w:ascii="Book Antiqua" w:hAnsi="Book Antiqua"/>
          <w:noProof w:val="0"/>
          <w:szCs w:val="24"/>
          <w:lang w:eastAsia="zh-CN" w:bidi="ar-SA"/>
        </w:rPr>
      </w:pPr>
      <w:r w:rsidRPr="00911CAD">
        <w:rPr>
          <w:rFonts w:ascii="Book Antiqua" w:eastAsia="Times New Roman" w:hAnsi="Book Antiqua"/>
          <w:noProof w:val="0"/>
          <w:szCs w:val="24"/>
          <w:lang w:bidi="ar-SA"/>
        </w:rPr>
        <w:t xml:space="preserve">Future research should define sex-specific mechanisms of </w:t>
      </w:r>
      <w:proofErr w:type="spellStart"/>
      <w:r w:rsidRPr="00911CAD">
        <w:rPr>
          <w:rFonts w:ascii="Book Antiqua" w:eastAsia="Times New Roman" w:hAnsi="Book Antiqua"/>
          <w:noProof w:val="0"/>
          <w:szCs w:val="24"/>
          <w:lang w:bidi="ar-SA"/>
        </w:rPr>
        <w:t>neuroinflammation</w:t>
      </w:r>
      <w:proofErr w:type="spellEnd"/>
      <w:r w:rsidRPr="00911CAD">
        <w:rPr>
          <w:rFonts w:ascii="Book Antiqua" w:eastAsia="Times New Roman" w:hAnsi="Book Antiqua"/>
          <w:noProof w:val="0"/>
          <w:szCs w:val="24"/>
          <w:lang w:bidi="ar-SA"/>
        </w:rPr>
        <w:t xml:space="preserve"> after MTBI and the role of female gonadal hormones in potentiating recovery.</w:t>
      </w:r>
    </w:p>
    <w:p w14:paraId="43AB7F95" w14:textId="77777777" w:rsidR="00247396" w:rsidRPr="00911CAD" w:rsidRDefault="00247396" w:rsidP="00911CAD">
      <w:pPr>
        <w:spacing w:after="0" w:line="360" w:lineRule="auto"/>
        <w:jc w:val="both"/>
        <w:rPr>
          <w:rFonts w:ascii="Book Antiqua" w:hAnsi="Book Antiqua"/>
          <w:b/>
          <w:noProof w:val="0"/>
          <w:szCs w:val="24"/>
          <w:lang w:eastAsia="zh-CN" w:bidi="ar-SA"/>
        </w:rPr>
      </w:pPr>
    </w:p>
    <w:p w14:paraId="5DE612E9" w14:textId="77777777" w:rsidR="00247396" w:rsidRPr="00911CAD" w:rsidRDefault="00247396" w:rsidP="00911CAD">
      <w:pPr>
        <w:spacing w:after="0" w:line="360" w:lineRule="auto"/>
        <w:jc w:val="both"/>
        <w:rPr>
          <w:rFonts w:ascii="Book Antiqua" w:hAnsi="Book Antiqua"/>
          <w:b/>
          <w:szCs w:val="24"/>
          <w:lang w:eastAsia="zh-CN"/>
        </w:rPr>
      </w:pPr>
      <w:r w:rsidRPr="00911CAD">
        <w:rPr>
          <w:rFonts w:ascii="Book Antiqua" w:hAnsi="Book Antiqua"/>
          <w:b/>
          <w:i/>
          <w:noProof w:val="0"/>
          <w:szCs w:val="24"/>
          <w:lang w:eastAsia="zh-CN" w:bidi="ar-SA"/>
        </w:rPr>
        <w:t>Peer-review</w:t>
      </w:r>
    </w:p>
    <w:p w14:paraId="1814DEFA" w14:textId="28B8E070" w:rsidR="00247396" w:rsidRPr="00911CAD" w:rsidRDefault="00911CAD" w:rsidP="00911CAD">
      <w:pPr>
        <w:spacing w:after="0" w:line="360" w:lineRule="auto"/>
        <w:jc w:val="both"/>
        <w:rPr>
          <w:rFonts w:ascii="Book Antiqua" w:hAnsi="Book Antiqua"/>
          <w:szCs w:val="24"/>
          <w:lang w:eastAsia="zh-CN"/>
        </w:rPr>
      </w:pPr>
      <w:r w:rsidRPr="00911CAD">
        <w:rPr>
          <w:rFonts w:ascii="Book Antiqua" w:hAnsi="Book Antiqua"/>
          <w:szCs w:val="24"/>
          <w:lang w:eastAsia="zh-CN"/>
        </w:rPr>
        <w:t>The manuscript is interesting.</w:t>
      </w:r>
    </w:p>
    <w:p w14:paraId="5786F8EF" w14:textId="77777777" w:rsidR="00911CAD" w:rsidRPr="00911CAD" w:rsidRDefault="00911CAD" w:rsidP="00911CAD">
      <w:pPr>
        <w:spacing w:after="0" w:line="360" w:lineRule="auto"/>
        <w:jc w:val="both"/>
        <w:rPr>
          <w:rFonts w:ascii="Book Antiqua" w:hAnsi="Book Antiqua"/>
          <w:b/>
          <w:szCs w:val="24"/>
          <w:lang w:eastAsia="zh-CN"/>
        </w:rPr>
      </w:pPr>
    </w:p>
    <w:p w14:paraId="2DFD1828" w14:textId="77777777" w:rsidR="00911CAD" w:rsidRDefault="00911CAD">
      <w:pPr>
        <w:spacing w:after="0"/>
        <w:rPr>
          <w:rFonts w:ascii="Book Antiqua" w:hAnsi="Book Antiqua"/>
          <w:b/>
          <w:szCs w:val="24"/>
        </w:rPr>
      </w:pPr>
      <w:r>
        <w:rPr>
          <w:rFonts w:ascii="Book Antiqua" w:hAnsi="Book Antiqua"/>
          <w:b/>
          <w:szCs w:val="24"/>
        </w:rPr>
        <w:br w:type="page"/>
      </w:r>
    </w:p>
    <w:p w14:paraId="336D5F18" w14:textId="7A79CEBD" w:rsidR="007728F5" w:rsidRPr="00911CAD" w:rsidRDefault="007728F5" w:rsidP="00911CAD">
      <w:pPr>
        <w:spacing w:after="0" w:line="360" w:lineRule="auto"/>
        <w:jc w:val="both"/>
        <w:rPr>
          <w:rFonts w:ascii="Book Antiqua" w:hAnsi="Book Antiqua"/>
          <w:b/>
          <w:szCs w:val="24"/>
          <w:lang w:eastAsia="zh-CN"/>
        </w:rPr>
      </w:pPr>
      <w:r w:rsidRPr="00911CAD">
        <w:rPr>
          <w:rFonts w:ascii="Book Antiqua" w:hAnsi="Book Antiqua"/>
          <w:b/>
          <w:szCs w:val="24"/>
        </w:rPr>
        <w:lastRenderedPageBreak/>
        <w:t>REFERENCES</w:t>
      </w:r>
    </w:p>
    <w:p w14:paraId="449491B3" w14:textId="5CC0234B"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1 </w:t>
      </w:r>
      <w:proofErr w:type="spellStart"/>
      <w:r w:rsidRPr="00911CAD">
        <w:rPr>
          <w:rFonts w:ascii="Book Antiqua" w:hAnsi="Book Antiqua" w:cs="宋体"/>
          <w:b/>
          <w:bCs/>
          <w:noProof w:val="0"/>
          <w:szCs w:val="24"/>
          <w:lang w:eastAsia="zh-CN" w:bidi="ar-SA"/>
        </w:rPr>
        <w:t>Heegaard</w:t>
      </w:r>
      <w:proofErr w:type="spellEnd"/>
      <w:r w:rsidRPr="00911CAD">
        <w:rPr>
          <w:rFonts w:ascii="Book Antiqua" w:hAnsi="Book Antiqua" w:cs="宋体"/>
          <w:b/>
          <w:bCs/>
          <w:noProof w:val="0"/>
          <w:szCs w:val="24"/>
          <w:lang w:eastAsia="zh-CN" w:bidi="ar-SA"/>
        </w:rPr>
        <w:t xml:space="preserve"> W</w:t>
      </w:r>
      <w:r w:rsidRPr="00911CAD">
        <w:rPr>
          <w:rFonts w:ascii="Book Antiqua" w:hAnsi="Book Antiqua" w:cs="宋体"/>
          <w:noProof w:val="0"/>
          <w:szCs w:val="24"/>
          <w:lang w:eastAsia="zh-CN" w:bidi="ar-SA"/>
        </w:rPr>
        <w:t xml:space="preserve">, Biros M. Traumatic brain injury. </w:t>
      </w:r>
      <w:proofErr w:type="spellStart"/>
      <w:r w:rsidRPr="00911CAD">
        <w:rPr>
          <w:rFonts w:ascii="Book Antiqua" w:hAnsi="Book Antiqua" w:cs="宋体"/>
          <w:i/>
          <w:iCs/>
          <w:noProof w:val="0"/>
          <w:szCs w:val="24"/>
          <w:lang w:eastAsia="zh-CN" w:bidi="ar-SA"/>
        </w:rPr>
        <w:t>Emerg</w:t>
      </w:r>
      <w:proofErr w:type="spellEnd"/>
      <w:r w:rsidRPr="00911CAD">
        <w:rPr>
          <w:rFonts w:ascii="Book Antiqua" w:hAnsi="Book Antiqua" w:cs="宋体"/>
          <w:i/>
          <w:iCs/>
          <w:noProof w:val="0"/>
          <w:szCs w:val="24"/>
          <w:lang w:eastAsia="zh-CN" w:bidi="ar-SA"/>
        </w:rPr>
        <w:t xml:space="preserve"> Med </w:t>
      </w:r>
      <w:proofErr w:type="spellStart"/>
      <w:r w:rsidRPr="00911CAD">
        <w:rPr>
          <w:rFonts w:ascii="Book Antiqua" w:hAnsi="Book Antiqua" w:cs="宋体"/>
          <w:i/>
          <w:iCs/>
          <w:noProof w:val="0"/>
          <w:szCs w:val="24"/>
          <w:lang w:eastAsia="zh-CN" w:bidi="ar-SA"/>
        </w:rPr>
        <w:t>Clin</w:t>
      </w:r>
      <w:proofErr w:type="spellEnd"/>
      <w:r w:rsidRPr="00911CAD">
        <w:rPr>
          <w:rFonts w:ascii="Book Antiqua" w:hAnsi="Book Antiqua" w:cs="宋体"/>
          <w:i/>
          <w:iCs/>
          <w:noProof w:val="0"/>
          <w:szCs w:val="24"/>
          <w:lang w:eastAsia="zh-CN" w:bidi="ar-SA"/>
        </w:rPr>
        <w:t xml:space="preserve"> North Am</w:t>
      </w:r>
      <w:r w:rsidRPr="00911CAD">
        <w:rPr>
          <w:rFonts w:ascii="Book Antiqua" w:hAnsi="Book Antiqua" w:cs="宋体"/>
          <w:noProof w:val="0"/>
          <w:szCs w:val="24"/>
          <w:lang w:eastAsia="zh-CN" w:bidi="ar-SA"/>
        </w:rPr>
        <w:t xml:space="preserve"> 2007; </w:t>
      </w:r>
      <w:r w:rsidRPr="00911CAD">
        <w:rPr>
          <w:rFonts w:ascii="Book Antiqua" w:hAnsi="Book Antiqua" w:cs="宋体"/>
          <w:b/>
          <w:bCs/>
          <w:noProof w:val="0"/>
          <w:szCs w:val="24"/>
          <w:lang w:eastAsia="zh-CN" w:bidi="ar-SA"/>
        </w:rPr>
        <w:t>25</w:t>
      </w:r>
      <w:r w:rsidRPr="00911CAD">
        <w:rPr>
          <w:rFonts w:ascii="Book Antiqua" w:hAnsi="Book Antiqua" w:cs="宋体"/>
          <w:noProof w:val="0"/>
          <w:szCs w:val="24"/>
          <w:lang w:eastAsia="zh-CN" w:bidi="ar-SA"/>
        </w:rPr>
        <w:t>: 655-</w:t>
      </w:r>
      <w:r w:rsidR="00F27C64">
        <w:rPr>
          <w:rFonts w:ascii="Book Antiqua" w:hAnsi="Book Antiqua" w:cs="宋体" w:hint="eastAsia"/>
          <w:noProof w:val="0"/>
          <w:szCs w:val="24"/>
          <w:lang w:eastAsia="zh-CN" w:bidi="ar-SA"/>
        </w:rPr>
        <w:t>6</w:t>
      </w:r>
      <w:r w:rsidRPr="00911CAD">
        <w:rPr>
          <w:rFonts w:ascii="Book Antiqua" w:hAnsi="Book Antiqua" w:cs="宋体"/>
          <w:noProof w:val="0"/>
          <w:szCs w:val="24"/>
          <w:lang w:eastAsia="zh-CN" w:bidi="ar-SA"/>
        </w:rPr>
        <w:t>78, viii [PMID: 17826211 DOI: 10.1016/j.emc.2007.07.001</w:t>
      </w:r>
      <w:r w:rsidR="00AD0B7F">
        <w:rPr>
          <w:rFonts w:ascii="Book Antiqua" w:hAnsi="Book Antiqua" w:cs="宋体"/>
          <w:noProof w:val="0"/>
          <w:szCs w:val="24"/>
          <w:lang w:eastAsia="zh-CN" w:bidi="ar-SA"/>
        </w:rPr>
        <w:t>]</w:t>
      </w:r>
    </w:p>
    <w:p w14:paraId="12A661A9" w14:textId="1F3E6F53"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2 </w:t>
      </w:r>
      <w:proofErr w:type="spellStart"/>
      <w:r w:rsidRPr="00911CAD">
        <w:rPr>
          <w:rFonts w:ascii="Book Antiqua" w:hAnsi="Book Antiqua" w:cs="宋体"/>
          <w:b/>
          <w:bCs/>
          <w:noProof w:val="0"/>
          <w:szCs w:val="24"/>
          <w:lang w:eastAsia="zh-CN" w:bidi="ar-SA"/>
        </w:rPr>
        <w:t>Ghajar</w:t>
      </w:r>
      <w:proofErr w:type="spellEnd"/>
      <w:r w:rsidRPr="00911CAD">
        <w:rPr>
          <w:rFonts w:ascii="Book Antiqua" w:hAnsi="Book Antiqua" w:cs="宋体"/>
          <w:b/>
          <w:bCs/>
          <w:noProof w:val="0"/>
          <w:szCs w:val="24"/>
          <w:lang w:eastAsia="zh-CN" w:bidi="ar-SA"/>
        </w:rPr>
        <w:t xml:space="preserve"> J</w:t>
      </w:r>
      <w:r w:rsidRPr="00911CAD">
        <w:rPr>
          <w:rFonts w:ascii="Book Antiqua" w:hAnsi="Book Antiqua" w:cs="宋体"/>
          <w:noProof w:val="0"/>
          <w:szCs w:val="24"/>
          <w:lang w:eastAsia="zh-CN" w:bidi="ar-SA"/>
        </w:rPr>
        <w:t xml:space="preserve">. Traumatic brain </w:t>
      </w:r>
      <w:proofErr w:type="gramStart"/>
      <w:r w:rsidRPr="00911CAD">
        <w:rPr>
          <w:rFonts w:ascii="Book Antiqua" w:hAnsi="Book Antiqua" w:cs="宋体"/>
          <w:noProof w:val="0"/>
          <w:szCs w:val="24"/>
          <w:lang w:eastAsia="zh-CN" w:bidi="ar-SA"/>
        </w:rPr>
        <w:t>injury</w:t>
      </w:r>
      <w:proofErr w:type="gramEnd"/>
      <w:r w:rsidRPr="00911CAD">
        <w:rPr>
          <w:rFonts w:ascii="Book Antiqua" w:hAnsi="Book Antiqua" w:cs="宋体"/>
          <w:noProof w:val="0"/>
          <w:szCs w:val="24"/>
          <w:lang w:eastAsia="zh-CN" w:bidi="ar-SA"/>
        </w:rPr>
        <w:t xml:space="preserve">. </w:t>
      </w:r>
      <w:r w:rsidRPr="00911CAD">
        <w:rPr>
          <w:rFonts w:ascii="Book Antiqua" w:hAnsi="Book Antiqua" w:cs="宋体"/>
          <w:i/>
          <w:iCs/>
          <w:noProof w:val="0"/>
          <w:szCs w:val="24"/>
          <w:lang w:eastAsia="zh-CN" w:bidi="ar-SA"/>
        </w:rPr>
        <w:t>Lancet</w:t>
      </w:r>
      <w:r w:rsidRPr="00911CAD">
        <w:rPr>
          <w:rFonts w:ascii="Book Antiqua" w:hAnsi="Book Antiqua" w:cs="宋体"/>
          <w:noProof w:val="0"/>
          <w:szCs w:val="24"/>
          <w:lang w:eastAsia="zh-CN" w:bidi="ar-SA"/>
        </w:rPr>
        <w:t xml:space="preserve"> 2000; </w:t>
      </w:r>
      <w:r w:rsidRPr="00911CAD">
        <w:rPr>
          <w:rFonts w:ascii="Book Antiqua" w:hAnsi="Book Antiqua" w:cs="宋体"/>
          <w:b/>
          <w:bCs/>
          <w:noProof w:val="0"/>
          <w:szCs w:val="24"/>
          <w:lang w:eastAsia="zh-CN" w:bidi="ar-SA"/>
        </w:rPr>
        <w:t>356</w:t>
      </w:r>
      <w:r w:rsidRPr="00911CAD">
        <w:rPr>
          <w:rFonts w:ascii="Book Antiqua" w:hAnsi="Book Antiqua" w:cs="宋体"/>
          <w:noProof w:val="0"/>
          <w:szCs w:val="24"/>
          <w:lang w:eastAsia="zh-CN" w:bidi="ar-SA"/>
        </w:rPr>
        <w:t>: 923-929 [PMID: 11036909 DOI: 10.1016/S0140-6736(00)02689-1</w:t>
      </w:r>
      <w:r w:rsidR="00AD0B7F">
        <w:rPr>
          <w:rFonts w:ascii="Book Antiqua" w:hAnsi="Book Antiqua" w:cs="宋体"/>
          <w:noProof w:val="0"/>
          <w:szCs w:val="24"/>
          <w:lang w:eastAsia="zh-CN" w:bidi="ar-SA"/>
        </w:rPr>
        <w:t>]</w:t>
      </w:r>
    </w:p>
    <w:p w14:paraId="13FD5DE0" w14:textId="1F3D127E"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 </w:t>
      </w:r>
      <w:proofErr w:type="spellStart"/>
      <w:r w:rsidRPr="00911CAD">
        <w:rPr>
          <w:rFonts w:ascii="Book Antiqua" w:hAnsi="Book Antiqua" w:cs="宋体"/>
          <w:b/>
          <w:bCs/>
          <w:noProof w:val="0"/>
          <w:szCs w:val="24"/>
          <w:lang w:eastAsia="zh-CN" w:bidi="ar-SA"/>
        </w:rPr>
        <w:t>Töro</w:t>
      </w:r>
      <w:proofErr w:type="spellEnd"/>
      <w:r w:rsidRPr="00911CAD">
        <w:rPr>
          <w:rFonts w:ascii="Book Antiqua" w:hAnsi="Book Antiqua" w:cs="宋体"/>
          <w:b/>
          <w:bCs/>
          <w:noProof w:val="0"/>
          <w:szCs w:val="24"/>
          <w:lang w:eastAsia="zh-CN" w:bidi="ar-SA"/>
        </w:rPr>
        <w:t xml:space="preserve"> K</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Szilvia</w:t>
      </w:r>
      <w:proofErr w:type="spellEnd"/>
      <w:r w:rsidRPr="00911CAD">
        <w:rPr>
          <w:rFonts w:ascii="Book Antiqua" w:hAnsi="Book Antiqua" w:cs="宋体"/>
          <w:noProof w:val="0"/>
          <w:szCs w:val="24"/>
          <w:lang w:eastAsia="zh-CN" w:bidi="ar-SA"/>
        </w:rPr>
        <w:t xml:space="preserve"> F, </w:t>
      </w:r>
      <w:proofErr w:type="spellStart"/>
      <w:r w:rsidRPr="00911CAD">
        <w:rPr>
          <w:rFonts w:ascii="Book Antiqua" w:hAnsi="Book Antiqua" w:cs="宋体"/>
          <w:noProof w:val="0"/>
          <w:szCs w:val="24"/>
          <w:lang w:eastAsia="zh-CN" w:bidi="ar-SA"/>
        </w:rPr>
        <w:t>György</w:t>
      </w:r>
      <w:proofErr w:type="spellEnd"/>
      <w:r w:rsidRPr="00911CAD">
        <w:rPr>
          <w:rFonts w:ascii="Book Antiqua" w:hAnsi="Book Antiqua" w:cs="宋体"/>
          <w:noProof w:val="0"/>
          <w:szCs w:val="24"/>
          <w:lang w:eastAsia="zh-CN" w:bidi="ar-SA"/>
        </w:rPr>
        <w:t xml:space="preserve"> D, </w:t>
      </w:r>
      <w:proofErr w:type="spellStart"/>
      <w:r w:rsidRPr="00911CAD">
        <w:rPr>
          <w:rFonts w:ascii="Book Antiqua" w:hAnsi="Book Antiqua" w:cs="宋体"/>
          <w:noProof w:val="0"/>
          <w:szCs w:val="24"/>
          <w:lang w:eastAsia="zh-CN" w:bidi="ar-SA"/>
        </w:rPr>
        <w:t>Pauliukevicius</w:t>
      </w:r>
      <w:proofErr w:type="spellEnd"/>
      <w:r w:rsidRPr="00911CAD">
        <w:rPr>
          <w:rFonts w:ascii="Book Antiqua" w:hAnsi="Book Antiqua" w:cs="宋体"/>
          <w:noProof w:val="0"/>
          <w:szCs w:val="24"/>
          <w:lang w:eastAsia="zh-CN" w:bidi="ar-SA"/>
        </w:rPr>
        <w:t xml:space="preserve"> A, </w:t>
      </w:r>
      <w:proofErr w:type="spellStart"/>
      <w:r w:rsidRPr="00911CAD">
        <w:rPr>
          <w:rFonts w:ascii="Book Antiqua" w:hAnsi="Book Antiqua" w:cs="宋体"/>
          <w:noProof w:val="0"/>
          <w:szCs w:val="24"/>
          <w:lang w:eastAsia="zh-CN" w:bidi="ar-SA"/>
        </w:rPr>
        <w:t>Caplinskiene</w:t>
      </w:r>
      <w:proofErr w:type="spellEnd"/>
      <w:r w:rsidRPr="00911CAD">
        <w:rPr>
          <w:rFonts w:ascii="Book Antiqua" w:hAnsi="Book Antiqua" w:cs="宋体"/>
          <w:noProof w:val="0"/>
          <w:szCs w:val="24"/>
          <w:lang w:eastAsia="zh-CN" w:bidi="ar-SA"/>
        </w:rPr>
        <w:t xml:space="preserve"> M, </w:t>
      </w:r>
      <w:proofErr w:type="spellStart"/>
      <w:r w:rsidRPr="00911CAD">
        <w:rPr>
          <w:rFonts w:ascii="Book Antiqua" w:hAnsi="Book Antiqua" w:cs="宋体"/>
          <w:noProof w:val="0"/>
          <w:szCs w:val="24"/>
          <w:lang w:eastAsia="zh-CN" w:bidi="ar-SA"/>
        </w:rPr>
        <w:t>Raudys</w:t>
      </w:r>
      <w:proofErr w:type="spellEnd"/>
      <w:r w:rsidRPr="00911CAD">
        <w:rPr>
          <w:rFonts w:ascii="Book Antiqua" w:hAnsi="Book Antiqua" w:cs="宋体"/>
          <w:noProof w:val="0"/>
          <w:szCs w:val="24"/>
          <w:lang w:eastAsia="zh-CN" w:bidi="ar-SA"/>
        </w:rPr>
        <w:t xml:space="preserve"> R, </w:t>
      </w:r>
      <w:proofErr w:type="spellStart"/>
      <w:r w:rsidRPr="00911CAD">
        <w:rPr>
          <w:rFonts w:ascii="Book Antiqua" w:hAnsi="Book Antiqua" w:cs="宋体"/>
          <w:noProof w:val="0"/>
          <w:szCs w:val="24"/>
          <w:lang w:eastAsia="zh-CN" w:bidi="ar-SA"/>
        </w:rPr>
        <w:t>Lepik</w:t>
      </w:r>
      <w:proofErr w:type="spellEnd"/>
      <w:r w:rsidRPr="00911CAD">
        <w:rPr>
          <w:rFonts w:ascii="Book Antiqua" w:hAnsi="Book Antiqua" w:cs="宋体"/>
          <w:noProof w:val="0"/>
          <w:szCs w:val="24"/>
          <w:lang w:eastAsia="zh-CN" w:bidi="ar-SA"/>
        </w:rPr>
        <w:t xml:space="preserve"> D, </w:t>
      </w:r>
      <w:proofErr w:type="spellStart"/>
      <w:r w:rsidRPr="00911CAD">
        <w:rPr>
          <w:rFonts w:ascii="Book Antiqua" w:hAnsi="Book Antiqua" w:cs="宋体"/>
          <w:noProof w:val="0"/>
          <w:szCs w:val="24"/>
          <w:lang w:eastAsia="zh-CN" w:bidi="ar-SA"/>
        </w:rPr>
        <w:t>Tuusov</w:t>
      </w:r>
      <w:proofErr w:type="spellEnd"/>
      <w:r w:rsidRPr="00911CAD">
        <w:rPr>
          <w:rFonts w:ascii="Book Antiqua" w:hAnsi="Book Antiqua" w:cs="宋体"/>
          <w:noProof w:val="0"/>
          <w:szCs w:val="24"/>
          <w:lang w:eastAsia="zh-CN" w:bidi="ar-SA"/>
        </w:rPr>
        <w:t xml:space="preserve"> J, </w:t>
      </w:r>
      <w:proofErr w:type="spellStart"/>
      <w:r w:rsidRPr="00911CAD">
        <w:rPr>
          <w:rFonts w:ascii="Book Antiqua" w:hAnsi="Book Antiqua" w:cs="宋体"/>
          <w:noProof w:val="0"/>
          <w:szCs w:val="24"/>
          <w:lang w:eastAsia="zh-CN" w:bidi="ar-SA"/>
        </w:rPr>
        <w:t>Vali</w:t>
      </w:r>
      <w:proofErr w:type="spellEnd"/>
      <w:r w:rsidRPr="00911CAD">
        <w:rPr>
          <w:rFonts w:ascii="Book Antiqua" w:hAnsi="Book Antiqua" w:cs="宋体"/>
          <w:noProof w:val="0"/>
          <w:szCs w:val="24"/>
          <w:lang w:eastAsia="zh-CN" w:bidi="ar-SA"/>
        </w:rPr>
        <w:t xml:space="preserve"> M. Fatal traffic injuries among children and adolescents in three cities (capital Budapest, Vilnius, and Tallinn). </w:t>
      </w:r>
      <w:r w:rsidRPr="00911CAD">
        <w:rPr>
          <w:rFonts w:ascii="Book Antiqua" w:hAnsi="Book Antiqua" w:cs="宋体"/>
          <w:i/>
          <w:iCs/>
          <w:noProof w:val="0"/>
          <w:szCs w:val="24"/>
          <w:lang w:eastAsia="zh-CN" w:bidi="ar-SA"/>
        </w:rPr>
        <w:t xml:space="preserve">J Forensic </w:t>
      </w:r>
      <w:proofErr w:type="spellStart"/>
      <w:r w:rsidRPr="00911CAD">
        <w:rPr>
          <w:rFonts w:ascii="Book Antiqua" w:hAnsi="Book Antiqua" w:cs="宋体"/>
          <w:i/>
          <w:iCs/>
          <w:noProof w:val="0"/>
          <w:szCs w:val="24"/>
          <w:lang w:eastAsia="zh-CN" w:bidi="ar-SA"/>
        </w:rPr>
        <w:t>Sci</w:t>
      </w:r>
      <w:proofErr w:type="spellEnd"/>
      <w:r w:rsidRPr="00911CAD">
        <w:rPr>
          <w:rFonts w:ascii="Book Antiqua" w:hAnsi="Book Antiqua" w:cs="宋体"/>
          <w:noProof w:val="0"/>
          <w:szCs w:val="24"/>
          <w:lang w:eastAsia="zh-CN" w:bidi="ar-SA"/>
        </w:rPr>
        <w:t xml:space="preserve"> 2011; </w:t>
      </w:r>
      <w:r w:rsidRPr="00911CAD">
        <w:rPr>
          <w:rFonts w:ascii="Book Antiqua" w:hAnsi="Book Antiqua" w:cs="宋体"/>
          <w:b/>
          <w:bCs/>
          <w:noProof w:val="0"/>
          <w:szCs w:val="24"/>
          <w:lang w:eastAsia="zh-CN" w:bidi="ar-SA"/>
        </w:rPr>
        <w:t>56</w:t>
      </w:r>
      <w:r w:rsidRPr="00911CAD">
        <w:rPr>
          <w:rFonts w:ascii="Book Antiqua" w:hAnsi="Book Antiqua" w:cs="宋体"/>
          <w:noProof w:val="0"/>
          <w:szCs w:val="24"/>
          <w:lang w:eastAsia="zh-CN" w:bidi="ar-SA"/>
        </w:rPr>
        <w:t>: 617-620 [PMID: 21352227 DOI: 10.1111/j.1556-4029.2010.01674.x</w:t>
      </w:r>
      <w:r w:rsidR="00AD0B7F">
        <w:rPr>
          <w:rFonts w:ascii="Book Antiqua" w:hAnsi="Book Antiqua" w:cs="宋体"/>
          <w:noProof w:val="0"/>
          <w:szCs w:val="24"/>
          <w:lang w:eastAsia="zh-CN" w:bidi="ar-SA"/>
        </w:rPr>
        <w:t>]</w:t>
      </w:r>
    </w:p>
    <w:p w14:paraId="7A0706CE" w14:textId="3077B119"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4 </w:t>
      </w:r>
      <w:r w:rsidRPr="00911CAD">
        <w:rPr>
          <w:rFonts w:ascii="Book Antiqua" w:hAnsi="Book Antiqua" w:cs="宋体"/>
          <w:b/>
          <w:bCs/>
          <w:noProof w:val="0"/>
          <w:szCs w:val="24"/>
          <w:lang w:eastAsia="zh-CN" w:bidi="ar-SA"/>
        </w:rPr>
        <w:t>Foreman BP</w:t>
      </w:r>
      <w:r w:rsidRPr="00911CAD">
        <w:rPr>
          <w:rFonts w:ascii="Book Antiqua" w:hAnsi="Book Antiqua" w:cs="宋体"/>
          <w:noProof w:val="0"/>
          <w:szCs w:val="24"/>
          <w:lang w:eastAsia="zh-CN" w:bidi="ar-SA"/>
        </w:rPr>
        <w:t xml:space="preserve">, Caesar RR, Parks J, Madden C, </w:t>
      </w:r>
      <w:proofErr w:type="spellStart"/>
      <w:r w:rsidRPr="00911CAD">
        <w:rPr>
          <w:rFonts w:ascii="Book Antiqua" w:hAnsi="Book Antiqua" w:cs="宋体"/>
          <w:noProof w:val="0"/>
          <w:szCs w:val="24"/>
          <w:lang w:eastAsia="zh-CN" w:bidi="ar-SA"/>
        </w:rPr>
        <w:t>Gentilello</w:t>
      </w:r>
      <w:proofErr w:type="spellEnd"/>
      <w:r w:rsidRPr="00911CAD">
        <w:rPr>
          <w:rFonts w:ascii="Book Antiqua" w:hAnsi="Book Antiqua" w:cs="宋体"/>
          <w:noProof w:val="0"/>
          <w:szCs w:val="24"/>
          <w:lang w:eastAsia="zh-CN" w:bidi="ar-SA"/>
        </w:rPr>
        <w:t xml:space="preserve"> LM, </w:t>
      </w:r>
      <w:proofErr w:type="spellStart"/>
      <w:r w:rsidRPr="00911CAD">
        <w:rPr>
          <w:rFonts w:ascii="Book Antiqua" w:hAnsi="Book Antiqua" w:cs="宋体"/>
          <w:noProof w:val="0"/>
          <w:szCs w:val="24"/>
          <w:lang w:eastAsia="zh-CN" w:bidi="ar-SA"/>
        </w:rPr>
        <w:t>Shafi</w:t>
      </w:r>
      <w:proofErr w:type="spellEnd"/>
      <w:r w:rsidRPr="00911CAD">
        <w:rPr>
          <w:rFonts w:ascii="Book Antiqua" w:hAnsi="Book Antiqua" w:cs="宋体"/>
          <w:noProof w:val="0"/>
          <w:szCs w:val="24"/>
          <w:lang w:eastAsia="zh-CN" w:bidi="ar-SA"/>
        </w:rPr>
        <w:t xml:space="preserve"> S, </w:t>
      </w:r>
      <w:proofErr w:type="spellStart"/>
      <w:r w:rsidRPr="00911CAD">
        <w:rPr>
          <w:rFonts w:ascii="Book Antiqua" w:hAnsi="Book Antiqua" w:cs="宋体"/>
          <w:noProof w:val="0"/>
          <w:szCs w:val="24"/>
          <w:lang w:eastAsia="zh-CN" w:bidi="ar-SA"/>
        </w:rPr>
        <w:t>Carlile</w:t>
      </w:r>
      <w:proofErr w:type="spellEnd"/>
      <w:r w:rsidRPr="00911CAD">
        <w:rPr>
          <w:rFonts w:ascii="Book Antiqua" w:hAnsi="Book Antiqua" w:cs="宋体"/>
          <w:noProof w:val="0"/>
          <w:szCs w:val="24"/>
          <w:lang w:eastAsia="zh-CN" w:bidi="ar-SA"/>
        </w:rPr>
        <w:t xml:space="preserve"> MC, Harper CR, Diaz-</w:t>
      </w:r>
      <w:proofErr w:type="spellStart"/>
      <w:r w:rsidRPr="00911CAD">
        <w:rPr>
          <w:rFonts w:ascii="Book Antiqua" w:hAnsi="Book Antiqua" w:cs="宋体"/>
          <w:noProof w:val="0"/>
          <w:szCs w:val="24"/>
          <w:lang w:eastAsia="zh-CN" w:bidi="ar-SA"/>
        </w:rPr>
        <w:t>Arrastia</w:t>
      </w:r>
      <w:proofErr w:type="spellEnd"/>
      <w:r w:rsidRPr="00911CAD">
        <w:rPr>
          <w:rFonts w:ascii="Book Antiqua" w:hAnsi="Book Antiqua" w:cs="宋体"/>
          <w:noProof w:val="0"/>
          <w:szCs w:val="24"/>
          <w:lang w:eastAsia="zh-CN" w:bidi="ar-SA"/>
        </w:rPr>
        <w:t xml:space="preserve"> RR. Usefulness of the abbreviated injury score and the injury severity score in comparison to the Glasgow Coma Scale in predicting outcome after traumatic brain injury. </w:t>
      </w:r>
      <w:r w:rsidRPr="00911CAD">
        <w:rPr>
          <w:rFonts w:ascii="Book Antiqua" w:hAnsi="Book Antiqua" w:cs="宋体"/>
          <w:i/>
          <w:iCs/>
          <w:noProof w:val="0"/>
          <w:szCs w:val="24"/>
          <w:lang w:eastAsia="zh-CN" w:bidi="ar-SA"/>
        </w:rPr>
        <w:t>J Trauma</w:t>
      </w:r>
      <w:r w:rsidRPr="00911CAD">
        <w:rPr>
          <w:rFonts w:ascii="Book Antiqua" w:hAnsi="Book Antiqua" w:cs="宋体"/>
          <w:noProof w:val="0"/>
          <w:szCs w:val="24"/>
          <w:lang w:eastAsia="zh-CN" w:bidi="ar-SA"/>
        </w:rPr>
        <w:t xml:space="preserve"> 2007; </w:t>
      </w:r>
      <w:r w:rsidRPr="00911CAD">
        <w:rPr>
          <w:rFonts w:ascii="Book Antiqua" w:hAnsi="Book Antiqua" w:cs="宋体"/>
          <w:b/>
          <w:bCs/>
          <w:noProof w:val="0"/>
          <w:szCs w:val="24"/>
          <w:lang w:eastAsia="zh-CN" w:bidi="ar-SA"/>
        </w:rPr>
        <w:t>62</w:t>
      </w:r>
      <w:r w:rsidRPr="00911CAD">
        <w:rPr>
          <w:rFonts w:ascii="Book Antiqua" w:hAnsi="Book Antiqua" w:cs="宋体"/>
          <w:noProof w:val="0"/>
          <w:szCs w:val="24"/>
          <w:lang w:eastAsia="zh-CN" w:bidi="ar-SA"/>
        </w:rPr>
        <w:t>: 946-950 [PMID: 17426553 DOI: 10.1097/01.ta.0000229796.14717.3a</w:t>
      </w:r>
      <w:r w:rsidR="00AD0B7F">
        <w:rPr>
          <w:rFonts w:ascii="Book Antiqua" w:hAnsi="Book Antiqua" w:cs="宋体"/>
          <w:noProof w:val="0"/>
          <w:szCs w:val="24"/>
          <w:lang w:eastAsia="zh-CN" w:bidi="ar-SA"/>
        </w:rPr>
        <w:t>]</w:t>
      </w:r>
    </w:p>
    <w:p w14:paraId="7A9D0205" w14:textId="77777777"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5 </w:t>
      </w:r>
      <w:r w:rsidRPr="00911CAD">
        <w:rPr>
          <w:rFonts w:ascii="Book Antiqua" w:hAnsi="Book Antiqua" w:cs="宋体"/>
          <w:b/>
          <w:bCs/>
          <w:noProof w:val="0"/>
          <w:szCs w:val="24"/>
          <w:lang w:eastAsia="zh-CN" w:bidi="ar-SA"/>
        </w:rPr>
        <w:t>Powell JW</w:t>
      </w:r>
      <w:r w:rsidRPr="00911CAD">
        <w:rPr>
          <w:rFonts w:ascii="Book Antiqua" w:hAnsi="Book Antiqua" w:cs="宋体"/>
          <w:noProof w:val="0"/>
          <w:szCs w:val="24"/>
          <w:lang w:eastAsia="zh-CN" w:bidi="ar-SA"/>
        </w:rPr>
        <w:t>, Barber-Foss KD.</w:t>
      </w:r>
      <w:proofErr w:type="gramEnd"/>
      <w:r w:rsidRPr="00911CAD">
        <w:rPr>
          <w:rFonts w:ascii="Book Antiqua" w:hAnsi="Book Antiqua" w:cs="宋体"/>
          <w:noProof w:val="0"/>
          <w:szCs w:val="24"/>
          <w:lang w:eastAsia="zh-CN" w:bidi="ar-SA"/>
        </w:rPr>
        <w:t xml:space="preserve"> </w:t>
      </w:r>
      <w:proofErr w:type="gramStart"/>
      <w:r w:rsidRPr="00911CAD">
        <w:rPr>
          <w:rFonts w:ascii="Book Antiqua" w:hAnsi="Book Antiqua" w:cs="宋体"/>
          <w:noProof w:val="0"/>
          <w:szCs w:val="24"/>
          <w:lang w:eastAsia="zh-CN" w:bidi="ar-SA"/>
        </w:rPr>
        <w:t>Traumatic brain injury in high school athletes.</w:t>
      </w:r>
      <w:proofErr w:type="gramEnd"/>
      <w:r w:rsidRPr="00911CAD">
        <w:rPr>
          <w:rFonts w:ascii="Book Antiqua" w:hAnsi="Book Antiqua" w:cs="宋体"/>
          <w:noProof w:val="0"/>
          <w:szCs w:val="24"/>
          <w:lang w:eastAsia="zh-CN" w:bidi="ar-SA"/>
        </w:rPr>
        <w:t xml:space="preserve"> </w:t>
      </w:r>
      <w:r w:rsidRPr="00911CAD">
        <w:rPr>
          <w:rFonts w:ascii="Book Antiqua" w:hAnsi="Book Antiqua" w:cs="宋体"/>
          <w:i/>
          <w:iCs/>
          <w:noProof w:val="0"/>
          <w:szCs w:val="24"/>
          <w:lang w:eastAsia="zh-CN" w:bidi="ar-SA"/>
        </w:rPr>
        <w:t>JAMA</w:t>
      </w:r>
      <w:r w:rsidRPr="00911CAD">
        <w:rPr>
          <w:rFonts w:ascii="Book Antiqua" w:hAnsi="Book Antiqua" w:cs="宋体"/>
          <w:noProof w:val="0"/>
          <w:szCs w:val="24"/>
          <w:lang w:eastAsia="zh-CN" w:bidi="ar-SA"/>
        </w:rPr>
        <w:t xml:space="preserve"> 1999; </w:t>
      </w:r>
      <w:r w:rsidRPr="00911CAD">
        <w:rPr>
          <w:rFonts w:ascii="Book Antiqua" w:hAnsi="Book Antiqua" w:cs="宋体"/>
          <w:b/>
          <w:bCs/>
          <w:noProof w:val="0"/>
          <w:szCs w:val="24"/>
          <w:lang w:eastAsia="zh-CN" w:bidi="ar-SA"/>
        </w:rPr>
        <w:t>282</w:t>
      </w:r>
      <w:r w:rsidRPr="00911CAD">
        <w:rPr>
          <w:rFonts w:ascii="Book Antiqua" w:hAnsi="Book Antiqua" w:cs="宋体"/>
          <w:noProof w:val="0"/>
          <w:szCs w:val="24"/>
          <w:lang w:eastAsia="zh-CN" w:bidi="ar-SA"/>
        </w:rPr>
        <w:t>: 958-963 [PMID: 10485681 DOI: 10.1001/jama.282.10.958]</w:t>
      </w:r>
    </w:p>
    <w:p w14:paraId="74637D50" w14:textId="5D524FBD"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6 </w:t>
      </w:r>
      <w:proofErr w:type="spellStart"/>
      <w:r w:rsidRPr="00911CAD">
        <w:rPr>
          <w:rFonts w:ascii="Book Antiqua" w:hAnsi="Book Antiqua" w:cs="宋体"/>
          <w:b/>
          <w:bCs/>
          <w:noProof w:val="0"/>
          <w:szCs w:val="24"/>
          <w:lang w:eastAsia="zh-CN" w:bidi="ar-SA"/>
        </w:rPr>
        <w:t>Hoge</w:t>
      </w:r>
      <w:proofErr w:type="spellEnd"/>
      <w:r w:rsidRPr="00911CAD">
        <w:rPr>
          <w:rFonts w:ascii="Book Antiqua" w:hAnsi="Book Antiqua" w:cs="宋体"/>
          <w:b/>
          <w:bCs/>
          <w:noProof w:val="0"/>
          <w:szCs w:val="24"/>
          <w:lang w:eastAsia="zh-CN" w:bidi="ar-SA"/>
        </w:rPr>
        <w:t xml:space="preserve"> CW</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McGurk</w:t>
      </w:r>
      <w:proofErr w:type="spellEnd"/>
      <w:r w:rsidRPr="00911CAD">
        <w:rPr>
          <w:rFonts w:ascii="Book Antiqua" w:hAnsi="Book Antiqua" w:cs="宋体"/>
          <w:noProof w:val="0"/>
          <w:szCs w:val="24"/>
          <w:lang w:eastAsia="zh-CN" w:bidi="ar-SA"/>
        </w:rPr>
        <w:t xml:space="preserve"> D, Thomas JL, Cox AL, Engel CC, Castro CA. Mild traumatic brain injury in U.S. Soldiers returning from Iraq. </w:t>
      </w:r>
      <w:r w:rsidRPr="00911CAD">
        <w:rPr>
          <w:rFonts w:ascii="Book Antiqua" w:hAnsi="Book Antiqua" w:cs="宋体"/>
          <w:i/>
          <w:iCs/>
          <w:noProof w:val="0"/>
          <w:szCs w:val="24"/>
          <w:lang w:eastAsia="zh-CN" w:bidi="ar-SA"/>
        </w:rPr>
        <w:t xml:space="preserve">N </w:t>
      </w:r>
      <w:proofErr w:type="spellStart"/>
      <w:r w:rsidRPr="00911CAD">
        <w:rPr>
          <w:rFonts w:ascii="Book Antiqua" w:hAnsi="Book Antiqua" w:cs="宋体"/>
          <w:i/>
          <w:iCs/>
          <w:noProof w:val="0"/>
          <w:szCs w:val="24"/>
          <w:lang w:eastAsia="zh-CN" w:bidi="ar-SA"/>
        </w:rPr>
        <w:t>Engl</w:t>
      </w:r>
      <w:proofErr w:type="spellEnd"/>
      <w:r w:rsidRPr="00911CAD">
        <w:rPr>
          <w:rFonts w:ascii="Book Antiqua" w:hAnsi="Book Antiqua" w:cs="宋体"/>
          <w:i/>
          <w:iCs/>
          <w:noProof w:val="0"/>
          <w:szCs w:val="24"/>
          <w:lang w:eastAsia="zh-CN" w:bidi="ar-SA"/>
        </w:rPr>
        <w:t xml:space="preserve"> J Med</w:t>
      </w:r>
      <w:r w:rsidRPr="00911CAD">
        <w:rPr>
          <w:rFonts w:ascii="Book Antiqua" w:hAnsi="Book Antiqua" w:cs="宋体"/>
          <w:noProof w:val="0"/>
          <w:szCs w:val="24"/>
          <w:lang w:eastAsia="zh-CN" w:bidi="ar-SA"/>
        </w:rPr>
        <w:t xml:space="preserve"> 2008; </w:t>
      </w:r>
      <w:r w:rsidRPr="00911CAD">
        <w:rPr>
          <w:rFonts w:ascii="Book Antiqua" w:hAnsi="Book Antiqua" w:cs="宋体"/>
          <w:b/>
          <w:bCs/>
          <w:noProof w:val="0"/>
          <w:szCs w:val="24"/>
          <w:lang w:eastAsia="zh-CN" w:bidi="ar-SA"/>
        </w:rPr>
        <w:t>358</w:t>
      </w:r>
      <w:r w:rsidRPr="00911CAD">
        <w:rPr>
          <w:rFonts w:ascii="Book Antiqua" w:hAnsi="Book Antiqua" w:cs="宋体"/>
          <w:noProof w:val="0"/>
          <w:szCs w:val="24"/>
          <w:lang w:eastAsia="zh-CN" w:bidi="ar-SA"/>
        </w:rPr>
        <w:t>: 453-463 [PMID: 18234750 DOI: 10.1056/NEJMoa072972</w:t>
      </w:r>
      <w:r w:rsidR="00AD0B7F">
        <w:rPr>
          <w:rFonts w:ascii="Book Antiqua" w:hAnsi="Book Antiqua" w:cs="宋体"/>
          <w:noProof w:val="0"/>
          <w:szCs w:val="24"/>
          <w:lang w:eastAsia="zh-CN" w:bidi="ar-SA"/>
        </w:rPr>
        <w:t>]</w:t>
      </w:r>
    </w:p>
    <w:p w14:paraId="27CB5DE0" w14:textId="12506F00"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7 </w:t>
      </w:r>
      <w:r w:rsidRPr="00911CAD">
        <w:rPr>
          <w:rFonts w:ascii="Book Antiqua" w:hAnsi="Book Antiqua" w:cs="宋体"/>
          <w:b/>
          <w:bCs/>
          <w:noProof w:val="0"/>
          <w:szCs w:val="24"/>
          <w:lang w:eastAsia="zh-CN" w:bidi="ar-SA"/>
        </w:rPr>
        <w:t>Iverson GL</w:t>
      </w:r>
      <w:r w:rsidRPr="00911CAD">
        <w:rPr>
          <w:rFonts w:ascii="Book Antiqua" w:hAnsi="Book Antiqua" w:cs="宋体"/>
          <w:noProof w:val="0"/>
          <w:szCs w:val="24"/>
          <w:lang w:eastAsia="zh-CN" w:bidi="ar-SA"/>
        </w:rPr>
        <w:t>. Outcome from mild traumatic brain injury.</w:t>
      </w:r>
      <w:proofErr w:type="gramEnd"/>
      <w:r w:rsidRPr="00911CAD">
        <w:rPr>
          <w:rFonts w:ascii="Book Antiqua" w:hAnsi="Book Antiqua" w:cs="宋体"/>
          <w:noProof w:val="0"/>
          <w:szCs w:val="24"/>
          <w:lang w:eastAsia="zh-CN" w:bidi="ar-SA"/>
        </w:rPr>
        <w:t xml:space="preserve"> </w:t>
      </w:r>
      <w:proofErr w:type="spellStart"/>
      <w:r w:rsidRPr="00911CAD">
        <w:rPr>
          <w:rFonts w:ascii="Book Antiqua" w:hAnsi="Book Antiqua" w:cs="宋体"/>
          <w:i/>
          <w:iCs/>
          <w:noProof w:val="0"/>
          <w:szCs w:val="24"/>
          <w:lang w:eastAsia="zh-CN" w:bidi="ar-SA"/>
        </w:rPr>
        <w:t>Curr</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Opin</w:t>
      </w:r>
      <w:proofErr w:type="spellEnd"/>
      <w:r w:rsidRPr="00911CAD">
        <w:rPr>
          <w:rFonts w:ascii="Book Antiqua" w:hAnsi="Book Antiqua" w:cs="宋体"/>
          <w:i/>
          <w:iCs/>
          <w:noProof w:val="0"/>
          <w:szCs w:val="24"/>
          <w:lang w:eastAsia="zh-CN" w:bidi="ar-SA"/>
        </w:rPr>
        <w:t xml:space="preserve"> Psychiatry</w:t>
      </w:r>
      <w:r w:rsidRPr="00911CAD">
        <w:rPr>
          <w:rFonts w:ascii="Book Antiqua" w:hAnsi="Book Antiqua" w:cs="宋体"/>
          <w:noProof w:val="0"/>
          <w:szCs w:val="24"/>
          <w:lang w:eastAsia="zh-CN" w:bidi="ar-SA"/>
        </w:rPr>
        <w:t xml:space="preserve"> 2005; </w:t>
      </w:r>
      <w:r w:rsidRPr="00911CAD">
        <w:rPr>
          <w:rFonts w:ascii="Book Antiqua" w:hAnsi="Book Antiqua" w:cs="宋体"/>
          <w:b/>
          <w:bCs/>
          <w:noProof w:val="0"/>
          <w:szCs w:val="24"/>
          <w:lang w:eastAsia="zh-CN" w:bidi="ar-SA"/>
        </w:rPr>
        <w:t>18</w:t>
      </w:r>
      <w:r w:rsidRPr="00911CAD">
        <w:rPr>
          <w:rFonts w:ascii="Book Antiqua" w:hAnsi="Book Antiqua" w:cs="宋体"/>
          <w:noProof w:val="0"/>
          <w:szCs w:val="24"/>
          <w:lang w:eastAsia="zh-CN" w:bidi="ar-SA"/>
        </w:rPr>
        <w:t>: 301-317 [PMID: 16639155 DOI: 10.1097/01.yco.0000165601.29047.ae</w:t>
      </w:r>
      <w:r w:rsidR="00AD0B7F">
        <w:rPr>
          <w:rFonts w:ascii="Book Antiqua" w:hAnsi="Book Antiqua" w:cs="宋体"/>
          <w:noProof w:val="0"/>
          <w:szCs w:val="24"/>
          <w:lang w:eastAsia="zh-CN" w:bidi="ar-SA"/>
        </w:rPr>
        <w:t>]</w:t>
      </w:r>
    </w:p>
    <w:p w14:paraId="3FDD1EEF" w14:textId="66BB78BB"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8 </w:t>
      </w:r>
      <w:proofErr w:type="spellStart"/>
      <w:r w:rsidRPr="00911CAD">
        <w:rPr>
          <w:rFonts w:ascii="Book Antiqua" w:hAnsi="Book Antiqua" w:cs="宋体"/>
          <w:b/>
          <w:bCs/>
          <w:noProof w:val="0"/>
          <w:szCs w:val="24"/>
          <w:lang w:eastAsia="zh-CN" w:bidi="ar-SA"/>
        </w:rPr>
        <w:t>Vos</w:t>
      </w:r>
      <w:proofErr w:type="spellEnd"/>
      <w:r w:rsidRPr="00911CAD">
        <w:rPr>
          <w:rFonts w:ascii="Book Antiqua" w:hAnsi="Book Antiqua" w:cs="宋体"/>
          <w:b/>
          <w:bCs/>
          <w:noProof w:val="0"/>
          <w:szCs w:val="24"/>
          <w:lang w:eastAsia="zh-CN" w:bidi="ar-SA"/>
        </w:rPr>
        <w:t xml:space="preserve"> PE</w:t>
      </w:r>
      <w:r w:rsidRPr="00911CAD">
        <w:rPr>
          <w:rFonts w:ascii="Book Antiqua" w:hAnsi="Book Antiqua" w:cs="宋体"/>
          <w:noProof w:val="0"/>
          <w:szCs w:val="24"/>
          <w:lang w:eastAsia="zh-CN" w:bidi="ar-SA"/>
        </w:rPr>
        <w:t xml:space="preserve">. </w:t>
      </w:r>
      <w:proofErr w:type="gramStart"/>
      <w:r w:rsidRPr="00911CAD">
        <w:rPr>
          <w:rFonts w:ascii="Book Antiqua" w:hAnsi="Book Antiqua" w:cs="宋体"/>
          <w:noProof w:val="0"/>
          <w:szCs w:val="24"/>
          <w:lang w:eastAsia="zh-CN" w:bidi="ar-SA"/>
        </w:rPr>
        <w:t>Biomarkers of focal and diffuse traumatic brain injury.</w:t>
      </w:r>
      <w:proofErr w:type="gramEnd"/>
      <w:r w:rsidRPr="00911CAD">
        <w:rPr>
          <w:rFonts w:ascii="Book Antiqua" w:hAnsi="Book Antiqua" w:cs="宋体"/>
          <w:noProof w:val="0"/>
          <w:szCs w:val="24"/>
          <w:lang w:eastAsia="zh-CN" w:bidi="ar-SA"/>
        </w:rPr>
        <w:t xml:space="preserve"> </w:t>
      </w:r>
      <w:proofErr w:type="spellStart"/>
      <w:r w:rsidRPr="00911CAD">
        <w:rPr>
          <w:rFonts w:ascii="Book Antiqua" w:hAnsi="Book Antiqua" w:cs="宋体"/>
          <w:i/>
          <w:iCs/>
          <w:noProof w:val="0"/>
          <w:szCs w:val="24"/>
          <w:lang w:eastAsia="zh-CN" w:bidi="ar-SA"/>
        </w:rPr>
        <w:t>Crit</w:t>
      </w:r>
      <w:proofErr w:type="spellEnd"/>
      <w:r w:rsidRPr="00911CAD">
        <w:rPr>
          <w:rFonts w:ascii="Book Antiqua" w:hAnsi="Book Antiqua" w:cs="宋体"/>
          <w:i/>
          <w:iCs/>
          <w:noProof w:val="0"/>
          <w:szCs w:val="24"/>
          <w:lang w:eastAsia="zh-CN" w:bidi="ar-SA"/>
        </w:rPr>
        <w:t xml:space="preserve"> Care</w:t>
      </w:r>
      <w:r w:rsidRPr="00911CAD">
        <w:rPr>
          <w:rFonts w:ascii="Book Antiqua" w:hAnsi="Book Antiqua" w:cs="宋体"/>
          <w:noProof w:val="0"/>
          <w:szCs w:val="24"/>
          <w:lang w:eastAsia="zh-CN" w:bidi="ar-SA"/>
        </w:rPr>
        <w:t xml:space="preserve"> 2011; </w:t>
      </w:r>
      <w:r w:rsidRPr="00911CAD">
        <w:rPr>
          <w:rFonts w:ascii="Book Antiqua" w:hAnsi="Book Antiqua" w:cs="宋体"/>
          <w:b/>
          <w:bCs/>
          <w:noProof w:val="0"/>
          <w:szCs w:val="24"/>
          <w:lang w:eastAsia="zh-CN" w:bidi="ar-SA"/>
        </w:rPr>
        <w:t>15</w:t>
      </w:r>
      <w:r w:rsidRPr="00911CAD">
        <w:rPr>
          <w:rFonts w:ascii="Book Antiqua" w:hAnsi="Book Antiqua" w:cs="宋体"/>
          <w:noProof w:val="0"/>
          <w:szCs w:val="24"/>
          <w:lang w:eastAsia="zh-CN" w:bidi="ar-SA"/>
        </w:rPr>
        <w:t>: 183 [PMID: 21955684 DOI: 10.1186/cc10290</w:t>
      </w:r>
      <w:r w:rsidR="00AD0B7F">
        <w:rPr>
          <w:rFonts w:ascii="Book Antiqua" w:hAnsi="Book Antiqua" w:cs="宋体"/>
          <w:noProof w:val="0"/>
          <w:szCs w:val="24"/>
          <w:lang w:eastAsia="zh-CN" w:bidi="ar-SA"/>
        </w:rPr>
        <w:t>]</w:t>
      </w:r>
    </w:p>
    <w:p w14:paraId="20F89862" w14:textId="24B2A3E9"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9 </w:t>
      </w:r>
      <w:r w:rsidRPr="00911CAD">
        <w:rPr>
          <w:rFonts w:ascii="Book Antiqua" w:hAnsi="Book Antiqua" w:cs="宋体"/>
          <w:b/>
          <w:bCs/>
          <w:noProof w:val="0"/>
          <w:szCs w:val="24"/>
          <w:lang w:eastAsia="zh-CN" w:bidi="ar-SA"/>
        </w:rPr>
        <w:t>Nilsson BO</w:t>
      </w:r>
      <w:r w:rsidRPr="00911CAD">
        <w:rPr>
          <w:rFonts w:ascii="Book Antiqua" w:hAnsi="Book Antiqua" w:cs="宋体"/>
          <w:noProof w:val="0"/>
          <w:szCs w:val="24"/>
          <w:lang w:eastAsia="zh-CN" w:bidi="ar-SA"/>
        </w:rPr>
        <w:t>.</w:t>
      </w:r>
      <w:proofErr w:type="gramEnd"/>
      <w:r w:rsidRPr="00911CAD">
        <w:rPr>
          <w:rFonts w:ascii="Book Antiqua" w:hAnsi="Book Antiqua" w:cs="宋体"/>
          <w:noProof w:val="0"/>
          <w:szCs w:val="24"/>
          <w:lang w:eastAsia="zh-CN" w:bidi="ar-SA"/>
        </w:rPr>
        <w:t xml:space="preserve"> </w:t>
      </w:r>
      <w:proofErr w:type="gramStart"/>
      <w:r w:rsidRPr="00911CAD">
        <w:rPr>
          <w:rFonts w:ascii="Book Antiqua" w:hAnsi="Book Antiqua" w:cs="宋体"/>
          <w:noProof w:val="0"/>
          <w:szCs w:val="24"/>
          <w:lang w:eastAsia="zh-CN" w:bidi="ar-SA"/>
        </w:rPr>
        <w:t>Modulation of the inflammatory response by estrogens with focus on the endothelium and its interactions with leukocytes.</w:t>
      </w:r>
      <w:proofErr w:type="gramEnd"/>
      <w:r w:rsidRPr="00911CAD">
        <w:rPr>
          <w:rFonts w:ascii="Book Antiqua" w:hAnsi="Book Antiqua" w:cs="宋体"/>
          <w:noProof w:val="0"/>
          <w:szCs w:val="24"/>
          <w:lang w:eastAsia="zh-CN" w:bidi="ar-SA"/>
        </w:rPr>
        <w:t xml:space="preserve"> </w:t>
      </w:r>
      <w:proofErr w:type="spellStart"/>
      <w:r w:rsidRPr="00911CAD">
        <w:rPr>
          <w:rFonts w:ascii="Book Antiqua" w:hAnsi="Book Antiqua" w:cs="宋体"/>
          <w:i/>
          <w:iCs/>
          <w:noProof w:val="0"/>
          <w:szCs w:val="24"/>
          <w:lang w:eastAsia="zh-CN" w:bidi="ar-SA"/>
        </w:rPr>
        <w:t>Inflamm</w:t>
      </w:r>
      <w:proofErr w:type="spellEnd"/>
      <w:r w:rsidRPr="00911CAD">
        <w:rPr>
          <w:rFonts w:ascii="Book Antiqua" w:hAnsi="Book Antiqua" w:cs="宋体"/>
          <w:i/>
          <w:iCs/>
          <w:noProof w:val="0"/>
          <w:szCs w:val="24"/>
          <w:lang w:eastAsia="zh-CN" w:bidi="ar-SA"/>
        </w:rPr>
        <w:t xml:space="preserve"> Res</w:t>
      </w:r>
      <w:r w:rsidRPr="00911CAD">
        <w:rPr>
          <w:rFonts w:ascii="Book Antiqua" w:hAnsi="Book Antiqua" w:cs="宋体"/>
          <w:noProof w:val="0"/>
          <w:szCs w:val="24"/>
          <w:lang w:eastAsia="zh-CN" w:bidi="ar-SA"/>
        </w:rPr>
        <w:t xml:space="preserve"> 2007; </w:t>
      </w:r>
      <w:r w:rsidRPr="00911CAD">
        <w:rPr>
          <w:rFonts w:ascii="Book Antiqua" w:hAnsi="Book Antiqua" w:cs="宋体"/>
          <w:b/>
          <w:bCs/>
          <w:noProof w:val="0"/>
          <w:szCs w:val="24"/>
          <w:lang w:eastAsia="zh-CN" w:bidi="ar-SA"/>
        </w:rPr>
        <w:t>56</w:t>
      </w:r>
      <w:r w:rsidRPr="00911CAD">
        <w:rPr>
          <w:rFonts w:ascii="Book Antiqua" w:hAnsi="Book Antiqua" w:cs="宋体"/>
          <w:noProof w:val="0"/>
          <w:szCs w:val="24"/>
          <w:lang w:eastAsia="zh-CN" w:bidi="ar-SA"/>
        </w:rPr>
        <w:t>: 269-273 [PMID: 17659431 DOI: 10.1007/s00011-007-6198-z</w:t>
      </w:r>
      <w:r w:rsidR="00AD0B7F">
        <w:rPr>
          <w:rFonts w:ascii="Book Antiqua" w:hAnsi="Book Antiqua" w:cs="宋体"/>
          <w:noProof w:val="0"/>
          <w:szCs w:val="24"/>
          <w:lang w:eastAsia="zh-CN" w:bidi="ar-SA"/>
        </w:rPr>
        <w:t>]</w:t>
      </w:r>
    </w:p>
    <w:p w14:paraId="7BFAAE1B" w14:textId="77777777"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10 </w:t>
      </w:r>
      <w:r w:rsidRPr="00911CAD">
        <w:rPr>
          <w:rFonts w:ascii="Book Antiqua" w:hAnsi="Book Antiqua" w:cs="宋体"/>
          <w:b/>
          <w:bCs/>
          <w:noProof w:val="0"/>
          <w:szCs w:val="24"/>
          <w:lang w:eastAsia="zh-CN" w:bidi="ar-SA"/>
        </w:rPr>
        <w:t>Drew PD</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Chavis</w:t>
      </w:r>
      <w:proofErr w:type="spellEnd"/>
      <w:r w:rsidRPr="00911CAD">
        <w:rPr>
          <w:rFonts w:ascii="Book Antiqua" w:hAnsi="Book Antiqua" w:cs="宋体"/>
          <w:noProof w:val="0"/>
          <w:szCs w:val="24"/>
          <w:lang w:eastAsia="zh-CN" w:bidi="ar-SA"/>
        </w:rPr>
        <w:t xml:space="preserve"> JA.</w:t>
      </w:r>
      <w:proofErr w:type="gramEnd"/>
      <w:r w:rsidRPr="00911CAD">
        <w:rPr>
          <w:rFonts w:ascii="Book Antiqua" w:hAnsi="Book Antiqua" w:cs="宋体"/>
          <w:noProof w:val="0"/>
          <w:szCs w:val="24"/>
          <w:lang w:eastAsia="zh-CN" w:bidi="ar-SA"/>
        </w:rPr>
        <w:t xml:space="preserve"> Female sex steroids: effects upon microglial cell activation.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Neuroimmunol</w:t>
      </w:r>
      <w:proofErr w:type="spellEnd"/>
      <w:r w:rsidRPr="00911CAD">
        <w:rPr>
          <w:rFonts w:ascii="Book Antiqua" w:hAnsi="Book Antiqua" w:cs="宋体"/>
          <w:noProof w:val="0"/>
          <w:szCs w:val="24"/>
          <w:lang w:eastAsia="zh-CN" w:bidi="ar-SA"/>
        </w:rPr>
        <w:t xml:space="preserve"> 2000; </w:t>
      </w:r>
      <w:r w:rsidRPr="00911CAD">
        <w:rPr>
          <w:rFonts w:ascii="Book Antiqua" w:hAnsi="Book Antiqua" w:cs="宋体"/>
          <w:b/>
          <w:bCs/>
          <w:noProof w:val="0"/>
          <w:szCs w:val="24"/>
          <w:lang w:eastAsia="zh-CN" w:bidi="ar-SA"/>
        </w:rPr>
        <w:t>111</w:t>
      </w:r>
      <w:r w:rsidRPr="00911CAD">
        <w:rPr>
          <w:rFonts w:ascii="Book Antiqua" w:hAnsi="Book Antiqua" w:cs="宋体"/>
          <w:noProof w:val="0"/>
          <w:szCs w:val="24"/>
          <w:lang w:eastAsia="zh-CN" w:bidi="ar-SA"/>
        </w:rPr>
        <w:t>: 77-85 [PMID: 11063824 DOI: 10.1016/S0165-5728(00)00386-6]</w:t>
      </w:r>
    </w:p>
    <w:p w14:paraId="5AF63F16" w14:textId="610562E9"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11 </w:t>
      </w:r>
      <w:proofErr w:type="spellStart"/>
      <w:r w:rsidRPr="00911CAD">
        <w:rPr>
          <w:rFonts w:ascii="Book Antiqua" w:hAnsi="Book Antiqua" w:cs="宋体"/>
          <w:b/>
          <w:bCs/>
          <w:noProof w:val="0"/>
          <w:szCs w:val="24"/>
          <w:lang w:eastAsia="zh-CN" w:bidi="ar-SA"/>
        </w:rPr>
        <w:t>Dimayuga</w:t>
      </w:r>
      <w:proofErr w:type="spellEnd"/>
      <w:r w:rsidRPr="00911CAD">
        <w:rPr>
          <w:rFonts w:ascii="Book Antiqua" w:hAnsi="Book Antiqua" w:cs="宋体"/>
          <w:b/>
          <w:bCs/>
          <w:noProof w:val="0"/>
          <w:szCs w:val="24"/>
          <w:lang w:eastAsia="zh-CN" w:bidi="ar-SA"/>
        </w:rPr>
        <w:t xml:space="preserve"> FO</w:t>
      </w:r>
      <w:r w:rsidRPr="00911CAD">
        <w:rPr>
          <w:rFonts w:ascii="Book Antiqua" w:hAnsi="Book Antiqua" w:cs="宋体"/>
          <w:noProof w:val="0"/>
          <w:szCs w:val="24"/>
          <w:lang w:eastAsia="zh-CN" w:bidi="ar-SA"/>
        </w:rPr>
        <w:t xml:space="preserve">, Reed JL, </w:t>
      </w:r>
      <w:proofErr w:type="spellStart"/>
      <w:r w:rsidRPr="00911CAD">
        <w:rPr>
          <w:rFonts w:ascii="Book Antiqua" w:hAnsi="Book Antiqua" w:cs="宋体"/>
          <w:noProof w:val="0"/>
          <w:szCs w:val="24"/>
          <w:lang w:eastAsia="zh-CN" w:bidi="ar-SA"/>
        </w:rPr>
        <w:t>Carnero</w:t>
      </w:r>
      <w:proofErr w:type="spellEnd"/>
      <w:r w:rsidRPr="00911CAD">
        <w:rPr>
          <w:rFonts w:ascii="Book Antiqua" w:hAnsi="Book Antiqua" w:cs="宋体"/>
          <w:noProof w:val="0"/>
          <w:szCs w:val="24"/>
          <w:lang w:eastAsia="zh-CN" w:bidi="ar-SA"/>
        </w:rPr>
        <w:t xml:space="preserve"> GA, Wang C, </w:t>
      </w:r>
      <w:proofErr w:type="spellStart"/>
      <w:r w:rsidRPr="00911CAD">
        <w:rPr>
          <w:rFonts w:ascii="Book Antiqua" w:hAnsi="Book Antiqua" w:cs="宋体"/>
          <w:noProof w:val="0"/>
          <w:szCs w:val="24"/>
          <w:lang w:eastAsia="zh-CN" w:bidi="ar-SA"/>
        </w:rPr>
        <w:t>Dimayuga</w:t>
      </w:r>
      <w:proofErr w:type="spellEnd"/>
      <w:r w:rsidRPr="00911CAD">
        <w:rPr>
          <w:rFonts w:ascii="Book Antiqua" w:hAnsi="Book Antiqua" w:cs="宋体"/>
          <w:noProof w:val="0"/>
          <w:szCs w:val="24"/>
          <w:lang w:eastAsia="zh-CN" w:bidi="ar-SA"/>
        </w:rPr>
        <w:t xml:space="preserve"> ER, </w:t>
      </w:r>
      <w:proofErr w:type="spellStart"/>
      <w:r w:rsidRPr="00911CAD">
        <w:rPr>
          <w:rFonts w:ascii="Book Antiqua" w:hAnsi="Book Antiqua" w:cs="宋体"/>
          <w:noProof w:val="0"/>
          <w:szCs w:val="24"/>
          <w:lang w:eastAsia="zh-CN" w:bidi="ar-SA"/>
        </w:rPr>
        <w:t>Dimayuga</w:t>
      </w:r>
      <w:proofErr w:type="spellEnd"/>
      <w:r w:rsidRPr="00911CAD">
        <w:rPr>
          <w:rFonts w:ascii="Book Antiqua" w:hAnsi="Book Antiqua" w:cs="宋体"/>
          <w:noProof w:val="0"/>
          <w:szCs w:val="24"/>
          <w:lang w:eastAsia="zh-CN" w:bidi="ar-SA"/>
        </w:rPr>
        <w:t xml:space="preserve"> VM, </w:t>
      </w:r>
      <w:proofErr w:type="spellStart"/>
      <w:r w:rsidRPr="00911CAD">
        <w:rPr>
          <w:rFonts w:ascii="Book Antiqua" w:hAnsi="Book Antiqua" w:cs="宋体"/>
          <w:noProof w:val="0"/>
          <w:szCs w:val="24"/>
          <w:lang w:eastAsia="zh-CN" w:bidi="ar-SA"/>
        </w:rPr>
        <w:t>Perger</w:t>
      </w:r>
      <w:proofErr w:type="spellEnd"/>
      <w:r w:rsidRPr="00911CAD">
        <w:rPr>
          <w:rFonts w:ascii="Book Antiqua" w:hAnsi="Book Antiqua" w:cs="宋体"/>
          <w:noProof w:val="0"/>
          <w:szCs w:val="24"/>
          <w:lang w:eastAsia="zh-CN" w:bidi="ar-SA"/>
        </w:rPr>
        <w:t xml:space="preserve"> A, Wilson ME, Keller JN, Bruce-Keller AJ. Estrogen and brain inflammation: effects on </w:t>
      </w:r>
      <w:r w:rsidRPr="00911CAD">
        <w:rPr>
          <w:rFonts w:ascii="Book Antiqua" w:hAnsi="Book Antiqua" w:cs="宋体"/>
          <w:noProof w:val="0"/>
          <w:szCs w:val="24"/>
          <w:lang w:eastAsia="zh-CN" w:bidi="ar-SA"/>
        </w:rPr>
        <w:lastRenderedPageBreak/>
        <w:t xml:space="preserve">microglial expression of MHC, </w:t>
      </w:r>
      <w:proofErr w:type="spellStart"/>
      <w:r w:rsidRPr="00911CAD">
        <w:rPr>
          <w:rFonts w:ascii="Book Antiqua" w:hAnsi="Book Antiqua" w:cs="宋体"/>
          <w:noProof w:val="0"/>
          <w:szCs w:val="24"/>
          <w:lang w:eastAsia="zh-CN" w:bidi="ar-SA"/>
        </w:rPr>
        <w:t>costimulatory</w:t>
      </w:r>
      <w:proofErr w:type="spellEnd"/>
      <w:r w:rsidRPr="00911CAD">
        <w:rPr>
          <w:rFonts w:ascii="Book Antiqua" w:hAnsi="Book Antiqua" w:cs="宋体"/>
          <w:noProof w:val="0"/>
          <w:szCs w:val="24"/>
          <w:lang w:eastAsia="zh-CN" w:bidi="ar-SA"/>
        </w:rPr>
        <w:t xml:space="preserve"> molecules and cytokines.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Neuroimmunol</w:t>
      </w:r>
      <w:proofErr w:type="spellEnd"/>
      <w:r w:rsidRPr="00911CAD">
        <w:rPr>
          <w:rFonts w:ascii="Book Antiqua" w:hAnsi="Book Antiqua" w:cs="宋体"/>
          <w:noProof w:val="0"/>
          <w:szCs w:val="24"/>
          <w:lang w:eastAsia="zh-CN" w:bidi="ar-SA"/>
        </w:rPr>
        <w:t xml:space="preserve"> 2005; </w:t>
      </w:r>
      <w:r w:rsidRPr="00911CAD">
        <w:rPr>
          <w:rFonts w:ascii="Book Antiqua" w:hAnsi="Book Antiqua" w:cs="宋体"/>
          <w:b/>
          <w:bCs/>
          <w:noProof w:val="0"/>
          <w:szCs w:val="24"/>
          <w:lang w:eastAsia="zh-CN" w:bidi="ar-SA"/>
        </w:rPr>
        <w:t>161</w:t>
      </w:r>
      <w:r w:rsidRPr="00911CAD">
        <w:rPr>
          <w:rFonts w:ascii="Book Antiqua" w:hAnsi="Book Antiqua" w:cs="宋体"/>
          <w:noProof w:val="0"/>
          <w:szCs w:val="24"/>
          <w:lang w:eastAsia="zh-CN" w:bidi="ar-SA"/>
        </w:rPr>
        <w:t>: 123-136 [PMID: 15748951 DOI: 10.1016/j.jneuroim.2004.12.016</w:t>
      </w:r>
      <w:r w:rsidR="00AD0B7F">
        <w:rPr>
          <w:rFonts w:ascii="Book Antiqua" w:hAnsi="Book Antiqua" w:cs="宋体"/>
          <w:noProof w:val="0"/>
          <w:szCs w:val="24"/>
          <w:lang w:eastAsia="zh-CN" w:bidi="ar-SA"/>
        </w:rPr>
        <w:t>]</w:t>
      </w:r>
    </w:p>
    <w:p w14:paraId="33DF23CE" w14:textId="56D51057"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12 </w:t>
      </w:r>
      <w:proofErr w:type="spellStart"/>
      <w:r w:rsidRPr="00911CAD">
        <w:rPr>
          <w:rFonts w:ascii="Book Antiqua" w:hAnsi="Book Antiqua" w:cs="宋体"/>
          <w:b/>
          <w:bCs/>
          <w:noProof w:val="0"/>
          <w:szCs w:val="24"/>
          <w:lang w:eastAsia="zh-CN" w:bidi="ar-SA"/>
        </w:rPr>
        <w:t>Pettus</w:t>
      </w:r>
      <w:proofErr w:type="spellEnd"/>
      <w:r w:rsidRPr="00911CAD">
        <w:rPr>
          <w:rFonts w:ascii="Book Antiqua" w:hAnsi="Book Antiqua" w:cs="宋体"/>
          <w:b/>
          <w:bCs/>
          <w:noProof w:val="0"/>
          <w:szCs w:val="24"/>
          <w:lang w:eastAsia="zh-CN" w:bidi="ar-SA"/>
        </w:rPr>
        <w:t xml:space="preserve"> EH</w:t>
      </w:r>
      <w:r w:rsidRPr="00911CAD">
        <w:rPr>
          <w:rFonts w:ascii="Book Antiqua" w:hAnsi="Book Antiqua" w:cs="宋体"/>
          <w:noProof w:val="0"/>
          <w:szCs w:val="24"/>
          <w:lang w:eastAsia="zh-CN" w:bidi="ar-SA"/>
        </w:rPr>
        <w:t xml:space="preserve">, Wright DW, Stein DG, Hoffman SW. Progesterone treatment inhibits the inflammatory agents that accompany traumatic brain injury. </w:t>
      </w:r>
      <w:r w:rsidRPr="00911CAD">
        <w:rPr>
          <w:rFonts w:ascii="Book Antiqua" w:hAnsi="Book Antiqua" w:cs="宋体"/>
          <w:i/>
          <w:iCs/>
          <w:noProof w:val="0"/>
          <w:szCs w:val="24"/>
          <w:lang w:eastAsia="zh-CN" w:bidi="ar-SA"/>
        </w:rPr>
        <w:t>Brain Res</w:t>
      </w:r>
      <w:r w:rsidRPr="00911CAD">
        <w:rPr>
          <w:rFonts w:ascii="Book Antiqua" w:hAnsi="Book Antiqua" w:cs="宋体"/>
          <w:noProof w:val="0"/>
          <w:szCs w:val="24"/>
          <w:lang w:eastAsia="zh-CN" w:bidi="ar-SA"/>
        </w:rPr>
        <w:t xml:space="preserve"> 2005; </w:t>
      </w:r>
      <w:r w:rsidRPr="00911CAD">
        <w:rPr>
          <w:rFonts w:ascii="Book Antiqua" w:hAnsi="Book Antiqua" w:cs="宋体"/>
          <w:b/>
          <w:bCs/>
          <w:noProof w:val="0"/>
          <w:szCs w:val="24"/>
          <w:lang w:eastAsia="zh-CN" w:bidi="ar-SA"/>
        </w:rPr>
        <w:t>1049</w:t>
      </w:r>
      <w:r w:rsidRPr="00911CAD">
        <w:rPr>
          <w:rFonts w:ascii="Book Antiqua" w:hAnsi="Book Antiqua" w:cs="宋体"/>
          <w:noProof w:val="0"/>
          <w:szCs w:val="24"/>
          <w:lang w:eastAsia="zh-CN" w:bidi="ar-SA"/>
        </w:rPr>
        <w:t>: 112-119 [PMID: 15932748 DOI: 10.1016/j.brainres.2005.05.004</w:t>
      </w:r>
      <w:r w:rsidR="00AD0B7F">
        <w:rPr>
          <w:rFonts w:ascii="Book Antiqua" w:hAnsi="Book Antiqua" w:cs="宋体"/>
          <w:noProof w:val="0"/>
          <w:szCs w:val="24"/>
          <w:lang w:eastAsia="zh-CN" w:bidi="ar-SA"/>
        </w:rPr>
        <w:t>]</w:t>
      </w:r>
    </w:p>
    <w:p w14:paraId="126D767F" w14:textId="77777777"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13 </w:t>
      </w:r>
      <w:r w:rsidRPr="00911CAD">
        <w:rPr>
          <w:rFonts w:ascii="Book Antiqua" w:hAnsi="Book Antiqua" w:cs="宋体"/>
          <w:b/>
          <w:bCs/>
          <w:noProof w:val="0"/>
          <w:szCs w:val="24"/>
          <w:lang w:eastAsia="zh-CN" w:bidi="ar-SA"/>
        </w:rPr>
        <w:t>Wright DW</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Kellermann</w:t>
      </w:r>
      <w:proofErr w:type="spellEnd"/>
      <w:r w:rsidRPr="00911CAD">
        <w:rPr>
          <w:rFonts w:ascii="Book Antiqua" w:hAnsi="Book Antiqua" w:cs="宋体"/>
          <w:noProof w:val="0"/>
          <w:szCs w:val="24"/>
          <w:lang w:eastAsia="zh-CN" w:bidi="ar-SA"/>
        </w:rPr>
        <w:t xml:space="preserve"> AL, Hertzberg VS, Clark PL, Frankel M, Goldstein FC, </w:t>
      </w:r>
      <w:proofErr w:type="spellStart"/>
      <w:r w:rsidRPr="00911CAD">
        <w:rPr>
          <w:rFonts w:ascii="Book Antiqua" w:hAnsi="Book Antiqua" w:cs="宋体"/>
          <w:noProof w:val="0"/>
          <w:szCs w:val="24"/>
          <w:lang w:eastAsia="zh-CN" w:bidi="ar-SA"/>
        </w:rPr>
        <w:t>Salomone</w:t>
      </w:r>
      <w:proofErr w:type="spellEnd"/>
      <w:r w:rsidRPr="00911CAD">
        <w:rPr>
          <w:rFonts w:ascii="Book Antiqua" w:hAnsi="Book Antiqua" w:cs="宋体"/>
          <w:noProof w:val="0"/>
          <w:szCs w:val="24"/>
          <w:lang w:eastAsia="zh-CN" w:bidi="ar-SA"/>
        </w:rPr>
        <w:t xml:space="preserve"> JP, Dent LL, Harris OA, Ander DS, Lowery DW, Patel MM, Denson DD, Gordon AB, Wald MM, Gupta S, Hoffman SW, Stein DG. </w:t>
      </w:r>
      <w:proofErr w:type="spellStart"/>
      <w:r w:rsidRPr="00911CAD">
        <w:rPr>
          <w:rFonts w:ascii="Book Antiqua" w:hAnsi="Book Antiqua" w:cs="宋体"/>
          <w:noProof w:val="0"/>
          <w:szCs w:val="24"/>
          <w:lang w:eastAsia="zh-CN" w:bidi="ar-SA"/>
        </w:rPr>
        <w:t>ProTECT</w:t>
      </w:r>
      <w:proofErr w:type="spellEnd"/>
      <w:r w:rsidRPr="00911CAD">
        <w:rPr>
          <w:rFonts w:ascii="Book Antiqua" w:hAnsi="Book Antiqua" w:cs="宋体"/>
          <w:noProof w:val="0"/>
          <w:szCs w:val="24"/>
          <w:lang w:eastAsia="zh-CN" w:bidi="ar-SA"/>
        </w:rPr>
        <w:t xml:space="preserve">: a randomized clinical trial of progesterone for acute traumatic brain injury. </w:t>
      </w:r>
      <w:r w:rsidRPr="00911CAD">
        <w:rPr>
          <w:rFonts w:ascii="Book Antiqua" w:hAnsi="Book Antiqua" w:cs="宋体"/>
          <w:i/>
          <w:iCs/>
          <w:noProof w:val="0"/>
          <w:szCs w:val="24"/>
          <w:lang w:eastAsia="zh-CN" w:bidi="ar-SA"/>
        </w:rPr>
        <w:t xml:space="preserve">Ann </w:t>
      </w:r>
      <w:proofErr w:type="spellStart"/>
      <w:r w:rsidRPr="00911CAD">
        <w:rPr>
          <w:rFonts w:ascii="Book Antiqua" w:hAnsi="Book Antiqua" w:cs="宋体"/>
          <w:i/>
          <w:iCs/>
          <w:noProof w:val="0"/>
          <w:szCs w:val="24"/>
          <w:lang w:eastAsia="zh-CN" w:bidi="ar-SA"/>
        </w:rPr>
        <w:t>Emerg</w:t>
      </w:r>
      <w:proofErr w:type="spellEnd"/>
      <w:r w:rsidRPr="00911CAD">
        <w:rPr>
          <w:rFonts w:ascii="Book Antiqua" w:hAnsi="Book Antiqua" w:cs="宋体"/>
          <w:i/>
          <w:iCs/>
          <w:noProof w:val="0"/>
          <w:szCs w:val="24"/>
          <w:lang w:eastAsia="zh-CN" w:bidi="ar-SA"/>
        </w:rPr>
        <w:t xml:space="preserve"> Med</w:t>
      </w:r>
      <w:r w:rsidRPr="00911CAD">
        <w:rPr>
          <w:rFonts w:ascii="Book Antiqua" w:hAnsi="Book Antiqua" w:cs="宋体"/>
          <w:noProof w:val="0"/>
          <w:szCs w:val="24"/>
          <w:lang w:eastAsia="zh-CN" w:bidi="ar-SA"/>
        </w:rPr>
        <w:t xml:space="preserve"> 2007; </w:t>
      </w:r>
      <w:r w:rsidRPr="00911CAD">
        <w:rPr>
          <w:rFonts w:ascii="Book Antiqua" w:hAnsi="Book Antiqua" w:cs="宋体"/>
          <w:b/>
          <w:bCs/>
          <w:noProof w:val="0"/>
          <w:szCs w:val="24"/>
          <w:lang w:eastAsia="zh-CN" w:bidi="ar-SA"/>
        </w:rPr>
        <w:t>49</w:t>
      </w:r>
      <w:r w:rsidRPr="00911CAD">
        <w:rPr>
          <w:rFonts w:ascii="Book Antiqua" w:hAnsi="Book Antiqua" w:cs="宋体"/>
          <w:noProof w:val="0"/>
          <w:szCs w:val="24"/>
          <w:lang w:eastAsia="zh-CN" w:bidi="ar-SA"/>
        </w:rPr>
        <w:t>: 391-402, 402.e1-2 [PMID: 17011666]</w:t>
      </w:r>
    </w:p>
    <w:p w14:paraId="0C67A5C1" w14:textId="77777777"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14 </w:t>
      </w:r>
      <w:proofErr w:type="spellStart"/>
      <w:r w:rsidRPr="00911CAD">
        <w:rPr>
          <w:rFonts w:ascii="Book Antiqua" w:hAnsi="Book Antiqua" w:cs="宋体"/>
          <w:b/>
          <w:bCs/>
          <w:noProof w:val="0"/>
          <w:szCs w:val="24"/>
          <w:lang w:eastAsia="zh-CN" w:bidi="ar-SA"/>
        </w:rPr>
        <w:t>Caligioni</w:t>
      </w:r>
      <w:proofErr w:type="spellEnd"/>
      <w:r w:rsidRPr="00911CAD">
        <w:rPr>
          <w:rFonts w:ascii="Book Antiqua" w:hAnsi="Book Antiqua" w:cs="宋体"/>
          <w:b/>
          <w:bCs/>
          <w:noProof w:val="0"/>
          <w:szCs w:val="24"/>
          <w:lang w:eastAsia="zh-CN" w:bidi="ar-SA"/>
        </w:rPr>
        <w:t xml:space="preserve"> CS</w:t>
      </w:r>
      <w:r w:rsidRPr="00911CAD">
        <w:rPr>
          <w:rFonts w:ascii="Book Antiqua" w:hAnsi="Book Antiqua" w:cs="宋体"/>
          <w:noProof w:val="0"/>
          <w:szCs w:val="24"/>
          <w:lang w:eastAsia="zh-CN" w:bidi="ar-SA"/>
        </w:rPr>
        <w:t>. Assessing reproductive status/stages in mice.</w:t>
      </w:r>
      <w:proofErr w:type="gramEnd"/>
      <w:r w:rsidRPr="00911CAD">
        <w:rPr>
          <w:rFonts w:ascii="Book Antiqua" w:hAnsi="Book Antiqua" w:cs="宋体"/>
          <w:noProof w:val="0"/>
          <w:szCs w:val="24"/>
          <w:lang w:eastAsia="zh-CN" w:bidi="ar-SA"/>
        </w:rPr>
        <w:t xml:space="preserve"> </w:t>
      </w:r>
      <w:proofErr w:type="spellStart"/>
      <w:r w:rsidRPr="00911CAD">
        <w:rPr>
          <w:rFonts w:ascii="Book Antiqua" w:hAnsi="Book Antiqua" w:cs="宋体"/>
          <w:i/>
          <w:iCs/>
          <w:noProof w:val="0"/>
          <w:szCs w:val="24"/>
          <w:lang w:eastAsia="zh-CN" w:bidi="ar-SA"/>
        </w:rPr>
        <w:t>Curr</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Protoc</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Neurosci</w:t>
      </w:r>
      <w:proofErr w:type="spellEnd"/>
      <w:r w:rsidRPr="00911CAD">
        <w:rPr>
          <w:rFonts w:ascii="Book Antiqua" w:hAnsi="Book Antiqua" w:cs="宋体"/>
          <w:noProof w:val="0"/>
          <w:szCs w:val="24"/>
          <w:lang w:eastAsia="zh-CN" w:bidi="ar-SA"/>
        </w:rPr>
        <w:t xml:space="preserve"> 2009; </w:t>
      </w:r>
      <w:r w:rsidRPr="00911CAD">
        <w:rPr>
          <w:rFonts w:ascii="Book Antiqua" w:hAnsi="Book Antiqua" w:cs="宋体"/>
          <w:b/>
          <w:bCs/>
          <w:noProof w:val="0"/>
          <w:szCs w:val="24"/>
          <w:lang w:eastAsia="zh-CN" w:bidi="ar-SA"/>
        </w:rPr>
        <w:t>Appendix 4</w:t>
      </w:r>
      <w:r w:rsidRPr="00911CAD">
        <w:rPr>
          <w:rFonts w:ascii="Book Antiqua" w:hAnsi="Book Antiqua" w:cs="宋体"/>
          <w:noProof w:val="0"/>
          <w:szCs w:val="24"/>
          <w:lang w:eastAsia="zh-CN" w:bidi="ar-SA"/>
        </w:rPr>
        <w:t>: Appendix 4I [PMID: 19575469 DOI: 10.1016/j.annemergmed.2006.07.932]</w:t>
      </w:r>
    </w:p>
    <w:p w14:paraId="7F4E98C1" w14:textId="77777777"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15 </w:t>
      </w:r>
      <w:r w:rsidRPr="00911CAD">
        <w:rPr>
          <w:rFonts w:ascii="Book Antiqua" w:hAnsi="Book Antiqua" w:cs="宋体"/>
          <w:b/>
          <w:bCs/>
          <w:noProof w:val="0"/>
          <w:szCs w:val="24"/>
          <w:lang w:eastAsia="zh-CN" w:bidi="ar-SA"/>
        </w:rPr>
        <w:t>Lynch JR</w:t>
      </w:r>
      <w:r w:rsidRPr="00911CAD">
        <w:rPr>
          <w:rFonts w:ascii="Book Antiqua" w:hAnsi="Book Antiqua" w:cs="宋体"/>
          <w:noProof w:val="0"/>
          <w:szCs w:val="24"/>
          <w:lang w:eastAsia="zh-CN" w:bidi="ar-SA"/>
        </w:rPr>
        <w:t xml:space="preserve">, Wang H, Mace B, </w:t>
      </w:r>
      <w:proofErr w:type="spellStart"/>
      <w:r w:rsidRPr="00911CAD">
        <w:rPr>
          <w:rFonts w:ascii="Book Antiqua" w:hAnsi="Book Antiqua" w:cs="宋体"/>
          <w:noProof w:val="0"/>
          <w:szCs w:val="24"/>
          <w:lang w:eastAsia="zh-CN" w:bidi="ar-SA"/>
        </w:rPr>
        <w:t>Leinenweber</w:t>
      </w:r>
      <w:proofErr w:type="spellEnd"/>
      <w:r w:rsidRPr="00911CAD">
        <w:rPr>
          <w:rFonts w:ascii="Book Antiqua" w:hAnsi="Book Antiqua" w:cs="宋体"/>
          <w:noProof w:val="0"/>
          <w:szCs w:val="24"/>
          <w:lang w:eastAsia="zh-CN" w:bidi="ar-SA"/>
        </w:rPr>
        <w:t xml:space="preserve"> S, Warner DS, Bennett ER, </w:t>
      </w:r>
      <w:proofErr w:type="spellStart"/>
      <w:r w:rsidRPr="00911CAD">
        <w:rPr>
          <w:rFonts w:ascii="Book Antiqua" w:hAnsi="Book Antiqua" w:cs="宋体"/>
          <w:noProof w:val="0"/>
          <w:szCs w:val="24"/>
          <w:lang w:eastAsia="zh-CN" w:bidi="ar-SA"/>
        </w:rPr>
        <w:t>Vitek</w:t>
      </w:r>
      <w:proofErr w:type="spellEnd"/>
      <w:r w:rsidRPr="00911CAD">
        <w:rPr>
          <w:rFonts w:ascii="Book Antiqua" w:hAnsi="Book Antiqua" w:cs="宋体"/>
          <w:noProof w:val="0"/>
          <w:szCs w:val="24"/>
          <w:lang w:eastAsia="zh-CN" w:bidi="ar-SA"/>
        </w:rPr>
        <w:t xml:space="preserve"> MP, McKenna S, </w:t>
      </w:r>
      <w:proofErr w:type="spellStart"/>
      <w:r w:rsidRPr="00911CAD">
        <w:rPr>
          <w:rFonts w:ascii="Book Antiqua" w:hAnsi="Book Antiqua" w:cs="宋体"/>
          <w:noProof w:val="0"/>
          <w:szCs w:val="24"/>
          <w:lang w:eastAsia="zh-CN" w:bidi="ar-SA"/>
        </w:rPr>
        <w:t>Laskowitz</w:t>
      </w:r>
      <w:proofErr w:type="spellEnd"/>
      <w:r w:rsidRPr="00911CAD">
        <w:rPr>
          <w:rFonts w:ascii="Book Antiqua" w:hAnsi="Book Antiqua" w:cs="宋体"/>
          <w:noProof w:val="0"/>
          <w:szCs w:val="24"/>
          <w:lang w:eastAsia="zh-CN" w:bidi="ar-SA"/>
        </w:rPr>
        <w:t xml:space="preserve"> DT.</w:t>
      </w:r>
      <w:proofErr w:type="gramEnd"/>
      <w:r w:rsidRPr="00911CAD">
        <w:rPr>
          <w:rFonts w:ascii="Book Antiqua" w:hAnsi="Book Antiqua" w:cs="宋体"/>
          <w:noProof w:val="0"/>
          <w:szCs w:val="24"/>
          <w:lang w:eastAsia="zh-CN" w:bidi="ar-SA"/>
        </w:rPr>
        <w:t xml:space="preserve"> A novel therapeutic derived from </w:t>
      </w:r>
      <w:proofErr w:type="spellStart"/>
      <w:r w:rsidRPr="00911CAD">
        <w:rPr>
          <w:rFonts w:ascii="Book Antiqua" w:hAnsi="Book Antiqua" w:cs="宋体"/>
          <w:noProof w:val="0"/>
          <w:szCs w:val="24"/>
          <w:lang w:eastAsia="zh-CN" w:bidi="ar-SA"/>
        </w:rPr>
        <w:t>apolipoprotein</w:t>
      </w:r>
      <w:proofErr w:type="spellEnd"/>
      <w:r w:rsidRPr="00911CAD">
        <w:rPr>
          <w:rFonts w:ascii="Book Antiqua" w:hAnsi="Book Antiqua" w:cs="宋体"/>
          <w:noProof w:val="0"/>
          <w:szCs w:val="24"/>
          <w:lang w:eastAsia="zh-CN" w:bidi="ar-SA"/>
        </w:rPr>
        <w:t xml:space="preserve"> E reduces brain inflammation and improves outcome after closed head injury. </w:t>
      </w:r>
      <w:proofErr w:type="spellStart"/>
      <w:r w:rsidRPr="00911CAD">
        <w:rPr>
          <w:rFonts w:ascii="Book Antiqua" w:hAnsi="Book Antiqua" w:cs="宋体"/>
          <w:i/>
          <w:iCs/>
          <w:noProof w:val="0"/>
          <w:szCs w:val="24"/>
          <w:lang w:eastAsia="zh-CN" w:bidi="ar-SA"/>
        </w:rPr>
        <w:t>Exp</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Neurol</w:t>
      </w:r>
      <w:proofErr w:type="spellEnd"/>
      <w:r w:rsidRPr="00911CAD">
        <w:rPr>
          <w:rFonts w:ascii="Book Antiqua" w:hAnsi="Book Antiqua" w:cs="宋体"/>
          <w:noProof w:val="0"/>
          <w:szCs w:val="24"/>
          <w:lang w:eastAsia="zh-CN" w:bidi="ar-SA"/>
        </w:rPr>
        <w:t xml:space="preserve"> 2005; </w:t>
      </w:r>
      <w:r w:rsidRPr="00911CAD">
        <w:rPr>
          <w:rFonts w:ascii="Book Antiqua" w:hAnsi="Book Antiqua" w:cs="宋体"/>
          <w:b/>
          <w:bCs/>
          <w:noProof w:val="0"/>
          <w:szCs w:val="24"/>
          <w:lang w:eastAsia="zh-CN" w:bidi="ar-SA"/>
        </w:rPr>
        <w:t>192</w:t>
      </w:r>
      <w:r w:rsidRPr="00911CAD">
        <w:rPr>
          <w:rFonts w:ascii="Book Antiqua" w:hAnsi="Book Antiqua" w:cs="宋体"/>
          <w:noProof w:val="0"/>
          <w:szCs w:val="24"/>
          <w:lang w:eastAsia="zh-CN" w:bidi="ar-SA"/>
        </w:rPr>
        <w:t>: 109-116 [PMID: 15698624 DOI: 10.1016/j.expneurol.2004.11.014]</w:t>
      </w:r>
    </w:p>
    <w:p w14:paraId="0547146F" w14:textId="354B2E58"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16 </w:t>
      </w:r>
      <w:r w:rsidRPr="00911CAD">
        <w:rPr>
          <w:rFonts w:ascii="Book Antiqua" w:hAnsi="Book Antiqua" w:cs="宋体"/>
          <w:b/>
          <w:bCs/>
          <w:noProof w:val="0"/>
          <w:szCs w:val="24"/>
          <w:lang w:eastAsia="zh-CN" w:bidi="ar-SA"/>
        </w:rPr>
        <w:t>Lynch JR</w:t>
      </w:r>
      <w:r w:rsidRPr="00911CAD">
        <w:rPr>
          <w:rFonts w:ascii="Book Antiqua" w:hAnsi="Book Antiqua" w:cs="宋体"/>
          <w:noProof w:val="0"/>
          <w:szCs w:val="24"/>
          <w:lang w:eastAsia="zh-CN" w:bidi="ar-SA"/>
        </w:rPr>
        <w:t xml:space="preserve">, Wang H, </w:t>
      </w:r>
      <w:proofErr w:type="spellStart"/>
      <w:r w:rsidRPr="00911CAD">
        <w:rPr>
          <w:rFonts w:ascii="Book Antiqua" w:hAnsi="Book Antiqua" w:cs="宋体"/>
          <w:noProof w:val="0"/>
          <w:szCs w:val="24"/>
          <w:lang w:eastAsia="zh-CN" w:bidi="ar-SA"/>
        </w:rPr>
        <w:t>McGirt</w:t>
      </w:r>
      <w:proofErr w:type="spellEnd"/>
      <w:r w:rsidRPr="00911CAD">
        <w:rPr>
          <w:rFonts w:ascii="Book Antiqua" w:hAnsi="Book Antiqua" w:cs="宋体"/>
          <w:noProof w:val="0"/>
          <w:szCs w:val="24"/>
          <w:lang w:eastAsia="zh-CN" w:bidi="ar-SA"/>
        </w:rPr>
        <w:t xml:space="preserve"> MJ, Floyd J, Friedman AH, Coon AL, Blessing R, Alexander MJ, </w:t>
      </w:r>
      <w:proofErr w:type="spellStart"/>
      <w:r w:rsidRPr="00911CAD">
        <w:rPr>
          <w:rFonts w:ascii="Book Antiqua" w:hAnsi="Book Antiqua" w:cs="宋体"/>
          <w:noProof w:val="0"/>
          <w:szCs w:val="24"/>
          <w:lang w:eastAsia="zh-CN" w:bidi="ar-SA"/>
        </w:rPr>
        <w:t>Graffagnino</w:t>
      </w:r>
      <w:proofErr w:type="spellEnd"/>
      <w:r w:rsidRPr="00911CAD">
        <w:rPr>
          <w:rFonts w:ascii="Book Antiqua" w:hAnsi="Book Antiqua" w:cs="宋体"/>
          <w:noProof w:val="0"/>
          <w:szCs w:val="24"/>
          <w:lang w:eastAsia="zh-CN" w:bidi="ar-SA"/>
        </w:rPr>
        <w:t xml:space="preserve"> C, Warner DS, </w:t>
      </w:r>
      <w:proofErr w:type="spellStart"/>
      <w:r w:rsidRPr="00911CAD">
        <w:rPr>
          <w:rFonts w:ascii="Book Antiqua" w:hAnsi="Book Antiqua" w:cs="宋体"/>
          <w:noProof w:val="0"/>
          <w:szCs w:val="24"/>
          <w:lang w:eastAsia="zh-CN" w:bidi="ar-SA"/>
        </w:rPr>
        <w:t>Laskowitz</w:t>
      </w:r>
      <w:proofErr w:type="spellEnd"/>
      <w:r w:rsidRPr="00911CAD">
        <w:rPr>
          <w:rFonts w:ascii="Book Antiqua" w:hAnsi="Book Antiqua" w:cs="宋体"/>
          <w:noProof w:val="0"/>
          <w:szCs w:val="24"/>
          <w:lang w:eastAsia="zh-CN" w:bidi="ar-SA"/>
        </w:rPr>
        <w:t xml:space="preserve"> DT. Simvastatin reduces vasospasm after aneurysmal subarachnoid hemorrhage: results of a pilot randomized clinical trial. </w:t>
      </w:r>
      <w:r w:rsidRPr="00911CAD">
        <w:rPr>
          <w:rFonts w:ascii="Book Antiqua" w:hAnsi="Book Antiqua" w:cs="宋体"/>
          <w:i/>
          <w:iCs/>
          <w:noProof w:val="0"/>
          <w:szCs w:val="24"/>
          <w:lang w:eastAsia="zh-CN" w:bidi="ar-SA"/>
        </w:rPr>
        <w:t>Stroke</w:t>
      </w:r>
      <w:r w:rsidRPr="00911CAD">
        <w:rPr>
          <w:rFonts w:ascii="Book Antiqua" w:hAnsi="Book Antiqua" w:cs="宋体"/>
          <w:noProof w:val="0"/>
          <w:szCs w:val="24"/>
          <w:lang w:eastAsia="zh-CN" w:bidi="ar-SA"/>
        </w:rPr>
        <w:t xml:space="preserve"> 2005; </w:t>
      </w:r>
      <w:r w:rsidRPr="00911CAD">
        <w:rPr>
          <w:rFonts w:ascii="Book Antiqua" w:hAnsi="Book Antiqua" w:cs="宋体"/>
          <w:b/>
          <w:bCs/>
          <w:noProof w:val="0"/>
          <w:szCs w:val="24"/>
          <w:lang w:eastAsia="zh-CN" w:bidi="ar-SA"/>
        </w:rPr>
        <w:t>36</w:t>
      </w:r>
      <w:r w:rsidRPr="00911CAD">
        <w:rPr>
          <w:rFonts w:ascii="Book Antiqua" w:hAnsi="Book Antiqua" w:cs="宋体"/>
          <w:noProof w:val="0"/>
          <w:szCs w:val="24"/>
          <w:lang w:eastAsia="zh-CN" w:bidi="ar-SA"/>
        </w:rPr>
        <w:t>: 2024-2026 [PMID: 16051891 DOI: 10.1161/01.STR.0000177879.11607.10</w:t>
      </w:r>
      <w:r w:rsidR="00AD0B7F">
        <w:rPr>
          <w:rFonts w:ascii="Book Antiqua" w:hAnsi="Book Antiqua" w:cs="宋体"/>
          <w:noProof w:val="0"/>
          <w:szCs w:val="24"/>
          <w:lang w:eastAsia="zh-CN" w:bidi="ar-SA"/>
        </w:rPr>
        <w:t>]</w:t>
      </w:r>
    </w:p>
    <w:p w14:paraId="12E7A498" w14:textId="7D1F2C6B"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17 </w:t>
      </w:r>
      <w:proofErr w:type="spellStart"/>
      <w:r w:rsidRPr="00911CAD">
        <w:rPr>
          <w:rFonts w:ascii="Book Antiqua" w:hAnsi="Book Antiqua" w:cs="宋体"/>
          <w:b/>
          <w:bCs/>
          <w:noProof w:val="0"/>
          <w:szCs w:val="24"/>
          <w:lang w:eastAsia="zh-CN" w:bidi="ar-SA"/>
        </w:rPr>
        <w:t>Marmarou</w:t>
      </w:r>
      <w:proofErr w:type="spellEnd"/>
      <w:r w:rsidRPr="00911CAD">
        <w:rPr>
          <w:rFonts w:ascii="Book Antiqua" w:hAnsi="Book Antiqua" w:cs="宋体"/>
          <w:b/>
          <w:bCs/>
          <w:noProof w:val="0"/>
          <w:szCs w:val="24"/>
          <w:lang w:eastAsia="zh-CN" w:bidi="ar-SA"/>
        </w:rPr>
        <w:t xml:space="preserve"> A</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Foda</w:t>
      </w:r>
      <w:proofErr w:type="spellEnd"/>
      <w:r w:rsidRPr="00911CAD">
        <w:rPr>
          <w:rFonts w:ascii="Book Antiqua" w:hAnsi="Book Antiqua" w:cs="宋体"/>
          <w:noProof w:val="0"/>
          <w:szCs w:val="24"/>
          <w:lang w:eastAsia="zh-CN" w:bidi="ar-SA"/>
        </w:rPr>
        <w:t xml:space="preserve"> MA, van den Brink W, Campbell J, Kita H, </w:t>
      </w:r>
      <w:proofErr w:type="spellStart"/>
      <w:r w:rsidRPr="00911CAD">
        <w:rPr>
          <w:rFonts w:ascii="Book Antiqua" w:hAnsi="Book Antiqua" w:cs="宋体"/>
          <w:noProof w:val="0"/>
          <w:szCs w:val="24"/>
          <w:lang w:eastAsia="zh-CN" w:bidi="ar-SA"/>
        </w:rPr>
        <w:t>Demetriadou</w:t>
      </w:r>
      <w:proofErr w:type="spellEnd"/>
      <w:r w:rsidRPr="00911CAD">
        <w:rPr>
          <w:rFonts w:ascii="Book Antiqua" w:hAnsi="Book Antiqua" w:cs="宋体"/>
          <w:noProof w:val="0"/>
          <w:szCs w:val="24"/>
          <w:lang w:eastAsia="zh-CN" w:bidi="ar-SA"/>
        </w:rPr>
        <w:t xml:space="preserve"> K. </w:t>
      </w:r>
      <w:proofErr w:type="gramStart"/>
      <w:r w:rsidRPr="00911CAD">
        <w:rPr>
          <w:rFonts w:ascii="Book Antiqua" w:hAnsi="Book Antiqua" w:cs="宋体"/>
          <w:noProof w:val="0"/>
          <w:szCs w:val="24"/>
          <w:lang w:eastAsia="zh-CN" w:bidi="ar-SA"/>
        </w:rPr>
        <w:t>A new model of diffuse brain injury in rats.</w:t>
      </w:r>
      <w:proofErr w:type="gramEnd"/>
      <w:r w:rsidRPr="00911CAD">
        <w:rPr>
          <w:rFonts w:ascii="Book Antiqua" w:hAnsi="Book Antiqua" w:cs="宋体"/>
          <w:noProof w:val="0"/>
          <w:szCs w:val="24"/>
          <w:lang w:eastAsia="zh-CN" w:bidi="ar-SA"/>
        </w:rPr>
        <w:t xml:space="preserve"> Part I: Pathophysiology and biomechanics.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Neurosurg</w:t>
      </w:r>
      <w:proofErr w:type="spellEnd"/>
      <w:r w:rsidRPr="00911CAD">
        <w:rPr>
          <w:rFonts w:ascii="Book Antiqua" w:hAnsi="Book Antiqua" w:cs="宋体"/>
          <w:noProof w:val="0"/>
          <w:szCs w:val="24"/>
          <w:lang w:eastAsia="zh-CN" w:bidi="ar-SA"/>
        </w:rPr>
        <w:t xml:space="preserve"> 1994; </w:t>
      </w:r>
      <w:r w:rsidRPr="00911CAD">
        <w:rPr>
          <w:rFonts w:ascii="Book Antiqua" w:hAnsi="Book Antiqua" w:cs="宋体"/>
          <w:b/>
          <w:bCs/>
          <w:noProof w:val="0"/>
          <w:szCs w:val="24"/>
          <w:lang w:eastAsia="zh-CN" w:bidi="ar-SA"/>
        </w:rPr>
        <w:t>80</w:t>
      </w:r>
      <w:r w:rsidRPr="00911CAD">
        <w:rPr>
          <w:rFonts w:ascii="Book Antiqua" w:hAnsi="Book Antiqua" w:cs="宋体"/>
          <w:noProof w:val="0"/>
          <w:szCs w:val="24"/>
          <w:lang w:eastAsia="zh-CN" w:bidi="ar-SA"/>
        </w:rPr>
        <w:t>: 291-300 [PMID: 8283269 DOI: 10.3171/jns.1994.80.2.0291</w:t>
      </w:r>
      <w:r w:rsidR="00AD0B7F">
        <w:rPr>
          <w:rFonts w:ascii="Book Antiqua" w:hAnsi="Book Antiqua" w:cs="宋体"/>
          <w:noProof w:val="0"/>
          <w:szCs w:val="24"/>
          <w:lang w:eastAsia="zh-CN" w:bidi="ar-SA"/>
        </w:rPr>
        <w:t>]</w:t>
      </w:r>
    </w:p>
    <w:p w14:paraId="5BA20C85" w14:textId="2F16CD3B"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18 </w:t>
      </w:r>
      <w:proofErr w:type="spellStart"/>
      <w:r w:rsidRPr="00911CAD">
        <w:rPr>
          <w:rFonts w:ascii="Book Antiqua" w:hAnsi="Book Antiqua" w:cs="宋体"/>
          <w:b/>
          <w:bCs/>
          <w:noProof w:val="0"/>
          <w:szCs w:val="24"/>
          <w:lang w:eastAsia="zh-CN" w:bidi="ar-SA"/>
        </w:rPr>
        <w:t>Triguero</w:t>
      </w:r>
      <w:proofErr w:type="spellEnd"/>
      <w:r w:rsidRPr="00911CAD">
        <w:rPr>
          <w:rFonts w:ascii="Book Antiqua" w:hAnsi="Book Antiqua" w:cs="宋体"/>
          <w:b/>
          <w:bCs/>
          <w:noProof w:val="0"/>
          <w:szCs w:val="24"/>
          <w:lang w:eastAsia="zh-CN" w:bidi="ar-SA"/>
        </w:rPr>
        <w:t xml:space="preserve"> D</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Buciak</w:t>
      </w:r>
      <w:proofErr w:type="spellEnd"/>
      <w:r w:rsidRPr="00911CAD">
        <w:rPr>
          <w:rFonts w:ascii="Book Antiqua" w:hAnsi="Book Antiqua" w:cs="宋体"/>
          <w:noProof w:val="0"/>
          <w:szCs w:val="24"/>
          <w:lang w:eastAsia="zh-CN" w:bidi="ar-SA"/>
        </w:rPr>
        <w:t xml:space="preserve"> JB, Yang J, </w:t>
      </w:r>
      <w:proofErr w:type="spellStart"/>
      <w:r w:rsidRPr="00911CAD">
        <w:rPr>
          <w:rFonts w:ascii="Book Antiqua" w:hAnsi="Book Antiqua" w:cs="宋体"/>
          <w:noProof w:val="0"/>
          <w:szCs w:val="24"/>
          <w:lang w:eastAsia="zh-CN" w:bidi="ar-SA"/>
        </w:rPr>
        <w:t>Pardridge</w:t>
      </w:r>
      <w:proofErr w:type="spellEnd"/>
      <w:r w:rsidRPr="00911CAD">
        <w:rPr>
          <w:rFonts w:ascii="Book Antiqua" w:hAnsi="Book Antiqua" w:cs="宋体"/>
          <w:noProof w:val="0"/>
          <w:szCs w:val="24"/>
          <w:lang w:eastAsia="zh-CN" w:bidi="ar-SA"/>
        </w:rPr>
        <w:t xml:space="preserve"> WM. Blood-brain barrier transport of </w:t>
      </w:r>
      <w:proofErr w:type="spellStart"/>
      <w:r w:rsidRPr="00911CAD">
        <w:rPr>
          <w:rFonts w:ascii="Book Antiqua" w:hAnsi="Book Antiqua" w:cs="宋体"/>
          <w:noProof w:val="0"/>
          <w:szCs w:val="24"/>
          <w:lang w:eastAsia="zh-CN" w:bidi="ar-SA"/>
        </w:rPr>
        <w:t>cationized</w:t>
      </w:r>
      <w:proofErr w:type="spellEnd"/>
      <w:r w:rsidRPr="00911CAD">
        <w:rPr>
          <w:rFonts w:ascii="Book Antiqua" w:hAnsi="Book Antiqua" w:cs="宋体"/>
          <w:noProof w:val="0"/>
          <w:szCs w:val="24"/>
          <w:lang w:eastAsia="zh-CN" w:bidi="ar-SA"/>
        </w:rPr>
        <w:t xml:space="preserve"> immunoglobulin G: enhanced delivery compared to native protein. </w:t>
      </w:r>
      <w:proofErr w:type="spellStart"/>
      <w:r w:rsidRPr="00911CAD">
        <w:rPr>
          <w:rFonts w:ascii="Book Antiqua" w:hAnsi="Book Antiqua" w:cs="宋体"/>
          <w:i/>
          <w:iCs/>
          <w:noProof w:val="0"/>
          <w:szCs w:val="24"/>
          <w:lang w:eastAsia="zh-CN" w:bidi="ar-SA"/>
        </w:rPr>
        <w:t>Proc</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Natl</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Acad</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Sci</w:t>
      </w:r>
      <w:proofErr w:type="spellEnd"/>
      <w:r w:rsidR="00884B50">
        <w:rPr>
          <w:rFonts w:ascii="Book Antiqua" w:hAnsi="Book Antiqua" w:cs="宋体"/>
          <w:i/>
          <w:iCs/>
          <w:noProof w:val="0"/>
          <w:szCs w:val="24"/>
          <w:lang w:eastAsia="zh-CN" w:bidi="ar-SA"/>
        </w:rPr>
        <w:t xml:space="preserve"> US</w:t>
      </w:r>
      <w:r w:rsidRPr="00911CAD">
        <w:rPr>
          <w:rFonts w:ascii="Book Antiqua" w:hAnsi="Book Antiqua" w:cs="宋体"/>
          <w:i/>
          <w:iCs/>
          <w:noProof w:val="0"/>
          <w:szCs w:val="24"/>
          <w:lang w:eastAsia="zh-CN" w:bidi="ar-SA"/>
        </w:rPr>
        <w:t>A</w:t>
      </w:r>
      <w:r w:rsidRPr="00911CAD">
        <w:rPr>
          <w:rFonts w:ascii="Book Antiqua" w:hAnsi="Book Antiqua" w:cs="宋体"/>
          <w:noProof w:val="0"/>
          <w:szCs w:val="24"/>
          <w:lang w:eastAsia="zh-CN" w:bidi="ar-SA"/>
        </w:rPr>
        <w:t xml:space="preserve"> 1989; </w:t>
      </w:r>
      <w:r w:rsidRPr="00911CAD">
        <w:rPr>
          <w:rFonts w:ascii="Book Antiqua" w:hAnsi="Book Antiqua" w:cs="宋体"/>
          <w:b/>
          <w:bCs/>
          <w:noProof w:val="0"/>
          <w:szCs w:val="24"/>
          <w:lang w:eastAsia="zh-CN" w:bidi="ar-SA"/>
        </w:rPr>
        <w:t>86</w:t>
      </w:r>
      <w:r w:rsidRPr="00911CAD">
        <w:rPr>
          <w:rFonts w:ascii="Book Antiqua" w:hAnsi="Book Antiqua" w:cs="宋体"/>
          <w:noProof w:val="0"/>
          <w:szCs w:val="24"/>
          <w:lang w:eastAsia="zh-CN" w:bidi="ar-SA"/>
        </w:rPr>
        <w:t>: 4761-4765 [PMID: 2734318 DOI: 10.1073/pnas.86.12.4761]</w:t>
      </w:r>
    </w:p>
    <w:p w14:paraId="72C73815" w14:textId="57D947CE"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19 </w:t>
      </w:r>
      <w:proofErr w:type="spellStart"/>
      <w:r w:rsidRPr="00911CAD">
        <w:rPr>
          <w:rFonts w:ascii="Book Antiqua" w:hAnsi="Book Antiqua" w:cs="宋体"/>
          <w:b/>
          <w:bCs/>
          <w:noProof w:val="0"/>
          <w:szCs w:val="24"/>
          <w:lang w:eastAsia="zh-CN" w:bidi="ar-SA"/>
        </w:rPr>
        <w:t>Indraswari</w:t>
      </w:r>
      <w:proofErr w:type="spellEnd"/>
      <w:r w:rsidRPr="00911CAD">
        <w:rPr>
          <w:rFonts w:ascii="Book Antiqua" w:hAnsi="Book Antiqua" w:cs="宋体"/>
          <w:b/>
          <w:bCs/>
          <w:noProof w:val="0"/>
          <w:szCs w:val="24"/>
          <w:lang w:eastAsia="zh-CN" w:bidi="ar-SA"/>
        </w:rPr>
        <w:t xml:space="preserve"> F</w:t>
      </w:r>
      <w:r w:rsidRPr="00911CAD">
        <w:rPr>
          <w:rFonts w:ascii="Book Antiqua" w:hAnsi="Book Antiqua" w:cs="宋体"/>
          <w:noProof w:val="0"/>
          <w:szCs w:val="24"/>
          <w:lang w:eastAsia="zh-CN" w:bidi="ar-SA"/>
        </w:rPr>
        <w:t xml:space="preserve">, Wang H, Lei B, James ML, </w:t>
      </w:r>
      <w:proofErr w:type="spellStart"/>
      <w:r w:rsidRPr="00911CAD">
        <w:rPr>
          <w:rFonts w:ascii="Book Antiqua" w:hAnsi="Book Antiqua" w:cs="宋体"/>
          <w:noProof w:val="0"/>
          <w:szCs w:val="24"/>
          <w:lang w:eastAsia="zh-CN" w:bidi="ar-SA"/>
        </w:rPr>
        <w:t>Kernagis</w:t>
      </w:r>
      <w:proofErr w:type="spellEnd"/>
      <w:r w:rsidRPr="00911CAD">
        <w:rPr>
          <w:rFonts w:ascii="Book Antiqua" w:hAnsi="Book Antiqua" w:cs="宋体"/>
          <w:noProof w:val="0"/>
          <w:szCs w:val="24"/>
          <w:lang w:eastAsia="zh-CN" w:bidi="ar-SA"/>
        </w:rPr>
        <w:t xml:space="preserve"> D, Warner DS, Dawson HN, </w:t>
      </w:r>
      <w:proofErr w:type="spellStart"/>
      <w:r w:rsidRPr="00911CAD">
        <w:rPr>
          <w:rFonts w:ascii="Book Antiqua" w:hAnsi="Book Antiqua" w:cs="宋体"/>
          <w:noProof w:val="0"/>
          <w:szCs w:val="24"/>
          <w:lang w:eastAsia="zh-CN" w:bidi="ar-SA"/>
        </w:rPr>
        <w:t>Laskowitz</w:t>
      </w:r>
      <w:proofErr w:type="spellEnd"/>
      <w:r w:rsidRPr="00911CAD">
        <w:rPr>
          <w:rFonts w:ascii="Book Antiqua" w:hAnsi="Book Antiqua" w:cs="宋体"/>
          <w:noProof w:val="0"/>
          <w:szCs w:val="24"/>
          <w:lang w:eastAsia="zh-CN" w:bidi="ar-SA"/>
        </w:rPr>
        <w:t xml:space="preserve"> DT.</w:t>
      </w:r>
      <w:proofErr w:type="gramEnd"/>
      <w:r w:rsidRPr="00911CAD">
        <w:rPr>
          <w:rFonts w:ascii="Book Antiqua" w:hAnsi="Book Antiqua" w:cs="宋体"/>
          <w:noProof w:val="0"/>
          <w:szCs w:val="24"/>
          <w:lang w:eastAsia="zh-CN" w:bidi="ar-SA"/>
        </w:rPr>
        <w:t xml:space="preserve"> Statins improve outcome in murine models of intracranial hemorrhage </w:t>
      </w:r>
      <w:r w:rsidRPr="00911CAD">
        <w:rPr>
          <w:rFonts w:ascii="Book Antiqua" w:hAnsi="Book Antiqua" w:cs="宋体"/>
          <w:noProof w:val="0"/>
          <w:szCs w:val="24"/>
          <w:lang w:eastAsia="zh-CN" w:bidi="ar-SA"/>
        </w:rPr>
        <w:lastRenderedPageBreak/>
        <w:t xml:space="preserve">and traumatic brain injury: a translational approach.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Neurotrauma</w:t>
      </w:r>
      <w:proofErr w:type="spellEnd"/>
      <w:r w:rsidRPr="00911CAD">
        <w:rPr>
          <w:rFonts w:ascii="Book Antiqua" w:hAnsi="Book Antiqua" w:cs="宋体"/>
          <w:noProof w:val="0"/>
          <w:szCs w:val="24"/>
          <w:lang w:eastAsia="zh-CN" w:bidi="ar-SA"/>
        </w:rPr>
        <w:t xml:space="preserve"> 2012; </w:t>
      </w:r>
      <w:r w:rsidRPr="00911CAD">
        <w:rPr>
          <w:rFonts w:ascii="Book Antiqua" w:hAnsi="Book Antiqua" w:cs="宋体"/>
          <w:b/>
          <w:bCs/>
          <w:noProof w:val="0"/>
          <w:szCs w:val="24"/>
          <w:lang w:eastAsia="zh-CN" w:bidi="ar-SA"/>
        </w:rPr>
        <w:t>29</w:t>
      </w:r>
      <w:r w:rsidRPr="00911CAD">
        <w:rPr>
          <w:rFonts w:ascii="Book Antiqua" w:hAnsi="Book Antiqua" w:cs="宋体"/>
          <w:noProof w:val="0"/>
          <w:szCs w:val="24"/>
          <w:lang w:eastAsia="zh-CN" w:bidi="ar-SA"/>
        </w:rPr>
        <w:t>: 1388-1400 [PMID: 22233347 DOI: 10.1089/neu.2011.2117</w:t>
      </w:r>
      <w:r w:rsidR="00AD0B7F">
        <w:rPr>
          <w:rFonts w:ascii="Book Antiqua" w:hAnsi="Book Antiqua" w:cs="宋体"/>
          <w:noProof w:val="0"/>
          <w:szCs w:val="24"/>
          <w:lang w:eastAsia="zh-CN" w:bidi="ar-SA"/>
        </w:rPr>
        <w:t>]</w:t>
      </w:r>
    </w:p>
    <w:p w14:paraId="5FBF81CD" w14:textId="54E623CD"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20 </w:t>
      </w:r>
      <w:r w:rsidRPr="00911CAD">
        <w:rPr>
          <w:rFonts w:ascii="Book Antiqua" w:hAnsi="Book Antiqua" w:cs="宋体"/>
          <w:b/>
          <w:bCs/>
          <w:noProof w:val="0"/>
          <w:szCs w:val="24"/>
          <w:lang w:eastAsia="zh-CN" w:bidi="ar-SA"/>
        </w:rPr>
        <w:t>Lei B</w:t>
      </w:r>
      <w:r w:rsidRPr="00911CAD">
        <w:rPr>
          <w:rFonts w:ascii="Book Antiqua" w:hAnsi="Book Antiqua" w:cs="宋体"/>
          <w:noProof w:val="0"/>
          <w:szCs w:val="24"/>
          <w:lang w:eastAsia="zh-CN" w:bidi="ar-SA"/>
        </w:rPr>
        <w:t xml:space="preserve">, Dawson HN, </w:t>
      </w:r>
      <w:proofErr w:type="spellStart"/>
      <w:r w:rsidRPr="00911CAD">
        <w:rPr>
          <w:rFonts w:ascii="Book Antiqua" w:hAnsi="Book Antiqua" w:cs="宋体"/>
          <w:noProof w:val="0"/>
          <w:szCs w:val="24"/>
          <w:lang w:eastAsia="zh-CN" w:bidi="ar-SA"/>
        </w:rPr>
        <w:t>Roulhac</w:t>
      </w:r>
      <w:proofErr w:type="spellEnd"/>
      <w:r w:rsidRPr="00911CAD">
        <w:rPr>
          <w:rFonts w:ascii="Book Antiqua" w:hAnsi="Book Antiqua" w:cs="宋体"/>
          <w:noProof w:val="0"/>
          <w:szCs w:val="24"/>
          <w:lang w:eastAsia="zh-CN" w:bidi="ar-SA"/>
        </w:rPr>
        <w:t xml:space="preserve">-Wilson B, Wang H, </w:t>
      </w:r>
      <w:proofErr w:type="spellStart"/>
      <w:r w:rsidRPr="00911CAD">
        <w:rPr>
          <w:rFonts w:ascii="Book Antiqua" w:hAnsi="Book Antiqua" w:cs="宋体"/>
          <w:noProof w:val="0"/>
          <w:szCs w:val="24"/>
          <w:lang w:eastAsia="zh-CN" w:bidi="ar-SA"/>
        </w:rPr>
        <w:t>Laskowitz</w:t>
      </w:r>
      <w:proofErr w:type="spellEnd"/>
      <w:r w:rsidRPr="00911CAD">
        <w:rPr>
          <w:rFonts w:ascii="Book Antiqua" w:hAnsi="Book Antiqua" w:cs="宋体"/>
          <w:noProof w:val="0"/>
          <w:szCs w:val="24"/>
          <w:lang w:eastAsia="zh-CN" w:bidi="ar-SA"/>
        </w:rPr>
        <w:t xml:space="preserve"> DT, James ML. Tumor necrosis factor α antagonism improves neurological recovery in murine </w:t>
      </w:r>
      <w:proofErr w:type="spellStart"/>
      <w:r w:rsidRPr="00911CAD">
        <w:rPr>
          <w:rFonts w:ascii="Book Antiqua" w:hAnsi="Book Antiqua" w:cs="宋体"/>
          <w:noProof w:val="0"/>
          <w:szCs w:val="24"/>
          <w:lang w:eastAsia="zh-CN" w:bidi="ar-SA"/>
        </w:rPr>
        <w:t>intracerebral</w:t>
      </w:r>
      <w:proofErr w:type="spellEnd"/>
      <w:r w:rsidRPr="00911CAD">
        <w:rPr>
          <w:rFonts w:ascii="Book Antiqua" w:hAnsi="Book Antiqua" w:cs="宋体"/>
          <w:noProof w:val="0"/>
          <w:szCs w:val="24"/>
          <w:lang w:eastAsia="zh-CN" w:bidi="ar-SA"/>
        </w:rPr>
        <w:t xml:space="preserve"> hemorrhage.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Neuroinflammation</w:t>
      </w:r>
      <w:proofErr w:type="spellEnd"/>
      <w:r w:rsidRPr="00911CAD">
        <w:rPr>
          <w:rFonts w:ascii="Book Antiqua" w:hAnsi="Book Antiqua" w:cs="宋体"/>
          <w:noProof w:val="0"/>
          <w:szCs w:val="24"/>
          <w:lang w:eastAsia="zh-CN" w:bidi="ar-SA"/>
        </w:rPr>
        <w:t xml:space="preserve"> 2013; </w:t>
      </w:r>
      <w:r w:rsidRPr="00911CAD">
        <w:rPr>
          <w:rFonts w:ascii="Book Antiqua" w:hAnsi="Book Antiqua" w:cs="宋体"/>
          <w:b/>
          <w:bCs/>
          <w:noProof w:val="0"/>
          <w:szCs w:val="24"/>
          <w:lang w:eastAsia="zh-CN" w:bidi="ar-SA"/>
        </w:rPr>
        <w:t>10</w:t>
      </w:r>
      <w:r w:rsidRPr="00911CAD">
        <w:rPr>
          <w:rFonts w:ascii="Book Antiqua" w:hAnsi="Book Antiqua" w:cs="宋体"/>
          <w:noProof w:val="0"/>
          <w:szCs w:val="24"/>
          <w:lang w:eastAsia="zh-CN" w:bidi="ar-SA"/>
        </w:rPr>
        <w:t>: 103 [PMID: 23962089 DOI: 10.1186/1742-2094-10-103</w:t>
      </w:r>
      <w:r w:rsidR="00AD0B7F">
        <w:rPr>
          <w:rFonts w:ascii="Book Antiqua" w:hAnsi="Book Antiqua" w:cs="宋体"/>
          <w:noProof w:val="0"/>
          <w:szCs w:val="24"/>
          <w:lang w:eastAsia="zh-CN" w:bidi="ar-SA"/>
        </w:rPr>
        <w:t>]</w:t>
      </w:r>
    </w:p>
    <w:p w14:paraId="50E37F32" w14:textId="20B0E1C3"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21 </w:t>
      </w:r>
      <w:r w:rsidRPr="00911CAD">
        <w:rPr>
          <w:rFonts w:ascii="Book Antiqua" w:hAnsi="Book Antiqua" w:cs="宋体"/>
          <w:b/>
          <w:bCs/>
          <w:noProof w:val="0"/>
          <w:szCs w:val="24"/>
          <w:lang w:eastAsia="zh-CN" w:bidi="ar-SA"/>
        </w:rPr>
        <w:t>Hamm RJ</w:t>
      </w:r>
      <w:r w:rsidRPr="00911CAD">
        <w:rPr>
          <w:rFonts w:ascii="Book Antiqua" w:hAnsi="Book Antiqua" w:cs="宋体"/>
          <w:noProof w:val="0"/>
          <w:szCs w:val="24"/>
          <w:lang w:eastAsia="zh-CN" w:bidi="ar-SA"/>
        </w:rPr>
        <w:t xml:space="preserve">, Pike BR, O'Dell DM, </w:t>
      </w:r>
      <w:proofErr w:type="spellStart"/>
      <w:r w:rsidRPr="00911CAD">
        <w:rPr>
          <w:rFonts w:ascii="Book Antiqua" w:hAnsi="Book Antiqua" w:cs="宋体"/>
          <w:noProof w:val="0"/>
          <w:szCs w:val="24"/>
          <w:lang w:eastAsia="zh-CN" w:bidi="ar-SA"/>
        </w:rPr>
        <w:t>Lyeth</w:t>
      </w:r>
      <w:proofErr w:type="spellEnd"/>
      <w:r w:rsidRPr="00911CAD">
        <w:rPr>
          <w:rFonts w:ascii="Book Antiqua" w:hAnsi="Book Antiqua" w:cs="宋体"/>
          <w:noProof w:val="0"/>
          <w:szCs w:val="24"/>
          <w:lang w:eastAsia="zh-CN" w:bidi="ar-SA"/>
        </w:rPr>
        <w:t xml:space="preserve"> BG, Jenkins LW.</w:t>
      </w:r>
      <w:proofErr w:type="gramEnd"/>
      <w:r w:rsidRPr="00911CAD">
        <w:rPr>
          <w:rFonts w:ascii="Book Antiqua" w:hAnsi="Book Antiqua" w:cs="宋体"/>
          <w:noProof w:val="0"/>
          <w:szCs w:val="24"/>
          <w:lang w:eastAsia="zh-CN" w:bidi="ar-SA"/>
        </w:rPr>
        <w:t xml:space="preserve"> The </w:t>
      </w:r>
      <w:proofErr w:type="spellStart"/>
      <w:r w:rsidRPr="00911CAD">
        <w:rPr>
          <w:rFonts w:ascii="Book Antiqua" w:hAnsi="Book Antiqua" w:cs="宋体"/>
          <w:noProof w:val="0"/>
          <w:szCs w:val="24"/>
          <w:lang w:eastAsia="zh-CN" w:bidi="ar-SA"/>
        </w:rPr>
        <w:t>rotarod</w:t>
      </w:r>
      <w:proofErr w:type="spellEnd"/>
      <w:r w:rsidRPr="00911CAD">
        <w:rPr>
          <w:rFonts w:ascii="Book Antiqua" w:hAnsi="Book Antiqua" w:cs="宋体"/>
          <w:noProof w:val="0"/>
          <w:szCs w:val="24"/>
          <w:lang w:eastAsia="zh-CN" w:bidi="ar-SA"/>
        </w:rPr>
        <w:t xml:space="preserve"> test: an evaluation of its effectiveness in assessing motor deficits following traumatic brain injury.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Neurotrauma</w:t>
      </w:r>
      <w:proofErr w:type="spellEnd"/>
      <w:r w:rsidRPr="00911CAD">
        <w:rPr>
          <w:rFonts w:ascii="Book Antiqua" w:hAnsi="Book Antiqua" w:cs="宋体"/>
          <w:noProof w:val="0"/>
          <w:szCs w:val="24"/>
          <w:lang w:eastAsia="zh-CN" w:bidi="ar-SA"/>
        </w:rPr>
        <w:t xml:space="preserve"> 1994; </w:t>
      </w:r>
      <w:r w:rsidRPr="00911CAD">
        <w:rPr>
          <w:rFonts w:ascii="Book Antiqua" w:hAnsi="Book Antiqua" w:cs="宋体"/>
          <w:b/>
          <w:bCs/>
          <w:noProof w:val="0"/>
          <w:szCs w:val="24"/>
          <w:lang w:eastAsia="zh-CN" w:bidi="ar-SA"/>
        </w:rPr>
        <w:t>11</w:t>
      </w:r>
      <w:r w:rsidRPr="00911CAD">
        <w:rPr>
          <w:rFonts w:ascii="Book Antiqua" w:hAnsi="Book Antiqua" w:cs="宋体"/>
          <w:noProof w:val="0"/>
          <w:szCs w:val="24"/>
          <w:lang w:eastAsia="zh-CN" w:bidi="ar-SA"/>
        </w:rPr>
        <w:t>: 187-196 [PMID: 7932797 DOI: 10.1089/neu.1994.11.187</w:t>
      </w:r>
      <w:r w:rsidR="00AD0B7F">
        <w:rPr>
          <w:rFonts w:ascii="Book Antiqua" w:hAnsi="Book Antiqua" w:cs="宋体"/>
          <w:noProof w:val="0"/>
          <w:szCs w:val="24"/>
          <w:lang w:eastAsia="zh-CN" w:bidi="ar-SA"/>
        </w:rPr>
        <w:t>]</w:t>
      </w:r>
    </w:p>
    <w:p w14:paraId="42938651" w14:textId="77777777"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22 </w:t>
      </w:r>
      <w:r w:rsidRPr="00911CAD">
        <w:rPr>
          <w:rFonts w:ascii="Book Antiqua" w:hAnsi="Book Antiqua" w:cs="宋体"/>
          <w:b/>
          <w:bCs/>
          <w:noProof w:val="0"/>
          <w:szCs w:val="24"/>
          <w:lang w:eastAsia="zh-CN" w:bidi="ar-SA"/>
        </w:rPr>
        <w:t>Morris R</w:t>
      </w:r>
      <w:r w:rsidRPr="00911CAD">
        <w:rPr>
          <w:rFonts w:ascii="Book Antiqua" w:hAnsi="Book Antiqua" w:cs="宋体"/>
          <w:noProof w:val="0"/>
          <w:szCs w:val="24"/>
          <w:lang w:eastAsia="zh-CN" w:bidi="ar-SA"/>
        </w:rPr>
        <w:t xml:space="preserve">. Developments of a water-maze procedure for studying spatial learning in the rat.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Neurosci</w:t>
      </w:r>
      <w:proofErr w:type="spellEnd"/>
      <w:r w:rsidRPr="00911CAD">
        <w:rPr>
          <w:rFonts w:ascii="Book Antiqua" w:hAnsi="Book Antiqua" w:cs="宋体"/>
          <w:i/>
          <w:iCs/>
          <w:noProof w:val="0"/>
          <w:szCs w:val="24"/>
          <w:lang w:eastAsia="zh-CN" w:bidi="ar-SA"/>
        </w:rPr>
        <w:t xml:space="preserve"> Methods</w:t>
      </w:r>
      <w:r w:rsidRPr="00911CAD">
        <w:rPr>
          <w:rFonts w:ascii="Book Antiqua" w:hAnsi="Book Antiqua" w:cs="宋体"/>
          <w:noProof w:val="0"/>
          <w:szCs w:val="24"/>
          <w:lang w:eastAsia="zh-CN" w:bidi="ar-SA"/>
        </w:rPr>
        <w:t xml:space="preserve"> 1984; </w:t>
      </w:r>
      <w:r w:rsidRPr="00911CAD">
        <w:rPr>
          <w:rFonts w:ascii="Book Antiqua" w:hAnsi="Book Antiqua" w:cs="宋体"/>
          <w:b/>
          <w:bCs/>
          <w:noProof w:val="0"/>
          <w:szCs w:val="24"/>
          <w:lang w:eastAsia="zh-CN" w:bidi="ar-SA"/>
        </w:rPr>
        <w:t>11</w:t>
      </w:r>
      <w:r w:rsidRPr="00911CAD">
        <w:rPr>
          <w:rFonts w:ascii="Book Antiqua" w:hAnsi="Book Antiqua" w:cs="宋体"/>
          <w:noProof w:val="0"/>
          <w:szCs w:val="24"/>
          <w:lang w:eastAsia="zh-CN" w:bidi="ar-SA"/>
        </w:rPr>
        <w:t>: 47-60 [PMID: 6471907 DOI: 10.1016/0165-0270(84)90007-4]</w:t>
      </w:r>
    </w:p>
    <w:p w14:paraId="3094B382" w14:textId="52ACB659"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23 </w:t>
      </w:r>
      <w:proofErr w:type="spellStart"/>
      <w:r w:rsidRPr="00911CAD">
        <w:rPr>
          <w:rFonts w:ascii="Book Antiqua" w:hAnsi="Book Antiqua" w:cs="宋体"/>
          <w:b/>
          <w:bCs/>
          <w:noProof w:val="0"/>
          <w:szCs w:val="24"/>
          <w:lang w:eastAsia="zh-CN" w:bidi="ar-SA"/>
        </w:rPr>
        <w:t>Bruns</w:t>
      </w:r>
      <w:proofErr w:type="spellEnd"/>
      <w:r w:rsidRPr="00911CAD">
        <w:rPr>
          <w:rFonts w:ascii="Book Antiqua" w:hAnsi="Book Antiqua" w:cs="宋体"/>
          <w:b/>
          <w:bCs/>
          <w:noProof w:val="0"/>
          <w:szCs w:val="24"/>
          <w:lang w:eastAsia="zh-CN" w:bidi="ar-SA"/>
        </w:rPr>
        <w:t xml:space="preserve"> JJ</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Jagoda</w:t>
      </w:r>
      <w:proofErr w:type="spellEnd"/>
      <w:r w:rsidRPr="00911CAD">
        <w:rPr>
          <w:rFonts w:ascii="Book Antiqua" w:hAnsi="Book Antiqua" w:cs="宋体"/>
          <w:noProof w:val="0"/>
          <w:szCs w:val="24"/>
          <w:lang w:eastAsia="zh-CN" w:bidi="ar-SA"/>
        </w:rPr>
        <w:t xml:space="preserve"> AS.</w:t>
      </w:r>
      <w:proofErr w:type="gramEnd"/>
      <w:r w:rsidRPr="00911CAD">
        <w:rPr>
          <w:rFonts w:ascii="Book Antiqua" w:hAnsi="Book Antiqua" w:cs="宋体"/>
          <w:noProof w:val="0"/>
          <w:szCs w:val="24"/>
          <w:lang w:eastAsia="zh-CN" w:bidi="ar-SA"/>
        </w:rPr>
        <w:t xml:space="preserve"> </w:t>
      </w:r>
      <w:proofErr w:type="gramStart"/>
      <w:r w:rsidRPr="00911CAD">
        <w:rPr>
          <w:rFonts w:ascii="Book Antiqua" w:hAnsi="Book Antiqua" w:cs="宋体"/>
          <w:noProof w:val="0"/>
          <w:szCs w:val="24"/>
          <w:lang w:eastAsia="zh-CN" w:bidi="ar-SA"/>
        </w:rPr>
        <w:t>Mild traumatic brain injury.</w:t>
      </w:r>
      <w:proofErr w:type="gramEnd"/>
      <w:r w:rsidRPr="00911CAD">
        <w:rPr>
          <w:rFonts w:ascii="Book Antiqua" w:hAnsi="Book Antiqua" w:cs="宋体"/>
          <w:noProof w:val="0"/>
          <w:szCs w:val="24"/>
          <w:lang w:eastAsia="zh-CN" w:bidi="ar-SA"/>
        </w:rPr>
        <w:t xml:space="preserve"> </w:t>
      </w:r>
      <w:r w:rsidRPr="00911CAD">
        <w:rPr>
          <w:rFonts w:ascii="Book Antiqua" w:hAnsi="Book Antiqua" w:cs="宋体"/>
          <w:i/>
          <w:iCs/>
          <w:noProof w:val="0"/>
          <w:szCs w:val="24"/>
          <w:lang w:eastAsia="zh-CN" w:bidi="ar-SA"/>
        </w:rPr>
        <w:t>Mt Sinai J Med</w:t>
      </w:r>
      <w:r w:rsidRPr="00911CAD">
        <w:rPr>
          <w:rFonts w:ascii="Book Antiqua" w:hAnsi="Book Antiqua" w:cs="宋体"/>
          <w:noProof w:val="0"/>
          <w:szCs w:val="24"/>
          <w:lang w:eastAsia="zh-CN" w:bidi="ar-SA"/>
        </w:rPr>
        <w:t xml:space="preserve"> 2009; </w:t>
      </w:r>
      <w:r w:rsidRPr="00911CAD">
        <w:rPr>
          <w:rFonts w:ascii="Book Antiqua" w:hAnsi="Book Antiqua" w:cs="宋体"/>
          <w:b/>
          <w:bCs/>
          <w:noProof w:val="0"/>
          <w:szCs w:val="24"/>
          <w:lang w:eastAsia="zh-CN" w:bidi="ar-SA"/>
        </w:rPr>
        <w:t>76</w:t>
      </w:r>
      <w:r w:rsidRPr="00911CAD">
        <w:rPr>
          <w:rFonts w:ascii="Book Antiqua" w:hAnsi="Book Antiqua" w:cs="宋体"/>
          <w:noProof w:val="0"/>
          <w:szCs w:val="24"/>
          <w:lang w:eastAsia="zh-CN" w:bidi="ar-SA"/>
        </w:rPr>
        <w:t>: 129-137 [PMID: 19306376 DOI: 10.1002/msj.20101</w:t>
      </w:r>
      <w:r w:rsidR="00AD0B7F">
        <w:rPr>
          <w:rFonts w:ascii="Book Antiqua" w:hAnsi="Book Antiqua" w:cs="宋体"/>
          <w:noProof w:val="0"/>
          <w:szCs w:val="24"/>
          <w:lang w:eastAsia="zh-CN" w:bidi="ar-SA"/>
        </w:rPr>
        <w:t>]</w:t>
      </w:r>
    </w:p>
    <w:p w14:paraId="53B75326" w14:textId="77777777"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24 </w:t>
      </w:r>
      <w:proofErr w:type="spellStart"/>
      <w:r w:rsidRPr="00911CAD">
        <w:rPr>
          <w:rFonts w:ascii="Book Antiqua" w:hAnsi="Book Antiqua" w:cs="宋体"/>
          <w:b/>
          <w:bCs/>
          <w:noProof w:val="0"/>
          <w:szCs w:val="24"/>
          <w:lang w:eastAsia="zh-CN" w:bidi="ar-SA"/>
        </w:rPr>
        <w:t>Thornhill</w:t>
      </w:r>
      <w:proofErr w:type="spellEnd"/>
      <w:r w:rsidRPr="00911CAD">
        <w:rPr>
          <w:rFonts w:ascii="Book Antiqua" w:hAnsi="Book Antiqua" w:cs="宋体"/>
          <w:b/>
          <w:bCs/>
          <w:noProof w:val="0"/>
          <w:szCs w:val="24"/>
          <w:lang w:eastAsia="zh-CN" w:bidi="ar-SA"/>
        </w:rPr>
        <w:t xml:space="preserve"> S</w:t>
      </w:r>
      <w:r w:rsidRPr="00911CAD">
        <w:rPr>
          <w:rFonts w:ascii="Book Antiqua" w:hAnsi="Book Antiqua" w:cs="宋体"/>
          <w:noProof w:val="0"/>
          <w:szCs w:val="24"/>
          <w:lang w:eastAsia="zh-CN" w:bidi="ar-SA"/>
        </w:rPr>
        <w:t>, Teasdale GM, Murray GD, McEwen J, Roy CW, Penny KI.</w:t>
      </w:r>
      <w:proofErr w:type="gramEnd"/>
      <w:r w:rsidRPr="00911CAD">
        <w:rPr>
          <w:rFonts w:ascii="Book Antiqua" w:hAnsi="Book Antiqua" w:cs="宋体"/>
          <w:noProof w:val="0"/>
          <w:szCs w:val="24"/>
          <w:lang w:eastAsia="zh-CN" w:bidi="ar-SA"/>
        </w:rPr>
        <w:t xml:space="preserve"> Disability in young people and adults one year after head injury: prospective cohort study. </w:t>
      </w:r>
      <w:r w:rsidRPr="00911CAD">
        <w:rPr>
          <w:rFonts w:ascii="Book Antiqua" w:hAnsi="Book Antiqua" w:cs="宋体"/>
          <w:i/>
          <w:iCs/>
          <w:noProof w:val="0"/>
          <w:szCs w:val="24"/>
          <w:lang w:eastAsia="zh-CN" w:bidi="ar-SA"/>
        </w:rPr>
        <w:t>BMJ</w:t>
      </w:r>
      <w:r w:rsidRPr="00911CAD">
        <w:rPr>
          <w:rFonts w:ascii="Book Antiqua" w:hAnsi="Book Antiqua" w:cs="宋体"/>
          <w:noProof w:val="0"/>
          <w:szCs w:val="24"/>
          <w:lang w:eastAsia="zh-CN" w:bidi="ar-SA"/>
        </w:rPr>
        <w:t xml:space="preserve"> 2000; </w:t>
      </w:r>
      <w:r w:rsidRPr="00911CAD">
        <w:rPr>
          <w:rFonts w:ascii="Book Antiqua" w:hAnsi="Book Antiqua" w:cs="宋体"/>
          <w:b/>
          <w:bCs/>
          <w:noProof w:val="0"/>
          <w:szCs w:val="24"/>
          <w:lang w:eastAsia="zh-CN" w:bidi="ar-SA"/>
        </w:rPr>
        <w:t>320</w:t>
      </w:r>
      <w:r w:rsidRPr="00911CAD">
        <w:rPr>
          <w:rFonts w:ascii="Book Antiqua" w:hAnsi="Book Antiqua" w:cs="宋体"/>
          <w:noProof w:val="0"/>
          <w:szCs w:val="24"/>
          <w:lang w:eastAsia="zh-CN" w:bidi="ar-SA"/>
        </w:rPr>
        <w:t>: 1631-1635 [PMID: 10856063 DOI: 10.1136/bmj.320.7250.1631]</w:t>
      </w:r>
    </w:p>
    <w:p w14:paraId="3AFDB93D" w14:textId="18CC131F"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25 </w:t>
      </w:r>
      <w:r w:rsidRPr="00911CAD">
        <w:rPr>
          <w:rFonts w:ascii="Book Antiqua" w:hAnsi="Book Antiqua" w:cs="宋体"/>
          <w:b/>
          <w:bCs/>
          <w:noProof w:val="0"/>
          <w:szCs w:val="24"/>
          <w:lang w:eastAsia="zh-CN" w:bidi="ar-SA"/>
        </w:rPr>
        <w:t>Carroll LJ</w:t>
      </w:r>
      <w:r w:rsidRPr="00911CAD">
        <w:rPr>
          <w:rFonts w:ascii="Book Antiqua" w:hAnsi="Book Antiqua" w:cs="宋体"/>
          <w:noProof w:val="0"/>
          <w:szCs w:val="24"/>
          <w:lang w:eastAsia="zh-CN" w:bidi="ar-SA"/>
        </w:rPr>
        <w:t xml:space="preserve">, Cassidy JD, </w:t>
      </w:r>
      <w:proofErr w:type="spellStart"/>
      <w:r w:rsidRPr="00911CAD">
        <w:rPr>
          <w:rFonts w:ascii="Book Antiqua" w:hAnsi="Book Antiqua" w:cs="宋体"/>
          <w:noProof w:val="0"/>
          <w:szCs w:val="24"/>
          <w:lang w:eastAsia="zh-CN" w:bidi="ar-SA"/>
        </w:rPr>
        <w:t>Peloso</w:t>
      </w:r>
      <w:proofErr w:type="spellEnd"/>
      <w:r w:rsidRPr="00911CAD">
        <w:rPr>
          <w:rFonts w:ascii="Book Antiqua" w:hAnsi="Book Antiqua" w:cs="宋体"/>
          <w:noProof w:val="0"/>
          <w:szCs w:val="24"/>
          <w:lang w:eastAsia="zh-CN" w:bidi="ar-SA"/>
        </w:rPr>
        <w:t xml:space="preserve"> PM, Borg J, von Holst H, Holm L, </w:t>
      </w:r>
      <w:proofErr w:type="spellStart"/>
      <w:r w:rsidRPr="00911CAD">
        <w:rPr>
          <w:rFonts w:ascii="Book Antiqua" w:hAnsi="Book Antiqua" w:cs="宋体"/>
          <w:noProof w:val="0"/>
          <w:szCs w:val="24"/>
          <w:lang w:eastAsia="zh-CN" w:bidi="ar-SA"/>
        </w:rPr>
        <w:t>Paniak</w:t>
      </w:r>
      <w:proofErr w:type="spellEnd"/>
      <w:r w:rsidRPr="00911CAD">
        <w:rPr>
          <w:rFonts w:ascii="Book Antiqua" w:hAnsi="Book Antiqua" w:cs="宋体"/>
          <w:noProof w:val="0"/>
          <w:szCs w:val="24"/>
          <w:lang w:eastAsia="zh-CN" w:bidi="ar-SA"/>
        </w:rPr>
        <w:t xml:space="preserve"> C, </w:t>
      </w:r>
      <w:proofErr w:type="spellStart"/>
      <w:r w:rsidRPr="00911CAD">
        <w:rPr>
          <w:rFonts w:ascii="Book Antiqua" w:hAnsi="Book Antiqua" w:cs="宋体"/>
          <w:noProof w:val="0"/>
          <w:szCs w:val="24"/>
          <w:lang w:eastAsia="zh-CN" w:bidi="ar-SA"/>
        </w:rPr>
        <w:t>Pépin</w:t>
      </w:r>
      <w:proofErr w:type="spellEnd"/>
      <w:r w:rsidRPr="00911CAD">
        <w:rPr>
          <w:rFonts w:ascii="Book Antiqua" w:hAnsi="Book Antiqua" w:cs="宋体"/>
          <w:noProof w:val="0"/>
          <w:szCs w:val="24"/>
          <w:lang w:eastAsia="zh-CN" w:bidi="ar-SA"/>
        </w:rPr>
        <w:t xml:space="preserve"> M. Prognosis for mild traumatic brain injury: results of the WHO Collaborating Centre Task Force on Mild Traumatic Brain Injury.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Rehabil</w:t>
      </w:r>
      <w:proofErr w:type="spellEnd"/>
      <w:r w:rsidRPr="00911CAD">
        <w:rPr>
          <w:rFonts w:ascii="Book Antiqua" w:hAnsi="Book Antiqua" w:cs="宋体"/>
          <w:i/>
          <w:iCs/>
          <w:noProof w:val="0"/>
          <w:szCs w:val="24"/>
          <w:lang w:eastAsia="zh-CN" w:bidi="ar-SA"/>
        </w:rPr>
        <w:t xml:space="preserve"> Med</w:t>
      </w:r>
      <w:r w:rsidRPr="00911CAD">
        <w:rPr>
          <w:rFonts w:ascii="Book Antiqua" w:hAnsi="Book Antiqua" w:cs="宋体"/>
          <w:noProof w:val="0"/>
          <w:szCs w:val="24"/>
          <w:lang w:eastAsia="zh-CN" w:bidi="ar-SA"/>
        </w:rPr>
        <w:t xml:space="preserve"> 2004; </w:t>
      </w:r>
      <w:r w:rsidR="00884B50">
        <w:rPr>
          <w:rFonts w:ascii="Book Antiqua" w:hAnsi="Book Antiqua" w:cs="宋体" w:hint="eastAsia"/>
          <w:b/>
          <w:noProof w:val="0"/>
          <w:szCs w:val="24"/>
          <w:lang w:eastAsia="zh-CN" w:bidi="ar-SA"/>
        </w:rPr>
        <w:t>36</w:t>
      </w:r>
      <w:r w:rsidRPr="00911CAD">
        <w:rPr>
          <w:rFonts w:ascii="Book Antiqua" w:hAnsi="Book Antiqua" w:cs="宋体"/>
          <w:noProof w:val="0"/>
          <w:szCs w:val="24"/>
          <w:lang w:eastAsia="zh-CN" w:bidi="ar-SA"/>
        </w:rPr>
        <w:t>: 84-105 [PMID: 15083873 DOI: 10.1080/16501960410023859]</w:t>
      </w:r>
    </w:p>
    <w:p w14:paraId="32B82A3C" w14:textId="77777777"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26 </w:t>
      </w:r>
      <w:proofErr w:type="spellStart"/>
      <w:r w:rsidRPr="00911CAD">
        <w:rPr>
          <w:rFonts w:ascii="Book Antiqua" w:hAnsi="Book Antiqua" w:cs="宋体"/>
          <w:b/>
          <w:bCs/>
          <w:noProof w:val="0"/>
          <w:szCs w:val="24"/>
          <w:lang w:eastAsia="zh-CN" w:bidi="ar-SA"/>
        </w:rPr>
        <w:t>Foda</w:t>
      </w:r>
      <w:proofErr w:type="spellEnd"/>
      <w:r w:rsidRPr="00911CAD">
        <w:rPr>
          <w:rFonts w:ascii="Book Antiqua" w:hAnsi="Book Antiqua" w:cs="宋体"/>
          <w:b/>
          <w:bCs/>
          <w:noProof w:val="0"/>
          <w:szCs w:val="24"/>
          <w:lang w:eastAsia="zh-CN" w:bidi="ar-SA"/>
        </w:rPr>
        <w:t xml:space="preserve"> MA</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Marmarou</w:t>
      </w:r>
      <w:proofErr w:type="spellEnd"/>
      <w:r w:rsidRPr="00911CAD">
        <w:rPr>
          <w:rFonts w:ascii="Book Antiqua" w:hAnsi="Book Antiqua" w:cs="宋体"/>
          <w:noProof w:val="0"/>
          <w:szCs w:val="24"/>
          <w:lang w:eastAsia="zh-CN" w:bidi="ar-SA"/>
        </w:rPr>
        <w:t xml:space="preserve"> A. </w:t>
      </w:r>
      <w:proofErr w:type="gramStart"/>
      <w:r w:rsidRPr="00911CAD">
        <w:rPr>
          <w:rFonts w:ascii="Book Antiqua" w:hAnsi="Book Antiqua" w:cs="宋体"/>
          <w:noProof w:val="0"/>
          <w:szCs w:val="24"/>
          <w:lang w:eastAsia="zh-CN" w:bidi="ar-SA"/>
        </w:rPr>
        <w:t>A new model of diffuse brain injury in rats.</w:t>
      </w:r>
      <w:proofErr w:type="gramEnd"/>
      <w:r w:rsidRPr="00911CAD">
        <w:rPr>
          <w:rFonts w:ascii="Book Antiqua" w:hAnsi="Book Antiqua" w:cs="宋体"/>
          <w:noProof w:val="0"/>
          <w:szCs w:val="24"/>
          <w:lang w:eastAsia="zh-CN" w:bidi="ar-SA"/>
        </w:rPr>
        <w:t xml:space="preserve"> Part II: Morphological characterization.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Neurosurg</w:t>
      </w:r>
      <w:proofErr w:type="spellEnd"/>
      <w:r w:rsidRPr="00911CAD">
        <w:rPr>
          <w:rFonts w:ascii="Book Antiqua" w:hAnsi="Book Antiqua" w:cs="宋体"/>
          <w:noProof w:val="0"/>
          <w:szCs w:val="24"/>
          <w:lang w:eastAsia="zh-CN" w:bidi="ar-SA"/>
        </w:rPr>
        <w:t xml:space="preserve"> 1994; </w:t>
      </w:r>
      <w:r w:rsidRPr="00911CAD">
        <w:rPr>
          <w:rFonts w:ascii="Book Antiqua" w:hAnsi="Book Antiqua" w:cs="宋体"/>
          <w:b/>
          <w:bCs/>
          <w:noProof w:val="0"/>
          <w:szCs w:val="24"/>
          <w:lang w:eastAsia="zh-CN" w:bidi="ar-SA"/>
        </w:rPr>
        <w:t>80</w:t>
      </w:r>
      <w:r w:rsidRPr="00911CAD">
        <w:rPr>
          <w:rFonts w:ascii="Book Antiqua" w:hAnsi="Book Antiqua" w:cs="宋体"/>
          <w:noProof w:val="0"/>
          <w:szCs w:val="24"/>
          <w:lang w:eastAsia="zh-CN" w:bidi="ar-SA"/>
        </w:rPr>
        <w:t>: 301-313 [PMID: 8283270 DOI: 10.3171/jns.1994.80.2.0301]</w:t>
      </w:r>
    </w:p>
    <w:p w14:paraId="5E3907CD" w14:textId="77777777"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27 </w:t>
      </w:r>
      <w:r w:rsidRPr="00911CAD">
        <w:rPr>
          <w:rFonts w:ascii="Book Antiqua" w:hAnsi="Book Antiqua" w:cs="宋体"/>
          <w:b/>
          <w:bCs/>
          <w:noProof w:val="0"/>
          <w:szCs w:val="24"/>
          <w:lang w:eastAsia="zh-CN" w:bidi="ar-SA"/>
        </w:rPr>
        <w:t>Stein DG</w:t>
      </w:r>
      <w:r w:rsidRPr="00911CAD">
        <w:rPr>
          <w:rFonts w:ascii="Book Antiqua" w:hAnsi="Book Antiqua" w:cs="宋体"/>
          <w:noProof w:val="0"/>
          <w:szCs w:val="24"/>
          <w:lang w:eastAsia="zh-CN" w:bidi="ar-SA"/>
        </w:rPr>
        <w:t>.</w:t>
      </w:r>
      <w:proofErr w:type="gramEnd"/>
      <w:r w:rsidRPr="00911CAD">
        <w:rPr>
          <w:rFonts w:ascii="Book Antiqua" w:hAnsi="Book Antiqua" w:cs="宋体"/>
          <w:noProof w:val="0"/>
          <w:szCs w:val="24"/>
          <w:lang w:eastAsia="zh-CN" w:bidi="ar-SA"/>
        </w:rPr>
        <w:t xml:space="preserve"> Brain damage, sex hormones and recovery: a new role for progesterone and estrogen? </w:t>
      </w:r>
      <w:r w:rsidRPr="00911CAD">
        <w:rPr>
          <w:rFonts w:ascii="Book Antiqua" w:hAnsi="Book Antiqua" w:cs="宋体"/>
          <w:i/>
          <w:iCs/>
          <w:noProof w:val="0"/>
          <w:szCs w:val="24"/>
          <w:lang w:eastAsia="zh-CN" w:bidi="ar-SA"/>
        </w:rPr>
        <w:t xml:space="preserve">Trends </w:t>
      </w:r>
      <w:proofErr w:type="spellStart"/>
      <w:r w:rsidRPr="00911CAD">
        <w:rPr>
          <w:rFonts w:ascii="Book Antiqua" w:hAnsi="Book Antiqua" w:cs="宋体"/>
          <w:i/>
          <w:iCs/>
          <w:noProof w:val="0"/>
          <w:szCs w:val="24"/>
          <w:lang w:eastAsia="zh-CN" w:bidi="ar-SA"/>
        </w:rPr>
        <w:t>Neurosci</w:t>
      </w:r>
      <w:proofErr w:type="spellEnd"/>
      <w:r w:rsidRPr="00911CAD">
        <w:rPr>
          <w:rFonts w:ascii="Book Antiqua" w:hAnsi="Book Antiqua" w:cs="宋体"/>
          <w:noProof w:val="0"/>
          <w:szCs w:val="24"/>
          <w:lang w:eastAsia="zh-CN" w:bidi="ar-SA"/>
        </w:rPr>
        <w:t xml:space="preserve"> 2001; </w:t>
      </w:r>
      <w:r w:rsidRPr="00911CAD">
        <w:rPr>
          <w:rFonts w:ascii="Book Antiqua" w:hAnsi="Book Antiqua" w:cs="宋体"/>
          <w:b/>
          <w:bCs/>
          <w:noProof w:val="0"/>
          <w:szCs w:val="24"/>
          <w:lang w:eastAsia="zh-CN" w:bidi="ar-SA"/>
        </w:rPr>
        <w:t>24</w:t>
      </w:r>
      <w:r w:rsidRPr="00911CAD">
        <w:rPr>
          <w:rFonts w:ascii="Book Antiqua" w:hAnsi="Book Antiqua" w:cs="宋体"/>
          <w:noProof w:val="0"/>
          <w:szCs w:val="24"/>
          <w:lang w:eastAsia="zh-CN" w:bidi="ar-SA"/>
        </w:rPr>
        <w:t>: 386-391 [PMID: 11410269 DOI: 10.1016/S0166-2236(00)01821-X]</w:t>
      </w:r>
    </w:p>
    <w:p w14:paraId="4CED32AA" w14:textId="0BF4E811"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28 </w:t>
      </w:r>
      <w:r w:rsidRPr="00911CAD">
        <w:rPr>
          <w:rFonts w:ascii="Book Antiqua" w:hAnsi="Book Antiqua" w:cs="宋体"/>
          <w:b/>
          <w:bCs/>
          <w:noProof w:val="0"/>
          <w:szCs w:val="24"/>
          <w:lang w:eastAsia="zh-CN" w:bidi="ar-SA"/>
        </w:rPr>
        <w:t>Stein DG</w:t>
      </w:r>
      <w:r w:rsidRPr="00911CAD">
        <w:rPr>
          <w:rFonts w:ascii="Book Antiqua" w:hAnsi="Book Antiqua" w:cs="宋体"/>
          <w:noProof w:val="0"/>
          <w:szCs w:val="24"/>
          <w:lang w:eastAsia="zh-CN" w:bidi="ar-SA"/>
        </w:rPr>
        <w:t>.</w:t>
      </w:r>
      <w:proofErr w:type="gramEnd"/>
      <w:r w:rsidRPr="00911CAD">
        <w:rPr>
          <w:rFonts w:ascii="Book Antiqua" w:hAnsi="Book Antiqua" w:cs="宋体"/>
          <w:noProof w:val="0"/>
          <w:szCs w:val="24"/>
          <w:lang w:eastAsia="zh-CN" w:bidi="ar-SA"/>
        </w:rPr>
        <w:t xml:space="preserve"> Progesterone exerts </w:t>
      </w:r>
      <w:proofErr w:type="spellStart"/>
      <w:r w:rsidRPr="00911CAD">
        <w:rPr>
          <w:rFonts w:ascii="Book Antiqua" w:hAnsi="Book Antiqua" w:cs="宋体"/>
          <w:noProof w:val="0"/>
          <w:szCs w:val="24"/>
          <w:lang w:eastAsia="zh-CN" w:bidi="ar-SA"/>
        </w:rPr>
        <w:t>neuroprotective</w:t>
      </w:r>
      <w:proofErr w:type="spellEnd"/>
      <w:r w:rsidRPr="00911CAD">
        <w:rPr>
          <w:rFonts w:ascii="Book Antiqua" w:hAnsi="Book Antiqua" w:cs="宋体"/>
          <w:noProof w:val="0"/>
          <w:szCs w:val="24"/>
          <w:lang w:eastAsia="zh-CN" w:bidi="ar-SA"/>
        </w:rPr>
        <w:t xml:space="preserve"> effects after brain injury. </w:t>
      </w:r>
      <w:r w:rsidRPr="00911CAD">
        <w:rPr>
          <w:rFonts w:ascii="Book Antiqua" w:hAnsi="Book Antiqua" w:cs="宋体"/>
          <w:i/>
          <w:iCs/>
          <w:noProof w:val="0"/>
          <w:szCs w:val="24"/>
          <w:lang w:eastAsia="zh-CN" w:bidi="ar-SA"/>
        </w:rPr>
        <w:t>Brain Res Rev</w:t>
      </w:r>
      <w:r w:rsidRPr="00911CAD">
        <w:rPr>
          <w:rFonts w:ascii="Book Antiqua" w:hAnsi="Book Antiqua" w:cs="宋体"/>
          <w:noProof w:val="0"/>
          <w:szCs w:val="24"/>
          <w:lang w:eastAsia="zh-CN" w:bidi="ar-SA"/>
        </w:rPr>
        <w:t xml:space="preserve"> 2008; </w:t>
      </w:r>
      <w:r w:rsidRPr="00911CAD">
        <w:rPr>
          <w:rFonts w:ascii="Book Antiqua" w:hAnsi="Book Antiqua" w:cs="宋体"/>
          <w:b/>
          <w:bCs/>
          <w:noProof w:val="0"/>
          <w:szCs w:val="24"/>
          <w:lang w:eastAsia="zh-CN" w:bidi="ar-SA"/>
        </w:rPr>
        <w:t>57</w:t>
      </w:r>
      <w:r w:rsidRPr="00911CAD">
        <w:rPr>
          <w:rFonts w:ascii="Book Antiqua" w:hAnsi="Book Antiqua" w:cs="宋体"/>
          <w:noProof w:val="0"/>
          <w:szCs w:val="24"/>
          <w:lang w:eastAsia="zh-CN" w:bidi="ar-SA"/>
        </w:rPr>
        <w:t>: 386-397 [PMID: 17826842 DOI: 10.1016/j.brainresrev.2007.06.012</w:t>
      </w:r>
      <w:r w:rsidR="00AD0B7F">
        <w:rPr>
          <w:rFonts w:ascii="Book Antiqua" w:hAnsi="Book Antiqua" w:cs="宋体"/>
          <w:noProof w:val="0"/>
          <w:szCs w:val="24"/>
          <w:lang w:eastAsia="zh-CN" w:bidi="ar-SA"/>
        </w:rPr>
        <w:t>]</w:t>
      </w:r>
    </w:p>
    <w:p w14:paraId="42BD92E0" w14:textId="7D70C547"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lastRenderedPageBreak/>
        <w:t xml:space="preserve">29 </w:t>
      </w:r>
      <w:r w:rsidRPr="00911CAD">
        <w:rPr>
          <w:rFonts w:ascii="Book Antiqua" w:hAnsi="Book Antiqua" w:cs="宋体"/>
          <w:b/>
          <w:bCs/>
          <w:noProof w:val="0"/>
          <w:szCs w:val="24"/>
          <w:lang w:eastAsia="zh-CN" w:bidi="ar-SA"/>
        </w:rPr>
        <w:t>He J</w:t>
      </w:r>
      <w:r w:rsidRPr="00911CAD">
        <w:rPr>
          <w:rFonts w:ascii="Book Antiqua" w:hAnsi="Book Antiqua" w:cs="宋体"/>
          <w:noProof w:val="0"/>
          <w:szCs w:val="24"/>
          <w:lang w:eastAsia="zh-CN" w:bidi="ar-SA"/>
        </w:rPr>
        <w:t xml:space="preserve">, Evans CO, Hoffman SW, </w:t>
      </w:r>
      <w:proofErr w:type="spellStart"/>
      <w:r w:rsidRPr="00911CAD">
        <w:rPr>
          <w:rFonts w:ascii="Book Antiqua" w:hAnsi="Book Antiqua" w:cs="宋体"/>
          <w:noProof w:val="0"/>
          <w:szCs w:val="24"/>
          <w:lang w:eastAsia="zh-CN" w:bidi="ar-SA"/>
        </w:rPr>
        <w:t>Oyesiku</w:t>
      </w:r>
      <w:proofErr w:type="spellEnd"/>
      <w:r w:rsidRPr="00911CAD">
        <w:rPr>
          <w:rFonts w:ascii="Book Antiqua" w:hAnsi="Book Antiqua" w:cs="宋体"/>
          <w:noProof w:val="0"/>
          <w:szCs w:val="24"/>
          <w:lang w:eastAsia="zh-CN" w:bidi="ar-SA"/>
        </w:rPr>
        <w:t xml:space="preserve"> NM, Stein DG. Progesterone and </w:t>
      </w:r>
      <w:proofErr w:type="spellStart"/>
      <w:r w:rsidRPr="00911CAD">
        <w:rPr>
          <w:rFonts w:ascii="Book Antiqua" w:hAnsi="Book Antiqua" w:cs="宋体"/>
          <w:noProof w:val="0"/>
          <w:szCs w:val="24"/>
          <w:lang w:eastAsia="zh-CN" w:bidi="ar-SA"/>
        </w:rPr>
        <w:t>allopregnanolone</w:t>
      </w:r>
      <w:proofErr w:type="spellEnd"/>
      <w:r w:rsidRPr="00911CAD">
        <w:rPr>
          <w:rFonts w:ascii="Book Antiqua" w:hAnsi="Book Antiqua" w:cs="宋体"/>
          <w:noProof w:val="0"/>
          <w:szCs w:val="24"/>
          <w:lang w:eastAsia="zh-CN" w:bidi="ar-SA"/>
        </w:rPr>
        <w:t xml:space="preserve"> reduce inflammatory cytokines after traumatic brain injury. </w:t>
      </w:r>
      <w:proofErr w:type="spellStart"/>
      <w:r w:rsidRPr="00911CAD">
        <w:rPr>
          <w:rFonts w:ascii="Book Antiqua" w:hAnsi="Book Antiqua" w:cs="宋体"/>
          <w:i/>
          <w:iCs/>
          <w:noProof w:val="0"/>
          <w:szCs w:val="24"/>
          <w:lang w:eastAsia="zh-CN" w:bidi="ar-SA"/>
        </w:rPr>
        <w:t>Exp</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Neurol</w:t>
      </w:r>
      <w:proofErr w:type="spellEnd"/>
      <w:r w:rsidRPr="00911CAD">
        <w:rPr>
          <w:rFonts w:ascii="Book Antiqua" w:hAnsi="Book Antiqua" w:cs="宋体"/>
          <w:noProof w:val="0"/>
          <w:szCs w:val="24"/>
          <w:lang w:eastAsia="zh-CN" w:bidi="ar-SA"/>
        </w:rPr>
        <w:t xml:space="preserve"> 2004; </w:t>
      </w:r>
      <w:r w:rsidRPr="00911CAD">
        <w:rPr>
          <w:rFonts w:ascii="Book Antiqua" w:hAnsi="Book Antiqua" w:cs="宋体"/>
          <w:b/>
          <w:bCs/>
          <w:noProof w:val="0"/>
          <w:szCs w:val="24"/>
          <w:lang w:eastAsia="zh-CN" w:bidi="ar-SA"/>
        </w:rPr>
        <w:t>189</w:t>
      </w:r>
      <w:r w:rsidRPr="00911CAD">
        <w:rPr>
          <w:rFonts w:ascii="Book Antiqua" w:hAnsi="Book Antiqua" w:cs="宋体"/>
          <w:noProof w:val="0"/>
          <w:szCs w:val="24"/>
          <w:lang w:eastAsia="zh-CN" w:bidi="ar-SA"/>
        </w:rPr>
        <w:t>: 404-412 [PMID: 15380490 DOI: 10.1016/j.expneurol.2004.06.008</w:t>
      </w:r>
      <w:r w:rsidR="00AD0B7F">
        <w:rPr>
          <w:rFonts w:ascii="Book Antiqua" w:hAnsi="Book Antiqua" w:cs="宋体"/>
          <w:noProof w:val="0"/>
          <w:szCs w:val="24"/>
          <w:lang w:eastAsia="zh-CN" w:bidi="ar-SA"/>
        </w:rPr>
        <w:t>]</w:t>
      </w:r>
    </w:p>
    <w:p w14:paraId="7DB88386" w14:textId="68065910"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30 </w:t>
      </w:r>
      <w:proofErr w:type="spellStart"/>
      <w:r w:rsidRPr="00911CAD">
        <w:rPr>
          <w:rFonts w:ascii="Book Antiqua" w:hAnsi="Book Antiqua" w:cs="宋体"/>
          <w:b/>
          <w:bCs/>
          <w:noProof w:val="0"/>
          <w:szCs w:val="24"/>
          <w:lang w:eastAsia="zh-CN" w:bidi="ar-SA"/>
        </w:rPr>
        <w:t>Veiga</w:t>
      </w:r>
      <w:proofErr w:type="spellEnd"/>
      <w:r w:rsidRPr="00911CAD">
        <w:rPr>
          <w:rFonts w:ascii="Book Antiqua" w:hAnsi="Book Antiqua" w:cs="宋体"/>
          <w:b/>
          <w:bCs/>
          <w:noProof w:val="0"/>
          <w:szCs w:val="24"/>
          <w:lang w:eastAsia="zh-CN" w:bidi="ar-SA"/>
        </w:rPr>
        <w:t xml:space="preserve"> S</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Melcangi</w:t>
      </w:r>
      <w:proofErr w:type="spellEnd"/>
      <w:r w:rsidRPr="00911CAD">
        <w:rPr>
          <w:rFonts w:ascii="Book Antiqua" w:hAnsi="Book Antiqua" w:cs="宋体"/>
          <w:noProof w:val="0"/>
          <w:szCs w:val="24"/>
          <w:lang w:eastAsia="zh-CN" w:bidi="ar-SA"/>
        </w:rPr>
        <w:t xml:space="preserve"> RC, </w:t>
      </w:r>
      <w:proofErr w:type="spellStart"/>
      <w:r w:rsidRPr="00911CAD">
        <w:rPr>
          <w:rFonts w:ascii="Book Antiqua" w:hAnsi="Book Antiqua" w:cs="宋体"/>
          <w:noProof w:val="0"/>
          <w:szCs w:val="24"/>
          <w:lang w:eastAsia="zh-CN" w:bidi="ar-SA"/>
        </w:rPr>
        <w:t>Doncarlos</w:t>
      </w:r>
      <w:proofErr w:type="spellEnd"/>
      <w:r w:rsidRPr="00911CAD">
        <w:rPr>
          <w:rFonts w:ascii="Book Antiqua" w:hAnsi="Book Antiqua" w:cs="宋体"/>
          <w:noProof w:val="0"/>
          <w:szCs w:val="24"/>
          <w:lang w:eastAsia="zh-CN" w:bidi="ar-SA"/>
        </w:rPr>
        <w:t xml:space="preserve"> LL, Garcia-Segura LM, </w:t>
      </w:r>
      <w:proofErr w:type="spellStart"/>
      <w:r w:rsidRPr="00911CAD">
        <w:rPr>
          <w:rFonts w:ascii="Book Antiqua" w:hAnsi="Book Antiqua" w:cs="宋体"/>
          <w:noProof w:val="0"/>
          <w:szCs w:val="24"/>
          <w:lang w:eastAsia="zh-CN" w:bidi="ar-SA"/>
        </w:rPr>
        <w:t>Azcoitia</w:t>
      </w:r>
      <w:proofErr w:type="spellEnd"/>
      <w:r w:rsidRPr="00911CAD">
        <w:rPr>
          <w:rFonts w:ascii="Book Antiqua" w:hAnsi="Book Antiqua" w:cs="宋体"/>
          <w:noProof w:val="0"/>
          <w:szCs w:val="24"/>
          <w:lang w:eastAsia="zh-CN" w:bidi="ar-SA"/>
        </w:rPr>
        <w:t xml:space="preserve"> I. Sex hormones and brain aging. </w:t>
      </w:r>
      <w:proofErr w:type="spellStart"/>
      <w:r w:rsidRPr="00911CAD">
        <w:rPr>
          <w:rFonts w:ascii="Book Antiqua" w:hAnsi="Book Antiqua" w:cs="宋体"/>
          <w:i/>
          <w:iCs/>
          <w:noProof w:val="0"/>
          <w:szCs w:val="24"/>
          <w:lang w:eastAsia="zh-CN" w:bidi="ar-SA"/>
        </w:rPr>
        <w:t>Exp</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Gerontol</w:t>
      </w:r>
      <w:proofErr w:type="spellEnd"/>
      <w:r w:rsidRPr="00911CAD">
        <w:rPr>
          <w:rFonts w:ascii="Book Antiqua" w:hAnsi="Book Antiqua" w:cs="宋体"/>
          <w:noProof w:val="0"/>
          <w:szCs w:val="24"/>
          <w:lang w:eastAsia="zh-CN" w:bidi="ar-SA"/>
        </w:rPr>
        <w:t xml:space="preserve"> </w:t>
      </w:r>
      <w:r w:rsidR="00884B50">
        <w:rPr>
          <w:rFonts w:ascii="Book Antiqua" w:hAnsi="Book Antiqua" w:cs="宋体" w:hint="eastAsia"/>
          <w:noProof w:val="0"/>
          <w:szCs w:val="24"/>
          <w:lang w:eastAsia="zh-CN" w:bidi="ar-SA"/>
        </w:rPr>
        <w:t>2004</w:t>
      </w:r>
      <w:r w:rsidRPr="00911CAD">
        <w:rPr>
          <w:rFonts w:ascii="Book Antiqua" w:hAnsi="Book Antiqua" w:cs="宋体"/>
          <w:noProof w:val="0"/>
          <w:szCs w:val="24"/>
          <w:lang w:eastAsia="zh-CN" w:bidi="ar-SA"/>
        </w:rPr>
        <w:t xml:space="preserve">; </w:t>
      </w:r>
      <w:r w:rsidRPr="00911CAD">
        <w:rPr>
          <w:rFonts w:ascii="Book Antiqua" w:hAnsi="Book Antiqua" w:cs="宋体"/>
          <w:b/>
          <w:bCs/>
          <w:noProof w:val="0"/>
          <w:szCs w:val="24"/>
          <w:lang w:eastAsia="zh-CN" w:bidi="ar-SA"/>
        </w:rPr>
        <w:t>39</w:t>
      </w:r>
      <w:r w:rsidRPr="00911CAD">
        <w:rPr>
          <w:rFonts w:ascii="Book Antiqua" w:hAnsi="Book Antiqua" w:cs="宋体"/>
          <w:noProof w:val="0"/>
          <w:szCs w:val="24"/>
          <w:lang w:eastAsia="zh-CN" w:bidi="ar-SA"/>
        </w:rPr>
        <w:t>: 1623-1631 [PMID: 15582278 DOI: 10.1016/j.exger.2004.05.008</w:t>
      </w:r>
      <w:r w:rsidR="00AD0B7F">
        <w:rPr>
          <w:rFonts w:ascii="Book Antiqua" w:hAnsi="Book Antiqua" w:cs="宋体"/>
          <w:noProof w:val="0"/>
          <w:szCs w:val="24"/>
          <w:lang w:eastAsia="zh-CN" w:bidi="ar-SA"/>
        </w:rPr>
        <w:t>]</w:t>
      </w:r>
    </w:p>
    <w:p w14:paraId="2A9A97F4" w14:textId="39274304"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31 </w:t>
      </w:r>
      <w:r w:rsidRPr="00911CAD">
        <w:rPr>
          <w:rFonts w:ascii="Book Antiqua" w:hAnsi="Book Antiqua" w:cs="宋体"/>
          <w:b/>
          <w:bCs/>
          <w:noProof w:val="0"/>
          <w:szCs w:val="24"/>
          <w:lang w:eastAsia="zh-CN" w:bidi="ar-SA"/>
        </w:rPr>
        <w:t>Peterson TC</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Hoane</w:t>
      </w:r>
      <w:proofErr w:type="spellEnd"/>
      <w:r w:rsidRPr="00911CAD">
        <w:rPr>
          <w:rFonts w:ascii="Book Antiqua" w:hAnsi="Book Antiqua" w:cs="宋体"/>
          <w:noProof w:val="0"/>
          <w:szCs w:val="24"/>
          <w:lang w:eastAsia="zh-CN" w:bidi="ar-SA"/>
        </w:rPr>
        <w:t xml:space="preserve"> MR, </w:t>
      </w:r>
      <w:proofErr w:type="spellStart"/>
      <w:r w:rsidRPr="00911CAD">
        <w:rPr>
          <w:rFonts w:ascii="Book Antiqua" w:hAnsi="Book Antiqua" w:cs="宋体"/>
          <w:noProof w:val="0"/>
          <w:szCs w:val="24"/>
          <w:lang w:eastAsia="zh-CN" w:bidi="ar-SA"/>
        </w:rPr>
        <w:t>McConomy</w:t>
      </w:r>
      <w:proofErr w:type="spellEnd"/>
      <w:r w:rsidRPr="00911CAD">
        <w:rPr>
          <w:rFonts w:ascii="Book Antiqua" w:hAnsi="Book Antiqua" w:cs="宋体"/>
          <w:noProof w:val="0"/>
          <w:szCs w:val="24"/>
          <w:lang w:eastAsia="zh-CN" w:bidi="ar-SA"/>
        </w:rPr>
        <w:t xml:space="preserve"> KS, </w:t>
      </w:r>
      <w:proofErr w:type="spellStart"/>
      <w:r w:rsidRPr="00911CAD">
        <w:rPr>
          <w:rFonts w:ascii="Book Antiqua" w:hAnsi="Book Antiqua" w:cs="宋体"/>
          <w:noProof w:val="0"/>
          <w:szCs w:val="24"/>
          <w:lang w:eastAsia="zh-CN" w:bidi="ar-SA"/>
        </w:rPr>
        <w:t>Farin</w:t>
      </w:r>
      <w:proofErr w:type="spellEnd"/>
      <w:r w:rsidRPr="00911CAD">
        <w:rPr>
          <w:rFonts w:ascii="Book Antiqua" w:hAnsi="Book Antiqua" w:cs="宋体"/>
          <w:noProof w:val="0"/>
          <w:szCs w:val="24"/>
          <w:lang w:eastAsia="zh-CN" w:bidi="ar-SA"/>
        </w:rPr>
        <w:t xml:space="preserve"> FM, </w:t>
      </w:r>
      <w:proofErr w:type="spellStart"/>
      <w:r w:rsidRPr="00911CAD">
        <w:rPr>
          <w:rFonts w:ascii="Book Antiqua" w:hAnsi="Book Antiqua" w:cs="宋体"/>
          <w:noProof w:val="0"/>
          <w:szCs w:val="24"/>
          <w:lang w:eastAsia="zh-CN" w:bidi="ar-SA"/>
        </w:rPr>
        <w:t>Bammler</w:t>
      </w:r>
      <w:proofErr w:type="spellEnd"/>
      <w:r w:rsidRPr="00911CAD">
        <w:rPr>
          <w:rFonts w:ascii="Book Antiqua" w:hAnsi="Book Antiqua" w:cs="宋体"/>
          <w:noProof w:val="0"/>
          <w:szCs w:val="24"/>
          <w:lang w:eastAsia="zh-CN" w:bidi="ar-SA"/>
        </w:rPr>
        <w:t xml:space="preserve"> TK, MacDonald JW, Kantor ED, Anderson GD. </w:t>
      </w:r>
      <w:proofErr w:type="gramStart"/>
      <w:r w:rsidRPr="00911CAD">
        <w:rPr>
          <w:rFonts w:ascii="Book Antiqua" w:hAnsi="Book Antiqua" w:cs="宋体"/>
          <w:noProof w:val="0"/>
          <w:szCs w:val="24"/>
          <w:lang w:eastAsia="zh-CN" w:bidi="ar-SA"/>
        </w:rPr>
        <w:t xml:space="preserve">A Combination Therapy of </w:t>
      </w:r>
      <w:proofErr w:type="spellStart"/>
      <w:r w:rsidRPr="00911CAD">
        <w:rPr>
          <w:rFonts w:ascii="Book Antiqua" w:hAnsi="Book Antiqua" w:cs="宋体"/>
          <w:noProof w:val="0"/>
          <w:szCs w:val="24"/>
          <w:lang w:eastAsia="zh-CN" w:bidi="ar-SA"/>
        </w:rPr>
        <w:t>Nicotinamide</w:t>
      </w:r>
      <w:proofErr w:type="spellEnd"/>
      <w:r w:rsidRPr="00911CAD">
        <w:rPr>
          <w:rFonts w:ascii="Book Antiqua" w:hAnsi="Book Antiqua" w:cs="宋体"/>
          <w:noProof w:val="0"/>
          <w:szCs w:val="24"/>
          <w:lang w:eastAsia="zh-CN" w:bidi="ar-SA"/>
        </w:rPr>
        <w:t xml:space="preserve"> and Progesterone Improves Functional Recovery following Traumatic Brain Injury.</w:t>
      </w:r>
      <w:proofErr w:type="gramEnd"/>
      <w:r w:rsidRPr="00911CAD">
        <w:rPr>
          <w:rFonts w:ascii="Book Antiqua" w:hAnsi="Book Antiqua" w:cs="宋体"/>
          <w:noProof w:val="0"/>
          <w:szCs w:val="24"/>
          <w:lang w:eastAsia="zh-CN" w:bidi="ar-SA"/>
        </w:rPr>
        <w:t xml:space="preserve">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Neurotrauma</w:t>
      </w:r>
      <w:proofErr w:type="spellEnd"/>
      <w:r w:rsidRPr="00911CAD">
        <w:rPr>
          <w:rFonts w:ascii="Book Antiqua" w:hAnsi="Book Antiqua" w:cs="宋体"/>
          <w:noProof w:val="0"/>
          <w:szCs w:val="24"/>
          <w:lang w:eastAsia="zh-CN" w:bidi="ar-SA"/>
        </w:rPr>
        <w:t xml:space="preserve"> 2015; </w:t>
      </w:r>
      <w:r w:rsidRPr="00911CAD">
        <w:rPr>
          <w:rFonts w:ascii="Book Antiqua" w:hAnsi="Book Antiqua" w:cs="宋体"/>
          <w:b/>
          <w:bCs/>
          <w:noProof w:val="0"/>
          <w:szCs w:val="24"/>
          <w:lang w:eastAsia="zh-CN" w:bidi="ar-SA"/>
        </w:rPr>
        <w:t>32</w:t>
      </w:r>
      <w:r w:rsidRPr="00911CAD">
        <w:rPr>
          <w:rFonts w:ascii="Book Antiqua" w:hAnsi="Book Antiqua" w:cs="宋体"/>
          <w:noProof w:val="0"/>
          <w:szCs w:val="24"/>
          <w:lang w:eastAsia="zh-CN" w:bidi="ar-SA"/>
        </w:rPr>
        <w:t>: 765-779 [PMID: 25313690 DOI: 10.1089/neu.2014.3530</w:t>
      </w:r>
      <w:r w:rsidR="00AD0B7F">
        <w:rPr>
          <w:rFonts w:ascii="Book Antiqua" w:hAnsi="Book Antiqua" w:cs="宋体"/>
          <w:noProof w:val="0"/>
          <w:szCs w:val="24"/>
          <w:lang w:eastAsia="zh-CN" w:bidi="ar-SA"/>
        </w:rPr>
        <w:t>]</w:t>
      </w:r>
    </w:p>
    <w:p w14:paraId="07C43141" w14:textId="442FB542"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32 </w:t>
      </w:r>
      <w:r w:rsidRPr="00911CAD">
        <w:rPr>
          <w:rFonts w:ascii="Book Antiqua" w:hAnsi="Book Antiqua" w:cs="宋体"/>
          <w:b/>
          <w:bCs/>
          <w:noProof w:val="0"/>
          <w:szCs w:val="24"/>
          <w:lang w:eastAsia="zh-CN" w:bidi="ar-SA"/>
        </w:rPr>
        <w:t>Day NL</w:t>
      </w:r>
      <w:r w:rsidRPr="00911CAD">
        <w:rPr>
          <w:rFonts w:ascii="Book Antiqua" w:hAnsi="Book Antiqua" w:cs="宋体"/>
          <w:noProof w:val="0"/>
          <w:szCs w:val="24"/>
          <w:lang w:eastAsia="zh-CN" w:bidi="ar-SA"/>
        </w:rPr>
        <w:t xml:space="preserve">, Floyd CL, D'Alessandro TL, Hubbard WJ, </w:t>
      </w:r>
      <w:proofErr w:type="spellStart"/>
      <w:r w:rsidRPr="00911CAD">
        <w:rPr>
          <w:rFonts w:ascii="Book Antiqua" w:hAnsi="Book Antiqua" w:cs="宋体"/>
          <w:noProof w:val="0"/>
          <w:szCs w:val="24"/>
          <w:lang w:eastAsia="zh-CN" w:bidi="ar-SA"/>
        </w:rPr>
        <w:t>Chaudry</w:t>
      </w:r>
      <w:proofErr w:type="spellEnd"/>
      <w:r w:rsidRPr="00911CAD">
        <w:rPr>
          <w:rFonts w:ascii="Book Antiqua" w:hAnsi="Book Antiqua" w:cs="宋体"/>
          <w:noProof w:val="0"/>
          <w:szCs w:val="24"/>
          <w:lang w:eastAsia="zh-CN" w:bidi="ar-SA"/>
        </w:rPr>
        <w:t xml:space="preserve"> IH. 17β-estradiol confers protection after traumatic brain injury in the rat and involves activation of G protein-coupled estrogen receptor 1.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Neurotrauma</w:t>
      </w:r>
      <w:proofErr w:type="spellEnd"/>
      <w:r w:rsidRPr="00911CAD">
        <w:rPr>
          <w:rFonts w:ascii="Book Antiqua" w:hAnsi="Book Antiqua" w:cs="宋体"/>
          <w:noProof w:val="0"/>
          <w:szCs w:val="24"/>
          <w:lang w:eastAsia="zh-CN" w:bidi="ar-SA"/>
        </w:rPr>
        <w:t xml:space="preserve"> 2013; </w:t>
      </w:r>
      <w:r w:rsidRPr="00911CAD">
        <w:rPr>
          <w:rFonts w:ascii="Book Antiqua" w:hAnsi="Book Antiqua" w:cs="宋体"/>
          <w:b/>
          <w:bCs/>
          <w:noProof w:val="0"/>
          <w:szCs w:val="24"/>
          <w:lang w:eastAsia="zh-CN" w:bidi="ar-SA"/>
        </w:rPr>
        <w:t>30</w:t>
      </w:r>
      <w:r w:rsidRPr="00911CAD">
        <w:rPr>
          <w:rFonts w:ascii="Book Antiqua" w:hAnsi="Book Antiqua" w:cs="宋体"/>
          <w:noProof w:val="0"/>
          <w:szCs w:val="24"/>
          <w:lang w:eastAsia="zh-CN" w:bidi="ar-SA"/>
        </w:rPr>
        <w:t>: 1531-1541 [PMID: 23659385 DOI: 10.1089/neu.2013.2854</w:t>
      </w:r>
      <w:r w:rsidR="00AD0B7F">
        <w:rPr>
          <w:rFonts w:ascii="Book Antiqua" w:hAnsi="Book Antiqua" w:cs="宋体"/>
          <w:noProof w:val="0"/>
          <w:szCs w:val="24"/>
          <w:lang w:eastAsia="zh-CN" w:bidi="ar-SA"/>
        </w:rPr>
        <w:t>]</w:t>
      </w:r>
    </w:p>
    <w:p w14:paraId="0CA23447" w14:textId="2092BE17"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33 </w:t>
      </w:r>
      <w:proofErr w:type="spellStart"/>
      <w:r w:rsidRPr="00911CAD">
        <w:rPr>
          <w:rFonts w:ascii="Book Antiqua" w:hAnsi="Book Antiqua" w:cs="宋体"/>
          <w:b/>
          <w:bCs/>
          <w:noProof w:val="0"/>
          <w:szCs w:val="24"/>
          <w:lang w:eastAsia="zh-CN" w:bidi="ar-SA"/>
        </w:rPr>
        <w:t>Povlishock</w:t>
      </w:r>
      <w:proofErr w:type="spellEnd"/>
      <w:r w:rsidRPr="00911CAD">
        <w:rPr>
          <w:rFonts w:ascii="Book Antiqua" w:hAnsi="Book Antiqua" w:cs="宋体"/>
          <w:b/>
          <w:bCs/>
          <w:noProof w:val="0"/>
          <w:szCs w:val="24"/>
          <w:lang w:eastAsia="zh-CN" w:bidi="ar-SA"/>
        </w:rPr>
        <w:t xml:space="preserve"> J</w:t>
      </w:r>
      <w:r w:rsidRPr="00911CAD">
        <w:rPr>
          <w:rFonts w:ascii="Book Antiqua" w:hAnsi="Book Antiqua" w:cs="宋体"/>
          <w:noProof w:val="0"/>
          <w:szCs w:val="24"/>
          <w:lang w:eastAsia="zh-CN" w:bidi="ar-SA"/>
        </w:rPr>
        <w:t>.</w:t>
      </w:r>
      <w:proofErr w:type="gramEnd"/>
      <w:r w:rsidRPr="00911CAD">
        <w:rPr>
          <w:rFonts w:ascii="Book Antiqua" w:hAnsi="Book Antiqua" w:cs="宋体"/>
          <w:noProof w:val="0"/>
          <w:szCs w:val="24"/>
          <w:lang w:eastAsia="zh-CN" w:bidi="ar-SA"/>
        </w:rPr>
        <w:t xml:space="preserve"> The History and Evolution of Experimental Traumatic Brain Injury Models. </w:t>
      </w:r>
      <w:r w:rsidRPr="00911CAD">
        <w:rPr>
          <w:rFonts w:ascii="Book Antiqua" w:hAnsi="Book Antiqua" w:cs="宋体"/>
          <w:i/>
          <w:iCs/>
          <w:noProof w:val="0"/>
          <w:szCs w:val="24"/>
          <w:lang w:eastAsia="zh-CN" w:bidi="ar-SA"/>
        </w:rPr>
        <w:t xml:space="preserve">Methods </w:t>
      </w:r>
      <w:proofErr w:type="spellStart"/>
      <w:r w:rsidRPr="00911CAD">
        <w:rPr>
          <w:rFonts w:ascii="Book Antiqua" w:hAnsi="Book Antiqua" w:cs="宋体"/>
          <w:i/>
          <w:iCs/>
          <w:noProof w:val="0"/>
          <w:szCs w:val="24"/>
          <w:lang w:eastAsia="zh-CN" w:bidi="ar-SA"/>
        </w:rPr>
        <w:t>Mol</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Biol</w:t>
      </w:r>
      <w:proofErr w:type="spellEnd"/>
      <w:r w:rsidRPr="00911CAD">
        <w:rPr>
          <w:rFonts w:ascii="Book Antiqua" w:hAnsi="Book Antiqua" w:cs="宋体"/>
          <w:noProof w:val="0"/>
          <w:szCs w:val="24"/>
          <w:lang w:eastAsia="zh-CN" w:bidi="ar-SA"/>
        </w:rPr>
        <w:t xml:space="preserve"> 2016; </w:t>
      </w:r>
      <w:r w:rsidRPr="00911CAD">
        <w:rPr>
          <w:rFonts w:ascii="Book Antiqua" w:hAnsi="Book Antiqua" w:cs="宋体"/>
          <w:b/>
          <w:bCs/>
          <w:noProof w:val="0"/>
          <w:szCs w:val="24"/>
          <w:lang w:eastAsia="zh-CN" w:bidi="ar-SA"/>
        </w:rPr>
        <w:t>1462</w:t>
      </w:r>
      <w:r w:rsidRPr="00911CAD">
        <w:rPr>
          <w:rFonts w:ascii="Book Antiqua" w:hAnsi="Book Antiqua" w:cs="宋体"/>
          <w:noProof w:val="0"/>
          <w:szCs w:val="24"/>
          <w:lang w:eastAsia="zh-CN" w:bidi="ar-SA"/>
        </w:rPr>
        <w:t>: 3-7 [PMID: 27604709 DOI: 10.1007/978-1-4939-3816-2_1</w:t>
      </w:r>
      <w:r w:rsidR="00AD0B7F">
        <w:rPr>
          <w:rFonts w:ascii="Book Antiqua" w:hAnsi="Book Antiqua" w:cs="宋体"/>
          <w:noProof w:val="0"/>
          <w:szCs w:val="24"/>
          <w:lang w:eastAsia="zh-CN" w:bidi="ar-SA"/>
        </w:rPr>
        <w:t>]</w:t>
      </w:r>
    </w:p>
    <w:p w14:paraId="45BC3AF8" w14:textId="56939B9E"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34 </w:t>
      </w:r>
      <w:r w:rsidRPr="00911CAD">
        <w:rPr>
          <w:rFonts w:ascii="Book Antiqua" w:hAnsi="Book Antiqua" w:cs="宋体"/>
          <w:b/>
          <w:bCs/>
          <w:noProof w:val="0"/>
          <w:szCs w:val="24"/>
          <w:lang w:eastAsia="zh-CN" w:bidi="ar-SA"/>
        </w:rPr>
        <w:t>Turner RC</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VanGilder</w:t>
      </w:r>
      <w:proofErr w:type="spellEnd"/>
      <w:r w:rsidRPr="00911CAD">
        <w:rPr>
          <w:rFonts w:ascii="Book Antiqua" w:hAnsi="Book Antiqua" w:cs="宋体"/>
          <w:noProof w:val="0"/>
          <w:szCs w:val="24"/>
          <w:lang w:eastAsia="zh-CN" w:bidi="ar-SA"/>
        </w:rPr>
        <w:t xml:space="preserve"> RL, </w:t>
      </w:r>
      <w:proofErr w:type="spellStart"/>
      <w:r w:rsidRPr="00911CAD">
        <w:rPr>
          <w:rFonts w:ascii="Book Antiqua" w:hAnsi="Book Antiqua" w:cs="宋体"/>
          <w:noProof w:val="0"/>
          <w:szCs w:val="24"/>
          <w:lang w:eastAsia="zh-CN" w:bidi="ar-SA"/>
        </w:rPr>
        <w:t>Naser</w:t>
      </w:r>
      <w:proofErr w:type="spellEnd"/>
      <w:r w:rsidRPr="00911CAD">
        <w:rPr>
          <w:rFonts w:ascii="Book Antiqua" w:hAnsi="Book Antiqua" w:cs="宋体"/>
          <w:noProof w:val="0"/>
          <w:szCs w:val="24"/>
          <w:lang w:eastAsia="zh-CN" w:bidi="ar-SA"/>
        </w:rPr>
        <w:t xml:space="preserve"> ZJ, </w:t>
      </w:r>
      <w:proofErr w:type="spellStart"/>
      <w:r w:rsidRPr="00911CAD">
        <w:rPr>
          <w:rFonts w:ascii="Book Antiqua" w:hAnsi="Book Antiqua" w:cs="宋体"/>
          <w:noProof w:val="0"/>
          <w:szCs w:val="24"/>
          <w:lang w:eastAsia="zh-CN" w:bidi="ar-SA"/>
        </w:rPr>
        <w:t>Lucke-Wold</w:t>
      </w:r>
      <w:proofErr w:type="spellEnd"/>
      <w:r w:rsidRPr="00911CAD">
        <w:rPr>
          <w:rFonts w:ascii="Book Antiqua" w:hAnsi="Book Antiqua" w:cs="宋体"/>
          <w:noProof w:val="0"/>
          <w:szCs w:val="24"/>
          <w:lang w:eastAsia="zh-CN" w:bidi="ar-SA"/>
        </w:rPr>
        <w:t xml:space="preserve"> BP, </w:t>
      </w:r>
      <w:proofErr w:type="spellStart"/>
      <w:r w:rsidRPr="00911CAD">
        <w:rPr>
          <w:rFonts w:ascii="Book Antiqua" w:hAnsi="Book Antiqua" w:cs="宋体"/>
          <w:noProof w:val="0"/>
          <w:szCs w:val="24"/>
          <w:lang w:eastAsia="zh-CN" w:bidi="ar-SA"/>
        </w:rPr>
        <w:t>Bailes</w:t>
      </w:r>
      <w:proofErr w:type="spellEnd"/>
      <w:r w:rsidRPr="00911CAD">
        <w:rPr>
          <w:rFonts w:ascii="Book Antiqua" w:hAnsi="Book Antiqua" w:cs="宋体"/>
          <w:noProof w:val="0"/>
          <w:szCs w:val="24"/>
          <w:lang w:eastAsia="zh-CN" w:bidi="ar-SA"/>
        </w:rPr>
        <w:t xml:space="preserve"> JE, Matsumoto RR, Huber JD, Rosen CL. Elucidating the severity of preclinical traumatic brain injury models: a role for functional assessment? </w:t>
      </w:r>
      <w:r w:rsidRPr="00911CAD">
        <w:rPr>
          <w:rFonts w:ascii="Book Antiqua" w:hAnsi="Book Antiqua" w:cs="宋体"/>
          <w:i/>
          <w:iCs/>
          <w:noProof w:val="0"/>
          <w:szCs w:val="24"/>
          <w:lang w:eastAsia="zh-CN" w:bidi="ar-SA"/>
        </w:rPr>
        <w:t>Neurosurgery</w:t>
      </w:r>
      <w:r w:rsidRPr="00911CAD">
        <w:rPr>
          <w:rFonts w:ascii="Book Antiqua" w:hAnsi="Book Antiqua" w:cs="宋体"/>
          <w:noProof w:val="0"/>
          <w:szCs w:val="24"/>
          <w:lang w:eastAsia="zh-CN" w:bidi="ar-SA"/>
        </w:rPr>
        <w:t xml:space="preserve"> 2014; </w:t>
      </w:r>
      <w:r w:rsidRPr="00911CAD">
        <w:rPr>
          <w:rFonts w:ascii="Book Antiqua" w:hAnsi="Book Antiqua" w:cs="宋体"/>
          <w:b/>
          <w:bCs/>
          <w:noProof w:val="0"/>
          <w:szCs w:val="24"/>
          <w:lang w:eastAsia="zh-CN" w:bidi="ar-SA"/>
        </w:rPr>
        <w:t>74</w:t>
      </w:r>
      <w:r w:rsidRPr="00911CAD">
        <w:rPr>
          <w:rFonts w:ascii="Book Antiqua" w:hAnsi="Book Antiqua" w:cs="宋体"/>
          <w:noProof w:val="0"/>
          <w:szCs w:val="24"/>
          <w:lang w:eastAsia="zh-CN" w:bidi="ar-SA"/>
        </w:rPr>
        <w:t>: 382-</w:t>
      </w:r>
      <w:r w:rsidR="00884B50">
        <w:rPr>
          <w:rFonts w:ascii="Book Antiqua" w:hAnsi="Book Antiqua" w:cs="宋体" w:hint="eastAsia"/>
          <w:noProof w:val="0"/>
          <w:szCs w:val="24"/>
          <w:lang w:eastAsia="zh-CN" w:bidi="ar-SA"/>
        </w:rPr>
        <w:t>3</w:t>
      </w:r>
      <w:r w:rsidRPr="00911CAD">
        <w:rPr>
          <w:rFonts w:ascii="Book Antiqua" w:hAnsi="Book Antiqua" w:cs="宋体"/>
          <w:noProof w:val="0"/>
          <w:szCs w:val="24"/>
          <w:lang w:eastAsia="zh-CN" w:bidi="ar-SA"/>
        </w:rPr>
        <w:t>94; discussion 394 [PMID: 24448183 DOI: 10.1227/NEU.0000000000000292</w:t>
      </w:r>
      <w:r w:rsidR="00AD0B7F">
        <w:rPr>
          <w:rFonts w:ascii="Book Antiqua" w:hAnsi="Book Antiqua" w:cs="宋体"/>
          <w:noProof w:val="0"/>
          <w:szCs w:val="24"/>
          <w:lang w:eastAsia="zh-CN" w:bidi="ar-SA"/>
        </w:rPr>
        <w:t>]</w:t>
      </w:r>
    </w:p>
    <w:p w14:paraId="612F1841" w14:textId="77C5F04F"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35 </w:t>
      </w:r>
      <w:proofErr w:type="spellStart"/>
      <w:r w:rsidRPr="00911CAD">
        <w:rPr>
          <w:rFonts w:ascii="Book Antiqua" w:hAnsi="Book Antiqua" w:cs="宋体"/>
          <w:b/>
          <w:bCs/>
          <w:noProof w:val="0"/>
          <w:szCs w:val="24"/>
          <w:lang w:eastAsia="zh-CN" w:bidi="ar-SA"/>
        </w:rPr>
        <w:t>Alkayed</w:t>
      </w:r>
      <w:proofErr w:type="spellEnd"/>
      <w:r w:rsidRPr="00911CAD">
        <w:rPr>
          <w:rFonts w:ascii="Book Antiqua" w:hAnsi="Book Antiqua" w:cs="宋体"/>
          <w:b/>
          <w:bCs/>
          <w:noProof w:val="0"/>
          <w:szCs w:val="24"/>
          <w:lang w:eastAsia="zh-CN" w:bidi="ar-SA"/>
        </w:rPr>
        <w:t xml:space="preserve"> NJ</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Harukuni</w:t>
      </w:r>
      <w:proofErr w:type="spellEnd"/>
      <w:r w:rsidRPr="00911CAD">
        <w:rPr>
          <w:rFonts w:ascii="Book Antiqua" w:hAnsi="Book Antiqua" w:cs="宋体"/>
          <w:noProof w:val="0"/>
          <w:szCs w:val="24"/>
          <w:lang w:eastAsia="zh-CN" w:bidi="ar-SA"/>
        </w:rPr>
        <w:t xml:space="preserve"> I, </w:t>
      </w:r>
      <w:proofErr w:type="spellStart"/>
      <w:r w:rsidRPr="00911CAD">
        <w:rPr>
          <w:rFonts w:ascii="Book Antiqua" w:hAnsi="Book Antiqua" w:cs="宋体"/>
          <w:noProof w:val="0"/>
          <w:szCs w:val="24"/>
          <w:lang w:eastAsia="zh-CN" w:bidi="ar-SA"/>
        </w:rPr>
        <w:t>Kimes</w:t>
      </w:r>
      <w:proofErr w:type="spellEnd"/>
      <w:r w:rsidRPr="00911CAD">
        <w:rPr>
          <w:rFonts w:ascii="Book Antiqua" w:hAnsi="Book Antiqua" w:cs="宋体"/>
          <w:noProof w:val="0"/>
          <w:szCs w:val="24"/>
          <w:lang w:eastAsia="zh-CN" w:bidi="ar-SA"/>
        </w:rPr>
        <w:t xml:space="preserve"> AS, London ED, </w:t>
      </w:r>
      <w:proofErr w:type="spellStart"/>
      <w:r w:rsidRPr="00911CAD">
        <w:rPr>
          <w:rFonts w:ascii="Book Antiqua" w:hAnsi="Book Antiqua" w:cs="宋体"/>
          <w:noProof w:val="0"/>
          <w:szCs w:val="24"/>
          <w:lang w:eastAsia="zh-CN" w:bidi="ar-SA"/>
        </w:rPr>
        <w:t>Traystman</w:t>
      </w:r>
      <w:proofErr w:type="spellEnd"/>
      <w:r w:rsidRPr="00911CAD">
        <w:rPr>
          <w:rFonts w:ascii="Book Antiqua" w:hAnsi="Book Antiqua" w:cs="宋体"/>
          <w:noProof w:val="0"/>
          <w:szCs w:val="24"/>
          <w:lang w:eastAsia="zh-CN" w:bidi="ar-SA"/>
        </w:rPr>
        <w:t xml:space="preserve"> RJ, </w:t>
      </w:r>
      <w:proofErr w:type="spellStart"/>
      <w:r w:rsidRPr="00911CAD">
        <w:rPr>
          <w:rFonts w:ascii="Book Antiqua" w:hAnsi="Book Antiqua" w:cs="宋体"/>
          <w:noProof w:val="0"/>
          <w:szCs w:val="24"/>
          <w:lang w:eastAsia="zh-CN" w:bidi="ar-SA"/>
        </w:rPr>
        <w:t>Hurn</w:t>
      </w:r>
      <w:proofErr w:type="spellEnd"/>
      <w:r w:rsidRPr="00911CAD">
        <w:rPr>
          <w:rFonts w:ascii="Book Antiqua" w:hAnsi="Book Antiqua" w:cs="宋体"/>
          <w:noProof w:val="0"/>
          <w:szCs w:val="24"/>
          <w:lang w:eastAsia="zh-CN" w:bidi="ar-SA"/>
        </w:rPr>
        <w:t xml:space="preserve"> PD. Gender-linked brain injury in experimental stroke. </w:t>
      </w:r>
      <w:r w:rsidRPr="00911CAD">
        <w:rPr>
          <w:rFonts w:ascii="Book Antiqua" w:hAnsi="Book Antiqua" w:cs="宋体"/>
          <w:i/>
          <w:iCs/>
          <w:noProof w:val="0"/>
          <w:szCs w:val="24"/>
          <w:lang w:eastAsia="zh-CN" w:bidi="ar-SA"/>
        </w:rPr>
        <w:t>Stroke</w:t>
      </w:r>
      <w:r w:rsidRPr="00911CAD">
        <w:rPr>
          <w:rFonts w:ascii="Book Antiqua" w:hAnsi="Book Antiqua" w:cs="宋体"/>
          <w:noProof w:val="0"/>
          <w:szCs w:val="24"/>
          <w:lang w:eastAsia="zh-CN" w:bidi="ar-SA"/>
        </w:rPr>
        <w:t xml:space="preserve"> 1998; </w:t>
      </w:r>
      <w:r w:rsidRPr="00911CAD">
        <w:rPr>
          <w:rFonts w:ascii="Book Antiqua" w:hAnsi="Book Antiqua" w:cs="宋体"/>
          <w:b/>
          <w:bCs/>
          <w:noProof w:val="0"/>
          <w:szCs w:val="24"/>
          <w:lang w:eastAsia="zh-CN" w:bidi="ar-SA"/>
        </w:rPr>
        <w:t>29</w:t>
      </w:r>
      <w:r w:rsidRPr="00911CAD">
        <w:rPr>
          <w:rFonts w:ascii="Book Antiqua" w:hAnsi="Book Antiqua" w:cs="宋体"/>
          <w:noProof w:val="0"/>
          <w:szCs w:val="24"/>
          <w:lang w:eastAsia="zh-CN" w:bidi="ar-SA"/>
        </w:rPr>
        <w:t>: 159-</w:t>
      </w:r>
      <w:r w:rsidR="00884B50">
        <w:rPr>
          <w:rFonts w:ascii="Book Antiqua" w:hAnsi="Book Antiqua" w:cs="宋体" w:hint="eastAsia"/>
          <w:noProof w:val="0"/>
          <w:szCs w:val="24"/>
          <w:lang w:eastAsia="zh-CN" w:bidi="ar-SA"/>
        </w:rPr>
        <w:t>1</w:t>
      </w:r>
      <w:r w:rsidRPr="00911CAD">
        <w:rPr>
          <w:rFonts w:ascii="Book Antiqua" w:hAnsi="Book Antiqua" w:cs="宋体"/>
          <w:noProof w:val="0"/>
          <w:szCs w:val="24"/>
          <w:lang w:eastAsia="zh-CN" w:bidi="ar-SA"/>
        </w:rPr>
        <w:t>65; discussion 166 [PMID: 9445346 DOI: 10.1161/01.STR.29.1.159]</w:t>
      </w:r>
    </w:p>
    <w:p w14:paraId="66C25F7C" w14:textId="5D6F6B5E"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36 </w:t>
      </w:r>
      <w:proofErr w:type="spellStart"/>
      <w:r w:rsidRPr="00911CAD">
        <w:rPr>
          <w:rFonts w:ascii="Book Antiqua" w:hAnsi="Book Antiqua" w:cs="宋体"/>
          <w:b/>
          <w:bCs/>
          <w:noProof w:val="0"/>
          <w:szCs w:val="24"/>
          <w:lang w:eastAsia="zh-CN" w:bidi="ar-SA"/>
        </w:rPr>
        <w:t>Fadini</w:t>
      </w:r>
      <w:proofErr w:type="spellEnd"/>
      <w:r w:rsidRPr="00911CAD">
        <w:rPr>
          <w:rFonts w:ascii="Book Antiqua" w:hAnsi="Book Antiqua" w:cs="宋体"/>
          <w:b/>
          <w:bCs/>
          <w:noProof w:val="0"/>
          <w:szCs w:val="24"/>
          <w:lang w:eastAsia="zh-CN" w:bidi="ar-SA"/>
        </w:rPr>
        <w:t xml:space="preserve"> GP</w:t>
      </w:r>
      <w:r w:rsidRPr="00911CAD">
        <w:rPr>
          <w:rFonts w:ascii="Book Antiqua" w:hAnsi="Book Antiqua" w:cs="宋体"/>
          <w:noProof w:val="0"/>
          <w:szCs w:val="24"/>
          <w:lang w:eastAsia="zh-CN" w:bidi="ar-SA"/>
        </w:rPr>
        <w:t xml:space="preserve">, de </w:t>
      </w:r>
      <w:proofErr w:type="spellStart"/>
      <w:r w:rsidRPr="00911CAD">
        <w:rPr>
          <w:rFonts w:ascii="Book Antiqua" w:hAnsi="Book Antiqua" w:cs="宋体"/>
          <w:noProof w:val="0"/>
          <w:szCs w:val="24"/>
          <w:lang w:eastAsia="zh-CN" w:bidi="ar-SA"/>
        </w:rPr>
        <w:t>Kreutzenberg</w:t>
      </w:r>
      <w:proofErr w:type="spellEnd"/>
      <w:r w:rsidRPr="00911CAD">
        <w:rPr>
          <w:rFonts w:ascii="Book Antiqua" w:hAnsi="Book Antiqua" w:cs="宋体"/>
          <w:noProof w:val="0"/>
          <w:szCs w:val="24"/>
          <w:lang w:eastAsia="zh-CN" w:bidi="ar-SA"/>
        </w:rPr>
        <w:t xml:space="preserve"> S, </w:t>
      </w:r>
      <w:proofErr w:type="spellStart"/>
      <w:r w:rsidRPr="00911CAD">
        <w:rPr>
          <w:rFonts w:ascii="Book Antiqua" w:hAnsi="Book Antiqua" w:cs="宋体"/>
          <w:noProof w:val="0"/>
          <w:szCs w:val="24"/>
          <w:lang w:eastAsia="zh-CN" w:bidi="ar-SA"/>
        </w:rPr>
        <w:t>Albiero</w:t>
      </w:r>
      <w:proofErr w:type="spellEnd"/>
      <w:r w:rsidRPr="00911CAD">
        <w:rPr>
          <w:rFonts w:ascii="Book Antiqua" w:hAnsi="Book Antiqua" w:cs="宋体"/>
          <w:noProof w:val="0"/>
          <w:szCs w:val="24"/>
          <w:lang w:eastAsia="zh-CN" w:bidi="ar-SA"/>
        </w:rPr>
        <w:t xml:space="preserve"> M, </w:t>
      </w:r>
      <w:proofErr w:type="spellStart"/>
      <w:r w:rsidRPr="00911CAD">
        <w:rPr>
          <w:rFonts w:ascii="Book Antiqua" w:hAnsi="Book Antiqua" w:cs="宋体"/>
          <w:noProof w:val="0"/>
          <w:szCs w:val="24"/>
          <w:lang w:eastAsia="zh-CN" w:bidi="ar-SA"/>
        </w:rPr>
        <w:t>Coracina</w:t>
      </w:r>
      <w:proofErr w:type="spellEnd"/>
      <w:r w:rsidRPr="00911CAD">
        <w:rPr>
          <w:rFonts w:ascii="Book Antiqua" w:hAnsi="Book Antiqua" w:cs="宋体"/>
          <w:noProof w:val="0"/>
          <w:szCs w:val="24"/>
          <w:lang w:eastAsia="zh-CN" w:bidi="ar-SA"/>
        </w:rPr>
        <w:t xml:space="preserve"> A, </w:t>
      </w:r>
      <w:proofErr w:type="spellStart"/>
      <w:r w:rsidRPr="00911CAD">
        <w:rPr>
          <w:rFonts w:ascii="Book Antiqua" w:hAnsi="Book Antiqua" w:cs="宋体"/>
          <w:noProof w:val="0"/>
          <w:szCs w:val="24"/>
          <w:lang w:eastAsia="zh-CN" w:bidi="ar-SA"/>
        </w:rPr>
        <w:t>Pagnin</w:t>
      </w:r>
      <w:proofErr w:type="spellEnd"/>
      <w:r w:rsidRPr="00911CAD">
        <w:rPr>
          <w:rFonts w:ascii="Book Antiqua" w:hAnsi="Book Antiqua" w:cs="宋体"/>
          <w:noProof w:val="0"/>
          <w:szCs w:val="24"/>
          <w:lang w:eastAsia="zh-CN" w:bidi="ar-SA"/>
        </w:rPr>
        <w:t xml:space="preserve"> E, </w:t>
      </w:r>
      <w:proofErr w:type="spellStart"/>
      <w:r w:rsidRPr="00911CAD">
        <w:rPr>
          <w:rFonts w:ascii="Book Antiqua" w:hAnsi="Book Antiqua" w:cs="宋体"/>
          <w:noProof w:val="0"/>
          <w:szCs w:val="24"/>
          <w:lang w:eastAsia="zh-CN" w:bidi="ar-SA"/>
        </w:rPr>
        <w:t>Baesso</w:t>
      </w:r>
      <w:proofErr w:type="spellEnd"/>
      <w:r w:rsidRPr="00911CAD">
        <w:rPr>
          <w:rFonts w:ascii="Book Antiqua" w:hAnsi="Book Antiqua" w:cs="宋体"/>
          <w:noProof w:val="0"/>
          <w:szCs w:val="24"/>
          <w:lang w:eastAsia="zh-CN" w:bidi="ar-SA"/>
        </w:rPr>
        <w:t xml:space="preserve"> I, </w:t>
      </w:r>
      <w:proofErr w:type="spellStart"/>
      <w:r w:rsidRPr="00911CAD">
        <w:rPr>
          <w:rFonts w:ascii="Book Antiqua" w:hAnsi="Book Antiqua" w:cs="宋体"/>
          <w:noProof w:val="0"/>
          <w:szCs w:val="24"/>
          <w:lang w:eastAsia="zh-CN" w:bidi="ar-SA"/>
        </w:rPr>
        <w:t>Cignarella</w:t>
      </w:r>
      <w:proofErr w:type="spellEnd"/>
      <w:r w:rsidRPr="00911CAD">
        <w:rPr>
          <w:rFonts w:ascii="Book Antiqua" w:hAnsi="Book Antiqua" w:cs="宋体"/>
          <w:noProof w:val="0"/>
          <w:szCs w:val="24"/>
          <w:lang w:eastAsia="zh-CN" w:bidi="ar-SA"/>
        </w:rPr>
        <w:t xml:space="preserve"> A, </w:t>
      </w:r>
      <w:proofErr w:type="spellStart"/>
      <w:r w:rsidRPr="00911CAD">
        <w:rPr>
          <w:rFonts w:ascii="Book Antiqua" w:hAnsi="Book Antiqua" w:cs="宋体"/>
          <w:noProof w:val="0"/>
          <w:szCs w:val="24"/>
          <w:lang w:eastAsia="zh-CN" w:bidi="ar-SA"/>
        </w:rPr>
        <w:t>Bolego</w:t>
      </w:r>
      <w:proofErr w:type="spellEnd"/>
      <w:r w:rsidRPr="00911CAD">
        <w:rPr>
          <w:rFonts w:ascii="Book Antiqua" w:hAnsi="Book Antiqua" w:cs="宋体"/>
          <w:noProof w:val="0"/>
          <w:szCs w:val="24"/>
          <w:lang w:eastAsia="zh-CN" w:bidi="ar-SA"/>
        </w:rPr>
        <w:t xml:space="preserve"> C, </w:t>
      </w:r>
      <w:proofErr w:type="spellStart"/>
      <w:r w:rsidRPr="00911CAD">
        <w:rPr>
          <w:rFonts w:ascii="Book Antiqua" w:hAnsi="Book Antiqua" w:cs="宋体"/>
          <w:noProof w:val="0"/>
          <w:szCs w:val="24"/>
          <w:lang w:eastAsia="zh-CN" w:bidi="ar-SA"/>
        </w:rPr>
        <w:t>Plebani</w:t>
      </w:r>
      <w:proofErr w:type="spellEnd"/>
      <w:r w:rsidRPr="00911CAD">
        <w:rPr>
          <w:rFonts w:ascii="Book Antiqua" w:hAnsi="Book Antiqua" w:cs="宋体"/>
          <w:noProof w:val="0"/>
          <w:szCs w:val="24"/>
          <w:lang w:eastAsia="zh-CN" w:bidi="ar-SA"/>
        </w:rPr>
        <w:t xml:space="preserve"> M, </w:t>
      </w:r>
      <w:proofErr w:type="spellStart"/>
      <w:r w:rsidRPr="00911CAD">
        <w:rPr>
          <w:rFonts w:ascii="Book Antiqua" w:hAnsi="Book Antiqua" w:cs="宋体"/>
          <w:noProof w:val="0"/>
          <w:szCs w:val="24"/>
          <w:lang w:eastAsia="zh-CN" w:bidi="ar-SA"/>
        </w:rPr>
        <w:t>Nardelli</w:t>
      </w:r>
      <w:proofErr w:type="spellEnd"/>
      <w:r w:rsidRPr="00911CAD">
        <w:rPr>
          <w:rFonts w:ascii="Book Antiqua" w:hAnsi="Book Antiqua" w:cs="宋体"/>
          <w:noProof w:val="0"/>
          <w:szCs w:val="24"/>
          <w:lang w:eastAsia="zh-CN" w:bidi="ar-SA"/>
        </w:rPr>
        <w:t xml:space="preserve"> GB, </w:t>
      </w:r>
      <w:proofErr w:type="spellStart"/>
      <w:r w:rsidRPr="00911CAD">
        <w:rPr>
          <w:rFonts w:ascii="Book Antiqua" w:hAnsi="Book Antiqua" w:cs="宋体"/>
          <w:noProof w:val="0"/>
          <w:szCs w:val="24"/>
          <w:lang w:eastAsia="zh-CN" w:bidi="ar-SA"/>
        </w:rPr>
        <w:t>Sartore</w:t>
      </w:r>
      <w:proofErr w:type="spellEnd"/>
      <w:r w:rsidRPr="00911CAD">
        <w:rPr>
          <w:rFonts w:ascii="Book Antiqua" w:hAnsi="Book Antiqua" w:cs="宋体"/>
          <w:noProof w:val="0"/>
          <w:szCs w:val="24"/>
          <w:lang w:eastAsia="zh-CN" w:bidi="ar-SA"/>
        </w:rPr>
        <w:t xml:space="preserve"> S, </w:t>
      </w:r>
      <w:proofErr w:type="spellStart"/>
      <w:r w:rsidRPr="00911CAD">
        <w:rPr>
          <w:rFonts w:ascii="Book Antiqua" w:hAnsi="Book Antiqua" w:cs="宋体"/>
          <w:noProof w:val="0"/>
          <w:szCs w:val="24"/>
          <w:lang w:eastAsia="zh-CN" w:bidi="ar-SA"/>
        </w:rPr>
        <w:t>Agostini</w:t>
      </w:r>
      <w:proofErr w:type="spellEnd"/>
      <w:r w:rsidRPr="00911CAD">
        <w:rPr>
          <w:rFonts w:ascii="Book Antiqua" w:hAnsi="Book Antiqua" w:cs="宋体"/>
          <w:noProof w:val="0"/>
          <w:szCs w:val="24"/>
          <w:lang w:eastAsia="zh-CN" w:bidi="ar-SA"/>
        </w:rPr>
        <w:t xml:space="preserve"> C, </w:t>
      </w:r>
      <w:proofErr w:type="spellStart"/>
      <w:r w:rsidRPr="00911CAD">
        <w:rPr>
          <w:rFonts w:ascii="Book Antiqua" w:hAnsi="Book Antiqua" w:cs="宋体"/>
          <w:noProof w:val="0"/>
          <w:szCs w:val="24"/>
          <w:lang w:eastAsia="zh-CN" w:bidi="ar-SA"/>
        </w:rPr>
        <w:t>Avogaro</w:t>
      </w:r>
      <w:proofErr w:type="spellEnd"/>
      <w:r w:rsidRPr="00911CAD">
        <w:rPr>
          <w:rFonts w:ascii="Book Antiqua" w:hAnsi="Book Antiqua" w:cs="宋体"/>
          <w:noProof w:val="0"/>
          <w:szCs w:val="24"/>
          <w:lang w:eastAsia="zh-CN" w:bidi="ar-SA"/>
        </w:rPr>
        <w:t xml:space="preserve"> A. Gender differences in endothelial progenitor cells and cardiovascular risk profile: the role of female estrogens. </w:t>
      </w:r>
      <w:proofErr w:type="spellStart"/>
      <w:r w:rsidRPr="00911CAD">
        <w:rPr>
          <w:rFonts w:ascii="Book Antiqua" w:hAnsi="Book Antiqua" w:cs="宋体"/>
          <w:i/>
          <w:iCs/>
          <w:noProof w:val="0"/>
          <w:szCs w:val="24"/>
          <w:lang w:eastAsia="zh-CN" w:bidi="ar-SA"/>
        </w:rPr>
        <w:t>Arterioscler</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Thromb</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Vasc</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Biol</w:t>
      </w:r>
      <w:proofErr w:type="spellEnd"/>
      <w:r w:rsidRPr="00911CAD">
        <w:rPr>
          <w:rFonts w:ascii="Book Antiqua" w:hAnsi="Book Antiqua" w:cs="宋体"/>
          <w:noProof w:val="0"/>
          <w:szCs w:val="24"/>
          <w:lang w:eastAsia="zh-CN" w:bidi="ar-SA"/>
        </w:rPr>
        <w:t xml:space="preserve"> 2008; </w:t>
      </w:r>
      <w:r w:rsidRPr="00911CAD">
        <w:rPr>
          <w:rFonts w:ascii="Book Antiqua" w:hAnsi="Book Antiqua" w:cs="宋体"/>
          <w:b/>
          <w:bCs/>
          <w:noProof w:val="0"/>
          <w:szCs w:val="24"/>
          <w:lang w:eastAsia="zh-CN" w:bidi="ar-SA"/>
        </w:rPr>
        <w:t>28</w:t>
      </w:r>
      <w:r w:rsidRPr="00911CAD">
        <w:rPr>
          <w:rFonts w:ascii="Book Antiqua" w:hAnsi="Book Antiqua" w:cs="宋体"/>
          <w:noProof w:val="0"/>
          <w:szCs w:val="24"/>
          <w:lang w:eastAsia="zh-CN" w:bidi="ar-SA"/>
        </w:rPr>
        <w:t>: 997-1004 [PMID: 18276910 DOI: 10.1161/ATVBAHA.107.159558</w:t>
      </w:r>
      <w:r w:rsidR="00AD0B7F">
        <w:rPr>
          <w:rFonts w:ascii="Book Antiqua" w:hAnsi="Book Antiqua" w:cs="宋体"/>
          <w:noProof w:val="0"/>
          <w:szCs w:val="24"/>
          <w:lang w:eastAsia="zh-CN" w:bidi="ar-SA"/>
        </w:rPr>
        <w:t>]</w:t>
      </w:r>
    </w:p>
    <w:p w14:paraId="49D60B23" w14:textId="6973749C"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lastRenderedPageBreak/>
        <w:t xml:space="preserve">37 </w:t>
      </w:r>
      <w:proofErr w:type="spellStart"/>
      <w:r w:rsidRPr="00911CAD">
        <w:rPr>
          <w:rFonts w:ascii="Book Antiqua" w:hAnsi="Book Antiqua" w:cs="宋体"/>
          <w:b/>
          <w:bCs/>
          <w:noProof w:val="0"/>
          <w:szCs w:val="24"/>
          <w:lang w:eastAsia="zh-CN" w:bidi="ar-SA"/>
        </w:rPr>
        <w:t>Jujo</w:t>
      </w:r>
      <w:proofErr w:type="spellEnd"/>
      <w:r w:rsidRPr="00911CAD">
        <w:rPr>
          <w:rFonts w:ascii="Book Antiqua" w:hAnsi="Book Antiqua" w:cs="宋体"/>
          <w:b/>
          <w:bCs/>
          <w:noProof w:val="0"/>
          <w:szCs w:val="24"/>
          <w:lang w:eastAsia="zh-CN" w:bidi="ar-SA"/>
        </w:rPr>
        <w:t xml:space="preserve"> K</w:t>
      </w:r>
      <w:r w:rsidRPr="00911CAD">
        <w:rPr>
          <w:rFonts w:ascii="Book Antiqua" w:hAnsi="Book Antiqua" w:cs="宋体"/>
          <w:noProof w:val="0"/>
          <w:szCs w:val="24"/>
          <w:lang w:eastAsia="zh-CN" w:bidi="ar-SA"/>
        </w:rPr>
        <w:t xml:space="preserve">, Ii M, </w:t>
      </w:r>
      <w:proofErr w:type="spellStart"/>
      <w:r w:rsidRPr="00911CAD">
        <w:rPr>
          <w:rFonts w:ascii="Book Antiqua" w:hAnsi="Book Antiqua" w:cs="宋体"/>
          <w:noProof w:val="0"/>
          <w:szCs w:val="24"/>
          <w:lang w:eastAsia="zh-CN" w:bidi="ar-SA"/>
        </w:rPr>
        <w:t>Losordo</w:t>
      </w:r>
      <w:proofErr w:type="spellEnd"/>
      <w:r w:rsidRPr="00911CAD">
        <w:rPr>
          <w:rFonts w:ascii="Book Antiqua" w:hAnsi="Book Antiqua" w:cs="宋体"/>
          <w:noProof w:val="0"/>
          <w:szCs w:val="24"/>
          <w:lang w:eastAsia="zh-CN" w:bidi="ar-SA"/>
        </w:rPr>
        <w:t xml:space="preserve"> DW. Endothelial progenitor cells in neovascularization of infarcted myocardium.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Mol</w:t>
      </w:r>
      <w:proofErr w:type="spellEnd"/>
      <w:r w:rsidRPr="00911CAD">
        <w:rPr>
          <w:rFonts w:ascii="Book Antiqua" w:hAnsi="Book Antiqua" w:cs="宋体"/>
          <w:i/>
          <w:iCs/>
          <w:noProof w:val="0"/>
          <w:szCs w:val="24"/>
          <w:lang w:eastAsia="zh-CN" w:bidi="ar-SA"/>
        </w:rPr>
        <w:t xml:space="preserve"> Cell </w:t>
      </w:r>
      <w:proofErr w:type="spellStart"/>
      <w:r w:rsidRPr="00911CAD">
        <w:rPr>
          <w:rFonts w:ascii="Book Antiqua" w:hAnsi="Book Antiqua" w:cs="宋体"/>
          <w:i/>
          <w:iCs/>
          <w:noProof w:val="0"/>
          <w:szCs w:val="24"/>
          <w:lang w:eastAsia="zh-CN" w:bidi="ar-SA"/>
        </w:rPr>
        <w:t>Cardiol</w:t>
      </w:r>
      <w:proofErr w:type="spellEnd"/>
      <w:r w:rsidRPr="00911CAD">
        <w:rPr>
          <w:rFonts w:ascii="Book Antiqua" w:hAnsi="Book Antiqua" w:cs="宋体"/>
          <w:noProof w:val="0"/>
          <w:szCs w:val="24"/>
          <w:lang w:eastAsia="zh-CN" w:bidi="ar-SA"/>
        </w:rPr>
        <w:t xml:space="preserve"> 2008; </w:t>
      </w:r>
      <w:r w:rsidRPr="00911CAD">
        <w:rPr>
          <w:rFonts w:ascii="Book Antiqua" w:hAnsi="Book Antiqua" w:cs="宋体"/>
          <w:b/>
          <w:bCs/>
          <w:noProof w:val="0"/>
          <w:szCs w:val="24"/>
          <w:lang w:eastAsia="zh-CN" w:bidi="ar-SA"/>
        </w:rPr>
        <w:t>45</w:t>
      </w:r>
      <w:r w:rsidRPr="00911CAD">
        <w:rPr>
          <w:rFonts w:ascii="Book Antiqua" w:hAnsi="Book Antiqua" w:cs="宋体"/>
          <w:noProof w:val="0"/>
          <w:szCs w:val="24"/>
          <w:lang w:eastAsia="zh-CN" w:bidi="ar-SA"/>
        </w:rPr>
        <w:t>: 530-544 [PMID: 18755197 DOI: 10.1016/j.yjmcc.2008.08.003</w:t>
      </w:r>
      <w:r w:rsidR="00AD0B7F">
        <w:rPr>
          <w:rFonts w:ascii="Book Antiqua" w:hAnsi="Book Antiqua" w:cs="宋体"/>
          <w:noProof w:val="0"/>
          <w:szCs w:val="24"/>
          <w:lang w:eastAsia="zh-CN" w:bidi="ar-SA"/>
        </w:rPr>
        <w:t>]</w:t>
      </w:r>
    </w:p>
    <w:p w14:paraId="3376178E" w14:textId="71821BF5"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38 </w:t>
      </w:r>
      <w:proofErr w:type="spellStart"/>
      <w:r w:rsidRPr="00911CAD">
        <w:rPr>
          <w:rFonts w:ascii="Book Antiqua" w:hAnsi="Book Antiqua" w:cs="宋体"/>
          <w:b/>
          <w:bCs/>
          <w:noProof w:val="0"/>
          <w:szCs w:val="24"/>
          <w:lang w:eastAsia="zh-CN" w:bidi="ar-SA"/>
        </w:rPr>
        <w:t>Hoetzer</w:t>
      </w:r>
      <w:proofErr w:type="spellEnd"/>
      <w:r w:rsidRPr="00911CAD">
        <w:rPr>
          <w:rFonts w:ascii="Book Antiqua" w:hAnsi="Book Antiqua" w:cs="宋体"/>
          <w:b/>
          <w:bCs/>
          <w:noProof w:val="0"/>
          <w:szCs w:val="24"/>
          <w:lang w:eastAsia="zh-CN" w:bidi="ar-SA"/>
        </w:rPr>
        <w:t xml:space="preserve"> GL</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MacEneaney</w:t>
      </w:r>
      <w:proofErr w:type="spellEnd"/>
      <w:r w:rsidRPr="00911CAD">
        <w:rPr>
          <w:rFonts w:ascii="Book Antiqua" w:hAnsi="Book Antiqua" w:cs="宋体"/>
          <w:noProof w:val="0"/>
          <w:szCs w:val="24"/>
          <w:lang w:eastAsia="zh-CN" w:bidi="ar-SA"/>
        </w:rPr>
        <w:t xml:space="preserve"> OJ, </w:t>
      </w:r>
      <w:proofErr w:type="spellStart"/>
      <w:r w:rsidRPr="00911CAD">
        <w:rPr>
          <w:rFonts w:ascii="Book Antiqua" w:hAnsi="Book Antiqua" w:cs="宋体"/>
          <w:noProof w:val="0"/>
          <w:szCs w:val="24"/>
          <w:lang w:eastAsia="zh-CN" w:bidi="ar-SA"/>
        </w:rPr>
        <w:t>Irmiger</w:t>
      </w:r>
      <w:proofErr w:type="spellEnd"/>
      <w:r w:rsidRPr="00911CAD">
        <w:rPr>
          <w:rFonts w:ascii="Book Antiqua" w:hAnsi="Book Antiqua" w:cs="宋体"/>
          <w:noProof w:val="0"/>
          <w:szCs w:val="24"/>
          <w:lang w:eastAsia="zh-CN" w:bidi="ar-SA"/>
        </w:rPr>
        <w:t xml:space="preserve"> HM, Keith R, Van Guilder GP, Stauffer BL, </w:t>
      </w:r>
      <w:proofErr w:type="spellStart"/>
      <w:r w:rsidRPr="00911CAD">
        <w:rPr>
          <w:rFonts w:ascii="Book Antiqua" w:hAnsi="Book Antiqua" w:cs="宋体"/>
          <w:noProof w:val="0"/>
          <w:szCs w:val="24"/>
          <w:lang w:eastAsia="zh-CN" w:bidi="ar-SA"/>
        </w:rPr>
        <w:t>DeSouza</w:t>
      </w:r>
      <w:proofErr w:type="spellEnd"/>
      <w:r w:rsidRPr="00911CAD">
        <w:rPr>
          <w:rFonts w:ascii="Book Antiqua" w:hAnsi="Book Antiqua" w:cs="宋体"/>
          <w:noProof w:val="0"/>
          <w:szCs w:val="24"/>
          <w:lang w:eastAsia="zh-CN" w:bidi="ar-SA"/>
        </w:rPr>
        <w:t xml:space="preserve"> CA. Gender differences in circulating endothelial progenitor cell colony-forming capacity and migratory activity in middle-aged adults. </w:t>
      </w:r>
      <w:r w:rsidRPr="00911CAD">
        <w:rPr>
          <w:rFonts w:ascii="Book Antiqua" w:hAnsi="Book Antiqua" w:cs="宋体"/>
          <w:i/>
          <w:iCs/>
          <w:noProof w:val="0"/>
          <w:szCs w:val="24"/>
          <w:lang w:eastAsia="zh-CN" w:bidi="ar-SA"/>
        </w:rPr>
        <w:t xml:space="preserve">Am J </w:t>
      </w:r>
      <w:proofErr w:type="spellStart"/>
      <w:r w:rsidRPr="00911CAD">
        <w:rPr>
          <w:rFonts w:ascii="Book Antiqua" w:hAnsi="Book Antiqua" w:cs="宋体"/>
          <w:i/>
          <w:iCs/>
          <w:noProof w:val="0"/>
          <w:szCs w:val="24"/>
          <w:lang w:eastAsia="zh-CN" w:bidi="ar-SA"/>
        </w:rPr>
        <w:t>Cardiol</w:t>
      </w:r>
      <w:proofErr w:type="spellEnd"/>
      <w:r w:rsidRPr="00911CAD">
        <w:rPr>
          <w:rFonts w:ascii="Book Antiqua" w:hAnsi="Book Antiqua" w:cs="宋体"/>
          <w:noProof w:val="0"/>
          <w:szCs w:val="24"/>
          <w:lang w:eastAsia="zh-CN" w:bidi="ar-SA"/>
        </w:rPr>
        <w:t xml:space="preserve"> 2007; </w:t>
      </w:r>
      <w:r w:rsidRPr="00911CAD">
        <w:rPr>
          <w:rFonts w:ascii="Book Antiqua" w:hAnsi="Book Antiqua" w:cs="宋体"/>
          <w:b/>
          <w:bCs/>
          <w:noProof w:val="0"/>
          <w:szCs w:val="24"/>
          <w:lang w:eastAsia="zh-CN" w:bidi="ar-SA"/>
        </w:rPr>
        <w:t>99</w:t>
      </w:r>
      <w:r w:rsidRPr="00911CAD">
        <w:rPr>
          <w:rFonts w:ascii="Book Antiqua" w:hAnsi="Book Antiqua" w:cs="宋体"/>
          <w:noProof w:val="0"/>
          <w:szCs w:val="24"/>
          <w:lang w:eastAsia="zh-CN" w:bidi="ar-SA"/>
        </w:rPr>
        <w:t>: 46-48 [PMID: 17196460 DOI: 10.1016/j.amjcard.2006.07.061</w:t>
      </w:r>
      <w:r w:rsidR="00AD0B7F">
        <w:rPr>
          <w:rFonts w:ascii="Book Antiqua" w:hAnsi="Book Antiqua" w:cs="宋体"/>
          <w:noProof w:val="0"/>
          <w:szCs w:val="24"/>
          <w:lang w:eastAsia="zh-CN" w:bidi="ar-SA"/>
        </w:rPr>
        <w:t>]</w:t>
      </w:r>
    </w:p>
    <w:p w14:paraId="54727442" w14:textId="2FCBEC59"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39 </w:t>
      </w:r>
      <w:proofErr w:type="spellStart"/>
      <w:r w:rsidRPr="00911CAD">
        <w:rPr>
          <w:rFonts w:ascii="Book Antiqua" w:hAnsi="Book Antiqua" w:cs="宋体"/>
          <w:b/>
          <w:bCs/>
          <w:noProof w:val="0"/>
          <w:szCs w:val="24"/>
          <w:lang w:eastAsia="zh-CN" w:bidi="ar-SA"/>
        </w:rPr>
        <w:t>Iwakura</w:t>
      </w:r>
      <w:proofErr w:type="spellEnd"/>
      <w:r w:rsidRPr="00911CAD">
        <w:rPr>
          <w:rFonts w:ascii="Book Antiqua" w:hAnsi="Book Antiqua" w:cs="宋体"/>
          <w:b/>
          <w:bCs/>
          <w:noProof w:val="0"/>
          <w:szCs w:val="24"/>
          <w:lang w:eastAsia="zh-CN" w:bidi="ar-SA"/>
        </w:rPr>
        <w:t xml:space="preserve"> A</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Luedemann</w:t>
      </w:r>
      <w:proofErr w:type="spellEnd"/>
      <w:r w:rsidRPr="00911CAD">
        <w:rPr>
          <w:rFonts w:ascii="Book Antiqua" w:hAnsi="Book Antiqua" w:cs="宋体"/>
          <w:noProof w:val="0"/>
          <w:szCs w:val="24"/>
          <w:lang w:eastAsia="zh-CN" w:bidi="ar-SA"/>
        </w:rPr>
        <w:t xml:space="preserve"> C, </w:t>
      </w:r>
      <w:proofErr w:type="spellStart"/>
      <w:r w:rsidRPr="00911CAD">
        <w:rPr>
          <w:rFonts w:ascii="Book Antiqua" w:hAnsi="Book Antiqua" w:cs="宋体"/>
          <w:noProof w:val="0"/>
          <w:szCs w:val="24"/>
          <w:lang w:eastAsia="zh-CN" w:bidi="ar-SA"/>
        </w:rPr>
        <w:t>Shastry</w:t>
      </w:r>
      <w:proofErr w:type="spellEnd"/>
      <w:r w:rsidRPr="00911CAD">
        <w:rPr>
          <w:rFonts w:ascii="Book Antiqua" w:hAnsi="Book Antiqua" w:cs="宋体"/>
          <w:noProof w:val="0"/>
          <w:szCs w:val="24"/>
          <w:lang w:eastAsia="zh-CN" w:bidi="ar-SA"/>
        </w:rPr>
        <w:t xml:space="preserve"> S, Hanley A, Kearney M, </w:t>
      </w:r>
      <w:proofErr w:type="spellStart"/>
      <w:r w:rsidRPr="00911CAD">
        <w:rPr>
          <w:rFonts w:ascii="Book Antiqua" w:hAnsi="Book Antiqua" w:cs="宋体"/>
          <w:noProof w:val="0"/>
          <w:szCs w:val="24"/>
          <w:lang w:eastAsia="zh-CN" w:bidi="ar-SA"/>
        </w:rPr>
        <w:t>Aikawa</w:t>
      </w:r>
      <w:proofErr w:type="spellEnd"/>
      <w:r w:rsidRPr="00911CAD">
        <w:rPr>
          <w:rFonts w:ascii="Book Antiqua" w:hAnsi="Book Antiqua" w:cs="宋体"/>
          <w:noProof w:val="0"/>
          <w:szCs w:val="24"/>
          <w:lang w:eastAsia="zh-CN" w:bidi="ar-SA"/>
        </w:rPr>
        <w:t xml:space="preserve"> R, </w:t>
      </w:r>
      <w:proofErr w:type="spellStart"/>
      <w:r w:rsidRPr="00911CAD">
        <w:rPr>
          <w:rFonts w:ascii="Book Antiqua" w:hAnsi="Book Antiqua" w:cs="宋体"/>
          <w:noProof w:val="0"/>
          <w:szCs w:val="24"/>
          <w:lang w:eastAsia="zh-CN" w:bidi="ar-SA"/>
        </w:rPr>
        <w:t>Isner</w:t>
      </w:r>
      <w:proofErr w:type="spellEnd"/>
      <w:r w:rsidRPr="00911CAD">
        <w:rPr>
          <w:rFonts w:ascii="Book Antiqua" w:hAnsi="Book Antiqua" w:cs="宋体"/>
          <w:noProof w:val="0"/>
          <w:szCs w:val="24"/>
          <w:lang w:eastAsia="zh-CN" w:bidi="ar-SA"/>
        </w:rPr>
        <w:t xml:space="preserve"> JM, </w:t>
      </w:r>
      <w:proofErr w:type="spellStart"/>
      <w:r w:rsidRPr="00911CAD">
        <w:rPr>
          <w:rFonts w:ascii="Book Antiqua" w:hAnsi="Book Antiqua" w:cs="宋体"/>
          <w:noProof w:val="0"/>
          <w:szCs w:val="24"/>
          <w:lang w:eastAsia="zh-CN" w:bidi="ar-SA"/>
        </w:rPr>
        <w:t>Asahara</w:t>
      </w:r>
      <w:proofErr w:type="spellEnd"/>
      <w:r w:rsidRPr="00911CAD">
        <w:rPr>
          <w:rFonts w:ascii="Book Antiqua" w:hAnsi="Book Antiqua" w:cs="宋体"/>
          <w:noProof w:val="0"/>
          <w:szCs w:val="24"/>
          <w:lang w:eastAsia="zh-CN" w:bidi="ar-SA"/>
        </w:rPr>
        <w:t xml:space="preserve"> T, </w:t>
      </w:r>
      <w:proofErr w:type="spellStart"/>
      <w:r w:rsidRPr="00911CAD">
        <w:rPr>
          <w:rFonts w:ascii="Book Antiqua" w:hAnsi="Book Antiqua" w:cs="宋体"/>
          <w:noProof w:val="0"/>
          <w:szCs w:val="24"/>
          <w:lang w:eastAsia="zh-CN" w:bidi="ar-SA"/>
        </w:rPr>
        <w:t>Losordo</w:t>
      </w:r>
      <w:proofErr w:type="spellEnd"/>
      <w:r w:rsidRPr="00911CAD">
        <w:rPr>
          <w:rFonts w:ascii="Book Antiqua" w:hAnsi="Book Antiqua" w:cs="宋体"/>
          <w:noProof w:val="0"/>
          <w:szCs w:val="24"/>
          <w:lang w:eastAsia="zh-CN" w:bidi="ar-SA"/>
        </w:rPr>
        <w:t xml:space="preserve"> DW. Estrogen-mediated, endothelial nitric oxide synthase-dependent mobilization of bone marrow-derived endothelial progenitor cells contributes to </w:t>
      </w:r>
      <w:proofErr w:type="spellStart"/>
      <w:r w:rsidRPr="00911CAD">
        <w:rPr>
          <w:rFonts w:ascii="Book Antiqua" w:hAnsi="Book Antiqua" w:cs="宋体"/>
          <w:noProof w:val="0"/>
          <w:szCs w:val="24"/>
          <w:lang w:eastAsia="zh-CN" w:bidi="ar-SA"/>
        </w:rPr>
        <w:t>reendothelialization</w:t>
      </w:r>
      <w:proofErr w:type="spellEnd"/>
      <w:r w:rsidRPr="00911CAD">
        <w:rPr>
          <w:rFonts w:ascii="Book Antiqua" w:hAnsi="Book Antiqua" w:cs="宋体"/>
          <w:noProof w:val="0"/>
          <w:szCs w:val="24"/>
          <w:lang w:eastAsia="zh-CN" w:bidi="ar-SA"/>
        </w:rPr>
        <w:t xml:space="preserve"> after arterial injury. </w:t>
      </w:r>
      <w:r w:rsidRPr="00911CAD">
        <w:rPr>
          <w:rFonts w:ascii="Book Antiqua" w:hAnsi="Book Antiqua" w:cs="宋体"/>
          <w:i/>
          <w:iCs/>
          <w:noProof w:val="0"/>
          <w:szCs w:val="24"/>
          <w:lang w:eastAsia="zh-CN" w:bidi="ar-SA"/>
        </w:rPr>
        <w:t>Circulation</w:t>
      </w:r>
      <w:r w:rsidRPr="00911CAD">
        <w:rPr>
          <w:rFonts w:ascii="Book Antiqua" w:hAnsi="Book Antiqua" w:cs="宋体"/>
          <w:noProof w:val="0"/>
          <w:szCs w:val="24"/>
          <w:lang w:eastAsia="zh-CN" w:bidi="ar-SA"/>
        </w:rPr>
        <w:t xml:space="preserve"> 2003; </w:t>
      </w:r>
      <w:r w:rsidRPr="00911CAD">
        <w:rPr>
          <w:rFonts w:ascii="Book Antiqua" w:hAnsi="Book Antiqua" w:cs="宋体"/>
          <w:b/>
          <w:bCs/>
          <w:noProof w:val="0"/>
          <w:szCs w:val="24"/>
          <w:lang w:eastAsia="zh-CN" w:bidi="ar-SA"/>
        </w:rPr>
        <w:t>108</w:t>
      </w:r>
      <w:r w:rsidRPr="00911CAD">
        <w:rPr>
          <w:rFonts w:ascii="Book Antiqua" w:hAnsi="Book Antiqua" w:cs="宋体"/>
          <w:noProof w:val="0"/>
          <w:szCs w:val="24"/>
          <w:lang w:eastAsia="zh-CN" w:bidi="ar-SA"/>
        </w:rPr>
        <w:t>: 3115-3121 [PMID: 14676142 DOI: 10.1161/01.CIR.0000106906.56972.83</w:t>
      </w:r>
      <w:r w:rsidR="00AD0B7F">
        <w:rPr>
          <w:rFonts w:ascii="Book Antiqua" w:hAnsi="Book Antiqua" w:cs="宋体"/>
          <w:noProof w:val="0"/>
          <w:szCs w:val="24"/>
          <w:lang w:eastAsia="zh-CN" w:bidi="ar-SA"/>
        </w:rPr>
        <w:t>]</w:t>
      </w:r>
    </w:p>
    <w:p w14:paraId="45E2E15E" w14:textId="7B0CF3D3"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40 </w:t>
      </w:r>
      <w:proofErr w:type="spellStart"/>
      <w:r w:rsidRPr="00911CAD">
        <w:rPr>
          <w:rFonts w:ascii="Book Antiqua" w:hAnsi="Book Antiqua" w:cs="宋体"/>
          <w:b/>
          <w:bCs/>
          <w:noProof w:val="0"/>
          <w:szCs w:val="24"/>
          <w:lang w:eastAsia="zh-CN" w:bidi="ar-SA"/>
        </w:rPr>
        <w:t>Tanriverdi</w:t>
      </w:r>
      <w:proofErr w:type="spellEnd"/>
      <w:r w:rsidRPr="00911CAD">
        <w:rPr>
          <w:rFonts w:ascii="Book Antiqua" w:hAnsi="Book Antiqua" w:cs="宋体"/>
          <w:b/>
          <w:bCs/>
          <w:noProof w:val="0"/>
          <w:szCs w:val="24"/>
          <w:lang w:eastAsia="zh-CN" w:bidi="ar-SA"/>
        </w:rPr>
        <w:t xml:space="preserve"> F</w:t>
      </w:r>
      <w:r w:rsidRPr="00911CAD">
        <w:rPr>
          <w:rFonts w:ascii="Book Antiqua" w:hAnsi="Book Antiqua" w:cs="宋体"/>
          <w:noProof w:val="0"/>
          <w:szCs w:val="24"/>
          <w:lang w:eastAsia="zh-CN" w:bidi="ar-SA"/>
        </w:rPr>
        <w:t xml:space="preserve">, Schneider HJ, </w:t>
      </w:r>
      <w:proofErr w:type="spellStart"/>
      <w:r w:rsidRPr="00911CAD">
        <w:rPr>
          <w:rFonts w:ascii="Book Antiqua" w:hAnsi="Book Antiqua" w:cs="宋体"/>
          <w:noProof w:val="0"/>
          <w:szCs w:val="24"/>
          <w:lang w:eastAsia="zh-CN" w:bidi="ar-SA"/>
        </w:rPr>
        <w:t>Aimaretti</w:t>
      </w:r>
      <w:proofErr w:type="spellEnd"/>
      <w:r w:rsidRPr="00911CAD">
        <w:rPr>
          <w:rFonts w:ascii="Book Antiqua" w:hAnsi="Book Antiqua" w:cs="宋体"/>
          <w:noProof w:val="0"/>
          <w:szCs w:val="24"/>
          <w:lang w:eastAsia="zh-CN" w:bidi="ar-SA"/>
        </w:rPr>
        <w:t xml:space="preserve"> G, </w:t>
      </w:r>
      <w:proofErr w:type="spellStart"/>
      <w:r w:rsidRPr="00911CAD">
        <w:rPr>
          <w:rFonts w:ascii="Book Antiqua" w:hAnsi="Book Antiqua" w:cs="宋体"/>
          <w:noProof w:val="0"/>
          <w:szCs w:val="24"/>
          <w:lang w:eastAsia="zh-CN" w:bidi="ar-SA"/>
        </w:rPr>
        <w:t>Masel</w:t>
      </w:r>
      <w:proofErr w:type="spellEnd"/>
      <w:r w:rsidRPr="00911CAD">
        <w:rPr>
          <w:rFonts w:ascii="Book Antiqua" w:hAnsi="Book Antiqua" w:cs="宋体"/>
          <w:noProof w:val="0"/>
          <w:szCs w:val="24"/>
          <w:lang w:eastAsia="zh-CN" w:bidi="ar-SA"/>
        </w:rPr>
        <w:t xml:space="preserve"> BE, </w:t>
      </w:r>
      <w:proofErr w:type="spellStart"/>
      <w:r w:rsidRPr="00911CAD">
        <w:rPr>
          <w:rFonts w:ascii="Book Antiqua" w:hAnsi="Book Antiqua" w:cs="宋体"/>
          <w:noProof w:val="0"/>
          <w:szCs w:val="24"/>
          <w:lang w:eastAsia="zh-CN" w:bidi="ar-SA"/>
        </w:rPr>
        <w:t>Casanueva</w:t>
      </w:r>
      <w:proofErr w:type="spellEnd"/>
      <w:r w:rsidRPr="00911CAD">
        <w:rPr>
          <w:rFonts w:ascii="Book Antiqua" w:hAnsi="Book Antiqua" w:cs="宋体"/>
          <w:noProof w:val="0"/>
          <w:szCs w:val="24"/>
          <w:lang w:eastAsia="zh-CN" w:bidi="ar-SA"/>
        </w:rPr>
        <w:t xml:space="preserve"> FF, </w:t>
      </w:r>
      <w:proofErr w:type="spellStart"/>
      <w:r w:rsidRPr="00911CAD">
        <w:rPr>
          <w:rFonts w:ascii="Book Antiqua" w:hAnsi="Book Antiqua" w:cs="宋体"/>
          <w:noProof w:val="0"/>
          <w:szCs w:val="24"/>
          <w:lang w:eastAsia="zh-CN" w:bidi="ar-SA"/>
        </w:rPr>
        <w:t>Kelestimur</w:t>
      </w:r>
      <w:proofErr w:type="spellEnd"/>
      <w:r w:rsidRPr="00911CAD">
        <w:rPr>
          <w:rFonts w:ascii="Book Antiqua" w:hAnsi="Book Antiqua" w:cs="宋体"/>
          <w:noProof w:val="0"/>
          <w:szCs w:val="24"/>
          <w:lang w:eastAsia="zh-CN" w:bidi="ar-SA"/>
        </w:rPr>
        <w:t xml:space="preserve"> F. Pituitary dysfunction after traumatic brain injury: a clinical and pathophysiological approach. </w:t>
      </w:r>
      <w:proofErr w:type="spellStart"/>
      <w:r w:rsidRPr="00911CAD">
        <w:rPr>
          <w:rFonts w:ascii="Book Antiqua" w:hAnsi="Book Antiqua" w:cs="宋体"/>
          <w:i/>
          <w:iCs/>
          <w:noProof w:val="0"/>
          <w:szCs w:val="24"/>
          <w:lang w:eastAsia="zh-CN" w:bidi="ar-SA"/>
        </w:rPr>
        <w:t>Endocr</w:t>
      </w:r>
      <w:proofErr w:type="spellEnd"/>
      <w:r w:rsidRPr="00911CAD">
        <w:rPr>
          <w:rFonts w:ascii="Book Antiqua" w:hAnsi="Book Antiqua" w:cs="宋体"/>
          <w:i/>
          <w:iCs/>
          <w:noProof w:val="0"/>
          <w:szCs w:val="24"/>
          <w:lang w:eastAsia="zh-CN" w:bidi="ar-SA"/>
        </w:rPr>
        <w:t xml:space="preserve"> Rev</w:t>
      </w:r>
      <w:r w:rsidRPr="00911CAD">
        <w:rPr>
          <w:rFonts w:ascii="Book Antiqua" w:hAnsi="Book Antiqua" w:cs="宋体"/>
          <w:noProof w:val="0"/>
          <w:szCs w:val="24"/>
          <w:lang w:eastAsia="zh-CN" w:bidi="ar-SA"/>
        </w:rPr>
        <w:t xml:space="preserve"> 2015; </w:t>
      </w:r>
      <w:r w:rsidRPr="00911CAD">
        <w:rPr>
          <w:rFonts w:ascii="Book Antiqua" w:hAnsi="Book Antiqua" w:cs="宋体"/>
          <w:b/>
          <w:bCs/>
          <w:noProof w:val="0"/>
          <w:szCs w:val="24"/>
          <w:lang w:eastAsia="zh-CN" w:bidi="ar-SA"/>
        </w:rPr>
        <w:t>36</w:t>
      </w:r>
      <w:r w:rsidRPr="00911CAD">
        <w:rPr>
          <w:rFonts w:ascii="Book Antiqua" w:hAnsi="Book Antiqua" w:cs="宋体"/>
          <w:noProof w:val="0"/>
          <w:szCs w:val="24"/>
          <w:lang w:eastAsia="zh-CN" w:bidi="ar-SA"/>
        </w:rPr>
        <w:t>: 305-342 [PMID: 25950715 DOI: 10.1210/er.2014-1065</w:t>
      </w:r>
      <w:r w:rsidR="00AD0B7F">
        <w:rPr>
          <w:rFonts w:ascii="Book Antiqua" w:hAnsi="Book Antiqua" w:cs="宋体"/>
          <w:noProof w:val="0"/>
          <w:szCs w:val="24"/>
          <w:lang w:eastAsia="zh-CN" w:bidi="ar-SA"/>
        </w:rPr>
        <w:t>]</w:t>
      </w:r>
    </w:p>
    <w:p w14:paraId="2BECA160" w14:textId="0F9A6013"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41 </w:t>
      </w:r>
      <w:r w:rsidRPr="00911CAD">
        <w:rPr>
          <w:rFonts w:ascii="Book Antiqua" w:hAnsi="Book Antiqua" w:cs="宋体"/>
          <w:b/>
          <w:bCs/>
          <w:noProof w:val="0"/>
          <w:szCs w:val="24"/>
          <w:lang w:eastAsia="zh-CN" w:bidi="ar-SA"/>
        </w:rPr>
        <w:t>James ML</w:t>
      </w:r>
      <w:r w:rsidRPr="00911CAD">
        <w:rPr>
          <w:rFonts w:ascii="Book Antiqua" w:hAnsi="Book Antiqua" w:cs="宋体"/>
          <w:noProof w:val="0"/>
          <w:szCs w:val="24"/>
          <w:lang w:eastAsia="zh-CN" w:bidi="ar-SA"/>
        </w:rPr>
        <w:t xml:space="preserve">, Wang H, </w:t>
      </w:r>
      <w:proofErr w:type="spellStart"/>
      <w:r w:rsidRPr="00911CAD">
        <w:rPr>
          <w:rFonts w:ascii="Book Antiqua" w:hAnsi="Book Antiqua" w:cs="宋体"/>
          <w:noProof w:val="0"/>
          <w:szCs w:val="24"/>
          <w:lang w:eastAsia="zh-CN" w:bidi="ar-SA"/>
        </w:rPr>
        <w:t>Venkatraman</w:t>
      </w:r>
      <w:proofErr w:type="spellEnd"/>
      <w:r w:rsidRPr="00911CAD">
        <w:rPr>
          <w:rFonts w:ascii="Book Antiqua" w:hAnsi="Book Antiqua" w:cs="宋体"/>
          <w:noProof w:val="0"/>
          <w:szCs w:val="24"/>
          <w:lang w:eastAsia="zh-CN" w:bidi="ar-SA"/>
        </w:rPr>
        <w:t xml:space="preserve"> T, Song P, </w:t>
      </w:r>
      <w:proofErr w:type="spellStart"/>
      <w:r w:rsidRPr="00911CAD">
        <w:rPr>
          <w:rFonts w:ascii="Book Antiqua" w:hAnsi="Book Antiqua" w:cs="宋体"/>
          <w:noProof w:val="0"/>
          <w:szCs w:val="24"/>
          <w:lang w:eastAsia="zh-CN" w:bidi="ar-SA"/>
        </w:rPr>
        <w:t>Lascola</w:t>
      </w:r>
      <w:proofErr w:type="spellEnd"/>
      <w:r w:rsidRPr="00911CAD">
        <w:rPr>
          <w:rFonts w:ascii="Book Antiqua" w:hAnsi="Book Antiqua" w:cs="宋体"/>
          <w:noProof w:val="0"/>
          <w:szCs w:val="24"/>
          <w:lang w:eastAsia="zh-CN" w:bidi="ar-SA"/>
        </w:rPr>
        <w:t xml:space="preserve"> CD, </w:t>
      </w:r>
      <w:proofErr w:type="spellStart"/>
      <w:r w:rsidRPr="00911CAD">
        <w:rPr>
          <w:rFonts w:ascii="Book Antiqua" w:hAnsi="Book Antiqua" w:cs="宋体"/>
          <w:noProof w:val="0"/>
          <w:szCs w:val="24"/>
          <w:lang w:eastAsia="zh-CN" w:bidi="ar-SA"/>
        </w:rPr>
        <w:t>Laskowitz</w:t>
      </w:r>
      <w:proofErr w:type="spellEnd"/>
      <w:r w:rsidRPr="00911CAD">
        <w:rPr>
          <w:rFonts w:ascii="Book Antiqua" w:hAnsi="Book Antiqua" w:cs="宋体"/>
          <w:noProof w:val="0"/>
          <w:szCs w:val="24"/>
          <w:lang w:eastAsia="zh-CN" w:bidi="ar-SA"/>
        </w:rPr>
        <w:t xml:space="preserve"> DT. Brain natriuretic peptide improves long-term functional recovery after acute CNS injury in mice.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Neurotrauma</w:t>
      </w:r>
      <w:proofErr w:type="spellEnd"/>
      <w:r w:rsidRPr="00911CAD">
        <w:rPr>
          <w:rFonts w:ascii="Book Antiqua" w:hAnsi="Book Antiqua" w:cs="宋体"/>
          <w:noProof w:val="0"/>
          <w:szCs w:val="24"/>
          <w:lang w:eastAsia="zh-CN" w:bidi="ar-SA"/>
        </w:rPr>
        <w:t xml:space="preserve"> 2010; </w:t>
      </w:r>
      <w:r w:rsidRPr="00911CAD">
        <w:rPr>
          <w:rFonts w:ascii="Book Antiqua" w:hAnsi="Book Antiqua" w:cs="宋体"/>
          <w:b/>
          <w:bCs/>
          <w:noProof w:val="0"/>
          <w:szCs w:val="24"/>
          <w:lang w:eastAsia="zh-CN" w:bidi="ar-SA"/>
        </w:rPr>
        <w:t>27</w:t>
      </w:r>
      <w:r w:rsidRPr="00911CAD">
        <w:rPr>
          <w:rFonts w:ascii="Book Antiqua" w:hAnsi="Book Antiqua" w:cs="宋体"/>
          <w:noProof w:val="0"/>
          <w:szCs w:val="24"/>
          <w:lang w:eastAsia="zh-CN" w:bidi="ar-SA"/>
        </w:rPr>
        <w:t>: 217-228 [PMID: 19803787 DOI: 10.1089/neu.2009.1022</w:t>
      </w:r>
      <w:r w:rsidR="00AD0B7F">
        <w:rPr>
          <w:rFonts w:ascii="Book Antiqua" w:hAnsi="Book Antiqua" w:cs="宋体"/>
          <w:noProof w:val="0"/>
          <w:szCs w:val="24"/>
          <w:lang w:eastAsia="zh-CN" w:bidi="ar-SA"/>
        </w:rPr>
        <w:t>]</w:t>
      </w:r>
    </w:p>
    <w:p w14:paraId="2FF7ABA1" w14:textId="19F19C24" w:rsidR="00911CAD" w:rsidRPr="00911CAD" w:rsidRDefault="00911CAD" w:rsidP="00911CAD">
      <w:pPr>
        <w:spacing w:after="0" w:line="360" w:lineRule="auto"/>
        <w:jc w:val="both"/>
        <w:rPr>
          <w:rFonts w:ascii="Book Antiqua" w:hAnsi="Book Antiqua" w:cs="宋体"/>
          <w:noProof w:val="0"/>
          <w:szCs w:val="24"/>
          <w:lang w:eastAsia="zh-CN" w:bidi="ar-SA"/>
        </w:rPr>
      </w:pPr>
      <w:proofErr w:type="gramStart"/>
      <w:r w:rsidRPr="00911CAD">
        <w:rPr>
          <w:rFonts w:ascii="Book Antiqua" w:hAnsi="Book Antiqua" w:cs="宋体"/>
          <w:noProof w:val="0"/>
          <w:szCs w:val="24"/>
          <w:lang w:eastAsia="zh-CN" w:bidi="ar-SA"/>
        </w:rPr>
        <w:t xml:space="preserve">42 </w:t>
      </w:r>
      <w:proofErr w:type="spellStart"/>
      <w:r w:rsidRPr="00911CAD">
        <w:rPr>
          <w:rFonts w:ascii="Book Antiqua" w:hAnsi="Book Antiqua" w:cs="宋体"/>
          <w:b/>
          <w:bCs/>
          <w:noProof w:val="0"/>
          <w:szCs w:val="24"/>
          <w:lang w:eastAsia="zh-CN" w:bidi="ar-SA"/>
        </w:rPr>
        <w:t>Laskowitz</w:t>
      </w:r>
      <w:proofErr w:type="spellEnd"/>
      <w:r w:rsidRPr="00911CAD">
        <w:rPr>
          <w:rFonts w:ascii="Book Antiqua" w:hAnsi="Book Antiqua" w:cs="宋体"/>
          <w:b/>
          <w:bCs/>
          <w:noProof w:val="0"/>
          <w:szCs w:val="24"/>
          <w:lang w:eastAsia="zh-CN" w:bidi="ar-SA"/>
        </w:rPr>
        <w:t xml:space="preserve"> DT</w:t>
      </w:r>
      <w:r w:rsidRPr="00911CAD">
        <w:rPr>
          <w:rFonts w:ascii="Book Antiqua" w:hAnsi="Book Antiqua" w:cs="宋体"/>
          <w:noProof w:val="0"/>
          <w:szCs w:val="24"/>
          <w:lang w:eastAsia="zh-CN" w:bidi="ar-SA"/>
        </w:rPr>
        <w:t xml:space="preserve">, McKenna SE, Song P, Wang H, Durham L, </w:t>
      </w:r>
      <w:proofErr w:type="spellStart"/>
      <w:r w:rsidRPr="00911CAD">
        <w:rPr>
          <w:rFonts w:ascii="Book Antiqua" w:hAnsi="Book Antiqua" w:cs="宋体"/>
          <w:noProof w:val="0"/>
          <w:szCs w:val="24"/>
          <w:lang w:eastAsia="zh-CN" w:bidi="ar-SA"/>
        </w:rPr>
        <w:t>Yeung</w:t>
      </w:r>
      <w:proofErr w:type="spellEnd"/>
      <w:r w:rsidRPr="00911CAD">
        <w:rPr>
          <w:rFonts w:ascii="Book Antiqua" w:hAnsi="Book Antiqua" w:cs="宋体"/>
          <w:noProof w:val="0"/>
          <w:szCs w:val="24"/>
          <w:lang w:eastAsia="zh-CN" w:bidi="ar-SA"/>
        </w:rPr>
        <w:t xml:space="preserve"> N, Christensen D, </w:t>
      </w:r>
      <w:proofErr w:type="spellStart"/>
      <w:r w:rsidRPr="00911CAD">
        <w:rPr>
          <w:rFonts w:ascii="Book Antiqua" w:hAnsi="Book Antiqua" w:cs="宋体"/>
          <w:noProof w:val="0"/>
          <w:szCs w:val="24"/>
          <w:lang w:eastAsia="zh-CN" w:bidi="ar-SA"/>
        </w:rPr>
        <w:t>Vitek</w:t>
      </w:r>
      <w:proofErr w:type="spellEnd"/>
      <w:r w:rsidRPr="00911CAD">
        <w:rPr>
          <w:rFonts w:ascii="Book Antiqua" w:hAnsi="Book Antiqua" w:cs="宋体"/>
          <w:noProof w:val="0"/>
          <w:szCs w:val="24"/>
          <w:lang w:eastAsia="zh-CN" w:bidi="ar-SA"/>
        </w:rPr>
        <w:t xml:space="preserve"> MP.</w:t>
      </w:r>
      <w:proofErr w:type="gramEnd"/>
      <w:r w:rsidRPr="00911CAD">
        <w:rPr>
          <w:rFonts w:ascii="Book Antiqua" w:hAnsi="Book Antiqua" w:cs="宋体"/>
          <w:noProof w:val="0"/>
          <w:szCs w:val="24"/>
          <w:lang w:eastAsia="zh-CN" w:bidi="ar-SA"/>
        </w:rPr>
        <w:t xml:space="preserve"> COG1410, a novel </w:t>
      </w:r>
      <w:proofErr w:type="spellStart"/>
      <w:r w:rsidRPr="00911CAD">
        <w:rPr>
          <w:rFonts w:ascii="Book Antiqua" w:hAnsi="Book Antiqua" w:cs="宋体"/>
          <w:noProof w:val="0"/>
          <w:szCs w:val="24"/>
          <w:lang w:eastAsia="zh-CN" w:bidi="ar-SA"/>
        </w:rPr>
        <w:t>apolipoprotein</w:t>
      </w:r>
      <w:proofErr w:type="spellEnd"/>
      <w:r w:rsidRPr="00911CAD">
        <w:rPr>
          <w:rFonts w:ascii="Book Antiqua" w:hAnsi="Book Antiqua" w:cs="宋体"/>
          <w:noProof w:val="0"/>
          <w:szCs w:val="24"/>
          <w:lang w:eastAsia="zh-CN" w:bidi="ar-SA"/>
        </w:rPr>
        <w:t xml:space="preserve"> E-based peptide, improves functional recovery in a murine model of traumatic brain injury. </w:t>
      </w:r>
      <w:r w:rsidRPr="00911CAD">
        <w:rPr>
          <w:rFonts w:ascii="Book Antiqua" w:hAnsi="Book Antiqua" w:cs="宋体"/>
          <w:i/>
          <w:iCs/>
          <w:noProof w:val="0"/>
          <w:szCs w:val="24"/>
          <w:lang w:eastAsia="zh-CN" w:bidi="ar-SA"/>
        </w:rPr>
        <w:t xml:space="preserve">J </w:t>
      </w:r>
      <w:proofErr w:type="spellStart"/>
      <w:r w:rsidRPr="00911CAD">
        <w:rPr>
          <w:rFonts w:ascii="Book Antiqua" w:hAnsi="Book Antiqua" w:cs="宋体"/>
          <w:i/>
          <w:iCs/>
          <w:noProof w:val="0"/>
          <w:szCs w:val="24"/>
          <w:lang w:eastAsia="zh-CN" w:bidi="ar-SA"/>
        </w:rPr>
        <w:t>Neurotrauma</w:t>
      </w:r>
      <w:proofErr w:type="spellEnd"/>
      <w:r w:rsidRPr="00911CAD">
        <w:rPr>
          <w:rFonts w:ascii="Book Antiqua" w:hAnsi="Book Antiqua" w:cs="宋体"/>
          <w:noProof w:val="0"/>
          <w:szCs w:val="24"/>
          <w:lang w:eastAsia="zh-CN" w:bidi="ar-SA"/>
        </w:rPr>
        <w:t xml:space="preserve"> 2007; </w:t>
      </w:r>
      <w:r w:rsidRPr="00911CAD">
        <w:rPr>
          <w:rFonts w:ascii="Book Antiqua" w:hAnsi="Book Antiqua" w:cs="宋体"/>
          <w:b/>
          <w:bCs/>
          <w:noProof w:val="0"/>
          <w:szCs w:val="24"/>
          <w:lang w:eastAsia="zh-CN" w:bidi="ar-SA"/>
        </w:rPr>
        <w:t>24</w:t>
      </w:r>
      <w:r w:rsidRPr="00911CAD">
        <w:rPr>
          <w:rFonts w:ascii="Book Antiqua" w:hAnsi="Book Antiqua" w:cs="宋体"/>
          <w:noProof w:val="0"/>
          <w:szCs w:val="24"/>
          <w:lang w:eastAsia="zh-CN" w:bidi="ar-SA"/>
        </w:rPr>
        <w:t>: 1093-1107 [PMID: 17610350 DOI: 10.1089/neu.2006.0192</w:t>
      </w:r>
      <w:r w:rsidR="00AD0B7F">
        <w:rPr>
          <w:rFonts w:ascii="Book Antiqua" w:hAnsi="Book Antiqua" w:cs="宋体"/>
          <w:noProof w:val="0"/>
          <w:szCs w:val="24"/>
          <w:lang w:eastAsia="zh-CN" w:bidi="ar-SA"/>
        </w:rPr>
        <w:t>]</w:t>
      </w:r>
    </w:p>
    <w:p w14:paraId="4B800B77" w14:textId="4776FB78"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43 </w:t>
      </w:r>
      <w:r w:rsidRPr="00911CAD">
        <w:rPr>
          <w:rFonts w:ascii="Book Antiqua" w:hAnsi="Book Antiqua" w:cs="宋体"/>
          <w:b/>
          <w:bCs/>
          <w:noProof w:val="0"/>
          <w:szCs w:val="24"/>
          <w:lang w:eastAsia="zh-CN" w:bidi="ar-SA"/>
        </w:rPr>
        <w:t>James ML</w:t>
      </w:r>
      <w:r w:rsidRPr="00911CAD">
        <w:rPr>
          <w:rFonts w:ascii="Book Antiqua" w:hAnsi="Book Antiqua" w:cs="宋体"/>
          <w:noProof w:val="0"/>
          <w:szCs w:val="24"/>
          <w:lang w:eastAsia="zh-CN" w:bidi="ar-SA"/>
        </w:rPr>
        <w:t xml:space="preserve">, Sullivan PM, </w:t>
      </w:r>
      <w:proofErr w:type="spellStart"/>
      <w:r w:rsidRPr="00911CAD">
        <w:rPr>
          <w:rFonts w:ascii="Book Antiqua" w:hAnsi="Book Antiqua" w:cs="宋体"/>
          <w:noProof w:val="0"/>
          <w:szCs w:val="24"/>
          <w:lang w:eastAsia="zh-CN" w:bidi="ar-SA"/>
        </w:rPr>
        <w:t>Lascola</w:t>
      </w:r>
      <w:proofErr w:type="spellEnd"/>
      <w:r w:rsidRPr="00911CAD">
        <w:rPr>
          <w:rFonts w:ascii="Book Antiqua" w:hAnsi="Book Antiqua" w:cs="宋体"/>
          <w:noProof w:val="0"/>
          <w:szCs w:val="24"/>
          <w:lang w:eastAsia="zh-CN" w:bidi="ar-SA"/>
        </w:rPr>
        <w:t xml:space="preserve"> CD, </w:t>
      </w:r>
      <w:proofErr w:type="spellStart"/>
      <w:r w:rsidRPr="00911CAD">
        <w:rPr>
          <w:rFonts w:ascii="Book Antiqua" w:hAnsi="Book Antiqua" w:cs="宋体"/>
          <w:noProof w:val="0"/>
          <w:szCs w:val="24"/>
          <w:lang w:eastAsia="zh-CN" w:bidi="ar-SA"/>
        </w:rPr>
        <w:t>Vitek</w:t>
      </w:r>
      <w:proofErr w:type="spellEnd"/>
      <w:r w:rsidRPr="00911CAD">
        <w:rPr>
          <w:rFonts w:ascii="Book Antiqua" w:hAnsi="Book Antiqua" w:cs="宋体"/>
          <w:noProof w:val="0"/>
          <w:szCs w:val="24"/>
          <w:lang w:eastAsia="zh-CN" w:bidi="ar-SA"/>
        </w:rPr>
        <w:t xml:space="preserve"> MP, </w:t>
      </w:r>
      <w:proofErr w:type="spellStart"/>
      <w:r w:rsidRPr="00911CAD">
        <w:rPr>
          <w:rFonts w:ascii="Book Antiqua" w:hAnsi="Book Antiqua" w:cs="宋体"/>
          <w:noProof w:val="0"/>
          <w:szCs w:val="24"/>
          <w:lang w:eastAsia="zh-CN" w:bidi="ar-SA"/>
        </w:rPr>
        <w:t>Laskowitz</w:t>
      </w:r>
      <w:proofErr w:type="spellEnd"/>
      <w:r w:rsidRPr="00911CAD">
        <w:rPr>
          <w:rFonts w:ascii="Book Antiqua" w:hAnsi="Book Antiqua" w:cs="宋体"/>
          <w:noProof w:val="0"/>
          <w:szCs w:val="24"/>
          <w:lang w:eastAsia="zh-CN" w:bidi="ar-SA"/>
        </w:rPr>
        <w:t xml:space="preserve"> DT. </w:t>
      </w:r>
      <w:proofErr w:type="spellStart"/>
      <w:r w:rsidRPr="00911CAD">
        <w:rPr>
          <w:rFonts w:ascii="Book Antiqua" w:hAnsi="Book Antiqua" w:cs="宋体"/>
          <w:noProof w:val="0"/>
          <w:szCs w:val="24"/>
          <w:lang w:eastAsia="zh-CN" w:bidi="ar-SA"/>
        </w:rPr>
        <w:t>Pharmacogenomic</w:t>
      </w:r>
      <w:proofErr w:type="spellEnd"/>
      <w:r w:rsidRPr="00911CAD">
        <w:rPr>
          <w:rFonts w:ascii="Book Antiqua" w:hAnsi="Book Antiqua" w:cs="宋体"/>
          <w:noProof w:val="0"/>
          <w:szCs w:val="24"/>
          <w:lang w:eastAsia="zh-CN" w:bidi="ar-SA"/>
        </w:rPr>
        <w:t xml:space="preserve"> effects of </w:t>
      </w:r>
      <w:proofErr w:type="spellStart"/>
      <w:r w:rsidRPr="00911CAD">
        <w:rPr>
          <w:rFonts w:ascii="Book Antiqua" w:hAnsi="Book Antiqua" w:cs="宋体"/>
          <w:noProof w:val="0"/>
          <w:szCs w:val="24"/>
          <w:lang w:eastAsia="zh-CN" w:bidi="ar-SA"/>
        </w:rPr>
        <w:t>apolipoprotein</w:t>
      </w:r>
      <w:proofErr w:type="spellEnd"/>
      <w:r w:rsidRPr="00911CAD">
        <w:rPr>
          <w:rFonts w:ascii="Book Antiqua" w:hAnsi="Book Antiqua" w:cs="宋体"/>
          <w:noProof w:val="0"/>
          <w:szCs w:val="24"/>
          <w:lang w:eastAsia="zh-CN" w:bidi="ar-SA"/>
        </w:rPr>
        <w:t xml:space="preserve"> e on </w:t>
      </w:r>
      <w:proofErr w:type="spellStart"/>
      <w:r w:rsidRPr="00911CAD">
        <w:rPr>
          <w:rFonts w:ascii="Book Antiqua" w:hAnsi="Book Antiqua" w:cs="宋体"/>
          <w:noProof w:val="0"/>
          <w:szCs w:val="24"/>
          <w:lang w:eastAsia="zh-CN" w:bidi="ar-SA"/>
        </w:rPr>
        <w:t>intracerebral</w:t>
      </w:r>
      <w:proofErr w:type="spellEnd"/>
      <w:r w:rsidRPr="00911CAD">
        <w:rPr>
          <w:rFonts w:ascii="Book Antiqua" w:hAnsi="Book Antiqua" w:cs="宋体"/>
          <w:noProof w:val="0"/>
          <w:szCs w:val="24"/>
          <w:lang w:eastAsia="zh-CN" w:bidi="ar-SA"/>
        </w:rPr>
        <w:t xml:space="preserve"> hemorrhage. </w:t>
      </w:r>
      <w:r w:rsidRPr="00911CAD">
        <w:rPr>
          <w:rFonts w:ascii="Book Antiqua" w:hAnsi="Book Antiqua" w:cs="宋体"/>
          <w:i/>
          <w:iCs/>
          <w:noProof w:val="0"/>
          <w:szCs w:val="24"/>
          <w:lang w:eastAsia="zh-CN" w:bidi="ar-SA"/>
        </w:rPr>
        <w:t>Stroke</w:t>
      </w:r>
      <w:r w:rsidRPr="00911CAD">
        <w:rPr>
          <w:rFonts w:ascii="Book Antiqua" w:hAnsi="Book Antiqua" w:cs="宋体"/>
          <w:noProof w:val="0"/>
          <w:szCs w:val="24"/>
          <w:lang w:eastAsia="zh-CN" w:bidi="ar-SA"/>
        </w:rPr>
        <w:t xml:space="preserve"> 2009; </w:t>
      </w:r>
      <w:r w:rsidRPr="00911CAD">
        <w:rPr>
          <w:rFonts w:ascii="Book Antiqua" w:hAnsi="Book Antiqua" w:cs="宋体"/>
          <w:b/>
          <w:bCs/>
          <w:noProof w:val="0"/>
          <w:szCs w:val="24"/>
          <w:lang w:eastAsia="zh-CN" w:bidi="ar-SA"/>
        </w:rPr>
        <w:t>40</w:t>
      </w:r>
      <w:r w:rsidRPr="00911CAD">
        <w:rPr>
          <w:rFonts w:ascii="Book Antiqua" w:hAnsi="Book Antiqua" w:cs="宋体"/>
          <w:noProof w:val="0"/>
          <w:szCs w:val="24"/>
          <w:lang w:eastAsia="zh-CN" w:bidi="ar-SA"/>
        </w:rPr>
        <w:t>: 632-639 [PMID: 19109539 DOI: 10.1161/STROKEAHA.108.530402</w:t>
      </w:r>
      <w:r w:rsidR="00AD0B7F">
        <w:rPr>
          <w:rFonts w:ascii="Book Antiqua" w:hAnsi="Book Antiqua" w:cs="宋体"/>
          <w:noProof w:val="0"/>
          <w:szCs w:val="24"/>
          <w:lang w:eastAsia="zh-CN" w:bidi="ar-SA"/>
        </w:rPr>
        <w:t>]</w:t>
      </w:r>
    </w:p>
    <w:p w14:paraId="0A44B51E" w14:textId="3F89A070"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t xml:space="preserve">44 </w:t>
      </w:r>
      <w:r w:rsidRPr="00911CAD">
        <w:rPr>
          <w:rFonts w:ascii="Book Antiqua" w:hAnsi="Book Antiqua" w:cs="宋体"/>
          <w:b/>
          <w:bCs/>
          <w:noProof w:val="0"/>
          <w:szCs w:val="24"/>
          <w:lang w:eastAsia="zh-CN" w:bidi="ar-SA"/>
        </w:rPr>
        <w:t>Wang H</w:t>
      </w:r>
      <w:r w:rsidRPr="00911CAD">
        <w:rPr>
          <w:rFonts w:ascii="Book Antiqua" w:hAnsi="Book Antiqua" w:cs="宋体"/>
          <w:noProof w:val="0"/>
          <w:szCs w:val="24"/>
          <w:lang w:eastAsia="zh-CN" w:bidi="ar-SA"/>
        </w:rPr>
        <w:t xml:space="preserve">, Lynch JR, Song P, Yang HJ, Yates RB, Mace B, Warner DS, Guyton JR, </w:t>
      </w:r>
      <w:proofErr w:type="spellStart"/>
      <w:r w:rsidRPr="00911CAD">
        <w:rPr>
          <w:rFonts w:ascii="Book Antiqua" w:hAnsi="Book Antiqua" w:cs="宋体"/>
          <w:noProof w:val="0"/>
          <w:szCs w:val="24"/>
          <w:lang w:eastAsia="zh-CN" w:bidi="ar-SA"/>
        </w:rPr>
        <w:t>Laskowitz</w:t>
      </w:r>
      <w:proofErr w:type="spellEnd"/>
      <w:r w:rsidRPr="00911CAD">
        <w:rPr>
          <w:rFonts w:ascii="Book Antiqua" w:hAnsi="Book Antiqua" w:cs="宋体"/>
          <w:noProof w:val="0"/>
          <w:szCs w:val="24"/>
          <w:lang w:eastAsia="zh-CN" w:bidi="ar-SA"/>
        </w:rPr>
        <w:t xml:space="preserve"> DT. Simvastatin and atorvastatin improve behavioral outcome, reduce hippocampal degeneration, and improve cerebral blood flow after experimental traumatic brain injury. </w:t>
      </w:r>
      <w:proofErr w:type="spellStart"/>
      <w:r w:rsidRPr="00911CAD">
        <w:rPr>
          <w:rFonts w:ascii="Book Antiqua" w:hAnsi="Book Antiqua" w:cs="宋体"/>
          <w:i/>
          <w:iCs/>
          <w:noProof w:val="0"/>
          <w:szCs w:val="24"/>
          <w:lang w:eastAsia="zh-CN" w:bidi="ar-SA"/>
        </w:rPr>
        <w:t>Exp</w:t>
      </w:r>
      <w:proofErr w:type="spellEnd"/>
      <w:r w:rsidRPr="00911CAD">
        <w:rPr>
          <w:rFonts w:ascii="Book Antiqua" w:hAnsi="Book Antiqua" w:cs="宋体"/>
          <w:i/>
          <w:iCs/>
          <w:noProof w:val="0"/>
          <w:szCs w:val="24"/>
          <w:lang w:eastAsia="zh-CN" w:bidi="ar-SA"/>
        </w:rPr>
        <w:t xml:space="preserve"> </w:t>
      </w:r>
      <w:proofErr w:type="spellStart"/>
      <w:r w:rsidRPr="00911CAD">
        <w:rPr>
          <w:rFonts w:ascii="Book Antiqua" w:hAnsi="Book Antiqua" w:cs="宋体"/>
          <w:i/>
          <w:iCs/>
          <w:noProof w:val="0"/>
          <w:szCs w:val="24"/>
          <w:lang w:eastAsia="zh-CN" w:bidi="ar-SA"/>
        </w:rPr>
        <w:t>Neurol</w:t>
      </w:r>
      <w:proofErr w:type="spellEnd"/>
      <w:r w:rsidRPr="00911CAD">
        <w:rPr>
          <w:rFonts w:ascii="Book Antiqua" w:hAnsi="Book Antiqua" w:cs="宋体"/>
          <w:noProof w:val="0"/>
          <w:szCs w:val="24"/>
          <w:lang w:eastAsia="zh-CN" w:bidi="ar-SA"/>
        </w:rPr>
        <w:t xml:space="preserve"> 2007; </w:t>
      </w:r>
      <w:r w:rsidRPr="00911CAD">
        <w:rPr>
          <w:rFonts w:ascii="Book Antiqua" w:hAnsi="Book Antiqua" w:cs="宋体"/>
          <w:b/>
          <w:bCs/>
          <w:noProof w:val="0"/>
          <w:szCs w:val="24"/>
          <w:lang w:eastAsia="zh-CN" w:bidi="ar-SA"/>
        </w:rPr>
        <w:t>206</w:t>
      </w:r>
      <w:r w:rsidRPr="00911CAD">
        <w:rPr>
          <w:rFonts w:ascii="Book Antiqua" w:hAnsi="Book Antiqua" w:cs="宋体"/>
          <w:noProof w:val="0"/>
          <w:szCs w:val="24"/>
          <w:lang w:eastAsia="zh-CN" w:bidi="ar-SA"/>
        </w:rPr>
        <w:t>: 59-69 [PMID: 17521631 DOI: 10.1016/j.expneurol.2007.03.031</w:t>
      </w:r>
      <w:r w:rsidR="00AD0B7F">
        <w:rPr>
          <w:rFonts w:ascii="Book Antiqua" w:hAnsi="Book Antiqua" w:cs="宋体"/>
          <w:noProof w:val="0"/>
          <w:szCs w:val="24"/>
          <w:lang w:eastAsia="zh-CN" w:bidi="ar-SA"/>
        </w:rPr>
        <w:t>]</w:t>
      </w:r>
    </w:p>
    <w:p w14:paraId="08E4EE0F" w14:textId="7CEE291C" w:rsidR="00911CAD" w:rsidRPr="00911CAD" w:rsidRDefault="00911CAD" w:rsidP="00911CAD">
      <w:pPr>
        <w:spacing w:after="0" w:line="360" w:lineRule="auto"/>
        <w:jc w:val="both"/>
        <w:rPr>
          <w:rFonts w:ascii="Book Antiqua" w:hAnsi="Book Antiqua" w:cs="宋体"/>
          <w:noProof w:val="0"/>
          <w:szCs w:val="24"/>
          <w:lang w:eastAsia="zh-CN" w:bidi="ar-SA"/>
        </w:rPr>
      </w:pPr>
      <w:r w:rsidRPr="00911CAD">
        <w:rPr>
          <w:rFonts w:ascii="Book Antiqua" w:hAnsi="Book Antiqua" w:cs="宋体"/>
          <w:noProof w:val="0"/>
          <w:szCs w:val="24"/>
          <w:lang w:eastAsia="zh-CN" w:bidi="ar-SA"/>
        </w:rPr>
        <w:lastRenderedPageBreak/>
        <w:t xml:space="preserve">45 </w:t>
      </w:r>
      <w:r w:rsidRPr="00911CAD">
        <w:rPr>
          <w:rFonts w:ascii="Book Antiqua" w:hAnsi="Book Antiqua" w:cs="宋体"/>
          <w:b/>
          <w:bCs/>
          <w:noProof w:val="0"/>
          <w:szCs w:val="24"/>
          <w:lang w:eastAsia="zh-CN" w:bidi="ar-SA"/>
        </w:rPr>
        <w:t>Wang H</w:t>
      </w:r>
      <w:r w:rsidRPr="00911CAD">
        <w:rPr>
          <w:rFonts w:ascii="Book Antiqua" w:hAnsi="Book Antiqua" w:cs="宋体"/>
          <w:noProof w:val="0"/>
          <w:szCs w:val="24"/>
          <w:lang w:eastAsia="zh-CN" w:bidi="ar-SA"/>
        </w:rPr>
        <w:t xml:space="preserve">, </w:t>
      </w:r>
      <w:proofErr w:type="spellStart"/>
      <w:r w:rsidRPr="00911CAD">
        <w:rPr>
          <w:rFonts w:ascii="Book Antiqua" w:hAnsi="Book Antiqua" w:cs="宋体"/>
          <w:noProof w:val="0"/>
          <w:szCs w:val="24"/>
          <w:lang w:eastAsia="zh-CN" w:bidi="ar-SA"/>
        </w:rPr>
        <w:t>Gao</w:t>
      </w:r>
      <w:proofErr w:type="spellEnd"/>
      <w:r w:rsidRPr="00911CAD">
        <w:rPr>
          <w:rFonts w:ascii="Book Antiqua" w:hAnsi="Book Antiqua" w:cs="宋体"/>
          <w:noProof w:val="0"/>
          <w:szCs w:val="24"/>
          <w:lang w:eastAsia="zh-CN" w:bidi="ar-SA"/>
        </w:rPr>
        <w:t xml:space="preserve"> J, Lassiter TF, </w:t>
      </w:r>
      <w:proofErr w:type="spellStart"/>
      <w:r w:rsidRPr="00911CAD">
        <w:rPr>
          <w:rFonts w:ascii="Book Antiqua" w:hAnsi="Book Antiqua" w:cs="宋体"/>
          <w:noProof w:val="0"/>
          <w:szCs w:val="24"/>
          <w:lang w:eastAsia="zh-CN" w:bidi="ar-SA"/>
        </w:rPr>
        <w:t>McDonagh</w:t>
      </w:r>
      <w:proofErr w:type="spellEnd"/>
      <w:r w:rsidRPr="00911CAD">
        <w:rPr>
          <w:rFonts w:ascii="Book Antiqua" w:hAnsi="Book Antiqua" w:cs="宋体"/>
          <w:noProof w:val="0"/>
          <w:szCs w:val="24"/>
          <w:lang w:eastAsia="zh-CN" w:bidi="ar-SA"/>
        </w:rPr>
        <w:t xml:space="preserve"> DL, Sheng H, Warner DS, Lynch JR, </w:t>
      </w:r>
      <w:proofErr w:type="spellStart"/>
      <w:r w:rsidRPr="00911CAD">
        <w:rPr>
          <w:rFonts w:ascii="Book Antiqua" w:hAnsi="Book Antiqua" w:cs="宋体"/>
          <w:noProof w:val="0"/>
          <w:szCs w:val="24"/>
          <w:lang w:eastAsia="zh-CN" w:bidi="ar-SA"/>
        </w:rPr>
        <w:t>Laskowitz</w:t>
      </w:r>
      <w:proofErr w:type="spellEnd"/>
      <w:r w:rsidRPr="00911CAD">
        <w:rPr>
          <w:rFonts w:ascii="Book Antiqua" w:hAnsi="Book Antiqua" w:cs="宋体"/>
          <w:noProof w:val="0"/>
          <w:szCs w:val="24"/>
          <w:lang w:eastAsia="zh-CN" w:bidi="ar-SA"/>
        </w:rPr>
        <w:t xml:space="preserve"> DT. </w:t>
      </w:r>
      <w:proofErr w:type="spellStart"/>
      <w:r w:rsidRPr="00911CAD">
        <w:rPr>
          <w:rFonts w:ascii="Book Antiqua" w:hAnsi="Book Antiqua" w:cs="宋体"/>
          <w:noProof w:val="0"/>
          <w:szCs w:val="24"/>
          <w:lang w:eastAsia="zh-CN" w:bidi="ar-SA"/>
        </w:rPr>
        <w:t>Levetiracetam</w:t>
      </w:r>
      <w:proofErr w:type="spellEnd"/>
      <w:r w:rsidRPr="00911CAD">
        <w:rPr>
          <w:rFonts w:ascii="Book Antiqua" w:hAnsi="Book Antiqua" w:cs="宋体"/>
          <w:noProof w:val="0"/>
          <w:szCs w:val="24"/>
          <w:lang w:eastAsia="zh-CN" w:bidi="ar-SA"/>
        </w:rPr>
        <w:t xml:space="preserve"> is </w:t>
      </w:r>
      <w:proofErr w:type="spellStart"/>
      <w:r w:rsidRPr="00911CAD">
        <w:rPr>
          <w:rFonts w:ascii="Book Antiqua" w:hAnsi="Book Antiqua" w:cs="宋体"/>
          <w:noProof w:val="0"/>
          <w:szCs w:val="24"/>
          <w:lang w:eastAsia="zh-CN" w:bidi="ar-SA"/>
        </w:rPr>
        <w:t>neuroprotective</w:t>
      </w:r>
      <w:proofErr w:type="spellEnd"/>
      <w:r w:rsidRPr="00911CAD">
        <w:rPr>
          <w:rFonts w:ascii="Book Antiqua" w:hAnsi="Book Antiqua" w:cs="宋体"/>
          <w:noProof w:val="0"/>
          <w:szCs w:val="24"/>
          <w:lang w:eastAsia="zh-CN" w:bidi="ar-SA"/>
        </w:rPr>
        <w:t xml:space="preserve"> in murine models of closed head injury and subarachnoid hemorrhage. </w:t>
      </w:r>
      <w:proofErr w:type="spellStart"/>
      <w:r w:rsidRPr="00911CAD">
        <w:rPr>
          <w:rFonts w:ascii="Book Antiqua" w:hAnsi="Book Antiqua" w:cs="宋体"/>
          <w:i/>
          <w:iCs/>
          <w:noProof w:val="0"/>
          <w:szCs w:val="24"/>
          <w:lang w:eastAsia="zh-CN" w:bidi="ar-SA"/>
        </w:rPr>
        <w:t>Neurocrit</w:t>
      </w:r>
      <w:proofErr w:type="spellEnd"/>
      <w:r w:rsidRPr="00911CAD">
        <w:rPr>
          <w:rFonts w:ascii="Book Antiqua" w:hAnsi="Book Antiqua" w:cs="宋体"/>
          <w:i/>
          <w:iCs/>
          <w:noProof w:val="0"/>
          <w:szCs w:val="24"/>
          <w:lang w:eastAsia="zh-CN" w:bidi="ar-SA"/>
        </w:rPr>
        <w:t xml:space="preserve"> Care</w:t>
      </w:r>
      <w:r w:rsidRPr="00911CAD">
        <w:rPr>
          <w:rFonts w:ascii="Book Antiqua" w:hAnsi="Book Antiqua" w:cs="宋体"/>
          <w:noProof w:val="0"/>
          <w:szCs w:val="24"/>
          <w:lang w:eastAsia="zh-CN" w:bidi="ar-SA"/>
        </w:rPr>
        <w:t xml:space="preserve"> 2006; </w:t>
      </w:r>
      <w:r w:rsidRPr="00911CAD">
        <w:rPr>
          <w:rFonts w:ascii="Book Antiqua" w:hAnsi="Book Antiqua" w:cs="宋体"/>
          <w:b/>
          <w:bCs/>
          <w:noProof w:val="0"/>
          <w:szCs w:val="24"/>
          <w:lang w:eastAsia="zh-CN" w:bidi="ar-SA"/>
        </w:rPr>
        <w:t>5</w:t>
      </w:r>
      <w:r w:rsidRPr="00911CAD">
        <w:rPr>
          <w:rFonts w:ascii="Book Antiqua" w:hAnsi="Book Antiqua" w:cs="宋体"/>
          <w:noProof w:val="0"/>
          <w:szCs w:val="24"/>
          <w:lang w:eastAsia="zh-CN" w:bidi="ar-SA"/>
        </w:rPr>
        <w:t>: 71-78 [PMID: 1</w:t>
      </w:r>
      <w:r w:rsidR="00F27C64">
        <w:rPr>
          <w:rFonts w:ascii="Book Antiqua" w:hAnsi="Book Antiqua" w:cs="宋体"/>
          <w:noProof w:val="0"/>
          <w:szCs w:val="24"/>
          <w:lang w:eastAsia="zh-CN" w:bidi="ar-SA"/>
        </w:rPr>
        <w:t>6960300 DOI: 10.1385/NCC</w:t>
      </w:r>
      <w:proofErr w:type="gramStart"/>
      <w:r w:rsidR="00F27C64">
        <w:rPr>
          <w:rFonts w:ascii="Book Antiqua" w:hAnsi="Book Antiqua" w:cs="宋体"/>
          <w:noProof w:val="0"/>
          <w:szCs w:val="24"/>
          <w:lang w:eastAsia="zh-CN" w:bidi="ar-SA"/>
        </w:rPr>
        <w:t>:5:1:</w:t>
      </w:r>
      <w:r w:rsidRPr="00911CAD">
        <w:rPr>
          <w:rFonts w:ascii="Book Antiqua" w:hAnsi="Book Antiqua" w:cs="宋体"/>
          <w:noProof w:val="0"/>
          <w:szCs w:val="24"/>
          <w:lang w:eastAsia="zh-CN" w:bidi="ar-SA"/>
        </w:rPr>
        <w:t>71</w:t>
      </w:r>
      <w:proofErr w:type="gramEnd"/>
      <w:r w:rsidR="00AD0B7F">
        <w:rPr>
          <w:rFonts w:ascii="Book Antiqua" w:hAnsi="Book Antiqua" w:cs="宋体"/>
          <w:noProof w:val="0"/>
          <w:szCs w:val="24"/>
          <w:lang w:eastAsia="zh-CN" w:bidi="ar-SA"/>
        </w:rPr>
        <w:t>]</w:t>
      </w:r>
    </w:p>
    <w:p w14:paraId="0CC4AA1B" w14:textId="77777777" w:rsidR="00247396" w:rsidRPr="00911CAD" w:rsidRDefault="00247396" w:rsidP="00911CAD">
      <w:pPr>
        <w:spacing w:after="0" w:line="360" w:lineRule="auto"/>
        <w:jc w:val="both"/>
        <w:rPr>
          <w:rFonts w:ascii="Book Antiqua" w:hAnsi="Book Antiqua"/>
          <w:b/>
          <w:szCs w:val="24"/>
          <w:lang w:eastAsia="zh-CN"/>
        </w:rPr>
      </w:pPr>
    </w:p>
    <w:p w14:paraId="6FBE8D92" w14:textId="1FE1D6EA" w:rsidR="00247396" w:rsidRPr="00884B50" w:rsidRDefault="00247396" w:rsidP="00884B50">
      <w:pPr>
        <w:spacing w:after="0" w:line="360" w:lineRule="auto"/>
        <w:jc w:val="right"/>
        <w:rPr>
          <w:rFonts w:ascii="Book Antiqua" w:hAnsi="Book Antiqua"/>
          <w:color w:val="000000"/>
          <w:szCs w:val="24"/>
          <w:lang w:eastAsia="zh-CN"/>
        </w:rPr>
      </w:pPr>
      <w:r w:rsidRPr="00884B50">
        <w:rPr>
          <w:rFonts w:ascii="Book Antiqua" w:hAnsi="Book Antiqua"/>
          <w:b/>
          <w:szCs w:val="24"/>
        </w:rPr>
        <w:t xml:space="preserve">P-Reviewer: </w:t>
      </w:r>
      <w:r w:rsidRPr="00884B50">
        <w:rPr>
          <w:rFonts w:ascii="Book Antiqua" w:hAnsi="Book Antiqua"/>
          <w:color w:val="000000"/>
          <w:szCs w:val="24"/>
        </w:rPr>
        <w:t>Soriano-Ursua</w:t>
      </w:r>
      <w:r w:rsidRPr="00884B50">
        <w:rPr>
          <w:rFonts w:ascii="Book Antiqua" w:hAnsi="Book Antiqua"/>
          <w:color w:val="000000"/>
          <w:szCs w:val="24"/>
          <w:lang w:eastAsia="zh-CN"/>
        </w:rPr>
        <w:t xml:space="preserve"> MA, </w:t>
      </w:r>
      <w:r w:rsidRPr="00884B50">
        <w:rPr>
          <w:rFonts w:ascii="Book Antiqua" w:hAnsi="Book Antiqua"/>
          <w:color w:val="000000"/>
          <w:szCs w:val="24"/>
        </w:rPr>
        <w:t>Tanriverdi</w:t>
      </w:r>
      <w:r w:rsidRPr="00884B50">
        <w:rPr>
          <w:rFonts w:ascii="Book Antiqua" w:hAnsi="Book Antiqua"/>
          <w:color w:val="000000"/>
          <w:szCs w:val="24"/>
          <w:lang w:eastAsia="zh-CN"/>
        </w:rPr>
        <w:t xml:space="preserve"> F </w:t>
      </w:r>
      <w:r w:rsidRPr="00884B50">
        <w:rPr>
          <w:rFonts w:ascii="Book Antiqua" w:hAnsi="Book Antiqua"/>
          <w:b/>
          <w:szCs w:val="24"/>
        </w:rPr>
        <w:t xml:space="preserve">S-Editor: </w:t>
      </w:r>
      <w:r w:rsidRPr="00884B50">
        <w:rPr>
          <w:rFonts w:ascii="Book Antiqua" w:hAnsi="Book Antiqua"/>
          <w:szCs w:val="24"/>
        </w:rPr>
        <w:t>Ji FF</w:t>
      </w:r>
      <w:r w:rsidRPr="00884B50">
        <w:rPr>
          <w:rFonts w:ascii="Book Antiqua" w:hAnsi="Book Antiqua"/>
          <w:b/>
          <w:szCs w:val="24"/>
        </w:rPr>
        <w:t xml:space="preserve"> L-Editor: E-Editor:</w:t>
      </w:r>
    </w:p>
    <w:p w14:paraId="35FE8B2D" w14:textId="012E11B9" w:rsidR="00247396" w:rsidRDefault="00247396">
      <w:pPr>
        <w:spacing w:after="0"/>
        <w:rPr>
          <w:rFonts w:ascii="Book Antiqua" w:hAnsi="Book Antiqua"/>
          <w:b/>
          <w:szCs w:val="24"/>
          <w:lang w:eastAsia="zh-CN"/>
        </w:rPr>
      </w:pPr>
      <w:r>
        <w:rPr>
          <w:rFonts w:ascii="Book Antiqua" w:hAnsi="Book Antiqua"/>
          <w:b/>
          <w:szCs w:val="24"/>
          <w:lang w:eastAsia="zh-CN"/>
        </w:rPr>
        <w:br w:type="page"/>
      </w:r>
    </w:p>
    <w:p w14:paraId="5F6A878C" w14:textId="27025466" w:rsidR="00247396" w:rsidRDefault="00D50894" w:rsidP="00F377BE">
      <w:pPr>
        <w:spacing w:after="0" w:line="360" w:lineRule="auto"/>
        <w:jc w:val="both"/>
        <w:rPr>
          <w:rFonts w:ascii="Book Antiqua" w:hAnsi="Book Antiqua"/>
          <w:b/>
          <w:szCs w:val="24"/>
          <w:lang w:eastAsia="zh-CN"/>
        </w:rPr>
      </w:pPr>
      <w:r w:rsidRPr="00F46D55">
        <w:rPr>
          <w:rFonts w:ascii="Book Antiqua" w:hAnsi="Book Antiqua"/>
          <w:szCs w:val="24"/>
          <w:lang w:bidi="ar-SA"/>
        </w:rPr>
        <w:lastRenderedPageBreak/>
        <w:drawing>
          <wp:inline distT="0" distB="0" distL="0" distR="0" wp14:anchorId="1F6C9B82" wp14:editId="56CED291">
            <wp:extent cx="5943600" cy="379603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251010" w14:textId="14DEFF8C" w:rsidR="00BD50F3" w:rsidRPr="00F60F29" w:rsidRDefault="00BD50F3" w:rsidP="00F377BE">
      <w:pPr>
        <w:spacing w:after="0" w:line="360" w:lineRule="auto"/>
        <w:jc w:val="both"/>
        <w:rPr>
          <w:rFonts w:ascii="Book Antiqua" w:eastAsia="Calibri" w:hAnsi="Book Antiqua"/>
          <w:noProof w:val="0"/>
          <w:szCs w:val="24"/>
          <w:lang w:val="en-GB" w:bidi="ar-SA"/>
        </w:rPr>
      </w:pPr>
      <w:r w:rsidRPr="00247396">
        <w:rPr>
          <w:rFonts w:ascii="Book Antiqua" w:eastAsia="Calibri" w:hAnsi="Book Antiqua"/>
          <w:b/>
          <w:noProof w:val="0"/>
          <w:szCs w:val="24"/>
          <w:lang w:bidi="ar-SA"/>
        </w:rPr>
        <w:t xml:space="preserve">Figure 1 Ratio of inflammatory gene expression in experimental male and female mice. </w:t>
      </w:r>
      <w:r w:rsidRPr="00F60F29">
        <w:rPr>
          <w:rFonts w:ascii="Book Antiqua" w:eastAsia="Calibri" w:hAnsi="Book Antiqua"/>
          <w:noProof w:val="0"/>
          <w:szCs w:val="24"/>
          <w:lang w:bidi="ar-SA"/>
        </w:rPr>
        <w:t>Since the ratio is a male/female value, genes with a ratio of less than one are genes that are less expressed in male mice and genes with ratios of greater than two are more expressed in male mice. Genes with ratios close to one are evenly expressed between both sexes.</w:t>
      </w:r>
    </w:p>
    <w:p w14:paraId="79E5D8E0" w14:textId="1359623C" w:rsidR="00D50894" w:rsidRDefault="00D50894">
      <w:pPr>
        <w:spacing w:after="0"/>
        <w:rPr>
          <w:rFonts w:ascii="Book Antiqua" w:eastAsia="Calibri" w:hAnsi="Book Antiqua"/>
          <w:noProof w:val="0"/>
          <w:szCs w:val="24"/>
          <w:lang w:bidi="ar-SA"/>
        </w:rPr>
      </w:pPr>
      <w:r>
        <w:rPr>
          <w:rFonts w:ascii="Book Antiqua" w:eastAsia="Calibri" w:hAnsi="Book Antiqua"/>
          <w:noProof w:val="0"/>
          <w:szCs w:val="24"/>
          <w:lang w:bidi="ar-SA"/>
        </w:rPr>
        <w:br w:type="page"/>
      </w:r>
    </w:p>
    <w:p w14:paraId="671A44D4" w14:textId="2B7AFCBF" w:rsidR="00BD50F3" w:rsidRDefault="00D50894" w:rsidP="00F377BE">
      <w:pPr>
        <w:spacing w:after="0" w:line="360" w:lineRule="auto"/>
        <w:jc w:val="both"/>
        <w:rPr>
          <w:rFonts w:ascii="Book Antiqua" w:hAnsi="Book Antiqua"/>
          <w:noProof w:val="0"/>
          <w:szCs w:val="24"/>
          <w:lang w:eastAsia="zh-CN" w:bidi="ar-SA"/>
        </w:rPr>
      </w:pPr>
      <w:r w:rsidRPr="00F46D55">
        <w:rPr>
          <w:rFonts w:ascii="Book Antiqua" w:hAnsi="Book Antiqua"/>
          <w:szCs w:val="24"/>
          <w:lang w:bidi="ar-SA"/>
        </w:rPr>
        <w:lastRenderedPageBreak/>
        <w:drawing>
          <wp:inline distT="0" distB="0" distL="0" distR="0" wp14:anchorId="283F0501" wp14:editId="14AFB422">
            <wp:extent cx="3996047" cy="2147274"/>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a.jpg"/>
                    <pic:cNvPicPr/>
                  </pic:nvPicPr>
                  <pic:blipFill>
                    <a:blip r:embed="rId10">
                      <a:extLst>
                        <a:ext uri="{28A0092B-C50C-407E-A947-70E740481C1C}">
                          <a14:useLocalDpi xmlns:a14="http://schemas.microsoft.com/office/drawing/2010/main" val="0"/>
                        </a:ext>
                      </a:extLst>
                    </a:blip>
                    <a:stretch>
                      <a:fillRect/>
                    </a:stretch>
                  </pic:blipFill>
                  <pic:spPr>
                    <a:xfrm>
                      <a:off x="0" y="0"/>
                      <a:ext cx="4012773" cy="2156261"/>
                    </a:xfrm>
                    <a:prstGeom prst="rect">
                      <a:avLst/>
                    </a:prstGeom>
                  </pic:spPr>
                </pic:pic>
              </a:graphicData>
            </a:graphic>
          </wp:inline>
        </w:drawing>
      </w:r>
    </w:p>
    <w:p w14:paraId="339E3BBE" w14:textId="1F8C5A44" w:rsidR="00D50894" w:rsidRPr="00D50894" w:rsidRDefault="00D50894" w:rsidP="00F377BE">
      <w:pPr>
        <w:spacing w:after="0" w:line="360" w:lineRule="auto"/>
        <w:jc w:val="both"/>
        <w:rPr>
          <w:rFonts w:ascii="Book Antiqua" w:hAnsi="Book Antiqua"/>
          <w:noProof w:val="0"/>
          <w:szCs w:val="24"/>
          <w:lang w:eastAsia="zh-CN" w:bidi="ar-SA"/>
        </w:rPr>
      </w:pPr>
      <w:r w:rsidRPr="00F46D55">
        <w:rPr>
          <w:rFonts w:ascii="Book Antiqua" w:hAnsi="Book Antiqua"/>
          <w:szCs w:val="24"/>
          <w:lang w:bidi="ar-SA"/>
        </w:rPr>
        <w:drawing>
          <wp:inline distT="0" distB="0" distL="0" distR="0" wp14:anchorId="666FB665" wp14:editId="66B53CC5">
            <wp:extent cx="3666032" cy="2119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b.jpg"/>
                    <pic:cNvPicPr/>
                  </pic:nvPicPr>
                  <pic:blipFill>
                    <a:blip r:embed="rId11">
                      <a:extLst>
                        <a:ext uri="{28A0092B-C50C-407E-A947-70E740481C1C}">
                          <a14:useLocalDpi xmlns:a14="http://schemas.microsoft.com/office/drawing/2010/main" val="0"/>
                        </a:ext>
                      </a:extLst>
                    </a:blip>
                    <a:stretch>
                      <a:fillRect/>
                    </a:stretch>
                  </pic:blipFill>
                  <pic:spPr>
                    <a:xfrm>
                      <a:off x="0" y="0"/>
                      <a:ext cx="3681644" cy="2128772"/>
                    </a:xfrm>
                    <a:prstGeom prst="rect">
                      <a:avLst/>
                    </a:prstGeom>
                  </pic:spPr>
                </pic:pic>
              </a:graphicData>
            </a:graphic>
          </wp:inline>
        </w:drawing>
      </w:r>
    </w:p>
    <w:p w14:paraId="01BE09E2" w14:textId="1480FB6A" w:rsidR="00BD50F3" w:rsidRPr="00F60F29" w:rsidRDefault="00247396" w:rsidP="00F377BE">
      <w:pPr>
        <w:spacing w:after="0" w:line="360" w:lineRule="auto"/>
        <w:jc w:val="both"/>
        <w:rPr>
          <w:rFonts w:ascii="Book Antiqua" w:eastAsia="Calibri" w:hAnsi="Book Antiqua"/>
          <w:noProof w:val="0"/>
          <w:szCs w:val="24"/>
          <w:lang w:val="en-GB" w:bidi="ar-SA"/>
        </w:rPr>
      </w:pPr>
      <w:r w:rsidRPr="00247396">
        <w:rPr>
          <w:rFonts w:ascii="Book Antiqua" w:eastAsia="Calibri" w:hAnsi="Book Antiqua"/>
          <w:b/>
          <w:noProof w:val="0"/>
          <w:szCs w:val="24"/>
          <w:lang w:val="en-GB" w:bidi="ar-SA"/>
        </w:rPr>
        <w:t>Figure 2</w:t>
      </w:r>
      <w:r w:rsidR="00BD50F3" w:rsidRPr="00247396">
        <w:rPr>
          <w:rFonts w:ascii="Book Antiqua" w:eastAsia="Calibri" w:hAnsi="Book Antiqua"/>
          <w:b/>
          <w:noProof w:val="0"/>
          <w:szCs w:val="24"/>
          <w:lang w:val="en-GB" w:bidi="ar-SA"/>
        </w:rPr>
        <w:t xml:space="preserve"> Short- and long-term neurobehavioral measurements after mild traumatic injury in mice. </w:t>
      </w:r>
      <w:r w:rsidR="00BD50F3" w:rsidRPr="00F60F29">
        <w:rPr>
          <w:rFonts w:ascii="Book Antiqua" w:eastAsia="Calibri" w:hAnsi="Book Antiqua"/>
          <w:noProof w:val="0"/>
          <w:szCs w:val="24"/>
          <w:lang w:val="en-GB" w:bidi="ar-SA"/>
        </w:rPr>
        <w:t xml:space="preserve">Rotarod latencies (A) were not different over Days 1-7 after </w:t>
      </w:r>
      <w:r w:rsidRPr="00F60F29">
        <w:rPr>
          <w:rFonts w:ascii="Book Antiqua" w:eastAsia="Calibri" w:hAnsi="Book Antiqua"/>
          <w:noProof w:val="0"/>
          <w:szCs w:val="24"/>
          <w:lang w:val="en-GB" w:bidi="ar-SA"/>
        </w:rPr>
        <w:t xml:space="preserve">moderate traumatic brain injury </w:t>
      </w:r>
      <w:r>
        <w:rPr>
          <w:rFonts w:ascii="Book Antiqua" w:hAnsi="Book Antiqua" w:hint="eastAsia"/>
          <w:noProof w:val="0"/>
          <w:szCs w:val="24"/>
          <w:lang w:val="en-GB" w:eastAsia="zh-CN" w:bidi="ar-SA"/>
        </w:rPr>
        <w:t>(</w:t>
      </w:r>
      <w:r w:rsidR="00BD50F3" w:rsidRPr="00F60F29">
        <w:rPr>
          <w:rFonts w:ascii="Book Antiqua" w:eastAsia="Calibri" w:hAnsi="Book Antiqua"/>
          <w:noProof w:val="0"/>
          <w:szCs w:val="24"/>
          <w:lang w:val="en-GB" w:bidi="ar-SA"/>
        </w:rPr>
        <w:t>MTBI</w:t>
      </w:r>
      <w:r>
        <w:rPr>
          <w:rFonts w:ascii="Book Antiqua" w:hAnsi="Book Antiqua" w:hint="eastAsia"/>
          <w:noProof w:val="0"/>
          <w:szCs w:val="24"/>
          <w:lang w:val="en-GB" w:eastAsia="zh-CN" w:bidi="ar-SA"/>
        </w:rPr>
        <w:t>)</w:t>
      </w:r>
      <w:r w:rsidR="00BD50F3" w:rsidRPr="00F60F29">
        <w:rPr>
          <w:rFonts w:ascii="Book Antiqua" w:eastAsia="Calibri" w:hAnsi="Book Antiqua"/>
          <w:noProof w:val="0"/>
          <w:szCs w:val="24"/>
          <w:lang w:val="en-GB" w:bidi="ar-SA"/>
        </w:rPr>
        <w:t xml:space="preserve"> (</w:t>
      </w:r>
      <w:r w:rsidRPr="00247396">
        <w:rPr>
          <w:rFonts w:ascii="Book Antiqua" w:eastAsia="Calibri" w:hAnsi="Book Antiqua"/>
          <w:i/>
          <w:noProof w:val="0"/>
          <w:szCs w:val="24"/>
          <w:lang w:val="en-GB" w:bidi="ar-SA"/>
        </w:rPr>
        <w:t>P</w:t>
      </w:r>
      <w:r>
        <w:rPr>
          <w:rFonts w:ascii="Book Antiqua" w:hAnsi="Book Antiqua" w:hint="eastAsia"/>
          <w:noProof w:val="0"/>
          <w:szCs w:val="24"/>
          <w:lang w:val="en-GB" w:eastAsia="zh-CN" w:bidi="ar-SA"/>
        </w:rPr>
        <w:t xml:space="preserve"> </w:t>
      </w:r>
      <w:r w:rsidR="00BD50F3" w:rsidRPr="00F60F29">
        <w:rPr>
          <w:rFonts w:ascii="Book Antiqua" w:eastAsia="Calibri" w:hAnsi="Book Antiqua"/>
          <w:noProof w:val="0"/>
          <w:szCs w:val="24"/>
          <w:lang w:val="en-GB" w:bidi="ar-SA"/>
        </w:rPr>
        <w:t>=</w:t>
      </w:r>
      <w:r>
        <w:rPr>
          <w:rFonts w:ascii="Book Antiqua" w:hAnsi="Book Antiqua" w:hint="eastAsia"/>
          <w:noProof w:val="0"/>
          <w:szCs w:val="24"/>
          <w:lang w:val="en-GB" w:eastAsia="zh-CN" w:bidi="ar-SA"/>
        </w:rPr>
        <w:t xml:space="preserve"> </w:t>
      </w:r>
      <w:r w:rsidR="00BD50F3" w:rsidRPr="00F60F29">
        <w:rPr>
          <w:rFonts w:ascii="Book Antiqua" w:eastAsia="Calibri" w:hAnsi="Book Antiqua"/>
          <w:noProof w:val="0"/>
          <w:szCs w:val="24"/>
          <w:lang w:val="en-GB" w:bidi="ar-SA"/>
        </w:rPr>
        <w:t xml:space="preserve">0.62; ANOVA). Significant water maze (WM) latencies (B) differences were demonstrated between groups over Days 28-31 after </w:t>
      </w:r>
      <w:r>
        <w:rPr>
          <w:rFonts w:ascii="Book Antiqua" w:eastAsia="Calibri" w:hAnsi="Book Antiqua"/>
          <w:noProof w:val="0"/>
          <w:szCs w:val="24"/>
          <w:lang w:val="en-GB" w:bidi="ar-SA"/>
        </w:rPr>
        <w:t>MTBI</w:t>
      </w:r>
      <w:r w:rsidR="00BD50F3" w:rsidRPr="00247396">
        <w:rPr>
          <w:rFonts w:ascii="Book Antiqua" w:eastAsia="Calibri" w:hAnsi="Book Antiqua"/>
          <w:noProof w:val="0"/>
          <w:szCs w:val="24"/>
          <w:lang w:val="en-GB" w:bidi="ar-SA"/>
        </w:rPr>
        <w:t xml:space="preserve">. WM latencies did not differ between male and female mice after MTBI, but ovariectomized mice demonstrated longer latencies over the </w:t>
      </w:r>
      <w:r w:rsidR="00AB20C0" w:rsidRPr="00247396">
        <w:rPr>
          <w:rFonts w:ascii="Book Antiqua" w:eastAsia="Calibri" w:hAnsi="Book Antiqua"/>
          <w:noProof w:val="0"/>
          <w:szCs w:val="24"/>
          <w:lang w:val="en-GB" w:bidi="ar-SA"/>
        </w:rPr>
        <w:t>testing period (</w:t>
      </w:r>
      <w:r w:rsidRPr="00247396">
        <w:rPr>
          <w:rFonts w:ascii="Book Antiqua" w:eastAsia="Calibri" w:hAnsi="Book Antiqua"/>
          <w:i/>
          <w:noProof w:val="0"/>
          <w:szCs w:val="24"/>
          <w:lang w:val="en-GB" w:bidi="ar-SA"/>
        </w:rPr>
        <w:t>P</w:t>
      </w:r>
      <w:r w:rsidRPr="00247396">
        <w:rPr>
          <w:rFonts w:ascii="Book Antiqua" w:eastAsia="Calibri" w:hAnsi="Book Antiqua"/>
          <w:noProof w:val="0"/>
          <w:szCs w:val="24"/>
          <w:lang w:val="en-GB" w:bidi="ar-SA"/>
        </w:rPr>
        <w:t xml:space="preserve"> </w:t>
      </w:r>
      <w:r w:rsidR="00AB20C0" w:rsidRPr="00247396">
        <w:rPr>
          <w:rFonts w:ascii="Book Antiqua" w:eastAsia="Calibri" w:hAnsi="Book Antiqua"/>
          <w:noProof w:val="0"/>
          <w:szCs w:val="24"/>
          <w:lang w:val="en-GB" w:bidi="ar-SA"/>
        </w:rPr>
        <w:t>=</w:t>
      </w:r>
      <w:r>
        <w:rPr>
          <w:rFonts w:ascii="Book Antiqua" w:hAnsi="Book Antiqua" w:hint="eastAsia"/>
          <w:noProof w:val="0"/>
          <w:szCs w:val="24"/>
          <w:lang w:val="en-GB" w:eastAsia="zh-CN" w:bidi="ar-SA"/>
        </w:rPr>
        <w:t xml:space="preserve"> </w:t>
      </w:r>
      <w:r w:rsidR="00AB20C0" w:rsidRPr="00247396">
        <w:rPr>
          <w:rFonts w:ascii="Book Antiqua" w:eastAsia="Calibri" w:hAnsi="Book Antiqua"/>
          <w:noProof w:val="0"/>
          <w:szCs w:val="24"/>
          <w:lang w:val="en-GB" w:bidi="ar-SA"/>
        </w:rPr>
        <w:t>0.04; ANOVA).</w:t>
      </w:r>
      <w:r w:rsidR="00F377BE" w:rsidRPr="00247396">
        <w:rPr>
          <w:rFonts w:ascii="Book Antiqua" w:eastAsia="Calibri" w:hAnsi="Book Antiqua"/>
          <w:noProof w:val="0"/>
          <w:szCs w:val="24"/>
          <w:lang w:val="en-GB" w:bidi="ar-SA"/>
        </w:rPr>
        <w:t xml:space="preserve"> </w:t>
      </w:r>
    </w:p>
    <w:p w14:paraId="728DC3FE" w14:textId="51E949FA" w:rsidR="00D50894" w:rsidRDefault="00D50894">
      <w:pPr>
        <w:spacing w:after="0"/>
        <w:rPr>
          <w:rFonts w:ascii="Book Antiqua" w:eastAsia="Calibri" w:hAnsi="Book Antiqua"/>
          <w:noProof w:val="0"/>
          <w:szCs w:val="24"/>
          <w:lang w:val="en-GB" w:bidi="ar-SA"/>
        </w:rPr>
      </w:pPr>
      <w:r>
        <w:rPr>
          <w:rFonts w:ascii="Book Antiqua" w:eastAsia="Calibri" w:hAnsi="Book Antiqua"/>
          <w:noProof w:val="0"/>
          <w:szCs w:val="24"/>
          <w:lang w:val="en-GB" w:bidi="ar-SA"/>
        </w:rPr>
        <w:br w:type="page"/>
      </w:r>
    </w:p>
    <w:p w14:paraId="7DC7D1AF" w14:textId="2689D585" w:rsidR="00BD50F3" w:rsidRPr="00F60F29" w:rsidRDefault="00D50894" w:rsidP="00F377BE">
      <w:pPr>
        <w:spacing w:after="0" w:line="360" w:lineRule="auto"/>
        <w:jc w:val="both"/>
        <w:rPr>
          <w:rFonts w:ascii="Book Antiqua" w:eastAsia="Calibri" w:hAnsi="Book Antiqua"/>
          <w:noProof w:val="0"/>
          <w:szCs w:val="24"/>
          <w:lang w:val="en-GB" w:bidi="ar-SA"/>
        </w:rPr>
      </w:pPr>
      <w:r w:rsidRPr="00F46D55">
        <w:rPr>
          <w:rFonts w:ascii="Book Antiqua" w:hAnsi="Book Antiqua"/>
          <w:szCs w:val="24"/>
          <w:lang w:bidi="ar-SA"/>
        </w:rPr>
        <w:lastRenderedPageBreak/>
        <w:drawing>
          <wp:inline distT="0" distB="0" distL="0" distR="0" wp14:anchorId="10D10D6F" wp14:editId="3EFD250E">
            <wp:extent cx="3924300"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300" cy="3743325"/>
                    </a:xfrm>
                    <a:prstGeom prst="rect">
                      <a:avLst/>
                    </a:prstGeom>
                    <a:noFill/>
                    <a:ln>
                      <a:noFill/>
                    </a:ln>
                  </pic:spPr>
                </pic:pic>
              </a:graphicData>
            </a:graphic>
          </wp:inline>
        </w:drawing>
      </w:r>
    </w:p>
    <w:p w14:paraId="43A4DD83" w14:textId="4235FE41" w:rsidR="00BD50F3" w:rsidRPr="00F60F29" w:rsidRDefault="00247396" w:rsidP="00F377BE">
      <w:pPr>
        <w:spacing w:after="0" w:line="360" w:lineRule="auto"/>
        <w:jc w:val="both"/>
        <w:rPr>
          <w:rFonts w:ascii="Book Antiqua" w:hAnsi="Book Antiqua"/>
          <w:szCs w:val="24"/>
        </w:rPr>
      </w:pPr>
      <w:r w:rsidRPr="00247396">
        <w:rPr>
          <w:rFonts w:ascii="Book Antiqua" w:eastAsia="Calibri" w:hAnsi="Book Antiqua"/>
          <w:b/>
          <w:noProof w:val="0"/>
          <w:szCs w:val="24"/>
          <w:lang w:val="en-GB" w:bidi="ar-SA"/>
        </w:rPr>
        <w:t>Figure 3</w:t>
      </w:r>
      <w:r w:rsidR="00BD50F3" w:rsidRPr="00247396">
        <w:rPr>
          <w:rFonts w:ascii="Book Antiqua" w:eastAsia="Calibri" w:hAnsi="Book Antiqua"/>
          <w:b/>
          <w:noProof w:val="0"/>
          <w:szCs w:val="24"/>
          <w:lang w:val="en-GB" w:bidi="ar-SA"/>
        </w:rPr>
        <w:t xml:space="preserve"> Water maze latencies for sham male, female and </w:t>
      </w:r>
      <w:bookmarkStart w:id="3" w:name="_GoBack"/>
      <w:proofErr w:type="spellStart"/>
      <w:r w:rsidRPr="00247396">
        <w:rPr>
          <w:rFonts w:ascii="Book Antiqua" w:eastAsia="Calibri" w:hAnsi="Book Antiqua"/>
          <w:b/>
          <w:noProof w:val="0"/>
          <w:szCs w:val="24"/>
          <w:lang w:val="en-GB" w:bidi="ar-SA"/>
        </w:rPr>
        <w:t>ovariectomized</w:t>
      </w:r>
      <w:proofErr w:type="spellEnd"/>
      <w:r w:rsidR="00BD50F3" w:rsidRPr="00247396">
        <w:rPr>
          <w:rFonts w:ascii="Book Antiqua" w:eastAsia="Calibri" w:hAnsi="Book Antiqua"/>
          <w:b/>
          <w:noProof w:val="0"/>
          <w:szCs w:val="24"/>
          <w:lang w:val="en-GB" w:bidi="ar-SA"/>
        </w:rPr>
        <w:t xml:space="preserve"> </w:t>
      </w:r>
      <w:bookmarkEnd w:id="3"/>
      <w:r w:rsidR="00BD50F3" w:rsidRPr="00247396">
        <w:rPr>
          <w:rFonts w:ascii="Book Antiqua" w:eastAsia="Calibri" w:hAnsi="Book Antiqua"/>
          <w:b/>
          <w:noProof w:val="0"/>
          <w:szCs w:val="24"/>
          <w:lang w:val="en-GB" w:bidi="ar-SA"/>
        </w:rPr>
        <w:t>mice.</w:t>
      </w:r>
      <w:r w:rsidR="00BD50F3" w:rsidRPr="00F60F29">
        <w:rPr>
          <w:rFonts w:ascii="Book Antiqua" w:eastAsia="Calibri" w:hAnsi="Book Antiqua"/>
          <w:noProof w:val="0"/>
          <w:szCs w:val="24"/>
          <w:lang w:val="en-GB" w:bidi="ar-SA"/>
        </w:rPr>
        <w:t xml:space="preserve"> No sex interaction was seen between male, female, and ovariectomized (OVX) mice </w:t>
      </w:r>
      <w:r w:rsidR="00AB20C0" w:rsidRPr="00F60F29">
        <w:rPr>
          <w:rFonts w:ascii="Book Antiqua" w:eastAsia="Calibri" w:hAnsi="Book Antiqua"/>
          <w:noProof w:val="0"/>
          <w:szCs w:val="24"/>
          <w:lang w:val="en-GB" w:bidi="ar-SA"/>
        </w:rPr>
        <w:t xml:space="preserve">over Days 28-31 after </w:t>
      </w:r>
      <w:r w:rsidRPr="00F60F29">
        <w:rPr>
          <w:rFonts w:ascii="Book Antiqua" w:eastAsia="Calibri" w:hAnsi="Book Antiqua"/>
          <w:noProof w:val="0"/>
          <w:szCs w:val="24"/>
          <w:lang w:val="en-GB" w:bidi="ar-SA"/>
        </w:rPr>
        <w:t xml:space="preserve">moderate traumatic brain injury </w:t>
      </w:r>
      <w:r>
        <w:rPr>
          <w:rFonts w:ascii="Book Antiqua" w:hAnsi="Book Antiqua" w:hint="eastAsia"/>
          <w:noProof w:val="0"/>
          <w:szCs w:val="24"/>
          <w:lang w:val="en-GB" w:eastAsia="zh-CN" w:bidi="ar-SA"/>
        </w:rPr>
        <w:t>(</w:t>
      </w:r>
      <w:r w:rsidR="00AB20C0" w:rsidRPr="00F60F29">
        <w:rPr>
          <w:rFonts w:ascii="Book Antiqua" w:eastAsia="Calibri" w:hAnsi="Book Antiqua"/>
          <w:noProof w:val="0"/>
          <w:szCs w:val="24"/>
          <w:lang w:val="en-GB" w:bidi="ar-SA"/>
        </w:rPr>
        <w:t>MTBI</w:t>
      </w:r>
      <w:r>
        <w:rPr>
          <w:rFonts w:ascii="Book Antiqua" w:hAnsi="Book Antiqua" w:hint="eastAsia"/>
          <w:noProof w:val="0"/>
          <w:szCs w:val="24"/>
          <w:lang w:val="en-GB" w:eastAsia="zh-CN" w:bidi="ar-SA"/>
        </w:rPr>
        <w:t>)</w:t>
      </w:r>
      <w:r w:rsidR="00AB20C0" w:rsidRPr="00F60F29">
        <w:rPr>
          <w:rFonts w:ascii="Book Antiqua" w:eastAsia="Calibri" w:hAnsi="Book Antiqua"/>
          <w:noProof w:val="0"/>
          <w:szCs w:val="24"/>
          <w:lang w:val="en-GB" w:bidi="ar-SA"/>
        </w:rPr>
        <w:t>,</w:t>
      </w:r>
      <w:r w:rsidR="00BD50F3" w:rsidRPr="00F60F29">
        <w:rPr>
          <w:rFonts w:ascii="Book Antiqua" w:eastAsia="Calibri" w:hAnsi="Book Antiqua"/>
          <w:noProof w:val="0"/>
          <w:szCs w:val="24"/>
          <w:lang w:val="en-GB" w:bidi="ar-SA"/>
        </w:rPr>
        <w:t xml:space="preserve"> thus no significant sex differences are observed for shams.</w:t>
      </w:r>
    </w:p>
    <w:p w14:paraId="26D2CD46" w14:textId="34B2131D" w:rsidR="00D50894" w:rsidRDefault="00532BA5" w:rsidP="00F377BE">
      <w:pPr>
        <w:spacing w:after="0" w:line="360" w:lineRule="auto"/>
        <w:jc w:val="both"/>
        <w:rPr>
          <w:rFonts w:ascii="Book Antiqua" w:hAnsi="Book Antiqua"/>
          <w:szCs w:val="24"/>
        </w:rPr>
      </w:pPr>
      <w:r w:rsidRPr="00F60F29">
        <w:rPr>
          <w:rFonts w:ascii="Book Antiqua" w:hAnsi="Book Antiqua" w:cs="Segoe UI"/>
          <w:szCs w:val="24"/>
        </w:rPr>
        <w:br/>
      </w:r>
    </w:p>
    <w:p w14:paraId="2E941182" w14:textId="77777777" w:rsidR="00D50894" w:rsidRDefault="00D50894">
      <w:pPr>
        <w:spacing w:after="0"/>
        <w:rPr>
          <w:rFonts w:ascii="Book Antiqua" w:hAnsi="Book Antiqua"/>
          <w:szCs w:val="24"/>
        </w:rPr>
      </w:pPr>
      <w:r>
        <w:rPr>
          <w:rFonts w:ascii="Book Antiqua" w:hAnsi="Book Antiqua"/>
          <w:szCs w:val="24"/>
        </w:rPr>
        <w:br w:type="page"/>
      </w:r>
    </w:p>
    <w:p w14:paraId="01707721" w14:textId="77777777" w:rsidR="00D50894" w:rsidRPr="0035232F" w:rsidRDefault="00D50894" w:rsidP="00D50894">
      <w:pPr>
        <w:spacing w:after="0" w:line="360" w:lineRule="auto"/>
        <w:jc w:val="both"/>
        <w:rPr>
          <w:rFonts w:ascii="Book Antiqua" w:hAnsi="Book Antiqua"/>
          <w:b/>
          <w:szCs w:val="24"/>
        </w:rPr>
      </w:pPr>
      <w:r w:rsidRPr="0035232F">
        <w:rPr>
          <w:rFonts w:ascii="Book Antiqua" w:hAnsi="Book Antiqua"/>
          <w:b/>
          <w:szCs w:val="24"/>
        </w:rPr>
        <w:lastRenderedPageBreak/>
        <w:t xml:space="preserve">Table 1 Significant inflammatory genes in polymerase chain reaction analysis </w:t>
      </w:r>
    </w:p>
    <w:tbl>
      <w:tblPr>
        <w:tblW w:w="9305" w:type="dxa"/>
        <w:tblInd w:w="93" w:type="dxa"/>
        <w:tblLook w:val="04A0" w:firstRow="1" w:lastRow="0" w:firstColumn="1" w:lastColumn="0" w:noHBand="0" w:noVBand="1"/>
      </w:tblPr>
      <w:tblGrid>
        <w:gridCol w:w="1231"/>
        <w:gridCol w:w="2129"/>
        <w:gridCol w:w="1898"/>
        <w:gridCol w:w="2308"/>
        <w:gridCol w:w="1739"/>
      </w:tblGrid>
      <w:tr w:rsidR="00D50894" w:rsidRPr="00F46D55" w14:paraId="228B5CAD" w14:textId="77777777" w:rsidTr="00BD513B">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6EAB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Gene</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14:paraId="02B7D531"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Fold change males</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14:paraId="617A5BC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Stdev males</w:t>
            </w:r>
          </w:p>
        </w:tc>
        <w:tc>
          <w:tcPr>
            <w:tcW w:w="2308" w:type="dxa"/>
            <w:tcBorders>
              <w:top w:val="single" w:sz="4" w:space="0" w:color="auto"/>
              <w:left w:val="nil"/>
              <w:bottom w:val="single" w:sz="4" w:space="0" w:color="auto"/>
              <w:right w:val="single" w:sz="4" w:space="0" w:color="auto"/>
            </w:tcBorders>
            <w:shd w:val="clear" w:color="auto" w:fill="auto"/>
            <w:noWrap/>
            <w:vAlign w:val="bottom"/>
            <w:hideMark/>
          </w:tcPr>
          <w:p w14:paraId="2E204DE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Fold change females</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14:paraId="285A12AE"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Stdev females</w:t>
            </w:r>
          </w:p>
        </w:tc>
      </w:tr>
      <w:tr w:rsidR="00D50894" w:rsidRPr="00F46D55" w14:paraId="55650225"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576F2CEB"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Ccl22</w:t>
            </w:r>
          </w:p>
        </w:tc>
        <w:tc>
          <w:tcPr>
            <w:tcW w:w="2129" w:type="dxa"/>
            <w:tcBorders>
              <w:top w:val="nil"/>
              <w:left w:val="nil"/>
              <w:bottom w:val="single" w:sz="4" w:space="0" w:color="auto"/>
              <w:right w:val="single" w:sz="4" w:space="0" w:color="auto"/>
            </w:tcBorders>
            <w:shd w:val="clear" w:color="auto" w:fill="auto"/>
            <w:noWrap/>
            <w:vAlign w:val="bottom"/>
            <w:hideMark/>
          </w:tcPr>
          <w:p w14:paraId="5F1B0591"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-4.379926621</w:t>
            </w:r>
          </w:p>
        </w:tc>
        <w:tc>
          <w:tcPr>
            <w:tcW w:w="1898" w:type="dxa"/>
            <w:tcBorders>
              <w:top w:val="nil"/>
              <w:left w:val="nil"/>
              <w:bottom w:val="single" w:sz="4" w:space="0" w:color="auto"/>
              <w:right w:val="single" w:sz="4" w:space="0" w:color="auto"/>
            </w:tcBorders>
            <w:shd w:val="clear" w:color="auto" w:fill="auto"/>
            <w:noWrap/>
            <w:vAlign w:val="bottom"/>
            <w:hideMark/>
          </w:tcPr>
          <w:p w14:paraId="2AB16F7B"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0.21983397</w:t>
            </w:r>
          </w:p>
        </w:tc>
        <w:tc>
          <w:tcPr>
            <w:tcW w:w="2308" w:type="dxa"/>
            <w:tcBorders>
              <w:top w:val="nil"/>
              <w:left w:val="nil"/>
              <w:bottom w:val="single" w:sz="4" w:space="0" w:color="auto"/>
              <w:right w:val="single" w:sz="4" w:space="0" w:color="auto"/>
            </w:tcBorders>
            <w:shd w:val="clear" w:color="auto" w:fill="auto"/>
            <w:noWrap/>
            <w:vAlign w:val="bottom"/>
            <w:hideMark/>
          </w:tcPr>
          <w:p w14:paraId="740E996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-1.808791666</w:t>
            </w:r>
          </w:p>
        </w:tc>
        <w:tc>
          <w:tcPr>
            <w:tcW w:w="1739" w:type="dxa"/>
            <w:tcBorders>
              <w:top w:val="nil"/>
              <w:left w:val="nil"/>
              <w:bottom w:val="single" w:sz="4" w:space="0" w:color="auto"/>
              <w:right w:val="single" w:sz="4" w:space="0" w:color="auto"/>
            </w:tcBorders>
            <w:shd w:val="clear" w:color="auto" w:fill="auto"/>
            <w:noWrap/>
            <w:vAlign w:val="bottom"/>
            <w:hideMark/>
          </w:tcPr>
          <w:p w14:paraId="6F20B8F8"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0.07209482</w:t>
            </w:r>
          </w:p>
        </w:tc>
      </w:tr>
      <w:tr w:rsidR="00D50894" w:rsidRPr="00F46D55" w14:paraId="2846C445"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F102F9E"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Birc3</w:t>
            </w:r>
          </w:p>
        </w:tc>
        <w:tc>
          <w:tcPr>
            <w:tcW w:w="2129" w:type="dxa"/>
            <w:tcBorders>
              <w:top w:val="nil"/>
              <w:left w:val="nil"/>
              <w:bottom w:val="single" w:sz="4" w:space="0" w:color="auto"/>
              <w:right w:val="single" w:sz="4" w:space="0" w:color="auto"/>
            </w:tcBorders>
            <w:shd w:val="clear" w:color="auto" w:fill="auto"/>
            <w:noWrap/>
            <w:vAlign w:val="bottom"/>
            <w:hideMark/>
          </w:tcPr>
          <w:p w14:paraId="4AFF82A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2.424699902</w:t>
            </w:r>
          </w:p>
        </w:tc>
        <w:tc>
          <w:tcPr>
            <w:tcW w:w="1898" w:type="dxa"/>
            <w:tcBorders>
              <w:top w:val="nil"/>
              <w:left w:val="nil"/>
              <w:bottom w:val="single" w:sz="4" w:space="0" w:color="auto"/>
              <w:right w:val="single" w:sz="4" w:space="0" w:color="auto"/>
            </w:tcBorders>
            <w:shd w:val="clear" w:color="auto" w:fill="auto"/>
            <w:noWrap/>
            <w:vAlign w:val="bottom"/>
            <w:hideMark/>
          </w:tcPr>
          <w:p w14:paraId="4743709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0.347280537</w:t>
            </w:r>
          </w:p>
        </w:tc>
        <w:tc>
          <w:tcPr>
            <w:tcW w:w="2308" w:type="dxa"/>
            <w:tcBorders>
              <w:top w:val="nil"/>
              <w:left w:val="nil"/>
              <w:bottom w:val="single" w:sz="4" w:space="0" w:color="auto"/>
              <w:right w:val="single" w:sz="4" w:space="0" w:color="auto"/>
            </w:tcBorders>
            <w:shd w:val="clear" w:color="auto" w:fill="auto"/>
            <w:noWrap/>
            <w:vAlign w:val="bottom"/>
            <w:hideMark/>
          </w:tcPr>
          <w:p w14:paraId="01426437"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6.393699028</w:t>
            </w:r>
          </w:p>
        </w:tc>
        <w:tc>
          <w:tcPr>
            <w:tcW w:w="1739" w:type="dxa"/>
            <w:tcBorders>
              <w:top w:val="nil"/>
              <w:left w:val="nil"/>
              <w:bottom w:val="single" w:sz="4" w:space="0" w:color="auto"/>
              <w:right w:val="single" w:sz="4" w:space="0" w:color="auto"/>
            </w:tcBorders>
            <w:shd w:val="clear" w:color="auto" w:fill="auto"/>
            <w:noWrap/>
            <w:vAlign w:val="bottom"/>
            <w:hideMark/>
          </w:tcPr>
          <w:p w14:paraId="6B0B36EB"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0.04457375</w:t>
            </w:r>
          </w:p>
        </w:tc>
      </w:tr>
      <w:tr w:rsidR="00D50894" w:rsidRPr="00F46D55" w14:paraId="2DB59968"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3DE4437D"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Fasl</w:t>
            </w:r>
          </w:p>
        </w:tc>
        <w:tc>
          <w:tcPr>
            <w:tcW w:w="2129" w:type="dxa"/>
            <w:tcBorders>
              <w:top w:val="nil"/>
              <w:left w:val="nil"/>
              <w:bottom w:val="single" w:sz="4" w:space="0" w:color="auto"/>
              <w:right w:val="single" w:sz="4" w:space="0" w:color="auto"/>
            </w:tcBorders>
            <w:shd w:val="clear" w:color="auto" w:fill="auto"/>
            <w:noWrap/>
            <w:vAlign w:val="bottom"/>
            <w:hideMark/>
          </w:tcPr>
          <w:p w14:paraId="78FDE3A1"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1.282942934</w:t>
            </w:r>
          </w:p>
        </w:tc>
        <w:tc>
          <w:tcPr>
            <w:tcW w:w="1898" w:type="dxa"/>
            <w:tcBorders>
              <w:top w:val="nil"/>
              <w:left w:val="nil"/>
              <w:bottom w:val="single" w:sz="4" w:space="0" w:color="auto"/>
              <w:right w:val="single" w:sz="4" w:space="0" w:color="auto"/>
            </w:tcBorders>
            <w:shd w:val="clear" w:color="auto" w:fill="auto"/>
            <w:noWrap/>
            <w:vAlign w:val="bottom"/>
            <w:hideMark/>
          </w:tcPr>
          <w:p w14:paraId="3F1293CB"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0.586876307</w:t>
            </w:r>
          </w:p>
        </w:tc>
        <w:tc>
          <w:tcPr>
            <w:tcW w:w="2308" w:type="dxa"/>
            <w:tcBorders>
              <w:top w:val="nil"/>
              <w:left w:val="nil"/>
              <w:bottom w:val="single" w:sz="4" w:space="0" w:color="auto"/>
              <w:right w:val="single" w:sz="4" w:space="0" w:color="auto"/>
            </w:tcBorders>
            <w:shd w:val="clear" w:color="auto" w:fill="auto"/>
            <w:noWrap/>
            <w:vAlign w:val="bottom"/>
            <w:hideMark/>
          </w:tcPr>
          <w:p w14:paraId="46BCB9C6"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3.595274272</w:t>
            </w:r>
          </w:p>
        </w:tc>
        <w:tc>
          <w:tcPr>
            <w:tcW w:w="1739" w:type="dxa"/>
            <w:tcBorders>
              <w:top w:val="nil"/>
              <w:left w:val="nil"/>
              <w:bottom w:val="single" w:sz="4" w:space="0" w:color="auto"/>
              <w:right w:val="single" w:sz="4" w:space="0" w:color="auto"/>
            </w:tcBorders>
            <w:shd w:val="clear" w:color="auto" w:fill="auto"/>
            <w:noWrap/>
            <w:vAlign w:val="bottom"/>
            <w:hideMark/>
          </w:tcPr>
          <w:p w14:paraId="512FB167"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0.15614853</w:t>
            </w:r>
          </w:p>
        </w:tc>
      </w:tr>
      <w:tr w:rsidR="00D50894" w:rsidRPr="00F46D55" w14:paraId="0655DB2F"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2ACAEE38"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Cxcl3</w:t>
            </w:r>
          </w:p>
        </w:tc>
        <w:tc>
          <w:tcPr>
            <w:tcW w:w="2129" w:type="dxa"/>
            <w:tcBorders>
              <w:top w:val="nil"/>
              <w:left w:val="nil"/>
              <w:bottom w:val="single" w:sz="4" w:space="0" w:color="auto"/>
              <w:right w:val="single" w:sz="4" w:space="0" w:color="auto"/>
            </w:tcBorders>
            <w:shd w:val="clear" w:color="auto" w:fill="auto"/>
            <w:noWrap/>
            <w:vAlign w:val="bottom"/>
            <w:hideMark/>
          </w:tcPr>
          <w:p w14:paraId="4621A01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1.423783611</w:t>
            </w:r>
          </w:p>
        </w:tc>
        <w:tc>
          <w:tcPr>
            <w:tcW w:w="1898" w:type="dxa"/>
            <w:tcBorders>
              <w:top w:val="nil"/>
              <w:left w:val="nil"/>
              <w:bottom w:val="single" w:sz="4" w:space="0" w:color="auto"/>
              <w:right w:val="single" w:sz="4" w:space="0" w:color="auto"/>
            </w:tcBorders>
            <w:shd w:val="clear" w:color="auto" w:fill="auto"/>
            <w:noWrap/>
            <w:vAlign w:val="bottom"/>
            <w:hideMark/>
          </w:tcPr>
          <w:p w14:paraId="1307E36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0.443555855</w:t>
            </w:r>
          </w:p>
        </w:tc>
        <w:tc>
          <w:tcPr>
            <w:tcW w:w="2308" w:type="dxa"/>
            <w:tcBorders>
              <w:top w:val="nil"/>
              <w:left w:val="nil"/>
              <w:bottom w:val="single" w:sz="4" w:space="0" w:color="auto"/>
              <w:right w:val="single" w:sz="4" w:space="0" w:color="auto"/>
            </w:tcBorders>
            <w:shd w:val="clear" w:color="auto" w:fill="auto"/>
            <w:noWrap/>
            <w:vAlign w:val="bottom"/>
            <w:hideMark/>
          </w:tcPr>
          <w:p w14:paraId="30ABDE14"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4.738673464</w:t>
            </w:r>
          </w:p>
        </w:tc>
        <w:tc>
          <w:tcPr>
            <w:tcW w:w="1739" w:type="dxa"/>
            <w:tcBorders>
              <w:top w:val="nil"/>
              <w:left w:val="nil"/>
              <w:bottom w:val="single" w:sz="4" w:space="0" w:color="auto"/>
              <w:right w:val="single" w:sz="4" w:space="0" w:color="auto"/>
            </w:tcBorders>
            <w:shd w:val="clear" w:color="auto" w:fill="auto"/>
            <w:noWrap/>
            <w:vAlign w:val="bottom"/>
            <w:hideMark/>
          </w:tcPr>
          <w:p w14:paraId="4C73822D"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0.13768048</w:t>
            </w:r>
          </w:p>
        </w:tc>
      </w:tr>
      <w:tr w:rsidR="00D50894" w:rsidRPr="00F46D55" w14:paraId="29A5A178"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26C63D98"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Il12b</w:t>
            </w:r>
          </w:p>
        </w:tc>
        <w:tc>
          <w:tcPr>
            <w:tcW w:w="2129" w:type="dxa"/>
            <w:tcBorders>
              <w:top w:val="nil"/>
              <w:left w:val="nil"/>
              <w:bottom w:val="single" w:sz="4" w:space="0" w:color="auto"/>
              <w:right w:val="single" w:sz="4" w:space="0" w:color="auto"/>
            </w:tcBorders>
            <w:shd w:val="clear" w:color="auto" w:fill="auto"/>
            <w:noWrap/>
            <w:vAlign w:val="bottom"/>
            <w:hideMark/>
          </w:tcPr>
          <w:p w14:paraId="1E35A771"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1.887247846</w:t>
            </w:r>
          </w:p>
        </w:tc>
        <w:tc>
          <w:tcPr>
            <w:tcW w:w="1898" w:type="dxa"/>
            <w:tcBorders>
              <w:top w:val="nil"/>
              <w:left w:val="nil"/>
              <w:bottom w:val="single" w:sz="4" w:space="0" w:color="auto"/>
              <w:right w:val="single" w:sz="4" w:space="0" w:color="auto"/>
            </w:tcBorders>
            <w:shd w:val="clear" w:color="auto" w:fill="auto"/>
            <w:noWrap/>
            <w:vAlign w:val="bottom"/>
            <w:hideMark/>
          </w:tcPr>
          <w:p w14:paraId="0B656EE0"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0.153962747</w:t>
            </w:r>
          </w:p>
        </w:tc>
        <w:tc>
          <w:tcPr>
            <w:tcW w:w="2308" w:type="dxa"/>
            <w:tcBorders>
              <w:top w:val="nil"/>
              <w:left w:val="nil"/>
              <w:bottom w:val="single" w:sz="4" w:space="0" w:color="auto"/>
              <w:right w:val="single" w:sz="4" w:space="0" w:color="auto"/>
            </w:tcBorders>
            <w:shd w:val="clear" w:color="auto" w:fill="auto"/>
            <w:noWrap/>
            <w:vAlign w:val="bottom"/>
            <w:hideMark/>
          </w:tcPr>
          <w:p w14:paraId="4D5B2C2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6.969172751</w:t>
            </w:r>
          </w:p>
        </w:tc>
        <w:tc>
          <w:tcPr>
            <w:tcW w:w="1739" w:type="dxa"/>
            <w:tcBorders>
              <w:top w:val="nil"/>
              <w:left w:val="nil"/>
              <w:bottom w:val="single" w:sz="4" w:space="0" w:color="auto"/>
              <w:right w:val="single" w:sz="4" w:space="0" w:color="auto"/>
            </w:tcBorders>
            <w:shd w:val="clear" w:color="auto" w:fill="auto"/>
            <w:noWrap/>
            <w:vAlign w:val="bottom"/>
            <w:hideMark/>
          </w:tcPr>
          <w:p w14:paraId="3DBA2837"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0.07141293</w:t>
            </w:r>
          </w:p>
        </w:tc>
      </w:tr>
      <w:tr w:rsidR="00D50894" w:rsidRPr="00F46D55" w14:paraId="42BCC727"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52304A1D"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Csf2rb</w:t>
            </w:r>
          </w:p>
        </w:tc>
        <w:tc>
          <w:tcPr>
            <w:tcW w:w="2129" w:type="dxa"/>
            <w:tcBorders>
              <w:top w:val="nil"/>
              <w:left w:val="nil"/>
              <w:bottom w:val="single" w:sz="4" w:space="0" w:color="auto"/>
              <w:right w:val="single" w:sz="4" w:space="0" w:color="auto"/>
            </w:tcBorders>
            <w:shd w:val="clear" w:color="auto" w:fill="auto"/>
            <w:noWrap/>
            <w:vAlign w:val="bottom"/>
            <w:hideMark/>
          </w:tcPr>
          <w:p w14:paraId="21982C5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-2.029836886</w:t>
            </w:r>
          </w:p>
        </w:tc>
        <w:tc>
          <w:tcPr>
            <w:tcW w:w="1898" w:type="dxa"/>
            <w:tcBorders>
              <w:top w:val="nil"/>
              <w:left w:val="nil"/>
              <w:bottom w:val="single" w:sz="4" w:space="0" w:color="auto"/>
              <w:right w:val="single" w:sz="4" w:space="0" w:color="auto"/>
            </w:tcBorders>
            <w:shd w:val="clear" w:color="auto" w:fill="auto"/>
            <w:noWrap/>
            <w:vAlign w:val="bottom"/>
            <w:hideMark/>
          </w:tcPr>
          <w:p w14:paraId="65EA4F2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0.504576222</w:t>
            </w:r>
          </w:p>
        </w:tc>
        <w:tc>
          <w:tcPr>
            <w:tcW w:w="2308" w:type="dxa"/>
            <w:tcBorders>
              <w:top w:val="nil"/>
              <w:left w:val="nil"/>
              <w:bottom w:val="single" w:sz="4" w:space="0" w:color="auto"/>
              <w:right w:val="single" w:sz="4" w:space="0" w:color="auto"/>
            </w:tcBorders>
            <w:shd w:val="clear" w:color="auto" w:fill="auto"/>
            <w:noWrap/>
            <w:vAlign w:val="bottom"/>
            <w:hideMark/>
          </w:tcPr>
          <w:p w14:paraId="68EBC94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2.002641941</w:t>
            </w:r>
          </w:p>
        </w:tc>
        <w:tc>
          <w:tcPr>
            <w:tcW w:w="1739" w:type="dxa"/>
            <w:tcBorders>
              <w:top w:val="nil"/>
              <w:left w:val="nil"/>
              <w:bottom w:val="single" w:sz="4" w:space="0" w:color="auto"/>
              <w:right w:val="single" w:sz="4" w:space="0" w:color="auto"/>
            </w:tcBorders>
            <w:shd w:val="clear" w:color="auto" w:fill="auto"/>
            <w:noWrap/>
            <w:vAlign w:val="bottom"/>
            <w:hideMark/>
          </w:tcPr>
          <w:p w14:paraId="3894E25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0.04827339</w:t>
            </w:r>
          </w:p>
        </w:tc>
      </w:tr>
      <w:tr w:rsidR="00D50894" w:rsidRPr="00F46D55" w14:paraId="388CE80C"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5F30F3F0"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C4a</w:t>
            </w:r>
          </w:p>
        </w:tc>
        <w:tc>
          <w:tcPr>
            <w:tcW w:w="2129" w:type="dxa"/>
            <w:tcBorders>
              <w:top w:val="nil"/>
              <w:left w:val="nil"/>
              <w:bottom w:val="single" w:sz="4" w:space="0" w:color="auto"/>
              <w:right w:val="single" w:sz="4" w:space="0" w:color="auto"/>
            </w:tcBorders>
            <w:shd w:val="clear" w:color="auto" w:fill="auto"/>
            <w:noWrap/>
            <w:vAlign w:val="bottom"/>
            <w:hideMark/>
          </w:tcPr>
          <w:p w14:paraId="740B370B"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-5.138319145</w:t>
            </w:r>
          </w:p>
        </w:tc>
        <w:tc>
          <w:tcPr>
            <w:tcW w:w="1898" w:type="dxa"/>
            <w:tcBorders>
              <w:top w:val="nil"/>
              <w:left w:val="nil"/>
              <w:bottom w:val="single" w:sz="4" w:space="0" w:color="auto"/>
              <w:right w:val="single" w:sz="4" w:space="0" w:color="auto"/>
            </w:tcBorders>
            <w:shd w:val="clear" w:color="auto" w:fill="auto"/>
            <w:noWrap/>
            <w:vAlign w:val="bottom"/>
            <w:hideMark/>
          </w:tcPr>
          <w:p w14:paraId="6D4BA0A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0.111529531</w:t>
            </w:r>
          </w:p>
        </w:tc>
        <w:tc>
          <w:tcPr>
            <w:tcW w:w="2308" w:type="dxa"/>
            <w:tcBorders>
              <w:top w:val="nil"/>
              <w:left w:val="nil"/>
              <w:bottom w:val="single" w:sz="4" w:space="0" w:color="auto"/>
              <w:right w:val="single" w:sz="4" w:space="0" w:color="auto"/>
            </w:tcBorders>
            <w:shd w:val="clear" w:color="auto" w:fill="auto"/>
            <w:noWrap/>
            <w:vAlign w:val="bottom"/>
            <w:hideMark/>
          </w:tcPr>
          <w:p w14:paraId="095FD41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2.068435781</w:t>
            </w:r>
          </w:p>
        </w:tc>
        <w:tc>
          <w:tcPr>
            <w:tcW w:w="1739" w:type="dxa"/>
            <w:tcBorders>
              <w:top w:val="nil"/>
              <w:left w:val="nil"/>
              <w:bottom w:val="single" w:sz="4" w:space="0" w:color="auto"/>
              <w:right w:val="single" w:sz="4" w:space="0" w:color="auto"/>
            </w:tcBorders>
            <w:shd w:val="clear" w:color="auto" w:fill="auto"/>
            <w:noWrap/>
            <w:vAlign w:val="bottom"/>
            <w:hideMark/>
          </w:tcPr>
          <w:p w14:paraId="3C58DFC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0.09152752</w:t>
            </w:r>
          </w:p>
        </w:tc>
      </w:tr>
      <w:tr w:rsidR="00D50894" w:rsidRPr="00F46D55" w14:paraId="7240682C"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0AEF4A5"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Ccl12</w:t>
            </w:r>
          </w:p>
        </w:tc>
        <w:tc>
          <w:tcPr>
            <w:tcW w:w="2129" w:type="dxa"/>
            <w:tcBorders>
              <w:top w:val="nil"/>
              <w:left w:val="nil"/>
              <w:bottom w:val="single" w:sz="4" w:space="0" w:color="auto"/>
              <w:right w:val="single" w:sz="4" w:space="0" w:color="auto"/>
            </w:tcBorders>
            <w:shd w:val="clear" w:color="auto" w:fill="auto"/>
            <w:noWrap/>
            <w:vAlign w:val="bottom"/>
            <w:hideMark/>
          </w:tcPr>
          <w:p w14:paraId="22EC2114"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1.004666934</w:t>
            </w:r>
          </w:p>
        </w:tc>
        <w:tc>
          <w:tcPr>
            <w:tcW w:w="1898" w:type="dxa"/>
            <w:tcBorders>
              <w:top w:val="nil"/>
              <w:left w:val="nil"/>
              <w:bottom w:val="single" w:sz="4" w:space="0" w:color="auto"/>
              <w:right w:val="single" w:sz="4" w:space="0" w:color="auto"/>
            </w:tcBorders>
            <w:shd w:val="clear" w:color="auto" w:fill="auto"/>
            <w:noWrap/>
            <w:vAlign w:val="bottom"/>
            <w:hideMark/>
          </w:tcPr>
          <w:p w14:paraId="57BDCC83"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0.407715962</w:t>
            </w:r>
          </w:p>
        </w:tc>
        <w:tc>
          <w:tcPr>
            <w:tcW w:w="2308" w:type="dxa"/>
            <w:tcBorders>
              <w:top w:val="nil"/>
              <w:left w:val="nil"/>
              <w:bottom w:val="single" w:sz="4" w:space="0" w:color="auto"/>
              <w:right w:val="single" w:sz="4" w:space="0" w:color="auto"/>
            </w:tcBorders>
            <w:shd w:val="clear" w:color="auto" w:fill="auto"/>
            <w:noWrap/>
            <w:vAlign w:val="bottom"/>
            <w:hideMark/>
          </w:tcPr>
          <w:p w14:paraId="275BAC0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12.36078104</w:t>
            </w:r>
          </w:p>
        </w:tc>
        <w:tc>
          <w:tcPr>
            <w:tcW w:w="1739" w:type="dxa"/>
            <w:tcBorders>
              <w:top w:val="nil"/>
              <w:left w:val="nil"/>
              <w:bottom w:val="single" w:sz="4" w:space="0" w:color="auto"/>
              <w:right w:val="single" w:sz="4" w:space="0" w:color="auto"/>
            </w:tcBorders>
            <w:shd w:val="clear" w:color="auto" w:fill="auto"/>
            <w:noWrap/>
            <w:vAlign w:val="bottom"/>
            <w:hideMark/>
          </w:tcPr>
          <w:p w14:paraId="02E3A51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0.06841648</w:t>
            </w:r>
          </w:p>
        </w:tc>
      </w:tr>
      <w:tr w:rsidR="00D50894" w:rsidRPr="00F46D55" w14:paraId="0C54F14B"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2BE94883"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Il1a</w:t>
            </w:r>
          </w:p>
        </w:tc>
        <w:tc>
          <w:tcPr>
            <w:tcW w:w="2129" w:type="dxa"/>
            <w:tcBorders>
              <w:top w:val="nil"/>
              <w:left w:val="nil"/>
              <w:bottom w:val="single" w:sz="4" w:space="0" w:color="auto"/>
              <w:right w:val="single" w:sz="4" w:space="0" w:color="auto"/>
            </w:tcBorders>
            <w:shd w:val="clear" w:color="auto" w:fill="auto"/>
            <w:noWrap/>
            <w:vAlign w:val="bottom"/>
            <w:hideMark/>
          </w:tcPr>
          <w:p w14:paraId="2F8FA2FB"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11.35623576</w:t>
            </w:r>
          </w:p>
        </w:tc>
        <w:tc>
          <w:tcPr>
            <w:tcW w:w="1898" w:type="dxa"/>
            <w:tcBorders>
              <w:top w:val="nil"/>
              <w:left w:val="nil"/>
              <w:bottom w:val="single" w:sz="4" w:space="0" w:color="auto"/>
              <w:right w:val="single" w:sz="4" w:space="0" w:color="auto"/>
            </w:tcBorders>
            <w:shd w:val="clear" w:color="auto" w:fill="auto"/>
            <w:noWrap/>
            <w:vAlign w:val="bottom"/>
            <w:hideMark/>
          </w:tcPr>
          <w:p w14:paraId="346C456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0.252021657</w:t>
            </w:r>
          </w:p>
        </w:tc>
        <w:tc>
          <w:tcPr>
            <w:tcW w:w="2308" w:type="dxa"/>
            <w:tcBorders>
              <w:top w:val="nil"/>
              <w:left w:val="nil"/>
              <w:bottom w:val="single" w:sz="4" w:space="0" w:color="auto"/>
              <w:right w:val="single" w:sz="4" w:space="0" w:color="auto"/>
            </w:tcBorders>
            <w:shd w:val="clear" w:color="auto" w:fill="auto"/>
            <w:noWrap/>
            <w:vAlign w:val="bottom"/>
            <w:hideMark/>
          </w:tcPr>
          <w:p w14:paraId="38AF98E6"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8.806597114</w:t>
            </w:r>
          </w:p>
        </w:tc>
        <w:tc>
          <w:tcPr>
            <w:tcW w:w="1739" w:type="dxa"/>
            <w:tcBorders>
              <w:top w:val="nil"/>
              <w:left w:val="nil"/>
              <w:bottom w:val="single" w:sz="4" w:space="0" w:color="auto"/>
              <w:right w:val="single" w:sz="4" w:space="0" w:color="auto"/>
            </w:tcBorders>
            <w:shd w:val="clear" w:color="auto" w:fill="auto"/>
            <w:noWrap/>
            <w:vAlign w:val="bottom"/>
            <w:hideMark/>
          </w:tcPr>
          <w:p w14:paraId="43897B88"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0.1090383</w:t>
            </w:r>
          </w:p>
        </w:tc>
      </w:tr>
      <w:tr w:rsidR="00D50894" w:rsidRPr="00F46D55" w14:paraId="76CAA6EA"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31B97867"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Ltb</w:t>
            </w:r>
          </w:p>
        </w:tc>
        <w:tc>
          <w:tcPr>
            <w:tcW w:w="2129" w:type="dxa"/>
            <w:tcBorders>
              <w:top w:val="nil"/>
              <w:left w:val="nil"/>
              <w:bottom w:val="single" w:sz="4" w:space="0" w:color="auto"/>
              <w:right w:val="single" w:sz="4" w:space="0" w:color="auto"/>
            </w:tcBorders>
            <w:shd w:val="clear" w:color="auto" w:fill="auto"/>
            <w:noWrap/>
            <w:vAlign w:val="bottom"/>
            <w:hideMark/>
          </w:tcPr>
          <w:p w14:paraId="334CDD10"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1.883908897</w:t>
            </w:r>
          </w:p>
        </w:tc>
        <w:tc>
          <w:tcPr>
            <w:tcW w:w="1898" w:type="dxa"/>
            <w:tcBorders>
              <w:top w:val="nil"/>
              <w:left w:val="nil"/>
              <w:bottom w:val="single" w:sz="4" w:space="0" w:color="auto"/>
              <w:right w:val="single" w:sz="4" w:space="0" w:color="auto"/>
            </w:tcBorders>
            <w:shd w:val="clear" w:color="auto" w:fill="auto"/>
            <w:noWrap/>
            <w:vAlign w:val="bottom"/>
            <w:hideMark/>
          </w:tcPr>
          <w:p w14:paraId="26C979E4"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0.112197741</w:t>
            </w:r>
          </w:p>
        </w:tc>
        <w:tc>
          <w:tcPr>
            <w:tcW w:w="2308" w:type="dxa"/>
            <w:tcBorders>
              <w:top w:val="nil"/>
              <w:left w:val="nil"/>
              <w:bottom w:val="single" w:sz="4" w:space="0" w:color="auto"/>
              <w:right w:val="single" w:sz="4" w:space="0" w:color="auto"/>
            </w:tcBorders>
            <w:shd w:val="clear" w:color="auto" w:fill="auto"/>
            <w:noWrap/>
            <w:vAlign w:val="bottom"/>
            <w:hideMark/>
          </w:tcPr>
          <w:p w14:paraId="1A55F9D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1.410932285</w:t>
            </w:r>
          </w:p>
        </w:tc>
        <w:tc>
          <w:tcPr>
            <w:tcW w:w="1739" w:type="dxa"/>
            <w:tcBorders>
              <w:top w:val="nil"/>
              <w:left w:val="nil"/>
              <w:bottom w:val="single" w:sz="4" w:space="0" w:color="auto"/>
              <w:right w:val="single" w:sz="4" w:space="0" w:color="auto"/>
            </w:tcBorders>
            <w:shd w:val="clear" w:color="auto" w:fill="auto"/>
            <w:noWrap/>
            <w:vAlign w:val="bottom"/>
            <w:hideMark/>
          </w:tcPr>
          <w:p w14:paraId="6F5DA688"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0.03827274</w:t>
            </w:r>
          </w:p>
        </w:tc>
      </w:tr>
      <w:tr w:rsidR="00D50894" w:rsidRPr="00F46D55" w14:paraId="09FBD6CA"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5772546B"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Sele</w:t>
            </w:r>
          </w:p>
        </w:tc>
        <w:tc>
          <w:tcPr>
            <w:tcW w:w="2129" w:type="dxa"/>
            <w:tcBorders>
              <w:top w:val="nil"/>
              <w:left w:val="nil"/>
              <w:bottom w:val="single" w:sz="4" w:space="0" w:color="auto"/>
              <w:right w:val="single" w:sz="4" w:space="0" w:color="auto"/>
            </w:tcBorders>
            <w:shd w:val="clear" w:color="auto" w:fill="auto"/>
            <w:noWrap/>
            <w:vAlign w:val="bottom"/>
            <w:hideMark/>
          </w:tcPr>
          <w:p w14:paraId="581D7EF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2.645681512</w:t>
            </w:r>
          </w:p>
        </w:tc>
        <w:tc>
          <w:tcPr>
            <w:tcW w:w="1898" w:type="dxa"/>
            <w:tcBorders>
              <w:top w:val="nil"/>
              <w:left w:val="nil"/>
              <w:bottom w:val="single" w:sz="4" w:space="0" w:color="auto"/>
              <w:right w:val="single" w:sz="4" w:space="0" w:color="auto"/>
            </w:tcBorders>
            <w:shd w:val="clear" w:color="auto" w:fill="auto"/>
            <w:noWrap/>
            <w:vAlign w:val="bottom"/>
            <w:hideMark/>
          </w:tcPr>
          <w:p w14:paraId="7E9D7BE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0.175734401</w:t>
            </w:r>
          </w:p>
        </w:tc>
        <w:tc>
          <w:tcPr>
            <w:tcW w:w="2308" w:type="dxa"/>
            <w:tcBorders>
              <w:top w:val="nil"/>
              <w:left w:val="nil"/>
              <w:bottom w:val="single" w:sz="4" w:space="0" w:color="auto"/>
              <w:right w:val="single" w:sz="4" w:space="0" w:color="auto"/>
            </w:tcBorders>
            <w:shd w:val="clear" w:color="auto" w:fill="auto"/>
            <w:noWrap/>
            <w:vAlign w:val="bottom"/>
            <w:hideMark/>
          </w:tcPr>
          <w:p w14:paraId="7AA69458"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1.81041664</w:t>
            </w:r>
          </w:p>
        </w:tc>
        <w:tc>
          <w:tcPr>
            <w:tcW w:w="1739" w:type="dxa"/>
            <w:tcBorders>
              <w:top w:val="nil"/>
              <w:left w:val="nil"/>
              <w:bottom w:val="single" w:sz="4" w:space="0" w:color="auto"/>
              <w:right w:val="single" w:sz="4" w:space="0" w:color="auto"/>
            </w:tcBorders>
            <w:shd w:val="clear" w:color="auto" w:fill="auto"/>
            <w:noWrap/>
            <w:vAlign w:val="bottom"/>
            <w:hideMark/>
          </w:tcPr>
          <w:p w14:paraId="6395EEED"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0.07499996</w:t>
            </w:r>
          </w:p>
        </w:tc>
      </w:tr>
      <w:tr w:rsidR="00D50894" w:rsidRPr="00F46D55" w14:paraId="6262408D"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D6BAAF3"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Il1b</w:t>
            </w:r>
          </w:p>
        </w:tc>
        <w:tc>
          <w:tcPr>
            <w:tcW w:w="2129" w:type="dxa"/>
            <w:tcBorders>
              <w:top w:val="nil"/>
              <w:left w:val="nil"/>
              <w:bottom w:val="single" w:sz="4" w:space="0" w:color="auto"/>
              <w:right w:val="single" w:sz="4" w:space="0" w:color="auto"/>
            </w:tcBorders>
            <w:shd w:val="clear" w:color="auto" w:fill="auto"/>
            <w:noWrap/>
            <w:vAlign w:val="bottom"/>
            <w:hideMark/>
          </w:tcPr>
          <w:p w14:paraId="4689DC28"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15.62412184</w:t>
            </w:r>
          </w:p>
        </w:tc>
        <w:tc>
          <w:tcPr>
            <w:tcW w:w="1898" w:type="dxa"/>
            <w:tcBorders>
              <w:top w:val="nil"/>
              <w:left w:val="nil"/>
              <w:bottom w:val="single" w:sz="4" w:space="0" w:color="auto"/>
              <w:right w:val="single" w:sz="4" w:space="0" w:color="auto"/>
            </w:tcBorders>
            <w:shd w:val="clear" w:color="auto" w:fill="auto"/>
            <w:noWrap/>
            <w:vAlign w:val="bottom"/>
            <w:hideMark/>
          </w:tcPr>
          <w:p w14:paraId="31CFC6FE"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0.259189696</w:t>
            </w:r>
          </w:p>
        </w:tc>
        <w:tc>
          <w:tcPr>
            <w:tcW w:w="2308" w:type="dxa"/>
            <w:tcBorders>
              <w:top w:val="nil"/>
              <w:left w:val="nil"/>
              <w:bottom w:val="single" w:sz="4" w:space="0" w:color="auto"/>
              <w:right w:val="single" w:sz="4" w:space="0" w:color="auto"/>
            </w:tcBorders>
            <w:shd w:val="clear" w:color="auto" w:fill="auto"/>
            <w:noWrap/>
            <w:vAlign w:val="bottom"/>
            <w:hideMark/>
          </w:tcPr>
          <w:p w14:paraId="0B11DDA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10.81446519</w:t>
            </w:r>
          </w:p>
        </w:tc>
        <w:tc>
          <w:tcPr>
            <w:tcW w:w="1739" w:type="dxa"/>
            <w:tcBorders>
              <w:top w:val="nil"/>
              <w:left w:val="nil"/>
              <w:bottom w:val="single" w:sz="4" w:space="0" w:color="auto"/>
              <w:right w:val="single" w:sz="4" w:space="0" w:color="auto"/>
            </w:tcBorders>
            <w:shd w:val="clear" w:color="auto" w:fill="auto"/>
            <w:noWrap/>
            <w:vAlign w:val="bottom"/>
            <w:hideMark/>
          </w:tcPr>
          <w:p w14:paraId="477158A3"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0.08663391</w:t>
            </w:r>
          </w:p>
        </w:tc>
      </w:tr>
      <w:tr w:rsidR="00D50894" w:rsidRPr="00F46D55" w14:paraId="25D7E3E8"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6E534B2B"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Cxcl10</w:t>
            </w:r>
          </w:p>
        </w:tc>
        <w:tc>
          <w:tcPr>
            <w:tcW w:w="2129" w:type="dxa"/>
            <w:tcBorders>
              <w:top w:val="nil"/>
              <w:left w:val="nil"/>
              <w:bottom w:val="single" w:sz="4" w:space="0" w:color="auto"/>
              <w:right w:val="single" w:sz="4" w:space="0" w:color="auto"/>
            </w:tcBorders>
            <w:shd w:val="clear" w:color="auto" w:fill="auto"/>
            <w:noWrap/>
            <w:vAlign w:val="bottom"/>
            <w:hideMark/>
          </w:tcPr>
          <w:p w14:paraId="0C77AAAF"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9.327227458</w:t>
            </w:r>
          </w:p>
        </w:tc>
        <w:tc>
          <w:tcPr>
            <w:tcW w:w="1898" w:type="dxa"/>
            <w:tcBorders>
              <w:top w:val="nil"/>
              <w:left w:val="nil"/>
              <w:bottom w:val="single" w:sz="4" w:space="0" w:color="auto"/>
              <w:right w:val="single" w:sz="4" w:space="0" w:color="auto"/>
            </w:tcBorders>
            <w:shd w:val="clear" w:color="auto" w:fill="auto"/>
            <w:noWrap/>
            <w:vAlign w:val="bottom"/>
            <w:hideMark/>
          </w:tcPr>
          <w:p w14:paraId="65DBAB00"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0.172197097</w:t>
            </w:r>
          </w:p>
        </w:tc>
        <w:tc>
          <w:tcPr>
            <w:tcW w:w="2308" w:type="dxa"/>
            <w:tcBorders>
              <w:top w:val="nil"/>
              <w:left w:val="nil"/>
              <w:bottom w:val="single" w:sz="4" w:space="0" w:color="auto"/>
              <w:right w:val="single" w:sz="4" w:space="0" w:color="auto"/>
            </w:tcBorders>
            <w:shd w:val="clear" w:color="auto" w:fill="auto"/>
            <w:noWrap/>
            <w:vAlign w:val="bottom"/>
            <w:hideMark/>
          </w:tcPr>
          <w:p w14:paraId="373C1E61"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5.36922489</w:t>
            </w:r>
          </w:p>
        </w:tc>
        <w:tc>
          <w:tcPr>
            <w:tcW w:w="1739" w:type="dxa"/>
            <w:tcBorders>
              <w:top w:val="nil"/>
              <w:left w:val="nil"/>
              <w:bottom w:val="single" w:sz="4" w:space="0" w:color="auto"/>
              <w:right w:val="single" w:sz="4" w:space="0" w:color="auto"/>
            </w:tcBorders>
            <w:shd w:val="clear" w:color="auto" w:fill="auto"/>
            <w:noWrap/>
            <w:vAlign w:val="bottom"/>
            <w:hideMark/>
          </w:tcPr>
          <w:p w14:paraId="186640FD"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0.09101903</w:t>
            </w:r>
          </w:p>
        </w:tc>
      </w:tr>
      <w:tr w:rsidR="00D50894" w:rsidRPr="00F46D55" w14:paraId="7FFF106E"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664F0562"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Il6</w:t>
            </w:r>
          </w:p>
        </w:tc>
        <w:tc>
          <w:tcPr>
            <w:tcW w:w="2129" w:type="dxa"/>
            <w:tcBorders>
              <w:top w:val="nil"/>
              <w:left w:val="nil"/>
              <w:bottom w:val="single" w:sz="4" w:space="0" w:color="auto"/>
              <w:right w:val="single" w:sz="4" w:space="0" w:color="auto"/>
            </w:tcBorders>
            <w:shd w:val="clear" w:color="auto" w:fill="auto"/>
            <w:noWrap/>
            <w:vAlign w:val="bottom"/>
            <w:hideMark/>
          </w:tcPr>
          <w:p w14:paraId="008E731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4.768742556</w:t>
            </w:r>
          </w:p>
        </w:tc>
        <w:tc>
          <w:tcPr>
            <w:tcW w:w="1898" w:type="dxa"/>
            <w:tcBorders>
              <w:top w:val="nil"/>
              <w:left w:val="nil"/>
              <w:bottom w:val="single" w:sz="4" w:space="0" w:color="auto"/>
              <w:right w:val="single" w:sz="4" w:space="0" w:color="auto"/>
            </w:tcBorders>
            <w:shd w:val="clear" w:color="auto" w:fill="auto"/>
            <w:noWrap/>
            <w:vAlign w:val="bottom"/>
            <w:hideMark/>
          </w:tcPr>
          <w:p w14:paraId="73E2282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0.379381266</w:t>
            </w:r>
          </w:p>
        </w:tc>
        <w:tc>
          <w:tcPr>
            <w:tcW w:w="2308" w:type="dxa"/>
            <w:tcBorders>
              <w:top w:val="nil"/>
              <w:left w:val="nil"/>
              <w:bottom w:val="single" w:sz="4" w:space="0" w:color="auto"/>
              <w:right w:val="single" w:sz="4" w:space="0" w:color="auto"/>
            </w:tcBorders>
            <w:shd w:val="clear" w:color="auto" w:fill="auto"/>
            <w:noWrap/>
            <w:vAlign w:val="bottom"/>
            <w:hideMark/>
          </w:tcPr>
          <w:p w14:paraId="462C12A0"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2.952867421</w:t>
            </w:r>
          </w:p>
        </w:tc>
        <w:tc>
          <w:tcPr>
            <w:tcW w:w="1739" w:type="dxa"/>
            <w:tcBorders>
              <w:top w:val="nil"/>
              <w:left w:val="nil"/>
              <w:bottom w:val="single" w:sz="4" w:space="0" w:color="auto"/>
              <w:right w:val="single" w:sz="4" w:space="0" w:color="auto"/>
            </w:tcBorders>
            <w:shd w:val="clear" w:color="auto" w:fill="auto"/>
            <w:noWrap/>
            <w:vAlign w:val="bottom"/>
            <w:hideMark/>
          </w:tcPr>
          <w:p w14:paraId="23D3660F"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0.17661706</w:t>
            </w:r>
          </w:p>
        </w:tc>
      </w:tr>
      <w:tr w:rsidR="00D50894" w:rsidRPr="00F46D55" w14:paraId="435036EF"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77265AFF"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Icam1</w:t>
            </w:r>
          </w:p>
        </w:tc>
        <w:tc>
          <w:tcPr>
            <w:tcW w:w="2129" w:type="dxa"/>
            <w:tcBorders>
              <w:top w:val="nil"/>
              <w:left w:val="nil"/>
              <w:bottom w:val="single" w:sz="4" w:space="0" w:color="auto"/>
              <w:right w:val="single" w:sz="4" w:space="0" w:color="auto"/>
            </w:tcBorders>
            <w:shd w:val="clear" w:color="auto" w:fill="auto"/>
            <w:noWrap/>
            <w:vAlign w:val="bottom"/>
            <w:hideMark/>
          </w:tcPr>
          <w:p w14:paraId="157DDF67"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3.304520395</w:t>
            </w:r>
          </w:p>
        </w:tc>
        <w:tc>
          <w:tcPr>
            <w:tcW w:w="1898" w:type="dxa"/>
            <w:tcBorders>
              <w:top w:val="nil"/>
              <w:left w:val="nil"/>
              <w:bottom w:val="single" w:sz="4" w:space="0" w:color="auto"/>
              <w:right w:val="single" w:sz="4" w:space="0" w:color="auto"/>
            </w:tcBorders>
            <w:shd w:val="clear" w:color="auto" w:fill="auto"/>
            <w:noWrap/>
            <w:vAlign w:val="bottom"/>
            <w:hideMark/>
          </w:tcPr>
          <w:p w14:paraId="18F02226"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0.36442378</w:t>
            </w:r>
          </w:p>
        </w:tc>
        <w:tc>
          <w:tcPr>
            <w:tcW w:w="2308" w:type="dxa"/>
            <w:tcBorders>
              <w:top w:val="nil"/>
              <w:left w:val="nil"/>
              <w:bottom w:val="single" w:sz="4" w:space="0" w:color="auto"/>
              <w:right w:val="single" w:sz="4" w:space="0" w:color="auto"/>
            </w:tcBorders>
            <w:shd w:val="clear" w:color="auto" w:fill="auto"/>
            <w:noWrap/>
            <w:vAlign w:val="bottom"/>
            <w:hideMark/>
          </w:tcPr>
          <w:p w14:paraId="4F5ADA54"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1.778613038</w:t>
            </w:r>
          </w:p>
        </w:tc>
        <w:tc>
          <w:tcPr>
            <w:tcW w:w="1739" w:type="dxa"/>
            <w:tcBorders>
              <w:top w:val="nil"/>
              <w:left w:val="nil"/>
              <w:bottom w:val="single" w:sz="4" w:space="0" w:color="auto"/>
              <w:right w:val="single" w:sz="4" w:space="0" w:color="auto"/>
            </w:tcBorders>
            <w:shd w:val="clear" w:color="auto" w:fill="auto"/>
            <w:noWrap/>
            <w:vAlign w:val="bottom"/>
            <w:hideMark/>
          </w:tcPr>
          <w:p w14:paraId="6B76B024"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0.12022752</w:t>
            </w:r>
          </w:p>
        </w:tc>
      </w:tr>
      <w:tr w:rsidR="00D50894" w:rsidRPr="00F46D55" w14:paraId="7A89DDCB"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77585134"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Cxcl9</w:t>
            </w:r>
          </w:p>
        </w:tc>
        <w:tc>
          <w:tcPr>
            <w:tcW w:w="2129" w:type="dxa"/>
            <w:tcBorders>
              <w:top w:val="nil"/>
              <w:left w:val="nil"/>
              <w:bottom w:val="single" w:sz="4" w:space="0" w:color="auto"/>
              <w:right w:val="single" w:sz="4" w:space="0" w:color="auto"/>
            </w:tcBorders>
            <w:shd w:val="clear" w:color="auto" w:fill="auto"/>
            <w:noWrap/>
            <w:vAlign w:val="bottom"/>
            <w:hideMark/>
          </w:tcPr>
          <w:p w14:paraId="123024B1"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1.25441829</w:t>
            </w:r>
          </w:p>
        </w:tc>
        <w:tc>
          <w:tcPr>
            <w:tcW w:w="1898" w:type="dxa"/>
            <w:tcBorders>
              <w:top w:val="nil"/>
              <w:left w:val="nil"/>
              <w:bottom w:val="single" w:sz="4" w:space="0" w:color="auto"/>
              <w:right w:val="single" w:sz="4" w:space="0" w:color="auto"/>
            </w:tcBorders>
            <w:shd w:val="clear" w:color="auto" w:fill="auto"/>
            <w:noWrap/>
            <w:vAlign w:val="bottom"/>
            <w:hideMark/>
          </w:tcPr>
          <w:p w14:paraId="5BFC43E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0.250388088</w:t>
            </w:r>
          </w:p>
        </w:tc>
        <w:tc>
          <w:tcPr>
            <w:tcW w:w="2308" w:type="dxa"/>
            <w:tcBorders>
              <w:top w:val="nil"/>
              <w:left w:val="nil"/>
              <w:bottom w:val="single" w:sz="4" w:space="0" w:color="auto"/>
              <w:right w:val="single" w:sz="4" w:space="0" w:color="auto"/>
            </w:tcBorders>
            <w:shd w:val="clear" w:color="auto" w:fill="auto"/>
            <w:noWrap/>
            <w:vAlign w:val="bottom"/>
            <w:hideMark/>
          </w:tcPr>
          <w:p w14:paraId="77C52E08"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-1.750912312</w:t>
            </w:r>
          </w:p>
        </w:tc>
        <w:tc>
          <w:tcPr>
            <w:tcW w:w="1739" w:type="dxa"/>
            <w:tcBorders>
              <w:top w:val="nil"/>
              <w:left w:val="nil"/>
              <w:bottom w:val="single" w:sz="4" w:space="0" w:color="auto"/>
              <w:right w:val="single" w:sz="4" w:space="0" w:color="auto"/>
            </w:tcBorders>
            <w:shd w:val="clear" w:color="auto" w:fill="auto"/>
            <w:noWrap/>
            <w:vAlign w:val="bottom"/>
            <w:hideMark/>
          </w:tcPr>
          <w:p w14:paraId="6283EF8D"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0.07922075</w:t>
            </w:r>
          </w:p>
        </w:tc>
      </w:tr>
      <w:tr w:rsidR="00D50894" w:rsidRPr="00F46D55" w14:paraId="600AC83E" w14:textId="77777777" w:rsidTr="00BD513B">
        <w:trPr>
          <w:trHeight w:val="315"/>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60EB254"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Tnf</w:t>
            </w:r>
          </w:p>
        </w:tc>
        <w:tc>
          <w:tcPr>
            <w:tcW w:w="2129" w:type="dxa"/>
            <w:tcBorders>
              <w:top w:val="nil"/>
              <w:left w:val="nil"/>
              <w:bottom w:val="single" w:sz="4" w:space="0" w:color="auto"/>
              <w:right w:val="single" w:sz="4" w:space="0" w:color="auto"/>
            </w:tcBorders>
            <w:shd w:val="clear" w:color="auto" w:fill="auto"/>
            <w:noWrap/>
            <w:vAlign w:val="bottom"/>
            <w:hideMark/>
          </w:tcPr>
          <w:p w14:paraId="4CDC047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30.25742899</w:t>
            </w:r>
          </w:p>
        </w:tc>
        <w:tc>
          <w:tcPr>
            <w:tcW w:w="1898" w:type="dxa"/>
            <w:tcBorders>
              <w:top w:val="nil"/>
              <w:left w:val="nil"/>
              <w:bottom w:val="single" w:sz="4" w:space="0" w:color="auto"/>
              <w:right w:val="single" w:sz="4" w:space="0" w:color="auto"/>
            </w:tcBorders>
            <w:shd w:val="clear" w:color="auto" w:fill="auto"/>
            <w:noWrap/>
            <w:vAlign w:val="bottom"/>
            <w:hideMark/>
          </w:tcPr>
          <w:p w14:paraId="2FA48C7F"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0.286872446</w:t>
            </w:r>
          </w:p>
        </w:tc>
        <w:tc>
          <w:tcPr>
            <w:tcW w:w="2308" w:type="dxa"/>
            <w:tcBorders>
              <w:top w:val="nil"/>
              <w:left w:val="nil"/>
              <w:bottom w:val="single" w:sz="4" w:space="0" w:color="auto"/>
              <w:right w:val="single" w:sz="4" w:space="0" w:color="auto"/>
            </w:tcBorders>
            <w:shd w:val="clear" w:color="auto" w:fill="auto"/>
            <w:noWrap/>
            <w:vAlign w:val="bottom"/>
            <w:hideMark/>
          </w:tcPr>
          <w:p w14:paraId="56AEA540"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10.85969992</w:t>
            </w:r>
          </w:p>
        </w:tc>
        <w:tc>
          <w:tcPr>
            <w:tcW w:w="1739" w:type="dxa"/>
            <w:tcBorders>
              <w:top w:val="nil"/>
              <w:left w:val="nil"/>
              <w:bottom w:val="single" w:sz="4" w:space="0" w:color="auto"/>
              <w:right w:val="single" w:sz="4" w:space="0" w:color="auto"/>
            </w:tcBorders>
            <w:shd w:val="clear" w:color="auto" w:fill="auto"/>
            <w:noWrap/>
            <w:vAlign w:val="bottom"/>
            <w:hideMark/>
          </w:tcPr>
          <w:p w14:paraId="05065C2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0.08157591</w:t>
            </w:r>
          </w:p>
        </w:tc>
      </w:tr>
      <w:tr w:rsidR="00D50894" w:rsidRPr="00F46D55" w14:paraId="4C64F55E"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8B0DE93"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Lta</w:t>
            </w:r>
          </w:p>
        </w:tc>
        <w:tc>
          <w:tcPr>
            <w:tcW w:w="2129" w:type="dxa"/>
            <w:tcBorders>
              <w:top w:val="nil"/>
              <w:left w:val="nil"/>
              <w:bottom w:val="single" w:sz="4" w:space="0" w:color="auto"/>
              <w:right w:val="single" w:sz="4" w:space="0" w:color="auto"/>
            </w:tcBorders>
            <w:shd w:val="clear" w:color="auto" w:fill="auto"/>
            <w:noWrap/>
            <w:vAlign w:val="bottom"/>
            <w:hideMark/>
          </w:tcPr>
          <w:p w14:paraId="54575E08"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-1.18052165</w:t>
            </w:r>
          </w:p>
        </w:tc>
        <w:tc>
          <w:tcPr>
            <w:tcW w:w="1898" w:type="dxa"/>
            <w:tcBorders>
              <w:top w:val="nil"/>
              <w:left w:val="nil"/>
              <w:bottom w:val="single" w:sz="4" w:space="0" w:color="auto"/>
              <w:right w:val="single" w:sz="4" w:space="0" w:color="auto"/>
            </w:tcBorders>
            <w:shd w:val="clear" w:color="auto" w:fill="auto"/>
            <w:noWrap/>
            <w:vAlign w:val="bottom"/>
            <w:hideMark/>
          </w:tcPr>
          <w:p w14:paraId="36BF2E53"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0.435317336</w:t>
            </w:r>
          </w:p>
        </w:tc>
        <w:tc>
          <w:tcPr>
            <w:tcW w:w="2308" w:type="dxa"/>
            <w:tcBorders>
              <w:top w:val="nil"/>
              <w:left w:val="nil"/>
              <w:bottom w:val="single" w:sz="4" w:space="0" w:color="auto"/>
              <w:right w:val="single" w:sz="4" w:space="0" w:color="auto"/>
            </w:tcBorders>
            <w:shd w:val="clear" w:color="auto" w:fill="auto"/>
            <w:noWrap/>
            <w:vAlign w:val="bottom"/>
            <w:hideMark/>
          </w:tcPr>
          <w:p w14:paraId="5F6102B0"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-22.2215249</w:t>
            </w:r>
          </w:p>
        </w:tc>
        <w:tc>
          <w:tcPr>
            <w:tcW w:w="1739" w:type="dxa"/>
            <w:tcBorders>
              <w:top w:val="nil"/>
              <w:left w:val="nil"/>
              <w:bottom w:val="single" w:sz="4" w:space="0" w:color="auto"/>
              <w:right w:val="single" w:sz="4" w:space="0" w:color="auto"/>
            </w:tcBorders>
            <w:shd w:val="clear" w:color="auto" w:fill="auto"/>
            <w:noWrap/>
            <w:vAlign w:val="bottom"/>
            <w:hideMark/>
          </w:tcPr>
          <w:p w14:paraId="27B1004B"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0.08186537</w:t>
            </w:r>
          </w:p>
        </w:tc>
      </w:tr>
      <w:tr w:rsidR="00D50894" w:rsidRPr="00F46D55" w14:paraId="706863E3"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5825F2DC"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Relb</w:t>
            </w:r>
          </w:p>
        </w:tc>
        <w:tc>
          <w:tcPr>
            <w:tcW w:w="2129" w:type="dxa"/>
            <w:tcBorders>
              <w:top w:val="nil"/>
              <w:left w:val="nil"/>
              <w:bottom w:val="single" w:sz="4" w:space="0" w:color="auto"/>
              <w:right w:val="single" w:sz="4" w:space="0" w:color="auto"/>
            </w:tcBorders>
            <w:shd w:val="clear" w:color="auto" w:fill="auto"/>
            <w:noWrap/>
            <w:vAlign w:val="bottom"/>
            <w:hideMark/>
          </w:tcPr>
          <w:p w14:paraId="42E2C85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2.632882795</w:t>
            </w:r>
          </w:p>
        </w:tc>
        <w:tc>
          <w:tcPr>
            <w:tcW w:w="1898" w:type="dxa"/>
            <w:tcBorders>
              <w:top w:val="nil"/>
              <w:left w:val="nil"/>
              <w:bottom w:val="single" w:sz="4" w:space="0" w:color="auto"/>
              <w:right w:val="single" w:sz="4" w:space="0" w:color="auto"/>
            </w:tcBorders>
            <w:shd w:val="clear" w:color="auto" w:fill="auto"/>
            <w:noWrap/>
            <w:vAlign w:val="bottom"/>
            <w:hideMark/>
          </w:tcPr>
          <w:p w14:paraId="112CE3C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0.110186834</w:t>
            </w:r>
          </w:p>
        </w:tc>
        <w:tc>
          <w:tcPr>
            <w:tcW w:w="2308" w:type="dxa"/>
            <w:tcBorders>
              <w:top w:val="nil"/>
              <w:left w:val="nil"/>
              <w:bottom w:val="single" w:sz="4" w:space="0" w:color="auto"/>
              <w:right w:val="single" w:sz="4" w:space="0" w:color="auto"/>
            </w:tcBorders>
            <w:shd w:val="clear" w:color="auto" w:fill="auto"/>
            <w:noWrap/>
            <w:vAlign w:val="bottom"/>
            <w:hideMark/>
          </w:tcPr>
          <w:p w14:paraId="022B6D9D"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-4.717581418</w:t>
            </w:r>
          </w:p>
        </w:tc>
        <w:tc>
          <w:tcPr>
            <w:tcW w:w="1739" w:type="dxa"/>
            <w:tcBorders>
              <w:top w:val="nil"/>
              <w:left w:val="nil"/>
              <w:bottom w:val="single" w:sz="4" w:space="0" w:color="auto"/>
              <w:right w:val="single" w:sz="4" w:space="0" w:color="auto"/>
            </w:tcBorders>
            <w:shd w:val="clear" w:color="auto" w:fill="auto"/>
            <w:noWrap/>
            <w:vAlign w:val="bottom"/>
            <w:hideMark/>
          </w:tcPr>
          <w:p w14:paraId="5718E07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0.11019118</w:t>
            </w:r>
          </w:p>
        </w:tc>
      </w:tr>
      <w:tr w:rsidR="00D50894" w:rsidRPr="00F46D55" w14:paraId="7AE633B2"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6FCCFBD0"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Ifng</w:t>
            </w:r>
          </w:p>
        </w:tc>
        <w:tc>
          <w:tcPr>
            <w:tcW w:w="2129" w:type="dxa"/>
            <w:tcBorders>
              <w:top w:val="nil"/>
              <w:left w:val="nil"/>
              <w:bottom w:val="single" w:sz="4" w:space="0" w:color="auto"/>
              <w:right w:val="single" w:sz="4" w:space="0" w:color="auto"/>
            </w:tcBorders>
            <w:shd w:val="clear" w:color="auto" w:fill="auto"/>
            <w:noWrap/>
            <w:vAlign w:val="bottom"/>
            <w:hideMark/>
          </w:tcPr>
          <w:p w14:paraId="25E5609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2.706432675</w:t>
            </w:r>
          </w:p>
        </w:tc>
        <w:tc>
          <w:tcPr>
            <w:tcW w:w="1898" w:type="dxa"/>
            <w:tcBorders>
              <w:top w:val="nil"/>
              <w:left w:val="nil"/>
              <w:bottom w:val="single" w:sz="4" w:space="0" w:color="auto"/>
              <w:right w:val="single" w:sz="4" w:space="0" w:color="auto"/>
            </w:tcBorders>
            <w:shd w:val="clear" w:color="auto" w:fill="auto"/>
            <w:noWrap/>
            <w:vAlign w:val="bottom"/>
            <w:hideMark/>
          </w:tcPr>
          <w:p w14:paraId="6BB818D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0.341618642</w:t>
            </w:r>
          </w:p>
        </w:tc>
        <w:tc>
          <w:tcPr>
            <w:tcW w:w="2308" w:type="dxa"/>
            <w:tcBorders>
              <w:top w:val="nil"/>
              <w:left w:val="nil"/>
              <w:bottom w:val="single" w:sz="4" w:space="0" w:color="auto"/>
              <w:right w:val="single" w:sz="4" w:space="0" w:color="auto"/>
            </w:tcBorders>
            <w:shd w:val="clear" w:color="auto" w:fill="auto"/>
            <w:noWrap/>
            <w:vAlign w:val="bottom"/>
            <w:hideMark/>
          </w:tcPr>
          <w:p w14:paraId="109EA81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-2.69800044</w:t>
            </w:r>
          </w:p>
        </w:tc>
        <w:tc>
          <w:tcPr>
            <w:tcW w:w="1739" w:type="dxa"/>
            <w:tcBorders>
              <w:top w:val="nil"/>
              <w:left w:val="nil"/>
              <w:bottom w:val="single" w:sz="4" w:space="0" w:color="auto"/>
              <w:right w:val="single" w:sz="4" w:space="0" w:color="auto"/>
            </w:tcBorders>
            <w:shd w:val="clear" w:color="auto" w:fill="auto"/>
            <w:noWrap/>
            <w:vAlign w:val="bottom"/>
            <w:hideMark/>
          </w:tcPr>
          <w:p w14:paraId="31A3FB23"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0.12030042</w:t>
            </w:r>
          </w:p>
        </w:tc>
      </w:tr>
      <w:tr w:rsidR="00D50894" w:rsidRPr="00F46D55" w14:paraId="3CABA3C1"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6C5A2687"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Ifnb1</w:t>
            </w:r>
          </w:p>
        </w:tc>
        <w:tc>
          <w:tcPr>
            <w:tcW w:w="2129" w:type="dxa"/>
            <w:tcBorders>
              <w:top w:val="nil"/>
              <w:left w:val="nil"/>
              <w:bottom w:val="single" w:sz="4" w:space="0" w:color="auto"/>
              <w:right w:val="single" w:sz="4" w:space="0" w:color="auto"/>
            </w:tcBorders>
            <w:shd w:val="clear" w:color="auto" w:fill="auto"/>
            <w:noWrap/>
            <w:vAlign w:val="bottom"/>
            <w:hideMark/>
          </w:tcPr>
          <w:p w14:paraId="5984F46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-1.300071257</w:t>
            </w:r>
          </w:p>
        </w:tc>
        <w:tc>
          <w:tcPr>
            <w:tcW w:w="1898" w:type="dxa"/>
            <w:tcBorders>
              <w:top w:val="nil"/>
              <w:left w:val="nil"/>
              <w:bottom w:val="single" w:sz="4" w:space="0" w:color="auto"/>
              <w:right w:val="single" w:sz="4" w:space="0" w:color="auto"/>
            </w:tcBorders>
            <w:shd w:val="clear" w:color="auto" w:fill="auto"/>
            <w:noWrap/>
            <w:vAlign w:val="bottom"/>
            <w:hideMark/>
          </w:tcPr>
          <w:p w14:paraId="5CA16B96"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0.14744699</w:t>
            </w:r>
          </w:p>
        </w:tc>
        <w:tc>
          <w:tcPr>
            <w:tcW w:w="2308" w:type="dxa"/>
            <w:tcBorders>
              <w:top w:val="nil"/>
              <w:left w:val="nil"/>
              <w:bottom w:val="single" w:sz="4" w:space="0" w:color="auto"/>
              <w:right w:val="single" w:sz="4" w:space="0" w:color="auto"/>
            </w:tcBorders>
            <w:shd w:val="clear" w:color="auto" w:fill="auto"/>
            <w:noWrap/>
            <w:vAlign w:val="bottom"/>
            <w:hideMark/>
          </w:tcPr>
          <w:p w14:paraId="37A9349B"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-8.018307062</w:t>
            </w:r>
          </w:p>
        </w:tc>
        <w:tc>
          <w:tcPr>
            <w:tcW w:w="1739" w:type="dxa"/>
            <w:tcBorders>
              <w:top w:val="nil"/>
              <w:left w:val="nil"/>
              <w:bottom w:val="single" w:sz="4" w:space="0" w:color="auto"/>
              <w:right w:val="single" w:sz="4" w:space="0" w:color="auto"/>
            </w:tcBorders>
            <w:shd w:val="clear" w:color="auto" w:fill="auto"/>
            <w:noWrap/>
            <w:vAlign w:val="bottom"/>
            <w:hideMark/>
          </w:tcPr>
          <w:p w14:paraId="7153F35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0.12328928</w:t>
            </w:r>
          </w:p>
        </w:tc>
      </w:tr>
      <w:tr w:rsidR="00D50894" w:rsidRPr="00F46D55" w14:paraId="747C0771"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1FB5F7B6"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Adm</w:t>
            </w:r>
          </w:p>
        </w:tc>
        <w:tc>
          <w:tcPr>
            <w:tcW w:w="2129" w:type="dxa"/>
            <w:tcBorders>
              <w:top w:val="nil"/>
              <w:left w:val="nil"/>
              <w:bottom w:val="single" w:sz="4" w:space="0" w:color="auto"/>
              <w:right w:val="single" w:sz="4" w:space="0" w:color="auto"/>
            </w:tcBorders>
            <w:shd w:val="clear" w:color="auto" w:fill="auto"/>
            <w:noWrap/>
            <w:vAlign w:val="bottom"/>
            <w:hideMark/>
          </w:tcPr>
          <w:p w14:paraId="22ECB75E"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4.645463022</w:t>
            </w:r>
          </w:p>
        </w:tc>
        <w:tc>
          <w:tcPr>
            <w:tcW w:w="1898" w:type="dxa"/>
            <w:tcBorders>
              <w:top w:val="nil"/>
              <w:left w:val="nil"/>
              <w:bottom w:val="single" w:sz="4" w:space="0" w:color="auto"/>
              <w:right w:val="single" w:sz="4" w:space="0" w:color="auto"/>
            </w:tcBorders>
            <w:shd w:val="clear" w:color="auto" w:fill="auto"/>
            <w:noWrap/>
            <w:vAlign w:val="bottom"/>
            <w:hideMark/>
          </w:tcPr>
          <w:p w14:paraId="6E43581A"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0.411030849</w:t>
            </w:r>
          </w:p>
        </w:tc>
        <w:tc>
          <w:tcPr>
            <w:tcW w:w="2308" w:type="dxa"/>
            <w:tcBorders>
              <w:top w:val="nil"/>
              <w:left w:val="nil"/>
              <w:bottom w:val="single" w:sz="4" w:space="0" w:color="auto"/>
              <w:right w:val="single" w:sz="4" w:space="0" w:color="auto"/>
            </w:tcBorders>
            <w:shd w:val="clear" w:color="auto" w:fill="auto"/>
            <w:noWrap/>
            <w:vAlign w:val="bottom"/>
            <w:hideMark/>
          </w:tcPr>
          <w:p w14:paraId="2897DE2D"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-1.324109025</w:t>
            </w:r>
          </w:p>
        </w:tc>
        <w:tc>
          <w:tcPr>
            <w:tcW w:w="1739" w:type="dxa"/>
            <w:tcBorders>
              <w:top w:val="nil"/>
              <w:left w:val="nil"/>
              <w:bottom w:val="single" w:sz="4" w:space="0" w:color="auto"/>
              <w:right w:val="single" w:sz="4" w:space="0" w:color="auto"/>
            </w:tcBorders>
            <w:shd w:val="clear" w:color="auto" w:fill="auto"/>
            <w:noWrap/>
            <w:vAlign w:val="bottom"/>
            <w:hideMark/>
          </w:tcPr>
          <w:p w14:paraId="65331A1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0.10189112</w:t>
            </w:r>
          </w:p>
        </w:tc>
      </w:tr>
      <w:tr w:rsidR="00D50894" w:rsidRPr="00F46D55" w14:paraId="727259C6"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55367143"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Agt</w:t>
            </w:r>
          </w:p>
        </w:tc>
        <w:tc>
          <w:tcPr>
            <w:tcW w:w="2129" w:type="dxa"/>
            <w:tcBorders>
              <w:top w:val="nil"/>
              <w:left w:val="nil"/>
              <w:bottom w:val="single" w:sz="4" w:space="0" w:color="auto"/>
              <w:right w:val="single" w:sz="4" w:space="0" w:color="auto"/>
            </w:tcBorders>
            <w:shd w:val="clear" w:color="auto" w:fill="auto"/>
            <w:noWrap/>
            <w:vAlign w:val="bottom"/>
            <w:hideMark/>
          </w:tcPr>
          <w:p w14:paraId="24A3F0E2"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1.850525351</w:t>
            </w:r>
          </w:p>
        </w:tc>
        <w:tc>
          <w:tcPr>
            <w:tcW w:w="1898" w:type="dxa"/>
            <w:tcBorders>
              <w:top w:val="nil"/>
              <w:left w:val="nil"/>
              <w:bottom w:val="single" w:sz="4" w:space="0" w:color="auto"/>
              <w:right w:val="single" w:sz="4" w:space="0" w:color="auto"/>
            </w:tcBorders>
            <w:shd w:val="clear" w:color="auto" w:fill="auto"/>
            <w:noWrap/>
            <w:vAlign w:val="bottom"/>
            <w:hideMark/>
          </w:tcPr>
          <w:p w14:paraId="405CC3E6"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0.353829239</w:t>
            </w:r>
          </w:p>
        </w:tc>
        <w:tc>
          <w:tcPr>
            <w:tcW w:w="2308" w:type="dxa"/>
            <w:tcBorders>
              <w:top w:val="nil"/>
              <w:left w:val="nil"/>
              <w:bottom w:val="single" w:sz="4" w:space="0" w:color="auto"/>
              <w:right w:val="single" w:sz="4" w:space="0" w:color="auto"/>
            </w:tcBorders>
            <w:shd w:val="clear" w:color="auto" w:fill="auto"/>
            <w:noWrap/>
            <w:vAlign w:val="bottom"/>
            <w:hideMark/>
          </w:tcPr>
          <w:p w14:paraId="41D4386E"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-2.447168033</w:t>
            </w:r>
          </w:p>
        </w:tc>
        <w:tc>
          <w:tcPr>
            <w:tcW w:w="1739" w:type="dxa"/>
            <w:tcBorders>
              <w:top w:val="nil"/>
              <w:left w:val="nil"/>
              <w:bottom w:val="single" w:sz="4" w:space="0" w:color="auto"/>
              <w:right w:val="single" w:sz="4" w:space="0" w:color="auto"/>
            </w:tcBorders>
            <w:shd w:val="clear" w:color="auto" w:fill="auto"/>
            <w:noWrap/>
            <w:vAlign w:val="bottom"/>
            <w:hideMark/>
          </w:tcPr>
          <w:p w14:paraId="0585A0B1"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0.06028075</w:t>
            </w:r>
          </w:p>
        </w:tc>
      </w:tr>
      <w:tr w:rsidR="00D50894" w:rsidRPr="00F46D55" w14:paraId="7A527CAD"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27EAF8F7"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Csf2</w:t>
            </w:r>
          </w:p>
        </w:tc>
        <w:tc>
          <w:tcPr>
            <w:tcW w:w="2129" w:type="dxa"/>
            <w:tcBorders>
              <w:top w:val="nil"/>
              <w:left w:val="nil"/>
              <w:bottom w:val="single" w:sz="4" w:space="0" w:color="auto"/>
              <w:right w:val="single" w:sz="4" w:space="0" w:color="auto"/>
            </w:tcBorders>
            <w:shd w:val="clear" w:color="auto" w:fill="auto"/>
            <w:noWrap/>
            <w:vAlign w:val="bottom"/>
            <w:hideMark/>
          </w:tcPr>
          <w:p w14:paraId="7C5DF51E"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3.379073426</w:t>
            </w:r>
          </w:p>
        </w:tc>
        <w:tc>
          <w:tcPr>
            <w:tcW w:w="1898" w:type="dxa"/>
            <w:tcBorders>
              <w:top w:val="nil"/>
              <w:left w:val="nil"/>
              <w:bottom w:val="single" w:sz="4" w:space="0" w:color="auto"/>
              <w:right w:val="single" w:sz="4" w:space="0" w:color="auto"/>
            </w:tcBorders>
            <w:shd w:val="clear" w:color="auto" w:fill="auto"/>
            <w:noWrap/>
            <w:vAlign w:val="bottom"/>
            <w:hideMark/>
          </w:tcPr>
          <w:p w14:paraId="3B91747D"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0.166397911</w:t>
            </w:r>
          </w:p>
        </w:tc>
        <w:tc>
          <w:tcPr>
            <w:tcW w:w="2308" w:type="dxa"/>
            <w:tcBorders>
              <w:top w:val="nil"/>
              <w:left w:val="nil"/>
              <w:bottom w:val="single" w:sz="4" w:space="0" w:color="auto"/>
              <w:right w:val="single" w:sz="4" w:space="0" w:color="auto"/>
            </w:tcBorders>
            <w:shd w:val="clear" w:color="auto" w:fill="auto"/>
            <w:noWrap/>
            <w:vAlign w:val="bottom"/>
            <w:hideMark/>
          </w:tcPr>
          <w:p w14:paraId="562EAB29"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-1.105541488</w:t>
            </w:r>
          </w:p>
        </w:tc>
        <w:tc>
          <w:tcPr>
            <w:tcW w:w="1739" w:type="dxa"/>
            <w:tcBorders>
              <w:top w:val="nil"/>
              <w:left w:val="nil"/>
              <w:bottom w:val="single" w:sz="4" w:space="0" w:color="auto"/>
              <w:right w:val="single" w:sz="4" w:space="0" w:color="auto"/>
            </w:tcBorders>
            <w:shd w:val="clear" w:color="auto" w:fill="auto"/>
            <w:noWrap/>
            <w:vAlign w:val="bottom"/>
            <w:hideMark/>
          </w:tcPr>
          <w:p w14:paraId="5769363C"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0.07037648</w:t>
            </w:r>
          </w:p>
        </w:tc>
      </w:tr>
      <w:tr w:rsidR="00D50894" w:rsidRPr="00F46D55" w14:paraId="50C5638D" w14:textId="77777777" w:rsidTr="00BD513B">
        <w:trPr>
          <w:trHeight w:val="300"/>
        </w:trPr>
        <w:tc>
          <w:tcPr>
            <w:tcW w:w="1231" w:type="dxa"/>
            <w:tcBorders>
              <w:top w:val="nil"/>
              <w:left w:val="single" w:sz="4" w:space="0" w:color="auto"/>
              <w:bottom w:val="single" w:sz="4" w:space="0" w:color="auto"/>
              <w:right w:val="single" w:sz="4" w:space="0" w:color="auto"/>
            </w:tcBorders>
            <w:shd w:val="clear" w:color="auto" w:fill="auto"/>
            <w:noWrap/>
            <w:vAlign w:val="bottom"/>
            <w:hideMark/>
          </w:tcPr>
          <w:p w14:paraId="4985F3BB" w14:textId="77777777" w:rsidR="00D50894" w:rsidRPr="0035232F" w:rsidRDefault="00D50894" w:rsidP="00BD513B">
            <w:pPr>
              <w:spacing w:after="0" w:line="360" w:lineRule="auto"/>
              <w:jc w:val="both"/>
              <w:rPr>
                <w:rFonts w:ascii="Book Antiqua" w:eastAsia="Times New Roman" w:hAnsi="Book Antiqua"/>
                <w:i/>
                <w:sz w:val="21"/>
                <w:szCs w:val="21"/>
              </w:rPr>
            </w:pPr>
            <w:r w:rsidRPr="0035232F">
              <w:rPr>
                <w:rFonts w:ascii="Book Antiqua" w:eastAsia="Times New Roman" w:hAnsi="Book Antiqua"/>
                <w:i/>
                <w:sz w:val="21"/>
                <w:szCs w:val="21"/>
              </w:rPr>
              <w:t>Myd88</w:t>
            </w:r>
          </w:p>
        </w:tc>
        <w:tc>
          <w:tcPr>
            <w:tcW w:w="2129" w:type="dxa"/>
            <w:tcBorders>
              <w:top w:val="nil"/>
              <w:left w:val="nil"/>
              <w:bottom w:val="single" w:sz="4" w:space="0" w:color="auto"/>
              <w:right w:val="single" w:sz="4" w:space="0" w:color="auto"/>
            </w:tcBorders>
            <w:shd w:val="clear" w:color="auto" w:fill="auto"/>
            <w:noWrap/>
            <w:vAlign w:val="bottom"/>
            <w:hideMark/>
          </w:tcPr>
          <w:p w14:paraId="32E42294"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3.113516447</w:t>
            </w:r>
          </w:p>
        </w:tc>
        <w:tc>
          <w:tcPr>
            <w:tcW w:w="1898" w:type="dxa"/>
            <w:tcBorders>
              <w:top w:val="nil"/>
              <w:left w:val="nil"/>
              <w:bottom w:val="single" w:sz="4" w:space="0" w:color="auto"/>
              <w:right w:val="single" w:sz="4" w:space="0" w:color="auto"/>
            </w:tcBorders>
            <w:shd w:val="clear" w:color="auto" w:fill="auto"/>
            <w:noWrap/>
            <w:vAlign w:val="bottom"/>
            <w:hideMark/>
          </w:tcPr>
          <w:p w14:paraId="750F52D7"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0.407823225</w:t>
            </w:r>
          </w:p>
        </w:tc>
        <w:tc>
          <w:tcPr>
            <w:tcW w:w="2308" w:type="dxa"/>
            <w:tcBorders>
              <w:top w:val="nil"/>
              <w:left w:val="nil"/>
              <w:bottom w:val="single" w:sz="4" w:space="0" w:color="auto"/>
              <w:right w:val="single" w:sz="4" w:space="0" w:color="auto"/>
            </w:tcBorders>
            <w:shd w:val="clear" w:color="auto" w:fill="auto"/>
            <w:noWrap/>
            <w:vAlign w:val="bottom"/>
            <w:hideMark/>
          </w:tcPr>
          <w:p w14:paraId="67EA0275"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1.013600401</w:t>
            </w:r>
          </w:p>
        </w:tc>
        <w:tc>
          <w:tcPr>
            <w:tcW w:w="1739" w:type="dxa"/>
            <w:tcBorders>
              <w:top w:val="nil"/>
              <w:left w:val="nil"/>
              <w:bottom w:val="single" w:sz="4" w:space="0" w:color="auto"/>
              <w:right w:val="single" w:sz="4" w:space="0" w:color="auto"/>
            </w:tcBorders>
            <w:shd w:val="clear" w:color="auto" w:fill="auto"/>
            <w:noWrap/>
            <w:vAlign w:val="bottom"/>
            <w:hideMark/>
          </w:tcPr>
          <w:p w14:paraId="176D2231" w14:textId="77777777" w:rsidR="00D50894" w:rsidRPr="0035232F" w:rsidRDefault="00D50894" w:rsidP="00BD513B">
            <w:pPr>
              <w:spacing w:after="0" w:line="360" w:lineRule="auto"/>
              <w:jc w:val="both"/>
              <w:rPr>
                <w:rFonts w:ascii="Book Antiqua" w:eastAsia="Times New Roman" w:hAnsi="Book Antiqua"/>
                <w:sz w:val="21"/>
                <w:szCs w:val="21"/>
              </w:rPr>
            </w:pPr>
            <w:r w:rsidRPr="0035232F">
              <w:rPr>
                <w:rFonts w:ascii="Book Antiqua" w:eastAsia="Times New Roman" w:hAnsi="Book Antiqua"/>
                <w:sz w:val="21"/>
                <w:szCs w:val="21"/>
              </w:rPr>
              <w:t>0.0558693</w:t>
            </w:r>
          </w:p>
        </w:tc>
      </w:tr>
    </w:tbl>
    <w:p w14:paraId="3F890971" w14:textId="77777777" w:rsidR="00D50894" w:rsidRPr="00F46D55" w:rsidRDefault="00D50894" w:rsidP="00D50894">
      <w:pPr>
        <w:spacing w:after="0" w:line="360" w:lineRule="auto"/>
        <w:jc w:val="both"/>
        <w:rPr>
          <w:rFonts w:ascii="Book Antiqua" w:hAnsi="Book Antiqua"/>
          <w:szCs w:val="24"/>
        </w:rPr>
      </w:pPr>
    </w:p>
    <w:p w14:paraId="42BF01BA" w14:textId="77777777" w:rsidR="00532BA5" w:rsidRPr="00F60F29" w:rsidRDefault="00532BA5" w:rsidP="00F377BE">
      <w:pPr>
        <w:spacing w:after="0" w:line="360" w:lineRule="auto"/>
        <w:jc w:val="both"/>
        <w:rPr>
          <w:rFonts w:ascii="Book Antiqua" w:hAnsi="Book Antiqua"/>
          <w:szCs w:val="24"/>
        </w:rPr>
      </w:pPr>
    </w:p>
    <w:sectPr w:rsidR="00532BA5" w:rsidRPr="00F60F29">
      <w:footerReference w:type="default" r:id="rId13"/>
      <w:pgSz w:w="12240" w:h="15840" w:code="1"/>
      <w:pgMar w:top="1440" w:right="1440" w:bottom="1440" w:left="1440" w:header="432"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AFF20" w14:textId="77777777" w:rsidR="00965968" w:rsidRDefault="00965968">
      <w:r>
        <w:separator/>
      </w:r>
    </w:p>
    <w:p w14:paraId="193A3BE1" w14:textId="77777777" w:rsidR="00965968" w:rsidRDefault="00965968"/>
  </w:endnote>
  <w:endnote w:type="continuationSeparator" w:id="0">
    <w:p w14:paraId="31AACFAD" w14:textId="77777777" w:rsidR="00965968" w:rsidRDefault="00965968">
      <w:r>
        <w:continuationSeparator/>
      </w:r>
    </w:p>
    <w:p w14:paraId="00EDFBDD" w14:textId="77777777" w:rsidR="00965968" w:rsidRDefault="00965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AAAC" w14:textId="77777777" w:rsidR="00BD513B" w:rsidRDefault="00BD513B">
    <w:pPr>
      <w:pStyle w:val="Footer"/>
      <w:jc w:val="center"/>
    </w:pPr>
    <w:r>
      <w:t xml:space="preserve">Page </w:t>
    </w:r>
    <w:r>
      <w:fldChar w:fldCharType="begin"/>
    </w:r>
    <w:r>
      <w:instrText xml:space="preserve"> PAGE </w:instrText>
    </w:r>
    <w:r>
      <w:fldChar w:fldCharType="separate"/>
    </w:r>
    <w:r w:rsidR="00892929">
      <w:t>27</w:t>
    </w:r>
    <w:r>
      <w:fldChar w:fldCharType="end"/>
    </w:r>
    <w:r>
      <w:t xml:space="preserve"> of </w:t>
    </w:r>
    <w:r>
      <w:fldChar w:fldCharType="begin"/>
    </w:r>
    <w:r>
      <w:instrText xml:space="preserve"> NUMPAGES </w:instrText>
    </w:r>
    <w:r>
      <w:fldChar w:fldCharType="separate"/>
    </w:r>
    <w:r w:rsidR="00892929">
      <w:t>27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77C05" w14:textId="77777777" w:rsidR="00965968" w:rsidRDefault="00965968">
      <w:r>
        <w:separator/>
      </w:r>
    </w:p>
    <w:p w14:paraId="731D9D56" w14:textId="77777777" w:rsidR="00965968" w:rsidRDefault="00965968"/>
  </w:footnote>
  <w:footnote w:type="continuationSeparator" w:id="0">
    <w:p w14:paraId="2B38BBFE" w14:textId="77777777" w:rsidR="00965968" w:rsidRDefault="00965968">
      <w:r>
        <w:continuationSeparator/>
      </w:r>
    </w:p>
    <w:p w14:paraId="3A90D13F" w14:textId="77777777" w:rsidR="00965968" w:rsidRDefault="0096596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203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52929"/>
    <w:multiLevelType w:val="hybridMultilevel"/>
    <w:tmpl w:val="FE745D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905A5"/>
    <w:multiLevelType w:val="hybridMultilevel"/>
    <w:tmpl w:val="783C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E201A"/>
    <w:multiLevelType w:val="multilevel"/>
    <w:tmpl w:val="7CF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241F2"/>
    <w:multiLevelType w:val="hybridMultilevel"/>
    <w:tmpl w:val="B8287D1A"/>
    <w:lvl w:ilvl="0" w:tplc="BD6C7084">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E693C"/>
    <w:multiLevelType w:val="hybridMultilevel"/>
    <w:tmpl w:val="1034ED60"/>
    <w:lvl w:ilvl="0" w:tplc="9B78D7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FD0963"/>
    <w:multiLevelType w:val="multilevel"/>
    <w:tmpl w:val="A658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80713"/>
    <w:multiLevelType w:val="multilevel"/>
    <w:tmpl w:val="1A7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E7BCF"/>
    <w:multiLevelType w:val="hybridMultilevel"/>
    <w:tmpl w:val="0B42483C"/>
    <w:lvl w:ilvl="0" w:tplc="6672BD02">
      <w:start w:val="1"/>
      <w:numFmt w:val="bullet"/>
      <w:lvlText w:val=""/>
      <w:lvlJc w:val="left"/>
      <w:pPr>
        <w:tabs>
          <w:tab w:val="num" w:pos="720"/>
        </w:tabs>
        <w:ind w:left="720" w:hanging="360"/>
      </w:pPr>
      <w:rPr>
        <w:rFonts w:ascii="Symbol" w:hAnsi="Symbol" w:hint="default"/>
      </w:rPr>
    </w:lvl>
    <w:lvl w:ilvl="1" w:tplc="803E46B4" w:tentative="1">
      <w:start w:val="1"/>
      <w:numFmt w:val="bullet"/>
      <w:lvlText w:val="o"/>
      <w:lvlJc w:val="left"/>
      <w:pPr>
        <w:tabs>
          <w:tab w:val="num" w:pos="1440"/>
        </w:tabs>
        <w:ind w:left="1440" w:hanging="360"/>
      </w:pPr>
      <w:rPr>
        <w:rFonts w:ascii="Courier New" w:hAnsi="Courier New" w:hint="default"/>
      </w:rPr>
    </w:lvl>
    <w:lvl w:ilvl="2" w:tplc="ECA877A8" w:tentative="1">
      <w:start w:val="1"/>
      <w:numFmt w:val="bullet"/>
      <w:lvlText w:val=""/>
      <w:lvlJc w:val="left"/>
      <w:pPr>
        <w:tabs>
          <w:tab w:val="num" w:pos="2160"/>
        </w:tabs>
        <w:ind w:left="2160" w:hanging="360"/>
      </w:pPr>
      <w:rPr>
        <w:rFonts w:ascii="Wingdings" w:hAnsi="Wingdings" w:hint="default"/>
      </w:rPr>
    </w:lvl>
    <w:lvl w:ilvl="3" w:tplc="FCF02AA2" w:tentative="1">
      <w:start w:val="1"/>
      <w:numFmt w:val="bullet"/>
      <w:lvlText w:val=""/>
      <w:lvlJc w:val="left"/>
      <w:pPr>
        <w:tabs>
          <w:tab w:val="num" w:pos="2880"/>
        </w:tabs>
        <w:ind w:left="2880" w:hanging="360"/>
      </w:pPr>
      <w:rPr>
        <w:rFonts w:ascii="Symbol" w:hAnsi="Symbol" w:hint="default"/>
      </w:rPr>
    </w:lvl>
    <w:lvl w:ilvl="4" w:tplc="00ECCE6C" w:tentative="1">
      <w:start w:val="1"/>
      <w:numFmt w:val="bullet"/>
      <w:lvlText w:val="o"/>
      <w:lvlJc w:val="left"/>
      <w:pPr>
        <w:tabs>
          <w:tab w:val="num" w:pos="3600"/>
        </w:tabs>
        <w:ind w:left="3600" w:hanging="360"/>
      </w:pPr>
      <w:rPr>
        <w:rFonts w:ascii="Courier New" w:hAnsi="Courier New" w:hint="default"/>
      </w:rPr>
    </w:lvl>
    <w:lvl w:ilvl="5" w:tplc="ADAC1CB2" w:tentative="1">
      <w:start w:val="1"/>
      <w:numFmt w:val="bullet"/>
      <w:lvlText w:val=""/>
      <w:lvlJc w:val="left"/>
      <w:pPr>
        <w:tabs>
          <w:tab w:val="num" w:pos="4320"/>
        </w:tabs>
        <w:ind w:left="4320" w:hanging="360"/>
      </w:pPr>
      <w:rPr>
        <w:rFonts w:ascii="Wingdings" w:hAnsi="Wingdings" w:hint="default"/>
      </w:rPr>
    </w:lvl>
    <w:lvl w:ilvl="6" w:tplc="2AE28D82" w:tentative="1">
      <w:start w:val="1"/>
      <w:numFmt w:val="bullet"/>
      <w:lvlText w:val=""/>
      <w:lvlJc w:val="left"/>
      <w:pPr>
        <w:tabs>
          <w:tab w:val="num" w:pos="5040"/>
        </w:tabs>
        <w:ind w:left="5040" w:hanging="360"/>
      </w:pPr>
      <w:rPr>
        <w:rFonts w:ascii="Symbol" w:hAnsi="Symbol" w:hint="default"/>
      </w:rPr>
    </w:lvl>
    <w:lvl w:ilvl="7" w:tplc="2E58302A" w:tentative="1">
      <w:start w:val="1"/>
      <w:numFmt w:val="bullet"/>
      <w:lvlText w:val="o"/>
      <w:lvlJc w:val="left"/>
      <w:pPr>
        <w:tabs>
          <w:tab w:val="num" w:pos="5760"/>
        </w:tabs>
        <w:ind w:left="5760" w:hanging="360"/>
      </w:pPr>
      <w:rPr>
        <w:rFonts w:ascii="Courier New" w:hAnsi="Courier New" w:hint="default"/>
      </w:rPr>
    </w:lvl>
    <w:lvl w:ilvl="8" w:tplc="2C7A8F5C" w:tentative="1">
      <w:start w:val="1"/>
      <w:numFmt w:val="bullet"/>
      <w:lvlText w:val=""/>
      <w:lvlJc w:val="left"/>
      <w:pPr>
        <w:tabs>
          <w:tab w:val="num" w:pos="6480"/>
        </w:tabs>
        <w:ind w:left="6480" w:hanging="360"/>
      </w:pPr>
      <w:rPr>
        <w:rFonts w:ascii="Wingdings" w:hAnsi="Wingdings" w:hint="default"/>
      </w:rPr>
    </w:lvl>
  </w:abstractNum>
  <w:abstractNum w:abstractNumId="9">
    <w:nsid w:val="4A014AE0"/>
    <w:multiLevelType w:val="hybridMultilevel"/>
    <w:tmpl w:val="7ADA5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5F3F7A"/>
    <w:multiLevelType w:val="multilevel"/>
    <w:tmpl w:val="F6E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1A5FBC"/>
    <w:multiLevelType w:val="hybridMultilevel"/>
    <w:tmpl w:val="E13675C4"/>
    <w:lvl w:ilvl="0" w:tplc="12AA52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5"/>
  </w:num>
  <w:num w:numId="2">
    <w:abstractNumId w:val="4"/>
  </w:num>
  <w:num w:numId="3">
    <w:abstractNumId w:val="7"/>
  </w:num>
  <w:num w:numId="4">
    <w:abstractNumId w:val="6"/>
  </w:num>
  <w:num w:numId="5">
    <w:abstractNumId w:val="3"/>
  </w:num>
  <w:num w:numId="6">
    <w:abstractNumId w:val="10"/>
  </w:num>
  <w:num w:numId="7">
    <w:abstractNumId w:val="9"/>
  </w:num>
  <w:num w:numId="8">
    <w:abstractNumId w:val="8"/>
  </w:num>
  <w:num w:numId="9">
    <w:abstractNumId w:val="0"/>
  </w:num>
  <w:num w:numId="10">
    <w:abstractNumId w:val="2"/>
  </w:num>
  <w:num w:numId="11">
    <w:abstractNumId w:val="1"/>
  </w:num>
  <w:num w:numId="12">
    <w:abstractNumId w:val="12"/>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603D8"/>
    <w:rsid w:val="0000325C"/>
    <w:rsid w:val="000062CB"/>
    <w:rsid w:val="00012A74"/>
    <w:rsid w:val="000166F2"/>
    <w:rsid w:val="00020CA8"/>
    <w:rsid w:val="000221F4"/>
    <w:rsid w:val="000252EF"/>
    <w:rsid w:val="000318B6"/>
    <w:rsid w:val="00036476"/>
    <w:rsid w:val="00036E6E"/>
    <w:rsid w:val="000529C3"/>
    <w:rsid w:val="000535FB"/>
    <w:rsid w:val="000577FE"/>
    <w:rsid w:val="00071FEE"/>
    <w:rsid w:val="000729A2"/>
    <w:rsid w:val="00073405"/>
    <w:rsid w:val="000778FC"/>
    <w:rsid w:val="000845DA"/>
    <w:rsid w:val="000941FE"/>
    <w:rsid w:val="000950B8"/>
    <w:rsid w:val="000961AC"/>
    <w:rsid w:val="000A17A7"/>
    <w:rsid w:val="000B41CE"/>
    <w:rsid w:val="000B51D7"/>
    <w:rsid w:val="000B6A2F"/>
    <w:rsid w:val="000C2988"/>
    <w:rsid w:val="000C58E4"/>
    <w:rsid w:val="000D4005"/>
    <w:rsid w:val="000D4EC0"/>
    <w:rsid w:val="000D6B5B"/>
    <w:rsid w:val="000E2E07"/>
    <w:rsid w:val="000E69A1"/>
    <w:rsid w:val="00100B14"/>
    <w:rsid w:val="00111620"/>
    <w:rsid w:val="0011390B"/>
    <w:rsid w:val="00130AFF"/>
    <w:rsid w:val="00130F1D"/>
    <w:rsid w:val="00155E75"/>
    <w:rsid w:val="00157484"/>
    <w:rsid w:val="00164930"/>
    <w:rsid w:val="0018120A"/>
    <w:rsid w:val="001817C9"/>
    <w:rsid w:val="00181ED8"/>
    <w:rsid w:val="00182B4F"/>
    <w:rsid w:val="00185DC4"/>
    <w:rsid w:val="001963BC"/>
    <w:rsid w:val="001B20B4"/>
    <w:rsid w:val="001C0717"/>
    <w:rsid w:val="001D1BAE"/>
    <w:rsid w:val="001D7B38"/>
    <w:rsid w:val="001F433E"/>
    <w:rsid w:val="001F6E44"/>
    <w:rsid w:val="002126B2"/>
    <w:rsid w:val="00231642"/>
    <w:rsid w:val="00231CFD"/>
    <w:rsid w:val="00233952"/>
    <w:rsid w:val="00240B19"/>
    <w:rsid w:val="00241EE6"/>
    <w:rsid w:val="00243BA3"/>
    <w:rsid w:val="00247346"/>
    <w:rsid w:val="00247396"/>
    <w:rsid w:val="002531E8"/>
    <w:rsid w:val="0026275F"/>
    <w:rsid w:val="00262B56"/>
    <w:rsid w:val="00265ECD"/>
    <w:rsid w:val="00275983"/>
    <w:rsid w:val="002826FF"/>
    <w:rsid w:val="0028477D"/>
    <w:rsid w:val="00287246"/>
    <w:rsid w:val="00294B10"/>
    <w:rsid w:val="002A76C7"/>
    <w:rsid w:val="002B17F9"/>
    <w:rsid w:val="002B3238"/>
    <w:rsid w:val="002B51BC"/>
    <w:rsid w:val="002B5FB7"/>
    <w:rsid w:val="002C23DF"/>
    <w:rsid w:val="002C3731"/>
    <w:rsid w:val="002E53C7"/>
    <w:rsid w:val="002F3A81"/>
    <w:rsid w:val="002F3F43"/>
    <w:rsid w:val="002F487E"/>
    <w:rsid w:val="00313367"/>
    <w:rsid w:val="00321791"/>
    <w:rsid w:val="00335A6B"/>
    <w:rsid w:val="003441B8"/>
    <w:rsid w:val="0034477B"/>
    <w:rsid w:val="00350A9A"/>
    <w:rsid w:val="00355071"/>
    <w:rsid w:val="00355C40"/>
    <w:rsid w:val="003625FA"/>
    <w:rsid w:val="00362ED2"/>
    <w:rsid w:val="003634F5"/>
    <w:rsid w:val="00366D1F"/>
    <w:rsid w:val="003761E8"/>
    <w:rsid w:val="003809A0"/>
    <w:rsid w:val="00384AD5"/>
    <w:rsid w:val="00385F7B"/>
    <w:rsid w:val="00393C48"/>
    <w:rsid w:val="003A1D7D"/>
    <w:rsid w:val="003A2C48"/>
    <w:rsid w:val="003A44F5"/>
    <w:rsid w:val="003C36FD"/>
    <w:rsid w:val="003C5F65"/>
    <w:rsid w:val="003C6429"/>
    <w:rsid w:val="003D6B7A"/>
    <w:rsid w:val="003E2426"/>
    <w:rsid w:val="003F1A25"/>
    <w:rsid w:val="003F6735"/>
    <w:rsid w:val="00410211"/>
    <w:rsid w:val="004226EB"/>
    <w:rsid w:val="00422B80"/>
    <w:rsid w:val="00437E97"/>
    <w:rsid w:val="004445C9"/>
    <w:rsid w:val="00444949"/>
    <w:rsid w:val="00452996"/>
    <w:rsid w:val="00462B1F"/>
    <w:rsid w:val="00462D74"/>
    <w:rsid w:val="00466234"/>
    <w:rsid w:val="00471075"/>
    <w:rsid w:val="00482E73"/>
    <w:rsid w:val="004831D5"/>
    <w:rsid w:val="004866F0"/>
    <w:rsid w:val="00495F56"/>
    <w:rsid w:val="004A00F5"/>
    <w:rsid w:val="004A6EC4"/>
    <w:rsid w:val="004A79BD"/>
    <w:rsid w:val="004B593A"/>
    <w:rsid w:val="004B5E43"/>
    <w:rsid w:val="004D2267"/>
    <w:rsid w:val="004D265F"/>
    <w:rsid w:val="004D2C39"/>
    <w:rsid w:val="004D7CA3"/>
    <w:rsid w:val="004E30B3"/>
    <w:rsid w:val="004F15F2"/>
    <w:rsid w:val="004F64C5"/>
    <w:rsid w:val="00502FCB"/>
    <w:rsid w:val="00506D55"/>
    <w:rsid w:val="005111D5"/>
    <w:rsid w:val="00511E4D"/>
    <w:rsid w:val="005168F2"/>
    <w:rsid w:val="005315A5"/>
    <w:rsid w:val="00532BA5"/>
    <w:rsid w:val="00533A09"/>
    <w:rsid w:val="005346B8"/>
    <w:rsid w:val="005508FB"/>
    <w:rsid w:val="005540A8"/>
    <w:rsid w:val="0055493A"/>
    <w:rsid w:val="00566FC4"/>
    <w:rsid w:val="0058068F"/>
    <w:rsid w:val="005821E9"/>
    <w:rsid w:val="00590A61"/>
    <w:rsid w:val="00590F95"/>
    <w:rsid w:val="00594458"/>
    <w:rsid w:val="005C2FFA"/>
    <w:rsid w:val="005C4013"/>
    <w:rsid w:val="005D5F1F"/>
    <w:rsid w:val="005E239A"/>
    <w:rsid w:val="005E7E33"/>
    <w:rsid w:val="005F1D94"/>
    <w:rsid w:val="005F3A5C"/>
    <w:rsid w:val="005F5702"/>
    <w:rsid w:val="005F5CC6"/>
    <w:rsid w:val="005F639E"/>
    <w:rsid w:val="00603FBA"/>
    <w:rsid w:val="00606590"/>
    <w:rsid w:val="00610224"/>
    <w:rsid w:val="00611FC1"/>
    <w:rsid w:val="00613685"/>
    <w:rsid w:val="00634338"/>
    <w:rsid w:val="00634D80"/>
    <w:rsid w:val="0064068C"/>
    <w:rsid w:val="00650464"/>
    <w:rsid w:val="00650C9F"/>
    <w:rsid w:val="0065212B"/>
    <w:rsid w:val="00652B8A"/>
    <w:rsid w:val="00653982"/>
    <w:rsid w:val="0065481E"/>
    <w:rsid w:val="006702B2"/>
    <w:rsid w:val="00682419"/>
    <w:rsid w:val="00697B4E"/>
    <w:rsid w:val="006A023F"/>
    <w:rsid w:val="006A169A"/>
    <w:rsid w:val="006A1DFF"/>
    <w:rsid w:val="006B3ACC"/>
    <w:rsid w:val="006C467C"/>
    <w:rsid w:val="006D22E4"/>
    <w:rsid w:val="006D3D42"/>
    <w:rsid w:val="006F03AC"/>
    <w:rsid w:val="006F1906"/>
    <w:rsid w:val="006F1AF8"/>
    <w:rsid w:val="007123F6"/>
    <w:rsid w:val="00715E94"/>
    <w:rsid w:val="007349B0"/>
    <w:rsid w:val="0074170C"/>
    <w:rsid w:val="00761FC7"/>
    <w:rsid w:val="00763ADB"/>
    <w:rsid w:val="00767D53"/>
    <w:rsid w:val="00772020"/>
    <w:rsid w:val="007728F5"/>
    <w:rsid w:val="0077797E"/>
    <w:rsid w:val="00780800"/>
    <w:rsid w:val="00780BD7"/>
    <w:rsid w:val="00782D97"/>
    <w:rsid w:val="00784576"/>
    <w:rsid w:val="00795C23"/>
    <w:rsid w:val="007A2E79"/>
    <w:rsid w:val="007A54FA"/>
    <w:rsid w:val="007A7D21"/>
    <w:rsid w:val="007B481E"/>
    <w:rsid w:val="007C2AC5"/>
    <w:rsid w:val="007C7201"/>
    <w:rsid w:val="007D119E"/>
    <w:rsid w:val="007E6A77"/>
    <w:rsid w:val="007F158B"/>
    <w:rsid w:val="007F3AFC"/>
    <w:rsid w:val="007F5992"/>
    <w:rsid w:val="007F7BDF"/>
    <w:rsid w:val="007F7F76"/>
    <w:rsid w:val="00814A40"/>
    <w:rsid w:val="008210F6"/>
    <w:rsid w:val="00821CBF"/>
    <w:rsid w:val="008229FC"/>
    <w:rsid w:val="00830E01"/>
    <w:rsid w:val="00836600"/>
    <w:rsid w:val="00845059"/>
    <w:rsid w:val="00846474"/>
    <w:rsid w:val="008473C6"/>
    <w:rsid w:val="00852978"/>
    <w:rsid w:val="00862A99"/>
    <w:rsid w:val="0086333A"/>
    <w:rsid w:val="00871D72"/>
    <w:rsid w:val="008747E0"/>
    <w:rsid w:val="00877D8B"/>
    <w:rsid w:val="00877F49"/>
    <w:rsid w:val="00884B50"/>
    <w:rsid w:val="00892400"/>
    <w:rsid w:val="00892929"/>
    <w:rsid w:val="008939F8"/>
    <w:rsid w:val="00894F7C"/>
    <w:rsid w:val="00895CDB"/>
    <w:rsid w:val="00897B09"/>
    <w:rsid w:val="008C19A9"/>
    <w:rsid w:val="008C3F2C"/>
    <w:rsid w:val="008C64BC"/>
    <w:rsid w:val="008C7A5F"/>
    <w:rsid w:val="008D19E6"/>
    <w:rsid w:val="008D6AB0"/>
    <w:rsid w:val="008D6D97"/>
    <w:rsid w:val="00901098"/>
    <w:rsid w:val="00911CAD"/>
    <w:rsid w:val="00912BC3"/>
    <w:rsid w:val="009136B2"/>
    <w:rsid w:val="00925092"/>
    <w:rsid w:val="00937A02"/>
    <w:rsid w:val="0094145F"/>
    <w:rsid w:val="009445E8"/>
    <w:rsid w:val="00947132"/>
    <w:rsid w:val="00957D60"/>
    <w:rsid w:val="00965968"/>
    <w:rsid w:val="00977029"/>
    <w:rsid w:val="00981390"/>
    <w:rsid w:val="0098545E"/>
    <w:rsid w:val="0099001E"/>
    <w:rsid w:val="00997E71"/>
    <w:rsid w:val="009A2806"/>
    <w:rsid w:val="009C2602"/>
    <w:rsid w:val="009C528B"/>
    <w:rsid w:val="009D0C4A"/>
    <w:rsid w:val="009E4D24"/>
    <w:rsid w:val="009E6F3F"/>
    <w:rsid w:val="009F5A16"/>
    <w:rsid w:val="009F6653"/>
    <w:rsid w:val="009F67C0"/>
    <w:rsid w:val="00A02C7E"/>
    <w:rsid w:val="00A02E2C"/>
    <w:rsid w:val="00A04DB1"/>
    <w:rsid w:val="00A13696"/>
    <w:rsid w:val="00A13B32"/>
    <w:rsid w:val="00A14E1D"/>
    <w:rsid w:val="00A15F82"/>
    <w:rsid w:val="00A20302"/>
    <w:rsid w:val="00A428BC"/>
    <w:rsid w:val="00A4459F"/>
    <w:rsid w:val="00A56454"/>
    <w:rsid w:val="00A64BC7"/>
    <w:rsid w:val="00A708A7"/>
    <w:rsid w:val="00A70F82"/>
    <w:rsid w:val="00A739E9"/>
    <w:rsid w:val="00A81529"/>
    <w:rsid w:val="00A96376"/>
    <w:rsid w:val="00AA1950"/>
    <w:rsid w:val="00AA44BC"/>
    <w:rsid w:val="00AB20C0"/>
    <w:rsid w:val="00AB4389"/>
    <w:rsid w:val="00AB4543"/>
    <w:rsid w:val="00AB5B0A"/>
    <w:rsid w:val="00AB7BEA"/>
    <w:rsid w:val="00AC1701"/>
    <w:rsid w:val="00AD0B7F"/>
    <w:rsid w:val="00AD4D1F"/>
    <w:rsid w:val="00AE0DA1"/>
    <w:rsid w:val="00AE454C"/>
    <w:rsid w:val="00AE7E1A"/>
    <w:rsid w:val="00AF0363"/>
    <w:rsid w:val="00AF7D7B"/>
    <w:rsid w:val="00B004AE"/>
    <w:rsid w:val="00B04919"/>
    <w:rsid w:val="00B04F2B"/>
    <w:rsid w:val="00B23080"/>
    <w:rsid w:val="00B26FCF"/>
    <w:rsid w:val="00B307DF"/>
    <w:rsid w:val="00B3144E"/>
    <w:rsid w:val="00B35BE2"/>
    <w:rsid w:val="00B36295"/>
    <w:rsid w:val="00B437C2"/>
    <w:rsid w:val="00B43C0E"/>
    <w:rsid w:val="00B559D3"/>
    <w:rsid w:val="00B60AB1"/>
    <w:rsid w:val="00B62BDB"/>
    <w:rsid w:val="00B6329F"/>
    <w:rsid w:val="00B6702E"/>
    <w:rsid w:val="00B67344"/>
    <w:rsid w:val="00B6782B"/>
    <w:rsid w:val="00B67B40"/>
    <w:rsid w:val="00B75C12"/>
    <w:rsid w:val="00B822D7"/>
    <w:rsid w:val="00B87611"/>
    <w:rsid w:val="00BA2F82"/>
    <w:rsid w:val="00BA3D88"/>
    <w:rsid w:val="00BA49B2"/>
    <w:rsid w:val="00BB0FB7"/>
    <w:rsid w:val="00BC359D"/>
    <w:rsid w:val="00BC605B"/>
    <w:rsid w:val="00BD4D15"/>
    <w:rsid w:val="00BD50F3"/>
    <w:rsid w:val="00BD513B"/>
    <w:rsid w:val="00BF0A0D"/>
    <w:rsid w:val="00BF3485"/>
    <w:rsid w:val="00BF5B5F"/>
    <w:rsid w:val="00BF74AD"/>
    <w:rsid w:val="00C154FE"/>
    <w:rsid w:val="00C1594F"/>
    <w:rsid w:val="00C30F2D"/>
    <w:rsid w:val="00C35705"/>
    <w:rsid w:val="00C51DFF"/>
    <w:rsid w:val="00C52D50"/>
    <w:rsid w:val="00C57413"/>
    <w:rsid w:val="00C61BCE"/>
    <w:rsid w:val="00C62370"/>
    <w:rsid w:val="00C63232"/>
    <w:rsid w:val="00C64724"/>
    <w:rsid w:val="00C84846"/>
    <w:rsid w:val="00C87625"/>
    <w:rsid w:val="00C93D8C"/>
    <w:rsid w:val="00C94949"/>
    <w:rsid w:val="00CB52FE"/>
    <w:rsid w:val="00CB7C50"/>
    <w:rsid w:val="00CC144E"/>
    <w:rsid w:val="00CC4539"/>
    <w:rsid w:val="00CD07DC"/>
    <w:rsid w:val="00CD32C3"/>
    <w:rsid w:val="00CF696B"/>
    <w:rsid w:val="00D02B82"/>
    <w:rsid w:val="00D104E1"/>
    <w:rsid w:val="00D10689"/>
    <w:rsid w:val="00D107E9"/>
    <w:rsid w:val="00D1143B"/>
    <w:rsid w:val="00D158E4"/>
    <w:rsid w:val="00D23131"/>
    <w:rsid w:val="00D23725"/>
    <w:rsid w:val="00D2676E"/>
    <w:rsid w:val="00D306EC"/>
    <w:rsid w:val="00D31E2E"/>
    <w:rsid w:val="00D414E6"/>
    <w:rsid w:val="00D4637D"/>
    <w:rsid w:val="00D50894"/>
    <w:rsid w:val="00D56768"/>
    <w:rsid w:val="00D571FF"/>
    <w:rsid w:val="00D603D8"/>
    <w:rsid w:val="00D669E6"/>
    <w:rsid w:val="00D6766B"/>
    <w:rsid w:val="00D71A2B"/>
    <w:rsid w:val="00D72047"/>
    <w:rsid w:val="00D82DA2"/>
    <w:rsid w:val="00D9124A"/>
    <w:rsid w:val="00D91548"/>
    <w:rsid w:val="00D9778F"/>
    <w:rsid w:val="00DB1E0F"/>
    <w:rsid w:val="00DB23DF"/>
    <w:rsid w:val="00DB3C22"/>
    <w:rsid w:val="00DB7253"/>
    <w:rsid w:val="00DB7C3C"/>
    <w:rsid w:val="00DC0317"/>
    <w:rsid w:val="00DC0ED7"/>
    <w:rsid w:val="00DC285F"/>
    <w:rsid w:val="00DC315D"/>
    <w:rsid w:val="00DD7C80"/>
    <w:rsid w:val="00DE336D"/>
    <w:rsid w:val="00DE68B1"/>
    <w:rsid w:val="00DF066F"/>
    <w:rsid w:val="00DF2055"/>
    <w:rsid w:val="00E038DE"/>
    <w:rsid w:val="00E12867"/>
    <w:rsid w:val="00E178F0"/>
    <w:rsid w:val="00E209A0"/>
    <w:rsid w:val="00E2104B"/>
    <w:rsid w:val="00E24CBF"/>
    <w:rsid w:val="00E27DFC"/>
    <w:rsid w:val="00E36050"/>
    <w:rsid w:val="00E44833"/>
    <w:rsid w:val="00E47853"/>
    <w:rsid w:val="00E51211"/>
    <w:rsid w:val="00E53C54"/>
    <w:rsid w:val="00E93445"/>
    <w:rsid w:val="00E95B96"/>
    <w:rsid w:val="00EB5607"/>
    <w:rsid w:val="00EC595D"/>
    <w:rsid w:val="00EE258B"/>
    <w:rsid w:val="00EF06CC"/>
    <w:rsid w:val="00EF2D80"/>
    <w:rsid w:val="00F02C5B"/>
    <w:rsid w:val="00F04C1A"/>
    <w:rsid w:val="00F07432"/>
    <w:rsid w:val="00F12440"/>
    <w:rsid w:val="00F12C86"/>
    <w:rsid w:val="00F176DD"/>
    <w:rsid w:val="00F17E15"/>
    <w:rsid w:val="00F27010"/>
    <w:rsid w:val="00F27C64"/>
    <w:rsid w:val="00F377BE"/>
    <w:rsid w:val="00F406B2"/>
    <w:rsid w:val="00F4231A"/>
    <w:rsid w:val="00F439F7"/>
    <w:rsid w:val="00F542BF"/>
    <w:rsid w:val="00F56C2C"/>
    <w:rsid w:val="00F60F29"/>
    <w:rsid w:val="00F6743E"/>
    <w:rsid w:val="00F72F71"/>
    <w:rsid w:val="00F80CD0"/>
    <w:rsid w:val="00FA5778"/>
    <w:rsid w:val="00FB15B1"/>
    <w:rsid w:val="00FC2BCA"/>
    <w:rsid w:val="00FE3874"/>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F00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宋体"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20"/>
    </w:pPr>
    <w:rPr>
      <w:rFonts w:ascii="Times New Roman" w:hAnsi="Times New Roman"/>
      <w:noProof/>
      <w:sz w:val="24"/>
      <w:lang w:bidi="bn-IN"/>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Bullet">
    <w:name w:val="Bullet"/>
    <w:basedOn w:val="Normal"/>
    <w:pPr>
      <w:numPr>
        <w:numId w:val="2"/>
      </w:numPr>
      <w:tabs>
        <w:tab w:val="clear" w:pos="720"/>
      </w:tabs>
      <w:ind w:left="360"/>
    </w:pPr>
    <w:rPr>
      <w:color w:val="FF0000"/>
    </w:rPr>
  </w:style>
  <w:style w:type="paragraph" w:customStyle="1" w:styleId="ArticleTitle">
    <w:name w:val="Article Title"/>
    <w:basedOn w:val="Normal"/>
    <w:pPr>
      <w:jc w:val="center"/>
    </w:pPr>
    <w:rPr>
      <w:b/>
      <w:sz w:val="36"/>
    </w:rPr>
  </w:style>
  <w:style w:type="character" w:styleId="PageNumber">
    <w:name w:val="page number"/>
    <w:basedOn w:val="DefaultParagraphFont"/>
  </w:style>
  <w:style w:type="paragraph" w:customStyle="1" w:styleId="NormalNumbered">
    <w:name w:val="Normal Numbered"/>
    <w:basedOn w:val="Normal"/>
    <w:pPr>
      <w:widowControl w:val="0"/>
      <w:tabs>
        <w:tab w:val="num" w:pos="720"/>
      </w:tabs>
      <w:autoSpaceDE w:val="0"/>
      <w:autoSpaceDN w:val="0"/>
      <w:adjustRightInd w:val="0"/>
      <w:spacing w:before="120"/>
      <w:ind w:left="720" w:hanging="360"/>
    </w:pPr>
    <w:rPr>
      <w:rFonts w:eastAsia="Times New Roman"/>
      <w:bCs/>
      <w:szCs w:val="24"/>
    </w:rPr>
  </w:style>
  <w:style w:type="character" w:styleId="EndnoteReference">
    <w:name w:val="endnote reference"/>
    <w:rPr>
      <w:vertAlign w:val="superscript"/>
    </w:rPr>
  </w:style>
  <w:style w:type="character" w:styleId="CommentReference">
    <w:name w:val="annotation reference"/>
    <w:uiPriority w:val="99"/>
    <w:rPr>
      <w:sz w:val="16"/>
      <w:szCs w:val="16"/>
    </w:rPr>
  </w:style>
  <w:style w:type="paragraph" w:customStyle="1" w:styleId="1">
    <w:name w:val="正文文本1"/>
    <w:basedOn w:val="Normal"/>
    <w:qFormat/>
    <w:pPr>
      <w:spacing w:before="120" w:line="480" w:lineRule="auto"/>
    </w:pPr>
  </w:style>
  <w:style w:type="paragraph" w:customStyle="1" w:styleId="ShortTitle">
    <w:name w:val="Short Title"/>
    <w:basedOn w:val="Normal"/>
    <w:pPr>
      <w:spacing w:before="120"/>
      <w:jc w:val="center"/>
    </w:pPr>
    <w:rPr>
      <w:sz w:val="32"/>
      <w:szCs w:val="32"/>
    </w:rPr>
  </w:style>
  <w:style w:type="paragraph" w:styleId="Header">
    <w:name w:val="header"/>
    <w:basedOn w:val="Normal"/>
    <w:pPr>
      <w:tabs>
        <w:tab w:val="center" w:pos="4320"/>
        <w:tab w:val="right" w:pos="8640"/>
      </w:tabs>
    </w:p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character" w:customStyle="1" w:styleId="Heading1Char">
    <w:name w:val="Heading 1 Char"/>
    <w:rPr>
      <w:rFonts w:ascii="Arial" w:hAnsi="Arial"/>
      <w:i/>
      <w:color w:val="000080"/>
      <w:sz w:val="32"/>
      <w:lang w:val="en-US" w:eastAsia="en-US" w:bidi="bn-IN"/>
    </w:rPr>
  </w:style>
  <w:style w:type="paragraph" w:styleId="Footer">
    <w:name w:val="footer"/>
    <w:basedOn w:val="Normal"/>
    <w:pPr>
      <w:tabs>
        <w:tab w:val="center" w:pos="4320"/>
        <w:tab w:val="right" w:pos="8640"/>
      </w:tabs>
    </w:pPr>
  </w:style>
  <w:style w:type="character" w:customStyle="1" w:styleId="10">
    <w:name w:val="要点1"/>
    <w:basedOn w:val="DefaultParagraphFont"/>
  </w:style>
  <w:style w:type="paragraph" w:styleId="BodyText3">
    <w:name w:val="Body Text 3"/>
    <w:basedOn w:val="Normal"/>
    <w:pPr>
      <w:widowControl w:val="0"/>
      <w:autoSpaceDE w:val="0"/>
      <w:autoSpaceDN w:val="0"/>
      <w:adjustRightInd w:val="0"/>
      <w:spacing w:after="0"/>
    </w:pPr>
    <w:rPr>
      <w:rFonts w:ascii="Helvetica" w:eastAsia="Times New Roman" w:hAnsi="Helvetica"/>
      <w:sz w:val="28"/>
    </w:rPr>
  </w:style>
  <w:style w:type="paragraph" w:customStyle="1" w:styleId="EndNoteBibliography">
    <w:name w:val="EndNote Bibliography"/>
    <w:basedOn w:val="Normal"/>
    <w:link w:val="EndNoteBibliographyChar"/>
    <w:rsid w:val="00EF06CC"/>
    <w:pPr>
      <w:jc w:val="both"/>
    </w:pPr>
  </w:style>
  <w:style w:type="character" w:customStyle="1" w:styleId="EndNoteBibliographyChar">
    <w:name w:val="EndNote Bibliography Char"/>
    <w:link w:val="EndNoteBibliography"/>
    <w:rsid w:val="00EF06CC"/>
    <w:rPr>
      <w:rFonts w:ascii="Times New Roman" w:hAnsi="Times New Roman"/>
      <w:noProof/>
      <w:sz w:val="24"/>
      <w:lang w:bidi="bn-IN"/>
    </w:rPr>
  </w:style>
  <w:style w:type="paragraph" w:customStyle="1" w:styleId="EndNoteBibliographyTitle">
    <w:name w:val="EndNote Bibliography Title"/>
    <w:basedOn w:val="Normal"/>
    <w:link w:val="EndNoteBibliographyTitleChar"/>
    <w:rsid w:val="00C64724"/>
    <w:pPr>
      <w:spacing w:after="0"/>
      <w:jc w:val="center"/>
    </w:pPr>
  </w:style>
  <w:style w:type="character" w:customStyle="1" w:styleId="EndNoteBibliographyTitleChar">
    <w:name w:val="EndNote Bibliography Title Char"/>
    <w:link w:val="EndNoteBibliographyTitle"/>
    <w:rsid w:val="00C64724"/>
    <w:rPr>
      <w:rFonts w:ascii="Times New Roman" w:hAnsi="Times New Roman"/>
      <w:noProof/>
      <w:sz w:val="24"/>
      <w:lang w:bidi="bn-IN"/>
    </w:rPr>
  </w:style>
  <w:style w:type="character" w:customStyle="1" w:styleId="remarkable-pre-marked">
    <w:name w:val="remarkable-pre-marked"/>
    <w:rsid w:val="004D265F"/>
  </w:style>
  <w:style w:type="character" w:customStyle="1" w:styleId="apple-converted-space">
    <w:name w:val="apple-converted-space"/>
    <w:rsid w:val="004D265F"/>
  </w:style>
  <w:style w:type="paragraph" w:customStyle="1" w:styleId="BodyText1">
    <w:name w:val="Body Text1"/>
    <w:basedOn w:val="Normal"/>
    <w:qFormat/>
    <w:rsid w:val="004D265F"/>
    <w:pPr>
      <w:spacing w:before="120" w:line="480" w:lineRule="auto"/>
    </w:pPr>
  </w:style>
  <w:style w:type="character" w:customStyle="1" w:styleId="jrnl">
    <w:name w:val="jrnl"/>
    <w:basedOn w:val="DefaultParagraphFont"/>
    <w:rsid w:val="007123F6"/>
  </w:style>
  <w:style w:type="character" w:styleId="FollowedHyperlink">
    <w:name w:val="FollowedHyperlink"/>
    <w:basedOn w:val="DefaultParagraphFont"/>
    <w:uiPriority w:val="99"/>
    <w:semiHidden/>
    <w:unhideWhenUsed/>
    <w:rsid w:val="005E239A"/>
    <w:rPr>
      <w:color w:val="800080" w:themeColor="followedHyperlink"/>
      <w:u w:val="single"/>
    </w:rPr>
  </w:style>
  <w:style w:type="character" w:customStyle="1" w:styleId="highlight">
    <w:name w:val="highlight"/>
    <w:basedOn w:val="DefaultParagraphFont"/>
    <w:rsid w:val="005E239A"/>
  </w:style>
  <w:style w:type="paragraph" w:styleId="ListParagraph">
    <w:name w:val="List Paragraph"/>
    <w:basedOn w:val="Normal"/>
    <w:uiPriority w:val="34"/>
    <w:qFormat/>
    <w:rsid w:val="007728F5"/>
    <w:pPr>
      <w:widowControl w:val="0"/>
      <w:spacing w:after="0"/>
      <w:ind w:firstLineChars="200" w:firstLine="420"/>
      <w:jc w:val="both"/>
    </w:pPr>
    <w:rPr>
      <w:rFonts w:asciiTheme="minorHAnsi" w:eastAsiaTheme="minorEastAsia" w:hAnsiTheme="minorHAnsi" w:cstheme="minorBidi"/>
      <w:noProof w:val="0"/>
      <w:kern w:val="2"/>
      <w:sz w:val="21"/>
      <w:szCs w:val="22"/>
      <w:lang w:eastAsia="zh-CN" w:bidi="ar-SA"/>
    </w:rPr>
  </w:style>
  <w:style w:type="character" w:customStyle="1" w:styleId="CommentTextChar">
    <w:name w:val="Comment Text Char"/>
    <w:basedOn w:val="DefaultParagraphFont"/>
    <w:link w:val="CommentText"/>
    <w:uiPriority w:val="99"/>
    <w:rsid w:val="007728F5"/>
    <w:rPr>
      <w:rFonts w:ascii="Times New Roman" w:hAnsi="Times New Roman"/>
      <w:noProof/>
      <w:lang w:bidi="bn-IN"/>
    </w:rPr>
  </w:style>
  <w:style w:type="character" w:styleId="Emphasis">
    <w:name w:val="Emphasis"/>
    <w:qFormat/>
    <w:rsid w:val="0089292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宋体"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20"/>
    </w:pPr>
    <w:rPr>
      <w:rFonts w:ascii="Times New Roman" w:hAnsi="Times New Roman"/>
      <w:noProof/>
      <w:sz w:val="24"/>
      <w:lang w:bidi="bn-IN"/>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0"/>
    </w:pPr>
    <w:rPr>
      <w:rFonts w:ascii="Arial" w:eastAsia="Times New Roman" w:hAnsi="Arial"/>
      <w:i/>
      <w:color w:val="000080"/>
      <w:sz w:val="32"/>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60"/>
      <w:outlineLvl w:val="1"/>
    </w:pPr>
    <w:rPr>
      <w:rFonts w:ascii="Arial" w:eastAsia="Times New Roman" w:hAnsi="Arial"/>
      <w:color w:val="000080"/>
      <w:sz w:val="28"/>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2"/>
    </w:pPr>
    <w:rPr>
      <w:rFonts w:ascii="Arial" w:eastAsia="Times New Roman" w:hAnsi="Arial"/>
      <w:i/>
      <w:color w:val="000080"/>
    </w:rPr>
  </w:style>
  <w:style w:type="paragraph" w:styleId="Heading4">
    <w:name w:val="heading 4"/>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3"/>
    </w:pPr>
    <w:rPr>
      <w:rFonts w:ascii="Arial" w:eastAsia="Times New Roman" w:hAnsi="Arial"/>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Bullet">
    <w:name w:val="Bullet"/>
    <w:basedOn w:val="Normal"/>
    <w:pPr>
      <w:numPr>
        <w:numId w:val="2"/>
      </w:numPr>
      <w:tabs>
        <w:tab w:val="clear" w:pos="720"/>
      </w:tabs>
      <w:ind w:left="360"/>
    </w:pPr>
    <w:rPr>
      <w:color w:val="FF0000"/>
    </w:rPr>
  </w:style>
  <w:style w:type="paragraph" w:customStyle="1" w:styleId="ArticleTitle">
    <w:name w:val="Article Title"/>
    <w:basedOn w:val="Normal"/>
    <w:pPr>
      <w:jc w:val="center"/>
    </w:pPr>
    <w:rPr>
      <w:b/>
      <w:sz w:val="36"/>
    </w:rPr>
  </w:style>
  <w:style w:type="character" w:styleId="PageNumber">
    <w:name w:val="page number"/>
    <w:basedOn w:val="DefaultParagraphFont"/>
  </w:style>
  <w:style w:type="paragraph" w:customStyle="1" w:styleId="NormalNumbered">
    <w:name w:val="Normal Numbered"/>
    <w:basedOn w:val="Normal"/>
    <w:pPr>
      <w:widowControl w:val="0"/>
      <w:tabs>
        <w:tab w:val="num" w:pos="720"/>
      </w:tabs>
      <w:autoSpaceDE w:val="0"/>
      <w:autoSpaceDN w:val="0"/>
      <w:adjustRightInd w:val="0"/>
      <w:spacing w:before="120"/>
      <w:ind w:left="720" w:hanging="360"/>
    </w:pPr>
    <w:rPr>
      <w:rFonts w:eastAsia="Times New Roman"/>
      <w:bCs/>
      <w:szCs w:val="24"/>
    </w:rPr>
  </w:style>
  <w:style w:type="character" w:styleId="EndnoteReference">
    <w:name w:val="endnote reference"/>
    <w:rPr>
      <w:vertAlign w:val="superscript"/>
    </w:rPr>
  </w:style>
  <w:style w:type="character" w:styleId="CommentReference">
    <w:name w:val="annotation reference"/>
    <w:uiPriority w:val="99"/>
    <w:rPr>
      <w:sz w:val="16"/>
      <w:szCs w:val="16"/>
    </w:rPr>
  </w:style>
  <w:style w:type="paragraph" w:customStyle="1" w:styleId="1">
    <w:name w:val="正文文本1"/>
    <w:basedOn w:val="Normal"/>
    <w:qFormat/>
    <w:pPr>
      <w:spacing w:before="120" w:line="480" w:lineRule="auto"/>
    </w:pPr>
  </w:style>
  <w:style w:type="paragraph" w:customStyle="1" w:styleId="ShortTitle">
    <w:name w:val="Short Title"/>
    <w:basedOn w:val="Normal"/>
    <w:pPr>
      <w:spacing w:before="120"/>
      <w:jc w:val="center"/>
    </w:pPr>
    <w:rPr>
      <w:sz w:val="32"/>
      <w:szCs w:val="32"/>
    </w:rPr>
  </w:style>
  <w:style w:type="paragraph" w:styleId="Header">
    <w:name w:val="header"/>
    <w:basedOn w:val="Normal"/>
    <w:pPr>
      <w:tabs>
        <w:tab w:val="center" w:pos="4320"/>
        <w:tab w:val="right" w:pos="8640"/>
      </w:tabs>
    </w:p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character" w:customStyle="1" w:styleId="Heading1Char">
    <w:name w:val="Heading 1 Char"/>
    <w:rPr>
      <w:rFonts w:ascii="Arial" w:hAnsi="Arial"/>
      <w:i/>
      <w:color w:val="000080"/>
      <w:sz w:val="32"/>
      <w:lang w:val="en-US" w:eastAsia="en-US" w:bidi="bn-IN"/>
    </w:rPr>
  </w:style>
  <w:style w:type="paragraph" w:styleId="Footer">
    <w:name w:val="footer"/>
    <w:basedOn w:val="Normal"/>
    <w:pPr>
      <w:tabs>
        <w:tab w:val="center" w:pos="4320"/>
        <w:tab w:val="right" w:pos="8640"/>
      </w:tabs>
    </w:pPr>
  </w:style>
  <w:style w:type="character" w:customStyle="1" w:styleId="10">
    <w:name w:val="要点1"/>
    <w:basedOn w:val="DefaultParagraphFont"/>
  </w:style>
  <w:style w:type="paragraph" w:styleId="BodyText3">
    <w:name w:val="Body Text 3"/>
    <w:basedOn w:val="Normal"/>
    <w:pPr>
      <w:widowControl w:val="0"/>
      <w:autoSpaceDE w:val="0"/>
      <w:autoSpaceDN w:val="0"/>
      <w:adjustRightInd w:val="0"/>
      <w:spacing w:after="0"/>
    </w:pPr>
    <w:rPr>
      <w:rFonts w:ascii="Helvetica" w:eastAsia="Times New Roman" w:hAnsi="Helvetica"/>
      <w:sz w:val="28"/>
    </w:rPr>
  </w:style>
  <w:style w:type="paragraph" w:customStyle="1" w:styleId="EndNoteBibliography">
    <w:name w:val="EndNote Bibliography"/>
    <w:basedOn w:val="Normal"/>
    <w:link w:val="EndNoteBibliographyChar"/>
    <w:rsid w:val="00EF06CC"/>
    <w:pPr>
      <w:jc w:val="both"/>
    </w:pPr>
  </w:style>
  <w:style w:type="character" w:customStyle="1" w:styleId="EndNoteBibliographyChar">
    <w:name w:val="EndNote Bibliography Char"/>
    <w:link w:val="EndNoteBibliography"/>
    <w:rsid w:val="00EF06CC"/>
    <w:rPr>
      <w:rFonts w:ascii="Times New Roman" w:hAnsi="Times New Roman"/>
      <w:noProof/>
      <w:sz w:val="24"/>
      <w:lang w:bidi="bn-IN"/>
    </w:rPr>
  </w:style>
  <w:style w:type="paragraph" w:customStyle="1" w:styleId="EndNoteBibliographyTitle">
    <w:name w:val="EndNote Bibliography Title"/>
    <w:basedOn w:val="Normal"/>
    <w:link w:val="EndNoteBibliographyTitleChar"/>
    <w:rsid w:val="00C64724"/>
    <w:pPr>
      <w:spacing w:after="0"/>
      <w:jc w:val="center"/>
    </w:pPr>
  </w:style>
  <w:style w:type="character" w:customStyle="1" w:styleId="EndNoteBibliographyTitleChar">
    <w:name w:val="EndNote Bibliography Title Char"/>
    <w:link w:val="EndNoteBibliographyTitle"/>
    <w:rsid w:val="00C64724"/>
    <w:rPr>
      <w:rFonts w:ascii="Times New Roman" w:hAnsi="Times New Roman"/>
      <w:noProof/>
      <w:sz w:val="24"/>
      <w:lang w:bidi="bn-IN"/>
    </w:rPr>
  </w:style>
  <w:style w:type="character" w:customStyle="1" w:styleId="remarkable-pre-marked">
    <w:name w:val="remarkable-pre-marked"/>
    <w:rsid w:val="004D265F"/>
  </w:style>
  <w:style w:type="character" w:customStyle="1" w:styleId="apple-converted-space">
    <w:name w:val="apple-converted-space"/>
    <w:rsid w:val="004D265F"/>
  </w:style>
  <w:style w:type="paragraph" w:customStyle="1" w:styleId="BodyText1">
    <w:name w:val="Body Text1"/>
    <w:basedOn w:val="Normal"/>
    <w:qFormat/>
    <w:rsid w:val="004D265F"/>
    <w:pPr>
      <w:spacing w:before="120" w:line="480" w:lineRule="auto"/>
    </w:pPr>
  </w:style>
  <w:style w:type="character" w:customStyle="1" w:styleId="jrnl">
    <w:name w:val="jrnl"/>
    <w:basedOn w:val="DefaultParagraphFont"/>
    <w:rsid w:val="007123F6"/>
  </w:style>
  <w:style w:type="character" w:styleId="FollowedHyperlink">
    <w:name w:val="FollowedHyperlink"/>
    <w:basedOn w:val="DefaultParagraphFont"/>
    <w:uiPriority w:val="99"/>
    <w:semiHidden/>
    <w:unhideWhenUsed/>
    <w:rsid w:val="005E239A"/>
    <w:rPr>
      <w:color w:val="800080" w:themeColor="followedHyperlink"/>
      <w:u w:val="single"/>
    </w:rPr>
  </w:style>
  <w:style w:type="character" w:customStyle="1" w:styleId="highlight">
    <w:name w:val="highlight"/>
    <w:basedOn w:val="DefaultParagraphFont"/>
    <w:rsid w:val="005E239A"/>
  </w:style>
  <w:style w:type="paragraph" w:styleId="ListParagraph">
    <w:name w:val="List Paragraph"/>
    <w:basedOn w:val="Normal"/>
    <w:uiPriority w:val="34"/>
    <w:qFormat/>
    <w:rsid w:val="007728F5"/>
    <w:pPr>
      <w:widowControl w:val="0"/>
      <w:spacing w:after="0"/>
      <w:ind w:firstLineChars="200" w:firstLine="420"/>
      <w:jc w:val="both"/>
    </w:pPr>
    <w:rPr>
      <w:rFonts w:asciiTheme="minorHAnsi" w:eastAsiaTheme="minorEastAsia" w:hAnsiTheme="minorHAnsi" w:cstheme="minorBidi"/>
      <w:noProof w:val="0"/>
      <w:kern w:val="2"/>
      <w:sz w:val="21"/>
      <w:szCs w:val="22"/>
      <w:lang w:eastAsia="zh-CN" w:bidi="ar-SA"/>
    </w:rPr>
  </w:style>
  <w:style w:type="character" w:customStyle="1" w:styleId="CommentTextChar">
    <w:name w:val="Comment Text Char"/>
    <w:basedOn w:val="DefaultParagraphFont"/>
    <w:link w:val="CommentText"/>
    <w:uiPriority w:val="99"/>
    <w:rsid w:val="007728F5"/>
    <w:rPr>
      <w:rFonts w:ascii="Times New Roman" w:hAnsi="Times New Roman"/>
      <w:noProof/>
      <w:lang w:bidi="bn-IN"/>
    </w:rPr>
  </w:style>
  <w:style w:type="character" w:styleId="Emphasis">
    <w:name w:val="Emphasis"/>
    <w:qFormat/>
    <w:rsid w:val="0089292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3273">
      <w:bodyDiv w:val="1"/>
      <w:marLeft w:val="0"/>
      <w:marRight w:val="0"/>
      <w:marTop w:val="0"/>
      <w:marBottom w:val="0"/>
      <w:divBdr>
        <w:top w:val="none" w:sz="0" w:space="0" w:color="auto"/>
        <w:left w:val="none" w:sz="0" w:space="0" w:color="auto"/>
        <w:bottom w:val="none" w:sz="0" w:space="0" w:color="auto"/>
        <w:right w:val="none" w:sz="0" w:space="0" w:color="auto"/>
      </w:divBdr>
    </w:div>
    <w:div w:id="185414008">
      <w:bodyDiv w:val="1"/>
      <w:marLeft w:val="0"/>
      <w:marRight w:val="0"/>
      <w:marTop w:val="0"/>
      <w:marBottom w:val="0"/>
      <w:divBdr>
        <w:top w:val="none" w:sz="0" w:space="0" w:color="auto"/>
        <w:left w:val="none" w:sz="0" w:space="0" w:color="auto"/>
        <w:bottom w:val="none" w:sz="0" w:space="0" w:color="auto"/>
        <w:right w:val="none" w:sz="0" w:space="0" w:color="auto"/>
      </w:divBdr>
    </w:div>
    <w:div w:id="185752427">
      <w:bodyDiv w:val="1"/>
      <w:marLeft w:val="0"/>
      <w:marRight w:val="0"/>
      <w:marTop w:val="0"/>
      <w:marBottom w:val="0"/>
      <w:divBdr>
        <w:top w:val="none" w:sz="0" w:space="0" w:color="auto"/>
        <w:left w:val="none" w:sz="0" w:space="0" w:color="auto"/>
        <w:bottom w:val="none" w:sz="0" w:space="0" w:color="auto"/>
        <w:right w:val="none" w:sz="0" w:space="0" w:color="auto"/>
      </w:divBdr>
    </w:div>
    <w:div w:id="195242055">
      <w:bodyDiv w:val="1"/>
      <w:marLeft w:val="0"/>
      <w:marRight w:val="0"/>
      <w:marTop w:val="0"/>
      <w:marBottom w:val="0"/>
      <w:divBdr>
        <w:top w:val="none" w:sz="0" w:space="0" w:color="auto"/>
        <w:left w:val="none" w:sz="0" w:space="0" w:color="auto"/>
        <w:bottom w:val="none" w:sz="0" w:space="0" w:color="auto"/>
        <w:right w:val="none" w:sz="0" w:space="0" w:color="auto"/>
      </w:divBdr>
    </w:div>
    <w:div w:id="317929303">
      <w:bodyDiv w:val="1"/>
      <w:marLeft w:val="0"/>
      <w:marRight w:val="0"/>
      <w:marTop w:val="0"/>
      <w:marBottom w:val="0"/>
      <w:divBdr>
        <w:top w:val="none" w:sz="0" w:space="0" w:color="auto"/>
        <w:left w:val="none" w:sz="0" w:space="0" w:color="auto"/>
        <w:bottom w:val="none" w:sz="0" w:space="0" w:color="auto"/>
        <w:right w:val="none" w:sz="0" w:space="0" w:color="auto"/>
      </w:divBdr>
    </w:div>
    <w:div w:id="352195572">
      <w:bodyDiv w:val="1"/>
      <w:marLeft w:val="0"/>
      <w:marRight w:val="0"/>
      <w:marTop w:val="0"/>
      <w:marBottom w:val="0"/>
      <w:divBdr>
        <w:top w:val="none" w:sz="0" w:space="0" w:color="auto"/>
        <w:left w:val="none" w:sz="0" w:space="0" w:color="auto"/>
        <w:bottom w:val="none" w:sz="0" w:space="0" w:color="auto"/>
        <w:right w:val="none" w:sz="0" w:space="0" w:color="auto"/>
      </w:divBdr>
    </w:div>
    <w:div w:id="358165644">
      <w:bodyDiv w:val="1"/>
      <w:marLeft w:val="0"/>
      <w:marRight w:val="0"/>
      <w:marTop w:val="0"/>
      <w:marBottom w:val="0"/>
      <w:divBdr>
        <w:top w:val="none" w:sz="0" w:space="0" w:color="auto"/>
        <w:left w:val="none" w:sz="0" w:space="0" w:color="auto"/>
        <w:bottom w:val="none" w:sz="0" w:space="0" w:color="auto"/>
        <w:right w:val="none" w:sz="0" w:space="0" w:color="auto"/>
      </w:divBdr>
    </w:div>
    <w:div w:id="364987836">
      <w:bodyDiv w:val="1"/>
      <w:marLeft w:val="0"/>
      <w:marRight w:val="0"/>
      <w:marTop w:val="0"/>
      <w:marBottom w:val="0"/>
      <w:divBdr>
        <w:top w:val="none" w:sz="0" w:space="0" w:color="auto"/>
        <w:left w:val="none" w:sz="0" w:space="0" w:color="auto"/>
        <w:bottom w:val="none" w:sz="0" w:space="0" w:color="auto"/>
        <w:right w:val="none" w:sz="0" w:space="0" w:color="auto"/>
      </w:divBdr>
    </w:div>
    <w:div w:id="490365750">
      <w:bodyDiv w:val="1"/>
      <w:marLeft w:val="0"/>
      <w:marRight w:val="0"/>
      <w:marTop w:val="0"/>
      <w:marBottom w:val="0"/>
      <w:divBdr>
        <w:top w:val="none" w:sz="0" w:space="0" w:color="auto"/>
        <w:left w:val="none" w:sz="0" w:space="0" w:color="auto"/>
        <w:bottom w:val="none" w:sz="0" w:space="0" w:color="auto"/>
        <w:right w:val="none" w:sz="0" w:space="0" w:color="auto"/>
      </w:divBdr>
    </w:div>
    <w:div w:id="491414591">
      <w:bodyDiv w:val="1"/>
      <w:marLeft w:val="0"/>
      <w:marRight w:val="0"/>
      <w:marTop w:val="0"/>
      <w:marBottom w:val="0"/>
      <w:divBdr>
        <w:top w:val="none" w:sz="0" w:space="0" w:color="auto"/>
        <w:left w:val="none" w:sz="0" w:space="0" w:color="auto"/>
        <w:bottom w:val="none" w:sz="0" w:space="0" w:color="auto"/>
        <w:right w:val="none" w:sz="0" w:space="0" w:color="auto"/>
      </w:divBdr>
    </w:div>
    <w:div w:id="508759850">
      <w:bodyDiv w:val="1"/>
      <w:marLeft w:val="0"/>
      <w:marRight w:val="0"/>
      <w:marTop w:val="0"/>
      <w:marBottom w:val="0"/>
      <w:divBdr>
        <w:top w:val="none" w:sz="0" w:space="0" w:color="auto"/>
        <w:left w:val="none" w:sz="0" w:space="0" w:color="auto"/>
        <w:bottom w:val="none" w:sz="0" w:space="0" w:color="auto"/>
        <w:right w:val="none" w:sz="0" w:space="0" w:color="auto"/>
      </w:divBdr>
    </w:div>
    <w:div w:id="593630126">
      <w:bodyDiv w:val="1"/>
      <w:marLeft w:val="0"/>
      <w:marRight w:val="0"/>
      <w:marTop w:val="0"/>
      <w:marBottom w:val="0"/>
      <w:divBdr>
        <w:top w:val="none" w:sz="0" w:space="0" w:color="auto"/>
        <w:left w:val="none" w:sz="0" w:space="0" w:color="auto"/>
        <w:bottom w:val="none" w:sz="0" w:space="0" w:color="auto"/>
        <w:right w:val="none" w:sz="0" w:space="0" w:color="auto"/>
      </w:divBdr>
    </w:div>
    <w:div w:id="641732175">
      <w:bodyDiv w:val="1"/>
      <w:marLeft w:val="0"/>
      <w:marRight w:val="0"/>
      <w:marTop w:val="0"/>
      <w:marBottom w:val="0"/>
      <w:divBdr>
        <w:top w:val="none" w:sz="0" w:space="0" w:color="auto"/>
        <w:left w:val="none" w:sz="0" w:space="0" w:color="auto"/>
        <w:bottom w:val="none" w:sz="0" w:space="0" w:color="auto"/>
        <w:right w:val="none" w:sz="0" w:space="0" w:color="auto"/>
      </w:divBdr>
    </w:div>
    <w:div w:id="647710811">
      <w:bodyDiv w:val="1"/>
      <w:marLeft w:val="0"/>
      <w:marRight w:val="0"/>
      <w:marTop w:val="0"/>
      <w:marBottom w:val="0"/>
      <w:divBdr>
        <w:top w:val="none" w:sz="0" w:space="0" w:color="auto"/>
        <w:left w:val="none" w:sz="0" w:space="0" w:color="auto"/>
        <w:bottom w:val="none" w:sz="0" w:space="0" w:color="auto"/>
        <w:right w:val="none" w:sz="0" w:space="0" w:color="auto"/>
      </w:divBdr>
    </w:div>
    <w:div w:id="662590464">
      <w:bodyDiv w:val="1"/>
      <w:marLeft w:val="0"/>
      <w:marRight w:val="0"/>
      <w:marTop w:val="0"/>
      <w:marBottom w:val="0"/>
      <w:divBdr>
        <w:top w:val="none" w:sz="0" w:space="0" w:color="auto"/>
        <w:left w:val="none" w:sz="0" w:space="0" w:color="auto"/>
        <w:bottom w:val="none" w:sz="0" w:space="0" w:color="auto"/>
        <w:right w:val="none" w:sz="0" w:space="0" w:color="auto"/>
      </w:divBdr>
    </w:div>
    <w:div w:id="705059996">
      <w:bodyDiv w:val="1"/>
      <w:marLeft w:val="0"/>
      <w:marRight w:val="0"/>
      <w:marTop w:val="0"/>
      <w:marBottom w:val="0"/>
      <w:divBdr>
        <w:top w:val="none" w:sz="0" w:space="0" w:color="auto"/>
        <w:left w:val="none" w:sz="0" w:space="0" w:color="auto"/>
        <w:bottom w:val="none" w:sz="0" w:space="0" w:color="auto"/>
        <w:right w:val="none" w:sz="0" w:space="0" w:color="auto"/>
      </w:divBdr>
    </w:div>
    <w:div w:id="730663861">
      <w:bodyDiv w:val="1"/>
      <w:marLeft w:val="0"/>
      <w:marRight w:val="0"/>
      <w:marTop w:val="0"/>
      <w:marBottom w:val="0"/>
      <w:divBdr>
        <w:top w:val="none" w:sz="0" w:space="0" w:color="auto"/>
        <w:left w:val="none" w:sz="0" w:space="0" w:color="auto"/>
        <w:bottom w:val="none" w:sz="0" w:space="0" w:color="auto"/>
        <w:right w:val="none" w:sz="0" w:space="0" w:color="auto"/>
      </w:divBdr>
    </w:div>
    <w:div w:id="733428921">
      <w:bodyDiv w:val="1"/>
      <w:marLeft w:val="0"/>
      <w:marRight w:val="0"/>
      <w:marTop w:val="0"/>
      <w:marBottom w:val="0"/>
      <w:divBdr>
        <w:top w:val="none" w:sz="0" w:space="0" w:color="auto"/>
        <w:left w:val="none" w:sz="0" w:space="0" w:color="auto"/>
        <w:bottom w:val="none" w:sz="0" w:space="0" w:color="auto"/>
        <w:right w:val="none" w:sz="0" w:space="0" w:color="auto"/>
      </w:divBdr>
    </w:div>
    <w:div w:id="760837216">
      <w:bodyDiv w:val="1"/>
      <w:marLeft w:val="0"/>
      <w:marRight w:val="0"/>
      <w:marTop w:val="0"/>
      <w:marBottom w:val="0"/>
      <w:divBdr>
        <w:top w:val="none" w:sz="0" w:space="0" w:color="auto"/>
        <w:left w:val="none" w:sz="0" w:space="0" w:color="auto"/>
        <w:bottom w:val="none" w:sz="0" w:space="0" w:color="auto"/>
        <w:right w:val="none" w:sz="0" w:space="0" w:color="auto"/>
      </w:divBdr>
    </w:div>
    <w:div w:id="783889179">
      <w:bodyDiv w:val="1"/>
      <w:marLeft w:val="0"/>
      <w:marRight w:val="0"/>
      <w:marTop w:val="0"/>
      <w:marBottom w:val="0"/>
      <w:divBdr>
        <w:top w:val="none" w:sz="0" w:space="0" w:color="auto"/>
        <w:left w:val="none" w:sz="0" w:space="0" w:color="auto"/>
        <w:bottom w:val="none" w:sz="0" w:space="0" w:color="auto"/>
        <w:right w:val="none" w:sz="0" w:space="0" w:color="auto"/>
      </w:divBdr>
    </w:div>
    <w:div w:id="805465102">
      <w:bodyDiv w:val="1"/>
      <w:marLeft w:val="0"/>
      <w:marRight w:val="0"/>
      <w:marTop w:val="0"/>
      <w:marBottom w:val="0"/>
      <w:divBdr>
        <w:top w:val="none" w:sz="0" w:space="0" w:color="auto"/>
        <w:left w:val="none" w:sz="0" w:space="0" w:color="auto"/>
        <w:bottom w:val="none" w:sz="0" w:space="0" w:color="auto"/>
        <w:right w:val="none" w:sz="0" w:space="0" w:color="auto"/>
      </w:divBdr>
    </w:div>
    <w:div w:id="811404067">
      <w:bodyDiv w:val="1"/>
      <w:marLeft w:val="0"/>
      <w:marRight w:val="0"/>
      <w:marTop w:val="0"/>
      <w:marBottom w:val="0"/>
      <w:divBdr>
        <w:top w:val="none" w:sz="0" w:space="0" w:color="auto"/>
        <w:left w:val="none" w:sz="0" w:space="0" w:color="auto"/>
        <w:bottom w:val="none" w:sz="0" w:space="0" w:color="auto"/>
        <w:right w:val="none" w:sz="0" w:space="0" w:color="auto"/>
      </w:divBdr>
    </w:div>
    <w:div w:id="846291657">
      <w:bodyDiv w:val="1"/>
      <w:marLeft w:val="0"/>
      <w:marRight w:val="0"/>
      <w:marTop w:val="0"/>
      <w:marBottom w:val="0"/>
      <w:divBdr>
        <w:top w:val="none" w:sz="0" w:space="0" w:color="auto"/>
        <w:left w:val="none" w:sz="0" w:space="0" w:color="auto"/>
        <w:bottom w:val="none" w:sz="0" w:space="0" w:color="auto"/>
        <w:right w:val="none" w:sz="0" w:space="0" w:color="auto"/>
      </w:divBdr>
    </w:div>
    <w:div w:id="851575797">
      <w:bodyDiv w:val="1"/>
      <w:marLeft w:val="0"/>
      <w:marRight w:val="0"/>
      <w:marTop w:val="0"/>
      <w:marBottom w:val="0"/>
      <w:divBdr>
        <w:top w:val="none" w:sz="0" w:space="0" w:color="auto"/>
        <w:left w:val="none" w:sz="0" w:space="0" w:color="auto"/>
        <w:bottom w:val="none" w:sz="0" w:space="0" w:color="auto"/>
        <w:right w:val="none" w:sz="0" w:space="0" w:color="auto"/>
      </w:divBdr>
    </w:div>
    <w:div w:id="860825470">
      <w:bodyDiv w:val="1"/>
      <w:marLeft w:val="0"/>
      <w:marRight w:val="0"/>
      <w:marTop w:val="0"/>
      <w:marBottom w:val="0"/>
      <w:divBdr>
        <w:top w:val="none" w:sz="0" w:space="0" w:color="auto"/>
        <w:left w:val="none" w:sz="0" w:space="0" w:color="auto"/>
        <w:bottom w:val="none" w:sz="0" w:space="0" w:color="auto"/>
        <w:right w:val="none" w:sz="0" w:space="0" w:color="auto"/>
      </w:divBdr>
    </w:div>
    <w:div w:id="876239229">
      <w:bodyDiv w:val="1"/>
      <w:marLeft w:val="0"/>
      <w:marRight w:val="0"/>
      <w:marTop w:val="0"/>
      <w:marBottom w:val="0"/>
      <w:divBdr>
        <w:top w:val="none" w:sz="0" w:space="0" w:color="auto"/>
        <w:left w:val="none" w:sz="0" w:space="0" w:color="auto"/>
        <w:bottom w:val="none" w:sz="0" w:space="0" w:color="auto"/>
        <w:right w:val="none" w:sz="0" w:space="0" w:color="auto"/>
      </w:divBdr>
    </w:div>
    <w:div w:id="899364196">
      <w:bodyDiv w:val="1"/>
      <w:marLeft w:val="0"/>
      <w:marRight w:val="0"/>
      <w:marTop w:val="0"/>
      <w:marBottom w:val="0"/>
      <w:divBdr>
        <w:top w:val="none" w:sz="0" w:space="0" w:color="auto"/>
        <w:left w:val="none" w:sz="0" w:space="0" w:color="auto"/>
        <w:bottom w:val="none" w:sz="0" w:space="0" w:color="auto"/>
        <w:right w:val="none" w:sz="0" w:space="0" w:color="auto"/>
      </w:divBdr>
    </w:div>
    <w:div w:id="910234766">
      <w:bodyDiv w:val="1"/>
      <w:marLeft w:val="0"/>
      <w:marRight w:val="0"/>
      <w:marTop w:val="0"/>
      <w:marBottom w:val="0"/>
      <w:divBdr>
        <w:top w:val="none" w:sz="0" w:space="0" w:color="auto"/>
        <w:left w:val="none" w:sz="0" w:space="0" w:color="auto"/>
        <w:bottom w:val="none" w:sz="0" w:space="0" w:color="auto"/>
        <w:right w:val="none" w:sz="0" w:space="0" w:color="auto"/>
      </w:divBdr>
    </w:div>
    <w:div w:id="1029376836">
      <w:bodyDiv w:val="1"/>
      <w:marLeft w:val="0"/>
      <w:marRight w:val="0"/>
      <w:marTop w:val="0"/>
      <w:marBottom w:val="0"/>
      <w:divBdr>
        <w:top w:val="none" w:sz="0" w:space="0" w:color="auto"/>
        <w:left w:val="none" w:sz="0" w:space="0" w:color="auto"/>
        <w:bottom w:val="none" w:sz="0" w:space="0" w:color="auto"/>
        <w:right w:val="none" w:sz="0" w:space="0" w:color="auto"/>
      </w:divBdr>
    </w:div>
    <w:div w:id="1029380838">
      <w:bodyDiv w:val="1"/>
      <w:marLeft w:val="0"/>
      <w:marRight w:val="0"/>
      <w:marTop w:val="0"/>
      <w:marBottom w:val="0"/>
      <w:divBdr>
        <w:top w:val="none" w:sz="0" w:space="0" w:color="auto"/>
        <w:left w:val="none" w:sz="0" w:space="0" w:color="auto"/>
        <w:bottom w:val="none" w:sz="0" w:space="0" w:color="auto"/>
        <w:right w:val="none" w:sz="0" w:space="0" w:color="auto"/>
      </w:divBdr>
    </w:div>
    <w:div w:id="1119226814">
      <w:bodyDiv w:val="1"/>
      <w:marLeft w:val="0"/>
      <w:marRight w:val="0"/>
      <w:marTop w:val="0"/>
      <w:marBottom w:val="0"/>
      <w:divBdr>
        <w:top w:val="none" w:sz="0" w:space="0" w:color="auto"/>
        <w:left w:val="none" w:sz="0" w:space="0" w:color="auto"/>
        <w:bottom w:val="none" w:sz="0" w:space="0" w:color="auto"/>
        <w:right w:val="none" w:sz="0" w:space="0" w:color="auto"/>
      </w:divBdr>
    </w:div>
    <w:div w:id="1129857397">
      <w:bodyDiv w:val="1"/>
      <w:marLeft w:val="0"/>
      <w:marRight w:val="0"/>
      <w:marTop w:val="0"/>
      <w:marBottom w:val="0"/>
      <w:divBdr>
        <w:top w:val="none" w:sz="0" w:space="0" w:color="auto"/>
        <w:left w:val="none" w:sz="0" w:space="0" w:color="auto"/>
        <w:bottom w:val="none" w:sz="0" w:space="0" w:color="auto"/>
        <w:right w:val="none" w:sz="0" w:space="0" w:color="auto"/>
      </w:divBdr>
    </w:div>
    <w:div w:id="1268656456">
      <w:bodyDiv w:val="1"/>
      <w:marLeft w:val="0"/>
      <w:marRight w:val="0"/>
      <w:marTop w:val="0"/>
      <w:marBottom w:val="0"/>
      <w:divBdr>
        <w:top w:val="none" w:sz="0" w:space="0" w:color="auto"/>
        <w:left w:val="none" w:sz="0" w:space="0" w:color="auto"/>
        <w:bottom w:val="none" w:sz="0" w:space="0" w:color="auto"/>
        <w:right w:val="none" w:sz="0" w:space="0" w:color="auto"/>
      </w:divBdr>
    </w:div>
    <w:div w:id="1385524071">
      <w:bodyDiv w:val="1"/>
      <w:marLeft w:val="0"/>
      <w:marRight w:val="0"/>
      <w:marTop w:val="0"/>
      <w:marBottom w:val="0"/>
      <w:divBdr>
        <w:top w:val="none" w:sz="0" w:space="0" w:color="auto"/>
        <w:left w:val="none" w:sz="0" w:space="0" w:color="auto"/>
        <w:bottom w:val="none" w:sz="0" w:space="0" w:color="auto"/>
        <w:right w:val="none" w:sz="0" w:space="0" w:color="auto"/>
      </w:divBdr>
    </w:div>
    <w:div w:id="1397898379">
      <w:bodyDiv w:val="1"/>
      <w:marLeft w:val="0"/>
      <w:marRight w:val="0"/>
      <w:marTop w:val="0"/>
      <w:marBottom w:val="0"/>
      <w:divBdr>
        <w:top w:val="none" w:sz="0" w:space="0" w:color="auto"/>
        <w:left w:val="none" w:sz="0" w:space="0" w:color="auto"/>
        <w:bottom w:val="none" w:sz="0" w:space="0" w:color="auto"/>
        <w:right w:val="none" w:sz="0" w:space="0" w:color="auto"/>
      </w:divBdr>
    </w:div>
    <w:div w:id="1448812586">
      <w:bodyDiv w:val="1"/>
      <w:marLeft w:val="0"/>
      <w:marRight w:val="0"/>
      <w:marTop w:val="0"/>
      <w:marBottom w:val="0"/>
      <w:divBdr>
        <w:top w:val="none" w:sz="0" w:space="0" w:color="auto"/>
        <w:left w:val="none" w:sz="0" w:space="0" w:color="auto"/>
        <w:bottom w:val="none" w:sz="0" w:space="0" w:color="auto"/>
        <w:right w:val="none" w:sz="0" w:space="0" w:color="auto"/>
      </w:divBdr>
    </w:div>
    <w:div w:id="1455447509">
      <w:bodyDiv w:val="1"/>
      <w:marLeft w:val="0"/>
      <w:marRight w:val="0"/>
      <w:marTop w:val="0"/>
      <w:marBottom w:val="0"/>
      <w:divBdr>
        <w:top w:val="none" w:sz="0" w:space="0" w:color="auto"/>
        <w:left w:val="none" w:sz="0" w:space="0" w:color="auto"/>
        <w:bottom w:val="none" w:sz="0" w:space="0" w:color="auto"/>
        <w:right w:val="none" w:sz="0" w:space="0" w:color="auto"/>
      </w:divBdr>
    </w:div>
    <w:div w:id="1498839403">
      <w:bodyDiv w:val="1"/>
      <w:marLeft w:val="0"/>
      <w:marRight w:val="0"/>
      <w:marTop w:val="0"/>
      <w:marBottom w:val="0"/>
      <w:divBdr>
        <w:top w:val="none" w:sz="0" w:space="0" w:color="auto"/>
        <w:left w:val="none" w:sz="0" w:space="0" w:color="auto"/>
        <w:bottom w:val="none" w:sz="0" w:space="0" w:color="auto"/>
        <w:right w:val="none" w:sz="0" w:space="0" w:color="auto"/>
      </w:divBdr>
      <w:divsChild>
        <w:div w:id="1656841044">
          <w:marLeft w:val="0"/>
          <w:marRight w:val="0"/>
          <w:marTop w:val="0"/>
          <w:marBottom w:val="0"/>
          <w:divBdr>
            <w:top w:val="none" w:sz="0" w:space="0" w:color="auto"/>
            <w:left w:val="none" w:sz="0" w:space="0" w:color="auto"/>
            <w:bottom w:val="none" w:sz="0" w:space="0" w:color="auto"/>
            <w:right w:val="none" w:sz="0" w:space="0" w:color="auto"/>
          </w:divBdr>
          <w:divsChild>
            <w:div w:id="1223054217">
              <w:marLeft w:val="0"/>
              <w:marRight w:val="0"/>
              <w:marTop w:val="0"/>
              <w:marBottom w:val="0"/>
              <w:divBdr>
                <w:top w:val="none" w:sz="0" w:space="0" w:color="auto"/>
                <w:left w:val="none" w:sz="0" w:space="0" w:color="auto"/>
                <w:bottom w:val="none" w:sz="0" w:space="0" w:color="auto"/>
                <w:right w:val="none" w:sz="0" w:space="0" w:color="auto"/>
              </w:divBdr>
            </w:div>
            <w:div w:id="1159350047">
              <w:marLeft w:val="0"/>
              <w:marRight w:val="0"/>
              <w:marTop w:val="0"/>
              <w:marBottom w:val="0"/>
              <w:divBdr>
                <w:top w:val="none" w:sz="0" w:space="0" w:color="auto"/>
                <w:left w:val="none" w:sz="0" w:space="0" w:color="auto"/>
                <w:bottom w:val="none" w:sz="0" w:space="0" w:color="auto"/>
                <w:right w:val="none" w:sz="0" w:space="0" w:color="auto"/>
              </w:divBdr>
            </w:div>
            <w:div w:id="320157688">
              <w:marLeft w:val="0"/>
              <w:marRight w:val="0"/>
              <w:marTop w:val="0"/>
              <w:marBottom w:val="0"/>
              <w:divBdr>
                <w:top w:val="none" w:sz="0" w:space="0" w:color="auto"/>
                <w:left w:val="none" w:sz="0" w:space="0" w:color="auto"/>
                <w:bottom w:val="none" w:sz="0" w:space="0" w:color="auto"/>
                <w:right w:val="none" w:sz="0" w:space="0" w:color="auto"/>
              </w:divBdr>
            </w:div>
            <w:div w:id="835001589">
              <w:marLeft w:val="0"/>
              <w:marRight w:val="0"/>
              <w:marTop w:val="0"/>
              <w:marBottom w:val="0"/>
              <w:divBdr>
                <w:top w:val="none" w:sz="0" w:space="0" w:color="auto"/>
                <w:left w:val="none" w:sz="0" w:space="0" w:color="auto"/>
                <w:bottom w:val="none" w:sz="0" w:space="0" w:color="auto"/>
                <w:right w:val="none" w:sz="0" w:space="0" w:color="auto"/>
              </w:divBdr>
            </w:div>
            <w:div w:id="1886865178">
              <w:marLeft w:val="0"/>
              <w:marRight w:val="0"/>
              <w:marTop w:val="0"/>
              <w:marBottom w:val="0"/>
              <w:divBdr>
                <w:top w:val="none" w:sz="0" w:space="0" w:color="auto"/>
                <w:left w:val="none" w:sz="0" w:space="0" w:color="auto"/>
                <w:bottom w:val="none" w:sz="0" w:space="0" w:color="auto"/>
                <w:right w:val="none" w:sz="0" w:space="0" w:color="auto"/>
              </w:divBdr>
            </w:div>
            <w:div w:id="1172642783">
              <w:marLeft w:val="0"/>
              <w:marRight w:val="0"/>
              <w:marTop w:val="0"/>
              <w:marBottom w:val="0"/>
              <w:divBdr>
                <w:top w:val="none" w:sz="0" w:space="0" w:color="auto"/>
                <w:left w:val="none" w:sz="0" w:space="0" w:color="auto"/>
                <w:bottom w:val="none" w:sz="0" w:space="0" w:color="auto"/>
                <w:right w:val="none" w:sz="0" w:space="0" w:color="auto"/>
              </w:divBdr>
            </w:div>
            <w:div w:id="984431682">
              <w:marLeft w:val="0"/>
              <w:marRight w:val="0"/>
              <w:marTop w:val="0"/>
              <w:marBottom w:val="0"/>
              <w:divBdr>
                <w:top w:val="none" w:sz="0" w:space="0" w:color="auto"/>
                <w:left w:val="none" w:sz="0" w:space="0" w:color="auto"/>
                <w:bottom w:val="none" w:sz="0" w:space="0" w:color="auto"/>
                <w:right w:val="none" w:sz="0" w:space="0" w:color="auto"/>
              </w:divBdr>
            </w:div>
            <w:div w:id="1204250986">
              <w:marLeft w:val="0"/>
              <w:marRight w:val="0"/>
              <w:marTop w:val="0"/>
              <w:marBottom w:val="0"/>
              <w:divBdr>
                <w:top w:val="none" w:sz="0" w:space="0" w:color="auto"/>
                <w:left w:val="none" w:sz="0" w:space="0" w:color="auto"/>
                <w:bottom w:val="none" w:sz="0" w:space="0" w:color="auto"/>
                <w:right w:val="none" w:sz="0" w:space="0" w:color="auto"/>
              </w:divBdr>
            </w:div>
            <w:div w:id="536819510">
              <w:marLeft w:val="0"/>
              <w:marRight w:val="0"/>
              <w:marTop w:val="0"/>
              <w:marBottom w:val="0"/>
              <w:divBdr>
                <w:top w:val="none" w:sz="0" w:space="0" w:color="auto"/>
                <w:left w:val="none" w:sz="0" w:space="0" w:color="auto"/>
                <w:bottom w:val="none" w:sz="0" w:space="0" w:color="auto"/>
                <w:right w:val="none" w:sz="0" w:space="0" w:color="auto"/>
              </w:divBdr>
            </w:div>
            <w:div w:id="484666853">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235510186">
              <w:marLeft w:val="0"/>
              <w:marRight w:val="0"/>
              <w:marTop w:val="0"/>
              <w:marBottom w:val="0"/>
              <w:divBdr>
                <w:top w:val="none" w:sz="0" w:space="0" w:color="auto"/>
                <w:left w:val="none" w:sz="0" w:space="0" w:color="auto"/>
                <w:bottom w:val="none" w:sz="0" w:space="0" w:color="auto"/>
                <w:right w:val="none" w:sz="0" w:space="0" w:color="auto"/>
              </w:divBdr>
            </w:div>
            <w:div w:id="389185329">
              <w:marLeft w:val="0"/>
              <w:marRight w:val="0"/>
              <w:marTop w:val="0"/>
              <w:marBottom w:val="0"/>
              <w:divBdr>
                <w:top w:val="none" w:sz="0" w:space="0" w:color="auto"/>
                <w:left w:val="none" w:sz="0" w:space="0" w:color="auto"/>
                <w:bottom w:val="none" w:sz="0" w:space="0" w:color="auto"/>
                <w:right w:val="none" w:sz="0" w:space="0" w:color="auto"/>
              </w:divBdr>
            </w:div>
            <w:div w:id="506675216">
              <w:marLeft w:val="0"/>
              <w:marRight w:val="0"/>
              <w:marTop w:val="0"/>
              <w:marBottom w:val="0"/>
              <w:divBdr>
                <w:top w:val="none" w:sz="0" w:space="0" w:color="auto"/>
                <w:left w:val="none" w:sz="0" w:space="0" w:color="auto"/>
                <w:bottom w:val="none" w:sz="0" w:space="0" w:color="auto"/>
                <w:right w:val="none" w:sz="0" w:space="0" w:color="auto"/>
              </w:divBdr>
            </w:div>
            <w:div w:id="1148866321">
              <w:marLeft w:val="0"/>
              <w:marRight w:val="0"/>
              <w:marTop w:val="0"/>
              <w:marBottom w:val="0"/>
              <w:divBdr>
                <w:top w:val="none" w:sz="0" w:space="0" w:color="auto"/>
                <w:left w:val="none" w:sz="0" w:space="0" w:color="auto"/>
                <w:bottom w:val="none" w:sz="0" w:space="0" w:color="auto"/>
                <w:right w:val="none" w:sz="0" w:space="0" w:color="auto"/>
              </w:divBdr>
            </w:div>
            <w:div w:id="1794521218">
              <w:marLeft w:val="0"/>
              <w:marRight w:val="0"/>
              <w:marTop w:val="0"/>
              <w:marBottom w:val="0"/>
              <w:divBdr>
                <w:top w:val="none" w:sz="0" w:space="0" w:color="auto"/>
                <w:left w:val="none" w:sz="0" w:space="0" w:color="auto"/>
                <w:bottom w:val="none" w:sz="0" w:space="0" w:color="auto"/>
                <w:right w:val="none" w:sz="0" w:space="0" w:color="auto"/>
              </w:divBdr>
            </w:div>
            <w:div w:id="2030596189">
              <w:marLeft w:val="0"/>
              <w:marRight w:val="0"/>
              <w:marTop w:val="0"/>
              <w:marBottom w:val="0"/>
              <w:divBdr>
                <w:top w:val="none" w:sz="0" w:space="0" w:color="auto"/>
                <w:left w:val="none" w:sz="0" w:space="0" w:color="auto"/>
                <w:bottom w:val="none" w:sz="0" w:space="0" w:color="auto"/>
                <w:right w:val="none" w:sz="0" w:space="0" w:color="auto"/>
              </w:divBdr>
            </w:div>
            <w:div w:id="1086732025">
              <w:marLeft w:val="0"/>
              <w:marRight w:val="0"/>
              <w:marTop w:val="0"/>
              <w:marBottom w:val="0"/>
              <w:divBdr>
                <w:top w:val="none" w:sz="0" w:space="0" w:color="auto"/>
                <w:left w:val="none" w:sz="0" w:space="0" w:color="auto"/>
                <w:bottom w:val="none" w:sz="0" w:space="0" w:color="auto"/>
                <w:right w:val="none" w:sz="0" w:space="0" w:color="auto"/>
              </w:divBdr>
            </w:div>
            <w:div w:id="121581399">
              <w:marLeft w:val="0"/>
              <w:marRight w:val="0"/>
              <w:marTop w:val="0"/>
              <w:marBottom w:val="0"/>
              <w:divBdr>
                <w:top w:val="none" w:sz="0" w:space="0" w:color="auto"/>
                <w:left w:val="none" w:sz="0" w:space="0" w:color="auto"/>
                <w:bottom w:val="none" w:sz="0" w:space="0" w:color="auto"/>
                <w:right w:val="none" w:sz="0" w:space="0" w:color="auto"/>
              </w:divBdr>
            </w:div>
            <w:div w:id="928151113">
              <w:marLeft w:val="0"/>
              <w:marRight w:val="0"/>
              <w:marTop w:val="0"/>
              <w:marBottom w:val="0"/>
              <w:divBdr>
                <w:top w:val="none" w:sz="0" w:space="0" w:color="auto"/>
                <w:left w:val="none" w:sz="0" w:space="0" w:color="auto"/>
                <w:bottom w:val="none" w:sz="0" w:space="0" w:color="auto"/>
                <w:right w:val="none" w:sz="0" w:space="0" w:color="auto"/>
              </w:divBdr>
            </w:div>
            <w:div w:id="211619842">
              <w:marLeft w:val="0"/>
              <w:marRight w:val="0"/>
              <w:marTop w:val="0"/>
              <w:marBottom w:val="0"/>
              <w:divBdr>
                <w:top w:val="none" w:sz="0" w:space="0" w:color="auto"/>
                <w:left w:val="none" w:sz="0" w:space="0" w:color="auto"/>
                <w:bottom w:val="none" w:sz="0" w:space="0" w:color="auto"/>
                <w:right w:val="none" w:sz="0" w:space="0" w:color="auto"/>
              </w:divBdr>
            </w:div>
            <w:div w:id="631784713">
              <w:marLeft w:val="0"/>
              <w:marRight w:val="0"/>
              <w:marTop w:val="0"/>
              <w:marBottom w:val="0"/>
              <w:divBdr>
                <w:top w:val="none" w:sz="0" w:space="0" w:color="auto"/>
                <w:left w:val="none" w:sz="0" w:space="0" w:color="auto"/>
                <w:bottom w:val="none" w:sz="0" w:space="0" w:color="auto"/>
                <w:right w:val="none" w:sz="0" w:space="0" w:color="auto"/>
              </w:divBdr>
            </w:div>
            <w:div w:id="309528137">
              <w:marLeft w:val="0"/>
              <w:marRight w:val="0"/>
              <w:marTop w:val="0"/>
              <w:marBottom w:val="0"/>
              <w:divBdr>
                <w:top w:val="none" w:sz="0" w:space="0" w:color="auto"/>
                <w:left w:val="none" w:sz="0" w:space="0" w:color="auto"/>
                <w:bottom w:val="none" w:sz="0" w:space="0" w:color="auto"/>
                <w:right w:val="none" w:sz="0" w:space="0" w:color="auto"/>
              </w:divBdr>
            </w:div>
            <w:div w:id="954486957">
              <w:marLeft w:val="0"/>
              <w:marRight w:val="0"/>
              <w:marTop w:val="0"/>
              <w:marBottom w:val="0"/>
              <w:divBdr>
                <w:top w:val="none" w:sz="0" w:space="0" w:color="auto"/>
                <w:left w:val="none" w:sz="0" w:space="0" w:color="auto"/>
                <w:bottom w:val="none" w:sz="0" w:space="0" w:color="auto"/>
                <w:right w:val="none" w:sz="0" w:space="0" w:color="auto"/>
              </w:divBdr>
            </w:div>
            <w:div w:id="739211159">
              <w:marLeft w:val="0"/>
              <w:marRight w:val="0"/>
              <w:marTop w:val="0"/>
              <w:marBottom w:val="0"/>
              <w:divBdr>
                <w:top w:val="none" w:sz="0" w:space="0" w:color="auto"/>
                <w:left w:val="none" w:sz="0" w:space="0" w:color="auto"/>
                <w:bottom w:val="none" w:sz="0" w:space="0" w:color="auto"/>
                <w:right w:val="none" w:sz="0" w:space="0" w:color="auto"/>
              </w:divBdr>
            </w:div>
            <w:div w:id="418409916">
              <w:marLeft w:val="0"/>
              <w:marRight w:val="0"/>
              <w:marTop w:val="0"/>
              <w:marBottom w:val="0"/>
              <w:divBdr>
                <w:top w:val="none" w:sz="0" w:space="0" w:color="auto"/>
                <w:left w:val="none" w:sz="0" w:space="0" w:color="auto"/>
                <w:bottom w:val="none" w:sz="0" w:space="0" w:color="auto"/>
                <w:right w:val="none" w:sz="0" w:space="0" w:color="auto"/>
              </w:divBdr>
            </w:div>
            <w:div w:id="1950813418">
              <w:marLeft w:val="0"/>
              <w:marRight w:val="0"/>
              <w:marTop w:val="0"/>
              <w:marBottom w:val="0"/>
              <w:divBdr>
                <w:top w:val="none" w:sz="0" w:space="0" w:color="auto"/>
                <w:left w:val="none" w:sz="0" w:space="0" w:color="auto"/>
                <w:bottom w:val="none" w:sz="0" w:space="0" w:color="auto"/>
                <w:right w:val="none" w:sz="0" w:space="0" w:color="auto"/>
              </w:divBdr>
            </w:div>
            <w:div w:id="17465271">
              <w:marLeft w:val="0"/>
              <w:marRight w:val="0"/>
              <w:marTop w:val="0"/>
              <w:marBottom w:val="0"/>
              <w:divBdr>
                <w:top w:val="none" w:sz="0" w:space="0" w:color="auto"/>
                <w:left w:val="none" w:sz="0" w:space="0" w:color="auto"/>
                <w:bottom w:val="none" w:sz="0" w:space="0" w:color="auto"/>
                <w:right w:val="none" w:sz="0" w:space="0" w:color="auto"/>
              </w:divBdr>
            </w:div>
            <w:div w:id="1109355370">
              <w:marLeft w:val="0"/>
              <w:marRight w:val="0"/>
              <w:marTop w:val="0"/>
              <w:marBottom w:val="0"/>
              <w:divBdr>
                <w:top w:val="none" w:sz="0" w:space="0" w:color="auto"/>
                <w:left w:val="none" w:sz="0" w:space="0" w:color="auto"/>
                <w:bottom w:val="none" w:sz="0" w:space="0" w:color="auto"/>
                <w:right w:val="none" w:sz="0" w:space="0" w:color="auto"/>
              </w:divBdr>
            </w:div>
            <w:div w:id="1979339876">
              <w:marLeft w:val="0"/>
              <w:marRight w:val="0"/>
              <w:marTop w:val="0"/>
              <w:marBottom w:val="0"/>
              <w:divBdr>
                <w:top w:val="none" w:sz="0" w:space="0" w:color="auto"/>
                <w:left w:val="none" w:sz="0" w:space="0" w:color="auto"/>
                <w:bottom w:val="none" w:sz="0" w:space="0" w:color="auto"/>
                <w:right w:val="none" w:sz="0" w:space="0" w:color="auto"/>
              </w:divBdr>
            </w:div>
            <w:div w:id="612829700">
              <w:marLeft w:val="0"/>
              <w:marRight w:val="0"/>
              <w:marTop w:val="0"/>
              <w:marBottom w:val="0"/>
              <w:divBdr>
                <w:top w:val="none" w:sz="0" w:space="0" w:color="auto"/>
                <w:left w:val="none" w:sz="0" w:space="0" w:color="auto"/>
                <w:bottom w:val="none" w:sz="0" w:space="0" w:color="auto"/>
                <w:right w:val="none" w:sz="0" w:space="0" w:color="auto"/>
              </w:divBdr>
            </w:div>
            <w:div w:id="901451079">
              <w:marLeft w:val="0"/>
              <w:marRight w:val="0"/>
              <w:marTop w:val="0"/>
              <w:marBottom w:val="0"/>
              <w:divBdr>
                <w:top w:val="none" w:sz="0" w:space="0" w:color="auto"/>
                <w:left w:val="none" w:sz="0" w:space="0" w:color="auto"/>
                <w:bottom w:val="none" w:sz="0" w:space="0" w:color="auto"/>
                <w:right w:val="none" w:sz="0" w:space="0" w:color="auto"/>
              </w:divBdr>
            </w:div>
            <w:div w:id="1859852723">
              <w:marLeft w:val="0"/>
              <w:marRight w:val="0"/>
              <w:marTop w:val="0"/>
              <w:marBottom w:val="0"/>
              <w:divBdr>
                <w:top w:val="none" w:sz="0" w:space="0" w:color="auto"/>
                <w:left w:val="none" w:sz="0" w:space="0" w:color="auto"/>
                <w:bottom w:val="none" w:sz="0" w:space="0" w:color="auto"/>
                <w:right w:val="none" w:sz="0" w:space="0" w:color="auto"/>
              </w:divBdr>
            </w:div>
            <w:div w:id="1812672354">
              <w:marLeft w:val="0"/>
              <w:marRight w:val="0"/>
              <w:marTop w:val="0"/>
              <w:marBottom w:val="0"/>
              <w:divBdr>
                <w:top w:val="none" w:sz="0" w:space="0" w:color="auto"/>
                <w:left w:val="none" w:sz="0" w:space="0" w:color="auto"/>
                <w:bottom w:val="none" w:sz="0" w:space="0" w:color="auto"/>
                <w:right w:val="none" w:sz="0" w:space="0" w:color="auto"/>
              </w:divBdr>
            </w:div>
            <w:div w:id="1598562642">
              <w:marLeft w:val="0"/>
              <w:marRight w:val="0"/>
              <w:marTop w:val="0"/>
              <w:marBottom w:val="0"/>
              <w:divBdr>
                <w:top w:val="none" w:sz="0" w:space="0" w:color="auto"/>
                <w:left w:val="none" w:sz="0" w:space="0" w:color="auto"/>
                <w:bottom w:val="none" w:sz="0" w:space="0" w:color="auto"/>
                <w:right w:val="none" w:sz="0" w:space="0" w:color="auto"/>
              </w:divBdr>
            </w:div>
            <w:div w:id="1353922280">
              <w:marLeft w:val="0"/>
              <w:marRight w:val="0"/>
              <w:marTop w:val="0"/>
              <w:marBottom w:val="0"/>
              <w:divBdr>
                <w:top w:val="none" w:sz="0" w:space="0" w:color="auto"/>
                <w:left w:val="none" w:sz="0" w:space="0" w:color="auto"/>
                <w:bottom w:val="none" w:sz="0" w:space="0" w:color="auto"/>
                <w:right w:val="none" w:sz="0" w:space="0" w:color="auto"/>
              </w:divBdr>
            </w:div>
            <w:div w:id="1924794494">
              <w:marLeft w:val="0"/>
              <w:marRight w:val="0"/>
              <w:marTop w:val="0"/>
              <w:marBottom w:val="0"/>
              <w:divBdr>
                <w:top w:val="none" w:sz="0" w:space="0" w:color="auto"/>
                <w:left w:val="none" w:sz="0" w:space="0" w:color="auto"/>
                <w:bottom w:val="none" w:sz="0" w:space="0" w:color="auto"/>
                <w:right w:val="none" w:sz="0" w:space="0" w:color="auto"/>
              </w:divBdr>
            </w:div>
            <w:div w:id="1579710483">
              <w:marLeft w:val="0"/>
              <w:marRight w:val="0"/>
              <w:marTop w:val="0"/>
              <w:marBottom w:val="0"/>
              <w:divBdr>
                <w:top w:val="none" w:sz="0" w:space="0" w:color="auto"/>
                <w:left w:val="none" w:sz="0" w:space="0" w:color="auto"/>
                <w:bottom w:val="none" w:sz="0" w:space="0" w:color="auto"/>
                <w:right w:val="none" w:sz="0" w:space="0" w:color="auto"/>
              </w:divBdr>
            </w:div>
            <w:div w:id="744453998">
              <w:marLeft w:val="0"/>
              <w:marRight w:val="0"/>
              <w:marTop w:val="0"/>
              <w:marBottom w:val="0"/>
              <w:divBdr>
                <w:top w:val="none" w:sz="0" w:space="0" w:color="auto"/>
                <w:left w:val="none" w:sz="0" w:space="0" w:color="auto"/>
                <w:bottom w:val="none" w:sz="0" w:space="0" w:color="auto"/>
                <w:right w:val="none" w:sz="0" w:space="0" w:color="auto"/>
              </w:divBdr>
            </w:div>
            <w:div w:id="1513834282">
              <w:marLeft w:val="0"/>
              <w:marRight w:val="0"/>
              <w:marTop w:val="0"/>
              <w:marBottom w:val="0"/>
              <w:divBdr>
                <w:top w:val="none" w:sz="0" w:space="0" w:color="auto"/>
                <w:left w:val="none" w:sz="0" w:space="0" w:color="auto"/>
                <w:bottom w:val="none" w:sz="0" w:space="0" w:color="auto"/>
                <w:right w:val="none" w:sz="0" w:space="0" w:color="auto"/>
              </w:divBdr>
            </w:div>
            <w:div w:id="784424304">
              <w:marLeft w:val="0"/>
              <w:marRight w:val="0"/>
              <w:marTop w:val="0"/>
              <w:marBottom w:val="0"/>
              <w:divBdr>
                <w:top w:val="none" w:sz="0" w:space="0" w:color="auto"/>
                <w:left w:val="none" w:sz="0" w:space="0" w:color="auto"/>
                <w:bottom w:val="none" w:sz="0" w:space="0" w:color="auto"/>
                <w:right w:val="none" w:sz="0" w:space="0" w:color="auto"/>
              </w:divBdr>
            </w:div>
            <w:div w:id="806431727">
              <w:marLeft w:val="0"/>
              <w:marRight w:val="0"/>
              <w:marTop w:val="0"/>
              <w:marBottom w:val="0"/>
              <w:divBdr>
                <w:top w:val="none" w:sz="0" w:space="0" w:color="auto"/>
                <w:left w:val="none" w:sz="0" w:space="0" w:color="auto"/>
                <w:bottom w:val="none" w:sz="0" w:space="0" w:color="auto"/>
                <w:right w:val="none" w:sz="0" w:space="0" w:color="auto"/>
              </w:divBdr>
            </w:div>
            <w:div w:id="187790743">
              <w:marLeft w:val="0"/>
              <w:marRight w:val="0"/>
              <w:marTop w:val="0"/>
              <w:marBottom w:val="0"/>
              <w:divBdr>
                <w:top w:val="none" w:sz="0" w:space="0" w:color="auto"/>
                <w:left w:val="none" w:sz="0" w:space="0" w:color="auto"/>
                <w:bottom w:val="none" w:sz="0" w:space="0" w:color="auto"/>
                <w:right w:val="none" w:sz="0" w:space="0" w:color="auto"/>
              </w:divBdr>
            </w:div>
            <w:div w:id="1191724107">
              <w:marLeft w:val="0"/>
              <w:marRight w:val="0"/>
              <w:marTop w:val="0"/>
              <w:marBottom w:val="0"/>
              <w:divBdr>
                <w:top w:val="none" w:sz="0" w:space="0" w:color="auto"/>
                <w:left w:val="none" w:sz="0" w:space="0" w:color="auto"/>
                <w:bottom w:val="none" w:sz="0" w:space="0" w:color="auto"/>
                <w:right w:val="none" w:sz="0" w:space="0" w:color="auto"/>
              </w:divBdr>
            </w:div>
            <w:div w:id="372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6328">
      <w:bodyDiv w:val="1"/>
      <w:marLeft w:val="0"/>
      <w:marRight w:val="0"/>
      <w:marTop w:val="0"/>
      <w:marBottom w:val="0"/>
      <w:divBdr>
        <w:top w:val="none" w:sz="0" w:space="0" w:color="auto"/>
        <w:left w:val="none" w:sz="0" w:space="0" w:color="auto"/>
        <w:bottom w:val="none" w:sz="0" w:space="0" w:color="auto"/>
        <w:right w:val="none" w:sz="0" w:space="0" w:color="auto"/>
      </w:divBdr>
    </w:div>
    <w:div w:id="1662002229">
      <w:bodyDiv w:val="1"/>
      <w:marLeft w:val="0"/>
      <w:marRight w:val="0"/>
      <w:marTop w:val="0"/>
      <w:marBottom w:val="0"/>
      <w:divBdr>
        <w:top w:val="none" w:sz="0" w:space="0" w:color="auto"/>
        <w:left w:val="none" w:sz="0" w:space="0" w:color="auto"/>
        <w:bottom w:val="none" w:sz="0" w:space="0" w:color="auto"/>
        <w:right w:val="none" w:sz="0" w:space="0" w:color="auto"/>
      </w:divBdr>
    </w:div>
    <w:div w:id="1671832282">
      <w:bodyDiv w:val="1"/>
      <w:marLeft w:val="0"/>
      <w:marRight w:val="0"/>
      <w:marTop w:val="0"/>
      <w:marBottom w:val="0"/>
      <w:divBdr>
        <w:top w:val="none" w:sz="0" w:space="0" w:color="auto"/>
        <w:left w:val="none" w:sz="0" w:space="0" w:color="auto"/>
        <w:bottom w:val="none" w:sz="0" w:space="0" w:color="auto"/>
        <w:right w:val="none" w:sz="0" w:space="0" w:color="auto"/>
      </w:divBdr>
    </w:div>
    <w:div w:id="1748073953">
      <w:bodyDiv w:val="1"/>
      <w:marLeft w:val="0"/>
      <w:marRight w:val="0"/>
      <w:marTop w:val="0"/>
      <w:marBottom w:val="0"/>
      <w:divBdr>
        <w:top w:val="none" w:sz="0" w:space="0" w:color="auto"/>
        <w:left w:val="none" w:sz="0" w:space="0" w:color="auto"/>
        <w:bottom w:val="none" w:sz="0" w:space="0" w:color="auto"/>
        <w:right w:val="none" w:sz="0" w:space="0" w:color="auto"/>
      </w:divBdr>
    </w:div>
    <w:div w:id="1793744684">
      <w:bodyDiv w:val="1"/>
      <w:marLeft w:val="0"/>
      <w:marRight w:val="0"/>
      <w:marTop w:val="0"/>
      <w:marBottom w:val="0"/>
      <w:divBdr>
        <w:top w:val="none" w:sz="0" w:space="0" w:color="auto"/>
        <w:left w:val="none" w:sz="0" w:space="0" w:color="auto"/>
        <w:bottom w:val="none" w:sz="0" w:space="0" w:color="auto"/>
        <w:right w:val="none" w:sz="0" w:space="0" w:color="auto"/>
      </w:divBdr>
    </w:div>
    <w:div w:id="1794909700">
      <w:bodyDiv w:val="1"/>
      <w:marLeft w:val="0"/>
      <w:marRight w:val="0"/>
      <w:marTop w:val="0"/>
      <w:marBottom w:val="0"/>
      <w:divBdr>
        <w:top w:val="none" w:sz="0" w:space="0" w:color="auto"/>
        <w:left w:val="none" w:sz="0" w:space="0" w:color="auto"/>
        <w:bottom w:val="none" w:sz="0" w:space="0" w:color="auto"/>
        <w:right w:val="none" w:sz="0" w:space="0" w:color="auto"/>
      </w:divBdr>
    </w:div>
    <w:div w:id="1809740702">
      <w:bodyDiv w:val="1"/>
      <w:marLeft w:val="0"/>
      <w:marRight w:val="0"/>
      <w:marTop w:val="0"/>
      <w:marBottom w:val="0"/>
      <w:divBdr>
        <w:top w:val="none" w:sz="0" w:space="0" w:color="auto"/>
        <w:left w:val="none" w:sz="0" w:space="0" w:color="auto"/>
        <w:bottom w:val="none" w:sz="0" w:space="0" w:color="auto"/>
        <w:right w:val="none" w:sz="0" w:space="0" w:color="auto"/>
      </w:divBdr>
    </w:div>
    <w:div w:id="1895122106">
      <w:bodyDiv w:val="1"/>
      <w:marLeft w:val="0"/>
      <w:marRight w:val="0"/>
      <w:marTop w:val="0"/>
      <w:marBottom w:val="0"/>
      <w:divBdr>
        <w:top w:val="none" w:sz="0" w:space="0" w:color="auto"/>
        <w:left w:val="none" w:sz="0" w:space="0" w:color="auto"/>
        <w:bottom w:val="none" w:sz="0" w:space="0" w:color="auto"/>
        <w:right w:val="none" w:sz="0" w:space="0" w:color="auto"/>
      </w:divBdr>
    </w:div>
    <w:div w:id="1947884178">
      <w:bodyDiv w:val="1"/>
      <w:marLeft w:val="0"/>
      <w:marRight w:val="0"/>
      <w:marTop w:val="0"/>
      <w:marBottom w:val="0"/>
      <w:divBdr>
        <w:top w:val="none" w:sz="0" w:space="0" w:color="auto"/>
        <w:left w:val="none" w:sz="0" w:space="0" w:color="auto"/>
        <w:bottom w:val="none" w:sz="0" w:space="0" w:color="auto"/>
        <w:right w:val="none" w:sz="0" w:space="0" w:color="auto"/>
      </w:divBdr>
    </w:div>
    <w:div w:id="1969503236">
      <w:bodyDiv w:val="1"/>
      <w:marLeft w:val="0"/>
      <w:marRight w:val="0"/>
      <w:marTop w:val="0"/>
      <w:marBottom w:val="0"/>
      <w:divBdr>
        <w:top w:val="none" w:sz="0" w:space="0" w:color="auto"/>
        <w:left w:val="none" w:sz="0" w:space="0" w:color="auto"/>
        <w:bottom w:val="none" w:sz="0" w:space="0" w:color="auto"/>
        <w:right w:val="none" w:sz="0" w:space="0" w:color="auto"/>
      </w:divBdr>
    </w:div>
    <w:div w:id="1974093157">
      <w:bodyDiv w:val="1"/>
      <w:marLeft w:val="0"/>
      <w:marRight w:val="0"/>
      <w:marTop w:val="0"/>
      <w:marBottom w:val="0"/>
      <w:divBdr>
        <w:top w:val="none" w:sz="0" w:space="0" w:color="auto"/>
        <w:left w:val="none" w:sz="0" w:space="0" w:color="auto"/>
        <w:bottom w:val="none" w:sz="0" w:space="0" w:color="auto"/>
        <w:right w:val="none" w:sz="0" w:space="0" w:color="auto"/>
      </w:divBdr>
    </w:div>
    <w:div w:id="2063089877">
      <w:bodyDiv w:val="1"/>
      <w:marLeft w:val="0"/>
      <w:marRight w:val="0"/>
      <w:marTop w:val="0"/>
      <w:marBottom w:val="0"/>
      <w:divBdr>
        <w:top w:val="none" w:sz="0" w:space="0" w:color="auto"/>
        <w:left w:val="none" w:sz="0" w:space="0" w:color="auto"/>
        <w:bottom w:val="none" w:sz="0" w:space="0" w:color="auto"/>
        <w:right w:val="none" w:sz="0" w:space="0" w:color="auto"/>
      </w:divBdr>
    </w:div>
    <w:div w:id="2098861671">
      <w:bodyDiv w:val="1"/>
      <w:marLeft w:val="0"/>
      <w:marRight w:val="0"/>
      <w:marTop w:val="0"/>
      <w:marBottom w:val="0"/>
      <w:divBdr>
        <w:top w:val="none" w:sz="0" w:space="0" w:color="auto"/>
        <w:left w:val="none" w:sz="0" w:space="0" w:color="auto"/>
        <w:bottom w:val="none" w:sz="0" w:space="0" w:color="auto"/>
        <w:right w:val="none" w:sz="0" w:space="0" w:color="auto"/>
      </w:divBdr>
    </w:div>
    <w:div w:id="2129886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oau\Desktop\gene%20analysis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9723516868932"/>
          <c:y val="0.113325325859691"/>
          <c:w val="0.884508977550023"/>
          <c:h val="0.744042757367194"/>
        </c:manualLayout>
      </c:layout>
      <c:barChart>
        <c:barDir val="col"/>
        <c:grouping val="clustered"/>
        <c:varyColors val="0"/>
        <c:ser>
          <c:idx val="0"/>
          <c:order val="0"/>
          <c:invertIfNegative val="0"/>
          <c:errBars>
            <c:errBarType val="both"/>
            <c:errValType val="percentage"/>
            <c:noEndCap val="0"/>
            <c:val val="5.0"/>
          </c:errBars>
          <c:cat>
            <c:strRef>
              <c:f>'M and F sig genes'!$A$2:$A$26</c:f>
              <c:strCache>
                <c:ptCount val="25"/>
                <c:pt idx="0">
                  <c:v>Ccl22</c:v>
                </c:pt>
                <c:pt idx="1">
                  <c:v>Birc3</c:v>
                </c:pt>
                <c:pt idx="2">
                  <c:v>Fasl</c:v>
                </c:pt>
                <c:pt idx="3">
                  <c:v>Cxcl3**</c:v>
                </c:pt>
                <c:pt idx="4">
                  <c:v>Il12b**</c:v>
                </c:pt>
                <c:pt idx="5">
                  <c:v>Csf2rb**</c:v>
                </c:pt>
                <c:pt idx="6">
                  <c:v>C4a</c:v>
                </c:pt>
                <c:pt idx="7">
                  <c:v>Ccl12**</c:v>
                </c:pt>
                <c:pt idx="8">
                  <c:v>Il1a</c:v>
                </c:pt>
                <c:pt idx="9">
                  <c:v>Ltb</c:v>
                </c:pt>
                <c:pt idx="10">
                  <c:v>Sele</c:v>
                </c:pt>
                <c:pt idx="11">
                  <c:v>Il1b</c:v>
                </c:pt>
                <c:pt idx="12">
                  <c:v>Cxcl10</c:v>
                </c:pt>
                <c:pt idx="13">
                  <c:v>Il6</c:v>
                </c:pt>
                <c:pt idx="14">
                  <c:v>Icam1</c:v>
                </c:pt>
                <c:pt idx="15">
                  <c:v>Cxcl9*</c:v>
                </c:pt>
                <c:pt idx="16">
                  <c:v>Tnf*</c:v>
                </c:pt>
                <c:pt idx="17">
                  <c:v>Lta*</c:v>
                </c:pt>
                <c:pt idx="18">
                  <c:v>Relb*</c:v>
                </c:pt>
                <c:pt idx="19">
                  <c:v>Ifng*</c:v>
                </c:pt>
                <c:pt idx="20">
                  <c:v>Ifnb1*</c:v>
                </c:pt>
                <c:pt idx="21">
                  <c:v>Adm*</c:v>
                </c:pt>
                <c:pt idx="22">
                  <c:v>Agt*</c:v>
                </c:pt>
                <c:pt idx="23">
                  <c:v>Csf2*</c:v>
                </c:pt>
                <c:pt idx="24">
                  <c:v>Myd88*</c:v>
                </c:pt>
              </c:strCache>
            </c:strRef>
          </c:cat>
          <c:val>
            <c:numRef>
              <c:f>'M and F sig genes'!$B$2:$B$26</c:f>
              <c:numCache>
                <c:formatCode>General</c:formatCode>
                <c:ptCount val="25"/>
                <c:pt idx="0">
                  <c:v>-2.421465810113494</c:v>
                </c:pt>
                <c:pt idx="1">
                  <c:v>-2.636901324515535</c:v>
                </c:pt>
                <c:pt idx="2">
                  <c:v>-2.802368561908525</c:v>
                </c:pt>
                <c:pt idx="3">
                  <c:v>-3.328230047260867</c:v>
                </c:pt>
                <c:pt idx="4">
                  <c:v>-3.692775822658134</c:v>
                </c:pt>
                <c:pt idx="5">
                  <c:v>-2.74487737260338</c:v>
                </c:pt>
                <c:pt idx="6">
                  <c:v>-1.06282349690187</c:v>
                </c:pt>
                <c:pt idx="7">
                  <c:v>-12.30330097565177</c:v>
                </c:pt>
                <c:pt idx="8">
                  <c:v>1.289515</c:v>
                </c:pt>
                <c:pt idx="9">
                  <c:v>1.335223</c:v>
                </c:pt>
                <c:pt idx="10">
                  <c:v>1.461366</c:v>
                </c:pt>
                <c:pt idx="11">
                  <c:v>1.444743</c:v>
                </c:pt>
                <c:pt idx="12">
                  <c:v>1.737165</c:v>
                </c:pt>
                <c:pt idx="13">
                  <c:v>1.614953</c:v>
                </c:pt>
                <c:pt idx="14">
                  <c:v>1.85792</c:v>
                </c:pt>
                <c:pt idx="15">
                  <c:v>2.196378999999998</c:v>
                </c:pt>
                <c:pt idx="16">
                  <c:v>2.786212</c:v>
                </c:pt>
                <c:pt idx="17">
                  <c:v>18.82348</c:v>
                </c:pt>
                <c:pt idx="18">
                  <c:v>12.42084</c:v>
                </c:pt>
                <c:pt idx="19">
                  <c:v>7.301956999999993</c:v>
                </c:pt>
                <c:pt idx="20">
                  <c:v>6.167589999999987</c:v>
                </c:pt>
                <c:pt idx="21">
                  <c:v>6.1511</c:v>
                </c:pt>
                <c:pt idx="22">
                  <c:v>4.528546</c:v>
                </c:pt>
                <c:pt idx="23">
                  <c:v>3.735706</c:v>
                </c:pt>
                <c:pt idx="24">
                  <c:v>3.07174</c:v>
                </c:pt>
              </c:numCache>
            </c:numRef>
          </c:val>
        </c:ser>
        <c:dLbls>
          <c:showLegendKey val="0"/>
          <c:showVal val="0"/>
          <c:showCatName val="0"/>
          <c:showSerName val="0"/>
          <c:showPercent val="0"/>
          <c:showBubbleSize val="0"/>
        </c:dLbls>
        <c:gapWidth val="150"/>
        <c:axId val="-2111576088"/>
        <c:axId val="-2113805944"/>
      </c:barChart>
      <c:catAx>
        <c:axId val="-2111576088"/>
        <c:scaling>
          <c:orientation val="minMax"/>
        </c:scaling>
        <c:delete val="0"/>
        <c:axPos val="b"/>
        <c:title>
          <c:tx>
            <c:rich>
              <a:bodyPr/>
              <a:lstStyle/>
              <a:p>
                <a:pPr>
                  <a:defRPr/>
                </a:pPr>
                <a:r>
                  <a:rPr lang="en-US"/>
                  <a:t>Genes</a:t>
                </a:r>
              </a:p>
            </c:rich>
          </c:tx>
          <c:layout/>
          <c:overlay val="0"/>
        </c:title>
        <c:numFmt formatCode="General" sourceLinked="0"/>
        <c:majorTickMark val="out"/>
        <c:minorTickMark val="none"/>
        <c:tickLblPos val="nextTo"/>
        <c:crossAx val="-2113805944"/>
        <c:crosses val="autoZero"/>
        <c:auto val="1"/>
        <c:lblAlgn val="ctr"/>
        <c:lblOffset val="100"/>
        <c:noMultiLvlLbl val="0"/>
      </c:catAx>
      <c:valAx>
        <c:axId val="-2113805944"/>
        <c:scaling>
          <c:orientation val="minMax"/>
        </c:scaling>
        <c:delete val="0"/>
        <c:axPos val="l"/>
        <c:majorGridlines/>
        <c:title>
          <c:tx>
            <c:rich>
              <a:bodyPr rot="-5400000" vert="horz"/>
              <a:lstStyle/>
              <a:p>
                <a:pPr>
                  <a:defRPr/>
                </a:pPr>
                <a:r>
                  <a:rPr lang="en-US"/>
                  <a:t>Ratio Value</a:t>
                </a:r>
              </a:p>
            </c:rich>
          </c:tx>
          <c:layout/>
          <c:overlay val="0"/>
        </c:title>
        <c:numFmt formatCode="General" sourceLinked="1"/>
        <c:majorTickMark val="out"/>
        <c:minorTickMark val="none"/>
        <c:tickLblPos val="nextTo"/>
        <c:crossAx val="-2111576088"/>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b:Tag>
    <b:SourceType>Book</b:SourceType>
    <b:Guid>{230D537A-0EAE-4969-9BEC-EBB3F463858C}</b:Guid>
    <b:Author>
      <b:Author>
        <b:NameList>
          <b:Person>
            <b:Last>t</b:Last>
          </b:Person>
        </b:NameList>
      </b:Author>
    </b:Author>
    <b:RefOrder>2</b:RefOrder>
  </b:Source>
  <b:Source>
    <b:Tag>Tri89</b:Tag>
    <b:SourceType>JournalArticle</b:SourceType>
    <b:Guid>{634AF8A5-1974-4825-BC65-B66B528139A0}</b:Guid>
    <b:Title>Blood-brain barrier transport of cationized immunoglobulin G: enhanced delivery compared to native protein</b:Title>
    <b:Year>1989</b:Year>
    <b:Author>
      <b:Author>
        <b:NameList>
          <b:Person>
            <b:Last>Triguero</b:Last>
            <b:First>D,</b:First>
            <b:Middle>Buciak, J B, Yang, J, Pardridge, W M</b:Middle>
          </b:Person>
        </b:NameList>
      </b:Author>
    </b:Author>
    <b:JournalName>Proceedings of the National Academy of Sciences</b:JournalName>
    <b:Pages>4761-4765</b:Pages>
    <b:RefOrder>1</b:RefOrder>
  </b:Source>
</b:Sources>
</file>

<file path=customXml/itemProps1.xml><?xml version="1.0" encoding="utf-8"?>
<ds:datastoreItem xmlns:ds="http://schemas.openxmlformats.org/officeDocument/2006/customXml" ds:itemID="{678294BF-79FF-EF48-8427-5F7E113F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8254</Words>
  <Characters>47048</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http://www</vt:lpstr>
    </vt:vector>
  </TitlesOfParts>
  <Company/>
  <LinksUpToDate>false</LinksUpToDate>
  <CharactersWithSpaces>55192</CharactersWithSpaces>
  <SharedDoc>false</SharedDoc>
  <HLinks>
    <vt:vector size="216" baseType="variant">
      <vt:variant>
        <vt:i4>4194315</vt:i4>
      </vt:variant>
      <vt:variant>
        <vt:i4>196</vt:i4>
      </vt:variant>
      <vt:variant>
        <vt:i4>0</vt:i4>
      </vt:variant>
      <vt:variant>
        <vt:i4>5</vt:i4>
      </vt:variant>
      <vt:variant>
        <vt:lpwstr/>
      </vt:variant>
      <vt:variant>
        <vt:lpwstr>_ENREF_15</vt:lpwstr>
      </vt:variant>
      <vt:variant>
        <vt:i4>4325387</vt:i4>
      </vt:variant>
      <vt:variant>
        <vt:i4>188</vt:i4>
      </vt:variant>
      <vt:variant>
        <vt:i4>0</vt:i4>
      </vt:variant>
      <vt:variant>
        <vt:i4>5</vt:i4>
      </vt:variant>
      <vt:variant>
        <vt:lpwstr/>
      </vt:variant>
      <vt:variant>
        <vt:lpwstr>_ENREF_33</vt:lpwstr>
      </vt:variant>
      <vt:variant>
        <vt:i4>4325387</vt:i4>
      </vt:variant>
      <vt:variant>
        <vt:i4>185</vt:i4>
      </vt:variant>
      <vt:variant>
        <vt:i4>0</vt:i4>
      </vt:variant>
      <vt:variant>
        <vt:i4>5</vt:i4>
      </vt:variant>
      <vt:variant>
        <vt:lpwstr/>
      </vt:variant>
      <vt:variant>
        <vt:lpwstr>_ENREF_32</vt:lpwstr>
      </vt:variant>
      <vt:variant>
        <vt:i4>4325387</vt:i4>
      </vt:variant>
      <vt:variant>
        <vt:i4>182</vt:i4>
      </vt:variant>
      <vt:variant>
        <vt:i4>0</vt:i4>
      </vt:variant>
      <vt:variant>
        <vt:i4>5</vt:i4>
      </vt:variant>
      <vt:variant>
        <vt:lpwstr/>
      </vt:variant>
      <vt:variant>
        <vt:lpwstr>_ENREF_30</vt:lpwstr>
      </vt:variant>
      <vt:variant>
        <vt:i4>4325387</vt:i4>
      </vt:variant>
      <vt:variant>
        <vt:i4>174</vt:i4>
      </vt:variant>
      <vt:variant>
        <vt:i4>0</vt:i4>
      </vt:variant>
      <vt:variant>
        <vt:i4>5</vt:i4>
      </vt:variant>
      <vt:variant>
        <vt:lpwstr/>
      </vt:variant>
      <vt:variant>
        <vt:lpwstr>_ENREF_31</vt:lpwstr>
      </vt:variant>
      <vt:variant>
        <vt:i4>4325387</vt:i4>
      </vt:variant>
      <vt:variant>
        <vt:i4>171</vt:i4>
      </vt:variant>
      <vt:variant>
        <vt:i4>0</vt:i4>
      </vt:variant>
      <vt:variant>
        <vt:i4>5</vt:i4>
      </vt:variant>
      <vt:variant>
        <vt:lpwstr/>
      </vt:variant>
      <vt:variant>
        <vt:lpwstr>_ENREF_30</vt:lpwstr>
      </vt:variant>
      <vt:variant>
        <vt:i4>4390923</vt:i4>
      </vt:variant>
      <vt:variant>
        <vt:i4>158</vt:i4>
      </vt:variant>
      <vt:variant>
        <vt:i4>0</vt:i4>
      </vt:variant>
      <vt:variant>
        <vt:i4>5</vt:i4>
      </vt:variant>
      <vt:variant>
        <vt:lpwstr/>
      </vt:variant>
      <vt:variant>
        <vt:lpwstr>_ENREF_27</vt:lpwstr>
      </vt:variant>
      <vt:variant>
        <vt:i4>4194315</vt:i4>
      </vt:variant>
      <vt:variant>
        <vt:i4>155</vt:i4>
      </vt:variant>
      <vt:variant>
        <vt:i4>0</vt:i4>
      </vt:variant>
      <vt:variant>
        <vt:i4>5</vt:i4>
      </vt:variant>
      <vt:variant>
        <vt:lpwstr/>
      </vt:variant>
      <vt:variant>
        <vt:lpwstr>_ENREF_12</vt:lpwstr>
      </vt:variant>
      <vt:variant>
        <vt:i4>4390923</vt:i4>
      </vt:variant>
      <vt:variant>
        <vt:i4>141</vt:i4>
      </vt:variant>
      <vt:variant>
        <vt:i4>0</vt:i4>
      </vt:variant>
      <vt:variant>
        <vt:i4>5</vt:i4>
      </vt:variant>
      <vt:variant>
        <vt:lpwstr/>
      </vt:variant>
      <vt:variant>
        <vt:lpwstr>_ENREF_23</vt:lpwstr>
      </vt:variant>
      <vt:variant>
        <vt:i4>4390923</vt:i4>
      </vt:variant>
      <vt:variant>
        <vt:i4>132</vt:i4>
      </vt:variant>
      <vt:variant>
        <vt:i4>0</vt:i4>
      </vt:variant>
      <vt:variant>
        <vt:i4>5</vt:i4>
      </vt:variant>
      <vt:variant>
        <vt:lpwstr/>
      </vt:variant>
      <vt:variant>
        <vt:lpwstr>_ENREF_21</vt:lpwstr>
      </vt:variant>
      <vt:variant>
        <vt:i4>4194315</vt:i4>
      </vt:variant>
      <vt:variant>
        <vt:i4>129</vt:i4>
      </vt:variant>
      <vt:variant>
        <vt:i4>0</vt:i4>
      </vt:variant>
      <vt:variant>
        <vt:i4>5</vt:i4>
      </vt:variant>
      <vt:variant>
        <vt:lpwstr/>
      </vt:variant>
      <vt:variant>
        <vt:lpwstr>_ENREF_15</vt:lpwstr>
      </vt:variant>
      <vt:variant>
        <vt:i4>4194315</vt:i4>
      </vt:variant>
      <vt:variant>
        <vt:i4>121</vt:i4>
      </vt:variant>
      <vt:variant>
        <vt:i4>0</vt:i4>
      </vt:variant>
      <vt:variant>
        <vt:i4>5</vt:i4>
      </vt:variant>
      <vt:variant>
        <vt:lpwstr/>
      </vt:variant>
      <vt:variant>
        <vt:lpwstr>_ENREF_15</vt:lpwstr>
      </vt:variant>
      <vt:variant>
        <vt:i4>4194315</vt:i4>
      </vt:variant>
      <vt:variant>
        <vt:i4>110</vt:i4>
      </vt:variant>
      <vt:variant>
        <vt:i4>0</vt:i4>
      </vt:variant>
      <vt:variant>
        <vt:i4>5</vt:i4>
      </vt:variant>
      <vt:variant>
        <vt:lpwstr/>
      </vt:variant>
      <vt:variant>
        <vt:lpwstr>_ENREF_15</vt:lpwstr>
      </vt:variant>
      <vt:variant>
        <vt:i4>4194315</vt:i4>
      </vt:variant>
      <vt:variant>
        <vt:i4>102</vt:i4>
      </vt:variant>
      <vt:variant>
        <vt:i4>0</vt:i4>
      </vt:variant>
      <vt:variant>
        <vt:i4>5</vt:i4>
      </vt:variant>
      <vt:variant>
        <vt:lpwstr/>
      </vt:variant>
      <vt:variant>
        <vt:lpwstr>_ENREF_14</vt:lpwstr>
      </vt:variant>
      <vt:variant>
        <vt:i4>4194315</vt:i4>
      </vt:variant>
      <vt:variant>
        <vt:i4>96</vt:i4>
      </vt:variant>
      <vt:variant>
        <vt:i4>0</vt:i4>
      </vt:variant>
      <vt:variant>
        <vt:i4>5</vt:i4>
      </vt:variant>
      <vt:variant>
        <vt:lpwstr/>
      </vt:variant>
      <vt:variant>
        <vt:lpwstr>_ENREF_13</vt:lpwstr>
      </vt:variant>
      <vt:variant>
        <vt:i4>4194315</vt:i4>
      </vt:variant>
      <vt:variant>
        <vt:i4>90</vt:i4>
      </vt:variant>
      <vt:variant>
        <vt:i4>0</vt:i4>
      </vt:variant>
      <vt:variant>
        <vt:i4>5</vt:i4>
      </vt:variant>
      <vt:variant>
        <vt:lpwstr/>
      </vt:variant>
      <vt:variant>
        <vt:lpwstr>_ENREF_12</vt:lpwstr>
      </vt:variant>
      <vt:variant>
        <vt:i4>4194315</vt:i4>
      </vt:variant>
      <vt:variant>
        <vt:i4>87</vt:i4>
      </vt:variant>
      <vt:variant>
        <vt:i4>0</vt:i4>
      </vt:variant>
      <vt:variant>
        <vt:i4>5</vt:i4>
      </vt:variant>
      <vt:variant>
        <vt:lpwstr/>
      </vt:variant>
      <vt:variant>
        <vt:lpwstr>_ENREF_11</vt:lpwstr>
      </vt:variant>
      <vt:variant>
        <vt:i4>4194315</vt:i4>
      </vt:variant>
      <vt:variant>
        <vt:i4>79</vt:i4>
      </vt:variant>
      <vt:variant>
        <vt:i4>0</vt:i4>
      </vt:variant>
      <vt:variant>
        <vt:i4>5</vt:i4>
      </vt:variant>
      <vt:variant>
        <vt:lpwstr/>
      </vt:variant>
      <vt:variant>
        <vt:lpwstr>_ENREF_10</vt:lpwstr>
      </vt:variant>
      <vt:variant>
        <vt:i4>4718603</vt:i4>
      </vt:variant>
      <vt:variant>
        <vt:i4>76</vt:i4>
      </vt:variant>
      <vt:variant>
        <vt:i4>0</vt:i4>
      </vt:variant>
      <vt:variant>
        <vt:i4>5</vt:i4>
      </vt:variant>
      <vt:variant>
        <vt:lpwstr/>
      </vt:variant>
      <vt:variant>
        <vt:lpwstr>_ENREF_9</vt:lpwstr>
      </vt:variant>
      <vt:variant>
        <vt:i4>4587531</vt:i4>
      </vt:variant>
      <vt:variant>
        <vt:i4>68</vt:i4>
      </vt:variant>
      <vt:variant>
        <vt:i4>0</vt:i4>
      </vt:variant>
      <vt:variant>
        <vt:i4>5</vt:i4>
      </vt:variant>
      <vt:variant>
        <vt:lpwstr/>
      </vt:variant>
      <vt:variant>
        <vt:lpwstr>_ENREF_7</vt:lpwstr>
      </vt:variant>
      <vt:variant>
        <vt:i4>4653067</vt:i4>
      </vt:variant>
      <vt:variant>
        <vt:i4>65</vt:i4>
      </vt:variant>
      <vt:variant>
        <vt:i4>0</vt:i4>
      </vt:variant>
      <vt:variant>
        <vt:i4>5</vt:i4>
      </vt:variant>
      <vt:variant>
        <vt:lpwstr/>
      </vt:variant>
      <vt:variant>
        <vt:lpwstr>_ENREF_6</vt:lpwstr>
      </vt:variant>
      <vt:variant>
        <vt:i4>4784139</vt:i4>
      </vt:variant>
      <vt:variant>
        <vt:i4>57</vt:i4>
      </vt:variant>
      <vt:variant>
        <vt:i4>0</vt:i4>
      </vt:variant>
      <vt:variant>
        <vt:i4>5</vt:i4>
      </vt:variant>
      <vt:variant>
        <vt:lpwstr/>
      </vt:variant>
      <vt:variant>
        <vt:lpwstr>_ENREF_8</vt:lpwstr>
      </vt:variant>
      <vt:variant>
        <vt:i4>4587531</vt:i4>
      </vt:variant>
      <vt:variant>
        <vt:i4>54</vt:i4>
      </vt:variant>
      <vt:variant>
        <vt:i4>0</vt:i4>
      </vt:variant>
      <vt:variant>
        <vt:i4>5</vt:i4>
      </vt:variant>
      <vt:variant>
        <vt:lpwstr/>
      </vt:variant>
      <vt:variant>
        <vt:lpwstr>_ENREF_7</vt:lpwstr>
      </vt:variant>
      <vt:variant>
        <vt:i4>4390923</vt:i4>
      </vt:variant>
      <vt:variant>
        <vt:i4>51</vt:i4>
      </vt:variant>
      <vt:variant>
        <vt:i4>0</vt:i4>
      </vt:variant>
      <vt:variant>
        <vt:i4>5</vt:i4>
      </vt:variant>
      <vt:variant>
        <vt:lpwstr/>
      </vt:variant>
      <vt:variant>
        <vt:lpwstr>_ENREF_2</vt:lpwstr>
      </vt:variant>
      <vt:variant>
        <vt:i4>4194315</vt:i4>
      </vt:variant>
      <vt:variant>
        <vt:i4>44</vt:i4>
      </vt:variant>
      <vt:variant>
        <vt:i4>0</vt:i4>
      </vt:variant>
      <vt:variant>
        <vt:i4>5</vt:i4>
      </vt:variant>
      <vt:variant>
        <vt:lpwstr/>
      </vt:variant>
      <vt:variant>
        <vt:lpwstr>_ENREF_11</vt:lpwstr>
      </vt:variant>
      <vt:variant>
        <vt:i4>4653067</vt:i4>
      </vt:variant>
      <vt:variant>
        <vt:i4>40</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4521995</vt:i4>
      </vt:variant>
      <vt:variant>
        <vt:i4>31</vt:i4>
      </vt:variant>
      <vt:variant>
        <vt:i4>0</vt:i4>
      </vt:variant>
      <vt:variant>
        <vt:i4>5</vt:i4>
      </vt:variant>
      <vt:variant>
        <vt:lpwstr/>
      </vt:variant>
      <vt:variant>
        <vt:lpwstr>_ENREF_4</vt:lpwstr>
      </vt:variant>
      <vt:variant>
        <vt:i4>4194315</vt:i4>
      </vt:variant>
      <vt:variant>
        <vt:i4>25</vt:i4>
      </vt:variant>
      <vt:variant>
        <vt:i4>0</vt:i4>
      </vt:variant>
      <vt:variant>
        <vt:i4>5</vt:i4>
      </vt:variant>
      <vt:variant>
        <vt:lpwstr/>
      </vt:variant>
      <vt:variant>
        <vt:lpwstr>_ENREF_1</vt:lpwstr>
      </vt:variant>
      <vt:variant>
        <vt:i4>5242929</vt:i4>
      </vt:variant>
      <vt:variant>
        <vt:i4>18</vt:i4>
      </vt:variant>
      <vt:variant>
        <vt:i4>0</vt:i4>
      </vt:variant>
      <vt:variant>
        <vt:i4>5</vt:i4>
      </vt:variant>
      <vt:variant>
        <vt:lpwstr>mailto:michael.james@duke.edu</vt:lpwstr>
      </vt:variant>
      <vt:variant>
        <vt:lpwstr/>
      </vt:variant>
      <vt:variant>
        <vt:i4>327777</vt:i4>
      </vt:variant>
      <vt:variant>
        <vt:i4>15</vt:i4>
      </vt:variant>
      <vt:variant>
        <vt:i4>0</vt:i4>
      </vt:variant>
      <vt:variant>
        <vt:i4>5</vt:i4>
      </vt:variant>
      <vt:variant>
        <vt:lpwstr>mailto:dawn.kernagis@duke.edu</vt:lpwstr>
      </vt:variant>
      <vt:variant>
        <vt:lpwstr/>
      </vt:variant>
      <vt:variant>
        <vt:i4>6291473</vt:i4>
      </vt:variant>
      <vt:variant>
        <vt:i4>12</vt:i4>
      </vt:variant>
      <vt:variant>
        <vt:i4>0</vt:i4>
      </vt:variant>
      <vt:variant>
        <vt:i4>5</vt:i4>
      </vt:variant>
      <vt:variant>
        <vt:lpwstr>mailto:aumeano@college.harvard.edu</vt:lpwstr>
      </vt:variant>
      <vt:variant>
        <vt:lpwstr/>
      </vt:variant>
      <vt:variant>
        <vt:i4>458858</vt:i4>
      </vt:variant>
      <vt:variant>
        <vt:i4>9</vt:i4>
      </vt:variant>
      <vt:variant>
        <vt:i4>0</vt:i4>
      </vt:variant>
      <vt:variant>
        <vt:i4>5</vt:i4>
      </vt:variant>
      <vt:variant>
        <vt:lpwstr>mailto:beilei.lei@duke.edu</vt:lpwstr>
      </vt:variant>
      <vt:variant>
        <vt:lpwstr/>
      </vt:variant>
      <vt:variant>
        <vt:i4>7536643</vt:i4>
      </vt:variant>
      <vt:variant>
        <vt:i4>6</vt:i4>
      </vt:variant>
      <vt:variant>
        <vt:i4>0</vt:i4>
      </vt:variant>
      <vt:variant>
        <vt:i4>5</vt:i4>
      </vt:variant>
      <vt:variant>
        <vt:lpwstr>mailto:hana.dawson@duke.edu</vt:lpwstr>
      </vt:variant>
      <vt:variant>
        <vt:lpwstr/>
      </vt:variant>
      <vt:variant>
        <vt:i4>3932224</vt:i4>
      </vt:variant>
      <vt:variant>
        <vt:i4>3</vt:i4>
      </vt:variant>
      <vt:variant>
        <vt:i4>0</vt:i4>
      </vt:variant>
      <vt:variant>
        <vt:i4>5</vt:i4>
      </vt:variant>
      <vt:variant>
        <vt:lpwstr>mailto:haichen.wang@duke.edu</vt:lpwstr>
      </vt:variant>
      <vt:variant>
        <vt:lpwstr/>
      </vt:variant>
      <vt:variant>
        <vt:i4>2031662</vt:i4>
      </vt:variant>
      <vt:variant>
        <vt:i4>0</vt:i4>
      </vt:variant>
      <vt:variant>
        <vt:i4>0</vt:i4>
      </vt:variant>
      <vt:variant>
        <vt:i4>5</vt:i4>
      </vt:variant>
      <vt:variant>
        <vt:lpwstr>mailto:odera.umeano@dm.duke.edu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Nancy Lynly</dc:creator>
  <cp:keywords/>
  <cp:lastModifiedBy>Na Ma</cp:lastModifiedBy>
  <cp:revision>2</cp:revision>
  <cp:lastPrinted>2007-08-10T20:41:00Z</cp:lastPrinted>
  <dcterms:created xsi:type="dcterms:W3CDTF">2017-01-14T00:02:00Z</dcterms:created>
  <dcterms:modified xsi:type="dcterms:W3CDTF">2017-01-14T00:02:00Z</dcterms:modified>
</cp:coreProperties>
</file>