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5A9" w:rsidRPr="007D4194" w:rsidRDefault="00EA2D71"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t xml:space="preserve">Name of Journal: </w:t>
      </w:r>
      <w:r w:rsidRPr="007D4194">
        <w:rPr>
          <w:rFonts w:ascii="Book Antiqua" w:hAnsi="Book Antiqua"/>
          <w:b/>
          <w:i/>
          <w:sz w:val="24"/>
          <w:szCs w:val="24"/>
          <w:lang w:val="en-US"/>
        </w:rPr>
        <w:t>World Journal of Orthopedics</w:t>
      </w:r>
    </w:p>
    <w:p w:rsidR="008345A9" w:rsidRPr="007D4194" w:rsidRDefault="00EA2D71" w:rsidP="000F32A3">
      <w:pPr>
        <w:spacing w:after="0" w:line="360" w:lineRule="auto"/>
        <w:jc w:val="both"/>
        <w:rPr>
          <w:rFonts w:ascii="Book Antiqua" w:hAnsi="Book Antiqua"/>
          <w:b/>
          <w:sz w:val="24"/>
          <w:szCs w:val="24"/>
          <w:lang w:val="en-US" w:eastAsia="zh-CN"/>
        </w:rPr>
      </w:pPr>
      <w:r w:rsidRPr="007D4194">
        <w:rPr>
          <w:rFonts w:ascii="Book Antiqua" w:hAnsi="Book Antiqua"/>
          <w:b/>
          <w:sz w:val="24"/>
          <w:szCs w:val="24"/>
          <w:lang w:val="en-US"/>
        </w:rPr>
        <w:t xml:space="preserve">ESPS Manuscript NO: </w:t>
      </w:r>
      <w:r w:rsidR="00A056B0" w:rsidRPr="007D4194">
        <w:rPr>
          <w:rFonts w:ascii="Book Antiqua" w:hAnsi="Book Antiqua"/>
          <w:b/>
          <w:sz w:val="24"/>
          <w:szCs w:val="24"/>
          <w:lang w:val="en-US" w:eastAsia="zh-CN"/>
        </w:rPr>
        <w:t>29887</w:t>
      </w:r>
    </w:p>
    <w:p w:rsidR="00EA2D71" w:rsidRPr="007D4194" w:rsidRDefault="00EA2D71"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t xml:space="preserve">Manuscript Type: </w:t>
      </w:r>
      <w:r w:rsidR="000E5835" w:rsidRPr="007D4194">
        <w:rPr>
          <w:rFonts w:ascii="Book Antiqua" w:hAnsi="Book Antiqua"/>
          <w:b/>
          <w:sz w:val="24"/>
          <w:szCs w:val="24"/>
          <w:lang w:val="en-US"/>
        </w:rPr>
        <w:t>T</w:t>
      </w:r>
      <w:r w:rsidR="00CE3080" w:rsidRPr="007D4194">
        <w:rPr>
          <w:rFonts w:ascii="Book Antiqua" w:hAnsi="Book Antiqua"/>
          <w:b/>
          <w:sz w:val="24"/>
          <w:szCs w:val="24"/>
          <w:lang w:val="en-US"/>
        </w:rPr>
        <w:t xml:space="preserve">herapeutic </w:t>
      </w:r>
      <w:r w:rsidRPr="007D4194">
        <w:rPr>
          <w:rFonts w:ascii="Book Antiqua" w:hAnsi="Book Antiqua"/>
          <w:b/>
          <w:sz w:val="24"/>
          <w:szCs w:val="24"/>
          <w:lang w:val="en-US"/>
        </w:rPr>
        <w:t>A</w:t>
      </w:r>
      <w:r w:rsidR="00CE3080" w:rsidRPr="007D4194">
        <w:rPr>
          <w:rFonts w:ascii="Book Antiqua" w:hAnsi="Book Antiqua"/>
          <w:b/>
          <w:sz w:val="24"/>
          <w:szCs w:val="24"/>
          <w:lang w:val="en-US"/>
        </w:rPr>
        <w:t>dvances</w:t>
      </w:r>
    </w:p>
    <w:p w:rsidR="00EA2D71" w:rsidRPr="007D4194" w:rsidRDefault="00EA2D71" w:rsidP="000F32A3">
      <w:pPr>
        <w:spacing w:after="0" w:line="360" w:lineRule="auto"/>
        <w:jc w:val="both"/>
        <w:rPr>
          <w:rFonts w:ascii="Book Antiqua" w:hAnsi="Book Antiqua"/>
          <w:b/>
          <w:sz w:val="24"/>
          <w:szCs w:val="24"/>
          <w:lang w:val="en-US" w:eastAsia="zh-CN"/>
        </w:rPr>
      </w:pPr>
    </w:p>
    <w:p w:rsidR="006332EE" w:rsidRPr="007D4194" w:rsidRDefault="00C42854"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t>Development of an internally braced prosthesis for total talus replacement</w:t>
      </w:r>
    </w:p>
    <w:p w:rsidR="00C42854" w:rsidRPr="007D4194" w:rsidRDefault="00C42854" w:rsidP="000F32A3">
      <w:pPr>
        <w:spacing w:after="0" w:line="360" w:lineRule="auto"/>
        <w:jc w:val="both"/>
        <w:rPr>
          <w:rFonts w:ascii="Book Antiqua" w:hAnsi="Book Antiqua"/>
          <w:b/>
          <w:sz w:val="24"/>
          <w:szCs w:val="24"/>
          <w:lang w:val="en-US"/>
        </w:rPr>
      </w:pPr>
    </w:p>
    <w:p w:rsidR="00EA2D71" w:rsidRPr="007D4194" w:rsidRDefault="00EA2D71" w:rsidP="000F32A3">
      <w:pPr>
        <w:spacing w:after="0" w:line="360" w:lineRule="auto"/>
        <w:jc w:val="both"/>
        <w:rPr>
          <w:rFonts w:ascii="Book Antiqua" w:hAnsi="Book Antiqua"/>
          <w:sz w:val="24"/>
          <w:szCs w:val="24"/>
          <w:lang w:val="en-US"/>
        </w:rPr>
      </w:pPr>
      <w:r w:rsidRPr="007D4194">
        <w:rPr>
          <w:rFonts w:ascii="Book Antiqua" w:hAnsi="Book Antiqua"/>
          <w:sz w:val="24"/>
          <w:szCs w:val="24"/>
          <w:lang w:val="en-US"/>
        </w:rPr>
        <w:t xml:space="preserve">Regauer M </w:t>
      </w:r>
      <w:r w:rsidRPr="007D4194">
        <w:rPr>
          <w:rFonts w:ascii="Book Antiqua" w:hAnsi="Book Antiqua"/>
          <w:i/>
          <w:sz w:val="24"/>
          <w:szCs w:val="24"/>
          <w:lang w:val="en-US"/>
        </w:rPr>
        <w:t>et al</w:t>
      </w:r>
      <w:r w:rsidRPr="007D4194">
        <w:rPr>
          <w:rFonts w:ascii="Book Antiqua" w:hAnsi="Book Antiqua"/>
          <w:sz w:val="24"/>
          <w:szCs w:val="24"/>
          <w:lang w:val="en-US"/>
        </w:rPr>
        <w:t xml:space="preserve">. </w:t>
      </w:r>
      <w:r w:rsidR="00496690" w:rsidRPr="007D4194">
        <w:rPr>
          <w:rFonts w:ascii="Book Antiqua" w:hAnsi="Book Antiqua"/>
          <w:sz w:val="24"/>
          <w:szCs w:val="24"/>
          <w:lang w:val="en-US"/>
        </w:rPr>
        <w:t>Internally braced total talus prosthesis</w:t>
      </w:r>
    </w:p>
    <w:p w:rsidR="00E203F4" w:rsidRPr="007D4194" w:rsidRDefault="00E203F4" w:rsidP="000F32A3">
      <w:pPr>
        <w:spacing w:after="0" w:line="360" w:lineRule="auto"/>
        <w:jc w:val="both"/>
        <w:rPr>
          <w:rFonts w:ascii="Book Antiqua" w:hAnsi="Book Antiqua"/>
          <w:sz w:val="24"/>
          <w:szCs w:val="24"/>
          <w:lang w:val="en-US"/>
        </w:rPr>
      </w:pPr>
    </w:p>
    <w:p w:rsidR="00E203F4" w:rsidRPr="007D4194" w:rsidRDefault="005B554F" w:rsidP="000F32A3">
      <w:pPr>
        <w:spacing w:after="0" w:line="360" w:lineRule="auto"/>
        <w:jc w:val="both"/>
        <w:rPr>
          <w:rFonts w:ascii="Book Antiqua" w:hAnsi="Book Antiqua"/>
          <w:b/>
          <w:sz w:val="24"/>
          <w:szCs w:val="24"/>
          <w:vertAlign w:val="superscript"/>
        </w:rPr>
      </w:pPr>
      <w:r w:rsidRPr="007D4194">
        <w:rPr>
          <w:rFonts w:ascii="Book Antiqua" w:hAnsi="Book Antiqua"/>
          <w:b/>
          <w:sz w:val="24"/>
          <w:szCs w:val="24"/>
        </w:rPr>
        <w:t>Markus Regauer</w:t>
      </w:r>
      <w:r w:rsidR="00E203F4" w:rsidRPr="007D4194">
        <w:rPr>
          <w:rFonts w:ascii="Book Antiqua" w:hAnsi="Book Antiqua"/>
          <w:b/>
          <w:sz w:val="24"/>
          <w:szCs w:val="24"/>
        </w:rPr>
        <w:t xml:space="preserve">, </w:t>
      </w:r>
      <w:r w:rsidRPr="007D4194">
        <w:rPr>
          <w:rFonts w:ascii="Book Antiqua" w:hAnsi="Book Antiqua"/>
          <w:b/>
          <w:sz w:val="24"/>
          <w:szCs w:val="24"/>
        </w:rPr>
        <w:t xml:space="preserve">Mirjam </w:t>
      </w:r>
      <w:r w:rsidR="00E203F4" w:rsidRPr="007D4194">
        <w:rPr>
          <w:rFonts w:ascii="Book Antiqua" w:hAnsi="Book Antiqua"/>
          <w:b/>
          <w:sz w:val="24"/>
          <w:szCs w:val="24"/>
        </w:rPr>
        <w:t xml:space="preserve">Lange, </w:t>
      </w:r>
      <w:r w:rsidRPr="007D4194">
        <w:rPr>
          <w:rFonts w:ascii="Book Antiqua" w:hAnsi="Book Antiqua"/>
          <w:b/>
          <w:sz w:val="24"/>
          <w:szCs w:val="24"/>
        </w:rPr>
        <w:t>Kevin Soldan</w:t>
      </w:r>
      <w:r w:rsidR="00E203F4" w:rsidRPr="007D4194">
        <w:rPr>
          <w:rFonts w:ascii="Book Antiqua" w:hAnsi="Book Antiqua"/>
          <w:b/>
          <w:sz w:val="24"/>
          <w:szCs w:val="24"/>
        </w:rPr>
        <w:t xml:space="preserve">, </w:t>
      </w:r>
      <w:r w:rsidRPr="007D4194">
        <w:rPr>
          <w:rFonts w:ascii="Book Antiqua" w:hAnsi="Book Antiqua"/>
          <w:b/>
          <w:sz w:val="24"/>
          <w:szCs w:val="24"/>
        </w:rPr>
        <w:t>Steffen Peyerl</w:t>
      </w:r>
      <w:r w:rsidR="00E203F4" w:rsidRPr="007D4194">
        <w:rPr>
          <w:rFonts w:ascii="Book Antiqua" w:hAnsi="Book Antiqua"/>
          <w:b/>
          <w:sz w:val="24"/>
          <w:szCs w:val="24"/>
        </w:rPr>
        <w:t xml:space="preserve">, </w:t>
      </w:r>
      <w:r w:rsidRPr="007D4194">
        <w:rPr>
          <w:rFonts w:ascii="Book Antiqua" w:hAnsi="Book Antiqua"/>
          <w:b/>
          <w:sz w:val="24"/>
          <w:szCs w:val="24"/>
        </w:rPr>
        <w:t>Sebastian Baumbach</w:t>
      </w:r>
      <w:r w:rsidR="00E203F4" w:rsidRPr="007D4194">
        <w:rPr>
          <w:rFonts w:ascii="Book Antiqua" w:hAnsi="Book Antiqua"/>
          <w:b/>
          <w:sz w:val="24"/>
          <w:szCs w:val="24"/>
        </w:rPr>
        <w:t xml:space="preserve">, </w:t>
      </w:r>
      <w:r w:rsidRPr="007D4194">
        <w:rPr>
          <w:rFonts w:ascii="Book Antiqua" w:hAnsi="Book Antiqua"/>
          <w:b/>
          <w:sz w:val="24"/>
          <w:szCs w:val="24"/>
        </w:rPr>
        <w:t>Wolfgang Böcker</w:t>
      </w:r>
      <w:r w:rsidR="00E203F4" w:rsidRPr="007D4194">
        <w:rPr>
          <w:rFonts w:ascii="Book Antiqua" w:hAnsi="Book Antiqua"/>
          <w:b/>
          <w:sz w:val="24"/>
          <w:szCs w:val="24"/>
        </w:rPr>
        <w:t xml:space="preserve">, </w:t>
      </w:r>
      <w:r w:rsidRPr="007D4194">
        <w:rPr>
          <w:rFonts w:ascii="Book Antiqua" w:hAnsi="Book Antiqua"/>
          <w:b/>
          <w:sz w:val="24"/>
          <w:szCs w:val="24"/>
        </w:rPr>
        <w:t>Hans Polzer</w:t>
      </w:r>
    </w:p>
    <w:p w:rsidR="005B554F" w:rsidRPr="007D4194" w:rsidRDefault="005B554F" w:rsidP="000F32A3">
      <w:pPr>
        <w:spacing w:after="0" w:line="360" w:lineRule="auto"/>
        <w:jc w:val="both"/>
        <w:rPr>
          <w:rFonts w:ascii="Book Antiqua" w:hAnsi="Book Antiqua"/>
          <w:b/>
          <w:sz w:val="24"/>
          <w:szCs w:val="24"/>
        </w:rPr>
      </w:pPr>
    </w:p>
    <w:p w:rsidR="00FD030C" w:rsidRDefault="005B554F" w:rsidP="000F32A3">
      <w:pPr>
        <w:spacing w:after="0" w:line="360" w:lineRule="auto"/>
        <w:jc w:val="both"/>
        <w:rPr>
          <w:rFonts w:ascii="Book Antiqua" w:hAnsi="Book Antiqua"/>
          <w:sz w:val="24"/>
          <w:szCs w:val="24"/>
          <w:lang w:eastAsia="zh-CN"/>
        </w:rPr>
      </w:pPr>
      <w:r w:rsidRPr="007D4194">
        <w:rPr>
          <w:rFonts w:ascii="Book Antiqua" w:hAnsi="Book Antiqua"/>
          <w:b/>
          <w:sz w:val="24"/>
          <w:szCs w:val="24"/>
        </w:rPr>
        <w:t xml:space="preserve">Markus Regauer, Mirjam Lange, Sebastian Baumbach, Wolfgang Böcker, Hans Polzer, </w:t>
      </w:r>
      <w:r w:rsidR="000221E5">
        <w:rPr>
          <w:rFonts w:ascii="Book Antiqua" w:hAnsi="Book Antiqua"/>
          <w:sz w:val="24"/>
          <w:szCs w:val="24"/>
        </w:rPr>
        <w:t>Klinik für Allgemeine, Unfall</w:t>
      </w:r>
      <w:r w:rsidRPr="007D4194">
        <w:rPr>
          <w:rFonts w:ascii="Book Antiqua" w:hAnsi="Book Antiqua"/>
          <w:sz w:val="24"/>
          <w:szCs w:val="24"/>
        </w:rPr>
        <w:t xml:space="preserve"> und Wiederherstellungschirurgie, Klinikum der </w:t>
      </w:r>
      <w:r w:rsidR="000C3A8E" w:rsidRPr="007D4194">
        <w:rPr>
          <w:rFonts w:ascii="Book Antiqua" w:hAnsi="Book Antiqua"/>
          <w:sz w:val="24"/>
          <w:szCs w:val="24"/>
        </w:rPr>
        <w:t>Ludwig-Maximilians</w:t>
      </w:r>
      <w:r w:rsidR="00BE2A77">
        <w:rPr>
          <w:rFonts w:ascii="Book Antiqua" w:hAnsi="Book Antiqua" w:hint="eastAsia"/>
          <w:sz w:val="24"/>
          <w:szCs w:val="24"/>
          <w:lang w:eastAsia="zh-CN"/>
        </w:rPr>
        <w:t>-</w:t>
      </w:r>
      <w:r w:rsidR="000C3A8E" w:rsidRPr="007D4194">
        <w:rPr>
          <w:rFonts w:ascii="Book Antiqua" w:hAnsi="Book Antiqua"/>
          <w:sz w:val="24"/>
          <w:szCs w:val="24"/>
        </w:rPr>
        <w:t xml:space="preserve">Universität </w:t>
      </w:r>
      <w:r w:rsidRPr="007D4194">
        <w:rPr>
          <w:rFonts w:ascii="Book Antiqua" w:hAnsi="Book Antiqua"/>
          <w:sz w:val="24"/>
          <w:szCs w:val="24"/>
        </w:rPr>
        <w:t>München,</w:t>
      </w:r>
      <w:r w:rsidR="00B059C6" w:rsidRPr="007D4194">
        <w:rPr>
          <w:rFonts w:ascii="Book Antiqua" w:hAnsi="Book Antiqua"/>
          <w:sz w:val="24"/>
          <w:szCs w:val="24"/>
        </w:rPr>
        <w:t xml:space="preserve"> 81377 Munich</w:t>
      </w:r>
      <w:r w:rsidRPr="007D4194">
        <w:rPr>
          <w:rFonts w:ascii="Book Antiqua" w:hAnsi="Book Antiqua"/>
          <w:sz w:val="24"/>
          <w:szCs w:val="24"/>
        </w:rPr>
        <w:t xml:space="preserve">, Germany </w:t>
      </w:r>
    </w:p>
    <w:p w:rsidR="00DC044C" w:rsidRPr="00BE2A77" w:rsidRDefault="00DC044C" w:rsidP="000F32A3">
      <w:pPr>
        <w:spacing w:after="0" w:line="360" w:lineRule="auto"/>
        <w:jc w:val="both"/>
        <w:rPr>
          <w:rFonts w:ascii="Book Antiqua" w:hAnsi="Book Antiqua"/>
          <w:sz w:val="24"/>
          <w:szCs w:val="24"/>
          <w:lang w:eastAsia="zh-CN"/>
        </w:rPr>
      </w:pPr>
    </w:p>
    <w:p w:rsidR="00100EA4" w:rsidRPr="007D4194" w:rsidRDefault="00FD030C" w:rsidP="000F32A3">
      <w:pPr>
        <w:spacing w:after="0" w:line="360" w:lineRule="auto"/>
        <w:jc w:val="both"/>
        <w:rPr>
          <w:rFonts w:ascii="Book Antiqua" w:hAnsi="Book Antiqua"/>
          <w:sz w:val="24"/>
          <w:szCs w:val="24"/>
          <w:lang w:eastAsia="zh-CN"/>
        </w:rPr>
      </w:pPr>
      <w:r w:rsidRPr="007D4194">
        <w:rPr>
          <w:rFonts w:ascii="Book Antiqua" w:hAnsi="Book Antiqua"/>
          <w:b/>
          <w:sz w:val="24"/>
          <w:szCs w:val="24"/>
        </w:rPr>
        <w:t xml:space="preserve">Kevin Soldan, Steffen Peyerl, </w:t>
      </w:r>
      <w:r w:rsidR="005B554F" w:rsidRPr="007D4194">
        <w:rPr>
          <w:rFonts w:ascii="Book Antiqua" w:hAnsi="Book Antiqua"/>
          <w:sz w:val="24"/>
          <w:szCs w:val="24"/>
        </w:rPr>
        <w:t>Stryker</w:t>
      </w:r>
      <w:r w:rsidR="00875625" w:rsidRPr="007D4194">
        <w:rPr>
          <w:rFonts w:ascii="Book Antiqua" w:hAnsi="Book Antiqua"/>
          <w:sz w:val="24"/>
          <w:szCs w:val="24"/>
        </w:rPr>
        <w:t xml:space="preserve"> GmbH, 2545 Selzach, Switzerland</w:t>
      </w:r>
      <w:r w:rsidR="000C3A8E" w:rsidRPr="007D4194">
        <w:rPr>
          <w:rFonts w:ascii="Book Antiqua" w:hAnsi="Book Antiqua"/>
          <w:sz w:val="24"/>
          <w:szCs w:val="24"/>
        </w:rPr>
        <w:t xml:space="preserve"> </w:t>
      </w:r>
    </w:p>
    <w:p w:rsidR="005B554F" w:rsidRPr="007D4194" w:rsidRDefault="005B554F" w:rsidP="000F32A3">
      <w:pPr>
        <w:spacing w:after="0" w:line="360" w:lineRule="auto"/>
        <w:jc w:val="both"/>
        <w:rPr>
          <w:rFonts w:ascii="Book Antiqua" w:hAnsi="Book Antiqua"/>
          <w:b/>
          <w:sz w:val="24"/>
          <w:szCs w:val="24"/>
        </w:rPr>
      </w:pPr>
    </w:p>
    <w:p w:rsidR="000E5835" w:rsidRPr="007D4194" w:rsidRDefault="00E203F4" w:rsidP="000F32A3">
      <w:pPr>
        <w:spacing w:after="0" w:line="360" w:lineRule="auto"/>
        <w:jc w:val="both"/>
        <w:rPr>
          <w:rFonts w:ascii="Book Antiqua" w:eastAsia="Times New Roman" w:hAnsi="Book Antiqua" w:cs="Arial"/>
          <w:sz w:val="24"/>
          <w:szCs w:val="24"/>
          <w:lang w:val="en-US" w:eastAsia="de-DE"/>
        </w:rPr>
      </w:pPr>
      <w:r w:rsidRPr="007D4194">
        <w:rPr>
          <w:rFonts w:ascii="Book Antiqua" w:hAnsi="Book Antiqua"/>
          <w:b/>
          <w:sz w:val="24"/>
          <w:szCs w:val="24"/>
          <w:lang w:val="en-US"/>
        </w:rPr>
        <w:t xml:space="preserve">Author contributions: </w:t>
      </w:r>
      <w:r w:rsidR="00FD030C" w:rsidRPr="007D4194">
        <w:rPr>
          <w:rFonts w:ascii="Book Antiqua" w:hAnsi="Book Antiqua"/>
          <w:sz w:val="24"/>
          <w:szCs w:val="24"/>
          <w:lang w:val="en-US"/>
        </w:rPr>
        <w:t>Regauer M</w:t>
      </w:r>
      <w:r w:rsidR="00D35CAD" w:rsidRPr="007D4194">
        <w:rPr>
          <w:rFonts w:ascii="Book Antiqua" w:hAnsi="Book Antiqua"/>
          <w:sz w:val="24"/>
          <w:szCs w:val="24"/>
          <w:lang w:val="en-US"/>
        </w:rPr>
        <w:t xml:space="preserve"> had the primary</w:t>
      </w:r>
      <w:r w:rsidR="00FD030C" w:rsidRPr="007D4194">
        <w:rPr>
          <w:rFonts w:ascii="Book Antiqua" w:hAnsi="Book Antiqua"/>
          <w:sz w:val="24"/>
          <w:szCs w:val="24"/>
          <w:lang w:val="en-US"/>
        </w:rPr>
        <w:t xml:space="preserve"> idea</w:t>
      </w:r>
      <w:r w:rsidR="00D35CAD" w:rsidRPr="007D4194">
        <w:rPr>
          <w:rFonts w:ascii="Book Antiqua" w:hAnsi="Book Antiqua"/>
          <w:sz w:val="24"/>
          <w:szCs w:val="24"/>
          <w:lang w:val="en-US"/>
        </w:rPr>
        <w:t xml:space="preserve"> of an internally braced prosthesis for total talus replacement, designed the research project, </w:t>
      </w:r>
      <w:r w:rsidR="00724921" w:rsidRPr="007D4194">
        <w:rPr>
          <w:rFonts w:ascii="Book Antiqua" w:hAnsi="Book Antiqua"/>
          <w:sz w:val="24"/>
          <w:szCs w:val="24"/>
          <w:lang w:val="en-US"/>
        </w:rPr>
        <w:t>performed the research project</w:t>
      </w:r>
      <w:r w:rsidR="005F052E" w:rsidRPr="007D4194">
        <w:rPr>
          <w:rFonts w:ascii="Book Antiqua" w:hAnsi="Book Antiqua"/>
          <w:sz w:val="24"/>
          <w:szCs w:val="24"/>
          <w:lang w:val="en-US"/>
        </w:rPr>
        <w:t xml:space="preserve"> including the cadaver surgery and</w:t>
      </w:r>
      <w:r w:rsidR="005F052E" w:rsidRPr="007D4194">
        <w:rPr>
          <w:rFonts w:ascii="Book Antiqua" w:eastAsia="Times New Roman" w:hAnsi="Book Antiqua" w:cs="Arial"/>
          <w:sz w:val="24"/>
          <w:szCs w:val="24"/>
          <w:lang w:val="en-US" w:eastAsia="de-DE"/>
        </w:rPr>
        <w:t xml:space="preserve"> was responsible for acquisition of data, writing the paper and design of illustrations and figures</w:t>
      </w:r>
      <w:r w:rsidR="000221E5">
        <w:rPr>
          <w:rFonts w:ascii="Book Antiqua" w:hAnsi="Book Antiqua" w:hint="eastAsia"/>
          <w:sz w:val="24"/>
          <w:szCs w:val="24"/>
          <w:lang w:val="en-US" w:eastAsia="zh-CN"/>
        </w:rPr>
        <w:t>;</w:t>
      </w:r>
      <w:r w:rsidR="005F052E" w:rsidRPr="007D4194">
        <w:rPr>
          <w:rFonts w:ascii="Book Antiqua" w:hAnsi="Book Antiqua"/>
          <w:sz w:val="24"/>
          <w:szCs w:val="24"/>
          <w:lang w:val="en-US"/>
        </w:rPr>
        <w:t xml:space="preserve"> Lange M and Baumbach S</w:t>
      </w:r>
      <w:r w:rsidR="00724921" w:rsidRPr="007D4194">
        <w:rPr>
          <w:rFonts w:ascii="Book Antiqua" w:hAnsi="Book Antiqua"/>
          <w:sz w:val="24"/>
          <w:szCs w:val="24"/>
          <w:lang w:val="en-US"/>
        </w:rPr>
        <w:t xml:space="preserve"> </w:t>
      </w:r>
      <w:r w:rsidR="005F052E" w:rsidRPr="007D4194">
        <w:rPr>
          <w:rFonts w:ascii="Book Antiqua" w:hAnsi="Book Antiqua"/>
          <w:sz w:val="24"/>
          <w:szCs w:val="24"/>
          <w:lang w:val="en-US"/>
        </w:rPr>
        <w:t xml:space="preserve">contributed relevant literature and </w:t>
      </w:r>
      <w:r w:rsidR="005F052E" w:rsidRPr="007D4194">
        <w:rPr>
          <w:rFonts w:ascii="Book Antiqua" w:eastAsia="Times New Roman" w:hAnsi="Book Antiqua" w:cs="Arial"/>
          <w:sz w:val="24"/>
          <w:szCs w:val="24"/>
          <w:lang w:val="en-US" w:eastAsia="de-DE"/>
        </w:rPr>
        <w:t>helped to design the illustrations and figures</w:t>
      </w:r>
      <w:r w:rsidR="000221E5">
        <w:rPr>
          <w:rFonts w:ascii="Book Antiqua" w:hAnsi="Book Antiqua" w:hint="eastAsia"/>
          <w:sz w:val="24"/>
          <w:szCs w:val="24"/>
          <w:lang w:val="en-US" w:eastAsia="zh-CN"/>
        </w:rPr>
        <w:t>;</w:t>
      </w:r>
      <w:r w:rsidR="005F052E" w:rsidRPr="007D4194">
        <w:rPr>
          <w:rFonts w:ascii="Book Antiqua" w:hAnsi="Book Antiqua"/>
          <w:sz w:val="24"/>
          <w:szCs w:val="24"/>
          <w:lang w:val="en-US"/>
        </w:rPr>
        <w:t xml:space="preserve"> Soldan K and Peyerl S were responsible for the design</w:t>
      </w:r>
      <w:r w:rsidR="00B3462E" w:rsidRPr="007D4194">
        <w:rPr>
          <w:rFonts w:ascii="Book Antiqua" w:hAnsi="Book Antiqua"/>
          <w:sz w:val="24"/>
          <w:szCs w:val="24"/>
          <w:lang w:val="en-US"/>
        </w:rPr>
        <w:t>,</w:t>
      </w:r>
      <w:r w:rsidR="005F052E" w:rsidRPr="007D4194">
        <w:rPr>
          <w:rFonts w:ascii="Book Antiqua" w:hAnsi="Book Antiqua"/>
          <w:sz w:val="24"/>
          <w:szCs w:val="24"/>
          <w:lang w:val="en-US"/>
        </w:rPr>
        <w:t xml:space="preserve"> technical development</w:t>
      </w:r>
      <w:r w:rsidR="00B3462E" w:rsidRPr="007D4194">
        <w:rPr>
          <w:rFonts w:ascii="Book Antiqua" w:hAnsi="Book Antiqua"/>
          <w:sz w:val="24"/>
          <w:szCs w:val="24"/>
          <w:lang w:val="en-US"/>
        </w:rPr>
        <w:t xml:space="preserve"> and final production</w:t>
      </w:r>
      <w:r w:rsidR="005F052E" w:rsidRPr="007D4194">
        <w:rPr>
          <w:rFonts w:ascii="Book Antiqua" w:hAnsi="Book Antiqua"/>
          <w:sz w:val="24"/>
          <w:szCs w:val="24"/>
          <w:lang w:val="en-US"/>
        </w:rPr>
        <w:t xml:space="preserve"> of the first prototype of the internally braced prosthesis</w:t>
      </w:r>
      <w:r w:rsidR="000221E5">
        <w:rPr>
          <w:rFonts w:ascii="Book Antiqua" w:hAnsi="Book Antiqua" w:hint="eastAsia"/>
          <w:sz w:val="24"/>
          <w:szCs w:val="24"/>
          <w:lang w:val="en-US" w:eastAsia="zh-CN"/>
        </w:rPr>
        <w:t>;</w:t>
      </w:r>
      <w:r w:rsidR="005F052E" w:rsidRPr="007D4194">
        <w:rPr>
          <w:rFonts w:ascii="Book Antiqua" w:hAnsi="Book Antiqua"/>
          <w:sz w:val="24"/>
          <w:szCs w:val="24"/>
          <w:lang w:val="en-US"/>
        </w:rPr>
        <w:t xml:space="preserve"> </w:t>
      </w:r>
      <w:proofErr w:type="spellStart"/>
      <w:r w:rsidR="00B3462E" w:rsidRPr="007D4194">
        <w:rPr>
          <w:rFonts w:ascii="Book Antiqua" w:hAnsi="Book Antiqua"/>
          <w:sz w:val="24"/>
          <w:szCs w:val="24"/>
          <w:lang w:val="en-US"/>
        </w:rPr>
        <w:t>Böcker</w:t>
      </w:r>
      <w:proofErr w:type="spellEnd"/>
      <w:r w:rsidR="00B3462E" w:rsidRPr="007D4194">
        <w:rPr>
          <w:rFonts w:ascii="Book Antiqua" w:hAnsi="Book Antiqua"/>
          <w:sz w:val="24"/>
          <w:szCs w:val="24"/>
          <w:lang w:val="en-US"/>
        </w:rPr>
        <w:t xml:space="preserve"> W and </w:t>
      </w:r>
      <w:proofErr w:type="spellStart"/>
      <w:r w:rsidR="00B3462E" w:rsidRPr="007D4194">
        <w:rPr>
          <w:rFonts w:ascii="Book Antiqua" w:hAnsi="Book Antiqua"/>
          <w:sz w:val="24"/>
          <w:szCs w:val="24"/>
          <w:lang w:val="en-US"/>
        </w:rPr>
        <w:t>Polzer</w:t>
      </w:r>
      <w:proofErr w:type="spellEnd"/>
      <w:r w:rsidR="00B3462E" w:rsidRPr="007D4194">
        <w:rPr>
          <w:rFonts w:ascii="Book Antiqua" w:hAnsi="Book Antiqua"/>
          <w:sz w:val="24"/>
          <w:szCs w:val="24"/>
          <w:lang w:val="en-US"/>
        </w:rPr>
        <w:t xml:space="preserve"> H</w:t>
      </w:r>
      <w:r w:rsidR="00B3462E" w:rsidRPr="007D4194">
        <w:rPr>
          <w:rFonts w:ascii="Book Antiqua" w:eastAsia="Times New Roman" w:hAnsi="Book Antiqua" w:cs="Arial"/>
          <w:sz w:val="24"/>
          <w:szCs w:val="24"/>
          <w:lang w:val="en-US" w:eastAsia="de-DE"/>
        </w:rPr>
        <w:t xml:space="preserve"> revised the article critically for important intellectual content and were responsible for the final approval of the version to be published.</w:t>
      </w:r>
    </w:p>
    <w:p w:rsidR="00017905" w:rsidRPr="007D4194" w:rsidRDefault="00017905" w:rsidP="000F32A3">
      <w:pPr>
        <w:spacing w:after="0" w:line="360" w:lineRule="auto"/>
        <w:jc w:val="both"/>
        <w:rPr>
          <w:rFonts w:ascii="Book Antiqua" w:hAnsi="Book Antiqua"/>
          <w:b/>
          <w:sz w:val="24"/>
          <w:szCs w:val="24"/>
          <w:lang w:val="en-US"/>
        </w:rPr>
      </w:pPr>
    </w:p>
    <w:p w:rsidR="00016D15" w:rsidRPr="007D4194" w:rsidRDefault="00017905" w:rsidP="000F32A3">
      <w:pPr>
        <w:spacing w:after="0" w:line="360" w:lineRule="auto"/>
        <w:jc w:val="both"/>
        <w:rPr>
          <w:rFonts w:ascii="Book Antiqua" w:hAnsi="Book Antiqua"/>
          <w:sz w:val="24"/>
          <w:szCs w:val="24"/>
          <w:lang w:val="en-US"/>
        </w:rPr>
      </w:pPr>
      <w:r w:rsidRPr="007D4194">
        <w:rPr>
          <w:rFonts w:ascii="Book Antiqua" w:hAnsi="Book Antiqua"/>
          <w:b/>
          <w:sz w:val="24"/>
          <w:szCs w:val="24"/>
          <w:lang w:val="en-US"/>
        </w:rPr>
        <w:t xml:space="preserve">Conflict-of-interest statement: </w:t>
      </w:r>
      <w:r w:rsidRPr="007D4194">
        <w:rPr>
          <w:rFonts w:ascii="Book Antiqua" w:hAnsi="Book Antiqua"/>
          <w:sz w:val="24"/>
          <w:szCs w:val="24"/>
          <w:lang w:val="en-US"/>
        </w:rPr>
        <w:t>The authors report no relevant conflicts of interest. Kevin Soldan and Steffen Peyerl are employees of Stryker</w:t>
      </w:r>
      <w:r w:rsidR="00016D15" w:rsidRPr="007D4194">
        <w:rPr>
          <w:rFonts w:ascii="Book Antiqua" w:hAnsi="Book Antiqua"/>
          <w:sz w:val="24"/>
          <w:szCs w:val="24"/>
          <w:lang w:val="en-US"/>
        </w:rPr>
        <w:t xml:space="preserve"> (Selzach, Switzerland)</w:t>
      </w:r>
      <w:r w:rsidRPr="007D4194">
        <w:rPr>
          <w:rFonts w:ascii="Book Antiqua" w:hAnsi="Book Antiqua"/>
          <w:sz w:val="24"/>
          <w:szCs w:val="24"/>
          <w:lang w:val="en-US"/>
        </w:rPr>
        <w:t>.</w:t>
      </w:r>
      <w:r w:rsidR="00CD0621" w:rsidRPr="007D4194">
        <w:rPr>
          <w:rFonts w:ascii="Book Antiqua" w:hAnsi="Book Antiqua"/>
          <w:sz w:val="24"/>
          <w:szCs w:val="24"/>
          <w:lang w:val="en-US"/>
        </w:rPr>
        <w:t xml:space="preserve"> Markus </w:t>
      </w:r>
      <w:r w:rsidR="00016D15" w:rsidRPr="007D4194">
        <w:rPr>
          <w:rFonts w:ascii="Book Antiqua" w:hAnsi="Book Antiqua"/>
          <w:sz w:val="24"/>
          <w:szCs w:val="24"/>
          <w:lang w:val="en-US"/>
        </w:rPr>
        <w:t xml:space="preserve">Regauer and Hans Polzer are paid consultants of </w:t>
      </w:r>
      <w:proofErr w:type="spellStart"/>
      <w:r w:rsidR="00016D15" w:rsidRPr="007D4194">
        <w:rPr>
          <w:rFonts w:ascii="Book Antiqua" w:hAnsi="Book Antiqua"/>
          <w:sz w:val="24"/>
          <w:szCs w:val="24"/>
          <w:lang w:val="en-US"/>
        </w:rPr>
        <w:t>Arthrex</w:t>
      </w:r>
      <w:proofErr w:type="spellEnd"/>
      <w:r w:rsidR="00016D15" w:rsidRPr="007D4194">
        <w:rPr>
          <w:rFonts w:ascii="Book Antiqua" w:hAnsi="Book Antiqua"/>
          <w:sz w:val="24"/>
          <w:szCs w:val="24"/>
          <w:lang w:val="en-US"/>
        </w:rPr>
        <w:t xml:space="preserve"> (Naples, Florida, U</w:t>
      </w:r>
      <w:r w:rsidR="005A4539">
        <w:rPr>
          <w:rFonts w:ascii="Book Antiqua" w:hAnsi="Book Antiqua" w:hint="eastAsia"/>
          <w:sz w:val="24"/>
          <w:szCs w:val="24"/>
          <w:lang w:val="en-US" w:eastAsia="zh-CN"/>
        </w:rPr>
        <w:t>nited States</w:t>
      </w:r>
      <w:r w:rsidR="00016D15" w:rsidRPr="007D4194">
        <w:rPr>
          <w:rFonts w:ascii="Book Antiqua" w:hAnsi="Book Antiqua"/>
          <w:sz w:val="24"/>
          <w:szCs w:val="24"/>
          <w:lang w:val="en-US"/>
        </w:rPr>
        <w:t xml:space="preserve">). </w:t>
      </w:r>
    </w:p>
    <w:p w:rsidR="00017905" w:rsidRPr="007D4194" w:rsidRDefault="00017905" w:rsidP="000F32A3">
      <w:pPr>
        <w:spacing w:after="0" w:line="360" w:lineRule="auto"/>
        <w:jc w:val="both"/>
        <w:rPr>
          <w:rFonts w:ascii="Book Antiqua" w:hAnsi="Book Antiqua"/>
          <w:sz w:val="24"/>
          <w:szCs w:val="24"/>
          <w:lang w:val="en-US"/>
        </w:rPr>
      </w:pPr>
    </w:p>
    <w:p w:rsidR="00160AC5" w:rsidRPr="00160AC5" w:rsidRDefault="00160AC5" w:rsidP="00160AC5">
      <w:pPr>
        <w:widowControl w:val="0"/>
        <w:spacing w:after="0" w:line="360" w:lineRule="auto"/>
        <w:jc w:val="both"/>
        <w:rPr>
          <w:rFonts w:ascii="Book Antiqua" w:hAnsi="Book Antiqua" w:cs="Times New Roman"/>
          <w:kern w:val="2"/>
          <w:sz w:val="24"/>
          <w:szCs w:val="24"/>
          <w:lang w:val="en-US" w:eastAsia="zh-CN"/>
        </w:rPr>
      </w:pPr>
      <w:bookmarkStart w:id="0" w:name="OLE_LINK507"/>
      <w:bookmarkStart w:id="1" w:name="OLE_LINK506"/>
      <w:bookmarkStart w:id="2" w:name="OLE_LINK496"/>
      <w:bookmarkStart w:id="3" w:name="OLE_LINK479"/>
      <w:bookmarkStart w:id="4" w:name="OLE_LINK297"/>
      <w:bookmarkStart w:id="5" w:name="OLE_LINK298"/>
      <w:r w:rsidRPr="00160AC5">
        <w:rPr>
          <w:rFonts w:ascii="Book Antiqua" w:hAnsi="Book Antiqua" w:cs="Times New Roman"/>
          <w:b/>
          <w:kern w:val="2"/>
          <w:sz w:val="24"/>
          <w:szCs w:val="24"/>
          <w:lang w:val="en-US" w:eastAsia="zh-CN"/>
        </w:rPr>
        <w:lastRenderedPageBreak/>
        <w:t xml:space="preserve">Open-Access: </w:t>
      </w:r>
      <w:r w:rsidRPr="00160AC5">
        <w:rPr>
          <w:rFonts w:ascii="Book Antiqua"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60AC5">
          <w:rPr>
            <w:rFonts w:ascii="Book Antiqua" w:hAnsi="Book Antiqua" w:cs="Times New Roman"/>
            <w:kern w:val="2"/>
            <w:sz w:val="24"/>
            <w:szCs w:val="24"/>
            <w:lang w:val="en-US" w:eastAsia="zh-CN"/>
          </w:rPr>
          <w:t>http://creativecommons.org/licenses/by-nc/4.0/</w:t>
        </w:r>
      </w:hyperlink>
      <w:bookmarkEnd w:id="0"/>
      <w:bookmarkEnd w:id="1"/>
      <w:bookmarkEnd w:id="2"/>
      <w:bookmarkEnd w:id="3"/>
    </w:p>
    <w:bookmarkEnd w:id="4"/>
    <w:bookmarkEnd w:id="5"/>
    <w:p w:rsidR="00017905" w:rsidRDefault="00017905" w:rsidP="000F32A3">
      <w:pPr>
        <w:spacing w:after="0" w:line="360" w:lineRule="auto"/>
        <w:jc w:val="both"/>
        <w:rPr>
          <w:rFonts w:ascii="Book Antiqua" w:hAnsi="Book Antiqua"/>
          <w:b/>
          <w:sz w:val="24"/>
          <w:szCs w:val="24"/>
          <w:lang w:eastAsia="zh-CN"/>
        </w:rPr>
      </w:pPr>
    </w:p>
    <w:p w:rsidR="004437F4" w:rsidRPr="004437F4" w:rsidRDefault="004437F4" w:rsidP="004437F4">
      <w:pPr>
        <w:widowControl w:val="0"/>
        <w:spacing w:after="0" w:line="360" w:lineRule="auto"/>
        <w:jc w:val="both"/>
        <w:rPr>
          <w:rFonts w:ascii="Book Antiqua" w:hAnsi="Book Antiqua" w:cs="Times New Roman"/>
          <w:kern w:val="2"/>
          <w:sz w:val="24"/>
          <w:szCs w:val="24"/>
          <w:lang w:val="en-US" w:eastAsia="zh-CN"/>
        </w:rPr>
      </w:pPr>
      <w:bookmarkStart w:id="6" w:name="OLE_LINK264"/>
      <w:bookmarkStart w:id="7" w:name="OLE_LINK265"/>
      <w:r w:rsidRPr="004437F4">
        <w:rPr>
          <w:rFonts w:ascii="Book Antiqua" w:hAnsi="Book Antiqua" w:cs="Times New Roman"/>
          <w:b/>
          <w:kern w:val="2"/>
          <w:sz w:val="24"/>
          <w:szCs w:val="24"/>
          <w:lang w:val="en-US" w:eastAsia="zh-CN"/>
        </w:rPr>
        <w:t xml:space="preserve">Manuscript source: </w:t>
      </w:r>
      <w:r w:rsidRPr="004437F4">
        <w:rPr>
          <w:rFonts w:ascii="Book Antiqua" w:hAnsi="Book Antiqua" w:cs="Times New Roman"/>
          <w:kern w:val="2"/>
          <w:sz w:val="24"/>
          <w:szCs w:val="24"/>
          <w:lang w:val="en-US" w:eastAsia="zh-CN"/>
        </w:rPr>
        <w:t>Invited manuscript</w:t>
      </w:r>
    </w:p>
    <w:bookmarkEnd w:id="6"/>
    <w:bookmarkEnd w:id="7"/>
    <w:p w:rsidR="00160AC5" w:rsidRPr="004437F4" w:rsidRDefault="00160AC5" w:rsidP="000F32A3">
      <w:pPr>
        <w:spacing w:after="0" w:line="360" w:lineRule="auto"/>
        <w:jc w:val="both"/>
        <w:rPr>
          <w:rFonts w:ascii="Book Antiqua" w:hAnsi="Book Antiqua"/>
          <w:b/>
          <w:sz w:val="24"/>
          <w:szCs w:val="24"/>
          <w:lang w:val="en-US" w:eastAsia="zh-CN"/>
        </w:rPr>
      </w:pPr>
    </w:p>
    <w:p w:rsidR="008F7FAA" w:rsidRPr="007D4194" w:rsidRDefault="00017905" w:rsidP="000F32A3">
      <w:pPr>
        <w:spacing w:after="0" w:line="360" w:lineRule="auto"/>
        <w:jc w:val="both"/>
        <w:rPr>
          <w:rFonts w:ascii="Book Antiqua" w:hAnsi="Book Antiqua"/>
          <w:sz w:val="24"/>
          <w:szCs w:val="24"/>
        </w:rPr>
      </w:pPr>
      <w:r w:rsidRPr="007D4194">
        <w:rPr>
          <w:rFonts w:ascii="Book Antiqua" w:hAnsi="Book Antiqua"/>
          <w:b/>
          <w:sz w:val="24"/>
          <w:szCs w:val="24"/>
        </w:rPr>
        <w:t xml:space="preserve">Correspondence to: </w:t>
      </w:r>
      <w:r w:rsidR="000C3A8E" w:rsidRPr="007D4194">
        <w:rPr>
          <w:rFonts w:ascii="Book Antiqua" w:hAnsi="Book Antiqua"/>
          <w:b/>
          <w:sz w:val="24"/>
          <w:szCs w:val="24"/>
        </w:rPr>
        <w:t xml:space="preserve">Markus Regauer, MD, </w:t>
      </w:r>
      <w:r w:rsidR="00BE2A77">
        <w:rPr>
          <w:rFonts w:ascii="Book Antiqua" w:hAnsi="Book Antiqua"/>
          <w:sz w:val="24"/>
          <w:szCs w:val="24"/>
        </w:rPr>
        <w:t>Klinik für Allgemeine, Unfall</w:t>
      </w:r>
      <w:r w:rsidR="000C3A8E" w:rsidRPr="007D4194">
        <w:rPr>
          <w:rFonts w:ascii="Book Antiqua" w:hAnsi="Book Antiqua"/>
          <w:sz w:val="24"/>
          <w:szCs w:val="24"/>
        </w:rPr>
        <w:t xml:space="preserve"> und Wiederherstellungschirurgie, Klinikum der Ludwig-Maximilians-Universität München, Standort Großhadern, Marchioninistraße 15,</w:t>
      </w:r>
      <w:r w:rsidR="00B059C6" w:rsidRPr="007D4194">
        <w:rPr>
          <w:rFonts w:ascii="Book Antiqua" w:hAnsi="Book Antiqua"/>
          <w:sz w:val="24"/>
          <w:szCs w:val="24"/>
        </w:rPr>
        <w:t xml:space="preserve"> 81377 Munich</w:t>
      </w:r>
      <w:r w:rsidR="000C3A8E" w:rsidRPr="007D4194">
        <w:rPr>
          <w:rFonts w:ascii="Book Antiqua" w:hAnsi="Book Antiqua"/>
          <w:sz w:val="24"/>
          <w:szCs w:val="24"/>
        </w:rPr>
        <w:t>, Germany</w:t>
      </w:r>
      <w:r w:rsidR="0090126D">
        <w:rPr>
          <w:rFonts w:ascii="Book Antiqua" w:hAnsi="Book Antiqua" w:hint="eastAsia"/>
          <w:sz w:val="24"/>
          <w:szCs w:val="24"/>
          <w:lang w:eastAsia="zh-CN"/>
        </w:rPr>
        <w:t>.</w:t>
      </w:r>
      <w:r w:rsidR="008F7FAA" w:rsidRPr="007D4194">
        <w:rPr>
          <w:rFonts w:ascii="Book Antiqua" w:hAnsi="Book Antiqua"/>
          <w:sz w:val="24"/>
          <w:szCs w:val="24"/>
        </w:rPr>
        <w:t xml:space="preserve"> </w:t>
      </w:r>
      <w:hyperlink r:id="rId10" w:history="1">
        <w:r w:rsidR="00491B75" w:rsidRPr="007D4194">
          <w:rPr>
            <w:rStyle w:val="Hyperlink"/>
            <w:rFonts w:ascii="Book Antiqua" w:hAnsi="Book Antiqua"/>
            <w:color w:val="auto"/>
            <w:sz w:val="24"/>
            <w:szCs w:val="24"/>
            <w:u w:val="none"/>
          </w:rPr>
          <w:t>markus.regauer@med.uni-muenchen.de</w:t>
        </w:r>
      </w:hyperlink>
    </w:p>
    <w:p w:rsidR="008F7FAA" w:rsidRPr="007D4194" w:rsidRDefault="008F7FAA" w:rsidP="000F32A3">
      <w:pPr>
        <w:spacing w:after="0" w:line="360" w:lineRule="auto"/>
        <w:jc w:val="both"/>
        <w:rPr>
          <w:rFonts w:ascii="Book Antiqua" w:hAnsi="Book Antiqua"/>
          <w:sz w:val="24"/>
          <w:szCs w:val="24"/>
          <w:lang w:val="en-US"/>
        </w:rPr>
      </w:pPr>
      <w:r w:rsidRPr="007D4194">
        <w:rPr>
          <w:rFonts w:ascii="Book Antiqua" w:hAnsi="Book Antiqua"/>
          <w:b/>
          <w:sz w:val="24"/>
          <w:szCs w:val="24"/>
          <w:lang w:val="en-US"/>
        </w:rPr>
        <w:t>Telephone:</w:t>
      </w:r>
      <w:r w:rsidR="00B059C6" w:rsidRPr="007D4194">
        <w:rPr>
          <w:rFonts w:ascii="Book Antiqua" w:hAnsi="Book Antiqua"/>
          <w:sz w:val="24"/>
          <w:szCs w:val="24"/>
          <w:lang w:val="en-US"/>
        </w:rPr>
        <w:t xml:space="preserve"> </w:t>
      </w:r>
      <w:r w:rsidRPr="007D4194">
        <w:rPr>
          <w:rFonts w:ascii="Book Antiqua" w:hAnsi="Book Antiqua"/>
          <w:sz w:val="24"/>
          <w:szCs w:val="24"/>
          <w:lang w:val="en-US"/>
        </w:rPr>
        <w:t>+49</w:t>
      </w:r>
      <w:r w:rsidR="00BE2A77">
        <w:rPr>
          <w:rFonts w:ascii="Book Antiqua" w:hAnsi="Book Antiqua" w:hint="eastAsia"/>
          <w:sz w:val="24"/>
          <w:szCs w:val="24"/>
          <w:lang w:val="en-US" w:eastAsia="zh-CN"/>
        </w:rPr>
        <w:t>-</w:t>
      </w:r>
      <w:r w:rsidR="00BE2A77">
        <w:rPr>
          <w:rFonts w:ascii="Book Antiqua" w:hAnsi="Book Antiqua"/>
          <w:sz w:val="24"/>
          <w:szCs w:val="24"/>
          <w:lang w:val="en-US"/>
        </w:rPr>
        <w:t>89</w:t>
      </w:r>
      <w:r w:rsidR="00BE2A77">
        <w:rPr>
          <w:rFonts w:ascii="Book Antiqua" w:hAnsi="Book Antiqua" w:hint="eastAsia"/>
          <w:sz w:val="24"/>
          <w:szCs w:val="24"/>
          <w:lang w:val="en-US" w:eastAsia="zh-CN"/>
        </w:rPr>
        <w:t>-</w:t>
      </w:r>
      <w:r w:rsidR="00BE2A77">
        <w:rPr>
          <w:rFonts w:ascii="Book Antiqua" w:hAnsi="Book Antiqua"/>
          <w:sz w:val="24"/>
          <w:szCs w:val="24"/>
          <w:lang w:val="en-US"/>
        </w:rPr>
        <w:t>44007</w:t>
      </w:r>
      <w:r w:rsidR="00B059C6" w:rsidRPr="007D4194">
        <w:rPr>
          <w:rFonts w:ascii="Book Antiqua" w:hAnsi="Book Antiqua"/>
          <w:sz w:val="24"/>
          <w:szCs w:val="24"/>
          <w:lang w:val="en-US"/>
        </w:rPr>
        <w:t>2427</w:t>
      </w:r>
    </w:p>
    <w:p w:rsidR="000C3A8E" w:rsidRPr="007D4194" w:rsidRDefault="008F7FAA" w:rsidP="000F32A3">
      <w:pPr>
        <w:spacing w:after="0" w:line="360" w:lineRule="auto"/>
        <w:jc w:val="both"/>
        <w:rPr>
          <w:rFonts w:ascii="Book Antiqua" w:hAnsi="Book Antiqua"/>
          <w:sz w:val="24"/>
          <w:szCs w:val="24"/>
          <w:lang w:val="en-US"/>
        </w:rPr>
      </w:pPr>
      <w:r w:rsidRPr="007D4194">
        <w:rPr>
          <w:rFonts w:ascii="Book Antiqua" w:hAnsi="Book Antiqua"/>
          <w:b/>
          <w:sz w:val="24"/>
          <w:szCs w:val="24"/>
          <w:lang w:val="en-US"/>
        </w:rPr>
        <w:t xml:space="preserve">Fax: </w:t>
      </w:r>
      <w:r w:rsidRPr="007D4194">
        <w:rPr>
          <w:rFonts w:ascii="Book Antiqua" w:hAnsi="Book Antiqua"/>
          <w:sz w:val="24"/>
          <w:szCs w:val="24"/>
          <w:lang w:val="en-US"/>
        </w:rPr>
        <w:t>+49</w:t>
      </w:r>
      <w:r w:rsidR="00BE2A77">
        <w:rPr>
          <w:rFonts w:ascii="Book Antiqua" w:hAnsi="Book Antiqua" w:hint="eastAsia"/>
          <w:sz w:val="24"/>
          <w:szCs w:val="24"/>
          <w:lang w:val="en-US" w:eastAsia="zh-CN"/>
        </w:rPr>
        <w:t>-</w:t>
      </w:r>
      <w:r w:rsidR="00B059C6" w:rsidRPr="007D4194">
        <w:rPr>
          <w:rFonts w:ascii="Book Antiqua" w:hAnsi="Book Antiqua"/>
          <w:sz w:val="24"/>
          <w:szCs w:val="24"/>
          <w:lang w:val="en-US"/>
        </w:rPr>
        <w:t>89</w:t>
      </w:r>
      <w:r w:rsidR="00BE2A77">
        <w:rPr>
          <w:rFonts w:ascii="Book Antiqua" w:hAnsi="Book Antiqua" w:hint="eastAsia"/>
          <w:sz w:val="24"/>
          <w:szCs w:val="24"/>
          <w:lang w:val="en-US" w:eastAsia="zh-CN"/>
        </w:rPr>
        <w:t>-</w:t>
      </w:r>
      <w:r w:rsidR="00BE2A77">
        <w:rPr>
          <w:rFonts w:ascii="Book Antiqua" w:hAnsi="Book Antiqua"/>
          <w:sz w:val="24"/>
          <w:szCs w:val="24"/>
          <w:lang w:val="en-US"/>
        </w:rPr>
        <w:t>44007</w:t>
      </w:r>
      <w:r w:rsidR="00B059C6" w:rsidRPr="007D4194">
        <w:rPr>
          <w:rFonts w:ascii="Book Antiqua" w:hAnsi="Book Antiqua"/>
          <w:sz w:val="24"/>
          <w:szCs w:val="24"/>
          <w:lang w:val="en-US"/>
        </w:rPr>
        <w:t>5424</w:t>
      </w:r>
    </w:p>
    <w:p w:rsidR="000C3A8E" w:rsidRPr="007D4194" w:rsidRDefault="000C3A8E" w:rsidP="000F32A3">
      <w:pPr>
        <w:spacing w:after="0" w:line="360" w:lineRule="auto"/>
        <w:jc w:val="both"/>
        <w:rPr>
          <w:rFonts w:ascii="Book Antiqua" w:hAnsi="Book Antiqua"/>
          <w:sz w:val="24"/>
          <w:szCs w:val="24"/>
          <w:lang w:val="en-US"/>
        </w:rPr>
      </w:pPr>
    </w:p>
    <w:p w:rsidR="00BE2A77" w:rsidRPr="00B137CF" w:rsidRDefault="00BE2A77" w:rsidP="00BE2A77">
      <w:pPr>
        <w:pStyle w:val="PlainText"/>
        <w:spacing w:line="360" w:lineRule="auto"/>
        <w:rPr>
          <w:rFonts w:ascii="Book Antiqua" w:hAnsi="Book Antiqua" w:cs="Times New Roman"/>
          <w:b/>
          <w:sz w:val="24"/>
          <w:szCs w:val="24"/>
        </w:rPr>
      </w:pPr>
      <w:bookmarkStart w:id="8" w:name="OLE_LINK284"/>
      <w:bookmarkStart w:id="9"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Pr>
          <w:rFonts w:ascii="Book Antiqua" w:hAnsi="Book Antiqua" w:cs="Times New Roman" w:hint="eastAsia"/>
          <w:sz w:val="24"/>
          <w:szCs w:val="24"/>
        </w:rPr>
        <w:t>29</w:t>
      </w:r>
      <w:r w:rsidRPr="00B137CF">
        <w:rPr>
          <w:rFonts w:ascii="Book Antiqua" w:hAnsi="Book Antiqua" w:cs="Times New Roman"/>
          <w:sz w:val="24"/>
          <w:szCs w:val="24"/>
        </w:rPr>
        <w:t>, 2016</w:t>
      </w:r>
    </w:p>
    <w:p w:rsidR="00BE2A77" w:rsidRPr="00B137CF" w:rsidRDefault="00BE2A77" w:rsidP="00BE2A77">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September</w:t>
      </w:r>
      <w:r w:rsidRPr="00B137CF">
        <w:rPr>
          <w:rFonts w:ascii="Book Antiqua" w:hAnsi="Book Antiqua" w:cs="Times New Roman"/>
          <w:sz w:val="24"/>
          <w:szCs w:val="24"/>
        </w:rPr>
        <w:t xml:space="preserve"> </w:t>
      </w:r>
      <w:r>
        <w:rPr>
          <w:rFonts w:ascii="Book Antiqua" w:hAnsi="Book Antiqua" w:cs="Times New Roman" w:hint="eastAsia"/>
          <w:sz w:val="24"/>
          <w:szCs w:val="24"/>
        </w:rPr>
        <w:t>1</w:t>
      </w:r>
      <w:r w:rsidRPr="00B137CF">
        <w:rPr>
          <w:rFonts w:ascii="Book Antiqua" w:hAnsi="Book Antiqua" w:cs="Times New Roman"/>
          <w:sz w:val="24"/>
          <w:szCs w:val="24"/>
        </w:rPr>
        <w:t>, 2016</w:t>
      </w:r>
    </w:p>
    <w:p w:rsidR="00BE2A77" w:rsidRPr="00B137CF" w:rsidRDefault="00BE2A77" w:rsidP="00BE2A77">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September</w:t>
      </w:r>
      <w:r w:rsidRPr="00B137CF">
        <w:rPr>
          <w:rFonts w:ascii="Book Antiqua" w:hAnsi="Book Antiqua" w:cs="Times New Roman"/>
          <w:sz w:val="24"/>
          <w:szCs w:val="24"/>
        </w:rPr>
        <w:t xml:space="preserve"> </w:t>
      </w:r>
      <w:r>
        <w:rPr>
          <w:rFonts w:ascii="Book Antiqua" w:hAnsi="Book Antiqua" w:cs="Times New Roman" w:hint="eastAsia"/>
          <w:sz w:val="24"/>
          <w:szCs w:val="24"/>
        </w:rPr>
        <w:t>29</w:t>
      </w:r>
      <w:r w:rsidRPr="00B137CF">
        <w:rPr>
          <w:rFonts w:ascii="Book Antiqua" w:hAnsi="Book Antiqua" w:cs="Times New Roman"/>
          <w:sz w:val="24"/>
          <w:szCs w:val="24"/>
        </w:rPr>
        <w:t>, 2016</w:t>
      </w:r>
    </w:p>
    <w:p w:rsidR="00BE2A77" w:rsidRPr="00F96EC2" w:rsidRDefault="00BE2A77" w:rsidP="00BE2A77">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Pr>
          <w:rFonts w:ascii="Book Antiqua" w:hAnsi="Book Antiqua" w:cs="Times New Roman" w:hint="eastAsia"/>
          <w:sz w:val="24"/>
          <w:szCs w:val="24"/>
        </w:rPr>
        <w:t>December</w:t>
      </w:r>
      <w:r w:rsidRPr="00B137CF">
        <w:rPr>
          <w:rFonts w:ascii="Book Antiqua" w:hAnsi="Book Antiqua" w:cs="Times New Roman"/>
          <w:sz w:val="24"/>
          <w:szCs w:val="24"/>
        </w:rPr>
        <w:t xml:space="preserve"> </w:t>
      </w:r>
      <w:r>
        <w:rPr>
          <w:rFonts w:ascii="Book Antiqua" w:hAnsi="Book Antiqua" w:cs="Times New Roman" w:hint="eastAsia"/>
          <w:sz w:val="24"/>
          <w:szCs w:val="24"/>
        </w:rPr>
        <w:t>2</w:t>
      </w:r>
      <w:r w:rsidRPr="00B137CF">
        <w:rPr>
          <w:rFonts w:ascii="Book Antiqua" w:hAnsi="Book Antiqua" w:cs="Times New Roman"/>
          <w:sz w:val="24"/>
          <w:szCs w:val="24"/>
        </w:rPr>
        <w:t>, 2016</w:t>
      </w:r>
    </w:p>
    <w:p w:rsidR="00BE2A77" w:rsidRPr="00343A07" w:rsidRDefault="00BE2A77" w:rsidP="00343A07">
      <w:pPr>
        <w:rPr>
          <w:rFonts w:ascii="Book Antiqua" w:hAnsi="Book Antiqua"/>
          <w:iCs/>
          <w:sz w:val="24"/>
        </w:rPr>
      </w:pPr>
      <w:r w:rsidRPr="00B137CF">
        <w:rPr>
          <w:rFonts w:ascii="Book Antiqua" w:hAnsi="Book Antiqua" w:cs="Times New Roman"/>
          <w:b/>
          <w:sz w:val="24"/>
          <w:szCs w:val="24"/>
        </w:rPr>
        <w:t xml:space="preserve">Accepted: </w:t>
      </w:r>
      <w:proofErr w:type="spellStart"/>
      <w:r w:rsidR="00343A07">
        <w:rPr>
          <w:rStyle w:val="Emphasis"/>
        </w:rPr>
        <w:t>December</w:t>
      </w:r>
      <w:proofErr w:type="spellEnd"/>
      <w:r w:rsidR="00343A07">
        <w:rPr>
          <w:rStyle w:val="Emphasis"/>
          <w:rFonts w:ascii="宋体" w:hAnsi="宋体" w:cs="宋体" w:hint="eastAsia"/>
        </w:rPr>
        <w:t xml:space="preserve"> 13</w:t>
      </w:r>
      <w:r w:rsidR="00343A07">
        <w:rPr>
          <w:rStyle w:val="Emphasis"/>
          <w:rFonts w:cs="宋体"/>
        </w:rPr>
        <w:t>,</w:t>
      </w:r>
      <w:r w:rsidR="00343A07">
        <w:rPr>
          <w:rStyle w:val="Emphasis"/>
        </w:rPr>
        <w:t xml:space="preserve"> 2016</w:t>
      </w:r>
    </w:p>
    <w:p w:rsidR="00BE2A77" w:rsidRPr="00B137CF" w:rsidRDefault="00BE2A77" w:rsidP="00BE2A77">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BE2A77" w:rsidRPr="00B137CF" w:rsidRDefault="00BE2A77" w:rsidP="00BE2A77">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8"/>
    <w:bookmarkEnd w:id="9"/>
    <w:p w:rsidR="00B059C6" w:rsidRPr="007D4194" w:rsidRDefault="00B059C6" w:rsidP="000F32A3">
      <w:pPr>
        <w:spacing w:after="0" w:line="360" w:lineRule="auto"/>
        <w:jc w:val="both"/>
        <w:rPr>
          <w:rFonts w:ascii="Book Antiqua" w:hAnsi="Book Antiqua"/>
          <w:sz w:val="24"/>
          <w:szCs w:val="24"/>
          <w:lang w:val="en-US"/>
        </w:rPr>
      </w:pPr>
    </w:p>
    <w:p w:rsidR="00BE2A77" w:rsidRDefault="00BE2A77">
      <w:pPr>
        <w:rPr>
          <w:rFonts w:ascii="Book Antiqua" w:hAnsi="Book Antiqua"/>
          <w:b/>
          <w:sz w:val="24"/>
          <w:szCs w:val="24"/>
          <w:lang w:val="en-US"/>
        </w:rPr>
      </w:pPr>
      <w:r>
        <w:rPr>
          <w:rFonts w:ascii="Book Antiqua" w:hAnsi="Book Antiqua"/>
          <w:b/>
          <w:sz w:val="24"/>
          <w:szCs w:val="24"/>
          <w:lang w:val="en-US"/>
        </w:rPr>
        <w:br w:type="page"/>
      </w:r>
    </w:p>
    <w:p w:rsidR="001509A5" w:rsidRPr="007D4194" w:rsidRDefault="00100EA4"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lastRenderedPageBreak/>
        <w:t>Abstract</w:t>
      </w:r>
    </w:p>
    <w:p w:rsidR="004A0E52" w:rsidRPr="007D4194" w:rsidRDefault="004A0E52" w:rsidP="000F32A3">
      <w:pPr>
        <w:spacing w:after="0" w:line="360" w:lineRule="auto"/>
        <w:jc w:val="both"/>
        <w:rPr>
          <w:rFonts w:ascii="Book Antiqua" w:hAnsi="Book Antiqua"/>
          <w:sz w:val="24"/>
          <w:szCs w:val="24"/>
          <w:lang w:val="en-US"/>
        </w:rPr>
      </w:pPr>
      <w:r w:rsidRPr="007D4194">
        <w:rPr>
          <w:rFonts w:ascii="Book Antiqua" w:hAnsi="Book Antiqua"/>
          <w:sz w:val="24"/>
          <w:szCs w:val="24"/>
          <w:lang w:val="en-US"/>
        </w:rPr>
        <w:t>Total loss of talus due to trauma or avascular necrosis</w:t>
      </w:r>
      <w:r w:rsidR="00100EA4" w:rsidRPr="007D4194">
        <w:rPr>
          <w:rFonts w:ascii="Book Antiqua" w:hAnsi="Book Antiqua"/>
          <w:sz w:val="24"/>
          <w:szCs w:val="24"/>
          <w:lang w:val="en-US"/>
        </w:rPr>
        <w:t>, for example,</w:t>
      </w:r>
      <w:r w:rsidRPr="007D4194">
        <w:rPr>
          <w:rFonts w:ascii="Book Antiqua" w:hAnsi="Book Antiqua"/>
          <w:sz w:val="24"/>
          <w:szCs w:val="24"/>
          <w:lang w:val="en-US"/>
        </w:rPr>
        <w:t xml:space="preserve"> st</w:t>
      </w:r>
      <w:r w:rsidR="007F3AB7" w:rsidRPr="007D4194">
        <w:rPr>
          <w:rFonts w:ascii="Book Antiqua" w:hAnsi="Book Antiqua"/>
          <w:sz w:val="24"/>
          <w:szCs w:val="24"/>
          <w:lang w:val="en-US"/>
        </w:rPr>
        <w:t>ill remains to be a major challe</w:t>
      </w:r>
      <w:r w:rsidRPr="007D4194">
        <w:rPr>
          <w:rFonts w:ascii="Book Antiqua" w:hAnsi="Book Antiqua"/>
          <w:sz w:val="24"/>
          <w:szCs w:val="24"/>
          <w:lang w:val="en-US"/>
        </w:rPr>
        <w:t xml:space="preserve">nge in foot and ankle surgery with severely limited treatment options. Implantation of a </w:t>
      </w:r>
      <w:proofErr w:type="gramStart"/>
      <w:r w:rsidRPr="007D4194">
        <w:rPr>
          <w:rFonts w:ascii="Book Antiqua" w:hAnsi="Book Antiqua"/>
          <w:sz w:val="24"/>
          <w:szCs w:val="24"/>
          <w:lang w:val="en-US"/>
        </w:rPr>
        <w:t>custom made</w:t>
      </w:r>
      <w:proofErr w:type="gramEnd"/>
      <w:r w:rsidRPr="007D4194">
        <w:rPr>
          <w:rFonts w:ascii="Book Antiqua" w:hAnsi="Book Antiqua"/>
          <w:sz w:val="24"/>
          <w:szCs w:val="24"/>
          <w:lang w:val="en-US"/>
        </w:rPr>
        <w:t xml:space="preserve"> total talar prosthesis has shown promising results so far. Most important factors for long time success are degree of congruence of articular surfaces and ligamentous stability of the ankle. Therefore, our aim was to develop an optimized custom made prosthesis for total talus repla</w:t>
      </w:r>
      <w:r w:rsidR="001942A6" w:rsidRPr="007D4194">
        <w:rPr>
          <w:rFonts w:ascii="Book Antiqua" w:hAnsi="Book Antiqua"/>
          <w:sz w:val="24"/>
          <w:szCs w:val="24"/>
          <w:lang w:val="en-US"/>
        </w:rPr>
        <w:t>cement providing a high level of</w:t>
      </w:r>
      <w:r w:rsidRPr="007D4194">
        <w:rPr>
          <w:rFonts w:ascii="Book Antiqua" w:hAnsi="Book Antiqua"/>
          <w:sz w:val="24"/>
          <w:szCs w:val="24"/>
          <w:lang w:val="en-US"/>
        </w:rPr>
        <w:t xml:space="preserve"> primary stability. </w:t>
      </w:r>
      <w:r w:rsidR="00100EA4" w:rsidRPr="007D4194">
        <w:rPr>
          <w:rFonts w:ascii="Book Antiqua" w:hAnsi="Book Antiqua"/>
          <w:sz w:val="24"/>
          <w:szCs w:val="24"/>
          <w:lang w:val="en-US"/>
        </w:rPr>
        <w:t>A</w:t>
      </w:r>
      <w:r w:rsidRPr="007D4194">
        <w:rPr>
          <w:rFonts w:ascii="Book Antiqua" w:hAnsi="Book Antiqua"/>
          <w:sz w:val="24"/>
          <w:szCs w:val="24"/>
          <w:lang w:val="en-US"/>
        </w:rPr>
        <w:t xml:space="preserve"> custom made </w:t>
      </w:r>
      <w:proofErr w:type="spellStart"/>
      <w:r w:rsidRPr="007D4194">
        <w:rPr>
          <w:rFonts w:ascii="Book Antiqua" w:hAnsi="Book Antiqua"/>
          <w:sz w:val="24"/>
          <w:szCs w:val="24"/>
          <w:lang w:val="en-US"/>
        </w:rPr>
        <w:t>hemiprosthesis</w:t>
      </w:r>
      <w:proofErr w:type="spellEnd"/>
      <w:r w:rsidRPr="007D4194">
        <w:rPr>
          <w:rFonts w:ascii="Book Antiqua" w:hAnsi="Book Antiqua"/>
          <w:sz w:val="24"/>
          <w:szCs w:val="24"/>
          <w:lang w:val="en-US"/>
        </w:rPr>
        <w:t xml:space="preserve"> was developed using </w:t>
      </w:r>
      <w:r w:rsidR="00D17E48" w:rsidRPr="00D17E48">
        <w:rPr>
          <w:rFonts w:ascii="Book Antiqua" w:eastAsia="Times New Roman" w:hAnsi="Book Antiqua" w:cs="Arial"/>
          <w:sz w:val="24"/>
          <w:szCs w:val="24"/>
          <w:lang w:val="en-GB" w:eastAsia="de-DE"/>
        </w:rPr>
        <w:t>computed tomography</w:t>
      </w:r>
      <w:r w:rsidR="007F3AB7" w:rsidRPr="007D4194">
        <w:rPr>
          <w:rFonts w:ascii="Book Antiqua" w:hAnsi="Book Antiqua"/>
          <w:sz w:val="24"/>
          <w:szCs w:val="24"/>
          <w:lang w:val="en-US"/>
        </w:rPr>
        <w:t xml:space="preserve"> and </w:t>
      </w:r>
      <w:r w:rsidR="00164666" w:rsidRPr="00164666">
        <w:rPr>
          <w:rFonts w:ascii="Book Antiqua" w:eastAsia="Times New Roman" w:hAnsi="Book Antiqua" w:cs="Arial"/>
          <w:sz w:val="24"/>
          <w:szCs w:val="24"/>
          <w:lang w:val="en-GB" w:eastAsia="de-DE"/>
        </w:rPr>
        <w:t>magnetic resonance imaging</w:t>
      </w:r>
      <w:r w:rsidR="007F3AB7" w:rsidRPr="007D4194">
        <w:rPr>
          <w:rFonts w:ascii="Book Antiqua" w:hAnsi="Book Antiqua"/>
          <w:sz w:val="24"/>
          <w:szCs w:val="24"/>
          <w:lang w:val="en-US"/>
        </w:rPr>
        <w:t xml:space="preserve"> data of the affected and</w:t>
      </w:r>
      <w:r w:rsidRPr="007D4194">
        <w:rPr>
          <w:rFonts w:ascii="Book Antiqua" w:hAnsi="Book Antiqua"/>
          <w:sz w:val="24"/>
          <w:szCs w:val="24"/>
          <w:lang w:val="en-US"/>
        </w:rPr>
        <w:t xml:space="preserve"> contralateral talus considering the principles and technology for the development of the S.T.A.R. prosthesis (Stryker). Additionally, four eyelets for fixation of artificial ligaments were added at the correspondent footprints of the most important ligaments. Two modifications can be provided according to the clinical requirements: a tri-articular hemiprosthesis or a bi-articular hemiprosthesis combined with the tibial component of the S.T.A.R. total ankle replacement system. A feasibility study was performed using a fresh frozen human cadaver. Maximum range of motion of the ankle was measured and ligamentous stability was evaluated by use of standard </w:t>
      </w:r>
      <w:r w:rsidR="00016D1A" w:rsidRPr="007D4194">
        <w:rPr>
          <w:rFonts w:ascii="Book Antiqua" w:hAnsi="Book Antiqua"/>
          <w:sz w:val="24"/>
          <w:szCs w:val="24"/>
          <w:lang w:val="en-US"/>
        </w:rPr>
        <w:t>X</w:t>
      </w:r>
      <w:r w:rsidRPr="007D4194">
        <w:rPr>
          <w:rFonts w:ascii="Book Antiqua" w:hAnsi="Book Antiqua"/>
          <w:sz w:val="24"/>
          <w:szCs w:val="24"/>
          <w:lang w:val="en-US"/>
        </w:rPr>
        <w:t>-rays after application of varus, valgus or sagittal stress with 150 N. Correct implantation of the prosthesis was</w:t>
      </w:r>
      <w:r w:rsidR="00100EA4" w:rsidRPr="007D4194">
        <w:rPr>
          <w:rFonts w:ascii="Book Antiqua" w:hAnsi="Book Antiqua"/>
          <w:sz w:val="24"/>
          <w:szCs w:val="24"/>
          <w:lang w:val="en-US"/>
        </w:rPr>
        <w:t xml:space="preserve"> technically</w:t>
      </w:r>
      <w:r w:rsidRPr="007D4194">
        <w:rPr>
          <w:rFonts w:ascii="Book Antiqua" w:hAnsi="Book Antiqua"/>
          <w:sz w:val="24"/>
          <w:szCs w:val="24"/>
          <w:lang w:val="en-US"/>
        </w:rPr>
        <w:t xml:space="preserve"> possible </w:t>
      </w:r>
      <w:r w:rsidRPr="00E00BBE">
        <w:rPr>
          <w:rFonts w:ascii="Book Antiqua" w:hAnsi="Book Antiqua"/>
          <w:i/>
          <w:sz w:val="24"/>
          <w:szCs w:val="24"/>
          <w:lang w:val="en-US"/>
        </w:rPr>
        <w:t>via</w:t>
      </w:r>
      <w:r w:rsidRPr="007D4194">
        <w:rPr>
          <w:rFonts w:ascii="Book Antiqua" w:hAnsi="Book Antiqua"/>
          <w:sz w:val="24"/>
          <w:szCs w:val="24"/>
          <w:lang w:val="en-US"/>
        </w:rPr>
        <w:t xml:space="preserve"> an anterior approach to the ankle and using standard instruments. Malleolar osteotomies were not required. Maximum ankle dorsiflexion and plantarflexion</w:t>
      </w:r>
      <w:r w:rsidR="001509A5" w:rsidRPr="007D4194">
        <w:rPr>
          <w:rFonts w:ascii="Book Antiqua" w:hAnsi="Book Antiqua"/>
          <w:sz w:val="24"/>
          <w:szCs w:val="24"/>
          <w:lang w:val="en-US"/>
        </w:rPr>
        <w:t xml:space="preserve"> were</w:t>
      </w:r>
      <w:r w:rsidRPr="007D4194">
        <w:rPr>
          <w:rFonts w:ascii="Book Antiqua" w:hAnsi="Book Antiqua"/>
          <w:sz w:val="24"/>
          <w:szCs w:val="24"/>
          <w:lang w:val="en-US"/>
        </w:rPr>
        <w:t xml:space="preserve"> measured as 22-0-28 degrees. Maximum anterior displacement of the talus was 6 </w:t>
      </w:r>
      <w:proofErr w:type="gramStart"/>
      <w:r w:rsidRPr="007D4194">
        <w:rPr>
          <w:rFonts w:ascii="Book Antiqua" w:hAnsi="Book Antiqua"/>
          <w:sz w:val="24"/>
          <w:szCs w:val="24"/>
          <w:lang w:val="en-US"/>
        </w:rPr>
        <w:t>mm,</w:t>
      </w:r>
      <w:proofErr w:type="gramEnd"/>
      <w:r w:rsidRPr="007D4194">
        <w:rPr>
          <w:rFonts w:ascii="Book Antiqua" w:hAnsi="Book Antiqua"/>
          <w:sz w:val="24"/>
          <w:szCs w:val="24"/>
          <w:lang w:val="en-US"/>
        </w:rPr>
        <w:t xml:space="preserve"> maximum varus tilt 3 degrees and maximum valgus tilt 2 degrees.</w:t>
      </w:r>
      <w:r w:rsidRPr="007D4194">
        <w:rPr>
          <w:rFonts w:ascii="Book Antiqua" w:hAnsi="Book Antiqua"/>
          <w:b/>
          <w:sz w:val="24"/>
          <w:szCs w:val="24"/>
          <w:lang w:val="en-US"/>
        </w:rPr>
        <w:t xml:space="preserve"> </w:t>
      </w:r>
      <w:r w:rsidRPr="007D4194">
        <w:rPr>
          <w:rFonts w:ascii="Book Antiqua" w:hAnsi="Book Antiqua"/>
          <w:sz w:val="24"/>
          <w:szCs w:val="24"/>
          <w:lang w:val="en-US"/>
        </w:rPr>
        <w:t>Application of an internally braced prosthesis for total talus replacement i</w:t>
      </w:r>
      <w:r w:rsidR="00100EA4" w:rsidRPr="007D4194">
        <w:rPr>
          <w:rFonts w:ascii="Book Antiqua" w:hAnsi="Book Antiqua"/>
          <w:sz w:val="24"/>
          <w:szCs w:val="24"/>
          <w:lang w:val="en-US"/>
        </w:rPr>
        <w:t>n humans is technically feasible</w:t>
      </w:r>
      <w:r w:rsidRPr="007D4194">
        <w:rPr>
          <w:rFonts w:ascii="Book Antiqua" w:hAnsi="Book Antiqua"/>
          <w:sz w:val="24"/>
          <w:szCs w:val="24"/>
          <w:lang w:val="en-US"/>
        </w:rPr>
        <w:t xml:space="preserve"> and might be a reasonable procedure in carefully selected cases with no better alternatives left.</w:t>
      </w:r>
    </w:p>
    <w:p w:rsidR="007F470A" w:rsidRPr="007D4194" w:rsidRDefault="007F470A" w:rsidP="000F32A3">
      <w:pPr>
        <w:spacing w:after="0" w:line="360" w:lineRule="auto"/>
        <w:rPr>
          <w:rFonts w:ascii="Book Antiqua" w:hAnsi="Book Antiqua"/>
          <w:sz w:val="24"/>
          <w:szCs w:val="24"/>
          <w:lang w:val="en-US"/>
        </w:rPr>
      </w:pPr>
    </w:p>
    <w:p w:rsidR="00100EA4" w:rsidRDefault="00490D7F" w:rsidP="000F32A3">
      <w:pPr>
        <w:spacing w:after="0" w:line="360" w:lineRule="auto"/>
        <w:jc w:val="both"/>
        <w:rPr>
          <w:rFonts w:ascii="Book Antiqua" w:hAnsi="Book Antiqua"/>
          <w:sz w:val="24"/>
          <w:szCs w:val="24"/>
          <w:lang w:val="en-US" w:eastAsia="zh-CN"/>
        </w:rPr>
      </w:pPr>
      <w:r w:rsidRPr="007D4194">
        <w:rPr>
          <w:rFonts w:ascii="Book Antiqua" w:hAnsi="Book Antiqua"/>
          <w:b/>
          <w:sz w:val="24"/>
          <w:szCs w:val="24"/>
          <w:lang w:val="en-US"/>
        </w:rPr>
        <w:t>Key</w:t>
      </w:r>
      <w:r w:rsidR="008F7FAA" w:rsidRPr="007D4194">
        <w:rPr>
          <w:rFonts w:ascii="Book Antiqua" w:hAnsi="Book Antiqua"/>
          <w:b/>
          <w:sz w:val="24"/>
          <w:szCs w:val="24"/>
          <w:lang w:val="en-US"/>
        </w:rPr>
        <w:t xml:space="preserve"> </w:t>
      </w:r>
      <w:r w:rsidRPr="007D4194">
        <w:rPr>
          <w:rFonts w:ascii="Book Antiqua" w:hAnsi="Book Antiqua"/>
          <w:b/>
          <w:sz w:val="24"/>
          <w:szCs w:val="24"/>
          <w:lang w:val="en-US"/>
        </w:rPr>
        <w:t>words</w:t>
      </w:r>
      <w:r w:rsidR="008F7FAA" w:rsidRPr="007D4194">
        <w:rPr>
          <w:rFonts w:ascii="Book Antiqua" w:hAnsi="Book Antiqua"/>
          <w:b/>
          <w:sz w:val="24"/>
          <w:szCs w:val="24"/>
          <w:lang w:val="en-US"/>
        </w:rPr>
        <w:t xml:space="preserve">: </w:t>
      </w:r>
      <w:r w:rsidR="008F7FAA" w:rsidRPr="007D4194">
        <w:rPr>
          <w:rFonts w:ascii="Book Antiqua" w:hAnsi="Book Antiqua"/>
          <w:sz w:val="24"/>
          <w:szCs w:val="24"/>
          <w:lang w:val="en-US"/>
        </w:rPr>
        <w:t>Ankle;</w:t>
      </w:r>
      <w:r w:rsidR="008F7FAA" w:rsidRPr="007D4194">
        <w:rPr>
          <w:rFonts w:ascii="Book Antiqua" w:hAnsi="Book Antiqua"/>
          <w:b/>
          <w:sz w:val="24"/>
          <w:szCs w:val="24"/>
          <w:lang w:val="en-US"/>
        </w:rPr>
        <w:t xml:space="preserve"> </w:t>
      </w:r>
      <w:r w:rsidR="00BE2A77" w:rsidRPr="007D4194">
        <w:rPr>
          <w:rFonts w:ascii="Book Antiqua" w:hAnsi="Book Antiqua"/>
          <w:sz w:val="24"/>
          <w:szCs w:val="24"/>
          <w:lang w:val="en-US"/>
        </w:rPr>
        <w:t>T</w:t>
      </w:r>
      <w:r w:rsidRPr="007D4194">
        <w:rPr>
          <w:rFonts w:ascii="Book Antiqua" w:hAnsi="Book Antiqua"/>
          <w:sz w:val="24"/>
          <w:szCs w:val="24"/>
          <w:lang w:val="en-US"/>
        </w:rPr>
        <w:t>otal</w:t>
      </w:r>
      <w:r w:rsidR="008F7FAA" w:rsidRPr="007D4194">
        <w:rPr>
          <w:rFonts w:ascii="Book Antiqua" w:hAnsi="Book Antiqua"/>
          <w:sz w:val="24"/>
          <w:szCs w:val="24"/>
          <w:lang w:val="en-US"/>
        </w:rPr>
        <w:t xml:space="preserve"> loss of talus; </w:t>
      </w:r>
      <w:r w:rsidR="00BE2A77" w:rsidRPr="007D4194">
        <w:rPr>
          <w:rFonts w:ascii="Book Antiqua" w:hAnsi="Book Antiqua"/>
          <w:sz w:val="24"/>
          <w:szCs w:val="24"/>
          <w:lang w:val="en-US"/>
        </w:rPr>
        <w:t>A</w:t>
      </w:r>
      <w:r w:rsidR="008F7FAA" w:rsidRPr="007D4194">
        <w:rPr>
          <w:rFonts w:ascii="Book Antiqua" w:hAnsi="Book Antiqua"/>
          <w:sz w:val="24"/>
          <w:szCs w:val="24"/>
          <w:lang w:val="en-US"/>
        </w:rPr>
        <w:t xml:space="preserve">vascular necrosis; </w:t>
      </w:r>
      <w:r w:rsidR="00BE2A77" w:rsidRPr="007D4194">
        <w:rPr>
          <w:rFonts w:ascii="Book Antiqua" w:hAnsi="Book Antiqua"/>
          <w:sz w:val="24"/>
          <w:szCs w:val="24"/>
          <w:lang w:val="en-US"/>
        </w:rPr>
        <w:t>P</w:t>
      </w:r>
      <w:r w:rsidR="008F7FAA" w:rsidRPr="007D4194">
        <w:rPr>
          <w:rFonts w:ascii="Book Antiqua" w:hAnsi="Book Antiqua"/>
          <w:sz w:val="24"/>
          <w:szCs w:val="24"/>
          <w:lang w:val="en-US"/>
        </w:rPr>
        <w:t xml:space="preserve">rosthesis; </w:t>
      </w:r>
      <w:proofErr w:type="spellStart"/>
      <w:r w:rsidR="00BE2A77" w:rsidRPr="007D4194">
        <w:rPr>
          <w:rFonts w:ascii="Book Antiqua" w:hAnsi="Book Antiqua"/>
          <w:sz w:val="24"/>
          <w:szCs w:val="24"/>
          <w:lang w:val="en-US"/>
        </w:rPr>
        <w:t>H</w:t>
      </w:r>
      <w:r w:rsidR="008F7FAA" w:rsidRPr="007D4194">
        <w:rPr>
          <w:rFonts w:ascii="Book Antiqua" w:hAnsi="Book Antiqua"/>
          <w:sz w:val="24"/>
          <w:szCs w:val="24"/>
          <w:lang w:val="en-US"/>
        </w:rPr>
        <w:t>emiprosthesis</w:t>
      </w:r>
      <w:proofErr w:type="spellEnd"/>
      <w:r w:rsidR="008F7FAA" w:rsidRPr="007D4194">
        <w:rPr>
          <w:rFonts w:ascii="Book Antiqua" w:hAnsi="Book Antiqua"/>
          <w:sz w:val="24"/>
          <w:szCs w:val="24"/>
          <w:lang w:val="en-US"/>
        </w:rPr>
        <w:t>;</w:t>
      </w:r>
      <w:r w:rsidRPr="007D4194">
        <w:rPr>
          <w:rFonts w:ascii="Book Antiqua" w:hAnsi="Book Antiqua"/>
          <w:sz w:val="24"/>
          <w:szCs w:val="24"/>
          <w:lang w:val="en-US"/>
        </w:rPr>
        <w:t xml:space="preserve"> </w:t>
      </w:r>
      <w:proofErr w:type="spellStart"/>
      <w:r w:rsidRPr="007D4194">
        <w:rPr>
          <w:rFonts w:ascii="Book Antiqua" w:hAnsi="Book Antiqua"/>
          <w:sz w:val="24"/>
          <w:szCs w:val="24"/>
          <w:lang w:val="en-US"/>
        </w:rPr>
        <w:t>InternalBrace</w:t>
      </w:r>
      <w:proofErr w:type="spellEnd"/>
      <w:r w:rsidR="009B1139" w:rsidRPr="007D4194">
        <w:rPr>
          <w:rFonts w:ascii="Book Antiqua" w:hAnsi="Book Antiqua"/>
          <w:sz w:val="24"/>
          <w:szCs w:val="24"/>
          <w:lang w:val="en-US"/>
        </w:rPr>
        <w:t xml:space="preserve">; </w:t>
      </w:r>
      <w:r w:rsidR="00BE2A77" w:rsidRPr="007D4194">
        <w:rPr>
          <w:rFonts w:ascii="Book Antiqua" w:hAnsi="Book Antiqua"/>
          <w:sz w:val="24"/>
          <w:szCs w:val="24"/>
          <w:lang w:val="en-US"/>
        </w:rPr>
        <w:t>T</w:t>
      </w:r>
      <w:r w:rsidR="009B1139" w:rsidRPr="007D4194">
        <w:rPr>
          <w:rFonts w:ascii="Book Antiqua" w:hAnsi="Book Antiqua"/>
          <w:sz w:val="24"/>
          <w:szCs w:val="24"/>
          <w:lang w:val="en-US"/>
        </w:rPr>
        <w:t>alus replacement</w:t>
      </w:r>
    </w:p>
    <w:p w:rsidR="00BE2A77" w:rsidRDefault="00BE2A77" w:rsidP="000F32A3">
      <w:pPr>
        <w:spacing w:after="0" w:line="360" w:lineRule="auto"/>
        <w:jc w:val="both"/>
        <w:rPr>
          <w:rFonts w:ascii="Book Antiqua" w:hAnsi="Book Antiqua"/>
          <w:sz w:val="24"/>
          <w:szCs w:val="24"/>
          <w:lang w:val="en-US" w:eastAsia="zh-CN"/>
        </w:rPr>
      </w:pPr>
    </w:p>
    <w:p w:rsidR="00650001" w:rsidRPr="00650001" w:rsidRDefault="00650001" w:rsidP="00650001">
      <w:pPr>
        <w:widowControl w:val="0"/>
        <w:spacing w:after="0" w:line="360" w:lineRule="auto"/>
        <w:jc w:val="both"/>
        <w:rPr>
          <w:rFonts w:ascii="Book Antiqua" w:hAnsi="Book Antiqua" w:cs="Arial"/>
          <w:kern w:val="2"/>
          <w:sz w:val="24"/>
          <w:szCs w:val="24"/>
          <w:lang w:val="en-US" w:eastAsia="zh-CN"/>
        </w:rPr>
      </w:pPr>
      <w:proofErr w:type="gramStart"/>
      <w:r w:rsidRPr="00650001">
        <w:rPr>
          <w:rFonts w:ascii="Book Antiqua" w:hAnsi="Book Antiqua" w:cs="Times New Roman"/>
          <w:b/>
          <w:kern w:val="2"/>
          <w:sz w:val="24"/>
          <w:szCs w:val="24"/>
          <w:lang w:val="en-US" w:eastAsia="zh-CN"/>
        </w:rPr>
        <w:t xml:space="preserve">© </w:t>
      </w:r>
      <w:r w:rsidRPr="00650001">
        <w:rPr>
          <w:rFonts w:ascii="Book Antiqua" w:hAnsi="Book Antiqua" w:cs="Arial"/>
          <w:b/>
          <w:kern w:val="2"/>
          <w:sz w:val="24"/>
          <w:szCs w:val="24"/>
          <w:lang w:val="en-US" w:eastAsia="zh-CN"/>
        </w:rPr>
        <w:t>The Author(s) 2016.</w:t>
      </w:r>
      <w:proofErr w:type="gramEnd"/>
      <w:r w:rsidRPr="00650001">
        <w:rPr>
          <w:rFonts w:ascii="Book Antiqua" w:hAnsi="Book Antiqua" w:cs="Arial"/>
          <w:kern w:val="2"/>
          <w:sz w:val="24"/>
          <w:szCs w:val="24"/>
          <w:lang w:val="en-US" w:eastAsia="zh-CN"/>
        </w:rPr>
        <w:t xml:space="preserve"> Published by </w:t>
      </w:r>
      <w:proofErr w:type="spellStart"/>
      <w:r w:rsidRPr="00650001">
        <w:rPr>
          <w:rFonts w:ascii="Book Antiqua" w:hAnsi="Book Antiqua" w:cs="Arial"/>
          <w:kern w:val="2"/>
          <w:sz w:val="24"/>
          <w:szCs w:val="24"/>
          <w:lang w:val="en-US" w:eastAsia="zh-CN"/>
        </w:rPr>
        <w:t>Baishideng</w:t>
      </w:r>
      <w:proofErr w:type="spellEnd"/>
      <w:r w:rsidRPr="00650001">
        <w:rPr>
          <w:rFonts w:ascii="Book Antiqua" w:hAnsi="Book Antiqua" w:cs="Arial"/>
          <w:kern w:val="2"/>
          <w:sz w:val="24"/>
          <w:szCs w:val="24"/>
          <w:lang w:val="en-US" w:eastAsia="zh-CN"/>
        </w:rPr>
        <w:t xml:space="preserve"> Publishing Group Inc. All rights reserved.</w:t>
      </w:r>
    </w:p>
    <w:p w:rsidR="00BE2A77" w:rsidRPr="007D4194" w:rsidRDefault="00BE2A77" w:rsidP="000F32A3">
      <w:pPr>
        <w:spacing w:after="0" w:line="360" w:lineRule="auto"/>
        <w:jc w:val="both"/>
        <w:rPr>
          <w:rFonts w:ascii="Book Antiqua" w:hAnsi="Book Antiqua"/>
          <w:b/>
          <w:sz w:val="24"/>
          <w:szCs w:val="24"/>
          <w:lang w:val="en-US" w:eastAsia="zh-CN"/>
        </w:rPr>
      </w:pPr>
    </w:p>
    <w:p w:rsidR="00EE74B5" w:rsidRPr="007D4194" w:rsidRDefault="006D0664" w:rsidP="000F32A3">
      <w:pPr>
        <w:spacing w:after="0" w:line="360" w:lineRule="auto"/>
        <w:jc w:val="both"/>
        <w:rPr>
          <w:rFonts w:ascii="Book Antiqua" w:hAnsi="Book Antiqua"/>
          <w:sz w:val="24"/>
          <w:szCs w:val="24"/>
          <w:lang w:val="en-US"/>
        </w:rPr>
      </w:pPr>
      <w:r w:rsidRPr="007D4194">
        <w:rPr>
          <w:rFonts w:ascii="Book Antiqua" w:hAnsi="Book Antiqua"/>
          <w:b/>
          <w:sz w:val="24"/>
          <w:szCs w:val="24"/>
          <w:lang w:val="en-US"/>
        </w:rPr>
        <w:lastRenderedPageBreak/>
        <w:t xml:space="preserve">Core tip: </w:t>
      </w:r>
      <w:r w:rsidR="00EE74B5" w:rsidRPr="007D4194">
        <w:rPr>
          <w:rFonts w:ascii="Book Antiqua" w:hAnsi="Book Antiqua"/>
          <w:sz w:val="24"/>
          <w:szCs w:val="24"/>
          <w:lang w:val="en-US"/>
        </w:rPr>
        <w:t xml:space="preserve">Implantation of </w:t>
      </w:r>
      <w:proofErr w:type="gramStart"/>
      <w:r w:rsidR="00EE74B5" w:rsidRPr="007D4194">
        <w:rPr>
          <w:rFonts w:ascii="Book Antiqua" w:hAnsi="Book Antiqua"/>
          <w:sz w:val="24"/>
          <w:szCs w:val="24"/>
          <w:lang w:val="en-US"/>
        </w:rPr>
        <w:t>a total</w:t>
      </w:r>
      <w:proofErr w:type="gramEnd"/>
      <w:r w:rsidR="00EE74B5" w:rsidRPr="007D4194">
        <w:rPr>
          <w:rFonts w:ascii="Book Antiqua" w:hAnsi="Book Antiqua"/>
          <w:sz w:val="24"/>
          <w:szCs w:val="24"/>
          <w:lang w:val="en-US"/>
        </w:rPr>
        <w:t xml:space="preserve"> talar prosthesis has shown promising results so far. Our aim was to develop an optimized prosthesis </w:t>
      </w:r>
      <w:r w:rsidR="001942A6" w:rsidRPr="007D4194">
        <w:rPr>
          <w:rFonts w:ascii="Book Antiqua" w:hAnsi="Book Antiqua"/>
          <w:sz w:val="24"/>
          <w:szCs w:val="24"/>
          <w:lang w:val="en-US"/>
        </w:rPr>
        <w:t>providing a high level of</w:t>
      </w:r>
      <w:r w:rsidR="00EE74B5" w:rsidRPr="007D4194">
        <w:rPr>
          <w:rFonts w:ascii="Book Antiqua" w:hAnsi="Book Antiqua"/>
          <w:sz w:val="24"/>
          <w:szCs w:val="24"/>
          <w:lang w:val="en-US"/>
        </w:rPr>
        <w:t xml:space="preserve"> primary stability. A custom made </w:t>
      </w:r>
      <w:proofErr w:type="spellStart"/>
      <w:r w:rsidR="00EE74B5" w:rsidRPr="007D4194">
        <w:rPr>
          <w:rFonts w:ascii="Book Antiqua" w:hAnsi="Book Antiqua"/>
          <w:sz w:val="24"/>
          <w:szCs w:val="24"/>
          <w:lang w:val="en-US"/>
        </w:rPr>
        <w:t>hemiprosthesis</w:t>
      </w:r>
      <w:proofErr w:type="spellEnd"/>
      <w:r w:rsidR="00EE74B5" w:rsidRPr="007D4194">
        <w:rPr>
          <w:rFonts w:ascii="Book Antiqua" w:hAnsi="Book Antiqua"/>
          <w:sz w:val="24"/>
          <w:szCs w:val="24"/>
          <w:lang w:val="en-US"/>
        </w:rPr>
        <w:t xml:space="preserve"> was developed using </w:t>
      </w:r>
      <w:r w:rsidR="00A03135" w:rsidRPr="00D17E48">
        <w:rPr>
          <w:rFonts w:ascii="Book Antiqua" w:eastAsia="Times New Roman" w:hAnsi="Book Antiqua" w:cs="Arial"/>
          <w:sz w:val="24"/>
          <w:szCs w:val="24"/>
          <w:lang w:val="en-GB" w:eastAsia="de-DE"/>
        </w:rPr>
        <w:t>computed tomography</w:t>
      </w:r>
      <w:r w:rsidR="00EE74B5" w:rsidRPr="007D4194">
        <w:rPr>
          <w:rFonts w:ascii="Book Antiqua" w:hAnsi="Book Antiqua"/>
          <w:sz w:val="24"/>
          <w:szCs w:val="24"/>
          <w:lang w:val="en-US"/>
        </w:rPr>
        <w:t xml:space="preserve"> and </w:t>
      </w:r>
      <w:r w:rsidR="00164666" w:rsidRPr="00164666">
        <w:rPr>
          <w:rFonts w:ascii="Book Antiqua" w:eastAsia="Times New Roman" w:hAnsi="Book Antiqua" w:cs="Arial"/>
          <w:sz w:val="24"/>
          <w:szCs w:val="24"/>
          <w:lang w:val="en-GB" w:eastAsia="de-DE"/>
        </w:rPr>
        <w:t>magnetic resonance imaging</w:t>
      </w:r>
      <w:r w:rsidR="00EE74B5" w:rsidRPr="007D4194">
        <w:rPr>
          <w:rFonts w:ascii="Book Antiqua" w:hAnsi="Book Antiqua"/>
          <w:sz w:val="24"/>
          <w:szCs w:val="24"/>
          <w:lang w:val="en-US"/>
        </w:rPr>
        <w:t xml:space="preserve"> data. </w:t>
      </w:r>
      <w:r w:rsidR="001942A6" w:rsidRPr="007D4194">
        <w:rPr>
          <w:rFonts w:ascii="Book Antiqua" w:hAnsi="Book Antiqua"/>
          <w:sz w:val="24"/>
          <w:szCs w:val="24"/>
          <w:lang w:val="en-US"/>
        </w:rPr>
        <w:t>F</w:t>
      </w:r>
      <w:r w:rsidR="00EE74B5" w:rsidRPr="007D4194">
        <w:rPr>
          <w:rFonts w:ascii="Book Antiqua" w:hAnsi="Book Antiqua"/>
          <w:sz w:val="24"/>
          <w:szCs w:val="24"/>
          <w:lang w:val="en-US"/>
        </w:rPr>
        <w:t>our eyelets for fixation of artificial ligaments were add</w:t>
      </w:r>
      <w:r w:rsidR="003F03DC" w:rsidRPr="007D4194">
        <w:rPr>
          <w:rFonts w:ascii="Book Antiqua" w:hAnsi="Book Antiqua"/>
          <w:sz w:val="24"/>
          <w:szCs w:val="24"/>
          <w:lang w:val="en-US"/>
        </w:rPr>
        <w:t>ed at the footprints of</w:t>
      </w:r>
      <w:r w:rsidR="00A91268" w:rsidRPr="007D4194">
        <w:rPr>
          <w:rFonts w:ascii="Book Antiqua" w:hAnsi="Book Antiqua"/>
          <w:sz w:val="24"/>
          <w:szCs w:val="24"/>
          <w:lang w:val="en-US"/>
        </w:rPr>
        <w:t xml:space="preserve"> </w:t>
      </w:r>
      <w:r w:rsidR="00EE74B5" w:rsidRPr="007D4194">
        <w:rPr>
          <w:rFonts w:ascii="Book Antiqua" w:hAnsi="Book Antiqua"/>
          <w:sz w:val="24"/>
          <w:szCs w:val="24"/>
          <w:lang w:val="en-US"/>
        </w:rPr>
        <w:t>important</w:t>
      </w:r>
      <w:r w:rsidR="001942A6" w:rsidRPr="007D4194">
        <w:rPr>
          <w:rFonts w:ascii="Book Antiqua" w:hAnsi="Book Antiqua"/>
          <w:sz w:val="24"/>
          <w:szCs w:val="24"/>
          <w:lang w:val="en-US"/>
        </w:rPr>
        <w:t xml:space="preserve"> ligaments</w:t>
      </w:r>
      <w:r w:rsidR="00EE74B5" w:rsidRPr="007D4194">
        <w:rPr>
          <w:rFonts w:ascii="Book Antiqua" w:hAnsi="Book Antiqua"/>
          <w:sz w:val="24"/>
          <w:szCs w:val="24"/>
          <w:lang w:val="en-US"/>
        </w:rPr>
        <w:t>. Correct implantation of the prosthesis</w:t>
      </w:r>
      <w:r w:rsidR="001942A6" w:rsidRPr="007D4194">
        <w:rPr>
          <w:rFonts w:ascii="Book Antiqua" w:hAnsi="Book Antiqua"/>
          <w:sz w:val="24"/>
          <w:szCs w:val="24"/>
          <w:lang w:val="en-US"/>
        </w:rPr>
        <w:t xml:space="preserve"> in a cadaver model</w:t>
      </w:r>
      <w:r w:rsidR="00EE74B5" w:rsidRPr="007D4194">
        <w:rPr>
          <w:rFonts w:ascii="Book Antiqua" w:hAnsi="Book Antiqua"/>
          <w:sz w:val="24"/>
          <w:szCs w:val="24"/>
          <w:lang w:val="en-US"/>
        </w:rPr>
        <w:t xml:space="preserve"> was po</w:t>
      </w:r>
      <w:r w:rsidR="001942A6" w:rsidRPr="007D4194">
        <w:rPr>
          <w:rFonts w:ascii="Book Antiqua" w:hAnsi="Book Antiqua"/>
          <w:sz w:val="24"/>
          <w:szCs w:val="24"/>
          <w:lang w:val="en-US"/>
        </w:rPr>
        <w:t xml:space="preserve">ssible </w:t>
      </w:r>
      <w:r w:rsidR="001942A6" w:rsidRPr="00E00BBE">
        <w:rPr>
          <w:rFonts w:ascii="Book Antiqua" w:hAnsi="Book Antiqua"/>
          <w:i/>
          <w:sz w:val="24"/>
          <w:szCs w:val="24"/>
          <w:lang w:val="en-US"/>
        </w:rPr>
        <w:t>via</w:t>
      </w:r>
      <w:r w:rsidR="001942A6" w:rsidRPr="007D4194">
        <w:rPr>
          <w:rFonts w:ascii="Book Antiqua" w:hAnsi="Book Antiqua"/>
          <w:sz w:val="24"/>
          <w:szCs w:val="24"/>
          <w:lang w:val="en-US"/>
        </w:rPr>
        <w:t xml:space="preserve"> an anterior approach</w:t>
      </w:r>
      <w:r w:rsidR="00EE74B5" w:rsidRPr="007D4194">
        <w:rPr>
          <w:rFonts w:ascii="Book Antiqua" w:hAnsi="Book Antiqua"/>
          <w:sz w:val="24"/>
          <w:szCs w:val="24"/>
          <w:lang w:val="en-US"/>
        </w:rPr>
        <w:t xml:space="preserve">. Maximum ankle dorsiflexion and plantarflexion were measured as 22-0-28 degrees. Maximum anterior displacement of the talus was 6 </w:t>
      </w:r>
      <w:proofErr w:type="gramStart"/>
      <w:r w:rsidR="00EE74B5" w:rsidRPr="007D4194">
        <w:rPr>
          <w:rFonts w:ascii="Book Antiqua" w:hAnsi="Book Antiqua"/>
          <w:sz w:val="24"/>
          <w:szCs w:val="24"/>
          <w:lang w:val="en-US"/>
        </w:rPr>
        <w:t>mm,</w:t>
      </w:r>
      <w:proofErr w:type="gramEnd"/>
      <w:r w:rsidR="00EE74B5" w:rsidRPr="007D4194">
        <w:rPr>
          <w:rFonts w:ascii="Book Antiqua" w:hAnsi="Book Antiqua"/>
          <w:sz w:val="24"/>
          <w:szCs w:val="24"/>
          <w:lang w:val="en-US"/>
        </w:rPr>
        <w:t xml:space="preserve"> maximum varus tilt 3 degrees and maximum valgus tilt 2 degrees.</w:t>
      </w:r>
      <w:r w:rsidR="00EE74B5" w:rsidRPr="007D4194">
        <w:rPr>
          <w:rFonts w:ascii="Book Antiqua" w:hAnsi="Book Antiqua"/>
          <w:b/>
          <w:sz w:val="24"/>
          <w:szCs w:val="24"/>
          <w:lang w:val="en-US"/>
        </w:rPr>
        <w:t xml:space="preserve"> </w:t>
      </w:r>
    </w:p>
    <w:p w:rsidR="00490D7F" w:rsidRPr="007D4194" w:rsidRDefault="00490D7F" w:rsidP="000F32A3">
      <w:pPr>
        <w:spacing w:after="0" w:line="360" w:lineRule="auto"/>
        <w:jc w:val="both"/>
        <w:rPr>
          <w:rFonts w:ascii="Book Antiqua" w:hAnsi="Book Antiqua"/>
          <w:sz w:val="24"/>
          <w:szCs w:val="24"/>
          <w:lang w:val="en-US"/>
        </w:rPr>
      </w:pPr>
    </w:p>
    <w:p w:rsidR="00B01F8F" w:rsidRPr="00B01F8F" w:rsidRDefault="00B01F8F" w:rsidP="00B01F8F">
      <w:pPr>
        <w:spacing w:after="0" w:line="360" w:lineRule="auto"/>
        <w:jc w:val="both"/>
        <w:rPr>
          <w:rFonts w:ascii="Book Antiqua" w:hAnsi="Book Antiqua"/>
          <w:sz w:val="24"/>
          <w:szCs w:val="24"/>
          <w:lang w:val="en-US" w:eastAsia="zh-CN"/>
        </w:rPr>
      </w:pPr>
      <w:r w:rsidRPr="00B01F8F">
        <w:rPr>
          <w:rFonts w:ascii="Book Antiqua" w:hAnsi="Book Antiqua"/>
          <w:sz w:val="24"/>
          <w:szCs w:val="24"/>
        </w:rPr>
        <w:t>Regauer</w:t>
      </w:r>
      <w:r>
        <w:rPr>
          <w:rFonts w:ascii="Book Antiqua" w:hAnsi="Book Antiqua" w:hint="eastAsia"/>
          <w:sz w:val="24"/>
          <w:szCs w:val="24"/>
          <w:lang w:eastAsia="zh-CN"/>
        </w:rPr>
        <w:t xml:space="preserve"> M</w:t>
      </w:r>
      <w:r w:rsidRPr="00B01F8F">
        <w:rPr>
          <w:rFonts w:ascii="Book Antiqua" w:hAnsi="Book Antiqua"/>
          <w:sz w:val="24"/>
          <w:szCs w:val="24"/>
        </w:rPr>
        <w:t>, Lange</w:t>
      </w:r>
      <w:r>
        <w:rPr>
          <w:rFonts w:ascii="Book Antiqua" w:hAnsi="Book Antiqua" w:hint="eastAsia"/>
          <w:sz w:val="24"/>
          <w:szCs w:val="24"/>
          <w:lang w:eastAsia="zh-CN"/>
        </w:rPr>
        <w:t xml:space="preserve"> M</w:t>
      </w:r>
      <w:r w:rsidRPr="00B01F8F">
        <w:rPr>
          <w:rFonts w:ascii="Book Antiqua" w:hAnsi="Book Antiqua"/>
          <w:sz w:val="24"/>
          <w:szCs w:val="24"/>
        </w:rPr>
        <w:t>, Soldan</w:t>
      </w:r>
      <w:r>
        <w:rPr>
          <w:rFonts w:ascii="Book Antiqua" w:hAnsi="Book Antiqua" w:hint="eastAsia"/>
          <w:sz w:val="24"/>
          <w:szCs w:val="24"/>
          <w:lang w:eastAsia="zh-CN"/>
        </w:rPr>
        <w:t xml:space="preserve"> K</w:t>
      </w:r>
      <w:r w:rsidRPr="00B01F8F">
        <w:rPr>
          <w:rFonts w:ascii="Book Antiqua" w:hAnsi="Book Antiqua"/>
          <w:sz w:val="24"/>
          <w:szCs w:val="24"/>
        </w:rPr>
        <w:t>, Peyerl</w:t>
      </w:r>
      <w:r>
        <w:rPr>
          <w:rFonts w:ascii="Book Antiqua" w:hAnsi="Book Antiqua" w:hint="eastAsia"/>
          <w:sz w:val="24"/>
          <w:szCs w:val="24"/>
          <w:lang w:eastAsia="zh-CN"/>
        </w:rPr>
        <w:t xml:space="preserve"> S</w:t>
      </w:r>
      <w:r w:rsidRPr="00B01F8F">
        <w:rPr>
          <w:rFonts w:ascii="Book Antiqua" w:hAnsi="Book Antiqua"/>
          <w:sz w:val="24"/>
          <w:szCs w:val="24"/>
        </w:rPr>
        <w:t>, Baumbach</w:t>
      </w:r>
      <w:r>
        <w:rPr>
          <w:rFonts w:ascii="Book Antiqua" w:hAnsi="Book Antiqua" w:hint="eastAsia"/>
          <w:sz w:val="24"/>
          <w:szCs w:val="24"/>
          <w:lang w:eastAsia="zh-CN"/>
        </w:rPr>
        <w:t xml:space="preserve"> S</w:t>
      </w:r>
      <w:r w:rsidRPr="00B01F8F">
        <w:rPr>
          <w:rFonts w:ascii="Book Antiqua" w:hAnsi="Book Antiqua"/>
          <w:sz w:val="24"/>
          <w:szCs w:val="24"/>
        </w:rPr>
        <w:t>, Böcker</w:t>
      </w:r>
      <w:r>
        <w:rPr>
          <w:rFonts w:ascii="Book Antiqua" w:hAnsi="Book Antiqua" w:hint="eastAsia"/>
          <w:sz w:val="24"/>
          <w:szCs w:val="24"/>
          <w:lang w:eastAsia="zh-CN"/>
        </w:rPr>
        <w:t xml:space="preserve"> W</w:t>
      </w:r>
      <w:r w:rsidRPr="00B01F8F">
        <w:rPr>
          <w:rFonts w:ascii="Book Antiqua" w:hAnsi="Book Antiqua"/>
          <w:sz w:val="24"/>
          <w:szCs w:val="24"/>
        </w:rPr>
        <w:t>, Polzer</w:t>
      </w:r>
      <w:r>
        <w:rPr>
          <w:rFonts w:ascii="Book Antiqua" w:hAnsi="Book Antiqua" w:hint="eastAsia"/>
          <w:sz w:val="24"/>
          <w:szCs w:val="24"/>
          <w:lang w:eastAsia="zh-CN"/>
        </w:rPr>
        <w:t xml:space="preserve"> H</w:t>
      </w:r>
      <w:r w:rsidRPr="00B01F8F">
        <w:rPr>
          <w:rFonts w:ascii="Book Antiqua" w:hAnsi="Book Antiqua" w:hint="eastAsia"/>
          <w:sz w:val="24"/>
          <w:szCs w:val="24"/>
          <w:lang w:eastAsia="zh-CN"/>
        </w:rPr>
        <w:t>.</w:t>
      </w:r>
      <w:r w:rsidRPr="00B01F8F">
        <w:rPr>
          <w:rFonts w:ascii="Book Antiqua" w:hAnsi="Book Antiqua"/>
          <w:sz w:val="24"/>
          <w:szCs w:val="24"/>
          <w:lang w:val="en-US"/>
        </w:rPr>
        <w:t xml:space="preserve"> Development of an internally braced prosthesis for total talus replacement</w:t>
      </w:r>
      <w:r w:rsidRPr="00B01F8F">
        <w:rPr>
          <w:rFonts w:ascii="Book Antiqua" w:hAnsi="Book Antiqua" w:hint="eastAsia"/>
          <w:sz w:val="24"/>
          <w:szCs w:val="24"/>
          <w:lang w:val="en-US" w:eastAsia="zh-CN"/>
        </w:rPr>
        <w:t xml:space="preserve">. </w:t>
      </w:r>
      <w:r w:rsidRPr="00125820">
        <w:rPr>
          <w:rFonts w:ascii="Book Antiqua" w:hAnsi="Book Antiqua"/>
          <w:i/>
          <w:iCs/>
          <w:sz w:val="24"/>
          <w:szCs w:val="24"/>
        </w:rPr>
        <w:t>World J Orthop</w:t>
      </w:r>
      <w:r>
        <w:rPr>
          <w:rFonts w:ascii="Book Antiqua" w:hAnsi="Book Antiqua" w:hint="eastAsia"/>
          <w:i/>
          <w:iCs/>
          <w:sz w:val="24"/>
          <w:szCs w:val="24"/>
        </w:rPr>
        <w:t xml:space="preserve"> </w:t>
      </w:r>
      <w:r>
        <w:rPr>
          <w:rFonts w:ascii="Book Antiqua" w:hAnsi="Book Antiqua" w:hint="eastAsia"/>
          <w:iCs/>
          <w:sz w:val="24"/>
          <w:szCs w:val="24"/>
        </w:rPr>
        <w:t>2016; In press</w:t>
      </w:r>
    </w:p>
    <w:p w:rsidR="00B01F8F" w:rsidRPr="007D4194" w:rsidRDefault="00B01F8F" w:rsidP="00B01F8F">
      <w:pPr>
        <w:spacing w:after="0" w:line="360" w:lineRule="auto"/>
        <w:jc w:val="both"/>
        <w:rPr>
          <w:rFonts w:ascii="Book Antiqua" w:hAnsi="Book Antiqua"/>
          <w:b/>
          <w:sz w:val="24"/>
          <w:szCs w:val="24"/>
          <w:vertAlign w:val="superscript"/>
          <w:lang w:eastAsia="zh-CN"/>
        </w:rPr>
      </w:pPr>
    </w:p>
    <w:p w:rsidR="00490D7F" w:rsidRPr="007D4194" w:rsidRDefault="00490D7F" w:rsidP="000F32A3">
      <w:pPr>
        <w:spacing w:after="0" w:line="360" w:lineRule="auto"/>
        <w:jc w:val="both"/>
        <w:rPr>
          <w:rFonts w:ascii="Book Antiqua" w:hAnsi="Book Antiqua"/>
          <w:sz w:val="24"/>
          <w:szCs w:val="24"/>
          <w:lang w:val="en-US"/>
        </w:rPr>
      </w:pPr>
    </w:p>
    <w:p w:rsidR="00490D7F" w:rsidRPr="007D4194" w:rsidRDefault="00490D7F" w:rsidP="000F32A3">
      <w:pPr>
        <w:spacing w:after="0" w:line="360" w:lineRule="auto"/>
        <w:jc w:val="both"/>
        <w:rPr>
          <w:rFonts w:ascii="Book Antiqua" w:hAnsi="Book Antiqua"/>
          <w:sz w:val="24"/>
          <w:szCs w:val="24"/>
          <w:lang w:val="en-US"/>
        </w:rPr>
      </w:pPr>
    </w:p>
    <w:p w:rsidR="00490D7F" w:rsidRPr="007D4194" w:rsidRDefault="00490D7F" w:rsidP="000F32A3">
      <w:pPr>
        <w:spacing w:after="0" w:line="360" w:lineRule="auto"/>
        <w:jc w:val="both"/>
        <w:rPr>
          <w:rFonts w:ascii="Book Antiqua" w:hAnsi="Book Antiqua"/>
          <w:sz w:val="24"/>
          <w:szCs w:val="24"/>
          <w:lang w:val="en-US"/>
        </w:rPr>
      </w:pPr>
    </w:p>
    <w:p w:rsidR="00F83811" w:rsidRDefault="00F83811">
      <w:pPr>
        <w:rPr>
          <w:rFonts w:ascii="Book Antiqua" w:hAnsi="Book Antiqua"/>
          <w:b/>
          <w:sz w:val="24"/>
          <w:szCs w:val="24"/>
          <w:lang w:val="en-US"/>
        </w:rPr>
      </w:pPr>
      <w:r>
        <w:rPr>
          <w:rFonts w:ascii="Book Antiqua" w:hAnsi="Book Antiqua"/>
          <w:b/>
          <w:sz w:val="24"/>
          <w:szCs w:val="24"/>
          <w:lang w:val="en-US"/>
        </w:rPr>
        <w:br w:type="page"/>
      </w:r>
    </w:p>
    <w:p w:rsidR="00490D7F" w:rsidRPr="007D4194" w:rsidRDefault="006D0664"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lastRenderedPageBreak/>
        <w:t>INTRODUCTION</w:t>
      </w:r>
    </w:p>
    <w:p w:rsidR="004F564E" w:rsidRPr="007D4194" w:rsidRDefault="00490D7F" w:rsidP="000F32A3">
      <w:pPr>
        <w:spacing w:after="0" w:line="360" w:lineRule="auto"/>
        <w:jc w:val="both"/>
        <w:rPr>
          <w:rFonts w:ascii="Book Antiqua" w:hAnsi="Book Antiqua"/>
          <w:sz w:val="24"/>
          <w:szCs w:val="24"/>
          <w:lang w:val="en-US"/>
        </w:rPr>
      </w:pPr>
      <w:r w:rsidRPr="007D4194">
        <w:rPr>
          <w:rFonts w:ascii="Book Antiqua" w:hAnsi="Book Antiqua"/>
          <w:sz w:val="24"/>
          <w:szCs w:val="24"/>
          <w:lang w:val="en-US"/>
        </w:rPr>
        <w:t>Total loss of talus due to trauma</w:t>
      </w:r>
      <w:r w:rsidR="00CC46E4" w:rsidRPr="007D4194">
        <w:rPr>
          <w:rFonts w:ascii="Book Antiqua" w:hAnsi="Book Antiqua"/>
          <w:sz w:val="24"/>
          <w:szCs w:val="24"/>
          <w:vertAlign w:val="superscript"/>
          <w:lang w:val="en-GB"/>
        </w:rPr>
        <w:t>[1-5]</w:t>
      </w:r>
      <w:r w:rsidRPr="007D4194">
        <w:rPr>
          <w:rFonts w:ascii="Book Antiqua" w:hAnsi="Book Antiqua"/>
          <w:sz w:val="24"/>
          <w:szCs w:val="24"/>
          <w:lang w:val="en-US"/>
        </w:rPr>
        <w:t xml:space="preserve"> or avascular necrosis</w:t>
      </w:r>
      <w:r w:rsidR="004F564E" w:rsidRPr="007D4194">
        <w:rPr>
          <w:rFonts w:ascii="Book Antiqua" w:hAnsi="Book Antiqua"/>
          <w:sz w:val="24"/>
          <w:szCs w:val="24"/>
          <w:vertAlign w:val="superscript"/>
          <w:lang w:val="en-GB"/>
        </w:rPr>
        <w:t>[6-9]</w:t>
      </w:r>
      <w:r w:rsidRPr="007D4194">
        <w:rPr>
          <w:rFonts w:ascii="Book Antiqua" w:hAnsi="Book Antiqua"/>
          <w:sz w:val="24"/>
          <w:szCs w:val="24"/>
          <w:lang w:val="en-US"/>
        </w:rPr>
        <w:t xml:space="preserve">, for example, still remains to be a major </w:t>
      </w:r>
      <w:r w:rsidR="00581A27" w:rsidRPr="007D4194">
        <w:rPr>
          <w:rFonts w:ascii="Book Antiqua" w:hAnsi="Book Antiqua"/>
          <w:sz w:val="24"/>
          <w:szCs w:val="24"/>
          <w:lang w:val="en-US"/>
        </w:rPr>
        <w:t>challenge</w:t>
      </w:r>
      <w:r w:rsidRPr="007D4194">
        <w:rPr>
          <w:rFonts w:ascii="Book Antiqua" w:hAnsi="Book Antiqua"/>
          <w:sz w:val="24"/>
          <w:szCs w:val="24"/>
          <w:lang w:val="en-US"/>
        </w:rPr>
        <w:t xml:space="preserve"> in foot and ankle surgery with severely limited treatment options</w:t>
      </w:r>
      <w:r w:rsidR="00DC69E0">
        <w:rPr>
          <w:rFonts w:ascii="Book Antiqua" w:hAnsi="Book Antiqua"/>
          <w:sz w:val="24"/>
          <w:szCs w:val="24"/>
          <w:vertAlign w:val="superscript"/>
          <w:lang w:val="en-GB"/>
        </w:rPr>
        <w:t>[2,4,</w:t>
      </w:r>
      <w:r w:rsidR="00A85721" w:rsidRPr="007D4194">
        <w:rPr>
          <w:rFonts w:ascii="Book Antiqua" w:hAnsi="Book Antiqua"/>
          <w:sz w:val="24"/>
          <w:szCs w:val="24"/>
          <w:vertAlign w:val="superscript"/>
          <w:lang w:val="en-GB"/>
        </w:rPr>
        <w:t>5</w:t>
      </w:r>
      <w:r w:rsidR="00DC69E0">
        <w:rPr>
          <w:rFonts w:ascii="Book Antiqua" w:hAnsi="Book Antiqua"/>
          <w:sz w:val="24"/>
          <w:szCs w:val="24"/>
          <w:vertAlign w:val="superscript"/>
          <w:lang w:val="en-GB"/>
        </w:rPr>
        <w:t>,8,</w:t>
      </w:r>
      <w:r w:rsidR="004F564E" w:rsidRPr="007D4194">
        <w:rPr>
          <w:rFonts w:ascii="Book Antiqua" w:hAnsi="Book Antiqua"/>
          <w:sz w:val="24"/>
          <w:szCs w:val="24"/>
          <w:vertAlign w:val="superscript"/>
          <w:lang w:val="en-GB"/>
        </w:rPr>
        <w:t>9</w:t>
      </w:r>
      <w:r w:rsidR="00A85721" w:rsidRPr="007D4194">
        <w:rPr>
          <w:rFonts w:ascii="Book Antiqua" w:hAnsi="Book Antiqua"/>
          <w:sz w:val="24"/>
          <w:szCs w:val="24"/>
          <w:vertAlign w:val="superscript"/>
          <w:lang w:val="en-GB"/>
        </w:rPr>
        <w:t>]</w:t>
      </w:r>
      <w:r w:rsidRPr="007D4194">
        <w:rPr>
          <w:rFonts w:ascii="Book Antiqua" w:hAnsi="Book Antiqua"/>
          <w:sz w:val="24"/>
          <w:szCs w:val="24"/>
          <w:lang w:val="en-US"/>
        </w:rPr>
        <w:t xml:space="preserve">. </w:t>
      </w:r>
      <w:r w:rsidR="00DC69E0">
        <w:rPr>
          <w:rFonts w:ascii="Book Antiqua" w:hAnsi="Book Antiqua"/>
          <w:sz w:val="24"/>
          <w:szCs w:val="24"/>
          <w:lang w:val="en-US"/>
        </w:rPr>
        <w:t xml:space="preserve">Furthermore, </w:t>
      </w:r>
      <w:r w:rsidR="004F564E" w:rsidRPr="007D4194">
        <w:rPr>
          <w:rFonts w:ascii="Book Antiqua" w:hAnsi="Book Antiqua"/>
          <w:bCs/>
          <w:sz w:val="24"/>
          <w:szCs w:val="24"/>
          <w:lang w:val="en-US"/>
        </w:rPr>
        <w:t>collapse of the talar body as a complicat</w:t>
      </w:r>
      <w:r w:rsidR="00DC69E0">
        <w:rPr>
          <w:rFonts w:ascii="Book Antiqua" w:hAnsi="Book Antiqua"/>
          <w:bCs/>
          <w:sz w:val="24"/>
          <w:szCs w:val="24"/>
          <w:lang w:val="en-US"/>
        </w:rPr>
        <w:t xml:space="preserve">ion of total ankle </w:t>
      </w:r>
      <w:proofErr w:type="spellStart"/>
      <w:proofErr w:type="gramStart"/>
      <w:r w:rsidR="00DC69E0">
        <w:rPr>
          <w:rFonts w:ascii="Book Antiqua" w:hAnsi="Book Antiqua"/>
          <w:bCs/>
          <w:sz w:val="24"/>
          <w:szCs w:val="24"/>
          <w:lang w:val="en-US"/>
        </w:rPr>
        <w:t>arthroplasty</w:t>
      </w:r>
      <w:proofErr w:type="spellEnd"/>
      <w:r w:rsidR="00524314" w:rsidRPr="007D4194">
        <w:rPr>
          <w:rFonts w:ascii="Book Antiqua" w:hAnsi="Book Antiqua"/>
          <w:sz w:val="24"/>
          <w:szCs w:val="24"/>
          <w:vertAlign w:val="superscript"/>
          <w:lang w:val="en-GB"/>
        </w:rPr>
        <w:t>[</w:t>
      </w:r>
      <w:proofErr w:type="gramEnd"/>
      <w:r w:rsidR="00524314" w:rsidRPr="007D4194">
        <w:rPr>
          <w:rFonts w:ascii="Book Antiqua" w:hAnsi="Book Antiqua"/>
          <w:sz w:val="24"/>
          <w:szCs w:val="24"/>
          <w:vertAlign w:val="superscript"/>
          <w:lang w:val="en-GB"/>
        </w:rPr>
        <w:t>10]</w:t>
      </w:r>
      <w:r w:rsidR="00524314" w:rsidRPr="007D4194">
        <w:rPr>
          <w:rFonts w:ascii="Book Antiqua" w:hAnsi="Book Antiqua"/>
          <w:sz w:val="24"/>
          <w:szCs w:val="24"/>
          <w:lang w:val="en-US"/>
        </w:rPr>
        <w:t>,</w:t>
      </w:r>
      <w:r w:rsidR="004F564E" w:rsidRPr="007D4194">
        <w:rPr>
          <w:rFonts w:ascii="Book Antiqua" w:hAnsi="Book Antiqua"/>
          <w:bCs/>
          <w:sz w:val="24"/>
          <w:szCs w:val="24"/>
          <w:lang w:val="en-US"/>
        </w:rPr>
        <w:t xml:space="preserve"> </w:t>
      </w:r>
      <w:proofErr w:type="spellStart"/>
      <w:r w:rsidR="004F564E" w:rsidRPr="007D4194">
        <w:rPr>
          <w:rFonts w:ascii="Book Antiqua" w:hAnsi="Book Antiqua"/>
          <w:sz w:val="24"/>
          <w:szCs w:val="24"/>
          <w:lang w:val="en-US"/>
        </w:rPr>
        <w:t>talectomy</w:t>
      </w:r>
      <w:proofErr w:type="spellEnd"/>
      <w:r w:rsidR="004F564E" w:rsidRPr="007D4194">
        <w:rPr>
          <w:rFonts w:ascii="Book Antiqua" w:hAnsi="Book Antiqua"/>
          <w:sz w:val="24"/>
          <w:szCs w:val="24"/>
          <w:lang w:val="en-US"/>
        </w:rPr>
        <w:t xml:space="preserve"> in infe</w:t>
      </w:r>
      <w:r w:rsidR="00DC69E0">
        <w:rPr>
          <w:rFonts w:ascii="Book Antiqua" w:hAnsi="Book Antiqua"/>
          <w:sz w:val="24"/>
          <w:szCs w:val="24"/>
          <w:lang w:val="en-US"/>
        </w:rPr>
        <w:t>ction and septic talus necrosis</w:t>
      </w:r>
      <w:r w:rsidR="00524314" w:rsidRPr="007D4194">
        <w:rPr>
          <w:rFonts w:ascii="Book Antiqua" w:hAnsi="Book Antiqua"/>
          <w:sz w:val="24"/>
          <w:szCs w:val="24"/>
          <w:vertAlign w:val="superscript"/>
          <w:lang w:val="en-GB"/>
        </w:rPr>
        <w:t>[11]</w:t>
      </w:r>
      <w:r w:rsidR="00524314" w:rsidRPr="007D4194">
        <w:rPr>
          <w:rFonts w:ascii="Book Antiqua" w:hAnsi="Book Antiqua"/>
          <w:sz w:val="24"/>
          <w:szCs w:val="24"/>
          <w:lang w:val="en-US"/>
        </w:rPr>
        <w:t xml:space="preserve"> or severe</w:t>
      </w:r>
      <w:r w:rsidR="004F564E" w:rsidRPr="007D4194">
        <w:rPr>
          <w:rFonts w:ascii="Book Antiqua" w:hAnsi="Book Antiqua"/>
          <w:sz w:val="24"/>
          <w:szCs w:val="24"/>
          <w:lang w:val="en-US"/>
        </w:rPr>
        <w:t xml:space="preserve"> </w:t>
      </w:r>
      <w:r w:rsidR="004F564E" w:rsidRPr="007D4194">
        <w:rPr>
          <w:rFonts w:ascii="Book Antiqua" w:hAnsi="Book Antiqua"/>
          <w:bCs/>
          <w:sz w:val="24"/>
          <w:szCs w:val="24"/>
          <w:lang w:val="en-US"/>
        </w:rPr>
        <w:t>bone defects due to tumor resection</w:t>
      </w:r>
      <w:r w:rsidR="00524314" w:rsidRPr="007D4194">
        <w:rPr>
          <w:rFonts w:ascii="Book Antiqua" w:hAnsi="Book Antiqua"/>
          <w:sz w:val="24"/>
          <w:szCs w:val="24"/>
          <w:vertAlign w:val="superscript"/>
          <w:lang w:val="en-GB"/>
        </w:rPr>
        <w:t>[12]</w:t>
      </w:r>
      <w:r w:rsidR="00524314" w:rsidRPr="007D4194">
        <w:rPr>
          <w:rFonts w:ascii="Book Antiqua" w:hAnsi="Book Antiqua"/>
          <w:sz w:val="24"/>
          <w:szCs w:val="24"/>
          <w:lang w:val="en-US"/>
        </w:rPr>
        <w:t xml:space="preserve"> </w:t>
      </w:r>
      <w:r w:rsidR="00081D53" w:rsidRPr="007D4194">
        <w:rPr>
          <w:rFonts w:ascii="Book Antiqua" w:hAnsi="Book Antiqua"/>
          <w:sz w:val="24"/>
          <w:szCs w:val="24"/>
          <w:lang w:val="en-US"/>
        </w:rPr>
        <w:t xml:space="preserve">may result in the need for total </w:t>
      </w:r>
      <w:proofErr w:type="spellStart"/>
      <w:r w:rsidR="00081D53" w:rsidRPr="007D4194">
        <w:rPr>
          <w:rFonts w:ascii="Book Antiqua" w:hAnsi="Book Antiqua"/>
          <w:sz w:val="24"/>
          <w:szCs w:val="24"/>
          <w:lang w:val="en-US"/>
        </w:rPr>
        <w:t>talar</w:t>
      </w:r>
      <w:proofErr w:type="spellEnd"/>
      <w:r w:rsidR="00081D53" w:rsidRPr="007D4194">
        <w:rPr>
          <w:rFonts w:ascii="Book Antiqua" w:hAnsi="Book Antiqua"/>
          <w:sz w:val="24"/>
          <w:szCs w:val="24"/>
          <w:lang w:val="en-US"/>
        </w:rPr>
        <w:t xml:space="preserve"> replacement, especially in younger</w:t>
      </w:r>
      <w:r w:rsidR="00B35DF5" w:rsidRPr="007D4194">
        <w:rPr>
          <w:rFonts w:ascii="Book Antiqua" w:hAnsi="Book Antiqua"/>
          <w:sz w:val="24"/>
          <w:szCs w:val="24"/>
          <w:lang w:val="en-US"/>
        </w:rPr>
        <w:t xml:space="preserve"> and active</w:t>
      </w:r>
      <w:r w:rsidR="00081D53" w:rsidRPr="007D4194">
        <w:rPr>
          <w:rFonts w:ascii="Book Antiqua" w:hAnsi="Book Antiqua"/>
          <w:sz w:val="24"/>
          <w:szCs w:val="24"/>
          <w:lang w:val="en-US"/>
        </w:rPr>
        <w:t xml:space="preserve"> patients</w:t>
      </w:r>
      <w:r w:rsidR="00D94FF7" w:rsidRPr="007D4194">
        <w:rPr>
          <w:rFonts w:ascii="Book Antiqua" w:hAnsi="Book Antiqua"/>
          <w:sz w:val="24"/>
          <w:szCs w:val="24"/>
          <w:lang w:val="en-US"/>
        </w:rPr>
        <w:t xml:space="preserve"> (F</w:t>
      </w:r>
      <w:r w:rsidR="00EE74B5" w:rsidRPr="007D4194">
        <w:rPr>
          <w:rFonts w:ascii="Book Antiqua" w:hAnsi="Book Antiqua"/>
          <w:sz w:val="24"/>
          <w:szCs w:val="24"/>
          <w:lang w:val="en-US"/>
        </w:rPr>
        <w:t>igure</w:t>
      </w:r>
      <w:r w:rsidR="008312D4" w:rsidRPr="007D4194">
        <w:rPr>
          <w:rFonts w:ascii="Book Antiqua" w:hAnsi="Book Antiqua"/>
          <w:sz w:val="24"/>
          <w:szCs w:val="24"/>
          <w:lang w:val="en-US"/>
        </w:rPr>
        <w:t xml:space="preserve"> 1)</w:t>
      </w:r>
      <w:r w:rsidR="00081D53" w:rsidRPr="007D4194">
        <w:rPr>
          <w:rFonts w:ascii="Book Antiqua" w:hAnsi="Book Antiqua"/>
          <w:sz w:val="24"/>
          <w:szCs w:val="24"/>
          <w:lang w:val="en-US"/>
        </w:rPr>
        <w:t>.</w:t>
      </w:r>
    </w:p>
    <w:p w:rsidR="00A55FAE" w:rsidRPr="007D4194" w:rsidRDefault="005817D7" w:rsidP="00DC69E0">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 xml:space="preserve">Because arthrodesis of the ankle or the complete rearfoot as well as tibiocalcaneal fusion after talectomy can produce severe disability of the ankle and the foot, </w:t>
      </w:r>
      <w:r w:rsidR="00E1712C" w:rsidRPr="007D4194">
        <w:rPr>
          <w:rFonts w:ascii="Book Antiqua" w:hAnsi="Book Antiqua"/>
          <w:sz w:val="24"/>
          <w:szCs w:val="24"/>
          <w:lang w:val="en-US"/>
        </w:rPr>
        <w:t>different study groups have already developed a prosthesis to replace the talar body</w:t>
      </w:r>
      <w:r w:rsidR="00B35DF5" w:rsidRPr="007D4194">
        <w:rPr>
          <w:rFonts w:ascii="Book Antiqua" w:hAnsi="Book Antiqua"/>
          <w:sz w:val="24"/>
          <w:szCs w:val="24"/>
          <w:vertAlign w:val="superscript"/>
          <w:lang w:val="en-GB"/>
        </w:rPr>
        <w:t>[1</w:t>
      </w:r>
      <w:r w:rsidR="00EC5D01" w:rsidRPr="007D4194">
        <w:rPr>
          <w:rFonts w:ascii="Book Antiqua" w:hAnsi="Book Antiqua"/>
          <w:sz w:val="24"/>
          <w:szCs w:val="24"/>
          <w:vertAlign w:val="superscript"/>
          <w:lang w:val="en-GB"/>
        </w:rPr>
        <w:t>3</w:t>
      </w:r>
      <w:r w:rsidR="00B35DF5" w:rsidRPr="007D4194">
        <w:rPr>
          <w:rFonts w:ascii="Book Antiqua" w:hAnsi="Book Antiqua"/>
          <w:sz w:val="24"/>
          <w:szCs w:val="24"/>
          <w:vertAlign w:val="superscript"/>
          <w:lang w:val="en-GB"/>
        </w:rPr>
        <w:t>-</w:t>
      </w:r>
      <w:r w:rsidR="00EC5D01" w:rsidRPr="007D4194">
        <w:rPr>
          <w:rFonts w:ascii="Book Antiqua" w:hAnsi="Book Antiqua"/>
          <w:sz w:val="24"/>
          <w:szCs w:val="24"/>
          <w:vertAlign w:val="superscript"/>
          <w:lang w:val="en-GB"/>
        </w:rPr>
        <w:t>16</w:t>
      </w:r>
      <w:r w:rsidR="00B35DF5" w:rsidRPr="007D4194">
        <w:rPr>
          <w:rFonts w:ascii="Book Antiqua" w:hAnsi="Book Antiqua"/>
          <w:sz w:val="24"/>
          <w:szCs w:val="24"/>
          <w:vertAlign w:val="superscript"/>
          <w:lang w:val="en-GB"/>
        </w:rPr>
        <w:t>]</w:t>
      </w:r>
      <w:r w:rsidR="00E1712C" w:rsidRPr="007D4194">
        <w:rPr>
          <w:rFonts w:ascii="Book Antiqua" w:hAnsi="Book Antiqua"/>
          <w:sz w:val="24"/>
          <w:szCs w:val="24"/>
          <w:lang w:val="en-US"/>
        </w:rPr>
        <w:t xml:space="preserve"> or</w:t>
      </w:r>
      <w:r w:rsidR="00B35DF5" w:rsidRPr="007D4194">
        <w:rPr>
          <w:rFonts w:ascii="Book Antiqua" w:hAnsi="Book Antiqua"/>
          <w:sz w:val="24"/>
          <w:szCs w:val="24"/>
          <w:lang w:val="en-US"/>
        </w:rPr>
        <w:t xml:space="preserve"> even</w:t>
      </w:r>
      <w:r w:rsidR="00A60E9A">
        <w:rPr>
          <w:rFonts w:ascii="Book Antiqua" w:hAnsi="Book Antiqua"/>
          <w:sz w:val="24"/>
          <w:szCs w:val="24"/>
          <w:lang w:val="en-US"/>
        </w:rPr>
        <w:t xml:space="preserve"> the complete talus</w:t>
      </w:r>
      <w:r w:rsidR="00E1712C" w:rsidRPr="007D4194">
        <w:rPr>
          <w:rFonts w:ascii="Book Antiqua" w:hAnsi="Book Antiqua"/>
          <w:sz w:val="24"/>
          <w:szCs w:val="24"/>
          <w:vertAlign w:val="superscript"/>
          <w:lang w:val="en-GB"/>
        </w:rPr>
        <w:t>[</w:t>
      </w:r>
      <w:r w:rsidR="00A60E9A">
        <w:rPr>
          <w:rFonts w:ascii="Book Antiqua" w:hAnsi="Book Antiqua"/>
          <w:sz w:val="24"/>
          <w:szCs w:val="24"/>
          <w:vertAlign w:val="superscript"/>
          <w:lang w:val="en-GB"/>
        </w:rPr>
        <w:t>10,</w:t>
      </w:r>
      <w:r w:rsidR="00E1712C" w:rsidRPr="007D4194">
        <w:rPr>
          <w:rFonts w:ascii="Book Antiqua" w:hAnsi="Book Antiqua"/>
          <w:sz w:val="24"/>
          <w:szCs w:val="24"/>
          <w:vertAlign w:val="superscript"/>
          <w:lang w:val="en-GB"/>
        </w:rPr>
        <w:t>1</w:t>
      </w:r>
      <w:r w:rsidR="00EC5D01" w:rsidRPr="007D4194">
        <w:rPr>
          <w:rFonts w:ascii="Book Antiqua" w:hAnsi="Book Antiqua"/>
          <w:sz w:val="24"/>
          <w:szCs w:val="24"/>
          <w:vertAlign w:val="superscript"/>
          <w:lang w:val="en-GB"/>
        </w:rPr>
        <w:t>7</w:t>
      </w:r>
      <w:r w:rsidR="00E1712C" w:rsidRPr="007D4194">
        <w:rPr>
          <w:rFonts w:ascii="Book Antiqua" w:hAnsi="Book Antiqua"/>
          <w:sz w:val="24"/>
          <w:szCs w:val="24"/>
          <w:vertAlign w:val="superscript"/>
          <w:lang w:val="en-GB"/>
        </w:rPr>
        <w:t>-</w:t>
      </w:r>
      <w:r w:rsidR="00540CC0" w:rsidRPr="007D4194">
        <w:rPr>
          <w:rFonts w:ascii="Book Antiqua" w:hAnsi="Book Antiqua"/>
          <w:sz w:val="24"/>
          <w:szCs w:val="24"/>
          <w:vertAlign w:val="superscript"/>
          <w:lang w:val="en-GB"/>
        </w:rPr>
        <w:t>20</w:t>
      </w:r>
      <w:r w:rsidR="00E1712C" w:rsidRPr="007D4194">
        <w:rPr>
          <w:rFonts w:ascii="Book Antiqua" w:hAnsi="Book Antiqua"/>
          <w:sz w:val="24"/>
          <w:szCs w:val="24"/>
          <w:vertAlign w:val="superscript"/>
          <w:lang w:val="en-GB"/>
        </w:rPr>
        <w:t>]</w:t>
      </w:r>
      <w:r w:rsidR="00E1712C" w:rsidRPr="007D4194">
        <w:rPr>
          <w:rFonts w:ascii="Book Antiqua" w:hAnsi="Book Antiqua"/>
          <w:sz w:val="24"/>
          <w:szCs w:val="24"/>
          <w:lang w:val="en-US"/>
        </w:rPr>
        <w:t xml:space="preserve">. </w:t>
      </w:r>
      <w:proofErr w:type="spellStart"/>
      <w:r w:rsidR="00A60E9A">
        <w:rPr>
          <w:rFonts w:ascii="Book Antiqua" w:hAnsi="Book Antiqua"/>
          <w:sz w:val="24"/>
          <w:szCs w:val="24"/>
          <w:lang w:val="en-US"/>
        </w:rPr>
        <w:t>Lampert</w:t>
      </w:r>
      <w:proofErr w:type="spellEnd"/>
      <w:r w:rsidR="00A60E9A">
        <w:rPr>
          <w:rFonts w:ascii="Book Antiqua" w:hAnsi="Book Antiqua" w:hint="eastAsia"/>
          <w:sz w:val="24"/>
          <w:szCs w:val="24"/>
          <w:lang w:val="en-US" w:eastAsia="zh-CN"/>
        </w:rPr>
        <w:t xml:space="preserve"> </w:t>
      </w:r>
      <w:r w:rsidR="00A60E9A" w:rsidRPr="00A60E9A">
        <w:rPr>
          <w:rFonts w:ascii="Book Antiqua" w:hAnsi="Book Antiqua" w:hint="eastAsia"/>
          <w:i/>
          <w:sz w:val="24"/>
          <w:szCs w:val="24"/>
          <w:lang w:val="en-US" w:eastAsia="zh-CN"/>
        </w:rPr>
        <w:t xml:space="preserve">et </w:t>
      </w:r>
      <w:proofErr w:type="gramStart"/>
      <w:r w:rsidR="00A60E9A" w:rsidRPr="00A60E9A">
        <w:rPr>
          <w:rFonts w:ascii="Book Antiqua" w:hAnsi="Book Antiqua" w:hint="eastAsia"/>
          <w:i/>
          <w:sz w:val="24"/>
          <w:szCs w:val="24"/>
          <w:lang w:val="en-US" w:eastAsia="zh-CN"/>
        </w:rPr>
        <w:t>al</w:t>
      </w:r>
      <w:r w:rsidR="00540CC0" w:rsidRPr="007D4194">
        <w:rPr>
          <w:rFonts w:ascii="Book Antiqua" w:hAnsi="Book Antiqua"/>
          <w:sz w:val="24"/>
          <w:szCs w:val="24"/>
          <w:vertAlign w:val="superscript"/>
          <w:lang w:val="en-GB"/>
        </w:rPr>
        <w:t>[</w:t>
      </w:r>
      <w:proofErr w:type="gramEnd"/>
      <w:r w:rsidR="00540CC0" w:rsidRPr="007D4194">
        <w:rPr>
          <w:rFonts w:ascii="Book Antiqua" w:hAnsi="Book Antiqua"/>
          <w:sz w:val="24"/>
          <w:szCs w:val="24"/>
          <w:vertAlign w:val="superscript"/>
          <w:lang w:val="en-GB"/>
        </w:rPr>
        <w:t>12]</w:t>
      </w:r>
      <w:r w:rsidR="00540CC0" w:rsidRPr="007D4194">
        <w:rPr>
          <w:rFonts w:ascii="Book Antiqua" w:hAnsi="Book Antiqua"/>
          <w:sz w:val="24"/>
          <w:szCs w:val="24"/>
          <w:lang w:val="en-US"/>
        </w:rPr>
        <w:t xml:space="preserve"> and </w:t>
      </w:r>
      <w:proofErr w:type="spellStart"/>
      <w:r w:rsidR="00540CC0" w:rsidRPr="007D4194">
        <w:rPr>
          <w:rFonts w:ascii="Book Antiqua" w:hAnsi="Book Antiqua"/>
          <w:sz w:val="24"/>
          <w:szCs w:val="24"/>
          <w:lang w:val="en-US"/>
        </w:rPr>
        <w:t>Ketz</w:t>
      </w:r>
      <w:proofErr w:type="spellEnd"/>
      <w:r w:rsidR="00540CC0" w:rsidRPr="007D4194">
        <w:rPr>
          <w:rFonts w:ascii="Book Antiqua" w:hAnsi="Book Antiqua"/>
          <w:sz w:val="24"/>
          <w:szCs w:val="24"/>
          <w:lang w:val="en-US"/>
        </w:rPr>
        <w:t xml:space="preserve"> </w:t>
      </w:r>
      <w:r w:rsidR="00A60E9A" w:rsidRPr="00A60E9A">
        <w:rPr>
          <w:rFonts w:ascii="Book Antiqua" w:hAnsi="Book Antiqua" w:hint="eastAsia"/>
          <w:i/>
          <w:sz w:val="24"/>
          <w:szCs w:val="24"/>
          <w:lang w:val="en-US" w:eastAsia="zh-CN"/>
        </w:rPr>
        <w:t>et al</w:t>
      </w:r>
      <w:r w:rsidR="00540CC0" w:rsidRPr="007D4194">
        <w:rPr>
          <w:rFonts w:ascii="Book Antiqua" w:hAnsi="Book Antiqua"/>
          <w:sz w:val="24"/>
          <w:szCs w:val="24"/>
          <w:vertAlign w:val="superscript"/>
          <w:lang w:val="en-GB"/>
        </w:rPr>
        <w:t>[21]</w:t>
      </w:r>
      <w:r w:rsidR="00540CC0" w:rsidRPr="007D4194">
        <w:rPr>
          <w:rFonts w:ascii="Book Antiqua" w:hAnsi="Book Antiqua"/>
          <w:sz w:val="24"/>
          <w:szCs w:val="24"/>
          <w:lang w:val="en-US"/>
        </w:rPr>
        <w:t xml:space="preserve"> combined a custom total </w:t>
      </w:r>
      <w:proofErr w:type="spellStart"/>
      <w:r w:rsidR="00540CC0" w:rsidRPr="007D4194">
        <w:rPr>
          <w:rFonts w:ascii="Book Antiqua" w:hAnsi="Book Antiqua"/>
          <w:sz w:val="24"/>
          <w:szCs w:val="24"/>
          <w:lang w:val="en-US"/>
        </w:rPr>
        <w:t>talar</w:t>
      </w:r>
      <w:proofErr w:type="spellEnd"/>
      <w:r w:rsidR="00540CC0" w:rsidRPr="007D4194">
        <w:rPr>
          <w:rFonts w:ascii="Book Antiqua" w:hAnsi="Book Antiqua"/>
          <w:sz w:val="24"/>
          <w:szCs w:val="24"/>
          <w:lang w:val="en-US"/>
        </w:rPr>
        <w:t xml:space="preserve"> prosthesis with the </w:t>
      </w:r>
      <w:proofErr w:type="spellStart"/>
      <w:r w:rsidR="00540CC0" w:rsidRPr="007D4194">
        <w:rPr>
          <w:rFonts w:ascii="Book Antiqua" w:hAnsi="Book Antiqua"/>
          <w:sz w:val="24"/>
          <w:szCs w:val="24"/>
          <w:lang w:val="en-US"/>
        </w:rPr>
        <w:t>tibial</w:t>
      </w:r>
      <w:proofErr w:type="spellEnd"/>
      <w:r w:rsidR="00540CC0" w:rsidRPr="007D4194">
        <w:rPr>
          <w:rFonts w:ascii="Book Antiqua" w:hAnsi="Book Antiqua"/>
          <w:sz w:val="24"/>
          <w:szCs w:val="24"/>
          <w:lang w:val="en-US"/>
        </w:rPr>
        <w:t xml:space="preserve"> component of a standard total ankle prosthesis, and </w:t>
      </w:r>
      <w:proofErr w:type="spellStart"/>
      <w:r w:rsidR="00540CC0" w:rsidRPr="007D4194">
        <w:rPr>
          <w:rFonts w:ascii="Book Antiqua" w:hAnsi="Book Antiqua"/>
          <w:sz w:val="24"/>
          <w:szCs w:val="24"/>
          <w:lang w:val="en-US"/>
        </w:rPr>
        <w:t>Giannini</w:t>
      </w:r>
      <w:proofErr w:type="spellEnd"/>
      <w:r w:rsidR="003C55E8" w:rsidRPr="007D4194">
        <w:rPr>
          <w:rFonts w:ascii="Book Antiqua" w:hAnsi="Book Antiqua"/>
          <w:sz w:val="24"/>
          <w:szCs w:val="24"/>
          <w:lang w:val="en-US"/>
        </w:rPr>
        <w:t xml:space="preserve"> </w:t>
      </w:r>
      <w:r w:rsidR="00981F4A" w:rsidRPr="00A60E9A">
        <w:rPr>
          <w:rFonts w:ascii="Book Antiqua" w:hAnsi="Book Antiqua" w:hint="eastAsia"/>
          <w:i/>
          <w:sz w:val="24"/>
          <w:szCs w:val="24"/>
          <w:lang w:val="en-US" w:eastAsia="zh-CN"/>
        </w:rPr>
        <w:t>et al</w:t>
      </w:r>
      <w:r w:rsidR="003C55E8" w:rsidRPr="007D4194">
        <w:rPr>
          <w:rFonts w:ascii="Book Antiqua" w:hAnsi="Book Antiqua"/>
          <w:sz w:val="24"/>
          <w:szCs w:val="24"/>
          <w:vertAlign w:val="superscript"/>
          <w:lang w:val="en-GB"/>
        </w:rPr>
        <w:t>[22]</w:t>
      </w:r>
      <w:r w:rsidR="00540CC0" w:rsidRPr="007D4194">
        <w:rPr>
          <w:rFonts w:ascii="Book Antiqua" w:hAnsi="Book Antiqua"/>
          <w:sz w:val="24"/>
          <w:szCs w:val="24"/>
          <w:lang w:val="en-US"/>
        </w:rPr>
        <w:t xml:space="preserve"> recently reported </w:t>
      </w:r>
      <w:r w:rsidR="003C55E8" w:rsidRPr="007D4194">
        <w:rPr>
          <w:rFonts w:ascii="Book Antiqua" w:hAnsi="Book Antiqua"/>
          <w:sz w:val="24"/>
          <w:szCs w:val="24"/>
          <w:lang w:val="en-US"/>
        </w:rPr>
        <w:t xml:space="preserve">on a custom-made total </w:t>
      </w:r>
      <w:proofErr w:type="spellStart"/>
      <w:r w:rsidR="003C55E8" w:rsidRPr="007D4194">
        <w:rPr>
          <w:rFonts w:ascii="Book Antiqua" w:hAnsi="Book Antiqua"/>
          <w:sz w:val="24"/>
          <w:szCs w:val="24"/>
          <w:lang w:val="en-US"/>
        </w:rPr>
        <w:t>talonavicular</w:t>
      </w:r>
      <w:proofErr w:type="spellEnd"/>
      <w:r w:rsidR="003C55E8" w:rsidRPr="007D4194">
        <w:rPr>
          <w:rFonts w:ascii="Book Antiqua" w:hAnsi="Book Antiqua"/>
          <w:sz w:val="24"/>
          <w:szCs w:val="24"/>
          <w:lang w:val="en-US"/>
        </w:rPr>
        <w:t xml:space="preserve"> rep</w:t>
      </w:r>
      <w:r w:rsidR="00AA1F29" w:rsidRPr="007D4194">
        <w:rPr>
          <w:rFonts w:ascii="Book Antiqua" w:hAnsi="Book Antiqua"/>
          <w:sz w:val="24"/>
          <w:szCs w:val="24"/>
          <w:lang w:val="en-US"/>
        </w:rPr>
        <w:t>lacement in a professional rock-</w:t>
      </w:r>
      <w:r w:rsidR="003C55E8" w:rsidRPr="007D4194">
        <w:rPr>
          <w:rFonts w:ascii="Book Antiqua" w:hAnsi="Book Antiqua"/>
          <w:sz w:val="24"/>
          <w:szCs w:val="24"/>
          <w:lang w:val="en-US"/>
        </w:rPr>
        <w:t>c</w:t>
      </w:r>
      <w:r w:rsidR="00540CC0" w:rsidRPr="007D4194">
        <w:rPr>
          <w:rFonts w:ascii="Book Antiqua" w:hAnsi="Book Antiqua"/>
          <w:sz w:val="24"/>
          <w:szCs w:val="24"/>
          <w:lang w:val="en-US"/>
        </w:rPr>
        <w:t>limber</w:t>
      </w:r>
      <w:r w:rsidR="003C55E8" w:rsidRPr="007D4194">
        <w:rPr>
          <w:rFonts w:ascii="Book Antiqua" w:hAnsi="Book Antiqua"/>
          <w:sz w:val="24"/>
          <w:szCs w:val="24"/>
          <w:lang w:val="en-US"/>
        </w:rPr>
        <w:t xml:space="preserve">. </w:t>
      </w:r>
    </w:p>
    <w:p w:rsidR="00082932" w:rsidRPr="007D4194" w:rsidRDefault="00490D7F" w:rsidP="00CE2C8D">
      <w:pPr>
        <w:spacing w:after="0" w:line="360" w:lineRule="auto"/>
        <w:ind w:firstLineChars="100" w:firstLine="240"/>
        <w:jc w:val="both"/>
        <w:rPr>
          <w:rFonts w:ascii="Book Antiqua" w:hAnsi="Book Antiqua"/>
          <w:sz w:val="24"/>
          <w:szCs w:val="24"/>
          <w:lang w:val="en-US" w:eastAsia="zh-CN"/>
        </w:rPr>
      </w:pPr>
      <w:r w:rsidRPr="007D4194">
        <w:rPr>
          <w:rFonts w:ascii="Book Antiqua" w:hAnsi="Book Antiqua"/>
          <w:sz w:val="24"/>
          <w:szCs w:val="24"/>
          <w:lang w:val="en-US"/>
        </w:rPr>
        <w:t>Implantation of a custom made</w:t>
      </w:r>
      <w:r w:rsidR="004F43F0">
        <w:rPr>
          <w:rFonts w:ascii="Book Antiqua" w:hAnsi="Book Antiqua"/>
          <w:sz w:val="24"/>
          <w:szCs w:val="24"/>
          <w:lang w:val="en-US"/>
        </w:rPr>
        <w:t xml:space="preserve"> </w:t>
      </w:r>
      <w:proofErr w:type="spellStart"/>
      <w:r w:rsidR="004F43F0">
        <w:rPr>
          <w:rFonts w:ascii="Book Antiqua" w:hAnsi="Book Antiqua"/>
          <w:sz w:val="24"/>
          <w:szCs w:val="24"/>
          <w:lang w:val="en-US"/>
        </w:rPr>
        <w:t>talar</w:t>
      </w:r>
      <w:proofErr w:type="spellEnd"/>
      <w:r w:rsidR="004F43F0">
        <w:rPr>
          <w:rFonts w:ascii="Book Antiqua" w:hAnsi="Book Antiqua"/>
          <w:sz w:val="24"/>
          <w:szCs w:val="24"/>
          <w:lang w:val="en-US"/>
        </w:rPr>
        <w:t xml:space="preserve"> </w:t>
      </w:r>
      <w:proofErr w:type="gramStart"/>
      <w:r w:rsidR="004F43F0">
        <w:rPr>
          <w:rFonts w:ascii="Book Antiqua" w:hAnsi="Book Antiqua"/>
          <w:sz w:val="24"/>
          <w:szCs w:val="24"/>
          <w:lang w:val="en-US"/>
        </w:rPr>
        <w:t>body</w:t>
      </w:r>
      <w:r w:rsidR="003C55E8" w:rsidRPr="007D4194">
        <w:rPr>
          <w:rFonts w:ascii="Book Antiqua" w:hAnsi="Book Antiqua"/>
          <w:sz w:val="24"/>
          <w:szCs w:val="24"/>
          <w:vertAlign w:val="superscript"/>
          <w:lang w:val="en-GB"/>
        </w:rPr>
        <w:t>[</w:t>
      </w:r>
      <w:proofErr w:type="gramEnd"/>
      <w:r w:rsidR="003C55E8" w:rsidRPr="007D4194">
        <w:rPr>
          <w:rFonts w:ascii="Book Antiqua" w:hAnsi="Book Antiqua"/>
          <w:sz w:val="24"/>
          <w:szCs w:val="24"/>
          <w:vertAlign w:val="superscript"/>
          <w:lang w:val="en-GB"/>
        </w:rPr>
        <w:t>13-16]</w:t>
      </w:r>
      <w:r w:rsidR="003C55E8" w:rsidRPr="007D4194">
        <w:rPr>
          <w:rFonts w:ascii="Book Antiqua" w:hAnsi="Book Antiqua"/>
          <w:sz w:val="24"/>
          <w:szCs w:val="24"/>
          <w:lang w:val="en-US"/>
        </w:rPr>
        <w:t xml:space="preserve"> or</w:t>
      </w:r>
      <w:r w:rsidRPr="007D4194">
        <w:rPr>
          <w:rFonts w:ascii="Book Antiqua" w:hAnsi="Book Antiqua"/>
          <w:sz w:val="24"/>
          <w:szCs w:val="24"/>
          <w:lang w:val="en-US"/>
        </w:rPr>
        <w:t xml:space="preserve"> total </w:t>
      </w:r>
      <w:proofErr w:type="spellStart"/>
      <w:r w:rsidRPr="007D4194">
        <w:rPr>
          <w:rFonts w:ascii="Book Antiqua" w:hAnsi="Book Antiqua"/>
          <w:sz w:val="24"/>
          <w:szCs w:val="24"/>
          <w:lang w:val="en-US"/>
        </w:rPr>
        <w:t>talar</w:t>
      </w:r>
      <w:proofErr w:type="spellEnd"/>
      <w:r w:rsidRPr="007D4194">
        <w:rPr>
          <w:rFonts w:ascii="Book Antiqua" w:hAnsi="Book Antiqua"/>
          <w:sz w:val="24"/>
          <w:szCs w:val="24"/>
          <w:lang w:val="en-US"/>
        </w:rPr>
        <w:t xml:space="preserve"> prosthesis</w:t>
      </w:r>
      <w:r w:rsidR="004F43F0">
        <w:rPr>
          <w:rFonts w:ascii="Book Antiqua" w:hAnsi="Book Antiqua"/>
          <w:sz w:val="24"/>
          <w:szCs w:val="24"/>
          <w:vertAlign w:val="superscript"/>
          <w:lang w:val="en-GB"/>
        </w:rPr>
        <w:t>[10,</w:t>
      </w:r>
      <w:r w:rsidR="003C55E8" w:rsidRPr="007D4194">
        <w:rPr>
          <w:rFonts w:ascii="Book Antiqua" w:hAnsi="Book Antiqua"/>
          <w:sz w:val="24"/>
          <w:szCs w:val="24"/>
          <w:vertAlign w:val="superscript"/>
          <w:lang w:val="en-GB"/>
        </w:rPr>
        <w:t>17-20]</w:t>
      </w:r>
      <w:r w:rsidRPr="007D4194">
        <w:rPr>
          <w:rFonts w:ascii="Book Antiqua" w:hAnsi="Book Antiqua"/>
          <w:sz w:val="24"/>
          <w:szCs w:val="24"/>
          <w:lang w:val="en-US"/>
        </w:rPr>
        <w:t xml:space="preserve"> </w:t>
      </w:r>
      <w:r w:rsidR="003C55E8" w:rsidRPr="007D4194">
        <w:rPr>
          <w:rFonts w:ascii="Book Antiqua" w:hAnsi="Book Antiqua"/>
          <w:sz w:val="24"/>
          <w:szCs w:val="24"/>
          <w:lang w:val="en-US"/>
        </w:rPr>
        <w:t xml:space="preserve">in humans </w:t>
      </w:r>
      <w:r w:rsidRPr="007D4194">
        <w:rPr>
          <w:rFonts w:ascii="Book Antiqua" w:hAnsi="Book Antiqua"/>
          <w:sz w:val="24"/>
          <w:szCs w:val="24"/>
          <w:lang w:val="en-US"/>
        </w:rPr>
        <w:t>has</w:t>
      </w:r>
      <w:r w:rsidR="003C55E8" w:rsidRPr="007D4194">
        <w:rPr>
          <w:rFonts w:ascii="Book Antiqua" w:hAnsi="Book Antiqua"/>
          <w:sz w:val="24"/>
          <w:szCs w:val="24"/>
          <w:lang w:val="en-US"/>
        </w:rPr>
        <w:t xml:space="preserve"> already</w:t>
      </w:r>
      <w:r w:rsidRPr="007D4194">
        <w:rPr>
          <w:rFonts w:ascii="Book Antiqua" w:hAnsi="Book Antiqua"/>
          <w:sz w:val="24"/>
          <w:szCs w:val="24"/>
          <w:lang w:val="en-US"/>
        </w:rPr>
        <w:t xml:space="preserve"> shown promising results so far</w:t>
      </w:r>
      <w:r w:rsidR="003C55E8" w:rsidRPr="007D4194">
        <w:rPr>
          <w:rFonts w:ascii="Book Antiqua" w:hAnsi="Book Antiqua"/>
          <w:sz w:val="24"/>
          <w:szCs w:val="24"/>
          <w:lang w:val="en-US"/>
        </w:rPr>
        <w:t>.</w:t>
      </w:r>
      <w:r w:rsidR="005D5EC3" w:rsidRPr="007D4194">
        <w:rPr>
          <w:rFonts w:ascii="Book Antiqua" w:hAnsi="Book Antiqua"/>
          <w:sz w:val="24"/>
          <w:szCs w:val="24"/>
          <w:lang w:val="en-US"/>
        </w:rPr>
        <w:t xml:space="preserve"> In 1997</w:t>
      </w:r>
      <w:r w:rsidR="003C55E8" w:rsidRPr="007D4194">
        <w:rPr>
          <w:rFonts w:ascii="Book Antiqua" w:hAnsi="Book Antiqua"/>
          <w:sz w:val="24"/>
          <w:szCs w:val="24"/>
          <w:lang w:val="en-US"/>
        </w:rPr>
        <w:t xml:space="preserve"> </w:t>
      </w:r>
      <w:proofErr w:type="spellStart"/>
      <w:r w:rsidR="003C55E8" w:rsidRPr="007D4194">
        <w:rPr>
          <w:rFonts w:ascii="Book Antiqua" w:hAnsi="Book Antiqua"/>
          <w:sz w:val="24"/>
          <w:szCs w:val="24"/>
          <w:lang w:val="en-US"/>
        </w:rPr>
        <w:t>Harnroongroj</w:t>
      </w:r>
      <w:proofErr w:type="spellEnd"/>
      <w:r w:rsidR="00C95E12" w:rsidRPr="007D4194">
        <w:rPr>
          <w:rFonts w:ascii="Book Antiqua" w:hAnsi="Book Antiqua"/>
          <w:sz w:val="24"/>
          <w:szCs w:val="24"/>
          <w:lang w:val="en-US"/>
        </w:rPr>
        <w:t xml:space="preserve"> </w:t>
      </w:r>
      <w:r w:rsidR="004F43F0" w:rsidRPr="00A60E9A">
        <w:rPr>
          <w:rFonts w:ascii="Book Antiqua" w:hAnsi="Book Antiqua" w:hint="eastAsia"/>
          <w:i/>
          <w:sz w:val="24"/>
          <w:szCs w:val="24"/>
          <w:lang w:val="en-US" w:eastAsia="zh-CN"/>
        </w:rPr>
        <w:t xml:space="preserve">et </w:t>
      </w:r>
      <w:proofErr w:type="gramStart"/>
      <w:r w:rsidR="004F43F0" w:rsidRPr="00A60E9A">
        <w:rPr>
          <w:rFonts w:ascii="Book Antiqua" w:hAnsi="Book Antiqua" w:hint="eastAsia"/>
          <w:i/>
          <w:sz w:val="24"/>
          <w:szCs w:val="24"/>
          <w:lang w:val="en-US" w:eastAsia="zh-CN"/>
        </w:rPr>
        <w:t>al</w:t>
      </w:r>
      <w:r w:rsidR="004F43F0" w:rsidRPr="007D4194">
        <w:rPr>
          <w:rFonts w:ascii="Book Antiqua" w:hAnsi="Book Antiqua"/>
          <w:sz w:val="24"/>
          <w:szCs w:val="24"/>
          <w:vertAlign w:val="superscript"/>
          <w:lang w:val="en-GB"/>
        </w:rPr>
        <w:t>[</w:t>
      </w:r>
      <w:proofErr w:type="gramEnd"/>
      <w:r w:rsidR="004F43F0" w:rsidRPr="007D4194">
        <w:rPr>
          <w:rFonts w:ascii="Book Antiqua" w:hAnsi="Book Antiqua"/>
          <w:sz w:val="24"/>
          <w:szCs w:val="24"/>
          <w:vertAlign w:val="superscript"/>
          <w:lang w:val="en-GB"/>
        </w:rPr>
        <w:t>16]</w:t>
      </w:r>
      <w:r w:rsidR="004F43F0" w:rsidRPr="007D4194">
        <w:rPr>
          <w:rFonts w:ascii="Book Antiqua" w:hAnsi="Book Antiqua"/>
          <w:sz w:val="24"/>
          <w:szCs w:val="24"/>
          <w:lang w:val="en-US"/>
        </w:rPr>
        <w:t xml:space="preserve"> </w:t>
      </w:r>
      <w:r w:rsidR="00C95E12" w:rsidRPr="007D4194">
        <w:rPr>
          <w:rFonts w:ascii="Book Antiqua" w:hAnsi="Book Antiqua"/>
          <w:sz w:val="24"/>
          <w:szCs w:val="24"/>
          <w:lang w:val="en-US"/>
        </w:rPr>
        <w:t>was the first to report on a series of 16 patients treated by use of a</w:t>
      </w:r>
      <w:r w:rsidR="005F181D" w:rsidRPr="007D4194">
        <w:rPr>
          <w:rFonts w:ascii="Book Antiqua" w:hAnsi="Book Antiqua"/>
          <w:sz w:val="24"/>
          <w:szCs w:val="24"/>
          <w:lang w:val="en-US"/>
        </w:rPr>
        <w:t xml:space="preserve"> quite primitive</w:t>
      </w:r>
      <w:r w:rsidR="00C95E12" w:rsidRPr="007D4194">
        <w:rPr>
          <w:rFonts w:ascii="Book Antiqua" w:hAnsi="Book Antiqua"/>
          <w:sz w:val="24"/>
          <w:szCs w:val="24"/>
          <w:lang w:val="en-US"/>
        </w:rPr>
        <w:t xml:space="preserve"> </w:t>
      </w:r>
      <w:proofErr w:type="spellStart"/>
      <w:r w:rsidR="00C95E12" w:rsidRPr="007D4194">
        <w:rPr>
          <w:rFonts w:ascii="Book Antiqua" w:hAnsi="Book Antiqua"/>
          <w:sz w:val="24"/>
          <w:szCs w:val="24"/>
          <w:lang w:val="en-US"/>
        </w:rPr>
        <w:t>talar</w:t>
      </w:r>
      <w:proofErr w:type="spellEnd"/>
      <w:r w:rsidR="00C95E12" w:rsidRPr="007D4194">
        <w:rPr>
          <w:rFonts w:ascii="Book Antiqua" w:hAnsi="Book Antiqua"/>
          <w:sz w:val="24"/>
          <w:szCs w:val="24"/>
          <w:lang w:val="en-US"/>
        </w:rPr>
        <w:t xml:space="preserve"> body prosthesis with has been implanted by a medial </w:t>
      </w:r>
      <w:proofErr w:type="spellStart"/>
      <w:r w:rsidR="00C95E12" w:rsidRPr="007D4194">
        <w:rPr>
          <w:rFonts w:ascii="Book Antiqua" w:hAnsi="Book Antiqua"/>
          <w:sz w:val="24"/>
          <w:szCs w:val="24"/>
          <w:lang w:val="en-US"/>
        </w:rPr>
        <w:t>transmalleolar</w:t>
      </w:r>
      <w:proofErr w:type="spellEnd"/>
      <w:r w:rsidR="00C95E12" w:rsidRPr="007D4194">
        <w:rPr>
          <w:rFonts w:ascii="Book Antiqua" w:hAnsi="Book Antiqua"/>
          <w:sz w:val="24"/>
          <w:szCs w:val="24"/>
          <w:lang w:val="en-US"/>
        </w:rPr>
        <w:t xml:space="preserve"> approach. Eight of nine patients who were evaluated </w:t>
      </w:r>
      <w:r w:rsidR="00CB2439" w:rsidRPr="007D4194">
        <w:rPr>
          <w:rFonts w:ascii="Book Antiqua" w:hAnsi="Book Antiqua"/>
          <w:sz w:val="24"/>
          <w:szCs w:val="24"/>
          <w:lang w:val="en-US"/>
        </w:rPr>
        <w:t>11 to 15 years postoperatively had a satisfactory result</w:t>
      </w:r>
      <w:r w:rsidR="00CE5D75" w:rsidRPr="007D4194">
        <w:rPr>
          <w:rFonts w:ascii="Book Antiqua" w:hAnsi="Book Antiqua"/>
          <w:sz w:val="24"/>
          <w:szCs w:val="24"/>
          <w:lang w:val="en-US"/>
        </w:rPr>
        <w:t>,</w:t>
      </w:r>
      <w:r w:rsidR="00CB2439" w:rsidRPr="007D4194">
        <w:rPr>
          <w:rFonts w:ascii="Book Antiqua" w:hAnsi="Book Antiqua"/>
          <w:sz w:val="24"/>
          <w:szCs w:val="24"/>
          <w:lang w:val="en-US"/>
        </w:rPr>
        <w:t xml:space="preserve"> which is quite comparable to the results reported after standard total ankle replacement</w:t>
      </w:r>
      <w:r w:rsidR="00CE5D75" w:rsidRPr="007D4194">
        <w:rPr>
          <w:rFonts w:ascii="Book Antiqua" w:hAnsi="Book Antiqua"/>
          <w:sz w:val="24"/>
          <w:szCs w:val="24"/>
          <w:lang w:val="en-US"/>
        </w:rPr>
        <w:t xml:space="preserve"> at that period of time</w:t>
      </w:r>
      <w:r w:rsidR="00CB2439" w:rsidRPr="007D4194">
        <w:rPr>
          <w:rFonts w:ascii="Book Antiqua" w:hAnsi="Book Antiqua"/>
          <w:sz w:val="24"/>
          <w:szCs w:val="24"/>
          <w:lang w:val="en-US"/>
        </w:rPr>
        <w:t xml:space="preserve">. The exceptional patient in this series had an unsatisfactory result because the prosthetic stem had sunk into the talar neck and needed revision surgery 13 </w:t>
      </w:r>
      <w:r w:rsidR="00CE2C8D">
        <w:rPr>
          <w:rFonts w:ascii="Book Antiqua" w:hAnsi="Book Antiqua"/>
          <w:sz w:val="24"/>
          <w:szCs w:val="24"/>
          <w:lang w:val="en-US"/>
        </w:rPr>
        <w:t xml:space="preserve">years after the index </w:t>
      </w:r>
      <w:proofErr w:type="gramStart"/>
      <w:r w:rsidR="00CE2C8D">
        <w:rPr>
          <w:rFonts w:ascii="Book Antiqua" w:hAnsi="Book Antiqua"/>
          <w:sz w:val="24"/>
          <w:szCs w:val="24"/>
          <w:lang w:val="en-US"/>
        </w:rPr>
        <w:t>operation</w:t>
      </w:r>
      <w:r w:rsidR="00CB2439" w:rsidRPr="007D4194">
        <w:rPr>
          <w:rFonts w:ascii="Book Antiqua" w:hAnsi="Book Antiqua"/>
          <w:sz w:val="24"/>
          <w:szCs w:val="24"/>
          <w:vertAlign w:val="superscript"/>
          <w:lang w:val="en-GB"/>
        </w:rPr>
        <w:t>[</w:t>
      </w:r>
      <w:proofErr w:type="gramEnd"/>
      <w:r w:rsidR="00CB2439" w:rsidRPr="007D4194">
        <w:rPr>
          <w:rFonts w:ascii="Book Antiqua" w:hAnsi="Book Antiqua"/>
          <w:sz w:val="24"/>
          <w:szCs w:val="24"/>
          <w:vertAlign w:val="superscript"/>
          <w:lang w:val="en-GB"/>
        </w:rPr>
        <w:t>16]</w:t>
      </w:r>
      <w:r w:rsidR="00CB2439" w:rsidRPr="007D4194">
        <w:rPr>
          <w:rFonts w:ascii="Book Antiqua" w:hAnsi="Book Antiqua"/>
          <w:sz w:val="24"/>
          <w:szCs w:val="24"/>
          <w:lang w:val="en-US"/>
        </w:rPr>
        <w:t>.</w:t>
      </w:r>
      <w:r w:rsidR="00047802" w:rsidRPr="007D4194">
        <w:rPr>
          <w:rFonts w:ascii="Book Antiqua" w:hAnsi="Book Antiqua"/>
          <w:sz w:val="24"/>
          <w:szCs w:val="24"/>
          <w:lang w:val="en-US"/>
        </w:rPr>
        <w:t xml:space="preserve"> Total talar replacement with </w:t>
      </w:r>
      <w:proofErr w:type="gramStart"/>
      <w:r w:rsidR="00047802" w:rsidRPr="007D4194">
        <w:rPr>
          <w:rFonts w:ascii="Book Antiqua" w:hAnsi="Book Antiqua"/>
          <w:sz w:val="24"/>
          <w:szCs w:val="24"/>
          <w:lang w:val="en-US"/>
        </w:rPr>
        <w:t>a prosthesis</w:t>
      </w:r>
      <w:proofErr w:type="gramEnd"/>
      <w:r w:rsidR="00047802" w:rsidRPr="007D4194">
        <w:rPr>
          <w:rFonts w:ascii="Book Antiqua" w:hAnsi="Book Antiqua"/>
          <w:sz w:val="24"/>
          <w:szCs w:val="24"/>
          <w:lang w:val="en-US"/>
        </w:rPr>
        <w:t xml:space="preserve"> was first performed in</w:t>
      </w:r>
      <w:r w:rsidR="00CB2439" w:rsidRPr="007D4194">
        <w:rPr>
          <w:rFonts w:ascii="Book Antiqua" w:hAnsi="Book Antiqua"/>
          <w:sz w:val="24"/>
          <w:szCs w:val="24"/>
          <w:lang w:val="en-US"/>
        </w:rPr>
        <w:t xml:space="preserve"> </w:t>
      </w:r>
      <w:r w:rsidR="005F181D" w:rsidRPr="007D4194">
        <w:rPr>
          <w:rFonts w:ascii="Book Antiqua" w:hAnsi="Book Antiqua"/>
          <w:sz w:val="24"/>
          <w:szCs w:val="24"/>
          <w:lang w:val="en-US"/>
        </w:rPr>
        <w:t>Japan</w:t>
      </w:r>
      <w:r w:rsidR="00047802" w:rsidRPr="007D4194">
        <w:rPr>
          <w:rFonts w:ascii="Book Antiqua" w:hAnsi="Book Antiqua"/>
          <w:sz w:val="24"/>
          <w:szCs w:val="24"/>
          <w:lang w:val="en-US"/>
        </w:rPr>
        <w:t xml:space="preserve"> in 1999. </w:t>
      </w:r>
      <w:r w:rsidR="004A26E5" w:rsidRPr="007D4194">
        <w:rPr>
          <w:rFonts w:ascii="Book Antiqua" w:hAnsi="Book Antiqua"/>
          <w:sz w:val="24"/>
          <w:szCs w:val="24"/>
          <w:lang w:val="en-US"/>
        </w:rPr>
        <w:t>Several subsequent prosthetic design revis</w:t>
      </w:r>
      <w:r w:rsidR="003216BC" w:rsidRPr="007D4194">
        <w:rPr>
          <w:rFonts w:ascii="Book Antiqua" w:hAnsi="Book Antiqua"/>
          <w:sz w:val="24"/>
          <w:szCs w:val="24"/>
          <w:lang w:val="en-US"/>
        </w:rPr>
        <w:t>ions have resulted</w:t>
      </w:r>
      <w:r w:rsidR="004A26E5" w:rsidRPr="007D4194">
        <w:rPr>
          <w:rFonts w:ascii="Book Antiqua" w:hAnsi="Book Antiqua"/>
          <w:sz w:val="24"/>
          <w:szCs w:val="24"/>
          <w:lang w:val="en-US"/>
        </w:rPr>
        <w:t xml:space="preserve"> in improved outcome</w:t>
      </w:r>
      <w:r w:rsidR="00CE2C8D">
        <w:rPr>
          <w:rFonts w:ascii="Book Antiqua" w:hAnsi="Book Antiqua"/>
          <w:sz w:val="24"/>
          <w:szCs w:val="24"/>
          <w:lang w:val="en-US"/>
        </w:rPr>
        <w:t xml:space="preserve">s after prosthesis </w:t>
      </w:r>
      <w:proofErr w:type="gramStart"/>
      <w:r w:rsidR="00CE2C8D">
        <w:rPr>
          <w:rFonts w:ascii="Book Antiqua" w:hAnsi="Book Antiqua"/>
          <w:sz w:val="24"/>
          <w:szCs w:val="24"/>
          <w:lang w:val="en-US"/>
        </w:rPr>
        <w:t>implantation</w:t>
      </w:r>
      <w:r w:rsidR="004A26E5" w:rsidRPr="007D4194">
        <w:rPr>
          <w:rFonts w:ascii="Book Antiqua" w:hAnsi="Book Antiqua"/>
          <w:sz w:val="24"/>
          <w:szCs w:val="24"/>
          <w:vertAlign w:val="superscript"/>
          <w:lang w:val="en-GB"/>
        </w:rPr>
        <w:t>[</w:t>
      </w:r>
      <w:proofErr w:type="gramEnd"/>
      <w:r w:rsidR="004A26E5" w:rsidRPr="007D4194">
        <w:rPr>
          <w:rFonts w:ascii="Book Antiqua" w:hAnsi="Book Antiqua"/>
          <w:sz w:val="24"/>
          <w:szCs w:val="24"/>
          <w:vertAlign w:val="superscript"/>
          <w:lang w:val="en-GB"/>
        </w:rPr>
        <w:t>14]</w:t>
      </w:r>
      <w:r w:rsidR="004A26E5" w:rsidRPr="007D4194">
        <w:rPr>
          <w:rFonts w:ascii="Book Antiqua" w:hAnsi="Book Antiqua"/>
          <w:sz w:val="24"/>
          <w:szCs w:val="24"/>
          <w:lang w:val="en-US"/>
        </w:rPr>
        <w:t>.</w:t>
      </w:r>
      <w:r w:rsidR="002246F6" w:rsidRPr="007D4194">
        <w:rPr>
          <w:rFonts w:ascii="Book Antiqua" w:hAnsi="Book Antiqua"/>
          <w:sz w:val="24"/>
          <w:szCs w:val="24"/>
          <w:lang w:val="en-US"/>
        </w:rPr>
        <w:t xml:space="preserve"> Taniguchi et al reported favorable results in eight of 14 patients after a me</w:t>
      </w:r>
      <w:r w:rsidR="00CE2C8D">
        <w:rPr>
          <w:rFonts w:ascii="Book Antiqua" w:hAnsi="Book Antiqua"/>
          <w:sz w:val="24"/>
          <w:szCs w:val="24"/>
          <w:lang w:val="en-US"/>
        </w:rPr>
        <w:t xml:space="preserve">an follow-up period of 83 </w:t>
      </w:r>
      <w:proofErr w:type="spellStart"/>
      <w:proofErr w:type="gramStart"/>
      <w:r w:rsidR="00CE2C8D">
        <w:rPr>
          <w:rFonts w:ascii="Book Antiqua" w:hAnsi="Book Antiqua"/>
          <w:sz w:val="24"/>
          <w:szCs w:val="24"/>
          <w:lang w:val="en-US"/>
        </w:rPr>
        <w:t>mo</w:t>
      </w:r>
      <w:proofErr w:type="spellEnd"/>
      <w:proofErr w:type="gramEnd"/>
      <w:r w:rsidR="002246F6" w:rsidRPr="007D4194">
        <w:rPr>
          <w:rFonts w:ascii="Book Antiqua" w:hAnsi="Book Antiqua"/>
          <w:sz w:val="24"/>
          <w:szCs w:val="24"/>
          <w:lang w:val="en-US"/>
        </w:rPr>
        <w:t xml:space="preserve"> using a second-generation prosthesis which only partially replaced the talar body. As mentioned in their report, the third-generation prosthesis completely replacing the talus is currently recom</w:t>
      </w:r>
      <w:r w:rsidR="00CE2C8D">
        <w:rPr>
          <w:rFonts w:ascii="Book Antiqua" w:hAnsi="Book Antiqua"/>
          <w:sz w:val="24"/>
          <w:szCs w:val="24"/>
          <w:lang w:val="en-US"/>
        </w:rPr>
        <w:t xml:space="preserve">mended and has been associated </w:t>
      </w:r>
      <w:r w:rsidR="002246F6" w:rsidRPr="007D4194">
        <w:rPr>
          <w:rFonts w:ascii="Book Antiqua" w:hAnsi="Book Antiqua"/>
          <w:sz w:val="24"/>
          <w:szCs w:val="24"/>
          <w:lang w:val="en-US"/>
        </w:rPr>
        <w:t xml:space="preserve">with much better outcomes than the second-generation </w:t>
      </w:r>
      <w:proofErr w:type="gramStart"/>
      <w:r w:rsidR="002246F6" w:rsidRPr="007D4194">
        <w:rPr>
          <w:rFonts w:ascii="Book Antiqua" w:hAnsi="Book Antiqua"/>
          <w:sz w:val="24"/>
          <w:szCs w:val="24"/>
          <w:lang w:val="en-US"/>
        </w:rPr>
        <w:t>prosthesis</w:t>
      </w:r>
      <w:r w:rsidR="00E56470" w:rsidRPr="007D4194">
        <w:rPr>
          <w:rFonts w:ascii="Book Antiqua" w:hAnsi="Book Antiqua"/>
          <w:sz w:val="24"/>
          <w:szCs w:val="24"/>
          <w:vertAlign w:val="superscript"/>
          <w:lang w:val="en-GB"/>
        </w:rPr>
        <w:t>[</w:t>
      </w:r>
      <w:proofErr w:type="gramEnd"/>
      <w:r w:rsidR="00E56470" w:rsidRPr="007D4194">
        <w:rPr>
          <w:rFonts w:ascii="Book Antiqua" w:hAnsi="Book Antiqua"/>
          <w:sz w:val="24"/>
          <w:szCs w:val="24"/>
          <w:vertAlign w:val="superscript"/>
          <w:lang w:val="en-GB"/>
        </w:rPr>
        <w:t>14]</w:t>
      </w:r>
      <w:r w:rsidR="00E56470" w:rsidRPr="007D4194">
        <w:rPr>
          <w:rFonts w:ascii="Book Antiqua" w:hAnsi="Book Antiqua"/>
          <w:sz w:val="24"/>
          <w:szCs w:val="24"/>
          <w:lang w:val="en-US"/>
        </w:rPr>
        <w:t xml:space="preserve">. Tsukamoto et al first reported treatment of talar collapse after total ankle arthroplasty in a patient with rheumatoid arthritis by talar replacement with a </w:t>
      </w:r>
      <w:r w:rsidR="00CE2C8D">
        <w:rPr>
          <w:rFonts w:ascii="Book Antiqua" w:hAnsi="Book Antiqua"/>
          <w:sz w:val="24"/>
          <w:szCs w:val="24"/>
          <w:lang w:val="en-US"/>
        </w:rPr>
        <w:t xml:space="preserve">third-generation </w:t>
      </w:r>
      <w:proofErr w:type="gramStart"/>
      <w:r w:rsidR="00CE2C8D">
        <w:rPr>
          <w:rFonts w:ascii="Book Antiqua" w:hAnsi="Book Antiqua"/>
          <w:sz w:val="24"/>
          <w:szCs w:val="24"/>
          <w:lang w:val="en-US"/>
        </w:rPr>
        <w:t>prosthesis</w:t>
      </w:r>
      <w:r w:rsidR="00E56470" w:rsidRPr="007D4194">
        <w:rPr>
          <w:rFonts w:ascii="Book Antiqua" w:hAnsi="Book Antiqua"/>
          <w:sz w:val="24"/>
          <w:szCs w:val="24"/>
          <w:vertAlign w:val="superscript"/>
          <w:lang w:val="en-GB"/>
        </w:rPr>
        <w:t>[</w:t>
      </w:r>
      <w:proofErr w:type="gramEnd"/>
      <w:r w:rsidR="00E56470" w:rsidRPr="007D4194">
        <w:rPr>
          <w:rFonts w:ascii="Book Antiqua" w:hAnsi="Book Antiqua"/>
          <w:sz w:val="24"/>
          <w:szCs w:val="24"/>
          <w:vertAlign w:val="superscript"/>
          <w:lang w:val="en-GB"/>
        </w:rPr>
        <w:t>10]</w:t>
      </w:r>
      <w:r w:rsidR="00E56470" w:rsidRPr="007D4194">
        <w:rPr>
          <w:rFonts w:ascii="Book Antiqua" w:hAnsi="Book Antiqua"/>
          <w:sz w:val="24"/>
          <w:szCs w:val="24"/>
          <w:lang w:val="en-US"/>
        </w:rPr>
        <w:t>. However, this type of prosthesis</w:t>
      </w:r>
      <w:r w:rsidR="003216BC" w:rsidRPr="007D4194">
        <w:rPr>
          <w:rFonts w:ascii="Book Antiqua" w:hAnsi="Book Antiqua"/>
          <w:sz w:val="24"/>
          <w:szCs w:val="24"/>
          <w:lang w:val="en-US"/>
        </w:rPr>
        <w:t xml:space="preserve"> still</w:t>
      </w:r>
      <w:r w:rsidR="00E56470" w:rsidRPr="007D4194">
        <w:rPr>
          <w:rFonts w:ascii="Book Antiqua" w:hAnsi="Book Antiqua"/>
          <w:sz w:val="24"/>
          <w:szCs w:val="24"/>
          <w:lang w:val="en-US"/>
        </w:rPr>
        <w:t xml:space="preserve"> had a subtalar </w:t>
      </w:r>
      <w:r w:rsidR="00E56470" w:rsidRPr="007D4194">
        <w:rPr>
          <w:rFonts w:ascii="Book Antiqua" w:hAnsi="Book Antiqua"/>
          <w:sz w:val="24"/>
          <w:szCs w:val="24"/>
          <w:lang w:val="en-US"/>
        </w:rPr>
        <w:lastRenderedPageBreak/>
        <w:t>stem for fixation to the calcaneus by use of bone cement.</w:t>
      </w:r>
      <w:r w:rsidR="00AA1F29" w:rsidRPr="007D4194">
        <w:rPr>
          <w:rFonts w:ascii="Book Antiqua" w:hAnsi="Book Antiqua"/>
          <w:sz w:val="24"/>
          <w:szCs w:val="24"/>
          <w:lang w:val="en-US"/>
        </w:rPr>
        <w:t xml:space="preserve"> Magnan et al extended this procedure using a total talar prosthesis and combined it with the standard S.T.A.R. total ankle arthroplasty system (Waldemar Link, Hamburg, Germany) in a 45-year-old professio</w:t>
      </w:r>
      <w:r w:rsidR="00ED5136">
        <w:rPr>
          <w:rFonts w:ascii="Book Antiqua" w:hAnsi="Book Antiqua"/>
          <w:sz w:val="24"/>
          <w:szCs w:val="24"/>
          <w:lang w:val="en-US"/>
        </w:rPr>
        <w:t>nal male skier and rock-</w:t>
      </w:r>
      <w:proofErr w:type="gramStart"/>
      <w:r w:rsidR="00ED5136">
        <w:rPr>
          <w:rFonts w:ascii="Book Antiqua" w:hAnsi="Book Antiqua"/>
          <w:sz w:val="24"/>
          <w:szCs w:val="24"/>
          <w:lang w:val="en-US"/>
        </w:rPr>
        <w:t>climber</w:t>
      </w:r>
      <w:r w:rsidR="00AA1F29" w:rsidRPr="007D4194">
        <w:rPr>
          <w:rFonts w:ascii="Book Antiqua" w:hAnsi="Book Antiqua"/>
          <w:sz w:val="24"/>
          <w:szCs w:val="24"/>
          <w:vertAlign w:val="superscript"/>
          <w:lang w:val="en-GB"/>
        </w:rPr>
        <w:t>[</w:t>
      </w:r>
      <w:proofErr w:type="gramEnd"/>
      <w:r w:rsidR="00AA1F29" w:rsidRPr="007D4194">
        <w:rPr>
          <w:rFonts w:ascii="Book Antiqua" w:hAnsi="Book Antiqua"/>
          <w:sz w:val="24"/>
          <w:szCs w:val="24"/>
          <w:vertAlign w:val="superscript"/>
          <w:lang w:val="en-GB"/>
        </w:rPr>
        <w:t>13]</w:t>
      </w:r>
      <w:r w:rsidR="00AA1F29" w:rsidRPr="007D4194">
        <w:rPr>
          <w:rFonts w:ascii="Book Antiqua" w:hAnsi="Book Antiqua"/>
          <w:sz w:val="24"/>
          <w:szCs w:val="24"/>
          <w:lang w:val="en-US"/>
        </w:rPr>
        <w:t xml:space="preserve">. Sevens et al even reported on a 14-year-old girl who underwent total talar replacement </w:t>
      </w:r>
      <w:r w:rsidR="00CE2C8D">
        <w:rPr>
          <w:rFonts w:ascii="Book Antiqua" w:hAnsi="Book Antiqua"/>
          <w:sz w:val="24"/>
          <w:szCs w:val="24"/>
          <w:lang w:val="en-US"/>
        </w:rPr>
        <w:t xml:space="preserve">after an open </w:t>
      </w:r>
      <w:proofErr w:type="spellStart"/>
      <w:r w:rsidR="00CE2C8D">
        <w:rPr>
          <w:rFonts w:ascii="Book Antiqua" w:hAnsi="Book Antiqua"/>
          <w:sz w:val="24"/>
          <w:szCs w:val="24"/>
          <w:lang w:val="en-US"/>
        </w:rPr>
        <w:t>talar</w:t>
      </w:r>
      <w:proofErr w:type="spellEnd"/>
      <w:r w:rsidR="00CE2C8D">
        <w:rPr>
          <w:rFonts w:ascii="Book Antiqua" w:hAnsi="Book Antiqua"/>
          <w:sz w:val="24"/>
          <w:szCs w:val="24"/>
          <w:lang w:val="en-US"/>
        </w:rPr>
        <w:t xml:space="preserve"> </w:t>
      </w:r>
      <w:proofErr w:type="gramStart"/>
      <w:r w:rsidR="00CE2C8D">
        <w:rPr>
          <w:rFonts w:ascii="Book Antiqua" w:hAnsi="Book Antiqua"/>
          <w:sz w:val="24"/>
          <w:szCs w:val="24"/>
          <w:lang w:val="en-US"/>
        </w:rPr>
        <w:t>dislocation</w:t>
      </w:r>
      <w:r w:rsidR="00AA1F29" w:rsidRPr="007D4194">
        <w:rPr>
          <w:rFonts w:ascii="Book Antiqua" w:hAnsi="Book Antiqua"/>
          <w:sz w:val="24"/>
          <w:szCs w:val="24"/>
          <w:vertAlign w:val="superscript"/>
          <w:lang w:val="en-GB"/>
        </w:rPr>
        <w:t>[</w:t>
      </w:r>
      <w:proofErr w:type="gramEnd"/>
      <w:r w:rsidR="00AA1F29" w:rsidRPr="007D4194">
        <w:rPr>
          <w:rFonts w:ascii="Book Antiqua" w:hAnsi="Book Antiqua"/>
          <w:sz w:val="24"/>
          <w:szCs w:val="24"/>
          <w:vertAlign w:val="superscript"/>
          <w:lang w:val="en-GB"/>
        </w:rPr>
        <w:t>17]</w:t>
      </w:r>
      <w:r w:rsidR="00AA1F29" w:rsidRPr="007D4194">
        <w:rPr>
          <w:rFonts w:ascii="Book Antiqua" w:hAnsi="Book Antiqua"/>
          <w:sz w:val="24"/>
          <w:szCs w:val="24"/>
          <w:lang w:val="en-US"/>
        </w:rPr>
        <w:t xml:space="preserve">. </w:t>
      </w:r>
      <w:r w:rsidR="00CE5D75" w:rsidRPr="007D4194">
        <w:rPr>
          <w:rFonts w:ascii="Book Antiqua" w:hAnsi="Book Antiqua"/>
          <w:sz w:val="24"/>
          <w:szCs w:val="24"/>
          <w:lang w:val="en-US"/>
        </w:rPr>
        <w:t>And again it was Harnroongroj to report on the largest series</w:t>
      </w:r>
      <w:r w:rsidR="003216BC" w:rsidRPr="007D4194">
        <w:rPr>
          <w:rFonts w:ascii="Book Antiqua" w:hAnsi="Book Antiqua"/>
          <w:sz w:val="24"/>
          <w:szCs w:val="24"/>
          <w:lang w:val="en-US"/>
        </w:rPr>
        <w:t xml:space="preserve"> of 33 patients with</w:t>
      </w:r>
      <w:r w:rsidR="00CE5D75" w:rsidRPr="007D4194">
        <w:rPr>
          <w:rFonts w:ascii="Book Antiqua" w:hAnsi="Book Antiqua"/>
          <w:sz w:val="24"/>
          <w:szCs w:val="24"/>
          <w:lang w:val="en-US"/>
        </w:rPr>
        <w:t xml:space="preserve"> by far</w:t>
      </w:r>
      <w:r w:rsidR="003216BC" w:rsidRPr="007D4194">
        <w:rPr>
          <w:rFonts w:ascii="Book Antiqua" w:hAnsi="Book Antiqua"/>
          <w:sz w:val="24"/>
          <w:szCs w:val="24"/>
          <w:lang w:val="en-US"/>
        </w:rPr>
        <w:t xml:space="preserve"> the</w:t>
      </w:r>
      <w:r w:rsidR="00CE5D75" w:rsidRPr="007D4194">
        <w:rPr>
          <w:rFonts w:ascii="Book Antiqua" w:hAnsi="Book Antiqua"/>
          <w:sz w:val="24"/>
          <w:szCs w:val="24"/>
          <w:lang w:val="en-US"/>
        </w:rPr>
        <w:t xml:space="preserve"> longest follow-up period of 10-36 years after implanta</w:t>
      </w:r>
      <w:r w:rsidR="00CE2C8D">
        <w:rPr>
          <w:rFonts w:ascii="Book Antiqua" w:hAnsi="Book Antiqua"/>
          <w:sz w:val="24"/>
          <w:szCs w:val="24"/>
          <w:lang w:val="en-US"/>
        </w:rPr>
        <w:t xml:space="preserve">tion of a </w:t>
      </w:r>
      <w:proofErr w:type="spellStart"/>
      <w:r w:rsidR="00CE2C8D">
        <w:rPr>
          <w:rFonts w:ascii="Book Antiqua" w:hAnsi="Book Antiqua"/>
          <w:sz w:val="24"/>
          <w:szCs w:val="24"/>
          <w:lang w:val="en-US"/>
        </w:rPr>
        <w:t>talar</w:t>
      </w:r>
      <w:proofErr w:type="spellEnd"/>
      <w:r w:rsidR="00CE2C8D">
        <w:rPr>
          <w:rFonts w:ascii="Book Antiqua" w:hAnsi="Book Antiqua"/>
          <w:sz w:val="24"/>
          <w:szCs w:val="24"/>
          <w:lang w:val="en-US"/>
        </w:rPr>
        <w:t xml:space="preserve"> body </w:t>
      </w:r>
      <w:proofErr w:type="gramStart"/>
      <w:r w:rsidR="00CE2C8D">
        <w:rPr>
          <w:rFonts w:ascii="Book Antiqua" w:hAnsi="Book Antiqua"/>
          <w:sz w:val="24"/>
          <w:szCs w:val="24"/>
          <w:lang w:val="en-US"/>
        </w:rPr>
        <w:t>prosthesis</w:t>
      </w:r>
      <w:r w:rsidR="00082932" w:rsidRPr="007D4194">
        <w:rPr>
          <w:rFonts w:ascii="Book Antiqua" w:hAnsi="Book Antiqua"/>
          <w:sz w:val="24"/>
          <w:szCs w:val="24"/>
          <w:vertAlign w:val="superscript"/>
          <w:lang w:val="en-GB"/>
        </w:rPr>
        <w:t>[</w:t>
      </w:r>
      <w:proofErr w:type="gramEnd"/>
      <w:r w:rsidR="00082932" w:rsidRPr="007D4194">
        <w:rPr>
          <w:rFonts w:ascii="Book Antiqua" w:hAnsi="Book Antiqua"/>
          <w:sz w:val="24"/>
          <w:szCs w:val="24"/>
          <w:vertAlign w:val="superscript"/>
          <w:lang w:val="en-GB"/>
        </w:rPr>
        <w:t>15</w:t>
      </w:r>
      <w:r w:rsidR="00CE5D75" w:rsidRPr="007D4194">
        <w:rPr>
          <w:rFonts w:ascii="Book Antiqua" w:hAnsi="Book Antiqua"/>
          <w:sz w:val="24"/>
          <w:szCs w:val="24"/>
          <w:vertAlign w:val="superscript"/>
          <w:lang w:val="en-GB"/>
        </w:rPr>
        <w:t>]</w:t>
      </w:r>
      <w:r w:rsidR="00CE5D75" w:rsidRPr="007D4194">
        <w:rPr>
          <w:rFonts w:ascii="Book Antiqua" w:hAnsi="Book Antiqua"/>
          <w:sz w:val="24"/>
          <w:szCs w:val="24"/>
          <w:lang w:val="en-US"/>
        </w:rPr>
        <w:t xml:space="preserve">. </w:t>
      </w:r>
      <w:r w:rsidR="00082932" w:rsidRPr="007D4194">
        <w:rPr>
          <w:rFonts w:ascii="Book Antiqua" w:hAnsi="Book Antiqua"/>
          <w:sz w:val="24"/>
          <w:szCs w:val="24"/>
          <w:lang w:val="en-US"/>
        </w:rPr>
        <w:t>In this series published in 2014, 28 of the 33 prostheses were still in place at the time of final follow-up while five had failed prior to five years.</w:t>
      </w:r>
    </w:p>
    <w:p w:rsidR="004B7845" w:rsidRPr="007D4194" w:rsidRDefault="00082932" w:rsidP="00CE2C8D">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 xml:space="preserve">Advantages of total </w:t>
      </w:r>
      <w:proofErr w:type="spellStart"/>
      <w:r w:rsidRPr="007D4194">
        <w:rPr>
          <w:rFonts w:ascii="Book Antiqua" w:hAnsi="Book Antiqua"/>
          <w:sz w:val="24"/>
          <w:szCs w:val="24"/>
          <w:lang w:val="en-US"/>
        </w:rPr>
        <w:t>talar</w:t>
      </w:r>
      <w:proofErr w:type="spellEnd"/>
      <w:r w:rsidRPr="007D4194">
        <w:rPr>
          <w:rFonts w:ascii="Book Antiqua" w:hAnsi="Book Antiqua"/>
          <w:sz w:val="24"/>
          <w:szCs w:val="24"/>
          <w:lang w:val="en-US"/>
        </w:rPr>
        <w:t xml:space="preserve"> replacement include preservation of joint mobility, a relatively short period of restricted weight bearing, rapid pain relief </w:t>
      </w:r>
      <w:r w:rsidR="00ED5136">
        <w:rPr>
          <w:rFonts w:ascii="Book Antiqua" w:hAnsi="Book Antiqua"/>
          <w:sz w:val="24"/>
          <w:szCs w:val="24"/>
          <w:lang w:val="en-US"/>
        </w:rPr>
        <w:t xml:space="preserve">and preservation of limb </w:t>
      </w:r>
      <w:proofErr w:type="gramStart"/>
      <w:r w:rsidR="00ED5136">
        <w:rPr>
          <w:rFonts w:ascii="Book Antiqua" w:hAnsi="Book Antiqua"/>
          <w:sz w:val="24"/>
          <w:szCs w:val="24"/>
          <w:lang w:val="en-US"/>
        </w:rPr>
        <w:t>length</w:t>
      </w:r>
      <w:r w:rsidRPr="007D4194">
        <w:rPr>
          <w:rFonts w:ascii="Book Antiqua" w:hAnsi="Book Antiqua"/>
          <w:sz w:val="24"/>
          <w:szCs w:val="24"/>
          <w:vertAlign w:val="superscript"/>
          <w:lang w:val="en-GB"/>
        </w:rPr>
        <w:t>[</w:t>
      </w:r>
      <w:proofErr w:type="gramEnd"/>
      <w:r w:rsidRPr="007D4194">
        <w:rPr>
          <w:rFonts w:ascii="Book Antiqua" w:hAnsi="Book Antiqua"/>
          <w:sz w:val="24"/>
          <w:szCs w:val="24"/>
          <w:vertAlign w:val="superscript"/>
          <w:lang w:val="en-GB"/>
        </w:rPr>
        <w:t>18]</w:t>
      </w:r>
      <w:r w:rsidR="00CE2C8D">
        <w:rPr>
          <w:rFonts w:ascii="Book Antiqua" w:hAnsi="Book Antiqua"/>
          <w:sz w:val="24"/>
          <w:szCs w:val="24"/>
          <w:lang w:val="en-US"/>
        </w:rPr>
        <w:t>.</w:t>
      </w:r>
      <w:r w:rsidR="00CE2C8D">
        <w:rPr>
          <w:rFonts w:ascii="Book Antiqua" w:hAnsi="Book Antiqua" w:hint="eastAsia"/>
          <w:sz w:val="24"/>
          <w:szCs w:val="24"/>
          <w:lang w:val="en-US" w:eastAsia="zh-CN"/>
        </w:rPr>
        <w:t xml:space="preserve"> </w:t>
      </w:r>
      <w:r w:rsidRPr="007D4194">
        <w:rPr>
          <w:rFonts w:ascii="Book Antiqua" w:hAnsi="Book Antiqua"/>
          <w:sz w:val="24"/>
          <w:szCs w:val="24"/>
          <w:lang w:val="en-US"/>
        </w:rPr>
        <w:t xml:space="preserve">A native talus is well-seated within the ankle, fitted firmly between the tibia, the fibula, tarsal navicular, and the calcaneus. It has no muscular attachments and over 60% of </w:t>
      </w:r>
      <w:r w:rsidR="00EE74B5" w:rsidRPr="007D4194">
        <w:rPr>
          <w:rFonts w:ascii="Book Antiqua" w:hAnsi="Book Antiqua"/>
          <w:sz w:val="24"/>
          <w:szCs w:val="24"/>
          <w:lang w:val="en-US"/>
        </w:rPr>
        <w:t>its surface is</w:t>
      </w:r>
      <w:r w:rsidRPr="007D4194">
        <w:rPr>
          <w:rFonts w:ascii="Book Antiqua" w:hAnsi="Book Antiqua"/>
          <w:sz w:val="24"/>
          <w:szCs w:val="24"/>
          <w:lang w:val="en-US"/>
        </w:rPr>
        <w:t xml:space="preserve"> c</w:t>
      </w:r>
      <w:r w:rsidR="00ED5136">
        <w:rPr>
          <w:rFonts w:ascii="Book Antiqua" w:hAnsi="Book Antiqua"/>
          <w:sz w:val="24"/>
          <w:szCs w:val="24"/>
          <w:lang w:val="en-US"/>
        </w:rPr>
        <w:t xml:space="preserve">overed with articular </w:t>
      </w:r>
      <w:proofErr w:type="gramStart"/>
      <w:r w:rsidR="00ED5136">
        <w:rPr>
          <w:rFonts w:ascii="Book Antiqua" w:hAnsi="Book Antiqua"/>
          <w:sz w:val="24"/>
          <w:szCs w:val="24"/>
          <w:lang w:val="en-US"/>
        </w:rPr>
        <w:t>cartilage</w:t>
      </w:r>
      <w:r w:rsidR="00581A27" w:rsidRPr="007D4194">
        <w:rPr>
          <w:rFonts w:ascii="Book Antiqua" w:hAnsi="Book Antiqua"/>
          <w:sz w:val="24"/>
          <w:szCs w:val="24"/>
          <w:vertAlign w:val="superscript"/>
          <w:lang w:val="en-GB"/>
        </w:rPr>
        <w:t>[</w:t>
      </w:r>
      <w:proofErr w:type="gramEnd"/>
      <w:r w:rsidR="00581A27" w:rsidRPr="007D4194">
        <w:rPr>
          <w:rFonts w:ascii="Book Antiqua" w:hAnsi="Book Antiqua"/>
          <w:sz w:val="24"/>
          <w:szCs w:val="24"/>
          <w:vertAlign w:val="superscript"/>
          <w:lang w:val="en-GB"/>
        </w:rPr>
        <w:t>17</w:t>
      </w:r>
      <w:r w:rsidRPr="007D4194">
        <w:rPr>
          <w:rFonts w:ascii="Book Antiqua" w:hAnsi="Book Antiqua"/>
          <w:sz w:val="24"/>
          <w:szCs w:val="24"/>
          <w:vertAlign w:val="superscript"/>
          <w:lang w:val="en-GB"/>
        </w:rPr>
        <w:t>]</w:t>
      </w:r>
      <w:r w:rsidRPr="007D4194">
        <w:rPr>
          <w:rFonts w:ascii="Book Antiqua" w:hAnsi="Book Antiqua"/>
          <w:sz w:val="24"/>
          <w:szCs w:val="24"/>
          <w:lang w:val="en-US"/>
        </w:rPr>
        <w:t>.</w:t>
      </w:r>
      <w:r w:rsidR="00581A27" w:rsidRPr="007D4194">
        <w:rPr>
          <w:rFonts w:ascii="Book Antiqua" w:hAnsi="Book Antiqua"/>
          <w:sz w:val="24"/>
          <w:szCs w:val="24"/>
          <w:lang w:val="en-US"/>
        </w:rPr>
        <w:t xml:space="preserve"> </w:t>
      </w:r>
      <w:r w:rsidR="00315D43" w:rsidRPr="007D4194">
        <w:rPr>
          <w:rFonts w:ascii="Book Antiqua" w:hAnsi="Book Antiqua"/>
          <w:sz w:val="24"/>
          <w:szCs w:val="24"/>
          <w:lang w:val="en-US"/>
        </w:rPr>
        <w:t>Therefore, stability of the talus</w:t>
      </w:r>
      <w:r w:rsidR="00581A27" w:rsidRPr="007D4194">
        <w:rPr>
          <w:rFonts w:ascii="Book Antiqua" w:hAnsi="Book Antiqua"/>
          <w:sz w:val="24"/>
          <w:szCs w:val="24"/>
          <w:lang w:val="en-US"/>
        </w:rPr>
        <w:t xml:space="preserve"> or a total talus prosthesis, respectively,</w:t>
      </w:r>
      <w:r w:rsidR="00315D43" w:rsidRPr="007D4194">
        <w:rPr>
          <w:rFonts w:ascii="Book Antiqua" w:hAnsi="Book Antiqua"/>
          <w:sz w:val="24"/>
          <w:szCs w:val="24"/>
          <w:lang w:val="en-US"/>
        </w:rPr>
        <w:t xml:space="preserve"> depends on the integrity of the main ligaments</w:t>
      </w:r>
      <w:r w:rsidR="00E45A3F" w:rsidRPr="007D4194">
        <w:rPr>
          <w:rFonts w:ascii="Book Antiqua" w:hAnsi="Book Antiqua"/>
          <w:sz w:val="24"/>
          <w:szCs w:val="24"/>
          <w:lang w:val="en-US"/>
        </w:rPr>
        <w:t xml:space="preserve"> and on</w:t>
      </w:r>
      <w:r w:rsidR="00315D43" w:rsidRPr="007D4194">
        <w:rPr>
          <w:rFonts w:ascii="Book Antiqua" w:hAnsi="Book Antiqua"/>
          <w:sz w:val="24"/>
          <w:szCs w:val="24"/>
          <w:lang w:val="en-US"/>
        </w:rPr>
        <w:t xml:space="preserve"> the adjacent bones</w:t>
      </w:r>
      <w:r w:rsidR="00E45A3F" w:rsidRPr="007D4194">
        <w:rPr>
          <w:rFonts w:ascii="Book Antiqua" w:hAnsi="Book Antiqua"/>
          <w:sz w:val="24"/>
          <w:szCs w:val="24"/>
          <w:lang w:val="en-US"/>
        </w:rPr>
        <w:t xml:space="preserve"> that build up the ankle mortise and the subtalar joint as well as on the anatomical shape of the talus </w:t>
      </w:r>
      <w:proofErr w:type="gramStart"/>
      <w:r w:rsidR="00E45A3F" w:rsidRPr="007D4194">
        <w:rPr>
          <w:rFonts w:ascii="Book Antiqua" w:hAnsi="Book Antiqua"/>
          <w:sz w:val="24"/>
          <w:szCs w:val="24"/>
          <w:lang w:val="en-US"/>
        </w:rPr>
        <w:t>itself</w:t>
      </w:r>
      <w:r w:rsidR="00581A27" w:rsidRPr="007D4194">
        <w:rPr>
          <w:rFonts w:ascii="Book Antiqua" w:hAnsi="Book Antiqua"/>
          <w:sz w:val="24"/>
          <w:szCs w:val="24"/>
          <w:vertAlign w:val="superscript"/>
          <w:lang w:val="en-GB"/>
        </w:rPr>
        <w:t>[</w:t>
      </w:r>
      <w:proofErr w:type="gramEnd"/>
      <w:r w:rsidR="00581A27" w:rsidRPr="007D4194">
        <w:rPr>
          <w:rFonts w:ascii="Book Antiqua" w:hAnsi="Book Antiqua"/>
          <w:sz w:val="24"/>
          <w:szCs w:val="24"/>
          <w:vertAlign w:val="superscript"/>
          <w:lang w:val="en-GB"/>
        </w:rPr>
        <w:t>16]</w:t>
      </w:r>
      <w:r w:rsidR="00581A27" w:rsidRPr="007D4194">
        <w:rPr>
          <w:rFonts w:ascii="Book Antiqua" w:hAnsi="Book Antiqua"/>
          <w:sz w:val="24"/>
          <w:szCs w:val="24"/>
          <w:lang w:val="en-US"/>
        </w:rPr>
        <w:t>.</w:t>
      </w:r>
    </w:p>
    <w:p w:rsidR="004B7845" w:rsidRPr="007D4194" w:rsidRDefault="004B7845" w:rsidP="000F32A3">
      <w:pPr>
        <w:spacing w:after="0" w:line="360" w:lineRule="auto"/>
        <w:jc w:val="both"/>
        <w:rPr>
          <w:rFonts w:ascii="Book Antiqua" w:hAnsi="Book Antiqua"/>
          <w:sz w:val="24"/>
          <w:szCs w:val="24"/>
          <w:lang w:val="en-US"/>
        </w:rPr>
      </w:pPr>
      <w:r w:rsidRPr="007D4194">
        <w:rPr>
          <w:rFonts w:ascii="Book Antiqua" w:hAnsi="Book Antiqua"/>
          <w:sz w:val="24"/>
          <w:szCs w:val="24"/>
          <w:lang w:val="en-US"/>
        </w:rPr>
        <w:t>For example, early prosthesis failure occured as a result</w:t>
      </w:r>
      <w:r w:rsidR="00581A27" w:rsidRPr="007D4194">
        <w:rPr>
          <w:rFonts w:ascii="Book Antiqua" w:hAnsi="Book Antiqua"/>
          <w:sz w:val="24"/>
          <w:szCs w:val="24"/>
          <w:lang w:val="en-US"/>
        </w:rPr>
        <w:t xml:space="preserve"> </w:t>
      </w:r>
      <w:r w:rsidRPr="007D4194">
        <w:rPr>
          <w:rFonts w:ascii="Book Antiqua" w:hAnsi="Book Antiqua"/>
          <w:sz w:val="24"/>
          <w:szCs w:val="24"/>
          <w:lang w:val="en-US"/>
        </w:rPr>
        <w:t>of size mismatch in two patients in the</w:t>
      </w:r>
      <w:r w:rsidR="00FD3655" w:rsidRPr="007D4194">
        <w:rPr>
          <w:rFonts w:ascii="Book Antiqua" w:hAnsi="Book Antiqua"/>
          <w:sz w:val="24"/>
          <w:szCs w:val="24"/>
          <w:lang w:val="en-US"/>
        </w:rPr>
        <w:t xml:space="preserve"> large</w:t>
      </w:r>
      <w:r w:rsidRPr="007D4194">
        <w:rPr>
          <w:rFonts w:ascii="Book Antiqua" w:hAnsi="Book Antiqua"/>
          <w:sz w:val="24"/>
          <w:szCs w:val="24"/>
          <w:lang w:val="en-US"/>
        </w:rPr>
        <w:t xml:space="preserve"> series reported by </w:t>
      </w:r>
      <w:proofErr w:type="spellStart"/>
      <w:proofErr w:type="gramStart"/>
      <w:r w:rsidRPr="007D4194">
        <w:rPr>
          <w:rFonts w:ascii="Book Antiqua" w:hAnsi="Book Antiqua"/>
          <w:sz w:val="24"/>
          <w:szCs w:val="24"/>
          <w:lang w:val="en-US"/>
        </w:rPr>
        <w:t>Harnroon</w:t>
      </w:r>
      <w:r w:rsidR="00FD3655" w:rsidRPr="007D4194">
        <w:rPr>
          <w:rFonts w:ascii="Book Antiqua" w:hAnsi="Book Antiqua"/>
          <w:sz w:val="24"/>
          <w:szCs w:val="24"/>
          <w:lang w:val="en-US"/>
        </w:rPr>
        <w:t>g</w:t>
      </w:r>
      <w:r w:rsidRPr="007D4194">
        <w:rPr>
          <w:rFonts w:ascii="Book Antiqua" w:hAnsi="Book Antiqua"/>
          <w:sz w:val="24"/>
          <w:szCs w:val="24"/>
          <w:lang w:val="en-US"/>
        </w:rPr>
        <w:t>roj</w:t>
      </w:r>
      <w:proofErr w:type="spellEnd"/>
      <w:r w:rsidR="00FD3655" w:rsidRPr="007D4194">
        <w:rPr>
          <w:rFonts w:ascii="Book Antiqua" w:hAnsi="Book Antiqua"/>
          <w:sz w:val="24"/>
          <w:szCs w:val="24"/>
          <w:vertAlign w:val="superscript"/>
          <w:lang w:val="en-GB"/>
        </w:rPr>
        <w:t>[</w:t>
      </w:r>
      <w:proofErr w:type="gramEnd"/>
      <w:r w:rsidR="00FD3655" w:rsidRPr="007D4194">
        <w:rPr>
          <w:rFonts w:ascii="Book Antiqua" w:hAnsi="Book Antiqua"/>
          <w:sz w:val="24"/>
          <w:szCs w:val="24"/>
          <w:vertAlign w:val="superscript"/>
          <w:lang w:val="en-GB"/>
        </w:rPr>
        <w:t>15]</w:t>
      </w:r>
      <w:r w:rsidR="00FD3655" w:rsidRPr="007D4194">
        <w:rPr>
          <w:rFonts w:ascii="Book Antiqua" w:hAnsi="Book Antiqua"/>
          <w:sz w:val="24"/>
          <w:szCs w:val="24"/>
          <w:lang w:val="en-US"/>
        </w:rPr>
        <w:t>. And according to Ando et al the procedure of total talar replacement carries at least a theoretical risk of anterior instability of the prosthesis, because the anterior talofibular ligament (ATFL) and deep deltoid ligaments a</w:t>
      </w:r>
      <w:r w:rsidR="00ED5136">
        <w:rPr>
          <w:rFonts w:ascii="Book Antiqua" w:hAnsi="Book Antiqua"/>
          <w:sz w:val="24"/>
          <w:szCs w:val="24"/>
          <w:lang w:val="en-US"/>
        </w:rPr>
        <w:t xml:space="preserve">re divided during the </w:t>
      </w:r>
      <w:proofErr w:type="gramStart"/>
      <w:r w:rsidR="00ED5136">
        <w:rPr>
          <w:rFonts w:ascii="Book Antiqua" w:hAnsi="Book Antiqua"/>
          <w:sz w:val="24"/>
          <w:szCs w:val="24"/>
          <w:lang w:val="en-US"/>
        </w:rPr>
        <w:t>procedure</w:t>
      </w:r>
      <w:r w:rsidR="00FD3655" w:rsidRPr="007D4194">
        <w:rPr>
          <w:rFonts w:ascii="Book Antiqua" w:hAnsi="Book Antiqua"/>
          <w:sz w:val="24"/>
          <w:szCs w:val="24"/>
          <w:vertAlign w:val="superscript"/>
          <w:lang w:val="en-GB"/>
        </w:rPr>
        <w:t>[</w:t>
      </w:r>
      <w:proofErr w:type="gramEnd"/>
      <w:r w:rsidR="00FD3655" w:rsidRPr="007D4194">
        <w:rPr>
          <w:rFonts w:ascii="Book Antiqua" w:hAnsi="Book Antiqua"/>
          <w:sz w:val="24"/>
          <w:szCs w:val="24"/>
          <w:vertAlign w:val="superscript"/>
          <w:lang w:val="en-GB"/>
        </w:rPr>
        <w:t>16]</w:t>
      </w:r>
      <w:r w:rsidR="00FD3655" w:rsidRPr="007D4194">
        <w:rPr>
          <w:rFonts w:ascii="Book Antiqua" w:hAnsi="Book Antiqua"/>
          <w:sz w:val="24"/>
          <w:szCs w:val="24"/>
          <w:lang w:val="en-US"/>
        </w:rPr>
        <w:t>. To address this problem of ligamentous stabilization, Stevens proposed the addition of porous coating at the</w:t>
      </w:r>
      <w:r w:rsidR="000B14F7" w:rsidRPr="007D4194">
        <w:rPr>
          <w:rFonts w:ascii="Book Antiqua" w:hAnsi="Book Antiqua"/>
          <w:sz w:val="24"/>
          <w:szCs w:val="24"/>
          <w:lang w:val="en-US"/>
        </w:rPr>
        <w:t xml:space="preserve"> main</w:t>
      </w:r>
      <w:r w:rsidR="00FD3655" w:rsidRPr="007D4194">
        <w:rPr>
          <w:rFonts w:ascii="Book Antiqua" w:hAnsi="Book Antiqua"/>
          <w:sz w:val="24"/>
          <w:szCs w:val="24"/>
          <w:lang w:val="en-US"/>
        </w:rPr>
        <w:t xml:space="preserve"> ligamentous attachment sites</w:t>
      </w:r>
      <w:r w:rsidR="000B14F7" w:rsidRPr="007D4194">
        <w:rPr>
          <w:rFonts w:ascii="Book Antiqua" w:hAnsi="Book Antiqua"/>
          <w:sz w:val="24"/>
          <w:szCs w:val="24"/>
          <w:lang w:val="en-US"/>
        </w:rPr>
        <w:t xml:space="preserve"> of the ATFL and the deltoid ligamen</w:t>
      </w:r>
      <w:r w:rsidR="00ED5136">
        <w:rPr>
          <w:rFonts w:ascii="Book Antiqua" w:hAnsi="Book Antiqua"/>
          <w:sz w:val="24"/>
          <w:szCs w:val="24"/>
          <w:lang w:val="en-US"/>
        </w:rPr>
        <w:t xml:space="preserve">t to provide improved </w:t>
      </w:r>
      <w:proofErr w:type="gramStart"/>
      <w:r w:rsidR="00ED5136">
        <w:rPr>
          <w:rFonts w:ascii="Book Antiqua" w:hAnsi="Book Antiqua"/>
          <w:sz w:val="24"/>
          <w:szCs w:val="24"/>
          <w:lang w:val="en-US"/>
        </w:rPr>
        <w:t>stability</w:t>
      </w:r>
      <w:r w:rsidR="000B14F7" w:rsidRPr="007D4194">
        <w:rPr>
          <w:rFonts w:ascii="Book Antiqua" w:hAnsi="Book Antiqua"/>
          <w:sz w:val="24"/>
          <w:szCs w:val="24"/>
          <w:vertAlign w:val="superscript"/>
          <w:lang w:val="en-GB"/>
        </w:rPr>
        <w:t>[</w:t>
      </w:r>
      <w:proofErr w:type="gramEnd"/>
      <w:r w:rsidR="000B14F7" w:rsidRPr="007D4194">
        <w:rPr>
          <w:rFonts w:ascii="Book Antiqua" w:hAnsi="Book Antiqua"/>
          <w:sz w:val="24"/>
          <w:szCs w:val="24"/>
          <w:vertAlign w:val="superscript"/>
          <w:lang w:val="en-GB"/>
        </w:rPr>
        <w:t>1</w:t>
      </w:r>
      <w:r w:rsidR="00C41639" w:rsidRPr="007D4194">
        <w:rPr>
          <w:rFonts w:ascii="Book Antiqua" w:hAnsi="Book Antiqua"/>
          <w:sz w:val="24"/>
          <w:szCs w:val="24"/>
          <w:vertAlign w:val="superscript"/>
          <w:lang w:val="en-GB"/>
        </w:rPr>
        <w:t>7</w:t>
      </w:r>
      <w:r w:rsidR="000B14F7" w:rsidRPr="007D4194">
        <w:rPr>
          <w:rFonts w:ascii="Book Antiqua" w:hAnsi="Book Antiqua"/>
          <w:sz w:val="24"/>
          <w:szCs w:val="24"/>
          <w:vertAlign w:val="superscript"/>
          <w:lang w:val="en-GB"/>
        </w:rPr>
        <w:t>]</w:t>
      </w:r>
      <w:r w:rsidR="000B14F7" w:rsidRPr="007D4194">
        <w:rPr>
          <w:rFonts w:ascii="Book Antiqua" w:hAnsi="Book Antiqua"/>
          <w:sz w:val="24"/>
          <w:szCs w:val="24"/>
          <w:lang w:val="en-US"/>
        </w:rPr>
        <w:t>.</w:t>
      </w:r>
    </w:p>
    <w:p w:rsidR="002D2314" w:rsidRPr="007D4194" w:rsidRDefault="00062BD7" w:rsidP="00CE2C8D">
      <w:pPr>
        <w:spacing w:after="0" w:line="360" w:lineRule="auto"/>
        <w:ind w:firstLineChars="100" w:firstLine="240"/>
        <w:jc w:val="both"/>
        <w:rPr>
          <w:rFonts w:ascii="Book Antiqua" w:hAnsi="Book Antiqua"/>
          <w:sz w:val="24"/>
          <w:szCs w:val="24"/>
          <w:lang w:val="en-US" w:eastAsia="zh-CN"/>
        </w:rPr>
      </w:pPr>
      <w:r w:rsidRPr="007D4194">
        <w:rPr>
          <w:rFonts w:ascii="Book Antiqua" w:hAnsi="Book Antiqua"/>
          <w:sz w:val="24"/>
          <w:szCs w:val="24"/>
          <w:lang w:val="en-US"/>
        </w:rPr>
        <w:t>According to this, m</w:t>
      </w:r>
      <w:r w:rsidR="00E45A3F" w:rsidRPr="007D4194">
        <w:rPr>
          <w:rFonts w:ascii="Book Antiqua" w:hAnsi="Book Antiqua"/>
          <w:sz w:val="24"/>
          <w:szCs w:val="24"/>
          <w:lang w:val="en-US"/>
        </w:rPr>
        <w:t>ost importa</w:t>
      </w:r>
      <w:r w:rsidRPr="007D4194">
        <w:rPr>
          <w:rFonts w:ascii="Book Antiqua" w:hAnsi="Book Antiqua"/>
          <w:sz w:val="24"/>
          <w:szCs w:val="24"/>
          <w:lang w:val="en-US"/>
        </w:rPr>
        <w:t xml:space="preserve">nt factors for long time survival of </w:t>
      </w:r>
      <w:proofErr w:type="gramStart"/>
      <w:r w:rsidRPr="007D4194">
        <w:rPr>
          <w:rFonts w:ascii="Book Antiqua" w:hAnsi="Book Antiqua"/>
          <w:sz w:val="24"/>
          <w:szCs w:val="24"/>
          <w:lang w:val="en-US"/>
        </w:rPr>
        <w:t>a prosthesis</w:t>
      </w:r>
      <w:proofErr w:type="gramEnd"/>
      <w:r w:rsidRPr="007D4194">
        <w:rPr>
          <w:rFonts w:ascii="Book Antiqua" w:hAnsi="Book Antiqua"/>
          <w:sz w:val="24"/>
          <w:szCs w:val="24"/>
          <w:lang w:val="en-US"/>
        </w:rPr>
        <w:t xml:space="preserve"> for total talus replacement</w:t>
      </w:r>
      <w:r w:rsidR="00E45A3F" w:rsidRPr="007D4194">
        <w:rPr>
          <w:rFonts w:ascii="Book Antiqua" w:hAnsi="Book Antiqua"/>
          <w:sz w:val="24"/>
          <w:szCs w:val="24"/>
          <w:lang w:val="en-US"/>
        </w:rPr>
        <w:t xml:space="preserve"> are degree of congruence of articular surfaces and ligamentous stability of the ankle</w:t>
      </w:r>
      <w:r w:rsidRPr="007D4194">
        <w:rPr>
          <w:rFonts w:ascii="Book Antiqua" w:hAnsi="Book Antiqua"/>
          <w:sz w:val="24"/>
          <w:szCs w:val="24"/>
          <w:lang w:val="en-US"/>
        </w:rPr>
        <w:t xml:space="preserve"> and subtalar joint</w:t>
      </w:r>
      <w:r w:rsidR="00E45A3F" w:rsidRPr="007D4194">
        <w:rPr>
          <w:rFonts w:ascii="Book Antiqua" w:hAnsi="Book Antiqua"/>
          <w:sz w:val="24"/>
          <w:szCs w:val="24"/>
          <w:lang w:val="en-US"/>
        </w:rPr>
        <w:t xml:space="preserve">. </w:t>
      </w:r>
    </w:p>
    <w:p w:rsidR="00E45A3F" w:rsidRPr="007D4194" w:rsidRDefault="00E45A3F" w:rsidP="00CE2C8D">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 xml:space="preserve">Therefore, </w:t>
      </w:r>
      <w:r w:rsidR="00581A27" w:rsidRPr="007D4194">
        <w:rPr>
          <w:rFonts w:ascii="Book Antiqua" w:hAnsi="Book Antiqua"/>
          <w:sz w:val="24"/>
          <w:szCs w:val="24"/>
          <w:lang w:val="en-US"/>
        </w:rPr>
        <w:t xml:space="preserve">to further improve the idea of total talus replacement, </w:t>
      </w:r>
      <w:r w:rsidRPr="007D4194">
        <w:rPr>
          <w:rFonts w:ascii="Book Antiqua" w:hAnsi="Book Antiqua"/>
          <w:sz w:val="24"/>
          <w:szCs w:val="24"/>
          <w:lang w:val="en-US"/>
        </w:rPr>
        <w:t>our aim was to develop an optimized custom made prosthesis for total talus repla</w:t>
      </w:r>
      <w:r w:rsidR="00062BD7" w:rsidRPr="007D4194">
        <w:rPr>
          <w:rFonts w:ascii="Book Antiqua" w:hAnsi="Book Antiqua"/>
          <w:sz w:val="24"/>
          <w:szCs w:val="24"/>
          <w:lang w:val="en-US"/>
        </w:rPr>
        <w:t>cement providing</w:t>
      </w:r>
      <w:r w:rsidR="00581A27" w:rsidRPr="007D4194">
        <w:rPr>
          <w:rFonts w:ascii="Book Antiqua" w:hAnsi="Book Antiqua"/>
          <w:sz w:val="24"/>
          <w:szCs w:val="24"/>
          <w:lang w:val="en-US"/>
        </w:rPr>
        <w:t xml:space="preserve"> maximum possible congruence of the </w:t>
      </w:r>
      <w:r w:rsidR="004B7845" w:rsidRPr="007D4194">
        <w:rPr>
          <w:rFonts w:ascii="Book Antiqua" w:hAnsi="Book Antiqua"/>
          <w:sz w:val="24"/>
          <w:szCs w:val="24"/>
          <w:lang w:val="en-US"/>
        </w:rPr>
        <w:t>articular</w:t>
      </w:r>
      <w:r w:rsidR="00581A27" w:rsidRPr="007D4194">
        <w:rPr>
          <w:rFonts w:ascii="Book Antiqua" w:hAnsi="Book Antiqua"/>
          <w:sz w:val="24"/>
          <w:szCs w:val="24"/>
          <w:lang w:val="en-US"/>
        </w:rPr>
        <w:t xml:space="preserve"> surfaces and</w:t>
      </w:r>
      <w:r w:rsidR="00062BD7" w:rsidRPr="007D4194">
        <w:rPr>
          <w:rFonts w:ascii="Book Antiqua" w:hAnsi="Book Antiqua"/>
          <w:sz w:val="24"/>
          <w:szCs w:val="24"/>
          <w:lang w:val="en-US"/>
        </w:rPr>
        <w:t xml:space="preserve"> a</w:t>
      </w:r>
      <w:r w:rsidR="00581A27" w:rsidRPr="007D4194">
        <w:rPr>
          <w:rFonts w:ascii="Book Antiqua" w:hAnsi="Book Antiqua"/>
          <w:sz w:val="24"/>
          <w:szCs w:val="24"/>
          <w:lang w:val="en-US"/>
        </w:rPr>
        <w:t xml:space="preserve"> maximum</w:t>
      </w:r>
      <w:r w:rsidR="00062BD7" w:rsidRPr="007D4194">
        <w:rPr>
          <w:rFonts w:ascii="Book Antiqua" w:hAnsi="Book Antiqua"/>
          <w:sz w:val="24"/>
          <w:szCs w:val="24"/>
          <w:lang w:val="en-US"/>
        </w:rPr>
        <w:t xml:space="preserve"> high level of</w:t>
      </w:r>
      <w:r w:rsidRPr="007D4194">
        <w:rPr>
          <w:rFonts w:ascii="Book Antiqua" w:hAnsi="Book Antiqua"/>
          <w:sz w:val="24"/>
          <w:szCs w:val="24"/>
          <w:lang w:val="en-US"/>
        </w:rPr>
        <w:t xml:space="preserve"> p</w:t>
      </w:r>
      <w:r w:rsidR="00581A27" w:rsidRPr="007D4194">
        <w:rPr>
          <w:rFonts w:ascii="Book Antiqua" w:hAnsi="Book Antiqua"/>
          <w:sz w:val="24"/>
          <w:szCs w:val="24"/>
          <w:lang w:val="en-US"/>
        </w:rPr>
        <w:t>rimary stability</w:t>
      </w:r>
      <w:r w:rsidR="004B7845" w:rsidRPr="007D4194">
        <w:rPr>
          <w:rFonts w:ascii="Book Antiqua" w:hAnsi="Book Antiqua"/>
          <w:sz w:val="24"/>
          <w:szCs w:val="24"/>
          <w:lang w:val="en-US"/>
        </w:rPr>
        <w:t xml:space="preserve"> immediately</w:t>
      </w:r>
      <w:r w:rsidR="00581A27" w:rsidRPr="007D4194">
        <w:rPr>
          <w:rFonts w:ascii="Book Antiqua" w:hAnsi="Book Antiqua"/>
          <w:sz w:val="24"/>
          <w:szCs w:val="24"/>
          <w:lang w:val="en-US"/>
        </w:rPr>
        <w:t xml:space="preserve"> </w:t>
      </w:r>
      <w:r w:rsidR="003216BC" w:rsidRPr="007D4194">
        <w:rPr>
          <w:rFonts w:ascii="Book Antiqua" w:hAnsi="Book Antiqua"/>
          <w:sz w:val="24"/>
          <w:szCs w:val="24"/>
          <w:lang w:val="en-US"/>
        </w:rPr>
        <w:t>after implantation. W</w:t>
      </w:r>
      <w:r w:rsidR="00581A27" w:rsidRPr="007D4194">
        <w:rPr>
          <w:rFonts w:ascii="Book Antiqua" w:hAnsi="Book Antiqua"/>
          <w:sz w:val="24"/>
          <w:szCs w:val="24"/>
          <w:lang w:val="en-US"/>
        </w:rPr>
        <w:t xml:space="preserve">e introduced the use of </w:t>
      </w:r>
      <w:r w:rsidR="00581A27" w:rsidRPr="007D4194">
        <w:rPr>
          <w:rFonts w:ascii="Book Antiqua" w:hAnsi="Book Antiqua"/>
          <w:sz w:val="24"/>
          <w:szCs w:val="24"/>
          <w:lang w:val="en-US"/>
        </w:rPr>
        <w:lastRenderedPageBreak/>
        <w:t xml:space="preserve">preoperative </w:t>
      </w:r>
      <w:r w:rsidR="00164666" w:rsidRPr="00164666">
        <w:rPr>
          <w:rFonts w:ascii="Book Antiqua" w:eastAsia="Times New Roman" w:hAnsi="Book Antiqua" w:cs="Arial"/>
          <w:sz w:val="24"/>
          <w:szCs w:val="24"/>
          <w:lang w:val="en-GB" w:eastAsia="de-DE"/>
        </w:rPr>
        <w:t>magnetic resonance imaging</w:t>
      </w:r>
      <w:r w:rsidR="00164666" w:rsidRPr="007D4194">
        <w:rPr>
          <w:rFonts w:ascii="Book Antiqua" w:hAnsi="Book Antiqua"/>
          <w:sz w:val="24"/>
          <w:szCs w:val="24"/>
          <w:lang w:val="en-US"/>
        </w:rPr>
        <w:t xml:space="preserve"> </w:t>
      </w:r>
      <w:r w:rsidR="00164666">
        <w:rPr>
          <w:rFonts w:ascii="Book Antiqua" w:hAnsi="Book Antiqua" w:hint="eastAsia"/>
          <w:sz w:val="24"/>
          <w:szCs w:val="24"/>
          <w:lang w:val="en-US" w:eastAsia="zh-CN"/>
        </w:rPr>
        <w:t>(</w:t>
      </w:r>
      <w:r w:rsidR="00581A27" w:rsidRPr="007D4194">
        <w:rPr>
          <w:rFonts w:ascii="Book Antiqua" w:hAnsi="Book Antiqua"/>
          <w:sz w:val="24"/>
          <w:szCs w:val="24"/>
          <w:lang w:val="en-US"/>
        </w:rPr>
        <w:t>MRI</w:t>
      </w:r>
      <w:r w:rsidR="00164666">
        <w:rPr>
          <w:rFonts w:ascii="Book Antiqua" w:hAnsi="Book Antiqua" w:hint="eastAsia"/>
          <w:sz w:val="24"/>
          <w:szCs w:val="24"/>
          <w:lang w:val="en-US" w:eastAsia="zh-CN"/>
        </w:rPr>
        <w:t>)</w:t>
      </w:r>
      <w:r w:rsidR="00581A27" w:rsidRPr="007D4194">
        <w:rPr>
          <w:rFonts w:ascii="Book Antiqua" w:hAnsi="Book Antiqua"/>
          <w:sz w:val="24"/>
          <w:szCs w:val="24"/>
          <w:lang w:val="en-US"/>
        </w:rPr>
        <w:t xml:space="preserve"> data and </w:t>
      </w:r>
      <w:r w:rsidR="004B7845" w:rsidRPr="007D4194">
        <w:rPr>
          <w:rFonts w:ascii="Book Antiqua" w:hAnsi="Book Antiqua"/>
          <w:sz w:val="24"/>
          <w:szCs w:val="24"/>
          <w:lang w:val="en-US"/>
        </w:rPr>
        <w:t>an internal bracing technique we had been using successfully for augmentation of severe ligamentous injuries of the foo</w:t>
      </w:r>
      <w:r w:rsidR="00ED5136">
        <w:rPr>
          <w:rFonts w:ascii="Book Antiqua" w:hAnsi="Book Antiqua"/>
          <w:sz w:val="24"/>
          <w:szCs w:val="24"/>
          <w:lang w:val="en-US"/>
        </w:rPr>
        <w:t>t and ankle since several years</w:t>
      </w:r>
      <w:r w:rsidR="004B7845" w:rsidRPr="007D4194">
        <w:rPr>
          <w:rFonts w:ascii="Book Antiqua" w:hAnsi="Book Antiqua"/>
          <w:sz w:val="24"/>
          <w:szCs w:val="24"/>
          <w:vertAlign w:val="superscript"/>
          <w:lang w:val="en-GB"/>
        </w:rPr>
        <w:t>[</w:t>
      </w:r>
      <w:r w:rsidR="003751E4">
        <w:rPr>
          <w:rFonts w:ascii="Book Antiqua" w:hAnsi="Book Antiqua" w:hint="eastAsia"/>
          <w:sz w:val="24"/>
          <w:szCs w:val="24"/>
          <w:vertAlign w:val="superscript"/>
          <w:lang w:val="en-GB" w:eastAsia="zh-CN"/>
        </w:rPr>
        <w:t>22,</w:t>
      </w:r>
      <w:r w:rsidR="004B7845" w:rsidRPr="007D4194">
        <w:rPr>
          <w:rFonts w:ascii="Book Antiqua" w:hAnsi="Book Antiqua"/>
          <w:sz w:val="24"/>
          <w:szCs w:val="24"/>
          <w:vertAlign w:val="superscript"/>
          <w:lang w:val="en-GB"/>
        </w:rPr>
        <w:t>23]</w:t>
      </w:r>
      <w:r w:rsidR="004B7845" w:rsidRPr="007D4194">
        <w:rPr>
          <w:rFonts w:ascii="Book Antiqua" w:hAnsi="Book Antiqua"/>
          <w:sz w:val="24"/>
          <w:szCs w:val="24"/>
          <w:lang w:val="en-US"/>
        </w:rPr>
        <w:t xml:space="preserve">. </w:t>
      </w:r>
      <w:r w:rsidR="00883C29" w:rsidRPr="007D4194">
        <w:rPr>
          <w:rFonts w:ascii="Book Antiqua" w:hAnsi="Book Antiqua"/>
          <w:sz w:val="24"/>
          <w:szCs w:val="24"/>
          <w:lang w:val="en-US"/>
        </w:rPr>
        <w:t>The primary aim of this so called</w:t>
      </w:r>
      <w:r w:rsidR="00883C29" w:rsidRPr="007D4194">
        <w:rPr>
          <w:rFonts w:ascii="Book Antiqua" w:eastAsia="Times New Roman" w:hAnsi="Book Antiqua" w:cs="Arial"/>
          <w:sz w:val="24"/>
          <w:szCs w:val="24"/>
          <w:lang w:val="en-GB" w:eastAsia="de-DE"/>
        </w:rPr>
        <w:t xml:space="preserve"> </w:t>
      </w:r>
      <w:proofErr w:type="spellStart"/>
      <w:r w:rsidR="00883C29" w:rsidRPr="007D4194">
        <w:rPr>
          <w:rFonts w:ascii="Book Antiqua" w:eastAsia="Times New Roman" w:hAnsi="Book Antiqua" w:cs="Arial"/>
          <w:sz w:val="24"/>
          <w:szCs w:val="24"/>
          <w:lang w:val="en-GB" w:eastAsia="de-DE"/>
        </w:rPr>
        <w:t>InternalBrace</w:t>
      </w:r>
      <w:r w:rsidR="00883C29" w:rsidRPr="007D4194">
        <w:rPr>
          <w:rFonts w:ascii="Book Antiqua" w:eastAsia="Times New Roman" w:hAnsi="Book Antiqua" w:cs="Arial"/>
          <w:sz w:val="24"/>
          <w:szCs w:val="24"/>
          <w:vertAlign w:val="superscript"/>
          <w:lang w:val="en-GB" w:eastAsia="de-DE"/>
        </w:rPr>
        <w:t>TM</w:t>
      </w:r>
      <w:proofErr w:type="spellEnd"/>
      <w:r w:rsidR="00883C29" w:rsidRPr="007D4194">
        <w:rPr>
          <w:rFonts w:ascii="Book Antiqua" w:eastAsia="Times New Roman" w:hAnsi="Book Antiqua" w:cs="Arial"/>
          <w:sz w:val="24"/>
          <w:szCs w:val="24"/>
          <w:lang w:val="en-GB" w:eastAsia="de-DE"/>
        </w:rPr>
        <w:t xml:space="preserve"> technique is</w:t>
      </w:r>
      <w:r w:rsidR="005619B0">
        <w:rPr>
          <w:rFonts w:ascii="Book Antiqua" w:hAnsi="Book Antiqua" w:hint="eastAsia"/>
          <w:sz w:val="24"/>
          <w:szCs w:val="24"/>
          <w:lang w:val="en-US" w:eastAsia="zh-CN"/>
        </w:rPr>
        <w:t xml:space="preserve"> </w:t>
      </w:r>
      <w:r w:rsidR="00883C29" w:rsidRPr="007D4194">
        <w:rPr>
          <w:rFonts w:ascii="Book Antiqua" w:hAnsi="Book Antiqua"/>
          <w:sz w:val="24"/>
          <w:szCs w:val="24"/>
          <w:lang w:val="en-US"/>
        </w:rPr>
        <w:t xml:space="preserve">reconstruction or repair of vital tissue rather than replacement with non-vital tendon transplants. The </w:t>
      </w:r>
      <w:r w:rsidR="00883C29" w:rsidRPr="007D4194">
        <w:rPr>
          <w:rFonts w:ascii="Book Antiqua" w:eastAsia="Times New Roman" w:hAnsi="Book Antiqua" w:cs="Arial"/>
          <w:sz w:val="24"/>
          <w:szCs w:val="24"/>
          <w:lang w:val="en-GB" w:eastAsia="de-DE"/>
        </w:rPr>
        <w:t>InternalBrace</w:t>
      </w:r>
      <w:r w:rsidR="00883C29" w:rsidRPr="007D4194">
        <w:rPr>
          <w:rFonts w:ascii="Book Antiqua" w:eastAsia="Times New Roman" w:hAnsi="Book Antiqua" w:cs="Arial"/>
          <w:sz w:val="24"/>
          <w:szCs w:val="24"/>
          <w:vertAlign w:val="superscript"/>
          <w:lang w:val="en-GB" w:eastAsia="de-DE"/>
        </w:rPr>
        <w:t>TM</w:t>
      </w:r>
      <w:r w:rsidR="00883C29" w:rsidRPr="007D4194">
        <w:rPr>
          <w:rFonts w:ascii="Book Antiqua" w:eastAsia="Times New Roman" w:hAnsi="Book Antiqua" w:cs="Arial"/>
          <w:sz w:val="24"/>
          <w:szCs w:val="24"/>
          <w:lang w:val="en-GB" w:eastAsia="de-DE"/>
        </w:rPr>
        <w:t xml:space="preserve"> acts as a corner stone or check-rein to stability allowing physiological and limiting pathologic motion. Thereby this method applies</w:t>
      </w:r>
      <w:r w:rsidR="00883C29" w:rsidRPr="007D4194">
        <w:rPr>
          <w:rFonts w:ascii="Book Antiqua" w:hAnsi="Book Antiqua"/>
          <w:sz w:val="24"/>
          <w:szCs w:val="24"/>
          <w:lang w:val="en-US"/>
        </w:rPr>
        <w:t xml:space="preserve"> the classical AO principles to soft tissues.</w:t>
      </w:r>
    </w:p>
    <w:p w:rsidR="00490D7F" w:rsidRPr="007D4194" w:rsidRDefault="00490D7F" w:rsidP="000F32A3">
      <w:pPr>
        <w:spacing w:after="0" w:line="360" w:lineRule="auto"/>
        <w:jc w:val="both"/>
        <w:rPr>
          <w:rFonts w:ascii="Book Antiqua" w:hAnsi="Book Antiqua"/>
          <w:b/>
          <w:sz w:val="24"/>
          <w:szCs w:val="24"/>
          <w:lang w:val="en-US"/>
        </w:rPr>
      </w:pPr>
    </w:p>
    <w:p w:rsidR="00490D7F" w:rsidRPr="007D4194" w:rsidRDefault="00754DA7" w:rsidP="000F32A3">
      <w:pPr>
        <w:spacing w:after="0" w:line="360" w:lineRule="auto"/>
        <w:jc w:val="both"/>
        <w:rPr>
          <w:rFonts w:ascii="Book Antiqua" w:hAnsi="Book Antiqua"/>
          <w:sz w:val="24"/>
          <w:szCs w:val="24"/>
          <w:lang w:val="en-US"/>
        </w:rPr>
      </w:pPr>
      <w:r w:rsidRPr="007D4194">
        <w:rPr>
          <w:rFonts w:ascii="Book Antiqua" w:hAnsi="Book Antiqua"/>
          <w:b/>
          <w:sz w:val="24"/>
          <w:szCs w:val="24"/>
          <w:lang w:val="en-US"/>
        </w:rPr>
        <w:t>DEVELOPMENT OF AN INTERNALLY BRACED TALAR PROSTHESIS</w:t>
      </w:r>
    </w:p>
    <w:p w:rsidR="00C41639" w:rsidRPr="007D4194" w:rsidRDefault="00490D7F" w:rsidP="000F32A3">
      <w:pPr>
        <w:spacing w:after="0" w:line="360" w:lineRule="auto"/>
        <w:jc w:val="both"/>
        <w:rPr>
          <w:rFonts w:ascii="Book Antiqua" w:hAnsi="Book Antiqua"/>
          <w:sz w:val="24"/>
          <w:szCs w:val="24"/>
          <w:lang w:val="en-US"/>
        </w:rPr>
      </w:pPr>
      <w:r w:rsidRPr="007D4194">
        <w:rPr>
          <w:rFonts w:ascii="Book Antiqua" w:hAnsi="Book Antiqua"/>
          <w:sz w:val="24"/>
          <w:szCs w:val="24"/>
          <w:lang w:val="en-US"/>
        </w:rPr>
        <w:t xml:space="preserve">A custom made </w:t>
      </w:r>
      <w:proofErr w:type="spellStart"/>
      <w:r w:rsidRPr="007D4194">
        <w:rPr>
          <w:rFonts w:ascii="Book Antiqua" w:hAnsi="Book Antiqua"/>
          <w:sz w:val="24"/>
          <w:szCs w:val="24"/>
          <w:lang w:val="en-US"/>
        </w:rPr>
        <w:t>hemiprosthesis</w:t>
      </w:r>
      <w:proofErr w:type="spellEnd"/>
      <w:r w:rsidRPr="007D4194">
        <w:rPr>
          <w:rFonts w:ascii="Book Antiqua" w:hAnsi="Book Antiqua"/>
          <w:sz w:val="24"/>
          <w:szCs w:val="24"/>
          <w:lang w:val="en-US"/>
        </w:rPr>
        <w:t xml:space="preserve"> was developed considering the</w:t>
      </w:r>
      <w:r w:rsidR="00C41639" w:rsidRPr="007D4194">
        <w:rPr>
          <w:rFonts w:ascii="Book Antiqua" w:hAnsi="Book Antiqua"/>
          <w:sz w:val="24"/>
          <w:szCs w:val="24"/>
          <w:lang w:val="en-US"/>
        </w:rPr>
        <w:t xml:space="preserve"> relevant anatomical</w:t>
      </w:r>
      <w:r w:rsidRPr="007D4194">
        <w:rPr>
          <w:rFonts w:ascii="Book Antiqua" w:hAnsi="Book Antiqua"/>
          <w:sz w:val="24"/>
          <w:szCs w:val="24"/>
          <w:lang w:val="en-US"/>
        </w:rPr>
        <w:t xml:space="preserve"> principles and</w:t>
      </w:r>
      <w:r w:rsidR="00C41639" w:rsidRPr="007D4194">
        <w:rPr>
          <w:rFonts w:ascii="Book Antiqua" w:hAnsi="Book Antiqua"/>
          <w:sz w:val="24"/>
          <w:szCs w:val="24"/>
          <w:lang w:val="en-US"/>
        </w:rPr>
        <w:t xml:space="preserve"> the</w:t>
      </w:r>
      <w:r w:rsidRPr="007D4194">
        <w:rPr>
          <w:rFonts w:ascii="Book Antiqua" w:hAnsi="Book Antiqua"/>
          <w:sz w:val="24"/>
          <w:szCs w:val="24"/>
          <w:lang w:val="en-US"/>
        </w:rPr>
        <w:t xml:space="preserve"> technology for the development of the S.T.A.R. </w:t>
      </w:r>
      <w:r w:rsidR="00C41639" w:rsidRPr="007D4194">
        <w:rPr>
          <w:rFonts w:ascii="Book Antiqua" w:hAnsi="Book Antiqua"/>
          <w:sz w:val="24"/>
          <w:szCs w:val="24"/>
          <w:lang w:val="en-US"/>
        </w:rPr>
        <w:t xml:space="preserve">total ankle </w:t>
      </w:r>
      <w:r w:rsidRPr="007D4194">
        <w:rPr>
          <w:rFonts w:ascii="Book Antiqua" w:hAnsi="Book Antiqua"/>
          <w:sz w:val="24"/>
          <w:szCs w:val="24"/>
          <w:lang w:val="en-US"/>
        </w:rPr>
        <w:t>prosthesis (Stryker)</w:t>
      </w:r>
      <w:r w:rsidR="00875E21" w:rsidRPr="007D4194">
        <w:rPr>
          <w:rFonts w:ascii="Book Antiqua" w:hAnsi="Book Antiqua"/>
          <w:sz w:val="24"/>
          <w:szCs w:val="24"/>
          <w:vertAlign w:val="superscript"/>
          <w:lang w:val="en-GB"/>
        </w:rPr>
        <w:t>[24-28]</w:t>
      </w:r>
      <w:r w:rsidR="00875E21" w:rsidRPr="007D4194">
        <w:rPr>
          <w:rFonts w:ascii="Book Antiqua" w:hAnsi="Book Antiqua"/>
          <w:sz w:val="24"/>
          <w:szCs w:val="24"/>
          <w:lang w:val="en-US"/>
        </w:rPr>
        <w:t>.</w:t>
      </w:r>
    </w:p>
    <w:p w:rsidR="00875E21" w:rsidRPr="007D4194" w:rsidRDefault="00875E21" w:rsidP="00CE2C8D">
      <w:pPr>
        <w:spacing w:after="0" w:line="360" w:lineRule="auto"/>
        <w:ind w:firstLineChars="100" w:firstLine="240"/>
        <w:jc w:val="both"/>
        <w:rPr>
          <w:rFonts w:ascii="Book Antiqua" w:hAnsi="Book Antiqua"/>
          <w:sz w:val="24"/>
          <w:szCs w:val="24"/>
          <w:lang w:val="en-US" w:eastAsia="zh-CN"/>
        </w:rPr>
      </w:pPr>
      <w:r w:rsidRPr="007D4194">
        <w:rPr>
          <w:rFonts w:ascii="Book Antiqua" w:hAnsi="Book Antiqua"/>
          <w:sz w:val="24"/>
          <w:szCs w:val="24"/>
          <w:lang w:val="en-US"/>
        </w:rPr>
        <w:t>As we believed that a computed tomography (CT) might underestimate the real dimensions of the talus to be replaced, we added an MRI and calculated the mean dimensions of the talus between CT and MRI data to approximate the real dimensions</w:t>
      </w:r>
      <w:r w:rsidR="003216BC" w:rsidRPr="007D4194">
        <w:rPr>
          <w:rFonts w:ascii="Book Antiqua" w:hAnsi="Book Antiqua"/>
          <w:sz w:val="24"/>
          <w:szCs w:val="24"/>
          <w:lang w:val="en-US"/>
        </w:rPr>
        <w:t xml:space="preserve"> of the talus</w:t>
      </w:r>
      <w:r w:rsidRPr="007D4194">
        <w:rPr>
          <w:rFonts w:ascii="Book Antiqua" w:hAnsi="Book Antiqua"/>
          <w:sz w:val="24"/>
          <w:szCs w:val="24"/>
          <w:lang w:val="en-US"/>
        </w:rPr>
        <w:t xml:space="preserve"> as accurately as possible</w:t>
      </w:r>
      <w:r w:rsidR="00EE74B5" w:rsidRPr="007D4194">
        <w:rPr>
          <w:rFonts w:ascii="Book Antiqua" w:hAnsi="Book Antiqua"/>
          <w:sz w:val="24"/>
          <w:szCs w:val="24"/>
          <w:lang w:val="en-US"/>
        </w:rPr>
        <w:t xml:space="preserve"> (Figures 2 and</w:t>
      </w:r>
      <w:r w:rsidR="00D94FF7" w:rsidRPr="007D4194">
        <w:rPr>
          <w:rFonts w:ascii="Book Antiqua" w:hAnsi="Book Antiqua"/>
          <w:sz w:val="24"/>
          <w:szCs w:val="24"/>
          <w:lang w:val="en-US"/>
        </w:rPr>
        <w:t xml:space="preserve"> 3)</w:t>
      </w:r>
      <w:r w:rsidRPr="007D4194">
        <w:rPr>
          <w:rFonts w:ascii="Book Antiqua" w:hAnsi="Book Antiqua"/>
          <w:sz w:val="24"/>
          <w:szCs w:val="24"/>
          <w:lang w:val="en-US"/>
        </w:rPr>
        <w:t xml:space="preserve">. Most other authors only used </w:t>
      </w:r>
      <w:r w:rsidR="00E7643A" w:rsidRPr="007D4194">
        <w:rPr>
          <w:rFonts w:ascii="Book Antiqua" w:hAnsi="Book Antiqua"/>
          <w:sz w:val="24"/>
          <w:szCs w:val="24"/>
          <w:lang w:val="en-US"/>
        </w:rPr>
        <w:t>X-rays</w:t>
      </w:r>
      <w:r w:rsidRPr="007D4194">
        <w:rPr>
          <w:rFonts w:ascii="Book Antiqua" w:hAnsi="Book Antiqua"/>
          <w:sz w:val="24"/>
          <w:szCs w:val="24"/>
          <w:lang w:val="en-US"/>
        </w:rPr>
        <w:t xml:space="preserve"> and CT sca</w:t>
      </w:r>
      <w:r w:rsidR="00ED5136">
        <w:rPr>
          <w:rFonts w:ascii="Book Antiqua" w:hAnsi="Book Antiqua"/>
          <w:sz w:val="24"/>
          <w:szCs w:val="24"/>
          <w:lang w:val="en-US"/>
        </w:rPr>
        <w:t xml:space="preserve">ns for designing the </w:t>
      </w:r>
      <w:proofErr w:type="gramStart"/>
      <w:r w:rsidR="00ED5136">
        <w:rPr>
          <w:rFonts w:ascii="Book Antiqua" w:hAnsi="Book Antiqua"/>
          <w:sz w:val="24"/>
          <w:szCs w:val="24"/>
          <w:lang w:val="en-US"/>
        </w:rPr>
        <w:t>prosthesis</w:t>
      </w:r>
      <w:r w:rsidR="00ED5136">
        <w:rPr>
          <w:rFonts w:ascii="Book Antiqua" w:hAnsi="Book Antiqua"/>
          <w:sz w:val="24"/>
          <w:szCs w:val="24"/>
          <w:vertAlign w:val="superscript"/>
          <w:lang w:val="en-GB"/>
        </w:rPr>
        <w:t>[</w:t>
      </w:r>
      <w:proofErr w:type="gramEnd"/>
      <w:r w:rsidR="00ED5136">
        <w:rPr>
          <w:rFonts w:ascii="Book Antiqua" w:hAnsi="Book Antiqua"/>
          <w:sz w:val="24"/>
          <w:szCs w:val="24"/>
          <w:vertAlign w:val="superscript"/>
          <w:lang w:val="en-GB"/>
        </w:rPr>
        <w:t>10,</w:t>
      </w:r>
      <w:r w:rsidRPr="007D4194">
        <w:rPr>
          <w:rFonts w:ascii="Book Antiqua" w:hAnsi="Book Antiqua"/>
          <w:sz w:val="24"/>
          <w:szCs w:val="24"/>
          <w:vertAlign w:val="superscript"/>
          <w:lang w:val="en-GB"/>
        </w:rPr>
        <w:t>15-18]</w:t>
      </w:r>
      <w:r w:rsidRPr="007D4194">
        <w:rPr>
          <w:rFonts w:ascii="Book Antiqua" w:hAnsi="Book Antiqua"/>
          <w:sz w:val="24"/>
          <w:szCs w:val="24"/>
          <w:lang w:val="en-US"/>
        </w:rPr>
        <w:t>.</w:t>
      </w:r>
      <w:r w:rsidR="005619B0">
        <w:rPr>
          <w:rFonts w:ascii="Book Antiqua" w:hAnsi="Book Antiqua" w:hint="eastAsia"/>
          <w:sz w:val="24"/>
          <w:szCs w:val="24"/>
          <w:lang w:val="en-US" w:eastAsia="zh-CN"/>
        </w:rPr>
        <w:t xml:space="preserve"> </w:t>
      </w:r>
    </w:p>
    <w:p w:rsidR="00C41639" w:rsidRPr="007D4194" w:rsidRDefault="00875E21" w:rsidP="00CE2C8D">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In cases where the index talus has been severely destructed the prosthesis can be designed alternatively using the mirror image of the CT and MRI data from the contralateral ankle.</w:t>
      </w:r>
    </w:p>
    <w:p w:rsidR="00D274F8" w:rsidRPr="007D4194" w:rsidRDefault="00490D7F" w:rsidP="00CE2C8D">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Additionally, four eyelets for fixation of artificial ligaments</w:t>
      </w:r>
      <w:r w:rsidR="003216BC" w:rsidRPr="007D4194">
        <w:rPr>
          <w:rFonts w:ascii="Book Antiqua" w:hAnsi="Book Antiqua"/>
          <w:sz w:val="24"/>
          <w:szCs w:val="24"/>
          <w:lang w:val="en-US"/>
        </w:rPr>
        <w:t xml:space="preserve"> (Figures 4-8)</w:t>
      </w:r>
      <w:r w:rsidRPr="007D4194">
        <w:rPr>
          <w:rFonts w:ascii="Book Antiqua" w:hAnsi="Book Antiqua"/>
          <w:sz w:val="24"/>
          <w:szCs w:val="24"/>
          <w:lang w:val="en-US"/>
        </w:rPr>
        <w:t xml:space="preserve"> were added at the correspondent footprints of the</w:t>
      </w:r>
      <w:r w:rsidR="003216BC" w:rsidRPr="007D4194">
        <w:rPr>
          <w:rFonts w:ascii="Book Antiqua" w:hAnsi="Book Antiqua"/>
          <w:sz w:val="24"/>
          <w:szCs w:val="24"/>
          <w:lang w:val="en-US"/>
        </w:rPr>
        <w:t xml:space="preserve"> ATFL, the deltoid ligament and the interosseous talocalcaneal ligament (ITCL)</w:t>
      </w:r>
      <w:r w:rsidRPr="007D4194">
        <w:rPr>
          <w:rFonts w:ascii="Book Antiqua" w:hAnsi="Book Antiqua"/>
          <w:sz w:val="24"/>
          <w:szCs w:val="24"/>
          <w:lang w:val="en-US"/>
        </w:rPr>
        <w:t>.</w:t>
      </w:r>
      <w:r w:rsidR="00D274F8" w:rsidRPr="007D4194">
        <w:rPr>
          <w:rFonts w:ascii="Book Antiqua" w:hAnsi="Book Antiqua"/>
          <w:sz w:val="24"/>
          <w:szCs w:val="24"/>
          <w:lang w:val="en-US"/>
        </w:rPr>
        <w:t xml:space="preserve"> We used artificial ligaments called</w:t>
      </w:r>
      <w:r w:rsidR="00C20972" w:rsidRPr="007D4194">
        <w:rPr>
          <w:rFonts w:ascii="Book Antiqua" w:eastAsia="Times New Roman" w:hAnsi="Book Antiqua" w:cs="Arial"/>
          <w:sz w:val="24"/>
          <w:szCs w:val="24"/>
          <w:lang w:val="en-GB" w:eastAsia="de-DE"/>
        </w:rPr>
        <w:t xml:space="preserve"> </w:t>
      </w:r>
      <w:proofErr w:type="spellStart"/>
      <w:r w:rsidR="00C20972" w:rsidRPr="007D4194">
        <w:rPr>
          <w:rFonts w:ascii="Book Antiqua" w:eastAsia="Times New Roman" w:hAnsi="Book Antiqua" w:cs="Arial"/>
          <w:sz w:val="24"/>
          <w:szCs w:val="24"/>
          <w:lang w:val="en-GB" w:eastAsia="de-DE"/>
        </w:rPr>
        <w:t>FiberTape</w:t>
      </w:r>
      <w:proofErr w:type="spellEnd"/>
      <w:r w:rsidR="00C20972" w:rsidRPr="007D4194">
        <w:rPr>
          <w:rFonts w:ascii="Book Antiqua" w:eastAsia="Times New Roman" w:hAnsi="Book Antiqua" w:cs="Arial"/>
          <w:sz w:val="24"/>
          <w:szCs w:val="24"/>
          <w:vertAlign w:val="superscript"/>
          <w:lang w:val="en-GB" w:eastAsia="de-DE"/>
        </w:rPr>
        <w:t>®</w:t>
      </w:r>
      <w:r w:rsidR="00D274F8" w:rsidRPr="007D4194">
        <w:rPr>
          <w:rFonts w:ascii="Book Antiqua" w:hAnsi="Book Antiqua"/>
          <w:sz w:val="24"/>
          <w:szCs w:val="24"/>
          <w:lang w:val="en-US"/>
        </w:rPr>
        <w:t xml:space="preserve"> (</w:t>
      </w:r>
      <w:proofErr w:type="spellStart"/>
      <w:r w:rsidR="00D274F8" w:rsidRPr="007D4194">
        <w:rPr>
          <w:rFonts w:ascii="Book Antiqua" w:hAnsi="Book Antiqua"/>
          <w:sz w:val="24"/>
          <w:szCs w:val="24"/>
          <w:lang w:val="en-US"/>
        </w:rPr>
        <w:t>Arthrex</w:t>
      </w:r>
      <w:proofErr w:type="spellEnd"/>
      <w:r w:rsidR="00D274F8" w:rsidRPr="007D4194">
        <w:rPr>
          <w:rFonts w:ascii="Book Antiqua" w:hAnsi="Book Antiqua"/>
          <w:sz w:val="24"/>
          <w:szCs w:val="24"/>
          <w:lang w:val="en-US"/>
        </w:rPr>
        <w:t>, Naples, U</w:t>
      </w:r>
      <w:r w:rsidR="00C85C8C">
        <w:rPr>
          <w:rFonts w:ascii="Book Antiqua" w:hAnsi="Book Antiqua" w:hint="eastAsia"/>
          <w:sz w:val="24"/>
          <w:szCs w:val="24"/>
          <w:lang w:val="en-US" w:eastAsia="zh-CN"/>
        </w:rPr>
        <w:t>nited States</w:t>
      </w:r>
      <w:r w:rsidR="00D274F8" w:rsidRPr="007D4194">
        <w:rPr>
          <w:rFonts w:ascii="Book Antiqua" w:hAnsi="Book Antiqua"/>
          <w:sz w:val="24"/>
          <w:szCs w:val="24"/>
          <w:lang w:val="en-US"/>
        </w:rPr>
        <w:t>)</w:t>
      </w:r>
      <w:r w:rsidR="00C20972" w:rsidRPr="007D4194">
        <w:rPr>
          <w:rFonts w:ascii="Book Antiqua" w:hAnsi="Book Antiqua"/>
          <w:sz w:val="24"/>
          <w:szCs w:val="24"/>
          <w:lang w:val="en-US"/>
        </w:rPr>
        <w:t xml:space="preserve"> for performing the</w:t>
      </w:r>
      <w:r w:rsidR="00CE2C8D">
        <w:rPr>
          <w:rFonts w:ascii="Book Antiqua" w:hAnsi="Book Antiqua" w:hint="eastAsia"/>
          <w:sz w:val="24"/>
          <w:szCs w:val="24"/>
          <w:lang w:val="en-US" w:eastAsia="zh-CN"/>
        </w:rPr>
        <w:t xml:space="preserve"> </w:t>
      </w:r>
      <w:proofErr w:type="spellStart"/>
      <w:r w:rsidR="00D274F8" w:rsidRPr="007D4194">
        <w:rPr>
          <w:rFonts w:ascii="Book Antiqua" w:eastAsia="Times New Roman" w:hAnsi="Book Antiqua" w:cs="Arial"/>
          <w:sz w:val="24"/>
          <w:szCs w:val="24"/>
          <w:lang w:val="en-GB" w:eastAsia="de-DE"/>
        </w:rPr>
        <w:t>InternalBrace</w:t>
      </w:r>
      <w:r w:rsidR="00D274F8" w:rsidRPr="007D4194">
        <w:rPr>
          <w:rFonts w:ascii="Book Antiqua" w:eastAsia="Times New Roman" w:hAnsi="Book Antiqua" w:cs="Arial"/>
          <w:sz w:val="24"/>
          <w:szCs w:val="24"/>
          <w:vertAlign w:val="superscript"/>
          <w:lang w:val="en-GB" w:eastAsia="de-DE"/>
        </w:rPr>
        <w:t>TM</w:t>
      </w:r>
      <w:proofErr w:type="spellEnd"/>
      <w:r w:rsidR="00D274F8" w:rsidRPr="007D4194">
        <w:rPr>
          <w:rFonts w:ascii="Book Antiqua" w:eastAsia="Times New Roman" w:hAnsi="Book Antiqua" w:cs="Arial"/>
          <w:sz w:val="24"/>
          <w:szCs w:val="24"/>
          <w:lang w:val="en-GB" w:eastAsia="de-DE"/>
        </w:rPr>
        <w:t xml:space="preserve"> </w:t>
      </w:r>
      <w:r w:rsidR="00C20972" w:rsidRPr="007D4194">
        <w:rPr>
          <w:rFonts w:ascii="Book Antiqua" w:eastAsia="Times New Roman" w:hAnsi="Book Antiqua" w:cs="Arial"/>
          <w:sz w:val="24"/>
          <w:szCs w:val="24"/>
          <w:lang w:val="en-GB" w:eastAsia="de-DE"/>
        </w:rPr>
        <w:t xml:space="preserve">technique at surgery </w:t>
      </w:r>
      <w:r w:rsidR="00EE74B5" w:rsidRPr="007D4194">
        <w:rPr>
          <w:rFonts w:ascii="Book Antiqua" w:hAnsi="Book Antiqua"/>
          <w:sz w:val="24"/>
          <w:szCs w:val="24"/>
          <w:lang w:val="en-US"/>
        </w:rPr>
        <w:t>(Figures</w:t>
      </w:r>
      <w:r w:rsidR="00D274F8" w:rsidRPr="007D4194">
        <w:rPr>
          <w:rFonts w:ascii="Book Antiqua" w:hAnsi="Book Antiqua"/>
          <w:sz w:val="24"/>
          <w:szCs w:val="24"/>
          <w:lang w:val="en-US"/>
        </w:rPr>
        <w:t xml:space="preserve"> 9-13).</w:t>
      </w:r>
    </w:p>
    <w:p w:rsidR="00754DA7" w:rsidRPr="007D4194" w:rsidRDefault="00490D7F" w:rsidP="00CE2C8D">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Two modifications can be provided according to the clinical requirements: a tri-articular hemiprosthesis</w:t>
      </w:r>
      <w:r w:rsidR="003216BC" w:rsidRPr="007D4194">
        <w:rPr>
          <w:rFonts w:ascii="Book Antiqua" w:hAnsi="Book Antiqua"/>
          <w:sz w:val="24"/>
          <w:szCs w:val="24"/>
          <w:lang w:val="en-US"/>
        </w:rPr>
        <w:t xml:space="preserve"> in case of completely intact surrounding articular surfaces</w:t>
      </w:r>
      <w:r w:rsidRPr="007D4194">
        <w:rPr>
          <w:rFonts w:ascii="Book Antiqua" w:hAnsi="Book Antiqua"/>
          <w:sz w:val="24"/>
          <w:szCs w:val="24"/>
          <w:lang w:val="en-US"/>
        </w:rPr>
        <w:t xml:space="preserve"> or a bi-articular hemiprosthesis combined with the tibial component of the S.T.A.R. total ankle replacement system</w:t>
      </w:r>
      <w:r w:rsidR="00667397" w:rsidRPr="007D4194">
        <w:rPr>
          <w:rFonts w:ascii="Book Antiqua" w:hAnsi="Book Antiqua"/>
          <w:sz w:val="24"/>
          <w:szCs w:val="24"/>
          <w:lang w:val="en-US"/>
        </w:rPr>
        <w:t xml:space="preserve"> in case of additional damage to the articular surface of the tibial pilon</w:t>
      </w:r>
      <w:r w:rsidR="00EE74B5" w:rsidRPr="007D4194">
        <w:rPr>
          <w:rFonts w:ascii="Book Antiqua" w:hAnsi="Book Antiqua"/>
          <w:sz w:val="24"/>
          <w:szCs w:val="24"/>
          <w:lang w:val="en-US"/>
        </w:rPr>
        <w:t xml:space="preserve"> (Figure</w:t>
      </w:r>
      <w:r w:rsidR="00D274F8" w:rsidRPr="007D4194">
        <w:rPr>
          <w:rFonts w:ascii="Book Antiqua" w:hAnsi="Book Antiqua"/>
          <w:sz w:val="24"/>
          <w:szCs w:val="24"/>
          <w:lang w:val="en-US"/>
        </w:rPr>
        <w:t xml:space="preserve"> 3)</w:t>
      </w:r>
      <w:r w:rsidRPr="007D4194">
        <w:rPr>
          <w:rFonts w:ascii="Book Antiqua" w:hAnsi="Book Antiqua"/>
          <w:sz w:val="24"/>
          <w:szCs w:val="24"/>
          <w:lang w:val="en-US"/>
        </w:rPr>
        <w:t xml:space="preserve">. </w:t>
      </w:r>
    </w:p>
    <w:p w:rsidR="00754DA7" w:rsidRPr="007D4194" w:rsidRDefault="00754DA7" w:rsidP="000F32A3">
      <w:pPr>
        <w:spacing w:after="0" w:line="360" w:lineRule="auto"/>
        <w:jc w:val="both"/>
        <w:rPr>
          <w:rFonts w:ascii="Book Antiqua" w:hAnsi="Book Antiqua"/>
          <w:sz w:val="24"/>
          <w:szCs w:val="24"/>
          <w:lang w:val="en-US"/>
        </w:rPr>
      </w:pPr>
    </w:p>
    <w:p w:rsidR="00667397" w:rsidRPr="007D4194" w:rsidRDefault="00667397" w:rsidP="000F32A3">
      <w:pPr>
        <w:spacing w:after="0" w:line="360" w:lineRule="auto"/>
        <w:jc w:val="both"/>
        <w:rPr>
          <w:rFonts w:ascii="Book Antiqua" w:hAnsi="Book Antiqua"/>
          <w:sz w:val="24"/>
          <w:szCs w:val="24"/>
          <w:lang w:val="en-US"/>
        </w:rPr>
      </w:pPr>
    </w:p>
    <w:p w:rsidR="00754DA7" w:rsidRPr="007D4194" w:rsidRDefault="00754DA7"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t>SURGICAL TECHNIQUE</w:t>
      </w:r>
    </w:p>
    <w:p w:rsidR="005C1251" w:rsidRPr="007D4194" w:rsidRDefault="00490D7F" w:rsidP="000F32A3">
      <w:pPr>
        <w:spacing w:after="0" w:line="360" w:lineRule="auto"/>
        <w:jc w:val="both"/>
        <w:rPr>
          <w:rFonts w:ascii="Book Antiqua" w:eastAsia="Times New Roman" w:hAnsi="Book Antiqua" w:cs="Arial"/>
          <w:sz w:val="24"/>
          <w:szCs w:val="24"/>
          <w:lang w:val="en-GB" w:eastAsia="de-DE"/>
        </w:rPr>
      </w:pPr>
      <w:r w:rsidRPr="007D4194">
        <w:rPr>
          <w:rFonts w:ascii="Book Antiqua" w:hAnsi="Book Antiqua"/>
          <w:sz w:val="24"/>
          <w:szCs w:val="24"/>
          <w:lang w:val="en-US"/>
        </w:rPr>
        <w:lastRenderedPageBreak/>
        <w:t>A feasibility study was performed using a</w:t>
      </w:r>
      <w:r w:rsidR="00865D85" w:rsidRPr="007D4194">
        <w:rPr>
          <w:rFonts w:ascii="Book Antiqua" w:hAnsi="Book Antiqua"/>
          <w:sz w:val="24"/>
          <w:szCs w:val="24"/>
          <w:lang w:val="en-US"/>
        </w:rPr>
        <w:t xml:space="preserve"> 36-year-old male</w:t>
      </w:r>
      <w:r w:rsidRPr="007D4194">
        <w:rPr>
          <w:rFonts w:ascii="Book Antiqua" w:hAnsi="Book Antiqua"/>
          <w:sz w:val="24"/>
          <w:szCs w:val="24"/>
          <w:lang w:val="en-US"/>
        </w:rPr>
        <w:t xml:space="preserve"> fresh frozen</w:t>
      </w:r>
      <w:r w:rsidR="00865D85" w:rsidRPr="007D4194">
        <w:rPr>
          <w:rFonts w:ascii="Book Antiqua" w:hAnsi="Book Antiqua"/>
          <w:sz w:val="24"/>
          <w:szCs w:val="24"/>
          <w:lang w:val="en-US"/>
        </w:rPr>
        <w:t xml:space="preserve"> whole leg</w:t>
      </w:r>
      <w:r w:rsidRPr="007D4194">
        <w:rPr>
          <w:rFonts w:ascii="Book Antiqua" w:hAnsi="Book Antiqua"/>
          <w:sz w:val="24"/>
          <w:szCs w:val="24"/>
          <w:lang w:val="en-US"/>
        </w:rPr>
        <w:t xml:space="preserve"> human cadaver.</w:t>
      </w:r>
      <w:r w:rsidR="00C20972" w:rsidRPr="007D4194">
        <w:rPr>
          <w:rFonts w:ascii="Book Antiqua" w:hAnsi="Book Antiqua"/>
          <w:sz w:val="24"/>
          <w:szCs w:val="24"/>
          <w:lang w:val="en-US"/>
        </w:rPr>
        <w:t xml:space="preserve"> In the supine position</w:t>
      </w:r>
      <w:r w:rsidR="00865D85" w:rsidRPr="007D4194">
        <w:rPr>
          <w:rFonts w:ascii="Book Antiqua" w:hAnsi="Book Antiqua"/>
          <w:sz w:val="24"/>
          <w:szCs w:val="24"/>
          <w:lang w:val="en-US"/>
        </w:rPr>
        <w:t xml:space="preserve">, </w:t>
      </w:r>
      <w:r w:rsidR="00C20972" w:rsidRPr="007D4194">
        <w:rPr>
          <w:rFonts w:ascii="Book Antiqua" w:hAnsi="Book Antiqua"/>
          <w:sz w:val="24"/>
          <w:szCs w:val="24"/>
          <w:lang w:val="en-US"/>
        </w:rPr>
        <w:t xml:space="preserve">a straight </w:t>
      </w:r>
      <w:r w:rsidR="00865D85" w:rsidRPr="007D4194">
        <w:rPr>
          <w:rFonts w:ascii="Book Antiqua" w:hAnsi="Book Antiqua"/>
          <w:sz w:val="24"/>
          <w:szCs w:val="24"/>
          <w:lang w:val="en-US"/>
        </w:rPr>
        <w:t>skin incision</w:t>
      </w:r>
      <w:r w:rsidR="00C20972" w:rsidRPr="007D4194">
        <w:rPr>
          <w:rFonts w:ascii="Book Antiqua" w:hAnsi="Book Antiqua"/>
          <w:sz w:val="24"/>
          <w:szCs w:val="24"/>
          <w:lang w:val="en-US"/>
        </w:rPr>
        <w:t xml:space="preserve"> was made</w:t>
      </w:r>
      <w:r w:rsidR="00865D85" w:rsidRPr="007D4194">
        <w:rPr>
          <w:rFonts w:ascii="Book Antiqua" w:hAnsi="Book Antiqua"/>
          <w:sz w:val="24"/>
          <w:szCs w:val="24"/>
          <w:lang w:val="en-US"/>
        </w:rPr>
        <w:t xml:space="preserve"> according to a standard</w:t>
      </w:r>
      <w:r w:rsidRPr="007D4194">
        <w:rPr>
          <w:rFonts w:ascii="Book Antiqua" w:hAnsi="Book Antiqua"/>
          <w:sz w:val="24"/>
          <w:szCs w:val="24"/>
          <w:lang w:val="en-US"/>
        </w:rPr>
        <w:t xml:space="preserve"> </w:t>
      </w:r>
      <w:r w:rsidR="00865D85" w:rsidRPr="007D4194">
        <w:rPr>
          <w:rFonts w:ascii="Book Antiqua" w:hAnsi="Book Antiqua"/>
          <w:sz w:val="24"/>
          <w:szCs w:val="24"/>
          <w:lang w:val="en-US"/>
        </w:rPr>
        <w:t>anterior approach to the ankle joint</w:t>
      </w:r>
      <w:r w:rsidR="00C20972" w:rsidRPr="007D4194">
        <w:rPr>
          <w:rFonts w:ascii="Book Antiqua" w:hAnsi="Book Antiqua"/>
          <w:sz w:val="24"/>
          <w:szCs w:val="24"/>
          <w:lang w:val="en-US"/>
        </w:rPr>
        <w:t xml:space="preserve"> for total ankle arthroplasty</w:t>
      </w:r>
      <w:r w:rsidR="00EE74B5" w:rsidRPr="007D4194">
        <w:rPr>
          <w:rFonts w:ascii="Book Antiqua" w:hAnsi="Book Antiqua"/>
          <w:sz w:val="24"/>
          <w:szCs w:val="24"/>
          <w:lang w:val="en-US"/>
        </w:rPr>
        <w:t xml:space="preserve"> (Figure</w:t>
      </w:r>
      <w:r w:rsidR="002D2314" w:rsidRPr="007D4194">
        <w:rPr>
          <w:rFonts w:ascii="Book Antiqua" w:hAnsi="Book Antiqua"/>
          <w:sz w:val="24"/>
          <w:szCs w:val="24"/>
          <w:lang w:val="en-US"/>
        </w:rPr>
        <w:t xml:space="preserve"> 14)</w:t>
      </w:r>
      <w:r w:rsidR="00C20972" w:rsidRPr="007D4194">
        <w:rPr>
          <w:rFonts w:ascii="Book Antiqua" w:hAnsi="Book Antiqua"/>
          <w:sz w:val="24"/>
          <w:szCs w:val="24"/>
          <w:lang w:val="en-US"/>
        </w:rPr>
        <w:t>.</w:t>
      </w:r>
      <w:r w:rsidR="002D2314" w:rsidRPr="007D4194">
        <w:rPr>
          <w:rFonts w:ascii="Book Antiqua" w:hAnsi="Book Antiqua"/>
          <w:sz w:val="24"/>
          <w:szCs w:val="24"/>
          <w:lang w:val="en-US"/>
        </w:rPr>
        <w:t xml:space="preserve"> After opening the anterior capsule of the ankle joint, the talus was divided into five main parts by use of a chisel and completely resected. </w:t>
      </w:r>
      <w:r w:rsidR="002D2314" w:rsidRPr="007D4194">
        <w:rPr>
          <w:rFonts w:ascii="Book Antiqua" w:eastAsia="Times New Roman" w:hAnsi="Book Antiqua" w:cs="Arial"/>
          <w:sz w:val="24"/>
          <w:szCs w:val="24"/>
          <w:lang w:val="en-GB" w:eastAsia="de-DE"/>
        </w:rPr>
        <w:t>Then the bone tunnels were prepared at the anatomic footprints of the native ligaments for fixation of the artificia</w:t>
      </w:r>
      <w:r w:rsidR="00EE74B5" w:rsidRPr="007D4194">
        <w:rPr>
          <w:rFonts w:ascii="Book Antiqua" w:eastAsia="Times New Roman" w:hAnsi="Book Antiqua" w:cs="Arial"/>
          <w:sz w:val="24"/>
          <w:szCs w:val="24"/>
          <w:lang w:val="en-GB" w:eastAsia="de-DE"/>
        </w:rPr>
        <w:t>l ligaments (Figure</w:t>
      </w:r>
      <w:r w:rsidR="00244697">
        <w:rPr>
          <w:rFonts w:ascii="Book Antiqua" w:eastAsia="Times New Roman" w:hAnsi="Book Antiqua" w:cs="Arial"/>
          <w:sz w:val="24"/>
          <w:szCs w:val="24"/>
          <w:lang w:val="en-GB" w:eastAsia="de-DE"/>
        </w:rPr>
        <w:t xml:space="preserve"> 14</w:t>
      </w:r>
      <w:r w:rsidR="002D2314" w:rsidRPr="007D4194">
        <w:rPr>
          <w:rFonts w:ascii="Book Antiqua" w:eastAsia="Times New Roman" w:hAnsi="Book Antiqua" w:cs="Arial"/>
          <w:sz w:val="24"/>
          <w:szCs w:val="24"/>
          <w:lang w:val="en-GB" w:eastAsia="de-DE"/>
        </w:rPr>
        <w:t xml:space="preserve">). All four artificial ligaments for replacement of the ATFL, </w:t>
      </w:r>
      <w:r w:rsidR="003216BC" w:rsidRPr="007D4194">
        <w:rPr>
          <w:rFonts w:ascii="Book Antiqua" w:eastAsia="Times New Roman" w:hAnsi="Book Antiqua" w:cs="Arial"/>
          <w:sz w:val="24"/>
          <w:szCs w:val="24"/>
          <w:lang w:val="en-GB" w:eastAsia="de-DE"/>
        </w:rPr>
        <w:t>the deltoid ligament and the ITCL</w:t>
      </w:r>
      <w:r w:rsidR="002D2314" w:rsidRPr="007D4194">
        <w:rPr>
          <w:rFonts w:ascii="Book Antiqua" w:eastAsia="Times New Roman" w:hAnsi="Book Antiqua" w:cs="Arial"/>
          <w:sz w:val="24"/>
          <w:szCs w:val="24"/>
          <w:lang w:val="en-GB" w:eastAsia="de-DE"/>
        </w:rPr>
        <w:t xml:space="preserve"> were shuttled through the eyelets of the prosthesis and</w:t>
      </w:r>
      <w:r w:rsidR="005C1251" w:rsidRPr="007D4194">
        <w:rPr>
          <w:rFonts w:ascii="Book Antiqua" w:eastAsia="Times New Roman" w:hAnsi="Book Antiqua" w:cs="Arial"/>
          <w:sz w:val="24"/>
          <w:szCs w:val="24"/>
          <w:lang w:val="en-GB" w:eastAsia="de-DE"/>
        </w:rPr>
        <w:t xml:space="preserve"> through</w:t>
      </w:r>
      <w:r w:rsidR="002D2314" w:rsidRPr="007D4194">
        <w:rPr>
          <w:rFonts w:ascii="Book Antiqua" w:eastAsia="Times New Roman" w:hAnsi="Book Antiqua" w:cs="Arial"/>
          <w:sz w:val="24"/>
          <w:szCs w:val="24"/>
          <w:lang w:val="en-GB" w:eastAsia="de-DE"/>
        </w:rPr>
        <w:t xml:space="preserve"> the bone tunnels before insertion of the prosthesis (</w:t>
      </w:r>
      <w:r w:rsidR="00EE74B5" w:rsidRPr="007D4194">
        <w:rPr>
          <w:rFonts w:ascii="Book Antiqua" w:eastAsia="Times New Roman" w:hAnsi="Book Antiqua" w:cs="Arial"/>
          <w:sz w:val="24"/>
          <w:szCs w:val="24"/>
          <w:lang w:val="en-GB" w:eastAsia="de-DE"/>
        </w:rPr>
        <w:t>Figure</w:t>
      </w:r>
      <w:r w:rsidR="000E1852">
        <w:rPr>
          <w:rFonts w:ascii="Book Antiqua" w:eastAsia="Times New Roman" w:hAnsi="Book Antiqua" w:cs="Arial"/>
          <w:sz w:val="24"/>
          <w:szCs w:val="24"/>
          <w:lang w:val="en-GB" w:eastAsia="de-DE"/>
        </w:rPr>
        <w:t xml:space="preserve"> 14</w:t>
      </w:r>
      <w:r w:rsidR="002D2314" w:rsidRPr="007D4194">
        <w:rPr>
          <w:rFonts w:ascii="Book Antiqua" w:eastAsia="Times New Roman" w:hAnsi="Book Antiqua" w:cs="Arial"/>
          <w:sz w:val="24"/>
          <w:szCs w:val="24"/>
          <w:lang w:val="en-GB" w:eastAsia="de-DE"/>
        </w:rPr>
        <w:t>).</w:t>
      </w:r>
      <w:r w:rsidR="005C1251" w:rsidRPr="007D4194">
        <w:rPr>
          <w:rFonts w:ascii="Book Antiqua" w:eastAsia="Times New Roman" w:hAnsi="Book Antiqua" w:cs="Arial"/>
          <w:sz w:val="24"/>
          <w:szCs w:val="24"/>
          <w:lang w:val="en-GB" w:eastAsia="de-DE"/>
        </w:rPr>
        <w:t xml:space="preserve"> Then the prosthesis was inserted from anterior while steady tensioning the</w:t>
      </w:r>
      <w:r w:rsidR="00EE74B5" w:rsidRPr="007D4194">
        <w:rPr>
          <w:rFonts w:ascii="Book Antiqua" w:eastAsia="Times New Roman" w:hAnsi="Book Antiqua" w:cs="Arial"/>
          <w:sz w:val="24"/>
          <w:szCs w:val="24"/>
          <w:lang w:val="en-GB" w:eastAsia="de-DE"/>
        </w:rPr>
        <w:t xml:space="preserve"> four artificial ligaments (Figure</w:t>
      </w:r>
      <w:r w:rsidR="005C1251" w:rsidRPr="007D4194">
        <w:rPr>
          <w:rFonts w:ascii="Book Antiqua" w:eastAsia="Times New Roman" w:hAnsi="Book Antiqua" w:cs="Arial"/>
          <w:sz w:val="24"/>
          <w:szCs w:val="24"/>
          <w:lang w:val="en-GB" w:eastAsia="de-DE"/>
        </w:rPr>
        <w:t xml:space="preserve"> 15</w:t>
      </w:r>
      <w:r w:rsidR="00244697">
        <w:rPr>
          <w:rFonts w:ascii="Book Antiqua" w:eastAsia="Times New Roman" w:hAnsi="Book Antiqua" w:cs="Arial"/>
          <w:sz w:val="24"/>
          <w:szCs w:val="24"/>
          <w:lang w:val="en-GB" w:eastAsia="de-DE"/>
        </w:rPr>
        <w:t>). Figure 15</w:t>
      </w:r>
      <w:r w:rsidR="00244697" w:rsidRPr="007D4194">
        <w:rPr>
          <w:rFonts w:ascii="Book Antiqua" w:eastAsia="Times New Roman" w:hAnsi="Book Antiqua" w:cs="Arial"/>
          <w:sz w:val="24"/>
          <w:szCs w:val="24"/>
          <w:lang w:val="en-GB" w:eastAsia="de-DE"/>
        </w:rPr>
        <w:t>B</w:t>
      </w:r>
      <w:r w:rsidR="005C1251" w:rsidRPr="007D4194">
        <w:rPr>
          <w:rFonts w:ascii="Book Antiqua" w:eastAsia="Times New Roman" w:hAnsi="Book Antiqua" w:cs="Arial"/>
          <w:sz w:val="24"/>
          <w:szCs w:val="24"/>
          <w:lang w:val="en-GB" w:eastAsia="de-DE"/>
        </w:rPr>
        <w:t xml:space="preserve"> shows a view from anterior on the pre-tensioned ATFL.</w:t>
      </w:r>
    </w:p>
    <w:p w:rsidR="005C1251" w:rsidRPr="007D4194" w:rsidRDefault="005C1251" w:rsidP="004A24AA">
      <w:pPr>
        <w:spacing w:after="0" w:line="360" w:lineRule="auto"/>
        <w:ind w:firstLineChars="100" w:firstLine="240"/>
        <w:jc w:val="both"/>
        <w:rPr>
          <w:rFonts w:ascii="Book Antiqua" w:eastAsia="Times New Roman" w:hAnsi="Book Antiqua" w:cs="Arial"/>
          <w:sz w:val="24"/>
          <w:szCs w:val="24"/>
          <w:lang w:val="en-GB" w:eastAsia="de-DE"/>
        </w:rPr>
      </w:pPr>
      <w:r w:rsidRPr="007D4194">
        <w:rPr>
          <w:rFonts w:ascii="Book Antiqua" w:eastAsia="Times New Roman" w:hAnsi="Book Antiqua" w:cs="Arial"/>
          <w:sz w:val="24"/>
          <w:szCs w:val="24"/>
          <w:lang w:val="en-GB" w:eastAsia="de-DE"/>
        </w:rPr>
        <w:t xml:space="preserve">After insertion of the </w:t>
      </w:r>
      <w:proofErr w:type="spellStart"/>
      <w:r w:rsidRPr="007D4194">
        <w:rPr>
          <w:rFonts w:ascii="Book Antiqua" w:eastAsia="Times New Roman" w:hAnsi="Book Antiqua" w:cs="Arial"/>
          <w:sz w:val="24"/>
          <w:szCs w:val="24"/>
          <w:lang w:val="en-GB" w:eastAsia="de-DE"/>
        </w:rPr>
        <w:t>tibial</w:t>
      </w:r>
      <w:proofErr w:type="spellEnd"/>
      <w:r w:rsidRPr="007D4194">
        <w:rPr>
          <w:rFonts w:ascii="Book Antiqua" w:eastAsia="Times New Roman" w:hAnsi="Book Antiqua" w:cs="Arial"/>
          <w:sz w:val="24"/>
          <w:szCs w:val="24"/>
          <w:lang w:val="en-GB" w:eastAsia="de-DE"/>
        </w:rPr>
        <w:t xml:space="preserve"> component and the inlay of the S.T.A.R. total ankle prosthesis we performed an aperture fixation of the correctly pre-tensioned artificial ligaments at the anatomic footprints with an interference screw (</w:t>
      </w:r>
      <w:proofErr w:type="spellStart"/>
      <w:r w:rsidRPr="007D4194">
        <w:rPr>
          <w:rFonts w:ascii="Book Antiqua" w:eastAsia="Times New Roman" w:hAnsi="Book Antiqua" w:cs="Arial"/>
          <w:sz w:val="24"/>
          <w:szCs w:val="24"/>
          <w:lang w:val="en-GB" w:eastAsia="de-DE"/>
        </w:rPr>
        <w:t>SwiveLock</w:t>
      </w:r>
      <w:proofErr w:type="spellEnd"/>
      <w:r w:rsidRPr="007D4194">
        <w:rPr>
          <w:rFonts w:ascii="Book Antiqua" w:eastAsia="Times New Roman" w:hAnsi="Book Antiqua" w:cs="Arial"/>
          <w:sz w:val="24"/>
          <w:szCs w:val="24"/>
          <w:vertAlign w:val="superscript"/>
          <w:lang w:val="en-GB" w:eastAsia="de-DE"/>
        </w:rPr>
        <w:t>®</w:t>
      </w:r>
      <w:r w:rsidRPr="007D4194">
        <w:rPr>
          <w:rFonts w:ascii="Book Antiqua" w:eastAsia="Times New Roman" w:hAnsi="Book Antiqua" w:cs="Arial"/>
          <w:sz w:val="24"/>
          <w:szCs w:val="24"/>
          <w:lang w:val="en-GB" w:eastAsia="de-DE"/>
        </w:rPr>
        <w:t xml:space="preserve"> 4.5 mm, </w:t>
      </w:r>
      <w:proofErr w:type="spellStart"/>
      <w:r w:rsidRPr="007D4194">
        <w:rPr>
          <w:rFonts w:ascii="Book Antiqua" w:eastAsia="Times New Roman" w:hAnsi="Book Antiqua" w:cs="Arial"/>
          <w:sz w:val="24"/>
          <w:szCs w:val="24"/>
          <w:lang w:val="en-GB" w:eastAsia="de-DE"/>
        </w:rPr>
        <w:t>Arthrex</w:t>
      </w:r>
      <w:proofErr w:type="spellEnd"/>
      <w:r w:rsidRPr="007D4194">
        <w:rPr>
          <w:rFonts w:ascii="Book Antiqua" w:eastAsia="Times New Roman" w:hAnsi="Book Antiqua" w:cs="Arial"/>
          <w:sz w:val="24"/>
          <w:szCs w:val="24"/>
          <w:lang w:val="en-GB" w:eastAsia="de-DE"/>
        </w:rPr>
        <w:t xml:space="preserve">, Naples, </w:t>
      </w:r>
      <w:r w:rsidR="00C85C8C" w:rsidRPr="007D4194">
        <w:rPr>
          <w:rFonts w:ascii="Book Antiqua" w:hAnsi="Book Antiqua"/>
          <w:sz w:val="24"/>
          <w:szCs w:val="24"/>
          <w:lang w:val="en-US"/>
        </w:rPr>
        <w:t>U</w:t>
      </w:r>
      <w:r w:rsidR="00C85C8C">
        <w:rPr>
          <w:rFonts w:ascii="Book Antiqua" w:hAnsi="Book Antiqua" w:hint="eastAsia"/>
          <w:sz w:val="24"/>
          <w:szCs w:val="24"/>
          <w:lang w:val="en-US" w:eastAsia="zh-CN"/>
        </w:rPr>
        <w:t>nited States</w:t>
      </w:r>
      <w:r w:rsidRPr="007D4194">
        <w:rPr>
          <w:rFonts w:ascii="Book Antiqua" w:eastAsia="Times New Roman" w:hAnsi="Book Antiqua" w:cs="Arial"/>
          <w:sz w:val="24"/>
          <w:szCs w:val="24"/>
          <w:lang w:val="en-GB" w:eastAsia="de-DE"/>
        </w:rPr>
        <w:t>). Direct aperture fixation of the</w:t>
      </w:r>
      <w:r w:rsidR="00667397" w:rsidRPr="007D4194">
        <w:rPr>
          <w:rFonts w:ascii="Book Antiqua" w:eastAsia="Times New Roman" w:hAnsi="Book Antiqua" w:cs="Arial"/>
          <w:sz w:val="24"/>
          <w:szCs w:val="24"/>
          <w:lang w:val="en-GB" w:eastAsia="de-DE"/>
        </w:rPr>
        <w:t xml:space="preserve"> artificial</w:t>
      </w:r>
      <w:r w:rsidRPr="007D4194">
        <w:rPr>
          <w:rFonts w:ascii="Book Antiqua" w:eastAsia="Times New Roman" w:hAnsi="Book Antiqua" w:cs="Arial"/>
          <w:sz w:val="24"/>
          <w:szCs w:val="24"/>
          <w:lang w:val="en-GB" w:eastAsia="de-DE"/>
        </w:rPr>
        <w:t xml:space="preserve"> ATFL</w:t>
      </w:r>
      <w:r w:rsidR="00667397" w:rsidRPr="007D4194">
        <w:rPr>
          <w:rFonts w:ascii="Book Antiqua" w:eastAsia="Times New Roman" w:hAnsi="Book Antiqua" w:cs="Arial"/>
          <w:sz w:val="24"/>
          <w:szCs w:val="24"/>
          <w:lang w:val="en-GB" w:eastAsia="de-DE"/>
        </w:rPr>
        <w:t xml:space="preserve"> and the deltoid ligament</w:t>
      </w:r>
      <w:r w:rsidRPr="007D4194">
        <w:rPr>
          <w:rFonts w:ascii="Book Antiqua" w:eastAsia="Times New Roman" w:hAnsi="Book Antiqua" w:cs="Arial"/>
          <w:sz w:val="24"/>
          <w:szCs w:val="24"/>
          <w:lang w:val="en-GB" w:eastAsia="de-DE"/>
        </w:rPr>
        <w:t xml:space="preserve"> was perf</w:t>
      </w:r>
      <w:r w:rsidR="00EE74B5" w:rsidRPr="007D4194">
        <w:rPr>
          <w:rFonts w:ascii="Book Antiqua" w:eastAsia="Times New Roman" w:hAnsi="Book Antiqua" w:cs="Arial"/>
          <w:sz w:val="24"/>
          <w:szCs w:val="24"/>
          <w:lang w:val="en-GB" w:eastAsia="de-DE"/>
        </w:rPr>
        <w:t>ormed at the distal fibula (Figure</w:t>
      </w:r>
      <w:r w:rsidR="008926A8">
        <w:rPr>
          <w:rFonts w:ascii="Book Antiqua" w:eastAsia="Times New Roman" w:hAnsi="Book Antiqua" w:cs="Arial"/>
          <w:sz w:val="24"/>
          <w:szCs w:val="24"/>
          <w:lang w:val="en-GB" w:eastAsia="de-DE"/>
        </w:rPr>
        <w:t xml:space="preserve"> 16</w:t>
      </w:r>
      <w:r w:rsidR="008926A8" w:rsidRPr="007D4194">
        <w:rPr>
          <w:rFonts w:ascii="Book Antiqua" w:eastAsia="Times New Roman" w:hAnsi="Book Antiqua" w:cs="Arial"/>
          <w:sz w:val="24"/>
          <w:szCs w:val="24"/>
          <w:lang w:val="en-GB" w:eastAsia="de-DE"/>
        </w:rPr>
        <w:t>A</w:t>
      </w:r>
      <w:r w:rsidRPr="007D4194">
        <w:rPr>
          <w:rFonts w:ascii="Book Antiqua" w:eastAsia="Times New Roman" w:hAnsi="Book Antiqua" w:cs="Arial"/>
          <w:sz w:val="24"/>
          <w:szCs w:val="24"/>
          <w:lang w:val="en-GB" w:eastAsia="de-DE"/>
        </w:rPr>
        <w:t>)</w:t>
      </w:r>
      <w:r w:rsidR="00667397" w:rsidRPr="007D4194">
        <w:rPr>
          <w:rFonts w:ascii="Book Antiqua" w:eastAsia="Times New Roman" w:hAnsi="Book Antiqua" w:cs="Arial"/>
          <w:sz w:val="24"/>
          <w:szCs w:val="24"/>
          <w:lang w:val="en-GB" w:eastAsia="de-DE"/>
        </w:rPr>
        <w:t xml:space="preserve"> and the medial malleolus, respectively,</w:t>
      </w:r>
      <w:r w:rsidRPr="007D4194">
        <w:rPr>
          <w:rFonts w:ascii="Book Antiqua" w:eastAsia="Times New Roman" w:hAnsi="Book Antiqua" w:cs="Arial"/>
          <w:sz w:val="24"/>
          <w:szCs w:val="24"/>
          <w:lang w:val="en-GB" w:eastAsia="de-DE"/>
        </w:rPr>
        <w:t xml:space="preserve"> and retrograde indirect aperture fixation of the ITCL at the calcaneus was performed p</w:t>
      </w:r>
      <w:r w:rsidR="00EE74B5" w:rsidRPr="007D4194">
        <w:rPr>
          <w:rFonts w:ascii="Book Antiqua" w:eastAsia="Times New Roman" w:hAnsi="Book Antiqua" w:cs="Arial"/>
          <w:sz w:val="24"/>
          <w:szCs w:val="24"/>
          <w:lang w:val="en-GB" w:eastAsia="de-DE"/>
        </w:rPr>
        <w:t>ercutaneously from plantar (Figure</w:t>
      </w:r>
      <w:r w:rsidR="008926A8">
        <w:rPr>
          <w:rFonts w:ascii="Book Antiqua" w:eastAsia="Times New Roman" w:hAnsi="Book Antiqua" w:cs="Arial"/>
          <w:sz w:val="24"/>
          <w:szCs w:val="24"/>
          <w:lang w:val="en-GB" w:eastAsia="de-DE"/>
        </w:rPr>
        <w:t xml:space="preserve"> 16</w:t>
      </w:r>
      <w:r w:rsidR="008926A8" w:rsidRPr="007D4194">
        <w:rPr>
          <w:rFonts w:ascii="Book Antiqua" w:eastAsia="Times New Roman" w:hAnsi="Book Antiqua" w:cs="Arial"/>
          <w:sz w:val="24"/>
          <w:szCs w:val="24"/>
          <w:lang w:val="en-GB" w:eastAsia="de-DE"/>
        </w:rPr>
        <w:t>B</w:t>
      </w:r>
      <w:r w:rsidRPr="007D4194">
        <w:rPr>
          <w:rFonts w:ascii="Book Antiqua" w:eastAsia="Times New Roman" w:hAnsi="Book Antiqua" w:cs="Arial"/>
          <w:sz w:val="24"/>
          <w:szCs w:val="24"/>
          <w:lang w:val="en-GB" w:eastAsia="de-DE"/>
        </w:rPr>
        <w:t>).</w:t>
      </w:r>
    </w:p>
    <w:p w:rsidR="00754DA7" w:rsidRPr="007D4194" w:rsidRDefault="00754DA7" w:rsidP="000F32A3">
      <w:pPr>
        <w:spacing w:after="0" w:line="360" w:lineRule="auto"/>
        <w:jc w:val="both"/>
        <w:rPr>
          <w:rFonts w:ascii="Book Antiqua" w:hAnsi="Book Antiqua"/>
          <w:sz w:val="24"/>
          <w:szCs w:val="24"/>
          <w:lang w:val="en-US" w:eastAsia="zh-CN"/>
        </w:rPr>
      </w:pPr>
    </w:p>
    <w:p w:rsidR="00754DA7" w:rsidRPr="007D4194" w:rsidRDefault="00754DA7"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t>FEASIBILITY STUDY</w:t>
      </w:r>
    </w:p>
    <w:p w:rsidR="00694C7F" w:rsidRPr="007D4194" w:rsidRDefault="00694C7F" w:rsidP="000F32A3">
      <w:pPr>
        <w:spacing w:after="0" w:line="360" w:lineRule="auto"/>
        <w:jc w:val="both"/>
        <w:rPr>
          <w:rFonts w:ascii="Book Antiqua" w:eastAsia="Times New Roman" w:hAnsi="Book Antiqua" w:cs="Arial"/>
          <w:sz w:val="24"/>
          <w:szCs w:val="24"/>
          <w:lang w:val="en-US" w:eastAsia="de-DE"/>
        </w:rPr>
      </w:pPr>
      <w:r w:rsidRPr="007D4194">
        <w:rPr>
          <w:rFonts w:ascii="Book Antiqua" w:hAnsi="Book Antiqua"/>
          <w:sz w:val="24"/>
          <w:szCs w:val="24"/>
          <w:lang w:val="en-US"/>
        </w:rPr>
        <w:t xml:space="preserve">Correct implantation of the internally braced total talar prosthesis was technically possible </w:t>
      </w:r>
      <w:r w:rsidRPr="00E00BBE">
        <w:rPr>
          <w:rFonts w:ascii="Book Antiqua" w:hAnsi="Book Antiqua"/>
          <w:i/>
          <w:sz w:val="24"/>
          <w:szCs w:val="24"/>
          <w:lang w:val="en-US"/>
        </w:rPr>
        <w:t>via</w:t>
      </w:r>
      <w:r w:rsidRPr="007D4194">
        <w:rPr>
          <w:rFonts w:ascii="Book Antiqua" w:hAnsi="Book Antiqua"/>
          <w:sz w:val="24"/>
          <w:szCs w:val="24"/>
          <w:lang w:val="en-US"/>
        </w:rPr>
        <w:t xml:space="preserve"> a standard anterior approach to the ankle and using standard instruments. Malleolar osteotomies were not required.</w:t>
      </w:r>
      <w:r w:rsidRPr="007D4194">
        <w:rPr>
          <w:rFonts w:ascii="Book Antiqua" w:eastAsia="Times New Roman" w:hAnsi="Book Antiqua" w:cs="Arial"/>
          <w:sz w:val="24"/>
          <w:szCs w:val="24"/>
          <w:lang w:val="en-US" w:eastAsia="de-DE"/>
        </w:rPr>
        <w:t xml:space="preserve"> </w:t>
      </w:r>
    </w:p>
    <w:p w:rsidR="00CF641B" w:rsidRPr="007D4194" w:rsidRDefault="00CF641B" w:rsidP="00691C49">
      <w:pPr>
        <w:spacing w:after="0" w:line="360" w:lineRule="auto"/>
        <w:ind w:firstLineChars="100" w:firstLine="240"/>
        <w:jc w:val="both"/>
        <w:rPr>
          <w:rFonts w:ascii="Book Antiqua" w:eastAsia="Times New Roman" w:hAnsi="Book Antiqua" w:cs="Arial"/>
          <w:sz w:val="24"/>
          <w:szCs w:val="24"/>
          <w:lang w:val="en-GB" w:eastAsia="de-DE"/>
        </w:rPr>
      </w:pPr>
      <w:r w:rsidRPr="007D4194">
        <w:rPr>
          <w:rFonts w:ascii="Book Antiqua" w:eastAsia="Times New Roman" w:hAnsi="Book Antiqua" w:cs="Arial"/>
          <w:sz w:val="24"/>
          <w:szCs w:val="24"/>
          <w:lang w:val="en-GB" w:eastAsia="de-DE"/>
        </w:rPr>
        <w:t>Radiographic examination of the maximum range of motion of the ankle joint after internally bracing o</w:t>
      </w:r>
      <w:r w:rsidR="008B4C9D" w:rsidRPr="007D4194">
        <w:rPr>
          <w:rFonts w:ascii="Book Antiqua" w:eastAsia="Times New Roman" w:hAnsi="Book Antiqua" w:cs="Arial"/>
          <w:sz w:val="24"/>
          <w:szCs w:val="24"/>
          <w:lang w:val="en-GB" w:eastAsia="de-DE"/>
        </w:rPr>
        <w:t xml:space="preserve">f the customized hemiprosthesis </w:t>
      </w:r>
      <w:r w:rsidR="00EE74B5" w:rsidRPr="007D4194">
        <w:rPr>
          <w:rFonts w:ascii="Book Antiqua" w:eastAsia="Times New Roman" w:hAnsi="Book Antiqua" w:cs="Arial"/>
          <w:sz w:val="24"/>
          <w:szCs w:val="24"/>
          <w:lang w:val="en-GB" w:eastAsia="de-DE"/>
        </w:rPr>
        <w:t xml:space="preserve">was performed. Figure 17 shows </w:t>
      </w:r>
      <w:r w:rsidR="008B4C9D" w:rsidRPr="007D4194">
        <w:rPr>
          <w:rFonts w:ascii="Book Antiqua" w:eastAsia="Times New Roman" w:hAnsi="Book Antiqua" w:cs="Arial"/>
          <w:sz w:val="24"/>
          <w:szCs w:val="24"/>
          <w:lang w:val="en-GB" w:eastAsia="de-DE"/>
        </w:rPr>
        <w:t>n</w:t>
      </w:r>
      <w:r w:rsidR="00F012E9">
        <w:rPr>
          <w:rFonts w:ascii="Book Antiqua" w:eastAsia="Times New Roman" w:hAnsi="Book Antiqua" w:cs="Arial"/>
          <w:sz w:val="24"/>
          <w:szCs w:val="24"/>
          <w:lang w:val="en-GB" w:eastAsia="de-DE"/>
        </w:rPr>
        <w:t>eutral position</w:t>
      </w:r>
      <w:r w:rsidR="00F012E9">
        <w:rPr>
          <w:rFonts w:ascii="Book Antiqua" w:hAnsi="Book Antiqua" w:cs="Arial" w:hint="eastAsia"/>
          <w:sz w:val="24"/>
          <w:szCs w:val="24"/>
          <w:lang w:val="en-GB" w:eastAsia="zh-CN"/>
        </w:rPr>
        <w:t>;</w:t>
      </w:r>
      <w:r w:rsidRPr="007D4194">
        <w:rPr>
          <w:rFonts w:ascii="Book Antiqua" w:eastAsia="Times New Roman" w:hAnsi="Book Antiqua" w:cs="Arial"/>
          <w:sz w:val="24"/>
          <w:szCs w:val="24"/>
          <w:lang w:val="en-GB" w:eastAsia="de-DE"/>
        </w:rPr>
        <w:t xml:space="preserve"> maximum dorsiflexion</w:t>
      </w:r>
      <w:r w:rsidR="008B4C9D" w:rsidRPr="007D4194">
        <w:rPr>
          <w:rFonts w:ascii="Book Antiqua" w:eastAsia="Times New Roman" w:hAnsi="Book Antiqua" w:cs="Arial"/>
          <w:sz w:val="24"/>
          <w:szCs w:val="24"/>
          <w:lang w:val="en-GB" w:eastAsia="de-DE"/>
        </w:rPr>
        <w:t xml:space="preserve"> of</w:t>
      </w:r>
      <w:r w:rsidRPr="007D4194">
        <w:rPr>
          <w:rFonts w:ascii="Book Antiqua" w:eastAsia="Times New Roman" w:hAnsi="Book Antiqua" w:cs="Arial"/>
          <w:sz w:val="24"/>
          <w:szCs w:val="24"/>
          <w:lang w:val="en-GB" w:eastAsia="de-DE"/>
        </w:rPr>
        <w:t xml:space="preserve"> 22°</w:t>
      </w:r>
      <w:r w:rsidR="00F012E9">
        <w:rPr>
          <w:rFonts w:ascii="Book Antiqua" w:hAnsi="Book Antiqua" w:cs="Arial" w:hint="eastAsia"/>
          <w:sz w:val="24"/>
          <w:szCs w:val="24"/>
          <w:lang w:val="en-GB" w:eastAsia="zh-CN"/>
        </w:rPr>
        <w:t>;</w:t>
      </w:r>
      <w:r w:rsidRPr="007D4194">
        <w:rPr>
          <w:rFonts w:ascii="Book Antiqua" w:eastAsia="Times New Roman" w:hAnsi="Book Antiqua" w:cs="Arial"/>
          <w:sz w:val="24"/>
          <w:szCs w:val="24"/>
          <w:lang w:val="en-GB" w:eastAsia="de-DE"/>
        </w:rPr>
        <w:t xml:space="preserve"> and maximum </w:t>
      </w:r>
      <w:proofErr w:type="spellStart"/>
      <w:r w:rsidRPr="007D4194">
        <w:rPr>
          <w:rFonts w:ascii="Book Antiqua" w:eastAsia="Times New Roman" w:hAnsi="Book Antiqua" w:cs="Arial"/>
          <w:sz w:val="24"/>
          <w:szCs w:val="24"/>
          <w:lang w:val="en-GB" w:eastAsia="de-DE"/>
        </w:rPr>
        <w:t>plantarflexion</w:t>
      </w:r>
      <w:proofErr w:type="spellEnd"/>
      <w:r w:rsidR="008B4C9D" w:rsidRPr="007D4194">
        <w:rPr>
          <w:rFonts w:ascii="Book Antiqua" w:eastAsia="Times New Roman" w:hAnsi="Book Antiqua" w:cs="Arial"/>
          <w:sz w:val="24"/>
          <w:szCs w:val="24"/>
          <w:lang w:val="en-GB" w:eastAsia="de-DE"/>
        </w:rPr>
        <w:t xml:space="preserve"> of</w:t>
      </w:r>
      <w:r w:rsidR="00F012E9">
        <w:rPr>
          <w:rFonts w:ascii="Book Antiqua" w:eastAsia="Times New Roman" w:hAnsi="Book Antiqua" w:cs="Arial"/>
          <w:sz w:val="24"/>
          <w:szCs w:val="24"/>
          <w:lang w:val="en-GB" w:eastAsia="de-DE"/>
        </w:rPr>
        <w:t xml:space="preserve"> 28°</w:t>
      </w:r>
      <w:r w:rsidRPr="007D4194">
        <w:rPr>
          <w:rFonts w:ascii="Book Antiqua" w:eastAsia="Times New Roman" w:hAnsi="Book Antiqua" w:cs="Arial"/>
          <w:sz w:val="24"/>
          <w:szCs w:val="24"/>
          <w:lang w:val="en-GB" w:eastAsia="de-DE"/>
        </w:rPr>
        <w:t>. Note the visible bone tunnel in the calcaneus (black arrow) with the interference screw inside the proximal part of the tunnel (white arrow) to prevent tunnel widening by indirect aperture fixation at the subtalar joint performed percutaneously from plantar.</w:t>
      </w:r>
    </w:p>
    <w:p w:rsidR="00490D7F" w:rsidRPr="007D4194" w:rsidRDefault="008B4C9D" w:rsidP="00F012E9">
      <w:pPr>
        <w:spacing w:after="0" w:line="360" w:lineRule="auto"/>
        <w:ind w:firstLineChars="100" w:firstLine="240"/>
        <w:jc w:val="both"/>
        <w:rPr>
          <w:rFonts w:ascii="Book Antiqua" w:hAnsi="Book Antiqua"/>
          <w:sz w:val="24"/>
          <w:szCs w:val="24"/>
          <w:lang w:val="en-US"/>
        </w:rPr>
      </w:pPr>
      <w:r w:rsidRPr="007D4194">
        <w:rPr>
          <w:rFonts w:ascii="Book Antiqua" w:hAnsi="Book Antiqua"/>
          <w:sz w:val="24"/>
          <w:szCs w:val="24"/>
          <w:lang w:val="en-US"/>
        </w:rPr>
        <w:t xml:space="preserve">Primary </w:t>
      </w:r>
      <w:r w:rsidR="00490D7F" w:rsidRPr="007D4194">
        <w:rPr>
          <w:rFonts w:ascii="Book Antiqua" w:hAnsi="Book Antiqua"/>
          <w:sz w:val="24"/>
          <w:szCs w:val="24"/>
          <w:lang w:val="en-US"/>
        </w:rPr>
        <w:t>ligamentous stability</w:t>
      </w:r>
      <w:r w:rsidRPr="007D4194">
        <w:rPr>
          <w:rFonts w:ascii="Book Antiqua" w:hAnsi="Book Antiqua"/>
          <w:sz w:val="24"/>
          <w:szCs w:val="24"/>
          <w:lang w:val="en-US"/>
        </w:rPr>
        <w:t xml:space="preserve"> of the internally braced total talar prosthesis</w:t>
      </w:r>
      <w:r w:rsidR="00490D7F" w:rsidRPr="007D4194">
        <w:rPr>
          <w:rFonts w:ascii="Book Antiqua" w:hAnsi="Book Antiqua"/>
          <w:sz w:val="24"/>
          <w:szCs w:val="24"/>
          <w:lang w:val="en-US"/>
        </w:rPr>
        <w:t xml:space="preserve"> was evaluated by use of standard </w:t>
      </w:r>
      <w:r w:rsidR="00E7643A" w:rsidRPr="007D4194">
        <w:rPr>
          <w:rFonts w:ascii="Book Antiqua" w:hAnsi="Book Antiqua"/>
          <w:sz w:val="24"/>
          <w:szCs w:val="24"/>
          <w:lang w:val="en-US"/>
        </w:rPr>
        <w:t>X-rays</w:t>
      </w:r>
      <w:r w:rsidR="00490D7F" w:rsidRPr="007D4194">
        <w:rPr>
          <w:rFonts w:ascii="Book Antiqua" w:hAnsi="Book Antiqua"/>
          <w:sz w:val="24"/>
          <w:szCs w:val="24"/>
          <w:lang w:val="en-US"/>
        </w:rPr>
        <w:t xml:space="preserve"> after application of varus, valgus </w:t>
      </w:r>
      <w:r w:rsidR="00667397" w:rsidRPr="007D4194">
        <w:rPr>
          <w:rFonts w:ascii="Book Antiqua" w:hAnsi="Book Antiqua"/>
          <w:sz w:val="24"/>
          <w:szCs w:val="24"/>
          <w:lang w:val="en-US"/>
        </w:rPr>
        <w:t xml:space="preserve">or sagittal </w:t>
      </w:r>
      <w:r w:rsidR="00667397" w:rsidRPr="007D4194">
        <w:rPr>
          <w:rFonts w:ascii="Book Antiqua" w:hAnsi="Book Antiqua"/>
          <w:sz w:val="24"/>
          <w:szCs w:val="24"/>
          <w:lang w:val="en-US"/>
        </w:rPr>
        <w:lastRenderedPageBreak/>
        <w:t>stress with 150 N: m</w:t>
      </w:r>
      <w:r w:rsidR="00490D7F" w:rsidRPr="007D4194">
        <w:rPr>
          <w:rFonts w:ascii="Book Antiqua" w:hAnsi="Book Antiqua"/>
          <w:sz w:val="24"/>
          <w:szCs w:val="24"/>
          <w:lang w:val="en-US"/>
        </w:rPr>
        <w:t>aximum anterior displacement of the talus was 6 mm</w:t>
      </w:r>
      <w:r w:rsidR="00EE74B5" w:rsidRPr="007D4194">
        <w:rPr>
          <w:rFonts w:ascii="Book Antiqua" w:hAnsi="Book Antiqua"/>
          <w:sz w:val="24"/>
          <w:szCs w:val="24"/>
          <w:lang w:val="en-US"/>
        </w:rPr>
        <w:t xml:space="preserve"> (Figure</w:t>
      </w:r>
      <w:r w:rsidR="00694C7F" w:rsidRPr="007D4194">
        <w:rPr>
          <w:rFonts w:ascii="Book Antiqua" w:hAnsi="Book Antiqua"/>
          <w:sz w:val="24"/>
          <w:szCs w:val="24"/>
          <w:lang w:val="en-US"/>
        </w:rPr>
        <w:t xml:space="preserve"> 18)</w:t>
      </w:r>
      <w:r w:rsidR="00490D7F" w:rsidRPr="007D4194">
        <w:rPr>
          <w:rFonts w:ascii="Book Antiqua" w:hAnsi="Book Antiqua"/>
          <w:sz w:val="24"/>
          <w:szCs w:val="24"/>
          <w:lang w:val="en-US"/>
        </w:rPr>
        <w:t>,</w:t>
      </w:r>
      <w:r w:rsidR="00667397" w:rsidRPr="007D4194">
        <w:rPr>
          <w:rFonts w:ascii="Book Antiqua" w:hAnsi="Book Antiqua"/>
          <w:sz w:val="24"/>
          <w:szCs w:val="24"/>
          <w:lang w:val="en-US"/>
        </w:rPr>
        <w:t xml:space="preserve"> </w:t>
      </w:r>
      <w:r w:rsidR="00490D7F" w:rsidRPr="007D4194">
        <w:rPr>
          <w:rFonts w:ascii="Book Antiqua" w:hAnsi="Book Antiqua"/>
          <w:sz w:val="24"/>
          <w:szCs w:val="24"/>
          <w:lang w:val="en-US"/>
        </w:rPr>
        <w:t>maximum varus tilt 3 degrees and maximum valgus tilt 2 degrees</w:t>
      </w:r>
      <w:r w:rsidR="00EE74B5" w:rsidRPr="007D4194">
        <w:rPr>
          <w:rFonts w:ascii="Book Antiqua" w:hAnsi="Book Antiqua"/>
          <w:sz w:val="24"/>
          <w:szCs w:val="24"/>
          <w:lang w:val="en-US"/>
        </w:rPr>
        <w:t xml:space="preserve"> (Figure </w:t>
      </w:r>
      <w:r w:rsidR="00694C7F" w:rsidRPr="007D4194">
        <w:rPr>
          <w:rFonts w:ascii="Book Antiqua" w:hAnsi="Book Antiqua"/>
          <w:sz w:val="24"/>
          <w:szCs w:val="24"/>
          <w:lang w:val="en-US"/>
        </w:rPr>
        <w:t>19)</w:t>
      </w:r>
      <w:r w:rsidR="00667397" w:rsidRPr="007D4194">
        <w:rPr>
          <w:rFonts w:ascii="Book Antiqua" w:hAnsi="Book Antiqua"/>
          <w:sz w:val="24"/>
          <w:szCs w:val="24"/>
          <w:lang w:val="en-US"/>
        </w:rPr>
        <w:t xml:space="preserve"> resembling quite physiological ankle function.</w:t>
      </w:r>
    </w:p>
    <w:p w:rsidR="00490D7F" w:rsidRPr="007D4194" w:rsidRDefault="00490D7F" w:rsidP="000F32A3">
      <w:pPr>
        <w:spacing w:after="0" w:line="360" w:lineRule="auto"/>
        <w:jc w:val="both"/>
        <w:rPr>
          <w:rFonts w:ascii="Book Antiqua" w:hAnsi="Book Antiqua"/>
          <w:sz w:val="24"/>
          <w:szCs w:val="24"/>
          <w:lang w:val="en-US" w:eastAsia="zh-CN"/>
        </w:rPr>
      </w:pPr>
    </w:p>
    <w:p w:rsidR="00490D7F" w:rsidRPr="007D4194" w:rsidRDefault="006D0664" w:rsidP="000F32A3">
      <w:pPr>
        <w:spacing w:after="0" w:line="360" w:lineRule="auto"/>
        <w:jc w:val="both"/>
        <w:rPr>
          <w:rFonts w:ascii="Book Antiqua" w:hAnsi="Book Antiqua"/>
          <w:b/>
          <w:sz w:val="24"/>
          <w:szCs w:val="24"/>
          <w:lang w:val="en-US"/>
        </w:rPr>
      </w:pPr>
      <w:r w:rsidRPr="007D4194">
        <w:rPr>
          <w:rFonts w:ascii="Book Antiqua" w:hAnsi="Book Antiqua"/>
          <w:b/>
          <w:sz w:val="24"/>
          <w:szCs w:val="24"/>
          <w:lang w:val="en-US"/>
        </w:rPr>
        <w:t>ON THE HORIZON</w:t>
      </w:r>
      <w:r w:rsidR="00490D7F" w:rsidRPr="007D4194">
        <w:rPr>
          <w:rFonts w:ascii="Book Antiqua" w:hAnsi="Book Antiqua"/>
          <w:b/>
          <w:sz w:val="24"/>
          <w:szCs w:val="24"/>
          <w:lang w:val="en-US"/>
        </w:rPr>
        <w:t xml:space="preserve"> </w:t>
      </w:r>
    </w:p>
    <w:p w:rsidR="004B7845" w:rsidRPr="007D4194" w:rsidRDefault="00490D7F" w:rsidP="000F32A3">
      <w:pPr>
        <w:spacing w:after="0" w:line="360" w:lineRule="auto"/>
        <w:jc w:val="both"/>
        <w:rPr>
          <w:rFonts w:ascii="Book Antiqua" w:hAnsi="Book Antiqua"/>
          <w:sz w:val="24"/>
          <w:szCs w:val="24"/>
          <w:lang w:val="en-US"/>
        </w:rPr>
      </w:pPr>
      <w:r w:rsidRPr="007D4194">
        <w:rPr>
          <w:rFonts w:ascii="Book Antiqua" w:hAnsi="Book Antiqua"/>
          <w:sz w:val="24"/>
          <w:szCs w:val="24"/>
          <w:lang w:val="en-US"/>
        </w:rPr>
        <w:t>Application of an</w:t>
      </w:r>
      <w:r w:rsidR="002D00E8" w:rsidRPr="007D4194">
        <w:rPr>
          <w:rFonts w:ascii="Book Antiqua" w:hAnsi="Book Antiqua"/>
          <w:sz w:val="24"/>
          <w:szCs w:val="24"/>
          <w:lang w:val="en-US"/>
        </w:rPr>
        <w:t xml:space="preserve"> improved</w:t>
      </w:r>
      <w:r w:rsidRPr="007D4194">
        <w:rPr>
          <w:rFonts w:ascii="Book Antiqua" w:hAnsi="Book Antiqua"/>
          <w:sz w:val="24"/>
          <w:szCs w:val="24"/>
          <w:lang w:val="en-US"/>
        </w:rPr>
        <w:t xml:space="preserve"> internally braced </w:t>
      </w:r>
      <w:r w:rsidR="002D00E8" w:rsidRPr="007D4194">
        <w:rPr>
          <w:rFonts w:ascii="Book Antiqua" w:hAnsi="Book Antiqua"/>
          <w:sz w:val="24"/>
          <w:szCs w:val="24"/>
          <w:lang w:val="en-US"/>
        </w:rPr>
        <w:t xml:space="preserve">custom made </w:t>
      </w:r>
      <w:r w:rsidRPr="007D4194">
        <w:rPr>
          <w:rFonts w:ascii="Book Antiqua" w:hAnsi="Book Antiqua"/>
          <w:sz w:val="24"/>
          <w:szCs w:val="24"/>
          <w:lang w:val="en-US"/>
        </w:rPr>
        <w:t>prosthesis for total talus replacement in humans is technically feasible</w:t>
      </w:r>
      <w:r w:rsidR="002D00E8" w:rsidRPr="007D4194">
        <w:rPr>
          <w:rFonts w:ascii="Book Antiqua" w:hAnsi="Book Antiqua"/>
          <w:sz w:val="24"/>
          <w:szCs w:val="24"/>
          <w:lang w:val="en-US"/>
        </w:rPr>
        <w:t>, and first experimental results show a very high primary stability of the implanted prosthesis.</w:t>
      </w:r>
      <w:r w:rsidRPr="007D4194">
        <w:rPr>
          <w:rFonts w:ascii="Book Antiqua" w:hAnsi="Book Antiqua"/>
          <w:sz w:val="24"/>
          <w:szCs w:val="24"/>
          <w:lang w:val="en-US"/>
        </w:rPr>
        <w:t xml:space="preserve"> </w:t>
      </w:r>
      <w:r w:rsidR="002D00E8" w:rsidRPr="007D4194">
        <w:rPr>
          <w:rFonts w:ascii="Book Antiqua" w:hAnsi="Book Antiqua"/>
          <w:sz w:val="24"/>
          <w:szCs w:val="24"/>
          <w:lang w:val="en-US"/>
        </w:rPr>
        <w:t>Based on our results the described procedure might be a reasonable treatment option</w:t>
      </w:r>
      <w:r w:rsidRPr="007D4194">
        <w:rPr>
          <w:rFonts w:ascii="Book Antiqua" w:hAnsi="Book Antiqua"/>
          <w:sz w:val="24"/>
          <w:szCs w:val="24"/>
          <w:lang w:val="en-US"/>
        </w:rPr>
        <w:t xml:space="preserve"> in carefully selected cases with no better alternatives left.</w:t>
      </w:r>
      <w:r w:rsidR="002D00E8" w:rsidRPr="007D4194">
        <w:rPr>
          <w:rFonts w:ascii="Book Antiqua" w:hAnsi="Book Antiqua"/>
          <w:sz w:val="24"/>
          <w:szCs w:val="24"/>
          <w:lang w:val="en-US"/>
        </w:rPr>
        <w:t xml:space="preserve"> </w:t>
      </w:r>
      <w:r w:rsidR="004B7845" w:rsidRPr="007D4194">
        <w:rPr>
          <w:rFonts w:ascii="Book Antiqua" w:hAnsi="Book Antiqua"/>
          <w:sz w:val="24"/>
          <w:szCs w:val="24"/>
          <w:lang w:val="en-US"/>
        </w:rPr>
        <w:t>Due to the quite low frequency of</w:t>
      </w:r>
      <w:r w:rsidR="002D00E8" w:rsidRPr="007D4194">
        <w:rPr>
          <w:rFonts w:ascii="Book Antiqua" w:hAnsi="Book Antiqua"/>
          <w:sz w:val="24"/>
          <w:szCs w:val="24"/>
          <w:lang w:val="en-US"/>
        </w:rPr>
        <w:t xml:space="preserve"> </w:t>
      </w:r>
      <w:r w:rsidR="0020320F" w:rsidRPr="007D4194">
        <w:rPr>
          <w:rFonts w:ascii="Book Antiqua" w:hAnsi="Book Antiqua"/>
          <w:sz w:val="24"/>
          <w:szCs w:val="24"/>
          <w:lang w:val="en-US"/>
        </w:rPr>
        <w:t>adequate</w:t>
      </w:r>
      <w:r w:rsidR="004B7845" w:rsidRPr="007D4194">
        <w:rPr>
          <w:rFonts w:ascii="Book Antiqua" w:hAnsi="Book Antiqua"/>
          <w:sz w:val="24"/>
          <w:szCs w:val="24"/>
          <w:lang w:val="en-US"/>
        </w:rPr>
        <w:t xml:space="preserve"> cases</w:t>
      </w:r>
      <w:r w:rsidR="0020320F" w:rsidRPr="007D4194">
        <w:rPr>
          <w:rFonts w:ascii="Book Antiqua" w:hAnsi="Book Antiqua"/>
          <w:sz w:val="24"/>
          <w:szCs w:val="24"/>
          <w:lang w:val="en-US"/>
        </w:rPr>
        <w:t>,</w:t>
      </w:r>
      <w:r w:rsidR="00667397" w:rsidRPr="007D4194">
        <w:rPr>
          <w:rFonts w:ascii="Book Antiqua" w:hAnsi="Book Antiqua"/>
          <w:sz w:val="24"/>
          <w:szCs w:val="24"/>
          <w:lang w:val="en-US"/>
        </w:rPr>
        <w:t xml:space="preserve"> multicentric</w:t>
      </w:r>
      <w:r w:rsidR="004B7845" w:rsidRPr="007D4194">
        <w:rPr>
          <w:rFonts w:ascii="Book Antiqua" w:hAnsi="Book Antiqua"/>
          <w:sz w:val="24"/>
          <w:szCs w:val="24"/>
          <w:lang w:val="en-US"/>
        </w:rPr>
        <w:t xml:space="preserve"> e</w:t>
      </w:r>
      <w:r w:rsidR="002D00E8" w:rsidRPr="007D4194">
        <w:rPr>
          <w:rFonts w:ascii="Book Antiqua" w:hAnsi="Book Antiqua"/>
          <w:sz w:val="24"/>
          <w:szCs w:val="24"/>
          <w:lang w:val="en-US"/>
        </w:rPr>
        <w:t>valuation seems to be necessary to provide high quality scientific data of outcome results</w:t>
      </w:r>
      <w:r w:rsidR="00667397" w:rsidRPr="007D4194">
        <w:rPr>
          <w:rFonts w:ascii="Book Antiqua" w:hAnsi="Book Antiqua"/>
          <w:sz w:val="24"/>
          <w:szCs w:val="24"/>
          <w:lang w:val="en-US"/>
        </w:rPr>
        <w:t xml:space="preserve"> and possible complications</w:t>
      </w:r>
      <w:r w:rsidR="0020320F" w:rsidRPr="007D4194">
        <w:rPr>
          <w:rFonts w:ascii="Book Antiqua" w:hAnsi="Book Antiqua"/>
          <w:sz w:val="24"/>
          <w:szCs w:val="24"/>
          <w:lang w:val="en-US"/>
        </w:rPr>
        <w:t xml:space="preserve"> after implantation of an internally braced prosthesis for total talus replacement. </w:t>
      </w:r>
    </w:p>
    <w:p w:rsidR="00490D7F" w:rsidRPr="007D4194" w:rsidRDefault="00490D7F" w:rsidP="000F32A3">
      <w:pPr>
        <w:spacing w:after="0" w:line="360" w:lineRule="auto"/>
        <w:jc w:val="both"/>
        <w:rPr>
          <w:rFonts w:ascii="Book Antiqua" w:hAnsi="Book Antiqua"/>
          <w:b/>
          <w:sz w:val="24"/>
          <w:szCs w:val="24"/>
          <w:lang w:val="en-US"/>
        </w:rPr>
      </w:pPr>
    </w:p>
    <w:p w:rsidR="00490D7F" w:rsidRPr="007D4194" w:rsidRDefault="00490D7F" w:rsidP="000F32A3">
      <w:pPr>
        <w:spacing w:after="0" w:line="360" w:lineRule="auto"/>
        <w:jc w:val="both"/>
        <w:rPr>
          <w:rFonts w:ascii="Book Antiqua" w:hAnsi="Book Antiqua"/>
          <w:b/>
          <w:sz w:val="24"/>
          <w:szCs w:val="24"/>
          <w:lang w:val="en-US"/>
        </w:rPr>
      </w:pPr>
    </w:p>
    <w:p w:rsidR="00490D7F" w:rsidRPr="007D4194" w:rsidRDefault="00490D7F" w:rsidP="000F32A3">
      <w:pPr>
        <w:spacing w:after="0" w:line="360" w:lineRule="auto"/>
        <w:jc w:val="both"/>
        <w:rPr>
          <w:rFonts w:ascii="Book Antiqua" w:hAnsi="Book Antiqua"/>
          <w:b/>
          <w:sz w:val="24"/>
          <w:szCs w:val="24"/>
          <w:lang w:val="en-US"/>
        </w:rPr>
      </w:pPr>
    </w:p>
    <w:p w:rsidR="001942A6" w:rsidRPr="007D4194" w:rsidRDefault="001942A6" w:rsidP="000F32A3">
      <w:pPr>
        <w:spacing w:after="0" w:line="360" w:lineRule="auto"/>
        <w:jc w:val="both"/>
        <w:rPr>
          <w:rFonts w:ascii="Book Antiqua" w:hAnsi="Book Antiqua"/>
          <w:b/>
          <w:sz w:val="24"/>
          <w:szCs w:val="24"/>
          <w:lang w:val="en-US"/>
        </w:rPr>
      </w:pPr>
    </w:p>
    <w:p w:rsidR="001942A6" w:rsidRPr="007D4194" w:rsidRDefault="001942A6" w:rsidP="000F32A3">
      <w:pPr>
        <w:spacing w:after="0" w:line="360" w:lineRule="auto"/>
        <w:jc w:val="both"/>
        <w:rPr>
          <w:rFonts w:ascii="Book Antiqua" w:hAnsi="Book Antiqua"/>
          <w:b/>
          <w:sz w:val="24"/>
          <w:szCs w:val="24"/>
          <w:lang w:val="en-US"/>
        </w:rPr>
      </w:pPr>
    </w:p>
    <w:p w:rsidR="001942A6" w:rsidRPr="007D4194" w:rsidRDefault="001942A6" w:rsidP="000F32A3">
      <w:pPr>
        <w:spacing w:after="0" w:line="360" w:lineRule="auto"/>
        <w:jc w:val="both"/>
        <w:rPr>
          <w:rFonts w:ascii="Book Antiqua" w:hAnsi="Book Antiqua"/>
          <w:b/>
          <w:sz w:val="24"/>
          <w:szCs w:val="24"/>
          <w:lang w:val="en-US"/>
        </w:rPr>
      </w:pPr>
    </w:p>
    <w:p w:rsidR="001942A6" w:rsidRPr="007D4194" w:rsidRDefault="001942A6" w:rsidP="000F32A3">
      <w:pPr>
        <w:spacing w:after="0" w:line="360" w:lineRule="auto"/>
        <w:jc w:val="both"/>
        <w:rPr>
          <w:rFonts w:ascii="Book Antiqua" w:hAnsi="Book Antiqua"/>
          <w:b/>
          <w:sz w:val="24"/>
          <w:szCs w:val="24"/>
          <w:lang w:val="en-US"/>
        </w:rPr>
      </w:pPr>
    </w:p>
    <w:p w:rsidR="001942A6" w:rsidRPr="007D4194" w:rsidRDefault="001942A6" w:rsidP="000F32A3">
      <w:pPr>
        <w:spacing w:after="0" w:line="360" w:lineRule="auto"/>
        <w:jc w:val="both"/>
        <w:rPr>
          <w:rFonts w:ascii="Book Antiqua" w:hAnsi="Book Antiqua"/>
          <w:b/>
          <w:sz w:val="24"/>
          <w:szCs w:val="24"/>
          <w:lang w:val="en-US"/>
        </w:rPr>
      </w:pPr>
    </w:p>
    <w:p w:rsidR="00E00BBE" w:rsidRDefault="00E00BBE">
      <w:pPr>
        <w:rPr>
          <w:rFonts w:ascii="Book Antiqua" w:hAnsi="Book Antiqua"/>
          <w:b/>
          <w:sz w:val="24"/>
          <w:szCs w:val="24"/>
          <w:lang w:val="en-US"/>
        </w:rPr>
      </w:pPr>
      <w:r>
        <w:rPr>
          <w:rFonts w:ascii="Book Antiqua" w:hAnsi="Book Antiqua"/>
          <w:b/>
          <w:sz w:val="24"/>
          <w:szCs w:val="24"/>
          <w:lang w:val="en-US"/>
        </w:rPr>
        <w:br w:type="page"/>
      </w:r>
    </w:p>
    <w:p w:rsidR="001A7944" w:rsidRDefault="00754DA7" w:rsidP="000F32A3">
      <w:pPr>
        <w:spacing w:after="0" w:line="360" w:lineRule="auto"/>
        <w:jc w:val="both"/>
        <w:rPr>
          <w:rFonts w:ascii="Book Antiqua" w:hAnsi="Book Antiqua"/>
          <w:b/>
          <w:sz w:val="24"/>
          <w:szCs w:val="24"/>
          <w:lang w:val="en-US" w:eastAsia="zh-CN"/>
        </w:rPr>
      </w:pPr>
      <w:r w:rsidRPr="007D4194">
        <w:rPr>
          <w:rFonts w:ascii="Book Antiqua" w:hAnsi="Book Antiqua"/>
          <w:b/>
          <w:sz w:val="24"/>
          <w:szCs w:val="24"/>
          <w:lang w:val="en-US"/>
        </w:rPr>
        <w:lastRenderedPageBreak/>
        <w:t>REFERENCES</w:t>
      </w:r>
      <w:r w:rsidR="00490D7F" w:rsidRPr="007D4194">
        <w:rPr>
          <w:rFonts w:ascii="Book Antiqua" w:hAnsi="Book Antiqua"/>
          <w:b/>
          <w:sz w:val="24"/>
          <w:szCs w:val="24"/>
          <w:lang w:val="en-US"/>
        </w:rPr>
        <w:t xml:space="preserve"> </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bookmarkStart w:id="10" w:name="OLE_LINK1"/>
      <w:bookmarkStart w:id="11" w:name="OLE_LINK2"/>
      <w:bookmarkStart w:id="12" w:name="OLE_LINK8"/>
      <w:bookmarkStart w:id="13" w:name="OLE_LINK176"/>
      <w:bookmarkStart w:id="14" w:name="OLE_LINK187"/>
      <w:bookmarkStart w:id="15" w:name="OLE_LINK188"/>
      <w:proofErr w:type="gramStart"/>
      <w:r w:rsidRPr="00013A1D">
        <w:rPr>
          <w:rFonts w:ascii="Book Antiqua" w:hAnsi="Book Antiqua" w:cs="宋体"/>
          <w:sz w:val="24"/>
          <w:szCs w:val="24"/>
          <w:lang w:val="en-US" w:eastAsia="zh-CN"/>
        </w:rPr>
        <w:t>1 </w:t>
      </w:r>
      <w:proofErr w:type="spellStart"/>
      <w:r w:rsidRPr="00013A1D">
        <w:rPr>
          <w:rFonts w:ascii="Book Antiqua" w:hAnsi="Book Antiqua" w:cs="宋体"/>
          <w:b/>
          <w:bCs/>
          <w:sz w:val="24"/>
          <w:szCs w:val="24"/>
          <w:lang w:val="en-US" w:eastAsia="zh-CN"/>
        </w:rPr>
        <w:t>Assal</w:t>
      </w:r>
      <w:proofErr w:type="spellEnd"/>
      <w:r w:rsidRPr="00013A1D">
        <w:rPr>
          <w:rFonts w:ascii="Book Antiqua" w:hAnsi="Book Antiqua" w:cs="宋体"/>
          <w:b/>
          <w:bCs/>
          <w:sz w:val="24"/>
          <w:szCs w:val="24"/>
          <w:lang w:val="en-US" w:eastAsia="zh-CN"/>
        </w:rPr>
        <w:t xml:space="preserve"> M</w:t>
      </w:r>
      <w:r w:rsidRPr="00013A1D">
        <w:rPr>
          <w:rFonts w:ascii="Book Antiqua" w:hAnsi="Book Antiqua" w:cs="宋体"/>
          <w:sz w:val="24"/>
          <w:szCs w:val="24"/>
          <w:lang w:val="en-US" w:eastAsia="zh-CN"/>
        </w:rPr>
        <w:t>, Stern R. Total extrusion of the talus.</w:t>
      </w:r>
      <w:proofErr w:type="gramEnd"/>
      <w:r w:rsidRPr="00013A1D">
        <w:rPr>
          <w:rFonts w:ascii="Book Antiqua" w:hAnsi="Book Antiqua" w:cs="宋体"/>
          <w:sz w:val="24"/>
          <w:szCs w:val="24"/>
          <w:lang w:val="en-US" w:eastAsia="zh-CN"/>
        </w:rPr>
        <w:t xml:space="preserve"> </w:t>
      </w:r>
      <w:proofErr w:type="gramStart"/>
      <w:r w:rsidRPr="00013A1D">
        <w:rPr>
          <w:rFonts w:ascii="Book Antiqua" w:hAnsi="Book Antiqua" w:cs="宋体"/>
          <w:sz w:val="24"/>
          <w:szCs w:val="24"/>
          <w:lang w:val="en-US" w:eastAsia="zh-CN"/>
        </w:rPr>
        <w:t>A case report.</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2004; </w:t>
      </w:r>
      <w:r w:rsidRPr="00013A1D">
        <w:rPr>
          <w:rFonts w:ascii="Book Antiqua" w:hAnsi="Book Antiqua" w:cs="宋体"/>
          <w:b/>
          <w:bCs/>
          <w:sz w:val="24"/>
          <w:szCs w:val="24"/>
          <w:lang w:val="en-US" w:eastAsia="zh-CN"/>
        </w:rPr>
        <w:t>86-A</w:t>
      </w:r>
      <w:r w:rsidRPr="00013A1D">
        <w:rPr>
          <w:rFonts w:ascii="Book Antiqua" w:hAnsi="Book Antiqua" w:cs="宋体"/>
          <w:sz w:val="24"/>
          <w:szCs w:val="24"/>
          <w:lang w:val="en-US" w:eastAsia="zh-CN"/>
        </w:rPr>
        <w:t>: 2726-2731 [PMID: 15590860 DOI: 10.2106/00004623-200412000-00021]</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2 </w:t>
      </w:r>
      <w:proofErr w:type="spellStart"/>
      <w:r w:rsidRPr="00013A1D">
        <w:rPr>
          <w:rFonts w:ascii="Book Antiqua" w:hAnsi="Book Antiqua" w:cs="宋体"/>
          <w:b/>
          <w:bCs/>
          <w:sz w:val="24"/>
          <w:szCs w:val="24"/>
          <w:lang w:val="en-US" w:eastAsia="zh-CN"/>
        </w:rPr>
        <w:t>Koller</w:t>
      </w:r>
      <w:proofErr w:type="spellEnd"/>
      <w:r w:rsidRPr="00013A1D">
        <w:rPr>
          <w:rFonts w:ascii="Book Antiqua" w:hAnsi="Book Antiqua" w:cs="宋体"/>
          <w:b/>
          <w:bCs/>
          <w:sz w:val="24"/>
          <w:szCs w:val="24"/>
          <w:lang w:val="en-US" w:eastAsia="zh-CN"/>
        </w:rPr>
        <w:t xml:space="preserve"> H</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Assuncao</w:t>
      </w:r>
      <w:proofErr w:type="spellEnd"/>
      <w:r w:rsidRPr="00013A1D">
        <w:rPr>
          <w:rFonts w:ascii="Book Antiqua" w:hAnsi="Book Antiqua" w:cs="宋体"/>
          <w:sz w:val="24"/>
          <w:szCs w:val="24"/>
          <w:lang w:val="en-US" w:eastAsia="zh-CN"/>
        </w:rPr>
        <w:t xml:space="preserve"> A, Kolb K, </w:t>
      </w:r>
      <w:proofErr w:type="spellStart"/>
      <w:r w:rsidRPr="00013A1D">
        <w:rPr>
          <w:rFonts w:ascii="Book Antiqua" w:hAnsi="Book Antiqua" w:cs="宋体"/>
          <w:sz w:val="24"/>
          <w:szCs w:val="24"/>
          <w:lang w:val="en-US" w:eastAsia="zh-CN"/>
        </w:rPr>
        <w:t>Holz</w:t>
      </w:r>
      <w:proofErr w:type="spellEnd"/>
      <w:r w:rsidRPr="00013A1D">
        <w:rPr>
          <w:rFonts w:ascii="Book Antiqua" w:hAnsi="Book Antiqua" w:cs="宋体"/>
          <w:sz w:val="24"/>
          <w:szCs w:val="24"/>
          <w:lang w:val="en-US" w:eastAsia="zh-CN"/>
        </w:rPr>
        <w:t xml:space="preserve"> U. Reconstructive surgery for complete talus extrusion using the sandwich block arthrodesis: a report of 2 cases. </w:t>
      </w:r>
      <w:r w:rsidRPr="00013A1D">
        <w:rPr>
          <w:rFonts w:ascii="Book Antiqua" w:hAnsi="Book Antiqua" w:cs="宋体"/>
          <w:i/>
          <w:iCs/>
          <w:sz w:val="24"/>
          <w:szCs w:val="24"/>
          <w:lang w:val="en-US" w:eastAsia="zh-CN"/>
        </w:rPr>
        <w:t xml:space="preserve">J Foot Ankle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sz w:val="24"/>
          <w:szCs w:val="24"/>
          <w:lang w:val="en-US" w:eastAsia="zh-CN"/>
        </w:rPr>
        <w:t> </w:t>
      </w:r>
      <w:r w:rsidRPr="00013A1D">
        <w:rPr>
          <w:rFonts w:ascii="Book Antiqua" w:hAnsi="Book Antiqua" w:cs="宋体" w:hint="eastAsia"/>
          <w:sz w:val="24"/>
          <w:szCs w:val="24"/>
          <w:lang w:val="en-US" w:eastAsia="zh-CN"/>
        </w:rPr>
        <w:t>2007</w:t>
      </w:r>
      <w:r w:rsidRPr="00013A1D">
        <w:rPr>
          <w:rFonts w:ascii="Book Antiqua" w:hAnsi="Book Antiqua" w:cs="宋体"/>
          <w:sz w:val="24"/>
          <w:szCs w:val="24"/>
          <w:lang w:val="en-US" w:eastAsia="zh-CN"/>
        </w:rPr>
        <w:t>; </w:t>
      </w:r>
      <w:r w:rsidRPr="00013A1D">
        <w:rPr>
          <w:rFonts w:ascii="Book Antiqua" w:hAnsi="Book Antiqua" w:cs="宋体"/>
          <w:b/>
          <w:bCs/>
          <w:sz w:val="24"/>
          <w:szCs w:val="24"/>
          <w:lang w:val="en-US" w:eastAsia="zh-CN"/>
        </w:rPr>
        <w:t>46</w:t>
      </w:r>
      <w:r w:rsidRPr="00013A1D">
        <w:rPr>
          <w:rFonts w:ascii="Book Antiqua" w:hAnsi="Book Antiqua" w:cs="宋体"/>
          <w:sz w:val="24"/>
          <w:szCs w:val="24"/>
          <w:lang w:val="en-US" w:eastAsia="zh-CN"/>
        </w:rPr>
        <w:t>: 493-498 [PMID: 17980850 DOI: 10.1053/j.jfas.2007.08.008]</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roofErr w:type="gramStart"/>
      <w:r w:rsidRPr="00013A1D">
        <w:rPr>
          <w:rFonts w:ascii="Book Antiqua" w:hAnsi="Book Antiqua" w:cs="宋体"/>
          <w:sz w:val="24"/>
          <w:szCs w:val="24"/>
          <w:lang w:val="en-US" w:eastAsia="zh-CN"/>
        </w:rPr>
        <w:t>3 </w:t>
      </w:r>
      <w:r w:rsidRPr="00013A1D">
        <w:rPr>
          <w:rFonts w:ascii="Book Antiqua" w:hAnsi="Book Antiqua" w:cs="宋体"/>
          <w:b/>
          <w:bCs/>
          <w:sz w:val="24"/>
          <w:szCs w:val="24"/>
          <w:lang w:val="en-US" w:eastAsia="zh-CN"/>
        </w:rPr>
        <w:t>Lee HS</w:t>
      </w:r>
      <w:r w:rsidRPr="00013A1D">
        <w:rPr>
          <w:rFonts w:ascii="Book Antiqua" w:hAnsi="Book Antiqua" w:cs="宋体"/>
          <w:sz w:val="24"/>
          <w:szCs w:val="24"/>
          <w:lang w:val="en-US" w:eastAsia="zh-CN"/>
        </w:rPr>
        <w:t xml:space="preserve">, Chung HW, </w:t>
      </w:r>
      <w:proofErr w:type="spellStart"/>
      <w:r w:rsidRPr="00013A1D">
        <w:rPr>
          <w:rFonts w:ascii="Book Antiqua" w:hAnsi="Book Antiqua" w:cs="宋体"/>
          <w:sz w:val="24"/>
          <w:szCs w:val="24"/>
          <w:lang w:val="en-US" w:eastAsia="zh-CN"/>
        </w:rPr>
        <w:t>Suh</w:t>
      </w:r>
      <w:proofErr w:type="spellEnd"/>
      <w:r w:rsidRPr="00013A1D">
        <w:rPr>
          <w:rFonts w:ascii="Book Antiqua" w:hAnsi="Book Antiqua" w:cs="宋体"/>
          <w:sz w:val="24"/>
          <w:szCs w:val="24"/>
          <w:lang w:val="en-US" w:eastAsia="zh-CN"/>
        </w:rPr>
        <w:t xml:space="preserve"> JS.</w:t>
      </w:r>
      <w:proofErr w:type="gramEnd"/>
      <w:r w:rsidRPr="00013A1D">
        <w:rPr>
          <w:rFonts w:ascii="Book Antiqua" w:hAnsi="Book Antiqua" w:cs="宋体"/>
          <w:sz w:val="24"/>
          <w:szCs w:val="24"/>
          <w:lang w:val="en-US" w:eastAsia="zh-CN"/>
        </w:rPr>
        <w:t xml:space="preserve"> Total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extrusion without soft tissue attachments. </w:t>
      </w:r>
      <w:proofErr w:type="spellStart"/>
      <w:r w:rsidRPr="00013A1D">
        <w:rPr>
          <w:rFonts w:ascii="Book Antiqua" w:hAnsi="Book Antiqua" w:cs="宋体"/>
          <w:i/>
          <w:iCs/>
          <w:sz w:val="24"/>
          <w:szCs w:val="24"/>
          <w:lang w:val="en-US" w:eastAsia="zh-CN"/>
        </w:rPr>
        <w:t>Clin</w:t>
      </w:r>
      <w:proofErr w:type="spellEnd"/>
      <w:r w:rsidRPr="00013A1D">
        <w:rPr>
          <w:rFonts w:ascii="Book Antiqua" w:hAnsi="Book Antiqua" w:cs="宋体"/>
          <w:i/>
          <w:iCs/>
          <w:sz w:val="24"/>
          <w:szCs w:val="24"/>
          <w:lang w:val="en-US" w:eastAsia="zh-CN"/>
        </w:rPr>
        <w:t xml:space="preserve"> </w:t>
      </w:r>
      <w:proofErr w:type="spellStart"/>
      <w:r w:rsidRPr="00013A1D">
        <w:rPr>
          <w:rFonts w:ascii="Book Antiqua" w:hAnsi="Book Antiqua" w:cs="宋体"/>
          <w:i/>
          <w:iCs/>
          <w:sz w:val="24"/>
          <w:szCs w:val="24"/>
          <w:lang w:val="en-US" w:eastAsia="zh-CN"/>
        </w:rPr>
        <w:t>Orthop</w:t>
      </w:r>
      <w:proofErr w:type="spellEnd"/>
      <w:r w:rsidRPr="00013A1D">
        <w:rPr>
          <w:rFonts w:ascii="Book Antiqua" w:hAnsi="Book Antiqua" w:cs="宋体"/>
          <w:i/>
          <w:iCs/>
          <w:sz w:val="24"/>
          <w:szCs w:val="24"/>
          <w:lang w:val="en-US" w:eastAsia="zh-CN"/>
        </w:rPr>
        <w:t xml:space="preserve">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sz w:val="24"/>
          <w:szCs w:val="24"/>
          <w:lang w:val="en-US" w:eastAsia="zh-CN"/>
        </w:rPr>
        <w:t> 2014; </w:t>
      </w:r>
      <w:r w:rsidRPr="00013A1D">
        <w:rPr>
          <w:rFonts w:ascii="Book Antiqua" w:hAnsi="Book Antiqua" w:cs="宋体"/>
          <w:b/>
          <w:bCs/>
          <w:sz w:val="24"/>
          <w:szCs w:val="24"/>
          <w:lang w:val="en-US" w:eastAsia="zh-CN"/>
        </w:rPr>
        <w:t>6</w:t>
      </w:r>
      <w:r w:rsidRPr="00013A1D">
        <w:rPr>
          <w:rFonts w:ascii="Book Antiqua" w:hAnsi="Book Antiqua" w:cs="宋体"/>
          <w:sz w:val="24"/>
          <w:szCs w:val="24"/>
          <w:lang w:val="en-US" w:eastAsia="zh-CN"/>
        </w:rPr>
        <w:t>: 236-241 [PMID: 24900908 DOI: 10.4055/cios.2014.6.2.236]</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4 </w:t>
      </w:r>
      <w:r w:rsidRPr="00013A1D">
        <w:rPr>
          <w:rFonts w:ascii="Book Antiqua" w:hAnsi="Book Antiqua" w:cs="宋体"/>
          <w:b/>
          <w:bCs/>
          <w:sz w:val="24"/>
          <w:szCs w:val="24"/>
          <w:lang w:val="en-US" w:eastAsia="zh-CN"/>
        </w:rPr>
        <w:t>Smith CS</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Nork</w:t>
      </w:r>
      <w:proofErr w:type="spellEnd"/>
      <w:r w:rsidRPr="00013A1D">
        <w:rPr>
          <w:rFonts w:ascii="Book Antiqua" w:hAnsi="Book Antiqua" w:cs="宋体"/>
          <w:sz w:val="24"/>
          <w:szCs w:val="24"/>
          <w:lang w:val="en-US" w:eastAsia="zh-CN"/>
        </w:rPr>
        <w:t xml:space="preserve"> SE, </w:t>
      </w:r>
      <w:proofErr w:type="spellStart"/>
      <w:r w:rsidRPr="00013A1D">
        <w:rPr>
          <w:rFonts w:ascii="Book Antiqua" w:hAnsi="Book Antiqua" w:cs="宋体"/>
          <w:sz w:val="24"/>
          <w:szCs w:val="24"/>
          <w:lang w:val="en-US" w:eastAsia="zh-CN"/>
        </w:rPr>
        <w:t>Sangeorzan</w:t>
      </w:r>
      <w:proofErr w:type="spellEnd"/>
      <w:r w:rsidRPr="00013A1D">
        <w:rPr>
          <w:rFonts w:ascii="Book Antiqua" w:hAnsi="Book Antiqua" w:cs="宋体"/>
          <w:sz w:val="24"/>
          <w:szCs w:val="24"/>
          <w:lang w:val="en-US" w:eastAsia="zh-CN"/>
        </w:rPr>
        <w:t xml:space="preserve"> BJ. The extruded talus: results of </w:t>
      </w:r>
      <w:proofErr w:type="spellStart"/>
      <w:r w:rsidRPr="00013A1D">
        <w:rPr>
          <w:rFonts w:ascii="Book Antiqua" w:hAnsi="Book Antiqua" w:cs="宋体"/>
          <w:sz w:val="24"/>
          <w:szCs w:val="24"/>
          <w:lang w:val="en-US" w:eastAsia="zh-CN"/>
        </w:rPr>
        <w:t>reimplantation</w:t>
      </w:r>
      <w:proofErr w:type="spell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2006; </w:t>
      </w:r>
      <w:r w:rsidRPr="00013A1D">
        <w:rPr>
          <w:rFonts w:ascii="Book Antiqua" w:hAnsi="Book Antiqua" w:cs="宋体"/>
          <w:b/>
          <w:bCs/>
          <w:sz w:val="24"/>
          <w:szCs w:val="24"/>
          <w:lang w:val="en-US" w:eastAsia="zh-CN"/>
        </w:rPr>
        <w:t>88</w:t>
      </w:r>
      <w:r w:rsidRPr="00013A1D">
        <w:rPr>
          <w:rFonts w:ascii="Book Antiqua" w:hAnsi="Book Antiqua" w:cs="宋体"/>
          <w:sz w:val="24"/>
          <w:szCs w:val="24"/>
          <w:lang w:val="en-US" w:eastAsia="zh-CN"/>
        </w:rPr>
        <w:t>: 2418-2424 [PMID: 17079399 DOI: 10.2106/JBJS.E.00471]</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roofErr w:type="gramStart"/>
      <w:r w:rsidRPr="00013A1D">
        <w:rPr>
          <w:rFonts w:ascii="Book Antiqua" w:hAnsi="Book Antiqua" w:cs="宋体"/>
          <w:sz w:val="24"/>
          <w:szCs w:val="24"/>
          <w:lang w:val="en-US" w:eastAsia="zh-CN"/>
        </w:rPr>
        <w:t>5 </w:t>
      </w:r>
      <w:r w:rsidRPr="00013A1D">
        <w:rPr>
          <w:rFonts w:ascii="Book Antiqua" w:hAnsi="Book Antiqua" w:cs="宋体"/>
          <w:b/>
          <w:bCs/>
          <w:sz w:val="24"/>
          <w:szCs w:val="24"/>
          <w:lang w:val="en-US" w:eastAsia="zh-CN"/>
        </w:rPr>
        <w:t>Apostle KL</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Umran</w:t>
      </w:r>
      <w:proofErr w:type="spellEnd"/>
      <w:r w:rsidRPr="00013A1D">
        <w:rPr>
          <w:rFonts w:ascii="Book Antiqua" w:hAnsi="Book Antiqua" w:cs="宋体"/>
          <w:sz w:val="24"/>
          <w:szCs w:val="24"/>
          <w:lang w:val="en-US" w:eastAsia="zh-CN"/>
        </w:rPr>
        <w:t xml:space="preserve"> T, </w:t>
      </w:r>
      <w:proofErr w:type="spellStart"/>
      <w:r w:rsidRPr="00013A1D">
        <w:rPr>
          <w:rFonts w:ascii="Book Antiqua" w:hAnsi="Book Antiqua" w:cs="宋体"/>
          <w:sz w:val="24"/>
          <w:szCs w:val="24"/>
          <w:lang w:val="en-US" w:eastAsia="zh-CN"/>
        </w:rPr>
        <w:t>Penner</w:t>
      </w:r>
      <w:proofErr w:type="spellEnd"/>
      <w:r w:rsidRPr="00013A1D">
        <w:rPr>
          <w:rFonts w:ascii="Book Antiqua" w:hAnsi="Book Antiqua" w:cs="宋体"/>
          <w:sz w:val="24"/>
          <w:szCs w:val="24"/>
          <w:lang w:val="en-US" w:eastAsia="zh-CN"/>
        </w:rPr>
        <w:t xml:space="preserve"> MJ.</w:t>
      </w:r>
      <w:proofErr w:type="gramEnd"/>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Reimplantation</w:t>
      </w:r>
      <w:proofErr w:type="spellEnd"/>
      <w:r w:rsidRPr="00013A1D">
        <w:rPr>
          <w:rFonts w:ascii="Book Antiqua" w:hAnsi="Book Antiqua" w:cs="宋体"/>
          <w:sz w:val="24"/>
          <w:szCs w:val="24"/>
          <w:lang w:val="en-US" w:eastAsia="zh-CN"/>
        </w:rPr>
        <w:t xml:space="preserve"> of a totally extruded talus: a case report.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2010; </w:t>
      </w:r>
      <w:r w:rsidRPr="00013A1D">
        <w:rPr>
          <w:rFonts w:ascii="Book Antiqua" w:hAnsi="Book Antiqua" w:cs="宋体"/>
          <w:b/>
          <w:bCs/>
          <w:sz w:val="24"/>
          <w:szCs w:val="24"/>
          <w:lang w:val="en-US" w:eastAsia="zh-CN"/>
        </w:rPr>
        <w:t>92</w:t>
      </w:r>
      <w:r w:rsidRPr="00013A1D">
        <w:rPr>
          <w:rFonts w:ascii="Book Antiqua" w:hAnsi="Book Antiqua" w:cs="宋体"/>
          <w:sz w:val="24"/>
          <w:szCs w:val="24"/>
          <w:lang w:val="en-US" w:eastAsia="zh-CN"/>
        </w:rPr>
        <w:t>: 1661-1665 [PMID: 20595574 DOI: 10.2106/JBJS.I.00867]</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6 </w:t>
      </w:r>
      <w:r w:rsidRPr="00013A1D">
        <w:rPr>
          <w:rFonts w:ascii="Book Antiqua" w:hAnsi="Book Antiqua" w:cs="宋体"/>
          <w:b/>
          <w:bCs/>
          <w:sz w:val="24"/>
          <w:szCs w:val="24"/>
          <w:lang w:val="en-US" w:eastAsia="zh-CN"/>
        </w:rPr>
        <w:t>Gross CE</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Sershon</w:t>
      </w:r>
      <w:proofErr w:type="spellEnd"/>
      <w:r w:rsidRPr="00013A1D">
        <w:rPr>
          <w:rFonts w:ascii="Book Antiqua" w:hAnsi="Book Antiqua" w:cs="宋体"/>
          <w:sz w:val="24"/>
          <w:szCs w:val="24"/>
          <w:lang w:val="en-US" w:eastAsia="zh-CN"/>
        </w:rPr>
        <w:t xml:space="preserve"> RA, Frank JM, Easley ME, Holmes GB. </w:t>
      </w:r>
      <w:proofErr w:type="gramStart"/>
      <w:r w:rsidRPr="00013A1D">
        <w:rPr>
          <w:rFonts w:ascii="Book Antiqua" w:hAnsi="Book Antiqua" w:cs="宋体"/>
          <w:sz w:val="24"/>
          <w:szCs w:val="24"/>
          <w:lang w:val="en-US" w:eastAsia="zh-CN"/>
        </w:rPr>
        <w:t>Treatment of Osteonecrosis of the Talus.</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JBJS Rev</w:t>
      </w:r>
      <w:r w:rsidRPr="00013A1D">
        <w:rPr>
          <w:rFonts w:ascii="Book Antiqua" w:hAnsi="Book Antiqua" w:cs="宋体"/>
          <w:sz w:val="24"/>
          <w:szCs w:val="24"/>
          <w:lang w:val="en-US" w:eastAsia="zh-CN"/>
        </w:rPr>
        <w:t> 2016; </w:t>
      </w:r>
      <w:r w:rsidRPr="00013A1D">
        <w:rPr>
          <w:rFonts w:ascii="Book Antiqua" w:hAnsi="Book Antiqua" w:cs="宋体"/>
          <w:b/>
          <w:bCs/>
          <w:sz w:val="24"/>
          <w:szCs w:val="24"/>
          <w:lang w:val="en-US" w:eastAsia="zh-CN"/>
        </w:rPr>
        <w:t>4</w:t>
      </w:r>
      <w:r w:rsidRPr="00013A1D">
        <w:rPr>
          <w:rFonts w:ascii="Book Antiqua" w:hAnsi="Book Antiqua" w:cs="宋体"/>
          <w:sz w:val="24"/>
          <w:szCs w:val="24"/>
          <w:lang w:val="en-US" w:eastAsia="zh-CN"/>
        </w:rPr>
        <w:t xml:space="preserve">: </w:t>
      </w:r>
      <w:r w:rsidRPr="00013A1D">
        <w:rPr>
          <w:rFonts w:ascii="Book Antiqua" w:hAnsi="Book Antiqua" w:cs="宋体"/>
          <w:sz w:val="24"/>
          <w:szCs w:val="24"/>
          <w:lang w:val="fr-FR" w:eastAsia="fr-FR"/>
        </w:rPr>
        <w:t>Epub ahead of print</w:t>
      </w:r>
      <w:r w:rsidRPr="00013A1D">
        <w:rPr>
          <w:rFonts w:ascii="Book Antiqua" w:hAnsi="Book Antiqua" w:cs="宋体"/>
          <w:sz w:val="24"/>
          <w:szCs w:val="24"/>
          <w:lang w:val="en-US" w:eastAsia="zh-CN"/>
        </w:rPr>
        <w:t xml:space="preserve"> [PMID: 27509328 DOI: 10.2106/JBJS.RVW.15.00087]</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7 </w:t>
      </w:r>
      <w:r w:rsidRPr="00013A1D">
        <w:rPr>
          <w:rFonts w:ascii="Book Antiqua" w:hAnsi="Book Antiqua" w:cs="宋体"/>
          <w:b/>
          <w:bCs/>
          <w:sz w:val="24"/>
          <w:szCs w:val="24"/>
          <w:lang w:val="en-US" w:eastAsia="zh-CN"/>
        </w:rPr>
        <w:t>Gross CE</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Haughom</w:t>
      </w:r>
      <w:proofErr w:type="spellEnd"/>
      <w:r w:rsidRPr="00013A1D">
        <w:rPr>
          <w:rFonts w:ascii="Book Antiqua" w:hAnsi="Book Antiqua" w:cs="宋体"/>
          <w:sz w:val="24"/>
          <w:szCs w:val="24"/>
          <w:lang w:val="en-US" w:eastAsia="zh-CN"/>
        </w:rPr>
        <w:t xml:space="preserve"> B, </w:t>
      </w:r>
      <w:proofErr w:type="spellStart"/>
      <w:r w:rsidRPr="00013A1D">
        <w:rPr>
          <w:rFonts w:ascii="Book Antiqua" w:hAnsi="Book Antiqua" w:cs="宋体"/>
          <w:sz w:val="24"/>
          <w:szCs w:val="24"/>
          <w:lang w:val="en-US" w:eastAsia="zh-CN"/>
        </w:rPr>
        <w:t>Chahal</w:t>
      </w:r>
      <w:proofErr w:type="spellEnd"/>
      <w:r w:rsidRPr="00013A1D">
        <w:rPr>
          <w:rFonts w:ascii="Book Antiqua" w:hAnsi="Book Antiqua" w:cs="宋体"/>
          <w:sz w:val="24"/>
          <w:szCs w:val="24"/>
          <w:lang w:val="en-US" w:eastAsia="zh-CN"/>
        </w:rPr>
        <w:t xml:space="preserve"> J, Holmes GB. Treatments for avascular necrosis of the talus: a systematic review. </w:t>
      </w:r>
      <w:r w:rsidRPr="00013A1D">
        <w:rPr>
          <w:rFonts w:ascii="Book Antiqua" w:hAnsi="Book Antiqua" w:cs="宋体"/>
          <w:i/>
          <w:iCs/>
          <w:sz w:val="24"/>
          <w:szCs w:val="24"/>
          <w:lang w:val="en-US" w:eastAsia="zh-CN"/>
        </w:rPr>
        <w:t>Foot Ankle Spec</w:t>
      </w:r>
      <w:r w:rsidRPr="00013A1D">
        <w:rPr>
          <w:rFonts w:ascii="Book Antiqua" w:hAnsi="Book Antiqua" w:cs="宋体"/>
          <w:sz w:val="24"/>
          <w:szCs w:val="24"/>
          <w:lang w:val="en-US" w:eastAsia="zh-CN"/>
        </w:rPr>
        <w:t> 2014; </w:t>
      </w:r>
      <w:r w:rsidRPr="00013A1D">
        <w:rPr>
          <w:rFonts w:ascii="Book Antiqua" w:hAnsi="Book Antiqua" w:cs="宋体"/>
          <w:b/>
          <w:bCs/>
          <w:sz w:val="24"/>
          <w:szCs w:val="24"/>
          <w:lang w:val="en-US" w:eastAsia="zh-CN"/>
        </w:rPr>
        <w:t>7</w:t>
      </w:r>
      <w:r w:rsidRPr="00013A1D">
        <w:rPr>
          <w:rFonts w:ascii="Book Antiqua" w:hAnsi="Book Antiqua" w:cs="宋体"/>
          <w:sz w:val="24"/>
          <w:szCs w:val="24"/>
          <w:lang w:val="en-US" w:eastAsia="zh-CN"/>
        </w:rPr>
        <w:t>: 387-397 [PMID: 24686904 DOI: 10.1177/1938640014521831]</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8 </w:t>
      </w:r>
      <w:r w:rsidRPr="00013A1D">
        <w:rPr>
          <w:rFonts w:ascii="Book Antiqua" w:hAnsi="Book Antiqua" w:cs="宋体"/>
          <w:b/>
          <w:bCs/>
          <w:sz w:val="24"/>
          <w:szCs w:val="24"/>
          <w:lang w:val="en-US" w:eastAsia="zh-CN"/>
        </w:rPr>
        <w:t>Lee KB</w:t>
      </w:r>
      <w:r w:rsidRPr="00013A1D">
        <w:rPr>
          <w:rFonts w:ascii="Book Antiqua" w:hAnsi="Book Antiqua" w:cs="宋体"/>
          <w:sz w:val="24"/>
          <w:szCs w:val="24"/>
          <w:lang w:val="en-US" w:eastAsia="zh-CN"/>
        </w:rPr>
        <w:t xml:space="preserve">, Cho SG, Jung ST, Kim MS. Total ankle </w:t>
      </w:r>
      <w:proofErr w:type="spellStart"/>
      <w:r w:rsidRPr="00013A1D">
        <w:rPr>
          <w:rFonts w:ascii="Book Antiqua" w:hAnsi="Book Antiqua" w:cs="宋体"/>
          <w:sz w:val="24"/>
          <w:szCs w:val="24"/>
          <w:lang w:val="en-US" w:eastAsia="zh-CN"/>
        </w:rPr>
        <w:t>arthroplasty</w:t>
      </w:r>
      <w:proofErr w:type="spellEnd"/>
      <w:r w:rsidRPr="00013A1D">
        <w:rPr>
          <w:rFonts w:ascii="Book Antiqua" w:hAnsi="Book Antiqua" w:cs="宋体"/>
          <w:sz w:val="24"/>
          <w:szCs w:val="24"/>
          <w:lang w:val="en-US" w:eastAsia="zh-CN"/>
        </w:rPr>
        <w:t xml:space="preserve"> following revascularization of avascular necrosis of the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body: two case reports and literature review. </w:t>
      </w:r>
      <w:r w:rsidRPr="00013A1D">
        <w:rPr>
          <w:rFonts w:ascii="Book Antiqua" w:hAnsi="Book Antiqua" w:cs="宋体"/>
          <w:i/>
          <w:iCs/>
          <w:sz w:val="24"/>
          <w:szCs w:val="24"/>
          <w:lang w:val="en-US" w:eastAsia="zh-CN"/>
        </w:rPr>
        <w:t xml:space="preserve">Foot Ankle </w:t>
      </w:r>
      <w:proofErr w:type="spellStart"/>
      <w:r w:rsidRPr="00013A1D">
        <w:rPr>
          <w:rFonts w:ascii="Book Antiqua" w:hAnsi="Book Antiqua" w:cs="宋体"/>
          <w:i/>
          <w:iCs/>
          <w:sz w:val="24"/>
          <w:szCs w:val="24"/>
          <w:lang w:val="en-US" w:eastAsia="zh-CN"/>
        </w:rPr>
        <w:t>Int</w:t>
      </w:r>
      <w:proofErr w:type="spellEnd"/>
      <w:r w:rsidRPr="00013A1D">
        <w:rPr>
          <w:rFonts w:ascii="Book Antiqua" w:hAnsi="Book Antiqua" w:cs="宋体"/>
          <w:sz w:val="24"/>
          <w:szCs w:val="24"/>
          <w:lang w:val="en-US" w:eastAsia="zh-CN"/>
        </w:rPr>
        <w:t> 2008; </w:t>
      </w:r>
      <w:r w:rsidRPr="00013A1D">
        <w:rPr>
          <w:rFonts w:ascii="Book Antiqua" w:hAnsi="Book Antiqua" w:cs="宋体"/>
          <w:b/>
          <w:bCs/>
          <w:sz w:val="24"/>
          <w:szCs w:val="24"/>
          <w:lang w:val="en-US" w:eastAsia="zh-CN"/>
        </w:rPr>
        <w:t>29</w:t>
      </w:r>
      <w:r w:rsidRPr="00013A1D">
        <w:rPr>
          <w:rFonts w:ascii="Book Antiqua" w:hAnsi="Book Antiqua" w:cs="宋体"/>
          <w:sz w:val="24"/>
          <w:szCs w:val="24"/>
          <w:lang w:val="en-US" w:eastAsia="zh-CN"/>
        </w:rPr>
        <w:t>: 852-858 [PMID: 18752787 DOI: 10.3113/FAI.2008.0852]</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roofErr w:type="gramStart"/>
      <w:r w:rsidRPr="00013A1D">
        <w:rPr>
          <w:rFonts w:ascii="Book Antiqua" w:hAnsi="Book Antiqua" w:cs="宋体"/>
          <w:sz w:val="24"/>
          <w:szCs w:val="24"/>
          <w:lang w:val="en-US" w:eastAsia="zh-CN"/>
        </w:rPr>
        <w:t>9 </w:t>
      </w:r>
      <w:r w:rsidRPr="00013A1D">
        <w:rPr>
          <w:rFonts w:ascii="Book Antiqua" w:hAnsi="Book Antiqua" w:cs="宋体"/>
          <w:b/>
          <w:bCs/>
          <w:sz w:val="24"/>
          <w:szCs w:val="24"/>
          <w:lang w:val="en-US" w:eastAsia="zh-CN"/>
        </w:rPr>
        <w:t>Cohen MM</w:t>
      </w:r>
      <w:r w:rsidRPr="00013A1D">
        <w:rPr>
          <w:rFonts w:ascii="Book Antiqua" w:hAnsi="Book Antiqua" w:cs="宋体"/>
          <w:sz w:val="24"/>
          <w:szCs w:val="24"/>
          <w:lang w:val="en-US" w:eastAsia="zh-CN"/>
        </w:rPr>
        <w:t xml:space="preserve">, Kazak M. </w:t>
      </w:r>
      <w:proofErr w:type="spellStart"/>
      <w:r w:rsidRPr="00013A1D">
        <w:rPr>
          <w:rFonts w:ascii="Book Antiqua" w:hAnsi="Book Antiqua" w:cs="宋体"/>
          <w:sz w:val="24"/>
          <w:szCs w:val="24"/>
          <w:lang w:val="en-US" w:eastAsia="zh-CN"/>
        </w:rPr>
        <w:t>Tibiocalcaneal</w:t>
      </w:r>
      <w:proofErr w:type="spellEnd"/>
      <w:r w:rsidRPr="00013A1D">
        <w:rPr>
          <w:rFonts w:ascii="Book Antiqua" w:hAnsi="Book Antiqua" w:cs="宋体"/>
          <w:sz w:val="24"/>
          <w:szCs w:val="24"/>
          <w:lang w:val="en-US" w:eastAsia="zh-CN"/>
        </w:rPr>
        <w:t xml:space="preserve"> Arthrodesis With a Porous Tantalum Spacer and Locked Intramedullary Nail for Post-Traumatic Global Avascular Necrosis of the Talus.</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Foot Ankle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sz w:val="24"/>
          <w:szCs w:val="24"/>
          <w:lang w:val="en-US" w:eastAsia="zh-CN"/>
        </w:rPr>
        <w:t> </w:t>
      </w:r>
      <w:r w:rsidRPr="00013A1D">
        <w:rPr>
          <w:rFonts w:ascii="Book Antiqua" w:hAnsi="Book Antiqua" w:cs="宋体" w:hint="eastAsia"/>
          <w:sz w:val="24"/>
          <w:szCs w:val="24"/>
          <w:lang w:val="en-US" w:eastAsia="zh-CN"/>
        </w:rPr>
        <w:t>2015</w:t>
      </w:r>
      <w:r w:rsidRPr="00013A1D">
        <w:rPr>
          <w:rFonts w:ascii="Book Antiqua" w:hAnsi="Book Antiqua" w:cs="宋体"/>
          <w:sz w:val="24"/>
          <w:szCs w:val="24"/>
          <w:lang w:val="en-US" w:eastAsia="zh-CN"/>
        </w:rPr>
        <w:t>; </w:t>
      </w:r>
      <w:r w:rsidRPr="00013A1D">
        <w:rPr>
          <w:rFonts w:ascii="Book Antiqua" w:hAnsi="Book Antiqua" w:cs="宋体"/>
          <w:b/>
          <w:bCs/>
          <w:sz w:val="24"/>
          <w:szCs w:val="24"/>
          <w:lang w:val="en-US" w:eastAsia="zh-CN"/>
        </w:rPr>
        <w:t>54</w:t>
      </w:r>
      <w:r w:rsidRPr="00013A1D">
        <w:rPr>
          <w:rFonts w:ascii="Book Antiqua" w:hAnsi="Book Antiqua" w:cs="宋体"/>
          <w:sz w:val="24"/>
          <w:szCs w:val="24"/>
          <w:lang w:val="en-US" w:eastAsia="zh-CN"/>
        </w:rPr>
        <w:t>: 1172-1177 [PMID: 26002681 DOI: 10.1053/j.jfas.2015.01.009]</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10 </w:t>
      </w:r>
      <w:r w:rsidRPr="00013A1D">
        <w:rPr>
          <w:rFonts w:ascii="Book Antiqua" w:hAnsi="Book Antiqua" w:cs="宋体"/>
          <w:b/>
          <w:bCs/>
          <w:sz w:val="24"/>
          <w:szCs w:val="24"/>
          <w:lang w:val="en-US" w:eastAsia="zh-CN"/>
        </w:rPr>
        <w:t>Tsukamoto S</w:t>
      </w:r>
      <w:r w:rsidRPr="00013A1D">
        <w:rPr>
          <w:rFonts w:ascii="Book Antiqua" w:hAnsi="Book Antiqua" w:cs="宋体"/>
          <w:sz w:val="24"/>
          <w:szCs w:val="24"/>
          <w:lang w:val="en-US" w:eastAsia="zh-CN"/>
        </w:rPr>
        <w:t xml:space="preserve">, Tanaka Y, </w:t>
      </w:r>
      <w:proofErr w:type="spellStart"/>
      <w:r w:rsidRPr="00013A1D">
        <w:rPr>
          <w:rFonts w:ascii="Book Antiqua" w:hAnsi="Book Antiqua" w:cs="宋体"/>
          <w:sz w:val="24"/>
          <w:szCs w:val="24"/>
          <w:lang w:val="en-US" w:eastAsia="zh-CN"/>
        </w:rPr>
        <w:t>Maegawa</w:t>
      </w:r>
      <w:proofErr w:type="spellEnd"/>
      <w:r w:rsidRPr="00013A1D">
        <w:rPr>
          <w:rFonts w:ascii="Book Antiqua" w:hAnsi="Book Antiqua" w:cs="宋体"/>
          <w:sz w:val="24"/>
          <w:szCs w:val="24"/>
          <w:lang w:val="en-US" w:eastAsia="zh-CN"/>
        </w:rPr>
        <w:t xml:space="preserve"> N, Shinohara Y, Taniguchi A, Kumai T, </w:t>
      </w:r>
      <w:proofErr w:type="spellStart"/>
      <w:r w:rsidRPr="00013A1D">
        <w:rPr>
          <w:rFonts w:ascii="Book Antiqua" w:hAnsi="Book Antiqua" w:cs="宋体"/>
          <w:sz w:val="24"/>
          <w:szCs w:val="24"/>
          <w:lang w:val="en-US" w:eastAsia="zh-CN"/>
        </w:rPr>
        <w:t>Takakura</w:t>
      </w:r>
      <w:proofErr w:type="spellEnd"/>
      <w:r w:rsidRPr="00013A1D">
        <w:rPr>
          <w:rFonts w:ascii="Book Antiqua" w:hAnsi="Book Antiqua" w:cs="宋体"/>
          <w:sz w:val="24"/>
          <w:szCs w:val="24"/>
          <w:lang w:val="en-US" w:eastAsia="zh-CN"/>
        </w:rPr>
        <w:t xml:space="preserve"> Y. Total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replacement following collapse of the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body as a complication of total ankle </w:t>
      </w:r>
      <w:proofErr w:type="spellStart"/>
      <w:r w:rsidRPr="00013A1D">
        <w:rPr>
          <w:rFonts w:ascii="Book Antiqua" w:hAnsi="Book Antiqua" w:cs="宋体"/>
          <w:sz w:val="24"/>
          <w:szCs w:val="24"/>
          <w:lang w:val="en-US" w:eastAsia="zh-CN"/>
        </w:rPr>
        <w:t>arthroplasty</w:t>
      </w:r>
      <w:proofErr w:type="spellEnd"/>
      <w:r w:rsidRPr="00013A1D">
        <w:rPr>
          <w:rFonts w:ascii="Book Antiqua" w:hAnsi="Book Antiqua" w:cs="宋体"/>
          <w:sz w:val="24"/>
          <w:szCs w:val="24"/>
          <w:lang w:val="en-US" w:eastAsia="zh-CN"/>
        </w:rPr>
        <w:t>: a case report.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2010; </w:t>
      </w:r>
      <w:r w:rsidRPr="00013A1D">
        <w:rPr>
          <w:rFonts w:ascii="Book Antiqua" w:hAnsi="Book Antiqua" w:cs="宋体"/>
          <w:b/>
          <w:bCs/>
          <w:sz w:val="24"/>
          <w:szCs w:val="24"/>
          <w:lang w:val="en-US" w:eastAsia="zh-CN"/>
        </w:rPr>
        <w:t>92</w:t>
      </w:r>
      <w:r w:rsidRPr="00013A1D">
        <w:rPr>
          <w:rFonts w:ascii="Book Antiqua" w:hAnsi="Book Antiqua" w:cs="宋体"/>
          <w:sz w:val="24"/>
          <w:szCs w:val="24"/>
          <w:lang w:val="en-US" w:eastAsia="zh-CN"/>
        </w:rPr>
        <w:t>: 2115-2120 [PMID: 20810861 DOI: 10.2106/JBJS.I.01005]</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lastRenderedPageBreak/>
        <w:t>11 </w:t>
      </w:r>
      <w:proofErr w:type="spellStart"/>
      <w:r w:rsidRPr="00013A1D">
        <w:rPr>
          <w:rFonts w:ascii="Book Antiqua" w:hAnsi="Book Antiqua" w:cs="宋体"/>
          <w:b/>
          <w:bCs/>
          <w:sz w:val="24"/>
          <w:szCs w:val="24"/>
          <w:lang w:val="en-US" w:eastAsia="zh-CN"/>
        </w:rPr>
        <w:t>Rzesacz</w:t>
      </w:r>
      <w:proofErr w:type="spellEnd"/>
      <w:r w:rsidRPr="00013A1D">
        <w:rPr>
          <w:rFonts w:ascii="Book Antiqua" w:hAnsi="Book Antiqua" w:cs="宋体"/>
          <w:b/>
          <w:bCs/>
          <w:sz w:val="24"/>
          <w:szCs w:val="24"/>
          <w:lang w:val="en-US" w:eastAsia="zh-CN"/>
        </w:rPr>
        <w:t xml:space="preserve"> EH</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Culemann</w:t>
      </w:r>
      <w:proofErr w:type="spellEnd"/>
      <w:r w:rsidRPr="00013A1D">
        <w:rPr>
          <w:rFonts w:ascii="Book Antiqua" w:hAnsi="Book Antiqua" w:cs="宋体"/>
          <w:sz w:val="24"/>
          <w:szCs w:val="24"/>
          <w:lang w:val="en-US" w:eastAsia="zh-CN"/>
        </w:rPr>
        <w:t xml:space="preserve"> U, </w:t>
      </w:r>
      <w:proofErr w:type="spellStart"/>
      <w:r w:rsidRPr="00013A1D">
        <w:rPr>
          <w:rFonts w:ascii="Book Antiqua" w:hAnsi="Book Antiqua" w:cs="宋体"/>
          <w:sz w:val="24"/>
          <w:szCs w:val="24"/>
          <w:lang w:val="en-US" w:eastAsia="zh-CN"/>
        </w:rPr>
        <w:t>Illgner</w:t>
      </w:r>
      <w:proofErr w:type="spellEnd"/>
      <w:r w:rsidRPr="00013A1D">
        <w:rPr>
          <w:rFonts w:ascii="Book Antiqua" w:hAnsi="Book Antiqua" w:cs="宋体"/>
          <w:sz w:val="24"/>
          <w:szCs w:val="24"/>
          <w:lang w:val="en-US" w:eastAsia="zh-CN"/>
        </w:rPr>
        <w:t xml:space="preserve"> A, </w:t>
      </w:r>
      <w:proofErr w:type="spellStart"/>
      <w:r w:rsidRPr="00013A1D">
        <w:rPr>
          <w:rFonts w:ascii="Book Antiqua" w:hAnsi="Book Antiqua" w:cs="宋体"/>
          <w:sz w:val="24"/>
          <w:szCs w:val="24"/>
          <w:lang w:val="en-US" w:eastAsia="zh-CN"/>
        </w:rPr>
        <w:t>Reilmann</w:t>
      </w:r>
      <w:proofErr w:type="spellEnd"/>
      <w:r w:rsidRPr="00013A1D">
        <w:rPr>
          <w:rFonts w:ascii="Book Antiqua" w:hAnsi="Book Antiqua" w:cs="宋体"/>
          <w:sz w:val="24"/>
          <w:szCs w:val="24"/>
          <w:lang w:val="en-US" w:eastAsia="zh-CN"/>
        </w:rPr>
        <w:t xml:space="preserve"> H. [Homologous talus replacement after </w:t>
      </w:r>
      <w:proofErr w:type="spellStart"/>
      <w:r w:rsidRPr="00013A1D">
        <w:rPr>
          <w:rFonts w:ascii="Book Antiqua" w:hAnsi="Book Antiqua" w:cs="宋体"/>
          <w:sz w:val="24"/>
          <w:szCs w:val="24"/>
          <w:lang w:val="en-US" w:eastAsia="zh-CN"/>
        </w:rPr>
        <w:t>talectomy</w:t>
      </w:r>
      <w:proofErr w:type="spellEnd"/>
      <w:r w:rsidRPr="00013A1D">
        <w:rPr>
          <w:rFonts w:ascii="Book Antiqua" w:hAnsi="Book Antiqua" w:cs="宋体"/>
          <w:sz w:val="24"/>
          <w:szCs w:val="24"/>
          <w:lang w:val="en-US" w:eastAsia="zh-CN"/>
        </w:rPr>
        <w:t xml:space="preserve"> in infection and septic talus necrosis. </w:t>
      </w:r>
      <w:proofErr w:type="gramStart"/>
      <w:r w:rsidRPr="00013A1D">
        <w:rPr>
          <w:rFonts w:ascii="Book Antiqua" w:hAnsi="Book Antiqua" w:cs="宋体"/>
          <w:sz w:val="24"/>
          <w:szCs w:val="24"/>
          <w:lang w:val="en-US" w:eastAsia="zh-CN"/>
        </w:rPr>
        <w:t>Experiences with 3 cases].</w:t>
      </w:r>
      <w:proofErr w:type="gramEnd"/>
      <w:r w:rsidRPr="00013A1D">
        <w:rPr>
          <w:rFonts w:ascii="Book Antiqua" w:hAnsi="Book Antiqua" w:cs="宋体"/>
          <w:sz w:val="24"/>
          <w:szCs w:val="24"/>
          <w:lang w:val="en-US" w:eastAsia="zh-CN"/>
        </w:rPr>
        <w:t> </w:t>
      </w:r>
      <w:proofErr w:type="spellStart"/>
      <w:r w:rsidRPr="00013A1D">
        <w:rPr>
          <w:rFonts w:ascii="Book Antiqua" w:hAnsi="Book Antiqua" w:cs="宋体"/>
          <w:i/>
          <w:iCs/>
          <w:sz w:val="24"/>
          <w:szCs w:val="24"/>
          <w:lang w:val="en-US" w:eastAsia="zh-CN"/>
        </w:rPr>
        <w:t>Unfallchirurg</w:t>
      </w:r>
      <w:proofErr w:type="spellEnd"/>
      <w:r w:rsidRPr="00013A1D">
        <w:rPr>
          <w:rFonts w:ascii="Book Antiqua" w:hAnsi="Book Antiqua" w:cs="宋体"/>
          <w:sz w:val="24"/>
          <w:szCs w:val="24"/>
          <w:lang w:val="en-US" w:eastAsia="zh-CN"/>
        </w:rPr>
        <w:t> 1997; </w:t>
      </w:r>
      <w:r w:rsidRPr="00013A1D">
        <w:rPr>
          <w:rFonts w:ascii="Book Antiqua" w:hAnsi="Book Antiqua" w:cs="宋体"/>
          <w:b/>
          <w:bCs/>
          <w:sz w:val="24"/>
          <w:szCs w:val="24"/>
          <w:lang w:val="en-US" w:eastAsia="zh-CN"/>
        </w:rPr>
        <w:t>100</w:t>
      </w:r>
      <w:r w:rsidRPr="00013A1D">
        <w:rPr>
          <w:rFonts w:ascii="Book Antiqua" w:hAnsi="Book Antiqua" w:cs="宋体"/>
          <w:sz w:val="24"/>
          <w:szCs w:val="24"/>
          <w:lang w:val="en-US" w:eastAsia="zh-CN"/>
        </w:rPr>
        <w:t>: 497-501 [PMID: 9333961 DOI: 10.1007/s001130050148]</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12 </w:t>
      </w:r>
      <w:proofErr w:type="spellStart"/>
      <w:r w:rsidRPr="00013A1D">
        <w:rPr>
          <w:rFonts w:ascii="Book Antiqua" w:hAnsi="Book Antiqua" w:cs="宋体"/>
          <w:b/>
          <w:bCs/>
          <w:sz w:val="24"/>
          <w:szCs w:val="24"/>
          <w:lang w:val="en-US" w:eastAsia="zh-CN"/>
        </w:rPr>
        <w:t>Lampert</w:t>
      </w:r>
      <w:proofErr w:type="spellEnd"/>
      <w:r w:rsidRPr="00013A1D">
        <w:rPr>
          <w:rFonts w:ascii="Book Antiqua" w:hAnsi="Book Antiqua" w:cs="宋体"/>
          <w:b/>
          <w:bCs/>
          <w:sz w:val="24"/>
          <w:szCs w:val="24"/>
          <w:lang w:val="en-US" w:eastAsia="zh-CN"/>
        </w:rPr>
        <w:t xml:space="preserve"> C</w:t>
      </w:r>
      <w:r w:rsidRPr="00013A1D">
        <w:rPr>
          <w:rFonts w:ascii="Book Antiqua" w:hAnsi="Book Antiqua" w:cs="宋体"/>
          <w:sz w:val="24"/>
          <w:szCs w:val="24"/>
          <w:lang w:val="en-US" w:eastAsia="zh-CN"/>
        </w:rPr>
        <w:t>. [Ankle joint prosthesis for bone defects]. </w:t>
      </w:r>
      <w:proofErr w:type="spellStart"/>
      <w:r w:rsidRPr="00013A1D">
        <w:rPr>
          <w:rFonts w:ascii="Book Antiqua" w:hAnsi="Book Antiqua" w:cs="宋体"/>
          <w:i/>
          <w:iCs/>
          <w:sz w:val="24"/>
          <w:szCs w:val="24"/>
          <w:lang w:val="en-US" w:eastAsia="zh-CN"/>
        </w:rPr>
        <w:t>Orthopade</w:t>
      </w:r>
      <w:proofErr w:type="spellEnd"/>
      <w:r w:rsidRPr="00013A1D">
        <w:rPr>
          <w:rFonts w:ascii="Book Antiqua" w:hAnsi="Book Antiqua" w:cs="宋体"/>
          <w:sz w:val="24"/>
          <w:szCs w:val="24"/>
          <w:lang w:val="en-US" w:eastAsia="zh-CN"/>
        </w:rPr>
        <w:t> 2011; </w:t>
      </w:r>
      <w:r w:rsidRPr="00013A1D">
        <w:rPr>
          <w:rFonts w:ascii="Book Antiqua" w:hAnsi="Book Antiqua" w:cs="宋体"/>
          <w:b/>
          <w:bCs/>
          <w:sz w:val="24"/>
          <w:szCs w:val="24"/>
          <w:lang w:val="en-US" w:eastAsia="zh-CN"/>
        </w:rPr>
        <w:t>40</w:t>
      </w:r>
      <w:r w:rsidRPr="00013A1D">
        <w:rPr>
          <w:rFonts w:ascii="Book Antiqua" w:hAnsi="Book Antiqua" w:cs="宋体"/>
          <w:sz w:val="24"/>
          <w:szCs w:val="24"/>
          <w:lang w:val="en-US" w:eastAsia="zh-CN"/>
        </w:rPr>
        <w:t>: 978-983 [PMID: 21989687 DOI: 10.1007/s00132-011-1826-2]</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13 </w:t>
      </w:r>
      <w:proofErr w:type="spellStart"/>
      <w:r w:rsidRPr="00013A1D">
        <w:rPr>
          <w:rFonts w:ascii="Book Antiqua" w:hAnsi="Book Antiqua" w:cs="宋体"/>
          <w:b/>
          <w:bCs/>
          <w:sz w:val="24"/>
          <w:szCs w:val="24"/>
          <w:lang w:val="en-US" w:eastAsia="zh-CN"/>
        </w:rPr>
        <w:t>Magnan</w:t>
      </w:r>
      <w:proofErr w:type="spellEnd"/>
      <w:r w:rsidRPr="00013A1D">
        <w:rPr>
          <w:rFonts w:ascii="Book Antiqua" w:hAnsi="Book Antiqua" w:cs="宋体"/>
          <w:b/>
          <w:bCs/>
          <w:sz w:val="24"/>
          <w:szCs w:val="24"/>
          <w:lang w:val="en-US" w:eastAsia="zh-CN"/>
        </w:rPr>
        <w:t xml:space="preserve"> B</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Facci</w:t>
      </w:r>
      <w:proofErr w:type="spellEnd"/>
      <w:r w:rsidRPr="00013A1D">
        <w:rPr>
          <w:rFonts w:ascii="Book Antiqua" w:hAnsi="Book Antiqua" w:cs="宋体"/>
          <w:sz w:val="24"/>
          <w:szCs w:val="24"/>
          <w:lang w:val="en-US" w:eastAsia="zh-CN"/>
        </w:rPr>
        <w:t xml:space="preserve"> E, </w:t>
      </w:r>
      <w:proofErr w:type="spellStart"/>
      <w:r w:rsidRPr="00013A1D">
        <w:rPr>
          <w:rFonts w:ascii="Book Antiqua" w:hAnsi="Book Antiqua" w:cs="宋体"/>
          <w:sz w:val="24"/>
          <w:szCs w:val="24"/>
          <w:lang w:val="en-US" w:eastAsia="zh-CN"/>
        </w:rPr>
        <w:t>Bartolozzi</w:t>
      </w:r>
      <w:proofErr w:type="spellEnd"/>
      <w:r w:rsidRPr="00013A1D">
        <w:rPr>
          <w:rFonts w:ascii="Book Antiqua" w:hAnsi="Book Antiqua" w:cs="宋体"/>
          <w:sz w:val="24"/>
          <w:szCs w:val="24"/>
          <w:lang w:val="en-US" w:eastAsia="zh-CN"/>
        </w:rPr>
        <w:t xml:space="preserve"> P. Traumatic loss of the talus treated with a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body prosthesis and total ankle </w:t>
      </w:r>
      <w:proofErr w:type="spellStart"/>
      <w:r w:rsidRPr="00013A1D">
        <w:rPr>
          <w:rFonts w:ascii="Book Antiqua" w:hAnsi="Book Antiqua" w:cs="宋体"/>
          <w:sz w:val="24"/>
          <w:szCs w:val="24"/>
          <w:lang w:val="en-US" w:eastAsia="zh-CN"/>
        </w:rPr>
        <w:t>arthroplasty</w:t>
      </w:r>
      <w:proofErr w:type="spellEnd"/>
      <w:r w:rsidRPr="00013A1D">
        <w:rPr>
          <w:rFonts w:ascii="Book Antiqua" w:hAnsi="Book Antiqua" w:cs="宋体"/>
          <w:sz w:val="24"/>
          <w:szCs w:val="24"/>
          <w:lang w:val="en-US" w:eastAsia="zh-CN"/>
        </w:rPr>
        <w:t xml:space="preserve">. </w:t>
      </w:r>
      <w:proofErr w:type="gramStart"/>
      <w:r w:rsidRPr="00013A1D">
        <w:rPr>
          <w:rFonts w:ascii="Book Antiqua" w:hAnsi="Book Antiqua" w:cs="宋体"/>
          <w:sz w:val="24"/>
          <w:szCs w:val="24"/>
          <w:lang w:val="en-US" w:eastAsia="zh-CN"/>
        </w:rPr>
        <w:t>A case report.</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2004; </w:t>
      </w:r>
      <w:r w:rsidRPr="00013A1D">
        <w:rPr>
          <w:rFonts w:ascii="Book Antiqua" w:hAnsi="Book Antiqua" w:cs="宋体"/>
          <w:b/>
          <w:bCs/>
          <w:sz w:val="24"/>
          <w:szCs w:val="24"/>
          <w:lang w:val="en-US" w:eastAsia="zh-CN"/>
        </w:rPr>
        <w:t>86-A</w:t>
      </w:r>
      <w:r w:rsidRPr="00013A1D">
        <w:rPr>
          <w:rFonts w:ascii="Book Antiqua" w:hAnsi="Book Antiqua" w:cs="宋体"/>
          <w:sz w:val="24"/>
          <w:szCs w:val="24"/>
          <w:lang w:val="en-US" w:eastAsia="zh-CN"/>
        </w:rPr>
        <w:t>: 1778-1782 [PMID: 15292428 DOI: 10.2106/00004623-200408000-00024]</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14 </w:t>
      </w:r>
      <w:r w:rsidRPr="00013A1D">
        <w:rPr>
          <w:rFonts w:ascii="Book Antiqua" w:hAnsi="Book Antiqua" w:cs="宋体"/>
          <w:b/>
          <w:bCs/>
          <w:sz w:val="24"/>
          <w:szCs w:val="24"/>
          <w:lang w:val="en-US" w:eastAsia="zh-CN"/>
        </w:rPr>
        <w:t>Taniguchi A</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Takakura</w:t>
      </w:r>
      <w:proofErr w:type="spellEnd"/>
      <w:r w:rsidRPr="00013A1D">
        <w:rPr>
          <w:rFonts w:ascii="Book Antiqua" w:hAnsi="Book Antiqua" w:cs="宋体"/>
          <w:sz w:val="24"/>
          <w:szCs w:val="24"/>
          <w:lang w:val="en-US" w:eastAsia="zh-CN"/>
        </w:rPr>
        <w:t xml:space="preserve"> Y, Sugimoto K, Hayashi K, </w:t>
      </w:r>
      <w:proofErr w:type="spellStart"/>
      <w:r w:rsidRPr="00013A1D">
        <w:rPr>
          <w:rFonts w:ascii="Book Antiqua" w:hAnsi="Book Antiqua" w:cs="宋体"/>
          <w:sz w:val="24"/>
          <w:szCs w:val="24"/>
          <w:lang w:val="en-US" w:eastAsia="zh-CN"/>
        </w:rPr>
        <w:t>Ouchi</w:t>
      </w:r>
      <w:proofErr w:type="spellEnd"/>
      <w:r w:rsidRPr="00013A1D">
        <w:rPr>
          <w:rFonts w:ascii="Book Antiqua" w:hAnsi="Book Antiqua" w:cs="宋体"/>
          <w:sz w:val="24"/>
          <w:szCs w:val="24"/>
          <w:lang w:val="en-US" w:eastAsia="zh-CN"/>
        </w:rPr>
        <w:t xml:space="preserve"> K, Kumai T, Tanaka Y. The use of </w:t>
      </w:r>
      <w:proofErr w:type="gramStart"/>
      <w:r w:rsidRPr="00013A1D">
        <w:rPr>
          <w:rFonts w:ascii="Book Antiqua" w:hAnsi="Book Antiqua" w:cs="宋体"/>
          <w:sz w:val="24"/>
          <w:szCs w:val="24"/>
          <w:lang w:val="en-US" w:eastAsia="zh-CN"/>
        </w:rPr>
        <w:t>a ceramic</w:t>
      </w:r>
      <w:proofErr w:type="gramEnd"/>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body prosthesis in patients with aseptic necrosis of the talus.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Br</w:t>
      </w:r>
      <w:r w:rsidRPr="00013A1D">
        <w:rPr>
          <w:rFonts w:ascii="Book Antiqua" w:hAnsi="Book Antiqua" w:cs="宋体"/>
          <w:sz w:val="24"/>
          <w:szCs w:val="24"/>
          <w:lang w:val="en-US" w:eastAsia="zh-CN"/>
        </w:rPr>
        <w:t> 2012; </w:t>
      </w:r>
      <w:r w:rsidRPr="00013A1D">
        <w:rPr>
          <w:rFonts w:ascii="Book Antiqua" w:hAnsi="Book Antiqua" w:cs="宋体"/>
          <w:b/>
          <w:bCs/>
          <w:sz w:val="24"/>
          <w:szCs w:val="24"/>
          <w:lang w:val="en-US" w:eastAsia="zh-CN"/>
        </w:rPr>
        <w:t>94</w:t>
      </w:r>
      <w:r w:rsidRPr="00013A1D">
        <w:rPr>
          <w:rFonts w:ascii="Book Antiqua" w:hAnsi="Book Antiqua" w:cs="宋体"/>
          <w:sz w:val="24"/>
          <w:szCs w:val="24"/>
          <w:lang w:val="en-US" w:eastAsia="zh-CN"/>
        </w:rPr>
        <w:t>: 1529-1533 [PMID: 23109634 DOI: 10.1302/0301-620X.94B11.29543]</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roofErr w:type="gramStart"/>
      <w:r w:rsidRPr="00013A1D">
        <w:rPr>
          <w:rFonts w:ascii="Book Antiqua" w:hAnsi="Book Antiqua" w:cs="宋体"/>
          <w:sz w:val="24"/>
          <w:szCs w:val="24"/>
          <w:lang w:val="en-US" w:eastAsia="zh-CN"/>
        </w:rPr>
        <w:t>15 </w:t>
      </w:r>
      <w:proofErr w:type="spellStart"/>
      <w:r w:rsidRPr="00013A1D">
        <w:rPr>
          <w:rFonts w:ascii="Book Antiqua" w:hAnsi="Book Antiqua" w:cs="宋体"/>
          <w:b/>
          <w:bCs/>
          <w:sz w:val="24"/>
          <w:szCs w:val="24"/>
          <w:lang w:val="en-US" w:eastAsia="zh-CN"/>
        </w:rPr>
        <w:t>Harnroongroj</w:t>
      </w:r>
      <w:proofErr w:type="spellEnd"/>
      <w:r w:rsidRPr="00013A1D">
        <w:rPr>
          <w:rFonts w:ascii="Book Antiqua" w:hAnsi="Book Antiqua" w:cs="宋体"/>
          <w:b/>
          <w:bCs/>
          <w:sz w:val="24"/>
          <w:szCs w:val="24"/>
          <w:lang w:val="en-US" w:eastAsia="zh-CN"/>
        </w:rPr>
        <w:t xml:space="preserve"> T</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Harnroongroj</w:t>
      </w:r>
      <w:proofErr w:type="spellEnd"/>
      <w:r w:rsidRPr="00013A1D">
        <w:rPr>
          <w:rFonts w:ascii="Book Antiqua" w:hAnsi="Book Antiqua" w:cs="宋体"/>
          <w:sz w:val="24"/>
          <w:szCs w:val="24"/>
          <w:lang w:val="en-US" w:eastAsia="zh-CN"/>
        </w:rPr>
        <w:t xml:space="preserve"> T.</w:t>
      </w:r>
      <w:proofErr w:type="gramEnd"/>
      <w:r w:rsidRPr="00013A1D">
        <w:rPr>
          <w:rFonts w:ascii="Book Antiqua" w:hAnsi="Book Antiqua" w:cs="宋体"/>
          <w:sz w:val="24"/>
          <w:szCs w:val="24"/>
          <w:lang w:val="en-US" w:eastAsia="zh-CN"/>
        </w:rPr>
        <w:t xml:space="preserve"> The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Body Prosthesis: Results at Ten to Thirty-six Years of Follow-up.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2014; </w:t>
      </w:r>
      <w:r w:rsidRPr="00013A1D">
        <w:rPr>
          <w:rFonts w:ascii="Book Antiqua" w:hAnsi="Book Antiqua" w:cs="宋体"/>
          <w:b/>
          <w:bCs/>
          <w:sz w:val="24"/>
          <w:szCs w:val="24"/>
          <w:lang w:val="en-US" w:eastAsia="zh-CN"/>
        </w:rPr>
        <w:t>96</w:t>
      </w:r>
      <w:r w:rsidRPr="00013A1D">
        <w:rPr>
          <w:rFonts w:ascii="Book Antiqua" w:hAnsi="Book Antiqua" w:cs="宋体"/>
          <w:sz w:val="24"/>
          <w:szCs w:val="24"/>
          <w:lang w:val="en-US" w:eastAsia="zh-CN"/>
        </w:rPr>
        <w:t>: 1211-1218 [PMID: 25031376 DOI: 10.2106/JBJS.M.00377]</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roofErr w:type="gramStart"/>
      <w:r w:rsidRPr="00013A1D">
        <w:rPr>
          <w:rFonts w:ascii="Book Antiqua" w:hAnsi="Book Antiqua" w:cs="宋体"/>
          <w:sz w:val="24"/>
          <w:szCs w:val="24"/>
          <w:lang w:val="en-US" w:eastAsia="zh-CN"/>
        </w:rPr>
        <w:t>16 </w:t>
      </w:r>
      <w:proofErr w:type="spellStart"/>
      <w:r w:rsidRPr="00013A1D">
        <w:rPr>
          <w:rFonts w:ascii="Book Antiqua" w:hAnsi="Book Antiqua" w:cs="宋体"/>
          <w:b/>
          <w:bCs/>
          <w:sz w:val="24"/>
          <w:szCs w:val="24"/>
          <w:lang w:val="en-US" w:eastAsia="zh-CN"/>
        </w:rPr>
        <w:t>Harnroongroj</w:t>
      </w:r>
      <w:proofErr w:type="spellEnd"/>
      <w:r w:rsidRPr="00013A1D">
        <w:rPr>
          <w:rFonts w:ascii="Book Antiqua" w:hAnsi="Book Antiqua" w:cs="宋体"/>
          <w:b/>
          <w:bCs/>
          <w:sz w:val="24"/>
          <w:szCs w:val="24"/>
          <w:lang w:val="en-US" w:eastAsia="zh-CN"/>
        </w:rPr>
        <w:t xml:space="preserve"> T</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Vanadurongwan</w:t>
      </w:r>
      <w:proofErr w:type="spellEnd"/>
      <w:r w:rsidRPr="00013A1D">
        <w:rPr>
          <w:rFonts w:ascii="Book Antiqua" w:hAnsi="Book Antiqua" w:cs="宋体"/>
          <w:sz w:val="24"/>
          <w:szCs w:val="24"/>
          <w:lang w:val="en-US" w:eastAsia="zh-CN"/>
        </w:rPr>
        <w:t xml:space="preserve"> V.</w:t>
      </w:r>
      <w:proofErr w:type="gramEnd"/>
      <w:r w:rsidRPr="00013A1D">
        <w:rPr>
          <w:rFonts w:ascii="Book Antiqua" w:hAnsi="Book Antiqua" w:cs="宋体"/>
          <w:sz w:val="24"/>
          <w:szCs w:val="24"/>
          <w:lang w:val="en-US" w:eastAsia="zh-CN"/>
        </w:rPr>
        <w:t xml:space="preserve"> </w:t>
      </w:r>
      <w:proofErr w:type="gramStart"/>
      <w:r w:rsidRPr="00013A1D">
        <w:rPr>
          <w:rFonts w:ascii="Book Antiqua" w:hAnsi="Book Antiqua" w:cs="宋体"/>
          <w:sz w:val="24"/>
          <w:szCs w:val="24"/>
          <w:lang w:val="en-US" w:eastAsia="zh-CN"/>
        </w:rPr>
        <w:t xml:space="preserve">The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body prosthesis.</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1997; </w:t>
      </w:r>
      <w:r w:rsidRPr="00013A1D">
        <w:rPr>
          <w:rFonts w:ascii="Book Antiqua" w:hAnsi="Book Antiqua" w:cs="宋体"/>
          <w:b/>
          <w:bCs/>
          <w:sz w:val="24"/>
          <w:szCs w:val="24"/>
          <w:lang w:val="en-US" w:eastAsia="zh-CN"/>
        </w:rPr>
        <w:t>79</w:t>
      </w:r>
      <w:r w:rsidRPr="00013A1D">
        <w:rPr>
          <w:rFonts w:ascii="Book Antiqua" w:hAnsi="Book Antiqua" w:cs="宋体"/>
          <w:sz w:val="24"/>
          <w:szCs w:val="24"/>
          <w:lang w:val="en-US" w:eastAsia="zh-CN"/>
        </w:rPr>
        <w:t>: 1313-1322 [PMID: 9314393 DOI: 10.2106/00004623-199709000-00005]</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roofErr w:type="gramStart"/>
      <w:r w:rsidRPr="00013A1D">
        <w:rPr>
          <w:rFonts w:ascii="Book Antiqua" w:hAnsi="Book Antiqua" w:cs="宋体"/>
          <w:sz w:val="24"/>
          <w:szCs w:val="24"/>
          <w:lang w:val="en-US" w:eastAsia="zh-CN"/>
        </w:rPr>
        <w:t>17 </w:t>
      </w:r>
      <w:r w:rsidRPr="00013A1D">
        <w:rPr>
          <w:rFonts w:ascii="Book Antiqua" w:hAnsi="Book Antiqua" w:cs="宋体"/>
          <w:b/>
          <w:bCs/>
          <w:sz w:val="24"/>
          <w:szCs w:val="24"/>
          <w:lang w:val="en-US" w:eastAsia="zh-CN"/>
        </w:rPr>
        <w:t>Stevens BW</w:t>
      </w:r>
      <w:r w:rsidRPr="00013A1D">
        <w:rPr>
          <w:rFonts w:ascii="Book Antiqua" w:hAnsi="Book Antiqua" w:cs="宋体"/>
          <w:sz w:val="24"/>
          <w:szCs w:val="24"/>
          <w:lang w:val="en-US" w:eastAsia="zh-CN"/>
        </w:rPr>
        <w:t xml:space="preserve">, Dolan CM, Anderson JG, </w:t>
      </w:r>
      <w:proofErr w:type="spellStart"/>
      <w:r w:rsidRPr="00013A1D">
        <w:rPr>
          <w:rFonts w:ascii="Book Antiqua" w:hAnsi="Book Antiqua" w:cs="宋体"/>
          <w:sz w:val="24"/>
          <w:szCs w:val="24"/>
          <w:lang w:val="en-US" w:eastAsia="zh-CN"/>
        </w:rPr>
        <w:t>Bukrey</w:t>
      </w:r>
      <w:proofErr w:type="spellEnd"/>
      <w:r w:rsidRPr="00013A1D">
        <w:rPr>
          <w:rFonts w:ascii="Book Antiqua" w:hAnsi="Book Antiqua" w:cs="宋体"/>
          <w:sz w:val="24"/>
          <w:szCs w:val="24"/>
          <w:lang w:val="en-US" w:eastAsia="zh-CN"/>
        </w:rPr>
        <w:t xml:space="preserve"> CD.</w:t>
      </w:r>
      <w:proofErr w:type="gramEnd"/>
      <w:r w:rsidRPr="00013A1D">
        <w:rPr>
          <w:rFonts w:ascii="Book Antiqua" w:hAnsi="Book Antiqua" w:cs="宋体"/>
          <w:sz w:val="24"/>
          <w:szCs w:val="24"/>
          <w:lang w:val="en-US" w:eastAsia="zh-CN"/>
        </w:rPr>
        <w:t xml:space="preserve"> </w:t>
      </w:r>
      <w:proofErr w:type="gramStart"/>
      <w:r w:rsidRPr="00013A1D">
        <w:rPr>
          <w:rFonts w:ascii="Book Antiqua" w:hAnsi="Book Antiqua" w:cs="宋体"/>
          <w:sz w:val="24"/>
          <w:szCs w:val="24"/>
          <w:lang w:val="en-US" w:eastAsia="zh-CN"/>
        </w:rPr>
        <w:t xml:space="preserve">Custom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prosthesis after open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extrusion in a pediatric patient.</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Foot Ankle </w:t>
      </w:r>
      <w:proofErr w:type="spellStart"/>
      <w:r w:rsidRPr="00013A1D">
        <w:rPr>
          <w:rFonts w:ascii="Book Antiqua" w:hAnsi="Book Antiqua" w:cs="宋体"/>
          <w:i/>
          <w:iCs/>
          <w:sz w:val="24"/>
          <w:szCs w:val="24"/>
          <w:lang w:val="en-US" w:eastAsia="zh-CN"/>
        </w:rPr>
        <w:t>Int</w:t>
      </w:r>
      <w:proofErr w:type="spellEnd"/>
      <w:r w:rsidRPr="00013A1D">
        <w:rPr>
          <w:rFonts w:ascii="Book Antiqua" w:hAnsi="Book Antiqua" w:cs="宋体"/>
          <w:sz w:val="24"/>
          <w:szCs w:val="24"/>
          <w:lang w:val="en-US" w:eastAsia="zh-CN"/>
        </w:rPr>
        <w:t> 2007; </w:t>
      </w:r>
      <w:r w:rsidRPr="00013A1D">
        <w:rPr>
          <w:rFonts w:ascii="Book Antiqua" w:hAnsi="Book Antiqua" w:cs="宋体"/>
          <w:b/>
          <w:bCs/>
          <w:sz w:val="24"/>
          <w:szCs w:val="24"/>
          <w:lang w:val="en-US" w:eastAsia="zh-CN"/>
        </w:rPr>
        <w:t>28</w:t>
      </w:r>
      <w:r w:rsidRPr="00013A1D">
        <w:rPr>
          <w:rFonts w:ascii="Book Antiqua" w:hAnsi="Book Antiqua" w:cs="宋体"/>
          <w:sz w:val="24"/>
          <w:szCs w:val="24"/>
          <w:lang w:val="en-US" w:eastAsia="zh-CN"/>
        </w:rPr>
        <w:t>: 933-938 [PMID: 17697660 DOI: 10.3113/FAI.2007.0933]</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18 </w:t>
      </w:r>
      <w:r w:rsidRPr="00013A1D">
        <w:rPr>
          <w:rFonts w:ascii="Book Antiqua" w:hAnsi="Book Antiqua" w:cs="宋体"/>
          <w:b/>
          <w:bCs/>
          <w:sz w:val="24"/>
          <w:szCs w:val="24"/>
          <w:lang w:val="en-US" w:eastAsia="zh-CN"/>
        </w:rPr>
        <w:t>Ando Y</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Yasui</w:t>
      </w:r>
      <w:proofErr w:type="spellEnd"/>
      <w:r w:rsidRPr="00013A1D">
        <w:rPr>
          <w:rFonts w:ascii="Book Antiqua" w:hAnsi="Book Antiqua" w:cs="宋体"/>
          <w:sz w:val="24"/>
          <w:szCs w:val="24"/>
          <w:lang w:val="en-US" w:eastAsia="zh-CN"/>
        </w:rPr>
        <w:t xml:space="preserve"> T, </w:t>
      </w:r>
      <w:proofErr w:type="spellStart"/>
      <w:r w:rsidRPr="00013A1D">
        <w:rPr>
          <w:rFonts w:ascii="Book Antiqua" w:hAnsi="Book Antiqua" w:cs="宋体"/>
          <w:sz w:val="24"/>
          <w:szCs w:val="24"/>
          <w:lang w:val="en-US" w:eastAsia="zh-CN"/>
        </w:rPr>
        <w:t>Isawa</w:t>
      </w:r>
      <w:proofErr w:type="spellEnd"/>
      <w:r w:rsidRPr="00013A1D">
        <w:rPr>
          <w:rFonts w:ascii="Book Antiqua" w:hAnsi="Book Antiqua" w:cs="宋体"/>
          <w:sz w:val="24"/>
          <w:szCs w:val="24"/>
          <w:lang w:val="en-US" w:eastAsia="zh-CN"/>
        </w:rPr>
        <w:t xml:space="preserve"> K, Tanaka S, Tanaka Y, </w:t>
      </w:r>
      <w:proofErr w:type="spellStart"/>
      <w:r w:rsidRPr="00013A1D">
        <w:rPr>
          <w:rFonts w:ascii="Book Antiqua" w:hAnsi="Book Antiqua" w:cs="宋体"/>
          <w:sz w:val="24"/>
          <w:szCs w:val="24"/>
          <w:lang w:val="en-US" w:eastAsia="zh-CN"/>
        </w:rPr>
        <w:t>Takakura</w:t>
      </w:r>
      <w:proofErr w:type="spellEnd"/>
      <w:r w:rsidRPr="00013A1D">
        <w:rPr>
          <w:rFonts w:ascii="Book Antiqua" w:hAnsi="Book Antiqua" w:cs="宋体"/>
          <w:sz w:val="24"/>
          <w:szCs w:val="24"/>
          <w:lang w:val="en-US" w:eastAsia="zh-CN"/>
        </w:rPr>
        <w:t xml:space="preserve"> Y. Total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Replacement for Idiopathic Necrosis of the Talus: A Case Report. </w:t>
      </w:r>
      <w:r w:rsidRPr="00013A1D">
        <w:rPr>
          <w:rFonts w:ascii="Book Antiqua" w:hAnsi="Book Antiqua" w:cs="宋体"/>
          <w:i/>
          <w:iCs/>
          <w:sz w:val="24"/>
          <w:szCs w:val="24"/>
          <w:lang w:val="en-US" w:eastAsia="zh-CN"/>
        </w:rPr>
        <w:t xml:space="preserve">J Foot Ankle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sz w:val="24"/>
          <w:szCs w:val="24"/>
          <w:lang w:val="en-US" w:eastAsia="zh-CN"/>
        </w:rPr>
        <w:t> </w:t>
      </w:r>
      <w:r w:rsidRPr="00013A1D">
        <w:rPr>
          <w:rFonts w:ascii="Book Antiqua" w:hAnsi="Book Antiqua" w:cs="宋体" w:hint="eastAsia"/>
          <w:sz w:val="24"/>
          <w:szCs w:val="24"/>
          <w:lang w:val="en-US" w:eastAsia="zh-CN"/>
        </w:rPr>
        <w:t>2015</w:t>
      </w:r>
      <w:r w:rsidRPr="00013A1D">
        <w:rPr>
          <w:rFonts w:ascii="Book Antiqua" w:hAnsi="Book Antiqua" w:cs="宋体"/>
          <w:sz w:val="24"/>
          <w:szCs w:val="24"/>
          <w:lang w:val="en-US" w:eastAsia="zh-CN"/>
        </w:rPr>
        <w:t>; </w:t>
      </w:r>
      <w:r w:rsidRPr="00013A1D">
        <w:rPr>
          <w:rFonts w:ascii="Book Antiqua" w:hAnsi="Book Antiqua" w:cs="宋体"/>
          <w:b/>
          <w:bCs/>
          <w:sz w:val="24"/>
          <w:szCs w:val="24"/>
          <w:lang w:val="en-US" w:eastAsia="zh-CN"/>
        </w:rPr>
        <w:t>55</w:t>
      </w:r>
      <w:r w:rsidRPr="00013A1D">
        <w:rPr>
          <w:rFonts w:ascii="Book Antiqua" w:hAnsi="Book Antiqua" w:cs="宋体"/>
          <w:sz w:val="24"/>
          <w:szCs w:val="24"/>
          <w:lang w:val="en-US" w:eastAsia="zh-CN"/>
        </w:rPr>
        <w:t>: 1292-1296 [PMID: 26387058 DOI: 10.1053/j.jfas.2015.07.015]</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19 </w:t>
      </w:r>
      <w:r w:rsidRPr="00013A1D">
        <w:rPr>
          <w:rFonts w:ascii="Book Antiqua" w:hAnsi="Book Antiqua" w:cs="宋体"/>
          <w:b/>
          <w:bCs/>
          <w:sz w:val="24"/>
          <w:szCs w:val="24"/>
          <w:lang w:val="en-US" w:eastAsia="zh-CN"/>
        </w:rPr>
        <w:t>Taniguchi A</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Takakura</w:t>
      </w:r>
      <w:proofErr w:type="spellEnd"/>
      <w:r w:rsidRPr="00013A1D">
        <w:rPr>
          <w:rFonts w:ascii="Book Antiqua" w:hAnsi="Book Antiqua" w:cs="宋体"/>
          <w:sz w:val="24"/>
          <w:szCs w:val="24"/>
          <w:lang w:val="en-US" w:eastAsia="zh-CN"/>
        </w:rPr>
        <w:t xml:space="preserve"> Y, Tanaka Y, </w:t>
      </w:r>
      <w:proofErr w:type="spellStart"/>
      <w:r w:rsidRPr="00013A1D">
        <w:rPr>
          <w:rFonts w:ascii="Book Antiqua" w:hAnsi="Book Antiqua" w:cs="宋体"/>
          <w:sz w:val="24"/>
          <w:szCs w:val="24"/>
          <w:lang w:val="en-US" w:eastAsia="zh-CN"/>
        </w:rPr>
        <w:t>Kurokawa</w:t>
      </w:r>
      <w:proofErr w:type="spellEnd"/>
      <w:r w:rsidRPr="00013A1D">
        <w:rPr>
          <w:rFonts w:ascii="Book Antiqua" w:hAnsi="Book Antiqua" w:cs="宋体"/>
          <w:sz w:val="24"/>
          <w:szCs w:val="24"/>
          <w:lang w:val="en-US" w:eastAsia="zh-CN"/>
        </w:rPr>
        <w:t xml:space="preserve"> H, </w:t>
      </w:r>
      <w:proofErr w:type="spellStart"/>
      <w:r w:rsidRPr="00013A1D">
        <w:rPr>
          <w:rFonts w:ascii="Book Antiqua" w:hAnsi="Book Antiqua" w:cs="宋体"/>
          <w:sz w:val="24"/>
          <w:szCs w:val="24"/>
          <w:lang w:val="en-US" w:eastAsia="zh-CN"/>
        </w:rPr>
        <w:t>Tomiwa</w:t>
      </w:r>
      <w:proofErr w:type="spellEnd"/>
      <w:r w:rsidRPr="00013A1D">
        <w:rPr>
          <w:rFonts w:ascii="Book Antiqua" w:hAnsi="Book Antiqua" w:cs="宋体"/>
          <w:sz w:val="24"/>
          <w:szCs w:val="24"/>
          <w:lang w:val="en-US" w:eastAsia="zh-CN"/>
        </w:rPr>
        <w:t xml:space="preserve"> K, Matsuda T, Kumai T, Sugimoto K. An Alumina Ceramic Total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Prosthesis for Osteonecrosis of the Talus.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2015; </w:t>
      </w:r>
      <w:r w:rsidRPr="00013A1D">
        <w:rPr>
          <w:rFonts w:ascii="Book Antiqua" w:hAnsi="Book Antiqua" w:cs="宋体"/>
          <w:b/>
          <w:bCs/>
          <w:sz w:val="24"/>
          <w:szCs w:val="24"/>
          <w:lang w:val="en-US" w:eastAsia="zh-CN"/>
        </w:rPr>
        <w:t>97</w:t>
      </w:r>
      <w:r w:rsidRPr="00013A1D">
        <w:rPr>
          <w:rFonts w:ascii="Book Antiqua" w:hAnsi="Book Antiqua" w:cs="宋体"/>
          <w:sz w:val="24"/>
          <w:szCs w:val="24"/>
          <w:lang w:val="en-US" w:eastAsia="zh-CN"/>
        </w:rPr>
        <w:t>: 1348-1353 [PMID: 26290086 DOI: 10.2106/JBJS.N.01272]</w:t>
      </w:r>
    </w:p>
    <w:p w:rsidR="00013A1D" w:rsidRPr="00013A1D" w:rsidRDefault="00013A1D" w:rsidP="00013A1D">
      <w:pPr>
        <w:tabs>
          <w:tab w:val="left" w:pos="5805"/>
        </w:tabs>
        <w:spacing w:after="0" w:line="360" w:lineRule="auto"/>
        <w:jc w:val="both"/>
        <w:rPr>
          <w:rFonts w:ascii="Book Antiqua" w:hAnsi="Book Antiqua" w:cs="宋体"/>
          <w:sz w:val="24"/>
          <w:szCs w:val="24"/>
          <w:lang w:eastAsia="zh-CN"/>
        </w:rPr>
      </w:pPr>
      <w:r w:rsidRPr="00013A1D">
        <w:rPr>
          <w:rFonts w:ascii="Book Antiqua" w:hAnsi="Book Antiqua" w:cs="宋体" w:hint="eastAsia"/>
          <w:sz w:val="24"/>
          <w:szCs w:val="24"/>
          <w:lang w:val="en-GB" w:eastAsia="zh-CN"/>
        </w:rPr>
        <w:t xml:space="preserve">20 </w:t>
      </w:r>
      <w:proofErr w:type="spellStart"/>
      <w:r w:rsidRPr="00013A1D">
        <w:rPr>
          <w:rFonts w:ascii="Book Antiqua" w:hAnsi="Book Antiqua" w:cs="宋体"/>
          <w:b/>
          <w:sz w:val="24"/>
          <w:szCs w:val="24"/>
          <w:lang w:val="en-GB" w:eastAsia="zh-CN"/>
        </w:rPr>
        <w:t>Angthong</w:t>
      </w:r>
      <w:proofErr w:type="spellEnd"/>
      <w:r w:rsidRPr="00013A1D">
        <w:rPr>
          <w:rFonts w:ascii="Book Antiqua" w:hAnsi="Book Antiqua" w:cs="宋体"/>
          <w:b/>
          <w:sz w:val="24"/>
          <w:szCs w:val="24"/>
          <w:lang w:val="en-GB" w:eastAsia="zh-CN"/>
        </w:rPr>
        <w:t xml:space="preserve"> C</w:t>
      </w:r>
      <w:r w:rsidRPr="00013A1D">
        <w:rPr>
          <w:rFonts w:ascii="Book Antiqua" w:hAnsi="Book Antiqua" w:cs="宋体"/>
          <w:sz w:val="24"/>
          <w:szCs w:val="24"/>
          <w:lang w:val="en-GB" w:eastAsia="zh-CN"/>
        </w:rPr>
        <w:t xml:space="preserve">. Anatomic total </w:t>
      </w:r>
      <w:proofErr w:type="spellStart"/>
      <w:r w:rsidRPr="00013A1D">
        <w:rPr>
          <w:rFonts w:ascii="Book Antiqua" w:hAnsi="Book Antiqua" w:cs="宋体"/>
          <w:sz w:val="24"/>
          <w:szCs w:val="24"/>
          <w:lang w:val="en-GB" w:eastAsia="zh-CN"/>
        </w:rPr>
        <w:t>talar</w:t>
      </w:r>
      <w:proofErr w:type="spellEnd"/>
      <w:r w:rsidRPr="00013A1D">
        <w:rPr>
          <w:rFonts w:ascii="Book Antiqua" w:hAnsi="Book Antiqua" w:cs="宋体"/>
          <w:sz w:val="24"/>
          <w:szCs w:val="24"/>
          <w:lang w:val="en-GB" w:eastAsia="zh-CN"/>
        </w:rPr>
        <w:t xml:space="preserve"> prosthesis replacement surgery and ankle </w:t>
      </w:r>
      <w:proofErr w:type="spellStart"/>
      <w:r w:rsidRPr="00013A1D">
        <w:rPr>
          <w:rFonts w:ascii="Book Antiqua" w:hAnsi="Book Antiqua" w:cs="宋体"/>
          <w:sz w:val="24"/>
          <w:szCs w:val="24"/>
          <w:lang w:val="en-GB" w:eastAsia="zh-CN"/>
        </w:rPr>
        <w:t>arthroplasty</w:t>
      </w:r>
      <w:proofErr w:type="spellEnd"/>
      <w:r w:rsidRPr="00013A1D">
        <w:rPr>
          <w:rFonts w:ascii="Book Antiqua" w:hAnsi="Book Antiqua" w:cs="宋体"/>
          <w:sz w:val="24"/>
          <w:szCs w:val="24"/>
          <w:lang w:val="en-GB" w:eastAsia="zh-CN"/>
        </w:rPr>
        <w:t xml:space="preserve">: an early case series in Thailand. </w:t>
      </w:r>
      <w:proofErr w:type="spellStart"/>
      <w:r w:rsidRPr="00013A1D">
        <w:rPr>
          <w:rFonts w:ascii="Book Antiqua" w:hAnsi="Book Antiqua" w:cs="宋体"/>
          <w:i/>
          <w:sz w:val="24"/>
          <w:szCs w:val="24"/>
          <w:lang w:val="en-GB" w:eastAsia="zh-CN"/>
        </w:rPr>
        <w:t>Orthop</w:t>
      </w:r>
      <w:proofErr w:type="spellEnd"/>
      <w:r w:rsidRPr="00013A1D">
        <w:rPr>
          <w:rFonts w:ascii="Book Antiqua" w:hAnsi="Book Antiqua" w:cs="宋体"/>
          <w:i/>
          <w:sz w:val="24"/>
          <w:szCs w:val="24"/>
          <w:lang w:val="en-GB" w:eastAsia="zh-CN"/>
        </w:rPr>
        <w:t xml:space="preserve"> Rev (Pavia)</w:t>
      </w:r>
      <w:r w:rsidRPr="00013A1D">
        <w:rPr>
          <w:rFonts w:ascii="Book Antiqua" w:hAnsi="Book Antiqua" w:cs="宋体"/>
          <w:sz w:val="24"/>
          <w:szCs w:val="24"/>
          <w:lang w:val="en-GB" w:eastAsia="zh-CN"/>
        </w:rPr>
        <w:t xml:space="preserve"> 2014; </w:t>
      </w:r>
      <w:r w:rsidRPr="00013A1D">
        <w:rPr>
          <w:rFonts w:ascii="Book Antiqua" w:hAnsi="Book Antiqua" w:cs="宋体"/>
          <w:b/>
          <w:sz w:val="24"/>
          <w:szCs w:val="24"/>
          <w:lang w:val="en-GB" w:eastAsia="zh-CN"/>
        </w:rPr>
        <w:t>6</w:t>
      </w:r>
      <w:r w:rsidRPr="00013A1D">
        <w:rPr>
          <w:rFonts w:ascii="Book Antiqua" w:hAnsi="Book Antiqua" w:cs="宋体"/>
          <w:sz w:val="24"/>
          <w:szCs w:val="24"/>
          <w:lang w:val="en-GB" w:eastAsia="zh-CN"/>
        </w:rPr>
        <w:t>: 5486 [PMID: 25317313 DOI: 10.4081/or.2014.5486]</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21 </w:t>
      </w:r>
      <w:proofErr w:type="spellStart"/>
      <w:r w:rsidRPr="00013A1D">
        <w:rPr>
          <w:rFonts w:ascii="Book Antiqua" w:hAnsi="Book Antiqua" w:cs="宋体"/>
          <w:b/>
          <w:bCs/>
          <w:sz w:val="24"/>
          <w:szCs w:val="24"/>
          <w:lang w:val="en-US" w:eastAsia="zh-CN"/>
        </w:rPr>
        <w:t>Ketz</w:t>
      </w:r>
      <w:proofErr w:type="spellEnd"/>
      <w:r w:rsidRPr="00013A1D">
        <w:rPr>
          <w:rFonts w:ascii="Book Antiqua" w:hAnsi="Book Antiqua" w:cs="宋体"/>
          <w:b/>
          <w:bCs/>
          <w:sz w:val="24"/>
          <w:szCs w:val="24"/>
          <w:lang w:val="en-US" w:eastAsia="zh-CN"/>
        </w:rPr>
        <w:t xml:space="preserve"> J</w:t>
      </w:r>
      <w:r w:rsidRPr="00013A1D">
        <w:rPr>
          <w:rFonts w:ascii="Book Antiqua" w:hAnsi="Book Antiqua" w:cs="宋体"/>
          <w:sz w:val="24"/>
          <w:szCs w:val="24"/>
          <w:lang w:val="en-US" w:eastAsia="zh-CN"/>
        </w:rPr>
        <w:t xml:space="preserve">, Myerson M, Sanders R. The salvage of complex </w:t>
      </w:r>
      <w:proofErr w:type="spellStart"/>
      <w:r w:rsidRPr="00013A1D">
        <w:rPr>
          <w:rFonts w:ascii="Book Antiqua" w:hAnsi="Book Antiqua" w:cs="宋体"/>
          <w:sz w:val="24"/>
          <w:szCs w:val="24"/>
          <w:lang w:val="en-US" w:eastAsia="zh-CN"/>
        </w:rPr>
        <w:t>hindfoot</w:t>
      </w:r>
      <w:proofErr w:type="spellEnd"/>
      <w:r w:rsidRPr="00013A1D">
        <w:rPr>
          <w:rFonts w:ascii="Book Antiqua" w:hAnsi="Book Antiqua" w:cs="宋体"/>
          <w:sz w:val="24"/>
          <w:szCs w:val="24"/>
          <w:lang w:val="en-US" w:eastAsia="zh-CN"/>
        </w:rPr>
        <w:t xml:space="preserve"> problems with use of </w:t>
      </w:r>
      <w:proofErr w:type="gramStart"/>
      <w:r w:rsidRPr="00013A1D">
        <w:rPr>
          <w:rFonts w:ascii="Book Antiqua" w:hAnsi="Book Antiqua" w:cs="宋体"/>
          <w:sz w:val="24"/>
          <w:szCs w:val="24"/>
          <w:lang w:val="en-US" w:eastAsia="zh-CN"/>
        </w:rPr>
        <w:t>a custom</w:t>
      </w:r>
      <w:proofErr w:type="gramEnd"/>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talar</w:t>
      </w:r>
      <w:proofErr w:type="spellEnd"/>
      <w:r w:rsidRPr="00013A1D">
        <w:rPr>
          <w:rFonts w:ascii="Book Antiqua" w:hAnsi="Book Antiqua" w:cs="宋体"/>
          <w:sz w:val="24"/>
          <w:szCs w:val="24"/>
          <w:lang w:val="en-US" w:eastAsia="zh-CN"/>
        </w:rPr>
        <w:t xml:space="preserve"> total ankle prosthesis.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2012; </w:t>
      </w:r>
      <w:r w:rsidRPr="00013A1D">
        <w:rPr>
          <w:rFonts w:ascii="Book Antiqua" w:hAnsi="Book Antiqua" w:cs="宋体"/>
          <w:b/>
          <w:bCs/>
          <w:sz w:val="24"/>
          <w:szCs w:val="24"/>
          <w:lang w:val="en-US" w:eastAsia="zh-CN"/>
        </w:rPr>
        <w:t>94</w:t>
      </w:r>
      <w:r w:rsidRPr="00013A1D">
        <w:rPr>
          <w:rFonts w:ascii="Book Antiqua" w:hAnsi="Book Antiqua" w:cs="宋体"/>
          <w:sz w:val="24"/>
          <w:szCs w:val="24"/>
          <w:lang w:val="en-US" w:eastAsia="zh-CN"/>
        </w:rPr>
        <w:t>: 1194-1200 [PMID: 22760387 DOI: 10.2106/JBJS.K.00421]</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lastRenderedPageBreak/>
        <w:t>22 </w:t>
      </w:r>
      <w:proofErr w:type="spellStart"/>
      <w:r w:rsidRPr="00013A1D">
        <w:rPr>
          <w:rFonts w:ascii="Book Antiqua" w:hAnsi="Book Antiqua" w:cs="宋体"/>
          <w:b/>
          <w:bCs/>
          <w:sz w:val="24"/>
          <w:szCs w:val="24"/>
          <w:lang w:val="en-US" w:eastAsia="zh-CN"/>
        </w:rPr>
        <w:t>Giannini</w:t>
      </w:r>
      <w:proofErr w:type="spellEnd"/>
      <w:r w:rsidRPr="00013A1D">
        <w:rPr>
          <w:rFonts w:ascii="Book Antiqua" w:hAnsi="Book Antiqua" w:cs="宋体"/>
          <w:b/>
          <w:bCs/>
          <w:sz w:val="24"/>
          <w:szCs w:val="24"/>
          <w:lang w:val="en-US" w:eastAsia="zh-CN"/>
        </w:rPr>
        <w:t xml:space="preserve"> S</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Cadossi</w:t>
      </w:r>
      <w:proofErr w:type="spellEnd"/>
      <w:r w:rsidRPr="00013A1D">
        <w:rPr>
          <w:rFonts w:ascii="Book Antiqua" w:hAnsi="Book Antiqua" w:cs="宋体"/>
          <w:sz w:val="24"/>
          <w:szCs w:val="24"/>
          <w:lang w:val="en-US" w:eastAsia="zh-CN"/>
        </w:rPr>
        <w:t xml:space="preserve"> M, </w:t>
      </w:r>
      <w:proofErr w:type="spellStart"/>
      <w:r w:rsidRPr="00013A1D">
        <w:rPr>
          <w:rFonts w:ascii="Book Antiqua" w:hAnsi="Book Antiqua" w:cs="宋体"/>
          <w:sz w:val="24"/>
          <w:szCs w:val="24"/>
          <w:lang w:val="en-US" w:eastAsia="zh-CN"/>
        </w:rPr>
        <w:t>Mazzotti</w:t>
      </w:r>
      <w:proofErr w:type="spellEnd"/>
      <w:r w:rsidRPr="00013A1D">
        <w:rPr>
          <w:rFonts w:ascii="Book Antiqua" w:hAnsi="Book Antiqua" w:cs="宋体"/>
          <w:sz w:val="24"/>
          <w:szCs w:val="24"/>
          <w:lang w:val="en-US" w:eastAsia="zh-CN"/>
        </w:rPr>
        <w:t xml:space="preserve"> A, </w:t>
      </w:r>
      <w:proofErr w:type="spellStart"/>
      <w:r w:rsidRPr="00013A1D">
        <w:rPr>
          <w:rFonts w:ascii="Book Antiqua" w:hAnsi="Book Antiqua" w:cs="宋体"/>
          <w:sz w:val="24"/>
          <w:szCs w:val="24"/>
          <w:lang w:val="en-US" w:eastAsia="zh-CN"/>
        </w:rPr>
        <w:t>Ramponi</w:t>
      </w:r>
      <w:proofErr w:type="spellEnd"/>
      <w:r w:rsidRPr="00013A1D">
        <w:rPr>
          <w:rFonts w:ascii="Book Antiqua" w:hAnsi="Book Antiqua" w:cs="宋体"/>
          <w:sz w:val="24"/>
          <w:szCs w:val="24"/>
          <w:lang w:val="en-US" w:eastAsia="zh-CN"/>
        </w:rPr>
        <w:t xml:space="preserve"> L, Belvedere C, </w:t>
      </w:r>
      <w:proofErr w:type="spellStart"/>
      <w:r w:rsidRPr="00013A1D">
        <w:rPr>
          <w:rFonts w:ascii="Book Antiqua" w:hAnsi="Book Antiqua" w:cs="宋体"/>
          <w:sz w:val="24"/>
          <w:szCs w:val="24"/>
          <w:lang w:val="en-US" w:eastAsia="zh-CN"/>
        </w:rPr>
        <w:t>Leardini</w:t>
      </w:r>
      <w:proofErr w:type="spellEnd"/>
      <w:r w:rsidRPr="00013A1D">
        <w:rPr>
          <w:rFonts w:ascii="Book Antiqua" w:hAnsi="Book Antiqua" w:cs="宋体"/>
          <w:sz w:val="24"/>
          <w:szCs w:val="24"/>
          <w:lang w:val="en-US" w:eastAsia="zh-CN"/>
        </w:rPr>
        <w:t xml:space="preserve"> A. Custom-Made Total </w:t>
      </w:r>
      <w:proofErr w:type="spellStart"/>
      <w:r w:rsidRPr="00013A1D">
        <w:rPr>
          <w:rFonts w:ascii="Book Antiqua" w:hAnsi="Book Antiqua" w:cs="宋体"/>
          <w:sz w:val="24"/>
          <w:szCs w:val="24"/>
          <w:lang w:val="en-US" w:eastAsia="zh-CN"/>
        </w:rPr>
        <w:t>Talonavicular</w:t>
      </w:r>
      <w:proofErr w:type="spellEnd"/>
      <w:r w:rsidRPr="00013A1D">
        <w:rPr>
          <w:rFonts w:ascii="Book Antiqua" w:hAnsi="Book Antiqua" w:cs="宋体"/>
          <w:sz w:val="24"/>
          <w:szCs w:val="24"/>
          <w:lang w:val="en-US" w:eastAsia="zh-CN"/>
        </w:rPr>
        <w:t xml:space="preserve"> Replacement in a Professional Rock Climber. </w:t>
      </w:r>
      <w:r w:rsidRPr="00013A1D">
        <w:rPr>
          <w:rFonts w:ascii="Book Antiqua" w:hAnsi="Book Antiqua" w:cs="宋体"/>
          <w:i/>
          <w:iCs/>
          <w:sz w:val="24"/>
          <w:szCs w:val="24"/>
          <w:lang w:val="en-US" w:eastAsia="zh-CN"/>
        </w:rPr>
        <w:t xml:space="preserve">J Foot Ankle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sz w:val="24"/>
          <w:szCs w:val="24"/>
          <w:lang w:val="en-US" w:eastAsia="zh-CN"/>
        </w:rPr>
        <w:t> </w:t>
      </w:r>
      <w:r w:rsidRPr="00013A1D">
        <w:rPr>
          <w:rFonts w:ascii="Book Antiqua" w:hAnsi="Book Antiqua" w:cs="宋体" w:hint="eastAsia"/>
          <w:sz w:val="24"/>
          <w:szCs w:val="24"/>
          <w:lang w:val="en-US" w:eastAsia="zh-CN"/>
        </w:rPr>
        <w:t>2015</w:t>
      </w:r>
      <w:r w:rsidRPr="00013A1D">
        <w:rPr>
          <w:rFonts w:ascii="Book Antiqua" w:hAnsi="Book Antiqua" w:cs="宋体"/>
          <w:sz w:val="24"/>
          <w:szCs w:val="24"/>
          <w:lang w:val="en-US" w:eastAsia="zh-CN"/>
        </w:rPr>
        <w:t>; </w:t>
      </w:r>
      <w:r w:rsidRPr="00013A1D">
        <w:rPr>
          <w:rFonts w:ascii="Book Antiqua" w:hAnsi="Book Antiqua" w:cs="宋体"/>
          <w:b/>
          <w:bCs/>
          <w:sz w:val="24"/>
          <w:szCs w:val="24"/>
          <w:lang w:val="en-US" w:eastAsia="zh-CN"/>
        </w:rPr>
        <w:t>55</w:t>
      </w:r>
      <w:r w:rsidRPr="00013A1D">
        <w:rPr>
          <w:rFonts w:ascii="Book Antiqua" w:hAnsi="Book Antiqua" w:cs="宋体"/>
          <w:sz w:val="24"/>
          <w:szCs w:val="24"/>
          <w:lang w:val="en-US" w:eastAsia="zh-CN"/>
        </w:rPr>
        <w:t>: 1271-1275 [PMID: 26232176 DOI: 10.1053/j.jfas.2015.04.012]</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23 </w:t>
      </w:r>
      <w:r w:rsidRPr="00013A1D">
        <w:rPr>
          <w:rFonts w:ascii="Book Antiqua" w:hAnsi="Book Antiqua" w:cs="宋体"/>
          <w:b/>
          <w:bCs/>
          <w:sz w:val="24"/>
          <w:szCs w:val="24"/>
          <w:lang w:val="en-US" w:eastAsia="zh-CN"/>
        </w:rPr>
        <w:t>Acevedo J</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Vora</w:t>
      </w:r>
      <w:proofErr w:type="spellEnd"/>
      <w:r w:rsidRPr="00013A1D">
        <w:rPr>
          <w:rFonts w:ascii="Book Antiqua" w:hAnsi="Book Antiqua" w:cs="宋体"/>
          <w:sz w:val="24"/>
          <w:szCs w:val="24"/>
          <w:lang w:val="en-US" w:eastAsia="zh-CN"/>
        </w:rPr>
        <w:t xml:space="preserve"> A. Anatomical reconstruction of the spring ligament complex: "internal brace" augmentation. </w:t>
      </w:r>
      <w:r w:rsidRPr="00013A1D">
        <w:rPr>
          <w:rFonts w:ascii="Book Antiqua" w:hAnsi="Book Antiqua" w:cs="宋体"/>
          <w:i/>
          <w:iCs/>
          <w:sz w:val="24"/>
          <w:szCs w:val="24"/>
          <w:lang w:val="en-US" w:eastAsia="zh-CN"/>
        </w:rPr>
        <w:t>Foot Ankle Spec</w:t>
      </w:r>
      <w:r w:rsidRPr="00013A1D">
        <w:rPr>
          <w:rFonts w:ascii="Book Antiqua" w:hAnsi="Book Antiqua" w:cs="宋体"/>
          <w:sz w:val="24"/>
          <w:szCs w:val="24"/>
          <w:lang w:val="en-US" w:eastAsia="zh-CN"/>
        </w:rPr>
        <w:t> 2013; </w:t>
      </w:r>
      <w:r w:rsidRPr="00013A1D">
        <w:rPr>
          <w:rFonts w:ascii="Book Antiqua" w:hAnsi="Book Antiqua" w:cs="宋体"/>
          <w:b/>
          <w:bCs/>
          <w:sz w:val="24"/>
          <w:szCs w:val="24"/>
          <w:lang w:val="en-US" w:eastAsia="zh-CN"/>
        </w:rPr>
        <w:t>6</w:t>
      </w:r>
      <w:r w:rsidRPr="00013A1D">
        <w:rPr>
          <w:rFonts w:ascii="Book Antiqua" w:hAnsi="Book Antiqua" w:cs="宋体"/>
          <w:sz w:val="24"/>
          <w:szCs w:val="24"/>
          <w:lang w:val="en-US" w:eastAsia="zh-CN"/>
        </w:rPr>
        <w:t>: 441-445 [PMID: 23925791 DOI: 10.1177/1938640013499404]</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24 </w:t>
      </w:r>
      <w:proofErr w:type="spellStart"/>
      <w:r w:rsidRPr="00013A1D">
        <w:rPr>
          <w:rFonts w:ascii="Book Antiqua" w:hAnsi="Book Antiqua" w:cs="宋体"/>
          <w:b/>
          <w:bCs/>
          <w:sz w:val="24"/>
          <w:szCs w:val="24"/>
          <w:lang w:val="en-US" w:eastAsia="zh-CN"/>
        </w:rPr>
        <w:t>Merian</w:t>
      </w:r>
      <w:proofErr w:type="spellEnd"/>
      <w:r w:rsidRPr="00013A1D">
        <w:rPr>
          <w:rFonts w:ascii="Book Antiqua" w:hAnsi="Book Antiqua" w:cs="宋体"/>
          <w:b/>
          <w:bCs/>
          <w:sz w:val="24"/>
          <w:szCs w:val="24"/>
          <w:lang w:val="en-US" w:eastAsia="zh-CN"/>
        </w:rPr>
        <w:t xml:space="preserve"> M</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Glisson</w:t>
      </w:r>
      <w:proofErr w:type="spellEnd"/>
      <w:r w:rsidRPr="00013A1D">
        <w:rPr>
          <w:rFonts w:ascii="Book Antiqua" w:hAnsi="Book Antiqua" w:cs="宋体"/>
          <w:sz w:val="24"/>
          <w:szCs w:val="24"/>
          <w:lang w:val="en-US" w:eastAsia="zh-CN"/>
        </w:rPr>
        <w:t xml:space="preserve"> RR, </w:t>
      </w:r>
      <w:proofErr w:type="spellStart"/>
      <w:r w:rsidRPr="00013A1D">
        <w:rPr>
          <w:rFonts w:ascii="Book Antiqua" w:hAnsi="Book Antiqua" w:cs="宋体"/>
          <w:sz w:val="24"/>
          <w:szCs w:val="24"/>
          <w:lang w:val="en-US" w:eastAsia="zh-CN"/>
        </w:rPr>
        <w:t>Nunley</w:t>
      </w:r>
      <w:proofErr w:type="spellEnd"/>
      <w:r w:rsidRPr="00013A1D">
        <w:rPr>
          <w:rFonts w:ascii="Book Antiqua" w:hAnsi="Book Antiqua" w:cs="宋体"/>
          <w:sz w:val="24"/>
          <w:szCs w:val="24"/>
          <w:lang w:val="en-US" w:eastAsia="zh-CN"/>
        </w:rPr>
        <w:t xml:space="preserve"> JA. J. Leonard </w:t>
      </w:r>
      <w:proofErr w:type="spellStart"/>
      <w:r w:rsidRPr="00013A1D">
        <w:rPr>
          <w:rFonts w:ascii="Book Antiqua" w:hAnsi="Book Antiqua" w:cs="宋体"/>
          <w:sz w:val="24"/>
          <w:szCs w:val="24"/>
          <w:lang w:val="en-US" w:eastAsia="zh-CN"/>
        </w:rPr>
        <w:t>Goldner</w:t>
      </w:r>
      <w:proofErr w:type="spellEnd"/>
      <w:r w:rsidRPr="00013A1D">
        <w:rPr>
          <w:rFonts w:ascii="Book Antiqua" w:hAnsi="Book Antiqua" w:cs="宋体"/>
          <w:sz w:val="24"/>
          <w:szCs w:val="24"/>
          <w:lang w:val="en-US" w:eastAsia="zh-CN"/>
        </w:rPr>
        <w:t xml:space="preserve"> Award 2010. Ligament balancing for total ankle </w:t>
      </w:r>
      <w:proofErr w:type="spellStart"/>
      <w:r w:rsidRPr="00013A1D">
        <w:rPr>
          <w:rFonts w:ascii="Book Antiqua" w:hAnsi="Book Antiqua" w:cs="宋体"/>
          <w:sz w:val="24"/>
          <w:szCs w:val="24"/>
          <w:lang w:val="en-US" w:eastAsia="zh-CN"/>
        </w:rPr>
        <w:t>arthroplasty</w:t>
      </w:r>
      <w:proofErr w:type="spellEnd"/>
      <w:r w:rsidRPr="00013A1D">
        <w:rPr>
          <w:rFonts w:ascii="Book Antiqua" w:hAnsi="Book Antiqua" w:cs="宋体"/>
          <w:sz w:val="24"/>
          <w:szCs w:val="24"/>
          <w:lang w:val="en-US" w:eastAsia="zh-CN"/>
        </w:rPr>
        <w:t xml:space="preserve">: an in vitro evaluation of the elongation of the hind- and </w:t>
      </w:r>
      <w:proofErr w:type="spellStart"/>
      <w:r w:rsidRPr="00013A1D">
        <w:rPr>
          <w:rFonts w:ascii="Book Antiqua" w:hAnsi="Book Antiqua" w:cs="宋体"/>
          <w:sz w:val="24"/>
          <w:szCs w:val="24"/>
          <w:lang w:val="en-US" w:eastAsia="zh-CN"/>
        </w:rPr>
        <w:t>midfoot</w:t>
      </w:r>
      <w:proofErr w:type="spellEnd"/>
      <w:r w:rsidRPr="00013A1D">
        <w:rPr>
          <w:rFonts w:ascii="Book Antiqua" w:hAnsi="Book Antiqua" w:cs="宋体"/>
          <w:sz w:val="24"/>
          <w:szCs w:val="24"/>
          <w:lang w:val="en-US" w:eastAsia="zh-CN"/>
        </w:rPr>
        <w:t xml:space="preserve"> ligaments. </w:t>
      </w:r>
      <w:r w:rsidRPr="00013A1D">
        <w:rPr>
          <w:rFonts w:ascii="Book Antiqua" w:hAnsi="Book Antiqua" w:cs="宋体"/>
          <w:i/>
          <w:iCs/>
          <w:sz w:val="24"/>
          <w:szCs w:val="24"/>
          <w:lang w:val="en-US" w:eastAsia="zh-CN"/>
        </w:rPr>
        <w:t xml:space="preserve">Foot Ankle </w:t>
      </w:r>
      <w:proofErr w:type="spellStart"/>
      <w:r w:rsidRPr="00013A1D">
        <w:rPr>
          <w:rFonts w:ascii="Book Antiqua" w:hAnsi="Book Antiqua" w:cs="宋体"/>
          <w:i/>
          <w:iCs/>
          <w:sz w:val="24"/>
          <w:szCs w:val="24"/>
          <w:lang w:val="en-US" w:eastAsia="zh-CN"/>
        </w:rPr>
        <w:t>Int</w:t>
      </w:r>
      <w:proofErr w:type="spellEnd"/>
      <w:r w:rsidRPr="00013A1D">
        <w:rPr>
          <w:rFonts w:ascii="Book Antiqua" w:hAnsi="Book Antiqua" w:cs="宋体"/>
          <w:sz w:val="24"/>
          <w:szCs w:val="24"/>
          <w:lang w:val="en-US" w:eastAsia="zh-CN"/>
        </w:rPr>
        <w:t> 2011; </w:t>
      </w:r>
      <w:r w:rsidRPr="00013A1D">
        <w:rPr>
          <w:rFonts w:ascii="Book Antiqua" w:hAnsi="Book Antiqua" w:cs="宋体"/>
          <w:b/>
          <w:bCs/>
          <w:sz w:val="24"/>
          <w:szCs w:val="24"/>
          <w:lang w:val="en-US" w:eastAsia="zh-CN"/>
        </w:rPr>
        <w:t>32</w:t>
      </w:r>
      <w:r w:rsidRPr="00013A1D">
        <w:rPr>
          <w:rFonts w:ascii="Book Antiqua" w:hAnsi="Book Antiqua" w:cs="宋体"/>
          <w:sz w:val="24"/>
          <w:szCs w:val="24"/>
          <w:lang w:val="en-US" w:eastAsia="zh-CN"/>
        </w:rPr>
        <w:t>: S457-S472 [PMID: 21733454 DOI: 10.3113/FAI.2011.0457]</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25 </w:t>
      </w:r>
      <w:r w:rsidRPr="00013A1D">
        <w:rPr>
          <w:rFonts w:ascii="Book Antiqua" w:hAnsi="Book Antiqua" w:cs="宋体"/>
          <w:b/>
          <w:bCs/>
          <w:sz w:val="24"/>
          <w:szCs w:val="24"/>
          <w:lang w:val="en-US" w:eastAsia="zh-CN"/>
        </w:rPr>
        <w:t>Tochigi Y</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Rudert</w:t>
      </w:r>
      <w:proofErr w:type="spellEnd"/>
      <w:r w:rsidRPr="00013A1D">
        <w:rPr>
          <w:rFonts w:ascii="Book Antiqua" w:hAnsi="Book Antiqua" w:cs="宋体"/>
          <w:sz w:val="24"/>
          <w:szCs w:val="24"/>
          <w:lang w:val="en-US" w:eastAsia="zh-CN"/>
        </w:rPr>
        <w:t xml:space="preserve"> MJ, Brown TD, </w:t>
      </w:r>
      <w:proofErr w:type="spellStart"/>
      <w:r w:rsidRPr="00013A1D">
        <w:rPr>
          <w:rFonts w:ascii="Book Antiqua" w:hAnsi="Book Antiqua" w:cs="宋体"/>
          <w:sz w:val="24"/>
          <w:szCs w:val="24"/>
          <w:lang w:val="en-US" w:eastAsia="zh-CN"/>
        </w:rPr>
        <w:t>McIff</w:t>
      </w:r>
      <w:proofErr w:type="spellEnd"/>
      <w:r w:rsidRPr="00013A1D">
        <w:rPr>
          <w:rFonts w:ascii="Book Antiqua" w:hAnsi="Book Antiqua" w:cs="宋体"/>
          <w:sz w:val="24"/>
          <w:szCs w:val="24"/>
          <w:lang w:val="en-US" w:eastAsia="zh-CN"/>
        </w:rPr>
        <w:t xml:space="preserve"> TE, Saltzman CL. </w:t>
      </w:r>
      <w:proofErr w:type="gramStart"/>
      <w:r w:rsidRPr="00013A1D">
        <w:rPr>
          <w:rFonts w:ascii="Book Antiqua" w:hAnsi="Book Antiqua" w:cs="宋体"/>
          <w:sz w:val="24"/>
          <w:szCs w:val="24"/>
          <w:lang w:val="en-US" w:eastAsia="zh-CN"/>
        </w:rPr>
        <w:t>The effect of accuracy of implantation on range of movement of the Scandinavian Total Ankle Replacement.</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Br</w:t>
      </w:r>
      <w:r w:rsidRPr="00013A1D">
        <w:rPr>
          <w:rFonts w:ascii="Book Antiqua" w:hAnsi="Book Antiqua" w:cs="宋体"/>
          <w:sz w:val="24"/>
          <w:szCs w:val="24"/>
          <w:lang w:val="en-US" w:eastAsia="zh-CN"/>
        </w:rPr>
        <w:t> 2005; </w:t>
      </w:r>
      <w:r w:rsidRPr="00013A1D">
        <w:rPr>
          <w:rFonts w:ascii="Book Antiqua" w:hAnsi="Book Antiqua" w:cs="宋体"/>
          <w:b/>
          <w:bCs/>
          <w:sz w:val="24"/>
          <w:szCs w:val="24"/>
          <w:lang w:val="en-US" w:eastAsia="zh-CN"/>
        </w:rPr>
        <w:t>87</w:t>
      </w:r>
      <w:r w:rsidRPr="00013A1D">
        <w:rPr>
          <w:rFonts w:ascii="Book Antiqua" w:hAnsi="Book Antiqua" w:cs="宋体"/>
          <w:sz w:val="24"/>
          <w:szCs w:val="24"/>
          <w:lang w:val="en-US" w:eastAsia="zh-CN"/>
        </w:rPr>
        <w:t>: 736-740 [PMID: 15855381 DOI: 10.1302/0301-620X.87B5.14872]</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26 </w:t>
      </w:r>
      <w:proofErr w:type="spellStart"/>
      <w:r w:rsidRPr="00013A1D">
        <w:rPr>
          <w:rFonts w:ascii="Book Antiqua" w:hAnsi="Book Antiqua" w:cs="宋体"/>
          <w:b/>
          <w:bCs/>
          <w:sz w:val="24"/>
          <w:szCs w:val="24"/>
          <w:lang w:val="en-US" w:eastAsia="zh-CN"/>
        </w:rPr>
        <w:t>Leardini</w:t>
      </w:r>
      <w:proofErr w:type="spellEnd"/>
      <w:r w:rsidRPr="00013A1D">
        <w:rPr>
          <w:rFonts w:ascii="Book Antiqua" w:hAnsi="Book Antiqua" w:cs="宋体"/>
          <w:b/>
          <w:bCs/>
          <w:sz w:val="24"/>
          <w:szCs w:val="24"/>
          <w:lang w:val="en-US" w:eastAsia="zh-CN"/>
        </w:rPr>
        <w:t xml:space="preserve"> A</w:t>
      </w:r>
      <w:r w:rsidRPr="00013A1D">
        <w:rPr>
          <w:rFonts w:ascii="Book Antiqua" w:hAnsi="Book Antiqua" w:cs="宋体"/>
          <w:sz w:val="24"/>
          <w:szCs w:val="24"/>
          <w:lang w:val="en-US" w:eastAsia="zh-CN"/>
        </w:rPr>
        <w:t xml:space="preserve">, O'Connor JJ, Catani F, </w:t>
      </w:r>
      <w:proofErr w:type="spellStart"/>
      <w:r w:rsidRPr="00013A1D">
        <w:rPr>
          <w:rFonts w:ascii="Book Antiqua" w:hAnsi="Book Antiqua" w:cs="宋体"/>
          <w:sz w:val="24"/>
          <w:szCs w:val="24"/>
          <w:lang w:val="en-US" w:eastAsia="zh-CN"/>
        </w:rPr>
        <w:t>Giannini</w:t>
      </w:r>
      <w:proofErr w:type="spellEnd"/>
      <w:r w:rsidRPr="00013A1D">
        <w:rPr>
          <w:rFonts w:ascii="Book Antiqua" w:hAnsi="Book Antiqua" w:cs="宋体"/>
          <w:sz w:val="24"/>
          <w:szCs w:val="24"/>
          <w:lang w:val="en-US" w:eastAsia="zh-CN"/>
        </w:rPr>
        <w:t xml:space="preserve"> S. Mobility of the human ankle and the design of total ankle replacement. </w:t>
      </w:r>
      <w:proofErr w:type="spellStart"/>
      <w:r w:rsidRPr="00013A1D">
        <w:rPr>
          <w:rFonts w:ascii="Book Antiqua" w:hAnsi="Book Antiqua" w:cs="宋体"/>
          <w:i/>
          <w:iCs/>
          <w:sz w:val="24"/>
          <w:szCs w:val="24"/>
          <w:lang w:val="en-US" w:eastAsia="zh-CN"/>
        </w:rPr>
        <w:t>Clin</w:t>
      </w:r>
      <w:proofErr w:type="spellEnd"/>
      <w:r w:rsidRPr="00013A1D">
        <w:rPr>
          <w:rFonts w:ascii="Book Antiqua" w:hAnsi="Book Antiqua" w:cs="宋体"/>
          <w:i/>
          <w:iCs/>
          <w:sz w:val="24"/>
          <w:szCs w:val="24"/>
          <w:lang w:val="en-US" w:eastAsia="zh-CN"/>
        </w:rPr>
        <w:t xml:space="preserve"> </w:t>
      </w:r>
      <w:proofErr w:type="spellStart"/>
      <w:r w:rsidRPr="00013A1D">
        <w:rPr>
          <w:rFonts w:ascii="Book Antiqua" w:hAnsi="Book Antiqua" w:cs="宋体"/>
          <w:i/>
          <w:iCs/>
          <w:sz w:val="24"/>
          <w:szCs w:val="24"/>
          <w:lang w:val="en-US" w:eastAsia="zh-CN"/>
        </w:rPr>
        <w:t>Orthop</w:t>
      </w:r>
      <w:proofErr w:type="spellEnd"/>
      <w:r w:rsidRPr="00013A1D">
        <w:rPr>
          <w:rFonts w:ascii="Book Antiqua" w:hAnsi="Book Antiqua" w:cs="宋体"/>
          <w:i/>
          <w:iCs/>
          <w:sz w:val="24"/>
          <w:szCs w:val="24"/>
          <w:lang w:val="en-US" w:eastAsia="zh-CN"/>
        </w:rPr>
        <w:t xml:space="preserve"> </w:t>
      </w:r>
      <w:proofErr w:type="spellStart"/>
      <w:r w:rsidRPr="00013A1D">
        <w:rPr>
          <w:rFonts w:ascii="Book Antiqua" w:hAnsi="Book Antiqua" w:cs="宋体"/>
          <w:i/>
          <w:iCs/>
          <w:sz w:val="24"/>
          <w:szCs w:val="24"/>
          <w:lang w:val="en-US" w:eastAsia="zh-CN"/>
        </w:rPr>
        <w:t>Relat</w:t>
      </w:r>
      <w:proofErr w:type="spellEnd"/>
      <w:r w:rsidRPr="00013A1D">
        <w:rPr>
          <w:rFonts w:ascii="Book Antiqua" w:hAnsi="Book Antiqua" w:cs="宋体"/>
          <w:i/>
          <w:iCs/>
          <w:sz w:val="24"/>
          <w:szCs w:val="24"/>
          <w:lang w:val="en-US" w:eastAsia="zh-CN"/>
        </w:rPr>
        <w:t xml:space="preserve"> Res</w:t>
      </w:r>
      <w:r w:rsidRPr="00013A1D">
        <w:rPr>
          <w:rFonts w:ascii="Book Antiqua" w:hAnsi="Book Antiqua" w:cs="宋体"/>
          <w:sz w:val="24"/>
          <w:szCs w:val="24"/>
          <w:lang w:val="en-US" w:eastAsia="zh-CN"/>
        </w:rPr>
        <w:t> 2004; </w:t>
      </w:r>
      <w:r w:rsidRPr="00013A1D">
        <w:rPr>
          <w:rFonts w:ascii="Book Antiqua" w:hAnsi="Book Antiqua" w:cs="Times New Roman"/>
          <w:b/>
          <w:sz w:val="24"/>
          <w:szCs w:val="24"/>
          <w:lang w:val="en-GB" w:eastAsia="fr-FR"/>
        </w:rPr>
        <w:t>(424)</w:t>
      </w:r>
      <w:r w:rsidRPr="00013A1D">
        <w:rPr>
          <w:rFonts w:ascii="Book Antiqua" w:hAnsi="Book Antiqua" w:cs="宋体"/>
          <w:sz w:val="24"/>
          <w:szCs w:val="24"/>
          <w:lang w:val="en-US" w:eastAsia="zh-CN"/>
        </w:rPr>
        <w:t>: 39-46 [PMID: 15241142 DOI: 10.1097/01.blo.0000132246.26172.b7]</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27 </w:t>
      </w:r>
      <w:proofErr w:type="spellStart"/>
      <w:r w:rsidRPr="00013A1D">
        <w:rPr>
          <w:rFonts w:ascii="Book Antiqua" w:hAnsi="Book Antiqua" w:cs="宋体"/>
          <w:b/>
          <w:bCs/>
          <w:sz w:val="24"/>
          <w:szCs w:val="24"/>
          <w:lang w:val="en-US" w:eastAsia="zh-CN"/>
        </w:rPr>
        <w:t>Pellegrini</w:t>
      </w:r>
      <w:proofErr w:type="spellEnd"/>
      <w:r w:rsidRPr="00013A1D">
        <w:rPr>
          <w:rFonts w:ascii="Book Antiqua" w:hAnsi="Book Antiqua" w:cs="宋体"/>
          <w:b/>
          <w:bCs/>
          <w:sz w:val="24"/>
          <w:szCs w:val="24"/>
          <w:lang w:val="en-US" w:eastAsia="zh-CN"/>
        </w:rPr>
        <w:t xml:space="preserve"> MJ</w:t>
      </w:r>
      <w:r w:rsidRPr="00013A1D">
        <w:rPr>
          <w:rFonts w:ascii="Book Antiqua" w:hAnsi="Book Antiqua" w:cs="宋体"/>
          <w:sz w:val="24"/>
          <w:szCs w:val="24"/>
          <w:lang w:val="en-US" w:eastAsia="zh-CN"/>
        </w:rPr>
        <w:t xml:space="preserve">, </w:t>
      </w:r>
      <w:proofErr w:type="spellStart"/>
      <w:r w:rsidRPr="00013A1D">
        <w:rPr>
          <w:rFonts w:ascii="Book Antiqua" w:hAnsi="Book Antiqua" w:cs="宋体"/>
          <w:sz w:val="24"/>
          <w:szCs w:val="24"/>
          <w:lang w:val="en-US" w:eastAsia="zh-CN"/>
        </w:rPr>
        <w:t>Glisson</w:t>
      </w:r>
      <w:proofErr w:type="spellEnd"/>
      <w:r w:rsidRPr="00013A1D">
        <w:rPr>
          <w:rFonts w:ascii="Book Antiqua" w:hAnsi="Book Antiqua" w:cs="宋体"/>
          <w:sz w:val="24"/>
          <w:szCs w:val="24"/>
          <w:lang w:val="en-US" w:eastAsia="zh-CN"/>
        </w:rPr>
        <w:t xml:space="preserve"> RR, </w:t>
      </w:r>
      <w:proofErr w:type="spellStart"/>
      <w:r w:rsidRPr="00013A1D">
        <w:rPr>
          <w:rFonts w:ascii="Book Antiqua" w:hAnsi="Book Antiqua" w:cs="宋体"/>
          <w:sz w:val="24"/>
          <w:szCs w:val="24"/>
          <w:lang w:val="en-US" w:eastAsia="zh-CN"/>
        </w:rPr>
        <w:t>Wurm</w:t>
      </w:r>
      <w:proofErr w:type="spellEnd"/>
      <w:r w:rsidRPr="00013A1D">
        <w:rPr>
          <w:rFonts w:ascii="Book Antiqua" w:hAnsi="Book Antiqua" w:cs="宋体"/>
          <w:sz w:val="24"/>
          <w:szCs w:val="24"/>
          <w:lang w:val="en-US" w:eastAsia="zh-CN"/>
        </w:rPr>
        <w:t xml:space="preserve"> M, </w:t>
      </w:r>
      <w:proofErr w:type="spellStart"/>
      <w:r w:rsidRPr="00013A1D">
        <w:rPr>
          <w:rFonts w:ascii="Book Antiqua" w:hAnsi="Book Antiqua" w:cs="宋体"/>
          <w:sz w:val="24"/>
          <w:szCs w:val="24"/>
          <w:lang w:val="en-US" w:eastAsia="zh-CN"/>
        </w:rPr>
        <w:t>Ousema</w:t>
      </w:r>
      <w:proofErr w:type="spellEnd"/>
      <w:r w:rsidRPr="00013A1D">
        <w:rPr>
          <w:rFonts w:ascii="Book Antiqua" w:hAnsi="Book Antiqua" w:cs="宋体"/>
          <w:sz w:val="24"/>
          <w:szCs w:val="24"/>
          <w:lang w:val="en-US" w:eastAsia="zh-CN"/>
        </w:rPr>
        <w:t xml:space="preserve"> PH, </w:t>
      </w:r>
      <w:proofErr w:type="spellStart"/>
      <w:r w:rsidRPr="00013A1D">
        <w:rPr>
          <w:rFonts w:ascii="Book Antiqua" w:hAnsi="Book Antiqua" w:cs="宋体"/>
          <w:sz w:val="24"/>
          <w:szCs w:val="24"/>
          <w:lang w:val="en-US" w:eastAsia="zh-CN"/>
        </w:rPr>
        <w:t>Romash</w:t>
      </w:r>
      <w:proofErr w:type="spellEnd"/>
      <w:r w:rsidRPr="00013A1D">
        <w:rPr>
          <w:rFonts w:ascii="Book Antiqua" w:hAnsi="Book Antiqua" w:cs="宋体"/>
          <w:sz w:val="24"/>
          <w:szCs w:val="24"/>
          <w:lang w:val="en-US" w:eastAsia="zh-CN"/>
        </w:rPr>
        <w:t xml:space="preserve"> MM, </w:t>
      </w:r>
      <w:proofErr w:type="spellStart"/>
      <w:r w:rsidRPr="00013A1D">
        <w:rPr>
          <w:rFonts w:ascii="Book Antiqua" w:hAnsi="Book Antiqua" w:cs="宋体"/>
          <w:sz w:val="24"/>
          <w:szCs w:val="24"/>
          <w:lang w:val="en-US" w:eastAsia="zh-CN"/>
        </w:rPr>
        <w:t>Nunley</w:t>
      </w:r>
      <w:proofErr w:type="spellEnd"/>
      <w:r w:rsidRPr="00013A1D">
        <w:rPr>
          <w:rFonts w:ascii="Book Antiqua" w:hAnsi="Book Antiqua" w:cs="宋体"/>
          <w:sz w:val="24"/>
          <w:szCs w:val="24"/>
          <w:lang w:val="en-US" w:eastAsia="zh-CN"/>
        </w:rPr>
        <w:t xml:space="preserve"> JA, Easley ME. </w:t>
      </w:r>
      <w:proofErr w:type="gramStart"/>
      <w:r w:rsidRPr="00013A1D">
        <w:rPr>
          <w:rFonts w:ascii="Book Antiqua" w:hAnsi="Book Antiqua" w:cs="宋体"/>
          <w:sz w:val="24"/>
          <w:szCs w:val="24"/>
          <w:lang w:val="en-US" w:eastAsia="zh-CN"/>
        </w:rPr>
        <w:t xml:space="preserve">Systematic Quantification of Stabilizing Effects of </w:t>
      </w:r>
      <w:proofErr w:type="spellStart"/>
      <w:r w:rsidRPr="00013A1D">
        <w:rPr>
          <w:rFonts w:ascii="Book Antiqua" w:hAnsi="Book Antiqua" w:cs="宋体"/>
          <w:sz w:val="24"/>
          <w:szCs w:val="24"/>
          <w:lang w:val="en-US" w:eastAsia="zh-CN"/>
        </w:rPr>
        <w:t>Subtalar</w:t>
      </w:r>
      <w:proofErr w:type="spellEnd"/>
      <w:r w:rsidRPr="00013A1D">
        <w:rPr>
          <w:rFonts w:ascii="Book Antiqua" w:hAnsi="Book Antiqua" w:cs="宋体"/>
          <w:sz w:val="24"/>
          <w:szCs w:val="24"/>
          <w:lang w:val="en-US" w:eastAsia="zh-CN"/>
        </w:rPr>
        <w:t xml:space="preserve"> Joint Soft-Tissue Constraints in a Novel Cadaveric Model.</w:t>
      </w:r>
      <w:proofErr w:type="gramEnd"/>
      <w:r w:rsidRPr="00013A1D">
        <w:rPr>
          <w:rFonts w:ascii="Book Antiqua" w:hAnsi="Book Antiqua" w:cs="宋体"/>
          <w:sz w:val="24"/>
          <w:szCs w:val="24"/>
          <w:lang w:val="en-US" w:eastAsia="zh-CN"/>
        </w:rPr>
        <w:t> </w:t>
      </w:r>
      <w:r w:rsidRPr="00013A1D">
        <w:rPr>
          <w:rFonts w:ascii="Book Antiqua" w:hAnsi="Book Antiqua" w:cs="宋体"/>
          <w:i/>
          <w:iCs/>
          <w:sz w:val="24"/>
          <w:szCs w:val="24"/>
          <w:lang w:val="en-US" w:eastAsia="zh-CN"/>
        </w:rPr>
        <w:t xml:space="preserve">J Bone Joint </w:t>
      </w:r>
      <w:proofErr w:type="spellStart"/>
      <w:r w:rsidRPr="00013A1D">
        <w:rPr>
          <w:rFonts w:ascii="Book Antiqua" w:hAnsi="Book Antiqua" w:cs="宋体"/>
          <w:i/>
          <w:iCs/>
          <w:sz w:val="24"/>
          <w:szCs w:val="24"/>
          <w:lang w:val="en-US" w:eastAsia="zh-CN"/>
        </w:rPr>
        <w:t>Surg</w:t>
      </w:r>
      <w:proofErr w:type="spellEnd"/>
      <w:r w:rsidRPr="00013A1D">
        <w:rPr>
          <w:rFonts w:ascii="Book Antiqua" w:hAnsi="Book Antiqua" w:cs="宋体"/>
          <w:i/>
          <w:iCs/>
          <w:sz w:val="24"/>
          <w:szCs w:val="24"/>
          <w:lang w:val="en-US" w:eastAsia="zh-CN"/>
        </w:rPr>
        <w:t xml:space="preserve"> Am</w:t>
      </w:r>
      <w:r w:rsidRPr="00013A1D">
        <w:rPr>
          <w:rFonts w:ascii="Book Antiqua" w:hAnsi="Book Antiqua" w:cs="宋体"/>
          <w:sz w:val="24"/>
          <w:szCs w:val="24"/>
          <w:lang w:val="en-US" w:eastAsia="zh-CN"/>
        </w:rPr>
        <w:t> 2016; </w:t>
      </w:r>
      <w:r w:rsidRPr="00013A1D">
        <w:rPr>
          <w:rFonts w:ascii="Book Antiqua" w:hAnsi="Book Antiqua" w:cs="宋体"/>
          <w:b/>
          <w:bCs/>
          <w:sz w:val="24"/>
          <w:szCs w:val="24"/>
          <w:lang w:val="en-US" w:eastAsia="zh-CN"/>
        </w:rPr>
        <w:t>98</w:t>
      </w:r>
      <w:r w:rsidRPr="00013A1D">
        <w:rPr>
          <w:rFonts w:ascii="Book Antiqua" w:hAnsi="Book Antiqua" w:cs="宋体"/>
          <w:sz w:val="24"/>
          <w:szCs w:val="24"/>
          <w:lang w:val="en-US" w:eastAsia="zh-CN"/>
        </w:rPr>
        <w:t>: 842-848 [PMID: 27194494 DOI: 10.2106/JBJS.15.00948]</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r w:rsidRPr="00013A1D">
        <w:rPr>
          <w:rFonts w:ascii="Book Antiqua" w:hAnsi="Book Antiqua" w:cs="宋体"/>
          <w:sz w:val="24"/>
          <w:szCs w:val="24"/>
          <w:lang w:val="en-US" w:eastAsia="zh-CN"/>
        </w:rPr>
        <w:t>28 </w:t>
      </w:r>
      <w:r w:rsidRPr="00013A1D">
        <w:rPr>
          <w:rFonts w:ascii="Book Antiqua" w:hAnsi="Book Antiqua" w:cs="宋体"/>
          <w:b/>
          <w:bCs/>
          <w:sz w:val="24"/>
          <w:szCs w:val="24"/>
          <w:lang w:val="en-US" w:eastAsia="zh-CN"/>
        </w:rPr>
        <w:t>Coetzee JC</w:t>
      </w:r>
      <w:r w:rsidRPr="00013A1D">
        <w:rPr>
          <w:rFonts w:ascii="Book Antiqua" w:hAnsi="Book Antiqua" w:cs="宋体"/>
          <w:sz w:val="24"/>
          <w:szCs w:val="24"/>
          <w:lang w:val="en-US" w:eastAsia="zh-CN"/>
        </w:rPr>
        <w:t xml:space="preserve">, Castro MD. </w:t>
      </w:r>
      <w:proofErr w:type="gramStart"/>
      <w:r w:rsidRPr="00013A1D">
        <w:rPr>
          <w:rFonts w:ascii="Book Antiqua" w:hAnsi="Book Antiqua" w:cs="宋体"/>
          <w:sz w:val="24"/>
          <w:szCs w:val="24"/>
          <w:lang w:val="en-US" w:eastAsia="zh-CN"/>
        </w:rPr>
        <w:t xml:space="preserve">Accurate measurement of ankle range of motion after total ankle </w:t>
      </w:r>
      <w:proofErr w:type="spellStart"/>
      <w:r w:rsidRPr="00013A1D">
        <w:rPr>
          <w:rFonts w:ascii="Book Antiqua" w:hAnsi="Book Antiqua" w:cs="宋体"/>
          <w:sz w:val="24"/>
          <w:szCs w:val="24"/>
          <w:lang w:val="en-US" w:eastAsia="zh-CN"/>
        </w:rPr>
        <w:t>arthroplasty</w:t>
      </w:r>
      <w:proofErr w:type="spellEnd"/>
      <w:r w:rsidRPr="00013A1D">
        <w:rPr>
          <w:rFonts w:ascii="Book Antiqua" w:hAnsi="Book Antiqua" w:cs="宋体"/>
          <w:sz w:val="24"/>
          <w:szCs w:val="24"/>
          <w:lang w:val="en-US" w:eastAsia="zh-CN"/>
        </w:rPr>
        <w:t>.</w:t>
      </w:r>
      <w:proofErr w:type="gramEnd"/>
      <w:r w:rsidRPr="00013A1D">
        <w:rPr>
          <w:rFonts w:ascii="Book Antiqua" w:hAnsi="Book Antiqua" w:cs="宋体"/>
          <w:sz w:val="24"/>
          <w:szCs w:val="24"/>
          <w:lang w:val="en-US" w:eastAsia="zh-CN"/>
        </w:rPr>
        <w:t> </w:t>
      </w:r>
      <w:proofErr w:type="spellStart"/>
      <w:r w:rsidRPr="00013A1D">
        <w:rPr>
          <w:rFonts w:ascii="Book Antiqua" w:hAnsi="Book Antiqua" w:cs="宋体"/>
          <w:i/>
          <w:iCs/>
          <w:sz w:val="24"/>
          <w:szCs w:val="24"/>
          <w:lang w:val="en-US" w:eastAsia="zh-CN"/>
        </w:rPr>
        <w:t>Clin</w:t>
      </w:r>
      <w:proofErr w:type="spellEnd"/>
      <w:r w:rsidRPr="00013A1D">
        <w:rPr>
          <w:rFonts w:ascii="Book Antiqua" w:hAnsi="Book Antiqua" w:cs="宋体"/>
          <w:i/>
          <w:iCs/>
          <w:sz w:val="24"/>
          <w:szCs w:val="24"/>
          <w:lang w:val="en-US" w:eastAsia="zh-CN"/>
        </w:rPr>
        <w:t xml:space="preserve"> </w:t>
      </w:r>
      <w:proofErr w:type="spellStart"/>
      <w:r w:rsidRPr="00013A1D">
        <w:rPr>
          <w:rFonts w:ascii="Book Antiqua" w:hAnsi="Book Antiqua" w:cs="宋体"/>
          <w:i/>
          <w:iCs/>
          <w:sz w:val="24"/>
          <w:szCs w:val="24"/>
          <w:lang w:val="en-US" w:eastAsia="zh-CN"/>
        </w:rPr>
        <w:t>Orthop</w:t>
      </w:r>
      <w:proofErr w:type="spellEnd"/>
      <w:r w:rsidRPr="00013A1D">
        <w:rPr>
          <w:rFonts w:ascii="Book Antiqua" w:hAnsi="Book Antiqua" w:cs="宋体"/>
          <w:i/>
          <w:iCs/>
          <w:sz w:val="24"/>
          <w:szCs w:val="24"/>
          <w:lang w:val="en-US" w:eastAsia="zh-CN"/>
        </w:rPr>
        <w:t xml:space="preserve"> </w:t>
      </w:r>
      <w:proofErr w:type="spellStart"/>
      <w:r w:rsidRPr="00013A1D">
        <w:rPr>
          <w:rFonts w:ascii="Book Antiqua" w:hAnsi="Book Antiqua" w:cs="宋体"/>
          <w:i/>
          <w:iCs/>
          <w:sz w:val="24"/>
          <w:szCs w:val="24"/>
          <w:lang w:val="en-US" w:eastAsia="zh-CN"/>
        </w:rPr>
        <w:t>Relat</w:t>
      </w:r>
      <w:proofErr w:type="spellEnd"/>
      <w:r w:rsidRPr="00013A1D">
        <w:rPr>
          <w:rFonts w:ascii="Book Antiqua" w:hAnsi="Book Antiqua" w:cs="宋体"/>
          <w:i/>
          <w:iCs/>
          <w:sz w:val="24"/>
          <w:szCs w:val="24"/>
          <w:lang w:val="en-US" w:eastAsia="zh-CN"/>
        </w:rPr>
        <w:t xml:space="preserve"> Res</w:t>
      </w:r>
      <w:r w:rsidRPr="00013A1D">
        <w:rPr>
          <w:rFonts w:ascii="Book Antiqua" w:hAnsi="Book Antiqua" w:cs="宋体"/>
          <w:sz w:val="24"/>
          <w:szCs w:val="24"/>
          <w:lang w:val="en-US" w:eastAsia="zh-CN"/>
        </w:rPr>
        <w:t> 2004; </w:t>
      </w:r>
      <w:r w:rsidRPr="00013A1D">
        <w:rPr>
          <w:rFonts w:ascii="Book Antiqua" w:hAnsi="Book Antiqua" w:cs="Times New Roman"/>
          <w:b/>
          <w:sz w:val="24"/>
          <w:szCs w:val="24"/>
          <w:lang w:val="en-GB" w:eastAsia="fr-FR"/>
        </w:rPr>
        <w:t>(424)</w:t>
      </w:r>
      <w:r w:rsidRPr="00013A1D">
        <w:rPr>
          <w:rFonts w:ascii="Book Antiqua" w:hAnsi="Book Antiqua" w:cs="宋体"/>
          <w:sz w:val="24"/>
          <w:szCs w:val="24"/>
          <w:lang w:val="en-US" w:eastAsia="zh-CN"/>
        </w:rPr>
        <w:t>: 27-31 [PMID: 15241140 DOI: 10.1097/01.blo.0000132180.69464.84]</w:t>
      </w:r>
    </w:p>
    <w:p w:rsidR="00013A1D" w:rsidRPr="00013A1D" w:rsidRDefault="00013A1D" w:rsidP="00013A1D">
      <w:pPr>
        <w:tabs>
          <w:tab w:val="left" w:pos="5805"/>
        </w:tabs>
        <w:spacing w:after="0" w:line="360" w:lineRule="auto"/>
        <w:jc w:val="both"/>
        <w:rPr>
          <w:rFonts w:ascii="Book Antiqua" w:hAnsi="Book Antiqua" w:cs="宋体"/>
          <w:sz w:val="24"/>
          <w:szCs w:val="24"/>
          <w:lang w:val="en-US" w:eastAsia="zh-CN"/>
        </w:rPr>
      </w:pPr>
    </w:p>
    <w:p w:rsidR="00013A1D" w:rsidRPr="00013A1D" w:rsidRDefault="00013A1D" w:rsidP="00013A1D">
      <w:pPr>
        <w:widowControl w:val="0"/>
        <w:wordWrap w:val="0"/>
        <w:spacing w:after="0" w:line="360" w:lineRule="auto"/>
        <w:jc w:val="right"/>
        <w:rPr>
          <w:rFonts w:ascii="Book Antiqua" w:hAnsi="Book Antiqua" w:cs="Courier New"/>
          <w:b/>
          <w:kern w:val="2"/>
          <w:sz w:val="24"/>
          <w:szCs w:val="24"/>
          <w:lang w:val="en-US" w:eastAsia="zh-CN"/>
        </w:rPr>
      </w:pPr>
      <w:r w:rsidRPr="00013A1D">
        <w:rPr>
          <w:rFonts w:ascii="Book Antiqua" w:hAnsi="Book Antiqua" w:cs="Courier New"/>
          <w:b/>
          <w:kern w:val="2"/>
          <w:sz w:val="24"/>
          <w:szCs w:val="24"/>
          <w:lang w:val="en-US" w:eastAsia="zh-CN"/>
        </w:rPr>
        <w:t>P-Reviewer:</w:t>
      </w:r>
      <w:r w:rsidRPr="00013A1D">
        <w:rPr>
          <w:rFonts w:ascii="Book Antiqua" w:hAnsi="Book Antiqua" w:cs="Courier New"/>
          <w:kern w:val="2"/>
          <w:sz w:val="24"/>
          <w:szCs w:val="24"/>
          <w:lang w:val="en-US" w:eastAsia="zh-CN"/>
        </w:rPr>
        <w:t xml:space="preserve"> </w:t>
      </w:r>
      <w:proofErr w:type="spellStart"/>
      <w:r w:rsidRPr="00013A1D">
        <w:rPr>
          <w:rFonts w:ascii="Book Antiqua" w:hAnsi="Book Antiqua" w:cs="Courier New"/>
          <w:kern w:val="2"/>
          <w:sz w:val="24"/>
          <w:szCs w:val="24"/>
          <w:lang w:val="en-US" w:eastAsia="zh-CN"/>
        </w:rPr>
        <w:t>Mattos</w:t>
      </w:r>
      <w:proofErr w:type="spellEnd"/>
      <w:r w:rsidRPr="00013A1D">
        <w:rPr>
          <w:rFonts w:ascii="Book Antiqua" w:hAnsi="Book Antiqua" w:cs="Courier New" w:hint="eastAsia"/>
          <w:kern w:val="2"/>
          <w:sz w:val="24"/>
          <w:szCs w:val="24"/>
          <w:lang w:val="en-US" w:eastAsia="zh-CN"/>
        </w:rPr>
        <w:t xml:space="preserve"> BSC </w:t>
      </w:r>
      <w:r w:rsidRPr="00013A1D">
        <w:rPr>
          <w:rFonts w:ascii="Book Antiqua" w:hAnsi="Book Antiqua" w:cs="Courier New"/>
          <w:b/>
          <w:kern w:val="2"/>
          <w:sz w:val="24"/>
          <w:szCs w:val="24"/>
          <w:lang w:val="en-US" w:eastAsia="zh-CN"/>
        </w:rPr>
        <w:t xml:space="preserve">S-Editor: </w:t>
      </w:r>
      <w:proofErr w:type="spellStart"/>
      <w:r w:rsidRPr="00013A1D">
        <w:rPr>
          <w:rFonts w:ascii="Book Antiqua" w:hAnsi="Book Antiqua" w:cs="Courier New"/>
          <w:kern w:val="2"/>
          <w:sz w:val="24"/>
          <w:szCs w:val="24"/>
          <w:lang w:val="en-US" w:eastAsia="zh-CN"/>
        </w:rPr>
        <w:t>Qiu</w:t>
      </w:r>
      <w:proofErr w:type="spellEnd"/>
      <w:r w:rsidRPr="00013A1D">
        <w:rPr>
          <w:rFonts w:ascii="Book Antiqua" w:hAnsi="Book Antiqua" w:cs="Courier New"/>
          <w:kern w:val="2"/>
          <w:sz w:val="24"/>
          <w:szCs w:val="24"/>
          <w:lang w:val="en-US" w:eastAsia="zh-CN"/>
        </w:rPr>
        <w:t xml:space="preserve"> S</w:t>
      </w:r>
      <w:r w:rsidRPr="00013A1D">
        <w:rPr>
          <w:rFonts w:ascii="Book Antiqua" w:hAnsi="Book Antiqua" w:cs="Courier New"/>
          <w:b/>
          <w:kern w:val="2"/>
          <w:sz w:val="24"/>
          <w:szCs w:val="24"/>
          <w:lang w:val="en-US" w:eastAsia="zh-CN"/>
        </w:rPr>
        <w:t xml:space="preserve"> L-Editor: E-Editor:</w:t>
      </w:r>
      <w:bookmarkEnd w:id="10"/>
      <w:bookmarkEnd w:id="11"/>
      <w:bookmarkEnd w:id="12"/>
      <w:bookmarkEnd w:id="13"/>
      <w:bookmarkEnd w:id="14"/>
      <w:bookmarkEnd w:id="15"/>
    </w:p>
    <w:p w:rsidR="00013A1D" w:rsidRPr="00013A1D" w:rsidRDefault="00013A1D" w:rsidP="000F32A3">
      <w:pPr>
        <w:spacing w:after="0" w:line="360" w:lineRule="auto"/>
        <w:jc w:val="both"/>
        <w:rPr>
          <w:rFonts w:ascii="Book Antiqua" w:hAnsi="Book Antiqua"/>
          <w:b/>
          <w:sz w:val="24"/>
          <w:szCs w:val="24"/>
          <w:lang w:val="en-US" w:eastAsia="zh-CN"/>
        </w:rPr>
      </w:pPr>
    </w:p>
    <w:p w:rsidR="007E5A03" w:rsidRPr="007D4194" w:rsidRDefault="007E5A03" w:rsidP="000F32A3">
      <w:pPr>
        <w:spacing w:after="0" w:line="360" w:lineRule="auto"/>
        <w:jc w:val="both"/>
        <w:rPr>
          <w:rFonts w:ascii="Book Antiqua" w:hAnsi="Book Antiqua"/>
          <w:sz w:val="24"/>
          <w:szCs w:val="24"/>
          <w:lang w:val="en-GB"/>
        </w:rPr>
      </w:pPr>
    </w:p>
    <w:p w:rsidR="007E5A03" w:rsidRPr="007D4194" w:rsidRDefault="007E5A03" w:rsidP="000F32A3">
      <w:pPr>
        <w:spacing w:after="0" w:line="360" w:lineRule="auto"/>
        <w:jc w:val="both"/>
        <w:rPr>
          <w:rFonts w:ascii="Book Antiqua" w:hAnsi="Book Antiqua"/>
          <w:sz w:val="24"/>
          <w:szCs w:val="24"/>
          <w:lang w:val="en-GB"/>
        </w:rPr>
      </w:pPr>
    </w:p>
    <w:p w:rsidR="00154CB2" w:rsidRDefault="001D372E"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7070351"/>
            <wp:effectExtent l="0" t="0" r="0" b="0"/>
            <wp:docPr id="1" name="图片 1" descr="F:\修改后稿子\29887\29887_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修改后稿子\29887\29887_Figur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070351"/>
                    </a:xfrm>
                    <a:prstGeom prst="rect">
                      <a:avLst/>
                    </a:prstGeom>
                    <a:noFill/>
                    <a:ln>
                      <a:noFill/>
                    </a:ln>
                  </pic:spPr>
                </pic:pic>
              </a:graphicData>
            </a:graphic>
          </wp:inline>
        </w:drawing>
      </w:r>
      <w:r w:rsidR="001609B2" w:rsidRPr="006F1686">
        <w:rPr>
          <w:rFonts w:ascii="Book Antiqua" w:eastAsia="Times New Roman" w:hAnsi="Book Antiqua" w:cs="Arial"/>
          <w:b/>
          <w:sz w:val="24"/>
          <w:szCs w:val="24"/>
          <w:lang w:val="en-GB" w:eastAsia="de-DE"/>
        </w:rPr>
        <w:t>Figure 1</w:t>
      </w:r>
      <w:r w:rsidR="005619B0" w:rsidRPr="006F1686">
        <w:rPr>
          <w:rFonts w:ascii="Book Antiqua" w:hAnsi="Book Antiqua" w:cs="Arial" w:hint="eastAsia"/>
          <w:b/>
          <w:sz w:val="24"/>
          <w:szCs w:val="24"/>
          <w:lang w:val="en-GB" w:eastAsia="zh-CN"/>
        </w:rPr>
        <w:t xml:space="preserve"> </w:t>
      </w:r>
      <w:r w:rsidR="00164666" w:rsidRPr="006F1686">
        <w:rPr>
          <w:rFonts w:ascii="Book Antiqua" w:eastAsia="Times New Roman" w:hAnsi="Book Antiqua" w:cs="Arial"/>
          <w:b/>
          <w:sz w:val="24"/>
          <w:szCs w:val="24"/>
          <w:lang w:val="en-GB" w:eastAsia="de-DE"/>
        </w:rPr>
        <w:t>Magnetic resonance imaging</w:t>
      </w:r>
      <w:r w:rsidR="001609B2" w:rsidRPr="006F1686">
        <w:rPr>
          <w:rFonts w:ascii="Book Antiqua" w:eastAsia="Times New Roman" w:hAnsi="Book Antiqua" w:cs="Arial"/>
          <w:b/>
          <w:sz w:val="24"/>
          <w:szCs w:val="24"/>
          <w:lang w:val="en-GB" w:eastAsia="de-DE"/>
        </w:rPr>
        <w:t xml:space="preserve"> of a 32-year-old male patient showing complete avascular necrosis of the talus.</w:t>
      </w:r>
    </w:p>
    <w:p w:rsidR="00154CB2" w:rsidRDefault="00154CB2">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7D4194" w:rsidRDefault="00154CB2" w:rsidP="000F32A3">
      <w:pPr>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noProof/>
          <w:sz w:val="24"/>
          <w:szCs w:val="24"/>
          <w:lang w:val="en-US"/>
        </w:rPr>
        <w:lastRenderedPageBreak/>
        <w:drawing>
          <wp:inline distT="0" distB="0" distL="0" distR="0">
            <wp:extent cx="5760720" cy="3994748"/>
            <wp:effectExtent l="0" t="0" r="0" b="6350"/>
            <wp:docPr id="2" name="图片 2" descr="F:\修改后稿子\29887\29887_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修改后稿子\29887\29887_Figure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94748"/>
                    </a:xfrm>
                    <a:prstGeom prst="rect">
                      <a:avLst/>
                    </a:prstGeom>
                    <a:noFill/>
                    <a:ln>
                      <a:noFill/>
                    </a:ln>
                  </pic:spPr>
                </pic:pic>
              </a:graphicData>
            </a:graphic>
          </wp:inline>
        </w:drawing>
      </w:r>
    </w:p>
    <w:p w:rsidR="00F60E57" w:rsidRDefault="001609B2" w:rsidP="000F32A3">
      <w:pPr>
        <w:spacing w:after="0" w:line="360" w:lineRule="auto"/>
        <w:jc w:val="both"/>
        <w:rPr>
          <w:rFonts w:ascii="Book Antiqua" w:eastAsia="Times New Roman" w:hAnsi="Book Antiqua" w:cs="Arial"/>
          <w:b/>
          <w:sz w:val="24"/>
          <w:szCs w:val="24"/>
          <w:lang w:val="en-GB" w:eastAsia="de-DE"/>
        </w:rPr>
      </w:pPr>
      <w:r w:rsidRPr="000149F2">
        <w:rPr>
          <w:rFonts w:ascii="Book Antiqua" w:eastAsia="Times New Roman" w:hAnsi="Book Antiqua" w:cs="Arial"/>
          <w:b/>
          <w:sz w:val="24"/>
          <w:szCs w:val="24"/>
          <w:lang w:val="en-GB" w:eastAsia="de-DE"/>
        </w:rPr>
        <w:t>Figure 2</w:t>
      </w:r>
      <w:r w:rsidR="005619B0" w:rsidRPr="000149F2">
        <w:rPr>
          <w:rFonts w:ascii="Book Antiqua" w:hAnsi="Book Antiqua" w:cs="Arial" w:hint="eastAsia"/>
          <w:b/>
          <w:sz w:val="24"/>
          <w:szCs w:val="24"/>
          <w:lang w:val="en-GB" w:eastAsia="zh-CN"/>
        </w:rPr>
        <w:t xml:space="preserve"> </w:t>
      </w:r>
      <w:r w:rsidRPr="000149F2">
        <w:rPr>
          <w:rFonts w:ascii="Book Antiqua" w:eastAsia="Times New Roman" w:hAnsi="Book Antiqua" w:cs="Arial"/>
          <w:b/>
          <w:sz w:val="24"/>
          <w:szCs w:val="24"/>
          <w:lang w:val="en-GB" w:eastAsia="de-DE"/>
        </w:rPr>
        <w:t xml:space="preserve">A customized </w:t>
      </w:r>
      <w:proofErr w:type="spellStart"/>
      <w:r w:rsidRPr="000149F2">
        <w:rPr>
          <w:rFonts w:ascii="Book Antiqua" w:eastAsia="Times New Roman" w:hAnsi="Book Antiqua" w:cs="Arial"/>
          <w:b/>
          <w:sz w:val="24"/>
          <w:szCs w:val="24"/>
          <w:lang w:val="en-GB" w:eastAsia="de-DE"/>
        </w:rPr>
        <w:t>hemiprosthesis</w:t>
      </w:r>
      <w:proofErr w:type="spellEnd"/>
      <w:r w:rsidRPr="000149F2">
        <w:rPr>
          <w:rFonts w:ascii="Book Antiqua" w:eastAsia="Times New Roman" w:hAnsi="Book Antiqua" w:cs="Arial"/>
          <w:b/>
          <w:sz w:val="24"/>
          <w:szCs w:val="24"/>
          <w:lang w:val="en-GB" w:eastAsia="de-DE"/>
        </w:rPr>
        <w:t xml:space="preserve"> was developed using </w:t>
      </w:r>
      <w:r w:rsidR="00D17E48" w:rsidRPr="000149F2">
        <w:rPr>
          <w:rFonts w:ascii="Book Antiqua" w:eastAsia="Times New Roman" w:hAnsi="Book Antiqua" w:cs="Arial"/>
          <w:b/>
          <w:sz w:val="24"/>
          <w:szCs w:val="24"/>
          <w:lang w:val="en-GB" w:eastAsia="de-DE"/>
        </w:rPr>
        <w:t>computed tomography</w:t>
      </w:r>
      <w:r w:rsidRPr="000149F2">
        <w:rPr>
          <w:rFonts w:ascii="Book Antiqua" w:eastAsia="Times New Roman" w:hAnsi="Book Antiqua" w:cs="Arial"/>
          <w:b/>
          <w:sz w:val="24"/>
          <w:szCs w:val="24"/>
          <w:lang w:val="en-GB" w:eastAsia="de-DE"/>
        </w:rPr>
        <w:t xml:space="preserve"> and </w:t>
      </w:r>
      <w:r w:rsidR="00164666" w:rsidRPr="000149F2">
        <w:rPr>
          <w:rFonts w:ascii="Book Antiqua" w:eastAsia="Times New Roman" w:hAnsi="Book Antiqua" w:cs="Arial"/>
          <w:b/>
          <w:sz w:val="24"/>
          <w:szCs w:val="24"/>
          <w:lang w:val="en-GB" w:eastAsia="de-DE"/>
        </w:rPr>
        <w:t>magnetic resonance imaging</w:t>
      </w:r>
      <w:r w:rsidRPr="000149F2">
        <w:rPr>
          <w:rFonts w:ascii="Book Antiqua" w:eastAsia="Times New Roman" w:hAnsi="Book Antiqua" w:cs="Arial"/>
          <w:b/>
          <w:sz w:val="24"/>
          <w:szCs w:val="24"/>
          <w:lang w:val="en-GB" w:eastAsia="de-DE"/>
        </w:rPr>
        <w:t xml:space="preserve"> data of the affected and contralateral talus considering the option of integrating the S.T.A.R. prosthesis (Stryker) into the design.</w:t>
      </w:r>
    </w:p>
    <w:p w:rsidR="00F60E57" w:rsidRDefault="00F60E57">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0149F2" w:rsidRDefault="00D86900"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2408064"/>
            <wp:effectExtent l="0" t="0" r="0" b="0"/>
            <wp:docPr id="3" name="图片 3" descr="F:\修改后稿子\29887\29887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修改后稿子\29887\29887_Figure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408064"/>
                    </a:xfrm>
                    <a:prstGeom prst="rect">
                      <a:avLst/>
                    </a:prstGeom>
                    <a:noFill/>
                    <a:ln>
                      <a:noFill/>
                    </a:ln>
                  </pic:spPr>
                </pic:pic>
              </a:graphicData>
            </a:graphic>
          </wp:inline>
        </w:drawing>
      </w:r>
    </w:p>
    <w:p w:rsidR="00E82F81" w:rsidRDefault="001609B2" w:rsidP="000F32A3">
      <w:pPr>
        <w:spacing w:after="0" w:line="360" w:lineRule="auto"/>
        <w:jc w:val="both"/>
        <w:rPr>
          <w:rFonts w:ascii="Book Antiqua" w:eastAsia="Times New Roman" w:hAnsi="Book Antiqua" w:cs="Arial"/>
          <w:b/>
          <w:sz w:val="24"/>
          <w:szCs w:val="24"/>
          <w:lang w:val="en-GB" w:eastAsia="de-DE"/>
        </w:rPr>
      </w:pPr>
      <w:r w:rsidRPr="00F60E57">
        <w:rPr>
          <w:rFonts w:ascii="Book Antiqua" w:eastAsia="Times New Roman" w:hAnsi="Book Antiqua" w:cs="Arial"/>
          <w:b/>
          <w:sz w:val="24"/>
          <w:szCs w:val="24"/>
          <w:lang w:val="en-GB" w:eastAsia="de-DE"/>
        </w:rPr>
        <w:t>Figure 3</w:t>
      </w:r>
      <w:r w:rsidR="005619B0" w:rsidRPr="00F60E57">
        <w:rPr>
          <w:rFonts w:ascii="Book Antiqua" w:hAnsi="Book Antiqua" w:cs="Arial" w:hint="eastAsia"/>
          <w:b/>
          <w:sz w:val="24"/>
          <w:szCs w:val="24"/>
          <w:lang w:val="en-GB" w:eastAsia="zh-CN"/>
        </w:rPr>
        <w:t xml:space="preserve"> </w:t>
      </w:r>
      <w:r w:rsidRPr="00F60E57">
        <w:rPr>
          <w:rFonts w:ascii="Book Antiqua" w:eastAsia="Times New Roman" w:hAnsi="Book Antiqua" w:cs="Arial"/>
          <w:b/>
          <w:sz w:val="24"/>
          <w:szCs w:val="24"/>
          <w:lang w:val="en-GB" w:eastAsia="de-DE"/>
        </w:rPr>
        <w:t>Components of the customized hemiprosthesis for combination with the S.T.A.R. prosthesis (Stryker).</w:t>
      </w:r>
    </w:p>
    <w:p w:rsidR="00E82F81" w:rsidRDefault="00E82F81">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F60E57" w:rsidRDefault="00E82F81"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4117975" cy="4117975"/>
            <wp:effectExtent l="0" t="0" r="0" b="0"/>
            <wp:docPr id="4" name="图片 4" descr="F:\修改后稿子\29887\29887_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修改后稿子\29887\29887_Figure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7975" cy="4117975"/>
                    </a:xfrm>
                    <a:prstGeom prst="rect">
                      <a:avLst/>
                    </a:prstGeom>
                    <a:noFill/>
                    <a:ln>
                      <a:noFill/>
                    </a:ln>
                  </pic:spPr>
                </pic:pic>
              </a:graphicData>
            </a:graphic>
          </wp:inline>
        </w:drawing>
      </w:r>
    </w:p>
    <w:p w:rsidR="00B9419F" w:rsidRDefault="001609B2" w:rsidP="000F32A3">
      <w:pPr>
        <w:spacing w:after="0" w:line="360" w:lineRule="auto"/>
        <w:jc w:val="both"/>
        <w:rPr>
          <w:rFonts w:ascii="Book Antiqua" w:eastAsia="Times New Roman" w:hAnsi="Book Antiqua" w:cs="Arial"/>
          <w:sz w:val="24"/>
          <w:szCs w:val="24"/>
          <w:lang w:val="en-GB" w:eastAsia="de-DE"/>
        </w:rPr>
      </w:pPr>
      <w:r w:rsidRPr="00E82F81">
        <w:rPr>
          <w:rFonts w:ascii="Book Antiqua" w:eastAsia="Times New Roman" w:hAnsi="Book Antiqua" w:cs="Arial"/>
          <w:b/>
          <w:sz w:val="24"/>
          <w:szCs w:val="24"/>
          <w:lang w:val="en-GB" w:eastAsia="de-DE"/>
        </w:rPr>
        <w:t>Figure 4</w:t>
      </w:r>
      <w:r w:rsidR="005619B0" w:rsidRPr="00E82F81">
        <w:rPr>
          <w:rFonts w:ascii="Book Antiqua" w:hAnsi="Book Antiqua" w:cs="Arial" w:hint="eastAsia"/>
          <w:b/>
          <w:sz w:val="24"/>
          <w:szCs w:val="24"/>
          <w:lang w:val="en-GB" w:eastAsia="zh-CN"/>
        </w:rPr>
        <w:t xml:space="preserve"> </w:t>
      </w:r>
      <w:r w:rsidRPr="00E82F81">
        <w:rPr>
          <w:rFonts w:ascii="Book Antiqua" w:eastAsia="Times New Roman" w:hAnsi="Book Antiqua" w:cs="Arial"/>
          <w:b/>
          <w:sz w:val="24"/>
          <w:szCs w:val="24"/>
          <w:lang w:val="en-GB" w:eastAsia="de-DE"/>
        </w:rPr>
        <w:t>Eyelets for fixation of artificial ligaments (FiberTape</w:t>
      </w:r>
      <w:r w:rsidRPr="00E82F81">
        <w:rPr>
          <w:rFonts w:ascii="Book Antiqua" w:eastAsia="Times New Roman" w:hAnsi="Book Antiqua" w:cs="Arial"/>
          <w:b/>
          <w:sz w:val="24"/>
          <w:szCs w:val="24"/>
          <w:vertAlign w:val="superscript"/>
          <w:lang w:val="en-GB" w:eastAsia="de-DE"/>
        </w:rPr>
        <w:t>®</w:t>
      </w:r>
      <w:r w:rsidRPr="00E82F81">
        <w:rPr>
          <w:rFonts w:ascii="Book Antiqua" w:eastAsia="Times New Roman" w:hAnsi="Book Antiqua" w:cs="Arial"/>
          <w:b/>
          <w:sz w:val="24"/>
          <w:szCs w:val="24"/>
          <w:lang w:val="en-GB" w:eastAsia="de-DE"/>
        </w:rPr>
        <w:t xml:space="preserve">, Arthrex) were added at the corresponding footprints of the main ankle ligaments. </w:t>
      </w:r>
      <w:r w:rsidRPr="002D7D2C">
        <w:rPr>
          <w:rFonts w:ascii="Book Antiqua" w:eastAsia="Times New Roman" w:hAnsi="Book Antiqua" w:cs="Arial"/>
          <w:sz w:val="24"/>
          <w:szCs w:val="24"/>
          <w:lang w:val="en-GB" w:eastAsia="de-DE"/>
        </w:rPr>
        <w:t>View from lateral on the eyelet (black arrow) for the artificial ante</w:t>
      </w:r>
      <w:r w:rsidR="00E82F81" w:rsidRPr="002D7D2C">
        <w:rPr>
          <w:rFonts w:ascii="Book Antiqua" w:eastAsia="Times New Roman" w:hAnsi="Book Antiqua" w:cs="Arial"/>
          <w:sz w:val="24"/>
          <w:szCs w:val="24"/>
          <w:lang w:val="en-GB" w:eastAsia="de-DE"/>
        </w:rPr>
        <w:t xml:space="preserve">rior </w:t>
      </w:r>
      <w:proofErr w:type="spellStart"/>
      <w:r w:rsidR="00E82F81" w:rsidRPr="002D7D2C">
        <w:rPr>
          <w:rFonts w:ascii="Book Antiqua" w:eastAsia="Times New Roman" w:hAnsi="Book Antiqua" w:cs="Arial"/>
          <w:sz w:val="24"/>
          <w:szCs w:val="24"/>
          <w:lang w:val="en-GB" w:eastAsia="de-DE"/>
        </w:rPr>
        <w:t>talofibular</w:t>
      </w:r>
      <w:proofErr w:type="spellEnd"/>
      <w:r w:rsidR="00E82F81" w:rsidRPr="002D7D2C">
        <w:rPr>
          <w:rFonts w:ascii="Book Antiqua" w:eastAsia="Times New Roman" w:hAnsi="Book Antiqua" w:cs="Arial"/>
          <w:sz w:val="24"/>
          <w:szCs w:val="24"/>
          <w:lang w:val="en-GB" w:eastAsia="de-DE"/>
        </w:rPr>
        <w:t xml:space="preserve"> ligament</w:t>
      </w:r>
      <w:r w:rsidRPr="002D7D2C">
        <w:rPr>
          <w:rFonts w:ascii="Book Antiqua" w:eastAsia="Times New Roman" w:hAnsi="Book Antiqua" w:cs="Arial"/>
          <w:sz w:val="24"/>
          <w:szCs w:val="24"/>
          <w:lang w:val="en-GB" w:eastAsia="de-DE"/>
        </w:rPr>
        <w:t>.</w:t>
      </w:r>
    </w:p>
    <w:p w:rsidR="00B9419F" w:rsidRDefault="00B9419F">
      <w:pPr>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br w:type="page"/>
      </w:r>
    </w:p>
    <w:p w:rsidR="001609B2" w:rsidRPr="00E82F81" w:rsidRDefault="00B9419F"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3927399"/>
            <wp:effectExtent l="0" t="0" r="0" b="0"/>
            <wp:docPr id="5" name="图片 5" descr="F:\修改后稿子\29887\29887_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修改后稿子\29887\29887_Figure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927399"/>
                    </a:xfrm>
                    <a:prstGeom prst="rect">
                      <a:avLst/>
                    </a:prstGeom>
                    <a:noFill/>
                    <a:ln>
                      <a:noFill/>
                    </a:ln>
                  </pic:spPr>
                </pic:pic>
              </a:graphicData>
            </a:graphic>
          </wp:inline>
        </w:drawing>
      </w:r>
    </w:p>
    <w:p w:rsidR="00DA0194" w:rsidRDefault="001609B2" w:rsidP="000F32A3">
      <w:pPr>
        <w:spacing w:after="0" w:line="360" w:lineRule="auto"/>
        <w:jc w:val="both"/>
        <w:rPr>
          <w:rFonts w:ascii="Book Antiqua" w:eastAsia="Times New Roman" w:hAnsi="Book Antiqua" w:cs="Arial"/>
          <w:b/>
          <w:sz w:val="24"/>
          <w:szCs w:val="24"/>
          <w:lang w:val="en-GB" w:eastAsia="de-DE"/>
        </w:rPr>
      </w:pPr>
      <w:r w:rsidRPr="00E82F81">
        <w:rPr>
          <w:rFonts w:ascii="Book Antiqua" w:eastAsia="Times New Roman" w:hAnsi="Book Antiqua" w:cs="Arial"/>
          <w:b/>
          <w:sz w:val="24"/>
          <w:szCs w:val="24"/>
          <w:lang w:val="en-GB" w:eastAsia="de-DE"/>
        </w:rPr>
        <w:t>Figure 5</w:t>
      </w:r>
      <w:r w:rsidR="005619B0" w:rsidRPr="00E82F81">
        <w:rPr>
          <w:rFonts w:ascii="Book Antiqua" w:hAnsi="Book Antiqua" w:cs="Arial" w:hint="eastAsia"/>
          <w:b/>
          <w:sz w:val="24"/>
          <w:szCs w:val="24"/>
          <w:lang w:val="en-GB" w:eastAsia="zh-CN"/>
        </w:rPr>
        <w:t xml:space="preserve"> </w:t>
      </w:r>
      <w:r w:rsidRPr="00E82F81">
        <w:rPr>
          <w:rFonts w:ascii="Book Antiqua" w:eastAsia="Times New Roman" w:hAnsi="Book Antiqua" w:cs="Arial"/>
          <w:b/>
          <w:sz w:val="24"/>
          <w:szCs w:val="24"/>
          <w:lang w:val="en-GB" w:eastAsia="de-DE"/>
        </w:rPr>
        <w:t>View from anterior on the eyelet (black arrow) for the artificial</w:t>
      </w:r>
      <w:r w:rsidR="00E82F81" w:rsidRPr="00E82F81">
        <w:rPr>
          <w:rFonts w:ascii="Book Antiqua" w:eastAsia="Times New Roman" w:hAnsi="Book Antiqua" w:cs="Arial"/>
          <w:b/>
          <w:sz w:val="24"/>
          <w:szCs w:val="24"/>
          <w:lang w:val="en-GB" w:eastAsia="de-DE"/>
        </w:rPr>
        <w:t xml:space="preserve"> anterior </w:t>
      </w:r>
      <w:proofErr w:type="spellStart"/>
      <w:r w:rsidR="00E82F81" w:rsidRPr="00E82F81">
        <w:rPr>
          <w:rFonts w:ascii="Book Antiqua" w:eastAsia="Times New Roman" w:hAnsi="Book Antiqua" w:cs="Arial"/>
          <w:b/>
          <w:sz w:val="24"/>
          <w:szCs w:val="24"/>
          <w:lang w:val="en-GB" w:eastAsia="de-DE"/>
        </w:rPr>
        <w:t>talofibular</w:t>
      </w:r>
      <w:proofErr w:type="spellEnd"/>
      <w:r w:rsidR="00E82F81" w:rsidRPr="00E82F81">
        <w:rPr>
          <w:rFonts w:ascii="Book Antiqua" w:eastAsia="Times New Roman" w:hAnsi="Book Antiqua" w:cs="Arial"/>
          <w:b/>
          <w:sz w:val="24"/>
          <w:szCs w:val="24"/>
          <w:lang w:val="en-GB" w:eastAsia="de-DE"/>
        </w:rPr>
        <w:t xml:space="preserve"> ligament</w:t>
      </w:r>
      <w:r w:rsidRPr="00E82F81">
        <w:rPr>
          <w:rFonts w:ascii="Book Antiqua" w:eastAsia="Times New Roman" w:hAnsi="Book Antiqua" w:cs="Arial"/>
          <w:b/>
          <w:sz w:val="24"/>
          <w:szCs w:val="24"/>
          <w:lang w:val="en-GB" w:eastAsia="de-DE"/>
        </w:rPr>
        <w:t>.</w:t>
      </w:r>
    </w:p>
    <w:p w:rsidR="00DA0194" w:rsidRDefault="00DA0194">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E82F81" w:rsidRDefault="00DA0194"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3840480"/>
            <wp:effectExtent l="0" t="0" r="0" b="7620"/>
            <wp:docPr id="6" name="图片 6" descr="F:\修改后稿子\29887\29887_Fig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修改后稿子\29887\29887_Figure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A0194" w:rsidRDefault="001609B2" w:rsidP="000F32A3">
      <w:pPr>
        <w:spacing w:after="0" w:line="360" w:lineRule="auto"/>
        <w:jc w:val="both"/>
        <w:rPr>
          <w:rFonts w:ascii="Book Antiqua" w:eastAsia="Times New Roman" w:hAnsi="Book Antiqua" w:cs="Arial"/>
          <w:b/>
          <w:sz w:val="24"/>
          <w:szCs w:val="24"/>
          <w:lang w:val="en-GB" w:eastAsia="de-DE"/>
        </w:rPr>
      </w:pPr>
      <w:r w:rsidRPr="008444F3">
        <w:rPr>
          <w:rFonts w:ascii="Book Antiqua" w:eastAsia="Times New Roman" w:hAnsi="Book Antiqua" w:cs="Arial"/>
          <w:b/>
          <w:sz w:val="24"/>
          <w:szCs w:val="24"/>
          <w:lang w:val="en-GB" w:eastAsia="de-DE"/>
        </w:rPr>
        <w:t>Figure 6</w:t>
      </w:r>
      <w:r w:rsidR="005619B0" w:rsidRPr="008444F3">
        <w:rPr>
          <w:rFonts w:ascii="Book Antiqua" w:hAnsi="Book Antiqua" w:cs="Arial" w:hint="eastAsia"/>
          <w:b/>
          <w:sz w:val="24"/>
          <w:szCs w:val="24"/>
          <w:lang w:val="en-GB" w:eastAsia="zh-CN"/>
        </w:rPr>
        <w:t xml:space="preserve"> </w:t>
      </w:r>
      <w:r w:rsidRPr="008444F3">
        <w:rPr>
          <w:rFonts w:ascii="Book Antiqua" w:eastAsia="Times New Roman" w:hAnsi="Book Antiqua" w:cs="Arial"/>
          <w:b/>
          <w:sz w:val="24"/>
          <w:szCs w:val="24"/>
          <w:lang w:val="en-GB" w:eastAsia="de-DE"/>
        </w:rPr>
        <w:t>View from medial on the eyelet (black arrow) for fixation of the artificial deltoid ligament.</w:t>
      </w:r>
    </w:p>
    <w:p w:rsidR="00DA0194" w:rsidRDefault="00DA0194">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8444F3" w:rsidRDefault="005D568D"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4117975" cy="4117975"/>
            <wp:effectExtent l="0" t="0" r="0" b="0"/>
            <wp:docPr id="7" name="图片 7" descr="F:\修改后稿子\29887\29887_Figur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修改后稿子\29887\29887_Figure_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7975" cy="4117975"/>
                    </a:xfrm>
                    <a:prstGeom prst="rect">
                      <a:avLst/>
                    </a:prstGeom>
                    <a:noFill/>
                    <a:ln>
                      <a:noFill/>
                    </a:ln>
                  </pic:spPr>
                </pic:pic>
              </a:graphicData>
            </a:graphic>
          </wp:inline>
        </w:drawing>
      </w:r>
    </w:p>
    <w:p w:rsidR="002418E5" w:rsidRDefault="001609B2" w:rsidP="000F32A3">
      <w:pPr>
        <w:spacing w:after="0" w:line="360" w:lineRule="auto"/>
        <w:jc w:val="both"/>
        <w:rPr>
          <w:rFonts w:ascii="Book Antiqua" w:eastAsia="Times New Roman" w:hAnsi="Book Antiqua" w:cs="Arial"/>
          <w:b/>
          <w:sz w:val="24"/>
          <w:szCs w:val="24"/>
          <w:lang w:val="en-GB" w:eastAsia="de-DE"/>
        </w:rPr>
      </w:pPr>
      <w:r w:rsidRPr="00DA0194">
        <w:rPr>
          <w:rFonts w:ascii="Book Antiqua" w:eastAsia="Times New Roman" w:hAnsi="Book Antiqua" w:cs="Arial"/>
          <w:b/>
          <w:sz w:val="24"/>
          <w:szCs w:val="24"/>
          <w:lang w:val="en-GB" w:eastAsia="de-DE"/>
        </w:rPr>
        <w:t>Figure 7</w:t>
      </w:r>
      <w:r w:rsidR="005619B0" w:rsidRPr="00DA0194">
        <w:rPr>
          <w:rFonts w:ascii="Book Antiqua" w:hAnsi="Book Antiqua" w:cs="Arial" w:hint="eastAsia"/>
          <w:b/>
          <w:sz w:val="24"/>
          <w:szCs w:val="24"/>
          <w:lang w:val="en-GB" w:eastAsia="zh-CN"/>
        </w:rPr>
        <w:t xml:space="preserve"> </w:t>
      </w:r>
      <w:proofErr w:type="gramStart"/>
      <w:r w:rsidRPr="00DA0194">
        <w:rPr>
          <w:rFonts w:ascii="Book Antiqua" w:eastAsia="Times New Roman" w:hAnsi="Book Antiqua" w:cs="Arial"/>
          <w:b/>
          <w:sz w:val="24"/>
          <w:szCs w:val="24"/>
          <w:lang w:val="en-GB" w:eastAsia="de-DE"/>
        </w:rPr>
        <w:t>In</w:t>
      </w:r>
      <w:proofErr w:type="gramEnd"/>
      <w:r w:rsidRPr="00DA0194">
        <w:rPr>
          <w:rFonts w:ascii="Book Antiqua" w:eastAsia="Times New Roman" w:hAnsi="Book Antiqua" w:cs="Arial"/>
          <w:b/>
          <w:sz w:val="24"/>
          <w:szCs w:val="24"/>
          <w:lang w:val="en-GB" w:eastAsia="de-DE"/>
        </w:rPr>
        <w:t xml:space="preserve"> the view from posterior the eyelets are not visible.</w:t>
      </w:r>
    </w:p>
    <w:p w:rsidR="002418E5" w:rsidRDefault="002418E5">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DA0194" w:rsidRDefault="00F87469"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3657600" cy="3657600"/>
            <wp:effectExtent l="0" t="0" r="0" b="0"/>
            <wp:docPr id="8" name="图片 8" descr="F:\修改后稿子\29887\29887_Fig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修改后稿子\29887\29887_Figure_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B953F6" w:rsidRDefault="001609B2" w:rsidP="000F32A3">
      <w:pPr>
        <w:spacing w:after="0" w:line="360" w:lineRule="auto"/>
        <w:jc w:val="both"/>
        <w:rPr>
          <w:rFonts w:ascii="Book Antiqua" w:eastAsia="Times New Roman" w:hAnsi="Book Antiqua" w:cs="Arial"/>
          <w:b/>
          <w:sz w:val="24"/>
          <w:szCs w:val="24"/>
          <w:lang w:val="en-GB" w:eastAsia="de-DE"/>
        </w:rPr>
      </w:pPr>
      <w:r w:rsidRPr="002418E5">
        <w:rPr>
          <w:rFonts w:ascii="Book Antiqua" w:eastAsia="Times New Roman" w:hAnsi="Book Antiqua" w:cs="Arial"/>
          <w:b/>
          <w:sz w:val="24"/>
          <w:szCs w:val="24"/>
          <w:lang w:val="en-GB" w:eastAsia="de-DE"/>
        </w:rPr>
        <w:t>Figure 8</w:t>
      </w:r>
      <w:r w:rsidR="005619B0" w:rsidRPr="002418E5">
        <w:rPr>
          <w:rFonts w:ascii="Book Antiqua" w:hAnsi="Book Antiqua" w:cs="Arial" w:hint="eastAsia"/>
          <w:b/>
          <w:sz w:val="24"/>
          <w:szCs w:val="24"/>
          <w:lang w:val="en-GB" w:eastAsia="zh-CN"/>
        </w:rPr>
        <w:t xml:space="preserve"> </w:t>
      </w:r>
      <w:r w:rsidRPr="002418E5">
        <w:rPr>
          <w:rFonts w:ascii="Book Antiqua" w:eastAsia="Times New Roman" w:hAnsi="Book Antiqua" w:cs="Arial"/>
          <w:b/>
          <w:sz w:val="24"/>
          <w:szCs w:val="24"/>
          <w:lang w:val="en-GB" w:eastAsia="de-DE"/>
        </w:rPr>
        <w:t xml:space="preserve">View from plantar on the eyelets (black arrows) for the artificial </w:t>
      </w:r>
      <w:proofErr w:type="spellStart"/>
      <w:r w:rsidRPr="002418E5">
        <w:rPr>
          <w:rFonts w:ascii="Book Antiqua" w:eastAsia="Times New Roman" w:hAnsi="Book Antiqua" w:cs="Arial"/>
          <w:b/>
          <w:sz w:val="24"/>
          <w:szCs w:val="24"/>
          <w:lang w:val="en-GB" w:eastAsia="de-DE"/>
        </w:rPr>
        <w:t>interosseo</w:t>
      </w:r>
      <w:r w:rsidR="002418E5" w:rsidRPr="002418E5">
        <w:rPr>
          <w:rFonts w:ascii="Book Antiqua" w:eastAsia="Times New Roman" w:hAnsi="Book Antiqua" w:cs="Arial"/>
          <w:b/>
          <w:sz w:val="24"/>
          <w:szCs w:val="24"/>
          <w:lang w:val="en-GB" w:eastAsia="de-DE"/>
        </w:rPr>
        <w:t>us</w:t>
      </w:r>
      <w:proofErr w:type="spellEnd"/>
      <w:r w:rsidR="002418E5" w:rsidRPr="002418E5">
        <w:rPr>
          <w:rFonts w:ascii="Book Antiqua" w:eastAsia="Times New Roman" w:hAnsi="Book Antiqua" w:cs="Arial"/>
          <w:b/>
          <w:sz w:val="24"/>
          <w:szCs w:val="24"/>
          <w:lang w:val="en-GB" w:eastAsia="de-DE"/>
        </w:rPr>
        <w:t xml:space="preserve"> </w:t>
      </w:r>
      <w:proofErr w:type="spellStart"/>
      <w:r w:rsidR="002418E5" w:rsidRPr="002418E5">
        <w:rPr>
          <w:rFonts w:ascii="Book Antiqua" w:eastAsia="Times New Roman" w:hAnsi="Book Antiqua" w:cs="Arial"/>
          <w:b/>
          <w:sz w:val="24"/>
          <w:szCs w:val="24"/>
          <w:lang w:val="en-GB" w:eastAsia="de-DE"/>
        </w:rPr>
        <w:t>talocalcaneal</w:t>
      </w:r>
      <w:proofErr w:type="spellEnd"/>
      <w:r w:rsidR="002418E5" w:rsidRPr="002418E5">
        <w:rPr>
          <w:rFonts w:ascii="Book Antiqua" w:eastAsia="Times New Roman" w:hAnsi="Book Antiqua" w:cs="Arial"/>
          <w:b/>
          <w:sz w:val="24"/>
          <w:szCs w:val="24"/>
          <w:lang w:val="en-GB" w:eastAsia="de-DE"/>
        </w:rPr>
        <w:t xml:space="preserve"> ligament</w:t>
      </w:r>
      <w:r w:rsidRPr="002418E5">
        <w:rPr>
          <w:rFonts w:ascii="Book Antiqua" w:eastAsia="Times New Roman" w:hAnsi="Book Antiqua" w:cs="Arial"/>
          <w:b/>
          <w:sz w:val="24"/>
          <w:szCs w:val="24"/>
          <w:lang w:val="en-GB" w:eastAsia="de-DE"/>
        </w:rPr>
        <w:t>.</w:t>
      </w:r>
    </w:p>
    <w:p w:rsidR="00B953F6" w:rsidRDefault="00B953F6">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2418E5" w:rsidRDefault="00EB79F7"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49290" cy="3835400"/>
            <wp:effectExtent l="0" t="0" r="3810" b="0"/>
            <wp:docPr id="9" name="图片 9" descr="F:\修改后稿子\29887\29887_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修改后稿子\29887\29887_Figure_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3835400"/>
                    </a:xfrm>
                    <a:prstGeom prst="rect">
                      <a:avLst/>
                    </a:prstGeom>
                    <a:noFill/>
                    <a:ln>
                      <a:noFill/>
                    </a:ln>
                  </pic:spPr>
                </pic:pic>
              </a:graphicData>
            </a:graphic>
          </wp:inline>
        </w:drawing>
      </w:r>
    </w:p>
    <w:p w:rsidR="00A3706E" w:rsidRDefault="001609B2" w:rsidP="000F32A3">
      <w:pPr>
        <w:spacing w:after="0" w:line="360" w:lineRule="auto"/>
        <w:jc w:val="both"/>
        <w:rPr>
          <w:rFonts w:ascii="Book Antiqua" w:eastAsia="Times New Roman" w:hAnsi="Book Antiqua" w:cs="Arial"/>
          <w:b/>
          <w:sz w:val="24"/>
          <w:szCs w:val="24"/>
          <w:lang w:val="en-GB" w:eastAsia="de-DE"/>
        </w:rPr>
      </w:pPr>
      <w:r w:rsidRPr="0056507A">
        <w:rPr>
          <w:rFonts w:ascii="Book Antiqua" w:eastAsia="Times New Roman" w:hAnsi="Book Antiqua" w:cs="Arial"/>
          <w:b/>
          <w:sz w:val="24"/>
          <w:szCs w:val="24"/>
          <w:lang w:val="en-GB" w:eastAsia="de-DE"/>
        </w:rPr>
        <w:t>Figure 9</w:t>
      </w:r>
      <w:r w:rsidR="005619B0" w:rsidRPr="0056507A">
        <w:rPr>
          <w:rFonts w:ascii="Book Antiqua" w:hAnsi="Book Antiqua" w:cs="Arial" w:hint="eastAsia"/>
          <w:b/>
          <w:sz w:val="24"/>
          <w:szCs w:val="24"/>
          <w:lang w:val="en-GB" w:eastAsia="zh-CN"/>
        </w:rPr>
        <w:t xml:space="preserve"> </w:t>
      </w:r>
      <w:r w:rsidRPr="0056507A">
        <w:rPr>
          <w:rFonts w:ascii="Book Antiqua" w:eastAsia="Times New Roman" w:hAnsi="Book Antiqua" w:cs="Arial"/>
          <w:b/>
          <w:sz w:val="24"/>
          <w:szCs w:val="24"/>
          <w:lang w:val="en-GB" w:eastAsia="de-DE"/>
        </w:rPr>
        <w:t xml:space="preserve">Anterolateral stabilization of the customized </w:t>
      </w:r>
      <w:proofErr w:type="spellStart"/>
      <w:r w:rsidRPr="0056507A">
        <w:rPr>
          <w:rFonts w:ascii="Book Antiqua" w:eastAsia="Times New Roman" w:hAnsi="Book Antiqua" w:cs="Arial"/>
          <w:b/>
          <w:sz w:val="24"/>
          <w:szCs w:val="24"/>
          <w:lang w:val="en-GB" w:eastAsia="de-DE"/>
        </w:rPr>
        <w:t>hemiprosthesis</w:t>
      </w:r>
      <w:proofErr w:type="spellEnd"/>
      <w:r w:rsidRPr="0056507A">
        <w:rPr>
          <w:rFonts w:ascii="Book Antiqua" w:eastAsia="Times New Roman" w:hAnsi="Book Antiqua" w:cs="Arial"/>
          <w:b/>
          <w:sz w:val="24"/>
          <w:szCs w:val="24"/>
          <w:lang w:val="en-GB" w:eastAsia="de-DE"/>
        </w:rPr>
        <w:t xml:space="preserve"> by use of an </w:t>
      </w:r>
      <w:proofErr w:type="spellStart"/>
      <w:r w:rsidRPr="0056507A">
        <w:rPr>
          <w:rFonts w:ascii="Book Antiqua" w:eastAsia="Times New Roman" w:hAnsi="Book Antiqua" w:cs="Arial"/>
          <w:b/>
          <w:sz w:val="24"/>
          <w:szCs w:val="24"/>
          <w:lang w:val="en-GB" w:eastAsia="de-DE"/>
        </w:rPr>
        <w:t>InternalBrace</w:t>
      </w:r>
      <w:r w:rsidRPr="0056507A">
        <w:rPr>
          <w:rFonts w:ascii="Book Antiqua" w:eastAsia="Times New Roman" w:hAnsi="Book Antiqua" w:cs="Arial"/>
          <w:b/>
          <w:sz w:val="24"/>
          <w:szCs w:val="24"/>
          <w:vertAlign w:val="superscript"/>
          <w:lang w:val="en-GB" w:eastAsia="de-DE"/>
        </w:rPr>
        <w:t>TM</w:t>
      </w:r>
      <w:proofErr w:type="spellEnd"/>
      <w:r w:rsidRPr="0056507A">
        <w:rPr>
          <w:rFonts w:ascii="Book Antiqua" w:eastAsia="Times New Roman" w:hAnsi="Book Antiqua" w:cs="Arial"/>
          <w:b/>
          <w:sz w:val="24"/>
          <w:szCs w:val="24"/>
          <w:lang w:val="en-GB" w:eastAsia="de-DE"/>
        </w:rPr>
        <w:t xml:space="preserve"> in the anatomic course of the </w:t>
      </w:r>
      <w:r w:rsidR="00B953F6" w:rsidRPr="0056507A">
        <w:rPr>
          <w:rFonts w:ascii="Book Antiqua" w:hAnsi="Book Antiqua"/>
          <w:b/>
          <w:sz w:val="24"/>
          <w:szCs w:val="24"/>
          <w:lang w:val="en-US"/>
        </w:rPr>
        <w:t xml:space="preserve">anterior </w:t>
      </w:r>
      <w:proofErr w:type="spellStart"/>
      <w:r w:rsidR="00B953F6" w:rsidRPr="0056507A">
        <w:rPr>
          <w:rFonts w:ascii="Book Antiqua" w:hAnsi="Book Antiqua"/>
          <w:b/>
          <w:sz w:val="24"/>
          <w:szCs w:val="24"/>
          <w:lang w:val="en-US"/>
        </w:rPr>
        <w:t>talofibular</w:t>
      </w:r>
      <w:proofErr w:type="spellEnd"/>
      <w:r w:rsidR="00B953F6" w:rsidRPr="0056507A">
        <w:rPr>
          <w:rFonts w:ascii="Book Antiqua" w:hAnsi="Book Antiqua"/>
          <w:b/>
          <w:sz w:val="24"/>
          <w:szCs w:val="24"/>
          <w:lang w:val="en-US"/>
        </w:rPr>
        <w:t xml:space="preserve"> ligament</w:t>
      </w:r>
      <w:r w:rsidRPr="0056507A">
        <w:rPr>
          <w:rFonts w:ascii="Book Antiqua" w:eastAsia="Times New Roman" w:hAnsi="Book Antiqua" w:cs="Arial"/>
          <w:b/>
          <w:sz w:val="24"/>
          <w:szCs w:val="24"/>
          <w:lang w:val="en-GB" w:eastAsia="de-DE"/>
        </w:rPr>
        <w:t xml:space="preserve"> viewed from lateral.</w:t>
      </w:r>
    </w:p>
    <w:p w:rsidR="00A3706E" w:rsidRDefault="00A3706E">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56507A" w:rsidRDefault="00B74B9F"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117907" cy="3414199"/>
            <wp:effectExtent l="0" t="0" r="6985" b="0"/>
            <wp:docPr id="10" name="图片 10" descr="F:\修改后稿子\29887\29887_Fig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修改后稿子\29887\29887_Figure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8151" cy="3414362"/>
                    </a:xfrm>
                    <a:prstGeom prst="rect">
                      <a:avLst/>
                    </a:prstGeom>
                    <a:noFill/>
                    <a:ln>
                      <a:noFill/>
                    </a:ln>
                  </pic:spPr>
                </pic:pic>
              </a:graphicData>
            </a:graphic>
          </wp:inline>
        </w:drawing>
      </w:r>
    </w:p>
    <w:p w:rsidR="005661D8" w:rsidRDefault="001609B2" w:rsidP="000F32A3">
      <w:pPr>
        <w:spacing w:after="0" w:line="360" w:lineRule="auto"/>
        <w:jc w:val="both"/>
        <w:rPr>
          <w:rFonts w:ascii="Book Antiqua" w:eastAsia="Times New Roman" w:hAnsi="Book Antiqua" w:cs="Arial"/>
          <w:b/>
          <w:sz w:val="24"/>
          <w:szCs w:val="24"/>
          <w:lang w:val="en-GB" w:eastAsia="de-DE"/>
        </w:rPr>
      </w:pPr>
      <w:r w:rsidRPr="00A3706E">
        <w:rPr>
          <w:rFonts w:ascii="Book Antiqua" w:eastAsia="Times New Roman" w:hAnsi="Book Antiqua" w:cs="Arial"/>
          <w:b/>
          <w:sz w:val="24"/>
          <w:szCs w:val="24"/>
          <w:lang w:val="en-GB" w:eastAsia="de-DE"/>
        </w:rPr>
        <w:t>Figure 10</w:t>
      </w:r>
      <w:r w:rsidR="005619B0" w:rsidRPr="00A3706E">
        <w:rPr>
          <w:rFonts w:ascii="Book Antiqua" w:hAnsi="Book Antiqua" w:cs="Arial" w:hint="eastAsia"/>
          <w:b/>
          <w:sz w:val="24"/>
          <w:szCs w:val="24"/>
          <w:lang w:val="en-GB" w:eastAsia="zh-CN"/>
        </w:rPr>
        <w:t xml:space="preserve"> </w:t>
      </w:r>
      <w:r w:rsidRPr="00A3706E">
        <w:rPr>
          <w:rFonts w:ascii="Book Antiqua" w:eastAsia="Times New Roman" w:hAnsi="Book Antiqua" w:cs="Arial"/>
          <w:b/>
          <w:sz w:val="24"/>
          <w:szCs w:val="24"/>
          <w:lang w:val="en-GB" w:eastAsia="de-DE"/>
        </w:rPr>
        <w:t xml:space="preserve">Anterolateral and </w:t>
      </w:r>
      <w:proofErr w:type="spellStart"/>
      <w:r w:rsidRPr="00A3706E">
        <w:rPr>
          <w:rFonts w:ascii="Book Antiqua" w:eastAsia="Times New Roman" w:hAnsi="Book Antiqua" w:cs="Arial"/>
          <w:b/>
          <w:sz w:val="24"/>
          <w:szCs w:val="24"/>
          <w:lang w:val="en-GB" w:eastAsia="de-DE"/>
        </w:rPr>
        <w:t>anteromedial</w:t>
      </w:r>
      <w:proofErr w:type="spellEnd"/>
      <w:r w:rsidRPr="00A3706E">
        <w:rPr>
          <w:rFonts w:ascii="Book Antiqua" w:eastAsia="Times New Roman" w:hAnsi="Book Antiqua" w:cs="Arial"/>
          <w:b/>
          <w:sz w:val="24"/>
          <w:szCs w:val="24"/>
          <w:lang w:val="en-GB" w:eastAsia="de-DE"/>
        </w:rPr>
        <w:t xml:space="preserve"> stabilization of the customized </w:t>
      </w:r>
      <w:proofErr w:type="spellStart"/>
      <w:r w:rsidRPr="00A3706E">
        <w:rPr>
          <w:rFonts w:ascii="Book Antiqua" w:eastAsia="Times New Roman" w:hAnsi="Book Antiqua" w:cs="Arial"/>
          <w:b/>
          <w:sz w:val="24"/>
          <w:szCs w:val="24"/>
          <w:lang w:val="en-GB" w:eastAsia="de-DE"/>
        </w:rPr>
        <w:t>hemiprosthesis</w:t>
      </w:r>
      <w:proofErr w:type="spellEnd"/>
      <w:r w:rsidRPr="00A3706E">
        <w:rPr>
          <w:rFonts w:ascii="Book Antiqua" w:eastAsia="Times New Roman" w:hAnsi="Book Antiqua" w:cs="Arial"/>
          <w:b/>
          <w:sz w:val="24"/>
          <w:szCs w:val="24"/>
          <w:lang w:val="en-GB" w:eastAsia="de-DE"/>
        </w:rPr>
        <w:t xml:space="preserve"> by use of an </w:t>
      </w:r>
      <w:proofErr w:type="spellStart"/>
      <w:r w:rsidRPr="00A3706E">
        <w:rPr>
          <w:rFonts w:ascii="Book Antiqua" w:eastAsia="Times New Roman" w:hAnsi="Book Antiqua" w:cs="Arial"/>
          <w:b/>
          <w:sz w:val="24"/>
          <w:szCs w:val="24"/>
          <w:lang w:val="en-GB" w:eastAsia="de-DE"/>
        </w:rPr>
        <w:t>InternalBrace</w:t>
      </w:r>
      <w:r w:rsidRPr="00A3706E">
        <w:rPr>
          <w:rFonts w:ascii="Book Antiqua" w:eastAsia="Times New Roman" w:hAnsi="Book Antiqua" w:cs="Arial"/>
          <w:b/>
          <w:sz w:val="24"/>
          <w:szCs w:val="24"/>
          <w:vertAlign w:val="superscript"/>
          <w:lang w:val="en-GB" w:eastAsia="de-DE"/>
        </w:rPr>
        <w:t>TM</w:t>
      </w:r>
      <w:proofErr w:type="spellEnd"/>
      <w:r w:rsidRPr="00A3706E">
        <w:rPr>
          <w:rFonts w:ascii="Book Antiqua" w:eastAsia="Times New Roman" w:hAnsi="Book Antiqua" w:cs="Arial"/>
          <w:b/>
          <w:sz w:val="24"/>
          <w:szCs w:val="24"/>
          <w:lang w:val="en-GB" w:eastAsia="de-DE"/>
        </w:rPr>
        <w:t xml:space="preserve"> in the anatomic courses of the </w:t>
      </w:r>
      <w:r w:rsidR="00B953F6" w:rsidRPr="00A3706E">
        <w:rPr>
          <w:rFonts w:ascii="Book Antiqua" w:hAnsi="Book Antiqua"/>
          <w:b/>
          <w:sz w:val="24"/>
          <w:szCs w:val="24"/>
          <w:lang w:val="en-US"/>
        </w:rPr>
        <w:t xml:space="preserve">anterior </w:t>
      </w:r>
      <w:proofErr w:type="spellStart"/>
      <w:r w:rsidR="00B953F6" w:rsidRPr="00A3706E">
        <w:rPr>
          <w:rFonts w:ascii="Book Antiqua" w:hAnsi="Book Antiqua"/>
          <w:b/>
          <w:sz w:val="24"/>
          <w:szCs w:val="24"/>
          <w:lang w:val="en-US"/>
        </w:rPr>
        <w:t>talofibular</w:t>
      </w:r>
      <w:proofErr w:type="spellEnd"/>
      <w:r w:rsidR="00B953F6" w:rsidRPr="00A3706E">
        <w:rPr>
          <w:rFonts w:ascii="Book Antiqua" w:hAnsi="Book Antiqua"/>
          <w:b/>
          <w:sz w:val="24"/>
          <w:szCs w:val="24"/>
          <w:lang w:val="en-US"/>
        </w:rPr>
        <w:t xml:space="preserve"> ligament</w:t>
      </w:r>
      <w:r w:rsidRPr="00A3706E">
        <w:rPr>
          <w:rFonts w:ascii="Book Antiqua" w:eastAsia="Times New Roman" w:hAnsi="Book Antiqua" w:cs="Arial"/>
          <w:b/>
          <w:sz w:val="24"/>
          <w:szCs w:val="24"/>
          <w:lang w:val="en-GB" w:eastAsia="de-DE"/>
        </w:rPr>
        <w:t xml:space="preserve"> and the deltoid ligament viewed from anterolateral.</w:t>
      </w:r>
    </w:p>
    <w:p w:rsidR="005661D8" w:rsidRDefault="005661D8">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A3706E" w:rsidRDefault="00AA0145"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09920" cy="3808730"/>
            <wp:effectExtent l="0" t="0" r="5080" b="1270"/>
            <wp:docPr id="11" name="图片 11" descr="F:\修改后稿子\29887\29887_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修改后稿子\29887\29887_Figure_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3808730"/>
                    </a:xfrm>
                    <a:prstGeom prst="rect">
                      <a:avLst/>
                    </a:prstGeom>
                    <a:noFill/>
                    <a:ln>
                      <a:noFill/>
                    </a:ln>
                  </pic:spPr>
                </pic:pic>
              </a:graphicData>
            </a:graphic>
          </wp:inline>
        </w:drawing>
      </w:r>
    </w:p>
    <w:p w:rsidR="00AA0145" w:rsidRDefault="001609B2" w:rsidP="000F32A3">
      <w:pPr>
        <w:spacing w:after="0" w:line="360" w:lineRule="auto"/>
        <w:jc w:val="both"/>
        <w:rPr>
          <w:rFonts w:ascii="Book Antiqua" w:eastAsia="Times New Roman" w:hAnsi="Book Antiqua" w:cs="Arial"/>
          <w:b/>
          <w:sz w:val="24"/>
          <w:szCs w:val="24"/>
          <w:lang w:val="en-GB" w:eastAsia="de-DE"/>
        </w:rPr>
      </w:pPr>
      <w:r w:rsidRPr="005661D8">
        <w:rPr>
          <w:rFonts w:ascii="Book Antiqua" w:eastAsia="Times New Roman" w:hAnsi="Book Antiqua" w:cs="Arial"/>
          <w:b/>
          <w:sz w:val="24"/>
          <w:szCs w:val="24"/>
          <w:lang w:val="en-GB" w:eastAsia="de-DE"/>
        </w:rPr>
        <w:t>Figure 11</w:t>
      </w:r>
      <w:r w:rsidR="005619B0" w:rsidRPr="005661D8">
        <w:rPr>
          <w:rFonts w:ascii="Book Antiqua" w:hAnsi="Book Antiqua" w:cs="Arial" w:hint="eastAsia"/>
          <w:b/>
          <w:sz w:val="24"/>
          <w:szCs w:val="24"/>
          <w:lang w:val="en-GB" w:eastAsia="zh-CN"/>
        </w:rPr>
        <w:t xml:space="preserve"> </w:t>
      </w:r>
      <w:r w:rsidRPr="005661D8">
        <w:rPr>
          <w:rFonts w:ascii="Book Antiqua" w:eastAsia="Times New Roman" w:hAnsi="Book Antiqua" w:cs="Arial"/>
          <w:b/>
          <w:sz w:val="24"/>
          <w:szCs w:val="24"/>
          <w:lang w:val="en-GB" w:eastAsia="de-DE"/>
        </w:rPr>
        <w:t xml:space="preserve">Anterolateral and </w:t>
      </w:r>
      <w:proofErr w:type="spellStart"/>
      <w:r w:rsidRPr="005661D8">
        <w:rPr>
          <w:rFonts w:ascii="Book Antiqua" w:eastAsia="Times New Roman" w:hAnsi="Book Antiqua" w:cs="Arial"/>
          <w:b/>
          <w:sz w:val="24"/>
          <w:szCs w:val="24"/>
          <w:lang w:val="en-GB" w:eastAsia="de-DE"/>
        </w:rPr>
        <w:t>anteromedial</w:t>
      </w:r>
      <w:proofErr w:type="spellEnd"/>
      <w:r w:rsidRPr="005661D8">
        <w:rPr>
          <w:rFonts w:ascii="Book Antiqua" w:eastAsia="Times New Roman" w:hAnsi="Book Antiqua" w:cs="Arial"/>
          <w:b/>
          <w:sz w:val="24"/>
          <w:szCs w:val="24"/>
          <w:lang w:val="en-GB" w:eastAsia="de-DE"/>
        </w:rPr>
        <w:t xml:space="preserve"> stabilization of the customized </w:t>
      </w:r>
      <w:proofErr w:type="spellStart"/>
      <w:r w:rsidRPr="005661D8">
        <w:rPr>
          <w:rFonts w:ascii="Book Antiqua" w:eastAsia="Times New Roman" w:hAnsi="Book Antiqua" w:cs="Arial"/>
          <w:b/>
          <w:sz w:val="24"/>
          <w:szCs w:val="24"/>
          <w:lang w:val="en-GB" w:eastAsia="de-DE"/>
        </w:rPr>
        <w:t>hemiprosthesis</w:t>
      </w:r>
      <w:proofErr w:type="spellEnd"/>
      <w:r w:rsidRPr="005661D8">
        <w:rPr>
          <w:rFonts w:ascii="Book Antiqua" w:eastAsia="Times New Roman" w:hAnsi="Book Antiqua" w:cs="Arial"/>
          <w:b/>
          <w:sz w:val="24"/>
          <w:szCs w:val="24"/>
          <w:lang w:val="en-GB" w:eastAsia="de-DE"/>
        </w:rPr>
        <w:t xml:space="preserve"> by use of an </w:t>
      </w:r>
      <w:proofErr w:type="spellStart"/>
      <w:r w:rsidRPr="005661D8">
        <w:rPr>
          <w:rFonts w:ascii="Book Antiqua" w:eastAsia="Times New Roman" w:hAnsi="Book Antiqua" w:cs="Arial"/>
          <w:b/>
          <w:sz w:val="24"/>
          <w:szCs w:val="24"/>
          <w:lang w:val="en-GB" w:eastAsia="de-DE"/>
        </w:rPr>
        <w:t>InternalBrace</w:t>
      </w:r>
      <w:r w:rsidRPr="005661D8">
        <w:rPr>
          <w:rFonts w:ascii="Book Antiqua" w:eastAsia="Times New Roman" w:hAnsi="Book Antiqua" w:cs="Arial"/>
          <w:b/>
          <w:sz w:val="24"/>
          <w:szCs w:val="24"/>
          <w:vertAlign w:val="superscript"/>
          <w:lang w:val="en-GB" w:eastAsia="de-DE"/>
        </w:rPr>
        <w:t>TM</w:t>
      </w:r>
      <w:proofErr w:type="spellEnd"/>
      <w:r w:rsidRPr="005661D8">
        <w:rPr>
          <w:rFonts w:ascii="Book Antiqua" w:eastAsia="Times New Roman" w:hAnsi="Book Antiqua" w:cs="Arial"/>
          <w:b/>
          <w:sz w:val="24"/>
          <w:szCs w:val="24"/>
          <w:lang w:val="en-GB" w:eastAsia="de-DE"/>
        </w:rPr>
        <w:t xml:space="preserve"> in the anatomic courses of the </w:t>
      </w:r>
      <w:r w:rsidR="00B953F6" w:rsidRPr="005661D8">
        <w:rPr>
          <w:rFonts w:ascii="Book Antiqua" w:hAnsi="Book Antiqua"/>
          <w:b/>
          <w:sz w:val="24"/>
          <w:szCs w:val="24"/>
          <w:lang w:val="en-US"/>
        </w:rPr>
        <w:t xml:space="preserve">anterior </w:t>
      </w:r>
      <w:proofErr w:type="spellStart"/>
      <w:r w:rsidR="00B953F6" w:rsidRPr="005661D8">
        <w:rPr>
          <w:rFonts w:ascii="Book Antiqua" w:hAnsi="Book Antiqua"/>
          <w:b/>
          <w:sz w:val="24"/>
          <w:szCs w:val="24"/>
          <w:lang w:val="en-US"/>
        </w:rPr>
        <w:t>talofibular</w:t>
      </w:r>
      <w:proofErr w:type="spellEnd"/>
      <w:r w:rsidR="00B953F6" w:rsidRPr="005661D8">
        <w:rPr>
          <w:rFonts w:ascii="Book Antiqua" w:hAnsi="Book Antiqua"/>
          <w:b/>
          <w:sz w:val="24"/>
          <w:szCs w:val="24"/>
          <w:lang w:val="en-US"/>
        </w:rPr>
        <w:t xml:space="preserve"> ligament</w:t>
      </w:r>
      <w:r w:rsidRPr="005661D8">
        <w:rPr>
          <w:rFonts w:ascii="Book Antiqua" w:eastAsia="Times New Roman" w:hAnsi="Book Antiqua" w:cs="Arial"/>
          <w:b/>
          <w:sz w:val="24"/>
          <w:szCs w:val="24"/>
          <w:lang w:val="en-GB" w:eastAsia="de-DE"/>
        </w:rPr>
        <w:t xml:space="preserve"> and the deltoid ligament viewed from anterior.</w:t>
      </w:r>
    </w:p>
    <w:p w:rsidR="00AA0145" w:rsidRDefault="00AA0145">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5661D8" w:rsidRDefault="00AA0145"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3844824"/>
            <wp:effectExtent l="0" t="0" r="0" b="3810"/>
            <wp:docPr id="12" name="图片 12" descr="F:\修改后稿子\29887\29887_Fig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修改后稿子\29887\29887_Figure_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4824"/>
                    </a:xfrm>
                    <a:prstGeom prst="rect">
                      <a:avLst/>
                    </a:prstGeom>
                    <a:noFill/>
                    <a:ln>
                      <a:noFill/>
                    </a:ln>
                  </pic:spPr>
                </pic:pic>
              </a:graphicData>
            </a:graphic>
          </wp:inline>
        </w:drawing>
      </w:r>
    </w:p>
    <w:p w:rsidR="00D90AA4" w:rsidRDefault="001609B2" w:rsidP="000F32A3">
      <w:pPr>
        <w:spacing w:after="0" w:line="360" w:lineRule="auto"/>
        <w:jc w:val="both"/>
        <w:rPr>
          <w:rFonts w:ascii="Book Antiqua" w:eastAsia="Times New Roman" w:hAnsi="Book Antiqua" w:cs="Arial"/>
          <w:b/>
          <w:sz w:val="24"/>
          <w:szCs w:val="24"/>
          <w:lang w:val="en-GB" w:eastAsia="de-DE"/>
        </w:rPr>
      </w:pPr>
      <w:r w:rsidRPr="005661D8">
        <w:rPr>
          <w:rFonts w:ascii="Book Antiqua" w:eastAsia="Times New Roman" w:hAnsi="Book Antiqua" w:cs="Arial"/>
          <w:b/>
          <w:sz w:val="24"/>
          <w:szCs w:val="24"/>
          <w:lang w:val="en-GB" w:eastAsia="de-DE"/>
        </w:rPr>
        <w:t>Figure 12</w:t>
      </w:r>
      <w:r w:rsidR="005619B0" w:rsidRPr="005661D8">
        <w:rPr>
          <w:rFonts w:ascii="Book Antiqua" w:hAnsi="Book Antiqua" w:cs="Arial" w:hint="eastAsia"/>
          <w:b/>
          <w:sz w:val="24"/>
          <w:szCs w:val="24"/>
          <w:lang w:val="en-GB" w:eastAsia="zh-CN"/>
        </w:rPr>
        <w:t xml:space="preserve"> </w:t>
      </w:r>
      <w:r w:rsidRPr="005661D8">
        <w:rPr>
          <w:rFonts w:ascii="Book Antiqua" w:eastAsia="Times New Roman" w:hAnsi="Book Antiqua" w:cs="Arial"/>
          <w:b/>
          <w:sz w:val="24"/>
          <w:szCs w:val="24"/>
          <w:lang w:val="en-GB" w:eastAsia="de-DE"/>
        </w:rPr>
        <w:t xml:space="preserve">Anterolateral and </w:t>
      </w:r>
      <w:proofErr w:type="spellStart"/>
      <w:r w:rsidRPr="005661D8">
        <w:rPr>
          <w:rFonts w:ascii="Book Antiqua" w:eastAsia="Times New Roman" w:hAnsi="Book Antiqua" w:cs="Arial"/>
          <w:b/>
          <w:sz w:val="24"/>
          <w:szCs w:val="24"/>
          <w:lang w:val="en-GB" w:eastAsia="de-DE"/>
        </w:rPr>
        <w:t>anteromedial</w:t>
      </w:r>
      <w:proofErr w:type="spellEnd"/>
      <w:r w:rsidRPr="005661D8">
        <w:rPr>
          <w:rFonts w:ascii="Book Antiqua" w:eastAsia="Times New Roman" w:hAnsi="Book Antiqua" w:cs="Arial"/>
          <w:b/>
          <w:sz w:val="24"/>
          <w:szCs w:val="24"/>
          <w:lang w:val="en-GB" w:eastAsia="de-DE"/>
        </w:rPr>
        <w:t xml:space="preserve"> stabilization of the customized </w:t>
      </w:r>
      <w:proofErr w:type="spellStart"/>
      <w:r w:rsidRPr="005661D8">
        <w:rPr>
          <w:rFonts w:ascii="Book Antiqua" w:eastAsia="Times New Roman" w:hAnsi="Book Antiqua" w:cs="Arial"/>
          <w:b/>
          <w:sz w:val="24"/>
          <w:szCs w:val="24"/>
          <w:lang w:val="en-GB" w:eastAsia="de-DE"/>
        </w:rPr>
        <w:t>hemiprosthesis</w:t>
      </w:r>
      <w:proofErr w:type="spellEnd"/>
      <w:r w:rsidRPr="005661D8">
        <w:rPr>
          <w:rFonts w:ascii="Book Antiqua" w:eastAsia="Times New Roman" w:hAnsi="Book Antiqua" w:cs="Arial"/>
          <w:b/>
          <w:sz w:val="24"/>
          <w:szCs w:val="24"/>
          <w:lang w:val="en-GB" w:eastAsia="de-DE"/>
        </w:rPr>
        <w:t xml:space="preserve"> by use of an </w:t>
      </w:r>
      <w:proofErr w:type="spellStart"/>
      <w:r w:rsidRPr="005661D8">
        <w:rPr>
          <w:rFonts w:ascii="Book Antiqua" w:eastAsia="Times New Roman" w:hAnsi="Book Antiqua" w:cs="Arial"/>
          <w:b/>
          <w:sz w:val="24"/>
          <w:szCs w:val="24"/>
          <w:lang w:val="en-GB" w:eastAsia="de-DE"/>
        </w:rPr>
        <w:t>InternalBrace</w:t>
      </w:r>
      <w:r w:rsidRPr="005661D8">
        <w:rPr>
          <w:rFonts w:ascii="Book Antiqua" w:eastAsia="Times New Roman" w:hAnsi="Book Antiqua" w:cs="Arial"/>
          <w:b/>
          <w:sz w:val="24"/>
          <w:szCs w:val="24"/>
          <w:vertAlign w:val="superscript"/>
          <w:lang w:val="en-GB" w:eastAsia="de-DE"/>
        </w:rPr>
        <w:t>TM</w:t>
      </w:r>
      <w:proofErr w:type="spellEnd"/>
      <w:r w:rsidRPr="005661D8">
        <w:rPr>
          <w:rFonts w:ascii="Book Antiqua" w:eastAsia="Times New Roman" w:hAnsi="Book Antiqua" w:cs="Arial"/>
          <w:b/>
          <w:sz w:val="24"/>
          <w:szCs w:val="24"/>
          <w:lang w:val="en-GB" w:eastAsia="de-DE"/>
        </w:rPr>
        <w:t xml:space="preserve"> in the anatomic courses of the </w:t>
      </w:r>
      <w:r w:rsidR="00B953F6" w:rsidRPr="005661D8">
        <w:rPr>
          <w:rFonts w:ascii="Book Antiqua" w:hAnsi="Book Antiqua"/>
          <w:b/>
          <w:sz w:val="24"/>
          <w:szCs w:val="24"/>
          <w:lang w:val="en-US"/>
        </w:rPr>
        <w:t xml:space="preserve">anterior </w:t>
      </w:r>
      <w:proofErr w:type="spellStart"/>
      <w:r w:rsidR="00B953F6" w:rsidRPr="005661D8">
        <w:rPr>
          <w:rFonts w:ascii="Book Antiqua" w:hAnsi="Book Antiqua"/>
          <w:b/>
          <w:sz w:val="24"/>
          <w:szCs w:val="24"/>
          <w:lang w:val="en-US"/>
        </w:rPr>
        <w:t>talofibular</w:t>
      </w:r>
      <w:proofErr w:type="spellEnd"/>
      <w:r w:rsidR="00B953F6" w:rsidRPr="005661D8">
        <w:rPr>
          <w:rFonts w:ascii="Book Antiqua" w:hAnsi="Book Antiqua"/>
          <w:b/>
          <w:sz w:val="24"/>
          <w:szCs w:val="24"/>
          <w:lang w:val="en-US"/>
        </w:rPr>
        <w:t xml:space="preserve"> ligament</w:t>
      </w:r>
      <w:r w:rsidRPr="005661D8">
        <w:rPr>
          <w:rFonts w:ascii="Book Antiqua" w:eastAsia="Times New Roman" w:hAnsi="Book Antiqua" w:cs="Arial"/>
          <w:b/>
          <w:sz w:val="24"/>
          <w:szCs w:val="24"/>
          <w:lang w:val="en-GB" w:eastAsia="de-DE"/>
        </w:rPr>
        <w:t xml:space="preserve"> and the deltoid ligament viewed from </w:t>
      </w:r>
      <w:proofErr w:type="spellStart"/>
      <w:r w:rsidRPr="005661D8">
        <w:rPr>
          <w:rFonts w:ascii="Book Antiqua" w:eastAsia="Times New Roman" w:hAnsi="Book Antiqua" w:cs="Arial"/>
          <w:b/>
          <w:sz w:val="24"/>
          <w:szCs w:val="24"/>
          <w:lang w:val="en-GB" w:eastAsia="de-DE"/>
        </w:rPr>
        <w:t>anteromedial</w:t>
      </w:r>
      <w:proofErr w:type="spellEnd"/>
      <w:r w:rsidRPr="005661D8">
        <w:rPr>
          <w:rFonts w:ascii="Book Antiqua" w:eastAsia="Times New Roman" w:hAnsi="Book Antiqua" w:cs="Arial"/>
          <w:b/>
          <w:sz w:val="24"/>
          <w:szCs w:val="24"/>
          <w:lang w:val="en-GB" w:eastAsia="de-DE"/>
        </w:rPr>
        <w:t>.</w:t>
      </w:r>
    </w:p>
    <w:p w:rsidR="00D90AA4" w:rsidRDefault="00D90AA4">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5661D8" w:rsidRDefault="00D90AA4"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650865" cy="3763010"/>
            <wp:effectExtent l="0" t="0" r="6985" b="8890"/>
            <wp:docPr id="13" name="图片 13" descr="F:\修改后稿子\29887\29887_Figur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修改后稿子\29887\29887_Figure_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0865" cy="3763010"/>
                    </a:xfrm>
                    <a:prstGeom prst="rect">
                      <a:avLst/>
                    </a:prstGeom>
                    <a:noFill/>
                    <a:ln>
                      <a:noFill/>
                    </a:ln>
                  </pic:spPr>
                </pic:pic>
              </a:graphicData>
            </a:graphic>
          </wp:inline>
        </w:drawing>
      </w:r>
    </w:p>
    <w:p w:rsidR="00D90AA4" w:rsidRDefault="001609B2" w:rsidP="000F32A3">
      <w:pPr>
        <w:spacing w:after="0" w:line="360" w:lineRule="auto"/>
        <w:jc w:val="both"/>
        <w:rPr>
          <w:rFonts w:ascii="Book Antiqua" w:eastAsia="Times New Roman" w:hAnsi="Book Antiqua" w:cs="Arial"/>
          <w:b/>
          <w:sz w:val="24"/>
          <w:szCs w:val="24"/>
          <w:lang w:val="en-GB" w:eastAsia="de-DE"/>
        </w:rPr>
      </w:pPr>
      <w:r w:rsidRPr="00AA0145">
        <w:rPr>
          <w:rFonts w:ascii="Book Antiqua" w:eastAsia="Times New Roman" w:hAnsi="Book Antiqua" w:cs="Arial"/>
          <w:b/>
          <w:sz w:val="24"/>
          <w:szCs w:val="24"/>
          <w:lang w:val="en-GB" w:eastAsia="de-DE"/>
        </w:rPr>
        <w:t>Figure 13</w:t>
      </w:r>
      <w:r w:rsidR="005619B0" w:rsidRPr="00AA0145">
        <w:rPr>
          <w:rFonts w:ascii="Book Antiqua" w:hAnsi="Book Antiqua" w:cs="Arial" w:hint="eastAsia"/>
          <w:b/>
          <w:sz w:val="24"/>
          <w:szCs w:val="24"/>
          <w:lang w:val="en-GB" w:eastAsia="zh-CN"/>
        </w:rPr>
        <w:t xml:space="preserve"> </w:t>
      </w:r>
      <w:proofErr w:type="spellStart"/>
      <w:r w:rsidRPr="00AA0145">
        <w:rPr>
          <w:rFonts w:ascii="Book Antiqua" w:eastAsia="Times New Roman" w:hAnsi="Book Antiqua" w:cs="Arial"/>
          <w:b/>
          <w:sz w:val="24"/>
          <w:szCs w:val="24"/>
          <w:lang w:val="en-GB" w:eastAsia="de-DE"/>
        </w:rPr>
        <w:t>Anteromedial</w:t>
      </w:r>
      <w:proofErr w:type="spellEnd"/>
      <w:r w:rsidRPr="00AA0145">
        <w:rPr>
          <w:rFonts w:ascii="Book Antiqua" w:eastAsia="Times New Roman" w:hAnsi="Book Antiqua" w:cs="Arial"/>
          <w:b/>
          <w:sz w:val="24"/>
          <w:szCs w:val="24"/>
          <w:lang w:val="en-GB" w:eastAsia="de-DE"/>
        </w:rPr>
        <w:t xml:space="preserve"> stabilization of the customized hemiprosthesis by use of an InternalBrace</w:t>
      </w:r>
      <w:r w:rsidRPr="00AA0145">
        <w:rPr>
          <w:rFonts w:ascii="Book Antiqua" w:eastAsia="Times New Roman" w:hAnsi="Book Antiqua" w:cs="Arial"/>
          <w:b/>
          <w:sz w:val="24"/>
          <w:szCs w:val="24"/>
          <w:vertAlign w:val="superscript"/>
          <w:lang w:val="en-GB" w:eastAsia="de-DE"/>
        </w:rPr>
        <w:t>TM</w:t>
      </w:r>
      <w:r w:rsidRPr="00AA0145">
        <w:rPr>
          <w:rFonts w:ascii="Book Antiqua" w:eastAsia="Times New Roman" w:hAnsi="Book Antiqua" w:cs="Arial"/>
          <w:b/>
          <w:sz w:val="24"/>
          <w:szCs w:val="24"/>
          <w:lang w:val="en-GB" w:eastAsia="de-DE"/>
        </w:rPr>
        <w:t xml:space="preserve"> in the anatomic courses of the deltoid ligament viewed from posteromedial.</w:t>
      </w:r>
    </w:p>
    <w:p w:rsidR="00D90AA4" w:rsidRDefault="00D90AA4">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AA0145" w:rsidRDefault="00D90AA4"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3881067"/>
            <wp:effectExtent l="0" t="0" r="0" b="5715"/>
            <wp:docPr id="14" name="图片 14" descr="F:\修改后稿子\29887\29887_Figur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修改后稿子\29887\29887_Figure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81067"/>
                    </a:xfrm>
                    <a:prstGeom prst="rect">
                      <a:avLst/>
                    </a:prstGeom>
                    <a:noFill/>
                    <a:ln>
                      <a:noFill/>
                    </a:ln>
                  </pic:spPr>
                </pic:pic>
              </a:graphicData>
            </a:graphic>
          </wp:inline>
        </w:drawing>
      </w:r>
    </w:p>
    <w:p w:rsidR="00603435" w:rsidRDefault="001609B2" w:rsidP="000F32A3">
      <w:pPr>
        <w:spacing w:after="0" w:line="360" w:lineRule="auto"/>
        <w:jc w:val="both"/>
        <w:rPr>
          <w:rFonts w:ascii="Book Antiqua" w:eastAsia="Times New Roman" w:hAnsi="Book Antiqua" w:cs="Arial"/>
          <w:sz w:val="24"/>
          <w:szCs w:val="24"/>
          <w:lang w:val="en-GB" w:eastAsia="de-DE"/>
        </w:rPr>
      </w:pPr>
      <w:r w:rsidRPr="00D90AA4">
        <w:rPr>
          <w:rFonts w:ascii="Book Antiqua" w:eastAsia="Times New Roman" w:hAnsi="Book Antiqua" w:cs="Arial"/>
          <w:b/>
          <w:sz w:val="24"/>
          <w:szCs w:val="24"/>
          <w:lang w:val="en-GB" w:eastAsia="de-DE"/>
        </w:rPr>
        <w:t>Figure 14</w:t>
      </w:r>
      <w:r w:rsidR="005619B0" w:rsidRPr="00D90AA4">
        <w:rPr>
          <w:rFonts w:ascii="Book Antiqua" w:hAnsi="Book Antiqua" w:cs="Arial" w:hint="eastAsia"/>
          <w:b/>
          <w:sz w:val="24"/>
          <w:szCs w:val="24"/>
          <w:lang w:val="en-GB" w:eastAsia="zh-CN"/>
        </w:rPr>
        <w:t xml:space="preserve"> </w:t>
      </w:r>
      <w:r w:rsidRPr="00D90AA4">
        <w:rPr>
          <w:rFonts w:ascii="Book Antiqua" w:eastAsia="Times New Roman" w:hAnsi="Book Antiqua" w:cs="Arial"/>
          <w:b/>
          <w:sz w:val="24"/>
          <w:szCs w:val="24"/>
          <w:lang w:val="en-GB" w:eastAsia="de-DE"/>
        </w:rPr>
        <w:t xml:space="preserve">A feasibility study was performed using a fresh frozen male human cadaver. </w:t>
      </w:r>
      <w:r w:rsidR="00B30475" w:rsidRPr="00B30475">
        <w:rPr>
          <w:rFonts w:ascii="Book Antiqua" w:hAnsi="Book Antiqua" w:cs="Arial" w:hint="eastAsia"/>
          <w:sz w:val="24"/>
          <w:szCs w:val="24"/>
          <w:lang w:val="en-GB" w:eastAsia="zh-CN"/>
        </w:rPr>
        <w:t>A:</w:t>
      </w:r>
      <w:r w:rsidR="00B30475">
        <w:rPr>
          <w:rFonts w:ascii="Book Antiqua" w:hAnsi="Book Antiqua" w:cs="Arial" w:hint="eastAsia"/>
          <w:b/>
          <w:sz w:val="24"/>
          <w:szCs w:val="24"/>
          <w:lang w:val="en-GB" w:eastAsia="zh-CN"/>
        </w:rPr>
        <w:t xml:space="preserve"> </w:t>
      </w:r>
      <w:r w:rsidRPr="007D4194">
        <w:rPr>
          <w:rFonts w:ascii="Book Antiqua" w:eastAsia="Times New Roman" w:hAnsi="Book Antiqua" w:cs="Arial"/>
          <w:sz w:val="24"/>
          <w:szCs w:val="24"/>
          <w:lang w:val="en-GB" w:eastAsia="de-DE"/>
        </w:rPr>
        <w:t>Preparing of the bone tunnels at the anatomic footprints of the native ligaments for fixation</w:t>
      </w:r>
      <w:r w:rsidR="00B30475">
        <w:rPr>
          <w:rFonts w:ascii="Book Antiqua" w:eastAsia="Times New Roman" w:hAnsi="Book Antiqua" w:cs="Arial"/>
          <w:sz w:val="24"/>
          <w:szCs w:val="24"/>
          <w:lang w:val="en-GB" w:eastAsia="de-DE"/>
        </w:rPr>
        <w:t xml:space="preserve"> of the artificial ligaments</w:t>
      </w:r>
      <w:r w:rsidR="00B30475">
        <w:rPr>
          <w:rFonts w:ascii="Book Antiqua" w:hAnsi="Book Antiqua" w:cs="Arial" w:hint="eastAsia"/>
          <w:sz w:val="24"/>
          <w:szCs w:val="24"/>
          <w:lang w:val="en-GB" w:eastAsia="zh-CN"/>
        </w:rPr>
        <w:t>;</w:t>
      </w:r>
      <w:r w:rsidRPr="007D4194">
        <w:rPr>
          <w:rFonts w:ascii="Book Antiqua" w:eastAsia="Times New Roman" w:hAnsi="Book Antiqua" w:cs="Arial"/>
          <w:sz w:val="24"/>
          <w:szCs w:val="24"/>
          <w:lang w:val="en-GB" w:eastAsia="de-DE"/>
        </w:rPr>
        <w:t xml:space="preserve"> </w:t>
      </w:r>
      <w:r w:rsidR="00B30475">
        <w:rPr>
          <w:rFonts w:ascii="Book Antiqua" w:hAnsi="Book Antiqua" w:cs="Arial" w:hint="eastAsia"/>
          <w:sz w:val="24"/>
          <w:szCs w:val="24"/>
          <w:lang w:val="en-GB" w:eastAsia="zh-CN"/>
        </w:rPr>
        <w:t xml:space="preserve">B: </w:t>
      </w:r>
      <w:r w:rsidR="00B30475" w:rsidRPr="007D4194">
        <w:rPr>
          <w:rFonts w:ascii="Book Antiqua" w:eastAsia="Times New Roman" w:hAnsi="Book Antiqua" w:cs="Arial"/>
          <w:sz w:val="24"/>
          <w:szCs w:val="24"/>
          <w:lang w:val="en-GB" w:eastAsia="de-DE"/>
        </w:rPr>
        <w:t>A</w:t>
      </w:r>
      <w:r w:rsidRPr="007D4194">
        <w:rPr>
          <w:rFonts w:ascii="Book Antiqua" w:eastAsia="Times New Roman" w:hAnsi="Book Antiqua" w:cs="Arial"/>
          <w:sz w:val="24"/>
          <w:szCs w:val="24"/>
          <w:lang w:val="en-GB" w:eastAsia="de-DE"/>
        </w:rPr>
        <w:t>ll four artificial ligaments were shuttled through the bone tunnels before</w:t>
      </w:r>
      <w:r w:rsidR="00B30475">
        <w:rPr>
          <w:rFonts w:ascii="Book Antiqua" w:eastAsia="Times New Roman" w:hAnsi="Book Antiqua" w:cs="Arial"/>
          <w:sz w:val="24"/>
          <w:szCs w:val="24"/>
          <w:lang w:val="en-GB" w:eastAsia="de-DE"/>
        </w:rPr>
        <w:t xml:space="preserve"> insertion of the prosthesis</w:t>
      </w:r>
      <w:r w:rsidRPr="007D4194">
        <w:rPr>
          <w:rFonts w:ascii="Book Antiqua" w:eastAsia="Times New Roman" w:hAnsi="Book Antiqua" w:cs="Arial"/>
          <w:sz w:val="24"/>
          <w:szCs w:val="24"/>
          <w:lang w:val="en-GB" w:eastAsia="de-DE"/>
        </w:rPr>
        <w:t>.</w:t>
      </w:r>
    </w:p>
    <w:p w:rsidR="00603435" w:rsidRDefault="00603435">
      <w:pPr>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br w:type="page"/>
      </w:r>
    </w:p>
    <w:p w:rsidR="001609B2" w:rsidRPr="007D4194" w:rsidRDefault="00603435" w:rsidP="000F32A3">
      <w:pPr>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noProof/>
          <w:sz w:val="24"/>
          <w:szCs w:val="24"/>
          <w:lang w:val="en-US"/>
        </w:rPr>
        <w:lastRenderedPageBreak/>
        <w:drawing>
          <wp:inline distT="0" distB="0" distL="0" distR="0">
            <wp:extent cx="5760720" cy="3869747"/>
            <wp:effectExtent l="0" t="0" r="0" b="0"/>
            <wp:docPr id="15" name="图片 15" descr="F:\修改后稿子\29887\29887_Figur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修改后稿子\29887\29887_Figure_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69747"/>
                    </a:xfrm>
                    <a:prstGeom prst="rect">
                      <a:avLst/>
                    </a:prstGeom>
                    <a:noFill/>
                    <a:ln>
                      <a:noFill/>
                    </a:ln>
                  </pic:spPr>
                </pic:pic>
              </a:graphicData>
            </a:graphic>
          </wp:inline>
        </w:drawing>
      </w:r>
    </w:p>
    <w:p w:rsidR="001609B2" w:rsidRDefault="001609B2" w:rsidP="000F32A3">
      <w:pPr>
        <w:spacing w:after="0" w:line="360" w:lineRule="auto"/>
        <w:jc w:val="both"/>
        <w:rPr>
          <w:rFonts w:ascii="Book Antiqua" w:hAnsi="Book Antiqua" w:cs="Arial"/>
          <w:sz w:val="24"/>
          <w:szCs w:val="24"/>
          <w:lang w:val="en-GB" w:eastAsia="zh-CN"/>
        </w:rPr>
      </w:pPr>
      <w:r w:rsidRPr="00603435">
        <w:rPr>
          <w:rFonts w:ascii="Book Antiqua" w:eastAsia="Times New Roman" w:hAnsi="Book Antiqua" w:cs="Arial"/>
          <w:b/>
          <w:sz w:val="24"/>
          <w:szCs w:val="24"/>
          <w:lang w:val="en-GB" w:eastAsia="de-DE"/>
        </w:rPr>
        <w:t>Figure 15</w:t>
      </w:r>
      <w:r w:rsidR="005619B0" w:rsidRPr="00603435">
        <w:rPr>
          <w:rFonts w:ascii="Book Antiqua" w:hAnsi="Book Antiqua" w:cs="Arial" w:hint="eastAsia"/>
          <w:b/>
          <w:sz w:val="24"/>
          <w:szCs w:val="24"/>
          <w:lang w:val="en-GB" w:eastAsia="zh-CN"/>
        </w:rPr>
        <w:t xml:space="preserve"> </w:t>
      </w:r>
      <w:r w:rsidR="00603435" w:rsidRPr="00603435">
        <w:rPr>
          <w:rFonts w:ascii="Book Antiqua" w:eastAsia="Times New Roman" w:hAnsi="Book Antiqua" w:cs="Arial"/>
          <w:b/>
          <w:sz w:val="24"/>
          <w:szCs w:val="24"/>
          <w:lang w:val="en-GB" w:eastAsia="de-DE"/>
        </w:rPr>
        <w:t>Prosthesis and through the bone tunnels before insertion of the prosthesis</w:t>
      </w:r>
      <w:r w:rsidR="00603435" w:rsidRPr="00603435">
        <w:rPr>
          <w:rFonts w:ascii="Book Antiqua" w:hAnsi="Book Antiqua" w:cs="Arial" w:hint="eastAsia"/>
          <w:b/>
          <w:sz w:val="24"/>
          <w:szCs w:val="24"/>
          <w:lang w:val="en-GB" w:eastAsia="zh-CN"/>
        </w:rPr>
        <w:t>.</w:t>
      </w:r>
      <w:r w:rsidR="00603435" w:rsidRPr="00603435">
        <w:rPr>
          <w:rFonts w:ascii="Book Antiqua" w:eastAsia="Times New Roman" w:hAnsi="Book Antiqua" w:cs="Arial"/>
          <w:b/>
          <w:sz w:val="24"/>
          <w:szCs w:val="24"/>
          <w:lang w:val="en-GB" w:eastAsia="de-DE"/>
        </w:rPr>
        <w:t xml:space="preserve"> </w:t>
      </w:r>
      <w:r w:rsidR="00DB220F">
        <w:rPr>
          <w:rFonts w:ascii="Book Antiqua" w:hAnsi="Book Antiqua" w:cs="Arial" w:hint="eastAsia"/>
          <w:sz w:val="24"/>
          <w:szCs w:val="24"/>
          <w:lang w:val="en-GB" w:eastAsia="zh-CN"/>
        </w:rPr>
        <w:t xml:space="preserve">A: </w:t>
      </w:r>
      <w:r w:rsidRPr="007D4194">
        <w:rPr>
          <w:rFonts w:ascii="Book Antiqua" w:eastAsia="Times New Roman" w:hAnsi="Book Antiqua" w:cs="Arial"/>
          <w:sz w:val="24"/>
          <w:szCs w:val="24"/>
          <w:lang w:val="en-GB" w:eastAsia="de-DE"/>
        </w:rPr>
        <w:t>The prosthesis was inserted from anterior while steady tensioning the four artificial ligaments</w:t>
      </w:r>
      <w:r w:rsidR="00DB220F">
        <w:rPr>
          <w:rFonts w:ascii="Book Antiqua" w:hAnsi="Book Antiqua" w:cs="Arial" w:hint="eastAsia"/>
          <w:sz w:val="24"/>
          <w:szCs w:val="24"/>
          <w:lang w:val="en-GB" w:eastAsia="zh-CN"/>
        </w:rPr>
        <w:t xml:space="preserve">; B: </w:t>
      </w:r>
      <w:r w:rsidRPr="007D4194">
        <w:rPr>
          <w:rFonts w:ascii="Book Antiqua" w:eastAsia="Times New Roman" w:hAnsi="Book Antiqua" w:cs="Arial"/>
          <w:sz w:val="24"/>
          <w:szCs w:val="24"/>
          <w:lang w:val="en-GB" w:eastAsia="de-DE"/>
        </w:rPr>
        <w:t xml:space="preserve">View from anterior on the pre-tensioned </w:t>
      </w:r>
      <w:r w:rsidR="00B953F6" w:rsidRPr="007D4194">
        <w:rPr>
          <w:rFonts w:ascii="Book Antiqua" w:hAnsi="Book Antiqua"/>
          <w:sz w:val="24"/>
          <w:szCs w:val="24"/>
          <w:lang w:val="en-US"/>
        </w:rPr>
        <w:t xml:space="preserve">anterior </w:t>
      </w:r>
      <w:proofErr w:type="spellStart"/>
      <w:r w:rsidR="00B953F6" w:rsidRPr="007D4194">
        <w:rPr>
          <w:rFonts w:ascii="Book Antiqua" w:hAnsi="Book Antiqua"/>
          <w:sz w:val="24"/>
          <w:szCs w:val="24"/>
          <w:lang w:val="en-US"/>
        </w:rPr>
        <w:t>talofibular</w:t>
      </w:r>
      <w:proofErr w:type="spellEnd"/>
      <w:r w:rsidR="00B953F6" w:rsidRPr="007D4194">
        <w:rPr>
          <w:rFonts w:ascii="Book Antiqua" w:hAnsi="Book Antiqua"/>
          <w:sz w:val="24"/>
          <w:szCs w:val="24"/>
          <w:lang w:val="en-US"/>
        </w:rPr>
        <w:t xml:space="preserve"> ligament</w:t>
      </w:r>
      <w:r w:rsidR="00DB220F">
        <w:rPr>
          <w:rFonts w:ascii="Book Antiqua" w:hAnsi="Book Antiqua" w:cs="Arial" w:hint="eastAsia"/>
          <w:sz w:val="24"/>
          <w:szCs w:val="24"/>
          <w:lang w:val="en-GB" w:eastAsia="zh-CN"/>
        </w:rPr>
        <w:t>.</w:t>
      </w:r>
    </w:p>
    <w:p w:rsidR="009F1F14" w:rsidRDefault="009F1F14">
      <w:pPr>
        <w:rPr>
          <w:rFonts w:ascii="Book Antiqua" w:hAnsi="Book Antiqua" w:cs="Arial"/>
          <w:sz w:val="24"/>
          <w:szCs w:val="24"/>
          <w:lang w:val="en-GB" w:eastAsia="zh-CN"/>
        </w:rPr>
      </w:pPr>
      <w:r>
        <w:rPr>
          <w:rFonts w:ascii="Book Antiqua" w:hAnsi="Book Antiqua" w:cs="Arial"/>
          <w:sz w:val="24"/>
          <w:szCs w:val="24"/>
          <w:lang w:val="en-GB" w:eastAsia="zh-CN"/>
        </w:rPr>
        <w:br w:type="page"/>
      </w:r>
    </w:p>
    <w:p w:rsidR="009F1F14" w:rsidRPr="00DB220F" w:rsidRDefault="009F1F14" w:rsidP="000F32A3">
      <w:pPr>
        <w:spacing w:after="0" w:line="360" w:lineRule="auto"/>
        <w:jc w:val="both"/>
        <w:rPr>
          <w:rFonts w:ascii="Book Antiqua" w:hAnsi="Book Antiqua" w:cs="Arial"/>
          <w:sz w:val="24"/>
          <w:szCs w:val="24"/>
          <w:lang w:val="en-GB" w:eastAsia="zh-CN"/>
        </w:rPr>
      </w:pPr>
      <w:r>
        <w:rPr>
          <w:rFonts w:ascii="Book Antiqua" w:hAnsi="Book Antiqua" w:cs="Arial"/>
          <w:noProof/>
          <w:sz w:val="24"/>
          <w:szCs w:val="24"/>
          <w:lang w:val="en-US"/>
        </w:rPr>
        <w:lastRenderedPageBreak/>
        <w:drawing>
          <wp:inline distT="0" distB="0" distL="0" distR="0">
            <wp:extent cx="5760720" cy="3822026"/>
            <wp:effectExtent l="0" t="0" r="0" b="7620"/>
            <wp:docPr id="16" name="图片 16" descr="F:\修改后稿子\29887\29887_Figur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修改后稿子\29887\29887_Figure_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22026"/>
                    </a:xfrm>
                    <a:prstGeom prst="rect">
                      <a:avLst/>
                    </a:prstGeom>
                    <a:noFill/>
                    <a:ln>
                      <a:noFill/>
                    </a:ln>
                  </pic:spPr>
                </pic:pic>
              </a:graphicData>
            </a:graphic>
          </wp:inline>
        </w:drawing>
      </w:r>
    </w:p>
    <w:p w:rsidR="0032695A" w:rsidRDefault="001609B2" w:rsidP="000F32A3">
      <w:pPr>
        <w:spacing w:after="0" w:line="360" w:lineRule="auto"/>
        <w:jc w:val="both"/>
        <w:rPr>
          <w:rFonts w:ascii="Book Antiqua" w:eastAsia="Times New Roman" w:hAnsi="Book Antiqua" w:cs="Arial"/>
          <w:sz w:val="24"/>
          <w:szCs w:val="24"/>
          <w:lang w:val="en-GB" w:eastAsia="de-DE"/>
        </w:rPr>
      </w:pPr>
      <w:r w:rsidRPr="009F1F14">
        <w:rPr>
          <w:rFonts w:ascii="Book Antiqua" w:eastAsia="Times New Roman" w:hAnsi="Book Antiqua" w:cs="Arial"/>
          <w:b/>
          <w:sz w:val="24"/>
          <w:szCs w:val="24"/>
          <w:lang w:val="en-GB" w:eastAsia="de-DE"/>
        </w:rPr>
        <w:t>Figure 16</w:t>
      </w:r>
      <w:r w:rsidR="005619B0" w:rsidRPr="009F1F14">
        <w:rPr>
          <w:rFonts w:ascii="Book Antiqua" w:hAnsi="Book Antiqua" w:cs="Arial" w:hint="eastAsia"/>
          <w:b/>
          <w:sz w:val="24"/>
          <w:szCs w:val="24"/>
          <w:lang w:val="en-GB" w:eastAsia="zh-CN"/>
        </w:rPr>
        <w:t xml:space="preserve"> </w:t>
      </w:r>
      <w:r w:rsidRPr="009F1F14">
        <w:rPr>
          <w:rFonts w:ascii="Book Antiqua" w:eastAsia="Times New Roman" w:hAnsi="Book Antiqua" w:cs="Arial"/>
          <w:b/>
          <w:sz w:val="24"/>
          <w:szCs w:val="24"/>
          <w:lang w:val="en-GB" w:eastAsia="de-DE"/>
        </w:rPr>
        <w:t xml:space="preserve">Aperture </w:t>
      </w:r>
      <w:proofErr w:type="gramStart"/>
      <w:r w:rsidRPr="009F1F14">
        <w:rPr>
          <w:rFonts w:ascii="Book Antiqua" w:eastAsia="Times New Roman" w:hAnsi="Book Antiqua" w:cs="Arial"/>
          <w:b/>
          <w:sz w:val="24"/>
          <w:szCs w:val="24"/>
          <w:lang w:val="en-GB" w:eastAsia="de-DE"/>
        </w:rPr>
        <w:t>fixation</w:t>
      </w:r>
      <w:proofErr w:type="gramEnd"/>
      <w:r w:rsidRPr="009F1F14">
        <w:rPr>
          <w:rFonts w:ascii="Book Antiqua" w:eastAsia="Times New Roman" w:hAnsi="Book Antiqua" w:cs="Arial"/>
          <w:b/>
          <w:sz w:val="24"/>
          <w:szCs w:val="24"/>
          <w:lang w:val="en-GB" w:eastAsia="de-DE"/>
        </w:rPr>
        <w:t xml:space="preserve"> of the correctly pre-tensioned artificial ligaments at the anatomic footprints with an interference screw (</w:t>
      </w:r>
      <w:proofErr w:type="spellStart"/>
      <w:r w:rsidRPr="009F1F14">
        <w:rPr>
          <w:rFonts w:ascii="Book Antiqua" w:eastAsia="Times New Roman" w:hAnsi="Book Antiqua" w:cs="Arial"/>
          <w:b/>
          <w:sz w:val="24"/>
          <w:szCs w:val="24"/>
          <w:lang w:val="en-GB" w:eastAsia="de-DE"/>
        </w:rPr>
        <w:t>SwiveLock</w:t>
      </w:r>
      <w:proofErr w:type="spellEnd"/>
      <w:r w:rsidRPr="009F1F14">
        <w:rPr>
          <w:rFonts w:ascii="Book Antiqua" w:eastAsia="Times New Roman" w:hAnsi="Book Antiqua" w:cs="Arial"/>
          <w:b/>
          <w:sz w:val="24"/>
          <w:szCs w:val="24"/>
          <w:vertAlign w:val="superscript"/>
          <w:lang w:val="en-GB" w:eastAsia="de-DE"/>
        </w:rPr>
        <w:t>®</w:t>
      </w:r>
      <w:r w:rsidRPr="009F1F14">
        <w:rPr>
          <w:rFonts w:ascii="Book Antiqua" w:eastAsia="Times New Roman" w:hAnsi="Book Antiqua" w:cs="Arial"/>
          <w:b/>
          <w:sz w:val="24"/>
          <w:szCs w:val="24"/>
          <w:lang w:val="en-GB" w:eastAsia="de-DE"/>
        </w:rPr>
        <w:t xml:space="preserve"> 4.5 mm, </w:t>
      </w:r>
      <w:proofErr w:type="spellStart"/>
      <w:r w:rsidRPr="009F1F14">
        <w:rPr>
          <w:rFonts w:ascii="Book Antiqua" w:eastAsia="Times New Roman" w:hAnsi="Book Antiqua" w:cs="Arial"/>
          <w:b/>
          <w:sz w:val="24"/>
          <w:szCs w:val="24"/>
          <w:lang w:val="en-GB" w:eastAsia="de-DE"/>
        </w:rPr>
        <w:t>Arthrex</w:t>
      </w:r>
      <w:proofErr w:type="spellEnd"/>
      <w:r w:rsidRPr="009F1F14">
        <w:rPr>
          <w:rFonts w:ascii="Book Antiqua" w:eastAsia="Times New Roman" w:hAnsi="Book Antiqua" w:cs="Arial"/>
          <w:b/>
          <w:sz w:val="24"/>
          <w:szCs w:val="24"/>
          <w:lang w:val="en-GB" w:eastAsia="de-DE"/>
        </w:rPr>
        <w:t xml:space="preserve">, Naples, </w:t>
      </w:r>
      <w:r w:rsidR="00C85C8C" w:rsidRPr="009F1F14">
        <w:rPr>
          <w:rFonts w:ascii="Book Antiqua" w:hAnsi="Book Antiqua"/>
          <w:b/>
          <w:sz w:val="24"/>
          <w:szCs w:val="24"/>
          <w:lang w:val="en-US"/>
        </w:rPr>
        <w:t>U</w:t>
      </w:r>
      <w:r w:rsidR="00C85C8C" w:rsidRPr="009F1F14">
        <w:rPr>
          <w:rFonts w:ascii="Book Antiqua" w:hAnsi="Book Antiqua" w:hint="eastAsia"/>
          <w:b/>
          <w:sz w:val="24"/>
          <w:szCs w:val="24"/>
          <w:lang w:val="en-US" w:eastAsia="zh-CN"/>
        </w:rPr>
        <w:t>nited States</w:t>
      </w:r>
      <w:r w:rsidRPr="009F1F14">
        <w:rPr>
          <w:rFonts w:ascii="Book Antiqua" w:eastAsia="Times New Roman" w:hAnsi="Book Antiqua" w:cs="Arial"/>
          <w:b/>
          <w:sz w:val="24"/>
          <w:szCs w:val="24"/>
          <w:lang w:val="en-GB" w:eastAsia="de-DE"/>
        </w:rPr>
        <w:t>).</w:t>
      </w:r>
      <w:r w:rsidRPr="007D4194">
        <w:rPr>
          <w:rFonts w:ascii="Book Antiqua" w:eastAsia="Times New Roman" w:hAnsi="Book Antiqua" w:cs="Arial"/>
          <w:sz w:val="24"/>
          <w:szCs w:val="24"/>
          <w:lang w:val="en-GB" w:eastAsia="de-DE"/>
        </w:rPr>
        <w:t xml:space="preserve"> </w:t>
      </w:r>
      <w:r w:rsidR="003B4DAD">
        <w:rPr>
          <w:rFonts w:ascii="Book Antiqua" w:hAnsi="Book Antiqua" w:cs="Arial"/>
          <w:sz w:val="24"/>
          <w:szCs w:val="24"/>
          <w:lang w:val="en-GB" w:eastAsia="zh-CN"/>
        </w:rPr>
        <w:t>A</w:t>
      </w:r>
      <w:r w:rsidR="003B4DAD">
        <w:rPr>
          <w:rFonts w:ascii="Book Antiqua" w:hAnsi="Book Antiqua" w:cs="Arial" w:hint="eastAsia"/>
          <w:sz w:val="24"/>
          <w:szCs w:val="24"/>
          <w:lang w:val="en-GB" w:eastAsia="zh-CN"/>
        </w:rPr>
        <w:t xml:space="preserve">: </w:t>
      </w:r>
      <w:r w:rsidRPr="007D4194">
        <w:rPr>
          <w:rFonts w:ascii="Book Antiqua" w:eastAsia="Times New Roman" w:hAnsi="Book Antiqua" w:cs="Arial"/>
          <w:sz w:val="24"/>
          <w:szCs w:val="24"/>
          <w:lang w:val="en-GB" w:eastAsia="de-DE"/>
        </w:rPr>
        <w:t xml:space="preserve">Direct aperture fixation of the </w:t>
      </w:r>
      <w:r w:rsidR="00B953F6" w:rsidRPr="007D4194">
        <w:rPr>
          <w:rFonts w:ascii="Book Antiqua" w:hAnsi="Book Antiqua"/>
          <w:sz w:val="24"/>
          <w:szCs w:val="24"/>
          <w:lang w:val="en-US"/>
        </w:rPr>
        <w:t xml:space="preserve">anterior </w:t>
      </w:r>
      <w:proofErr w:type="spellStart"/>
      <w:r w:rsidR="00B953F6" w:rsidRPr="007D4194">
        <w:rPr>
          <w:rFonts w:ascii="Book Antiqua" w:hAnsi="Book Antiqua"/>
          <w:sz w:val="24"/>
          <w:szCs w:val="24"/>
          <w:lang w:val="en-US"/>
        </w:rPr>
        <w:t>talofibular</w:t>
      </w:r>
      <w:proofErr w:type="spellEnd"/>
      <w:r w:rsidR="00B953F6" w:rsidRPr="007D4194">
        <w:rPr>
          <w:rFonts w:ascii="Book Antiqua" w:hAnsi="Book Antiqua"/>
          <w:sz w:val="24"/>
          <w:szCs w:val="24"/>
          <w:lang w:val="en-US"/>
        </w:rPr>
        <w:t xml:space="preserve"> ligament</w:t>
      </w:r>
      <w:r w:rsidRPr="007D4194">
        <w:rPr>
          <w:rFonts w:ascii="Book Antiqua" w:eastAsia="Times New Roman" w:hAnsi="Book Antiqua" w:cs="Arial"/>
          <w:sz w:val="24"/>
          <w:szCs w:val="24"/>
          <w:lang w:val="en-GB" w:eastAsia="de-DE"/>
        </w:rPr>
        <w:t xml:space="preserve"> at the distal fibula</w:t>
      </w:r>
      <w:r w:rsidR="003B4DAD">
        <w:rPr>
          <w:rFonts w:ascii="Book Antiqua" w:hAnsi="Book Antiqua" w:cs="Arial" w:hint="eastAsia"/>
          <w:sz w:val="24"/>
          <w:szCs w:val="24"/>
          <w:lang w:val="en-GB" w:eastAsia="zh-CN"/>
        </w:rPr>
        <w:t>;</w:t>
      </w:r>
      <w:r w:rsidRPr="007D4194">
        <w:rPr>
          <w:rFonts w:ascii="Book Antiqua" w:eastAsia="Times New Roman" w:hAnsi="Book Antiqua" w:cs="Arial"/>
          <w:sz w:val="24"/>
          <w:szCs w:val="24"/>
          <w:lang w:val="en-GB" w:eastAsia="de-DE"/>
        </w:rPr>
        <w:t xml:space="preserve"> </w:t>
      </w:r>
      <w:r w:rsidR="003B4DAD">
        <w:rPr>
          <w:rFonts w:ascii="Book Antiqua" w:hAnsi="Book Antiqua" w:cs="Arial" w:hint="eastAsia"/>
          <w:sz w:val="24"/>
          <w:szCs w:val="24"/>
          <w:lang w:val="en-GB" w:eastAsia="zh-CN"/>
        </w:rPr>
        <w:t xml:space="preserve">B: </w:t>
      </w:r>
      <w:r w:rsidR="003B4DAD" w:rsidRPr="007D4194">
        <w:rPr>
          <w:rFonts w:ascii="Book Antiqua" w:eastAsia="Times New Roman" w:hAnsi="Book Antiqua" w:cs="Arial"/>
          <w:sz w:val="24"/>
          <w:szCs w:val="24"/>
          <w:lang w:val="en-GB" w:eastAsia="de-DE"/>
        </w:rPr>
        <w:t>R</w:t>
      </w:r>
      <w:r w:rsidRPr="007D4194">
        <w:rPr>
          <w:rFonts w:ascii="Book Antiqua" w:eastAsia="Times New Roman" w:hAnsi="Book Antiqua" w:cs="Arial"/>
          <w:sz w:val="24"/>
          <w:szCs w:val="24"/>
          <w:lang w:val="en-GB" w:eastAsia="de-DE"/>
        </w:rPr>
        <w:t xml:space="preserve">etrograde indirect aperture fixation of the </w:t>
      </w:r>
      <w:proofErr w:type="spellStart"/>
      <w:r w:rsidR="00A37005" w:rsidRPr="007D4194">
        <w:rPr>
          <w:rFonts w:ascii="Book Antiqua" w:hAnsi="Book Antiqua"/>
          <w:sz w:val="24"/>
          <w:szCs w:val="24"/>
          <w:lang w:val="en-US"/>
        </w:rPr>
        <w:t>interosseous</w:t>
      </w:r>
      <w:proofErr w:type="spellEnd"/>
      <w:r w:rsidR="00A37005" w:rsidRPr="007D4194">
        <w:rPr>
          <w:rFonts w:ascii="Book Antiqua" w:hAnsi="Book Antiqua"/>
          <w:sz w:val="24"/>
          <w:szCs w:val="24"/>
          <w:lang w:val="en-US"/>
        </w:rPr>
        <w:t xml:space="preserve"> </w:t>
      </w:r>
      <w:proofErr w:type="spellStart"/>
      <w:r w:rsidR="00A37005" w:rsidRPr="007D4194">
        <w:rPr>
          <w:rFonts w:ascii="Book Antiqua" w:hAnsi="Book Antiqua"/>
          <w:sz w:val="24"/>
          <w:szCs w:val="24"/>
          <w:lang w:val="en-US"/>
        </w:rPr>
        <w:t>talocalcaneal</w:t>
      </w:r>
      <w:proofErr w:type="spellEnd"/>
      <w:r w:rsidR="00A37005" w:rsidRPr="007D4194">
        <w:rPr>
          <w:rFonts w:ascii="Book Antiqua" w:hAnsi="Book Antiqua"/>
          <w:sz w:val="24"/>
          <w:szCs w:val="24"/>
          <w:lang w:val="en-US"/>
        </w:rPr>
        <w:t xml:space="preserve"> ligament</w:t>
      </w:r>
      <w:r w:rsidRPr="007D4194">
        <w:rPr>
          <w:rFonts w:ascii="Book Antiqua" w:eastAsia="Times New Roman" w:hAnsi="Book Antiqua" w:cs="Arial"/>
          <w:sz w:val="24"/>
          <w:szCs w:val="24"/>
          <w:lang w:val="en-GB" w:eastAsia="de-DE"/>
        </w:rPr>
        <w:t xml:space="preserve"> at the calcaneus performed</w:t>
      </w:r>
      <w:r w:rsidR="003B4DAD">
        <w:rPr>
          <w:rFonts w:ascii="Book Antiqua" w:eastAsia="Times New Roman" w:hAnsi="Book Antiqua" w:cs="Arial"/>
          <w:sz w:val="24"/>
          <w:szCs w:val="24"/>
          <w:lang w:val="en-GB" w:eastAsia="de-DE"/>
        </w:rPr>
        <w:t xml:space="preserve"> </w:t>
      </w:r>
      <w:proofErr w:type="spellStart"/>
      <w:r w:rsidR="003B4DAD">
        <w:rPr>
          <w:rFonts w:ascii="Book Antiqua" w:eastAsia="Times New Roman" w:hAnsi="Book Antiqua" w:cs="Arial"/>
          <w:sz w:val="24"/>
          <w:szCs w:val="24"/>
          <w:lang w:val="en-GB" w:eastAsia="de-DE"/>
        </w:rPr>
        <w:t>per</w:t>
      </w:r>
      <w:bookmarkStart w:id="16" w:name="_GoBack"/>
      <w:bookmarkEnd w:id="16"/>
      <w:r w:rsidR="003B4DAD">
        <w:rPr>
          <w:rFonts w:ascii="Book Antiqua" w:eastAsia="Times New Roman" w:hAnsi="Book Antiqua" w:cs="Arial"/>
          <w:sz w:val="24"/>
          <w:szCs w:val="24"/>
          <w:lang w:val="en-GB" w:eastAsia="de-DE"/>
        </w:rPr>
        <w:t>cutaneously</w:t>
      </w:r>
      <w:proofErr w:type="spellEnd"/>
      <w:r w:rsidR="003B4DAD">
        <w:rPr>
          <w:rFonts w:ascii="Book Antiqua" w:eastAsia="Times New Roman" w:hAnsi="Book Antiqua" w:cs="Arial"/>
          <w:sz w:val="24"/>
          <w:szCs w:val="24"/>
          <w:lang w:val="en-GB" w:eastAsia="de-DE"/>
        </w:rPr>
        <w:t xml:space="preserve"> from plantar</w:t>
      </w:r>
      <w:r w:rsidRPr="007D4194">
        <w:rPr>
          <w:rFonts w:ascii="Book Antiqua" w:eastAsia="Times New Roman" w:hAnsi="Book Antiqua" w:cs="Arial"/>
          <w:sz w:val="24"/>
          <w:szCs w:val="24"/>
          <w:lang w:val="en-GB" w:eastAsia="de-DE"/>
        </w:rPr>
        <w:t>.</w:t>
      </w:r>
    </w:p>
    <w:p w:rsidR="0032695A" w:rsidRDefault="0032695A">
      <w:pPr>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br w:type="page"/>
      </w:r>
    </w:p>
    <w:p w:rsidR="001609B2" w:rsidRPr="0032695A" w:rsidRDefault="0032695A" w:rsidP="000F32A3">
      <w:pPr>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noProof/>
          <w:sz w:val="24"/>
          <w:szCs w:val="24"/>
          <w:lang w:val="en-US"/>
        </w:rPr>
        <w:lastRenderedPageBreak/>
        <w:drawing>
          <wp:inline distT="0" distB="0" distL="0" distR="0">
            <wp:extent cx="4677410" cy="4716780"/>
            <wp:effectExtent l="0" t="0" r="8890" b="7620"/>
            <wp:docPr id="17" name="图片 17" descr="F:\修改后稿子\29887\29887_Figure_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修改后稿子\29887\29887_Figure_17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7410" cy="4716780"/>
                    </a:xfrm>
                    <a:prstGeom prst="rect">
                      <a:avLst/>
                    </a:prstGeom>
                    <a:noFill/>
                    <a:ln>
                      <a:noFill/>
                    </a:ln>
                  </pic:spPr>
                </pic:pic>
              </a:graphicData>
            </a:graphic>
          </wp:inline>
        </w:drawing>
      </w:r>
      <w:r w:rsidRPr="003269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Times New Roman" w:hAnsi="Book Antiqua" w:cs="Arial"/>
          <w:noProof/>
          <w:sz w:val="24"/>
          <w:szCs w:val="24"/>
          <w:lang w:val="en-US"/>
        </w:rPr>
        <w:lastRenderedPageBreak/>
        <w:drawing>
          <wp:inline distT="0" distB="0" distL="0" distR="0">
            <wp:extent cx="4677410" cy="4683760"/>
            <wp:effectExtent l="0" t="0" r="8890" b="2540"/>
            <wp:docPr id="18" name="图片 18" descr="F:\修改后稿子\29887\29887_Figure_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修改后稿子\29887\29887_Figure_17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7410" cy="4683760"/>
                    </a:xfrm>
                    <a:prstGeom prst="rect">
                      <a:avLst/>
                    </a:prstGeom>
                    <a:noFill/>
                    <a:ln>
                      <a:noFill/>
                    </a:ln>
                  </pic:spPr>
                </pic:pic>
              </a:graphicData>
            </a:graphic>
          </wp:inline>
        </w:drawing>
      </w:r>
      <w:r w:rsidRPr="003269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lastRenderedPageBreak/>
        <w:drawing>
          <wp:inline distT="0" distB="0" distL="0" distR="0">
            <wp:extent cx="4664075" cy="4677410"/>
            <wp:effectExtent l="0" t="0" r="3175" b="8890"/>
            <wp:docPr id="19" name="图片 19" descr="F:\修改后稿子\29887\29887_Figure_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修改后稿子\29887\29887_Figure_17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4075" cy="4677410"/>
                    </a:xfrm>
                    <a:prstGeom prst="rect">
                      <a:avLst/>
                    </a:prstGeom>
                    <a:noFill/>
                    <a:ln>
                      <a:noFill/>
                    </a:ln>
                  </pic:spPr>
                </pic:pic>
              </a:graphicData>
            </a:graphic>
          </wp:inline>
        </w:drawing>
      </w:r>
    </w:p>
    <w:p w:rsidR="006571C3" w:rsidRDefault="001609B2" w:rsidP="000F32A3">
      <w:pPr>
        <w:spacing w:after="0" w:line="360" w:lineRule="auto"/>
        <w:jc w:val="both"/>
        <w:rPr>
          <w:rFonts w:ascii="Book Antiqua" w:eastAsia="Times New Roman" w:hAnsi="Book Antiqua" w:cs="Arial"/>
          <w:sz w:val="24"/>
          <w:szCs w:val="24"/>
          <w:lang w:val="en-GB" w:eastAsia="de-DE"/>
        </w:rPr>
      </w:pPr>
      <w:r w:rsidRPr="00C23CC3">
        <w:rPr>
          <w:rFonts w:ascii="Book Antiqua" w:eastAsia="Times New Roman" w:hAnsi="Book Antiqua" w:cs="Arial"/>
          <w:b/>
          <w:sz w:val="24"/>
          <w:szCs w:val="24"/>
          <w:lang w:val="en-GB" w:eastAsia="de-DE"/>
        </w:rPr>
        <w:t>Figure 17</w:t>
      </w:r>
      <w:r w:rsidR="005619B0" w:rsidRPr="00C23CC3">
        <w:rPr>
          <w:rFonts w:ascii="Book Antiqua" w:hAnsi="Book Antiqua" w:cs="Arial" w:hint="eastAsia"/>
          <w:b/>
          <w:sz w:val="24"/>
          <w:szCs w:val="24"/>
          <w:lang w:val="en-GB" w:eastAsia="zh-CN"/>
        </w:rPr>
        <w:t xml:space="preserve"> </w:t>
      </w:r>
      <w:r w:rsidRPr="00C23CC3">
        <w:rPr>
          <w:rFonts w:ascii="Book Antiqua" w:eastAsia="Times New Roman" w:hAnsi="Book Antiqua" w:cs="Arial"/>
          <w:b/>
          <w:sz w:val="24"/>
          <w:szCs w:val="24"/>
          <w:lang w:val="en-GB" w:eastAsia="de-DE"/>
        </w:rPr>
        <w:t xml:space="preserve">Radiographic examination of the maximum range of motion of the ankle joint after internally bracing of the customized </w:t>
      </w:r>
      <w:proofErr w:type="spellStart"/>
      <w:r w:rsidRPr="00C23CC3">
        <w:rPr>
          <w:rFonts w:ascii="Book Antiqua" w:eastAsia="Times New Roman" w:hAnsi="Book Antiqua" w:cs="Arial"/>
          <w:b/>
          <w:sz w:val="24"/>
          <w:szCs w:val="24"/>
          <w:lang w:val="en-GB" w:eastAsia="de-DE"/>
        </w:rPr>
        <w:t>hemiprosthesis</w:t>
      </w:r>
      <w:proofErr w:type="spellEnd"/>
      <w:r w:rsidR="00C23CC3" w:rsidRPr="00C23CC3">
        <w:rPr>
          <w:rFonts w:ascii="Book Antiqua" w:hAnsi="Book Antiqua" w:cs="Arial" w:hint="eastAsia"/>
          <w:b/>
          <w:sz w:val="24"/>
          <w:szCs w:val="24"/>
          <w:lang w:val="en-GB" w:eastAsia="zh-CN"/>
        </w:rPr>
        <w:t>.</w:t>
      </w:r>
      <w:r w:rsidRPr="00C23CC3">
        <w:rPr>
          <w:rFonts w:ascii="Book Antiqua" w:eastAsia="Times New Roman" w:hAnsi="Book Antiqua" w:cs="Arial"/>
          <w:b/>
          <w:sz w:val="24"/>
          <w:szCs w:val="24"/>
          <w:lang w:val="en-GB" w:eastAsia="de-DE"/>
        </w:rPr>
        <w:t xml:space="preserve"> </w:t>
      </w:r>
      <w:r w:rsidR="00E94BD3">
        <w:rPr>
          <w:rFonts w:ascii="Book Antiqua" w:hAnsi="Book Antiqua" w:cs="Arial" w:hint="eastAsia"/>
          <w:sz w:val="24"/>
          <w:szCs w:val="24"/>
          <w:lang w:val="en-GB" w:eastAsia="zh-CN"/>
        </w:rPr>
        <w:t xml:space="preserve">A: </w:t>
      </w:r>
      <w:r w:rsidR="00E94BD3">
        <w:rPr>
          <w:rFonts w:ascii="Book Antiqua" w:eastAsia="Times New Roman" w:hAnsi="Book Antiqua" w:cs="Arial"/>
          <w:sz w:val="24"/>
          <w:szCs w:val="24"/>
          <w:lang w:val="en-GB" w:eastAsia="de-DE"/>
        </w:rPr>
        <w:t>Neutral position</w:t>
      </w:r>
      <w:r w:rsidR="00E94BD3">
        <w:rPr>
          <w:rFonts w:ascii="Book Antiqua" w:hAnsi="Book Antiqua" w:cs="Arial" w:hint="eastAsia"/>
          <w:sz w:val="24"/>
          <w:szCs w:val="24"/>
          <w:lang w:val="en-GB" w:eastAsia="zh-CN"/>
        </w:rPr>
        <w:t>;</w:t>
      </w:r>
      <w:r w:rsidRPr="007D4194">
        <w:rPr>
          <w:rFonts w:ascii="Book Antiqua" w:eastAsia="Times New Roman" w:hAnsi="Book Antiqua" w:cs="Arial"/>
          <w:sz w:val="24"/>
          <w:szCs w:val="24"/>
          <w:lang w:val="en-GB" w:eastAsia="de-DE"/>
        </w:rPr>
        <w:t xml:space="preserve"> </w:t>
      </w:r>
      <w:r w:rsidR="00E94BD3">
        <w:rPr>
          <w:rFonts w:ascii="Book Antiqua" w:hAnsi="Book Antiqua" w:cs="Arial" w:hint="eastAsia"/>
          <w:sz w:val="24"/>
          <w:szCs w:val="24"/>
          <w:lang w:val="en-GB" w:eastAsia="zh-CN"/>
        </w:rPr>
        <w:t xml:space="preserve">B: </w:t>
      </w:r>
      <w:r w:rsidR="00E94BD3" w:rsidRPr="007D4194">
        <w:rPr>
          <w:rFonts w:ascii="Book Antiqua" w:eastAsia="Times New Roman" w:hAnsi="Book Antiqua" w:cs="Arial"/>
          <w:sz w:val="24"/>
          <w:szCs w:val="24"/>
          <w:lang w:val="en-GB" w:eastAsia="de-DE"/>
        </w:rPr>
        <w:t>M</w:t>
      </w:r>
      <w:r w:rsidRPr="007D4194">
        <w:rPr>
          <w:rFonts w:ascii="Book Antiqua" w:eastAsia="Times New Roman" w:hAnsi="Book Antiqua" w:cs="Arial"/>
          <w:sz w:val="24"/>
          <w:szCs w:val="24"/>
          <w:lang w:val="en-GB" w:eastAsia="de-DE"/>
        </w:rPr>
        <w:t>aximum dorsiflexion 22°</w:t>
      </w:r>
      <w:r w:rsidR="00E94BD3">
        <w:rPr>
          <w:rFonts w:ascii="Book Antiqua" w:hAnsi="Book Antiqua" w:cs="Arial" w:hint="eastAsia"/>
          <w:sz w:val="24"/>
          <w:szCs w:val="24"/>
          <w:lang w:val="en-GB" w:eastAsia="zh-CN"/>
        </w:rPr>
        <w:t>; C:</w:t>
      </w:r>
      <w:r w:rsidRPr="007D4194">
        <w:rPr>
          <w:rFonts w:ascii="Book Antiqua" w:eastAsia="Times New Roman" w:hAnsi="Book Antiqua" w:cs="Arial"/>
          <w:sz w:val="24"/>
          <w:szCs w:val="24"/>
          <w:lang w:val="en-GB" w:eastAsia="de-DE"/>
        </w:rPr>
        <w:t xml:space="preserve"> </w:t>
      </w:r>
      <w:r w:rsidR="00E94BD3" w:rsidRPr="007D4194">
        <w:rPr>
          <w:rFonts w:ascii="Book Antiqua" w:eastAsia="Times New Roman" w:hAnsi="Book Antiqua" w:cs="Arial"/>
          <w:sz w:val="24"/>
          <w:szCs w:val="24"/>
          <w:lang w:val="en-GB" w:eastAsia="de-DE"/>
        </w:rPr>
        <w:t>M</w:t>
      </w:r>
      <w:r w:rsidR="005B76A8">
        <w:rPr>
          <w:rFonts w:ascii="Book Antiqua" w:eastAsia="Times New Roman" w:hAnsi="Book Antiqua" w:cs="Arial"/>
          <w:sz w:val="24"/>
          <w:szCs w:val="24"/>
          <w:lang w:val="en-GB" w:eastAsia="de-DE"/>
        </w:rPr>
        <w:t xml:space="preserve">aximum </w:t>
      </w:r>
      <w:proofErr w:type="spellStart"/>
      <w:r w:rsidR="005B76A8">
        <w:rPr>
          <w:rFonts w:ascii="Book Antiqua" w:eastAsia="Times New Roman" w:hAnsi="Book Antiqua" w:cs="Arial"/>
          <w:sz w:val="24"/>
          <w:szCs w:val="24"/>
          <w:lang w:val="en-GB" w:eastAsia="de-DE"/>
        </w:rPr>
        <w:t>plantarflexion</w:t>
      </w:r>
      <w:proofErr w:type="spellEnd"/>
      <w:r w:rsidR="005B76A8">
        <w:rPr>
          <w:rFonts w:ascii="Book Antiqua" w:eastAsia="Times New Roman" w:hAnsi="Book Antiqua" w:cs="Arial"/>
          <w:sz w:val="24"/>
          <w:szCs w:val="24"/>
          <w:lang w:val="en-GB" w:eastAsia="de-DE"/>
        </w:rPr>
        <w:t xml:space="preserve"> 28°</w:t>
      </w:r>
      <w:r w:rsidRPr="007D4194">
        <w:rPr>
          <w:rFonts w:ascii="Book Antiqua" w:eastAsia="Times New Roman" w:hAnsi="Book Antiqua" w:cs="Arial"/>
          <w:sz w:val="24"/>
          <w:szCs w:val="24"/>
          <w:lang w:val="en-GB" w:eastAsia="de-DE"/>
        </w:rPr>
        <w:t xml:space="preserve">. Note the visible bone tunnel in the calcaneus (black arrow) with the interference screw inside the proximal part of the tunnel (white arrow) to prevent tunnel widening by indirect aperture fixation at the subtalar joint performed percutaneously from plantar. </w:t>
      </w:r>
    </w:p>
    <w:p w:rsidR="006571C3" w:rsidRDefault="006571C3">
      <w:pPr>
        <w:rPr>
          <w:rFonts w:ascii="Book Antiqua" w:eastAsia="Times New Roman" w:hAnsi="Book Antiqua" w:cs="Arial"/>
          <w:sz w:val="24"/>
          <w:szCs w:val="24"/>
          <w:lang w:val="en-GB" w:eastAsia="de-DE"/>
        </w:rPr>
      </w:pPr>
      <w:r>
        <w:rPr>
          <w:rFonts w:ascii="Book Antiqua" w:eastAsia="Times New Roman" w:hAnsi="Book Antiqua" w:cs="Arial"/>
          <w:sz w:val="24"/>
          <w:szCs w:val="24"/>
          <w:lang w:val="en-GB" w:eastAsia="de-DE"/>
        </w:rPr>
        <w:br w:type="page"/>
      </w:r>
    </w:p>
    <w:p w:rsidR="001609B2" w:rsidRPr="007D4194" w:rsidRDefault="00E7643A" w:rsidP="000F32A3">
      <w:pPr>
        <w:spacing w:after="0" w:line="360" w:lineRule="auto"/>
        <w:jc w:val="both"/>
        <w:rPr>
          <w:rFonts w:ascii="Book Antiqua" w:eastAsia="Times New Roman" w:hAnsi="Book Antiqua" w:cs="Arial"/>
          <w:sz w:val="24"/>
          <w:szCs w:val="24"/>
          <w:lang w:val="en-GB" w:eastAsia="de-DE"/>
        </w:rPr>
      </w:pPr>
      <w:r>
        <w:rPr>
          <w:rFonts w:ascii="Book Antiqua" w:eastAsia="Times New Roman" w:hAnsi="Book Antiqua" w:cs="Arial"/>
          <w:noProof/>
          <w:sz w:val="24"/>
          <w:szCs w:val="24"/>
          <w:lang w:val="en-US"/>
        </w:rPr>
        <w:lastRenderedPageBreak/>
        <w:drawing>
          <wp:inline distT="0" distB="0" distL="0" distR="0">
            <wp:extent cx="5760720" cy="2936557"/>
            <wp:effectExtent l="0" t="0" r="0" b="0"/>
            <wp:docPr id="20" name="图片 20" descr="F:\修改后稿子\29887\29887_Figur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修改后稿子\29887\29887_Figure_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936557"/>
                    </a:xfrm>
                    <a:prstGeom prst="rect">
                      <a:avLst/>
                    </a:prstGeom>
                    <a:noFill/>
                    <a:ln>
                      <a:noFill/>
                    </a:ln>
                  </pic:spPr>
                </pic:pic>
              </a:graphicData>
            </a:graphic>
          </wp:inline>
        </w:drawing>
      </w:r>
    </w:p>
    <w:p w:rsidR="009027DE" w:rsidRDefault="001609B2" w:rsidP="000F32A3">
      <w:pPr>
        <w:spacing w:after="0" w:line="360" w:lineRule="auto"/>
        <w:jc w:val="both"/>
        <w:rPr>
          <w:rFonts w:ascii="Book Antiqua" w:eastAsia="Times New Roman" w:hAnsi="Book Antiqua" w:cs="Arial"/>
          <w:b/>
          <w:sz w:val="24"/>
          <w:szCs w:val="24"/>
          <w:lang w:val="en-GB" w:eastAsia="de-DE"/>
        </w:rPr>
      </w:pPr>
      <w:r w:rsidRPr="001F1E54">
        <w:rPr>
          <w:rFonts w:ascii="Book Antiqua" w:eastAsia="Times New Roman" w:hAnsi="Book Antiqua" w:cs="Arial"/>
          <w:b/>
          <w:sz w:val="24"/>
          <w:szCs w:val="24"/>
          <w:lang w:val="en-GB" w:eastAsia="de-DE"/>
        </w:rPr>
        <w:t>Figure 18</w:t>
      </w:r>
      <w:r w:rsidR="005619B0" w:rsidRPr="001F1E54">
        <w:rPr>
          <w:rFonts w:ascii="Book Antiqua" w:hAnsi="Book Antiqua" w:cs="Arial" w:hint="eastAsia"/>
          <w:b/>
          <w:sz w:val="24"/>
          <w:szCs w:val="24"/>
          <w:lang w:val="en-GB" w:eastAsia="zh-CN"/>
        </w:rPr>
        <w:t xml:space="preserve"> </w:t>
      </w:r>
      <w:r w:rsidRPr="001F1E54">
        <w:rPr>
          <w:rFonts w:ascii="Book Antiqua" w:eastAsia="Times New Roman" w:hAnsi="Book Antiqua" w:cs="Arial"/>
          <w:b/>
          <w:sz w:val="24"/>
          <w:szCs w:val="24"/>
          <w:lang w:val="en-GB" w:eastAsia="de-DE"/>
        </w:rPr>
        <w:t>Maximum anterior displacement of the talus was 6 mm (</w:t>
      </w:r>
      <w:r w:rsidR="001F1E54" w:rsidRPr="001F1E54">
        <w:rPr>
          <w:rFonts w:ascii="Book Antiqua" w:eastAsia="Times New Roman" w:hAnsi="Book Antiqua" w:cs="Arial"/>
          <w:b/>
          <w:sz w:val="24"/>
          <w:szCs w:val="24"/>
          <w:lang w:val="en-GB" w:eastAsia="de-DE"/>
        </w:rPr>
        <w:t>B</w:t>
      </w:r>
      <w:r w:rsidRPr="001F1E54">
        <w:rPr>
          <w:rFonts w:ascii="Book Antiqua" w:eastAsia="Times New Roman" w:hAnsi="Book Antiqua" w:cs="Arial"/>
          <w:b/>
          <w:sz w:val="24"/>
          <w:szCs w:val="24"/>
          <w:lang w:val="en-GB" w:eastAsia="de-DE"/>
        </w:rPr>
        <w:t>) compared to the neutral position (</w:t>
      </w:r>
      <w:r w:rsidR="001F1E54" w:rsidRPr="001F1E54">
        <w:rPr>
          <w:rFonts w:ascii="Book Antiqua" w:eastAsia="Times New Roman" w:hAnsi="Book Antiqua" w:cs="Arial"/>
          <w:b/>
          <w:sz w:val="24"/>
          <w:szCs w:val="24"/>
          <w:lang w:val="en-GB" w:eastAsia="de-DE"/>
        </w:rPr>
        <w:t>A</w:t>
      </w:r>
      <w:r w:rsidRPr="001F1E54">
        <w:rPr>
          <w:rFonts w:ascii="Book Antiqua" w:eastAsia="Times New Roman" w:hAnsi="Book Antiqua" w:cs="Arial"/>
          <w:b/>
          <w:sz w:val="24"/>
          <w:szCs w:val="24"/>
          <w:lang w:val="en-GB" w:eastAsia="de-DE"/>
        </w:rPr>
        <w:t>).</w:t>
      </w:r>
    </w:p>
    <w:p w:rsidR="009027DE" w:rsidRDefault="009027DE">
      <w:pPr>
        <w:rPr>
          <w:rFonts w:ascii="Book Antiqua" w:eastAsia="Times New Roman" w:hAnsi="Book Antiqua" w:cs="Arial"/>
          <w:b/>
          <w:sz w:val="24"/>
          <w:szCs w:val="24"/>
          <w:lang w:val="en-GB" w:eastAsia="de-DE"/>
        </w:rPr>
      </w:pPr>
      <w:r>
        <w:rPr>
          <w:rFonts w:ascii="Book Antiqua" w:eastAsia="Times New Roman" w:hAnsi="Book Antiqua" w:cs="Arial"/>
          <w:b/>
          <w:sz w:val="24"/>
          <w:szCs w:val="24"/>
          <w:lang w:val="en-GB" w:eastAsia="de-DE"/>
        </w:rPr>
        <w:br w:type="page"/>
      </w:r>
    </w:p>
    <w:p w:rsidR="001609B2" w:rsidRPr="001F1E54" w:rsidRDefault="009027DE" w:rsidP="000F32A3">
      <w:pPr>
        <w:spacing w:after="0" w:line="360" w:lineRule="auto"/>
        <w:jc w:val="both"/>
        <w:rPr>
          <w:rFonts w:ascii="Book Antiqua" w:eastAsia="Times New Roman" w:hAnsi="Book Antiqua" w:cs="Arial"/>
          <w:b/>
          <w:sz w:val="24"/>
          <w:szCs w:val="24"/>
          <w:lang w:val="en-GB" w:eastAsia="de-DE"/>
        </w:rPr>
      </w:pPr>
      <w:r>
        <w:rPr>
          <w:rFonts w:ascii="Book Antiqua" w:eastAsia="Times New Roman" w:hAnsi="Book Antiqua" w:cs="Arial"/>
          <w:b/>
          <w:noProof/>
          <w:sz w:val="24"/>
          <w:szCs w:val="24"/>
          <w:lang w:val="en-US"/>
        </w:rPr>
        <w:lastRenderedPageBreak/>
        <w:drawing>
          <wp:inline distT="0" distB="0" distL="0" distR="0">
            <wp:extent cx="5760720" cy="1983401"/>
            <wp:effectExtent l="0" t="0" r="0" b="0"/>
            <wp:docPr id="21" name="图片 21" descr="F:\修改后稿子\29887\29887_Figur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修改后稿子\29887\29887_Figure_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983401"/>
                    </a:xfrm>
                    <a:prstGeom prst="rect">
                      <a:avLst/>
                    </a:prstGeom>
                    <a:noFill/>
                    <a:ln>
                      <a:noFill/>
                    </a:ln>
                  </pic:spPr>
                </pic:pic>
              </a:graphicData>
            </a:graphic>
          </wp:inline>
        </w:drawing>
      </w:r>
    </w:p>
    <w:p w:rsidR="001609B2" w:rsidRPr="009027DE" w:rsidRDefault="001609B2" w:rsidP="000F32A3">
      <w:pPr>
        <w:spacing w:after="0" w:line="360" w:lineRule="auto"/>
        <w:jc w:val="both"/>
        <w:rPr>
          <w:rFonts w:ascii="Book Antiqua" w:eastAsia="Times New Roman" w:hAnsi="Book Antiqua" w:cs="Arial"/>
          <w:b/>
          <w:sz w:val="24"/>
          <w:szCs w:val="24"/>
          <w:lang w:val="en-GB" w:eastAsia="de-DE"/>
        </w:rPr>
      </w:pPr>
      <w:r w:rsidRPr="009027DE">
        <w:rPr>
          <w:rFonts w:ascii="Book Antiqua" w:eastAsia="Times New Roman" w:hAnsi="Book Antiqua" w:cs="Arial"/>
          <w:b/>
          <w:sz w:val="24"/>
          <w:szCs w:val="24"/>
          <w:lang w:val="en-GB" w:eastAsia="de-DE"/>
        </w:rPr>
        <w:t>Figure 19</w:t>
      </w:r>
      <w:r w:rsidR="005619B0" w:rsidRPr="009027DE">
        <w:rPr>
          <w:rFonts w:ascii="Book Antiqua" w:hAnsi="Book Antiqua" w:cs="Arial" w:hint="eastAsia"/>
          <w:b/>
          <w:sz w:val="24"/>
          <w:szCs w:val="24"/>
          <w:lang w:val="en-GB" w:eastAsia="zh-CN"/>
        </w:rPr>
        <w:t xml:space="preserve"> </w:t>
      </w:r>
      <w:r w:rsidRPr="009027DE">
        <w:rPr>
          <w:rFonts w:ascii="Book Antiqua" w:eastAsia="Times New Roman" w:hAnsi="Book Antiqua" w:cs="Arial"/>
          <w:b/>
          <w:sz w:val="24"/>
          <w:szCs w:val="24"/>
          <w:lang w:val="en-GB" w:eastAsia="de-DE"/>
        </w:rPr>
        <w:t>Compared to the neutral position (</w:t>
      </w:r>
      <w:r w:rsidR="009027DE" w:rsidRPr="009027DE">
        <w:rPr>
          <w:rFonts w:ascii="Book Antiqua" w:eastAsia="Times New Roman" w:hAnsi="Book Antiqua" w:cs="Arial"/>
          <w:b/>
          <w:sz w:val="24"/>
          <w:szCs w:val="24"/>
          <w:lang w:val="en-GB" w:eastAsia="de-DE"/>
        </w:rPr>
        <w:t>A</w:t>
      </w:r>
      <w:r w:rsidRPr="009027DE">
        <w:rPr>
          <w:rFonts w:ascii="Book Antiqua" w:eastAsia="Times New Roman" w:hAnsi="Book Antiqua" w:cs="Arial"/>
          <w:b/>
          <w:sz w:val="24"/>
          <w:szCs w:val="24"/>
          <w:lang w:val="en-GB" w:eastAsia="de-DE"/>
        </w:rPr>
        <w:t xml:space="preserve">) maximum </w:t>
      </w:r>
      <w:proofErr w:type="spellStart"/>
      <w:r w:rsidRPr="009027DE">
        <w:rPr>
          <w:rFonts w:ascii="Book Antiqua" w:eastAsia="Times New Roman" w:hAnsi="Book Antiqua" w:cs="Arial"/>
          <w:b/>
          <w:sz w:val="24"/>
          <w:szCs w:val="24"/>
          <w:lang w:val="en-GB" w:eastAsia="de-DE"/>
        </w:rPr>
        <w:t>varus</w:t>
      </w:r>
      <w:proofErr w:type="spellEnd"/>
      <w:r w:rsidRPr="009027DE">
        <w:rPr>
          <w:rFonts w:ascii="Book Antiqua" w:eastAsia="Times New Roman" w:hAnsi="Book Antiqua" w:cs="Arial"/>
          <w:b/>
          <w:sz w:val="24"/>
          <w:szCs w:val="24"/>
          <w:lang w:val="en-GB" w:eastAsia="de-DE"/>
        </w:rPr>
        <w:t xml:space="preserve"> tilt was 3° </w:t>
      </w:r>
      <w:r w:rsidR="009027DE" w:rsidRPr="009027DE">
        <w:rPr>
          <w:rFonts w:ascii="Book Antiqua" w:eastAsia="Times New Roman" w:hAnsi="Book Antiqua" w:cs="Arial"/>
          <w:b/>
          <w:sz w:val="24"/>
          <w:szCs w:val="24"/>
          <w:lang w:val="en-GB" w:eastAsia="de-DE"/>
        </w:rPr>
        <w:t>(B</w:t>
      </w:r>
      <w:r w:rsidRPr="009027DE">
        <w:rPr>
          <w:rFonts w:ascii="Book Antiqua" w:eastAsia="Times New Roman" w:hAnsi="Book Antiqua" w:cs="Arial"/>
          <w:b/>
          <w:sz w:val="24"/>
          <w:szCs w:val="24"/>
          <w:lang w:val="en-GB" w:eastAsia="de-DE"/>
        </w:rPr>
        <w:t>) and maximum valgus tilt was 2° (</w:t>
      </w:r>
      <w:r w:rsidR="009027DE" w:rsidRPr="009027DE">
        <w:rPr>
          <w:rFonts w:ascii="Book Antiqua" w:eastAsia="Times New Roman" w:hAnsi="Book Antiqua" w:cs="Arial"/>
          <w:b/>
          <w:sz w:val="24"/>
          <w:szCs w:val="24"/>
          <w:lang w:val="en-GB" w:eastAsia="de-DE"/>
        </w:rPr>
        <w:t>C</w:t>
      </w:r>
      <w:r w:rsidRPr="009027DE">
        <w:rPr>
          <w:rFonts w:ascii="Book Antiqua" w:eastAsia="Times New Roman" w:hAnsi="Book Antiqua" w:cs="Arial"/>
          <w:b/>
          <w:sz w:val="24"/>
          <w:szCs w:val="24"/>
          <w:lang w:val="en-GB" w:eastAsia="de-DE"/>
        </w:rPr>
        <w:t>).</w:t>
      </w:r>
    </w:p>
    <w:p w:rsidR="0081080D" w:rsidRPr="007D4194" w:rsidRDefault="0081080D" w:rsidP="000F32A3">
      <w:pPr>
        <w:spacing w:after="0" w:line="360" w:lineRule="auto"/>
        <w:jc w:val="both"/>
        <w:rPr>
          <w:rFonts w:ascii="Book Antiqua" w:hAnsi="Book Antiqua"/>
          <w:sz w:val="24"/>
          <w:szCs w:val="24"/>
          <w:lang w:val="en-GB" w:eastAsia="zh-CN"/>
        </w:rPr>
      </w:pPr>
    </w:p>
    <w:sectPr w:rsidR="0081080D" w:rsidRPr="007D4194" w:rsidSect="007E5A03">
      <w:headerReference w:type="defaul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89A" w:rsidRDefault="00F0589A" w:rsidP="007E5A03">
      <w:pPr>
        <w:spacing w:after="0" w:line="240" w:lineRule="auto"/>
      </w:pPr>
      <w:r>
        <w:separator/>
      </w:r>
    </w:p>
  </w:endnote>
  <w:endnote w:type="continuationSeparator" w:id="0">
    <w:p w:rsidR="00F0589A" w:rsidRDefault="00F0589A" w:rsidP="007E5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新細明體">
    <w:charset w:val="51"/>
    <w:family w:val="auto"/>
    <w:pitch w:val="variable"/>
    <w:sig w:usb0="00000001" w:usb1="08080000" w:usb2="00000010" w:usb3="00000000" w:csb0="0010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89A" w:rsidRDefault="00F0589A" w:rsidP="007E5A03">
      <w:pPr>
        <w:spacing w:after="0" w:line="240" w:lineRule="auto"/>
      </w:pPr>
      <w:r>
        <w:separator/>
      </w:r>
    </w:p>
  </w:footnote>
  <w:footnote w:type="continuationSeparator" w:id="0">
    <w:p w:rsidR="00F0589A" w:rsidRDefault="00F0589A" w:rsidP="007E5A0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779595"/>
      <w:docPartObj>
        <w:docPartGallery w:val="Page Numbers (Top of Page)"/>
        <w:docPartUnique/>
      </w:docPartObj>
    </w:sdtPr>
    <w:sdtEndPr/>
    <w:sdtContent>
      <w:p w:rsidR="00E56230" w:rsidRDefault="00E56230">
        <w:pPr>
          <w:pStyle w:val="Header"/>
          <w:jc w:val="center"/>
        </w:pPr>
        <w:r>
          <w:fldChar w:fldCharType="begin"/>
        </w:r>
        <w:r>
          <w:instrText>PAGE   \* MERGEFORMAT</w:instrText>
        </w:r>
        <w:r>
          <w:fldChar w:fldCharType="separate"/>
        </w:r>
        <w:r w:rsidR="00343A07">
          <w:rPr>
            <w:noProof/>
          </w:rPr>
          <w:t>33</w:t>
        </w:r>
        <w:r>
          <w:rPr>
            <w:noProof/>
          </w:rPr>
          <w:fldChar w:fldCharType="end"/>
        </w:r>
      </w:p>
    </w:sdtContent>
  </w:sdt>
  <w:p w:rsidR="00E56230" w:rsidRDefault="00E562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994"/>
    <w:multiLevelType w:val="hybridMultilevel"/>
    <w:tmpl w:val="CEBC8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986A34"/>
    <w:multiLevelType w:val="hybridMultilevel"/>
    <w:tmpl w:val="238E6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B41EF7"/>
    <w:multiLevelType w:val="hybridMultilevel"/>
    <w:tmpl w:val="328801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D131E86"/>
    <w:multiLevelType w:val="hybridMultilevel"/>
    <w:tmpl w:val="3E025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14B668A"/>
    <w:multiLevelType w:val="hybridMultilevel"/>
    <w:tmpl w:val="76FC0F5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7D3B0CD0"/>
    <w:multiLevelType w:val="hybridMultilevel"/>
    <w:tmpl w:val="1396CF4C"/>
    <w:lvl w:ilvl="0" w:tplc="98184B8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2EE"/>
    <w:rsid w:val="00000573"/>
    <w:rsid w:val="00013A1D"/>
    <w:rsid w:val="000149F2"/>
    <w:rsid w:val="00016D15"/>
    <w:rsid w:val="00016D1A"/>
    <w:rsid w:val="00017905"/>
    <w:rsid w:val="000221E5"/>
    <w:rsid w:val="00042411"/>
    <w:rsid w:val="00047802"/>
    <w:rsid w:val="00062BD7"/>
    <w:rsid w:val="00081D53"/>
    <w:rsid w:val="00082932"/>
    <w:rsid w:val="00092399"/>
    <w:rsid w:val="000B001D"/>
    <w:rsid w:val="000B14F7"/>
    <w:rsid w:val="000C3A8E"/>
    <w:rsid w:val="000E1852"/>
    <w:rsid w:val="000E5835"/>
    <w:rsid w:val="000F32A3"/>
    <w:rsid w:val="00100EA4"/>
    <w:rsid w:val="0011544C"/>
    <w:rsid w:val="00142D90"/>
    <w:rsid w:val="001509A5"/>
    <w:rsid w:val="00154CB2"/>
    <w:rsid w:val="001609B2"/>
    <w:rsid w:val="00160AC5"/>
    <w:rsid w:val="00164666"/>
    <w:rsid w:val="00173137"/>
    <w:rsid w:val="00176C1A"/>
    <w:rsid w:val="001942A6"/>
    <w:rsid w:val="001A7944"/>
    <w:rsid w:val="001D372E"/>
    <w:rsid w:val="001F1E54"/>
    <w:rsid w:val="001F2265"/>
    <w:rsid w:val="0020320F"/>
    <w:rsid w:val="0022062C"/>
    <w:rsid w:val="002246F6"/>
    <w:rsid w:val="00225F44"/>
    <w:rsid w:val="002418E5"/>
    <w:rsid w:val="00244697"/>
    <w:rsid w:val="00283FCC"/>
    <w:rsid w:val="002C241B"/>
    <w:rsid w:val="002D00E8"/>
    <w:rsid w:val="002D2314"/>
    <w:rsid w:val="002D7D2C"/>
    <w:rsid w:val="002E79DD"/>
    <w:rsid w:val="002F1EF2"/>
    <w:rsid w:val="00315D43"/>
    <w:rsid w:val="003216BC"/>
    <w:rsid w:val="0032695A"/>
    <w:rsid w:val="00343A07"/>
    <w:rsid w:val="003533EF"/>
    <w:rsid w:val="003751E4"/>
    <w:rsid w:val="00382192"/>
    <w:rsid w:val="003963CB"/>
    <w:rsid w:val="003A161E"/>
    <w:rsid w:val="003B4DAD"/>
    <w:rsid w:val="003C1073"/>
    <w:rsid w:val="003C55E8"/>
    <w:rsid w:val="003C7E33"/>
    <w:rsid w:val="003E039F"/>
    <w:rsid w:val="003E2D61"/>
    <w:rsid w:val="003F03DC"/>
    <w:rsid w:val="0040731E"/>
    <w:rsid w:val="004437F4"/>
    <w:rsid w:val="00482C9F"/>
    <w:rsid w:val="00486C19"/>
    <w:rsid w:val="004876BC"/>
    <w:rsid w:val="00490D7F"/>
    <w:rsid w:val="00491B75"/>
    <w:rsid w:val="0049346B"/>
    <w:rsid w:val="00496690"/>
    <w:rsid w:val="004A0E52"/>
    <w:rsid w:val="004A24AA"/>
    <w:rsid w:val="004A26E5"/>
    <w:rsid w:val="004A352B"/>
    <w:rsid w:val="004A5E82"/>
    <w:rsid w:val="004B2992"/>
    <w:rsid w:val="004B7845"/>
    <w:rsid w:val="004C7B10"/>
    <w:rsid w:val="004F43F0"/>
    <w:rsid w:val="004F564E"/>
    <w:rsid w:val="005113E3"/>
    <w:rsid w:val="00522585"/>
    <w:rsid w:val="00524314"/>
    <w:rsid w:val="00524731"/>
    <w:rsid w:val="00524C9D"/>
    <w:rsid w:val="00540CC0"/>
    <w:rsid w:val="0054421D"/>
    <w:rsid w:val="005619B0"/>
    <w:rsid w:val="00563415"/>
    <w:rsid w:val="0056507A"/>
    <w:rsid w:val="005661D8"/>
    <w:rsid w:val="005817D7"/>
    <w:rsid w:val="00581A27"/>
    <w:rsid w:val="00587A97"/>
    <w:rsid w:val="00594CEC"/>
    <w:rsid w:val="005970A1"/>
    <w:rsid w:val="005A4539"/>
    <w:rsid w:val="005B554F"/>
    <w:rsid w:val="005B57E8"/>
    <w:rsid w:val="005B74F8"/>
    <w:rsid w:val="005B76A8"/>
    <w:rsid w:val="005C1251"/>
    <w:rsid w:val="005C6066"/>
    <w:rsid w:val="005D568D"/>
    <w:rsid w:val="005D5EC3"/>
    <w:rsid w:val="005F052E"/>
    <w:rsid w:val="005F181D"/>
    <w:rsid w:val="00603435"/>
    <w:rsid w:val="006332EE"/>
    <w:rsid w:val="006374AE"/>
    <w:rsid w:val="00650001"/>
    <w:rsid w:val="006571C3"/>
    <w:rsid w:val="00667397"/>
    <w:rsid w:val="00673C32"/>
    <w:rsid w:val="00691C49"/>
    <w:rsid w:val="0069306D"/>
    <w:rsid w:val="00694C7F"/>
    <w:rsid w:val="006D0664"/>
    <w:rsid w:val="006D6E3A"/>
    <w:rsid w:val="006F1686"/>
    <w:rsid w:val="00702062"/>
    <w:rsid w:val="0071505E"/>
    <w:rsid w:val="00715A8C"/>
    <w:rsid w:val="00723577"/>
    <w:rsid w:val="00724921"/>
    <w:rsid w:val="00730224"/>
    <w:rsid w:val="00754DA7"/>
    <w:rsid w:val="00755F02"/>
    <w:rsid w:val="007607DE"/>
    <w:rsid w:val="00764E05"/>
    <w:rsid w:val="007A4525"/>
    <w:rsid w:val="007D30DE"/>
    <w:rsid w:val="007D33EE"/>
    <w:rsid w:val="007D4194"/>
    <w:rsid w:val="007D634A"/>
    <w:rsid w:val="007E5A03"/>
    <w:rsid w:val="007F3AB7"/>
    <w:rsid w:val="007F470A"/>
    <w:rsid w:val="00807DDA"/>
    <w:rsid w:val="0081080D"/>
    <w:rsid w:val="008312D4"/>
    <w:rsid w:val="008345A9"/>
    <w:rsid w:val="008444F3"/>
    <w:rsid w:val="00865D85"/>
    <w:rsid w:val="0087203E"/>
    <w:rsid w:val="00872C83"/>
    <w:rsid w:val="00875625"/>
    <w:rsid w:val="00875E21"/>
    <w:rsid w:val="00883C29"/>
    <w:rsid w:val="008926A8"/>
    <w:rsid w:val="00892F28"/>
    <w:rsid w:val="008B4C9D"/>
    <w:rsid w:val="008D7023"/>
    <w:rsid w:val="008F7FAA"/>
    <w:rsid w:val="0090126D"/>
    <w:rsid w:val="009027DE"/>
    <w:rsid w:val="00906B2F"/>
    <w:rsid w:val="009138AB"/>
    <w:rsid w:val="00920EB8"/>
    <w:rsid w:val="00957B8E"/>
    <w:rsid w:val="0097268F"/>
    <w:rsid w:val="0097429B"/>
    <w:rsid w:val="00981F4A"/>
    <w:rsid w:val="009B1139"/>
    <w:rsid w:val="009F1F14"/>
    <w:rsid w:val="00A03135"/>
    <w:rsid w:val="00A056B0"/>
    <w:rsid w:val="00A27909"/>
    <w:rsid w:val="00A32D8D"/>
    <w:rsid w:val="00A37005"/>
    <w:rsid w:val="00A3706E"/>
    <w:rsid w:val="00A437CF"/>
    <w:rsid w:val="00A51933"/>
    <w:rsid w:val="00A55F8F"/>
    <w:rsid w:val="00A55FAE"/>
    <w:rsid w:val="00A60E9A"/>
    <w:rsid w:val="00A85721"/>
    <w:rsid w:val="00A91268"/>
    <w:rsid w:val="00A953C3"/>
    <w:rsid w:val="00AA0145"/>
    <w:rsid w:val="00AA1F29"/>
    <w:rsid w:val="00AB2365"/>
    <w:rsid w:val="00AB46FB"/>
    <w:rsid w:val="00AB70E2"/>
    <w:rsid w:val="00AF6FB0"/>
    <w:rsid w:val="00B01F8F"/>
    <w:rsid w:val="00B059C6"/>
    <w:rsid w:val="00B17E64"/>
    <w:rsid w:val="00B30475"/>
    <w:rsid w:val="00B3462E"/>
    <w:rsid w:val="00B35DF5"/>
    <w:rsid w:val="00B74B9F"/>
    <w:rsid w:val="00B76C57"/>
    <w:rsid w:val="00B81A90"/>
    <w:rsid w:val="00B8707A"/>
    <w:rsid w:val="00B9413F"/>
    <w:rsid w:val="00B9419F"/>
    <w:rsid w:val="00B953F6"/>
    <w:rsid w:val="00BC63EC"/>
    <w:rsid w:val="00BE2A77"/>
    <w:rsid w:val="00C0367F"/>
    <w:rsid w:val="00C20972"/>
    <w:rsid w:val="00C23CC3"/>
    <w:rsid w:val="00C337F1"/>
    <w:rsid w:val="00C41639"/>
    <w:rsid w:val="00C42854"/>
    <w:rsid w:val="00C53DEF"/>
    <w:rsid w:val="00C54238"/>
    <w:rsid w:val="00C85C8C"/>
    <w:rsid w:val="00C95E12"/>
    <w:rsid w:val="00CB2439"/>
    <w:rsid w:val="00CB75B4"/>
    <w:rsid w:val="00CC46E4"/>
    <w:rsid w:val="00CD0621"/>
    <w:rsid w:val="00CE2C8D"/>
    <w:rsid w:val="00CE3080"/>
    <w:rsid w:val="00CE5D75"/>
    <w:rsid w:val="00CF641B"/>
    <w:rsid w:val="00D101EF"/>
    <w:rsid w:val="00D17E48"/>
    <w:rsid w:val="00D267CD"/>
    <w:rsid w:val="00D274F8"/>
    <w:rsid w:val="00D30F92"/>
    <w:rsid w:val="00D35CAD"/>
    <w:rsid w:val="00D44D9A"/>
    <w:rsid w:val="00D60C26"/>
    <w:rsid w:val="00D676F3"/>
    <w:rsid w:val="00D86900"/>
    <w:rsid w:val="00D90AA4"/>
    <w:rsid w:val="00D94FF7"/>
    <w:rsid w:val="00DA0194"/>
    <w:rsid w:val="00DB220F"/>
    <w:rsid w:val="00DB42DE"/>
    <w:rsid w:val="00DC044C"/>
    <w:rsid w:val="00DC69E0"/>
    <w:rsid w:val="00DE1F02"/>
    <w:rsid w:val="00DE508A"/>
    <w:rsid w:val="00DF6CA6"/>
    <w:rsid w:val="00E00BBE"/>
    <w:rsid w:val="00E1712C"/>
    <w:rsid w:val="00E203F4"/>
    <w:rsid w:val="00E40AA1"/>
    <w:rsid w:val="00E45A3F"/>
    <w:rsid w:val="00E56230"/>
    <w:rsid w:val="00E56470"/>
    <w:rsid w:val="00E649BD"/>
    <w:rsid w:val="00E74FCE"/>
    <w:rsid w:val="00E7643A"/>
    <w:rsid w:val="00E77D63"/>
    <w:rsid w:val="00E82DAE"/>
    <w:rsid w:val="00E82F81"/>
    <w:rsid w:val="00E84935"/>
    <w:rsid w:val="00E91A7A"/>
    <w:rsid w:val="00E94BD3"/>
    <w:rsid w:val="00EA2D71"/>
    <w:rsid w:val="00EB79F7"/>
    <w:rsid w:val="00EC467D"/>
    <w:rsid w:val="00EC5D01"/>
    <w:rsid w:val="00ED5136"/>
    <w:rsid w:val="00EE74B5"/>
    <w:rsid w:val="00F012E9"/>
    <w:rsid w:val="00F0589A"/>
    <w:rsid w:val="00F065B7"/>
    <w:rsid w:val="00F06FC4"/>
    <w:rsid w:val="00F25EF6"/>
    <w:rsid w:val="00F31963"/>
    <w:rsid w:val="00F576EE"/>
    <w:rsid w:val="00F6018A"/>
    <w:rsid w:val="00F60E57"/>
    <w:rsid w:val="00F813AE"/>
    <w:rsid w:val="00F83811"/>
    <w:rsid w:val="00F84CBF"/>
    <w:rsid w:val="00F87469"/>
    <w:rsid w:val="00FB4FBB"/>
    <w:rsid w:val="00FD030C"/>
    <w:rsid w:val="00FD3655"/>
    <w:rsid w:val="00FE3EC9"/>
    <w:rsid w:val="00FF337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32"/>
  </w:style>
  <w:style w:type="paragraph" w:styleId="Heading1">
    <w:name w:val="heading 1"/>
    <w:basedOn w:val="Normal"/>
    <w:next w:val="Normal"/>
    <w:link w:val="Heading1Char"/>
    <w:uiPriority w:val="9"/>
    <w:qFormat/>
    <w:rsid w:val="00E82D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2EE"/>
    <w:pPr>
      <w:ind w:left="720"/>
      <w:contextualSpacing/>
    </w:pPr>
  </w:style>
  <w:style w:type="paragraph" w:styleId="BalloonText">
    <w:name w:val="Balloon Text"/>
    <w:basedOn w:val="Normal"/>
    <w:link w:val="BalloonTextChar"/>
    <w:uiPriority w:val="99"/>
    <w:semiHidden/>
    <w:unhideWhenUsed/>
    <w:rsid w:val="001A7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944"/>
    <w:rPr>
      <w:rFonts w:ascii="Tahoma" w:hAnsi="Tahoma" w:cs="Tahoma"/>
      <w:sz w:val="16"/>
      <w:szCs w:val="16"/>
    </w:rPr>
  </w:style>
  <w:style w:type="character" w:customStyle="1" w:styleId="Heading1Char">
    <w:name w:val="Heading 1 Char"/>
    <w:basedOn w:val="DefaultParagraphFont"/>
    <w:link w:val="Heading1"/>
    <w:uiPriority w:val="9"/>
    <w:rsid w:val="00E82DA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82DAE"/>
    <w:rPr>
      <w:color w:val="0000FF" w:themeColor="hyperlink"/>
      <w:u w:val="single"/>
    </w:rPr>
  </w:style>
  <w:style w:type="paragraph" w:styleId="Header">
    <w:name w:val="header"/>
    <w:basedOn w:val="Normal"/>
    <w:link w:val="HeaderChar"/>
    <w:uiPriority w:val="99"/>
    <w:unhideWhenUsed/>
    <w:rsid w:val="007E5A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5A03"/>
  </w:style>
  <w:style w:type="paragraph" w:styleId="Footer">
    <w:name w:val="footer"/>
    <w:basedOn w:val="Normal"/>
    <w:link w:val="FooterChar"/>
    <w:uiPriority w:val="99"/>
    <w:unhideWhenUsed/>
    <w:rsid w:val="007E5A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5A03"/>
  </w:style>
  <w:style w:type="paragraph" w:styleId="PlainText">
    <w:name w:val="Plain Text"/>
    <w:basedOn w:val="Normal"/>
    <w:link w:val="PlainTextChar"/>
    <w:rsid w:val="00BE2A77"/>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BE2A77"/>
    <w:rPr>
      <w:rFonts w:ascii="宋体" w:hAnsi="Courier New" w:cs="Courier New"/>
      <w:kern w:val="2"/>
      <w:sz w:val="21"/>
      <w:szCs w:val="21"/>
      <w:lang w:val="en-US" w:eastAsia="zh-CN"/>
    </w:rPr>
  </w:style>
  <w:style w:type="character" w:styleId="Emphasis">
    <w:name w:val="Emphasis"/>
    <w:qFormat/>
    <w:rsid w:val="00343A0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32"/>
  </w:style>
  <w:style w:type="paragraph" w:styleId="Heading1">
    <w:name w:val="heading 1"/>
    <w:basedOn w:val="Normal"/>
    <w:next w:val="Normal"/>
    <w:link w:val="Heading1Char"/>
    <w:uiPriority w:val="9"/>
    <w:qFormat/>
    <w:rsid w:val="00E82D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2EE"/>
    <w:pPr>
      <w:ind w:left="720"/>
      <w:contextualSpacing/>
    </w:pPr>
  </w:style>
  <w:style w:type="paragraph" w:styleId="BalloonText">
    <w:name w:val="Balloon Text"/>
    <w:basedOn w:val="Normal"/>
    <w:link w:val="BalloonTextChar"/>
    <w:uiPriority w:val="99"/>
    <w:semiHidden/>
    <w:unhideWhenUsed/>
    <w:rsid w:val="001A7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944"/>
    <w:rPr>
      <w:rFonts w:ascii="Tahoma" w:hAnsi="Tahoma" w:cs="Tahoma"/>
      <w:sz w:val="16"/>
      <w:szCs w:val="16"/>
    </w:rPr>
  </w:style>
  <w:style w:type="character" w:customStyle="1" w:styleId="Heading1Char">
    <w:name w:val="Heading 1 Char"/>
    <w:basedOn w:val="DefaultParagraphFont"/>
    <w:link w:val="Heading1"/>
    <w:uiPriority w:val="9"/>
    <w:rsid w:val="00E82DA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82DAE"/>
    <w:rPr>
      <w:color w:val="0000FF" w:themeColor="hyperlink"/>
      <w:u w:val="single"/>
    </w:rPr>
  </w:style>
  <w:style w:type="paragraph" w:styleId="Header">
    <w:name w:val="header"/>
    <w:basedOn w:val="Normal"/>
    <w:link w:val="HeaderChar"/>
    <w:uiPriority w:val="99"/>
    <w:unhideWhenUsed/>
    <w:rsid w:val="007E5A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5A03"/>
  </w:style>
  <w:style w:type="paragraph" w:styleId="Footer">
    <w:name w:val="footer"/>
    <w:basedOn w:val="Normal"/>
    <w:link w:val="FooterChar"/>
    <w:uiPriority w:val="99"/>
    <w:unhideWhenUsed/>
    <w:rsid w:val="007E5A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5A03"/>
  </w:style>
  <w:style w:type="paragraph" w:styleId="PlainText">
    <w:name w:val="Plain Text"/>
    <w:basedOn w:val="Normal"/>
    <w:link w:val="PlainTextChar"/>
    <w:rsid w:val="00BE2A77"/>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BE2A77"/>
    <w:rPr>
      <w:rFonts w:ascii="宋体" w:hAnsi="Courier New" w:cs="Courier New"/>
      <w:kern w:val="2"/>
      <w:sz w:val="21"/>
      <w:szCs w:val="21"/>
      <w:lang w:val="en-US" w:eastAsia="zh-CN"/>
    </w:rPr>
  </w:style>
  <w:style w:type="character" w:styleId="Emphasis">
    <w:name w:val="Emphasis"/>
    <w:qFormat/>
    <w:rsid w:val="00343A0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6154">
      <w:bodyDiv w:val="1"/>
      <w:marLeft w:val="0"/>
      <w:marRight w:val="0"/>
      <w:marTop w:val="0"/>
      <w:marBottom w:val="0"/>
      <w:divBdr>
        <w:top w:val="none" w:sz="0" w:space="0" w:color="auto"/>
        <w:left w:val="none" w:sz="0" w:space="0" w:color="auto"/>
        <w:bottom w:val="none" w:sz="0" w:space="0" w:color="auto"/>
        <w:right w:val="none" w:sz="0" w:space="0" w:color="auto"/>
      </w:divBdr>
      <w:divsChild>
        <w:div w:id="1859925476">
          <w:marLeft w:val="0"/>
          <w:marRight w:val="0"/>
          <w:marTop w:val="0"/>
          <w:marBottom w:val="0"/>
          <w:divBdr>
            <w:top w:val="none" w:sz="0" w:space="0" w:color="auto"/>
            <w:left w:val="none" w:sz="0" w:space="0" w:color="auto"/>
            <w:bottom w:val="none" w:sz="0" w:space="0" w:color="auto"/>
            <w:right w:val="none" w:sz="0" w:space="0" w:color="auto"/>
          </w:divBdr>
          <w:divsChild>
            <w:div w:id="540941110">
              <w:marLeft w:val="0"/>
              <w:marRight w:val="0"/>
              <w:marTop w:val="0"/>
              <w:marBottom w:val="0"/>
              <w:divBdr>
                <w:top w:val="none" w:sz="0" w:space="0" w:color="auto"/>
                <w:left w:val="none" w:sz="0" w:space="0" w:color="auto"/>
                <w:bottom w:val="none" w:sz="0" w:space="0" w:color="auto"/>
                <w:right w:val="none" w:sz="0" w:space="0" w:color="auto"/>
              </w:divBdr>
              <w:divsChild>
                <w:div w:id="297338661">
                  <w:marLeft w:val="0"/>
                  <w:marRight w:val="0"/>
                  <w:marTop w:val="0"/>
                  <w:marBottom w:val="0"/>
                  <w:divBdr>
                    <w:top w:val="none" w:sz="0" w:space="0" w:color="auto"/>
                    <w:left w:val="none" w:sz="0" w:space="0" w:color="auto"/>
                    <w:bottom w:val="none" w:sz="0" w:space="0" w:color="auto"/>
                    <w:right w:val="none" w:sz="0" w:space="0" w:color="auto"/>
                  </w:divBdr>
                  <w:divsChild>
                    <w:div w:id="1362974573">
                      <w:marLeft w:val="0"/>
                      <w:marRight w:val="0"/>
                      <w:marTop w:val="0"/>
                      <w:marBottom w:val="0"/>
                      <w:divBdr>
                        <w:top w:val="none" w:sz="0" w:space="0" w:color="auto"/>
                        <w:left w:val="none" w:sz="0" w:space="0" w:color="auto"/>
                        <w:bottom w:val="none" w:sz="0" w:space="0" w:color="auto"/>
                        <w:right w:val="none" w:sz="0" w:space="0" w:color="auto"/>
                      </w:divBdr>
                      <w:divsChild>
                        <w:div w:id="1370573598">
                          <w:marLeft w:val="0"/>
                          <w:marRight w:val="0"/>
                          <w:marTop w:val="0"/>
                          <w:marBottom w:val="0"/>
                          <w:divBdr>
                            <w:top w:val="none" w:sz="0" w:space="0" w:color="auto"/>
                            <w:left w:val="none" w:sz="0" w:space="0" w:color="auto"/>
                            <w:bottom w:val="none" w:sz="0" w:space="0" w:color="auto"/>
                            <w:right w:val="none" w:sz="0" w:space="0" w:color="auto"/>
                          </w:divBdr>
                          <w:divsChild>
                            <w:div w:id="1325205039">
                              <w:marLeft w:val="0"/>
                              <w:marRight w:val="0"/>
                              <w:marTop w:val="0"/>
                              <w:marBottom w:val="0"/>
                              <w:divBdr>
                                <w:top w:val="none" w:sz="0" w:space="0" w:color="auto"/>
                                <w:left w:val="none" w:sz="0" w:space="0" w:color="auto"/>
                                <w:bottom w:val="none" w:sz="0" w:space="0" w:color="auto"/>
                                <w:right w:val="none" w:sz="0" w:space="0" w:color="auto"/>
                              </w:divBdr>
                              <w:divsChild>
                                <w:div w:id="474184528">
                                  <w:marLeft w:val="0"/>
                                  <w:marRight w:val="0"/>
                                  <w:marTop w:val="0"/>
                                  <w:marBottom w:val="0"/>
                                  <w:divBdr>
                                    <w:top w:val="none" w:sz="0" w:space="0" w:color="auto"/>
                                    <w:left w:val="none" w:sz="0" w:space="0" w:color="auto"/>
                                    <w:bottom w:val="none" w:sz="0" w:space="0" w:color="auto"/>
                                    <w:right w:val="none" w:sz="0" w:space="0" w:color="auto"/>
                                  </w:divBdr>
                                  <w:divsChild>
                                    <w:div w:id="1113552281">
                                      <w:marLeft w:val="0"/>
                                      <w:marRight w:val="0"/>
                                      <w:marTop w:val="0"/>
                                      <w:marBottom w:val="0"/>
                                      <w:divBdr>
                                        <w:top w:val="none" w:sz="0" w:space="0" w:color="auto"/>
                                        <w:left w:val="none" w:sz="0" w:space="0" w:color="auto"/>
                                        <w:bottom w:val="none" w:sz="0" w:space="0" w:color="auto"/>
                                        <w:right w:val="none" w:sz="0" w:space="0" w:color="auto"/>
                                      </w:divBdr>
                                      <w:divsChild>
                                        <w:div w:id="1435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99082">
      <w:bodyDiv w:val="1"/>
      <w:marLeft w:val="0"/>
      <w:marRight w:val="0"/>
      <w:marTop w:val="0"/>
      <w:marBottom w:val="0"/>
      <w:divBdr>
        <w:top w:val="none" w:sz="0" w:space="0" w:color="auto"/>
        <w:left w:val="none" w:sz="0" w:space="0" w:color="auto"/>
        <w:bottom w:val="none" w:sz="0" w:space="0" w:color="auto"/>
        <w:right w:val="none" w:sz="0" w:space="0" w:color="auto"/>
      </w:divBdr>
      <w:divsChild>
        <w:div w:id="932665600">
          <w:marLeft w:val="0"/>
          <w:marRight w:val="1"/>
          <w:marTop w:val="0"/>
          <w:marBottom w:val="0"/>
          <w:divBdr>
            <w:top w:val="none" w:sz="0" w:space="0" w:color="auto"/>
            <w:left w:val="none" w:sz="0" w:space="0" w:color="auto"/>
            <w:bottom w:val="none" w:sz="0" w:space="0" w:color="auto"/>
            <w:right w:val="none" w:sz="0" w:space="0" w:color="auto"/>
          </w:divBdr>
          <w:divsChild>
            <w:div w:id="1313296408">
              <w:marLeft w:val="0"/>
              <w:marRight w:val="0"/>
              <w:marTop w:val="0"/>
              <w:marBottom w:val="0"/>
              <w:divBdr>
                <w:top w:val="none" w:sz="0" w:space="0" w:color="auto"/>
                <w:left w:val="none" w:sz="0" w:space="0" w:color="auto"/>
                <w:bottom w:val="none" w:sz="0" w:space="0" w:color="auto"/>
                <w:right w:val="none" w:sz="0" w:space="0" w:color="auto"/>
              </w:divBdr>
              <w:divsChild>
                <w:div w:id="2138061393">
                  <w:marLeft w:val="0"/>
                  <w:marRight w:val="1"/>
                  <w:marTop w:val="0"/>
                  <w:marBottom w:val="0"/>
                  <w:divBdr>
                    <w:top w:val="none" w:sz="0" w:space="0" w:color="auto"/>
                    <w:left w:val="none" w:sz="0" w:space="0" w:color="auto"/>
                    <w:bottom w:val="none" w:sz="0" w:space="0" w:color="auto"/>
                    <w:right w:val="none" w:sz="0" w:space="0" w:color="auto"/>
                  </w:divBdr>
                  <w:divsChild>
                    <w:div w:id="201285932">
                      <w:marLeft w:val="0"/>
                      <w:marRight w:val="0"/>
                      <w:marTop w:val="0"/>
                      <w:marBottom w:val="0"/>
                      <w:divBdr>
                        <w:top w:val="none" w:sz="0" w:space="0" w:color="auto"/>
                        <w:left w:val="none" w:sz="0" w:space="0" w:color="auto"/>
                        <w:bottom w:val="none" w:sz="0" w:space="0" w:color="auto"/>
                        <w:right w:val="none" w:sz="0" w:space="0" w:color="auto"/>
                      </w:divBdr>
                      <w:divsChild>
                        <w:div w:id="2009089299">
                          <w:marLeft w:val="0"/>
                          <w:marRight w:val="0"/>
                          <w:marTop w:val="0"/>
                          <w:marBottom w:val="0"/>
                          <w:divBdr>
                            <w:top w:val="none" w:sz="0" w:space="0" w:color="auto"/>
                            <w:left w:val="none" w:sz="0" w:space="0" w:color="auto"/>
                            <w:bottom w:val="none" w:sz="0" w:space="0" w:color="auto"/>
                            <w:right w:val="none" w:sz="0" w:space="0" w:color="auto"/>
                          </w:divBdr>
                          <w:divsChild>
                            <w:div w:id="1576670112">
                              <w:marLeft w:val="0"/>
                              <w:marRight w:val="0"/>
                              <w:marTop w:val="120"/>
                              <w:marBottom w:val="360"/>
                              <w:divBdr>
                                <w:top w:val="none" w:sz="0" w:space="0" w:color="auto"/>
                                <w:left w:val="none" w:sz="0" w:space="0" w:color="auto"/>
                                <w:bottom w:val="none" w:sz="0" w:space="0" w:color="auto"/>
                                <w:right w:val="none" w:sz="0" w:space="0" w:color="auto"/>
                              </w:divBdr>
                              <w:divsChild>
                                <w:div w:id="465701167">
                                  <w:marLeft w:val="0"/>
                                  <w:marRight w:val="0"/>
                                  <w:marTop w:val="0"/>
                                  <w:marBottom w:val="0"/>
                                  <w:divBdr>
                                    <w:top w:val="none" w:sz="0" w:space="0" w:color="auto"/>
                                    <w:left w:val="none" w:sz="0" w:space="0" w:color="auto"/>
                                    <w:bottom w:val="none" w:sz="0" w:space="0" w:color="auto"/>
                                    <w:right w:val="none" w:sz="0" w:space="0" w:color="auto"/>
                                  </w:divBdr>
                                  <w:divsChild>
                                    <w:div w:id="1003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46171">
      <w:bodyDiv w:val="1"/>
      <w:marLeft w:val="0"/>
      <w:marRight w:val="0"/>
      <w:marTop w:val="0"/>
      <w:marBottom w:val="0"/>
      <w:divBdr>
        <w:top w:val="none" w:sz="0" w:space="0" w:color="auto"/>
        <w:left w:val="none" w:sz="0" w:space="0" w:color="auto"/>
        <w:bottom w:val="none" w:sz="0" w:space="0" w:color="auto"/>
        <w:right w:val="none" w:sz="0" w:space="0" w:color="auto"/>
      </w:divBdr>
      <w:divsChild>
        <w:div w:id="1069810705">
          <w:marLeft w:val="0"/>
          <w:marRight w:val="1"/>
          <w:marTop w:val="0"/>
          <w:marBottom w:val="0"/>
          <w:divBdr>
            <w:top w:val="none" w:sz="0" w:space="0" w:color="auto"/>
            <w:left w:val="none" w:sz="0" w:space="0" w:color="auto"/>
            <w:bottom w:val="none" w:sz="0" w:space="0" w:color="auto"/>
            <w:right w:val="none" w:sz="0" w:space="0" w:color="auto"/>
          </w:divBdr>
          <w:divsChild>
            <w:div w:id="1862012110">
              <w:marLeft w:val="0"/>
              <w:marRight w:val="0"/>
              <w:marTop w:val="0"/>
              <w:marBottom w:val="0"/>
              <w:divBdr>
                <w:top w:val="none" w:sz="0" w:space="0" w:color="auto"/>
                <w:left w:val="none" w:sz="0" w:space="0" w:color="auto"/>
                <w:bottom w:val="none" w:sz="0" w:space="0" w:color="auto"/>
                <w:right w:val="none" w:sz="0" w:space="0" w:color="auto"/>
              </w:divBdr>
              <w:divsChild>
                <w:div w:id="1192915882">
                  <w:marLeft w:val="0"/>
                  <w:marRight w:val="1"/>
                  <w:marTop w:val="0"/>
                  <w:marBottom w:val="0"/>
                  <w:divBdr>
                    <w:top w:val="none" w:sz="0" w:space="0" w:color="auto"/>
                    <w:left w:val="none" w:sz="0" w:space="0" w:color="auto"/>
                    <w:bottom w:val="none" w:sz="0" w:space="0" w:color="auto"/>
                    <w:right w:val="none" w:sz="0" w:space="0" w:color="auto"/>
                  </w:divBdr>
                  <w:divsChild>
                    <w:div w:id="1597592433">
                      <w:marLeft w:val="0"/>
                      <w:marRight w:val="0"/>
                      <w:marTop w:val="0"/>
                      <w:marBottom w:val="0"/>
                      <w:divBdr>
                        <w:top w:val="none" w:sz="0" w:space="0" w:color="auto"/>
                        <w:left w:val="none" w:sz="0" w:space="0" w:color="auto"/>
                        <w:bottom w:val="none" w:sz="0" w:space="0" w:color="auto"/>
                        <w:right w:val="none" w:sz="0" w:space="0" w:color="auto"/>
                      </w:divBdr>
                      <w:divsChild>
                        <w:div w:id="1722633891">
                          <w:marLeft w:val="0"/>
                          <w:marRight w:val="0"/>
                          <w:marTop w:val="0"/>
                          <w:marBottom w:val="0"/>
                          <w:divBdr>
                            <w:top w:val="none" w:sz="0" w:space="0" w:color="auto"/>
                            <w:left w:val="none" w:sz="0" w:space="0" w:color="auto"/>
                            <w:bottom w:val="none" w:sz="0" w:space="0" w:color="auto"/>
                            <w:right w:val="none" w:sz="0" w:space="0" w:color="auto"/>
                          </w:divBdr>
                          <w:divsChild>
                            <w:div w:id="1815874056">
                              <w:marLeft w:val="0"/>
                              <w:marRight w:val="0"/>
                              <w:marTop w:val="120"/>
                              <w:marBottom w:val="360"/>
                              <w:divBdr>
                                <w:top w:val="none" w:sz="0" w:space="0" w:color="auto"/>
                                <w:left w:val="none" w:sz="0" w:space="0" w:color="auto"/>
                                <w:bottom w:val="none" w:sz="0" w:space="0" w:color="auto"/>
                                <w:right w:val="none" w:sz="0" w:space="0" w:color="auto"/>
                              </w:divBdr>
                              <w:divsChild>
                                <w:div w:id="1769420426">
                                  <w:marLeft w:val="420"/>
                                  <w:marRight w:val="0"/>
                                  <w:marTop w:val="0"/>
                                  <w:marBottom w:val="0"/>
                                  <w:divBdr>
                                    <w:top w:val="none" w:sz="0" w:space="0" w:color="auto"/>
                                    <w:left w:val="none" w:sz="0" w:space="0" w:color="auto"/>
                                    <w:bottom w:val="none" w:sz="0" w:space="0" w:color="auto"/>
                                    <w:right w:val="none" w:sz="0" w:space="0" w:color="auto"/>
                                  </w:divBdr>
                                  <w:divsChild>
                                    <w:div w:id="38379588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36453">
      <w:bodyDiv w:val="1"/>
      <w:marLeft w:val="0"/>
      <w:marRight w:val="0"/>
      <w:marTop w:val="0"/>
      <w:marBottom w:val="0"/>
      <w:divBdr>
        <w:top w:val="none" w:sz="0" w:space="0" w:color="auto"/>
        <w:left w:val="none" w:sz="0" w:space="0" w:color="auto"/>
        <w:bottom w:val="none" w:sz="0" w:space="0" w:color="auto"/>
        <w:right w:val="none" w:sz="0" w:space="0" w:color="auto"/>
      </w:divBdr>
      <w:divsChild>
        <w:div w:id="1931544120">
          <w:marLeft w:val="0"/>
          <w:marRight w:val="0"/>
          <w:marTop w:val="0"/>
          <w:marBottom w:val="0"/>
          <w:divBdr>
            <w:top w:val="none" w:sz="0" w:space="0" w:color="auto"/>
            <w:left w:val="none" w:sz="0" w:space="0" w:color="auto"/>
            <w:bottom w:val="none" w:sz="0" w:space="0" w:color="auto"/>
            <w:right w:val="none" w:sz="0" w:space="0" w:color="auto"/>
          </w:divBdr>
          <w:divsChild>
            <w:div w:id="1935749733">
              <w:marLeft w:val="0"/>
              <w:marRight w:val="0"/>
              <w:marTop w:val="0"/>
              <w:marBottom w:val="0"/>
              <w:divBdr>
                <w:top w:val="none" w:sz="0" w:space="0" w:color="auto"/>
                <w:left w:val="none" w:sz="0" w:space="0" w:color="auto"/>
                <w:bottom w:val="none" w:sz="0" w:space="0" w:color="auto"/>
                <w:right w:val="none" w:sz="0" w:space="0" w:color="auto"/>
              </w:divBdr>
              <w:divsChild>
                <w:div w:id="706612208">
                  <w:marLeft w:val="0"/>
                  <w:marRight w:val="0"/>
                  <w:marTop w:val="0"/>
                  <w:marBottom w:val="0"/>
                  <w:divBdr>
                    <w:top w:val="none" w:sz="0" w:space="0" w:color="auto"/>
                    <w:left w:val="none" w:sz="0" w:space="0" w:color="auto"/>
                    <w:bottom w:val="none" w:sz="0" w:space="0" w:color="auto"/>
                    <w:right w:val="none" w:sz="0" w:space="0" w:color="auto"/>
                  </w:divBdr>
                  <w:divsChild>
                    <w:div w:id="1311442021">
                      <w:marLeft w:val="0"/>
                      <w:marRight w:val="0"/>
                      <w:marTop w:val="0"/>
                      <w:marBottom w:val="0"/>
                      <w:divBdr>
                        <w:top w:val="none" w:sz="0" w:space="0" w:color="auto"/>
                        <w:left w:val="none" w:sz="0" w:space="0" w:color="auto"/>
                        <w:bottom w:val="none" w:sz="0" w:space="0" w:color="auto"/>
                        <w:right w:val="none" w:sz="0" w:space="0" w:color="auto"/>
                      </w:divBdr>
                      <w:divsChild>
                        <w:div w:id="20057635">
                          <w:marLeft w:val="0"/>
                          <w:marRight w:val="0"/>
                          <w:marTop w:val="0"/>
                          <w:marBottom w:val="0"/>
                          <w:divBdr>
                            <w:top w:val="none" w:sz="0" w:space="0" w:color="auto"/>
                            <w:left w:val="none" w:sz="0" w:space="0" w:color="auto"/>
                            <w:bottom w:val="none" w:sz="0" w:space="0" w:color="auto"/>
                            <w:right w:val="none" w:sz="0" w:space="0" w:color="auto"/>
                          </w:divBdr>
                          <w:divsChild>
                            <w:div w:id="708145387">
                              <w:marLeft w:val="0"/>
                              <w:marRight w:val="0"/>
                              <w:marTop w:val="0"/>
                              <w:marBottom w:val="0"/>
                              <w:divBdr>
                                <w:top w:val="none" w:sz="0" w:space="0" w:color="auto"/>
                                <w:left w:val="none" w:sz="0" w:space="0" w:color="auto"/>
                                <w:bottom w:val="none" w:sz="0" w:space="0" w:color="auto"/>
                                <w:right w:val="none" w:sz="0" w:space="0" w:color="auto"/>
                              </w:divBdr>
                              <w:divsChild>
                                <w:div w:id="1151825739">
                                  <w:marLeft w:val="0"/>
                                  <w:marRight w:val="0"/>
                                  <w:marTop w:val="0"/>
                                  <w:marBottom w:val="0"/>
                                  <w:divBdr>
                                    <w:top w:val="none" w:sz="0" w:space="0" w:color="auto"/>
                                    <w:left w:val="none" w:sz="0" w:space="0" w:color="auto"/>
                                    <w:bottom w:val="none" w:sz="0" w:space="0" w:color="auto"/>
                                    <w:right w:val="none" w:sz="0" w:space="0" w:color="auto"/>
                                  </w:divBdr>
                                  <w:divsChild>
                                    <w:div w:id="649671922">
                                      <w:marLeft w:val="0"/>
                                      <w:marRight w:val="0"/>
                                      <w:marTop w:val="0"/>
                                      <w:marBottom w:val="0"/>
                                      <w:divBdr>
                                        <w:top w:val="none" w:sz="0" w:space="0" w:color="auto"/>
                                        <w:left w:val="none" w:sz="0" w:space="0" w:color="auto"/>
                                        <w:bottom w:val="none" w:sz="0" w:space="0" w:color="auto"/>
                                        <w:right w:val="none" w:sz="0" w:space="0" w:color="auto"/>
                                      </w:divBdr>
                                      <w:divsChild>
                                        <w:div w:id="9690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454065">
      <w:bodyDiv w:val="1"/>
      <w:marLeft w:val="0"/>
      <w:marRight w:val="0"/>
      <w:marTop w:val="0"/>
      <w:marBottom w:val="0"/>
      <w:divBdr>
        <w:top w:val="none" w:sz="0" w:space="0" w:color="auto"/>
        <w:left w:val="none" w:sz="0" w:space="0" w:color="auto"/>
        <w:bottom w:val="none" w:sz="0" w:space="0" w:color="auto"/>
        <w:right w:val="none" w:sz="0" w:space="0" w:color="auto"/>
      </w:divBdr>
      <w:divsChild>
        <w:div w:id="569391785">
          <w:marLeft w:val="0"/>
          <w:marRight w:val="1"/>
          <w:marTop w:val="0"/>
          <w:marBottom w:val="0"/>
          <w:divBdr>
            <w:top w:val="none" w:sz="0" w:space="0" w:color="auto"/>
            <w:left w:val="none" w:sz="0" w:space="0" w:color="auto"/>
            <w:bottom w:val="none" w:sz="0" w:space="0" w:color="auto"/>
            <w:right w:val="none" w:sz="0" w:space="0" w:color="auto"/>
          </w:divBdr>
          <w:divsChild>
            <w:div w:id="2073309879">
              <w:marLeft w:val="0"/>
              <w:marRight w:val="0"/>
              <w:marTop w:val="0"/>
              <w:marBottom w:val="0"/>
              <w:divBdr>
                <w:top w:val="none" w:sz="0" w:space="0" w:color="auto"/>
                <w:left w:val="none" w:sz="0" w:space="0" w:color="auto"/>
                <w:bottom w:val="none" w:sz="0" w:space="0" w:color="auto"/>
                <w:right w:val="none" w:sz="0" w:space="0" w:color="auto"/>
              </w:divBdr>
              <w:divsChild>
                <w:div w:id="1160728745">
                  <w:marLeft w:val="0"/>
                  <w:marRight w:val="1"/>
                  <w:marTop w:val="0"/>
                  <w:marBottom w:val="0"/>
                  <w:divBdr>
                    <w:top w:val="none" w:sz="0" w:space="0" w:color="auto"/>
                    <w:left w:val="none" w:sz="0" w:space="0" w:color="auto"/>
                    <w:bottom w:val="none" w:sz="0" w:space="0" w:color="auto"/>
                    <w:right w:val="none" w:sz="0" w:space="0" w:color="auto"/>
                  </w:divBdr>
                  <w:divsChild>
                    <w:div w:id="1086732143">
                      <w:marLeft w:val="0"/>
                      <w:marRight w:val="0"/>
                      <w:marTop w:val="0"/>
                      <w:marBottom w:val="0"/>
                      <w:divBdr>
                        <w:top w:val="none" w:sz="0" w:space="0" w:color="auto"/>
                        <w:left w:val="none" w:sz="0" w:space="0" w:color="auto"/>
                        <w:bottom w:val="none" w:sz="0" w:space="0" w:color="auto"/>
                        <w:right w:val="none" w:sz="0" w:space="0" w:color="auto"/>
                      </w:divBdr>
                      <w:divsChild>
                        <w:div w:id="2125222139">
                          <w:marLeft w:val="0"/>
                          <w:marRight w:val="0"/>
                          <w:marTop w:val="0"/>
                          <w:marBottom w:val="0"/>
                          <w:divBdr>
                            <w:top w:val="none" w:sz="0" w:space="0" w:color="auto"/>
                            <w:left w:val="none" w:sz="0" w:space="0" w:color="auto"/>
                            <w:bottom w:val="none" w:sz="0" w:space="0" w:color="auto"/>
                            <w:right w:val="none" w:sz="0" w:space="0" w:color="auto"/>
                          </w:divBdr>
                          <w:divsChild>
                            <w:div w:id="1444691438">
                              <w:marLeft w:val="0"/>
                              <w:marRight w:val="0"/>
                              <w:marTop w:val="120"/>
                              <w:marBottom w:val="360"/>
                              <w:divBdr>
                                <w:top w:val="none" w:sz="0" w:space="0" w:color="auto"/>
                                <w:left w:val="none" w:sz="0" w:space="0" w:color="auto"/>
                                <w:bottom w:val="none" w:sz="0" w:space="0" w:color="auto"/>
                                <w:right w:val="none" w:sz="0" w:space="0" w:color="auto"/>
                              </w:divBdr>
                              <w:divsChild>
                                <w:div w:id="683213379">
                                  <w:marLeft w:val="420"/>
                                  <w:marRight w:val="0"/>
                                  <w:marTop w:val="0"/>
                                  <w:marBottom w:val="0"/>
                                  <w:divBdr>
                                    <w:top w:val="none" w:sz="0" w:space="0" w:color="auto"/>
                                    <w:left w:val="none" w:sz="0" w:space="0" w:color="auto"/>
                                    <w:bottom w:val="none" w:sz="0" w:space="0" w:color="auto"/>
                                    <w:right w:val="none" w:sz="0" w:space="0" w:color="auto"/>
                                  </w:divBdr>
                                  <w:divsChild>
                                    <w:div w:id="8757753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959226">
      <w:bodyDiv w:val="1"/>
      <w:marLeft w:val="0"/>
      <w:marRight w:val="0"/>
      <w:marTop w:val="0"/>
      <w:marBottom w:val="0"/>
      <w:divBdr>
        <w:top w:val="none" w:sz="0" w:space="0" w:color="auto"/>
        <w:left w:val="none" w:sz="0" w:space="0" w:color="auto"/>
        <w:bottom w:val="none" w:sz="0" w:space="0" w:color="auto"/>
        <w:right w:val="none" w:sz="0" w:space="0" w:color="auto"/>
      </w:divBdr>
      <w:divsChild>
        <w:div w:id="232089588">
          <w:marLeft w:val="0"/>
          <w:marRight w:val="1"/>
          <w:marTop w:val="0"/>
          <w:marBottom w:val="0"/>
          <w:divBdr>
            <w:top w:val="none" w:sz="0" w:space="0" w:color="auto"/>
            <w:left w:val="none" w:sz="0" w:space="0" w:color="auto"/>
            <w:bottom w:val="none" w:sz="0" w:space="0" w:color="auto"/>
            <w:right w:val="none" w:sz="0" w:space="0" w:color="auto"/>
          </w:divBdr>
          <w:divsChild>
            <w:div w:id="1438256159">
              <w:marLeft w:val="0"/>
              <w:marRight w:val="0"/>
              <w:marTop w:val="0"/>
              <w:marBottom w:val="0"/>
              <w:divBdr>
                <w:top w:val="none" w:sz="0" w:space="0" w:color="auto"/>
                <w:left w:val="none" w:sz="0" w:space="0" w:color="auto"/>
                <w:bottom w:val="none" w:sz="0" w:space="0" w:color="auto"/>
                <w:right w:val="none" w:sz="0" w:space="0" w:color="auto"/>
              </w:divBdr>
              <w:divsChild>
                <w:div w:id="1151093851">
                  <w:marLeft w:val="0"/>
                  <w:marRight w:val="1"/>
                  <w:marTop w:val="0"/>
                  <w:marBottom w:val="0"/>
                  <w:divBdr>
                    <w:top w:val="none" w:sz="0" w:space="0" w:color="auto"/>
                    <w:left w:val="none" w:sz="0" w:space="0" w:color="auto"/>
                    <w:bottom w:val="none" w:sz="0" w:space="0" w:color="auto"/>
                    <w:right w:val="none" w:sz="0" w:space="0" w:color="auto"/>
                  </w:divBdr>
                  <w:divsChild>
                    <w:div w:id="619413194">
                      <w:marLeft w:val="0"/>
                      <w:marRight w:val="0"/>
                      <w:marTop w:val="0"/>
                      <w:marBottom w:val="0"/>
                      <w:divBdr>
                        <w:top w:val="none" w:sz="0" w:space="0" w:color="auto"/>
                        <w:left w:val="none" w:sz="0" w:space="0" w:color="auto"/>
                        <w:bottom w:val="none" w:sz="0" w:space="0" w:color="auto"/>
                        <w:right w:val="none" w:sz="0" w:space="0" w:color="auto"/>
                      </w:divBdr>
                      <w:divsChild>
                        <w:div w:id="44989626">
                          <w:marLeft w:val="0"/>
                          <w:marRight w:val="0"/>
                          <w:marTop w:val="0"/>
                          <w:marBottom w:val="0"/>
                          <w:divBdr>
                            <w:top w:val="none" w:sz="0" w:space="0" w:color="auto"/>
                            <w:left w:val="none" w:sz="0" w:space="0" w:color="auto"/>
                            <w:bottom w:val="none" w:sz="0" w:space="0" w:color="auto"/>
                            <w:right w:val="none" w:sz="0" w:space="0" w:color="auto"/>
                          </w:divBdr>
                          <w:divsChild>
                            <w:div w:id="1922836129">
                              <w:marLeft w:val="0"/>
                              <w:marRight w:val="0"/>
                              <w:marTop w:val="120"/>
                              <w:marBottom w:val="360"/>
                              <w:divBdr>
                                <w:top w:val="none" w:sz="0" w:space="0" w:color="auto"/>
                                <w:left w:val="none" w:sz="0" w:space="0" w:color="auto"/>
                                <w:bottom w:val="none" w:sz="0" w:space="0" w:color="auto"/>
                                <w:right w:val="none" w:sz="0" w:space="0" w:color="auto"/>
                              </w:divBdr>
                              <w:divsChild>
                                <w:div w:id="732462816">
                                  <w:marLeft w:val="420"/>
                                  <w:marRight w:val="0"/>
                                  <w:marTop w:val="0"/>
                                  <w:marBottom w:val="0"/>
                                  <w:divBdr>
                                    <w:top w:val="none" w:sz="0" w:space="0" w:color="auto"/>
                                    <w:left w:val="none" w:sz="0" w:space="0" w:color="auto"/>
                                    <w:bottom w:val="none" w:sz="0" w:space="0" w:color="auto"/>
                                    <w:right w:val="none" w:sz="0" w:space="0" w:color="auto"/>
                                  </w:divBdr>
                                  <w:divsChild>
                                    <w:div w:id="122436557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419748">
      <w:bodyDiv w:val="1"/>
      <w:marLeft w:val="0"/>
      <w:marRight w:val="0"/>
      <w:marTop w:val="0"/>
      <w:marBottom w:val="0"/>
      <w:divBdr>
        <w:top w:val="none" w:sz="0" w:space="0" w:color="auto"/>
        <w:left w:val="none" w:sz="0" w:space="0" w:color="auto"/>
        <w:bottom w:val="none" w:sz="0" w:space="0" w:color="auto"/>
        <w:right w:val="none" w:sz="0" w:space="0" w:color="auto"/>
      </w:divBdr>
    </w:div>
    <w:div w:id="941718004">
      <w:bodyDiv w:val="1"/>
      <w:marLeft w:val="0"/>
      <w:marRight w:val="0"/>
      <w:marTop w:val="0"/>
      <w:marBottom w:val="0"/>
      <w:divBdr>
        <w:top w:val="none" w:sz="0" w:space="0" w:color="auto"/>
        <w:left w:val="none" w:sz="0" w:space="0" w:color="auto"/>
        <w:bottom w:val="none" w:sz="0" w:space="0" w:color="auto"/>
        <w:right w:val="none" w:sz="0" w:space="0" w:color="auto"/>
      </w:divBdr>
      <w:divsChild>
        <w:div w:id="954868196">
          <w:marLeft w:val="0"/>
          <w:marRight w:val="1"/>
          <w:marTop w:val="0"/>
          <w:marBottom w:val="0"/>
          <w:divBdr>
            <w:top w:val="none" w:sz="0" w:space="0" w:color="auto"/>
            <w:left w:val="none" w:sz="0" w:space="0" w:color="auto"/>
            <w:bottom w:val="none" w:sz="0" w:space="0" w:color="auto"/>
            <w:right w:val="none" w:sz="0" w:space="0" w:color="auto"/>
          </w:divBdr>
          <w:divsChild>
            <w:div w:id="1428112617">
              <w:marLeft w:val="0"/>
              <w:marRight w:val="0"/>
              <w:marTop w:val="0"/>
              <w:marBottom w:val="0"/>
              <w:divBdr>
                <w:top w:val="none" w:sz="0" w:space="0" w:color="auto"/>
                <w:left w:val="none" w:sz="0" w:space="0" w:color="auto"/>
                <w:bottom w:val="none" w:sz="0" w:space="0" w:color="auto"/>
                <w:right w:val="none" w:sz="0" w:space="0" w:color="auto"/>
              </w:divBdr>
              <w:divsChild>
                <w:div w:id="495652834">
                  <w:marLeft w:val="0"/>
                  <w:marRight w:val="1"/>
                  <w:marTop w:val="0"/>
                  <w:marBottom w:val="0"/>
                  <w:divBdr>
                    <w:top w:val="none" w:sz="0" w:space="0" w:color="auto"/>
                    <w:left w:val="none" w:sz="0" w:space="0" w:color="auto"/>
                    <w:bottom w:val="none" w:sz="0" w:space="0" w:color="auto"/>
                    <w:right w:val="none" w:sz="0" w:space="0" w:color="auto"/>
                  </w:divBdr>
                  <w:divsChild>
                    <w:div w:id="1383870385">
                      <w:marLeft w:val="0"/>
                      <w:marRight w:val="0"/>
                      <w:marTop w:val="0"/>
                      <w:marBottom w:val="0"/>
                      <w:divBdr>
                        <w:top w:val="none" w:sz="0" w:space="0" w:color="auto"/>
                        <w:left w:val="none" w:sz="0" w:space="0" w:color="auto"/>
                        <w:bottom w:val="none" w:sz="0" w:space="0" w:color="auto"/>
                        <w:right w:val="none" w:sz="0" w:space="0" w:color="auto"/>
                      </w:divBdr>
                      <w:divsChild>
                        <w:div w:id="203442220">
                          <w:marLeft w:val="0"/>
                          <w:marRight w:val="0"/>
                          <w:marTop w:val="0"/>
                          <w:marBottom w:val="0"/>
                          <w:divBdr>
                            <w:top w:val="none" w:sz="0" w:space="0" w:color="auto"/>
                            <w:left w:val="none" w:sz="0" w:space="0" w:color="auto"/>
                            <w:bottom w:val="none" w:sz="0" w:space="0" w:color="auto"/>
                            <w:right w:val="none" w:sz="0" w:space="0" w:color="auto"/>
                          </w:divBdr>
                          <w:divsChild>
                            <w:div w:id="1434279916">
                              <w:marLeft w:val="0"/>
                              <w:marRight w:val="0"/>
                              <w:marTop w:val="120"/>
                              <w:marBottom w:val="360"/>
                              <w:divBdr>
                                <w:top w:val="none" w:sz="0" w:space="0" w:color="auto"/>
                                <w:left w:val="none" w:sz="0" w:space="0" w:color="auto"/>
                                <w:bottom w:val="none" w:sz="0" w:space="0" w:color="auto"/>
                                <w:right w:val="none" w:sz="0" w:space="0" w:color="auto"/>
                              </w:divBdr>
                              <w:divsChild>
                                <w:div w:id="226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821391">
      <w:bodyDiv w:val="1"/>
      <w:marLeft w:val="0"/>
      <w:marRight w:val="0"/>
      <w:marTop w:val="0"/>
      <w:marBottom w:val="0"/>
      <w:divBdr>
        <w:top w:val="none" w:sz="0" w:space="0" w:color="auto"/>
        <w:left w:val="none" w:sz="0" w:space="0" w:color="auto"/>
        <w:bottom w:val="none" w:sz="0" w:space="0" w:color="auto"/>
        <w:right w:val="none" w:sz="0" w:space="0" w:color="auto"/>
      </w:divBdr>
      <w:divsChild>
        <w:div w:id="1491560875">
          <w:marLeft w:val="0"/>
          <w:marRight w:val="1"/>
          <w:marTop w:val="0"/>
          <w:marBottom w:val="0"/>
          <w:divBdr>
            <w:top w:val="none" w:sz="0" w:space="0" w:color="auto"/>
            <w:left w:val="none" w:sz="0" w:space="0" w:color="auto"/>
            <w:bottom w:val="none" w:sz="0" w:space="0" w:color="auto"/>
            <w:right w:val="none" w:sz="0" w:space="0" w:color="auto"/>
          </w:divBdr>
          <w:divsChild>
            <w:div w:id="203176926">
              <w:marLeft w:val="0"/>
              <w:marRight w:val="0"/>
              <w:marTop w:val="0"/>
              <w:marBottom w:val="0"/>
              <w:divBdr>
                <w:top w:val="none" w:sz="0" w:space="0" w:color="auto"/>
                <w:left w:val="none" w:sz="0" w:space="0" w:color="auto"/>
                <w:bottom w:val="none" w:sz="0" w:space="0" w:color="auto"/>
                <w:right w:val="none" w:sz="0" w:space="0" w:color="auto"/>
              </w:divBdr>
              <w:divsChild>
                <w:div w:id="556236762">
                  <w:marLeft w:val="0"/>
                  <w:marRight w:val="1"/>
                  <w:marTop w:val="0"/>
                  <w:marBottom w:val="0"/>
                  <w:divBdr>
                    <w:top w:val="none" w:sz="0" w:space="0" w:color="auto"/>
                    <w:left w:val="none" w:sz="0" w:space="0" w:color="auto"/>
                    <w:bottom w:val="none" w:sz="0" w:space="0" w:color="auto"/>
                    <w:right w:val="none" w:sz="0" w:space="0" w:color="auto"/>
                  </w:divBdr>
                  <w:divsChild>
                    <w:div w:id="1636644004">
                      <w:marLeft w:val="0"/>
                      <w:marRight w:val="0"/>
                      <w:marTop w:val="0"/>
                      <w:marBottom w:val="0"/>
                      <w:divBdr>
                        <w:top w:val="none" w:sz="0" w:space="0" w:color="auto"/>
                        <w:left w:val="none" w:sz="0" w:space="0" w:color="auto"/>
                        <w:bottom w:val="none" w:sz="0" w:space="0" w:color="auto"/>
                        <w:right w:val="none" w:sz="0" w:space="0" w:color="auto"/>
                      </w:divBdr>
                      <w:divsChild>
                        <w:div w:id="1883323499">
                          <w:marLeft w:val="0"/>
                          <w:marRight w:val="0"/>
                          <w:marTop w:val="0"/>
                          <w:marBottom w:val="0"/>
                          <w:divBdr>
                            <w:top w:val="none" w:sz="0" w:space="0" w:color="auto"/>
                            <w:left w:val="none" w:sz="0" w:space="0" w:color="auto"/>
                            <w:bottom w:val="none" w:sz="0" w:space="0" w:color="auto"/>
                            <w:right w:val="none" w:sz="0" w:space="0" w:color="auto"/>
                          </w:divBdr>
                          <w:divsChild>
                            <w:div w:id="435445342">
                              <w:marLeft w:val="0"/>
                              <w:marRight w:val="0"/>
                              <w:marTop w:val="120"/>
                              <w:marBottom w:val="360"/>
                              <w:divBdr>
                                <w:top w:val="none" w:sz="0" w:space="0" w:color="auto"/>
                                <w:left w:val="none" w:sz="0" w:space="0" w:color="auto"/>
                                <w:bottom w:val="none" w:sz="0" w:space="0" w:color="auto"/>
                                <w:right w:val="none" w:sz="0" w:space="0" w:color="auto"/>
                              </w:divBdr>
                              <w:divsChild>
                                <w:div w:id="1634947308">
                                  <w:marLeft w:val="420"/>
                                  <w:marRight w:val="0"/>
                                  <w:marTop w:val="0"/>
                                  <w:marBottom w:val="0"/>
                                  <w:divBdr>
                                    <w:top w:val="none" w:sz="0" w:space="0" w:color="auto"/>
                                    <w:left w:val="none" w:sz="0" w:space="0" w:color="auto"/>
                                    <w:bottom w:val="none" w:sz="0" w:space="0" w:color="auto"/>
                                    <w:right w:val="none" w:sz="0" w:space="0" w:color="auto"/>
                                  </w:divBdr>
                                  <w:divsChild>
                                    <w:div w:id="11492038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093949">
      <w:bodyDiv w:val="1"/>
      <w:marLeft w:val="0"/>
      <w:marRight w:val="0"/>
      <w:marTop w:val="0"/>
      <w:marBottom w:val="0"/>
      <w:divBdr>
        <w:top w:val="none" w:sz="0" w:space="0" w:color="auto"/>
        <w:left w:val="none" w:sz="0" w:space="0" w:color="auto"/>
        <w:bottom w:val="none" w:sz="0" w:space="0" w:color="auto"/>
        <w:right w:val="none" w:sz="0" w:space="0" w:color="auto"/>
      </w:divBdr>
      <w:divsChild>
        <w:div w:id="146866218">
          <w:marLeft w:val="0"/>
          <w:marRight w:val="1"/>
          <w:marTop w:val="0"/>
          <w:marBottom w:val="0"/>
          <w:divBdr>
            <w:top w:val="none" w:sz="0" w:space="0" w:color="auto"/>
            <w:left w:val="none" w:sz="0" w:space="0" w:color="auto"/>
            <w:bottom w:val="none" w:sz="0" w:space="0" w:color="auto"/>
            <w:right w:val="none" w:sz="0" w:space="0" w:color="auto"/>
          </w:divBdr>
          <w:divsChild>
            <w:div w:id="1201553886">
              <w:marLeft w:val="0"/>
              <w:marRight w:val="0"/>
              <w:marTop w:val="0"/>
              <w:marBottom w:val="0"/>
              <w:divBdr>
                <w:top w:val="none" w:sz="0" w:space="0" w:color="auto"/>
                <w:left w:val="none" w:sz="0" w:space="0" w:color="auto"/>
                <w:bottom w:val="none" w:sz="0" w:space="0" w:color="auto"/>
                <w:right w:val="none" w:sz="0" w:space="0" w:color="auto"/>
              </w:divBdr>
              <w:divsChild>
                <w:div w:id="1679188137">
                  <w:marLeft w:val="0"/>
                  <w:marRight w:val="1"/>
                  <w:marTop w:val="0"/>
                  <w:marBottom w:val="0"/>
                  <w:divBdr>
                    <w:top w:val="none" w:sz="0" w:space="0" w:color="auto"/>
                    <w:left w:val="none" w:sz="0" w:space="0" w:color="auto"/>
                    <w:bottom w:val="none" w:sz="0" w:space="0" w:color="auto"/>
                    <w:right w:val="none" w:sz="0" w:space="0" w:color="auto"/>
                  </w:divBdr>
                  <w:divsChild>
                    <w:div w:id="753479702">
                      <w:marLeft w:val="0"/>
                      <w:marRight w:val="0"/>
                      <w:marTop w:val="0"/>
                      <w:marBottom w:val="0"/>
                      <w:divBdr>
                        <w:top w:val="none" w:sz="0" w:space="0" w:color="auto"/>
                        <w:left w:val="none" w:sz="0" w:space="0" w:color="auto"/>
                        <w:bottom w:val="none" w:sz="0" w:space="0" w:color="auto"/>
                        <w:right w:val="none" w:sz="0" w:space="0" w:color="auto"/>
                      </w:divBdr>
                      <w:divsChild>
                        <w:div w:id="861625504">
                          <w:marLeft w:val="0"/>
                          <w:marRight w:val="0"/>
                          <w:marTop w:val="0"/>
                          <w:marBottom w:val="0"/>
                          <w:divBdr>
                            <w:top w:val="none" w:sz="0" w:space="0" w:color="auto"/>
                            <w:left w:val="none" w:sz="0" w:space="0" w:color="auto"/>
                            <w:bottom w:val="none" w:sz="0" w:space="0" w:color="auto"/>
                            <w:right w:val="none" w:sz="0" w:space="0" w:color="auto"/>
                          </w:divBdr>
                          <w:divsChild>
                            <w:div w:id="1640108421">
                              <w:marLeft w:val="0"/>
                              <w:marRight w:val="0"/>
                              <w:marTop w:val="0"/>
                              <w:marBottom w:val="0"/>
                              <w:divBdr>
                                <w:top w:val="none" w:sz="0" w:space="0" w:color="auto"/>
                                <w:left w:val="none" w:sz="0" w:space="0" w:color="auto"/>
                                <w:bottom w:val="none" w:sz="0" w:space="0" w:color="auto"/>
                                <w:right w:val="none" w:sz="0" w:space="0" w:color="auto"/>
                              </w:divBdr>
                            </w:div>
                          </w:divsChild>
                        </w:div>
                        <w:div w:id="1449006243">
                          <w:marLeft w:val="0"/>
                          <w:marRight w:val="0"/>
                          <w:marTop w:val="0"/>
                          <w:marBottom w:val="0"/>
                          <w:divBdr>
                            <w:top w:val="none" w:sz="0" w:space="0" w:color="auto"/>
                            <w:left w:val="none" w:sz="0" w:space="0" w:color="auto"/>
                            <w:bottom w:val="none" w:sz="0" w:space="0" w:color="auto"/>
                            <w:right w:val="none" w:sz="0" w:space="0" w:color="auto"/>
                          </w:divBdr>
                          <w:divsChild>
                            <w:div w:id="2130010264">
                              <w:marLeft w:val="0"/>
                              <w:marRight w:val="0"/>
                              <w:marTop w:val="120"/>
                              <w:marBottom w:val="360"/>
                              <w:divBdr>
                                <w:top w:val="none" w:sz="0" w:space="0" w:color="auto"/>
                                <w:left w:val="none" w:sz="0" w:space="0" w:color="auto"/>
                                <w:bottom w:val="none" w:sz="0" w:space="0" w:color="auto"/>
                                <w:right w:val="none" w:sz="0" w:space="0" w:color="auto"/>
                              </w:divBdr>
                              <w:divsChild>
                                <w:div w:id="4523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483612">
      <w:bodyDiv w:val="1"/>
      <w:marLeft w:val="0"/>
      <w:marRight w:val="0"/>
      <w:marTop w:val="0"/>
      <w:marBottom w:val="0"/>
      <w:divBdr>
        <w:top w:val="none" w:sz="0" w:space="0" w:color="auto"/>
        <w:left w:val="none" w:sz="0" w:space="0" w:color="auto"/>
        <w:bottom w:val="none" w:sz="0" w:space="0" w:color="auto"/>
        <w:right w:val="none" w:sz="0" w:space="0" w:color="auto"/>
      </w:divBdr>
      <w:divsChild>
        <w:div w:id="1527134695">
          <w:marLeft w:val="0"/>
          <w:marRight w:val="1"/>
          <w:marTop w:val="0"/>
          <w:marBottom w:val="0"/>
          <w:divBdr>
            <w:top w:val="none" w:sz="0" w:space="0" w:color="auto"/>
            <w:left w:val="none" w:sz="0" w:space="0" w:color="auto"/>
            <w:bottom w:val="none" w:sz="0" w:space="0" w:color="auto"/>
            <w:right w:val="none" w:sz="0" w:space="0" w:color="auto"/>
          </w:divBdr>
          <w:divsChild>
            <w:div w:id="2063210453">
              <w:marLeft w:val="0"/>
              <w:marRight w:val="0"/>
              <w:marTop w:val="0"/>
              <w:marBottom w:val="0"/>
              <w:divBdr>
                <w:top w:val="none" w:sz="0" w:space="0" w:color="auto"/>
                <w:left w:val="none" w:sz="0" w:space="0" w:color="auto"/>
                <w:bottom w:val="none" w:sz="0" w:space="0" w:color="auto"/>
                <w:right w:val="none" w:sz="0" w:space="0" w:color="auto"/>
              </w:divBdr>
              <w:divsChild>
                <w:div w:id="352461923">
                  <w:marLeft w:val="0"/>
                  <w:marRight w:val="1"/>
                  <w:marTop w:val="0"/>
                  <w:marBottom w:val="0"/>
                  <w:divBdr>
                    <w:top w:val="none" w:sz="0" w:space="0" w:color="auto"/>
                    <w:left w:val="none" w:sz="0" w:space="0" w:color="auto"/>
                    <w:bottom w:val="none" w:sz="0" w:space="0" w:color="auto"/>
                    <w:right w:val="none" w:sz="0" w:space="0" w:color="auto"/>
                  </w:divBdr>
                  <w:divsChild>
                    <w:div w:id="704986687">
                      <w:marLeft w:val="0"/>
                      <w:marRight w:val="0"/>
                      <w:marTop w:val="0"/>
                      <w:marBottom w:val="0"/>
                      <w:divBdr>
                        <w:top w:val="none" w:sz="0" w:space="0" w:color="auto"/>
                        <w:left w:val="none" w:sz="0" w:space="0" w:color="auto"/>
                        <w:bottom w:val="none" w:sz="0" w:space="0" w:color="auto"/>
                        <w:right w:val="none" w:sz="0" w:space="0" w:color="auto"/>
                      </w:divBdr>
                      <w:divsChild>
                        <w:div w:id="286861796">
                          <w:marLeft w:val="0"/>
                          <w:marRight w:val="0"/>
                          <w:marTop w:val="0"/>
                          <w:marBottom w:val="0"/>
                          <w:divBdr>
                            <w:top w:val="none" w:sz="0" w:space="0" w:color="auto"/>
                            <w:left w:val="none" w:sz="0" w:space="0" w:color="auto"/>
                            <w:bottom w:val="none" w:sz="0" w:space="0" w:color="auto"/>
                            <w:right w:val="none" w:sz="0" w:space="0" w:color="auto"/>
                          </w:divBdr>
                          <w:divsChild>
                            <w:div w:id="315186340">
                              <w:marLeft w:val="0"/>
                              <w:marRight w:val="0"/>
                              <w:marTop w:val="120"/>
                              <w:marBottom w:val="360"/>
                              <w:divBdr>
                                <w:top w:val="none" w:sz="0" w:space="0" w:color="auto"/>
                                <w:left w:val="none" w:sz="0" w:space="0" w:color="auto"/>
                                <w:bottom w:val="none" w:sz="0" w:space="0" w:color="auto"/>
                                <w:right w:val="none" w:sz="0" w:space="0" w:color="auto"/>
                              </w:divBdr>
                              <w:divsChild>
                                <w:div w:id="1107775531">
                                  <w:marLeft w:val="420"/>
                                  <w:marRight w:val="0"/>
                                  <w:marTop w:val="0"/>
                                  <w:marBottom w:val="0"/>
                                  <w:divBdr>
                                    <w:top w:val="none" w:sz="0" w:space="0" w:color="auto"/>
                                    <w:left w:val="none" w:sz="0" w:space="0" w:color="auto"/>
                                    <w:bottom w:val="none" w:sz="0" w:space="0" w:color="auto"/>
                                    <w:right w:val="none" w:sz="0" w:space="0" w:color="auto"/>
                                  </w:divBdr>
                                  <w:divsChild>
                                    <w:div w:id="102971905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825283">
      <w:bodyDiv w:val="1"/>
      <w:marLeft w:val="0"/>
      <w:marRight w:val="0"/>
      <w:marTop w:val="0"/>
      <w:marBottom w:val="0"/>
      <w:divBdr>
        <w:top w:val="none" w:sz="0" w:space="0" w:color="auto"/>
        <w:left w:val="none" w:sz="0" w:space="0" w:color="auto"/>
        <w:bottom w:val="none" w:sz="0" w:space="0" w:color="auto"/>
        <w:right w:val="none" w:sz="0" w:space="0" w:color="auto"/>
      </w:divBdr>
      <w:divsChild>
        <w:div w:id="1328555807">
          <w:marLeft w:val="0"/>
          <w:marRight w:val="0"/>
          <w:marTop w:val="0"/>
          <w:marBottom w:val="0"/>
          <w:divBdr>
            <w:top w:val="none" w:sz="0" w:space="0" w:color="auto"/>
            <w:left w:val="none" w:sz="0" w:space="0" w:color="auto"/>
            <w:bottom w:val="none" w:sz="0" w:space="0" w:color="auto"/>
            <w:right w:val="none" w:sz="0" w:space="0" w:color="auto"/>
          </w:divBdr>
          <w:divsChild>
            <w:div w:id="290987319">
              <w:marLeft w:val="0"/>
              <w:marRight w:val="0"/>
              <w:marTop w:val="0"/>
              <w:marBottom w:val="0"/>
              <w:divBdr>
                <w:top w:val="none" w:sz="0" w:space="0" w:color="auto"/>
                <w:left w:val="none" w:sz="0" w:space="0" w:color="auto"/>
                <w:bottom w:val="none" w:sz="0" w:space="0" w:color="auto"/>
                <w:right w:val="none" w:sz="0" w:space="0" w:color="auto"/>
              </w:divBdr>
              <w:divsChild>
                <w:div w:id="1134523827">
                  <w:marLeft w:val="0"/>
                  <w:marRight w:val="0"/>
                  <w:marTop w:val="0"/>
                  <w:marBottom w:val="0"/>
                  <w:divBdr>
                    <w:top w:val="none" w:sz="0" w:space="0" w:color="auto"/>
                    <w:left w:val="none" w:sz="0" w:space="0" w:color="auto"/>
                    <w:bottom w:val="none" w:sz="0" w:space="0" w:color="auto"/>
                    <w:right w:val="none" w:sz="0" w:space="0" w:color="auto"/>
                  </w:divBdr>
                  <w:divsChild>
                    <w:div w:id="2111464683">
                      <w:marLeft w:val="0"/>
                      <w:marRight w:val="0"/>
                      <w:marTop w:val="0"/>
                      <w:marBottom w:val="0"/>
                      <w:divBdr>
                        <w:top w:val="none" w:sz="0" w:space="0" w:color="auto"/>
                        <w:left w:val="none" w:sz="0" w:space="0" w:color="auto"/>
                        <w:bottom w:val="none" w:sz="0" w:space="0" w:color="auto"/>
                        <w:right w:val="none" w:sz="0" w:space="0" w:color="auto"/>
                      </w:divBdr>
                      <w:divsChild>
                        <w:div w:id="1771580676">
                          <w:marLeft w:val="0"/>
                          <w:marRight w:val="0"/>
                          <w:marTop w:val="0"/>
                          <w:marBottom w:val="0"/>
                          <w:divBdr>
                            <w:top w:val="none" w:sz="0" w:space="0" w:color="auto"/>
                            <w:left w:val="none" w:sz="0" w:space="0" w:color="auto"/>
                            <w:bottom w:val="none" w:sz="0" w:space="0" w:color="auto"/>
                            <w:right w:val="none" w:sz="0" w:space="0" w:color="auto"/>
                          </w:divBdr>
                          <w:divsChild>
                            <w:div w:id="584459399">
                              <w:marLeft w:val="0"/>
                              <w:marRight w:val="0"/>
                              <w:marTop w:val="0"/>
                              <w:marBottom w:val="0"/>
                              <w:divBdr>
                                <w:top w:val="none" w:sz="0" w:space="0" w:color="auto"/>
                                <w:left w:val="none" w:sz="0" w:space="0" w:color="auto"/>
                                <w:bottom w:val="none" w:sz="0" w:space="0" w:color="auto"/>
                                <w:right w:val="none" w:sz="0" w:space="0" w:color="auto"/>
                              </w:divBdr>
                              <w:divsChild>
                                <w:div w:id="147016086">
                                  <w:marLeft w:val="0"/>
                                  <w:marRight w:val="0"/>
                                  <w:marTop w:val="0"/>
                                  <w:marBottom w:val="0"/>
                                  <w:divBdr>
                                    <w:top w:val="none" w:sz="0" w:space="0" w:color="auto"/>
                                    <w:left w:val="none" w:sz="0" w:space="0" w:color="auto"/>
                                    <w:bottom w:val="none" w:sz="0" w:space="0" w:color="auto"/>
                                    <w:right w:val="none" w:sz="0" w:space="0" w:color="auto"/>
                                  </w:divBdr>
                                  <w:divsChild>
                                    <w:div w:id="1918781699">
                                      <w:marLeft w:val="0"/>
                                      <w:marRight w:val="0"/>
                                      <w:marTop w:val="0"/>
                                      <w:marBottom w:val="0"/>
                                      <w:divBdr>
                                        <w:top w:val="none" w:sz="0" w:space="0" w:color="auto"/>
                                        <w:left w:val="none" w:sz="0" w:space="0" w:color="auto"/>
                                        <w:bottom w:val="none" w:sz="0" w:space="0" w:color="auto"/>
                                        <w:right w:val="none" w:sz="0" w:space="0" w:color="auto"/>
                                      </w:divBdr>
                                      <w:divsChild>
                                        <w:div w:id="14251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773459">
      <w:bodyDiv w:val="1"/>
      <w:marLeft w:val="0"/>
      <w:marRight w:val="0"/>
      <w:marTop w:val="0"/>
      <w:marBottom w:val="0"/>
      <w:divBdr>
        <w:top w:val="none" w:sz="0" w:space="0" w:color="auto"/>
        <w:left w:val="none" w:sz="0" w:space="0" w:color="auto"/>
        <w:bottom w:val="none" w:sz="0" w:space="0" w:color="auto"/>
        <w:right w:val="none" w:sz="0" w:space="0" w:color="auto"/>
      </w:divBdr>
      <w:divsChild>
        <w:div w:id="1626230789">
          <w:marLeft w:val="0"/>
          <w:marRight w:val="0"/>
          <w:marTop w:val="0"/>
          <w:marBottom w:val="0"/>
          <w:divBdr>
            <w:top w:val="none" w:sz="0" w:space="0" w:color="auto"/>
            <w:left w:val="none" w:sz="0" w:space="0" w:color="auto"/>
            <w:bottom w:val="none" w:sz="0" w:space="0" w:color="auto"/>
            <w:right w:val="none" w:sz="0" w:space="0" w:color="auto"/>
          </w:divBdr>
          <w:divsChild>
            <w:div w:id="1746996931">
              <w:marLeft w:val="0"/>
              <w:marRight w:val="0"/>
              <w:marTop w:val="0"/>
              <w:marBottom w:val="0"/>
              <w:divBdr>
                <w:top w:val="none" w:sz="0" w:space="0" w:color="auto"/>
                <w:left w:val="none" w:sz="0" w:space="0" w:color="auto"/>
                <w:bottom w:val="none" w:sz="0" w:space="0" w:color="auto"/>
                <w:right w:val="none" w:sz="0" w:space="0" w:color="auto"/>
              </w:divBdr>
              <w:divsChild>
                <w:div w:id="1969966712">
                  <w:marLeft w:val="0"/>
                  <w:marRight w:val="0"/>
                  <w:marTop w:val="0"/>
                  <w:marBottom w:val="0"/>
                  <w:divBdr>
                    <w:top w:val="none" w:sz="0" w:space="0" w:color="auto"/>
                    <w:left w:val="none" w:sz="0" w:space="0" w:color="auto"/>
                    <w:bottom w:val="none" w:sz="0" w:space="0" w:color="auto"/>
                    <w:right w:val="none" w:sz="0" w:space="0" w:color="auto"/>
                  </w:divBdr>
                  <w:divsChild>
                    <w:div w:id="475143226">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header" Target="header1.xml"/><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mailto:Markus.Regauer@med.uni-muenchen.de"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17498-A7F9-A644-84CF-A88A6334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3972</Words>
  <Characters>22641</Characters>
  <Application>Microsoft Macintosh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Klinikum der Universitaet Muenchen</Company>
  <LinksUpToDate>false</LinksUpToDate>
  <CharactersWithSpaces>26560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mregauer</dc:creator>
  <cp:lastModifiedBy>Na Ma</cp:lastModifiedBy>
  <cp:revision>2</cp:revision>
  <dcterms:created xsi:type="dcterms:W3CDTF">2016-12-14T05:06:00Z</dcterms:created>
  <dcterms:modified xsi:type="dcterms:W3CDTF">2016-12-14T05:06:00Z</dcterms:modified>
</cp:coreProperties>
</file>