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11A" w:rsidRPr="008C1D8E" w:rsidRDefault="006D511A" w:rsidP="00C4240B">
      <w:pPr>
        <w:bidi w:val="0"/>
        <w:spacing w:after="0" w:line="360" w:lineRule="auto"/>
        <w:jc w:val="both"/>
        <w:rPr>
          <w:rFonts w:ascii="Book Antiqua" w:hAnsi="Book Antiqua"/>
          <w:b/>
          <w:sz w:val="24"/>
          <w:szCs w:val="24"/>
        </w:rPr>
      </w:pPr>
      <w:r w:rsidRPr="008C1D8E">
        <w:rPr>
          <w:rFonts w:ascii="Book Antiqua" w:hAnsi="Book Antiqua"/>
          <w:b/>
          <w:sz w:val="24"/>
          <w:szCs w:val="24"/>
        </w:rPr>
        <w:t xml:space="preserve">Name of Journal: </w:t>
      </w:r>
      <w:r w:rsidRPr="008C1D8E">
        <w:rPr>
          <w:rFonts w:ascii="Book Antiqua" w:hAnsi="Book Antiqua"/>
          <w:b/>
          <w:i/>
          <w:iCs/>
          <w:sz w:val="24"/>
          <w:szCs w:val="24"/>
        </w:rPr>
        <w:t>World Journal of Gastrointestinal Surgery</w:t>
      </w:r>
    </w:p>
    <w:p w:rsidR="006D511A" w:rsidRPr="008C1D8E" w:rsidRDefault="006D511A" w:rsidP="00C4240B">
      <w:pPr>
        <w:bidi w:val="0"/>
        <w:spacing w:after="0" w:line="360" w:lineRule="auto"/>
        <w:jc w:val="both"/>
        <w:rPr>
          <w:rFonts w:ascii="Book Antiqua" w:hAnsi="Book Antiqua"/>
          <w:b/>
          <w:sz w:val="24"/>
          <w:szCs w:val="24"/>
          <w:lang w:eastAsia="zh-CN"/>
        </w:rPr>
      </w:pPr>
      <w:r w:rsidRPr="008C1D8E">
        <w:rPr>
          <w:rFonts w:ascii="Book Antiqua" w:hAnsi="Book Antiqua"/>
          <w:b/>
          <w:sz w:val="24"/>
          <w:szCs w:val="24"/>
        </w:rPr>
        <w:t xml:space="preserve">ESPS Manuscript NO: </w:t>
      </w:r>
      <w:r w:rsidRPr="008C1D8E">
        <w:rPr>
          <w:rFonts w:ascii="Book Antiqua" w:hAnsi="Book Antiqua"/>
          <w:b/>
          <w:sz w:val="24"/>
          <w:szCs w:val="24"/>
          <w:lang w:eastAsia="zh-CN"/>
        </w:rPr>
        <w:t>30158</w:t>
      </w:r>
    </w:p>
    <w:p w:rsidR="006D511A" w:rsidRPr="008C1D8E" w:rsidRDefault="006D511A" w:rsidP="00C4240B">
      <w:pPr>
        <w:bidi w:val="0"/>
        <w:spacing w:after="0" w:line="360" w:lineRule="auto"/>
        <w:jc w:val="both"/>
        <w:rPr>
          <w:rFonts w:ascii="Book Antiqua" w:hAnsi="Book Antiqua"/>
          <w:b/>
          <w:sz w:val="24"/>
          <w:szCs w:val="24"/>
        </w:rPr>
      </w:pPr>
      <w:r w:rsidRPr="008C1D8E">
        <w:rPr>
          <w:rFonts w:ascii="Book Antiqua" w:hAnsi="Book Antiqua"/>
          <w:b/>
          <w:sz w:val="24"/>
          <w:szCs w:val="24"/>
        </w:rPr>
        <w:t>Manuscript Type: Original Article</w:t>
      </w:r>
    </w:p>
    <w:p w:rsidR="006D511A" w:rsidRPr="008C1D8E" w:rsidRDefault="006D511A" w:rsidP="00C4240B">
      <w:pPr>
        <w:autoSpaceDE w:val="0"/>
        <w:autoSpaceDN w:val="0"/>
        <w:bidi w:val="0"/>
        <w:adjustRightInd w:val="0"/>
        <w:spacing w:after="0" w:line="360" w:lineRule="auto"/>
        <w:jc w:val="both"/>
        <w:rPr>
          <w:rFonts w:ascii="Book Antiqua" w:hAnsi="Book Antiqua" w:cstheme="majorBidi"/>
          <w:b/>
          <w:bCs/>
          <w:sz w:val="24"/>
          <w:szCs w:val="24"/>
          <w:lang w:eastAsia="zh-CN"/>
        </w:rPr>
      </w:pPr>
    </w:p>
    <w:p w:rsidR="006D511A" w:rsidRPr="008C1D8E" w:rsidRDefault="006D511A" w:rsidP="00C4240B">
      <w:pPr>
        <w:autoSpaceDE w:val="0"/>
        <w:autoSpaceDN w:val="0"/>
        <w:bidi w:val="0"/>
        <w:adjustRightInd w:val="0"/>
        <w:spacing w:after="0" w:line="360" w:lineRule="auto"/>
        <w:jc w:val="both"/>
        <w:rPr>
          <w:rFonts w:ascii="Book Antiqua" w:hAnsi="Book Antiqua" w:cstheme="majorBidi"/>
          <w:b/>
          <w:bCs/>
          <w:i/>
          <w:sz w:val="24"/>
          <w:szCs w:val="24"/>
          <w:lang w:eastAsia="zh-CN"/>
        </w:rPr>
      </w:pPr>
      <w:r w:rsidRPr="008C1D8E">
        <w:rPr>
          <w:rFonts w:ascii="Book Antiqua" w:hAnsi="Book Antiqua"/>
          <w:b/>
          <w:i/>
          <w:sz w:val="24"/>
          <w:szCs w:val="24"/>
        </w:rPr>
        <w:t>Retrospective Study</w:t>
      </w:r>
    </w:p>
    <w:p w:rsidR="00480E9B" w:rsidRPr="008C1D8E" w:rsidRDefault="00480E9B" w:rsidP="00C4240B">
      <w:pPr>
        <w:autoSpaceDE w:val="0"/>
        <w:autoSpaceDN w:val="0"/>
        <w:bidi w:val="0"/>
        <w:adjustRightInd w:val="0"/>
        <w:spacing w:after="0" w:line="360" w:lineRule="auto"/>
        <w:jc w:val="both"/>
        <w:rPr>
          <w:rFonts w:ascii="Book Antiqua" w:hAnsi="Book Antiqua" w:cstheme="majorBidi"/>
          <w:b/>
          <w:bCs/>
          <w:sz w:val="24"/>
          <w:szCs w:val="24"/>
          <w:lang w:eastAsia="zh-CN"/>
        </w:rPr>
      </w:pPr>
      <w:r w:rsidRPr="008C1D8E">
        <w:rPr>
          <w:rFonts w:ascii="Book Antiqua" w:hAnsi="Book Antiqua" w:cstheme="majorBidi"/>
          <w:b/>
          <w:bCs/>
          <w:sz w:val="24"/>
          <w:szCs w:val="24"/>
        </w:rPr>
        <w:t>Clinicopathological features and surgical outcome of patients with fibrola</w:t>
      </w:r>
      <w:r w:rsidR="006D511A" w:rsidRPr="008C1D8E">
        <w:rPr>
          <w:rFonts w:ascii="Book Antiqua" w:hAnsi="Book Antiqua" w:cstheme="majorBidi"/>
          <w:b/>
          <w:bCs/>
          <w:sz w:val="24"/>
          <w:szCs w:val="24"/>
        </w:rPr>
        <w:t>mellar hepatocellular carcinoma</w:t>
      </w:r>
      <w:r w:rsidR="008C1D8E">
        <w:rPr>
          <w:rFonts w:ascii="Book Antiqua" w:hAnsi="Book Antiqua" w:cstheme="majorBidi"/>
          <w:b/>
          <w:bCs/>
          <w:sz w:val="24"/>
          <w:szCs w:val="24"/>
        </w:rPr>
        <w:t xml:space="preserve"> </w:t>
      </w:r>
      <w:r w:rsidRPr="008C1D8E">
        <w:rPr>
          <w:rFonts w:ascii="Book Antiqua" w:hAnsi="Book Antiqua" w:cstheme="majorBidi"/>
          <w:b/>
          <w:bCs/>
          <w:sz w:val="24"/>
          <w:szCs w:val="24"/>
        </w:rPr>
        <w:t>(</w:t>
      </w:r>
      <w:r w:rsidR="00861981" w:rsidRPr="008C1D8E">
        <w:rPr>
          <w:rFonts w:ascii="Book Antiqua" w:hAnsi="Book Antiqua" w:cstheme="majorBidi"/>
          <w:b/>
          <w:bCs/>
          <w:sz w:val="24"/>
          <w:szCs w:val="24"/>
        </w:rPr>
        <w:t>e</w:t>
      </w:r>
      <w:r w:rsidRPr="008C1D8E">
        <w:rPr>
          <w:rFonts w:ascii="Book Antiqua" w:hAnsi="Book Antiqua" w:cstheme="majorBidi"/>
          <w:b/>
          <w:bCs/>
          <w:sz w:val="24"/>
          <w:szCs w:val="24"/>
        </w:rPr>
        <w:t xml:space="preserve">xperience with 22 patients over </w:t>
      </w:r>
      <w:r w:rsidR="00730081" w:rsidRPr="008C1D8E">
        <w:rPr>
          <w:rFonts w:ascii="Book Antiqua" w:hAnsi="Book Antiqua" w:cstheme="majorBidi"/>
          <w:b/>
          <w:bCs/>
          <w:sz w:val="24"/>
          <w:szCs w:val="24"/>
        </w:rPr>
        <w:t xml:space="preserve">a </w:t>
      </w:r>
      <w:r w:rsidRPr="008C1D8E">
        <w:rPr>
          <w:rFonts w:ascii="Book Antiqua" w:hAnsi="Book Antiqua" w:cstheme="majorBidi"/>
          <w:b/>
          <w:bCs/>
          <w:sz w:val="24"/>
          <w:szCs w:val="24"/>
        </w:rPr>
        <w:t>15-year period)</w:t>
      </w:r>
    </w:p>
    <w:p w:rsidR="00861981" w:rsidRPr="008C1D8E" w:rsidRDefault="00861981" w:rsidP="00C4240B">
      <w:pPr>
        <w:autoSpaceDE w:val="0"/>
        <w:autoSpaceDN w:val="0"/>
        <w:bidi w:val="0"/>
        <w:adjustRightInd w:val="0"/>
        <w:spacing w:after="0" w:line="360" w:lineRule="auto"/>
        <w:jc w:val="both"/>
        <w:rPr>
          <w:rFonts w:ascii="Book Antiqua" w:hAnsi="Book Antiqua"/>
          <w:b/>
          <w:sz w:val="24"/>
          <w:szCs w:val="24"/>
          <w:lang w:eastAsia="zh-CN"/>
        </w:rPr>
      </w:pPr>
    </w:p>
    <w:p w:rsidR="006D511A" w:rsidRPr="008C1D8E" w:rsidRDefault="00861981" w:rsidP="00C4240B">
      <w:pPr>
        <w:autoSpaceDE w:val="0"/>
        <w:autoSpaceDN w:val="0"/>
        <w:bidi w:val="0"/>
        <w:adjustRightInd w:val="0"/>
        <w:spacing w:after="0" w:line="360" w:lineRule="auto"/>
        <w:jc w:val="both"/>
        <w:rPr>
          <w:rFonts w:ascii="Book Antiqua" w:hAnsi="Book Antiqua" w:cstheme="majorBidi"/>
          <w:bCs/>
          <w:sz w:val="24"/>
          <w:szCs w:val="24"/>
        </w:rPr>
      </w:pPr>
      <w:r w:rsidRPr="008C1D8E">
        <w:rPr>
          <w:rFonts w:ascii="Book Antiqua" w:hAnsi="Book Antiqua" w:cstheme="majorBidi"/>
          <w:bCs/>
          <w:sz w:val="24"/>
          <w:szCs w:val="24"/>
          <w:lang w:eastAsia="zh-CN"/>
        </w:rPr>
        <w:t>Wahab</w:t>
      </w:r>
      <w:r w:rsidRPr="008C1D8E">
        <w:rPr>
          <w:rFonts w:ascii="Book Antiqua" w:hAnsi="Book Antiqua" w:cstheme="majorBidi"/>
          <w:bCs/>
          <w:sz w:val="24"/>
          <w:szCs w:val="24"/>
        </w:rPr>
        <w:t xml:space="preserve"> </w:t>
      </w:r>
      <w:r w:rsidRPr="008C1D8E">
        <w:rPr>
          <w:rFonts w:ascii="Book Antiqua" w:hAnsi="Book Antiqua" w:cstheme="majorBidi"/>
          <w:bCs/>
          <w:sz w:val="24"/>
          <w:szCs w:val="24"/>
          <w:lang w:eastAsia="zh-CN"/>
        </w:rPr>
        <w:t>M</w:t>
      </w:r>
      <w:r w:rsidR="003268AF" w:rsidRPr="008C1D8E">
        <w:rPr>
          <w:rFonts w:ascii="Book Antiqua" w:hAnsi="Book Antiqua" w:cstheme="majorBidi"/>
          <w:bCs/>
          <w:sz w:val="24"/>
          <w:szCs w:val="24"/>
          <w:lang w:eastAsia="zh-CN"/>
        </w:rPr>
        <w:t>A</w:t>
      </w:r>
      <w:r w:rsidRPr="008C1D8E">
        <w:rPr>
          <w:rFonts w:ascii="Book Antiqua" w:hAnsi="Book Antiqua" w:cstheme="majorBidi"/>
          <w:bCs/>
          <w:sz w:val="24"/>
          <w:szCs w:val="24"/>
          <w:lang w:eastAsia="zh-CN"/>
        </w:rPr>
        <w:t xml:space="preserve"> </w:t>
      </w:r>
      <w:r w:rsidRPr="008C1D8E">
        <w:rPr>
          <w:rFonts w:ascii="Book Antiqua" w:hAnsi="Book Antiqua" w:cstheme="majorBidi"/>
          <w:bCs/>
          <w:i/>
          <w:sz w:val="24"/>
          <w:szCs w:val="24"/>
          <w:lang w:eastAsia="zh-CN"/>
        </w:rPr>
        <w:t xml:space="preserve">et al. </w:t>
      </w:r>
      <w:r w:rsidR="00D0152A" w:rsidRPr="008C1D8E">
        <w:rPr>
          <w:rFonts w:ascii="Book Antiqua" w:hAnsi="Book Antiqua" w:cstheme="majorBidi"/>
          <w:bCs/>
          <w:sz w:val="24"/>
          <w:szCs w:val="24"/>
        </w:rPr>
        <w:t xml:space="preserve">Clinicopathological features of fibrolamellar </w:t>
      </w:r>
      <w:r w:rsidR="001273E0">
        <w:rPr>
          <w:rFonts w:ascii="Book Antiqua" w:hAnsi="Book Antiqua" w:cstheme="majorBidi" w:hint="eastAsia"/>
          <w:bCs/>
          <w:sz w:val="24"/>
          <w:szCs w:val="24"/>
          <w:lang w:eastAsia="zh-CN"/>
        </w:rPr>
        <w:t>HCC</w:t>
      </w:r>
      <w:r w:rsidR="008C1D8E">
        <w:rPr>
          <w:rFonts w:ascii="Book Antiqua" w:hAnsi="Book Antiqua" w:cstheme="majorBidi"/>
          <w:bCs/>
          <w:sz w:val="24"/>
          <w:szCs w:val="24"/>
        </w:rPr>
        <w:t xml:space="preserve"> </w:t>
      </w:r>
    </w:p>
    <w:p w:rsidR="00D0152A" w:rsidRPr="008C1D8E" w:rsidRDefault="00D0152A" w:rsidP="00C4240B">
      <w:pPr>
        <w:autoSpaceDE w:val="0"/>
        <w:autoSpaceDN w:val="0"/>
        <w:bidi w:val="0"/>
        <w:adjustRightInd w:val="0"/>
        <w:spacing w:after="0" w:line="360" w:lineRule="auto"/>
        <w:jc w:val="both"/>
        <w:rPr>
          <w:rFonts w:ascii="Book Antiqua" w:hAnsi="Book Antiqua" w:cstheme="majorBidi"/>
          <w:b/>
          <w:bCs/>
          <w:sz w:val="24"/>
          <w:szCs w:val="24"/>
          <w:lang w:eastAsia="zh-CN"/>
        </w:rPr>
      </w:pPr>
    </w:p>
    <w:p w:rsidR="00F17A23" w:rsidRPr="008C1D8E" w:rsidRDefault="006D511A" w:rsidP="00C4240B">
      <w:pPr>
        <w:autoSpaceDE w:val="0"/>
        <w:autoSpaceDN w:val="0"/>
        <w:bidi w:val="0"/>
        <w:adjustRightInd w:val="0"/>
        <w:spacing w:after="0" w:line="360" w:lineRule="auto"/>
        <w:jc w:val="both"/>
        <w:rPr>
          <w:rFonts w:ascii="Book Antiqua" w:hAnsi="Book Antiqua" w:cstheme="majorBidi"/>
          <w:b/>
          <w:bCs/>
          <w:sz w:val="24"/>
          <w:szCs w:val="24"/>
          <w:lang w:eastAsia="zh-CN"/>
        </w:rPr>
      </w:pPr>
      <w:r w:rsidRPr="008C1D8E">
        <w:rPr>
          <w:rFonts w:ascii="Book Antiqua" w:hAnsi="Book Antiqua" w:cstheme="majorBidi"/>
          <w:b/>
          <w:bCs/>
          <w:sz w:val="24"/>
          <w:szCs w:val="24"/>
          <w:lang w:eastAsia="zh-CN"/>
        </w:rPr>
        <w:t>Mohamed</w:t>
      </w:r>
      <w:r w:rsidR="008C1D8E">
        <w:rPr>
          <w:rFonts w:ascii="Book Antiqua" w:hAnsi="Book Antiqua" w:cstheme="majorBidi"/>
          <w:b/>
          <w:bCs/>
          <w:sz w:val="24"/>
          <w:szCs w:val="24"/>
          <w:lang w:eastAsia="zh-CN"/>
        </w:rPr>
        <w:t xml:space="preserve"> </w:t>
      </w:r>
      <w:r w:rsidRPr="008C1D8E">
        <w:rPr>
          <w:rFonts w:ascii="Book Antiqua" w:hAnsi="Book Antiqua" w:cstheme="majorBidi"/>
          <w:b/>
          <w:bCs/>
          <w:sz w:val="24"/>
          <w:szCs w:val="24"/>
          <w:lang w:eastAsia="zh-CN"/>
        </w:rPr>
        <w:t>Abdel</w:t>
      </w:r>
      <w:r w:rsidR="00861981" w:rsidRPr="008C1D8E">
        <w:rPr>
          <w:rFonts w:ascii="Book Antiqua" w:hAnsi="Book Antiqua" w:cstheme="majorBidi"/>
          <w:b/>
          <w:bCs/>
          <w:sz w:val="24"/>
          <w:szCs w:val="24"/>
          <w:lang w:eastAsia="zh-CN"/>
        </w:rPr>
        <w:t xml:space="preserve"> </w:t>
      </w:r>
      <w:r w:rsidRPr="008C1D8E">
        <w:rPr>
          <w:rFonts w:ascii="Book Antiqua" w:hAnsi="Book Antiqua" w:cstheme="majorBidi"/>
          <w:b/>
          <w:bCs/>
          <w:sz w:val="24"/>
          <w:szCs w:val="24"/>
          <w:lang w:eastAsia="zh-CN"/>
        </w:rPr>
        <w:t xml:space="preserve">Wahab, Ehab El </w:t>
      </w:r>
      <w:r w:rsidR="003268AF" w:rsidRPr="008C1D8E">
        <w:rPr>
          <w:rFonts w:ascii="Book Antiqua" w:hAnsi="Book Antiqua" w:cstheme="majorBidi"/>
          <w:b/>
          <w:bCs/>
          <w:sz w:val="24"/>
          <w:szCs w:val="24"/>
          <w:lang w:eastAsia="zh-CN"/>
        </w:rPr>
        <w:t>H</w:t>
      </w:r>
      <w:r w:rsidRPr="008C1D8E">
        <w:rPr>
          <w:rFonts w:ascii="Book Antiqua" w:hAnsi="Book Antiqua" w:cstheme="majorBidi"/>
          <w:b/>
          <w:bCs/>
          <w:sz w:val="24"/>
          <w:szCs w:val="24"/>
          <w:lang w:eastAsia="zh-CN"/>
        </w:rPr>
        <w:t xml:space="preserve">anafy, Ayman El </w:t>
      </w:r>
      <w:r w:rsidR="003268AF" w:rsidRPr="008C1D8E">
        <w:rPr>
          <w:rFonts w:ascii="Book Antiqua" w:hAnsi="Book Antiqua" w:cstheme="majorBidi"/>
          <w:b/>
          <w:bCs/>
          <w:sz w:val="24"/>
          <w:szCs w:val="24"/>
          <w:lang w:eastAsia="zh-CN"/>
        </w:rPr>
        <w:t>N</w:t>
      </w:r>
      <w:r w:rsidRPr="008C1D8E">
        <w:rPr>
          <w:rFonts w:ascii="Book Antiqua" w:hAnsi="Book Antiqua" w:cstheme="majorBidi"/>
          <w:b/>
          <w:bCs/>
          <w:sz w:val="24"/>
          <w:szCs w:val="24"/>
          <w:lang w:eastAsia="zh-CN"/>
        </w:rPr>
        <w:t>akeeb, Mahmoud Abdelwahab</w:t>
      </w:r>
      <w:r w:rsidR="008C1D8E">
        <w:rPr>
          <w:rFonts w:ascii="Book Antiqua" w:hAnsi="Book Antiqua" w:cstheme="majorBidi"/>
          <w:b/>
          <w:bCs/>
          <w:sz w:val="24"/>
          <w:szCs w:val="24"/>
          <w:lang w:eastAsia="zh-CN"/>
        </w:rPr>
        <w:t xml:space="preserve"> </w:t>
      </w:r>
      <w:r w:rsidRPr="008C1D8E">
        <w:rPr>
          <w:rFonts w:ascii="Book Antiqua" w:hAnsi="Book Antiqua" w:cstheme="majorBidi"/>
          <w:b/>
          <w:bCs/>
          <w:sz w:val="24"/>
          <w:szCs w:val="24"/>
          <w:lang w:eastAsia="zh-CN"/>
        </w:rPr>
        <w:t>Ali</w:t>
      </w:r>
      <w:r w:rsidR="008C1D8E">
        <w:rPr>
          <w:rFonts w:ascii="Book Antiqua" w:hAnsi="Book Antiqua" w:cstheme="majorBidi"/>
          <w:b/>
          <w:bCs/>
          <w:sz w:val="24"/>
          <w:szCs w:val="24"/>
          <w:lang w:eastAsia="zh-CN"/>
        </w:rPr>
        <w:t xml:space="preserve"> </w:t>
      </w:r>
    </w:p>
    <w:p w:rsidR="00861981" w:rsidRPr="008C1D8E" w:rsidRDefault="00861981" w:rsidP="00C4240B">
      <w:pPr>
        <w:autoSpaceDE w:val="0"/>
        <w:autoSpaceDN w:val="0"/>
        <w:bidi w:val="0"/>
        <w:adjustRightInd w:val="0"/>
        <w:spacing w:after="0" w:line="360" w:lineRule="auto"/>
        <w:jc w:val="both"/>
        <w:rPr>
          <w:rFonts w:ascii="Book Antiqua" w:hAnsi="Book Antiqua" w:cstheme="majorBidi"/>
          <w:b/>
          <w:bCs/>
          <w:sz w:val="24"/>
          <w:szCs w:val="24"/>
          <w:lang w:eastAsia="zh-CN" w:bidi="ar-EG"/>
        </w:rPr>
      </w:pPr>
    </w:p>
    <w:p w:rsidR="00861981" w:rsidRPr="008C1D8E" w:rsidRDefault="00861981" w:rsidP="00C4240B">
      <w:pPr>
        <w:autoSpaceDE w:val="0"/>
        <w:autoSpaceDN w:val="0"/>
        <w:bidi w:val="0"/>
        <w:adjustRightInd w:val="0"/>
        <w:spacing w:after="0" w:line="360" w:lineRule="auto"/>
        <w:jc w:val="both"/>
        <w:rPr>
          <w:rFonts w:ascii="Book Antiqua" w:hAnsi="Book Antiqua" w:cstheme="majorBidi"/>
          <w:b/>
          <w:bCs/>
          <w:sz w:val="24"/>
          <w:szCs w:val="24"/>
          <w:lang w:eastAsia="zh-CN"/>
        </w:rPr>
      </w:pPr>
      <w:r w:rsidRPr="008C1D8E">
        <w:rPr>
          <w:rFonts w:ascii="Book Antiqua" w:hAnsi="Book Antiqua" w:cstheme="majorBidi"/>
          <w:b/>
          <w:bCs/>
          <w:sz w:val="24"/>
          <w:szCs w:val="24"/>
          <w:lang w:eastAsia="zh-CN"/>
        </w:rPr>
        <w:t>Mohamed</w:t>
      </w:r>
      <w:r w:rsidR="008C1D8E">
        <w:rPr>
          <w:rFonts w:ascii="Book Antiqua" w:hAnsi="Book Antiqua" w:cstheme="majorBidi"/>
          <w:b/>
          <w:bCs/>
          <w:sz w:val="24"/>
          <w:szCs w:val="24"/>
          <w:lang w:eastAsia="zh-CN"/>
        </w:rPr>
        <w:t xml:space="preserve"> </w:t>
      </w:r>
      <w:r w:rsidRPr="008C1D8E">
        <w:rPr>
          <w:rFonts w:ascii="Book Antiqua" w:hAnsi="Book Antiqua" w:cstheme="majorBidi"/>
          <w:b/>
          <w:bCs/>
          <w:sz w:val="24"/>
          <w:szCs w:val="24"/>
          <w:lang w:eastAsia="zh-CN"/>
        </w:rPr>
        <w:t xml:space="preserve">Abdel Wahab, Ehab El </w:t>
      </w:r>
      <w:r w:rsidR="003268AF" w:rsidRPr="008C1D8E">
        <w:rPr>
          <w:rFonts w:ascii="Book Antiqua" w:hAnsi="Book Antiqua" w:cstheme="majorBidi"/>
          <w:b/>
          <w:bCs/>
          <w:sz w:val="24"/>
          <w:szCs w:val="24"/>
          <w:lang w:eastAsia="zh-CN"/>
        </w:rPr>
        <w:t>H</w:t>
      </w:r>
      <w:r w:rsidRPr="008C1D8E">
        <w:rPr>
          <w:rFonts w:ascii="Book Antiqua" w:hAnsi="Book Antiqua" w:cstheme="majorBidi"/>
          <w:b/>
          <w:bCs/>
          <w:sz w:val="24"/>
          <w:szCs w:val="24"/>
          <w:lang w:eastAsia="zh-CN"/>
        </w:rPr>
        <w:t xml:space="preserve">anafy, Ayman El </w:t>
      </w:r>
      <w:r w:rsidR="003268AF" w:rsidRPr="008C1D8E">
        <w:rPr>
          <w:rFonts w:ascii="Book Antiqua" w:hAnsi="Book Antiqua" w:cstheme="majorBidi"/>
          <w:b/>
          <w:bCs/>
          <w:sz w:val="24"/>
          <w:szCs w:val="24"/>
          <w:lang w:eastAsia="zh-CN"/>
        </w:rPr>
        <w:t>N</w:t>
      </w:r>
      <w:r w:rsidRPr="008C1D8E">
        <w:rPr>
          <w:rFonts w:ascii="Book Antiqua" w:hAnsi="Book Antiqua" w:cstheme="majorBidi"/>
          <w:b/>
          <w:bCs/>
          <w:sz w:val="24"/>
          <w:szCs w:val="24"/>
          <w:lang w:eastAsia="zh-CN"/>
        </w:rPr>
        <w:t>akeeb, Mahmoud Abdelwahab</w:t>
      </w:r>
      <w:r w:rsidR="008C1D8E">
        <w:rPr>
          <w:rFonts w:ascii="Book Antiqua" w:hAnsi="Book Antiqua" w:cstheme="majorBidi"/>
          <w:b/>
          <w:bCs/>
          <w:sz w:val="24"/>
          <w:szCs w:val="24"/>
          <w:lang w:eastAsia="zh-CN"/>
        </w:rPr>
        <w:t xml:space="preserve"> </w:t>
      </w:r>
      <w:r w:rsidRPr="008C1D8E">
        <w:rPr>
          <w:rFonts w:ascii="Book Antiqua" w:hAnsi="Book Antiqua" w:cstheme="majorBidi"/>
          <w:b/>
          <w:bCs/>
          <w:sz w:val="24"/>
          <w:szCs w:val="24"/>
          <w:lang w:eastAsia="zh-CN"/>
        </w:rPr>
        <w:t xml:space="preserve">Ali, </w:t>
      </w:r>
      <w:r w:rsidRPr="008C1D8E">
        <w:rPr>
          <w:rFonts w:ascii="Book Antiqua" w:hAnsi="Book Antiqua" w:cstheme="majorBidi"/>
          <w:bCs/>
          <w:sz w:val="24"/>
          <w:szCs w:val="24"/>
          <w:lang w:eastAsia="zh-CN"/>
        </w:rPr>
        <w:t>Gastroenterology Surgical Center, Mansoura University, Mansoura 35516, Egypt</w:t>
      </w:r>
    </w:p>
    <w:p w:rsidR="00861981" w:rsidRPr="008C1D8E" w:rsidRDefault="00861981" w:rsidP="00C4240B">
      <w:pPr>
        <w:autoSpaceDE w:val="0"/>
        <w:autoSpaceDN w:val="0"/>
        <w:bidi w:val="0"/>
        <w:adjustRightInd w:val="0"/>
        <w:spacing w:after="0" w:line="360" w:lineRule="auto"/>
        <w:jc w:val="both"/>
        <w:rPr>
          <w:rFonts w:ascii="Book Antiqua" w:hAnsi="Book Antiqua" w:cstheme="majorBidi"/>
          <w:b/>
          <w:bCs/>
          <w:sz w:val="24"/>
          <w:szCs w:val="24"/>
          <w:rtl/>
          <w:lang w:eastAsia="zh-CN" w:bidi="ar-EG"/>
        </w:rPr>
      </w:pPr>
    </w:p>
    <w:p w:rsidR="005F0101" w:rsidRPr="008C1D8E" w:rsidRDefault="00F17A23" w:rsidP="00C4240B">
      <w:pPr>
        <w:bidi w:val="0"/>
        <w:spacing w:after="0" w:line="360" w:lineRule="auto"/>
        <w:jc w:val="both"/>
        <w:rPr>
          <w:rFonts w:ascii="Book Antiqua" w:hAnsi="Book Antiqua"/>
          <w:b/>
          <w:sz w:val="24"/>
          <w:szCs w:val="24"/>
        </w:rPr>
      </w:pPr>
      <w:r w:rsidRPr="008C1D8E">
        <w:rPr>
          <w:rFonts w:ascii="Book Antiqua" w:hAnsi="Book Antiqua"/>
          <w:b/>
          <w:sz w:val="24"/>
          <w:szCs w:val="24"/>
        </w:rPr>
        <w:t>Author contributions:</w:t>
      </w:r>
      <w:r w:rsidR="00861981" w:rsidRPr="008C1D8E">
        <w:rPr>
          <w:rFonts w:ascii="Book Antiqua" w:hAnsi="Book Antiqua"/>
          <w:b/>
          <w:sz w:val="24"/>
          <w:szCs w:val="24"/>
          <w:lang w:eastAsia="zh-CN"/>
        </w:rPr>
        <w:t xml:space="preserve"> </w:t>
      </w:r>
      <w:r w:rsidR="005F0101" w:rsidRPr="008C1D8E">
        <w:rPr>
          <w:rFonts w:ascii="Book Antiqua" w:hAnsi="Book Antiqua"/>
          <w:sz w:val="24"/>
          <w:szCs w:val="24"/>
        </w:rPr>
        <w:t>Wahab</w:t>
      </w:r>
      <w:r w:rsidR="00861981" w:rsidRPr="008C1D8E">
        <w:rPr>
          <w:rFonts w:ascii="Book Antiqua" w:hAnsi="Book Antiqua"/>
          <w:sz w:val="24"/>
          <w:szCs w:val="24"/>
          <w:lang w:eastAsia="zh-CN"/>
        </w:rPr>
        <w:t xml:space="preserve"> M</w:t>
      </w:r>
      <w:r w:rsidR="003268AF" w:rsidRPr="008C1D8E">
        <w:rPr>
          <w:rFonts w:ascii="Book Antiqua" w:hAnsi="Book Antiqua"/>
          <w:sz w:val="24"/>
          <w:szCs w:val="24"/>
          <w:lang w:eastAsia="zh-CN"/>
        </w:rPr>
        <w:t>A</w:t>
      </w:r>
      <w:r w:rsidR="00861981" w:rsidRPr="008C1D8E">
        <w:rPr>
          <w:rFonts w:ascii="Book Antiqua" w:hAnsi="Book Antiqua"/>
          <w:sz w:val="24"/>
          <w:szCs w:val="24"/>
          <w:lang w:eastAsia="zh-CN"/>
        </w:rPr>
        <w:t xml:space="preserve"> and</w:t>
      </w:r>
      <w:r w:rsidR="008C1D8E">
        <w:rPr>
          <w:rFonts w:ascii="Book Antiqua" w:hAnsi="Book Antiqua"/>
          <w:sz w:val="24"/>
          <w:szCs w:val="24"/>
          <w:lang w:eastAsia="zh-CN"/>
        </w:rPr>
        <w:t xml:space="preserve"> </w:t>
      </w:r>
      <w:r w:rsidR="005F0101" w:rsidRPr="008C1D8E">
        <w:rPr>
          <w:rFonts w:ascii="Book Antiqua" w:hAnsi="Book Antiqua"/>
          <w:sz w:val="24"/>
          <w:szCs w:val="24"/>
        </w:rPr>
        <w:t>El Hanafy</w:t>
      </w:r>
      <w:r w:rsidR="00861981" w:rsidRPr="008C1D8E">
        <w:rPr>
          <w:rFonts w:ascii="Book Antiqua" w:hAnsi="Book Antiqua"/>
          <w:sz w:val="24"/>
          <w:szCs w:val="24"/>
          <w:lang w:eastAsia="zh-CN"/>
        </w:rPr>
        <w:t xml:space="preserve"> E contributed to</w:t>
      </w:r>
      <w:r w:rsidR="00861981" w:rsidRPr="008C1D8E">
        <w:rPr>
          <w:rFonts w:ascii="Book Antiqua" w:hAnsi="Book Antiqua"/>
          <w:bCs/>
          <w:sz w:val="24"/>
          <w:szCs w:val="24"/>
        </w:rPr>
        <w:t xml:space="preserve"> study concept</w:t>
      </w:r>
      <w:r w:rsidR="00861981" w:rsidRPr="008C1D8E">
        <w:rPr>
          <w:rFonts w:ascii="Book Antiqua" w:hAnsi="Book Antiqua"/>
          <w:bCs/>
          <w:sz w:val="24"/>
          <w:szCs w:val="24"/>
          <w:lang w:eastAsia="zh-CN"/>
        </w:rPr>
        <w:t xml:space="preserve">; </w:t>
      </w:r>
      <w:r w:rsidR="005F0101" w:rsidRPr="008C1D8E">
        <w:rPr>
          <w:rFonts w:ascii="Book Antiqua" w:hAnsi="Book Antiqua"/>
          <w:sz w:val="24"/>
          <w:szCs w:val="24"/>
        </w:rPr>
        <w:t>Wahab</w:t>
      </w:r>
      <w:r w:rsidR="00861981" w:rsidRPr="008C1D8E">
        <w:rPr>
          <w:rFonts w:ascii="Book Antiqua" w:hAnsi="Book Antiqua"/>
          <w:sz w:val="24"/>
          <w:szCs w:val="24"/>
          <w:lang w:eastAsia="zh-CN"/>
        </w:rPr>
        <w:t xml:space="preserve"> M</w:t>
      </w:r>
      <w:r w:rsidR="003268AF" w:rsidRPr="008C1D8E">
        <w:rPr>
          <w:rFonts w:ascii="Book Antiqua" w:hAnsi="Book Antiqua"/>
          <w:sz w:val="24"/>
          <w:szCs w:val="24"/>
          <w:lang w:eastAsia="zh-CN"/>
        </w:rPr>
        <w:t>A</w:t>
      </w:r>
      <w:r w:rsidR="005F0101" w:rsidRPr="008C1D8E">
        <w:rPr>
          <w:rFonts w:ascii="Book Antiqua" w:hAnsi="Book Antiqua"/>
          <w:sz w:val="24"/>
          <w:szCs w:val="24"/>
        </w:rPr>
        <w:t>, El Hanafy</w:t>
      </w:r>
      <w:r w:rsidR="00861981" w:rsidRPr="008C1D8E">
        <w:rPr>
          <w:rFonts w:ascii="Book Antiqua" w:hAnsi="Book Antiqua"/>
          <w:sz w:val="24"/>
          <w:szCs w:val="24"/>
          <w:lang w:eastAsia="zh-CN"/>
        </w:rPr>
        <w:t xml:space="preserve"> E and</w:t>
      </w:r>
      <w:r w:rsidR="005F0101" w:rsidRPr="008C1D8E">
        <w:rPr>
          <w:rFonts w:ascii="Book Antiqua" w:hAnsi="Book Antiqua"/>
          <w:sz w:val="24"/>
          <w:szCs w:val="24"/>
        </w:rPr>
        <w:t xml:space="preserve"> Ayman El Nakeeb</w:t>
      </w:r>
      <w:r w:rsidR="00861981" w:rsidRPr="008C1D8E">
        <w:rPr>
          <w:rFonts w:ascii="Book Antiqua" w:hAnsi="Book Antiqua"/>
          <w:sz w:val="24"/>
          <w:szCs w:val="24"/>
          <w:lang w:eastAsia="zh-CN"/>
        </w:rPr>
        <w:t xml:space="preserve"> A contributed to</w:t>
      </w:r>
      <w:r w:rsidR="00861981" w:rsidRPr="008C1D8E">
        <w:rPr>
          <w:rFonts w:ascii="Book Antiqua" w:hAnsi="Book Antiqua"/>
          <w:bCs/>
          <w:sz w:val="24"/>
          <w:szCs w:val="24"/>
        </w:rPr>
        <w:t xml:space="preserve"> data collection</w:t>
      </w:r>
      <w:r w:rsidR="00861981" w:rsidRPr="008C1D8E">
        <w:rPr>
          <w:rFonts w:ascii="Book Antiqua" w:hAnsi="Book Antiqua"/>
          <w:bCs/>
          <w:sz w:val="24"/>
          <w:szCs w:val="24"/>
          <w:lang w:eastAsia="zh-CN"/>
        </w:rPr>
        <w:t xml:space="preserve">; </w:t>
      </w:r>
      <w:r w:rsidR="005F0101" w:rsidRPr="008C1D8E">
        <w:rPr>
          <w:rFonts w:ascii="Book Antiqua" w:hAnsi="Book Antiqua"/>
          <w:sz w:val="24"/>
          <w:szCs w:val="24"/>
        </w:rPr>
        <w:t>El Hanafy</w:t>
      </w:r>
      <w:r w:rsidR="00861981" w:rsidRPr="008C1D8E">
        <w:rPr>
          <w:rFonts w:ascii="Book Antiqua" w:hAnsi="Book Antiqua"/>
          <w:sz w:val="24"/>
          <w:szCs w:val="24"/>
          <w:lang w:eastAsia="zh-CN"/>
        </w:rPr>
        <w:t xml:space="preserve"> E and</w:t>
      </w:r>
      <w:r w:rsidR="005F0101" w:rsidRPr="008C1D8E">
        <w:rPr>
          <w:rFonts w:ascii="Book Antiqua" w:hAnsi="Book Antiqua"/>
          <w:sz w:val="24"/>
          <w:szCs w:val="24"/>
        </w:rPr>
        <w:t xml:space="preserve"> El Nakeeb</w:t>
      </w:r>
      <w:r w:rsidR="00861981" w:rsidRPr="008C1D8E">
        <w:rPr>
          <w:rFonts w:ascii="Book Antiqua" w:hAnsi="Book Antiqua"/>
          <w:sz w:val="24"/>
          <w:szCs w:val="24"/>
          <w:lang w:eastAsia="zh-CN"/>
        </w:rPr>
        <w:t xml:space="preserve"> A contributed to</w:t>
      </w:r>
      <w:r w:rsidR="00861981" w:rsidRPr="008C1D8E">
        <w:rPr>
          <w:rFonts w:ascii="Book Antiqua" w:hAnsi="Book Antiqua"/>
          <w:bCs/>
          <w:sz w:val="24"/>
          <w:szCs w:val="24"/>
        </w:rPr>
        <w:t xml:space="preserve"> data analysis</w:t>
      </w:r>
      <w:r w:rsidR="00861981" w:rsidRPr="008C1D8E">
        <w:rPr>
          <w:rFonts w:ascii="Book Antiqua" w:hAnsi="Book Antiqua"/>
          <w:bCs/>
          <w:sz w:val="24"/>
          <w:szCs w:val="24"/>
          <w:lang w:eastAsia="zh-CN"/>
        </w:rPr>
        <w:t xml:space="preserve">; </w:t>
      </w:r>
      <w:r w:rsidR="005F0101" w:rsidRPr="008C1D8E">
        <w:rPr>
          <w:rFonts w:ascii="Book Antiqua" w:hAnsi="Book Antiqua"/>
          <w:sz w:val="24"/>
          <w:szCs w:val="24"/>
        </w:rPr>
        <w:t xml:space="preserve">Abdelwahab </w:t>
      </w:r>
      <w:r w:rsidR="003268AF" w:rsidRPr="008C1D8E">
        <w:rPr>
          <w:rFonts w:ascii="Book Antiqua" w:hAnsi="Book Antiqua"/>
          <w:sz w:val="24"/>
          <w:szCs w:val="24"/>
          <w:lang w:eastAsia="zh-CN"/>
        </w:rPr>
        <w:t xml:space="preserve">MA and </w:t>
      </w:r>
      <w:r w:rsidR="005F0101" w:rsidRPr="008C1D8E">
        <w:rPr>
          <w:rFonts w:ascii="Book Antiqua" w:hAnsi="Book Antiqua"/>
          <w:sz w:val="24"/>
          <w:szCs w:val="24"/>
        </w:rPr>
        <w:t>Ali</w:t>
      </w:r>
      <w:r w:rsidR="00861981" w:rsidRPr="008C1D8E">
        <w:rPr>
          <w:rFonts w:ascii="Book Antiqua" w:hAnsi="Book Antiqua"/>
          <w:sz w:val="24"/>
          <w:szCs w:val="24"/>
          <w:lang w:eastAsia="zh-CN"/>
        </w:rPr>
        <w:t xml:space="preserve"> MA contributed to</w:t>
      </w:r>
      <w:r w:rsidR="00861981" w:rsidRPr="008C1D8E">
        <w:rPr>
          <w:rFonts w:ascii="Book Antiqua" w:hAnsi="Book Antiqua"/>
          <w:bCs/>
          <w:sz w:val="24"/>
          <w:szCs w:val="24"/>
        </w:rPr>
        <w:t xml:space="preserve"> writing the draft</w:t>
      </w:r>
      <w:r w:rsidR="00861981" w:rsidRPr="008C1D8E">
        <w:rPr>
          <w:rFonts w:ascii="Book Antiqua" w:hAnsi="Book Antiqua"/>
          <w:bCs/>
          <w:sz w:val="24"/>
          <w:szCs w:val="24"/>
          <w:lang w:eastAsia="zh-CN"/>
        </w:rPr>
        <w:t>;</w:t>
      </w:r>
      <w:r w:rsidR="00861981" w:rsidRPr="008C1D8E">
        <w:rPr>
          <w:rFonts w:ascii="Book Antiqua" w:hAnsi="Book Antiqua"/>
          <w:sz w:val="24"/>
          <w:szCs w:val="24"/>
          <w:lang w:eastAsia="zh-CN"/>
        </w:rPr>
        <w:t xml:space="preserve"> </w:t>
      </w:r>
      <w:r w:rsidR="00861981" w:rsidRPr="008C1D8E">
        <w:rPr>
          <w:rFonts w:ascii="Book Antiqua" w:hAnsi="Book Antiqua"/>
          <w:sz w:val="24"/>
          <w:szCs w:val="24"/>
        </w:rPr>
        <w:t>a</w:t>
      </w:r>
      <w:r w:rsidR="005F0101" w:rsidRPr="008C1D8E">
        <w:rPr>
          <w:rFonts w:ascii="Book Antiqua" w:hAnsi="Book Antiqua"/>
          <w:sz w:val="24"/>
          <w:szCs w:val="24"/>
        </w:rPr>
        <w:t>ll authors have approved the manuscript in its final form</w:t>
      </w:r>
      <w:r w:rsidR="00861981" w:rsidRPr="008C1D8E">
        <w:rPr>
          <w:rFonts w:ascii="Book Antiqua" w:hAnsi="Book Antiqua"/>
          <w:sz w:val="24"/>
          <w:szCs w:val="24"/>
          <w:lang w:eastAsia="zh-CN"/>
        </w:rPr>
        <w:t xml:space="preserve"> and </w:t>
      </w:r>
      <w:r w:rsidR="00861981" w:rsidRPr="008C1D8E">
        <w:rPr>
          <w:rFonts w:ascii="Book Antiqua" w:hAnsi="Book Antiqua"/>
          <w:bCs/>
          <w:sz w:val="24"/>
          <w:szCs w:val="24"/>
        </w:rPr>
        <w:t>approving the manuscript in its final form</w:t>
      </w:r>
      <w:r w:rsidR="005F0101" w:rsidRPr="008C1D8E">
        <w:rPr>
          <w:rFonts w:ascii="Book Antiqua" w:hAnsi="Book Antiqua"/>
          <w:sz w:val="24"/>
          <w:szCs w:val="24"/>
        </w:rPr>
        <w:t>.</w:t>
      </w:r>
    </w:p>
    <w:p w:rsidR="005F0101" w:rsidRPr="008C1D8E" w:rsidRDefault="005F0101" w:rsidP="00C4240B">
      <w:pPr>
        <w:bidi w:val="0"/>
        <w:spacing w:after="0" w:line="360" w:lineRule="auto"/>
        <w:jc w:val="both"/>
        <w:rPr>
          <w:rFonts w:ascii="Book Antiqua" w:hAnsi="Book Antiqua"/>
          <w:sz w:val="24"/>
          <w:szCs w:val="24"/>
          <w:rtl/>
          <w:lang w:eastAsia="zh-CN" w:bidi="ar-EG"/>
        </w:rPr>
      </w:pPr>
    </w:p>
    <w:p w:rsidR="00C150C3" w:rsidRPr="008C1D8E" w:rsidRDefault="00C150C3" w:rsidP="00C4240B">
      <w:pPr>
        <w:bidi w:val="0"/>
        <w:spacing w:after="0" w:line="360" w:lineRule="auto"/>
        <w:jc w:val="both"/>
        <w:rPr>
          <w:rFonts w:ascii="Book Antiqua" w:hAnsi="Book Antiqua" w:cs="Arial"/>
          <w:b/>
          <w:bCs/>
          <w:sz w:val="24"/>
          <w:szCs w:val="24"/>
          <w:rtl/>
        </w:rPr>
      </w:pPr>
      <w:r w:rsidRPr="008C1D8E">
        <w:rPr>
          <w:rFonts w:ascii="Book Antiqua" w:hAnsi="Book Antiqua"/>
          <w:b/>
          <w:sz w:val="24"/>
          <w:szCs w:val="24"/>
        </w:rPr>
        <w:t>Institutional review board statement</w:t>
      </w:r>
      <w:r w:rsidRPr="008C1D8E">
        <w:rPr>
          <w:rFonts w:ascii="Book Antiqua" w:hAnsi="Book Antiqua"/>
          <w:b/>
          <w:iCs/>
          <w:sz w:val="24"/>
          <w:szCs w:val="24"/>
        </w:rPr>
        <w:t xml:space="preserve">: </w:t>
      </w:r>
      <w:r w:rsidRPr="008C1D8E">
        <w:rPr>
          <w:rFonts w:ascii="Book Antiqua" w:hAnsi="Book Antiqua" w:cstheme="majorBidi"/>
          <w:sz w:val="24"/>
          <w:szCs w:val="24"/>
          <w:lang w:bidi="ar-EG"/>
        </w:rPr>
        <w:t>This study was approved by institutional review board Faculty of medicine Mansoura University</w:t>
      </w:r>
      <w:r w:rsidRPr="008C1D8E">
        <w:rPr>
          <w:rFonts w:ascii="Book Antiqua" w:hAnsi="Book Antiqua" w:cs="Arial"/>
          <w:b/>
          <w:bCs/>
          <w:sz w:val="24"/>
          <w:szCs w:val="24"/>
          <w:lang w:eastAsia="zh-CN"/>
        </w:rPr>
        <w:t xml:space="preserve">, </w:t>
      </w:r>
      <w:r w:rsidRPr="008C1D8E">
        <w:rPr>
          <w:rFonts w:ascii="Book Antiqua" w:hAnsi="Book Antiqua" w:cstheme="majorBidi"/>
          <w:sz w:val="24"/>
          <w:szCs w:val="24"/>
          <w:lang w:bidi="ar-EG"/>
        </w:rPr>
        <w:t>Code number: R/16.01.03</w:t>
      </w:r>
      <w:r w:rsidRPr="008C1D8E">
        <w:rPr>
          <w:rFonts w:ascii="Book Antiqua" w:hAnsi="Book Antiqua" w:cstheme="majorBidi"/>
          <w:sz w:val="24"/>
          <w:szCs w:val="24"/>
          <w:lang w:eastAsia="zh-CN" w:bidi="ar-EG"/>
        </w:rPr>
        <w:t>.</w:t>
      </w:r>
      <w:r w:rsidRPr="008C1D8E">
        <w:rPr>
          <w:rFonts w:ascii="Book Antiqua" w:hAnsi="Book Antiqua" w:cstheme="majorBidi"/>
          <w:sz w:val="24"/>
          <w:szCs w:val="24"/>
          <w:lang w:bidi="ar-EG"/>
        </w:rPr>
        <w:t xml:space="preserve"> </w:t>
      </w:r>
    </w:p>
    <w:p w:rsidR="00C150C3" w:rsidRPr="008C1D8E" w:rsidRDefault="00C150C3" w:rsidP="00C4240B">
      <w:pPr>
        <w:bidi w:val="0"/>
        <w:spacing w:after="0" w:line="360" w:lineRule="auto"/>
        <w:jc w:val="both"/>
        <w:rPr>
          <w:rFonts w:ascii="Book Antiqua" w:hAnsi="Book Antiqua"/>
          <w:b/>
          <w:sz w:val="24"/>
          <w:szCs w:val="24"/>
        </w:rPr>
      </w:pPr>
    </w:p>
    <w:p w:rsidR="00C150C3" w:rsidRPr="008C1D8E" w:rsidRDefault="00C150C3" w:rsidP="00C4240B">
      <w:pPr>
        <w:bidi w:val="0"/>
        <w:spacing w:after="0" w:line="360" w:lineRule="auto"/>
        <w:jc w:val="both"/>
        <w:rPr>
          <w:rFonts w:ascii="Book Antiqua" w:hAnsi="Book Antiqua" w:cs="Times New Roman"/>
          <w:sz w:val="24"/>
          <w:szCs w:val="24"/>
          <w:lang w:eastAsia="zh-CN"/>
        </w:rPr>
      </w:pPr>
      <w:r w:rsidRPr="008C1D8E">
        <w:rPr>
          <w:rFonts w:ascii="Book Antiqua" w:hAnsi="Book Antiqua"/>
          <w:b/>
          <w:sz w:val="24"/>
          <w:szCs w:val="24"/>
        </w:rPr>
        <w:t>Informed consent statement</w:t>
      </w:r>
      <w:r w:rsidRPr="008C1D8E">
        <w:rPr>
          <w:rFonts w:ascii="Book Antiqua" w:hAnsi="Book Antiqua"/>
          <w:b/>
          <w:iCs/>
          <w:sz w:val="24"/>
          <w:szCs w:val="24"/>
        </w:rPr>
        <w:t xml:space="preserve">: </w:t>
      </w:r>
      <w:r w:rsidRPr="008C1D8E">
        <w:rPr>
          <w:rFonts w:ascii="Book Antiqua" w:hAnsi="Book Antiqua" w:cs="Times New Roman"/>
          <w:sz w:val="24"/>
          <w:szCs w:val="24"/>
        </w:rPr>
        <w:t>Informed consent was obtained from all patients to undergo surgery after a careful explanation of the nature of the disease and possible treatment with its complications.</w:t>
      </w:r>
    </w:p>
    <w:p w:rsidR="00C150C3" w:rsidRPr="008C1D8E" w:rsidRDefault="00C150C3" w:rsidP="00C4240B">
      <w:pPr>
        <w:bidi w:val="0"/>
        <w:spacing w:after="0" w:line="360" w:lineRule="auto"/>
        <w:jc w:val="both"/>
        <w:rPr>
          <w:rFonts w:ascii="Book Antiqua" w:hAnsi="Book Antiqua"/>
          <w:b/>
          <w:sz w:val="24"/>
          <w:szCs w:val="24"/>
          <w:lang w:eastAsia="zh-CN"/>
        </w:rPr>
      </w:pPr>
    </w:p>
    <w:p w:rsidR="00C150C3" w:rsidRPr="008C1D8E" w:rsidRDefault="00C150C3" w:rsidP="00C4240B">
      <w:pPr>
        <w:bidi w:val="0"/>
        <w:spacing w:after="0" w:line="360" w:lineRule="auto"/>
        <w:jc w:val="both"/>
        <w:rPr>
          <w:rFonts w:ascii="Book Antiqua" w:hAnsi="Book Antiqua"/>
          <w:sz w:val="24"/>
          <w:szCs w:val="24"/>
          <w:lang w:eastAsia="zh-CN" w:bidi="ar-EG"/>
        </w:rPr>
      </w:pPr>
      <w:r w:rsidRPr="008C1D8E">
        <w:rPr>
          <w:rFonts w:ascii="Book Antiqua" w:hAnsi="Book Antiqua"/>
          <w:b/>
          <w:sz w:val="24"/>
          <w:szCs w:val="24"/>
        </w:rPr>
        <w:t>Conflict-of-interest statement</w:t>
      </w:r>
      <w:r w:rsidRPr="008C1D8E">
        <w:rPr>
          <w:rFonts w:ascii="Book Antiqua" w:hAnsi="Book Antiqua" w:cs="TimesNewRomanPS-BoldItalicMT"/>
          <w:b/>
          <w:iCs/>
          <w:sz w:val="24"/>
          <w:szCs w:val="24"/>
        </w:rPr>
        <w:t xml:space="preserve">: </w:t>
      </w:r>
      <w:r w:rsidRPr="008C1D8E">
        <w:rPr>
          <w:rFonts w:ascii="Book Antiqua" w:hAnsi="Book Antiqua"/>
          <w:sz w:val="24"/>
          <w:szCs w:val="24"/>
          <w:lang w:bidi="ar-EG"/>
        </w:rPr>
        <w:t>No conflict of interest</w:t>
      </w:r>
      <w:r w:rsidRPr="008C1D8E">
        <w:rPr>
          <w:rFonts w:ascii="Book Antiqua" w:hAnsi="Book Antiqua"/>
          <w:sz w:val="24"/>
          <w:szCs w:val="24"/>
          <w:lang w:eastAsia="zh-CN" w:bidi="ar-EG"/>
        </w:rPr>
        <w:t xml:space="preserve">; </w:t>
      </w:r>
      <w:r w:rsidRPr="008C1D8E">
        <w:rPr>
          <w:rFonts w:ascii="Book Antiqua" w:hAnsi="Book Antiqua"/>
          <w:sz w:val="24"/>
          <w:szCs w:val="24"/>
        </w:rPr>
        <w:t>No financial support</w:t>
      </w:r>
      <w:r w:rsidRPr="008C1D8E">
        <w:rPr>
          <w:rFonts w:ascii="Book Antiqua" w:hAnsi="Book Antiqua"/>
          <w:sz w:val="24"/>
          <w:szCs w:val="24"/>
          <w:lang w:eastAsia="zh-CN"/>
        </w:rPr>
        <w:t>.</w:t>
      </w:r>
    </w:p>
    <w:p w:rsidR="00C150C3" w:rsidRPr="008C1D8E" w:rsidRDefault="00C150C3" w:rsidP="00C4240B">
      <w:pPr>
        <w:bidi w:val="0"/>
        <w:spacing w:after="0" w:line="360" w:lineRule="auto"/>
        <w:jc w:val="both"/>
        <w:rPr>
          <w:rFonts w:ascii="Book Antiqua" w:hAnsi="Book Antiqua"/>
          <w:b/>
          <w:sz w:val="24"/>
          <w:szCs w:val="24"/>
        </w:rPr>
      </w:pPr>
    </w:p>
    <w:p w:rsidR="00C150C3" w:rsidRPr="008C1D8E" w:rsidRDefault="00C150C3" w:rsidP="00C4240B">
      <w:pPr>
        <w:autoSpaceDE w:val="0"/>
        <w:autoSpaceDN w:val="0"/>
        <w:bidi w:val="0"/>
        <w:adjustRightInd w:val="0"/>
        <w:spacing w:after="0" w:line="360" w:lineRule="auto"/>
        <w:jc w:val="both"/>
        <w:rPr>
          <w:rFonts w:ascii="Book Antiqua" w:hAnsi="Book Antiqua" w:cstheme="majorBidi"/>
          <w:sz w:val="24"/>
          <w:szCs w:val="24"/>
          <w:lang w:eastAsia="zh-CN"/>
        </w:rPr>
      </w:pPr>
      <w:r w:rsidRPr="008C1D8E">
        <w:rPr>
          <w:rFonts w:ascii="Book Antiqua" w:hAnsi="Book Antiqua"/>
          <w:b/>
          <w:sz w:val="24"/>
          <w:szCs w:val="24"/>
        </w:rPr>
        <w:t>Data sharing statement</w:t>
      </w:r>
      <w:r w:rsidRPr="008C1D8E">
        <w:rPr>
          <w:rFonts w:ascii="Book Antiqua" w:hAnsi="Book Antiqua" w:cs="TimesNewRomanPS-BoldItalicMT"/>
          <w:b/>
          <w:iCs/>
          <w:sz w:val="24"/>
          <w:szCs w:val="24"/>
        </w:rPr>
        <w:t>:</w:t>
      </w:r>
      <w:r w:rsidRPr="008C1D8E">
        <w:rPr>
          <w:rFonts w:ascii="Book Antiqua" w:hAnsi="Book Antiqua"/>
          <w:b/>
          <w:sz w:val="24"/>
          <w:szCs w:val="24"/>
        </w:rPr>
        <w:t xml:space="preserve"> </w:t>
      </w:r>
      <w:r w:rsidRPr="008C1D8E">
        <w:rPr>
          <w:rFonts w:ascii="Book Antiqua" w:hAnsi="Book Antiqua" w:cstheme="majorBidi"/>
          <w:sz w:val="24"/>
          <w:szCs w:val="24"/>
          <w:lang w:eastAsia="zh-CN"/>
        </w:rPr>
        <w:t>No additional data are available.</w:t>
      </w:r>
    </w:p>
    <w:p w:rsidR="00C150C3" w:rsidRPr="008C1D8E" w:rsidRDefault="00C150C3" w:rsidP="00C4240B">
      <w:pPr>
        <w:bidi w:val="0"/>
        <w:adjustRightInd w:val="0"/>
        <w:snapToGrid w:val="0"/>
        <w:spacing w:after="0" w:line="360" w:lineRule="auto"/>
        <w:jc w:val="both"/>
        <w:rPr>
          <w:rFonts w:ascii="Book Antiqua" w:hAnsi="Book Antiqua"/>
          <w:sz w:val="24"/>
          <w:szCs w:val="24"/>
          <w:lang w:eastAsia="zh-CN"/>
        </w:rPr>
      </w:pPr>
    </w:p>
    <w:p w:rsidR="00C150C3" w:rsidRPr="008C1D8E" w:rsidRDefault="00C150C3" w:rsidP="00C4240B">
      <w:pPr>
        <w:bidi w:val="0"/>
        <w:adjustRightInd w:val="0"/>
        <w:snapToGrid w:val="0"/>
        <w:spacing w:after="0" w:line="360" w:lineRule="auto"/>
        <w:jc w:val="both"/>
        <w:rPr>
          <w:rFonts w:ascii="Book Antiqua" w:hAnsi="Book Antiqua" w:cs="宋体"/>
          <w:sz w:val="24"/>
          <w:szCs w:val="24"/>
        </w:rPr>
      </w:pPr>
      <w:r w:rsidRPr="008C1D8E">
        <w:rPr>
          <w:rFonts w:ascii="Book Antiqua" w:hAnsi="Book Antiqua"/>
          <w:b/>
          <w:sz w:val="24"/>
          <w:szCs w:val="24"/>
        </w:rPr>
        <w:t xml:space="preserve">Open-Access: </w:t>
      </w:r>
      <w:r w:rsidRPr="008C1D8E">
        <w:rPr>
          <w:rFonts w:ascii="Book Antiqua" w:hAnsi="Book Antiqua"/>
          <w:sz w:val="24"/>
          <w:szCs w:val="24"/>
        </w:rPr>
        <w:t xml:space="preserve">This is an </w:t>
      </w:r>
      <w:r w:rsidRPr="008C1D8E">
        <w:rPr>
          <w:rFonts w:ascii="Book Antiqua" w:hAnsi="Book Antiqua" w:cs="宋体"/>
          <w:sz w:val="24"/>
          <w:szCs w:val="24"/>
        </w:rPr>
        <w:t xml:space="preserve">open-access article that was </w:t>
      </w:r>
      <w:r w:rsidRPr="008C1D8E">
        <w:rPr>
          <w:rFonts w:ascii="Book Antiqua" w:hAnsi="Book Antiqua"/>
          <w:sz w:val="24"/>
          <w:szCs w:val="24"/>
        </w:rPr>
        <w:t xml:space="preserve">selected by an in-house editor and fully peer-reviewed by external reviewers. It is </w:t>
      </w:r>
      <w:r w:rsidRPr="008C1D8E">
        <w:rPr>
          <w:rFonts w:ascii="Book Antiqua" w:hAnsi="Book Antiqua" w:cs="宋体"/>
          <w:sz w:val="24"/>
          <w:szCs w:val="24"/>
        </w:rPr>
        <w:t xml:space="preserve">distributed in accordance with </w:t>
      </w:r>
      <w:r w:rsidRPr="008C1D8E">
        <w:rPr>
          <w:rFonts w:ascii="Book Antiqua" w:hAnsi="Book Antiqua"/>
          <w:sz w:val="24"/>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F17A23" w:rsidRPr="008C1D8E" w:rsidRDefault="00F17A23" w:rsidP="00C4240B">
      <w:pPr>
        <w:autoSpaceDE w:val="0"/>
        <w:autoSpaceDN w:val="0"/>
        <w:bidi w:val="0"/>
        <w:adjustRightInd w:val="0"/>
        <w:spacing w:after="0" w:line="360" w:lineRule="auto"/>
        <w:jc w:val="both"/>
        <w:rPr>
          <w:rFonts w:ascii="Book Antiqua" w:hAnsi="Book Antiqua" w:cstheme="majorBidi"/>
          <w:b/>
          <w:bCs/>
          <w:sz w:val="24"/>
          <w:szCs w:val="24"/>
          <w:lang w:eastAsia="zh-CN"/>
        </w:rPr>
      </w:pPr>
    </w:p>
    <w:p w:rsidR="00C150C3" w:rsidRPr="008C1D8E" w:rsidRDefault="00C150C3" w:rsidP="00C4240B">
      <w:pPr>
        <w:autoSpaceDE w:val="0"/>
        <w:autoSpaceDN w:val="0"/>
        <w:bidi w:val="0"/>
        <w:adjustRightInd w:val="0"/>
        <w:spacing w:after="0" w:line="360" w:lineRule="auto"/>
        <w:jc w:val="both"/>
        <w:rPr>
          <w:rFonts w:ascii="Book Antiqua" w:eastAsia="宋体" w:hAnsi="Book Antiqua" w:cs="宋体"/>
          <w:sz w:val="24"/>
          <w:szCs w:val="24"/>
          <w:lang w:eastAsia="zh-CN"/>
        </w:rPr>
      </w:pPr>
      <w:r w:rsidRPr="008C1D8E">
        <w:rPr>
          <w:rFonts w:ascii="Book Antiqua" w:eastAsia="宋体" w:hAnsi="Book Antiqua" w:cs="宋体"/>
          <w:b/>
          <w:sz w:val="24"/>
          <w:szCs w:val="24"/>
        </w:rPr>
        <w:t>Manuscript source:</w:t>
      </w:r>
      <w:r w:rsidRPr="008C1D8E">
        <w:rPr>
          <w:rFonts w:ascii="Book Antiqua" w:eastAsia="宋体" w:hAnsi="Book Antiqua" w:cs="宋体"/>
          <w:sz w:val="24"/>
          <w:szCs w:val="24"/>
        </w:rPr>
        <w:t> Unsolicited manuscript</w:t>
      </w:r>
    </w:p>
    <w:p w:rsidR="00C150C3" w:rsidRPr="008C1D8E" w:rsidRDefault="00C150C3" w:rsidP="00C4240B">
      <w:pPr>
        <w:autoSpaceDE w:val="0"/>
        <w:autoSpaceDN w:val="0"/>
        <w:bidi w:val="0"/>
        <w:adjustRightInd w:val="0"/>
        <w:spacing w:after="0" w:line="360" w:lineRule="auto"/>
        <w:jc w:val="both"/>
        <w:rPr>
          <w:rFonts w:ascii="Book Antiqua" w:hAnsi="Book Antiqua" w:cstheme="majorBidi"/>
          <w:b/>
          <w:bCs/>
          <w:sz w:val="24"/>
          <w:szCs w:val="24"/>
          <w:lang w:eastAsia="zh-CN"/>
        </w:rPr>
      </w:pPr>
    </w:p>
    <w:p w:rsidR="00C150C3" w:rsidRPr="008C1D8E" w:rsidRDefault="00C150C3" w:rsidP="00C4240B">
      <w:pPr>
        <w:autoSpaceDE w:val="0"/>
        <w:autoSpaceDN w:val="0"/>
        <w:bidi w:val="0"/>
        <w:adjustRightInd w:val="0"/>
        <w:spacing w:after="0" w:line="360" w:lineRule="auto"/>
        <w:jc w:val="both"/>
        <w:rPr>
          <w:rFonts w:ascii="Book Antiqua" w:hAnsi="Book Antiqua" w:cstheme="majorBidi"/>
          <w:b/>
          <w:bCs/>
          <w:sz w:val="24"/>
          <w:szCs w:val="24"/>
          <w:lang w:eastAsia="zh-CN"/>
        </w:rPr>
      </w:pPr>
      <w:r w:rsidRPr="008C1D8E">
        <w:rPr>
          <w:rFonts w:ascii="Book Antiqua" w:hAnsi="Book Antiqua"/>
          <w:b/>
          <w:sz w:val="24"/>
          <w:szCs w:val="24"/>
        </w:rPr>
        <w:t>Correspondence to:</w:t>
      </w:r>
      <w:r w:rsidRPr="008C1D8E">
        <w:rPr>
          <w:rFonts w:ascii="Book Antiqua" w:hAnsi="Book Antiqua"/>
          <w:b/>
          <w:sz w:val="24"/>
          <w:szCs w:val="24"/>
          <w:lang w:eastAsia="zh-CN"/>
        </w:rPr>
        <w:t xml:space="preserve"> </w:t>
      </w:r>
      <w:r w:rsidRPr="008C1D8E">
        <w:rPr>
          <w:rFonts w:ascii="Book Antiqua" w:hAnsi="Book Antiqua" w:cstheme="majorBidi"/>
          <w:b/>
          <w:bCs/>
          <w:sz w:val="24"/>
          <w:szCs w:val="24"/>
          <w:lang w:eastAsia="zh-CN"/>
        </w:rPr>
        <w:t xml:space="preserve">Ehab El Hanafy, MD, Assistant Professor, </w:t>
      </w:r>
      <w:r w:rsidRPr="008C1D8E">
        <w:rPr>
          <w:rFonts w:ascii="Book Antiqua" w:hAnsi="Book Antiqua" w:cstheme="majorBidi"/>
          <w:bCs/>
          <w:sz w:val="24"/>
          <w:szCs w:val="24"/>
          <w:lang w:eastAsia="zh-CN"/>
        </w:rPr>
        <w:t xml:space="preserve">Gastroenterology Surgical Center, Mansoura University, Elgomhouria St., Mansoura 35516, Egypt. </w:t>
      </w:r>
      <w:hyperlink r:id="rId9" w:history="1">
        <w:r w:rsidRPr="008C1D8E">
          <w:rPr>
            <w:rStyle w:val="Hyperlink"/>
            <w:rFonts w:ascii="Book Antiqua" w:hAnsi="Book Antiqua" w:cstheme="majorBidi"/>
            <w:bCs/>
            <w:color w:val="auto"/>
            <w:sz w:val="24"/>
            <w:szCs w:val="24"/>
            <w:u w:val="none"/>
            <w:lang w:eastAsia="zh-CN"/>
          </w:rPr>
          <w:t>dr_ehab_elhanafy@yahoo.com</w:t>
        </w:r>
      </w:hyperlink>
    </w:p>
    <w:p w:rsidR="00C150C3" w:rsidRPr="008C1D8E" w:rsidRDefault="00C150C3" w:rsidP="00C4240B">
      <w:pPr>
        <w:bidi w:val="0"/>
        <w:spacing w:after="0" w:line="360" w:lineRule="auto"/>
        <w:jc w:val="both"/>
        <w:rPr>
          <w:rFonts w:ascii="Book Antiqua" w:hAnsi="Book Antiqua"/>
          <w:b/>
          <w:sz w:val="24"/>
          <w:szCs w:val="24"/>
          <w:rtl/>
        </w:rPr>
      </w:pPr>
      <w:r w:rsidRPr="008C1D8E">
        <w:rPr>
          <w:rFonts w:ascii="Book Antiqua" w:hAnsi="Book Antiqua"/>
          <w:b/>
          <w:sz w:val="24"/>
          <w:szCs w:val="24"/>
        </w:rPr>
        <w:t>Telephone:</w:t>
      </w:r>
      <w:r w:rsidR="008C1D8E">
        <w:rPr>
          <w:rFonts w:ascii="Book Antiqua" w:hAnsi="Book Antiqua"/>
          <w:b/>
          <w:sz w:val="24"/>
          <w:szCs w:val="24"/>
        </w:rPr>
        <w:t xml:space="preserve"> </w:t>
      </w:r>
      <w:r w:rsidRPr="008C1D8E">
        <w:rPr>
          <w:rFonts w:ascii="Book Antiqua" w:hAnsi="Book Antiqua"/>
          <w:sz w:val="24"/>
          <w:szCs w:val="24"/>
        </w:rPr>
        <w:t>+20</w:t>
      </w:r>
      <w:r w:rsidRPr="008C1D8E">
        <w:rPr>
          <w:rFonts w:ascii="Book Antiqua" w:hAnsi="Book Antiqua"/>
          <w:sz w:val="24"/>
          <w:szCs w:val="24"/>
          <w:lang w:eastAsia="zh-CN"/>
        </w:rPr>
        <w:t>-</w:t>
      </w:r>
      <w:r w:rsidRPr="008C1D8E">
        <w:rPr>
          <w:rFonts w:ascii="Book Antiqua" w:hAnsi="Book Antiqua"/>
          <w:sz w:val="24"/>
          <w:szCs w:val="24"/>
        </w:rPr>
        <w:t>100</w:t>
      </w:r>
      <w:r w:rsidRPr="008C1D8E">
        <w:rPr>
          <w:rFonts w:ascii="Book Antiqua" w:hAnsi="Book Antiqua"/>
          <w:sz w:val="24"/>
          <w:szCs w:val="24"/>
          <w:lang w:eastAsia="zh-CN"/>
        </w:rPr>
        <w:t>-</w:t>
      </w:r>
      <w:r w:rsidRPr="008C1D8E">
        <w:rPr>
          <w:rFonts w:ascii="Book Antiqua" w:hAnsi="Book Antiqua"/>
          <w:sz w:val="24"/>
          <w:szCs w:val="24"/>
        </w:rPr>
        <w:t>5271523</w:t>
      </w:r>
    </w:p>
    <w:p w:rsidR="00C150C3" w:rsidRPr="008C1D8E" w:rsidRDefault="00C150C3" w:rsidP="00C4240B">
      <w:pPr>
        <w:bidi w:val="0"/>
        <w:spacing w:after="0" w:line="360" w:lineRule="auto"/>
        <w:jc w:val="both"/>
        <w:rPr>
          <w:rFonts w:ascii="Book Antiqua" w:hAnsi="Book Antiqua"/>
          <w:b/>
          <w:sz w:val="24"/>
          <w:szCs w:val="24"/>
          <w:lang w:bidi="ar-EG"/>
        </w:rPr>
      </w:pPr>
      <w:r w:rsidRPr="008C1D8E">
        <w:rPr>
          <w:rFonts w:ascii="Book Antiqua" w:hAnsi="Book Antiqua"/>
          <w:b/>
          <w:sz w:val="24"/>
          <w:szCs w:val="24"/>
        </w:rPr>
        <w:t>Fax:</w:t>
      </w:r>
      <w:r w:rsidRPr="008C1D8E">
        <w:rPr>
          <w:rFonts w:ascii="Book Antiqua" w:hAnsi="Book Antiqua"/>
          <w:b/>
          <w:sz w:val="24"/>
          <w:szCs w:val="24"/>
          <w:lang w:eastAsia="zh-CN" w:bidi="ar-EG"/>
        </w:rPr>
        <w:t xml:space="preserve"> </w:t>
      </w:r>
      <w:r w:rsidRPr="008C1D8E">
        <w:rPr>
          <w:rFonts w:ascii="Book Antiqua" w:hAnsi="Book Antiqua" w:cstheme="majorBidi"/>
          <w:bCs/>
          <w:sz w:val="24"/>
          <w:szCs w:val="24"/>
          <w:lang w:eastAsia="zh-CN"/>
        </w:rPr>
        <w:t>+20-502-202542</w:t>
      </w:r>
    </w:p>
    <w:p w:rsidR="00C150C3" w:rsidRPr="008C1D8E" w:rsidRDefault="00C150C3" w:rsidP="00C4240B">
      <w:pPr>
        <w:autoSpaceDE w:val="0"/>
        <w:autoSpaceDN w:val="0"/>
        <w:bidi w:val="0"/>
        <w:adjustRightInd w:val="0"/>
        <w:spacing w:after="0" w:line="360" w:lineRule="auto"/>
        <w:jc w:val="both"/>
        <w:rPr>
          <w:rFonts w:ascii="Book Antiqua" w:hAnsi="Book Antiqua" w:cstheme="majorBidi"/>
          <w:b/>
          <w:bCs/>
          <w:sz w:val="24"/>
          <w:szCs w:val="24"/>
          <w:lang w:eastAsia="zh-CN"/>
        </w:rPr>
      </w:pPr>
    </w:p>
    <w:p w:rsidR="00C150C3" w:rsidRPr="008C1D8E" w:rsidRDefault="00C150C3" w:rsidP="00C4240B">
      <w:pPr>
        <w:bidi w:val="0"/>
        <w:spacing w:after="0" w:line="360" w:lineRule="auto"/>
        <w:jc w:val="both"/>
        <w:rPr>
          <w:rFonts w:ascii="Book Antiqua" w:hAnsi="Book Antiqua"/>
          <w:b/>
          <w:sz w:val="24"/>
          <w:szCs w:val="24"/>
        </w:rPr>
      </w:pPr>
      <w:r w:rsidRPr="008C1D8E">
        <w:rPr>
          <w:rFonts w:ascii="Book Antiqua" w:hAnsi="Book Antiqua"/>
          <w:b/>
          <w:sz w:val="24"/>
          <w:szCs w:val="24"/>
        </w:rPr>
        <w:t xml:space="preserve">Received: </w:t>
      </w:r>
      <w:r w:rsidR="00F7789E" w:rsidRPr="008C1D8E">
        <w:rPr>
          <w:rFonts w:ascii="Book Antiqua" w:hAnsi="Book Antiqua"/>
          <w:sz w:val="24"/>
          <w:szCs w:val="24"/>
          <w:lang w:eastAsia="zh-CN"/>
        </w:rPr>
        <w:t>September 15, 2016</w:t>
      </w:r>
      <w:r w:rsidR="008C1D8E">
        <w:rPr>
          <w:rFonts w:ascii="Book Antiqua" w:hAnsi="Book Antiqua"/>
          <w:sz w:val="24"/>
          <w:szCs w:val="24"/>
        </w:rPr>
        <w:t xml:space="preserve"> </w:t>
      </w:r>
    </w:p>
    <w:p w:rsidR="00C150C3" w:rsidRPr="008C1D8E" w:rsidRDefault="00C150C3" w:rsidP="00C4240B">
      <w:pPr>
        <w:bidi w:val="0"/>
        <w:spacing w:after="0" w:line="360" w:lineRule="auto"/>
        <w:jc w:val="both"/>
        <w:rPr>
          <w:rFonts w:ascii="Book Antiqua" w:hAnsi="Book Antiqua"/>
          <w:b/>
          <w:sz w:val="24"/>
          <w:szCs w:val="24"/>
        </w:rPr>
      </w:pPr>
      <w:r w:rsidRPr="008C1D8E">
        <w:rPr>
          <w:rFonts w:ascii="Book Antiqua" w:hAnsi="Book Antiqua"/>
          <w:b/>
          <w:sz w:val="24"/>
          <w:szCs w:val="24"/>
        </w:rPr>
        <w:t>Peer-review started:</w:t>
      </w:r>
      <w:r w:rsidR="00F7789E" w:rsidRPr="008C1D8E">
        <w:rPr>
          <w:rFonts w:ascii="Book Antiqua" w:hAnsi="Book Antiqua"/>
          <w:sz w:val="24"/>
          <w:szCs w:val="24"/>
          <w:lang w:eastAsia="zh-CN"/>
        </w:rPr>
        <w:t xml:space="preserve"> September 19, 2016</w:t>
      </w:r>
    </w:p>
    <w:p w:rsidR="00C150C3" w:rsidRPr="008C1D8E" w:rsidRDefault="00C150C3" w:rsidP="00C4240B">
      <w:pPr>
        <w:bidi w:val="0"/>
        <w:spacing w:after="0" w:line="360" w:lineRule="auto"/>
        <w:jc w:val="both"/>
        <w:rPr>
          <w:rFonts w:ascii="Book Antiqua" w:hAnsi="Book Antiqua"/>
          <w:b/>
          <w:sz w:val="24"/>
          <w:szCs w:val="24"/>
          <w:lang w:eastAsia="zh-CN"/>
        </w:rPr>
      </w:pPr>
      <w:r w:rsidRPr="008C1D8E">
        <w:rPr>
          <w:rFonts w:ascii="Book Antiqua" w:hAnsi="Book Antiqua"/>
          <w:b/>
          <w:sz w:val="24"/>
          <w:szCs w:val="24"/>
        </w:rPr>
        <w:t>First decision:</w:t>
      </w:r>
      <w:r w:rsidR="00F7789E" w:rsidRPr="008C1D8E">
        <w:rPr>
          <w:rFonts w:ascii="Book Antiqua" w:hAnsi="Book Antiqua"/>
          <w:sz w:val="24"/>
          <w:szCs w:val="24"/>
          <w:lang w:eastAsia="zh-CN"/>
        </w:rPr>
        <w:t xml:space="preserve"> October 21, 2016</w:t>
      </w:r>
    </w:p>
    <w:p w:rsidR="00C150C3" w:rsidRPr="008C1D8E" w:rsidRDefault="00C150C3" w:rsidP="00C4240B">
      <w:pPr>
        <w:bidi w:val="0"/>
        <w:spacing w:after="0" w:line="360" w:lineRule="auto"/>
        <w:jc w:val="both"/>
        <w:rPr>
          <w:rFonts w:ascii="Book Antiqua" w:hAnsi="Book Antiqua"/>
          <w:b/>
          <w:sz w:val="24"/>
          <w:szCs w:val="24"/>
        </w:rPr>
      </w:pPr>
      <w:r w:rsidRPr="008C1D8E">
        <w:rPr>
          <w:rFonts w:ascii="Book Antiqua" w:hAnsi="Book Antiqua"/>
          <w:b/>
          <w:sz w:val="24"/>
          <w:szCs w:val="24"/>
        </w:rPr>
        <w:t xml:space="preserve">Revised: </w:t>
      </w:r>
      <w:r w:rsidR="00F7789E" w:rsidRPr="008C1D8E">
        <w:rPr>
          <w:rFonts w:ascii="Book Antiqua" w:hAnsi="Book Antiqua"/>
          <w:sz w:val="24"/>
          <w:szCs w:val="24"/>
          <w:lang w:eastAsia="zh-CN"/>
        </w:rPr>
        <w:t>November 28, 2016</w:t>
      </w:r>
      <w:r w:rsidRPr="008C1D8E">
        <w:rPr>
          <w:rFonts w:ascii="Book Antiqua" w:hAnsi="Book Antiqua"/>
          <w:sz w:val="24"/>
          <w:szCs w:val="24"/>
        </w:rPr>
        <w:t xml:space="preserve"> </w:t>
      </w:r>
    </w:p>
    <w:p w:rsidR="00C150C3" w:rsidRPr="008C1D8E" w:rsidRDefault="00C150C3" w:rsidP="00C4240B">
      <w:pPr>
        <w:bidi w:val="0"/>
        <w:spacing w:after="0" w:line="360" w:lineRule="auto"/>
        <w:jc w:val="both"/>
        <w:rPr>
          <w:rFonts w:ascii="Book Antiqua" w:hAnsi="Book Antiqua"/>
          <w:b/>
          <w:sz w:val="24"/>
          <w:szCs w:val="24"/>
        </w:rPr>
      </w:pPr>
      <w:r w:rsidRPr="008C1D8E">
        <w:rPr>
          <w:rFonts w:ascii="Book Antiqua" w:hAnsi="Book Antiqua"/>
          <w:b/>
          <w:sz w:val="24"/>
          <w:szCs w:val="24"/>
        </w:rPr>
        <w:t>Accepted:</w:t>
      </w:r>
      <w:r w:rsidR="008C1D8E">
        <w:rPr>
          <w:rFonts w:ascii="Book Antiqua" w:hAnsi="Book Antiqua"/>
          <w:b/>
          <w:sz w:val="24"/>
          <w:szCs w:val="24"/>
        </w:rPr>
        <w:t xml:space="preserve"> </w:t>
      </w:r>
      <w:r w:rsidR="00945E57" w:rsidRPr="00945E57">
        <w:rPr>
          <w:rFonts w:ascii="Book Antiqua" w:hAnsi="Book Antiqua"/>
          <w:sz w:val="24"/>
          <w:szCs w:val="24"/>
        </w:rPr>
        <w:t>December 13, 2016</w:t>
      </w:r>
    </w:p>
    <w:p w:rsidR="00C150C3" w:rsidRPr="008C1D8E" w:rsidRDefault="00C150C3" w:rsidP="00C4240B">
      <w:pPr>
        <w:bidi w:val="0"/>
        <w:spacing w:after="0" w:line="360" w:lineRule="auto"/>
        <w:jc w:val="both"/>
        <w:rPr>
          <w:rFonts w:ascii="Book Antiqua" w:hAnsi="Book Antiqua"/>
          <w:sz w:val="24"/>
          <w:szCs w:val="24"/>
        </w:rPr>
      </w:pPr>
      <w:r w:rsidRPr="008C1D8E">
        <w:rPr>
          <w:rFonts w:ascii="Book Antiqua" w:hAnsi="Book Antiqua"/>
          <w:b/>
          <w:sz w:val="24"/>
          <w:szCs w:val="24"/>
        </w:rPr>
        <w:t>Article in press:</w:t>
      </w:r>
      <w:r w:rsidR="008C1D8E">
        <w:rPr>
          <w:rFonts w:ascii="Book Antiqua" w:hAnsi="Book Antiqua"/>
          <w:sz w:val="24"/>
          <w:szCs w:val="24"/>
        </w:rPr>
        <w:t xml:space="preserve"> </w:t>
      </w:r>
    </w:p>
    <w:p w:rsidR="00C150C3" w:rsidRPr="008C1D8E" w:rsidRDefault="00C150C3" w:rsidP="00C4240B">
      <w:pPr>
        <w:bidi w:val="0"/>
        <w:spacing w:after="0" w:line="360" w:lineRule="auto"/>
        <w:jc w:val="both"/>
        <w:rPr>
          <w:rFonts w:ascii="Book Antiqua" w:hAnsi="Book Antiqua"/>
          <w:b/>
          <w:sz w:val="24"/>
          <w:szCs w:val="24"/>
        </w:rPr>
      </w:pPr>
      <w:r w:rsidRPr="008C1D8E">
        <w:rPr>
          <w:rFonts w:ascii="Book Antiqua" w:hAnsi="Book Antiqua"/>
          <w:b/>
          <w:sz w:val="24"/>
          <w:szCs w:val="24"/>
        </w:rPr>
        <w:t xml:space="preserve">Published online: </w:t>
      </w:r>
    </w:p>
    <w:p w:rsidR="006D511A" w:rsidRPr="008C1D8E" w:rsidRDefault="006D511A" w:rsidP="00C4240B">
      <w:pPr>
        <w:autoSpaceDE w:val="0"/>
        <w:autoSpaceDN w:val="0"/>
        <w:bidi w:val="0"/>
        <w:adjustRightInd w:val="0"/>
        <w:spacing w:after="0" w:line="360" w:lineRule="auto"/>
        <w:jc w:val="both"/>
        <w:rPr>
          <w:rFonts w:ascii="Book Antiqua" w:hAnsi="Book Antiqua" w:cstheme="majorBidi"/>
          <w:b/>
          <w:bCs/>
          <w:sz w:val="24"/>
          <w:szCs w:val="24"/>
          <w:lang w:eastAsia="zh-CN"/>
        </w:rPr>
      </w:pPr>
      <w:r w:rsidRPr="008C1D8E">
        <w:rPr>
          <w:rFonts w:ascii="Book Antiqua" w:hAnsi="Book Antiqua" w:cstheme="majorBidi"/>
          <w:b/>
          <w:bCs/>
          <w:sz w:val="24"/>
          <w:szCs w:val="24"/>
          <w:lang w:eastAsia="zh-CN"/>
        </w:rPr>
        <w:t>Abstract</w:t>
      </w:r>
    </w:p>
    <w:p w:rsidR="001273E0" w:rsidRDefault="001273E0" w:rsidP="00C4240B">
      <w:pPr>
        <w:autoSpaceDE w:val="0"/>
        <w:autoSpaceDN w:val="0"/>
        <w:bidi w:val="0"/>
        <w:adjustRightInd w:val="0"/>
        <w:spacing w:after="0" w:line="360" w:lineRule="auto"/>
        <w:jc w:val="both"/>
        <w:rPr>
          <w:rFonts w:ascii="Book Antiqua" w:hAnsi="Book Antiqua"/>
          <w:b/>
          <w:i/>
          <w:sz w:val="24"/>
          <w:szCs w:val="24"/>
          <w:lang w:eastAsia="zh-CN"/>
        </w:rPr>
      </w:pPr>
    </w:p>
    <w:p w:rsidR="001273E0" w:rsidRDefault="001273E0" w:rsidP="001273E0">
      <w:pPr>
        <w:autoSpaceDE w:val="0"/>
        <w:autoSpaceDN w:val="0"/>
        <w:bidi w:val="0"/>
        <w:adjustRightInd w:val="0"/>
        <w:spacing w:after="0" w:line="360" w:lineRule="auto"/>
        <w:jc w:val="both"/>
        <w:rPr>
          <w:rFonts w:ascii="Book Antiqua" w:hAnsi="Book Antiqua"/>
          <w:b/>
          <w:i/>
          <w:sz w:val="24"/>
          <w:szCs w:val="24"/>
          <w:lang w:eastAsia="zh-CN"/>
        </w:rPr>
      </w:pPr>
    </w:p>
    <w:p w:rsidR="003268AF" w:rsidRPr="008C1D8E" w:rsidRDefault="003268AF" w:rsidP="001273E0">
      <w:pPr>
        <w:autoSpaceDE w:val="0"/>
        <w:autoSpaceDN w:val="0"/>
        <w:bidi w:val="0"/>
        <w:adjustRightInd w:val="0"/>
        <w:spacing w:after="0" w:line="360" w:lineRule="auto"/>
        <w:jc w:val="both"/>
        <w:rPr>
          <w:rFonts w:ascii="Book Antiqua" w:hAnsi="Book Antiqua"/>
          <w:sz w:val="24"/>
          <w:szCs w:val="24"/>
          <w:lang w:eastAsia="zh-CN"/>
        </w:rPr>
      </w:pPr>
      <w:r w:rsidRPr="008C1D8E">
        <w:rPr>
          <w:rFonts w:ascii="Book Antiqua" w:hAnsi="Book Antiqua"/>
          <w:b/>
          <w:i/>
          <w:sz w:val="24"/>
          <w:szCs w:val="24"/>
        </w:rPr>
        <w:t>AIM</w:t>
      </w:r>
      <w:r w:rsidR="006D511A" w:rsidRPr="008C1D8E">
        <w:rPr>
          <w:rFonts w:ascii="Book Antiqua" w:hAnsi="Book Antiqua"/>
          <w:sz w:val="24"/>
          <w:szCs w:val="24"/>
        </w:rPr>
        <w:t xml:space="preserve"> </w:t>
      </w:r>
    </w:p>
    <w:p w:rsidR="006D511A" w:rsidRPr="008C1D8E" w:rsidRDefault="003268AF" w:rsidP="00C4240B">
      <w:pPr>
        <w:autoSpaceDE w:val="0"/>
        <w:autoSpaceDN w:val="0"/>
        <w:bidi w:val="0"/>
        <w:adjustRightInd w:val="0"/>
        <w:spacing w:after="0" w:line="360" w:lineRule="auto"/>
        <w:jc w:val="both"/>
        <w:rPr>
          <w:rFonts w:ascii="Book Antiqua" w:hAnsi="Book Antiqua"/>
          <w:sz w:val="24"/>
          <w:szCs w:val="24"/>
          <w:lang w:eastAsia="zh-CN"/>
        </w:rPr>
      </w:pPr>
      <w:r w:rsidRPr="008C1D8E">
        <w:rPr>
          <w:rFonts w:ascii="Book Antiqua" w:hAnsi="Book Antiqua"/>
          <w:sz w:val="24"/>
          <w:szCs w:val="24"/>
        </w:rPr>
        <w:lastRenderedPageBreak/>
        <w:t>To</w:t>
      </w:r>
      <w:r w:rsidR="006D511A" w:rsidRPr="008C1D8E">
        <w:rPr>
          <w:rFonts w:ascii="Book Antiqua" w:hAnsi="Book Antiqua"/>
          <w:sz w:val="24"/>
          <w:szCs w:val="24"/>
        </w:rPr>
        <w:t xml:space="preserve"> evaluate the clinicopathological features and the surgical outcomes of patients with</w:t>
      </w:r>
      <w:r w:rsidRPr="008C1D8E">
        <w:rPr>
          <w:rFonts w:ascii="Book Antiqua" w:hAnsi="Book Antiqua"/>
          <w:sz w:val="24"/>
          <w:szCs w:val="24"/>
        </w:rPr>
        <w:t xml:space="preserve"> fibrolamellar hepatocellular carcinoma (FL-HCC)</w:t>
      </w:r>
      <w:r w:rsidR="006D511A" w:rsidRPr="008C1D8E">
        <w:rPr>
          <w:rFonts w:ascii="Book Antiqua" w:hAnsi="Book Antiqua"/>
          <w:sz w:val="24"/>
          <w:szCs w:val="24"/>
        </w:rPr>
        <w:t xml:space="preserve"> over a 15-year period. </w:t>
      </w:r>
    </w:p>
    <w:p w:rsidR="006D511A" w:rsidRPr="008C1D8E" w:rsidRDefault="006D511A" w:rsidP="00C4240B">
      <w:pPr>
        <w:autoSpaceDE w:val="0"/>
        <w:autoSpaceDN w:val="0"/>
        <w:bidi w:val="0"/>
        <w:adjustRightInd w:val="0"/>
        <w:spacing w:after="0" w:line="360" w:lineRule="auto"/>
        <w:jc w:val="both"/>
        <w:rPr>
          <w:rFonts w:ascii="Book Antiqua" w:hAnsi="Book Antiqua"/>
          <w:sz w:val="24"/>
          <w:szCs w:val="24"/>
          <w:lang w:eastAsia="zh-CN"/>
        </w:rPr>
      </w:pPr>
    </w:p>
    <w:p w:rsidR="003268AF" w:rsidRPr="008C1D8E" w:rsidRDefault="003268AF" w:rsidP="00C4240B">
      <w:pPr>
        <w:autoSpaceDE w:val="0"/>
        <w:autoSpaceDN w:val="0"/>
        <w:bidi w:val="0"/>
        <w:adjustRightInd w:val="0"/>
        <w:spacing w:after="0" w:line="360" w:lineRule="auto"/>
        <w:jc w:val="both"/>
        <w:rPr>
          <w:rFonts w:ascii="Book Antiqua" w:hAnsi="Book Antiqua"/>
          <w:b/>
          <w:i/>
          <w:sz w:val="24"/>
          <w:szCs w:val="24"/>
          <w:lang w:eastAsia="zh-CN"/>
        </w:rPr>
      </w:pPr>
      <w:r w:rsidRPr="008C1D8E">
        <w:rPr>
          <w:rFonts w:ascii="Book Antiqua" w:hAnsi="Book Antiqua"/>
          <w:b/>
          <w:i/>
          <w:sz w:val="24"/>
          <w:szCs w:val="24"/>
        </w:rPr>
        <w:t xml:space="preserve">METHODS </w:t>
      </w:r>
    </w:p>
    <w:p w:rsidR="006D511A" w:rsidRPr="008C1D8E" w:rsidRDefault="006D511A" w:rsidP="00C4240B">
      <w:pPr>
        <w:autoSpaceDE w:val="0"/>
        <w:autoSpaceDN w:val="0"/>
        <w:bidi w:val="0"/>
        <w:adjustRightInd w:val="0"/>
        <w:spacing w:after="0" w:line="360" w:lineRule="auto"/>
        <w:jc w:val="both"/>
        <w:rPr>
          <w:rFonts w:ascii="Book Antiqua" w:hAnsi="Book Antiqua"/>
          <w:sz w:val="24"/>
          <w:szCs w:val="24"/>
          <w:lang w:eastAsia="zh-CN"/>
        </w:rPr>
      </w:pPr>
      <w:r w:rsidRPr="008C1D8E">
        <w:rPr>
          <w:rFonts w:ascii="Book Antiqua" w:hAnsi="Book Antiqua"/>
          <w:sz w:val="24"/>
          <w:szCs w:val="24"/>
        </w:rPr>
        <w:t xml:space="preserve">This is a retrospective study including 22 patients with a pathologic diagnosis of FL-HCC who underwent hepatectomy over a 15 year period. Tumor characteristics, survival and recurrence were evaluated. </w:t>
      </w:r>
    </w:p>
    <w:p w:rsidR="006D511A" w:rsidRPr="008C1D8E" w:rsidRDefault="006D511A" w:rsidP="00C4240B">
      <w:pPr>
        <w:autoSpaceDE w:val="0"/>
        <w:autoSpaceDN w:val="0"/>
        <w:bidi w:val="0"/>
        <w:adjustRightInd w:val="0"/>
        <w:spacing w:after="0" w:line="360" w:lineRule="auto"/>
        <w:jc w:val="both"/>
        <w:rPr>
          <w:rFonts w:ascii="Book Antiqua" w:hAnsi="Book Antiqua"/>
          <w:sz w:val="24"/>
          <w:szCs w:val="24"/>
          <w:lang w:eastAsia="zh-CN"/>
        </w:rPr>
      </w:pPr>
    </w:p>
    <w:p w:rsidR="003268AF" w:rsidRPr="008C1D8E" w:rsidRDefault="003268AF" w:rsidP="00C4240B">
      <w:pPr>
        <w:autoSpaceDE w:val="0"/>
        <w:autoSpaceDN w:val="0"/>
        <w:bidi w:val="0"/>
        <w:adjustRightInd w:val="0"/>
        <w:spacing w:after="0" w:line="360" w:lineRule="auto"/>
        <w:jc w:val="both"/>
        <w:rPr>
          <w:rFonts w:ascii="Book Antiqua" w:hAnsi="Book Antiqua"/>
          <w:b/>
          <w:i/>
          <w:sz w:val="24"/>
          <w:szCs w:val="24"/>
          <w:lang w:eastAsia="zh-CN"/>
        </w:rPr>
      </w:pPr>
      <w:r w:rsidRPr="008C1D8E">
        <w:rPr>
          <w:rFonts w:ascii="Book Antiqua" w:hAnsi="Book Antiqua"/>
          <w:b/>
          <w:i/>
          <w:sz w:val="24"/>
          <w:szCs w:val="24"/>
        </w:rPr>
        <w:t xml:space="preserve">RESULTS </w:t>
      </w:r>
    </w:p>
    <w:p w:rsidR="006D511A" w:rsidRPr="008C1D8E" w:rsidRDefault="006D511A" w:rsidP="00C4240B">
      <w:pPr>
        <w:autoSpaceDE w:val="0"/>
        <w:autoSpaceDN w:val="0"/>
        <w:bidi w:val="0"/>
        <w:adjustRightInd w:val="0"/>
        <w:spacing w:after="0" w:line="360" w:lineRule="auto"/>
        <w:jc w:val="both"/>
        <w:rPr>
          <w:rFonts w:ascii="Book Antiqua" w:hAnsi="Book Antiqua"/>
          <w:sz w:val="24"/>
          <w:szCs w:val="24"/>
          <w:lang w:eastAsia="zh-CN"/>
        </w:rPr>
      </w:pPr>
      <w:r w:rsidRPr="008C1D8E">
        <w:rPr>
          <w:rFonts w:ascii="Book Antiqua" w:hAnsi="Book Antiqua"/>
          <w:sz w:val="24"/>
          <w:szCs w:val="24"/>
        </w:rPr>
        <w:t>There were 11 male and 11 female with a median age of 29 years (range from 21 to 58 years). Two (9%) patients had hepatitis C viral infection and only 2 (9%) patients had alpha- fetoprotein level &gt;</w:t>
      </w:r>
      <w:r w:rsidR="003268AF" w:rsidRPr="008C1D8E">
        <w:rPr>
          <w:rFonts w:ascii="Book Antiqua" w:hAnsi="Book Antiqua"/>
          <w:sz w:val="24"/>
          <w:szCs w:val="24"/>
          <w:lang w:eastAsia="zh-CN"/>
        </w:rPr>
        <w:t xml:space="preserve"> </w:t>
      </w:r>
      <w:r w:rsidRPr="008C1D8E">
        <w:rPr>
          <w:rFonts w:ascii="Book Antiqua" w:hAnsi="Book Antiqua"/>
          <w:sz w:val="24"/>
          <w:szCs w:val="24"/>
        </w:rPr>
        <w:t>200 ng/m</w:t>
      </w:r>
      <w:r w:rsidR="003268AF" w:rsidRPr="008C1D8E">
        <w:rPr>
          <w:rFonts w:ascii="Book Antiqua" w:hAnsi="Book Antiqua"/>
          <w:sz w:val="24"/>
          <w:szCs w:val="24"/>
        </w:rPr>
        <w:t>L</w:t>
      </w:r>
      <w:r w:rsidRPr="008C1D8E">
        <w:rPr>
          <w:rFonts w:ascii="Book Antiqua" w:hAnsi="Book Antiqua"/>
          <w:sz w:val="24"/>
          <w:szCs w:val="24"/>
        </w:rPr>
        <w:t>. The median size of the tumors was 12 cm (range from 5</w:t>
      </w:r>
      <w:r w:rsidR="003268AF" w:rsidRPr="008C1D8E">
        <w:rPr>
          <w:rFonts w:ascii="Book Antiqua" w:hAnsi="Book Antiqua"/>
          <w:sz w:val="24"/>
          <w:szCs w:val="24"/>
          <w:lang w:eastAsia="zh-CN"/>
        </w:rPr>
        <w:t>-</w:t>
      </w:r>
      <w:r w:rsidRPr="008C1D8E">
        <w:rPr>
          <w:rFonts w:ascii="Book Antiqua" w:hAnsi="Book Antiqua"/>
          <w:sz w:val="24"/>
          <w:szCs w:val="24"/>
        </w:rPr>
        <w:t xml:space="preserve">20 cm). Vascular invasion was detected in 5 (23%) patients. Four (18%) patients had lymph node metastases. The median follow up period was 42 mo </w:t>
      </w:r>
      <w:r w:rsidR="00DC351B">
        <w:rPr>
          <w:rFonts w:ascii="Book Antiqua" w:hAnsi="Book Antiqua"/>
          <w:sz w:val="24"/>
          <w:szCs w:val="24"/>
        </w:rPr>
        <w:t>and the 5-</w:t>
      </w:r>
      <w:r w:rsidR="003268AF" w:rsidRPr="008C1D8E">
        <w:rPr>
          <w:rFonts w:ascii="Book Antiqua" w:hAnsi="Book Antiqua"/>
          <w:sz w:val="24"/>
          <w:szCs w:val="24"/>
        </w:rPr>
        <w:t>year survival was 65</w:t>
      </w:r>
      <w:r w:rsidRPr="008C1D8E">
        <w:rPr>
          <w:rFonts w:ascii="Book Antiqua" w:hAnsi="Book Antiqua"/>
          <w:sz w:val="24"/>
          <w:szCs w:val="24"/>
        </w:rPr>
        <w:t xml:space="preserve">%. Five (23%) patients had a recurrent disease, 4 of them had a second surgery with 36 mo median time interval. Vascular invasion is the only significant negative prognostic factor </w:t>
      </w:r>
    </w:p>
    <w:p w:rsidR="006D511A" w:rsidRPr="008C1D8E" w:rsidRDefault="006D511A" w:rsidP="00C4240B">
      <w:pPr>
        <w:autoSpaceDE w:val="0"/>
        <w:autoSpaceDN w:val="0"/>
        <w:bidi w:val="0"/>
        <w:adjustRightInd w:val="0"/>
        <w:spacing w:after="0" w:line="360" w:lineRule="auto"/>
        <w:jc w:val="both"/>
        <w:rPr>
          <w:rFonts w:ascii="Book Antiqua" w:hAnsi="Book Antiqua"/>
          <w:sz w:val="24"/>
          <w:szCs w:val="24"/>
          <w:lang w:eastAsia="zh-CN"/>
        </w:rPr>
      </w:pPr>
    </w:p>
    <w:p w:rsidR="003268AF" w:rsidRPr="008C1D8E" w:rsidRDefault="003268AF" w:rsidP="00C4240B">
      <w:pPr>
        <w:autoSpaceDE w:val="0"/>
        <w:autoSpaceDN w:val="0"/>
        <w:bidi w:val="0"/>
        <w:adjustRightInd w:val="0"/>
        <w:spacing w:after="0" w:line="360" w:lineRule="auto"/>
        <w:jc w:val="both"/>
        <w:rPr>
          <w:rFonts w:ascii="Book Antiqua" w:hAnsi="Book Antiqua"/>
          <w:b/>
          <w:i/>
          <w:sz w:val="24"/>
          <w:szCs w:val="24"/>
          <w:lang w:eastAsia="zh-CN"/>
        </w:rPr>
      </w:pPr>
      <w:r w:rsidRPr="008C1D8E">
        <w:rPr>
          <w:rFonts w:ascii="Book Antiqua" w:hAnsi="Book Antiqua"/>
          <w:b/>
          <w:i/>
          <w:sz w:val="24"/>
          <w:szCs w:val="24"/>
        </w:rPr>
        <w:t xml:space="preserve">CONCLUSION </w:t>
      </w:r>
    </w:p>
    <w:p w:rsidR="006D511A" w:rsidRPr="008C1D8E" w:rsidRDefault="006D511A" w:rsidP="00C4240B">
      <w:pPr>
        <w:autoSpaceDE w:val="0"/>
        <w:autoSpaceDN w:val="0"/>
        <w:bidi w:val="0"/>
        <w:adjustRightInd w:val="0"/>
        <w:spacing w:after="0" w:line="360" w:lineRule="auto"/>
        <w:jc w:val="both"/>
        <w:rPr>
          <w:rFonts w:ascii="Book Antiqua" w:hAnsi="Book Antiqua"/>
          <w:sz w:val="24"/>
          <w:szCs w:val="24"/>
          <w:lang w:eastAsia="zh-CN"/>
        </w:rPr>
      </w:pPr>
      <w:r w:rsidRPr="008C1D8E">
        <w:rPr>
          <w:rFonts w:ascii="Book Antiqua" w:hAnsi="Book Antiqua"/>
          <w:sz w:val="24"/>
          <w:szCs w:val="24"/>
        </w:rPr>
        <w:t>FL-HCC has a favorable prognosis than common HCC and should be suspected in young patients with non cirrhotic liver. Aggressive surgical resection should be done for all patients. Repeated hepatectomy should be considered for these patients as it has a relatively indolent course.</w:t>
      </w:r>
    </w:p>
    <w:p w:rsidR="006D511A" w:rsidRPr="008C1D8E" w:rsidRDefault="006D511A" w:rsidP="00C4240B">
      <w:pPr>
        <w:autoSpaceDE w:val="0"/>
        <w:autoSpaceDN w:val="0"/>
        <w:bidi w:val="0"/>
        <w:adjustRightInd w:val="0"/>
        <w:spacing w:after="0" w:line="360" w:lineRule="auto"/>
        <w:jc w:val="both"/>
        <w:rPr>
          <w:rFonts w:ascii="Book Antiqua" w:hAnsi="Book Antiqua" w:cstheme="majorBidi"/>
          <w:b/>
          <w:bCs/>
          <w:sz w:val="24"/>
          <w:szCs w:val="24"/>
          <w:lang w:eastAsia="zh-CN"/>
        </w:rPr>
      </w:pPr>
    </w:p>
    <w:p w:rsidR="006D511A" w:rsidRPr="008C1D8E" w:rsidRDefault="006D511A" w:rsidP="00C4240B">
      <w:pPr>
        <w:autoSpaceDE w:val="0"/>
        <w:autoSpaceDN w:val="0"/>
        <w:bidi w:val="0"/>
        <w:adjustRightInd w:val="0"/>
        <w:spacing w:after="0" w:line="360" w:lineRule="auto"/>
        <w:jc w:val="both"/>
        <w:rPr>
          <w:rFonts w:ascii="Book Antiqua" w:hAnsi="Book Antiqua" w:cstheme="majorBidi"/>
          <w:bCs/>
          <w:sz w:val="24"/>
          <w:szCs w:val="24"/>
          <w:lang w:eastAsia="zh-CN"/>
        </w:rPr>
      </w:pPr>
      <w:r w:rsidRPr="008C1D8E">
        <w:rPr>
          <w:rFonts w:ascii="Book Antiqua" w:hAnsi="Book Antiqua" w:cstheme="majorBidi"/>
          <w:b/>
          <w:bCs/>
          <w:sz w:val="24"/>
          <w:szCs w:val="24"/>
          <w:lang w:eastAsia="zh-CN"/>
        </w:rPr>
        <w:t>Key words:</w:t>
      </w:r>
      <w:r w:rsidR="003268AF" w:rsidRPr="008C1D8E">
        <w:rPr>
          <w:rFonts w:ascii="Book Antiqua" w:hAnsi="Book Antiqua" w:cstheme="majorBidi"/>
          <w:b/>
          <w:bCs/>
          <w:sz w:val="24"/>
          <w:szCs w:val="24"/>
          <w:lang w:eastAsia="zh-CN"/>
        </w:rPr>
        <w:t xml:space="preserve"> </w:t>
      </w:r>
      <w:r w:rsidR="003268AF" w:rsidRPr="008C1D8E">
        <w:rPr>
          <w:rFonts w:ascii="Book Antiqua" w:hAnsi="Book Antiqua" w:cstheme="majorBidi"/>
          <w:bCs/>
          <w:sz w:val="24"/>
          <w:szCs w:val="24"/>
          <w:lang w:eastAsia="zh-CN"/>
        </w:rPr>
        <w:t>F</w:t>
      </w:r>
      <w:r w:rsidRPr="008C1D8E">
        <w:rPr>
          <w:rFonts w:ascii="Book Antiqua" w:hAnsi="Book Antiqua" w:cstheme="majorBidi"/>
          <w:bCs/>
          <w:sz w:val="24"/>
          <w:szCs w:val="24"/>
          <w:lang w:eastAsia="zh-CN"/>
        </w:rPr>
        <w:t>ibrolamellar hepatocellular carcinoma</w:t>
      </w:r>
      <w:r w:rsidR="003268AF" w:rsidRPr="008C1D8E">
        <w:rPr>
          <w:rFonts w:ascii="Book Antiqua" w:hAnsi="Book Antiqua" w:cstheme="majorBidi"/>
          <w:bCs/>
          <w:sz w:val="24"/>
          <w:szCs w:val="24"/>
          <w:lang w:eastAsia="zh-CN"/>
        </w:rPr>
        <w:t>; C</w:t>
      </w:r>
      <w:r w:rsidRPr="008C1D8E">
        <w:rPr>
          <w:rFonts w:ascii="Book Antiqua" w:hAnsi="Book Antiqua" w:cstheme="majorBidi"/>
          <w:bCs/>
          <w:sz w:val="24"/>
          <w:szCs w:val="24"/>
          <w:lang w:eastAsia="zh-CN"/>
        </w:rPr>
        <w:t>ommon</w:t>
      </w:r>
      <w:r w:rsidR="003268AF" w:rsidRPr="008C1D8E">
        <w:rPr>
          <w:rFonts w:ascii="Book Antiqua" w:hAnsi="Book Antiqua" w:cstheme="majorBidi"/>
          <w:bCs/>
          <w:sz w:val="24"/>
          <w:szCs w:val="24"/>
          <w:lang w:eastAsia="zh-CN"/>
        </w:rPr>
        <w:t xml:space="preserve"> hepatocellular carcinoma; R</w:t>
      </w:r>
      <w:r w:rsidRPr="008C1D8E">
        <w:rPr>
          <w:rFonts w:ascii="Book Antiqua" w:hAnsi="Book Antiqua" w:cstheme="majorBidi"/>
          <w:bCs/>
          <w:sz w:val="24"/>
          <w:szCs w:val="24"/>
          <w:lang w:eastAsia="zh-CN"/>
        </w:rPr>
        <w:t xml:space="preserve">ecurrence after resection </w:t>
      </w:r>
      <w:r w:rsidR="003268AF" w:rsidRPr="008C1D8E">
        <w:rPr>
          <w:rFonts w:ascii="Book Antiqua" w:hAnsi="Book Antiqua" w:cstheme="majorBidi"/>
          <w:bCs/>
          <w:sz w:val="24"/>
          <w:szCs w:val="24"/>
          <w:lang w:eastAsia="zh-CN"/>
        </w:rPr>
        <w:t>fibrolamellar hepatocellular carcinoma; P</w:t>
      </w:r>
      <w:r w:rsidRPr="008C1D8E">
        <w:rPr>
          <w:rFonts w:ascii="Book Antiqua" w:hAnsi="Book Antiqua" w:cstheme="majorBidi"/>
          <w:bCs/>
          <w:sz w:val="24"/>
          <w:szCs w:val="24"/>
          <w:lang w:eastAsia="zh-CN"/>
        </w:rPr>
        <w:t xml:space="preserve">athology of </w:t>
      </w:r>
      <w:r w:rsidR="003268AF" w:rsidRPr="008C1D8E">
        <w:rPr>
          <w:rFonts w:ascii="Book Antiqua" w:hAnsi="Book Antiqua" w:cstheme="majorBidi"/>
          <w:bCs/>
          <w:sz w:val="24"/>
          <w:szCs w:val="24"/>
          <w:lang w:eastAsia="zh-CN"/>
        </w:rPr>
        <w:t>fibrolamellar hepatocellular carcinoma; S</w:t>
      </w:r>
      <w:r w:rsidRPr="008C1D8E">
        <w:rPr>
          <w:rFonts w:ascii="Book Antiqua" w:hAnsi="Book Antiqua" w:cstheme="majorBidi"/>
          <w:bCs/>
          <w:sz w:val="24"/>
          <w:szCs w:val="24"/>
          <w:lang w:eastAsia="zh-CN"/>
        </w:rPr>
        <w:t xml:space="preserve">urvivalefter resection </w:t>
      </w:r>
      <w:r w:rsidR="003268AF" w:rsidRPr="008C1D8E">
        <w:rPr>
          <w:rFonts w:ascii="Book Antiqua" w:hAnsi="Book Antiqua" w:cstheme="majorBidi"/>
          <w:bCs/>
          <w:sz w:val="24"/>
          <w:szCs w:val="24"/>
          <w:lang w:eastAsia="zh-CN"/>
        </w:rPr>
        <w:t>fibrolamellar hepatocellular carcinoma</w:t>
      </w:r>
    </w:p>
    <w:p w:rsidR="006D511A" w:rsidRPr="008C1D8E" w:rsidRDefault="006D511A" w:rsidP="00C4240B">
      <w:pPr>
        <w:autoSpaceDE w:val="0"/>
        <w:autoSpaceDN w:val="0"/>
        <w:bidi w:val="0"/>
        <w:adjustRightInd w:val="0"/>
        <w:spacing w:after="0" w:line="360" w:lineRule="auto"/>
        <w:jc w:val="both"/>
        <w:rPr>
          <w:rFonts w:ascii="Book Antiqua" w:hAnsi="Book Antiqua" w:cstheme="majorBidi"/>
          <w:b/>
          <w:bCs/>
          <w:sz w:val="24"/>
          <w:szCs w:val="24"/>
          <w:lang w:eastAsia="zh-CN"/>
        </w:rPr>
      </w:pPr>
    </w:p>
    <w:p w:rsidR="003268AF" w:rsidRPr="008C1D8E" w:rsidRDefault="003268AF" w:rsidP="00C4240B">
      <w:pPr>
        <w:bidi w:val="0"/>
        <w:spacing w:after="0" w:line="360" w:lineRule="auto"/>
        <w:jc w:val="both"/>
        <w:rPr>
          <w:rFonts w:ascii="Book Antiqua" w:hAnsi="Book Antiqua" w:cs="Arial"/>
          <w:sz w:val="24"/>
          <w:szCs w:val="24"/>
        </w:rPr>
      </w:pPr>
      <w:r w:rsidRPr="008C1D8E">
        <w:rPr>
          <w:rFonts w:ascii="Book Antiqua" w:hAnsi="Book Antiqua"/>
          <w:b/>
          <w:sz w:val="24"/>
          <w:szCs w:val="24"/>
        </w:rPr>
        <w:lastRenderedPageBreak/>
        <w:t xml:space="preserve">© </w:t>
      </w:r>
      <w:r w:rsidRPr="008C1D8E">
        <w:rPr>
          <w:rFonts w:ascii="Book Antiqua" w:hAnsi="Book Antiqua" w:cs="Arial"/>
          <w:b/>
          <w:sz w:val="24"/>
          <w:szCs w:val="24"/>
        </w:rPr>
        <w:t>The Author(s) 2016.</w:t>
      </w:r>
      <w:r w:rsidRPr="008C1D8E">
        <w:rPr>
          <w:rFonts w:ascii="Book Antiqua" w:hAnsi="Book Antiqua" w:cs="Arial"/>
          <w:sz w:val="24"/>
          <w:szCs w:val="24"/>
        </w:rPr>
        <w:t xml:space="preserve"> Published by Baishideng Publishing Group Inc. All rights reserved.</w:t>
      </w:r>
    </w:p>
    <w:p w:rsidR="003268AF" w:rsidRPr="008C1D8E" w:rsidRDefault="003268AF" w:rsidP="00C4240B">
      <w:pPr>
        <w:autoSpaceDE w:val="0"/>
        <w:autoSpaceDN w:val="0"/>
        <w:bidi w:val="0"/>
        <w:adjustRightInd w:val="0"/>
        <w:spacing w:after="0" w:line="360" w:lineRule="auto"/>
        <w:jc w:val="both"/>
        <w:rPr>
          <w:rFonts w:ascii="Book Antiqua" w:hAnsi="Book Antiqua" w:cstheme="majorBidi"/>
          <w:b/>
          <w:bCs/>
          <w:sz w:val="24"/>
          <w:szCs w:val="24"/>
          <w:lang w:eastAsia="zh-CN"/>
        </w:rPr>
      </w:pPr>
    </w:p>
    <w:p w:rsidR="006D511A" w:rsidRPr="008C1D8E" w:rsidRDefault="006D511A" w:rsidP="00C4240B">
      <w:pPr>
        <w:autoSpaceDE w:val="0"/>
        <w:autoSpaceDN w:val="0"/>
        <w:bidi w:val="0"/>
        <w:adjustRightInd w:val="0"/>
        <w:spacing w:after="0" w:line="360" w:lineRule="auto"/>
        <w:jc w:val="both"/>
        <w:rPr>
          <w:rFonts w:ascii="Book Antiqua" w:hAnsi="Book Antiqua" w:cstheme="majorBidi"/>
          <w:bCs/>
          <w:sz w:val="24"/>
          <w:szCs w:val="24"/>
          <w:lang w:eastAsia="zh-CN"/>
        </w:rPr>
      </w:pPr>
      <w:r w:rsidRPr="008C1D8E">
        <w:rPr>
          <w:rFonts w:ascii="Book Antiqua" w:hAnsi="Book Antiqua" w:cstheme="majorBidi"/>
          <w:b/>
          <w:bCs/>
          <w:sz w:val="24"/>
          <w:szCs w:val="24"/>
          <w:lang w:eastAsia="zh-CN"/>
        </w:rPr>
        <w:t xml:space="preserve">Core tip: </w:t>
      </w:r>
      <w:r w:rsidRPr="008C1D8E">
        <w:rPr>
          <w:rFonts w:ascii="Book Antiqua" w:hAnsi="Book Antiqua" w:cstheme="majorBidi"/>
          <w:bCs/>
          <w:sz w:val="24"/>
          <w:szCs w:val="24"/>
          <w:lang w:eastAsia="zh-CN"/>
        </w:rPr>
        <w:t xml:space="preserve">Fibrolamellar hepatocellular carcinoma (FL-HCC) has conventionally been considered to be a histologic variant of </w:t>
      </w:r>
      <w:r w:rsidR="003268AF" w:rsidRPr="008C1D8E">
        <w:rPr>
          <w:rFonts w:ascii="Book Antiqua" w:hAnsi="Book Antiqua" w:cstheme="majorBidi"/>
          <w:bCs/>
          <w:sz w:val="24"/>
          <w:szCs w:val="24"/>
          <w:lang w:eastAsia="zh-CN"/>
        </w:rPr>
        <w:t>HCC</w:t>
      </w:r>
      <w:r w:rsidRPr="008C1D8E">
        <w:rPr>
          <w:rFonts w:ascii="Book Antiqua" w:hAnsi="Book Antiqua" w:cstheme="majorBidi"/>
          <w:bCs/>
          <w:sz w:val="24"/>
          <w:szCs w:val="24"/>
          <w:lang w:eastAsia="zh-CN"/>
        </w:rPr>
        <w:t>, with distinct clinicopathologic features. Many series have mentioned that FL-HCC is less aggressive than conventional HCC. However, other studies have failed to confirm the observation of a better outcome in FL-HCC. Our study shows that FL-HCC has a favorable prognosis than common HCC and should be suspected in young patients with non cirrhotic liver. Aggressive surgical resection should be done for all patients. Repeated hepatectomy or excision of recurrent disease should be considered for these patients as it has a relatively indolent course.</w:t>
      </w:r>
    </w:p>
    <w:p w:rsidR="003268AF" w:rsidRPr="008C1D8E" w:rsidRDefault="003268AF" w:rsidP="00C4240B">
      <w:pPr>
        <w:autoSpaceDE w:val="0"/>
        <w:autoSpaceDN w:val="0"/>
        <w:bidi w:val="0"/>
        <w:adjustRightInd w:val="0"/>
        <w:spacing w:after="0" w:line="360" w:lineRule="auto"/>
        <w:jc w:val="both"/>
        <w:rPr>
          <w:rFonts w:ascii="Book Antiqua" w:hAnsi="Book Antiqua" w:cstheme="majorBidi"/>
          <w:b/>
          <w:bCs/>
          <w:sz w:val="24"/>
          <w:szCs w:val="24"/>
          <w:lang w:eastAsia="zh-CN"/>
        </w:rPr>
      </w:pPr>
    </w:p>
    <w:p w:rsidR="003268AF" w:rsidRPr="008C1D8E" w:rsidRDefault="003268AF" w:rsidP="00C4240B">
      <w:pPr>
        <w:autoSpaceDE w:val="0"/>
        <w:autoSpaceDN w:val="0"/>
        <w:bidi w:val="0"/>
        <w:adjustRightInd w:val="0"/>
        <w:spacing w:after="0" w:line="360" w:lineRule="auto"/>
        <w:jc w:val="both"/>
        <w:rPr>
          <w:rFonts w:ascii="Book Antiqua" w:hAnsi="Book Antiqua" w:cstheme="majorBidi"/>
          <w:bCs/>
          <w:sz w:val="24"/>
          <w:szCs w:val="24"/>
          <w:lang w:eastAsia="zh-CN"/>
        </w:rPr>
      </w:pPr>
      <w:r w:rsidRPr="008C1D8E">
        <w:rPr>
          <w:rFonts w:ascii="Book Antiqua" w:hAnsi="Book Antiqua" w:cstheme="majorBidi"/>
          <w:bCs/>
          <w:sz w:val="24"/>
          <w:szCs w:val="24"/>
          <w:lang w:eastAsia="zh-CN"/>
        </w:rPr>
        <w:t>Wahab MA, El Hanafy E, El Nakeeb A, Ali</w:t>
      </w:r>
      <w:r w:rsidR="008C1D8E">
        <w:rPr>
          <w:rFonts w:ascii="Book Antiqua" w:hAnsi="Book Antiqua" w:cstheme="majorBidi"/>
          <w:bCs/>
          <w:sz w:val="24"/>
          <w:szCs w:val="24"/>
          <w:lang w:eastAsia="zh-CN"/>
        </w:rPr>
        <w:t xml:space="preserve"> </w:t>
      </w:r>
      <w:r w:rsidRPr="008C1D8E">
        <w:rPr>
          <w:rFonts w:ascii="Book Antiqua" w:hAnsi="Book Antiqua" w:cstheme="majorBidi"/>
          <w:bCs/>
          <w:sz w:val="24"/>
          <w:szCs w:val="24"/>
          <w:lang w:eastAsia="zh-CN"/>
        </w:rPr>
        <w:t xml:space="preserve">MA. </w:t>
      </w:r>
      <w:r w:rsidRPr="008C1D8E">
        <w:rPr>
          <w:rFonts w:ascii="Book Antiqua" w:hAnsi="Book Antiqua" w:cstheme="majorBidi"/>
          <w:bCs/>
          <w:sz w:val="24"/>
          <w:szCs w:val="24"/>
        </w:rPr>
        <w:t>Clinicopathological features and surgical outcome of patients with fibrolamellar hepatocellular carcinoma</w:t>
      </w:r>
      <w:r w:rsidR="008C1D8E">
        <w:rPr>
          <w:rFonts w:ascii="Book Antiqua" w:hAnsi="Book Antiqua" w:cstheme="majorBidi"/>
          <w:bCs/>
          <w:sz w:val="24"/>
          <w:szCs w:val="24"/>
        </w:rPr>
        <w:t xml:space="preserve"> </w:t>
      </w:r>
      <w:r w:rsidRPr="008C1D8E">
        <w:rPr>
          <w:rFonts w:ascii="Book Antiqua" w:hAnsi="Book Antiqua" w:cstheme="majorBidi"/>
          <w:bCs/>
          <w:sz w:val="24"/>
          <w:szCs w:val="24"/>
        </w:rPr>
        <w:t>(experience with 22 patients over a 15-year period)</w:t>
      </w:r>
      <w:r w:rsidRPr="008C1D8E">
        <w:rPr>
          <w:rFonts w:ascii="Book Antiqua" w:hAnsi="Book Antiqua" w:cstheme="majorBidi"/>
          <w:bCs/>
          <w:sz w:val="24"/>
          <w:szCs w:val="24"/>
          <w:lang w:eastAsia="zh-CN"/>
        </w:rPr>
        <w:t>.</w:t>
      </w:r>
      <w:r w:rsidRPr="008C1D8E">
        <w:rPr>
          <w:rFonts w:ascii="Book Antiqua" w:hAnsi="Book Antiqua"/>
          <w:i/>
          <w:iCs/>
          <w:sz w:val="24"/>
          <w:szCs w:val="24"/>
        </w:rPr>
        <w:t xml:space="preserve"> World J Gastrointest Surg</w:t>
      </w:r>
      <w:r w:rsidRPr="008C1D8E">
        <w:rPr>
          <w:rFonts w:ascii="Book Antiqua" w:hAnsi="Book Antiqua"/>
          <w:i/>
          <w:iCs/>
          <w:sz w:val="24"/>
          <w:szCs w:val="24"/>
          <w:lang w:eastAsia="zh-CN"/>
        </w:rPr>
        <w:t xml:space="preserve"> </w:t>
      </w:r>
      <w:r w:rsidRPr="008C1D8E">
        <w:rPr>
          <w:rFonts w:ascii="Book Antiqua" w:hAnsi="Book Antiqua"/>
          <w:iCs/>
          <w:sz w:val="24"/>
          <w:szCs w:val="24"/>
          <w:lang w:eastAsia="zh-CN"/>
        </w:rPr>
        <w:t>2016; In press</w:t>
      </w:r>
    </w:p>
    <w:p w:rsidR="003268AF" w:rsidRPr="008C1D8E" w:rsidRDefault="003268AF" w:rsidP="00C4240B">
      <w:pPr>
        <w:autoSpaceDE w:val="0"/>
        <w:autoSpaceDN w:val="0"/>
        <w:bidi w:val="0"/>
        <w:adjustRightInd w:val="0"/>
        <w:spacing w:after="0" w:line="360" w:lineRule="auto"/>
        <w:jc w:val="both"/>
        <w:rPr>
          <w:rFonts w:ascii="Book Antiqua" w:hAnsi="Book Antiqua" w:cstheme="majorBidi"/>
          <w:b/>
          <w:bCs/>
          <w:sz w:val="24"/>
          <w:szCs w:val="24"/>
          <w:lang w:eastAsia="zh-CN"/>
        </w:rPr>
      </w:pPr>
    </w:p>
    <w:p w:rsidR="00C4240B" w:rsidRPr="008C1D8E" w:rsidRDefault="00C4240B" w:rsidP="00C4240B">
      <w:pPr>
        <w:bidi w:val="0"/>
        <w:spacing w:after="0" w:line="360" w:lineRule="auto"/>
        <w:jc w:val="both"/>
        <w:rPr>
          <w:rFonts w:ascii="Book Antiqua" w:hAnsi="Book Antiqua" w:cstheme="majorBidi"/>
          <w:b/>
          <w:bCs/>
          <w:sz w:val="24"/>
          <w:szCs w:val="24"/>
        </w:rPr>
      </w:pPr>
      <w:r w:rsidRPr="008C1D8E">
        <w:rPr>
          <w:rFonts w:ascii="Book Antiqua" w:hAnsi="Book Antiqua" w:cstheme="majorBidi"/>
          <w:b/>
          <w:bCs/>
          <w:sz w:val="24"/>
          <w:szCs w:val="24"/>
        </w:rPr>
        <w:br w:type="page"/>
      </w:r>
    </w:p>
    <w:p w:rsidR="00250391" w:rsidRPr="008C1D8E" w:rsidRDefault="00C4240B" w:rsidP="00C4240B">
      <w:pPr>
        <w:pStyle w:val="ListParagraph"/>
        <w:autoSpaceDE w:val="0"/>
        <w:autoSpaceDN w:val="0"/>
        <w:bidi w:val="0"/>
        <w:adjustRightInd w:val="0"/>
        <w:spacing w:after="0" w:line="360" w:lineRule="auto"/>
        <w:ind w:left="0"/>
        <w:jc w:val="both"/>
        <w:rPr>
          <w:rFonts w:ascii="Book Antiqua" w:hAnsi="Book Antiqua" w:cstheme="majorBidi"/>
          <w:b/>
          <w:bCs/>
          <w:sz w:val="24"/>
          <w:szCs w:val="24"/>
        </w:rPr>
      </w:pPr>
      <w:r w:rsidRPr="008C1D8E">
        <w:rPr>
          <w:rFonts w:ascii="Book Antiqua" w:hAnsi="Book Antiqua" w:cstheme="majorBidi"/>
          <w:b/>
          <w:bCs/>
          <w:sz w:val="24"/>
          <w:szCs w:val="24"/>
        </w:rPr>
        <w:lastRenderedPageBreak/>
        <w:t>INTRODUCTION</w:t>
      </w:r>
    </w:p>
    <w:p w:rsidR="00480E9B" w:rsidRPr="008C1D8E" w:rsidRDefault="00480E9B" w:rsidP="00C4240B">
      <w:pPr>
        <w:autoSpaceDE w:val="0"/>
        <w:autoSpaceDN w:val="0"/>
        <w:bidi w:val="0"/>
        <w:adjustRightInd w:val="0"/>
        <w:spacing w:after="0" w:line="360" w:lineRule="auto"/>
        <w:jc w:val="both"/>
        <w:rPr>
          <w:rFonts w:ascii="Book Antiqua" w:hAnsi="Book Antiqua" w:cstheme="majorBidi"/>
          <w:sz w:val="24"/>
          <w:szCs w:val="24"/>
          <w:lang w:bidi="ar-EG"/>
        </w:rPr>
      </w:pPr>
      <w:r w:rsidRPr="008C1D8E">
        <w:rPr>
          <w:rFonts w:ascii="Book Antiqua" w:hAnsi="Book Antiqua" w:cstheme="majorBidi"/>
          <w:sz w:val="24"/>
          <w:szCs w:val="24"/>
        </w:rPr>
        <w:t>Fibrolamellar hepatocellular carcinoma (FL-HCC) has conventionally been considered to be a histologic variant of hepatocellular carcinoma (HCC), with distinct clinicopathologic features. It is a rare primary hepatic malignancy that was first described as a pathological vari</w:t>
      </w:r>
      <w:r w:rsidR="008C1D8E" w:rsidRPr="008C1D8E">
        <w:rPr>
          <w:rFonts w:ascii="Book Antiqua" w:hAnsi="Book Antiqua" w:cstheme="majorBidi"/>
          <w:sz w:val="24"/>
          <w:szCs w:val="24"/>
        </w:rPr>
        <w:t>ant of HCC by Edmondson</w:t>
      </w:r>
      <w:r w:rsidR="008C1D8E" w:rsidRPr="008C1D8E">
        <w:rPr>
          <w:rFonts w:ascii="Book Antiqua" w:hAnsi="Book Antiqua" w:cstheme="majorBidi"/>
          <w:bCs/>
          <w:sz w:val="24"/>
          <w:szCs w:val="24"/>
          <w:vertAlign w:val="superscript"/>
        </w:rPr>
        <w:t>[1]</w:t>
      </w:r>
      <w:r w:rsidR="008C1D8E" w:rsidRPr="008C1D8E">
        <w:rPr>
          <w:rFonts w:ascii="Book Antiqua" w:hAnsi="Book Antiqua" w:cstheme="majorBidi"/>
          <w:sz w:val="24"/>
          <w:szCs w:val="24"/>
        </w:rPr>
        <w:t xml:space="preserve"> in 1956</w:t>
      </w:r>
      <w:r w:rsidR="00007DD3" w:rsidRPr="008C1D8E">
        <w:rPr>
          <w:rFonts w:ascii="Book Antiqua" w:hAnsi="Book Antiqua" w:cstheme="majorBidi"/>
          <w:bCs/>
          <w:sz w:val="24"/>
          <w:szCs w:val="24"/>
        </w:rPr>
        <w:t>.</w:t>
      </w:r>
    </w:p>
    <w:p w:rsidR="00480E9B" w:rsidRPr="008C1D8E" w:rsidRDefault="00480E9B" w:rsidP="008C1D8E">
      <w:pPr>
        <w:autoSpaceDE w:val="0"/>
        <w:autoSpaceDN w:val="0"/>
        <w:bidi w:val="0"/>
        <w:adjustRightInd w:val="0"/>
        <w:spacing w:after="0" w:line="360" w:lineRule="auto"/>
        <w:ind w:firstLineChars="100" w:firstLine="240"/>
        <w:jc w:val="both"/>
        <w:rPr>
          <w:rFonts w:ascii="Book Antiqua" w:hAnsi="Book Antiqua" w:cstheme="majorBidi"/>
          <w:sz w:val="24"/>
          <w:szCs w:val="24"/>
          <w:rtl/>
        </w:rPr>
      </w:pPr>
      <w:r w:rsidRPr="008C1D8E">
        <w:rPr>
          <w:rFonts w:ascii="Book Antiqua" w:hAnsi="Book Antiqua" w:cstheme="majorBidi"/>
          <w:sz w:val="24"/>
          <w:szCs w:val="24"/>
        </w:rPr>
        <w:t>FL-HCC is usually well circumscribed masses characterized by polygonal hepatic cells with deeply eosinophilic cytoplasm and abundant fibrous stroma arranged in thin parallel bands. On gross examination, there is a central scar which resulted from coale</w:t>
      </w:r>
      <w:r w:rsidR="008C1D8E" w:rsidRPr="008C1D8E">
        <w:rPr>
          <w:rFonts w:ascii="Book Antiqua" w:hAnsi="Book Antiqua" w:cstheme="majorBidi"/>
          <w:sz w:val="24"/>
          <w:szCs w:val="24"/>
        </w:rPr>
        <w:t>sced lamellar bands of fibrosis</w:t>
      </w:r>
      <w:r w:rsidR="00007DD3" w:rsidRPr="008C1D8E">
        <w:rPr>
          <w:rFonts w:ascii="Book Antiqua" w:hAnsi="Book Antiqua" w:cstheme="majorBidi"/>
          <w:bCs/>
          <w:sz w:val="24"/>
          <w:szCs w:val="24"/>
          <w:vertAlign w:val="superscript"/>
        </w:rPr>
        <w:t>[</w:t>
      </w:r>
      <w:r w:rsidRPr="008C1D8E">
        <w:rPr>
          <w:rFonts w:ascii="Book Antiqua" w:hAnsi="Book Antiqua" w:cstheme="majorBidi"/>
          <w:bCs/>
          <w:sz w:val="24"/>
          <w:szCs w:val="24"/>
          <w:vertAlign w:val="superscript"/>
        </w:rPr>
        <w:t>2</w:t>
      </w:r>
      <w:r w:rsidR="00007DD3" w:rsidRPr="008C1D8E">
        <w:rPr>
          <w:rFonts w:ascii="Book Antiqua" w:hAnsi="Book Antiqua" w:cstheme="majorBidi"/>
          <w:bCs/>
          <w:sz w:val="24"/>
          <w:szCs w:val="24"/>
          <w:vertAlign w:val="superscript"/>
        </w:rPr>
        <w:t>]</w:t>
      </w:r>
      <w:r w:rsidRPr="008C1D8E">
        <w:rPr>
          <w:rFonts w:ascii="Book Antiqua" w:hAnsi="Book Antiqua" w:cstheme="majorBidi"/>
          <w:bCs/>
          <w:sz w:val="24"/>
          <w:szCs w:val="24"/>
        </w:rPr>
        <w:t>.</w:t>
      </w:r>
    </w:p>
    <w:p w:rsidR="00480E9B" w:rsidRPr="008C1D8E" w:rsidRDefault="00480E9B" w:rsidP="00DC351B">
      <w:pPr>
        <w:autoSpaceDE w:val="0"/>
        <w:autoSpaceDN w:val="0"/>
        <w:bidi w:val="0"/>
        <w:adjustRightInd w:val="0"/>
        <w:spacing w:after="0" w:line="360" w:lineRule="auto"/>
        <w:ind w:firstLineChars="100" w:firstLine="240"/>
        <w:jc w:val="both"/>
        <w:rPr>
          <w:rFonts w:ascii="Book Antiqua" w:hAnsi="Book Antiqua" w:cstheme="majorBidi"/>
          <w:bCs/>
          <w:sz w:val="24"/>
          <w:szCs w:val="24"/>
        </w:rPr>
      </w:pPr>
      <w:r w:rsidRPr="008C1D8E">
        <w:rPr>
          <w:rFonts w:ascii="Book Antiqua" w:hAnsi="Book Antiqua" w:cstheme="majorBidi"/>
          <w:sz w:val="24"/>
          <w:szCs w:val="24"/>
        </w:rPr>
        <w:t>The etiology of FL-HCC remains unclear. It typically occurs in normal livers without underly</w:t>
      </w:r>
      <w:r w:rsidR="008C1D8E" w:rsidRPr="008C1D8E">
        <w:rPr>
          <w:rFonts w:ascii="Book Antiqua" w:hAnsi="Book Antiqua" w:cstheme="majorBidi"/>
          <w:sz w:val="24"/>
          <w:szCs w:val="24"/>
        </w:rPr>
        <w:t>ing liver fibrosis or cirrhosis</w:t>
      </w:r>
      <w:r w:rsidR="00007DD3" w:rsidRPr="008C1D8E">
        <w:rPr>
          <w:rFonts w:ascii="Book Antiqua" w:hAnsi="Book Antiqua" w:cstheme="majorBidi"/>
          <w:bCs/>
          <w:sz w:val="24"/>
          <w:szCs w:val="24"/>
          <w:vertAlign w:val="superscript"/>
        </w:rPr>
        <w:t>[</w:t>
      </w:r>
      <w:r w:rsidRPr="008C1D8E">
        <w:rPr>
          <w:rFonts w:ascii="Book Antiqua" w:hAnsi="Book Antiqua" w:cstheme="majorBidi"/>
          <w:bCs/>
          <w:sz w:val="24"/>
          <w:szCs w:val="24"/>
          <w:vertAlign w:val="superscript"/>
        </w:rPr>
        <w:t>3</w:t>
      </w:r>
      <w:r w:rsidR="00007DD3" w:rsidRPr="008C1D8E">
        <w:rPr>
          <w:rFonts w:ascii="Book Antiqua" w:hAnsi="Book Antiqua" w:cstheme="majorBidi"/>
          <w:bCs/>
          <w:sz w:val="24"/>
          <w:szCs w:val="24"/>
          <w:vertAlign w:val="superscript"/>
        </w:rPr>
        <w:t>]</w:t>
      </w:r>
      <w:r w:rsidRPr="008C1D8E">
        <w:rPr>
          <w:rFonts w:ascii="Book Antiqua" w:hAnsi="Book Antiqua" w:cstheme="majorBidi"/>
          <w:bCs/>
          <w:sz w:val="24"/>
          <w:szCs w:val="24"/>
        </w:rPr>
        <w:t>.</w:t>
      </w:r>
      <w:r w:rsidRPr="008C1D8E">
        <w:rPr>
          <w:rFonts w:ascii="Book Antiqua" w:hAnsi="Book Antiqua" w:cstheme="majorBidi"/>
          <w:sz w:val="24"/>
          <w:szCs w:val="24"/>
        </w:rPr>
        <w:t xml:space="preserve"> In contrast to HCC which usually </w:t>
      </w:r>
      <w:r w:rsidR="00AD22CC" w:rsidRPr="008C1D8E">
        <w:rPr>
          <w:rFonts w:ascii="Book Antiqua" w:hAnsi="Book Antiqua" w:cstheme="majorBidi"/>
          <w:sz w:val="24"/>
          <w:szCs w:val="24"/>
        </w:rPr>
        <w:t>found</w:t>
      </w:r>
      <w:r w:rsidRPr="008C1D8E">
        <w:rPr>
          <w:rFonts w:ascii="Book Antiqua" w:hAnsi="Book Antiqua" w:cstheme="majorBidi"/>
          <w:sz w:val="24"/>
          <w:szCs w:val="24"/>
        </w:rPr>
        <w:t xml:space="preserve"> in the </w:t>
      </w:r>
      <w:r w:rsidR="000A5317" w:rsidRPr="008C1D8E">
        <w:rPr>
          <w:rFonts w:ascii="Book Antiqua" w:hAnsi="Book Antiqua" w:cstheme="majorBidi"/>
          <w:sz w:val="24"/>
          <w:szCs w:val="24"/>
        </w:rPr>
        <w:t>presence</w:t>
      </w:r>
      <w:r w:rsidRPr="008C1D8E">
        <w:rPr>
          <w:rFonts w:ascii="Book Antiqua" w:hAnsi="Book Antiqua" w:cstheme="majorBidi"/>
          <w:sz w:val="24"/>
          <w:szCs w:val="24"/>
        </w:rPr>
        <w:t xml:space="preserve"> of </w:t>
      </w:r>
      <w:r w:rsidR="000A5317" w:rsidRPr="008C1D8E">
        <w:rPr>
          <w:rFonts w:ascii="Book Antiqua" w:hAnsi="Book Antiqua" w:cstheme="majorBidi"/>
          <w:sz w:val="24"/>
          <w:szCs w:val="24"/>
        </w:rPr>
        <w:t xml:space="preserve">cirrhosis or </w:t>
      </w:r>
      <w:r w:rsidR="008C1D8E" w:rsidRPr="008C1D8E">
        <w:rPr>
          <w:rFonts w:ascii="Book Antiqua" w:hAnsi="Book Antiqua" w:cstheme="majorBidi"/>
          <w:sz w:val="24"/>
          <w:szCs w:val="24"/>
        </w:rPr>
        <w:t>chronic hepatitis</w:t>
      </w:r>
      <w:r w:rsidR="00007DD3" w:rsidRPr="008C1D8E">
        <w:rPr>
          <w:rFonts w:ascii="Book Antiqua" w:hAnsi="Book Antiqua" w:cstheme="majorBidi"/>
          <w:bCs/>
          <w:sz w:val="24"/>
          <w:szCs w:val="24"/>
          <w:vertAlign w:val="superscript"/>
        </w:rPr>
        <w:t>[</w:t>
      </w:r>
      <w:r w:rsidRPr="008C1D8E">
        <w:rPr>
          <w:rFonts w:ascii="Book Antiqua" w:hAnsi="Book Antiqua" w:cstheme="majorBidi"/>
          <w:bCs/>
          <w:sz w:val="24"/>
          <w:szCs w:val="24"/>
          <w:vertAlign w:val="superscript"/>
        </w:rPr>
        <w:t>4</w:t>
      </w:r>
      <w:r w:rsidR="00007DD3" w:rsidRPr="008C1D8E">
        <w:rPr>
          <w:rFonts w:ascii="Book Antiqua" w:hAnsi="Book Antiqua" w:cstheme="majorBidi"/>
          <w:bCs/>
          <w:sz w:val="24"/>
          <w:szCs w:val="24"/>
          <w:vertAlign w:val="superscript"/>
        </w:rPr>
        <w:t>]</w:t>
      </w:r>
      <w:r w:rsidRPr="008C1D8E">
        <w:rPr>
          <w:rFonts w:ascii="Book Antiqua" w:hAnsi="Book Antiqua" w:cstheme="majorBidi"/>
          <w:bCs/>
          <w:sz w:val="24"/>
          <w:szCs w:val="24"/>
        </w:rPr>
        <w:t>.</w:t>
      </w:r>
      <w:r w:rsidRPr="008C1D8E">
        <w:rPr>
          <w:rFonts w:ascii="Book Antiqua" w:hAnsi="Book Antiqua" w:cstheme="majorBidi"/>
          <w:sz w:val="24"/>
          <w:szCs w:val="24"/>
        </w:rPr>
        <w:t xml:space="preserve"> FL-HCC has been reported to occur in association with focal nodular hyperplasia (FNH) a type of benign liver lesion</w:t>
      </w:r>
      <w:r w:rsidR="00007DD3" w:rsidRPr="008C1D8E">
        <w:rPr>
          <w:rFonts w:ascii="Book Antiqua" w:hAnsi="Book Antiqua" w:cstheme="majorBidi"/>
          <w:bCs/>
          <w:sz w:val="24"/>
          <w:szCs w:val="24"/>
          <w:vertAlign w:val="superscript"/>
        </w:rPr>
        <w:t>[</w:t>
      </w:r>
      <w:r w:rsidR="008C1D8E" w:rsidRPr="008C1D8E">
        <w:rPr>
          <w:rFonts w:ascii="Book Antiqua" w:hAnsi="Book Antiqua" w:cstheme="majorBidi"/>
          <w:bCs/>
          <w:sz w:val="24"/>
          <w:szCs w:val="24"/>
          <w:vertAlign w:val="superscript"/>
        </w:rPr>
        <w:t>5,</w:t>
      </w:r>
      <w:r w:rsidRPr="008C1D8E">
        <w:rPr>
          <w:rFonts w:ascii="Book Antiqua" w:hAnsi="Book Antiqua" w:cstheme="majorBidi"/>
          <w:bCs/>
          <w:sz w:val="24"/>
          <w:szCs w:val="24"/>
          <w:vertAlign w:val="superscript"/>
        </w:rPr>
        <w:t>6</w:t>
      </w:r>
      <w:r w:rsidR="00007DD3" w:rsidRPr="008C1D8E">
        <w:rPr>
          <w:rFonts w:ascii="Book Antiqua" w:hAnsi="Book Antiqua" w:cstheme="majorBidi"/>
          <w:bCs/>
          <w:sz w:val="24"/>
          <w:szCs w:val="24"/>
          <w:vertAlign w:val="superscript"/>
        </w:rPr>
        <w:t>]</w:t>
      </w:r>
      <w:r w:rsidRPr="008C1D8E">
        <w:rPr>
          <w:rFonts w:ascii="Book Antiqua" w:hAnsi="Book Antiqua" w:cstheme="majorBidi"/>
          <w:bCs/>
          <w:sz w:val="24"/>
          <w:szCs w:val="24"/>
        </w:rPr>
        <w:t>.</w:t>
      </w:r>
      <w:r w:rsidR="008C1D8E" w:rsidRPr="008C1D8E">
        <w:rPr>
          <w:rFonts w:ascii="Book Antiqua" w:hAnsi="Book Antiqua" w:cstheme="majorBidi" w:hint="eastAsia"/>
          <w:bCs/>
          <w:sz w:val="24"/>
          <w:szCs w:val="24"/>
          <w:lang w:eastAsia="zh-CN"/>
        </w:rPr>
        <w:t xml:space="preserve"> </w:t>
      </w:r>
      <w:r w:rsidRPr="008C1D8E">
        <w:rPr>
          <w:rFonts w:ascii="Book Antiqua" w:hAnsi="Book Antiqua" w:cstheme="majorBidi"/>
          <w:sz w:val="24"/>
          <w:szCs w:val="24"/>
        </w:rPr>
        <w:t xml:space="preserve">Some suggest that FHN may be a benign precursor lesion to FL-HCC as both diseases share several features: </w:t>
      </w:r>
      <w:r w:rsidR="00DC351B" w:rsidRPr="008C1D8E">
        <w:rPr>
          <w:rFonts w:ascii="Book Antiqua" w:hAnsi="Book Antiqua" w:cstheme="majorBidi"/>
          <w:sz w:val="24"/>
          <w:szCs w:val="24"/>
        </w:rPr>
        <w:t>T</w:t>
      </w:r>
      <w:r w:rsidRPr="008C1D8E">
        <w:rPr>
          <w:rFonts w:ascii="Book Antiqua" w:hAnsi="Book Antiqua" w:cstheme="majorBidi"/>
          <w:sz w:val="24"/>
          <w:szCs w:val="24"/>
        </w:rPr>
        <w:t>hey tend to present in younger patients, and in the setting of normal liver parenchyma. Pathologically both have as a stellate central scar on imaging studies and copper accumulat</w:t>
      </w:r>
      <w:r w:rsidR="008C1D8E" w:rsidRPr="008C1D8E">
        <w:rPr>
          <w:rFonts w:ascii="Book Antiqua" w:hAnsi="Book Antiqua" w:cstheme="majorBidi"/>
          <w:sz w:val="24"/>
          <w:szCs w:val="24"/>
        </w:rPr>
        <w:t>ion on histological examination</w:t>
      </w:r>
      <w:hyperlink r:id="rId10" w:history="1">
        <w:r w:rsidR="00007DD3" w:rsidRPr="008C1D8E">
          <w:rPr>
            <w:rFonts w:ascii="Book Antiqua" w:hAnsi="Book Antiqua" w:cstheme="majorBidi"/>
            <w:bCs/>
            <w:sz w:val="24"/>
            <w:szCs w:val="24"/>
            <w:vertAlign w:val="superscript"/>
          </w:rPr>
          <w:t>[</w:t>
        </w:r>
        <w:r w:rsidR="008C1D8E" w:rsidRPr="008C1D8E">
          <w:rPr>
            <w:rFonts w:ascii="Book Antiqua" w:hAnsi="Book Antiqua" w:cstheme="majorBidi"/>
            <w:bCs/>
            <w:sz w:val="24"/>
            <w:szCs w:val="24"/>
            <w:vertAlign w:val="superscript"/>
          </w:rPr>
          <w:t>6,</w:t>
        </w:r>
        <w:r w:rsidRPr="008C1D8E">
          <w:rPr>
            <w:rFonts w:ascii="Book Antiqua" w:hAnsi="Book Antiqua" w:cstheme="majorBidi"/>
            <w:bCs/>
            <w:sz w:val="24"/>
            <w:szCs w:val="24"/>
            <w:vertAlign w:val="superscript"/>
          </w:rPr>
          <w:t>7</w:t>
        </w:r>
        <w:r w:rsidR="00007DD3" w:rsidRPr="008C1D8E">
          <w:rPr>
            <w:rFonts w:ascii="Book Antiqua" w:hAnsi="Book Antiqua" w:cstheme="majorBidi"/>
            <w:bCs/>
            <w:sz w:val="24"/>
            <w:szCs w:val="24"/>
            <w:vertAlign w:val="superscript"/>
          </w:rPr>
          <w:t>]</w:t>
        </w:r>
        <w:r w:rsidRPr="008C1D8E">
          <w:rPr>
            <w:rFonts w:ascii="Book Antiqua" w:hAnsi="Book Antiqua" w:cstheme="majorBidi"/>
            <w:bCs/>
            <w:sz w:val="24"/>
            <w:szCs w:val="24"/>
          </w:rPr>
          <w:t xml:space="preserve">. </w:t>
        </w:r>
      </w:hyperlink>
    </w:p>
    <w:p w:rsidR="00480E9B" w:rsidRPr="008C1D8E" w:rsidRDefault="00480E9B" w:rsidP="008C1D8E">
      <w:pPr>
        <w:autoSpaceDE w:val="0"/>
        <w:autoSpaceDN w:val="0"/>
        <w:bidi w:val="0"/>
        <w:adjustRightInd w:val="0"/>
        <w:spacing w:after="0" w:line="360" w:lineRule="auto"/>
        <w:ind w:firstLineChars="100" w:firstLine="240"/>
        <w:jc w:val="both"/>
        <w:rPr>
          <w:rFonts w:ascii="Book Antiqua" w:hAnsi="Book Antiqua" w:cstheme="majorBidi"/>
          <w:sz w:val="24"/>
          <w:szCs w:val="24"/>
        </w:rPr>
      </w:pPr>
      <w:r w:rsidRPr="008C1D8E">
        <w:rPr>
          <w:rFonts w:ascii="Book Antiqua" w:hAnsi="Book Antiqua" w:cstheme="majorBidi"/>
          <w:sz w:val="24"/>
          <w:szCs w:val="24"/>
        </w:rPr>
        <w:t>Many series have mentioned that FL-HCC is less a</w:t>
      </w:r>
      <w:r w:rsidR="008C1D8E" w:rsidRPr="008C1D8E">
        <w:rPr>
          <w:rFonts w:ascii="Book Antiqua" w:hAnsi="Book Antiqua" w:cstheme="majorBidi"/>
          <w:sz w:val="24"/>
          <w:szCs w:val="24"/>
        </w:rPr>
        <w:t>ggressive than conventional HCC</w:t>
      </w:r>
      <w:r w:rsidR="00007DD3" w:rsidRPr="008C1D8E">
        <w:rPr>
          <w:rFonts w:ascii="Book Antiqua" w:hAnsi="Book Antiqua" w:cstheme="majorBidi"/>
          <w:bCs/>
          <w:sz w:val="24"/>
          <w:szCs w:val="24"/>
          <w:vertAlign w:val="superscript"/>
        </w:rPr>
        <w:t>[</w:t>
      </w:r>
      <w:r w:rsidRPr="008C1D8E">
        <w:rPr>
          <w:rFonts w:ascii="Book Antiqua" w:hAnsi="Book Antiqua" w:cstheme="majorBidi"/>
          <w:bCs/>
          <w:sz w:val="24"/>
          <w:szCs w:val="24"/>
          <w:vertAlign w:val="superscript"/>
        </w:rPr>
        <w:t>8-10</w:t>
      </w:r>
      <w:r w:rsidR="00007DD3" w:rsidRPr="008C1D8E">
        <w:rPr>
          <w:rFonts w:ascii="Book Antiqua" w:hAnsi="Book Antiqua" w:cstheme="majorBidi"/>
          <w:bCs/>
          <w:sz w:val="24"/>
          <w:szCs w:val="24"/>
          <w:vertAlign w:val="superscript"/>
        </w:rPr>
        <w:t>]</w:t>
      </w:r>
      <w:r w:rsidRPr="008C1D8E">
        <w:rPr>
          <w:rFonts w:ascii="Book Antiqua" w:hAnsi="Book Antiqua" w:cstheme="majorBidi"/>
          <w:bCs/>
          <w:sz w:val="24"/>
          <w:szCs w:val="24"/>
        </w:rPr>
        <w:t>.</w:t>
      </w:r>
      <w:r w:rsidRPr="008C1D8E">
        <w:rPr>
          <w:rFonts w:ascii="Book Antiqua" w:hAnsi="Book Antiqua" w:cstheme="majorBidi"/>
          <w:sz w:val="24"/>
          <w:szCs w:val="24"/>
        </w:rPr>
        <w:t xml:space="preserve"> However, other studies have failed to confirm the observatio</w:t>
      </w:r>
      <w:r w:rsidR="008C1D8E" w:rsidRPr="008C1D8E">
        <w:rPr>
          <w:rFonts w:ascii="Book Antiqua" w:hAnsi="Book Antiqua" w:cstheme="majorBidi"/>
          <w:sz w:val="24"/>
          <w:szCs w:val="24"/>
        </w:rPr>
        <w:t>n of a better outcome in FL-HCC</w:t>
      </w:r>
      <w:r w:rsidR="00007DD3" w:rsidRPr="008C1D8E">
        <w:rPr>
          <w:rFonts w:ascii="Book Antiqua" w:hAnsi="Book Antiqua" w:cstheme="majorBidi"/>
          <w:bCs/>
          <w:sz w:val="24"/>
          <w:szCs w:val="24"/>
          <w:vertAlign w:val="superscript"/>
        </w:rPr>
        <w:t>[</w:t>
      </w:r>
      <w:r w:rsidRPr="008C1D8E">
        <w:rPr>
          <w:rFonts w:ascii="Book Antiqua" w:hAnsi="Book Antiqua" w:cstheme="majorBidi"/>
          <w:bCs/>
          <w:sz w:val="24"/>
          <w:szCs w:val="24"/>
          <w:vertAlign w:val="superscript"/>
        </w:rPr>
        <w:t>11-13</w:t>
      </w:r>
      <w:r w:rsidR="00007DD3" w:rsidRPr="008C1D8E">
        <w:rPr>
          <w:rFonts w:ascii="Book Antiqua" w:hAnsi="Book Antiqua" w:cstheme="majorBidi"/>
          <w:bCs/>
          <w:sz w:val="24"/>
          <w:szCs w:val="24"/>
          <w:vertAlign w:val="superscript"/>
        </w:rPr>
        <w:t>]</w:t>
      </w:r>
      <w:r w:rsidRPr="008C1D8E">
        <w:rPr>
          <w:rFonts w:ascii="Book Antiqua" w:hAnsi="Book Antiqua" w:cstheme="majorBidi"/>
          <w:bCs/>
          <w:sz w:val="24"/>
          <w:szCs w:val="24"/>
        </w:rPr>
        <w:t>.</w:t>
      </w:r>
      <w:r w:rsidRPr="008C1D8E">
        <w:rPr>
          <w:rFonts w:ascii="Book Antiqua" w:hAnsi="Book Antiqua" w:cstheme="majorBidi"/>
          <w:sz w:val="24"/>
          <w:szCs w:val="24"/>
        </w:rPr>
        <w:t xml:space="preserve"> Other studies </w:t>
      </w:r>
      <w:r w:rsidR="00FA0D02" w:rsidRPr="008C1D8E">
        <w:rPr>
          <w:rFonts w:ascii="Book Antiqua" w:hAnsi="Book Antiqua" w:cstheme="majorBidi"/>
          <w:sz w:val="24"/>
          <w:szCs w:val="24"/>
        </w:rPr>
        <w:t>reported</w:t>
      </w:r>
      <w:r w:rsidRPr="008C1D8E">
        <w:rPr>
          <w:rFonts w:ascii="Book Antiqua" w:hAnsi="Book Antiqua" w:cstheme="majorBidi"/>
          <w:sz w:val="24"/>
          <w:szCs w:val="24"/>
        </w:rPr>
        <w:t xml:space="preserve"> that </w:t>
      </w:r>
      <w:r w:rsidR="00FA0D02" w:rsidRPr="008C1D8E">
        <w:rPr>
          <w:rFonts w:ascii="Book Antiqua" w:hAnsi="Book Antiqua" w:cstheme="majorBidi"/>
          <w:sz w:val="24"/>
          <w:szCs w:val="24"/>
        </w:rPr>
        <w:t xml:space="preserve">the </w:t>
      </w:r>
      <w:r w:rsidRPr="008C1D8E">
        <w:rPr>
          <w:rFonts w:ascii="Book Antiqua" w:hAnsi="Book Antiqua" w:cstheme="majorBidi"/>
          <w:sz w:val="24"/>
          <w:szCs w:val="24"/>
        </w:rPr>
        <w:t>survival was similar</w:t>
      </w:r>
      <w:r w:rsidR="00FA0D02" w:rsidRPr="008C1D8E">
        <w:rPr>
          <w:rFonts w:ascii="Book Antiqua" w:hAnsi="Book Antiqua" w:cstheme="majorBidi"/>
          <w:sz w:val="24"/>
          <w:szCs w:val="24"/>
        </w:rPr>
        <w:t xml:space="preserve"> between </w:t>
      </w:r>
      <w:r w:rsidR="00AD22CC" w:rsidRPr="008C1D8E">
        <w:rPr>
          <w:rFonts w:ascii="Book Antiqua" w:hAnsi="Book Antiqua" w:cstheme="majorBidi"/>
          <w:sz w:val="24"/>
          <w:szCs w:val="24"/>
        </w:rPr>
        <w:t xml:space="preserve">common HCC </w:t>
      </w:r>
      <w:r w:rsidR="00FA0D02" w:rsidRPr="008C1D8E">
        <w:rPr>
          <w:rFonts w:ascii="Book Antiqua" w:hAnsi="Book Antiqua" w:cstheme="majorBidi"/>
          <w:sz w:val="24"/>
          <w:szCs w:val="24"/>
        </w:rPr>
        <w:t>and</w:t>
      </w:r>
      <w:r w:rsidR="00AD22CC" w:rsidRPr="008C1D8E">
        <w:rPr>
          <w:rFonts w:ascii="Book Antiqua" w:hAnsi="Book Antiqua" w:cstheme="majorBidi"/>
          <w:sz w:val="24"/>
          <w:szCs w:val="24"/>
        </w:rPr>
        <w:t xml:space="preserve"> FL-HCC</w:t>
      </w:r>
      <w:r w:rsidRPr="008C1D8E">
        <w:rPr>
          <w:rFonts w:ascii="Book Antiqua" w:hAnsi="Book Antiqua" w:cstheme="majorBidi"/>
          <w:sz w:val="24"/>
          <w:szCs w:val="24"/>
        </w:rPr>
        <w:t xml:space="preserve">, and that </w:t>
      </w:r>
      <w:r w:rsidR="00FA0D02" w:rsidRPr="008C1D8E">
        <w:rPr>
          <w:rFonts w:ascii="Book Antiqua" w:hAnsi="Book Antiqua" w:cstheme="majorBidi"/>
          <w:sz w:val="24"/>
          <w:szCs w:val="24"/>
        </w:rPr>
        <w:t xml:space="preserve">may be related to the higher </w:t>
      </w:r>
      <w:r w:rsidR="00AD22CC" w:rsidRPr="008C1D8E">
        <w:rPr>
          <w:rFonts w:ascii="Book Antiqua" w:hAnsi="Book Antiqua" w:cstheme="majorBidi"/>
          <w:sz w:val="24"/>
          <w:szCs w:val="24"/>
        </w:rPr>
        <w:t>resectability rate</w:t>
      </w:r>
      <w:r w:rsidR="00FA0D02" w:rsidRPr="008C1D8E">
        <w:rPr>
          <w:rFonts w:ascii="Book Antiqua" w:hAnsi="Book Antiqua" w:cstheme="majorBidi"/>
          <w:sz w:val="24"/>
          <w:szCs w:val="24"/>
        </w:rPr>
        <w:t xml:space="preserve"> which improve the </w:t>
      </w:r>
      <w:r w:rsidR="00AD22CC" w:rsidRPr="008C1D8E">
        <w:rPr>
          <w:rFonts w:ascii="Book Antiqua" w:hAnsi="Book Antiqua" w:cstheme="majorBidi"/>
          <w:sz w:val="24"/>
          <w:szCs w:val="24"/>
        </w:rPr>
        <w:t>survival</w:t>
      </w:r>
      <w:r w:rsidR="00FA0D02" w:rsidRPr="008C1D8E">
        <w:rPr>
          <w:rFonts w:ascii="Book Antiqua" w:hAnsi="Book Antiqua" w:cstheme="majorBidi"/>
          <w:sz w:val="24"/>
          <w:szCs w:val="24"/>
        </w:rPr>
        <w:t xml:space="preserve"> of </w:t>
      </w:r>
      <w:r w:rsidR="008C1D8E" w:rsidRPr="008C1D8E">
        <w:rPr>
          <w:rFonts w:ascii="Book Antiqua" w:hAnsi="Book Antiqua" w:cstheme="majorBidi"/>
          <w:sz w:val="24"/>
          <w:szCs w:val="24"/>
        </w:rPr>
        <w:t>patients with FL-HCC</w:t>
      </w:r>
      <w:r w:rsidR="00007DD3" w:rsidRPr="008C1D8E">
        <w:rPr>
          <w:rFonts w:ascii="Book Antiqua" w:hAnsi="Book Antiqua" w:cstheme="majorBidi"/>
          <w:bCs/>
          <w:sz w:val="24"/>
          <w:szCs w:val="24"/>
          <w:vertAlign w:val="superscript"/>
        </w:rPr>
        <w:t>[</w:t>
      </w:r>
      <w:r w:rsidRPr="008C1D8E">
        <w:rPr>
          <w:rFonts w:ascii="Book Antiqua" w:hAnsi="Book Antiqua" w:cstheme="majorBidi"/>
          <w:bCs/>
          <w:sz w:val="24"/>
          <w:szCs w:val="24"/>
          <w:vertAlign w:val="superscript"/>
        </w:rPr>
        <w:t>12,14</w:t>
      </w:r>
      <w:r w:rsidR="00007DD3" w:rsidRPr="008C1D8E">
        <w:rPr>
          <w:rFonts w:ascii="Book Antiqua" w:hAnsi="Book Antiqua" w:cstheme="majorBidi"/>
          <w:bCs/>
          <w:sz w:val="24"/>
          <w:szCs w:val="24"/>
          <w:vertAlign w:val="superscript"/>
        </w:rPr>
        <w:t>]</w:t>
      </w:r>
      <w:r w:rsidRPr="008C1D8E">
        <w:rPr>
          <w:rFonts w:ascii="Book Antiqua" w:hAnsi="Book Antiqua" w:cstheme="majorBidi"/>
          <w:bCs/>
          <w:sz w:val="24"/>
          <w:szCs w:val="24"/>
        </w:rPr>
        <w:t>.</w:t>
      </w:r>
    </w:p>
    <w:p w:rsidR="00480E9B" w:rsidRPr="008C1D8E" w:rsidRDefault="00480E9B" w:rsidP="008C1D8E">
      <w:pPr>
        <w:autoSpaceDE w:val="0"/>
        <w:autoSpaceDN w:val="0"/>
        <w:bidi w:val="0"/>
        <w:adjustRightInd w:val="0"/>
        <w:spacing w:after="0" w:line="360" w:lineRule="auto"/>
        <w:ind w:firstLineChars="100" w:firstLine="240"/>
        <w:jc w:val="both"/>
        <w:rPr>
          <w:rFonts w:ascii="Book Antiqua" w:hAnsi="Book Antiqua" w:cstheme="majorBidi"/>
          <w:sz w:val="24"/>
          <w:szCs w:val="24"/>
          <w:lang w:eastAsia="zh-CN" w:bidi="ar-EG"/>
        </w:rPr>
      </w:pPr>
      <w:r w:rsidRPr="008C1D8E">
        <w:rPr>
          <w:rFonts w:ascii="Book Antiqua" w:hAnsi="Book Antiqua" w:cstheme="majorBidi"/>
          <w:sz w:val="24"/>
          <w:szCs w:val="24"/>
        </w:rPr>
        <w:t xml:space="preserve">The aim of this study was to evaluate the </w:t>
      </w:r>
      <w:r w:rsidR="005D4A66" w:rsidRPr="008C1D8E">
        <w:rPr>
          <w:rFonts w:ascii="Book Antiqua" w:hAnsi="Book Antiqua" w:cstheme="majorBidi"/>
          <w:sz w:val="24"/>
          <w:szCs w:val="24"/>
        </w:rPr>
        <w:t>c</w:t>
      </w:r>
      <w:r w:rsidRPr="008C1D8E">
        <w:rPr>
          <w:rFonts w:ascii="Book Antiqua" w:hAnsi="Book Antiqua" w:cstheme="majorBidi"/>
          <w:sz w:val="24"/>
          <w:szCs w:val="24"/>
        </w:rPr>
        <w:t>linicopathological features</w:t>
      </w:r>
      <w:r w:rsidRPr="008C1D8E">
        <w:rPr>
          <w:rFonts w:ascii="Book Antiqua" w:hAnsi="Book Antiqua" w:cstheme="majorBidi"/>
          <w:sz w:val="24"/>
          <w:szCs w:val="24"/>
          <w:lang w:bidi="ar-EG"/>
        </w:rPr>
        <w:t xml:space="preserve"> and the surgical outcomes of patients with</w:t>
      </w:r>
      <w:r w:rsidRPr="008C1D8E">
        <w:rPr>
          <w:rFonts w:ascii="Book Antiqua" w:hAnsi="Book Antiqua" w:cstheme="majorBidi"/>
          <w:sz w:val="24"/>
          <w:szCs w:val="24"/>
        </w:rPr>
        <w:t xml:space="preserve"> FL-HCC </w:t>
      </w:r>
      <w:r w:rsidRPr="008C1D8E">
        <w:rPr>
          <w:rFonts w:ascii="Book Antiqua" w:hAnsi="Book Antiqua" w:cstheme="majorBidi"/>
          <w:sz w:val="24"/>
          <w:szCs w:val="24"/>
          <w:lang w:bidi="ar-EG"/>
        </w:rPr>
        <w:t>who were referred to our tertiary referral center over a 15-year period.</w:t>
      </w:r>
    </w:p>
    <w:p w:rsidR="008C1D8E" w:rsidRPr="008C1D8E" w:rsidRDefault="008C1D8E" w:rsidP="008C1D8E">
      <w:pPr>
        <w:autoSpaceDE w:val="0"/>
        <w:autoSpaceDN w:val="0"/>
        <w:bidi w:val="0"/>
        <w:adjustRightInd w:val="0"/>
        <w:spacing w:after="0" w:line="360" w:lineRule="auto"/>
        <w:ind w:firstLineChars="100" w:firstLine="240"/>
        <w:jc w:val="both"/>
        <w:rPr>
          <w:rFonts w:ascii="Book Antiqua" w:hAnsi="Book Antiqua" w:cstheme="majorBidi"/>
          <w:sz w:val="24"/>
          <w:szCs w:val="24"/>
          <w:lang w:eastAsia="zh-CN" w:bidi="ar-EG"/>
        </w:rPr>
      </w:pPr>
    </w:p>
    <w:p w:rsidR="00480E9B" w:rsidRPr="008C1D8E" w:rsidRDefault="008C1D8E" w:rsidP="008C1D8E">
      <w:pPr>
        <w:pStyle w:val="NormalWeb"/>
        <w:spacing w:before="0" w:beforeAutospacing="0" w:after="0" w:afterAutospacing="0" w:line="360" w:lineRule="auto"/>
        <w:jc w:val="both"/>
        <w:rPr>
          <w:rFonts w:ascii="Book Antiqua" w:hAnsi="Book Antiqua"/>
          <w:b/>
          <w:bCs/>
        </w:rPr>
      </w:pPr>
      <w:r w:rsidRPr="008C1D8E">
        <w:rPr>
          <w:rFonts w:ascii="Book Antiqua" w:hAnsi="Book Antiqua"/>
          <w:b/>
          <w:bCs/>
        </w:rPr>
        <w:t>MATERIALS AND METHODS</w:t>
      </w:r>
    </w:p>
    <w:p w:rsidR="00480E9B" w:rsidRPr="008C1D8E" w:rsidRDefault="00480E9B" w:rsidP="00C4240B">
      <w:pPr>
        <w:bidi w:val="0"/>
        <w:spacing w:after="0"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This is a retrospective study of patients underwent hepatectomy for a pathologic diagnosis of FL-HCC over an 15</w:t>
      </w:r>
      <w:r w:rsidR="00072EAF">
        <w:rPr>
          <w:rFonts w:ascii="Book Antiqua" w:hAnsi="Book Antiqua" w:cstheme="majorBidi" w:hint="eastAsia"/>
          <w:sz w:val="24"/>
          <w:szCs w:val="24"/>
          <w:lang w:eastAsia="zh-CN" w:bidi="ar-EG"/>
        </w:rPr>
        <w:t>-</w:t>
      </w:r>
      <w:r w:rsidRPr="008C1D8E">
        <w:rPr>
          <w:rFonts w:ascii="Book Antiqua" w:hAnsi="Book Antiqua" w:cstheme="majorBidi"/>
          <w:sz w:val="24"/>
          <w:szCs w:val="24"/>
          <w:lang w:bidi="ar-EG"/>
        </w:rPr>
        <w:t xml:space="preserve">year period between February 1999 to </w:t>
      </w:r>
      <w:r w:rsidR="005D4A66" w:rsidRPr="008C1D8E">
        <w:rPr>
          <w:rFonts w:ascii="Book Antiqua" w:hAnsi="Book Antiqua" w:cstheme="majorBidi"/>
          <w:sz w:val="24"/>
          <w:szCs w:val="24"/>
          <w:lang w:bidi="ar-EG"/>
        </w:rPr>
        <w:t>February</w:t>
      </w:r>
      <w:r w:rsidRPr="008C1D8E">
        <w:rPr>
          <w:rFonts w:ascii="Book Antiqua" w:hAnsi="Book Antiqua" w:cstheme="majorBidi"/>
          <w:sz w:val="24"/>
          <w:szCs w:val="24"/>
          <w:lang w:bidi="ar-EG"/>
        </w:rPr>
        <w:t xml:space="preserve"> 2014, in gastroenterology surgical center, Mansoura </w:t>
      </w:r>
      <w:r w:rsidRPr="008C1D8E">
        <w:rPr>
          <w:rFonts w:ascii="Book Antiqua" w:hAnsi="Book Antiqua" w:cstheme="majorBidi"/>
          <w:sz w:val="24"/>
          <w:szCs w:val="24"/>
          <w:lang w:bidi="ar-EG"/>
        </w:rPr>
        <w:lastRenderedPageBreak/>
        <w:t>University, Egypt. A total of 22 patients was diagnosed and underwent hepatectomy during this period.</w:t>
      </w:r>
      <w:r w:rsidR="001413F2">
        <w:rPr>
          <w:rFonts w:ascii="Book Antiqua" w:hAnsi="Book Antiqua" w:cstheme="majorBidi" w:hint="eastAsia"/>
          <w:sz w:val="24"/>
          <w:szCs w:val="24"/>
          <w:lang w:eastAsia="zh-CN" w:bidi="ar-EG"/>
        </w:rPr>
        <w:t xml:space="preserve"> </w:t>
      </w:r>
      <w:r w:rsidR="0001657E" w:rsidRPr="008C1D8E">
        <w:rPr>
          <w:rFonts w:ascii="Book Antiqua" w:hAnsi="Book Antiqua" w:cstheme="majorBidi"/>
          <w:sz w:val="24"/>
          <w:szCs w:val="24"/>
          <w:lang w:bidi="ar-EG"/>
        </w:rPr>
        <w:t>The diagnosis of FL-HCC was made depending on its histological and pathological characteristics by an independent pathologic team.</w:t>
      </w:r>
    </w:p>
    <w:p w:rsidR="00480E9B" w:rsidRPr="008C1D8E" w:rsidRDefault="00480E9B" w:rsidP="00072EAF">
      <w:pPr>
        <w:bidi w:val="0"/>
        <w:spacing w:after="0" w:line="360" w:lineRule="auto"/>
        <w:ind w:firstLineChars="100" w:firstLine="240"/>
        <w:jc w:val="both"/>
        <w:rPr>
          <w:rFonts w:ascii="Book Antiqua" w:hAnsi="Book Antiqua" w:cstheme="majorBidi"/>
          <w:sz w:val="24"/>
          <w:szCs w:val="24"/>
          <w:lang w:bidi="ar-EG"/>
        </w:rPr>
      </w:pPr>
      <w:r w:rsidRPr="008C1D8E">
        <w:rPr>
          <w:rFonts w:ascii="Book Antiqua" w:hAnsi="Book Antiqua" w:cstheme="majorBidi"/>
          <w:sz w:val="24"/>
          <w:szCs w:val="24"/>
          <w:lang w:bidi="ar-EG"/>
        </w:rPr>
        <w:t>All patients were subjected to clinical assessment; laboratory investigation and imaging wor</w:t>
      </w:r>
      <w:r w:rsidR="00593A0F" w:rsidRPr="008C1D8E">
        <w:rPr>
          <w:rFonts w:ascii="Book Antiqua" w:hAnsi="Book Antiqua" w:cstheme="majorBidi"/>
          <w:sz w:val="24"/>
          <w:szCs w:val="24"/>
          <w:lang w:bidi="ar-EG"/>
        </w:rPr>
        <w:t xml:space="preserve">k up including: ultrasonography, </w:t>
      </w:r>
      <w:r w:rsidRPr="008C1D8E">
        <w:rPr>
          <w:rFonts w:ascii="Book Antiqua" w:hAnsi="Book Antiqua" w:cstheme="majorBidi"/>
          <w:sz w:val="24"/>
          <w:szCs w:val="24"/>
          <w:lang w:bidi="ar-EG"/>
        </w:rPr>
        <w:t>Enhanced computed tomography</w:t>
      </w:r>
      <w:r w:rsidR="00593A0F" w:rsidRPr="008C1D8E">
        <w:rPr>
          <w:rFonts w:ascii="Book Antiqua" w:hAnsi="Book Antiqua" w:cstheme="majorBidi"/>
          <w:sz w:val="24"/>
          <w:szCs w:val="24"/>
          <w:lang w:bidi="ar-EG"/>
        </w:rPr>
        <w:t xml:space="preserve"> and MRI imaging study</w:t>
      </w:r>
      <w:r w:rsidRPr="008C1D8E">
        <w:rPr>
          <w:rFonts w:ascii="Book Antiqua" w:hAnsi="Book Antiqua" w:cstheme="majorBidi"/>
          <w:sz w:val="24"/>
          <w:szCs w:val="24"/>
          <w:lang w:bidi="ar-EG"/>
        </w:rPr>
        <w:t xml:space="preserve"> to evaluate the extent of the tumor, vascular invol</w:t>
      </w:r>
      <w:r w:rsidR="006F7F4E" w:rsidRPr="008C1D8E">
        <w:rPr>
          <w:rFonts w:ascii="Book Antiqua" w:hAnsi="Book Antiqua" w:cstheme="majorBidi"/>
          <w:sz w:val="24"/>
          <w:szCs w:val="24"/>
          <w:lang w:bidi="ar-EG"/>
        </w:rPr>
        <w:t>vement and lymph node affection</w:t>
      </w:r>
      <w:r w:rsidRPr="008C1D8E">
        <w:rPr>
          <w:rFonts w:ascii="Book Antiqua" w:hAnsi="Book Antiqua" w:cstheme="majorBidi"/>
          <w:sz w:val="24"/>
          <w:szCs w:val="24"/>
          <w:lang w:bidi="ar-EG"/>
        </w:rPr>
        <w:t>.</w:t>
      </w:r>
      <w:r w:rsidR="008C1D8E">
        <w:rPr>
          <w:rFonts w:ascii="Book Antiqua" w:hAnsi="Book Antiqua" w:cstheme="majorBidi"/>
          <w:sz w:val="24"/>
          <w:szCs w:val="24"/>
          <w:lang w:bidi="ar-EG"/>
        </w:rPr>
        <w:t xml:space="preserve"> </w:t>
      </w:r>
      <w:r w:rsidRPr="008C1D8E">
        <w:rPr>
          <w:rFonts w:ascii="Book Antiqua" w:hAnsi="Book Antiqua" w:cstheme="majorBidi"/>
          <w:sz w:val="24"/>
          <w:szCs w:val="24"/>
          <w:lang w:bidi="ar-EG"/>
        </w:rPr>
        <w:t>Clinicopathological parameters, including gender and age of patients; location, size and number of the tumor; safety margins; vascular invasion; lymph node metastasis status; operative details; morbidity and mortality; and survival and recurrence were collected. The parenchymal disease</w:t>
      </w:r>
      <w:r w:rsidR="00FA0D02" w:rsidRPr="008C1D8E">
        <w:rPr>
          <w:rFonts w:ascii="Book Antiqua" w:hAnsi="Book Antiqua" w:cstheme="majorBidi"/>
          <w:sz w:val="24"/>
          <w:szCs w:val="24"/>
          <w:lang w:bidi="ar-EG"/>
        </w:rPr>
        <w:t xml:space="preserve"> of the liver is defin</w:t>
      </w:r>
      <w:r w:rsidR="00072EAF">
        <w:rPr>
          <w:rFonts w:ascii="Book Antiqua" w:hAnsi="Book Antiqua" w:cstheme="majorBidi"/>
          <w:sz w:val="24"/>
          <w:szCs w:val="24"/>
          <w:lang w:bidi="ar-EG"/>
        </w:rPr>
        <w:t>ed as hepatitis C antibody and/</w:t>
      </w:r>
      <w:r w:rsidR="00FA0D02" w:rsidRPr="008C1D8E">
        <w:rPr>
          <w:rFonts w:ascii="Book Antiqua" w:hAnsi="Book Antiqua" w:cstheme="majorBidi"/>
          <w:sz w:val="24"/>
          <w:szCs w:val="24"/>
          <w:lang w:bidi="ar-EG"/>
        </w:rPr>
        <w:t>or hepatitis B surface antigen was present</w:t>
      </w:r>
      <w:r w:rsidRPr="008C1D8E">
        <w:rPr>
          <w:rFonts w:ascii="Book Antiqua" w:hAnsi="Book Antiqua" w:cstheme="majorBidi"/>
          <w:sz w:val="24"/>
          <w:szCs w:val="24"/>
          <w:lang w:bidi="ar-EG"/>
        </w:rPr>
        <w:t xml:space="preserve">. </w:t>
      </w:r>
      <w:r w:rsidR="00077B9D" w:rsidRPr="008C1D8E">
        <w:rPr>
          <w:rFonts w:ascii="Book Antiqua" w:hAnsi="Book Antiqua" w:cstheme="majorBidi"/>
          <w:sz w:val="24"/>
          <w:szCs w:val="24"/>
          <w:lang w:bidi="ar-EG"/>
        </w:rPr>
        <w:t>Safety margin is defined as complete tumor excision after surgical treatment proved by pathologic examination of the resected margins.</w:t>
      </w:r>
      <w:r w:rsidRPr="008C1D8E">
        <w:rPr>
          <w:rFonts w:ascii="Book Antiqua" w:hAnsi="Book Antiqua" w:cstheme="majorBidi"/>
          <w:sz w:val="24"/>
          <w:szCs w:val="24"/>
          <w:lang w:bidi="ar-EG"/>
        </w:rPr>
        <w:t xml:space="preserve"> Patients with synchronous malignancies were excluded from the study. </w:t>
      </w:r>
      <w:r w:rsidR="00402E6B" w:rsidRPr="008C1D8E">
        <w:rPr>
          <w:rFonts w:ascii="Book Antiqua" w:hAnsi="Book Antiqua" w:cstheme="majorBidi"/>
          <w:sz w:val="24"/>
          <w:szCs w:val="24"/>
          <w:lang w:bidi="ar-EG"/>
        </w:rPr>
        <w:t>Non of our patients underwent preoperative portal vein embolization or chemoembolization</w:t>
      </w:r>
      <w:r w:rsidR="004B7F06" w:rsidRPr="008C1D8E">
        <w:rPr>
          <w:rFonts w:ascii="Book Antiqua" w:hAnsi="Book Antiqua" w:cstheme="majorBidi"/>
          <w:sz w:val="24"/>
          <w:szCs w:val="24"/>
          <w:lang w:bidi="ar-EG"/>
        </w:rPr>
        <w:t xml:space="preserve"> and they did not received adjuvant treatment.</w:t>
      </w:r>
    </w:p>
    <w:p w:rsidR="00480E9B" w:rsidRPr="008C1D8E" w:rsidRDefault="006A3273" w:rsidP="00072EAF">
      <w:pPr>
        <w:autoSpaceDE w:val="0"/>
        <w:autoSpaceDN w:val="0"/>
        <w:bidi w:val="0"/>
        <w:adjustRightInd w:val="0"/>
        <w:spacing w:after="0" w:line="360" w:lineRule="auto"/>
        <w:ind w:firstLineChars="100" w:firstLine="240"/>
        <w:jc w:val="both"/>
        <w:rPr>
          <w:rFonts w:ascii="Book Antiqua" w:hAnsi="Book Antiqua" w:cstheme="majorBidi"/>
          <w:sz w:val="24"/>
          <w:szCs w:val="24"/>
          <w:lang w:bidi="ar-EG"/>
        </w:rPr>
      </w:pPr>
      <w:r w:rsidRPr="00072EAF">
        <w:rPr>
          <w:rFonts w:ascii="Book Antiqua" w:hAnsi="Book Antiqua" w:cstheme="majorBidi"/>
          <w:sz w:val="24"/>
          <w:szCs w:val="24"/>
          <w:lang w:bidi="ar-EG"/>
        </w:rPr>
        <w:t xml:space="preserve">Clinical staging of the tumor was performed using the American Joint Committee on Cancer (AJCC) staging </w:t>
      </w:r>
      <w:r w:rsidR="00072EAF" w:rsidRPr="00072EAF">
        <w:rPr>
          <w:rFonts w:ascii="Book Antiqua" w:eastAsia="Times New Roman" w:hAnsi="Book Antiqua" w:cs="Times New Roman"/>
          <w:sz w:val="24"/>
          <w:szCs w:val="24"/>
        </w:rPr>
        <w:t>criteria</w:t>
      </w:r>
      <w:r w:rsidR="00177BD2" w:rsidRPr="00072EAF">
        <w:rPr>
          <w:rFonts w:ascii="Book Antiqua" w:eastAsia="Times New Roman" w:hAnsi="Book Antiqua" w:cs="Times New Roman"/>
          <w:bCs/>
          <w:sz w:val="24"/>
          <w:szCs w:val="24"/>
          <w:vertAlign w:val="superscript"/>
        </w:rPr>
        <w:t>[</w:t>
      </w:r>
      <w:r w:rsidR="00C13284" w:rsidRPr="00072EAF">
        <w:rPr>
          <w:rFonts w:ascii="Book Antiqua" w:eastAsia="Times New Roman" w:hAnsi="Book Antiqua" w:cs="Times New Roman"/>
          <w:bCs/>
          <w:sz w:val="24"/>
          <w:szCs w:val="24"/>
          <w:vertAlign w:val="superscript"/>
        </w:rPr>
        <w:t>15</w:t>
      </w:r>
      <w:r w:rsidR="00177BD2" w:rsidRPr="00072EAF">
        <w:rPr>
          <w:rFonts w:ascii="Book Antiqua" w:eastAsia="Times New Roman" w:hAnsi="Book Antiqua" w:cs="Times New Roman"/>
          <w:bCs/>
          <w:sz w:val="24"/>
          <w:szCs w:val="24"/>
          <w:vertAlign w:val="superscript"/>
        </w:rPr>
        <w:t>]</w:t>
      </w:r>
      <w:r w:rsidRPr="00072EAF">
        <w:rPr>
          <w:rFonts w:ascii="Book Antiqua" w:eastAsia="Times New Roman" w:hAnsi="Book Antiqua" w:cs="Times New Roman"/>
          <w:bCs/>
          <w:sz w:val="24"/>
          <w:szCs w:val="24"/>
        </w:rPr>
        <w:t>.</w:t>
      </w:r>
      <w:r w:rsidR="00072EAF" w:rsidRPr="00072EAF">
        <w:rPr>
          <w:rFonts w:ascii="Book Antiqua" w:hAnsi="Book Antiqua" w:cs="Times New Roman" w:hint="eastAsia"/>
          <w:bCs/>
          <w:sz w:val="24"/>
          <w:szCs w:val="24"/>
          <w:lang w:eastAsia="zh-CN"/>
        </w:rPr>
        <w:t xml:space="preserve"> </w:t>
      </w:r>
      <w:r w:rsidR="00480E9B" w:rsidRPr="00072EAF">
        <w:rPr>
          <w:rFonts w:ascii="Book Antiqua" w:eastAsia="Times New Roman" w:hAnsi="Book Antiqua" w:cs="Times New Roman"/>
          <w:sz w:val="24"/>
          <w:szCs w:val="24"/>
        </w:rPr>
        <w:t>The</w:t>
      </w:r>
      <w:r w:rsidR="00480E9B" w:rsidRPr="00072EAF">
        <w:rPr>
          <w:rFonts w:ascii="Book Antiqua" w:hAnsi="Book Antiqua" w:cstheme="majorBidi"/>
          <w:sz w:val="24"/>
          <w:szCs w:val="24"/>
          <w:lang w:bidi="ar-EG"/>
        </w:rPr>
        <w:t xml:space="preserve"> extent of hepatic resection was defined</w:t>
      </w:r>
      <w:r w:rsidR="00C13284" w:rsidRPr="00072EAF">
        <w:rPr>
          <w:rFonts w:ascii="Book Antiqua" w:hAnsi="Book Antiqua" w:cstheme="majorBidi"/>
          <w:sz w:val="24"/>
          <w:szCs w:val="24"/>
          <w:lang w:bidi="ar-EG"/>
        </w:rPr>
        <w:t xml:space="preserve"> according to</w:t>
      </w:r>
      <w:r w:rsidR="00C13284" w:rsidRPr="00072EAF">
        <w:rPr>
          <w:rFonts w:ascii="Book Antiqua" w:eastAsia="Times New Roman" w:hAnsi="Book Antiqua" w:cs="Times New Roman"/>
          <w:sz w:val="24"/>
          <w:szCs w:val="24"/>
        </w:rPr>
        <w:t>The Brisbane 2000 Terminology of Liver Anatomy and Resections</w:t>
      </w:r>
      <w:r w:rsidR="00C13284" w:rsidRPr="00072EAF">
        <w:rPr>
          <w:rFonts w:ascii="Book Antiqua" w:eastAsia="Times New Roman" w:hAnsi="Book Antiqua" w:cs="Times New Roman"/>
          <w:bCs/>
          <w:sz w:val="24"/>
          <w:szCs w:val="24"/>
          <w:vertAlign w:val="superscript"/>
        </w:rPr>
        <w:t>[16]</w:t>
      </w:r>
      <w:r w:rsidR="00177BD2" w:rsidRPr="00072EAF">
        <w:rPr>
          <w:rFonts w:ascii="Book Antiqua" w:eastAsia="Times New Roman" w:hAnsi="Book Antiqua" w:cs="Times New Roman"/>
          <w:bCs/>
          <w:sz w:val="24"/>
          <w:szCs w:val="24"/>
        </w:rPr>
        <w:t>:</w:t>
      </w:r>
      <w:r w:rsidR="00480E9B" w:rsidRPr="00072EAF">
        <w:rPr>
          <w:rFonts w:ascii="Book Antiqua" w:hAnsi="Book Antiqua" w:cstheme="majorBidi"/>
          <w:sz w:val="24"/>
          <w:szCs w:val="24"/>
          <w:lang w:bidi="ar-EG"/>
        </w:rPr>
        <w:t xml:space="preserve"> Right hepatectomy involves resection of segments </w:t>
      </w:r>
      <w:r w:rsidR="00480E9B" w:rsidRPr="00072EAF">
        <w:rPr>
          <w:rFonts w:ascii="Book Antiqua" w:hAnsi="Book Antiqua" w:cstheme="majorBidi"/>
          <w:bCs/>
          <w:sz w:val="24"/>
          <w:szCs w:val="24"/>
          <w:lang w:bidi="ar-EG"/>
        </w:rPr>
        <w:t>V-VIII</w:t>
      </w:r>
      <w:r w:rsidR="00480E9B" w:rsidRPr="00072EAF">
        <w:rPr>
          <w:rFonts w:ascii="Book Antiqua" w:hAnsi="Book Antiqua" w:cstheme="majorBidi"/>
          <w:sz w:val="24"/>
          <w:szCs w:val="24"/>
          <w:lang w:bidi="ar-EG"/>
        </w:rPr>
        <w:t>, whereas left hepatectomy involves resection of segments (</w:t>
      </w:r>
      <w:r w:rsidR="00480E9B" w:rsidRPr="00072EAF">
        <w:rPr>
          <w:rFonts w:ascii="Book Antiqua" w:hAnsi="Book Antiqua" w:cstheme="majorBidi"/>
          <w:bCs/>
          <w:sz w:val="24"/>
          <w:szCs w:val="24"/>
          <w:lang w:bidi="ar-EG"/>
        </w:rPr>
        <w:t>II-IV</w:t>
      </w:r>
      <w:r w:rsidR="00480E9B" w:rsidRPr="00072EAF">
        <w:rPr>
          <w:rFonts w:ascii="Book Antiqua" w:hAnsi="Book Antiqua" w:cstheme="majorBidi"/>
          <w:sz w:val="24"/>
          <w:szCs w:val="24"/>
          <w:lang w:bidi="ar-EG"/>
        </w:rPr>
        <w:t>)</w:t>
      </w:r>
      <w:r w:rsidR="0015149C" w:rsidRPr="00072EAF">
        <w:rPr>
          <w:rFonts w:ascii="Book Antiqua" w:hAnsi="Book Antiqua" w:cstheme="majorBidi"/>
          <w:sz w:val="24"/>
          <w:szCs w:val="24"/>
          <w:lang w:bidi="ar-EG"/>
        </w:rPr>
        <w:t xml:space="preserve">. </w:t>
      </w:r>
      <w:r w:rsidR="00C13284" w:rsidRPr="00072EAF">
        <w:rPr>
          <w:rFonts w:ascii="Book Antiqua" w:hAnsi="Book Antiqua" w:cstheme="majorBidi"/>
          <w:sz w:val="24"/>
          <w:szCs w:val="24"/>
          <w:lang w:bidi="ar-EG"/>
        </w:rPr>
        <w:t xml:space="preserve">Extended right hepatectomy involves resection of segments </w:t>
      </w:r>
      <w:r w:rsidR="00072EAF" w:rsidRPr="00072EAF">
        <w:rPr>
          <w:rFonts w:ascii="Book Antiqua" w:hAnsi="Book Antiqua" w:cstheme="majorBidi"/>
          <w:bCs/>
          <w:sz w:val="24"/>
          <w:szCs w:val="24"/>
          <w:lang w:bidi="ar-EG"/>
        </w:rPr>
        <w:t>IV-</w:t>
      </w:r>
      <w:r w:rsidR="00C13284" w:rsidRPr="00072EAF">
        <w:rPr>
          <w:rFonts w:ascii="Book Antiqua" w:hAnsi="Book Antiqua" w:cstheme="majorBidi"/>
          <w:bCs/>
          <w:sz w:val="24"/>
          <w:szCs w:val="24"/>
          <w:lang w:bidi="ar-EG"/>
        </w:rPr>
        <w:t>VIII</w:t>
      </w:r>
      <w:r w:rsidR="00C13284" w:rsidRPr="00072EAF">
        <w:rPr>
          <w:rFonts w:ascii="Book Antiqua" w:hAnsi="Book Antiqua" w:cstheme="majorBidi"/>
          <w:sz w:val="24"/>
          <w:szCs w:val="24"/>
          <w:lang w:bidi="ar-EG"/>
        </w:rPr>
        <w:t>, whereas extended left hepatectomy involves resection of segments (</w:t>
      </w:r>
      <w:r w:rsidR="00C13284" w:rsidRPr="00072EAF">
        <w:rPr>
          <w:rFonts w:ascii="Book Antiqua" w:hAnsi="Book Antiqua" w:cstheme="majorBidi"/>
          <w:bCs/>
          <w:sz w:val="24"/>
          <w:szCs w:val="24"/>
          <w:lang w:bidi="ar-EG"/>
        </w:rPr>
        <w:t>II-IV,</w:t>
      </w:r>
      <w:r w:rsidR="00072EAF" w:rsidRPr="00072EAF">
        <w:rPr>
          <w:rFonts w:ascii="Book Antiqua" w:hAnsi="Book Antiqua" w:cstheme="majorBidi" w:hint="eastAsia"/>
          <w:bCs/>
          <w:sz w:val="24"/>
          <w:szCs w:val="24"/>
          <w:lang w:eastAsia="zh-CN" w:bidi="ar-EG"/>
        </w:rPr>
        <w:t xml:space="preserve"> </w:t>
      </w:r>
      <w:r w:rsidR="00C13284" w:rsidRPr="00072EAF">
        <w:rPr>
          <w:rFonts w:ascii="Book Antiqua" w:hAnsi="Book Antiqua" w:cstheme="majorBidi"/>
          <w:bCs/>
          <w:sz w:val="24"/>
          <w:szCs w:val="24"/>
          <w:lang w:bidi="ar-EG"/>
        </w:rPr>
        <w:t>V,</w:t>
      </w:r>
      <w:r w:rsidR="00072EAF" w:rsidRPr="00072EAF">
        <w:rPr>
          <w:rFonts w:ascii="Book Antiqua" w:hAnsi="Book Antiqua" w:cstheme="majorBidi" w:hint="eastAsia"/>
          <w:bCs/>
          <w:sz w:val="24"/>
          <w:szCs w:val="24"/>
          <w:lang w:eastAsia="zh-CN" w:bidi="ar-EG"/>
        </w:rPr>
        <w:t xml:space="preserve"> </w:t>
      </w:r>
      <w:r w:rsidR="00C13284" w:rsidRPr="00072EAF">
        <w:rPr>
          <w:rFonts w:ascii="Book Antiqua" w:hAnsi="Book Antiqua" w:cstheme="majorBidi"/>
          <w:bCs/>
          <w:sz w:val="24"/>
          <w:szCs w:val="24"/>
          <w:lang w:bidi="ar-EG"/>
        </w:rPr>
        <w:t>VIII</w:t>
      </w:r>
      <w:r w:rsidR="00C13284" w:rsidRPr="00072EAF">
        <w:rPr>
          <w:rFonts w:ascii="Book Antiqua" w:hAnsi="Book Antiqua" w:cstheme="majorBidi"/>
          <w:sz w:val="24"/>
          <w:szCs w:val="24"/>
          <w:lang w:bidi="ar-EG"/>
        </w:rPr>
        <w:t xml:space="preserve">). All these resection may or may not invole segment I. </w:t>
      </w:r>
      <w:r w:rsidR="00480E9B" w:rsidRPr="00072EAF">
        <w:rPr>
          <w:rFonts w:ascii="Book Antiqua" w:hAnsi="Book Antiqua" w:cstheme="majorBidi"/>
          <w:sz w:val="24"/>
          <w:szCs w:val="24"/>
          <w:lang w:bidi="ar-EG"/>
        </w:rPr>
        <w:t xml:space="preserve">Most of liver </w:t>
      </w:r>
      <w:r w:rsidR="00480E9B" w:rsidRPr="008C1D8E">
        <w:rPr>
          <w:rFonts w:ascii="Book Antiqua" w:hAnsi="Book Antiqua" w:cstheme="majorBidi"/>
          <w:sz w:val="24"/>
          <w:szCs w:val="24"/>
          <w:lang w:bidi="ar-EG"/>
        </w:rPr>
        <w:t xml:space="preserve">resections were performed with selective vascular inflow occlusion. </w:t>
      </w:r>
      <w:r w:rsidR="00593A0F" w:rsidRPr="008C1D8E">
        <w:rPr>
          <w:rFonts w:ascii="Book Antiqua" w:hAnsi="Book Antiqua" w:cstheme="majorBidi"/>
          <w:sz w:val="24"/>
          <w:szCs w:val="24"/>
          <w:lang w:bidi="ar-EG"/>
        </w:rPr>
        <w:t>H</w:t>
      </w:r>
      <w:r w:rsidR="00480E9B" w:rsidRPr="008C1D8E">
        <w:rPr>
          <w:rFonts w:ascii="Book Antiqua" w:hAnsi="Book Antiqua" w:cstheme="majorBidi"/>
          <w:sz w:val="24"/>
          <w:szCs w:val="24"/>
          <w:lang w:bidi="ar-EG"/>
        </w:rPr>
        <w:t>owever, intermittent clamping was used in selected patients</w:t>
      </w:r>
      <w:r w:rsidR="00593A0F" w:rsidRPr="008C1D8E">
        <w:rPr>
          <w:rFonts w:ascii="Book Antiqua" w:hAnsi="Book Antiqua" w:cstheme="majorBidi"/>
          <w:sz w:val="24"/>
          <w:szCs w:val="24"/>
          <w:lang w:bidi="ar-EG"/>
        </w:rPr>
        <w:t xml:space="preserve"> to avoid ischemia of the remnant liver</w:t>
      </w:r>
      <w:r w:rsidR="00480E9B" w:rsidRPr="008C1D8E">
        <w:rPr>
          <w:rFonts w:ascii="Book Antiqua" w:hAnsi="Book Antiqua" w:cstheme="majorBidi"/>
          <w:sz w:val="24"/>
          <w:szCs w:val="24"/>
          <w:lang w:bidi="ar-EG"/>
        </w:rPr>
        <w:t>. Liver transsection was performed using harmonic scalpel, ultrasonic dissector.</w:t>
      </w:r>
      <w:r w:rsidR="00072EAF">
        <w:rPr>
          <w:rFonts w:ascii="Book Antiqua" w:hAnsi="Book Antiqua" w:cstheme="majorBidi" w:hint="eastAsia"/>
          <w:sz w:val="24"/>
          <w:szCs w:val="24"/>
          <w:lang w:eastAsia="zh-CN" w:bidi="ar-EG"/>
        </w:rPr>
        <w:t xml:space="preserve"> </w:t>
      </w:r>
      <w:r w:rsidR="00480E9B" w:rsidRPr="008C1D8E">
        <w:rPr>
          <w:rFonts w:ascii="Book Antiqua" w:hAnsi="Book Antiqua" w:cstheme="majorBidi"/>
          <w:sz w:val="24"/>
          <w:szCs w:val="24"/>
          <w:lang w:bidi="ar-EG"/>
        </w:rPr>
        <w:t>Follow-upwas obtained in the out-patient clinic by personal contact with the patients</w:t>
      </w:r>
      <w:r w:rsidR="00FA0D02" w:rsidRPr="008C1D8E">
        <w:rPr>
          <w:rFonts w:ascii="Book Antiqua" w:hAnsi="Book Antiqua" w:cstheme="majorBidi"/>
          <w:sz w:val="24"/>
          <w:szCs w:val="24"/>
          <w:lang w:bidi="ar-EG"/>
        </w:rPr>
        <w:t>.</w:t>
      </w:r>
    </w:p>
    <w:p w:rsidR="00072EAF" w:rsidRDefault="00072EAF" w:rsidP="00072EAF">
      <w:pPr>
        <w:autoSpaceDE w:val="0"/>
        <w:autoSpaceDN w:val="0"/>
        <w:bidi w:val="0"/>
        <w:adjustRightInd w:val="0"/>
        <w:spacing w:after="0" w:line="360" w:lineRule="auto"/>
        <w:jc w:val="both"/>
        <w:rPr>
          <w:rFonts w:ascii="Book Antiqua" w:hAnsi="Book Antiqua" w:cstheme="majorBidi"/>
          <w:sz w:val="24"/>
          <w:szCs w:val="24"/>
          <w:lang w:eastAsia="zh-CN" w:bidi="ar-EG"/>
        </w:rPr>
      </w:pPr>
    </w:p>
    <w:p w:rsidR="00072EAF" w:rsidRPr="00072EAF" w:rsidRDefault="00072EAF" w:rsidP="00072EAF">
      <w:pPr>
        <w:autoSpaceDE w:val="0"/>
        <w:autoSpaceDN w:val="0"/>
        <w:bidi w:val="0"/>
        <w:adjustRightInd w:val="0"/>
        <w:spacing w:after="0" w:line="360" w:lineRule="auto"/>
        <w:jc w:val="both"/>
        <w:rPr>
          <w:rFonts w:ascii="Book Antiqua" w:hAnsi="Book Antiqua" w:cstheme="majorBidi"/>
          <w:b/>
          <w:i/>
          <w:sz w:val="24"/>
          <w:szCs w:val="24"/>
          <w:lang w:eastAsia="zh-CN" w:bidi="ar-EG"/>
        </w:rPr>
      </w:pPr>
      <w:r w:rsidRPr="00072EAF">
        <w:rPr>
          <w:rFonts w:ascii="Book Antiqua" w:hAnsi="Book Antiqua" w:cstheme="majorBidi"/>
          <w:b/>
          <w:i/>
          <w:sz w:val="24"/>
          <w:szCs w:val="24"/>
          <w:lang w:bidi="ar-EG"/>
        </w:rPr>
        <w:lastRenderedPageBreak/>
        <w:t>Survival analysis</w:t>
      </w:r>
    </w:p>
    <w:p w:rsidR="00480E9B" w:rsidRPr="008C1D8E" w:rsidRDefault="00480E9B" w:rsidP="00072EAF">
      <w:pPr>
        <w:autoSpaceDE w:val="0"/>
        <w:autoSpaceDN w:val="0"/>
        <w:bidi w:val="0"/>
        <w:adjustRightInd w:val="0"/>
        <w:spacing w:after="0"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Log-rank test and Kaplan</w:t>
      </w:r>
      <w:r w:rsidR="00DC351B">
        <w:rPr>
          <w:rFonts w:ascii="Book Antiqua" w:hAnsi="Book Antiqua" w:cstheme="majorBidi" w:hint="eastAsia"/>
          <w:sz w:val="24"/>
          <w:szCs w:val="24"/>
          <w:lang w:eastAsia="zh-CN" w:bidi="ar-EG"/>
        </w:rPr>
        <w:t>-</w:t>
      </w:r>
      <w:r w:rsidRPr="008C1D8E">
        <w:rPr>
          <w:rFonts w:ascii="Book Antiqua" w:hAnsi="Book Antiqua" w:cstheme="majorBidi"/>
          <w:sz w:val="24"/>
          <w:szCs w:val="24"/>
          <w:lang w:bidi="ar-EG"/>
        </w:rPr>
        <w:t xml:space="preserve">Meier curves were used for survival analysis. </w:t>
      </w:r>
      <w:r w:rsidR="007B2AC8" w:rsidRPr="008C1D8E">
        <w:rPr>
          <w:rFonts w:ascii="Book Antiqua" w:hAnsi="Book Antiqua" w:cstheme="majorBidi"/>
          <w:sz w:val="24"/>
          <w:szCs w:val="24"/>
          <w:lang w:bidi="ar-EG"/>
        </w:rPr>
        <w:t xml:space="preserve">For continuous variables, descriptive statistics were calculated and were reported as median. Categorical variables were described using frequency distributions. </w:t>
      </w:r>
      <w:r w:rsidRPr="008C1D8E">
        <w:rPr>
          <w:rFonts w:ascii="Book Antiqua" w:hAnsi="Book Antiqua" w:cstheme="majorBidi"/>
          <w:sz w:val="24"/>
          <w:szCs w:val="24"/>
          <w:lang w:bidi="ar-EG"/>
        </w:rPr>
        <w:t xml:space="preserve">Mortality was defined as death occurring in the hospital or within 30 d. Significance was defined as </w:t>
      </w:r>
      <w:r w:rsidR="0098390D" w:rsidRPr="0098390D">
        <w:rPr>
          <w:rFonts w:ascii="Book Antiqua" w:hAnsi="Book Antiqua" w:cstheme="majorBidi"/>
          <w:i/>
          <w:sz w:val="24"/>
          <w:szCs w:val="24"/>
          <w:lang w:bidi="ar-EG"/>
        </w:rPr>
        <w:t>P</w:t>
      </w:r>
      <w:r w:rsidR="0098390D">
        <w:rPr>
          <w:rFonts w:ascii="Book Antiqua" w:hAnsi="Book Antiqua" w:cstheme="majorBidi" w:hint="eastAsia"/>
          <w:sz w:val="24"/>
          <w:szCs w:val="24"/>
          <w:lang w:eastAsia="zh-CN" w:bidi="ar-EG"/>
        </w:rPr>
        <w:t xml:space="preserve"> </w:t>
      </w:r>
      <w:r w:rsidRPr="008C1D8E">
        <w:rPr>
          <w:rFonts w:ascii="Book Antiqua" w:hAnsi="Book Antiqua" w:cstheme="majorBidi"/>
          <w:sz w:val="24"/>
          <w:szCs w:val="24"/>
          <w:lang w:bidi="ar-EG"/>
        </w:rPr>
        <w:t>&lt;</w:t>
      </w:r>
      <w:r w:rsidR="0098390D">
        <w:rPr>
          <w:rFonts w:ascii="Book Antiqua" w:hAnsi="Book Antiqua" w:cstheme="majorBidi" w:hint="eastAsia"/>
          <w:sz w:val="24"/>
          <w:szCs w:val="24"/>
          <w:lang w:eastAsia="zh-CN" w:bidi="ar-EG"/>
        </w:rPr>
        <w:t xml:space="preserve"> </w:t>
      </w:r>
      <w:r w:rsidRPr="008C1D8E">
        <w:rPr>
          <w:rFonts w:ascii="Book Antiqua" w:hAnsi="Book Antiqua" w:cstheme="majorBidi"/>
          <w:sz w:val="24"/>
          <w:szCs w:val="24"/>
          <w:lang w:bidi="ar-EG"/>
        </w:rPr>
        <w:t>0.05.</w:t>
      </w:r>
    </w:p>
    <w:p w:rsidR="000833ED" w:rsidRPr="008C1D8E" w:rsidRDefault="000833ED" w:rsidP="00C4240B">
      <w:pPr>
        <w:autoSpaceDE w:val="0"/>
        <w:autoSpaceDN w:val="0"/>
        <w:bidi w:val="0"/>
        <w:adjustRightInd w:val="0"/>
        <w:spacing w:after="0" w:line="360" w:lineRule="auto"/>
        <w:jc w:val="both"/>
        <w:rPr>
          <w:rFonts w:ascii="Book Antiqua" w:hAnsi="Book Antiqua" w:cstheme="majorBidi"/>
          <w:sz w:val="24"/>
          <w:szCs w:val="24"/>
          <w:lang w:bidi="ar-EG"/>
        </w:rPr>
      </w:pPr>
    </w:p>
    <w:p w:rsidR="000833ED" w:rsidRPr="008C1D8E" w:rsidRDefault="0098390D" w:rsidP="0098390D">
      <w:pPr>
        <w:pStyle w:val="ListParagraph"/>
        <w:autoSpaceDE w:val="0"/>
        <w:autoSpaceDN w:val="0"/>
        <w:bidi w:val="0"/>
        <w:adjustRightInd w:val="0"/>
        <w:spacing w:after="0" w:line="360" w:lineRule="auto"/>
        <w:ind w:left="0"/>
        <w:jc w:val="both"/>
        <w:rPr>
          <w:rFonts w:ascii="Book Antiqua" w:hAnsi="Book Antiqua" w:cstheme="majorBidi"/>
          <w:b/>
          <w:bCs/>
          <w:sz w:val="24"/>
          <w:szCs w:val="24"/>
          <w:lang w:bidi="ar-EG"/>
        </w:rPr>
      </w:pPr>
      <w:r w:rsidRPr="008C1D8E">
        <w:rPr>
          <w:rFonts w:ascii="Book Antiqua" w:hAnsi="Book Antiqua" w:cstheme="majorBidi"/>
          <w:b/>
          <w:bCs/>
          <w:sz w:val="24"/>
          <w:szCs w:val="24"/>
          <w:lang w:bidi="ar-EG"/>
        </w:rPr>
        <w:t>RESULTS</w:t>
      </w:r>
    </w:p>
    <w:p w:rsidR="006D2567" w:rsidRPr="00B51F6E" w:rsidRDefault="003436AF" w:rsidP="00C4240B">
      <w:pPr>
        <w:autoSpaceDE w:val="0"/>
        <w:autoSpaceDN w:val="0"/>
        <w:bidi w:val="0"/>
        <w:adjustRightInd w:val="0"/>
        <w:spacing w:after="0" w:line="360" w:lineRule="auto"/>
        <w:jc w:val="both"/>
        <w:rPr>
          <w:rFonts w:ascii="Book Antiqua" w:hAnsi="Book Antiqua" w:cstheme="majorBidi"/>
          <w:sz w:val="24"/>
          <w:szCs w:val="24"/>
          <w:lang w:bidi="ar-EG"/>
        </w:rPr>
      </w:pPr>
      <w:r w:rsidRPr="00B51F6E">
        <w:rPr>
          <w:rFonts w:ascii="Book Antiqua" w:hAnsi="Book Antiqua" w:cstheme="majorBidi"/>
          <w:sz w:val="24"/>
          <w:szCs w:val="24"/>
          <w:lang w:bidi="ar-EG"/>
        </w:rPr>
        <w:t>Twenty</w:t>
      </w:r>
      <w:r w:rsidR="00292B4D" w:rsidRPr="00B51F6E">
        <w:rPr>
          <w:rFonts w:ascii="Book Antiqua" w:hAnsi="Book Antiqua" w:cstheme="majorBidi"/>
          <w:sz w:val="24"/>
          <w:szCs w:val="24"/>
          <w:lang w:bidi="ar-EG"/>
        </w:rPr>
        <w:t xml:space="preserve"> two patients with F</w:t>
      </w:r>
      <w:r w:rsidR="00013BB8" w:rsidRPr="00B51F6E">
        <w:rPr>
          <w:rFonts w:ascii="Book Antiqua" w:hAnsi="Book Antiqua" w:cstheme="majorBidi"/>
          <w:sz w:val="24"/>
          <w:szCs w:val="24"/>
          <w:lang w:bidi="ar-EG"/>
        </w:rPr>
        <w:t>L</w:t>
      </w:r>
      <w:r w:rsidR="00292B4D" w:rsidRPr="00B51F6E">
        <w:rPr>
          <w:rFonts w:ascii="Book Antiqua" w:hAnsi="Book Antiqua" w:cstheme="majorBidi"/>
          <w:sz w:val="24"/>
          <w:szCs w:val="24"/>
          <w:lang w:bidi="ar-EG"/>
        </w:rPr>
        <w:t>-H</w:t>
      </w:r>
      <w:r w:rsidR="003C6866" w:rsidRPr="00B51F6E">
        <w:rPr>
          <w:rFonts w:ascii="Book Antiqua" w:hAnsi="Book Antiqua" w:cstheme="majorBidi"/>
          <w:sz w:val="24"/>
          <w:szCs w:val="24"/>
          <w:lang w:bidi="ar-EG"/>
        </w:rPr>
        <w:t>CC</w:t>
      </w:r>
      <w:r w:rsidR="00292B4D" w:rsidRPr="00B51F6E">
        <w:rPr>
          <w:rFonts w:ascii="Book Antiqua" w:hAnsi="Book Antiqua" w:cstheme="majorBidi"/>
          <w:sz w:val="24"/>
          <w:szCs w:val="24"/>
          <w:lang w:bidi="ar-EG"/>
        </w:rPr>
        <w:t xml:space="preserve"> were</w:t>
      </w:r>
      <w:r w:rsidR="00AD22CC" w:rsidRPr="00B51F6E">
        <w:rPr>
          <w:rFonts w:ascii="Book Antiqua" w:hAnsi="Book Antiqua" w:cstheme="majorBidi"/>
          <w:sz w:val="24"/>
          <w:szCs w:val="24"/>
          <w:lang w:bidi="ar-EG"/>
        </w:rPr>
        <w:t>diagnosed</w:t>
      </w:r>
      <w:r w:rsidRPr="00B51F6E">
        <w:rPr>
          <w:rFonts w:ascii="Book Antiqua" w:hAnsi="Book Antiqua" w:cstheme="majorBidi"/>
          <w:sz w:val="24"/>
          <w:szCs w:val="24"/>
          <w:lang w:bidi="ar-EG"/>
        </w:rPr>
        <w:t xml:space="preserve"> in our retrospective data base. All our patients underwent partial hepatectomy over </w:t>
      </w:r>
      <w:r w:rsidR="00480E9B" w:rsidRPr="00B51F6E">
        <w:rPr>
          <w:rFonts w:ascii="Book Antiqua" w:hAnsi="Book Antiqua" w:cstheme="majorBidi"/>
          <w:sz w:val="24"/>
          <w:szCs w:val="24"/>
          <w:lang w:bidi="ar-EG"/>
        </w:rPr>
        <w:t>a</w:t>
      </w:r>
      <w:r w:rsidRPr="00B51F6E">
        <w:rPr>
          <w:rFonts w:ascii="Book Antiqua" w:hAnsi="Book Antiqua" w:cstheme="majorBidi"/>
          <w:sz w:val="24"/>
          <w:szCs w:val="24"/>
          <w:lang w:bidi="ar-EG"/>
        </w:rPr>
        <w:t xml:space="preserve"> 15-year period. There were 11 male and 11 female with a me</w:t>
      </w:r>
      <w:r w:rsidR="00013BB8" w:rsidRPr="00B51F6E">
        <w:rPr>
          <w:rFonts w:ascii="Book Antiqua" w:hAnsi="Book Antiqua" w:cstheme="majorBidi"/>
          <w:sz w:val="24"/>
          <w:szCs w:val="24"/>
          <w:lang w:bidi="ar-EG"/>
        </w:rPr>
        <w:t>dian</w:t>
      </w:r>
      <w:r w:rsidR="00300CB3" w:rsidRPr="00B51F6E">
        <w:rPr>
          <w:rFonts w:ascii="Book Antiqua" w:hAnsi="Book Antiqua" w:cstheme="majorBidi"/>
          <w:sz w:val="24"/>
          <w:szCs w:val="24"/>
          <w:lang w:bidi="ar-EG"/>
        </w:rPr>
        <w:t xml:space="preserve"> age</w:t>
      </w:r>
      <w:r w:rsidR="00013BB8" w:rsidRPr="00B51F6E">
        <w:rPr>
          <w:rFonts w:ascii="Book Antiqua" w:hAnsi="Book Antiqua" w:cstheme="majorBidi"/>
          <w:sz w:val="24"/>
          <w:szCs w:val="24"/>
          <w:lang w:bidi="ar-EG"/>
        </w:rPr>
        <w:t xml:space="preserve"> of 29 years (range from 21</w:t>
      </w:r>
      <w:r w:rsidRPr="00B51F6E">
        <w:rPr>
          <w:rFonts w:ascii="Book Antiqua" w:hAnsi="Book Antiqua" w:cstheme="majorBidi"/>
          <w:sz w:val="24"/>
          <w:szCs w:val="24"/>
          <w:lang w:bidi="ar-EG"/>
        </w:rPr>
        <w:t xml:space="preserve"> to 58 years).</w:t>
      </w:r>
      <w:r w:rsidR="00005CA3" w:rsidRPr="00B51F6E">
        <w:rPr>
          <w:rFonts w:ascii="Book Antiqua" w:hAnsi="Book Antiqua" w:cstheme="majorBidi"/>
          <w:sz w:val="24"/>
          <w:szCs w:val="24"/>
          <w:lang w:bidi="ar-EG"/>
        </w:rPr>
        <w:t xml:space="preserve"> T</w:t>
      </w:r>
      <w:r w:rsidR="00013BB8" w:rsidRPr="00B51F6E">
        <w:rPr>
          <w:rFonts w:ascii="Book Antiqua" w:hAnsi="Book Antiqua" w:cstheme="majorBidi"/>
          <w:sz w:val="24"/>
          <w:szCs w:val="24"/>
          <w:lang w:bidi="ar-EG"/>
        </w:rPr>
        <w:t>wo</w:t>
      </w:r>
      <w:r w:rsidR="00005CA3" w:rsidRPr="00B51F6E">
        <w:rPr>
          <w:rFonts w:ascii="Book Antiqua" w:hAnsi="Book Antiqua" w:cstheme="majorBidi"/>
          <w:sz w:val="24"/>
          <w:szCs w:val="24"/>
          <w:lang w:bidi="ar-EG"/>
        </w:rPr>
        <w:t xml:space="preserve"> patients (</w:t>
      </w:r>
      <w:r w:rsidR="00013BB8" w:rsidRPr="00B51F6E">
        <w:rPr>
          <w:rFonts w:ascii="Book Antiqua" w:hAnsi="Book Antiqua" w:cstheme="majorBidi"/>
          <w:sz w:val="24"/>
          <w:szCs w:val="24"/>
          <w:lang w:bidi="ar-EG"/>
        </w:rPr>
        <w:t>9</w:t>
      </w:r>
      <w:r w:rsidR="00005CA3" w:rsidRPr="00B51F6E">
        <w:rPr>
          <w:rFonts w:ascii="Book Antiqua" w:hAnsi="Book Antiqua" w:cstheme="majorBidi"/>
          <w:sz w:val="24"/>
          <w:szCs w:val="24"/>
          <w:lang w:bidi="ar-EG"/>
        </w:rPr>
        <w:t>%) had liver cirrhosis due to hepatitis C viral infection while the remaining patients had a normal liver, and only 2(9%) patients</w:t>
      </w:r>
      <w:r w:rsidR="00AD22CC" w:rsidRPr="00B51F6E">
        <w:rPr>
          <w:rFonts w:ascii="Book Antiqua" w:hAnsi="Book Antiqua" w:cstheme="majorBidi"/>
          <w:sz w:val="24"/>
          <w:szCs w:val="24"/>
          <w:lang w:bidi="ar-EG"/>
        </w:rPr>
        <w:t xml:space="preserve"> had high AFP levels </w:t>
      </w:r>
      <w:r w:rsidR="00DD657A" w:rsidRPr="00B51F6E">
        <w:rPr>
          <w:rFonts w:ascii="Book Antiqua" w:hAnsi="Book Antiqua" w:cstheme="majorBidi"/>
          <w:sz w:val="24"/>
          <w:szCs w:val="24"/>
          <w:lang w:bidi="ar-EG"/>
        </w:rPr>
        <w:t>(</w:t>
      </w:r>
      <w:r w:rsidR="00A74C17" w:rsidRPr="00B51F6E">
        <w:rPr>
          <w:rFonts w:ascii="Book Antiqua" w:eastAsia="Times New Roman" w:hAnsi="Book Antiqua" w:cs="Simplified Arabic"/>
          <w:sz w:val="24"/>
          <w:szCs w:val="24"/>
          <w:lang w:eastAsia="ar-SA" w:bidi="ar-EG"/>
        </w:rPr>
        <w:t>&gt;</w:t>
      </w:r>
      <w:r w:rsidR="00A74C17" w:rsidRPr="00B51F6E">
        <w:rPr>
          <w:rFonts w:ascii="Book Antiqua" w:hAnsi="Book Antiqua" w:cstheme="majorBidi"/>
          <w:sz w:val="24"/>
          <w:szCs w:val="24"/>
          <w:lang w:bidi="ar-EG"/>
        </w:rPr>
        <w:t xml:space="preserve"> 200</w:t>
      </w:r>
      <w:r w:rsidR="00DC351B">
        <w:rPr>
          <w:rFonts w:ascii="Book Antiqua" w:hAnsi="Book Antiqua" w:cstheme="majorBidi" w:hint="eastAsia"/>
          <w:sz w:val="24"/>
          <w:szCs w:val="24"/>
          <w:lang w:eastAsia="zh-CN" w:bidi="ar-EG"/>
        </w:rPr>
        <w:t xml:space="preserve"> </w:t>
      </w:r>
      <w:r w:rsidR="00DD657A" w:rsidRPr="00B51F6E">
        <w:rPr>
          <w:rFonts w:ascii="Book Antiqua" w:hAnsi="Book Antiqua" w:cstheme="majorBidi"/>
          <w:sz w:val="24"/>
          <w:szCs w:val="24"/>
          <w:lang w:bidi="ar-EG"/>
        </w:rPr>
        <w:t>ng/m</w:t>
      </w:r>
      <w:r w:rsidR="00B51F6E" w:rsidRPr="00B51F6E">
        <w:rPr>
          <w:rFonts w:ascii="Book Antiqua" w:hAnsi="Book Antiqua" w:cstheme="majorBidi"/>
          <w:sz w:val="24"/>
          <w:szCs w:val="24"/>
          <w:lang w:bidi="ar-EG"/>
        </w:rPr>
        <w:t>L</w:t>
      </w:r>
      <w:r w:rsidR="00DD657A" w:rsidRPr="00B51F6E">
        <w:rPr>
          <w:rFonts w:ascii="Book Antiqua" w:hAnsi="Book Antiqua" w:cstheme="majorBidi"/>
          <w:sz w:val="24"/>
          <w:szCs w:val="24"/>
          <w:lang w:bidi="ar-EG"/>
        </w:rPr>
        <w:t>)</w:t>
      </w:r>
      <w:r w:rsidR="00B51F6E" w:rsidRPr="00B51F6E">
        <w:rPr>
          <w:rFonts w:ascii="Book Antiqua" w:hAnsi="Book Antiqua" w:cstheme="majorBidi" w:hint="eastAsia"/>
          <w:sz w:val="24"/>
          <w:szCs w:val="24"/>
          <w:lang w:eastAsia="zh-CN" w:bidi="ar-EG"/>
        </w:rPr>
        <w:t xml:space="preserve"> </w:t>
      </w:r>
      <w:r w:rsidR="00005CA3" w:rsidRPr="00B51F6E">
        <w:rPr>
          <w:rFonts w:ascii="Book Antiqua" w:hAnsi="Book Antiqua" w:cstheme="majorBidi"/>
          <w:bCs/>
          <w:sz w:val="24"/>
          <w:szCs w:val="24"/>
          <w:lang w:bidi="ar-EG"/>
        </w:rPr>
        <w:t>(</w:t>
      </w:r>
      <w:r w:rsidR="00B51F6E" w:rsidRPr="00B51F6E">
        <w:rPr>
          <w:rFonts w:ascii="Book Antiqua" w:hAnsi="Book Antiqua" w:cstheme="majorBidi"/>
          <w:bCs/>
          <w:sz w:val="24"/>
          <w:szCs w:val="24"/>
          <w:lang w:bidi="ar-EG"/>
        </w:rPr>
        <w:t>T</w:t>
      </w:r>
      <w:r w:rsidR="00005CA3" w:rsidRPr="00B51F6E">
        <w:rPr>
          <w:rFonts w:ascii="Book Antiqua" w:hAnsi="Book Antiqua" w:cstheme="majorBidi"/>
          <w:bCs/>
          <w:sz w:val="24"/>
          <w:szCs w:val="24"/>
          <w:lang w:bidi="ar-EG"/>
        </w:rPr>
        <w:t>able 1).</w:t>
      </w:r>
      <w:r w:rsidR="006D2567" w:rsidRPr="00B51F6E">
        <w:rPr>
          <w:rFonts w:ascii="Book Antiqua" w:hAnsi="Book Antiqua" w:cstheme="majorBidi"/>
          <w:sz w:val="24"/>
          <w:szCs w:val="24"/>
          <w:lang w:bidi="ar-EG"/>
        </w:rPr>
        <w:t xml:space="preserve"> In comparison to H</w:t>
      </w:r>
      <w:r w:rsidR="003C6866" w:rsidRPr="00B51F6E">
        <w:rPr>
          <w:rFonts w:ascii="Book Antiqua" w:hAnsi="Book Antiqua" w:cstheme="majorBidi"/>
          <w:sz w:val="24"/>
          <w:szCs w:val="24"/>
          <w:lang w:bidi="ar-EG"/>
        </w:rPr>
        <w:t>CC</w:t>
      </w:r>
      <w:r w:rsidR="007F1193" w:rsidRPr="00B51F6E">
        <w:rPr>
          <w:rFonts w:ascii="Book Antiqua" w:hAnsi="Book Antiqua" w:cstheme="majorBidi"/>
          <w:sz w:val="24"/>
          <w:szCs w:val="24"/>
          <w:lang w:bidi="ar-EG"/>
        </w:rPr>
        <w:t>, patients with common HCC</w:t>
      </w:r>
      <w:r w:rsidR="006D2567" w:rsidRPr="00B51F6E">
        <w:rPr>
          <w:rFonts w:ascii="Book Antiqua" w:hAnsi="Book Antiqua" w:cstheme="majorBidi"/>
          <w:sz w:val="24"/>
          <w:szCs w:val="24"/>
          <w:lang w:bidi="ar-EG"/>
        </w:rPr>
        <w:t xml:space="preserve"> w</w:t>
      </w:r>
      <w:r w:rsidR="007F1193" w:rsidRPr="00B51F6E">
        <w:rPr>
          <w:rFonts w:ascii="Book Antiqua" w:hAnsi="Book Antiqua" w:cstheme="majorBidi"/>
          <w:sz w:val="24"/>
          <w:szCs w:val="24"/>
          <w:lang w:bidi="ar-EG"/>
        </w:rPr>
        <w:t>e</w:t>
      </w:r>
      <w:r w:rsidR="00B51F6E" w:rsidRPr="00B51F6E">
        <w:rPr>
          <w:rFonts w:ascii="Book Antiqua" w:hAnsi="Book Antiqua" w:cstheme="majorBidi"/>
          <w:sz w:val="24"/>
          <w:szCs w:val="24"/>
          <w:lang w:bidi="ar-EG"/>
        </w:rPr>
        <w:t>re evaluated at our center</w:t>
      </w:r>
      <w:r w:rsidR="00007DD3" w:rsidRPr="00B51F6E">
        <w:rPr>
          <w:rFonts w:ascii="Book Antiqua" w:hAnsi="Book Antiqua" w:cstheme="majorBidi"/>
          <w:bCs/>
          <w:sz w:val="24"/>
          <w:szCs w:val="24"/>
          <w:vertAlign w:val="superscript"/>
          <w:lang w:bidi="ar-EG"/>
        </w:rPr>
        <w:t>[</w:t>
      </w:r>
      <w:r w:rsidR="00186225" w:rsidRPr="00B51F6E">
        <w:rPr>
          <w:rFonts w:ascii="Book Antiqua" w:hAnsi="Book Antiqua" w:cstheme="majorBidi"/>
          <w:bCs/>
          <w:sz w:val="24"/>
          <w:szCs w:val="24"/>
          <w:vertAlign w:val="superscript"/>
          <w:lang w:bidi="ar-EG"/>
        </w:rPr>
        <w:t>17</w:t>
      </w:r>
      <w:r w:rsidR="00007DD3" w:rsidRPr="00B51F6E">
        <w:rPr>
          <w:rFonts w:ascii="Book Antiqua" w:hAnsi="Book Antiqua" w:cstheme="majorBidi"/>
          <w:bCs/>
          <w:sz w:val="24"/>
          <w:szCs w:val="24"/>
          <w:vertAlign w:val="superscript"/>
          <w:lang w:bidi="ar-EG"/>
        </w:rPr>
        <w:t>]</w:t>
      </w:r>
      <w:r w:rsidR="006D2567" w:rsidRPr="00B51F6E">
        <w:rPr>
          <w:rFonts w:ascii="Book Antiqua" w:hAnsi="Book Antiqua" w:cstheme="majorBidi"/>
          <w:bCs/>
          <w:sz w:val="24"/>
          <w:szCs w:val="24"/>
          <w:lang w:bidi="ar-EG"/>
        </w:rPr>
        <w:t>,</w:t>
      </w:r>
      <w:r w:rsidR="006D2567" w:rsidRPr="00B51F6E">
        <w:rPr>
          <w:rFonts w:ascii="Book Antiqua" w:hAnsi="Book Antiqua" w:cstheme="majorBidi"/>
          <w:sz w:val="24"/>
          <w:szCs w:val="24"/>
          <w:lang w:bidi="ar-EG"/>
        </w:rPr>
        <w:t xml:space="preserve"> it was predominantly in male, the mean age was 54.8</w:t>
      </w:r>
      <w:r w:rsidR="00B51F6E" w:rsidRPr="00B51F6E">
        <w:rPr>
          <w:rFonts w:ascii="Book Antiqua" w:hAnsi="Book Antiqua" w:cstheme="majorBidi" w:hint="eastAsia"/>
          <w:sz w:val="24"/>
          <w:szCs w:val="24"/>
          <w:lang w:eastAsia="zh-CN" w:bidi="ar-EG"/>
        </w:rPr>
        <w:t xml:space="preserve"> </w:t>
      </w:r>
      <w:r w:rsidR="006D2567" w:rsidRPr="00B51F6E">
        <w:rPr>
          <w:rFonts w:ascii="Book Antiqua" w:hAnsi="Book Antiqua" w:cstheme="majorBidi"/>
          <w:sz w:val="24"/>
          <w:szCs w:val="24"/>
          <w:lang w:bidi="ar-EG"/>
        </w:rPr>
        <w:t>±</w:t>
      </w:r>
      <w:r w:rsidR="00B51F6E" w:rsidRPr="00B51F6E">
        <w:rPr>
          <w:rFonts w:ascii="Book Antiqua" w:hAnsi="Book Antiqua" w:cstheme="majorBidi" w:hint="eastAsia"/>
          <w:sz w:val="24"/>
          <w:szCs w:val="24"/>
          <w:lang w:eastAsia="zh-CN" w:bidi="ar-EG"/>
        </w:rPr>
        <w:t xml:space="preserve"> </w:t>
      </w:r>
      <w:r w:rsidR="006D2567" w:rsidRPr="00B51F6E">
        <w:rPr>
          <w:rFonts w:ascii="Book Antiqua" w:hAnsi="Book Antiqua" w:cstheme="majorBidi"/>
          <w:sz w:val="24"/>
          <w:szCs w:val="24"/>
          <w:lang w:bidi="ar-EG"/>
        </w:rPr>
        <w:t>9.2 years, 100% had cirrhotic liver and AFP levels were elevated in all patients.</w:t>
      </w:r>
      <w:r w:rsidR="006F7F4E" w:rsidRPr="00B51F6E">
        <w:rPr>
          <w:rFonts w:ascii="Book Antiqua" w:hAnsi="Book Antiqua" w:cstheme="majorBidi"/>
          <w:sz w:val="24"/>
          <w:szCs w:val="24"/>
          <w:lang w:bidi="ar-EG"/>
        </w:rPr>
        <w:t xml:space="preserve"> FL-HCC </w:t>
      </w:r>
      <w:r w:rsidR="00611346" w:rsidRPr="00B51F6E">
        <w:rPr>
          <w:rFonts w:ascii="Book Antiqua" w:hAnsi="Book Antiqua" w:cstheme="majorBidi"/>
          <w:sz w:val="24"/>
          <w:szCs w:val="24"/>
          <w:lang w:bidi="ar-EG"/>
        </w:rPr>
        <w:t>represents</w:t>
      </w:r>
      <w:r w:rsidR="006F7F4E" w:rsidRPr="00B51F6E">
        <w:rPr>
          <w:rFonts w:ascii="Book Antiqua" w:hAnsi="Book Antiqua" w:cstheme="majorBidi"/>
          <w:sz w:val="24"/>
          <w:szCs w:val="24"/>
          <w:lang w:bidi="ar-EG"/>
        </w:rPr>
        <w:t xml:space="preserve"> about 3% of </w:t>
      </w:r>
      <w:r w:rsidR="00611346" w:rsidRPr="00B51F6E">
        <w:rPr>
          <w:rFonts w:ascii="Book Antiqua" w:hAnsi="Book Antiqua" w:cstheme="majorBidi"/>
          <w:sz w:val="24"/>
          <w:szCs w:val="24"/>
          <w:lang w:bidi="ar-EG"/>
        </w:rPr>
        <w:t>patients with hepatic malignancies</w:t>
      </w:r>
      <w:r w:rsidR="006F7F4E" w:rsidRPr="00B51F6E">
        <w:rPr>
          <w:rFonts w:ascii="Book Antiqua" w:hAnsi="Book Antiqua" w:cstheme="majorBidi"/>
          <w:sz w:val="24"/>
          <w:szCs w:val="24"/>
          <w:lang w:bidi="ar-EG"/>
        </w:rPr>
        <w:t xml:space="preserve"> (1260</w:t>
      </w:r>
      <w:r w:rsidR="00611346" w:rsidRPr="00B51F6E">
        <w:rPr>
          <w:rFonts w:ascii="Book Antiqua" w:hAnsi="Book Antiqua" w:cstheme="majorBidi"/>
          <w:sz w:val="24"/>
          <w:szCs w:val="24"/>
          <w:lang w:bidi="ar-EG"/>
        </w:rPr>
        <w:t xml:space="preserve"> patients</w:t>
      </w:r>
      <w:r w:rsidR="006F7F4E" w:rsidRPr="00B51F6E">
        <w:rPr>
          <w:rFonts w:ascii="Book Antiqua" w:hAnsi="Book Antiqua" w:cstheme="majorBidi"/>
          <w:sz w:val="24"/>
          <w:szCs w:val="24"/>
          <w:lang w:bidi="ar-EG"/>
        </w:rPr>
        <w:t xml:space="preserve">) during the study </w:t>
      </w:r>
      <w:r w:rsidR="00611346" w:rsidRPr="00B51F6E">
        <w:rPr>
          <w:rFonts w:ascii="Book Antiqua" w:hAnsi="Book Antiqua" w:cstheme="majorBidi"/>
          <w:sz w:val="24"/>
          <w:szCs w:val="24"/>
          <w:lang w:bidi="ar-EG"/>
        </w:rPr>
        <w:t>period</w:t>
      </w:r>
      <w:r w:rsidR="00611346" w:rsidRPr="00B51F6E">
        <w:rPr>
          <w:rFonts w:ascii="Book Antiqua" w:hAnsi="Book Antiqua" w:cstheme="majorBidi"/>
          <w:bCs/>
          <w:sz w:val="24"/>
          <w:szCs w:val="24"/>
          <w:lang w:bidi="ar-EG"/>
        </w:rPr>
        <w:t>.</w:t>
      </w:r>
    </w:p>
    <w:p w:rsidR="00327A5C" w:rsidRPr="00B51F6E" w:rsidRDefault="00754FB3" w:rsidP="00C4240B">
      <w:pPr>
        <w:autoSpaceDE w:val="0"/>
        <w:autoSpaceDN w:val="0"/>
        <w:bidi w:val="0"/>
        <w:adjustRightInd w:val="0"/>
        <w:spacing w:after="0" w:line="360" w:lineRule="auto"/>
        <w:jc w:val="both"/>
        <w:rPr>
          <w:rFonts w:ascii="Book Antiqua" w:hAnsi="Book Antiqua" w:cstheme="majorBidi"/>
          <w:sz w:val="24"/>
          <w:szCs w:val="24"/>
          <w:lang w:eastAsia="zh-CN" w:bidi="ar-EG"/>
        </w:rPr>
      </w:pPr>
      <w:r w:rsidRPr="00B51F6E">
        <w:rPr>
          <w:rFonts w:ascii="Book Antiqua" w:hAnsi="Book Antiqua" w:cstheme="majorBidi"/>
          <w:sz w:val="24"/>
          <w:szCs w:val="24"/>
          <w:lang w:bidi="ar-EG"/>
        </w:rPr>
        <w:t>V</w:t>
      </w:r>
      <w:r w:rsidR="007F1193" w:rsidRPr="00B51F6E">
        <w:rPr>
          <w:rFonts w:ascii="Book Antiqua" w:hAnsi="Book Antiqua" w:cstheme="majorBidi"/>
          <w:sz w:val="24"/>
          <w:szCs w:val="24"/>
          <w:lang w:bidi="ar-EG"/>
        </w:rPr>
        <w:t>ague</w:t>
      </w:r>
      <w:r w:rsidR="007C0D61" w:rsidRPr="00B51F6E">
        <w:rPr>
          <w:rFonts w:ascii="Book Antiqua" w:hAnsi="Book Antiqua" w:cstheme="majorBidi"/>
          <w:sz w:val="24"/>
          <w:szCs w:val="24"/>
          <w:lang w:bidi="ar-EG"/>
        </w:rPr>
        <w:t xml:space="preserve"> abdominal pain </w:t>
      </w:r>
      <w:r w:rsidRPr="00B51F6E">
        <w:rPr>
          <w:rFonts w:ascii="Book Antiqua" w:hAnsi="Book Antiqua" w:cstheme="majorBidi"/>
          <w:sz w:val="24"/>
          <w:szCs w:val="24"/>
          <w:lang w:bidi="ar-EG"/>
        </w:rPr>
        <w:t>was the most common presentation</w:t>
      </w:r>
      <w:r w:rsidR="007C0D61" w:rsidRPr="00B51F6E">
        <w:rPr>
          <w:rFonts w:ascii="Book Antiqua" w:hAnsi="Book Antiqua" w:cstheme="majorBidi"/>
          <w:sz w:val="24"/>
          <w:szCs w:val="24"/>
          <w:lang w:bidi="ar-EG"/>
        </w:rPr>
        <w:t xml:space="preserve">, other were asymptomatic and discovered incidentally during </w:t>
      </w:r>
      <w:r w:rsidRPr="00B51F6E">
        <w:rPr>
          <w:rFonts w:ascii="Book Antiqua" w:hAnsi="Book Antiqua" w:cstheme="majorBidi"/>
          <w:sz w:val="24"/>
          <w:szCs w:val="24"/>
          <w:lang w:bidi="ar-EG"/>
        </w:rPr>
        <w:t xml:space="preserve">physical examination or </w:t>
      </w:r>
      <w:r w:rsidR="007C0D61" w:rsidRPr="00B51F6E">
        <w:rPr>
          <w:rFonts w:ascii="Book Antiqua" w:hAnsi="Book Antiqua" w:cstheme="majorBidi"/>
          <w:sz w:val="24"/>
          <w:szCs w:val="24"/>
          <w:lang w:bidi="ar-EG"/>
        </w:rPr>
        <w:t>routine imaging work up</w:t>
      </w:r>
      <w:r w:rsidR="00327A5C" w:rsidRPr="00B51F6E">
        <w:rPr>
          <w:rFonts w:ascii="Book Antiqua" w:hAnsi="Book Antiqua" w:cstheme="majorBidi"/>
          <w:sz w:val="24"/>
          <w:szCs w:val="24"/>
          <w:lang w:bidi="ar-EG"/>
        </w:rPr>
        <w:t>.</w:t>
      </w:r>
      <w:r w:rsidR="0064645D" w:rsidRPr="00B51F6E">
        <w:rPr>
          <w:rFonts w:ascii="Book Antiqua" w:hAnsi="Book Antiqua" w:cstheme="majorBidi"/>
          <w:sz w:val="24"/>
          <w:szCs w:val="24"/>
          <w:lang w:bidi="ar-EG"/>
        </w:rPr>
        <w:t xml:space="preserve"> These tumors are well circumscribed, larg</w:t>
      </w:r>
      <w:r w:rsidR="005951D3" w:rsidRPr="00B51F6E">
        <w:rPr>
          <w:rFonts w:ascii="Book Antiqua" w:hAnsi="Book Antiqua" w:cstheme="majorBidi"/>
          <w:sz w:val="24"/>
          <w:szCs w:val="24"/>
          <w:lang w:bidi="ar-EG"/>
        </w:rPr>
        <w:t>e and often have areas of hyper</w:t>
      </w:r>
      <w:r w:rsidR="0064645D" w:rsidRPr="00B51F6E">
        <w:rPr>
          <w:rFonts w:ascii="Book Antiqua" w:hAnsi="Book Antiqua" w:cstheme="majorBidi"/>
          <w:sz w:val="24"/>
          <w:szCs w:val="24"/>
          <w:lang w:bidi="ar-EG"/>
        </w:rPr>
        <w:t>vascularity</w:t>
      </w:r>
      <w:r w:rsidRPr="00B51F6E">
        <w:rPr>
          <w:rFonts w:ascii="Book Antiqua" w:hAnsi="Book Antiqua" w:cstheme="majorBidi"/>
          <w:sz w:val="24"/>
          <w:szCs w:val="24"/>
          <w:lang w:bidi="ar-EG"/>
        </w:rPr>
        <w:t>with</w:t>
      </w:r>
      <w:r w:rsidR="0064645D" w:rsidRPr="00B51F6E">
        <w:rPr>
          <w:rFonts w:ascii="Book Antiqua" w:hAnsi="Book Antiqua" w:cstheme="majorBidi"/>
          <w:sz w:val="24"/>
          <w:szCs w:val="24"/>
          <w:lang w:bidi="ar-EG"/>
        </w:rPr>
        <w:t xml:space="preserve"> a central scar</w:t>
      </w:r>
      <w:r w:rsidR="0015149C" w:rsidRPr="00B51F6E">
        <w:rPr>
          <w:rFonts w:ascii="Book Antiqua" w:hAnsi="Book Antiqua" w:cstheme="majorBidi"/>
          <w:bCs/>
          <w:sz w:val="24"/>
          <w:szCs w:val="24"/>
          <w:lang w:bidi="ar-EG"/>
        </w:rPr>
        <w:t xml:space="preserve"> Figure 1</w:t>
      </w:r>
      <w:r w:rsidR="0064645D" w:rsidRPr="00B51F6E">
        <w:rPr>
          <w:rFonts w:ascii="Book Antiqua" w:hAnsi="Book Antiqua" w:cstheme="majorBidi"/>
          <w:sz w:val="24"/>
          <w:szCs w:val="24"/>
          <w:lang w:bidi="ar-EG"/>
        </w:rPr>
        <w:t>.</w:t>
      </w:r>
      <w:r w:rsidR="00B51F6E" w:rsidRPr="00B51F6E">
        <w:rPr>
          <w:rFonts w:ascii="Book Antiqua" w:hAnsi="Book Antiqua" w:cstheme="majorBidi" w:hint="eastAsia"/>
          <w:sz w:val="24"/>
          <w:szCs w:val="24"/>
          <w:lang w:eastAsia="zh-CN" w:bidi="ar-EG"/>
        </w:rPr>
        <w:t xml:space="preserve"> </w:t>
      </w:r>
      <w:r w:rsidR="006D2567" w:rsidRPr="00B51F6E">
        <w:rPr>
          <w:rFonts w:ascii="Book Antiqua" w:hAnsi="Book Antiqua" w:cstheme="majorBidi"/>
          <w:bCs/>
          <w:sz w:val="24"/>
          <w:szCs w:val="24"/>
          <w:lang w:bidi="ar-EG"/>
        </w:rPr>
        <w:t xml:space="preserve">Figure </w:t>
      </w:r>
      <w:r w:rsidR="0015149C" w:rsidRPr="00B51F6E">
        <w:rPr>
          <w:rFonts w:ascii="Book Antiqua" w:hAnsi="Book Antiqua" w:cstheme="majorBidi"/>
          <w:bCs/>
          <w:sz w:val="24"/>
          <w:szCs w:val="24"/>
          <w:lang w:bidi="ar-EG"/>
        </w:rPr>
        <w:t>2</w:t>
      </w:r>
      <w:r w:rsidR="006D2567" w:rsidRPr="00B51F6E">
        <w:rPr>
          <w:rFonts w:ascii="Book Antiqua" w:hAnsi="Book Antiqua" w:cstheme="majorBidi"/>
          <w:sz w:val="24"/>
          <w:szCs w:val="24"/>
          <w:lang w:bidi="ar-EG"/>
        </w:rPr>
        <w:t xml:space="preserve"> shows</w:t>
      </w:r>
      <w:r w:rsidR="007F1193" w:rsidRPr="00B51F6E">
        <w:rPr>
          <w:rFonts w:ascii="Book Antiqua" w:hAnsi="Book Antiqua" w:cstheme="majorBidi"/>
          <w:sz w:val="24"/>
          <w:szCs w:val="24"/>
          <w:lang w:bidi="ar-EG"/>
        </w:rPr>
        <w:t xml:space="preserve"> FL-H</w:t>
      </w:r>
      <w:r w:rsidR="006F7F4E" w:rsidRPr="00B51F6E">
        <w:rPr>
          <w:rFonts w:ascii="Book Antiqua" w:hAnsi="Book Antiqua" w:cstheme="majorBidi"/>
          <w:sz w:val="24"/>
          <w:szCs w:val="24"/>
          <w:lang w:bidi="ar-EG"/>
        </w:rPr>
        <w:t>CC</w:t>
      </w:r>
      <w:r w:rsidR="007F1193" w:rsidRPr="00B51F6E">
        <w:rPr>
          <w:rFonts w:ascii="Book Antiqua" w:hAnsi="Book Antiqua" w:cstheme="majorBidi"/>
          <w:sz w:val="24"/>
          <w:szCs w:val="24"/>
          <w:lang w:bidi="ar-EG"/>
        </w:rPr>
        <w:t xml:space="preserve"> at left liver lobe while </w:t>
      </w:r>
      <w:r w:rsidR="00B51F6E" w:rsidRPr="00B51F6E">
        <w:rPr>
          <w:rFonts w:ascii="Book Antiqua" w:hAnsi="Book Antiqua" w:cstheme="majorBidi"/>
          <w:bCs/>
          <w:sz w:val="24"/>
          <w:szCs w:val="24"/>
          <w:lang w:bidi="ar-EG"/>
        </w:rPr>
        <w:t>F</w:t>
      </w:r>
      <w:r w:rsidR="005951D3" w:rsidRPr="00B51F6E">
        <w:rPr>
          <w:rFonts w:ascii="Book Antiqua" w:hAnsi="Book Antiqua" w:cstheme="majorBidi"/>
          <w:bCs/>
          <w:sz w:val="24"/>
          <w:szCs w:val="24"/>
          <w:lang w:bidi="ar-EG"/>
        </w:rPr>
        <w:t xml:space="preserve">igure </w:t>
      </w:r>
      <w:r w:rsidR="0015149C" w:rsidRPr="00B51F6E">
        <w:rPr>
          <w:rFonts w:ascii="Book Antiqua" w:hAnsi="Book Antiqua" w:cstheme="majorBidi"/>
          <w:bCs/>
          <w:sz w:val="24"/>
          <w:szCs w:val="24"/>
          <w:lang w:bidi="ar-EG"/>
        </w:rPr>
        <w:t>3</w:t>
      </w:r>
      <w:r w:rsidR="00B51F6E" w:rsidRPr="00B51F6E">
        <w:rPr>
          <w:rFonts w:ascii="Book Antiqua" w:hAnsi="Book Antiqua" w:cstheme="majorBidi" w:hint="eastAsia"/>
          <w:bCs/>
          <w:sz w:val="24"/>
          <w:szCs w:val="24"/>
          <w:lang w:eastAsia="zh-CN" w:bidi="ar-EG"/>
        </w:rPr>
        <w:t xml:space="preserve"> </w:t>
      </w:r>
      <w:r w:rsidR="005951D3" w:rsidRPr="00B51F6E">
        <w:rPr>
          <w:rFonts w:ascii="Book Antiqua" w:hAnsi="Book Antiqua" w:cstheme="majorBidi"/>
          <w:sz w:val="24"/>
          <w:szCs w:val="24"/>
          <w:lang w:bidi="ar-EG"/>
        </w:rPr>
        <w:t>demonstrates</w:t>
      </w:r>
      <w:r w:rsidR="006D2567" w:rsidRPr="00B51F6E">
        <w:rPr>
          <w:rFonts w:ascii="Book Antiqua" w:hAnsi="Book Antiqua" w:cstheme="majorBidi"/>
          <w:sz w:val="24"/>
          <w:szCs w:val="24"/>
          <w:lang w:bidi="ar-EG"/>
        </w:rPr>
        <w:t xml:space="preserve"> a different CT scans for FL-H</w:t>
      </w:r>
      <w:r w:rsidR="006F7F4E" w:rsidRPr="00B51F6E">
        <w:rPr>
          <w:rFonts w:ascii="Book Antiqua" w:hAnsi="Book Antiqua" w:cstheme="majorBidi"/>
          <w:sz w:val="24"/>
          <w:szCs w:val="24"/>
          <w:lang w:bidi="ar-EG"/>
        </w:rPr>
        <w:t>CC</w:t>
      </w:r>
      <w:r w:rsidR="006D2567" w:rsidRPr="00B51F6E">
        <w:rPr>
          <w:rFonts w:ascii="Book Antiqua" w:hAnsi="Book Antiqua" w:cstheme="majorBidi"/>
          <w:sz w:val="24"/>
          <w:szCs w:val="24"/>
          <w:lang w:bidi="ar-EG"/>
        </w:rPr>
        <w:t xml:space="preserve"> in </w:t>
      </w:r>
      <w:r w:rsidR="007F1193" w:rsidRPr="00B51F6E">
        <w:rPr>
          <w:rFonts w:ascii="Book Antiqua" w:hAnsi="Book Antiqua" w:cstheme="majorBidi"/>
          <w:sz w:val="24"/>
          <w:szCs w:val="24"/>
          <w:lang w:bidi="ar-EG"/>
        </w:rPr>
        <w:t>the</w:t>
      </w:r>
      <w:r w:rsidR="006D2567" w:rsidRPr="00B51F6E">
        <w:rPr>
          <w:rFonts w:ascii="Book Antiqua" w:hAnsi="Book Antiqua" w:cstheme="majorBidi"/>
          <w:sz w:val="24"/>
          <w:szCs w:val="24"/>
          <w:lang w:bidi="ar-EG"/>
        </w:rPr>
        <w:t xml:space="preserve"> right </w:t>
      </w:r>
      <w:r w:rsidR="007F1193" w:rsidRPr="00B51F6E">
        <w:rPr>
          <w:rFonts w:ascii="Book Antiqua" w:hAnsi="Book Antiqua" w:cstheme="majorBidi"/>
          <w:sz w:val="24"/>
          <w:szCs w:val="24"/>
          <w:lang w:bidi="ar-EG"/>
        </w:rPr>
        <w:t>liver lobe</w:t>
      </w:r>
      <w:r w:rsidR="006D2567" w:rsidRPr="00B51F6E">
        <w:rPr>
          <w:rFonts w:ascii="Book Antiqua" w:hAnsi="Book Antiqua" w:cstheme="majorBidi"/>
          <w:sz w:val="24"/>
          <w:szCs w:val="24"/>
          <w:lang w:bidi="ar-EG"/>
        </w:rPr>
        <w:t>.</w:t>
      </w:r>
    </w:p>
    <w:p w:rsidR="00B51F6E" w:rsidRPr="00B51F6E" w:rsidRDefault="00B51F6E" w:rsidP="00B51F6E">
      <w:pPr>
        <w:autoSpaceDE w:val="0"/>
        <w:autoSpaceDN w:val="0"/>
        <w:bidi w:val="0"/>
        <w:adjustRightInd w:val="0"/>
        <w:spacing w:after="0" w:line="360" w:lineRule="auto"/>
        <w:jc w:val="both"/>
        <w:rPr>
          <w:rFonts w:ascii="Book Antiqua" w:hAnsi="Book Antiqua" w:cstheme="majorBidi"/>
          <w:sz w:val="24"/>
          <w:szCs w:val="24"/>
          <w:lang w:eastAsia="zh-CN" w:bidi="ar-EG"/>
        </w:rPr>
      </w:pPr>
    </w:p>
    <w:p w:rsidR="0064645D" w:rsidRPr="00B51F6E" w:rsidRDefault="00300CB3" w:rsidP="00B51F6E">
      <w:pPr>
        <w:pStyle w:val="ListParagraph"/>
        <w:autoSpaceDE w:val="0"/>
        <w:autoSpaceDN w:val="0"/>
        <w:bidi w:val="0"/>
        <w:adjustRightInd w:val="0"/>
        <w:spacing w:after="0" w:line="360" w:lineRule="auto"/>
        <w:ind w:left="0"/>
        <w:jc w:val="both"/>
        <w:rPr>
          <w:rFonts w:ascii="Book Antiqua" w:hAnsi="Book Antiqua" w:cstheme="majorBidi"/>
          <w:b/>
          <w:i/>
          <w:iCs/>
          <w:sz w:val="24"/>
          <w:szCs w:val="24"/>
          <w:lang w:bidi="ar-EG"/>
        </w:rPr>
      </w:pPr>
      <w:r w:rsidRPr="00B51F6E">
        <w:rPr>
          <w:rFonts w:ascii="Book Antiqua" w:hAnsi="Book Antiqua" w:cstheme="majorBidi"/>
          <w:b/>
          <w:i/>
          <w:iCs/>
          <w:sz w:val="24"/>
          <w:szCs w:val="24"/>
          <w:lang w:bidi="ar-EG"/>
        </w:rPr>
        <w:t>Surgery and pathology</w:t>
      </w:r>
    </w:p>
    <w:p w:rsidR="00300CB3" w:rsidRPr="008C1D8E" w:rsidRDefault="00300CB3" w:rsidP="00C4240B">
      <w:pPr>
        <w:autoSpaceDE w:val="0"/>
        <w:autoSpaceDN w:val="0"/>
        <w:bidi w:val="0"/>
        <w:adjustRightInd w:val="0"/>
        <w:spacing w:after="0" w:line="360" w:lineRule="auto"/>
        <w:jc w:val="both"/>
        <w:rPr>
          <w:rFonts w:ascii="Book Antiqua" w:hAnsi="Book Antiqua" w:cstheme="majorBidi"/>
          <w:sz w:val="24"/>
          <w:szCs w:val="24"/>
          <w:lang w:bidi="ar-EG"/>
        </w:rPr>
      </w:pPr>
      <w:r w:rsidRPr="00B51F6E">
        <w:rPr>
          <w:rFonts w:ascii="Book Antiqua" w:hAnsi="Book Antiqua" w:cstheme="majorBidi"/>
          <w:sz w:val="24"/>
          <w:szCs w:val="24"/>
          <w:lang w:bidi="ar-EG"/>
        </w:rPr>
        <w:t xml:space="preserve">The </w:t>
      </w:r>
      <w:r w:rsidR="00754FB3" w:rsidRPr="00B51F6E">
        <w:rPr>
          <w:rFonts w:ascii="Book Antiqua" w:hAnsi="Book Antiqua" w:cstheme="majorBidi"/>
          <w:sz w:val="24"/>
          <w:szCs w:val="24"/>
          <w:lang w:bidi="ar-EG"/>
        </w:rPr>
        <w:t>type</w:t>
      </w:r>
      <w:r w:rsidRPr="00B51F6E">
        <w:rPr>
          <w:rFonts w:ascii="Book Antiqua" w:hAnsi="Book Antiqua" w:cstheme="majorBidi"/>
          <w:sz w:val="24"/>
          <w:szCs w:val="24"/>
          <w:lang w:bidi="ar-EG"/>
        </w:rPr>
        <w:t xml:space="preserve"> of hepatic resection for </w:t>
      </w:r>
      <w:r w:rsidR="00754FB3" w:rsidRPr="00B51F6E">
        <w:rPr>
          <w:rFonts w:ascii="Book Antiqua" w:hAnsi="Book Antiqua" w:cstheme="majorBidi"/>
          <w:sz w:val="24"/>
          <w:szCs w:val="24"/>
          <w:lang w:bidi="ar-EG"/>
        </w:rPr>
        <w:t>our</w:t>
      </w:r>
      <w:r w:rsidRPr="00B51F6E">
        <w:rPr>
          <w:rFonts w:ascii="Book Antiqua" w:hAnsi="Book Antiqua" w:cstheme="majorBidi"/>
          <w:sz w:val="24"/>
          <w:szCs w:val="24"/>
          <w:lang w:bidi="ar-EG"/>
        </w:rPr>
        <w:t xml:space="preserve"> 22 patients is shown in </w:t>
      </w:r>
      <w:r w:rsidR="00B51F6E" w:rsidRPr="00B51F6E">
        <w:rPr>
          <w:rFonts w:ascii="Book Antiqua" w:hAnsi="Book Antiqua" w:cstheme="majorBidi"/>
          <w:bCs/>
          <w:sz w:val="24"/>
          <w:szCs w:val="24"/>
          <w:lang w:bidi="ar-EG"/>
        </w:rPr>
        <w:t>Table 2</w:t>
      </w:r>
      <w:r w:rsidR="00646A10" w:rsidRPr="00B51F6E">
        <w:rPr>
          <w:rFonts w:ascii="Book Antiqua" w:hAnsi="Book Antiqua" w:cstheme="majorBidi"/>
          <w:bCs/>
          <w:sz w:val="24"/>
          <w:szCs w:val="24"/>
          <w:lang w:bidi="ar-EG"/>
        </w:rPr>
        <w:t>.</w:t>
      </w:r>
      <w:r w:rsidR="00646A10" w:rsidRPr="00B51F6E">
        <w:rPr>
          <w:rFonts w:ascii="Book Antiqua" w:hAnsi="Book Antiqua" w:cstheme="majorBidi"/>
          <w:sz w:val="24"/>
          <w:szCs w:val="24"/>
          <w:lang w:bidi="ar-EG"/>
        </w:rPr>
        <w:t xml:space="preserve"> Seventy </w:t>
      </w:r>
      <w:r w:rsidR="00646A10" w:rsidRPr="008C1D8E">
        <w:rPr>
          <w:rFonts w:ascii="Book Antiqua" w:hAnsi="Book Antiqua" w:cstheme="majorBidi"/>
          <w:sz w:val="24"/>
          <w:szCs w:val="24"/>
          <w:lang w:bidi="ar-EG"/>
        </w:rPr>
        <w:t xml:space="preserve">three percent of cases required hepatectomy and 18% needed extended hepatectomy to </w:t>
      </w:r>
      <w:r w:rsidR="00754FB3" w:rsidRPr="008C1D8E">
        <w:rPr>
          <w:rFonts w:ascii="Book Antiqua" w:hAnsi="Book Antiqua" w:cstheme="majorBidi"/>
          <w:sz w:val="24"/>
          <w:szCs w:val="24"/>
          <w:lang w:bidi="ar-EG"/>
        </w:rPr>
        <w:t>excise</w:t>
      </w:r>
      <w:r w:rsidR="00646A10" w:rsidRPr="008C1D8E">
        <w:rPr>
          <w:rFonts w:ascii="Book Antiqua" w:hAnsi="Book Antiqua" w:cstheme="majorBidi"/>
          <w:sz w:val="24"/>
          <w:szCs w:val="24"/>
          <w:lang w:bidi="ar-EG"/>
        </w:rPr>
        <w:t xml:space="preserve"> their tumors. Multiple primary tumors were present in 3 patients. The median size of the tumors was 12 cm (range from 5</w:t>
      </w:r>
      <w:r w:rsidR="00B51F6E">
        <w:rPr>
          <w:rFonts w:ascii="Book Antiqua" w:hAnsi="Book Antiqua" w:cstheme="majorBidi" w:hint="eastAsia"/>
          <w:sz w:val="24"/>
          <w:szCs w:val="24"/>
          <w:lang w:eastAsia="zh-CN" w:bidi="ar-EG"/>
        </w:rPr>
        <w:t>-</w:t>
      </w:r>
      <w:r w:rsidR="00646A10" w:rsidRPr="008C1D8E">
        <w:rPr>
          <w:rFonts w:ascii="Book Antiqua" w:hAnsi="Book Antiqua" w:cstheme="majorBidi"/>
          <w:sz w:val="24"/>
          <w:szCs w:val="24"/>
          <w:lang w:bidi="ar-EG"/>
        </w:rPr>
        <w:t>20 cm).</w:t>
      </w:r>
      <w:r w:rsidR="00241FAF" w:rsidRPr="008C1D8E">
        <w:rPr>
          <w:rFonts w:ascii="Book Antiqua" w:hAnsi="Book Antiqua" w:cstheme="majorBidi"/>
          <w:sz w:val="24"/>
          <w:szCs w:val="24"/>
          <w:lang w:bidi="ar-EG"/>
        </w:rPr>
        <w:t xml:space="preserve"> Vascular invasion was detected in 5 (23%) patients. Four of those patients had </w:t>
      </w:r>
      <w:r w:rsidR="00241FAF" w:rsidRPr="008C1D8E">
        <w:rPr>
          <w:rFonts w:ascii="Book Antiqua" w:hAnsi="Book Antiqua" w:cstheme="majorBidi"/>
          <w:sz w:val="24"/>
          <w:szCs w:val="24"/>
          <w:lang w:bidi="ar-EG"/>
        </w:rPr>
        <w:lastRenderedPageBreak/>
        <w:t xml:space="preserve">microscopic vascular invasion, and </w:t>
      </w:r>
      <w:r w:rsidR="005951D3" w:rsidRPr="008C1D8E">
        <w:rPr>
          <w:rFonts w:ascii="Book Antiqua" w:hAnsi="Book Antiqua" w:cstheme="majorBidi"/>
          <w:sz w:val="24"/>
          <w:szCs w:val="24"/>
          <w:lang w:bidi="ar-EG"/>
        </w:rPr>
        <w:t xml:space="preserve">one </w:t>
      </w:r>
      <w:r w:rsidR="00754FB3" w:rsidRPr="008C1D8E">
        <w:rPr>
          <w:rFonts w:ascii="Book Antiqua" w:hAnsi="Book Antiqua" w:cstheme="majorBidi"/>
          <w:sz w:val="24"/>
          <w:szCs w:val="24"/>
          <w:lang w:bidi="ar-EG"/>
        </w:rPr>
        <w:t>had</w:t>
      </w:r>
      <w:r w:rsidR="00241FAF" w:rsidRPr="008C1D8E">
        <w:rPr>
          <w:rFonts w:ascii="Book Antiqua" w:hAnsi="Book Antiqua" w:cstheme="majorBidi"/>
          <w:sz w:val="24"/>
          <w:szCs w:val="24"/>
          <w:lang w:bidi="ar-EG"/>
        </w:rPr>
        <w:t xml:space="preserve"> microscopic invasion of the right hepatic vein. The safety margin was invaded in 2 (9%) patients </w:t>
      </w:r>
      <w:r w:rsidR="00F73946" w:rsidRPr="008C1D8E">
        <w:rPr>
          <w:rFonts w:ascii="Book Antiqua" w:hAnsi="Book Antiqua" w:cstheme="majorBidi"/>
          <w:sz w:val="24"/>
          <w:szCs w:val="24"/>
          <w:lang w:bidi="ar-EG"/>
        </w:rPr>
        <w:t>who</w:t>
      </w:r>
      <w:r w:rsidR="00241FAF" w:rsidRPr="008C1D8E">
        <w:rPr>
          <w:rFonts w:ascii="Book Antiqua" w:hAnsi="Book Antiqua" w:cstheme="majorBidi"/>
          <w:sz w:val="24"/>
          <w:szCs w:val="24"/>
          <w:lang w:bidi="ar-EG"/>
        </w:rPr>
        <w:t xml:space="preserve"> might be due to </w:t>
      </w:r>
      <w:r w:rsidR="008F0F4B" w:rsidRPr="008C1D8E">
        <w:rPr>
          <w:rFonts w:ascii="Book Antiqua" w:hAnsi="Book Antiqua" w:cstheme="majorBidi"/>
          <w:sz w:val="24"/>
          <w:szCs w:val="24"/>
          <w:lang w:bidi="ar-EG"/>
        </w:rPr>
        <w:t>presence of the tumor closer tovascular</w:t>
      </w:r>
      <w:r w:rsidR="00F73946" w:rsidRPr="008C1D8E">
        <w:rPr>
          <w:rFonts w:ascii="Book Antiqua" w:hAnsi="Book Antiqua" w:cstheme="majorBidi"/>
          <w:sz w:val="24"/>
          <w:szCs w:val="24"/>
          <w:lang w:bidi="ar-EG"/>
        </w:rPr>
        <w:t xml:space="preserve"> structures</w:t>
      </w:r>
      <w:r w:rsidR="00241FAF" w:rsidRPr="008C1D8E">
        <w:rPr>
          <w:rFonts w:ascii="Book Antiqua" w:hAnsi="Book Antiqua" w:cstheme="majorBidi"/>
          <w:sz w:val="24"/>
          <w:szCs w:val="24"/>
          <w:lang w:bidi="ar-EG"/>
        </w:rPr>
        <w:t xml:space="preserve"> which couldn't be resectable. </w:t>
      </w:r>
      <w:r w:rsidR="005951D3" w:rsidRPr="008C1D8E">
        <w:rPr>
          <w:rFonts w:ascii="Book Antiqua" w:hAnsi="Book Antiqua" w:cstheme="majorBidi"/>
          <w:sz w:val="24"/>
          <w:szCs w:val="24"/>
          <w:lang w:bidi="ar-EG"/>
        </w:rPr>
        <w:t>Four (18%)</w:t>
      </w:r>
      <w:r w:rsidR="00241FAF" w:rsidRPr="008C1D8E">
        <w:rPr>
          <w:rFonts w:ascii="Book Antiqua" w:hAnsi="Book Antiqua" w:cstheme="majorBidi"/>
          <w:sz w:val="24"/>
          <w:szCs w:val="24"/>
          <w:lang w:bidi="ar-EG"/>
        </w:rPr>
        <w:t xml:space="preserve"> patients had lymph node metastases.</w:t>
      </w:r>
    </w:p>
    <w:p w:rsidR="00323003" w:rsidRDefault="00323003" w:rsidP="00B51F6E">
      <w:pPr>
        <w:autoSpaceDE w:val="0"/>
        <w:autoSpaceDN w:val="0"/>
        <w:bidi w:val="0"/>
        <w:adjustRightInd w:val="0"/>
        <w:spacing w:after="0" w:line="360" w:lineRule="auto"/>
        <w:ind w:firstLineChars="100" w:firstLine="240"/>
        <w:jc w:val="both"/>
        <w:rPr>
          <w:rFonts w:ascii="Book Antiqua" w:hAnsi="Book Antiqua" w:cstheme="majorBidi"/>
          <w:sz w:val="24"/>
          <w:szCs w:val="24"/>
          <w:lang w:eastAsia="zh-CN" w:bidi="ar-EG"/>
        </w:rPr>
      </w:pPr>
      <w:r w:rsidRPr="008C1D8E">
        <w:rPr>
          <w:rFonts w:ascii="Book Antiqua" w:hAnsi="Book Antiqua" w:cstheme="majorBidi"/>
          <w:sz w:val="24"/>
          <w:szCs w:val="24"/>
          <w:lang w:bidi="ar-EG"/>
        </w:rPr>
        <w:t>In this study,</w:t>
      </w:r>
      <w:r w:rsidR="0010707B" w:rsidRPr="008C1D8E">
        <w:rPr>
          <w:rFonts w:ascii="Book Antiqua" w:hAnsi="Book Antiqua" w:cstheme="majorBidi"/>
          <w:sz w:val="24"/>
          <w:szCs w:val="24"/>
          <w:lang w:bidi="ar-EG"/>
        </w:rPr>
        <w:t xml:space="preserve"> 5 patients had a recurrent disease.Four</w:t>
      </w:r>
      <w:r w:rsidRPr="008C1D8E">
        <w:rPr>
          <w:rFonts w:ascii="Book Antiqua" w:hAnsi="Book Antiqua" w:cstheme="majorBidi"/>
          <w:sz w:val="24"/>
          <w:szCs w:val="24"/>
          <w:lang w:bidi="ar-EG"/>
        </w:rPr>
        <w:t xml:space="preserve"> patients </w:t>
      </w:r>
      <w:r w:rsidR="0038557E" w:rsidRPr="008C1D8E">
        <w:rPr>
          <w:rFonts w:ascii="Book Antiqua" w:hAnsi="Book Antiqua" w:cstheme="majorBidi"/>
          <w:sz w:val="24"/>
          <w:szCs w:val="24"/>
          <w:lang w:bidi="ar-EG"/>
        </w:rPr>
        <w:t>had</w:t>
      </w:r>
      <w:r w:rsidRPr="008C1D8E">
        <w:rPr>
          <w:rFonts w:ascii="Book Antiqua" w:hAnsi="Book Antiqua" w:cstheme="majorBidi"/>
          <w:sz w:val="24"/>
          <w:szCs w:val="24"/>
          <w:lang w:bidi="ar-EG"/>
        </w:rPr>
        <w:t xml:space="preserve"> a second </w:t>
      </w:r>
      <w:r w:rsidR="0038557E" w:rsidRPr="008C1D8E">
        <w:rPr>
          <w:rFonts w:ascii="Book Antiqua" w:hAnsi="Book Antiqua" w:cstheme="majorBidi"/>
          <w:sz w:val="24"/>
          <w:szCs w:val="24"/>
          <w:lang w:bidi="ar-EG"/>
        </w:rPr>
        <w:t>surgery</w:t>
      </w:r>
      <w:r w:rsidR="00F73946" w:rsidRPr="008C1D8E">
        <w:rPr>
          <w:rFonts w:ascii="Book Antiqua" w:hAnsi="Book Antiqua" w:cstheme="majorBidi"/>
          <w:sz w:val="24"/>
          <w:szCs w:val="24"/>
          <w:lang w:bidi="ar-EG"/>
        </w:rPr>
        <w:t>with 36 mo</w:t>
      </w:r>
      <w:r w:rsidRPr="008C1D8E">
        <w:rPr>
          <w:rFonts w:ascii="Book Antiqua" w:hAnsi="Book Antiqua" w:cstheme="majorBidi"/>
          <w:sz w:val="24"/>
          <w:szCs w:val="24"/>
          <w:lang w:bidi="ar-EG"/>
        </w:rPr>
        <w:t xml:space="preserve"> median time interval. Three patients had a repeated </w:t>
      </w:r>
      <w:r w:rsidR="00475C77" w:rsidRPr="008C1D8E">
        <w:rPr>
          <w:rFonts w:ascii="Book Antiqua" w:hAnsi="Book Antiqua" w:cstheme="majorBidi"/>
          <w:sz w:val="24"/>
          <w:szCs w:val="24"/>
          <w:lang w:bidi="ar-EG"/>
        </w:rPr>
        <w:t>liver resection</w:t>
      </w:r>
      <w:r w:rsidR="00C0041C" w:rsidRPr="008C1D8E">
        <w:rPr>
          <w:rFonts w:ascii="Book Antiqua" w:hAnsi="Book Antiqua" w:cstheme="majorBidi"/>
          <w:sz w:val="24"/>
          <w:szCs w:val="24"/>
          <w:lang w:bidi="ar-EG"/>
        </w:rPr>
        <w:t xml:space="preserve"> (including both patients with microscopic invasion of resection margins and 1 patient with vascular invasion)</w:t>
      </w:r>
      <w:r w:rsidR="00475C77" w:rsidRPr="008C1D8E">
        <w:rPr>
          <w:rFonts w:ascii="Book Antiqua" w:hAnsi="Book Antiqua" w:cstheme="majorBidi"/>
          <w:sz w:val="24"/>
          <w:szCs w:val="24"/>
          <w:lang w:bidi="ar-EG"/>
        </w:rPr>
        <w:t xml:space="preserve"> and one patient</w:t>
      </w:r>
      <w:r w:rsidRPr="008C1D8E">
        <w:rPr>
          <w:rFonts w:ascii="Book Antiqua" w:hAnsi="Book Antiqua" w:cstheme="majorBidi"/>
          <w:sz w:val="24"/>
          <w:szCs w:val="24"/>
          <w:lang w:bidi="ar-EG"/>
        </w:rPr>
        <w:t xml:space="preserve"> underwent </w:t>
      </w:r>
      <w:r w:rsidR="00475C77" w:rsidRPr="008C1D8E">
        <w:rPr>
          <w:rFonts w:ascii="Book Antiqua" w:hAnsi="Book Antiqua" w:cstheme="majorBidi"/>
          <w:sz w:val="24"/>
          <w:szCs w:val="24"/>
          <w:lang w:bidi="ar-EG"/>
        </w:rPr>
        <w:t xml:space="preserve">resection of large retro-caval lymph node </w:t>
      </w:r>
      <w:r w:rsidR="00475C77" w:rsidRPr="00B51F6E">
        <w:rPr>
          <w:rFonts w:ascii="Book Antiqua" w:hAnsi="Book Antiqua" w:cstheme="majorBidi"/>
          <w:bCs/>
          <w:sz w:val="24"/>
          <w:szCs w:val="24"/>
          <w:lang w:bidi="ar-EG"/>
        </w:rPr>
        <w:t>(</w:t>
      </w:r>
      <w:r w:rsidR="00B51F6E" w:rsidRPr="00B51F6E">
        <w:rPr>
          <w:rFonts w:ascii="Book Antiqua" w:hAnsi="Book Antiqua" w:cstheme="majorBidi"/>
          <w:bCs/>
          <w:sz w:val="24"/>
          <w:szCs w:val="24"/>
          <w:lang w:bidi="ar-EG"/>
        </w:rPr>
        <w:t>F</w:t>
      </w:r>
      <w:r w:rsidR="00475C77" w:rsidRPr="00B51F6E">
        <w:rPr>
          <w:rFonts w:ascii="Book Antiqua" w:hAnsi="Book Antiqua" w:cstheme="majorBidi"/>
          <w:bCs/>
          <w:sz w:val="24"/>
          <w:szCs w:val="24"/>
          <w:lang w:bidi="ar-EG"/>
        </w:rPr>
        <w:t xml:space="preserve">igure </w:t>
      </w:r>
      <w:r w:rsidR="0015149C" w:rsidRPr="00B51F6E">
        <w:rPr>
          <w:rFonts w:ascii="Book Antiqua" w:hAnsi="Book Antiqua" w:cstheme="majorBidi"/>
          <w:bCs/>
          <w:sz w:val="24"/>
          <w:szCs w:val="24"/>
          <w:lang w:bidi="ar-EG"/>
        </w:rPr>
        <w:t>4</w:t>
      </w:r>
      <w:r w:rsidR="00475C77" w:rsidRPr="00B51F6E">
        <w:rPr>
          <w:rFonts w:ascii="Book Antiqua" w:hAnsi="Book Antiqua" w:cstheme="majorBidi"/>
          <w:bCs/>
          <w:sz w:val="24"/>
          <w:szCs w:val="24"/>
          <w:lang w:bidi="ar-EG"/>
        </w:rPr>
        <w:t>).</w:t>
      </w:r>
      <w:r w:rsidR="0010707B" w:rsidRPr="008C1D8E">
        <w:rPr>
          <w:rFonts w:ascii="Book Antiqua" w:hAnsi="Book Antiqua" w:cstheme="majorBidi"/>
          <w:sz w:val="24"/>
          <w:szCs w:val="24"/>
          <w:lang w:bidi="ar-EG"/>
        </w:rPr>
        <w:t xml:space="preserve"> The last patient had peritoneum dissemination and nothing was done for him.</w:t>
      </w:r>
      <w:r w:rsidR="00475C77" w:rsidRPr="008C1D8E">
        <w:rPr>
          <w:rFonts w:ascii="Book Antiqua" w:hAnsi="Book Antiqua" w:cstheme="majorBidi"/>
          <w:sz w:val="24"/>
          <w:szCs w:val="24"/>
          <w:lang w:bidi="ar-EG"/>
        </w:rPr>
        <w:t xml:space="preserve"> The median survival was 28 mo after the second operation in these patients.</w:t>
      </w:r>
      <w:r w:rsidR="00BF3469" w:rsidRPr="008C1D8E">
        <w:rPr>
          <w:rFonts w:ascii="Book Antiqua" w:hAnsi="Book Antiqua" w:cstheme="majorBidi"/>
          <w:sz w:val="24"/>
          <w:szCs w:val="24"/>
          <w:lang w:bidi="ar-EG"/>
        </w:rPr>
        <w:t xml:space="preserve"> There </w:t>
      </w:r>
      <w:r w:rsidR="00F73946" w:rsidRPr="008C1D8E">
        <w:rPr>
          <w:rFonts w:ascii="Book Antiqua" w:hAnsi="Book Antiqua" w:cstheme="majorBidi"/>
          <w:sz w:val="24"/>
          <w:szCs w:val="24"/>
          <w:lang w:bidi="ar-EG"/>
        </w:rPr>
        <w:t>was</w:t>
      </w:r>
      <w:r w:rsidR="00BF3469" w:rsidRPr="008C1D8E">
        <w:rPr>
          <w:rFonts w:ascii="Book Antiqua" w:hAnsi="Book Antiqua" w:cstheme="majorBidi"/>
          <w:sz w:val="24"/>
          <w:szCs w:val="24"/>
          <w:lang w:bidi="ar-EG"/>
        </w:rPr>
        <w:t xml:space="preserve"> no hospital mortality.</w:t>
      </w:r>
    </w:p>
    <w:p w:rsidR="00B51F6E" w:rsidRPr="008C1D8E" w:rsidRDefault="00B51F6E" w:rsidP="00B51F6E">
      <w:pPr>
        <w:autoSpaceDE w:val="0"/>
        <w:autoSpaceDN w:val="0"/>
        <w:bidi w:val="0"/>
        <w:adjustRightInd w:val="0"/>
        <w:spacing w:after="0" w:line="360" w:lineRule="auto"/>
        <w:ind w:firstLineChars="100" w:firstLine="240"/>
        <w:jc w:val="both"/>
        <w:rPr>
          <w:rFonts w:ascii="Book Antiqua" w:hAnsi="Book Antiqua" w:cstheme="majorBidi"/>
          <w:sz w:val="24"/>
          <w:szCs w:val="24"/>
          <w:lang w:eastAsia="zh-CN" w:bidi="ar-EG"/>
        </w:rPr>
      </w:pPr>
    </w:p>
    <w:p w:rsidR="00F73946" w:rsidRPr="00B51F6E" w:rsidRDefault="00F73946" w:rsidP="00B51F6E">
      <w:pPr>
        <w:pStyle w:val="ListParagraph"/>
        <w:autoSpaceDE w:val="0"/>
        <w:autoSpaceDN w:val="0"/>
        <w:bidi w:val="0"/>
        <w:adjustRightInd w:val="0"/>
        <w:spacing w:after="0" w:line="360" w:lineRule="auto"/>
        <w:ind w:left="0"/>
        <w:jc w:val="both"/>
        <w:rPr>
          <w:rFonts w:ascii="Book Antiqua" w:hAnsi="Book Antiqua" w:cstheme="majorBidi"/>
          <w:b/>
          <w:i/>
          <w:iCs/>
          <w:sz w:val="24"/>
          <w:szCs w:val="24"/>
          <w:lang w:bidi="ar-EG"/>
        </w:rPr>
      </w:pPr>
      <w:r w:rsidRPr="00B51F6E">
        <w:rPr>
          <w:rFonts w:ascii="Book Antiqua" w:hAnsi="Book Antiqua" w:cstheme="majorBidi"/>
          <w:b/>
          <w:i/>
          <w:iCs/>
          <w:sz w:val="24"/>
          <w:szCs w:val="24"/>
          <w:lang w:bidi="ar-EG"/>
        </w:rPr>
        <w:t>Overall survival</w:t>
      </w:r>
    </w:p>
    <w:p w:rsidR="00F73946" w:rsidRPr="00D440C1" w:rsidRDefault="00F73946" w:rsidP="00C4240B">
      <w:pPr>
        <w:autoSpaceDE w:val="0"/>
        <w:autoSpaceDN w:val="0"/>
        <w:bidi w:val="0"/>
        <w:adjustRightInd w:val="0"/>
        <w:spacing w:after="0" w:line="360" w:lineRule="auto"/>
        <w:jc w:val="both"/>
        <w:rPr>
          <w:rFonts w:ascii="Book Antiqua" w:hAnsi="Book Antiqua" w:cstheme="majorBidi"/>
          <w:sz w:val="24"/>
          <w:szCs w:val="24"/>
          <w:lang w:bidi="ar-EG"/>
        </w:rPr>
      </w:pPr>
      <w:r w:rsidRPr="00D440C1">
        <w:rPr>
          <w:rFonts w:ascii="Book Antiqua" w:hAnsi="Book Antiqua" w:cstheme="majorBidi"/>
          <w:sz w:val="24"/>
          <w:szCs w:val="24"/>
          <w:lang w:bidi="ar-EG"/>
        </w:rPr>
        <w:t xml:space="preserve">The median </w:t>
      </w:r>
      <w:r w:rsidR="00AC281D" w:rsidRPr="00D440C1">
        <w:rPr>
          <w:rFonts w:ascii="Book Antiqua" w:hAnsi="Book Antiqua" w:cstheme="majorBidi"/>
          <w:sz w:val="24"/>
          <w:szCs w:val="24"/>
          <w:lang w:bidi="ar-EG"/>
        </w:rPr>
        <w:t>overall</w:t>
      </w:r>
      <w:r w:rsidRPr="00D440C1">
        <w:rPr>
          <w:rFonts w:ascii="Book Antiqua" w:hAnsi="Book Antiqua" w:cstheme="majorBidi"/>
          <w:sz w:val="24"/>
          <w:szCs w:val="24"/>
          <w:lang w:bidi="ar-EG"/>
        </w:rPr>
        <w:t xml:space="preserve"> survival in </w:t>
      </w:r>
      <w:r w:rsidR="00754FB3" w:rsidRPr="00D440C1">
        <w:rPr>
          <w:rFonts w:ascii="Book Antiqua" w:hAnsi="Book Antiqua" w:cstheme="majorBidi"/>
          <w:sz w:val="24"/>
          <w:szCs w:val="24"/>
          <w:lang w:bidi="ar-EG"/>
        </w:rPr>
        <w:t xml:space="preserve">our </w:t>
      </w:r>
      <w:r w:rsidRPr="00D440C1">
        <w:rPr>
          <w:rFonts w:ascii="Book Antiqua" w:hAnsi="Book Antiqua" w:cstheme="majorBidi"/>
          <w:sz w:val="24"/>
          <w:szCs w:val="24"/>
          <w:lang w:bidi="ar-EG"/>
        </w:rPr>
        <w:t>22 patients was</w:t>
      </w:r>
      <w:r w:rsidR="00B91A31" w:rsidRPr="00D440C1">
        <w:rPr>
          <w:rFonts w:ascii="Book Antiqua" w:hAnsi="Book Antiqua" w:cstheme="majorBidi"/>
          <w:sz w:val="24"/>
          <w:szCs w:val="24"/>
          <w:lang w:bidi="ar-EG"/>
        </w:rPr>
        <w:t xml:space="preserve"> 88 </w:t>
      </w:r>
      <w:r w:rsidR="00AC281D" w:rsidRPr="00D440C1">
        <w:rPr>
          <w:rFonts w:ascii="Book Antiqua" w:hAnsi="Book Antiqua" w:cstheme="majorBidi"/>
          <w:sz w:val="24"/>
          <w:szCs w:val="24"/>
          <w:lang w:bidi="ar-EG"/>
        </w:rPr>
        <w:t>mo</w:t>
      </w:r>
      <w:r w:rsidR="00B91A31" w:rsidRPr="00D440C1">
        <w:rPr>
          <w:rFonts w:ascii="Book Antiqua" w:hAnsi="Book Antiqua" w:cstheme="majorBidi"/>
          <w:sz w:val="24"/>
          <w:szCs w:val="24"/>
          <w:lang w:bidi="ar-EG"/>
        </w:rPr>
        <w:t xml:space="preserve"> and the 5- year survival was 65%. The median follow up period was 42 mo. </w:t>
      </w:r>
      <w:r w:rsidR="00AC281D" w:rsidRPr="00D440C1">
        <w:rPr>
          <w:rFonts w:ascii="Book Antiqua" w:hAnsi="Book Antiqua" w:cstheme="majorBidi"/>
          <w:sz w:val="24"/>
          <w:szCs w:val="24"/>
          <w:lang w:bidi="ar-EG"/>
        </w:rPr>
        <w:t>I</w:t>
      </w:r>
      <w:r w:rsidR="00B91A31" w:rsidRPr="00D440C1">
        <w:rPr>
          <w:rFonts w:ascii="Book Antiqua" w:hAnsi="Book Antiqua" w:cstheme="majorBidi"/>
          <w:sz w:val="24"/>
          <w:szCs w:val="24"/>
          <w:lang w:bidi="ar-EG"/>
        </w:rPr>
        <w:t>n our experience of hepatic resection for H</w:t>
      </w:r>
      <w:r w:rsidR="00C0041C" w:rsidRPr="00D440C1">
        <w:rPr>
          <w:rFonts w:ascii="Book Antiqua" w:hAnsi="Book Antiqua" w:cstheme="majorBidi"/>
          <w:sz w:val="24"/>
          <w:szCs w:val="24"/>
          <w:lang w:bidi="ar-EG"/>
        </w:rPr>
        <w:t>CC</w:t>
      </w:r>
      <w:r w:rsidR="00B91A31" w:rsidRPr="00D440C1">
        <w:rPr>
          <w:rFonts w:ascii="Book Antiqua" w:hAnsi="Book Antiqua" w:cstheme="majorBidi"/>
          <w:sz w:val="24"/>
          <w:szCs w:val="24"/>
          <w:lang w:bidi="ar-EG"/>
        </w:rPr>
        <w:t xml:space="preserve"> in cirrhotic liver (</w:t>
      </w:r>
      <w:r w:rsidR="00B91A31" w:rsidRPr="00D440C1">
        <w:rPr>
          <w:rFonts w:ascii="Book Antiqua" w:hAnsi="Book Antiqua" w:cstheme="majorBidi"/>
          <w:i/>
          <w:sz w:val="24"/>
          <w:szCs w:val="24"/>
          <w:lang w:bidi="ar-EG"/>
        </w:rPr>
        <w:t>n</w:t>
      </w:r>
      <w:r w:rsidR="00B51F6E" w:rsidRPr="00D440C1">
        <w:rPr>
          <w:rFonts w:ascii="Book Antiqua" w:hAnsi="Book Antiqua" w:cstheme="majorBidi" w:hint="eastAsia"/>
          <w:sz w:val="24"/>
          <w:szCs w:val="24"/>
          <w:lang w:eastAsia="zh-CN" w:bidi="ar-EG"/>
        </w:rPr>
        <w:t xml:space="preserve"> </w:t>
      </w:r>
      <w:r w:rsidR="00B91A31" w:rsidRPr="00D440C1">
        <w:rPr>
          <w:rFonts w:ascii="Book Antiqua" w:hAnsi="Book Antiqua" w:cstheme="majorBidi"/>
          <w:sz w:val="24"/>
          <w:szCs w:val="24"/>
          <w:lang w:bidi="ar-EG"/>
        </w:rPr>
        <w:t>=</w:t>
      </w:r>
      <w:r w:rsidR="00B51F6E" w:rsidRPr="00D440C1">
        <w:rPr>
          <w:rFonts w:ascii="Book Antiqua" w:hAnsi="Book Antiqua" w:cstheme="majorBidi" w:hint="eastAsia"/>
          <w:sz w:val="24"/>
          <w:szCs w:val="24"/>
          <w:lang w:eastAsia="zh-CN" w:bidi="ar-EG"/>
        </w:rPr>
        <w:t xml:space="preserve"> </w:t>
      </w:r>
      <w:r w:rsidR="00B91A31" w:rsidRPr="00D440C1">
        <w:rPr>
          <w:rFonts w:ascii="Book Antiqua" w:hAnsi="Book Antiqua" w:cstheme="majorBidi"/>
          <w:sz w:val="24"/>
          <w:szCs w:val="24"/>
          <w:lang w:bidi="ar-EG"/>
        </w:rPr>
        <w:t>175)</w:t>
      </w:r>
      <w:r w:rsidR="00186225" w:rsidRPr="00D440C1">
        <w:rPr>
          <w:rFonts w:ascii="Book Antiqua" w:hAnsi="Book Antiqua" w:cstheme="majorBidi"/>
          <w:sz w:val="24"/>
          <w:szCs w:val="24"/>
          <w:lang w:bidi="ar-EG"/>
        </w:rPr>
        <w:t>,</w:t>
      </w:r>
      <w:r w:rsidR="00B51F6E" w:rsidRPr="00D440C1">
        <w:rPr>
          <w:rFonts w:ascii="Book Antiqua" w:hAnsi="Book Antiqua" w:cstheme="majorBidi" w:hint="eastAsia"/>
          <w:sz w:val="24"/>
          <w:szCs w:val="24"/>
          <w:lang w:eastAsia="zh-CN" w:bidi="ar-EG"/>
        </w:rPr>
        <w:t xml:space="preserve"> </w:t>
      </w:r>
      <w:r w:rsidR="00186225" w:rsidRPr="00D440C1">
        <w:rPr>
          <w:rFonts w:ascii="Book Antiqua" w:hAnsi="Book Antiqua" w:cstheme="majorBidi"/>
          <w:sz w:val="24"/>
          <w:szCs w:val="24"/>
          <w:lang w:bidi="ar-EG"/>
        </w:rPr>
        <w:t>t</w:t>
      </w:r>
      <w:r w:rsidR="00B91A31" w:rsidRPr="00D440C1">
        <w:rPr>
          <w:rFonts w:ascii="Book Antiqua" w:hAnsi="Book Antiqua" w:cstheme="majorBidi"/>
          <w:sz w:val="24"/>
          <w:szCs w:val="24"/>
          <w:lang w:bidi="ar-EG"/>
        </w:rPr>
        <w:t>he median survival after surgical resection was 24 mo</w:t>
      </w:r>
      <w:r w:rsidR="00B51F6E" w:rsidRPr="00D440C1">
        <w:rPr>
          <w:rFonts w:ascii="Book Antiqua" w:hAnsi="Book Antiqua" w:cstheme="majorBidi" w:hint="eastAsia"/>
          <w:sz w:val="24"/>
          <w:szCs w:val="24"/>
          <w:lang w:eastAsia="zh-CN" w:bidi="ar-EG"/>
        </w:rPr>
        <w:t xml:space="preserve"> </w:t>
      </w:r>
      <w:r w:rsidR="00B91A31" w:rsidRPr="00D440C1">
        <w:rPr>
          <w:rFonts w:ascii="Book Antiqua" w:hAnsi="Book Antiqua" w:cstheme="majorBidi"/>
          <w:sz w:val="24"/>
          <w:szCs w:val="24"/>
          <w:lang w:bidi="ar-EG"/>
        </w:rPr>
        <w:t>while 5-year survival was 10.7%</w:t>
      </w:r>
      <w:r w:rsidR="00007DD3" w:rsidRPr="00D440C1">
        <w:rPr>
          <w:rFonts w:ascii="Book Antiqua" w:hAnsi="Book Antiqua" w:cstheme="majorBidi"/>
          <w:bCs/>
          <w:sz w:val="24"/>
          <w:szCs w:val="24"/>
          <w:vertAlign w:val="superscript"/>
          <w:lang w:bidi="ar-EG"/>
        </w:rPr>
        <w:t>[</w:t>
      </w:r>
      <w:r w:rsidR="00186225" w:rsidRPr="00D440C1">
        <w:rPr>
          <w:rFonts w:ascii="Book Antiqua" w:hAnsi="Book Antiqua" w:cstheme="majorBidi"/>
          <w:bCs/>
          <w:sz w:val="24"/>
          <w:szCs w:val="24"/>
          <w:vertAlign w:val="superscript"/>
          <w:lang w:bidi="ar-EG"/>
        </w:rPr>
        <w:t>17</w:t>
      </w:r>
      <w:r w:rsidR="00007DD3" w:rsidRPr="00D440C1">
        <w:rPr>
          <w:rFonts w:ascii="Book Antiqua" w:hAnsi="Book Antiqua" w:cstheme="majorBidi"/>
          <w:bCs/>
          <w:sz w:val="24"/>
          <w:szCs w:val="24"/>
          <w:vertAlign w:val="superscript"/>
          <w:lang w:bidi="ar-EG"/>
        </w:rPr>
        <w:t>]</w:t>
      </w:r>
      <w:r w:rsidR="00007DD3" w:rsidRPr="00D440C1">
        <w:rPr>
          <w:rFonts w:ascii="Book Antiqua" w:hAnsi="Book Antiqua" w:cstheme="majorBidi"/>
          <w:bCs/>
          <w:sz w:val="24"/>
          <w:szCs w:val="24"/>
          <w:lang w:bidi="ar-EG"/>
        </w:rPr>
        <w:t>.</w:t>
      </w:r>
    </w:p>
    <w:p w:rsidR="00EC1376" w:rsidRPr="00D440C1" w:rsidRDefault="00EC1376" w:rsidP="00D440C1">
      <w:pPr>
        <w:autoSpaceDE w:val="0"/>
        <w:autoSpaceDN w:val="0"/>
        <w:bidi w:val="0"/>
        <w:adjustRightInd w:val="0"/>
        <w:spacing w:after="0" w:line="360" w:lineRule="auto"/>
        <w:ind w:firstLineChars="100" w:firstLine="240"/>
        <w:jc w:val="both"/>
        <w:rPr>
          <w:rFonts w:ascii="Book Antiqua" w:hAnsi="Book Antiqua" w:cstheme="majorBidi"/>
          <w:sz w:val="24"/>
          <w:szCs w:val="24"/>
          <w:lang w:bidi="ar-EG"/>
        </w:rPr>
      </w:pPr>
      <w:r w:rsidRPr="00D440C1">
        <w:rPr>
          <w:rFonts w:ascii="Book Antiqua" w:hAnsi="Book Antiqua" w:cstheme="majorBidi"/>
          <w:sz w:val="24"/>
          <w:szCs w:val="24"/>
          <w:lang w:bidi="ar-EG"/>
        </w:rPr>
        <w:t>The univariate analysis for overall survival was performed and includes the following variables:</w:t>
      </w:r>
      <w:r w:rsidR="00477887" w:rsidRPr="00D440C1">
        <w:rPr>
          <w:rFonts w:ascii="Book Antiqua" w:hAnsi="Book Antiqua" w:cstheme="majorBidi"/>
          <w:sz w:val="24"/>
          <w:szCs w:val="24"/>
          <w:lang w:bidi="ar-EG"/>
        </w:rPr>
        <w:t xml:space="preserve"> </w:t>
      </w:r>
      <w:r w:rsidR="00B51F6E" w:rsidRPr="00D440C1">
        <w:rPr>
          <w:rFonts w:ascii="Book Antiqua" w:hAnsi="Book Antiqua" w:cstheme="majorBidi"/>
          <w:sz w:val="24"/>
          <w:szCs w:val="24"/>
          <w:lang w:bidi="ar-EG"/>
        </w:rPr>
        <w:t>A</w:t>
      </w:r>
      <w:r w:rsidR="00477887" w:rsidRPr="00D440C1">
        <w:rPr>
          <w:rFonts w:ascii="Book Antiqua" w:hAnsi="Book Antiqua" w:cstheme="majorBidi"/>
          <w:sz w:val="24"/>
          <w:szCs w:val="24"/>
          <w:lang w:bidi="ar-EG"/>
        </w:rPr>
        <w:t xml:space="preserve">ge, gender, size </w:t>
      </w:r>
      <w:r w:rsidR="005951D3" w:rsidRPr="00D440C1">
        <w:rPr>
          <w:rFonts w:ascii="Book Antiqua" w:hAnsi="Book Antiqua" w:cstheme="majorBidi"/>
          <w:sz w:val="24"/>
          <w:szCs w:val="24"/>
          <w:lang w:bidi="ar-EG"/>
        </w:rPr>
        <w:t>and number</w:t>
      </w:r>
      <w:r w:rsidR="00477887" w:rsidRPr="00D440C1">
        <w:rPr>
          <w:rFonts w:ascii="Book Antiqua" w:hAnsi="Book Antiqua" w:cstheme="majorBidi"/>
          <w:sz w:val="24"/>
          <w:szCs w:val="24"/>
          <w:lang w:bidi="ar-EG"/>
        </w:rPr>
        <w:t xml:space="preserve"> of tumors, type of hepatic resection, vascular invasion, nodal metastases, and resection margins </w:t>
      </w:r>
      <w:r w:rsidR="00477887" w:rsidRPr="00D440C1">
        <w:rPr>
          <w:rFonts w:ascii="Book Antiqua" w:hAnsi="Book Antiqua" w:cstheme="majorBidi"/>
          <w:bCs/>
          <w:sz w:val="24"/>
          <w:szCs w:val="24"/>
          <w:lang w:bidi="ar-EG"/>
        </w:rPr>
        <w:t>(</w:t>
      </w:r>
      <w:r w:rsidR="00B51F6E" w:rsidRPr="00D440C1">
        <w:rPr>
          <w:rFonts w:ascii="Book Antiqua" w:hAnsi="Book Antiqua" w:cstheme="majorBidi"/>
          <w:bCs/>
          <w:sz w:val="24"/>
          <w:szCs w:val="24"/>
          <w:lang w:bidi="ar-EG"/>
        </w:rPr>
        <w:t>T</w:t>
      </w:r>
      <w:r w:rsidR="00477887" w:rsidRPr="00D440C1">
        <w:rPr>
          <w:rFonts w:ascii="Book Antiqua" w:hAnsi="Book Antiqua" w:cstheme="majorBidi"/>
          <w:bCs/>
          <w:sz w:val="24"/>
          <w:szCs w:val="24"/>
          <w:lang w:bidi="ar-EG"/>
        </w:rPr>
        <w:t>able 3)</w:t>
      </w:r>
      <w:r w:rsidR="00477887" w:rsidRPr="00D440C1">
        <w:rPr>
          <w:rFonts w:ascii="Book Antiqua" w:hAnsi="Book Antiqua" w:cstheme="majorBidi"/>
          <w:sz w:val="24"/>
          <w:szCs w:val="24"/>
          <w:lang w:bidi="ar-EG"/>
        </w:rPr>
        <w:t xml:space="preserve">. </w:t>
      </w:r>
      <w:r w:rsidR="005D4A66" w:rsidRPr="00D440C1">
        <w:rPr>
          <w:rFonts w:ascii="Book Antiqua" w:hAnsi="Book Antiqua" w:cstheme="majorBidi"/>
          <w:sz w:val="24"/>
          <w:szCs w:val="24"/>
          <w:lang w:bidi="ar-EG"/>
        </w:rPr>
        <w:t>The t</w:t>
      </w:r>
      <w:r w:rsidR="006318B1" w:rsidRPr="00D440C1">
        <w:rPr>
          <w:rFonts w:ascii="Book Antiqua" w:hAnsi="Book Antiqua" w:cstheme="majorBidi"/>
          <w:sz w:val="24"/>
          <w:szCs w:val="24"/>
          <w:lang w:bidi="ar-EG"/>
        </w:rPr>
        <w:t xml:space="preserve">wo patients </w:t>
      </w:r>
      <w:r w:rsidR="005D4A66" w:rsidRPr="00D440C1">
        <w:rPr>
          <w:rFonts w:ascii="Book Antiqua" w:hAnsi="Book Antiqua" w:cstheme="majorBidi"/>
          <w:sz w:val="24"/>
          <w:szCs w:val="24"/>
          <w:lang w:bidi="ar-EG"/>
        </w:rPr>
        <w:t xml:space="preserve">with positive microscopic margins developed a recurrent disease. Although radically resected patients have a prolonged survival (87 </w:t>
      </w:r>
      <w:r w:rsidR="00B51F6E" w:rsidRPr="00D440C1">
        <w:rPr>
          <w:rFonts w:ascii="Book Antiqua" w:hAnsi="Book Antiqua" w:cstheme="majorBidi" w:hint="eastAsia"/>
          <w:sz w:val="24"/>
          <w:szCs w:val="24"/>
          <w:lang w:eastAsia="zh-CN" w:bidi="ar-EG"/>
        </w:rPr>
        <w:t xml:space="preserve">mo </w:t>
      </w:r>
      <w:r w:rsidR="005D4A66" w:rsidRPr="00D440C1">
        <w:rPr>
          <w:rFonts w:ascii="Book Antiqua" w:hAnsi="Book Antiqua" w:cstheme="majorBidi"/>
          <w:i/>
          <w:sz w:val="24"/>
          <w:szCs w:val="24"/>
          <w:lang w:bidi="ar-EG"/>
        </w:rPr>
        <w:t>vs</w:t>
      </w:r>
      <w:r w:rsidR="005D4A66" w:rsidRPr="00D440C1">
        <w:rPr>
          <w:rFonts w:ascii="Book Antiqua" w:hAnsi="Book Antiqua" w:cstheme="majorBidi"/>
          <w:sz w:val="24"/>
          <w:szCs w:val="24"/>
          <w:lang w:bidi="ar-EG"/>
        </w:rPr>
        <w:t xml:space="preserve"> 72 mo) it is not reach a statistical significance. Only vascular invasion was significant.</w:t>
      </w:r>
    </w:p>
    <w:p w:rsidR="00F75B73" w:rsidRPr="00D440C1" w:rsidRDefault="005744C0" w:rsidP="00D440C1">
      <w:pPr>
        <w:autoSpaceDE w:val="0"/>
        <w:autoSpaceDN w:val="0"/>
        <w:bidi w:val="0"/>
        <w:adjustRightInd w:val="0"/>
        <w:spacing w:after="0" w:line="360" w:lineRule="auto"/>
        <w:ind w:firstLineChars="100" w:firstLine="240"/>
        <w:jc w:val="both"/>
        <w:rPr>
          <w:rFonts w:ascii="Book Antiqua" w:hAnsi="Book Antiqua" w:cstheme="majorBidi"/>
          <w:sz w:val="24"/>
          <w:szCs w:val="24"/>
          <w:lang w:bidi="ar-EG"/>
        </w:rPr>
      </w:pPr>
      <w:r w:rsidRPr="00D440C1">
        <w:rPr>
          <w:rFonts w:ascii="Book Antiqua" w:hAnsi="Book Antiqua" w:cstheme="majorBidi"/>
          <w:sz w:val="24"/>
          <w:szCs w:val="24"/>
          <w:lang w:bidi="ar-EG"/>
        </w:rPr>
        <w:t xml:space="preserve">In our study, we have </w:t>
      </w:r>
      <w:r w:rsidR="00F75B73" w:rsidRPr="00D440C1">
        <w:rPr>
          <w:rFonts w:ascii="Book Antiqua" w:hAnsi="Book Antiqua" w:cstheme="majorBidi"/>
          <w:sz w:val="24"/>
          <w:szCs w:val="24"/>
          <w:lang w:bidi="ar-EG"/>
        </w:rPr>
        <w:t>8 patients with greater than 5-years follow up. Of these patients, 4 died of disease at 63,</w:t>
      </w:r>
      <w:r w:rsidR="00D440C1" w:rsidRPr="00D440C1">
        <w:rPr>
          <w:rFonts w:ascii="Book Antiqua" w:hAnsi="Book Antiqua" w:cstheme="majorBidi" w:hint="eastAsia"/>
          <w:sz w:val="24"/>
          <w:szCs w:val="24"/>
          <w:lang w:eastAsia="zh-CN" w:bidi="ar-EG"/>
        </w:rPr>
        <w:t xml:space="preserve"> </w:t>
      </w:r>
      <w:r w:rsidR="00F75B73" w:rsidRPr="00D440C1">
        <w:rPr>
          <w:rFonts w:ascii="Book Antiqua" w:hAnsi="Book Antiqua" w:cstheme="majorBidi"/>
          <w:sz w:val="24"/>
          <w:szCs w:val="24"/>
          <w:lang w:bidi="ar-EG"/>
        </w:rPr>
        <w:t>67,</w:t>
      </w:r>
      <w:r w:rsidR="00D440C1" w:rsidRPr="00D440C1">
        <w:rPr>
          <w:rFonts w:ascii="Book Antiqua" w:hAnsi="Book Antiqua" w:cstheme="majorBidi" w:hint="eastAsia"/>
          <w:sz w:val="24"/>
          <w:szCs w:val="24"/>
          <w:lang w:eastAsia="zh-CN" w:bidi="ar-EG"/>
        </w:rPr>
        <w:t xml:space="preserve"> </w:t>
      </w:r>
      <w:r w:rsidR="00D440C1" w:rsidRPr="00D440C1">
        <w:rPr>
          <w:rFonts w:ascii="Book Antiqua" w:hAnsi="Book Antiqua" w:cstheme="majorBidi"/>
          <w:sz w:val="24"/>
          <w:szCs w:val="24"/>
          <w:lang w:bidi="ar-EG"/>
        </w:rPr>
        <w:t>74</w:t>
      </w:r>
      <w:r w:rsidR="00F75B73" w:rsidRPr="00D440C1">
        <w:rPr>
          <w:rFonts w:ascii="Book Antiqua" w:hAnsi="Book Antiqua" w:cstheme="majorBidi"/>
          <w:sz w:val="24"/>
          <w:szCs w:val="24"/>
          <w:lang w:bidi="ar-EG"/>
        </w:rPr>
        <w:t xml:space="preserve"> and 88 mo. Four patients </w:t>
      </w:r>
      <w:r w:rsidR="0038557E" w:rsidRPr="00D440C1">
        <w:rPr>
          <w:rFonts w:ascii="Book Antiqua" w:hAnsi="Book Antiqua" w:cstheme="majorBidi"/>
          <w:sz w:val="24"/>
          <w:szCs w:val="24"/>
          <w:lang w:bidi="ar-EG"/>
        </w:rPr>
        <w:t>were</w:t>
      </w:r>
      <w:r w:rsidR="00F75B73" w:rsidRPr="00D440C1">
        <w:rPr>
          <w:rFonts w:ascii="Book Antiqua" w:hAnsi="Book Antiqua" w:cstheme="majorBidi"/>
          <w:sz w:val="24"/>
          <w:szCs w:val="24"/>
          <w:lang w:bidi="ar-EG"/>
        </w:rPr>
        <w:t xml:space="preserve"> alive at 65-92 mo after </w:t>
      </w:r>
      <w:r w:rsidR="0038557E" w:rsidRPr="00D440C1">
        <w:rPr>
          <w:rFonts w:ascii="Book Antiqua" w:hAnsi="Book Antiqua" w:cstheme="majorBidi"/>
          <w:sz w:val="24"/>
          <w:szCs w:val="24"/>
          <w:lang w:bidi="ar-EG"/>
        </w:rPr>
        <w:t>surgery</w:t>
      </w:r>
      <w:r w:rsidRPr="00D440C1">
        <w:rPr>
          <w:rFonts w:ascii="Book Antiqua" w:hAnsi="Book Antiqua" w:cstheme="majorBidi"/>
          <w:sz w:val="24"/>
          <w:szCs w:val="24"/>
          <w:lang w:bidi="ar-EG"/>
        </w:rPr>
        <w:t xml:space="preserve"> with no evidence of a recurrent disease.</w:t>
      </w:r>
    </w:p>
    <w:p w:rsidR="009D1C2A" w:rsidRPr="008C1D8E" w:rsidRDefault="009D1C2A" w:rsidP="00C4240B">
      <w:pPr>
        <w:autoSpaceDE w:val="0"/>
        <w:autoSpaceDN w:val="0"/>
        <w:bidi w:val="0"/>
        <w:adjustRightInd w:val="0"/>
        <w:spacing w:after="0" w:line="360" w:lineRule="auto"/>
        <w:jc w:val="both"/>
        <w:rPr>
          <w:rFonts w:ascii="Book Antiqua" w:hAnsi="Book Antiqua" w:cstheme="majorBidi"/>
          <w:b/>
          <w:bCs/>
          <w:sz w:val="24"/>
          <w:szCs w:val="24"/>
          <w:lang w:bidi="ar-EG"/>
        </w:rPr>
      </w:pPr>
    </w:p>
    <w:p w:rsidR="00AC281D" w:rsidRPr="008C1D8E" w:rsidRDefault="00D440C1" w:rsidP="00D440C1">
      <w:pPr>
        <w:pStyle w:val="ListParagraph"/>
        <w:autoSpaceDE w:val="0"/>
        <w:autoSpaceDN w:val="0"/>
        <w:bidi w:val="0"/>
        <w:adjustRightInd w:val="0"/>
        <w:spacing w:after="0" w:line="360" w:lineRule="auto"/>
        <w:ind w:left="0"/>
        <w:jc w:val="both"/>
        <w:rPr>
          <w:rFonts w:ascii="Book Antiqua" w:hAnsi="Book Antiqua" w:cstheme="majorBidi"/>
          <w:b/>
          <w:bCs/>
          <w:sz w:val="24"/>
          <w:szCs w:val="24"/>
          <w:lang w:bidi="ar-EG"/>
        </w:rPr>
      </w:pPr>
      <w:r w:rsidRPr="008C1D8E">
        <w:rPr>
          <w:rFonts w:ascii="Book Antiqua" w:hAnsi="Book Antiqua" w:cstheme="majorBidi"/>
          <w:b/>
          <w:bCs/>
          <w:sz w:val="24"/>
          <w:szCs w:val="24"/>
          <w:lang w:bidi="ar-EG"/>
        </w:rPr>
        <w:t>DISCUSSION</w:t>
      </w:r>
    </w:p>
    <w:p w:rsidR="00480E9B" w:rsidRPr="00D440C1" w:rsidRDefault="0019167C" w:rsidP="00C4240B">
      <w:pPr>
        <w:autoSpaceDE w:val="0"/>
        <w:autoSpaceDN w:val="0"/>
        <w:bidi w:val="0"/>
        <w:adjustRightInd w:val="0"/>
        <w:spacing w:after="0" w:line="360" w:lineRule="auto"/>
        <w:jc w:val="both"/>
        <w:rPr>
          <w:rFonts w:ascii="Book Antiqua" w:hAnsi="Book Antiqua" w:cstheme="majorBidi"/>
          <w:sz w:val="24"/>
          <w:szCs w:val="24"/>
        </w:rPr>
      </w:pPr>
      <w:r w:rsidRPr="00D440C1">
        <w:rPr>
          <w:rFonts w:ascii="Book Antiqua" w:hAnsi="Book Antiqua" w:cstheme="majorBidi"/>
          <w:sz w:val="24"/>
          <w:szCs w:val="24"/>
        </w:rPr>
        <w:t>FL-HCC has been considered to be a histologic variant of HCC, with distinctive morphological and clinical setting.</w:t>
      </w:r>
      <w:r w:rsidR="004809EC" w:rsidRPr="00D440C1">
        <w:rPr>
          <w:rFonts w:ascii="Book Antiqua" w:hAnsi="Book Antiqua" w:cstheme="majorBidi"/>
          <w:sz w:val="24"/>
          <w:szCs w:val="24"/>
        </w:rPr>
        <w:t xml:space="preserve"> This study confirms the </w:t>
      </w:r>
      <w:r w:rsidR="004809EC" w:rsidRPr="00D440C1">
        <w:rPr>
          <w:rFonts w:ascii="Book Antiqua" w:hAnsi="Book Antiqua" w:cstheme="majorBidi"/>
          <w:sz w:val="24"/>
          <w:szCs w:val="24"/>
        </w:rPr>
        <w:lastRenderedPageBreak/>
        <w:t>distincti</w:t>
      </w:r>
      <w:r w:rsidR="003C6866" w:rsidRPr="00D440C1">
        <w:rPr>
          <w:rFonts w:ascii="Book Antiqua" w:hAnsi="Book Antiqua" w:cstheme="majorBidi"/>
          <w:sz w:val="24"/>
          <w:szCs w:val="24"/>
        </w:rPr>
        <w:t>v</w:t>
      </w:r>
      <w:r w:rsidR="004809EC" w:rsidRPr="00D440C1">
        <w:rPr>
          <w:rFonts w:ascii="Book Antiqua" w:hAnsi="Book Antiqua" w:cstheme="majorBidi"/>
          <w:sz w:val="24"/>
          <w:szCs w:val="24"/>
        </w:rPr>
        <w:t>e clinicopathological finding of other studies that FL-HCC were larger</w:t>
      </w:r>
      <w:r w:rsidR="009D1C2A" w:rsidRPr="00D440C1">
        <w:rPr>
          <w:rFonts w:ascii="Book Antiqua" w:hAnsi="Book Antiqua" w:cstheme="majorBidi"/>
          <w:sz w:val="24"/>
          <w:szCs w:val="24"/>
        </w:rPr>
        <w:t xml:space="preserve"> in size</w:t>
      </w:r>
      <w:r w:rsidR="004809EC" w:rsidRPr="00D440C1">
        <w:rPr>
          <w:rFonts w:ascii="Book Antiqua" w:hAnsi="Book Antiqua" w:cstheme="majorBidi"/>
          <w:sz w:val="24"/>
          <w:szCs w:val="24"/>
        </w:rPr>
        <w:t xml:space="preserve"> than conventional HCC, </w:t>
      </w:r>
      <w:r w:rsidR="005744C0" w:rsidRPr="00D440C1">
        <w:rPr>
          <w:rFonts w:ascii="Book Antiqua" w:hAnsi="Book Antiqua" w:cstheme="majorBidi"/>
          <w:sz w:val="24"/>
          <w:szCs w:val="24"/>
        </w:rPr>
        <w:t>affects</w:t>
      </w:r>
      <w:r w:rsidR="004809EC" w:rsidRPr="00D440C1">
        <w:rPr>
          <w:rFonts w:ascii="Book Antiqua" w:hAnsi="Book Antiqua" w:cstheme="majorBidi"/>
          <w:sz w:val="24"/>
          <w:szCs w:val="24"/>
        </w:rPr>
        <w:t xml:space="preserve"> young patients</w:t>
      </w:r>
      <w:r w:rsidR="005744C0" w:rsidRPr="00D440C1">
        <w:rPr>
          <w:rFonts w:ascii="Book Antiqua" w:hAnsi="Book Antiqua" w:cstheme="majorBidi"/>
          <w:sz w:val="24"/>
          <w:szCs w:val="24"/>
        </w:rPr>
        <w:t xml:space="preserve"> with no sex predilection</w:t>
      </w:r>
      <w:r w:rsidR="004809EC" w:rsidRPr="00D440C1">
        <w:rPr>
          <w:rFonts w:ascii="Book Antiqua" w:hAnsi="Book Antiqua" w:cstheme="majorBidi"/>
          <w:sz w:val="24"/>
          <w:szCs w:val="24"/>
        </w:rPr>
        <w:t xml:space="preserve"> and </w:t>
      </w:r>
      <w:r w:rsidR="005744C0" w:rsidRPr="00D440C1">
        <w:rPr>
          <w:rFonts w:ascii="Book Antiqua" w:hAnsi="Book Antiqua" w:cstheme="majorBidi"/>
          <w:sz w:val="24"/>
          <w:szCs w:val="24"/>
        </w:rPr>
        <w:t>occurs in the healthy liverin absence of parenchymal disease or cirrhosis and without</w:t>
      </w:r>
      <w:r w:rsidR="004809EC" w:rsidRPr="00D440C1">
        <w:rPr>
          <w:rFonts w:ascii="Book Antiqua" w:hAnsi="Book Antiqua" w:cstheme="majorBidi"/>
          <w:sz w:val="24"/>
          <w:szCs w:val="24"/>
        </w:rPr>
        <w:t xml:space="preserve"> elevation of AFP level (</w:t>
      </w:r>
      <w:r w:rsidR="00D440C1" w:rsidRPr="00D440C1">
        <w:rPr>
          <w:rFonts w:ascii="Book Antiqua" w:hAnsi="Book Antiqua" w:cstheme="majorBidi"/>
          <w:sz w:val="24"/>
          <w:szCs w:val="24"/>
        </w:rPr>
        <w:t>T</w:t>
      </w:r>
      <w:r w:rsidR="004809EC" w:rsidRPr="00D440C1">
        <w:rPr>
          <w:rFonts w:ascii="Book Antiqua" w:hAnsi="Book Antiqua" w:cstheme="majorBidi"/>
          <w:sz w:val="24"/>
          <w:szCs w:val="24"/>
        </w:rPr>
        <w:t xml:space="preserve">able </w:t>
      </w:r>
      <w:r w:rsidR="003C6866" w:rsidRPr="00D440C1">
        <w:rPr>
          <w:rFonts w:ascii="Book Antiqua" w:hAnsi="Book Antiqua" w:cstheme="majorBidi"/>
          <w:sz w:val="24"/>
          <w:szCs w:val="24"/>
        </w:rPr>
        <w:t>4</w:t>
      </w:r>
      <w:r w:rsidR="004809EC" w:rsidRPr="00D440C1">
        <w:rPr>
          <w:rFonts w:ascii="Book Antiqua" w:hAnsi="Book Antiqua" w:cstheme="majorBidi"/>
          <w:sz w:val="24"/>
          <w:szCs w:val="24"/>
        </w:rPr>
        <w:t>)</w:t>
      </w:r>
      <w:r w:rsidR="00007DD3" w:rsidRPr="00D440C1">
        <w:rPr>
          <w:rFonts w:ascii="Book Antiqua" w:hAnsi="Book Antiqua" w:cstheme="majorBidi"/>
          <w:bCs/>
          <w:sz w:val="24"/>
          <w:szCs w:val="24"/>
          <w:vertAlign w:val="superscript"/>
        </w:rPr>
        <w:t>[</w:t>
      </w:r>
      <w:r w:rsidR="008649FA" w:rsidRPr="00D440C1">
        <w:rPr>
          <w:rFonts w:ascii="Book Antiqua" w:hAnsi="Book Antiqua" w:cstheme="majorBidi"/>
          <w:bCs/>
          <w:sz w:val="24"/>
          <w:szCs w:val="24"/>
          <w:vertAlign w:val="superscript"/>
        </w:rPr>
        <w:t>18-21</w:t>
      </w:r>
      <w:r w:rsidR="00007DD3" w:rsidRPr="00D440C1">
        <w:rPr>
          <w:rFonts w:ascii="Book Antiqua" w:hAnsi="Book Antiqua" w:cstheme="majorBidi"/>
          <w:bCs/>
          <w:sz w:val="24"/>
          <w:szCs w:val="24"/>
          <w:vertAlign w:val="superscript"/>
        </w:rPr>
        <w:t>]</w:t>
      </w:r>
      <w:r w:rsidR="004809EC" w:rsidRPr="00D440C1">
        <w:rPr>
          <w:rFonts w:ascii="Book Antiqua" w:hAnsi="Book Antiqua" w:cstheme="majorBidi"/>
          <w:bCs/>
          <w:sz w:val="24"/>
          <w:szCs w:val="24"/>
        </w:rPr>
        <w:t>.</w:t>
      </w:r>
      <w:r w:rsidR="00D440C1" w:rsidRPr="00D440C1">
        <w:rPr>
          <w:rFonts w:ascii="Book Antiqua" w:hAnsi="Book Antiqua" w:cstheme="majorBidi" w:hint="eastAsia"/>
          <w:bCs/>
          <w:sz w:val="24"/>
          <w:szCs w:val="24"/>
          <w:lang w:eastAsia="zh-CN"/>
        </w:rPr>
        <w:t xml:space="preserve"> </w:t>
      </w:r>
      <w:r w:rsidR="00626687" w:rsidRPr="00D440C1">
        <w:rPr>
          <w:rFonts w:ascii="Book Antiqua" w:hAnsi="Book Antiqua" w:cstheme="majorBidi"/>
          <w:sz w:val="24"/>
          <w:szCs w:val="24"/>
        </w:rPr>
        <w:t xml:space="preserve">Elevations in AFP levels are uncommon </w:t>
      </w:r>
      <w:r w:rsidR="006318B1" w:rsidRPr="00D440C1">
        <w:rPr>
          <w:rFonts w:ascii="Book Antiqua" w:hAnsi="Book Antiqua" w:cstheme="majorBidi"/>
          <w:sz w:val="24"/>
          <w:szCs w:val="24"/>
        </w:rPr>
        <w:t>withl</w:t>
      </w:r>
      <w:r w:rsidR="009D1C2A" w:rsidRPr="00D440C1">
        <w:rPr>
          <w:rFonts w:ascii="Book Antiqua" w:hAnsi="Book Antiqua" w:cstheme="majorBidi"/>
          <w:sz w:val="24"/>
          <w:szCs w:val="24"/>
        </w:rPr>
        <w:t>ess than 10% of patients have AF</w:t>
      </w:r>
      <w:r w:rsidR="008649FA" w:rsidRPr="00D440C1">
        <w:rPr>
          <w:rFonts w:ascii="Book Antiqua" w:hAnsi="Book Antiqua" w:cstheme="majorBidi"/>
          <w:sz w:val="24"/>
          <w:szCs w:val="24"/>
        </w:rPr>
        <w:t>P levels greater than 200 ng/mL</w:t>
      </w:r>
      <w:hyperlink r:id="rId11" w:history="1">
        <w:r w:rsidR="00007DD3" w:rsidRPr="00D440C1">
          <w:rPr>
            <w:rFonts w:ascii="Book Antiqua" w:hAnsi="Book Antiqua" w:cstheme="majorBidi"/>
            <w:bCs/>
            <w:sz w:val="24"/>
            <w:szCs w:val="24"/>
            <w:vertAlign w:val="superscript"/>
          </w:rPr>
          <w:t>[</w:t>
        </w:r>
        <w:r w:rsidR="008649FA" w:rsidRPr="00D440C1">
          <w:rPr>
            <w:rFonts w:ascii="Book Antiqua" w:hAnsi="Book Antiqua" w:cstheme="majorBidi"/>
            <w:bCs/>
            <w:sz w:val="24"/>
            <w:szCs w:val="24"/>
            <w:vertAlign w:val="superscript"/>
          </w:rPr>
          <w:t>21</w:t>
        </w:r>
        <w:r w:rsidR="00007DD3" w:rsidRPr="00D440C1">
          <w:rPr>
            <w:rFonts w:ascii="Book Antiqua" w:hAnsi="Book Antiqua" w:cstheme="majorBidi"/>
            <w:bCs/>
            <w:sz w:val="24"/>
            <w:szCs w:val="24"/>
            <w:vertAlign w:val="superscript"/>
          </w:rPr>
          <w:t>]</w:t>
        </w:r>
      </w:hyperlink>
      <w:r w:rsidR="00480E9B" w:rsidRPr="00D440C1">
        <w:rPr>
          <w:rFonts w:ascii="Book Antiqua" w:hAnsi="Book Antiqua" w:cstheme="majorBidi"/>
          <w:sz w:val="24"/>
          <w:szCs w:val="24"/>
        </w:rPr>
        <w:t xml:space="preserve">. </w:t>
      </w:r>
      <w:r w:rsidR="00626687" w:rsidRPr="00D440C1">
        <w:rPr>
          <w:rFonts w:ascii="Book Antiqua" w:hAnsi="Book Antiqua" w:cstheme="majorBidi"/>
          <w:sz w:val="24"/>
          <w:szCs w:val="24"/>
        </w:rPr>
        <w:t>In</w:t>
      </w:r>
      <w:r w:rsidR="009D1C2A" w:rsidRPr="00D440C1">
        <w:rPr>
          <w:rFonts w:ascii="Book Antiqua" w:hAnsi="Book Antiqua" w:cstheme="majorBidi"/>
          <w:sz w:val="24"/>
          <w:szCs w:val="24"/>
        </w:rPr>
        <w:t xml:space="preserve"> this study, only 2 patients (9%) </w:t>
      </w:r>
      <w:r w:rsidR="00621CDB" w:rsidRPr="00D440C1">
        <w:rPr>
          <w:rFonts w:ascii="Book Antiqua" w:hAnsi="Book Antiqua" w:cstheme="majorBidi"/>
          <w:sz w:val="24"/>
          <w:szCs w:val="24"/>
        </w:rPr>
        <w:t>had</w:t>
      </w:r>
      <w:r w:rsidR="009D1C2A" w:rsidRPr="00D440C1">
        <w:rPr>
          <w:rFonts w:ascii="Book Antiqua" w:hAnsi="Book Antiqua" w:cstheme="majorBidi"/>
          <w:sz w:val="24"/>
          <w:szCs w:val="24"/>
        </w:rPr>
        <w:t xml:space="preserve"> high AFP level </w:t>
      </w:r>
      <w:r w:rsidR="00A74C17" w:rsidRPr="00D440C1">
        <w:rPr>
          <w:rFonts w:ascii="Book Antiqua" w:hAnsi="Book Antiqua" w:cstheme="majorBidi"/>
          <w:sz w:val="24"/>
          <w:szCs w:val="24"/>
          <w:lang w:bidi="ar-EG"/>
        </w:rPr>
        <w:t>(</w:t>
      </w:r>
      <w:r w:rsidR="00A74C17" w:rsidRPr="00D440C1">
        <w:rPr>
          <w:rFonts w:ascii="Book Antiqua" w:eastAsia="Times New Roman" w:hAnsi="Book Antiqua" w:cs="Simplified Arabic"/>
          <w:sz w:val="24"/>
          <w:szCs w:val="24"/>
          <w:lang w:eastAsia="ar-SA" w:bidi="ar-EG"/>
        </w:rPr>
        <w:t>&gt;</w:t>
      </w:r>
      <w:r w:rsidR="00D440C1" w:rsidRPr="00D440C1">
        <w:rPr>
          <w:rFonts w:ascii="Book Antiqua" w:hAnsi="Book Antiqua" w:cs="Simplified Arabic" w:hint="eastAsia"/>
          <w:sz w:val="24"/>
          <w:szCs w:val="24"/>
          <w:lang w:eastAsia="zh-CN" w:bidi="ar-EG"/>
        </w:rPr>
        <w:t xml:space="preserve"> </w:t>
      </w:r>
      <w:r w:rsidR="00A74C17" w:rsidRPr="00D440C1">
        <w:rPr>
          <w:rFonts w:ascii="Book Antiqua" w:hAnsi="Book Antiqua" w:cstheme="majorBidi"/>
          <w:sz w:val="24"/>
          <w:szCs w:val="24"/>
          <w:lang w:bidi="ar-EG"/>
        </w:rPr>
        <w:t>200 ng/m</w:t>
      </w:r>
      <w:r w:rsidR="00D440C1" w:rsidRPr="00D440C1">
        <w:rPr>
          <w:rFonts w:ascii="Book Antiqua" w:hAnsi="Book Antiqua" w:cstheme="majorBidi"/>
          <w:sz w:val="24"/>
          <w:szCs w:val="24"/>
          <w:lang w:bidi="ar-EG"/>
        </w:rPr>
        <w:t>L</w:t>
      </w:r>
      <w:r w:rsidR="00A74C17" w:rsidRPr="00D440C1">
        <w:rPr>
          <w:rFonts w:ascii="Book Antiqua" w:hAnsi="Book Antiqua" w:cstheme="majorBidi"/>
          <w:sz w:val="24"/>
          <w:szCs w:val="24"/>
          <w:lang w:bidi="ar-EG"/>
        </w:rPr>
        <w:t>)</w:t>
      </w:r>
      <w:r w:rsidR="00A74C17" w:rsidRPr="00D440C1">
        <w:rPr>
          <w:rFonts w:ascii="Book Antiqua" w:hAnsi="Book Antiqua" w:cstheme="majorBidi"/>
          <w:sz w:val="24"/>
          <w:szCs w:val="24"/>
        </w:rPr>
        <w:t>.</w:t>
      </w:r>
    </w:p>
    <w:p w:rsidR="006E7A48" w:rsidRPr="00D440C1" w:rsidRDefault="00480E9B" w:rsidP="00D440C1">
      <w:pPr>
        <w:autoSpaceDE w:val="0"/>
        <w:autoSpaceDN w:val="0"/>
        <w:bidi w:val="0"/>
        <w:adjustRightInd w:val="0"/>
        <w:spacing w:after="0" w:line="360" w:lineRule="auto"/>
        <w:ind w:firstLineChars="100" w:firstLine="240"/>
        <w:jc w:val="both"/>
        <w:rPr>
          <w:rFonts w:ascii="Book Antiqua" w:hAnsi="Book Antiqua" w:cstheme="majorBidi"/>
          <w:sz w:val="24"/>
          <w:szCs w:val="24"/>
        </w:rPr>
      </w:pPr>
      <w:r w:rsidRPr="00D440C1">
        <w:rPr>
          <w:rFonts w:ascii="Book Antiqua" w:hAnsi="Book Antiqua" w:cstheme="majorBidi"/>
          <w:sz w:val="24"/>
          <w:szCs w:val="24"/>
        </w:rPr>
        <w:t>FL-HCC occurs in normal livers without underly</w:t>
      </w:r>
      <w:r w:rsidR="00D440C1" w:rsidRPr="00D440C1">
        <w:rPr>
          <w:rFonts w:ascii="Book Antiqua" w:hAnsi="Book Antiqua" w:cstheme="majorBidi"/>
          <w:sz w:val="24"/>
          <w:szCs w:val="24"/>
        </w:rPr>
        <w:t>ing liver fibrosis or cirrhosis</w:t>
      </w:r>
      <w:r w:rsidR="00007DD3" w:rsidRPr="00D440C1">
        <w:rPr>
          <w:rFonts w:ascii="Book Antiqua" w:hAnsi="Book Antiqua" w:cstheme="majorBidi"/>
          <w:bCs/>
          <w:sz w:val="24"/>
          <w:szCs w:val="24"/>
          <w:vertAlign w:val="superscript"/>
        </w:rPr>
        <w:t>[</w:t>
      </w:r>
      <w:r w:rsidRPr="00D440C1">
        <w:rPr>
          <w:rFonts w:ascii="Book Antiqua" w:hAnsi="Book Antiqua" w:cstheme="majorBidi"/>
          <w:bCs/>
          <w:sz w:val="24"/>
          <w:szCs w:val="24"/>
          <w:vertAlign w:val="superscript"/>
        </w:rPr>
        <w:t>3</w:t>
      </w:r>
      <w:r w:rsidR="00007DD3" w:rsidRPr="00D440C1">
        <w:rPr>
          <w:rFonts w:ascii="Book Antiqua" w:hAnsi="Book Antiqua" w:cstheme="majorBidi"/>
          <w:bCs/>
          <w:sz w:val="24"/>
          <w:szCs w:val="24"/>
          <w:vertAlign w:val="superscript"/>
        </w:rPr>
        <w:t>]</w:t>
      </w:r>
      <w:r w:rsidRPr="00D440C1">
        <w:rPr>
          <w:rFonts w:ascii="Book Antiqua" w:hAnsi="Book Antiqua" w:cstheme="majorBidi"/>
          <w:bCs/>
          <w:sz w:val="24"/>
          <w:szCs w:val="24"/>
        </w:rPr>
        <w:t>.</w:t>
      </w:r>
      <w:r w:rsidR="00D440C1" w:rsidRPr="00D440C1">
        <w:rPr>
          <w:rFonts w:ascii="Book Antiqua" w:hAnsi="Book Antiqua" w:cstheme="majorBidi" w:hint="eastAsia"/>
          <w:bCs/>
          <w:sz w:val="24"/>
          <w:szCs w:val="24"/>
          <w:lang w:eastAsia="zh-CN"/>
        </w:rPr>
        <w:t xml:space="preserve"> </w:t>
      </w:r>
      <w:r w:rsidR="006318B1" w:rsidRPr="00D440C1">
        <w:rPr>
          <w:rFonts w:ascii="Book Antiqua" w:hAnsi="Book Antiqua" w:cstheme="majorBidi"/>
          <w:sz w:val="24"/>
          <w:szCs w:val="24"/>
        </w:rPr>
        <w:t>P</w:t>
      </w:r>
      <w:r w:rsidR="00621CDB" w:rsidRPr="00D440C1">
        <w:rPr>
          <w:rFonts w:ascii="Book Antiqua" w:hAnsi="Book Antiqua" w:cstheme="majorBidi"/>
          <w:sz w:val="24"/>
          <w:szCs w:val="24"/>
        </w:rPr>
        <w:t>inna 1997</w:t>
      </w:r>
      <w:r w:rsidR="006318B1" w:rsidRPr="00D440C1">
        <w:rPr>
          <w:rFonts w:ascii="Book Antiqua" w:hAnsi="Book Antiqua" w:cstheme="majorBidi"/>
          <w:sz w:val="24"/>
          <w:szCs w:val="24"/>
        </w:rPr>
        <w:t>,</w:t>
      </w:r>
      <w:r w:rsidR="00621CDB" w:rsidRPr="00D440C1">
        <w:rPr>
          <w:rFonts w:ascii="Book Antiqua" w:hAnsi="Book Antiqua" w:cstheme="majorBidi"/>
          <w:sz w:val="24"/>
          <w:szCs w:val="24"/>
        </w:rPr>
        <w:t xml:space="preserve"> reported that 6% of his patients were hepatitis C positive and 7% had cirrhotic liver</w:t>
      </w:r>
      <w:r w:rsidR="00D440C1" w:rsidRPr="00D440C1">
        <w:rPr>
          <w:rFonts w:ascii="Book Antiqua" w:hAnsi="Book Antiqua" w:cstheme="majorBidi" w:hint="eastAsia"/>
          <w:bCs/>
          <w:sz w:val="24"/>
          <w:szCs w:val="24"/>
          <w:vertAlign w:val="superscript"/>
          <w:lang w:eastAsia="zh-CN"/>
        </w:rPr>
        <w:t>[10]</w:t>
      </w:r>
      <w:r w:rsidR="00621CDB" w:rsidRPr="00D440C1">
        <w:rPr>
          <w:rFonts w:ascii="Book Antiqua" w:hAnsi="Book Antiqua" w:cstheme="majorBidi"/>
          <w:bCs/>
          <w:sz w:val="24"/>
          <w:szCs w:val="24"/>
        </w:rPr>
        <w:t>.</w:t>
      </w:r>
      <w:r w:rsidR="00D440C1" w:rsidRPr="00D440C1">
        <w:rPr>
          <w:rFonts w:ascii="Book Antiqua" w:hAnsi="Book Antiqua" w:cstheme="majorBidi" w:hint="eastAsia"/>
          <w:bCs/>
          <w:sz w:val="24"/>
          <w:szCs w:val="24"/>
          <w:lang w:eastAsia="zh-CN"/>
        </w:rPr>
        <w:t xml:space="preserve"> </w:t>
      </w:r>
      <w:r w:rsidR="003C6866" w:rsidRPr="00D440C1">
        <w:rPr>
          <w:rFonts w:ascii="Book Antiqua" w:hAnsi="Book Antiqua" w:cstheme="majorBidi"/>
          <w:sz w:val="24"/>
          <w:szCs w:val="24"/>
        </w:rPr>
        <w:t>In</w:t>
      </w:r>
      <w:r w:rsidR="00621CDB" w:rsidRPr="00D440C1">
        <w:rPr>
          <w:rFonts w:ascii="Book Antiqua" w:hAnsi="Book Antiqua" w:cstheme="majorBidi"/>
          <w:sz w:val="24"/>
          <w:szCs w:val="24"/>
        </w:rPr>
        <w:t xml:space="preserve"> our study,</w:t>
      </w:r>
      <w:r w:rsidR="009D1C2A" w:rsidRPr="00D440C1">
        <w:rPr>
          <w:rFonts w:ascii="Book Antiqua" w:hAnsi="Book Antiqua" w:cstheme="majorBidi"/>
          <w:sz w:val="24"/>
          <w:szCs w:val="24"/>
        </w:rPr>
        <w:t xml:space="preserve"> 2 patients</w:t>
      </w:r>
      <w:r w:rsidR="00621CDB" w:rsidRPr="00D440C1">
        <w:rPr>
          <w:rFonts w:ascii="Book Antiqua" w:hAnsi="Book Antiqua" w:cstheme="majorBidi"/>
          <w:sz w:val="24"/>
          <w:szCs w:val="24"/>
        </w:rPr>
        <w:t xml:space="preserve"> (9%)</w:t>
      </w:r>
      <w:r w:rsidR="009D1C2A" w:rsidRPr="00D440C1">
        <w:rPr>
          <w:rFonts w:ascii="Book Antiqua" w:hAnsi="Book Antiqua" w:cstheme="majorBidi"/>
          <w:sz w:val="24"/>
          <w:szCs w:val="24"/>
        </w:rPr>
        <w:t xml:space="preserve"> were hepatistis C antibody positive, this may be attributed to high prevalence of hepatitis C virus in our community.</w:t>
      </w:r>
    </w:p>
    <w:p w:rsidR="00621CDB" w:rsidRPr="00D440C1" w:rsidRDefault="00621CDB" w:rsidP="00D440C1">
      <w:pPr>
        <w:autoSpaceDE w:val="0"/>
        <w:autoSpaceDN w:val="0"/>
        <w:bidi w:val="0"/>
        <w:adjustRightInd w:val="0"/>
        <w:spacing w:after="0" w:line="360" w:lineRule="auto"/>
        <w:ind w:firstLineChars="100" w:firstLine="240"/>
        <w:jc w:val="both"/>
        <w:rPr>
          <w:rFonts w:ascii="Book Antiqua" w:hAnsi="Book Antiqua" w:cstheme="majorBidi"/>
          <w:sz w:val="24"/>
          <w:szCs w:val="24"/>
        </w:rPr>
      </w:pPr>
      <w:r w:rsidRPr="00D440C1">
        <w:rPr>
          <w:rFonts w:ascii="Book Antiqua" w:hAnsi="Book Antiqua" w:cstheme="majorBidi"/>
          <w:sz w:val="24"/>
          <w:szCs w:val="24"/>
        </w:rPr>
        <w:t>Preoperatively, F</w:t>
      </w:r>
      <w:r w:rsidR="00D440C1" w:rsidRPr="00D440C1">
        <w:rPr>
          <w:rFonts w:ascii="Book Antiqua" w:hAnsi="Book Antiqua" w:cstheme="majorBidi"/>
          <w:sz w:val="24"/>
          <w:szCs w:val="24"/>
        </w:rPr>
        <w:t>L</w:t>
      </w:r>
      <w:r w:rsidR="00D440C1" w:rsidRPr="00D440C1">
        <w:rPr>
          <w:rFonts w:ascii="Book Antiqua" w:hAnsi="Book Antiqua" w:cstheme="majorBidi" w:hint="eastAsia"/>
          <w:sz w:val="24"/>
          <w:szCs w:val="24"/>
          <w:lang w:eastAsia="zh-CN"/>
        </w:rPr>
        <w:t>-</w:t>
      </w:r>
      <w:r w:rsidRPr="00D440C1">
        <w:rPr>
          <w:rFonts w:ascii="Book Antiqua" w:hAnsi="Book Antiqua" w:cstheme="majorBidi"/>
          <w:sz w:val="24"/>
          <w:szCs w:val="24"/>
        </w:rPr>
        <w:t>HCC can be</w:t>
      </w:r>
      <w:r w:rsidR="005744C0" w:rsidRPr="00D440C1">
        <w:rPr>
          <w:rFonts w:ascii="Book Antiqua" w:hAnsi="Book Antiqua" w:cstheme="majorBidi"/>
          <w:sz w:val="24"/>
          <w:szCs w:val="24"/>
        </w:rPr>
        <w:t xml:space="preserve"> diagnosed</w:t>
      </w:r>
      <w:r w:rsidRPr="00D440C1">
        <w:rPr>
          <w:rFonts w:ascii="Book Antiqua" w:hAnsi="Book Antiqua" w:cstheme="majorBidi"/>
          <w:sz w:val="24"/>
          <w:szCs w:val="24"/>
        </w:rPr>
        <w:t xml:space="preserve"> by CT scan</w:t>
      </w:r>
      <w:r w:rsidR="00D46371" w:rsidRPr="00D440C1">
        <w:rPr>
          <w:rFonts w:ascii="Book Antiqua" w:hAnsi="Book Antiqua" w:cstheme="majorBidi"/>
          <w:sz w:val="24"/>
          <w:szCs w:val="24"/>
        </w:rPr>
        <w:t xml:space="preserve"> and MRI imagingcharacteristic</w:t>
      </w:r>
      <w:r w:rsidRPr="00D440C1">
        <w:rPr>
          <w:rFonts w:ascii="Book Antiqua" w:hAnsi="Book Antiqua" w:cstheme="majorBidi"/>
          <w:sz w:val="24"/>
          <w:szCs w:val="24"/>
        </w:rPr>
        <w:t>as these tumors are usually heterogenous with areas of hypervascularity</w:t>
      </w:r>
      <w:r w:rsidR="00392886" w:rsidRPr="00D440C1">
        <w:rPr>
          <w:rFonts w:ascii="Book Antiqua" w:hAnsi="Book Antiqua" w:cstheme="majorBidi"/>
          <w:sz w:val="24"/>
          <w:szCs w:val="24"/>
        </w:rPr>
        <w:t xml:space="preserve">. Preoperative </w:t>
      </w:r>
      <w:r w:rsidR="00301A0E" w:rsidRPr="00D440C1">
        <w:rPr>
          <w:rFonts w:ascii="Book Antiqua" w:hAnsi="Book Antiqua" w:cstheme="majorBidi"/>
          <w:sz w:val="24"/>
          <w:szCs w:val="24"/>
        </w:rPr>
        <w:t>biopsy</w:t>
      </w:r>
      <w:r w:rsidR="00392886" w:rsidRPr="00D440C1">
        <w:rPr>
          <w:rFonts w:ascii="Book Antiqua" w:hAnsi="Book Antiqua" w:cstheme="majorBidi"/>
          <w:sz w:val="24"/>
          <w:szCs w:val="24"/>
        </w:rPr>
        <w:t xml:space="preserve"> was avoided and our patients underwent surgery without biopsy which was reserved for patients who are unresectable. Ichikawa </w:t>
      </w:r>
      <w:r w:rsidR="00392886" w:rsidRPr="00D440C1">
        <w:rPr>
          <w:rFonts w:ascii="Book Antiqua" w:hAnsi="Book Antiqua" w:cstheme="majorBidi"/>
          <w:i/>
          <w:sz w:val="24"/>
          <w:szCs w:val="24"/>
        </w:rPr>
        <w:t>et al</w:t>
      </w:r>
      <w:r w:rsidR="00D440C1" w:rsidRPr="00D440C1">
        <w:rPr>
          <w:rFonts w:ascii="Book Antiqua" w:hAnsi="Book Antiqua" w:cstheme="majorBidi"/>
          <w:bCs/>
          <w:sz w:val="24"/>
          <w:szCs w:val="24"/>
          <w:vertAlign w:val="superscript"/>
        </w:rPr>
        <w:t>[22]</w:t>
      </w:r>
      <w:r w:rsidR="00DC351B">
        <w:rPr>
          <w:rFonts w:ascii="Book Antiqua" w:hAnsi="Book Antiqua" w:cstheme="majorBidi"/>
          <w:sz w:val="24"/>
          <w:szCs w:val="24"/>
        </w:rPr>
        <w:t xml:space="preserve"> 1999 reported that FL</w:t>
      </w:r>
      <w:r w:rsidR="00DC351B">
        <w:rPr>
          <w:rFonts w:ascii="Book Antiqua" w:hAnsi="Book Antiqua" w:cstheme="majorBidi" w:hint="eastAsia"/>
          <w:sz w:val="24"/>
          <w:szCs w:val="24"/>
          <w:lang w:eastAsia="zh-CN"/>
        </w:rPr>
        <w:t>-</w:t>
      </w:r>
      <w:r w:rsidR="00392886" w:rsidRPr="00D440C1">
        <w:rPr>
          <w:rFonts w:ascii="Book Antiqua" w:hAnsi="Book Antiqua" w:cstheme="majorBidi"/>
          <w:sz w:val="24"/>
          <w:szCs w:val="24"/>
        </w:rPr>
        <w:t xml:space="preserve">HCC had 68% calcification, </w:t>
      </w:r>
      <w:r w:rsidR="005D7E41" w:rsidRPr="00D440C1">
        <w:rPr>
          <w:rFonts w:ascii="Book Antiqua" w:hAnsi="Book Antiqua" w:cstheme="majorBidi"/>
          <w:sz w:val="24"/>
          <w:szCs w:val="24"/>
        </w:rPr>
        <w:t>65% abdominal lymphadenopath</w:t>
      </w:r>
      <w:r w:rsidR="00301A0E" w:rsidRPr="00D440C1">
        <w:rPr>
          <w:rFonts w:ascii="Book Antiqua" w:hAnsi="Book Antiqua" w:cstheme="majorBidi"/>
          <w:sz w:val="24"/>
          <w:szCs w:val="24"/>
        </w:rPr>
        <w:t>y</w:t>
      </w:r>
      <w:r w:rsidR="008649FA" w:rsidRPr="00D440C1">
        <w:rPr>
          <w:rFonts w:ascii="Book Antiqua" w:hAnsi="Book Antiqua" w:cstheme="majorBidi"/>
          <w:sz w:val="24"/>
          <w:szCs w:val="24"/>
        </w:rPr>
        <w:t xml:space="preserve"> and 71% central scar</w:t>
      </w:r>
      <w:r w:rsidR="008649FA" w:rsidRPr="00D440C1">
        <w:rPr>
          <w:rFonts w:ascii="Book Antiqua" w:hAnsi="Book Antiqua" w:cstheme="majorBidi"/>
          <w:bCs/>
          <w:sz w:val="24"/>
          <w:szCs w:val="24"/>
        </w:rPr>
        <w:t>.</w:t>
      </w:r>
    </w:p>
    <w:p w:rsidR="008B5237" w:rsidRPr="00D440C1" w:rsidRDefault="008B5237" w:rsidP="00D440C1">
      <w:pPr>
        <w:autoSpaceDE w:val="0"/>
        <w:autoSpaceDN w:val="0"/>
        <w:bidi w:val="0"/>
        <w:adjustRightInd w:val="0"/>
        <w:spacing w:after="0" w:line="360" w:lineRule="auto"/>
        <w:ind w:firstLineChars="100" w:firstLine="240"/>
        <w:jc w:val="both"/>
        <w:rPr>
          <w:rFonts w:ascii="Book Antiqua" w:hAnsi="Book Antiqua" w:cstheme="majorBidi"/>
          <w:sz w:val="24"/>
          <w:szCs w:val="24"/>
        </w:rPr>
      </w:pPr>
      <w:r w:rsidRPr="008C1D8E">
        <w:rPr>
          <w:rFonts w:ascii="Book Antiqua" w:hAnsi="Book Antiqua" w:cstheme="majorBidi"/>
          <w:sz w:val="24"/>
          <w:szCs w:val="24"/>
        </w:rPr>
        <w:t>Surgical resection is the only hope for these patients which s</w:t>
      </w:r>
      <w:r w:rsidR="00370C89" w:rsidRPr="008C1D8E">
        <w:rPr>
          <w:rFonts w:ascii="Book Antiqua" w:hAnsi="Book Antiqua" w:cstheme="majorBidi"/>
          <w:sz w:val="24"/>
          <w:szCs w:val="24"/>
        </w:rPr>
        <w:t xml:space="preserve">hould be done whenever possible. Our patients had 73% hepatectomy, 18% extended hepatectomy, while only 9% needed localized resection. </w:t>
      </w:r>
      <w:r w:rsidR="00E01935" w:rsidRPr="008C1D8E">
        <w:rPr>
          <w:rFonts w:ascii="Book Antiqua" w:hAnsi="Book Antiqua" w:cstheme="majorBidi"/>
          <w:sz w:val="24"/>
          <w:szCs w:val="24"/>
        </w:rPr>
        <w:t>The</w:t>
      </w:r>
      <w:r w:rsidR="00370C89" w:rsidRPr="008C1D8E">
        <w:rPr>
          <w:rFonts w:ascii="Book Antiqua" w:hAnsi="Book Antiqua" w:cstheme="majorBidi"/>
          <w:sz w:val="24"/>
          <w:szCs w:val="24"/>
        </w:rPr>
        <w:t xml:space="preserve"> 5-year survival </w:t>
      </w:r>
      <w:r w:rsidR="00E01935" w:rsidRPr="008C1D8E">
        <w:rPr>
          <w:rFonts w:ascii="Book Antiqua" w:hAnsi="Book Antiqua" w:cstheme="majorBidi"/>
          <w:sz w:val="24"/>
          <w:szCs w:val="24"/>
        </w:rPr>
        <w:t>was</w:t>
      </w:r>
      <w:r w:rsidR="00370C89" w:rsidRPr="008C1D8E">
        <w:rPr>
          <w:rFonts w:ascii="Book Antiqua" w:hAnsi="Book Antiqua" w:cstheme="majorBidi"/>
          <w:sz w:val="24"/>
          <w:szCs w:val="24"/>
        </w:rPr>
        <w:t xml:space="preserve"> 65%</w:t>
      </w:r>
      <w:r w:rsidR="00E01935" w:rsidRPr="008C1D8E">
        <w:rPr>
          <w:rFonts w:ascii="Book Antiqua" w:hAnsi="Book Antiqua" w:cstheme="majorBidi"/>
          <w:sz w:val="24"/>
          <w:szCs w:val="24"/>
        </w:rPr>
        <w:t xml:space="preserve"> after resection</w:t>
      </w:r>
      <w:r w:rsidR="00370C89" w:rsidRPr="008C1D8E">
        <w:rPr>
          <w:rFonts w:ascii="Book Antiqua" w:hAnsi="Book Antiqua" w:cstheme="majorBidi"/>
          <w:sz w:val="24"/>
          <w:szCs w:val="24"/>
        </w:rPr>
        <w:t xml:space="preserve">, which </w:t>
      </w:r>
      <w:r w:rsidR="00E01935" w:rsidRPr="008C1D8E">
        <w:rPr>
          <w:rFonts w:ascii="Book Antiqua" w:hAnsi="Book Antiqua" w:cstheme="majorBidi"/>
          <w:sz w:val="24"/>
          <w:szCs w:val="24"/>
        </w:rPr>
        <w:t>was comparable</w:t>
      </w:r>
      <w:r w:rsidR="003C6866" w:rsidRPr="008C1D8E">
        <w:rPr>
          <w:rFonts w:ascii="Book Antiqua" w:hAnsi="Book Antiqua" w:cstheme="majorBidi"/>
          <w:sz w:val="24"/>
          <w:szCs w:val="24"/>
        </w:rPr>
        <w:t xml:space="preserve"> to the 50</w:t>
      </w:r>
      <w:r w:rsidR="00D440C1">
        <w:rPr>
          <w:rFonts w:ascii="Book Antiqua" w:hAnsi="Book Antiqua" w:cstheme="majorBidi" w:hint="eastAsia"/>
          <w:sz w:val="24"/>
          <w:szCs w:val="24"/>
          <w:lang w:eastAsia="zh-CN"/>
        </w:rPr>
        <w:t>%-</w:t>
      </w:r>
      <w:r w:rsidR="003C6866" w:rsidRPr="008C1D8E">
        <w:rPr>
          <w:rFonts w:ascii="Book Antiqua" w:hAnsi="Book Antiqua" w:cstheme="majorBidi"/>
          <w:sz w:val="24"/>
          <w:szCs w:val="24"/>
        </w:rPr>
        <w:t xml:space="preserve">70% </w:t>
      </w:r>
      <w:r w:rsidR="00370C89" w:rsidRPr="008C1D8E">
        <w:rPr>
          <w:rFonts w:ascii="Book Antiqua" w:hAnsi="Book Antiqua" w:cstheme="majorBidi"/>
          <w:sz w:val="24"/>
          <w:szCs w:val="24"/>
        </w:rPr>
        <w:t xml:space="preserve">5-year survival rates in other </w:t>
      </w:r>
      <w:r w:rsidR="00E01935" w:rsidRPr="008C1D8E">
        <w:rPr>
          <w:rFonts w:ascii="Book Antiqua" w:hAnsi="Book Antiqua" w:cstheme="majorBidi"/>
          <w:sz w:val="24"/>
          <w:szCs w:val="24"/>
        </w:rPr>
        <w:t>reported stud</w:t>
      </w:r>
      <w:r w:rsidR="00E01935" w:rsidRPr="00D440C1">
        <w:rPr>
          <w:rFonts w:ascii="Book Antiqua" w:hAnsi="Book Antiqua" w:cstheme="majorBidi"/>
          <w:sz w:val="24"/>
          <w:szCs w:val="24"/>
        </w:rPr>
        <w:t>ies</w:t>
      </w:r>
      <w:r w:rsidR="00D440C1" w:rsidRPr="00D440C1">
        <w:rPr>
          <w:rFonts w:ascii="Book Antiqua" w:hAnsi="Book Antiqua" w:cstheme="majorBidi" w:hint="eastAsia"/>
          <w:sz w:val="24"/>
          <w:szCs w:val="24"/>
          <w:lang w:eastAsia="zh-CN"/>
        </w:rPr>
        <w:t xml:space="preserve"> </w:t>
      </w:r>
      <w:r w:rsidR="00370C89" w:rsidRPr="00D440C1">
        <w:rPr>
          <w:rFonts w:ascii="Book Antiqua" w:hAnsi="Book Antiqua" w:cstheme="majorBidi"/>
          <w:sz w:val="24"/>
          <w:szCs w:val="24"/>
        </w:rPr>
        <w:t>(</w:t>
      </w:r>
      <w:r w:rsidR="00D440C1" w:rsidRPr="00D440C1">
        <w:rPr>
          <w:rFonts w:ascii="Book Antiqua" w:hAnsi="Book Antiqua" w:cstheme="majorBidi"/>
          <w:sz w:val="24"/>
          <w:szCs w:val="24"/>
        </w:rPr>
        <w:t>T</w:t>
      </w:r>
      <w:r w:rsidR="00370C89" w:rsidRPr="00D440C1">
        <w:rPr>
          <w:rFonts w:ascii="Book Antiqua" w:hAnsi="Book Antiqua" w:cstheme="majorBidi"/>
          <w:sz w:val="24"/>
          <w:szCs w:val="24"/>
        </w:rPr>
        <w:t xml:space="preserve">able </w:t>
      </w:r>
      <w:r w:rsidR="003C6866" w:rsidRPr="00D440C1">
        <w:rPr>
          <w:rFonts w:ascii="Book Antiqua" w:hAnsi="Book Antiqua" w:cstheme="majorBidi"/>
          <w:sz w:val="24"/>
          <w:szCs w:val="24"/>
        </w:rPr>
        <w:t>4</w:t>
      </w:r>
      <w:r w:rsidR="008649FA" w:rsidRPr="00D440C1">
        <w:rPr>
          <w:rFonts w:ascii="Book Antiqua" w:hAnsi="Book Antiqua" w:cstheme="majorBidi"/>
          <w:sz w:val="24"/>
          <w:szCs w:val="24"/>
        </w:rPr>
        <w:t>)</w:t>
      </w:r>
      <w:r w:rsidR="00007DD3" w:rsidRPr="00D440C1">
        <w:rPr>
          <w:rFonts w:ascii="Book Antiqua" w:hAnsi="Book Antiqua" w:cstheme="majorBidi"/>
          <w:bCs/>
          <w:sz w:val="24"/>
          <w:szCs w:val="24"/>
          <w:vertAlign w:val="superscript"/>
        </w:rPr>
        <w:t>[</w:t>
      </w:r>
      <w:r w:rsidR="008649FA" w:rsidRPr="00D440C1">
        <w:rPr>
          <w:rFonts w:ascii="Book Antiqua" w:hAnsi="Book Antiqua" w:cstheme="majorBidi"/>
          <w:bCs/>
          <w:sz w:val="24"/>
          <w:szCs w:val="24"/>
          <w:vertAlign w:val="superscript"/>
        </w:rPr>
        <w:t>18-21</w:t>
      </w:r>
      <w:r w:rsidR="00007DD3" w:rsidRPr="00D440C1">
        <w:rPr>
          <w:rFonts w:ascii="Book Antiqua" w:hAnsi="Book Antiqua" w:cstheme="majorBidi"/>
          <w:bCs/>
          <w:sz w:val="24"/>
          <w:szCs w:val="24"/>
          <w:vertAlign w:val="superscript"/>
        </w:rPr>
        <w:t>]</w:t>
      </w:r>
      <w:r w:rsidR="008649FA" w:rsidRPr="00D440C1">
        <w:rPr>
          <w:rFonts w:ascii="Book Antiqua" w:hAnsi="Book Antiqua" w:cstheme="majorBidi"/>
          <w:bCs/>
          <w:sz w:val="24"/>
          <w:szCs w:val="24"/>
        </w:rPr>
        <w:t xml:space="preserve">. </w:t>
      </w:r>
    </w:p>
    <w:p w:rsidR="00370C89" w:rsidRPr="00D440C1" w:rsidRDefault="00F70D04" w:rsidP="00D440C1">
      <w:pPr>
        <w:autoSpaceDE w:val="0"/>
        <w:autoSpaceDN w:val="0"/>
        <w:bidi w:val="0"/>
        <w:adjustRightInd w:val="0"/>
        <w:spacing w:after="0" w:line="360" w:lineRule="auto"/>
        <w:ind w:firstLineChars="100" w:firstLine="240"/>
        <w:jc w:val="both"/>
        <w:rPr>
          <w:rFonts w:ascii="Book Antiqua" w:hAnsi="Book Antiqua" w:cstheme="majorBidi"/>
          <w:sz w:val="24"/>
          <w:szCs w:val="24"/>
        </w:rPr>
      </w:pPr>
      <w:r w:rsidRPr="00D440C1">
        <w:rPr>
          <w:rFonts w:ascii="Book Antiqua" w:hAnsi="Book Antiqua" w:cstheme="majorBidi"/>
          <w:sz w:val="24"/>
          <w:szCs w:val="24"/>
        </w:rPr>
        <w:t xml:space="preserve">Several factors </w:t>
      </w:r>
      <w:r w:rsidR="000218FC" w:rsidRPr="00D440C1">
        <w:rPr>
          <w:rFonts w:ascii="Book Antiqua" w:hAnsi="Book Antiqua" w:cstheme="majorBidi"/>
          <w:sz w:val="24"/>
          <w:szCs w:val="24"/>
        </w:rPr>
        <w:t>have</w:t>
      </w:r>
      <w:r w:rsidRPr="00D440C1">
        <w:rPr>
          <w:rFonts w:ascii="Book Antiqua" w:hAnsi="Book Antiqua" w:cstheme="majorBidi"/>
          <w:sz w:val="24"/>
          <w:szCs w:val="24"/>
        </w:rPr>
        <w:t xml:space="preserve"> been identified in the surgical </w:t>
      </w:r>
      <w:r w:rsidR="00E01935" w:rsidRPr="00D440C1">
        <w:rPr>
          <w:rFonts w:ascii="Book Antiqua" w:hAnsi="Book Antiqua" w:cstheme="majorBidi"/>
          <w:sz w:val="24"/>
          <w:szCs w:val="24"/>
        </w:rPr>
        <w:t>studies</w:t>
      </w:r>
      <w:r w:rsidR="00D440C1" w:rsidRPr="00D440C1">
        <w:rPr>
          <w:rFonts w:ascii="Book Antiqua" w:hAnsi="Book Antiqua" w:cstheme="majorBidi"/>
          <w:sz w:val="24"/>
          <w:szCs w:val="24"/>
        </w:rPr>
        <w:t xml:space="preserve"> of FL</w:t>
      </w:r>
      <w:r w:rsidR="00D440C1" w:rsidRPr="00D440C1">
        <w:rPr>
          <w:rFonts w:ascii="Book Antiqua" w:hAnsi="Book Antiqua" w:cstheme="majorBidi" w:hint="eastAsia"/>
          <w:sz w:val="24"/>
          <w:szCs w:val="24"/>
          <w:lang w:eastAsia="zh-CN"/>
        </w:rPr>
        <w:t>-</w:t>
      </w:r>
      <w:r w:rsidRPr="00D440C1">
        <w:rPr>
          <w:rFonts w:ascii="Book Antiqua" w:hAnsi="Book Antiqua" w:cstheme="majorBidi"/>
          <w:sz w:val="24"/>
          <w:szCs w:val="24"/>
        </w:rPr>
        <w:t xml:space="preserve">HCC that can predict worse </w:t>
      </w:r>
      <w:r w:rsidR="00E01935" w:rsidRPr="00D440C1">
        <w:rPr>
          <w:rFonts w:ascii="Book Antiqua" w:hAnsi="Book Antiqua" w:cstheme="majorBidi"/>
          <w:sz w:val="24"/>
          <w:szCs w:val="24"/>
        </w:rPr>
        <w:t>prognosis</w:t>
      </w:r>
      <w:r w:rsidRPr="00D440C1">
        <w:rPr>
          <w:rFonts w:ascii="Book Antiqua" w:hAnsi="Book Antiqua" w:cstheme="majorBidi"/>
          <w:sz w:val="24"/>
          <w:szCs w:val="24"/>
        </w:rPr>
        <w:t>. More than one tumor, metastasis at presentation, vascular invasion and positive lymph nodes</w:t>
      </w:r>
      <w:r w:rsidR="00007DD3" w:rsidRPr="00D440C1">
        <w:rPr>
          <w:rFonts w:ascii="Book Antiqua" w:hAnsi="Book Antiqua" w:cstheme="majorBidi"/>
          <w:sz w:val="24"/>
          <w:szCs w:val="24"/>
          <w:vertAlign w:val="superscript"/>
        </w:rPr>
        <w:t>[</w:t>
      </w:r>
      <w:r w:rsidR="000218FC" w:rsidRPr="00D440C1">
        <w:rPr>
          <w:rFonts w:ascii="Book Antiqua" w:hAnsi="Book Antiqua" w:cstheme="majorBidi"/>
          <w:bCs/>
          <w:sz w:val="24"/>
          <w:szCs w:val="24"/>
          <w:vertAlign w:val="superscript"/>
        </w:rPr>
        <w:t>1</w:t>
      </w:r>
      <w:r w:rsidR="008649FA" w:rsidRPr="00D440C1">
        <w:rPr>
          <w:rFonts w:ascii="Book Antiqua" w:hAnsi="Book Antiqua" w:cstheme="majorBidi"/>
          <w:bCs/>
          <w:sz w:val="24"/>
          <w:szCs w:val="24"/>
          <w:vertAlign w:val="superscript"/>
        </w:rPr>
        <w:t>0</w:t>
      </w:r>
      <w:r w:rsidR="00D440C1" w:rsidRPr="00D440C1">
        <w:rPr>
          <w:rFonts w:ascii="Book Antiqua" w:hAnsi="Book Antiqua" w:cstheme="majorBidi"/>
          <w:bCs/>
          <w:sz w:val="24"/>
          <w:szCs w:val="24"/>
          <w:vertAlign w:val="superscript"/>
        </w:rPr>
        <w:t>,</w:t>
      </w:r>
      <w:r w:rsidR="00795705">
        <w:rPr>
          <w:rFonts w:ascii="Book Antiqua" w:hAnsi="Book Antiqua" w:cstheme="majorBidi" w:hint="eastAsia"/>
          <w:bCs/>
          <w:sz w:val="24"/>
          <w:szCs w:val="24"/>
          <w:vertAlign w:val="superscript"/>
          <w:lang w:eastAsia="zh-CN"/>
        </w:rPr>
        <w:t>12,</w:t>
      </w:r>
      <w:r w:rsidR="00D440C1" w:rsidRPr="00D440C1">
        <w:rPr>
          <w:rFonts w:ascii="Book Antiqua" w:hAnsi="Book Antiqua" w:cstheme="majorBidi" w:hint="eastAsia"/>
          <w:bCs/>
          <w:sz w:val="24"/>
          <w:szCs w:val="24"/>
          <w:vertAlign w:val="superscript"/>
          <w:lang w:eastAsia="zh-CN"/>
        </w:rPr>
        <w:t>20,</w:t>
      </w:r>
      <w:r w:rsidR="008649FA" w:rsidRPr="00D440C1">
        <w:rPr>
          <w:rFonts w:ascii="Book Antiqua" w:hAnsi="Book Antiqua" w:cstheme="majorBidi"/>
          <w:bCs/>
          <w:sz w:val="24"/>
          <w:szCs w:val="24"/>
          <w:vertAlign w:val="superscript"/>
        </w:rPr>
        <w:t>2</w:t>
      </w:r>
      <w:r w:rsidR="00D440C1" w:rsidRPr="00D440C1">
        <w:rPr>
          <w:rFonts w:ascii="Book Antiqua" w:hAnsi="Book Antiqua" w:cstheme="majorBidi"/>
          <w:bCs/>
          <w:sz w:val="24"/>
          <w:szCs w:val="24"/>
          <w:vertAlign w:val="superscript"/>
        </w:rPr>
        <w:t>1</w:t>
      </w:r>
      <w:r w:rsidR="00007DD3" w:rsidRPr="00D440C1">
        <w:rPr>
          <w:rFonts w:ascii="Book Antiqua" w:hAnsi="Book Antiqua" w:cstheme="majorBidi"/>
          <w:bCs/>
          <w:sz w:val="24"/>
          <w:szCs w:val="24"/>
          <w:vertAlign w:val="superscript"/>
        </w:rPr>
        <w:t>]</w:t>
      </w:r>
      <w:r w:rsidR="000218FC" w:rsidRPr="00D440C1">
        <w:rPr>
          <w:rFonts w:ascii="Book Antiqua" w:hAnsi="Book Antiqua" w:cstheme="majorBidi"/>
          <w:sz w:val="24"/>
          <w:szCs w:val="24"/>
        </w:rPr>
        <w:t xml:space="preserve"> have been identified to</w:t>
      </w:r>
      <w:r w:rsidR="000218FC" w:rsidRPr="008C1D8E">
        <w:rPr>
          <w:rFonts w:ascii="Book Antiqua" w:hAnsi="Book Antiqua" w:cstheme="majorBidi"/>
          <w:sz w:val="24"/>
          <w:szCs w:val="24"/>
        </w:rPr>
        <w:t xml:space="preserve"> </w:t>
      </w:r>
      <w:r w:rsidR="000218FC" w:rsidRPr="00D440C1">
        <w:rPr>
          <w:rFonts w:ascii="Book Antiqua" w:hAnsi="Book Antiqua" w:cstheme="majorBidi"/>
          <w:sz w:val="24"/>
          <w:szCs w:val="24"/>
        </w:rPr>
        <w:t xml:space="preserve">be a negative prognostic factors. </w:t>
      </w:r>
      <w:r w:rsidR="000F72B6" w:rsidRPr="00D440C1">
        <w:rPr>
          <w:rFonts w:ascii="Book Antiqua" w:hAnsi="Book Antiqua" w:cstheme="majorBidi"/>
          <w:sz w:val="24"/>
          <w:szCs w:val="24"/>
        </w:rPr>
        <w:t xml:space="preserve">In </w:t>
      </w:r>
      <w:r w:rsidR="0038557E" w:rsidRPr="00D440C1">
        <w:rPr>
          <w:rFonts w:ascii="Book Antiqua" w:hAnsi="Book Antiqua" w:cstheme="majorBidi"/>
          <w:sz w:val="24"/>
          <w:szCs w:val="24"/>
        </w:rPr>
        <w:t>this</w:t>
      </w:r>
      <w:r w:rsidR="000218FC" w:rsidRPr="00D440C1">
        <w:rPr>
          <w:rFonts w:ascii="Book Antiqua" w:hAnsi="Book Antiqua" w:cstheme="majorBidi"/>
          <w:sz w:val="24"/>
          <w:szCs w:val="24"/>
        </w:rPr>
        <w:t>s</w:t>
      </w:r>
      <w:r w:rsidR="000F72B6" w:rsidRPr="00D440C1">
        <w:rPr>
          <w:rFonts w:ascii="Book Antiqua" w:hAnsi="Book Antiqua" w:cstheme="majorBidi"/>
          <w:sz w:val="24"/>
          <w:szCs w:val="24"/>
        </w:rPr>
        <w:t xml:space="preserve">tudy, </w:t>
      </w:r>
      <w:r w:rsidR="000218FC" w:rsidRPr="00D440C1">
        <w:rPr>
          <w:rFonts w:ascii="Book Antiqua" w:hAnsi="Book Antiqua" w:cstheme="majorBidi"/>
          <w:sz w:val="24"/>
          <w:szCs w:val="24"/>
        </w:rPr>
        <w:t>vascular invasion</w:t>
      </w:r>
      <w:r w:rsidR="00E01935" w:rsidRPr="00D440C1">
        <w:rPr>
          <w:rFonts w:ascii="Book Antiqua" w:hAnsi="Book Antiqua" w:cstheme="majorBidi"/>
          <w:sz w:val="24"/>
          <w:szCs w:val="24"/>
        </w:rPr>
        <w:t xml:space="preserve"> is the only</w:t>
      </w:r>
      <w:r w:rsidR="000218FC" w:rsidRPr="00D440C1">
        <w:rPr>
          <w:rFonts w:ascii="Book Antiqua" w:hAnsi="Book Antiqua" w:cstheme="majorBidi"/>
          <w:sz w:val="24"/>
          <w:szCs w:val="24"/>
        </w:rPr>
        <w:t xml:space="preserve"> significant negative prognostic factor after resection.</w:t>
      </w:r>
    </w:p>
    <w:p w:rsidR="000218FC" w:rsidRPr="00D440C1" w:rsidRDefault="000218FC" w:rsidP="00D440C1">
      <w:pPr>
        <w:autoSpaceDE w:val="0"/>
        <w:autoSpaceDN w:val="0"/>
        <w:bidi w:val="0"/>
        <w:adjustRightInd w:val="0"/>
        <w:spacing w:after="0" w:line="360" w:lineRule="auto"/>
        <w:ind w:firstLineChars="100" w:firstLine="240"/>
        <w:jc w:val="both"/>
        <w:rPr>
          <w:rFonts w:ascii="Book Antiqua" w:hAnsi="Book Antiqua" w:cstheme="majorBidi"/>
          <w:sz w:val="24"/>
          <w:szCs w:val="24"/>
        </w:rPr>
      </w:pPr>
      <w:r w:rsidRPr="00D440C1">
        <w:rPr>
          <w:rFonts w:ascii="Book Antiqua" w:hAnsi="Book Antiqua" w:cstheme="majorBidi"/>
          <w:sz w:val="24"/>
          <w:szCs w:val="24"/>
        </w:rPr>
        <w:t>Our patients have a low rate of lymph node me</w:t>
      </w:r>
      <w:r w:rsidR="003D5766" w:rsidRPr="00D440C1">
        <w:rPr>
          <w:rFonts w:ascii="Book Antiqua" w:hAnsi="Book Antiqua" w:cstheme="majorBidi"/>
          <w:sz w:val="24"/>
          <w:szCs w:val="24"/>
        </w:rPr>
        <w:t>tastasis</w:t>
      </w:r>
      <w:r w:rsidR="007249CD" w:rsidRPr="00D440C1">
        <w:rPr>
          <w:rFonts w:ascii="Book Antiqua" w:hAnsi="Book Antiqua" w:cstheme="majorBidi"/>
          <w:sz w:val="24"/>
          <w:szCs w:val="24"/>
        </w:rPr>
        <w:t xml:space="preserve"> (18%)</w:t>
      </w:r>
      <w:r w:rsidR="003D5766" w:rsidRPr="00D440C1">
        <w:rPr>
          <w:rFonts w:ascii="Book Antiqua" w:hAnsi="Book Antiqua" w:cstheme="majorBidi"/>
          <w:sz w:val="24"/>
          <w:szCs w:val="24"/>
        </w:rPr>
        <w:t xml:space="preserve"> compared to other series whi</w:t>
      </w:r>
      <w:r w:rsidR="007249CD" w:rsidRPr="00D440C1">
        <w:rPr>
          <w:rFonts w:ascii="Book Antiqua" w:hAnsi="Book Antiqua" w:cstheme="majorBidi"/>
          <w:sz w:val="24"/>
          <w:szCs w:val="24"/>
        </w:rPr>
        <w:t>ch range from 20</w:t>
      </w:r>
      <w:r w:rsidR="00D440C1" w:rsidRPr="00D440C1">
        <w:rPr>
          <w:rFonts w:ascii="Book Antiqua" w:hAnsi="Book Antiqua" w:cstheme="majorBidi" w:hint="eastAsia"/>
          <w:sz w:val="24"/>
          <w:szCs w:val="24"/>
          <w:lang w:eastAsia="zh-CN"/>
        </w:rPr>
        <w:t>%</w:t>
      </w:r>
      <w:r w:rsidR="007249CD" w:rsidRPr="00D440C1">
        <w:rPr>
          <w:rFonts w:ascii="Book Antiqua" w:hAnsi="Book Antiqua" w:cstheme="majorBidi"/>
          <w:sz w:val="24"/>
          <w:szCs w:val="24"/>
        </w:rPr>
        <w:t xml:space="preserve">-50% </w:t>
      </w:r>
      <w:r w:rsidR="007249CD" w:rsidRPr="00D440C1">
        <w:rPr>
          <w:rFonts w:ascii="Book Antiqua" w:hAnsi="Book Antiqua" w:cstheme="majorBidi"/>
          <w:bCs/>
          <w:sz w:val="24"/>
          <w:szCs w:val="24"/>
        </w:rPr>
        <w:t>(</w:t>
      </w:r>
      <w:r w:rsidR="00D440C1" w:rsidRPr="00D440C1">
        <w:rPr>
          <w:rFonts w:ascii="Book Antiqua" w:hAnsi="Book Antiqua" w:cstheme="majorBidi"/>
          <w:bCs/>
          <w:sz w:val="24"/>
          <w:szCs w:val="24"/>
        </w:rPr>
        <w:t>T</w:t>
      </w:r>
      <w:r w:rsidR="007249CD" w:rsidRPr="00D440C1">
        <w:rPr>
          <w:rFonts w:ascii="Book Antiqua" w:hAnsi="Book Antiqua" w:cstheme="majorBidi"/>
          <w:bCs/>
          <w:sz w:val="24"/>
          <w:szCs w:val="24"/>
        </w:rPr>
        <w:t>able 4).</w:t>
      </w:r>
      <w:r w:rsidR="007249CD" w:rsidRPr="00D440C1">
        <w:rPr>
          <w:rFonts w:ascii="Book Antiqua" w:hAnsi="Book Antiqua" w:cstheme="majorBidi"/>
          <w:sz w:val="24"/>
          <w:szCs w:val="24"/>
        </w:rPr>
        <w:t xml:space="preserve"> This may be related to </w:t>
      </w:r>
      <w:r w:rsidR="00981DBC" w:rsidRPr="00D440C1">
        <w:rPr>
          <w:rFonts w:ascii="Book Antiqua" w:hAnsi="Book Antiqua" w:cstheme="majorBidi"/>
          <w:sz w:val="24"/>
          <w:szCs w:val="24"/>
        </w:rPr>
        <w:t xml:space="preserve">different tumor biology and the presence of liver cirrhosis in </w:t>
      </w:r>
      <w:r w:rsidR="003C6866" w:rsidRPr="00D440C1">
        <w:rPr>
          <w:rFonts w:ascii="Book Antiqua" w:hAnsi="Book Antiqua" w:cstheme="majorBidi"/>
          <w:sz w:val="24"/>
          <w:szCs w:val="24"/>
        </w:rPr>
        <w:t>9%</w:t>
      </w:r>
      <w:r w:rsidR="00D440C1" w:rsidRPr="00D440C1">
        <w:rPr>
          <w:rFonts w:ascii="Book Antiqua" w:hAnsi="Book Antiqua" w:cstheme="majorBidi" w:hint="eastAsia"/>
          <w:sz w:val="24"/>
          <w:szCs w:val="24"/>
          <w:lang w:eastAsia="zh-CN"/>
        </w:rPr>
        <w:t xml:space="preserve"> </w:t>
      </w:r>
      <w:r w:rsidR="000F72B6" w:rsidRPr="00D440C1">
        <w:rPr>
          <w:rFonts w:ascii="Book Antiqua" w:hAnsi="Book Antiqua" w:cstheme="majorBidi"/>
          <w:sz w:val="24"/>
          <w:szCs w:val="24"/>
        </w:rPr>
        <w:t xml:space="preserve">of </w:t>
      </w:r>
      <w:r w:rsidR="00981DBC" w:rsidRPr="00D440C1">
        <w:rPr>
          <w:rFonts w:ascii="Book Antiqua" w:hAnsi="Book Antiqua" w:cstheme="majorBidi"/>
          <w:sz w:val="24"/>
          <w:szCs w:val="24"/>
        </w:rPr>
        <w:t>patients</w:t>
      </w:r>
      <w:r w:rsidR="004C17A7" w:rsidRPr="00D440C1">
        <w:rPr>
          <w:rFonts w:ascii="Book Antiqua" w:hAnsi="Book Antiqua" w:cstheme="majorBidi"/>
          <w:sz w:val="24"/>
          <w:szCs w:val="24"/>
        </w:rPr>
        <w:t xml:space="preserve"> which</w:t>
      </w:r>
      <w:r w:rsidR="00981DBC" w:rsidRPr="00D440C1">
        <w:rPr>
          <w:rFonts w:ascii="Book Antiqua" w:hAnsi="Book Antiqua" w:cstheme="majorBidi"/>
          <w:sz w:val="24"/>
          <w:szCs w:val="24"/>
        </w:rPr>
        <w:t xml:space="preserve"> may</w:t>
      </w:r>
      <w:r w:rsidR="0038557E" w:rsidRPr="00D440C1">
        <w:rPr>
          <w:rFonts w:ascii="Book Antiqua" w:hAnsi="Book Antiqua" w:cstheme="majorBidi"/>
          <w:sz w:val="24"/>
          <w:szCs w:val="24"/>
        </w:rPr>
        <w:t xml:space="preserve"> delay lymphatic metastases due to</w:t>
      </w:r>
      <w:r w:rsidR="00981DBC" w:rsidRPr="00D440C1">
        <w:rPr>
          <w:rFonts w:ascii="Book Antiqua" w:hAnsi="Book Antiqua" w:cstheme="majorBidi"/>
          <w:sz w:val="24"/>
          <w:szCs w:val="24"/>
        </w:rPr>
        <w:t xml:space="preserve"> inhibit</w:t>
      </w:r>
      <w:r w:rsidR="0038557E" w:rsidRPr="00D440C1">
        <w:rPr>
          <w:rFonts w:ascii="Book Antiqua" w:hAnsi="Book Antiqua" w:cstheme="majorBidi"/>
          <w:sz w:val="24"/>
          <w:szCs w:val="24"/>
        </w:rPr>
        <w:t>ion</w:t>
      </w:r>
      <w:r w:rsidR="00981DBC" w:rsidRPr="00D440C1">
        <w:rPr>
          <w:rFonts w:ascii="Book Antiqua" w:hAnsi="Book Antiqua" w:cstheme="majorBidi"/>
          <w:sz w:val="24"/>
          <w:szCs w:val="24"/>
        </w:rPr>
        <w:t xml:space="preserve"> lymphatic outflow</w:t>
      </w:r>
      <w:r w:rsidR="000F72B6" w:rsidRPr="00D440C1">
        <w:rPr>
          <w:rFonts w:ascii="Book Antiqua" w:hAnsi="Book Antiqua" w:cstheme="majorBidi"/>
          <w:sz w:val="24"/>
          <w:szCs w:val="24"/>
        </w:rPr>
        <w:t xml:space="preserve"> </w:t>
      </w:r>
      <w:r w:rsidR="000F72B6" w:rsidRPr="00D440C1">
        <w:rPr>
          <w:rFonts w:ascii="Book Antiqua" w:hAnsi="Book Antiqua" w:cstheme="majorBidi"/>
          <w:sz w:val="24"/>
          <w:szCs w:val="24"/>
        </w:rPr>
        <w:lastRenderedPageBreak/>
        <w:t>from the liver</w:t>
      </w:r>
      <w:r w:rsidR="00981DBC" w:rsidRPr="00D440C1">
        <w:rPr>
          <w:rFonts w:ascii="Book Antiqua" w:hAnsi="Book Antiqua" w:cstheme="majorBidi"/>
          <w:sz w:val="24"/>
          <w:szCs w:val="24"/>
        </w:rPr>
        <w:t>.</w:t>
      </w:r>
      <w:r w:rsidR="000734B1" w:rsidRPr="00D440C1">
        <w:rPr>
          <w:rFonts w:ascii="Book Antiqua" w:hAnsi="Book Antiqua" w:cstheme="majorBidi"/>
          <w:sz w:val="24"/>
          <w:szCs w:val="24"/>
        </w:rPr>
        <w:t xml:space="preserve"> On our published study on common HCC</w:t>
      </w:r>
      <w:r w:rsidR="00007DD3" w:rsidRPr="00D440C1">
        <w:rPr>
          <w:rFonts w:ascii="Book Antiqua" w:hAnsi="Book Antiqua" w:cstheme="majorBidi"/>
          <w:bCs/>
          <w:sz w:val="24"/>
          <w:szCs w:val="24"/>
          <w:vertAlign w:val="superscript"/>
        </w:rPr>
        <w:t>[</w:t>
      </w:r>
      <w:r w:rsidR="002A15EB" w:rsidRPr="00D440C1">
        <w:rPr>
          <w:rFonts w:ascii="Book Antiqua" w:hAnsi="Book Antiqua" w:cstheme="majorBidi"/>
          <w:bCs/>
          <w:sz w:val="24"/>
          <w:szCs w:val="24"/>
          <w:vertAlign w:val="superscript"/>
        </w:rPr>
        <w:t>17</w:t>
      </w:r>
      <w:r w:rsidR="00007DD3" w:rsidRPr="00D440C1">
        <w:rPr>
          <w:rFonts w:ascii="Book Antiqua" w:hAnsi="Book Antiqua" w:cstheme="majorBidi"/>
          <w:bCs/>
          <w:sz w:val="24"/>
          <w:szCs w:val="24"/>
          <w:vertAlign w:val="superscript"/>
        </w:rPr>
        <w:t>]</w:t>
      </w:r>
      <w:r w:rsidR="000734B1" w:rsidRPr="00D440C1">
        <w:rPr>
          <w:rFonts w:ascii="Book Antiqua" w:hAnsi="Book Antiqua" w:cstheme="majorBidi"/>
          <w:bCs/>
          <w:sz w:val="24"/>
          <w:szCs w:val="24"/>
        </w:rPr>
        <w:t>,</w:t>
      </w:r>
      <w:r w:rsidR="000734B1" w:rsidRPr="00D440C1">
        <w:rPr>
          <w:rFonts w:ascii="Book Antiqua" w:hAnsi="Book Antiqua" w:cstheme="majorBidi"/>
          <w:sz w:val="24"/>
          <w:szCs w:val="24"/>
        </w:rPr>
        <w:t xml:space="preserve"> lymph node meta</w:t>
      </w:r>
      <w:r w:rsidR="003C6866" w:rsidRPr="00D440C1">
        <w:rPr>
          <w:rFonts w:ascii="Book Antiqua" w:hAnsi="Book Antiqua" w:cstheme="majorBidi"/>
          <w:sz w:val="24"/>
          <w:szCs w:val="24"/>
        </w:rPr>
        <w:t>stases were found on only 8 from</w:t>
      </w:r>
      <w:r w:rsidR="000734B1" w:rsidRPr="00D440C1">
        <w:rPr>
          <w:rFonts w:ascii="Book Antiqua" w:hAnsi="Book Antiqua" w:cstheme="majorBidi"/>
          <w:sz w:val="24"/>
          <w:szCs w:val="24"/>
        </w:rPr>
        <w:t xml:space="preserve"> 175 patients </w:t>
      </w:r>
      <w:r w:rsidR="003C6866" w:rsidRPr="00D440C1">
        <w:rPr>
          <w:rFonts w:ascii="Book Antiqua" w:hAnsi="Book Antiqua" w:cstheme="majorBidi"/>
          <w:sz w:val="24"/>
          <w:szCs w:val="24"/>
        </w:rPr>
        <w:t>(</w:t>
      </w:r>
      <w:r w:rsidR="000734B1" w:rsidRPr="00D440C1">
        <w:rPr>
          <w:rFonts w:ascii="Book Antiqua" w:hAnsi="Book Antiqua" w:cstheme="majorBidi"/>
          <w:sz w:val="24"/>
          <w:szCs w:val="24"/>
        </w:rPr>
        <w:t>8%</w:t>
      </w:r>
      <w:r w:rsidR="003C6866" w:rsidRPr="00D440C1">
        <w:rPr>
          <w:rFonts w:ascii="Book Antiqua" w:hAnsi="Book Antiqua" w:cstheme="majorBidi"/>
          <w:sz w:val="24"/>
          <w:szCs w:val="24"/>
        </w:rPr>
        <w:t>)</w:t>
      </w:r>
      <w:r w:rsidR="00791083" w:rsidRPr="00D440C1">
        <w:rPr>
          <w:rFonts w:ascii="Book Antiqua" w:hAnsi="Book Antiqua" w:cstheme="majorBidi"/>
          <w:sz w:val="24"/>
          <w:szCs w:val="24"/>
        </w:rPr>
        <w:t xml:space="preserve"> this may confirm the previous data.</w:t>
      </w:r>
    </w:p>
    <w:p w:rsidR="0010707B" w:rsidRPr="00D440C1" w:rsidRDefault="00F7520D" w:rsidP="00D440C1">
      <w:pPr>
        <w:autoSpaceDE w:val="0"/>
        <w:autoSpaceDN w:val="0"/>
        <w:bidi w:val="0"/>
        <w:adjustRightInd w:val="0"/>
        <w:spacing w:after="0" w:line="360" w:lineRule="auto"/>
        <w:ind w:firstLineChars="100" w:firstLine="240"/>
        <w:jc w:val="both"/>
        <w:rPr>
          <w:rFonts w:ascii="Book Antiqua" w:hAnsi="Book Antiqua" w:cstheme="majorBidi"/>
          <w:sz w:val="24"/>
          <w:szCs w:val="24"/>
          <w:lang w:bidi="ar-EG"/>
        </w:rPr>
      </w:pPr>
      <w:r w:rsidRPr="00D440C1">
        <w:rPr>
          <w:rFonts w:ascii="Book Antiqua" w:hAnsi="Book Antiqua" w:cstheme="majorBidi"/>
          <w:sz w:val="24"/>
          <w:szCs w:val="24"/>
          <w:lang w:bidi="ar-EG"/>
        </w:rPr>
        <w:t>D</w:t>
      </w:r>
      <w:r w:rsidR="0010707B" w:rsidRPr="00D440C1">
        <w:rPr>
          <w:rFonts w:ascii="Book Antiqua" w:hAnsi="Book Antiqua" w:cstheme="majorBidi"/>
          <w:sz w:val="24"/>
          <w:szCs w:val="24"/>
          <w:lang w:bidi="ar-EG"/>
        </w:rPr>
        <w:t xml:space="preserve">espite </w:t>
      </w:r>
      <w:r w:rsidRPr="00D440C1">
        <w:rPr>
          <w:rFonts w:ascii="Book Antiqua" w:hAnsi="Book Antiqua" w:cstheme="majorBidi"/>
          <w:sz w:val="24"/>
          <w:szCs w:val="24"/>
          <w:lang w:bidi="ar-EG"/>
        </w:rPr>
        <w:t>the</w:t>
      </w:r>
      <w:r w:rsidR="0010707B" w:rsidRPr="00D440C1">
        <w:rPr>
          <w:rFonts w:ascii="Book Antiqua" w:hAnsi="Book Antiqua" w:cstheme="majorBidi"/>
          <w:sz w:val="24"/>
          <w:szCs w:val="24"/>
          <w:lang w:bidi="ar-EG"/>
        </w:rPr>
        <w:t xml:space="preserve"> relatively </w:t>
      </w:r>
      <w:r w:rsidR="00626687" w:rsidRPr="00D440C1">
        <w:rPr>
          <w:rFonts w:ascii="Book Antiqua" w:hAnsi="Book Antiqua" w:cstheme="majorBidi"/>
          <w:sz w:val="24"/>
          <w:szCs w:val="24"/>
          <w:lang w:bidi="ar-EG"/>
        </w:rPr>
        <w:t>indolent tumor biology</w:t>
      </w:r>
      <w:r w:rsidRPr="00D440C1">
        <w:rPr>
          <w:rFonts w:ascii="Book Antiqua" w:hAnsi="Book Antiqua" w:cstheme="majorBidi"/>
          <w:sz w:val="24"/>
          <w:szCs w:val="24"/>
        </w:rPr>
        <w:t xml:space="preserve"> of FL-HCC, it recurs after surgical resection</w:t>
      </w:r>
      <w:r w:rsidR="00626687" w:rsidRPr="00D440C1">
        <w:rPr>
          <w:rFonts w:ascii="Book Antiqua" w:hAnsi="Book Antiqua" w:cstheme="majorBidi"/>
          <w:sz w:val="24"/>
          <w:szCs w:val="24"/>
          <w:lang w:bidi="ar-EG"/>
        </w:rPr>
        <w:t>. The site</w:t>
      </w:r>
      <w:r w:rsidR="0010707B" w:rsidRPr="00D440C1">
        <w:rPr>
          <w:rFonts w:ascii="Book Antiqua" w:hAnsi="Book Antiqua" w:cstheme="majorBidi"/>
          <w:sz w:val="24"/>
          <w:szCs w:val="24"/>
          <w:lang w:bidi="ar-EG"/>
        </w:rPr>
        <w:t xml:space="preserve"> of recurrences includes the liver, regional lymph nodes, </w:t>
      </w:r>
      <w:r w:rsidR="003607EA" w:rsidRPr="00D440C1">
        <w:rPr>
          <w:rFonts w:ascii="Book Antiqua" w:hAnsi="Book Antiqua" w:cstheme="majorBidi"/>
          <w:sz w:val="24"/>
          <w:szCs w:val="24"/>
          <w:lang w:bidi="ar-EG"/>
        </w:rPr>
        <w:t>peritoneum</w:t>
      </w:r>
      <w:r w:rsidR="00D440C1" w:rsidRPr="00D440C1">
        <w:rPr>
          <w:rFonts w:ascii="Book Antiqua" w:hAnsi="Book Antiqua" w:cstheme="majorBidi"/>
          <w:sz w:val="24"/>
          <w:szCs w:val="24"/>
          <w:lang w:bidi="ar-EG"/>
        </w:rPr>
        <w:t>, and lung</w:t>
      </w:r>
      <w:r w:rsidR="00007DD3" w:rsidRPr="00D440C1">
        <w:rPr>
          <w:rFonts w:ascii="Book Antiqua" w:hAnsi="Book Antiqua" w:cstheme="majorBidi"/>
          <w:bCs/>
          <w:sz w:val="24"/>
          <w:szCs w:val="24"/>
          <w:vertAlign w:val="superscript"/>
          <w:lang w:bidi="ar-EG"/>
        </w:rPr>
        <w:t>[</w:t>
      </w:r>
      <w:r w:rsidR="002A15EB" w:rsidRPr="00D440C1">
        <w:rPr>
          <w:rFonts w:ascii="Book Antiqua" w:hAnsi="Book Antiqua" w:cstheme="majorBidi"/>
          <w:bCs/>
          <w:sz w:val="24"/>
          <w:szCs w:val="24"/>
          <w:vertAlign w:val="superscript"/>
          <w:lang w:bidi="ar-EG"/>
        </w:rPr>
        <w:t>2</w:t>
      </w:r>
      <w:r w:rsidR="00795705">
        <w:rPr>
          <w:rFonts w:ascii="Book Antiqua" w:hAnsi="Book Antiqua" w:cstheme="majorBidi" w:hint="eastAsia"/>
          <w:bCs/>
          <w:sz w:val="24"/>
          <w:szCs w:val="24"/>
          <w:vertAlign w:val="superscript"/>
          <w:lang w:eastAsia="zh-CN" w:bidi="ar-EG"/>
        </w:rPr>
        <w:t>3</w:t>
      </w:r>
      <w:r w:rsidR="00007DD3" w:rsidRPr="00D440C1">
        <w:rPr>
          <w:rFonts w:ascii="Book Antiqua" w:hAnsi="Book Antiqua" w:cstheme="majorBidi"/>
          <w:bCs/>
          <w:sz w:val="24"/>
          <w:szCs w:val="24"/>
          <w:vertAlign w:val="superscript"/>
          <w:lang w:bidi="ar-EG"/>
        </w:rPr>
        <w:t>]</w:t>
      </w:r>
      <w:r w:rsidR="003607EA" w:rsidRPr="00D440C1">
        <w:rPr>
          <w:rFonts w:ascii="Book Antiqua" w:hAnsi="Book Antiqua" w:cstheme="majorBidi"/>
          <w:sz w:val="24"/>
          <w:szCs w:val="24"/>
          <w:lang w:bidi="ar-EG"/>
        </w:rPr>
        <w:t>.</w:t>
      </w:r>
      <w:r w:rsidR="00D440C1" w:rsidRPr="00D440C1">
        <w:rPr>
          <w:rFonts w:ascii="Book Antiqua" w:hAnsi="Book Antiqua" w:cstheme="majorBidi" w:hint="eastAsia"/>
          <w:sz w:val="24"/>
          <w:szCs w:val="24"/>
          <w:lang w:eastAsia="zh-CN" w:bidi="ar-EG"/>
        </w:rPr>
        <w:t xml:space="preserve"> </w:t>
      </w:r>
      <w:r w:rsidR="00DE27CA" w:rsidRPr="00D440C1">
        <w:rPr>
          <w:rFonts w:ascii="Book Antiqua" w:hAnsi="Book Antiqua" w:cstheme="majorBidi"/>
          <w:sz w:val="24"/>
          <w:szCs w:val="24"/>
          <w:lang w:bidi="ar-EG"/>
        </w:rPr>
        <w:t>S</w:t>
      </w:r>
      <w:r w:rsidR="00CB77AE" w:rsidRPr="00D440C1">
        <w:rPr>
          <w:rFonts w:ascii="Book Antiqua" w:hAnsi="Book Antiqua" w:cstheme="majorBidi"/>
          <w:sz w:val="24"/>
          <w:szCs w:val="24"/>
          <w:lang w:bidi="ar-EG"/>
        </w:rPr>
        <w:t xml:space="preserve">ome authors </w:t>
      </w:r>
      <w:r w:rsidRPr="00D440C1">
        <w:rPr>
          <w:rFonts w:ascii="Book Antiqua" w:hAnsi="Book Antiqua" w:cstheme="majorBidi"/>
          <w:sz w:val="24"/>
          <w:szCs w:val="24"/>
          <w:lang w:bidi="ar-EG"/>
        </w:rPr>
        <w:t>recommend</w:t>
      </w:r>
      <w:r w:rsidR="00CB77AE" w:rsidRPr="00D440C1">
        <w:rPr>
          <w:rFonts w:ascii="Book Antiqua" w:hAnsi="Book Antiqua" w:cstheme="majorBidi"/>
          <w:sz w:val="24"/>
          <w:szCs w:val="24"/>
          <w:lang w:bidi="ar-EG"/>
        </w:rPr>
        <w:t xml:space="preserve"> resection of a recurrent disease</w:t>
      </w:r>
      <w:r w:rsidR="00DE27CA" w:rsidRPr="00D440C1">
        <w:rPr>
          <w:rFonts w:ascii="Book Antiqua" w:hAnsi="Book Antiqua" w:cstheme="majorBidi"/>
          <w:sz w:val="24"/>
          <w:szCs w:val="24"/>
          <w:lang w:bidi="ar-EG"/>
        </w:rPr>
        <w:t xml:space="preserve"> due to its indolent course and absence of alternative treatment option</w:t>
      </w:r>
      <w:r w:rsidR="00007DD3" w:rsidRPr="00D440C1">
        <w:rPr>
          <w:rFonts w:ascii="Book Antiqua" w:hAnsi="Book Antiqua" w:cstheme="majorBidi"/>
          <w:bCs/>
          <w:sz w:val="24"/>
          <w:szCs w:val="24"/>
          <w:vertAlign w:val="superscript"/>
          <w:lang w:bidi="ar-EG"/>
        </w:rPr>
        <w:t>[</w:t>
      </w:r>
      <w:r w:rsidR="00FD5480" w:rsidRPr="00D440C1">
        <w:rPr>
          <w:rFonts w:ascii="Book Antiqua" w:hAnsi="Book Antiqua" w:cstheme="majorBidi"/>
          <w:bCs/>
          <w:sz w:val="24"/>
          <w:szCs w:val="24"/>
          <w:vertAlign w:val="superscript"/>
          <w:lang w:bidi="ar-EG"/>
        </w:rPr>
        <w:t>2</w:t>
      </w:r>
      <w:r w:rsidR="00007DD3" w:rsidRPr="00D440C1">
        <w:rPr>
          <w:rFonts w:ascii="Book Antiqua" w:hAnsi="Book Antiqua" w:cstheme="majorBidi"/>
          <w:bCs/>
          <w:sz w:val="24"/>
          <w:szCs w:val="24"/>
          <w:vertAlign w:val="superscript"/>
          <w:lang w:bidi="ar-EG"/>
        </w:rPr>
        <w:t>]</w:t>
      </w:r>
      <w:r w:rsidR="00CB77AE" w:rsidRPr="00D440C1">
        <w:rPr>
          <w:rFonts w:ascii="Book Antiqua" w:hAnsi="Book Antiqua" w:cstheme="majorBidi"/>
          <w:bCs/>
          <w:sz w:val="24"/>
          <w:szCs w:val="24"/>
          <w:lang w:bidi="ar-EG"/>
        </w:rPr>
        <w:t>.</w:t>
      </w:r>
      <w:r w:rsidR="00CB77AE" w:rsidRPr="00D440C1">
        <w:rPr>
          <w:rFonts w:ascii="Book Antiqua" w:hAnsi="Book Antiqua" w:cstheme="majorBidi"/>
          <w:sz w:val="24"/>
          <w:szCs w:val="24"/>
          <w:lang w:bidi="ar-EG"/>
        </w:rPr>
        <w:t xml:space="preserve"> F</w:t>
      </w:r>
      <w:r w:rsidR="00DE27CA" w:rsidRPr="00D440C1">
        <w:rPr>
          <w:rFonts w:ascii="Book Antiqua" w:hAnsi="Book Antiqua" w:cstheme="majorBidi"/>
          <w:sz w:val="24"/>
          <w:szCs w:val="24"/>
          <w:lang w:bidi="ar-EG"/>
        </w:rPr>
        <w:t xml:space="preserve">our patients (18%) </w:t>
      </w:r>
      <w:r w:rsidR="003607EA" w:rsidRPr="00D440C1">
        <w:rPr>
          <w:rFonts w:ascii="Book Antiqua" w:hAnsi="Book Antiqua" w:cstheme="majorBidi"/>
          <w:sz w:val="24"/>
          <w:szCs w:val="24"/>
          <w:lang w:bidi="ar-EG"/>
        </w:rPr>
        <w:t xml:space="preserve">underwent a second </w:t>
      </w:r>
      <w:r w:rsidR="00DE27CA" w:rsidRPr="00D440C1">
        <w:rPr>
          <w:rFonts w:ascii="Book Antiqua" w:hAnsi="Book Antiqua" w:cstheme="majorBidi"/>
          <w:sz w:val="24"/>
          <w:szCs w:val="24"/>
          <w:lang w:bidi="ar-EG"/>
        </w:rPr>
        <w:t>surgery</w:t>
      </w:r>
      <w:r w:rsidR="003607EA" w:rsidRPr="00D440C1">
        <w:rPr>
          <w:rFonts w:ascii="Book Antiqua" w:hAnsi="Book Antiqua" w:cstheme="majorBidi"/>
          <w:sz w:val="24"/>
          <w:szCs w:val="24"/>
          <w:lang w:bidi="ar-EG"/>
        </w:rPr>
        <w:t xml:space="preserve"> for a recurrent disease.</w:t>
      </w:r>
      <w:r w:rsidR="00CB77AE" w:rsidRPr="00D440C1">
        <w:rPr>
          <w:rFonts w:ascii="Book Antiqua" w:hAnsi="Book Antiqua" w:cstheme="majorBidi"/>
          <w:sz w:val="24"/>
          <w:szCs w:val="24"/>
          <w:lang w:bidi="ar-EG"/>
        </w:rPr>
        <w:t xml:space="preserve"> Three patients</w:t>
      </w:r>
      <w:r w:rsidR="006E7A48" w:rsidRPr="00D440C1">
        <w:rPr>
          <w:rFonts w:ascii="Book Antiqua" w:hAnsi="Book Antiqua" w:cstheme="majorBidi"/>
          <w:sz w:val="24"/>
          <w:szCs w:val="24"/>
          <w:lang w:bidi="ar-EG"/>
        </w:rPr>
        <w:t xml:space="preserve"> underwent hepatic</w:t>
      </w:r>
      <w:r w:rsidR="00CB77AE" w:rsidRPr="00D440C1">
        <w:rPr>
          <w:rFonts w:ascii="Book Antiqua" w:hAnsi="Book Antiqua" w:cstheme="majorBidi"/>
          <w:sz w:val="24"/>
          <w:szCs w:val="24"/>
          <w:lang w:bidi="ar-EG"/>
        </w:rPr>
        <w:t xml:space="preserve"> resection while one patient</w:t>
      </w:r>
      <w:r w:rsidR="006E7A48" w:rsidRPr="00D440C1">
        <w:rPr>
          <w:rFonts w:ascii="Book Antiqua" w:hAnsi="Book Antiqua" w:cstheme="majorBidi"/>
          <w:sz w:val="24"/>
          <w:szCs w:val="24"/>
          <w:lang w:bidi="ar-EG"/>
        </w:rPr>
        <w:t xml:space="preserve"> underwent resection of large retro-caval lymph node. </w:t>
      </w:r>
      <w:r w:rsidR="003607EA" w:rsidRPr="00D440C1">
        <w:rPr>
          <w:rFonts w:ascii="Book Antiqua" w:hAnsi="Book Antiqua" w:cstheme="majorBidi"/>
          <w:sz w:val="24"/>
          <w:szCs w:val="24"/>
          <w:lang w:bidi="ar-EG"/>
        </w:rPr>
        <w:t>This rate is lower than the report</w:t>
      </w:r>
      <w:r w:rsidR="00D440C1" w:rsidRPr="00D440C1">
        <w:rPr>
          <w:rFonts w:ascii="Book Antiqua" w:hAnsi="Book Antiqua" w:cstheme="majorBidi"/>
          <w:sz w:val="24"/>
          <w:szCs w:val="24"/>
          <w:lang w:bidi="ar-EG"/>
        </w:rPr>
        <w:t>s 50%-61% in the other series</w:t>
      </w:r>
      <w:r w:rsidR="00007DD3" w:rsidRPr="00D440C1">
        <w:rPr>
          <w:rFonts w:ascii="Book Antiqua" w:hAnsi="Book Antiqua" w:cstheme="majorBidi"/>
          <w:bCs/>
          <w:sz w:val="24"/>
          <w:szCs w:val="24"/>
          <w:vertAlign w:val="superscript"/>
          <w:lang w:bidi="ar-EG"/>
        </w:rPr>
        <w:t>[</w:t>
      </w:r>
      <w:r w:rsidR="00FD5480" w:rsidRPr="00D440C1">
        <w:rPr>
          <w:rFonts w:ascii="Book Antiqua" w:hAnsi="Book Antiqua" w:cstheme="majorBidi"/>
          <w:bCs/>
          <w:sz w:val="24"/>
          <w:szCs w:val="24"/>
          <w:vertAlign w:val="superscript"/>
          <w:lang w:bidi="ar-EG"/>
        </w:rPr>
        <w:t>18</w:t>
      </w:r>
      <w:r w:rsidR="00D440C1" w:rsidRPr="00D440C1">
        <w:rPr>
          <w:rFonts w:ascii="Book Antiqua" w:hAnsi="Book Antiqua" w:cstheme="majorBidi"/>
          <w:bCs/>
          <w:sz w:val="24"/>
          <w:szCs w:val="24"/>
          <w:vertAlign w:val="superscript"/>
          <w:lang w:bidi="ar-EG"/>
        </w:rPr>
        <w:t>,</w:t>
      </w:r>
      <w:r w:rsidR="00FD5480" w:rsidRPr="00D440C1">
        <w:rPr>
          <w:rFonts w:ascii="Book Antiqua" w:hAnsi="Book Antiqua" w:cstheme="majorBidi"/>
          <w:bCs/>
          <w:sz w:val="24"/>
          <w:szCs w:val="24"/>
          <w:vertAlign w:val="superscript"/>
          <w:lang w:bidi="ar-EG"/>
        </w:rPr>
        <w:t>21</w:t>
      </w:r>
      <w:r w:rsidR="00007DD3" w:rsidRPr="00D440C1">
        <w:rPr>
          <w:rFonts w:ascii="Book Antiqua" w:hAnsi="Book Antiqua" w:cstheme="majorBidi"/>
          <w:bCs/>
          <w:sz w:val="24"/>
          <w:szCs w:val="24"/>
          <w:vertAlign w:val="superscript"/>
          <w:lang w:bidi="ar-EG"/>
        </w:rPr>
        <w:t>]</w:t>
      </w:r>
      <w:r w:rsidR="003607EA" w:rsidRPr="00D440C1">
        <w:rPr>
          <w:rFonts w:ascii="Book Antiqua" w:hAnsi="Book Antiqua" w:cstheme="majorBidi"/>
          <w:bCs/>
          <w:sz w:val="24"/>
          <w:szCs w:val="24"/>
          <w:lang w:bidi="ar-EG"/>
        </w:rPr>
        <w:t>.</w:t>
      </w:r>
      <w:r w:rsidR="003607EA" w:rsidRPr="00D440C1">
        <w:rPr>
          <w:rFonts w:ascii="Book Antiqua" w:hAnsi="Book Antiqua" w:cstheme="majorBidi"/>
          <w:sz w:val="24"/>
          <w:szCs w:val="24"/>
          <w:lang w:bidi="ar-EG"/>
        </w:rPr>
        <w:t xml:space="preserve"> However, the median survival was 28 mo after the second operation.</w:t>
      </w:r>
    </w:p>
    <w:p w:rsidR="00070710" w:rsidRPr="00D440C1" w:rsidRDefault="00626687" w:rsidP="00D440C1">
      <w:pPr>
        <w:autoSpaceDE w:val="0"/>
        <w:autoSpaceDN w:val="0"/>
        <w:bidi w:val="0"/>
        <w:adjustRightInd w:val="0"/>
        <w:spacing w:after="0" w:line="360" w:lineRule="auto"/>
        <w:ind w:firstLineChars="100" w:firstLine="240"/>
        <w:jc w:val="both"/>
        <w:rPr>
          <w:rFonts w:ascii="Book Antiqua" w:hAnsi="Book Antiqua" w:cstheme="majorBidi"/>
          <w:sz w:val="24"/>
          <w:szCs w:val="24"/>
          <w:lang w:bidi="ar-EG"/>
        </w:rPr>
      </w:pPr>
      <w:r w:rsidRPr="00D440C1">
        <w:rPr>
          <w:rFonts w:ascii="Book Antiqua" w:hAnsi="Book Antiqua" w:cstheme="majorBidi"/>
          <w:sz w:val="24"/>
          <w:szCs w:val="24"/>
        </w:rPr>
        <w:t xml:space="preserve">The aggressiveness and outcomes of FL-HCC vary significantly between </w:t>
      </w:r>
      <w:r w:rsidR="00070710" w:rsidRPr="00D440C1">
        <w:rPr>
          <w:rFonts w:ascii="Book Antiqua" w:hAnsi="Book Antiqua" w:cstheme="majorBidi"/>
          <w:sz w:val="24"/>
          <w:szCs w:val="24"/>
        </w:rPr>
        <w:t>previously</w:t>
      </w:r>
      <w:r w:rsidRPr="00D440C1">
        <w:rPr>
          <w:rFonts w:ascii="Book Antiqua" w:hAnsi="Book Antiqua" w:cstheme="majorBidi"/>
          <w:sz w:val="24"/>
          <w:szCs w:val="24"/>
        </w:rPr>
        <w:t xml:space="preserve"> published series</w:t>
      </w:r>
      <w:r w:rsidR="00070710" w:rsidRPr="00D440C1">
        <w:rPr>
          <w:rFonts w:ascii="Book Antiqua" w:hAnsi="Book Antiqua" w:cstheme="majorBidi"/>
          <w:sz w:val="24"/>
          <w:szCs w:val="24"/>
        </w:rPr>
        <w:t>. Some studies reported that FL-HCC is less a</w:t>
      </w:r>
      <w:r w:rsidR="00D440C1" w:rsidRPr="00D440C1">
        <w:rPr>
          <w:rFonts w:ascii="Book Antiqua" w:hAnsi="Book Antiqua" w:cstheme="majorBidi"/>
          <w:sz w:val="24"/>
          <w:szCs w:val="24"/>
        </w:rPr>
        <w:t>ggressive than conventional HCC</w:t>
      </w:r>
      <w:r w:rsidR="00007DD3" w:rsidRPr="00D440C1">
        <w:rPr>
          <w:rFonts w:ascii="Book Antiqua" w:hAnsi="Book Antiqua" w:cstheme="majorBidi"/>
          <w:bCs/>
          <w:sz w:val="24"/>
          <w:szCs w:val="24"/>
          <w:vertAlign w:val="superscript"/>
        </w:rPr>
        <w:t>[</w:t>
      </w:r>
      <w:r w:rsidR="00070710" w:rsidRPr="00D440C1">
        <w:rPr>
          <w:rFonts w:ascii="Book Antiqua" w:hAnsi="Book Antiqua" w:cstheme="majorBidi"/>
          <w:bCs/>
          <w:sz w:val="24"/>
          <w:szCs w:val="24"/>
          <w:vertAlign w:val="superscript"/>
        </w:rPr>
        <w:t>8-10</w:t>
      </w:r>
      <w:r w:rsidR="00D440C1" w:rsidRPr="00D440C1">
        <w:rPr>
          <w:rFonts w:ascii="Book Antiqua" w:hAnsi="Book Antiqua" w:cstheme="majorBidi"/>
          <w:bCs/>
          <w:sz w:val="24"/>
          <w:szCs w:val="24"/>
          <w:vertAlign w:val="superscript"/>
        </w:rPr>
        <w:t>,2</w:t>
      </w:r>
      <w:r w:rsidR="00795705">
        <w:rPr>
          <w:rFonts w:ascii="Book Antiqua" w:hAnsi="Book Antiqua" w:cstheme="majorBidi" w:hint="eastAsia"/>
          <w:bCs/>
          <w:sz w:val="24"/>
          <w:szCs w:val="24"/>
          <w:vertAlign w:val="superscript"/>
          <w:lang w:eastAsia="zh-CN"/>
        </w:rPr>
        <w:t>4</w:t>
      </w:r>
      <w:r w:rsidR="00D440C1" w:rsidRPr="00D440C1">
        <w:rPr>
          <w:rFonts w:ascii="Book Antiqua" w:hAnsi="Book Antiqua" w:cstheme="majorBidi"/>
          <w:bCs/>
          <w:sz w:val="24"/>
          <w:szCs w:val="24"/>
          <w:vertAlign w:val="superscript"/>
        </w:rPr>
        <w:t>,</w:t>
      </w:r>
      <w:r w:rsidR="000E5579" w:rsidRPr="00D440C1">
        <w:rPr>
          <w:rFonts w:ascii="Book Antiqua" w:hAnsi="Book Antiqua" w:cstheme="majorBidi"/>
          <w:bCs/>
          <w:sz w:val="24"/>
          <w:szCs w:val="24"/>
          <w:vertAlign w:val="superscript"/>
        </w:rPr>
        <w:t>2</w:t>
      </w:r>
      <w:r w:rsidR="00795705">
        <w:rPr>
          <w:rFonts w:ascii="Book Antiqua" w:hAnsi="Book Antiqua" w:cstheme="majorBidi" w:hint="eastAsia"/>
          <w:bCs/>
          <w:sz w:val="24"/>
          <w:szCs w:val="24"/>
          <w:vertAlign w:val="superscript"/>
          <w:lang w:eastAsia="zh-CN"/>
        </w:rPr>
        <w:t>5</w:t>
      </w:r>
      <w:r w:rsidR="00007DD3" w:rsidRPr="00D440C1">
        <w:rPr>
          <w:rFonts w:ascii="Book Antiqua" w:hAnsi="Book Antiqua" w:cstheme="majorBidi"/>
          <w:bCs/>
          <w:sz w:val="24"/>
          <w:szCs w:val="24"/>
          <w:vertAlign w:val="superscript"/>
        </w:rPr>
        <w:t>]</w:t>
      </w:r>
      <w:r w:rsidR="00070710" w:rsidRPr="00D440C1">
        <w:rPr>
          <w:rFonts w:ascii="Book Antiqua" w:hAnsi="Book Antiqua" w:cstheme="majorBidi"/>
          <w:bCs/>
          <w:sz w:val="24"/>
          <w:szCs w:val="24"/>
        </w:rPr>
        <w:t>.</w:t>
      </w:r>
      <w:r w:rsidR="00070710" w:rsidRPr="00D440C1">
        <w:rPr>
          <w:rFonts w:ascii="Book Antiqua" w:hAnsi="Book Antiqua" w:cstheme="majorBidi"/>
          <w:sz w:val="24"/>
          <w:szCs w:val="24"/>
        </w:rPr>
        <w:t xml:space="preserve"> Other </w:t>
      </w:r>
      <w:r w:rsidR="00DE27CA" w:rsidRPr="00D440C1">
        <w:rPr>
          <w:rFonts w:ascii="Book Antiqua" w:hAnsi="Book Antiqua" w:cstheme="majorBidi"/>
          <w:sz w:val="24"/>
          <w:szCs w:val="24"/>
        </w:rPr>
        <w:t>series reported</w:t>
      </w:r>
      <w:r w:rsidR="00070710" w:rsidRPr="00D440C1">
        <w:rPr>
          <w:rFonts w:ascii="Book Antiqua" w:hAnsi="Book Antiqua" w:cstheme="majorBidi"/>
          <w:sz w:val="24"/>
          <w:szCs w:val="24"/>
        </w:rPr>
        <w:t xml:space="preserve"> that survival of FL-</w:t>
      </w:r>
      <w:r w:rsidR="00D440C1" w:rsidRPr="00D440C1">
        <w:rPr>
          <w:rFonts w:ascii="Book Antiqua" w:hAnsi="Book Antiqua" w:cstheme="majorBidi"/>
          <w:sz w:val="24"/>
          <w:szCs w:val="24"/>
        </w:rPr>
        <w:t>HCC was similar with common HCC</w:t>
      </w:r>
      <w:r w:rsidR="00007DD3" w:rsidRPr="00D440C1">
        <w:rPr>
          <w:rFonts w:ascii="Book Antiqua" w:hAnsi="Book Antiqua" w:cstheme="majorBidi"/>
          <w:bCs/>
          <w:sz w:val="24"/>
          <w:szCs w:val="24"/>
          <w:vertAlign w:val="superscript"/>
        </w:rPr>
        <w:t>[</w:t>
      </w:r>
      <w:r w:rsidR="00070710" w:rsidRPr="00D440C1">
        <w:rPr>
          <w:rFonts w:ascii="Book Antiqua" w:hAnsi="Book Antiqua" w:cstheme="majorBidi"/>
          <w:bCs/>
          <w:sz w:val="24"/>
          <w:szCs w:val="24"/>
          <w:vertAlign w:val="superscript"/>
        </w:rPr>
        <w:t>12,14</w:t>
      </w:r>
      <w:r w:rsidR="00007DD3" w:rsidRPr="00D440C1">
        <w:rPr>
          <w:rFonts w:ascii="Book Antiqua" w:hAnsi="Book Antiqua" w:cstheme="majorBidi"/>
          <w:bCs/>
          <w:sz w:val="24"/>
          <w:szCs w:val="24"/>
          <w:vertAlign w:val="superscript"/>
        </w:rPr>
        <w:t>]</w:t>
      </w:r>
      <w:r w:rsidR="00D440C1" w:rsidRPr="00D440C1">
        <w:rPr>
          <w:rFonts w:ascii="Book Antiqua" w:hAnsi="Book Antiqua" w:cstheme="majorBidi" w:hint="eastAsia"/>
          <w:sz w:val="24"/>
          <w:szCs w:val="24"/>
          <w:lang w:eastAsia="zh-CN"/>
        </w:rPr>
        <w:t xml:space="preserve"> </w:t>
      </w:r>
      <w:r w:rsidR="000E5579" w:rsidRPr="00D440C1">
        <w:rPr>
          <w:rFonts w:ascii="Book Antiqua" w:hAnsi="Book Antiqua" w:cstheme="majorBidi"/>
          <w:sz w:val="24"/>
          <w:szCs w:val="24"/>
        </w:rPr>
        <w:t>while other pathology and hepatology texts mention that it is asso</w:t>
      </w:r>
      <w:r w:rsidR="00D440C1" w:rsidRPr="00D440C1">
        <w:rPr>
          <w:rFonts w:ascii="Book Antiqua" w:hAnsi="Book Antiqua" w:cstheme="majorBidi"/>
          <w:sz w:val="24"/>
          <w:szCs w:val="24"/>
        </w:rPr>
        <w:t>ciated with favorable prognosis</w:t>
      </w:r>
      <w:r w:rsidR="00007DD3" w:rsidRPr="00D440C1">
        <w:rPr>
          <w:rFonts w:ascii="Book Antiqua" w:hAnsi="Book Antiqua" w:cstheme="majorBidi"/>
          <w:bCs/>
          <w:sz w:val="24"/>
          <w:szCs w:val="24"/>
          <w:vertAlign w:val="superscript"/>
        </w:rPr>
        <w:t>[</w:t>
      </w:r>
      <w:r w:rsidR="000E5579" w:rsidRPr="00D440C1">
        <w:rPr>
          <w:rFonts w:ascii="Book Antiqua" w:hAnsi="Book Antiqua" w:cstheme="majorBidi"/>
          <w:bCs/>
          <w:sz w:val="24"/>
          <w:szCs w:val="24"/>
          <w:vertAlign w:val="superscript"/>
        </w:rPr>
        <w:t>2</w:t>
      </w:r>
      <w:r w:rsidR="00795705">
        <w:rPr>
          <w:rFonts w:ascii="Book Antiqua" w:hAnsi="Book Antiqua" w:cstheme="majorBidi" w:hint="eastAsia"/>
          <w:bCs/>
          <w:sz w:val="24"/>
          <w:szCs w:val="24"/>
          <w:vertAlign w:val="superscript"/>
          <w:lang w:eastAsia="zh-CN"/>
        </w:rPr>
        <w:t>6</w:t>
      </w:r>
      <w:r w:rsidR="000E5579" w:rsidRPr="00D440C1">
        <w:rPr>
          <w:rFonts w:ascii="Book Antiqua" w:hAnsi="Book Antiqua" w:cstheme="majorBidi"/>
          <w:bCs/>
          <w:sz w:val="24"/>
          <w:szCs w:val="24"/>
          <w:vertAlign w:val="superscript"/>
        </w:rPr>
        <w:t>-</w:t>
      </w:r>
      <w:r w:rsidR="00795705">
        <w:rPr>
          <w:rFonts w:ascii="Book Antiqua" w:hAnsi="Book Antiqua" w:cstheme="majorBidi" w:hint="eastAsia"/>
          <w:bCs/>
          <w:sz w:val="24"/>
          <w:szCs w:val="24"/>
          <w:vertAlign w:val="superscript"/>
          <w:lang w:eastAsia="zh-CN"/>
        </w:rPr>
        <w:t>29</w:t>
      </w:r>
      <w:r w:rsidR="00007DD3" w:rsidRPr="00D440C1">
        <w:rPr>
          <w:rFonts w:ascii="Book Antiqua" w:hAnsi="Book Antiqua" w:cstheme="majorBidi"/>
          <w:sz w:val="24"/>
          <w:szCs w:val="24"/>
          <w:vertAlign w:val="superscript"/>
        </w:rPr>
        <w:t>]</w:t>
      </w:r>
      <w:r w:rsidR="000E5579" w:rsidRPr="00D440C1">
        <w:rPr>
          <w:rFonts w:ascii="Book Antiqua" w:hAnsi="Book Antiqua" w:cstheme="majorBidi"/>
          <w:bCs/>
          <w:sz w:val="24"/>
          <w:szCs w:val="24"/>
        </w:rPr>
        <w:t>.</w:t>
      </w:r>
      <w:r w:rsidR="00D440C1" w:rsidRPr="00D440C1">
        <w:rPr>
          <w:rFonts w:ascii="Book Antiqua" w:hAnsi="Book Antiqua" w:cstheme="majorBidi" w:hint="eastAsia"/>
          <w:bCs/>
          <w:sz w:val="24"/>
          <w:szCs w:val="24"/>
          <w:lang w:eastAsia="zh-CN"/>
        </w:rPr>
        <w:t xml:space="preserve"> </w:t>
      </w:r>
      <w:r w:rsidR="00611346" w:rsidRPr="00D440C1">
        <w:rPr>
          <w:rFonts w:ascii="Book Antiqua" w:hAnsi="Book Antiqua" w:cstheme="majorBidi"/>
          <w:sz w:val="24"/>
          <w:szCs w:val="24"/>
        </w:rPr>
        <w:t>K</w:t>
      </w:r>
      <w:r w:rsidR="00D440C1" w:rsidRPr="00D440C1">
        <w:rPr>
          <w:rFonts w:ascii="Book Antiqua" w:hAnsi="Book Antiqua" w:cstheme="majorBidi"/>
          <w:sz w:val="24"/>
          <w:szCs w:val="24"/>
        </w:rPr>
        <w:t>akar</w:t>
      </w:r>
      <w:r w:rsidR="00D440C1" w:rsidRPr="00D440C1">
        <w:rPr>
          <w:rFonts w:ascii="Book Antiqua" w:hAnsi="Book Antiqua" w:cstheme="majorBidi"/>
          <w:i/>
          <w:sz w:val="24"/>
          <w:szCs w:val="24"/>
        </w:rPr>
        <w:t xml:space="preserve"> et al</w:t>
      </w:r>
      <w:r w:rsidR="00D440C1" w:rsidRPr="00D440C1">
        <w:rPr>
          <w:rFonts w:ascii="Book Antiqua" w:hAnsi="Book Antiqua" w:cstheme="majorBidi"/>
          <w:bCs/>
          <w:sz w:val="24"/>
          <w:szCs w:val="24"/>
          <w:vertAlign w:val="superscript"/>
          <w:lang w:bidi="ar-EG"/>
        </w:rPr>
        <w:t>[20]</w:t>
      </w:r>
      <w:r w:rsidR="00D440C1" w:rsidRPr="00D440C1">
        <w:rPr>
          <w:rFonts w:ascii="Book Antiqua" w:hAnsi="Book Antiqua" w:cstheme="majorBidi" w:hint="eastAsia"/>
          <w:sz w:val="24"/>
          <w:szCs w:val="24"/>
          <w:lang w:eastAsia="zh-CN"/>
        </w:rPr>
        <w:t>,</w:t>
      </w:r>
      <w:r w:rsidR="00070710" w:rsidRPr="00D440C1">
        <w:rPr>
          <w:rFonts w:ascii="Book Antiqua" w:hAnsi="Book Antiqua" w:cstheme="majorBidi"/>
          <w:sz w:val="24"/>
          <w:szCs w:val="24"/>
        </w:rPr>
        <w:t xml:space="preserve"> 2005 reported that FL-HCC is an aggressive tumor and nearly </w:t>
      </w:r>
      <w:r w:rsidR="000A5317" w:rsidRPr="00D440C1">
        <w:rPr>
          <w:rFonts w:ascii="Book Antiqua" w:hAnsi="Book Antiqua" w:cstheme="majorBidi"/>
          <w:sz w:val="24"/>
          <w:szCs w:val="24"/>
        </w:rPr>
        <w:t>that half of patients develops</w:t>
      </w:r>
      <w:r w:rsidR="00070710" w:rsidRPr="00D440C1">
        <w:rPr>
          <w:rFonts w:ascii="Book Antiqua" w:hAnsi="Book Antiqua" w:cstheme="majorBidi"/>
          <w:sz w:val="24"/>
          <w:szCs w:val="24"/>
        </w:rPr>
        <w:t xml:space="preserve"> lymph node or distant metastasis</w:t>
      </w:r>
      <w:r w:rsidR="00FD5480" w:rsidRPr="00D440C1">
        <w:rPr>
          <w:rFonts w:ascii="Book Antiqua" w:hAnsi="Book Antiqua" w:cstheme="majorBidi"/>
          <w:bCs/>
          <w:sz w:val="24"/>
          <w:szCs w:val="24"/>
          <w:lang w:bidi="ar-EG"/>
        </w:rPr>
        <w:t>.</w:t>
      </w:r>
      <w:r w:rsidR="00D440C1" w:rsidRPr="00D440C1">
        <w:rPr>
          <w:rFonts w:ascii="Book Antiqua" w:hAnsi="Book Antiqua" w:cstheme="majorBidi" w:hint="eastAsia"/>
          <w:bCs/>
          <w:sz w:val="24"/>
          <w:szCs w:val="24"/>
          <w:lang w:eastAsia="zh-CN" w:bidi="ar-EG"/>
        </w:rPr>
        <w:t xml:space="preserve"> </w:t>
      </w:r>
      <w:r w:rsidR="00FD5480" w:rsidRPr="00D440C1">
        <w:rPr>
          <w:rFonts w:ascii="Book Antiqua" w:hAnsi="Book Antiqua" w:cstheme="majorBidi"/>
          <w:sz w:val="24"/>
          <w:szCs w:val="24"/>
          <w:lang w:bidi="ar-EG"/>
        </w:rPr>
        <w:t>I</w:t>
      </w:r>
      <w:r w:rsidR="00070710" w:rsidRPr="00D440C1">
        <w:rPr>
          <w:rFonts w:ascii="Book Antiqua" w:hAnsi="Book Antiqua" w:cstheme="majorBidi"/>
          <w:sz w:val="24"/>
          <w:szCs w:val="24"/>
          <w:lang w:bidi="ar-EG"/>
        </w:rPr>
        <w:t xml:space="preserve">n our study, the </w:t>
      </w:r>
      <w:r w:rsidR="00061457" w:rsidRPr="00D440C1">
        <w:rPr>
          <w:rFonts w:ascii="Book Antiqua" w:hAnsi="Book Antiqua" w:cstheme="majorBidi"/>
          <w:sz w:val="24"/>
          <w:szCs w:val="24"/>
          <w:lang w:bidi="ar-EG"/>
        </w:rPr>
        <w:t xml:space="preserve">FL-HCC has an indolent course than common HCC, better 5-year survival can be reached in absence of </w:t>
      </w:r>
      <w:r w:rsidR="000A5317" w:rsidRPr="00D440C1">
        <w:rPr>
          <w:rFonts w:ascii="Book Antiqua" w:hAnsi="Book Antiqua" w:cstheme="majorBidi"/>
          <w:sz w:val="24"/>
          <w:szCs w:val="24"/>
          <w:lang w:bidi="ar-EG"/>
        </w:rPr>
        <w:t>vascular</w:t>
      </w:r>
      <w:r w:rsidR="00061457" w:rsidRPr="00D440C1">
        <w:rPr>
          <w:rFonts w:ascii="Book Antiqua" w:hAnsi="Book Antiqua" w:cstheme="majorBidi"/>
          <w:sz w:val="24"/>
          <w:szCs w:val="24"/>
          <w:lang w:bidi="ar-EG"/>
        </w:rPr>
        <w:t xml:space="preserve"> invasion and positive safety margins </w:t>
      </w:r>
    </w:p>
    <w:p w:rsidR="00061457" w:rsidRPr="008C1D8E" w:rsidRDefault="00061457" w:rsidP="00D440C1">
      <w:pPr>
        <w:autoSpaceDE w:val="0"/>
        <w:autoSpaceDN w:val="0"/>
        <w:bidi w:val="0"/>
        <w:adjustRightInd w:val="0"/>
        <w:spacing w:after="0" w:line="360" w:lineRule="auto"/>
        <w:ind w:firstLineChars="98" w:firstLine="235"/>
        <w:jc w:val="both"/>
        <w:rPr>
          <w:rFonts w:ascii="Book Antiqua" w:hAnsi="Book Antiqua" w:cstheme="majorBidi"/>
          <w:sz w:val="24"/>
          <w:szCs w:val="24"/>
          <w:lang w:bidi="ar-EG"/>
        </w:rPr>
      </w:pPr>
      <w:r w:rsidRPr="00D440C1">
        <w:rPr>
          <w:rFonts w:ascii="Book Antiqua" w:hAnsi="Book Antiqua" w:cstheme="majorBidi"/>
          <w:bCs/>
          <w:sz w:val="24"/>
          <w:szCs w:val="24"/>
          <w:lang w:bidi="ar-EG"/>
        </w:rPr>
        <w:t>In conclusion</w:t>
      </w:r>
      <w:r w:rsidRPr="00D440C1">
        <w:rPr>
          <w:rFonts w:ascii="Book Antiqua" w:hAnsi="Book Antiqua" w:cstheme="majorBidi"/>
          <w:sz w:val="24"/>
          <w:szCs w:val="24"/>
          <w:lang w:bidi="ar-EG"/>
        </w:rPr>
        <w:t>,</w:t>
      </w:r>
      <w:r w:rsidRPr="008C1D8E">
        <w:rPr>
          <w:rFonts w:ascii="Book Antiqua" w:hAnsi="Book Antiqua" w:cstheme="majorBidi"/>
          <w:sz w:val="24"/>
          <w:szCs w:val="24"/>
          <w:lang w:bidi="ar-EG"/>
        </w:rPr>
        <w:t xml:space="preserve"> FL-HCC </w:t>
      </w:r>
      <w:r w:rsidR="00EE1FFC" w:rsidRPr="008C1D8E">
        <w:rPr>
          <w:rFonts w:ascii="Book Antiqua" w:hAnsi="Book Antiqua" w:cstheme="majorBidi"/>
          <w:sz w:val="24"/>
          <w:szCs w:val="24"/>
          <w:lang w:bidi="ar-EG"/>
        </w:rPr>
        <w:t>has a favorable prognosis</w:t>
      </w:r>
      <w:r w:rsidRPr="008C1D8E">
        <w:rPr>
          <w:rFonts w:ascii="Book Antiqua" w:hAnsi="Book Antiqua" w:cstheme="majorBidi"/>
          <w:sz w:val="24"/>
          <w:szCs w:val="24"/>
          <w:lang w:bidi="ar-EG"/>
        </w:rPr>
        <w:t xml:space="preserve"> than common HCC and should be suspected in young patients </w:t>
      </w:r>
      <w:r w:rsidR="00EE1FFC" w:rsidRPr="008C1D8E">
        <w:rPr>
          <w:rFonts w:ascii="Book Antiqua" w:hAnsi="Book Antiqua" w:cstheme="majorBidi"/>
          <w:sz w:val="24"/>
          <w:szCs w:val="24"/>
          <w:lang w:bidi="ar-EG"/>
        </w:rPr>
        <w:t>with non cirrhotic liver</w:t>
      </w:r>
      <w:r w:rsidRPr="008C1D8E">
        <w:rPr>
          <w:rFonts w:ascii="Book Antiqua" w:hAnsi="Book Antiqua" w:cstheme="majorBidi"/>
          <w:sz w:val="24"/>
          <w:szCs w:val="24"/>
          <w:lang w:bidi="ar-EG"/>
        </w:rPr>
        <w:t>. Aggressive surgical resection should be done for all patients.</w:t>
      </w:r>
      <w:r w:rsidR="00982F32" w:rsidRPr="008C1D8E">
        <w:rPr>
          <w:rFonts w:ascii="Book Antiqua" w:hAnsi="Book Antiqua" w:cstheme="majorBidi"/>
          <w:sz w:val="24"/>
          <w:szCs w:val="24"/>
          <w:lang w:bidi="ar-EG"/>
        </w:rPr>
        <w:t xml:space="preserve"> Repeated hepatectomy or excision of recurrent disease should be considered for these patients as it has a relatively indolent course.</w:t>
      </w:r>
    </w:p>
    <w:p w:rsidR="00250391" w:rsidRPr="008C1D8E" w:rsidRDefault="00250391" w:rsidP="00C4240B">
      <w:pPr>
        <w:autoSpaceDE w:val="0"/>
        <w:autoSpaceDN w:val="0"/>
        <w:bidi w:val="0"/>
        <w:adjustRightInd w:val="0"/>
        <w:spacing w:after="0" w:line="360" w:lineRule="auto"/>
        <w:jc w:val="both"/>
        <w:rPr>
          <w:rFonts w:ascii="Book Antiqua" w:hAnsi="Book Antiqua" w:cstheme="majorBidi"/>
          <w:sz w:val="24"/>
          <w:szCs w:val="24"/>
          <w:lang w:bidi="ar-EG"/>
        </w:rPr>
      </w:pPr>
    </w:p>
    <w:p w:rsidR="002877BE" w:rsidRDefault="002877BE" w:rsidP="00C4240B">
      <w:pPr>
        <w:autoSpaceDE w:val="0"/>
        <w:autoSpaceDN w:val="0"/>
        <w:bidi w:val="0"/>
        <w:adjustRightInd w:val="0"/>
        <w:spacing w:after="0" w:line="360" w:lineRule="auto"/>
        <w:jc w:val="both"/>
        <w:rPr>
          <w:rFonts w:ascii="Book Antiqua" w:hAnsi="Book Antiqua" w:cs="Cambria,Bold"/>
          <w:b/>
          <w:bCs/>
          <w:sz w:val="24"/>
          <w:szCs w:val="24"/>
          <w:lang w:eastAsia="zh-CN"/>
        </w:rPr>
      </w:pPr>
      <w:r>
        <w:rPr>
          <w:rFonts w:ascii="Book Antiqua" w:hAnsi="Book Antiqua" w:cs="Cambria,Bold"/>
          <w:b/>
          <w:bCs/>
          <w:sz w:val="24"/>
          <w:szCs w:val="24"/>
        </w:rPr>
        <w:t>ACKNOWLEDGMENTS</w:t>
      </w:r>
    </w:p>
    <w:p w:rsidR="00250391" w:rsidRPr="008C1D8E" w:rsidRDefault="002877BE" w:rsidP="002877BE">
      <w:pPr>
        <w:autoSpaceDE w:val="0"/>
        <w:autoSpaceDN w:val="0"/>
        <w:bidi w:val="0"/>
        <w:adjustRightInd w:val="0"/>
        <w:spacing w:after="0" w:line="360" w:lineRule="auto"/>
        <w:jc w:val="both"/>
        <w:rPr>
          <w:rFonts w:ascii="Book Antiqua" w:hAnsi="Book Antiqua" w:cstheme="majorBidi"/>
          <w:sz w:val="24"/>
          <w:szCs w:val="24"/>
          <w:lang w:eastAsia="zh-CN" w:bidi="ar-EG"/>
        </w:rPr>
      </w:pPr>
      <w:r w:rsidRPr="008C1D8E">
        <w:rPr>
          <w:rFonts w:ascii="Book Antiqua" w:hAnsi="Book Antiqua" w:cstheme="majorBidi"/>
          <w:sz w:val="24"/>
          <w:szCs w:val="24"/>
          <w:lang w:bidi="ar-EG"/>
        </w:rPr>
        <w:t>W</w:t>
      </w:r>
      <w:r w:rsidR="00250391" w:rsidRPr="008C1D8E">
        <w:rPr>
          <w:rFonts w:ascii="Book Antiqua" w:hAnsi="Book Antiqua" w:cstheme="majorBidi"/>
          <w:sz w:val="24"/>
          <w:szCs w:val="24"/>
          <w:lang w:bidi="ar-EG"/>
        </w:rPr>
        <w:t>e thank all staff members of gastroenterology center</w:t>
      </w:r>
      <w:r>
        <w:rPr>
          <w:rFonts w:ascii="Book Antiqua" w:hAnsi="Book Antiqua" w:cstheme="majorBidi" w:hint="eastAsia"/>
          <w:sz w:val="24"/>
          <w:szCs w:val="24"/>
          <w:lang w:eastAsia="zh-CN" w:bidi="ar-EG"/>
        </w:rPr>
        <w:t>.</w:t>
      </w:r>
    </w:p>
    <w:p w:rsidR="0069049A" w:rsidRPr="008C1D8E" w:rsidRDefault="0069049A" w:rsidP="00C4240B">
      <w:pPr>
        <w:autoSpaceDE w:val="0"/>
        <w:autoSpaceDN w:val="0"/>
        <w:bidi w:val="0"/>
        <w:adjustRightInd w:val="0"/>
        <w:spacing w:after="0" w:line="360" w:lineRule="auto"/>
        <w:jc w:val="both"/>
        <w:rPr>
          <w:rFonts w:ascii="Book Antiqua" w:hAnsi="Book Antiqua" w:cstheme="majorBidi"/>
          <w:sz w:val="24"/>
          <w:szCs w:val="24"/>
          <w:lang w:eastAsia="zh-CN"/>
        </w:rPr>
      </w:pPr>
    </w:p>
    <w:p w:rsidR="00F17A23" w:rsidRPr="008C1D8E" w:rsidRDefault="00F17A23" w:rsidP="00C4240B">
      <w:pPr>
        <w:autoSpaceDE w:val="0"/>
        <w:autoSpaceDN w:val="0"/>
        <w:bidi w:val="0"/>
        <w:adjustRightInd w:val="0"/>
        <w:spacing w:after="0" w:line="360" w:lineRule="auto"/>
        <w:jc w:val="both"/>
        <w:rPr>
          <w:rFonts w:ascii="Book Antiqua" w:hAnsi="Book Antiqua"/>
          <w:b/>
          <w:sz w:val="24"/>
          <w:szCs w:val="24"/>
          <w:lang w:bidi="ar-EG"/>
        </w:rPr>
      </w:pPr>
      <w:r w:rsidRPr="008C1D8E">
        <w:rPr>
          <w:rFonts w:ascii="Book Antiqua" w:hAnsi="Book Antiqua"/>
          <w:b/>
          <w:sz w:val="24"/>
          <w:szCs w:val="24"/>
        </w:rPr>
        <w:t>COMMENTS</w:t>
      </w:r>
    </w:p>
    <w:p w:rsidR="00D87F13" w:rsidRPr="002877BE" w:rsidRDefault="005F0101" w:rsidP="00C4240B">
      <w:pPr>
        <w:autoSpaceDE w:val="0"/>
        <w:autoSpaceDN w:val="0"/>
        <w:bidi w:val="0"/>
        <w:adjustRightInd w:val="0"/>
        <w:spacing w:after="0" w:line="360" w:lineRule="auto"/>
        <w:jc w:val="both"/>
        <w:rPr>
          <w:rFonts w:ascii="Book Antiqua" w:hAnsi="Book Antiqua" w:cstheme="majorBidi"/>
          <w:i/>
          <w:sz w:val="24"/>
          <w:szCs w:val="24"/>
          <w:lang w:bidi="ar-EG"/>
        </w:rPr>
      </w:pPr>
      <w:r w:rsidRPr="002877BE">
        <w:rPr>
          <w:rFonts w:ascii="Book Antiqua" w:hAnsi="Book Antiqua" w:cstheme="majorBidi"/>
          <w:b/>
          <w:bCs/>
          <w:i/>
          <w:sz w:val="24"/>
          <w:szCs w:val="24"/>
          <w:lang w:bidi="ar-EG"/>
        </w:rPr>
        <w:t>Background</w:t>
      </w:r>
    </w:p>
    <w:p w:rsidR="00292B4D" w:rsidRDefault="005F0101" w:rsidP="00C4240B">
      <w:pPr>
        <w:autoSpaceDE w:val="0"/>
        <w:autoSpaceDN w:val="0"/>
        <w:bidi w:val="0"/>
        <w:adjustRightInd w:val="0"/>
        <w:spacing w:after="0" w:line="360" w:lineRule="auto"/>
        <w:jc w:val="both"/>
        <w:rPr>
          <w:rFonts w:ascii="Book Antiqua" w:hAnsi="Book Antiqua" w:cstheme="majorBidi"/>
          <w:sz w:val="24"/>
          <w:szCs w:val="24"/>
          <w:lang w:eastAsia="zh-CN"/>
        </w:rPr>
      </w:pPr>
      <w:r w:rsidRPr="008C1D8E">
        <w:rPr>
          <w:rFonts w:ascii="Book Antiqua" w:hAnsi="Book Antiqua" w:cstheme="majorBidi"/>
          <w:sz w:val="24"/>
          <w:szCs w:val="24"/>
        </w:rPr>
        <w:lastRenderedPageBreak/>
        <w:t>Fibrolamellar hepatocellular carcinoma (FL-HCC) has conventionally been considered to be a histologic variant of hepatocellular carcinoma (HCC), with distinct clinicopathologic features. It is a rare primary hepatic malignancy. The etiology of FL-HCC remains unclear. It typically occurs in normal livers without underlying liver fibrosis or cirrhosis</w:t>
      </w:r>
      <w:r w:rsidRPr="008C1D8E">
        <w:rPr>
          <w:rFonts w:ascii="Book Antiqua" w:hAnsi="Book Antiqua" w:cstheme="majorBidi"/>
          <w:b/>
          <w:bCs/>
          <w:sz w:val="24"/>
          <w:szCs w:val="24"/>
        </w:rPr>
        <w:t>.</w:t>
      </w:r>
      <w:r w:rsidRPr="008C1D8E">
        <w:rPr>
          <w:rFonts w:ascii="Book Antiqua" w:hAnsi="Book Antiqua" w:cstheme="majorBidi"/>
          <w:sz w:val="24"/>
          <w:szCs w:val="24"/>
        </w:rPr>
        <w:t xml:space="preserve"> In contrast to HCC which usually found in the presence of cirrhosis or chronic hepatitis</w:t>
      </w:r>
      <w:r w:rsidRPr="008C1D8E">
        <w:rPr>
          <w:rFonts w:ascii="Book Antiqua" w:hAnsi="Book Antiqua" w:cstheme="majorBidi"/>
          <w:b/>
          <w:bCs/>
          <w:sz w:val="24"/>
          <w:szCs w:val="24"/>
        </w:rPr>
        <w:t>.</w:t>
      </w:r>
      <w:r w:rsidRPr="008C1D8E">
        <w:rPr>
          <w:rFonts w:ascii="Book Antiqua" w:hAnsi="Book Antiqua" w:cstheme="majorBidi"/>
          <w:sz w:val="24"/>
          <w:szCs w:val="24"/>
        </w:rPr>
        <w:t xml:space="preserve"> Some suggest that FHN may be a benign precursor lesion to FL-HCC as both diseases share several features: they tend to present in younger patients, and in the setting of normal liver parenchyma. The prognosis of FL-HCC is differ from common HCC.</w:t>
      </w:r>
    </w:p>
    <w:p w:rsidR="007D5A5A" w:rsidRPr="008C1D8E" w:rsidRDefault="007D5A5A" w:rsidP="007D5A5A">
      <w:pPr>
        <w:autoSpaceDE w:val="0"/>
        <w:autoSpaceDN w:val="0"/>
        <w:bidi w:val="0"/>
        <w:adjustRightInd w:val="0"/>
        <w:spacing w:after="0" w:line="360" w:lineRule="auto"/>
        <w:jc w:val="both"/>
        <w:rPr>
          <w:rFonts w:ascii="Book Antiqua" w:hAnsi="Book Antiqua" w:cstheme="majorBidi"/>
          <w:sz w:val="24"/>
          <w:szCs w:val="24"/>
          <w:lang w:eastAsia="zh-CN" w:bidi="ar-EG"/>
        </w:rPr>
      </w:pPr>
    </w:p>
    <w:p w:rsidR="005F0101" w:rsidRPr="007D5A5A" w:rsidRDefault="00C551F8" w:rsidP="00C4240B">
      <w:pPr>
        <w:autoSpaceDE w:val="0"/>
        <w:autoSpaceDN w:val="0"/>
        <w:bidi w:val="0"/>
        <w:adjustRightInd w:val="0"/>
        <w:spacing w:after="0" w:line="360" w:lineRule="auto"/>
        <w:jc w:val="both"/>
        <w:rPr>
          <w:rFonts w:ascii="Book Antiqua" w:hAnsi="Book Antiqua" w:cstheme="majorBidi"/>
          <w:i/>
          <w:sz w:val="24"/>
          <w:szCs w:val="24"/>
          <w:lang w:bidi="ar-EG"/>
        </w:rPr>
      </w:pPr>
      <w:r w:rsidRPr="007D5A5A">
        <w:rPr>
          <w:rFonts w:ascii="Book Antiqua" w:hAnsi="Book Antiqua" w:cstheme="majorBidi"/>
          <w:b/>
          <w:bCs/>
          <w:i/>
          <w:sz w:val="24"/>
          <w:szCs w:val="24"/>
          <w:lang w:bidi="ar-EG"/>
        </w:rPr>
        <w:t>Research frontiers</w:t>
      </w:r>
    </w:p>
    <w:p w:rsidR="00C551F8" w:rsidRPr="008C1D8E" w:rsidRDefault="00C551F8" w:rsidP="00C4240B">
      <w:pPr>
        <w:autoSpaceDE w:val="0"/>
        <w:autoSpaceDN w:val="0"/>
        <w:bidi w:val="0"/>
        <w:adjustRightInd w:val="0"/>
        <w:spacing w:after="0" w:line="360" w:lineRule="auto"/>
        <w:jc w:val="both"/>
        <w:rPr>
          <w:rFonts w:ascii="Book Antiqua" w:hAnsi="Book Antiqua" w:cstheme="majorBidi"/>
          <w:sz w:val="24"/>
          <w:szCs w:val="24"/>
          <w:lang w:bidi="ar-EG"/>
        </w:rPr>
      </w:pPr>
      <w:r w:rsidRPr="008C1D8E">
        <w:rPr>
          <w:rFonts w:ascii="Book Antiqua" w:hAnsi="Book Antiqua" w:cstheme="majorBidi"/>
          <w:sz w:val="24"/>
          <w:szCs w:val="24"/>
        </w:rPr>
        <w:t>Many series have mentioned that FL-HCC is less aggressive than conventional HCC</w:t>
      </w:r>
      <w:r w:rsidRPr="008C1D8E">
        <w:rPr>
          <w:rFonts w:ascii="Book Antiqua" w:hAnsi="Book Antiqua" w:cstheme="majorBidi"/>
          <w:b/>
          <w:bCs/>
          <w:sz w:val="24"/>
          <w:szCs w:val="24"/>
        </w:rPr>
        <w:t>.</w:t>
      </w:r>
      <w:r w:rsidRPr="008C1D8E">
        <w:rPr>
          <w:rFonts w:ascii="Book Antiqua" w:hAnsi="Book Antiqua" w:cstheme="majorBidi"/>
          <w:sz w:val="24"/>
          <w:szCs w:val="24"/>
        </w:rPr>
        <w:t xml:space="preserve"> However, other studies have failed to confirm the observation of a better outcome in FL-HCC</w:t>
      </w:r>
      <w:r w:rsidRPr="008C1D8E">
        <w:rPr>
          <w:rFonts w:ascii="Book Antiqua" w:hAnsi="Book Antiqua" w:cstheme="majorBidi"/>
          <w:b/>
          <w:bCs/>
          <w:sz w:val="24"/>
          <w:szCs w:val="24"/>
        </w:rPr>
        <w:t>.</w:t>
      </w:r>
      <w:r w:rsidRPr="008C1D8E">
        <w:rPr>
          <w:rFonts w:ascii="Book Antiqua" w:hAnsi="Book Antiqua" w:cstheme="majorBidi"/>
          <w:sz w:val="24"/>
          <w:szCs w:val="24"/>
        </w:rPr>
        <w:t xml:space="preserve"> Other studies reported that the survival was similar between common HCC and FL-HCC, and that may be related to the higher resectability rate which improve the survival of patients with FL-HCC</w:t>
      </w:r>
      <w:r w:rsidR="001E5DBC">
        <w:rPr>
          <w:rFonts w:ascii="Book Antiqua" w:hAnsi="Book Antiqua" w:cstheme="majorBidi" w:hint="eastAsia"/>
          <w:sz w:val="24"/>
          <w:szCs w:val="24"/>
          <w:lang w:eastAsia="zh-CN" w:bidi="ar-EG"/>
        </w:rPr>
        <w:t xml:space="preserve">. </w:t>
      </w:r>
      <w:r w:rsidRPr="008C1D8E">
        <w:rPr>
          <w:rFonts w:ascii="Book Antiqua" w:hAnsi="Book Antiqua" w:cstheme="majorBidi"/>
          <w:sz w:val="24"/>
          <w:szCs w:val="24"/>
        </w:rPr>
        <w:t>The aim of this study was to evaluate the clinicopathological features</w:t>
      </w:r>
      <w:r w:rsidRPr="008C1D8E">
        <w:rPr>
          <w:rFonts w:ascii="Book Antiqua" w:hAnsi="Book Antiqua" w:cstheme="majorBidi"/>
          <w:sz w:val="24"/>
          <w:szCs w:val="24"/>
          <w:lang w:bidi="ar-EG"/>
        </w:rPr>
        <w:t xml:space="preserve"> and the surgical outcomes of patients with</w:t>
      </w:r>
      <w:r w:rsidRPr="008C1D8E">
        <w:rPr>
          <w:rFonts w:ascii="Book Antiqua" w:hAnsi="Book Antiqua" w:cstheme="majorBidi"/>
          <w:sz w:val="24"/>
          <w:szCs w:val="24"/>
        </w:rPr>
        <w:t xml:space="preserve"> FL-HCC </w:t>
      </w:r>
      <w:r w:rsidRPr="008C1D8E">
        <w:rPr>
          <w:rFonts w:ascii="Book Antiqua" w:hAnsi="Book Antiqua" w:cstheme="majorBidi"/>
          <w:sz w:val="24"/>
          <w:szCs w:val="24"/>
          <w:lang w:bidi="ar-EG"/>
        </w:rPr>
        <w:t>who were referred to our tertiary referral center over a 15-year period.</w:t>
      </w:r>
    </w:p>
    <w:p w:rsidR="00C551F8" w:rsidRPr="008C1D8E" w:rsidRDefault="00C551F8" w:rsidP="00C4240B">
      <w:pPr>
        <w:autoSpaceDE w:val="0"/>
        <w:autoSpaceDN w:val="0"/>
        <w:bidi w:val="0"/>
        <w:adjustRightInd w:val="0"/>
        <w:spacing w:after="0" w:line="360" w:lineRule="auto"/>
        <w:jc w:val="both"/>
        <w:rPr>
          <w:rFonts w:ascii="Book Antiqua" w:hAnsi="Book Antiqua" w:cstheme="majorBidi"/>
          <w:sz w:val="24"/>
          <w:szCs w:val="24"/>
          <w:lang w:bidi="ar-EG"/>
        </w:rPr>
      </w:pPr>
    </w:p>
    <w:p w:rsidR="00611346" w:rsidRPr="001E5DBC" w:rsidRDefault="00C551F8" w:rsidP="00C4240B">
      <w:pPr>
        <w:autoSpaceDE w:val="0"/>
        <w:autoSpaceDN w:val="0"/>
        <w:bidi w:val="0"/>
        <w:adjustRightInd w:val="0"/>
        <w:spacing w:after="0" w:line="360" w:lineRule="auto"/>
        <w:jc w:val="both"/>
        <w:rPr>
          <w:rFonts w:ascii="Book Antiqua" w:hAnsi="Book Antiqua" w:cstheme="majorBidi"/>
          <w:i/>
          <w:sz w:val="24"/>
          <w:szCs w:val="24"/>
          <w:lang w:bidi="ar-EG"/>
        </w:rPr>
      </w:pPr>
      <w:r w:rsidRPr="001E5DBC">
        <w:rPr>
          <w:rFonts w:ascii="Book Antiqua" w:hAnsi="Book Antiqua" w:cstheme="majorBidi"/>
          <w:b/>
          <w:bCs/>
          <w:i/>
          <w:sz w:val="24"/>
          <w:szCs w:val="24"/>
          <w:lang w:bidi="ar-EG"/>
        </w:rPr>
        <w:t>Innovations and breakthroughs</w:t>
      </w:r>
    </w:p>
    <w:p w:rsidR="00611346" w:rsidRDefault="00C551F8" w:rsidP="00C4240B">
      <w:pPr>
        <w:autoSpaceDE w:val="0"/>
        <w:autoSpaceDN w:val="0"/>
        <w:bidi w:val="0"/>
        <w:adjustRightInd w:val="0"/>
        <w:spacing w:after="0" w:line="360" w:lineRule="auto"/>
        <w:jc w:val="both"/>
        <w:rPr>
          <w:rFonts w:ascii="Book Antiqua" w:hAnsi="Book Antiqua" w:cstheme="majorBidi"/>
          <w:sz w:val="24"/>
          <w:szCs w:val="24"/>
          <w:lang w:eastAsia="zh-CN" w:bidi="ar-EG"/>
        </w:rPr>
      </w:pPr>
      <w:r w:rsidRPr="008C1D8E">
        <w:rPr>
          <w:rFonts w:ascii="Book Antiqua" w:hAnsi="Book Antiqua" w:cstheme="majorBidi"/>
          <w:sz w:val="24"/>
          <w:szCs w:val="24"/>
          <w:lang w:bidi="ar-EG"/>
        </w:rPr>
        <w:t xml:space="preserve">The epidemiology, surgical management and outcomes for patients with FL-HCC differs from one area of the world to another. </w:t>
      </w:r>
      <w:r w:rsidR="001E5DBC">
        <w:rPr>
          <w:rFonts w:ascii="Book Antiqua" w:hAnsi="Book Antiqua" w:cstheme="majorBidi" w:hint="eastAsia"/>
          <w:sz w:val="24"/>
          <w:szCs w:val="24"/>
          <w:lang w:eastAsia="zh-CN" w:bidi="ar-EG"/>
        </w:rPr>
        <w:t>The authors</w:t>
      </w:r>
      <w:r w:rsidRPr="008C1D8E">
        <w:rPr>
          <w:rFonts w:ascii="Book Antiqua" w:hAnsi="Book Antiqua" w:cstheme="majorBidi"/>
          <w:sz w:val="24"/>
          <w:szCs w:val="24"/>
          <w:lang w:bidi="ar-EG"/>
        </w:rPr>
        <w:t xml:space="preserve"> have a published data and experience from Western, Eastern and European countries. However, we have a little data from Middle East countries, and here we represent our work from a large gastroenterology and transplantation center in Egypt in dealing with patients with FL- HCC over a 15 years period.</w:t>
      </w:r>
    </w:p>
    <w:p w:rsidR="001E5DBC" w:rsidRPr="008C1D8E" w:rsidRDefault="001E5DBC" w:rsidP="001E5DBC">
      <w:pPr>
        <w:autoSpaceDE w:val="0"/>
        <w:autoSpaceDN w:val="0"/>
        <w:bidi w:val="0"/>
        <w:adjustRightInd w:val="0"/>
        <w:spacing w:after="0" w:line="360" w:lineRule="auto"/>
        <w:jc w:val="both"/>
        <w:rPr>
          <w:rFonts w:ascii="Book Antiqua" w:hAnsi="Book Antiqua" w:cstheme="majorBidi"/>
          <w:sz w:val="24"/>
          <w:szCs w:val="24"/>
          <w:lang w:eastAsia="zh-CN" w:bidi="ar-EG"/>
        </w:rPr>
      </w:pPr>
    </w:p>
    <w:p w:rsidR="00611346" w:rsidRPr="001E5DBC" w:rsidRDefault="00C551F8" w:rsidP="00C4240B">
      <w:pPr>
        <w:autoSpaceDE w:val="0"/>
        <w:autoSpaceDN w:val="0"/>
        <w:bidi w:val="0"/>
        <w:adjustRightInd w:val="0"/>
        <w:spacing w:after="0" w:line="360" w:lineRule="auto"/>
        <w:jc w:val="both"/>
        <w:rPr>
          <w:rFonts w:ascii="Book Antiqua" w:hAnsi="Book Antiqua" w:cstheme="majorBidi"/>
          <w:i/>
          <w:sz w:val="24"/>
          <w:szCs w:val="24"/>
          <w:lang w:bidi="ar-EG"/>
        </w:rPr>
      </w:pPr>
      <w:r w:rsidRPr="001E5DBC">
        <w:rPr>
          <w:rFonts w:ascii="Book Antiqua" w:hAnsi="Book Antiqua" w:cstheme="majorBidi"/>
          <w:b/>
          <w:bCs/>
          <w:i/>
          <w:sz w:val="24"/>
          <w:szCs w:val="24"/>
          <w:lang w:bidi="ar-EG"/>
        </w:rPr>
        <w:t>Applications</w:t>
      </w:r>
    </w:p>
    <w:p w:rsidR="00611346" w:rsidRDefault="00C551F8" w:rsidP="00C4240B">
      <w:pPr>
        <w:autoSpaceDE w:val="0"/>
        <w:autoSpaceDN w:val="0"/>
        <w:bidi w:val="0"/>
        <w:adjustRightInd w:val="0"/>
        <w:spacing w:after="0" w:line="360" w:lineRule="auto"/>
        <w:jc w:val="both"/>
        <w:rPr>
          <w:rFonts w:ascii="Book Antiqua" w:hAnsi="Book Antiqua" w:cstheme="majorBidi"/>
          <w:sz w:val="24"/>
          <w:szCs w:val="24"/>
          <w:lang w:eastAsia="zh-CN" w:bidi="ar-EG"/>
        </w:rPr>
      </w:pPr>
      <w:r w:rsidRPr="008C1D8E">
        <w:rPr>
          <w:rFonts w:ascii="Book Antiqua" w:hAnsi="Book Antiqua" w:cstheme="majorBidi"/>
          <w:sz w:val="24"/>
          <w:szCs w:val="24"/>
          <w:lang w:bidi="ar-EG"/>
        </w:rPr>
        <w:lastRenderedPageBreak/>
        <w:t>The surgery of FL-HCC is differs from HCC as it occurs in non-cirrhotic liver, so aggressive surgery was adopted for more radical surgery even for a recurrent disease.</w:t>
      </w:r>
    </w:p>
    <w:p w:rsidR="001E5DBC" w:rsidRPr="008C1D8E" w:rsidRDefault="001E5DBC" w:rsidP="001E5DBC">
      <w:pPr>
        <w:autoSpaceDE w:val="0"/>
        <w:autoSpaceDN w:val="0"/>
        <w:bidi w:val="0"/>
        <w:adjustRightInd w:val="0"/>
        <w:spacing w:after="0" w:line="360" w:lineRule="auto"/>
        <w:jc w:val="both"/>
        <w:rPr>
          <w:rFonts w:ascii="Book Antiqua" w:hAnsi="Book Antiqua" w:cstheme="majorBidi"/>
          <w:sz w:val="24"/>
          <w:szCs w:val="24"/>
          <w:lang w:eastAsia="zh-CN" w:bidi="ar-EG"/>
        </w:rPr>
      </w:pPr>
    </w:p>
    <w:p w:rsidR="00611346" w:rsidRPr="001E5DBC" w:rsidRDefault="00C551F8" w:rsidP="00C4240B">
      <w:pPr>
        <w:autoSpaceDE w:val="0"/>
        <w:autoSpaceDN w:val="0"/>
        <w:bidi w:val="0"/>
        <w:adjustRightInd w:val="0"/>
        <w:spacing w:after="0" w:line="360" w:lineRule="auto"/>
        <w:jc w:val="both"/>
        <w:rPr>
          <w:rFonts w:ascii="Book Antiqua" w:hAnsi="Book Antiqua" w:cstheme="majorBidi"/>
          <w:i/>
          <w:sz w:val="24"/>
          <w:szCs w:val="24"/>
          <w:lang w:bidi="ar-EG"/>
        </w:rPr>
      </w:pPr>
      <w:r w:rsidRPr="001E5DBC">
        <w:rPr>
          <w:rFonts w:ascii="Book Antiqua" w:hAnsi="Book Antiqua" w:cstheme="majorBidi"/>
          <w:b/>
          <w:bCs/>
          <w:i/>
          <w:sz w:val="24"/>
          <w:szCs w:val="24"/>
          <w:lang w:bidi="ar-EG"/>
        </w:rPr>
        <w:t>Terminology</w:t>
      </w:r>
    </w:p>
    <w:p w:rsidR="00666F77" w:rsidRPr="008C1D8E" w:rsidRDefault="00C551F8" w:rsidP="00C4240B">
      <w:pPr>
        <w:bidi w:val="0"/>
        <w:spacing w:after="0" w:line="360" w:lineRule="auto"/>
        <w:jc w:val="both"/>
        <w:rPr>
          <w:rFonts w:ascii="Book Antiqua" w:hAnsi="Book Antiqua" w:cs="Simplified Arabic"/>
          <w:sz w:val="24"/>
          <w:szCs w:val="24"/>
          <w:lang w:eastAsia="ar-SA" w:bidi="ar-EG"/>
        </w:rPr>
      </w:pPr>
      <w:r w:rsidRPr="008C1D8E">
        <w:rPr>
          <w:rFonts w:ascii="Book Antiqua" w:hAnsi="Book Antiqua" w:cstheme="majorBidi"/>
          <w:sz w:val="24"/>
          <w:szCs w:val="24"/>
          <w:lang w:bidi="ar-EG"/>
        </w:rPr>
        <w:t xml:space="preserve">Clinical staging of the tumor was performed using the American Joint Committee on Cancer (AJCC) staging </w:t>
      </w:r>
      <w:r w:rsidRPr="008C1D8E">
        <w:rPr>
          <w:rFonts w:ascii="Book Antiqua" w:eastAsia="Times New Roman" w:hAnsi="Book Antiqua" w:cs="Times New Roman"/>
          <w:sz w:val="24"/>
          <w:szCs w:val="24"/>
        </w:rPr>
        <w:t>criteria</w:t>
      </w:r>
      <w:r w:rsidRPr="008C1D8E">
        <w:rPr>
          <w:rFonts w:ascii="Book Antiqua" w:eastAsia="Times New Roman" w:hAnsi="Book Antiqua" w:cs="Times New Roman"/>
          <w:b/>
          <w:bCs/>
          <w:sz w:val="24"/>
          <w:szCs w:val="24"/>
        </w:rPr>
        <w:t>.</w:t>
      </w:r>
      <w:r w:rsidRPr="008C1D8E">
        <w:rPr>
          <w:rFonts w:ascii="Book Antiqua" w:eastAsia="Times New Roman" w:hAnsi="Book Antiqua" w:cs="Times New Roman"/>
          <w:sz w:val="24"/>
          <w:szCs w:val="24"/>
        </w:rPr>
        <w:t>The</w:t>
      </w:r>
      <w:r w:rsidRPr="008C1D8E">
        <w:rPr>
          <w:rFonts w:ascii="Book Antiqua" w:hAnsi="Book Antiqua" w:cstheme="majorBidi"/>
          <w:sz w:val="24"/>
          <w:szCs w:val="24"/>
          <w:lang w:bidi="ar-EG"/>
        </w:rPr>
        <w:t xml:space="preserve"> extent of hepatic resection was defined according to</w:t>
      </w:r>
      <w:r w:rsidRPr="008C1D8E">
        <w:rPr>
          <w:rFonts w:ascii="Book Antiqua" w:eastAsia="Times New Roman" w:hAnsi="Book Antiqua" w:cs="Times New Roman"/>
          <w:sz w:val="24"/>
          <w:szCs w:val="24"/>
        </w:rPr>
        <w:t>The Brisbane 2000 Terminology of Liver Anatomy and Resections</w:t>
      </w:r>
      <w:r w:rsidRPr="008C1D8E">
        <w:rPr>
          <w:rFonts w:ascii="Book Antiqua" w:eastAsia="Times New Roman" w:hAnsi="Book Antiqua" w:cs="Times New Roman"/>
          <w:b/>
          <w:bCs/>
          <w:sz w:val="24"/>
          <w:szCs w:val="24"/>
        </w:rPr>
        <w:t>:</w:t>
      </w:r>
      <w:r w:rsidRPr="008C1D8E">
        <w:rPr>
          <w:rFonts w:ascii="Book Antiqua" w:hAnsi="Book Antiqua" w:cstheme="majorBidi"/>
          <w:sz w:val="24"/>
          <w:szCs w:val="24"/>
          <w:lang w:bidi="ar-EG"/>
        </w:rPr>
        <w:t xml:space="preserve"> Right hepatectomy involves resection of segments</w:t>
      </w:r>
      <w:r w:rsidRPr="001E5DBC">
        <w:rPr>
          <w:rFonts w:ascii="Book Antiqua" w:hAnsi="Book Antiqua" w:cstheme="majorBidi"/>
          <w:sz w:val="24"/>
          <w:szCs w:val="24"/>
          <w:lang w:bidi="ar-EG"/>
        </w:rPr>
        <w:t xml:space="preserve"> </w:t>
      </w:r>
      <w:r w:rsidRPr="001E5DBC">
        <w:rPr>
          <w:rFonts w:ascii="Book Antiqua" w:hAnsi="Book Antiqua" w:cstheme="majorBidi"/>
          <w:bCs/>
          <w:sz w:val="24"/>
          <w:szCs w:val="24"/>
          <w:lang w:bidi="ar-EG"/>
        </w:rPr>
        <w:t>V-VIII</w:t>
      </w:r>
      <w:r w:rsidRPr="001E5DBC">
        <w:rPr>
          <w:rFonts w:ascii="Book Antiqua" w:hAnsi="Book Antiqua" w:cstheme="majorBidi"/>
          <w:sz w:val="24"/>
          <w:szCs w:val="24"/>
          <w:lang w:bidi="ar-EG"/>
        </w:rPr>
        <w:t>, whereas left hepatectomy involves resection of segments (</w:t>
      </w:r>
      <w:r w:rsidRPr="001E5DBC">
        <w:rPr>
          <w:rFonts w:ascii="Book Antiqua" w:hAnsi="Book Antiqua" w:cstheme="majorBidi"/>
          <w:bCs/>
          <w:sz w:val="24"/>
          <w:szCs w:val="24"/>
          <w:lang w:bidi="ar-EG"/>
        </w:rPr>
        <w:t>II-IV</w:t>
      </w:r>
      <w:r w:rsidRPr="001E5DBC">
        <w:rPr>
          <w:rFonts w:ascii="Book Antiqua" w:hAnsi="Book Antiqua" w:cstheme="majorBidi"/>
          <w:sz w:val="24"/>
          <w:szCs w:val="24"/>
          <w:lang w:bidi="ar-EG"/>
        </w:rPr>
        <w:t xml:space="preserve">). Extended right hepatectomy involves resection of segments </w:t>
      </w:r>
      <w:r w:rsidR="001E5DBC" w:rsidRPr="001E5DBC">
        <w:rPr>
          <w:rFonts w:ascii="Book Antiqua" w:hAnsi="Book Antiqua" w:cstheme="majorBidi"/>
          <w:bCs/>
          <w:sz w:val="24"/>
          <w:szCs w:val="24"/>
          <w:lang w:bidi="ar-EG"/>
        </w:rPr>
        <w:t>IV-</w:t>
      </w:r>
      <w:r w:rsidRPr="001E5DBC">
        <w:rPr>
          <w:rFonts w:ascii="Book Antiqua" w:hAnsi="Book Antiqua" w:cstheme="majorBidi"/>
          <w:bCs/>
          <w:sz w:val="24"/>
          <w:szCs w:val="24"/>
          <w:lang w:bidi="ar-EG"/>
        </w:rPr>
        <w:t>VIII</w:t>
      </w:r>
      <w:r w:rsidRPr="001E5DBC">
        <w:rPr>
          <w:rFonts w:ascii="Book Antiqua" w:hAnsi="Book Antiqua" w:cstheme="majorBidi"/>
          <w:sz w:val="24"/>
          <w:szCs w:val="24"/>
          <w:lang w:bidi="ar-EG"/>
        </w:rPr>
        <w:t>, whereas extended left hepatectomy involves resection of segments (</w:t>
      </w:r>
      <w:r w:rsidRPr="001E5DBC">
        <w:rPr>
          <w:rFonts w:ascii="Book Antiqua" w:hAnsi="Book Antiqua" w:cstheme="majorBidi"/>
          <w:bCs/>
          <w:sz w:val="24"/>
          <w:szCs w:val="24"/>
          <w:lang w:bidi="ar-EG"/>
        </w:rPr>
        <w:t>II-IV,</w:t>
      </w:r>
      <w:r w:rsidR="001E5DBC" w:rsidRPr="001E5DBC">
        <w:rPr>
          <w:rFonts w:ascii="Book Antiqua" w:hAnsi="Book Antiqua" w:cstheme="majorBidi" w:hint="eastAsia"/>
          <w:bCs/>
          <w:sz w:val="24"/>
          <w:szCs w:val="24"/>
          <w:lang w:eastAsia="zh-CN" w:bidi="ar-EG"/>
        </w:rPr>
        <w:t xml:space="preserve"> </w:t>
      </w:r>
      <w:r w:rsidRPr="001E5DBC">
        <w:rPr>
          <w:rFonts w:ascii="Book Antiqua" w:hAnsi="Book Antiqua" w:cstheme="majorBidi"/>
          <w:bCs/>
          <w:sz w:val="24"/>
          <w:szCs w:val="24"/>
          <w:lang w:bidi="ar-EG"/>
        </w:rPr>
        <w:t>V,</w:t>
      </w:r>
      <w:r w:rsidR="001E5DBC" w:rsidRPr="001E5DBC">
        <w:rPr>
          <w:rFonts w:ascii="Book Antiqua" w:hAnsi="Book Antiqua" w:cstheme="majorBidi" w:hint="eastAsia"/>
          <w:bCs/>
          <w:sz w:val="24"/>
          <w:szCs w:val="24"/>
          <w:lang w:eastAsia="zh-CN" w:bidi="ar-EG"/>
        </w:rPr>
        <w:t xml:space="preserve"> </w:t>
      </w:r>
      <w:r w:rsidRPr="001E5DBC">
        <w:rPr>
          <w:rFonts w:ascii="Book Antiqua" w:hAnsi="Book Antiqua" w:cstheme="majorBidi"/>
          <w:bCs/>
          <w:sz w:val="24"/>
          <w:szCs w:val="24"/>
          <w:lang w:bidi="ar-EG"/>
        </w:rPr>
        <w:t>VIII</w:t>
      </w:r>
      <w:r w:rsidRPr="001E5DBC">
        <w:rPr>
          <w:rFonts w:ascii="Book Antiqua" w:hAnsi="Book Antiqua" w:cstheme="majorBidi"/>
          <w:sz w:val="24"/>
          <w:szCs w:val="24"/>
          <w:lang w:bidi="ar-EG"/>
        </w:rPr>
        <w:t>).</w:t>
      </w:r>
    </w:p>
    <w:p w:rsidR="0012633D" w:rsidRPr="008C1D8E" w:rsidRDefault="0012633D" w:rsidP="00C4240B">
      <w:pPr>
        <w:bidi w:val="0"/>
        <w:spacing w:after="0" w:line="360" w:lineRule="auto"/>
        <w:jc w:val="both"/>
        <w:rPr>
          <w:rFonts w:ascii="Book Antiqua" w:hAnsi="Book Antiqua" w:cs="Simplified Arabic"/>
          <w:sz w:val="24"/>
          <w:szCs w:val="24"/>
          <w:lang w:eastAsia="ar-SA" w:bidi="ar-EG"/>
        </w:rPr>
      </w:pPr>
    </w:p>
    <w:p w:rsidR="0012633D" w:rsidRPr="003249F3" w:rsidRDefault="001E5DBC" w:rsidP="003249F3">
      <w:pPr>
        <w:bidi w:val="0"/>
        <w:spacing w:after="0" w:line="360" w:lineRule="auto"/>
        <w:jc w:val="both"/>
        <w:rPr>
          <w:rFonts w:ascii="Book Antiqua" w:hAnsi="Book Antiqua" w:cs="Simplified Arabic"/>
          <w:b/>
          <w:i/>
          <w:sz w:val="24"/>
          <w:szCs w:val="24"/>
          <w:lang w:eastAsia="zh-CN" w:bidi="ar-EG"/>
        </w:rPr>
      </w:pPr>
      <w:r w:rsidRPr="003249F3">
        <w:rPr>
          <w:rFonts w:ascii="Book Antiqua" w:hAnsi="Book Antiqua" w:cs="Simplified Arabic"/>
          <w:b/>
          <w:i/>
          <w:sz w:val="24"/>
          <w:szCs w:val="24"/>
          <w:lang w:eastAsia="zh-CN" w:bidi="ar-EG"/>
        </w:rPr>
        <w:t>Peer-review</w:t>
      </w:r>
    </w:p>
    <w:p w:rsidR="0012633D" w:rsidRPr="003249F3" w:rsidRDefault="001E5DBC" w:rsidP="003249F3">
      <w:pPr>
        <w:bidi w:val="0"/>
        <w:spacing w:after="0" w:line="360" w:lineRule="auto"/>
        <w:jc w:val="both"/>
        <w:rPr>
          <w:rFonts w:ascii="Book Antiqua" w:hAnsi="Book Antiqua" w:cs="Simplified Arabic"/>
          <w:sz w:val="24"/>
          <w:szCs w:val="24"/>
          <w:lang w:eastAsia="zh-CN" w:bidi="ar-EG"/>
        </w:rPr>
      </w:pPr>
      <w:r w:rsidRPr="003249F3">
        <w:rPr>
          <w:rFonts w:ascii="Book Antiqua" w:hAnsi="Book Antiqua"/>
          <w:sz w:val="24"/>
          <w:szCs w:val="24"/>
        </w:rPr>
        <w:t>This manuscript seems worth to be reported, because clinicopathological features of FL-HCC are clearly written</w:t>
      </w:r>
      <w:r w:rsidRPr="003249F3">
        <w:rPr>
          <w:rFonts w:ascii="Book Antiqua" w:hAnsi="Book Antiqua"/>
          <w:sz w:val="24"/>
          <w:szCs w:val="24"/>
          <w:lang w:eastAsia="zh-CN"/>
        </w:rPr>
        <w:t>.</w:t>
      </w:r>
    </w:p>
    <w:p w:rsidR="0012633D" w:rsidRPr="003249F3" w:rsidRDefault="0012633D" w:rsidP="003249F3">
      <w:pPr>
        <w:bidi w:val="0"/>
        <w:spacing w:after="0" w:line="360" w:lineRule="auto"/>
        <w:jc w:val="both"/>
        <w:rPr>
          <w:rFonts w:ascii="Book Antiqua" w:hAnsi="Book Antiqua" w:cs="Simplified Arabic"/>
          <w:sz w:val="24"/>
          <w:szCs w:val="24"/>
          <w:lang w:eastAsia="ar-SA" w:bidi="ar-EG"/>
        </w:rPr>
      </w:pPr>
    </w:p>
    <w:p w:rsidR="003249F3" w:rsidRDefault="003249F3">
      <w:pPr>
        <w:bidi w:val="0"/>
        <w:rPr>
          <w:rFonts w:ascii="Book Antiqua" w:hAnsi="Book Antiqua" w:cs="Times New Roman"/>
          <w:b/>
          <w:sz w:val="24"/>
          <w:szCs w:val="24"/>
        </w:rPr>
      </w:pPr>
      <w:r>
        <w:rPr>
          <w:rFonts w:ascii="Book Antiqua" w:hAnsi="Book Antiqua" w:cs="Times New Roman"/>
          <w:b/>
          <w:sz w:val="24"/>
          <w:szCs w:val="24"/>
        </w:rPr>
        <w:br w:type="page"/>
      </w:r>
    </w:p>
    <w:p w:rsidR="00C45E25" w:rsidRPr="003249F3" w:rsidRDefault="00F17A23" w:rsidP="003249F3">
      <w:pPr>
        <w:bidi w:val="0"/>
        <w:spacing w:after="0" w:line="360" w:lineRule="auto"/>
        <w:jc w:val="both"/>
        <w:rPr>
          <w:rFonts w:ascii="Book Antiqua" w:eastAsia="Times New Roman" w:hAnsi="Book Antiqua" w:cs="Times New Roman"/>
          <w:sz w:val="24"/>
          <w:szCs w:val="24"/>
        </w:rPr>
      </w:pPr>
      <w:r w:rsidRPr="003249F3">
        <w:rPr>
          <w:rFonts w:ascii="Book Antiqua" w:hAnsi="Book Antiqua" w:cs="Times New Roman"/>
          <w:b/>
          <w:sz w:val="24"/>
          <w:szCs w:val="24"/>
        </w:rPr>
        <w:lastRenderedPageBreak/>
        <w:t>REFERENCES</w:t>
      </w:r>
    </w:p>
    <w:p w:rsidR="003249F3" w:rsidRPr="003249F3" w:rsidRDefault="003249F3" w:rsidP="003249F3">
      <w:pPr>
        <w:bidi w:val="0"/>
        <w:spacing w:after="0" w:line="360" w:lineRule="auto"/>
        <w:jc w:val="both"/>
        <w:rPr>
          <w:rFonts w:ascii="Book Antiqua" w:eastAsia="宋体" w:hAnsi="Book Antiqua" w:cs="宋体"/>
          <w:sz w:val="24"/>
          <w:szCs w:val="24"/>
          <w:lang w:eastAsia="zh-CN"/>
        </w:rPr>
      </w:pPr>
      <w:r w:rsidRPr="003249F3">
        <w:rPr>
          <w:rFonts w:ascii="Book Antiqua" w:eastAsia="宋体" w:hAnsi="Book Antiqua" w:cs="宋体"/>
          <w:sz w:val="24"/>
          <w:szCs w:val="24"/>
          <w:lang w:eastAsia="zh-CN"/>
        </w:rPr>
        <w:t xml:space="preserve">1 </w:t>
      </w:r>
      <w:r w:rsidRPr="003249F3">
        <w:rPr>
          <w:rFonts w:ascii="Book Antiqua" w:eastAsia="宋体" w:hAnsi="Book Antiqua" w:cs="宋体"/>
          <w:b/>
          <w:bCs/>
          <w:sz w:val="24"/>
          <w:szCs w:val="24"/>
          <w:lang w:eastAsia="zh-CN"/>
        </w:rPr>
        <w:t>Edmondson HA</w:t>
      </w:r>
      <w:r w:rsidRPr="003249F3">
        <w:rPr>
          <w:rFonts w:ascii="Book Antiqua" w:eastAsia="宋体" w:hAnsi="Book Antiqua" w:cs="宋体"/>
          <w:sz w:val="24"/>
          <w:szCs w:val="24"/>
          <w:lang w:eastAsia="zh-CN"/>
        </w:rPr>
        <w:t xml:space="preserve">. Differential diagnosis of tumors and tumor-like lesions of liver in infancy and childhood. </w:t>
      </w:r>
      <w:r w:rsidRPr="003249F3">
        <w:rPr>
          <w:rFonts w:ascii="Book Antiqua" w:eastAsia="宋体" w:hAnsi="Book Antiqua" w:cs="宋体"/>
          <w:i/>
          <w:iCs/>
          <w:sz w:val="24"/>
          <w:szCs w:val="24"/>
          <w:lang w:eastAsia="zh-CN"/>
        </w:rPr>
        <w:t>AMA J Dis Child</w:t>
      </w:r>
      <w:r w:rsidRPr="003249F3">
        <w:rPr>
          <w:rFonts w:ascii="Book Antiqua" w:eastAsia="宋体" w:hAnsi="Book Antiqua" w:cs="宋体"/>
          <w:sz w:val="24"/>
          <w:szCs w:val="24"/>
          <w:lang w:eastAsia="zh-CN"/>
        </w:rPr>
        <w:t xml:space="preserve"> 1956; </w:t>
      </w:r>
      <w:r w:rsidRPr="003249F3">
        <w:rPr>
          <w:rFonts w:ascii="Book Antiqua" w:eastAsia="宋体" w:hAnsi="Book Antiqua" w:cs="宋体"/>
          <w:b/>
          <w:bCs/>
          <w:sz w:val="24"/>
          <w:szCs w:val="24"/>
          <w:lang w:eastAsia="zh-CN"/>
        </w:rPr>
        <w:t>91</w:t>
      </w:r>
      <w:r w:rsidRPr="003249F3">
        <w:rPr>
          <w:rFonts w:ascii="Book Antiqua" w:eastAsia="宋体" w:hAnsi="Book Antiqua" w:cs="宋体"/>
          <w:sz w:val="24"/>
          <w:szCs w:val="24"/>
          <w:lang w:eastAsia="zh-CN"/>
        </w:rPr>
        <w:t>: 168-186 [PMID: 13282629 DOI: 10.1001/archpedi.1956.02060020170015]</w:t>
      </w:r>
    </w:p>
    <w:p w:rsidR="003249F3" w:rsidRPr="003249F3" w:rsidRDefault="003249F3" w:rsidP="003249F3">
      <w:pPr>
        <w:bidi w:val="0"/>
        <w:spacing w:after="0" w:line="360" w:lineRule="auto"/>
        <w:jc w:val="both"/>
        <w:rPr>
          <w:rFonts w:ascii="Book Antiqua" w:eastAsia="宋体" w:hAnsi="Book Antiqua" w:cs="宋体"/>
          <w:sz w:val="24"/>
          <w:szCs w:val="24"/>
          <w:lang w:eastAsia="zh-CN"/>
        </w:rPr>
      </w:pPr>
      <w:r w:rsidRPr="003249F3">
        <w:rPr>
          <w:rFonts w:ascii="Book Antiqua" w:eastAsia="宋体" w:hAnsi="Book Antiqua" w:cs="宋体"/>
          <w:sz w:val="24"/>
          <w:szCs w:val="24"/>
          <w:lang w:eastAsia="zh-CN"/>
        </w:rPr>
        <w:t xml:space="preserve">2 </w:t>
      </w:r>
      <w:r w:rsidRPr="003249F3">
        <w:rPr>
          <w:rFonts w:ascii="Book Antiqua" w:eastAsia="宋体" w:hAnsi="Book Antiqua" w:cs="宋体"/>
          <w:b/>
          <w:bCs/>
          <w:sz w:val="24"/>
          <w:szCs w:val="24"/>
          <w:lang w:eastAsia="zh-CN"/>
        </w:rPr>
        <w:t>Craig JR</w:t>
      </w:r>
      <w:r w:rsidRPr="003249F3">
        <w:rPr>
          <w:rFonts w:ascii="Book Antiqua" w:eastAsia="宋体" w:hAnsi="Book Antiqua" w:cs="宋体"/>
          <w:sz w:val="24"/>
          <w:szCs w:val="24"/>
          <w:lang w:eastAsia="zh-CN"/>
        </w:rPr>
        <w:t xml:space="preserve">, Peters RL, Edmondson HA, Omata M. Fibrolamellar carcinoma of the liver: a tumor of adolescents and young adults with distinctive clinico-pathologic features. </w:t>
      </w:r>
      <w:r w:rsidRPr="003249F3">
        <w:rPr>
          <w:rFonts w:ascii="Book Antiqua" w:eastAsia="宋体" w:hAnsi="Book Antiqua" w:cs="宋体"/>
          <w:i/>
          <w:iCs/>
          <w:sz w:val="24"/>
          <w:szCs w:val="24"/>
          <w:lang w:eastAsia="zh-CN"/>
        </w:rPr>
        <w:t>Cancer</w:t>
      </w:r>
      <w:r w:rsidRPr="003249F3">
        <w:rPr>
          <w:rFonts w:ascii="Book Antiqua" w:eastAsia="宋体" w:hAnsi="Book Antiqua" w:cs="宋体"/>
          <w:sz w:val="24"/>
          <w:szCs w:val="24"/>
          <w:lang w:eastAsia="zh-CN"/>
        </w:rPr>
        <w:t xml:space="preserve"> 1980; </w:t>
      </w:r>
      <w:r w:rsidRPr="003249F3">
        <w:rPr>
          <w:rFonts w:ascii="Book Antiqua" w:eastAsia="宋体" w:hAnsi="Book Antiqua" w:cs="宋体"/>
          <w:b/>
          <w:bCs/>
          <w:sz w:val="24"/>
          <w:szCs w:val="24"/>
          <w:lang w:eastAsia="zh-CN"/>
        </w:rPr>
        <w:t>46</w:t>
      </w:r>
      <w:r w:rsidRPr="003249F3">
        <w:rPr>
          <w:rFonts w:ascii="Book Antiqua" w:eastAsia="宋体" w:hAnsi="Book Antiqua" w:cs="宋体"/>
          <w:sz w:val="24"/>
          <w:szCs w:val="24"/>
          <w:lang w:eastAsia="zh-CN"/>
        </w:rPr>
        <w:t>: 372-379 [PMID: 6248194 DOI: 10.1002/1097-0142(19800715)46: 2&lt;372: : AID-CNCR2820460227&gt;3.0.CO; 2-S]</w:t>
      </w:r>
    </w:p>
    <w:p w:rsidR="003249F3" w:rsidRPr="003249F3" w:rsidRDefault="003249F3" w:rsidP="003249F3">
      <w:pPr>
        <w:bidi w:val="0"/>
        <w:spacing w:after="0" w:line="360" w:lineRule="auto"/>
        <w:jc w:val="both"/>
        <w:rPr>
          <w:rFonts w:ascii="Book Antiqua" w:eastAsia="宋体" w:hAnsi="Book Antiqua" w:cs="宋体"/>
          <w:sz w:val="24"/>
          <w:szCs w:val="24"/>
          <w:lang w:eastAsia="zh-CN"/>
        </w:rPr>
      </w:pPr>
      <w:r w:rsidRPr="003249F3">
        <w:rPr>
          <w:rFonts w:ascii="Book Antiqua" w:eastAsia="宋体" w:hAnsi="Book Antiqua" w:cs="宋体"/>
          <w:sz w:val="24"/>
          <w:szCs w:val="24"/>
          <w:lang w:eastAsia="zh-CN"/>
        </w:rPr>
        <w:t xml:space="preserve">3 </w:t>
      </w:r>
      <w:r w:rsidRPr="003249F3">
        <w:rPr>
          <w:rFonts w:ascii="Book Antiqua" w:eastAsia="宋体" w:hAnsi="Book Antiqua" w:cs="宋体"/>
          <w:b/>
          <w:bCs/>
          <w:sz w:val="24"/>
          <w:szCs w:val="24"/>
          <w:lang w:eastAsia="zh-CN"/>
        </w:rPr>
        <w:t>Collier NA</w:t>
      </w:r>
      <w:r w:rsidRPr="003249F3">
        <w:rPr>
          <w:rFonts w:ascii="Book Antiqua" w:eastAsia="宋体" w:hAnsi="Book Antiqua" w:cs="宋体"/>
          <w:sz w:val="24"/>
          <w:szCs w:val="24"/>
          <w:lang w:eastAsia="zh-CN"/>
        </w:rPr>
        <w:t xml:space="preserve">, Weinbren K, Bloom SR, Lee YC, Hodgson HJ, Blumgart LH. Neurotensin secretion by fibrolamellar carcinoma of the liver. </w:t>
      </w:r>
      <w:r w:rsidRPr="003249F3">
        <w:rPr>
          <w:rFonts w:ascii="Book Antiqua" w:eastAsia="宋体" w:hAnsi="Book Antiqua" w:cs="宋体"/>
          <w:i/>
          <w:iCs/>
          <w:sz w:val="24"/>
          <w:szCs w:val="24"/>
          <w:lang w:eastAsia="zh-CN"/>
        </w:rPr>
        <w:t>Lancet</w:t>
      </w:r>
      <w:r w:rsidRPr="003249F3">
        <w:rPr>
          <w:rFonts w:ascii="Book Antiqua" w:eastAsia="宋体" w:hAnsi="Book Antiqua" w:cs="宋体"/>
          <w:sz w:val="24"/>
          <w:szCs w:val="24"/>
          <w:lang w:eastAsia="zh-CN"/>
        </w:rPr>
        <w:t xml:space="preserve"> 1984; </w:t>
      </w:r>
      <w:r w:rsidRPr="003249F3">
        <w:rPr>
          <w:rFonts w:ascii="Book Antiqua" w:eastAsia="宋体" w:hAnsi="Book Antiqua" w:cs="宋体"/>
          <w:b/>
          <w:bCs/>
          <w:sz w:val="24"/>
          <w:szCs w:val="24"/>
          <w:lang w:eastAsia="zh-CN"/>
        </w:rPr>
        <w:t>1</w:t>
      </w:r>
      <w:r w:rsidRPr="003249F3">
        <w:rPr>
          <w:rFonts w:ascii="Book Antiqua" w:eastAsia="宋体" w:hAnsi="Book Antiqua" w:cs="宋体"/>
          <w:sz w:val="24"/>
          <w:szCs w:val="24"/>
          <w:lang w:eastAsia="zh-CN"/>
        </w:rPr>
        <w:t>: 538-540 [PMID: 6199633 DOI: 10.1016/S0140-6736(84)90934-6]</w:t>
      </w:r>
    </w:p>
    <w:p w:rsidR="003249F3" w:rsidRPr="003249F3" w:rsidRDefault="003249F3" w:rsidP="003249F3">
      <w:pPr>
        <w:bidi w:val="0"/>
        <w:spacing w:after="0" w:line="360" w:lineRule="auto"/>
        <w:jc w:val="both"/>
        <w:rPr>
          <w:rFonts w:ascii="Book Antiqua" w:eastAsia="宋体" w:hAnsi="Book Antiqua" w:cs="宋体"/>
          <w:sz w:val="24"/>
          <w:szCs w:val="24"/>
          <w:lang w:eastAsia="zh-CN"/>
        </w:rPr>
      </w:pPr>
      <w:r w:rsidRPr="003249F3">
        <w:rPr>
          <w:rFonts w:ascii="Book Antiqua" w:eastAsia="宋体" w:hAnsi="Book Antiqua" w:cs="宋体"/>
          <w:sz w:val="24"/>
          <w:szCs w:val="24"/>
          <w:lang w:eastAsia="zh-CN"/>
        </w:rPr>
        <w:t xml:space="preserve">4 </w:t>
      </w:r>
      <w:r w:rsidRPr="003249F3">
        <w:rPr>
          <w:rFonts w:ascii="Book Antiqua" w:eastAsia="宋体" w:hAnsi="Book Antiqua" w:cs="宋体"/>
          <w:b/>
          <w:bCs/>
          <w:sz w:val="24"/>
          <w:szCs w:val="24"/>
          <w:lang w:eastAsia="zh-CN"/>
        </w:rPr>
        <w:t>McLarney JK</w:t>
      </w:r>
      <w:r w:rsidRPr="003249F3">
        <w:rPr>
          <w:rFonts w:ascii="Book Antiqua" w:eastAsia="宋体" w:hAnsi="Book Antiqua" w:cs="宋体"/>
          <w:sz w:val="24"/>
          <w:szCs w:val="24"/>
          <w:lang w:eastAsia="zh-CN"/>
        </w:rPr>
        <w:t xml:space="preserve">, Rucker PT, Bender GN, Goodman ZD, Kashitani N, Ros PR. Fibrolamellar carcinoma of the liver: radiologic-pathologic correlation. </w:t>
      </w:r>
      <w:r w:rsidRPr="003249F3">
        <w:rPr>
          <w:rFonts w:ascii="Book Antiqua" w:eastAsia="宋体" w:hAnsi="Book Antiqua" w:cs="宋体"/>
          <w:i/>
          <w:iCs/>
          <w:sz w:val="24"/>
          <w:szCs w:val="24"/>
          <w:lang w:eastAsia="zh-CN"/>
        </w:rPr>
        <w:t>Radiographics</w:t>
      </w:r>
      <w:r w:rsidRPr="003249F3">
        <w:rPr>
          <w:rFonts w:ascii="Book Antiqua" w:eastAsia="宋体" w:hAnsi="Book Antiqua" w:cs="宋体"/>
          <w:sz w:val="24"/>
          <w:szCs w:val="24"/>
          <w:lang w:eastAsia="zh-CN"/>
        </w:rPr>
        <w:t xml:space="preserve"> </w:t>
      </w:r>
      <w:r>
        <w:rPr>
          <w:rFonts w:ascii="Book Antiqua" w:eastAsia="宋体" w:hAnsi="Book Antiqua" w:cs="宋体" w:hint="eastAsia"/>
          <w:sz w:val="24"/>
          <w:szCs w:val="24"/>
          <w:lang w:eastAsia="zh-CN"/>
        </w:rPr>
        <w:t>1999</w:t>
      </w:r>
      <w:r w:rsidRPr="003249F3">
        <w:rPr>
          <w:rFonts w:ascii="Book Antiqua" w:eastAsia="宋体" w:hAnsi="Book Antiqua" w:cs="宋体"/>
          <w:sz w:val="24"/>
          <w:szCs w:val="24"/>
          <w:lang w:eastAsia="zh-CN"/>
        </w:rPr>
        <w:t xml:space="preserve">; </w:t>
      </w:r>
      <w:r w:rsidRPr="003249F3">
        <w:rPr>
          <w:rFonts w:ascii="Book Antiqua" w:eastAsia="宋体" w:hAnsi="Book Antiqua" w:cs="宋体"/>
          <w:b/>
          <w:bCs/>
          <w:sz w:val="24"/>
          <w:szCs w:val="24"/>
          <w:lang w:eastAsia="zh-CN"/>
        </w:rPr>
        <w:t>19</w:t>
      </w:r>
      <w:r w:rsidRPr="003249F3">
        <w:rPr>
          <w:rFonts w:ascii="Book Antiqua" w:eastAsia="宋体" w:hAnsi="Book Antiqua" w:cs="宋体"/>
          <w:sz w:val="24"/>
          <w:szCs w:val="24"/>
          <w:lang w:eastAsia="zh-CN"/>
        </w:rPr>
        <w:t>: 453-471 [PMID: 10194790 DOI: 10.1148/radiographics.19.2.g99mr09453]</w:t>
      </w:r>
    </w:p>
    <w:p w:rsidR="003249F3" w:rsidRPr="003249F3" w:rsidRDefault="003249F3" w:rsidP="003249F3">
      <w:pPr>
        <w:bidi w:val="0"/>
        <w:spacing w:after="0" w:line="360" w:lineRule="auto"/>
        <w:jc w:val="both"/>
        <w:rPr>
          <w:rFonts w:ascii="Book Antiqua" w:eastAsia="宋体" w:hAnsi="Book Antiqua" w:cs="宋体"/>
          <w:sz w:val="24"/>
          <w:szCs w:val="24"/>
          <w:lang w:eastAsia="zh-CN"/>
        </w:rPr>
      </w:pPr>
      <w:r w:rsidRPr="003249F3">
        <w:rPr>
          <w:rFonts w:ascii="Book Antiqua" w:eastAsia="宋体" w:hAnsi="Book Antiqua" w:cs="宋体"/>
          <w:sz w:val="24"/>
          <w:szCs w:val="24"/>
          <w:lang w:eastAsia="zh-CN"/>
        </w:rPr>
        <w:t xml:space="preserve">5 </w:t>
      </w:r>
      <w:r w:rsidRPr="003249F3">
        <w:rPr>
          <w:rFonts w:ascii="Book Antiqua" w:eastAsia="宋体" w:hAnsi="Book Antiqua" w:cs="宋体"/>
          <w:b/>
          <w:bCs/>
          <w:sz w:val="24"/>
          <w:szCs w:val="24"/>
          <w:lang w:eastAsia="zh-CN"/>
        </w:rPr>
        <w:t>Imkie M</w:t>
      </w:r>
      <w:r w:rsidRPr="003249F3">
        <w:rPr>
          <w:rFonts w:ascii="Book Antiqua" w:eastAsia="宋体" w:hAnsi="Book Antiqua" w:cs="宋体"/>
          <w:sz w:val="24"/>
          <w:szCs w:val="24"/>
          <w:lang w:eastAsia="zh-CN"/>
        </w:rPr>
        <w:t xml:space="preserve">, Myers SA, Li Y, Fan F, Bennett TL, Forster J, Tawfik O. Fibrolamellar hepatocellular carcinoma arising in a background of focal nodular hyperplasia: a report of 2 cases. </w:t>
      </w:r>
      <w:r w:rsidRPr="003249F3">
        <w:rPr>
          <w:rFonts w:ascii="Book Antiqua" w:eastAsia="宋体" w:hAnsi="Book Antiqua" w:cs="宋体"/>
          <w:i/>
          <w:iCs/>
          <w:sz w:val="24"/>
          <w:szCs w:val="24"/>
          <w:lang w:eastAsia="zh-CN"/>
        </w:rPr>
        <w:t>J Reprod Med</w:t>
      </w:r>
      <w:r w:rsidRPr="003249F3">
        <w:rPr>
          <w:rFonts w:ascii="Book Antiqua" w:eastAsia="宋体" w:hAnsi="Book Antiqua" w:cs="宋体"/>
          <w:sz w:val="24"/>
          <w:szCs w:val="24"/>
          <w:lang w:eastAsia="zh-CN"/>
        </w:rPr>
        <w:t xml:space="preserve"> 2005; </w:t>
      </w:r>
      <w:r w:rsidRPr="003249F3">
        <w:rPr>
          <w:rFonts w:ascii="Book Antiqua" w:eastAsia="宋体" w:hAnsi="Book Antiqua" w:cs="宋体"/>
          <w:b/>
          <w:bCs/>
          <w:sz w:val="24"/>
          <w:szCs w:val="24"/>
          <w:lang w:eastAsia="zh-CN"/>
        </w:rPr>
        <w:t>50</w:t>
      </w:r>
      <w:r w:rsidRPr="003249F3">
        <w:rPr>
          <w:rFonts w:ascii="Book Antiqua" w:eastAsia="宋体" w:hAnsi="Book Antiqua" w:cs="宋体"/>
          <w:sz w:val="24"/>
          <w:szCs w:val="24"/>
          <w:lang w:eastAsia="zh-CN"/>
        </w:rPr>
        <w:t>: 633-637 [PMID: 16220774]</w:t>
      </w:r>
    </w:p>
    <w:p w:rsidR="003249F3" w:rsidRPr="003249F3" w:rsidRDefault="003249F3" w:rsidP="003249F3">
      <w:pPr>
        <w:bidi w:val="0"/>
        <w:spacing w:after="0" w:line="360" w:lineRule="auto"/>
        <w:jc w:val="both"/>
        <w:rPr>
          <w:rFonts w:ascii="Book Antiqua" w:eastAsia="宋体" w:hAnsi="Book Antiqua" w:cs="宋体"/>
          <w:sz w:val="24"/>
          <w:szCs w:val="24"/>
          <w:lang w:eastAsia="zh-CN"/>
        </w:rPr>
      </w:pPr>
      <w:r w:rsidRPr="003249F3">
        <w:rPr>
          <w:rFonts w:ascii="Book Antiqua" w:eastAsia="宋体" w:hAnsi="Book Antiqua" w:cs="宋体"/>
          <w:sz w:val="24"/>
          <w:szCs w:val="24"/>
          <w:lang w:eastAsia="zh-CN"/>
        </w:rPr>
        <w:t xml:space="preserve">6 </w:t>
      </w:r>
      <w:r w:rsidRPr="003249F3">
        <w:rPr>
          <w:rFonts w:ascii="Book Antiqua" w:eastAsia="宋体" w:hAnsi="Book Antiqua" w:cs="宋体"/>
          <w:b/>
          <w:bCs/>
          <w:sz w:val="24"/>
          <w:szCs w:val="24"/>
          <w:lang w:eastAsia="zh-CN"/>
        </w:rPr>
        <w:t>Vecchio FM</w:t>
      </w:r>
      <w:r w:rsidRPr="003249F3">
        <w:rPr>
          <w:rFonts w:ascii="Book Antiqua" w:eastAsia="宋体" w:hAnsi="Book Antiqua" w:cs="宋体"/>
          <w:sz w:val="24"/>
          <w:szCs w:val="24"/>
          <w:lang w:eastAsia="zh-CN"/>
        </w:rPr>
        <w:t xml:space="preserve">, Fabiano A, Ghirlanda G, Manna R, Massi G. Fibrolamellar carcinoma of the liver: the malignant counterpart of focal nodular hyperplasia with oncocytic change. </w:t>
      </w:r>
      <w:r w:rsidRPr="003249F3">
        <w:rPr>
          <w:rFonts w:ascii="Book Antiqua" w:eastAsia="宋体" w:hAnsi="Book Antiqua" w:cs="宋体"/>
          <w:i/>
          <w:iCs/>
          <w:sz w:val="24"/>
          <w:szCs w:val="24"/>
          <w:lang w:eastAsia="zh-CN"/>
        </w:rPr>
        <w:t>Am J Clin Pathol</w:t>
      </w:r>
      <w:r w:rsidRPr="003249F3">
        <w:rPr>
          <w:rFonts w:ascii="Book Antiqua" w:eastAsia="宋体" w:hAnsi="Book Antiqua" w:cs="宋体"/>
          <w:sz w:val="24"/>
          <w:szCs w:val="24"/>
          <w:lang w:eastAsia="zh-CN"/>
        </w:rPr>
        <w:t xml:space="preserve"> 1984; </w:t>
      </w:r>
      <w:r w:rsidRPr="003249F3">
        <w:rPr>
          <w:rFonts w:ascii="Book Antiqua" w:eastAsia="宋体" w:hAnsi="Book Antiqua" w:cs="宋体"/>
          <w:b/>
          <w:bCs/>
          <w:sz w:val="24"/>
          <w:szCs w:val="24"/>
          <w:lang w:eastAsia="zh-CN"/>
        </w:rPr>
        <w:t>81</w:t>
      </w:r>
      <w:r w:rsidRPr="003249F3">
        <w:rPr>
          <w:rFonts w:ascii="Book Antiqua" w:eastAsia="宋体" w:hAnsi="Book Antiqua" w:cs="宋体"/>
          <w:sz w:val="24"/>
          <w:szCs w:val="24"/>
          <w:lang w:eastAsia="zh-CN"/>
        </w:rPr>
        <w:t>: 521-526 [PMID: 6322571 DOI: 10.1093/ajcp/81.4.521]</w:t>
      </w:r>
    </w:p>
    <w:p w:rsidR="003249F3" w:rsidRPr="003249F3" w:rsidRDefault="003249F3" w:rsidP="003249F3">
      <w:pPr>
        <w:bidi w:val="0"/>
        <w:spacing w:after="0" w:line="360" w:lineRule="auto"/>
        <w:jc w:val="both"/>
        <w:rPr>
          <w:rFonts w:ascii="Book Antiqua" w:eastAsia="宋体" w:hAnsi="Book Antiqua" w:cs="宋体"/>
          <w:sz w:val="24"/>
          <w:szCs w:val="24"/>
          <w:lang w:eastAsia="zh-CN"/>
        </w:rPr>
      </w:pPr>
      <w:r w:rsidRPr="003249F3">
        <w:rPr>
          <w:rFonts w:ascii="Book Antiqua" w:eastAsia="宋体" w:hAnsi="Book Antiqua" w:cs="宋体"/>
          <w:sz w:val="24"/>
          <w:szCs w:val="24"/>
          <w:lang w:eastAsia="zh-CN"/>
        </w:rPr>
        <w:t xml:space="preserve">7 </w:t>
      </w:r>
      <w:r w:rsidRPr="003249F3">
        <w:rPr>
          <w:rFonts w:ascii="Book Antiqua" w:eastAsia="宋体" w:hAnsi="Book Antiqua" w:cs="宋体"/>
          <w:b/>
          <w:bCs/>
          <w:sz w:val="24"/>
          <w:szCs w:val="24"/>
          <w:lang w:eastAsia="zh-CN"/>
        </w:rPr>
        <w:t>Vecchio FM</w:t>
      </w:r>
      <w:r w:rsidRPr="003249F3">
        <w:rPr>
          <w:rFonts w:ascii="Book Antiqua" w:eastAsia="宋体" w:hAnsi="Book Antiqua" w:cs="宋体"/>
          <w:sz w:val="24"/>
          <w:szCs w:val="24"/>
          <w:lang w:eastAsia="zh-CN"/>
        </w:rPr>
        <w:t xml:space="preserve">. Fibrolamellar carcinoma of the liver: a distinct entity within the hepatocellular tumors. A review. </w:t>
      </w:r>
      <w:r w:rsidRPr="003249F3">
        <w:rPr>
          <w:rFonts w:ascii="Book Antiqua" w:eastAsia="宋体" w:hAnsi="Book Antiqua" w:cs="宋体"/>
          <w:i/>
          <w:iCs/>
          <w:sz w:val="24"/>
          <w:szCs w:val="24"/>
          <w:lang w:eastAsia="zh-CN"/>
        </w:rPr>
        <w:t>Appl Pathol</w:t>
      </w:r>
      <w:r w:rsidRPr="003249F3">
        <w:rPr>
          <w:rFonts w:ascii="Book Antiqua" w:eastAsia="宋体" w:hAnsi="Book Antiqua" w:cs="宋体"/>
          <w:sz w:val="24"/>
          <w:szCs w:val="24"/>
          <w:lang w:eastAsia="zh-CN"/>
        </w:rPr>
        <w:t xml:space="preserve"> 1988; </w:t>
      </w:r>
      <w:r w:rsidRPr="003249F3">
        <w:rPr>
          <w:rFonts w:ascii="Book Antiqua" w:eastAsia="宋体" w:hAnsi="Book Antiqua" w:cs="宋体"/>
          <w:b/>
          <w:bCs/>
          <w:sz w:val="24"/>
          <w:szCs w:val="24"/>
          <w:lang w:eastAsia="zh-CN"/>
        </w:rPr>
        <w:t>6</w:t>
      </w:r>
      <w:r w:rsidRPr="003249F3">
        <w:rPr>
          <w:rFonts w:ascii="Book Antiqua" w:eastAsia="宋体" w:hAnsi="Book Antiqua" w:cs="宋体"/>
          <w:sz w:val="24"/>
          <w:szCs w:val="24"/>
          <w:lang w:eastAsia="zh-CN"/>
        </w:rPr>
        <w:t>: 139-148 [PMID: 2839216]</w:t>
      </w:r>
    </w:p>
    <w:p w:rsidR="003249F3" w:rsidRPr="003249F3" w:rsidRDefault="003249F3" w:rsidP="003249F3">
      <w:pPr>
        <w:bidi w:val="0"/>
        <w:spacing w:after="0" w:line="360" w:lineRule="auto"/>
        <w:jc w:val="both"/>
        <w:rPr>
          <w:rFonts w:ascii="Book Antiqua" w:eastAsia="宋体" w:hAnsi="Book Antiqua" w:cs="宋体"/>
          <w:sz w:val="24"/>
          <w:szCs w:val="24"/>
          <w:lang w:eastAsia="zh-CN"/>
        </w:rPr>
      </w:pPr>
      <w:r w:rsidRPr="003249F3">
        <w:rPr>
          <w:rFonts w:ascii="Book Antiqua" w:eastAsia="宋体" w:hAnsi="Book Antiqua" w:cs="宋体"/>
          <w:sz w:val="24"/>
          <w:szCs w:val="24"/>
          <w:lang w:eastAsia="zh-CN"/>
        </w:rPr>
        <w:t xml:space="preserve">8 </w:t>
      </w:r>
      <w:r w:rsidRPr="003249F3">
        <w:rPr>
          <w:rFonts w:ascii="Book Antiqua" w:eastAsia="宋体" w:hAnsi="Book Antiqua" w:cs="宋体"/>
          <w:b/>
          <w:bCs/>
          <w:sz w:val="24"/>
          <w:szCs w:val="24"/>
          <w:lang w:eastAsia="zh-CN"/>
        </w:rPr>
        <w:t>El-Serag HB</w:t>
      </w:r>
      <w:r w:rsidRPr="003249F3">
        <w:rPr>
          <w:rFonts w:ascii="Book Antiqua" w:eastAsia="宋体" w:hAnsi="Book Antiqua" w:cs="宋体"/>
          <w:sz w:val="24"/>
          <w:szCs w:val="24"/>
          <w:lang w:eastAsia="zh-CN"/>
        </w:rPr>
        <w:t xml:space="preserve">, Davila JA. Is fibrolamellar carcinoma different from hepatocellular carcinoma? A US population-based study. </w:t>
      </w:r>
      <w:r w:rsidRPr="003249F3">
        <w:rPr>
          <w:rFonts w:ascii="Book Antiqua" w:eastAsia="宋体" w:hAnsi="Book Antiqua" w:cs="宋体"/>
          <w:i/>
          <w:iCs/>
          <w:sz w:val="24"/>
          <w:szCs w:val="24"/>
          <w:lang w:eastAsia="zh-CN"/>
        </w:rPr>
        <w:t>Hepatology</w:t>
      </w:r>
      <w:r w:rsidRPr="003249F3">
        <w:rPr>
          <w:rFonts w:ascii="Book Antiqua" w:eastAsia="宋体" w:hAnsi="Book Antiqua" w:cs="宋体"/>
          <w:sz w:val="24"/>
          <w:szCs w:val="24"/>
          <w:lang w:eastAsia="zh-CN"/>
        </w:rPr>
        <w:t xml:space="preserve"> 2004; </w:t>
      </w:r>
      <w:r w:rsidRPr="003249F3">
        <w:rPr>
          <w:rFonts w:ascii="Book Antiqua" w:eastAsia="宋体" w:hAnsi="Book Antiqua" w:cs="宋体"/>
          <w:b/>
          <w:bCs/>
          <w:sz w:val="24"/>
          <w:szCs w:val="24"/>
          <w:lang w:eastAsia="zh-CN"/>
        </w:rPr>
        <w:t>39</w:t>
      </w:r>
      <w:r w:rsidRPr="003249F3">
        <w:rPr>
          <w:rFonts w:ascii="Book Antiqua" w:eastAsia="宋体" w:hAnsi="Book Antiqua" w:cs="宋体"/>
          <w:sz w:val="24"/>
          <w:szCs w:val="24"/>
          <w:lang w:eastAsia="zh-CN"/>
        </w:rPr>
        <w:t>: 798-803 [PMID: 14999699 DOI: 10.1002/hep.20096]</w:t>
      </w:r>
    </w:p>
    <w:p w:rsidR="003249F3" w:rsidRPr="003249F3" w:rsidRDefault="003249F3" w:rsidP="003249F3">
      <w:pPr>
        <w:bidi w:val="0"/>
        <w:spacing w:after="0" w:line="360" w:lineRule="auto"/>
        <w:jc w:val="both"/>
        <w:rPr>
          <w:rFonts w:ascii="Book Antiqua" w:eastAsia="宋体" w:hAnsi="Book Antiqua" w:cs="宋体"/>
          <w:sz w:val="24"/>
          <w:szCs w:val="24"/>
          <w:lang w:eastAsia="zh-CN"/>
        </w:rPr>
      </w:pPr>
      <w:r w:rsidRPr="003249F3">
        <w:rPr>
          <w:rFonts w:ascii="Book Antiqua" w:eastAsia="宋体" w:hAnsi="Book Antiqua" w:cs="宋体"/>
          <w:sz w:val="24"/>
          <w:szCs w:val="24"/>
          <w:lang w:eastAsia="zh-CN"/>
        </w:rPr>
        <w:t xml:space="preserve">9 </w:t>
      </w:r>
      <w:r w:rsidRPr="003249F3">
        <w:rPr>
          <w:rFonts w:ascii="Book Antiqua" w:eastAsia="宋体" w:hAnsi="Book Antiqua" w:cs="宋体"/>
          <w:b/>
          <w:bCs/>
          <w:sz w:val="24"/>
          <w:szCs w:val="24"/>
          <w:lang w:eastAsia="zh-CN"/>
        </w:rPr>
        <w:t>Okuda K</w:t>
      </w:r>
      <w:r w:rsidRPr="003249F3">
        <w:rPr>
          <w:rFonts w:ascii="Book Antiqua" w:eastAsia="宋体" w:hAnsi="Book Antiqua" w:cs="宋体"/>
          <w:sz w:val="24"/>
          <w:szCs w:val="24"/>
          <w:lang w:eastAsia="zh-CN"/>
        </w:rPr>
        <w:t xml:space="preserve">. Natural history of hepatocellular carcinoma including fibrolamellar and hepato-cholangiocarcinoma variants. </w:t>
      </w:r>
      <w:r w:rsidRPr="003249F3">
        <w:rPr>
          <w:rFonts w:ascii="Book Antiqua" w:eastAsia="宋体" w:hAnsi="Book Antiqua" w:cs="宋体"/>
          <w:i/>
          <w:iCs/>
          <w:sz w:val="24"/>
          <w:szCs w:val="24"/>
          <w:lang w:eastAsia="zh-CN"/>
        </w:rPr>
        <w:t>J Gastroenterol Hepatol</w:t>
      </w:r>
      <w:r w:rsidRPr="003249F3">
        <w:rPr>
          <w:rFonts w:ascii="Book Antiqua" w:eastAsia="宋体" w:hAnsi="Book Antiqua" w:cs="宋体"/>
          <w:sz w:val="24"/>
          <w:szCs w:val="24"/>
          <w:lang w:eastAsia="zh-CN"/>
        </w:rPr>
        <w:t xml:space="preserve"> 2002; </w:t>
      </w:r>
      <w:r w:rsidRPr="003249F3">
        <w:rPr>
          <w:rFonts w:ascii="Book Antiqua" w:eastAsia="宋体" w:hAnsi="Book Antiqua" w:cs="宋体"/>
          <w:b/>
          <w:bCs/>
          <w:sz w:val="24"/>
          <w:szCs w:val="24"/>
          <w:lang w:eastAsia="zh-CN"/>
        </w:rPr>
        <w:t>17</w:t>
      </w:r>
      <w:r w:rsidRPr="003249F3">
        <w:rPr>
          <w:rFonts w:ascii="Book Antiqua" w:eastAsia="宋体" w:hAnsi="Book Antiqua" w:cs="宋体"/>
          <w:sz w:val="24"/>
          <w:szCs w:val="24"/>
          <w:lang w:eastAsia="zh-CN"/>
        </w:rPr>
        <w:t>: 401-405 [PMID: 11982719 DOI: 10.1046/j.1440-1746.2002.02734.x]</w:t>
      </w:r>
    </w:p>
    <w:p w:rsidR="003249F3" w:rsidRPr="003249F3" w:rsidRDefault="003249F3" w:rsidP="003249F3">
      <w:pPr>
        <w:bidi w:val="0"/>
        <w:spacing w:after="0" w:line="360" w:lineRule="auto"/>
        <w:jc w:val="both"/>
        <w:rPr>
          <w:rFonts w:ascii="Book Antiqua" w:eastAsia="宋体" w:hAnsi="Book Antiqua" w:cs="宋体"/>
          <w:sz w:val="24"/>
          <w:szCs w:val="24"/>
          <w:lang w:eastAsia="zh-CN"/>
        </w:rPr>
      </w:pPr>
      <w:r w:rsidRPr="003249F3">
        <w:rPr>
          <w:rFonts w:ascii="Book Antiqua" w:eastAsia="宋体" w:hAnsi="Book Antiqua" w:cs="宋体"/>
          <w:sz w:val="24"/>
          <w:szCs w:val="24"/>
          <w:lang w:eastAsia="zh-CN"/>
        </w:rPr>
        <w:lastRenderedPageBreak/>
        <w:t xml:space="preserve">10 </w:t>
      </w:r>
      <w:r w:rsidRPr="003249F3">
        <w:rPr>
          <w:rFonts w:ascii="Book Antiqua" w:eastAsia="宋体" w:hAnsi="Book Antiqua" w:cs="宋体"/>
          <w:b/>
          <w:bCs/>
          <w:sz w:val="24"/>
          <w:szCs w:val="24"/>
          <w:lang w:eastAsia="zh-CN"/>
        </w:rPr>
        <w:t>Pinna AD</w:t>
      </w:r>
      <w:r w:rsidRPr="003249F3">
        <w:rPr>
          <w:rFonts w:ascii="Book Antiqua" w:eastAsia="宋体" w:hAnsi="Book Antiqua" w:cs="宋体"/>
          <w:sz w:val="24"/>
          <w:szCs w:val="24"/>
          <w:lang w:eastAsia="zh-CN"/>
        </w:rPr>
        <w:t xml:space="preserve">, Iwatsuki S, Lee RG, Todo S, Madariaga JR, Marsh JW, Casavilla A, Dvorchik I, Fung JJ, Starzl TE. Treatment of fibrolamellar hepatoma with subtotal hepatectomy or transplantation. </w:t>
      </w:r>
      <w:r w:rsidRPr="003249F3">
        <w:rPr>
          <w:rFonts w:ascii="Book Antiqua" w:eastAsia="宋体" w:hAnsi="Book Antiqua" w:cs="宋体"/>
          <w:i/>
          <w:iCs/>
          <w:sz w:val="24"/>
          <w:szCs w:val="24"/>
          <w:lang w:eastAsia="zh-CN"/>
        </w:rPr>
        <w:t>Hepatology</w:t>
      </w:r>
      <w:r w:rsidRPr="003249F3">
        <w:rPr>
          <w:rFonts w:ascii="Book Antiqua" w:eastAsia="宋体" w:hAnsi="Book Antiqua" w:cs="宋体"/>
          <w:sz w:val="24"/>
          <w:szCs w:val="24"/>
          <w:lang w:eastAsia="zh-CN"/>
        </w:rPr>
        <w:t xml:space="preserve"> 1997; </w:t>
      </w:r>
      <w:r w:rsidRPr="003249F3">
        <w:rPr>
          <w:rFonts w:ascii="Book Antiqua" w:eastAsia="宋体" w:hAnsi="Book Antiqua" w:cs="宋体"/>
          <w:b/>
          <w:bCs/>
          <w:sz w:val="24"/>
          <w:szCs w:val="24"/>
          <w:lang w:eastAsia="zh-CN"/>
        </w:rPr>
        <w:t>26</w:t>
      </w:r>
      <w:r w:rsidRPr="003249F3">
        <w:rPr>
          <w:rFonts w:ascii="Book Antiqua" w:eastAsia="宋体" w:hAnsi="Book Antiqua" w:cs="宋体"/>
          <w:sz w:val="24"/>
          <w:szCs w:val="24"/>
          <w:lang w:eastAsia="zh-CN"/>
        </w:rPr>
        <w:t>: 877-883 [PMID: 9328308 DOI: 10.1002/hep.510260412]</w:t>
      </w:r>
    </w:p>
    <w:p w:rsidR="003249F3" w:rsidRPr="003249F3" w:rsidRDefault="003249F3" w:rsidP="003249F3">
      <w:pPr>
        <w:bidi w:val="0"/>
        <w:spacing w:after="0" w:line="360" w:lineRule="auto"/>
        <w:jc w:val="both"/>
        <w:rPr>
          <w:rFonts w:ascii="Book Antiqua" w:eastAsia="宋体" w:hAnsi="Book Antiqua" w:cs="宋体"/>
          <w:sz w:val="24"/>
          <w:szCs w:val="24"/>
          <w:lang w:eastAsia="zh-CN"/>
        </w:rPr>
      </w:pPr>
      <w:r w:rsidRPr="003249F3">
        <w:rPr>
          <w:rFonts w:ascii="Book Antiqua" w:eastAsia="宋体" w:hAnsi="Book Antiqua" w:cs="宋体"/>
          <w:sz w:val="24"/>
          <w:szCs w:val="24"/>
          <w:lang w:eastAsia="zh-CN"/>
        </w:rPr>
        <w:t xml:space="preserve">11 </w:t>
      </w:r>
      <w:r w:rsidRPr="003249F3">
        <w:rPr>
          <w:rFonts w:ascii="Book Antiqua" w:eastAsia="宋体" w:hAnsi="Book Antiqua" w:cs="宋体"/>
          <w:b/>
          <w:bCs/>
          <w:sz w:val="24"/>
          <w:szCs w:val="24"/>
          <w:lang w:eastAsia="zh-CN"/>
        </w:rPr>
        <w:t>Ruffin MT</w:t>
      </w:r>
      <w:r w:rsidRPr="003249F3">
        <w:rPr>
          <w:rFonts w:ascii="Book Antiqua" w:eastAsia="宋体" w:hAnsi="Book Antiqua" w:cs="宋体"/>
          <w:sz w:val="24"/>
          <w:szCs w:val="24"/>
          <w:lang w:eastAsia="zh-CN"/>
        </w:rPr>
        <w:t xml:space="preserve">. Fibrolamellar hepatoma. </w:t>
      </w:r>
      <w:r w:rsidRPr="003249F3">
        <w:rPr>
          <w:rFonts w:ascii="Book Antiqua" w:eastAsia="宋体" w:hAnsi="Book Antiqua" w:cs="宋体"/>
          <w:i/>
          <w:iCs/>
          <w:sz w:val="24"/>
          <w:szCs w:val="24"/>
          <w:lang w:eastAsia="zh-CN"/>
        </w:rPr>
        <w:t>Am J Gastroenterol</w:t>
      </w:r>
      <w:r w:rsidRPr="003249F3">
        <w:rPr>
          <w:rFonts w:ascii="Book Antiqua" w:eastAsia="宋体" w:hAnsi="Book Antiqua" w:cs="宋体"/>
          <w:sz w:val="24"/>
          <w:szCs w:val="24"/>
          <w:lang w:eastAsia="zh-CN"/>
        </w:rPr>
        <w:t xml:space="preserve"> 1990; </w:t>
      </w:r>
      <w:r w:rsidRPr="003249F3">
        <w:rPr>
          <w:rFonts w:ascii="Book Antiqua" w:eastAsia="宋体" w:hAnsi="Book Antiqua" w:cs="宋体"/>
          <w:b/>
          <w:bCs/>
          <w:sz w:val="24"/>
          <w:szCs w:val="24"/>
          <w:lang w:eastAsia="zh-CN"/>
        </w:rPr>
        <w:t>85</w:t>
      </w:r>
      <w:r w:rsidRPr="003249F3">
        <w:rPr>
          <w:rFonts w:ascii="Book Antiqua" w:eastAsia="宋体" w:hAnsi="Book Antiqua" w:cs="宋体"/>
          <w:sz w:val="24"/>
          <w:szCs w:val="24"/>
          <w:lang w:eastAsia="zh-CN"/>
        </w:rPr>
        <w:t>: 577-581 [PMID: 2159697]</w:t>
      </w:r>
    </w:p>
    <w:p w:rsidR="003249F3" w:rsidRPr="003249F3" w:rsidRDefault="003249F3" w:rsidP="003249F3">
      <w:pPr>
        <w:bidi w:val="0"/>
        <w:spacing w:after="0" w:line="360" w:lineRule="auto"/>
        <w:jc w:val="both"/>
        <w:rPr>
          <w:rFonts w:ascii="Book Antiqua" w:eastAsia="宋体" w:hAnsi="Book Antiqua" w:cs="宋体"/>
          <w:sz w:val="24"/>
          <w:szCs w:val="24"/>
          <w:lang w:eastAsia="zh-CN"/>
        </w:rPr>
      </w:pPr>
      <w:r w:rsidRPr="003249F3">
        <w:rPr>
          <w:rFonts w:ascii="Book Antiqua" w:eastAsia="宋体" w:hAnsi="Book Antiqua" w:cs="宋体"/>
          <w:sz w:val="24"/>
          <w:szCs w:val="24"/>
          <w:lang w:eastAsia="zh-CN"/>
        </w:rPr>
        <w:t xml:space="preserve">12 </w:t>
      </w:r>
      <w:r w:rsidRPr="003249F3">
        <w:rPr>
          <w:rFonts w:ascii="Book Antiqua" w:eastAsia="宋体" w:hAnsi="Book Antiqua" w:cs="宋体"/>
          <w:b/>
          <w:bCs/>
          <w:sz w:val="24"/>
          <w:szCs w:val="24"/>
          <w:lang w:eastAsia="zh-CN"/>
        </w:rPr>
        <w:t>Ringe B</w:t>
      </w:r>
      <w:r w:rsidRPr="003249F3">
        <w:rPr>
          <w:rFonts w:ascii="Book Antiqua" w:eastAsia="宋体" w:hAnsi="Book Antiqua" w:cs="宋体"/>
          <w:sz w:val="24"/>
          <w:szCs w:val="24"/>
          <w:lang w:eastAsia="zh-CN"/>
        </w:rPr>
        <w:t xml:space="preserve">, Wittekind C, Weimann A, Tusch G, Pichlmayr R. Results of hepatic resection and transplantation for fibrolamellar carcinoma. </w:t>
      </w:r>
      <w:r w:rsidRPr="003249F3">
        <w:rPr>
          <w:rFonts w:ascii="Book Antiqua" w:eastAsia="宋体" w:hAnsi="Book Antiqua" w:cs="宋体"/>
          <w:i/>
          <w:iCs/>
          <w:sz w:val="24"/>
          <w:szCs w:val="24"/>
          <w:lang w:eastAsia="zh-CN"/>
        </w:rPr>
        <w:t>Surg Gynecol Obstet</w:t>
      </w:r>
      <w:r w:rsidRPr="003249F3">
        <w:rPr>
          <w:rFonts w:ascii="Book Antiqua" w:eastAsia="宋体" w:hAnsi="Book Antiqua" w:cs="宋体"/>
          <w:sz w:val="24"/>
          <w:szCs w:val="24"/>
          <w:lang w:eastAsia="zh-CN"/>
        </w:rPr>
        <w:t xml:space="preserve"> 1992; </w:t>
      </w:r>
      <w:r w:rsidRPr="003249F3">
        <w:rPr>
          <w:rFonts w:ascii="Book Antiqua" w:eastAsia="宋体" w:hAnsi="Book Antiqua" w:cs="宋体"/>
          <w:b/>
          <w:bCs/>
          <w:sz w:val="24"/>
          <w:szCs w:val="24"/>
          <w:lang w:eastAsia="zh-CN"/>
        </w:rPr>
        <w:t>175</w:t>
      </w:r>
      <w:r w:rsidRPr="003249F3">
        <w:rPr>
          <w:rFonts w:ascii="Book Antiqua" w:eastAsia="宋体" w:hAnsi="Book Antiqua" w:cs="宋体"/>
          <w:sz w:val="24"/>
          <w:szCs w:val="24"/>
          <w:lang w:eastAsia="zh-CN"/>
        </w:rPr>
        <w:t>: 299-305 [PMID: 1329242]</w:t>
      </w:r>
    </w:p>
    <w:p w:rsidR="003249F3" w:rsidRPr="003249F3" w:rsidRDefault="003249F3" w:rsidP="003249F3">
      <w:pPr>
        <w:bidi w:val="0"/>
        <w:spacing w:after="0" w:line="360" w:lineRule="auto"/>
        <w:jc w:val="both"/>
        <w:rPr>
          <w:rFonts w:ascii="Book Antiqua" w:eastAsia="宋体" w:hAnsi="Book Antiqua" w:cs="宋体"/>
          <w:sz w:val="24"/>
          <w:szCs w:val="24"/>
          <w:lang w:eastAsia="zh-CN"/>
        </w:rPr>
      </w:pPr>
      <w:r w:rsidRPr="003249F3">
        <w:rPr>
          <w:rFonts w:ascii="Book Antiqua" w:eastAsia="宋体" w:hAnsi="Book Antiqua" w:cs="宋体"/>
          <w:sz w:val="24"/>
          <w:szCs w:val="24"/>
          <w:lang w:eastAsia="zh-CN"/>
        </w:rPr>
        <w:t xml:space="preserve">13 </w:t>
      </w:r>
      <w:r w:rsidRPr="003249F3">
        <w:rPr>
          <w:rFonts w:ascii="Book Antiqua" w:eastAsia="宋体" w:hAnsi="Book Antiqua" w:cs="宋体"/>
          <w:b/>
          <w:bCs/>
          <w:sz w:val="24"/>
          <w:szCs w:val="24"/>
          <w:lang w:eastAsia="zh-CN"/>
        </w:rPr>
        <w:t>Katzenstein HM</w:t>
      </w:r>
      <w:r w:rsidRPr="003249F3">
        <w:rPr>
          <w:rFonts w:ascii="Book Antiqua" w:eastAsia="宋体" w:hAnsi="Book Antiqua" w:cs="宋体"/>
          <w:sz w:val="24"/>
          <w:szCs w:val="24"/>
          <w:lang w:eastAsia="zh-CN"/>
        </w:rPr>
        <w:t xml:space="preserve">, Krailo MD, Malogolowkin MH, Ortega JA, Qu W, Douglass EC, Feusner JH, Reynolds M, Quinn JJ, Newman K, Finegold MJ, Haas JE, Sensel MG, Castleberry RP, Bowman LC. Fibrolamellar hepatocellular carcinoma in children and adolescents. </w:t>
      </w:r>
      <w:r w:rsidRPr="003249F3">
        <w:rPr>
          <w:rFonts w:ascii="Book Antiqua" w:eastAsia="宋体" w:hAnsi="Book Antiqua" w:cs="宋体"/>
          <w:i/>
          <w:iCs/>
          <w:sz w:val="24"/>
          <w:szCs w:val="24"/>
          <w:lang w:eastAsia="zh-CN"/>
        </w:rPr>
        <w:t>Cancer</w:t>
      </w:r>
      <w:r w:rsidRPr="003249F3">
        <w:rPr>
          <w:rFonts w:ascii="Book Antiqua" w:eastAsia="宋体" w:hAnsi="Book Antiqua" w:cs="宋体"/>
          <w:sz w:val="24"/>
          <w:szCs w:val="24"/>
          <w:lang w:eastAsia="zh-CN"/>
        </w:rPr>
        <w:t xml:space="preserve"> 2003; </w:t>
      </w:r>
      <w:r w:rsidRPr="003249F3">
        <w:rPr>
          <w:rFonts w:ascii="Book Antiqua" w:eastAsia="宋体" w:hAnsi="Book Antiqua" w:cs="宋体"/>
          <w:b/>
          <w:bCs/>
          <w:sz w:val="24"/>
          <w:szCs w:val="24"/>
          <w:lang w:eastAsia="zh-CN"/>
        </w:rPr>
        <w:t>97</w:t>
      </w:r>
      <w:r w:rsidRPr="003249F3">
        <w:rPr>
          <w:rFonts w:ascii="Book Antiqua" w:eastAsia="宋体" w:hAnsi="Book Antiqua" w:cs="宋体"/>
          <w:sz w:val="24"/>
          <w:szCs w:val="24"/>
          <w:lang w:eastAsia="zh-CN"/>
        </w:rPr>
        <w:t>: 2006-2012 [PMID: 12673731 DOI: 10.1002/cncr.11292]</w:t>
      </w:r>
    </w:p>
    <w:p w:rsidR="003249F3" w:rsidRPr="003249F3" w:rsidRDefault="003249F3" w:rsidP="003249F3">
      <w:pPr>
        <w:bidi w:val="0"/>
        <w:spacing w:after="0" w:line="360" w:lineRule="auto"/>
        <w:jc w:val="both"/>
        <w:rPr>
          <w:rFonts w:ascii="Book Antiqua" w:eastAsia="宋体" w:hAnsi="Book Antiqua" w:cs="宋体"/>
          <w:sz w:val="24"/>
          <w:szCs w:val="24"/>
          <w:lang w:eastAsia="zh-CN"/>
        </w:rPr>
      </w:pPr>
      <w:r w:rsidRPr="003249F3">
        <w:rPr>
          <w:rFonts w:ascii="Book Antiqua" w:eastAsia="宋体" w:hAnsi="Book Antiqua" w:cs="宋体"/>
          <w:sz w:val="24"/>
          <w:szCs w:val="24"/>
          <w:lang w:eastAsia="zh-CN"/>
        </w:rPr>
        <w:t xml:space="preserve">14 </w:t>
      </w:r>
      <w:r w:rsidRPr="003249F3">
        <w:rPr>
          <w:rFonts w:ascii="Book Antiqua" w:eastAsia="宋体" w:hAnsi="Book Antiqua" w:cs="宋体"/>
          <w:b/>
          <w:bCs/>
          <w:sz w:val="24"/>
          <w:szCs w:val="24"/>
          <w:lang w:eastAsia="zh-CN"/>
        </w:rPr>
        <w:t>Nagorney DM</w:t>
      </w:r>
      <w:r w:rsidRPr="003249F3">
        <w:rPr>
          <w:rFonts w:ascii="Book Antiqua" w:eastAsia="宋体" w:hAnsi="Book Antiqua" w:cs="宋体"/>
          <w:sz w:val="24"/>
          <w:szCs w:val="24"/>
          <w:lang w:eastAsia="zh-CN"/>
        </w:rPr>
        <w:t xml:space="preserve">, Adson MA, Weiland LH, Knight CD, Smalley SR, Zinsmeister AR. Fibrolamellar hepatoma. </w:t>
      </w:r>
      <w:r w:rsidRPr="003249F3">
        <w:rPr>
          <w:rFonts w:ascii="Book Antiqua" w:eastAsia="宋体" w:hAnsi="Book Antiqua" w:cs="宋体"/>
          <w:i/>
          <w:iCs/>
          <w:sz w:val="24"/>
          <w:szCs w:val="24"/>
          <w:lang w:eastAsia="zh-CN"/>
        </w:rPr>
        <w:t>Am J Surg</w:t>
      </w:r>
      <w:r w:rsidRPr="003249F3">
        <w:rPr>
          <w:rFonts w:ascii="Book Antiqua" w:eastAsia="宋体" w:hAnsi="Book Antiqua" w:cs="宋体"/>
          <w:sz w:val="24"/>
          <w:szCs w:val="24"/>
          <w:lang w:eastAsia="zh-CN"/>
        </w:rPr>
        <w:t xml:space="preserve"> 1985; </w:t>
      </w:r>
      <w:r w:rsidRPr="003249F3">
        <w:rPr>
          <w:rFonts w:ascii="Book Antiqua" w:eastAsia="宋体" w:hAnsi="Book Antiqua" w:cs="宋体"/>
          <w:b/>
          <w:bCs/>
          <w:sz w:val="24"/>
          <w:szCs w:val="24"/>
          <w:lang w:eastAsia="zh-CN"/>
        </w:rPr>
        <w:t>149</w:t>
      </w:r>
      <w:r w:rsidRPr="003249F3">
        <w:rPr>
          <w:rFonts w:ascii="Book Antiqua" w:eastAsia="宋体" w:hAnsi="Book Antiqua" w:cs="宋体"/>
          <w:sz w:val="24"/>
          <w:szCs w:val="24"/>
          <w:lang w:eastAsia="zh-CN"/>
        </w:rPr>
        <w:t>: 113-119 [PMID: 2981486 DOI: 10.1016/S0002-9610(85)80019-2]</w:t>
      </w:r>
    </w:p>
    <w:p w:rsidR="003249F3" w:rsidRPr="003249F3" w:rsidRDefault="003249F3" w:rsidP="003249F3">
      <w:pPr>
        <w:bidi w:val="0"/>
        <w:spacing w:after="0" w:line="360" w:lineRule="auto"/>
        <w:jc w:val="both"/>
        <w:rPr>
          <w:rFonts w:ascii="Book Antiqua" w:eastAsia="宋体" w:hAnsi="Book Antiqua" w:cs="宋体"/>
          <w:sz w:val="24"/>
          <w:szCs w:val="24"/>
          <w:lang w:eastAsia="zh-CN"/>
        </w:rPr>
      </w:pPr>
      <w:r>
        <w:rPr>
          <w:rFonts w:ascii="Book Antiqua" w:eastAsia="宋体" w:hAnsi="Book Antiqua" w:cs="宋体"/>
          <w:sz w:val="24"/>
          <w:szCs w:val="24"/>
          <w:lang w:eastAsia="zh-CN"/>
        </w:rPr>
        <w:t xml:space="preserve">15 </w:t>
      </w:r>
      <w:r w:rsidRPr="003249F3">
        <w:rPr>
          <w:rFonts w:ascii="Book Antiqua" w:eastAsia="宋体" w:hAnsi="Book Antiqua" w:cs="宋体"/>
          <w:b/>
          <w:sz w:val="24"/>
          <w:szCs w:val="24"/>
          <w:lang w:eastAsia="zh-CN"/>
        </w:rPr>
        <w:t>American Joint Committee on Cancer</w:t>
      </w:r>
      <w:r w:rsidRPr="003249F3">
        <w:rPr>
          <w:rFonts w:ascii="Book Antiqua" w:eastAsia="宋体" w:hAnsi="Book Antiqua" w:cs="宋体"/>
          <w:sz w:val="24"/>
          <w:szCs w:val="24"/>
          <w:lang w:eastAsia="zh-CN"/>
        </w:rPr>
        <w:t>. American Joint Committee on Cancer Staging Manual, 7</w:t>
      </w:r>
      <w:r w:rsidRPr="00DC351B">
        <w:rPr>
          <w:rFonts w:ascii="Book Antiqua" w:eastAsia="宋体" w:hAnsi="Book Antiqua" w:cs="宋体"/>
          <w:sz w:val="24"/>
          <w:szCs w:val="24"/>
          <w:vertAlign w:val="superscript"/>
          <w:lang w:eastAsia="zh-CN"/>
        </w:rPr>
        <w:t>th</w:t>
      </w:r>
      <w:r w:rsidR="00DC351B">
        <w:rPr>
          <w:rFonts w:ascii="Book Antiqua" w:eastAsia="宋体" w:hAnsi="Book Antiqua" w:cs="宋体" w:hint="eastAsia"/>
          <w:sz w:val="24"/>
          <w:szCs w:val="24"/>
          <w:lang w:eastAsia="zh-CN"/>
        </w:rPr>
        <w:t>.</w:t>
      </w:r>
      <w:r w:rsidRPr="003249F3">
        <w:rPr>
          <w:rFonts w:ascii="Book Antiqua" w:eastAsia="宋体" w:hAnsi="Book Antiqua" w:cs="宋体"/>
          <w:sz w:val="24"/>
          <w:szCs w:val="24"/>
          <w:lang w:eastAsia="zh-CN"/>
        </w:rPr>
        <w:t xml:space="preserve"> </w:t>
      </w:r>
      <w:r w:rsidR="003D152F">
        <w:rPr>
          <w:rFonts w:ascii="Book Antiqua" w:eastAsia="宋体" w:hAnsi="Book Antiqua" w:cs="宋体" w:hint="eastAsia"/>
          <w:sz w:val="24"/>
          <w:szCs w:val="24"/>
          <w:lang w:eastAsia="zh-CN"/>
        </w:rPr>
        <w:t xml:space="preserve">In: </w:t>
      </w:r>
      <w:r w:rsidRPr="003249F3">
        <w:rPr>
          <w:rFonts w:ascii="Book Antiqua" w:eastAsia="宋体" w:hAnsi="Book Antiqua" w:cs="宋体"/>
          <w:sz w:val="24"/>
          <w:szCs w:val="24"/>
          <w:lang w:eastAsia="zh-CN"/>
        </w:rPr>
        <w:t>Edge SB, Byrd DR, Compton CC, et al (Eds). Springer, New York, 2010: 175</w:t>
      </w:r>
    </w:p>
    <w:p w:rsidR="003249F3" w:rsidRPr="003249F3" w:rsidRDefault="003249F3" w:rsidP="003249F3">
      <w:pPr>
        <w:bidi w:val="0"/>
        <w:spacing w:after="0" w:line="360" w:lineRule="auto"/>
        <w:jc w:val="both"/>
        <w:rPr>
          <w:rFonts w:ascii="Book Antiqua" w:eastAsia="宋体" w:hAnsi="Book Antiqua" w:cs="宋体"/>
          <w:sz w:val="24"/>
          <w:szCs w:val="24"/>
          <w:lang w:eastAsia="zh-CN"/>
        </w:rPr>
      </w:pPr>
      <w:r>
        <w:rPr>
          <w:rFonts w:ascii="Book Antiqua" w:eastAsia="宋体" w:hAnsi="Book Antiqua" w:cs="宋体"/>
          <w:sz w:val="24"/>
          <w:szCs w:val="24"/>
          <w:lang w:eastAsia="zh-CN"/>
        </w:rPr>
        <w:t xml:space="preserve">16 </w:t>
      </w:r>
      <w:r w:rsidRPr="003249F3">
        <w:rPr>
          <w:rFonts w:ascii="Book Antiqua" w:eastAsia="宋体" w:hAnsi="Book Antiqua" w:cs="宋体"/>
          <w:sz w:val="24"/>
          <w:szCs w:val="24"/>
          <w:lang w:eastAsia="zh-CN"/>
        </w:rPr>
        <w:t xml:space="preserve">The Brisbane 2000 Terminology of Liver Anatomy and Resections. </w:t>
      </w:r>
      <w:r w:rsidRPr="003249F3">
        <w:rPr>
          <w:rFonts w:ascii="Book Antiqua" w:eastAsia="宋体" w:hAnsi="Book Antiqua" w:cs="宋体"/>
          <w:i/>
          <w:sz w:val="24"/>
          <w:szCs w:val="24"/>
          <w:lang w:eastAsia="zh-CN"/>
        </w:rPr>
        <w:t xml:space="preserve">HPB </w:t>
      </w:r>
      <w:r w:rsidRPr="003249F3">
        <w:rPr>
          <w:rFonts w:ascii="Book Antiqua" w:eastAsia="宋体" w:hAnsi="Book Antiqua" w:cs="宋体"/>
          <w:sz w:val="24"/>
          <w:szCs w:val="24"/>
          <w:lang w:eastAsia="zh-CN"/>
        </w:rPr>
        <w:t xml:space="preserve">2000; </w:t>
      </w:r>
      <w:r w:rsidRPr="003249F3">
        <w:rPr>
          <w:rFonts w:ascii="Book Antiqua" w:eastAsia="宋体" w:hAnsi="Book Antiqua" w:cs="宋体"/>
          <w:b/>
          <w:sz w:val="24"/>
          <w:szCs w:val="24"/>
          <w:lang w:eastAsia="zh-CN"/>
        </w:rPr>
        <w:t>2</w:t>
      </w:r>
      <w:r w:rsidRPr="003249F3">
        <w:rPr>
          <w:rFonts w:ascii="Book Antiqua" w:eastAsia="宋体" w:hAnsi="Book Antiqua" w:cs="宋体"/>
          <w:sz w:val="24"/>
          <w:szCs w:val="24"/>
          <w:lang w:eastAsia="zh-CN"/>
        </w:rPr>
        <w:t>: 333-339</w:t>
      </w:r>
    </w:p>
    <w:p w:rsidR="003249F3" w:rsidRPr="003249F3" w:rsidRDefault="003249F3" w:rsidP="003249F3">
      <w:pPr>
        <w:bidi w:val="0"/>
        <w:spacing w:after="0" w:line="360" w:lineRule="auto"/>
        <w:jc w:val="both"/>
        <w:rPr>
          <w:rFonts w:ascii="Book Antiqua" w:eastAsia="宋体" w:hAnsi="Book Antiqua" w:cs="宋体"/>
          <w:sz w:val="24"/>
          <w:szCs w:val="24"/>
          <w:lang w:eastAsia="zh-CN"/>
        </w:rPr>
      </w:pPr>
      <w:r w:rsidRPr="003249F3">
        <w:rPr>
          <w:rFonts w:ascii="Book Antiqua" w:eastAsia="宋体" w:hAnsi="Book Antiqua" w:cs="宋体"/>
          <w:sz w:val="24"/>
          <w:szCs w:val="24"/>
          <w:lang w:eastAsia="zh-CN"/>
        </w:rPr>
        <w:t xml:space="preserve">17 </w:t>
      </w:r>
      <w:r w:rsidRPr="003249F3">
        <w:rPr>
          <w:rFonts w:ascii="Book Antiqua" w:eastAsia="宋体" w:hAnsi="Book Antiqua" w:cs="宋体"/>
          <w:b/>
          <w:bCs/>
          <w:sz w:val="24"/>
          <w:szCs w:val="24"/>
          <w:lang w:eastAsia="zh-CN"/>
        </w:rPr>
        <w:t>Abdel-Wahab M</w:t>
      </w:r>
      <w:r w:rsidRPr="003249F3">
        <w:rPr>
          <w:rFonts w:ascii="Book Antiqua" w:eastAsia="宋体" w:hAnsi="Book Antiqua" w:cs="宋体"/>
          <w:sz w:val="24"/>
          <w:szCs w:val="24"/>
          <w:lang w:eastAsia="zh-CN"/>
        </w:rPr>
        <w:t xml:space="preserve">, El-Husseiny TS, El Hanafy E, El Shobary M, Hamdy E. Prognostic factors affecting survival and recurrence after hepatic resection for hepatocellular carcinoma in cirrhotic liver. </w:t>
      </w:r>
      <w:r w:rsidRPr="003249F3">
        <w:rPr>
          <w:rFonts w:ascii="Book Antiqua" w:eastAsia="宋体" w:hAnsi="Book Antiqua" w:cs="宋体"/>
          <w:i/>
          <w:iCs/>
          <w:sz w:val="24"/>
          <w:szCs w:val="24"/>
          <w:lang w:eastAsia="zh-CN"/>
        </w:rPr>
        <w:t>Langenbecks Arch Surg</w:t>
      </w:r>
      <w:r w:rsidRPr="003249F3">
        <w:rPr>
          <w:rFonts w:ascii="Book Antiqua" w:eastAsia="宋体" w:hAnsi="Book Antiqua" w:cs="宋体"/>
          <w:sz w:val="24"/>
          <w:szCs w:val="24"/>
          <w:lang w:eastAsia="zh-CN"/>
        </w:rPr>
        <w:t xml:space="preserve"> 2010; </w:t>
      </w:r>
      <w:r w:rsidRPr="003249F3">
        <w:rPr>
          <w:rFonts w:ascii="Book Antiqua" w:eastAsia="宋体" w:hAnsi="Book Antiqua" w:cs="宋体"/>
          <w:b/>
          <w:bCs/>
          <w:sz w:val="24"/>
          <w:szCs w:val="24"/>
          <w:lang w:eastAsia="zh-CN"/>
        </w:rPr>
        <w:t>395</w:t>
      </w:r>
      <w:r w:rsidRPr="003249F3">
        <w:rPr>
          <w:rFonts w:ascii="Book Antiqua" w:eastAsia="宋体" w:hAnsi="Book Antiqua" w:cs="宋体"/>
          <w:sz w:val="24"/>
          <w:szCs w:val="24"/>
          <w:lang w:eastAsia="zh-CN"/>
        </w:rPr>
        <w:t>: 625-632 [PMID: 20358380 DOI: 10.1007/s00423-010-0643-0]</w:t>
      </w:r>
    </w:p>
    <w:p w:rsidR="003249F3" w:rsidRPr="003249F3" w:rsidRDefault="003249F3" w:rsidP="003249F3">
      <w:pPr>
        <w:bidi w:val="0"/>
        <w:spacing w:after="0" w:line="360" w:lineRule="auto"/>
        <w:jc w:val="both"/>
        <w:rPr>
          <w:rFonts w:ascii="Book Antiqua" w:eastAsia="宋体" w:hAnsi="Book Antiqua" w:cs="宋体"/>
          <w:sz w:val="24"/>
          <w:szCs w:val="24"/>
          <w:lang w:eastAsia="zh-CN"/>
        </w:rPr>
      </w:pPr>
      <w:r w:rsidRPr="003249F3">
        <w:rPr>
          <w:rFonts w:ascii="Book Antiqua" w:eastAsia="宋体" w:hAnsi="Book Antiqua" w:cs="宋体"/>
          <w:sz w:val="24"/>
          <w:szCs w:val="24"/>
          <w:lang w:eastAsia="zh-CN"/>
        </w:rPr>
        <w:t xml:space="preserve">18 </w:t>
      </w:r>
      <w:r w:rsidRPr="003249F3">
        <w:rPr>
          <w:rFonts w:ascii="Book Antiqua" w:eastAsia="宋体" w:hAnsi="Book Antiqua" w:cs="宋体"/>
          <w:b/>
          <w:bCs/>
          <w:sz w:val="24"/>
          <w:szCs w:val="24"/>
          <w:lang w:eastAsia="zh-CN"/>
        </w:rPr>
        <w:t>Hemming AW</w:t>
      </w:r>
      <w:r w:rsidRPr="003249F3">
        <w:rPr>
          <w:rFonts w:ascii="Book Antiqua" w:eastAsia="宋体" w:hAnsi="Book Antiqua" w:cs="宋体"/>
          <w:sz w:val="24"/>
          <w:szCs w:val="24"/>
          <w:lang w:eastAsia="zh-CN"/>
        </w:rPr>
        <w:t xml:space="preserve">, Langer B, Sheiner P, Greig PD, Taylor BR. Aggressive surgical management of fibrolamellar hepatocellular carcinoma. </w:t>
      </w:r>
      <w:r w:rsidRPr="003249F3">
        <w:rPr>
          <w:rFonts w:ascii="Book Antiqua" w:eastAsia="宋体" w:hAnsi="Book Antiqua" w:cs="宋体"/>
          <w:i/>
          <w:iCs/>
          <w:sz w:val="24"/>
          <w:szCs w:val="24"/>
          <w:lang w:eastAsia="zh-CN"/>
        </w:rPr>
        <w:t>J Gastrointest Surg</w:t>
      </w:r>
      <w:r w:rsidRPr="003249F3">
        <w:rPr>
          <w:rFonts w:ascii="Book Antiqua" w:eastAsia="宋体" w:hAnsi="Book Antiqua" w:cs="宋体"/>
          <w:sz w:val="24"/>
          <w:szCs w:val="24"/>
          <w:lang w:eastAsia="zh-CN"/>
        </w:rPr>
        <w:t xml:space="preserve"> </w:t>
      </w:r>
      <w:r w:rsidR="00ED1C2F">
        <w:rPr>
          <w:rFonts w:ascii="Book Antiqua" w:eastAsia="宋体" w:hAnsi="Book Antiqua" w:cs="宋体" w:hint="eastAsia"/>
          <w:sz w:val="24"/>
          <w:szCs w:val="24"/>
          <w:lang w:eastAsia="zh-CN"/>
        </w:rPr>
        <w:t>1997</w:t>
      </w:r>
      <w:r w:rsidRPr="003249F3">
        <w:rPr>
          <w:rFonts w:ascii="Book Antiqua" w:eastAsia="宋体" w:hAnsi="Book Antiqua" w:cs="宋体"/>
          <w:sz w:val="24"/>
          <w:szCs w:val="24"/>
          <w:lang w:eastAsia="zh-CN"/>
        </w:rPr>
        <w:t xml:space="preserve">; </w:t>
      </w:r>
      <w:r w:rsidRPr="003249F3">
        <w:rPr>
          <w:rFonts w:ascii="Book Antiqua" w:eastAsia="宋体" w:hAnsi="Book Antiqua" w:cs="宋体"/>
          <w:b/>
          <w:bCs/>
          <w:sz w:val="24"/>
          <w:szCs w:val="24"/>
          <w:lang w:eastAsia="zh-CN"/>
        </w:rPr>
        <w:t>1</w:t>
      </w:r>
      <w:r w:rsidRPr="003249F3">
        <w:rPr>
          <w:rFonts w:ascii="Book Antiqua" w:eastAsia="宋体" w:hAnsi="Book Antiqua" w:cs="宋体"/>
          <w:sz w:val="24"/>
          <w:szCs w:val="24"/>
          <w:lang w:eastAsia="zh-CN"/>
        </w:rPr>
        <w:t>: 342-346 [PMID: 9834368 DOI: 10.1016/S1091-255X(97)80055-8]</w:t>
      </w:r>
    </w:p>
    <w:p w:rsidR="003249F3" w:rsidRPr="003249F3" w:rsidRDefault="003249F3" w:rsidP="003249F3">
      <w:pPr>
        <w:bidi w:val="0"/>
        <w:spacing w:after="0" w:line="360" w:lineRule="auto"/>
        <w:jc w:val="both"/>
        <w:rPr>
          <w:rFonts w:ascii="Book Antiqua" w:eastAsia="宋体" w:hAnsi="Book Antiqua" w:cs="宋体"/>
          <w:sz w:val="24"/>
          <w:szCs w:val="24"/>
          <w:lang w:eastAsia="zh-CN"/>
        </w:rPr>
      </w:pPr>
      <w:r w:rsidRPr="003249F3">
        <w:rPr>
          <w:rFonts w:ascii="Book Antiqua" w:eastAsia="宋体" w:hAnsi="Book Antiqua" w:cs="宋体"/>
          <w:sz w:val="24"/>
          <w:szCs w:val="24"/>
          <w:lang w:eastAsia="zh-CN"/>
        </w:rPr>
        <w:t xml:space="preserve">19 </w:t>
      </w:r>
      <w:r w:rsidRPr="003249F3">
        <w:rPr>
          <w:rFonts w:ascii="Book Antiqua" w:eastAsia="宋体" w:hAnsi="Book Antiqua" w:cs="宋体"/>
          <w:b/>
          <w:bCs/>
          <w:sz w:val="24"/>
          <w:szCs w:val="24"/>
          <w:lang w:eastAsia="zh-CN"/>
        </w:rPr>
        <w:t>El-Gazzaz G</w:t>
      </w:r>
      <w:r w:rsidRPr="003249F3">
        <w:rPr>
          <w:rFonts w:ascii="Book Antiqua" w:eastAsia="宋体" w:hAnsi="Book Antiqua" w:cs="宋体"/>
          <w:sz w:val="24"/>
          <w:szCs w:val="24"/>
          <w:lang w:eastAsia="zh-CN"/>
        </w:rPr>
        <w:t xml:space="preserve">, Wong W, El-Hadary MK, Gunson BK, Mirza DF, Mayer AD, Buckels JA, McMaster P. Outcome of liver resection and transplantation for </w:t>
      </w:r>
      <w:r w:rsidRPr="003249F3">
        <w:rPr>
          <w:rFonts w:ascii="Book Antiqua" w:eastAsia="宋体" w:hAnsi="Book Antiqua" w:cs="宋体"/>
          <w:sz w:val="24"/>
          <w:szCs w:val="24"/>
          <w:lang w:eastAsia="zh-CN"/>
        </w:rPr>
        <w:lastRenderedPageBreak/>
        <w:t xml:space="preserve">fibrolamellar hepatocellular carcinoma. </w:t>
      </w:r>
      <w:r w:rsidRPr="003249F3">
        <w:rPr>
          <w:rFonts w:ascii="Book Antiqua" w:eastAsia="宋体" w:hAnsi="Book Antiqua" w:cs="宋体"/>
          <w:i/>
          <w:iCs/>
          <w:sz w:val="24"/>
          <w:szCs w:val="24"/>
          <w:lang w:eastAsia="zh-CN"/>
        </w:rPr>
        <w:t>Transpl Int</w:t>
      </w:r>
      <w:r w:rsidRPr="003249F3">
        <w:rPr>
          <w:rFonts w:ascii="Book Antiqua" w:eastAsia="宋体" w:hAnsi="Book Antiqua" w:cs="宋体"/>
          <w:sz w:val="24"/>
          <w:szCs w:val="24"/>
          <w:lang w:eastAsia="zh-CN"/>
        </w:rPr>
        <w:t xml:space="preserve"> 2000; </w:t>
      </w:r>
      <w:r w:rsidRPr="003249F3">
        <w:rPr>
          <w:rFonts w:ascii="Book Antiqua" w:eastAsia="宋体" w:hAnsi="Book Antiqua" w:cs="宋体"/>
          <w:b/>
          <w:bCs/>
          <w:sz w:val="24"/>
          <w:szCs w:val="24"/>
          <w:lang w:eastAsia="zh-CN"/>
        </w:rPr>
        <w:t>13 Suppl 1</w:t>
      </w:r>
      <w:r w:rsidRPr="003249F3">
        <w:rPr>
          <w:rFonts w:ascii="Book Antiqua" w:eastAsia="宋体" w:hAnsi="Book Antiqua" w:cs="宋体"/>
          <w:sz w:val="24"/>
          <w:szCs w:val="24"/>
          <w:lang w:eastAsia="zh-CN"/>
        </w:rPr>
        <w:t>: S406-S409 [PMID: 11112043 DOI: 10.1007/s001470050372]</w:t>
      </w:r>
    </w:p>
    <w:p w:rsidR="003249F3" w:rsidRPr="003249F3" w:rsidRDefault="003249F3" w:rsidP="003249F3">
      <w:pPr>
        <w:bidi w:val="0"/>
        <w:spacing w:after="0" w:line="360" w:lineRule="auto"/>
        <w:jc w:val="both"/>
        <w:rPr>
          <w:rFonts w:ascii="Book Antiqua" w:eastAsia="宋体" w:hAnsi="Book Antiqua" w:cs="宋体"/>
          <w:sz w:val="24"/>
          <w:szCs w:val="24"/>
          <w:lang w:eastAsia="zh-CN"/>
        </w:rPr>
      </w:pPr>
      <w:r w:rsidRPr="003249F3">
        <w:rPr>
          <w:rFonts w:ascii="Book Antiqua" w:eastAsia="宋体" w:hAnsi="Book Antiqua" w:cs="宋体"/>
          <w:sz w:val="24"/>
          <w:szCs w:val="24"/>
          <w:lang w:eastAsia="zh-CN"/>
        </w:rPr>
        <w:t xml:space="preserve">20 </w:t>
      </w:r>
      <w:r w:rsidRPr="003249F3">
        <w:rPr>
          <w:rFonts w:ascii="Book Antiqua" w:eastAsia="宋体" w:hAnsi="Book Antiqua" w:cs="宋体"/>
          <w:b/>
          <w:bCs/>
          <w:sz w:val="24"/>
          <w:szCs w:val="24"/>
          <w:lang w:eastAsia="zh-CN"/>
        </w:rPr>
        <w:t>Kakar S</w:t>
      </w:r>
      <w:r w:rsidRPr="003249F3">
        <w:rPr>
          <w:rFonts w:ascii="Book Antiqua" w:eastAsia="宋体" w:hAnsi="Book Antiqua" w:cs="宋体"/>
          <w:sz w:val="24"/>
          <w:szCs w:val="24"/>
          <w:lang w:eastAsia="zh-CN"/>
        </w:rPr>
        <w:t xml:space="preserve">, Burgart LJ, Batts KP, Garcia J, Jain D, Ferrell LD. Clinicopathologic features and survival in fibrolamellar carcinoma: comparison with conventional hepatocellular carcinoma with and without cirrhosis. </w:t>
      </w:r>
      <w:r w:rsidRPr="003249F3">
        <w:rPr>
          <w:rFonts w:ascii="Book Antiqua" w:eastAsia="宋体" w:hAnsi="Book Antiqua" w:cs="宋体"/>
          <w:i/>
          <w:iCs/>
          <w:sz w:val="24"/>
          <w:szCs w:val="24"/>
          <w:lang w:eastAsia="zh-CN"/>
        </w:rPr>
        <w:t>Mod Pathol</w:t>
      </w:r>
      <w:r w:rsidRPr="003249F3">
        <w:rPr>
          <w:rFonts w:ascii="Book Antiqua" w:eastAsia="宋体" w:hAnsi="Book Antiqua" w:cs="宋体"/>
          <w:sz w:val="24"/>
          <w:szCs w:val="24"/>
          <w:lang w:eastAsia="zh-CN"/>
        </w:rPr>
        <w:t xml:space="preserve"> 2005; </w:t>
      </w:r>
      <w:r w:rsidRPr="003249F3">
        <w:rPr>
          <w:rFonts w:ascii="Book Antiqua" w:eastAsia="宋体" w:hAnsi="Book Antiqua" w:cs="宋体"/>
          <w:b/>
          <w:bCs/>
          <w:sz w:val="24"/>
          <w:szCs w:val="24"/>
          <w:lang w:eastAsia="zh-CN"/>
        </w:rPr>
        <w:t>18</w:t>
      </w:r>
      <w:r w:rsidRPr="003249F3">
        <w:rPr>
          <w:rFonts w:ascii="Book Antiqua" w:eastAsia="宋体" w:hAnsi="Book Antiqua" w:cs="宋体"/>
          <w:sz w:val="24"/>
          <w:szCs w:val="24"/>
          <w:lang w:eastAsia="zh-CN"/>
        </w:rPr>
        <w:t>: 1417-1423 [PMID: 15920538 DOI: 10.1038/modpathol.3800449]</w:t>
      </w:r>
    </w:p>
    <w:p w:rsidR="003249F3" w:rsidRPr="003249F3" w:rsidRDefault="003249F3" w:rsidP="003249F3">
      <w:pPr>
        <w:bidi w:val="0"/>
        <w:spacing w:after="0" w:line="360" w:lineRule="auto"/>
        <w:jc w:val="both"/>
        <w:rPr>
          <w:rFonts w:ascii="Book Antiqua" w:eastAsia="宋体" w:hAnsi="Book Antiqua" w:cs="宋体"/>
          <w:sz w:val="24"/>
          <w:szCs w:val="24"/>
          <w:lang w:eastAsia="zh-CN"/>
        </w:rPr>
      </w:pPr>
      <w:r w:rsidRPr="003249F3">
        <w:rPr>
          <w:rFonts w:ascii="Book Antiqua" w:eastAsia="宋体" w:hAnsi="Book Antiqua" w:cs="宋体"/>
          <w:sz w:val="24"/>
          <w:szCs w:val="24"/>
          <w:lang w:eastAsia="zh-CN"/>
        </w:rPr>
        <w:t xml:space="preserve">21 </w:t>
      </w:r>
      <w:r w:rsidRPr="003249F3">
        <w:rPr>
          <w:rFonts w:ascii="Book Antiqua" w:eastAsia="宋体" w:hAnsi="Book Antiqua" w:cs="宋体"/>
          <w:b/>
          <w:bCs/>
          <w:sz w:val="24"/>
          <w:szCs w:val="24"/>
          <w:lang w:eastAsia="zh-CN"/>
        </w:rPr>
        <w:t>Stipa F</w:t>
      </w:r>
      <w:r w:rsidRPr="003249F3">
        <w:rPr>
          <w:rFonts w:ascii="Book Antiqua" w:eastAsia="宋体" w:hAnsi="Book Antiqua" w:cs="宋体"/>
          <w:sz w:val="24"/>
          <w:szCs w:val="24"/>
          <w:lang w:eastAsia="zh-CN"/>
        </w:rPr>
        <w:t xml:space="preserve">, Yoon SS, Liau KH, Fong Y, Jarnagin WR, D'Angelica M, Abou-Alfa G, Blumgart LH, DeMatteo RP. Outcome of patients with fibrolamellar hepatocellular carcinoma. </w:t>
      </w:r>
      <w:r w:rsidRPr="003249F3">
        <w:rPr>
          <w:rFonts w:ascii="Book Antiqua" w:eastAsia="宋体" w:hAnsi="Book Antiqua" w:cs="宋体"/>
          <w:i/>
          <w:iCs/>
          <w:sz w:val="24"/>
          <w:szCs w:val="24"/>
          <w:lang w:eastAsia="zh-CN"/>
        </w:rPr>
        <w:t>Cancer</w:t>
      </w:r>
      <w:r w:rsidRPr="003249F3">
        <w:rPr>
          <w:rFonts w:ascii="Book Antiqua" w:eastAsia="宋体" w:hAnsi="Book Antiqua" w:cs="宋体"/>
          <w:sz w:val="24"/>
          <w:szCs w:val="24"/>
          <w:lang w:eastAsia="zh-CN"/>
        </w:rPr>
        <w:t xml:space="preserve"> 2006; </w:t>
      </w:r>
      <w:r w:rsidRPr="003249F3">
        <w:rPr>
          <w:rFonts w:ascii="Book Antiqua" w:eastAsia="宋体" w:hAnsi="Book Antiqua" w:cs="宋体"/>
          <w:b/>
          <w:bCs/>
          <w:sz w:val="24"/>
          <w:szCs w:val="24"/>
          <w:lang w:eastAsia="zh-CN"/>
        </w:rPr>
        <w:t>106</w:t>
      </w:r>
      <w:r w:rsidRPr="003249F3">
        <w:rPr>
          <w:rFonts w:ascii="Book Antiqua" w:eastAsia="宋体" w:hAnsi="Book Antiqua" w:cs="宋体"/>
          <w:sz w:val="24"/>
          <w:szCs w:val="24"/>
          <w:lang w:eastAsia="zh-CN"/>
        </w:rPr>
        <w:t>: 1331-1338 [PMID: 16475212 DOI: 10.1002/cncr.21703]</w:t>
      </w:r>
    </w:p>
    <w:p w:rsidR="003249F3" w:rsidRPr="003249F3" w:rsidRDefault="003249F3" w:rsidP="003249F3">
      <w:pPr>
        <w:bidi w:val="0"/>
        <w:spacing w:after="0" w:line="360" w:lineRule="auto"/>
        <w:jc w:val="both"/>
        <w:rPr>
          <w:rFonts w:ascii="Book Antiqua" w:eastAsia="宋体" w:hAnsi="Book Antiqua" w:cs="宋体"/>
          <w:sz w:val="24"/>
          <w:szCs w:val="24"/>
          <w:lang w:eastAsia="zh-CN"/>
        </w:rPr>
      </w:pPr>
      <w:r w:rsidRPr="003249F3">
        <w:rPr>
          <w:rFonts w:ascii="Book Antiqua" w:eastAsia="宋体" w:hAnsi="Book Antiqua" w:cs="宋体"/>
          <w:sz w:val="24"/>
          <w:szCs w:val="24"/>
          <w:lang w:eastAsia="zh-CN"/>
        </w:rPr>
        <w:t xml:space="preserve">22 </w:t>
      </w:r>
      <w:r w:rsidRPr="003249F3">
        <w:rPr>
          <w:rFonts w:ascii="Book Antiqua" w:eastAsia="宋体" w:hAnsi="Book Antiqua" w:cs="宋体"/>
          <w:b/>
          <w:bCs/>
          <w:sz w:val="24"/>
          <w:szCs w:val="24"/>
          <w:lang w:eastAsia="zh-CN"/>
        </w:rPr>
        <w:t>Ichikawa T</w:t>
      </w:r>
      <w:r w:rsidRPr="003249F3">
        <w:rPr>
          <w:rFonts w:ascii="Book Antiqua" w:eastAsia="宋体" w:hAnsi="Book Antiqua" w:cs="宋体"/>
          <w:sz w:val="24"/>
          <w:szCs w:val="24"/>
          <w:lang w:eastAsia="zh-CN"/>
        </w:rPr>
        <w:t xml:space="preserve">, Federle MP, Grazioli L, Madariaga J, Nalesnik M, Marsh W. Fibrolamellar hepatocellular carcinoma: imaging and pathologic findings in 31 recent cases. </w:t>
      </w:r>
      <w:r w:rsidRPr="003249F3">
        <w:rPr>
          <w:rFonts w:ascii="Book Antiqua" w:eastAsia="宋体" w:hAnsi="Book Antiqua" w:cs="宋体"/>
          <w:i/>
          <w:iCs/>
          <w:sz w:val="24"/>
          <w:szCs w:val="24"/>
          <w:lang w:eastAsia="zh-CN"/>
        </w:rPr>
        <w:t>Radiology</w:t>
      </w:r>
      <w:r w:rsidRPr="003249F3">
        <w:rPr>
          <w:rFonts w:ascii="Book Antiqua" w:eastAsia="宋体" w:hAnsi="Book Antiqua" w:cs="宋体"/>
          <w:sz w:val="24"/>
          <w:szCs w:val="24"/>
          <w:lang w:eastAsia="zh-CN"/>
        </w:rPr>
        <w:t xml:space="preserve"> 1999; </w:t>
      </w:r>
      <w:r w:rsidRPr="003249F3">
        <w:rPr>
          <w:rFonts w:ascii="Book Antiqua" w:eastAsia="宋体" w:hAnsi="Book Antiqua" w:cs="宋体"/>
          <w:b/>
          <w:bCs/>
          <w:sz w:val="24"/>
          <w:szCs w:val="24"/>
          <w:lang w:eastAsia="zh-CN"/>
        </w:rPr>
        <w:t>213</w:t>
      </w:r>
      <w:r w:rsidRPr="003249F3">
        <w:rPr>
          <w:rFonts w:ascii="Book Antiqua" w:eastAsia="宋体" w:hAnsi="Book Antiqua" w:cs="宋体"/>
          <w:sz w:val="24"/>
          <w:szCs w:val="24"/>
          <w:lang w:eastAsia="zh-CN"/>
        </w:rPr>
        <w:t>: 352-361 [PMID: 10551212 DOI: 10.1148/radiology.213.2.r99nv31352]</w:t>
      </w:r>
    </w:p>
    <w:p w:rsidR="003249F3" w:rsidRPr="003249F3" w:rsidRDefault="003249F3" w:rsidP="003249F3">
      <w:pPr>
        <w:bidi w:val="0"/>
        <w:spacing w:after="0" w:line="360" w:lineRule="auto"/>
        <w:jc w:val="both"/>
        <w:rPr>
          <w:rFonts w:ascii="Book Antiqua" w:eastAsia="宋体" w:hAnsi="Book Antiqua" w:cs="宋体"/>
          <w:sz w:val="24"/>
          <w:szCs w:val="24"/>
          <w:lang w:eastAsia="zh-CN"/>
        </w:rPr>
      </w:pPr>
      <w:r w:rsidRPr="003249F3">
        <w:rPr>
          <w:rFonts w:ascii="Book Antiqua" w:eastAsia="宋体" w:hAnsi="Book Antiqua" w:cs="宋体"/>
          <w:sz w:val="24"/>
          <w:szCs w:val="24"/>
          <w:lang w:eastAsia="zh-CN"/>
        </w:rPr>
        <w:t>2</w:t>
      </w:r>
      <w:r w:rsidR="0036238E">
        <w:rPr>
          <w:rFonts w:ascii="Book Antiqua" w:eastAsia="宋体" w:hAnsi="Book Antiqua" w:cs="宋体" w:hint="eastAsia"/>
          <w:sz w:val="24"/>
          <w:szCs w:val="24"/>
          <w:lang w:eastAsia="zh-CN"/>
        </w:rPr>
        <w:t>3</w:t>
      </w:r>
      <w:r w:rsidRPr="003249F3">
        <w:rPr>
          <w:rFonts w:ascii="Book Antiqua" w:eastAsia="宋体" w:hAnsi="Book Antiqua" w:cs="宋体"/>
          <w:sz w:val="24"/>
          <w:szCs w:val="24"/>
          <w:lang w:eastAsia="zh-CN"/>
        </w:rPr>
        <w:t xml:space="preserve"> </w:t>
      </w:r>
      <w:r w:rsidRPr="003249F3">
        <w:rPr>
          <w:rFonts w:ascii="Book Antiqua" w:eastAsia="宋体" w:hAnsi="Book Antiqua" w:cs="宋体"/>
          <w:b/>
          <w:bCs/>
          <w:sz w:val="24"/>
          <w:szCs w:val="24"/>
          <w:lang w:eastAsia="zh-CN"/>
        </w:rPr>
        <w:t>Epstein BE</w:t>
      </w:r>
      <w:r w:rsidRPr="003249F3">
        <w:rPr>
          <w:rFonts w:ascii="Book Antiqua" w:eastAsia="宋体" w:hAnsi="Book Antiqua" w:cs="宋体"/>
          <w:sz w:val="24"/>
          <w:szCs w:val="24"/>
          <w:lang w:eastAsia="zh-CN"/>
        </w:rPr>
        <w:t xml:space="preserve">, Pajak TF, Haulk TL, Herpst JM, Order SE, Abrams RA. Metastatic nonresectable fibrolamellar hepatoma: prognostic features and natural history. </w:t>
      </w:r>
      <w:r w:rsidRPr="003249F3">
        <w:rPr>
          <w:rFonts w:ascii="Book Antiqua" w:eastAsia="宋体" w:hAnsi="Book Antiqua" w:cs="宋体"/>
          <w:i/>
          <w:iCs/>
          <w:sz w:val="24"/>
          <w:szCs w:val="24"/>
          <w:lang w:eastAsia="zh-CN"/>
        </w:rPr>
        <w:t>Am J Clin Oncol</w:t>
      </w:r>
      <w:r w:rsidRPr="003249F3">
        <w:rPr>
          <w:rFonts w:ascii="Book Antiqua" w:eastAsia="宋体" w:hAnsi="Book Antiqua" w:cs="宋体"/>
          <w:sz w:val="24"/>
          <w:szCs w:val="24"/>
          <w:lang w:eastAsia="zh-CN"/>
        </w:rPr>
        <w:t xml:space="preserve"> 1999; </w:t>
      </w:r>
      <w:r w:rsidRPr="003249F3">
        <w:rPr>
          <w:rFonts w:ascii="Book Antiqua" w:eastAsia="宋体" w:hAnsi="Book Antiqua" w:cs="宋体"/>
          <w:b/>
          <w:bCs/>
          <w:sz w:val="24"/>
          <w:szCs w:val="24"/>
          <w:lang w:eastAsia="zh-CN"/>
        </w:rPr>
        <w:t>22</w:t>
      </w:r>
      <w:r w:rsidRPr="003249F3">
        <w:rPr>
          <w:rFonts w:ascii="Book Antiqua" w:eastAsia="宋体" w:hAnsi="Book Antiqua" w:cs="宋体"/>
          <w:sz w:val="24"/>
          <w:szCs w:val="24"/>
          <w:lang w:eastAsia="zh-CN"/>
        </w:rPr>
        <w:t>: 22-28 [PMID: 10025374 DOI: 10.1097/00000421-199902000-00006]</w:t>
      </w:r>
    </w:p>
    <w:p w:rsidR="003249F3" w:rsidRPr="003249F3" w:rsidRDefault="003249F3" w:rsidP="003249F3">
      <w:pPr>
        <w:bidi w:val="0"/>
        <w:spacing w:after="0" w:line="360" w:lineRule="auto"/>
        <w:jc w:val="both"/>
        <w:rPr>
          <w:rFonts w:ascii="Book Antiqua" w:eastAsia="宋体" w:hAnsi="Book Antiqua" w:cs="宋体"/>
          <w:sz w:val="24"/>
          <w:szCs w:val="24"/>
          <w:lang w:eastAsia="zh-CN"/>
        </w:rPr>
      </w:pPr>
      <w:r w:rsidRPr="003249F3">
        <w:rPr>
          <w:rFonts w:ascii="Book Antiqua" w:eastAsia="宋体" w:hAnsi="Book Antiqua" w:cs="宋体"/>
          <w:sz w:val="24"/>
          <w:szCs w:val="24"/>
          <w:lang w:eastAsia="zh-CN"/>
        </w:rPr>
        <w:t>2</w:t>
      </w:r>
      <w:r w:rsidR="0036238E">
        <w:rPr>
          <w:rFonts w:ascii="Book Antiqua" w:eastAsia="宋体" w:hAnsi="Book Antiqua" w:cs="宋体" w:hint="eastAsia"/>
          <w:sz w:val="24"/>
          <w:szCs w:val="24"/>
          <w:lang w:eastAsia="zh-CN"/>
        </w:rPr>
        <w:t>4</w:t>
      </w:r>
      <w:r w:rsidRPr="003249F3">
        <w:rPr>
          <w:rFonts w:ascii="Book Antiqua" w:eastAsia="宋体" w:hAnsi="Book Antiqua" w:cs="宋体"/>
          <w:sz w:val="24"/>
          <w:szCs w:val="24"/>
          <w:lang w:eastAsia="zh-CN"/>
        </w:rPr>
        <w:t xml:space="preserve"> </w:t>
      </w:r>
      <w:r w:rsidRPr="003249F3">
        <w:rPr>
          <w:rFonts w:ascii="Book Antiqua" w:eastAsia="宋体" w:hAnsi="Book Antiqua" w:cs="宋体"/>
          <w:b/>
          <w:bCs/>
          <w:sz w:val="24"/>
          <w:szCs w:val="24"/>
          <w:lang w:eastAsia="zh-CN"/>
        </w:rPr>
        <w:t>Hodgson HJ</w:t>
      </w:r>
      <w:r w:rsidRPr="003249F3">
        <w:rPr>
          <w:rFonts w:ascii="Book Antiqua" w:eastAsia="宋体" w:hAnsi="Book Antiqua" w:cs="宋体"/>
          <w:sz w:val="24"/>
          <w:szCs w:val="24"/>
          <w:lang w:eastAsia="zh-CN"/>
        </w:rPr>
        <w:t xml:space="preserve">. Fibrolamellar cancer of the liver. </w:t>
      </w:r>
      <w:r w:rsidRPr="003249F3">
        <w:rPr>
          <w:rFonts w:ascii="Book Antiqua" w:eastAsia="宋体" w:hAnsi="Book Antiqua" w:cs="宋体"/>
          <w:i/>
          <w:iCs/>
          <w:sz w:val="24"/>
          <w:szCs w:val="24"/>
          <w:lang w:eastAsia="zh-CN"/>
        </w:rPr>
        <w:t>J Hepatol</w:t>
      </w:r>
      <w:r w:rsidRPr="003249F3">
        <w:rPr>
          <w:rFonts w:ascii="Book Antiqua" w:eastAsia="宋体" w:hAnsi="Book Antiqua" w:cs="宋体"/>
          <w:sz w:val="24"/>
          <w:szCs w:val="24"/>
          <w:lang w:eastAsia="zh-CN"/>
        </w:rPr>
        <w:t xml:space="preserve"> 1987; </w:t>
      </w:r>
      <w:r w:rsidRPr="003249F3">
        <w:rPr>
          <w:rFonts w:ascii="Book Antiqua" w:eastAsia="宋体" w:hAnsi="Book Antiqua" w:cs="宋体"/>
          <w:b/>
          <w:bCs/>
          <w:sz w:val="24"/>
          <w:szCs w:val="24"/>
          <w:lang w:eastAsia="zh-CN"/>
        </w:rPr>
        <w:t>5</w:t>
      </w:r>
      <w:r w:rsidRPr="003249F3">
        <w:rPr>
          <w:rFonts w:ascii="Book Antiqua" w:eastAsia="宋体" w:hAnsi="Book Antiqua" w:cs="宋体"/>
          <w:sz w:val="24"/>
          <w:szCs w:val="24"/>
          <w:lang w:eastAsia="zh-CN"/>
        </w:rPr>
        <w:t>: 241-247 [PMID: 2826571 DOI: 10.1016/S0168-8278(87)80580-9]</w:t>
      </w:r>
    </w:p>
    <w:p w:rsidR="003249F3" w:rsidRPr="003249F3" w:rsidRDefault="003249F3" w:rsidP="003249F3">
      <w:pPr>
        <w:bidi w:val="0"/>
        <w:spacing w:after="0" w:line="360" w:lineRule="auto"/>
        <w:jc w:val="both"/>
        <w:rPr>
          <w:rFonts w:ascii="Book Antiqua" w:eastAsia="宋体" w:hAnsi="Book Antiqua" w:cs="宋体"/>
          <w:sz w:val="24"/>
          <w:szCs w:val="24"/>
          <w:lang w:eastAsia="zh-CN"/>
        </w:rPr>
      </w:pPr>
      <w:r w:rsidRPr="003249F3">
        <w:rPr>
          <w:rFonts w:ascii="Book Antiqua" w:eastAsia="宋体" w:hAnsi="Book Antiqua" w:cs="宋体"/>
          <w:sz w:val="24"/>
          <w:szCs w:val="24"/>
          <w:lang w:eastAsia="zh-CN"/>
        </w:rPr>
        <w:t>2</w:t>
      </w:r>
      <w:r w:rsidR="0036238E">
        <w:rPr>
          <w:rFonts w:ascii="Book Antiqua" w:eastAsia="宋体" w:hAnsi="Book Antiqua" w:cs="宋体" w:hint="eastAsia"/>
          <w:sz w:val="24"/>
          <w:szCs w:val="24"/>
          <w:lang w:eastAsia="zh-CN"/>
        </w:rPr>
        <w:t>5</w:t>
      </w:r>
      <w:r w:rsidRPr="003249F3">
        <w:rPr>
          <w:rFonts w:ascii="Book Antiqua" w:eastAsia="宋体" w:hAnsi="Book Antiqua" w:cs="宋体"/>
          <w:sz w:val="24"/>
          <w:szCs w:val="24"/>
          <w:lang w:eastAsia="zh-CN"/>
        </w:rPr>
        <w:t xml:space="preserve"> </w:t>
      </w:r>
      <w:r w:rsidRPr="003249F3">
        <w:rPr>
          <w:rFonts w:ascii="Book Antiqua" w:eastAsia="宋体" w:hAnsi="Book Antiqua" w:cs="宋体"/>
          <w:b/>
          <w:bCs/>
          <w:sz w:val="24"/>
          <w:szCs w:val="24"/>
          <w:lang w:eastAsia="zh-CN"/>
        </w:rPr>
        <w:t>Wood WJ</w:t>
      </w:r>
      <w:r w:rsidRPr="003249F3">
        <w:rPr>
          <w:rFonts w:ascii="Book Antiqua" w:eastAsia="宋体" w:hAnsi="Book Antiqua" w:cs="宋体"/>
          <w:sz w:val="24"/>
          <w:szCs w:val="24"/>
          <w:lang w:eastAsia="zh-CN"/>
        </w:rPr>
        <w:t xml:space="preserve">, Rawlings M, Evans H, Lim CN. Hepatocellular carcinoma: importance of histologic classification as a prognostic factor. </w:t>
      </w:r>
      <w:r w:rsidRPr="003249F3">
        <w:rPr>
          <w:rFonts w:ascii="Book Antiqua" w:eastAsia="宋体" w:hAnsi="Book Antiqua" w:cs="宋体"/>
          <w:i/>
          <w:iCs/>
          <w:sz w:val="24"/>
          <w:szCs w:val="24"/>
          <w:lang w:eastAsia="zh-CN"/>
        </w:rPr>
        <w:t>Am J Surg</w:t>
      </w:r>
      <w:r w:rsidRPr="003249F3">
        <w:rPr>
          <w:rFonts w:ascii="Book Antiqua" w:eastAsia="宋体" w:hAnsi="Book Antiqua" w:cs="宋体"/>
          <w:sz w:val="24"/>
          <w:szCs w:val="24"/>
          <w:lang w:eastAsia="zh-CN"/>
        </w:rPr>
        <w:t xml:space="preserve"> 1988; </w:t>
      </w:r>
      <w:r w:rsidRPr="003249F3">
        <w:rPr>
          <w:rFonts w:ascii="Book Antiqua" w:eastAsia="宋体" w:hAnsi="Book Antiqua" w:cs="宋体"/>
          <w:b/>
          <w:bCs/>
          <w:sz w:val="24"/>
          <w:szCs w:val="24"/>
          <w:lang w:eastAsia="zh-CN"/>
        </w:rPr>
        <w:t>155</w:t>
      </w:r>
      <w:r w:rsidRPr="003249F3">
        <w:rPr>
          <w:rFonts w:ascii="Book Antiqua" w:eastAsia="宋体" w:hAnsi="Book Antiqua" w:cs="宋体"/>
          <w:sz w:val="24"/>
          <w:szCs w:val="24"/>
          <w:lang w:eastAsia="zh-CN"/>
        </w:rPr>
        <w:t>: 663-666 [PMID: 2835911 DOI: 10.1016/S0002-9610(88)80139-9]</w:t>
      </w:r>
    </w:p>
    <w:p w:rsidR="003249F3" w:rsidRPr="003249F3" w:rsidRDefault="003249F3" w:rsidP="003249F3">
      <w:pPr>
        <w:bidi w:val="0"/>
        <w:spacing w:after="0" w:line="360" w:lineRule="auto"/>
        <w:jc w:val="both"/>
        <w:rPr>
          <w:rFonts w:ascii="Book Antiqua" w:eastAsia="宋体" w:hAnsi="Book Antiqua" w:cs="宋体"/>
          <w:sz w:val="24"/>
          <w:szCs w:val="24"/>
          <w:lang w:eastAsia="zh-CN"/>
        </w:rPr>
      </w:pPr>
      <w:r>
        <w:rPr>
          <w:rFonts w:ascii="Book Antiqua" w:eastAsia="宋体" w:hAnsi="Book Antiqua" w:cs="宋体"/>
          <w:sz w:val="24"/>
          <w:szCs w:val="24"/>
          <w:lang w:eastAsia="zh-CN"/>
        </w:rPr>
        <w:t>2</w:t>
      </w:r>
      <w:r w:rsidR="0036238E">
        <w:rPr>
          <w:rFonts w:ascii="Book Antiqua" w:eastAsia="宋体" w:hAnsi="Book Antiqua" w:cs="宋体" w:hint="eastAsia"/>
          <w:sz w:val="24"/>
          <w:szCs w:val="24"/>
          <w:lang w:eastAsia="zh-CN"/>
        </w:rPr>
        <w:t>6</w:t>
      </w:r>
      <w:r>
        <w:rPr>
          <w:rFonts w:ascii="Book Antiqua" w:eastAsia="宋体" w:hAnsi="Book Antiqua" w:cs="宋体"/>
          <w:sz w:val="24"/>
          <w:szCs w:val="24"/>
          <w:lang w:eastAsia="zh-CN"/>
        </w:rPr>
        <w:t xml:space="preserve"> </w:t>
      </w:r>
      <w:r w:rsidRPr="003249F3">
        <w:rPr>
          <w:rFonts w:ascii="Book Antiqua" w:eastAsia="宋体" w:hAnsi="Book Antiqua" w:cs="宋体"/>
          <w:b/>
          <w:sz w:val="24"/>
          <w:szCs w:val="24"/>
          <w:lang w:eastAsia="zh-CN"/>
        </w:rPr>
        <w:t>Everson GT</w:t>
      </w:r>
      <w:r w:rsidRPr="003249F3">
        <w:rPr>
          <w:rFonts w:ascii="Book Antiqua" w:eastAsia="宋体" w:hAnsi="Book Antiqua" w:cs="宋体"/>
          <w:sz w:val="24"/>
          <w:szCs w:val="24"/>
          <w:lang w:eastAsia="zh-CN"/>
        </w:rPr>
        <w:t>, Trotter JF. Transplantation of the liver. In: Schiff ER, Sorrell MF, Maddrey WC (eds)</w:t>
      </w:r>
      <w:r w:rsidR="00945E57">
        <w:rPr>
          <w:rFonts w:ascii="Book Antiqua" w:eastAsia="宋体" w:hAnsi="Book Antiqua" w:cs="宋体"/>
          <w:sz w:val="24"/>
          <w:szCs w:val="24"/>
          <w:lang w:eastAsia="zh-CN"/>
        </w:rPr>
        <w:t>. Diseases of the Liver.</w:t>
      </w:r>
      <w:bookmarkStart w:id="0" w:name="_GoBack"/>
      <w:bookmarkEnd w:id="0"/>
      <w:r w:rsidR="00945E57">
        <w:rPr>
          <w:rFonts w:ascii="Book Antiqua" w:eastAsia="宋体" w:hAnsi="Book Antiqua" w:cs="宋体"/>
          <w:sz w:val="24"/>
          <w:szCs w:val="24"/>
          <w:lang w:eastAsia="zh-CN"/>
        </w:rPr>
        <w:t xml:space="preserve"> 9th ed</w:t>
      </w:r>
      <w:r w:rsidRPr="003249F3">
        <w:rPr>
          <w:rFonts w:ascii="Book Antiqua" w:eastAsia="宋体" w:hAnsi="Book Antiqua" w:cs="宋体"/>
          <w:sz w:val="24"/>
          <w:szCs w:val="24"/>
          <w:lang w:eastAsia="zh-CN"/>
        </w:rPr>
        <w:t>. Vol. 2. Lippincott, Williams and Wilkins: Philadelphia, 2003: 1585-1614</w:t>
      </w:r>
    </w:p>
    <w:p w:rsidR="003249F3" w:rsidRPr="003249F3" w:rsidRDefault="003249F3" w:rsidP="003249F3">
      <w:pPr>
        <w:bidi w:val="0"/>
        <w:spacing w:after="0" w:line="360" w:lineRule="auto"/>
        <w:jc w:val="both"/>
        <w:rPr>
          <w:rFonts w:ascii="Book Antiqua" w:eastAsia="宋体" w:hAnsi="Book Antiqua" w:cs="宋体"/>
          <w:sz w:val="24"/>
          <w:szCs w:val="24"/>
          <w:lang w:eastAsia="zh-CN"/>
        </w:rPr>
      </w:pPr>
      <w:r>
        <w:rPr>
          <w:rFonts w:ascii="Book Antiqua" w:eastAsia="宋体" w:hAnsi="Book Antiqua" w:cs="宋体"/>
          <w:sz w:val="24"/>
          <w:szCs w:val="24"/>
          <w:lang w:eastAsia="zh-CN"/>
        </w:rPr>
        <w:t>2</w:t>
      </w:r>
      <w:r w:rsidR="0036238E">
        <w:rPr>
          <w:rFonts w:ascii="Book Antiqua" w:eastAsia="宋体" w:hAnsi="Book Antiqua" w:cs="宋体" w:hint="eastAsia"/>
          <w:sz w:val="24"/>
          <w:szCs w:val="24"/>
          <w:lang w:eastAsia="zh-CN"/>
        </w:rPr>
        <w:t>7</w:t>
      </w:r>
      <w:r>
        <w:rPr>
          <w:rFonts w:ascii="Book Antiqua" w:eastAsia="宋体" w:hAnsi="Book Antiqua" w:cs="宋体"/>
          <w:sz w:val="24"/>
          <w:szCs w:val="24"/>
          <w:lang w:eastAsia="zh-CN"/>
        </w:rPr>
        <w:t xml:space="preserve"> </w:t>
      </w:r>
      <w:r w:rsidRPr="003249F3">
        <w:rPr>
          <w:rFonts w:ascii="Book Antiqua" w:eastAsia="宋体" w:hAnsi="Book Antiqua" w:cs="宋体"/>
          <w:b/>
          <w:sz w:val="24"/>
          <w:szCs w:val="24"/>
          <w:lang w:eastAsia="zh-CN"/>
        </w:rPr>
        <w:t>Sherlock S</w:t>
      </w:r>
      <w:r w:rsidRPr="003249F3">
        <w:rPr>
          <w:rFonts w:ascii="Book Antiqua" w:eastAsia="宋体" w:hAnsi="Book Antiqua" w:cs="宋体"/>
          <w:sz w:val="24"/>
          <w:szCs w:val="24"/>
          <w:lang w:eastAsia="zh-CN"/>
        </w:rPr>
        <w:t>, Dooley J (eds). Malignant liver tumors. In: Diseases of the Liver and Biliary System, 11th edn. Blackwell Science: Malden, MA, 2003: 537-562</w:t>
      </w:r>
    </w:p>
    <w:p w:rsidR="003249F3" w:rsidRPr="003249F3" w:rsidRDefault="003249F3" w:rsidP="003249F3">
      <w:pPr>
        <w:bidi w:val="0"/>
        <w:spacing w:after="0" w:line="360" w:lineRule="auto"/>
        <w:jc w:val="both"/>
        <w:rPr>
          <w:rFonts w:ascii="Book Antiqua" w:eastAsia="宋体" w:hAnsi="Book Antiqua" w:cs="宋体"/>
          <w:sz w:val="24"/>
          <w:szCs w:val="24"/>
          <w:lang w:eastAsia="zh-CN"/>
        </w:rPr>
      </w:pPr>
      <w:r>
        <w:rPr>
          <w:rFonts w:ascii="Book Antiqua" w:eastAsia="宋体" w:hAnsi="Book Antiqua" w:cs="宋体"/>
          <w:sz w:val="24"/>
          <w:szCs w:val="24"/>
          <w:lang w:eastAsia="zh-CN"/>
        </w:rPr>
        <w:t>2</w:t>
      </w:r>
      <w:r w:rsidR="0036238E">
        <w:rPr>
          <w:rFonts w:ascii="Book Antiqua" w:eastAsia="宋体" w:hAnsi="Book Antiqua" w:cs="宋体" w:hint="eastAsia"/>
          <w:sz w:val="24"/>
          <w:szCs w:val="24"/>
          <w:lang w:eastAsia="zh-CN"/>
        </w:rPr>
        <w:t>8</w:t>
      </w:r>
      <w:r>
        <w:rPr>
          <w:rFonts w:ascii="Book Antiqua" w:eastAsia="宋体" w:hAnsi="Book Antiqua" w:cs="宋体"/>
          <w:sz w:val="24"/>
          <w:szCs w:val="24"/>
          <w:lang w:eastAsia="zh-CN"/>
        </w:rPr>
        <w:t xml:space="preserve"> </w:t>
      </w:r>
      <w:r w:rsidRPr="003249F3">
        <w:rPr>
          <w:rFonts w:ascii="Book Antiqua" w:eastAsia="宋体" w:hAnsi="Book Antiqua" w:cs="宋体"/>
          <w:b/>
          <w:sz w:val="24"/>
          <w:szCs w:val="24"/>
          <w:lang w:eastAsia="zh-CN"/>
        </w:rPr>
        <w:t>Rosai J</w:t>
      </w:r>
      <w:r w:rsidRPr="003249F3">
        <w:rPr>
          <w:rFonts w:ascii="Book Antiqua" w:eastAsia="宋体" w:hAnsi="Book Antiqua" w:cs="宋体"/>
          <w:sz w:val="24"/>
          <w:szCs w:val="24"/>
          <w:lang w:eastAsia="zh-CN"/>
        </w:rPr>
        <w:t>. Rosai and Ackerm</w:t>
      </w:r>
      <w:r w:rsidR="00945E57">
        <w:rPr>
          <w:rFonts w:ascii="Book Antiqua" w:eastAsia="宋体" w:hAnsi="Book Antiqua" w:cs="宋体"/>
          <w:sz w:val="24"/>
          <w:szCs w:val="24"/>
          <w:lang w:eastAsia="zh-CN"/>
        </w:rPr>
        <w:t>an's Surgical Pathology. 9th ed</w:t>
      </w:r>
      <w:r w:rsidRPr="003249F3">
        <w:rPr>
          <w:rFonts w:ascii="Book Antiqua" w:eastAsia="宋体" w:hAnsi="Book Antiqua" w:cs="宋体"/>
          <w:sz w:val="24"/>
          <w:szCs w:val="24"/>
          <w:lang w:eastAsia="zh-CN"/>
        </w:rPr>
        <w:t xml:space="preserve">. </w:t>
      </w:r>
      <w:r w:rsidR="000F7A63" w:rsidRPr="003249F3">
        <w:rPr>
          <w:rFonts w:ascii="Book Antiqua" w:eastAsia="宋体" w:hAnsi="Book Antiqua" w:cs="宋体"/>
          <w:sz w:val="24"/>
          <w:szCs w:val="24"/>
          <w:lang w:eastAsia="zh-CN"/>
        </w:rPr>
        <w:t xml:space="preserve">Mosby: Philadelphia, </w:t>
      </w:r>
      <w:r w:rsidRPr="003249F3">
        <w:rPr>
          <w:rFonts w:ascii="Book Antiqua" w:eastAsia="宋体" w:hAnsi="Book Antiqua" w:cs="宋体"/>
          <w:sz w:val="24"/>
          <w:szCs w:val="24"/>
          <w:lang w:eastAsia="zh-CN"/>
        </w:rPr>
        <w:t>2004: 1001</w:t>
      </w:r>
      <w:r w:rsidR="000F7A63">
        <w:rPr>
          <w:rFonts w:ascii="Book Antiqua" w:eastAsia="宋体" w:hAnsi="Book Antiqua" w:cs="宋体" w:hint="eastAsia"/>
          <w:sz w:val="24"/>
          <w:szCs w:val="24"/>
          <w:lang w:eastAsia="zh-CN"/>
        </w:rPr>
        <w:t>-</w:t>
      </w:r>
      <w:r w:rsidRPr="003249F3">
        <w:rPr>
          <w:rFonts w:ascii="Book Antiqua" w:eastAsia="宋体" w:hAnsi="Book Antiqua" w:cs="宋体"/>
          <w:sz w:val="24"/>
          <w:szCs w:val="24"/>
          <w:lang w:eastAsia="zh-CN"/>
        </w:rPr>
        <w:t>1002</w:t>
      </w:r>
    </w:p>
    <w:p w:rsidR="003249F3" w:rsidRPr="003249F3" w:rsidRDefault="0036238E" w:rsidP="003249F3">
      <w:pPr>
        <w:bidi w:val="0"/>
        <w:spacing w:after="0" w:line="360" w:lineRule="auto"/>
        <w:jc w:val="both"/>
        <w:rPr>
          <w:rFonts w:ascii="Book Antiqua" w:eastAsia="宋体" w:hAnsi="Book Antiqua" w:cs="宋体"/>
          <w:sz w:val="24"/>
          <w:szCs w:val="24"/>
          <w:lang w:eastAsia="zh-CN"/>
        </w:rPr>
      </w:pPr>
      <w:r>
        <w:rPr>
          <w:rFonts w:ascii="Book Antiqua" w:eastAsia="宋体" w:hAnsi="Book Antiqua" w:cs="宋体" w:hint="eastAsia"/>
          <w:sz w:val="24"/>
          <w:szCs w:val="24"/>
          <w:lang w:eastAsia="zh-CN"/>
        </w:rPr>
        <w:lastRenderedPageBreak/>
        <w:t>29</w:t>
      </w:r>
      <w:r w:rsidR="003249F3">
        <w:rPr>
          <w:rFonts w:ascii="Book Antiqua" w:eastAsia="宋体" w:hAnsi="Book Antiqua" w:cs="宋体"/>
          <w:sz w:val="24"/>
          <w:szCs w:val="24"/>
          <w:lang w:eastAsia="zh-CN"/>
        </w:rPr>
        <w:t xml:space="preserve"> </w:t>
      </w:r>
      <w:r w:rsidR="003249F3" w:rsidRPr="003249F3">
        <w:rPr>
          <w:rFonts w:ascii="Book Antiqua" w:eastAsia="宋体" w:hAnsi="Book Antiqua" w:cs="宋体"/>
          <w:b/>
          <w:sz w:val="24"/>
          <w:szCs w:val="24"/>
          <w:lang w:eastAsia="zh-CN"/>
        </w:rPr>
        <w:t>Ferrell LD</w:t>
      </w:r>
      <w:r w:rsidR="003249F3" w:rsidRPr="003249F3">
        <w:rPr>
          <w:rFonts w:ascii="Book Antiqua" w:eastAsia="宋体" w:hAnsi="Book Antiqua" w:cs="宋体"/>
          <w:sz w:val="24"/>
          <w:szCs w:val="24"/>
          <w:lang w:eastAsia="zh-CN"/>
        </w:rPr>
        <w:t>. Benign and malignant tumors of the liver. In: Odze RD, Goldblum JR, Crawford JM (eds). Surgical Pathology of the GI Tract, Liver, Biliary Tract and Pancreas. Saunders: Philadelphia, 2004: 1012</w:t>
      </w:r>
    </w:p>
    <w:p w:rsidR="006A3273" w:rsidRPr="003249F3" w:rsidRDefault="006A3273" w:rsidP="003249F3">
      <w:pPr>
        <w:autoSpaceDE w:val="0"/>
        <w:autoSpaceDN w:val="0"/>
        <w:bidi w:val="0"/>
        <w:adjustRightInd w:val="0"/>
        <w:spacing w:after="0" w:line="360" w:lineRule="auto"/>
        <w:jc w:val="both"/>
        <w:rPr>
          <w:rFonts w:ascii="Book Antiqua" w:eastAsia="Times New Roman" w:hAnsi="Book Antiqua" w:cs="Times New Roman"/>
          <w:sz w:val="24"/>
          <w:szCs w:val="24"/>
        </w:rPr>
      </w:pPr>
    </w:p>
    <w:p w:rsidR="00FE5F77" w:rsidRPr="003249F3" w:rsidRDefault="001E5DBC" w:rsidP="003249F3">
      <w:pPr>
        <w:bidi w:val="0"/>
        <w:spacing w:after="0" w:line="360" w:lineRule="auto"/>
        <w:jc w:val="right"/>
        <w:rPr>
          <w:rFonts w:ascii="Book Antiqua" w:hAnsi="Book Antiqua" w:cs="Simplified Arabic"/>
          <w:sz w:val="24"/>
          <w:szCs w:val="24"/>
          <w:lang w:eastAsia="zh-CN" w:bidi="ar-EG"/>
        </w:rPr>
      </w:pPr>
      <w:r w:rsidRPr="003249F3">
        <w:rPr>
          <w:rFonts w:ascii="Book Antiqua" w:hAnsi="Book Antiqua"/>
          <w:b/>
          <w:sz w:val="24"/>
          <w:szCs w:val="24"/>
        </w:rPr>
        <w:t xml:space="preserve">P-Reviewer: </w:t>
      </w:r>
      <w:r w:rsidRPr="003249F3">
        <w:rPr>
          <w:rFonts w:ascii="Book Antiqua" w:hAnsi="Book Antiqua"/>
          <w:color w:val="000000"/>
          <w:sz w:val="24"/>
          <w:szCs w:val="24"/>
        </w:rPr>
        <w:t>Otsuka</w:t>
      </w:r>
      <w:r w:rsidRPr="003249F3">
        <w:rPr>
          <w:rFonts w:ascii="Book Antiqua" w:hAnsi="Book Antiqua"/>
          <w:color w:val="000000"/>
          <w:sz w:val="24"/>
          <w:szCs w:val="24"/>
          <w:lang w:eastAsia="zh-CN"/>
        </w:rPr>
        <w:t xml:space="preserve"> M, </w:t>
      </w:r>
      <w:r w:rsidRPr="003249F3">
        <w:rPr>
          <w:rFonts w:ascii="Book Antiqua" w:hAnsi="Book Antiqua"/>
          <w:color w:val="000000"/>
          <w:sz w:val="24"/>
          <w:szCs w:val="24"/>
        </w:rPr>
        <w:t>Ooi</w:t>
      </w:r>
      <w:r w:rsidRPr="003249F3">
        <w:rPr>
          <w:rFonts w:ascii="Book Antiqua" w:hAnsi="Book Antiqua"/>
          <w:color w:val="000000"/>
          <w:sz w:val="24"/>
          <w:szCs w:val="24"/>
          <w:lang w:eastAsia="zh-CN"/>
        </w:rPr>
        <w:t xml:space="preserve"> LLPJ, </w:t>
      </w:r>
      <w:r w:rsidRPr="003249F3">
        <w:rPr>
          <w:rFonts w:ascii="Book Antiqua" w:hAnsi="Book Antiqua"/>
          <w:color w:val="000000"/>
          <w:sz w:val="24"/>
          <w:szCs w:val="24"/>
        </w:rPr>
        <w:t>Pirisi</w:t>
      </w:r>
      <w:r w:rsidRPr="003249F3">
        <w:rPr>
          <w:rFonts w:ascii="Book Antiqua" w:hAnsi="Book Antiqua"/>
          <w:color w:val="000000"/>
          <w:sz w:val="24"/>
          <w:szCs w:val="24"/>
          <w:lang w:eastAsia="zh-CN"/>
        </w:rPr>
        <w:t xml:space="preserve"> M </w:t>
      </w:r>
      <w:r w:rsidRPr="003249F3">
        <w:rPr>
          <w:rFonts w:ascii="Book Antiqua" w:hAnsi="Book Antiqua"/>
          <w:b/>
          <w:sz w:val="24"/>
          <w:szCs w:val="24"/>
        </w:rPr>
        <w:t xml:space="preserve">S-Editor: </w:t>
      </w:r>
      <w:r w:rsidRPr="003249F3">
        <w:rPr>
          <w:rFonts w:ascii="Book Antiqua" w:hAnsi="Book Antiqua"/>
          <w:sz w:val="24"/>
          <w:szCs w:val="24"/>
        </w:rPr>
        <w:t>Ji FF</w:t>
      </w:r>
      <w:r w:rsidRPr="003249F3">
        <w:rPr>
          <w:rFonts w:ascii="Book Antiqua" w:hAnsi="Book Antiqua"/>
          <w:b/>
          <w:sz w:val="24"/>
          <w:szCs w:val="24"/>
        </w:rPr>
        <w:t xml:space="preserve"> L-Editor: E-Editor:</w:t>
      </w:r>
    </w:p>
    <w:p w:rsidR="00DC431C" w:rsidRPr="008C1D8E" w:rsidRDefault="00DC431C" w:rsidP="00C4240B">
      <w:pPr>
        <w:autoSpaceDE w:val="0"/>
        <w:autoSpaceDN w:val="0"/>
        <w:bidi w:val="0"/>
        <w:adjustRightInd w:val="0"/>
        <w:spacing w:after="0" w:line="360" w:lineRule="auto"/>
        <w:jc w:val="both"/>
        <w:rPr>
          <w:rFonts w:ascii="Book Antiqua" w:hAnsi="Book Antiqua" w:cstheme="majorBidi"/>
          <w:sz w:val="24"/>
          <w:szCs w:val="24"/>
          <w:lang w:bidi="ar-EG"/>
        </w:rPr>
      </w:pPr>
    </w:p>
    <w:p w:rsidR="001E5DBC" w:rsidRDefault="001E5DBC">
      <w:pPr>
        <w:bidi w:val="0"/>
        <w:rPr>
          <w:rFonts w:ascii="Book Antiqua" w:hAnsi="Book Antiqua" w:cstheme="majorBidi"/>
          <w:sz w:val="24"/>
          <w:szCs w:val="24"/>
          <w:lang w:bidi="ar-EG"/>
        </w:rPr>
      </w:pPr>
      <w:r>
        <w:rPr>
          <w:rFonts w:ascii="Book Antiqua" w:hAnsi="Book Antiqua" w:cstheme="majorBidi"/>
          <w:sz w:val="24"/>
          <w:szCs w:val="24"/>
          <w:lang w:bidi="ar-EG"/>
        </w:rPr>
        <w:br w:type="page"/>
      </w:r>
    </w:p>
    <w:p w:rsidR="00DC431C" w:rsidRPr="000F7A63" w:rsidRDefault="00DC431C" w:rsidP="00C4240B">
      <w:pPr>
        <w:autoSpaceDE w:val="0"/>
        <w:autoSpaceDN w:val="0"/>
        <w:bidi w:val="0"/>
        <w:adjustRightInd w:val="0"/>
        <w:spacing w:after="0" w:line="360" w:lineRule="auto"/>
        <w:jc w:val="both"/>
        <w:rPr>
          <w:rFonts w:ascii="Book Antiqua" w:hAnsi="Book Antiqua" w:cstheme="majorBidi"/>
          <w:b/>
          <w:sz w:val="24"/>
          <w:szCs w:val="24"/>
          <w:lang w:bidi="ar-EG"/>
        </w:rPr>
      </w:pPr>
      <w:r w:rsidRPr="000F7A63">
        <w:rPr>
          <w:rFonts w:ascii="Book Antiqua" w:hAnsi="Book Antiqua" w:cstheme="majorBidi"/>
          <w:b/>
          <w:sz w:val="24"/>
          <w:szCs w:val="24"/>
          <w:lang w:bidi="ar-EG"/>
        </w:rPr>
        <w:lastRenderedPageBreak/>
        <w:t>T</w:t>
      </w:r>
      <w:r w:rsidR="001E5DBC" w:rsidRPr="000F7A63">
        <w:rPr>
          <w:rFonts w:ascii="Book Antiqua" w:hAnsi="Book Antiqua" w:cstheme="majorBidi"/>
          <w:b/>
          <w:sz w:val="24"/>
          <w:szCs w:val="24"/>
          <w:lang w:bidi="ar-EG"/>
        </w:rPr>
        <w:t xml:space="preserve">able </w:t>
      </w:r>
      <w:r w:rsidRPr="000F7A63">
        <w:rPr>
          <w:rFonts w:ascii="Book Antiqua" w:hAnsi="Book Antiqua" w:cstheme="majorBidi"/>
          <w:b/>
          <w:sz w:val="24"/>
          <w:szCs w:val="24"/>
          <w:lang w:bidi="ar-EG"/>
        </w:rPr>
        <w:t xml:space="preserve">1 </w:t>
      </w:r>
      <w:r w:rsidRPr="000F7A63">
        <w:rPr>
          <w:rFonts w:ascii="Book Antiqua" w:hAnsi="Book Antiqua" w:cstheme="majorBidi"/>
          <w:b/>
          <w:bCs/>
          <w:sz w:val="24"/>
          <w:szCs w:val="24"/>
          <w:lang w:bidi="ar-EG"/>
        </w:rPr>
        <w:t xml:space="preserve">Patient </w:t>
      </w:r>
      <w:r w:rsidR="001E5DBC" w:rsidRPr="000F7A63">
        <w:rPr>
          <w:rFonts w:ascii="Book Antiqua" w:hAnsi="Book Antiqua" w:cstheme="majorBidi"/>
          <w:b/>
          <w:bCs/>
          <w:sz w:val="24"/>
          <w:szCs w:val="24"/>
          <w:lang w:bidi="ar-EG"/>
        </w:rPr>
        <w:t>d</w:t>
      </w:r>
      <w:r w:rsidRPr="000F7A63">
        <w:rPr>
          <w:rFonts w:ascii="Book Antiqua" w:hAnsi="Book Antiqua" w:cstheme="majorBidi"/>
          <w:b/>
          <w:bCs/>
          <w:sz w:val="24"/>
          <w:szCs w:val="24"/>
          <w:lang w:bidi="ar-EG"/>
        </w:rPr>
        <w:t>emographics</w:t>
      </w:r>
    </w:p>
    <w:p w:rsidR="00DC431C" w:rsidRPr="008C1D8E" w:rsidRDefault="00DC431C" w:rsidP="00C4240B">
      <w:pPr>
        <w:autoSpaceDE w:val="0"/>
        <w:autoSpaceDN w:val="0"/>
        <w:bidi w:val="0"/>
        <w:adjustRightInd w:val="0"/>
        <w:spacing w:after="0" w:line="360" w:lineRule="auto"/>
        <w:jc w:val="both"/>
        <w:rPr>
          <w:rFonts w:ascii="Book Antiqua" w:hAnsi="Book Antiqua" w:cstheme="majorBidi"/>
          <w:sz w:val="24"/>
          <w:szCs w:val="24"/>
          <w:lang w:eastAsia="zh-CN" w:bidi="ar-EG"/>
        </w:rPr>
      </w:pPr>
    </w:p>
    <w:tbl>
      <w:tblPr>
        <w:tblStyle w:val="TableGrid"/>
        <w:tblW w:w="0" w:type="auto"/>
        <w:tblLook w:val="04A0" w:firstRow="1" w:lastRow="0" w:firstColumn="1" w:lastColumn="0" w:noHBand="0" w:noVBand="1"/>
      </w:tblPr>
      <w:tblGrid>
        <w:gridCol w:w="4261"/>
        <w:gridCol w:w="4261"/>
      </w:tblGrid>
      <w:tr w:rsidR="00C4240B" w:rsidRPr="008C1D8E" w:rsidTr="0001657E">
        <w:tc>
          <w:tcPr>
            <w:tcW w:w="4261" w:type="dxa"/>
          </w:tcPr>
          <w:p w:rsidR="00DC431C" w:rsidRPr="008C1D8E" w:rsidRDefault="00DC431C" w:rsidP="00C4240B">
            <w:pPr>
              <w:autoSpaceDE w:val="0"/>
              <w:autoSpaceDN w:val="0"/>
              <w:bidi w:val="0"/>
              <w:adjustRightInd w:val="0"/>
              <w:spacing w:line="360" w:lineRule="auto"/>
              <w:jc w:val="both"/>
              <w:rPr>
                <w:rFonts w:ascii="Book Antiqua" w:hAnsi="Book Antiqua" w:cstheme="majorBidi"/>
                <w:sz w:val="24"/>
                <w:szCs w:val="24"/>
                <w:lang w:bidi="ar-EG"/>
              </w:rPr>
            </w:pPr>
          </w:p>
        </w:tc>
        <w:tc>
          <w:tcPr>
            <w:tcW w:w="4261" w:type="dxa"/>
          </w:tcPr>
          <w:p w:rsidR="00DC431C" w:rsidRPr="008C1D8E" w:rsidRDefault="00DC431C" w:rsidP="00C4240B">
            <w:pPr>
              <w:autoSpaceDE w:val="0"/>
              <w:autoSpaceDN w:val="0"/>
              <w:bidi w:val="0"/>
              <w:adjustRightInd w:val="0"/>
              <w:spacing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FL-HCC (</w:t>
            </w:r>
            <w:r w:rsidRPr="001E5DBC">
              <w:rPr>
                <w:rFonts w:ascii="Book Antiqua" w:hAnsi="Book Antiqua" w:cstheme="majorBidi"/>
                <w:i/>
                <w:sz w:val="24"/>
                <w:szCs w:val="24"/>
                <w:lang w:bidi="ar-EG"/>
              </w:rPr>
              <w:t>n</w:t>
            </w:r>
            <w:r w:rsidR="001E5DBC">
              <w:rPr>
                <w:rFonts w:ascii="Book Antiqua" w:hAnsi="Book Antiqua" w:cstheme="majorBidi" w:hint="eastAsia"/>
                <w:sz w:val="24"/>
                <w:szCs w:val="24"/>
                <w:lang w:eastAsia="zh-CN" w:bidi="ar-EG"/>
              </w:rPr>
              <w:t xml:space="preserve"> </w:t>
            </w:r>
            <w:r w:rsidRPr="008C1D8E">
              <w:rPr>
                <w:rFonts w:ascii="Book Antiqua" w:hAnsi="Book Antiqua" w:cstheme="majorBidi"/>
                <w:sz w:val="24"/>
                <w:szCs w:val="24"/>
                <w:lang w:bidi="ar-EG"/>
              </w:rPr>
              <w:t>=</w:t>
            </w:r>
            <w:r w:rsidR="001E5DBC">
              <w:rPr>
                <w:rFonts w:ascii="Book Antiqua" w:hAnsi="Book Antiqua" w:cstheme="majorBidi" w:hint="eastAsia"/>
                <w:sz w:val="24"/>
                <w:szCs w:val="24"/>
                <w:lang w:eastAsia="zh-CN" w:bidi="ar-EG"/>
              </w:rPr>
              <w:t xml:space="preserve"> </w:t>
            </w:r>
            <w:r w:rsidRPr="008C1D8E">
              <w:rPr>
                <w:rFonts w:ascii="Book Antiqua" w:hAnsi="Book Antiqua" w:cstheme="majorBidi"/>
                <w:sz w:val="24"/>
                <w:szCs w:val="24"/>
                <w:lang w:bidi="ar-EG"/>
              </w:rPr>
              <w:t>22)</w:t>
            </w:r>
          </w:p>
        </w:tc>
      </w:tr>
      <w:tr w:rsidR="00C4240B" w:rsidRPr="008C1D8E" w:rsidTr="0001657E">
        <w:tc>
          <w:tcPr>
            <w:tcW w:w="4261" w:type="dxa"/>
          </w:tcPr>
          <w:p w:rsidR="00DC431C" w:rsidRPr="008C1D8E" w:rsidRDefault="00DC431C" w:rsidP="00C4240B">
            <w:pPr>
              <w:autoSpaceDE w:val="0"/>
              <w:autoSpaceDN w:val="0"/>
              <w:bidi w:val="0"/>
              <w:adjustRightInd w:val="0"/>
              <w:spacing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Median age, years (range)</w:t>
            </w:r>
          </w:p>
        </w:tc>
        <w:tc>
          <w:tcPr>
            <w:tcW w:w="4261" w:type="dxa"/>
          </w:tcPr>
          <w:p w:rsidR="00DC431C" w:rsidRPr="008C1D8E" w:rsidRDefault="00DC431C" w:rsidP="00C4240B">
            <w:pPr>
              <w:autoSpaceDE w:val="0"/>
              <w:autoSpaceDN w:val="0"/>
              <w:bidi w:val="0"/>
              <w:adjustRightInd w:val="0"/>
              <w:spacing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29 years (21 to 58 )</w:t>
            </w:r>
          </w:p>
        </w:tc>
      </w:tr>
      <w:tr w:rsidR="00C4240B" w:rsidRPr="008C1D8E" w:rsidTr="0001657E">
        <w:tc>
          <w:tcPr>
            <w:tcW w:w="4261" w:type="dxa"/>
          </w:tcPr>
          <w:p w:rsidR="00DC431C" w:rsidRPr="008C1D8E" w:rsidRDefault="001E5DBC" w:rsidP="00C4240B">
            <w:pPr>
              <w:autoSpaceDE w:val="0"/>
              <w:autoSpaceDN w:val="0"/>
              <w:bidi w:val="0"/>
              <w:adjustRightInd w:val="0"/>
              <w:spacing w:line="360" w:lineRule="auto"/>
              <w:jc w:val="both"/>
              <w:rPr>
                <w:rFonts w:ascii="Book Antiqua" w:hAnsi="Book Antiqua" w:cstheme="majorBidi"/>
                <w:sz w:val="24"/>
                <w:szCs w:val="24"/>
                <w:lang w:bidi="ar-EG"/>
              </w:rPr>
            </w:pPr>
            <w:r>
              <w:rPr>
                <w:rFonts w:ascii="Book Antiqua" w:hAnsi="Book Antiqua" w:cstheme="majorBidi"/>
                <w:sz w:val="24"/>
                <w:szCs w:val="24"/>
                <w:lang w:bidi="ar-EG"/>
              </w:rPr>
              <w:t>Male</w:t>
            </w:r>
            <w:r w:rsidR="00DC431C" w:rsidRPr="008C1D8E">
              <w:rPr>
                <w:rFonts w:ascii="Book Antiqua" w:hAnsi="Book Antiqua" w:cstheme="majorBidi"/>
                <w:sz w:val="24"/>
                <w:szCs w:val="24"/>
                <w:lang w:bidi="ar-EG"/>
              </w:rPr>
              <w:t>/female</w:t>
            </w:r>
          </w:p>
        </w:tc>
        <w:tc>
          <w:tcPr>
            <w:tcW w:w="4261" w:type="dxa"/>
          </w:tcPr>
          <w:p w:rsidR="00DC431C" w:rsidRPr="008C1D8E" w:rsidRDefault="00DC431C" w:rsidP="00C4240B">
            <w:pPr>
              <w:autoSpaceDE w:val="0"/>
              <w:autoSpaceDN w:val="0"/>
              <w:bidi w:val="0"/>
              <w:adjustRightInd w:val="0"/>
              <w:spacing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11/11 (50:50%)</w:t>
            </w:r>
          </w:p>
        </w:tc>
      </w:tr>
      <w:tr w:rsidR="00C4240B" w:rsidRPr="008C1D8E" w:rsidTr="0001657E">
        <w:tc>
          <w:tcPr>
            <w:tcW w:w="4261" w:type="dxa"/>
          </w:tcPr>
          <w:p w:rsidR="00DC431C" w:rsidRPr="008C1D8E" w:rsidRDefault="00DC431C" w:rsidP="00C4240B">
            <w:pPr>
              <w:autoSpaceDE w:val="0"/>
              <w:autoSpaceDN w:val="0"/>
              <w:bidi w:val="0"/>
              <w:adjustRightInd w:val="0"/>
              <w:spacing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Hepatitis or cirrhosis</w:t>
            </w:r>
          </w:p>
        </w:tc>
        <w:tc>
          <w:tcPr>
            <w:tcW w:w="4261" w:type="dxa"/>
          </w:tcPr>
          <w:p w:rsidR="00DC431C" w:rsidRPr="008C1D8E" w:rsidRDefault="00DC431C" w:rsidP="00C4240B">
            <w:pPr>
              <w:autoSpaceDE w:val="0"/>
              <w:autoSpaceDN w:val="0"/>
              <w:bidi w:val="0"/>
              <w:adjustRightInd w:val="0"/>
              <w:spacing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2 (9%)</w:t>
            </w:r>
          </w:p>
        </w:tc>
      </w:tr>
      <w:tr w:rsidR="00C4240B" w:rsidRPr="008C1D8E" w:rsidTr="0001657E">
        <w:tc>
          <w:tcPr>
            <w:tcW w:w="4261" w:type="dxa"/>
          </w:tcPr>
          <w:p w:rsidR="00DC431C" w:rsidRPr="008C1D8E" w:rsidRDefault="00DC431C" w:rsidP="00C4240B">
            <w:pPr>
              <w:autoSpaceDE w:val="0"/>
              <w:autoSpaceDN w:val="0"/>
              <w:bidi w:val="0"/>
              <w:adjustRightInd w:val="0"/>
              <w:spacing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Elevated AFP (</w:t>
            </w:r>
            <w:r w:rsidRPr="008C1D8E">
              <w:rPr>
                <w:rFonts w:ascii="Book Antiqua" w:eastAsia="Times New Roman" w:hAnsi="Book Antiqua" w:cs="Simplified Arabic"/>
                <w:sz w:val="24"/>
                <w:szCs w:val="24"/>
                <w:lang w:eastAsia="ar-SA" w:bidi="ar-EG"/>
              </w:rPr>
              <w:t>&gt;</w:t>
            </w:r>
            <w:r w:rsidR="001E5DBC">
              <w:rPr>
                <w:rFonts w:ascii="Book Antiqua" w:hAnsi="Book Antiqua" w:cs="Simplified Arabic" w:hint="eastAsia"/>
                <w:sz w:val="24"/>
                <w:szCs w:val="24"/>
                <w:lang w:eastAsia="zh-CN" w:bidi="ar-EG"/>
              </w:rPr>
              <w:t xml:space="preserve"> </w:t>
            </w:r>
            <w:r w:rsidRPr="008C1D8E">
              <w:rPr>
                <w:rFonts w:ascii="Book Antiqua" w:hAnsi="Book Antiqua" w:cstheme="majorBidi"/>
                <w:sz w:val="24"/>
                <w:szCs w:val="24"/>
                <w:lang w:bidi="ar-EG"/>
              </w:rPr>
              <w:t>200 ng/m</w:t>
            </w:r>
            <w:r w:rsidR="001E5DBC" w:rsidRPr="008C1D8E">
              <w:rPr>
                <w:rFonts w:ascii="Book Antiqua" w:hAnsi="Book Antiqua" w:cstheme="majorBidi"/>
                <w:sz w:val="24"/>
                <w:szCs w:val="24"/>
                <w:lang w:bidi="ar-EG"/>
              </w:rPr>
              <w:t>L</w:t>
            </w:r>
            <w:r w:rsidRPr="008C1D8E">
              <w:rPr>
                <w:rFonts w:ascii="Book Antiqua" w:hAnsi="Book Antiqua" w:cstheme="majorBidi"/>
                <w:sz w:val="24"/>
                <w:szCs w:val="24"/>
                <w:lang w:bidi="ar-EG"/>
              </w:rPr>
              <w:t>)</w:t>
            </w:r>
          </w:p>
        </w:tc>
        <w:tc>
          <w:tcPr>
            <w:tcW w:w="4261" w:type="dxa"/>
          </w:tcPr>
          <w:p w:rsidR="00DC431C" w:rsidRPr="008C1D8E" w:rsidRDefault="00DC431C" w:rsidP="00C4240B">
            <w:pPr>
              <w:autoSpaceDE w:val="0"/>
              <w:autoSpaceDN w:val="0"/>
              <w:bidi w:val="0"/>
              <w:adjustRightInd w:val="0"/>
              <w:spacing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2 (9% )</w:t>
            </w:r>
          </w:p>
        </w:tc>
      </w:tr>
    </w:tbl>
    <w:p w:rsidR="001E5DBC" w:rsidRDefault="001E5DBC" w:rsidP="00C4240B">
      <w:pPr>
        <w:autoSpaceDE w:val="0"/>
        <w:autoSpaceDN w:val="0"/>
        <w:bidi w:val="0"/>
        <w:adjustRightInd w:val="0"/>
        <w:spacing w:after="0" w:line="360" w:lineRule="auto"/>
        <w:jc w:val="both"/>
        <w:rPr>
          <w:rFonts w:ascii="Book Antiqua" w:hAnsi="Book Antiqua" w:cstheme="majorBidi"/>
          <w:sz w:val="24"/>
          <w:szCs w:val="24"/>
          <w:lang w:eastAsia="zh-CN" w:bidi="ar-EG"/>
        </w:rPr>
      </w:pPr>
    </w:p>
    <w:p w:rsidR="00DC431C" w:rsidRPr="008C1D8E" w:rsidRDefault="00DC431C" w:rsidP="001E5DBC">
      <w:pPr>
        <w:autoSpaceDE w:val="0"/>
        <w:autoSpaceDN w:val="0"/>
        <w:bidi w:val="0"/>
        <w:adjustRightInd w:val="0"/>
        <w:spacing w:after="0" w:line="360" w:lineRule="auto"/>
        <w:jc w:val="both"/>
        <w:rPr>
          <w:rFonts w:ascii="Book Antiqua" w:hAnsi="Book Antiqua" w:cstheme="majorBidi"/>
          <w:sz w:val="24"/>
          <w:szCs w:val="24"/>
          <w:lang w:eastAsia="zh-CN" w:bidi="ar-EG"/>
        </w:rPr>
      </w:pPr>
      <w:r w:rsidRPr="008C1D8E">
        <w:rPr>
          <w:rFonts w:ascii="Book Antiqua" w:hAnsi="Book Antiqua" w:cstheme="majorBidi"/>
          <w:sz w:val="24"/>
          <w:szCs w:val="24"/>
          <w:lang w:bidi="ar-EG"/>
        </w:rPr>
        <w:t xml:space="preserve">FL-HCC: </w:t>
      </w:r>
      <w:r w:rsidR="001E5DBC" w:rsidRPr="008C1D8E">
        <w:rPr>
          <w:rFonts w:ascii="Book Antiqua" w:hAnsi="Book Antiqua" w:cstheme="majorBidi"/>
          <w:sz w:val="24"/>
          <w:szCs w:val="24"/>
          <w:lang w:bidi="ar-EG"/>
        </w:rPr>
        <w:t>F</w:t>
      </w:r>
      <w:r w:rsidRPr="008C1D8E">
        <w:rPr>
          <w:rFonts w:ascii="Book Antiqua" w:hAnsi="Book Antiqua" w:cstheme="majorBidi"/>
          <w:sz w:val="24"/>
          <w:szCs w:val="24"/>
          <w:lang w:bidi="ar-EG"/>
        </w:rPr>
        <w:t xml:space="preserve">ibrolamellar hepatocellular carcinoma; AFP: </w:t>
      </w:r>
      <w:r w:rsidR="001E5DBC" w:rsidRPr="008C1D8E">
        <w:rPr>
          <w:rFonts w:ascii="Book Antiqua" w:hAnsi="Book Antiqua" w:cstheme="majorBidi"/>
          <w:sz w:val="24"/>
          <w:szCs w:val="24"/>
          <w:lang w:bidi="ar-EG"/>
        </w:rPr>
        <w:t>A</w:t>
      </w:r>
      <w:r w:rsidRPr="008C1D8E">
        <w:rPr>
          <w:rFonts w:ascii="Book Antiqua" w:hAnsi="Book Antiqua" w:cstheme="majorBidi"/>
          <w:sz w:val="24"/>
          <w:szCs w:val="24"/>
          <w:lang w:bidi="ar-EG"/>
        </w:rPr>
        <w:t>lpha-fetaprotein</w:t>
      </w:r>
      <w:r w:rsidR="001E5DBC">
        <w:rPr>
          <w:rFonts w:ascii="Book Antiqua" w:hAnsi="Book Antiqua" w:cstheme="majorBidi" w:hint="eastAsia"/>
          <w:sz w:val="24"/>
          <w:szCs w:val="24"/>
          <w:lang w:eastAsia="zh-CN" w:bidi="ar-EG"/>
        </w:rPr>
        <w:t>.</w:t>
      </w:r>
    </w:p>
    <w:p w:rsidR="001E5DBC" w:rsidRDefault="001E5DBC">
      <w:pPr>
        <w:bidi w:val="0"/>
        <w:rPr>
          <w:rFonts w:ascii="Book Antiqua" w:hAnsi="Book Antiqua" w:cstheme="majorBidi"/>
          <w:sz w:val="24"/>
          <w:szCs w:val="24"/>
          <w:lang w:bidi="ar-EG"/>
        </w:rPr>
      </w:pPr>
      <w:r>
        <w:rPr>
          <w:rFonts w:ascii="Book Antiqua" w:hAnsi="Book Antiqua" w:cstheme="majorBidi"/>
          <w:sz w:val="24"/>
          <w:szCs w:val="24"/>
          <w:lang w:bidi="ar-EG"/>
        </w:rPr>
        <w:br w:type="page"/>
      </w:r>
    </w:p>
    <w:p w:rsidR="00DC431C" w:rsidRPr="001E5DBC" w:rsidRDefault="00DC431C" w:rsidP="00C4240B">
      <w:pPr>
        <w:autoSpaceDE w:val="0"/>
        <w:autoSpaceDN w:val="0"/>
        <w:bidi w:val="0"/>
        <w:adjustRightInd w:val="0"/>
        <w:spacing w:after="0" w:line="360" w:lineRule="auto"/>
        <w:jc w:val="both"/>
        <w:rPr>
          <w:rFonts w:ascii="Book Antiqua" w:hAnsi="Book Antiqua" w:cstheme="majorBidi"/>
          <w:sz w:val="24"/>
          <w:szCs w:val="24"/>
          <w:lang w:eastAsia="zh-CN" w:bidi="ar-EG"/>
        </w:rPr>
      </w:pPr>
      <w:r w:rsidRPr="008C1D8E">
        <w:rPr>
          <w:rFonts w:ascii="Book Antiqua" w:hAnsi="Book Antiqua" w:cstheme="majorBidi"/>
          <w:sz w:val="24"/>
          <w:szCs w:val="24"/>
          <w:lang w:bidi="ar-EG"/>
        </w:rPr>
        <w:lastRenderedPageBreak/>
        <w:t>T</w:t>
      </w:r>
      <w:r w:rsidR="001E5DBC" w:rsidRPr="008C1D8E">
        <w:rPr>
          <w:rFonts w:ascii="Book Antiqua" w:hAnsi="Book Antiqua" w:cstheme="majorBidi"/>
          <w:sz w:val="24"/>
          <w:szCs w:val="24"/>
          <w:lang w:bidi="ar-EG"/>
        </w:rPr>
        <w:t>able</w:t>
      </w:r>
      <w:r w:rsidRPr="008C1D8E">
        <w:rPr>
          <w:rFonts w:ascii="Book Antiqua" w:hAnsi="Book Antiqua" w:cstheme="majorBidi"/>
          <w:sz w:val="24"/>
          <w:szCs w:val="24"/>
          <w:lang w:bidi="ar-EG"/>
        </w:rPr>
        <w:t xml:space="preserve"> 2</w:t>
      </w:r>
      <w:r w:rsidR="001E5DBC">
        <w:rPr>
          <w:rFonts w:ascii="Book Antiqua" w:hAnsi="Book Antiqua" w:cstheme="majorBidi" w:hint="eastAsia"/>
          <w:sz w:val="24"/>
          <w:szCs w:val="24"/>
          <w:lang w:eastAsia="zh-CN" w:bidi="ar-EG"/>
        </w:rPr>
        <w:t xml:space="preserve"> </w:t>
      </w:r>
      <w:r w:rsidRPr="008C1D8E">
        <w:rPr>
          <w:rFonts w:ascii="Book Antiqua" w:hAnsi="Book Antiqua" w:cstheme="majorBidi"/>
          <w:b/>
          <w:bCs/>
          <w:sz w:val="24"/>
          <w:szCs w:val="24"/>
          <w:lang w:bidi="ar-EG"/>
        </w:rPr>
        <w:t>Tumor characteristics</w:t>
      </w:r>
      <w:r w:rsidR="001E5DBC">
        <w:rPr>
          <w:rFonts w:ascii="Book Antiqua" w:hAnsi="Book Antiqua" w:cstheme="majorBidi"/>
          <w:b/>
          <w:bCs/>
          <w:sz w:val="24"/>
          <w:szCs w:val="24"/>
          <w:lang w:eastAsia="zh-CN" w:bidi="ar-EG"/>
        </w:rPr>
        <w:t>’</w:t>
      </w:r>
      <w:r w:rsidRPr="008C1D8E">
        <w:rPr>
          <w:rFonts w:ascii="Book Antiqua" w:hAnsi="Book Antiqua" w:cstheme="majorBidi"/>
          <w:b/>
          <w:bCs/>
          <w:sz w:val="24"/>
          <w:szCs w:val="24"/>
          <w:lang w:bidi="ar-EG"/>
        </w:rPr>
        <w:t xml:space="preserve"> and</w:t>
      </w:r>
      <w:r w:rsidR="001E5DBC" w:rsidRPr="008C1D8E">
        <w:rPr>
          <w:rFonts w:ascii="Book Antiqua" w:hAnsi="Book Antiqua" w:cstheme="majorBidi"/>
          <w:b/>
          <w:bCs/>
          <w:sz w:val="24"/>
          <w:szCs w:val="24"/>
          <w:lang w:bidi="ar-EG"/>
        </w:rPr>
        <w:t xml:space="preserve"> treatment features </w:t>
      </w:r>
      <w:r w:rsidR="001E5DBC" w:rsidRPr="001E5DBC">
        <w:rPr>
          <w:rFonts w:ascii="Book Antiqua" w:hAnsi="Book Antiqua" w:cstheme="majorBidi" w:hint="eastAsia"/>
          <w:b/>
          <w:bCs/>
          <w:i/>
          <w:sz w:val="24"/>
          <w:szCs w:val="24"/>
          <w:lang w:eastAsia="zh-CN" w:bidi="ar-EG"/>
        </w:rPr>
        <w:t>n</w:t>
      </w:r>
      <w:r w:rsidR="001E5DBC">
        <w:rPr>
          <w:rFonts w:ascii="Book Antiqua" w:hAnsi="Book Antiqua" w:cstheme="majorBidi" w:hint="eastAsia"/>
          <w:b/>
          <w:bCs/>
          <w:sz w:val="24"/>
          <w:szCs w:val="24"/>
          <w:lang w:eastAsia="zh-CN" w:bidi="ar-EG"/>
        </w:rPr>
        <w:t xml:space="preserve"> (%)</w:t>
      </w:r>
    </w:p>
    <w:p w:rsidR="00DC431C" w:rsidRPr="008C1D8E" w:rsidRDefault="00DC431C" w:rsidP="00C4240B">
      <w:pPr>
        <w:autoSpaceDE w:val="0"/>
        <w:autoSpaceDN w:val="0"/>
        <w:bidi w:val="0"/>
        <w:adjustRightInd w:val="0"/>
        <w:spacing w:after="0" w:line="360" w:lineRule="auto"/>
        <w:jc w:val="both"/>
        <w:rPr>
          <w:rFonts w:ascii="Book Antiqua" w:hAnsi="Book Antiqua" w:cstheme="majorBidi"/>
          <w:b/>
          <w:bCs/>
          <w:sz w:val="24"/>
          <w:szCs w:val="24"/>
          <w:lang w:bidi="ar-EG"/>
        </w:rPr>
      </w:pPr>
    </w:p>
    <w:tbl>
      <w:tblPr>
        <w:tblStyle w:val="TableGrid"/>
        <w:tblW w:w="0" w:type="auto"/>
        <w:tblLook w:val="04A0" w:firstRow="1" w:lastRow="0" w:firstColumn="1" w:lastColumn="0" w:noHBand="0" w:noVBand="1"/>
      </w:tblPr>
      <w:tblGrid>
        <w:gridCol w:w="4261"/>
        <w:gridCol w:w="4261"/>
      </w:tblGrid>
      <w:tr w:rsidR="00C4240B" w:rsidRPr="008C1D8E" w:rsidTr="0001657E">
        <w:tc>
          <w:tcPr>
            <w:tcW w:w="4261" w:type="dxa"/>
          </w:tcPr>
          <w:p w:rsidR="00DC431C" w:rsidRPr="008C1D8E" w:rsidRDefault="00DC431C" w:rsidP="00C4240B">
            <w:pPr>
              <w:bidi w:val="0"/>
              <w:spacing w:line="360" w:lineRule="auto"/>
              <w:jc w:val="both"/>
              <w:rPr>
                <w:rFonts w:ascii="Book Antiqua" w:hAnsi="Book Antiqua" w:cstheme="majorBidi"/>
                <w:sz w:val="24"/>
                <w:szCs w:val="24"/>
                <w:lang w:bidi="ar-EG"/>
              </w:rPr>
            </w:pPr>
          </w:p>
        </w:tc>
        <w:tc>
          <w:tcPr>
            <w:tcW w:w="4261" w:type="dxa"/>
          </w:tcPr>
          <w:p w:rsidR="00DC431C" w:rsidRPr="008C1D8E" w:rsidRDefault="00DC431C" w:rsidP="00C4240B">
            <w:pPr>
              <w:autoSpaceDE w:val="0"/>
              <w:autoSpaceDN w:val="0"/>
              <w:bidi w:val="0"/>
              <w:adjustRightInd w:val="0"/>
              <w:spacing w:line="360" w:lineRule="auto"/>
              <w:jc w:val="both"/>
              <w:rPr>
                <w:rFonts w:ascii="Book Antiqua" w:hAnsi="Book Antiqua" w:cstheme="majorBidi"/>
                <w:sz w:val="24"/>
                <w:szCs w:val="24"/>
                <w:lang w:eastAsia="zh-CN" w:bidi="ar-EG"/>
              </w:rPr>
            </w:pPr>
            <w:r w:rsidRPr="008C1D8E">
              <w:rPr>
                <w:rFonts w:ascii="Book Antiqua" w:hAnsi="Book Antiqua" w:cstheme="majorBidi"/>
                <w:sz w:val="24"/>
                <w:szCs w:val="24"/>
                <w:lang w:bidi="ar-EG"/>
              </w:rPr>
              <w:t>FL-HCC</w:t>
            </w:r>
            <w:r w:rsidR="008C1D8E">
              <w:rPr>
                <w:rFonts w:ascii="Book Antiqua" w:hAnsi="Book Antiqua" w:cstheme="majorBidi"/>
                <w:sz w:val="24"/>
                <w:szCs w:val="24"/>
                <w:lang w:bidi="ar-EG"/>
              </w:rPr>
              <w:t xml:space="preserve"> </w:t>
            </w:r>
            <w:r w:rsidRPr="008C1D8E">
              <w:rPr>
                <w:rFonts w:ascii="Book Antiqua" w:hAnsi="Book Antiqua" w:cstheme="majorBidi"/>
                <w:sz w:val="24"/>
                <w:szCs w:val="24"/>
                <w:lang w:bidi="ar-EG"/>
              </w:rPr>
              <w:t>(</w:t>
            </w:r>
            <w:r w:rsidRPr="001E5DBC">
              <w:rPr>
                <w:rFonts w:ascii="Book Antiqua" w:hAnsi="Book Antiqua" w:cstheme="majorBidi"/>
                <w:i/>
                <w:sz w:val="24"/>
                <w:szCs w:val="24"/>
                <w:lang w:bidi="ar-EG"/>
              </w:rPr>
              <w:t>n</w:t>
            </w:r>
            <w:r w:rsidR="001E5DBC">
              <w:rPr>
                <w:rFonts w:ascii="Book Antiqua" w:hAnsi="Book Antiqua" w:cstheme="majorBidi" w:hint="eastAsia"/>
                <w:sz w:val="24"/>
                <w:szCs w:val="24"/>
                <w:lang w:eastAsia="zh-CN" w:bidi="ar-EG"/>
              </w:rPr>
              <w:t xml:space="preserve"> </w:t>
            </w:r>
            <w:r w:rsidRPr="008C1D8E">
              <w:rPr>
                <w:rFonts w:ascii="Book Antiqua" w:hAnsi="Book Antiqua" w:cstheme="majorBidi"/>
                <w:sz w:val="24"/>
                <w:szCs w:val="24"/>
                <w:lang w:bidi="ar-EG"/>
              </w:rPr>
              <w:t>= 22</w:t>
            </w:r>
            <w:r w:rsidR="008C1D8E">
              <w:rPr>
                <w:rFonts w:ascii="Book Antiqua" w:hAnsi="Book Antiqua" w:cstheme="majorBidi"/>
                <w:sz w:val="24"/>
                <w:szCs w:val="24"/>
                <w:lang w:bidi="ar-EG"/>
              </w:rPr>
              <w:t xml:space="preserve"> </w:t>
            </w:r>
            <w:r w:rsidRPr="008C1D8E">
              <w:rPr>
                <w:rFonts w:ascii="Book Antiqua" w:hAnsi="Book Antiqua" w:cstheme="majorBidi"/>
                <w:sz w:val="24"/>
                <w:szCs w:val="24"/>
                <w:lang w:bidi="ar-EG"/>
              </w:rPr>
              <w:t>)</w:t>
            </w:r>
          </w:p>
        </w:tc>
      </w:tr>
      <w:tr w:rsidR="00C4240B" w:rsidRPr="008C1D8E" w:rsidTr="0001657E">
        <w:tc>
          <w:tcPr>
            <w:tcW w:w="4261" w:type="dxa"/>
          </w:tcPr>
          <w:p w:rsidR="00DC431C" w:rsidRPr="008C1D8E" w:rsidRDefault="00DC431C" w:rsidP="00C4240B">
            <w:pPr>
              <w:bidi w:val="0"/>
              <w:spacing w:line="360" w:lineRule="auto"/>
              <w:jc w:val="both"/>
              <w:rPr>
                <w:rFonts w:ascii="Book Antiqua" w:hAnsi="Book Antiqua" w:cstheme="majorBidi"/>
                <w:b/>
                <w:bCs/>
                <w:sz w:val="24"/>
                <w:szCs w:val="24"/>
                <w:lang w:bidi="ar-EG"/>
              </w:rPr>
            </w:pPr>
            <w:r w:rsidRPr="008C1D8E">
              <w:rPr>
                <w:rFonts w:ascii="Book Antiqua" w:hAnsi="Book Antiqua" w:cstheme="majorBidi"/>
                <w:b/>
                <w:bCs/>
                <w:sz w:val="24"/>
                <w:szCs w:val="24"/>
                <w:lang w:bidi="ar-EG"/>
              </w:rPr>
              <w:t xml:space="preserve">Number </w:t>
            </w:r>
          </w:p>
        </w:tc>
        <w:tc>
          <w:tcPr>
            <w:tcW w:w="4261" w:type="dxa"/>
          </w:tcPr>
          <w:p w:rsidR="00DC431C" w:rsidRPr="008C1D8E" w:rsidRDefault="00DC431C" w:rsidP="00C4240B">
            <w:pPr>
              <w:bidi w:val="0"/>
              <w:spacing w:line="360" w:lineRule="auto"/>
              <w:jc w:val="both"/>
              <w:rPr>
                <w:rFonts w:ascii="Book Antiqua" w:hAnsi="Book Antiqua" w:cstheme="majorBidi"/>
                <w:sz w:val="24"/>
                <w:szCs w:val="24"/>
                <w:lang w:bidi="ar-EG"/>
              </w:rPr>
            </w:pPr>
          </w:p>
        </w:tc>
      </w:tr>
      <w:tr w:rsidR="00C4240B" w:rsidRPr="008C1D8E" w:rsidTr="0001657E">
        <w:tc>
          <w:tcPr>
            <w:tcW w:w="4261" w:type="dxa"/>
          </w:tcPr>
          <w:p w:rsidR="00DC431C" w:rsidRPr="008C1D8E" w:rsidRDefault="008C1D8E" w:rsidP="00C4240B">
            <w:pPr>
              <w:bidi w:val="0"/>
              <w:spacing w:line="360" w:lineRule="auto"/>
              <w:jc w:val="both"/>
              <w:rPr>
                <w:rFonts w:ascii="Book Antiqua" w:hAnsi="Book Antiqua" w:cstheme="majorBidi"/>
                <w:sz w:val="24"/>
                <w:szCs w:val="24"/>
                <w:lang w:bidi="ar-EG"/>
              </w:rPr>
            </w:pPr>
            <w:r>
              <w:rPr>
                <w:rFonts w:ascii="Book Antiqua" w:hAnsi="Book Antiqua" w:cstheme="majorBidi"/>
                <w:sz w:val="24"/>
                <w:szCs w:val="24"/>
                <w:lang w:bidi="ar-EG"/>
              </w:rPr>
              <w:t xml:space="preserve"> </w:t>
            </w:r>
            <w:r w:rsidR="00DC431C" w:rsidRPr="008C1D8E">
              <w:rPr>
                <w:rFonts w:ascii="Book Antiqua" w:hAnsi="Book Antiqua" w:cstheme="majorBidi"/>
                <w:sz w:val="24"/>
                <w:szCs w:val="24"/>
                <w:lang w:bidi="ar-EG"/>
              </w:rPr>
              <w:t xml:space="preserve">Single </w:t>
            </w:r>
          </w:p>
        </w:tc>
        <w:tc>
          <w:tcPr>
            <w:tcW w:w="4261" w:type="dxa"/>
          </w:tcPr>
          <w:p w:rsidR="00DC431C" w:rsidRPr="008C1D8E" w:rsidRDefault="001E5DBC" w:rsidP="00C4240B">
            <w:pPr>
              <w:bidi w:val="0"/>
              <w:spacing w:line="360" w:lineRule="auto"/>
              <w:jc w:val="both"/>
              <w:rPr>
                <w:rFonts w:ascii="Book Antiqua" w:hAnsi="Book Antiqua" w:cstheme="majorBidi"/>
                <w:sz w:val="24"/>
                <w:szCs w:val="24"/>
                <w:lang w:bidi="ar-EG"/>
              </w:rPr>
            </w:pPr>
            <w:r>
              <w:rPr>
                <w:rFonts w:ascii="Book Antiqua" w:hAnsi="Book Antiqua" w:cstheme="majorBidi"/>
                <w:sz w:val="24"/>
                <w:szCs w:val="24"/>
                <w:lang w:bidi="ar-EG"/>
              </w:rPr>
              <w:t>19 (86</w:t>
            </w:r>
            <w:r w:rsidR="00DC431C" w:rsidRPr="008C1D8E">
              <w:rPr>
                <w:rFonts w:ascii="Book Antiqua" w:hAnsi="Book Antiqua" w:cstheme="majorBidi"/>
                <w:sz w:val="24"/>
                <w:szCs w:val="24"/>
                <w:lang w:bidi="ar-EG"/>
              </w:rPr>
              <w:t>)</w:t>
            </w:r>
          </w:p>
        </w:tc>
      </w:tr>
      <w:tr w:rsidR="00C4240B" w:rsidRPr="008C1D8E" w:rsidTr="0001657E">
        <w:tc>
          <w:tcPr>
            <w:tcW w:w="4261" w:type="dxa"/>
          </w:tcPr>
          <w:p w:rsidR="00DC431C" w:rsidRPr="008C1D8E" w:rsidRDefault="008C1D8E" w:rsidP="00C4240B">
            <w:pPr>
              <w:bidi w:val="0"/>
              <w:spacing w:line="360" w:lineRule="auto"/>
              <w:jc w:val="both"/>
              <w:rPr>
                <w:rFonts w:ascii="Book Antiqua" w:hAnsi="Book Antiqua" w:cstheme="majorBidi"/>
                <w:sz w:val="24"/>
                <w:szCs w:val="24"/>
                <w:lang w:bidi="ar-EG"/>
              </w:rPr>
            </w:pPr>
            <w:r>
              <w:rPr>
                <w:rFonts w:ascii="Book Antiqua" w:hAnsi="Book Antiqua" w:cstheme="majorBidi"/>
                <w:sz w:val="24"/>
                <w:szCs w:val="24"/>
                <w:lang w:bidi="ar-EG"/>
              </w:rPr>
              <w:t xml:space="preserve"> </w:t>
            </w:r>
            <w:r w:rsidR="00DC431C" w:rsidRPr="008C1D8E">
              <w:rPr>
                <w:rFonts w:ascii="Book Antiqua" w:hAnsi="Book Antiqua" w:cstheme="majorBidi"/>
                <w:sz w:val="24"/>
                <w:szCs w:val="24"/>
                <w:lang w:bidi="ar-EG"/>
              </w:rPr>
              <w:t xml:space="preserve">Multiple </w:t>
            </w:r>
          </w:p>
        </w:tc>
        <w:tc>
          <w:tcPr>
            <w:tcW w:w="4261" w:type="dxa"/>
          </w:tcPr>
          <w:p w:rsidR="00DC431C" w:rsidRPr="008C1D8E" w:rsidRDefault="001E5DBC" w:rsidP="00C4240B">
            <w:pPr>
              <w:bidi w:val="0"/>
              <w:spacing w:line="360" w:lineRule="auto"/>
              <w:jc w:val="both"/>
              <w:rPr>
                <w:rFonts w:ascii="Book Antiqua" w:hAnsi="Book Antiqua" w:cstheme="majorBidi"/>
                <w:sz w:val="24"/>
                <w:szCs w:val="24"/>
                <w:lang w:bidi="ar-EG"/>
              </w:rPr>
            </w:pPr>
            <w:r>
              <w:rPr>
                <w:rFonts w:ascii="Book Antiqua" w:hAnsi="Book Antiqua" w:cstheme="majorBidi"/>
                <w:sz w:val="24"/>
                <w:szCs w:val="24"/>
                <w:lang w:bidi="ar-EG"/>
              </w:rPr>
              <w:t>3 (14</w:t>
            </w:r>
            <w:r w:rsidR="00DC431C" w:rsidRPr="008C1D8E">
              <w:rPr>
                <w:rFonts w:ascii="Book Antiqua" w:hAnsi="Book Antiqua" w:cstheme="majorBidi"/>
                <w:sz w:val="24"/>
                <w:szCs w:val="24"/>
                <w:lang w:bidi="ar-EG"/>
              </w:rPr>
              <w:t>)</w:t>
            </w:r>
          </w:p>
        </w:tc>
      </w:tr>
      <w:tr w:rsidR="00C4240B" w:rsidRPr="008C1D8E" w:rsidTr="0001657E">
        <w:tc>
          <w:tcPr>
            <w:tcW w:w="4261" w:type="dxa"/>
          </w:tcPr>
          <w:p w:rsidR="00DC431C" w:rsidRPr="008C1D8E" w:rsidRDefault="00DC431C" w:rsidP="00C4240B">
            <w:pPr>
              <w:bidi w:val="0"/>
              <w:spacing w:line="360" w:lineRule="auto"/>
              <w:jc w:val="both"/>
              <w:rPr>
                <w:rFonts w:ascii="Book Antiqua" w:hAnsi="Book Antiqua" w:cstheme="majorBidi"/>
                <w:b/>
                <w:bCs/>
                <w:sz w:val="24"/>
                <w:szCs w:val="24"/>
                <w:lang w:bidi="ar-EG"/>
              </w:rPr>
            </w:pPr>
            <w:r w:rsidRPr="008C1D8E">
              <w:rPr>
                <w:rFonts w:ascii="Book Antiqua" w:hAnsi="Book Antiqua" w:cstheme="majorBidi"/>
                <w:b/>
                <w:bCs/>
                <w:sz w:val="24"/>
                <w:szCs w:val="24"/>
                <w:lang w:bidi="ar-EG"/>
              </w:rPr>
              <w:t>Size</w:t>
            </w:r>
            <w:r w:rsidR="008C1D8E">
              <w:rPr>
                <w:rFonts w:ascii="Book Antiqua" w:hAnsi="Book Antiqua" w:cstheme="majorBidi"/>
                <w:b/>
                <w:bCs/>
                <w:sz w:val="24"/>
                <w:szCs w:val="24"/>
                <w:lang w:bidi="ar-EG"/>
              </w:rPr>
              <w:t xml:space="preserve"> </w:t>
            </w:r>
            <w:r w:rsidRPr="008C1D8E">
              <w:rPr>
                <w:rFonts w:ascii="Book Antiqua" w:hAnsi="Book Antiqua" w:cstheme="majorBidi"/>
                <w:sz w:val="24"/>
                <w:szCs w:val="24"/>
                <w:lang w:bidi="ar-EG"/>
              </w:rPr>
              <w:t>(cm)</w:t>
            </w:r>
          </w:p>
        </w:tc>
        <w:tc>
          <w:tcPr>
            <w:tcW w:w="4261" w:type="dxa"/>
          </w:tcPr>
          <w:p w:rsidR="00DC431C" w:rsidRPr="008C1D8E" w:rsidRDefault="00DC431C" w:rsidP="00C4240B">
            <w:pPr>
              <w:bidi w:val="0"/>
              <w:spacing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Median 12 cm (range, 5- 20</w:t>
            </w:r>
            <w:r w:rsidR="008C1D8E">
              <w:rPr>
                <w:rFonts w:ascii="Book Antiqua" w:hAnsi="Book Antiqua" w:cstheme="majorBidi"/>
                <w:sz w:val="24"/>
                <w:szCs w:val="24"/>
                <w:lang w:bidi="ar-EG"/>
              </w:rPr>
              <w:t xml:space="preserve"> </w:t>
            </w:r>
            <w:r w:rsidRPr="008C1D8E">
              <w:rPr>
                <w:rFonts w:ascii="Book Antiqua" w:hAnsi="Book Antiqua" w:cstheme="majorBidi"/>
                <w:sz w:val="24"/>
                <w:szCs w:val="24"/>
                <w:lang w:bidi="ar-EG"/>
              </w:rPr>
              <w:t>)</w:t>
            </w:r>
          </w:p>
        </w:tc>
      </w:tr>
      <w:tr w:rsidR="00C4240B" w:rsidRPr="008C1D8E" w:rsidTr="0001657E">
        <w:tc>
          <w:tcPr>
            <w:tcW w:w="4261" w:type="dxa"/>
          </w:tcPr>
          <w:p w:rsidR="00DC431C" w:rsidRPr="008C1D8E" w:rsidRDefault="00DC431C" w:rsidP="00C4240B">
            <w:pPr>
              <w:bidi w:val="0"/>
              <w:spacing w:line="360" w:lineRule="auto"/>
              <w:jc w:val="both"/>
              <w:rPr>
                <w:rFonts w:ascii="Book Antiqua" w:hAnsi="Book Antiqua" w:cstheme="majorBidi"/>
                <w:b/>
                <w:bCs/>
                <w:sz w:val="24"/>
                <w:szCs w:val="24"/>
                <w:lang w:bidi="ar-EG"/>
              </w:rPr>
            </w:pPr>
            <w:r w:rsidRPr="008C1D8E">
              <w:rPr>
                <w:rFonts w:ascii="Book Antiqua" w:hAnsi="Book Antiqua" w:cstheme="majorBidi"/>
                <w:b/>
                <w:bCs/>
                <w:sz w:val="24"/>
                <w:szCs w:val="24"/>
                <w:lang w:bidi="ar-EG"/>
              </w:rPr>
              <w:t xml:space="preserve">Location </w:t>
            </w:r>
          </w:p>
        </w:tc>
        <w:tc>
          <w:tcPr>
            <w:tcW w:w="4261" w:type="dxa"/>
          </w:tcPr>
          <w:p w:rsidR="00DC431C" w:rsidRPr="008C1D8E" w:rsidRDefault="00ED1C2F" w:rsidP="00C4240B">
            <w:pPr>
              <w:bidi w:val="0"/>
              <w:spacing w:line="360" w:lineRule="auto"/>
              <w:jc w:val="both"/>
              <w:rPr>
                <w:rFonts w:ascii="Book Antiqua" w:hAnsi="Book Antiqua" w:cstheme="majorBidi"/>
                <w:sz w:val="24"/>
                <w:szCs w:val="24"/>
                <w:lang w:bidi="ar-EG"/>
              </w:rPr>
            </w:pPr>
            <w:r>
              <w:rPr>
                <w:rFonts w:ascii="Book Antiqua" w:hAnsi="Book Antiqua" w:cstheme="majorBidi"/>
                <w:sz w:val="24"/>
                <w:szCs w:val="24"/>
                <w:lang w:bidi="ar-EG"/>
              </w:rPr>
              <w:t>9 right</w:t>
            </w:r>
            <w:r w:rsidR="00DC431C" w:rsidRPr="008C1D8E">
              <w:rPr>
                <w:rFonts w:ascii="Book Antiqua" w:hAnsi="Book Antiqua" w:cstheme="majorBidi"/>
                <w:sz w:val="24"/>
                <w:szCs w:val="24"/>
                <w:lang w:bidi="ar-EG"/>
              </w:rPr>
              <w:t xml:space="preserve">, 10 left, 3 bilateral </w:t>
            </w:r>
          </w:p>
        </w:tc>
      </w:tr>
      <w:tr w:rsidR="00C4240B" w:rsidRPr="008C1D8E" w:rsidTr="0001657E">
        <w:tc>
          <w:tcPr>
            <w:tcW w:w="4261" w:type="dxa"/>
          </w:tcPr>
          <w:p w:rsidR="00DC431C" w:rsidRPr="008C1D8E" w:rsidRDefault="00DC431C" w:rsidP="00C4240B">
            <w:pPr>
              <w:bidi w:val="0"/>
              <w:spacing w:line="360" w:lineRule="auto"/>
              <w:jc w:val="both"/>
              <w:rPr>
                <w:rFonts w:ascii="Book Antiqua" w:hAnsi="Book Antiqua" w:cstheme="majorBidi"/>
                <w:b/>
                <w:bCs/>
                <w:sz w:val="24"/>
                <w:szCs w:val="24"/>
                <w:lang w:bidi="ar-EG"/>
              </w:rPr>
            </w:pPr>
            <w:r w:rsidRPr="008C1D8E">
              <w:rPr>
                <w:rFonts w:ascii="Book Antiqua" w:hAnsi="Book Antiqua" w:cstheme="majorBidi"/>
                <w:b/>
                <w:bCs/>
                <w:sz w:val="24"/>
                <w:szCs w:val="24"/>
                <w:lang w:bidi="ar-EG"/>
              </w:rPr>
              <w:t>Hepatic resection</w:t>
            </w:r>
          </w:p>
        </w:tc>
        <w:tc>
          <w:tcPr>
            <w:tcW w:w="4261" w:type="dxa"/>
          </w:tcPr>
          <w:p w:rsidR="00DC431C" w:rsidRPr="008C1D8E" w:rsidRDefault="00DC431C" w:rsidP="00C4240B">
            <w:pPr>
              <w:bidi w:val="0"/>
              <w:spacing w:line="360" w:lineRule="auto"/>
              <w:jc w:val="both"/>
              <w:rPr>
                <w:rFonts w:ascii="Book Antiqua" w:hAnsi="Book Antiqua" w:cstheme="majorBidi"/>
                <w:sz w:val="24"/>
                <w:szCs w:val="24"/>
                <w:lang w:bidi="ar-EG"/>
              </w:rPr>
            </w:pPr>
          </w:p>
        </w:tc>
      </w:tr>
      <w:tr w:rsidR="00C4240B" w:rsidRPr="008C1D8E" w:rsidTr="0001657E">
        <w:tc>
          <w:tcPr>
            <w:tcW w:w="4261" w:type="dxa"/>
          </w:tcPr>
          <w:p w:rsidR="00DC431C" w:rsidRPr="008C1D8E" w:rsidRDefault="00DC431C" w:rsidP="00C4240B">
            <w:pPr>
              <w:bidi w:val="0"/>
              <w:spacing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Hepatectomy</w:t>
            </w:r>
          </w:p>
        </w:tc>
        <w:tc>
          <w:tcPr>
            <w:tcW w:w="4261" w:type="dxa"/>
          </w:tcPr>
          <w:p w:rsidR="00DC431C" w:rsidRPr="008C1D8E" w:rsidRDefault="001E5DBC" w:rsidP="00C4240B">
            <w:pPr>
              <w:bidi w:val="0"/>
              <w:spacing w:line="360" w:lineRule="auto"/>
              <w:jc w:val="both"/>
              <w:rPr>
                <w:rFonts w:ascii="Book Antiqua" w:hAnsi="Book Antiqua" w:cstheme="majorBidi"/>
                <w:sz w:val="24"/>
                <w:szCs w:val="24"/>
                <w:lang w:bidi="ar-EG"/>
              </w:rPr>
            </w:pPr>
            <w:r>
              <w:rPr>
                <w:rFonts w:ascii="Book Antiqua" w:hAnsi="Book Antiqua" w:cstheme="majorBidi"/>
                <w:sz w:val="24"/>
                <w:szCs w:val="24"/>
                <w:lang w:bidi="ar-EG"/>
              </w:rPr>
              <w:t>16 (73</w:t>
            </w:r>
            <w:r w:rsidR="00DC431C" w:rsidRPr="008C1D8E">
              <w:rPr>
                <w:rFonts w:ascii="Book Antiqua" w:hAnsi="Book Antiqua" w:cstheme="majorBidi"/>
                <w:sz w:val="24"/>
                <w:szCs w:val="24"/>
                <w:lang w:bidi="ar-EG"/>
              </w:rPr>
              <w:t>)</w:t>
            </w:r>
          </w:p>
        </w:tc>
      </w:tr>
      <w:tr w:rsidR="00C4240B" w:rsidRPr="008C1D8E" w:rsidTr="0001657E">
        <w:tc>
          <w:tcPr>
            <w:tcW w:w="4261" w:type="dxa"/>
          </w:tcPr>
          <w:p w:rsidR="00DC431C" w:rsidRPr="008C1D8E" w:rsidRDefault="008C1D8E" w:rsidP="00C4240B">
            <w:pPr>
              <w:bidi w:val="0"/>
              <w:spacing w:line="360" w:lineRule="auto"/>
              <w:jc w:val="both"/>
              <w:rPr>
                <w:rFonts w:ascii="Book Antiqua" w:hAnsi="Book Antiqua" w:cstheme="majorBidi"/>
                <w:sz w:val="24"/>
                <w:szCs w:val="24"/>
                <w:lang w:bidi="ar-EG"/>
              </w:rPr>
            </w:pPr>
            <w:r>
              <w:rPr>
                <w:rFonts w:ascii="Book Antiqua" w:hAnsi="Book Antiqua" w:cstheme="majorBidi"/>
                <w:sz w:val="24"/>
                <w:szCs w:val="24"/>
                <w:lang w:bidi="ar-EG"/>
              </w:rPr>
              <w:t xml:space="preserve"> </w:t>
            </w:r>
            <w:r w:rsidR="00DC431C" w:rsidRPr="008C1D8E">
              <w:rPr>
                <w:rFonts w:ascii="Book Antiqua" w:hAnsi="Book Antiqua" w:cstheme="majorBidi"/>
                <w:sz w:val="24"/>
                <w:szCs w:val="24"/>
                <w:lang w:bidi="ar-EG"/>
              </w:rPr>
              <w:t>Extended hepatectomy</w:t>
            </w:r>
          </w:p>
        </w:tc>
        <w:tc>
          <w:tcPr>
            <w:tcW w:w="4261" w:type="dxa"/>
          </w:tcPr>
          <w:p w:rsidR="00DC431C" w:rsidRPr="008C1D8E" w:rsidRDefault="001E5DBC" w:rsidP="00C4240B">
            <w:pPr>
              <w:bidi w:val="0"/>
              <w:spacing w:line="360" w:lineRule="auto"/>
              <w:jc w:val="both"/>
              <w:rPr>
                <w:rFonts w:ascii="Book Antiqua" w:hAnsi="Book Antiqua" w:cstheme="majorBidi"/>
                <w:sz w:val="24"/>
                <w:szCs w:val="24"/>
                <w:lang w:bidi="ar-EG"/>
              </w:rPr>
            </w:pPr>
            <w:r>
              <w:rPr>
                <w:rFonts w:ascii="Book Antiqua" w:hAnsi="Book Antiqua" w:cstheme="majorBidi"/>
                <w:sz w:val="24"/>
                <w:szCs w:val="24"/>
                <w:lang w:bidi="ar-EG"/>
              </w:rPr>
              <w:t>4 (18</w:t>
            </w:r>
            <w:r w:rsidR="00DC431C" w:rsidRPr="008C1D8E">
              <w:rPr>
                <w:rFonts w:ascii="Book Antiqua" w:hAnsi="Book Antiqua" w:cstheme="majorBidi"/>
                <w:sz w:val="24"/>
                <w:szCs w:val="24"/>
                <w:lang w:bidi="ar-EG"/>
              </w:rPr>
              <w:t>)</w:t>
            </w:r>
          </w:p>
        </w:tc>
      </w:tr>
      <w:tr w:rsidR="00C4240B" w:rsidRPr="008C1D8E" w:rsidTr="0001657E">
        <w:tc>
          <w:tcPr>
            <w:tcW w:w="4261" w:type="dxa"/>
          </w:tcPr>
          <w:p w:rsidR="00DC431C" w:rsidRPr="008C1D8E" w:rsidRDefault="008C1D8E" w:rsidP="00C4240B">
            <w:pPr>
              <w:bidi w:val="0"/>
              <w:spacing w:line="360" w:lineRule="auto"/>
              <w:jc w:val="both"/>
              <w:rPr>
                <w:rFonts w:ascii="Book Antiqua" w:hAnsi="Book Antiqua" w:cstheme="majorBidi"/>
                <w:sz w:val="24"/>
                <w:szCs w:val="24"/>
                <w:lang w:bidi="ar-EG"/>
              </w:rPr>
            </w:pPr>
            <w:r>
              <w:rPr>
                <w:rFonts w:ascii="Book Antiqua" w:hAnsi="Book Antiqua" w:cstheme="majorBidi"/>
                <w:sz w:val="24"/>
                <w:szCs w:val="24"/>
                <w:lang w:bidi="ar-EG"/>
              </w:rPr>
              <w:t xml:space="preserve"> </w:t>
            </w:r>
            <w:r w:rsidR="00DC431C" w:rsidRPr="008C1D8E">
              <w:rPr>
                <w:rFonts w:ascii="Book Antiqua" w:hAnsi="Book Antiqua" w:cstheme="majorBidi"/>
                <w:sz w:val="24"/>
                <w:szCs w:val="24"/>
                <w:lang w:bidi="ar-EG"/>
              </w:rPr>
              <w:t>Localized resection</w:t>
            </w:r>
          </w:p>
        </w:tc>
        <w:tc>
          <w:tcPr>
            <w:tcW w:w="4261" w:type="dxa"/>
          </w:tcPr>
          <w:p w:rsidR="00DC431C" w:rsidRPr="008C1D8E" w:rsidRDefault="001E5DBC" w:rsidP="00C4240B">
            <w:pPr>
              <w:bidi w:val="0"/>
              <w:spacing w:line="360" w:lineRule="auto"/>
              <w:jc w:val="both"/>
              <w:rPr>
                <w:rFonts w:ascii="Book Antiqua" w:hAnsi="Book Antiqua" w:cstheme="majorBidi"/>
                <w:sz w:val="24"/>
                <w:szCs w:val="24"/>
                <w:lang w:bidi="ar-EG"/>
              </w:rPr>
            </w:pPr>
            <w:r>
              <w:rPr>
                <w:rFonts w:ascii="Book Antiqua" w:hAnsi="Book Antiqua" w:cstheme="majorBidi"/>
                <w:sz w:val="24"/>
                <w:szCs w:val="24"/>
                <w:lang w:bidi="ar-EG"/>
              </w:rPr>
              <w:t>2 (9</w:t>
            </w:r>
            <w:r w:rsidR="00DC431C" w:rsidRPr="008C1D8E">
              <w:rPr>
                <w:rFonts w:ascii="Book Antiqua" w:hAnsi="Book Antiqua" w:cstheme="majorBidi"/>
                <w:sz w:val="24"/>
                <w:szCs w:val="24"/>
                <w:lang w:bidi="ar-EG"/>
              </w:rPr>
              <w:t>)</w:t>
            </w:r>
          </w:p>
        </w:tc>
      </w:tr>
      <w:tr w:rsidR="00C4240B" w:rsidRPr="008C1D8E" w:rsidTr="0001657E">
        <w:tc>
          <w:tcPr>
            <w:tcW w:w="4261" w:type="dxa"/>
          </w:tcPr>
          <w:p w:rsidR="00DC431C" w:rsidRPr="008C1D8E" w:rsidRDefault="00DC431C" w:rsidP="00C4240B">
            <w:pPr>
              <w:bidi w:val="0"/>
              <w:spacing w:line="360" w:lineRule="auto"/>
              <w:jc w:val="both"/>
              <w:rPr>
                <w:rFonts w:ascii="Book Antiqua" w:hAnsi="Book Antiqua" w:cstheme="majorBidi"/>
                <w:b/>
                <w:bCs/>
                <w:sz w:val="24"/>
                <w:szCs w:val="24"/>
                <w:lang w:bidi="ar-EG"/>
              </w:rPr>
            </w:pPr>
            <w:r w:rsidRPr="008C1D8E">
              <w:rPr>
                <w:rFonts w:ascii="Book Antiqua" w:hAnsi="Book Antiqua" w:cstheme="majorBidi"/>
                <w:b/>
                <w:bCs/>
                <w:sz w:val="24"/>
                <w:szCs w:val="24"/>
                <w:lang w:bidi="ar-EG"/>
              </w:rPr>
              <w:t xml:space="preserve">Stage </w:t>
            </w:r>
          </w:p>
        </w:tc>
        <w:tc>
          <w:tcPr>
            <w:tcW w:w="4261" w:type="dxa"/>
          </w:tcPr>
          <w:p w:rsidR="00DC431C" w:rsidRPr="008C1D8E" w:rsidRDefault="00DC431C" w:rsidP="00C4240B">
            <w:pPr>
              <w:bidi w:val="0"/>
              <w:spacing w:line="360" w:lineRule="auto"/>
              <w:jc w:val="both"/>
              <w:rPr>
                <w:rFonts w:ascii="Book Antiqua" w:hAnsi="Book Antiqua" w:cstheme="majorBidi"/>
                <w:sz w:val="24"/>
                <w:szCs w:val="24"/>
                <w:lang w:bidi="ar-EG"/>
              </w:rPr>
            </w:pPr>
          </w:p>
        </w:tc>
      </w:tr>
      <w:tr w:rsidR="00C4240B" w:rsidRPr="008C1D8E" w:rsidTr="0001657E">
        <w:tc>
          <w:tcPr>
            <w:tcW w:w="4261" w:type="dxa"/>
          </w:tcPr>
          <w:p w:rsidR="00DC431C" w:rsidRPr="008C1D8E" w:rsidRDefault="008C1D8E" w:rsidP="00C4240B">
            <w:pPr>
              <w:bidi w:val="0"/>
              <w:spacing w:line="360" w:lineRule="auto"/>
              <w:jc w:val="both"/>
              <w:rPr>
                <w:rFonts w:ascii="Book Antiqua" w:hAnsi="Book Antiqua" w:cstheme="majorBidi"/>
                <w:sz w:val="24"/>
                <w:szCs w:val="24"/>
                <w:lang w:bidi="ar-EG"/>
              </w:rPr>
            </w:pPr>
            <w:r>
              <w:rPr>
                <w:rFonts w:ascii="Book Antiqua" w:hAnsi="Book Antiqua" w:cstheme="majorBidi"/>
                <w:sz w:val="24"/>
                <w:szCs w:val="24"/>
                <w:lang w:bidi="ar-EG"/>
              </w:rPr>
              <w:t xml:space="preserve"> </w:t>
            </w:r>
            <w:r w:rsidR="00DC431C" w:rsidRPr="008C1D8E">
              <w:rPr>
                <w:rFonts w:ascii="Book Antiqua" w:hAnsi="Book Antiqua" w:cstheme="majorBidi"/>
                <w:sz w:val="24"/>
                <w:szCs w:val="24"/>
                <w:lang w:bidi="ar-EG"/>
              </w:rPr>
              <w:t>I</w:t>
            </w:r>
          </w:p>
        </w:tc>
        <w:tc>
          <w:tcPr>
            <w:tcW w:w="4261" w:type="dxa"/>
          </w:tcPr>
          <w:p w:rsidR="00DC431C" w:rsidRPr="008C1D8E" w:rsidRDefault="001E5DBC" w:rsidP="00C4240B">
            <w:pPr>
              <w:bidi w:val="0"/>
              <w:spacing w:line="360" w:lineRule="auto"/>
              <w:jc w:val="both"/>
              <w:rPr>
                <w:rFonts w:ascii="Book Antiqua" w:hAnsi="Book Antiqua" w:cstheme="majorBidi"/>
                <w:sz w:val="24"/>
                <w:szCs w:val="24"/>
                <w:lang w:bidi="ar-EG"/>
              </w:rPr>
            </w:pPr>
            <w:r>
              <w:rPr>
                <w:rFonts w:ascii="Book Antiqua" w:hAnsi="Book Antiqua" w:cstheme="majorBidi"/>
                <w:sz w:val="24"/>
                <w:szCs w:val="24"/>
                <w:lang w:bidi="ar-EG"/>
              </w:rPr>
              <w:t>10 (45</w:t>
            </w:r>
            <w:r w:rsidR="00DC431C" w:rsidRPr="008C1D8E">
              <w:rPr>
                <w:rFonts w:ascii="Book Antiqua" w:hAnsi="Book Antiqua" w:cstheme="majorBidi"/>
                <w:sz w:val="24"/>
                <w:szCs w:val="24"/>
                <w:lang w:bidi="ar-EG"/>
              </w:rPr>
              <w:t>)</w:t>
            </w:r>
          </w:p>
        </w:tc>
      </w:tr>
      <w:tr w:rsidR="00C4240B" w:rsidRPr="008C1D8E" w:rsidTr="0001657E">
        <w:tc>
          <w:tcPr>
            <w:tcW w:w="4261" w:type="dxa"/>
          </w:tcPr>
          <w:p w:rsidR="00DC431C" w:rsidRPr="008C1D8E" w:rsidRDefault="008C1D8E" w:rsidP="00C4240B">
            <w:pPr>
              <w:bidi w:val="0"/>
              <w:spacing w:line="360" w:lineRule="auto"/>
              <w:jc w:val="both"/>
              <w:rPr>
                <w:rFonts w:ascii="Book Antiqua" w:hAnsi="Book Antiqua" w:cstheme="majorBidi"/>
                <w:sz w:val="24"/>
                <w:szCs w:val="24"/>
                <w:lang w:bidi="ar-EG"/>
              </w:rPr>
            </w:pPr>
            <w:r>
              <w:rPr>
                <w:rFonts w:ascii="Book Antiqua" w:hAnsi="Book Antiqua" w:cstheme="majorBidi"/>
                <w:sz w:val="24"/>
                <w:szCs w:val="24"/>
                <w:lang w:bidi="ar-EG"/>
              </w:rPr>
              <w:t xml:space="preserve"> </w:t>
            </w:r>
            <w:r w:rsidR="00DC431C" w:rsidRPr="008C1D8E">
              <w:rPr>
                <w:rFonts w:ascii="Book Antiqua" w:hAnsi="Book Antiqua" w:cstheme="majorBidi"/>
                <w:sz w:val="24"/>
                <w:szCs w:val="24"/>
                <w:lang w:bidi="ar-EG"/>
              </w:rPr>
              <w:t>II</w:t>
            </w:r>
          </w:p>
        </w:tc>
        <w:tc>
          <w:tcPr>
            <w:tcW w:w="4261" w:type="dxa"/>
          </w:tcPr>
          <w:p w:rsidR="00DC431C" w:rsidRPr="008C1D8E" w:rsidRDefault="001E5DBC" w:rsidP="00C4240B">
            <w:pPr>
              <w:bidi w:val="0"/>
              <w:spacing w:line="360" w:lineRule="auto"/>
              <w:jc w:val="both"/>
              <w:rPr>
                <w:rFonts w:ascii="Book Antiqua" w:hAnsi="Book Antiqua" w:cstheme="majorBidi"/>
                <w:sz w:val="24"/>
                <w:szCs w:val="24"/>
                <w:lang w:bidi="ar-EG"/>
              </w:rPr>
            </w:pPr>
            <w:r>
              <w:rPr>
                <w:rFonts w:ascii="Book Antiqua" w:hAnsi="Book Antiqua" w:cstheme="majorBidi"/>
                <w:sz w:val="24"/>
                <w:szCs w:val="24"/>
                <w:lang w:bidi="ar-EG"/>
              </w:rPr>
              <w:t>5 (23</w:t>
            </w:r>
            <w:r w:rsidR="00DC431C" w:rsidRPr="008C1D8E">
              <w:rPr>
                <w:rFonts w:ascii="Book Antiqua" w:hAnsi="Book Antiqua" w:cstheme="majorBidi"/>
                <w:sz w:val="24"/>
                <w:szCs w:val="24"/>
                <w:lang w:bidi="ar-EG"/>
              </w:rPr>
              <w:t>)</w:t>
            </w:r>
          </w:p>
        </w:tc>
      </w:tr>
      <w:tr w:rsidR="00C4240B" w:rsidRPr="008C1D8E" w:rsidTr="0001657E">
        <w:tc>
          <w:tcPr>
            <w:tcW w:w="4261" w:type="dxa"/>
          </w:tcPr>
          <w:p w:rsidR="00DC431C" w:rsidRPr="008C1D8E" w:rsidRDefault="008C1D8E" w:rsidP="00C4240B">
            <w:pPr>
              <w:bidi w:val="0"/>
              <w:spacing w:line="360" w:lineRule="auto"/>
              <w:jc w:val="both"/>
              <w:rPr>
                <w:rFonts w:ascii="Book Antiqua" w:hAnsi="Book Antiqua" w:cstheme="majorBidi"/>
                <w:sz w:val="24"/>
                <w:szCs w:val="24"/>
                <w:lang w:bidi="ar-EG"/>
              </w:rPr>
            </w:pPr>
            <w:r>
              <w:rPr>
                <w:rFonts w:ascii="Book Antiqua" w:hAnsi="Book Antiqua" w:cstheme="majorBidi"/>
                <w:sz w:val="24"/>
                <w:szCs w:val="24"/>
                <w:lang w:bidi="ar-EG"/>
              </w:rPr>
              <w:t xml:space="preserve"> </w:t>
            </w:r>
            <w:r w:rsidR="00DC431C" w:rsidRPr="008C1D8E">
              <w:rPr>
                <w:rFonts w:ascii="Book Antiqua" w:hAnsi="Book Antiqua" w:cstheme="majorBidi"/>
                <w:sz w:val="24"/>
                <w:szCs w:val="24"/>
                <w:lang w:bidi="ar-EG"/>
              </w:rPr>
              <w:t>III</w:t>
            </w:r>
          </w:p>
        </w:tc>
        <w:tc>
          <w:tcPr>
            <w:tcW w:w="4261" w:type="dxa"/>
          </w:tcPr>
          <w:p w:rsidR="00DC431C" w:rsidRPr="008C1D8E" w:rsidRDefault="001E5DBC" w:rsidP="00C4240B">
            <w:pPr>
              <w:bidi w:val="0"/>
              <w:spacing w:line="360" w:lineRule="auto"/>
              <w:jc w:val="both"/>
              <w:rPr>
                <w:rFonts w:ascii="Book Antiqua" w:hAnsi="Book Antiqua" w:cstheme="majorBidi"/>
                <w:sz w:val="24"/>
                <w:szCs w:val="24"/>
                <w:lang w:bidi="ar-EG"/>
              </w:rPr>
            </w:pPr>
            <w:r>
              <w:rPr>
                <w:rFonts w:ascii="Book Antiqua" w:hAnsi="Book Antiqua" w:cstheme="majorBidi"/>
                <w:sz w:val="24"/>
                <w:szCs w:val="24"/>
                <w:lang w:bidi="ar-EG"/>
              </w:rPr>
              <w:t>7 (32</w:t>
            </w:r>
            <w:r w:rsidR="00DC431C" w:rsidRPr="008C1D8E">
              <w:rPr>
                <w:rFonts w:ascii="Book Antiqua" w:hAnsi="Book Antiqua" w:cstheme="majorBidi"/>
                <w:sz w:val="24"/>
                <w:szCs w:val="24"/>
                <w:lang w:bidi="ar-EG"/>
              </w:rPr>
              <w:t>)</w:t>
            </w:r>
          </w:p>
        </w:tc>
      </w:tr>
      <w:tr w:rsidR="00C4240B" w:rsidRPr="008C1D8E" w:rsidTr="0001657E">
        <w:tc>
          <w:tcPr>
            <w:tcW w:w="4261" w:type="dxa"/>
          </w:tcPr>
          <w:p w:rsidR="00DC431C" w:rsidRPr="008C1D8E" w:rsidRDefault="008C1D8E" w:rsidP="00C4240B">
            <w:pPr>
              <w:bidi w:val="0"/>
              <w:spacing w:line="360" w:lineRule="auto"/>
              <w:jc w:val="both"/>
              <w:rPr>
                <w:rFonts w:ascii="Book Antiqua" w:hAnsi="Book Antiqua" w:cstheme="majorBidi"/>
                <w:sz w:val="24"/>
                <w:szCs w:val="24"/>
                <w:lang w:bidi="ar-EG"/>
              </w:rPr>
            </w:pPr>
            <w:r>
              <w:rPr>
                <w:rFonts w:ascii="Book Antiqua" w:hAnsi="Book Antiqua" w:cstheme="majorBidi"/>
                <w:sz w:val="24"/>
                <w:szCs w:val="24"/>
                <w:lang w:bidi="ar-EG"/>
              </w:rPr>
              <w:t xml:space="preserve"> </w:t>
            </w:r>
            <w:r w:rsidR="00DC431C" w:rsidRPr="008C1D8E">
              <w:rPr>
                <w:rFonts w:ascii="Book Antiqua" w:hAnsi="Book Antiqua" w:cstheme="majorBidi"/>
                <w:sz w:val="24"/>
                <w:szCs w:val="24"/>
                <w:lang w:bidi="ar-EG"/>
              </w:rPr>
              <w:t>IV</w:t>
            </w:r>
          </w:p>
        </w:tc>
        <w:tc>
          <w:tcPr>
            <w:tcW w:w="4261" w:type="dxa"/>
          </w:tcPr>
          <w:p w:rsidR="00DC431C" w:rsidRPr="008C1D8E" w:rsidRDefault="00DC431C" w:rsidP="00C4240B">
            <w:pPr>
              <w:bidi w:val="0"/>
              <w:spacing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0</w:t>
            </w:r>
          </w:p>
        </w:tc>
      </w:tr>
      <w:tr w:rsidR="00C4240B" w:rsidRPr="008C1D8E" w:rsidTr="0001657E">
        <w:tc>
          <w:tcPr>
            <w:tcW w:w="4261" w:type="dxa"/>
          </w:tcPr>
          <w:p w:rsidR="00DC431C" w:rsidRPr="008C1D8E" w:rsidRDefault="00DC431C" w:rsidP="00C4240B">
            <w:pPr>
              <w:bidi w:val="0"/>
              <w:spacing w:line="360" w:lineRule="auto"/>
              <w:jc w:val="both"/>
              <w:rPr>
                <w:rFonts w:ascii="Book Antiqua" w:hAnsi="Book Antiqua" w:cstheme="majorBidi"/>
                <w:b/>
                <w:bCs/>
                <w:sz w:val="24"/>
                <w:szCs w:val="24"/>
                <w:lang w:bidi="ar-EG"/>
              </w:rPr>
            </w:pPr>
            <w:r w:rsidRPr="008C1D8E">
              <w:rPr>
                <w:rFonts w:ascii="Book Antiqua" w:hAnsi="Book Antiqua" w:cstheme="majorBidi"/>
                <w:b/>
                <w:bCs/>
                <w:sz w:val="24"/>
                <w:szCs w:val="24"/>
                <w:lang w:bidi="ar-EG"/>
              </w:rPr>
              <w:t>Nodal metastases</w:t>
            </w:r>
          </w:p>
        </w:tc>
        <w:tc>
          <w:tcPr>
            <w:tcW w:w="4261" w:type="dxa"/>
          </w:tcPr>
          <w:p w:rsidR="00DC431C" w:rsidRPr="008C1D8E" w:rsidRDefault="001E5DBC" w:rsidP="00C4240B">
            <w:pPr>
              <w:bidi w:val="0"/>
              <w:spacing w:line="360" w:lineRule="auto"/>
              <w:jc w:val="both"/>
              <w:rPr>
                <w:rFonts w:ascii="Book Antiqua" w:hAnsi="Book Antiqua" w:cstheme="majorBidi"/>
                <w:sz w:val="24"/>
                <w:szCs w:val="24"/>
                <w:lang w:bidi="ar-EG"/>
              </w:rPr>
            </w:pPr>
            <w:r>
              <w:rPr>
                <w:rFonts w:ascii="Book Antiqua" w:hAnsi="Book Antiqua" w:cstheme="majorBidi"/>
                <w:sz w:val="24"/>
                <w:szCs w:val="24"/>
                <w:lang w:bidi="ar-EG"/>
              </w:rPr>
              <w:t>4 (18</w:t>
            </w:r>
            <w:r w:rsidR="00DC431C" w:rsidRPr="008C1D8E">
              <w:rPr>
                <w:rFonts w:ascii="Book Antiqua" w:hAnsi="Book Antiqua" w:cstheme="majorBidi"/>
                <w:sz w:val="24"/>
                <w:szCs w:val="24"/>
                <w:lang w:bidi="ar-EG"/>
              </w:rPr>
              <w:t>)</w:t>
            </w:r>
          </w:p>
        </w:tc>
      </w:tr>
      <w:tr w:rsidR="00C4240B" w:rsidRPr="008C1D8E" w:rsidTr="0001657E">
        <w:tc>
          <w:tcPr>
            <w:tcW w:w="4261" w:type="dxa"/>
          </w:tcPr>
          <w:p w:rsidR="00DC431C" w:rsidRPr="008C1D8E" w:rsidRDefault="00DC431C" w:rsidP="00C4240B">
            <w:pPr>
              <w:bidi w:val="0"/>
              <w:spacing w:line="360" w:lineRule="auto"/>
              <w:jc w:val="both"/>
              <w:rPr>
                <w:rFonts w:ascii="Book Antiqua" w:hAnsi="Book Antiqua" w:cstheme="majorBidi"/>
                <w:b/>
                <w:bCs/>
                <w:sz w:val="24"/>
                <w:szCs w:val="24"/>
                <w:lang w:bidi="ar-EG"/>
              </w:rPr>
            </w:pPr>
            <w:r w:rsidRPr="008C1D8E">
              <w:rPr>
                <w:rFonts w:ascii="Book Antiqua" w:hAnsi="Book Antiqua" w:cstheme="majorBidi"/>
                <w:b/>
                <w:bCs/>
                <w:sz w:val="24"/>
                <w:szCs w:val="24"/>
                <w:lang w:bidi="ar-EG"/>
              </w:rPr>
              <w:t>Vascular invasion</w:t>
            </w:r>
          </w:p>
        </w:tc>
        <w:tc>
          <w:tcPr>
            <w:tcW w:w="4261" w:type="dxa"/>
          </w:tcPr>
          <w:p w:rsidR="00DC431C" w:rsidRPr="008C1D8E" w:rsidRDefault="00DC431C" w:rsidP="00C4240B">
            <w:pPr>
              <w:bidi w:val="0"/>
              <w:spacing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 xml:space="preserve">5 </w:t>
            </w:r>
            <w:r w:rsidR="001E5DBC">
              <w:rPr>
                <w:rFonts w:ascii="Book Antiqua" w:hAnsi="Book Antiqua" w:cstheme="majorBidi"/>
                <w:sz w:val="24"/>
                <w:szCs w:val="24"/>
                <w:lang w:bidi="ar-EG"/>
              </w:rPr>
              <w:t>(23</w:t>
            </w:r>
            <w:r w:rsidRPr="008C1D8E">
              <w:rPr>
                <w:rFonts w:ascii="Book Antiqua" w:hAnsi="Book Antiqua" w:cstheme="majorBidi"/>
                <w:sz w:val="24"/>
                <w:szCs w:val="24"/>
                <w:lang w:bidi="ar-EG"/>
              </w:rPr>
              <w:t>)</w:t>
            </w:r>
          </w:p>
        </w:tc>
      </w:tr>
      <w:tr w:rsidR="00C4240B" w:rsidRPr="008C1D8E" w:rsidTr="0001657E">
        <w:tc>
          <w:tcPr>
            <w:tcW w:w="4261" w:type="dxa"/>
          </w:tcPr>
          <w:p w:rsidR="00DC431C" w:rsidRPr="008C1D8E" w:rsidRDefault="00DC431C" w:rsidP="00C4240B">
            <w:pPr>
              <w:bidi w:val="0"/>
              <w:spacing w:line="360" w:lineRule="auto"/>
              <w:jc w:val="both"/>
              <w:rPr>
                <w:rFonts w:ascii="Book Antiqua" w:hAnsi="Book Antiqua" w:cstheme="majorBidi"/>
                <w:b/>
                <w:bCs/>
                <w:sz w:val="24"/>
                <w:szCs w:val="24"/>
                <w:lang w:bidi="ar-EG"/>
              </w:rPr>
            </w:pPr>
            <w:r w:rsidRPr="008C1D8E">
              <w:rPr>
                <w:rFonts w:ascii="Book Antiqua" w:hAnsi="Book Antiqua" w:cstheme="majorBidi"/>
                <w:b/>
                <w:bCs/>
                <w:sz w:val="24"/>
                <w:szCs w:val="24"/>
                <w:lang w:bidi="ar-EG"/>
              </w:rPr>
              <w:t>Positive</w:t>
            </w:r>
            <w:r w:rsidR="008C1D8E">
              <w:rPr>
                <w:rFonts w:ascii="Book Antiqua" w:hAnsi="Book Antiqua" w:cstheme="majorBidi"/>
                <w:b/>
                <w:bCs/>
                <w:sz w:val="24"/>
                <w:szCs w:val="24"/>
                <w:lang w:bidi="ar-EG"/>
              </w:rPr>
              <w:t xml:space="preserve"> </w:t>
            </w:r>
            <w:r w:rsidRPr="008C1D8E">
              <w:rPr>
                <w:rFonts w:ascii="Book Antiqua" w:hAnsi="Book Antiqua" w:cstheme="majorBidi"/>
                <w:b/>
                <w:bCs/>
                <w:sz w:val="24"/>
                <w:szCs w:val="24"/>
                <w:lang w:bidi="ar-EG"/>
              </w:rPr>
              <w:t xml:space="preserve">safety margin </w:t>
            </w:r>
          </w:p>
        </w:tc>
        <w:tc>
          <w:tcPr>
            <w:tcW w:w="4261" w:type="dxa"/>
          </w:tcPr>
          <w:p w:rsidR="00DC431C" w:rsidRPr="008C1D8E" w:rsidRDefault="001E5DBC" w:rsidP="00C4240B">
            <w:pPr>
              <w:bidi w:val="0"/>
              <w:spacing w:line="360" w:lineRule="auto"/>
              <w:jc w:val="both"/>
              <w:rPr>
                <w:rFonts w:ascii="Book Antiqua" w:hAnsi="Book Antiqua" w:cstheme="majorBidi"/>
                <w:sz w:val="24"/>
                <w:szCs w:val="24"/>
                <w:lang w:bidi="ar-EG"/>
              </w:rPr>
            </w:pPr>
            <w:r>
              <w:rPr>
                <w:rFonts w:ascii="Book Antiqua" w:hAnsi="Book Antiqua" w:cstheme="majorBidi"/>
                <w:sz w:val="24"/>
                <w:szCs w:val="24"/>
                <w:lang w:bidi="ar-EG"/>
              </w:rPr>
              <w:t>2 (9</w:t>
            </w:r>
            <w:r w:rsidR="00DC431C" w:rsidRPr="008C1D8E">
              <w:rPr>
                <w:rFonts w:ascii="Book Antiqua" w:hAnsi="Book Antiqua" w:cstheme="majorBidi"/>
                <w:sz w:val="24"/>
                <w:szCs w:val="24"/>
                <w:lang w:bidi="ar-EG"/>
              </w:rPr>
              <w:t>)</w:t>
            </w:r>
          </w:p>
        </w:tc>
      </w:tr>
      <w:tr w:rsidR="00DC431C" w:rsidRPr="008C1D8E" w:rsidTr="0001657E">
        <w:tc>
          <w:tcPr>
            <w:tcW w:w="4261" w:type="dxa"/>
          </w:tcPr>
          <w:p w:rsidR="00DC431C" w:rsidRPr="008C1D8E" w:rsidRDefault="00DC431C" w:rsidP="00C4240B">
            <w:pPr>
              <w:bidi w:val="0"/>
              <w:spacing w:line="360" w:lineRule="auto"/>
              <w:jc w:val="both"/>
              <w:rPr>
                <w:rFonts w:ascii="Book Antiqua" w:hAnsi="Book Antiqua" w:cstheme="majorBidi"/>
                <w:b/>
                <w:bCs/>
                <w:sz w:val="24"/>
                <w:szCs w:val="24"/>
                <w:lang w:bidi="ar-EG"/>
              </w:rPr>
            </w:pPr>
            <w:r w:rsidRPr="008C1D8E">
              <w:rPr>
                <w:rFonts w:ascii="Book Antiqua" w:hAnsi="Book Antiqua" w:cstheme="majorBidi"/>
                <w:b/>
                <w:bCs/>
                <w:sz w:val="24"/>
                <w:szCs w:val="24"/>
                <w:lang w:bidi="ar-EG"/>
              </w:rPr>
              <w:t>Repeated hepatectomy</w:t>
            </w:r>
          </w:p>
        </w:tc>
        <w:tc>
          <w:tcPr>
            <w:tcW w:w="4261" w:type="dxa"/>
          </w:tcPr>
          <w:p w:rsidR="00DC431C" w:rsidRPr="008C1D8E" w:rsidRDefault="001E5DBC" w:rsidP="00C4240B">
            <w:pPr>
              <w:bidi w:val="0"/>
              <w:spacing w:line="360" w:lineRule="auto"/>
              <w:jc w:val="both"/>
              <w:rPr>
                <w:rFonts w:ascii="Book Antiqua" w:hAnsi="Book Antiqua" w:cstheme="majorBidi"/>
                <w:sz w:val="24"/>
                <w:szCs w:val="24"/>
                <w:lang w:bidi="ar-EG"/>
              </w:rPr>
            </w:pPr>
            <w:r>
              <w:rPr>
                <w:rFonts w:ascii="Book Antiqua" w:hAnsi="Book Antiqua" w:cstheme="majorBidi"/>
                <w:sz w:val="24"/>
                <w:szCs w:val="24"/>
                <w:lang w:bidi="ar-EG"/>
              </w:rPr>
              <w:t>4 (18</w:t>
            </w:r>
            <w:r w:rsidR="00DC431C" w:rsidRPr="008C1D8E">
              <w:rPr>
                <w:rFonts w:ascii="Book Antiqua" w:hAnsi="Book Antiqua" w:cstheme="majorBidi"/>
                <w:sz w:val="24"/>
                <w:szCs w:val="24"/>
                <w:lang w:bidi="ar-EG"/>
              </w:rPr>
              <w:t>)</w:t>
            </w:r>
          </w:p>
        </w:tc>
      </w:tr>
    </w:tbl>
    <w:p w:rsidR="00DC431C" w:rsidRPr="008C1D8E" w:rsidRDefault="00DC431C" w:rsidP="00C4240B">
      <w:pPr>
        <w:autoSpaceDE w:val="0"/>
        <w:autoSpaceDN w:val="0"/>
        <w:bidi w:val="0"/>
        <w:adjustRightInd w:val="0"/>
        <w:spacing w:after="0" w:line="360" w:lineRule="auto"/>
        <w:jc w:val="both"/>
        <w:rPr>
          <w:rFonts w:ascii="Book Antiqua" w:hAnsi="Book Antiqua" w:cstheme="majorBidi"/>
          <w:b/>
          <w:bCs/>
          <w:sz w:val="24"/>
          <w:szCs w:val="24"/>
          <w:lang w:bidi="ar-EG"/>
        </w:rPr>
      </w:pPr>
    </w:p>
    <w:p w:rsidR="001E5DBC" w:rsidRDefault="001E5DBC">
      <w:pPr>
        <w:bidi w:val="0"/>
        <w:rPr>
          <w:rFonts w:ascii="Book Antiqua" w:hAnsi="Book Antiqua" w:cstheme="majorBidi"/>
          <w:b/>
          <w:bCs/>
          <w:sz w:val="24"/>
          <w:szCs w:val="24"/>
          <w:lang w:bidi="ar-EG"/>
        </w:rPr>
      </w:pPr>
      <w:r>
        <w:rPr>
          <w:rFonts w:ascii="Book Antiqua" w:hAnsi="Book Antiqua" w:cstheme="majorBidi"/>
          <w:b/>
          <w:bCs/>
          <w:sz w:val="24"/>
          <w:szCs w:val="24"/>
          <w:lang w:bidi="ar-EG"/>
        </w:rPr>
        <w:br w:type="page"/>
      </w:r>
    </w:p>
    <w:p w:rsidR="00DC431C" w:rsidRPr="001E5DBC" w:rsidRDefault="00DC431C" w:rsidP="00C4240B">
      <w:pPr>
        <w:autoSpaceDE w:val="0"/>
        <w:autoSpaceDN w:val="0"/>
        <w:bidi w:val="0"/>
        <w:adjustRightInd w:val="0"/>
        <w:spacing w:after="0" w:line="360" w:lineRule="auto"/>
        <w:jc w:val="both"/>
        <w:rPr>
          <w:rFonts w:ascii="Book Antiqua" w:hAnsi="Book Antiqua" w:cstheme="majorBidi"/>
          <w:b/>
          <w:sz w:val="24"/>
          <w:szCs w:val="24"/>
          <w:lang w:bidi="ar-EG"/>
        </w:rPr>
      </w:pPr>
      <w:r w:rsidRPr="001E5DBC">
        <w:rPr>
          <w:rFonts w:ascii="Book Antiqua" w:hAnsi="Book Antiqua" w:cstheme="majorBidi"/>
          <w:b/>
          <w:bCs/>
          <w:sz w:val="24"/>
          <w:szCs w:val="24"/>
          <w:lang w:bidi="ar-EG"/>
        </w:rPr>
        <w:lastRenderedPageBreak/>
        <w:t>Table 3 Clinicopathologic features and survival in fibrolamellar carcinoma</w:t>
      </w:r>
      <w:r w:rsidR="008C1D8E" w:rsidRPr="001E5DBC">
        <w:rPr>
          <w:rFonts w:ascii="Book Antiqua" w:hAnsi="Book Antiqua" w:cstheme="majorBidi"/>
          <w:b/>
          <w:bCs/>
          <w:sz w:val="24"/>
          <w:szCs w:val="24"/>
          <w:lang w:bidi="ar-EG"/>
        </w:rPr>
        <w:t xml:space="preserve"> </w:t>
      </w:r>
      <w:r w:rsidRPr="001E5DBC">
        <w:rPr>
          <w:rFonts w:ascii="Book Antiqua" w:hAnsi="Book Antiqua" w:cstheme="majorBidi"/>
          <w:b/>
          <w:sz w:val="24"/>
          <w:szCs w:val="24"/>
          <w:lang w:bidi="ar-EG"/>
        </w:rPr>
        <w:t>(figures in parenthesis reflect percentages)</w:t>
      </w:r>
    </w:p>
    <w:p w:rsidR="00DC431C" w:rsidRPr="008C1D8E" w:rsidRDefault="00DC431C" w:rsidP="00C4240B">
      <w:pPr>
        <w:autoSpaceDE w:val="0"/>
        <w:autoSpaceDN w:val="0"/>
        <w:bidi w:val="0"/>
        <w:adjustRightInd w:val="0"/>
        <w:spacing w:after="0" w:line="360" w:lineRule="auto"/>
        <w:jc w:val="both"/>
        <w:rPr>
          <w:rFonts w:ascii="Book Antiqua" w:hAnsi="Book Antiqua" w:cstheme="majorBidi"/>
          <w:sz w:val="24"/>
          <w:szCs w:val="24"/>
          <w:lang w:eastAsia="zh-CN" w:bidi="ar-EG"/>
        </w:rPr>
      </w:pPr>
    </w:p>
    <w:tbl>
      <w:tblPr>
        <w:tblStyle w:val="TableGrid"/>
        <w:tblW w:w="0" w:type="auto"/>
        <w:tblLook w:val="04A0" w:firstRow="1" w:lastRow="0" w:firstColumn="1" w:lastColumn="0" w:noHBand="0" w:noVBand="1"/>
      </w:tblPr>
      <w:tblGrid>
        <w:gridCol w:w="2802"/>
        <w:gridCol w:w="1984"/>
        <w:gridCol w:w="1985"/>
        <w:gridCol w:w="1751"/>
      </w:tblGrid>
      <w:tr w:rsidR="00C4240B" w:rsidRPr="008C1D8E" w:rsidTr="0001657E">
        <w:tc>
          <w:tcPr>
            <w:tcW w:w="2802" w:type="dxa"/>
          </w:tcPr>
          <w:p w:rsidR="00DC431C" w:rsidRPr="008C1D8E" w:rsidRDefault="00DC431C" w:rsidP="00C4240B">
            <w:pPr>
              <w:bidi w:val="0"/>
              <w:spacing w:line="360" w:lineRule="auto"/>
              <w:jc w:val="both"/>
              <w:rPr>
                <w:rFonts w:ascii="Book Antiqua" w:hAnsi="Book Antiqua" w:cstheme="majorBidi"/>
                <w:b/>
                <w:bCs/>
                <w:sz w:val="24"/>
                <w:szCs w:val="24"/>
                <w:lang w:bidi="ar-EG"/>
              </w:rPr>
            </w:pPr>
            <w:r w:rsidRPr="008C1D8E">
              <w:rPr>
                <w:rFonts w:ascii="Book Antiqua" w:hAnsi="Book Antiqua" w:cstheme="majorBidi"/>
                <w:b/>
                <w:bCs/>
                <w:sz w:val="24"/>
                <w:szCs w:val="24"/>
                <w:lang w:bidi="ar-EG"/>
              </w:rPr>
              <w:t xml:space="preserve">Factor </w:t>
            </w:r>
          </w:p>
        </w:tc>
        <w:tc>
          <w:tcPr>
            <w:tcW w:w="1984" w:type="dxa"/>
          </w:tcPr>
          <w:p w:rsidR="00DC431C" w:rsidRPr="008C1D8E" w:rsidRDefault="001E5DBC" w:rsidP="00C4240B">
            <w:pPr>
              <w:autoSpaceDE w:val="0"/>
              <w:autoSpaceDN w:val="0"/>
              <w:bidi w:val="0"/>
              <w:adjustRightInd w:val="0"/>
              <w:spacing w:line="360" w:lineRule="auto"/>
              <w:jc w:val="both"/>
              <w:rPr>
                <w:rFonts w:ascii="Book Antiqua" w:hAnsi="Book Antiqua" w:cstheme="majorBidi"/>
                <w:b/>
                <w:bCs/>
                <w:sz w:val="24"/>
                <w:szCs w:val="24"/>
                <w:lang w:bidi="ar-EG"/>
              </w:rPr>
            </w:pPr>
            <w:r w:rsidRPr="001E5DBC">
              <w:rPr>
                <w:rFonts w:ascii="Book Antiqua" w:hAnsi="Book Antiqua" w:cstheme="majorBidi" w:hint="eastAsia"/>
                <w:b/>
                <w:bCs/>
                <w:i/>
                <w:sz w:val="24"/>
                <w:szCs w:val="24"/>
                <w:lang w:eastAsia="zh-CN" w:bidi="ar-EG"/>
              </w:rPr>
              <w:t>n</w:t>
            </w:r>
            <w:r w:rsidR="00DC431C" w:rsidRPr="008C1D8E">
              <w:rPr>
                <w:rFonts w:ascii="Book Antiqua" w:hAnsi="Book Antiqua" w:cstheme="majorBidi"/>
                <w:b/>
                <w:bCs/>
                <w:sz w:val="24"/>
                <w:szCs w:val="24"/>
                <w:lang w:bidi="ar-EG"/>
              </w:rPr>
              <w:t xml:space="preserve"> (%)</w:t>
            </w:r>
          </w:p>
        </w:tc>
        <w:tc>
          <w:tcPr>
            <w:tcW w:w="1985" w:type="dxa"/>
          </w:tcPr>
          <w:p w:rsidR="00DC431C" w:rsidRPr="008C1D8E" w:rsidRDefault="00DC431C" w:rsidP="001E5DBC">
            <w:pPr>
              <w:autoSpaceDE w:val="0"/>
              <w:autoSpaceDN w:val="0"/>
              <w:bidi w:val="0"/>
              <w:adjustRightInd w:val="0"/>
              <w:spacing w:line="360" w:lineRule="auto"/>
              <w:jc w:val="both"/>
              <w:rPr>
                <w:rFonts w:ascii="Book Antiqua" w:hAnsi="Book Antiqua" w:cstheme="majorBidi"/>
                <w:b/>
                <w:bCs/>
                <w:sz w:val="24"/>
                <w:szCs w:val="24"/>
                <w:lang w:bidi="ar-EG"/>
              </w:rPr>
            </w:pPr>
            <w:r w:rsidRPr="008C1D8E">
              <w:rPr>
                <w:rFonts w:ascii="Book Antiqua" w:hAnsi="Book Antiqua" w:cstheme="majorBidi"/>
                <w:b/>
                <w:bCs/>
                <w:sz w:val="24"/>
                <w:szCs w:val="24"/>
                <w:lang w:bidi="ar-EG"/>
              </w:rPr>
              <w:t>Overall survival (mo)</w:t>
            </w:r>
          </w:p>
        </w:tc>
        <w:tc>
          <w:tcPr>
            <w:tcW w:w="1751" w:type="dxa"/>
          </w:tcPr>
          <w:p w:rsidR="00DC431C" w:rsidRPr="008C1D8E" w:rsidRDefault="001E5DBC" w:rsidP="00C4240B">
            <w:pPr>
              <w:autoSpaceDE w:val="0"/>
              <w:autoSpaceDN w:val="0"/>
              <w:bidi w:val="0"/>
              <w:adjustRightInd w:val="0"/>
              <w:spacing w:line="360" w:lineRule="auto"/>
              <w:jc w:val="both"/>
              <w:rPr>
                <w:rFonts w:ascii="Book Antiqua" w:hAnsi="Book Antiqua" w:cstheme="majorBidi"/>
                <w:b/>
                <w:bCs/>
                <w:i/>
                <w:iCs/>
                <w:sz w:val="24"/>
                <w:szCs w:val="24"/>
                <w:lang w:bidi="ar-EG"/>
              </w:rPr>
            </w:pPr>
            <w:r>
              <w:rPr>
                <w:rFonts w:ascii="Book Antiqua" w:hAnsi="Book Antiqua" w:cstheme="majorBidi"/>
                <w:b/>
                <w:bCs/>
                <w:i/>
                <w:iCs/>
                <w:sz w:val="24"/>
                <w:szCs w:val="24"/>
                <w:lang w:bidi="ar-EG"/>
              </w:rPr>
              <w:t>P</w:t>
            </w:r>
            <w:r w:rsidR="00DC431C" w:rsidRPr="008C1D8E">
              <w:rPr>
                <w:rFonts w:ascii="Book Antiqua" w:hAnsi="Book Antiqua" w:cstheme="majorBidi"/>
                <w:b/>
                <w:bCs/>
                <w:i/>
                <w:iCs/>
                <w:sz w:val="24"/>
                <w:szCs w:val="24"/>
                <w:lang w:bidi="ar-EG"/>
              </w:rPr>
              <w:t xml:space="preserve"> value</w:t>
            </w:r>
          </w:p>
        </w:tc>
      </w:tr>
      <w:tr w:rsidR="00C4240B" w:rsidRPr="008C1D8E" w:rsidTr="0001657E">
        <w:tc>
          <w:tcPr>
            <w:tcW w:w="2802" w:type="dxa"/>
          </w:tcPr>
          <w:p w:rsidR="00DC431C" w:rsidRPr="008C1D8E" w:rsidRDefault="001E5DBC" w:rsidP="00C4240B">
            <w:pPr>
              <w:bidi w:val="0"/>
              <w:spacing w:line="360" w:lineRule="auto"/>
              <w:jc w:val="both"/>
              <w:rPr>
                <w:rFonts w:ascii="Book Antiqua" w:hAnsi="Book Antiqua" w:cstheme="majorBidi"/>
                <w:b/>
                <w:bCs/>
                <w:sz w:val="24"/>
                <w:szCs w:val="24"/>
                <w:lang w:bidi="ar-EG"/>
              </w:rPr>
            </w:pPr>
            <w:r>
              <w:rPr>
                <w:rFonts w:ascii="Book Antiqua" w:hAnsi="Book Antiqua" w:cstheme="majorBidi"/>
                <w:b/>
                <w:bCs/>
                <w:sz w:val="24"/>
                <w:szCs w:val="24"/>
                <w:lang w:bidi="ar-EG"/>
              </w:rPr>
              <w:t>Age (y</w:t>
            </w:r>
            <w:r w:rsidR="00DC431C" w:rsidRPr="008C1D8E">
              <w:rPr>
                <w:rFonts w:ascii="Book Antiqua" w:hAnsi="Book Antiqua" w:cstheme="majorBidi"/>
                <w:b/>
                <w:bCs/>
                <w:sz w:val="24"/>
                <w:szCs w:val="24"/>
                <w:lang w:bidi="ar-EG"/>
              </w:rPr>
              <w:t xml:space="preserve">r) </w:t>
            </w:r>
          </w:p>
        </w:tc>
        <w:tc>
          <w:tcPr>
            <w:tcW w:w="1984" w:type="dxa"/>
          </w:tcPr>
          <w:p w:rsidR="00DC431C" w:rsidRPr="008C1D8E" w:rsidRDefault="00DC431C" w:rsidP="00C4240B">
            <w:pPr>
              <w:bidi w:val="0"/>
              <w:spacing w:line="360" w:lineRule="auto"/>
              <w:jc w:val="both"/>
              <w:rPr>
                <w:rFonts w:ascii="Book Antiqua" w:hAnsi="Book Antiqua" w:cstheme="majorBidi"/>
                <w:sz w:val="24"/>
                <w:szCs w:val="24"/>
                <w:lang w:bidi="ar-EG"/>
              </w:rPr>
            </w:pPr>
          </w:p>
        </w:tc>
        <w:tc>
          <w:tcPr>
            <w:tcW w:w="1985" w:type="dxa"/>
          </w:tcPr>
          <w:p w:rsidR="00DC431C" w:rsidRPr="008C1D8E" w:rsidRDefault="00DC431C" w:rsidP="00C4240B">
            <w:pPr>
              <w:bidi w:val="0"/>
              <w:spacing w:line="360" w:lineRule="auto"/>
              <w:jc w:val="both"/>
              <w:rPr>
                <w:rFonts w:ascii="Book Antiqua" w:hAnsi="Book Antiqua" w:cstheme="majorBidi"/>
                <w:sz w:val="24"/>
                <w:szCs w:val="24"/>
                <w:lang w:bidi="ar-EG"/>
              </w:rPr>
            </w:pPr>
          </w:p>
        </w:tc>
        <w:tc>
          <w:tcPr>
            <w:tcW w:w="1751" w:type="dxa"/>
          </w:tcPr>
          <w:p w:rsidR="00DC431C" w:rsidRPr="008C1D8E" w:rsidRDefault="00DC431C" w:rsidP="00C4240B">
            <w:pPr>
              <w:bidi w:val="0"/>
              <w:spacing w:line="360" w:lineRule="auto"/>
              <w:jc w:val="both"/>
              <w:rPr>
                <w:rFonts w:ascii="Book Antiqua" w:hAnsi="Book Antiqua" w:cstheme="majorBidi"/>
                <w:sz w:val="24"/>
                <w:szCs w:val="24"/>
                <w:lang w:bidi="ar-EG"/>
              </w:rPr>
            </w:pPr>
          </w:p>
        </w:tc>
      </w:tr>
      <w:tr w:rsidR="00C4240B" w:rsidRPr="008C1D8E" w:rsidTr="0001657E">
        <w:tc>
          <w:tcPr>
            <w:tcW w:w="2802" w:type="dxa"/>
          </w:tcPr>
          <w:p w:rsidR="00DC431C" w:rsidRPr="008C1D8E" w:rsidRDefault="00DC431C" w:rsidP="00C4240B">
            <w:pPr>
              <w:bidi w:val="0"/>
              <w:spacing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&lt; 40</w:t>
            </w:r>
          </w:p>
        </w:tc>
        <w:tc>
          <w:tcPr>
            <w:tcW w:w="1984" w:type="dxa"/>
          </w:tcPr>
          <w:p w:rsidR="00DC431C" w:rsidRPr="008C1D8E" w:rsidRDefault="00DC431C" w:rsidP="00C4240B">
            <w:pPr>
              <w:bidi w:val="0"/>
              <w:spacing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16</w:t>
            </w:r>
            <w:r w:rsidR="001E5DBC">
              <w:rPr>
                <w:rFonts w:ascii="Book Antiqua" w:hAnsi="Book Antiqua" w:cstheme="majorBidi" w:hint="eastAsia"/>
                <w:sz w:val="24"/>
                <w:szCs w:val="24"/>
                <w:lang w:eastAsia="zh-CN" w:bidi="ar-EG"/>
              </w:rPr>
              <w:t xml:space="preserve"> </w:t>
            </w:r>
            <w:r w:rsidR="001E5DBC">
              <w:rPr>
                <w:rFonts w:ascii="Book Antiqua" w:hAnsi="Book Antiqua" w:cstheme="majorBidi"/>
                <w:sz w:val="24"/>
                <w:szCs w:val="24"/>
                <w:lang w:bidi="ar-EG"/>
              </w:rPr>
              <w:t>(73</w:t>
            </w:r>
            <w:r w:rsidRPr="008C1D8E">
              <w:rPr>
                <w:rFonts w:ascii="Book Antiqua" w:hAnsi="Book Antiqua" w:cstheme="majorBidi"/>
                <w:sz w:val="24"/>
                <w:szCs w:val="24"/>
                <w:lang w:bidi="ar-EG"/>
              </w:rPr>
              <w:t>)</w:t>
            </w:r>
          </w:p>
        </w:tc>
        <w:tc>
          <w:tcPr>
            <w:tcW w:w="1985" w:type="dxa"/>
          </w:tcPr>
          <w:p w:rsidR="00DC431C" w:rsidRPr="008C1D8E" w:rsidRDefault="00DC431C" w:rsidP="00C4240B">
            <w:pPr>
              <w:bidi w:val="0"/>
              <w:spacing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86</w:t>
            </w:r>
          </w:p>
        </w:tc>
        <w:tc>
          <w:tcPr>
            <w:tcW w:w="1751" w:type="dxa"/>
          </w:tcPr>
          <w:p w:rsidR="00DC431C" w:rsidRPr="008C1D8E" w:rsidRDefault="00DC431C" w:rsidP="00C4240B">
            <w:pPr>
              <w:bidi w:val="0"/>
              <w:spacing w:line="360" w:lineRule="auto"/>
              <w:jc w:val="both"/>
              <w:rPr>
                <w:rFonts w:ascii="Book Antiqua" w:hAnsi="Book Antiqua" w:cstheme="majorBidi"/>
                <w:sz w:val="24"/>
                <w:szCs w:val="24"/>
                <w:lang w:bidi="ar-EG"/>
              </w:rPr>
            </w:pPr>
          </w:p>
        </w:tc>
      </w:tr>
      <w:tr w:rsidR="00C4240B" w:rsidRPr="008C1D8E" w:rsidTr="0001657E">
        <w:tc>
          <w:tcPr>
            <w:tcW w:w="2802" w:type="dxa"/>
          </w:tcPr>
          <w:p w:rsidR="00DC431C" w:rsidRPr="008C1D8E" w:rsidRDefault="008C1D8E" w:rsidP="00C4240B">
            <w:pPr>
              <w:bidi w:val="0"/>
              <w:spacing w:line="360" w:lineRule="auto"/>
              <w:jc w:val="both"/>
              <w:rPr>
                <w:rFonts w:ascii="Book Antiqua" w:hAnsi="Book Antiqua" w:cstheme="majorBidi"/>
                <w:sz w:val="24"/>
                <w:szCs w:val="24"/>
                <w:lang w:bidi="ar-EG"/>
              </w:rPr>
            </w:pPr>
            <w:r>
              <w:rPr>
                <w:rFonts w:ascii="Book Antiqua" w:hAnsi="Book Antiqua" w:cstheme="majorBidi"/>
                <w:sz w:val="24"/>
                <w:szCs w:val="24"/>
                <w:lang w:bidi="ar-EG"/>
              </w:rPr>
              <w:t xml:space="preserve"> </w:t>
            </w:r>
            <w:r w:rsidR="00DC431C" w:rsidRPr="008C1D8E">
              <w:rPr>
                <w:rFonts w:ascii="Book Antiqua" w:hAnsi="Book Antiqua" w:cstheme="majorBidi"/>
                <w:sz w:val="24"/>
                <w:szCs w:val="24"/>
                <w:lang w:bidi="ar-EG"/>
              </w:rPr>
              <w:t xml:space="preserve">≥ 40 </w:t>
            </w:r>
          </w:p>
        </w:tc>
        <w:tc>
          <w:tcPr>
            <w:tcW w:w="1984" w:type="dxa"/>
          </w:tcPr>
          <w:p w:rsidR="00DC431C" w:rsidRPr="008C1D8E" w:rsidRDefault="00DC431C" w:rsidP="00C4240B">
            <w:pPr>
              <w:bidi w:val="0"/>
              <w:spacing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6</w:t>
            </w:r>
            <w:r w:rsidR="001E5DBC">
              <w:rPr>
                <w:rFonts w:ascii="Book Antiqua" w:hAnsi="Book Antiqua" w:cstheme="majorBidi" w:hint="eastAsia"/>
                <w:sz w:val="24"/>
                <w:szCs w:val="24"/>
                <w:lang w:eastAsia="zh-CN" w:bidi="ar-EG"/>
              </w:rPr>
              <w:t xml:space="preserve"> </w:t>
            </w:r>
            <w:r w:rsidR="001E5DBC">
              <w:rPr>
                <w:rFonts w:ascii="Book Antiqua" w:hAnsi="Book Antiqua" w:cstheme="majorBidi"/>
                <w:sz w:val="24"/>
                <w:szCs w:val="24"/>
                <w:lang w:bidi="ar-EG"/>
              </w:rPr>
              <w:t>(27</w:t>
            </w:r>
            <w:r w:rsidRPr="008C1D8E">
              <w:rPr>
                <w:rFonts w:ascii="Book Antiqua" w:hAnsi="Book Antiqua" w:cstheme="majorBidi"/>
                <w:sz w:val="24"/>
                <w:szCs w:val="24"/>
                <w:lang w:bidi="ar-EG"/>
              </w:rPr>
              <w:t>)</w:t>
            </w:r>
          </w:p>
        </w:tc>
        <w:tc>
          <w:tcPr>
            <w:tcW w:w="1985" w:type="dxa"/>
          </w:tcPr>
          <w:p w:rsidR="00DC431C" w:rsidRPr="008C1D8E" w:rsidRDefault="00DC431C" w:rsidP="00C4240B">
            <w:pPr>
              <w:bidi w:val="0"/>
              <w:spacing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72</w:t>
            </w:r>
          </w:p>
        </w:tc>
        <w:tc>
          <w:tcPr>
            <w:tcW w:w="1751" w:type="dxa"/>
          </w:tcPr>
          <w:p w:rsidR="00DC431C" w:rsidRPr="008C1D8E" w:rsidRDefault="00DC431C" w:rsidP="00C4240B">
            <w:pPr>
              <w:bidi w:val="0"/>
              <w:spacing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0.4</w:t>
            </w:r>
          </w:p>
        </w:tc>
      </w:tr>
      <w:tr w:rsidR="00C4240B" w:rsidRPr="008C1D8E" w:rsidTr="0001657E">
        <w:tc>
          <w:tcPr>
            <w:tcW w:w="2802" w:type="dxa"/>
          </w:tcPr>
          <w:p w:rsidR="00DC431C" w:rsidRPr="008C1D8E" w:rsidRDefault="00DC431C" w:rsidP="00C4240B">
            <w:pPr>
              <w:bidi w:val="0"/>
              <w:spacing w:line="360" w:lineRule="auto"/>
              <w:jc w:val="both"/>
              <w:rPr>
                <w:rFonts w:ascii="Book Antiqua" w:hAnsi="Book Antiqua" w:cstheme="majorBidi"/>
                <w:b/>
                <w:bCs/>
                <w:sz w:val="24"/>
                <w:szCs w:val="24"/>
                <w:lang w:bidi="ar-EG"/>
              </w:rPr>
            </w:pPr>
            <w:r w:rsidRPr="008C1D8E">
              <w:rPr>
                <w:rFonts w:ascii="Book Antiqua" w:hAnsi="Book Antiqua" w:cstheme="majorBidi"/>
                <w:b/>
                <w:bCs/>
                <w:sz w:val="24"/>
                <w:szCs w:val="24"/>
                <w:lang w:bidi="ar-EG"/>
              </w:rPr>
              <w:t>Gender</w:t>
            </w:r>
            <w:r w:rsidR="008C1D8E">
              <w:rPr>
                <w:rFonts w:ascii="Book Antiqua" w:hAnsi="Book Antiqua" w:cstheme="majorBidi"/>
                <w:b/>
                <w:bCs/>
                <w:sz w:val="24"/>
                <w:szCs w:val="24"/>
                <w:lang w:bidi="ar-EG"/>
              </w:rPr>
              <w:t xml:space="preserve"> </w:t>
            </w:r>
          </w:p>
        </w:tc>
        <w:tc>
          <w:tcPr>
            <w:tcW w:w="1984" w:type="dxa"/>
          </w:tcPr>
          <w:p w:rsidR="00DC431C" w:rsidRPr="008C1D8E" w:rsidRDefault="00DC431C" w:rsidP="00C4240B">
            <w:pPr>
              <w:bidi w:val="0"/>
              <w:spacing w:line="360" w:lineRule="auto"/>
              <w:jc w:val="both"/>
              <w:rPr>
                <w:rFonts w:ascii="Book Antiqua" w:hAnsi="Book Antiqua" w:cstheme="majorBidi"/>
                <w:sz w:val="24"/>
                <w:szCs w:val="24"/>
                <w:lang w:bidi="ar-EG"/>
              </w:rPr>
            </w:pPr>
          </w:p>
        </w:tc>
        <w:tc>
          <w:tcPr>
            <w:tcW w:w="1985" w:type="dxa"/>
          </w:tcPr>
          <w:p w:rsidR="00DC431C" w:rsidRPr="008C1D8E" w:rsidRDefault="00DC431C" w:rsidP="00C4240B">
            <w:pPr>
              <w:bidi w:val="0"/>
              <w:spacing w:line="360" w:lineRule="auto"/>
              <w:jc w:val="both"/>
              <w:rPr>
                <w:rFonts w:ascii="Book Antiqua" w:hAnsi="Book Antiqua" w:cstheme="majorBidi"/>
                <w:sz w:val="24"/>
                <w:szCs w:val="24"/>
                <w:lang w:bidi="ar-EG"/>
              </w:rPr>
            </w:pPr>
          </w:p>
        </w:tc>
        <w:tc>
          <w:tcPr>
            <w:tcW w:w="1751" w:type="dxa"/>
          </w:tcPr>
          <w:p w:rsidR="00DC431C" w:rsidRPr="008C1D8E" w:rsidRDefault="00DC431C" w:rsidP="00C4240B">
            <w:pPr>
              <w:bidi w:val="0"/>
              <w:spacing w:line="360" w:lineRule="auto"/>
              <w:jc w:val="both"/>
              <w:rPr>
                <w:rFonts w:ascii="Book Antiqua" w:hAnsi="Book Antiqua" w:cstheme="majorBidi"/>
                <w:sz w:val="24"/>
                <w:szCs w:val="24"/>
                <w:lang w:bidi="ar-EG"/>
              </w:rPr>
            </w:pPr>
          </w:p>
        </w:tc>
      </w:tr>
      <w:tr w:rsidR="00C4240B" w:rsidRPr="008C1D8E" w:rsidTr="0001657E">
        <w:tc>
          <w:tcPr>
            <w:tcW w:w="2802" w:type="dxa"/>
          </w:tcPr>
          <w:p w:rsidR="00DC431C" w:rsidRPr="008C1D8E" w:rsidRDefault="008C1D8E" w:rsidP="00C4240B">
            <w:pPr>
              <w:bidi w:val="0"/>
              <w:spacing w:line="360" w:lineRule="auto"/>
              <w:jc w:val="both"/>
              <w:rPr>
                <w:rFonts w:ascii="Book Antiqua" w:hAnsi="Book Antiqua" w:cstheme="majorBidi"/>
                <w:sz w:val="24"/>
                <w:szCs w:val="24"/>
                <w:lang w:bidi="ar-EG"/>
              </w:rPr>
            </w:pPr>
            <w:r>
              <w:rPr>
                <w:rFonts w:ascii="Book Antiqua" w:hAnsi="Book Antiqua" w:cstheme="majorBidi"/>
                <w:sz w:val="24"/>
                <w:szCs w:val="24"/>
                <w:lang w:bidi="ar-EG"/>
              </w:rPr>
              <w:t xml:space="preserve"> </w:t>
            </w:r>
            <w:r w:rsidR="00DC431C" w:rsidRPr="008C1D8E">
              <w:rPr>
                <w:rFonts w:ascii="Book Antiqua" w:hAnsi="Book Antiqua" w:cstheme="majorBidi"/>
                <w:sz w:val="24"/>
                <w:szCs w:val="24"/>
                <w:lang w:bidi="ar-EG"/>
              </w:rPr>
              <w:t xml:space="preserve">Female </w:t>
            </w:r>
          </w:p>
        </w:tc>
        <w:tc>
          <w:tcPr>
            <w:tcW w:w="1984" w:type="dxa"/>
          </w:tcPr>
          <w:p w:rsidR="00DC431C" w:rsidRPr="008C1D8E" w:rsidRDefault="001E5DBC" w:rsidP="00C4240B">
            <w:pPr>
              <w:bidi w:val="0"/>
              <w:spacing w:line="360" w:lineRule="auto"/>
              <w:jc w:val="both"/>
              <w:rPr>
                <w:rFonts w:ascii="Book Antiqua" w:hAnsi="Book Antiqua" w:cstheme="majorBidi"/>
                <w:sz w:val="24"/>
                <w:szCs w:val="24"/>
                <w:lang w:bidi="ar-EG"/>
              </w:rPr>
            </w:pPr>
            <w:r>
              <w:rPr>
                <w:rFonts w:ascii="Book Antiqua" w:hAnsi="Book Antiqua" w:cstheme="majorBidi"/>
                <w:sz w:val="24"/>
                <w:szCs w:val="24"/>
                <w:lang w:bidi="ar-EG"/>
              </w:rPr>
              <w:t>11 (50</w:t>
            </w:r>
            <w:r w:rsidR="00DC431C" w:rsidRPr="008C1D8E">
              <w:rPr>
                <w:rFonts w:ascii="Book Antiqua" w:hAnsi="Book Antiqua" w:cstheme="majorBidi"/>
                <w:sz w:val="24"/>
                <w:szCs w:val="24"/>
                <w:lang w:bidi="ar-EG"/>
              </w:rPr>
              <w:t>)</w:t>
            </w:r>
          </w:p>
        </w:tc>
        <w:tc>
          <w:tcPr>
            <w:tcW w:w="1985" w:type="dxa"/>
          </w:tcPr>
          <w:p w:rsidR="00DC431C" w:rsidRPr="008C1D8E" w:rsidRDefault="00DC431C" w:rsidP="00C4240B">
            <w:pPr>
              <w:bidi w:val="0"/>
              <w:spacing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84</w:t>
            </w:r>
          </w:p>
        </w:tc>
        <w:tc>
          <w:tcPr>
            <w:tcW w:w="1751" w:type="dxa"/>
          </w:tcPr>
          <w:p w:rsidR="00DC431C" w:rsidRPr="008C1D8E" w:rsidRDefault="00DC431C" w:rsidP="00C4240B">
            <w:pPr>
              <w:bidi w:val="0"/>
              <w:spacing w:line="360" w:lineRule="auto"/>
              <w:jc w:val="both"/>
              <w:rPr>
                <w:rFonts w:ascii="Book Antiqua" w:hAnsi="Book Antiqua" w:cstheme="majorBidi"/>
                <w:sz w:val="24"/>
                <w:szCs w:val="24"/>
                <w:lang w:bidi="ar-EG"/>
              </w:rPr>
            </w:pPr>
          </w:p>
        </w:tc>
      </w:tr>
      <w:tr w:rsidR="00C4240B" w:rsidRPr="008C1D8E" w:rsidTr="0001657E">
        <w:tc>
          <w:tcPr>
            <w:tcW w:w="2802" w:type="dxa"/>
          </w:tcPr>
          <w:p w:rsidR="00DC431C" w:rsidRPr="008C1D8E" w:rsidRDefault="008C1D8E" w:rsidP="00C4240B">
            <w:pPr>
              <w:bidi w:val="0"/>
              <w:spacing w:line="360" w:lineRule="auto"/>
              <w:jc w:val="both"/>
              <w:rPr>
                <w:rFonts w:ascii="Book Antiqua" w:hAnsi="Book Antiqua" w:cstheme="majorBidi"/>
                <w:sz w:val="24"/>
                <w:szCs w:val="24"/>
                <w:lang w:bidi="ar-EG"/>
              </w:rPr>
            </w:pPr>
            <w:r>
              <w:rPr>
                <w:rFonts w:ascii="Book Antiqua" w:hAnsi="Book Antiqua" w:cstheme="majorBidi"/>
                <w:sz w:val="24"/>
                <w:szCs w:val="24"/>
                <w:lang w:bidi="ar-EG"/>
              </w:rPr>
              <w:t xml:space="preserve"> </w:t>
            </w:r>
            <w:r w:rsidR="00DC431C" w:rsidRPr="008C1D8E">
              <w:rPr>
                <w:rFonts w:ascii="Book Antiqua" w:hAnsi="Book Antiqua" w:cstheme="majorBidi"/>
                <w:sz w:val="24"/>
                <w:szCs w:val="24"/>
                <w:lang w:bidi="ar-EG"/>
              </w:rPr>
              <w:t xml:space="preserve">Male </w:t>
            </w:r>
          </w:p>
        </w:tc>
        <w:tc>
          <w:tcPr>
            <w:tcW w:w="1984" w:type="dxa"/>
          </w:tcPr>
          <w:p w:rsidR="00DC431C" w:rsidRPr="008C1D8E" w:rsidRDefault="001E5DBC" w:rsidP="00C4240B">
            <w:pPr>
              <w:bidi w:val="0"/>
              <w:spacing w:line="360" w:lineRule="auto"/>
              <w:jc w:val="both"/>
              <w:rPr>
                <w:rFonts w:ascii="Book Antiqua" w:hAnsi="Book Antiqua" w:cstheme="majorBidi"/>
                <w:sz w:val="24"/>
                <w:szCs w:val="24"/>
                <w:lang w:bidi="ar-EG"/>
              </w:rPr>
            </w:pPr>
            <w:r>
              <w:rPr>
                <w:rFonts w:ascii="Book Antiqua" w:hAnsi="Book Antiqua" w:cstheme="majorBidi"/>
                <w:sz w:val="24"/>
                <w:szCs w:val="24"/>
                <w:lang w:bidi="ar-EG"/>
              </w:rPr>
              <w:t>11</w:t>
            </w:r>
            <w:r>
              <w:rPr>
                <w:rFonts w:ascii="Book Antiqua" w:hAnsi="Book Antiqua" w:cstheme="majorBidi" w:hint="eastAsia"/>
                <w:sz w:val="24"/>
                <w:szCs w:val="24"/>
                <w:lang w:eastAsia="zh-CN" w:bidi="ar-EG"/>
              </w:rPr>
              <w:t xml:space="preserve"> </w:t>
            </w:r>
            <w:r>
              <w:rPr>
                <w:rFonts w:ascii="Book Antiqua" w:hAnsi="Book Antiqua" w:cstheme="majorBidi"/>
                <w:sz w:val="24"/>
                <w:szCs w:val="24"/>
                <w:lang w:bidi="ar-EG"/>
              </w:rPr>
              <w:t>(50</w:t>
            </w:r>
            <w:r w:rsidR="00DC431C" w:rsidRPr="008C1D8E">
              <w:rPr>
                <w:rFonts w:ascii="Book Antiqua" w:hAnsi="Book Antiqua" w:cstheme="majorBidi"/>
                <w:sz w:val="24"/>
                <w:szCs w:val="24"/>
                <w:lang w:bidi="ar-EG"/>
              </w:rPr>
              <w:t>)</w:t>
            </w:r>
          </w:p>
        </w:tc>
        <w:tc>
          <w:tcPr>
            <w:tcW w:w="1985" w:type="dxa"/>
          </w:tcPr>
          <w:p w:rsidR="00DC431C" w:rsidRPr="008C1D8E" w:rsidRDefault="00DC431C" w:rsidP="00C4240B">
            <w:pPr>
              <w:bidi w:val="0"/>
              <w:spacing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79</w:t>
            </w:r>
          </w:p>
        </w:tc>
        <w:tc>
          <w:tcPr>
            <w:tcW w:w="1751" w:type="dxa"/>
          </w:tcPr>
          <w:p w:rsidR="00DC431C" w:rsidRPr="008C1D8E" w:rsidRDefault="00DC431C" w:rsidP="00C4240B">
            <w:pPr>
              <w:bidi w:val="0"/>
              <w:spacing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0.6</w:t>
            </w:r>
          </w:p>
        </w:tc>
      </w:tr>
      <w:tr w:rsidR="00C4240B" w:rsidRPr="008C1D8E" w:rsidTr="0001657E">
        <w:tc>
          <w:tcPr>
            <w:tcW w:w="2802" w:type="dxa"/>
          </w:tcPr>
          <w:p w:rsidR="00DC431C" w:rsidRPr="008C1D8E" w:rsidRDefault="00DC431C" w:rsidP="00C4240B">
            <w:pPr>
              <w:bidi w:val="0"/>
              <w:spacing w:line="360" w:lineRule="auto"/>
              <w:jc w:val="both"/>
              <w:rPr>
                <w:rFonts w:ascii="Book Antiqua" w:hAnsi="Book Antiqua" w:cstheme="majorBidi"/>
                <w:b/>
                <w:bCs/>
                <w:sz w:val="24"/>
                <w:szCs w:val="24"/>
                <w:lang w:bidi="ar-EG"/>
              </w:rPr>
            </w:pPr>
            <w:r w:rsidRPr="008C1D8E">
              <w:rPr>
                <w:rFonts w:ascii="Book Antiqua" w:hAnsi="Book Antiqua" w:cstheme="majorBidi"/>
                <w:b/>
                <w:bCs/>
                <w:sz w:val="24"/>
                <w:szCs w:val="24"/>
                <w:lang w:bidi="ar-EG"/>
              </w:rPr>
              <w:t>Tumor size (cm)</w:t>
            </w:r>
          </w:p>
        </w:tc>
        <w:tc>
          <w:tcPr>
            <w:tcW w:w="1984" w:type="dxa"/>
          </w:tcPr>
          <w:p w:rsidR="00DC431C" w:rsidRPr="008C1D8E" w:rsidRDefault="00DC431C" w:rsidP="00C4240B">
            <w:pPr>
              <w:bidi w:val="0"/>
              <w:spacing w:line="360" w:lineRule="auto"/>
              <w:jc w:val="both"/>
              <w:rPr>
                <w:rFonts w:ascii="Book Antiqua" w:hAnsi="Book Antiqua" w:cstheme="majorBidi"/>
                <w:sz w:val="24"/>
                <w:szCs w:val="24"/>
                <w:lang w:bidi="ar-EG"/>
              </w:rPr>
            </w:pPr>
          </w:p>
        </w:tc>
        <w:tc>
          <w:tcPr>
            <w:tcW w:w="1985" w:type="dxa"/>
          </w:tcPr>
          <w:p w:rsidR="00DC431C" w:rsidRPr="008C1D8E" w:rsidRDefault="00DC431C" w:rsidP="00C4240B">
            <w:pPr>
              <w:bidi w:val="0"/>
              <w:spacing w:line="360" w:lineRule="auto"/>
              <w:jc w:val="both"/>
              <w:rPr>
                <w:rFonts w:ascii="Book Antiqua" w:hAnsi="Book Antiqua" w:cstheme="majorBidi"/>
                <w:sz w:val="24"/>
                <w:szCs w:val="24"/>
                <w:lang w:bidi="ar-EG"/>
              </w:rPr>
            </w:pPr>
          </w:p>
        </w:tc>
        <w:tc>
          <w:tcPr>
            <w:tcW w:w="1751" w:type="dxa"/>
          </w:tcPr>
          <w:p w:rsidR="00DC431C" w:rsidRPr="008C1D8E" w:rsidRDefault="00DC431C" w:rsidP="00C4240B">
            <w:pPr>
              <w:bidi w:val="0"/>
              <w:spacing w:line="360" w:lineRule="auto"/>
              <w:jc w:val="both"/>
              <w:rPr>
                <w:rFonts w:ascii="Book Antiqua" w:hAnsi="Book Antiqua" w:cstheme="majorBidi"/>
                <w:sz w:val="24"/>
                <w:szCs w:val="24"/>
                <w:lang w:bidi="ar-EG"/>
              </w:rPr>
            </w:pPr>
          </w:p>
        </w:tc>
      </w:tr>
      <w:tr w:rsidR="00C4240B" w:rsidRPr="008C1D8E" w:rsidTr="0001657E">
        <w:tc>
          <w:tcPr>
            <w:tcW w:w="2802" w:type="dxa"/>
          </w:tcPr>
          <w:p w:rsidR="00DC431C" w:rsidRPr="008C1D8E" w:rsidRDefault="00DC431C" w:rsidP="00C4240B">
            <w:pPr>
              <w:bidi w:val="0"/>
              <w:spacing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&lt;</w:t>
            </w:r>
            <w:r w:rsidR="001E5DBC">
              <w:rPr>
                <w:rFonts w:ascii="Book Antiqua" w:hAnsi="Book Antiqua" w:cstheme="majorBidi" w:hint="eastAsia"/>
                <w:sz w:val="24"/>
                <w:szCs w:val="24"/>
                <w:lang w:eastAsia="zh-CN" w:bidi="ar-EG"/>
              </w:rPr>
              <w:t xml:space="preserve"> </w:t>
            </w:r>
            <w:r w:rsidRPr="008C1D8E">
              <w:rPr>
                <w:rFonts w:ascii="Book Antiqua" w:hAnsi="Book Antiqua" w:cstheme="majorBidi"/>
                <w:sz w:val="24"/>
                <w:szCs w:val="24"/>
                <w:lang w:bidi="ar-EG"/>
              </w:rPr>
              <w:t>10</w:t>
            </w:r>
          </w:p>
        </w:tc>
        <w:tc>
          <w:tcPr>
            <w:tcW w:w="1984" w:type="dxa"/>
          </w:tcPr>
          <w:p w:rsidR="00DC431C" w:rsidRPr="008C1D8E" w:rsidRDefault="00DC431C" w:rsidP="00C4240B">
            <w:pPr>
              <w:bidi w:val="0"/>
              <w:spacing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8</w:t>
            </w:r>
            <w:r w:rsidR="001E5DBC">
              <w:rPr>
                <w:rFonts w:ascii="Book Antiqua" w:hAnsi="Book Antiqua" w:cstheme="majorBidi" w:hint="eastAsia"/>
                <w:sz w:val="24"/>
                <w:szCs w:val="24"/>
                <w:lang w:eastAsia="zh-CN" w:bidi="ar-EG"/>
              </w:rPr>
              <w:t xml:space="preserve"> </w:t>
            </w:r>
            <w:r w:rsidR="001E5DBC">
              <w:rPr>
                <w:rFonts w:ascii="Book Antiqua" w:hAnsi="Book Antiqua" w:cstheme="majorBidi"/>
                <w:sz w:val="24"/>
                <w:szCs w:val="24"/>
                <w:lang w:bidi="ar-EG"/>
              </w:rPr>
              <w:t>(36</w:t>
            </w:r>
            <w:r w:rsidRPr="008C1D8E">
              <w:rPr>
                <w:rFonts w:ascii="Book Antiqua" w:hAnsi="Book Antiqua" w:cstheme="majorBidi"/>
                <w:sz w:val="24"/>
                <w:szCs w:val="24"/>
                <w:lang w:bidi="ar-EG"/>
              </w:rPr>
              <w:t>)</w:t>
            </w:r>
          </w:p>
        </w:tc>
        <w:tc>
          <w:tcPr>
            <w:tcW w:w="1985" w:type="dxa"/>
          </w:tcPr>
          <w:p w:rsidR="00DC431C" w:rsidRPr="008C1D8E" w:rsidRDefault="00DC431C" w:rsidP="00C4240B">
            <w:pPr>
              <w:bidi w:val="0"/>
              <w:spacing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82</w:t>
            </w:r>
          </w:p>
        </w:tc>
        <w:tc>
          <w:tcPr>
            <w:tcW w:w="1751" w:type="dxa"/>
          </w:tcPr>
          <w:p w:rsidR="00DC431C" w:rsidRPr="008C1D8E" w:rsidRDefault="00DC431C" w:rsidP="00C4240B">
            <w:pPr>
              <w:bidi w:val="0"/>
              <w:spacing w:line="360" w:lineRule="auto"/>
              <w:jc w:val="both"/>
              <w:rPr>
                <w:rFonts w:ascii="Book Antiqua" w:hAnsi="Book Antiqua" w:cstheme="majorBidi"/>
                <w:sz w:val="24"/>
                <w:szCs w:val="24"/>
                <w:lang w:bidi="ar-EG"/>
              </w:rPr>
            </w:pPr>
          </w:p>
        </w:tc>
      </w:tr>
      <w:tr w:rsidR="00C4240B" w:rsidRPr="008C1D8E" w:rsidTr="0001657E">
        <w:tc>
          <w:tcPr>
            <w:tcW w:w="2802" w:type="dxa"/>
          </w:tcPr>
          <w:p w:rsidR="00DC431C" w:rsidRPr="008C1D8E" w:rsidRDefault="008C1D8E" w:rsidP="00C4240B">
            <w:pPr>
              <w:bidi w:val="0"/>
              <w:spacing w:line="360" w:lineRule="auto"/>
              <w:jc w:val="both"/>
              <w:rPr>
                <w:rFonts w:ascii="Book Antiqua" w:hAnsi="Book Antiqua" w:cstheme="majorBidi"/>
                <w:sz w:val="24"/>
                <w:szCs w:val="24"/>
                <w:lang w:bidi="ar-EG"/>
              </w:rPr>
            </w:pPr>
            <w:r>
              <w:rPr>
                <w:rFonts w:ascii="Book Antiqua" w:hAnsi="Book Antiqua" w:cstheme="majorBidi"/>
                <w:sz w:val="24"/>
                <w:szCs w:val="24"/>
                <w:lang w:bidi="ar-EG"/>
              </w:rPr>
              <w:t xml:space="preserve"> </w:t>
            </w:r>
            <w:r w:rsidR="00DC431C" w:rsidRPr="008C1D8E">
              <w:rPr>
                <w:rFonts w:ascii="Book Antiqua" w:hAnsi="Book Antiqua" w:cstheme="majorBidi"/>
                <w:sz w:val="24"/>
                <w:szCs w:val="24"/>
                <w:lang w:bidi="ar-EG"/>
              </w:rPr>
              <w:t>≥</w:t>
            </w:r>
            <w:r w:rsidR="001E5DBC">
              <w:rPr>
                <w:rFonts w:ascii="Book Antiqua" w:hAnsi="Book Antiqua" w:cstheme="majorBidi" w:hint="eastAsia"/>
                <w:sz w:val="24"/>
                <w:szCs w:val="24"/>
                <w:lang w:eastAsia="zh-CN" w:bidi="ar-EG"/>
              </w:rPr>
              <w:t xml:space="preserve"> </w:t>
            </w:r>
            <w:r w:rsidR="00DC431C" w:rsidRPr="008C1D8E">
              <w:rPr>
                <w:rFonts w:ascii="Book Antiqua" w:hAnsi="Book Antiqua" w:cstheme="majorBidi"/>
                <w:sz w:val="24"/>
                <w:szCs w:val="24"/>
                <w:lang w:bidi="ar-EG"/>
              </w:rPr>
              <w:t>10</w:t>
            </w:r>
          </w:p>
        </w:tc>
        <w:tc>
          <w:tcPr>
            <w:tcW w:w="1984" w:type="dxa"/>
          </w:tcPr>
          <w:p w:rsidR="00DC431C" w:rsidRPr="008C1D8E" w:rsidRDefault="00DC431C" w:rsidP="00C4240B">
            <w:pPr>
              <w:bidi w:val="0"/>
              <w:spacing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14</w:t>
            </w:r>
            <w:r w:rsidR="001E5DBC">
              <w:rPr>
                <w:rFonts w:ascii="Book Antiqua" w:hAnsi="Book Antiqua" w:cstheme="majorBidi" w:hint="eastAsia"/>
                <w:sz w:val="24"/>
                <w:szCs w:val="24"/>
                <w:lang w:eastAsia="zh-CN" w:bidi="ar-EG"/>
              </w:rPr>
              <w:t xml:space="preserve"> </w:t>
            </w:r>
            <w:r w:rsidR="001E5DBC">
              <w:rPr>
                <w:rFonts w:ascii="Book Antiqua" w:hAnsi="Book Antiqua" w:cstheme="majorBidi"/>
                <w:sz w:val="24"/>
                <w:szCs w:val="24"/>
                <w:lang w:bidi="ar-EG"/>
              </w:rPr>
              <w:t>(64</w:t>
            </w:r>
            <w:r w:rsidRPr="008C1D8E">
              <w:rPr>
                <w:rFonts w:ascii="Book Antiqua" w:hAnsi="Book Antiqua" w:cstheme="majorBidi"/>
                <w:sz w:val="24"/>
                <w:szCs w:val="24"/>
                <w:lang w:bidi="ar-EG"/>
              </w:rPr>
              <w:t>)</w:t>
            </w:r>
          </w:p>
        </w:tc>
        <w:tc>
          <w:tcPr>
            <w:tcW w:w="1985" w:type="dxa"/>
          </w:tcPr>
          <w:p w:rsidR="00DC431C" w:rsidRPr="008C1D8E" w:rsidRDefault="00DC431C" w:rsidP="00C4240B">
            <w:pPr>
              <w:bidi w:val="0"/>
              <w:spacing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76</w:t>
            </w:r>
          </w:p>
        </w:tc>
        <w:tc>
          <w:tcPr>
            <w:tcW w:w="1751" w:type="dxa"/>
          </w:tcPr>
          <w:p w:rsidR="00DC431C" w:rsidRPr="008C1D8E" w:rsidRDefault="00DC431C" w:rsidP="00C4240B">
            <w:pPr>
              <w:bidi w:val="0"/>
              <w:spacing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0.3</w:t>
            </w:r>
          </w:p>
        </w:tc>
      </w:tr>
      <w:tr w:rsidR="00C4240B" w:rsidRPr="008C1D8E" w:rsidTr="0001657E">
        <w:tc>
          <w:tcPr>
            <w:tcW w:w="2802" w:type="dxa"/>
          </w:tcPr>
          <w:p w:rsidR="00DC431C" w:rsidRPr="008C1D8E" w:rsidRDefault="00DC431C" w:rsidP="00C4240B">
            <w:pPr>
              <w:bidi w:val="0"/>
              <w:spacing w:line="360" w:lineRule="auto"/>
              <w:jc w:val="both"/>
              <w:rPr>
                <w:rFonts w:ascii="Book Antiqua" w:hAnsi="Book Antiqua" w:cstheme="majorBidi"/>
                <w:b/>
                <w:bCs/>
                <w:sz w:val="24"/>
                <w:szCs w:val="24"/>
                <w:lang w:bidi="ar-EG"/>
              </w:rPr>
            </w:pPr>
            <w:r w:rsidRPr="008C1D8E">
              <w:rPr>
                <w:rFonts w:ascii="Book Antiqua" w:hAnsi="Book Antiqua" w:cstheme="majorBidi"/>
                <w:b/>
                <w:bCs/>
                <w:sz w:val="24"/>
                <w:szCs w:val="24"/>
                <w:lang w:bidi="ar-EG"/>
              </w:rPr>
              <w:t>Number</w:t>
            </w:r>
            <w:r w:rsidR="008C1D8E">
              <w:rPr>
                <w:rFonts w:ascii="Book Antiqua" w:hAnsi="Book Antiqua" w:cstheme="majorBidi"/>
                <w:b/>
                <w:bCs/>
                <w:sz w:val="24"/>
                <w:szCs w:val="24"/>
                <w:lang w:bidi="ar-EG"/>
              </w:rPr>
              <w:t xml:space="preserve"> </w:t>
            </w:r>
          </w:p>
        </w:tc>
        <w:tc>
          <w:tcPr>
            <w:tcW w:w="1984" w:type="dxa"/>
          </w:tcPr>
          <w:p w:rsidR="00DC431C" w:rsidRPr="008C1D8E" w:rsidRDefault="00DC431C" w:rsidP="00C4240B">
            <w:pPr>
              <w:bidi w:val="0"/>
              <w:spacing w:line="360" w:lineRule="auto"/>
              <w:jc w:val="both"/>
              <w:rPr>
                <w:rFonts w:ascii="Book Antiqua" w:hAnsi="Book Antiqua" w:cstheme="majorBidi"/>
                <w:sz w:val="24"/>
                <w:szCs w:val="24"/>
                <w:lang w:bidi="ar-EG"/>
              </w:rPr>
            </w:pPr>
          </w:p>
        </w:tc>
        <w:tc>
          <w:tcPr>
            <w:tcW w:w="1985" w:type="dxa"/>
          </w:tcPr>
          <w:p w:rsidR="00DC431C" w:rsidRPr="008C1D8E" w:rsidRDefault="00DC431C" w:rsidP="00C4240B">
            <w:pPr>
              <w:bidi w:val="0"/>
              <w:spacing w:line="360" w:lineRule="auto"/>
              <w:jc w:val="both"/>
              <w:rPr>
                <w:rFonts w:ascii="Book Antiqua" w:hAnsi="Book Antiqua" w:cstheme="majorBidi"/>
                <w:sz w:val="24"/>
                <w:szCs w:val="24"/>
                <w:lang w:bidi="ar-EG"/>
              </w:rPr>
            </w:pPr>
          </w:p>
        </w:tc>
        <w:tc>
          <w:tcPr>
            <w:tcW w:w="1751" w:type="dxa"/>
          </w:tcPr>
          <w:p w:rsidR="00DC431C" w:rsidRPr="008C1D8E" w:rsidRDefault="00DC431C" w:rsidP="00C4240B">
            <w:pPr>
              <w:bidi w:val="0"/>
              <w:spacing w:line="360" w:lineRule="auto"/>
              <w:jc w:val="both"/>
              <w:rPr>
                <w:rFonts w:ascii="Book Antiqua" w:hAnsi="Book Antiqua" w:cstheme="majorBidi"/>
                <w:sz w:val="24"/>
                <w:szCs w:val="24"/>
                <w:lang w:bidi="ar-EG"/>
              </w:rPr>
            </w:pPr>
          </w:p>
        </w:tc>
      </w:tr>
      <w:tr w:rsidR="00C4240B" w:rsidRPr="008C1D8E" w:rsidTr="0001657E">
        <w:tc>
          <w:tcPr>
            <w:tcW w:w="2802" w:type="dxa"/>
          </w:tcPr>
          <w:p w:rsidR="00DC431C" w:rsidRPr="008C1D8E" w:rsidRDefault="008C1D8E" w:rsidP="00C4240B">
            <w:pPr>
              <w:bidi w:val="0"/>
              <w:spacing w:line="360" w:lineRule="auto"/>
              <w:jc w:val="both"/>
              <w:rPr>
                <w:rFonts w:ascii="Book Antiqua" w:hAnsi="Book Antiqua" w:cstheme="majorBidi"/>
                <w:sz w:val="24"/>
                <w:szCs w:val="24"/>
                <w:lang w:bidi="ar-EG"/>
              </w:rPr>
            </w:pPr>
            <w:r>
              <w:rPr>
                <w:rFonts w:ascii="Book Antiqua" w:hAnsi="Book Antiqua" w:cstheme="majorBidi"/>
                <w:sz w:val="24"/>
                <w:szCs w:val="24"/>
                <w:lang w:bidi="ar-EG"/>
              </w:rPr>
              <w:t xml:space="preserve"> </w:t>
            </w:r>
            <w:r w:rsidR="00DC431C" w:rsidRPr="008C1D8E">
              <w:rPr>
                <w:rFonts w:ascii="Book Antiqua" w:hAnsi="Book Antiqua" w:cstheme="majorBidi"/>
                <w:sz w:val="24"/>
                <w:szCs w:val="24"/>
                <w:lang w:bidi="ar-EG"/>
              </w:rPr>
              <w:t>1</w:t>
            </w:r>
          </w:p>
        </w:tc>
        <w:tc>
          <w:tcPr>
            <w:tcW w:w="1984" w:type="dxa"/>
          </w:tcPr>
          <w:p w:rsidR="00DC431C" w:rsidRPr="008C1D8E" w:rsidRDefault="00DC431C" w:rsidP="00C4240B">
            <w:pPr>
              <w:bidi w:val="0"/>
              <w:spacing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19</w:t>
            </w:r>
            <w:r w:rsidR="001E5DBC">
              <w:rPr>
                <w:rFonts w:ascii="Book Antiqua" w:hAnsi="Book Antiqua" w:cstheme="majorBidi" w:hint="eastAsia"/>
                <w:sz w:val="24"/>
                <w:szCs w:val="24"/>
                <w:lang w:eastAsia="zh-CN" w:bidi="ar-EG"/>
              </w:rPr>
              <w:t xml:space="preserve"> </w:t>
            </w:r>
            <w:r w:rsidR="001E5DBC">
              <w:rPr>
                <w:rFonts w:ascii="Book Antiqua" w:hAnsi="Book Antiqua" w:cstheme="majorBidi"/>
                <w:sz w:val="24"/>
                <w:szCs w:val="24"/>
                <w:lang w:bidi="ar-EG"/>
              </w:rPr>
              <w:t>(86</w:t>
            </w:r>
            <w:r w:rsidRPr="008C1D8E">
              <w:rPr>
                <w:rFonts w:ascii="Book Antiqua" w:hAnsi="Book Antiqua" w:cstheme="majorBidi"/>
                <w:sz w:val="24"/>
                <w:szCs w:val="24"/>
                <w:lang w:bidi="ar-EG"/>
              </w:rPr>
              <w:t>)</w:t>
            </w:r>
          </w:p>
        </w:tc>
        <w:tc>
          <w:tcPr>
            <w:tcW w:w="1985" w:type="dxa"/>
          </w:tcPr>
          <w:p w:rsidR="00DC431C" w:rsidRPr="008C1D8E" w:rsidRDefault="00DC431C" w:rsidP="00C4240B">
            <w:pPr>
              <w:bidi w:val="0"/>
              <w:spacing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89</w:t>
            </w:r>
          </w:p>
        </w:tc>
        <w:tc>
          <w:tcPr>
            <w:tcW w:w="1751" w:type="dxa"/>
          </w:tcPr>
          <w:p w:rsidR="00DC431C" w:rsidRPr="008C1D8E" w:rsidRDefault="00DC431C" w:rsidP="00C4240B">
            <w:pPr>
              <w:bidi w:val="0"/>
              <w:spacing w:line="360" w:lineRule="auto"/>
              <w:jc w:val="both"/>
              <w:rPr>
                <w:rFonts w:ascii="Book Antiqua" w:hAnsi="Book Antiqua" w:cstheme="majorBidi"/>
                <w:sz w:val="24"/>
                <w:szCs w:val="24"/>
                <w:lang w:bidi="ar-EG"/>
              </w:rPr>
            </w:pPr>
          </w:p>
        </w:tc>
      </w:tr>
      <w:tr w:rsidR="00C4240B" w:rsidRPr="008C1D8E" w:rsidTr="0001657E">
        <w:tc>
          <w:tcPr>
            <w:tcW w:w="2802" w:type="dxa"/>
          </w:tcPr>
          <w:p w:rsidR="00DC431C" w:rsidRPr="008C1D8E" w:rsidRDefault="00DC431C" w:rsidP="00C4240B">
            <w:pPr>
              <w:bidi w:val="0"/>
              <w:spacing w:line="360" w:lineRule="auto"/>
              <w:jc w:val="both"/>
              <w:rPr>
                <w:rFonts w:ascii="Book Antiqua" w:hAnsi="Book Antiqua" w:cstheme="majorBidi"/>
                <w:sz w:val="24"/>
                <w:szCs w:val="24"/>
                <w:lang w:bidi="ar-EG"/>
              </w:rPr>
            </w:pPr>
            <w:r w:rsidRPr="008C1D8E">
              <w:rPr>
                <w:rFonts w:ascii="Book Antiqua" w:eastAsia="Times New Roman" w:hAnsi="Book Antiqua" w:cs="Simplified Arabic"/>
                <w:sz w:val="24"/>
                <w:szCs w:val="24"/>
                <w:lang w:eastAsia="ar-SA" w:bidi="ar-EG"/>
              </w:rPr>
              <w:t>&gt;</w:t>
            </w:r>
            <w:r w:rsidRPr="008C1D8E">
              <w:rPr>
                <w:rFonts w:ascii="Book Antiqua" w:hAnsi="Book Antiqua" w:cstheme="majorBidi"/>
                <w:sz w:val="24"/>
                <w:szCs w:val="24"/>
                <w:lang w:bidi="ar-EG"/>
              </w:rPr>
              <w:t xml:space="preserve"> 1</w:t>
            </w:r>
          </w:p>
        </w:tc>
        <w:tc>
          <w:tcPr>
            <w:tcW w:w="1984" w:type="dxa"/>
          </w:tcPr>
          <w:p w:rsidR="00DC431C" w:rsidRPr="008C1D8E" w:rsidRDefault="001E5DBC" w:rsidP="00C4240B">
            <w:pPr>
              <w:bidi w:val="0"/>
              <w:spacing w:line="360" w:lineRule="auto"/>
              <w:jc w:val="both"/>
              <w:rPr>
                <w:rFonts w:ascii="Book Antiqua" w:hAnsi="Book Antiqua" w:cstheme="majorBidi"/>
                <w:sz w:val="24"/>
                <w:szCs w:val="24"/>
                <w:lang w:bidi="ar-EG"/>
              </w:rPr>
            </w:pPr>
            <w:r>
              <w:rPr>
                <w:rFonts w:ascii="Book Antiqua" w:hAnsi="Book Antiqua" w:cstheme="majorBidi"/>
                <w:sz w:val="24"/>
                <w:szCs w:val="24"/>
                <w:lang w:bidi="ar-EG"/>
              </w:rPr>
              <w:t>3</w:t>
            </w:r>
            <w:r>
              <w:rPr>
                <w:rFonts w:ascii="Book Antiqua" w:hAnsi="Book Antiqua" w:cstheme="majorBidi" w:hint="eastAsia"/>
                <w:sz w:val="24"/>
                <w:szCs w:val="24"/>
                <w:lang w:eastAsia="zh-CN" w:bidi="ar-EG"/>
              </w:rPr>
              <w:t xml:space="preserve"> </w:t>
            </w:r>
            <w:r>
              <w:rPr>
                <w:rFonts w:ascii="Book Antiqua" w:hAnsi="Book Antiqua" w:cstheme="majorBidi"/>
                <w:sz w:val="24"/>
                <w:szCs w:val="24"/>
                <w:lang w:bidi="ar-EG"/>
              </w:rPr>
              <w:t>(14</w:t>
            </w:r>
            <w:r w:rsidR="00DC431C" w:rsidRPr="008C1D8E">
              <w:rPr>
                <w:rFonts w:ascii="Book Antiqua" w:hAnsi="Book Antiqua" w:cstheme="majorBidi"/>
                <w:sz w:val="24"/>
                <w:szCs w:val="24"/>
                <w:lang w:bidi="ar-EG"/>
              </w:rPr>
              <w:t>)</w:t>
            </w:r>
          </w:p>
        </w:tc>
        <w:tc>
          <w:tcPr>
            <w:tcW w:w="1985" w:type="dxa"/>
          </w:tcPr>
          <w:p w:rsidR="00DC431C" w:rsidRPr="008C1D8E" w:rsidRDefault="00DC431C" w:rsidP="00C4240B">
            <w:pPr>
              <w:bidi w:val="0"/>
              <w:spacing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77</w:t>
            </w:r>
          </w:p>
        </w:tc>
        <w:tc>
          <w:tcPr>
            <w:tcW w:w="1751" w:type="dxa"/>
          </w:tcPr>
          <w:p w:rsidR="00DC431C" w:rsidRPr="008C1D8E" w:rsidRDefault="00DC431C" w:rsidP="00C4240B">
            <w:pPr>
              <w:bidi w:val="0"/>
              <w:spacing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0.2</w:t>
            </w:r>
          </w:p>
        </w:tc>
      </w:tr>
      <w:tr w:rsidR="00C4240B" w:rsidRPr="008C1D8E" w:rsidTr="0001657E">
        <w:tc>
          <w:tcPr>
            <w:tcW w:w="2802" w:type="dxa"/>
          </w:tcPr>
          <w:p w:rsidR="00DC431C" w:rsidRPr="008C1D8E" w:rsidRDefault="00DC431C" w:rsidP="00C4240B">
            <w:pPr>
              <w:bidi w:val="0"/>
              <w:spacing w:line="360" w:lineRule="auto"/>
              <w:jc w:val="both"/>
              <w:rPr>
                <w:rFonts w:ascii="Book Antiqua" w:hAnsi="Book Antiqua" w:cstheme="majorBidi"/>
                <w:b/>
                <w:bCs/>
                <w:sz w:val="24"/>
                <w:szCs w:val="24"/>
                <w:lang w:bidi="ar-EG"/>
              </w:rPr>
            </w:pPr>
            <w:r w:rsidRPr="008C1D8E">
              <w:rPr>
                <w:rFonts w:ascii="Book Antiqua" w:hAnsi="Book Antiqua" w:cstheme="majorBidi"/>
                <w:b/>
                <w:bCs/>
                <w:sz w:val="24"/>
                <w:szCs w:val="24"/>
                <w:lang w:bidi="ar-EG"/>
              </w:rPr>
              <w:t>Hepatic resection</w:t>
            </w:r>
          </w:p>
        </w:tc>
        <w:tc>
          <w:tcPr>
            <w:tcW w:w="1984" w:type="dxa"/>
          </w:tcPr>
          <w:p w:rsidR="00DC431C" w:rsidRPr="008C1D8E" w:rsidRDefault="00DC431C" w:rsidP="00C4240B">
            <w:pPr>
              <w:bidi w:val="0"/>
              <w:spacing w:line="360" w:lineRule="auto"/>
              <w:jc w:val="both"/>
              <w:rPr>
                <w:rFonts w:ascii="Book Antiqua" w:hAnsi="Book Antiqua" w:cstheme="majorBidi"/>
                <w:sz w:val="24"/>
                <w:szCs w:val="24"/>
                <w:lang w:bidi="ar-EG"/>
              </w:rPr>
            </w:pPr>
          </w:p>
        </w:tc>
        <w:tc>
          <w:tcPr>
            <w:tcW w:w="1985" w:type="dxa"/>
          </w:tcPr>
          <w:p w:rsidR="00DC431C" w:rsidRPr="008C1D8E" w:rsidRDefault="00DC431C" w:rsidP="00C4240B">
            <w:pPr>
              <w:bidi w:val="0"/>
              <w:spacing w:line="360" w:lineRule="auto"/>
              <w:jc w:val="both"/>
              <w:rPr>
                <w:rFonts w:ascii="Book Antiqua" w:hAnsi="Book Antiqua" w:cstheme="majorBidi"/>
                <w:sz w:val="24"/>
                <w:szCs w:val="24"/>
                <w:lang w:bidi="ar-EG"/>
              </w:rPr>
            </w:pPr>
          </w:p>
        </w:tc>
        <w:tc>
          <w:tcPr>
            <w:tcW w:w="1751" w:type="dxa"/>
          </w:tcPr>
          <w:p w:rsidR="00DC431C" w:rsidRPr="008C1D8E" w:rsidRDefault="00DC431C" w:rsidP="00C4240B">
            <w:pPr>
              <w:bidi w:val="0"/>
              <w:spacing w:line="360" w:lineRule="auto"/>
              <w:jc w:val="both"/>
              <w:rPr>
                <w:rFonts w:ascii="Book Antiqua" w:hAnsi="Book Antiqua" w:cstheme="majorBidi"/>
                <w:sz w:val="24"/>
                <w:szCs w:val="24"/>
                <w:lang w:bidi="ar-EG"/>
              </w:rPr>
            </w:pPr>
          </w:p>
        </w:tc>
      </w:tr>
      <w:tr w:rsidR="00C4240B" w:rsidRPr="008C1D8E" w:rsidTr="0001657E">
        <w:tc>
          <w:tcPr>
            <w:tcW w:w="2802" w:type="dxa"/>
          </w:tcPr>
          <w:p w:rsidR="00DC431C" w:rsidRPr="008C1D8E" w:rsidRDefault="00DC431C" w:rsidP="001E5DBC">
            <w:pPr>
              <w:bidi w:val="0"/>
              <w:spacing w:line="360" w:lineRule="auto"/>
              <w:ind w:firstLineChars="50" w:firstLine="120"/>
              <w:jc w:val="both"/>
              <w:rPr>
                <w:rFonts w:ascii="Book Antiqua" w:hAnsi="Book Antiqua" w:cstheme="majorBidi"/>
                <w:sz w:val="24"/>
                <w:szCs w:val="24"/>
                <w:lang w:bidi="ar-EG"/>
              </w:rPr>
            </w:pPr>
            <w:r w:rsidRPr="008C1D8E">
              <w:rPr>
                <w:rFonts w:ascii="Book Antiqua" w:hAnsi="Book Antiqua" w:cstheme="majorBidi"/>
                <w:sz w:val="24"/>
                <w:szCs w:val="24"/>
                <w:lang w:bidi="ar-EG"/>
              </w:rPr>
              <w:t>Hepatectomy</w:t>
            </w:r>
          </w:p>
        </w:tc>
        <w:tc>
          <w:tcPr>
            <w:tcW w:w="1984" w:type="dxa"/>
          </w:tcPr>
          <w:p w:rsidR="00DC431C" w:rsidRPr="008C1D8E" w:rsidRDefault="001E5DBC" w:rsidP="00C4240B">
            <w:pPr>
              <w:bidi w:val="0"/>
              <w:spacing w:line="360" w:lineRule="auto"/>
              <w:jc w:val="both"/>
              <w:rPr>
                <w:rFonts w:ascii="Book Antiqua" w:hAnsi="Book Antiqua" w:cstheme="majorBidi"/>
                <w:sz w:val="24"/>
                <w:szCs w:val="24"/>
                <w:lang w:bidi="ar-EG"/>
              </w:rPr>
            </w:pPr>
            <w:r>
              <w:rPr>
                <w:rFonts w:ascii="Book Antiqua" w:hAnsi="Book Antiqua" w:cstheme="majorBidi"/>
                <w:sz w:val="24"/>
                <w:szCs w:val="24"/>
                <w:lang w:bidi="ar-EG"/>
              </w:rPr>
              <w:t>16 (73</w:t>
            </w:r>
            <w:r w:rsidR="00DC431C" w:rsidRPr="008C1D8E">
              <w:rPr>
                <w:rFonts w:ascii="Book Antiqua" w:hAnsi="Book Antiqua" w:cstheme="majorBidi"/>
                <w:sz w:val="24"/>
                <w:szCs w:val="24"/>
                <w:lang w:bidi="ar-EG"/>
              </w:rPr>
              <w:t>)</w:t>
            </w:r>
          </w:p>
        </w:tc>
        <w:tc>
          <w:tcPr>
            <w:tcW w:w="1985" w:type="dxa"/>
          </w:tcPr>
          <w:p w:rsidR="00DC431C" w:rsidRPr="008C1D8E" w:rsidRDefault="00DC431C" w:rsidP="00C4240B">
            <w:pPr>
              <w:bidi w:val="0"/>
              <w:spacing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86</w:t>
            </w:r>
          </w:p>
        </w:tc>
        <w:tc>
          <w:tcPr>
            <w:tcW w:w="1751" w:type="dxa"/>
          </w:tcPr>
          <w:p w:rsidR="00DC431C" w:rsidRPr="008C1D8E" w:rsidRDefault="00DC431C" w:rsidP="00C4240B">
            <w:pPr>
              <w:bidi w:val="0"/>
              <w:spacing w:line="360" w:lineRule="auto"/>
              <w:jc w:val="both"/>
              <w:rPr>
                <w:rFonts w:ascii="Book Antiqua" w:hAnsi="Book Antiqua" w:cstheme="majorBidi"/>
                <w:sz w:val="24"/>
                <w:szCs w:val="24"/>
                <w:lang w:bidi="ar-EG"/>
              </w:rPr>
            </w:pPr>
          </w:p>
        </w:tc>
      </w:tr>
      <w:tr w:rsidR="00C4240B" w:rsidRPr="008C1D8E" w:rsidTr="0001657E">
        <w:tc>
          <w:tcPr>
            <w:tcW w:w="2802" w:type="dxa"/>
          </w:tcPr>
          <w:p w:rsidR="00DC431C" w:rsidRPr="008C1D8E" w:rsidRDefault="008C1D8E" w:rsidP="00C4240B">
            <w:pPr>
              <w:bidi w:val="0"/>
              <w:spacing w:line="360" w:lineRule="auto"/>
              <w:jc w:val="both"/>
              <w:rPr>
                <w:rFonts w:ascii="Book Antiqua" w:hAnsi="Book Antiqua" w:cstheme="majorBidi"/>
                <w:sz w:val="24"/>
                <w:szCs w:val="24"/>
                <w:lang w:bidi="ar-EG"/>
              </w:rPr>
            </w:pPr>
            <w:r>
              <w:rPr>
                <w:rFonts w:ascii="Book Antiqua" w:hAnsi="Book Antiqua" w:cstheme="majorBidi"/>
                <w:sz w:val="24"/>
                <w:szCs w:val="24"/>
                <w:lang w:bidi="ar-EG"/>
              </w:rPr>
              <w:t xml:space="preserve"> </w:t>
            </w:r>
            <w:r w:rsidR="00DC431C" w:rsidRPr="008C1D8E">
              <w:rPr>
                <w:rFonts w:ascii="Book Antiqua" w:hAnsi="Book Antiqua" w:cstheme="majorBidi"/>
                <w:sz w:val="24"/>
                <w:szCs w:val="24"/>
                <w:lang w:bidi="ar-EG"/>
              </w:rPr>
              <w:t>Extended hepatectomy</w:t>
            </w:r>
          </w:p>
        </w:tc>
        <w:tc>
          <w:tcPr>
            <w:tcW w:w="1984" w:type="dxa"/>
          </w:tcPr>
          <w:p w:rsidR="00DC431C" w:rsidRPr="008C1D8E" w:rsidRDefault="001E5DBC" w:rsidP="00C4240B">
            <w:pPr>
              <w:bidi w:val="0"/>
              <w:spacing w:line="360" w:lineRule="auto"/>
              <w:jc w:val="both"/>
              <w:rPr>
                <w:rFonts w:ascii="Book Antiqua" w:hAnsi="Book Antiqua" w:cstheme="majorBidi"/>
                <w:sz w:val="24"/>
                <w:szCs w:val="24"/>
                <w:lang w:bidi="ar-EG"/>
              </w:rPr>
            </w:pPr>
            <w:r>
              <w:rPr>
                <w:rFonts w:ascii="Book Antiqua" w:hAnsi="Book Antiqua" w:cstheme="majorBidi"/>
                <w:sz w:val="24"/>
                <w:szCs w:val="24"/>
                <w:lang w:bidi="ar-EG"/>
              </w:rPr>
              <w:t>4 (18</w:t>
            </w:r>
            <w:r w:rsidR="00DC431C" w:rsidRPr="008C1D8E">
              <w:rPr>
                <w:rFonts w:ascii="Book Antiqua" w:hAnsi="Book Antiqua" w:cstheme="majorBidi"/>
                <w:sz w:val="24"/>
                <w:szCs w:val="24"/>
                <w:lang w:bidi="ar-EG"/>
              </w:rPr>
              <w:t>)</w:t>
            </w:r>
          </w:p>
        </w:tc>
        <w:tc>
          <w:tcPr>
            <w:tcW w:w="1985" w:type="dxa"/>
          </w:tcPr>
          <w:p w:rsidR="00DC431C" w:rsidRPr="008C1D8E" w:rsidRDefault="00DC431C" w:rsidP="00C4240B">
            <w:pPr>
              <w:bidi w:val="0"/>
              <w:spacing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77</w:t>
            </w:r>
          </w:p>
        </w:tc>
        <w:tc>
          <w:tcPr>
            <w:tcW w:w="1751" w:type="dxa"/>
          </w:tcPr>
          <w:p w:rsidR="00DC431C" w:rsidRPr="008C1D8E" w:rsidRDefault="00DC431C" w:rsidP="00C4240B">
            <w:pPr>
              <w:bidi w:val="0"/>
              <w:spacing w:line="360" w:lineRule="auto"/>
              <w:jc w:val="both"/>
              <w:rPr>
                <w:rFonts w:ascii="Book Antiqua" w:hAnsi="Book Antiqua" w:cstheme="majorBidi"/>
                <w:sz w:val="24"/>
                <w:szCs w:val="24"/>
                <w:lang w:bidi="ar-EG"/>
              </w:rPr>
            </w:pPr>
          </w:p>
        </w:tc>
      </w:tr>
      <w:tr w:rsidR="00C4240B" w:rsidRPr="008C1D8E" w:rsidTr="0001657E">
        <w:tc>
          <w:tcPr>
            <w:tcW w:w="2802" w:type="dxa"/>
          </w:tcPr>
          <w:p w:rsidR="00DC431C" w:rsidRPr="008C1D8E" w:rsidRDefault="008C1D8E" w:rsidP="00C4240B">
            <w:pPr>
              <w:bidi w:val="0"/>
              <w:spacing w:line="360" w:lineRule="auto"/>
              <w:jc w:val="both"/>
              <w:rPr>
                <w:rFonts w:ascii="Book Antiqua" w:hAnsi="Book Antiqua" w:cstheme="majorBidi"/>
                <w:sz w:val="24"/>
                <w:szCs w:val="24"/>
                <w:lang w:bidi="ar-EG"/>
              </w:rPr>
            </w:pPr>
            <w:r>
              <w:rPr>
                <w:rFonts w:ascii="Book Antiqua" w:hAnsi="Book Antiqua" w:cstheme="majorBidi"/>
                <w:sz w:val="24"/>
                <w:szCs w:val="24"/>
                <w:lang w:bidi="ar-EG"/>
              </w:rPr>
              <w:t xml:space="preserve"> </w:t>
            </w:r>
            <w:r w:rsidR="00DC431C" w:rsidRPr="008C1D8E">
              <w:rPr>
                <w:rFonts w:ascii="Book Antiqua" w:hAnsi="Book Antiqua" w:cstheme="majorBidi"/>
                <w:sz w:val="24"/>
                <w:szCs w:val="24"/>
                <w:lang w:bidi="ar-EG"/>
              </w:rPr>
              <w:t>Localized resection</w:t>
            </w:r>
          </w:p>
        </w:tc>
        <w:tc>
          <w:tcPr>
            <w:tcW w:w="1984" w:type="dxa"/>
          </w:tcPr>
          <w:p w:rsidR="00DC431C" w:rsidRPr="008C1D8E" w:rsidRDefault="001E5DBC" w:rsidP="00C4240B">
            <w:pPr>
              <w:bidi w:val="0"/>
              <w:spacing w:line="360" w:lineRule="auto"/>
              <w:jc w:val="both"/>
              <w:rPr>
                <w:rFonts w:ascii="Book Antiqua" w:hAnsi="Book Antiqua" w:cstheme="majorBidi"/>
                <w:sz w:val="24"/>
                <w:szCs w:val="24"/>
                <w:lang w:bidi="ar-EG"/>
              </w:rPr>
            </w:pPr>
            <w:r>
              <w:rPr>
                <w:rFonts w:ascii="Book Antiqua" w:hAnsi="Book Antiqua" w:cstheme="majorBidi"/>
                <w:sz w:val="24"/>
                <w:szCs w:val="24"/>
                <w:lang w:bidi="ar-EG"/>
              </w:rPr>
              <w:t>2 (9</w:t>
            </w:r>
            <w:r w:rsidR="00DC431C" w:rsidRPr="008C1D8E">
              <w:rPr>
                <w:rFonts w:ascii="Book Antiqua" w:hAnsi="Book Antiqua" w:cstheme="majorBidi"/>
                <w:sz w:val="24"/>
                <w:szCs w:val="24"/>
                <w:lang w:bidi="ar-EG"/>
              </w:rPr>
              <w:t>)</w:t>
            </w:r>
          </w:p>
        </w:tc>
        <w:tc>
          <w:tcPr>
            <w:tcW w:w="1985" w:type="dxa"/>
          </w:tcPr>
          <w:p w:rsidR="00DC431C" w:rsidRPr="008C1D8E" w:rsidRDefault="00DC431C" w:rsidP="00C4240B">
            <w:pPr>
              <w:bidi w:val="0"/>
              <w:spacing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79</w:t>
            </w:r>
          </w:p>
        </w:tc>
        <w:tc>
          <w:tcPr>
            <w:tcW w:w="1751" w:type="dxa"/>
          </w:tcPr>
          <w:p w:rsidR="00DC431C" w:rsidRPr="008C1D8E" w:rsidRDefault="00DC431C" w:rsidP="00C4240B">
            <w:pPr>
              <w:bidi w:val="0"/>
              <w:spacing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0.62</w:t>
            </w:r>
          </w:p>
        </w:tc>
      </w:tr>
      <w:tr w:rsidR="00C4240B" w:rsidRPr="008C1D8E" w:rsidTr="0001657E">
        <w:tc>
          <w:tcPr>
            <w:tcW w:w="2802" w:type="dxa"/>
          </w:tcPr>
          <w:p w:rsidR="00DC431C" w:rsidRPr="008C1D8E" w:rsidRDefault="00DC431C" w:rsidP="00C4240B">
            <w:pPr>
              <w:bidi w:val="0"/>
              <w:spacing w:line="360" w:lineRule="auto"/>
              <w:jc w:val="both"/>
              <w:rPr>
                <w:rFonts w:ascii="Book Antiqua" w:hAnsi="Book Antiqua" w:cstheme="majorBidi"/>
                <w:b/>
                <w:bCs/>
                <w:sz w:val="24"/>
                <w:szCs w:val="24"/>
                <w:lang w:bidi="ar-EG"/>
              </w:rPr>
            </w:pPr>
            <w:r w:rsidRPr="008C1D8E">
              <w:rPr>
                <w:rFonts w:ascii="Book Antiqua" w:hAnsi="Book Antiqua" w:cstheme="majorBidi"/>
                <w:b/>
                <w:bCs/>
                <w:sz w:val="24"/>
                <w:szCs w:val="24"/>
                <w:lang w:bidi="ar-EG"/>
              </w:rPr>
              <w:t>Nodal metastases</w:t>
            </w:r>
          </w:p>
        </w:tc>
        <w:tc>
          <w:tcPr>
            <w:tcW w:w="1984" w:type="dxa"/>
          </w:tcPr>
          <w:p w:rsidR="00DC431C" w:rsidRPr="008C1D8E" w:rsidRDefault="00DC431C" w:rsidP="00C4240B">
            <w:pPr>
              <w:bidi w:val="0"/>
              <w:spacing w:line="360" w:lineRule="auto"/>
              <w:jc w:val="both"/>
              <w:rPr>
                <w:rFonts w:ascii="Book Antiqua" w:hAnsi="Book Antiqua" w:cstheme="majorBidi"/>
                <w:sz w:val="24"/>
                <w:szCs w:val="24"/>
                <w:lang w:bidi="ar-EG"/>
              </w:rPr>
            </w:pPr>
          </w:p>
        </w:tc>
        <w:tc>
          <w:tcPr>
            <w:tcW w:w="1985" w:type="dxa"/>
          </w:tcPr>
          <w:p w:rsidR="00DC431C" w:rsidRPr="008C1D8E" w:rsidRDefault="00DC431C" w:rsidP="00C4240B">
            <w:pPr>
              <w:bidi w:val="0"/>
              <w:spacing w:line="360" w:lineRule="auto"/>
              <w:jc w:val="both"/>
              <w:rPr>
                <w:rFonts w:ascii="Book Antiqua" w:hAnsi="Book Antiqua" w:cstheme="majorBidi"/>
                <w:sz w:val="24"/>
                <w:szCs w:val="24"/>
                <w:lang w:bidi="ar-EG"/>
              </w:rPr>
            </w:pPr>
          </w:p>
        </w:tc>
        <w:tc>
          <w:tcPr>
            <w:tcW w:w="1751" w:type="dxa"/>
          </w:tcPr>
          <w:p w:rsidR="00DC431C" w:rsidRPr="008C1D8E" w:rsidRDefault="00DC431C" w:rsidP="00C4240B">
            <w:pPr>
              <w:bidi w:val="0"/>
              <w:spacing w:line="360" w:lineRule="auto"/>
              <w:jc w:val="both"/>
              <w:rPr>
                <w:rFonts w:ascii="Book Antiqua" w:hAnsi="Book Antiqua" w:cstheme="majorBidi"/>
                <w:sz w:val="24"/>
                <w:szCs w:val="24"/>
                <w:lang w:bidi="ar-EG"/>
              </w:rPr>
            </w:pPr>
          </w:p>
        </w:tc>
      </w:tr>
      <w:tr w:rsidR="00C4240B" w:rsidRPr="008C1D8E" w:rsidTr="0001657E">
        <w:tc>
          <w:tcPr>
            <w:tcW w:w="2802" w:type="dxa"/>
          </w:tcPr>
          <w:p w:rsidR="00DC431C" w:rsidRPr="008C1D8E" w:rsidRDefault="008C1D8E" w:rsidP="00C4240B">
            <w:pPr>
              <w:bidi w:val="0"/>
              <w:spacing w:line="360" w:lineRule="auto"/>
              <w:jc w:val="both"/>
              <w:rPr>
                <w:rFonts w:ascii="Book Antiqua" w:hAnsi="Book Antiqua" w:cstheme="majorBidi"/>
                <w:sz w:val="24"/>
                <w:szCs w:val="24"/>
                <w:lang w:bidi="ar-EG"/>
              </w:rPr>
            </w:pPr>
            <w:r>
              <w:rPr>
                <w:rFonts w:ascii="Book Antiqua" w:hAnsi="Book Antiqua" w:cstheme="majorBidi"/>
                <w:sz w:val="24"/>
                <w:szCs w:val="24"/>
                <w:lang w:bidi="ar-EG"/>
              </w:rPr>
              <w:t xml:space="preserve"> </w:t>
            </w:r>
            <w:r w:rsidR="00DC431C" w:rsidRPr="008C1D8E">
              <w:rPr>
                <w:rFonts w:ascii="Book Antiqua" w:hAnsi="Book Antiqua" w:cstheme="majorBidi"/>
                <w:sz w:val="24"/>
                <w:szCs w:val="24"/>
                <w:lang w:bidi="ar-EG"/>
              </w:rPr>
              <w:t xml:space="preserve">Negative </w:t>
            </w:r>
          </w:p>
        </w:tc>
        <w:tc>
          <w:tcPr>
            <w:tcW w:w="1984" w:type="dxa"/>
          </w:tcPr>
          <w:p w:rsidR="00DC431C" w:rsidRPr="008C1D8E" w:rsidRDefault="001E5DBC" w:rsidP="00C4240B">
            <w:pPr>
              <w:bidi w:val="0"/>
              <w:spacing w:line="360" w:lineRule="auto"/>
              <w:jc w:val="both"/>
              <w:rPr>
                <w:rFonts w:ascii="Book Antiqua" w:hAnsi="Book Antiqua" w:cstheme="majorBidi"/>
                <w:sz w:val="24"/>
                <w:szCs w:val="24"/>
                <w:lang w:bidi="ar-EG"/>
              </w:rPr>
            </w:pPr>
            <w:r>
              <w:rPr>
                <w:rFonts w:ascii="Book Antiqua" w:hAnsi="Book Antiqua" w:cstheme="majorBidi"/>
                <w:sz w:val="24"/>
                <w:szCs w:val="24"/>
                <w:lang w:bidi="ar-EG"/>
              </w:rPr>
              <w:t>18</w:t>
            </w:r>
            <w:r>
              <w:rPr>
                <w:rFonts w:ascii="Book Antiqua" w:hAnsi="Book Antiqua" w:cstheme="majorBidi" w:hint="eastAsia"/>
                <w:sz w:val="24"/>
                <w:szCs w:val="24"/>
                <w:lang w:eastAsia="zh-CN" w:bidi="ar-EG"/>
              </w:rPr>
              <w:t xml:space="preserve"> </w:t>
            </w:r>
            <w:r>
              <w:rPr>
                <w:rFonts w:ascii="Book Antiqua" w:hAnsi="Book Antiqua" w:cstheme="majorBidi"/>
                <w:sz w:val="24"/>
                <w:szCs w:val="24"/>
                <w:lang w:bidi="ar-EG"/>
              </w:rPr>
              <w:t>(82</w:t>
            </w:r>
            <w:r w:rsidR="00DC431C" w:rsidRPr="008C1D8E">
              <w:rPr>
                <w:rFonts w:ascii="Book Antiqua" w:hAnsi="Book Antiqua" w:cstheme="majorBidi"/>
                <w:sz w:val="24"/>
                <w:szCs w:val="24"/>
                <w:lang w:bidi="ar-EG"/>
              </w:rPr>
              <w:t>)</w:t>
            </w:r>
          </w:p>
        </w:tc>
        <w:tc>
          <w:tcPr>
            <w:tcW w:w="1985" w:type="dxa"/>
          </w:tcPr>
          <w:p w:rsidR="00DC431C" w:rsidRPr="008C1D8E" w:rsidRDefault="00DC431C" w:rsidP="00C4240B">
            <w:pPr>
              <w:bidi w:val="0"/>
              <w:spacing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88</w:t>
            </w:r>
          </w:p>
        </w:tc>
        <w:tc>
          <w:tcPr>
            <w:tcW w:w="1751" w:type="dxa"/>
          </w:tcPr>
          <w:p w:rsidR="00DC431C" w:rsidRPr="008C1D8E" w:rsidRDefault="00DC431C" w:rsidP="00C4240B">
            <w:pPr>
              <w:bidi w:val="0"/>
              <w:spacing w:line="360" w:lineRule="auto"/>
              <w:jc w:val="both"/>
              <w:rPr>
                <w:rFonts w:ascii="Book Antiqua" w:hAnsi="Book Antiqua" w:cstheme="majorBidi"/>
                <w:sz w:val="24"/>
                <w:szCs w:val="24"/>
                <w:lang w:bidi="ar-EG"/>
              </w:rPr>
            </w:pPr>
          </w:p>
        </w:tc>
      </w:tr>
      <w:tr w:rsidR="00C4240B" w:rsidRPr="008C1D8E" w:rsidTr="0001657E">
        <w:tc>
          <w:tcPr>
            <w:tcW w:w="2802" w:type="dxa"/>
          </w:tcPr>
          <w:p w:rsidR="00DC431C" w:rsidRPr="008C1D8E" w:rsidRDefault="008C1D8E" w:rsidP="00C4240B">
            <w:pPr>
              <w:bidi w:val="0"/>
              <w:spacing w:line="360" w:lineRule="auto"/>
              <w:jc w:val="both"/>
              <w:rPr>
                <w:rFonts w:ascii="Book Antiqua" w:hAnsi="Book Antiqua" w:cstheme="majorBidi"/>
                <w:sz w:val="24"/>
                <w:szCs w:val="24"/>
                <w:lang w:bidi="ar-EG"/>
              </w:rPr>
            </w:pPr>
            <w:r>
              <w:rPr>
                <w:rFonts w:ascii="Book Antiqua" w:hAnsi="Book Antiqua" w:cstheme="majorBidi"/>
                <w:sz w:val="24"/>
                <w:szCs w:val="24"/>
                <w:lang w:bidi="ar-EG"/>
              </w:rPr>
              <w:t xml:space="preserve"> </w:t>
            </w:r>
            <w:r w:rsidR="00DC431C" w:rsidRPr="008C1D8E">
              <w:rPr>
                <w:rFonts w:ascii="Book Antiqua" w:hAnsi="Book Antiqua" w:cstheme="majorBidi"/>
                <w:sz w:val="24"/>
                <w:szCs w:val="24"/>
                <w:lang w:bidi="ar-EG"/>
              </w:rPr>
              <w:t xml:space="preserve">Positive </w:t>
            </w:r>
          </w:p>
        </w:tc>
        <w:tc>
          <w:tcPr>
            <w:tcW w:w="1984" w:type="dxa"/>
          </w:tcPr>
          <w:p w:rsidR="00DC431C" w:rsidRPr="008C1D8E" w:rsidRDefault="001E5DBC" w:rsidP="00C4240B">
            <w:pPr>
              <w:bidi w:val="0"/>
              <w:spacing w:line="360" w:lineRule="auto"/>
              <w:jc w:val="both"/>
              <w:rPr>
                <w:rFonts w:ascii="Book Antiqua" w:hAnsi="Book Antiqua" w:cstheme="majorBidi"/>
                <w:sz w:val="24"/>
                <w:szCs w:val="24"/>
                <w:lang w:bidi="ar-EG"/>
              </w:rPr>
            </w:pPr>
            <w:r>
              <w:rPr>
                <w:rFonts w:ascii="Book Antiqua" w:hAnsi="Book Antiqua" w:cstheme="majorBidi"/>
                <w:sz w:val="24"/>
                <w:szCs w:val="24"/>
                <w:lang w:bidi="ar-EG"/>
              </w:rPr>
              <w:t>4 (18</w:t>
            </w:r>
            <w:r w:rsidR="00DC431C" w:rsidRPr="008C1D8E">
              <w:rPr>
                <w:rFonts w:ascii="Book Antiqua" w:hAnsi="Book Antiqua" w:cstheme="majorBidi"/>
                <w:sz w:val="24"/>
                <w:szCs w:val="24"/>
                <w:lang w:bidi="ar-EG"/>
              </w:rPr>
              <w:t>)</w:t>
            </w:r>
          </w:p>
        </w:tc>
        <w:tc>
          <w:tcPr>
            <w:tcW w:w="1985" w:type="dxa"/>
          </w:tcPr>
          <w:p w:rsidR="00DC431C" w:rsidRPr="008C1D8E" w:rsidRDefault="00DC431C" w:rsidP="00C4240B">
            <w:pPr>
              <w:bidi w:val="0"/>
              <w:spacing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78</w:t>
            </w:r>
          </w:p>
        </w:tc>
        <w:tc>
          <w:tcPr>
            <w:tcW w:w="1751" w:type="dxa"/>
          </w:tcPr>
          <w:p w:rsidR="00DC431C" w:rsidRPr="008C1D8E" w:rsidRDefault="00DC431C" w:rsidP="00C4240B">
            <w:pPr>
              <w:bidi w:val="0"/>
              <w:spacing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0.09</w:t>
            </w:r>
          </w:p>
        </w:tc>
      </w:tr>
      <w:tr w:rsidR="00C4240B" w:rsidRPr="008C1D8E" w:rsidTr="0001657E">
        <w:tc>
          <w:tcPr>
            <w:tcW w:w="2802" w:type="dxa"/>
          </w:tcPr>
          <w:p w:rsidR="00DC431C" w:rsidRPr="008C1D8E" w:rsidRDefault="00DC431C" w:rsidP="00C4240B">
            <w:pPr>
              <w:bidi w:val="0"/>
              <w:spacing w:line="360" w:lineRule="auto"/>
              <w:jc w:val="both"/>
              <w:rPr>
                <w:rFonts w:ascii="Book Antiqua" w:hAnsi="Book Antiqua" w:cstheme="majorBidi"/>
                <w:b/>
                <w:bCs/>
                <w:sz w:val="24"/>
                <w:szCs w:val="24"/>
                <w:lang w:bidi="ar-EG"/>
              </w:rPr>
            </w:pPr>
            <w:r w:rsidRPr="008C1D8E">
              <w:rPr>
                <w:rFonts w:ascii="Book Antiqua" w:hAnsi="Book Antiqua" w:cstheme="majorBidi"/>
                <w:b/>
                <w:bCs/>
                <w:sz w:val="24"/>
                <w:szCs w:val="24"/>
                <w:lang w:bidi="ar-EG"/>
              </w:rPr>
              <w:t>Vascular invasion</w:t>
            </w:r>
          </w:p>
        </w:tc>
        <w:tc>
          <w:tcPr>
            <w:tcW w:w="1984" w:type="dxa"/>
          </w:tcPr>
          <w:p w:rsidR="00DC431C" w:rsidRPr="008C1D8E" w:rsidRDefault="00DC431C" w:rsidP="00C4240B">
            <w:pPr>
              <w:bidi w:val="0"/>
              <w:spacing w:line="360" w:lineRule="auto"/>
              <w:jc w:val="both"/>
              <w:rPr>
                <w:rFonts w:ascii="Book Antiqua" w:hAnsi="Book Antiqua" w:cstheme="majorBidi"/>
                <w:sz w:val="24"/>
                <w:szCs w:val="24"/>
                <w:lang w:bidi="ar-EG"/>
              </w:rPr>
            </w:pPr>
          </w:p>
        </w:tc>
        <w:tc>
          <w:tcPr>
            <w:tcW w:w="1985" w:type="dxa"/>
          </w:tcPr>
          <w:p w:rsidR="00DC431C" w:rsidRPr="008C1D8E" w:rsidRDefault="00DC431C" w:rsidP="00C4240B">
            <w:pPr>
              <w:bidi w:val="0"/>
              <w:spacing w:line="360" w:lineRule="auto"/>
              <w:jc w:val="both"/>
              <w:rPr>
                <w:rFonts w:ascii="Book Antiqua" w:hAnsi="Book Antiqua" w:cstheme="majorBidi"/>
                <w:sz w:val="24"/>
                <w:szCs w:val="24"/>
                <w:lang w:bidi="ar-EG"/>
              </w:rPr>
            </w:pPr>
          </w:p>
        </w:tc>
        <w:tc>
          <w:tcPr>
            <w:tcW w:w="1751" w:type="dxa"/>
          </w:tcPr>
          <w:p w:rsidR="00DC431C" w:rsidRPr="008C1D8E" w:rsidRDefault="00DC431C" w:rsidP="00C4240B">
            <w:pPr>
              <w:bidi w:val="0"/>
              <w:spacing w:line="360" w:lineRule="auto"/>
              <w:jc w:val="both"/>
              <w:rPr>
                <w:rFonts w:ascii="Book Antiqua" w:hAnsi="Book Antiqua" w:cstheme="majorBidi"/>
                <w:sz w:val="24"/>
                <w:szCs w:val="24"/>
                <w:lang w:bidi="ar-EG"/>
              </w:rPr>
            </w:pPr>
          </w:p>
        </w:tc>
      </w:tr>
      <w:tr w:rsidR="00C4240B" w:rsidRPr="008C1D8E" w:rsidTr="0001657E">
        <w:tc>
          <w:tcPr>
            <w:tcW w:w="2802" w:type="dxa"/>
          </w:tcPr>
          <w:p w:rsidR="00DC431C" w:rsidRPr="008C1D8E" w:rsidRDefault="008C1D8E" w:rsidP="00C4240B">
            <w:pPr>
              <w:bidi w:val="0"/>
              <w:spacing w:line="360" w:lineRule="auto"/>
              <w:jc w:val="both"/>
              <w:rPr>
                <w:rFonts w:ascii="Book Antiqua" w:hAnsi="Book Antiqua" w:cstheme="majorBidi"/>
                <w:sz w:val="24"/>
                <w:szCs w:val="24"/>
                <w:lang w:bidi="ar-EG"/>
              </w:rPr>
            </w:pPr>
            <w:r>
              <w:rPr>
                <w:rFonts w:ascii="Book Antiqua" w:hAnsi="Book Antiqua" w:cstheme="majorBidi"/>
                <w:sz w:val="24"/>
                <w:szCs w:val="24"/>
                <w:lang w:bidi="ar-EG"/>
              </w:rPr>
              <w:t xml:space="preserve"> </w:t>
            </w:r>
            <w:r w:rsidR="00DC431C" w:rsidRPr="008C1D8E">
              <w:rPr>
                <w:rFonts w:ascii="Book Antiqua" w:hAnsi="Book Antiqua" w:cstheme="majorBidi"/>
                <w:sz w:val="24"/>
                <w:szCs w:val="24"/>
                <w:lang w:bidi="ar-EG"/>
              </w:rPr>
              <w:t>Absent</w:t>
            </w:r>
          </w:p>
        </w:tc>
        <w:tc>
          <w:tcPr>
            <w:tcW w:w="1984" w:type="dxa"/>
          </w:tcPr>
          <w:p w:rsidR="00DC431C" w:rsidRPr="008C1D8E" w:rsidRDefault="001E5DBC" w:rsidP="00C4240B">
            <w:pPr>
              <w:bidi w:val="0"/>
              <w:spacing w:line="360" w:lineRule="auto"/>
              <w:jc w:val="both"/>
              <w:rPr>
                <w:rFonts w:ascii="Book Antiqua" w:hAnsi="Book Antiqua" w:cstheme="majorBidi"/>
                <w:sz w:val="24"/>
                <w:szCs w:val="24"/>
                <w:lang w:bidi="ar-EG"/>
              </w:rPr>
            </w:pPr>
            <w:r>
              <w:rPr>
                <w:rFonts w:ascii="Book Antiqua" w:hAnsi="Book Antiqua" w:cstheme="majorBidi"/>
                <w:sz w:val="24"/>
                <w:szCs w:val="24"/>
                <w:lang w:bidi="ar-EG"/>
              </w:rPr>
              <w:t>17</w:t>
            </w:r>
            <w:r>
              <w:rPr>
                <w:rFonts w:ascii="Book Antiqua" w:hAnsi="Book Antiqua" w:cstheme="majorBidi" w:hint="eastAsia"/>
                <w:sz w:val="24"/>
                <w:szCs w:val="24"/>
                <w:lang w:eastAsia="zh-CN" w:bidi="ar-EG"/>
              </w:rPr>
              <w:t xml:space="preserve"> </w:t>
            </w:r>
            <w:r>
              <w:rPr>
                <w:rFonts w:ascii="Book Antiqua" w:hAnsi="Book Antiqua" w:cstheme="majorBidi"/>
                <w:sz w:val="24"/>
                <w:szCs w:val="24"/>
                <w:lang w:bidi="ar-EG"/>
              </w:rPr>
              <w:t>(77</w:t>
            </w:r>
            <w:r w:rsidR="00DC431C" w:rsidRPr="008C1D8E">
              <w:rPr>
                <w:rFonts w:ascii="Book Antiqua" w:hAnsi="Book Antiqua" w:cstheme="majorBidi"/>
                <w:sz w:val="24"/>
                <w:szCs w:val="24"/>
                <w:lang w:bidi="ar-EG"/>
              </w:rPr>
              <w:t>)</w:t>
            </w:r>
          </w:p>
        </w:tc>
        <w:tc>
          <w:tcPr>
            <w:tcW w:w="1985" w:type="dxa"/>
          </w:tcPr>
          <w:p w:rsidR="00DC431C" w:rsidRPr="008C1D8E" w:rsidRDefault="00DC431C" w:rsidP="00C4240B">
            <w:pPr>
              <w:bidi w:val="0"/>
              <w:spacing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92</w:t>
            </w:r>
          </w:p>
        </w:tc>
        <w:tc>
          <w:tcPr>
            <w:tcW w:w="1751" w:type="dxa"/>
          </w:tcPr>
          <w:p w:rsidR="00DC431C" w:rsidRPr="008C1D8E" w:rsidRDefault="00DC431C" w:rsidP="00C4240B">
            <w:pPr>
              <w:bidi w:val="0"/>
              <w:spacing w:line="360" w:lineRule="auto"/>
              <w:jc w:val="both"/>
              <w:rPr>
                <w:rFonts w:ascii="Book Antiqua" w:hAnsi="Book Antiqua" w:cstheme="majorBidi"/>
                <w:sz w:val="24"/>
                <w:szCs w:val="24"/>
                <w:lang w:bidi="ar-EG"/>
              </w:rPr>
            </w:pPr>
          </w:p>
        </w:tc>
      </w:tr>
      <w:tr w:rsidR="00C4240B" w:rsidRPr="008C1D8E" w:rsidTr="0001657E">
        <w:tc>
          <w:tcPr>
            <w:tcW w:w="2802" w:type="dxa"/>
          </w:tcPr>
          <w:p w:rsidR="00DC431C" w:rsidRPr="008C1D8E" w:rsidRDefault="008C1D8E" w:rsidP="00C4240B">
            <w:pPr>
              <w:bidi w:val="0"/>
              <w:spacing w:line="360" w:lineRule="auto"/>
              <w:jc w:val="both"/>
              <w:rPr>
                <w:rFonts w:ascii="Book Antiqua" w:hAnsi="Book Antiqua" w:cstheme="majorBidi"/>
                <w:sz w:val="24"/>
                <w:szCs w:val="24"/>
                <w:lang w:bidi="ar-EG"/>
              </w:rPr>
            </w:pPr>
            <w:r>
              <w:rPr>
                <w:rFonts w:ascii="Book Antiqua" w:hAnsi="Book Antiqua" w:cstheme="majorBidi"/>
                <w:sz w:val="24"/>
                <w:szCs w:val="24"/>
                <w:lang w:bidi="ar-EG"/>
              </w:rPr>
              <w:t xml:space="preserve"> </w:t>
            </w:r>
            <w:r w:rsidR="00DC431C" w:rsidRPr="008C1D8E">
              <w:rPr>
                <w:rFonts w:ascii="Book Antiqua" w:hAnsi="Book Antiqua" w:cstheme="majorBidi"/>
                <w:sz w:val="24"/>
                <w:szCs w:val="24"/>
                <w:lang w:bidi="ar-EG"/>
              </w:rPr>
              <w:t xml:space="preserve">Present </w:t>
            </w:r>
          </w:p>
        </w:tc>
        <w:tc>
          <w:tcPr>
            <w:tcW w:w="1984" w:type="dxa"/>
          </w:tcPr>
          <w:p w:rsidR="00DC431C" w:rsidRPr="008C1D8E" w:rsidRDefault="001E5DBC" w:rsidP="00C4240B">
            <w:pPr>
              <w:bidi w:val="0"/>
              <w:spacing w:line="360" w:lineRule="auto"/>
              <w:jc w:val="both"/>
              <w:rPr>
                <w:rFonts w:ascii="Book Antiqua" w:hAnsi="Book Antiqua" w:cstheme="majorBidi"/>
                <w:sz w:val="24"/>
                <w:szCs w:val="24"/>
                <w:lang w:bidi="ar-EG"/>
              </w:rPr>
            </w:pPr>
            <w:r>
              <w:rPr>
                <w:rFonts w:ascii="Book Antiqua" w:hAnsi="Book Antiqua" w:cstheme="majorBidi"/>
                <w:sz w:val="24"/>
                <w:szCs w:val="24"/>
                <w:lang w:bidi="ar-EG"/>
              </w:rPr>
              <w:t>5</w:t>
            </w:r>
            <w:r>
              <w:rPr>
                <w:rFonts w:ascii="Book Antiqua" w:hAnsi="Book Antiqua" w:cstheme="majorBidi" w:hint="eastAsia"/>
                <w:sz w:val="24"/>
                <w:szCs w:val="24"/>
                <w:lang w:eastAsia="zh-CN" w:bidi="ar-EG"/>
              </w:rPr>
              <w:t xml:space="preserve"> </w:t>
            </w:r>
            <w:r>
              <w:rPr>
                <w:rFonts w:ascii="Book Antiqua" w:hAnsi="Book Antiqua" w:cstheme="majorBidi"/>
                <w:sz w:val="24"/>
                <w:szCs w:val="24"/>
                <w:lang w:bidi="ar-EG"/>
              </w:rPr>
              <w:t>(23</w:t>
            </w:r>
            <w:r w:rsidR="00DC431C" w:rsidRPr="008C1D8E">
              <w:rPr>
                <w:rFonts w:ascii="Book Antiqua" w:hAnsi="Book Antiqua" w:cstheme="majorBidi"/>
                <w:sz w:val="24"/>
                <w:szCs w:val="24"/>
                <w:lang w:bidi="ar-EG"/>
              </w:rPr>
              <w:t>)</w:t>
            </w:r>
          </w:p>
        </w:tc>
        <w:tc>
          <w:tcPr>
            <w:tcW w:w="1985" w:type="dxa"/>
          </w:tcPr>
          <w:p w:rsidR="00DC431C" w:rsidRPr="008C1D8E" w:rsidRDefault="00DC431C" w:rsidP="00C4240B">
            <w:pPr>
              <w:bidi w:val="0"/>
              <w:spacing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58</w:t>
            </w:r>
          </w:p>
        </w:tc>
        <w:tc>
          <w:tcPr>
            <w:tcW w:w="1751" w:type="dxa"/>
          </w:tcPr>
          <w:p w:rsidR="00DC431C" w:rsidRPr="008C1D8E" w:rsidRDefault="00DC431C" w:rsidP="00C4240B">
            <w:pPr>
              <w:bidi w:val="0"/>
              <w:spacing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0.03</w:t>
            </w:r>
          </w:p>
        </w:tc>
      </w:tr>
      <w:tr w:rsidR="00C4240B" w:rsidRPr="008C1D8E" w:rsidTr="0001657E">
        <w:tc>
          <w:tcPr>
            <w:tcW w:w="2802" w:type="dxa"/>
          </w:tcPr>
          <w:p w:rsidR="00DC431C" w:rsidRPr="008C1D8E" w:rsidRDefault="00DC431C" w:rsidP="00C4240B">
            <w:pPr>
              <w:bidi w:val="0"/>
              <w:spacing w:line="360" w:lineRule="auto"/>
              <w:jc w:val="both"/>
              <w:rPr>
                <w:rFonts w:ascii="Book Antiqua" w:hAnsi="Book Antiqua" w:cstheme="majorBidi"/>
                <w:b/>
                <w:bCs/>
                <w:sz w:val="24"/>
                <w:szCs w:val="24"/>
                <w:lang w:bidi="ar-EG"/>
              </w:rPr>
            </w:pPr>
            <w:r w:rsidRPr="008C1D8E">
              <w:rPr>
                <w:rFonts w:ascii="Book Antiqua" w:hAnsi="Book Antiqua" w:cstheme="majorBidi"/>
                <w:b/>
                <w:bCs/>
                <w:sz w:val="24"/>
                <w:szCs w:val="24"/>
                <w:lang w:bidi="ar-EG"/>
              </w:rPr>
              <w:t xml:space="preserve">Safety margin </w:t>
            </w:r>
          </w:p>
        </w:tc>
        <w:tc>
          <w:tcPr>
            <w:tcW w:w="1984" w:type="dxa"/>
          </w:tcPr>
          <w:p w:rsidR="00DC431C" w:rsidRPr="008C1D8E" w:rsidRDefault="00DC431C" w:rsidP="00C4240B">
            <w:pPr>
              <w:bidi w:val="0"/>
              <w:spacing w:line="360" w:lineRule="auto"/>
              <w:jc w:val="both"/>
              <w:rPr>
                <w:rFonts w:ascii="Book Antiqua" w:hAnsi="Book Antiqua" w:cstheme="majorBidi"/>
                <w:sz w:val="24"/>
                <w:szCs w:val="24"/>
                <w:lang w:bidi="ar-EG"/>
              </w:rPr>
            </w:pPr>
          </w:p>
        </w:tc>
        <w:tc>
          <w:tcPr>
            <w:tcW w:w="1985" w:type="dxa"/>
          </w:tcPr>
          <w:p w:rsidR="00DC431C" w:rsidRPr="008C1D8E" w:rsidRDefault="00DC431C" w:rsidP="00C4240B">
            <w:pPr>
              <w:bidi w:val="0"/>
              <w:spacing w:line="360" w:lineRule="auto"/>
              <w:jc w:val="both"/>
              <w:rPr>
                <w:rFonts w:ascii="Book Antiqua" w:hAnsi="Book Antiqua" w:cstheme="majorBidi"/>
                <w:sz w:val="24"/>
                <w:szCs w:val="24"/>
                <w:lang w:bidi="ar-EG"/>
              </w:rPr>
            </w:pPr>
          </w:p>
        </w:tc>
        <w:tc>
          <w:tcPr>
            <w:tcW w:w="1751" w:type="dxa"/>
          </w:tcPr>
          <w:p w:rsidR="00DC431C" w:rsidRPr="008C1D8E" w:rsidRDefault="00DC431C" w:rsidP="00C4240B">
            <w:pPr>
              <w:bidi w:val="0"/>
              <w:spacing w:line="360" w:lineRule="auto"/>
              <w:jc w:val="both"/>
              <w:rPr>
                <w:rFonts w:ascii="Book Antiqua" w:hAnsi="Book Antiqua" w:cstheme="majorBidi"/>
                <w:sz w:val="24"/>
                <w:szCs w:val="24"/>
                <w:lang w:bidi="ar-EG"/>
              </w:rPr>
            </w:pPr>
          </w:p>
        </w:tc>
      </w:tr>
      <w:tr w:rsidR="00C4240B" w:rsidRPr="008C1D8E" w:rsidTr="0001657E">
        <w:tc>
          <w:tcPr>
            <w:tcW w:w="2802" w:type="dxa"/>
          </w:tcPr>
          <w:p w:rsidR="00DC431C" w:rsidRPr="008C1D8E" w:rsidRDefault="008C1D8E" w:rsidP="00C4240B">
            <w:pPr>
              <w:bidi w:val="0"/>
              <w:spacing w:line="360" w:lineRule="auto"/>
              <w:jc w:val="both"/>
              <w:rPr>
                <w:rFonts w:ascii="Book Antiqua" w:hAnsi="Book Antiqua" w:cstheme="majorBidi"/>
                <w:sz w:val="24"/>
                <w:szCs w:val="24"/>
                <w:lang w:bidi="ar-EG"/>
              </w:rPr>
            </w:pPr>
            <w:r>
              <w:rPr>
                <w:rFonts w:ascii="Book Antiqua" w:hAnsi="Book Antiqua" w:cstheme="majorBidi"/>
                <w:sz w:val="24"/>
                <w:szCs w:val="24"/>
                <w:lang w:bidi="ar-EG"/>
              </w:rPr>
              <w:t xml:space="preserve"> </w:t>
            </w:r>
            <w:r w:rsidR="00DC431C" w:rsidRPr="008C1D8E">
              <w:rPr>
                <w:rFonts w:ascii="Book Antiqua" w:hAnsi="Book Antiqua" w:cstheme="majorBidi"/>
                <w:sz w:val="24"/>
                <w:szCs w:val="24"/>
                <w:lang w:bidi="ar-EG"/>
              </w:rPr>
              <w:t>Negative</w:t>
            </w:r>
          </w:p>
        </w:tc>
        <w:tc>
          <w:tcPr>
            <w:tcW w:w="1984" w:type="dxa"/>
          </w:tcPr>
          <w:p w:rsidR="00DC431C" w:rsidRPr="008C1D8E" w:rsidRDefault="00DC431C" w:rsidP="00C4240B">
            <w:pPr>
              <w:bidi w:val="0"/>
              <w:spacing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20</w:t>
            </w:r>
            <w:r w:rsidR="001E5DBC">
              <w:rPr>
                <w:rFonts w:ascii="Book Antiqua" w:hAnsi="Book Antiqua" w:cstheme="majorBidi" w:hint="eastAsia"/>
                <w:sz w:val="24"/>
                <w:szCs w:val="24"/>
                <w:lang w:eastAsia="zh-CN" w:bidi="ar-EG"/>
              </w:rPr>
              <w:t xml:space="preserve"> </w:t>
            </w:r>
            <w:r w:rsidR="001E5DBC">
              <w:rPr>
                <w:rFonts w:ascii="Book Antiqua" w:hAnsi="Book Antiqua" w:cstheme="majorBidi"/>
                <w:sz w:val="24"/>
                <w:szCs w:val="24"/>
                <w:lang w:bidi="ar-EG"/>
              </w:rPr>
              <w:t>(91</w:t>
            </w:r>
            <w:r w:rsidRPr="008C1D8E">
              <w:rPr>
                <w:rFonts w:ascii="Book Antiqua" w:hAnsi="Book Antiqua" w:cstheme="majorBidi"/>
                <w:sz w:val="24"/>
                <w:szCs w:val="24"/>
                <w:lang w:bidi="ar-EG"/>
              </w:rPr>
              <w:t>)</w:t>
            </w:r>
          </w:p>
        </w:tc>
        <w:tc>
          <w:tcPr>
            <w:tcW w:w="1985" w:type="dxa"/>
          </w:tcPr>
          <w:p w:rsidR="00DC431C" w:rsidRPr="008C1D8E" w:rsidRDefault="00DC431C" w:rsidP="00C4240B">
            <w:pPr>
              <w:bidi w:val="0"/>
              <w:spacing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87</w:t>
            </w:r>
          </w:p>
        </w:tc>
        <w:tc>
          <w:tcPr>
            <w:tcW w:w="1751" w:type="dxa"/>
          </w:tcPr>
          <w:p w:rsidR="00DC431C" w:rsidRPr="008C1D8E" w:rsidRDefault="00DC431C" w:rsidP="00C4240B">
            <w:pPr>
              <w:bidi w:val="0"/>
              <w:spacing w:line="360" w:lineRule="auto"/>
              <w:jc w:val="both"/>
              <w:rPr>
                <w:rFonts w:ascii="Book Antiqua" w:hAnsi="Book Antiqua" w:cstheme="majorBidi"/>
                <w:sz w:val="24"/>
                <w:szCs w:val="24"/>
                <w:lang w:bidi="ar-EG"/>
              </w:rPr>
            </w:pPr>
          </w:p>
        </w:tc>
      </w:tr>
      <w:tr w:rsidR="00DC431C" w:rsidRPr="008C1D8E" w:rsidTr="0001657E">
        <w:tc>
          <w:tcPr>
            <w:tcW w:w="2802" w:type="dxa"/>
          </w:tcPr>
          <w:p w:rsidR="00DC431C" w:rsidRPr="008C1D8E" w:rsidRDefault="008C1D8E" w:rsidP="00C4240B">
            <w:pPr>
              <w:bidi w:val="0"/>
              <w:spacing w:line="360" w:lineRule="auto"/>
              <w:jc w:val="both"/>
              <w:rPr>
                <w:rFonts w:ascii="Book Antiqua" w:hAnsi="Book Antiqua" w:cstheme="majorBidi"/>
                <w:sz w:val="24"/>
                <w:szCs w:val="24"/>
                <w:lang w:bidi="ar-EG"/>
              </w:rPr>
            </w:pPr>
            <w:r>
              <w:rPr>
                <w:rFonts w:ascii="Book Antiqua" w:hAnsi="Book Antiqua" w:cstheme="majorBidi"/>
                <w:sz w:val="24"/>
                <w:szCs w:val="24"/>
                <w:lang w:bidi="ar-EG"/>
              </w:rPr>
              <w:t xml:space="preserve"> </w:t>
            </w:r>
            <w:r w:rsidR="00DC431C" w:rsidRPr="008C1D8E">
              <w:rPr>
                <w:rFonts w:ascii="Book Antiqua" w:hAnsi="Book Antiqua" w:cstheme="majorBidi"/>
                <w:sz w:val="24"/>
                <w:szCs w:val="24"/>
                <w:lang w:bidi="ar-EG"/>
              </w:rPr>
              <w:t xml:space="preserve">Positive </w:t>
            </w:r>
          </w:p>
        </w:tc>
        <w:tc>
          <w:tcPr>
            <w:tcW w:w="1984" w:type="dxa"/>
          </w:tcPr>
          <w:p w:rsidR="00DC431C" w:rsidRPr="008C1D8E" w:rsidRDefault="001E5DBC" w:rsidP="00C4240B">
            <w:pPr>
              <w:bidi w:val="0"/>
              <w:spacing w:line="360" w:lineRule="auto"/>
              <w:jc w:val="both"/>
              <w:rPr>
                <w:rFonts w:ascii="Book Antiqua" w:hAnsi="Book Antiqua" w:cstheme="majorBidi"/>
                <w:sz w:val="24"/>
                <w:szCs w:val="24"/>
                <w:lang w:bidi="ar-EG"/>
              </w:rPr>
            </w:pPr>
            <w:r>
              <w:rPr>
                <w:rFonts w:ascii="Book Antiqua" w:hAnsi="Book Antiqua" w:cstheme="majorBidi"/>
                <w:sz w:val="24"/>
                <w:szCs w:val="24"/>
                <w:lang w:bidi="ar-EG"/>
              </w:rPr>
              <w:t>2 (9</w:t>
            </w:r>
            <w:r w:rsidR="00DC431C" w:rsidRPr="008C1D8E">
              <w:rPr>
                <w:rFonts w:ascii="Book Antiqua" w:hAnsi="Book Antiqua" w:cstheme="majorBidi"/>
                <w:sz w:val="24"/>
                <w:szCs w:val="24"/>
                <w:lang w:bidi="ar-EG"/>
              </w:rPr>
              <w:t>)</w:t>
            </w:r>
          </w:p>
        </w:tc>
        <w:tc>
          <w:tcPr>
            <w:tcW w:w="1985" w:type="dxa"/>
          </w:tcPr>
          <w:p w:rsidR="00DC431C" w:rsidRPr="008C1D8E" w:rsidRDefault="00DC431C" w:rsidP="00C4240B">
            <w:pPr>
              <w:bidi w:val="0"/>
              <w:spacing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72</w:t>
            </w:r>
          </w:p>
        </w:tc>
        <w:tc>
          <w:tcPr>
            <w:tcW w:w="1751" w:type="dxa"/>
          </w:tcPr>
          <w:p w:rsidR="00DC431C" w:rsidRPr="008C1D8E" w:rsidRDefault="00DC431C" w:rsidP="00C4240B">
            <w:pPr>
              <w:bidi w:val="0"/>
              <w:spacing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t>0.08</w:t>
            </w:r>
          </w:p>
        </w:tc>
      </w:tr>
    </w:tbl>
    <w:p w:rsidR="00DC431C" w:rsidRPr="008C1D8E" w:rsidRDefault="00DC431C" w:rsidP="00C4240B">
      <w:pPr>
        <w:autoSpaceDE w:val="0"/>
        <w:autoSpaceDN w:val="0"/>
        <w:bidi w:val="0"/>
        <w:adjustRightInd w:val="0"/>
        <w:spacing w:after="0" w:line="360" w:lineRule="auto"/>
        <w:jc w:val="both"/>
        <w:rPr>
          <w:rFonts w:ascii="Book Antiqua" w:hAnsi="Book Antiqua" w:cs="Simplified Arabic"/>
          <w:sz w:val="24"/>
          <w:szCs w:val="24"/>
          <w:lang w:eastAsia="ar-SA" w:bidi="ar-EG"/>
        </w:rPr>
      </w:pPr>
    </w:p>
    <w:p w:rsidR="00DC431C" w:rsidRPr="001E5DBC" w:rsidRDefault="00DC431C" w:rsidP="001E5DBC">
      <w:pPr>
        <w:autoSpaceDE w:val="0"/>
        <w:autoSpaceDN w:val="0"/>
        <w:bidi w:val="0"/>
        <w:adjustRightInd w:val="0"/>
        <w:spacing w:after="0" w:line="360" w:lineRule="auto"/>
        <w:jc w:val="both"/>
        <w:rPr>
          <w:rFonts w:ascii="Book Antiqua" w:hAnsi="Book Antiqua" w:cstheme="majorBidi"/>
          <w:b/>
          <w:bCs/>
          <w:sz w:val="24"/>
          <w:szCs w:val="24"/>
          <w:lang w:eastAsia="zh-CN" w:bidi="ar-EG"/>
        </w:rPr>
      </w:pPr>
      <w:r w:rsidRPr="001E5DBC">
        <w:rPr>
          <w:rFonts w:ascii="Book Antiqua" w:hAnsi="Book Antiqua" w:cstheme="majorBidi"/>
          <w:b/>
          <w:bCs/>
          <w:sz w:val="24"/>
          <w:szCs w:val="24"/>
          <w:lang w:bidi="ar-EG"/>
        </w:rPr>
        <w:lastRenderedPageBreak/>
        <w:t>T</w:t>
      </w:r>
      <w:r w:rsidR="001E5DBC" w:rsidRPr="001E5DBC">
        <w:rPr>
          <w:rFonts w:ascii="Book Antiqua" w:hAnsi="Book Antiqua" w:cstheme="majorBidi"/>
          <w:b/>
          <w:bCs/>
          <w:sz w:val="24"/>
          <w:szCs w:val="24"/>
          <w:lang w:bidi="ar-EG"/>
        </w:rPr>
        <w:t>able</w:t>
      </w:r>
      <w:r w:rsidRPr="001E5DBC">
        <w:rPr>
          <w:rFonts w:ascii="Book Antiqua" w:hAnsi="Book Antiqua" w:cstheme="majorBidi"/>
          <w:b/>
          <w:bCs/>
          <w:sz w:val="24"/>
          <w:szCs w:val="24"/>
          <w:lang w:bidi="ar-EG"/>
        </w:rPr>
        <w:t xml:space="preserve"> 4</w:t>
      </w:r>
      <w:r w:rsidR="008C1D8E" w:rsidRPr="001E5DBC">
        <w:rPr>
          <w:rFonts w:ascii="Book Antiqua" w:hAnsi="Book Antiqua" w:cstheme="majorBidi"/>
          <w:b/>
          <w:bCs/>
          <w:sz w:val="24"/>
          <w:szCs w:val="24"/>
          <w:lang w:bidi="ar-EG"/>
        </w:rPr>
        <w:t xml:space="preserve"> </w:t>
      </w:r>
      <w:r w:rsidRPr="001E5DBC">
        <w:rPr>
          <w:rFonts w:ascii="Book Antiqua" w:hAnsi="Book Antiqua" w:cstheme="majorBidi"/>
          <w:b/>
          <w:bCs/>
          <w:sz w:val="24"/>
          <w:szCs w:val="24"/>
          <w:lang w:bidi="ar-EG"/>
        </w:rPr>
        <w:t xml:space="preserve">Published </w:t>
      </w:r>
      <w:r w:rsidR="001E5DBC" w:rsidRPr="001E5DBC">
        <w:rPr>
          <w:rFonts w:ascii="Book Antiqua" w:hAnsi="Book Antiqua" w:cstheme="majorBidi"/>
          <w:b/>
          <w:bCs/>
          <w:sz w:val="24"/>
          <w:szCs w:val="24"/>
          <w:lang w:bidi="ar-EG"/>
        </w:rPr>
        <w:t xml:space="preserve">series on </w:t>
      </w:r>
      <w:r w:rsidR="001E5DBC" w:rsidRPr="001E5DBC">
        <w:rPr>
          <w:rFonts w:ascii="Book Antiqua" w:hAnsi="Book Antiqua" w:cstheme="majorBidi"/>
          <w:b/>
          <w:sz w:val="24"/>
          <w:szCs w:val="24"/>
          <w:lang w:bidi="ar-EG"/>
        </w:rPr>
        <w:t>fibrolamellar hepatocellular carcinoma</w:t>
      </w:r>
    </w:p>
    <w:tbl>
      <w:tblPr>
        <w:tblStyle w:val="TableGrid"/>
        <w:tblpPr w:leftFromText="180" w:rightFromText="180" w:vertAnchor="page" w:horzAnchor="page" w:tblpY="7928"/>
        <w:tblW w:w="11777" w:type="dxa"/>
        <w:tblLook w:val="04A0" w:firstRow="1" w:lastRow="0" w:firstColumn="1" w:lastColumn="0" w:noHBand="0" w:noVBand="1"/>
      </w:tblPr>
      <w:tblGrid>
        <w:gridCol w:w="1298"/>
        <w:gridCol w:w="456"/>
        <w:gridCol w:w="652"/>
        <w:gridCol w:w="1520"/>
        <w:gridCol w:w="1336"/>
        <w:gridCol w:w="1112"/>
        <w:gridCol w:w="1035"/>
        <w:gridCol w:w="877"/>
        <w:gridCol w:w="1063"/>
        <w:gridCol w:w="1147"/>
        <w:gridCol w:w="1240"/>
        <w:gridCol w:w="1240"/>
        <w:gridCol w:w="1035"/>
        <w:gridCol w:w="1092"/>
        <w:gridCol w:w="1544"/>
      </w:tblGrid>
      <w:tr w:rsidR="00C4240B" w:rsidRPr="001273E0" w:rsidTr="000F7A63">
        <w:trPr>
          <w:cantSplit/>
          <w:trHeight w:val="1186"/>
        </w:trPr>
        <w:tc>
          <w:tcPr>
            <w:tcW w:w="1038" w:type="dxa"/>
          </w:tcPr>
          <w:p w:rsidR="00DC431C" w:rsidRPr="001273E0" w:rsidRDefault="001E5DBC" w:rsidP="00C4240B">
            <w:pPr>
              <w:autoSpaceDE w:val="0"/>
              <w:autoSpaceDN w:val="0"/>
              <w:bidi w:val="0"/>
              <w:adjustRightInd w:val="0"/>
              <w:spacing w:line="360" w:lineRule="auto"/>
              <w:jc w:val="both"/>
              <w:rPr>
                <w:rFonts w:ascii="Book Antiqua" w:hAnsi="Book Antiqua" w:cs="Utopia-Bold"/>
                <w:bCs/>
                <w:sz w:val="24"/>
                <w:szCs w:val="24"/>
                <w:lang w:eastAsia="zh-CN"/>
              </w:rPr>
            </w:pPr>
            <w:r w:rsidRPr="001273E0">
              <w:rPr>
                <w:rFonts w:ascii="Book Antiqua" w:hAnsi="Book Antiqua" w:cs="Utopia-Bold"/>
                <w:bCs/>
                <w:sz w:val="24"/>
                <w:szCs w:val="24"/>
                <w:lang w:eastAsia="zh-CN"/>
              </w:rPr>
              <w:t>R</w:t>
            </w:r>
            <w:r w:rsidRPr="001273E0">
              <w:rPr>
                <w:rFonts w:ascii="Book Antiqua" w:hAnsi="Book Antiqua" w:cs="Utopia-Bold" w:hint="eastAsia"/>
                <w:bCs/>
                <w:sz w:val="24"/>
                <w:szCs w:val="24"/>
                <w:lang w:eastAsia="zh-CN"/>
              </w:rPr>
              <w:t>ef.</w:t>
            </w:r>
          </w:p>
        </w:tc>
        <w:tc>
          <w:tcPr>
            <w:tcW w:w="401" w:type="dxa"/>
          </w:tcPr>
          <w:p w:rsidR="00DC431C" w:rsidRPr="001273E0" w:rsidRDefault="0088587F" w:rsidP="00C4240B">
            <w:pPr>
              <w:autoSpaceDE w:val="0"/>
              <w:autoSpaceDN w:val="0"/>
              <w:bidi w:val="0"/>
              <w:adjustRightInd w:val="0"/>
              <w:spacing w:line="360" w:lineRule="auto"/>
              <w:jc w:val="both"/>
              <w:rPr>
                <w:rFonts w:ascii="Book Antiqua" w:hAnsi="Book Antiqua" w:cs="Utopia-Bold"/>
                <w:bCs/>
                <w:i/>
                <w:sz w:val="24"/>
                <w:szCs w:val="24"/>
              </w:rPr>
            </w:pPr>
            <w:r w:rsidRPr="001273E0">
              <w:rPr>
                <w:rFonts w:ascii="Book Antiqua" w:hAnsi="Book Antiqua" w:cs="Utopia-Bold"/>
                <w:bCs/>
                <w:i/>
                <w:sz w:val="24"/>
                <w:szCs w:val="24"/>
              </w:rPr>
              <w:t>n</w:t>
            </w:r>
          </w:p>
        </w:tc>
        <w:tc>
          <w:tcPr>
            <w:tcW w:w="563"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Age</w:t>
            </w:r>
          </w:p>
        </w:tc>
        <w:tc>
          <w:tcPr>
            <w:tcW w:w="649"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Male:</w:t>
            </w:r>
            <w:r w:rsidR="0088587F" w:rsidRPr="001273E0">
              <w:rPr>
                <w:rFonts w:ascii="Book Antiqua" w:hAnsi="Book Antiqua" w:cs="Utopia-Bold"/>
                <w:bCs/>
                <w:sz w:val="24"/>
                <w:szCs w:val="24"/>
              </w:rPr>
              <w:t>f</w:t>
            </w:r>
            <w:r w:rsidRPr="001273E0">
              <w:rPr>
                <w:rFonts w:ascii="Book Antiqua" w:hAnsi="Book Antiqua" w:cs="Utopia-Bold"/>
                <w:bCs/>
                <w:sz w:val="24"/>
                <w:szCs w:val="24"/>
              </w:rPr>
              <w:t>emale</w:t>
            </w:r>
          </w:p>
        </w:tc>
        <w:tc>
          <w:tcPr>
            <w:tcW w:w="992"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Cirrhosis/</w:t>
            </w:r>
          </w:p>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hepatitis</w:t>
            </w:r>
          </w:p>
        </w:tc>
        <w:tc>
          <w:tcPr>
            <w:tcW w:w="794"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AFP</w:t>
            </w:r>
          </w:p>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elevated</w:t>
            </w:r>
          </w:p>
        </w:tc>
        <w:tc>
          <w:tcPr>
            <w:tcW w:w="1053"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Median</w:t>
            </w:r>
          </w:p>
          <w:p w:rsidR="00DC431C" w:rsidRPr="001273E0" w:rsidRDefault="0088587F"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s</w:t>
            </w:r>
            <w:r w:rsidR="00DC431C" w:rsidRPr="001273E0">
              <w:rPr>
                <w:rFonts w:ascii="Book Antiqua" w:hAnsi="Book Antiqua" w:cs="Utopia-Bold"/>
                <w:bCs/>
                <w:sz w:val="24"/>
                <w:szCs w:val="24"/>
              </w:rPr>
              <w:t>ize</w:t>
            </w:r>
          </w:p>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(cm)</w:t>
            </w:r>
          </w:p>
        </w:tc>
        <w:tc>
          <w:tcPr>
            <w:tcW w:w="552"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Dutch801BT-Bold"/>
                <w:bCs/>
                <w:sz w:val="24"/>
                <w:szCs w:val="24"/>
              </w:rPr>
              <w:t>&gt;</w:t>
            </w:r>
            <w:r w:rsidR="0088587F" w:rsidRPr="001273E0">
              <w:rPr>
                <w:rFonts w:ascii="Book Antiqua" w:hAnsi="Book Antiqua" w:cs="Dutch801BT-Bold" w:hint="eastAsia"/>
                <w:bCs/>
                <w:sz w:val="24"/>
                <w:szCs w:val="24"/>
                <w:lang w:eastAsia="zh-CN"/>
              </w:rPr>
              <w:t xml:space="preserve"> </w:t>
            </w:r>
            <w:r w:rsidRPr="001273E0">
              <w:rPr>
                <w:rFonts w:ascii="Book Antiqua" w:hAnsi="Book Antiqua" w:cs="Utopia-Bold"/>
                <w:bCs/>
                <w:sz w:val="24"/>
                <w:szCs w:val="24"/>
              </w:rPr>
              <w:t>1 tumor</w:t>
            </w:r>
          </w:p>
        </w:tc>
        <w:tc>
          <w:tcPr>
            <w:tcW w:w="856"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Positive</w:t>
            </w:r>
          </w:p>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node</w:t>
            </w:r>
          </w:p>
        </w:tc>
        <w:tc>
          <w:tcPr>
            <w:tcW w:w="693"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Vascular</w:t>
            </w:r>
          </w:p>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 xml:space="preserve"> invasion</w:t>
            </w:r>
          </w:p>
        </w:tc>
        <w:tc>
          <w:tcPr>
            <w:tcW w:w="1004"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 xml:space="preserve">Initial </w:t>
            </w:r>
          </w:p>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operation</w:t>
            </w:r>
          </w:p>
        </w:tc>
        <w:tc>
          <w:tcPr>
            <w:tcW w:w="649"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 xml:space="preserve">Repeat </w:t>
            </w:r>
          </w:p>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operation</w:t>
            </w:r>
          </w:p>
        </w:tc>
        <w:tc>
          <w:tcPr>
            <w:tcW w:w="649"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Median</w:t>
            </w:r>
          </w:p>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 xml:space="preserve"> f/u</w:t>
            </w:r>
          </w:p>
        </w:tc>
        <w:tc>
          <w:tcPr>
            <w:tcW w:w="649" w:type="dxa"/>
            <w:textDirection w:val="tbRl"/>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5 yr</w:t>
            </w:r>
          </w:p>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survival</w:t>
            </w:r>
          </w:p>
        </w:tc>
        <w:tc>
          <w:tcPr>
            <w:tcW w:w="1235"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Prognostic</w:t>
            </w:r>
          </w:p>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 xml:space="preserve"> factor</w:t>
            </w:r>
          </w:p>
        </w:tc>
      </w:tr>
      <w:tr w:rsidR="00C4240B" w:rsidRPr="001273E0" w:rsidTr="0001657E">
        <w:trPr>
          <w:trHeight w:val="486"/>
        </w:trPr>
        <w:tc>
          <w:tcPr>
            <w:tcW w:w="1038"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Hemming</w:t>
            </w:r>
            <w:r w:rsidR="0088587F" w:rsidRPr="001273E0">
              <w:rPr>
                <w:rFonts w:ascii="Book Antiqua" w:hAnsi="Book Antiqua" w:cs="Utopia-Bold" w:hint="eastAsia"/>
                <w:bCs/>
                <w:sz w:val="24"/>
                <w:szCs w:val="24"/>
                <w:lang w:eastAsia="zh-CN"/>
              </w:rPr>
              <w:t xml:space="preserve"> </w:t>
            </w:r>
            <w:r w:rsidR="0088587F" w:rsidRPr="001273E0">
              <w:rPr>
                <w:rFonts w:ascii="Book Antiqua" w:hAnsi="Book Antiqua" w:cs="Utopia-Bold" w:hint="eastAsia"/>
                <w:bCs/>
                <w:i/>
                <w:sz w:val="24"/>
                <w:szCs w:val="24"/>
                <w:lang w:eastAsia="zh-CN"/>
              </w:rPr>
              <w:t>et al</w:t>
            </w:r>
            <w:r w:rsidR="0088587F" w:rsidRPr="001273E0">
              <w:rPr>
                <w:rFonts w:ascii="Book Antiqua" w:hAnsi="Book Antiqua" w:cs="Utopia-Bold" w:hint="eastAsia"/>
                <w:bCs/>
                <w:sz w:val="24"/>
                <w:szCs w:val="24"/>
                <w:vertAlign w:val="superscript"/>
                <w:lang w:eastAsia="zh-CN"/>
              </w:rPr>
              <w:t>[18]</w:t>
            </w:r>
            <w:r w:rsidRPr="001273E0">
              <w:rPr>
                <w:rFonts w:ascii="Book Antiqua" w:hAnsi="Book Antiqua" w:cs="Utopia-Bold"/>
                <w:bCs/>
                <w:sz w:val="24"/>
                <w:szCs w:val="24"/>
              </w:rPr>
              <w:t>,</w:t>
            </w:r>
          </w:p>
          <w:p w:rsidR="00DC431C" w:rsidRPr="001273E0" w:rsidRDefault="00DC431C" w:rsidP="0088587F">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 xml:space="preserve">1997 </w:t>
            </w:r>
          </w:p>
        </w:tc>
        <w:tc>
          <w:tcPr>
            <w:tcW w:w="401"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10</w:t>
            </w:r>
          </w:p>
        </w:tc>
        <w:tc>
          <w:tcPr>
            <w:tcW w:w="563"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31</w:t>
            </w:r>
          </w:p>
        </w:tc>
        <w:tc>
          <w:tcPr>
            <w:tcW w:w="649"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50:50</w:t>
            </w:r>
          </w:p>
        </w:tc>
        <w:tc>
          <w:tcPr>
            <w:tcW w:w="992"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NR</w:t>
            </w:r>
          </w:p>
        </w:tc>
        <w:tc>
          <w:tcPr>
            <w:tcW w:w="794"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10%</w:t>
            </w:r>
          </w:p>
        </w:tc>
        <w:tc>
          <w:tcPr>
            <w:tcW w:w="1053"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8</w:t>
            </w:r>
          </w:p>
        </w:tc>
        <w:tc>
          <w:tcPr>
            <w:tcW w:w="552"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20%</w:t>
            </w:r>
          </w:p>
        </w:tc>
        <w:tc>
          <w:tcPr>
            <w:tcW w:w="856"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20%</w:t>
            </w:r>
          </w:p>
        </w:tc>
        <w:tc>
          <w:tcPr>
            <w:tcW w:w="693"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NR</w:t>
            </w:r>
          </w:p>
        </w:tc>
        <w:tc>
          <w:tcPr>
            <w:tcW w:w="1004"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Phx 100%</w:t>
            </w:r>
          </w:p>
        </w:tc>
        <w:tc>
          <w:tcPr>
            <w:tcW w:w="649"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50%</w:t>
            </w:r>
          </w:p>
        </w:tc>
        <w:tc>
          <w:tcPr>
            <w:tcW w:w="649"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101</w:t>
            </w:r>
          </w:p>
        </w:tc>
        <w:tc>
          <w:tcPr>
            <w:tcW w:w="649"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70%</w:t>
            </w:r>
          </w:p>
        </w:tc>
        <w:tc>
          <w:tcPr>
            <w:tcW w:w="1235"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NR</w:t>
            </w:r>
          </w:p>
        </w:tc>
      </w:tr>
      <w:tr w:rsidR="00C4240B" w:rsidRPr="001273E0" w:rsidTr="0001657E">
        <w:trPr>
          <w:trHeight w:val="486"/>
        </w:trPr>
        <w:tc>
          <w:tcPr>
            <w:tcW w:w="1038"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lang w:eastAsia="zh-CN"/>
              </w:rPr>
            </w:pPr>
            <w:r w:rsidRPr="001273E0">
              <w:rPr>
                <w:rFonts w:ascii="Book Antiqua" w:hAnsi="Book Antiqua" w:cs="Utopia-Bold"/>
                <w:bCs/>
                <w:sz w:val="24"/>
                <w:szCs w:val="24"/>
              </w:rPr>
              <w:t>El-Gazzaz</w:t>
            </w:r>
            <w:r w:rsidR="0088587F" w:rsidRPr="001273E0">
              <w:rPr>
                <w:rFonts w:ascii="Book Antiqua" w:hAnsi="Book Antiqua" w:cs="Utopia-Bold" w:hint="eastAsia"/>
                <w:bCs/>
                <w:sz w:val="24"/>
                <w:szCs w:val="24"/>
                <w:lang w:eastAsia="zh-CN"/>
              </w:rPr>
              <w:t xml:space="preserve"> </w:t>
            </w:r>
            <w:r w:rsidR="0088587F" w:rsidRPr="001273E0">
              <w:rPr>
                <w:rFonts w:ascii="Book Antiqua" w:hAnsi="Book Antiqua" w:cs="Utopia-Bold" w:hint="eastAsia"/>
                <w:bCs/>
                <w:i/>
                <w:sz w:val="24"/>
                <w:szCs w:val="24"/>
                <w:lang w:eastAsia="zh-CN"/>
              </w:rPr>
              <w:t xml:space="preserve"> et al</w:t>
            </w:r>
            <w:r w:rsidR="0088587F" w:rsidRPr="001273E0">
              <w:rPr>
                <w:rFonts w:ascii="Book Antiqua" w:hAnsi="Book Antiqua" w:cs="Utopia-Bold" w:hint="eastAsia"/>
                <w:bCs/>
                <w:sz w:val="24"/>
                <w:szCs w:val="24"/>
                <w:vertAlign w:val="superscript"/>
                <w:lang w:eastAsia="zh-CN"/>
              </w:rPr>
              <w:t>[19]</w:t>
            </w:r>
            <w:r w:rsidR="0088587F" w:rsidRPr="001273E0">
              <w:rPr>
                <w:rFonts w:ascii="Book Antiqua" w:hAnsi="Book Antiqua" w:cs="Utopia-Bold"/>
                <w:bCs/>
                <w:sz w:val="24"/>
                <w:szCs w:val="24"/>
              </w:rPr>
              <w:t>,</w:t>
            </w:r>
          </w:p>
          <w:p w:rsidR="00DC431C" w:rsidRPr="001273E0" w:rsidRDefault="00DC431C" w:rsidP="0088587F">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 xml:space="preserve">2000 </w:t>
            </w:r>
          </w:p>
        </w:tc>
        <w:tc>
          <w:tcPr>
            <w:tcW w:w="401"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20</w:t>
            </w:r>
          </w:p>
        </w:tc>
        <w:tc>
          <w:tcPr>
            <w:tcW w:w="563"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27</w:t>
            </w:r>
          </w:p>
        </w:tc>
        <w:tc>
          <w:tcPr>
            <w:tcW w:w="649"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65:35</w:t>
            </w:r>
          </w:p>
        </w:tc>
        <w:tc>
          <w:tcPr>
            <w:tcW w:w="992"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0% hep B</w:t>
            </w:r>
          </w:p>
        </w:tc>
        <w:tc>
          <w:tcPr>
            <w:tcW w:w="794"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0%</w:t>
            </w:r>
          </w:p>
        </w:tc>
        <w:tc>
          <w:tcPr>
            <w:tcW w:w="1053"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14</w:t>
            </w:r>
          </w:p>
        </w:tc>
        <w:tc>
          <w:tcPr>
            <w:tcW w:w="552"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20%</w:t>
            </w:r>
          </w:p>
        </w:tc>
        <w:tc>
          <w:tcPr>
            <w:tcW w:w="856"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30%</w:t>
            </w:r>
          </w:p>
        </w:tc>
        <w:tc>
          <w:tcPr>
            <w:tcW w:w="693"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55%</w:t>
            </w:r>
          </w:p>
        </w:tc>
        <w:tc>
          <w:tcPr>
            <w:tcW w:w="1004"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Phx 55%</w:t>
            </w:r>
          </w:p>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OLT 45%</w:t>
            </w:r>
          </w:p>
        </w:tc>
        <w:tc>
          <w:tcPr>
            <w:tcW w:w="649"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NR</w:t>
            </w:r>
          </w:p>
        </w:tc>
        <w:tc>
          <w:tcPr>
            <w:tcW w:w="649"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25</w:t>
            </w:r>
          </w:p>
        </w:tc>
        <w:tc>
          <w:tcPr>
            <w:tcW w:w="649"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50%</w:t>
            </w:r>
          </w:p>
        </w:tc>
        <w:tc>
          <w:tcPr>
            <w:tcW w:w="1235"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NONE</w:t>
            </w:r>
          </w:p>
        </w:tc>
      </w:tr>
      <w:tr w:rsidR="00C4240B" w:rsidRPr="001273E0" w:rsidTr="0001657E">
        <w:trPr>
          <w:trHeight w:val="486"/>
        </w:trPr>
        <w:tc>
          <w:tcPr>
            <w:tcW w:w="1038"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Kakar</w:t>
            </w:r>
            <w:r w:rsidR="0088587F" w:rsidRPr="001273E0">
              <w:rPr>
                <w:rFonts w:ascii="Book Antiqua" w:hAnsi="Book Antiqua" w:cs="Utopia-Bold" w:hint="eastAsia"/>
                <w:bCs/>
                <w:i/>
                <w:sz w:val="24"/>
                <w:szCs w:val="24"/>
                <w:lang w:eastAsia="zh-CN"/>
              </w:rPr>
              <w:t xml:space="preserve"> et al</w:t>
            </w:r>
            <w:r w:rsidR="0088587F" w:rsidRPr="001273E0">
              <w:rPr>
                <w:rFonts w:ascii="Book Antiqua" w:hAnsi="Book Antiqua" w:cs="Utopia-Bold" w:hint="eastAsia"/>
                <w:bCs/>
                <w:sz w:val="24"/>
                <w:szCs w:val="24"/>
                <w:vertAlign w:val="superscript"/>
                <w:lang w:eastAsia="zh-CN"/>
              </w:rPr>
              <w:t>[20]</w:t>
            </w:r>
            <w:r w:rsidR="0088587F" w:rsidRPr="001273E0">
              <w:rPr>
                <w:rFonts w:ascii="Book Antiqua" w:hAnsi="Book Antiqua" w:cs="Utopia-Bold"/>
                <w:bCs/>
                <w:sz w:val="24"/>
                <w:szCs w:val="24"/>
              </w:rPr>
              <w:t>,</w:t>
            </w:r>
          </w:p>
          <w:p w:rsidR="00DC431C" w:rsidRPr="001273E0" w:rsidRDefault="00DC431C" w:rsidP="0088587F">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2005</w:t>
            </w:r>
          </w:p>
        </w:tc>
        <w:tc>
          <w:tcPr>
            <w:tcW w:w="401"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20</w:t>
            </w:r>
          </w:p>
        </w:tc>
        <w:tc>
          <w:tcPr>
            <w:tcW w:w="563"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27</w:t>
            </w:r>
          </w:p>
        </w:tc>
        <w:tc>
          <w:tcPr>
            <w:tcW w:w="649"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53:27</w:t>
            </w:r>
          </w:p>
        </w:tc>
        <w:tc>
          <w:tcPr>
            <w:tcW w:w="992"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0%</w:t>
            </w:r>
          </w:p>
        </w:tc>
        <w:tc>
          <w:tcPr>
            <w:tcW w:w="794"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3/13</w:t>
            </w:r>
          </w:p>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(23%)</w:t>
            </w:r>
          </w:p>
        </w:tc>
        <w:tc>
          <w:tcPr>
            <w:tcW w:w="1053"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&lt; 10</w:t>
            </w:r>
            <w:r w:rsidR="008C1D8E" w:rsidRPr="001273E0">
              <w:rPr>
                <w:rFonts w:ascii="Book Antiqua" w:hAnsi="Book Antiqua" w:cs="Utopia-Bold"/>
                <w:bCs/>
                <w:sz w:val="24"/>
                <w:szCs w:val="24"/>
              </w:rPr>
              <w:t xml:space="preserve"> </w:t>
            </w:r>
            <w:r w:rsidRPr="001273E0">
              <w:rPr>
                <w:rFonts w:ascii="Book Antiqua" w:hAnsi="Book Antiqua" w:cs="Utopia-Bold"/>
                <w:bCs/>
                <w:sz w:val="24"/>
                <w:szCs w:val="24"/>
              </w:rPr>
              <w:t>31%</w:t>
            </w:r>
          </w:p>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 10</w:t>
            </w:r>
            <w:r w:rsidR="008C1D8E" w:rsidRPr="001273E0">
              <w:rPr>
                <w:rFonts w:ascii="Book Antiqua" w:hAnsi="Book Antiqua" w:cs="Utopia-Bold"/>
                <w:bCs/>
                <w:sz w:val="24"/>
                <w:szCs w:val="24"/>
              </w:rPr>
              <w:t xml:space="preserve"> </w:t>
            </w:r>
            <w:r w:rsidRPr="001273E0">
              <w:rPr>
                <w:rFonts w:ascii="Book Antiqua" w:hAnsi="Book Antiqua" w:cs="Utopia-Bold"/>
                <w:bCs/>
                <w:sz w:val="24"/>
                <w:szCs w:val="24"/>
              </w:rPr>
              <w:t>69%</w:t>
            </w:r>
          </w:p>
        </w:tc>
        <w:tc>
          <w:tcPr>
            <w:tcW w:w="552"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10%</w:t>
            </w:r>
          </w:p>
        </w:tc>
        <w:tc>
          <w:tcPr>
            <w:tcW w:w="856"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35%</w:t>
            </w:r>
          </w:p>
        </w:tc>
        <w:tc>
          <w:tcPr>
            <w:tcW w:w="693"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NR</w:t>
            </w:r>
          </w:p>
        </w:tc>
        <w:tc>
          <w:tcPr>
            <w:tcW w:w="1004"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Phx 100%</w:t>
            </w:r>
          </w:p>
        </w:tc>
        <w:tc>
          <w:tcPr>
            <w:tcW w:w="649"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NR</w:t>
            </w:r>
          </w:p>
        </w:tc>
        <w:tc>
          <w:tcPr>
            <w:tcW w:w="649"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NR</w:t>
            </w:r>
          </w:p>
        </w:tc>
        <w:tc>
          <w:tcPr>
            <w:tcW w:w="649"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62%</w:t>
            </w:r>
          </w:p>
        </w:tc>
        <w:tc>
          <w:tcPr>
            <w:tcW w:w="1235"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Metastasis</w:t>
            </w:r>
          </w:p>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 xml:space="preserve"> at </w:t>
            </w:r>
          </w:p>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presentation</w:t>
            </w:r>
          </w:p>
        </w:tc>
      </w:tr>
      <w:tr w:rsidR="00C4240B" w:rsidRPr="001273E0" w:rsidTr="0001657E">
        <w:trPr>
          <w:trHeight w:val="486"/>
        </w:trPr>
        <w:tc>
          <w:tcPr>
            <w:tcW w:w="1038"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Stipa</w:t>
            </w:r>
            <w:r w:rsidR="0088587F" w:rsidRPr="001273E0">
              <w:rPr>
                <w:rFonts w:ascii="Book Antiqua" w:hAnsi="Book Antiqua" w:cs="Utopia-Bold" w:hint="eastAsia"/>
                <w:bCs/>
                <w:i/>
                <w:sz w:val="24"/>
                <w:szCs w:val="24"/>
                <w:lang w:eastAsia="zh-CN"/>
              </w:rPr>
              <w:t xml:space="preserve"> et al</w:t>
            </w:r>
            <w:r w:rsidR="0088587F" w:rsidRPr="001273E0">
              <w:rPr>
                <w:rFonts w:ascii="Book Antiqua" w:hAnsi="Book Antiqua" w:cs="Utopia-Bold" w:hint="eastAsia"/>
                <w:bCs/>
                <w:sz w:val="24"/>
                <w:szCs w:val="24"/>
                <w:vertAlign w:val="superscript"/>
                <w:lang w:eastAsia="zh-CN"/>
              </w:rPr>
              <w:t>[21]</w:t>
            </w:r>
            <w:r w:rsidR="0088587F" w:rsidRPr="001273E0">
              <w:rPr>
                <w:rFonts w:ascii="Book Antiqua" w:hAnsi="Book Antiqua" w:cs="Utopia-Bold"/>
                <w:bCs/>
                <w:sz w:val="24"/>
                <w:szCs w:val="24"/>
              </w:rPr>
              <w:t>,</w:t>
            </w:r>
          </w:p>
          <w:p w:rsidR="00DC431C" w:rsidRPr="001273E0" w:rsidRDefault="00DC431C" w:rsidP="0088587F">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 xml:space="preserve">2006 </w:t>
            </w:r>
          </w:p>
        </w:tc>
        <w:tc>
          <w:tcPr>
            <w:tcW w:w="401"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28</w:t>
            </w:r>
          </w:p>
        </w:tc>
        <w:tc>
          <w:tcPr>
            <w:tcW w:w="563"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28</w:t>
            </w:r>
          </w:p>
        </w:tc>
        <w:tc>
          <w:tcPr>
            <w:tcW w:w="649"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43:57</w:t>
            </w:r>
          </w:p>
        </w:tc>
        <w:tc>
          <w:tcPr>
            <w:tcW w:w="992"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0%</w:t>
            </w:r>
          </w:p>
        </w:tc>
        <w:tc>
          <w:tcPr>
            <w:tcW w:w="794"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7%</w:t>
            </w:r>
          </w:p>
        </w:tc>
        <w:tc>
          <w:tcPr>
            <w:tcW w:w="1053"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9</w:t>
            </w:r>
          </w:p>
        </w:tc>
        <w:tc>
          <w:tcPr>
            <w:tcW w:w="552"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11%</w:t>
            </w:r>
          </w:p>
        </w:tc>
        <w:tc>
          <w:tcPr>
            <w:tcW w:w="856"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50%</w:t>
            </w:r>
          </w:p>
        </w:tc>
        <w:tc>
          <w:tcPr>
            <w:tcW w:w="693"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36%</w:t>
            </w:r>
          </w:p>
        </w:tc>
        <w:tc>
          <w:tcPr>
            <w:tcW w:w="1004"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Phx 100%</w:t>
            </w:r>
          </w:p>
        </w:tc>
        <w:tc>
          <w:tcPr>
            <w:tcW w:w="649"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61%</w:t>
            </w:r>
          </w:p>
        </w:tc>
        <w:tc>
          <w:tcPr>
            <w:tcW w:w="649"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34</w:t>
            </w:r>
          </w:p>
        </w:tc>
        <w:tc>
          <w:tcPr>
            <w:tcW w:w="649"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76%</w:t>
            </w:r>
          </w:p>
        </w:tc>
        <w:tc>
          <w:tcPr>
            <w:tcW w:w="1235"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Positive</w:t>
            </w:r>
          </w:p>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LN</w:t>
            </w:r>
          </w:p>
        </w:tc>
      </w:tr>
      <w:tr w:rsidR="00C4240B" w:rsidRPr="001273E0" w:rsidTr="0001657E">
        <w:trPr>
          <w:trHeight w:val="486"/>
        </w:trPr>
        <w:tc>
          <w:tcPr>
            <w:tcW w:w="1038"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 xml:space="preserve">Present </w:t>
            </w:r>
          </w:p>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study</w:t>
            </w:r>
          </w:p>
        </w:tc>
        <w:tc>
          <w:tcPr>
            <w:tcW w:w="401"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22</w:t>
            </w:r>
          </w:p>
        </w:tc>
        <w:tc>
          <w:tcPr>
            <w:tcW w:w="563"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29</w:t>
            </w:r>
          </w:p>
        </w:tc>
        <w:tc>
          <w:tcPr>
            <w:tcW w:w="649"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50:50</w:t>
            </w:r>
          </w:p>
        </w:tc>
        <w:tc>
          <w:tcPr>
            <w:tcW w:w="992"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9% /hepc</w:t>
            </w:r>
          </w:p>
        </w:tc>
        <w:tc>
          <w:tcPr>
            <w:tcW w:w="794"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9%</w:t>
            </w:r>
          </w:p>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p>
        </w:tc>
        <w:tc>
          <w:tcPr>
            <w:tcW w:w="1053"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12</w:t>
            </w:r>
          </w:p>
        </w:tc>
        <w:tc>
          <w:tcPr>
            <w:tcW w:w="552"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13%</w:t>
            </w:r>
          </w:p>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p>
        </w:tc>
        <w:tc>
          <w:tcPr>
            <w:tcW w:w="856"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18%</w:t>
            </w:r>
          </w:p>
        </w:tc>
        <w:tc>
          <w:tcPr>
            <w:tcW w:w="693"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23%</w:t>
            </w:r>
          </w:p>
        </w:tc>
        <w:tc>
          <w:tcPr>
            <w:tcW w:w="1004"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Phx 100%</w:t>
            </w:r>
          </w:p>
        </w:tc>
        <w:tc>
          <w:tcPr>
            <w:tcW w:w="649"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18%</w:t>
            </w:r>
          </w:p>
        </w:tc>
        <w:tc>
          <w:tcPr>
            <w:tcW w:w="649"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42</w:t>
            </w:r>
          </w:p>
        </w:tc>
        <w:tc>
          <w:tcPr>
            <w:tcW w:w="649"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65%</w:t>
            </w:r>
          </w:p>
        </w:tc>
        <w:tc>
          <w:tcPr>
            <w:tcW w:w="1235" w:type="dxa"/>
          </w:tcPr>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Vascular</w:t>
            </w:r>
          </w:p>
          <w:p w:rsidR="00DC431C" w:rsidRPr="001273E0" w:rsidRDefault="00DC431C" w:rsidP="00C4240B">
            <w:pPr>
              <w:autoSpaceDE w:val="0"/>
              <w:autoSpaceDN w:val="0"/>
              <w:bidi w:val="0"/>
              <w:adjustRightInd w:val="0"/>
              <w:spacing w:line="360" w:lineRule="auto"/>
              <w:jc w:val="both"/>
              <w:rPr>
                <w:rFonts w:ascii="Book Antiqua" w:hAnsi="Book Antiqua" w:cs="Utopia-Bold"/>
                <w:bCs/>
                <w:sz w:val="24"/>
                <w:szCs w:val="24"/>
              </w:rPr>
            </w:pPr>
            <w:r w:rsidRPr="001273E0">
              <w:rPr>
                <w:rFonts w:ascii="Book Antiqua" w:hAnsi="Book Antiqua" w:cs="Utopia-Bold"/>
                <w:bCs/>
                <w:sz w:val="24"/>
                <w:szCs w:val="24"/>
              </w:rPr>
              <w:t>invasiom</w:t>
            </w:r>
          </w:p>
        </w:tc>
      </w:tr>
    </w:tbl>
    <w:p w:rsidR="00024500" w:rsidRPr="001273E0" w:rsidRDefault="00024500" w:rsidP="00C4240B">
      <w:pPr>
        <w:bidi w:val="0"/>
        <w:spacing w:after="0" w:line="360" w:lineRule="auto"/>
        <w:jc w:val="both"/>
        <w:rPr>
          <w:rFonts w:ascii="Book Antiqua" w:hAnsi="Book Antiqua"/>
          <w:sz w:val="24"/>
          <w:szCs w:val="24"/>
          <w:lang w:eastAsia="zh-CN" w:bidi="ar-EG"/>
        </w:rPr>
      </w:pPr>
    </w:p>
    <w:p w:rsidR="00DC431C" w:rsidRPr="001273E0" w:rsidRDefault="00DC431C" w:rsidP="00C4240B">
      <w:pPr>
        <w:bidi w:val="0"/>
        <w:spacing w:after="0" w:line="360" w:lineRule="auto"/>
        <w:jc w:val="both"/>
        <w:rPr>
          <w:rFonts w:ascii="Book Antiqua" w:hAnsi="Book Antiqua"/>
          <w:sz w:val="24"/>
          <w:szCs w:val="24"/>
          <w:lang w:bidi="ar-EG"/>
        </w:rPr>
      </w:pPr>
      <w:r w:rsidRPr="001273E0">
        <w:rPr>
          <w:rFonts w:ascii="Book Antiqua" w:hAnsi="Book Antiqua"/>
          <w:sz w:val="24"/>
          <w:szCs w:val="24"/>
          <w:lang w:bidi="ar-EG"/>
        </w:rPr>
        <w:br w:type="page"/>
      </w:r>
    </w:p>
    <w:p w:rsidR="001E5DBC" w:rsidRPr="008C1D8E" w:rsidRDefault="001E5DBC" w:rsidP="001E5DBC">
      <w:pPr>
        <w:bidi w:val="0"/>
        <w:spacing w:after="0" w:line="360" w:lineRule="auto"/>
        <w:jc w:val="both"/>
        <w:rPr>
          <w:rFonts w:ascii="Book Antiqua" w:hAnsi="Book Antiqua" w:cstheme="majorBidi"/>
          <w:sz w:val="24"/>
          <w:szCs w:val="24"/>
          <w:lang w:bidi="ar-EG"/>
        </w:rPr>
      </w:pPr>
      <w:r w:rsidRPr="008C1D8E">
        <w:rPr>
          <w:rFonts w:ascii="Book Antiqua" w:hAnsi="Book Antiqua" w:cstheme="majorBidi"/>
          <w:sz w:val="24"/>
          <w:szCs w:val="24"/>
          <w:lang w:bidi="ar-EG"/>
        </w:rPr>
        <w:lastRenderedPageBreak/>
        <w:t>Hep: Hepatitis; AFP: Alpha-fetoprotein elevated (</w:t>
      </w:r>
      <w:r w:rsidRPr="008C1D8E">
        <w:rPr>
          <w:rFonts w:ascii="Book Antiqua" w:eastAsia="Times New Roman" w:hAnsi="Book Antiqua" w:cs="Simplified Arabic"/>
          <w:sz w:val="24"/>
          <w:szCs w:val="24"/>
          <w:lang w:eastAsia="ar-SA" w:bidi="ar-EG"/>
        </w:rPr>
        <w:t>&gt;</w:t>
      </w:r>
      <w:r>
        <w:rPr>
          <w:rFonts w:ascii="Book Antiqua" w:hAnsi="Book Antiqua" w:cs="Simplified Arabic" w:hint="eastAsia"/>
          <w:sz w:val="24"/>
          <w:szCs w:val="24"/>
          <w:lang w:eastAsia="zh-CN" w:bidi="ar-EG"/>
        </w:rPr>
        <w:t xml:space="preserve"> </w:t>
      </w:r>
      <w:r w:rsidRPr="008C1D8E">
        <w:rPr>
          <w:rFonts w:ascii="Book Antiqua" w:hAnsi="Book Antiqua" w:cstheme="majorBidi"/>
          <w:sz w:val="24"/>
          <w:szCs w:val="24"/>
          <w:lang w:bidi="ar-EG"/>
        </w:rPr>
        <w:t>200 ng/mL); Phx: Partial hepatectomy; NR: Not reported; f/u: Follow up</w:t>
      </w:r>
      <w:r>
        <w:rPr>
          <w:rFonts w:ascii="Book Antiqua" w:hAnsi="Book Antiqua" w:cstheme="majorBidi" w:hint="eastAsia"/>
          <w:sz w:val="24"/>
          <w:szCs w:val="24"/>
          <w:lang w:eastAsia="zh-CN" w:bidi="ar-EG"/>
        </w:rPr>
        <w:t>.</w:t>
      </w:r>
    </w:p>
    <w:p w:rsidR="0072667A" w:rsidRDefault="0072667A">
      <w:pPr>
        <w:bidi w:val="0"/>
        <w:rPr>
          <w:rFonts w:ascii="Book Antiqua" w:hAnsi="Book Antiqua" w:cstheme="majorBidi"/>
          <w:b/>
          <w:bCs/>
          <w:sz w:val="24"/>
          <w:szCs w:val="24"/>
          <w:lang w:eastAsia="zh-CN"/>
        </w:rPr>
      </w:pPr>
      <w:r>
        <w:rPr>
          <w:rFonts w:ascii="Book Antiqua" w:hAnsi="Book Antiqua" w:cstheme="majorBidi"/>
          <w:b/>
          <w:bCs/>
          <w:sz w:val="24"/>
          <w:szCs w:val="24"/>
          <w:lang w:eastAsia="zh-CN"/>
        </w:rPr>
        <w:br w:type="page"/>
      </w:r>
    </w:p>
    <w:p w:rsidR="001E5DBC" w:rsidRDefault="001E5DBC" w:rsidP="00C4240B">
      <w:pPr>
        <w:bidi w:val="0"/>
        <w:spacing w:after="0" w:line="360" w:lineRule="auto"/>
        <w:jc w:val="both"/>
        <w:rPr>
          <w:rFonts w:ascii="Book Antiqua" w:hAnsi="Book Antiqua" w:cstheme="majorBidi"/>
          <w:b/>
          <w:bCs/>
          <w:sz w:val="24"/>
          <w:szCs w:val="24"/>
          <w:lang w:eastAsia="zh-CN"/>
        </w:rPr>
      </w:pPr>
    </w:p>
    <w:p w:rsidR="00DC431C" w:rsidRPr="0072667A" w:rsidRDefault="00DC431C" w:rsidP="001E5DBC">
      <w:pPr>
        <w:bidi w:val="0"/>
        <w:spacing w:after="0" w:line="360" w:lineRule="auto"/>
        <w:jc w:val="both"/>
        <w:rPr>
          <w:rFonts w:ascii="Book Antiqua" w:hAnsi="Book Antiqua" w:cstheme="majorBidi"/>
          <w:sz w:val="24"/>
          <w:szCs w:val="24"/>
          <w:lang w:eastAsia="zh-CN"/>
        </w:rPr>
      </w:pPr>
      <w:r w:rsidRPr="0072667A">
        <w:rPr>
          <w:rFonts w:ascii="Book Antiqua" w:hAnsi="Book Antiqua"/>
          <w:b/>
          <w:bCs/>
          <w:noProof/>
          <w:sz w:val="24"/>
          <w:szCs w:val="24"/>
        </w:rPr>
        <w:drawing>
          <wp:anchor distT="0" distB="0" distL="114300" distR="114300" simplePos="0" relativeHeight="251661312" behindDoc="0" locked="0" layoutInCell="1" allowOverlap="1" wp14:anchorId="77D04DAD" wp14:editId="0D40EA2D">
            <wp:simplePos x="0" y="0"/>
            <wp:positionH relativeFrom="column">
              <wp:posOffset>609600</wp:posOffset>
            </wp:positionH>
            <wp:positionV relativeFrom="paragraph">
              <wp:posOffset>685800</wp:posOffset>
            </wp:positionV>
            <wp:extent cx="2990850" cy="1933575"/>
            <wp:effectExtent l="19050" t="19050" r="19050" b="28575"/>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53253" name="Picture 9"/>
                    <pic:cNvPicPr>
                      <a:picLocks noChangeAspect="1" noChangeArrowheads="1"/>
                    </pic:cNvPicPr>
                  </pic:nvPicPr>
                  <pic:blipFill>
                    <a:blip r:embed="rId12"/>
                    <a:srcRect l="17659" t="10448" b="12437"/>
                    <a:stretch>
                      <a:fillRect/>
                    </a:stretch>
                  </pic:blipFill>
                  <pic:spPr bwMode="auto">
                    <a:xfrm>
                      <a:off x="0" y="0"/>
                      <a:ext cx="2990850" cy="1933575"/>
                    </a:xfrm>
                    <a:prstGeom prst="rect">
                      <a:avLst/>
                    </a:prstGeom>
                    <a:noFill/>
                    <a:ln w="9525" algn="ctr">
                      <a:solidFill>
                        <a:srgbClr val="FFFF66"/>
                      </a:solidFill>
                      <a:miter lim="800000"/>
                      <a:headEnd/>
                      <a:tailEnd/>
                    </a:ln>
                  </pic:spPr>
                </pic:pic>
              </a:graphicData>
            </a:graphic>
          </wp:anchor>
        </w:drawing>
      </w:r>
      <w:r w:rsidRPr="0072667A">
        <w:rPr>
          <w:rFonts w:ascii="Book Antiqua" w:hAnsi="Book Antiqua" w:cstheme="majorBidi"/>
          <w:b/>
          <w:bCs/>
          <w:sz w:val="24"/>
          <w:szCs w:val="24"/>
        </w:rPr>
        <w:t>Figure 1</w:t>
      </w:r>
      <w:r w:rsidRPr="0072667A">
        <w:rPr>
          <w:rFonts w:ascii="Book Antiqua" w:hAnsi="Book Antiqua" w:cstheme="majorBidi"/>
          <w:b/>
          <w:sz w:val="24"/>
          <w:szCs w:val="24"/>
        </w:rPr>
        <w:t xml:space="preserve"> </w:t>
      </w:r>
      <w:r w:rsidR="0072667A" w:rsidRPr="0072667A">
        <w:rPr>
          <w:rFonts w:ascii="Book Antiqua" w:hAnsi="Book Antiqua" w:cstheme="majorBidi"/>
          <w:b/>
          <w:sz w:val="24"/>
          <w:szCs w:val="24"/>
        </w:rPr>
        <w:t xml:space="preserve">Large right lobe </w:t>
      </w:r>
      <w:r w:rsidR="0072667A" w:rsidRPr="0072667A">
        <w:rPr>
          <w:rFonts w:ascii="Book Antiqua" w:hAnsi="Book Antiqua" w:cstheme="majorBidi"/>
          <w:b/>
          <w:sz w:val="24"/>
          <w:szCs w:val="24"/>
          <w:lang w:bidi="ar-EG"/>
        </w:rPr>
        <w:t>fibrolamellar hepatocellular carcinoma</w:t>
      </w:r>
      <w:r w:rsidR="0072667A" w:rsidRPr="0072667A">
        <w:rPr>
          <w:rFonts w:ascii="Book Antiqua" w:hAnsi="Book Antiqua" w:cstheme="majorBidi" w:hint="eastAsia"/>
          <w:sz w:val="24"/>
          <w:szCs w:val="24"/>
          <w:lang w:eastAsia="zh-CN" w:bidi="ar-EG"/>
        </w:rPr>
        <w:t>.</w:t>
      </w:r>
    </w:p>
    <w:p w:rsidR="00DC431C" w:rsidRPr="008C1D8E" w:rsidRDefault="00945E57" w:rsidP="00C4240B">
      <w:pPr>
        <w:bidi w:val="0"/>
        <w:spacing w:after="0" w:line="360" w:lineRule="auto"/>
        <w:jc w:val="both"/>
        <w:rPr>
          <w:rFonts w:ascii="Book Antiqua" w:hAnsi="Book Antiqua"/>
          <w:sz w:val="24"/>
          <w:szCs w:val="24"/>
          <w:lang w:bidi="ar-EG"/>
        </w:rPr>
      </w:pPr>
      <w:r>
        <w:rPr>
          <w:rFonts w:ascii="Book Antiqua" w:hAnsi="Book Antiqua"/>
          <w:b/>
          <w:bCs/>
          <w:noProof/>
          <w:sz w:val="24"/>
          <w:szCs w:val="24"/>
        </w:rPr>
        <mc:AlternateContent>
          <mc:Choice Requires="wps">
            <w:drawing>
              <wp:anchor distT="0" distB="0" distL="114300" distR="114300" simplePos="0" relativeHeight="251665408" behindDoc="0" locked="0" layoutInCell="1" allowOverlap="1">
                <wp:simplePos x="0" y="0"/>
                <wp:positionH relativeFrom="column">
                  <wp:posOffset>1247775</wp:posOffset>
                </wp:positionH>
                <wp:positionV relativeFrom="paragraph">
                  <wp:posOffset>1336040</wp:posOffset>
                </wp:positionV>
                <wp:extent cx="428625" cy="752475"/>
                <wp:effectExtent l="15875" t="15240" r="25400" b="19685"/>
                <wp:wrapNone/>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8625" cy="752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25pt,105.2pt" to="132pt,164.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">
                <v:stroke endarrow="block"/>
              </v:line>
            </w:pict>
          </mc:Fallback>
        </mc:AlternateContent>
      </w:r>
      <w:r w:rsidR="00DC431C" w:rsidRPr="008C1D8E">
        <w:rPr>
          <w:rFonts w:ascii="Book Antiqua" w:hAnsi="Book Antiqua"/>
          <w:sz w:val="24"/>
          <w:szCs w:val="24"/>
          <w:lang w:bidi="ar-EG"/>
        </w:rPr>
        <w:br w:type="page"/>
      </w:r>
    </w:p>
    <w:p w:rsidR="0072667A" w:rsidRDefault="00945E57" w:rsidP="00C4240B">
      <w:pPr>
        <w:bidi w:val="0"/>
        <w:spacing w:after="0" w:line="360" w:lineRule="auto"/>
        <w:jc w:val="both"/>
        <w:rPr>
          <w:noProof/>
          <w:lang w:eastAsia="zh-CN"/>
        </w:rPr>
      </w:pPr>
      <w:r>
        <w:rPr>
          <w:rFonts w:ascii="Book Antiqua" w:hAnsi="Book Antiqua"/>
          <w:noProof/>
          <w:sz w:val="24"/>
          <w:szCs w:val="24"/>
        </w:rPr>
        <w:lastRenderedPageBreak/>
        <mc:AlternateContent>
          <mc:Choice Requires="wps">
            <w:drawing>
              <wp:anchor distT="0" distB="0" distL="114300" distR="114300" simplePos="0" relativeHeight="251663360" behindDoc="0" locked="0" layoutInCell="1" allowOverlap="1">
                <wp:simplePos x="0" y="0"/>
                <wp:positionH relativeFrom="column">
                  <wp:posOffset>1724025</wp:posOffset>
                </wp:positionH>
                <wp:positionV relativeFrom="paragraph">
                  <wp:posOffset>7743825</wp:posOffset>
                </wp:positionV>
                <wp:extent cx="371475" cy="590550"/>
                <wp:effectExtent l="9525" t="9525" r="38100" b="22225"/>
                <wp:wrapNone/>
                <wp:docPr id="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475" cy="590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75pt,609.75pt" to="165pt,656.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">
                <v:stroke endarrow="block"/>
              </v:line>
            </w:pict>
          </mc:Fallback>
        </mc:AlternateContent>
      </w:r>
      <w:r w:rsidR="0072667A" w:rsidRPr="0072667A">
        <w:rPr>
          <w:noProof/>
          <w:lang w:eastAsia="zh-CN"/>
        </w:rPr>
        <w:t xml:space="preserve"> </w:t>
      </w:r>
      <w:r w:rsidR="0072667A">
        <w:rPr>
          <w:noProof/>
        </w:rPr>
        <w:drawing>
          <wp:inline distT="0" distB="0" distL="0" distR="0" wp14:anchorId="234351B9" wp14:editId="53245412">
            <wp:extent cx="5274310" cy="292162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921626"/>
                    </a:xfrm>
                    <a:prstGeom prst="rect">
                      <a:avLst/>
                    </a:prstGeom>
                  </pic:spPr>
                </pic:pic>
              </a:graphicData>
            </a:graphic>
          </wp:inline>
        </w:drawing>
      </w:r>
    </w:p>
    <w:p w:rsidR="0072667A" w:rsidRPr="0072667A" w:rsidRDefault="0072667A" w:rsidP="0072667A">
      <w:pPr>
        <w:bidi w:val="0"/>
        <w:spacing w:after="0" w:line="360" w:lineRule="auto"/>
        <w:jc w:val="both"/>
        <w:rPr>
          <w:b/>
          <w:noProof/>
          <w:lang w:eastAsia="zh-CN"/>
        </w:rPr>
      </w:pPr>
      <w:r w:rsidRPr="0072667A">
        <w:rPr>
          <w:rFonts w:ascii="Book Antiqua" w:hAnsi="Book Antiqua" w:cstheme="majorBidi"/>
          <w:b/>
          <w:sz w:val="24"/>
          <w:szCs w:val="24"/>
          <w:lang w:bidi="ar-EG"/>
        </w:rPr>
        <w:t>F</w:t>
      </w:r>
      <w:r w:rsidRPr="0072667A">
        <w:rPr>
          <w:rFonts w:ascii="Book Antiqua" w:hAnsi="Book Antiqua" w:cstheme="majorBidi" w:hint="eastAsia"/>
          <w:b/>
          <w:sz w:val="24"/>
          <w:szCs w:val="24"/>
          <w:lang w:bidi="ar-EG"/>
        </w:rPr>
        <w:t xml:space="preserve">igure 2 </w:t>
      </w:r>
      <w:r w:rsidRPr="0072667A">
        <w:rPr>
          <w:rFonts w:ascii="Book Antiqua" w:hAnsi="Book Antiqua" w:cstheme="majorBidi"/>
          <w:b/>
          <w:sz w:val="24"/>
          <w:szCs w:val="24"/>
          <w:lang w:bidi="ar-EG"/>
        </w:rPr>
        <w:t>Fibrolamellar hepatocellular carcinoma</w:t>
      </w:r>
      <w:r w:rsidRPr="0072667A">
        <w:rPr>
          <w:rFonts w:ascii="Book Antiqua" w:hAnsi="Book Antiqua" w:cstheme="majorBidi" w:hint="eastAsia"/>
          <w:b/>
          <w:sz w:val="24"/>
          <w:szCs w:val="24"/>
          <w:lang w:eastAsia="zh-CN" w:bidi="ar-EG"/>
        </w:rPr>
        <w:t xml:space="preserve"> left lobe.</w:t>
      </w:r>
    </w:p>
    <w:p w:rsidR="0072667A" w:rsidRDefault="0072667A">
      <w:pPr>
        <w:bidi w:val="0"/>
        <w:rPr>
          <w:noProof/>
          <w:lang w:eastAsia="zh-CN"/>
        </w:rPr>
      </w:pPr>
      <w:r>
        <w:rPr>
          <w:noProof/>
          <w:lang w:eastAsia="zh-CN"/>
        </w:rPr>
        <w:br w:type="page"/>
      </w:r>
    </w:p>
    <w:p w:rsidR="0072667A" w:rsidRDefault="0072667A" w:rsidP="00C4240B">
      <w:pPr>
        <w:bidi w:val="0"/>
        <w:spacing w:after="0" w:line="360" w:lineRule="auto"/>
        <w:jc w:val="both"/>
        <w:rPr>
          <w:rFonts w:ascii="Book Antiqua" w:hAnsi="Book Antiqua"/>
          <w:sz w:val="24"/>
          <w:szCs w:val="24"/>
          <w:lang w:eastAsia="zh-CN" w:bidi="ar-EG"/>
        </w:rPr>
      </w:pPr>
      <w:r>
        <w:rPr>
          <w:noProof/>
        </w:rPr>
        <w:lastRenderedPageBreak/>
        <w:drawing>
          <wp:inline distT="0" distB="0" distL="0" distR="0" wp14:anchorId="55CD35F4" wp14:editId="3F0AD172">
            <wp:extent cx="5274310" cy="333673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3336734"/>
                    </a:xfrm>
                    <a:prstGeom prst="rect">
                      <a:avLst/>
                    </a:prstGeom>
                  </pic:spPr>
                </pic:pic>
              </a:graphicData>
            </a:graphic>
          </wp:inline>
        </w:drawing>
      </w:r>
    </w:p>
    <w:p w:rsidR="0072667A" w:rsidRPr="0072667A" w:rsidRDefault="0072667A" w:rsidP="0072667A">
      <w:pPr>
        <w:bidi w:val="0"/>
        <w:spacing w:after="0" w:line="360" w:lineRule="auto"/>
        <w:jc w:val="both"/>
        <w:rPr>
          <w:b/>
          <w:noProof/>
          <w:lang w:eastAsia="zh-CN"/>
        </w:rPr>
      </w:pPr>
      <w:r w:rsidRPr="0072667A">
        <w:rPr>
          <w:rFonts w:ascii="Book Antiqua" w:hAnsi="Book Antiqua" w:cstheme="majorBidi"/>
          <w:b/>
          <w:sz w:val="24"/>
          <w:szCs w:val="24"/>
          <w:lang w:bidi="ar-EG"/>
        </w:rPr>
        <w:t>F</w:t>
      </w:r>
      <w:r w:rsidRPr="0072667A">
        <w:rPr>
          <w:rFonts w:ascii="Book Antiqua" w:hAnsi="Book Antiqua" w:cstheme="majorBidi" w:hint="eastAsia"/>
          <w:b/>
          <w:sz w:val="24"/>
          <w:szCs w:val="24"/>
          <w:lang w:bidi="ar-EG"/>
        </w:rPr>
        <w:t xml:space="preserve">igure </w:t>
      </w:r>
      <w:r>
        <w:rPr>
          <w:rFonts w:ascii="Book Antiqua" w:hAnsi="Book Antiqua" w:cstheme="majorBidi" w:hint="eastAsia"/>
          <w:b/>
          <w:sz w:val="24"/>
          <w:szCs w:val="24"/>
          <w:lang w:eastAsia="zh-CN" w:bidi="ar-EG"/>
        </w:rPr>
        <w:t>3</w:t>
      </w:r>
      <w:r w:rsidRPr="0072667A">
        <w:rPr>
          <w:rFonts w:ascii="Book Antiqua" w:hAnsi="Book Antiqua" w:cstheme="majorBidi" w:hint="eastAsia"/>
          <w:b/>
          <w:sz w:val="24"/>
          <w:szCs w:val="24"/>
          <w:lang w:bidi="ar-EG"/>
        </w:rPr>
        <w:t xml:space="preserve"> </w:t>
      </w:r>
      <w:r w:rsidRPr="0072667A">
        <w:rPr>
          <w:rFonts w:ascii="Book Antiqua" w:hAnsi="Book Antiqua" w:cstheme="majorBidi"/>
          <w:b/>
          <w:sz w:val="24"/>
          <w:szCs w:val="24"/>
          <w:lang w:bidi="ar-EG"/>
        </w:rPr>
        <w:t>Fibrolamellar hepatocellular carcinoma</w:t>
      </w:r>
      <w:r>
        <w:rPr>
          <w:rFonts w:ascii="Book Antiqua" w:hAnsi="Book Antiqua" w:cstheme="majorBidi" w:hint="eastAsia"/>
          <w:b/>
          <w:sz w:val="24"/>
          <w:szCs w:val="24"/>
          <w:lang w:eastAsia="zh-CN" w:bidi="ar-EG"/>
        </w:rPr>
        <w:t xml:space="preserve"> right</w:t>
      </w:r>
      <w:r w:rsidRPr="0072667A">
        <w:rPr>
          <w:rFonts w:ascii="Book Antiqua" w:hAnsi="Book Antiqua" w:cstheme="majorBidi" w:hint="eastAsia"/>
          <w:b/>
          <w:sz w:val="24"/>
          <w:szCs w:val="24"/>
          <w:lang w:eastAsia="zh-CN" w:bidi="ar-EG"/>
        </w:rPr>
        <w:t xml:space="preserve"> lobe.</w:t>
      </w:r>
    </w:p>
    <w:p w:rsidR="0072667A" w:rsidRPr="0072667A" w:rsidRDefault="0072667A" w:rsidP="0072667A">
      <w:pPr>
        <w:bidi w:val="0"/>
        <w:spacing w:after="0" w:line="360" w:lineRule="auto"/>
        <w:jc w:val="both"/>
        <w:rPr>
          <w:rFonts w:ascii="Book Antiqua" w:hAnsi="Book Antiqua"/>
          <w:sz w:val="24"/>
          <w:szCs w:val="24"/>
          <w:lang w:eastAsia="zh-CN" w:bidi="ar-EG"/>
        </w:rPr>
      </w:pPr>
    </w:p>
    <w:p w:rsidR="0072667A" w:rsidRDefault="0072667A">
      <w:pPr>
        <w:bidi w:val="0"/>
        <w:rPr>
          <w:rFonts w:ascii="Book Antiqua" w:hAnsi="Book Antiqua"/>
          <w:sz w:val="24"/>
          <w:szCs w:val="24"/>
          <w:lang w:bidi="ar-EG"/>
        </w:rPr>
      </w:pPr>
      <w:r>
        <w:rPr>
          <w:rFonts w:ascii="Book Antiqua" w:hAnsi="Book Antiqua"/>
          <w:sz w:val="24"/>
          <w:szCs w:val="24"/>
          <w:lang w:bidi="ar-EG"/>
        </w:rPr>
        <w:br w:type="page"/>
      </w:r>
    </w:p>
    <w:p w:rsidR="00DC431C" w:rsidRDefault="0072667A" w:rsidP="00C4240B">
      <w:pPr>
        <w:bidi w:val="0"/>
        <w:spacing w:after="0" w:line="360" w:lineRule="auto"/>
        <w:jc w:val="both"/>
        <w:rPr>
          <w:rFonts w:ascii="Book Antiqua" w:hAnsi="Book Antiqua"/>
          <w:sz w:val="24"/>
          <w:szCs w:val="24"/>
          <w:lang w:eastAsia="zh-CN" w:bidi="ar-EG"/>
        </w:rPr>
      </w:pPr>
      <w:r>
        <w:rPr>
          <w:noProof/>
        </w:rPr>
        <w:lastRenderedPageBreak/>
        <w:drawing>
          <wp:inline distT="0" distB="0" distL="0" distR="0" wp14:anchorId="63DCFF32" wp14:editId="167ECE78">
            <wp:extent cx="5274310" cy="305409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3054094"/>
                    </a:xfrm>
                    <a:prstGeom prst="rect">
                      <a:avLst/>
                    </a:prstGeom>
                  </pic:spPr>
                </pic:pic>
              </a:graphicData>
            </a:graphic>
          </wp:inline>
        </w:drawing>
      </w:r>
    </w:p>
    <w:p w:rsidR="0072667A" w:rsidRPr="008C1D8E" w:rsidRDefault="0072667A" w:rsidP="0072667A">
      <w:pPr>
        <w:bidi w:val="0"/>
        <w:spacing w:after="0" w:line="360" w:lineRule="auto"/>
        <w:jc w:val="both"/>
        <w:rPr>
          <w:rFonts w:ascii="Book Antiqua" w:hAnsi="Book Antiqua"/>
          <w:sz w:val="24"/>
          <w:szCs w:val="24"/>
          <w:lang w:eastAsia="zh-CN" w:bidi="ar-EG"/>
        </w:rPr>
      </w:pPr>
      <w:r w:rsidRPr="0072667A">
        <w:rPr>
          <w:rFonts w:ascii="Book Antiqua" w:hAnsi="Book Antiqua" w:cstheme="majorBidi"/>
          <w:b/>
          <w:sz w:val="24"/>
          <w:szCs w:val="24"/>
          <w:lang w:bidi="ar-EG"/>
        </w:rPr>
        <w:t>F</w:t>
      </w:r>
      <w:r w:rsidRPr="0072667A">
        <w:rPr>
          <w:rFonts w:ascii="Book Antiqua" w:hAnsi="Book Antiqua" w:cstheme="majorBidi" w:hint="eastAsia"/>
          <w:b/>
          <w:sz w:val="24"/>
          <w:szCs w:val="24"/>
          <w:lang w:bidi="ar-EG"/>
        </w:rPr>
        <w:t>igure</w:t>
      </w:r>
      <w:r>
        <w:rPr>
          <w:rFonts w:ascii="Book Antiqua" w:hAnsi="Book Antiqua" w:cstheme="majorBidi" w:hint="eastAsia"/>
          <w:b/>
          <w:sz w:val="24"/>
          <w:szCs w:val="24"/>
          <w:lang w:eastAsia="zh-CN" w:bidi="ar-EG"/>
        </w:rPr>
        <w:t xml:space="preserve"> 4 Large retro-caval lynph node 2-year after resection </w:t>
      </w:r>
      <w:r w:rsidRPr="0072667A">
        <w:rPr>
          <w:rFonts w:ascii="Book Antiqua" w:hAnsi="Book Antiqua" w:cstheme="majorBidi"/>
          <w:b/>
          <w:sz w:val="24"/>
          <w:szCs w:val="24"/>
          <w:lang w:bidi="ar-EG"/>
        </w:rPr>
        <w:t>fibrolamellar hepatocellular carcinoma</w:t>
      </w:r>
      <w:r>
        <w:rPr>
          <w:rFonts w:ascii="Book Antiqua" w:hAnsi="Book Antiqua" w:cstheme="majorBidi" w:hint="eastAsia"/>
          <w:b/>
          <w:sz w:val="24"/>
          <w:szCs w:val="24"/>
          <w:lang w:eastAsia="zh-CN" w:bidi="ar-EG"/>
        </w:rPr>
        <w:t>.</w:t>
      </w:r>
    </w:p>
    <w:sectPr w:rsidR="0072667A" w:rsidRPr="008C1D8E" w:rsidSect="00CD4BF1">
      <w:footerReference w:type="default" r:id="rId1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0FC1" w:rsidRDefault="005B0FC1" w:rsidP="00D96F8A">
      <w:pPr>
        <w:spacing w:after="0" w:line="240" w:lineRule="auto"/>
      </w:pPr>
      <w:r>
        <w:separator/>
      </w:r>
    </w:p>
  </w:endnote>
  <w:endnote w:type="continuationSeparator" w:id="0">
    <w:p w:rsidR="005B0FC1" w:rsidRDefault="005B0FC1" w:rsidP="00D96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宋体"/>
    <w:charset w:val="50"/>
    <w:family w:val="auto"/>
    <w:pitch w:val="variable"/>
    <w:sig w:usb0="00000001" w:usb1="080E0000" w:usb2="00000010" w:usb3="00000000" w:csb0="00040000" w:csb1="00000000"/>
  </w:font>
  <w:font w:name="Dutch801BT-Bold">
    <w:altName w:val="Times New Roman"/>
    <w:panose1 w:val="00000000000000000000"/>
    <w:charset w:val="B2"/>
    <w:family w:val="auto"/>
    <w:notTrueType/>
    <w:pitch w:val="default"/>
    <w:sig w:usb0="00002000" w:usb1="00000000" w:usb2="00000000" w:usb3="00000000" w:csb0="0000004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Simplified Arabic">
    <w:charset w:val="00"/>
    <w:family w:val="roman"/>
    <w:pitch w:val="variable"/>
    <w:sig w:usb0="00002003" w:usb1="00000000" w:usb2="00000000" w:usb3="00000000" w:csb0="00000041" w:csb1="00000000"/>
  </w:font>
  <w:font w:name="Cambria,Bold">
    <w:altName w:val="Arial"/>
    <w:panose1 w:val="00000000000000000000"/>
    <w:charset w:val="00"/>
    <w:family w:val="swiss"/>
    <w:notTrueType/>
    <w:pitch w:val="default"/>
    <w:sig w:usb0="00000003" w:usb1="00000000" w:usb2="00000000" w:usb3="00000000" w:csb0="00000001" w:csb1="00000000"/>
  </w:font>
  <w:font w:name="Utopia-Bold">
    <w:altName w:val="Times New Roman"/>
    <w:panose1 w:val="00000000000000000000"/>
    <w:charset w:val="B2"/>
    <w:family w:val="auto"/>
    <w:notTrueType/>
    <w:pitch w:val="default"/>
    <w:sig w:usb0="00002000" w:usb1="00000000" w:usb2="00000000" w:usb3="00000000" w:csb0="0000004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1122329"/>
      <w:docPartObj>
        <w:docPartGallery w:val="Page Numbers (Bottom of Page)"/>
        <w:docPartUnique/>
      </w:docPartObj>
    </w:sdtPr>
    <w:sdtEndPr/>
    <w:sdtContent>
      <w:p w:rsidR="0088587F" w:rsidRDefault="0088587F">
        <w:pPr>
          <w:pStyle w:val="Footer"/>
          <w:jc w:val="center"/>
        </w:pPr>
        <w:r>
          <w:fldChar w:fldCharType="begin"/>
        </w:r>
        <w:r>
          <w:instrText xml:space="preserve"> PAGE   \* MERGEFORMAT </w:instrText>
        </w:r>
        <w:r>
          <w:fldChar w:fldCharType="separate"/>
        </w:r>
        <w:r w:rsidR="00945E57">
          <w:rPr>
            <w:noProof/>
          </w:rPr>
          <w:t>25</w:t>
        </w:r>
        <w:r>
          <w:rPr>
            <w:noProof/>
          </w:rPr>
          <w:fldChar w:fldCharType="end"/>
        </w:r>
      </w:p>
    </w:sdtContent>
  </w:sdt>
  <w:p w:rsidR="0088587F" w:rsidRDefault="0088587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0FC1" w:rsidRDefault="005B0FC1" w:rsidP="00D96F8A">
      <w:pPr>
        <w:spacing w:after="0" w:line="240" w:lineRule="auto"/>
      </w:pPr>
      <w:r>
        <w:separator/>
      </w:r>
    </w:p>
  </w:footnote>
  <w:footnote w:type="continuationSeparator" w:id="0">
    <w:p w:rsidR="005B0FC1" w:rsidRDefault="005B0FC1" w:rsidP="00D96F8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352C5"/>
    <w:multiLevelType w:val="multilevel"/>
    <w:tmpl w:val="F69088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77375A9"/>
    <w:multiLevelType w:val="hybridMultilevel"/>
    <w:tmpl w:val="F4C26C3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E76E10"/>
    <w:multiLevelType w:val="multilevel"/>
    <w:tmpl w:val="7C3A5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EF1799"/>
    <w:multiLevelType w:val="hybridMultilevel"/>
    <w:tmpl w:val="4E604294"/>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71185A"/>
    <w:multiLevelType w:val="hybridMultilevel"/>
    <w:tmpl w:val="34B2FBAC"/>
    <w:lvl w:ilvl="0" w:tplc="4246F4D4">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0DA2FD5"/>
    <w:multiLevelType w:val="hybridMultilevel"/>
    <w:tmpl w:val="6ED2CAC8"/>
    <w:lvl w:ilvl="0" w:tplc="A3D46DF2">
      <w:start w:val="134"/>
      <w:numFmt w:val="bullet"/>
      <w:lvlText w:val=""/>
      <w:lvlJc w:val="left"/>
      <w:pPr>
        <w:ind w:left="720" w:hanging="360"/>
      </w:pPr>
      <w:rPr>
        <w:rFonts w:ascii="Wingdings" w:eastAsiaTheme="minorEastAsia" w:hAnsi="Wingdings" w:cs="Dutch801BT-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C5A59BE"/>
    <w:multiLevelType w:val="hybridMultilevel"/>
    <w:tmpl w:val="FDFE9954"/>
    <w:lvl w:ilvl="0" w:tplc="0409000F">
      <w:start w:val="1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1"/>
  </w:num>
  <w:num w:numId="3">
    <w:abstractNumId w:val="5"/>
  </w:num>
  <w:num w:numId="4">
    <w:abstractNumId w:val="6"/>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4500"/>
    <w:rsid w:val="00005CA3"/>
    <w:rsid w:val="00007DD3"/>
    <w:rsid w:val="000123E5"/>
    <w:rsid w:val="00012DE5"/>
    <w:rsid w:val="00013BB8"/>
    <w:rsid w:val="0001657E"/>
    <w:rsid w:val="000218FC"/>
    <w:rsid w:val="00022415"/>
    <w:rsid w:val="00024500"/>
    <w:rsid w:val="00025C3E"/>
    <w:rsid w:val="00026D1D"/>
    <w:rsid w:val="00031E1B"/>
    <w:rsid w:val="000507C2"/>
    <w:rsid w:val="00060990"/>
    <w:rsid w:val="00061457"/>
    <w:rsid w:val="00070710"/>
    <w:rsid w:val="00072EAF"/>
    <w:rsid w:val="000734B1"/>
    <w:rsid w:val="00077B9D"/>
    <w:rsid w:val="000833ED"/>
    <w:rsid w:val="0009224A"/>
    <w:rsid w:val="000A2D91"/>
    <w:rsid w:val="000A5317"/>
    <w:rsid w:val="000A5AAA"/>
    <w:rsid w:val="000B759B"/>
    <w:rsid w:val="000C49A5"/>
    <w:rsid w:val="000D06C2"/>
    <w:rsid w:val="000E12BA"/>
    <w:rsid w:val="000E5579"/>
    <w:rsid w:val="000F72B6"/>
    <w:rsid w:val="000F7A63"/>
    <w:rsid w:val="0010655C"/>
    <w:rsid w:val="0010707B"/>
    <w:rsid w:val="00116881"/>
    <w:rsid w:val="001218A4"/>
    <w:rsid w:val="0012633D"/>
    <w:rsid w:val="001273E0"/>
    <w:rsid w:val="00130B6E"/>
    <w:rsid w:val="001413F2"/>
    <w:rsid w:val="0015149C"/>
    <w:rsid w:val="00174E0E"/>
    <w:rsid w:val="00177BD2"/>
    <w:rsid w:val="00186225"/>
    <w:rsid w:val="0019167C"/>
    <w:rsid w:val="001C43CE"/>
    <w:rsid w:val="001D1456"/>
    <w:rsid w:val="001E5DBC"/>
    <w:rsid w:val="002233C4"/>
    <w:rsid w:val="00241FAF"/>
    <w:rsid w:val="00250391"/>
    <w:rsid w:val="00264DD1"/>
    <w:rsid w:val="002877BE"/>
    <w:rsid w:val="00292B4D"/>
    <w:rsid w:val="002A15EB"/>
    <w:rsid w:val="002A2FF6"/>
    <w:rsid w:val="002A341C"/>
    <w:rsid w:val="002E2B20"/>
    <w:rsid w:val="00300CB3"/>
    <w:rsid w:val="00301A0E"/>
    <w:rsid w:val="003043C3"/>
    <w:rsid w:val="003104BD"/>
    <w:rsid w:val="0032056C"/>
    <w:rsid w:val="00323003"/>
    <w:rsid w:val="003249F3"/>
    <w:rsid w:val="003268AF"/>
    <w:rsid w:val="00327A5C"/>
    <w:rsid w:val="0033735E"/>
    <w:rsid w:val="00337F3B"/>
    <w:rsid w:val="003436AF"/>
    <w:rsid w:val="003607EA"/>
    <w:rsid w:val="0036238E"/>
    <w:rsid w:val="00370C89"/>
    <w:rsid w:val="00373FCC"/>
    <w:rsid w:val="00375D0D"/>
    <w:rsid w:val="0038557E"/>
    <w:rsid w:val="00392886"/>
    <w:rsid w:val="003C1299"/>
    <w:rsid w:val="003C18C9"/>
    <w:rsid w:val="003C6866"/>
    <w:rsid w:val="003D152F"/>
    <w:rsid w:val="003D5766"/>
    <w:rsid w:val="003E40E3"/>
    <w:rsid w:val="00402E6B"/>
    <w:rsid w:val="004113DA"/>
    <w:rsid w:val="00473B0C"/>
    <w:rsid w:val="00475C77"/>
    <w:rsid w:val="00477887"/>
    <w:rsid w:val="004809EC"/>
    <w:rsid w:val="00480E9B"/>
    <w:rsid w:val="004B7F06"/>
    <w:rsid w:val="004C17A7"/>
    <w:rsid w:val="004E7A54"/>
    <w:rsid w:val="004F3664"/>
    <w:rsid w:val="00504F4E"/>
    <w:rsid w:val="0052409E"/>
    <w:rsid w:val="005272FA"/>
    <w:rsid w:val="00552F75"/>
    <w:rsid w:val="005603F5"/>
    <w:rsid w:val="005744C0"/>
    <w:rsid w:val="00583C00"/>
    <w:rsid w:val="00593A0F"/>
    <w:rsid w:val="005951D3"/>
    <w:rsid w:val="005B0FC1"/>
    <w:rsid w:val="005B18B6"/>
    <w:rsid w:val="005B4059"/>
    <w:rsid w:val="005D0A26"/>
    <w:rsid w:val="005D4A66"/>
    <w:rsid w:val="005D7E41"/>
    <w:rsid w:val="005F0101"/>
    <w:rsid w:val="005F0573"/>
    <w:rsid w:val="0060449B"/>
    <w:rsid w:val="00611346"/>
    <w:rsid w:val="0061514E"/>
    <w:rsid w:val="00621CDB"/>
    <w:rsid w:val="00626687"/>
    <w:rsid w:val="006318B1"/>
    <w:rsid w:val="0064645D"/>
    <w:rsid w:val="00646A10"/>
    <w:rsid w:val="00652135"/>
    <w:rsid w:val="00666F77"/>
    <w:rsid w:val="00676267"/>
    <w:rsid w:val="00680438"/>
    <w:rsid w:val="00684440"/>
    <w:rsid w:val="0069049A"/>
    <w:rsid w:val="006A13F4"/>
    <w:rsid w:val="006A1D6B"/>
    <w:rsid w:val="006A3273"/>
    <w:rsid w:val="006D2567"/>
    <w:rsid w:val="006D511A"/>
    <w:rsid w:val="006E614B"/>
    <w:rsid w:val="006E7A48"/>
    <w:rsid w:val="006F7F4E"/>
    <w:rsid w:val="00711A82"/>
    <w:rsid w:val="007249CD"/>
    <w:rsid w:val="0072667A"/>
    <w:rsid w:val="00730081"/>
    <w:rsid w:val="007351AF"/>
    <w:rsid w:val="00735710"/>
    <w:rsid w:val="00743A7E"/>
    <w:rsid w:val="00754628"/>
    <w:rsid w:val="00754FB3"/>
    <w:rsid w:val="00791083"/>
    <w:rsid w:val="00795705"/>
    <w:rsid w:val="007A0BCF"/>
    <w:rsid w:val="007B2AC8"/>
    <w:rsid w:val="007C0D61"/>
    <w:rsid w:val="007C4125"/>
    <w:rsid w:val="007C7008"/>
    <w:rsid w:val="007D5A5A"/>
    <w:rsid w:val="007F1193"/>
    <w:rsid w:val="00830287"/>
    <w:rsid w:val="00830537"/>
    <w:rsid w:val="008400C6"/>
    <w:rsid w:val="00861981"/>
    <w:rsid w:val="008649FA"/>
    <w:rsid w:val="008738F0"/>
    <w:rsid w:val="00883217"/>
    <w:rsid w:val="0088587F"/>
    <w:rsid w:val="008B5237"/>
    <w:rsid w:val="008C1D8E"/>
    <w:rsid w:val="008E06FC"/>
    <w:rsid w:val="008F0F4B"/>
    <w:rsid w:val="009101F8"/>
    <w:rsid w:val="009178B1"/>
    <w:rsid w:val="00934EA1"/>
    <w:rsid w:val="00937A98"/>
    <w:rsid w:val="00945E57"/>
    <w:rsid w:val="009515CF"/>
    <w:rsid w:val="00954649"/>
    <w:rsid w:val="00964975"/>
    <w:rsid w:val="00981DBC"/>
    <w:rsid w:val="00982F32"/>
    <w:rsid w:val="0098390D"/>
    <w:rsid w:val="00993310"/>
    <w:rsid w:val="009A1F03"/>
    <w:rsid w:val="009C07F1"/>
    <w:rsid w:val="009D1C2A"/>
    <w:rsid w:val="009D7EF4"/>
    <w:rsid w:val="00A07E7E"/>
    <w:rsid w:val="00A368F7"/>
    <w:rsid w:val="00A57007"/>
    <w:rsid w:val="00A73912"/>
    <w:rsid w:val="00A74C17"/>
    <w:rsid w:val="00AA7053"/>
    <w:rsid w:val="00AB7211"/>
    <w:rsid w:val="00AC281D"/>
    <w:rsid w:val="00AD1FC9"/>
    <w:rsid w:val="00AD22CC"/>
    <w:rsid w:val="00B04B8C"/>
    <w:rsid w:val="00B345AA"/>
    <w:rsid w:val="00B36E6E"/>
    <w:rsid w:val="00B4326A"/>
    <w:rsid w:val="00B51F6E"/>
    <w:rsid w:val="00B52FE1"/>
    <w:rsid w:val="00B66735"/>
    <w:rsid w:val="00B91A31"/>
    <w:rsid w:val="00BA571C"/>
    <w:rsid w:val="00BA6065"/>
    <w:rsid w:val="00BB5C60"/>
    <w:rsid w:val="00BB780A"/>
    <w:rsid w:val="00BD7DEB"/>
    <w:rsid w:val="00BF07A8"/>
    <w:rsid w:val="00BF3469"/>
    <w:rsid w:val="00C0041C"/>
    <w:rsid w:val="00C064E3"/>
    <w:rsid w:val="00C13284"/>
    <w:rsid w:val="00C150C3"/>
    <w:rsid w:val="00C334F2"/>
    <w:rsid w:val="00C36858"/>
    <w:rsid w:val="00C4240B"/>
    <w:rsid w:val="00C45E25"/>
    <w:rsid w:val="00C551F8"/>
    <w:rsid w:val="00C80622"/>
    <w:rsid w:val="00C8682D"/>
    <w:rsid w:val="00CB4D2B"/>
    <w:rsid w:val="00CB77AE"/>
    <w:rsid w:val="00CC0FDE"/>
    <w:rsid w:val="00CD4BF1"/>
    <w:rsid w:val="00D01155"/>
    <w:rsid w:val="00D0152A"/>
    <w:rsid w:val="00D32BEA"/>
    <w:rsid w:val="00D415C5"/>
    <w:rsid w:val="00D418CD"/>
    <w:rsid w:val="00D41ED1"/>
    <w:rsid w:val="00D440C1"/>
    <w:rsid w:val="00D44422"/>
    <w:rsid w:val="00D46371"/>
    <w:rsid w:val="00D55A99"/>
    <w:rsid w:val="00D77D9E"/>
    <w:rsid w:val="00D80940"/>
    <w:rsid w:val="00D87F13"/>
    <w:rsid w:val="00D96F8A"/>
    <w:rsid w:val="00DC351B"/>
    <w:rsid w:val="00DC431C"/>
    <w:rsid w:val="00DD657A"/>
    <w:rsid w:val="00DE27CA"/>
    <w:rsid w:val="00E01935"/>
    <w:rsid w:val="00E24E72"/>
    <w:rsid w:val="00E30B19"/>
    <w:rsid w:val="00E41E97"/>
    <w:rsid w:val="00E50FE0"/>
    <w:rsid w:val="00E705C4"/>
    <w:rsid w:val="00E70AA3"/>
    <w:rsid w:val="00E8075C"/>
    <w:rsid w:val="00EA4FE3"/>
    <w:rsid w:val="00EB052D"/>
    <w:rsid w:val="00EB53D6"/>
    <w:rsid w:val="00EC1376"/>
    <w:rsid w:val="00ED1C2F"/>
    <w:rsid w:val="00ED31A9"/>
    <w:rsid w:val="00EE1FFC"/>
    <w:rsid w:val="00F17A23"/>
    <w:rsid w:val="00F53DA0"/>
    <w:rsid w:val="00F54ED8"/>
    <w:rsid w:val="00F67B21"/>
    <w:rsid w:val="00F70D04"/>
    <w:rsid w:val="00F73946"/>
    <w:rsid w:val="00F7520D"/>
    <w:rsid w:val="00F75B73"/>
    <w:rsid w:val="00F7789E"/>
    <w:rsid w:val="00F80276"/>
    <w:rsid w:val="00F94DE4"/>
    <w:rsid w:val="00FA0D02"/>
    <w:rsid w:val="00FD5480"/>
    <w:rsid w:val="00FE26D6"/>
    <w:rsid w:val="00FE2C4D"/>
    <w:rsid w:val="00FE5F77"/>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4BF1"/>
    <w:pPr>
      <w:bidi/>
    </w:pPr>
  </w:style>
  <w:style w:type="paragraph" w:styleId="Heading1">
    <w:name w:val="heading 1"/>
    <w:basedOn w:val="Normal"/>
    <w:link w:val="Heading1Char"/>
    <w:uiPriority w:val="9"/>
    <w:qFormat/>
    <w:rsid w:val="00FD5480"/>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4500"/>
    <w:rPr>
      <w:color w:val="0000FF"/>
      <w:u w:val="single"/>
    </w:rPr>
  </w:style>
  <w:style w:type="paragraph" w:styleId="NormalWeb">
    <w:name w:val="Normal (Web)"/>
    <w:basedOn w:val="Normal"/>
    <w:uiPriority w:val="99"/>
    <w:semiHidden/>
    <w:unhideWhenUsed/>
    <w:rsid w:val="00024500"/>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24500"/>
    <w:rPr>
      <w:i/>
      <w:iCs/>
    </w:rPr>
  </w:style>
  <w:style w:type="character" w:customStyle="1" w:styleId="figpopup-sensitive-area">
    <w:name w:val="figpopup-sensitive-area"/>
    <w:basedOn w:val="DefaultParagraphFont"/>
    <w:rsid w:val="004E7A54"/>
  </w:style>
  <w:style w:type="character" w:customStyle="1" w:styleId="mixed-citation">
    <w:name w:val="mixed-citation"/>
    <w:basedOn w:val="DefaultParagraphFont"/>
    <w:rsid w:val="004E7A54"/>
  </w:style>
  <w:style w:type="paragraph" w:styleId="ListParagraph">
    <w:name w:val="List Paragraph"/>
    <w:basedOn w:val="Normal"/>
    <w:uiPriority w:val="34"/>
    <w:qFormat/>
    <w:rsid w:val="004E7A54"/>
    <w:pPr>
      <w:ind w:left="720"/>
      <w:contextualSpacing/>
    </w:pPr>
  </w:style>
  <w:style w:type="character" w:customStyle="1" w:styleId="ref-title">
    <w:name w:val="ref-title"/>
    <w:basedOn w:val="DefaultParagraphFont"/>
    <w:rsid w:val="004E7A54"/>
  </w:style>
  <w:style w:type="character" w:customStyle="1" w:styleId="ref-journal">
    <w:name w:val="ref-journal"/>
    <w:basedOn w:val="DefaultParagraphFont"/>
    <w:rsid w:val="004E7A54"/>
  </w:style>
  <w:style w:type="character" w:customStyle="1" w:styleId="ref-vol">
    <w:name w:val="ref-vol"/>
    <w:basedOn w:val="DefaultParagraphFont"/>
    <w:rsid w:val="004E7A54"/>
  </w:style>
  <w:style w:type="table" w:styleId="TableGrid">
    <w:name w:val="Table Grid"/>
    <w:basedOn w:val="TableNormal"/>
    <w:uiPriority w:val="59"/>
    <w:rsid w:val="00552F7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74E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4E0E"/>
    <w:rPr>
      <w:rFonts w:ascii="Tahoma" w:hAnsi="Tahoma" w:cs="Tahoma"/>
      <w:sz w:val="16"/>
      <w:szCs w:val="16"/>
    </w:rPr>
  </w:style>
  <w:style w:type="paragraph" w:styleId="Revision">
    <w:name w:val="Revision"/>
    <w:hidden/>
    <w:uiPriority w:val="99"/>
    <w:semiHidden/>
    <w:rsid w:val="003C1299"/>
    <w:pPr>
      <w:spacing w:after="0" w:line="240" w:lineRule="auto"/>
    </w:pPr>
  </w:style>
  <w:style w:type="paragraph" w:styleId="NoSpacing">
    <w:name w:val="No Spacing"/>
    <w:uiPriority w:val="1"/>
    <w:qFormat/>
    <w:rsid w:val="007249CD"/>
    <w:pPr>
      <w:bidi/>
      <w:spacing w:after="0" w:line="240" w:lineRule="auto"/>
    </w:pPr>
  </w:style>
  <w:style w:type="character" w:customStyle="1" w:styleId="Heading1Char">
    <w:name w:val="Heading 1 Char"/>
    <w:basedOn w:val="DefaultParagraphFont"/>
    <w:link w:val="Heading1"/>
    <w:uiPriority w:val="9"/>
    <w:rsid w:val="00FD5480"/>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D5480"/>
  </w:style>
  <w:style w:type="paragraph" w:styleId="Header">
    <w:name w:val="header"/>
    <w:basedOn w:val="Normal"/>
    <w:link w:val="HeaderChar"/>
    <w:uiPriority w:val="99"/>
    <w:unhideWhenUsed/>
    <w:rsid w:val="00D96F8A"/>
    <w:pPr>
      <w:tabs>
        <w:tab w:val="center" w:pos="4153"/>
        <w:tab w:val="right" w:pos="8306"/>
      </w:tabs>
      <w:spacing w:after="0" w:line="240" w:lineRule="auto"/>
    </w:pPr>
  </w:style>
  <w:style w:type="character" w:customStyle="1" w:styleId="HeaderChar">
    <w:name w:val="Header Char"/>
    <w:basedOn w:val="DefaultParagraphFont"/>
    <w:link w:val="Header"/>
    <w:uiPriority w:val="99"/>
    <w:rsid w:val="00D96F8A"/>
  </w:style>
  <w:style w:type="paragraph" w:styleId="Footer">
    <w:name w:val="footer"/>
    <w:basedOn w:val="Normal"/>
    <w:link w:val="FooterChar"/>
    <w:uiPriority w:val="99"/>
    <w:unhideWhenUsed/>
    <w:rsid w:val="00D96F8A"/>
    <w:pPr>
      <w:tabs>
        <w:tab w:val="center" w:pos="4153"/>
        <w:tab w:val="right" w:pos="8306"/>
      </w:tabs>
      <w:spacing w:after="0" w:line="240" w:lineRule="auto"/>
    </w:pPr>
  </w:style>
  <w:style w:type="character" w:customStyle="1" w:styleId="FooterChar">
    <w:name w:val="Footer Char"/>
    <w:basedOn w:val="DefaultParagraphFont"/>
    <w:link w:val="Footer"/>
    <w:uiPriority w:val="99"/>
    <w:rsid w:val="00D96F8A"/>
  </w:style>
  <w:style w:type="character" w:customStyle="1" w:styleId="col-2">
    <w:name w:val="col-2"/>
    <w:basedOn w:val="DefaultParagraphFont"/>
    <w:rsid w:val="00B345AA"/>
  </w:style>
  <w:style w:type="paragraph" w:styleId="CommentText">
    <w:name w:val="annotation text"/>
    <w:basedOn w:val="Normal"/>
    <w:link w:val="CommentTextChar"/>
    <w:uiPriority w:val="99"/>
    <w:unhideWhenUsed/>
    <w:rsid w:val="00F17A23"/>
    <w:pPr>
      <w:bidi w:val="0"/>
    </w:pPr>
    <w:rPr>
      <w:lang w:eastAsia="zh-CN"/>
    </w:rPr>
  </w:style>
  <w:style w:type="character" w:customStyle="1" w:styleId="CommentTextChar">
    <w:name w:val="Comment Text Char"/>
    <w:basedOn w:val="DefaultParagraphFont"/>
    <w:link w:val="CommentText"/>
    <w:uiPriority w:val="99"/>
    <w:rsid w:val="00F17A23"/>
    <w:rPr>
      <w:lang w:eastAsia="zh-CN"/>
    </w:rPr>
  </w:style>
  <w:style w:type="character" w:styleId="CommentReference">
    <w:name w:val="annotation reference"/>
    <w:basedOn w:val="DefaultParagraphFont"/>
    <w:uiPriority w:val="99"/>
    <w:semiHidden/>
    <w:unhideWhenUsed/>
    <w:rsid w:val="00F17A23"/>
    <w:rPr>
      <w:sz w:val="21"/>
      <w:szCs w:val="21"/>
    </w:rPr>
  </w:style>
  <w:style w:type="paragraph" w:styleId="CommentSubject">
    <w:name w:val="annotation subject"/>
    <w:basedOn w:val="CommentText"/>
    <w:next w:val="CommentText"/>
    <w:link w:val="CommentSubjectChar"/>
    <w:uiPriority w:val="99"/>
    <w:semiHidden/>
    <w:unhideWhenUsed/>
    <w:rsid w:val="00F17A23"/>
    <w:pPr>
      <w:bidi/>
    </w:pPr>
    <w:rPr>
      <w:b/>
      <w:bCs/>
      <w:lang w:eastAsia="en-US"/>
    </w:rPr>
  </w:style>
  <w:style w:type="character" w:customStyle="1" w:styleId="CommentSubjectChar">
    <w:name w:val="Comment Subject Char"/>
    <w:basedOn w:val="CommentTextChar"/>
    <w:link w:val="CommentSubject"/>
    <w:uiPriority w:val="99"/>
    <w:semiHidden/>
    <w:rsid w:val="00F17A23"/>
    <w:rPr>
      <w:b/>
      <w:bCs/>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4BF1"/>
    <w:pPr>
      <w:bidi/>
    </w:pPr>
  </w:style>
  <w:style w:type="paragraph" w:styleId="Heading1">
    <w:name w:val="heading 1"/>
    <w:basedOn w:val="Normal"/>
    <w:link w:val="Heading1Char"/>
    <w:uiPriority w:val="9"/>
    <w:qFormat/>
    <w:rsid w:val="00FD5480"/>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4500"/>
    <w:rPr>
      <w:color w:val="0000FF"/>
      <w:u w:val="single"/>
    </w:rPr>
  </w:style>
  <w:style w:type="paragraph" w:styleId="NormalWeb">
    <w:name w:val="Normal (Web)"/>
    <w:basedOn w:val="Normal"/>
    <w:uiPriority w:val="99"/>
    <w:semiHidden/>
    <w:unhideWhenUsed/>
    <w:rsid w:val="00024500"/>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24500"/>
    <w:rPr>
      <w:i/>
      <w:iCs/>
    </w:rPr>
  </w:style>
  <w:style w:type="character" w:customStyle="1" w:styleId="figpopup-sensitive-area">
    <w:name w:val="figpopup-sensitive-area"/>
    <w:basedOn w:val="DefaultParagraphFont"/>
    <w:rsid w:val="004E7A54"/>
  </w:style>
  <w:style w:type="character" w:customStyle="1" w:styleId="mixed-citation">
    <w:name w:val="mixed-citation"/>
    <w:basedOn w:val="DefaultParagraphFont"/>
    <w:rsid w:val="004E7A54"/>
  </w:style>
  <w:style w:type="paragraph" w:styleId="ListParagraph">
    <w:name w:val="List Paragraph"/>
    <w:basedOn w:val="Normal"/>
    <w:uiPriority w:val="34"/>
    <w:qFormat/>
    <w:rsid w:val="004E7A54"/>
    <w:pPr>
      <w:ind w:left="720"/>
      <w:contextualSpacing/>
    </w:pPr>
  </w:style>
  <w:style w:type="character" w:customStyle="1" w:styleId="ref-title">
    <w:name w:val="ref-title"/>
    <w:basedOn w:val="DefaultParagraphFont"/>
    <w:rsid w:val="004E7A54"/>
  </w:style>
  <w:style w:type="character" w:customStyle="1" w:styleId="ref-journal">
    <w:name w:val="ref-journal"/>
    <w:basedOn w:val="DefaultParagraphFont"/>
    <w:rsid w:val="004E7A54"/>
  </w:style>
  <w:style w:type="character" w:customStyle="1" w:styleId="ref-vol">
    <w:name w:val="ref-vol"/>
    <w:basedOn w:val="DefaultParagraphFont"/>
    <w:rsid w:val="004E7A54"/>
  </w:style>
  <w:style w:type="table" w:styleId="TableGrid">
    <w:name w:val="Table Grid"/>
    <w:basedOn w:val="TableNormal"/>
    <w:uiPriority w:val="59"/>
    <w:rsid w:val="00552F7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74E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4E0E"/>
    <w:rPr>
      <w:rFonts w:ascii="Tahoma" w:hAnsi="Tahoma" w:cs="Tahoma"/>
      <w:sz w:val="16"/>
      <w:szCs w:val="16"/>
    </w:rPr>
  </w:style>
  <w:style w:type="paragraph" w:styleId="Revision">
    <w:name w:val="Revision"/>
    <w:hidden/>
    <w:uiPriority w:val="99"/>
    <w:semiHidden/>
    <w:rsid w:val="003C1299"/>
    <w:pPr>
      <w:spacing w:after="0" w:line="240" w:lineRule="auto"/>
    </w:pPr>
  </w:style>
  <w:style w:type="paragraph" w:styleId="NoSpacing">
    <w:name w:val="No Spacing"/>
    <w:uiPriority w:val="1"/>
    <w:qFormat/>
    <w:rsid w:val="007249CD"/>
    <w:pPr>
      <w:bidi/>
      <w:spacing w:after="0" w:line="240" w:lineRule="auto"/>
    </w:pPr>
  </w:style>
  <w:style w:type="character" w:customStyle="1" w:styleId="Heading1Char">
    <w:name w:val="Heading 1 Char"/>
    <w:basedOn w:val="DefaultParagraphFont"/>
    <w:link w:val="Heading1"/>
    <w:uiPriority w:val="9"/>
    <w:rsid w:val="00FD5480"/>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D5480"/>
  </w:style>
  <w:style w:type="paragraph" w:styleId="Header">
    <w:name w:val="header"/>
    <w:basedOn w:val="Normal"/>
    <w:link w:val="HeaderChar"/>
    <w:uiPriority w:val="99"/>
    <w:unhideWhenUsed/>
    <w:rsid w:val="00D96F8A"/>
    <w:pPr>
      <w:tabs>
        <w:tab w:val="center" w:pos="4153"/>
        <w:tab w:val="right" w:pos="8306"/>
      </w:tabs>
      <w:spacing w:after="0" w:line="240" w:lineRule="auto"/>
    </w:pPr>
  </w:style>
  <w:style w:type="character" w:customStyle="1" w:styleId="HeaderChar">
    <w:name w:val="Header Char"/>
    <w:basedOn w:val="DefaultParagraphFont"/>
    <w:link w:val="Header"/>
    <w:uiPriority w:val="99"/>
    <w:rsid w:val="00D96F8A"/>
  </w:style>
  <w:style w:type="paragraph" w:styleId="Footer">
    <w:name w:val="footer"/>
    <w:basedOn w:val="Normal"/>
    <w:link w:val="FooterChar"/>
    <w:uiPriority w:val="99"/>
    <w:unhideWhenUsed/>
    <w:rsid w:val="00D96F8A"/>
    <w:pPr>
      <w:tabs>
        <w:tab w:val="center" w:pos="4153"/>
        <w:tab w:val="right" w:pos="8306"/>
      </w:tabs>
      <w:spacing w:after="0" w:line="240" w:lineRule="auto"/>
    </w:pPr>
  </w:style>
  <w:style w:type="character" w:customStyle="1" w:styleId="FooterChar">
    <w:name w:val="Footer Char"/>
    <w:basedOn w:val="DefaultParagraphFont"/>
    <w:link w:val="Footer"/>
    <w:uiPriority w:val="99"/>
    <w:rsid w:val="00D96F8A"/>
  </w:style>
  <w:style w:type="character" w:customStyle="1" w:styleId="col-2">
    <w:name w:val="col-2"/>
    <w:basedOn w:val="DefaultParagraphFont"/>
    <w:rsid w:val="00B345AA"/>
  </w:style>
  <w:style w:type="paragraph" w:styleId="CommentText">
    <w:name w:val="annotation text"/>
    <w:basedOn w:val="Normal"/>
    <w:link w:val="CommentTextChar"/>
    <w:uiPriority w:val="99"/>
    <w:unhideWhenUsed/>
    <w:rsid w:val="00F17A23"/>
    <w:pPr>
      <w:bidi w:val="0"/>
    </w:pPr>
    <w:rPr>
      <w:lang w:eastAsia="zh-CN"/>
    </w:rPr>
  </w:style>
  <w:style w:type="character" w:customStyle="1" w:styleId="CommentTextChar">
    <w:name w:val="Comment Text Char"/>
    <w:basedOn w:val="DefaultParagraphFont"/>
    <w:link w:val="CommentText"/>
    <w:uiPriority w:val="99"/>
    <w:rsid w:val="00F17A23"/>
    <w:rPr>
      <w:lang w:eastAsia="zh-CN"/>
    </w:rPr>
  </w:style>
  <w:style w:type="character" w:styleId="CommentReference">
    <w:name w:val="annotation reference"/>
    <w:basedOn w:val="DefaultParagraphFont"/>
    <w:uiPriority w:val="99"/>
    <w:semiHidden/>
    <w:unhideWhenUsed/>
    <w:rsid w:val="00F17A23"/>
    <w:rPr>
      <w:sz w:val="21"/>
      <w:szCs w:val="21"/>
    </w:rPr>
  </w:style>
  <w:style w:type="paragraph" w:styleId="CommentSubject">
    <w:name w:val="annotation subject"/>
    <w:basedOn w:val="CommentText"/>
    <w:next w:val="CommentText"/>
    <w:link w:val="CommentSubjectChar"/>
    <w:uiPriority w:val="99"/>
    <w:semiHidden/>
    <w:unhideWhenUsed/>
    <w:rsid w:val="00F17A23"/>
    <w:pPr>
      <w:bidi/>
    </w:pPr>
    <w:rPr>
      <w:b/>
      <w:bCs/>
      <w:lang w:eastAsia="en-US"/>
    </w:rPr>
  </w:style>
  <w:style w:type="character" w:customStyle="1" w:styleId="CommentSubjectChar">
    <w:name w:val="Comment Subject Char"/>
    <w:basedOn w:val="CommentTextChar"/>
    <w:link w:val="CommentSubject"/>
    <w:uiPriority w:val="99"/>
    <w:semiHidden/>
    <w:rsid w:val="00F17A23"/>
    <w:rPr>
      <w:b/>
      <w:bC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4178">
      <w:bodyDiv w:val="1"/>
      <w:marLeft w:val="0"/>
      <w:marRight w:val="0"/>
      <w:marTop w:val="0"/>
      <w:marBottom w:val="0"/>
      <w:divBdr>
        <w:top w:val="none" w:sz="0" w:space="0" w:color="auto"/>
        <w:left w:val="none" w:sz="0" w:space="0" w:color="auto"/>
        <w:bottom w:val="none" w:sz="0" w:space="0" w:color="auto"/>
        <w:right w:val="none" w:sz="0" w:space="0" w:color="auto"/>
      </w:divBdr>
      <w:divsChild>
        <w:div w:id="118233106">
          <w:marLeft w:val="0"/>
          <w:marRight w:val="0"/>
          <w:marTop w:val="0"/>
          <w:marBottom w:val="0"/>
          <w:divBdr>
            <w:top w:val="none" w:sz="0" w:space="0" w:color="auto"/>
            <w:left w:val="none" w:sz="0" w:space="0" w:color="auto"/>
            <w:bottom w:val="none" w:sz="0" w:space="0" w:color="auto"/>
            <w:right w:val="none" w:sz="0" w:space="0" w:color="auto"/>
          </w:divBdr>
        </w:div>
      </w:divsChild>
    </w:div>
    <w:div w:id="121383515">
      <w:bodyDiv w:val="1"/>
      <w:marLeft w:val="0"/>
      <w:marRight w:val="0"/>
      <w:marTop w:val="0"/>
      <w:marBottom w:val="0"/>
      <w:divBdr>
        <w:top w:val="none" w:sz="0" w:space="0" w:color="auto"/>
        <w:left w:val="none" w:sz="0" w:space="0" w:color="auto"/>
        <w:bottom w:val="none" w:sz="0" w:space="0" w:color="auto"/>
        <w:right w:val="none" w:sz="0" w:space="0" w:color="auto"/>
      </w:divBdr>
      <w:divsChild>
        <w:div w:id="872498554">
          <w:marLeft w:val="0"/>
          <w:marRight w:val="0"/>
          <w:marTop w:val="0"/>
          <w:marBottom w:val="0"/>
          <w:divBdr>
            <w:top w:val="none" w:sz="0" w:space="0" w:color="auto"/>
            <w:left w:val="none" w:sz="0" w:space="0" w:color="auto"/>
            <w:bottom w:val="none" w:sz="0" w:space="0" w:color="auto"/>
            <w:right w:val="none" w:sz="0" w:space="0" w:color="auto"/>
          </w:divBdr>
        </w:div>
      </w:divsChild>
    </w:div>
    <w:div w:id="279074074">
      <w:bodyDiv w:val="1"/>
      <w:marLeft w:val="0"/>
      <w:marRight w:val="0"/>
      <w:marTop w:val="0"/>
      <w:marBottom w:val="0"/>
      <w:divBdr>
        <w:top w:val="none" w:sz="0" w:space="0" w:color="auto"/>
        <w:left w:val="none" w:sz="0" w:space="0" w:color="auto"/>
        <w:bottom w:val="none" w:sz="0" w:space="0" w:color="auto"/>
        <w:right w:val="none" w:sz="0" w:space="0" w:color="auto"/>
      </w:divBdr>
    </w:div>
    <w:div w:id="316157167">
      <w:bodyDiv w:val="1"/>
      <w:marLeft w:val="0"/>
      <w:marRight w:val="0"/>
      <w:marTop w:val="0"/>
      <w:marBottom w:val="0"/>
      <w:divBdr>
        <w:top w:val="none" w:sz="0" w:space="0" w:color="auto"/>
        <w:left w:val="none" w:sz="0" w:space="0" w:color="auto"/>
        <w:bottom w:val="none" w:sz="0" w:space="0" w:color="auto"/>
        <w:right w:val="none" w:sz="0" w:space="0" w:color="auto"/>
      </w:divBdr>
      <w:divsChild>
        <w:div w:id="965306723">
          <w:marLeft w:val="0"/>
          <w:marRight w:val="0"/>
          <w:marTop w:val="0"/>
          <w:marBottom w:val="0"/>
          <w:divBdr>
            <w:top w:val="none" w:sz="0" w:space="0" w:color="auto"/>
            <w:left w:val="none" w:sz="0" w:space="0" w:color="auto"/>
            <w:bottom w:val="none" w:sz="0" w:space="0" w:color="auto"/>
            <w:right w:val="none" w:sz="0" w:space="0" w:color="auto"/>
          </w:divBdr>
        </w:div>
      </w:divsChild>
    </w:div>
    <w:div w:id="319238571">
      <w:bodyDiv w:val="1"/>
      <w:marLeft w:val="0"/>
      <w:marRight w:val="0"/>
      <w:marTop w:val="0"/>
      <w:marBottom w:val="0"/>
      <w:divBdr>
        <w:top w:val="none" w:sz="0" w:space="0" w:color="auto"/>
        <w:left w:val="none" w:sz="0" w:space="0" w:color="auto"/>
        <w:bottom w:val="none" w:sz="0" w:space="0" w:color="auto"/>
        <w:right w:val="none" w:sz="0" w:space="0" w:color="auto"/>
      </w:divBdr>
      <w:divsChild>
        <w:div w:id="2015960393">
          <w:marLeft w:val="0"/>
          <w:marRight w:val="0"/>
          <w:marTop w:val="0"/>
          <w:marBottom w:val="0"/>
          <w:divBdr>
            <w:top w:val="none" w:sz="0" w:space="0" w:color="auto"/>
            <w:left w:val="none" w:sz="0" w:space="0" w:color="auto"/>
            <w:bottom w:val="none" w:sz="0" w:space="0" w:color="auto"/>
            <w:right w:val="none" w:sz="0" w:space="0" w:color="auto"/>
          </w:divBdr>
        </w:div>
      </w:divsChild>
    </w:div>
    <w:div w:id="323511777">
      <w:bodyDiv w:val="1"/>
      <w:marLeft w:val="0"/>
      <w:marRight w:val="0"/>
      <w:marTop w:val="0"/>
      <w:marBottom w:val="0"/>
      <w:divBdr>
        <w:top w:val="none" w:sz="0" w:space="0" w:color="auto"/>
        <w:left w:val="none" w:sz="0" w:space="0" w:color="auto"/>
        <w:bottom w:val="none" w:sz="0" w:space="0" w:color="auto"/>
        <w:right w:val="none" w:sz="0" w:space="0" w:color="auto"/>
      </w:divBdr>
      <w:divsChild>
        <w:div w:id="405229394">
          <w:marLeft w:val="0"/>
          <w:marRight w:val="0"/>
          <w:marTop w:val="0"/>
          <w:marBottom w:val="0"/>
          <w:divBdr>
            <w:top w:val="none" w:sz="0" w:space="0" w:color="auto"/>
            <w:left w:val="none" w:sz="0" w:space="0" w:color="auto"/>
            <w:bottom w:val="none" w:sz="0" w:space="0" w:color="auto"/>
            <w:right w:val="none" w:sz="0" w:space="0" w:color="auto"/>
          </w:divBdr>
        </w:div>
      </w:divsChild>
    </w:div>
    <w:div w:id="380979531">
      <w:bodyDiv w:val="1"/>
      <w:marLeft w:val="0"/>
      <w:marRight w:val="0"/>
      <w:marTop w:val="0"/>
      <w:marBottom w:val="0"/>
      <w:divBdr>
        <w:top w:val="none" w:sz="0" w:space="0" w:color="auto"/>
        <w:left w:val="none" w:sz="0" w:space="0" w:color="auto"/>
        <w:bottom w:val="none" w:sz="0" w:space="0" w:color="auto"/>
        <w:right w:val="none" w:sz="0" w:space="0" w:color="auto"/>
      </w:divBdr>
      <w:divsChild>
        <w:div w:id="455298628">
          <w:marLeft w:val="0"/>
          <w:marRight w:val="0"/>
          <w:marTop w:val="0"/>
          <w:marBottom w:val="0"/>
          <w:divBdr>
            <w:top w:val="none" w:sz="0" w:space="0" w:color="auto"/>
            <w:left w:val="none" w:sz="0" w:space="0" w:color="auto"/>
            <w:bottom w:val="none" w:sz="0" w:space="0" w:color="auto"/>
            <w:right w:val="none" w:sz="0" w:space="0" w:color="auto"/>
          </w:divBdr>
        </w:div>
      </w:divsChild>
    </w:div>
    <w:div w:id="443427041">
      <w:bodyDiv w:val="1"/>
      <w:marLeft w:val="0"/>
      <w:marRight w:val="0"/>
      <w:marTop w:val="0"/>
      <w:marBottom w:val="0"/>
      <w:divBdr>
        <w:top w:val="none" w:sz="0" w:space="0" w:color="auto"/>
        <w:left w:val="none" w:sz="0" w:space="0" w:color="auto"/>
        <w:bottom w:val="none" w:sz="0" w:space="0" w:color="auto"/>
        <w:right w:val="none" w:sz="0" w:space="0" w:color="auto"/>
      </w:divBdr>
      <w:divsChild>
        <w:div w:id="1901163265">
          <w:marLeft w:val="0"/>
          <w:marRight w:val="0"/>
          <w:marTop w:val="0"/>
          <w:marBottom w:val="0"/>
          <w:divBdr>
            <w:top w:val="none" w:sz="0" w:space="0" w:color="auto"/>
            <w:left w:val="none" w:sz="0" w:space="0" w:color="auto"/>
            <w:bottom w:val="none" w:sz="0" w:space="0" w:color="auto"/>
            <w:right w:val="none" w:sz="0" w:space="0" w:color="auto"/>
          </w:divBdr>
        </w:div>
      </w:divsChild>
    </w:div>
    <w:div w:id="483670554">
      <w:bodyDiv w:val="1"/>
      <w:marLeft w:val="0"/>
      <w:marRight w:val="0"/>
      <w:marTop w:val="0"/>
      <w:marBottom w:val="0"/>
      <w:divBdr>
        <w:top w:val="none" w:sz="0" w:space="0" w:color="auto"/>
        <w:left w:val="none" w:sz="0" w:space="0" w:color="auto"/>
        <w:bottom w:val="none" w:sz="0" w:space="0" w:color="auto"/>
        <w:right w:val="none" w:sz="0" w:space="0" w:color="auto"/>
      </w:divBdr>
      <w:divsChild>
        <w:div w:id="1643998063">
          <w:marLeft w:val="0"/>
          <w:marRight w:val="0"/>
          <w:marTop w:val="0"/>
          <w:marBottom w:val="0"/>
          <w:divBdr>
            <w:top w:val="none" w:sz="0" w:space="0" w:color="auto"/>
            <w:left w:val="none" w:sz="0" w:space="0" w:color="auto"/>
            <w:bottom w:val="none" w:sz="0" w:space="0" w:color="auto"/>
            <w:right w:val="none" w:sz="0" w:space="0" w:color="auto"/>
          </w:divBdr>
        </w:div>
      </w:divsChild>
    </w:div>
    <w:div w:id="548567042">
      <w:bodyDiv w:val="1"/>
      <w:marLeft w:val="0"/>
      <w:marRight w:val="0"/>
      <w:marTop w:val="0"/>
      <w:marBottom w:val="0"/>
      <w:divBdr>
        <w:top w:val="none" w:sz="0" w:space="0" w:color="auto"/>
        <w:left w:val="none" w:sz="0" w:space="0" w:color="auto"/>
        <w:bottom w:val="none" w:sz="0" w:space="0" w:color="auto"/>
        <w:right w:val="none" w:sz="0" w:space="0" w:color="auto"/>
      </w:divBdr>
      <w:divsChild>
        <w:div w:id="2111705253">
          <w:marLeft w:val="0"/>
          <w:marRight w:val="0"/>
          <w:marTop w:val="0"/>
          <w:marBottom w:val="0"/>
          <w:divBdr>
            <w:top w:val="none" w:sz="0" w:space="0" w:color="auto"/>
            <w:left w:val="none" w:sz="0" w:space="0" w:color="auto"/>
            <w:bottom w:val="none" w:sz="0" w:space="0" w:color="auto"/>
            <w:right w:val="none" w:sz="0" w:space="0" w:color="auto"/>
          </w:divBdr>
        </w:div>
      </w:divsChild>
    </w:div>
    <w:div w:id="556747225">
      <w:bodyDiv w:val="1"/>
      <w:marLeft w:val="0"/>
      <w:marRight w:val="0"/>
      <w:marTop w:val="0"/>
      <w:marBottom w:val="0"/>
      <w:divBdr>
        <w:top w:val="none" w:sz="0" w:space="0" w:color="auto"/>
        <w:left w:val="none" w:sz="0" w:space="0" w:color="auto"/>
        <w:bottom w:val="none" w:sz="0" w:space="0" w:color="auto"/>
        <w:right w:val="none" w:sz="0" w:space="0" w:color="auto"/>
      </w:divBdr>
      <w:divsChild>
        <w:div w:id="631832910">
          <w:marLeft w:val="0"/>
          <w:marRight w:val="0"/>
          <w:marTop w:val="0"/>
          <w:marBottom w:val="0"/>
          <w:divBdr>
            <w:top w:val="none" w:sz="0" w:space="0" w:color="auto"/>
            <w:left w:val="none" w:sz="0" w:space="0" w:color="auto"/>
            <w:bottom w:val="none" w:sz="0" w:space="0" w:color="auto"/>
            <w:right w:val="none" w:sz="0" w:space="0" w:color="auto"/>
          </w:divBdr>
        </w:div>
      </w:divsChild>
    </w:div>
    <w:div w:id="580069755">
      <w:bodyDiv w:val="1"/>
      <w:marLeft w:val="0"/>
      <w:marRight w:val="0"/>
      <w:marTop w:val="0"/>
      <w:marBottom w:val="0"/>
      <w:divBdr>
        <w:top w:val="none" w:sz="0" w:space="0" w:color="auto"/>
        <w:left w:val="none" w:sz="0" w:space="0" w:color="auto"/>
        <w:bottom w:val="none" w:sz="0" w:space="0" w:color="auto"/>
        <w:right w:val="none" w:sz="0" w:space="0" w:color="auto"/>
      </w:divBdr>
      <w:divsChild>
        <w:div w:id="257448417">
          <w:marLeft w:val="0"/>
          <w:marRight w:val="0"/>
          <w:marTop w:val="0"/>
          <w:marBottom w:val="0"/>
          <w:divBdr>
            <w:top w:val="none" w:sz="0" w:space="0" w:color="auto"/>
            <w:left w:val="none" w:sz="0" w:space="0" w:color="auto"/>
            <w:bottom w:val="none" w:sz="0" w:space="0" w:color="auto"/>
            <w:right w:val="none" w:sz="0" w:space="0" w:color="auto"/>
          </w:divBdr>
        </w:div>
      </w:divsChild>
    </w:div>
    <w:div w:id="594677959">
      <w:bodyDiv w:val="1"/>
      <w:marLeft w:val="0"/>
      <w:marRight w:val="0"/>
      <w:marTop w:val="0"/>
      <w:marBottom w:val="0"/>
      <w:divBdr>
        <w:top w:val="none" w:sz="0" w:space="0" w:color="auto"/>
        <w:left w:val="none" w:sz="0" w:space="0" w:color="auto"/>
        <w:bottom w:val="none" w:sz="0" w:space="0" w:color="auto"/>
        <w:right w:val="none" w:sz="0" w:space="0" w:color="auto"/>
      </w:divBdr>
    </w:div>
    <w:div w:id="634919504">
      <w:bodyDiv w:val="1"/>
      <w:marLeft w:val="0"/>
      <w:marRight w:val="0"/>
      <w:marTop w:val="0"/>
      <w:marBottom w:val="0"/>
      <w:divBdr>
        <w:top w:val="none" w:sz="0" w:space="0" w:color="auto"/>
        <w:left w:val="none" w:sz="0" w:space="0" w:color="auto"/>
        <w:bottom w:val="none" w:sz="0" w:space="0" w:color="auto"/>
        <w:right w:val="none" w:sz="0" w:space="0" w:color="auto"/>
      </w:divBdr>
      <w:divsChild>
        <w:div w:id="1597052076">
          <w:marLeft w:val="0"/>
          <w:marRight w:val="0"/>
          <w:marTop w:val="0"/>
          <w:marBottom w:val="0"/>
          <w:divBdr>
            <w:top w:val="none" w:sz="0" w:space="0" w:color="auto"/>
            <w:left w:val="none" w:sz="0" w:space="0" w:color="auto"/>
            <w:bottom w:val="none" w:sz="0" w:space="0" w:color="auto"/>
            <w:right w:val="none" w:sz="0" w:space="0" w:color="auto"/>
          </w:divBdr>
        </w:div>
      </w:divsChild>
    </w:div>
    <w:div w:id="1000736439">
      <w:bodyDiv w:val="1"/>
      <w:marLeft w:val="0"/>
      <w:marRight w:val="0"/>
      <w:marTop w:val="0"/>
      <w:marBottom w:val="0"/>
      <w:divBdr>
        <w:top w:val="none" w:sz="0" w:space="0" w:color="auto"/>
        <w:left w:val="none" w:sz="0" w:space="0" w:color="auto"/>
        <w:bottom w:val="none" w:sz="0" w:space="0" w:color="auto"/>
        <w:right w:val="none" w:sz="0" w:space="0" w:color="auto"/>
      </w:divBdr>
      <w:divsChild>
        <w:div w:id="1559169402">
          <w:marLeft w:val="0"/>
          <w:marRight w:val="0"/>
          <w:marTop w:val="0"/>
          <w:marBottom w:val="0"/>
          <w:divBdr>
            <w:top w:val="none" w:sz="0" w:space="0" w:color="auto"/>
            <w:left w:val="none" w:sz="0" w:space="0" w:color="auto"/>
            <w:bottom w:val="none" w:sz="0" w:space="0" w:color="auto"/>
            <w:right w:val="none" w:sz="0" w:space="0" w:color="auto"/>
          </w:divBdr>
          <w:divsChild>
            <w:div w:id="78329975">
              <w:marLeft w:val="0"/>
              <w:marRight w:val="0"/>
              <w:marTop w:val="0"/>
              <w:marBottom w:val="0"/>
              <w:divBdr>
                <w:top w:val="none" w:sz="0" w:space="0" w:color="auto"/>
                <w:left w:val="none" w:sz="0" w:space="0" w:color="auto"/>
                <w:bottom w:val="none" w:sz="0" w:space="0" w:color="auto"/>
                <w:right w:val="none" w:sz="0" w:space="0" w:color="auto"/>
              </w:divBdr>
            </w:div>
            <w:div w:id="1253970494">
              <w:marLeft w:val="0"/>
              <w:marRight w:val="0"/>
              <w:marTop w:val="0"/>
              <w:marBottom w:val="0"/>
              <w:divBdr>
                <w:top w:val="none" w:sz="0" w:space="0" w:color="auto"/>
                <w:left w:val="none" w:sz="0" w:space="0" w:color="auto"/>
                <w:bottom w:val="none" w:sz="0" w:space="0" w:color="auto"/>
                <w:right w:val="none" w:sz="0" w:space="0" w:color="auto"/>
              </w:divBdr>
            </w:div>
            <w:div w:id="1529835207">
              <w:marLeft w:val="0"/>
              <w:marRight w:val="0"/>
              <w:marTop w:val="0"/>
              <w:marBottom w:val="0"/>
              <w:divBdr>
                <w:top w:val="none" w:sz="0" w:space="0" w:color="auto"/>
                <w:left w:val="none" w:sz="0" w:space="0" w:color="auto"/>
                <w:bottom w:val="none" w:sz="0" w:space="0" w:color="auto"/>
                <w:right w:val="none" w:sz="0" w:space="0" w:color="auto"/>
              </w:divBdr>
            </w:div>
            <w:div w:id="1643852289">
              <w:marLeft w:val="0"/>
              <w:marRight w:val="0"/>
              <w:marTop w:val="0"/>
              <w:marBottom w:val="0"/>
              <w:divBdr>
                <w:top w:val="none" w:sz="0" w:space="0" w:color="auto"/>
                <w:left w:val="none" w:sz="0" w:space="0" w:color="auto"/>
                <w:bottom w:val="none" w:sz="0" w:space="0" w:color="auto"/>
                <w:right w:val="none" w:sz="0" w:space="0" w:color="auto"/>
              </w:divBdr>
            </w:div>
            <w:div w:id="1963878831">
              <w:marLeft w:val="0"/>
              <w:marRight w:val="0"/>
              <w:marTop w:val="0"/>
              <w:marBottom w:val="0"/>
              <w:divBdr>
                <w:top w:val="none" w:sz="0" w:space="0" w:color="auto"/>
                <w:left w:val="none" w:sz="0" w:space="0" w:color="auto"/>
                <w:bottom w:val="none" w:sz="0" w:space="0" w:color="auto"/>
                <w:right w:val="none" w:sz="0" w:space="0" w:color="auto"/>
              </w:divBdr>
            </w:div>
            <w:div w:id="290286904">
              <w:marLeft w:val="0"/>
              <w:marRight w:val="0"/>
              <w:marTop w:val="0"/>
              <w:marBottom w:val="0"/>
              <w:divBdr>
                <w:top w:val="none" w:sz="0" w:space="0" w:color="auto"/>
                <w:left w:val="none" w:sz="0" w:space="0" w:color="auto"/>
                <w:bottom w:val="none" w:sz="0" w:space="0" w:color="auto"/>
                <w:right w:val="none" w:sz="0" w:space="0" w:color="auto"/>
              </w:divBdr>
            </w:div>
            <w:div w:id="333148872">
              <w:marLeft w:val="0"/>
              <w:marRight w:val="0"/>
              <w:marTop w:val="0"/>
              <w:marBottom w:val="0"/>
              <w:divBdr>
                <w:top w:val="none" w:sz="0" w:space="0" w:color="auto"/>
                <w:left w:val="none" w:sz="0" w:space="0" w:color="auto"/>
                <w:bottom w:val="none" w:sz="0" w:space="0" w:color="auto"/>
                <w:right w:val="none" w:sz="0" w:space="0" w:color="auto"/>
              </w:divBdr>
            </w:div>
            <w:div w:id="165677393">
              <w:marLeft w:val="0"/>
              <w:marRight w:val="0"/>
              <w:marTop w:val="0"/>
              <w:marBottom w:val="0"/>
              <w:divBdr>
                <w:top w:val="none" w:sz="0" w:space="0" w:color="auto"/>
                <w:left w:val="none" w:sz="0" w:space="0" w:color="auto"/>
                <w:bottom w:val="none" w:sz="0" w:space="0" w:color="auto"/>
                <w:right w:val="none" w:sz="0" w:space="0" w:color="auto"/>
              </w:divBdr>
            </w:div>
            <w:div w:id="2004702013">
              <w:marLeft w:val="0"/>
              <w:marRight w:val="0"/>
              <w:marTop w:val="0"/>
              <w:marBottom w:val="0"/>
              <w:divBdr>
                <w:top w:val="none" w:sz="0" w:space="0" w:color="auto"/>
                <w:left w:val="none" w:sz="0" w:space="0" w:color="auto"/>
                <w:bottom w:val="none" w:sz="0" w:space="0" w:color="auto"/>
                <w:right w:val="none" w:sz="0" w:space="0" w:color="auto"/>
              </w:divBdr>
            </w:div>
            <w:div w:id="1784373839">
              <w:marLeft w:val="0"/>
              <w:marRight w:val="0"/>
              <w:marTop w:val="0"/>
              <w:marBottom w:val="0"/>
              <w:divBdr>
                <w:top w:val="none" w:sz="0" w:space="0" w:color="auto"/>
                <w:left w:val="none" w:sz="0" w:space="0" w:color="auto"/>
                <w:bottom w:val="none" w:sz="0" w:space="0" w:color="auto"/>
                <w:right w:val="none" w:sz="0" w:space="0" w:color="auto"/>
              </w:divBdr>
            </w:div>
            <w:div w:id="64034657">
              <w:marLeft w:val="0"/>
              <w:marRight w:val="0"/>
              <w:marTop w:val="0"/>
              <w:marBottom w:val="0"/>
              <w:divBdr>
                <w:top w:val="none" w:sz="0" w:space="0" w:color="auto"/>
                <w:left w:val="none" w:sz="0" w:space="0" w:color="auto"/>
                <w:bottom w:val="none" w:sz="0" w:space="0" w:color="auto"/>
                <w:right w:val="none" w:sz="0" w:space="0" w:color="auto"/>
              </w:divBdr>
            </w:div>
            <w:div w:id="2126800468">
              <w:marLeft w:val="0"/>
              <w:marRight w:val="0"/>
              <w:marTop w:val="0"/>
              <w:marBottom w:val="0"/>
              <w:divBdr>
                <w:top w:val="none" w:sz="0" w:space="0" w:color="auto"/>
                <w:left w:val="none" w:sz="0" w:space="0" w:color="auto"/>
                <w:bottom w:val="none" w:sz="0" w:space="0" w:color="auto"/>
                <w:right w:val="none" w:sz="0" w:space="0" w:color="auto"/>
              </w:divBdr>
            </w:div>
            <w:div w:id="1506092753">
              <w:marLeft w:val="0"/>
              <w:marRight w:val="0"/>
              <w:marTop w:val="0"/>
              <w:marBottom w:val="0"/>
              <w:divBdr>
                <w:top w:val="none" w:sz="0" w:space="0" w:color="auto"/>
                <w:left w:val="none" w:sz="0" w:space="0" w:color="auto"/>
                <w:bottom w:val="none" w:sz="0" w:space="0" w:color="auto"/>
                <w:right w:val="none" w:sz="0" w:space="0" w:color="auto"/>
              </w:divBdr>
            </w:div>
            <w:div w:id="778841108">
              <w:marLeft w:val="0"/>
              <w:marRight w:val="0"/>
              <w:marTop w:val="0"/>
              <w:marBottom w:val="0"/>
              <w:divBdr>
                <w:top w:val="none" w:sz="0" w:space="0" w:color="auto"/>
                <w:left w:val="none" w:sz="0" w:space="0" w:color="auto"/>
                <w:bottom w:val="none" w:sz="0" w:space="0" w:color="auto"/>
                <w:right w:val="none" w:sz="0" w:space="0" w:color="auto"/>
              </w:divBdr>
            </w:div>
            <w:div w:id="368922851">
              <w:marLeft w:val="0"/>
              <w:marRight w:val="0"/>
              <w:marTop w:val="0"/>
              <w:marBottom w:val="0"/>
              <w:divBdr>
                <w:top w:val="none" w:sz="0" w:space="0" w:color="auto"/>
                <w:left w:val="none" w:sz="0" w:space="0" w:color="auto"/>
                <w:bottom w:val="none" w:sz="0" w:space="0" w:color="auto"/>
                <w:right w:val="none" w:sz="0" w:space="0" w:color="auto"/>
              </w:divBdr>
            </w:div>
            <w:div w:id="1064335602">
              <w:marLeft w:val="0"/>
              <w:marRight w:val="0"/>
              <w:marTop w:val="0"/>
              <w:marBottom w:val="0"/>
              <w:divBdr>
                <w:top w:val="none" w:sz="0" w:space="0" w:color="auto"/>
                <w:left w:val="none" w:sz="0" w:space="0" w:color="auto"/>
                <w:bottom w:val="none" w:sz="0" w:space="0" w:color="auto"/>
                <w:right w:val="none" w:sz="0" w:space="0" w:color="auto"/>
              </w:divBdr>
            </w:div>
            <w:div w:id="297029019">
              <w:marLeft w:val="0"/>
              <w:marRight w:val="0"/>
              <w:marTop w:val="0"/>
              <w:marBottom w:val="0"/>
              <w:divBdr>
                <w:top w:val="none" w:sz="0" w:space="0" w:color="auto"/>
                <w:left w:val="none" w:sz="0" w:space="0" w:color="auto"/>
                <w:bottom w:val="none" w:sz="0" w:space="0" w:color="auto"/>
                <w:right w:val="none" w:sz="0" w:space="0" w:color="auto"/>
              </w:divBdr>
            </w:div>
            <w:div w:id="1236085891">
              <w:marLeft w:val="0"/>
              <w:marRight w:val="0"/>
              <w:marTop w:val="0"/>
              <w:marBottom w:val="0"/>
              <w:divBdr>
                <w:top w:val="none" w:sz="0" w:space="0" w:color="auto"/>
                <w:left w:val="none" w:sz="0" w:space="0" w:color="auto"/>
                <w:bottom w:val="none" w:sz="0" w:space="0" w:color="auto"/>
                <w:right w:val="none" w:sz="0" w:space="0" w:color="auto"/>
              </w:divBdr>
            </w:div>
            <w:div w:id="972096417">
              <w:marLeft w:val="0"/>
              <w:marRight w:val="0"/>
              <w:marTop w:val="0"/>
              <w:marBottom w:val="0"/>
              <w:divBdr>
                <w:top w:val="none" w:sz="0" w:space="0" w:color="auto"/>
                <w:left w:val="none" w:sz="0" w:space="0" w:color="auto"/>
                <w:bottom w:val="none" w:sz="0" w:space="0" w:color="auto"/>
                <w:right w:val="none" w:sz="0" w:space="0" w:color="auto"/>
              </w:divBdr>
            </w:div>
            <w:div w:id="1378581688">
              <w:marLeft w:val="0"/>
              <w:marRight w:val="0"/>
              <w:marTop w:val="0"/>
              <w:marBottom w:val="0"/>
              <w:divBdr>
                <w:top w:val="none" w:sz="0" w:space="0" w:color="auto"/>
                <w:left w:val="none" w:sz="0" w:space="0" w:color="auto"/>
                <w:bottom w:val="none" w:sz="0" w:space="0" w:color="auto"/>
                <w:right w:val="none" w:sz="0" w:space="0" w:color="auto"/>
              </w:divBdr>
            </w:div>
            <w:div w:id="1451124285">
              <w:marLeft w:val="0"/>
              <w:marRight w:val="0"/>
              <w:marTop w:val="0"/>
              <w:marBottom w:val="0"/>
              <w:divBdr>
                <w:top w:val="none" w:sz="0" w:space="0" w:color="auto"/>
                <w:left w:val="none" w:sz="0" w:space="0" w:color="auto"/>
                <w:bottom w:val="none" w:sz="0" w:space="0" w:color="auto"/>
                <w:right w:val="none" w:sz="0" w:space="0" w:color="auto"/>
              </w:divBdr>
            </w:div>
            <w:div w:id="1470976042">
              <w:marLeft w:val="0"/>
              <w:marRight w:val="0"/>
              <w:marTop w:val="0"/>
              <w:marBottom w:val="0"/>
              <w:divBdr>
                <w:top w:val="none" w:sz="0" w:space="0" w:color="auto"/>
                <w:left w:val="none" w:sz="0" w:space="0" w:color="auto"/>
                <w:bottom w:val="none" w:sz="0" w:space="0" w:color="auto"/>
                <w:right w:val="none" w:sz="0" w:space="0" w:color="auto"/>
              </w:divBdr>
            </w:div>
            <w:div w:id="1991205643">
              <w:marLeft w:val="0"/>
              <w:marRight w:val="0"/>
              <w:marTop w:val="0"/>
              <w:marBottom w:val="0"/>
              <w:divBdr>
                <w:top w:val="none" w:sz="0" w:space="0" w:color="auto"/>
                <w:left w:val="none" w:sz="0" w:space="0" w:color="auto"/>
                <w:bottom w:val="none" w:sz="0" w:space="0" w:color="auto"/>
                <w:right w:val="none" w:sz="0" w:space="0" w:color="auto"/>
              </w:divBdr>
            </w:div>
            <w:div w:id="852695264">
              <w:marLeft w:val="0"/>
              <w:marRight w:val="0"/>
              <w:marTop w:val="0"/>
              <w:marBottom w:val="0"/>
              <w:divBdr>
                <w:top w:val="none" w:sz="0" w:space="0" w:color="auto"/>
                <w:left w:val="none" w:sz="0" w:space="0" w:color="auto"/>
                <w:bottom w:val="none" w:sz="0" w:space="0" w:color="auto"/>
                <w:right w:val="none" w:sz="0" w:space="0" w:color="auto"/>
              </w:divBdr>
            </w:div>
            <w:div w:id="1444348037">
              <w:marLeft w:val="0"/>
              <w:marRight w:val="0"/>
              <w:marTop w:val="0"/>
              <w:marBottom w:val="0"/>
              <w:divBdr>
                <w:top w:val="none" w:sz="0" w:space="0" w:color="auto"/>
                <w:left w:val="none" w:sz="0" w:space="0" w:color="auto"/>
                <w:bottom w:val="none" w:sz="0" w:space="0" w:color="auto"/>
                <w:right w:val="none" w:sz="0" w:space="0" w:color="auto"/>
              </w:divBdr>
            </w:div>
            <w:div w:id="1742210707">
              <w:marLeft w:val="0"/>
              <w:marRight w:val="0"/>
              <w:marTop w:val="0"/>
              <w:marBottom w:val="0"/>
              <w:divBdr>
                <w:top w:val="none" w:sz="0" w:space="0" w:color="auto"/>
                <w:left w:val="none" w:sz="0" w:space="0" w:color="auto"/>
                <w:bottom w:val="none" w:sz="0" w:space="0" w:color="auto"/>
                <w:right w:val="none" w:sz="0" w:space="0" w:color="auto"/>
              </w:divBdr>
            </w:div>
            <w:div w:id="1235579253">
              <w:marLeft w:val="0"/>
              <w:marRight w:val="0"/>
              <w:marTop w:val="0"/>
              <w:marBottom w:val="0"/>
              <w:divBdr>
                <w:top w:val="none" w:sz="0" w:space="0" w:color="auto"/>
                <w:left w:val="none" w:sz="0" w:space="0" w:color="auto"/>
                <w:bottom w:val="none" w:sz="0" w:space="0" w:color="auto"/>
                <w:right w:val="none" w:sz="0" w:space="0" w:color="auto"/>
              </w:divBdr>
            </w:div>
            <w:div w:id="1356421711">
              <w:marLeft w:val="0"/>
              <w:marRight w:val="0"/>
              <w:marTop w:val="0"/>
              <w:marBottom w:val="0"/>
              <w:divBdr>
                <w:top w:val="none" w:sz="0" w:space="0" w:color="auto"/>
                <w:left w:val="none" w:sz="0" w:space="0" w:color="auto"/>
                <w:bottom w:val="none" w:sz="0" w:space="0" w:color="auto"/>
                <w:right w:val="none" w:sz="0" w:space="0" w:color="auto"/>
              </w:divBdr>
            </w:div>
            <w:div w:id="9381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76874">
      <w:bodyDiv w:val="1"/>
      <w:marLeft w:val="0"/>
      <w:marRight w:val="0"/>
      <w:marTop w:val="0"/>
      <w:marBottom w:val="0"/>
      <w:divBdr>
        <w:top w:val="none" w:sz="0" w:space="0" w:color="auto"/>
        <w:left w:val="none" w:sz="0" w:space="0" w:color="auto"/>
        <w:bottom w:val="none" w:sz="0" w:space="0" w:color="auto"/>
        <w:right w:val="none" w:sz="0" w:space="0" w:color="auto"/>
      </w:divBdr>
      <w:divsChild>
        <w:div w:id="1984696816">
          <w:marLeft w:val="0"/>
          <w:marRight w:val="0"/>
          <w:marTop w:val="0"/>
          <w:marBottom w:val="0"/>
          <w:divBdr>
            <w:top w:val="none" w:sz="0" w:space="0" w:color="auto"/>
            <w:left w:val="none" w:sz="0" w:space="0" w:color="auto"/>
            <w:bottom w:val="none" w:sz="0" w:space="0" w:color="auto"/>
            <w:right w:val="none" w:sz="0" w:space="0" w:color="auto"/>
          </w:divBdr>
        </w:div>
      </w:divsChild>
    </w:div>
    <w:div w:id="1133139083">
      <w:bodyDiv w:val="1"/>
      <w:marLeft w:val="0"/>
      <w:marRight w:val="0"/>
      <w:marTop w:val="0"/>
      <w:marBottom w:val="0"/>
      <w:divBdr>
        <w:top w:val="none" w:sz="0" w:space="0" w:color="auto"/>
        <w:left w:val="none" w:sz="0" w:space="0" w:color="auto"/>
        <w:bottom w:val="none" w:sz="0" w:space="0" w:color="auto"/>
        <w:right w:val="none" w:sz="0" w:space="0" w:color="auto"/>
      </w:divBdr>
      <w:divsChild>
        <w:div w:id="712997373">
          <w:marLeft w:val="0"/>
          <w:marRight w:val="0"/>
          <w:marTop w:val="0"/>
          <w:marBottom w:val="0"/>
          <w:divBdr>
            <w:top w:val="none" w:sz="0" w:space="0" w:color="auto"/>
            <w:left w:val="none" w:sz="0" w:space="0" w:color="auto"/>
            <w:bottom w:val="none" w:sz="0" w:space="0" w:color="auto"/>
            <w:right w:val="none" w:sz="0" w:space="0" w:color="auto"/>
          </w:divBdr>
        </w:div>
        <w:div w:id="110363908">
          <w:marLeft w:val="0"/>
          <w:marRight w:val="0"/>
          <w:marTop w:val="0"/>
          <w:marBottom w:val="0"/>
          <w:divBdr>
            <w:top w:val="none" w:sz="0" w:space="0" w:color="auto"/>
            <w:left w:val="none" w:sz="0" w:space="0" w:color="auto"/>
            <w:bottom w:val="none" w:sz="0" w:space="0" w:color="auto"/>
            <w:right w:val="none" w:sz="0" w:space="0" w:color="auto"/>
          </w:divBdr>
        </w:div>
        <w:div w:id="17782515">
          <w:marLeft w:val="0"/>
          <w:marRight w:val="0"/>
          <w:marTop w:val="0"/>
          <w:marBottom w:val="0"/>
          <w:divBdr>
            <w:top w:val="none" w:sz="0" w:space="0" w:color="auto"/>
            <w:left w:val="none" w:sz="0" w:space="0" w:color="auto"/>
            <w:bottom w:val="none" w:sz="0" w:space="0" w:color="auto"/>
            <w:right w:val="none" w:sz="0" w:space="0" w:color="auto"/>
          </w:divBdr>
        </w:div>
      </w:divsChild>
    </w:div>
    <w:div w:id="1196819446">
      <w:bodyDiv w:val="1"/>
      <w:marLeft w:val="0"/>
      <w:marRight w:val="0"/>
      <w:marTop w:val="0"/>
      <w:marBottom w:val="0"/>
      <w:divBdr>
        <w:top w:val="none" w:sz="0" w:space="0" w:color="auto"/>
        <w:left w:val="none" w:sz="0" w:space="0" w:color="auto"/>
        <w:bottom w:val="none" w:sz="0" w:space="0" w:color="auto"/>
        <w:right w:val="none" w:sz="0" w:space="0" w:color="auto"/>
      </w:divBdr>
    </w:div>
    <w:div w:id="1257439701">
      <w:bodyDiv w:val="1"/>
      <w:marLeft w:val="0"/>
      <w:marRight w:val="0"/>
      <w:marTop w:val="0"/>
      <w:marBottom w:val="0"/>
      <w:divBdr>
        <w:top w:val="none" w:sz="0" w:space="0" w:color="auto"/>
        <w:left w:val="none" w:sz="0" w:space="0" w:color="auto"/>
        <w:bottom w:val="none" w:sz="0" w:space="0" w:color="auto"/>
        <w:right w:val="none" w:sz="0" w:space="0" w:color="auto"/>
      </w:divBdr>
      <w:divsChild>
        <w:div w:id="1600335227">
          <w:marLeft w:val="0"/>
          <w:marRight w:val="0"/>
          <w:marTop w:val="0"/>
          <w:marBottom w:val="0"/>
          <w:divBdr>
            <w:top w:val="none" w:sz="0" w:space="0" w:color="auto"/>
            <w:left w:val="none" w:sz="0" w:space="0" w:color="auto"/>
            <w:bottom w:val="none" w:sz="0" w:space="0" w:color="auto"/>
            <w:right w:val="none" w:sz="0" w:space="0" w:color="auto"/>
          </w:divBdr>
        </w:div>
      </w:divsChild>
    </w:div>
    <w:div w:id="1323192498">
      <w:bodyDiv w:val="1"/>
      <w:marLeft w:val="0"/>
      <w:marRight w:val="0"/>
      <w:marTop w:val="0"/>
      <w:marBottom w:val="0"/>
      <w:divBdr>
        <w:top w:val="none" w:sz="0" w:space="0" w:color="auto"/>
        <w:left w:val="none" w:sz="0" w:space="0" w:color="auto"/>
        <w:bottom w:val="none" w:sz="0" w:space="0" w:color="auto"/>
        <w:right w:val="none" w:sz="0" w:space="0" w:color="auto"/>
      </w:divBdr>
      <w:divsChild>
        <w:div w:id="1773472978">
          <w:marLeft w:val="0"/>
          <w:marRight w:val="0"/>
          <w:marTop w:val="0"/>
          <w:marBottom w:val="0"/>
          <w:divBdr>
            <w:top w:val="none" w:sz="0" w:space="0" w:color="auto"/>
            <w:left w:val="none" w:sz="0" w:space="0" w:color="auto"/>
            <w:bottom w:val="none" w:sz="0" w:space="0" w:color="auto"/>
            <w:right w:val="none" w:sz="0" w:space="0" w:color="auto"/>
          </w:divBdr>
        </w:div>
      </w:divsChild>
    </w:div>
    <w:div w:id="1325162182">
      <w:bodyDiv w:val="1"/>
      <w:marLeft w:val="0"/>
      <w:marRight w:val="0"/>
      <w:marTop w:val="0"/>
      <w:marBottom w:val="0"/>
      <w:divBdr>
        <w:top w:val="none" w:sz="0" w:space="0" w:color="auto"/>
        <w:left w:val="none" w:sz="0" w:space="0" w:color="auto"/>
        <w:bottom w:val="none" w:sz="0" w:space="0" w:color="auto"/>
        <w:right w:val="none" w:sz="0" w:space="0" w:color="auto"/>
      </w:divBdr>
      <w:divsChild>
        <w:div w:id="1730617372">
          <w:marLeft w:val="0"/>
          <w:marRight w:val="0"/>
          <w:marTop w:val="0"/>
          <w:marBottom w:val="0"/>
          <w:divBdr>
            <w:top w:val="none" w:sz="0" w:space="0" w:color="auto"/>
            <w:left w:val="none" w:sz="0" w:space="0" w:color="auto"/>
            <w:bottom w:val="none" w:sz="0" w:space="0" w:color="auto"/>
            <w:right w:val="none" w:sz="0" w:space="0" w:color="auto"/>
          </w:divBdr>
        </w:div>
        <w:div w:id="1641379013">
          <w:marLeft w:val="0"/>
          <w:marRight w:val="0"/>
          <w:marTop w:val="0"/>
          <w:marBottom w:val="0"/>
          <w:divBdr>
            <w:top w:val="none" w:sz="0" w:space="0" w:color="auto"/>
            <w:left w:val="none" w:sz="0" w:space="0" w:color="auto"/>
            <w:bottom w:val="none" w:sz="0" w:space="0" w:color="auto"/>
            <w:right w:val="none" w:sz="0" w:space="0" w:color="auto"/>
          </w:divBdr>
        </w:div>
      </w:divsChild>
    </w:div>
    <w:div w:id="1446383073">
      <w:bodyDiv w:val="1"/>
      <w:marLeft w:val="0"/>
      <w:marRight w:val="0"/>
      <w:marTop w:val="0"/>
      <w:marBottom w:val="0"/>
      <w:divBdr>
        <w:top w:val="none" w:sz="0" w:space="0" w:color="auto"/>
        <w:left w:val="none" w:sz="0" w:space="0" w:color="auto"/>
        <w:bottom w:val="none" w:sz="0" w:space="0" w:color="auto"/>
        <w:right w:val="none" w:sz="0" w:space="0" w:color="auto"/>
      </w:divBdr>
      <w:divsChild>
        <w:div w:id="1444229426">
          <w:marLeft w:val="0"/>
          <w:marRight w:val="0"/>
          <w:marTop w:val="0"/>
          <w:marBottom w:val="0"/>
          <w:divBdr>
            <w:top w:val="none" w:sz="0" w:space="0" w:color="auto"/>
            <w:left w:val="none" w:sz="0" w:space="0" w:color="auto"/>
            <w:bottom w:val="none" w:sz="0" w:space="0" w:color="auto"/>
            <w:right w:val="none" w:sz="0" w:space="0" w:color="auto"/>
          </w:divBdr>
        </w:div>
      </w:divsChild>
    </w:div>
    <w:div w:id="1462269142">
      <w:bodyDiv w:val="1"/>
      <w:marLeft w:val="0"/>
      <w:marRight w:val="0"/>
      <w:marTop w:val="0"/>
      <w:marBottom w:val="0"/>
      <w:divBdr>
        <w:top w:val="none" w:sz="0" w:space="0" w:color="auto"/>
        <w:left w:val="none" w:sz="0" w:space="0" w:color="auto"/>
        <w:bottom w:val="none" w:sz="0" w:space="0" w:color="auto"/>
        <w:right w:val="none" w:sz="0" w:space="0" w:color="auto"/>
      </w:divBdr>
      <w:divsChild>
        <w:div w:id="1066760656">
          <w:marLeft w:val="0"/>
          <w:marRight w:val="0"/>
          <w:marTop w:val="0"/>
          <w:marBottom w:val="0"/>
          <w:divBdr>
            <w:top w:val="none" w:sz="0" w:space="0" w:color="auto"/>
            <w:left w:val="none" w:sz="0" w:space="0" w:color="auto"/>
            <w:bottom w:val="none" w:sz="0" w:space="0" w:color="auto"/>
            <w:right w:val="none" w:sz="0" w:space="0" w:color="auto"/>
          </w:divBdr>
        </w:div>
      </w:divsChild>
    </w:div>
    <w:div w:id="1469669155">
      <w:bodyDiv w:val="1"/>
      <w:marLeft w:val="0"/>
      <w:marRight w:val="0"/>
      <w:marTop w:val="0"/>
      <w:marBottom w:val="0"/>
      <w:divBdr>
        <w:top w:val="none" w:sz="0" w:space="0" w:color="auto"/>
        <w:left w:val="none" w:sz="0" w:space="0" w:color="auto"/>
        <w:bottom w:val="none" w:sz="0" w:space="0" w:color="auto"/>
        <w:right w:val="none" w:sz="0" w:space="0" w:color="auto"/>
      </w:divBdr>
      <w:divsChild>
        <w:div w:id="1588079204">
          <w:marLeft w:val="0"/>
          <w:marRight w:val="0"/>
          <w:marTop w:val="0"/>
          <w:marBottom w:val="0"/>
          <w:divBdr>
            <w:top w:val="none" w:sz="0" w:space="0" w:color="auto"/>
            <w:left w:val="none" w:sz="0" w:space="0" w:color="auto"/>
            <w:bottom w:val="none" w:sz="0" w:space="0" w:color="auto"/>
            <w:right w:val="none" w:sz="0" w:space="0" w:color="auto"/>
          </w:divBdr>
        </w:div>
      </w:divsChild>
    </w:div>
    <w:div w:id="1478037556">
      <w:bodyDiv w:val="1"/>
      <w:marLeft w:val="0"/>
      <w:marRight w:val="0"/>
      <w:marTop w:val="0"/>
      <w:marBottom w:val="0"/>
      <w:divBdr>
        <w:top w:val="none" w:sz="0" w:space="0" w:color="auto"/>
        <w:left w:val="none" w:sz="0" w:space="0" w:color="auto"/>
        <w:bottom w:val="none" w:sz="0" w:space="0" w:color="auto"/>
        <w:right w:val="none" w:sz="0" w:space="0" w:color="auto"/>
      </w:divBdr>
      <w:divsChild>
        <w:div w:id="767391307">
          <w:marLeft w:val="0"/>
          <w:marRight w:val="0"/>
          <w:marTop w:val="0"/>
          <w:marBottom w:val="0"/>
          <w:divBdr>
            <w:top w:val="none" w:sz="0" w:space="0" w:color="auto"/>
            <w:left w:val="none" w:sz="0" w:space="0" w:color="auto"/>
            <w:bottom w:val="none" w:sz="0" w:space="0" w:color="auto"/>
            <w:right w:val="none" w:sz="0" w:space="0" w:color="auto"/>
          </w:divBdr>
        </w:div>
      </w:divsChild>
    </w:div>
    <w:div w:id="1488981838">
      <w:bodyDiv w:val="1"/>
      <w:marLeft w:val="0"/>
      <w:marRight w:val="0"/>
      <w:marTop w:val="0"/>
      <w:marBottom w:val="0"/>
      <w:divBdr>
        <w:top w:val="none" w:sz="0" w:space="0" w:color="auto"/>
        <w:left w:val="none" w:sz="0" w:space="0" w:color="auto"/>
        <w:bottom w:val="none" w:sz="0" w:space="0" w:color="auto"/>
        <w:right w:val="none" w:sz="0" w:space="0" w:color="auto"/>
      </w:divBdr>
      <w:divsChild>
        <w:div w:id="1496341726">
          <w:marLeft w:val="0"/>
          <w:marRight w:val="0"/>
          <w:marTop w:val="0"/>
          <w:marBottom w:val="0"/>
          <w:divBdr>
            <w:top w:val="none" w:sz="0" w:space="0" w:color="auto"/>
            <w:left w:val="none" w:sz="0" w:space="0" w:color="auto"/>
            <w:bottom w:val="none" w:sz="0" w:space="0" w:color="auto"/>
            <w:right w:val="none" w:sz="0" w:space="0" w:color="auto"/>
          </w:divBdr>
        </w:div>
      </w:divsChild>
    </w:div>
    <w:div w:id="1553612767">
      <w:bodyDiv w:val="1"/>
      <w:marLeft w:val="0"/>
      <w:marRight w:val="0"/>
      <w:marTop w:val="0"/>
      <w:marBottom w:val="0"/>
      <w:divBdr>
        <w:top w:val="none" w:sz="0" w:space="0" w:color="auto"/>
        <w:left w:val="none" w:sz="0" w:space="0" w:color="auto"/>
        <w:bottom w:val="none" w:sz="0" w:space="0" w:color="auto"/>
        <w:right w:val="none" w:sz="0" w:space="0" w:color="auto"/>
      </w:divBdr>
      <w:divsChild>
        <w:div w:id="1084768146">
          <w:marLeft w:val="0"/>
          <w:marRight w:val="0"/>
          <w:marTop w:val="0"/>
          <w:marBottom w:val="0"/>
          <w:divBdr>
            <w:top w:val="none" w:sz="0" w:space="0" w:color="auto"/>
            <w:left w:val="none" w:sz="0" w:space="0" w:color="auto"/>
            <w:bottom w:val="none" w:sz="0" w:space="0" w:color="auto"/>
            <w:right w:val="none" w:sz="0" w:space="0" w:color="auto"/>
          </w:divBdr>
        </w:div>
      </w:divsChild>
    </w:div>
    <w:div w:id="1558056228">
      <w:bodyDiv w:val="1"/>
      <w:marLeft w:val="0"/>
      <w:marRight w:val="0"/>
      <w:marTop w:val="0"/>
      <w:marBottom w:val="0"/>
      <w:divBdr>
        <w:top w:val="none" w:sz="0" w:space="0" w:color="auto"/>
        <w:left w:val="none" w:sz="0" w:space="0" w:color="auto"/>
        <w:bottom w:val="none" w:sz="0" w:space="0" w:color="auto"/>
        <w:right w:val="none" w:sz="0" w:space="0" w:color="auto"/>
      </w:divBdr>
    </w:div>
    <w:div w:id="1565336153">
      <w:bodyDiv w:val="1"/>
      <w:marLeft w:val="0"/>
      <w:marRight w:val="0"/>
      <w:marTop w:val="0"/>
      <w:marBottom w:val="0"/>
      <w:divBdr>
        <w:top w:val="none" w:sz="0" w:space="0" w:color="auto"/>
        <w:left w:val="none" w:sz="0" w:space="0" w:color="auto"/>
        <w:bottom w:val="none" w:sz="0" w:space="0" w:color="auto"/>
        <w:right w:val="none" w:sz="0" w:space="0" w:color="auto"/>
      </w:divBdr>
      <w:divsChild>
        <w:div w:id="484669474">
          <w:marLeft w:val="0"/>
          <w:marRight w:val="0"/>
          <w:marTop w:val="0"/>
          <w:marBottom w:val="0"/>
          <w:divBdr>
            <w:top w:val="none" w:sz="0" w:space="0" w:color="auto"/>
            <w:left w:val="none" w:sz="0" w:space="0" w:color="auto"/>
            <w:bottom w:val="none" w:sz="0" w:space="0" w:color="auto"/>
            <w:right w:val="none" w:sz="0" w:space="0" w:color="auto"/>
          </w:divBdr>
        </w:div>
      </w:divsChild>
    </w:div>
    <w:div w:id="1639456480">
      <w:bodyDiv w:val="1"/>
      <w:marLeft w:val="0"/>
      <w:marRight w:val="0"/>
      <w:marTop w:val="0"/>
      <w:marBottom w:val="0"/>
      <w:divBdr>
        <w:top w:val="none" w:sz="0" w:space="0" w:color="auto"/>
        <w:left w:val="none" w:sz="0" w:space="0" w:color="auto"/>
        <w:bottom w:val="none" w:sz="0" w:space="0" w:color="auto"/>
        <w:right w:val="none" w:sz="0" w:space="0" w:color="auto"/>
      </w:divBdr>
    </w:div>
    <w:div w:id="1677465503">
      <w:bodyDiv w:val="1"/>
      <w:marLeft w:val="0"/>
      <w:marRight w:val="0"/>
      <w:marTop w:val="0"/>
      <w:marBottom w:val="0"/>
      <w:divBdr>
        <w:top w:val="none" w:sz="0" w:space="0" w:color="auto"/>
        <w:left w:val="none" w:sz="0" w:space="0" w:color="auto"/>
        <w:bottom w:val="none" w:sz="0" w:space="0" w:color="auto"/>
        <w:right w:val="none" w:sz="0" w:space="0" w:color="auto"/>
      </w:divBdr>
      <w:divsChild>
        <w:div w:id="2098861951">
          <w:marLeft w:val="0"/>
          <w:marRight w:val="0"/>
          <w:marTop w:val="0"/>
          <w:marBottom w:val="0"/>
          <w:divBdr>
            <w:top w:val="none" w:sz="0" w:space="0" w:color="auto"/>
            <w:left w:val="none" w:sz="0" w:space="0" w:color="auto"/>
            <w:bottom w:val="none" w:sz="0" w:space="0" w:color="auto"/>
            <w:right w:val="none" w:sz="0" w:space="0" w:color="auto"/>
          </w:divBdr>
        </w:div>
      </w:divsChild>
    </w:div>
    <w:div w:id="1770352126">
      <w:bodyDiv w:val="1"/>
      <w:marLeft w:val="0"/>
      <w:marRight w:val="0"/>
      <w:marTop w:val="0"/>
      <w:marBottom w:val="0"/>
      <w:divBdr>
        <w:top w:val="none" w:sz="0" w:space="0" w:color="auto"/>
        <w:left w:val="none" w:sz="0" w:space="0" w:color="auto"/>
        <w:bottom w:val="none" w:sz="0" w:space="0" w:color="auto"/>
        <w:right w:val="none" w:sz="0" w:space="0" w:color="auto"/>
      </w:divBdr>
      <w:divsChild>
        <w:div w:id="244146188">
          <w:marLeft w:val="0"/>
          <w:marRight w:val="0"/>
          <w:marTop w:val="0"/>
          <w:marBottom w:val="0"/>
          <w:divBdr>
            <w:top w:val="none" w:sz="0" w:space="0" w:color="auto"/>
            <w:left w:val="none" w:sz="0" w:space="0" w:color="auto"/>
            <w:bottom w:val="none" w:sz="0" w:space="0" w:color="auto"/>
            <w:right w:val="none" w:sz="0" w:space="0" w:color="auto"/>
          </w:divBdr>
        </w:div>
        <w:div w:id="1191794706">
          <w:marLeft w:val="0"/>
          <w:marRight w:val="0"/>
          <w:marTop w:val="0"/>
          <w:marBottom w:val="0"/>
          <w:divBdr>
            <w:top w:val="none" w:sz="0" w:space="0" w:color="auto"/>
            <w:left w:val="none" w:sz="0" w:space="0" w:color="auto"/>
            <w:bottom w:val="none" w:sz="0" w:space="0" w:color="auto"/>
            <w:right w:val="none" w:sz="0" w:space="0" w:color="auto"/>
          </w:divBdr>
        </w:div>
        <w:div w:id="1292902411">
          <w:marLeft w:val="0"/>
          <w:marRight w:val="0"/>
          <w:marTop w:val="0"/>
          <w:marBottom w:val="0"/>
          <w:divBdr>
            <w:top w:val="none" w:sz="0" w:space="0" w:color="auto"/>
            <w:left w:val="none" w:sz="0" w:space="0" w:color="auto"/>
            <w:bottom w:val="none" w:sz="0" w:space="0" w:color="auto"/>
            <w:right w:val="none" w:sz="0" w:space="0" w:color="auto"/>
          </w:divBdr>
        </w:div>
        <w:div w:id="1509757109">
          <w:marLeft w:val="0"/>
          <w:marRight w:val="0"/>
          <w:marTop w:val="0"/>
          <w:marBottom w:val="0"/>
          <w:divBdr>
            <w:top w:val="none" w:sz="0" w:space="0" w:color="auto"/>
            <w:left w:val="none" w:sz="0" w:space="0" w:color="auto"/>
            <w:bottom w:val="none" w:sz="0" w:space="0" w:color="auto"/>
            <w:right w:val="none" w:sz="0" w:space="0" w:color="auto"/>
          </w:divBdr>
        </w:div>
        <w:div w:id="2021932443">
          <w:marLeft w:val="0"/>
          <w:marRight w:val="0"/>
          <w:marTop w:val="0"/>
          <w:marBottom w:val="0"/>
          <w:divBdr>
            <w:top w:val="none" w:sz="0" w:space="0" w:color="auto"/>
            <w:left w:val="none" w:sz="0" w:space="0" w:color="auto"/>
            <w:bottom w:val="none" w:sz="0" w:space="0" w:color="auto"/>
            <w:right w:val="none" w:sz="0" w:space="0" w:color="auto"/>
          </w:divBdr>
        </w:div>
        <w:div w:id="2104760418">
          <w:marLeft w:val="0"/>
          <w:marRight w:val="0"/>
          <w:marTop w:val="0"/>
          <w:marBottom w:val="0"/>
          <w:divBdr>
            <w:top w:val="none" w:sz="0" w:space="0" w:color="auto"/>
            <w:left w:val="none" w:sz="0" w:space="0" w:color="auto"/>
            <w:bottom w:val="none" w:sz="0" w:space="0" w:color="auto"/>
            <w:right w:val="none" w:sz="0" w:space="0" w:color="auto"/>
          </w:divBdr>
        </w:div>
        <w:div w:id="2053993551">
          <w:marLeft w:val="0"/>
          <w:marRight w:val="0"/>
          <w:marTop w:val="0"/>
          <w:marBottom w:val="0"/>
          <w:divBdr>
            <w:top w:val="none" w:sz="0" w:space="0" w:color="auto"/>
            <w:left w:val="none" w:sz="0" w:space="0" w:color="auto"/>
            <w:bottom w:val="none" w:sz="0" w:space="0" w:color="auto"/>
            <w:right w:val="none" w:sz="0" w:space="0" w:color="auto"/>
          </w:divBdr>
        </w:div>
        <w:div w:id="895625194">
          <w:marLeft w:val="0"/>
          <w:marRight w:val="0"/>
          <w:marTop w:val="0"/>
          <w:marBottom w:val="0"/>
          <w:divBdr>
            <w:top w:val="none" w:sz="0" w:space="0" w:color="auto"/>
            <w:left w:val="none" w:sz="0" w:space="0" w:color="auto"/>
            <w:bottom w:val="none" w:sz="0" w:space="0" w:color="auto"/>
            <w:right w:val="none" w:sz="0" w:space="0" w:color="auto"/>
          </w:divBdr>
        </w:div>
        <w:div w:id="1609580765">
          <w:marLeft w:val="0"/>
          <w:marRight w:val="0"/>
          <w:marTop w:val="0"/>
          <w:marBottom w:val="0"/>
          <w:divBdr>
            <w:top w:val="none" w:sz="0" w:space="0" w:color="auto"/>
            <w:left w:val="none" w:sz="0" w:space="0" w:color="auto"/>
            <w:bottom w:val="none" w:sz="0" w:space="0" w:color="auto"/>
            <w:right w:val="none" w:sz="0" w:space="0" w:color="auto"/>
          </w:divBdr>
        </w:div>
      </w:divsChild>
    </w:div>
    <w:div w:id="1884904112">
      <w:bodyDiv w:val="1"/>
      <w:marLeft w:val="0"/>
      <w:marRight w:val="0"/>
      <w:marTop w:val="0"/>
      <w:marBottom w:val="0"/>
      <w:divBdr>
        <w:top w:val="none" w:sz="0" w:space="0" w:color="auto"/>
        <w:left w:val="none" w:sz="0" w:space="0" w:color="auto"/>
        <w:bottom w:val="none" w:sz="0" w:space="0" w:color="auto"/>
        <w:right w:val="none" w:sz="0" w:space="0" w:color="auto"/>
      </w:divBdr>
    </w:div>
    <w:div w:id="1904876819">
      <w:bodyDiv w:val="1"/>
      <w:marLeft w:val="0"/>
      <w:marRight w:val="0"/>
      <w:marTop w:val="0"/>
      <w:marBottom w:val="0"/>
      <w:divBdr>
        <w:top w:val="none" w:sz="0" w:space="0" w:color="auto"/>
        <w:left w:val="none" w:sz="0" w:space="0" w:color="auto"/>
        <w:bottom w:val="none" w:sz="0" w:space="0" w:color="auto"/>
        <w:right w:val="none" w:sz="0" w:space="0" w:color="auto"/>
      </w:divBdr>
    </w:div>
    <w:div w:id="1913851406">
      <w:bodyDiv w:val="1"/>
      <w:marLeft w:val="0"/>
      <w:marRight w:val="0"/>
      <w:marTop w:val="0"/>
      <w:marBottom w:val="0"/>
      <w:divBdr>
        <w:top w:val="none" w:sz="0" w:space="0" w:color="auto"/>
        <w:left w:val="none" w:sz="0" w:space="0" w:color="auto"/>
        <w:bottom w:val="none" w:sz="0" w:space="0" w:color="auto"/>
        <w:right w:val="none" w:sz="0" w:space="0" w:color="auto"/>
      </w:divBdr>
    </w:div>
    <w:div w:id="1975212770">
      <w:bodyDiv w:val="1"/>
      <w:marLeft w:val="0"/>
      <w:marRight w:val="0"/>
      <w:marTop w:val="0"/>
      <w:marBottom w:val="0"/>
      <w:divBdr>
        <w:top w:val="none" w:sz="0" w:space="0" w:color="auto"/>
        <w:left w:val="none" w:sz="0" w:space="0" w:color="auto"/>
        <w:bottom w:val="none" w:sz="0" w:space="0" w:color="auto"/>
        <w:right w:val="none" w:sz="0" w:space="0" w:color="auto"/>
      </w:divBdr>
      <w:divsChild>
        <w:div w:id="1226375511">
          <w:marLeft w:val="0"/>
          <w:marRight w:val="0"/>
          <w:marTop w:val="0"/>
          <w:marBottom w:val="0"/>
          <w:divBdr>
            <w:top w:val="none" w:sz="0" w:space="0" w:color="auto"/>
            <w:left w:val="none" w:sz="0" w:space="0" w:color="auto"/>
            <w:bottom w:val="none" w:sz="0" w:space="0" w:color="auto"/>
            <w:right w:val="none" w:sz="0" w:space="0" w:color="auto"/>
          </w:divBdr>
        </w:div>
      </w:divsChild>
    </w:div>
    <w:div w:id="2006787163">
      <w:bodyDiv w:val="1"/>
      <w:marLeft w:val="0"/>
      <w:marRight w:val="0"/>
      <w:marTop w:val="0"/>
      <w:marBottom w:val="0"/>
      <w:divBdr>
        <w:top w:val="none" w:sz="0" w:space="0" w:color="auto"/>
        <w:left w:val="none" w:sz="0" w:space="0" w:color="auto"/>
        <w:bottom w:val="none" w:sz="0" w:space="0" w:color="auto"/>
        <w:right w:val="none" w:sz="0" w:space="0" w:color="auto"/>
      </w:divBdr>
    </w:div>
    <w:div w:id="2034958863">
      <w:bodyDiv w:val="1"/>
      <w:marLeft w:val="0"/>
      <w:marRight w:val="0"/>
      <w:marTop w:val="0"/>
      <w:marBottom w:val="0"/>
      <w:divBdr>
        <w:top w:val="none" w:sz="0" w:space="0" w:color="auto"/>
        <w:left w:val="none" w:sz="0" w:space="0" w:color="auto"/>
        <w:bottom w:val="none" w:sz="0" w:space="0" w:color="auto"/>
        <w:right w:val="none" w:sz="0" w:space="0" w:color="auto"/>
      </w:divBdr>
    </w:div>
    <w:div w:id="2117938643">
      <w:bodyDiv w:val="1"/>
      <w:marLeft w:val="0"/>
      <w:marRight w:val="0"/>
      <w:marTop w:val="0"/>
      <w:marBottom w:val="0"/>
      <w:divBdr>
        <w:top w:val="none" w:sz="0" w:space="0" w:color="auto"/>
        <w:left w:val="none" w:sz="0" w:space="0" w:color="auto"/>
        <w:bottom w:val="none" w:sz="0" w:space="0" w:color="auto"/>
        <w:right w:val="none" w:sz="0" w:space="0" w:color="auto"/>
      </w:divBdr>
      <w:divsChild>
        <w:div w:id="160968">
          <w:marLeft w:val="0"/>
          <w:marRight w:val="0"/>
          <w:marTop w:val="0"/>
          <w:marBottom w:val="0"/>
          <w:divBdr>
            <w:top w:val="none" w:sz="0" w:space="0" w:color="auto"/>
            <w:left w:val="none" w:sz="0" w:space="0" w:color="auto"/>
            <w:bottom w:val="none" w:sz="0" w:space="0" w:color="auto"/>
            <w:right w:val="none" w:sz="0" w:space="0" w:color="auto"/>
          </w:divBdr>
        </w:div>
        <w:div w:id="924801544">
          <w:marLeft w:val="0"/>
          <w:marRight w:val="0"/>
          <w:marTop w:val="0"/>
          <w:marBottom w:val="0"/>
          <w:divBdr>
            <w:top w:val="none" w:sz="0" w:space="0" w:color="auto"/>
            <w:left w:val="none" w:sz="0" w:space="0" w:color="auto"/>
            <w:bottom w:val="none" w:sz="0" w:space="0" w:color="auto"/>
            <w:right w:val="none" w:sz="0" w:space="0" w:color="auto"/>
          </w:divBdr>
        </w:div>
        <w:div w:id="2024161777">
          <w:marLeft w:val="0"/>
          <w:marRight w:val="0"/>
          <w:marTop w:val="0"/>
          <w:marBottom w:val="0"/>
          <w:divBdr>
            <w:top w:val="none" w:sz="0" w:space="0" w:color="auto"/>
            <w:left w:val="none" w:sz="0" w:space="0" w:color="auto"/>
            <w:bottom w:val="none" w:sz="0" w:space="0" w:color="auto"/>
            <w:right w:val="none" w:sz="0" w:space="0" w:color="auto"/>
          </w:divBdr>
        </w:div>
        <w:div w:id="1422750098">
          <w:marLeft w:val="0"/>
          <w:marRight w:val="0"/>
          <w:marTop w:val="0"/>
          <w:marBottom w:val="0"/>
          <w:divBdr>
            <w:top w:val="none" w:sz="0" w:space="0" w:color="auto"/>
            <w:left w:val="none" w:sz="0" w:space="0" w:color="auto"/>
            <w:bottom w:val="none" w:sz="0" w:space="0" w:color="auto"/>
            <w:right w:val="none" w:sz="0" w:space="0" w:color="auto"/>
          </w:divBdr>
        </w:div>
        <w:div w:id="165370011">
          <w:marLeft w:val="0"/>
          <w:marRight w:val="0"/>
          <w:marTop w:val="0"/>
          <w:marBottom w:val="0"/>
          <w:divBdr>
            <w:top w:val="none" w:sz="0" w:space="0" w:color="auto"/>
            <w:left w:val="none" w:sz="0" w:space="0" w:color="auto"/>
            <w:bottom w:val="none" w:sz="0" w:space="0" w:color="auto"/>
            <w:right w:val="none" w:sz="0" w:space="0" w:color="auto"/>
          </w:divBdr>
        </w:div>
        <w:div w:id="1338770016">
          <w:marLeft w:val="0"/>
          <w:marRight w:val="0"/>
          <w:marTop w:val="0"/>
          <w:marBottom w:val="0"/>
          <w:divBdr>
            <w:top w:val="none" w:sz="0" w:space="0" w:color="auto"/>
            <w:left w:val="none" w:sz="0" w:space="0" w:color="auto"/>
            <w:bottom w:val="none" w:sz="0" w:space="0" w:color="auto"/>
            <w:right w:val="none" w:sz="0" w:space="0" w:color="auto"/>
          </w:divBdr>
        </w:div>
        <w:div w:id="730693329">
          <w:marLeft w:val="0"/>
          <w:marRight w:val="0"/>
          <w:marTop w:val="0"/>
          <w:marBottom w:val="0"/>
          <w:divBdr>
            <w:top w:val="none" w:sz="0" w:space="0" w:color="auto"/>
            <w:left w:val="none" w:sz="0" w:space="0" w:color="auto"/>
            <w:bottom w:val="none" w:sz="0" w:space="0" w:color="auto"/>
            <w:right w:val="none" w:sz="0" w:space="0" w:color="auto"/>
          </w:divBdr>
        </w:div>
        <w:div w:id="1075276641">
          <w:marLeft w:val="0"/>
          <w:marRight w:val="0"/>
          <w:marTop w:val="0"/>
          <w:marBottom w:val="0"/>
          <w:divBdr>
            <w:top w:val="none" w:sz="0" w:space="0" w:color="auto"/>
            <w:left w:val="none" w:sz="0" w:space="0" w:color="auto"/>
            <w:bottom w:val="none" w:sz="0" w:space="0" w:color="auto"/>
            <w:right w:val="none" w:sz="0" w:space="0" w:color="auto"/>
          </w:divBdr>
        </w:div>
        <w:div w:id="2105031574">
          <w:marLeft w:val="0"/>
          <w:marRight w:val="0"/>
          <w:marTop w:val="0"/>
          <w:marBottom w:val="0"/>
          <w:divBdr>
            <w:top w:val="none" w:sz="0" w:space="0" w:color="auto"/>
            <w:left w:val="none" w:sz="0" w:space="0" w:color="auto"/>
            <w:bottom w:val="none" w:sz="0" w:space="0" w:color="auto"/>
            <w:right w:val="none" w:sz="0" w:space="0" w:color="auto"/>
          </w:divBdr>
        </w:div>
        <w:div w:id="1917394260">
          <w:marLeft w:val="0"/>
          <w:marRight w:val="0"/>
          <w:marTop w:val="0"/>
          <w:marBottom w:val="0"/>
          <w:divBdr>
            <w:top w:val="none" w:sz="0" w:space="0" w:color="auto"/>
            <w:left w:val="none" w:sz="0" w:space="0" w:color="auto"/>
            <w:bottom w:val="none" w:sz="0" w:space="0" w:color="auto"/>
            <w:right w:val="none" w:sz="0" w:space="0" w:color="auto"/>
          </w:divBdr>
        </w:div>
        <w:div w:id="742028870">
          <w:marLeft w:val="0"/>
          <w:marRight w:val="0"/>
          <w:marTop w:val="0"/>
          <w:marBottom w:val="0"/>
          <w:divBdr>
            <w:top w:val="none" w:sz="0" w:space="0" w:color="auto"/>
            <w:left w:val="none" w:sz="0" w:space="0" w:color="auto"/>
            <w:bottom w:val="none" w:sz="0" w:space="0" w:color="auto"/>
            <w:right w:val="none" w:sz="0" w:space="0" w:color="auto"/>
          </w:divBdr>
        </w:div>
        <w:div w:id="268391974">
          <w:marLeft w:val="0"/>
          <w:marRight w:val="0"/>
          <w:marTop w:val="0"/>
          <w:marBottom w:val="0"/>
          <w:divBdr>
            <w:top w:val="none" w:sz="0" w:space="0" w:color="auto"/>
            <w:left w:val="none" w:sz="0" w:space="0" w:color="auto"/>
            <w:bottom w:val="none" w:sz="0" w:space="0" w:color="auto"/>
            <w:right w:val="none" w:sz="0" w:space="0" w:color="auto"/>
          </w:divBdr>
        </w:div>
        <w:div w:id="424157474">
          <w:marLeft w:val="0"/>
          <w:marRight w:val="0"/>
          <w:marTop w:val="0"/>
          <w:marBottom w:val="0"/>
          <w:divBdr>
            <w:top w:val="none" w:sz="0" w:space="0" w:color="auto"/>
            <w:left w:val="none" w:sz="0" w:space="0" w:color="auto"/>
            <w:bottom w:val="none" w:sz="0" w:space="0" w:color="auto"/>
            <w:right w:val="none" w:sz="0" w:space="0" w:color="auto"/>
          </w:divBdr>
        </w:div>
        <w:div w:id="5777126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javascript:showrefcontent('refrenceslayer');" TargetMode="Externa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dr_ehab_elhanafy@yahoo.com" TargetMode="External"/><Relationship Id="rId10" Type="http://schemas.openxmlformats.org/officeDocument/2006/relationships/hyperlink" Target="javascript:showrefcontent('refrenceslay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03500-D4E8-F949-9BBA-6C3D871D4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4311</Words>
  <Characters>24573</Characters>
  <Application>Microsoft Macintosh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dr-EHAB</dc:creator>
  <cp:lastModifiedBy>Na Ma</cp:lastModifiedBy>
  <cp:revision>2</cp:revision>
  <dcterms:created xsi:type="dcterms:W3CDTF">2016-12-14T03:33:00Z</dcterms:created>
  <dcterms:modified xsi:type="dcterms:W3CDTF">2016-12-14T03:33:00Z</dcterms:modified>
</cp:coreProperties>
</file>