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20B" w:rsidRPr="00C67574" w:rsidRDefault="0065520B" w:rsidP="0065520B">
      <w:pPr>
        <w:adjustRightInd w:val="0"/>
        <w:snapToGrid w:val="0"/>
        <w:spacing w:line="360" w:lineRule="auto"/>
        <w:rPr>
          <w:rFonts w:ascii="Book Antiqua" w:hAnsi="Book Antiqua" w:cs="宋体"/>
          <w:b/>
          <w:i/>
          <w:color w:val="000000"/>
        </w:rPr>
      </w:pPr>
      <w:bookmarkStart w:id="0" w:name="OLE_LINK545"/>
      <w:bookmarkStart w:id="1" w:name="OLE_LINK546"/>
      <w:bookmarkStart w:id="2" w:name="OLE_LINK592"/>
      <w:proofErr w:type="spellStart"/>
      <w:r w:rsidRPr="00C67574">
        <w:rPr>
          <w:rFonts w:ascii="Book Antiqua" w:hAnsi="Book Antiqua" w:cs="宋体"/>
          <w:b/>
          <w:color w:val="000000"/>
        </w:rPr>
        <w:t>Name</w:t>
      </w:r>
      <w:proofErr w:type="spellEnd"/>
      <w:r w:rsidRPr="00C67574">
        <w:rPr>
          <w:rFonts w:ascii="Book Antiqua" w:hAnsi="Book Antiqua" w:cs="宋体"/>
          <w:b/>
          <w:color w:val="000000"/>
        </w:rPr>
        <w:t xml:space="preserve"> </w:t>
      </w:r>
      <w:proofErr w:type="spellStart"/>
      <w:r w:rsidRPr="00C67574">
        <w:rPr>
          <w:rFonts w:ascii="Book Antiqua" w:hAnsi="Book Antiqua" w:cs="宋体"/>
          <w:b/>
          <w:color w:val="000000"/>
        </w:rPr>
        <w:t>of</w:t>
      </w:r>
      <w:proofErr w:type="spellEnd"/>
      <w:r w:rsidRPr="00C67574">
        <w:rPr>
          <w:rFonts w:ascii="Book Antiqua" w:hAnsi="Book Antiqua" w:cs="宋体"/>
          <w:b/>
          <w:color w:val="000000"/>
        </w:rPr>
        <w:t xml:space="preserve"> </w:t>
      </w:r>
      <w:proofErr w:type="spellStart"/>
      <w:r w:rsidR="002118CE" w:rsidRPr="00C67574">
        <w:rPr>
          <w:rFonts w:ascii="Book Antiqua" w:eastAsiaTheme="minorEastAsia" w:hAnsi="Book Antiqua" w:cs="宋体"/>
          <w:b/>
          <w:color w:val="000000"/>
          <w:lang w:eastAsia="zh-CN"/>
        </w:rPr>
        <w:t>J</w:t>
      </w:r>
      <w:r w:rsidRPr="00C67574">
        <w:rPr>
          <w:rFonts w:ascii="Book Antiqua" w:hAnsi="Book Antiqua" w:cs="宋体"/>
          <w:b/>
          <w:color w:val="000000"/>
        </w:rPr>
        <w:t>ournal</w:t>
      </w:r>
      <w:proofErr w:type="spellEnd"/>
      <w:r w:rsidRPr="00C67574">
        <w:rPr>
          <w:rFonts w:ascii="Book Antiqua" w:hAnsi="Book Antiqua" w:cs="宋体"/>
          <w:b/>
          <w:color w:val="000000"/>
        </w:rPr>
        <w:t xml:space="preserve">: </w:t>
      </w:r>
      <w:r w:rsidRPr="00C67574">
        <w:rPr>
          <w:rFonts w:ascii="Book Antiqua" w:hAnsi="Book Antiqua" w:cs="宋体"/>
          <w:b/>
          <w:i/>
          <w:color w:val="000000"/>
        </w:rPr>
        <w:t xml:space="preserve">World </w:t>
      </w:r>
      <w:proofErr w:type="spellStart"/>
      <w:r w:rsidRPr="00C67574">
        <w:rPr>
          <w:rFonts w:ascii="Book Antiqua" w:hAnsi="Book Antiqua" w:cs="宋体"/>
          <w:b/>
          <w:i/>
          <w:color w:val="000000"/>
        </w:rPr>
        <w:t>Journal</w:t>
      </w:r>
      <w:proofErr w:type="spellEnd"/>
      <w:r w:rsidRPr="00C67574">
        <w:rPr>
          <w:rFonts w:ascii="Book Antiqua" w:hAnsi="Book Antiqua" w:cs="宋体"/>
          <w:b/>
          <w:i/>
          <w:color w:val="000000"/>
        </w:rPr>
        <w:t xml:space="preserve"> </w:t>
      </w:r>
      <w:proofErr w:type="spellStart"/>
      <w:r w:rsidRPr="00C67574">
        <w:rPr>
          <w:rFonts w:ascii="Book Antiqua" w:hAnsi="Book Antiqua" w:cs="宋体"/>
          <w:b/>
          <w:i/>
          <w:color w:val="000000"/>
        </w:rPr>
        <w:t>of</w:t>
      </w:r>
      <w:proofErr w:type="spellEnd"/>
      <w:r w:rsidRPr="00C67574">
        <w:rPr>
          <w:rFonts w:ascii="Book Antiqua" w:hAnsi="Book Antiqua" w:cs="宋体"/>
          <w:b/>
          <w:i/>
          <w:color w:val="000000"/>
        </w:rPr>
        <w:t xml:space="preserve"> </w:t>
      </w:r>
      <w:proofErr w:type="spellStart"/>
      <w:r w:rsidRPr="00C67574">
        <w:rPr>
          <w:rFonts w:ascii="Book Antiqua" w:hAnsi="Book Antiqua" w:cs="宋体"/>
          <w:b/>
          <w:i/>
          <w:color w:val="000000"/>
        </w:rPr>
        <w:t>Hepatology</w:t>
      </w:r>
      <w:proofErr w:type="spellEnd"/>
    </w:p>
    <w:p w:rsidR="0065520B" w:rsidRPr="00C67574" w:rsidRDefault="0065520B" w:rsidP="0065520B">
      <w:pPr>
        <w:adjustRightInd w:val="0"/>
        <w:snapToGrid w:val="0"/>
        <w:spacing w:line="360" w:lineRule="auto"/>
        <w:rPr>
          <w:rFonts w:ascii="Book Antiqua" w:eastAsiaTheme="minorEastAsia" w:hAnsi="Book Antiqua" w:cs="Arial"/>
          <w:color w:val="000000"/>
          <w:lang w:val="en" w:eastAsia="zh-CN"/>
        </w:rPr>
      </w:pPr>
      <w:r w:rsidRPr="00C67574">
        <w:rPr>
          <w:rFonts w:ascii="Book Antiqua" w:hAnsi="Book Antiqua" w:cs="Arial"/>
          <w:b/>
          <w:color w:val="000000"/>
          <w:lang w:val="en"/>
        </w:rPr>
        <w:t xml:space="preserve">ESPS Manuscript NO: </w:t>
      </w:r>
      <w:r w:rsidRPr="00C67574">
        <w:rPr>
          <w:rFonts w:ascii="Book Antiqua" w:eastAsiaTheme="minorEastAsia" w:hAnsi="Book Antiqua" w:cs="Arial"/>
          <w:b/>
          <w:color w:val="000000"/>
          <w:lang w:val="en" w:eastAsia="zh-CN"/>
        </w:rPr>
        <w:t>30306</w:t>
      </w:r>
    </w:p>
    <w:p w:rsidR="002B04A5" w:rsidRPr="00C67574" w:rsidRDefault="0065520B" w:rsidP="002B04A5">
      <w:pPr>
        <w:spacing w:line="360" w:lineRule="auto"/>
        <w:rPr>
          <w:rFonts w:ascii="Book Antiqua" w:hAnsi="Book Antiqua"/>
          <w:b/>
        </w:rPr>
      </w:pPr>
      <w:proofErr w:type="spellStart"/>
      <w:r w:rsidRPr="00C67574">
        <w:rPr>
          <w:rFonts w:ascii="Book Antiqua" w:hAnsi="Book Antiqua"/>
          <w:b/>
        </w:rPr>
        <w:t>Manuscript</w:t>
      </w:r>
      <w:proofErr w:type="spellEnd"/>
      <w:r w:rsidRPr="00C67574">
        <w:rPr>
          <w:rFonts w:ascii="Book Antiqua" w:hAnsi="Book Antiqua"/>
          <w:b/>
        </w:rPr>
        <w:t xml:space="preserve"> </w:t>
      </w:r>
      <w:proofErr w:type="spellStart"/>
      <w:r w:rsidRPr="00C67574">
        <w:rPr>
          <w:rFonts w:ascii="Book Antiqua" w:hAnsi="Book Antiqua"/>
          <w:b/>
        </w:rPr>
        <w:t>Type</w:t>
      </w:r>
      <w:proofErr w:type="spellEnd"/>
      <w:r w:rsidRPr="00C67574">
        <w:rPr>
          <w:rFonts w:ascii="Book Antiqua" w:hAnsi="Book Antiqua"/>
          <w:b/>
        </w:rPr>
        <w:t>:</w:t>
      </w:r>
      <w:r w:rsidR="002B04A5" w:rsidRPr="00C67574">
        <w:rPr>
          <w:rFonts w:ascii="Book Antiqua" w:hAnsi="Book Antiqua"/>
          <w:b/>
        </w:rPr>
        <w:t xml:space="preserve"> Original </w:t>
      </w:r>
      <w:proofErr w:type="spellStart"/>
      <w:r w:rsidR="002B04A5" w:rsidRPr="00C67574">
        <w:rPr>
          <w:rFonts w:ascii="Book Antiqua" w:hAnsi="Book Antiqua"/>
          <w:b/>
        </w:rPr>
        <w:t>Article</w:t>
      </w:r>
      <w:proofErr w:type="spellEnd"/>
    </w:p>
    <w:p w:rsidR="002B04A5" w:rsidRPr="00C67574" w:rsidRDefault="002B04A5" w:rsidP="0065520B">
      <w:pPr>
        <w:spacing w:line="360" w:lineRule="auto"/>
        <w:rPr>
          <w:rFonts w:ascii="Book Antiqua" w:eastAsiaTheme="minorEastAsia" w:hAnsi="Book Antiqua"/>
          <w:b/>
          <w:i/>
          <w:lang w:eastAsia="zh-CN"/>
        </w:rPr>
      </w:pPr>
    </w:p>
    <w:p w:rsidR="002B04A5" w:rsidRPr="00C67574" w:rsidRDefault="002C3128" w:rsidP="0065520B">
      <w:pPr>
        <w:spacing w:line="360" w:lineRule="auto"/>
        <w:rPr>
          <w:rFonts w:ascii="Book Antiqua" w:eastAsiaTheme="minorEastAsia" w:hAnsi="Book Antiqua"/>
          <w:b/>
          <w:i/>
          <w:lang w:eastAsia="zh-CN"/>
        </w:rPr>
      </w:pPr>
      <w:proofErr w:type="spellStart"/>
      <w:r w:rsidRPr="00C67574">
        <w:rPr>
          <w:rFonts w:ascii="Book Antiqua" w:eastAsiaTheme="minorEastAsia" w:hAnsi="Book Antiqua"/>
          <w:b/>
          <w:i/>
          <w:lang w:eastAsia="zh-CN"/>
        </w:rPr>
        <w:t>Retrospective</w:t>
      </w:r>
      <w:proofErr w:type="spellEnd"/>
      <w:r w:rsidRPr="00C67574">
        <w:rPr>
          <w:rFonts w:ascii="Book Antiqua" w:eastAsiaTheme="minorEastAsia" w:hAnsi="Book Antiqua"/>
          <w:b/>
          <w:i/>
          <w:lang w:eastAsia="zh-CN"/>
        </w:rPr>
        <w:t xml:space="preserve"> </w:t>
      </w:r>
      <w:proofErr w:type="spellStart"/>
      <w:r w:rsidRPr="00C67574">
        <w:rPr>
          <w:rFonts w:ascii="Book Antiqua" w:eastAsiaTheme="minorEastAsia" w:hAnsi="Book Antiqua"/>
          <w:b/>
          <w:i/>
          <w:lang w:eastAsia="zh-CN"/>
        </w:rPr>
        <w:t>Study</w:t>
      </w:r>
      <w:proofErr w:type="spellEnd"/>
    </w:p>
    <w:p w:rsidR="002C3128" w:rsidRPr="00C67574" w:rsidRDefault="002C3128" w:rsidP="0065520B">
      <w:pPr>
        <w:spacing w:line="360" w:lineRule="auto"/>
        <w:rPr>
          <w:rFonts w:ascii="Book Antiqua" w:eastAsiaTheme="minorEastAsia" w:hAnsi="Book Antiqua"/>
          <w:b/>
          <w:lang w:eastAsia="zh-CN"/>
        </w:rPr>
      </w:pPr>
    </w:p>
    <w:bookmarkEnd w:id="0"/>
    <w:bookmarkEnd w:id="1"/>
    <w:bookmarkEnd w:id="2"/>
    <w:p w:rsidR="003369EB" w:rsidRPr="00C67574" w:rsidRDefault="003369EB" w:rsidP="0065520B">
      <w:pPr>
        <w:spacing w:line="360" w:lineRule="auto"/>
        <w:rPr>
          <w:rStyle w:val="hps"/>
          <w:rFonts w:ascii="Book Antiqua" w:hAnsi="Book Antiqua" w:cs="Arial"/>
          <w:b/>
          <w:lang w:val="en-GB"/>
        </w:rPr>
      </w:pPr>
      <w:r w:rsidRPr="00C67574">
        <w:rPr>
          <w:rStyle w:val="hps"/>
          <w:rFonts w:ascii="Book Antiqua" w:hAnsi="Book Antiqua" w:cs="Arial"/>
          <w:b/>
          <w:lang w:val="en-GB"/>
        </w:rPr>
        <w:t xml:space="preserve">Fibrosis assessment using </w:t>
      </w:r>
      <w:proofErr w:type="spellStart"/>
      <w:r w:rsidRPr="00C67574">
        <w:rPr>
          <w:rStyle w:val="hps"/>
          <w:rFonts w:ascii="Book Antiqua" w:hAnsi="Book Antiqua" w:cs="Arial"/>
          <w:b/>
          <w:lang w:val="en-GB"/>
        </w:rPr>
        <w:t>FibroMeter</w:t>
      </w:r>
      <w:proofErr w:type="spellEnd"/>
      <w:r w:rsidRPr="00C67574">
        <w:rPr>
          <w:rStyle w:val="hps"/>
          <w:rFonts w:ascii="Book Antiqua" w:hAnsi="Book Antiqua" w:cs="Arial"/>
          <w:b/>
          <w:lang w:val="en-GB"/>
        </w:rPr>
        <w:t xml:space="preserve"> combined to first generation tests in hepatitis C</w:t>
      </w:r>
    </w:p>
    <w:p w:rsidR="00591047" w:rsidRPr="00C67574" w:rsidRDefault="00591047" w:rsidP="0065520B">
      <w:pPr>
        <w:tabs>
          <w:tab w:val="left" w:pos="1560"/>
        </w:tabs>
        <w:spacing w:line="360" w:lineRule="auto"/>
        <w:rPr>
          <w:rFonts w:ascii="Book Antiqua" w:eastAsiaTheme="minorEastAsia" w:hAnsi="Book Antiqua" w:cs="Arial"/>
          <w:b/>
          <w:lang w:val="en-GB" w:eastAsia="zh-CN"/>
        </w:rPr>
      </w:pPr>
    </w:p>
    <w:p w:rsidR="00591047" w:rsidRPr="00C67574" w:rsidRDefault="0065520B" w:rsidP="0065520B">
      <w:pPr>
        <w:tabs>
          <w:tab w:val="left" w:pos="1560"/>
        </w:tabs>
        <w:spacing w:line="360" w:lineRule="auto"/>
        <w:rPr>
          <w:rFonts w:ascii="Book Antiqua" w:hAnsi="Book Antiqua" w:cs="Arial"/>
          <w:lang w:val="en-GB"/>
        </w:rPr>
      </w:pPr>
      <w:proofErr w:type="spellStart"/>
      <w:r w:rsidRPr="00C67574">
        <w:rPr>
          <w:rFonts w:ascii="Book Antiqua" w:hAnsi="Book Antiqua" w:cs="Arial"/>
          <w:lang w:val="en-GB"/>
        </w:rPr>
        <w:t>Chindamo</w:t>
      </w:r>
      <w:proofErr w:type="spellEnd"/>
      <w:r w:rsidRPr="00C67574">
        <w:rPr>
          <w:rStyle w:val="hps"/>
          <w:rFonts w:ascii="Book Antiqua" w:eastAsiaTheme="minorEastAsia" w:hAnsi="Book Antiqua" w:cs="Arial"/>
          <w:b/>
          <w:lang w:val="en-GB" w:eastAsia="zh-CN"/>
        </w:rPr>
        <w:t xml:space="preserve"> </w:t>
      </w:r>
      <w:r w:rsidRPr="00C67574">
        <w:rPr>
          <w:rStyle w:val="hps"/>
          <w:rFonts w:ascii="Book Antiqua" w:eastAsiaTheme="minorEastAsia" w:hAnsi="Book Antiqua" w:cs="Arial"/>
          <w:lang w:val="en-GB" w:eastAsia="zh-CN"/>
        </w:rPr>
        <w:t xml:space="preserve">MC </w:t>
      </w:r>
      <w:r w:rsidRPr="00C67574">
        <w:rPr>
          <w:rStyle w:val="hps"/>
          <w:rFonts w:ascii="Book Antiqua" w:eastAsiaTheme="minorEastAsia" w:hAnsi="Book Antiqua" w:cs="Arial"/>
          <w:i/>
          <w:lang w:val="en-GB" w:eastAsia="zh-CN"/>
        </w:rPr>
        <w:t>et al.</w:t>
      </w:r>
      <w:r w:rsidRPr="00C67574">
        <w:rPr>
          <w:rStyle w:val="hps"/>
          <w:rFonts w:ascii="Book Antiqua" w:eastAsiaTheme="minorEastAsia" w:hAnsi="Book Antiqua" w:cs="Arial"/>
          <w:lang w:val="en-GB" w:eastAsia="zh-CN"/>
        </w:rPr>
        <w:t xml:space="preserve"> </w:t>
      </w:r>
      <w:proofErr w:type="spellStart"/>
      <w:r w:rsidR="00591047" w:rsidRPr="00C67574">
        <w:rPr>
          <w:rStyle w:val="hps"/>
          <w:rFonts w:ascii="Book Antiqua" w:hAnsi="Book Antiqua" w:cs="Arial"/>
          <w:lang w:val="en-GB"/>
        </w:rPr>
        <w:t>FibroMeter</w:t>
      </w:r>
      <w:proofErr w:type="spellEnd"/>
      <w:r w:rsidR="00591047" w:rsidRPr="00C67574">
        <w:rPr>
          <w:rStyle w:val="hps"/>
          <w:rFonts w:ascii="Book Antiqua" w:hAnsi="Book Antiqua" w:cs="Arial"/>
          <w:lang w:val="en-GB"/>
        </w:rPr>
        <w:t xml:space="preserve"> combined to first generation tests</w:t>
      </w:r>
    </w:p>
    <w:p w:rsidR="00591047" w:rsidRPr="00C67574" w:rsidRDefault="00591047" w:rsidP="0065520B">
      <w:pPr>
        <w:autoSpaceDE w:val="0"/>
        <w:autoSpaceDN w:val="0"/>
        <w:adjustRightInd w:val="0"/>
        <w:spacing w:line="360" w:lineRule="auto"/>
        <w:rPr>
          <w:rFonts w:ascii="Book Antiqua" w:hAnsi="Book Antiqua" w:cs="Univers-Light"/>
          <w:b/>
          <w:lang w:val="en-GB"/>
        </w:rPr>
      </w:pPr>
    </w:p>
    <w:p w:rsidR="00591047" w:rsidRPr="00C67574" w:rsidRDefault="00591047" w:rsidP="0065520B">
      <w:pPr>
        <w:autoSpaceDE w:val="0"/>
        <w:autoSpaceDN w:val="0"/>
        <w:adjustRightInd w:val="0"/>
        <w:spacing w:line="360" w:lineRule="auto"/>
        <w:rPr>
          <w:rFonts w:ascii="Book Antiqua" w:eastAsiaTheme="minorEastAsia" w:hAnsi="Book Antiqua" w:cs="Arial"/>
          <w:b/>
          <w:lang w:eastAsia="zh-CN"/>
        </w:rPr>
      </w:pPr>
      <w:r w:rsidRPr="00C67574">
        <w:rPr>
          <w:rFonts w:ascii="Book Antiqua" w:hAnsi="Book Antiqua" w:cs="Arial"/>
          <w:b/>
          <w:lang w:val="en-GB"/>
        </w:rPr>
        <w:t xml:space="preserve">Maria Chiara </w:t>
      </w:r>
      <w:proofErr w:type="spellStart"/>
      <w:r w:rsidRPr="00C67574">
        <w:rPr>
          <w:rFonts w:ascii="Book Antiqua" w:hAnsi="Book Antiqua" w:cs="Arial"/>
          <w:b/>
          <w:lang w:val="en-GB"/>
        </w:rPr>
        <w:t>Chindamo</w:t>
      </w:r>
      <w:proofErr w:type="spellEnd"/>
      <w:r w:rsidR="0065520B" w:rsidRPr="00C67574">
        <w:rPr>
          <w:rFonts w:ascii="Book Antiqua" w:eastAsiaTheme="minorEastAsia" w:hAnsi="Book Antiqua" w:cs="Arial"/>
          <w:b/>
          <w:lang w:val="en-GB" w:eastAsia="zh-CN"/>
        </w:rPr>
        <w:t xml:space="preserve">, </w:t>
      </w:r>
      <w:r w:rsidRPr="00C67574">
        <w:rPr>
          <w:rFonts w:ascii="Book Antiqua" w:hAnsi="Book Antiqua" w:cs="Arial"/>
          <w:b/>
          <w:lang w:val="en-GB"/>
        </w:rPr>
        <w:t xml:space="preserve">Jerome </w:t>
      </w:r>
      <w:proofErr w:type="spellStart"/>
      <w:r w:rsidRPr="00C67574">
        <w:rPr>
          <w:rFonts w:ascii="Book Antiqua" w:hAnsi="Book Antiqua" w:cs="Arial"/>
          <w:b/>
          <w:lang w:val="en-GB"/>
        </w:rPr>
        <w:t>Boursier</w:t>
      </w:r>
      <w:proofErr w:type="spellEnd"/>
      <w:r w:rsidR="0065520B" w:rsidRPr="00C67574">
        <w:rPr>
          <w:rFonts w:ascii="Book Antiqua" w:eastAsiaTheme="minorEastAsia" w:hAnsi="Book Antiqua" w:cs="Arial"/>
          <w:b/>
          <w:lang w:val="en-GB" w:eastAsia="zh-CN"/>
        </w:rPr>
        <w:t xml:space="preserve">, </w:t>
      </w:r>
      <w:proofErr w:type="spellStart"/>
      <w:r w:rsidRPr="00C67574">
        <w:rPr>
          <w:rFonts w:ascii="Book Antiqua" w:hAnsi="Book Antiqua" w:cs="Arial"/>
          <w:b/>
          <w:lang w:val="en-GB"/>
        </w:rPr>
        <w:t>Ronir</w:t>
      </w:r>
      <w:proofErr w:type="spellEnd"/>
      <w:r w:rsidRPr="00C67574">
        <w:rPr>
          <w:rFonts w:ascii="Book Antiqua" w:hAnsi="Book Antiqua" w:cs="Arial"/>
          <w:b/>
          <w:lang w:val="en-GB"/>
        </w:rPr>
        <w:t xml:space="preserve"> </w:t>
      </w:r>
      <w:proofErr w:type="spellStart"/>
      <w:r w:rsidRPr="00C67574">
        <w:rPr>
          <w:rFonts w:ascii="Book Antiqua" w:hAnsi="Book Antiqua" w:cs="Arial"/>
          <w:b/>
          <w:lang w:val="en-GB"/>
        </w:rPr>
        <w:t>Raggio</w:t>
      </w:r>
      <w:proofErr w:type="spellEnd"/>
      <w:r w:rsidRPr="00C67574">
        <w:rPr>
          <w:rFonts w:ascii="Book Antiqua" w:hAnsi="Book Antiqua" w:cs="Arial"/>
          <w:b/>
          <w:lang w:val="en-GB"/>
        </w:rPr>
        <w:t xml:space="preserve"> </w:t>
      </w:r>
      <w:proofErr w:type="spellStart"/>
      <w:r w:rsidRPr="00C67574">
        <w:rPr>
          <w:rFonts w:ascii="Book Antiqua" w:hAnsi="Book Antiqua" w:cs="Arial"/>
          <w:b/>
          <w:lang w:val="en-GB"/>
        </w:rPr>
        <w:t>Luiz</w:t>
      </w:r>
      <w:proofErr w:type="spellEnd"/>
      <w:r w:rsidR="0065520B" w:rsidRPr="00C67574">
        <w:rPr>
          <w:rFonts w:ascii="Book Antiqua" w:eastAsiaTheme="minorEastAsia" w:hAnsi="Book Antiqua" w:cs="Arial"/>
          <w:b/>
          <w:lang w:val="en-GB" w:eastAsia="zh-CN"/>
        </w:rPr>
        <w:t xml:space="preserve">, </w:t>
      </w:r>
      <w:r w:rsidRPr="00C67574">
        <w:rPr>
          <w:rFonts w:ascii="Book Antiqua" w:hAnsi="Book Antiqua" w:cs="Arial"/>
          <w:b/>
          <w:lang w:val="en-GB"/>
        </w:rPr>
        <w:t xml:space="preserve">Isabelle </w:t>
      </w:r>
      <w:proofErr w:type="spellStart"/>
      <w:r w:rsidRPr="00C67574">
        <w:rPr>
          <w:rFonts w:ascii="Book Antiqua" w:hAnsi="Book Antiqua" w:cs="Arial"/>
          <w:b/>
          <w:lang w:val="en-GB"/>
        </w:rPr>
        <w:t>Fouchard</w:t>
      </w:r>
      <w:proofErr w:type="spellEnd"/>
      <w:r w:rsidRPr="00C67574">
        <w:rPr>
          <w:rFonts w:ascii="Book Antiqua" w:hAnsi="Book Antiqua" w:cs="Arial"/>
          <w:b/>
          <w:lang w:val="en-GB"/>
        </w:rPr>
        <w:t>-Hubert</w:t>
      </w:r>
      <w:r w:rsidR="0065520B" w:rsidRPr="00C67574">
        <w:rPr>
          <w:rFonts w:ascii="Book Antiqua" w:eastAsiaTheme="minorEastAsia" w:hAnsi="Book Antiqua" w:cs="Arial"/>
          <w:b/>
          <w:lang w:val="en-GB" w:eastAsia="zh-CN"/>
        </w:rPr>
        <w:t xml:space="preserve">, </w:t>
      </w:r>
      <w:r w:rsidRPr="00C67574">
        <w:rPr>
          <w:rFonts w:ascii="Book Antiqua" w:hAnsi="Book Antiqua" w:cs="Arial"/>
          <w:b/>
        </w:rPr>
        <w:t xml:space="preserve">Vera Lúcia Nunes </w:t>
      </w:r>
      <w:proofErr w:type="spellStart"/>
      <w:r w:rsidRPr="00C67574">
        <w:rPr>
          <w:rFonts w:ascii="Book Antiqua" w:hAnsi="Book Antiqua" w:cs="Arial"/>
          <w:b/>
        </w:rPr>
        <w:t>Pannain</w:t>
      </w:r>
      <w:proofErr w:type="spellEnd"/>
      <w:r w:rsidR="0065520B" w:rsidRPr="00C67574">
        <w:rPr>
          <w:rFonts w:ascii="Book Antiqua" w:eastAsiaTheme="minorEastAsia" w:hAnsi="Book Antiqua" w:cs="Arial"/>
          <w:b/>
          <w:lang w:val="en-GB" w:eastAsia="zh-CN"/>
        </w:rPr>
        <w:t xml:space="preserve">, </w:t>
      </w:r>
      <w:r w:rsidRPr="00C67574">
        <w:rPr>
          <w:rFonts w:ascii="Book Antiqua" w:hAnsi="Book Antiqua" w:cs="Arial"/>
          <w:b/>
        </w:rPr>
        <w:t>João Marcelo de Araújo Neto</w:t>
      </w:r>
      <w:r w:rsidR="0065520B" w:rsidRPr="00C67574">
        <w:rPr>
          <w:rFonts w:ascii="Book Antiqua" w:eastAsiaTheme="minorEastAsia" w:hAnsi="Book Antiqua" w:cs="Arial"/>
          <w:b/>
          <w:lang w:eastAsia="zh-CN"/>
        </w:rPr>
        <w:t xml:space="preserve">, </w:t>
      </w:r>
      <w:r w:rsidRPr="00C67574">
        <w:rPr>
          <w:rFonts w:ascii="Book Antiqua" w:hAnsi="Book Antiqua" w:cs="Arial"/>
          <w:b/>
        </w:rPr>
        <w:t>Henrique Sérgio Moraes Coelho</w:t>
      </w:r>
      <w:r w:rsidR="0065520B" w:rsidRPr="00C67574">
        <w:rPr>
          <w:rFonts w:ascii="Book Antiqua" w:eastAsiaTheme="minorEastAsia" w:hAnsi="Book Antiqua" w:cs="Arial"/>
          <w:b/>
          <w:lang w:val="en-GB" w:eastAsia="zh-CN"/>
        </w:rPr>
        <w:t xml:space="preserve">, </w:t>
      </w:r>
      <w:r w:rsidRPr="00C67574">
        <w:rPr>
          <w:rFonts w:ascii="Book Antiqua" w:hAnsi="Book Antiqua" w:cs="Arial"/>
          <w:b/>
        </w:rPr>
        <w:t>Renata de Mello Perez</w:t>
      </w:r>
      <w:r w:rsidR="0065520B" w:rsidRPr="00C67574">
        <w:rPr>
          <w:rFonts w:ascii="Book Antiqua" w:eastAsiaTheme="minorEastAsia" w:hAnsi="Book Antiqua" w:cs="Arial"/>
          <w:b/>
          <w:lang w:val="en-GB" w:eastAsia="zh-CN"/>
        </w:rPr>
        <w:t xml:space="preserve">, </w:t>
      </w:r>
      <w:r w:rsidRPr="00C67574">
        <w:rPr>
          <w:rFonts w:ascii="Book Antiqua" w:hAnsi="Book Antiqua" w:cs="Arial"/>
          <w:b/>
        </w:rPr>
        <w:t>Paul Cales</w:t>
      </w:r>
      <w:r w:rsidR="0065520B" w:rsidRPr="00C67574">
        <w:rPr>
          <w:rFonts w:ascii="Book Antiqua" w:eastAsiaTheme="minorEastAsia" w:hAnsi="Book Antiqua" w:cs="Arial"/>
          <w:b/>
          <w:lang w:val="en-GB" w:eastAsia="zh-CN"/>
        </w:rPr>
        <w:t xml:space="preserve">, </w:t>
      </w:r>
      <w:r w:rsidRPr="00C67574">
        <w:rPr>
          <w:rFonts w:ascii="Book Antiqua" w:hAnsi="Book Antiqua" w:cs="Arial"/>
          <w:b/>
        </w:rPr>
        <w:t>Cristiane Alves Villela-Nogueira</w:t>
      </w:r>
    </w:p>
    <w:p w:rsidR="00591047" w:rsidRPr="00C67574" w:rsidRDefault="00591047" w:rsidP="0065520B">
      <w:pPr>
        <w:autoSpaceDE w:val="0"/>
        <w:autoSpaceDN w:val="0"/>
        <w:adjustRightInd w:val="0"/>
        <w:spacing w:line="360" w:lineRule="auto"/>
        <w:rPr>
          <w:rFonts w:ascii="Book Antiqua" w:eastAsiaTheme="minorEastAsia" w:hAnsi="Book Antiqua" w:cs="Arial"/>
          <w:lang w:val="en-GB" w:eastAsia="zh-CN"/>
        </w:rPr>
      </w:pPr>
    </w:p>
    <w:p w:rsidR="00591047" w:rsidRPr="00C67574" w:rsidRDefault="0065520B" w:rsidP="0065520B">
      <w:pPr>
        <w:pStyle w:val="ListParagraph1"/>
        <w:tabs>
          <w:tab w:val="left" w:pos="284"/>
        </w:tabs>
        <w:spacing w:after="0" w:line="360" w:lineRule="auto"/>
        <w:ind w:left="0"/>
        <w:jc w:val="both"/>
        <w:rPr>
          <w:rFonts w:ascii="Book Antiqua" w:eastAsiaTheme="minorEastAsia" w:hAnsi="Book Antiqua" w:cs="Arial"/>
          <w:sz w:val="24"/>
          <w:szCs w:val="24"/>
          <w:vertAlign w:val="superscript"/>
          <w:lang w:val="pt-BR" w:eastAsia="zh-CN"/>
        </w:rPr>
      </w:pPr>
      <w:r w:rsidRPr="00C67574">
        <w:rPr>
          <w:rFonts w:ascii="Book Antiqua" w:hAnsi="Book Antiqua" w:cs="Arial"/>
          <w:b/>
          <w:sz w:val="24"/>
          <w:szCs w:val="24"/>
          <w:lang w:val="en-GB"/>
        </w:rPr>
        <w:t xml:space="preserve">Maria Chiara </w:t>
      </w:r>
      <w:proofErr w:type="spellStart"/>
      <w:r w:rsidRPr="00C67574">
        <w:rPr>
          <w:rFonts w:ascii="Book Antiqua" w:hAnsi="Book Antiqua" w:cs="Arial"/>
          <w:b/>
          <w:sz w:val="24"/>
          <w:szCs w:val="24"/>
          <w:lang w:val="en-GB"/>
        </w:rPr>
        <w:t>Chindamo</w:t>
      </w:r>
      <w:proofErr w:type="spellEnd"/>
      <w:r w:rsidRPr="00C67574">
        <w:rPr>
          <w:rFonts w:ascii="Book Antiqua" w:eastAsiaTheme="minorEastAsia" w:hAnsi="Book Antiqua" w:cs="Arial"/>
          <w:b/>
          <w:sz w:val="24"/>
          <w:szCs w:val="24"/>
          <w:lang w:val="en-GB" w:eastAsia="zh-CN"/>
        </w:rPr>
        <w:t xml:space="preserve">, </w:t>
      </w:r>
      <w:r w:rsidRPr="00C67574">
        <w:rPr>
          <w:rFonts w:ascii="Book Antiqua" w:hAnsi="Book Antiqua" w:cs="Arial"/>
          <w:b/>
          <w:sz w:val="24"/>
          <w:szCs w:val="24"/>
        </w:rPr>
        <w:t xml:space="preserve">João Marcelo de </w:t>
      </w:r>
      <w:proofErr w:type="spellStart"/>
      <w:r w:rsidRPr="00C67574">
        <w:rPr>
          <w:rFonts w:ascii="Book Antiqua" w:hAnsi="Book Antiqua" w:cs="Arial"/>
          <w:b/>
          <w:sz w:val="24"/>
          <w:szCs w:val="24"/>
        </w:rPr>
        <w:t>Araújo</w:t>
      </w:r>
      <w:proofErr w:type="spellEnd"/>
      <w:r w:rsidRPr="00C67574">
        <w:rPr>
          <w:rFonts w:ascii="Book Antiqua" w:hAnsi="Book Antiqua" w:cs="Arial"/>
          <w:b/>
          <w:sz w:val="24"/>
          <w:szCs w:val="24"/>
        </w:rPr>
        <w:t xml:space="preserve"> Neto</w:t>
      </w:r>
      <w:r w:rsidRPr="00C67574">
        <w:rPr>
          <w:rFonts w:ascii="Book Antiqua" w:eastAsiaTheme="minorEastAsia" w:hAnsi="Book Antiqua" w:cs="Arial"/>
          <w:b/>
          <w:sz w:val="24"/>
          <w:szCs w:val="24"/>
          <w:lang w:eastAsia="zh-CN"/>
        </w:rPr>
        <w:t xml:space="preserve">, </w:t>
      </w:r>
      <w:r w:rsidRPr="00C67574">
        <w:rPr>
          <w:rFonts w:ascii="Book Antiqua" w:hAnsi="Book Antiqua" w:cs="Arial"/>
          <w:b/>
          <w:sz w:val="24"/>
          <w:szCs w:val="24"/>
        </w:rPr>
        <w:t xml:space="preserve">Henrique </w:t>
      </w:r>
      <w:proofErr w:type="spellStart"/>
      <w:r w:rsidRPr="00C67574">
        <w:rPr>
          <w:rFonts w:ascii="Book Antiqua" w:hAnsi="Book Antiqua" w:cs="Arial"/>
          <w:b/>
          <w:sz w:val="24"/>
          <w:szCs w:val="24"/>
        </w:rPr>
        <w:t>Sérgio</w:t>
      </w:r>
      <w:proofErr w:type="spellEnd"/>
      <w:r w:rsidRPr="00C67574">
        <w:rPr>
          <w:rFonts w:ascii="Book Antiqua" w:hAnsi="Book Antiqua" w:cs="Arial"/>
          <w:b/>
          <w:sz w:val="24"/>
          <w:szCs w:val="24"/>
        </w:rPr>
        <w:t xml:space="preserve"> </w:t>
      </w:r>
      <w:proofErr w:type="spellStart"/>
      <w:r w:rsidRPr="00C67574">
        <w:rPr>
          <w:rFonts w:ascii="Book Antiqua" w:hAnsi="Book Antiqua" w:cs="Arial"/>
          <w:b/>
          <w:sz w:val="24"/>
          <w:szCs w:val="24"/>
        </w:rPr>
        <w:t>Moraes</w:t>
      </w:r>
      <w:proofErr w:type="spellEnd"/>
      <w:r w:rsidRPr="00C67574">
        <w:rPr>
          <w:rFonts w:ascii="Book Antiqua" w:hAnsi="Book Antiqua" w:cs="Arial"/>
          <w:b/>
          <w:sz w:val="24"/>
          <w:szCs w:val="24"/>
        </w:rPr>
        <w:t xml:space="preserve"> Coelho</w:t>
      </w:r>
      <w:r w:rsidRPr="00C67574">
        <w:rPr>
          <w:rFonts w:ascii="Book Antiqua" w:eastAsiaTheme="minorEastAsia" w:hAnsi="Book Antiqua" w:cs="Arial"/>
          <w:b/>
          <w:sz w:val="24"/>
          <w:szCs w:val="24"/>
          <w:lang w:val="en-GB" w:eastAsia="zh-CN"/>
        </w:rPr>
        <w:t xml:space="preserve">, </w:t>
      </w:r>
      <w:r w:rsidRPr="00C67574">
        <w:rPr>
          <w:rFonts w:ascii="Book Antiqua" w:hAnsi="Book Antiqua" w:cs="Arial"/>
          <w:b/>
          <w:sz w:val="24"/>
          <w:szCs w:val="24"/>
        </w:rPr>
        <w:t xml:space="preserve">Renata de </w:t>
      </w:r>
      <w:proofErr w:type="spellStart"/>
      <w:r w:rsidRPr="00C67574">
        <w:rPr>
          <w:rFonts w:ascii="Book Antiqua" w:hAnsi="Book Antiqua" w:cs="Arial"/>
          <w:b/>
          <w:sz w:val="24"/>
          <w:szCs w:val="24"/>
        </w:rPr>
        <w:t>Mello</w:t>
      </w:r>
      <w:proofErr w:type="spellEnd"/>
      <w:r w:rsidRPr="00C67574">
        <w:rPr>
          <w:rFonts w:ascii="Book Antiqua" w:hAnsi="Book Antiqua" w:cs="Arial"/>
          <w:b/>
          <w:sz w:val="24"/>
          <w:szCs w:val="24"/>
        </w:rPr>
        <w:t xml:space="preserve"> Perez</w:t>
      </w:r>
      <w:r w:rsidRPr="00C67574">
        <w:rPr>
          <w:rFonts w:ascii="Book Antiqua" w:eastAsiaTheme="minorEastAsia" w:hAnsi="Book Antiqua" w:cs="Arial"/>
          <w:b/>
          <w:sz w:val="24"/>
          <w:szCs w:val="24"/>
          <w:lang w:val="en-GB" w:eastAsia="zh-CN"/>
        </w:rPr>
        <w:t>,</w:t>
      </w:r>
      <w:r w:rsidRPr="00C67574">
        <w:rPr>
          <w:rFonts w:ascii="Book Antiqua" w:eastAsiaTheme="minorEastAsia" w:hAnsi="Book Antiqua" w:cs="Arial"/>
          <w:sz w:val="24"/>
          <w:szCs w:val="24"/>
          <w:lang w:val="en-GB" w:eastAsia="zh-CN"/>
        </w:rPr>
        <w:t xml:space="preserve"> </w:t>
      </w:r>
      <w:proofErr w:type="spellStart"/>
      <w:r w:rsidR="00591047" w:rsidRPr="00C67574">
        <w:rPr>
          <w:rFonts w:ascii="Book Antiqua" w:hAnsi="Book Antiqua" w:cs="Arial"/>
          <w:sz w:val="24"/>
          <w:szCs w:val="24"/>
          <w:lang w:val="pt-BR"/>
        </w:rPr>
        <w:t>Departament</w:t>
      </w:r>
      <w:proofErr w:type="spellEnd"/>
      <w:r w:rsidR="00591047" w:rsidRPr="00C67574">
        <w:rPr>
          <w:rFonts w:ascii="Book Antiqua" w:hAnsi="Book Antiqua" w:cs="Arial"/>
          <w:sz w:val="24"/>
          <w:szCs w:val="24"/>
          <w:lang w:val="pt-BR"/>
        </w:rPr>
        <w:t xml:space="preserve"> </w:t>
      </w:r>
      <w:proofErr w:type="spellStart"/>
      <w:r w:rsidR="00591047" w:rsidRPr="00C67574">
        <w:rPr>
          <w:rFonts w:ascii="Book Antiqua" w:hAnsi="Book Antiqua" w:cs="Arial"/>
          <w:sz w:val="24"/>
          <w:szCs w:val="24"/>
          <w:lang w:val="pt-BR"/>
        </w:rPr>
        <w:t>of</w:t>
      </w:r>
      <w:proofErr w:type="spellEnd"/>
      <w:r w:rsidR="00591047" w:rsidRPr="00C67574">
        <w:rPr>
          <w:rFonts w:ascii="Book Antiqua" w:hAnsi="Book Antiqua" w:cs="Arial"/>
          <w:sz w:val="24"/>
          <w:szCs w:val="24"/>
          <w:lang w:val="pt-BR"/>
        </w:rPr>
        <w:t xml:space="preserve"> </w:t>
      </w:r>
      <w:proofErr w:type="spellStart"/>
      <w:r w:rsidR="00591047" w:rsidRPr="00C67574">
        <w:rPr>
          <w:rFonts w:ascii="Book Antiqua" w:hAnsi="Book Antiqua" w:cs="Arial"/>
          <w:sz w:val="24"/>
          <w:szCs w:val="24"/>
          <w:lang w:val="pt-BR"/>
        </w:rPr>
        <w:t>Internal</w:t>
      </w:r>
      <w:proofErr w:type="spellEnd"/>
      <w:r w:rsidR="00591047" w:rsidRPr="00C67574">
        <w:rPr>
          <w:rFonts w:ascii="Book Antiqua" w:hAnsi="Book Antiqua" w:cs="Arial"/>
          <w:sz w:val="24"/>
          <w:szCs w:val="24"/>
          <w:lang w:val="pt-BR"/>
        </w:rPr>
        <w:t xml:space="preserve"> Medicine, Federal </w:t>
      </w:r>
      <w:proofErr w:type="spellStart"/>
      <w:r w:rsidR="00591047" w:rsidRPr="00C67574">
        <w:rPr>
          <w:rFonts w:ascii="Book Antiqua" w:hAnsi="Book Antiqua" w:cs="Arial"/>
          <w:sz w:val="24"/>
          <w:szCs w:val="24"/>
          <w:lang w:val="pt-BR"/>
        </w:rPr>
        <w:t>University</w:t>
      </w:r>
      <w:proofErr w:type="spellEnd"/>
      <w:r w:rsidR="00591047" w:rsidRPr="00C67574">
        <w:rPr>
          <w:rFonts w:ascii="Book Antiqua" w:hAnsi="Book Antiqua" w:cs="Arial"/>
          <w:sz w:val="24"/>
          <w:szCs w:val="24"/>
          <w:lang w:val="pt-BR"/>
        </w:rPr>
        <w:t xml:space="preserve"> </w:t>
      </w:r>
      <w:proofErr w:type="spellStart"/>
      <w:r w:rsidR="00591047" w:rsidRPr="00C67574">
        <w:rPr>
          <w:rFonts w:ascii="Book Antiqua" w:hAnsi="Book Antiqua" w:cs="Arial"/>
          <w:sz w:val="24"/>
          <w:szCs w:val="24"/>
          <w:lang w:val="pt-BR"/>
        </w:rPr>
        <w:t>of</w:t>
      </w:r>
      <w:proofErr w:type="spellEnd"/>
      <w:r w:rsidR="00591047" w:rsidRPr="00C67574">
        <w:rPr>
          <w:rFonts w:ascii="Book Antiqua" w:hAnsi="Book Antiqua" w:cs="Arial"/>
          <w:sz w:val="24"/>
          <w:szCs w:val="24"/>
          <w:lang w:val="pt-BR"/>
        </w:rPr>
        <w:t xml:space="preserve"> Rio de Janeiro,</w:t>
      </w:r>
      <w:r w:rsidR="00D35CAD" w:rsidRPr="00C67574">
        <w:rPr>
          <w:rFonts w:ascii="Book Antiqua" w:hAnsi="Book Antiqua" w:cs="Arial"/>
          <w:sz w:val="24"/>
          <w:szCs w:val="24"/>
          <w:lang w:val="pt-BR"/>
        </w:rPr>
        <w:t xml:space="preserve"> Rio de Janeiro</w:t>
      </w:r>
      <w:r w:rsidRPr="00C67574">
        <w:rPr>
          <w:rFonts w:ascii="Book Antiqua" w:eastAsiaTheme="minorEastAsia" w:hAnsi="Book Antiqua" w:cs="Arial"/>
          <w:sz w:val="24"/>
          <w:szCs w:val="24"/>
          <w:lang w:val="pt-BR" w:eastAsia="zh-CN"/>
        </w:rPr>
        <w:t xml:space="preserve"> </w:t>
      </w:r>
      <w:r w:rsidRPr="00C67574">
        <w:rPr>
          <w:rFonts w:ascii="Book Antiqua" w:hAnsi="Book Antiqua" w:cs="Arial"/>
          <w:sz w:val="24"/>
          <w:szCs w:val="24"/>
          <w:lang w:val="pt-BR"/>
        </w:rPr>
        <w:t>22630-010</w:t>
      </w:r>
      <w:r w:rsidR="00D35CAD" w:rsidRPr="00C67574">
        <w:rPr>
          <w:rFonts w:ascii="Book Antiqua" w:hAnsi="Book Antiqua" w:cs="Arial"/>
          <w:sz w:val="24"/>
          <w:szCs w:val="24"/>
          <w:lang w:val="pt-BR"/>
        </w:rPr>
        <w:t>,</w:t>
      </w:r>
      <w:r w:rsidR="00591047" w:rsidRPr="00C67574">
        <w:rPr>
          <w:rFonts w:ascii="Book Antiqua" w:hAnsi="Book Antiqua" w:cs="Arial"/>
          <w:sz w:val="24"/>
          <w:szCs w:val="24"/>
          <w:lang w:val="pt-BR"/>
        </w:rPr>
        <w:t xml:space="preserve"> </w:t>
      </w:r>
      <w:proofErr w:type="spellStart"/>
      <w:r w:rsidR="00591047" w:rsidRPr="00C67574">
        <w:rPr>
          <w:rFonts w:ascii="Book Antiqua" w:hAnsi="Book Antiqua" w:cs="Arial"/>
          <w:sz w:val="24"/>
          <w:szCs w:val="24"/>
          <w:lang w:val="pt-BR"/>
        </w:rPr>
        <w:t>Brazil</w:t>
      </w:r>
      <w:proofErr w:type="spellEnd"/>
    </w:p>
    <w:p w:rsidR="0065520B" w:rsidRPr="00C67574" w:rsidRDefault="0065520B" w:rsidP="0065520B">
      <w:pPr>
        <w:pStyle w:val="ListParagraph1"/>
        <w:tabs>
          <w:tab w:val="left" w:pos="284"/>
        </w:tabs>
        <w:spacing w:after="0" w:line="360" w:lineRule="auto"/>
        <w:ind w:left="0"/>
        <w:jc w:val="both"/>
        <w:rPr>
          <w:rFonts w:ascii="Book Antiqua" w:eastAsiaTheme="minorEastAsia" w:hAnsi="Book Antiqua" w:cs="Arial"/>
          <w:b/>
          <w:sz w:val="24"/>
          <w:szCs w:val="24"/>
          <w:lang w:val="pt-BR" w:eastAsia="zh-CN"/>
        </w:rPr>
      </w:pPr>
    </w:p>
    <w:p w:rsidR="0065520B" w:rsidRPr="00C67574" w:rsidRDefault="0065520B" w:rsidP="0065520B">
      <w:pPr>
        <w:autoSpaceDE w:val="0"/>
        <w:autoSpaceDN w:val="0"/>
        <w:adjustRightInd w:val="0"/>
        <w:spacing w:line="360" w:lineRule="auto"/>
        <w:rPr>
          <w:rFonts w:ascii="Book Antiqua" w:eastAsiaTheme="minorEastAsia" w:hAnsi="Book Antiqua" w:cs="Arial"/>
          <w:lang w:val="en-GB" w:eastAsia="zh-CN"/>
        </w:rPr>
      </w:pPr>
      <w:r w:rsidRPr="00C67574">
        <w:rPr>
          <w:rFonts w:ascii="Book Antiqua" w:hAnsi="Book Antiqua" w:cs="Arial"/>
          <w:b/>
          <w:lang w:val="en-GB"/>
        </w:rPr>
        <w:t xml:space="preserve">Jerome </w:t>
      </w:r>
      <w:proofErr w:type="spellStart"/>
      <w:r w:rsidRPr="00C67574">
        <w:rPr>
          <w:rFonts w:ascii="Book Antiqua" w:hAnsi="Book Antiqua" w:cs="Arial"/>
          <w:b/>
          <w:lang w:val="en-GB"/>
        </w:rPr>
        <w:t>Boursier</w:t>
      </w:r>
      <w:proofErr w:type="spellEnd"/>
      <w:r w:rsidRPr="00C67574">
        <w:rPr>
          <w:rFonts w:ascii="Book Antiqua" w:eastAsiaTheme="minorEastAsia" w:hAnsi="Book Antiqua" w:cs="Arial"/>
          <w:b/>
          <w:lang w:val="en-GB" w:eastAsia="zh-CN"/>
        </w:rPr>
        <w:t xml:space="preserve">, </w:t>
      </w:r>
      <w:r w:rsidRPr="00C67574">
        <w:rPr>
          <w:rFonts w:ascii="Book Antiqua" w:hAnsi="Book Antiqua" w:cs="Arial"/>
          <w:b/>
          <w:lang w:val="en-GB"/>
        </w:rPr>
        <w:t xml:space="preserve">Isabelle </w:t>
      </w:r>
      <w:proofErr w:type="spellStart"/>
      <w:r w:rsidRPr="00C67574">
        <w:rPr>
          <w:rFonts w:ascii="Book Antiqua" w:hAnsi="Book Antiqua" w:cs="Arial"/>
          <w:b/>
          <w:lang w:val="en-GB"/>
        </w:rPr>
        <w:t>Fouchard</w:t>
      </w:r>
      <w:proofErr w:type="spellEnd"/>
      <w:r w:rsidRPr="00C67574">
        <w:rPr>
          <w:rFonts w:ascii="Book Antiqua" w:hAnsi="Book Antiqua" w:cs="Arial"/>
          <w:b/>
          <w:lang w:val="en-GB"/>
        </w:rPr>
        <w:t>-Hubert</w:t>
      </w:r>
      <w:r w:rsidRPr="00C67574">
        <w:rPr>
          <w:rFonts w:ascii="Book Antiqua" w:eastAsiaTheme="minorEastAsia" w:hAnsi="Book Antiqua" w:cs="Arial"/>
          <w:b/>
          <w:lang w:val="en-GB" w:eastAsia="zh-CN"/>
        </w:rPr>
        <w:t>,</w:t>
      </w:r>
      <w:r w:rsidRPr="00C67574">
        <w:rPr>
          <w:rFonts w:ascii="Book Antiqua" w:eastAsiaTheme="minorEastAsia" w:hAnsi="Book Antiqua" w:cs="Arial"/>
          <w:lang w:val="en-GB" w:eastAsia="zh-CN"/>
        </w:rPr>
        <w:t xml:space="preserve"> </w:t>
      </w:r>
      <w:r w:rsidR="00591047" w:rsidRPr="00C67574">
        <w:rPr>
          <w:rFonts w:ascii="Book Antiqua" w:hAnsi="Book Antiqua" w:cs="Arial"/>
          <w:lang w:val="en-GB"/>
        </w:rPr>
        <w:t>Department</w:t>
      </w:r>
      <w:r w:rsidR="009D6837" w:rsidRPr="00C67574">
        <w:rPr>
          <w:rFonts w:ascii="Book Antiqua" w:eastAsiaTheme="minorEastAsia" w:hAnsi="Book Antiqua" w:cs="Arial"/>
          <w:lang w:val="en-GB" w:eastAsia="zh-CN"/>
        </w:rPr>
        <w:t xml:space="preserve"> of </w:t>
      </w:r>
      <w:proofErr w:type="spellStart"/>
      <w:r w:rsidR="009D6837" w:rsidRPr="00C67574">
        <w:rPr>
          <w:rFonts w:ascii="Book Antiqua" w:hAnsi="Book Antiqua" w:cs="Arial"/>
          <w:lang w:val="en-GB"/>
        </w:rPr>
        <w:t>Hepatology</w:t>
      </w:r>
      <w:proofErr w:type="spellEnd"/>
      <w:r w:rsidR="00591047" w:rsidRPr="00C67574">
        <w:rPr>
          <w:rFonts w:ascii="Book Antiqua" w:hAnsi="Book Antiqua" w:cs="Arial"/>
          <w:lang w:val="en-GB"/>
        </w:rPr>
        <w:t>, Unive</w:t>
      </w:r>
      <w:r w:rsidRPr="00C67574">
        <w:rPr>
          <w:rFonts w:ascii="Book Antiqua" w:hAnsi="Book Antiqua" w:cs="Arial"/>
          <w:lang w:val="en-GB"/>
        </w:rPr>
        <w:t>rsity Hospital,</w:t>
      </w:r>
      <w:r w:rsidR="009D6837" w:rsidRPr="00C67574">
        <w:rPr>
          <w:rFonts w:ascii="Book Antiqua" w:hAnsi="Book Antiqua" w:cs="Arial"/>
          <w:lang w:val="en-GB"/>
        </w:rPr>
        <w:t xml:space="preserve"> 35044 Rennes,</w:t>
      </w:r>
      <w:r w:rsidRPr="00C67574">
        <w:rPr>
          <w:rFonts w:ascii="Book Antiqua" w:hAnsi="Book Antiqua" w:cs="Arial"/>
          <w:lang w:val="en-GB"/>
        </w:rPr>
        <w:t xml:space="preserve"> France</w:t>
      </w:r>
    </w:p>
    <w:p w:rsidR="0065520B" w:rsidRPr="00C67574" w:rsidRDefault="0065520B" w:rsidP="0065520B">
      <w:pPr>
        <w:autoSpaceDE w:val="0"/>
        <w:autoSpaceDN w:val="0"/>
        <w:adjustRightInd w:val="0"/>
        <w:spacing w:line="360" w:lineRule="auto"/>
        <w:rPr>
          <w:rFonts w:ascii="Book Antiqua" w:eastAsiaTheme="minorEastAsia" w:hAnsi="Book Antiqua" w:cs="Arial"/>
          <w:lang w:val="en-GB" w:eastAsia="zh-CN"/>
        </w:rPr>
      </w:pPr>
    </w:p>
    <w:p w:rsidR="00D35CAD" w:rsidRPr="00C67574" w:rsidRDefault="0065520B" w:rsidP="0065520B">
      <w:pPr>
        <w:autoSpaceDE w:val="0"/>
        <w:autoSpaceDN w:val="0"/>
        <w:adjustRightInd w:val="0"/>
        <w:spacing w:line="360" w:lineRule="auto"/>
        <w:rPr>
          <w:rFonts w:ascii="Book Antiqua" w:eastAsiaTheme="minorEastAsia" w:hAnsi="Book Antiqua" w:cs="Arial"/>
          <w:vertAlign w:val="superscript"/>
          <w:lang w:val="en-GB" w:eastAsia="zh-CN"/>
        </w:rPr>
      </w:pPr>
      <w:r w:rsidRPr="00C67574">
        <w:rPr>
          <w:rFonts w:ascii="Book Antiqua" w:hAnsi="Book Antiqua" w:cs="Arial"/>
          <w:b/>
          <w:lang w:val="en-GB"/>
        </w:rPr>
        <w:t xml:space="preserve">Jerome </w:t>
      </w:r>
      <w:proofErr w:type="spellStart"/>
      <w:r w:rsidRPr="00C67574">
        <w:rPr>
          <w:rFonts w:ascii="Book Antiqua" w:hAnsi="Book Antiqua" w:cs="Arial"/>
          <w:b/>
          <w:lang w:val="en-GB"/>
        </w:rPr>
        <w:t>Boursier</w:t>
      </w:r>
      <w:proofErr w:type="spellEnd"/>
      <w:r w:rsidRPr="00C67574">
        <w:rPr>
          <w:rFonts w:ascii="Book Antiqua" w:eastAsiaTheme="minorEastAsia" w:hAnsi="Book Antiqua" w:cs="Arial"/>
          <w:b/>
          <w:lang w:val="en-GB" w:eastAsia="zh-CN"/>
        </w:rPr>
        <w:t xml:space="preserve">, </w:t>
      </w:r>
      <w:r w:rsidRPr="00C67574">
        <w:rPr>
          <w:rFonts w:ascii="Book Antiqua" w:hAnsi="Book Antiqua" w:cs="Arial"/>
          <w:b/>
          <w:lang w:val="en-GB"/>
        </w:rPr>
        <w:t xml:space="preserve">Isabelle </w:t>
      </w:r>
      <w:proofErr w:type="spellStart"/>
      <w:r w:rsidRPr="00C67574">
        <w:rPr>
          <w:rFonts w:ascii="Book Antiqua" w:hAnsi="Book Antiqua" w:cs="Arial"/>
          <w:b/>
          <w:lang w:val="en-GB"/>
        </w:rPr>
        <w:t>Fouchard</w:t>
      </w:r>
      <w:proofErr w:type="spellEnd"/>
      <w:r w:rsidRPr="00C67574">
        <w:rPr>
          <w:rFonts w:ascii="Book Antiqua" w:hAnsi="Book Antiqua" w:cs="Arial"/>
          <w:b/>
          <w:lang w:val="en-GB"/>
        </w:rPr>
        <w:t>-Hubert</w:t>
      </w:r>
      <w:r w:rsidRPr="00C67574">
        <w:rPr>
          <w:rFonts w:ascii="Book Antiqua" w:eastAsiaTheme="minorEastAsia" w:hAnsi="Book Antiqua" w:cs="Arial"/>
          <w:b/>
          <w:lang w:val="en-GB" w:eastAsia="zh-CN"/>
        </w:rPr>
        <w:t xml:space="preserve">, </w:t>
      </w:r>
      <w:r w:rsidR="00591047" w:rsidRPr="00C67574">
        <w:rPr>
          <w:rFonts w:ascii="Book Antiqua" w:hAnsi="Book Antiqua" w:cs="Arial"/>
          <w:lang w:val="en-GB"/>
        </w:rPr>
        <w:t xml:space="preserve">HIFIH Laboratory, UPRES 3859, SFR 4208, Bretagne Loire University, </w:t>
      </w:r>
      <w:r w:rsidR="009D6837" w:rsidRPr="00C67574">
        <w:rPr>
          <w:rFonts w:ascii="Book Antiqua" w:hAnsi="Book Antiqua" w:cs="Arial"/>
          <w:lang w:val="en-GB"/>
        </w:rPr>
        <w:t>35044 Rennes</w:t>
      </w:r>
      <w:r w:rsidR="00591047" w:rsidRPr="00C67574">
        <w:rPr>
          <w:rFonts w:ascii="Book Antiqua" w:hAnsi="Book Antiqua" w:cs="Arial"/>
          <w:lang w:val="en-GB"/>
        </w:rPr>
        <w:t>, France</w:t>
      </w:r>
    </w:p>
    <w:p w:rsidR="0065520B" w:rsidRPr="00C67574" w:rsidRDefault="0065520B" w:rsidP="0065520B">
      <w:pPr>
        <w:autoSpaceDE w:val="0"/>
        <w:autoSpaceDN w:val="0"/>
        <w:adjustRightInd w:val="0"/>
        <w:spacing w:line="360" w:lineRule="auto"/>
        <w:rPr>
          <w:rFonts w:ascii="Book Antiqua" w:eastAsiaTheme="minorEastAsia" w:hAnsi="Book Antiqua" w:cs="Arial"/>
          <w:lang w:val="en-GB" w:eastAsia="zh-CN"/>
        </w:rPr>
      </w:pPr>
    </w:p>
    <w:p w:rsidR="00D35CAD" w:rsidRPr="00C67574" w:rsidRDefault="0065520B" w:rsidP="0065520B">
      <w:pPr>
        <w:autoSpaceDE w:val="0"/>
        <w:autoSpaceDN w:val="0"/>
        <w:adjustRightInd w:val="0"/>
        <w:spacing w:line="360" w:lineRule="auto"/>
        <w:rPr>
          <w:rFonts w:ascii="Book Antiqua" w:eastAsiaTheme="minorEastAsia" w:hAnsi="Book Antiqua" w:cs="Arial"/>
          <w:lang w:eastAsia="zh-CN"/>
        </w:rPr>
      </w:pPr>
      <w:proofErr w:type="spellStart"/>
      <w:r w:rsidRPr="00C67574">
        <w:rPr>
          <w:rFonts w:ascii="Book Antiqua" w:hAnsi="Book Antiqua" w:cs="Arial"/>
          <w:b/>
          <w:lang w:val="en-GB"/>
        </w:rPr>
        <w:t>Ronir</w:t>
      </w:r>
      <w:proofErr w:type="spellEnd"/>
      <w:r w:rsidRPr="00C67574">
        <w:rPr>
          <w:rFonts w:ascii="Book Antiqua" w:hAnsi="Book Antiqua" w:cs="Arial"/>
          <w:b/>
          <w:lang w:val="en-GB"/>
        </w:rPr>
        <w:t xml:space="preserve"> </w:t>
      </w:r>
      <w:proofErr w:type="spellStart"/>
      <w:r w:rsidRPr="00C67574">
        <w:rPr>
          <w:rFonts w:ascii="Book Antiqua" w:hAnsi="Book Antiqua" w:cs="Arial"/>
          <w:b/>
          <w:lang w:val="en-GB"/>
        </w:rPr>
        <w:t>Raggio</w:t>
      </w:r>
      <w:proofErr w:type="spellEnd"/>
      <w:r w:rsidRPr="00C67574">
        <w:rPr>
          <w:rFonts w:ascii="Book Antiqua" w:hAnsi="Book Antiqua" w:cs="Arial"/>
          <w:b/>
          <w:lang w:val="en-GB"/>
        </w:rPr>
        <w:t xml:space="preserve"> </w:t>
      </w:r>
      <w:proofErr w:type="spellStart"/>
      <w:r w:rsidRPr="00C67574">
        <w:rPr>
          <w:rFonts w:ascii="Book Antiqua" w:hAnsi="Book Antiqua" w:cs="Arial"/>
          <w:b/>
          <w:lang w:val="en-GB"/>
        </w:rPr>
        <w:t>Luiz</w:t>
      </w:r>
      <w:proofErr w:type="spellEnd"/>
      <w:r w:rsidRPr="00C67574">
        <w:rPr>
          <w:rFonts w:ascii="Book Antiqua" w:eastAsiaTheme="minorEastAsia" w:hAnsi="Book Antiqua" w:cs="Arial"/>
          <w:b/>
          <w:lang w:val="en-GB" w:eastAsia="zh-CN"/>
        </w:rPr>
        <w:t>,</w:t>
      </w:r>
      <w:r w:rsidRPr="00C67574">
        <w:rPr>
          <w:rFonts w:ascii="Book Antiqua" w:eastAsiaTheme="minorEastAsia" w:hAnsi="Book Antiqua" w:cs="Arial"/>
          <w:lang w:val="en-GB" w:eastAsia="zh-CN"/>
        </w:rPr>
        <w:t xml:space="preserve"> </w:t>
      </w:r>
      <w:proofErr w:type="spellStart"/>
      <w:r w:rsidR="00591047" w:rsidRPr="00C67574">
        <w:rPr>
          <w:rFonts w:ascii="Book Antiqua" w:hAnsi="Book Antiqua" w:cs="Arial"/>
        </w:rPr>
        <w:t>Institute</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of</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Public</w:t>
      </w:r>
      <w:proofErr w:type="spellEnd"/>
      <w:r w:rsidR="00591047" w:rsidRPr="00C67574">
        <w:rPr>
          <w:rFonts w:ascii="Book Antiqua" w:hAnsi="Book Antiqua" w:cs="Arial"/>
        </w:rPr>
        <w:t xml:space="preserve"> Health </w:t>
      </w:r>
      <w:proofErr w:type="spellStart"/>
      <w:r w:rsidR="00591047" w:rsidRPr="00C67574">
        <w:rPr>
          <w:rFonts w:ascii="Book Antiqua" w:hAnsi="Book Antiqua" w:cs="Arial"/>
        </w:rPr>
        <w:t>Studies</w:t>
      </w:r>
      <w:proofErr w:type="spellEnd"/>
      <w:r w:rsidR="00591047" w:rsidRPr="00C67574">
        <w:rPr>
          <w:rFonts w:ascii="Book Antiqua" w:hAnsi="Book Antiqua" w:cs="Arial"/>
        </w:rPr>
        <w:t xml:space="preserve">, Federal </w:t>
      </w:r>
      <w:proofErr w:type="spellStart"/>
      <w:r w:rsidR="00591047" w:rsidRPr="00C67574">
        <w:rPr>
          <w:rFonts w:ascii="Book Antiqua" w:hAnsi="Book Antiqua" w:cs="Arial"/>
        </w:rPr>
        <w:t>University</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of</w:t>
      </w:r>
      <w:proofErr w:type="spellEnd"/>
      <w:r w:rsidR="00591047" w:rsidRPr="00C67574">
        <w:rPr>
          <w:rFonts w:ascii="Book Antiqua" w:hAnsi="Book Antiqua" w:cs="Arial"/>
        </w:rPr>
        <w:t xml:space="preserve"> Rio de Janeiro, </w:t>
      </w:r>
      <w:r w:rsidR="00D35CAD" w:rsidRPr="00C67574">
        <w:rPr>
          <w:rFonts w:ascii="Book Antiqua" w:hAnsi="Book Antiqua" w:cs="Arial"/>
        </w:rPr>
        <w:t>Rio de Janeiro</w:t>
      </w:r>
      <w:r w:rsidR="009D6837" w:rsidRPr="00C67574">
        <w:rPr>
          <w:rFonts w:ascii="Book Antiqua" w:hAnsi="Book Antiqua" w:cs="Arial"/>
        </w:rPr>
        <w:t xml:space="preserve"> 21941-901</w:t>
      </w:r>
      <w:r w:rsidR="00D35CAD" w:rsidRPr="00C67574">
        <w:rPr>
          <w:rFonts w:ascii="Book Antiqua" w:hAnsi="Book Antiqua" w:cs="Arial"/>
        </w:rPr>
        <w:t xml:space="preserve">, </w:t>
      </w:r>
      <w:proofErr w:type="spellStart"/>
      <w:r w:rsidR="00591047" w:rsidRPr="00C67574">
        <w:rPr>
          <w:rFonts w:ascii="Book Antiqua" w:hAnsi="Book Antiqua" w:cs="Arial"/>
        </w:rPr>
        <w:t>Brazil</w:t>
      </w:r>
      <w:proofErr w:type="spellEnd"/>
      <w:r w:rsidRPr="00C67574">
        <w:rPr>
          <w:rFonts w:ascii="Book Antiqua" w:eastAsiaTheme="minorEastAsia" w:hAnsi="Book Antiqua" w:cs="Arial"/>
          <w:vertAlign w:val="superscript"/>
          <w:lang w:eastAsia="zh-CN"/>
        </w:rPr>
        <w:t xml:space="preserve"> </w:t>
      </w:r>
      <w:r w:rsidR="00591047" w:rsidRPr="00C67574">
        <w:rPr>
          <w:rFonts w:ascii="Book Antiqua" w:hAnsi="Book Antiqua" w:cs="Arial"/>
        </w:rPr>
        <w:t xml:space="preserve"> </w:t>
      </w:r>
    </w:p>
    <w:p w:rsidR="0065520B" w:rsidRPr="00C67574" w:rsidRDefault="0065520B" w:rsidP="0065520B">
      <w:pPr>
        <w:autoSpaceDE w:val="0"/>
        <w:autoSpaceDN w:val="0"/>
        <w:adjustRightInd w:val="0"/>
        <w:spacing w:line="360" w:lineRule="auto"/>
        <w:rPr>
          <w:rFonts w:ascii="Book Antiqua" w:eastAsiaTheme="minorEastAsia" w:hAnsi="Book Antiqua" w:cs="Arial"/>
          <w:lang w:eastAsia="zh-CN"/>
        </w:rPr>
      </w:pPr>
    </w:p>
    <w:p w:rsidR="00D35CAD" w:rsidRPr="00C67574" w:rsidRDefault="0065520B" w:rsidP="0065520B">
      <w:pPr>
        <w:autoSpaceDE w:val="0"/>
        <w:autoSpaceDN w:val="0"/>
        <w:adjustRightInd w:val="0"/>
        <w:spacing w:line="360" w:lineRule="auto"/>
        <w:rPr>
          <w:rFonts w:ascii="Book Antiqua" w:eastAsiaTheme="minorEastAsia" w:hAnsi="Book Antiqua" w:cs="Arial"/>
          <w:lang w:eastAsia="zh-CN"/>
        </w:rPr>
      </w:pPr>
      <w:r w:rsidRPr="00C67574">
        <w:rPr>
          <w:rFonts w:ascii="Book Antiqua" w:hAnsi="Book Antiqua" w:cs="Arial"/>
          <w:b/>
        </w:rPr>
        <w:t xml:space="preserve">Vera Lúcia Nunes </w:t>
      </w:r>
      <w:proofErr w:type="spellStart"/>
      <w:r w:rsidRPr="00C67574">
        <w:rPr>
          <w:rFonts w:ascii="Book Antiqua" w:hAnsi="Book Antiqua" w:cs="Arial"/>
          <w:b/>
        </w:rPr>
        <w:t>Pannain</w:t>
      </w:r>
      <w:proofErr w:type="spellEnd"/>
      <w:r w:rsidRPr="00C67574">
        <w:rPr>
          <w:rFonts w:ascii="Book Antiqua" w:eastAsiaTheme="minorEastAsia" w:hAnsi="Book Antiqua" w:cs="Arial"/>
          <w:b/>
          <w:lang w:val="en-GB" w:eastAsia="zh-CN"/>
        </w:rPr>
        <w:t xml:space="preserve">, </w:t>
      </w:r>
      <w:proofErr w:type="spellStart"/>
      <w:r w:rsidR="00591047" w:rsidRPr="00C67574">
        <w:rPr>
          <w:rFonts w:ascii="Book Antiqua" w:hAnsi="Book Antiqua" w:cs="Arial"/>
        </w:rPr>
        <w:t>Departament</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of</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Pathology</w:t>
      </w:r>
      <w:proofErr w:type="spellEnd"/>
      <w:r w:rsidR="00591047" w:rsidRPr="00C67574">
        <w:rPr>
          <w:rFonts w:ascii="Book Antiqua" w:hAnsi="Book Antiqua" w:cs="Arial"/>
        </w:rPr>
        <w:t xml:space="preserve">, Federal </w:t>
      </w:r>
      <w:proofErr w:type="spellStart"/>
      <w:r w:rsidR="00591047" w:rsidRPr="00C67574">
        <w:rPr>
          <w:rFonts w:ascii="Book Antiqua" w:hAnsi="Book Antiqua" w:cs="Arial"/>
        </w:rPr>
        <w:t>University</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of</w:t>
      </w:r>
      <w:proofErr w:type="spellEnd"/>
      <w:r w:rsidR="00591047" w:rsidRPr="00C67574">
        <w:rPr>
          <w:rFonts w:ascii="Book Antiqua" w:hAnsi="Book Antiqua" w:cs="Arial"/>
        </w:rPr>
        <w:t xml:space="preserve"> Rio de Janeiro, </w:t>
      </w:r>
      <w:r w:rsidR="00D35CAD" w:rsidRPr="00C67574">
        <w:rPr>
          <w:rFonts w:ascii="Book Antiqua" w:hAnsi="Book Antiqua" w:cs="Arial"/>
        </w:rPr>
        <w:t>Rio de Janeiro</w:t>
      </w:r>
      <w:r w:rsidRPr="00C67574">
        <w:rPr>
          <w:rFonts w:ascii="Book Antiqua" w:eastAsiaTheme="minorEastAsia" w:hAnsi="Book Antiqua" w:cs="Arial"/>
          <w:lang w:eastAsia="zh-CN"/>
        </w:rPr>
        <w:t xml:space="preserve"> </w:t>
      </w:r>
      <w:r w:rsidRPr="00C67574">
        <w:rPr>
          <w:rFonts w:ascii="Book Antiqua" w:hAnsi="Book Antiqua" w:cs="Arial"/>
        </w:rPr>
        <w:t>22630-010</w:t>
      </w:r>
      <w:r w:rsidR="00D35CAD" w:rsidRPr="00C67574">
        <w:rPr>
          <w:rFonts w:ascii="Book Antiqua" w:hAnsi="Book Antiqua" w:cs="Arial"/>
        </w:rPr>
        <w:t xml:space="preserve">, </w:t>
      </w:r>
      <w:proofErr w:type="spellStart"/>
      <w:r w:rsidR="00591047" w:rsidRPr="00C67574">
        <w:rPr>
          <w:rFonts w:ascii="Book Antiqua" w:hAnsi="Book Antiqua" w:cs="Arial"/>
        </w:rPr>
        <w:t>Brazil</w:t>
      </w:r>
      <w:proofErr w:type="spellEnd"/>
      <w:r w:rsidRPr="00C67574">
        <w:rPr>
          <w:rFonts w:ascii="Book Antiqua" w:eastAsiaTheme="minorEastAsia" w:hAnsi="Book Antiqua" w:cs="Arial"/>
          <w:vertAlign w:val="superscript"/>
          <w:lang w:eastAsia="zh-CN"/>
        </w:rPr>
        <w:t xml:space="preserve"> </w:t>
      </w:r>
    </w:p>
    <w:p w:rsidR="0065520B" w:rsidRPr="00C67574" w:rsidRDefault="0065520B" w:rsidP="0065520B">
      <w:pPr>
        <w:autoSpaceDE w:val="0"/>
        <w:autoSpaceDN w:val="0"/>
        <w:adjustRightInd w:val="0"/>
        <w:spacing w:line="360" w:lineRule="auto"/>
        <w:rPr>
          <w:rFonts w:ascii="Book Antiqua" w:eastAsiaTheme="minorEastAsia" w:hAnsi="Book Antiqua" w:cs="Arial"/>
          <w:lang w:eastAsia="zh-CN"/>
        </w:rPr>
      </w:pPr>
    </w:p>
    <w:p w:rsidR="0065520B" w:rsidRPr="00C67574" w:rsidRDefault="0065520B" w:rsidP="0065520B">
      <w:pPr>
        <w:autoSpaceDE w:val="0"/>
        <w:autoSpaceDN w:val="0"/>
        <w:adjustRightInd w:val="0"/>
        <w:spacing w:line="360" w:lineRule="auto"/>
        <w:rPr>
          <w:rFonts w:ascii="Book Antiqua" w:eastAsiaTheme="minorEastAsia" w:hAnsi="Book Antiqua" w:cs="Arial"/>
          <w:lang w:eastAsia="zh-CN"/>
        </w:rPr>
      </w:pPr>
      <w:r w:rsidRPr="00C67574">
        <w:rPr>
          <w:rFonts w:ascii="Book Antiqua" w:hAnsi="Book Antiqua" w:cs="Arial"/>
          <w:b/>
        </w:rPr>
        <w:lastRenderedPageBreak/>
        <w:t>Renata de Mello Perez</w:t>
      </w:r>
      <w:r w:rsidRPr="00C67574">
        <w:rPr>
          <w:rFonts w:ascii="Book Antiqua" w:eastAsiaTheme="minorEastAsia" w:hAnsi="Book Antiqua" w:cs="Arial"/>
          <w:b/>
          <w:lang w:val="en-GB" w:eastAsia="zh-CN"/>
        </w:rPr>
        <w:t>,</w:t>
      </w:r>
      <w:r w:rsidRPr="00C67574">
        <w:rPr>
          <w:rFonts w:ascii="Book Antiqua" w:eastAsiaTheme="minorEastAsia" w:hAnsi="Book Antiqua" w:cs="Arial"/>
          <w:lang w:val="en-GB" w:eastAsia="zh-CN"/>
        </w:rPr>
        <w:t xml:space="preserve"> </w:t>
      </w:r>
      <w:proofErr w:type="spellStart"/>
      <w:r w:rsidR="00591047" w:rsidRPr="00C67574">
        <w:rPr>
          <w:rFonts w:ascii="Book Antiqua" w:hAnsi="Book Antiqua" w:cs="Arial"/>
        </w:rPr>
        <w:t>Gastroenterology</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Department</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University</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of</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the</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State</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of</w:t>
      </w:r>
      <w:proofErr w:type="spellEnd"/>
      <w:r w:rsidR="00591047" w:rsidRPr="00C67574">
        <w:rPr>
          <w:rFonts w:ascii="Book Antiqua" w:hAnsi="Book Antiqua" w:cs="Arial"/>
        </w:rPr>
        <w:t xml:space="preserve"> Rio de Janeiro, </w:t>
      </w:r>
      <w:r w:rsidR="00D35CAD" w:rsidRPr="00C67574">
        <w:rPr>
          <w:rFonts w:ascii="Book Antiqua" w:hAnsi="Book Antiqua" w:cs="Arial"/>
        </w:rPr>
        <w:t>Rio de Janeiro</w:t>
      </w:r>
      <w:r w:rsidRPr="00C67574">
        <w:rPr>
          <w:rFonts w:ascii="Book Antiqua" w:eastAsiaTheme="minorEastAsia" w:hAnsi="Book Antiqua" w:cs="Arial"/>
          <w:lang w:eastAsia="zh-CN"/>
        </w:rPr>
        <w:t xml:space="preserve"> </w:t>
      </w:r>
      <w:r w:rsidRPr="00C67574">
        <w:rPr>
          <w:rFonts w:ascii="Book Antiqua" w:hAnsi="Book Antiqua" w:cs="Arial"/>
        </w:rPr>
        <w:t>22630-010</w:t>
      </w:r>
      <w:r w:rsidR="00D35CAD" w:rsidRPr="00C67574">
        <w:rPr>
          <w:rFonts w:ascii="Book Antiqua" w:hAnsi="Book Antiqua" w:cs="Arial"/>
        </w:rPr>
        <w:t xml:space="preserve">, </w:t>
      </w:r>
      <w:proofErr w:type="spellStart"/>
      <w:r w:rsidR="002B2532" w:rsidRPr="00C67574">
        <w:rPr>
          <w:rFonts w:ascii="Book Antiqua" w:hAnsi="Book Antiqua" w:cs="Arial"/>
        </w:rPr>
        <w:t>Brazil</w:t>
      </w:r>
      <w:proofErr w:type="spellEnd"/>
    </w:p>
    <w:p w:rsidR="0065520B" w:rsidRPr="00C67574" w:rsidRDefault="0065520B" w:rsidP="0065520B">
      <w:pPr>
        <w:autoSpaceDE w:val="0"/>
        <w:autoSpaceDN w:val="0"/>
        <w:adjustRightInd w:val="0"/>
        <w:spacing w:line="360" w:lineRule="auto"/>
        <w:rPr>
          <w:rFonts w:ascii="Book Antiqua" w:eastAsiaTheme="minorEastAsia" w:hAnsi="Book Antiqua" w:cs="Arial"/>
          <w:lang w:eastAsia="zh-CN"/>
        </w:rPr>
      </w:pPr>
    </w:p>
    <w:p w:rsidR="00D35CAD" w:rsidRPr="00C67574" w:rsidRDefault="0065520B" w:rsidP="0065520B">
      <w:pPr>
        <w:autoSpaceDE w:val="0"/>
        <w:autoSpaceDN w:val="0"/>
        <w:adjustRightInd w:val="0"/>
        <w:spacing w:line="360" w:lineRule="auto"/>
        <w:rPr>
          <w:rFonts w:ascii="Book Antiqua" w:eastAsiaTheme="minorEastAsia" w:hAnsi="Book Antiqua" w:cs="Arial"/>
          <w:lang w:eastAsia="zh-CN"/>
        </w:rPr>
      </w:pPr>
      <w:r w:rsidRPr="00C67574">
        <w:rPr>
          <w:rFonts w:ascii="Book Antiqua" w:hAnsi="Book Antiqua" w:cs="Arial"/>
          <w:b/>
        </w:rPr>
        <w:t>Renata de Mello Perez</w:t>
      </w:r>
      <w:r w:rsidRPr="00C67574">
        <w:rPr>
          <w:rFonts w:ascii="Book Antiqua" w:eastAsiaTheme="minorEastAsia" w:hAnsi="Book Antiqua" w:cs="Arial"/>
          <w:b/>
          <w:lang w:val="en-GB" w:eastAsia="zh-CN"/>
        </w:rPr>
        <w:t>,</w:t>
      </w:r>
      <w:r w:rsidRPr="00C67574">
        <w:rPr>
          <w:rFonts w:ascii="Book Antiqua" w:eastAsiaTheme="minorEastAsia" w:hAnsi="Book Antiqua" w:cs="Arial"/>
          <w:lang w:val="en-GB" w:eastAsia="zh-CN"/>
        </w:rPr>
        <w:t xml:space="preserve"> </w:t>
      </w:r>
      <w:r w:rsidR="00591047" w:rsidRPr="00C67574">
        <w:rPr>
          <w:rFonts w:ascii="Book Antiqua" w:hAnsi="Book Antiqua" w:cs="Arial"/>
        </w:rPr>
        <w:t>D’</w:t>
      </w:r>
      <w:proofErr w:type="spellStart"/>
      <w:r w:rsidR="00591047" w:rsidRPr="00C67574">
        <w:rPr>
          <w:rFonts w:ascii="Book Antiqua" w:hAnsi="Book Antiqua" w:cs="Arial"/>
        </w:rPr>
        <w:t>Or</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Institute</w:t>
      </w:r>
      <w:proofErr w:type="spellEnd"/>
      <w:r w:rsidR="00591047" w:rsidRPr="00C67574">
        <w:rPr>
          <w:rFonts w:ascii="Book Antiqua" w:hAnsi="Book Antiqua" w:cs="Arial"/>
        </w:rPr>
        <w:t xml:space="preserve"> for </w:t>
      </w:r>
      <w:proofErr w:type="spellStart"/>
      <w:r w:rsidR="00591047" w:rsidRPr="00C67574">
        <w:rPr>
          <w:rFonts w:ascii="Book Antiqua" w:hAnsi="Book Antiqua" w:cs="Arial"/>
        </w:rPr>
        <w:t>Research</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and</w:t>
      </w:r>
      <w:proofErr w:type="spellEnd"/>
      <w:r w:rsidR="00591047" w:rsidRPr="00C67574">
        <w:rPr>
          <w:rFonts w:ascii="Book Antiqua" w:hAnsi="Book Antiqua" w:cs="Arial"/>
        </w:rPr>
        <w:t xml:space="preserve"> </w:t>
      </w:r>
      <w:proofErr w:type="spellStart"/>
      <w:r w:rsidR="00591047" w:rsidRPr="00C67574">
        <w:rPr>
          <w:rFonts w:ascii="Book Antiqua" w:hAnsi="Book Antiqua" w:cs="Arial"/>
        </w:rPr>
        <w:t>Education</w:t>
      </w:r>
      <w:proofErr w:type="spellEnd"/>
      <w:r w:rsidR="002B2532" w:rsidRPr="00C67574">
        <w:rPr>
          <w:rFonts w:ascii="Book Antiqua" w:hAnsi="Book Antiqua" w:cs="Arial"/>
        </w:rPr>
        <w:t>, Rio de Janeiro</w:t>
      </w:r>
      <w:r w:rsidRPr="00C67574">
        <w:rPr>
          <w:rFonts w:ascii="Book Antiqua" w:eastAsiaTheme="minorEastAsia" w:hAnsi="Book Antiqua" w:cs="Arial"/>
          <w:lang w:eastAsia="zh-CN"/>
        </w:rPr>
        <w:t xml:space="preserve"> </w:t>
      </w:r>
      <w:r w:rsidRPr="00C67574">
        <w:rPr>
          <w:rFonts w:ascii="Book Antiqua" w:hAnsi="Book Antiqua" w:cs="Arial"/>
        </w:rPr>
        <w:t>22630-010</w:t>
      </w:r>
      <w:r w:rsidR="002B2532" w:rsidRPr="00C67574">
        <w:rPr>
          <w:rFonts w:ascii="Book Antiqua" w:hAnsi="Book Antiqua" w:cs="Arial"/>
        </w:rPr>
        <w:t xml:space="preserve">, </w:t>
      </w:r>
      <w:proofErr w:type="spellStart"/>
      <w:r w:rsidR="002B2532" w:rsidRPr="00C67574">
        <w:rPr>
          <w:rFonts w:ascii="Book Antiqua" w:hAnsi="Book Antiqua" w:cs="Arial"/>
        </w:rPr>
        <w:t>Brazil</w:t>
      </w:r>
      <w:proofErr w:type="spellEnd"/>
    </w:p>
    <w:p w:rsidR="003369EB" w:rsidRPr="00C67574" w:rsidRDefault="003369EB" w:rsidP="0065520B">
      <w:pPr>
        <w:autoSpaceDE w:val="0"/>
        <w:autoSpaceDN w:val="0"/>
        <w:adjustRightInd w:val="0"/>
        <w:spacing w:line="360" w:lineRule="auto"/>
        <w:ind w:firstLine="720"/>
        <w:rPr>
          <w:rFonts w:ascii="Book Antiqua" w:hAnsi="Book Antiqua" w:cs="Arial"/>
        </w:rPr>
      </w:pPr>
    </w:p>
    <w:p w:rsidR="006B1303" w:rsidRPr="00C67574" w:rsidRDefault="003369EB" w:rsidP="006B1303">
      <w:pPr>
        <w:autoSpaceDE w:val="0"/>
        <w:autoSpaceDN w:val="0"/>
        <w:adjustRightInd w:val="0"/>
        <w:spacing w:line="360" w:lineRule="auto"/>
        <w:rPr>
          <w:rFonts w:ascii="Book Antiqua" w:eastAsiaTheme="minorEastAsia" w:hAnsi="Book Antiqua" w:cs="Arial"/>
          <w:lang w:val="en-US" w:eastAsia="zh-CN"/>
        </w:rPr>
      </w:pPr>
      <w:r w:rsidRPr="00C67574">
        <w:rPr>
          <w:rFonts w:ascii="Book Antiqua" w:hAnsi="Book Antiqua" w:cs="Arial"/>
          <w:b/>
          <w:lang w:val="en-US"/>
        </w:rPr>
        <w:t>Author</w:t>
      </w:r>
      <w:r w:rsidR="00D35CAD" w:rsidRPr="00C67574">
        <w:rPr>
          <w:rFonts w:ascii="Book Antiqua" w:hAnsi="Book Antiqua" w:cs="Arial"/>
          <w:b/>
          <w:lang w:val="en-US"/>
        </w:rPr>
        <w:t xml:space="preserve"> cont</w:t>
      </w:r>
      <w:r w:rsidR="00C41935" w:rsidRPr="00C67574">
        <w:rPr>
          <w:rFonts w:ascii="Book Antiqua" w:hAnsi="Book Antiqua" w:cs="Arial"/>
          <w:b/>
          <w:lang w:val="en-US"/>
        </w:rPr>
        <w:t>r</w:t>
      </w:r>
      <w:r w:rsidR="00D35CAD" w:rsidRPr="00C67574">
        <w:rPr>
          <w:rFonts w:ascii="Book Antiqua" w:hAnsi="Book Antiqua" w:cs="Arial"/>
          <w:b/>
          <w:lang w:val="en-US"/>
        </w:rPr>
        <w:t>ibutions</w:t>
      </w:r>
      <w:r w:rsidR="0065520B" w:rsidRPr="00C67574">
        <w:rPr>
          <w:rFonts w:ascii="Book Antiqua" w:eastAsiaTheme="minorEastAsia" w:hAnsi="Book Antiqua" w:cs="Arial"/>
          <w:b/>
          <w:lang w:val="en-US" w:eastAsia="zh-CN"/>
        </w:rPr>
        <w:t xml:space="preserve">: </w:t>
      </w:r>
      <w:r w:rsidR="00CD1118" w:rsidRPr="00C67574">
        <w:rPr>
          <w:rFonts w:ascii="Book Antiqua" w:hAnsi="Book Antiqua" w:cs="Arial"/>
          <w:lang w:val="en-US"/>
        </w:rPr>
        <w:t xml:space="preserve">All authors equally </w:t>
      </w:r>
      <w:r w:rsidR="003A306D" w:rsidRPr="00C67574">
        <w:rPr>
          <w:rFonts w:ascii="Book Antiqua" w:hAnsi="Book Antiqua" w:cs="Arial"/>
          <w:lang w:val="en-US"/>
        </w:rPr>
        <w:t xml:space="preserve">contributed </w:t>
      </w:r>
      <w:r w:rsidR="00CD1118" w:rsidRPr="00C67574">
        <w:rPr>
          <w:rFonts w:ascii="Book Antiqua" w:hAnsi="Book Antiqua" w:cs="Arial"/>
          <w:lang w:val="en-US"/>
        </w:rPr>
        <w:t>to the design of the work, critical revision of important content</w:t>
      </w:r>
      <w:r w:rsidR="00F73164" w:rsidRPr="00C67574">
        <w:rPr>
          <w:rFonts w:ascii="Book Antiqua" w:hAnsi="Book Antiqua" w:cs="Arial"/>
          <w:lang w:val="en-US"/>
        </w:rPr>
        <w:t>s</w:t>
      </w:r>
      <w:r w:rsidR="00CD1118" w:rsidRPr="00C67574">
        <w:rPr>
          <w:rFonts w:ascii="Book Antiqua" w:hAnsi="Book Antiqua" w:cs="Arial"/>
          <w:lang w:val="en-US"/>
        </w:rPr>
        <w:t xml:space="preserve"> of the manuscript and final approval of the ve</w:t>
      </w:r>
      <w:r w:rsidR="0065520B" w:rsidRPr="00C67574">
        <w:rPr>
          <w:rFonts w:ascii="Book Antiqua" w:hAnsi="Book Antiqua" w:cs="Arial"/>
          <w:lang w:val="en-US"/>
        </w:rPr>
        <w:t>rsion to be published</w:t>
      </w:r>
      <w:r w:rsidR="009D6837" w:rsidRPr="00C67574">
        <w:rPr>
          <w:rFonts w:ascii="Book Antiqua" w:eastAsiaTheme="minorEastAsia" w:hAnsi="Book Antiqua" w:cs="Arial"/>
          <w:lang w:val="en-US" w:eastAsia="zh-CN"/>
        </w:rPr>
        <w:t xml:space="preserve">; </w:t>
      </w:r>
      <w:proofErr w:type="spellStart"/>
      <w:r w:rsidR="007A07F7" w:rsidRPr="00C67574">
        <w:rPr>
          <w:rFonts w:ascii="Book Antiqua" w:hAnsi="Book Antiqua" w:cs="Arial"/>
          <w:lang w:val="en-US"/>
        </w:rPr>
        <w:t>Chindamo</w:t>
      </w:r>
      <w:proofErr w:type="spellEnd"/>
      <w:r w:rsidR="0065520B" w:rsidRPr="00C67574">
        <w:rPr>
          <w:rFonts w:ascii="Book Antiqua" w:eastAsiaTheme="minorEastAsia" w:hAnsi="Book Antiqua"/>
          <w:lang w:val="en-US" w:eastAsia="zh-CN"/>
        </w:rPr>
        <w:t xml:space="preserve"> MC</w:t>
      </w:r>
      <w:r w:rsidR="007A07F7" w:rsidRPr="00C67574">
        <w:rPr>
          <w:rFonts w:ascii="Book Antiqua" w:hAnsi="Book Antiqua"/>
          <w:lang w:val="en-US"/>
        </w:rPr>
        <w:t xml:space="preserve"> conception of th</w:t>
      </w:r>
      <w:r w:rsidR="00CD1118" w:rsidRPr="00C67574">
        <w:rPr>
          <w:rFonts w:ascii="Book Antiqua" w:hAnsi="Book Antiqua"/>
          <w:lang w:val="en-US"/>
        </w:rPr>
        <w:t>e study, acquisition and</w:t>
      </w:r>
      <w:r w:rsidR="003D41CC" w:rsidRPr="00C67574">
        <w:rPr>
          <w:rFonts w:ascii="Book Antiqua" w:hAnsi="Book Antiqua"/>
          <w:lang w:val="en-US"/>
        </w:rPr>
        <w:t xml:space="preserve"> inte</w:t>
      </w:r>
      <w:r w:rsidR="00DF373D" w:rsidRPr="00C67574">
        <w:rPr>
          <w:rFonts w:ascii="Book Antiqua" w:hAnsi="Book Antiqua"/>
          <w:lang w:val="en-US"/>
        </w:rPr>
        <w:t>rpretation of data,</w:t>
      </w:r>
      <w:r w:rsidR="003D41CC" w:rsidRPr="00C67574">
        <w:rPr>
          <w:rFonts w:ascii="Book Antiqua" w:hAnsi="Book Antiqua"/>
          <w:lang w:val="en-US"/>
        </w:rPr>
        <w:t xml:space="preserve"> </w:t>
      </w:r>
      <w:r w:rsidR="00CD1118" w:rsidRPr="00C67574">
        <w:rPr>
          <w:rFonts w:ascii="Book Antiqua" w:hAnsi="Book Antiqua" w:cs="Arial"/>
          <w:lang w:val="en-US"/>
        </w:rPr>
        <w:t>article writing</w:t>
      </w:r>
      <w:proofErr w:type="gramStart"/>
      <w:r w:rsidR="00CD1118" w:rsidRPr="00C67574">
        <w:rPr>
          <w:rFonts w:ascii="Book Antiqua" w:hAnsi="Book Antiqua" w:cs="Arial"/>
          <w:lang w:val="en-US"/>
        </w:rPr>
        <w:t>;</w:t>
      </w:r>
      <w:r w:rsidR="0065520B" w:rsidRPr="00C67574">
        <w:rPr>
          <w:rFonts w:ascii="Book Antiqua" w:eastAsiaTheme="minorEastAsia" w:hAnsi="Book Antiqua" w:cs="Arial"/>
          <w:lang w:val="en-US" w:eastAsia="zh-CN"/>
        </w:rPr>
        <w:t xml:space="preserve">  </w:t>
      </w:r>
      <w:proofErr w:type="spellStart"/>
      <w:r w:rsidR="007A07F7" w:rsidRPr="00C67574">
        <w:rPr>
          <w:rFonts w:ascii="Book Antiqua" w:hAnsi="Book Antiqua" w:cs="Arial"/>
          <w:lang w:val="en-US"/>
        </w:rPr>
        <w:t>Boursier</w:t>
      </w:r>
      <w:proofErr w:type="spellEnd"/>
      <w:proofErr w:type="gramEnd"/>
      <w:r w:rsidR="0065520B" w:rsidRPr="00C67574">
        <w:rPr>
          <w:rFonts w:ascii="Book Antiqua" w:eastAsiaTheme="minorEastAsia" w:hAnsi="Book Antiqua" w:cs="Arial"/>
          <w:lang w:val="en-US" w:eastAsia="zh-CN"/>
        </w:rPr>
        <w:t xml:space="preserve"> J</w:t>
      </w:r>
      <w:r w:rsidR="007A07F7" w:rsidRPr="00C67574">
        <w:rPr>
          <w:rFonts w:ascii="Book Antiqua" w:hAnsi="Book Antiqua" w:cs="Arial"/>
          <w:lang w:val="en-US"/>
        </w:rPr>
        <w:t xml:space="preserve">, </w:t>
      </w:r>
      <w:r w:rsidR="0065520B" w:rsidRPr="00C67574">
        <w:rPr>
          <w:rFonts w:ascii="Book Antiqua" w:eastAsiaTheme="minorEastAsia" w:hAnsi="Book Antiqua" w:cs="Arial"/>
          <w:lang w:val="en-US" w:eastAsia="zh-CN"/>
        </w:rPr>
        <w:t xml:space="preserve"> </w:t>
      </w:r>
      <w:r w:rsidR="007A07F7" w:rsidRPr="00C67574">
        <w:rPr>
          <w:rFonts w:ascii="Book Antiqua" w:hAnsi="Book Antiqua" w:cs="Arial"/>
          <w:lang w:val="en-US"/>
        </w:rPr>
        <w:t>de Mello Perez</w:t>
      </w:r>
      <w:r w:rsidR="0065520B" w:rsidRPr="00C67574">
        <w:rPr>
          <w:rFonts w:ascii="Book Antiqua" w:eastAsiaTheme="minorEastAsia" w:hAnsi="Book Antiqua" w:cs="Arial"/>
          <w:lang w:val="en-US" w:eastAsia="zh-CN"/>
        </w:rPr>
        <w:t xml:space="preserve"> R</w:t>
      </w:r>
      <w:r w:rsidR="007A07F7" w:rsidRPr="00C67574">
        <w:rPr>
          <w:rFonts w:ascii="Book Antiqua" w:hAnsi="Book Antiqua" w:cs="Arial"/>
          <w:lang w:val="en-US"/>
        </w:rPr>
        <w:t>,</w:t>
      </w:r>
      <w:r w:rsidR="0065520B" w:rsidRPr="00C67574">
        <w:rPr>
          <w:rFonts w:ascii="Book Antiqua" w:eastAsiaTheme="minorEastAsia" w:hAnsi="Book Antiqua" w:cs="Arial"/>
          <w:lang w:val="en-US" w:eastAsia="zh-CN"/>
        </w:rPr>
        <w:t xml:space="preserve"> </w:t>
      </w:r>
      <w:r w:rsidR="007A07F7" w:rsidRPr="00C67574">
        <w:rPr>
          <w:rFonts w:ascii="Book Antiqua" w:hAnsi="Book Antiqua" w:cs="Arial"/>
          <w:lang w:val="en-US"/>
        </w:rPr>
        <w:t xml:space="preserve"> </w:t>
      </w:r>
      <w:proofErr w:type="spellStart"/>
      <w:r w:rsidR="007A07F7" w:rsidRPr="00C67574">
        <w:rPr>
          <w:rFonts w:ascii="Book Antiqua" w:hAnsi="Book Antiqua" w:cs="Arial"/>
          <w:lang w:val="en-US"/>
        </w:rPr>
        <w:t>Villela-Nogueira</w:t>
      </w:r>
      <w:proofErr w:type="spellEnd"/>
      <w:r w:rsidR="007A07F7" w:rsidRPr="00C67574">
        <w:rPr>
          <w:rFonts w:ascii="Book Antiqua" w:hAnsi="Book Antiqua" w:cs="Arial"/>
          <w:vertAlign w:val="superscript"/>
          <w:lang w:val="en-US"/>
        </w:rPr>
        <w:t xml:space="preserve"> </w:t>
      </w:r>
      <w:r w:rsidR="0065520B" w:rsidRPr="00C67574">
        <w:rPr>
          <w:rFonts w:ascii="Book Antiqua" w:eastAsiaTheme="minorEastAsia" w:hAnsi="Book Antiqua" w:cs="Arial"/>
          <w:vertAlign w:val="superscript"/>
          <w:lang w:val="en-US" w:eastAsia="zh-CN"/>
        </w:rPr>
        <w:t xml:space="preserve"> </w:t>
      </w:r>
      <w:r w:rsidR="0065520B" w:rsidRPr="00C67574">
        <w:rPr>
          <w:rFonts w:ascii="Book Antiqua" w:eastAsiaTheme="minorEastAsia" w:hAnsi="Book Antiqua" w:cs="Arial"/>
          <w:lang w:val="en-US" w:eastAsia="zh-CN"/>
        </w:rPr>
        <w:t>CA</w:t>
      </w:r>
      <w:r w:rsidR="007A07F7" w:rsidRPr="00C67574">
        <w:rPr>
          <w:rFonts w:ascii="Book Antiqua" w:hAnsi="Book Antiqua"/>
          <w:lang w:val="en-US"/>
        </w:rPr>
        <w:t xml:space="preserve"> anal</w:t>
      </w:r>
      <w:r w:rsidRPr="00C67574">
        <w:rPr>
          <w:rFonts w:ascii="Book Antiqua" w:hAnsi="Book Antiqua"/>
          <w:lang w:val="en-US"/>
        </w:rPr>
        <w:t>yse</w:t>
      </w:r>
      <w:r w:rsidR="00CD1118" w:rsidRPr="00C67574">
        <w:rPr>
          <w:rFonts w:ascii="Book Antiqua" w:hAnsi="Book Antiqua"/>
          <w:lang w:val="en-US"/>
        </w:rPr>
        <w:t>s and interpretation of data;</w:t>
      </w:r>
      <w:r w:rsidR="0065520B" w:rsidRPr="00C67574">
        <w:rPr>
          <w:rFonts w:ascii="Book Antiqua" w:eastAsiaTheme="minorEastAsia" w:hAnsi="Book Antiqua" w:cs="Arial"/>
          <w:lang w:val="en-US" w:eastAsia="zh-CN"/>
        </w:rPr>
        <w:t xml:space="preserve"> </w:t>
      </w:r>
      <w:proofErr w:type="spellStart"/>
      <w:r w:rsidR="007A07F7" w:rsidRPr="00C67574">
        <w:rPr>
          <w:rFonts w:ascii="Book Antiqua" w:hAnsi="Book Antiqua" w:cs="Arial"/>
          <w:lang w:val="en-US"/>
        </w:rPr>
        <w:t>Luiz</w:t>
      </w:r>
      <w:proofErr w:type="spellEnd"/>
      <w:r w:rsidR="00E73303" w:rsidRPr="00C67574">
        <w:rPr>
          <w:rFonts w:ascii="Book Antiqua" w:hAnsi="Book Antiqua" w:cs="Arial"/>
          <w:lang w:val="en-US"/>
        </w:rPr>
        <w:t xml:space="preserve"> </w:t>
      </w:r>
      <w:r w:rsidR="0065520B" w:rsidRPr="00C67574">
        <w:rPr>
          <w:rFonts w:ascii="Book Antiqua" w:eastAsiaTheme="minorEastAsia" w:hAnsi="Book Antiqua" w:cs="Arial"/>
          <w:vertAlign w:val="superscript"/>
          <w:lang w:val="en-US" w:eastAsia="zh-CN"/>
        </w:rPr>
        <w:t xml:space="preserve"> </w:t>
      </w:r>
      <w:r w:rsidR="0065520B" w:rsidRPr="00C67574">
        <w:rPr>
          <w:rFonts w:ascii="Book Antiqua" w:eastAsiaTheme="minorEastAsia" w:hAnsi="Book Antiqua" w:cs="Arial"/>
          <w:lang w:val="en-US" w:eastAsia="zh-CN"/>
        </w:rPr>
        <w:t>RR</w:t>
      </w:r>
      <w:r w:rsidR="00DF373D" w:rsidRPr="00C67574">
        <w:rPr>
          <w:rFonts w:ascii="Book Antiqua" w:hAnsi="Book Antiqua" w:cs="Arial"/>
          <w:vertAlign w:val="superscript"/>
          <w:lang w:val="en-US"/>
        </w:rPr>
        <w:t xml:space="preserve"> </w:t>
      </w:r>
      <w:r w:rsidR="00C54671" w:rsidRPr="00C67574">
        <w:rPr>
          <w:rFonts w:ascii="Book Antiqua" w:hAnsi="Book Antiqua" w:cs="Arial"/>
          <w:lang w:val="en-GB"/>
        </w:rPr>
        <w:t>revision of statistical analysis</w:t>
      </w:r>
      <w:r w:rsidR="00DF373D" w:rsidRPr="00C67574">
        <w:rPr>
          <w:rFonts w:ascii="Book Antiqua" w:hAnsi="Book Antiqua"/>
          <w:lang w:val="en-US"/>
        </w:rPr>
        <w:t>;</w:t>
      </w:r>
      <w:r w:rsidR="0065520B" w:rsidRPr="00C67574">
        <w:rPr>
          <w:rFonts w:ascii="Book Antiqua" w:eastAsiaTheme="minorEastAsia" w:hAnsi="Book Antiqua" w:cs="Arial"/>
          <w:lang w:val="en-GB" w:eastAsia="zh-CN"/>
        </w:rPr>
        <w:t xml:space="preserve"> </w:t>
      </w:r>
      <w:proofErr w:type="spellStart"/>
      <w:r w:rsidR="007A07F7" w:rsidRPr="00C67574">
        <w:rPr>
          <w:rFonts w:ascii="Book Antiqua" w:hAnsi="Book Antiqua" w:cs="Arial"/>
          <w:lang w:val="en-GB"/>
        </w:rPr>
        <w:t>Fouchard</w:t>
      </w:r>
      <w:proofErr w:type="spellEnd"/>
      <w:r w:rsidR="007A07F7" w:rsidRPr="00C67574">
        <w:rPr>
          <w:rFonts w:ascii="Book Antiqua" w:hAnsi="Book Antiqua" w:cs="Arial"/>
          <w:lang w:val="en-GB"/>
        </w:rPr>
        <w:t>-Hubert</w:t>
      </w:r>
      <w:r w:rsidR="007A07F7" w:rsidRPr="00C67574">
        <w:rPr>
          <w:rFonts w:ascii="Book Antiqua" w:hAnsi="Book Antiqua" w:cs="Arial"/>
          <w:vertAlign w:val="superscript"/>
          <w:lang w:val="en-GB"/>
        </w:rPr>
        <w:t xml:space="preserve"> </w:t>
      </w:r>
      <w:r w:rsidR="0065520B" w:rsidRPr="00C67574">
        <w:rPr>
          <w:rFonts w:ascii="Book Antiqua" w:eastAsiaTheme="minorEastAsia" w:hAnsi="Book Antiqua" w:cs="Arial"/>
          <w:lang w:val="en-GB" w:eastAsia="zh-CN"/>
        </w:rPr>
        <w:t>I</w:t>
      </w:r>
      <w:r w:rsidR="007A07F7" w:rsidRPr="00C67574">
        <w:rPr>
          <w:rFonts w:ascii="Book Antiqua" w:hAnsi="Book Antiqua" w:cs="Arial"/>
          <w:lang w:val="en-GB"/>
        </w:rPr>
        <w:t>,</w:t>
      </w:r>
      <w:r w:rsidR="009D6837" w:rsidRPr="00C67574">
        <w:rPr>
          <w:rFonts w:ascii="Book Antiqua" w:eastAsiaTheme="minorEastAsia" w:hAnsi="Book Antiqua" w:cs="Arial"/>
          <w:lang w:val="en-US" w:eastAsia="zh-CN"/>
        </w:rPr>
        <w:t xml:space="preserve"> </w:t>
      </w:r>
      <w:proofErr w:type="spellStart"/>
      <w:r w:rsidR="00C54671" w:rsidRPr="00C67574">
        <w:rPr>
          <w:rFonts w:ascii="Book Antiqua" w:hAnsi="Book Antiqua" w:cs="Arial"/>
          <w:lang w:val="en-US"/>
        </w:rPr>
        <w:t>Calè</w:t>
      </w:r>
      <w:r w:rsidR="007A07F7" w:rsidRPr="00C67574">
        <w:rPr>
          <w:rFonts w:ascii="Book Antiqua" w:hAnsi="Book Antiqua" w:cs="Arial"/>
          <w:lang w:val="en-US"/>
        </w:rPr>
        <w:t>s</w:t>
      </w:r>
      <w:proofErr w:type="spellEnd"/>
      <w:r w:rsidR="0065520B" w:rsidRPr="00C67574">
        <w:rPr>
          <w:rFonts w:ascii="Book Antiqua" w:eastAsiaTheme="minorEastAsia" w:hAnsi="Book Antiqua" w:cs="Arial"/>
          <w:lang w:val="en-US" w:eastAsia="zh-CN"/>
        </w:rPr>
        <w:t xml:space="preserve"> P</w:t>
      </w:r>
      <w:r w:rsidR="0065520B" w:rsidRPr="00C67574">
        <w:rPr>
          <w:rFonts w:ascii="Book Antiqua" w:hAnsi="Book Antiqua" w:cs="Arial"/>
          <w:lang w:val="en-US"/>
        </w:rPr>
        <w:t>,</w:t>
      </w:r>
      <w:r w:rsidR="009D6837" w:rsidRPr="00C67574">
        <w:rPr>
          <w:rFonts w:ascii="Book Antiqua" w:eastAsiaTheme="minorEastAsia" w:hAnsi="Book Antiqua" w:cs="Arial"/>
          <w:lang w:val="en-US" w:eastAsia="zh-CN"/>
        </w:rPr>
        <w:t xml:space="preserve"> </w:t>
      </w:r>
      <w:r w:rsidR="003D41CC" w:rsidRPr="00C67574">
        <w:rPr>
          <w:rFonts w:ascii="Book Antiqua" w:hAnsi="Book Antiqua" w:cs="Arial"/>
          <w:lang w:val="en-US"/>
        </w:rPr>
        <w:t>Coelho</w:t>
      </w:r>
      <w:r w:rsidR="0065520B" w:rsidRPr="00C67574">
        <w:rPr>
          <w:rFonts w:ascii="Book Antiqua" w:eastAsiaTheme="minorEastAsia" w:hAnsi="Book Antiqua" w:cs="Arial"/>
          <w:lang w:val="en-US" w:eastAsia="zh-CN"/>
        </w:rPr>
        <w:t xml:space="preserve"> HS</w:t>
      </w:r>
      <w:r w:rsidR="009D6837" w:rsidRPr="00C67574">
        <w:rPr>
          <w:rFonts w:ascii="Book Antiqua" w:eastAsiaTheme="minorEastAsia" w:hAnsi="Book Antiqua" w:cs="Arial"/>
          <w:lang w:val="en-US" w:eastAsia="zh-CN"/>
        </w:rPr>
        <w:t>M</w:t>
      </w:r>
      <w:r w:rsidR="0065520B" w:rsidRPr="00C67574">
        <w:rPr>
          <w:rFonts w:ascii="Book Antiqua" w:hAnsi="Book Antiqua"/>
          <w:lang w:val="en-US"/>
        </w:rPr>
        <w:t xml:space="preserve"> </w:t>
      </w:r>
      <w:r w:rsidR="00C83A38" w:rsidRPr="00C67574">
        <w:rPr>
          <w:rFonts w:ascii="Book Antiqua" w:hAnsi="Book Antiqua"/>
          <w:lang w:val="en-US"/>
        </w:rPr>
        <w:t>critical revision</w:t>
      </w:r>
      <w:r w:rsidR="007A07F7" w:rsidRPr="00C67574">
        <w:rPr>
          <w:rFonts w:ascii="Book Antiqua" w:hAnsi="Book Antiqua"/>
          <w:lang w:val="en-US"/>
        </w:rPr>
        <w:t xml:space="preserve"> r</w:t>
      </w:r>
      <w:r w:rsidR="00DF373D" w:rsidRPr="00C67574">
        <w:rPr>
          <w:rFonts w:ascii="Book Antiqua" w:hAnsi="Book Antiqua"/>
          <w:lang w:val="en-US"/>
        </w:rPr>
        <w:t>elated to important</w:t>
      </w:r>
      <w:r w:rsidR="007A07F7" w:rsidRPr="00C67574">
        <w:rPr>
          <w:rFonts w:ascii="Book Antiqua" w:hAnsi="Book Antiqua"/>
          <w:lang w:val="en-US"/>
        </w:rPr>
        <w:t xml:space="preserve"> content of the manuscript</w:t>
      </w:r>
      <w:r w:rsidR="00DF373D" w:rsidRPr="00C67574">
        <w:rPr>
          <w:rFonts w:ascii="Book Antiqua" w:hAnsi="Book Antiqua"/>
          <w:lang w:val="en-US"/>
        </w:rPr>
        <w:t>;</w:t>
      </w:r>
      <w:r w:rsidR="009D6837" w:rsidRPr="00C67574">
        <w:rPr>
          <w:rFonts w:ascii="Book Antiqua" w:eastAsiaTheme="minorEastAsia" w:hAnsi="Book Antiqua" w:cs="Arial"/>
          <w:lang w:val="en-US" w:eastAsia="zh-CN"/>
        </w:rPr>
        <w:t xml:space="preserve"> </w:t>
      </w:r>
      <w:proofErr w:type="spellStart"/>
      <w:r w:rsidR="007A07F7" w:rsidRPr="00C67574">
        <w:rPr>
          <w:rFonts w:ascii="Book Antiqua" w:hAnsi="Book Antiqua" w:cs="Arial"/>
          <w:lang w:val="en-US"/>
        </w:rPr>
        <w:t>Pannain</w:t>
      </w:r>
      <w:proofErr w:type="spellEnd"/>
      <w:r w:rsidR="0065520B" w:rsidRPr="00C67574">
        <w:rPr>
          <w:rFonts w:ascii="Book Antiqua" w:eastAsiaTheme="minorEastAsia" w:hAnsi="Book Antiqua" w:cs="Arial"/>
          <w:lang w:val="en-US" w:eastAsia="zh-CN"/>
        </w:rPr>
        <w:t xml:space="preserve"> VL</w:t>
      </w:r>
      <w:r w:rsidR="009D6837" w:rsidRPr="00C67574">
        <w:rPr>
          <w:rFonts w:ascii="Book Antiqua" w:eastAsiaTheme="minorEastAsia" w:hAnsi="Book Antiqua" w:cs="Arial"/>
          <w:lang w:val="en-US" w:eastAsia="zh-CN"/>
        </w:rPr>
        <w:t>N</w:t>
      </w:r>
      <w:r w:rsidR="003D41CC" w:rsidRPr="00C67574">
        <w:rPr>
          <w:rFonts w:ascii="Book Antiqua" w:hAnsi="Book Antiqua" w:cs="Arial"/>
          <w:lang w:val="en-US"/>
        </w:rPr>
        <w:t xml:space="preserve"> </w:t>
      </w:r>
      <w:proofErr w:type="spellStart"/>
      <w:r w:rsidR="00E73303" w:rsidRPr="00C67574">
        <w:rPr>
          <w:rFonts w:ascii="Book Antiqua" w:hAnsi="Book Antiqua"/>
          <w:lang w:val="en-US"/>
        </w:rPr>
        <w:t>histopathological</w:t>
      </w:r>
      <w:proofErr w:type="spellEnd"/>
      <w:r w:rsidR="00E73303" w:rsidRPr="00C67574">
        <w:rPr>
          <w:rFonts w:ascii="Book Antiqua" w:hAnsi="Book Antiqua"/>
          <w:lang w:val="en-US"/>
        </w:rPr>
        <w:t xml:space="preserve"> </w:t>
      </w:r>
      <w:r w:rsidR="00C54671" w:rsidRPr="00C67574">
        <w:rPr>
          <w:rFonts w:ascii="Book Antiqua" w:hAnsi="Book Antiqua"/>
          <w:lang w:val="en-US"/>
        </w:rPr>
        <w:t>evaluation</w:t>
      </w:r>
      <w:r w:rsidR="003D41CC" w:rsidRPr="00C67574">
        <w:rPr>
          <w:rFonts w:ascii="Book Antiqua" w:hAnsi="Book Antiqua"/>
          <w:lang w:val="en-US"/>
        </w:rPr>
        <w:t xml:space="preserve"> of liver biopsies samples</w:t>
      </w:r>
      <w:r w:rsidR="00C83A38" w:rsidRPr="00C67574">
        <w:rPr>
          <w:rFonts w:ascii="Book Antiqua" w:hAnsi="Book Antiqua"/>
          <w:lang w:val="en-US"/>
        </w:rPr>
        <w:t>;</w:t>
      </w:r>
      <w:r w:rsidR="0065520B" w:rsidRPr="00C67574">
        <w:rPr>
          <w:rFonts w:ascii="Book Antiqua" w:eastAsiaTheme="minorEastAsia" w:hAnsi="Book Antiqua" w:cs="Arial"/>
          <w:lang w:val="en-US" w:eastAsia="zh-CN"/>
        </w:rPr>
        <w:t xml:space="preserve"> </w:t>
      </w:r>
      <w:r w:rsidR="007A07F7" w:rsidRPr="00C67574">
        <w:rPr>
          <w:rFonts w:ascii="Book Antiqua" w:hAnsi="Book Antiqua" w:cs="Arial"/>
          <w:lang w:val="en-US"/>
        </w:rPr>
        <w:t xml:space="preserve">de </w:t>
      </w:r>
      <w:proofErr w:type="spellStart"/>
      <w:r w:rsidR="007A07F7" w:rsidRPr="00C67574">
        <w:rPr>
          <w:rFonts w:ascii="Book Antiqua" w:hAnsi="Book Antiqua" w:cs="Arial"/>
          <w:lang w:val="en-US"/>
        </w:rPr>
        <w:t>Araújo</w:t>
      </w:r>
      <w:proofErr w:type="spellEnd"/>
      <w:r w:rsidR="007A07F7" w:rsidRPr="00C67574">
        <w:rPr>
          <w:rFonts w:ascii="Book Antiqua" w:hAnsi="Book Antiqua" w:cs="Arial"/>
          <w:lang w:val="en-US"/>
        </w:rPr>
        <w:t xml:space="preserve"> </w:t>
      </w:r>
      <w:proofErr w:type="spellStart"/>
      <w:r w:rsidR="007A07F7" w:rsidRPr="00C67574">
        <w:rPr>
          <w:rFonts w:ascii="Book Antiqua" w:hAnsi="Book Antiqua" w:cs="Arial"/>
          <w:lang w:val="en-US"/>
        </w:rPr>
        <w:t>Neto</w:t>
      </w:r>
      <w:proofErr w:type="spellEnd"/>
      <w:r w:rsidR="00C54671" w:rsidRPr="00C67574">
        <w:rPr>
          <w:rFonts w:ascii="Book Antiqua" w:hAnsi="Book Antiqua" w:cs="Arial"/>
          <w:lang w:val="en-US"/>
        </w:rPr>
        <w:t xml:space="preserve"> </w:t>
      </w:r>
      <w:r w:rsidR="0065520B" w:rsidRPr="00C67574">
        <w:rPr>
          <w:rFonts w:ascii="Book Antiqua" w:eastAsiaTheme="minorEastAsia" w:hAnsi="Book Antiqua" w:cs="Arial"/>
          <w:lang w:val="en-US" w:eastAsia="zh-CN"/>
        </w:rPr>
        <w:t xml:space="preserve"> JM</w:t>
      </w:r>
      <w:r w:rsidR="0065520B" w:rsidRPr="00C67574">
        <w:rPr>
          <w:rFonts w:ascii="Book Antiqua" w:eastAsiaTheme="minorEastAsia" w:hAnsi="Book Antiqua" w:cs="Arial"/>
          <w:vertAlign w:val="superscript"/>
          <w:lang w:val="en-US" w:eastAsia="zh-CN"/>
        </w:rPr>
        <w:t xml:space="preserve"> </w:t>
      </w:r>
      <w:r w:rsidR="003D41CC" w:rsidRPr="00C67574">
        <w:rPr>
          <w:rFonts w:ascii="Book Antiqua" w:hAnsi="Book Antiqua"/>
          <w:lang w:val="en-US"/>
        </w:rPr>
        <w:t>acquisition of data and liver biopsy procedure</w:t>
      </w:r>
      <w:r w:rsidR="00CD1118" w:rsidRPr="00C67574">
        <w:rPr>
          <w:rFonts w:ascii="Book Antiqua" w:hAnsi="Book Antiqua"/>
          <w:lang w:val="en-US"/>
        </w:rPr>
        <w:t>.</w:t>
      </w:r>
    </w:p>
    <w:p w:rsidR="006B1303" w:rsidRPr="00C67574" w:rsidRDefault="006B1303" w:rsidP="006B1303">
      <w:pPr>
        <w:autoSpaceDE w:val="0"/>
        <w:autoSpaceDN w:val="0"/>
        <w:adjustRightInd w:val="0"/>
        <w:spacing w:line="360" w:lineRule="auto"/>
        <w:rPr>
          <w:rFonts w:ascii="Book Antiqua" w:hAnsi="Book Antiqua"/>
          <w:b/>
          <w:bCs/>
          <w:iCs/>
          <w:color w:val="000000"/>
        </w:rPr>
      </w:pPr>
    </w:p>
    <w:p w:rsidR="006B1303" w:rsidRPr="00C67574" w:rsidRDefault="006B1303" w:rsidP="006B1303">
      <w:pPr>
        <w:autoSpaceDE w:val="0"/>
        <w:autoSpaceDN w:val="0"/>
        <w:adjustRightInd w:val="0"/>
        <w:spacing w:line="360" w:lineRule="auto"/>
        <w:rPr>
          <w:rFonts w:ascii="Book Antiqua" w:eastAsiaTheme="minorEastAsia" w:hAnsi="Book Antiqua"/>
          <w:b/>
          <w:bCs/>
          <w:iCs/>
          <w:color w:val="000000"/>
          <w:lang w:eastAsia="zh-CN"/>
        </w:rPr>
      </w:pPr>
      <w:proofErr w:type="spellStart"/>
      <w:r w:rsidRPr="00C67574">
        <w:rPr>
          <w:rFonts w:ascii="Book Antiqua" w:hAnsi="Book Antiqua"/>
          <w:b/>
          <w:bCs/>
          <w:iCs/>
          <w:color w:val="000000"/>
        </w:rPr>
        <w:t>Informed</w:t>
      </w:r>
      <w:proofErr w:type="spellEnd"/>
      <w:r w:rsidRPr="00C67574">
        <w:rPr>
          <w:rFonts w:ascii="Book Antiqua" w:hAnsi="Book Antiqua"/>
          <w:b/>
          <w:bCs/>
          <w:iCs/>
          <w:color w:val="000000"/>
        </w:rPr>
        <w:t xml:space="preserve"> </w:t>
      </w:r>
      <w:proofErr w:type="spellStart"/>
      <w:r w:rsidRPr="00C67574">
        <w:rPr>
          <w:rFonts w:ascii="Book Antiqua" w:hAnsi="Book Antiqua"/>
          <w:b/>
          <w:bCs/>
          <w:iCs/>
          <w:color w:val="000000"/>
        </w:rPr>
        <w:t>consent</w:t>
      </w:r>
      <w:proofErr w:type="spellEnd"/>
      <w:r w:rsidRPr="00C67574">
        <w:rPr>
          <w:rFonts w:ascii="Book Antiqua" w:hAnsi="Book Antiqua"/>
          <w:b/>
          <w:bCs/>
          <w:iCs/>
        </w:rPr>
        <w:t xml:space="preserve"> </w:t>
      </w:r>
      <w:proofErr w:type="spellStart"/>
      <w:r w:rsidRPr="00C67574">
        <w:rPr>
          <w:rFonts w:ascii="Book Antiqua" w:hAnsi="Book Antiqua"/>
          <w:b/>
          <w:bCs/>
          <w:iCs/>
        </w:rPr>
        <w:t>statement</w:t>
      </w:r>
      <w:proofErr w:type="spellEnd"/>
      <w:r w:rsidRPr="00C67574">
        <w:rPr>
          <w:rFonts w:ascii="Book Antiqua" w:hAnsi="Book Antiqua"/>
          <w:b/>
          <w:bCs/>
          <w:iCs/>
          <w:color w:val="000000"/>
        </w:rPr>
        <w:t>:</w:t>
      </w:r>
      <w:r w:rsidR="00A83165" w:rsidRPr="00C67574">
        <w:rPr>
          <w:rFonts w:ascii="Book Antiqua" w:hAnsi="Book Antiqua"/>
          <w:color w:val="000000"/>
        </w:rPr>
        <w:t xml:space="preserve"> </w:t>
      </w:r>
      <w:proofErr w:type="spellStart"/>
      <w:r w:rsidR="00A83165" w:rsidRPr="00C67574">
        <w:rPr>
          <w:rFonts w:ascii="Book Antiqua" w:hAnsi="Book Antiqua"/>
          <w:color w:val="000000"/>
        </w:rPr>
        <w:t>All</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study</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participants</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or</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their</w:t>
      </w:r>
      <w:proofErr w:type="spellEnd"/>
      <w:r w:rsidR="00A83165" w:rsidRPr="00C67574">
        <w:rPr>
          <w:rFonts w:ascii="Book Antiqua" w:hAnsi="Book Antiqua"/>
          <w:color w:val="000000"/>
        </w:rPr>
        <w:t xml:space="preserve"> legal </w:t>
      </w:r>
      <w:proofErr w:type="spellStart"/>
      <w:r w:rsidR="00A83165" w:rsidRPr="00C67574">
        <w:rPr>
          <w:rFonts w:ascii="Book Antiqua" w:hAnsi="Book Antiqua"/>
          <w:color w:val="000000"/>
        </w:rPr>
        <w:t>guardian</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provided</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informed</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written</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consent</w:t>
      </w:r>
      <w:proofErr w:type="spellEnd"/>
      <w:r w:rsidR="00A83165" w:rsidRPr="00C67574">
        <w:rPr>
          <w:rFonts w:ascii="Book Antiqua" w:hAnsi="Book Antiqua"/>
          <w:color w:val="000000"/>
        </w:rPr>
        <w:t xml:space="preserve"> prior </w:t>
      </w:r>
      <w:proofErr w:type="spellStart"/>
      <w:r w:rsidR="00A83165" w:rsidRPr="00C67574">
        <w:rPr>
          <w:rFonts w:ascii="Book Antiqua" w:hAnsi="Book Antiqua"/>
          <w:color w:val="000000"/>
        </w:rPr>
        <w:t>to</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study</w:t>
      </w:r>
      <w:proofErr w:type="spellEnd"/>
      <w:r w:rsidR="00A83165" w:rsidRPr="00C67574">
        <w:rPr>
          <w:rFonts w:ascii="Book Antiqua" w:hAnsi="Book Antiqua"/>
          <w:color w:val="000000"/>
        </w:rPr>
        <w:t xml:space="preserve"> </w:t>
      </w:r>
      <w:proofErr w:type="spellStart"/>
      <w:r w:rsidR="00A83165" w:rsidRPr="00C67574">
        <w:rPr>
          <w:rFonts w:ascii="Book Antiqua" w:hAnsi="Book Antiqua"/>
          <w:color w:val="000000"/>
        </w:rPr>
        <w:t>enrollment</w:t>
      </w:r>
      <w:proofErr w:type="spellEnd"/>
      <w:r w:rsidR="00A83165" w:rsidRPr="00C67574">
        <w:rPr>
          <w:rFonts w:ascii="Book Antiqua" w:hAnsi="Book Antiqua"/>
          <w:color w:val="000000"/>
        </w:rPr>
        <w:t>.</w:t>
      </w:r>
    </w:p>
    <w:p w:rsidR="002B04A5" w:rsidRPr="00C67574" w:rsidRDefault="002B04A5" w:rsidP="006B1303">
      <w:pPr>
        <w:autoSpaceDE w:val="0"/>
        <w:autoSpaceDN w:val="0"/>
        <w:adjustRightInd w:val="0"/>
        <w:spacing w:line="360" w:lineRule="auto"/>
        <w:rPr>
          <w:rFonts w:ascii="Book Antiqua" w:eastAsiaTheme="minorEastAsia" w:hAnsi="Book Antiqua"/>
          <w:b/>
          <w:bCs/>
          <w:iCs/>
          <w:color w:val="000000"/>
          <w:lang w:eastAsia="zh-CN"/>
        </w:rPr>
      </w:pPr>
    </w:p>
    <w:p w:rsidR="0065520B" w:rsidRPr="00C67574" w:rsidRDefault="0065520B" w:rsidP="0065520B">
      <w:pPr>
        <w:autoSpaceDE w:val="0"/>
        <w:autoSpaceDN w:val="0"/>
        <w:adjustRightInd w:val="0"/>
        <w:spacing w:line="360" w:lineRule="auto"/>
        <w:rPr>
          <w:rFonts w:ascii="Book Antiqua" w:eastAsiaTheme="minorEastAsia" w:hAnsi="Book Antiqua"/>
          <w:lang w:eastAsia="zh-CN"/>
        </w:rPr>
      </w:pPr>
      <w:proofErr w:type="spellStart"/>
      <w:r w:rsidRPr="00C67574">
        <w:rPr>
          <w:rFonts w:ascii="Book Antiqua" w:hAnsi="Book Antiqua" w:cs="TimesNewRomanPS-BoldItalicMT"/>
          <w:b/>
          <w:bCs/>
          <w:iCs/>
        </w:rPr>
        <w:t>Conflict-of-interest</w:t>
      </w:r>
      <w:proofErr w:type="spellEnd"/>
      <w:r w:rsidRPr="00C67574">
        <w:rPr>
          <w:rFonts w:ascii="Book Antiqua" w:hAnsi="Book Antiqua"/>
        </w:rPr>
        <w:t xml:space="preserve"> </w:t>
      </w:r>
      <w:proofErr w:type="spellStart"/>
      <w:r w:rsidRPr="00C67574">
        <w:rPr>
          <w:rFonts w:ascii="Book Antiqua" w:hAnsi="Book Antiqua" w:cs="TimesNewRomanPS-BoldItalicMT"/>
          <w:b/>
          <w:bCs/>
          <w:iCs/>
        </w:rPr>
        <w:t>statement</w:t>
      </w:r>
      <w:proofErr w:type="spellEnd"/>
      <w:r w:rsidRPr="00C67574">
        <w:rPr>
          <w:rFonts w:ascii="Book Antiqua" w:hAnsi="Book Antiqua" w:cs="TimesNewRomanPS-BoldItalicMT"/>
          <w:b/>
          <w:bCs/>
          <w:iCs/>
        </w:rPr>
        <w:t xml:space="preserve">: </w:t>
      </w:r>
      <w:r w:rsidRPr="00C67574">
        <w:rPr>
          <w:rFonts w:ascii="Book Antiqua" w:hAnsi="Book Antiqua"/>
        </w:rPr>
        <w:t xml:space="preserve">No </w:t>
      </w:r>
      <w:proofErr w:type="spellStart"/>
      <w:r w:rsidRPr="00C67574">
        <w:rPr>
          <w:rFonts w:ascii="Book Antiqua" w:hAnsi="Book Antiqua"/>
        </w:rPr>
        <w:t>potential</w:t>
      </w:r>
      <w:proofErr w:type="spellEnd"/>
      <w:r w:rsidRPr="00C67574">
        <w:rPr>
          <w:rFonts w:ascii="Book Antiqua" w:hAnsi="Book Antiqua"/>
        </w:rPr>
        <w:t xml:space="preserve"> </w:t>
      </w:r>
      <w:proofErr w:type="spellStart"/>
      <w:r w:rsidRPr="00C67574">
        <w:rPr>
          <w:rFonts w:ascii="Book Antiqua" w:hAnsi="Book Antiqua"/>
        </w:rPr>
        <w:t>conflicts</w:t>
      </w:r>
      <w:proofErr w:type="spellEnd"/>
      <w:r w:rsidRPr="00C67574">
        <w:rPr>
          <w:rFonts w:ascii="Book Antiqua" w:hAnsi="Book Antiqua"/>
        </w:rPr>
        <w:t xml:space="preserve"> </w:t>
      </w:r>
      <w:proofErr w:type="spellStart"/>
      <w:r w:rsidRPr="00C67574">
        <w:rPr>
          <w:rFonts w:ascii="Book Antiqua" w:hAnsi="Book Antiqua"/>
        </w:rPr>
        <w:t>of</w:t>
      </w:r>
      <w:proofErr w:type="spellEnd"/>
      <w:r w:rsidRPr="00C67574">
        <w:rPr>
          <w:rFonts w:ascii="Book Antiqua" w:hAnsi="Book Antiqua"/>
        </w:rPr>
        <w:t xml:space="preserve"> </w:t>
      </w:r>
      <w:proofErr w:type="spellStart"/>
      <w:r w:rsidRPr="00C67574">
        <w:rPr>
          <w:rFonts w:ascii="Book Antiqua" w:hAnsi="Book Antiqua"/>
        </w:rPr>
        <w:t>interest</w:t>
      </w:r>
      <w:proofErr w:type="spellEnd"/>
      <w:r w:rsidRPr="00C67574">
        <w:rPr>
          <w:rFonts w:ascii="Book Antiqua" w:hAnsi="Book Antiqua"/>
        </w:rPr>
        <w:t xml:space="preserve"> </w:t>
      </w:r>
      <w:proofErr w:type="spellStart"/>
      <w:r w:rsidRPr="00C67574">
        <w:rPr>
          <w:rFonts w:ascii="Book Antiqua" w:hAnsi="Book Antiqua"/>
        </w:rPr>
        <w:t>relevant</w:t>
      </w:r>
      <w:proofErr w:type="spellEnd"/>
      <w:r w:rsidRPr="00C67574">
        <w:rPr>
          <w:rFonts w:ascii="Book Antiqua" w:hAnsi="Book Antiqua"/>
        </w:rPr>
        <w:t xml:space="preserve"> </w:t>
      </w:r>
      <w:proofErr w:type="spellStart"/>
      <w:r w:rsidRPr="00C67574">
        <w:rPr>
          <w:rFonts w:ascii="Book Antiqua" w:hAnsi="Book Antiqua"/>
        </w:rPr>
        <w:t>to</w:t>
      </w:r>
      <w:proofErr w:type="spellEnd"/>
      <w:r w:rsidRPr="00C67574">
        <w:rPr>
          <w:rFonts w:ascii="Book Antiqua" w:hAnsi="Book Antiqua"/>
        </w:rPr>
        <w:t xml:space="preserve"> </w:t>
      </w:r>
      <w:proofErr w:type="spellStart"/>
      <w:r w:rsidRPr="00C67574">
        <w:rPr>
          <w:rFonts w:ascii="Book Antiqua" w:hAnsi="Book Antiqua"/>
        </w:rPr>
        <w:t>this</w:t>
      </w:r>
      <w:proofErr w:type="spellEnd"/>
      <w:r w:rsidRPr="00C67574">
        <w:rPr>
          <w:rFonts w:ascii="Book Antiqua" w:hAnsi="Book Antiqua"/>
        </w:rPr>
        <w:t xml:space="preserve"> </w:t>
      </w:r>
      <w:proofErr w:type="spellStart"/>
      <w:r w:rsidRPr="00C67574">
        <w:rPr>
          <w:rFonts w:ascii="Book Antiqua" w:hAnsi="Book Antiqua"/>
        </w:rPr>
        <w:t>article</w:t>
      </w:r>
      <w:proofErr w:type="spellEnd"/>
      <w:r w:rsidRPr="00C67574">
        <w:rPr>
          <w:rFonts w:ascii="Book Antiqua" w:hAnsi="Book Antiqua"/>
        </w:rPr>
        <w:t xml:space="preserve"> </w:t>
      </w:r>
      <w:proofErr w:type="spellStart"/>
      <w:r w:rsidRPr="00C67574">
        <w:rPr>
          <w:rFonts w:ascii="Book Antiqua" w:hAnsi="Book Antiqua"/>
        </w:rPr>
        <w:t>were</w:t>
      </w:r>
      <w:proofErr w:type="spellEnd"/>
      <w:r w:rsidRPr="00C67574">
        <w:rPr>
          <w:rFonts w:ascii="Book Antiqua" w:hAnsi="Book Antiqua"/>
        </w:rPr>
        <w:t xml:space="preserve"> </w:t>
      </w:r>
      <w:proofErr w:type="spellStart"/>
      <w:r w:rsidRPr="00C67574">
        <w:rPr>
          <w:rFonts w:ascii="Book Antiqua" w:hAnsi="Book Antiqua"/>
        </w:rPr>
        <w:t>reported</w:t>
      </w:r>
      <w:proofErr w:type="spellEnd"/>
      <w:r w:rsidRPr="00C67574">
        <w:rPr>
          <w:rFonts w:ascii="Book Antiqua" w:hAnsi="Book Antiqua"/>
        </w:rPr>
        <w:t>.</w:t>
      </w:r>
    </w:p>
    <w:p w:rsidR="006B1303" w:rsidRPr="00C67574" w:rsidRDefault="006B1303" w:rsidP="0065520B">
      <w:pPr>
        <w:autoSpaceDE w:val="0"/>
        <w:autoSpaceDN w:val="0"/>
        <w:adjustRightInd w:val="0"/>
        <w:spacing w:line="360" w:lineRule="auto"/>
        <w:rPr>
          <w:rFonts w:ascii="Book Antiqua" w:eastAsiaTheme="minorEastAsia" w:hAnsi="Book Antiqua"/>
          <w:lang w:eastAsia="zh-CN"/>
        </w:rPr>
      </w:pPr>
    </w:p>
    <w:p w:rsidR="00A83165" w:rsidRPr="00C67574" w:rsidRDefault="006B1303" w:rsidP="00A83165">
      <w:pPr>
        <w:autoSpaceDE w:val="0"/>
        <w:autoSpaceDN w:val="0"/>
        <w:adjustRightInd w:val="0"/>
        <w:spacing w:line="360" w:lineRule="auto"/>
        <w:rPr>
          <w:rFonts w:ascii="Book Antiqua" w:hAnsi="Book Antiqua"/>
          <w:b/>
          <w:bCs/>
          <w:iCs/>
        </w:rPr>
      </w:pPr>
      <w:r w:rsidRPr="00C67574">
        <w:rPr>
          <w:rFonts w:ascii="Book Antiqua" w:hAnsi="Book Antiqua" w:cs="TimesNewRomanPS-BoldItalicMT"/>
          <w:b/>
          <w:bCs/>
          <w:iCs/>
          <w:color w:val="000000"/>
        </w:rPr>
        <w:t xml:space="preserve">Data </w:t>
      </w:r>
      <w:proofErr w:type="spellStart"/>
      <w:r w:rsidRPr="00C67574">
        <w:rPr>
          <w:rFonts w:ascii="Book Antiqua" w:hAnsi="Book Antiqua" w:cs="TimesNewRomanPS-BoldItalicMT"/>
          <w:b/>
          <w:bCs/>
          <w:iCs/>
          <w:color w:val="000000"/>
        </w:rPr>
        <w:t>sharing</w:t>
      </w:r>
      <w:proofErr w:type="spellEnd"/>
      <w:r w:rsidRPr="00C67574">
        <w:rPr>
          <w:rFonts w:ascii="Book Antiqua" w:hAnsi="Book Antiqua"/>
          <w:b/>
          <w:bCs/>
          <w:iCs/>
        </w:rPr>
        <w:t xml:space="preserve"> </w:t>
      </w:r>
      <w:proofErr w:type="spellStart"/>
      <w:r w:rsidRPr="00C67574">
        <w:rPr>
          <w:rFonts w:ascii="Book Antiqua" w:hAnsi="Book Antiqua"/>
          <w:b/>
          <w:bCs/>
          <w:iCs/>
        </w:rPr>
        <w:t>statement</w:t>
      </w:r>
      <w:proofErr w:type="spellEnd"/>
      <w:r w:rsidRPr="00C67574">
        <w:rPr>
          <w:rFonts w:ascii="Book Antiqua" w:hAnsi="Book Antiqua" w:cs="TimesNewRomanPS-BoldItalicMT"/>
          <w:b/>
          <w:bCs/>
          <w:iCs/>
          <w:color w:val="000000"/>
        </w:rPr>
        <w:t>:</w:t>
      </w:r>
      <w:r w:rsidR="00A83165" w:rsidRPr="00C67574">
        <w:rPr>
          <w:rFonts w:ascii="Book Antiqua" w:hAnsi="Book Antiqua"/>
          <w:color w:val="000000"/>
        </w:rPr>
        <w:t xml:space="preserve"> No </w:t>
      </w:r>
      <w:proofErr w:type="spellStart"/>
      <w:r w:rsidR="00A83165" w:rsidRPr="00C67574">
        <w:rPr>
          <w:rFonts w:ascii="Book Antiqua" w:hAnsi="Book Antiqua"/>
          <w:color w:val="000000"/>
        </w:rPr>
        <w:t>additional</w:t>
      </w:r>
      <w:proofErr w:type="spellEnd"/>
      <w:r w:rsidR="00A83165" w:rsidRPr="00C67574">
        <w:rPr>
          <w:rFonts w:ascii="Book Antiqua" w:hAnsi="Book Antiqua"/>
          <w:color w:val="000000"/>
        </w:rPr>
        <w:t xml:space="preserve"> data are </w:t>
      </w:r>
      <w:proofErr w:type="spellStart"/>
      <w:r w:rsidR="00A83165" w:rsidRPr="00C67574">
        <w:rPr>
          <w:rFonts w:ascii="Book Antiqua" w:hAnsi="Book Antiqua"/>
          <w:color w:val="000000"/>
        </w:rPr>
        <w:t>available</w:t>
      </w:r>
      <w:proofErr w:type="spellEnd"/>
      <w:r w:rsidR="00A83165" w:rsidRPr="00C67574">
        <w:rPr>
          <w:rFonts w:ascii="Book Antiqua" w:hAnsi="Book Antiqua"/>
          <w:color w:val="000000"/>
        </w:rPr>
        <w:t>.</w:t>
      </w:r>
    </w:p>
    <w:p w:rsidR="003369EB" w:rsidRPr="00C67574" w:rsidRDefault="003369EB" w:rsidP="0065520B">
      <w:pPr>
        <w:autoSpaceDE w:val="0"/>
        <w:autoSpaceDN w:val="0"/>
        <w:adjustRightInd w:val="0"/>
        <w:spacing w:line="360" w:lineRule="auto"/>
        <w:rPr>
          <w:rFonts w:ascii="Book Antiqua" w:eastAsiaTheme="minorEastAsia" w:hAnsi="Book Antiqua" w:cs="Arial"/>
          <w:b/>
          <w:lang w:val="en-US" w:eastAsia="zh-CN"/>
        </w:rPr>
      </w:pPr>
    </w:p>
    <w:p w:rsidR="00B73503" w:rsidRPr="00C67574" w:rsidRDefault="00B73503" w:rsidP="0065520B">
      <w:pPr>
        <w:autoSpaceDE w:val="0"/>
        <w:autoSpaceDN w:val="0"/>
        <w:adjustRightInd w:val="0"/>
        <w:spacing w:line="360" w:lineRule="auto"/>
        <w:rPr>
          <w:rFonts w:ascii="Book Antiqua" w:eastAsiaTheme="minorHAnsi" w:hAnsi="Book Antiqua" w:cs="Book Antiqua"/>
          <w:lang w:val="en-US" w:eastAsia="en-US"/>
        </w:rPr>
      </w:pPr>
      <w:r w:rsidRPr="00C67574">
        <w:rPr>
          <w:rFonts w:ascii="Book Antiqua" w:eastAsiaTheme="minorHAnsi" w:hAnsi="Book Antiqua" w:cs="Book Antiqua"/>
          <w:b/>
          <w:lang w:val="en-US" w:eastAsia="en-US"/>
        </w:rPr>
        <w:t>Open-Access:</w:t>
      </w:r>
      <w:r w:rsidRPr="00C67574">
        <w:rPr>
          <w:rFonts w:ascii="Book Antiqua" w:eastAsiaTheme="minorHAnsi" w:hAnsi="Book Antiqua" w:cs="Book Antiqua"/>
          <w:lang w:val="en-US" w:eastAsia="en-US"/>
        </w:rPr>
        <w:t xml:space="preserve"> This article is an open-access </w:t>
      </w:r>
      <w:proofErr w:type="gramStart"/>
      <w:r w:rsidRPr="00C67574">
        <w:rPr>
          <w:rFonts w:ascii="Book Antiqua" w:eastAsiaTheme="minorHAnsi" w:hAnsi="Book Antiqua" w:cs="Book Antiqua"/>
          <w:lang w:val="en-US" w:eastAsia="en-US"/>
        </w:rPr>
        <w:t>article which</w:t>
      </w:r>
      <w:proofErr w:type="gramEnd"/>
      <w:r w:rsidRPr="00C67574">
        <w:rPr>
          <w:rFonts w:ascii="Book Antiqua" w:eastAsiaTheme="minorHAnsi" w:hAnsi="Book Antiqua" w:cs="Book Antiqua"/>
          <w:lang w:val="en-US" w:eastAsia="en-US"/>
        </w:rPr>
        <w:t xml:space="preserve"> was selected by an in-house</w:t>
      </w:r>
      <w:r w:rsidR="00CB1C2D" w:rsidRPr="00C67574">
        <w:rPr>
          <w:rFonts w:ascii="Book Antiqua" w:eastAsiaTheme="minorEastAsia" w:hAnsi="Book Antiqua" w:cs="Book Antiqua"/>
          <w:lang w:val="en-US" w:eastAsia="zh-CN"/>
        </w:rPr>
        <w:t xml:space="preserve"> </w:t>
      </w:r>
      <w:r w:rsidRPr="00C67574">
        <w:rPr>
          <w:rFonts w:ascii="Book Antiqua" w:eastAsiaTheme="minorHAnsi" w:hAnsi="Book Antiqua" w:cs="Book Antiqua"/>
          <w:lang w:val="en-US" w:eastAsia="en-US"/>
        </w:rPr>
        <w:t>editor and fully peer-reviewed by external reviewers. It is</w:t>
      </w:r>
      <w:r w:rsidR="0065520B" w:rsidRPr="00C67574">
        <w:rPr>
          <w:rFonts w:ascii="Book Antiqua" w:eastAsiaTheme="minorEastAsia" w:hAnsi="Book Antiqua" w:cs="Book Antiqua"/>
          <w:lang w:val="en-US" w:eastAsia="zh-CN"/>
        </w:rPr>
        <w:t xml:space="preserve"> </w:t>
      </w:r>
      <w:r w:rsidRPr="00C67574">
        <w:rPr>
          <w:rFonts w:ascii="Book Antiqua" w:eastAsiaTheme="minorHAnsi" w:hAnsi="Book Antiqua" w:cs="Book Antiqua"/>
          <w:lang w:val="en-US" w:eastAsia="en-US"/>
        </w:rPr>
        <w:t>distributed in accordance with the Creative Commons Attribution Non Commercial</w:t>
      </w:r>
      <w:r w:rsidR="0065520B" w:rsidRPr="00C67574">
        <w:rPr>
          <w:rFonts w:ascii="Book Antiqua" w:eastAsiaTheme="minorEastAsia" w:hAnsi="Book Antiqua" w:cs="Book Antiqua"/>
          <w:lang w:val="en-US" w:eastAsia="zh-CN"/>
        </w:rPr>
        <w:t xml:space="preserve"> </w:t>
      </w:r>
      <w:r w:rsidRPr="00C67574">
        <w:rPr>
          <w:rFonts w:ascii="Book Antiqua" w:eastAsiaTheme="minorHAnsi" w:hAnsi="Book Antiqua" w:cs="Book Antiqua"/>
          <w:lang w:val="en-US" w:eastAsia="en-US"/>
        </w:rPr>
        <w:t>(CC BY-NC 4.0) license, which permits others to distribute, remix, adapt, build upon</w:t>
      </w:r>
      <w:r w:rsidR="0065520B" w:rsidRPr="00C67574">
        <w:rPr>
          <w:rFonts w:ascii="Book Antiqua" w:eastAsiaTheme="minorEastAsia" w:hAnsi="Book Antiqua" w:cs="Book Antiqua"/>
          <w:lang w:val="en-US" w:eastAsia="zh-CN"/>
        </w:rPr>
        <w:t xml:space="preserve"> </w:t>
      </w:r>
      <w:r w:rsidRPr="00C67574">
        <w:rPr>
          <w:rFonts w:ascii="Book Antiqua" w:eastAsiaTheme="minorHAnsi" w:hAnsi="Book Antiqua" w:cs="Book Antiqua"/>
          <w:lang w:val="en-US" w:eastAsia="en-US"/>
        </w:rPr>
        <w:t>this work non-commercially, and license their derivative works on different terms,</w:t>
      </w:r>
      <w:r w:rsidR="0065520B" w:rsidRPr="00C67574">
        <w:rPr>
          <w:rFonts w:ascii="Book Antiqua" w:eastAsiaTheme="minorEastAsia" w:hAnsi="Book Antiqua" w:cs="Book Antiqua"/>
          <w:lang w:val="en-US" w:eastAsia="zh-CN"/>
        </w:rPr>
        <w:t xml:space="preserve"> </w:t>
      </w:r>
      <w:r w:rsidRPr="00C67574">
        <w:rPr>
          <w:rFonts w:ascii="Book Antiqua" w:eastAsiaTheme="minorHAnsi" w:hAnsi="Book Antiqua" w:cs="Book Antiqua"/>
          <w:lang w:val="en-US" w:eastAsia="en-US"/>
        </w:rPr>
        <w:t xml:space="preserve">provided the original work is properly cited and the use is non-commercial. </w:t>
      </w:r>
      <w:proofErr w:type="spellStart"/>
      <w:r w:rsidRPr="00C67574">
        <w:rPr>
          <w:rFonts w:ascii="Book Antiqua" w:eastAsiaTheme="minorHAnsi" w:hAnsi="Book Antiqua" w:cs="Book Antiqua"/>
          <w:lang w:eastAsia="en-US"/>
        </w:rPr>
        <w:t>See</w:t>
      </w:r>
      <w:proofErr w:type="spellEnd"/>
      <w:r w:rsidRPr="00C67574">
        <w:rPr>
          <w:rFonts w:ascii="Book Antiqua" w:eastAsiaTheme="minorHAnsi" w:hAnsi="Book Antiqua" w:cs="Book Antiqua"/>
          <w:lang w:eastAsia="en-US"/>
        </w:rPr>
        <w:t>:</w:t>
      </w:r>
      <w:r w:rsidR="0065520B" w:rsidRPr="00C67574">
        <w:rPr>
          <w:rFonts w:ascii="Book Antiqua" w:eastAsiaTheme="minorEastAsia" w:hAnsi="Book Antiqua" w:cs="Book Antiqua"/>
          <w:lang w:val="en-US" w:eastAsia="zh-CN"/>
        </w:rPr>
        <w:t xml:space="preserve"> </w:t>
      </w:r>
      <w:hyperlink r:id="rId9" w:history="1">
        <w:r w:rsidR="00E3500C" w:rsidRPr="00C67574">
          <w:rPr>
            <w:rStyle w:val="Hyperlink"/>
            <w:rFonts w:ascii="Book Antiqua" w:eastAsiaTheme="minorHAnsi" w:hAnsi="Book Antiqua" w:cs="Book Antiqua"/>
            <w:color w:val="auto"/>
            <w:lang w:eastAsia="en-US"/>
          </w:rPr>
          <w:t>http://creativecommons.org/licenses/by-nc/4.0/</w:t>
        </w:r>
      </w:hyperlink>
    </w:p>
    <w:p w:rsidR="003102D6" w:rsidRPr="00C67574" w:rsidRDefault="003102D6" w:rsidP="003102D6">
      <w:pPr>
        <w:spacing w:line="360" w:lineRule="auto"/>
        <w:rPr>
          <w:rFonts w:ascii="Book Antiqua" w:hAnsi="Book Antiqua" w:cs="Arial Unicode MS"/>
          <w:color w:val="000000"/>
        </w:rPr>
      </w:pPr>
    </w:p>
    <w:p w:rsidR="003102D6" w:rsidRPr="00C67574" w:rsidRDefault="003102D6" w:rsidP="003102D6">
      <w:pPr>
        <w:spacing w:line="360" w:lineRule="auto"/>
        <w:rPr>
          <w:rFonts w:ascii="Book Antiqua" w:hAnsi="Book Antiqua" w:cs="Arial Unicode MS"/>
          <w:color w:val="000000"/>
        </w:rPr>
      </w:pPr>
      <w:proofErr w:type="spellStart"/>
      <w:r w:rsidRPr="00C67574">
        <w:rPr>
          <w:rFonts w:ascii="Book Antiqua" w:hAnsi="Book Antiqua" w:cs="Arial Unicode MS"/>
          <w:b/>
          <w:color w:val="000000"/>
        </w:rPr>
        <w:t>Manuscript</w:t>
      </w:r>
      <w:proofErr w:type="spellEnd"/>
      <w:r w:rsidRPr="00C67574">
        <w:rPr>
          <w:rFonts w:ascii="Book Antiqua" w:hAnsi="Book Antiqua" w:cs="Arial Unicode MS"/>
          <w:b/>
          <w:color w:val="000000"/>
        </w:rPr>
        <w:t xml:space="preserve"> </w:t>
      </w:r>
      <w:proofErr w:type="spellStart"/>
      <w:r w:rsidRPr="00C67574">
        <w:rPr>
          <w:rFonts w:ascii="Book Antiqua" w:hAnsi="Book Antiqua" w:cs="Arial Unicode MS"/>
          <w:b/>
          <w:color w:val="000000"/>
        </w:rPr>
        <w:t>source</w:t>
      </w:r>
      <w:proofErr w:type="spellEnd"/>
      <w:r w:rsidRPr="00C67574">
        <w:rPr>
          <w:rFonts w:ascii="Book Antiqua" w:hAnsi="Book Antiqua" w:cs="Arial Unicode MS"/>
          <w:b/>
          <w:color w:val="000000"/>
        </w:rPr>
        <w:t>:</w:t>
      </w:r>
      <w:r w:rsidRPr="00C67574">
        <w:rPr>
          <w:rFonts w:ascii="Book Antiqua" w:hAnsi="Book Antiqua" w:cs="Arial Unicode MS"/>
          <w:color w:val="000000"/>
        </w:rPr>
        <w:t xml:space="preserve"> </w:t>
      </w:r>
      <w:proofErr w:type="spellStart"/>
      <w:r w:rsidRPr="00C67574">
        <w:rPr>
          <w:rFonts w:ascii="Book Antiqua" w:hAnsi="Book Antiqua" w:cs="Arial Unicode MS"/>
          <w:color w:val="000000"/>
        </w:rPr>
        <w:t>Invited</w:t>
      </w:r>
      <w:proofErr w:type="spellEnd"/>
      <w:r w:rsidRPr="00C67574">
        <w:rPr>
          <w:rFonts w:ascii="Book Antiqua" w:hAnsi="Book Antiqua" w:cs="Arial Unicode MS"/>
          <w:color w:val="000000"/>
        </w:rPr>
        <w:t xml:space="preserve"> </w:t>
      </w:r>
      <w:proofErr w:type="spellStart"/>
      <w:r w:rsidRPr="00C67574">
        <w:rPr>
          <w:rFonts w:ascii="Book Antiqua" w:hAnsi="Book Antiqua" w:cs="Arial Unicode MS"/>
          <w:color w:val="000000"/>
        </w:rPr>
        <w:t>manuscript</w:t>
      </w:r>
      <w:proofErr w:type="spellEnd"/>
    </w:p>
    <w:p w:rsidR="00E3500C" w:rsidRPr="00C67574" w:rsidRDefault="00E3500C" w:rsidP="0065520B">
      <w:pPr>
        <w:autoSpaceDE w:val="0"/>
        <w:autoSpaceDN w:val="0"/>
        <w:adjustRightInd w:val="0"/>
        <w:spacing w:line="360" w:lineRule="auto"/>
        <w:rPr>
          <w:rFonts w:ascii="Book Antiqua" w:hAnsi="Book Antiqua" w:cs="Arial"/>
          <w:color w:val="0070C0"/>
        </w:rPr>
      </w:pPr>
    </w:p>
    <w:p w:rsidR="0065520B" w:rsidRPr="00C67574" w:rsidRDefault="00D35CAD" w:rsidP="0065520B">
      <w:pPr>
        <w:autoSpaceDE w:val="0"/>
        <w:autoSpaceDN w:val="0"/>
        <w:adjustRightInd w:val="0"/>
        <w:spacing w:line="360" w:lineRule="auto"/>
        <w:rPr>
          <w:rFonts w:ascii="Book Antiqua" w:hAnsi="Book Antiqua" w:cs="Arial"/>
        </w:rPr>
      </w:pPr>
      <w:proofErr w:type="spellStart"/>
      <w:r w:rsidRPr="00C67574">
        <w:rPr>
          <w:rFonts w:ascii="Book Antiqua" w:hAnsi="Book Antiqua" w:cs="Arial"/>
          <w:b/>
        </w:rPr>
        <w:t>Correspondence</w:t>
      </w:r>
      <w:proofErr w:type="spellEnd"/>
      <w:r w:rsidRPr="00C67574">
        <w:rPr>
          <w:rFonts w:ascii="Book Antiqua" w:hAnsi="Book Antiqua" w:cs="Arial"/>
          <w:b/>
        </w:rPr>
        <w:t xml:space="preserve"> </w:t>
      </w:r>
      <w:proofErr w:type="spellStart"/>
      <w:r w:rsidRPr="00C67574">
        <w:rPr>
          <w:rFonts w:ascii="Book Antiqua" w:hAnsi="Book Antiqua" w:cs="Arial"/>
          <w:b/>
        </w:rPr>
        <w:t>to</w:t>
      </w:r>
      <w:proofErr w:type="spellEnd"/>
      <w:r w:rsidR="00C41935" w:rsidRPr="00C67574">
        <w:rPr>
          <w:rFonts w:ascii="Book Antiqua" w:hAnsi="Book Antiqua" w:cs="Arial"/>
          <w:b/>
        </w:rPr>
        <w:t>:</w:t>
      </w:r>
      <w:r w:rsidRPr="00C67574">
        <w:rPr>
          <w:rFonts w:ascii="Book Antiqua" w:hAnsi="Book Antiqua" w:cs="Arial"/>
          <w:b/>
        </w:rPr>
        <w:t xml:space="preserve"> </w:t>
      </w:r>
      <w:r w:rsidR="0065520B" w:rsidRPr="00C67574">
        <w:rPr>
          <w:rFonts w:ascii="Book Antiqua" w:hAnsi="Book Antiqua" w:cs="Arial"/>
          <w:b/>
        </w:rPr>
        <w:t xml:space="preserve">Maria Chiara </w:t>
      </w:r>
      <w:proofErr w:type="spellStart"/>
      <w:r w:rsidR="0065520B" w:rsidRPr="00C67574">
        <w:rPr>
          <w:rFonts w:ascii="Book Antiqua" w:hAnsi="Book Antiqua" w:cs="Arial"/>
          <w:b/>
        </w:rPr>
        <w:t>Chindamo</w:t>
      </w:r>
      <w:proofErr w:type="spellEnd"/>
      <w:r w:rsidR="0065520B" w:rsidRPr="00C67574">
        <w:rPr>
          <w:rFonts w:ascii="Book Antiqua" w:eastAsiaTheme="minorEastAsia" w:hAnsi="Book Antiqua" w:cs="Arial"/>
          <w:b/>
          <w:lang w:eastAsia="zh-CN"/>
        </w:rPr>
        <w:t xml:space="preserve">, </w:t>
      </w:r>
      <w:r w:rsidR="0065520B" w:rsidRPr="00C67574">
        <w:rPr>
          <w:rFonts w:ascii="Book Antiqua" w:hAnsi="Book Antiqua" w:cs="Arial"/>
          <w:b/>
        </w:rPr>
        <w:t>MD</w:t>
      </w:r>
      <w:r w:rsidR="00DF373D" w:rsidRPr="00C67574">
        <w:rPr>
          <w:rFonts w:ascii="Book Antiqua" w:hAnsi="Book Antiqua" w:cs="Arial"/>
          <w:b/>
        </w:rPr>
        <w:t>, PhD</w:t>
      </w:r>
      <w:r w:rsidR="0065520B" w:rsidRPr="00C67574">
        <w:rPr>
          <w:rFonts w:ascii="Book Antiqua" w:eastAsiaTheme="minorEastAsia" w:hAnsi="Book Antiqua" w:cs="Arial"/>
          <w:b/>
          <w:lang w:eastAsia="zh-CN"/>
        </w:rPr>
        <w:t xml:space="preserve">, </w:t>
      </w:r>
      <w:proofErr w:type="spellStart"/>
      <w:r w:rsidR="00DF373D" w:rsidRPr="00C67574">
        <w:rPr>
          <w:rFonts w:ascii="Book Antiqua" w:hAnsi="Book Antiqua" w:cs="Arial"/>
          <w:b/>
        </w:rPr>
        <w:t>Adjunt</w:t>
      </w:r>
      <w:proofErr w:type="spellEnd"/>
      <w:r w:rsidR="00DF373D" w:rsidRPr="00C67574">
        <w:rPr>
          <w:rFonts w:ascii="Book Antiqua" w:hAnsi="Book Antiqua" w:cs="Arial"/>
          <w:b/>
        </w:rPr>
        <w:t xml:space="preserve"> Professor</w:t>
      </w:r>
      <w:r w:rsidR="0065520B" w:rsidRPr="00C67574">
        <w:rPr>
          <w:rFonts w:ascii="Book Antiqua" w:eastAsiaTheme="minorEastAsia" w:hAnsi="Book Antiqua" w:cs="Arial"/>
          <w:b/>
          <w:lang w:eastAsia="zh-CN"/>
        </w:rPr>
        <w:t>,</w:t>
      </w:r>
      <w:r w:rsidR="00DF373D" w:rsidRPr="00C67574">
        <w:rPr>
          <w:rFonts w:ascii="Book Antiqua" w:hAnsi="Book Antiqua" w:cs="Arial"/>
          <w:b/>
        </w:rPr>
        <w:t xml:space="preserve"> </w:t>
      </w:r>
      <w:proofErr w:type="spellStart"/>
      <w:r w:rsidR="0065520B" w:rsidRPr="00C67574">
        <w:rPr>
          <w:rFonts w:ascii="Book Antiqua" w:hAnsi="Book Antiqua" w:cs="Arial"/>
        </w:rPr>
        <w:t>Department</w:t>
      </w:r>
      <w:proofErr w:type="spellEnd"/>
      <w:r w:rsidR="0065520B" w:rsidRPr="00C67574">
        <w:rPr>
          <w:rFonts w:ascii="Book Antiqua" w:hAnsi="Book Antiqua" w:cs="Arial"/>
        </w:rPr>
        <w:t xml:space="preserve"> </w:t>
      </w:r>
      <w:proofErr w:type="spellStart"/>
      <w:r w:rsidR="00DF373D" w:rsidRPr="00C67574">
        <w:rPr>
          <w:rFonts w:ascii="Book Antiqua" w:hAnsi="Book Antiqua" w:cs="Arial"/>
        </w:rPr>
        <w:t>of</w:t>
      </w:r>
      <w:proofErr w:type="spellEnd"/>
      <w:r w:rsidR="00DF373D" w:rsidRPr="00C67574">
        <w:rPr>
          <w:rFonts w:ascii="Book Antiqua" w:hAnsi="Book Antiqua" w:cs="Arial"/>
        </w:rPr>
        <w:t xml:space="preserve"> </w:t>
      </w:r>
      <w:proofErr w:type="spellStart"/>
      <w:r w:rsidR="00DF373D" w:rsidRPr="00C67574">
        <w:rPr>
          <w:rFonts w:ascii="Book Antiqua" w:hAnsi="Book Antiqua" w:cs="Arial"/>
        </w:rPr>
        <w:t>Internal</w:t>
      </w:r>
      <w:proofErr w:type="spellEnd"/>
      <w:r w:rsidR="00DF373D" w:rsidRPr="00C67574">
        <w:rPr>
          <w:rFonts w:ascii="Book Antiqua" w:hAnsi="Book Antiqua" w:cs="Arial"/>
        </w:rPr>
        <w:t xml:space="preserve"> Medicine</w:t>
      </w:r>
      <w:r w:rsidR="0065520B" w:rsidRPr="00C67574">
        <w:rPr>
          <w:rFonts w:ascii="Book Antiqua" w:eastAsiaTheme="minorEastAsia" w:hAnsi="Book Antiqua" w:cs="Arial"/>
          <w:lang w:eastAsia="zh-CN"/>
        </w:rPr>
        <w:t>,</w:t>
      </w:r>
      <w:r w:rsidR="00DF373D" w:rsidRPr="00C67574">
        <w:rPr>
          <w:rFonts w:ascii="Book Antiqua" w:hAnsi="Book Antiqua" w:cs="Arial"/>
        </w:rPr>
        <w:t xml:space="preserve"> Federal </w:t>
      </w:r>
      <w:proofErr w:type="spellStart"/>
      <w:r w:rsidR="00DF373D" w:rsidRPr="00C67574">
        <w:rPr>
          <w:rFonts w:ascii="Book Antiqua" w:hAnsi="Book Antiqua" w:cs="Arial"/>
        </w:rPr>
        <w:t>University</w:t>
      </w:r>
      <w:proofErr w:type="spellEnd"/>
      <w:r w:rsidR="00DF373D" w:rsidRPr="00C67574">
        <w:rPr>
          <w:rFonts w:ascii="Book Antiqua" w:hAnsi="Book Antiqua" w:cs="Arial"/>
        </w:rPr>
        <w:t xml:space="preserve"> </w:t>
      </w:r>
      <w:proofErr w:type="spellStart"/>
      <w:r w:rsidR="00DF373D" w:rsidRPr="00C67574">
        <w:rPr>
          <w:rFonts w:ascii="Book Antiqua" w:hAnsi="Book Antiqua" w:cs="Arial"/>
        </w:rPr>
        <w:t>of</w:t>
      </w:r>
      <w:proofErr w:type="spellEnd"/>
      <w:r w:rsidR="00DF373D" w:rsidRPr="00C67574">
        <w:rPr>
          <w:rFonts w:ascii="Book Antiqua" w:hAnsi="Book Antiqua" w:cs="Arial"/>
        </w:rPr>
        <w:t xml:space="preserve"> Rio de Janeiro</w:t>
      </w:r>
      <w:r w:rsidR="0065520B" w:rsidRPr="00C67574">
        <w:rPr>
          <w:rFonts w:ascii="Book Antiqua" w:eastAsiaTheme="minorEastAsia" w:hAnsi="Book Antiqua" w:cs="Arial"/>
          <w:lang w:eastAsia="zh-CN"/>
        </w:rPr>
        <w:t>,</w:t>
      </w:r>
      <w:r w:rsidR="00DF373D" w:rsidRPr="00C67574">
        <w:rPr>
          <w:rFonts w:ascii="Book Antiqua" w:hAnsi="Book Antiqua" w:cs="Arial"/>
        </w:rPr>
        <w:t xml:space="preserve"> </w:t>
      </w:r>
      <w:r w:rsidR="0065520B" w:rsidRPr="00C67574">
        <w:rPr>
          <w:rFonts w:ascii="Book Antiqua" w:hAnsi="Book Antiqua" w:cs="Arial"/>
        </w:rPr>
        <w:t>Avenida Lúcio Costa 3602, apto 1304 bloco 2</w:t>
      </w:r>
      <w:r w:rsidR="0065520B" w:rsidRPr="00C67574">
        <w:rPr>
          <w:rFonts w:ascii="Book Antiqua" w:eastAsiaTheme="minorEastAsia" w:hAnsi="Book Antiqua" w:cs="Arial"/>
          <w:lang w:eastAsia="zh-CN"/>
        </w:rPr>
        <w:t>,</w:t>
      </w:r>
      <w:r w:rsidR="0065520B" w:rsidRPr="00C67574">
        <w:rPr>
          <w:rFonts w:ascii="Book Antiqua" w:hAnsi="Book Antiqua" w:cs="Arial"/>
        </w:rPr>
        <w:t xml:space="preserve"> Barra da Tijuca</w:t>
      </w:r>
      <w:r w:rsidR="0065520B" w:rsidRPr="00C67574">
        <w:rPr>
          <w:rFonts w:ascii="Book Antiqua" w:eastAsiaTheme="minorEastAsia" w:hAnsi="Book Antiqua" w:cs="Arial"/>
          <w:lang w:eastAsia="zh-CN"/>
        </w:rPr>
        <w:t>,</w:t>
      </w:r>
      <w:r w:rsidR="0065520B" w:rsidRPr="00C67574">
        <w:rPr>
          <w:rFonts w:ascii="Book Antiqua" w:hAnsi="Book Antiqua" w:cs="Arial"/>
        </w:rPr>
        <w:t xml:space="preserve"> </w:t>
      </w:r>
      <w:r w:rsidR="00DF373D" w:rsidRPr="00C67574">
        <w:rPr>
          <w:rFonts w:ascii="Book Antiqua" w:hAnsi="Book Antiqua" w:cs="Arial"/>
        </w:rPr>
        <w:t>Rio de Janeiro</w:t>
      </w:r>
      <w:r w:rsidR="0065520B" w:rsidRPr="00C67574">
        <w:rPr>
          <w:rFonts w:ascii="Book Antiqua" w:eastAsiaTheme="minorEastAsia" w:hAnsi="Book Antiqua" w:cs="Arial"/>
          <w:lang w:eastAsia="zh-CN"/>
        </w:rPr>
        <w:t xml:space="preserve">  </w:t>
      </w:r>
      <w:r w:rsidR="0065520B" w:rsidRPr="00C67574">
        <w:rPr>
          <w:rFonts w:ascii="Book Antiqua" w:hAnsi="Book Antiqua" w:cs="Arial"/>
        </w:rPr>
        <w:t>22630-010</w:t>
      </w:r>
      <w:r w:rsidR="0065520B" w:rsidRPr="00C67574">
        <w:rPr>
          <w:rFonts w:ascii="Book Antiqua" w:eastAsiaTheme="minorEastAsia" w:hAnsi="Book Antiqua" w:cs="Arial"/>
          <w:lang w:eastAsia="zh-CN"/>
        </w:rPr>
        <w:t xml:space="preserve">, </w:t>
      </w:r>
      <w:proofErr w:type="spellStart"/>
      <w:r w:rsidR="00DF373D" w:rsidRPr="00C67574">
        <w:rPr>
          <w:rFonts w:ascii="Book Antiqua" w:hAnsi="Book Antiqua" w:cs="Arial"/>
        </w:rPr>
        <w:t>Brazil</w:t>
      </w:r>
      <w:proofErr w:type="spellEnd"/>
      <w:r w:rsidR="0065520B" w:rsidRPr="00C67574">
        <w:rPr>
          <w:rFonts w:ascii="Book Antiqua" w:eastAsiaTheme="minorEastAsia" w:hAnsi="Book Antiqua" w:cs="Arial"/>
          <w:lang w:eastAsia="zh-CN"/>
        </w:rPr>
        <w:t xml:space="preserve">. </w:t>
      </w:r>
      <w:r w:rsidR="00914252">
        <w:fldChar w:fldCharType="begin"/>
      </w:r>
      <w:r w:rsidR="00914252">
        <w:instrText xml:space="preserve"> HYPERLINK "mailto:mchiara@terra.com.br" </w:instrText>
      </w:r>
      <w:r w:rsidR="00914252">
        <w:fldChar w:fldCharType="separate"/>
      </w:r>
      <w:r w:rsidR="0065520B" w:rsidRPr="00C67574">
        <w:rPr>
          <w:rStyle w:val="Hyperlink"/>
          <w:rFonts w:ascii="Book Antiqua" w:hAnsi="Book Antiqua" w:cs="Arial"/>
        </w:rPr>
        <w:t>mchiara@terra.com.br</w:t>
      </w:r>
      <w:r w:rsidR="00914252">
        <w:rPr>
          <w:rStyle w:val="Hyperlink"/>
          <w:rFonts w:ascii="Book Antiqua" w:hAnsi="Book Antiqua" w:cs="Arial"/>
        </w:rPr>
        <w:fldChar w:fldCharType="end"/>
      </w:r>
    </w:p>
    <w:p w:rsidR="00DF373D" w:rsidRPr="00C67574" w:rsidRDefault="0065520B" w:rsidP="0065520B">
      <w:pPr>
        <w:autoSpaceDE w:val="0"/>
        <w:autoSpaceDN w:val="0"/>
        <w:adjustRightInd w:val="0"/>
        <w:spacing w:line="360" w:lineRule="auto"/>
        <w:rPr>
          <w:rFonts w:ascii="Book Antiqua" w:hAnsi="Book Antiqua" w:cs="Arial"/>
        </w:rPr>
      </w:pPr>
      <w:proofErr w:type="spellStart"/>
      <w:r w:rsidRPr="00C67574">
        <w:rPr>
          <w:rFonts w:ascii="Book Antiqua" w:hAnsi="Book Antiqua" w:cs="Arial"/>
          <w:b/>
        </w:rPr>
        <w:t>Tel</w:t>
      </w:r>
      <w:r w:rsidRPr="00C67574">
        <w:rPr>
          <w:rFonts w:ascii="Book Antiqua" w:eastAsiaTheme="minorEastAsia" w:hAnsi="Book Antiqua" w:cs="Arial"/>
          <w:b/>
          <w:lang w:eastAsia="zh-CN"/>
        </w:rPr>
        <w:t>ephone</w:t>
      </w:r>
      <w:proofErr w:type="spellEnd"/>
      <w:r w:rsidRPr="00C67574">
        <w:rPr>
          <w:rFonts w:ascii="Book Antiqua" w:eastAsiaTheme="minorEastAsia" w:hAnsi="Book Antiqua" w:cs="Arial"/>
          <w:b/>
          <w:lang w:eastAsia="zh-CN"/>
        </w:rPr>
        <w:t>:</w:t>
      </w:r>
      <w:r w:rsidRPr="00C67574">
        <w:rPr>
          <w:rFonts w:ascii="Book Antiqua" w:hAnsi="Book Antiqua" w:cs="Arial"/>
        </w:rPr>
        <w:t xml:space="preserve"> </w:t>
      </w:r>
      <w:r w:rsidR="00DF373D" w:rsidRPr="00C67574">
        <w:rPr>
          <w:rFonts w:ascii="Book Antiqua" w:hAnsi="Book Antiqua" w:cs="Arial"/>
        </w:rPr>
        <w:t>+55</w:t>
      </w:r>
      <w:r w:rsidRPr="00C67574">
        <w:rPr>
          <w:rFonts w:ascii="Book Antiqua" w:eastAsiaTheme="minorEastAsia" w:hAnsi="Book Antiqua" w:cs="Arial"/>
          <w:lang w:eastAsia="zh-CN"/>
        </w:rPr>
        <w:t>-</w:t>
      </w:r>
      <w:r w:rsidR="00DF373D" w:rsidRPr="00C67574">
        <w:rPr>
          <w:rFonts w:ascii="Book Antiqua" w:hAnsi="Book Antiqua" w:cs="Arial"/>
        </w:rPr>
        <w:t>213</w:t>
      </w:r>
      <w:r w:rsidRPr="00C67574">
        <w:rPr>
          <w:rFonts w:ascii="Book Antiqua" w:eastAsiaTheme="minorEastAsia" w:hAnsi="Book Antiqua" w:cs="Arial"/>
          <w:lang w:eastAsia="zh-CN"/>
        </w:rPr>
        <w:t>-</w:t>
      </w:r>
      <w:r w:rsidR="00DF373D" w:rsidRPr="00C67574">
        <w:rPr>
          <w:rFonts w:ascii="Book Antiqua" w:hAnsi="Book Antiqua" w:cs="Arial"/>
        </w:rPr>
        <w:t>9382708</w:t>
      </w:r>
    </w:p>
    <w:p w:rsidR="003102D6" w:rsidRPr="00C67574" w:rsidRDefault="00DF373D" w:rsidP="003102D6">
      <w:pPr>
        <w:autoSpaceDE w:val="0"/>
        <w:autoSpaceDN w:val="0"/>
        <w:adjustRightInd w:val="0"/>
        <w:spacing w:line="360" w:lineRule="auto"/>
        <w:rPr>
          <w:rFonts w:ascii="Book Antiqua" w:eastAsiaTheme="minorEastAsia" w:hAnsi="Book Antiqua" w:cs="Arial"/>
          <w:b/>
          <w:lang w:val="en-US" w:eastAsia="zh-CN"/>
        </w:rPr>
      </w:pPr>
      <w:r w:rsidRPr="00C67574">
        <w:rPr>
          <w:rFonts w:ascii="Book Antiqua" w:hAnsi="Book Antiqua" w:cs="Arial"/>
          <w:b/>
          <w:lang w:val="en-US"/>
        </w:rPr>
        <w:t>Fax</w:t>
      </w:r>
      <w:r w:rsidR="0065520B" w:rsidRPr="00C67574">
        <w:rPr>
          <w:rFonts w:ascii="Book Antiqua" w:eastAsiaTheme="minorEastAsia" w:hAnsi="Book Antiqua" w:cs="Arial"/>
          <w:lang w:val="en-US" w:eastAsia="zh-CN"/>
        </w:rPr>
        <w:t>:</w:t>
      </w:r>
      <w:r w:rsidRPr="00C67574">
        <w:rPr>
          <w:rFonts w:ascii="Book Antiqua" w:hAnsi="Book Antiqua" w:cs="Arial"/>
          <w:lang w:val="en-US"/>
        </w:rPr>
        <w:t xml:space="preserve"> +55</w:t>
      </w:r>
      <w:r w:rsidR="0065520B" w:rsidRPr="00C67574">
        <w:rPr>
          <w:rFonts w:ascii="Book Antiqua" w:eastAsiaTheme="minorEastAsia" w:hAnsi="Book Antiqua" w:cs="Arial"/>
          <w:lang w:val="en-US" w:eastAsia="zh-CN"/>
        </w:rPr>
        <w:t>-</w:t>
      </w:r>
      <w:r w:rsidRPr="00C67574">
        <w:rPr>
          <w:rFonts w:ascii="Book Antiqua" w:hAnsi="Book Antiqua" w:cs="Arial"/>
          <w:lang w:val="en-US"/>
        </w:rPr>
        <w:t>213</w:t>
      </w:r>
      <w:r w:rsidR="0065520B" w:rsidRPr="00C67574">
        <w:rPr>
          <w:rFonts w:ascii="Book Antiqua" w:eastAsiaTheme="minorEastAsia" w:hAnsi="Book Antiqua" w:cs="Arial"/>
          <w:lang w:val="en-US" w:eastAsia="zh-CN"/>
        </w:rPr>
        <w:t>-</w:t>
      </w:r>
      <w:r w:rsidRPr="00C67574">
        <w:rPr>
          <w:rFonts w:ascii="Book Antiqua" w:hAnsi="Book Antiqua" w:cs="Arial"/>
          <w:lang w:val="en-US"/>
        </w:rPr>
        <w:t>9382708</w:t>
      </w:r>
      <w:bookmarkStart w:id="3" w:name="OLE_LINK476"/>
      <w:bookmarkStart w:id="4" w:name="OLE_LINK477"/>
      <w:bookmarkStart w:id="5" w:name="OLE_LINK117"/>
      <w:bookmarkStart w:id="6" w:name="OLE_LINK528"/>
      <w:bookmarkStart w:id="7" w:name="OLE_LINK557"/>
    </w:p>
    <w:p w:rsidR="003102D6" w:rsidRPr="00C67574" w:rsidRDefault="003102D6" w:rsidP="003102D6">
      <w:pPr>
        <w:autoSpaceDE w:val="0"/>
        <w:autoSpaceDN w:val="0"/>
        <w:adjustRightInd w:val="0"/>
        <w:spacing w:line="360" w:lineRule="auto"/>
        <w:rPr>
          <w:rFonts w:ascii="Book Antiqua" w:eastAsiaTheme="minorEastAsia" w:hAnsi="Book Antiqua" w:cs="Arial"/>
          <w:b/>
          <w:lang w:val="en-US" w:eastAsia="zh-CN"/>
        </w:rPr>
      </w:pPr>
    </w:p>
    <w:p w:rsidR="0065520B" w:rsidRPr="00C67574" w:rsidRDefault="0065520B" w:rsidP="003102D6">
      <w:pPr>
        <w:autoSpaceDE w:val="0"/>
        <w:autoSpaceDN w:val="0"/>
        <w:adjustRightInd w:val="0"/>
        <w:spacing w:line="360" w:lineRule="auto"/>
        <w:rPr>
          <w:rFonts w:ascii="Book Antiqua" w:hAnsi="Book Antiqua" w:cs="Arial"/>
          <w:lang w:val="en-US"/>
        </w:rPr>
      </w:pPr>
      <w:proofErr w:type="spellStart"/>
      <w:r w:rsidRPr="00C67574">
        <w:rPr>
          <w:rFonts w:ascii="Book Antiqua" w:hAnsi="Book Antiqua"/>
          <w:b/>
        </w:rPr>
        <w:t>Received</w:t>
      </w:r>
      <w:proofErr w:type="spellEnd"/>
      <w:r w:rsidRPr="00C67574">
        <w:rPr>
          <w:rFonts w:ascii="Book Antiqua" w:hAnsi="Book Antiqua"/>
          <w:b/>
        </w:rPr>
        <w:t>:</w:t>
      </w:r>
      <w:r w:rsidR="00E17AB2" w:rsidRPr="00C67574">
        <w:rPr>
          <w:rFonts w:ascii="Book Antiqua" w:eastAsiaTheme="minorEastAsia" w:hAnsi="Book Antiqua"/>
          <w:b/>
          <w:lang w:eastAsia="zh-CN"/>
        </w:rPr>
        <w:t xml:space="preserve"> </w:t>
      </w:r>
      <w:proofErr w:type="spellStart"/>
      <w:r w:rsidR="00E17AB2" w:rsidRPr="00C67574">
        <w:rPr>
          <w:rFonts w:ascii="Book Antiqua" w:eastAsiaTheme="minorEastAsia" w:hAnsi="Book Antiqua"/>
          <w:lang w:eastAsia="zh-CN"/>
        </w:rPr>
        <w:t>September</w:t>
      </w:r>
      <w:proofErr w:type="spellEnd"/>
      <w:r w:rsidR="00E17AB2" w:rsidRPr="00C67574">
        <w:rPr>
          <w:rFonts w:ascii="Book Antiqua" w:eastAsiaTheme="minorEastAsia" w:hAnsi="Book Antiqua"/>
          <w:lang w:eastAsia="zh-CN"/>
        </w:rPr>
        <w:t xml:space="preserve"> 25, 2016</w:t>
      </w:r>
    </w:p>
    <w:p w:rsidR="0065520B" w:rsidRPr="00C67574" w:rsidRDefault="0065520B" w:rsidP="0065520B">
      <w:pPr>
        <w:spacing w:line="360" w:lineRule="auto"/>
        <w:rPr>
          <w:rFonts w:ascii="Book Antiqua" w:eastAsiaTheme="minorEastAsia" w:hAnsi="Book Antiqua"/>
          <w:lang w:eastAsia="zh-CN"/>
        </w:rPr>
      </w:pPr>
      <w:proofErr w:type="spellStart"/>
      <w:r w:rsidRPr="00C67574">
        <w:rPr>
          <w:rFonts w:ascii="Book Antiqua" w:hAnsi="Book Antiqua"/>
          <w:b/>
        </w:rPr>
        <w:t>Peer-review</w:t>
      </w:r>
      <w:proofErr w:type="spellEnd"/>
      <w:r w:rsidRPr="00C67574">
        <w:rPr>
          <w:rFonts w:ascii="Book Antiqua" w:hAnsi="Book Antiqua"/>
          <w:b/>
        </w:rPr>
        <w:t xml:space="preserve"> </w:t>
      </w:r>
      <w:proofErr w:type="spellStart"/>
      <w:r w:rsidRPr="00C67574">
        <w:rPr>
          <w:rFonts w:ascii="Book Antiqua" w:hAnsi="Book Antiqua"/>
          <w:b/>
        </w:rPr>
        <w:t>started</w:t>
      </w:r>
      <w:proofErr w:type="spellEnd"/>
      <w:r w:rsidRPr="00C67574">
        <w:rPr>
          <w:rFonts w:ascii="Book Antiqua" w:hAnsi="Book Antiqua"/>
          <w:b/>
        </w:rPr>
        <w:t>:</w:t>
      </w:r>
      <w:r w:rsidR="00E17AB2" w:rsidRPr="00C67574">
        <w:rPr>
          <w:rFonts w:ascii="Book Antiqua" w:eastAsiaTheme="minorEastAsia" w:hAnsi="Book Antiqua"/>
          <w:lang w:eastAsia="zh-CN"/>
        </w:rPr>
        <w:t xml:space="preserve"> </w:t>
      </w:r>
      <w:proofErr w:type="spellStart"/>
      <w:r w:rsidR="00E17AB2" w:rsidRPr="00C67574">
        <w:rPr>
          <w:rFonts w:ascii="Book Antiqua" w:eastAsiaTheme="minorEastAsia" w:hAnsi="Book Antiqua"/>
          <w:lang w:eastAsia="zh-CN"/>
        </w:rPr>
        <w:t>September</w:t>
      </w:r>
      <w:proofErr w:type="spellEnd"/>
      <w:r w:rsidR="00E17AB2" w:rsidRPr="00C67574">
        <w:rPr>
          <w:rFonts w:ascii="Book Antiqua" w:eastAsiaTheme="minorEastAsia" w:hAnsi="Book Antiqua"/>
          <w:lang w:eastAsia="zh-CN"/>
        </w:rPr>
        <w:t xml:space="preserve"> 27, 2016</w:t>
      </w:r>
    </w:p>
    <w:p w:rsidR="0065520B" w:rsidRPr="00C67574" w:rsidRDefault="0065520B" w:rsidP="0065520B">
      <w:pPr>
        <w:spacing w:line="360" w:lineRule="auto"/>
        <w:rPr>
          <w:rFonts w:ascii="Book Antiqua" w:eastAsiaTheme="minorEastAsia" w:hAnsi="Book Antiqua"/>
          <w:lang w:eastAsia="zh-CN"/>
        </w:rPr>
      </w:pPr>
      <w:proofErr w:type="spellStart"/>
      <w:r w:rsidRPr="00C67574">
        <w:rPr>
          <w:rFonts w:ascii="Book Antiqua" w:hAnsi="Book Antiqua"/>
          <w:b/>
        </w:rPr>
        <w:t>First</w:t>
      </w:r>
      <w:proofErr w:type="spellEnd"/>
      <w:r w:rsidRPr="00C67574">
        <w:rPr>
          <w:rFonts w:ascii="Book Antiqua" w:hAnsi="Book Antiqua"/>
          <w:b/>
        </w:rPr>
        <w:t xml:space="preserve"> </w:t>
      </w:r>
      <w:proofErr w:type="spellStart"/>
      <w:r w:rsidRPr="00C67574">
        <w:rPr>
          <w:rFonts w:ascii="Book Antiqua" w:hAnsi="Book Antiqua"/>
          <w:b/>
        </w:rPr>
        <w:t>decision</w:t>
      </w:r>
      <w:proofErr w:type="spellEnd"/>
      <w:r w:rsidRPr="00C67574">
        <w:rPr>
          <w:rFonts w:ascii="Book Antiqua" w:hAnsi="Book Antiqua"/>
          <w:b/>
        </w:rPr>
        <w:t>:</w:t>
      </w:r>
      <w:r w:rsidR="00E17AB2" w:rsidRPr="00C67574">
        <w:rPr>
          <w:rFonts w:ascii="Book Antiqua" w:eastAsiaTheme="minorEastAsia" w:hAnsi="Book Antiqua"/>
          <w:b/>
          <w:lang w:eastAsia="zh-CN"/>
        </w:rPr>
        <w:t xml:space="preserve"> </w:t>
      </w:r>
      <w:proofErr w:type="spellStart"/>
      <w:r w:rsidR="00E17AB2" w:rsidRPr="00C67574">
        <w:rPr>
          <w:rFonts w:ascii="Book Antiqua" w:eastAsiaTheme="minorEastAsia" w:hAnsi="Book Antiqua"/>
          <w:lang w:eastAsia="zh-CN"/>
        </w:rPr>
        <w:t>November</w:t>
      </w:r>
      <w:proofErr w:type="spellEnd"/>
      <w:r w:rsidR="00E17AB2" w:rsidRPr="00C67574">
        <w:rPr>
          <w:rFonts w:ascii="Book Antiqua" w:eastAsiaTheme="minorEastAsia" w:hAnsi="Book Antiqua"/>
          <w:lang w:eastAsia="zh-CN"/>
        </w:rPr>
        <w:t xml:space="preserve"> 22, 2016</w:t>
      </w:r>
    </w:p>
    <w:p w:rsidR="0065520B" w:rsidRPr="00C67574" w:rsidRDefault="0065520B" w:rsidP="0065520B">
      <w:pPr>
        <w:spacing w:line="360" w:lineRule="auto"/>
        <w:rPr>
          <w:rFonts w:ascii="Book Antiqua" w:eastAsiaTheme="minorEastAsia" w:hAnsi="Book Antiqua"/>
          <w:lang w:eastAsia="zh-CN"/>
        </w:rPr>
      </w:pPr>
      <w:proofErr w:type="spellStart"/>
      <w:r w:rsidRPr="00C67574">
        <w:rPr>
          <w:rFonts w:ascii="Book Antiqua" w:hAnsi="Book Antiqua"/>
          <w:b/>
        </w:rPr>
        <w:t>Revised</w:t>
      </w:r>
      <w:proofErr w:type="spellEnd"/>
      <w:r w:rsidRPr="00C67574">
        <w:rPr>
          <w:rFonts w:ascii="Book Antiqua" w:hAnsi="Book Antiqua"/>
          <w:b/>
        </w:rPr>
        <w:t>:</w:t>
      </w:r>
      <w:r w:rsidR="00E17AB2" w:rsidRPr="00C67574">
        <w:rPr>
          <w:rFonts w:ascii="Book Antiqua" w:eastAsiaTheme="minorEastAsia" w:hAnsi="Book Antiqua"/>
          <w:b/>
          <w:lang w:eastAsia="zh-CN"/>
        </w:rPr>
        <w:t xml:space="preserve"> </w:t>
      </w:r>
      <w:proofErr w:type="spellStart"/>
      <w:r w:rsidR="00E17AB2" w:rsidRPr="00C67574">
        <w:rPr>
          <w:rFonts w:ascii="Book Antiqua" w:eastAsiaTheme="minorEastAsia" w:hAnsi="Book Antiqua"/>
          <w:lang w:eastAsia="zh-CN"/>
        </w:rPr>
        <w:t>December</w:t>
      </w:r>
      <w:proofErr w:type="spellEnd"/>
      <w:r w:rsidR="00E17AB2" w:rsidRPr="00C67574">
        <w:rPr>
          <w:rFonts w:ascii="Book Antiqua" w:eastAsiaTheme="minorEastAsia" w:hAnsi="Book Antiqua"/>
          <w:lang w:eastAsia="zh-CN"/>
        </w:rPr>
        <w:t xml:space="preserve"> 15, 2016</w:t>
      </w:r>
    </w:p>
    <w:p w:rsidR="0065520B" w:rsidRPr="00C67574" w:rsidRDefault="00914252" w:rsidP="0065520B">
      <w:pPr>
        <w:spacing w:line="360" w:lineRule="auto"/>
        <w:rPr>
          <w:rFonts w:ascii="Book Antiqua" w:hAnsi="Book Antiqua"/>
          <w:b/>
        </w:rPr>
      </w:pPr>
      <w:proofErr w:type="spellStart"/>
      <w:r>
        <w:rPr>
          <w:rFonts w:ascii="Book Antiqua" w:hAnsi="Book Antiqua"/>
          <w:b/>
        </w:rPr>
        <w:t>Accepted</w:t>
      </w:r>
      <w:proofErr w:type="spellEnd"/>
      <w:r>
        <w:rPr>
          <w:rFonts w:ascii="Book Antiqua" w:hAnsi="Book Antiqua"/>
          <w:b/>
        </w:rPr>
        <w:t xml:space="preserve">: </w:t>
      </w:r>
      <w:proofErr w:type="spellStart"/>
      <w:r w:rsidRPr="00914252">
        <w:rPr>
          <w:rFonts w:ascii="Book Antiqua" w:hAnsi="Book Antiqua"/>
        </w:rPr>
        <w:t>February</w:t>
      </w:r>
      <w:proofErr w:type="spellEnd"/>
      <w:r w:rsidRPr="00914252">
        <w:rPr>
          <w:rFonts w:ascii="Book Antiqua" w:hAnsi="Book Antiqua"/>
        </w:rPr>
        <w:t xml:space="preserve"> 8, 2017</w:t>
      </w:r>
    </w:p>
    <w:p w:rsidR="0065520B" w:rsidRPr="00C67574" w:rsidRDefault="0065520B" w:rsidP="0065520B">
      <w:pPr>
        <w:spacing w:line="360" w:lineRule="auto"/>
        <w:rPr>
          <w:rFonts w:ascii="Book Antiqua" w:hAnsi="Book Antiqua"/>
          <w:b/>
        </w:rPr>
      </w:pPr>
      <w:proofErr w:type="spellStart"/>
      <w:r w:rsidRPr="00C67574">
        <w:rPr>
          <w:rFonts w:ascii="Book Antiqua" w:hAnsi="Book Antiqua"/>
          <w:b/>
        </w:rPr>
        <w:t>Article</w:t>
      </w:r>
      <w:proofErr w:type="spellEnd"/>
      <w:r w:rsidRPr="00C67574">
        <w:rPr>
          <w:rFonts w:ascii="Book Antiqua" w:hAnsi="Book Antiqua"/>
          <w:b/>
        </w:rPr>
        <w:t xml:space="preserve"> in </w:t>
      </w:r>
      <w:proofErr w:type="spellStart"/>
      <w:r w:rsidRPr="00C67574">
        <w:rPr>
          <w:rFonts w:ascii="Book Antiqua" w:hAnsi="Book Antiqua"/>
          <w:b/>
        </w:rPr>
        <w:t>press</w:t>
      </w:r>
      <w:proofErr w:type="spellEnd"/>
      <w:r w:rsidRPr="00C67574">
        <w:rPr>
          <w:rFonts w:ascii="Book Antiqua" w:hAnsi="Book Antiqua"/>
          <w:b/>
        </w:rPr>
        <w:t>:</w:t>
      </w:r>
    </w:p>
    <w:p w:rsidR="0065520B" w:rsidRPr="00C67574" w:rsidRDefault="0065520B" w:rsidP="0065520B">
      <w:pPr>
        <w:spacing w:line="360" w:lineRule="auto"/>
        <w:rPr>
          <w:rFonts w:ascii="Book Antiqua" w:hAnsi="Book Antiqua"/>
          <w:b/>
        </w:rPr>
      </w:pPr>
      <w:proofErr w:type="spellStart"/>
      <w:r w:rsidRPr="00C67574">
        <w:rPr>
          <w:rFonts w:ascii="Book Antiqua" w:hAnsi="Book Antiqua"/>
          <w:b/>
        </w:rPr>
        <w:t>Published</w:t>
      </w:r>
      <w:proofErr w:type="spellEnd"/>
      <w:r w:rsidRPr="00C67574">
        <w:rPr>
          <w:rFonts w:ascii="Book Antiqua" w:hAnsi="Book Antiqua"/>
          <w:b/>
        </w:rPr>
        <w:t xml:space="preserve"> online:</w:t>
      </w:r>
    </w:p>
    <w:bookmarkEnd w:id="3"/>
    <w:bookmarkEnd w:id="4"/>
    <w:bookmarkEnd w:id="5"/>
    <w:bookmarkEnd w:id="6"/>
    <w:bookmarkEnd w:id="7"/>
    <w:p w:rsidR="0065520B" w:rsidRPr="00C67574" w:rsidRDefault="0065520B">
      <w:pPr>
        <w:spacing w:after="200" w:line="276" w:lineRule="auto"/>
        <w:jc w:val="left"/>
        <w:rPr>
          <w:rFonts w:ascii="Book Antiqua" w:hAnsi="Book Antiqua" w:cs="Arial"/>
          <w:b/>
          <w:lang w:val="en-US"/>
        </w:rPr>
      </w:pPr>
      <w:r w:rsidRPr="00C67574">
        <w:rPr>
          <w:rFonts w:ascii="Book Antiqua" w:hAnsi="Book Antiqua" w:cs="Arial"/>
          <w:b/>
          <w:lang w:val="en-US"/>
        </w:rPr>
        <w:br w:type="page"/>
      </w:r>
    </w:p>
    <w:p w:rsidR="00591047" w:rsidRPr="00C67574" w:rsidRDefault="00591047" w:rsidP="0065520B">
      <w:pPr>
        <w:autoSpaceDE w:val="0"/>
        <w:autoSpaceDN w:val="0"/>
        <w:adjustRightInd w:val="0"/>
        <w:spacing w:line="360" w:lineRule="auto"/>
        <w:rPr>
          <w:rFonts w:ascii="Book Antiqua" w:hAnsi="Book Antiqua" w:cs="Arial"/>
          <w:b/>
          <w:lang w:val="en-US"/>
        </w:rPr>
      </w:pPr>
      <w:r w:rsidRPr="00C67574">
        <w:rPr>
          <w:rFonts w:ascii="Book Antiqua" w:hAnsi="Book Antiqua" w:cs="Arial"/>
          <w:b/>
          <w:lang w:val="en-US"/>
        </w:rPr>
        <w:lastRenderedPageBreak/>
        <w:t>Abstract</w:t>
      </w:r>
    </w:p>
    <w:p w:rsidR="006B1303" w:rsidRPr="00C67574" w:rsidRDefault="006B1303" w:rsidP="0065520B">
      <w:pPr>
        <w:autoSpaceDE w:val="0"/>
        <w:autoSpaceDN w:val="0"/>
        <w:adjustRightInd w:val="0"/>
        <w:spacing w:line="360" w:lineRule="auto"/>
        <w:rPr>
          <w:rFonts w:ascii="Book Antiqua" w:eastAsiaTheme="minorEastAsia" w:hAnsi="Book Antiqua" w:cs="Arial"/>
          <w:b/>
          <w:i/>
          <w:lang w:val="en-US" w:eastAsia="zh-CN"/>
        </w:rPr>
      </w:pPr>
      <w:r w:rsidRPr="00C67574">
        <w:rPr>
          <w:rFonts w:ascii="Book Antiqua" w:eastAsiaTheme="minorEastAsia" w:hAnsi="Book Antiqua" w:cs="Arial"/>
          <w:b/>
          <w:i/>
          <w:lang w:val="en-US" w:eastAsia="zh-CN"/>
        </w:rPr>
        <w:t>AIM</w:t>
      </w:r>
    </w:p>
    <w:p w:rsidR="006B1303" w:rsidRPr="00C67574" w:rsidRDefault="00F172F1" w:rsidP="0065520B">
      <w:pPr>
        <w:autoSpaceDE w:val="0"/>
        <w:autoSpaceDN w:val="0"/>
        <w:adjustRightInd w:val="0"/>
        <w:spacing w:line="360" w:lineRule="auto"/>
        <w:rPr>
          <w:rFonts w:ascii="Book Antiqua" w:eastAsiaTheme="minorEastAsia" w:hAnsi="Book Antiqua" w:cs="Arial"/>
          <w:lang w:val="en-US" w:eastAsia="zh-CN"/>
        </w:rPr>
      </w:pPr>
      <w:r w:rsidRPr="00C67574">
        <w:rPr>
          <w:rFonts w:ascii="Book Antiqua" w:hAnsi="Book Antiqua" w:cs="Arial"/>
          <w:lang w:val="en-US"/>
        </w:rPr>
        <w:t>T</w:t>
      </w:r>
      <w:r w:rsidR="00591047" w:rsidRPr="00C67574">
        <w:rPr>
          <w:rFonts w:ascii="Book Antiqua" w:hAnsi="Book Antiqua" w:cs="Arial"/>
          <w:lang w:val="en-US"/>
        </w:rPr>
        <w:t xml:space="preserve">o evaluate the performance of </w:t>
      </w:r>
      <w:r w:rsidR="00591047" w:rsidRPr="00C67574">
        <w:rPr>
          <w:rFonts w:ascii="Book Antiqua" w:hAnsi="Book Antiqua" w:cs="Arial"/>
          <w:lang w:val="en-GB"/>
        </w:rPr>
        <w:t>FibroMeter</w:t>
      </w:r>
      <w:r w:rsidR="00591047" w:rsidRPr="00C67574">
        <w:rPr>
          <w:rFonts w:ascii="Book Antiqua" w:hAnsi="Book Antiqua" w:cs="Arial"/>
          <w:vertAlign w:val="superscript"/>
          <w:lang w:val="en-GB"/>
        </w:rPr>
        <w:t>Virus3G</w:t>
      </w:r>
      <w:r w:rsidRPr="00C67574">
        <w:rPr>
          <w:rFonts w:ascii="Book Antiqua" w:hAnsi="Book Antiqua" w:cs="Arial"/>
          <w:lang w:val="en-US"/>
        </w:rPr>
        <w:t xml:space="preserve"> </w:t>
      </w:r>
      <w:r w:rsidR="00591047" w:rsidRPr="00C67574">
        <w:rPr>
          <w:rFonts w:ascii="Book Antiqua" w:hAnsi="Book Antiqua" w:cs="Arial"/>
          <w:lang w:val="en-US"/>
        </w:rPr>
        <w:t xml:space="preserve">combined to the first generation tests </w:t>
      </w:r>
      <w:r w:rsidR="00591047" w:rsidRPr="00C67574">
        <w:rPr>
          <w:rFonts w:ascii="Book Antiqua" w:hAnsi="Book Antiqua" w:cs="Arial"/>
          <w:lang w:val="en-GB"/>
        </w:rPr>
        <w:t>aspartate aminotransferase-to-platelet ratio index (</w:t>
      </w:r>
      <w:r w:rsidR="00591047" w:rsidRPr="00C67574">
        <w:rPr>
          <w:rFonts w:ascii="Book Antiqua" w:hAnsi="Book Antiqua" w:cs="Arial"/>
          <w:lang w:val="en-US"/>
        </w:rPr>
        <w:t xml:space="preserve">APRI) or </w:t>
      </w:r>
      <w:proofErr w:type="spellStart"/>
      <w:r w:rsidR="00591047" w:rsidRPr="00C67574">
        <w:rPr>
          <w:rFonts w:ascii="Book Antiqua" w:hAnsi="Book Antiqua" w:cs="Arial"/>
          <w:lang w:val="en-US"/>
        </w:rPr>
        <w:t>Forns</w:t>
      </w:r>
      <w:proofErr w:type="spellEnd"/>
      <w:r w:rsidR="00591047" w:rsidRPr="00C67574">
        <w:rPr>
          <w:rFonts w:ascii="Book Antiqua" w:hAnsi="Book Antiqua" w:cs="Arial"/>
          <w:lang w:val="en-US"/>
        </w:rPr>
        <w:t xml:space="preserve"> index to assess significant fibrosis in</w:t>
      </w:r>
      <w:r w:rsidR="00591047" w:rsidRPr="00C67574">
        <w:rPr>
          <w:rFonts w:ascii="Book Antiqua" w:hAnsi="Book Antiqua" w:cs="Arial"/>
          <w:b/>
          <w:lang w:val="en-US"/>
        </w:rPr>
        <w:t xml:space="preserve"> </w:t>
      </w:r>
      <w:r w:rsidR="006753B0" w:rsidRPr="00C67574">
        <w:rPr>
          <w:rStyle w:val="hps"/>
          <w:rFonts w:ascii="Book Antiqua" w:hAnsi="Book Antiqua" w:cs="Arial"/>
          <w:lang w:val="en-GB"/>
        </w:rPr>
        <w:t>chronic</w:t>
      </w:r>
      <w:r w:rsidR="006753B0" w:rsidRPr="00C67574">
        <w:rPr>
          <w:rFonts w:ascii="Book Antiqua" w:hAnsi="Book Antiqua" w:cs="Arial"/>
          <w:lang w:val="en-GB"/>
        </w:rPr>
        <w:t xml:space="preserve"> </w:t>
      </w:r>
      <w:r w:rsidR="006753B0" w:rsidRPr="00C67574">
        <w:rPr>
          <w:rStyle w:val="hps"/>
          <w:rFonts w:ascii="Book Antiqua" w:hAnsi="Book Antiqua" w:cs="Arial"/>
          <w:lang w:val="en-GB"/>
        </w:rPr>
        <w:t>hepatitis C (CHC)</w:t>
      </w:r>
      <w:r w:rsidR="00D3342E" w:rsidRPr="00C67574">
        <w:rPr>
          <w:rFonts w:ascii="Book Antiqua" w:hAnsi="Book Antiqua" w:cs="Arial"/>
          <w:lang w:val="en-US"/>
        </w:rPr>
        <w:t xml:space="preserve">. </w:t>
      </w:r>
    </w:p>
    <w:p w:rsidR="006B1303" w:rsidRPr="00C67574" w:rsidRDefault="006B1303" w:rsidP="0065520B">
      <w:pPr>
        <w:autoSpaceDE w:val="0"/>
        <w:autoSpaceDN w:val="0"/>
        <w:adjustRightInd w:val="0"/>
        <w:spacing w:line="360" w:lineRule="auto"/>
        <w:rPr>
          <w:rFonts w:ascii="Book Antiqua" w:eastAsiaTheme="minorEastAsia" w:hAnsi="Book Antiqua" w:cs="Arial"/>
          <w:lang w:val="en-US" w:eastAsia="zh-CN"/>
        </w:rPr>
      </w:pPr>
    </w:p>
    <w:p w:rsidR="006B1303" w:rsidRPr="00C67574" w:rsidRDefault="006B1303" w:rsidP="0065520B">
      <w:pPr>
        <w:autoSpaceDE w:val="0"/>
        <w:autoSpaceDN w:val="0"/>
        <w:adjustRightInd w:val="0"/>
        <w:spacing w:line="360" w:lineRule="auto"/>
        <w:rPr>
          <w:rFonts w:ascii="Book Antiqua" w:eastAsiaTheme="minorEastAsia" w:hAnsi="Book Antiqua" w:cs="Arial"/>
          <w:b/>
          <w:i/>
          <w:lang w:val="en-US" w:eastAsia="zh-CN"/>
        </w:rPr>
      </w:pPr>
      <w:r w:rsidRPr="00C67574">
        <w:rPr>
          <w:rFonts w:ascii="Book Antiqua" w:hAnsi="Book Antiqua" w:cs="Arial"/>
          <w:b/>
          <w:i/>
          <w:lang w:val="en-US"/>
        </w:rPr>
        <w:t>METHODS</w:t>
      </w:r>
    </w:p>
    <w:p w:rsidR="006B1303" w:rsidRPr="00C67574" w:rsidRDefault="00D80898" w:rsidP="0065520B">
      <w:pPr>
        <w:autoSpaceDE w:val="0"/>
        <w:autoSpaceDN w:val="0"/>
        <w:adjustRightInd w:val="0"/>
        <w:spacing w:line="360" w:lineRule="auto"/>
        <w:rPr>
          <w:rFonts w:ascii="Book Antiqua" w:eastAsiaTheme="minorEastAsia" w:hAnsi="Book Antiqua" w:cs="Arial"/>
          <w:lang w:val="en-GB" w:eastAsia="zh-CN"/>
        </w:rPr>
      </w:pPr>
      <w:r w:rsidRPr="00C67574">
        <w:rPr>
          <w:rFonts w:ascii="Book Antiqua" w:hAnsi="Book Antiqua" w:cs="Arial"/>
          <w:lang w:val="en-US"/>
        </w:rPr>
        <w:t>First generation</w:t>
      </w:r>
      <w:r w:rsidR="00DD235C" w:rsidRPr="00C67574">
        <w:rPr>
          <w:rFonts w:ascii="Book Antiqua" w:hAnsi="Book Antiqua" w:cs="Arial"/>
          <w:lang w:val="en-US"/>
        </w:rPr>
        <w:t xml:space="preserve"> tests</w:t>
      </w:r>
      <w:r w:rsidR="00F05FBF" w:rsidRPr="00C67574">
        <w:rPr>
          <w:rFonts w:ascii="Book Antiqua" w:hAnsi="Book Antiqua" w:cs="Arial"/>
          <w:lang w:val="en-US"/>
        </w:rPr>
        <w:t xml:space="preserve"> APRI or </w:t>
      </w:r>
      <w:proofErr w:type="spellStart"/>
      <w:r w:rsidR="00F05FBF" w:rsidRPr="00C67574">
        <w:rPr>
          <w:rFonts w:ascii="Book Antiqua" w:hAnsi="Book Antiqua" w:cs="Arial"/>
          <w:lang w:val="en-US"/>
        </w:rPr>
        <w:t>Forns</w:t>
      </w:r>
      <w:proofErr w:type="spellEnd"/>
      <w:r w:rsidR="00DD235C" w:rsidRPr="00C67574">
        <w:rPr>
          <w:rFonts w:ascii="Book Antiqua" w:hAnsi="Book Antiqua" w:cs="Arial"/>
          <w:lang w:val="en-US"/>
        </w:rPr>
        <w:t xml:space="preserve"> were initially applied </w:t>
      </w:r>
      <w:r w:rsidRPr="00C67574">
        <w:rPr>
          <w:rFonts w:ascii="Book Antiqua" w:hAnsi="Book Antiqua" w:cs="Arial"/>
          <w:lang w:val="en-US"/>
        </w:rPr>
        <w:t>in a derivation p</w:t>
      </w:r>
      <w:r w:rsidR="00A55D10" w:rsidRPr="00C67574">
        <w:rPr>
          <w:rFonts w:ascii="Book Antiqua" w:hAnsi="Book Antiqua" w:cs="Arial"/>
          <w:lang w:val="en-US"/>
        </w:rPr>
        <w:t>opulation from Rio de Janeiro in</w:t>
      </w:r>
      <w:r w:rsidRPr="00C67574">
        <w:rPr>
          <w:rFonts w:ascii="Book Antiqua" w:hAnsi="Book Antiqua" w:cs="Arial"/>
          <w:lang w:val="en-US"/>
        </w:rPr>
        <w:t xml:space="preserve"> Brazil </w:t>
      </w:r>
      <w:r w:rsidR="00DD235C" w:rsidRPr="00C67574">
        <w:rPr>
          <w:rFonts w:ascii="Book Antiqua" w:hAnsi="Book Antiqua" w:cs="Arial"/>
          <w:lang w:val="en-US"/>
        </w:rPr>
        <w:t>considering cut-off</w:t>
      </w:r>
      <w:r w:rsidR="006D0D3C" w:rsidRPr="00C67574">
        <w:rPr>
          <w:rFonts w:ascii="Book Antiqua" w:hAnsi="Book Antiqua" w:cs="Arial"/>
          <w:lang w:val="en-US"/>
        </w:rPr>
        <w:t>s</w:t>
      </w:r>
      <w:r w:rsidR="00DD235C" w:rsidRPr="00C67574">
        <w:rPr>
          <w:rFonts w:ascii="Book Antiqua" w:hAnsi="Book Antiqua" w:cs="Arial"/>
          <w:lang w:val="en-US"/>
        </w:rPr>
        <w:t xml:space="preserve"> </w:t>
      </w:r>
      <w:r w:rsidR="00475D6A" w:rsidRPr="00C67574">
        <w:rPr>
          <w:rFonts w:ascii="Book Antiqua" w:hAnsi="Book Antiqua" w:cs="Arial"/>
          <w:lang w:val="en-US"/>
        </w:rPr>
        <w:t>previously</w:t>
      </w:r>
      <w:r w:rsidR="00DD235C" w:rsidRPr="00C67574">
        <w:rPr>
          <w:rFonts w:ascii="Book Antiqua" w:hAnsi="Book Antiqua" w:cs="Arial"/>
          <w:lang w:val="en-US"/>
        </w:rPr>
        <w:t xml:space="preserve"> reported in </w:t>
      </w:r>
      <w:r w:rsidR="00ED26D7" w:rsidRPr="00C67574">
        <w:rPr>
          <w:rFonts w:ascii="Book Antiqua" w:hAnsi="Book Antiqua" w:cs="Arial"/>
          <w:lang w:val="en-US"/>
        </w:rPr>
        <w:t xml:space="preserve">the </w:t>
      </w:r>
      <w:r w:rsidR="00DD235C" w:rsidRPr="00C67574">
        <w:rPr>
          <w:rFonts w:ascii="Book Antiqua" w:hAnsi="Book Antiqua" w:cs="Arial"/>
          <w:lang w:val="en-US"/>
        </w:rPr>
        <w:t>literature t</w:t>
      </w:r>
      <w:r w:rsidRPr="00C67574">
        <w:rPr>
          <w:rFonts w:ascii="Book Antiqua" w:hAnsi="Book Antiqua" w:cs="Arial"/>
          <w:lang w:val="en-US"/>
        </w:rPr>
        <w:t>o evaluate significant fibrosis</w:t>
      </w:r>
      <w:r w:rsidR="00DD235C" w:rsidRPr="00C67574">
        <w:rPr>
          <w:rFonts w:ascii="Book Antiqua" w:hAnsi="Book Antiqua" w:cs="Arial"/>
          <w:lang w:val="en-US"/>
        </w:rPr>
        <w:t xml:space="preserve">. </w:t>
      </w:r>
      <w:r w:rsidR="00F05FBF" w:rsidRPr="00C67574">
        <w:rPr>
          <w:rFonts w:ascii="Book Antiqua" w:hAnsi="Book Antiqua" w:cs="Arial"/>
          <w:lang w:val="en-US"/>
        </w:rPr>
        <w:t>FibroMeter</w:t>
      </w:r>
      <w:r w:rsidR="00B532A4" w:rsidRPr="00C67574">
        <w:rPr>
          <w:rFonts w:ascii="Book Antiqua" w:hAnsi="Book Antiqua" w:cs="Arial"/>
          <w:vertAlign w:val="superscript"/>
          <w:lang w:val="en-US"/>
        </w:rPr>
        <w:t xml:space="preserve">Virus3G </w:t>
      </w:r>
      <w:r w:rsidR="00E3500C" w:rsidRPr="00C67574">
        <w:rPr>
          <w:rFonts w:ascii="Book Antiqua" w:hAnsi="Book Antiqua" w:cs="Arial"/>
          <w:lang w:val="en-US"/>
        </w:rPr>
        <w:t>was</w:t>
      </w:r>
      <w:r w:rsidR="00A55D10" w:rsidRPr="00C67574">
        <w:rPr>
          <w:rFonts w:ascii="Book Antiqua" w:hAnsi="Book Antiqua" w:cs="Arial"/>
          <w:lang w:val="en-US"/>
        </w:rPr>
        <w:t xml:space="preserve"> </w:t>
      </w:r>
      <w:r w:rsidR="00F05FBF" w:rsidRPr="00C67574">
        <w:rPr>
          <w:rFonts w:ascii="Book Antiqua" w:hAnsi="Book Antiqua" w:cs="Arial"/>
          <w:lang w:val="en-US"/>
        </w:rPr>
        <w:t xml:space="preserve">sequentially applied </w:t>
      </w:r>
      <w:r w:rsidR="00B532A4" w:rsidRPr="00C67574">
        <w:rPr>
          <w:rFonts w:ascii="Book Antiqua" w:hAnsi="Book Antiqua" w:cs="Arial"/>
          <w:lang w:val="en-US"/>
        </w:rPr>
        <w:t>to</w:t>
      </w:r>
      <w:r w:rsidR="00F05FBF" w:rsidRPr="00C67574">
        <w:rPr>
          <w:rFonts w:ascii="Book Antiqua" w:hAnsi="Book Antiqua" w:cs="Arial"/>
          <w:lang w:val="en-US"/>
        </w:rPr>
        <w:t xml:space="preserve"> unclassified cases</w:t>
      </w:r>
      <w:r w:rsidR="00E3500C" w:rsidRPr="00C67574">
        <w:rPr>
          <w:rFonts w:ascii="Book Antiqua" w:hAnsi="Book Antiqua" w:cs="Arial"/>
          <w:lang w:val="en-US"/>
        </w:rPr>
        <w:t xml:space="preserve"> from APRI</w:t>
      </w:r>
      <w:r w:rsidR="00F55091" w:rsidRPr="00C67574">
        <w:rPr>
          <w:rFonts w:ascii="Book Antiqua" w:hAnsi="Book Antiqua" w:cs="Arial"/>
          <w:lang w:val="en-US"/>
        </w:rPr>
        <w:t xml:space="preserve"> or </w:t>
      </w:r>
      <w:proofErr w:type="spellStart"/>
      <w:r w:rsidR="00F516B8" w:rsidRPr="00C67574">
        <w:rPr>
          <w:rFonts w:ascii="Book Antiqua" w:hAnsi="Book Antiqua" w:cs="Arial"/>
          <w:lang w:val="en-US"/>
        </w:rPr>
        <w:t>Forns</w:t>
      </w:r>
      <w:proofErr w:type="spellEnd"/>
      <w:r w:rsidR="00F05FBF" w:rsidRPr="00C67574">
        <w:rPr>
          <w:rFonts w:ascii="Book Antiqua" w:hAnsi="Book Antiqua" w:cs="Arial"/>
          <w:lang w:val="en-US"/>
        </w:rPr>
        <w:t xml:space="preserve">. </w:t>
      </w:r>
      <w:r w:rsidR="00AB3564" w:rsidRPr="00C67574">
        <w:rPr>
          <w:rFonts w:ascii="Book Antiqua" w:eastAsiaTheme="minorHAnsi" w:hAnsi="Book Antiqua" w:cs="Arial"/>
          <w:lang w:val="en-GB" w:eastAsia="en-US"/>
        </w:rPr>
        <w:t>Accuracy of non-invasive combination</w:t>
      </w:r>
      <w:r w:rsidR="00E3500C" w:rsidRPr="00C67574">
        <w:rPr>
          <w:rFonts w:ascii="Book Antiqua" w:eastAsiaTheme="minorHAnsi" w:hAnsi="Book Antiqua" w:cs="Arial"/>
          <w:lang w:val="en-GB" w:eastAsia="en-US"/>
        </w:rPr>
        <w:t xml:space="preserve"> of tests</w:t>
      </w:r>
      <w:r w:rsidR="00AB3564" w:rsidRPr="00C67574">
        <w:rPr>
          <w:rFonts w:ascii="Book Antiqua" w:eastAsiaTheme="minorHAnsi" w:hAnsi="Book Antiqua" w:cs="Arial"/>
          <w:lang w:val="en-GB" w:eastAsia="en-US"/>
        </w:rPr>
        <w:t xml:space="preserve">, </w:t>
      </w:r>
      <w:r w:rsidR="00F05FBF" w:rsidRPr="00C67574">
        <w:rPr>
          <w:rFonts w:ascii="Book Antiqua" w:hAnsi="Book Antiqua" w:cs="Arial"/>
          <w:lang w:val="en-US"/>
        </w:rPr>
        <w:t xml:space="preserve">APRI plus </w:t>
      </w:r>
      <w:r w:rsidR="00466221" w:rsidRPr="00C67574">
        <w:rPr>
          <w:rFonts w:ascii="Book Antiqua" w:hAnsi="Book Antiqua" w:cs="Arial"/>
          <w:lang w:val="en-US"/>
        </w:rPr>
        <w:t>FibroMeter</w:t>
      </w:r>
      <w:r w:rsidR="00466221" w:rsidRPr="00C67574">
        <w:rPr>
          <w:rFonts w:ascii="Book Antiqua" w:hAnsi="Book Antiqua" w:cs="Arial"/>
          <w:vertAlign w:val="superscript"/>
          <w:lang w:val="en-US"/>
        </w:rPr>
        <w:t>Virus3G</w:t>
      </w:r>
      <w:r w:rsidR="00E206D1" w:rsidRPr="00C67574">
        <w:rPr>
          <w:rFonts w:ascii="Book Antiqua" w:hAnsi="Book Antiqua" w:cs="Arial"/>
          <w:lang w:val="en-US"/>
        </w:rPr>
        <w:t xml:space="preserve"> and</w:t>
      </w:r>
      <w:r w:rsidR="00F05FBF" w:rsidRPr="00C67574">
        <w:rPr>
          <w:rFonts w:ascii="Book Antiqua" w:hAnsi="Book Antiqua" w:cs="Arial"/>
          <w:lang w:val="en-US"/>
        </w:rPr>
        <w:t xml:space="preserve"> </w:t>
      </w:r>
      <w:proofErr w:type="spellStart"/>
      <w:r w:rsidR="00F05FBF" w:rsidRPr="00C67574">
        <w:rPr>
          <w:rFonts w:ascii="Book Antiqua" w:hAnsi="Book Antiqua" w:cs="Arial"/>
          <w:lang w:val="en-US"/>
        </w:rPr>
        <w:t>Forns</w:t>
      </w:r>
      <w:proofErr w:type="spellEnd"/>
      <w:r w:rsidR="00F05FBF" w:rsidRPr="00C67574">
        <w:rPr>
          <w:rFonts w:ascii="Book Antiqua" w:hAnsi="Book Antiqua" w:cs="Arial"/>
          <w:lang w:val="en-US"/>
        </w:rPr>
        <w:t xml:space="preserve"> plus </w:t>
      </w:r>
      <w:r w:rsidR="00466221" w:rsidRPr="00C67574">
        <w:rPr>
          <w:rFonts w:ascii="Book Antiqua" w:hAnsi="Book Antiqua" w:cs="Arial"/>
          <w:lang w:val="en-US"/>
        </w:rPr>
        <w:t>FibroMeter</w:t>
      </w:r>
      <w:r w:rsidR="00466221" w:rsidRPr="00C67574">
        <w:rPr>
          <w:rFonts w:ascii="Book Antiqua" w:hAnsi="Book Antiqua" w:cs="Arial"/>
          <w:vertAlign w:val="superscript"/>
          <w:lang w:val="en-US"/>
        </w:rPr>
        <w:t>Virus3G</w:t>
      </w:r>
      <w:r w:rsidR="00DD235C" w:rsidRPr="00C67574">
        <w:rPr>
          <w:rFonts w:ascii="Book Antiqua" w:hAnsi="Book Antiqua" w:cs="Arial"/>
          <w:lang w:val="en-US"/>
        </w:rPr>
        <w:t xml:space="preserve"> was evaluated in </w:t>
      </w:r>
      <w:r w:rsidRPr="00C67574">
        <w:rPr>
          <w:rFonts w:ascii="Book Antiqua" w:hAnsi="Book Antiqua" w:cs="Arial"/>
          <w:lang w:val="en-US"/>
        </w:rPr>
        <w:t>the</w:t>
      </w:r>
      <w:r w:rsidR="00F05FBF" w:rsidRPr="00C67574">
        <w:rPr>
          <w:rFonts w:ascii="Book Antiqua" w:hAnsi="Book Antiqua" w:cs="Arial"/>
          <w:lang w:val="en-US"/>
        </w:rPr>
        <w:t xml:space="preserve"> </w:t>
      </w:r>
      <w:r w:rsidR="00AB3564" w:rsidRPr="00C67574">
        <w:rPr>
          <w:rFonts w:ascii="Book Antiqua" w:hAnsi="Book Antiqua" w:cs="Arial"/>
          <w:lang w:val="en-US"/>
        </w:rPr>
        <w:t xml:space="preserve">Brazilian </w:t>
      </w:r>
      <w:r w:rsidR="00F05FBF" w:rsidRPr="00C67574">
        <w:rPr>
          <w:rFonts w:ascii="Book Antiqua" w:hAnsi="Book Antiqua" w:cs="Arial"/>
          <w:lang w:val="en-US"/>
        </w:rPr>
        <w:t>derivation populati</w:t>
      </w:r>
      <w:r w:rsidRPr="00C67574">
        <w:rPr>
          <w:rFonts w:ascii="Book Antiqua" w:hAnsi="Book Antiqua" w:cs="Arial"/>
          <w:lang w:val="en-US"/>
        </w:rPr>
        <w:t>on</w:t>
      </w:r>
      <w:r w:rsidR="00E206D1" w:rsidRPr="00C67574">
        <w:rPr>
          <w:rFonts w:ascii="Book Antiqua" w:hAnsi="Book Antiqua" w:cs="Arial"/>
          <w:lang w:val="en-US"/>
        </w:rPr>
        <w:t xml:space="preserve">. </w:t>
      </w:r>
      <w:r w:rsidR="00F05FBF" w:rsidRPr="00C67574">
        <w:rPr>
          <w:rFonts w:ascii="Book Antiqua" w:hAnsi="Book Antiqua" w:cs="Arial"/>
          <w:lang w:val="en-US"/>
        </w:rPr>
        <w:t xml:space="preserve"> </w:t>
      </w:r>
      <w:r w:rsidR="00EE1D66" w:rsidRPr="00C67574">
        <w:rPr>
          <w:rFonts w:ascii="Book Antiqua" w:hAnsi="Book Antiqua" w:cs="Arial"/>
          <w:lang w:val="en-US"/>
        </w:rPr>
        <w:t>APRI plus FibroMeter</w:t>
      </w:r>
      <w:r w:rsidR="00EE1D66" w:rsidRPr="00C67574">
        <w:rPr>
          <w:rFonts w:ascii="Book Antiqua" w:hAnsi="Book Antiqua" w:cs="Arial"/>
          <w:vertAlign w:val="superscript"/>
          <w:lang w:val="en-US"/>
        </w:rPr>
        <w:t xml:space="preserve">Virus3G </w:t>
      </w:r>
      <w:r w:rsidR="00EE1D66" w:rsidRPr="00C67574">
        <w:rPr>
          <w:rFonts w:ascii="Book Antiqua" w:hAnsi="Book Antiqua" w:cs="Arial"/>
          <w:lang w:val="en-US"/>
        </w:rPr>
        <w:t>combination was validated in a</w:t>
      </w:r>
      <w:r w:rsidR="00F05FBF" w:rsidRPr="00C67574">
        <w:rPr>
          <w:rFonts w:ascii="Book Antiqua" w:hAnsi="Book Antiqua" w:cs="Arial"/>
          <w:lang w:val="en-US"/>
        </w:rPr>
        <w:t xml:space="preserve"> population </w:t>
      </w:r>
      <w:r w:rsidR="00F2591D" w:rsidRPr="00C67574">
        <w:rPr>
          <w:rFonts w:ascii="Book Antiqua" w:hAnsi="Book Antiqua" w:cs="Arial"/>
          <w:lang w:val="en-US"/>
        </w:rPr>
        <w:t xml:space="preserve">of CHC patients </w:t>
      </w:r>
      <w:r w:rsidR="00F05FBF" w:rsidRPr="00C67574">
        <w:rPr>
          <w:rFonts w:ascii="Book Antiqua" w:hAnsi="Book Antiqua" w:cs="Arial"/>
          <w:lang w:val="en-US"/>
        </w:rPr>
        <w:t>from Angers in France</w:t>
      </w:r>
      <w:r w:rsidR="00803169" w:rsidRPr="00C67574">
        <w:rPr>
          <w:rFonts w:ascii="Book Antiqua" w:hAnsi="Book Antiqua" w:cs="Arial"/>
          <w:lang w:val="en-US"/>
        </w:rPr>
        <w:t xml:space="preserve">. </w:t>
      </w:r>
      <w:r w:rsidR="00F86378" w:rsidRPr="00C67574">
        <w:rPr>
          <w:rFonts w:ascii="Book Antiqua" w:hAnsi="Book Antiqua" w:cs="Arial"/>
          <w:lang w:val="en-US"/>
        </w:rPr>
        <w:t xml:space="preserve">All patients were submitted to liver biopsy </w:t>
      </w:r>
      <w:r w:rsidR="00F86378" w:rsidRPr="00C67574">
        <w:rPr>
          <w:rFonts w:ascii="Book Antiqua" w:eastAsiaTheme="minorHAnsi" w:hAnsi="Book Antiqua" w:cs="Arial"/>
          <w:lang w:val="en-GB" w:eastAsia="en-US"/>
        </w:rPr>
        <w:t xml:space="preserve">staged </w:t>
      </w:r>
      <w:r w:rsidR="00F86378" w:rsidRPr="00C67574">
        <w:rPr>
          <w:rFonts w:ascii="Book Antiqua" w:hAnsi="Book Antiqua" w:cs="Arial"/>
          <w:lang w:val="en-GB"/>
        </w:rPr>
        <w:t xml:space="preserve">according to METAVIR </w:t>
      </w:r>
      <w:r w:rsidR="00F86378" w:rsidRPr="00C67574">
        <w:rPr>
          <w:rFonts w:ascii="Book Antiqua" w:eastAsiaTheme="minorHAnsi" w:hAnsi="Book Antiqua" w:cs="Arial"/>
          <w:lang w:val="en-GB" w:eastAsia="en-US"/>
        </w:rPr>
        <w:t>score by</w:t>
      </w:r>
      <w:r w:rsidR="00F86378" w:rsidRPr="00C67574">
        <w:rPr>
          <w:rFonts w:ascii="Book Antiqua" w:hAnsi="Book Antiqua" w:cs="Arial"/>
          <w:lang w:val="en-GB"/>
        </w:rPr>
        <w:t xml:space="preserve"> experienced </w:t>
      </w:r>
      <w:proofErr w:type="spellStart"/>
      <w:r w:rsidR="00A52677" w:rsidRPr="00C67574">
        <w:rPr>
          <w:rFonts w:ascii="Book Antiqua" w:hAnsi="Book Antiqua" w:cs="Arial"/>
          <w:lang w:val="en-GB"/>
        </w:rPr>
        <w:t>hepatopathologist</w:t>
      </w:r>
      <w:r w:rsidR="00E3500C" w:rsidRPr="00C67574">
        <w:rPr>
          <w:rFonts w:ascii="Book Antiqua" w:hAnsi="Book Antiqua" w:cs="Arial"/>
          <w:lang w:val="en-GB"/>
        </w:rPr>
        <w:t>s</w:t>
      </w:r>
      <w:proofErr w:type="spellEnd"/>
      <w:r w:rsidR="00A52677" w:rsidRPr="00C67574">
        <w:rPr>
          <w:rFonts w:ascii="Book Antiqua" w:hAnsi="Book Antiqua" w:cs="Arial"/>
          <w:lang w:val="en-GB"/>
        </w:rPr>
        <w:t xml:space="preserve">.  Significant </w:t>
      </w:r>
      <w:r w:rsidR="00F86378" w:rsidRPr="00C67574">
        <w:rPr>
          <w:rFonts w:ascii="Book Antiqua" w:hAnsi="Book Antiqua" w:cs="Arial"/>
          <w:lang w:val="en-GB"/>
        </w:rPr>
        <w:t>fibrosis was considered as METAVIR F</w:t>
      </w:r>
      <w:r w:rsidR="003102D6" w:rsidRPr="00C67574">
        <w:rPr>
          <w:rFonts w:ascii="Book Antiqua" w:eastAsiaTheme="minorEastAsia" w:hAnsi="Book Antiqua" w:cs="Arial"/>
          <w:lang w:val="en-GB" w:eastAsia="zh-CN"/>
        </w:rPr>
        <w:t xml:space="preserve"> </w:t>
      </w:r>
      <w:r w:rsidR="00F86378" w:rsidRPr="00C67574">
        <w:rPr>
          <w:rFonts w:ascii="Book Antiqua" w:hAnsi="Book Antiqua" w:cs="Arial"/>
          <w:lang w:val="en-GB"/>
        </w:rPr>
        <w:t>≥</w:t>
      </w:r>
      <w:r w:rsidR="003102D6" w:rsidRPr="00C67574">
        <w:rPr>
          <w:rFonts w:ascii="Book Antiqua" w:eastAsiaTheme="minorEastAsia" w:hAnsi="Book Antiqua" w:cs="Arial"/>
          <w:lang w:val="en-GB" w:eastAsia="zh-CN"/>
        </w:rPr>
        <w:t xml:space="preserve"> </w:t>
      </w:r>
      <w:r w:rsidR="00F86378" w:rsidRPr="00C67574">
        <w:rPr>
          <w:rFonts w:ascii="Book Antiqua" w:hAnsi="Book Antiqua" w:cs="Arial"/>
          <w:lang w:val="en-GB"/>
        </w:rPr>
        <w:t>2</w:t>
      </w:r>
      <w:r w:rsidR="00F86378" w:rsidRPr="00C67574">
        <w:rPr>
          <w:rFonts w:ascii="Book Antiqua" w:eastAsiaTheme="minorHAnsi" w:hAnsi="Book Antiqua" w:cs="Arial"/>
          <w:lang w:val="en-GB" w:eastAsia="en-US"/>
        </w:rPr>
        <w:t>.</w:t>
      </w:r>
      <w:r w:rsidR="00F86378" w:rsidRPr="00C67574">
        <w:rPr>
          <w:rFonts w:ascii="Book Antiqua" w:hAnsi="Book Antiqua" w:cs="Arial"/>
          <w:lang w:val="en-US"/>
        </w:rPr>
        <w:t xml:space="preserve"> </w:t>
      </w:r>
      <w:r w:rsidR="00F86378" w:rsidRPr="00C67574">
        <w:rPr>
          <w:rFonts w:ascii="Book Antiqua" w:eastAsiaTheme="minorHAnsi" w:hAnsi="Book Antiqua" w:cs="Arial"/>
          <w:lang w:val="en-GB" w:eastAsia="en-US"/>
        </w:rPr>
        <w:t xml:space="preserve">The fibrosis stage classification was used as the reference for accuracy </w:t>
      </w:r>
      <w:r w:rsidR="00A55D10" w:rsidRPr="00C67574">
        <w:rPr>
          <w:rFonts w:ascii="Book Antiqua" w:eastAsiaTheme="minorHAnsi" w:hAnsi="Book Antiqua" w:cs="Arial"/>
          <w:lang w:val="en-GB" w:eastAsia="en-US"/>
        </w:rPr>
        <w:t xml:space="preserve">evaluation </w:t>
      </w:r>
      <w:r w:rsidR="00F86378" w:rsidRPr="00C67574">
        <w:rPr>
          <w:rFonts w:ascii="Book Antiqua" w:eastAsiaTheme="minorHAnsi" w:hAnsi="Book Antiqua" w:cs="Arial"/>
          <w:lang w:val="en-GB" w:eastAsia="en-US"/>
        </w:rPr>
        <w:t>of non-invasive combination</w:t>
      </w:r>
      <w:r w:rsidR="00E3500C" w:rsidRPr="00C67574">
        <w:rPr>
          <w:rFonts w:ascii="Book Antiqua" w:eastAsiaTheme="minorHAnsi" w:hAnsi="Book Antiqua" w:cs="Arial"/>
          <w:lang w:val="en-GB" w:eastAsia="en-US"/>
        </w:rPr>
        <w:t xml:space="preserve"> of tests</w:t>
      </w:r>
      <w:r w:rsidR="00F86378" w:rsidRPr="00C67574">
        <w:rPr>
          <w:rFonts w:ascii="Book Antiqua" w:eastAsiaTheme="minorHAnsi" w:hAnsi="Book Antiqua" w:cs="Arial"/>
          <w:lang w:val="en-GB" w:eastAsia="en-US"/>
        </w:rPr>
        <w:t>.</w:t>
      </w:r>
      <w:r w:rsidR="00F86378" w:rsidRPr="00C67574">
        <w:rPr>
          <w:rFonts w:ascii="Book Antiqua" w:hAnsi="Book Antiqua" w:cs="Arial"/>
          <w:lang w:val="en-US"/>
        </w:rPr>
        <w:t xml:space="preserve"> </w:t>
      </w:r>
      <w:r w:rsidR="00E11520" w:rsidRPr="00C67574">
        <w:rPr>
          <w:rFonts w:ascii="Book Antiqua" w:hAnsi="Book Antiqua" w:cs="Arial"/>
          <w:lang w:val="en-GB"/>
        </w:rPr>
        <w:t xml:space="preserve">Blood samples for </w:t>
      </w:r>
      <w:r w:rsidR="006D0D3C" w:rsidRPr="00C67574">
        <w:rPr>
          <w:rFonts w:ascii="Book Antiqua" w:hAnsi="Book Antiqua" w:cs="Arial"/>
          <w:lang w:val="en-GB"/>
        </w:rPr>
        <w:t>the calculation of</w:t>
      </w:r>
      <w:r w:rsidR="00E11520" w:rsidRPr="00C67574">
        <w:rPr>
          <w:rFonts w:ascii="Book Antiqua" w:hAnsi="Book Antiqua" w:cs="Arial"/>
          <w:lang w:val="en-GB"/>
        </w:rPr>
        <w:t xml:space="preserve"> </w:t>
      </w:r>
      <w:r w:rsidR="00ED26D7" w:rsidRPr="00C67574">
        <w:rPr>
          <w:rFonts w:ascii="Book Antiqua" w:hAnsi="Book Antiqua" w:cs="Arial"/>
          <w:lang w:val="en-GB"/>
        </w:rPr>
        <w:t xml:space="preserve">serum tests were collected on the same day of biopsy procedure or within a </w:t>
      </w:r>
      <w:r w:rsidR="00E3500C" w:rsidRPr="00C67574">
        <w:rPr>
          <w:rFonts w:ascii="Book Antiqua" w:hAnsi="Book Antiqua" w:cs="Arial"/>
          <w:lang w:val="en-GB"/>
        </w:rPr>
        <w:t xml:space="preserve">maximum </w:t>
      </w:r>
      <w:proofErr w:type="gramStart"/>
      <w:r w:rsidR="00ED26D7" w:rsidRPr="00C67574">
        <w:rPr>
          <w:rFonts w:ascii="Book Antiqua" w:hAnsi="Book Antiqua" w:cs="Arial"/>
          <w:lang w:val="en-GB"/>
        </w:rPr>
        <w:t>3 month</w:t>
      </w:r>
      <w:proofErr w:type="gramEnd"/>
      <w:r w:rsidR="00ED26D7" w:rsidRPr="00C67574">
        <w:rPr>
          <w:rFonts w:ascii="Book Antiqua" w:hAnsi="Book Antiqua" w:cs="Arial"/>
          <w:lang w:val="en-GB"/>
        </w:rPr>
        <w:t xml:space="preserve"> interval and stored at -70</w:t>
      </w:r>
      <w:r w:rsidR="009D6837" w:rsidRPr="00C67574">
        <w:rPr>
          <w:rFonts w:ascii="Book Antiqua" w:eastAsiaTheme="minorEastAsia" w:hAnsi="Book Antiqua" w:cs="Arial"/>
          <w:lang w:val="en-GB" w:eastAsia="zh-CN"/>
        </w:rPr>
        <w:t xml:space="preserve"> </w:t>
      </w:r>
      <w:proofErr w:type="spellStart"/>
      <w:r w:rsidR="00ED26D7" w:rsidRPr="00C67574">
        <w:rPr>
          <w:rFonts w:ascii="Book Antiqua" w:hAnsi="Book Antiqua" w:cs="Arial"/>
          <w:vertAlign w:val="superscript"/>
          <w:lang w:val="en-GB"/>
        </w:rPr>
        <w:t>o</w:t>
      </w:r>
      <w:r w:rsidR="00ED26D7" w:rsidRPr="00C67574">
        <w:rPr>
          <w:rFonts w:ascii="Book Antiqua" w:hAnsi="Book Antiqua" w:cs="Arial"/>
          <w:lang w:val="en-GB"/>
        </w:rPr>
        <w:t>C.</w:t>
      </w:r>
      <w:proofErr w:type="spellEnd"/>
      <w:r w:rsidR="00ED26D7" w:rsidRPr="00C67574">
        <w:rPr>
          <w:rFonts w:ascii="Book Antiqua" w:hAnsi="Book Antiqua" w:cs="Arial"/>
          <w:lang w:val="en-GB"/>
        </w:rPr>
        <w:t xml:space="preserve"> </w:t>
      </w:r>
    </w:p>
    <w:p w:rsidR="006B1303" w:rsidRPr="00C67574" w:rsidRDefault="006B1303" w:rsidP="0065520B">
      <w:pPr>
        <w:autoSpaceDE w:val="0"/>
        <w:autoSpaceDN w:val="0"/>
        <w:adjustRightInd w:val="0"/>
        <w:spacing w:line="360" w:lineRule="auto"/>
        <w:rPr>
          <w:rFonts w:ascii="Book Antiqua" w:eastAsiaTheme="minorEastAsia" w:hAnsi="Book Antiqua" w:cs="Arial"/>
          <w:lang w:val="en-GB" w:eastAsia="zh-CN"/>
        </w:rPr>
      </w:pPr>
    </w:p>
    <w:p w:rsidR="006B1303" w:rsidRPr="00C67574" w:rsidRDefault="006B1303" w:rsidP="0065520B">
      <w:pPr>
        <w:autoSpaceDE w:val="0"/>
        <w:autoSpaceDN w:val="0"/>
        <w:adjustRightInd w:val="0"/>
        <w:spacing w:line="360" w:lineRule="auto"/>
        <w:rPr>
          <w:rFonts w:ascii="Book Antiqua" w:eastAsiaTheme="minorEastAsia" w:hAnsi="Book Antiqua" w:cs="Arial"/>
          <w:b/>
          <w:i/>
          <w:lang w:val="en-US" w:eastAsia="zh-CN"/>
        </w:rPr>
      </w:pPr>
      <w:r w:rsidRPr="00C67574">
        <w:rPr>
          <w:rFonts w:ascii="Book Antiqua" w:hAnsi="Book Antiqua" w:cs="Arial"/>
          <w:b/>
          <w:i/>
          <w:lang w:val="en-US"/>
        </w:rPr>
        <w:t>RESULTS</w:t>
      </w:r>
    </w:p>
    <w:p w:rsidR="006B1303" w:rsidRPr="00C67574" w:rsidRDefault="00A52677" w:rsidP="0065520B">
      <w:pPr>
        <w:autoSpaceDE w:val="0"/>
        <w:autoSpaceDN w:val="0"/>
        <w:adjustRightInd w:val="0"/>
        <w:spacing w:line="360" w:lineRule="auto"/>
        <w:rPr>
          <w:rFonts w:ascii="Book Antiqua" w:eastAsiaTheme="minorEastAsia" w:hAnsi="Book Antiqua" w:cs="Arial"/>
          <w:lang w:val="en-US" w:eastAsia="zh-CN"/>
        </w:rPr>
      </w:pPr>
      <w:r w:rsidRPr="00C67574">
        <w:rPr>
          <w:rFonts w:ascii="Book Antiqua" w:hAnsi="Book Antiqua" w:cs="Arial"/>
          <w:lang w:val="en-US"/>
        </w:rPr>
        <w:t>Seven hundred and sixty</w:t>
      </w:r>
      <w:r w:rsidR="00F516B8" w:rsidRPr="00C67574">
        <w:rPr>
          <w:rFonts w:ascii="Book Antiqua" w:hAnsi="Book Antiqua" w:cs="Arial"/>
          <w:lang w:val="en-US"/>
        </w:rPr>
        <w:t xml:space="preserve"> CHC patients were included (222 in </w:t>
      </w:r>
      <w:r w:rsidR="00A55D10" w:rsidRPr="00C67574">
        <w:rPr>
          <w:rFonts w:ascii="Book Antiqua" w:hAnsi="Book Antiqua" w:cs="Arial"/>
          <w:lang w:val="en-US"/>
        </w:rPr>
        <w:t>the</w:t>
      </w:r>
      <w:r w:rsidR="00F516B8" w:rsidRPr="00C67574">
        <w:rPr>
          <w:rFonts w:ascii="Book Antiqua" w:hAnsi="Book Antiqua" w:cs="Arial"/>
          <w:lang w:val="en-US"/>
        </w:rPr>
        <w:t xml:space="preserve"> derivation population and 538 in </w:t>
      </w:r>
      <w:r w:rsidR="00A55D10" w:rsidRPr="00C67574">
        <w:rPr>
          <w:rFonts w:ascii="Book Antiqua" w:hAnsi="Book Antiqua" w:cs="Arial"/>
          <w:lang w:val="en-US"/>
        </w:rPr>
        <w:t>the</w:t>
      </w:r>
      <w:r w:rsidR="00F516B8" w:rsidRPr="00C67574">
        <w:rPr>
          <w:rFonts w:ascii="Book Antiqua" w:hAnsi="Book Antiqua" w:cs="Arial"/>
          <w:lang w:val="en-US"/>
        </w:rPr>
        <w:t xml:space="preserve"> validation</w:t>
      </w:r>
      <w:r w:rsidR="007443D7" w:rsidRPr="00C67574">
        <w:rPr>
          <w:rFonts w:ascii="Book Antiqua" w:hAnsi="Book Antiqua" w:cs="Arial"/>
          <w:lang w:val="en-US"/>
        </w:rPr>
        <w:t xml:space="preserve"> group</w:t>
      </w:r>
      <w:r w:rsidR="00F516B8" w:rsidRPr="00C67574">
        <w:rPr>
          <w:rFonts w:ascii="Book Antiqua" w:hAnsi="Book Antiqua" w:cs="Arial"/>
          <w:lang w:val="en-US"/>
        </w:rPr>
        <w:t xml:space="preserve">). </w:t>
      </w:r>
      <w:r w:rsidR="00591047" w:rsidRPr="00C67574">
        <w:rPr>
          <w:rFonts w:ascii="Book Antiqua" w:hAnsi="Book Antiqua" w:cs="Arial"/>
          <w:lang w:val="en-US"/>
        </w:rPr>
        <w:t>In the derivation population, the FibroMeter</w:t>
      </w:r>
      <w:r w:rsidR="00591047" w:rsidRPr="00C67574">
        <w:rPr>
          <w:rFonts w:ascii="Book Antiqua" w:hAnsi="Book Antiqua" w:cs="Arial"/>
          <w:vertAlign w:val="superscript"/>
          <w:lang w:val="en-US"/>
        </w:rPr>
        <w:t>Virus3G</w:t>
      </w:r>
      <w:r w:rsidR="00591047" w:rsidRPr="00C67574">
        <w:rPr>
          <w:rFonts w:ascii="Book Antiqua" w:hAnsi="Book Antiqua" w:cs="Arial"/>
          <w:lang w:val="en-US"/>
        </w:rPr>
        <w:t xml:space="preserve"> AUROC was similar to APRI AUROC (0.855 </w:t>
      </w:r>
      <w:proofErr w:type="spellStart"/>
      <w:r w:rsidRPr="00C67574">
        <w:rPr>
          <w:rFonts w:ascii="Book Antiqua" w:hAnsi="Book Antiqua" w:cs="Arial"/>
          <w:i/>
          <w:lang w:val="en-US"/>
        </w:rPr>
        <w:t>vs</w:t>
      </w:r>
      <w:proofErr w:type="spellEnd"/>
      <w:r w:rsidRPr="00C67574">
        <w:rPr>
          <w:rFonts w:ascii="Book Antiqua" w:hAnsi="Book Antiqua" w:cs="Arial"/>
          <w:i/>
          <w:lang w:val="en-US"/>
        </w:rPr>
        <w:t xml:space="preserve"> </w:t>
      </w:r>
      <w:r w:rsidR="00591047" w:rsidRPr="00C67574">
        <w:rPr>
          <w:rFonts w:ascii="Book Antiqua" w:hAnsi="Book Antiqua" w:cs="Arial"/>
          <w:lang w:val="en-US"/>
        </w:rPr>
        <w:t>0.815</w:t>
      </w:r>
      <w:r w:rsidR="00E17AB2" w:rsidRPr="00C67574">
        <w:rPr>
          <w:rFonts w:ascii="Book Antiqua" w:eastAsiaTheme="minorEastAsia" w:hAnsi="Book Antiqua" w:cs="Arial"/>
          <w:lang w:val="en-US" w:eastAsia="zh-CN"/>
        </w:rPr>
        <w:t>,</w:t>
      </w:r>
      <w:r w:rsidR="00591047" w:rsidRPr="00C67574">
        <w:rPr>
          <w:rFonts w:ascii="Book Antiqua" w:hAnsi="Book Antiqua" w:cs="Arial"/>
          <w:lang w:val="en-US"/>
        </w:rPr>
        <w:t xml:space="preserve"> </w:t>
      </w:r>
      <w:r w:rsidR="00E17AB2" w:rsidRPr="00C67574">
        <w:rPr>
          <w:rFonts w:ascii="Book Antiqua" w:hAnsi="Book Antiqua" w:cs="Arial"/>
          <w:i/>
          <w:lang w:val="en-US"/>
        </w:rPr>
        <w:t>P</w:t>
      </w:r>
      <w:r w:rsidR="00E17AB2" w:rsidRPr="00C67574">
        <w:rPr>
          <w:rFonts w:ascii="Book Antiqua" w:eastAsiaTheme="minorEastAsia" w:hAnsi="Book Antiqua" w:cs="Arial"/>
          <w:i/>
          <w:lang w:val="en-US" w:eastAsia="zh-CN"/>
        </w:rPr>
        <w:t xml:space="preserve"> </w:t>
      </w:r>
      <w:r w:rsidR="00591047" w:rsidRPr="00C67574">
        <w:rPr>
          <w:rFonts w:ascii="Book Antiqua" w:hAnsi="Book Antiqua" w:cs="Arial"/>
          <w:lang w:val="en-US"/>
        </w:rPr>
        <w:t>=</w:t>
      </w:r>
      <w:r w:rsidR="00E17AB2" w:rsidRPr="00C67574">
        <w:rPr>
          <w:rFonts w:ascii="Book Antiqua" w:eastAsiaTheme="minorEastAsia" w:hAnsi="Book Antiqua" w:cs="Arial"/>
          <w:lang w:val="en-US" w:eastAsia="zh-CN"/>
        </w:rPr>
        <w:t xml:space="preserve"> </w:t>
      </w:r>
      <w:r w:rsidR="00591047" w:rsidRPr="00C67574">
        <w:rPr>
          <w:rFonts w:ascii="Book Antiqua" w:hAnsi="Book Antiqua" w:cs="Arial"/>
          <w:lang w:val="en-US"/>
        </w:rPr>
        <w:t xml:space="preserve">0.06) but higher than </w:t>
      </w:r>
      <w:proofErr w:type="spellStart"/>
      <w:r w:rsidR="00591047" w:rsidRPr="00C67574">
        <w:rPr>
          <w:rFonts w:ascii="Book Antiqua" w:hAnsi="Book Antiqua" w:cs="Arial"/>
          <w:lang w:val="en-US"/>
        </w:rPr>
        <w:t>Forns</w:t>
      </w:r>
      <w:proofErr w:type="spellEnd"/>
      <w:r w:rsidR="00591047" w:rsidRPr="00C67574">
        <w:rPr>
          <w:rFonts w:ascii="Book Antiqua" w:hAnsi="Book Antiqua" w:cs="Arial"/>
          <w:lang w:val="en-US"/>
        </w:rPr>
        <w:t xml:space="preserve"> AUROC (0.769</w:t>
      </w:r>
      <w:r w:rsidR="009D6837" w:rsidRPr="00C67574">
        <w:rPr>
          <w:rFonts w:ascii="Book Antiqua" w:eastAsiaTheme="minorEastAsia" w:hAnsi="Book Antiqua" w:cs="Arial"/>
          <w:lang w:val="en-US" w:eastAsia="zh-CN"/>
        </w:rPr>
        <w:t>,</w:t>
      </w:r>
      <w:r w:rsidR="00591047" w:rsidRPr="00C67574">
        <w:rPr>
          <w:rFonts w:ascii="Book Antiqua" w:hAnsi="Book Antiqua" w:cs="Arial"/>
          <w:lang w:val="en-US"/>
        </w:rPr>
        <w:t xml:space="preserve"> </w:t>
      </w:r>
      <w:r w:rsidR="00E17AB2" w:rsidRPr="00C67574">
        <w:rPr>
          <w:rFonts w:ascii="Book Antiqua" w:hAnsi="Book Antiqua" w:cs="Arial"/>
          <w:i/>
          <w:lang w:val="en-US"/>
        </w:rPr>
        <w:t>P</w:t>
      </w:r>
      <w:r w:rsidR="00E17AB2" w:rsidRPr="00C67574">
        <w:rPr>
          <w:rFonts w:ascii="Book Antiqua" w:eastAsiaTheme="minorEastAsia" w:hAnsi="Book Antiqua" w:cs="Arial"/>
          <w:i/>
          <w:lang w:val="en-US" w:eastAsia="zh-CN"/>
        </w:rPr>
        <w:t xml:space="preserve"> </w:t>
      </w:r>
      <w:r w:rsidR="00591047" w:rsidRPr="00C67574">
        <w:rPr>
          <w:rFonts w:ascii="Book Antiqua" w:hAnsi="Book Antiqua" w:cs="Arial"/>
          <w:lang w:val="en-US"/>
        </w:rPr>
        <w:t>&lt;</w:t>
      </w:r>
      <w:r w:rsidR="00E17AB2" w:rsidRPr="00C67574">
        <w:rPr>
          <w:rFonts w:ascii="Book Antiqua" w:eastAsiaTheme="minorEastAsia" w:hAnsi="Book Antiqua" w:cs="Arial"/>
          <w:lang w:val="en-US" w:eastAsia="zh-CN"/>
        </w:rPr>
        <w:t xml:space="preserve"> </w:t>
      </w:r>
      <w:r w:rsidR="00591047" w:rsidRPr="00C67574">
        <w:rPr>
          <w:rFonts w:ascii="Book Antiqua" w:hAnsi="Book Antiqua" w:cs="Arial"/>
          <w:lang w:val="en-US"/>
        </w:rPr>
        <w:t>0.001). The best FibroMeter</w:t>
      </w:r>
      <w:r w:rsidR="00591047" w:rsidRPr="00C67574">
        <w:rPr>
          <w:rFonts w:ascii="Book Antiqua" w:hAnsi="Book Antiqua" w:cs="Arial"/>
          <w:vertAlign w:val="superscript"/>
          <w:lang w:val="en-US"/>
        </w:rPr>
        <w:t>Virus3G</w:t>
      </w:r>
      <w:r w:rsidR="00591047" w:rsidRPr="00C67574">
        <w:rPr>
          <w:rFonts w:ascii="Book Antiqua" w:hAnsi="Book Antiqua" w:cs="Arial"/>
          <w:lang w:val="en-US"/>
        </w:rPr>
        <w:t xml:space="preserve"> cut-off to discriminate significant fibrosis was 0.61 (80% diagnostic accuracy; 75% in the validation population</w:t>
      </w:r>
      <w:r w:rsidR="009D6837" w:rsidRPr="00C67574">
        <w:rPr>
          <w:rFonts w:ascii="Book Antiqua" w:eastAsiaTheme="minorEastAsia" w:hAnsi="Book Antiqua" w:cs="Arial"/>
          <w:lang w:val="en-US" w:eastAsia="zh-CN"/>
        </w:rPr>
        <w:t>,</w:t>
      </w:r>
      <w:r w:rsidR="00591047" w:rsidRPr="00C67574">
        <w:rPr>
          <w:rFonts w:ascii="Book Antiqua" w:hAnsi="Book Antiqua" w:cs="Arial"/>
          <w:lang w:val="en-US"/>
        </w:rPr>
        <w:t xml:space="preserve"> </w:t>
      </w:r>
      <w:r w:rsidR="00E17AB2" w:rsidRPr="00C67574">
        <w:rPr>
          <w:rFonts w:ascii="Book Antiqua" w:hAnsi="Book Antiqua" w:cs="Arial"/>
          <w:i/>
          <w:lang w:val="en-US"/>
        </w:rPr>
        <w:t>P</w:t>
      </w:r>
      <w:r w:rsidR="00E17AB2" w:rsidRPr="00C67574">
        <w:rPr>
          <w:rFonts w:ascii="Book Antiqua" w:eastAsiaTheme="minorEastAsia" w:hAnsi="Book Antiqua" w:cs="Arial"/>
          <w:i/>
          <w:lang w:val="en-US" w:eastAsia="zh-CN"/>
        </w:rPr>
        <w:t xml:space="preserve"> </w:t>
      </w:r>
      <w:r w:rsidR="00591047" w:rsidRPr="00C67574">
        <w:rPr>
          <w:rFonts w:ascii="Book Antiqua" w:hAnsi="Book Antiqua" w:cs="Arial"/>
          <w:lang w:val="en-US"/>
        </w:rPr>
        <w:t>=</w:t>
      </w:r>
      <w:r w:rsidR="00E17AB2" w:rsidRPr="00C67574">
        <w:rPr>
          <w:rFonts w:ascii="Book Antiqua" w:eastAsiaTheme="minorEastAsia" w:hAnsi="Book Antiqua" w:cs="Arial"/>
          <w:lang w:val="en-US" w:eastAsia="zh-CN"/>
        </w:rPr>
        <w:t xml:space="preserve"> </w:t>
      </w:r>
      <w:r w:rsidR="00591047" w:rsidRPr="00C67574">
        <w:rPr>
          <w:rFonts w:ascii="Book Antiqua" w:hAnsi="Book Antiqua" w:cs="Arial"/>
          <w:lang w:val="en-US"/>
        </w:rPr>
        <w:t>0.13</w:t>
      </w:r>
      <w:r w:rsidR="005067A6" w:rsidRPr="00C67574">
        <w:rPr>
          <w:rFonts w:ascii="Book Antiqua" w:hAnsi="Book Antiqua" w:cs="Arial"/>
          <w:lang w:val="en-US"/>
        </w:rPr>
        <w:t>4</w:t>
      </w:r>
      <w:r w:rsidR="00591047" w:rsidRPr="00C67574">
        <w:rPr>
          <w:rFonts w:ascii="Book Antiqua" w:hAnsi="Book Antiqua" w:cs="Arial"/>
          <w:lang w:val="en-US"/>
        </w:rPr>
        <w:t xml:space="preserve">). The sequential combination of APRI or </w:t>
      </w:r>
      <w:proofErr w:type="spellStart"/>
      <w:r w:rsidR="00591047" w:rsidRPr="00C67574">
        <w:rPr>
          <w:rFonts w:ascii="Book Antiqua" w:hAnsi="Book Antiqua" w:cs="Arial"/>
          <w:lang w:val="en-US"/>
        </w:rPr>
        <w:t>Forns</w:t>
      </w:r>
      <w:proofErr w:type="spellEnd"/>
      <w:r w:rsidR="00591047" w:rsidRPr="00C67574">
        <w:rPr>
          <w:rFonts w:ascii="Book Antiqua" w:hAnsi="Book Antiqua" w:cs="Arial"/>
          <w:lang w:val="en-US"/>
        </w:rPr>
        <w:t xml:space="preserve"> with FibroMeter</w:t>
      </w:r>
      <w:r w:rsidR="00591047" w:rsidRPr="00C67574">
        <w:rPr>
          <w:rFonts w:ascii="Book Antiqua" w:hAnsi="Book Antiqua" w:cs="Arial"/>
          <w:vertAlign w:val="superscript"/>
          <w:lang w:val="en-US"/>
        </w:rPr>
        <w:t xml:space="preserve">Virus3G </w:t>
      </w:r>
      <w:r w:rsidR="00591047" w:rsidRPr="00C67574">
        <w:rPr>
          <w:rFonts w:ascii="Book Antiqua" w:hAnsi="Book Antiqua" w:cs="Arial"/>
          <w:lang w:val="en-US"/>
        </w:rPr>
        <w:t>in derivation population presented similar performance compared to FibroMeter</w:t>
      </w:r>
      <w:r w:rsidR="00591047" w:rsidRPr="00C67574">
        <w:rPr>
          <w:rFonts w:ascii="Book Antiqua" w:hAnsi="Book Antiqua" w:cs="Arial"/>
          <w:vertAlign w:val="superscript"/>
          <w:lang w:val="en-US"/>
        </w:rPr>
        <w:t>Virus3G</w:t>
      </w:r>
      <w:r w:rsidR="00591047" w:rsidRPr="00C67574">
        <w:rPr>
          <w:rFonts w:ascii="Book Antiqua" w:hAnsi="Book Antiqua" w:cs="Arial"/>
          <w:lang w:val="en-US"/>
        </w:rPr>
        <w:t xml:space="preserve"> used alone (79% </w:t>
      </w:r>
      <w:proofErr w:type="spellStart"/>
      <w:r w:rsidR="00591047" w:rsidRPr="00C67574">
        <w:rPr>
          <w:rFonts w:ascii="Book Antiqua" w:hAnsi="Book Antiqua" w:cs="Arial"/>
          <w:i/>
          <w:lang w:val="en-US"/>
        </w:rPr>
        <w:t>vs</w:t>
      </w:r>
      <w:proofErr w:type="spellEnd"/>
      <w:r w:rsidR="00591047" w:rsidRPr="00C67574">
        <w:rPr>
          <w:rFonts w:ascii="Book Antiqua" w:hAnsi="Book Antiqua" w:cs="Arial"/>
          <w:lang w:val="en-US"/>
        </w:rPr>
        <w:t xml:space="preserve"> 78% </w:t>
      </w:r>
      <w:proofErr w:type="spellStart"/>
      <w:r w:rsidR="00591047" w:rsidRPr="00C67574">
        <w:rPr>
          <w:rFonts w:ascii="Book Antiqua" w:hAnsi="Book Antiqua" w:cs="Arial"/>
          <w:i/>
          <w:lang w:val="en-US"/>
        </w:rPr>
        <w:t>vs</w:t>
      </w:r>
      <w:proofErr w:type="spellEnd"/>
      <w:r w:rsidR="00591047" w:rsidRPr="00C67574">
        <w:rPr>
          <w:rFonts w:ascii="Book Antiqua" w:hAnsi="Book Antiqua" w:cs="Arial"/>
          <w:i/>
          <w:lang w:val="en-US"/>
        </w:rPr>
        <w:t xml:space="preserve"> </w:t>
      </w:r>
      <w:r w:rsidR="00591047" w:rsidRPr="00C67574">
        <w:rPr>
          <w:rFonts w:ascii="Book Antiqua" w:hAnsi="Book Antiqua" w:cs="Arial"/>
          <w:lang w:val="en-US"/>
        </w:rPr>
        <w:t>80%, respectively</w:t>
      </w:r>
      <w:r w:rsidR="00D47003" w:rsidRPr="00C67574">
        <w:rPr>
          <w:rFonts w:ascii="Book Antiqua" w:eastAsiaTheme="minorEastAsia" w:hAnsi="Book Antiqua" w:cs="Arial"/>
          <w:lang w:val="en-US" w:eastAsia="zh-CN"/>
        </w:rPr>
        <w:t>,</w:t>
      </w:r>
      <w:r w:rsidR="00591047" w:rsidRPr="00C67574">
        <w:rPr>
          <w:rFonts w:ascii="Book Antiqua" w:hAnsi="Book Antiqua" w:cs="Arial"/>
          <w:lang w:val="en-US"/>
        </w:rPr>
        <w:t xml:space="preserve"> </w:t>
      </w:r>
      <w:r w:rsidR="00D47003" w:rsidRPr="00C67574">
        <w:rPr>
          <w:rFonts w:ascii="Book Antiqua" w:hAnsi="Book Antiqua" w:cs="Arial"/>
          <w:i/>
          <w:lang w:val="en-US"/>
        </w:rPr>
        <w:t>P</w:t>
      </w:r>
      <w:r w:rsidR="00D47003" w:rsidRPr="00C67574">
        <w:rPr>
          <w:rFonts w:ascii="Book Antiqua" w:eastAsiaTheme="minorEastAsia" w:hAnsi="Book Antiqua" w:cs="Arial"/>
          <w:i/>
          <w:lang w:val="en-US" w:eastAsia="zh-CN"/>
        </w:rPr>
        <w:t xml:space="preserve"> </w:t>
      </w:r>
      <w:r w:rsidR="00591047" w:rsidRPr="00C67574">
        <w:rPr>
          <w:rFonts w:ascii="Book Antiqua" w:hAnsi="Book Antiqua" w:cs="Arial"/>
          <w:lang w:val="en-US"/>
        </w:rPr>
        <w:t>=</w:t>
      </w:r>
      <w:r w:rsidR="00D47003" w:rsidRPr="00C67574">
        <w:rPr>
          <w:rFonts w:ascii="Book Antiqua" w:eastAsiaTheme="minorEastAsia" w:hAnsi="Book Antiqua" w:cs="Arial"/>
          <w:lang w:val="en-US" w:eastAsia="zh-CN"/>
        </w:rPr>
        <w:t xml:space="preserve"> </w:t>
      </w:r>
      <w:r w:rsidR="00591047" w:rsidRPr="00C67574">
        <w:rPr>
          <w:rFonts w:ascii="Book Antiqua" w:hAnsi="Book Antiqua" w:cs="Arial"/>
          <w:lang w:val="en-US"/>
        </w:rPr>
        <w:t>0.79</w:t>
      </w:r>
      <w:r w:rsidR="005067A6" w:rsidRPr="00C67574">
        <w:rPr>
          <w:rFonts w:ascii="Book Antiqua" w:hAnsi="Book Antiqua" w:cs="Arial"/>
          <w:lang w:val="en-US"/>
        </w:rPr>
        <w:t>1</w:t>
      </w:r>
      <w:r w:rsidR="00591047" w:rsidRPr="00C67574">
        <w:rPr>
          <w:rFonts w:ascii="Book Antiqua" w:hAnsi="Book Antiqua" w:cs="Arial"/>
          <w:lang w:val="en-US"/>
        </w:rPr>
        <w:t xml:space="preserve">). </w:t>
      </w:r>
      <w:r w:rsidR="00E11520" w:rsidRPr="00C67574">
        <w:rPr>
          <w:rFonts w:ascii="Book Antiqua" w:hAnsi="Book Antiqua" w:cs="Arial"/>
          <w:lang w:val="en-US"/>
        </w:rPr>
        <w:t xml:space="preserve"> </w:t>
      </w:r>
      <w:r w:rsidR="00E11520" w:rsidRPr="00C67574">
        <w:rPr>
          <w:rFonts w:ascii="Book Antiqua" w:hAnsi="Book Antiqua" w:cs="Arial"/>
          <w:lang w:val="en-GB"/>
        </w:rPr>
        <w:t xml:space="preserve">Unclassified </w:t>
      </w:r>
      <w:r w:rsidR="00EB7AFB" w:rsidRPr="00C67574">
        <w:rPr>
          <w:rFonts w:ascii="Book Antiqua" w:hAnsi="Book Antiqua" w:cs="Arial"/>
          <w:lang w:val="en-GB"/>
        </w:rPr>
        <w:t xml:space="preserve">cases of </w:t>
      </w:r>
      <w:r w:rsidR="00E11520" w:rsidRPr="00C67574">
        <w:rPr>
          <w:rFonts w:ascii="Book Antiqua" w:hAnsi="Book Antiqua" w:cs="Arial"/>
          <w:lang w:val="en-GB"/>
        </w:rPr>
        <w:t xml:space="preserve">significant fibrosis after applying </w:t>
      </w:r>
      <w:r w:rsidR="00466221" w:rsidRPr="00C67574">
        <w:rPr>
          <w:rFonts w:ascii="Book Antiqua" w:hAnsi="Book Antiqua" w:cs="Arial"/>
          <w:lang w:val="en-GB"/>
        </w:rPr>
        <w:t xml:space="preserve">APRI and </w:t>
      </w:r>
      <w:proofErr w:type="spellStart"/>
      <w:r w:rsidR="00466221" w:rsidRPr="00C67574">
        <w:rPr>
          <w:rFonts w:ascii="Book Antiqua" w:hAnsi="Book Antiqua" w:cs="Arial"/>
          <w:lang w:val="en-GB"/>
        </w:rPr>
        <w:t>Forns</w:t>
      </w:r>
      <w:proofErr w:type="spellEnd"/>
      <w:r w:rsidR="00466221" w:rsidRPr="00C67574">
        <w:rPr>
          <w:rFonts w:ascii="Book Antiqua" w:hAnsi="Book Antiqua" w:cs="Arial"/>
          <w:lang w:val="en-GB"/>
        </w:rPr>
        <w:t xml:space="preserve"> </w:t>
      </w:r>
      <w:r w:rsidR="00E11520" w:rsidRPr="00C67574">
        <w:rPr>
          <w:rFonts w:ascii="Book Antiqua" w:hAnsi="Book Antiqua" w:cs="Arial"/>
          <w:lang w:val="en-GB"/>
        </w:rPr>
        <w:t xml:space="preserve">corresponded to 49% and 54%, </w:t>
      </w:r>
      <w:r w:rsidR="00466221" w:rsidRPr="00C67574">
        <w:rPr>
          <w:rFonts w:ascii="Book Antiqua" w:hAnsi="Book Antiqua" w:cs="Arial"/>
          <w:lang w:val="en-GB"/>
        </w:rPr>
        <w:t>respectively</w:t>
      </w:r>
      <w:r w:rsidR="00E11520" w:rsidRPr="00C67574">
        <w:rPr>
          <w:rFonts w:ascii="Book Antiqua" w:hAnsi="Book Antiqua" w:cs="Arial"/>
          <w:lang w:val="en-GB"/>
        </w:rPr>
        <w:t>, of the total sample.</w:t>
      </w:r>
      <w:r w:rsidR="00466221" w:rsidRPr="00C67574">
        <w:rPr>
          <w:rFonts w:ascii="Book Antiqua" w:hAnsi="Book Antiqua" w:cs="Arial"/>
          <w:lang w:val="en-GB"/>
        </w:rPr>
        <w:t xml:space="preserve"> </w:t>
      </w:r>
      <w:r w:rsidR="00475D6A" w:rsidRPr="00C67574">
        <w:rPr>
          <w:rFonts w:ascii="Book Antiqua" w:hAnsi="Book Antiqua" w:cs="Arial"/>
          <w:lang w:val="en-GB"/>
        </w:rPr>
        <w:t xml:space="preserve">However, the combination of </w:t>
      </w:r>
      <w:r w:rsidR="00591047" w:rsidRPr="00C67574">
        <w:rPr>
          <w:rFonts w:ascii="Book Antiqua" w:hAnsi="Book Antiqua" w:cs="Arial"/>
          <w:lang w:val="en-US"/>
        </w:rPr>
        <w:t xml:space="preserve">APRI </w:t>
      </w:r>
      <w:r w:rsidR="00591047" w:rsidRPr="00C67574">
        <w:rPr>
          <w:rFonts w:ascii="Book Antiqua" w:hAnsi="Book Antiqua" w:cs="Arial"/>
          <w:lang w:val="en-US"/>
        </w:rPr>
        <w:lastRenderedPageBreak/>
        <w:t xml:space="preserve">or </w:t>
      </w:r>
      <w:proofErr w:type="spellStart"/>
      <w:r w:rsidR="00591047" w:rsidRPr="00C67574">
        <w:rPr>
          <w:rFonts w:ascii="Book Antiqua" w:hAnsi="Book Antiqua" w:cs="Arial"/>
          <w:lang w:val="en-US"/>
        </w:rPr>
        <w:t>Forns</w:t>
      </w:r>
      <w:proofErr w:type="spellEnd"/>
      <w:r w:rsidR="00591047" w:rsidRPr="00C67574">
        <w:rPr>
          <w:rFonts w:ascii="Book Antiqua" w:hAnsi="Book Antiqua" w:cs="Arial"/>
          <w:lang w:val="en-US"/>
        </w:rPr>
        <w:t xml:space="preserve"> with FibroMeter</w:t>
      </w:r>
      <w:r w:rsidR="00591047" w:rsidRPr="00C67574">
        <w:rPr>
          <w:rFonts w:ascii="Book Antiqua" w:hAnsi="Book Antiqua" w:cs="Arial"/>
          <w:vertAlign w:val="superscript"/>
          <w:lang w:val="en-US"/>
        </w:rPr>
        <w:t>Virus3G</w:t>
      </w:r>
      <w:r w:rsidR="00591047" w:rsidRPr="00C67574">
        <w:rPr>
          <w:rFonts w:ascii="Book Antiqua" w:hAnsi="Book Antiqua" w:cs="Arial"/>
          <w:lang w:val="en-US"/>
        </w:rPr>
        <w:t xml:space="preserve"> allowed 73% and 77%</w:t>
      </w:r>
      <w:r w:rsidR="00475D6A" w:rsidRPr="00C67574">
        <w:rPr>
          <w:rFonts w:ascii="Book Antiqua" w:hAnsi="Book Antiqua" w:cs="Arial"/>
          <w:lang w:val="en-US"/>
        </w:rPr>
        <w:t>,</w:t>
      </w:r>
      <w:r w:rsidR="00702376" w:rsidRPr="00C67574">
        <w:rPr>
          <w:rFonts w:ascii="Book Antiqua" w:hAnsi="Book Antiqua" w:cs="Arial"/>
          <w:lang w:val="en-US"/>
        </w:rPr>
        <w:t xml:space="preserve"> respectively</w:t>
      </w:r>
      <w:r w:rsidR="00475D6A" w:rsidRPr="00C67574">
        <w:rPr>
          <w:rFonts w:ascii="Book Antiqua" w:hAnsi="Book Antiqua" w:cs="Arial"/>
          <w:lang w:val="en-US"/>
        </w:rPr>
        <w:t>,</w:t>
      </w:r>
      <w:r w:rsidR="00702376" w:rsidRPr="00C67574">
        <w:rPr>
          <w:rFonts w:ascii="Book Antiqua" w:hAnsi="Book Antiqua" w:cs="Arial"/>
          <w:lang w:val="en-US"/>
        </w:rPr>
        <w:t xml:space="preserve"> </w:t>
      </w:r>
      <w:r w:rsidR="00591047" w:rsidRPr="00C67574">
        <w:rPr>
          <w:rFonts w:ascii="Book Antiqua" w:hAnsi="Book Antiqua" w:cs="Arial"/>
          <w:lang w:val="en-US"/>
        </w:rPr>
        <w:t xml:space="preserve">of </w:t>
      </w:r>
      <w:r w:rsidR="00475D6A" w:rsidRPr="00C67574">
        <w:rPr>
          <w:rFonts w:ascii="Book Antiqua" w:hAnsi="Book Antiqua" w:cs="Arial"/>
          <w:lang w:val="en-US"/>
        </w:rPr>
        <w:t xml:space="preserve">these </w:t>
      </w:r>
      <w:r w:rsidR="00591047" w:rsidRPr="00C67574">
        <w:rPr>
          <w:rFonts w:ascii="Book Antiqua" w:hAnsi="Book Antiqua" w:cs="Arial"/>
          <w:lang w:val="en-US"/>
        </w:rPr>
        <w:t>unclassified cases to be correctly evaluated</w:t>
      </w:r>
      <w:r w:rsidR="00475D6A" w:rsidRPr="00C67574">
        <w:rPr>
          <w:rFonts w:ascii="Book Antiqua" w:hAnsi="Book Antiqua" w:cs="Arial"/>
          <w:lang w:val="en-US"/>
        </w:rPr>
        <w:t xml:space="preserve">. Moreover, this combination resulted in a reduction of </w:t>
      </w:r>
      <w:r w:rsidR="00591047" w:rsidRPr="00C67574">
        <w:rPr>
          <w:rFonts w:ascii="Book Antiqua" w:hAnsi="Book Antiqua" w:cs="Arial"/>
          <w:lang w:val="en-US"/>
        </w:rPr>
        <w:t>FibroMeter</w:t>
      </w:r>
      <w:r w:rsidR="00591047" w:rsidRPr="00C67574">
        <w:rPr>
          <w:rFonts w:ascii="Book Antiqua" w:hAnsi="Book Antiqua" w:cs="Arial"/>
          <w:vertAlign w:val="superscript"/>
          <w:lang w:val="en-US"/>
        </w:rPr>
        <w:t>Virus3G</w:t>
      </w:r>
      <w:r w:rsidR="00591047" w:rsidRPr="00C67574">
        <w:rPr>
          <w:rFonts w:ascii="Book Antiqua" w:hAnsi="Book Antiqua" w:cs="Arial"/>
          <w:lang w:val="en-US"/>
        </w:rPr>
        <w:t xml:space="preserve"> requirement in approximately 50%</w:t>
      </w:r>
      <w:r w:rsidR="00803169" w:rsidRPr="00C67574">
        <w:rPr>
          <w:rFonts w:ascii="Book Antiqua" w:hAnsi="Book Antiqua" w:cs="Arial"/>
          <w:lang w:val="en-US"/>
        </w:rPr>
        <w:t xml:space="preserve"> of the entire sample</w:t>
      </w:r>
      <w:r w:rsidR="00591047" w:rsidRPr="00C67574">
        <w:rPr>
          <w:rFonts w:ascii="Book Antiqua" w:hAnsi="Book Antiqua" w:cs="Arial"/>
          <w:lang w:val="en-US"/>
        </w:rPr>
        <w:t xml:space="preserve">. The </w:t>
      </w:r>
      <w:r w:rsidR="00803169" w:rsidRPr="00C67574">
        <w:rPr>
          <w:rFonts w:ascii="Book Antiqua" w:hAnsi="Book Antiqua" w:cs="Arial"/>
          <w:lang w:val="en-US"/>
        </w:rPr>
        <w:t xml:space="preserve">stepwise </w:t>
      </w:r>
      <w:r w:rsidR="00591047" w:rsidRPr="00C67574">
        <w:rPr>
          <w:rFonts w:ascii="Book Antiqua" w:hAnsi="Book Antiqua" w:cs="Arial"/>
          <w:lang w:val="en-US"/>
        </w:rPr>
        <w:t>combination of APRI and FibroMeter</w:t>
      </w:r>
      <w:r w:rsidR="00591047" w:rsidRPr="00C67574">
        <w:rPr>
          <w:rFonts w:ascii="Book Antiqua" w:hAnsi="Book Antiqua" w:cs="Arial"/>
          <w:vertAlign w:val="superscript"/>
          <w:lang w:val="en-US"/>
        </w:rPr>
        <w:t>Virus3G</w:t>
      </w:r>
      <w:r w:rsidR="00591047" w:rsidRPr="00C67574">
        <w:rPr>
          <w:rFonts w:ascii="Book Antiqua" w:hAnsi="Book Antiqua" w:cs="Arial"/>
          <w:lang w:val="en-US"/>
        </w:rPr>
        <w:t xml:space="preserve"> applied to the validation population </w:t>
      </w:r>
      <w:r w:rsidR="00F55091" w:rsidRPr="00C67574">
        <w:rPr>
          <w:rFonts w:ascii="Book Antiqua" w:hAnsi="Book Antiqua" w:cs="Arial"/>
          <w:lang w:val="en-US"/>
        </w:rPr>
        <w:t xml:space="preserve">correctly </w:t>
      </w:r>
      <w:r w:rsidR="00591047" w:rsidRPr="00C67574">
        <w:rPr>
          <w:rFonts w:ascii="Book Antiqua" w:hAnsi="Book Antiqua" w:cs="Arial"/>
          <w:noProof/>
          <w:lang w:val="en-GB"/>
        </w:rPr>
        <w:t>identified 74% of patients with severe fibrosis (F</w:t>
      </w:r>
      <w:r w:rsidR="00D47003" w:rsidRPr="00C67574">
        <w:rPr>
          <w:rFonts w:ascii="Book Antiqua" w:eastAsiaTheme="minorEastAsia" w:hAnsi="Book Antiqua" w:cs="Arial"/>
          <w:noProof/>
          <w:lang w:val="en-GB" w:eastAsia="zh-CN"/>
        </w:rPr>
        <w:t xml:space="preserve"> </w:t>
      </w:r>
      <w:r w:rsidR="00591047" w:rsidRPr="00C67574">
        <w:rPr>
          <w:rFonts w:ascii="Book Antiqua" w:hAnsi="Book Antiqua" w:cs="Arial"/>
          <w:noProof/>
          <w:lang w:val="en-GB"/>
        </w:rPr>
        <w:t>≥</w:t>
      </w:r>
      <w:r w:rsidR="00D47003" w:rsidRPr="00C67574">
        <w:rPr>
          <w:rFonts w:ascii="Book Antiqua" w:eastAsiaTheme="minorEastAsia" w:hAnsi="Book Antiqua" w:cs="Arial"/>
          <w:noProof/>
          <w:lang w:val="en-GB" w:eastAsia="zh-CN"/>
        </w:rPr>
        <w:t xml:space="preserve"> </w:t>
      </w:r>
      <w:r w:rsidR="00591047" w:rsidRPr="00C67574">
        <w:rPr>
          <w:rFonts w:ascii="Book Antiqua" w:hAnsi="Book Antiqua" w:cs="Arial"/>
          <w:noProof/>
          <w:lang w:val="en-GB"/>
        </w:rPr>
        <w:t>3)</w:t>
      </w:r>
      <w:r w:rsidR="00591047" w:rsidRPr="00C67574">
        <w:rPr>
          <w:rFonts w:ascii="Book Antiqua" w:hAnsi="Book Antiqua" w:cs="Arial"/>
          <w:lang w:val="en-US"/>
        </w:rPr>
        <w:t xml:space="preserve">. </w:t>
      </w:r>
    </w:p>
    <w:p w:rsidR="006B1303" w:rsidRPr="00C67574" w:rsidRDefault="006B1303" w:rsidP="0065520B">
      <w:pPr>
        <w:autoSpaceDE w:val="0"/>
        <w:autoSpaceDN w:val="0"/>
        <w:adjustRightInd w:val="0"/>
        <w:spacing w:line="360" w:lineRule="auto"/>
        <w:rPr>
          <w:rFonts w:ascii="Book Antiqua" w:eastAsiaTheme="minorEastAsia" w:hAnsi="Book Antiqua" w:cs="Arial"/>
          <w:lang w:val="en-US" w:eastAsia="zh-CN"/>
        </w:rPr>
      </w:pPr>
    </w:p>
    <w:p w:rsidR="006B1303" w:rsidRPr="00C67574" w:rsidRDefault="006B1303" w:rsidP="0065520B">
      <w:pPr>
        <w:autoSpaceDE w:val="0"/>
        <w:autoSpaceDN w:val="0"/>
        <w:adjustRightInd w:val="0"/>
        <w:spacing w:line="360" w:lineRule="auto"/>
        <w:rPr>
          <w:rFonts w:ascii="Book Antiqua" w:eastAsiaTheme="minorEastAsia" w:hAnsi="Book Antiqua" w:cs="Arial"/>
          <w:b/>
          <w:i/>
          <w:lang w:val="en-US" w:eastAsia="zh-CN"/>
        </w:rPr>
      </w:pPr>
      <w:r w:rsidRPr="00C67574">
        <w:rPr>
          <w:rFonts w:ascii="Book Antiqua" w:hAnsi="Book Antiqua" w:cs="Arial"/>
          <w:b/>
          <w:i/>
          <w:lang w:val="en-US"/>
        </w:rPr>
        <w:t>CONCLUSION</w:t>
      </w:r>
    </w:p>
    <w:p w:rsidR="00591047" w:rsidRPr="00C67574" w:rsidRDefault="00591047" w:rsidP="0065520B">
      <w:pPr>
        <w:autoSpaceDE w:val="0"/>
        <w:autoSpaceDN w:val="0"/>
        <w:adjustRightInd w:val="0"/>
        <w:spacing w:line="360" w:lineRule="auto"/>
        <w:rPr>
          <w:rFonts w:ascii="Book Antiqua" w:hAnsi="Book Antiqua" w:cs="Arial"/>
          <w:lang w:val="en-US"/>
        </w:rPr>
      </w:pPr>
      <w:r w:rsidRPr="00C67574">
        <w:rPr>
          <w:rFonts w:ascii="Book Antiqua" w:hAnsi="Book Antiqua" w:cs="Arial"/>
          <w:lang w:val="en-US"/>
        </w:rPr>
        <w:t xml:space="preserve">The stepwise </w:t>
      </w:r>
      <w:r w:rsidR="00475D6A" w:rsidRPr="00C67574">
        <w:rPr>
          <w:rFonts w:ascii="Book Antiqua" w:hAnsi="Book Antiqua" w:cs="Arial"/>
          <w:lang w:val="en-US"/>
        </w:rPr>
        <w:t xml:space="preserve">combination of APRI or </w:t>
      </w:r>
      <w:proofErr w:type="spellStart"/>
      <w:r w:rsidR="00475D6A" w:rsidRPr="00C67574">
        <w:rPr>
          <w:rFonts w:ascii="Book Antiqua" w:hAnsi="Book Antiqua" w:cs="Arial"/>
          <w:lang w:val="en-US"/>
        </w:rPr>
        <w:t>Forns</w:t>
      </w:r>
      <w:proofErr w:type="spellEnd"/>
      <w:r w:rsidR="00475D6A" w:rsidRPr="00C67574">
        <w:rPr>
          <w:rFonts w:ascii="Book Antiqua" w:hAnsi="Book Antiqua" w:cs="Arial"/>
          <w:lang w:val="en-US"/>
        </w:rPr>
        <w:t xml:space="preserve"> with</w:t>
      </w:r>
      <w:r w:rsidRPr="00C67574">
        <w:rPr>
          <w:rFonts w:ascii="Book Antiqua" w:hAnsi="Book Antiqua" w:cs="Arial"/>
          <w:lang w:val="en-US"/>
        </w:rPr>
        <w:t xml:space="preserve"> FibroMeter</w:t>
      </w:r>
      <w:r w:rsidRPr="00C67574">
        <w:rPr>
          <w:rFonts w:ascii="Book Antiqua" w:hAnsi="Book Antiqua" w:cs="Arial"/>
          <w:vertAlign w:val="superscript"/>
          <w:lang w:val="en-US"/>
        </w:rPr>
        <w:t>Virus3G</w:t>
      </w:r>
      <w:r w:rsidRPr="00C67574">
        <w:rPr>
          <w:rFonts w:ascii="Book Antiqua" w:hAnsi="Book Antiqua" w:cs="Arial"/>
          <w:lang w:val="en-US"/>
        </w:rPr>
        <w:t xml:space="preserve"> may repres</w:t>
      </w:r>
      <w:r w:rsidR="00475D6A" w:rsidRPr="00C67574">
        <w:rPr>
          <w:rFonts w:ascii="Book Antiqua" w:hAnsi="Book Antiqua" w:cs="Arial"/>
          <w:lang w:val="en-US"/>
        </w:rPr>
        <w:t xml:space="preserve">ent an accurate </w:t>
      </w:r>
      <w:r w:rsidRPr="00C67574">
        <w:rPr>
          <w:rStyle w:val="hps"/>
          <w:rFonts w:ascii="Book Antiqua" w:hAnsi="Book Antiqua" w:cs="Arial"/>
          <w:lang w:val="en-GB"/>
        </w:rPr>
        <w:t>lower cost</w:t>
      </w:r>
      <w:r w:rsidRPr="00C67574">
        <w:rPr>
          <w:rFonts w:ascii="Book Antiqua" w:hAnsi="Book Antiqua" w:cs="Arial"/>
          <w:lang w:val="en-US"/>
        </w:rPr>
        <w:t xml:space="preserve"> alternative when evaluating significant fibrosis, </w:t>
      </w:r>
      <w:r w:rsidR="00CF186F" w:rsidRPr="00C67574">
        <w:rPr>
          <w:rFonts w:ascii="Book Antiqua" w:hAnsi="Book Antiqua" w:cs="Arial"/>
          <w:lang w:val="en-GB"/>
        </w:rPr>
        <w:t xml:space="preserve">with no </w:t>
      </w:r>
      <w:r w:rsidR="00475D6A" w:rsidRPr="00C67574">
        <w:rPr>
          <w:rFonts w:ascii="Book Antiqua" w:hAnsi="Book Antiqua" w:cs="Arial"/>
          <w:lang w:val="en-GB"/>
        </w:rPr>
        <w:t xml:space="preserve">need for </w:t>
      </w:r>
      <w:r w:rsidR="00CF186F" w:rsidRPr="00C67574">
        <w:rPr>
          <w:rFonts w:ascii="Book Antiqua" w:hAnsi="Book Antiqua" w:cs="Arial"/>
          <w:lang w:val="en-GB"/>
        </w:rPr>
        <w:t>liver biopsy</w:t>
      </w:r>
      <w:r w:rsidRPr="00C67574">
        <w:rPr>
          <w:rFonts w:ascii="Book Antiqua" w:hAnsi="Book Antiqua" w:cs="Arial"/>
          <w:lang w:val="en-US"/>
        </w:rPr>
        <w:t>.</w:t>
      </w:r>
    </w:p>
    <w:p w:rsidR="00466221" w:rsidRPr="00C67574" w:rsidRDefault="00466221" w:rsidP="0065520B">
      <w:pPr>
        <w:autoSpaceDE w:val="0"/>
        <w:autoSpaceDN w:val="0"/>
        <w:adjustRightInd w:val="0"/>
        <w:spacing w:line="360" w:lineRule="auto"/>
        <w:rPr>
          <w:rFonts w:ascii="Book Antiqua" w:hAnsi="Book Antiqua" w:cs="Arial"/>
          <w:b/>
          <w:lang w:val="en-US"/>
        </w:rPr>
      </w:pPr>
    </w:p>
    <w:p w:rsidR="007E30F7" w:rsidRPr="00C67574" w:rsidRDefault="00591047" w:rsidP="0065520B">
      <w:pPr>
        <w:autoSpaceDE w:val="0"/>
        <w:autoSpaceDN w:val="0"/>
        <w:adjustRightInd w:val="0"/>
        <w:spacing w:line="360" w:lineRule="auto"/>
        <w:rPr>
          <w:rFonts w:ascii="Book Antiqua" w:eastAsiaTheme="minorEastAsia" w:hAnsi="Book Antiqua" w:cs="Arial"/>
          <w:lang w:val="en-US" w:eastAsia="zh-CN"/>
        </w:rPr>
      </w:pPr>
      <w:r w:rsidRPr="00C67574">
        <w:rPr>
          <w:rFonts w:ascii="Book Antiqua" w:hAnsi="Book Antiqua" w:cs="Arial"/>
          <w:b/>
          <w:lang w:val="en-US"/>
        </w:rPr>
        <w:t>Key words:</w:t>
      </w:r>
      <w:r w:rsidRPr="00C67574">
        <w:rPr>
          <w:rFonts w:ascii="Book Antiqua" w:hAnsi="Book Antiqua" w:cs="Arial"/>
          <w:lang w:val="en-US"/>
        </w:rPr>
        <w:t xml:space="preserve"> </w:t>
      </w:r>
      <w:r w:rsidR="009D6837" w:rsidRPr="00C67574">
        <w:rPr>
          <w:rFonts w:ascii="Book Antiqua" w:hAnsi="Book Antiqua" w:cs="Arial"/>
          <w:lang w:val="en-US"/>
        </w:rPr>
        <w:t xml:space="preserve">Chronic </w:t>
      </w:r>
      <w:r w:rsidRPr="00C67574">
        <w:rPr>
          <w:rFonts w:ascii="Book Antiqua" w:hAnsi="Book Antiqua" w:cs="Arial"/>
          <w:lang w:val="en-US"/>
        </w:rPr>
        <w:t xml:space="preserve">hepatitis C; </w:t>
      </w:r>
      <w:r w:rsidR="009D6837" w:rsidRPr="00C67574">
        <w:rPr>
          <w:rFonts w:ascii="Book Antiqua" w:hAnsi="Book Antiqua" w:cs="Arial"/>
          <w:lang w:val="en-US"/>
        </w:rPr>
        <w:t>Fibrosis</w:t>
      </w:r>
      <w:r w:rsidRPr="00C67574">
        <w:rPr>
          <w:rFonts w:ascii="Book Antiqua" w:hAnsi="Book Antiqua" w:cs="Arial"/>
          <w:lang w:val="en-US"/>
        </w:rPr>
        <w:t xml:space="preserve">; </w:t>
      </w:r>
      <w:r w:rsidR="009D6837" w:rsidRPr="00C67574">
        <w:rPr>
          <w:rFonts w:ascii="Book Antiqua" w:hAnsi="Book Antiqua" w:cs="Arial"/>
          <w:lang w:val="en-US"/>
        </w:rPr>
        <w:t xml:space="preserve">Liver </w:t>
      </w:r>
      <w:r w:rsidRPr="00C67574">
        <w:rPr>
          <w:rFonts w:ascii="Book Antiqua" w:hAnsi="Book Antiqua" w:cs="Arial"/>
          <w:lang w:val="en-US"/>
        </w:rPr>
        <w:t xml:space="preserve">biopsy; </w:t>
      </w:r>
      <w:r w:rsidR="009D6837" w:rsidRPr="00C67574">
        <w:rPr>
          <w:rFonts w:ascii="Book Antiqua" w:hAnsi="Book Antiqua" w:cs="Arial"/>
          <w:lang w:val="en-US"/>
        </w:rPr>
        <w:t>Non</w:t>
      </w:r>
      <w:r w:rsidRPr="00C67574">
        <w:rPr>
          <w:rFonts w:ascii="Book Antiqua" w:hAnsi="Book Antiqua" w:cs="Arial"/>
          <w:lang w:val="en-US"/>
        </w:rPr>
        <w:t>-invasive methods; FibroMeter</w:t>
      </w:r>
      <w:r w:rsidRPr="00C67574">
        <w:rPr>
          <w:rFonts w:ascii="Book Antiqua" w:hAnsi="Book Antiqua" w:cs="Arial"/>
          <w:vertAlign w:val="superscript"/>
          <w:lang w:val="en-US"/>
        </w:rPr>
        <w:t>Virus3G</w:t>
      </w:r>
      <w:r w:rsidRPr="00C67574">
        <w:rPr>
          <w:rFonts w:ascii="Book Antiqua" w:hAnsi="Book Antiqua" w:cs="Arial"/>
          <w:lang w:val="en-US"/>
        </w:rPr>
        <w:t xml:space="preserve">; </w:t>
      </w:r>
      <w:r w:rsidR="009D6837" w:rsidRPr="00C67574">
        <w:rPr>
          <w:rFonts w:ascii="Book Antiqua" w:hAnsi="Book Antiqua" w:cs="Arial"/>
          <w:lang w:val="en-US"/>
        </w:rPr>
        <w:t>Combination algorithms</w:t>
      </w:r>
    </w:p>
    <w:p w:rsidR="007B6707" w:rsidRPr="00C67574" w:rsidRDefault="007B6707" w:rsidP="0065520B">
      <w:pPr>
        <w:autoSpaceDE w:val="0"/>
        <w:autoSpaceDN w:val="0"/>
        <w:adjustRightInd w:val="0"/>
        <w:spacing w:line="360" w:lineRule="auto"/>
        <w:rPr>
          <w:rFonts w:ascii="Book Antiqua" w:hAnsi="Book Antiqua" w:cs="Arial"/>
          <w:lang w:val="en-US"/>
        </w:rPr>
      </w:pPr>
    </w:p>
    <w:p w:rsidR="00D47003" w:rsidRPr="00C67574" w:rsidRDefault="00D47003" w:rsidP="00D47003">
      <w:pPr>
        <w:spacing w:line="360" w:lineRule="auto"/>
        <w:rPr>
          <w:rFonts w:ascii="Book Antiqua" w:hAnsi="Book Antiqua" w:cs="Arial"/>
        </w:rPr>
      </w:pPr>
      <w:bookmarkStart w:id="8" w:name="OLE_LINK55"/>
      <w:bookmarkStart w:id="9" w:name="OLE_LINK56"/>
      <w:bookmarkStart w:id="10" w:name="OLE_LINK105"/>
      <w:bookmarkStart w:id="11" w:name="OLE_LINK116"/>
      <w:bookmarkStart w:id="12" w:name="OLE_LINK89"/>
      <w:r w:rsidRPr="00C67574">
        <w:rPr>
          <w:rFonts w:ascii="Book Antiqua" w:hAnsi="Book Antiqua"/>
          <w:b/>
        </w:rPr>
        <w:t>©</w:t>
      </w:r>
      <w:bookmarkEnd w:id="8"/>
      <w:bookmarkEnd w:id="9"/>
      <w:r w:rsidRPr="00C67574">
        <w:rPr>
          <w:rFonts w:ascii="Book Antiqua" w:hAnsi="Book Antiqua"/>
          <w:b/>
        </w:rPr>
        <w:t xml:space="preserve"> </w:t>
      </w:r>
      <w:r w:rsidRPr="00C67574">
        <w:rPr>
          <w:rFonts w:ascii="Book Antiqua" w:hAnsi="Book Antiqua" w:cs="Arial"/>
          <w:b/>
        </w:rPr>
        <w:t xml:space="preserve">The </w:t>
      </w:r>
      <w:proofErr w:type="spellStart"/>
      <w:r w:rsidRPr="00C67574">
        <w:rPr>
          <w:rFonts w:ascii="Book Antiqua" w:hAnsi="Book Antiqua" w:cs="Arial"/>
          <w:b/>
        </w:rPr>
        <w:t>Author</w:t>
      </w:r>
      <w:proofErr w:type="spellEnd"/>
      <w:r w:rsidRPr="00C67574">
        <w:rPr>
          <w:rFonts w:ascii="Book Antiqua" w:hAnsi="Book Antiqua" w:cs="Arial"/>
          <w:b/>
        </w:rPr>
        <w:t xml:space="preserve">(s) 2017. </w:t>
      </w:r>
      <w:proofErr w:type="spellStart"/>
      <w:r w:rsidRPr="00C67574">
        <w:rPr>
          <w:rFonts w:ascii="Book Antiqua" w:hAnsi="Book Antiqua" w:cs="Arial"/>
        </w:rPr>
        <w:t>Published</w:t>
      </w:r>
      <w:proofErr w:type="spellEnd"/>
      <w:r w:rsidRPr="00C67574">
        <w:rPr>
          <w:rFonts w:ascii="Book Antiqua" w:hAnsi="Book Antiqua" w:cs="Arial"/>
        </w:rPr>
        <w:t xml:space="preserve"> </w:t>
      </w:r>
      <w:proofErr w:type="spellStart"/>
      <w:r w:rsidRPr="00C67574">
        <w:rPr>
          <w:rFonts w:ascii="Book Antiqua" w:hAnsi="Book Antiqua" w:cs="Arial"/>
        </w:rPr>
        <w:t>by</w:t>
      </w:r>
      <w:proofErr w:type="spellEnd"/>
      <w:r w:rsidRPr="00C67574">
        <w:rPr>
          <w:rFonts w:ascii="Book Antiqua" w:hAnsi="Book Antiqua" w:cs="Arial"/>
        </w:rPr>
        <w:t xml:space="preserve"> </w:t>
      </w:r>
      <w:proofErr w:type="spellStart"/>
      <w:r w:rsidRPr="00C67574">
        <w:rPr>
          <w:rFonts w:ascii="Book Antiqua" w:hAnsi="Book Antiqua" w:cs="Arial"/>
        </w:rPr>
        <w:t>Baishideng</w:t>
      </w:r>
      <w:proofErr w:type="spellEnd"/>
      <w:r w:rsidRPr="00C67574">
        <w:rPr>
          <w:rFonts w:ascii="Book Antiqua" w:hAnsi="Book Antiqua" w:cs="Arial"/>
        </w:rPr>
        <w:t xml:space="preserve"> </w:t>
      </w:r>
      <w:proofErr w:type="spellStart"/>
      <w:r w:rsidRPr="00C67574">
        <w:rPr>
          <w:rFonts w:ascii="Book Antiqua" w:hAnsi="Book Antiqua" w:cs="Arial"/>
        </w:rPr>
        <w:t>Publishing</w:t>
      </w:r>
      <w:proofErr w:type="spellEnd"/>
      <w:r w:rsidRPr="00C67574">
        <w:rPr>
          <w:rFonts w:ascii="Book Antiqua" w:hAnsi="Book Antiqua" w:cs="Arial"/>
        </w:rPr>
        <w:t xml:space="preserve"> </w:t>
      </w:r>
      <w:proofErr w:type="spellStart"/>
      <w:r w:rsidRPr="00C67574">
        <w:rPr>
          <w:rFonts w:ascii="Book Antiqua" w:hAnsi="Book Antiqua" w:cs="Arial"/>
        </w:rPr>
        <w:t>Group</w:t>
      </w:r>
      <w:proofErr w:type="spellEnd"/>
      <w:r w:rsidRPr="00C67574">
        <w:rPr>
          <w:rFonts w:ascii="Book Antiqua" w:hAnsi="Book Antiqua" w:cs="Arial"/>
        </w:rPr>
        <w:t xml:space="preserve"> Inc. </w:t>
      </w:r>
      <w:proofErr w:type="spellStart"/>
      <w:r w:rsidRPr="00C67574">
        <w:rPr>
          <w:rFonts w:ascii="Book Antiqua" w:hAnsi="Book Antiqua" w:cs="Arial"/>
        </w:rPr>
        <w:t>All</w:t>
      </w:r>
      <w:proofErr w:type="spellEnd"/>
      <w:r w:rsidRPr="00C67574">
        <w:rPr>
          <w:rFonts w:ascii="Book Antiqua" w:hAnsi="Book Antiqua" w:cs="Arial"/>
        </w:rPr>
        <w:t xml:space="preserve"> </w:t>
      </w:r>
      <w:proofErr w:type="spellStart"/>
      <w:r w:rsidRPr="00C67574">
        <w:rPr>
          <w:rFonts w:ascii="Book Antiqua" w:hAnsi="Book Antiqua" w:cs="Arial"/>
        </w:rPr>
        <w:t>rights</w:t>
      </w:r>
      <w:proofErr w:type="spellEnd"/>
      <w:r w:rsidRPr="00C67574">
        <w:rPr>
          <w:rFonts w:ascii="Book Antiqua" w:hAnsi="Book Antiqua" w:cs="Arial"/>
        </w:rPr>
        <w:t xml:space="preserve"> </w:t>
      </w:r>
      <w:proofErr w:type="spellStart"/>
      <w:r w:rsidRPr="00C67574">
        <w:rPr>
          <w:rFonts w:ascii="Book Antiqua" w:hAnsi="Book Antiqua" w:cs="Arial"/>
        </w:rPr>
        <w:t>reserved</w:t>
      </w:r>
      <w:proofErr w:type="spellEnd"/>
      <w:r w:rsidRPr="00C67574">
        <w:rPr>
          <w:rFonts w:ascii="Book Antiqua" w:hAnsi="Book Antiqua" w:cs="Arial"/>
        </w:rPr>
        <w:t>.</w:t>
      </w:r>
    </w:p>
    <w:bookmarkEnd w:id="10"/>
    <w:bookmarkEnd w:id="11"/>
    <w:bookmarkEnd w:id="12"/>
    <w:p w:rsidR="007B6707" w:rsidRPr="00C67574" w:rsidRDefault="007B6707" w:rsidP="0065520B">
      <w:pPr>
        <w:autoSpaceDE w:val="0"/>
        <w:autoSpaceDN w:val="0"/>
        <w:adjustRightInd w:val="0"/>
        <w:spacing w:line="360" w:lineRule="auto"/>
        <w:rPr>
          <w:rFonts w:ascii="Book Antiqua" w:hAnsi="Book Antiqua" w:cs="Arial"/>
          <w:lang w:val="en-US"/>
        </w:rPr>
      </w:pPr>
    </w:p>
    <w:p w:rsidR="00D3342E" w:rsidRPr="00C67574" w:rsidRDefault="00D3342E" w:rsidP="00D47003">
      <w:pPr>
        <w:tabs>
          <w:tab w:val="left" w:pos="1702"/>
        </w:tabs>
        <w:spacing w:line="360" w:lineRule="auto"/>
        <w:rPr>
          <w:rFonts w:ascii="Book Antiqua" w:hAnsi="Book Antiqua" w:cs="Arial"/>
          <w:b/>
          <w:lang w:val="en-US"/>
        </w:rPr>
      </w:pPr>
      <w:r w:rsidRPr="00C67574">
        <w:rPr>
          <w:rFonts w:ascii="Book Antiqua" w:hAnsi="Book Antiqua" w:cs="Arial"/>
          <w:b/>
          <w:lang w:val="en-US"/>
        </w:rPr>
        <w:t>Core tip:</w:t>
      </w:r>
      <w:r w:rsidR="00D47003" w:rsidRPr="00C67574">
        <w:rPr>
          <w:rFonts w:ascii="Book Antiqua" w:eastAsiaTheme="minorEastAsia" w:hAnsi="Book Antiqua" w:cs="Arial"/>
          <w:b/>
          <w:lang w:val="en-US" w:eastAsia="zh-CN"/>
        </w:rPr>
        <w:t xml:space="preserve"> </w:t>
      </w:r>
      <w:r w:rsidRPr="00C67574">
        <w:rPr>
          <w:rFonts w:ascii="Book Antiqua" w:hAnsi="Book Antiqua" w:cs="Arial"/>
          <w:lang w:val="en-GB"/>
        </w:rPr>
        <w:t>Liver fibrosis assessment still poses a challenge when prioritizing hepatitis C treatment due to logistical and financial barriers in the use of direct acting antiviral drugs.</w:t>
      </w:r>
      <w:r w:rsidRPr="00C67574">
        <w:rPr>
          <w:rFonts w:ascii="Book Antiqua" w:hAnsi="Book Antiqua"/>
          <w:lang w:val="en-GB"/>
        </w:rPr>
        <w:t xml:space="preserve"> </w:t>
      </w:r>
      <w:r w:rsidRPr="00C67574">
        <w:rPr>
          <w:rFonts w:ascii="Book Antiqua" w:hAnsi="Book Antiqua" w:cs="Arial"/>
          <w:lang w:val="en-GB"/>
        </w:rPr>
        <w:t xml:space="preserve">We introduced a new stepwise combination of first generation fibrosis tests - </w:t>
      </w:r>
      <w:r w:rsidR="009D6837" w:rsidRPr="00C67574">
        <w:rPr>
          <w:rFonts w:ascii="Book Antiqua" w:hAnsi="Book Antiqua" w:cs="Arial"/>
          <w:lang w:val="en-GB"/>
        </w:rPr>
        <w:t>aminotransferase-to-platelet ratio index (</w:t>
      </w:r>
      <w:r w:rsidR="009D6837" w:rsidRPr="00C67574">
        <w:rPr>
          <w:rFonts w:ascii="Book Antiqua" w:hAnsi="Book Antiqua" w:cs="Arial"/>
          <w:lang w:val="en-US"/>
        </w:rPr>
        <w:t>APRI)</w:t>
      </w:r>
      <w:r w:rsidR="009D6837" w:rsidRPr="00C67574">
        <w:rPr>
          <w:rFonts w:ascii="Book Antiqua" w:eastAsiaTheme="minorEastAsia" w:hAnsi="Book Antiqua" w:cs="Arial"/>
          <w:lang w:val="en-US" w:eastAsia="zh-CN"/>
        </w:rPr>
        <w:t xml:space="preserve"> </w:t>
      </w:r>
      <w:r w:rsidRPr="00C67574">
        <w:rPr>
          <w:rFonts w:ascii="Book Antiqua" w:hAnsi="Book Antiqua" w:cs="Arial"/>
          <w:lang w:val="en-GB"/>
        </w:rPr>
        <w:t xml:space="preserve">and </w:t>
      </w:r>
      <w:proofErr w:type="spellStart"/>
      <w:r w:rsidRPr="00C67574">
        <w:rPr>
          <w:rFonts w:ascii="Book Antiqua" w:hAnsi="Book Antiqua" w:cs="Arial"/>
          <w:lang w:val="en-GB"/>
        </w:rPr>
        <w:t>Forns</w:t>
      </w:r>
      <w:proofErr w:type="spellEnd"/>
      <w:r w:rsidR="009D6837" w:rsidRPr="00C67574">
        <w:rPr>
          <w:rFonts w:ascii="Book Antiqua" w:eastAsiaTheme="minorEastAsia" w:hAnsi="Book Antiqua" w:cs="Arial"/>
          <w:lang w:val="en-GB" w:eastAsia="zh-CN"/>
        </w:rPr>
        <w:t>-</w:t>
      </w:r>
      <w:r w:rsidRPr="00C67574">
        <w:rPr>
          <w:rFonts w:ascii="Book Antiqua" w:hAnsi="Book Antiqua" w:cs="Arial"/>
          <w:lang w:val="en-GB"/>
        </w:rPr>
        <w:t>followed by FibroMeter</w:t>
      </w:r>
      <w:r w:rsidRPr="00C67574">
        <w:rPr>
          <w:rFonts w:ascii="Book Antiqua" w:hAnsi="Book Antiqua" w:cs="Arial"/>
          <w:vertAlign w:val="superscript"/>
          <w:lang w:val="en-GB"/>
        </w:rPr>
        <w:t>Virus3G</w:t>
      </w:r>
      <w:r w:rsidRPr="00C67574">
        <w:rPr>
          <w:rFonts w:ascii="Book Antiqua" w:hAnsi="Book Antiqua" w:cs="Arial"/>
          <w:lang w:val="en-GB"/>
        </w:rPr>
        <w:t xml:space="preserve"> whenever results remained unclassified after first generation tests to identify significant fibrosis. This combination presented similar accuracy to FibroMeter</w:t>
      </w:r>
      <w:r w:rsidRPr="00C67574">
        <w:rPr>
          <w:rFonts w:ascii="Book Antiqua" w:hAnsi="Book Antiqua" w:cs="Arial"/>
          <w:vertAlign w:val="superscript"/>
          <w:lang w:val="en-GB"/>
        </w:rPr>
        <w:t>Virus3G</w:t>
      </w:r>
      <w:r w:rsidRPr="00C67574">
        <w:rPr>
          <w:rFonts w:ascii="Book Antiqua" w:hAnsi="Book Antiqua" w:cs="Arial"/>
          <w:lang w:val="en-GB"/>
        </w:rPr>
        <w:t xml:space="preserve"> used as the only test, reduced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grey zone, and spared FibroMeter</w:t>
      </w:r>
      <w:r w:rsidRPr="00C67574">
        <w:rPr>
          <w:rFonts w:ascii="Book Antiqua" w:hAnsi="Book Antiqua" w:cs="Arial"/>
          <w:vertAlign w:val="superscript"/>
          <w:lang w:val="en-GB"/>
        </w:rPr>
        <w:t>Virus3G</w:t>
      </w:r>
      <w:r w:rsidRPr="00C67574">
        <w:rPr>
          <w:rFonts w:ascii="Book Antiqua" w:hAnsi="Book Antiqua" w:cs="Arial"/>
          <w:lang w:val="en-GB"/>
        </w:rPr>
        <w:t xml:space="preserve"> requirement in 50% of cases. This approach represents a lower-cost alternative to assess fibrosis, with no need for liver biopsy.</w:t>
      </w:r>
    </w:p>
    <w:p w:rsidR="00F070D8" w:rsidRPr="00C67574" w:rsidRDefault="00F070D8" w:rsidP="0065520B">
      <w:pPr>
        <w:spacing w:line="360" w:lineRule="auto"/>
        <w:rPr>
          <w:rFonts w:ascii="Book Antiqua" w:hAnsi="Book Antiqua" w:cs="Arial"/>
          <w:b/>
          <w:lang w:val="en-GB"/>
        </w:rPr>
      </w:pPr>
    </w:p>
    <w:p w:rsidR="00D47003" w:rsidRPr="00C67574" w:rsidRDefault="00D47003" w:rsidP="00D47003">
      <w:pPr>
        <w:autoSpaceDE w:val="0"/>
        <w:autoSpaceDN w:val="0"/>
        <w:adjustRightInd w:val="0"/>
        <w:spacing w:line="360" w:lineRule="auto"/>
        <w:rPr>
          <w:rFonts w:ascii="Book Antiqua" w:eastAsiaTheme="minorEastAsia" w:hAnsi="Book Antiqua" w:cs="Arial"/>
          <w:lang w:val="en-GB" w:eastAsia="zh-CN"/>
        </w:rPr>
      </w:pPr>
      <w:proofErr w:type="spellStart"/>
      <w:r w:rsidRPr="00C67574">
        <w:rPr>
          <w:rFonts w:ascii="Book Antiqua" w:hAnsi="Book Antiqua" w:cs="Arial"/>
          <w:lang w:val="en-GB"/>
        </w:rPr>
        <w:t>Chindamo</w:t>
      </w:r>
      <w:proofErr w:type="spellEnd"/>
      <w:r w:rsidRPr="00C67574">
        <w:rPr>
          <w:rFonts w:ascii="Book Antiqua" w:eastAsiaTheme="minorEastAsia" w:hAnsi="Book Antiqua" w:cs="Arial"/>
          <w:lang w:val="en-GB" w:eastAsia="zh-CN"/>
        </w:rPr>
        <w:t xml:space="preserve"> MC, </w:t>
      </w:r>
      <w:proofErr w:type="spellStart"/>
      <w:r w:rsidRPr="00C67574">
        <w:rPr>
          <w:rFonts w:ascii="Book Antiqua" w:hAnsi="Book Antiqua" w:cs="Arial"/>
          <w:lang w:val="en-GB"/>
        </w:rPr>
        <w:t>Boursier</w:t>
      </w:r>
      <w:proofErr w:type="spellEnd"/>
      <w:r w:rsidRPr="00C67574">
        <w:rPr>
          <w:rFonts w:ascii="Book Antiqua" w:eastAsiaTheme="minorEastAsia" w:hAnsi="Book Antiqua" w:cs="Arial"/>
          <w:lang w:val="en-GB" w:eastAsia="zh-CN"/>
        </w:rPr>
        <w:t xml:space="preserve"> J, </w:t>
      </w:r>
      <w:proofErr w:type="spellStart"/>
      <w:r w:rsidRPr="00C67574">
        <w:rPr>
          <w:rFonts w:ascii="Book Antiqua" w:hAnsi="Book Antiqua" w:cs="Arial"/>
          <w:lang w:val="en-GB"/>
        </w:rPr>
        <w:t>Luiz</w:t>
      </w:r>
      <w:proofErr w:type="spellEnd"/>
      <w:r w:rsidRPr="00C67574">
        <w:rPr>
          <w:rFonts w:ascii="Book Antiqua" w:eastAsiaTheme="minorEastAsia" w:hAnsi="Book Antiqua" w:cs="Arial"/>
          <w:lang w:val="en-GB" w:eastAsia="zh-CN"/>
        </w:rPr>
        <w:t xml:space="preserve"> RR, </w:t>
      </w:r>
      <w:proofErr w:type="spellStart"/>
      <w:r w:rsidRPr="00C67574">
        <w:rPr>
          <w:rFonts w:ascii="Book Antiqua" w:hAnsi="Book Antiqua" w:cs="Arial"/>
          <w:lang w:val="en-GB"/>
        </w:rPr>
        <w:t>Fouchard</w:t>
      </w:r>
      <w:proofErr w:type="spellEnd"/>
      <w:r w:rsidRPr="00C67574">
        <w:rPr>
          <w:rFonts w:ascii="Book Antiqua" w:hAnsi="Book Antiqua" w:cs="Arial"/>
          <w:lang w:val="en-GB"/>
        </w:rPr>
        <w:t>-Hubert</w:t>
      </w:r>
      <w:r w:rsidRPr="00C67574">
        <w:rPr>
          <w:rFonts w:ascii="Book Antiqua" w:eastAsiaTheme="minorEastAsia" w:hAnsi="Book Antiqua" w:cs="Arial"/>
          <w:lang w:val="en-GB" w:eastAsia="zh-CN"/>
        </w:rPr>
        <w:t xml:space="preserve"> I, </w:t>
      </w:r>
      <w:proofErr w:type="spellStart"/>
      <w:r w:rsidRPr="00C67574">
        <w:rPr>
          <w:rFonts w:ascii="Book Antiqua" w:hAnsi="Book Antiqua" w:cs="Arial"/>
        </w:rPr>
        <w:t>Pannain</w:t>
      </w:r>
      <w:proofErr w:type="spellEnd"/>
      <w:r w:rsidRPr="00C67574">
        <w:rPr>
          <w:rFonts w:ascii="Book Antiqua" w:eastAsiaTheme="minorEastAsia" w:hAnsi="Book Antiqua" w:cs="Arial"/>
          <w:lang w:eastAsia="zh-CN"/>
        </w:rPr>
        <w:t xml:space="preserve"> VLN, </w:t>
      </w:r>
      <w:r w:rsidRPr="00C67574">
        <w:rPr>
          <w:rFonts w:ascii="Book Antiqua" w:hAnsi="Book Antiqua" w:cs="Arial"/>
        </w:rPr>
        <w:t>de Araújo Neto</w:t>
      </w:r>
      <w:r w:rsidRPr="00C67574">
        <w:rPr>
          <w:rFonts w:ascii="Book Antiqua" w:eastAsiaTheme="minorEastAsia" w:hAnsi="Book Antiqua" w:cs="Arial"/>
          <w:lang w:eastAsia="zh-CN"/>
        </w:rPr>
        <w:t xml:space="preserve"> JM, </w:t>
      </w:r>
      <w:r w:rsidRPr="00C67574">
        <w:rPr>
          <w:rFonts w:ascii="Book Antiqua" w:hAnsi="Book Antiqua" w:cs="Arial"/>
        </w:rPr>
        <w:t>Coelho</w:t>
      </w:r>
      <w:r w:rsidRPr="00C67574">
        <w:rPr>
          <w:rFonts w:ascii="Book Antiqua" w:eastAsiaTheme="minorEastAsia" w:hAnsi="Book Antiqua" w:cs="Arial"/>
          <w:lang w:eastAsia="zh-CN"/>
        </w:rPr>
        <w:t xml:space="preserve"> HSM, </w:t>
      </w:r>
      <w:r w:rsidRPr="00C67574">
        <w:rPr>
          <w:rFonts w:ascii="Book Antiqua" w:hAnsi="Book Antiqua" w:cs="Arial"/>
        </w:rPr>
        <w:t>de Mello Perez</w:t>
      </w:r>
      <w:r w:rsidRPr="00C67574">
        <w:rPr>
          <w:rFonts w:ascii="Book Antiqua" w:eastAsiaTheme="minorEastAsia" w:hAnsi="Book Antiqua" w:cs="Arial"/>
          <w:lang w:eastAsia="zh-CN"/>
        </w:rPr>
        <w:t xml:space="preserve"> R, </w:t>
      </w:r>
      <w:r w:rsidRPr="00C67574">
        <w:rPr>
          <w:rFonts w:ascii="Book Antiqua" w:hAnsi="Book Antiqua" w:cs="Arial"/>
        </w:rPr>
        <w:t>Cales</w:t>
      </w:r>
      <w:r w:rsidRPr="00C67574">
        <w:rPr>
          <w:rFonts w:ascii="Book Antiqua" w:eastAsiaTheme="minorEastAsia" w:hAnsi="Book Antiqua" w:cs="Arial"/>
          <w:lang w:eastAsia="zh-CN"/>
        </w:rPr>
        <w:t xml:space="preserve"> P, </w:t>
      </w:r>
      <w:r w:rsidRPr="00C67574">
        <w:rPr>
          <w:rFonts w:ascii="Book Antiqua" w:hAnsi="Book Antiqua" w:cs="Arial"/>
        </w:rPr>
        <w:t>Villela-Nogueira</w:t>
      </w:r>
      <w:r w:rsidRPr="00C67574">
        <w:rPr>
          <w:rFonts w:ascii="Book Antiqua" w:eastAsiaTheme="minorEastAsia" w:hAnsi="Book Antiqua" w:cs="Arial"/>
          <w:lang w:eastAsia="zh-CN"/>
        </w:rPr>
        <w:t xml:space="preserve"> CA. </w:t>
      </w:r>
      <w:proofErr w:type="spellStart"/>
      <w:r w:rsidRPr="00C67574">
        <w:rPr>
          <w:rFonts w:ascii="Book Antiqua" w:eastAsiaTheme="minorEastAsia" w:hAnsi="Book Antiqua" w:cs="Arial"/>
          <w:lang w:eastAsia="zh-CN"/>
        </w:rPr>
        <w:t>Fibrosis</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assessment</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using</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FibroMeter</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combined</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to</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first</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generation</w:t>
      </w:r>
      <w:proofErr w:type="spellEnd"/>
      <w:r w:rsidRPr="00C67574">
        <w:rPr>
          <w:rFonts w:ascii="Book Antiqua" w:eastAsiaTheme="minorEastAsia" w:hAnsi="Book Antiqua" w:cs="Arial"/>
          <w:lang w:eastAsia="zh-CN"/>
        </w:rPr>
        <w:t xml:space="preserve"> </w:t>
      </w:r>
      <w:proofErr w:type="spellStart"/>
      <w:r w:rsidRPr="00C67574">
        <w:rPr>
          <w:rFonts w:ascii="Book Antiqua" w:eastAsiaTheme="minorEastAsia" w:hAnsi="Book Antiqua" w:cs="Arial"/>
          <w:lang w:eastAsia="zh-CN"/>
        </w:rPr>
        <w:t>tests</w:t>
      </w:r>
      <w:proofErr w:type="spellEnd"/>
      <w:r w:rsidRPr="00C67574">
        <w:rPr>
          <w:rFonts w:ascii="Book Antiqua" w:eastAsiaTheme="minorEastAsia" w:hAnsi="Book Antiqua" w:cs="Arial"/>
          <w:lang w:eastAsia="zh-CN"/>
        </w:rPr>
        <w:t xml:space="preserve"> in </w:t>
      </w:r>
      <w:proofErr w:type="spellStart"/>
      <w:r w:rsidRPr="00C67574">
        <w:rPr>
          <w:rFonts w:ascii="Book Antiqua" w:eastAsiaTheme="minorEastAsia" w:hAnsi="Book Antiqua" w:cs="Arial"/>
          <w:lang w:eastAsia="zh-CN"/>
        </w:rPr>
        <w:t>hepatitis</w:t>
      </w:r>
      <w:proofErr w:type="spellEnd"/>
      <w:r w:rsidRPr="00C67574">
        <w:rPr>
          <w:rFonts w:ascii="Book Antiqua" w:eastAsiaTheme="minorEastAsia" w:hAnsi="Book Antiqua" w:cs="Arial"/>
          <w:lang w:eastAsia="zh-CN"/>
        </w:rPr>
        <w:t xml:space="preserve"> C. </w:t>
      </w:r>
      <w:r w:rsidRPr="00C67574">
        <w:rPr>
          <w:rFonts w:ascii="Book Antiqua" w:eastAsiaTheme="minorEastAsia" w:hAnsi="Book Antiqua" w:cs="Arial"/>
          <w:i/>
          <w:lang w:eastAsia="zh-CN"/>
        </w:rPr>
        <w:t xml:space="preserve">World J </w:t>
      </w:r>
      <w:proofErr w:type="spellStart"/>
      <w:r w:rsidRPr="00C67574">
        <w:rPr>
          <w:rFonts w:ascii="Book Antiqua" w:eastAsiaTheme="minorEastAsia" w:hAnsi="Book Antiqua" w:cs="Arial"/>
          <w:i/>
          <w:lang w:eastAsia="zh-CN"/>
        </w:rPr>
        <w:t>Hepatol</w:t>
      </w:r>
      <w:proofErr w:type="spellEnd"/>
      <w:r w:rsidRPr="00C67574">
        <w:rPr>
          <w:rFonts w:ascii="Book Antiqua" w:eastAsiaTheme="minorEastAsia" w:hAnsi="Book Antiqua" w:cs="Arial"/>
          <w:lang w:eastAsia="zh-CN"/>
        </w:rPr>
        <w:t xml:space="preserve"> 2017; In </w:t>
      </w:r>
      <w:proofErr w:type="spellStart"/>
      <w:r w:rsidRPr="00C67574">
        <w:rPr>
          <w:rFonts w:ascii="Book Antiqua" w:eastAsiaTheme="minorEastAsia" w:hAnsi="Book Antiqua" w:cs="Arial"/>
          <w:lang w:eastAsia="zh-CN"/>
        </w:rPr>
        <w:t>press</w:t>
      </w:r>
      <w:proofErr w:type="spellEnd"/>
    </w:p>
    <w:p w:rsidR="00C22110" w:rsidRPr="00C67574" w:rsidRDefault="00C22110" w:rsidP="0065520B">
      <w:pPr>
        <w:spacing w:line="360" w:lineRule="auto"/>
        <w:rPr>
          <w:rFonts w:ascii="Book Antiqua" w:hAnsi="Book Antiqua" w:cs="Arial"/>
          <w:b/>
          <w:lang w:val="en-GB"/>
        </w:rPr>
      </w:pPr>
    </w:p>
    <w:p w:rsidR="00C22110" w:rsidRPr="00C67574" w:rsidRDefault="00C22110" w:rsidP="0065520B">
      <w:pPr>
        <w:spacing w:line="360" w:lineRule="auto"/>
        <w:rPr>
          <w:rFonts w:ascii="Book Antiqua" w:hAnsi="Book Antiqua" w:cs="Arial"/>
          <w:b/>
          <w:lang w:val="en-GB"/>
        </w:rPr>
      </w:pPr>
    </w:p>
    <w:p w:rsidR="00C22110" w:rsidRPr="00C67574" w:rsidRDefault="00C22110" w:rsidP="0065520B">
      <w:pPr>
        <w:spacing w:line="360" w:lineRule="auto"/>
        <w:rPr>
          <w:rFonts w:ascii="Book Antiqua" w:hAnsi="Book Antiqua" w:cs="Arial"/>
          <w:b/>
          <w:lang w:val="en-GB"/>
        </w:rPr>
      </w:pPr>
    </w:p>
    <w:p w:rsidR="00C22110" w:rsidRPr="00C67574" w:rsidRDefault="00C22110" w:rsidP="0065520B">
      <w:pPr>
        <w:spacing w:line="360" w:lineRule="auto"/>
        <w:rPr>
          <w:rFonts w:ascii="Book Antiqua" w:hAnsi="Book Antiqua" w:cs="Arial"/>
          <w:b/>
          <w:lang w:val="en-GB"/>
        </w:rPr>
      </w:pPr>
    </w:p>
    <w:p w:rsidR="00D47003" w:rsidRPr="00C67574" w:rsidRDefault="00D47003">
      <w:pPr>
        <w:spacing w:after="200" w:line="276" w:lineRule="auto"/>
        <w:jc w:val="left"/>
        <w:rPr>
          <w:rFonts w:ascii="Book Antiqua" w:hAnsi="Book Antiqua" w:cs="Arial"/>
          <w:b/>
          <w:lang w:val="en-GB"/>
        </w:rPr>
      </w:pPr>
      <w:r w:rsidRPr="00C67574">
        <w:rPr>
          <w:rFonts w:ascii="Book Antiqua" w:hAnsi="Book Antiqua" w:cs="Arial"/>
          <w:b/>
          <w:lang w:val="en-GB"/>
        </w:rPr>
        <w:br w:type="page"/>
      </w:r>
    </w:p>
    <w:p w:rsidR="00D778B2" w:rsidRPr="00C67574" w:rsidRDefault="00D778B2" w:rsidP="0065520B">
      <w:pPr>
        <w:spacing w:line="360" w:lineRule="auto"/>
        <w:rPr>
          <w:rFonts w:ascii="Book Antiqua" w:hAnsi="Book Antiqua" w:cs="Arial"/>
          <w:b/>
          <w:lang w:val="en-US"/>
        </w:rPr>
      </w:pPr>
      <w:r w:rsidRPr="00C67574">
        <w:rPr>
          <w:rFonts w:ascii="Book Antiqua" w:hAnsi="Book Antiqua" w:cs="Arial"/>
          <w:b/>
          <w:lang w:val="en-GB"/>
        </w:rPr>
        <w:lastRenderedPageBreak/>
        <w:t>INTRODUCTION</w:t>
      </w:r>
    </w:p>
    <w:p w:rsidR="00D778B2" w:rsidRPr="00C67574" w:rsidRDefault="00D778B2" w:rsidP="0065520B">
      <w:pPr>
        <w:autoSpaceDE w:val="0"/>
        <w:autoSpaceDN w:val="0"/>
        <w:adjustRightInd w:val="0"/>
        <w:spacing w:line="360" w:lineRule="auto"/>
        <w:rPr>
          <w:rFonts w:ascii="Book Antiqua" w:hAnsi="Book Antiqua" w:cs="Arial"/>
          <w:b/>
          <w:lang w:val="en-GB"/>
        </w:rPr>
      </w:pPr>
      <w:bookmarkStart w:id="13" w:name="OLE_LINK93"/>
      <w:bookmarkStart w:id="14" w:name="OLE_LINK94"/>
      <w:r w:rsidRPr="00C67574">
        <w:rPr>
          <w:rStyle w:val="hps"/>
          <w:rFonts w:ascii="Book Antiqua" w:hAnsi="Book Antiqua" w:cs="Arial"/>
          <w:lang w:val="en-GB"/>
        </w:rPr>
        <w:t>Fibrosis staging in</w:t>
      </w:r>
      <w:r w:rsidRPr="00C67574">
        <w:rPr>
          <w:rFonts w:ascii="Book Antiqua" w:hAnsi="Book Antiqua" w:cs="Arial"/>
          <w:lang w:val="en-GB"/>
        </w:rPr>
        <w:t xml:space="preserve"> </w:t>
      </w:r>
      <w:r w:rsidRPr="00C67574">
        <w:rPr>
          <w:rStyle w:val="hps"/>
          <w:rFonts w:ascii="Book Antiqua" w:hAnsi="Book Antiqua" w:cs="Arial"/>
          <w:lang w:val="en-GB"/>
        </w:rPr>
        <w:t>chronic</w:t>
      </w:r>
      <w:r w:rsidRPr="00C67574">
        <w:rPr>
          <w:rFonts w:ascii="Book Antiqua" w:hAnsi="Book Antiqua" w:cs="Arial"/>
          <w:lang w:val="en-GB"/>
        </w:rPr>
        <w:t xml:space="preserve"> </w:t>
      </w:r>
      <w:r w:rsidRPr="00C67574">
        <w:rPr>
          <w:rStyle w:val="hps"/>
          <w:rFonts w:ascii="Book Antiqua" w:hAnsi="Book Antiqua" w:cs="Arial"/>
          <w:lang w:val="en-GB"/>
        </w:rPr>
        <w:t>hepatitis C (CHC)</w:t>
      </w:r>
      <w:r w:rsidRPr="00C67574">
        <w:rPr>
          <w:rFonts w:ascii="Book Antiqua" w:hAnsi="Book Antiqua" w:cs="Arial"/>
          <w:lang w:val="en-GB"/>
        </w:rPr>
        <w:t xml:space="preserve"> </w:t>
      </w:r>
      <w:r w:rsidRPr="00C67574">
        <w:rPr>
          <w:rStyle w:val="hps"/>
          <w:rFonts w:ascii="Book Antiqua" w:hAnsi="Book Antiqua" w:cs="Arial"/>
          <w:lang w:val="en-GB"/>
        </w:rPr>
        <w:t>has</w:t>
      </w:r>
      <w:r w:rsidRPr="00C67574">
        <w:rPr>
          <w:rFonts w:ascii="Book Antiqua" w:hAnsi="Book Antiqua" w:cs="Arial"/>
          <w:lang w:val="en-GB"/>
        </w:rPr>
        <w:t xml:space="preserve"> </w:t>
      </w:r>
      <w:r w:rsidRPr="00C67574">
        <w:rPr>
          <w:rStyle w:val="hps"/>
          <w:rFonts w:ascii="Book Antiqua" w:hAnsi="Book Antiqua" w:cs="Arial"/>
          <w:lang w:val="en-GB"/>
        </w:rPr>
        <w:t>evolved in recent years</w:t>
      </w:r>
      <w:r w:rsidRPr="00C67574">
        <w:rPr>
          <w:rFonts w:ascii="Book Antiqua" w:hAnsi="Book Antiqua" w:cs="Arial"/>
          <w:lang w:val="en-GB"/>
        </w:rPr>
        <w:t xml:space="preserve"> </w:t>
      </w:r>
      <w:r w:rsidRPr="00C67574">
        <w:rPr>
          <w:rStyle w:val="hps"/>
          <w:rFonts w:ascii="Book Antiqua" w:hAnsi="Book Antiqua" w:cs="Arial"/>
          <w:lang w:val="en-GB"/>
        </w:rPr>
        <w:t>with the introduction of</w:t>
      </w:r>
      <w:r w:rsidRPr="00C67574">
        <w:rPr>
          <w:rFonts w:ascii="Book Antiqua" w:hAnsi="Book Antiqua" w:cs="Arial"/>
          <w:lang w:val="en-GB"/>
        </w:rPr>
        <w:t xml:space="preserve"> </w:t>
      </w:r>
      <w:r w:rsidRPr="00C67574">
        <w:rPr>
          <w:rStyle w:val="hps"/>
          <w:rFonts w:ascii="Book Antiqua" w:hAnsi="Book Antiqua" w:cs="Arial"/>
          <w:lang w:val="en-GB"/>
        </w:rPr>
        <w:t xml:space="preserve">blood tests for liver fibrosis as well as physical methods such as </w:t>
      </w:r>
      <w:proofErr w:type="spellStart"/>
      <w:r w:rsidRPr="00C67574">
        <w:rPr>
          <w:rStyle w:val="hps"/>
          <w:rFonts w:ascii="Book Antiqua" w:hAnsi="Book Antiqua" w:cs="Arial"/>
          <w:lang w:val="en-GB"/>
        </w:rPr>
        <w:t>elastometry</w:t>
      </w:r>
      <w:proofErr w:type="spellEnd"/>
      <w:r w:rsidRPr="00C67574">
        <w:rPr>
          <w:rStyle w:val="hps"/>
          <w:rFonts w:ascii="Book Antiqua" w:hAnsi="Book Antiqua" w:cs="Arial"/>
          <w:lang w:val="en-GB"/>
        </w:rPr>
        <w:t xml:space="preserve">. Although </w:t>
      </w:r>
      <w:r w:rsidRPr="00C67574">
        <w:rPr>
          <w:rFonts w:ascii="Book Antiqua" w:hAnsi="Book Antiqua" w:cs="Arial"/>
          <w:lang w:val="en-GB"/>
        </w:rPr>
        <w:t xml:space="preserve">liver biopsy has been </w:t>
      </w:r>
      <w:r w:rsidRPr="00C67574">
        <w:rPr>
          <w:rStyle w:val="hps"/>
          <w:rFonts w:ascii="Book Antiqua" w:hAnsi="Book Antiqua" w:cs="Arial"/>
          <w:lang w:val="en-GB"/>
        </w:rPr>
        <w:t>classically</w:t>
      </w:r>
      <w:r w:rsidRPr="00C67574">
        <w:rPr>
          <w:rFonts w:ascii="Book Antiqua" w:hAnsi="Book Antiqua" w:cs="Arial"/>
          <w:lang w:val="en-GB"/>
        </w:rPr>
        <w:t xml:space="preserve"> considered the standard tool to evaluate fibrosis, it presents well-known </w:t>
      </w:r>
      <w:proofErr w:type="gramStart"/>
      <w:r w:rsidRPr="00C67574">
        <w:rPr>
          <w:rFonts w:ascii="Book Antiqua" w:hAnsi="Book Antiqua" w:cs="Arial"/>
          <w:lang w:val="en-GB"/>
        </w:rPr>
        <w:t>inconveniences</w:t>
      </w:r>
      <w:r w:rsidR="00D47003"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1-3]</w:t>
      </w:r>
      <w:r w:rsidRPr="00C67574">
        <w:rPr>
          <w:rFonts w:ascii="Book Antiqua" w:hAnsi="Book Antiqua" w:cs="Arial"/>
          <w:lang w:val="en-GB"/>
        </w:rPr>
        <w:t xml:space="preserve"> and limitations</w:t>
      </w:r>
      <w:r w:rsidR="00D47003" w:rsidRPr="00C67574">
        <w:rPr>
          <w:rFonts w:ascii="Book Antiqua" w:hAnsi="Book Antiqua" w:cs="Arial"/>
          <w:vertAlign w:val="superscript"/>
          <w:lang w:val="en-GB"/>
        </w:rPr>
        <w:t>[</w:t>
      </w:r>
      <w:r w:rsidRPr="00C67574">
        <w:rPr>
          <w:rFonts w:ascii="Book Antiqua" w:hAnsi="Book Antiqua" w:cs="Arial"/>
          <w:vertAlign w:val="superscript"/>
          <w:lang w:val="en-GB"/>
        </w:rPr>
        <w:t>4-7]</w:t>
      </w:r>
      <w:r w:rsidRPr="00C67574">
        <w:rPr>
          <w:rFonts w:ascii="Book Antiqua" w:hAnsi="Book Antiqua" w:cs="Arial"/>
          <w:lang w:val="en-GB"/>
        </w:rPr>
        <w:t xml:space="preserve"> w</w:t>
      </w:r>
      <w:r w:rsidR="00520ACD" w:rsidRPr="00C67574">
        <w:rPr>
          <w:rFonts w:ascii="Book Antiqua" w:hAnsi="Book Antiqua" w:cs="Arial"/>
          <w:lang w:val="en-GB"/>
        </w:rPr>
        <w:t>hich make its use to assess fibrosis staging</w:t>
      </w:r>
      <w:r w:rsidRPr="00C67574">
        <w:rPr>
          <w:rFonts w:ascii="Book Antiqua" w:hAnsi="Book Antiqua" w:cs="Arial"/>
          <w:lang w:val="en-GB"/>
        </w:rPr>
        <w:t xml:space="preserve"> controversial amongst va</w:t>
      </w:r>
      <w:r w:rsidR="00D47003" w:rsidRPr="00C67574">
        <w:rPr>
          <w:rFonts w:ascii="Book Antiqua" w:hAnsi="Book Antiqua" w:cs="Arial"/>
          <w:lang w:val="en-GB"/>
        </w:rPr>
        <w:t>rious authors</w:t>
      </w:r>
      <w:r w:rsidRPr="00C67574">
        <w:rPr>
          <w:rFonts w:ascii="Book Antiqua" w:hAnsi="Book Antiqua" w:cs="Arial"/>
          <w:vertAlign w:val="superscript"/>
          <w:lang w:val="en-GB"/>
        </w:rPr>
        <w:t>[8-11]</w:t>
      </w:r>
      <w:r w:rsidRPr="00C67574">
        <w:rPr>
          <w:rFonts w:ascii="Book Antiqua" w:hAnsi="Book Antiqua" w:cs="Arial"/>
          <w:lang w:val="en-GB"/>
        </w:rPr>
        <w:t xml:space="preserve">. However, even when considering the recent advances in CHC therapy, the diagnosis of significant fibrosis still represents a challenge to define which patients should have priority in treatment, mainly in resource limited countries. Thus, the development and improvement of alternative methods to identify candidates for an early treatment or intensive fibrosis monitoring is still </w:t>
      </w:r>
      <w:proofErr w:type="gramStart"/>
      <w:r w:rsidRPr="00C67574">
        <w:rPr>
          <w:rFonts w:ascii="Book Antiqua" w:hAnsi="Book Antiqua" w:cs="Arial"/>
          <w:lang w:val="en-GB"/>
        </w:rPr>
        <w:t>recommended</w:t>
      </w:r>
      <w:r w:rsidR="00D47003"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11]</w:t>
      </w:r>
      <w:r w:rsidRPr="00C67574">
        <w:rPr>
          <w:rFonts w:ascii="Book Antiqua" w:hAnsi="Book Antiqua" w:cs="Arial"/>
          <w:lang w:val="en-GB"/>
        </w:rPr>
        <w:t xml:space="preserve">. Most of the commonly used first generation non-invasive tests such as </w:t>
      </w:r>
      <w:r w:rsidRPr="00C67574">
        <w:rPr>
          <w:rFonts w:ascii="Book Antiqua" w:eastAsia="Calibri" w:hAnsi="Book Antiqua" w:cs="Arial"/>
          <w:lang w:val="en-GB" w:eastAsia="en-US"/>
        </w:rPr>
        <w:t>aspartate aminotransferase-to-platelet ratio index (</w:t>
      </w:r>
      <w:r w:rsidRPr="00C67574">
        <w:rPr>
          <w:rFonts w:ascii="Book Antiqua" w:hAnsi="Book Antiqua" w:cs="Arial"/>
          <w:lang w:val="en-GB"/>
        </w:rPr>
        <w:t>APRI)</w:t>
      </w:r>
      <w:r w:rsidRPr="00C67574">
        <w:rPr>
          <w:rFonts w:ascii="Book Antiqua" w:hAnsi="Book Antiqua" w:cs="Arial"/>
          <w:vertAlign w:val="superscript"/>
          <w:lang w:val="en-GB"/>
        </w:rPr>
        <w:t>[12]</w:t>
      </w:r>
      <w:r w:rsidRPr="00C67574">
        <w:rPr>
          <w:rFonts w:ascii="Book Antiqua" w:hAnsi="Book Antiqua" w:cs="Arial"/>
          <w:lang w:val="en-GB"/>
        </w:rPr>
        <w:t>, FIB-</w:t>
      </w:r>
      <w:proofErr w:type="gramStart"/>
      <w:r w:rsidRPr="00C67574">
        <w:rPr>
          <w:rFonts w:ascii="Book Antiqua" w:hAnsi="Book Antiqua" w:cs="Arial"/>
          <w:lang w:val="en-GB"/>
        </w:rPr>
        <w:t>4</w:t>
      </w:r>
      <w:r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13]</w:t>
      </w:r>
      <w:r w:rsidRPr="00C67574">
        <w:rPr>
          <w:rFonts w:ascii="Book Antiqua" w:hAnsi="Book Antiqua" w:cs="Arial"/>
          <w:lang w:val="en-GB"/>
        </w:rPr>
        <w:t xml:space="preserve">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index</w:t>
      </w:r>
      <w:r w:rsidRPr="00C67574">
        <w:rPr>
          <w:rFonts w:ascii="Book Antiqua" w:hAnsi="Book Antiqua" w:cs="Arial"/>
          <w:vertAlign w:val="superscript"/>
          <w:lang w:val="en-GB"/>
        </w:rPr>
        <w:t>[14]</w:t>
      </w:r>
      <w:r w:rsidRPr="00C67574">
        <w:rPr>
          <w:rFonts w:ascii="Book Antiqua" w:hAnsi="Book Antiqua" w:cs="Arial"/>
          <w:lang w:val="en-GB"/>
        </w:rPr>
        <w:t xml:space="preserve"> have been constructed and evaluated as </w:t>
      </w:r>
      <w:r w:rsidR="00520ACD" w:rsidRPr="00C67574">
        <w:rPr>
          <w:rFonts w:ascii="Book Antiqua" w:hAnsi="Book Antiqua" w:cs="Arial"/>
          <w:lang w:val="en-GB"/>
        </w:rPr>
        <w:t>binary diagnosis tools aiming to</w:t>
      </w:r>
      <w:r w:rsidRPr="00C67574">
        <w:rPr>
          <w:rFonts w:ascii="Book Antiqua" w:hAnsi="Book Antiqua" w:cs="Arial"/>
          <w:lang w:val="en-GB"/>
        </w:rPr>
        <w:t xml:space="preserve"> predict</w:t>
      </w:r>
      <w:r w:rsidR="00520ACD" w:rsidRPr="00C67574">
        <w:rPr>
          <w:rFonts w:ascii="Book Antiqua" w:hAnsi="Book Antiqua" w:cs="Arial"/>
          <w:lang w:val="en-GB"/>
        </w:rPr>
        <w:t xml:space="preserve"> or exclude</w:t>
      </w:r>
      <w:r w:rsidRPr="00C67574">
        <w:rPr>
          <w:rFonts w:ascii="Book Antiqua" w:hAnsi="Book Antiqua" w:cs="Arial"/>
          <w:lang w:val="en-GB"/>
        </w:rPr>
        <w:t xml:space="preserve"> significant fibrosis, adva</w:t>
      </w:r>
      <w:r w:rsidR="00520ACD" w:rsidRPr="00C67574">
        <w:rPr>
          <w:rFonts w:ascii="Book Antiqua" w:hAnsi="Book Antiqua" w:cs="Arial"/>
          <w:lang w:val="en-GB"/>
        </w:rPr>
        <w:t xml:space="preserve">nced fibrosis or cirrhosis at </w:t>
      </w:r>
      <w:r w:rsidRPr="00C67574">
        <w:rPr>
          <w:rFonts w:ascii="Book Antiqua" w:hAnsi="Book Antiqua" w:cs="Arial"/>
          <w:lang w:val="en-GB"/>
        </w:rPr>
        <w:t xml:space="preserve">specific cut-offs. Although they are all free of charge, easily accessible and well validated for CHC, these non-invasive tests are limited </w:t>
      </w:r>
      <w:r w:rsidRPr="00C67574">
        <w:rPr>
          <w:rFonts w:ascii="Book Antiqua" w:hAnsi="Book Antiqua" w:cs="Arial"/>
          <w:lang w:val="en-US"/>
        </w:rPr>
        <w:t xml:space="preserve">to classify all </w:t>
      </w:r>
      <w:proofErr w:type="gramStart"/>
      <w:r w:rsidRPr="00C67574">
        <w:rPr>
          <w:rFonts w:ascii="Book Antiqua" w:hAnsi="Book Antiqua" w:cs="Arial"/>
          <w:lang w:val="en-US"/>
        </w:rPr>
        <w:t>patients</w:t>
      </w:r>
      <w:r w:rsidR="00D47003" w:rsidRPr="00C67574">
        <w:rPr>
          <w:rFonts w:ascii="Book Antiqua" w:hAnsi="Book Antiqua" w:cs="Arial"/>
          <w:vertAlign w:val="superscript"/>
          <w:lang w:val="en-US"/>
        </w:rPr>
        <w:t>[</w:t>
      </w:r>
      <w:proofErr w:type="gramEnd"/>
      <w:r w:rsidRPr="00C67574">
        <w:rPr>
          <w:rFonts w:ascii="Book Antiqua" w:hAnsi="Book Antiqua" w:cs="Arial"/>
          <w:vertAlign w:val="superscript"/>
          <w:lang w:val="en-GB"/>
        </w:rPr>
        <w:t>12-14]</w:t>
      </w:r>
      <w:r w:rsidRPr="00C67574">
        <w:rPr>
          <w:rFonts w:ascii="Book Antiqua" w:hAnsi="Book Antiqua" w:cs="Arial"/>
          <w:lang w:val="en-US"/>
        </w:rPr>
        <w:t>.</w:t>
      </w:r>
      <w:r w:rsidRPr="00C67574">
        <w:rPr>
          <w:rFonts w:ascii="Book Antiqua" w:hAnsi="Book Antiqua" w:cs="Arial"/>
          <w:lang w:val="en-GB"/>
        </w:rPr>
        <w:t xml:space="preserve"> </w:t>
      </w:r>
    </w:p>
    <w:p w:rsidR="00D778B2" w:rsidRPr="00C67574" w:rsidRDefault="00D778B2" w:rsidP="00D47003">
      <w:pPr>
        <w:autoSpaceDE w:val="0"/>
        <w:autoSpaceDN w:val="0"/>
        <w:adjustRightInd w:val="0"/>
        <w:spacing w:line="360" w:lineRule="auto"/>
        <w:ind w:firstLineChars="150" w:firstLine="360"/>
        <w:rPr>
          <w:rFonts w:ascii="Book Antiqua" w:hAnsi="Book Antiqua" w:cs="Arial"/>
          <w:lang w:val="en-GB"/>
        </w:rPr>
      </w:pPr>
      <w:r w:rsidRPr="00C67574">
        <w:rPr>
          <w:rFonts w:ascii="Book Antiqua" w:hAnsi="Book Antiqua" w:cs="Arial"/>
          <w:lang w:val="en-GB"/>
        </w:rPr>
        <w:t>The interest in</w:t>
      </w:r>
      <w:r w:rsidRPr="00C67574">
        <w:rPr>
          <w:rFonts w:ascii="Book Antiqua" w:eastAsiaTheme="minorHAnsi" w:hAnsi="Book Antiqua" w:cs="Arial"/>
          <w:lang w:val="en-GB" w:eastAsia="en-US"/>
        </w:rPr>
        <w:t xml:space="preserve"> detailed fibrosis class classification for non-invasive tests of fibrosis </w:t>
      </w:r>
      <w:r w:rsidRPr="00C67574">
        <w:rPr>
          <w:rFonts w:ascii="Book Antiqua" w:hAnsi="Book Antiqua" w:cs="Arial"/>
          <w:lang w:val="en-GB"/>
        </w:rPr>
        <w:t xml:space="preserve">has recently </w:t>
      </w:r>
      <w:proofErr w:type="gramStart"/>
      <w:r w:rsidR="00C26AE1" w:rsidRPr="00C67574">
        <w:rPr>
          <w:rFonts w:ascii="Book Antiqua" w:hAnsi="Book Antiqua" w:cs="Arial"/>
          <w:lang w:val="en-GB"/>
        </w:rPr>
        <w:t>grown</w:t>
      </w:r>
      <w:r w:rsidR="00D47003" w:rsidRPr="00C67574">
        <w:rPr>
          <w:rFonts w:ascii="Book Antiqua" w:hAnsi="Book Antiqua" w:cs="Arial"/>
          <w:vertAlign w:val="superscript"/>
          <w:lang w:val="en-GB"/>
        </w:rPr>
        <w:t>[</w:t>
      </w:r>
      <w:proofErr w:type="gramEnd"/>
      <w:r w:rsidR="00667CDE" w:rsidRPr="00C67574">
        <w:rPr>
          <w:rFonts w:ascii="Book Antiqua" w:hAnsi="Book Antiqua" w:cs="Arial"/>
          <w:vertAlign w:val="superscript"/>
          <w:lang w:val="en-GB"/>
        </w:rPr>
        <w:t>15-18</w:t>
      </w:r>
      <w:r w:rsidRPr="00C67574">
        <w:rPr>
          <w:rFonts w:ascii="Book Antiqua" w:hAnsi="Book Antiqua" w:cs="Arial"/>
          <w:vertAlign w:val="superscript"/>
          <w:lang w:val="en-GB"/>
        </w:rPr>
        <w:t>]</w:t>
      </w:r>
      <w:r w:rsidRPr="00C67574">
        <w:rPr>
          <w:rFonts w:ascii="Book Antiqua" w:eastAsiaTheme="minorHAnsi" w:hAnsi="Book Antiqua" w:cs="Arial"/>
          <w:lang w:val="en-GB" w:eastAsia="en-US"/>
        </w:rPr>
        <w:t xml:space="preserve">, representing a more comprehensive and sophisticated approach to assess liver fibrosis. </w:t>
      </w:r>
      <w:r w:rsidRPr="00C67574">
        <w:rPr>
          <w:rFonts w:ascii="Book Antiqua" w:hAnsi="Book Antiqua" w:cs="Arial"/>
          <w:lang w:val="en-GB"/>
        </w:rPr>
        <w:t xml:space="preserve">In this line, </w:t>
      </w:r>
      <w:proofErr w:type="spellStart"/>
      <w:r w:rsidRPr="00C67574">
        <w:rPr>
          <w:rFonts w:ascii="Book Antiqua" w:hAnsi="Book Antiqua" w:cs="Arial"/>
          <w:lang w:val="en-GB"/>
        </w:rPr>
        <w:t>FibroMeters</w:t>
      </w:r>
      <w:proofErr w:type="spellEnd"/>
      <w:r w:rsidRPr="00C67574">
        <w:rPr>
          <w:rFonts w:ascii="Book Antiqua" w:hAnsi="Book Antiqua" w:cs="Arial"/>
          <w:lang w:val="en-GB"/>
        </w:rPr>
        <w:t xml:space="preserve"> are a group of blood tests providing classifications intended to evaluate liver fibrosis in chronic viral hepatitis, alcoholic liver disease and non-alcoholic fatty liver </w:t>
      </w:r>
      <w:proofErr w:type="gramStart"/>
      <w:r w:rsidRPr="00C67574">
        <w:rPr>
          <w:rFonts w:ascii="Book Antiqua" w:hAnsi="Book Antiqua" w:cs="Arial"/>
          <w:lang w:val="en-GB"/>
        </w:rPr>
        <w:t>disease</w:t>
      </w:r>
      <w:r w:rsidR="00D47003" w:rsidRPr="00C67574">
        <w:rPr>
          <w:rFonts w:ascii="Book Antiqua" w:hAnsi="Book Antiqua" w:cs="Arial"/>
          <w:vertAlign w:val="superscript"/>
          <w:lang w:val="en-GB"/>
        </w:rPr>
        <w:t>[</w:t>
      </w:r>
      <w:proofErr w:type="gramEnd"/>
      <w:r w:rsidR="00667CDE" w:rsidRPr="00C67574">
        <w:rPr>
          <w:rFonts w:ascii="Book Antiqua" w:hAnsi="Book Antiqua" w:cs="Arial"/>
          <w:vertAlign w:val="superscript"/>
          <w:lang w:val="en-GB"/>
        </w:rPr>
        <w:t>19-21</w:t>
      </w:r>
      <w:r w:rsidRPr="00C67574">
        <w:rPr>
          <w:rFonts w:ascii="Book Antiqua" w:hAnsi="Book Antiqua" w:cs="Arial"/>
          <w:vertAlign w:val="superscript"/>
          <w:lang w:val="en-GB"/>
        </w:rPr>
        <w:t>]</w:t>
      </w:r>
      <w:r w:rsidRPr="00C67574">
        <w:rPr>
          <w:rFonts w:ascii="Book Antiqua" w:hAnsi="Book Antiqua" w:cs="Arial"/>
          <w:lang w:val="en-GB"/>
        </w:rPr>
        <w:t xml:space="preserve">.  </w:t>
      </w:r>
      <w:proofErr w:type="spellStart"/>
      <w:r w:rsidRPr="00C67574">
        <w:rPr>
          <w:rFonts w:ascii="Book Antiqua" w:hAnsi="Book Antiqua" w:cs="Arial"/>
          <w:lang w:val="en-US"/>
        </w:rPr>
        <w:t>FibroMeter</w:t>
      </w:r>
      <w:proofErr w:type="spellEnd"/>
      <w:r w:rsidRPr="00C67574">
        <w:rPr>
          <w:rFonts w:ascii="Book Antiqua" w:hAnsi="Book Antiqua" w:cs="Arial"/>
          <w:lang w:val="en-GB"/>
        </w:rPr>
        <w:t xml:space="preserve"> dedicated for viral aetiology has recently evolved from </w:t>
      </w:r>
      <w:proofErr w:type="gramStart"/>
      <w:r w:rsidRPr="00C67574">
        <w:rPr>
          <w:rFonts w:ascii="Book Antiqua" w:hAnsi="Book Antiqua" w:cs="Arial"/>
          <w:lang w:val="en-US"/>
        </w:rPr>
        <w:t>FibroMeter</w:t>
      </w:r>
      <w:r w:rsidRPr="00C67574">
        <w:rPr>
          <w:rFonts w:ascii="Book Antiqua" w:hAnsi="Book Antiqua" w:cs="Arial"/>
          <w:vertAlign w:val="superscript"/>
          <w:lang w:val="en-US"/>
        </w:rPr>
        <w:t>Virus2G</w:t>
      </w:r>
      <w:r w:rsidR="00D47003" w:rsidRPr="00C67574">
        <w:rPr>
          <w:rFonts w:ascii="Book Antiqua" w:hAnsi="Book Antiqua" w:cs="Arial"/>
          <w:vertAlign w:val="superscript"/>
          <w:lang w:val="en-US"/>
        </w:rPr>
        <w:t>[</w:t>
      </w:r>
      <w:proofErr w:type="gramEnd"/>
      <w:r w:rsidR="00D65A9C" w:rsidRPr="00C67574">
        <w:rPr>
          <w:rFonts w:ascii="Book Antiqua" w:hAnsi="Book Antiqua" w:cs="Arial"/>
          <w:vertAlign w:val="superscript"/>
          <w:lang w:val="en-GB"/>
        </w:rPr>
        <w:t>20</w:t>
      </w:r>
      <w:r w:rsidRPr="00C67574">
        <w:rPr>
          <w:rFonts w:ascii="Book Antiqua" w:hAnsi="Book Antiqua" w:cs="Arial"/>
          <w:vertAlign w:val="superscript"/>
          <w:lang w:val="en-GB"/>
        </w:rPr>
        <w:t>]</w:t>
      </w:r>
      <w:r w:rsidRPr="00C67574">
        <w:rPr>
          <w:rFonts w:ascii="Book Antiqua" w:hAnsi="Book Antiqua" w:cs="Arial"/>
          <w:lang w:val="en-GB"/>
        </w:rPr>
        <w:t xml:space="preserve"> to a less costly hyaluronic acid free test </w:t>
      </w:r>
      <w:r w:rsidRPr="00C67574">
        <w:rPr>
          <w:rFonts w:ascii="Book Antiqua" w:hAnsi="Book Antiqua" w:cs="Arial"/>
          <w:lang w:val="en-US"/>
        </w:rPr>
        <w:t>FibroMeter</w:t>
      </w:r>
      <w:r w:rsidRPr="00C67574">
        <w:rPr>
          <w:rFonts w:ascii="Book Antiqua" w:hAnsi="Book Antiqua" w:cs="Arial"/>
          <w:vertAlign w:val="superscript"/>
          <w:lang w:val="en-US"/>
        </w:rPr>
        <w:t>Virus3G</w:t>
      </w:r>
      <w:r w:rsidR="00D47003" w:rsidRPr="00C67574">
        <w:rPr>
          <w:rFonts w:ascii="Book Antiqua" w:hAnsi="Book Antiqua" w:cs="Arial"/>
          <w:vertAlign w:val="superscript"/>
          <w:lang w:val="en-US"/>
        </w:rPr>
        <w:t>[</w:t>
      </w:r>
      <w:r w:rsidR="00D65A9C" w:rsidRPr="00C67574">
        <w:rPr>
          <w:rFonts w:ascii="Book Antiqua" w:hAnsi="Book Antiqua" w:cs="Arial"/>
          <w:vertAlign w:val="superscript"/>
          <w:lang w:val="en-GB"/>
        </w:rPr>
        <w:t>21</w:t>
      </w:r>
      <w:r w:rsidRPr="00C67574">
        <w:rPr>
          <w:rFonts w:ascii="Book Antiqua" w:hAnsi="Book Antiqua" w:cs="Arial"/>
          <w:vertAlign w:val="superscript"/>
          <w:lang w:val="en-GB"/>
        </w:rPr>
        <w:t>]</w:t>
      </w:r>
      <w:r w:rsidRPr="00C67574">
        <w:rPr>
          <w:rFonts w:ascii="Book Antiqua" w:hAnsi="Book Antiqua" w:cs="Arial"/>
          <w:lang w:val="en-GB"/>
        </w:rPr>
        <w:t xml:space="preserve">, which discriminates seven different fibrosis classes. </w:t>
      </w:r>
      <w:proofErr w:type="spellStart"/>
      <w:r w:rsidRPr="00C67574">
        <w:rPr>
          <w:rFonts w:ascii="Book Antiqua" w:hAnsi="Book Antiqua" w:cs="Arial"/>
          <w:lang w:val="en-GB"/>
        </w:rPr>
        <w:t>FibroMeters</w:t>
      </w:r>
      <w:proofErr w:type="spellEnd"/>
      <w:r w:rsidRPr="00C67574">
        <w:rPr>
          <w:rFonts w:ascii="Book Antiqua" w:hAnsi="Book Antiqua" w:cs="Arial"/>
          <w:lang w:val="en-GB"/>
        </w:rPr>
        <w:t xml:space="preserve"> provide scores ranging from 0 to 1 which are correlated with METAVIR </w:t>
      </w:r>
      <w:r w:rsidRPr="00C67574">
        <w:rPr>
          <w:rFonts w:ascii="Book Antiqua" w:eastAsiaTheme="minorHAnsi" w:hAnsi="Book Antiqua" w:cs="Arial"/>
          <w:lang w:val="en-GB" w:eastAsia="en-US"/>
        </w:rPr>
        <w:t xml:space="preserve">staging </w:t>
      </w:r>
      <w:proofErr w:type="gramStart"/>
      <w:r w:rsidRPr="00C67574">
        <w:rPr>
          <w:rFonts w:ascii="Book Antiqua" w:eastAsiaTheme="minorHAnsi" w:hAnsi="Book Antiqua" w:cs="Arial"/>
          <w:lang w:val="en-GB" w:eastAsia="en-US"/>
        </w:rPr>
        <w:t>system</w:t>
      </w:r>
      <w:r w:rsidR="00D47003" w:rsidRPr="00C67574">
        <w:rPr>
          <w:rFonts w:ascii="Book Antiqua" w:eastAsiaTheme="minorHAnsi" w:hAnsi="Book Antiqua" w:cs="Arial"/>
          <w:vertAlign w:val="superscript"/>
          <w:lang w:val="en-GB" w:eastAsia="en-US"/>
        </w:rPr>
        <w:t>[</w:t>
      </w:r>
      <w:proofErr w:type="gramEnd"/>
      <w:r w:rsidRPr="00C67574">
        <w:rPr>
          <w:rFonts w:ascii="Book Antiqua" w:hAnsi="Book Antiqua" w:cs="Arial"/>
          <w:vertAlign w:val="superscript"/>
          <w:lang w:val="en-GB"/>
        </w:rPr>
        <w:t>22]</w:t>
      </w:r>
      <w:r w:rsidRPr="00C67574">
        <w:rPr>
          <w:rFonts w:ascii="Book Antiqua" w:hAnsi="Book Antiqua" w:cs="Arial"/>
          <w:lang w:val="en-GB"/>
        </w:rPr>
        <w:t>. Although this new non-invasive test represents a better strategy to evaluate fibrosis in CHC, it may signify an economic burden hindering easy access mainly in developing countries. Thus, in order to identify patients wit</w:t>
      </w:r>
      <w:r w:rsidR="00C26AE1" w:rsidRPr="00C67574">
        <w:rPr>
          <w:rFonts w:ascii="Book Antiqua" w:hAnsi="Book Antiqua" w:cs="Arial"/>
          <w:lang w:val="en-GB"/>
        </w:rPr>
        <w:t xml:space="preserve">h significant fibrosis and </w:t>
      </w:r>
      <w:r w:rsidRPr="00C67574">
        <w:rPr>
          <w:rFonts w:ascii="Book Antiqua" w:hAnsi="Book Antiqua" w:cs="Arial"/>
          <w:lang w:val="en-GB"/>
        </w:rPr>
        <w:t>optimize costs, we evaluated the performance of a stepwise combinat</w:t>
      </w:r>
      <w:r w:rsidR="00C26AE1" w:rsidRPr="00C67574">
        <w:rPr>
          <w:rFonts w:ascii="Book Antiqua" w:hAnsi="Book Antiqua" w:cs="Arial"/>
          <w:lang w:val="en-GB"/>
        </w:rPr>
        <w:t>ion using</w:t>
      </w:r>
      <w:r w:rsidRPr="00C67574">
        <w:rPr>
          <w:rFonts w:ascii="Book Antiqua" w:hAnsi="Book Antiqua" w:cs="Arial"/>
          <w:lang w:val="en-GB"/>
        </w:rPr>
        <w:t xml:space="preserve"> </w:t>
      </w:r>
      <w:r w:rsidR="00C26AE1" w:rsidRPr="00C67574">
        <w:rPr>
          <w:rFonts w:ascii="Book Antiqua" w:hAnsi="Book Antiqua" w:cs="Arial"/>
          <w:lang w:val="en-GB"/>
        </w:rPr>
        <w:t xml:space="preserve">APRI and </w:t>
      </w:r>
      <w:proofErr w:type="spellStart"/>
      <w:r w:rsidR="00C26AE1" w:rsidRPr="00C67574">
        <w:rPr>
          <w:rFonts w:ascii="Book Antiqua" w:hAnsi="Book Antiqua" w:cs="Arial"/>
          <w:lang w:val="en-GB"/>
        </w:rPr>
        <w:t>Forns</w:t>
      </w:r>
      <w:proofErr w:type="spellEnd"/>
      <w:r w:rsidR="00C26AE1" w:rsidRPr="00C67574">
        <w:rPr>
          <w:rFonts w:ascii="Book Antiqua" w:hAnsi="Book Antiqua" w:cs="Arial"/>
          <w:lang w:val="en-GB"/>
        </w:rPr>
        <w:t xml:space="preserve"> </w:t>
      </w:r>
      <w:r w:rsidRPr="00C67574">
        <w:rPr>
          <w:rFonts w:ascii="Book Antiqua" w:hAnsi="Book Antiqua" w:cs="Arial"/>
          <w:lang w:val="en-GB"/>
        </w:rPr>
        <w:t xml:space="preserve">followed by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in cases whose results remained unclassified after </w:t>
      </w:r>
      <w:r w:rsidR="00C26AE1" w:rsidRPr="00C67574">
        <w:rPr>
          <w:rFonts w:ascii="Book Antiqua" w:hAnsi="Book Antiqua" w:cs="Arial"/>
          <w:lang w:val="en-GB"/>
        </w:rPr>
        <w:t xml:space="preserve">use of these </w:t>
      </w:r>
      <w:r w:rsidRPr="00C67574">
        <w:rPr>
          <w:rFonts w:ascii="Book Antiqua" w:hAnsi="Book Antiqua" w:cs="Arial"/>
          <w:lang w:val="en-GB"/>
        </w:rPr>
        <w:t xml:space="preserve">first generation tests, </w:t>
      </w:r>
      <w:r w:rsidR="00C26AE1" w:rsidRPr="00C67574">
        <w:rPr>
          <w:rFonts w:ascii="Book Antiqua" w:hAnsi="Book Antiqua" w:cs="Arial"/>
          <w:lang w:val="en-GB"/>
        </w:rPr>
        <w:t xml:space="preserve">always </w:t>
      </w:r>
      <w:r w:rsidR="00411356" w:rsidRPr="00C67574">
        <w:rPr>
          <w:rFonts w:ascii="Book Antiqua" w:hAnsi="Book Antiqua" w:cs="Arial"/>
          <w:lang w:val="en-GB"/>
        </w:rPr>
        <w:t>considering</w:t>
      </w:r>
      <w:r w:rsidRPr="00C67574">
        <w:rPr>
          <w:rFonts w:ascii="Book Antiqua" w:hAnsi="Book Antiqua" w:cs="Arial"/>
          <w:lang w:val="en-GB"/>
        </w:rPr>
        <w:t xml:space="preserve"> liver biopsy as reference.</w:t>
      </w:r>
    </w:p>
    <w:bookmarkEnd w:id="13"/>
    <w:bookmarkEnd w:id="14"/>
    <w:p w:rsidR="00D778B2" w:rsidRPr="00C67574" w:rsidRDefault="00D778B2" w:rsidP="0065520B">
      <w:pPr>
        <w:autoSpaceDE w:val="0"/>
        <w:autoSpaceDN w:val="0"/>
        <w:adjustRightInd w:val="0"/>
        <w:spacing w:line="360" w:lineRule="auto"/>
        <w:rPr>
          <w:rFonts w:ascii="Book Antiqua" w:hAnsi="Book Antiqua" w:cs="Arial"/>
          <w:b/>
          <w:lang w:val="en-GB"/>
        </w:rPr>
      </w:pPr>
    </w:p>
    <w:p w:rsidR="00D778B2" w:rsidRPr="00C67574" w:rsidRDefault="00D778B2" w:rsidP="0065520B">
      <w:pPr>
        <w:autoSpaceDE w:val="0"/>
        <w:autoSpaceDN w:val="0"/>
        <w:adjustRightInd w:val="0"/>
        <w:spacing w:line="360" w:lineRule="auto"/>
        <w:rPr>
          <w:rFonts w:ascii="Book Antiqua" w:hAnsi="Book Antiqua" w:cs="Arial"/>
          <w:b/>
          <w:caps/>
          <w:lang w:val="en-GB"/>
        </w:rPr>
      </w:pPr>
      <w:r w:rsidRPr="00C67574">
        <w:rPr>
          <w:rFonts w:ascii="Book Antiqua" w:hAnsi="Book Antiqua" w:cs="Arial"/>
          <w:b/>
          <w:caps/>
          <w:lang w:val="en-GB"/>
        </w:rPr>
        <w:t>Materials and methods</w:t>
      </w: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t>Patients</w:t>
      </w:r>
    </w:p>
    <w:p w:rsidR="00D778B2" w:rsidRPr="00C67574" w:rsidRDefault="00D778B2" w:rsidP="0065520B">
      <w:pPr>
        <w:autoSpaceDE w:val="0"/>
        <w:autoSpaceDN w:val="0"/>
        <w:adjustRightInd w:val="0"/>
        <w:spacing w:line="360" w:lineRule="auto"/>
        <w:rPr>
          <w:rFonts w:ascii="Book Antiqua" w:hAnsi="Book Antiqua" w:cs="Arial"/>
          <w:color w:val="4F81BD" w:themeColor="accent1"/>
          <w:lang w:val="en-GB"/>
        </w:rPr>
      </w:pPr>
      <w:r w:rsidRPr="00C67574">
        <w:rPr>
          <w:rFonts w:ascii="Book Antiqua" w:hAnsi="Book Antiqua" w:cs="Arial"/>
          <w:lang w:val="en-GB"/>
        </w:rPr>
        <w:t xml:space="preserve">A cross-sectional study with prospective inclusion of compensated CHC patients submitted to percutaneous liver biopsy was performed at the Federal University of Rio de Janeiro, Brazil, as part of a pre-treatment routine evaluation. This group represented the derivation population of the study. Patients with concomitant human immunodeficiency virus infection, hepatitis B virus, alcohol abuse, metabolic, autoimmune or biliary diseases, liver transplantation or those who had previously undergone antiviral treatment were excluded. </w:t>
      </w:r>
      <w:proofErr w:type="gramStart"/>
      <w:r w:rsidRPr="00C67574">
        <w:rPr>
          <w:rFonts w:ascii="Book Antiqua" w:hAnsi="Book Antiqua" w:cs="Arial"/>
          <w:lang w:val="en-GB"/>
        </w:rPr>
        <w:t>The validation population was composed by an independent cohort of CHC patients from Angers in France, who fulfilled the same inclusion and exclusion criteria</w:t>
      </w:r>
      <w:proofErr w:type="gramEnd"/>
      <w:r w:rsidRPr="00C67574">
        <w:rPr>
          <w:rFonts w:ascii="Book Antiqua" w:hAnsi="Book Antiqua" w:cs="Arial"/>
          <w:lang w:val="en-GB"/>
        </w:rPr>
        <w:t>.</w:t>
      </w:r>
      <w:r w:rsidRPr="00C67574">
        <w:rPr>
          <w:rFonts w:ascii="Book Antiqua" w:hAnsi="Book Antiqua" w:cs="Arial"/>
          <w:color w:val="FF0000"/>
          <w:lang w:val="en-GB"/>
        </w:rPr>
        <w:t xml:space="preserve"> </w:t>
      </w:r>
      <w:r w:rsidRPr="00C67574">
        <w:rPr>
          <w:rFonts w:ascii="Book Antiqua" w:hAnsi="Book Antiqua" w:cs="Arial"/>
          <w:lang w:val="en-GB"/>
        </w:rPr>
        <w:t xml:space="preserve">All patients signed an informed consent form and the </w:t>
      </w:r>
      <w:proofErr w:type="gramStart"/>
      <w:r w:rsidRPr="00C67574">
        <w:rPr>
          <w:rFonts w:ascii="Book Antiqua" w:hAnsi="Book Antiqua" w:cs="Arial"/>
          <w:lang w:val="en-GB"/>
        </w:rPr>
        <w:t>study was approved by the Ethics Committee of both Institutions</w:t>
      </w:r>
      <w:proofErr w:type="gramEnd"/>
      <w:r w:rsidRPr="00C67574">
        <w:rPr>
          <w:rFonts w:ascii="Book Antiqua" w:hAnsi="Book Antiqua" w:cs="Arial"/>
          <w:lang w:val="en-GB"/>
        </w:rPr>
        <w:t xml:space="preserve">. </w:t>
      </w:r>
    </w:p>
    <w:p w:rsidR="00D778B2" w:rsidRPr="00C67574" w:rsidRDefault="00D778B2" w:rsidP="0065520B">
      <w:pPr>
        <w:autoSpaceDE w:val="0"/>
        <w:autoSpaceDN w:val="0"/>
        <w:adjustRightInd w:val="0"/>
        <w:spacing w:line="360" w:lineRule="auto"/>
        <w:rPr>
          <w:rFonts w:ascii="Book Antiqua" w:hAnsi="Book Antiqua" w:cs="Arial"/>
          <w:lang w:val="en-GB"/>
        </w:rPr>
      </w:pP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t>Liver biopsy</w:t>
      </w:r>
    </w:p>
    <w:p w:rsidR="00D778B2" w:rsidRPr="00C67574" w:rsidRDefault="00D778B2" w:rsidP="0065520B">
      <w:pPr>
        <w:autoSpaceDE w:val="0"/>
        <w:autoSpaceDN w:val="0"/>
        <w:adjustRightInd w:val="0"/>
        <w:spacing w:line="360" w:lineRule="auto"/>
        <w:rPr>
          <w:rFonts w:ascii="Book Antiqua" w:hAnsi="Book Antiqua" w:cs="Arial"/>
          <w:lang w:val="en-GB"/>
        </w:rPr>
      </w:pPr>
      <w:r w:rsidRPr="00C67574">
        <w:rPr>
          <w:rFonts w:ascii="Book Antiqua" w:hAnsi="Book Antiqua" w:cs="Arial"/>
          <w:lang w:val="en-GB"/>
        </w:rPr>
        <w:t xml:space="preserve">In the derivation population, all consecutive biopsies were guided by ultrasonography using a 14 or 16 G disposable </w:t>
      </w:r>
      <w:proofErr w:type="spellStart"/>
      <w:r w:rsidRPr="00C67574">
        <w:rPr>
          <w:rFonts w:ascii="Book Antiqua" w:hAnsi="Book Antiqua" w:cs="Arial"/>
          <w:lang w:val="en-GB"/>
        </w:rPr>
        <w:t>Tru</w:t>
      </w:r>
      <w:proofErr w:type="spellEnd"/>
      <w:r w:rsidRPr="00C67574">
        <w:rPr>
          <w:rFonts w:ascii="Book Antiqua" w:hAnsi="Book Antiqua" w:cs="Arial"/>
          <w:lang w:val="en-GB"/>
        </w:rPr>
        <w:t xml:space="preserve"> Cut needle (</w:t>
      </w:r>
      <w:proofErr w:type="spellStart"/>
      <w:r w:rsidRPr="00C67574">
        <w:rPr>
          <w:rFonts w:ascii="Book Antiqua" w:hAnsi="Book Antiqua" w:cs="Arial"/>
          <w:lang w:val="en-GB"/>
        </w:rPr>
        <w:t>Surecutw</w:t>
      </w:r>
      <w:proofErr w:type="spellEnd"/>
      <w:r w:rsidRPr="00C67574">
        <w:rPr>
          <w:rFonts w:ascii="Book Antiqua" w:hAnsi="Book Antiqua" w:cs="Arial"/>
          <w:lang w:val="en-GB"/>
        </w:rPr>
        <w:t xml:space="preserve">, TSK Laboratory, </w:t>
      </w:r>
      <w:proofErr w:type="spellStart"/>
      <w:r w:rsidRPr="00C67574">
        <w:rPr>
          <w:rFonts w:ascii="Book Antiqua" w:hAnsi="Book Antiqua" w:cs="Arial"/>
          <w:lang w:val="en-GB"/>
        </w:rPr>
        <w:t>Akasaka</w:t>
      </w:r>
      <w:proofErr w:type="spellEnd"/>
      <w:r w:rsidRPr="00C67574">
        <w:rPr>
          <w:rFonts w:ascii="Book Antiqua" w:hAnsi="Book Antiqua" w:cs="Arial"/>
          <w:lang w:val="en-GB"/>
        </w:rPr>
        <w:t>, Japan) obtaining a maximum length of 20</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mm for each pass. In validation population, </w:t>
      </w:r>
      <w:proofErr w:type="spellStart"/>
      <w:r w:rsidRPr="00C67574">
        <w:rPr>
          <w:rFonts w:ascii="Book Antiqua" w:hAnsi="Book Antiqua" w:cs="Arial"/>
          <w:lang w:val="en-GB"/>
        </w:rPr>
        <w:t>Menghini</w:t>
      </w:r>
      <w:proofErr w:type="spellEnd"/>
      <w:r w:rsidRPr="00C67574">
        <w:rPr>
          <w:rFonts w:ascii="Book Antiqua" w:hAnsi="Book Antiqua" w:cs="Arial"/>
          <w:lang w:val="en-GB"/>
        </w:rPr>
        <w:t xml:space="preserve"> needle was used. Samples were considered inappropriate when length presented &lt;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10</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mm or contained &lt;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6 portal tracts. Serial sections 5</w:t>
      </w:r>
      <w:r w:rsidR="009D6837"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µm thick were cut from each paraffin block and routinely stained with </w:t>
      </w:r>
      <w:proofErr w:type="spellStart"/>
      <w:r w:rsidRPr="00C67574">
        <w:rPr>
          <w:rFonts w:ascii="Book Antiqua" w:hAnsi="Book Antiqua" w:cs="Arial"/>
          <w:lang w:val="en-GB"/>
        </w:rPr>
        <w:t>hematoxylin</w:t>
      </w:r>
      <w:proofErr w:type="spellEnd"/>
      <w:r w:rsidRPr="00C67574">
        <w:rPr>
          <w:rFonts w:ascii="Book Antiqua" w:hAnsi="Book Antiqua" w:cs="Arial"/>
          <w:lang w:val="en-GB"/>
        </w:rPr>
        <w:t xml:space="preserve"> and eosin, periodic acid-Schiff diastase, </w:t>
      </w:r>
      <w:proofErr w:type="spellStart"/>
      <w:r w:rsidRPr="00C67574">
        <w:rPr>
          <w:rFonts w:ascii="Book Antiqua" w:hAnsi="Book Antiqua" w:cs="Arial"/>
          <w:lang w:val="en-GB"/>
        </w:rPr>
        <w:t>reticulin</w:t>
      </w:r>
      <w:proofErr w:type="spellEnd"/>
      <w:r w:rsidRPr="00C67574">
        <w:rPr>
          <w:rFonts w:ascii="Book Antiqua" w:hAnsi="Book Antiqua" w:cs="Arial"/>
          <w:lang w:val="en-GB"/>
        </w:rPr>
        <w:t xml:space="preserve">, Masson </w:t>
      </w:r>
      <w:proofErr w:type="spellStart"/>
      <w:r w:rsidRPr="00C67574">
        <w:rPr>
          <w:rFonts w:ascii="Book Antiqua" w:hAnsi="Book Antiqua" w:cs="Arial"/>
          <w:lang w:val="en-GB"/>
        </w:rPr>
        <w:t>Trichrome</w:t>
      </w:r>
      <w:proofErr w:type="spellEnd"/>
      <w:r w:rsidRPr="00C67574">
        <w:rPr>
          <w:rFonts w:ascii="Book Antiqua" w:hAnsi="Book Antiqua" w:cs="Arial"/>
          <w:lang w:val="en-GB"/>
        </w:rPr>
        <w:t xml:space="preserve"> and </w:t>
      </w:r>
      <w:proofErr w:type="spellStart"/>
      <w:r w:rsidRPr="00C67574">
        <w:rPr>
          <w:rFonts w:ascii="Book Antiqua" w:hAnsi="Book Antiqua" w:cs="Arial"/>
          <w:lang w:val="en-GB"/>
        </w:rPr>
        <w:t>Picrosirius</w:t>
      </w:r>
      <w:proofErr w:type="spellEnd"/>
      <w:r w:rsidRPr="00C67574">
        <w:rPr>
          <w:rFonts w:ascii="Book Antiqua" w:hAnsi="Book Antiqua" w:cs="Arial"/>
          <w:lang w:val="en-GB"/>
        </w:rPr>
        <w:t xml:space="preserve"> red. </w:t>
      </w:r>
      <w:r w:rsidRPr="00C67574">
        <w:rPr>
          <w:rFonts w:ascii="Book Antiqua" w:eastAsiaTheme="minorHAnsi" w:hAnsi="Book Antiqua" w:cs="Arial"/>
          <w:lang w:val="en-GB" w:eastAsia="en-US"/>
        </w:rPr>
        <w:t>Liver fibrosis was staged from F0 to F4</w:t>
      </w:r>
      <w:r w:rsidRPr="00C67574">
        <w:rPr>
          <w:rFonts w:ascii="Book Antiqua" w:hAnsi="Book Antiqua" w:cs="Arial"/>
          <w:lang w:val="en-GB"/>
        </w:rPr>
        <w:t xml:space="preserve"> according to METAVIR </w:t>
      </w:r>
      <w:r w:rsidRPr="00C67574">
        <w:rPr>
          <w:rFonts w:ascii="Book Antiqua" w:eastAsiaTheme="minorHAnsi" w:hAnsi="Book Antiqua" w:cs="Arial"/>
          <w:lang w:val="en-GB" w:eastAsia="en-US"/>
        </w:rPr>
        <w:t xml:space="preserve">staging </w:t>
      </w:r>
      <w:proofErr w:type="gramStart"/>
      <w:r w:rsidRPr="00C67574">
        <w:rPr>
          <w:rFonts w:ascii="Book Antiqua" w:eastAsiaTheme="minorHAnsi" w:hAnsi="Book Antiqua" w:cs="Arial"/>
          <w:lang w:val="en-GB" w:eastAsia="en-US"/>
        </w:rPr>
        <w:t>system</w:t>
      </w:r>
      <w:r w:rsidR="00D47003" w:rsidRPr="00C67574">
        <w:rPr>
          <w:rFonts w:ascii="Book Antiqua" w:eastAsiaTheme="minorHAnsi" w:hAnsi="Book Antiqua" w:cs="Arial"/>
          <w:vertAlign w:val="superscript"/>
          <w:lang w:val="en-GB" w:eastAsia="en-US"/>
        </w:rPr>
        <w:t>[</w:t>
      </w:r>
      <w:proofErr w:type="gramEnd"/>
      <w:r w:rsidR="00D65A9C" w:rsidRPr="00C67574">
        <w:rPr>
          <w:rFonts w:ascii="Book Antiqua" w:hAnsi="Book Antiqua" w:cs="Arial"/>
          <w:vertAlign w:val="superscript"/>
          <w:lang w:val="en-GB"/>
        </w:rPr>
        <w:t>22]</w:t>
      </w:r>
      <w:r w:rsidRPr="00C67574">
        <w:rPr>
          <w:rFonts w:ascii="Book Antiqua" w:eastAsiaTheme="minorHAnsi" w:hAnsi="Book Antiqua" w:cs="Arial"/>
          <w:lang w:val="en-GB" w:eastAsia="en-US"/>
        </w:rPr>
        <w:t xml:space="preserve"> by </w:t>
      </w:r>
      <w:r w:rsidRPr="00C67574">
        <w:rPr>
          <w:rFonts w:ascii="Book Antiqua" w:hAnsi="Book Antiqua" w:cs="Arial"/>
          <w:lang w:val="en-GB"/>
        </w:rPr>
        <w:t xml:space="preserve">an experienced </w:t>
      </w:r>
      <w:proofErr w:type="spellStart"/>
      <w:r w:rsidRPr="00C67574">
        <w:rPr>
          <w:rFonts w:ascii="Book Antiqua" w:hAnsi="Book Antiqua" w:cs="Arial"/>
          <w:lang w:val="en-GB"/>
        </w:rPr>
        <w:t>hepatopathologist</w:t>
      </w:r>
      <w:proofErr w:type="spellEnd"/>
      <w:r w:rsidRPr="00C67574">
        <w:rPr>
          <w:rFonts w:ascii="Book Antiqua" w:hAnsi="Book Antiqua" w:cs="Arial"/>
          <w:lang w:val="en-GB"/>
        </w:rPr>
        <w:t xml:space="preserve"> in each centre, </w:t>
      </w:r>
      <w:r w:rsidRPr="00C67574">
        <w:rPr>
          <w:rFonts w:ascii="Book Antiqua" w:eastAsiaTheme="minorHAnsi" w:hAnsi="Book Antiqua" w:cs="Arial"/>
          <w:lang w:val="en-GB" w:eastAsia="en-US"/>
        </w:rPr>
        <w:t>blinded for biological and clinical results</w:t>
      </w:r>
      <w:r w:rsidR="00411356" w:rsidRPr="00C67574">
        <w:rPr>
          <w:rFonts w:ascii="Book Antiqua" w:eastAsiaTheme="minorHAnsi" w:hAnsi="Book Antiqua" w:cs="Arial"/>
          <w:lang w:val="en-GB" w:eastAsia="en-US"/>
        </w:rPr>
        <w:t>.</w:t>
      </w:r>
      <w:r w:rsidRPr="00C67574">
        <w:rPr>
          <w:rFonts w:ascii="Book Antiqua" w:hAnsi="Book Antiqua" w:cs="Arial"/>
          <w:lang w:val="en-GB"/>
        </w:rPr>
        <w:t xml:space="preserve"> METAVIR F</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2</w:t>
      </w:r>
      <w:r w:rsidR="00411356" w:rsidRPr="00C67574">
        <w:rPr>
          <w:rFonts w:ascii="Book Antiqua" w:hAnsi="Book Antiqua" w:cs="Arial"/>
          <w:lang w:val="en-GB"/>
        </w:rPr>
        <w:t xml:space="preserve"> </w:t>
      </w:r>
      <w:r w:rsidR="00411356" w:rsidRPr="00C67574">
        <w:rPr>
          <w:rFonts w:ascii="Book Antiqua" w:eastAsiaTheme="minorHAnsi" w:hAnsi="Book Antiqua" w:cs="Arial"/>
          <w:lang w:val="en-GB" w:eastAsia="en-US"/>
        </w:rPr>
        <w:t xml:space="preserve">was </w:t>
      </w:r>
      <w:r w:rsidR="00411356" w:rsidRPr="00C67574">
        <w:rPr>
          <w:rFonts w:ascii="Book Antiqua" w:hAnsi="Book Antiqua" w:cs="Arial"/>
          <w:lang w:val="en-GB"/>
        </w:rPr>
        <w:t>considered significant fibrosis</w:t>
      </w:r>
      <w:r w:rsidRPr="00C67574">
        <w:rPr>
          <w:rFonts w:ascii="Book Antiqua" w:hAnsi="Book Antiqua" w:cs="Arial"/>
          <w:lang w:val="en-GB"/>
        </w:rPr>
        <w:t xml:space="preserve">. </w:t>
      </w:r>
      <w:r w:rsidRPr="00C67574">
        <w:rPr>
          <w:rFonts w:ascii="Book Antiqua" w:eastAsiaTheme="minorHAnsi" w:hAnsi="Book Antiqua" w:cs="Arial"/>
          <w:lang w:val="en-GB" w:eastAsia="en-US"/>
        </w:rPr>
        <w:t>This fibrosis stage classification was used as the reference for accuracy calculation of non-invasive tests.</w:t>
      </w:r>
      <w:r w:rsidRPr="00C67574">
        <w:rPr>
          <w:rFonts w:ascii="Book Antiqua" w:hAnsi="Book Antiqua" w:cs="Arial"/>
          <w:lang w:val="en-GB"/>
        </w:rPr>
        <w:t xml:space="preserve"> </w:t>
      </w:r>
    </w:p>
    <w:p w:rsidR="00D778B2" w:rsidRPr="00C67574" w:rsidRDefault="00D778B2" w:rsidP="0065520B">
      <w:pPr>
        <w:autoSpaceDE w:val="0"/>
        <w:autoSpaceDN w:val="0"/>
        <w:adjustRightInd w:val="0"/>
        <w:spacing w:line="360" w:lineRule="auto"/>
        <w:rPr>
          <w:rFonts w:ascii="Book Antiqua" w:hAnsi="Book Antiqua" w:cs="Arial"/>
          <w:lang w:val="en-GB"/>
        </w:rPr>
      </w:pP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t>Blood fibrosis tests</w:t>
      </w:r>
    </w:p>
    <w:p w:rsidR="00D778B2" w:rsidRPr="00C67574" w:rsidRDefault="00411356" w:rsidP="00D47003">
      <w:pPr>
        <w:autoSpaceDE w:val="0"/>
        <w:autoSpaceDN w:val="0"/>
        <w:adjustRightInd w:val="0"/>
        <w:spacing w:line="360" w:lineRule="auto"/>
        <w:rPr>
          <w:rFonts w:ascii="Book Antiqua" w:eastAsiaTheme="minorEastAsia" w:hAnsi="Book Antiqua" w:cs="Arial"/>
          <w:lang w:val="en-GB" w:eastAsia="zh-CN"/>
        </w:rPr>
      </w:pPr>
      <w:r w:rsidRPr="00C67574">
        <w:rPr>
          <w:rFonts w:ascii="Book Antiqua" w:hAnsi="Book Antiqua" w:cs="Arial"/>
          <w:lang w:val="en-GB"/>
        </w:rPr>
        <w:t>S</w:t>
      </w:r>
      <w:r w:rsidR="00D778B2" w:rsidRPr="00C67574">
        <w:rPr>
          <w:rFonts w:ascii="Book Antiqua" w:hAnsi="Book Antiqua" w:cs="Arial"/>
          <w:lang w:val="en-GB"/>
        </w:rPr>
        <w:t xml:space="preserve">erum tests of fibrosis were </w:t>
      </w:r>
      <w:r w:rsidRPr="00C67574">
        <w:rPr>
          <w:rFonts w:ascii="Book Antiqua" w:hAnsi="Book Antiqua" w:cs="Arial"/>
          <w:lang w:val="en-GB"/>
        </w:rPr>
        <w:t xml:space="preserve">performed with blood samples collected </w:t>
      </w:r>
      <w:r w:rsidR="00D778B2" w:rsidRPr="00C67574">
        <w:rPr>
          <w:rFonts w:ascii="Book Antiqua" w:hAnsi="Book Antiqua" w:cs="Arial"/>
          <w:lang w:val="en-GB"/>
        </w:rPr>
        <w:t xml:space="preserve">from fasting patients on the same day of biopsy procedure or within a </w:t>
      </w:r>
      <w:r w:rsidRPr="00C67574">
        <w:rPr>
          <w:rFonts w:ascii="Book Antiqua" w:hAnsi="Book Antiqua" w:cs="Arial"/>
          <w:lang w:val="en-GB"/>
        </w:rPr>
        <w:t xml:space="preserve">maximum </w:t>
      </w:r>
      <w:proofErr w:type="gramStart"/>
      <w:r w:rsidRPr="00C67574">
        <w:rPr>
          <w:rFonts w:ascii="Book Antiqua" w:hAnsi="Book Antiqua" w:cs="Arial"/>
          <w:lang w:val="en-GB"/>
        </w:rPr>
        <w:t xml:space="preserve">3 </w:t>
      </w:r>
      <w:proofErr w:type="spellStart"/>
      <w:r w:rsidR="009D6837" w:rsidRPr="00C67574">
        <w:rPr>
          <w:rFonts w:ascii="Book Antiqua" w:eastAsiaTheme="minorEastAsia" w:hAnsi="Book Antiqua" w:cs="Arial"/>
          <w:lang w:val="en-GB" w:eastAsia="zh-CN"/>
        </w:rPr>
        <w:t>mo</w:t>
      </w:r>
      <w:proofErr w:type="spellEnd"/>
      <w:proofErr w:type="gramEnd"/>
      <w:r w:rsidRPr="00C67574">
        <w:rPr>
          <w:rFonts w:ascii="Book Antiqua" w:hAnsi="Book Antiqua" w:cs="Arial"/>
          <w:lang w:val="en-GB"/>
        </w:rPr>
        <w:t xml:space="preserve"> interval </w:t>
      </w:r>
      <w:r w:rsidR="00D778B2" w:rsidRPr="00C67574">
        <w:rPr>
          <w:rFonts w:ascii="Book Antiqua" w:hAnsi="Book Antiqua" w:cs="Arial"/>
          <w:lang w:val="en-GB"/>
        </w:rPr>
        <w:lastRenderedPageBreak/>
        <w:t>and stored at -70</w:t>
      </w:r>
      <w:r w:rsidR="00D47003" w:rsidRPr="00C67574">
        <w:rPr>
          <w:rFonts w:ascii="Book Antiqua" w:eastAsiaTheme="minorEastAsia" w:hAnsi="Book Antiqua" w:cs="Arial"/>
          <w:lang w:val="en-GB" w:eastAsia="zh-CN"/>
        </w:rPr>
        <w:t xml:space="preserve"> </w:t>
      </w:r>
      <w:proofErr w:type="spellStart"/>
      <w:r w:rsidR="00D778B2" w:rsidRPr="00C67574">
        <w:rPr>
          <w:rFonts w:ascii="Book Antiqua" w:hAnsi="Book Antiqua" w:cs="Arial"/>
          <w:vertAlign w:val="superscript"/>
          <w:lang w:val="en-GB"/>
        </w:rPr>
        <w:t>o</w:t>
      </w:r>
      <w:r w:rsidR="00D778B2" w:rsidRPr="00C67574">
        <w:rPr>
          <w:rFonts w:ascii="Book Antiqua" w:hAnsi="Book Antiqua" w:cs="Arial"/>
          <w:lang w:val="en-GB"/>
        </w:rPr>
        <w:t>C.</w:t>
      </w:r>
      <w:proofErr w:type="spellEnd"/>
      <w:r w:rsidR="00D778B2" w:rsidRPr="00C67574">
        <w:rPr>
          <w:rFonts w:ascii="Book Antiqua" w:hAnsi="Book Antiqua" w:cs="Arial"/>
          <w:lang w:val="en-GB"/>
        </w:rPr>
        <w:t xml:space="preserve"> APRI and </w:t>
      </w:r>
      <w:proofErr w:type="spellStart"/>
      <w:r w:rsidR="00D778B2" w:rsidRPr="00C67574">
        <w:rPr>
          <w:rFonts w:ascii="Book Antiqua" w:hAnsi="Book Antiqua" w:cs="Arial"/>
          <w:lang w:val="en-GB"/>
        </w:rPr>
        <w:t>Forns</w:t>
      </w:r>
      <w:proofErr w:type="spellEnd"/>
      <w:r w:rsidR="00D778B2" w:rsidRPr="00C67574">
        <w:rPr>
          <w:rFonts w:ascii="Book Antiqua" w:hAnsi="Book Antiqua" w:cs="Arial"/>
          <w:lang w:val="en-GB"/>
        </w:rPr>
        <w:t xml:space="preserve"> were selected due to their free accessibility and their good accuracy to discriminate significant fibrosis. The values of </w:t>
      </w:r>
      <w:proofErr w:type="gramStart"/>
      <w:r w:rsidR="00D778B2" w:rsidRPr="00C67574">
        <w:rPr>
          <w:rFonts w:ascii="Book Antiqua" w:hAnsi="Book Antiqua" w:cs="Arial"/>
          <w:lang w:val="en-GB"/>
        </w:rPr>
        <w:t>APRI</w:t>
      </w:r>
      <w:r w:rsidR="00D47003" w:rsidRPr="00C67574">
        <w:rPr>
          <w:rFonts w:ascii="Book Antiqua" w:hAnsi="Book Antiqua" w:cs="Arial"/>
          <w:vertAlign w:val="superscript"/>
          <w:lang w:val="en-GB"/>
        </w:rPr>
        <w:t>[</w:t>
      </w:r>
      <w:proofErr w:type="gramEnd"/>
      <w:r w:rsidR="00D778B2" w:rsidRPr="00C67574">
        <w:rPr>
          <w:rFonts w:ascii="Book Antiqua" w:hAnsi="Book Antiqua" w:cs="Arial"/>
          <w:vertAlign w:val="superscript"/>
          <w:lang w:val="en-GB"/>
        </w:rPr>
        <w:t>12]</w:t>
      </w:r>
      <w:r w:rsidR="00D778B2" w:rsidRPr="00C67574">
        <w:rPr>
          <w:rFonts w:ascii="Book Antiqua" w:hAnsi="Book Antiqua" w:cs="Arial"/>
          <w:lang w:val="en-GB"/>
        </w:rPr>
        <w:t xml:space="preserve">, </w:t>
      </w:r>
      <w:proofErr w:type="spellStart"/>
      <w:r w:rsidR="00D778B2" w:rsidRPr="00C67574">
        <w:rPr>
          <w:rFonts w:ascii="Book Antiqua" w:hAnsi="Book Antiqua" w:cs="Arial"/>
          <w:lang w:val="en-GB"/>
        </w:rPr>
        <w:t>Forns</w:t>
      </w:r>
      <w:proofErr w:type="spellEnd"/>
      <w:r w:rsidR="00D778B2" w:rsidRPr="00C67574">
        <w:rPr>
          <w:rFonts w:ascii="Book Antiqua" w:hAnsi="Book Antiqua" w:cs="Arial"/>
          <w:vertAlign w:val="superscript"/>
          <w:lang w:val="en-GB"/>
        </w:rPr>
        <w:t>[14]</w:t>
      </w:r>
      <w:r w:rsidR="00D778B2" w:rsidRPr="00C67574">
        <w:rPr>
          <w:rFonts w:ascii="Book Antiqua" w:hAnsi="Book Antiqua" w:cs="Arial"/>
          <w:lang w:val="en-GB"/>
        </w:rPr>
        <w:t xml:space="preserve"> and FibroMeter</w:t>
      </w:r>
      <w:r w:rsidR="00D65A9C" w:rsidRPr="00C67574">
        <w:rPr>
          <w:rFonts w:ascii="Book Antiqua" w:hAnsi="Book Antiqua" w:cs="Arial"/>
          <w:vertAlign w:val="superscript"/>
          <w:lang w:val="en-GB"/>
        </w:rPr>
        <w:t>Virus3G</w:t>
      </w:r>
      <w:r w:rsidR="00D47003" w:rsidRPr="00C67574">
        <w:rPr>
          <w:rFonts w:ascii="Book Antiqua" w:hAnsi="Book Antiqua" w:cs="Arial"/>
          <w:vertAlign w:val="superscript"/>
          <w:lang w:val="en-GB"/>
        </w:rPr>
        <w:t>[</w:t>
      </w:r>
      <w:r w:rsidR="00D65A9C" w:rsidRPr="00C67574">
        <w:rPr>
          <w:rFonts w:ascii="Book Antiqua" w:hAnsi="Book Antiqua" w:cs="Arial"/>
          <w:vertAlign w:val="superscript"/>
          <w:lang w:val="en-GB"/>
        </w:rPr>
        <w:t>21</w:t>
      </w:r>
      <w:r w:rsidR="00D778B2" w:rsidRPr="00C67574">
        <w:rPr>
          <w:rFonts w:ascii="Book Antiqua" w:hAnsi="Book Antiqua" w:cs="Arial"/>
          <w:vertAlign w:val="superscript"/>
          <w:lang w:val="en-GB"/>
        </w:rPr>
        <w:t>]</w:t>
      </w:r>
      <w:r w:rsidR="00D778B2" w:rsidRPr="00C67574">
        <w:rPr>
          <w:rFonts w:ascii="Book Antiqua" w:hAnsi="Book Antiqua" w:cs="Arial"/>
          <w:lang w:val="en-GB"/>
        </w:rPr>
        <w:t xml:space="preserve"> tests were calculated according to the original studies:</w:t>
      </w:r>
      <w:r w:rsidR="00D47003" w:rsidRPr="00C67574">
        <w:rPr>
          <w:rFonts w:ascii="Book Antiqua" w:eastAsiaTheme="minorEastAsia" w:hAnsi="Book Antiqua" w:cs="Arial"/>
          <w:lang w:val="en-GB" w:eastAsia="zh-CN"/>
        </w:rPr>
        <w:t xml:space="preserve"> (1) </w:t>
      </w:r>
      <w:r w:rsidR="00D778B2" w:rsidRPr="00C67574">
        <w:rPr>
          <w:rFonts w:ascii="Book Antiqua" w:hAnsi="Book Antiqua" w:cs="Arial"/>
          <w:lang w:val="en-US"/>
        </w:rPr>
        <w:t>APRI</w:t>
      </w:r>
      <w:r w:rsidR="00D47003"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 AST level / (</w:t>
      </w:r>
      <w:r w:rsidR="00D778B2" w:rsidRPr="00C67574">
        <w:rPr>
          <w:rFonts w:ascii="Book Antiqua" w:hAnsi="Book Antiqua" w:cs="Arial"/>
          <w:bCs/>
          <w:lang w:val="en-US"/>
        </w:rPr>
        <w:t>ULN)</w:t>
      </w:r>
      <w:r w:rsidR="00D778B2" w:rsidRPr="00C67574">
        <w:rPr>
          <w:rFonts w:ascii="Book Antiqua" w:hAnsi="Book Antiqua" w:cs="Arial"/>
          <w:lang w:val="en-US"/>
        </w:rPr>
        <w:t xml:space="preserve"> /</w:t>
      </w:r>
      <w:r w:rsidR="00D778B2" w:rsidRPr="00C67574">
        <w:rPr>
          <w:rFonts w:ascii="Book Antiqua" w:hAnsi="Book Antiqua" w:cs="Arial"/>
          <w:bCs/>
          <w:lang w:val="en-US"/>
        </w:rPr>
        <w:t>platelet counts (10</w:t>
      </w:r>
      <w:r w:rsidR="00D778B2" w:rsidRPr="00C67574">
        <w:rPr>
          <w:rFonts w:ascii="Book Antiqua" w:hAnsi="Book Antiqua" w:cs="Arial"/>
          <w:bCs/>
          <w:vertAlign w:val="superscript"/>
          <w:lang w:val="en-US"/>
        </w:rPr>
        <w:t>9</w:t>
      </w:r>
      <w:r w:rsidR="00D778B2" w:rsidRPr="00C67574">
        <w:rPr>
          <w:rFonts w:ascii="Book Antiqua" w:hAnsi="Book Antiqua" w:cs="Arial"/>
          <w:lang w:val="en-US"/>
        </w:rPr>
        <w:t xml:space="preserve">/L) </w:t>
      </w:r>
      <w:r w:rsidR="00D47003" w:rsidRPr="00C67574">
        <w:rPr>
          <w:rFonts w:ascii="Book Antiqua" w:hAnsi="Book Antiqua" w:cs="Arial"/>
          <w:lang w:val="en-US"/>
        </w:rPr>
        <w:sym w:font="Symbol" w:char="F0B4"/>
      </w:r>
      <w:r w:rsidR="00D47003"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100</w:t>
      </w:r>
      <w:r w:rsidR="00D47003"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 xml:space="preserve"> </w:t>
      </w:r>
      <w:r w:rsidR="00D47003" w:rsidRPr="00C67574">
        <w:rPr>
          <w:rFonts w:ascii="Book Antiqua" w:eastAsiaTheme="minorEastAsia" w:hAnsi="Book Antiqua" w:cs="Arial"/>
          <w:lang w:val="en-GB" w:eastAsia="zh-CN"/>
        </w:rPr>
        <w:t xml:space="preserve">(2) </w:t>
      </w:r>
      <w:proofErr w:type="spellStart"/>
      <w:r w:rsidR="00D778B2" w:rsidRPr="00C67574">
        <w:rPr>
          <w:rFonts w:ascii="Book Antiqua" w:hAnsi="Book Antiqua" w:cs="Arial"/>
          <w:bCs/>
          <w:lang w:val="en-US"/>
        </w:rPr>
        <w:t>Forns</w:t>
      </w:r>
      <w:proofErr w:type="spellEnd"/>
      <w:r w:rsidR="00D778B2" w:rsidRPr="00C67574">
        <w:rPr>
          <w:rFonts w:ascii="Book Antiqua" w:hAnsi="Book Antiqua" w:cs="Arial"/>
          <w:bCs/>
          <w:lang w:val="en-US"/>
        </w:rPr>
        <w:t xml:space="preserve"> index</w:t>
      </w:r>
      <w:r w:rsidR="009D6837" w:rsidRPr="00C67574">
        <w:rPr>
          <w:rFonts w:ascii="Book Antiqua" w:eastAsiaTheme="minorEastAsia" w:hAnsi="Book Antiqua" w:cs="Arial"/>
          <w:bCs/>
          <w:lang w:val="en-US" w:eastAsia="zh-CN"/>
        </w:rPr>
        <w:t xml:space="preserve"> </w:t>
      </w:r>
      <w:r w:rsidR="00D778B2" w:rsidRPr="00C67574">
        <w:rPr>
          <w:rFonts w:ascii="Book Antiqua" w:hAnsi="Book Antiqua" w:cs="Arial"/>
          <w:bCs/>
          <w:lang w:val="en-US"/>
        </w:rPr>
        <w:t xml:space="preserve">= 7.811 - 3.131 × </w:t>
      </w:r>
      <w:proofErr w:type="spellStart"/>
      <w:r w:rsidR="00D778B2" w:rsidRPr="00C67574">
        <w:rPr>
          <w:rFonts w:ascii="Book Antiqua" w:hAnsi="Book Antiqua" w:cs="Arial"/>
          <w:bCs/>
          <w:lang w:val="en-US"/>
        </w:rPr>
        <w:t>ln</w:t>
      </w:r>
      <w:proofErr w:type="spellEnd"/>
      <w:r w:rsidR="00D778B2" w:rsidRPr="00C67574">
        <w:rPr>
          <w:rFonts w:ascii="Book Antiqua" w:hAnsi="Book Antiqua" w:cs="Arial"/>
          <w:bCs/>
          <w:lang w:val="en-US"/>
        </w:rPr>
        <w:t xml:space="preserve">(platelet count) + 0.781 × </w:t>
      </w:r>
      <w:proofErr w:type="spellStart"/>
      <w:r w:rsidR="00D778B2" w:rsidRPr="00C67574">
        <w:rPr>
          <w:rFonts w:ascii="Book Antiqua" w:hAnsi="Book Antiqua" w:cs="Arial"/>
          <w:bCs/>
          <w:lang w:val="en-US"/>
        </w:rPr>
        <w:t>ln</w:t>
      </w:r>
      <w:proofErr w:type="spellEnd"/>
      <w:r w:rsidR="00D778B2" w:rsidRPr="00C67574">
        <w:rPr>
          <w:rFonts w:ascii="Book Antiqua" w:hAnsi="Book Antiqua" w:cs="Arial"/>
          <w:bCs/>
          <w:lang w:val="en-US"/>
        </w:rPr>
        <w:t xml:space="preserve">(GGT) + 3.467 × </w:t>
      </w:r>
      <w:proofErr w:type="spellStart"/>
      <w:r w:rsidR="00D778B2" w:rsidRPr="00C67574">
        <w:rPr>
          <w:rFonts w:ascii="Book Antiqua" w:hAnsi="Book Antiqua" w:cs="Arial"/>
          <w:bCs/>
          <w:lang w:val="en-US"/>
        </w:rPr>
        <w:t>ln</w:t>
      </w:r>
      <w:proofErr w:type="spellEnd"/>
      <w:r w:rsidR="00D778B2" w:rsidRPr="00C67574">
        <w:rPr>
          <w:rFonts w:ascii="Book Antiqua" w:hAnsi="Book Antiqua" w:cs="Arial"/>
          <w:bCs/>
          <w:lang w:val="en-US"/>
        </w:rPr>
        <w:t>(age) - 0.014 × cholestero</w:t>
      </w:r>
      <w:r w:rsidR="00D47003" w:rsidRPr="00C67574">
        <w:rPr>
          <w:rFonts w:ascii="Book Antiqua" w:hAnsi="Book Antiqua" w:cs="Arial"/>
          <w:bCs/>
          <w:lang w:val="en-US"/>
        </w:rPr>
        <w:t>l</w:t>
      </w:r>
      <w:r w:rsidR="00D47003" w:rsidRPr="00C67574">
        <w:rPr>
          <w:rFonts w:ascii="Book Antiqua" w:eastAsiaTheme="minorEastAsia" w:hAnsi="Book Antiqua" w:cs="Arial"/>
          <w:bCs/>
          <w:lang w:val="en-US" w:eastAsia="zh-CN"/>
        </w:rPr>
        <w:t xml:space="preserve">; </w:t>
      </w:r>
      <w:r w:rsidR="006753B0" w:rsidRPr="00C67574">
        <w:rPr>
          <w:rFonts w:ascii="Book Antiqua" w:eastAsiaTheme="minorEastAsia" w:hAnsi="Book Antiqua" w:cs="Arial"/>
          <w:bCs/>
          <w:lang w:val="en-US" w:eastAsia="zh-CN"/>
        </w:rPr>
        <w:t xml:space="preserve">and </w:t>
      </w:r>
      <w:r w:rsidR="00D47003" w:rsidRPr="00C67574">
        <w:rPr>
          <w:rFonts w:ascii="Book Antiqua" w:eastAsiaTheme="minorEastAsia" w:hAnsi="Book Antiqua" w:cs="Arial"/>
          <w:lang w:val="en-GB" w:eastAsia="zh-CN"/>
        </w:rPr>
        <w:t xml:space="preserve">(3) </w:t>
      </w:r>
      <w:r w:rsidR="00D778B2" w:rsidRPr="00C67574">
        <w:rPr>
          <w:rFonts w:ascii="Book Antiqua" w:hAnsi="Book Antiqua" w:cs="Arial"/>
          <w:lang w:val="en-US"/>
        </w:rPr>
        <w:t>FibroMeter</w:t>
      </w:r>
      <w:r w:rsidR="00D778B2" w:rsidRPr="00C67574">
        <w:rPr>
          <w:rFonts w:ascii="Book Antiqua" w:hAnsi="Book Antiqua" w:cs="Arial"/>
          <w:vertAlign w:val="superscript"/>
          <w:lang w:val="en-US"/>
        </w:rPr>
        <w:t>Virus3G</w:t>
      </w:r>
      <w:r w:rsidR="009D6837" w:rsidRPr="00C67574">
        <w:rPr>
          <w:rFonts w:ascii="Book Antiqua" w:eastAsiaTheme="minorEastAsia" w:hAnsi="Book Antiqua" w:cs="Arial"/>
          <w:vertAlign w:val="superscript"/>
          <w:lang w:val="en-US" w:eastAsia="zh-CN"/>
        </w:rPr>
        <w:t xml:space="preserve"> </w:t>
      </w:r>
      <w:r w:rsidR="00D778B2" w:rsidRPr="00C67574">
        <w:rPr>
          <w:rFonts w:ascii="Book Antiqua" w:hAnsi="Book Antiqua" w:cs="Arial"/>
          <w:lang w:val="en-GB"/>
        </w:rPr>
        <w:t xml:space="preserve">= patented formula including the biologic parameters </w:t>
      </w:r>
      <w:proofErr w:type="spellStart"/>
      <w:r w:rsidR="00D778B2" w:rsidRPr="00C67574">
        <w:rPr>
          <w:rFonts w:ascii="Book Antiqua" w:hAnsi="Book Antiqua" w:cs="Arial"/>
          <w:lang w:val="en-GB"/>
        </w:rPr>
        <w:t>prothrombin</w:t>
      </w:r>
      <w:proofErr w:type="spellEnd"/>
      <w:r w:rsidR="00D778B2" w:rsidRPr="00C67574">
        <w:rPr>
          <w:rFonts w:ascii="Book Antiqua" w:hAnsi="Book Antiqua" w:cs="Arial"/>
          <w:lang w:val="en-GB"/>
        </w:rPr>
        <w:t xml:space="preserve"> index, AST, ALT, Urea, GGT, alpha-2-macroglobulin and platelets. The calculations were performed by </w:t>
      </w:r>
      <w:proofErr w:type="spellStart"/>
      <w:r w:rsidR="00D778B2" w:rsidRPr="00C67574">
        <w:rPr>
          <w:rFonts w:ascii="Book Antiqua" w:hAnsi="Book Antiqua" w:cs="Arial"/>
          <w:lang w:val="en-GB"/>
        </w:rPr>
        <w:t>Echosens</w:t>
      </w:r>
      <w:proofErr w:type="spellEnd"/>
      <w:r w:rsidR="00D778B2" w:rsidRPr="00C67574">
        <w:rPr>
          <w:rFonts w:ascii="Book Antiqua" w:hAnsi="Book Antiqua" w:cs="Arial"/>
          <w:lang w:val="en-GB"/>
        </w:rPr>
        <w:t xml:space="preserve"> (Paris, France) laboratory.</w:t>
      </w:r>
    </w:p>
    <w:p w:rsidR="00D778B2" w:rsidRPr="00C67574" w:rsidRDefault="00D778B2" w:rsidP="0065520B">
      <w:pPr>
        <w:autoSpaceDE w:val="0"/>
        <w:autoSpaceDN w:val="0"/>
        <w:adjustRightInd w:val="0"/>
        <w:spacing w:line="360" w:lineRule="auto"/>
        <w:rPr>
          <w:rFonts w:ascii="Book Antiqua" w:hAnsi="Book Antiqua" w:cs="Arial"/>
          <w:lang w:val="en-GB"/>
        </w:rPr>
      </w:pP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t xml:space="preserve">Statistical analysis </w:t>
      </w:r>
    </w:p>
    <w:p w:rsidR="00D778B2" w:rsidRPr="00C67574" w:rsidRDefault="00D778B2" w:rsidP="0065520B">
      <w:pPr>
        <w:autoSpaceDE w:val="0"/>
        <w:autoSpaceDN w:val="0"/>
        <w:adjustRightInd w:val="0"/>
        <w:spacing w:line="360" w:lineRule="auto"/>
        <w:rPr>
          <w:rFonts w:ascii="Book Antiqua" w:hAnsi="Book Antiqua" w:cs="Arial"/>
          <w:bCs/>
          <w:color w:val="FF0000"/>
          <w:lang w:val="en-US"/>
        </w:rPr>
      </w:pPr>
      <w:r w:rsidRPr="00C67574">
        <w:rPr>
          <w:rFonts w:ascii="Book Antiqua" w:eastAsiaTheme="minorHAnsi" w:hAnsi="Book Antiqua" w:cs="Arial"/>
          <w:lang w:val="en-GB" w:eastAsia="en-US"/>
        </w:rPr>
        <w:t xml:space="preserve">Quantitative variables were expressed as mean ± SD </w:t>
      </w:r>
      <w:r w:rsidRPr="00C67574">
        <w:rPr>
          <w:rFonts w:ascii="Book Antiqua" w:hAnsi="Book Antiqua" w:cs="Arial"/>
          <w:lang w:val="en-GB"/>
        </w:rPr>
        <w:t xml:space="preserve">values or proportions. </w:t>
      </w:r>
      <w:r w:rsidRPr="00C67574">
        <w:rPr>
          <w:rFonts w:ascii="Book Antiqua" w:hAnsi="Book Antiqua" w:cs="Arial"/>
          <w:lang w:val="en-US"/>
        </w:rPr>
        <w:t xml:space="preserve">Student`s T test or ANOVA were used to compare continuous variables, and </w:t>
      </w:r>
      <w:proofErr w:type="spellStart"/>
      <w:r w:rsidRPr="00C67574">
        <w:rPr>
          <w:rFonts w:ascii="Book Antiqua" w:hAnsi="Book Antiqua" w:cs="Arial"/>
          <w:lang w:val="en-US"/>
        </w:rPr>
        <w:t>McNemar</w:t>
      </w:r>
      <w:proofErr w:type="spellEnd"/>
      <w:r w:rsidRPr="00C67574">
        <w:rPr>
          <w:rFonts w:ascii="Book Antiqua" w:hAnsi="Book Antiqua" w:cs="Arial"/>
          <w:lang w:val="en-US"/>
        </w:rPr>
        <w:t xml:space="preserve"> </w:t>
      </w:r>
      <w:r w:rsidRPr="00C67574">
        <w:rPr>
          <w:rFonts w:ascii="Book Antiqua" w:hAnsi="Book Antiqua" w:cs="Arial"/>
          <w:i/>
        </w:rPr>
        <w:t>χ</w:t>
      </w:r>
      <w:r w:rsidRPr="00C67574">
        <w:rPr>
          <w:rFonts w:ascii="Book Antiqua" w:hAnsi="Book Antiqua" w:cs="Arial"/>
          <w:vertAlign w:val="superscript"/>
          <w:lang w:val="en-US"/>
        </w:rPr>
        <w:t>2</w:t>
      </w:r>
      <w:r w:rsidRPr="00C67574">
        <w:rPr>
          <w:rFonts w:ascii="Book Antiqua" w:hAnsi="Book Antiqua" w:cs="Arial"/>
          <w:lang w:val="en-US"/>
        </w:rPr>
        <w:t xml:space="preserve"> test to compare paired proportions. </w:t>
      </w:r>
      <w:r w:rsidRPr="00C67574">
        <w:rPr>
          <w:rFonts w:ascii="Book Antiqua" w:eastAsiaTheme="minorHAnsi" w:hAnsi="Book Antiqua" w:cs="Arial"/>
          <w:lang w:val="en-GB" w:eastAsia="en-US"/>
        </w:rPr>
        <w:t xml:space="preserve">The performance of </w:t>
      </w:r>
      <w:r w:rsidRPr="00C67574">
        <w:rPr>
          <w:rFonts w:ascii="Book Antiqua" w:hAnsi="Book Antiqua" w:cs="Arial"/>
          <w:lang w:val="en-GB"/>
        </w:rPr>
        <w:t xml:space="preserve">APRI,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and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eastAsiaTheme="minorHAnsi" w:hAnsi="Book Antiqua" w:cs="Arial"/>
          <w:lang w:val="en-GB" w:eastAsia="en-US"/>
        </w:rPr>
        <w:t xml:space="preserve"> to predict significant fibrosis was expressed by the AUROC. </w:t>
      </w:r>
      <w:r w:rsidRPr="00C67574">
        <w:rPr>
          <w:rFonts w:ascii="Book Antiqua" w:hAnsi="Book Antiqua" w:cs="Arial"/>
          <w:lang w:val="en-GB"/>
        </w:rPr>
        <w:t xml:space="preserve">In order to evaluate the applicability of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considering an economic approach, we determined the best cut-off point of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to discriminate significant fibrosis using the </w:t>
      </w:r>
      <w:proofErr w:type="spellStart"/>
      <w:r w:rsidRPr="00C67574">
        <w:rPr>
          <w:rFonts w:ascii="Book Antiqua" w:hAnsi="Book Antiqua" w:cs="Arial"/>
          <w:lang w:val="en-GB"/>
        </w:rPr>
        <w:t>Youden</w:t>
      </w:r>
      <w:proofErr w:type="spellEnd"/>
      <w:r w:rsidRPr="00C67574">
        <w:rPr>
          <w:rFonts w:ascii="Book Antiqua" w:hAnsi="Book Antiqua" w:cs="Arial"/>
          <w:lang w:val="en-GB"/>
        </w:rPr>
        <w:t xml:space="preserve"> index that maximizes </w:t>
      </w:r>
      <w:r w:rsidRPr="00C67574">
        <w:rPr>
          <w:rFonts w:ascii="Book Antiqua" w:eastAsia="CapitoliumNews-Regular" w:hAnsi="Book Antiqua" w:cs="Arial"/>
          <w:lang w:val="en-GB" w:eastAsia="en-US"/>
        </w:rPr>
        <w:t>sensitivity</w:t>
      </w:r>
      <w:r w:rsidRPr="00C67574">
        <w:rPr>
          <w:rFonts w:ascii="Book Antiqua" w:hAnsi="Book Antiqua" w:cs="Arial"/>
          <w:lang w:val="en-GB"/>
        </w:rPr>
        <w:t xml:space="preserve"> and specificity. The performance of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were separately assessed to exclude or predict significant fibrosis respectively, at cut-offs already established in literature as follows: APRI: cut-off of 0.5 and 1.5</w:t>
      </w:r>
      <w:r w:rsidR="00D47003" w:rsidRPr="00C67574">
        <w:rPr>
          <w:rFonts w:ascii="Book Antiqua" w:hAnsi="Book Antiqua" w:cs="Arial"/>
          <w:vertAlign w:val="superscript"/>
          <w:lang w:val="en-GB"/>
        </w:rPr>
        <w:t>[</w:t>
      </w:r>
      <w:r w:rsidR="00D65A9C" w:rsidRPr="00C67574">
        <w:rPr>
          <w:rFonts w:ascii="Book Antiqua" w:hAnsi="Book Antiqua" w:cs="Arial"/>
          <w:vertAlign w:val="superscript"/>
          <w:lang w:val="en-GB"/>
        </w:rPr>
        <w:t>1</w:t>
      </w:r>
      <w:r w:rsidRPr="00C67574">
        <w:rPr>
          <w:rFonts w:ascii="Book Antiqua" w:hAnsi="Book Antiqua" w:cs="Arial"/>
          <w:vertAlign w:val="superscript"/>
          <w:lang w:val="en-GB"/>
        </w:rPr>
        <w:t>2</w:t>
      </w:r>
      <w:r w:rsidR="00D65A9C" w:rsidRPr="00C67574">
        <w:rPr>
          <w:rFonts w:ascii="Book Antiqua" w:hAnsi="Book Antiqua" w:cs="Arial"/>
          <w:vertAlign w:val="superscript"/>
          <w:lang w:val="en-GB"/>
        </w:rPr>
        <w:t>]</w:t>
      </w:r>
      <w:proofErr w:type="gramStart"/>
      <w:r w:rsidRPr="00C67574">
        <w:rPr>
          <w:rFonts w:ascii="Book Antiqua" w:hAnsi="Book Antiqua" w:cs="Arial"/>
          <w:lang w:val="en-GB"/>
        </w:rPr>
        <w:t>;</w:t>
      </w:r>
      <w:proofErr w:type="gramEnd"/>
      <w:r w:rsidRPr="00C67574">
        <w:rPr>
          <w:rFonts w:ascii="Book Antiqua" w:hAnsi="Book Antiqua" w:cs="Arial"/>
          <w:lang w:val="en-GB"/>
        </w:rPr>
        <w:t xml:space="preserve"> </w:t>
      </w:r>
      <w:proofErr w:type="spellStart"/>
      <w:r w:rsidRPr="00C67574">
        <w:rPr>
          <w:rFonts w:ascii="Book Antiqua" w:hAnsi="Book Antiqua" w:cs="Arial"/>
          <w:lang w:val="en-GB"/>
        </w:rPr>
        <w:t>Forns</w:t>
      </w:r>
      <w:proofErr w:type="spellEnd"/>
      <w:r w:rsidRPr="00C67574">
        <w:rPr>
          <w:rFonts w:ascii="Book Antiqua" w:hAnsi="Book Antiqua" w:cs="Arial"/>
          <w:lang w:val="en-GB"/>
        </w:rPr>
        <w:t>: cut-off of 4.2 and 6.9</w:t>
      </w:r>
      <w:r w:rsidR="00D47003" w:rsidRPr="00C67574">
        <w:rPr>
          <w:rFonts w:ascii="Book Antiqua" w:hAnsi="Book Antiqua" w:cs="Arial"/>
          <w:vertAlign w:val="superscript"/>
          <w:lang w:val="en-GB"/>
        </w:rPr>
        <w:t>[</w:t>
      </w:r>
      <w:r w:rsidR="00D65A9C" w:rsidRPr="00C67574">
        <w:rPr>
          <w:rFonts w:ascii="Book Antiqua" w:hAnsi="Book Antiqua" w:cs="Arial"/>
          <w:vertAlign w:val="superscript"/>
          <w:lang w:val="en-GB"/>
        </w:rPr>
        <w:t>1</w:t>
      </w:r>
      <w:r w:rsidRPr="00C67574">
        <w:rPr>
          <w:rFonts w:ascii="Book Antiqua" w:hAnsi="Book Antiqua" w:cs="Arial"/>
          <w:vertAlign w:val="superscript"/>
          <w:lang w:val="en-GB"/>
        </w:rPr>
        <w:t>4</w:t>
      </w:r>
      <w:r w:rsidR="00D65A9C" w:rsidRPr="00C67574">
        <w:rPr>
          <w:rFonts w:ascii="Book Antiqua" w:hAnsi="Book Antiqua" w:cs="Arial"/>
          <w:vertAlign w:val="superscript"/>
          <w:lang w:val="en-GB"/>
        </w:rPr>
        <w:t>]</w:t>
      </w:r>
      <w:r w:rsidRPr="00C67574">
        <w:rPr>
          <w:rFonts w:ascii="Book Antiqua" w:hAnsi="Book Antiqua" w:cs="Arial"/>
          <w:lang w:val="en-GB"/>
        </w:rPr>
        <w:t xml:space="preserve">.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was then sequentially tested in a stepwise use, considering the results allocated in unclassified APRI values (between 0.5 and 1.5)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values (between 4.2 and 6.9), using histology as reference. The overall accuracy of the aforementioned approaches was calculated considering the sum of true positive and negative cases </w:t>
      </w:r>
      <w:r w:rsidRPr="00C67574">
        <w:rPr>
          <w:rFonts w:ascii="Book Antiqua" w:eastAsia="Batang" w:hAnsi="Book Antiqua" w:cs="Arial"/>
          <w:lang w:val="en-GB" w:eastAsia="ko-KR"/>
        </w:rPr>
        <w:t>as a proportion of the total</w:t>
      </w:r>
      <w:r w:rsidRPr="00C67574">
        <w:rPr>
          <w:rFonts w:ascii="Book Antiqua" w:hAnsi="Book Antiqua" w:cs="Arial"/>
          <w:lang w:val="en-GB"/>
        </w:rPr>
        <w:t xml:space="preserve">. Sensitivity, specificity, </w:t>
      </w:r>
      <w:r w:rsidRPr="00C67574">
        <w:rPr>
          <w:rFonts w:ascii="Book Antiqua" w:hAnsi="Book Antiqua" w:cs="Arial"/>
          <w:bCs/>
          <w:lang w:val="en-GB"/>
        </w:rPr>
        <w:t>p</w:t>
      </w:r>
      <w:proofErr w:type="spellStart"/>
      <w:r w:rsidRPr="00C67574">
        <w:rPr>
          <w:rFonts w:ascii="Book Antiqua" w:hAnsi="Book Antiqua" w:cs="Arial"/>
          <w:bCs/>
          <w:lang w:val="en-US"/>
        </w:rPr>
        <w:t>redictive</w:t>
      </w:r>
      <w:proofErr w:type="spellEnd"/>
      <w:r w:rsidRPr="00C67574">
        <w:rPr>
          <w:rFonts w:ascii="Book Antiqua" w:hAnsi="Book Antiqua" w:cs="Arial"/>
          <w:bCs/>
          <w:lang w:val="en-US"/>
        </w:rPr>
        <w:t xml:space="preserve"> positive (PPV) and negative values (NPV) of first generation tests and sequential use of APRI+</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bCs/>
          <w:lang w:val="en-US"/>
        </w:rPr>
        <w:t xml:space="preserve"> and </w:t>
      </w:r>
      <w:proofErr w:type="spellStart"/>
      <w:r w:rsidRPr="00C67574">
        <w:rPr>
          <w:rFonts w:ascii="Book Antiqua" w:hAnsi="Book Antiqua" w:cs="Arial"/>
          <w:lang w:val="en-GB"/>
        </w:rPr>
        <w:t>Forns</w:t>
      </w:r>
      <w:proofErr w:type="spellEnd"/>
      <w:r w:rsidRPr="00C67574">
        <w:rPr>
          <w:rFonts w:ascii="Book Antiqua" w:hAnsi="Book Antiqua" w:cs="Arial"/>
          <w:lang w:val="en-GB"/>
        </w:rPr>
        <w:t>+</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bCs/>
          <w:lang w:val="en-US"/>
        </w:rPr>
        <w:t xml:space="preserve"> were evaluated. </w:t>
      </w:r>
    </w:p>
    <w:p w:rsidR="00D778B2" w:rsidRPr="00C67574" w:rsidRDefault="00411356" w:rsidP="003102D6">
      <w:pPr>
        <w:autoSpaceDE w:val="0"/>
        <w:autoSpaceDN w:val="0"/>
        <w:adjustRightInd w:val="0"/>
        <w:spacing w:line="360" w:lineRule="auto"/>
        <w:ind w:firstLineChars="150" w:firstLine="360"/>
        <w:rPr>
          <w:rFonts w:ascii="Book Antiqua" w:hAnsi="Book Antiqua" w:cs="Arial"/>
          <w:bCs/>
          <w:color w:val="FF0000"/>
          <w:lang w:val="en-US"/>
        </w:rPr>
      </w:pPr>
      <w:r w:rsidRPr="00C67574">
        <w:rPr>
          <w:rFonts w:ascii="Book Antiqua" w:hAnsi="Book Antiqua" w:cs="Arial"/>
          <w:lang w:val="en-GB"/>
        </w:rPr>
        <w:t xml:space="preserve">Data were </w:t>
      </w:r>
      <w:proofErr w:type="spellStart"/>
      <w:r w:rsidRPr="00C67574">
        <w:rPr>
          <w:rFonts w:ascii="Book Antiqua" w:hAnsi="Book Antiqua" w:cs="Arial"/>
          <w:lang w:val="en-GB"/>
        </w:rPr>
        <w:t>analyz</w:t>
      </w:r>
      <w:r w:rsidR="00D778B2" w:rsidRPr="00C67574">
        <w:rPr>
          <w:rFonts w:ascii="Book Antiqua" w:hAnsi="Book Antiqua" w:cs="Arial"/>
          <w:lang w:val="en-GB"/>
        </w:rPr>
        <w:t>ed</w:t>
      </w:r>
      <w:proofErr w:type="spellEnd"/>
      <w:r w:rsidR="00D778B2" w:rsidRPr="00C67574">
        <w:rPr>
          <w:rFonts w:ascii="Book Antiqua" w:hAnsi="Book Antiqua" w:cs="Arial"/>
          <w:lang w:val="en-GB"/>
        </w:rPr>
        <w:t xml:space="preserve"> using the </w:t>
      </w:r>
      <w:r w:rsidR="00D778B2" w:rsidRPr="00C67574">
        <w:rPr>
          <w:rFonts w:ascii="Book Antiqua" w:eastAsiaTheme="minorHAnsi" w:hAnsi="Book Antiqua" w:cs="Arial"/>
          <w:lang w:val="en-GB" w:eastAsia="en-US"/>
        </w:rPr>
        <w:t>statistics software programs</w:t>
      </w:r>
      <w:r w:rsidR="00D778B2" w:rsidRPr="00C67574">
        <w:rPr>
          <w:rFonts w:ascii="Book Antiqua" w:hAnsi="Book Antiqua" w:cs="Arial"/>
          <w:lang w:val="en-GB"/>
        </w:rPr>
        <w:t xml:space="preserve"> SPSS version 20 for Windows and </w:t>
      </w:r>
      <w:proofErr w:type="spellStart"/>
      <w:r w:rsidR="00D778B2" w:rsidRPr="00C67574">
        <w:rPr>
          <w:rFonts w:ascii="Book Antiqua" w:hAnsi="Book Antiqua" w:cs="Arial"/>
          <w:lang w:val="en-GB"/>
        </w:rPr>
        <w:t>MedCalc</w:t>
      </w:r>
      <w:proofErr w:type="spellEnd"/>
      <w:r w:rsidR="00D778B2" w:rsidRPr="00C67574">
        <w:rPr>
          <w:rFonts w:ascii="Book Antiqua" w:hAnsi="Book Antiqua" w:cs="Arial"/>
          <w:lang w:val="en-GB"/>
        </w:rPr>
        <w:t xml:space="preserve"> version 14.8.1. A </w:t>
      </w:r>
      <w:r w:rsidR="003102D6" w:rsidRPr="00C67574">
        <w:rPr>
          <w:rFonts w:ascii="Book Antiqua" w:hAnsi="Book Antiqua" w:cs="Arial"/>
          <w:i/>
          <w:lang w:val="en-GB"/>
        </w:rPr>
        <w:t>P</w:t>
      </w:r>
      <w:r w:rsidR="00D778B2" w:rsidRPr="00C67574">
        <w:rPr>
          <w:rFonts w:ascii="Book Antiqua" w:hAnsi="Book Antiqua" w:cs="Arial"/>
          <w:lang w:val="en-GB"/>
        </w:rPr>
        <w:t xml:space="preserve"> value &lt; 0.05 was considered statistically significant. </w:t>
      </w:r>
    </w:p>
    <w:p w:rsidR="00D778B2" w:rsidRPr="00C67574" w:rsidRDefault="00D778B2" w:rsidP="0065520B">
      <w:pPr>
        <w:autoSpaceDE w:val="0"/>
        <w:autoSpaceDN w:val="0"/>
        <w:adjustRightInd w:val="0"/>
        <w:spacing w:line="360" w:lineRule="auto"/>
        <w:rPr>
          <w:rFonts w:ascii="Book Antiqua" w:hAnsi="Book Antiqua" w:cs="Arial"/>
          <w:b/>
          <w:lang w:val="en-GB"/>
        </w:rPr>
      </w:pPr>
    </w:p>
    <w:p w:rsidR="00D778B2" w:rsidRPr="00C67574" w:rsidRDefault="00D778B2" w:rsidP="0065520B">
      <w:pPr>
        <w:autoSpaceDE w:val="0"/>
        <w:autoSpaceDN w:val="0"/>
        <w:adjustRightInd w:val="0"/>
        <w:spacing w:line="360" w:lineRule="auto"/>
        <w:rPr>
          <w:rFonts w:ascii="Book Antiqua" w:hAnsi="Book Antiqua" w:cs="Arial"/>
          <w:b/>
          <w:caps/>
          <w:lang w:val="en-GB"/>
        </w:rPr>
      </w:pPr>
      <w:r w:rsidRPr="00C67574">
        <w:rPr>
          <w:rFonts w:ascii="Book Antiqua" w:hAnsi="Book Antiqua" w:cs="Arial"/>
          <w:b/>
          <w:caps/>
          <w:lang w:val="en-GB"/>
        </w:rPr>
        <w:t>Results</w:t>
      </w: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lastRenderedPageBreak/>
        <w:t>Patients’ characteristics</w:t>
      </w:r>
    </w:p>
    <w:p w:rsidR="00D778B2" w:rsidRPr="00C67574" w:rsidRDefault="00D778B2" w:rsidP="0065520B">
      <w:pPr>
        <w:autoSpaceDE w:val="0"/>
        <w:autoSpaceDN w:val="0"/>
        <w:adjustRightInd w:val="0"/>
        <w:spacing w:line="360" w:lineRule="auto"/>
        <w:rPr>
          <w:rFonts w:ascii="Book Antiqua" w:hAnsi="Book Antiqua" w:cs="Arial"/>
          <w:lang w:val="en-GB"/>
        </w:rPr>
      </w:pPr>
      <w:r w:rsidRPr="00C67574">
        <w:rPr>
          <w:rFonts w:ascii="Book Antiqua" w:hAnsi="Book Antiqua" w:cs="Arial"/>
          <w:lang w:val="en-GB"/>
        </w:rPr>
        <w:t xml:space="preserve">The initial series of liver specimens in Rio population consisted of 231 biopsies, of which four (1.7%) were excluded, due to evidence of other hepatic diseases associated with hepatitis C, and five (2.0%) were considered inadequate for analysis. Thus, the final Rio population </w:t>
      </w:r>
      <w:r w:rsidRPr="00C67574">
        <w:rPr>
          <w:rFonts w:ascii="Book Antiqua" w:eastAsia="CapitoliumNews-Regular" w:hAnsi="Book Antiqua" w:cs="Arial"/>
          <w:lang w:val="en-GB"/>
        </w:rPr>
        <w:t xml:space="preserve">included 222 biopsies of CHC patients. </w:t>
      </w:r>
      <w:proofErr w:type="gramStart"/>
      <w:r w:rsidRPr="00C67574">
        <w:rPr>
          <w:rFonts w:ascii="Book Antiqua" w:hAnsi="Book Antiqua" w:cs="Arial"/>
          <w:lang w:val="en-GB"/>
        </w:rPr>
        <w:t>The validation cohort was represented by 538 French CHC patients</w:t>
      </w:r>
      <w:proofErr w:type="gramEnd"/>
      <w:r w:rsidRPr="00C67574">
        <w:rPr>
          <w:rFonts w:ascii="Book Antiqua" w:hAnsi="Book Antiqua" w:cs="Arial"/>
          <w:lang w:val="en-GB"/>
        </w:rPr>
        <w:t>. Excepted for gender, d</w:t>
      </w:r>
      <w:r w:rsidRPr="00C67574">
        <w:rPr>
          <w:rFonts w:ascii="Book Antiqua" w:eastAsia="CapitoliumNews-Regular" w:hAnsi="Book Antiqua" w:cs="Arial"/>
          <w:lang w:val="en-GB"/>
        </w:rPr>
        <w:t xml:space="preserve">emographic characteristics, laboratory data and histological features of derivation and validation cohort were similar and </w:t>
      </w:r>
      <w:r w:rsidRPr="00C67574">
        <w:rPr>
          <w:rFonts w:ascii="Book Antiqua" w:hAnsi="Book Antiqua" w:cs="Arial"/>
          <w:lang w:val="en-GB"/>
        </w:rPr>
        <w:t xml:space="preserve">described in Table 1. </w:t>
      </w:r>
    </w:p>
    <w:p w:rsidR="00D778B2" w:rsidRPr="00C67574" w:rsidRDefault="00D778B2" w:rsidP="00D47003">
      <w:pPr>
        <w:autoSpaceDE w:val="0"/>
        <w:autoSpaceDN w:val="0"/>
        <w:adjustRightInd w:val="0"/>
        <w:spacing w:line="360" w:lineRule="auto"/>
        <w:ind w:firstLineChars="150" w:firstLine="360"/>
        <w:rPr>
          <w:rFonts w:ascii="Book Antiqua" w:hAnsi="Book Antiqua" w:cs="Arial"/>
          <w:lang w:val="en-GB"/>
        </w:rPr>
      </w:pPr>
      <w:r w:rsidRPr="00C67574">
        <w:rPr>
          <w:rFonts w:ascii="Book Antiqua" w:hAnsi="Book Antiqua" w:cs="Arial"/>
          <w:lang w:val="en-GB"/>
        </w:rPr>
        <w:t>The mean length of liver fragments was 24</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5</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mm in derivation population </w:t>
      </w:r>
      <w:proofErr w:type="spellStart"/>
      <w:r w:rsidR="00D47003" w:rsidRPr="00C67574">
        <w:rPr>
          <w:rFonts w:ascii="Book Antiqua" w:hAnsi="Book Antiqua" w:cs="Arial"/>
          <w:i/>
          <w:lang w:val="en-GB"/>
        </w:rPr>
        <w:t>vs</w:t>
      </w:r>
      <w:proofErr w:type="spellEnd"/>
      <w:r w:rsidRPr="00C67574">
        <w:rPr>
          <w:rFonts w:ascii="Book Antiqua" w:hAnsi="Book Antiqua" w:cs="Arial"/>
          <w:i/>
          <w:lang w:val="en-GB"/>
        </w:rPr>
        <w:t xml:space="preserve"> </w:t>
      </w:r>
      <w:r w:rsidRPr="00C67574">
        <w:rPr>
          <w:rFonts w:ascii="Book Antiqua" w:hAnsi="Book Antiqua" w:cs="Arial"/>
          <w:lang w:val="en-GB"/>
        </w:rPr>
        <w:t>22</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10mm in validation cohort (</w:t>
      </w:r>
      <w:r w:rsidR="00D47003" w:rsidRPr="00C67574">
        <w:rPr>
          <w:rFonts w:ascii="Book Antiqua" w:hAnsi="Book Antiqua" w:cs="Arial"/>
          <w:i/>
          <w:lang w:val="en-GB"/>
        </w:rPr>
        <w:t>P</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0.315). The prevalence of significant fibrosis was 57% </w:t>
      </w:r>
      <w:proofErr w:type="spellStart"/>
      <w:r w:rsidR="00D47003" w:rsidRPr="00C67574">
        <w:rPr>
          <w:rFonts w:ascii="Book Antiqua" w:hAnsi="Book Antiqua" w:cs="Arial"/>
          <w:i/>
          <w:lang w:val="en-GB"/>
        </w:rPr>
        <w:t>vs</w:t>
      </w:r>
      <w:proofErr w:type="spellEnd"/>
      <w:r w:rsidRPr="00C67574">
        <w:rPr>
          <w:rFonts w:ascii="Book Antiqua" w:hAnsi="Book Antiqua" w:cs="Arial"/>
          <w:lang w:val="en-GB"/>
        </w:rPr>
        <w:t xml:space="preserve"> 61% (</w:t>
      </w:r>
      <w:r w:rsidR="00D47003" w:rsidRPr="00C67574">
        <w:rPr>
          <w:rFonts w:ascii="Book Antiqua" w:hAnsi="Book Antiqua" w:cs="Arial"/>
          <w:i/>
          <w:lang w:val="en-GB"/>
        </w:rPr>
        <w:t>P</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0.399) comparing derivation population to validation cohort, respectively, considering liver biopsy as reference. </w:t>
      </w:r>
    </w:p>
    <w:p w:rsidR="00D778B2" w:rsidRPr="00C67574" w:rsidRDefault="00D778B2" w:rsidP="0065520B">
      <w:pPr>
        <w:autoSpaceDE w:val="0"/>
        <w:autoSpaceDN w:val="0"/>
        <w:adjustRightInd w:val="0"/>
        <w:spacing w:line="360" w:lineRule="auto"/>
        <w:rPr>
          <w:rFonts w:ascii="Book Antiqua" w:hAnsi="Book Antiqua" w:cs="Arial"/>
          <w:b/>
          <w:i/>
          <w:lang w:val="en-GB"/>
        </w:rPr>
      </w:pP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t>Rio (derivation) population</w:t>
      </w:r>
    </w:p>
    <w:p w:rsidR="00D778B2" w:rsidRPr="00C67574" w:rsidRDefault="00D778B2" w:rsidP="0065520B">
      <w:pPr>
        <w:autoSpaceDE w:val="0"/>
        <w:autoSpaceDN w:val="0"/>
        <w:adjustRightInd w:val="0"/>
        <w:spacing w:line="360" w:lineRule="auto"/>
        <w:rPr>
          <w:rFonts w:ascii="Book Antiqua" w:hAnsi="Book Antiqua" w:cs="Arial"/>
          <w:vertAlign w:val="superscript"/>
          <w:lang w:val="en-US"/>
        </w:rPr>
      </w:pP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applied as a class classification test presented an overall rate of correct diagnosis of 86% considering any of the results reported in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stage class in accordance with fibrosis scored by METAVIR (Table 2). The AUROCs of both tests comparing METAVIR F0-F1 </w:t>
      </w:r>
      <w:proofErr w:type="spellStart"/>
      <w:r w:rsidR="00D47003" w:rsidRPr="00C67574">
        <w:rPr>
          <w:rFonts w:ascii="Book Antiqua" w:hAnsi="Book Antiqua" w:cs="Arial"/>
          <w:i/>
          <w:lang w:val="en-GB"/>
        </w:rPr>
        <w:t>vs</w:t>
      </w:r>
      <w:proofErr w:type="spellEnd"/>
      <w:r w:rsidRPr="00C67574">
        <w:rPr>
          <w:rFonts w:ascii="Book Antiqua" w:hAnsi="Book Antiqua" w:cs="Arial"/>
          <w:lang w:val="en-GB"/>
        </w:rPr>
        <w:t xml:space="preserve"> F2-F4 were similar between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and APRI </w:t>
      </w:r>
      <w:r w:rsidRPr="00C67574">
        <w:rPr>
          <w:rFonts w:ascii="Book Antiqua" w:hAnsi="Book Antiqua" w:cs="Arial"/>
          <w:lang w:val="en-US"/>
        </w:rPr>
        <w:t>(0.855</w:t>
      </w:r>
      <w:r w:rsidR="00D47003" w:rsidRPr="00C67574">
        <w:rPr>
          <w:rFonts w:ascii="Book Antiqua" w:eastAsiaTheme="minorEastAsia" w:hAnsi="Book Antiqua" w:cs="Arial"/>
          <w:lang w:val="en-US" w:eastAsia="zh-CN"/>
        </w:rPr>
        <w:t xml:space="preserve"> </w:t>
      </w:r>
      <w:r w:rsidR="00D47003" w:rsidRPr="00C67574">
        <w:rPr>
          <w:rFonts w:ascii="Book Antiqua" w:hAnsi="Book Antiqua" w:cs="Arial"/>
          <w:lang w:val="en-US"/>
        </w:rPr>
        <w:t>[</w:t>
      </w:r>
      <w:r w:rsidRPr="00C67574">
        <w:rPr>
          <w:rFonts w:ascii="Book Antiqua" w:hAnsi="Book Antiqua" w:cs="Arial"/>
          <w:lang w:val="en-US"/>
        </w:rPr>
        <w:t xml:space="preserve">0.801-0.898] </w:t>
      </w:r>
      <w:proofErr w:type="spellStart"/>
      <w:r w:rsidR="00D47003" w:rsidRPr="00C67574">
        <w:rPr>
          <w:rFonts w:ascii="Book Antiqua" w:hAnsi="Book Antiqua" w:cs="Arial"/>
          <w:i/>
          <w:lang w:val="en-GB"/>
        </w:rPr>
        <w:t>vs</w:t>
      </w:r>
      <w:proofErr w:type="spellEnd"/>
      <w:r w:rsidRPr="00C67574">
        <w:rPr>
          <w:rFonts w:ascii="Book Antiqua" w:hAnsi="Book Antiqua" w:cs="Arial"/>
          <w:lang w:val="en-US"/>
        </w:rPr>
        <w:t xml:space="preserve"> 0.815</w:t>
      </w:r>
      <w:r w:rsidR="00D47003" w:rsidRPr="00C67574">
        <w:rPr>
          <w:rFonts w:ascii="Book Antiqua" w:eastAsiaTheme="minorEastAsia" w:hAnsi="Book Antiqua" w:cs="Arial"/>
          <w:lang w:val="en-US" w:eastAsia="zh-CN"/>
        </w:rPr>
        <w:t xml:space="preserve"> </w:t>
      </w:r>
      <w:r w:rsidR="00D47003" w:rsidRPr="00C67574">
        <w:rPr>
          <w:rFonts w:ascii="Book Antiqua" w:hAnsi="Book Antiqua" w:cs="Arial"/>
          <w:lang w:val="en-US"/>
        </w:rPr>
        <w:t>[</w:t>
      </w:r>
      <w:r w:rsidRPr="00C67574">
        <w:rPr>
          <w:rFonts w:ascii="Book Antiqua" w:hAnsi="Book Antiqua" w:cs="Arial"/>
          <w:lang w:val="en-US"/>
        </w:rPr>
        <w:t>0.757-0.864]) but the difference was at the limit of significance (</w:t>
      </w:r>
      <w:r w:rsidR="00D47003" w:rsidRPr="00C67574">
        <w:rPr>
          <w:rFonts w:ascii="Book Antiqua" w:hAnsi="Book Antiqua" w:cs="Arial"/>
          <w:i/>
          <w:lang w:val="en-US"/>
        </w:rPr>
        <w:t>P</w:t>
      </w:r>
      <w:r w:rsidR="00D47003" w:rsidRPr="00C67574">
        <w:rPr>
          <w:rFonts w:ascii="Book Antiqua" w:eastAsiaTheme="minorEastAsia" w:hAnsi="Book Antiqua" w:cs="Arial"/>
          <w:lang w:val="en-US" w:eastAsia="zh-CN"/>
        </w:rPr>
        <w:t xml:space="preserve"> </w:t>
      </w:r>
      <w:r w:rsidRPr="00C67574">
        <w:rPr>
          <w:rFonts w:ascii="Book Antiqua" w:hAnsi="Book Antiqua" w:cs="Arial"/>
          <w:lang w:val="en-US"/>
        </w:rPr>
        <w:t>=</w:t>
      </w:r>
      <w:r w:rsidR="00D47003" w:rsidRPr="00C67574">
        <w:rPr>
          <w:rFonts w:ascii="Book Antiqua" w:eastAsiaTheme="minorEastAsia" w:hAnsi="Book Antiqua" w:cs="Arial"/>
          <w:lang w:val="en-US" w:eastAsia="zh-CN"/>
        </w:rPr>
        <w:t xml:space="preserve"> </w:t>
      </w:r>
      <w:r w:rsidRPr="00C67574">
        <w:rPr>
          <w:rFonts w:ascii="Book Antiqua" w:hAnsi="Book Antiqua" w:cs="Arial"/>
          <w:lang w:val="en-US"/>
        </w:rPr>
        <w:t>0.06). The FibroMeter</w:t>
      </w:r>
      <w:r w:rsidRPr="00C67574">
        <w:rPr>
          <w:rFonts w:ascii="Book Antiqua" w:hAnsi="Book Antiqua" w:cs="Arial"/>
          <w:vertAlign w:val="superscript"/>
          <w:lang w:val="en-US"/>
        </w:rPr>
        <w:t>Virus3G</w:t>
      </w:r>
      <w:r w:rsidRPr="00C67574">
        <w:rPr>
          <w:rFonts w:ascii="Book Antiqua" w:hAnsi="Book Antiqua" w:cs="Arial"/>
          <w:lang w:val="en-US"/>
        </w:rPr>
        <w:t xml:space="preserve"> AUROC was higher in comparison to </w:t>
      </w:r>
      <w:proofErr w:type="spellStart"/>
      <w:r w:rsidRPr="00C67574">
        <w:rPr>
          <w:rFonts w:ascii="Book Antiqua" w:hAnsi="Book Antiqua" w:cs="Arial"/>
          <w:lang w:val="en-US"/>
        </w:rPr>
        <w:t>Forns</w:t>
      </w:r>
      <w:proofErr w:type="spellEnd"/>
      <w:r w:rsidRPr="00C67574">
        <w:rPr>
          <w:rFonts w:ascii="Book Antiqua" w:hAnsi="Book Antiqua" w:cs="Arial"/>
          <w:lang w:val="en-US"/>
        </w:rPr>
        <w:t xml:space="preserve"> AUROC (0.855</w:t>
      </w:r>
      <w:r w:rsidR="00D47003" w:rsidRPr="00C67574">
        <w:rPr>
          <w:rFonts w:ascii="Book Antiqua" w:eastAsiaTheme="minorEastAsia" w:hAnsi="Book Antiqua" w:cs="Arial"/>
          <w:lang w:val="en-US" w:eastAsia="zh-CN"/>
        </w:rPr>
        <w:t xml:space="preserve"> </w:t>
      </w:r>
      <w:r w:rsidR="00D47003" w:rsidRPr="00C67574">
        <w:rPr>
          <w:rFonts w:ascii="Book Antiqua" w:hAnsi="Book Antiqua" w:cs="Arial"/>
          <w:lang w:val="en-US"/>
        </w:rPr>
        <w:t>[</w:t>
      </w:r>
      <w:r w:rsidRPr="00C67574">
        <w:rPr>
          <w:rFonts w:ascii="Book Antiqua" w:hAnsi="Book Antiqua" w:cs="Arial"/>
          <w:lang w:val="en-US"/>
        </w:rPr>
        <w:t xml:space="preserve">0.801-0.898] </w:t>
      </w:r>
      <w:proofErr w:type="spellStart"/>
      <w:r w:rsidRPr="00C67574">
        <w:rPr>
          <w:rFonts w:ascii="Book Antiqua" w:hAnsi="Book Antiqua" w:cs="Arial"/>
          <w:i/>
          <w:lang w:val="en-US"/>
        </w:rPr>
        <w:t>vs</w:t>
      </w:r>
      <w:proofErr w:type="spellEnd"/>
      <w:r w:rsidRPr="00C67574">
        <w:rPr>
          <w:rFonts w:ascii="Book Antiqua" w:hAnsi="Book Antiqua" w:cs="Arial"/>
          <w:lang w:val="en-US"/>
        </w:rPr>
        <w:t xml:space="preserve"> 0.769</w:t>
      </w:r>
      <w:r w:rsidR="00D47003" w:rsidRPr="00C67574">
        <w:rPr>
          <w:rFonts w:ascii="Book Antiqua" w:eastAsiaTheme="minorEastAsia" w:hAnsi="Book Antiqua" w:cs="Arial"/>
          <w:lang w:val="en-US" w:eastAsia="zh-CN"/>
        </w:rPr>
        <w:t xml:space="preserve"> </w:t>
      </w:r>
      <w:r w:rsidR="00D47003" w:rsidRPr="00C67574">
        <w:rPr>
          <w:rFonts w:ascii="Book Antiqua" w:hAnsi="Book Antiqua" w:cs="Arial"/>
          <w:lang w:val="en-US"/>
        </w:rPr>
        <w:t>[</w:t>
      </w:r>
      <w:r w:rsidRPr="00C67574">
        <w:rPr>
          <w:rFonts w:ascii="Book Antiqua" w:hAnsi="Book Antiqua" w:cs="Arial"/>
          <w:lang w:val="en-US"/>
        </w:rPr>
        <w:t xml:space="preserve">0.708-0.823]; </w:t>
      </w:r>
      <w:r w:rsidR="00D47003" w:rsidRPr="00C67574">
        <w:rPr>
          <w:rFonts w:ascii="Book Antiqua" w:hAnsi="Book Antiqua" w:cs="Arial"/>
          <w:i/>
          <w:lang w:val="en-US"/>
        </w:rPr>
        <w:t>P</w:t>
      </w:r>
      <w:r w:rsidR="00D47003" w:rsidRPr="00C67574">
        <w:rPr>
          <w:rFonts w:ascii="Book Antiqua" w:hAnsi="Book Antiqua" w:cs="Arial"/>
          <w:lang w:val="en-US"/>
        </w:rPr>
        <w:t xml:space="preserve"> </w:t>
      </w:r>
      <w:r w:rsidRPr="00C67574">
        <w:rPr>
          <w:rFonts w:ascii="Book Antiqua" w:hAnsi="Book Antiqua" w:cs="Arial"/>
          <w:lang w:val="en-US"/>
        </w:rPr>
        <w:t>&lt;</w:t>
      </w:r>
      <w:r w:rsidR="00D47003" w:rsidRPr="00C67574">
        <w:rPr>
          <w:rFonts w:ascii="Book Antiqua" w:eastAsiaTheme="minorEastAsia" w:hAnsi="Book Antiqua" w:cs="Arial"/>
          <w:lang w:val="en-US" w:eastAsia="zh-CN"/>
        </w:rPr>
        <w:t xml:space="preserve"> </w:t>
      </w:r>
      <w:r w:rsidRPr="00C67574">
        <w:rPr>
          <w:rFonts w:ascii="Book Antiqua" w:hAnsi="Book Antiqua" w:cs="Arial"/>
          <w:lang w:val="en-US"/>
        </w:rPr>
        <w:t xml:space="preserve">0.001). </w:t>
      </w:r>
      <w:r w:rsidRPr="00C67574">
        <w:rPr>
          <w:rFonts w:ascii="Book Antiqua" w:hAnsi="Book Antiqua" w:cs="Arial"/>
          <w:lang w:val="en-GB"/>
        </w:rPr>
        <w:t xml:space="preserve">The best cut-off that predicted significant fibrosis was 0.61, demonstrating an accuracy of 80% compared to liver biopsy. The PPV, NPV and accuracy of all tests were shown in Table 3. The stepwise combination of APRI or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followed by</w:t>
      </w:r>
      <w:r w:rsidRPr="00C67574">
        <w:rPr>
          <w:rFonts w:ascii="Book Antiqua" w:hAnsi="Book Antiqua" w:cs="Arial"/>
          <w:lang w:val="en-US"/>
        </w:rPr>
        <w:t xml:space="preserve"> FibroMeter</w:t>
      </w:r>
      <w:r w:rsidRPr="00C67574">
        <w:rPr>
          <w:rFonts w:ascii="Book Antiqua" w:hAnsi="Book Antiqua" w:cs="Arial"/>
          <w:vertAlign w:val="superscript"/>
          <w:lang w:val="en-US"/>
        </w:rPr>
        <w:t>Virus3G</w:t>
      </w:r>
      <w:r w:rsidRPr="00C67574">
        <w:rPr>
          <w:rFonts w:ascii="Book Antiqua" w:hAnsi="Book Antiqua" w:cs="Arial"/>
          <w:lang w:val="en-GB"/>
        </w:rPr>
        <w:t xml:space="preserve"> provided an overall accuracy of 79% (</w:t>
      </w:r>
      <w:r w:rsidR="00D47003" w:rsidRPr="00C67574">
        <w:rPr>
          <w:rFonts w:ascii="Book Antiqua" w:hAnsi="Book Antiqua" w:cs="Arial"/>
          <w:lang w:val="en-GB"/>
        </w:rPr>
        <w:t xml:space="preserve">Figure </w:t>
      </w:r>
      <w:r w:rsidRPr="00C67574">
        <w:rPr>
          <w:rFonts w:ascii="Book Antiqua" w:hAnsi="Book Antiqua" w:cs="Arial"/>
          <w:lang w:val="en-GB"/>
        </w:rPr>
        <w:t>1) and 78% (figure 2), respectively (</w:t>
      </w:r>
      <w:r w:rsidR="00D47003" w:rsidRPr="00C67574">
        <w:rPr>
          <w:rFonts w:ascii="Book Antiqua" w:hAnsi="Book Antiqua" w:cs="Arial"/>
          <w:i/>
          <w:lang w:val="en-US"/>
        </w:rPr>
        <w:t>P</w:t>
      </w:r>
      <w:r w:rsidR="00D47003" w:rsidRPr="00C67574">
        <w:rPr>
          <w:rFonts w:ascii="Book Antiqua" w:hAnsi="Book Antiqua" w:cs="Arial"/>
          <w:lang w:val="en-GB"/>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0.791)</w:t>
      </w:r>
      <w:r w:rsidR="008744C9" w:rsidRPr="00C67574">
        <w:rPr>
          <w:rFonts w:ascii="Book Antiqua" w:hAnsi="Book Antiqua" w:cs="Arial"/>
          <w:lang w:val="en-GB"/>
        </w:rPr>
        <w:t>, when identifying significant fibrosis</w:t>
      </w:r>
      <w:r w:rsidRPr="00C67574">
        <w:rPr>
          <w:rFonts w:ascii="Book Antiqua" w:hAnsi="Book Antiqua" w:cs="Arial"/>
          <w:lang w:val="en-GB"/>
        </w:rPr>
        <w:t>. It also enabled 49% (</w:t>
      </w:r>
      <w:r w:rsidR="00D47003" w:rsidRPr="00C67574">
        <w:rPr>
          <w:rFonts w:ascii="Book Antiqua" w:hAnsi="Book Antiqua" w:cs="Arial"/>
          <w:i/>
          <w:lang w:val="en-GB"/>
        </w:rPr>
        <w:t>n</w:t>
      </w:r>
      <w:r w:rsidR="00D47003" w:rsidRPr="00C67574">
        <w:rPr>
          <w:rFonts w:ascii="Book Antiqua" w:hAnsi="Book Antiqua" w:cs="Arial"/>
          <w:lang w:val="en-GB"/>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109) and 54% (</w:t>
      </w:r>
      <w:r w:rsidRPr="00C67574">
        <w:rPr>
          <w:rFonts w:ascii="Book Antiqua" w:hAnsi="Book Antiqua" w:cs="Arial"/>
          <w:i/>
          <w:lang w:val="en-GB"/>
        </w:rPr>
        <w:t>n</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120) of the total sample, representing the grey zone of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for significant fibrosis, to be correctly classified in 73% and 77% of cases, respectively. </w:t>
      </w:r>
    </w:p>
    <w:p w:rsidR="00D778B2" w:rsidRPr="00C67574" w:rsidRDefault="00D778B2" w:rsidP="00D47003">
      <w:pPr>
        <w:autoSpaceDE w:val="0"/>
        <w:autoSpaceDN w:val="0"/>
        <w:adjustRightInd w:val="0"/>
        <w:spacing w:line="360" w:lineRule="auto"/>
        <w:ind w:firstLineChars="150" w:firstLine="360"/>
        <w:rPr>
          <w:rFonts w:ascii="Book Antiqua" w:hAnsi="Book Antiqua" w:cs="Arial"/>
          <w:lang w:val="en-GB"/>
        </w:rPr>
      </w:pPr>
      <w:r w:rsidRPr="00C67574">
        <w:rPr>
          <w:rFonts w:ascii="Book Antiqua" w:eastAsiaTheme="minorHAnsi" w:hAnsi="Book Antiqua" w:cs="Arial"/>
          <w:lang w:val="en-GB" w:eastAsia="en-US"/>
        </w:rPr>
        <w:t xml:space="preserve">Thus, diagnostic accuracy did not differ comparing the use of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eastAsiaTheme="minorHAnsi" w:hAnsi="Book Antiqua" w:cs="Arial"/>
          <w:lang w:val="en-GB" w:eastAsia="en-US"/>
        </w:rPr>
        <w:t xml:space="preserve"> test alone or combined with APRI or </w:t>
      </w:r>
      <w:proofErr w:type="spellStart"/>
      <w:r w:rsidRPr="00C67574">
        <w:rPr>
          <w:rFonts w:ascii="Book Antiqua" w:eastAsiaTheme="minorHAnsi" w:hAnsi="Book Antiqua" w:cs="Arial"/>
          <w:lang w:val="en-GB" w:eastAsia="en-US"/>
        </w:rPr>
        <w:t>Forns</w:t>
      </w:r>
      <w:proofErr w:type="spellEnd"/>
      <w:r w:rsidR="00D47003" w:rsidRPr="00C67574">
        <w:rPr>
          <w:rFonts w:ascii="Book Antiqua" w:eastAsiaTheme="minorEastAsia" w:hAnsi="Book Antiqua" w:cs="Arial"/>
          <w:lang w:val="en-GB" w:eastAsia="zh-CN"/>
        </w:rPr>
        <w:t xml:space="preserve"> </w:t>
      </w:r>
      <w:r w:rsidR="00D47003" w:rsidRPr="00C67574">
        <w:rPr>
          <w:rFonts w:ascii="Book Antiqua" w:eastAsiaTheme="minorHAnsi" w:hAnsi="Book Antiqua" w:cs="Arial"/>
          <w:lang w:val="en-GB" w:eastAsia="en-US"/>
        </w:rPr>
        <w:t>[</w:t>
      </w:r>
      <w:r w:rsidRPr="00C67574">
        <w:rPr>
          <w:rFonts w:ascii="Book Antiqua" w:eastAsiaTheme="minorHAnsi" w:hAnsi="Book Antiqua" w:cs="Arial"/>
          <w:lang w:val="en-GB" w:eastAsia="en-US"/>
        </w:rPr>
        <w:t xml:space="preserve">80% </w:t>
      </w:r>
      <w:proofErr w:type="spellStart"/>
      <w:r w:rsidRPr="00C67574">
        <w:rPr>
          <w:rFonts w:ascii="Book Antiqua" w:eastAsiaTheme="minorHAnsi" w:hAnsi="Book Antiqua" w:cs="Arial"/>
          <w:i/>
          <w:lang w:val="en-GB" w:eastAsia="en-US"/>
        </w:rPr>
        <w:t>vs</w:t>
      </w:r>
      <w:proofErr w:type="spellEnd"/>
      <w:r w:rsidRPr="00C67574">
        <w:rPr>
          <w:rFonts w:ascii="Book Antiqua" w:eastAsiaTheme="minorHAnsi" w:hAnsi="Book Antiqua" w:cs="Arial"/>
          <w:lang w:val="en-GB" w:eastAsia="en-US"/>
        </w:rPr>
        <w:t xml:space="preserve"> 79% </w:t>
      </w:r>
      <w:proofErr w:type="spellStart"/>
      <w:r w:rsidRPr="00C67574">
        <w:rPr>
          <w:rFonts w:ascii="Book Antiqua" w:eastAsiaTheme="minorHAnsi" w:hAnsi="Book Antiqua" w:cs="Arial"/>
          <w:i/>
          <w:lang w:val="en-GB" w:eastAsia="en-US"/>
        </w:rPr>
        <w:t>vs</w:t>
      </w:r>
      <w:proofErr w:type="spellEnd"/>
      <w:r w:rsidRPr="00C67574">
        <w:rPr>
          <w:rFonts w:ascii="Book Antiqua" w:eastAsiaTheme="minorHAnsi" w:hAnsi="Book Antiqua" w:cs="Arial"/>
          <w:lang w:val="en-GB" w:eastAsia="en-US"/>
        </w:rPr>
        <w:t xml:space="preserve"> 78%, respectively</w:t>
      </w:r>
      <w:r w:rsidR="003102D6" w:rsidRPr="00C67574">
        <w:rPr>
          <w:rFonts w:ascii="Book Antiqua" w:eastAsiaTheme="minorEastAsia" w:hAnsi="Book Antiqua" w:cs="Arial"/>
          <w:lang w:val="en-GB" w:eastAsia="zh-CN"/>
        </w:rPr>
        <w:t>,</w:t>
      </w:r>
      <w:r w:rsidRPr="00C67574">
        <w:rPr>
          <w:rFonts w:ascii="Book Antiqua" w:eastAsiaTheme="minorHAnsi" w:hAnsi="Book Antiqua" w:cs="Arial"/>
          <w:lang w:val="en-GB" w:eastAsia="en-US"/>
        </w:rPr>
        <w:t xml:space="preserve"> </w:t>
      </w:r>
      <w:r w:rsidR="00D47003" w:rsidRPr="00C67574">
        <w:rPr>
          <w:rFonts w:ascii="Book Antiqua" w:hAnsi="Book Antiqua" w:cs="Arial"/>
          <w:i/>
          <w:lang w:val="en-US"/>
        </w:rPr>
        <w:t>P</w:t>
      </w:r>
      <w:r w:rsidR="00D47003" w:rsidRPr="00C67574">
        <w:rPr>
          <w:rFonts w:ascii="Book Antiqua" w:eastAsiaTheme="minorHAnsi" w:hAnsi="Book Antiqua" w:cs="Arial"/>
          <w:lang w:val="en-GB" w:eastAsia="en-US"/>
        </w:rPr>
        <w:t xml:space="preserve"> </w:t>
      </w:r>
      <w:r w:rsidRPr="00C67574">
        <w:rPr>
          <w:rFonts w:ascii="Book Antiqua" w:eastAsiaTheme="minorHAnsi" w:hAnsi="Book Antiqua" w:cs="Arial"/>
          <w:lang w:val="en-GB" w:eastAsia="en-US"/>
        </w:rPr>
        <w:t>=</w:t>
      </w:r>
      <w:r w:rsidR="00D47003" w:rsidRPr="00C67574">
        <w:rPr>
          <w:rFonts w:ascii="Book Antiqua" w:eastAsiaTheme="minorEastAsia" w:hAnsi="Book Antiqua" w:cs="Arial"/>
          <w:lang w:val="en-GB" w:eastAsia="zh-CN"/>
        </w:rPr>
        <w:t xml:space="preserve"> </w:t>
      </w:r>
      <w:r w:rsidR="00D47003" w:rsidRPr="00C67574">
        <w:rPr>
          <w:rFonts w:ascii="Book Antiqua" w:eastAsiaTheme="minorHAnsi" w:hAnsi="Book Antiqua" w:cs="Arial"/>
          <w:lang w:val="en-GB" w:eastAsia="en-US"/>
        </w:rPr>
        <w:t>0.79</w:t>
      </w:r>
      <w:r w:rsidRPr="00C67574">
        <w:rPr>
          <w:rFonts w:ascii="Book Antiqua" w:eastAsiaTheme="minorHAnsi" w:hAnsi="Book Antiqua" w:cs="Arial"/>
          <w:lang w:val="en-GB" w:eastAsia="en-US"/>
        </w:rPr>
        <w:t xml:space="preserve">], but represented a </w:t>
      </w:r>
      <w:r w:rsidRPr="00C67574">
        <w:rPr>
          <w:rFonts w:ascii="Book Antiqua" w:hAnsi="Book Antiqua" w:cs="Arial"/>
          <w:lang w:val="en-GB"/>
        </w:rPr>
        <w:t xml:space="preserve">lower cost alternative </w:t>
      </w:r>
      <w:r w:rsidRPr="00C67574">
        <w:rPr>
          <w:rFonts w:ascii="Book Antiqua" w:eastAsiaTheme="minorHAnsi" w:hAnsi="Book Antiqua" w:cs="Arial"/>
          <w:lang w:val="en-GB" w:eastAsia="en-US"/>
        </w:rPr>
        <w:t xml:space="preserve">since </w:t>
      </w:r>
      <w:r w:rsidRPr="00C67574">
        <w:rPr>
          <w:rFonts w:ascii="Book Antiqua" w:hAnsi="Book Antiqua" w:cs="Arial"/>
          <w:lang w:val="en-GB"/>
        </w:rPr>
        <w:t xml:space="preserve">this procedure led to a 51% </w:t>
      </w:r>
      <w:r w:rsidRPr="00C67574">
        <w:rPr>
          <w:rFonts w:ascii="Book Antiqua" w:hAnsi="Book Antiqua" w:cs="Arial"/>
          <w:lang w:val="en-GB"/>
        </w:rPr>
        <w:lastRenderedPageBreak/>
        <w:t xml:space="preserve">reduction of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test requirement using </w:t>
      </w:r>
      <w:r w:rsidRPr="00C67574">
        <w:rPr>
          <w:rFonts w:ascii="Book Antiqua" w:hAnsi="Book Antiqua" w:cs="Arial"/>
          <w:bCs/>
          <w:lang w:val="en-US"/>
        </w:rPr>
        <w:t>APRI+</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bCs/>
          <w:lang w:val="en-US"/>
        </w:rPr>
        <w:t xml:space="preserve"> </w:t>
      </w:r>
      <w:r w:rsidRPr="00C67574">
        <w:rPr>
          <w:rFonts w:ascii="Book Antiqua" w:hAnsi="Book Antiqua" w:cs="Arial"/>
          <w:lang w:val="en-GB"/>
        </w:rPr>
        <w:t>and 46%</w:t>
      </w:r>
      <w:r w:rsidRPr="00C67574">
        <w:rPr>
          <w:rStyle w:val="CommentReference"/>
          <w:rFonts w:ascii="Book Antiqua" w:hAnsi="Book Antiqua"/>
          <w:sz w:val="24"/>
          <w:lang w:val="en-GB"/>
        </w:rPr>
        <w:t xml:space="preserve"> </w:t>
      </w:r>
      <w:r w:rsidRPr="00C67574">
        <w:rPr>
          <w:rStyle w:val="CommentReference"/>
          <w:rFonts w:ascii="Book Antiqua" w:hAnsi="Book Antiqua" w:cs="Arial"/>
          <w:sz w:val="24"/>
          <w:lang w:val="en-GB"/>
        </w:rPr>
        <w:t>r</w:t>
      </w:r>
      <w:r w:rsidRPr="00C67574">
        <w:rPr>
          <w:rFonts w:ascii="Book Antiqua" w:hAnsi="Book Antiqua" w:cs="Arial"/>
          <w:lang w:val="en-GB"/>
        </w:rPr>
        <w:t xml:space="preserve">eduction using </w:t>
      </w:r>
      <w:proofErr w:type="spellStart"/>
      <w:r w:rsidRPr="00C67574">
        <w:rPr>
          <w:rFonts w:ascii="Book Antiqua" w:hAnsi="Book Antiqua" w:cs="Arial"/>
          <w:lang w:val="en-GB"/>
        </w:rPr>
        <w:t>Forns</w:t>
      </w:r>
      <w:proofErr w:type="spellEnd"/>
      <w:r w:rsidRPr="00C67574">
        <w:rPr>
          <w:rFonts w:ascii="Book Antiqua" w:hAnsi="Book Antiqua" w:cs="Arial"/>
          <w:lang w:val="en-GB"/>
        </w:rPr>
        <w:t>+</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bCs/>
          <w:lang w:val="en-US"/>
        </w:rPr>
        <w:t xml:space="preserve"> </w:t>
      </w:r>
      <w:r w:rsidRPr="00C67574">
        <w:rPr>
          <w:rFonts w:ascii="Book Antiqua" w:hAnsi="Book Antiqua" w:cs="Arial"/>
          <w:lang w:val="en-GB"/>
        </w:rPr>
        <w:t>(</w:t>
      </w:r>
      <w:r w:rsidR="00D47003" w:rsidRPr="00C67574">
        <w:rPr>
          <w:rFonts w:ascii="Book Antiqua" w:hAnsi="Book Antiqua" w:cs="Arial"/>
          <w:i/>
          <w:lang w:val="en-US"/>
        </w:rPr>
        <w:t>P</w:t>
      </w:r>
      <w:r w:rsidR="00D47003" w:rsidRPr="00C67574">
        <w:rPr>
          <w:rFonts w:ascii="Book Antiqua" w:eastAsiaTheme="minorHAnsi" w:hAnsi="Book Antiqua" w:cs="Arial"/>
          <w:lang w:val="en-GB" w:eastAsia="en-US"/>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 xml:space="preserve">0.25). Rates of well classified patients applying the algorithm </w:t>
      </w:r>
      <w:r w:rsidRPr="00C67574">
        <w:rPr>
          <w:rFonts w:ascii="Book Antiqua" w:hAnsi="Book Antiqua" w:cs="Arial"/>
          <w:bCs/>
          <w:lang w:val="en-US"/>
        </w:rPr>
        <w:t>APRI+</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bCs/>
          <w:lang w:val="en-US"/>
        </w:rPr>
        <w:t xml:space="preserve">, using </w:t>
      </w:r>
      <w:r w:rsidRPr="00C67574">
        <w:rPr>
          <w:rFonts w:ascii="Book Antiqua" w:hAnsi="Book Antiqua" w:cs="Arial"/>
          <w:lang w:val="en-GB"/>
        </w:rPr>
        <w:t>METAVIR score as reference, were as follows: 100% for F0, 81% for F1, 67% for F2, 80% for F3 and 94% for F4.</w:t>
      </w:r>
    </w:p>
    <w:p w:rsidR="00D778B2" w:rsidRPr="00C67574" w:rsidRDefault="00D778B2" w:rsidP="0065520B">
      <w:pPr>
        <w:autoSpaceDE w:val="0"/>
        <w:autoSpaceDN w:val="0"/>
        <w:adjustRightInd w:val="0"/>
        <w:spacing w:line="360" w:lineRule="auto"/>
        <w:rPr>
          <w:rFonts w:ascii="Book Antiqua" w:hAnsi="Book Antiqua" w:cs="Arial"/>
          <w:i/>
          <w:lang w:val="en-GB"/>
        </w:rPr>
      </w:pPr>
    </w:p>
    <w:p w:rsidR="00D778B2" w:rsidRPr="00C67574" w:rsidRDefault="00D778B2" w:rsidP="0065520B">
      <w:pPr>
        <w:autoSpaceDE w:val="0"/>
        <w:autoSpaceDN w:val="0"/>
        <w:adjustRightInd w:val="0"/>
        <w:spacing w:line="360" w:lineRule="auto"/>
        <w:rPr>
          <w:rFonts w:ascii="Book Antiqua" w:hAnsi="Book Antiqua" w:cs="Arial"/>
          <w:b/>
          <w:i/>
          <w:lang w:val="en-GB"/>
        </w:rPr>
      </w:pPr>
      <w:r w:rsidRPr="00C67574">
        <w:rPr>
          <w:rFonts w:ascii="Book Antiqua" w:hAnsi="Book Antiqua" w:cs="Arial"/>
          <w:b/>
          <w:i/>
          <w:lang w:val="en-GB"/>
        </w:rPr>
        <w:t>Angers (validation) population</w:t>
      </w:r>
    </w:p>
    <w:p w:rsidR="00D778B2" w:rsidRPr="00C67574" w:rsidRDefault="00D778B2" w:rsidP="0065520B">
      <w:pPr>
        <w:autoSpaceDE w:val="0"/>
        <w:autoSpaceDN w:val="0"/>
        <w:adjustRightInd w:val="0"/>
        <w:spacing w:line="360" w:lineRule="auto"/>
        <w:rPr>
          <w:rFonts w:ascii="Book Antiqua" w:hAnsi="Book Antiqua" w:cs="Arial"/>
          <w:lang w:val="en-GB"/>
        </w:rPr>
      </w:pPr>
      <w:r w:rsidRPr="00C67574">
        <w:rPr>
          <w:rFonts w:ascii="Book Antiqua" w:hAnsi="Book Antiqua" w:cs="Arial"/>
          <w:lang w:val="en-GB"/>
        </w:rPr>
        <w:t>The cut-off of 0.61 found in derivation population presented an overall accuracy of 75% when discriminating significant fibrosis in the validation cohort in comparison to 80% in derivation population (</w:t>
      </w:r>
      <w:r w:rsidR="00D47003" w:rsidRPr="00C67574">
        <w:rPr>
          <w:rFonts w:ascii="Book Antiqua" w:hAnsi="Book Antiqua" w:cs="Arial"/>
          <w:i/>
          <w:lang w:val="en-GB"/>
        </w:rPr>
        <w:t>P</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w:t>
      </w:r>
      <w:r w:rsidR="00D47003" w:rsidRPr="00C67574">
        <w:rPr>
          <w:rFonts w:ascii="Book Antiqua" w:eastAsiaTheme="minorEastAsia" w:hAnsi="Book Antiqua" w:cs="Arial"/>
          <w:lang w:val="en-GB" w:eastAsia="zh-CN"/>
        </w:rPr>
        <w:t xml:space="preserve"> </w:t>
      </w:r>
      <w:r w:rsidRPr="00C67574">
        <w:rPr>
          <w:rFonts w:ascii="Book Antiqua" w:hAnsi="Book Antiqua" w:cs="Arial"/>
          <w:lang w:val="en-GB"/>
        </w:rPr>
        <w:t>0.13),</w:t>
      </w:r>
      <w:r w:rsidRPr="00C67574">
        <w:rPr>
          <w:rFonts w:ascii="Book Antiqua" w:hAnsi="Book Antiqua" w:cs="Arial"/>
          <w:color w:val="FF0000"/>
          <w:lang w:val="en-GB"/>
        </w:rPr>
        <w:t xml:space="preserve"> </w:t>
      </w:r>
      <w:r w:rsidRPr="00C67574">
        <w:rPr>
          <w:rFonts w:ascii="Book Antiqua" w:hAnsi="Book Antiqua" w:cs="Arial"/>
          <w:lang w:val="en-GB"/>
        </w:rPr>
        <w:t>considering histology as reference. The diagnostic accuracy of APRI+</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combination in validation population to detect significant fibrosis and advanced fibrosis was respectively 69% and </w:t>
      </w:r>
      <w:r w:rsidRPr="00C67574">
        <w:rPr>
          <w:rFonts w:ascii="Book Antiqua" w:hAnsi="Book Antiqua" w:cs="Arial"/>
          <w:noProof/>
          <w:lang w:val="en-GB"/>
        </w:rPr>
        <w:t>74%</w:t>
      </w:r>
      <w:r w:rsidRPr="00C67574">
        <w:rPr>
          <w:rFonts w:ascii="Book Antiqua" w:hAnsi="Book Antiqua" w:cs="Arial"/>
          <w:lang w:val="en-GB"/>
        </w:rPr>
        <w:t>. Rates of correct classification of this algorithm according to METAVIR score were as follows: 100% for F0, 88% for F1, 39% for F2, 64% for F3 and 85% for F4. When analysing the subgroup of false negative patients in this population we observed that 69% are represented by F2, 23% are F3, and only 8% are cirrhotic. The PPV, NPV and accuracy of APRI+</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combination on validation population are shown in Table 3.</w:t>
      </w:r>
    </w:p>
    <w:p w:rsidR="00D778B2" w:rsidRPr="00C67574" w:rsidRDefault="00D778B2" w:rsidP="0065520B">
      <w:pPr>
        <w:autoSpaceDE w:val="0"/>
        <w:autoSpaceDN w:val="0"/>
        <w:adjustRightInd w:val="0"/>
        <w:spacing w:line="360" w:lineRule="auto"/>
        <w:rPr>
          <w:rFonts w:ascii="Book Antiqua" w:hAnsi="Book Antiqua" w:cs="Arial"/>
          <w:lang w:val="en-GB"/>
        </w:rPr>
      </w:pPr>
    </w:p>
    <w:p w:rsidR="00D778B2" w:rsidRPr="00C67574" w:rsidRDefault="00D47003" w:rsidP="0065520B">
      <w:pPr>
        <w:autoSpaceDE w:val="0"/>
        <w:autoSpaceDN w:val="0"/>
        <w:adjustRightInd w:val="0"/>
        <w:spacing w:line="360" w:lineRule="auto"/>
        <w:rPr>
          <w:rFonts w:ascii="Book Antiqua" w:eastAsiaTheme="minorEastAsia" w:hAnsi="Book Antiqua" w:cs="Arial"/>
          <w:b/>
          <w:caps/>
          <w:lang w:val="en-GB" w:eastAsia="zh-CN"/>
        </w:rPr>
      </w:pPr>
      <w:r w:rsidRPr="00C67574">
        <w:rPr>
          <w:rFonts w:ascii="Book Antiqua" w:hAnsi="Book Antiqua" w:cs="Arial"/>
          <w:b/>
          <w:caps/>
          <w:lang w:val="en-GB" w:eastAsia="en-US"/>
        </w:rPr>
        <w:t>Discussion</w:t>
      </w:r>
    </w:p>
    <w:p w:rsidR="00D778B2" w:rsidRPr="00C67574" w:rsidRDefault="00D778B2" w:rsidP="0065520B">
      <w:pPr>
        <w:autoSpaceDE w:val="0"/>
        <w:autoSpaceDN w:val="0"/>
        <w:adjustRightInd w:val="0"/>
        <w:spacing w:line="360" w:lineRule="auto"/>
        <w:rPr>
          <w:rFonts w:ascii="Book Antiqua" w:hAnsi="Book Antiqua" w:cs="Arial"/>
          <w:lang w:val="en-GB"/>
        </w:rPr>
      </w:pPr>
      <w:r w:rsidRPr="00C67574">
        <w:rPr>
          <w:rFonts w:ascii="Book Antiqua" w:hAnsi="Book Antiqua" w:cs="Arial"/>
          <w:lang w:val="en-GB" w:eastAsia="en-US"/>
        </w:rPr>
        <w:t xml:space="preserve">Although new treatment regimens with very high rates of sustained </w:t>
      </w:r>
      <w:proofErr w:type="spellStart"/>
      <w:r w:rsidRPr="00C67574">
        <w:rPr>
          <w:rFonts w:ascii="Book Antiqua" w:hAnsi="Book Antiqua" w:cs="Arial"/>
          <w:lang w:val="en-GB" w:eastAsia="en-US"/>
        </w:rPr>
        <w:t>virologic</w:t>
      </w:r>
      <w:proofErr w:type="spellEnd"/>
      <w:r w:rsidRPr="00C67574">
        <w:rPr>
          <w:rFonts w:ascii="Book Antiqua" w:hAnsi="Book Antiqua" w:cs="Arial"/>
          <w:lang w:val="en-GB" w:eastAsia="en-US"/>
        </w:rPr>
        <w:t xml:space="preserve"> response are now available to treat hepatitis C patients, the logistical and financial barriers to treat all infected patients represent an important limitation, even in resource-replete </w:t>
      </w:r>
      <w:proofErr w:type="gramStart"/>
      <w:r w:rsidRPr="00C67574">
        <w:rPr>
          <w:rFonts w:ascii="Book Antiqua" w:hAnsi="Book Antiqua" w:cs="Arial"/>
          <w:lang w:val="en-GB" w:eastAsia="en-US"/>
        </w:rPr>
        <w:t>countries</w:t>
      </w:r>
      <w:r w:rsidR="00D47003" w:rsidRPr="00C67574">
        <w:rPr>
          <w:rFonts w:ascii="Book Antiqua" w:hAnsi="Book Antiqua" w:cs="Arial"/>
          <w:vertAlign w:val="superscript"/>
          <w:lang w:val="en-GB"/>
        </w:rPr>
        <w:t>[</w:t>
      </w:r>
      <w:proofErr w:type="gramEnd"/>
      <w:r w:rsidR="00D65A9C" w:rsidRPr="00C67574">
        <w:rPr>
          <w:rFonts w:ascii="Book Antiqua" w:hAnsi="Book Antiqua" w:cs="Arial"/>
          <w:vertAlign w:val="superscript"/>
          <w:lang w:val="en-GB"/>
        </w:rPr>
        <w:t>2</w:t>
      </w:r>
      <w:r w:rsidRPr="00C67574">
        <w:rPr>
          <w:rFonts w:ascii="Book Antiqua" w:hAnsi="Book Antiqua" w:cs="Arial"/>
          <w:vertAlign w:val="superscript"/>
          <w:lang w:val="en-GB"/>
        </w:rPr>
        <w:t>3</w:t>
      </w:r>
      <w:r w:rsidR="00D65A9C" w:rsidRPr="00C67574">
        <w:rPr>
          <w:rFonts w:ascii="Book Antiqua" w:hAnsi="Book Antiqua" w:cs="Arial"/>
          <w:vertAlign w:val="superscript"/>
          <w:lang w:val="en-GB"/>
        </w:rPr>
        <w:t>]</w:t>
      </w:r>
      <w:r w:rsidRPr="00C67574">
        <w:rPr>
          <w:rFonts w:ascii="Book Antiqua" w:hAnsi="Book Antiqua" w:cs="Arial"/>
          <w:lang w:val="en-GB" w:eastAsia="en-US"/>
        </w:rPr>
        <w:t>. Thus, it is necessary to determine an optimal and practical approach to prioritize these highly efficacious, but extremely costly therapies, for a selected population at risk of disease progression or for those who require immediate therapy.</w:t>
      </w:r>
      <w:r w:rsidRPr="00C67574">
        <w:rPr>
          <w:rFonts w:ascii="Book Antiqua" w:hAnsi="Book Antiqua" w:cs="Arial"/>
          <w:lang w:val="en-GB"/>
        </w:rPr>
        <w:t xml:space="preserve"> </w:t>
      </w:r>
      <w:r w:rsidRPr="00C67574">
        <w:rPr>
          <w:rFonts w:ascii="Book Antiqua" w:hAnsi="Book Antiqua" w:cs="Arial"/>
          <w:lang w:val="en-GB" w:eastAsia="en-US"/>
        </w:rPr>
        <w:t xml:space="preserve">There is a consensus that non-invasive evaluation of liver fibrosis may be useful to complement or even replace liver biopsy in CHC owing to its low risk of complications and good accuracy. However, non-invasive tests also present some limitations related to cost, fibrosis discrimination and accuracy. </w:t>
      </w:r>
    </w:p>
    <w:p w:rsidR="00D778B2" w:rsidRPr="00C67574" w:rsidRDefault="00D778B2" w:rsidP="00D47003">
      <w:pPr>
        <w:autoSpaceDE w:val="0"/>
        <w:autoSpaceDN w:val="0"/>
        <w:adjustRightInd w:val="0"/>
        <w:spacing w:line="360" w:lineRule="auto"/>
        <w:ind w:firstLineChars="150" w:firstLine="360"/>
        <w:rPr>
          <w:rFonts w:ascii="Book Antiqua" w:hAnsi="Book Antiqua" w:cs="Arial"/>
          <w:lang w:val="en-GB"/>
        </w:rPr>
      </w:pPr>
      <w:r w:rsidRPr="00C67574">
        <w:rPr>
          <w:rFonts w:ascii="Book Antiqua" w:hAnsi="Book Antiqua" w:cs="Arial"/>
          <w:lang w:val="en-GB"/>
        </w:rPr>
        <w:t xml:space="preserve">The present study originally evaluated the combination of </w:t>
      </w:r>
      <w:r w:rsidRPr="00C67574">
        <w:rPr>
          <w:rFonts w:ascii="Book Antiqua" w:hAnsi="Book Antiqua" w:cs="Arial"/>
          <w:lang w:val="en-GB" w:eastAsia="en-US"/>
        </w:rPr>
        <w:t xml:space="preserve">a more robust patented fibrosis test,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with low cost first generation tests to enhance its </w:t>
      </w:r>
      <w:r w:rsidRPr="00C67574">
        <w:rPr>
          <w:rFonts w:ascii="Book Antiqua" w:hAnsi="Book Antiqua" w:cs="Arial"/>
          <w:lang w:val="en-GB"/>
        </w:rPr>
        <w:lastRenderedPageBreak/>
        <w:t xml:space="preserve">applicability in the clinical practice. Although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are well established non-invasive tests to assess fibrosis in CHC, their main limitation is that when used alone, almost half of the patients could not be classified according to the possibility of presenting or not significant fibrosis. Thus, using a second test to improve discrimination would enhance the accuracy of these results in order to diagnose significant fibrosis. In the present study, the use of first generation tests combined with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demonstrated to be a lower cost strategy since it reduced FibroMeter</w:t>
      </w:r>
      <w:r w:rsidRPr="00C67574">
        <w:rPr>
          <w:rFonts w:ascii="Book Antiqua" w:hAnsi="Book Antiqua" w:cs="Arial"/>
          <w:vertAlign w:val="superscript"/>
          <w:lang w:val="en-GB"/>
        </w:rPr>
        <w:t>Virus3G</w:t>
      </w:r>
      <w:r w:rsidRPr="00C67574">
        <w:rPr>
          <w:rFonts w:ascii="Book Antiqua" w:hAnsi="Book Antiqua" w:cs="Arial"/>
          <w:lang w:val="en-GB"/>
        </w:rPr>
        <w:t xml:space="preserve"> requirement, without loss of accuracy, </w:t>
      </w:r>
      <w:r w:rsidR="008744C9" w:rsidRPr="00C67574">
        <w:rPr>
          <w:rFonts w:ascii="Book Antiqua" w:hAnsi="Book Antiqua" w:cs="Arial"/>
          <w:lang w:val="en-GB"/>
        </w:rPr>
        <w:t>eliminating the requirement</w:t>
      </w:r>
      <w:r w:rsidRPr="00C67574">
        <w:rPr>
          <w:rFonts w:ascii="Book Antiqua" w:hAnsi="Book Antiqua" w:cs="Arial"/>
          <w:lang w:val="en-GB"/>
        </w:rPr>
        <w:t xml:space="preserve"> </w:t>
      </w:r>
      <w:r w:rsidR="008744C9" w:rsidRPr="00C67574">
        <w:rPr>
          <w:rFonts w:ascii="Book Antiqua" w:hAnsi="Book Antiqua" w:cs="Arial"/>
          <w:lang w:val="en-GB"/>
        </w:rPr>
        <w:t xml:space="preserve">for </w:t>
      </w:r>
      <w:r w:rsidRPr="00C67574">
        <w:rPr>
          <w:rFonts w:ascii="Book Antiqua" w:hAnsi="Book Antiqua" w:cs="Arial"/>
          <w:lang w:val="en-GB"/>
        </w:rPr>
        <w:t>liver biopsy procedure.</w:t>
      </w:r>
    </w:p>
    <w:p w:rsidR="00D778B2" w:rsidRPr="00C67574" w:rsidRDefault="00411356" w:rsidP="00D47003">
      <w:pPr>
        <w:autoSpaceDE w:val="0"/>
        <w:autoSpaceDN w:val="0"/>
        <w:adjustRightInd w:val="0"/>
        <w:spacing w:line="360" w:lineRule="auto"/>
        <w:ind w:firstLineChars="150" w:firstLine="360"/>
        <w:rPr>
          <w:rFonts w:ascii="Book Antiqua" w:hAnsi="Book Antiqua" w:cs="Arial"/>
          <w:lang w:val="en-GB"/>
        </w:rPr>
      </w:pPr>
      <w:r w:rsidRPr="00C67574">
        <w:rPr>
          <w:rFonts w:ascii="Book Antiqua" w:hAnsi="Book Antiqua" w:cs="Arial"/>
          <w:lang w:val="en-GB"/>
        </w:rPr>
        <w:t xml:space="preserve">When </w:t>
      </w:r>
      <w:proofErr w:type="spellStart"/>
      <w:r w:rsidRPr="00C67574">
        <w:rPr>
          <w:rFonts w:ascii="Book Antiqua" w:hAnsi="Book Antiqua" w:cs="Arial"/>
          <w:lang w:val="en-GB"/>
        </w:rPr>
        <w:t>analyz</w:t>
      </w:r>
      <w:r w:rsidR="00D778B2" w:rsidRPr="00C67574">
        <w:rPr>
          <w:rFonts w:ascii="Book Antiqua" w:hAnsi="Book Antiqua" w:cs="Arial"/>
          <w:lang w:val="en-GB"/>
        </w:rPr>
        <w:t>ed</w:t>
      </w:r>
      <w:proofErr w:type="spellEnd"/>
      <w:r w:rsidR="00D778B2" w:rsidRPr="00C67574">
        <w:rPr>
          <w:rFonts w:ascii="Book Antiqua" w:hAnsi="Book Antiqua" w:cs="Arial"/>
          <w:lang w:val="en-GB"/>
        </w:rPr>
        <w:t xml:space="preserve"> as a class classification test, FibroMeter</w:t>
      </w:r>
      <w:r w:rsidR="00D778B2" w:rsidRPr="00C67574">
        <w:rPr>
          <w:rFonts w:ascii="Book Antiqua" w:hAnsi="Book Antiqua" w:cs="Arial"/>
          <w:vertAlign w:val="superscript"/>
          <w:lang w:val="en-GB"/>
        </w:rPr>
        <w:t>Virus3G</w:t>
      </w:r>
      <w:r w:rsidR="00D778B2" w:rsidRPr="00C67574">
        <w:rPr>
          <w:rFonts w:ascii="Book Antiqua" w:hAnsi="Book Antiqua" w:cs="Arial"/>
          <w:lang w:val="en-GB"/>
        </w:rPr>
        <w:t xml:space="preserve"> presented an overall accuracy of 86% similar to the rate of 87% described in FibroMeter</w:t>
      </w:r>
      <w:r w:rsidR="00D778B2" w:rsidRPr="00C67574">
        <w:rPr>
          <w:rFonts w:ascii="Book Antiqua" w:hAnsi="Book Antiqua" w:cs="Arial"/>
          <w:vertAlign w:val="superscript"/>
          <w:lang w:val="en-GB"/>
        </w:rPr>
        <w:t>Virus3G</w:t>
      </w:r>
      <w:r w:rsidR="00D778B2" w:rsidRPr="00C67574">
        <w:rPr>
          <w:rFonts w:ascii="Book Antiqua" w:hAnsi="Book Antiqua" w:cs="Arial"/>
          <w:lang w:val="en-GB"/>
        </w:rPr>
        <w:t xml:space="preserve"> original </w:t>
      </w:r>
      <w:proofErr w:type="gramStart"/>
      <w:r w:rsidR="00D778B2" w:rsidRPr="00C67574">
        <w:rPr>
          <w:rFonts w:ascii="Book Antiqua" w:hAnsi="Book Antiqua" w:cs="Arial"/>
          <w:lang w:val="en-GB"/>
        </w:rPr>
        <w:t>report</w:t>
      </w:r>
      <w:r w:rsidR="00D47003" w:rsidRPr="00C67574">
        <w:rPr>
          <w:rFonts w:ascii="Book Antiqua" w:hAnsi="Book Antiqua" w:cs="Arial"/>
          <w:vertAlign w:val="superscript"/>
          <w:lang w:val="en-GB"/>
        </w:rPr>
        <w:t>[</w:t>
      </w:r>
      <w:proofErr w:type="gramEnd"/>
      <w:r w:rsidR="00D65A9C" w:rsidRPr="00C67574">
        <w:rPr>
          <w:rFonts w:ascii="Book Antiqua" w:hAnsi="Book Antiqua" w:cs="Arial"/>
          <w:vertAlign w:val="superscript"/>
          <w:lang w:val="en-GB"/>
        </w:rPr>
        <w:t>21]</w:t>
      </w:r>
      <w:r w:rsidR="00D778B2" w:rsidRPr="00C67574">
        <w:rPr>
          <w:rFonts w:ascii="Book Antiqua" w:hAnsi="Book Antiqua" w:cs="Arial"/>
          <w:lang w:val="en-GB"/>
        </w:rPr>
        <w:t>. The AUROC for significant fibrosis was 0.85, comparable to previous reports ranging from 0.84 to 0.86</w:t>
      </w:r>
      <w:r w:rsidR="00D47003" w:rsidRPr="00C67574">
        <w:rPr>
          <w:rFonts w:ascii="Book Antiqua" w:hAnsi="Book Antiqua" w:cs="Arial"/>
          <w:vertAlign w:val="superscript"/>
          <w:lang w:val="en-GB"/>
        </w:rPr>
        <w:t>[</w:t>
      </w:r>
      <w:r w:rsidR="00765435" w:rsidRPr="00C67574">
        <w:rPr>
          <w:rFonts w:ascii="Book Antiqua" w:hAnsi="Book Antiqua" w:cs="Arial"/>
          <w:vertAlign w:val="superscript"/>
          <w:lang w:val="en-GB"/>
        </w:rPr>
        <w:t>16,17,</w:t>
      </w:r>
      <w:r w:rsidR="00D65A9C" w:rsidRPr="00C67574">
        <w:rPr>
          <w:rFonts w:ascii="Book Antiqua" w:hAnsi="Book Antiqua" w:cs="Arial"/>
          <w:vertAlign w:val="superscript"/>
          <w:lang w:val="en-GB"/>
        </w:rPr>
        <w:t>21</w:t>
      </w:r>
      <w:r w:rsidR="00D778B2" w:rsidRPr="00C67574">
        <w:rPr>
          <w:rFonts w:ascii="Book Antiqua" w:hAnsi="Book Antiqua" w:cs="Arial"/>
          <w:vertAlign w:val="superscript"/>
          <w:lang w:val="en-GB"/>
        </w:rPr>
        <w:t>]</w:t>
      </w:r>
      <w:r w:rsidR="00D778B2" w:rsidRPr="00C67574">
        <w:rPr>
          <w:rFonts w:ascii="Book Antiqua" w:hAnsi="Book Antiqua" w:cs="Arial"/>
          <w:lang w:val="en-GB"/>
        </w:rPr>
        <w:t xml:space="preserve">.  Analysing under a practical point of view, and considering significant fibrosis as the criteria to treat or not the patient, we presented important results that may help </w:t>
      </w:r>
      <w:proofErr w:type="spellStart"/>
      <w:r w:rsidR="00D778B2" w:rsidRPr="00C67574">
        <w:rPr>
          <w:rFonts w:ascii="Book Antiqua" w:hAnsi="Book Antiqua" w:cs="Arial"/>
          <w:lang w:val="en-GB"/>
        </w:rPr>
        <w:t>hepatologists</w:t>
      </w:r>
      <w:proofErr w:type="spellEnd"/>
      <w:r w:rsidR="00D778B2" w:rsidRPr="00C67574">
        <w:rPr>
          <w:rFonts w:ascii="Book Antiqua" w:hAnsi="Book Antiqua" w:cs="Arial"/>
          <w:lang w:val="en-GB"/>
        </w:rPr>
        <w:t xml:space="preserve"> on clinical decision-making. We found a cut-off of 0.61 as the best numeric value to discriminate significant fibrosis for FibroMeter</w:t>
      </w:r>
      <w:r w:rsidR="00D778B2" w:rsidRPr="00C67574">
        <w:rPr>
          <w:rFonts w:ascii="Book Antiqua" w:hAnsi="Book Antiqua" w:cs="Arial"/>
          <w:vertAlign w:val="superscript"/>
          <w:lang w:val="en-GB"/>
        </w:rPr>
        <w:t>Virus3G</w:t>
      </w:r>
      <w:r w:rsidR="00D778B2" w:rsidRPr="00C67574">
        <w:rPr>
          <w:rFonts w:ascii="Book Antiqua" w:hAnsi="Book Antiqua" w:cs="Arial"/>
          <w:lang w:val="en-GB"/>
        </w:rPr>
        <w:t>, which is close to the value displayed in the manufacturer’s bar graph of FibroMeter</w:t>
      </w:r>
      <w:r w:rsidR="00D778B2" w:rsidRPr="00C67574">
        <w:rPr>
          <w:rFonts w:ascii="Book Antiqua" w:hAnsi="Book Antiqua" w:cs="Arial"/>
          <w:vertAlign w:val="superscript"/>
          <w:lang w:val="en-GB"/>
        </w:rPr>
        <w:t>Virus3G</w:t>
      </w:r>
      <w:r w:rsidR="00D778B2" w:rsidRPr="00C67574">
        <w:rPr>
          <w:rFonts w:ascii="Book Antiqua" w:hAnsi="Book Antiqua" w:cs="Arial"/>
          <w:lang w:val="en-GB"/>
        </w:rPr>
        <w:t xml:space="preserve"> report of 0.63, representing the transition from F1 to F2 METAVIR </w:t>
      </w:r>
      <w:proofErr w:type="gramStart"/>
      <w:r w:rsidR="00D778B2" w:rsidRPr="00C67574">
        <w:rPr>
          <w:rFonts w:ascii="Book Antiqua" w:hAnsi="Book Antiqua" w:cs="Arial"/>
          <w:lang w:val="en-GB"/>
        </w:rPr>
        <w:t>stage</w:t>
      </w:r>
      <w:r w:rsidR="00D47003" w:rsidRPr="00C67574">
        <w:rPr>
          <w:rFonts w:ascii="Book Antiqua" w:hAnsi="Book Antiqua" w:cs="Arial"/>
          <w:vertAlign w:val="superscript"/>
          <w:lang w:val="en-GB"/>
        </w:rPr>
        <w:t>[</w:t>
      </w:r>
      <w:proofErr w:type="gramEnd"/>
      <w:r w:rsidR="00D65A9C" w:rsidRPr="00C67574">
        <w:rPr>
          <w:rFonts w:ascii="Book Antiqua" w:hAnsi="Book Antiqua" w:cs="Arial"/>
          <w:vertAlign w:val="superscript"/>
          <w:lang w:val="en-GB"/>
        </w:rPr>
        <w:t>24]</w:t>
      </w:r>
      <w:r w:rsidR="00D778B2" w:rsidRPr="00C67574">
        <w:rPr>
          <w:rFonts w:ascii="Book Antiqua" w:hAnsi="Book Antiqua" w:cs="Arial"/>
          <w:lang w:val="en-GB"/>
        </w:rPr>
        <w:t>. The cut-off of 0.61 presented similar performance in comparison to man</w:t>
      </w:r>
      <w:r w:rsidR="009C53CA" w:rsidRPr="00C67574">
        <w:rPr>
          <w:rFonts w:ascii="Book Antiqua" w:hAnsi="Book Antiqua" w:cs="Arial"/>
          <w:lang w:val="en-GB"/>
        </w:rPr>
        <w:t>ufacturer’s cut-off of 0.63 in the</w:t>
      </w:r>
      <w:r w:rsidR="00D778B2" w:rsidRPr="00C67574">
        <w:rPr>
          <w:rFonts w:ascii="Book Antiqua" w:hAnsi="Book Antiqua" w:cs="Arial"/>
          <w:lang w:val="en-GB"/>
        </w:rPr>
        <w:t xml:space="preserve"> French validation cohort. </w:t>
      </w:r>
    </w:p>
    <w:p w:rsidR="00D778B2" w:rsidRPr="00C67574" w:rsidRDefault="00D778B2" w:rsidP="00D47003">
      <w:pPr>
        <w:autoSpaceDE w:val="0"/>
        <w:autoSpaceDN w:val="0"/>
        <w:adjustRightInd w:val="0"/>
        <w:spacing w:line="360" w:lineRule="auto"/>
        <w:ind w:firstLineChars="150" w:firstLine="360"/>
        <w:rPr>
          <w:rFonts w:ascii="Book Antiqua" w:hAnsi="Book Antiqua" w:cs="Arial"/>
          <w:strike/>
          <w:lang w:val="en-GB"/>
        </w:rPr>
      </w:pPr>
      <w:r w:rsidRPr="00C67574">
        <w:rPr>
          <w:rFonts w:ascii="Book Antiqua" w:hAnsi="Book Antiqua" w:cs="Arial"/>
          <w:lang w:val="en-GB"/>
        </w:rPr>
        <w:t>FibroMeter</w:t>
      </w:r>
      <w:r w:rsidRPr="00C67574">
        <w:rPr>
          <w:rFonts w:ascii="Book Antiqua" w:hAnsi="Book Antiqua" w:cs="Arial"/>
          <w:vertAlign w:val="superscript"/>
          <w:lang w:val="en-GB"/>
        </w:rPr>
        <w:t>Virus3G</w:t>
      </w:r>
      <w:r w:rsidRPr="00C67574">
        <w:rPr>
          <w:rFonts w:ascii="Book Antiqua" w:hAnsi="Book Antiqua" w:cs="Arial"/>
          <w:lang w:val="en-GB"/>
        </w:rPr>
        <w:t xml:space="preserve"> applied as a numeric score also enables its association to other scores. </w:t>
      </w:r>
      <w:proofErr w:type="spellStart"/>
      <w:r w:rsidRPr="00C67574">
        <w:rPr>
          <w:rFonts w:ascii="Book Antiqua" w:hAnsi="Book Antiqua" w:cs="Arial"/>
          <w:lang w:val="en-GB"/>
        </w:rPr>
        <w:t>Sebastiani</w:t>
      </w:r>
      <w:proofErr w:type="spellEnd"/>
      <w:r w:rsidRPr="00C67574">
        <w:rPr>
          <w:rFonts w:ascii="Book Antiqua" w:hAnsi="Book Antiqua" w:cs="Arial"/>
          <w:lang w:val="en-GB"/>
        </w:rPr>
        <w:t xml:space="preserve"> </w:t>
      </w:r>
      <w:r w:rsidRPr="00C67574">
        <w:rPr>
          <w:rFonts w:ascii="Book Antiqua" w:hAnsi="Book Antiqua" w:cs="Arial"/>
          <w:i/>
          <w:lang w:val="en-GB"/>
        </w:rPr>
        <w:t xml:space="preserve">et </w:t>
      </w:r>
      <w:proofErr w:type="gramStart"/>
      <w:r w:rsidRPr="00C67574">
        <w:rPr>
          <w:rFonts w:ascii="Book Antiqua" w:hAnsi="Book Antiqua" w:cs="Arial"/>
          <w:i/>
          <w:lang w:val="en-GB"/>
        </w:rPr>
        <w:t>al</w:t>
      </w:r>
      <w:r w:rsidR="00D47003" w:rsidRPr="00C67574">
        <w:rPr>
          <w:rFonts w:ascii="Book Antiqua" w:hAnsi="Book Antiqua" w:cs="Arial"/>
          <w:i/>
          <w:vertAlign w:val="superscript"/>
          <w:lang w:val="en-GB"/>
        </w:rPr>
        <w:t>[</w:t>
      </w:r>
      <w:proofErr w:type="gramEnd"/>
      <w:r w:rsidRPr="00C67574">
        <w:rPr>
          <w:rFonts w:ascii="Book Antiqua" w:hAnsi="Book Antiqua" w:cs="Arial"/>
          <w:vertAlign w:val="superscript"/>
          <w:lang w:val="en-GB"/>
        </w:rPr>
        <w:t>25]</w:t>
      </w:r>
      <w:r w:rsidRPr="00C67574">
        <w:rPr>
          <w:rFonts w:ascii="Book Antiqua" w:hAnsi="Book Antiqua" w:cs="Arial"/>
          <w:lang w:val="en-GB"/>
        </w:rPr>
        <w:t xml:space="preserve"> provided a sequential algorithm for fibrosis evaluation (SAFE) biopsy combining APRI and </w:t>
      </w:r>
      <w:proofErr w:type="spellStart"/>
      <w:r w:rsidRPr="00C67574">
        <w:rPr>
          <w:rFonts w:ascii="Book Antiqua" w:hAnsi="Book Antiqua" w:cs="Arial"/>
          <w:lang w:val="en-GB"/>
        </w:rPr>
        <w:t>Fibrotest</w:t>
      </w:r>
      <w:proofErr w:type="spellEnd"/>
      <w:r w:rsidRPr="00C67574">
        <w:rPr>
          <w:rFonts w:ascii="Book Antiqua" w:hAnsi="Book Antiqua" w:cs="Arial"/>
          <w:lang w:val="en-GB"/>
        </w:rPr>
        <w:t xml:space="preserve">, another biomarker based on fibrosis class classification, resulting in a 46% reduction of liver biopsy requirement to identify significant fibrosis. In a more recent study performed with 1,785 CHC patients, </w:t>
      </w:r>
      <w:proofErr w:type="spellStart"/>
      <w:r w:rsidRPr="00C67574">
        <w:rPr>
          <w:rFonts w:ascii="Book Antiqua" w:hAnsi="Book Antiqua" w:cs="Arial"/>
          <w:lang w:val="en-GB"/>
        </w:rPr>
        <w:t>Boursier</w:t>
      </w:r>
      <w:proofErr w:type="spellEnd"/>
      <w:r w:rsidRPr="00C67574">
        <w:rPr>
          <w:rFonts w:ascii="Book Antiqua" w:hAnsi="Book Antiqua" w:cs="Arial"/>
          <w:lang w:val="en-GB"/>
        </w:rPr>
        <w:t xml:space="preserve"> </w:t>
      </w:r>
      <w:r w:rsidRPr="00C67574">
        <w:rPr>
          <w:rFonts w:ascii="Book Antiqua" w:hAnsi="Book Antiqua" w:cs="Arial"/>
          <w:i/>
          <w:lang w:val="en-GB"/>
        </w:rPr>
        <w:t xml:space="preserve">et </w:t>
      </w:r>
      <w:proofErr w:type="gramStart"/>
      <w:r w:rsidRPr="00C67574">
        <w:rPr>
          <w:rFonts w:ascii="Book Antiqua" w:hAnsi="Book Antiqua" w:cs="Arial"/>
          <w:i/>
          <w:lang w:val="en-GB"/>
        </w:rPr>
        <w:t>al</w:t>
      </w:r>
      <w:r w:rsidR="00D47003"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26]</w:t>
      </w:r>
      <w:r w:rsidRPr="00C67574">
        <w:rPr>
          <w:rFonts w:ascii="Book Antiqua" w:hAnsi="Book Antiqua" w:cs="Arial"/>
          <w:lang w:val="en-GB"/>
        </w:rPr>
        <w:t xml:space="preserve"> reported that the diagnosis of significant fibrosis using SAFE still required liver biopsy in 64% of the cases. To our knowledge, to date the stepwise combination of APRI or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with FibroMeter</w:t>
      </w:r>
      <w:r w:rsidRPr="00C67574">
        <w:rPr>
          <w:rFonts w:ascii="Book Antiqua" w:hAnsi="Book Antiqua" w:cs="Arial"/>
          <w:vertAlign w:val="superscript"/>
          <w:lang w:val="en-GB"/>
        </w:rPr>
        <w:t>Virus3G</w:t>
      </w:r>
      <w:r w:rsidRPr="00C67574">
        <w:rPr>
          <w:rFonts w:ascii="Book Antiqua" w:hAnsi="Book Antiqua" w:cs="Arial"/>
          <w:lang w:val="en-GB"/>
        </w:rPr>
        <w:t xml:space="preserve"> has never been evaluated. The sequential algorithm of either APRI or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combined with FibroMeter</w:t>
      </w:r>
      <w:r w:rsidRPr="00C67574">
        <w:rPr>
          <w:rFonts w:ascii="Book Antiqua" w:hAnsi="Book Antiqua" w:cs="Arial"/>
          <w:vertAlign w:val="superscript"/>
          <w:lang w:val="en-GB"/>
        </w:rPr>
        <w:t>Virus3G</w:t>
      </w:r>
      <w:r w:rsidRPr="00C67574">
        <w:rPr>
          <w:rFonts w:ascii="Book Antiqua" w:hAnsi="Book Antiqua" w:cs="Arial"/>
          <w:lang w:val="en-GB"/>
        </w:rPr>
        <w:t xml:space="preserve"> represents a lower cost method with similar accuracy when compared to the isolated use of FibroMeter</w:t>
      </w:r>
      <w:r w:rsidRPr="00C67574">
        <w:rPr>
          <w:rFonts w:ascii="Book Antiqua" w:hAnsi="Book Antiqua" w:cs="Arial"/>
          <w:vertAlign w:val="superscript"/>
          <w:lang w:val="en-GB"/>
        </w:rPr>
        <w:t>Virus3G</w:t>
      </w:r>
      <w:r w:rsidRPr="00C67574">
        <w:rPr>
          <w:rFonts w:ascii="Book Antiqua" w:hAnsi="Book Antiqua" w:cs="Arial"/>
          <w:lang w:val="en-GB"/>
        </w:rPr>
        <w:t xml:space="preserve"> test. This represents an advantage </w:t>
      </w:r>
      <w:r w:rsidRPr="00C67574">
        <w:rPr>
          <w:rFonts w:ascii="Book Antiqua" w:hAnsi="Book Antiqua" w:cs="Arial"/>
          <w:lang w:val="en-GB"/>
        </w:rPr>
        <w:lastRenderedPageBreak/>
        <w:t xml:space="preserve">when reducing the number of unclassified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patients in the grey zone, without the n</w:t>
      </w:r>
      <w:r w:rsidR="009C53CA" w:rsidRPr="00C67574">
        <w:rPr>
          <w:rFonts w:ascii="Book Antiqua" w:hAnsi="Book Antiqua" w:cs="Arial"/>
          <w:lang w:val="en-GB"/>
        </w:rPr>
        <w:t>eed for liver biopsy. This is a</w:t>
      </w:r>
      <w:r w:rsidRPr="00C67574">
        <w:rPr>
          <w:rFonts w:ascii="Book Antiqua" w:hAnsi="Book Antiqua" w:cs="Arial"/>
          <w:lang w:val="en-GB"/>
        </w:rPr>
        <w:t xml:space="preserve"> useful and alternative approach in countries with less financial resources, con</w:t>
      </w:r>
      <w:r w:rsidR="009C53CA" w:rsidRPr="00C67574">
        <w:rPr>
          <w:rFonts w:ascii="Book Antiqua" w:hAnsi="Book Antiqua" w:cs="Arial"/>
          <w:lang w:val="en-GB"/>
        </w:rPr>
        <w:t>sidering the easy applicability and</w:t>
      </w:r>
      <w:r w:rsidRPr="00C67574">
        <w:rPr>
          <w:rFonts w:ascii="Book Antiqua" w:hAnsi="Book Antiqua" w:cs="Arial"/>
          <w:lang w:val="en-GB"/>
        </w:rPr>
        <w:t xml:space="preserve"> low cost of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for significant fibrosis. This procedure may represent a more comprehensive proposal to apply these non-invasive tests in the clinical setting.</w:t>
      </w:r>
    </w:p>
    <w:p w:rsidR="00D778B2" w:rsidRPr="00C67574" w:rsidRDefault="00D778B2" w:rsidP="00D47003">
      <w:pPr>
        <w:autoSpaceDE w:val="0"/>
        <w:autoSpaceDN w:val="0"/>
        <w:adjustRightInd w:val="0"/>
        <w:spacing w:line="360" w:lineRule="auto"/>
        <w:ind w:firstLineChars="150" w:firstLine="360"/>
        <w:rPr>
          <w:rFonts w:ascii="Book Antiqua" w:hAnsi="Book Antiqua" w:cs="Arial"/>
          <w:color w:val="FF0000"/>
          <w:lang w:val="en-GB"/>
        </w:rPr>
      </w:pPr>
      <w:r w:rsidRPr="00C67574">
        <w:rPr>
          <w:rFonts w:ascii="Book Antiqua" w:hAnsi="Book Antiqua" w:cs="Arial"/>
          <w:lang w:val="en-GB"/>
        </w:rPr>
        <w:t>Some limitations may be discussed in this study. The prevalence of significant fibrosis in our population was higher than the prevalence reported in a meta-</w:t>
      </w:r>
      <w:r w:rsidR="00D47003" w:rsidRPr="00C67574">
        <w:rPr>
          <w:rFonts w:ascii="Book Antiqua" w:hAnsi="Book Antiqua" w:cs="Arial"/>
          <w:lang w:val="en-GB"/>
        </w:rPr>
        <w:t>analysis including more than 30</w:t>
      </w:r>
      <w:r w:rsidRPr="00C67574">
        <w:rPr>
          <w:rFonts w:ascii="Book Antiqua" w:hAnsi="Book Antiqua" w:cs="Arial"/>
          <w:lang w:val="en-GB"/>
        </w:rPr>
        <w:t xml:space="preserve">000 CHC patients which showed a rate of 48% of significant fibrosis histologically </w:t>
      </w:r>
      <w:proofErr w:type="gramStart"/>
      <w:r w:rsidRPr="00C67574">
        <w:rPr>
          <w:rFonts w:ascii="Book Antiqua" w:hAnsi="Book Antiqua" w:cs="Arial"/>
          <w:lang w:val="en-GB"/>
        </w:rPr>
        <w:t>assessed</w:t>
      </w:r>
      <w:r w:rsidR="00D47003"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27]</w:t>
      </w:r>
      <w:r w:rsidRPr="00C67574">
        <w:rPr>
          <w:rFonts w:ascii="Book Antiqua" w:hAnsi="Book Antiqua" w:cs="Arial"/>
          <w:lang w:val="en-GB"/>
        </w:rPr>
        <w:t>. Our prevalence is greatly influenced by the fact that this study was carried out in a tertiary-care setting. Another limitation is that</w:t>
      </w:r>
      <w:r w:rsidRPr="00C67574">
        <w:rPr>
          <w:rFonts w:ascii="Book Antiqua" w:hAnsi="Book Antiqua"/>
          <w:lang w:val="en-US"/>
        </w:rPr>
        <w:t xml:space="preserve"> derivation and validation populations came from different racial ethnic background</w:t>
      </w:r>
      <w:r w:rsidR="007F1D0A" w:rsidRPr="00C67574">
        <w:rPr>
          <w:rFonts w:ascii="Book Antiqua" w:hAnsi="Book Antiqua"/>
          <w:lang w:val="en-US"/>
        </w:rPr>
        <w:t xml:space="preserve">s. Nevertheless, most </w:t>
      </w:r>
      <w:r w:rsidRPr="00C67574">
        <w:rPr>
          <w:rFonts w:ascii="Book Antiqua" w:hAnsi="Book Antiqua"/>
          <w:lang w:val="en-US"/>
        </w:rPr>
        <w:t xml:space="preserve">patients included in </w:t>
      </w:r>
      <w:r w:rsidR="007F1D0A" w:rsidRPr="00C67574">
        <w:rPr>
          <w:rFonts w:ascii="Book Antiqua" w:hAnsi="Book Antiqua"/>
          <w:lang w:val="en-US"/>
        </w:rPr>
        <w:t xml:space="preserve">the </w:t>
      </w:r>
      <w:r w:rsidRPr="00C67574">
        <w:rPr>
          <w:rFonts w:ascii="Book Antiqua" w:hAnsi="Book Antiqua"/>
          <w:lang w:val="en-US"/>
        </w:rPr>
        <w:t xml:space="preserve">derivation population were Caucasians and both populations shared similar characteristics regarding laboratorial results and distribution of significant fibrosis. </w:t>
      </w:r>
    </w:p>
    <w:p w:rsidR="00D778B2" w:rsidRPr="00C67574" w:rsidRDefault="00D778B2" w:rsidP="0065520B">
      <w:pPr>
        <w:autoSpaceDE w:val="0"/>
        <w:autoSpaceDN w:val="0"/>
        <w:adjustRightInd w:val="0"/>
        <w:spacing w:line="360" w:lineRule="auto"/>
        <w:ind w:firstLine="720"/>
        <w:rPr>
          <w:rFonts w:ascii="Book Antiqua" w:hAnsi="Book Antiqua" w:cs="Arial"/>
          <w:vertAlign w:val="superscript"/>
          <w:lang w:val="en-GB"/>
        </w:rPr>
      </w:pPr>
      <w:r w:rsidRPr="00C67574">
        <w:rPr>
          <w:rFonts w:ascii="Book Antiqua" w:hAnsi="Book Antiqua" w:cs="Arial"/>
          <w:lang w:val="en-GB"/>
        </w:rPr>
        <w:t xml:space="preserve">The diagnostic accuracy of the APRI and </w:t>
      </w:r>
      <w:r w:rsidR="00E95D3E" w:rsidRPr="00C67574">
        <w:rPr>
          <w:rFonts w:ascii="Book Antiqua" w:hAnsi="Book Antiqua" w:cs="Arial"/>
          <w:lang w:val="en-GB"/>
        </w:rPr>
        <w:t>FibroMeter</w:t>
      </w:r>
      <w:r w:rsidR="00E95D3E" w:rsidRPr="00C67574">
        <w:rPr>
          <w:rFonts w:ascii="Book Antiqua" w:hAnsi="Book Antiqua" w:cs="Arial"/>
          <w:vertAlign w:val="superscript"/>
          <w:lang w:val="en-GB"/>
        </w:rPr>
        <w:t>Virus3G</w:t>
      </w:r>
      <w:r w:rsidRPr="00C67574">
        <w:rPr>
          <w:rFonts w:ascii="Book Antiqua" w:hAnsi="Book Antiqua" w:cs="Arial"/>
          <w:lang w:val="en-GB"/>
        </w:rPr>
        <w:t xml:space="preserve"> combination in validation population was 69%. A decrease in diagnostic accuracy is usually expected in the validation population when compared to the derivation population; however some points need to be emphasized.  The PPV of the algorithm APRI and FibroMeter</w:t>
      </w:r>
      <w:r w:rsidRPr="00C67574">
        <w:rPr>
          <w:rFonts w:ascii="Book Antiqua" w:hAnsi="Book Antiqua" w:cs="Arial"/>
          <w:vertAlign w:val="superscript"/>
          <w:lang w:val="en-GB"/>
        </w:rPr>
        <w:t>Virus3G</w:t>
      </w:r>
      <w:r w:rsidRPr="00C67574">
        <w:rPr>
          <w:rFonts w:ascii="Book Antiqua" w:hAnsi="Book Antiqua" w:cs="Arial"/>
          <w:lang w:val="en-GB"/>
        </w:rPr>
        <w:t xml:space="preserve"> in the validation population </w:t>
      </w:r>
      <w:proofErr w:type="gramStart"/>
      <w:r w:rsidRPr="00C67574">
        <w:rPr>
          <w:rFonts w:ascii="Book Antiqua" w:hAnsi="Book Antiqua" w:cs="Arial"/>
          <w:lang w:val="en-GB"/>
        </w:rPr>
        <w:t>was</w:t>
      </w:r>
      <w:proofErr w:type="gramEnd"/>
      <w:r w:rsidRPr="00C67574">
        <w:rPr>
          <w:rFonts w:ascii="Book Antiqua" w:hAnsi="Book Antiqua" w:cs="Arial"/>
          <w:lang w:val="en-GB"/>
        </w:rPr>
        <w:t xml:space="preserve"> high (87%). Consequently the algorithm enabled the selection of a subset of patients where very few false positive results were found. In other words, this algorithm allowed treatment to be given to those pa</w:t>
      </w:r>
      <w:r w:rsidR="001177D9" w:rsidRPr="00C67574">
        <w:rPr>
          <w:rFonts w:ascii="Book Antiqua" w:hAnsi="Book Antiqua" w:cs="Arial"/>
          <w:lang w:val="en-GB"/>
        </w:rPr>
        <w:t>tients who really required anti</w:t>
      </w:r>
      <w:r w:rsidRPr="00C67574">
        <w:rPr>
          <w:rFonts w:ascii="Book Antiqua" w:hAnsi="Book Antiqua" w:cs="Arial"/>
          <w:lang w:val="en-GB"/>
        </w:rPr>
        <w:t xml:space="preserve">viral drugs. The low sensitivity (57%) remains a limitation, since </w:t>
      </w:r>
      <w:proofErr w:type="gramStart"/>
      <w:r w:rsidRPr="00C67574">
        <w:rPr>
          <w:rFonts w:ascii="Book Antiqua" w:hAnsi="Book Antiqua" w:cs="Arial"/>
          <w:lang w:val="en-GB"/>
        </w:rPr>
        <w:t>a considerable number of patients who need to be treated will not be correctly identified by the algorithm</w:t>
      </w:r>
      <w:proofErr w:type="gramEnd"/>
      <w:r w:rsidRPr="00C67574">
        <w:rPr>
          <w:rFonts w:ascii="Book Antiqua" w:hAnsi="Book Antiqua" w:cs="Arial"/>
          <w:lang w:val="en-GB"/>
        </w:rPr>
        <w:t xml:space="preserve">. Nevertheless, when analysing the subgroup of false negative patients in the validation population, we observed that the majority (69%) were represented by F2 and only 8% were cirrhotic. In the whole validation population, most of the F0 patients (100%), the F1 patients (88%) and the F4 (85%) were well classified by the algorithm, as well as two thirds of the F3. Therefore, the algorithm identifies the more severe patients (F3 and F4) while most of the misclassification concerns the F2 stage. In the derivation population, even though the accuracy of the algorithm was found to be better, the worst result was also observed in F2 stage. And lastly, even when considering a gold standard </w:t>
      </w:r>
      <w:r w:rsidR="00A2380A" w:rsidRPr="00C67574">
        <w:rPr>
          <w:rFonts w:ascii="Book Antiqua" w:hAnsi="Book Antiqua" w:cs="Arial"/>
          <w:lang w:val="en-GB"/>
        </w:rPr>
        <w:t xml:space="preserve">such </w:t>
      </w:r>
      <w:r w:rsidRPr="00C67574">
        <w:rPr>
          <w:rFonts w:ascii="Book Antiqua" w:hAnsi="Book Antiqua" w:cs="Arial"/>
          <w:lang w:val="en-GB"/>
        </w:rPr>
        <w:t xml:space="preserve">as liver biopsy, </w:t>
      </w:r>
      <w:r w:rsidRPr="00C67574">
        <w:rPr>
          <w:rFonts w:ascii="Book Antiqua" w:hAnsi="Book Antiqua" w:cs="Arial"/>
          <w:lang w:val="en-GB"/>
        </w:rPr>
        <w:lastRenderedPageBreak/>
        <w:t xml:space="preserve">there is a considerable misclassification of F2 </w:t>
      </w:r>
      <w:proofErr w:type="gramStart"/>
      <w:r w:rsidRPr="00C67574">
        <w:rPr>
          <w:rFonts w:ascii="Book Antiqua" w:hAnsi="Book Antiqua" w:cs="Arial"/>
          <w:lang w:val="en-GB"/>
        </w:rPr>
        <w:t>patients</w:t>
      </w:r>
      <w:r w:rsidR="00D47003"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28]</w:t>
      </w:r>
      <w:r w:rsidRPr="00C67574">
        <w:rPr>
          <w:rFonts w:ascii="Book Antiqua" w:hAnsi="Book Antiqua" w:cs="Arial"/>
          <w:lang w:val="en-GB"/>
        </w:rPr>
        <w:t xml:space="preserve">. In </w:t>
      </w:r>
      <w:proofErr w:type="gramStart"/>
      <w:r w:rsidRPr="00C67574">
        <w:rPr>
          <w:rFonts w:ascii="Book Antiqua" w:hAnsi="Book Antiqua" w:cs="Arial"/>
          <w:lang w:val="en-GB"/>
        </w:rPr>
        <w:t>low income</w:t>
      </w:r>
      <w:proofErr w:type="gramEnd"/>
      <w:r w:rsidRPr="00C67574">
        <w:rPr>
          <w:rFonts w:ascii="Book Antiqua" w:hAnsi="Book Antiqua" w:cs="Arial"/>
          <w:lang w:val="en-GB"/>
        </w:rPr>
        <w:t xml:space="preserve"> countries, where therapy is offered only to patients with advanced fibrosis, a close follow up is required until these untreated patients fulfil the criteria for direct antiviral therapy. We may consider following the “missed” patients by reapplying the algorithm to better identify when patients change their fibrosis stage and require </w:t>
      </w:r>
      <w:proofErr w:type="gramStart"/>
      <w:r w:rsidRPr="00C67574">
        <w:rPr>
          <w:rFonts w:ascii="Book Antiqua" w:hAnsi="Book Antiqua" w:cs="Arial"/>
          <w:lang w:val="en-GB"/>
        </w:rPr>
        <w:t>treatment</w:t>
      </w:r>
      <w:r w:rsidR="00D47003" w:rsidRPr="00C67574">
        <w:rPr>
          <w:rFonts w:ascii="Book Antiqua" w:hAnsi="Book Antiqua" w:cs="Arial"/>
          <w:vertAlign w:val="superscript"/>
          <w:lang w:val="en-GB"/>
        </w:rPr>
        <w:t>[</w:t>
      </w:r>
      <w:proofErr w:type="gramEnd"/>
      <w:r w:rsidRPr="00C67574">
        <w:rPr>
          <w:rFonts w:ascii="Book Antiqua" w:hAnsi="Book Antiqua" w:cs="Arial"/>
          <w:vertAlign w:val="superscript"/>
          <w:lang w:val="en-GB"/>
        </w:rPr>
        <w:t>29]</w:t>
      </w:r>
      <w:r w:rsidRPr="00C67574">
        <w:rPr>
          <w:rFonts w:ascii="Book Antiqua" w:hAnsi="Book Antiqua" w:cs="Arial"/>
          <w:lang w:val="en-GB"/>
        </w:rPr>
        <w:t>.  Since most misclassified patients present F2 fibrosis stage, there is sufficient time before they become cirrhotic.</w:t>
      </w:r>
    </w:p>
    <w:p w:rsidR="00D778B2" w:rsidRPr="00C67574" w:rsidRDefault="00D778B2" w:rsidP="00D47003">
      <w:pPr>
        <w:widowControl w:val="0"/>
        <w:spacing w:line="360" w:lineRule="auto"/>
        <w:ind w:firstLineChars="150" w:firstLine="360"/>
        <w:rPr>
          <w:rFonts w:ascii="Book Antiqua" w:hAnsi="Book Antiqua" w:cs="Arial"/>
          <w:lang w:val="en-GB"/>
        </w:rPr>
      </w:pPr>
      <w:bookmarkStart w:id="15" w:name="OLE_LINK95"/>
      <w:bookmarkStart w:id="16" w:name="OLE_LINK96"/>
      <w:r w:rsidRPr="00C67574">
        <w:rPr>
          <w:rFonts w:ascii="Book Antiqua" w:hAnsi="Book Antiqua" w:cs="Arial"/>
          <w:lang w:val="en-GB"/>
        </w:rPr>
        <w:t>Our findings demonstrated that the association of a more robust non-invasive marker of fibrosis such as FibroMeter</w:t>
      </w:r>
      <w:r w:rsidRPr="00C67574">
        <w:rPr>
          <w:rFonts w:ascii="Book Antiqua" w:hAnsi="Book Antiqua" w:cs="Arial"/>
          <w:vertAlign w:val="superscript"/>
          <w:lang w:val="en-GB"/>
        </w:rPr>
        <w:t>Virus3G</w:t>
      </w:r>
      <w:r w:rsidR="00A2380A" w:rsidRPr="00C67574">
        <w:rPr>
          <w:rFonts w:ascii="Book Antiqua" w:hAnsi="Book Antiqua" w:cs="Arial"/>
          <w:lang w:val="en-GB"/>
        </w:rPr>
        <w:t xml:space="preserve"> and</w:t>
      </w:r>
      <w:r w:rsidRPr="00C67574">
        <w:rPr>
          <w:rFonts w:ascii="Book Antiqua" w:hAnsi="Book Antiqua" w:cs="Arial"/>
          <w:lang w:val="en-GB"/>
        </w:rPr>
        <w:t xml:space="preserve"> first generation test</w:t>
      </w:r>
      <w:r w:rsidR="00A2380A" w:rsidRPr="00C67574">
        <w:rPr>
          <w:rFonts w:ascii="Book Antiqua" w:hAnsi="Book Antiqua" w:cs="Arial"/>
          <w:lang w:val="en-GB"/>
        </w:rPr>
        <w:t>s</w:t>
      </w:r>
      <w:r w:rsidRPr="00C67574">
        <w:rPr>
          <w:rFonts w:ascii="Book Antiqua" w:hAnsi="Book Antiqua" w:cs="Arial"/>
          <w:lang w:val="en-GB"/>
        </w:rPr>
        <w:t xml:space="preserve"> </w:t>
      </w:r>
      <w:proofErr w:type="gramStart"/>
      <w:r w:rsidRPr="00C67574">
        <w:rPr>
          <w:rFonts w:ascii="Book Antiqua" w:hAnsi="Book Antiqua" w:cs="Arial"/>
          <w:lang w:val="en-GB"/>
        </w:rPr>
        <w:t>may</w:t>
      </w:r>
      <w:proofErr w:type="gramEnd"/>
      <w:r w:rsidRPr="00C67574">
        <w:rPr>
          <w:rFonts w:ascii="Book Antiqua" w:hAnsi="Book Antiqua" w:cs="Arial"/>
          <w:lang w:val="en-GB"/>
        </w:rPr>
        <w:t xml:space="preserve"> represent a useful alternative for fibrosis staging in CHC without loss of accuracy and without the n</w:t>
      </w:r>
      <w:r w:rsidR="001333A9" w:rsidRPr="00C67574">
        <w:rPr>
          <w:rFonts w:ascii="Book Antiqua" w:hAnsi="Book Antiqua" w:cs="Arial"/>
          <w:lang w:val="en-GB"/>
        </w:rPr>
        <w:t>eed for liver biopsy. This might</w:t>
      </w:r>
      <w:r w:rsidRPr="00C67574">
        <w:rPr>
          <w:rFonts w:ascii="Book Antiqua" w:hAnsi="Book Antiqua" w:cs="Arial"/>
          <w:lang w:val="en-GB"/>
        </w:rPr>
        <w:t xml:space="preserve"> be an attractive approach mainly in limited resource countries. </w:t>
      </w:r>
    </w:p>
    <w:bookmarkEnd w:id="15"/>
    <w:bookmarkEnd w:id="16"/>
    <w:p w:rsidR="00D778B2" w:rsidRPr="00C67574" w:rsidRDefault="00D778B2" w:rsidP="0065520B">
      <w:pPr>
        <w:widowControl w:val="0"/>
        <w:spacing w:line="360" w:lineRule="auto"/>
        <w:rPr>
          <w:rFonts w:ascii="Book Antiqua" w:hAnsi="Book Antiqua" w:cs="Arial"/>
          <w:lang w:val="en-GB"/>
        </w:rPr>
      </w:pPr>
    </w:p>
    <w:p w:rsidR="00D778B2" w:rsidRPr="00C67574" w:rsidRDefault="00D47003" w:rsidP="0065520B">
      <w:pPr>
        <w:autoSpaceDE w:val="0"/>
        <w:autoSpaceDN w:val="0"/>
        <w:adjustRightInd w:val="0"/>
        <w:spacing w:line="360" w:lineRule="auto"/>
        <w:rPr>
          <w:rFonts w:ascii="Book Antiqua" w:hAnsi="Book Antiqua" w:cs="Arial"/>
          <w:lang w:val="en-US"/>
        </w:rPr>
      </w:pPr>
      <w:r w:rsidRPr="00C67574">
        <w:rPr>
          <w:rFonts w:ascii="Book Antiqua" w:hAnsi="Book Antiqua" w:cs="Arial"/>
          <w:b/>
          <w:bCs/>
          <w:bdr w:val="none" w:sz="0" w:space="0" w:color="auto" w:frame="1"/>
          <w:lang w:val="en-GB"/>
        </w:rPr>
        <w:t xml:space="preserve">ACKNOWLEDGEMENTS </w:t>
      </w:r>
      <w:r w:rsidRPr="00C67574">
        <w:rPr>
          <w:rFonts w:ascii="Book Antiqua" w:hAnsi="Book Antiqua" w:cs="Arial"/>
          <w:lang w:val="en-US"/>
        </w:rPr>
        <w:t xml:space="preserve"> </w:t>
      </w:r>
    </w:p>
    <w:p w:rsidR="00830276" w:rsidRPr="00C67574" w:rsidRDefault="00D778B2" w:rsidP="0065520B">
      <w:pPr>
        <w:autoSpaceDE w:val="0"/>
        <w:autoSpaceDN w:val="0"/>
        <w:adjustRightInd w:val="0"/>
        <w:spacing w:line="360" w:lineRule="auto"/>
        <w:rPr>
          <w:rFonts w:ascii="Book Antiqua" w:eastAsiaTheme="minorEastAsia" w:hAnsi="Book Antiqua" w:cs="Arial"/>
          <w:b/>
          <w:lang w:val="en-US" w:eastAsia="zh-CN"/>
        </w:rPr>
      </w:pPr>
      <w:proofErr w:type="spellStart"/>
      <w:r w:rsidRPr="00C67574">
        <w:rPr>
          <w:rFonts w:ascii="Book Antiqua" w:hAnsi="Book Antiqua" w:cs="Arial"/>
          <w:lang w:val="en-US"/>
        </w:rPr>
        <w:t>Fibrometer</w:t>
      </w:r>
      <w:proofErr w:type="spellEnd"/>
      <w:r w:rsidRPr="00C67574">
        <w:rPr>
          <w:rFonts w:ascii="Book Antiqua" w:hAnsi="Book Antiqua" w:cs="Arial"/>
          <w:lang w:val="en-US"/>
        </w:rPr>
        <w:t xml:space="preserve"> tests results were </w:t>
      </w:r>
      <w:r w:rsidR="00830276" w:rsidRPr="00C67574">
        <w:rPr>
          <w:rFonts w:ascii="Book Antiqua" w:hAnsi="Book Antiqua" w:cs="Arial"/>
          <w:lang w:val="en-US"/>
        </w:rPr>
        <w:t xml:space="preserve">granted by </w:t>
      </w:r>
      <w:proofErr w:type="spellStart"/>
      <w:r w:rsidR="00830276" w:rsidRPr="00C67574">
        <w:rPr>
          <w:rFonts w:ascii="Book Antiqua" w:hAnsi="Book Antiqua" w:cs="Arial"/>
          <w:lang w:val="en-US"/>
        </w:rPr>
        <w:t>Echosens</w:t>
      </w:r>
      <w:proofErr w:type="spellEnd"/>
      <w:r w:rsidR="00830276" w:rsidRPr="00C67574">
        <w:rPr>
          <w:rFonts w:ascii="Book Antiqua" w:hAnsi="Book Antiqua" w:cs="Arial"/>
          <w:lang w:val="en-US"/>
        </w:rPr>
        <w:t xml:space="preserve">, Paris, </w:t>
      </w:r>
      <w:proofErr w:type="gramStart"/>
      <w:r w:rsidR="00830276" w:rsidRPr="00C67574">
        <w:rPr>
          <w:rFonts w:ascii="Book Antiqua" w:hAnsi="Book Antiqua" w:cs="Arial"/>
          <w:lang w:val="en-US"/>
        </w:rPr>
        <w:t>Fr</w:t>
      </w:r>
      <w:proofErr w:type="gramEnd"/>
      <w:r w:rsidR="00830276" w:rsidRPr="00C67574">
        <w:rPr>
          <w:rFonts w:ascii="Book Antiqua" w:hAnsi="Book Antiqua" w:cs="Arial"/>
          <w:lang w:val="en-US"/>
        </w:rPr>
        <w:t>.</w:t>
      </w:r>
    </w:p>
    <w:p w:rsidR="00830276" w:rsidRPr="00C67574" w:rsidRDefault="00830276" w:rsidP="0065520B">
      <w:pPr>
        <w:spacing w:line="360" w:lineRule="auto"/>
        <w:rPr>
          <w:rFonts w:ascii="Book Antiqua" w:hAnsi="Book Antiqua" w:cs="Arial"/>
          <w:b/>
          <w:lang w:val="en-US"/>
        </w:rPr>
      </w:pPr>
    </w:p>
    <w:p w:rsidR="00C67574" w:rsidRPr="00C67574" w:rsidRDefault="00C67574" w:rsidP="00C67574">
      <w:pPr>
        <w:spacing w:line="360" w:lineRule="auto"/>
        <w:rPr>
          <w:rFonts w:ascii="Book Antiqua" w:hAnsi="Book Antiqua" w:cs="Arial"/>
          <w:b/>
          <w:lang w:val="en-US"/>
        </w:rPr>
      </w:pPr>
      <w:bookmarkStart w:id="17" w:name="OLE_LINK595"/>
      <w:bookmarkStart w:id="18" w:name="OLE_LINK596"/>
      <w:bookmarkStart w:id="19" w:name="OLE_LINK13"/>
      <w:bookmarkStart w:id="20" w:name="OLE_LINK323"/>
      <w:bookmarkStart w:id="21" w:name="OLE_LINK349"/>
      <w:bookmarkStart w:id="22" w:name="OLE_LINK377"/>
      <w:bookmarkStart w:id="23" w:name="OLE_LINK386"/>
      <w:bookmarkStart w:id="24" w:name="OLE_LINK400"/>
      <w:bookmarkStart w:id="25" w:name="OLE_LINK416"/>
      <w:bookmarkStart w:id="26" w:name="OLE_LINK512"/>
      <w:bookmarkStart w:id="27" w:name="OLE_LINK573"/>
      <w:bookmarkStart w:id="28" w:name="OLE_LINK574"/>
      <w:bookmarkStart w:id="29" w:name="OLE_LINK591"/>
      <w:bookmarkStart w:id="30" w:name="OLE_LINK524"/>
      <w:bookmarkStart w:id="31" w:name="OLE_LINK525"/>
    </w:p>
    <w:p w:rsidR="00C67574" w:rsidRPr="00C67574" w:rsidRDefault="00C67574" w:rsidP="00C67574">
      <w:pPr>
        <w:spacing w:line="360" w:lineRule="auto"/>
        <w:rPr>
          <w:rFonts w:ascii="Book Antiqua" w:hAnsi="Book Antiqua"/>
          <w:b/>
          <w:lang w:val="en-US"/>
        </w:rPr>
      </w:pPr>
      <w:r w:rsidRPr="00C67574">
        <w:rPr>
          <w:rFonts w:ascii="Book Antiqua" w:hAnsi="Book Antiqua"/>
          <w:b/>
          <w:lang w:val="en-US"/>
        </w:rPr>
        <w:t>COMMENTS</w:t>
      </w:r>
    </w:p>
    <w:p w:rsidR="00C67574" w:rsidRPr="00C67574" w:rsidRDefault="00C67574" w:rsidP="00C67574">
      <w:pPr>
        <w:spacing w:line="360" w:lineRule="auto"/>
        <w:rPr>
          <w:rFonts w:ascii="Book Antiqua" w:hAnsi="Book Antiqua"/>
          <w:b/>
          <w:bCs/>
          <w:lang w:val="en-US"/>
        </w:rPr>
      </w:pPr>
      <w:r w:rsidRPr="00C67574">
        <w:rPr>
          <w:rFonts w:ascii="Book Antiqua" w:hAnsi="Book Antiqua"/>
          <w:b/>
          <w:bCs/>
          <w:i/>
          <w:lang w:val="en-US"/>
        </w:rPr>
        <w:t>Background</w:t>
      </w:r>
    </w:p>
    <w:p w:rsidR="00C67574" w:rsidRPr="00C67574" w:rsidRDefault="00C67574" w:rsidP="00C67574">
      <w:pPr>
        <w:autoSpaceDE w:val="0"/>
        <w:autoSpaceDN w:val="0"/>
        <w:adjustRightInd w:val="0"/>
        <w:spacing w:line="360" w:lineRule="auto"/>
        <w:rPr>
          <w:rFonts w:ascii="Book Antiqua" w:hAnsi="Book Antiqua" w:cs="Arial"/>
          <w:lang w:val="en-GB"/>
        </w:rPr>
      </w:pPr>
      <w:r w:rsidRPr="00C67574">
        <w:rPr>
          <w:rFonts w:ascii="Book Antiqua" w:hAnsi="Book Antiqua" w:cs="Arial"/>
          <w:lang w:val="en-GB"/>
        </w:rPr>
        <w:t xml:space="preserve">Despite recent advances in </w:t>
      </w:r>
      <w:r w:rsidRPr="00C67574">
        <w:rPr>
          <w:rStyle w:val="hps"/>
          <w:rFonts w:ascii="Book Antiqua" w:hAnsi="Book Antiqua" w:cs="Arial"/>
          <w:lang w:val="en-GB"/>
        </w:rPr>
        <w:t>chronic hepatitis C</w:t>
      </w:r>
      <w:r w:rsidRPr="00C67574">
        <w:rPr>
          <w:rFonts w:ascii="Book Antiqua" w:hAnsi="Book Antiqua" w:cs="Arial"/>
          <w:lang w:val="en-GB"/>
        </w:rPr>
        <w:t xml:space="preserve"> therapy, diagnosis of significant fibrosis still represents a challenge when defining which patients should have priority in treatment, mainly in resource limited countries. </w:t>
      </w:r>
      <w:r w:rsidRPr="00C67574">
        <w:rPr>
          <w:rStyle w:val="hps"/>
          <w:rFonts w:ascii="Book Antiqua" w:hAnsi="Book Antiqua" w:cs="Arial"/>
          <w:lang w:val="en-GB"/>
        </w:rPr>
        <w:t xml:space="preserve">Although </w:t>
      </w:r>
      <w:r w:rsidRPr="00C67574">
        <w:rPr>
          <w:rFonts w:ascii="Book Antiqua" w:hAnsi="Book Antiqua" w:cs="Arial"/>
          <w:lang w:val="en-GB"/>
        </w:rPr>
        <w:t xml:space="preserve">liver biopsy has been </w:t>
      </w:r>
      <w:r w:rsidRPr="00C67574">
        <w:rPr>
          <w:rStyle w:val="hps"/>
          <w:rFonts w:ascii="Book Antiqua" w:hAnsi="Book Antiqua" w:cs="Arial"/>
          <w:lang w:val="en-GB"/>
        </w:rPr>
        <w:t>classically</w:t>
      </w:r>
      <w:r w:rsidRPr="00C67574">
        <w:rPr>
          <w:rFonts w:ascii="Book Antiqua" w:hAnsi="Book Antiqua" w:cs="Arial"/>
          <w:lang w:val="en-GB"/>
        </w:rPr>
        <w:t xml:space="preserve"> considered the standard tool to evaluate fibrosis, it presents well-known inconveniences and </w:t>
      </w:r>
      <w:proofErr w:type="gramStart"/>
      <w:r w:rsidRPr="00C67574">
        <w:rPr>
          <w:rFonts w:ascii="Book Antiqua" w:hAnsi="Book Antiqua" w:cs="Arial"/>
          <w:lang w:val="en-GB"/>
        </w:rPr>
        <w:t>limitations which</w:t>
      </w:r>
      <w:proofErr w:type="gramEnd"/>
      <w:r w:rsidRPr="00C67574">
        <w:rPr>
          <w:rFonts w:ascii="Book Antiqua" w:hAnsi="Book Antiqua" w:cs="Arial"/>
          <w:lang w:val="en-GB"/>
        </w:rPr>
        <w:t xml:space="preserve"> make its use controversial amongst various authors. Thus, the development and improvement of alternative methods to identify candidates for an early treatment or intensive fibrosis monitoring is still recommended. First generation non-invasive tests such as APRI, FIB4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are free of charge, easily accessible and well validated for </w:t>
      </w:r>
      <w:r w:rsidRPr="00C67574">
        <w:rPr>
          <w:rStyle w:val="hps"/>
          <w:rFonts w:ascii="Book Antiqua" w:hAnsi="Book Antiqua" w:cs="Arial"/>
          <w:lang w:val="en-GB"/>
        </w:rPr>
        <w:t>chronic hepatitis C</w:t>
      </w:r>
      <w:r w:rsidRPr="00C67574">
        <w:rPr>
          <w:rFonts w:ascii="Book Antiqua" w:hAnsi="Book Antiqua" w:cs="Arial"/>
          <w:lang w:val="en-GB"/>
        </w:rPr>
        <w:t xml:space="preserve">, however are limited </w:t>
      </w:r>
      <w:r w:rsidRPr="00C67574">
        <w:rPr>
          <w:rFonts w:ascii="Book Antiqua" w:hAnsi="Book Antiqua" w:cs="Arial"/>
          <w:lang w:val="en-US"/>
        </w:rPr>
        <w:t>when classifying all patients.</w:t>
      </w:r>
      <w:r w:rsidRPr="00C67574">
        <w:rPr>
          <w:rFonts w:ascii="Book Antiqua" w:hAnsi="Book Antiqua" w:cs="Arial"/>
          <w:color w:val="FF0000"/>
          <w:lang w:val="en-GB"/>
        </w:rPr>
        <w:t xml:space="preserve"> </w:t>
      </w:r>
      <w:r w:rsidRPr="00C67574">
        <w:rPr>
          <w:rFonts w:ascii="Book Antiqua" w:hAnsi="Book Antiqua" w:cs="Arial"/>
          <w:lang w:val="en-GB"/>
        </w:rPr>
        <w:t xml:space="preserve">Therefore, in order to increase assessment availability for patients with significant fibrosis, we evaluated the performance of a stepwise combination of first generation tests of fibrosis -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 followed by </w:t>
      </w:r>
      <w:r w:rsidRPr="00C67574">
        <w:rPr>
          <w:rFonts w:ascii="Book Antiqua" w:hAnsi="Book Antiqua" w:cs="Arial"/>
          <w:lang w:val="en-US"/>
        </w:rPr>
        <w:t>FibroMeter</w:t>
      </w:r>
      <w:r w:rsidRPr="00C67574">
        <w:rPr>
          <w:rFonts w:ascii="Book Antiqua" w:hAnsi="Book Antiqua" w:cs="Arial"/>
          <w:vertAlign w:val="superscript"/>
          <w:lang w:val="en-US"/>
        </w:rPr>
        <w:t>Virus3G</w:t>
      </w:r>
      <w:r w:rsidRPr="00C67574">
        <w:rPr>
          <w:rFonts w:ascii="Book Antiqua" w:hAnsi="Book Antiqua" w:cs="Arial"/>
          <w:lang w:val="en-GB"/>
        </w:rPr>
        <w:t xml:space="preserve">, a more robust test, whenever results remained unclassified after </w:t>
      </w:r>
      <w:r w:rsidRPr="00C67574">
        <w:rPr>
          <w:rFonts w:ascii="Book Antiqua" w:hAnsi="Book Antiqua" w:cs="Arial"/>
          <w:lang w:val="en-GB"/>
        </w:rPr>
        <w:lastRenderedPageBreak/>
        <w:t xml:space="preserve">first generation tests, always using liver biopsy as reference. This proposed combination allows costs to be optimized with no loss of accuracy and no need of liver biopsy, thus representing a </w:t>
      </w:r>
      <w:proofErr w:type="spellStart"/>
      <w:r w:rsidRPr="00C67574">
        <w:rPr>
          <w:rFonts w:ascii="Book Antiqua" w:hAnsi="Book Antiqua" w:cs="Arial"/>
          <w:lang w:val="en-GB"/>
        </w:rPr>
        <w:t>favorable</w:t>
      </w:r>
      <w:proofErr w:type="spellEnd"/>
      <w:r w:rsidRPr="00C67574">
        <w:rPr>
          <w:rFonts w:ascii="Book Antiqua" w:hAnsi="Book Antiqua" w:cs="Arial"/>
          <w:lang w:val="en-GB"/>
        </w:rPr>
        <w:t xml:space="preserve"> economic approach in resource limited areas. </w:t>
      </w:r>
    </w:p>
    <w:p w:rsidR="00C67574" w:rsidRPr="00C67574" w:rsidRDefault="00C67574" w:rsidP="00C67574">
      <w:pPr>
        <w:spacing w:line="360" w:lineRule="auto"/>
        <w:rPr>
          <w:rFonts w:ascii="Book Antiqua" w:hAnsi="Book Antiqua"/>
          <w:b/>
          <w:bCs/>
          <w:lang w:val="en-US"/>
        </w:rPr>
      </w:pPr>
    </w:p>
    <w:p w:rsidR="00C67574" w:rsidRPr="00C67574" w:rsidRDefault="00C67574" w:rsidP="00C67574">
      <w:pPr>
        <w:spacing w:line="360" w:lineRule="auto"/>
        <w:rPr>
          <w:rFonts w:ascii="Book Antiqua" w:hAnsi="Book Antiqua"/>
          <w:b/>
          <w:bCs/>
          <w:lang w:val="en-US"/>
        </w:rPr>
      </w:pPr>
      <w:r w:rsidRPr="00C67574">
        <w:rPr>
          <w:rFonts w:ascii="Book Antiqua" w:hAnsi="Book Antiqua"/>
          <w:b/>
          <w:bCs/>
          <w:i/>
          <w:lang w:val="en-US"/>
        </w:rPr>
        <w:t>Research frontiers</w:t>
      </w:r>
    </w:p>
    <w:p w:rsidR="00C67574" w:rsidRPr="00C67574" w:rsidRDefault="00C67574" w:rsidP="00C67574">
      <w:pPr>
        <w:widowControl w:val="0"/>
        <w:spacing w:line="360" w:lineRule="auto"/>
        <w:rPr>
          <w:rFonts w:ascii="Book Antiqua" w:hAnsi="Book Antiqua" w:cs="Arial"/>
          <w:lang w:val="en-US" w:eastAsia="en-US"/>
        </w:rPr>
      </w:pPr>
      <w:r w:rsidRPr="00C67574">
        <w:rPr>
          <w:rFonts w:ascii="Book Antiqua" w:hAnsi="Book Antiqua" w:cs="Arial"/>
          <w:lang w:val="en-US"/>
        </w:rPr>
        <w:t xml:space="preserve">This study introduces alternative approaches to evaluate significant fibrosis in </w:t>
      </w:r>
      <w:r w:rsidRPr="00C67574">
        <w:rPr>
          <w:rStyle w:val="hps"/>
          <w:rFonts w:ascii="Book Antiqua" w:hAnsi="Book Antiqua" w:cs="Arial"/>
          <w:lang w:val="en-GB"/>
        </w:rPr>
        <w:t>chronic hepatitis C</w:t>
      </w:r>
      <w:r w:rsidRPr="00C67574">
        <w:rPr>
          <w:rFonts w:ascii="Book Antiqua" w:hAnsi="Book Antiqua" w:cs="Arial"/>
          <w:lang w:val="en-US"/>
        </w:rPr>
        <w:t xml:space="preserve"> using a stepwise algorithm with first generation tests and FibroMeter</w:t>
      </w:r>
      <w:r w:rsidRPr="00C67574">
        <w:rPr>
          <w:rFonts w:ascii="Book Antiqua" w:hAnsi="Book Antiqua" w:cs="Arial"/>
          <w:vertAlign w:val="superscript"/>
          <w:lang w:val="en-US"/>
        </w:rPr>
        <w:t>Virus3G</w:t>
      </w:r>
      <w:r w:rsidRPr="00C67574">
        <w:rPr>
          <w:rFonts w:ascii="Book Antiqua" w:hAnsi="Book Antiqua" w:cs="Arial"/>
          <w:lang w:val="en-US"/>
        </w:rPr>
        <w:t xml:space="preserve"> both to improve clinical decision-making and reduce costs.  We considered this topic of great interest for clinicians and </w:t>
      </w:r>
      <w:proofErr w:type="spellStart"/>
      <w:r w:rsidRPr="00C67574">
        <w:rPr>
          <w:rFonts w:ascii="Book Antiqua" w:hAnsi="Book Antiqua" w:cs="Arial"/>
          <w:lang w:val="en-US"/>
        </w:rPr>
        <w:t>hepatologists</w:t>
      </w:r>
      <w:proofErr w:type="spellEnd"/>
      <w:r w:rsidRPr="00C67574">
        <w:rPr>
          <w:rFonts w:ascii="Book Antiqua" w:hAnsi="Book Antiqua" w:cs="Arial"/>
          <w:lang w:val="en-US"/>
        </w:rPr>
        <w:t xml:space="preserve"> in the daily practice management of </w:t>
      </w:r>
      <w:r w:rsidRPr="00C67574">
        <w:rPr>
          <w:rStyle w:val="hps"/>
          <w:rFonts w:ascii="Book Antiqua" w:hAnsi="Book Antiqua" w:cs="Arial"/>
          <w:lang w:val="en-GB"/>
        </w:rPr>
        <w:t>chronic hepatitis C</w:t>
      </w:r>
      <w:r w:rsidRPr="00C67574">
        <w:rPr>
          <w:rFonts w:ascii="Book Antiqua" w:hAnsi="Book Antiqua" w:cs="Arial"/>
          <w:lang w:val="en-US"/>
        </w:rPr>
        <w:t xml:space="preserve">. </w:t>
      </w:r>
    </w:p>
    <w:p w:rsidR="00C67574" w:rsidRPr="00C67574" w:rsidRDefault="00C67574" w:rsidP="00C67574">
      <w:pPr>
        <w:spacing w:line="360" w:lineRule="auto"/>
        <w:rPr>
          <w:rFonts w:ascii="Book Antiqua" w:hAnsi="Book Antiqua"/>
          <w:b/>
          <w:lang w:val="en-US"/>
        </w:rPr>
      </w:pPr>
    </w:p>
    <w:p w:rsidR="00C67574" w:rsidRPr="00C67574" w:rsidRDefault="00C67574" w:rsidP="00C67574">
      <w:pPr>
        <w:spacing w:line="360" w:lineRule="auto"/>
        <w:rPr>
          <w:rFonts w:ascii="Book Antiqua" w:hAnsi="Book Antiqua"/>
          <w:b/>
          <w:bCs/>
          <w:lang w:val="en-US"/>
        </w:rPr>
      </w:pPr>
      <w:r w:rsidRPr="00C67574">
        <w:rPr>
          <w:rFonts w:ascii="Book Antiqua" w:hAnsi="Book Antiqua"/>
          <w:b/>
          <w:bCs/>
          <w:i/>
          <w:lang w:val="en-US"/>
        </w:rPr>
        <w:t>Innovations and breakthroughs</w:t>
      </w:r>
    </w:p>
    <w:p w:rsidR="00C67574" w:rsidRPr="00C67574" w:rsidRDefault="00C67574" w:rsidP="00C67574">
      <w:pPr>
        <w:widowControl w:val="0"/>
        <w:spacing w:line="360" w:lineRule="auto"/>
        <w:rPr>
          <w:rFonts w:ascii="Book Antiqua" w:hAnsi="Book Antiqua" w:cs="Arial"/>
          <w:lang w:val="en-GB"/>
        </w:rPr>
      </w:pPr>
      <w:r w:rsidRPr="00C67574">
        <w:rPr>
          <w:rFonts w:ascii="Book Antiqua" w:hAnsi="Book Antiqua" w:cs="Arial"/>
          <w:lang w:val="en-GB"/>
        </w:rPr>
        <w:t>The present study demonstrated that the association of a more robust non-invasive marker of fibrosis such as FibroMeter</w:t>
      </w:r>
      <w:r w:rsidRPr="00C67574">
        <w:rPr>
          <w:rFonts w:ascii="Book Antiqua" w:hAnsi="Book Antiqua" w:cs="Arial"/>
          <w:vertAlign w:val="superscript"/>
          <w:lang w:val="en-GB"/>
        </w:rPr>
        <w:t>Virus3G</w:t>
      </w:r>
      <w:r w:rsidRPr="00C67574">
        <w:rPr>
          <w:rFonts w:ascii="Book Antiqua" w:hAnsi="Book Antiqua" w:cs="Arial"/>
          <w:lang w:val="en-GB"/>
        </w:rPr>
        <w:t xml:space="preserve"> and first generation tests such as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w:t>
      </w:r>
      <w:proofErr w:type="gramStart"/>
      <w:r w:rsidRPr="00C67574">
        <w:rPr>
          <w:rFonts w:ascii="Book Antiqua" w:hAnsi="Book Antiqua" w:cs="Arial"/>
          <w:lang w:val="en-GB"/>
        </w:rPr>
        <w:t>may</w:t>
      </w:r>
      <w:proofErr w:type="gramEnd"/>
      <w:r w:rsidRPr="00C67574">
        <w:rPr>
          <w:rFonts w:ascii="Book Antiqua" w:hAnsi="Book Antiqua" w:cs="Arial"/>
          <w:lang w:val="en-GB"/>
        </w:rPr>
        <w:t xml:space="preserve"> represent a useful alternative for fibrosis staging in </w:t>
      </w:r>
      <w:r w:rsidRPr="00C67574">
        <w:rPr>
          <w:rStyle w:val="hps"/>
          <w:rFonts w:ascii="Book Antiqua" w:hAnsi="Book Antiqua" w:cs="Arial"/>
          <w:lang w:val="en-GB"/>
        </w:rPr>
        <w:t>chronic hepatitis C</w:t>
      </w:r>
      <w:r w:rsidRPr="00C67574">
        <w:rPr>
          <w:rFonts w:ascii="Book Antiqua" w:hAnsi="Book Antiqua" w:cs="Arial"/>
          <w:lang w:val="en-GB"/>
        </w:rPr>
        <w:t xml:space="preserve">. This might be an attractive non-invasive approach to evaluate liver fibrosis and to optimize the access to potent but expensive </w:t>
      </w:r>
      <w:r w:rsidRPr="00C67574">
        <w:rPr>
          <w:rFonts w:ascii="Book Antiqua" w:hAnsi="Book Antiqua" w:cs="Arial"/>
          <w:color w:val="2A2A2A"/>
          <w:lang w:val="en-US"/>
        </w:rPr>
        <w:t>direct-acting antiviral agents.</w:t>
      </w:r>
      <w:r w:rsidRPr="00C67574">
        <w:rPr>
          <w:rFonts w:ascii="Book Antiqua" w:hAnsi="Book Antiqua" w:cs="Arial"/>
          <w:color w:val="2A2A2A"/>
          <w:sz w:val="27"/>
          <w:szCs w:val="27"/>
          <w:lang w:val="en-US"/>
        </w:rPr>
        <w:t xml:space="preserve"> </w:t>
      </w:r>
      <w:r w:rsidRPr="00C67574">
        <w:rPr>
          <w:rFonts w:ascii="Book Antiqua" w:hAnsi="Book Antiqua" w:cs="Arial"/>
          <w:lang w:val="en-GB"/>
        </w:rPr>
        <w:t xml:space="preserve">To our knowledge, to date the stepwise combination of APRI or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with FibroMeter</w:t>
      </w:r>
      <w:r w:rsidRPr="00C67574">
        <w:rPr>
          <w:rFonts w:ascii="Book Antiqua" w:hAnsi="Book Antiqua" w:cs="Arial"/>
          <w:vertAlign w:val="superscript"/>
          <w:lang w:val="en-GB"/>
        </w:rPr>
        <w:t>Virus3G</w:t>
      </w:r>
      <w:r w:rsidRPr="00C67574">
        <w:rPr>
          <w:rFonts w:ascii="Book Antiqua" w:hAnsi="Book Antiqua" w:cs="Arial"/>
          <w:lang w:val="en-GB"/>
        </w:rPr>
        <w:t xml:space="preserve"> has never been evaluated. </w:t>
      </w:r>
    </w:p>
    <w:p w:rsidR="00C67574" w:rsidRPr="00C67574" w:rsidRDefault="00C67574" w:rsidP="00C67574">
      <w:pPr>
        <w:spacing w:line="360" w:lineRule="auto"/>
        <w:rPr>
          <w:rFonts w:ascii="Book Antiqua" w:hAnsi="Book Antiqua"/>
          <w:b/>
          <w:lang w:val="en-GB"/>
        </w:rPr>
      </w:pPr>
    </w:p>
    <w:p w:rsidR="00C67574" w:rsidRPr="00C67574" w:rsidRDefault="00C67574" w:rsidP="00C67574">
      <w:pPr>
        <w:spacing w:line="360" w:lineRule="auto"/>
        <w:rPr>
          <w:rFonts w:ascii="Book Antiqua" w:hAnsi="Book Antiqua"/>
          <w:b/>
          <w:bCs/>
          <w:lang w:val="en-US"/>
        </w:rPr>
      </w:pPr>
      <w:r w:rsidRPr="00C67574">
        <w:rPr>
          <w:rFonts w:ascii="Book Antiqua" w:hAnsi="Book Antiqua"/>
          <w:b/>
          <w:bCs/>
          <w:i/>
          <w:lang w:val="en-US"/>
        </w:rPr>
        <w:t>Applications</w:t>
      </w:r>
    </w:p>
    <w:p w:rsidR="00C67574" w:rsidRPr="00C67574" w:rsidRDefault="00C67574" w:rsidP="00C67574">
      <w:pPr>
        <w:spacing w:line="360" w:lineRule="auto"/>
        <w:rPr>
          <w:rFonts w:ascii="Book Antiqua" w:hAnsi="Book Antiqua"/>
          <w:lang w:val="en-US"/>
        </w:rPr>
      </w:pPr>
      <w:r w:rsidRPr="00C67574">
        <w:rPr>
          <w:rFonts w:ascii="Book Antiqua" w:hAnsi="Book Antiqua" w:cs="Arial"/>
          <w:lang w:val="en-GB"/>
        </w:rPr>
        <w:t xml:space="preserve">The sequential algorithm of either APRI or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combined with FibroMeter</w:t>
      </w:r>
      <w:r w:rsidRPr="00C67574">
        <w:rPr>
          <w:rFonts w:ascii="Book Antiqua" w:hAnsi="Book Antiqua" w:cs="Arial"/>
          <w:vertAlign w:val="superscript"/>
          <w:lang w:val="en-GB"/>
        </w:rPr>
        <w:t>Virus3G</w:t>
      </w:r>
      <w:r w:rsidRPr="00C67574">
        <w:rPr>
          <w:rFonts w:ascii="Book Antiqua" w:hAnsi="Book Antiqua" w:cs="Arial"/>
          <w:lang w:val="en-GB"/>
        </w:rPr>
        <w:t xml:space="preserve"> represents an alternative approach to recognize and prioritize patients with chronic hepatitis C to antiviral therapy.  It reduces the number of unclassified APRI and </w:t>
      </w:r>
      <w:proofErr w:type="spellStart"/>
      <w:r w:rsidRPr="00C67574">
        <w:rPr>
          <w:rFonts w:ascii="Book Antiqua" w:hAnsi="Book Antiqua" w:cs="Arial"/>
          <w:lang w:val="en-GB"/>
        </w:rPr>
        <w:t>Forns</w:t>
      </w:r>
      <w:proofErr w:type="spellEnd"/>
      <w:r w:rsidRPr="00C67574">
        <w:rPr>
          <w:rFonts w:ascii="Book Antiqua" w:hAnsi="Book Antiqua" w:cs="Arial"/>
          <w:lang w:val="en-GB"/>
        </w:rPr>
        <w:t xml:space="preserve"> patients allocated in the grey zone and reduces the total FibroMeter</w:t>
      </w:r>
      <w:r w:rsidRPr="00C67574">
        <w:rPr>
          <w:rFonts w:ascii="Book Antiqua" w:hAnsi="Book Antiqua" w:cs="Arial"/>
          <w:vertAlign w:val="superscript"/>
          <w:lang w:val="en-GB"/>
        </w:rPr>
        <w:t>Virus3G</w:t>
      </w:r>
      <w:r w:rsidRPr="00C67574">
        <w:rPr>
          <w:rFonts w:ascii="Book Antiqua" w:hAnsi="Book Antiqua" w:cs="Arial"/>
          <w:lang w:val="en-GB"/>
        </w:rPr>
        <w:t xml:space="preserve"> requirement in 50%, representing an alternative approach in countries with less financial resources, without loss of accuracy, eliminating the requirement for liver biopsy procedure. This procedure may represent a more comprehensive proposal to apply these non-invasive tests in the clinical setting. </w:t>
      </w:r>
    </w:p>
    <w:p w:rsidR="00C67574" w:rsidRPr="00C67574" w:rsidRDefault="00C67574" w:rsidP="00C67574">
      <w:pPr>
        <w:spacing w:line="360" w:lineRule="auto"/>
        <w:rPr>
          <w:rFonts w:ascii="Book Antiqua" w:hAnsi="Book Antiqua" w:cs="Arial"/>
          <w:b/>
          <w:bCs/>
          <w:lang w:val="en-US"/>
        </w:rPr>
      </w:pPr>
    </w:p>
    <w:p w:rsidR="00C67574" w:rsidRPr="00C67574" w:rsidRDefault="00C67574" w:rsidP="00C67574">
      <w:pPr>
        <w:spacing w:line="360" w:lineRule="auto"/>
        <w:rPr>
          <w:rFonts w:ascii="Book Antiqua" w:hAnsi="Book Antiqua" w:cs="Arial"/>
          <w:b/>
          <w:bCs/>
          <w:lang w:val="en-US"/>
        </w:rPr>
      </w:pPr>
      <w:r w:rsidRPr="00C67574">
        <w:rPr>
          <w:rFonts w:ascii="Book Antiqua" w:hAnsi="Book Antiqua" w:cs="Arial"/>
          <w:b/>
          <w:bCs/>
          <w:i/>
          <w:lang w:val="en-US"/>
        </w:rPr>
        <w:t>Terminology</w:t>
      </w:r>
    </w:p>
    <w:p w:rsidR="00C67574" w:rsidRPr="00C67574" w:rsidRDefault="00C67574" w:rsidP="00C67574">
      <w:pPr>
        <w:spacing w:line="360" w:lineRule="auto"/>
        <w:rPr>
          <w:rFonts w:ascii="Book Antiqua" w:eastAsiaTheme="minorEastAsia" w:hAnsi="Book Antiqua" w:cs="Arial"/>
          <w:lang w:val="en-GB" w:eastAsia="zh-CN"/>
        </w:rPr>
      </w:pPr>
      <w:r w:rsidRPr="00C67574">
        <w:rPr>
          <w:rFonts w:ascii="Book Antiqua" w:hAnsi="Book Antiqua" w:cs="Arial"/>
          <w:lang w:val="en-US"/>
        </w:rPr>
        <w:lastRenderedPageBreak/>
        <w:t>FibroMeter</w:t>
      </w:r>
      <w:r w:rsidRPr="00C67574">
        <w:rPr>
          <w:rFonts w:ascii="Book Antiqua" w:hAnsi="Book Antiqua" w:cs="Arial"/>
          <w:vertAlign w:val="superscript"/>
          <w:lang w:val="en-US"/>
        </w:rPr>
        <w:t>Virus3G</w:t>
      </w:r>
      <w:r w:rsidRPr="00C67574">
        <w:rPr>
          <w:rFonts w:ascii="Book Antiqua" w:eastAsiaTheme="minorEastAsia" w:hAnsi="Book Antiqua" w:cs="Arial"/>
          <w:vertAlign w:val="superscript"/>
          <w:lang w:val="en-US" w:eastAsia="zh-CN"/>
        </w:rPr>
        <w:t xml:space="preserve"> </w:t>
      </w:r>
      <w:r w:rsidRPr="00C67574">
        <w:rPr>
          <w:rFonts w:ascii="Book Antiqua" w:hAnsi="Book Antiqua" w:cs="Arial"/>
          <w:lang w:val="en-GB"/>
        </w:rPr>
        <w:t xml:space="preserve">is a non-invasive test to evaluate liver fibrosis in chronic hepatitis C represented by a patented formula including the biologic parameters </w:t>
      </w:r>
      <w:proofErr w:type="spellStart"/>
      <w:r w:rsidRPr="00C67574">
        <w:rPr>
          <w:rFonts w:ascii="Book Antiqua" w:hAnsi="Book Antiqua" w:cs="Arial"/>
          <w:lang w:val="en-GB"/>
        </w:rPr>
        <w:t>prothrombin</w:t>
      </w:r>
      <w:proofErr w:type="spellEnd"/>
      <w:r w:rsidRPr="00C67574">
        <w:rPr>
          <w:rFonts w:ascii="Book Antiqua" w:hAnsi="Book Antiqua" w:cs="Arial"/>
          <w:lang w:val="en-GB"/>
        </w:rPr>
        <w:t xml:space="preserve"> index, AST, ALT, Urea, GGT, alpha-2-macroglobulin and platelets.</w:t>
      </w:r>
    </w:p>
    <w:p w:rsidR="002B04A5" w:rsidRPr="00C67574" w:rsidRDefault="002B04A5" w:rsidP="002B04A5">
      <w:pPr>
        <w:spacing w:line="360" w:lineRule="auto"/>
        <w:rPr>
          <w:rFonts w:ascii="Book Antiqua" w:hAnsi="Book Antiqua"/>
          <w:b/>
          <w:i/>
          <w:lang w:val="en-GB"/>
        </w:rPr>
      </w:pPr>
    </w:p>
    <w:p w:rsidR="002B04A5" w:rsidRPr="00C67574" w:rsidRDefault="002B04A5" w:rsidP="002B04A5">
      <w:pPr>
        <w:spacing w:line="360" w:lineRule="auto"/>
        <w:rPr>
          <w:rFonts w:ascii="Book Antiqua" w:hAnsi="Book Antiqua"/>
          <w:b/>
          <w:i/>
        </w:rPr>
      </w:pPr>
      <w:bookmarkStart w:id="32" w:name="OLE_LINK598"/>
      <w:bookmarkStart w:id="33" w:name="OLE_LINK599"/>
      <w:proofErr w:type="spellStart"/>
      <w:r w:rsidRPr="00C67574">
        <w:rPr>
          <w:rFonts w:ascii="Book Antiqua" w:hAnsi="Book Antiqua"/>
          <w:b/>
          <w:i/>
        </w:rPr>
        <w:t>Peer-review</w:t>
      </w:r>
      <w:proofErr w:type="spellEnd"/>
    </w:p>
    <w:bookmarkEnd w:id="17"/>
    <w:bookmarkEnd w:id="18"/>
    <w:bookmarkEnd w:id="19"/>
    <w:bookmarkEnd w:id="20"/>
    <w:bookmarkEnd w:id="21"/>
    <w:bookmarkEnd w:id="22"/>
    <w:bookmarkEnd w:id="23"/>
    <w:bookmarkEnd w:id="24"/>
    <w:bookmarkEnd w:id="25"/>
    <w:bookmarkEnd w:id="26"/>
    <w:bookmarkEnd w:id="32"/>
    <w:bookmarkEnd w:id="33"/>
    <w:p w:rsidR="002B04A5" w:rsidRPr="00C67574" w:rsidRDefault="00A83165" w:rsidP="00A83165">
      <w:pPr>
        <w:spacing w:line="360" w:lineRule="auto"/>
        <w:rPr>
          <w:rFonts w:ascii="Book Antiqua" w:hAnsi="Book Antiqua" w:cs="Arial"/>
          <w:color w:val="000000"/>
        </w:rPr>
      </w:pPr>
      <w:r w:rsidRPr="00C67574">
        <w:rPr>
          <w:rFonts w:ascii="Book Antiqua" w:hAnsi="Book Antiqua" w:cs="Arial"/>
          <w:color w:val="000000"/>
        </w:rPr>
        <w:t xml:space="preserve">It </w:t>
      </w:r>
      <w:proofErr w:type="spellStart"/>
      <w:r w:rsidRPr="00C67574">
        <w:rPr>
          <w:rFonts w:ascii="Book Antiqua" w:hAnsi="Book Antiqua" w:cs="Arial"/>
          <w:color w:val="000000"/>
        </w:rPr>
        <w:t>is</w:t>
      </w:r>
      <w:proofErr w:type="spellEnd"/>
      <w:r w:rsidRPr="00C67574">
        <w:rPr>
          <w:rFonts w:ascii="Book Antiqua" w:hAnsi="Book Antiqua" w:cs="Arial"/>
          <w:color w:val="000000"/>
        </w:rPr>
        <w:t xml:space="preserve"> a </w:t>
      </w:r>
      <w:proofErr w:type="spellStart"/>
      <w:r w:rsidRPr="00C67574">
        <w:rPr>
          <w:rFonts w:ascii="Book Antiqua" w:hAnsi="Book Antiqua" w:cs="Arial"/>
          <w:color w:val="000000"/>
        </w:rPr>
        <w:t>carefully</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planed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study</w:t>
      </w:r>
      <w:proofErr w:type="spellEnd"/>
      <w:r w:rsidRPr="00C67574">
        <w:rPr>
          <w:rFonts w:ascii="Book Antiqua" w:hAnsi="Book Antiqua" w:cs="Arial"/>
          <w:color w:val="000000"/>
        </w:rPr>
        <w:t xml:space="preserve">, it </w:t>
      </w:r>
      <w:proofErr w:type="spellStart"/>
      <w:r w:rsidRPr="00C67574">
        <w:rPr>
          <w:rFonts w:ascii="Book Antiqua" w:hAnsi="Book Antiqua" w:cs="Arial"/>
          <w:color w:val="000000"/>
        </w:rPr>
        <w:t>takes</w:t>
      </w:r>
      <w:proofErr w:type="spellEnd"/>
      <w:r w:rsidRPr="00C67574">
        <w:rPr>
          <w:rFonts w:ascii="Book Antiqua" w:hAnsi="Book Antiqua" w:cs="Arial"/>
          <w:color w:val="000000"/>
        </w:rPr>
        <w:t xml:space="preserve"> in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consideration</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Liver</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biopsy</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and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Fibrometer</w:t>
      </w:r>
      <w:proofErr w:type="spellEnd"/>
      <w:r w:rsidRPr="00C67574">
        <w:rPr>
          <w:rFonts w:ascii="Book Antiqua" w:hAnsi="Book Antiqua" w:cs="Arial"/>
          <w:color w:val="000000"/>
        </w:rPr>
        <w:t xml:space="preserve"> Virus2 </w:t>
      </w:r>
      <w:proofErr w:type="spellStart"/>
      <w:r w:rsidRPr="00C67574">
        <w:rPr>
          <w:rFonts w:ascii="Book Antiqua" w:hAnsi="Book Antiqua" w:cs="Arial"/>
          <w:color w:val="000000"/>
        </w:rPr>
        <w:t>and</w:t>
      </w:r>
      <w:proofErr w:type="spellEnd"/>
      <w:r w:rsidRPr="00C67574">
        <w:rPr>
          <w:rFonts w:ascii="Book Antiqua" w:hAnsi="Book Antiqua" w:cs="Arial"/>
          <w:color w:val="000000"/>
        </w:rPr>
        <w:t xml:space="preserve"> Virus3 </w:t>
      </w:r>
      <w:proofErr w:type="spellStart"/>
      <w:r w:rsidRPr="00C67574">
        <w:rPr>
          <w:rFonts w:ascii="Book Antiqua" w:hAnsi="Book Antiqua" w:cs="Arial"/>
          <w:color w:val="000000"/>
        </w:rPr>
        <w:t>and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makes</w:t>
      </w:r>
      <w:proofErr w:type="spellEnd"/>
      <w:r w:rsidRPr="00C67574">
        <w:rPr>
          <w:rFonts w:ascii="Book Antiqua" w:hAnsi="Book Antiqua" w:cs="Arial"/>
          <w:color w:val="000000"/>
        </w:rPr>
        <w:t xml:space="preserve"> a </w:t>
      </w:r>
      <w:proofErr w:type="spellStart"/>
      <w:r w:rsidRPr="00C67574">
        <w:rPr>
          <w:rFonts w:ascii="Book Antiqua" w:hAnsi="Book Antiqua" w:cs="Arial"/>
          <w:color w:val="000000"/>
        </w:rPr>
        <w:t>head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head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comparison</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of</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three</w:t>
      </w:r>
      <w:proofErr w:type="spellEnd"/>
      <w:r w:rsidRPr="00C67574">
        <w:rPr>
          <w:rFonts w:ascii="Book Antiqua" w:hAnsi="Book Antiqua" w:cs="Arial"/>
          <w:color w:val="000000"/>
        </w:rPr>
        <w:t xml:space="preserve">, as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discover</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safety</w:t>
      </w:r>
      <w:proofErr w:type="spellEnd"/>
      <w:r w:rsidRPr="00C67574">
        <w:rPr>
          <w:rFonts w:ascii="Book Antiqua" w:hAnsi="Book Antiqua" w:cs="Arial"/>
          <w:color w:val="000000"/>
        </w:rPr>
        <w:t xml:space="preserve"> profile </w:t>
      </w:r>
      <w:proofErr w:type="spellStart"/>
      <w:r w:rsidRPr="00C67574">
        <w:rPr>
          <w:rFonts w:ascii="Book Antiqua" w:hAnsi="Book Antiqua" w:cs="Arial"/>
          <w:color w:val="000000"/>
        </w:rPr>
        <w:t>and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accuracy</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when</w:t>
      </w:r>
      <w:proofErr w:type="spellEnd"/>
      <w:r w:rsidRPr="00C67574">
        <w:rPr>
          <w:rFonts w:ascii="Book Antiqua" w:hAnsi="Book Antiqua" w:cs="Arial"/>
          <w:color w:val="000000"/>
        </w:rPr>
        <w:t xml:space="preserve"> it comes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clinical</w:t>
      </w:r>
      <w:proofErr w:type="spellEnd"/>
      <w:r w:rsidRPr="00C67574">
        <w:rPr>
          <w:rFonts w:ascii="Book Antiqua" w:hAnsi="Book Antiqua" w:cs="Arial"/>
          <w:color w:val="000000"/>
        </w:rPr>
        <w:t xml:space="preserve"> use </w:t>
      </w:r>
      <w:proofErr w:type="spellStart"/>
      <w:r w:rsidRPr="00C67574">
        <w:rPr>
          <w:rFonts w:ascii="Book Antiqua" w:hAnsi="Book Antiqua" w:cs="Arial"/>
          <w:color w:val="000000"/>
        </w:rPr>
        <w:t>especially</w:t>
      </w:r>
      <w:proofErr w:type="spellEnd"/>
      <w:r w:rsidRPr="00C67574">
        <w:rPr>
          <w:rFonts w:ascii="Book Antiqua" w:hAnsi="Book Antiqua" w:cs="Arial"/>
          <w:color w:val="000000"/>
        </w:rPr>
        <w:t xml:space="preserve"> for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group</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patients</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with</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cirhossis</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and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evaluate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change</w:t>
      </w:r>
      <w:proofErr w:type="spellEnd"/>
      <w:r w:rsidRPr="00C67574">
        <w:rPr>
          <w:rFonts w:ascii="Book Antiqua" w:hAnsi="Book Antiqua" w:cs="Arial"/>
          <w:color w:val="000000"/>
        </w:rPr>
        <w:t xml:space="preserve"> in </w:t>
      </w:r>
      <w:proofErr w:type="spellStart"/>
      <w:r w:rsidRPr="00C67574">
        <w:rPr>
          <w:rFonts w:ascii="Book Antiqua" w:hAnsi="Book Antiqua" w:cs="Arial"/>
          <w:color w:val="000000"/>
        </w:rPr>
        <w:t>fibrosis</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stage</w:t>
      </w:r>
      <w:proofErr w:type="spellEnd"/>
      <w:r w:rsidRPr="00C67574">
        <w:rPr>
          <w:rFonts w:ascii="Book Antiqua" w:hAnsi="Book Antiqua" w:cs="Arial"/>
          <w:color w:val="000000"/>
        </w:rPr>
        <w:t xml:space="preserve"> in </w:t>
      </w:r>
      <w:proofErr w:type="spellStart"/>
      <w:r w:rsidRPr="00C67574">
        <w:rPr>
          <w:rFonts w:ascii="Book Antiqua" w:hAnsi="Book Antiqua" w:cs="Arial"/>
          <w:color w:val="000000"/>
        </w:rPr>
        <w:t>pts</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with</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cirrhosis</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that</w:t>
      </w:r>
      <w:proofErr w:type="spellEnd"/>
      <w:r w:rsidRPr="00C67574">
        <w:rPr>
          <w:rFonts w:ascii="Book Antiqua" w:hAnsi="Book Antiqua" w:cs="Arial"/>
          <w:color w:val="000000"/>
        </w:rPr>
        <w:t xml:space="preserve"> are </w:t>
      </w:r>
      <w:proofErr w:type="spellStart"/>
      <w:r w:rsidRPr="00C67574">
        <w:rPr>
          <w:rFonts w:ascii="Book Antiqua" w:hAnsi="Book Antiqua" w:cs="Arial"/>
          <w:color w:val="000000"/>
        </w:rPr>
        <w:t>unable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undergo</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liver</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biopsy</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with</w:t>
      </w:r>
      <w:proofErr w:type="spellEnd"/>
      <w:r w:rsidRPr="00C67574">
        <w:rPr>
          <w:rFonts w:ascii="Book Antiqua" w:hAnsi="Book Antiqua" w:cs="Arial"/>
          <w:color w:val="000000"/>
        </w:rPr>
        <w:t xml:space="preserve"> a non-</w:t>
      </w:r>
      <w:proofErr w:type="spellStart"/>
      <w:r w:rsidRPr="00C67574">
        <w:rPr>
          <w:rFonts w:ascii="Book Antiqua" w:hAnsi="Book Antiqua" w:cs="Arial"/>
          <w:color w:val="000000"/>
        </w:rPr>
        <w:t>invasive</w:t>
      </w:r>
      <w:proofErr w:type="spellEnd"/>
      <w:r w:rsidRPr="00C67574">
        <w:rPr>
          <w:rFonts w:ascii="Book Antiqua" w:hAnsi="Book Antiqua" w:cs="Arial"/>
          <w:color w:val="000000"/>
        </w:rPr>
        <w:t xml:space="preserve"> procedure. </w:t>
      </w:r>
      <w:r w:rsidRPr="00C67574">
        <w:rPr>
          <w:rFonts w:ascii="Book Antiqua" w:eastAsiaTheme="minorEastAsia" w:hAnsi="Book Antiqua" w:cs="Arial"/>
          <w:color w:val="000000"/>
          <w:lang w:eastAsia="zh-CN"/>
        </w:rPr>
        <w:t xml:space="preserve"> </w:t>
      </w:r>
      <w:r w:rsidRPr="00C67574">
        <w:rPr>
          <w:rFonts w:ascii="Book Antiqua" w:hAnsi="Book Antiqua" w:cs="Arial"/>
          <w:color w:val="000000"/>
        </w:rPr>
        <w:t xml:space="preserve">The </w:t>
      </w:r>
      <w:proofErr w:type="spellStart"/>
      <w:r w:rsidRPr="00C67574">
        <w:rPr>
          <w:rFonts w:ascii="Book Antiqua" w:hAnsi="Book Antiqua" w:cs="Arial"/>
          <w:color w:val="000000"/>
        </w:rPr>
        <w:t>Fibre</w:t>
      </w:r>
      <w:proofErr w:type="spellEnd"/>
      <w:r w:rsidRPr="00C67574">
        <w:rPr>
          <w:rFonts w:ascii="Book Antiqua" w:hAnsi="Book Antiqua" w:cs="Arial"/>
          <w:color w:val="000000"/>
        </w:rPr>
        <w:t xml:space="preserve"> meter </w:t>
      </w:r>
      <w:proofErr w:type="spellStart"/>
      <w:r w:rsidRPr="00C67574">
        <w:rPr>
          <w:rFonts w:ascii="Book Antiqua" w:hAnsi="Book Antiqua" w:cs="Arial"/>
          <w:color w:val="000000"/>
        </w:rPr>
        <w:t>requires</w:t>
      </w:r>
      <w:proofErr w:type="spellEnd"/>
      <w:r w:rsidRPr="00C67574">
        <w:rPr>
          <w:rFonts w:ascii="Book Antiqua" w:hAnsi="Book Antiqua" w:cs="Arial"/>
          <w:color w:val="000000"/>
        </w:rPr>
        <w:t xml:space="preserve"> more </w:t>
      </w:r>
      <w:proofErr w:type="spellStart"/>
      <w:r w:rsidRPr="00C67574">
        <w:rPr>
          <w:rFonts w:ascii="Book Antiqua" w:hAnsi="Book Antiqua" w:cs="Arial"/>
          <w:color w:val="000000"/>
        </w:rPr>
        <w:t>wide</w:t>
      </w:r>
      <w:proofErr w:type="spellEnd"/>
      <w:r w:rsidRPr="00C67574">
        <w:rPr>
          <w:rFonts w:ascii="Book Antiqua" w:hAnsi="Book Antiqua" w:cs="Arial"/>
          <w:color w:val="000000"/>
        </w:rPr>
        <w:t xml:space="preserve"> use in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clinical</w:t>
      </w:r>
      <w:proofErr w:type="spellEnd"/>
      <w:r w:rsidRPr="00C67574">
        <w:rPr>
          <w:rFonts w:ascii="Book Antiqua" w:hAnsi="Book Antiqua" w:cs="Arial"/>
          <w:color w:val="000000"/>
        </w:rPr>
        <w:t xml:space="preserve"> setting as </w:t>
      </w:r>
      <w:proofErr w:type="spellStart"/>
      <w:r w:rsidRPr="00C67574">
        <w:rPr>
          <w:rFonts w:ascii="Book Antiqua" w:hAnsi="Book Antiqua" w:cs="Arial"/>
          <w:color w:val="000000"/>
        </w:rPr>
        <w:t>to</w:t>
      </w:r>
      <w:proofErr w:type="spellEnd"/>
      <w:r w:rsidRPr="00C67574">
        <w:rPr>
          <w:rFonts w:ascii="Book Antiqua" w:hAnsi="Book Antiqua" w:cs="Arial"/>
          <w:color w:val="000000"/>
        </w:rPr>
        <w:t xml:space="preserve"> prove its self as a </w:t>
      </w:r>
      <w:proofErr w:type="spellStart"/>
      <w:r w:rsidRPr="00C67574">
        <w:rPr>
          <w:rFonts w:ascii="Book Antiqua" w:hAnsi="Book Antiqua" w:cs="Arial"/>
          <w:color w:val="000000"/>
        </w:rPr>
        <w:t>reliable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and</w:t>
      </w:r>
      <w:proofErr w:type="spellEnd"/>
      <w:r w:rsidRPr="00C67574">
        <w:rPr>
          <w:rFonts w:ascii="Book Antiqua" w:hAnsi="Book Antiqua" w:cs="Arial"/>
          <w:color w:val="000000"/>
        </w:rPr>
        <w:t xml:space="preserve"> non-</w:t>
      </w:r>
      <w:proofErr w:type="spellStart"/>
      <w:r w:rsidRPr="00C67574">
        <w:rPr>
          <w:rFonts w:ascii="Book Antiqua" w:hAnsi="Book Antiqua" w:cs="Arial"/>
          <w:color w:val="000000"/>
        </w:rPr>
        <w:t>invasive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method</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of</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estimating</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the</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fibrosis</w:t>
      </w:r>
      <w:proofErr w:type="spellEnd"/>
      <w:r w:rsidRPr="00C67574">
        <w:rPr>
          <w:rFonts w:ascii="Book Antiqua" w:hAnsi="Book Antiqua" w:cs="Arial"/>
          <w:color w:val="000000"/>
        </w:rPr>
        <w:t xml:space="preserve"> </w:t>
      </w:r>
      <w:proofErr w:type="spellStart"/>
      <w:r w:rsidRPr="00C67574">
        <w:rPr>
          <w:rFonts w:ascii="Book Antiqua" w:hAnsi="Book Antiqua" w:cs="Arial"/>
          <w:color w:val="000000"/>
        </w:rPr>
        <w:t>stage</w:t>
      </w:r>
      <w:proofErr w:type="spellEnd"/>
      <w:r w:rsidRPr="00C67574">
        <w:rPr>
          <w:rFonts w:ascii="Book Antiqua" w:hAnsi="Book Antiqua" w:cs="Arial"/>
          <w:color w:val="000000"/>
        </w:rPr>
        <w:t>.</w:t>
      </w:r>
    </w:p>
    <w:bookmarkEnd w:id="27"/>
    <w:bookmarkEnd w:id="28"/>
    <w:bookmarkEnd w:id="29"/>
    <w:bookmarkEnd w:id="30"/>
    <w:bookmarkEnd w:id="31"/>
    <w:p w:rsidR="00C22110" w:rsidRPr="00C67574" w:rsidRDefault="00C22110" w:rsidP="0065520B">
      <w:pPr>
        <w:spacing w:line="360" w:lineRule="auto"/>
        <w:rPr>
          <w:rFonts w:ascii="Book Antiqua" w:hAnsi="Book Antiqua" w:cs="Arial"/>
          <w:b/>
          <w:lang w:val="en-US"/>
        </w:rPr>
      </w:pPr>
    </w:p>
    <w:p w:rsidR="00D47003" w:rsidRPr="00C67574" w:rsidRDefault="00D47003">
      <w:pPr>
        <w:spacing w:after="200" w:line="276" w:lineRule="auto"/>
        <w:jc w:val="left"/>
        <w:rPr>
          <w:rFonts w:ascii="Book Antiqua" w:hAnsi="Book Antiqua" w:cs="Arial"/>
          <w:b/>
          <w:lang w:val="en-US"/>
        </w:rPr>
      </w:pPr>
      <w:r w:rsidRPr="00C67574">
        <w:rPr>
          <w:rFonts w:ascii="Book Antiqua" w:hAnsi="Book Antiqua" w:cs="Arial"/>
          <w:b/>
          <w:lang w:val="en-US"/>
        </w:rPr>
        <w:br w:type="page"/>
      </w:r>
    </w:p>
    <w:p w:rsidR="00D778B2" w:rsidRPr="00C67574" w:rsidRDefault="00D47003" w:rsidP="00DE1788">
      <w:pPr>
        <w:spacing w:line="360" w:lineRule="auto"/>
        <w:rPr>
          <w:rFonts w:ascii="Book Antiqua" w:hAnsi="Book Antiqua" w:cs="Arial"/>
          <w:color w:val="000000" w:themeColor="text1"/>
          <w:lang w:val="en-US"/>
        </w:rPr>
      </w:pPr>
      <w:r w:rsidRPr="00C67574">
        <w:rPr>
          <w:rFonts w:ascii="Book Antiqua" w:hAnsi="Book Antiqua" w:cs="Arial"/>
          <w:b/>
          <w:lang w:val="en-US"/>
        </w:rPr>
        <w:lastRenderedPageBreak/>
        <w:t>REFERENCES</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1 </w:t>
      </w:r>
      <w:proofErr w:type="spellStart"/>
      <w:r w:rsidRPr="00C67574">
        <w:rPr>
          <w:rFonts w:ascii="Book Antiqua" w:eastAsia="宋体" w:hAnsi="Book Antiqua" w:cs="宋体"/>
          <w:b/>
          <w:bCs/>
        </w:rPr>
        <w:t>Piccinino</w:t>
      </w:r>
      <w:proofErr w:type="spellEnd"/>
      <w:r w:rsidRPr="00C67574">
        <w:rPr>
          <w:rFonts w:ascii="Book Antiqua" w:eastAsia="宋体" w:hAnsi="Book Antiqua" w:cs="宋体"/>
          <w:b/>
          <w:bCs/>
        </w:rPr>
        <w:t xml:space="preserve"> F</w:t>
      </w:r>
      <w:r w:rsidRPr="00C67574">
        <w:rPr>
          <w:rFonts w:ascii="Book Antiqua" w:eastAsia="宋体" w:hAnsi="Book Antiqua" w:cs="宋体"/>
        </w:rPr>
        <w:t xml:space="preserve">, </w:t>
      </w:r>
      <w:proofErr w:type="spellStart"/>
      <w:r w:rsidRPr="00C67574">
        <w:rPr>
          <w:rFonts w:ascii="Book Antiqua" w:eastAsia="宋体" w:hAnsi="Book Antiqua" w:cs="宋体"/>
        </w:rPr>
        <w:t>Sagnelli</w:t>
      </w:r>
      <w:proofErr w:type="spellEnd"/>
      <w:r w:rsidRPr="00C67574">
        <w:rPr>
          <w:rFonts w:ascii="Book Antiqua" w:eastAsia="宋体" w:hAnsi="Book Antiqua" w:cs="宋体"/>
        </w:rPr>
        <w:t xml:space="preserve"> E, Pasquale G, </w:t>
      </w:r>
      <w:proofErr w:type="spellStart"/>
      <w:r w:rsidRPr="00C67574">
        <w:rPr>
          <w:rFonts w:ascii="Book Antiqua" w:eastAsia="宋体" w:hAnsi="Book Antiqua" w:cs="宋体"/>
        </w:rPr>
        <w:t>Giusti</w:t>
      </w:r>
      <w:proofErr w:type="spellEnd"/>
      <w:r w:rsidRPr="00C67574">
        <w:rPr>
          <w:rFonts w:ascii="Book Antiqua" w:eastAsia="宋体" w:hAnsi="Book Antiqua" w:cs="宋体"/>
        </w:rPr>
        <w:t xml:space="preserve"> G. </w:t>
      </w:r>
      <w:proofErr w:type="spellStart"/>
      <w:r w:rsidRPr="00C67574">
        <w:rPr>
          <w:rFonts w:ascii="Book Antiqua" w:eastAsia="宋体" w:hAnsi="Book Antiqua" w:cs="宋体"/>
        </w:rPr>
        <w:t>Complications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following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percutaneous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multicentre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retrospective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study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on</w:t>
      </w:r>
      <w:proofErr w:type="spellEnd"/>
      <w:r w:rsidRPr="00C67574">
        <w:rPr>
          <w:rFonts w:ascii="Book Antiqua" w:eastAsia="宋体" w:hAnsi="Book Antiqua" w:cs="宋体"/>
        </w:rPr>
        <w:t xml:space="preserve"> 68,276 </w:t>
      </w:r>
      <w:proofErr w:type="spellStart"/>
      <w:r w:rsidRPr="00C67574">
        <w:rPr>
          <w:rFonts w:ascii="Book Antiqua" w:eastAsia="宋体" w:hAnsi="Book Antiqua" w:cs="宋体"/>
        </w:rPr>
        <w:t>biopsies</w:t>
      </w:r>
      <w:proofErr w:type="spellEnd"/>
      <w:r w:rsidRPr="00C67574">
        <w:rPr>
          <w:rFonts w:ascii="Book Antiqua" w:eastAsia="宋体" w:hAnsi="Book Antiqua" w:cs="宋体"/>
        </w:rPr>
        <w:t>. </w:t>
      </w:r>
      <w:r w:rsidRPr="00C67574">
        <w:rPr>
          <w:rFonts w:ascii="Book Antiqua" w:eastAsia="宋体" w:hAnsi="Book Antiqua" w:cs="宋体"/>
          <w:i/>
          <w:iCs/>
        </w:rPr>
        <w:t xml:space="preserve">J </w:t>
      </w:r>
      <w:proofErr w:type="spellStart"/>
      <w:r w:rsidRPr="00C67574">
        <w:rPr>
          <w:rFonts w:ascii="Book Antiqua" w:eastAsia="宋体" w:hAnsi="Book Antiqua" w:cs="宋体"/>
          <w:i/>
          <w:iCs/>
        </w:rPr>
        <w:t>Hepatol</w:t>
      </w:r>
      <w:proofErr w:type="spellEnd"/>
      <w:r w:rsidRPr="00C67574">
        <w:rPr>
          <w:rFonts w:ascii="Book Antiqua" w:eastAsia="宋体" w:hAnsi="Book Antiqua" w:cs="宋体"/>
        </w:rPr>
        <w:t> 1986; </w:t>
      </w:r>
      <w:r w:rsidRPr="00C67574">
        <w:rPr>
          <w:rFonts w:ascii="Book Antiqua" w:eastAsia="宋体" w:hAnsi="Book Antiqua" w:cs="宋体"/>
          <w:b/>
          <w:bCs/>
        </w:rPr>
        <w:t>2</w:t>
      </w:r>
      <w:r w:rsidRPr="00C67574">
        <w:rPr>
          <w:rFonts w:ascii="Book Antiqua" w:eastAsia="宋体" w:hAnsi="Book Antiqua" w:cs="宋体"/>
        </w:rPr>
        <w:t>: 165-173 [PMID: 3958472]</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2 </w:t>
      </w:r>
      <w:r w:rsidRPr="00C67574">
        <w:rPr>
          <w:rFonts w:ascii="Book Antiqua" w:eastAsia="宋体" w:hAnsi="Book Antiqua" w:cs="宋体"/>
          <w:b/>
          <w:bCs/>
        </w:rPr>
        <w:t>Huang JF</w:t>
      </w:r>
      <w:r w:rsidRPr="00C67574">
        <w:rPr>
          <w:rFonts w:ascii="Book Antiqua" w:eastAsia="宋体" w:hAnsi="Book Antiqua" w:cs="宋体"/>
        </w:rPr>
        <w:t xml:space="preserve">, </w:t>
      </w:r>
      <w:proofErr w:type="spellStart"/>
      <w:r w:rsidRPr="00C67574">
        <w:rPr>
          <w:rFonts w:ascii="Book Antiqua" w:eastAsia="宋体" w:hAnsi="Book Antiqua" w:cs="宋体"/>
        </w:rPr>
        <w:t>Hsieh</w:t>
      </w:r>
      <w:proofErr w:type="spellEnd"/>
      <w:r w:rsidRPr="00C67574">
        <w:rPr>
          <w:rFonts w:ascii="Book Antiqua" w:eastAsia="宋体" w:hAnsi="Book Antiqua" w:cs="宋体"/>
        </w:rPr>
        <w:t xml:space="preserve"> MY, Dai CY, </w:t>
      </w:r>
      <w:proofErr w:type="spellStart"/>
      <w:r w:rsidRPr="00C67574">
        <w:rPr>
          <w:rFonts w:ascii="Book Antiqua" w:eastAsia="宋体" w:hAnsi="Book Antiqua" w:cs="宋体"/>
        </w:rPr>
        <w:t>Hou</w:t>
      </w:r>
      <w:proofErr w:type="spellEnd"/>
      <w:r w:rsidRPr="00C67574">
        <w:rPr>
          <w:rFonts w:ascii="Book Antiqua" w:eastAsia="宋体" w:hAnsi="Book Antiqua" w:cs="宋体"/>
        </w:rPr>
        <w:t xml:space="preserve"> NJ, Lee LP, </w:t>
      </w:r>
      <w:proofErr w:type="spellStart"/>
      <w:r w:rsidRPr="00C67574">
        <w:rPr>
          <w:rFonts w:ascii="Book Antiqua" w:eastAsia="宋体" w:hAnsi="Book Antiqua" w:cs="宋体"/>
        </w:rPr>
        <w:t>Lin</w:t>
      </w:r>
      <w:proofErr w:type="spellEnd"/>
      <w:r w:rsidRPr="00C67574">
        <w:rPr>
          <w:rFonts w:ascii="Book Antiqua" w:eastAsia="宋体" w:hAnsi="Book Antiqua" w:cs="宋体"/>
        </w:rPr>
        <w:t xml:space="preserve"> ZY, Chen SC, Wang LY, </w:t>
      </w:r>
      <w:proofErr w:type="spellStart"/>
      <w:r w:rsidRPr="00C67574">
        <w:rPr>
          <w:rFonts w:ascii="Book Antiqua" w:eastAsia="宋体" w:hAnsi="Book Antiqua" w:cs="宋体"/>
        </w:rPr>
        <w:t>Hsieh</w:t>
      </w:r>
      <w:proofErr w:type="spellEnd"/>
      <w:r w:rsidRPr="00C67574">
        <w:rPr>
          <w:rFonts w:ascii="Book Antiqua" w:eastAsia="宋体" w:hAnsi="Book Antiqua" w:cs="宋体"/>
        </w:rPr>
        <w:t xml:space="preserve"> MY, Chang WY, </w:t>
      </w:r>
      <w:proofErr w:type="spellStart"/>
      <w:r w:rsidRPr="00C67574">
        <w:rPr>
          <w:rFonts w:ascii="Book Antiqua" w:eastAsia="宋体" w:hAnsi="Book Antiqua" w:cs="宋体"/>
        </w:rPr>
        <w:t>Yu</w:t>
      </w:r>
      <w:proofErr w:type="spellEnd"/>
      <w:r w:rsidRPr="00C67574">
        <w:rPr>
          <w:rFonts w:ascii="Book Antiqua" w:eastAsia="宋体" w:hAnsi="Book Antiqua" w:cs="宋体"/>
        </w:rPr>
        <w:t xml:space="preserve"> ML, Chuang WL. The </w:t>
      </w:r>
      <w:proofErr w:type="spellStart"/>
      <w:r w:rsidRPr="00C67574">
        <w:rPr>
          <w:rFonts w:ascii="Book Antiqua" w:eastAsia="宋体" w:hAnsi="Book Antiqua" w:cs="宋体"/>
        </w:rPr>
        <w:t>incidence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risks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in non-</w:t>
      </w:r>
      <w:proofErr w:type="spellStart"/>
      <w:r w:rsidRPr="00C67574">
        <w:rPr>
          <w:rFonts w:ascii="Book Antiqua" w:eastAsia="宋体" w:hAnsi="Book Antiqua" w:cs="宋体"/>
        </w:rPr>
        <w:t>cirrhotic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evaluation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3806 </w:t>
      </w:r>
      <w:proofErr w:type="spellStart"/>
      <w:r w:rsidRPr="00C67574">
        <w:rPr>
          <w:rFonts w:ascii="Book Antiqua" w:eastAsia="宋体" w:hAnsi="Book Antiqua" w:cs="宋体"/>
        </w:rPr>
        <w:t>biopsies</w:t>
      </w:r>
      <w:proofErr w:type="spellEnd"/>
      <w:r w:rsidRPr="00C67574">
        <w:rPr>
          <w:rFonts w:ascii="Book Antiqua" w:eastAsia="宋体" w:hAnsi="Book Antiqua" w:cs="宋体"/>
        </w:rPr>
        <w:t>. </w:t>
      </w:r>
      <w:proofErr w:type="spellStart"/>
      <w:r w:rsidRPr="00C67574">
        <w:rPr>
          <w:rFonts w:ascii="Book Antiqua" w:eastAsia="宋体" w:hAnsi="Book Antiqua" w:cs="宋体"/>
          <w:i/>
          <w:iCs/>
        </w:rPr>
        <w:t>Gut</w:t>
      </w:r>
      <w:proofErr w:type="spellEnd"/>
      <w:r w:rsidRPr="00C67574">
        <w:rPr>
          <w:rFonts w:ascii="Book Antiqua" w:eastAsia="宋体" w:hAnsi="Book Antiqua" w:cs="宋体"/>
        </w:rPr>
        <w:t> 2007; </w:t>
      </w:r>
      <w:r w:rsidRPr="00C67574">
        <w:rPr>
          <w:rFonts w:ascii="Book Antiqua" w:eastAsia="宋体" w:hAnsi="Book Antiqua" w:cs="宋体"/>
          <w:b/>
          <w:bCs/>
        </w:rPr>
        <w:t>56</w:t>
      </w:r>
      <w:r w:rsidRPr="00C67574">
        <w:rPr>
          <w:rFonts w:ascii="Book Antiqua" w:eastAsia="宋体" w:hAnsi="Book Antiqua" w:cs="宋体"/>
        </w:rPr>
        <w:t>: 736-737 [PMID: 17440193 DOI: 10.1136/gut.2006.115410]</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3 </w:t>
      </w:r>
      <w:r w:rsidRPr="00C67574">
        <w:rPr>
          <w:rFonts w:ascii="Book Antiqua" w:eastAsia="宋体" w:hAnsi="Book Antiqua" w:cs="宋体"/>
          <w:b/>
          <w:bCs/>
        </w:rPr>
        <w:t>Myers RP</w:t>
      </w:r>
      <w:r w:rsidRPr="00C67574">
        <w:rPr>
          <w:rFonts w:ascii="Book Antiqua" w:eastAsia="宋体" w:hAnsi="Book Antiqua" w:cs="宋体"/>
        </w:rPr>
        <w:t xml:space="preserve">, </w:t>
      </w:r>
      <w:proofErr w:type="spellStart"/>
      <w:r w:rsidRPr="00C67574">
        <w:rPr>
          <w:rFonts w:ascii="Book Antiqua" w:eastAsia="宋体" w:hAnsi="Book Antiqua" w:cs="宋体"/>
        </w:rPr>
        <w:t>Fong</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Shaheen</w:t>
      </w:r>
      <w:proofErr w:type="spellEnd"/>
      <w:r w:rsidRPr="00C67574">
        <w:rPr>
          <w:rFonts w:ascii="Book Antiqua" w:eastAsia="宋体" w:hAnsi="Book Antiqua" w:cs="宋体"/>
        </w:rPr>
        <w:t xml:space="preserve"> AA. </w:t>
      </w:r>
      <w:proofErr w:type="spellStart"/>
      <w:r w:rsidRPr="00C67574">
        <w:rPr>
          <w:rFonts w:ascii="Book Antiqua" w:eastAsia="宋体" w:hAnsi="Book Antiqua" w:cs="宋体"/>
        </w:rPr>
        <w:t>Utilization</w:t>
      </w:r>
      <w:proofErr w:type="spellEnd"/>
      <w:r w:rsidRPr="00C67574">
        <w:rPr>
          <w:rFonts w:ascii="Book Antiqua" w:eastAsia="宋体" w:hAnsi="Book Antiqua" w:cs="宋体"/>
        </w:rPr>
        <w:t xml:space="preserve"> rates, </w:t>
      </w:r>
      <w:proofErr w:type="spellStart"/>
      <w:r w:rsidRPr="00C67574">
        <w:rPr>
          <w:rFonts w:ascii="Book Antiqua" w:eastAsia="宋体" w:hAnsi="Book Antiqua" w:cs="宋体"/>
        </w:rPr>
        <w:t>complications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costs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percutaneous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population-based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study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including</w:t>
      </w:r>
      <w:proofErr w:type="spellEnd"/>
      <w:r w:rsidRPr="00C67574">
        <w:rPr>
          <w:rFonts w:ascii="Book Antiqua" w:eastAsia="宋体" w:hAnsi="Book Antiqua" w:cs="宋体"/>
        </w:rPr>
        <w:t xml:space="preserve"> 4275 </w:t>
      </w:r>
      <w:proofErr w:type="spellStart"/>
      <w:r w:rsidRPr="00C67574">
        <w:rPr>
          <w:rFonts w:ascii="Book Antiqua" w:eastAsia="宋体" w:hAnsi="Book Antiqua" w:cs="宋体"/>
        </w:rPr>
        <w:t>biopsies</w:t>
      </w:r>
      <w:proofErr w:type="spellEnd"/>
      <w:r w:rsidRPr="00C67574">
        <w:rPr>
          <w:rFonts w:ascii="Book Antiqua" w:eastAsia="宋体" w:hAnsi="Book Antiqua" w:cs="宋体"/>
        </w:rPr>
        <w:t>. </w:t>
      </w:r>
      <w:proofErr w:type="spellStart"/>
      <w:r w:rsidRPr="00C67574">
        <w:rPr>
          <w:rFonts w:ascii="Book Antiqua" w:eastAsia="宋体" w:hAnsi="Book Antiqua" w:cs="宋体"/>
          <w:i/>
          <w:iCs/>
        </w:rPr>
        <w:t>Liver</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Int</w:t>
      </w:r>
      <w:proofErr w:type="spellEnd"/>
      <w:r w:rsidRPr="00C67574">
        <w:rPr>
          <w:rFonts w:ascii="Book Antiqua" w:eastAsia="宋体" w:hAnsi="Book Antiqua" w:cs="宋体"/>
        </w:rPr>
        <w:t> 2008; </w:t>
      </w:r>
      <w:r w:rsidRPr="00C67574">
        <w:rPr>
          <w:rFonts w:ascii="Book Antiqua" w:eastAsia="宋体" w:hAnsi="Book Antiqua" w:cs="宋体"/>
          <w:b/>
          <w:bCs/>
        </w:rPr>
        <w:t>28</w:t>
      </w:r>
      <w:r w:rsidRPr="00C67574">
        <w:rPr>
          <w:rFonts w:ascii="Book Antiqua" w:eastAsia="宋体" w:hAnsi="Book Antiqua" w:cs="宋体"/>
        </w:rPr>
        <w:t>: 705-712 [PMID: 18433397 DOI: 10.1111/j.1478-3231.2008.01691.x]</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4 </w:t>
      </w:r>
      <w:proofErr w:type="spellStart"/>
      <w:r w:rsidRPr="00C67574">
        <w:rPr>
          <w:rFonts w:ascii="Book Antiqua" w:eastAsia="宋体" w:hAnsi="Book Antiqua" w:cs="宋体"/>
          <w:b/>
          <w:bCs/>
        </w:rPr>
        <w:t>Maharaj</w:t>
      </w:r>
      <w:proofErr w:type="spellEnd"/>
      <w:r w:rsidRPr="00C67574">
        <w:rPr>
          <w:rFonts w:ascii="Book Antiqua" w:eastAsia="宋体" w:hAnsi="Book Antiqua" w:cs="宋体"/>
          <w:b/>
          <w:bCs/>
        </w:rPr>
        <w:t xml:space="preserve"> B</w:t>
      </w:r>
      <w:r w:rsidRPr="00C67574">
        <w:rPr>
          <w:rFonts w:ascii="Book Antiqua" w:eastAsia="宋体" w:hAnsi="Book Antiqua" w:cs="宋体"/>
        </w:rPr>
        <w:t xml:space="preserve">, </w:t>
      </w:r>
      <w:proofErr w:type="spellStart"/>
      <w:r w:rsidRPr="00C67574">
        <w:rPr>
          <w:rFonts w:ascii="Book Antiqua" w:eastAsia="宋体" w:hAnsi="Book Antiqua" w:cs="宋体"/>
        </w:rPr>
        <w:t>Maharaj</w:t>
      </w:r>
      <w:proofErr w:type="spellEnd"/>
      <w:r w:rsidRPr="00C67574">
        <w:rPr>
          <w:rFonts w:ascii="Book Antiqua" w:eastAsia="宋体" w:hAnsi="Book Antiqua" w:cs="宋体"/>
        </w:rPr>
        <w:t xml:space="preserve"> RJ, </w:t>
      </w:r>
      <w:proofErr w:type="spellStart"/>
      <w:r w:rsidRPr="00C67574">
        <w:rPr>
          <w:rFonts w:ascii="Book Antiqua" w:eastAsia="宋体" w:hAnsi="Book Antiqua" w:cs="宋体"/>
        </w:rPr>
        <w:t>Leary</w:t>
      </w:r>
      <w:proofErr w:type="spellEnd"/>
      <w:r w:rsidRPr="00C67574">
        <w:rPr>
          <w:rFonts w:ascii="Book Antiqua" w:eastAsia="宋体" w:hAnsi="Book Antiqua" w:cs="宋体"/>
        </w:rPr>
        <w:t xml:space="preserve"> WP, </w:t>
      </w:r>
      <w:proofErr w:type="spellStart"/>
      <w:r w:rsidRPr="00C67574">
        <w:rPr>
          <w:rFonts w:ascii="Book Antiqua" w:eastAsia="宋体" w:hAnsi="Book Antiqua" w:cs="宋体"/>
        </w:rPr>
        <w:t>Cooppan</w:t>
      </w:r>
      <w:proofErr w:type="spellEnd"/>
      <w:r w:rsidRPr="00C67574">
        <w:rPr>
          <w:rFonts w:ascii="Book Antiqua" w:eastAsia="宋体" w:hAnsi="Book Antiqua" w:cs="宋体"/>
        </w:rPr>
        <w:t xml:space="preserve"> RM, </w:t>
      </w:r>
      <w:proofErr w:type="spellStart"/>
      <w:r w:rsidRPr="00C67574">
        <w:rPr>
          <w:rFonts w:ascii="Book Antiqua" w:eastAsia="宋体" w:hAnsi="Book Antiqua" w:cs="宋体"/>
        </w:rPr>
        <w:t>Naran</w:t>
      </w:r>
      <w:proofErr w:type="spellEnd"/>
      <w:r w:rsidRPr="00C67574">
        <w:rPr>
          <w:rFonts w:ascii="Book Antiqua" w:eastAsia="宋体" w:hAnsi="Book Antiqua" w:cs="宋体"/>
        </w:rPr>
        <w:t xml:space="preserve"> AD, </w:t>
      </w:r>
      <w:proofErr w:type="spellStart"/>
      <w:r w:rsidRPr="00C67574">
        <w:rPr>
          <w:rFonts w:ascii="Book Antiqua" w:eastAsia="宋体" w:hAnsi="Book Antiqua" w:cs="宋体"/>
        </w:rPr>
        <w:t>Pirie</w:t>
      </w:r>
      <w:proofErr w:type="spellEnd"/>
      <w:r w:rsidRPr="00C67574">
        <w:rPr>
          <w:rFonts w:ascii="Book Antiqua" w:eastAsia="宋体" w:hAnsi="Book Antiqua" w:cs="宋体"/>
        </w:rPr>
        <w:t xml:space="preserve"> D, </w:t>
      </w:r>
      <w:proofErr w:type="spellStart"/>
      <w:r w:rsidRPr="00C67574">
        <w:rPr>
          <w:rFonts w:ascii="Book Antiqua" w:eastAsia="宋体" w:hAnsi="Book Antiqua" w:cs="宋体"/>
        </w:rPr>
        <w:t>Pudifin</w:t>
      </w:r>
      <w:proofErr w:type="spellEnd"/>
      <w:r w:rsidRPr="00C67574">
        <w:rPr>
          <w:rFonts w:ascii="Book Antiqua" w:eastAsia="宋体" w:hAnsi="Book Antiqua" w:cs="宋体"/>
        </w:rPr>
        <w:t xml:space="preserve"> DJ. </w:t>
      </w:r>
      <w:proofErr w:type="spellStart"/>
      <w:r w:rsidRPr="00C67574">
        <w:rPr>
          <w:rFonts w:ascii="Book Antiqua" w:eastAsia="宋体" w:hAnsi="Book Antiqua" w:cs="宋体"/>
        </w:rPr>
        <w:t>Sampling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variability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its </w:t>
      </w:r>
      <w:proofErr w:type="spellStart"/>
      <w:r w:rsidRPr="00C67574">
        <w:rPr>
          <w:rFonts w:ascii="Book Antiqua" w:eastAsia="宋体" w:hAnsi="Book Antiqua" w:cs="宋体"/>
        </w:rPr>
        <w:t>influence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diagnostic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yield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percutaneous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needle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w:t>
      </w:r>
      <w:r w:rsidRPr="00C67574">
        <w:rPr>
          <w:rFonts w:ascii="Book Antiqua" w:eastAsia="宋体" w:hAnsi="Book Antiqua" w:cs="宋体"/>
          <w:i/>
          <w:iCs/>
        </w:rPr>
        <w:t>Lancet</w:t>
      </w:r>
      <w:r w:rsidRPr="00C67574">
        <w:rPr>
          <w:rFonts w:ascii="Book Antiqua" w:eastAsia="宋体" w:hAnsi="Book Antiqua" w:cs="宋体"/>
        </w:rPr>
        <w:t> 1986; </w:t>
      </w:r>
      <w:r w:rsidRPr="00C67574">
        <w:rPr>
          <w:rFonts w:ascii="Book Antiqua" w:eastAsia="宋体" w:hAnsi="Book Antiqua" w:cs="宋体"/>
          <w:b/>
          <w:bCs/>
        </w:rPr>
        <w:t>1</w:t>
      </w:r>
      <w:r w:rsidRPr="00C67574">
        <w:rPr>
          <w:rFonts w:ascii="Book Antiqua" w:eastAsia="宋体" w:hAnsi="Book Antiqua" w:cs="宋体"/>
        </w:rPr>
        <w:t>: 523-525 [PMID: 2869260]</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5 </w:t>
      </w:r>
      <w:proofErr w:type="spellStart"/>
      <w:r w:rsidRPr="00C67574">
        <w:rPr>
          <w:rFonts w:ascii="Book Antiqua" w:eastAsia="宋体" w:hAnsi="Book Antiqua" w:cs="宋体"/>
          <w:b/>
          <w:bCs/>
        </w:rPr>
        <w:t>Regev</w:t>
      </w:r>
      <w:proofErr w:type="spellEnd"/>
      <w:r w:rsidRPr="00C67574">
        <w:rPr>
          <w:rFonts w:ascii="Book Antiqua" w:eastAsia="宋体" w:hAnsi="Book Antiqua" w:cs="宋体"/>
          <w:b/>
          <w:bCs/>
        </w:rPr>
        <w:t xml:space="preserve"> A</w:t>
      </w:r>
      <w:r w:rsidRPr="00C67574">
        <w:rPr>
          <w:rFonts w:ascii="Book Antiqua" w:eastAsia="宋体" w:hAnsi="Book Antiqua" w:cs="宋体"/>
        </w:rPr>
        <w:t xml:space="preserve">, </w:t>
      </w:r>
      <w:proofErr w:type="spellStart"/>
      <w:r w:rsidRPr="00C67574">
        <w:rPr>
          <w:rFonts w:ascii="Book Antiqua" w:eastAsia="宋体" w:hAnsi="Book Antiqua" w:cs="宋体"/>
        </w:rPr>
        <w:t>Berho</w:t>
      </w:r>
      <w:proofErr w:type="spellEnd"/>
      <w:r w:rsidRPr="00C67574">
        <w:rPr>
          <w:rFonts w:ascii="Book Antiqua" w:eastAsia="宋体" w:hAnsi="Book Antiqua" w:cs="宋体"/>
        </w:rPr>
        <w:t xml:space="preserve"> M, </w:t>
      </w:r>
      <w:proofErr w:type="spellStart"/>
      <w:r w:rsidRPr="00C67574">
        <w:rPr>
          <w:rFonts w:ascii="Book Antiqua" w:eastAsia="宋体" w:hAnsi="Book Antiqua" w:cs="宋体"/>
        </w:rPr>
        <w:t>Jeffers</w:t>
      </w:r>
      <w:proofErr w:type="spellEnd"/>
      <w:r w:rsidRPr="00C67574">
        <w:rPr>
          <w:rFonts w:ascii="Book Antiqua" w:eastAsia="宋体" w:hAnsi="Book Antiqua" w:cs="宋体"/>
        </w:rPr>
        <w:t xml:space="preserve"> LJ, </w:t>
      </w:r>
      <w:proofErr w:type="spellStart"/>
      <w:r w:rsidRPr="00C67574">
        <w:rPr>
          <w:rFonts w:ascii="Book Antiqua" w:eastAsia="宋体" w:hAnsi="Book Antiqua" w:cs="宋体"/>
        </w:rPr>
        <w:t>Milikowski</w:t>
      </w:r>
      <w:proofErr w:type="spellEnd"/>
      <w:r w:rsidRPr="00C67574">
        <w:rPr>
          <w:rFonts w:ascii="Book Antiqua" w:eastAsia="宋体" w:hAnsi="Book Antiqua" w:cs="宋体"/>
        </w:rPr>
        <w:t xml:space="preserve"> C, Molina EG, </w:t>
      </w:r>
      <w:proofErr w:type="spellStart"/>
      <w:r w:rsidRPr="00C67574">
        <w:rPr>
          <w:rFonts w:ascii="Book Antiqua" w:eastAsia="宋体" w:hAnsi="Book Antiqua" w:cs="宋体"/>
        </w:rPr>
        <w:t>Pyrsopoulos</w:t>
      </w:r>
      <w:proofErr w:type="spellEnd"/>
      <w:r w:rsidRPr="00C67574">
        <w:rPr>
          <w:rFonts w:ascii="Book Antiqua" w:eastAsia="宋体" w:hAnsi="Book Antiqua" w:cs="宋体"/>
        </w:rPr>
        <w:t xml:space="preserve"> NT, </w:t>
      </w:r>
      <w:proofErr w:type="spellStart"/>
      <w:r w:rsidRPr="00C67574">
        <w:rPr>
          <w:rFonts w:ascii="Book Antiqua" w:eastAsia="宋体" w:hAnsi="Book Antiqua" w:cs="宋体"/>
        </w:rPr>
        <w:t>Feng</w:t>
      </w:r>
      <w:proofErr w:type="spellEnd"/>
      <w:r w:rsidRPr="00C67574">
        <w:rPr>
          <w:rFonts w:ascii="Book Antiqua" w:eastAsia="宋体" w:hAnsi="Book Antiqua" w:cs="宋体"/>
        </w:rPr>
        <w:t xml:space="preserve"> ZZ, </w:t>
      </w:r>
      <w:proofErr w:type="spellStart"/>
      <w:r w:rsidRPr="00C67574">
        <w:rPr>
          <w:rFonts w:ascii="Book Antiqua" w:eastAsia="宋体" w:hAnsi="Book Antiqua" w:cs="宋体"/>
        </w:rPr>
        <w:t>Reddy</w:t>
      </w:r>
      <w:proofErr w:type="spellEnd"/>
      <w:r w:rsidRPr="00C67574">
        <w:rPr>
          <w:rFonts w:ascii="Book Antiqua" w:eastAsia="宋体" w:hAnsi="Book Antiqua" w:cs="宋体"/>
        </w:rPr>
        <w:t xml:space="preserve"> KR, </w:t>
      </w:r>
      <w:proofErr w:type="spellStart"/>
      <w:r w:rsidRPr="00C67574">
        <w:rPr>
          <w:rFonts w:ascii="Book Antiqua" w:eastAsia="宋体" w:hAnsi="Book Antiqua" w:cs="宋体"/>
        </w:rPr>
        <w:t>Schiff</w:t>
      </w:r>
      <w:proofErr w:type="spellEnd"/>
      <w:r w:rsidRPr="00C67574">
        <w:rPr>
          <w:rFonts w:ascii="Book Antiqua" w:eastAsia="宋体" w:hAnsi="Book Antiqua" w:cs="宋体"/>
        </w:rPr>
        <w:t xml:space="preserve"> ER. </w:t>
      </w:r>
      <w:proofErr w:type="spellStart"/>
      <w:r w:rsidRPr="00C67574">
        <w:rPr>
          <w:rFonts w:ascii="Book Antiqua" w:eastAsia="宋体" w:hAnsi="Book Antiqua" w:cs="宋体"/>
        </w:rPr>
        <w:t>Sampling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error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intraobserver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variation</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HCV </w:t>
      </w:r>
      <w:proofErr w:type="spellStart"/>
      <w:r w:rsidRPr="00C67574">
        <w:rPr>
          <w:rFonts w:ascii="Book Antiqua" w:eastAsia="宋体" w:hAnsi="Book Antiqua" w:cs="宋体"/>
        </w:rPr>
        <w:t>infection</w:t>
      </w:r>
      <w:proofErr w:type="spellEnd"/>
      <w:r w:rsidRPr="00C67574">
        <w:rPr>
          <w:rFonts w:ascii="Book Antiqua" w:eastAsia="宋体" w:hAnsi="Book Antiqua" w:cs="宋体"/>
        </w:rPr>
        <w:t>. </w:t>
      </w:r>
      <w:proofErr w:type="spellStart"/>
      <w:r w:rsidRPr="00C67574">
        <w:rPr>
          <w:rFonts w:ascii="Book Antiqua" w:eastAsia="宋体" w:hAnsi="Book Antiqua" w:cs="宋体"/>
          <w:i/>
          <w:iCs/>
        </w:rPr>
        <w:t>Am</w:t>
      </w:r>
      <w:proofErr w:type="spellEnd"/>
      <w:r w:rsidRPr="00C67574">
        <w:rPr>
          <w:rFonts w:ascii="Book Antiqua" w:eastAsia="宋体" w:hAnsi="Book Antiqua" w:cs="宋体"/>
          <w:i/>
          <w:iCs/>
        </w:rPr>
        <w:t xml:space="preserve"> J </w:t>
      </w:r>
      <w:proofErr w:type="spellStart"/>
      <w:r w:rsidRPr="00C67574">
        <w:rPr>
          <w:rFonts w:ascii="Book Antiqua" w:eastAsia="宋体" w:hAnsi="Book Antiqua" w:cs="宋体"/>
          <w:i/>
          <w:iCs/>
        </w:rPr>
        <w:t>Gastroenterol</w:t>
      </w:r>
      <w:proofErr w:type="spellEnd"/>
      <w:r w:rsidRPr="00C67574">
        <w:rPr>
          <w:rFonts w:ascii="Book Antiqua" w:eastAsia="宋体" w:hAnsi="Book Antiqua" w:cs="宋体"/>
        </w:rPr>
        <w:t> 2002; </w:t>
      </w:r>
      <w:r w:rsidRPr="00C67574">
        <w:rPr>
          <w:rFonts w:ascii="Book Antiqua" w:eastAsia="宋体" w:hAnsi="Book Antiqua" w:cs="宋体"/>
          <w:b/>
          <w:bCs/>
        </w:rPr>
        <w:t>97</w:t>
      </w:r>
      <w:r w:rsidRPr="00C67574">
        <w:rPr>
          <w:rFonts w:ascii="Book Antiqua" w:eastAsia="宋体" w:hAnsi="Book Antiqua" w:cs="宋体"/>
        </w:rPr>
        <w:t>: 2614-2618 [PMID: 12385448 DOI: 10.1111/j.1572-0241.2002.06038.x]</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 xml:space="preserve">6 </w:t>
      </w:r>
      <w:proofErr w:type="spellStart"/>
      <w:r w:rsidRPr="00C67574">
        <w:rPr>
          <w:rFonts w:ascii="Book Antiqua" w:eastAsia="宋体" w:hAnsi="Book Antiqua" w:cs="宋体"/>
        </w:rPr>
        <w:t>Intraobserver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interobserver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variations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interpretation</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The </w:t>
      </w:r>
      <w:proofErr w:type="spellStart"/>
      <w:r w:rsidRPr="00C67574">
        <w:rPr>
          <w:rFonts w:ascii="Book Antiqua" w:eastAsia="宋体" w:hAnsi="Book Antiqua" w:cs="宋体"/>
        </w:rPr>
        <w:t>French</w:t>
      </w:r>
      <w:proofErr w:type="spellEnd"/>
      <w:r w:rsidRPr="00C67574">
        <w:rPr>
          <w:rFonts w:ascii="Book Antiqua" w:eastAsia="宋体" w:hAnsi="Book Antiqua" w:cs="宋体"/>
        </w:rPr>
        <w:t xml:space="preserve"> METAVIR </w:t>
      </w:r>
      <w:proofErr w:type="spellStart"/>
      <w:r w:rsidRPr="00C67574">
        <w:rPr>
          <w:rFonts w:ascii="Book Antiqua" w:eastAsia="宋体" w:hAnsi="Book Antiqua" w:cs="宋体"/>
        </w:rPr>
        <w:t>Cooperative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Study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Group</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1994; </w:t>
      </w:r>
      <w:r w:rsidRPr="00C67574">
        <w:rPr>
          <w:rFonts w:ascii="Book Antiqua" w:eastAsia="宋体" w:hAnsi="Book Antiqua" w:cs="宋体"/>
          <w:b/>
          <w:bCs/>
        </w:rPr>
        <w:t>20</w:t>
      </w:r>
      <w:r w:rsidRPr="00C67574">
        <w:rPr>
          <w:rFonts w:ascii="Book Antiqua" w:eastAsia="宋体" w:hAnsi="Book Antiqua" w:cs="宋体"/>
        </w:rPr>
        <w:t>: 15-20 [PMID: 8020885]</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7 </w:t>
      </w:r>
      <w:proofErr w:type="spellStart"/>
      <w:r w:rsidRPr="00C67574">
        <w:rPr>
          <w:rFonts w:ascii="Book Antiqua" w:eastAsia="宋体" w:hAnsi="Book Antiqua" w:cs="宋体"/>
          <w:b/>
          <w:bCs/>
        </w:rPr>
        <w:t>Goldin</w:t>
      </w:r>
      <w:proofErr w:type="spellEnd"/>
      <w:r w:rsidRPr="00C67574">
        <w:rPr>
          <w:rFonts w:ascii="Book Antiqua" w:eastAsia="宋体" w:hAnsi="Book Antiqua" w:cs="宋体"/>
          <w:b/>
          <w:bCs/>
        </w:rPr>
        <w:t xml:space="preserve"> RD</w:t>
      </w:r>
      <w:r w:rsidRPr="00C67574">
        <w:rPr>
          <w:rFonts w:ascii="Book Antiqua" w:eastAsia="宋体" w:hAnsi="Book Antiqua" w:cs="宋体"/>
        </w:rPr>
        <w:t xml:space="preserve">, </w:t>
      </w:r>
      <w:proofErr w:type="spellStart"/>
      <w:r w:rsidRPr="00C67574">
        <w:rPr>
          <w:rFonts w:ascii="Book Antiqua" w:eastAsia="宋体" w:hAnsi="Book Antiqua" w:cs="宋体"/>
        </w:rPr>
        <w:t>Goldin</w:t>
      </w:r>
      <w:proofErr w:type="spellEnd"/>
      <w:r w:rsidRPr="00C67574">
        <w:rPr>
          <w:rFonts w:ascii="Book Antiqua" w:eastAsia="宋体" w:hAnsi="Book Antiqua" w:cs="宋体"/>
        </w:rPr>
        <w:t xml:space="preserve"> JG, Burt AD, </w:t>
      </w:r>
      <w:proofErr w:type="spellStart"/>
      <w:r w:rsidRPr="00C67574">
        <w:rPr>
          <w:rFonts w:ascii="Book Antiqua" w:eastAsia="宋体" w:hAnsi="Book Antiqua" w:cs="宋体"/>
        </w:rPr>
        <w:t>Dhillon</w:t>
      </w:r>
      <w:proofErr w:type="spellEnd"/>
      <w:r w:rsidRPr="00C67574">
        <w:rPr>
          <w:rFonts w:ascii="Book Antiqua" w:eastAsia="宋体" w:hAnsi="Book Antiqua" w:cs="宋体"/>
        </w:rPr>
        <w:t xml:space="preserve"> PA, </w:t>
      </w:r>
      <w:proofErr w:type="spellStart"/>
      <w:r w:rsidRPr="00C67574">
        <w:rPr>
          <w:rFonts w:ascii="Book Antiqua" w:eastAsia="宋体" w:hAnsi="Book Antiqua" w:cs="宋体"/>
        </w:rPr>
        <w:t>Hubscher</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Wyatt</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Patel</w:t>
      </w:r>
      <w:proofErr w:type="spellEnd"/>
      <w:r w:rsidRPr="00C67574">
        <w:rPr>
          <w:rFonts w:ascii="Book Antiqua" w:eastAsia="宋体" w:hAnsi="Book Antiqua" w:cs="宋体"/>
        </w:rPr>
        <w:t xml:space="preserve"> N. </w:t>
      </w:r>
      <w:proofErr w:type="spellStart"/>
      <w:r w:rsidRPr="00C67574">
        <w:rPr>
          <w:rFonts w:ascii="Book Antiqua" w:eastAsia="宋体" w:hAnsi="Book Antiqua" w:cs="宋体"/>
        </w:rPr>
        <w:t>Intra-observer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inter-observer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variation</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histopathological</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assessment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viral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w:t>
      </w:r>
      <w:r w:rsidRPr="00C67574">
        <w:rPr>
          <w:rFonts w:ascii="Book Antiqua" w:eastAsia="宋体" w:hAnsi="Book Antiqua" w:cs="宋体"/>
          <w:i/>
          <w:iCs/>
        </w:rPr>
        <w:t xml:space="preserve">J </w:t>
      </w:r>
      <w:proofErr w:type="spellStart"/>
      <w:r w:rsidRPr="00C67574">
        <w:rPr>
          <w:rFonts w:ascii="Book Antiqua" w:eastAsia="宋体" w:hAnsi="Book Antiqua" w:cs="宋体"/>
          <w:i/>
          <w:iCs/>
        </w:rPr>
        <w:t>Hepatol</w:t>
      </w:r>
      <w:proofErr w:type="spellEnd"/>
      <w:r w:rsidRPr="00C67574">
        <w:rPr>
          <w:rFonts w:ascii="Book Antiqua" w:eastAsia="宋体" w:hAnsi="Book Antiqua" w:cs="宋体"/>
        </w:rPr>
        <w:t> 1996; </w:t>
      </w:r>
      <w:r w:rsidRPr="00C67574">
        <w:rPr>
          <w:rFonts w:ascii="Book Antiqua" w:eastAsia="宋体" w:hAnsi="Book Antiqua" w:cs="宋体"/>
          <w:b/>
          <w:bCs/>
        </w:rPr>
        <w:t>25</w:t>
      </w:r>
      <w:r w:rsidRPr="00C67574">
        <w:rPr>
          <w:rFonts w:ascii="Book Antiqua" w:eastAsia="宋体" w:hAnsi="Book Antiqua" w:cs="宋体"/>
        </w:rPr>
        <w:t>: 649-654 [PMID: 8938541]</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8 </w:t>
      </w:r>
      <w:proofErr w:type="spellStart"/>
      <w:r w:rsidRPr="00C67574">
        <w:rPr>
          <w:rFonts w:ascii="Book Antiqua" w:eastAsia="宋体" w:hAnsi="Book Antiqua" w:cs="宋体"/>
          <w:b/>
          <w:bCs/>
        </w:rPr>
        <w:t>Afdhal</w:t>
      </w:r>
      <w:proofErr w:type="spellEnd"/>
      <w:r w:rsidRPr="00C67574">
        <w:rPr>
          <w:rFonts w:ascii="Book Antiqua" w:eastAsia="宋体" w:hAnsi="Book Antiqua" w:cs="宋体"/>
          <w:b/>
          <w:bCs/>
        </w:rPr>
        <w:t xml:space="preserve"> NH</w:t>
      </w:r>
      <w:r w:rsidRPr="00C67574">
        <w:rPr>
          <w:rFonts w:ascii="Book Antiqua" w:eastAsia="宋体" w:hAnsi="Book Antiqua" w:cs="宋体"/>
        </w:rPr>
        <w:t xml:space="preserve">. </w:t>
      </w:r>
      <w:proofErr w:type="spellStart"/>
      <w:r w:rsidRPr="00C67574">
        <w:rPr>
          <w:rFonts w:ascii="Book Antiqua" w:eastAsia="宋体" w:hAnsi="Book Antiqua" w:cs="宋体"/>
        </w:rPr>
        <w:t>Diagnosing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pendulum</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swinging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from</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to</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blood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2003; </w:t>
      </w:r>
      <w:r w:rsidRPr="00C67574">
        <w:rPr>
          <w:rFonts w:ascii="Book Antiqua" w:eastAsia="宋体" w:hAnsi="Book Antiqua" w:cs="宋体"/>
          <w:b/>
          <w:bCs/>
        </w:rPr>
        <w:t>37</w:t>
      </w:r>
      <w:r w:rsidRPr="00C67574">
        <w:rPr>
          <w:rFonts w:ascii="Book Antiqua" w:eastAsia="宋体" w:hAnsi="Book Antiqua" w:cs="宋体"/>
        </w:rPr>
        <w:t>: 972-974 [PMID: 12717376 DOI: 10.1053/jhep.2003.50223]</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9 </w:t>
      </w:r>
      <w:proofErr w:type="spellStart"/>
      <w:r w:rsidRPr="00C67574">
        <w:rPr>
          <w:rFonts w:ascii="Book Antiqua" w:eastAsia="宋体" w:hAnsi="Book Antiqua" w:cs="宋体"/>
          <w:b/>
          <w:bCs/>
        </w:rPr>
        <w:t>Dienstag</w:t>
      </w:r>
      <w:proofErr w:type="spellEnd"/>
      <w:r w:rsidRPr="00C67574">
        <w:rPr>
          <w:rFonts w:ascii="Book Antiqua" w:eastAsia="宋体" w:hAnsi="Book Antiqua" w:cs="宋体"/>
          <w:b/>
          <w:bCs/>
        </w:rPr>
        <w:t xml:space="preserve"> JL</w:t>
      </w:r>
      <w:r w:rsidRPr="00C67574">
        <w:rPr>
          <w:rFonts w:ascii="Book Antiqua" w:eastAsia="宋体" w:hAnsi="Book Antiqua" w:cs="宋体"/>
        </w:rPr>
        <w:t xml:space="preserve">. The role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2002; </w:t>
      </w:r>
      <w:r w:rsidRPr="00C67574">
        <w:rPr>
          <w:rFonts w:ascii="Book Antiqua" w:eastAsia="宋体" w:hAnsi="Book Antiqua" w:cs="宋体"/>
          <w:b/>
          <w:bCs/>
        </w:rPr>
        <w:t>36</w:t>
      </w:r>
      <w:r w:rsidRPr="00C67574">
        <w:rPr>
          <w:rFonts w:ascii="Book Antiqua" w:eastAsia="宋体" w:hAnsi="Book Antiqua" w:cs="宋体"/>
        </w:rPr>
        <w:t>: S152-S160 [PMID: 12407589 DOI: 10.1053/jhep.2002.36381]</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10 </w:t>
      </w:r>
      <w:r w:rsidRPr="00C67574">
        <w:rPr>
          <w:rFonts w:ascii="Book Antiqua" w:eastAsia="宋体" w:hAnsi="Book Antiqua" w:cs="宋体"/>
          <w:b/>
          <w:bCs/>
        </w:rPr>
        <w:t>Carey E</w:t>
      </w:r>
      <w:r w:rsidRPr="00C67574">
        <w:rPr>
          <w:rFonts w:ascii="Book Antiqua" w:eastAsia="宋体" w:hAnsi="Book Antiqua" w:cs="宋体"/>
        </w:rPr>
        <w:t xml:space="preserve">, Carey WD. </w:t>
      </w:r>
      <w:proofErr w:type="spellStart"/>
      <w:r w:rsidRPr="00C67574">
        <w:rPr>
          <w:rFonts w:ascii="Book Antiqua" w:eastAsia="宋体" w:hAnsi="Book Antiqua" w:cs="宋体"/>
        </w:rPr>
        <w:t>Noninvasive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disease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cirrhosis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obsolete? </w:t>
      </w:r>
      <w:proofErr w:type="spellStart"/>
      <w:r w:rsidRPr="00C67574">
        <w:rPr>
          <w:rFonts w:ascii="Book Antiqua" w:eastAsia="宋体" w:hAnsi="Book Antiqua" w:cs="宋体"/>
          <w:i/>
          <w:iCs/>
        </w:rPr>
        <w:t>Cleve</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Clin</w:t>
      </w:r>
      <w:proofErr w:type="spellEnd"/>
      <w:r w:rsidRPr="00C67574">
        <w:rPr>
          <w:rFonts w:ascii="Book Antiqua" w:eastAsia="宋体" w:hAnsi="Book Antiqua" w:cs="宋体"/>
          <w:i/>
          <w:iCs/>
        </w:rPr>
        <w:t xml:space="preserve"> J </w:t>
      </w:r>
      <w:proofErr w:type="spellStart"/>
      <w:r w:rsidRPr="00C67574">
        <w:rPr>
          <w:rFonts w:ascii="Book Antiqua" w:eastAsia="宋体" w:hAnsi="Book Antiqua" w:cs="宋体"/>
          <w:i/>
          <w:iCs/>
        </w:rPr>
        <w:t>Med</w:t>
      </w:r>
      <w:proofErr w:type="spellEnd"/>
      <w:r w:rsidRPr="00C67574">
        <w:rPr>
          <w:rFonts w:ascii="Book Antiqua" w:eastAsia="宋体" w:hAnsi="Book Antiqua" w:cs="宋体"/>
        </w:rPr>
        <w:t> 2010; </w:t>
      </w:r>
      <w:r w:rsidRPr="00C67574">
        <w:rPr>
          <w:rFonts w:ascii="Book Antiqua" w:eastAsia="宋体" w:hAnsi="Book Antiqua" w:cs="宋体"/>
          <w:b/>
          <w:bCs/>
        </w:rPr>
        <w:t>77</w:t>
      </w:r>
      <w:r w:rsidRPr="00C67574">
        <w:rPr>
          <w:rFonts w:ascii="Book Antiqua" w:eastAsia="宋体" w:hAnsi="Book Antiqua" w:cs="宋体"/>
        </w:rPr>
        <w:t>: 519-527 [PMID: 20682514 DOI: 10.3949/ccjm.77a.09138]</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lastRenderedPageBreak/>
        <w:t>11 </w:t>
      </w:r>
      <w:proofErr w:type="spellStart"/>
      <w:r w:rsidRPr="00C67574">
        <w:rPr>
          <w:rFonts w:ascii="Book Antiqua" w:eastAsia="宋体" w:hAnsi="Book Antiqua" w:cs="宋体"/>
          <w:b/>
          <w:bCs/>
        </w:rPr>
        <w:t>Trifan</w:t>
      </w:r>
      <w:proofErr w:type="spellEnd"/>
      <w:r w:rsidRPr="00C67574">
        <w:rPr>
          <w:rFonts w:ascii="Book Antiqua" w:eastAsia="宋体" w:hAnsi="Book Antiqua" w:cs="宋体"/>
          <w:b/>
          <w:bCs/>
        </w:rPr>
        <w:t xml:space="preserve"> A</w:t>
      </w:r>
      <w:r w:rsidRPr="00C67574">
        <w:rPr>
          <w:rFonts w:ascii="Book Antiqua" w:eastAsia="宋体" w:hAnsi="Book Antiqua" w:cs="宋体"/>
        </w:rPr>
        <w:t xml:space="preserve">, </w:t>
      </w:r>
      <w:proofErr w:type="spellStart"/>
      <w:r w:rsidRPr="00C67574">
        <w:rPr>
          <w:rFonts w:ascii="Book Antiqua" w:eastAsia="宋体" w:hAnsi="Book Antiqua" w:cs="宋体"/>
        </w:rPr>
        <w:t>Stanciu</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Checkmate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to</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r w:rsidRPr="00C67574">
        <w:rPr>
          <w:rFonts w:ascii="Book Antiqua" w:eastAsia="宋体" w:hAnsi="Book Antiqua" w:cs="宋体"/>
          <w:i/>
          <w:iCs/>
        </w:rPr>
        <w:t xml:space="preserve">World J </w:t>
      </w:r>
      <w:proofErr w:type="spellStart"/>
      <w:r w:rsidRPr="00C67574">
        <w:rPr>
          <w:rFonts w:ascii="Book Antiqua" w:eastAsia="宋体" w:hAnsi="Book Antiqua" w:cs="宋体"/>
          <w:i/>
          <w:iCs/>
        </w:rPr>
        <w:t>Gastroenterol</w:t>
      </w:r>
      <w:proofErr w:type="spellEnd"/>
      <w:r w:rsidRPr="00C67574">
        <w:rPr>
          <w:rFonts w:ascii="Book Antiqua" w:eastAsia="宋体" w:hAnsi="Book Antiqua" w:cs="宋体"/>
        </w:rPr>
        <w:t> 2012; </w:t>
      </w:r>
      <w:r w:rsidRPr="00C67574">
        <w:rPr>
          <w:rFonts w:ascii="Book Antiqua" w:eastAsia="宋体" w:hAnsi="Book Antiqua" w:cs="宋体"/>
          <w:b/>
          <w:bCs/>
        </w:rPr>
        <w:t>18</w:t>
      </w:r>
      <w:r w:rsidRPr="00C67574">
        <w:rPr>
          <w:rFonts w:ascii="Book Antiqua" w:eastAsia="宋体" w:hAnsi="Book Antiqua" w:cs="宋体"/>
        </w:rPr>
        <w:t>: 5514-5520 [PMID: 23112543 DOI: 10.3748/wjg.v18.i39.5514]</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12 </w:t>
      </w:r>
      <w:proofErr w:type="spellStart"/>
      <w:r w:rsidRPr="00C67574">
        <w:rPr>
          <w:rFonts w:ascii="Book Antiqua" w:eastAsia="宋体" w:hAnsi="Book Antiqua" w:cs="宋体"/>
          <w:b/>
          <w:bCs/>
        </w:rPr>
        <w:t>Wai</w:t>
      </w:r>
      <w:proofErr w:type="spellEnd"/>
      <w:r w:rsidRPr="00C67574">
        <w:rPr>
          <w:rFonts w:ascii="Book Antiqua" w:eastAsia="宋体" w:hAnsi="Book Antiqua" w:cs="宋体"/>
          <w:b/>
          <w:bCs/>
        </w:rPr>
        <w:t xml:space="preserve"> CT</w:t>
      </w:r>
      <w:r w:rsidRPr="00C67574">
        <w:rPr>
          <w:rFonts w:ascii="Book Antiqua" w:eastAsia="宋体" w:hAnsi="Book Antiqua" w:cs="宋体"/>
        </w:rPr>
        <w:t xml:space="preserve">, </w:t>
      </w:r>
      <w:proofErr w:type="spellStart"/>
      <w:r w:rsidRPr="00C67574">
        <w:rPr>
          <w:rFonts w:ascii="Book Antiqua" w:eastAsia="宋体" w:hAnsi="Book Antiqua" w:cs="宋体"/>
        </w:rPr>
        <w:t>Greenson</w:t>
      </w:r>
      <w:proofErr w:type="spellEnd"/>
      <w:r w:rsidRPr="00C67574">
        <w:rPr>
          <w:rFonts w:ascii="Book Antiqua" w:eastAsia="宋体" w:hAnsi="Book Antiqua" w:cs="宋体"/>
        </w:rPr>
        <w:t xml:space="preserve"> JK, Fontana RJ, </w:t>
      </w:r>
      <w:proofErr w:type="spellStart"/>
      <w:r w:rsidRPr="00C67574">
        <w:rPr>
          <w:rFonts w:ascii="Book Antiqua" w:eastAsia="宋体" w:hAnsi="Book Antiqua" w:cs="宋体"/>
        </w:rPr>
        <w:t>Kalbfleisch</w:t>
      </w:r>
      <w:proofErr w:type="spellEnd"/>
      <w:r w:rsidRPr="00C67574">
        <w:rPr>
          <w:rFonts w:ascii="Book Antiqua" w:eastAsia="宋体" w:hAnsi="Book Antiqua" w:cs="宋体"/>
        </w:rPr>
        <w:t xml:space="preserve"> JD, </w:t>
      </w:r>
      <w:proofErr w:type="spellStart"/>
      <w:r w:rsidRPr="00C67574">
        <w:rPr>
          <w:rFonts w:ascii="Book Antiqua" w:eastAsia="宋体" w:hAnsi="Book Antiqua" w:cs="宋体"/>
        </w:rPr>
        <w:t>Marrero</w:t>
      </w:r>
      <w:proofErr w:type="spellEnd"/>
      <w:r w:rsidRPr="00C67574">
        <w:rPr>
          <w:rFonts w:ascii="Book Antiqua" w:eastAsia="宋体" w:hAnsi="Book Antiqua" w:cs="宋体"/>
        </w:rPr>
        <w:t xml:space="preserve"> JA, </w:t>
      </w:r>
      <w:proofErr w:type="spellStart"/>
      <w:r w:rsidRPr="00C67574">
        <w:rPr>
          <w:rFonts w:ascii="Book Antiqua" w:eastAsia="宋体" w:hAnsi="Book Antiqua" w:cs="宋体"/>
        </w:rPr>
        <w:t>Conjeevaram</w:t>
      </w:r>
      <w:proofErr w:type="spellEnd"/>
      <w:r w:rsidRPr="00C67574">
        <w:rPr>
          <w:rFonts w:ascii="Book Antiqua" w:eastAsia="宋体" w:hAnsi="Book Antiqua" w:cs="宋体"/>
        </w:rPr>
        <w:t xml:space="preserve"> HS, </w:t>
      </w:r>
      <w:proofErr w:type="spellStart"/>
      <w:r w:rsidRPr="00C67574">
        <w:rPr>
          <w:rFonts w:ascii="Book Antiqua" w:eastAsia="宋体" w:hAnsi="Book Antiqua" w:cs="宋体"/>
        </w:rPr>
        <w:t>Lok</w:t>
      </w:r>
      <w:proofErr w:type="spellEnd"/>
      <w:r w:rsidRPr="00C67574">
        <w:rPr>
          <w:rFonts w:ascii="Book Antiqua" w:eastAsia="宋体" w:hAnsi="Book Antiqua" w:cs="宋体"/>
        </w:rPr>
        <w:t xml:space="preserve"> AS. A </w:t>
      </w:r>
      <w:proofErr w:type="spellStart"/>
      <w:r w:rsidRPr="00C67574">
        <w:rPr>
          <w:rFonts w:ascii="Book Antiqua" w:eastAsia="宋体" w:hAnsi="Book Antiqua" w:cs="宋体"/>
        </w:rPr>
        <w:t>simple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noninvasive</w:t>
      </w:r>
      <w:proofErr w:type="spellEnd"/>
      <w:r w:rsidRPr="00C67574">
        <w:rPr>
          <w:rFonts w:ascii="Book Antiqua" w:eastAsia="宋体" w:hAnsi="Book Antiqua" w:cs="宋体"/>
        </w:rPr>
        <w:t xml:space="preserve"> index </w:t>
      </w:r>
      <w:proofErr w:type="spellStart"/>
      <w:r w:rsidRPr="00C67574">
        <w:rPr>
          <w:rFonts w:ascii="Book Antiqua" w:eastAsia="宋体" w:hAnsi="Book Antiqua" w:cs="宋体"/>
        </w:rPr>
        <w:t>can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predict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both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significant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cirrhosis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2003; </w:t>
      </w:r>
      <w:r w:rsidRPr="00C67574">
        <w:rPr>
          <w:rFonts w:ascii="Book Antiqua" w:eastAsia="宋体" w:hAnsi="Book Antiqua" w:cs="宋体"/>
          <w:b/>
          <w:bCs/>
        </w:rPr>
        <w:t>38</w:t>
      </w:r>
      <w:r w:rsidRPr="00C67574">
        <w:rPr>
          <w:rFonts w:ascii="Book Antiqua" w:eastAsia="宋体" w:hAnsi="Book Antiqua" w:cs="宋体"/>
        </w:rPr>
        <w:t>: 518-526 [PMID: 12883497 DOI: 10.1053/jhep.2003.50346]</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13 </w:t>
      </w:r>
      <w:proofErr w:type="spellStart"/>
      <w:r w:rsidRPr="00C67574">
        <w:rPr>
          <w:rFonts w:ascii="Book Antiqua" w:eastAsia="宋体" w:hAnsi="Book Antiqua" w:cs="宋体"/>
          <w:b/>
          <w:bCs/>
        </w:rPr>
        <w:t>Vallet-Pichard</w:t>
      </w:r>
      <w:proofErr w:type="spellEnd"/>
      <w:r w:rsidRPr="00C67574">
        <w:rPr>
          <w:rFonts w:ascii="Book Antiqua" w:eastAsia="宋体" w:hAnsi="Book Antiqua" w:cs="宋体"/>
          <w:b/>
          <w:bCs/>
        </w:rPr>
        <w:t xml:space="preserve"> A</w:t>
      </w:r>
      <w:r w:rsidRPr="00C67574">
        <w:rPr>
          <w:rFonts w:ascii="Book Antiqua" w:eastAsia="宋体" w:hAnsi="Book Antiqua" w:cs="宋体"/>
        </w:rPr>
        <w:t xml:space="preserve">, </w:t>
      </w:r>
      <w:proofErr w:type="spellStart"/>
      <w:r w:rsidRPr="00C67574">
        <w:rPr>
          <w:rFonts w:ascii="Book Antiqua" w:eastAsia="宋体" w:hAnsi="Book Antiqua" w:cs="宋体"/>
        </w:rPr>
        <w:t>Mallet</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Nalpas</w:t>
      </w:r>
      <w:proofErr w:type="spellEnd"/>
      <w:r w:rsidRPr="00C67574">
        <w:rPr>
          <w:rFonts w:ascii="Book Antiqua" w:eastAsia="宋体" w:hAnsi="Book Antiqua" w:cs="宋体"/>
        </w:rPr>
        <w:t xml:space="preserve"> B, </w:t>
      </w:r>
      <w:proofErr w:type="spellStart"/>
      <w:r w:rsidRPr="00C67574">
        <w:rPr>
          <w:rFonts w:ascii="Book Antiqua" w:eastAsia="宋体" w:hAnsi="Book Antiqua" w:cs="宋体"/>
        </w:rPr>
        <w:t>Verkarre</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Nalpas</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Dhalluin-Venier</w:t>
      </w:r>
      <w:proofErr w:type="spellEnd"/>
      <w:r w:rsidRPr="00C67574">
        <w:rPr>
          <w:rFonts w:ascii="Book Antiqua" w:eastAsia="宋体" w:hAnsi="Book Antiqua" w:cs="宋体"/>
        </w:rPr>
        <w:t xml:space="preserve"> V, Fontaine H, </w:t>
      </w:r>
      <w:proofErr w:type="spellStart"/>
      <w:r w:rsidRPr="00C67574">
        <w:rPr>
          <w:rFonts w:ascii="Book Antiqua" w:eastAsia="宋体" w:hAnsi="Book Antiqua" w:cs="宋体"/>
        </w:rPr>
        <w:t>Pol</w:t>
      </w:r>
      <w:proofErr w:type="spellEnd"/>
      <w:r w:rsidRPr="00C67574">
        <w:rPr>
          <w:rFonts w:ascii="Book Antiqua" w:eastAsia="宋体" w:hAnsi="Book Antiqua" w:cs="宋体"/>
        </w:rPr>
        <w:t xml:space="preserve"> S. FIB-4: </w:t>
      </w:r>
      <w:proofErr w:type="spellStart"/>
      <w:r w:rsidRPr="00C67574">
        <w:rPr>
          <w:rFonts w:ascii="Book Antiqua" w:eastAsia="宋体" w:hAnsi="Book Antiqua" w:cs="宋体"/>
        </w:rPr>
        <w:t>an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inexpensive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accurate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marker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in HCV </w:t>
      </w:r>
      <w:proofErr w:type="spellStart"/>
      <w:r w:rsidRPr="00C67574">
        <w:rPr>
          <w:rFonts w:ascii="Book Antiqua" w:eastAsia="宋体" w:hAnsi="Book Antiqua" w:cs="宋体"/>
        </w:rPr>
        <w:t>infection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comparison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fibrotest</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2007; </w:t>
      </w:r>
      <w:r w:rsidRPr="00C67574">
        <w:rPr>
          <w:rFonts w:ascii="Book Antiqua" w:eastAsia="宋体" w:hAnsi="Book Antiqua" w:cs="宋体"/>
          <w:b/>
          <w:bCs/>
        </w:rPr>
        <w:t>46</w:t>
      </w:r>
      <w:r w:rsidRPr="00C67574">
        <w:rPr>
          <w:rFonts w:ascii="Book Antiqua" w:eastAsia="宋体" w:hAnsi="Book Antiqua" w:cs="宋体"/>
        </w:rPr>
        <w:t>: 32-36 [PMID: 17567829 DOI: 10.1002/hep.21669]</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14 </w:t>
      </w:r>
      <w:proofErr w:type="spellStart"/>
      <w:r w:rsidRPr="00C67574">
        <w:rPr>
          <w:rFonts w:ascii="Book Antiqua" w:eastAsia="宋体" w:hAnsi="Book Antiqua" w:cs="宋体"/>
          <w:b/>
          <w:bCs/>
        </w:rPr>
        <w:t>Forns</w:t>
      </w:r>
      <w:proofErr w:type="spellEnd"/>
      <w:r w:rsidRPr="00C67574">
        <w:rPr>
          <w:rFonts w:ascii="Book Antiqua" w:eastAsia="宋体" w:hAnsi="Book Antiqua" w:cs="宋体"/>
          <w:b/>
          <w:bCs/>
        </w:rPr>
        <w:t xml:space="preserve"> X</w:t>
      </w:r>
      <w:r w:rsidRPr="00C67574">
        <w:rPr>
          <w:rFonts w:ascii="Book Antiqua" w:eastAsia="宋体" w:hAnsi="Book Antiqua" w:cs="宋体"/>
        </w:rPr>
        <w:t xml:space="preserve">, </w:t>
      </w:r>
      <w:proofErr w:type="spellStart"/>
      <w:r w:rsidRPr="00C67574">
        <w:rPr>
          <w:rFonts w:ascii="Book Antiqua" w:eastAsia="宋体" w:hAnsi="Book Antiqua" w:cs="宋体"/>
        </w:rPr>
        <w:t>Ampurdanès</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Llovet</w:t>
      </w:r>
      <w:proofErr w:type="spellEnd"/>
      <w:r w:rsidRPr="00C67574">
        <w:rPr>
          <w:rFonts w:ascii="Book Antiqua" w:eastAsia="宋体" w:hAnsi="Book Antiqua" w:cs="宋体"/>
        </w:rPr>
        <w:t xml:space="preserve"> JM, Aponte J, </w:t>
      </w:r>
      <w:proofErr w:type="spellStart"/>
      <w:r w:rsidRPr="00C67574">
        <w:rPr>
          <w:rFonts w:ascii="Book Antiqua" w:eastAsia="宋体" w:hAnsi="Book Antiqua" w:cs="宋体"/>
        </w:rPr>
        <w:t>Quintó</w:t>
      </w:r>
      <w:proofErr w:type="spellEnd"/>
      <w:r w:rsidRPr="00C67574">
        <w:rPr>
          <w:rFonts w:ascii="Book Antiqua" w:eastAsia="宋体" w:hAnsi="Book Antiqua" w:cs="宋体"/>
        </w:rPr>
        <w:t xml:space="preserve"> L, Martínez-Bauer E, Bruguera M, Sánchez-</w:t>
      </w:r>
      <w:proofErr w:type="spellStart"/>
      <w:r w:rsidRPr="00C67574">
        <w:rPr>
          <w:rFonts w:ascii="Book Antiqua" w:eastAsia="宋体" w:hAnsi="Book Antiqua" w:cs="宋体"/>
        </w:rPr>
        <w:t>Tapias</w:t>
      </w:r>
      <w:proofErr w:type="spellEnd"/>
      <w:r w:rsidRPr="00C67574">
        <w:rPr>
          <w:rFonts w:ascii="Book Antiqua" w:eastAsia="宋体" w:hAnsi="Book Antiqua" w:cs="宋体"/>
        </w:rPr>
        <w:t xml:space="preserve"> JM, </w:t>
      </w:r>
      <w:proofErr w:type="spellStart"/>
      <w:r w:rsidRPr="00C67574">
        <w:rPr>
          <w:rFonts w:ascii="Book Antiqua" w:eastAsia="宋体" w:hAnsi="Book Antiqua" w:cs="宋体"/>
        </w:rPr>
        <w:t>Rodés</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Identification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without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by</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simple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predictive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model</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2002; </w:t>
      </w:r>
      <w:r w:rsidRPr="00C67574">
        <w:rPr>
          <w:rFonts w:ascii="Book Antiqua" w:eastAsia="宋体" w:hAnsi="Book Antiqua" w:cs="宋体"/>
          <w:b/>
          <w:bCs/>
        </w:rPr>
        <w:t>36</w:t>
      </w:r>
      <w:r w:rsidRPr="00C67574">
        <w:rPr>
          <w:rFonts w:ascii="Book Antiqua" w:eastAsia="宋体" w:hAnsi="Book Antiqua" w:cs="宋体"/>
        </w:rPr>
        <w:t>: 986-992 [PMID: 12297848 DOI: 10.1053/jhep.2002.36128]</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15 </w:t>
      </w:r>
      <w:proofErr w:type="spellStart"/>
      <w:r w:rsidRPr="00C67574">
        <w:rPr>
          <w:rFonts w:ascii="Book Antiqua" w:eastAsia="宋体" w:hAnsi="Book Antiqua" w:cs="宋体"/>
          <w:b/>
          <w:bCs/>
        </w:rPr>
        <w:t>Poynard</w:t>
      </w:r>
      <w:proofErr w:type="spellEnd"/>
      <w:r w:rsidRPr="00C67574">
        <w:rPr>
          <w:rFonts w:ascii="Book Antiqua" w:eastAsia="宋体" w:hAnsi="Book Antiqua" w:cs="宋体"/>
          <w:b/>
          <w:bCs/>
        </w:rPr>
        <w:t xml:space="preserve"> T</w:t>
      </w:r>
      <w:r w:rsidRPr="00C67574">
        <w:rPr>
          <w:rFonts w:ascii="Book Antiqua" w:eastAsia="宋体" w:hAnsi="Book Antiqua" w:cs="宋体"/>
        </w:rPr>
        <w:t xml:space="preserve">, </w:t>
      </w:r>
      <w:proofErr w:type="spellStart"/>
      <w:r w:rsidRPr="00C67574">
        <w:rPr>
          <w:rFonts w:ascii="Book Antiqua" w:eastAsia="宋体" w:hAnsi="Book Antiqua" w:cs="宋体"/>
        </w:rPr>
        <w:t>Imbert-Bismut</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Munteanu</w:t>
      </w:r>
      <w:proofErr w:type="spellEnd"/>
      <w:r w:rsidRPr="00C67574">
        <w:rPr>
          <w:rFonts w:ascii="Book Antiqua" w:eastAsia="宋体" w:hAnsi="Book Antiqua" w:cs="宋体"/>
        </w:rPr>
        <w:t xml:space="preserve"> M, </w:t>
      </w:r>
      <w:proofErr w:type="spellStart"/>
      <w:r w:rsidRPr="00C67574">
        <w:rPr>
          <w:rFonts w:ascii="Book Antiqua" w:eastAsia="宋体" w:hAnsi="Book Antiqua" w:cs="宋体"/>
        </w:rPr>
        <w:t>Messous</w:t>
      </w:r>
      <w:proofErr w:type="spellEnd"/>
      <w:r w:rsidRPr="00C67574">
        <w:rPr>
          <w:rFonts w:ascii="Book Antiqua" w:eastAsia="宋体" w:hAnsi="Book Antiqua" w:cs="宋体"/>
        </w:rPr>
        <w:t xml:space="preserve"> D, Myers RP, </w:t>
      </w:r>
      <w:proofErr w:type="spellStart"/>
      <w:r w:rsidRPr="00C67574">
        <w:rPr>
          <w:rFonts w:ascii="Book Antiqua" w:eastAsia="宋体" w:hAnsi="Book Antiqua" w:cs="宋体"/>
        </w:rPr>
        <w:t>Thabut</w:t>
      </w:r>
      <w:proofErr w:type="spellEnd"/>
      <w:r w:rsidRPr="00C67574">
        <w:rPr>
          <w:rFonts w:ascii="Book Antiqua" w:eastAsia="宋体" w:hAnsi="Book Antiqua" w:cs="宋体"/>
        </w:rPr>
        <w:t xml:space="preserve"> D, </w:t>
      </w:r>
      <w:proofErr w:type="spellStart"/>
      <w:r w:rsidRPr="00C67574">
        <w:rPr>
          <w:rFonts w:ascii="Book Antiqua" w:eastAsia="宋体" w:hAnsi="Book Antiqua" w:cs="宋体"/>
        </w:rPr>
        <w:t>Ratziu</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Mercadier</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Benhamou</w:t>
      </w:r>
      <w:proofErr w:type="spellEnd"/>
      <w:r w:rsidRPr="00C67574">
        <w:rPr>
          <w:rFonts w:ascii="Book Antiqua" w:eastAsia="宋体" w:hAnsi="Book Antiqua" w:cs="宋体"/>
        </w:rPr>
        <w:t xml:space="preserve"> Y, </w:t>
      </w:r>
      <w:proofErr w:type="spellStart"/>
      <w:r w:rsidRPr="00C67574">
        <w:rPr>
          <w:rFonts w:ascii="Book Antiqua" w:eastAsia="宋体" w:hAnsi="Book Antiqua" w:cs="宋体"/>
        </w:rPr>
        <w:t>Hainque</w:t>
      </w:r>
      <w:proofErr w:type="spellEnd"/>
      <w:r w:rsidRPr="00C67574">
        <w:rPr>
          <w:rFonts w:ascii="Book Antiqua" w:eastAsia="宋体" w:hAnsi="Book Antiqua" w:cs="宋体"/>
        </w:rPr>
        <w:t xml:space="preserve"> B. Overview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diagnostic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value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biochemical</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markers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FibroTest</w:t>
      </w:r>
      <w:proofErr w:type="spellEnd"/>
      <w:r w:rsidRPr="00C67574">
        <w:rPr>
          <w:rFonts w:ascii="Book Antiqua" w:eastAsia="宋体" w:hAnsi="Book Antiqua" w:cs="宋体"/>
        </w:rPr>
        <w:t xml:space="preserve">, HCV </w:t>
      </w:r>
      <w:proofErr w:type="spellStart"/>
      <w:r w:rsidRPr="00C67574">
        <w:rPr>
          <w:rFonts w:ascii="Book Antiqua" w:eastAsia="宋体" w:hAnsi="Book Antiqua" w:cs="宋体"/>
        </w:rPr>
        <w:t>FibroSure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necrosis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ActiTest</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i/>
          <w:iCs/>
        </w:rPr>
        <w:t>Comp</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Hepatol</w:t>
      </w:r>
      <w:proofErr w:type="spellEnd"/>
      <w:r w:rsidRPr="00C67574">
        <w:rPr>
          <w:rFonts w:ascii="Book Antiqua" w:eastAsia="宋体" w:hAnsi="Book Antiqua" w:cs="宋体"/>
        </w:rPr>
        <w:t> 2004; </w:t>
      </w:r>
      <w:r w:rsidRPr="00C67574">
        <w:rPr>
          <w:rFonts w:ascii="Book Antiqua" w:eastAsia="宋体" w:hAnsi="Book Antiqua" w:cs="宋体"/>
          <w:b/>
          <w:bCs/>
        </w:rPr>
        <w:t>3</w:t>
      </w:r>
      <w:r w:rsidRPr="00C67574">
        <w:rPr>
          <w:rFonts w:ascii="Book Antiqua" w:eastAsia="宋体" w:hAnsi="Book Antiqua" w:cs="宋体"/>
        </w:rPr>
        <w:t>: 8 [PMID: 15387887 DOI: 10.1186/1476-5926-3-8]</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16 </w:t>
      </w:r>
      <w:r w:rsidRPr="00C67574">
        <w:rPr>
          <w:rFonts w:ascii="Book Antiqua" w:eastAsia="宋体" w:hAnsi="Book Antiqua" w:cs="宋体"/>
          <w:b/>
          <w:bCs/>
        </w:rPr>
        <w:t>Leroy V</w:t>
      </w:r>
      <w:r w:rsidRPr="00C67574">
        <w:rPr>
          <w:rFonts w:ascii="Book Antiqua" w:eastAsia="宋体" w:hAnsi="Book Antiqua" w:cs="宋体"/>
        </w:rPr>
        <w:t xml:space="preserve">, </w:t>
      </w:r>
      <w:proofErr w:type="spellStart"/>
      <w:r w:rsidRPr="00C67574">
        <w:rPr>
          <w:rFonts w:ascii="Book Antiqua" w:eastAsia="宋体" w:hAnsi="Book Antiqua" w:cs="宋体"/>
        </w:rPr>
        <w:t>Halfon</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Bacq</w:t>
      </w:r>
      <w:proofErr w:type="spellEnd"/>
      <w:r w:rsidRPr="00C67574">
        <w:rPr>
          <w:rFonts w:ascii="Book Antiqua" w:eastAsia="宋体" w:hAnsi="Book Antiqua" w:cs="宋体"/>
        </w:rPr>
        <w:t xml:space="preserve"> Y, </w:t>
      </w:r>
      <w:proofErr w:type="spellStart"/>
      <w:r w:rsidRPr="00C67574">
        <w:rPr>
          <w:rFonts w:ascii="Book Antiqua" w:eastAsia="宋体" w:hAnsi="Book Antiqua" w:cs="宋体"/>
        </w:rPr>
        <w:t>Boursier</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Rousselet</w:t>
      </w:r>
      <w:proofErr w:type="spellEnd"/>
      <w:r w:rsidRPr="00C67574">
        <w:rPr>
          <w:rFonts w:ascii="Book Antiqua" w:eastAsia="宋体" w:hAnsi="Book Antiqua" w:cs="宋体"/>
        </w:rPr>
        <w:t xml:space="preserve"> MC, </w:t>
      </w:r>
      <w:proofErr w:type="spellStart"/>
      <w:r w:rsidRPr="00C67574">
        <w:rPr>
          <w:rFonts w:ascii="Book Antiqua" w:eastAsia="宋体" w:hAnsi="Book Antiqua" w:cs="宋体"/>
        </w:rPr>
        <w:t>Bourlière</w:t>
      </w:r>
      <w:proofErr w:type="spellEnd"/>
      <w:r w:rsidRPr="00C67574">
        <w:rPr>
          <w:rFonts w:ascii="Book Antiqua" w:eastAsia="宋体" w:hAnsi="Book Antiqua" w:cs="宋体"/>
        </w:rPr>
        <w:t xml:space="preserve"> M, de </w:t>
      </w:r>
      <w:proofErr w:type="spellStart"/>
      <w:r w:rsidRPr="00C67574">
        <w:rPr>
          <w:rFonts w:ascii="Book Antiqua" w:eastAsia="宋体" w:hAnsi="Book Antiqua" w:cs="宋体"/>
        </w:rPr>
        <w:t>Muret</w:t>
      </w:r>
      <w:proofErr w:type="spellEnd"/>
      <w:r w:rsidRPr="00C67574">
        <w:rPr>
          <w:rFonts w:ascii="Book Antiqua" w:eastAsia="宋体" w:hAnsi="Book Antiqua" w:cs="宋体"/>
        </w:rPr>
        <w:t xml:space="preserve"> A, Sturm N, </w:t>
      </w:r>
      <w:proofErr w:type="spellStart"/>
      <w:r w:rsidRPr="00C67574">
        <w:rPr>
          <w:rFonts w:ascii="Book Antiqua" w:eastAsia="宋体" w:hAnsi="Book Antiqua" w:cs="宋体"/>
        </w:rPr>
        <w:t>Hunault</w:t>
      </w:r>
      <w:proofErr w:type="spellEnd"/>
      <w:r w:rsidRPr="00C67574">
        <w:rPr>
          <w:rFonts w:ascii="Book Antiqua" w:eastAsia="宋体" w:hAnsi="Book Antiqua" w:cs="宋体"/>
        </w:rPr>
        <w:t xml:space="preserve"> G, </w:t>
      </w:r>
      <w:proofErr w:type="spellStart"/>
      <w:r w:rsidRPr="00C67574">
        <w:rPr>
          <w:rFonts w:ascii="Book Antiqua" w:eastAsia="宋体" w:hAnsi="Book Antiqua" w:cs="宋体"/>
        </w:rPr>
        <w:t>Penaranda</w:t>
      </w:r>
      <w:proofErr w:type="spellEnd"/>
      <w:r w:rsidRPr="00C67574">
        <w:rPr>
          <w:rFonts w:ascii="Book Antiqua" w:eastAsia="宋体" w:hAnsi="Book Antiqua" w:cs="宋体"/>
        </w:rPr>
        <w:t xml:space="preserve"> G, </w:t>
      </w:r>
      <w:proofErr w:type="spellStart"/>
      <w:r w:rsidRPr="00C67574">
        <w:rPr>
          <w:rFonts w:ascii="Book Antiqua" w:eastAsia="宋体" w:hAnsi="Book Antiqua" w:cs="宋体"/>
        </w:rPr>
        <w:t>Bréchot</w:t>
      </w:r>
      <w:proofErr w:type="spellEnd"/>
      <w:r w:rsidRPr="00C67574">
        <w:rPr>
          <w:rFonts w:ascii="Book Antiqua" w:eastAsia="宋体" w:hAnsi="Book Antiqua" w:cs="宋体"/>
        </w:rPr>
        <w:t xml:space="preserve"> MC, </w:t>
      </w:r>
      <w:proofErr w:type="spellStart"/>
      <w:r w:rsidRPr="00C67574">
        <w:rPr>
          <w:rFonts w:ascii="Book Antiqua" w:eastAsia="宋体" w:hAnsi="Book Antiqua" w:cs="宋体"/>
        </w:rPr>
        <w:t>Trocme</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Calès</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Diagnostic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accuracy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reproducibility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robustness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blood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a meta-</w:t>
      </w:r>
      <w:proofErr w:type="spellStart"/>
      <w:r w:rsidRPr="00C67574">
        <w:rPr>
          <w:rFonts w:ascii="Book Antiqua" w:eastAsia="宋体" w:hAnsi="Book Antiqua" w:cs="宋体"/>
        </w:rPr>
        <w:t>analysis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individual data. </w:t>
      </w:r>
      <w:proofErr w:type="spellStart"/>
      <w:r w:rsidRPr="00C67574">
        <w:rPr>
          <w:rFonts w:ascii="Book Antiqua" w:eastAsia="宋体" w:hAnsi="Book Antiqua" w:cs="宋体"/>
          <w:i/>
          <w:iCs/>
        </w:rPr>
        <w:t>Clin</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Biochem</w:t>
      </w:r>
      <w:proofErr w:type="spellEnd"/>
      <w:r w:rsidRPr="00C67574">
        <w:rPr>
          <w:rFonts w:ascii="Book Antiqua" w:eastAsia="宋体" w:hAnsi="Book Antiqua" w:cs="宋体"/>
        </w:rPr>
        <w:t> 2008; </w:t>
      </w:r>
      <w:r w:rsidRPr="00C67574">
        <w:rPr>
          <w:rFonts w:ascii="Book Antiqua" w:eastAsia="宋体" w:hAnsi="Book Antiqua" w:cs="宋体"/>
          <w:b/>
          <w:bCs/>
        </w:rPr>
        <w:t>41</w:t>
      </w:r>
      <w:r w:rsidRPr="00C67574">
        <w:rPr>
          <w:rFonts w:ascii="Book Antiqua" w:eastAsia="宋体" w:hAnsi="Book Antiqua" w:cs="宋体"/>
        </w:rPr>
        <w:t>: 1368-1376 [PMID: 18655779 DOI: 10.1016/j.clinbiochem.2008.06.020]</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17 </w:t>
      </w:r>
      <w:proofErr w:type="spellStart"/>
      <w:r w:rsidRPr="00C67574">
        <w:rPr>
          <w:rFonts w:ascii="Book Antiqua" w:eastAsia="宋体" w:hAnsi="Book Antiqua" w:cs="宋体"/>
          <w:b/>
          <w:bCs/>
        </w:rPr>
        <w:t>Zarski</w:t>
      </w:r>
      <w:proofErr w:type="spellEnd"/>
      <w:r w:rsidRPr="00C67574">
        <w:rPr>
          <w:rFonts w:ascii="Book Antiqua" w:eastAsia="宋体" w:hAnsi="Book Antiqua" w:cs="宋体"/>
          <w:b/>
          <w:bCs/>
        </w:rPr>
        <w:t xml:space="preserve"> JP</w:t>
      </w:r>
      <w:r w:rsidRPr="00C67574">
        <w:rPr>
          <w:rFonts w:ascii="Book Antiqua" w:eastAsia="宋体" w:hAnsi="Book Antiqua" w:cs="宋体"/>
        </w:rPr>
        <w:t xml:space="preserve">, Sturm N, </w:t>
      </w:r>
      <w:proofErr w:type="spellStart"/>
      <w:r w:rsidRPr="00C67574">
        <w:rPr>
          <w:rFonts w:ascii="Book Antiqua" w:eastAsia="宋体" w:hAnsi="Book Antiqua" w:cs="宋体"/>
        </w:rPr>
        <w:t>Guechot</w:t>
      </w:r>
      <w:proofErr w:type="spellEnd"/>
      <w:r w:rsidRPr="00C67574">
        <w:rPr>
          <w:rFonts w:ascii="Book Antiqua" w:eastAsia="宋体" w:hAnsi="Book Antiqua" w:cs="宋体"/>
        </w:rPr>
        <w:t xml:space="preserve"> J, Paris A, </w:t>
      </w:r>
      <w:proofErr w:type="spellStart"/>
      <w:r w:rsidRPr="00C67574">
        <w:rPr>
          <w:rFonts w:ascii="Book Antiqua" w:eastAsia="宋体" w:hAnsi="Book Antiqua" w:cs="宋体"/>
        </w:rPr>
        <w:t>Zafrani</w:t>
      </w:r>
      <w:proofErr w:type="spellEnd"/>
      <w:r w:rsidRPr="00C67574">
        <w:rPr>
          <w:rFonts w:ascii="Book Antiqua" w:eastAsia="宋体" w:hAnsi="Book Antiqua" w:cs="宋体"/>
        </w:rPr>
        <w:t xml:space="preserve"> ES, </w:t>
      </w:r>
      <w:proofErr w:type="spellStart"/>
      <w:r w:rsidRPr="00C67574">
        <w:rPr>
          <w:rFonts w:ascii="Book Antiqua" w:eastAsia="宋体" w:hAnsi="Book Antiqua" w:cs="宋体"/>
        </w:rPr>
        <w:t>Asselah</w:t>
      </w:r>
      <w:proofErr w:type="spellEnd"/>
      <w:r w:rsidRPr="00C67574">
        <w:rPr>
          <w:rFonts w:ascii="Book Antiqua" w:eastAsia="宋体" w:hAnsi="Book Antiqua" w:cs="宋体"/>
        </w:rPr>
        <w:t xml:space="preserve"> T, </w:t>
      </w:r>
      <w:proofErr w:type="spellStart"/>
      <w:r w:rsidRPr="00C67574">
        <w:rPr>
          <w:rFonts w:ascii="Book Antiqua" w:eastAsia="宋体" w:hAnsi="Book Antiqua" w:cs="宋体"/>
        </w:rPr>
        <w:t>Boisson</w:t>
      </w:r>
      <w:proofErr w:type="spellEnd"/>
      <w:r w:rsidRPr="00C67574">
        <w:rPr>
          <w:rFonts w:ascii="Book Antiqua" w:eastAsia="宋体" w:hAnsi="Book Antiqua" w:cs="宋体"/>
        </w:rPr>
        <w:t xml:space="preserve"> RC, </w:t>
      </w:r>
      <w:proofErr w:type="spellStart"/>
      <w:r w:rsidRPr="00C67574">
        <w:rPr>
          <w:rFonts w:ascii="Book Antiqua" w:eastAsia="宋体" w:hAnsi="Book Antiqua" w:cs="宋体"/>
        </w:rPr>
        <w:t>Bosson</w:t>
      </w:r>
      <w:proofErr w:type="spellEnd"/>
      <w:r w:rsidRPr="00C67574">
        <w:rPr>
          <w:rFonts w:ascii="Book Antiqua" w:eastAsia="宋体" w:hAnsi="Book Antiqua" w:cs="宋体"/>
        </w:rPr>
        <w:t xml:space="preserve"> JL, </w:t>
      </w:r>
      <w:proofErr w:type="spellStart"/>
      <w:r w:rsidRPr="00C67574">
        <w:rPr>
          <w:rFonts w:ascii="Book Antiqua" w:eastAsia="宋体" w:hAnsi="Book Antiqua" w:cs="宋体"/>
        </w:rPr>
        <w:t>Guyader</w:t>
      </w:r>
      <w:proofErr w:type="spellEnd"/>
      <w:r w:rsidRPr="00C67574">
        <w:rPr>
          <w:rFonts w:ascii="Book Antiqua" w:eastAsia="宋体" w:hAnsi="Book Antiqua" w:cs="宋体"/>
        </w:rPr>
        <w:t xml:space="preserve"> D, </w:t>
      </w:r>
      <w:proofErr w:type="spellStart"/>
      <w:r w:rsidRPr="00C67574">
        <w:rPr>
          <w:rFonts w:ascii="Book Antiqua" w:eastAsia="宋体" w:hAnsi="Book Antiqua" w:cs="宋体"/>
        </w:rPr>
        <w:t>Renversez</w:t>
      </w:r>
      <w:proofErr w:type="spellEnd"/>
      <w:r w:rsidRPr="00C67574">
        <w:rPr>
          <w:rFonts w:ascii="Book Antiqua" w:eastAsia="宋体" w:hAnsi="Book Antiqua" w:cs="宋体"/>
        </w:rPr>
        <w:t xml:space="preserve"> JC, </w:t>
      </w:r>
      <w:proofErr w:type="spellStart"/>
      <w:r w:rsidRPr="00C67574">
        <w:rPr>
          <w:rFonts w:ascii="Book Antiqua" w:eastAsia="宋体" w:hAnsi="Book Antiqua" w:cs="宋体"/>
        </w:rPr>
        <w:t>Bronowicki</w:t>
      </w:r>
      <w:proofErr w:type="spellEnd"/>
      <w:r w:rsidRPr="00C67574">
        <w:rPr>
          <w:rFonts w:ascii="Book Antiqua" w:eastAsia="宋体" w:hAnsi="Book Antiqua" w:cs="宋体"/>
        </w:rPr>
        <w:t xml:space="preserve"> JP, </w:t>
      </w:r>
      <w:proofErr w:type="spellStart"/>
      <w:r w:rsidRPr="00C67574">
        <w:rPr>
          <w:rFonts w:ascii="Book Antiqua" w:eastAsia="宋体" w:hAnsi="Book Antiqua" w:cs="宋体"/>
        </w:rPr>
        <w:t>Gelineau</w:t>
      </w:r>
      <w:proofErr w:type="spellEnd"/>
      <w:r w:rsidRPr="00C67574">
        <w:rPr>
          <w:rFonts w:ascii="Book Antiqua" w:eastAsia="宋体" w:hAnsi="Book Antiqua" w:cs="宋体"/>
        </w:rPr>
        <w:t xml:space="preserve"> MC, </w:t>
      </w:r>
      <w:proofErr w:type="spellStart"/>
      <w:r w:rsidRPr="00C67574">
        <w:rPr>
          <w:rFonts w:ascii="Book Antiqua" w:eastAsia="宋体" w:hAnsi="Book Antiqua" w:cs="宋体"/>
        </w:rPr>
        <w:t>Tran</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Trocme</w:t>
      </w:r>
      <w:proofErr w:type="spellEnd"/>
      <w:r w:rsidRPr="00C67574">
        <w:rPr>
          <w:rFonts w:ascii="Book Antiqua" w:eastAsia="宋体" w:hAnsi="Book Antiqua" w:cs="宋体"/>
        </w:rPr>
        <w:t xml:space="preserve"> C, De </w:t>
      </w:r>
      <w:proofErr w:type="spellStart"/>
      <w:r w:rsidRPr="00C67574">
        <w:rPr>
          <w:rFonts w:ascii="Book Antiqua" w:eastAsia="宋体" w:hAnsi="Book Antiqua" w:cs="宋体"/>
        </w:rPr>
        <w:t>Ledinghen</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Lasnier</w:t>
      </w:r>
      <w:proofErr w:type="spellEnd"/>
      <w:r w:rsidRPr="00C67574">
        <w:rPr>
          <w:rFonts w:ascii="Book Antiqua" w:eastAsia="宋体" w:hAnsi="Book Antiqua" w:cs="宋体"/>
        </w:rPr>
        <w:t xml:space="preserve"> E, </w:t>
      </w:r>
      <w:proofErr w:type="spellStart"/>
      <w:r w:rsidRPr="00C67574">
        <w:rPr>
          <w:rFonts w:ascii="Book Antiqua" w:eastAsia="宋体" w:hAnsi="Book Antiqua" w:cs="宋体"/>
        </w:rPr>
        <w:t>Poujol</w:t>
      </w:r>
      <w:proofErr w:type="spellEnd"/>
      <w:r w:rsidRPr="00C67574">
        <w:rPr>
          <w:rFonts w:ascii="Book Antiqua" w:eastAsia="宋体" w:hAnsi="Book Antiqua" w:cs="宋体"/>
        </w:rPr>
        <w:t xml:space="preserve">-Robert A, Ziegler F, </w:t>
      </w:r>
      <w:proofErr w:type="spellStart"/>
      <w:r w:rsidRPr="00C67574">
        <w:rPr>
          <w:rFonts w:ascii="Book Antiqua" w:eastAsia="宋体" w:hAnsi="Book Antiqua" w:cs="宋体"/>
        </w:rPr>
        <w:t>Bourliere</w:t>
      </w:r>
      <w:proofErr w:type="spellEnd"/>
      <w:r w:rsidRPr="00C67574">
        <w:rPr>
          <w:rFonts w:ascii="Book Antiqua" w:eastAsia="宋体" w:hAnsi="Book Antiqua" w:cs="宋体"/>
        </w:rPr>
        <w:t xml:space="preserve"> M, </w:t>
      </w:r>
      <w:proofErr w:type="spellStart"/>
      <w:r w:rsidRPr="00C67574">
        <w:rPr>
          <w:rFonts w:ascii="Book Antiqua" w:eastAsia="宋体" w:hAnsi="Book Antiqua" w:cs="宋体"/>
        </w:rPr>
        <w:t>Voitot</w:t>
      </w:r>
      <w:proofErr w:type="spellEnd"/>
      <w:r w:rsidRPr="00C67574">
        <w:rPr>
          <w:rFonts w:ascii="Book Antiqua" w:eastAsia="宋体" w:hAnsi="Book Antiqua" w:cs="宋体"/>
        </w:rPr>
        <w:t xml:space="preserve"> H, </w:t>
      </w:r>
      <w:proofErr w:type="spellStart"/>
      <w:r w:rsidRPr="00C67574">
        <w:rPr>
          <w:rFonts w:ascii="Book Antiqua" w:eastAsia="宋体" w:hAnsi="Book Antiqua" w:cs="宋体"/>
        </w:rPr>
        <w:t>Larrey</w:t>
      </w:r>
      <w:proofErr w:type="spellEnd"/>
      <w:r w:rsidRPr="00C67574">
        <w:rPr>
          <w:rFonts w:ascii="Book Antiqua" w:eastAsia="宋体" w:hAnsi="Book Antiqua" w:cs="宋体"/>
        </w:rPr>
        <w:t xml:space="preserve"> D, Rosenthal-</w:t>
      </w:r>
      <w:proofErr w:type="spellStart"/>
      <w:r w:rsidRPr="00C67574">
        <w:rPr>
          <w:rFonts w:ascii="Book Antiqua" w:eastAsia="宋体" w:hAnsi="Book Antiqua" w:cs="宋体"/>
        </w:rPr>
        <w:t>Allieri</w:t>
      </w:r>
      <w:proofErr w:type="spellEnd"/>
      <w:r w:rsidRPr="00C67574">
        <w:rPr>
          <w:rFonts w:ascii="Book Antiqua" w:eastAsia="宋体" w:hAnsi="Book Antiqua" w:cs="宋体"/>
        </w:rPr>
        <w:t xml:space="preserve"> MA, </w:t>
      </w:r>
      <w:proofErr w:type="spellStart"/>
      <w:r w:rsidRPr="00C67574">
        <w:rPr>
          <w:rFonts w:ascii="Book Antiqua" w:eastAsia="宋体" w:hAnsi="Book Antiqua" w:cs="宋体"/>
        </w:rPr>
        <w:t>Fouchard</w:t>
      </w:r>
      <w:proofErr w:type="spellEnd"/>
      <w:r w:rsidRPr="00C67574">
        <w:rPr>
          <w:rFonts w:ascii="Book Antiqua" w:eastAsia="宋体" w:hAnsi="Book Antiqua" w:cs="宋体"/>
        </w:rPr>
        <w:t xml:space="preserve"> Hubert I, </w:t>
      </w:r>
      <w:proofErr w:type="spellStart"/>
      <w:r w:rsidRPr="00C67574">
        <w:rPr>
          <w:rFonts w:ascii="Book Antiqua" w:eastAsia="宋体" w:hAnsi="Book Antiqua" w:cs="宋体"/>
        </w:rPr>
        <w:t>Bailly</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Vaubourdolle</w:t>
      </w:r>
      <w:proofErr w:type="spellEnd"/>
      <w:r w:rsidRPr="00C67574">
        <w:rPr>
          <w:rFonts w:ascii="Book Antiqua" w:eastAsia="宋体" w:hAnsi="Book Antiqua" w:cs="宋体"/>
        </w:rPr>
        <w:t xml:space="preserve"> M. </w:t>
      </w:r>
      <w:proofErr w:type="spellStart"/>
      <w:r w:rsidRPr="00C67574">
        <w:rPr>
          <w:rFonts w:ascii="Book Antiqua" w:eastAsia="宋体" w:hAnsi="Book Antiqua" w:cs="宋体"/>
        </w:rPr>
        <w:t>Comparison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nine </w:t>
      </w:r>
      <w:proofErr w:type="spellStart"/>
      <w:r w:rsidRPr="00C67574">
        <w:rPr>
          <w:rFonts w:ascii="Book Antiqua" w:eastAsia="宋体" w:hAnsi="Book Antiqua" w:cs="宋体"/>
        </w:rPr>
        <w:t>blood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transient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elastography</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ANRS HCEP-23 </w:t>
      </w:r>
      <w:proofErr w:type="spellStart"/>
      <w:r w:rsidRPr="00C67574">
        <w:rPr>
          <w:rFonts w:ascii="Book Antiqua" w:eastAsia="宋体" w:hAnsi="Book Antiqua" w:cs="宋体"/>
        </w:rPr>
        <w:t>study</w:t>
      </w:r>
      <w:proofErr w:type="spellEnd"/>
      <w:r w:rsidRPr="00C67574">
        <w:rPr>
          <w:rFonts w:ascii="Book Antiqua" w:eastAsia="宋体" w:hAnsi="Book Antiqua" w:cs="宋体"/>
        </w:rPr>
        <w:t>. </w:t>
      </w:r>
      <w:r w:rsidRPr="00C67574">
        <w:rPr>
          <w:rFonts w:ascii="Book Antiqua" w:eastAsia="宋体" w:hAnsi="Book Antiqua" w:cs="宋体"/>
          <w:i/>
          <w:iCs/>
        </w:rPr>
        <w:t xml:space="preserve">J </w:t>
      </w:r>
      <w:proofErr w:type="spellStart"/>
      <w:r w:rsidRPr="00C67574">
        <w:rPr>
          <w:rFonts w:ascii="Book Antiqua" w:eastAsia="宋体" w:hAnsi="Book Antiqua" w:cs="宋体"/>
          <w:i/>
          <w:iCs/>
        </w:rPr>
        <w:t>Hepatol</w:t>
      </w:r>
      <w:proofErr w:type="spellEnd"/>
      <w:r w:rsidRPr="00C67574">
        <w:rPr>
          <w:rFonts w:ascii="Book Antiqua" w:eastAsia="宋体" w:hAnsi="Book Antiqua" w:cs="宋体"/>
        </w:rPr>
        <w:t> 2012; </w:t>
      </w:r>
      <w:r w:rsidRPr="00C67574">
        <w:rPr>
          <w:rFonts w:ascii="Book Antiqua" w:eastAsia="宋体" w:hAnsi="Book Antiqua" w:cs="宋体"/>
          <w:b/>
          <w:bCs/>
        </w:rPr>
        <w:t>56</w:t>
      </w:r>
      <w:r w:rsidRPr="00C67574">
        <w:rPr>
          <w:rFonts w:ascii="Book Antiqua" w:eastAsia="宋体" w:hAnsi="Book Antiqua" w:cs="宋体"/>
        </w:rPr>
        <w:t>: 55-62 [PMID: 21781944 DOI: 10.1016/j.jhep.2011.05.024]</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lastRenderedPageBreak/>
        <w:t>18</w:t>
      </w:r>
      <w:r w:rsidRPr="00C67574">
        <w:rPr>
          <w:rFonts w:ascii="Book Antiqua" w:eastAsia="宋体" w:hAnsi="Book Antiqua" w:cs="宋体"/>
          <w:b/>
        </w:rPr>
        <w:t xml:space="preserve"> </w:t>
      </w:r>
      <w:proofErr w:type="spellStart"/>
      <w:r w:rsidRPr="00C67574">
        <w:rPr>
          <w:rFonts w:ascii="Book Antiqua" w:eastAsia="宋体" w:hAnsi="Book Antiqua" w:cs="宋体"/>
          <w:b/>
        </w:rPr>
        <w:t>Boursier</w:t>
      </w:r>
      <w:proofErr w:type="spellEnd"/>
      <w:r w:rsidRPr="00C67574">
        <w:rPr>
          <w:rFonts w:ascii="Book Antiqua" w:eastAsia="宋体" w:hAnsi="Book Antiqua" w:cs="宋体"/>
          <w:b/>
        </w:rPr>
        <w:t xml:space="preserve"> J, </w:t>
      </w:r>
      <w:proofErr w:type="spellStart"/>
      <w:r w:rsidRPr="00C67574">
        <w:rPr>
          <w:rFonts w:ascii="Book Antiqua" w:eastAsia="宋体" w:hAnsi="Book Antiqua" w:cs="宋体"/>
        </w:rPr>
        <w:t>Bertrais</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Oberti</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Gallois</w:t>
      </w:r>
      <w:proofErr w:type="spellEnd"/>
      <w:r w:rsidRPr="00C67574">
        <w:rPr>
          <w:rFonts w:ascii="Book Antiqua" w:eastAsia="宋体" w:hAnsi="Book Antiqua" w:cs="宋体"/>
        </w:rPr>
        <w:t xml:space="preserve"> Y, </w:t>
      </w:r>
      <w:proofErr w:type="spellStart"/>
      <w:r w:rsidRPr="00C67574">
        <w:rPr>
          <w:rFonts w:ascii="Book Antiqua" w:eastAsia="宋体" w:hAnsi="Book Antiqua" w:cs="宋体"/>
        </w:rPr>
        <w:t>Fouchard</w:t>
      </w:r>
      <w:proofErr w:type="spellEnd"/>
      <w:r w:rsidRPr="00C67574">
        <w:rPr>
          <w:rFonts w:ascii="Book Antiqua" w:eastAsia="宋体" w:hAnsi="Book Antiqua" w:cs="宋体"/>
        </w:rPr>
        <w:t xml:space="preserve">-Hubert I, </w:t>
      </w:r>
      <w:proofErr w:type="spellStart"/>
      <w:r w:rsidRPr="00C67574">
        <w:rPr>
          <w:rFonts w:ascii="Book Antiqua" w:eastAsia="宋体" w:hAnsi="Book Antiqua" w:cs="宋体"/>
        </w:rPr>
        <w:t>Rousselet</w:t>
      </w:r>
      <w:proofErr w:type="spellEnd"/>
      <w:r w:rsidRPr="00C67574">
        <w:rPr>
          <w:rFonts w:ascii="Book Antiqua" w:eastAsia="宋体" w:hAnsi="Book Antiqua" w:cs="宋体"/>
        </w:rPr>
        <w:t xml:space="preserve"> MC, </w:t>
      </w:r>
      <w:proofErr w:type="spellStart"/>
      <w:r w:rsidRPr="00C67574">
        <w:rPr>
          <w:rFonts w:ascii="Book Antiqua" w:eastAsia="宋体" w:hAnsi="Book Antiqua" w:cs="宋体"/>
        </w:rPr>
        <w:t>Zarski</w:t>
      </w:r>
      <w:proofErr w:type="spellEnd"/>
      <w:r w:rsidRPr="00C67574">
        <w:rPr>
          <w:rFonts w:ascii="Book Antiqua" w:eastAsia="宋体" w:hAnsi="Book Antiqua" w:cs="宋体"/>
        </w:rPr>
        <w:t xml:space="preserve"> JP, </w:t>
      </w:r>
      <w:proofErr w:type="spellStart"/>
      <w:r w:rsidRPr="00C67574">
        <w:rPr>
          <w:rFonts w:ascii="Book Antiqua" w:eastAsia="宋体" w:hAnsi="Book Antiqua" w:cs="宋体"/>
        </w:rPr>
        <w:t>Calès</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Comparison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accuracy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degree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classifications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non-</w:t>
      </w:r>
      <w:proofErr w:type="spellStart"/>
      <w:r w:rsidRPr="00C67574">
        <w:rPr>
          <w:rFonts w:ascii="Book Antiqua" w:eastAsia="宋体" w:hAnsi="Book Antiqua" w:cs="宋体"/>
        </w:rPr>
        <w:t>invasive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r w:rsidRPr="00C67574">
        <w:rPr>
          <w:rFonts w:ascii="Book Antiqua" w:eastAsia="宋体" w:hAnsi="Book Antiqua" w:cs="宋体"/>
          <w:i/>
        </w:rPr>
        <w:t xml:space="preserve">BMC </w:t>
      </w:r>
      <w:proofErr w:type="spellStart"/>
      <w:r w:rsidRPr="00C67574">
        <w:rPr>
          <w:rFonts w:ascii="Book Antiqua" w:eastAsia="宋体" w:hAnsi="Book Antiqua" w:cs="宋体"/>
          <w:i/>
        </w:rPr>
        <w:t>Gastroenterol</w:t>
      </w:r>
      <w:proofErr w:type="spellEnd"/>
      <w:r w:rsidRPr="00C67574">
        <w:rPr>
          <w:rFonts w:ascii="Book Antiqua" w:eastAsia="宋体" w:hAnsi="Book Antiqua" w:cs="宋体"/>
        </w:rPr>
        <w:t xml:space="preserve"> 2011; </w:t>
      </w:r>
      <w:r w:rsidRPr="00C67574">
        <w:rPr>
          <w:rFonts w:ascii="Book Antiqua" w:eastAsia="宋体" w:hAnsi="Book Antiqua" w:cs="宋体"/>
          <w:b/>
        </w:rPr>
        <w:t>11</w:t>
      </w:r>
      <w:r w:rsidRPr="00C67574">
        <w:rPr>
          <w:rFonts w:ascii="Book Antiqua" w:eastAsia="宋体" w:hAnsi="Book Antiqua" w:cs="宋体"/>
        </w:rPr>
        <w:t>: 132 [PMID:22129438 DOI:10.1186/1471-230X-11-132]</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19 </w:t>
      </w:r>
      <w:proofErr w:type="spellStart"/>
      <w:r w:rsidRPr="00C67574">
        <w:rPr>
          <w:rFonts w:ascii="Book Antiqua" w:eastAsia="宋体" w:hAnsi="Book Antiqua" w:cs="宋体"/>
          <w:b/>
          <w:bCs/>
        </w:rPr>
        <w:t>Calès</w:t>
      </w:r>
      <w:proofErr w:type="spellEnd"/>
      <w:r w:rsidRPr="00C67574">
        <w:rPr>
          <w:rFonts w:ascii="Book Antiqua" w:eastAsia="宋体" w:hAnsi="Book Antiqua" w:cs="宋体"/>
          <w:b/>
          <w:bCs/>
        </w:rPr>
        <w:t xml:space="preserve"> P</w:t>
      </w:r>
      <w:r w:rsidRPr="00C67574">
        <w:rPr>
          <w:rFonts w:ascii="Book Antiqua" w:eastAsia="宋体" w:hAnsi="Book Antiqua" w:cs="宋体"/>
        </w:rPr>
        <w:t xml:space="preserve">, </w:t>
      </w:r>
      <w:proofErr w:type="spellStart"/>
      <w:r w:rsidRPr="00C67574">
        <w:rPr>
          <w:rFonts w:ascii="Book Antiqua" w:eastAsia="宋体" w:hAnsi="Book Antiqua" w:cs="宋体"/>
        </w:rPr>
        <w:t>Boursier</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Oberti</w:t>
      </w:r>
      <w:proofErr w:type="spellEnd"/>
      <w:r w:rsidRPr="00C67574">
        <w:rPr>
          <w:rFonts w:ascii="Book Antiqua" w:eastAsia="宋体" w:hAnsi="Book Antiqua" w:cs="宋体"/>
        </w:rPr>
        <w:t xml:space="preserve"> F, Hubert I, </w:t>
      </w:r>
      <w:proofErr w:type="spellStart"/>
      <w:r w:rsidRPr="00C67574">
        <w:rPr>
          <w:rFonts w:ascii="Book Antiqua" w:eastAsia="宋体" w:hAnsi="Book Antiqua" w:cs="宋体"/>
        </w:rPr>
        <w:t>Gallois</w:t>
      </w:r>
      <w:proofErr w:type="spellEnd"/>
      <w:r w:rsidRPr="00C67574">
        <w:rPr>
          <w:rFonts w:ascii="Book Antiqua" w:eastAsia="宋体" w:hAnsi="Book Antiqua" w:cs="宋体"/>
        </w:rPr>
        <w:t xml:space="preserve"> Y, </w:t>
      </w:r>
      <w:proofErr w:type="spellStart"/>
      <w:r w:rsidRPr="00C67574">
        <w:rPr>
          <w:rFonts w:ascii="Book Antiqua" w:eastAsia="宋体" w:hAnsi="Book Antiqua" w:cs="宋体"/>
        </w:rPr>
        <w:t>Rousselet</w:t>
      </w:r>
      <w:proofErr w:type="spellEnd"/>
      <w:r w:rsidRPr="00C67574">
        <w:rPr>
          <w:rFonts w:ascii="Book Antiqua" w:eastAsia="宋体" w:hAnsi="Book Antiqua" w:cs="宋体"/>
        </w:rPr>
        <w:t xml:space="preserve"> MC, Dib N, Moal V, Macchi L, </w:t>
      </w:r>
      <w:proofErr w:type="spellStart"/>
      <w:r w:rsidRPr="00C67574">
        <w:rPr>
          <w:rFonts w:ascii="Book Antiqua" w:eastAsia="宋体" w:hAnsi="Book Antiqua" w:cs="宋体"/>
        </w:rPr>
        <w:t>Chevailler</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Michalak</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Hunault</w:t>
      </w:r>
      <w:proofErr w:type="spellEnd"/>
      <w:r w:rsidRPr="00C67574">
        <w:rPr>
          <w:rFonts w:ascii="Book Antiqua" w:eastAsia="宋体" w:hAnsi="Book Antiqua" w:cs="宋体"/>
        </w:rPr>
        <w:t xml:space="preserve"> G, </w:t>
      </w:r>
      <w:proofErr w:type="spellStart"/>
      <w:r w:rsidRPr="00C67574">
        <w:rPr>
          <w:rFonts w:ascii="Book Antiqua" w:eastAsia="宋体" w:hAnsi="Book Antiqua" w:cs="宋体"/>
        </w:rPr>
        <w:t>Chaigneau</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Sawadogo</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Lunel</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FibroMeters</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family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blood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w:t>
      </w:r>
      <w:proofErr w:type="spellStart"/>
      <w:r w:rsidRPr="00C67574">
        <w:rPr>
          <w:rFonts w:ascii="Book Antiqua" w:eastAsia="宋体" w:hAnsi="Book Antiqua" w:cs="宋体"/>
          <w:i/>
          <w:iCs/>
        </w:rPr>
        <w:t>Gastroenterol</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Clin</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Biol</w:t>
      </w:r>
      <w:proofErr w:type="spellEnd"/>
      <w:r w:rsidRPr="00C67574">
        <w:rPr>
          <w:rFonts w:ascii="Book Antiqua" w:eastAsia="宋体" w:hAnsi="Book Antiqua" w:cs="宋体"/>
        </w:rPr>
        <w:t> 2008; </w:t>
      </w:r>
      <w:r w:rsidRPr="00C67574">
        <w:rPr>
          <w:rFonts w:ascii="Book Antiqua" w:eastAsia="宋体" w:hAnsi="Book Antiqua" w:cs="宋体"/>
          <w:b/>
          <w:bCs/>
        </w:rPr>
        <w:t>32</w:t>
      </w:r>
      <w:r w:rsidRPr="00C67574">
        <w:rPr>
          <w:rFonts w:ascii="Book Antiqua" w:eastAsia="宋体" w:hAnsi="Book Antiqua" w:cs="宋体"/>
        </w:rPr>
        <w:t>: 40-51 [PMID: 18973845 DOI: 10.1016/S0399-8320(08)73992-7]</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20 </w:t>
      </w:r>
      <w:proofErr w:type="spellStart"/>
      <w:r w:rsidRPr="00C67574">
        <w:rPr>
          <w:rFonts w:ascii="Book Antiqua" w:eastAsia="宋体" w:hAnsi="Book Antiqua" w:cs="宋体"/>
          <w:b/>
          <w:bCs/>
        </w:rPr>
        <w:t>Calès</w:t>
      </w:r>
      <w:proofErr w:type="spellEnd"/>
      <w:r w:rsidRPr="00C67574">
        <w:rPr>
          <w:rFonts w:ascii="Book Antiqua" w:eastAsia="宋体" w:hAnsi="Book Antiqua" w:cs="宋体"/>
          <w:b/>
          <w:bCs/>
        </w:rPr>
        <w:t xml:space="preserve"> P</w:t>
      </w:r>
      <w:r w:rsidRPr="00C67574">
        <w:rPr>
          <w:rFonts w:ascii="Book Antiqua" w:eastAsia="宋体" w:hAnsi="Book Antiqua" w:cs="宋体"/>
        </w:rPr>
        <w:t xml:space="preserve">, de </w:t>
      </w:r>
      <w:proofErr w:type="spellStart"/>
      <w:r w:rsidRPr="00C67574">
        <w:rPr>
          <w:rFonts w:ascii="Book Antiqua" w:eastAsia="宋体" w:hAnsi="Book Antiqua" w:cs="宋体"/>
        </w:rPr>
        <w:t>Ledinghen</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Halfon</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Bacq</w:t>
      </w:r>
      <w:proofErr w:type="spellEnd"/>
      <w:r w:rsidRPr="00C67574">
        <w:rPr>
          <w:rFonts w:ascii="Book Antiqua" w:eastAsia="宋体" w:hAnsi="Book Antiqua" w:cs="宋体"/>
        </w:rPr>
        <w:t xml:space="preserve"> Y, Leroy V, </w:t>
      </w:r>
      <w:proofErr w:type="spellStart"/>
      <w:r w:rsidRPr="00C67574">
        <w:rPr>
          <w:rFonts w:ascii="Book Antiqua" w:eastAsia="宋体" w:hAnsi="Book Antiqua" w:cs="宋体"/>
        </w:rPr>
        <w:t>Boursier</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Foucher</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Bourlière</w:t>
      </w:r>
      <w:proofErr w:type="spellEnd"/>
      <w:r w:rsidRPr="00C67574">
        <w:rPr>
          <w:rFonts w:ascii="Book Antiqua" w:eastAsia="宋体" w:hAnsi="Book Antiqua" w:cs="宋体"/>
        </w:rPr>
        <w:t xml:space="preserve"> M, de </w:t>
      </w:r>
      <w:proofErr w:type="spellStart"/>
      <w:r w:rsidRPr="00C67574">
        <w:rPr>
          <w:rFonts w:ascii="Book Antiqua" w:eastAsia="宋体" w:hAnsi="Book Antiqua" w:cs="宋体"/>
        </w:rPr>
        <w:t>Muret</w:t>
      </w:r>
      <w:proofErr w:type="spellEnd"/>
      <w:r w:rsidRPr="00C67574">
        <w:rPr>
          <w:rFonts w:ascii="Book Antiqua" w:eastAsia="宋体" w:hAnsi="Book Antiqua" w:cs="宋体"/>
        </w:rPr>
        <w:t xml:space="preserve"> A, Sturm N, </w:t>
      </w:r>
      <w:proofErr w:type="spellStart"/>
      <w:r w:rsidRPr="00C67574">
        <w:rPr>
          <w:rFonts w:ascii="Book Antiqua" w:eastAsia="宋体" w:hAnsi="Book Antiqua" w:cs="宋体"/>
        </w:rPr>
        <w:t>Hunault</w:t>
      </w:r>
      <w:proofErr w:type="spellEnd"/>
      <w:r w:rsidRPr="00C67574">
        <w:rPr>
          <w:rFonts w:ascii="Book Antiqua" w:eastAsia="宋体" w:hAnsi="Book Antiqua" w:cs="宋体"/>
        </w:rPr>
        <w:t xml:space="preserve"> G, </w:t>
      </w:r>
      <w:proofErr w:type="spellStart"/>
      <w:r w:rsidRPr="00C67574">
        <w:rPr>
          <w:rFonts w:ascii="Book Antiqua" w:eastAsia="宋体" w:hAnsi="Book Antiqua" w:cs="宋体"/>
        </w:rPr>
        <w:t>Oberti</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Evaluating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accuracy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increasing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reliable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diagnosis</w:t>
      </w:r>
      <w:proofErr w:type="spellEnd"/>
      <w:r w:rsidRPr="00C67574">
        <w:rPr>
          <w:rFonts w:ascii="Book Antiqua" w:eastAsia="宋体" w:hAnsi="Book Antiqua" w:cs="宋体"/>
        </w:rPr>
        <w:t xml:space="preserve"> rate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blood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i/>
          <w:iCs/>
        </w:rPr>
        <w:t>Liver</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Int</w:t>
      </w:r>
      <w:proofErr w:type="spellEnd"/>
      <w:r w:rsidRPr="00C67574">
        <w:rPr>
          <w:rFonts w:ascii="Book Antiqua" w:eastAsia="宋体" w:hAnsi="Book Antiqua" w:cs="宋体"/>
        </w:rPr>
        <w:t> 2008; </w:t>
      </w:r>
      <w:r w:rsidRPr="00C67574">
        <w:rPr>
          <w:rFonts w:ascii="Book Antiqua" w:eastAsia="宋体" w:hAnsi="Book Antiqua" w:cs="宋体"/>
          <w:b/>
          <w:bCs/>
        </w:rPr>
        <w:t>28</w:t>
      </w:r>
      <w:r w:rsidRPr="00C67574">
        <w:rPr>
          <w:rFonts w:ascii="Book Antiqua" w:eastAsia="宋体" w:hAnsi="Book Antiqua" w:cs="宋体"/>
        </w:rPr>
        <w:t>: 1352-1362 [PMID: 18492022 DOI: 10.1111/j.1478-3231.2008.01789.x]</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21 </w:t>
      </w:r>
      <w:proofErr w:type="spellStart"/>
      <w:r w:rsidRPr="00C67574">
        <w:rPr>
          <w:rFonts w:ascii="Book Antiqua" w:eastAsia="宋体" w:hAnsi="Book Antiqua" w:cs="宋体"/>
          <w:b/>
          <w:bCs/>
        </w:rPr>
        <w:t>Calès</w:t>
      </w:r>
      <w:proofErr w:type="spellEnd"/>
      <w:r w:rsidRPr="00C67574">
        <w:rPr>
          <w:rFonts w:ascii="Book Antiqua" w:eastAsia="宋体" w:hAnsi="Book Antiqua" w:cs="宋体"/>
          <w:b/>
          <w:bCs/>
        </w:rPr>
        <w:t xml:space="preserve"> P</w:t>
      </w:r>
      <w:r w:rsidRPr="00C67574">
        <w:rPr>
          <w:rFonts w:ascii="Book Antiqua" w:eastAsia="宋体" w:hAnsi="Book Antiqua" w:cs="宋体"/>
        </w:rPr>
        <w:t xml:space="preserve">, </w:t>
      </w:r>
      <w:proofErr w:type="spellStart"/>
      <w:r w:rsidRPr="00C67574">
        <w:rPr>
          <w:rFonts w:ascii="Book Antiqua" w:eastAsia="宋体" w:hAnsi="Book Antiqua" w:cs="宋体"/>
        </w:rPr>
        <w:t>Boursier</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Bertrais</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Oberti</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Gallois</w:t>
      </w:r>
      <w:proofErr w:type="spellEnd"/>
      <w:r w:rsidRPr="00C67574">
        <w:rPr>
          <w:rFonts w:ascii="Book Antiqua" w:eastAsia="宋体" w:hAnsi="Book Antiqua" w:cs="宋体"/>
        </w:rPr>
        <w:t xml:space="preserve"> Y, </w:t>
      </w:r>
      <w:proofErr w:type="spellStart"/>
      <w:r w:rsidRPr="00C67574">
        <w:rPr>
          <w:rFonts w:ascii="Book Antiqua" w:eastAsia="宋体" w:hAnsi="Book Antiqua" w:cs="宋体"/>
        </w:rPr>
        <w:t>Fouchard</w:t>
      </w:r>
      <w:proofErr w:type="spellEnd"/>
      <w:r w:rsidRPr="00C67574">
        <w:rPr>
          <w:rFonts w:ascii="Book Antiqua" w:eastAsia="宋体" w:hAnsi="Book Antiqua" w:cs="宋体"/>
        </w:rPr>
        <w:t xml:space="preserve">-Hubert I, Dib N, </w:t>
      </w:r>
      <w:proofErr w:type="spellStart"/>
      <w:r w:rsidRPr="00C67574">
        <w:rPr>
          <w:rFonts w:ascii="Book Antiqua" w:eastAsia="宋体" w:hAnsi="Book Antiqua" w:cs="宋体"/>
        </w:rPr>
        <w:t>Zarski</w:t>
      </w:r>
      <w:proofErr w:type="spellEnd"/>
      <w:r w:rsidRPr="00C67574">
        <w:rPr>
          <w:rFonts w:ascii="Book Antiqua" w:eastAsia="宋体" w:hAnsi="Book Antiqua" w:cs="宋体"/>
        </w:rPr>
        <w:t xml:space="preserve"> JP, </w:t>
      </w:r>
      <w:proofErr w:type="spellStart"/>
      <w:r w:rsidRPr="00C67574">
        <w:rPr>
          <w:rFonts w:ascii="Book Antiqua" w:eastAsia="宋体" w:hAnsi="Book Antiqua" w:cs="宋体"/>
        </w:rPr>
        <w:t>Rousselet</w:t>
      </w:r>
      <w:proofErr w:type="spellEnd"/>
      <w:r w:rsidRPr="00C67574">
        <w:rPr>
          <w:rFonts w:ascii="Book Antiqua" w:eastAsia="宋体" w:hAnsi="Book Antiqua" w:cs="宋体"/>
        </w:rPr>
        <w:t xml:space="preserve"> MC. </w:t>
      </w:r>
      <w:proofErr w:type="spellStart"/>
      <w:r w:rsidRPr="00C67574">
        <w:rPr>
          <w:rFonts w:ascii="Book Antiqua" w:eastAsia="宋体" w:hAnsi="Book Antiqua" w:cs="宋体"/>
        </w:rPr>
        <w:t>Optimization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robustness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blood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cirrhosis</w:t>
      </w:r>
      <w:proofErr w:type="spellEnd"/>
      <w:r w:rsidRPr="00C67574">
        <w:rPr>
          <w:rFonts w:ascii="Book Antiqua" w:eastAsia="宋体" w:hAnsi="Book Antiqua" w:cs="宋体"/>
        </w:rPr>
        <w:t>. </w:t>
      </w:r>
      <w:proofErr w:type="spellStart"/>
      <w:r w:rsidRPr="00C67574">
        <w:rPr>
          <w:rFonts w:ascii="Book Antiqua" w:eastAsia="宋体" w:hAnsi="Book Antiqua" w:cs="宋体"/>
          <w:i/>
          <w:iCs/>
        </w:rPr>
        <w:t>Clin</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Biochem</w:t>
      </w:r>
      <w:proofErr w:type="spellEnd"/>
      <w:r w:rsidRPr="00C67574">
        <w:rPr>
          <w:rFonts w:ascii="Book Antiqua" w:eastAsia="宋体" w:hAnsi="Book Antiqua" w:cs="宋体"/>
        </w:rPr>
        <w:t> 2010; </w:t>
      </w:r>
      <w:r w:rsidRPr="00C67574">
        <w:rPr>
          <w:rFonts w:ascii="Book Antiqua" w:eastAsia="宋体" w:hAnsi="Book Antiqua" w:cs="宋体"/>
          <w:b/>
          <w:bCs/>
        </w:rPr>
        <w:t>43</w:t>
      </w:r>
      <w:r w:rsidRPr="00C67574">
        <w:rPr>
          <w:rFonts w:ascii="Book Antiqua" w:eastAsia="宋体" w:hAnsi="Book Antiqua" w:cs="宋体"/>
        </w:rPr>
        <w:t>: 1315-1322 [PMID: 20713037 DOI: 10.1016/j.clinbiochem.2010.08.010]</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22 </w:t>
      </w:r>
      <w:proofErr w:type="spellStart"/>
      <w:r w:rsidRPr="00C67574">
        <w:rPr>
          <w:rFonts w:ascii="Book Antiqua" w:eastAsia="宋体" w:hAnsi="Book Antiqua" w:cs="宋体"/>
          <w:b/>
          <w:bCs/>
        </w:rPr>
        <w:t>Bedossa</w:t>
      </w:r>
      <w:proofErr w:type="spellEnd"/>
      <w:r w:rsidRPr="00C67574">
        <w:rPr>
          <w:rFonts w:ascii="Book Antiqua" w:eastAsia="宋体" w:hAnsi="Book Antiqua" w:cs="宋体"/>
          <w:b/>
          <w:bCs/>
        </w:rPr>
        <w:t xml:space="preserve"> P</w:t>
      </w:r>
      <w:r w:rsidRPr="00C67574">
        <w:rPr>
          <w:rFonts w:ascii="Book Antiqua" w:eastAsia="宋体" w:hAnsi="Book Antiqua" w:cs="宋体"/>
        </w:rPr>
        <w:t xml:space="preserve">, </w:t>
      </w:r>
      <w:proofErr w:type="spellStart"/>
      <w:r w:rsidRPr="00C67574">
        <w:rPr>
          <w:rFonts w:ascii="Book Antiqua" w:eastAsia="宋体" w:hAnsi="Book Antiqua" w:cs="宋体"/>
        </w:rPr>
        <w:t>Poynard</w:t>
      </w:r>
      <w:proofErr w:type="spellEnd"/>
      <w:r w:rsidRPr="00C67574">
        <w:rPr>
          <w:rFonts w:ascii="Book Antiqua" w:eastAsia="宋体" w:hAnsi="Book Antiqua" w:cs="宋体"/>
        </w:rPr>
        <w:t xml:space="preserve"> T. </w:t>
      </w:r>
      <w:proofErr w:type="spellStart"/>
      <w:r w:rsidRPr="00C67574">
        <w:rPr>
          <w:rFonts w:ascii="Book Antiqua" w:eastAsia="宋体" w:hAnsi="Book Antiqua" w:cs="宋体"/>
        </w:rPr>
        <w:t>An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algorithm</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the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grading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activity</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The METAVIR </w:t>
      </w:r>
      <w:proofErr w:type="spellStart"/>
      <w:r w:rsidRPr="00C67574">
        <w:rPr>
          <w:rFonts w:ascii="Book Antiqua" w:eastAsia="宋体" w:hAnsi="Book Antiqua" w:cs="宋体"/>
        </w:rPr>
        <w:t>Cooperative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Study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Group</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1996; </w:t>
      </w:r>
      <w:r w:rsidRPr="00C67574">
        <w:rPr>
          <w:rFonts w:ascii="Book Antiqua" w:eastAsia="宋体" w:hAnsi="Book Antiqua" w:cs="宋体"/>
          <w:b/>
          <w:bCs/>
        </w:rPr>
        <w:t>24</w:t>
      </w:r>
      <w:r w:rsidRPr="00C67574">
        <w:rPr>
          <w:rFonts w:ascii="Book Antiqua" w:eastAsia="宋体" w:hAnsi="Book Antiqua" w:cs="宋体"/>
        </w:rPr>
        <w:t>: 289-293 [PMID: 8690394 DOI: 10.1002/hep.510240201]</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23 </w:t>
      </w:r>
      <w:proofErr w:type="spellStart"/>
      <w:r w:rsidRPr="00C67574">
        <w:rPr>
          <w:rFonts w:ascii="Book Antiqua" w:eastAsia="宋体" w:hAnsi="Book Antiqua" w:cs="宋体"/>
          <w:b/>
          <w:bCs/>
        </w:rPr>
        <w:t>Konerman</w:t>
      </w:r>
      <w:proofErr w:type="spellEnd"/>
      <w:r w:rsidRPr="00C67574">
        <w:rPr>
          <w:rFonts w:ascii="Book Antiqua" w:eastAsia="宋体" w:hAnsi="Book Antiqua" w:cs="宋体"/>
          <w:b/>
          <w:bCs/>
        </w:rPr>
        <w:t xml:space="preserve"> MA</w:t>
      </w:r>
      <w:r w:rsidRPr="00C67574">
        <w:rPr>
          <w:rFonts w:ascii="Book Antiqua" w:eastAsia="宋体" w:hAnsi="Book Antiqua" w:cs="宋体"/>
        </w:rPr>
        <w:t xml:space="preserve">, </w:t>
      </w:r>
      <w:proofErr w:type="spellStart"/>
      <w:r w:rsidRPr="00C67574">
        <w:rPr>
          <w:rFonts w:ascii="Book Antiqua" w:eastAsia="宋体" w:hAnsi="Book Antiqua" w:cs="宋体"/>
        </w:rPr>
        <w:t>Yapali</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Lok</w:t>
      </w:r>
      <w:proofErr w:type="spellEnd"/>
      <w:r w:rsidRPr="00C67574">
        <w:rPr>
          <w:rFonts w:ascii="Book Antiqua" w:eastAsia="宋体" w:hAnsi="Book Antiqua" w:cs="宋体"/>
        </w:rPr>
        <w:t xml:space="preserve"> AS. </w:t>
      </w:r>
      <w:proofErr w:type="spellStart"/>
      <w:r w:rsidRPr="00C67574">
        <w:rPr>
          <w:rFonts w:ascii="Book Antiqua" w:eastAsia="宋体" w:hAnsi="Book Antiqua" w:cs="宋体"/>
        </w:rPr>
        <w:t>Systematic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review</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identifying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in </w:t>
      </w:r>
      <w:proofErr w:type="spellStart"/>
      <w:r w:rsidRPr="00C67574">
        <w:rPr>
          <w:rFonts w:ascii="Book Antiqua" w:eastAsia="宋体" w:hAnsi="Book Antiqua" w:cs="宋体"/>
        </w:rPr>
        <w:t>need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early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treatment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intensive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monitoring</w:t>
      </w:r>
      <w:proofErr w:type="spellEnd"/>
      <w:r w:rsidRPr="00C67574">
        <w:rPr>
          <w:rFonts w:ascii="Book Antiqua" w:eastAsia="宋体" w:hAnsi="Book Antiqua" w:cs="宋体"/>
        </w:rPr>
        <w:t>--</w:t>
      </w:r>
      <w:proofErr w:type="spellStart"/>
      <w:r w:rsidRPr="00C67574">
        <w:rPr>
          <w:rFonts w:ascii="Book Antiqua" w:eastAsia="宋体" w:hAnsi="Book Antiqua" w:cs="宋体"/>
        </w:rPr>
        <w:t>predictors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predictive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models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disease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progression</w:t>
      </w:r>
      <w:proofErr w:type="spellEnd"/>
      <w:r w:rsidRPr="00C67574">
        <w:rPr>
          <w:rFonts w:ascii="Book Antiqua" w:eastAsia="宋体" w:hAnsi="Book Antiqua" w:cs="宋体"/>
        </w:rPr>
        <w:t>. </w:t>
      </w:r>
      <w:proofErr w:type="spellStart"/>
      <w:r w:rsidRPr="00C67574">
        <w:rPr>
          <w:rFonts w:ascii="Book Antiqua" w:eastAsia="宋体" w:hAnsi="Book Antiqua" w:cs="宋体"/>
          <w:i/>
          <w:iCs/>
        </w:rPr>
        <w:t>Aliment</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Pharmacol</w:t>
      </w:r>
      <w:proofErr w:type="spellEnd"/>
      <w:r w:rsidRPr="00C67574">
        <w:rPr>
          <w:rFonts w:ascii="Book Antiqua" w:eastAsia="宋体" w:hAnsi="Book Antiqua" w:cs="宋体"/>
          <w:i/>
          <w:iCs/>
        </w:rPr>
        <w:t xml:space="preserve"> </w:t>
      </w:r>
      <w:proofErr w:type="spellStart"/>
      <w:r w:rsidRPr="00C67574">
        <w:rPr>
          <w:rFonts w:ascii="Book Antiqua" w:eastAsia="宋体" w:hAnsi="Book Antiqua" w:cs="宋体"/>
          <w:i/>
          <w:iCs/>
        </w:rPr>
        <w:t>Ther</w:t>
      </w:r>
      <w:proofErr w:type="spellEnd"/>
      <w:r w:rsidRPr="00C67574">
        <w:rPr>
          <w:rFonts w:ascii="Book Antiqua" w:eastAsia="宋体" w:hAnsi="Book Antiqua" w:cs="宋体"/>
        </w:rPr>
        <w:t> 2014; </w:t>
      </w:r>
      <w:r w:rsidRPr="00C67574">
        <w:rPr>
          <w:rFonts w:ascii="Book Antiqua" w:eastAsia="宋体" w:hAnsi="Book Antiqua" w:cs="宋体"/>
          <w:b/>
          <w:bCs/>
        </w:rPr>
        <w:t>40</w:t>
      </w:r>
      <w:r w:rsidRPr="00C67574">
        <w:rPr>
          <w:rFonts w:ascii="Book Antiqua" w:eastAsia="宋体" w:hAnsi="Book Antiqua" w:cs="宋体"/>
        </w:rPr>
        <w:t>: 863-879 [PMID: 25164152 DOI: 10.1111/apt.12921]</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 xml:space="preserve">24 </w:t>
      </w:r>
      <w:proofErr w:type="spellStart"/>
      <w:r w:rsidRPr="00C67574">
        <w:rPr>
          <w:rFonts w:ascii="Book Antiqua" w:eastAsia="宋体" w:hAnsi="Book Antiqua" w:cs="宋体"/>
        </w:rPr>
        <w:t>FibroMeter</w:t>
      </w:r>
      <w:proofErr w:type="spellEnd"/>
      <w:r w:rsidRPr="00C67574">
        <w:rPr>
          <w:rFonts w:ascii="Book Antiqua" w:eastAsia="宋体" w:hAnsi="Book Antiqua" w:cs="宋体"/>
        </w:rPr>
        <w:t xml:space="preserve"> est une </w:t>
      </w:r>
      <w:proofErr w:type="spellStart"/>
      <w:r w:rsidRPr="00C67574">
        <w:rPr>
          <w:rFonts w:ascii="Book Antiqua" w:eastAsia="宋体" w:hAnsi="Book Antiqua" w:cs="宋体"/>
        </w:rPr>
        <w:t>famille</w:t>
      </w:r>
      <w:proofErr w:type="spellEnd"/>
      <w:r w:rsidRPr="00C67574">
        <w:rPr>
          <w:rFonts w:ascii="Book Antiqua" w:eastAsia="宋体" w:hAnsi="Book Antiqua" w:cs="宋体"/>
        </w:rPr>
        <w:t xml:space="preserve"> de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sanguins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dédiés</w:t>
      </w:r>
      <w:proofErr w:type="spellEnd"/>
      <w:r w:rsidRPr="00C67574">
        <w:rPr>
          <w:rFonts w:ascii="Book Antiqua" w:eastAsia="宋体" w:hAnsi="Book Antiqua" w:cs="宋体"/>
        </w:rPr>
        <w:t xml:space="preserve"> à </w:t>
      </w:r>
      <w:proofErr w:type="spellStart"/>
      <w:r w:rsidRPr="00C67574">
        <w:rPr>
          <w:rFonts w:ascii="Book Antiqua" w:eastAsia="宋体" w:hAnsi="Book Antiqua" w:cs="宋体"/>
        </w:rPr>
        <w:t>l’évaluation</w:t>
      </w:r>
      <w:proofErr w:type="spellEnd"/>
      <w:r w:rsidRPr="00C67574">
        <w:rPr>
          <w:rFonts w:ascii="Book Antiqua" w:eastAsia="宋体" w:hAnsi="Book Antiqua" w:cs="宋体"/>
        </w:rPr>
        <w:t xml:space="preserve"> de </w:t>
      </w:r>
      <w:proofErr w:type="spellStart"/>
      <w:r w:rsidRPr="00C67574">
        <w:rPr>
          <w:rFonts w:ascii="Book Antiqua" w:eastAsia="宋体" w:hAnsi="Book Antiqua" w:cs="宋体"/>
        </w:rPr>
        <w:t>la</w:t>
      </w:r>
      <w:proofErr w:type="spellEnd"/>
      <w:r w:rsidRPr="00C67574">
        <w:rPr>
          <w:rFonts w:ascii="Book Antiqua" w:eastAsia="宋体" w:hAnsi="Book Antiqua" w:cs="宋体"/>
        </w:rPr>
        <w:t xml:space="preserve"> fibrose </w:t>
      </w:r>
      <w:proofErr w:type="spellStart"/>
      <w:r w:rsidRPr="00C67574">
        <w:rPr>
          <w:rFonts w:ascii="Book Antiqua" w:eastAsia="宋体" w:hAnsi="Book Antiqua" w:cs="宋体"/>
        </w:rPr>
        <w:t>hépatique</w:t>
      </w:r>
      <w:proofErr w:type="spellEnd"/>
      <w:r w:rsidRPr="00C67574">
        <w:rPr>
          <w:rFonts w:ascii="Book Antiqua" w:eastAsia="宋体" w:hAnsi="Book Antiqua" w:cs="宋体"/>
        </w:rPr>
        <w:t xml:space="preserve"> et de </w:t>
      </w:r>
      <w:proofErr w:type="spellStart"/>
      <w:r w:rsidRPr="00C67574">
        <w:rPr>
          <w:rFonts w:ascii="Book Antiqua" w:eastAsia="宋体" w:hAnsi="Book Antiqua" w:cs="宋体"/>
        </w:rPr>
        <w:t>la</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cirrhose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Available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from</w:t>
      </w:r>
      <w:proofErr w:type="spellEnd"/>
      <w:r w:rsidRPr="00C67574">
        <w:rPr>
          <w:rFonts w:ascii="Book Antiqua" w:eastAsia="宋体" w:hAnsi="Book Antiqua" w:cs="宋体"/>
        </w:rPr>
        <w:t xml:space="preserve">: URL: </w:t>
      </w:r>
      <w:hyperlink r:id="rId10" w:history="1">
        <w:r w:rsidRPr="00C67574">
          <w:rPr>
            <w:rStyle w:val="Hyperlink"/>
            <w:rFonts w:ascii="Book Antiqua" w:eastAsia="宋体" w:hAnsi="Book Antiqua" w:cs="宋体"/>
          </w:rPr>
          <w:t>http://www.FibroMeter.com</w:t>
        </w:r>
      </w:hyperlink>
      <w:r w:rsidRPr="00C67574">
        <w:rPr>
          <w:rFonts w:ascii="Book Antiqua" w:eastAsia="宋体" w:hAnsi="Book Antiqua" w:cs="宋体"/>
        </w:rPr>
        <w:t xml:space="preserve"> </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25 </w:t>
      </w:r>
      <w:proofErr w:type="spellStart"/>
      <w:r w:rsidRPr="00C67574">
        <w:rPr>
          <w:rFonts w:ascii="Book Antiqua" w:eastAsia="宋体" w:hAnsi="Book Antiqua" w:cs="宋体"/>
          <w:b/>
          <w:bCs/>
        </w:rPr>
        <w:t>Sebastiani</w:t>
      </w:r>
      <w:proofErr w:type="spellEnd"/>
      <w:r w:rsidRPr="00C67574">
        <w:rPr>
          <w:rFonts w:ascii="Book Antiqua" w:eastAsia="宋体" w:hAnsi="Book Antiqua" w:cs="宋体"/>
          <w:b/>
          <w:bCs/>
        </w:rPr>
        <w:t xml:space="preserve"> G</w:t>
      </w:r>
      <w:r w:rsidRPr="00C67574">
        <w:rPr>
          <w:rFonts w:ascii="Book Antiqua" w:eastAsia="宋体" w:hAnsi="Book Antiqua" w:cs="宋体"/>
        </w:rPr>
        <w:t xml:space="preserve">, </w:t>
      </w:r>
      <w:proofErr w:type="spellStart"/>
      <w:r w:rsidRPr="00C67574">
        <w:rPr>
          <w:rFonts w:ascii="Book Antiqua" w:eastAsia="宋体" w:hAnsi="Book Antiqua" w:cs="宋体"/>
        </w:rPr>
        <w:t>Halfon</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Castera</w:t>
      </w:r>
      <w:proofErr w:type="spellEnd"/>
      <w:r w:rsidRPr="00C67574">
        <w:rPr>
          <w:rFonts w:ascii="Book Antiqua" w:eastAsia="宋体" w:hAnsi="Book Antiqua" w:cs="宋体"/>
        </w:rPr>
        <w:t xml:space="preserve"> L, </w:t>
      </w:r>
      <w:proofErr w:type="spellStart"/>
      <w:r w:rsidRPr="00C67574">
        <w:rPr>
          <w:rFonts w:ascii="Book Antiqua" w:eastAsia="宋体" w:hAnsi="Book Antiqua" w:cs="宋体"/>
        </w:rPr>
        <w:t>Pol</w:t>
      </w:r>
      <w:proofErr w:type="spellEnd"/>
      <w:r w:rsidRPr="00C67574">
        <w:rPr>
          <w:rFonts w:ascii="Book Antiqua" w:eastAsia="宋体" w:hAnsi="Book Antiqua" w:cs="宋体"/>
        </w:rPr>
        <w:t xml:space="preserve"> S, Thomas DL, </w:t>
      </w:r>
      <w:proofErr w:type="spellStart"/>
      <w:r w:rsidRPr="00C67574">
        <w:rPr>
          <w:rFonts w:ascii="Book Antiqua" w:eastAsia="宋体" w:hAnsi="Book Antiqua" w:cs="宋体"/>
        </w:rPr>
        <w:t>Mangia</w:t>
      </w:r>
      <w:proofErr w:type="spellEnd"/>
      <w:r w:rsidRPr="00C67574">
        <w:rPr>
          <w:rFonts w:ascii="Book Antiqua" w:eastAsia="宋体" w:hAnsi="Book Antiqua" w:cs="宋体"/>
        </w:rPr>
        <w:t xml:space="preserve"> A, Di Marco V, </w:t>
      </w:r>
      <w:proofErr w:type="spellStart"/>
      <w:r w:rsidRPr="00C67574">
        <w:rPr>
          <w:rFonts w:ascii="Book Antiqua" w:eastAsia="宋体" w:hAnsi="Book Antiqua" w:cs="宋体"/>
        </w:rPr>
        <w:t>Pirisi</w:t>
      </w:r>
      <w:proofErr w:type="spellEnd"/>
      <w:r w:rsidRPr="00C67574">
        <w:rPr>
          <w:rFonts w:ascii="Book Antiqua" w:eastAsia="宋体" w:hAnsi="Book Antiqua" w:cs="宋体"/>
        </w:rPr>
        <w:t xml:space="preserve"> M, </w:t>
      </w:r>
      <w:proofErr w:type="spellStart"/>
      <w:r w:rsidRPr="00C67574">
        <w:rPr>
          <w:rFonts w:ascii="Book Antiqua" w:eastAsia="宋体" w:hAnsi="Book Antiqua" w:cs="宋体"/>
        </w:rPr>
        <w:t>Voiculescu</w:t>
      </w:r>
      <w:proofErr w:type="spellEnd"/>
      <w:r w:rsidRPr="00C67574">
        <w:rPr>
          <w:rFonts w:ascii="Book Antiqua" w:eastAsia="宋体" w:hAnsi="Book Antiqua" w:cs="宋体"/>
        </w:rPr>
        <w:t xml:space="preserve"> M, Guido M, </w:t>
      </w:r>
      <w:proofErr w:type="spellStart"/>
      <w:r w:rsidRPr="00C67574">
        <w:rPr>
          <w:rFonts w:ascii="Book Antiqua" w:eastAsia="宋体" w:hAnsi="Book Antiqua" w:cs="宋体"/>
        </w:rPr>
        <w:t>Bourliere</w:t>
      </w:r>
      <w:proofErr w:type="spellEnd"/>
      <w:r w:rsidRPr="00C67574">
        <w:rPr>
          <w:rFonts w:ascii="Book Antiqua" w:eastAsia="宋体" w:hAnsi="Book Antiqua" w:cs="宋体"/>
        </w:rPr>
        <w:t xml:space="preserve"> M, Noventa F, Alberti A. SAFE </w:t>
      </w:r>
      <w:proofErr w:type="spellStart"/>
      <w:r w:rsidRPr="00C67574">
        <w:rPr>
          <w:rFonts w:ascii="Book Antiqua" w:eastAsia="宋体" w:hAnsi="Book Antiqua" w:cs="宋体"/>
        </w:rPr>
        <w:t>biopsy</w:t>
      </w:r>
      <w:proofErr w:type="spellEnd"/>
      <w:r w:rsidRPr="00C67574">
        <w:rPr>
          <w:rFonts w:ascii="Book Antiqua" w:eastAsia="宋体" w:hAnsi="Book Antiqua" w:cs="宋体"/>
        </w:rPr>
        <w:t xml:space="preserve">: a </w:t>
      </w:r>
      <w:proofErr w:type="spellStart"/>
      <w:r w:rsidRPr="00C67574">
        <w:rPr>
          <w:rFonts w:ascii="Book Antiqua" w:eastAsia="宋体" w:hAnsi="Book Antiqua" w:cs="宋体"/>
        </w:rPr>
        <w:t>validated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method</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large-scale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staging</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2009; </w:t>
      </w:r>
      <w:r w:rsidRPr="00C67574">
        <w:rPr>
          <w:rFonts w:ascii="Book Antiqua" w:eastAsia="宋体" w:hAnsi="Book Antiqua" w:cs="宋体"/>
          <w:b/>
          <w:bCs/>
        </w:rPr>
        <w:t>49</w:t>
      </w:r>
      <w:r w:rsidRPr="00C67574">
        <w:rPr>
          <w:rFonts w:ascii="Book Antiqua" w:eastAsia="宋体" w:hAnsi="Book Antiqua" w:cs="宋体"/>
        </w:rPr>
        <w:t>: 1821-1827 [PMID: 19291784 DOI: 10.1002/hep.22859]</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26 </w:t>
      </w:r>
      <w:proofErr w:type="spellStart"/>
      <w:r w:rsidRPr="00C67574">
        <w:rPr>
          <w:rFonts w:ascii="Book Antiqua" w:eastAsia="宋体" w:hAnsi="Book Antiqua" w:cs="宋体"/>
          <w:b/>
          <w:bCs/>
        </w:rPr>
        <w:t>Boursier</w:t>
      </w:r>
      <w:proofErr w:type="spellEnd"/>
      <w:r w:rsidRPr="00C67574">
        <w:rPr>
          <w:rFonts w:ascii="Book Antiqua" w:eastAsia="宋体" w:hAnsi="Book Antiqua" w:cs="宋体"/>
          <w:b/>
          <w:bCs/>
        </w:rPr>
        <w:t xml:space="preserve"> J</w:t>
      </w:r>
      <w:r w:rsidRPr="00C67574">
        <w:rPr>
          <w:rFonts w:ascii="Book Antiqua" w:eastAsia="宋体" w:hAnsi="Book Antiqua" w:cs="宋体"/>
        </w:rPr>
        <w:t xml:space="preserve">, de </w:t>
      </w:r>
      <w:proofErr w:type="spellStart"/>
      <w:r w:rsidRPr="00C67574">
        <w:rPr>
          <w:rFonts w:ascii="Book Antiqua" w:eastAsia="宋体" w:hAnsi="Book Antiqua" w:cs="宋体"/>
        </w:rPr>
        <w:t>Ledinghen</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Zarski</w:t>
      </w:r>
      <w:proofErr w:type="spellEnd"/>
      <w:r w:rsidRPr="00C67574">
        <w:rPr>
          <w:rFonts w:ascii="Book Antiqua" w:eastAsia="宋体" w:hAnsi="Book Antiqua" w:cs="宋体"/>
        </w:rPr>
        <w:t xml:space="preserve"> JP, </w:t>
      </w:r>
      <w:proofErr w:type="spellStart"/>
      <w:r w:rsidRPr="00C67574">
        <w:rPr>
          <w:rFonts w:ascii="Book Antiqua" w:eastAsia="宋体" w:hAnsi="Book Antiqua" w:cs="宋体"/>
        </w:rPr>
        <w:t>Fouchard</w:t>
      </w:r>
      <w:proofErr w:type="spellEnd"/>
      <w:r w:rsidRPr="00C67574">
        <w:rPr>
          <w:rFonts w:ascii="Book Antiqua" w:eastAsia="宋体" w:hAnsi="Book Antiqua" w:cs="宋体"/>
        </w:rPr>
        <w:t xml:space="preserve">-Hubert I, </w:t>
      </w:r>
      <w:proofErr w:type="spellStart"/>
      <w:r w:rsidRPr="00C67574">
        <w:rPr>
          <w:rFonts w:ascii="Book Antiqua" w:eastAsia="宋体" w:hAnsi="Book Antiqua" w:cs="宋体"/>
        </w:rPr>
        <w:t>Gallois</w:t>
      </w:r>
      <w:proofErr w:type="spellEnd"/>
      <w:r w:rsidRPr="00C67574">
        <w:rPr>
          <w:rFonts w:ascii="Book Antiqua" w:eastAsia="宋体" w:hAnsi="Book Antiqua" w:cs="宋体"/>
        </w:rPr>
        <w:t xml:space="preserve"> Y, </w:t>
      </w:r>
      <w:proofErr w:type="spellStart"/>
      <w:r w:rsidRPr="00C67574">
        <w:rPr>
          <w:rFonts w:ascii="Book Antiqua" w:eastAsia="宋体" w:hAnsi="Book Antiqua" w:cs="宋体"/>
        </w:rPr>
        <w:t>Oberti</w:t>
      </w:r>
      <w:proofErr w:type="spellEnd"/>
      <w:r w:rsidRPr="00C67574">
        <w:rPr>
          <w:rFonts w:ascii="Book Antiqua" w:eastAsia="宋体" w:hAnsi="Book Antiqua" w:cs="宋体"/>
        </w:rPr>
        <w:t xml:space="preserve"> F, </w:t>
      </w:r>
      <w:proofErr w:type="spellStart"/>
      <w:r w:rsidRPr="00C67574">
        <w:rPr>
          <w:rFonts w:ascii="Book Antiqua" w:eastAsia="宋体" w:hAnsi="Book Antiqua" w:cs="宋体"/>
        </w:rPr>
        <w:t>Calès</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Comparison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eight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diagnostic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algorithms</w:t>
      </w:r>
      <w:proofErr w:type="spellEnd"/>
      <w:r w:rsidRPr="00C67574">
        <w:rPr>
          <w:rFonts w:ascii="Book Antiqua" w:eastAsia="宋体" w:hAnsi="Book Antiqua" w:cs="宋体"/>
        </w:rPr>
        <w:t xml:space="preserve"> for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r w:rsidRPr="00C67574">
        <w:rPr>
          <w:rFonts w:ascii="Book Antiqua" w:eastAsia="宋体" w:hAnsi="Book Antiqua" w:cs="宋体"/>
        </w:rPr>
        <w:lastRenderedPageBreak/>
        <w:t xml:space="preserve">new </w:t>
      </w:r>
      <w:proofErr w:type="spellStart"/>
      <w:r w:rsidRPr="00C67574">
        <w:rPr>
          <w:rFonts w:ascii="Book Antiqua" w:eastAsia="宋体" w:hAnsi="Book Antiqua" w:cs="宋体"/>
        </w:rPr>
        <w:t>algorithms</w:t>
      </w:r>
      <w:proofErr w:type="spellEnd"/>
      <w:r w:rsidRPr="00C67574">
        <w:rPr>
          <w:rFonts w:ascii="Book Antiqua" w:eastAsia="宋体" w:hAnsi="Book Antiqua" w:cs="宋体"/>
        </w:rPr>
        <w:t xml:space="preserve"> are more precise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entirely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noninvasive</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2012; </w:t>
      </w:r>
      <w:r w:rsidRPr="00C67574">
        <w:rPr>
          <w:rFonts w:ascii="Book Antiqua" w:eastAsia="宋体" w:hAnsi="Book Antiqua" w:cs="宋体"/>
          <w:b/>
          <w:bCs/>
        </w:rPr>
        <w:t>55</w:t>
      </w:r>
      <w:r w:rsidRPr="00C67574">
        <w:rPr>
          <w:rFonts w:ascii="Book Antiqua" w:eastAsia="宋体" w:hAnsi="Book Antiqua" w:cs="宋体"/>
        </w:rPr>
        <w:t>: 58-67 [PMID: 21898504 DOI: 10.1002/hep.24654]</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27 </w:t>
      </w:r>
      <w:proofErr w:type="spellStart"/>
      <w:r w:rsidRPr="00C67574">
        <w:rPr>
          <w:rFonts w:ascii="Book Antiqua" w:eastAsia="宋体" w:hAnsi="Book Antiqua" w:cs="宋体"/>
          <w:b/>
          <w:bCs/>
        </w:rPr>
        <w:t>Thein</w:t>
      </w:r>
      <w:proofErr w:type="spellEnd"/>
      <w:r w:rsidRPr="00C67574">
        <w:rPr>
          <w:rFonts w:ascii="Book Antiqua" w:eastAsia="宋体" w:hAnsi="Book Antiqua" w:cs="宋体"/>
          <w:b/>
          <w:bCs/>
        </w:rPr>
        <w:t xml:space="preserve"> HH</w:t>
      </w:r>
      <w:r w:rsidRPr="00C67574">
        <w:rPr>
          <w:rFonts w:ascii="Book Antiqua" w:eastAsia="宋体" w:hAnsi="Book Antiqua" w:cs="宋体"/>
        </w:rPr>
        <w:t xml:space="preserve">, Yi Q, </w:t>
      </w:r>
      <w:proofErr w:type="spellStart"/>
      <w:r w:rsidRPr="00C67574">
        <w:rPr>
          <w:rFonts w:ascii="Book Antiqua" w:eastAsia="宋体" w:hAnsi="Book Antiqua" w:cs="宋体"/>
        </w:rPr>
        <w:t>Dore</w:t>
      </w:r>
      <w:proofErr w:type="spellEnd"/>
      <w:r w:rsidRPr="00C67574">
        <w:rPr>
          <w:rFonts w:ascii="Book Antiqua" w:eastAsia="宋体" w:hAnsi="Book Antiqua" w:cs="宋体"/>
        </w:rPr>
        <w:t xml:space="preserve"> GJ, </w:t>
      </w:r>
      <w:proofErr w:type="spellStart"/>
      <w:r w:rsidRPr="00C67574">
        <w:rPr>
          <w:rFonts w:ascii="Book Antiqua" w:eastAsia="宋体" w:hAnsi="Book Antiqua" w:cs="宋体"/>
        </w:rPr>
        <w:t>Krahn</w:t>
      </w:r>
      <w:proofErr w:type="spellEnd"/>
      <w:r w:rsidRPr="00C67574">
        <w:rPr>
          <w:rFonts w:ascii="Book Antiqua" w:eastAsia="宋体" w:hAnsi="Book Antiqua" w:cs="宋体"/>
        </w:rPr>
        <w:t xml:space="preserve"> MD. </w:t>
      </w:r>
      <w:proofErr w:type="spellStart"/>
      <w:r w:rsidRPr="00C67574">
        <w:rPr>
          <w:rFonts w:ascii="Book Antiqua" w:eastAsia="宋体" w:hAnsi="Book Antiqua" w:cs="宋体"/>
        </w:rPr>
        <w:t>Estimation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stage-specific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progression</w:t>
      </w:r>
      <w:proofErr w:type="spellEnd"/>
      <w:r w:rsidRPr="00C67574">
        <w:rPr>
          <w:rFonts w:ascii="Book Antiqua" w:eastAsia="宋体" w:hAnsi="Book Antiqua" w:cs="宋体"/>
        </w:rPr>
        <w:t xml:space="preserve"> rates in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virus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infection</w:t>
      </w:r>
      <w:proofErr w:type="spellEnd"/>
      <w:r w:rsidRPr="00C67574">
        <w:rPr>
          <w:rFonts w:ascii="Book Antiqua" w:eastAsia="宋体" w:hAnsi="Book Antiqua" w:cs="宋体"/>
        </w:rPr>
        <w:t>: a meta-</w:t>
      </w:r>
      <w:proofErr w:type="spellStart"/>
      <w:r w:rsidRPr="00C67574">
        <w:rPr>
          <w:rFonts w:ascii="Book Antiqua" w:eastAsia="宋体" w:hAnsi="Book Antiqua" w:cs="宋体"/>
        </w:rPr>
        <w:t>analysis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and</w:t>
      </w:r>
      <w:proofErr w:type="spellEnd"/>
      <w:r w:rsidRPr="00C67574">
        <w:rPr>
          <w:rFonts w:ascii="Book Antiqua" w:eastAsia="宋体" w:hAnsi="Book Antiqua" w:cs="宋体"/>
        </w:rPr>
        <w:t xml:space="preserve"> meta-</w:t>
      </w:r>
      <w:proofErr w:type="spellStart"/>
      <w:r w:rsidRPr="00C67574">
        <w:rPr>
          <w:rFonts w:ascii="Book Antiqua" w:eastAsia="宋体" w:hAnsi="Book Antiqua" w:cs="宋体"/>
        </w:rPr>
        <w:t>regression</w:t>
      </w:r>
      <w:proofErr w:type="spellEnd"/>
      <w:r w:rsidRPr="00C67574">
        <w:rPr>
          <w:rFonts w:ascii="Book Antiqua" w:eastAsia="宋体" w:hAnsi="Book Antiqua" w:cs="宋体"/>
        </w:rPr>
        <w:t>.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2008; </w:t>
      </w:r>
      <w:r w:rsidRPr="00C67574">
        <w:rPr>
          <w:rFonts w:ascii="Book Antiqua" w:eastAsia="宋体" w:hAnsi="Book Antiqua" w:cs="宋体"/>
          <w:b/>
          <w:bCs/>
        </w:rPr>
        <w:t>48</w:t>
      </w:r>
      <w:r w:rsidRPr="00C67574">
        <w:rPr>
          <w:rFonts w:ascii="Book Antiqua" w:eastAsia="宋体" w:hAnsi="Book Antiqua" w:cs="宋体"/>
        </w:rPr>
        <w:t>: 418-431 [PMID: 18563841 DOI: 10.1002/hep.22375]</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28 </w:t>
      </w:r>
      <w:proofErr w:type="spellStart"/>
      <w:r w:rsidRPr="00C67574">
        <w:rPr>
          <w:rFonts w:ascii="Book Antiqua" w:eastAsia="宋体" w:hAnsi="Book Antiqua" w:cs="宋体"/>
          <w:b/>
          <w:bCs/>
        </w:rPr>
        <w:t>Chindamo</w:t>
      </w:r>
      <w:proofErr w:type="spellEnd"/>
      <w:r w:rsidRPr="00C67574">
        <w:rPr>
          <w:rFonts w:ascii="Book Antiqua" w:eastAsia="宋体" w:hAnsi="Book Antiqua" w:cs="宋体"/>
          <w:b/>
          <w:bCs/>
        </w:rPr>
        <w:t xml:space="preserve"> MC</w:t>
      </w:r>
      <w:r w:rsidRPr="00C67574">
        <w:rPr>
          <w:rFonts w:ascii="Book Antiqua" w:eastAsia="宋体" w:hAnsi="Book Antiqua" w:cs="宋体"/>
        </w:rPr>
        <w:t>, Nunes-</w:t>
      </w:r>
      <w:proofErr w:type="spellStart"/>
      <w:r w:rsidRPr="00C67574">
        <w:rPr>
          <w:rFonts w:ascii="Book Antiqua" w:eastAsia="宋体" w:hAnsi="Book Antiqua" w:cs="宋体"/>
        </w:rPr>
        <w:t>Pannain</w:t>
      </w:r>
      <w:proofErr w:type="spellEnd"/>
      <w:r w:rsidRPr="00C67574">
        <w:rPr>
          <w:rFonts w:ascii="Book Antiqua" w:eastAsia="宋体" w:hAnsi="Book Antiqua" w:cs="宋体"/>
        </w:rPr>
        <w:t xml:space="preserve"> VL, Araújo-Neto JM, Moraes-Coelho HS, Luiz RR, Villela-Nogueira CA, Perez RM. </w:t>
      </w:r>
      <w:proofErr w:type="spellStart"/>
      <w:r w:rsidRPr="00C67574">
        <w:rPr>
          <w:rFonts w:ascii="Book Antiqua" w:eastAsia="宋体" w:hAnsi="Book Antiqua" w:cs="宋体"/>
        </w:rPr>
        <w:t>Intermediate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staging</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a </w:t>
      </w:r>
      <w:proofErr w:type="spellStart"/>
      <w:r w:rsidRPr="00C67574">
        <w:rPr>
          <w:rFonts w:ascii="Book Antiqua" w:eastAsia="宋体" w:hAnsi="Book Antiqua" w:cs="宋体"/>
        </w:rPr>
        <w:t>problem</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not</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overcome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by</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optimal</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samples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pathologists</w:t>
      </w:r>
      <w:proofErr w:type="spellEnd"/>
      <w:r w:rsidRPr="00C67574">
        <w:rPr>
          <w:rFonts w:ascii="Book Antiqua" w:eastAsia="宋体" w:hAnsi="Book Antiqua" w:cs="宋体"/>
        </w:rPr>
        <w:t>' expertise. </w:t>
      </w:r>
      <w:r w:rsidRPr="00C67574">
        <w:rPr>
          <w:rFonts w:ascii="Book Antiqua" w:eastAsia="宋体" w:hAnsi="Book Antiqua" w:cs="宋体"/>
          <w:i/>
          <w:iCs/>
        </w:rPr>
        <w:t xml:space="preserve">Ann </w:t>
      </w:r>
      <w:proofErr w:type="spellStart"/>
      <w:r w:rsidRPr="00C67574">
        <w:rPr>
          <w:rFonts w:ascii="Book Antiqua" w:eastAsia="宋体" w:hAnsi="Book Antiqua" w:cs="宋体"/>
          <w:i/>
          <w:iCs/>
        </w:rPr>
        <w:t>Hepatol</w:t>
      </w:r>
      <w:proofErr w:type="spellEnd"/>
      <w:r w:rsidRPr="00C67574">
        <w:rPr>
          <w:rFonts w:ascii="Book Antiqua" w:eastAsia="宋体" w:hAnsi="Book Antiqua" w:cs="宋体"/>
        </w:rPr>
        <w:t> 2015; </w:t>
      </w:r>
      <w:r w:rsidRPr="00C67574">
        <w:rPr>
          <w:rFonts w:ascii="Book Antiqua" w:eastAsia="宋体" w:hAnsi="Book Antiqua" w:cs="宋体"/>
          <w:b/>
          <w:bCs/>
        </w:rPr>
        <w:t>14</w:t>
      </w:r>
      <w:r w:rsidRPr="00C67574">
        <w:rPr>
          <w:rFonts w:ascii="Book Antiqua" w:eastAsia="宋体" w:hAnsi="Book Antiqua" w:cs="宋体"/>
        </w:rPr>
        <w:t>: 652-657 [PMID: 26256893]</w:t>
      </w:r>
    </w:p>
    <w:p w:rsidR="00DE1788" w:rsidRPr="00C67574" w:rsidRDefault="00DE1788" w:rsidP="00DE1788">
      <w:pPr>
        <w:spacing w:line="360" w:lineRule="auto"/>
        <w:rPr>
          <w:rFonts w:ascii="Book Antiqua" w:eastAsia="宋体" w:hAnsi="Book Antiqua" w:cs="宋体"/>
        </w:rPr>
      </w:pPr>
      <w:r w:rsidRPr="00C67574">
        <w:rPr>
          <w:rFonts w:ascii="Book Antiqua" w:eastAsia="宋体" w:hAnsi="Book Antiqua" w:cs="宋体"/>
        </w:rPr>
        <w:t>29 </w:t>
      </w:r>
      <w:proofErr w:type="spellStart"/>
      <w:r w:rsidRPr="00C67574">
        <w:rPr>
          <w:rFonts w:ascii="Book Antiqua" w:eastAsia="宋体" w:hAnsi="Book Antiqua" w:cs="宋体"/>
          <w:b/>
          <w:bCs/>
        </w:rPr>
        <w:t>Vergniol</w:t>
      </w:r>
      <w:proofErr w:type="spellEnd"/>
      <w:r w:rsidRPr="00C67574">
        <w:rPr>
          <w:rFonts w:ascii="Book Antiqua" w:eastAsia="宋体" w:hAnsi="Book Antiqua" w:cs="宋体"/>
          <w:b/>
          <w:bCs/>
        </w:rPr>
        <w:t xml:space="preserve"> J</w:t>
      </w:r>
      <w:r w:rsidRPr="00C67574">
        <w:rPr>
          <w:rFonts w:ascii="Book Antiqua" w:eastAsia="宋体" w:hAnsi="Book Antiqua" w:cs="宋体"/>
        </w:rPr>
        <w:t xml:space="preserve">, </w:t>
      </w:r>
      <w:proofErr w:type="spellStart"/>
      <w:r w:rsidRPr="00C67574">
        <w:rPr>
          <w:rFonts w:ascii="Book Antiqua" w:eastAsia="宋体" w:hAnsi="Book Antiqua" w:cs="宋体"/>
        </w:rPr>
        <w:t>Boursier</w:t>
      </w:r>
      <w:proofErr w:type="spellEnd"/>
      <w:r w:rsidRPr="00C67574">
        <w:rPr>
          <w:rFonts w:ascii="Book Antiqua" w:eastAsia="宋体" w:hAnsi="Book Antiqua" w:cs="宋体"/>
        </w:rPr>
        <w:t xml:space="preserve"> J, </w:t>
      </w:r>
      <w:proofErr w:type="spellStart"/>
      <w:r w:rsidRPr="00C67574">
        <w:rPr>
          <w:rFonts w:ascii="Book Antiqua" w:eastAsia="宋体" w:hAnsi="Book Antiqua" w:cs="宋体"/>
        </w:rPr>
        <w:t>Coutzac</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rPr>
        <w:t>Bertrais</w:t>
      </w:r>
      <w:proofErr w:type="spellEnd"/>
      <w:r w:rsidRPr="00C67574">
        <w:rPr>
          <w:rFonts w:ascii="Book Antiqua" w:eastAsia="宋体" w:hAnsi="Book Antiqua" w:cs="宋体"/>
        </w:rPr>
        <w:t xml:space="preserve"> S, </w:t>
      </w:r>
      <w:proofErr w:type="spellStart"/>
      <w:r w:rsidRPr="00C67574">
        <w:rPr>
          <w:rFonts w:ascii="Book Antiqua" w:eastAsia="宋体" w:hAnsi="Book Antiqua" w:cs="宋体"/>
        </w:rPr>
        <w:t>Foucher</w:t>
      </w:r>
      <w:proofErr w:type="spellEnd"/>
      <w:r w:rsidRPr="00C67574">
        <w:rPr>
          <w:rFonts w:ascii="Book Antiqua" w:eastAsia="宋体" w:hAnsi="Book Antiqua" w:cs="宋体"/>
        </w:rPr>
        <w:t xml:space="preserve"> J, Angel C, </w:t>
      </w:r>
      <w:proofErr w:type="spellStart"/>
      <w:r w:rsidRPr="00C67574">
        <w:rPr>
          <w:rFonts w:ascii="Book Antiqua" w:eastAsia="宋体" w:hAnsi="Book Antiqua" w:cs="宋体"/>
        </w:rPr>
        <w:t>Chermak</w:t>
      </w:r>
      <w:proofErr w:type="spellEnd"/>
      <w:r w:rsidRPr="00C67574">
        <w:rPr>
          <w:rFonts w:ascii="Book Antiqua" w:eastAsia="宋体" w:hAnsi="Book Antiqua" w:cs="宋体"/>
        </w:rPr>
        <w:t xml:space="preserve"> F, Hubert IF, </w:t>
      </w:r>
      <w:proofErr w:type="spellStart"/>
      <w:r w:rsidRPr="00C67574">
        <w:rPr>
          <w:rFonts w:ascii="Book Antiqua" w:eastAsia="宋体" w:hAnsi="Book Antiqua" w:cs="宋体"/>
        </w:rPr>
        <w:t>Merrouche</w:t>
      </w:r>
      <w:proofErr w:type="spellEnd"/>
      <w:r w:rsidRPr="00C67574">
        <w:rPr>
          <w:rFonts w:ascii="Book Antiqua" w:eastAsia="宋体" w:hAnsi="Book Antiqua" w:cs="宋体"/>
        </w:rPr>
        <w:t xml:space="preserve"> W, </w:t>
      </w:r>
      <w:proofErr w:type="spellStart"/>
      <w:r w:rsidRPr="00C67574">
        <w:rPr>
          <w:rFonts w:ascii="Book Antiqua" w:eastAsia="宋体" w:hAnsi="Book Antiqua" w:cs="宋体"/>
        </w:rPr>
        <w:t>Oberti</w:t>
      </w:r>
      <w:proofErr w:type="spellEnd"/>
      <w:r w:rsidRPr="00C67574">
        <w:rPr>
          <w:rFonts w:ascii="Book Antiqua" w:eastAsia="宋体" w:hAnsi="Book Antiqua" w:cs="宋体"/>
        </w:rPr>
        <w:t xml:space="preserve"> F, de </w:t>
      </w:r>
      <w:proofErr w:type="spellStart"/>
      <w:r w:rsidRPr="00C67574">
        <w:rPr>
          <w:rFonts w:ascii="Book Antiqua" w:eastAsia="宋体" w:hAnsi="Book Antiqua" w:cs="宋体"/>
        </w:rPr>
        <w:t>Lédinghen</w:t>
      </w:r>
      <w:proofErr w:type="spellEnd"/>
      <w:r w:rsidRPr="00C67574">
        <w:rPr>
          <w:rFonts w:ascii="Book Antiqua" w:eastAsia="宋体" w:hAnsi="Book Antiqua" w:cs="宋体"/>
        </w:rPr>
        <w:t xml:space="preserve"> V, </w:t>
      </w:r>
      <w:proofErr w:type="spellStart"/>
      <w:r w:rsidRPr="00C67574">
        <w:rPr>
          <w:rFonts w:ascii="Book Antiqua" w:eastAsia="宋体" w:hAnsi="Book Antiqua" w:cs="宋体"/>
        </w:rPr>
        <w:t>Calès</w:t>
      </w:r>
      <w:proofErr w:type="spellEnd"/>
      <w:r w:rsidRPr="00C67574">
        <w:rPr>
          <w:rFonts w:ascii="Book Antiqua" w:eastAsia="宋体" w:hAnsi="Book Antiqua" w:cs="宋体"/>
        </w:rPr>
        <w:t xml:space="preserve"> P. </w:t>
      </w:r>
      <w:proofErr w:type="spellStart"/>
      <w:r w:rsidRPr="00C67574">
        <w:rPr>
          <w:rFonts w:ascii="Book Antiqua" w:eastAsia="宋体" w:hAnsi="Book Antiqua" w:cs="宋体"/>
        </w:rPr>
        <w:t>Evolution</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noninvasive</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tests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of</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liver</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fibrosis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is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associated</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prognosis</w:t>
      </w:r>
      <w:proofErr w:type="spellEnd"/>
      <w:r w:rsidRPr="00C67574">
        <w:rPr>
          <w:rFonts w:ascii="Book Antiqua" w:eastAsia="宋体" w:hAnsi="Book Antiqua" w:cs="宋体"/>
        </w:rPr>
        <w:t xml:space="preserve"> in </w:t>
      </w:r>
      <w:proofErr w:type="spellStart"/>
      <w:r w:rsidRPr="00C67574">
        <w:rPr>
          <w:rFonts w:ascii="Book Antiqua" w:eastAsia="宋体" w:hAnsi="Book Antiqua" w:cs="宋体"/>
        </w:rPr>
        <w:t>patients</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with</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chronic</w:t>
      </w:r>
      <w:proofErr w:type="spellEnd"/>
      <w:r w:rsidRPr="00C67574">
        <w:rPr>
          <w:rFonts w:ascii="Book Antiqua" w:eastAsia="宋体" w:hAnsi="Book Antiqua" w:cs="宋体"/>
        </w:rPr>
        <w:t xml:space="preserve"> </w:t>
      </w:r>
      <w:proofErr w:type="spellStart"/>
      <w:r w:rsidRPr="00C67574">
        <w:rPr>
          <w:rFonts w:ascii="Book Antiqua" w:eastAsia="宋体" w:hAnsi="Book Antiqua" w:cs="宋体"/>
        </w:rPr>
        <w:t>hepatitis</w:t>
      </w:r>
      <w:proofErr w:type="spellEnd"/>
      <w:r w:rsidRPr="00C67574">
        <w:rPr>
          <w:rFonts w:ascii="Book Antiqua" w:eastAsia="宋体" w:hAnsi="Book Antiqua" w:cs="宋体"/>
        </w:rPr>
        <w:t xml:space="preserve"> C. </w:t>
      </w:r>
      <w:proofErr w:type="spellStart"/>
      <w:r w:rsidRPr="00C67574">
        <w:rPr>
          <w:rFonts w:ascii="Book Antiqua" w:eastAsia="宋体" w:hAnsi="Book Antiqua" w:cs="宋体"/>
          <w:i/>
          <w:iCs/>
        </w:rPr>
        <w:t>Hepatology</w:t>
      </w:r>
      <w:proofErr w:type="spellEnd"/>
      <w:r w:rsidRPr="00C67574">
        <w:rPr>
          <w:rFonts w:ascii="Book Antiqua" w:eastAsia="宋体" w:hAnsi="Book Antiqua" w:cs="宋体"/>
        </w:rPr>
        <w:t> 2014; </w:t>
      </w:r>
      <w:r w:rsidRPr="00C67574">
        <w:rPr>
          <w:rFonts w:ascii="Book Antiqua" w:eastAsia="宋体" w:hAnsi="Book Antiqua" w:cs="宋体"/>
          <w:b/>
          <w:bCs/>
        </w:rPr>
        <w:t>60</w:t>
      </w:r>
      <w:r w:rsidRPr="00C67574">
        <w:rPr>
          <w:rFonts w:ascii="Book Antiqua" w:eastAsia="宋体" w:hAnsi="Book Antiqua" w:cs="宋体"/>
        </w:rPr>
        <w:t>: 65-76 [PMID: 24519328 DOI: 10.1002/hep.27069]</w:t>
      </w:r>
    </w:p>
    <w:p w:rsidR="00853BE0" w:rsidRPr="00C67574" w:rsidRDefault="00853BE0" w:rsidP="0065520B">
      <w:pPr>
        <w:spacing w:line="480" w:lineRule="auto"/>
        <w:rPr>
          <w:rFonts w:ascii="Book Antiqua" w:eastAsiaTheme="minorEastAsia" w:hAnsi="Book Antiqua" w:cs="Arial"/>
          <w:b/>
          <w:lang w:val="en-GB" w:eastAsia="zh-CN"/>
        </w:rPr>
      </w:pPr>
    </w:p>
    <w:p w:rsidR="003102D6" w:rsidRPr="00C67574" w:rsidRDefault="00D47003" w:rsidP="00D47003">
      <w:pPr>
        <w:pStyle w:val="ListParagraph"/>
        <w:wordWrap w:val="0"/>
        <w:spacing w:line="360" w:lineRule="auto"/>
        <w:ind w:left="360" w:right="120"/>
        <w:jc w:val="right"/>
        <w:rPr>
          <w:rFonts w:ascii="Book Antiqua" w:eastAsiaTheme="minorEastAsia" w:hAnsi="Book Antiqua"/>
          <w:b/>
          <w:bCs/>
          <w:color w:val="000000"/>
          <w:lang w:eastAsia="zh-CN"/>
        </w:rPr>
      </w:pPr>
      <w:bookmarkStart w:id="34" w:name="OLE_LINK427"/>
      <w:bookmarkStart w:id="35" w:name="OLE_LINK435"/>
      <w:bookmarkStart w:id="36" w:name="OLE_LINK516"/>
      <w:bookmarkStart w:id="37" w:name="OLE_LINK45"/>
      <w:bookmarkStart w:id="38" w:name="OLE_LINK132"/>
      <w:bookmarkStart w:id="39" w:name="OLE_LINK529"/>
      <w:bookmarkStart w:id="40" w:name="OLE_LINK541"/>
      <w:bookmarkStart w:id="41" w:name="OLE_LINK560"/>
      <w:bookmarkStart w:id="42" w:name="OLE_LINK558"/>
      <w:r w:rsidRPr="00C67574">
        <w:rPr>
          <w:rStyle w:val="Strong"/>
          <w:rFonts w:ascii="Book Antiqua" w:hAnsi="Book Antiqua" w:cs="Arial"/>
          <w:bCs w:val="0"/>
          <w:noProof/>
          <w:color w:val="000000"/>
        </w:rPr>
        <w:t>P-Reviewer</w:t>
      </w:r>
      <w:r w:rsidRPr="00C67574">
        <w:rPr>
          <w:rStyle w:val="Strong"/>
          <w:rFonts w:ascii="Book Antiqua" w:eastAsia="宋体" w:hAnsi="Book Antiqua" w:cs="Arial"/>
          <w:bCs w:val="0"/>
          <w:noProof/>
          <w:color w:val="000000"/>
          <w:lang w:eastAsia="zh-CN"/>
        </w:rPr>
        <w:t>:</w:t>
      </w:r>
      <w:r w:rsidRPr="00C67574">
        <w:rPr>
          <w:rFonts w:ascii="Book Antiqua" w:hAnsi="Book Antiqua"/>
          <w:bCs/>
          <w:color w:val="000000"/>
        </w:rPr>
        <w:t xml:space="preserve"> </w:t>
      </w:r>
      <w:proofErr w:type="spellStart"/>
      <w:r w:rsidR="008F7E82" w:rsidRPr="00C67574">
        <w:rPr>
          <w:rFonts w:ascii="Book Antiqua" w:hAnsi="Book Antiqua"/>
          <w:bCs/>
          <w:color w:val="000000"/>
        </w:rPr>
        <w:t>Chiang</w:t>
      </w:r>
      <w:proofErr w:type="spellEnd"/>
      <w:r w:rsidR="008F7E82" w:rsidRPr="00C67574">
        <w:rPr>
          <w:rFonts w:ascii="Book Antiqua" w:eastAsiaTheme="minorEastAsia" w:hAnsi="Book Antiqua"/>
          <w:bCs/>
          <w:color w:val="000000"/>
          <w:lang w:eastAsia="zh-CN"/>
        </w:rPr>
        <w:t xml:space="preserve"> TA,</w:t>
      </w:r>
      <w:r w:rsidRPr="00C67574">
        <w:rPr>
          <w:rFonts w:ascii="Book Antiqua" w:hAnsi="Book Antiqua"/>
          <w:bCs/>
          <w:color w:val="000000"/>
        </w:rPr>
        <w:t xml:space="preserve"> </w:t>
      </w:r>
      <w:proofErr w:type="spellStart"/>
      <w:r w:rsidR="008F7E82" w:rsidRPr="00C67574">
        <w:rPr>
          <w:rFonts w:ascii="Book Antiqua" w:hAnsi="Book Antiqua"/>
          <w:bCs/>
          <w:color w:val="000000"/>
        </w:rPr>
        <w:t>Samy</w:t>
      </w:r>
      <w:proofErr w:type="spellEnd"/>
      <w:r w:rsidR="008F7E82" w:rsidRPr="00C67574">
        <w:rPr>
          <w:rFonts w:ascii="Book Antiqua" w:hAnsi="Book Antiqua"/>
          <w:bCs/>
          <w:color w:val="000000"/>
        </w:rPr>
        <w:t xml:space="preserve"> </w:t>
      </w:r>
      <w:proofErr w:type="spellStart"/>
      <w:r w:rsidR="008F7E82" w:rsidRPr="00C67574">
        <w:rPr>
          <w:rFonts w:ascii="Book Antiqua" w:hAnsi="Book Antiqua"/>
          <w:bCs/>
          <w:color w:val="000000"/>
        </w:rPr>
        <w:t>Kohla</w:t>
      </w:r>
      <w:proofErr w:type="spellEnd"/>
      <w:r w:rsidR="008F7E82" w:rsidRPr="00C67574">
        <w:rPr>
          <w:rFonts w:ascii="Book Antiqua" w:eastAsiaTheme="minorEastAsia" w:hAnsi="Book Antiqua"/>
          <w:bCs/>
          <w:color w:val="000000"/>
          <w:lang w:eastAsia="zh-CN"/>
        </w:rPr>
        <w:t xml:space="preserve"> MA,</w:t>
      </w:r>
      <w:r w:rsidR="008F7E82" w:rsidRPr="00C67574">
        <w:rPr>
          <w:rFonts w:ascii="Book Antiqua" w:hAnsi="Book Antiqua"/>
        </w:rPr>
        <w:t xml:space="preserve"> </w:t>
      </w:r>
      <w:proofErr w:type="spellStart"/>
      <w:r w:rsidR="008F7E82" w:rsidRPr="00C67574">
        <w:rPr>
          <w:rFonts w:ascii="Book Antiqua" w:eastAsiaTheme="minorEastAsia" w:hAnsi="Book Antiqua"/>
          <w:bCs/>
          <w:color w:val="000000"/>
          <w:lang w:eastAsia="zh-CN"/>
        </w:rPr>
        <w:t>Savopoulos</w:t>
      </w:r>
      <w:proofErr w:type="spellEnd"/>
      <w:r w:rsidR="008F7E82" w:rsidRPr="00C67574">
        <w:rPr>
          <w:rFonts w:ascii="Book Antiqua" w:eastAsiaTheme="minorEastAsia" w:hAnsi="Book Antiqua"/>
          <w:bCs/>
          <w:color w:val="000000"/>
          <w:lang w:eastAsia="zh-CN"/>
        </w:rPr>
        <w:t xml:space="preserve"> CG</w:t>
      </w:r>
      <w:r w:rsidRPr="00C67574">
        <w:rPr>
          <w:rFonts w:ascii="Book Antiqua" w:hAnsi="Book Antiqua"/>
          <w:bCs/>
          <w:color w:val="000000"/>
        </w:rPr>
        <w:t xml:space="preserve">  </w:t>
      </w:r>
      <w:r w:rsidRPr="00C67574">
        <w:rPr>
          <w:rFonts w:ascii="Book Antiqua" w:hAnsi="Book Antiqua"/>
          <w:b/>
          <w:bCs/>
          <w:color w:val="000000"/>
        </w:rPr>
        <w:t>S-Editor</w:t>
      </w:r>
      <w:r w:rsidRPr="00C67574">
        <w:rPr>
          <w:rFonts w:ascii="Book Antiqua" w:eastAsia="宋体" w:hAnsi="Book Antiqua"/>
          <w:b/>
          <w:bCs/>
          <w:color w:val="000000"/>
          <w:lang w:eastAsia="zh-CN"/>
        </w:rPr>
        <w:t>:</w:t>
      </w:r>
      <w:r w:rsidRPr="00C67574">
        <w:rPr>
          <w:rFonts w:ascii="Book Antiqua" w:hAnsi="Book Antiqua"/>
          <w:bCs/>
          <w:color w:val="000000"/>
        </w:rPr>
        <w:t xml:space="preserve"> </w:t>
      </w:r>
      <w:proofErr w:type="spellStart"/>
      <w:r w:rsidRPr="00C67574">
        <w:rPr>
          <w:rFonts w:ascii="Book Antiqua" w:eastAsia="宋体" w:hAnsi="Book Antiqua"/>
          <w:bCs/>
          <w:color w:val="000000"/>
          <w:lang w:eastAsia="zh-CN"/>
        </w:rPr>
        <w:t>Qi</w:t>
      </w:r>
      <w:proofErr w:type="spellEnd"/>
      <w:r w:rsidRPr="00C67574">
        <w:rPr>
          <w:rFonts w:ascii="Book Antiqua" w:eastAsia="宋体" w:hAnsi="Book Antiqua"/>
          <w:bCs/>
          <w:color w:val="000000"/>
          <w:lang w:eastAsia="zh-CN"/>
        </w:rPr>
        <w:t xml:space="preserve"> Y</w:t>
      </w:r>
      <w:r w:rsidR="003102D6" w:rsidRPr="00C67574">
        <w:rPr>
          <w:rFonts w:ascii="Book Antiqua" w:hAnsi="Book Antiqua"/>
          <w:b/>
          <w:bCs/>
          <w:color w:val="000000"/>
        </w:rPr>
        <w:t xml:space="preserve">  </w:t>
      </w:r>
    </w:p>
    <w:p w:rsidR="00D47003" w:rsidRPr="00C67574" w:rsidRDefault="00D47003" w:rsidP="003102D6">
      <w:pPr>
        <w:pStyle w:val="ListParagraph"/>
        <w:spacing w:line="360" w:lineRule="auto"/>
        <w:ind w:left="360" w:right="120"/>
        <w:jc w:val="right"/>
        <w:rPr>
          <w:rFonts w:ascii="Book Antiqua" w:eastAsia="宋体" w:hAnsi="Book Antiqua"/>
          <w:b/>
          <w:bCs/>
          <w:color w:val="000000"/>
          <w:lang w:eastAsia="zh-CN"/>
        </w:rPr>
      </w:pPr>
      <w:proofErr w:type="spellStart"/>
      <w:r w:rsidRPr="00C67574">
        <w:rPr>
          <w:rFonts w:ascii="Book Antiqua" w:hAnsi="Book Antiqua"/>
          <w:b/>
          <w:bCs/>
          <w:color w:val="000000"/>
        </w:rPr>
        <w:t>L-Editor</w:t>
      </w:r>
      <w:proofErr w:type="spellEnd"/>
      <w:r w:rsidRPr="00C67574">
        <w:rPr>
          <w:rFonts w:ascii="Book Antiqua" w:eastAsia="宋体" w:hAnsi="Book Antiqua"/>
          <w:b/>
          <w:bCs/>
          <w:color w:val="000000"/>
          <w:lang w:eastAsia="zh-CN"/>
        </w:rPr>
        <w:t>:</w:t>
      </w:r>
      <w:r w:rsidRPr="00C67574">
        <w:rPr>
          <w:rFonts w:ascii="Book Antiqua" w:hAnsi="Book Antiqua"/>
          <w:b/>
          <w:bCs/>
          <w:color w:val="000000"/>
        </w:rPr>
        <w:t xml:space="preserve">   </w:t>
      </w:r>
      <w:proofErr w:type="spellStart"/>
      <w:r w:rsidRPr="00C67574">
        <w:rPr>
          <w:rFonts w:ascii="Book Antiqua" w:hAnsi="Book Antiqua"/>
          <w:b/>
          <w:bCs/>
          <w:color w:val="000000"/>
        </w:rPr>
        <w:t>E-Editor</w:t>
      </w:r>
      <w:proofErr w:type="spellEnd"/>
      <w:r w:rsidRPr="00C67574">
        <w:rPr>
          <w:rFonts w:ascii="Book Antiqua" w:eastAsia="宋体" w:hAnsi="Book Antiqua"/>
          <w:b/>
          <w:bCs/>
          <w:color w:val="000000"/>
          <w:lang w:eastAsia="zh-CN"/>
        </w:rPr>
        <w:t>:</w:t>
      </w:r>
    </w:p>
    <w:bookmarkEnd w:id="34"/>
    <w:bookmarkEnd w:id="35"/>
    <w:bookmarkEnd w:id="36"/>
    <w:bookmarkEnd w:id="37"/>
    <w:bookmarkEnd w:id="38"/>
    <w:bookmarkEnd w:id="39"/>
    <w:bookmarkEnd w:id="40"/>
    <w:bookmarkEnd w:id="41"/>
    <w:bookmarkEnd w:id="42"/>
    <w:p w:rsidR="00853BE0" w:rsidRPr="00C67574" w:rsidRDefault="00853BE0" w:rsidP="0065520B">
      <w:pPr>
        <w:spacing w:line="480" w:lineRule="auto"/>
        <w:rPr>
          <w:rFonts w:ascii="Book Antiqua" w:eastAsia="CapitoliumNews-Regular" w:hAnsi="Book Antiqua" w:cs="Arial"/>
          <w:b/>
          <w:lang w:val="en-GB"/>
        </w:rPr>
      </w:pPr>
    </w:p>
    <w:p w:rsidR="00853BE0" w:rsidRPr="00C67574" w:rsidRDefault="00853BE0" w:rsidP="0065520B">
      <w:pPr>
        <w:spacing w:line="480" w:lineRule="auto"/>
        <w:rPr>
          <w:rFonts w:ascii="Book Antiqua" w:eastAsia="CapitoliumNews-Regular" w:hAnsi="Book Antiqua" w:cs="Arial"/>
          <w:b/>
          <w:lang w:val="en-GB"/>
        </w:rPr>
      </w:pPr>
    </w:p>
    <w:p w:rsidR="00853BE0" w:rsidRPr="00C67574" w:rsidRDefault="00853BE0" w:rsidP="0065520B">
      <w:pPr>
        <w:spacing w:line="480" w:lineRule="auto"/>
        <w:rPr>
          <w:rFonts w:ascii="Book Antiqua" w:eastAsia="CapitoliumNews-Regular" w:hAnsi="Book Antiqua" w:cs="Arial"/>
          <w:b/>
          <w:lang w:val="en-GB"/>
        </w:rPr>
      </w:pPr>
    </w:p>
    <w:p w:rsidR="00853BE0" w:rsidRPr="00C67574" w:rsidRDefault="00853BE0" w:rsidP="0065520B">
      <w:pPr>
        <w:spacing w:line="480" w:lineRule="auto"/>
        <w:rPr>
          <w:rFonts w:ascii="Book Antiqua" w:eastAsia="CapitoliumNews-Regular" w:hAnsi="Book Antiqua" w:cs="Arial"/>
          <w:b/>
          <w:lang w:val="en-GB"/>
        </w:rPr>
      </w:pPr>
    </w:p>
    <w:p w:rsidR="00853BE0" w:rsidRPr="00C67574" w:rsidRDefault="00853BE0" w:rsidP="0065520B">
      <w:pPr>
        <w:spacing w:line="480" w:lineRule="auto"/>
        <w:rPr>
          <w:rFonts w:ascii="Book Antiqua" w:eastAsia="CapitoliumNews-Regular" w:hAnsi="Book Antiqua" w:cs="Arial"/>
          <w:b/>
          <w:lang w:val="en-GB"/>
        </w:rPr>
      </w:pPr>
    </w:p>
    <w:p w:rsidR="00853BE0" w:rsidRPr="00C67574" w:rsidRDefault="00853BE0" w:rsidP="0065520B">
      <w:pPr>
        <w:spacing w:line="480" w:lineRule="auto"/>
        <w:rPr>
          <w:rFonts w:ascii="Book Antiqua" w:eastAsia="CapitoliumNews-Regular" w:hAnsi="Book Antiqua" w:cs="Arial"/>
          <w:b/>
          <w:lang w:val="en-GB"/>
        </w:rPr>
      </w:pPr>
    </w:p>
    <w:p w:rsidR="00853BE0" w:rsidRPr="00C67574" w:rsidRDefault="00853BE0" w:rsidP="0065520B">
      <w:pPr>
        <w:spacing w:line="480" w:lineRule="auto"/>
        <w:rPr>
          <w:rFonts w:ascii="Book Antiqua" w:eastAsia="CapitoliumNews-Regular" w:hAnsi="Book Antiqua" w:cs="Arial"/>
          <w:b/>
          <w:lang w:val="en-GB"/>
        </w:rPr>
      </w:pPr>
    </w:p>
    <w:p w:rsidR="00C22110" w:rsidRPr="00C67574" w:rsidRDefault="00C22110" w:rsidP="0065520B">
      <w:pPr>
        <w:spacing w:line="480" w:lineRule="auto"/>
        <w:rPr>
          <w:rFonts w:ascii="Book Antiqua" w:eastAsia="CapitoliumNews-Regular" w:hAnsi="Book Antiqua" w:cs="Arial"/>
          <w:b/>
          <w:lang w:val="en-GB"/>
        </w:rPr>
      </w:pPr>
    </w:p>
    <w:p w:rsidR="00D778B2" w:rsidRPr="00C67574" w:rsidRDefault="00D778B2" w:rsidP="00D47003">
      <w:pPr>
        <w:spacing w:line="360" w:lineRule="auto"/>
        <w:rPr>
          <w:rFonts w:ascii="Book Antiqua" w:eastAsiaTheme="minorEastAsia" w:hAnsi="Book Antiqua" w:cs="Arial"/>
          <w:b/>
          <w:lang w:val="en-US" w:eastAsia="zh-CN"/>
        </w:rPr>
      </w:pPr>
      <w:r w:rsidRPr="00C67574">
        <w:rPr>
          <w:rFonts w:ascii="Book Antiqua" w:eastAsia="CapitoliumNews-Regular" w:hAnsi="Book Antiqua" w:cs="Arial"/>
          <w:b/>
          <w:lang w:val="en-US"/>
        </w:rPr>
        <w:t>Table 1</w:t>
      </w:r>
      <w:r w:rsidRPr="00C67574">
        <w:rPr>
          <w:rFonts w:ascii="Book Antiqua" w:eastAsia="CapitoliumNews-Regular" w:hAnsi="Book Antiqua" w:cs="Arial"/>
          <w:lang w:val="en-US"/>
        </w:rPr>
        <w:t xml:space="preserve"> </w:t>
      </w:r>
      <w:r w:rsidRPr="00C67574">
        <w:rPr>
          <w:rFonts w:ascii="Book Antiqua" w:eastAsia="CapitoliumNews-Regular" w:hAnsi="Book Antiqua" w:cs="Arial"/>
          <w:b/>
          <w:lang w:val="en-US"/>
        </w:rPr>
        <w:t>Demographic, laboratory and histological features of pat</w:t>
      </w:r>
      <w:r w:rsidR="00670E4D" w:rsidRPr="00C67574">
        <w:rPr>
          <w:rFonts w:ascii="Book Antiqua" w:eastAsia="CapitoliumNews-Regular" w:hAnsi="Book Antiqua" w:cs="Arial"/>
          <w:b/>
          <w:lang w:val="en-US"/>
        </w:rPr>
        <w:t xml:space="preserve">ients with chronic hepatitis C </w:t>
      </w:r>
      <w:r w:rsidR="00D47003" w:rsidRPr="00C67574">
        <w:rPr>
          <w:rFonts w:ascii="Book Antiqua" w:eastAsia="CapitoliumNews-Regular" w:hAnsi="Book Antiqua" w:cs="Arial"/>
          <w:b/>
          <w:lang w:val="en-US"/>
        </w:rPr>
        <w:t>of both populations</w:t>
      </w:r>
    </w:p>
    <w:p w:rsidR="003774CE" w:rsidRPr="00C67574" w:rsidRDefault="003774CE" w:rsidP="0065520B">
      <w:pPr>
        <w:rPr>
          <w:rFonts w:ascii="Book Antiqua" w:eastAsia="CapitoliumNews-Regular" w:hAnsi="Book Antiqua" w:cs="Arial"/>
          <w:lang w:val="en-US"/>
        </w:rPr>
      </w:pPr>
    </w:p>
    <w:p w:rsidR="00D778B2" w:rsidRPr="00C67574" w:rsidRDefault="00D778B2" w:rsidP="0065520B">
      <w:pPr>
        <w:rPr>
          <w:rFonts w:ascii="Book Antiqua" w:hAnsi="Book Antiqua" w:cs="Arial"/>
          <w:lang w:val="en-US"/>
        </w:rPr>
      </w:pPr>
    </w:p>
    <w:tbl>
      <w:tblPr>
        <w:tblW w:w="9180" w:type="dxa"/>
        <w:tblBorders>
          <w:top w:val="single" w:sz="4" w:space="0" w:color="auto"/>
          <w:bottom w:val="single" w:sz="4" w:space="0" w:color="auto"/>
        </w:tblBorders>
        <w:tblLayout w:type="fixed"/>
        <w:tblLook w:val="04A0" w:firstRow="1" w:lastRow="0" w:firstColumn="1" w:lastColumn="0" w:noHBand="0" w:noVBand="1"/>
      </w:tblPr>
      <w:tblGrid>
        <w:gridCol w:w="3085"/>
        <w:gridCol w:w="1418"/>
        <w:gridCol w:w="2693"/>
        <w:gridCol w:w="236"/>
        <w:gridCol w:w="1748"/>
      </w:tblGrid>
      <w:tr w:rsidR="00D778B2" w:rsidRPr="00C67574" w:rsidTr="00D47003">
        <w:trPr>
          <w:trHeight w:val="818"/>
        </w:trPr>
        <w:tc>
          <w:tcPr>
            <w:tcW w:w="3085" w:type="dxa"/>
            <w:tcBorders>
              <w:top w:val="single" w:sz="4" w:space="0" w:color="auto"/>
              <w:bottom w:val="single" w:sz="4" w:space="0" w:color="auto"/>
            </w:tcBorders>
          </w:tcPr>
          <w:p w:rsidR="00D778B2" w:rsidRPr="00C67574" w:rsidRDefault="00D778B2" w:rsidP="00D47003">
            <w:pPr>
              <w:autoSpaceDE w:val="0"/>
              <w:autoSpaceDN w:val="0"/>
              <w:adjustRightInd w:val="0"/>
              <w:spacing w:line="360" w:lineRule="auto"/>
              <w:rPr>
                <w:rFonts w:ascii="Book Antiqua" w:eastAsia="CapitoliumNews-Regular" w:hAnsi="Book Antiqua" w:cs="Arial"/>
                <w:b/>
                <w:lang w:val="en-US"/>
              </w:rPr>
            </w:pPr>
            <w:r w:rsidRPr="00C67574">
              <w:rPr>
                <w:rFonts w:ascii="Book Antiqua" w:eastAsia="CapitoliumNews-Regular" w:hAnsi="Book Antiqua" w:cs="Arial"/>
                <w:b/>
                <w:bCs/>
                <w:u w:val="dotted" w:color="FFFFFF"/>
                <w:lang w:val="en-US"/>
              </w:rPr>
              <w:lastRenderedPageBreak/>
              <w:t>Variables</w:t>
            </w:r>
          </w:p>
        </w:tc>
        <w:tc>
          <w:tcPr>
            <w:tcW w:w="1418" w:type="dxa"/>
            <w:tcBorders>
              <w:top w:val="single" w:sz="4" w:space="0" w:color="auto"/>
              <w:bottom w:val="single" w:sz="4" w:space="0" w:color="auto"/>
            </w:tcBorders>
          </w:tcPr>
          <w:p w:rsidR="00D778B2" w:rsidRPr="00C67574" w:rsidRDefault="00D778B2" w:rsidP="00D47003">
            <w:pPr>
              <w:autoSpaceDE w:val="0"/>
              <w:autoSpaceDN w:val="0"/>
              <w:adjustRightInd w:val="0"/>
              <w:spacing w:line="360" w:lineRule="auto"/>
              <w:rPr>
                <w:rFonts w:ascii="Book Antiqua" w:hAnsi="Book Antiqua" w:cs="Arial"/>
                <w:b/>
                <w:bCs/>
                <w:u w:val="dotted" w:color="FFFFFF"/>
                <w:lang w:val="en-US"/>
              </w:rPr>
            </w:pPr>
            <w:r w:rsidRPr="00C67574">
              <w:rPr>
                <w:rFonts w:ascii="Book Antiqua" w:hAnsi="Book Antiqua" w:cs="Arial"/>
                <w:b/>
                <w:bCs/>
                <w:u w:val="dotted" w:color="FFFFFF"/>
                <w:lang w:val="en-US"/>
              </w:rPr>
              <w:t>All</w:t>
            </w:r>
          </w:p>
          <w:p w:rsidR="00D778B2" w:rsidRPr="00C67574" w:rsidRDefault="00D778B2" w:rsidP="00D47003">
            <w:pPr>
              <w:autoSpaceDE w:val="0"/>
              <w:autoSpaceDN w:val="0"/>
              <w:adjustRightInd w:val="0"/>
              <w:spacing w:line="360" w:lineRule="auto"/>
              <w:rPr>
                <w:rFonts w:ascii="Book Antiqua" w:eastAsia="CapitoliumNews-Regular" w:hAnsi="Book Antiqua" w:cs="Arial"/>
                <w:b/>
                <w:lang w:val="en-US"/>
              </w:rPr>
            </w:pPr>
            <w:r w:rsidRPr="00C67574">
              <w:rPr>
                <w:rFonts w:ascii="Book Antiqua" w:hAnsi="Book Antiqua" w:cs="Arial"/>
                <w:b/>
                <w:bCs/>
                <w:u w:val="dotted" w:color="FFFFFF"/>
                <w:lang w:val="en-US"/>
              </w:rPr>
              <w:t>(</w:t>
            </w:r>
            <w:proofErr w:type="gramStart"/>
            <w:r w:rsidR="00D47003" w:rsidRPr="00C67574">
              <w:rPr>
                <w:rFonts w:ascii="Book Antiqua" w:hAnsi="Book Antiqua" w:cs="Arial"/>
                <w:b/>
                <w:bCs/>
                <w:i/>
                <w:u w:val="dotted" w:color="FFFFFF"/>
                <w:lang w:val="en-US"/>
              </w:rPr>
              <w:t>n</w:t>
            </w:r>
            <w:proofErr w:type="gramEnd"/>
            <w:r w:rsidR="00D47003" w:rsidRPr="00C67574">
              <w:rPr>
                <w:rFonts w:ascii="Book Antiqua" w:eastAsiaTheme="minorEastAsia" w:hAnsi="Book Antiqua" w:cs="Arial"/>
                <w:b/>
                <w:bCs/>
                <w:u w:val="dotted" w:color="FFFFFF"/>
                <w:lang w:val="en-US" w:eastAsia="zh-CN"/>
              </w:rPr>
              <w:t xml:space="preserve"> </w:t>
            </w:r>
            <w:r w:rsidRPr="00C67574">
              <w:rPr>
                <w:rFonts w:ascii="Book Antiqua" w:hAnsi="Book Antiqua" w:cs="Arial"/>
                <w:b/>
                <w:bCs/>
                <w:u w:val="dotted" w:color="FFFFFF"/>
                <w:lang w:val="en-US"/>
              </w:rPr>
              <w:t>=</w:t>
            </w:r>
            <w:r w:rsidR="00D47003" w:rsidRPr="00C67574">
              <w:rPr>
                <w:rFonts w:ascii="Book Antiqua" w:eastAsiaTheme="minorEastAsia" w:hAnsi="Book Antiqua" w:cs="Arial"/>
                <w:b/>
                <w:bCs/>
                <w:u w:val="dotted" w:color="FFFFFF"/>
                <w:lang w:val="en-US" w:eastAsia="zh-CN"/>
              </w:rPr>
              <w:t xml:space="preserve"> </w:t>
            </w:r>
            <w:r w:rsidRPr="00C67574">
              <w:rPr>
                <w:rFonts w:ascii="Book Antiqua" w:hAnsi="Book Antiqua" w:cs="Arial"/>
                <w:b/>
                <w:bCs/>
                <w:u w:val="dotted" w:color="FFFFFF"/>
                <w:lang w:val="en-US"/>
              </w:rPr>
              <w:t>760)</w:t>
            </w:r>
          </w:p>
        </w:tc>
        <w:tc>
          <w:tcPr>
            <w:tcW w:w="2693" w:type="dxa"/>
            <w:tcBorders>
              <w:top w:val="single" w:sz="4" w:space="0" w:color="auto"/>
              <w:bottom w:val="single" w:sz="4" w:space="0" w:color="auto"/>
            </w:tcBorders>
          </w:tcPr>
          <w:p w:rsidR="00D778B2" w:rsidRPr="00C67574" w:rsidRDefault="00D778B2" w:rsidP="00D47003">
            <w:pPr>
              <w:spacing w:line="360" w:lineRule="auto"/>
              <w:rPr>
                <w:rFonts w:ascii="Book Antiqua" w:hAnsi="Book Antiqua" w:cs="Arial"/>
                <w:b/>
                <w:bCs/>
                <w:u w:val="dotted" w:color="FFFFFF"/>
                <w:lang w:val="en-US"/>
              </w:rPr>
            </w:pPr>
            <w:r w:rsidRPr="00C67574">
              <w:rPr>
                <w:rFonts w:ascii="Book Antiqua" w:hAnsi="Book Antiqua" w:cs="Arial"/>
                <w:b/>
                <w:bCs/>
                <w:u w:val="dotted" w:color="FFFFFF"/>
                <w:lang w:val="en-US"/>
              </w:rPr>
              <w:t>Rio</w:t>
            </w:r>
          </w:p>
          <w:p w:rsidR="00D778B2" w:rsidRPr="00C67574" w:rsidRDefault="00D778B2" w:rsidP="00D47003">
            <w:pPr>
              <w:spacing w:line="360" w:lineRule="auto"/>
              <w:rPr>
                <w:rFonts w:ascii="Book Antiqua" w:hAnsi="Book Antiqua" w:cs="Arial"/>
                <w:b/>
                <w:bCs/>
                <w:u w:val="dotted" w:color="FFFFFF"/>
                <w:lang w:val="en-US"/>
              </w:rPr>
            </w:pPr>
            <w:proofErr w:type="gramStart"/>
            <w:r w:rsidRPr="00C67574">
              <w:rPr>
                <w:rFonts w:ascii="Book Antiqua" w:hAnsi="Book Antiqua" w:cs="Arial"/>
                <w:b/>
                <w:bCs/>
                <w:u w:val="dotted" w:color="FFFFFF"/>
                <w:lang w:val="en-US"/>
              </w:rPr>
              <w:t>population</w:t>
            </w:r>
            <w:proofErr w:type="gramEnd"/>
          </w:p>
          <w:p w:rsidR="00D778B2" w:rsidRPr="00C67574" w:rsidRDefault="00D778B2" w:rsidP="00D47003">
            <w:pPr>
              <w:spacing w:line="360" w:lineRule="auto"/>
              <w:rPr>
                <w:rFonts w:ascii="Book Antiqua" w:hAnsi="Book Antiqua" w:cs="Arial"/>
                <w:b/>
                <w:lang w:val="en-US"/>
              </w:rPr>
            </w:pPr>
            <w:r w:rsidRPr="00C67574">
              <w:rPr>
                <w:rFonts w:ascii="Book Antiqua" w:hAnsi="Book Antiqua" w:cs="Arial"/>
                <w:b/>
                <w:bCs/>
                <w:u w:val="dotted" w:color="FFFFFF"/>
                <w:lang w:val="en-US"/>
              </w:rPr>
              <w:t>(</w:t>
            </w:r>
            <w:proofErr w:type="gramStart"/>
            <w:r w:rsidR="00D47003" w:rsidRPr="00C67574">
              <w:rPr>
                <w:rFonts w:ascii="Book Antiqua" w:hAnsi="Book Antiqua" w:cs="Arial"/>
                <w:b/>
                <w:bCs/>
                <w:i/>
                <w:u w:val="dotted" w:color="FFFFFF"/>
                <w:lang w:val="en-US"/>
              </w:rPr>
              <w:t>n</w:t>
            </w:r>
            <w:proofErr w:type="gramEnd"/>
            <w:r w:rsidR="00D47003" w:rsidRPr="00C67574">
              <w:rPr>
                <w:rFonts w:ascii="Book Antiqua" w:hAnsi="Book Antiqua" w:cs="Arial"/>
                <w:b/>
                <w:bCs/>
                <w:u w:val="dotted" w:color="FFFFFF"/>
                <w:lang w:val="en-US"/>
              </w:rPr>
              <w:t xml:space="preserve"> </w:t>
            </w:r>
            <w:r w:rsidRPr="00C67574">
              <w:rPr>
                <w:rFonts w:ascii="Book Antiqua" w:hAnsi="Book Antiqua" w:cs="Arial"/>
                <w:b/>
                <w:bCs/>
                <w:u w:val="dotted" w:color="FFFFFF"/>
                <w:lang w:val="en-US"/>
              </w:rPr>
              <w:t>=</w:t>
            </w:r>
            <w:r w:rsidR="00D47003" w:rsidRPr="00C67574">
              <w:rPr>
                <w:rFonts w:ascii="Book Antiqua" w:eastAsiaTheme="minorEastAsia" w:hAnsi="Book Antiqua" w:cs="Arial"/>
                <w:b/>
                <w:bCs/>
                <w:u w:val="dotted" w:color="FFFFFF"/>
                <w:lang w:val="en-US" w:eastAsia="zh-CN"/>
              </w:rPr>
              <w:t xml:space="preserve"> </w:t>
            </w:r>
            <w:r w:rsidRPr="00C67574">
              <w:rPr>
                <w:rFonts w:ascii="Book Antiqua" w:hAnsi="Book Antiqua" w:cs="Arial"/>
                <w:b/>
                <w:bCs/>
                <w:u w:val="dotted" w:color="FFFFFF"/>
                <w:lang w:val="en-US"/>
              </w:rPr>
              <w:t>222)</w:t>
            </w:r>
          </w:p>
        </w:tc>
        <w:tc>
          <w:tcPr>
            <w:tcW w:w="1984" w:type="dxa"/>
            <w:gridSpan w:val="2"/>
            <w:tcBorders>
              <w:top w:val="single" w:sz="4" w:space="0" w:color="auto"/>
              <w:bottom w:val="single" w:sz="4" w:space="0" w:color="auto"/>
            </w:tcBorders>
          </w:tcPr>
          <w:p w:rsidR="00D778B2" w:rsidRPr="00C67574" w:rsidRDefault="00D778B2" w:rsidP="00D47003">
            <w:pPr>
              <w:spacing w:line="360" w:lineRule="auto"/>
              <w:ind w:left="-113"/>
              <w:rPr>
                <w:rFonts w:ascii="Book Antiqua" w:hAnsi="Book Antiqua" w:cs="Arial"/>
                <w:b/>
                <w:bCs/>
                <w:u w:val="dotted" w:color="FFFFFF"/>
                <w:lang w:val="en-US"/>
              </w:rPr>
            </w:pPr>
            <w:r w:rsidRPr="00C67574">
              <w:rPr>
                <w:rFonts w:ascii="Book Antiqua" w:hAnsi="Book Antiqua" w:cs="Arial"/>
                <w:b/>
                <w:bCs/>
                <w:u w:val="dotted" w:color="FFFFFF"/>
                <w:lang w:val="en-US"/>
              </w:rPr>
              <w:t>Angers</w:t>
            </w:r>
          </w:p>
          <w:p w:rsidR="00D778B2" w:rsidRPr="00C67574" w:rsidRDefault="00D778B2" w:rsidP="00D47003">
            <w:pPr>
              <w:spacing w:line="360" w:lineRule="auto"/>
              <w:ind w:left="-113"/>
              <w:rPr>
                <w:rFonts w:ascii="Book Antiqua" w:hAnsi="Book Antiqua" w:cs="Arial"/>
                <w:b/>
                <w:bCs/>
                <w:u w:val="dotted" w:color="FFFFFF"/>
                <w:lang w:val="en-US"/>
              </w:rPr>
            </w:pPr>
            <w:proofErr w:type="gramStart"/>
            <w:r w:rsidRPr="00C67574">
              <w:rPr>
                <w:rFonts w:ascii="Book Antiqua" w:hAnsi="Book Antiqua" w:cs="Arial"/>
                <w:b/>
                <w:bCs/>
                <w:u w:val="dotted" w:color="FFFFFF"/>
                <w:lang w:val="en-US"/>
              </w:rPr>
              <w:t>population</w:t>
            </w:r>
            <w:proofErr w:type="gramEnd"/>
          </w:p>
          <w:p w:rsidR="00D778B2" w:rsidRPr="00C67574" w:rsidRDefault="00D778B2" w:rsidP="00D47003">
            <w:pPr>
              <w:spacing w:line="360" w:lineRule="auto"/>
              <w:ind w:left="-113"/>
              <w:rPr>
                <w:rFonts w:ascii="Book Antiqua" w:hAnsi="Book Antiqua" w:cs="Arial"/>
                <w:b/>
                <w:lang w:val="en-US"/>
              </w:rPr>
            </w:pPr>
            <w:r w:rsidRPr="00C67574">
              <w:rPr>
                <w:rFonts w:ascii="Book Antiqua" w:hAnsi="Book Antiqua" w:cs="Arial"/>
                <w:b/>
                <w:bCs/>
                <w:u w:val="dotted" w:color="FFFFFF"/>
                <w:lang w:val="en-US"/>
              </w:rPr>
              <w:t>(</w:t>
            </w:r>
            <w:proofErr w:type="gramStart"/>
            <w:r w:rsidRPr="00C67574">
              <w:rPr>
                <w:rFonts w:ascii="Book Antiqua" w:hAnsi="Book Antiqua" w:cs="Arial"/>
                <w:b/>
                <w:bCs/>
                <w:i/>
                <w:u w:val="dotted" w:color="FFFFFF"/>
                <w:lang w:val="en-US"/>
              </w:rPr>
              <w:t>n</w:t>
            </w:r>
            <w:proofErr w:type="gramEnd"/>
            <w:r w:rsidR="00D47003" w:rsidRPr="00C67574">
              <w:rPr>
                <w:rFonts w:ascii="Book Antiqua" w:eastAsiaTheme="minorEastAsia" w:hAnsi="Book Antiqua" w:cs="Arial"/>
                <w:b/>
                <w:bCs/>
                <w:u w:val="dotted" w:color="FFFFFF"/>
                <w:lang w:val="en-US" w:eastAsia="zh-CN"/>
              </w:rPr>
              <w:t xml:space="preserve"> </w:t>
            </w:r>
            <w:r w:rsidRPr="00C67574">
              <w:rPr>
                <w:rFonts w:ascii="Book Antiqua" w:hAnsi="Book Antiqua" w:cs="Arial"/>
                <w:b/>
                <w:bCs/>
                <w:u w:val="dotted" w:color="FFFFFF"/>
                <w:lang w:val="en-US"/>
              </w:rPr>
              <w:t>=</w:t>
            </w:r>
            <w:r w:rsidR="00D47003" w:rsidRPr="00C67574">
              <w:rPr>
                <w:rFonts w:ascii="Book Antiqua" w:eastAsiaTheme="minorEastAsia" w:hAnsi="Book Antiqua" w:cs="Arial"/>
                <w:b/>
                <w:bCs/>
                <w:u w:val="dotted" w:color="FFFFFF"/>
                <w:lang w:val="en-US" w:eastAsia="zh-CN"/>
              </w:rPr>
              <w:t xml:space="preserve"> </w:t>
            </w:r>
            <w:r w:rsidRPr="00C67574">
              <w:rPr>
                <w:rFonts w:ascii="Book Antiqua" w:hAnsi="Book Antiqua" w:cs="Arial"/>
                <w:b/>
                <w:bCs/>
                <w:u w:val="dotted" w:color="FFFFFF"/>
                <w:lang w:val="en-US"/>
              </w:rPr>
              <w:t>538)</w:t>
            </w:r>
          </w:p>
        </w:tc>
      </w:tr>
      <w:tr w:rsidR="00D778B2" w:rsidRPr="00C67574" w:rsidTr="00D47003">
        <w:tc>
          <w:tcPr>
            <w:tcW w:w="3085" w:type="dxa"/>
            <w:tcBorders>
              <w:top w:val="single" w:sz="4" w:space="0" w:color="auto"/>
            </w:tcBorders>
            <w:vAlign w:val="center"/>
          </w:tcPr>
          <w:p w:rsidR="00D778B2" w:rsidRPr="00C67574" w:rsidRDefault="00D778B2" w:rsidP="00D47003">
            <w:pPr>
              <w:autoSpaceDE w:val="0"/>
              <w:autoSpaceDN w:val="0"/>
              <w:adjustRightInd w:val="0"/>
              <w:spacing w:line="360" w:lineRule="auto"/>
              <w:rPr>
                <w:rFonts w:ascii="Book Antiqua" w:eastAsia="CapitoliumNews-Regular" w:hAnsi="Book Antiqua" w:cs="Arial"/>
                <w:lang w:val="en-US"/>
              </w:rPr>
            </w:pPr>
            <w:r w:rsidRPr="00C67574">
              <w:rPr>
                <w:rFonts w:ascii="Book Antiqua" w:eastAsia="CapitoliumNews-Regular" w:hAnsi="Book Antiqua" w:cs="Arial"/>
                <w:bCs/>
                <w:lang w:val="en-US"/>
              </w:rPr>
              <w:t>Females</w:t>
            </w:r>
            <w:r w:rsidR="00D47003" w:rsidRPr="00C67574">
              <w:rPr>
                <w:rFonts w:ascii="Book Antiqua" w:eastAsiaTheme="minorEastAsia" w:hAnsi="Book Antiqua" w:cs="Arial"/>
                <w:bCs/>
                <w:lang w:val="en-US" w:eastAsia="zh-CN"/>
              </w:rPr>
              <w:t xml:space="preserve">, </w:t>
            </w:r>
            <w:r w:rsidR="00D47003" w:rsidRPr="00C67574">
              <w:rPr>
                <w:rFonts w:ascii="Book Antiqua" w:eastAsiaTheme="minorEastAsia" w:hAnsi="Book Antiqua" w:cs="Arial"/>
                <w:bCs/>
                <w:i/>
                <w:lang w:val="en-US" w:eastAsia="zh-CN"/>
              </w:rPr>
              <w:t>n</w:t>
            </w:r>
            <w:r w:rsidR="00D47003" w:rsidRPr="00C67574">
              <w:rPr>
                <w:rFonts w:ascii="Book Antiqua" w:eastAsiaTheme="minorEastAsia" w:hAnsi="Book Antiqua" w:cs="Arial"/>
                <w:bCs/>
                <w:lang w:val="en-US" w:eastAsia="zh-CN"/>
              </w:rPr>
              <w:t xml:space="preserve"> (%)</w:t>
            </w:r>
          </w:p>
        </w:tc>
        <w:tc>
          <w:tcPr>
            <w:tcW w:w="1418" w:type="dxa"/>
            <w:tcBorders>
              <w:top w:val="single" w:sz="4" w:space="0" w:color="auto"/>
            </w:tcBorders>
            <w:vAlign w:val="center"/>
          </w:tcPr>
          <w:p w:rsidR="00D778B2" w:rsidRPr="00C67574" w:rsidRDefault="00D778B2" w:rsidP="0005013E">
            <w:pPr>
              <w:autoSpaceDE w:val="0"/>
              <w:autoSpaceDN w:val="0"/>
              <w:adjustRightInd w:val="0"/>
              <w:spacing w:line="360" w:lineRule="auto"/>
              <w:rPr>
                <w:rFonts w:ascii="Book Antiqua" w:eastAsia="CapitoliumNews-Regular" w:hAnsi="Book Antiqua" w:cs="Arial"/>
                <w:lang w:val="en-US"/>
              </w:rPr>
            </w:pPr>
            <w:r w:rsidRPr="00C67574">
              <w:rPr>
                <w:rFonts w:ascii="Book Antiqua" w:hAnsi="Book Antiqua" w:cs="Arial"/>
                <w:u w:val="dotted" w:color="FFFFFF"/>
                <w:lang w:val="en-US"/>
              </w:rPr>
              <w:t>401</w:t>
            </w:r>
            <w:r w:rsidR="0005013E"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(54)</w:t>
            </w:r>
          </w:p>
        </w:tc>
        <w:tc>
          <w:tcPr>
            <w:tcW w:w="2693" w:type="dxa"/>
            <w:tcBorders>
              <w:top w:val="single" w:sz="4" w:space="0" w:color="auto"/>
            </w:tcBorders>
            <w:vAlign w:val="center"/>
          </w:tcPr>
          <w:p w:rsidR="00D778B2" w:rsidRPr="00C67574" w:rsidRDefault="0005013E" w:rsidP="00D47003">
            <w:pPr>
              <w:spacing w:line="360" w:lineRule="auto"/>
              <w:rPr>
                <w:rFonts w:ascii="Book Antiqua" w:hAnsi="Book Antiqua" w:cs="Arial"/>
                <w:lang w:val="en-US"/>
              </w:rPr>
            </w:pPr>
            <w:r w:rsidRPr="00C67574">
              <w:rPr>
                <w:rFonts w:ascii="Book Antiqua" w:hAnsi="Book Antiqua" w:cs="Arial"/>
                <w:u w:val="dotted" w:color="FFFFFF"/>
                <w:lang w:val="en-US"/>
              </w:rPr>
              <w:t>134 (60</w:t>
            </w:r>
            <w:r w:rsidR="00D778B2" w:rsidRPr="00C67574">
              <w:rPr>
                <w:rFonts w:ascii="Book Antiqua" w:hAnsi="Book Antiqua" w:cs="Arial"/>
                <w:u w:val="dotted" w:color="FFFFFF"/>
                <w:lang w:val="en-US"/>
              </w:rPr>
              <w:t>)</w:t>
            </w:r>
          </w:p>
        </w:tc>
        <w:tc>
          <w:tcPr>
            <w:tcW w:w="1984" w:type="dxa"/>
            <w:gridSpan w:val="2"/>
            <w:tcBorders>
              <w:top w:val="single" w:sz="4" w:space="0" w:color="auto"/>
            </w:tcBorders>
          </w:tcPr>
          <w:p w:rsidR="00D778B2" w:rsidRPr="00C67574" w:rsidRDefault="0005013E" w:rsidP="00D47003">
            <w:pPr>
              <w:spacing w:line="360" w:lineRule="auto"/>
              <w:rPr>
                <w:rFonts w:ascii="Book Antiqua" w:hAnsi="Book Antiqua" w:cs="Arial"/>
                <w:lang w:val="en-US"/>
              </w:rPr>
            </w:pPr>
            <w:r w:rsidRPr="00C67574">
              <w:rPr>
                <w:rFonts w:ascii="Book Antiqua" w:hAnsi="Book Antiqua" w:cs="Arial"/>
                <w:u w:val="dotted" w:color="FFFFFF"/>
                <w:lang w:val="en-US"/>
              </w:rPr>
              <w:t>179 (35</w:t>
            </w:r>
            <w:r w:rsidR="00D778B2" w:rsidRPr="00C67574">
              <w:rPr>
                <w:rFonts w:ascii="Book Antiqua" w:hAnsi="Book Antiqua" w:cs="Arial"/>
                <w:u w:val="dotted" w:color="FFFFFF"/>
                <w:lang w:val="en-US"/>
              </w:rPr>
              <w:t>)</w:t>
            </w:r>
          </w:p>
        </w:tc>
      </w:tr>
      <w:tr w:rsidR="00D778B2" w:rsidRPr="00C67574" w:rsidTr="00D47003">
        <w:tc>
          <w:tcPr>
            <w:tcW w:w="3085"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eastAsia="CapitoliumNews-Regular" w:hAnsi="Book Antiqua" w:cs="Arial"/>
                <w:bCs/>
                <w:lang w:val="en-US"/>
              </w:rPr>
              <w:t>Age (</w:t>
            </w:r>
            <w:proofErr w:type="spellStart"/>
            <w:r w:rsidRPr="00C67574">
              <w:rPr>
                <w:rFonts w:ascii="Book Antiqua" w:eastAsia="CapitoliumNews-Regular" w:hAnsi="Book Antiqua" w:cs="Arial"/>
                <w:bCs/>
                <w:lang w:val="en-US"/>
              </w:rPr>
              <w:t>y</w:t>
            </w:r>
            <w:r w:rsidR="003102D6" w:rsidRPr="00C67574">
              <w:rPr>
                <w:rFonts w:ascii="Book Antiqua" w:eastAsiaTheme="minorEastAsia" w:hAnsi="Book Antiqua" w:cs="Arial"/>
                <w:bCs/>
                <w:lang w:val="en-US" w:eastAsia="zh-CN"/>
              </w:rPr>
              <w:t>r</w:t>
            </w:r>
            <w:proofErr w:type="spellEnd"/>
            <w:r w:rsidRPr="00C67574">
              <w:rPr>
                <w:rFonts w:ascii="Book Antiqua" w:eastAsia="CapitoliumNews-Regular" w:hAnsi="Book Antiqua" w:cs="Arial"/>
                <w:bCs/>
                <w:lang w:val="en-US"/>
              </w:rPr>
              <w:t>; mean</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SD)</w:t>
            </w:r>
          </w:p>
        </w:tc>
        <w:tc>
          <w:tcPr>
            <w:tcW w:w="1418"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46 ± 11</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51 ± 11</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46 ± 11</w:t>
            </w:r>
          </w:p>
        </w:tc>
      </w:tr>
      <w:tr w:rsidR="00D778B2" w:rsidRPr="00C67574" w:rsidTr="00D47003">
        <w:tc>
          <w:tcPr>
            <w:tcW w:w="3085"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eastAsia="CapitoliumNews-Regular" w:hAnsi="Book Antiqua" w:cs="Arial"/>
                <w:bCs/>
                <w:lang w:val="en-US"/>
              </w:rPr>
              <w:t>AST, IU/L (mean</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SD)</w:t>
            </w:r>
          </w:p>
        </w:tc>
        <w:tc>
          <w:tcPr>
            <w:tcW w:w="1418"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67 ± 58</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68 ± 52</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66 ± 60</w:t>
            </w:r>
          </w:p>
        </w:tc>
      </w:tr>
      <w:tr w:rsidR="00D778B2" w:rsidRPr="00C67574" w:rsidTr="00D47003">
        <w:tc>
          <w:tcPr>
            <w:tcW w:w="3085"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eastAsia="CapitoliumNews-Regular" w:hAnsi="Book Antiqua" w:cs="Arial"/>
                <w:bCs/>
                <w:lang w:val="en-US"/>
              </w:rPr>
              <w:t>ALT, IU/L (mean</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SD)</w:t>
            </w:r>
          </w:p>
        </w:tc>
        <w:tc>
          <w:tcPr>
            <w:tcW w:w="1418"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101 ± 84</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100 ± 67</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101 ± 90</w:t>
            </w:r>
          </w:p>
        </w:tc>
      </w:tr>
      <w:tr w:rsidR="00D778B2" w:rsidRPr="00C67574" w:rsidTr="00D47003">
        <w:tc>
          <w:tcPr>
            <w:tcW w:w="3085" w:type="dxa"/>
            <w:vAlign w:val="center"/>
          </w:tcPr>
          <w:p w:rsidR="00D778B2" w:rsidRPr="00C67574" w:rsidRDefault="00D778B2" w:rsidP="00D47003">
            <w:pPr>
              <w:spacing w:line="360" w:lineRule="auto"/>
              <w:rPr>
                <w:rFonts w:ascii="Book Antiqua" w:eastAsia="CapitoliumNews-Regular" w:hAnsi="Book Antiqua" w:cs="Arial"/>
                <w:bCs/>
                <w:lang w:val="en-US"/>
              </w:rPr>
            </w:pPr>
            <w:r w:rsidRPr="00C67574">
              <w:rPr>
                <w:rFonts w:ascii="Book Antiqua" w:eastAsia="CapitoliumNews-Regular" w:hAnsi="Book Antiqua" w:cs="Arial"/>
                <w:bCs/>
                <w:lang w:val="en-US"/>
              </w:rPr>
              <w:t>Platelet count,</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10</w:t>
            </w:r>
            <w:r w:rsidRPr="00C67574">
              <w:rPr>
                <w:rFonts w:ascii="Book Antiqua" w:eastAsia="CapitoliumNews-Regular" w:hAnsi="Book Antiqua" w:cs="Arial"/>
                <w:bCs/>
                <w:vertAlign w:val="superscript"/>
                <w:lang w:val="en-US"/>
              </w:rPr>
              <w:t>6</w:t>
            </w:r>
            <w:r w:rsidRPr="00C67574">
              <w:rPr>
                <w:rFonts w:ascii="Book Antiqua" w:eastAsia="CapitoliumNews-Regular" w:hAnsi="Book Antiqua" w:cs="Arial"/>
                <w:bCs/>
                <w:lang w:val="en-US"/>
              </w:rPr>
              <w:t>/mm</w:t>
            </w:r>
            <w:r w:rsidRPr="00C67574">
              <w:rPr>
                <w:rFonts w:ascii="Book Antiqua" w:eastAsia="CapitoliumNews-Regular" w:hAnsi="Book Antiqua" w:cs="Arial"/>
                <w:bCs/>
                <w:vertAlign w:val="superscript"/>
                <w:lang w:val="en-US"/>
              </w:rPr>
              <w:t xml:space="preserve">3 </w:t>
            </w:r>
          </w:p>
          <w:p w:rsidR="00D778B2" w:rsidRPr="00C67574" w:rsidRDefault="00D778B2" w:rsidP="00D47003">
            <w:pPr>
              <w:spacing w:line="360" w:lineRule="auto"/>
              <w:rPr>
                <w:rFonts w:ascii="Book Antiqua" w:hAnsi="Book Antiqua" w:cs="Arial"/>
                <w:lang w:val="en-US"/>
              </w:rPr>
            </w:pPr>
            <w:r w:rsidRPr="00C67574">
              <w:rPr>
                <w:rFonts w:ascii="Book Antiqua" w:eastAsia="CapitoliumNews-Regular" w:hAnsi="Book Antiqua" w:cs="Arial"/>
                <w:bCs/>
                <w:lang w:val="en-US"/>
              </w:rPr>
              <w:t>(</w:t>
            </w:r>
            <w:proofErr w:type="gramStart"/>
            <w:r w:rsidRPr="00C67574">
              <w:rPr>
                <w:rFonts w:ascii="Book Antiqua" w:eastAsia="CapitoliumNews-Regular" w:hAnsi="Book Antiqua" w:cs="Arial"/>
                <w:bCs/>
                <w:lang w:val="en-US"/>
              </w:rPr>
              <w:t>mean</w:t>
            </w:r>
            <w:proofErr w:type="gramEnd"/>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w:t>
            </w:r>
            <w:r w:rsidR="00D47003" w:rsidRPr="00C67574">
              <w:rPr>
                <w:rFonts w:ascii="Book Antiqua" w:eastAsiaTheme="minorEastAsia" w:hAnsi="Book Antiqua" w:cs="Arial"/>
                <w:bCs/>
                <w:lang w:val="en-US" w:eastAsia="zh-CN"/>
              </w:rPr>
              <w:t xml:space="preserve"> </w:t>
            </w:r>
            <w:r w:rsidRPr="00C67574">
              <w:rPr>
                <w:rFonts w:ascii="Book Antiqua" w:eastAsia="CapitoliumNews-Regular" w:hAnsi="Book Antiqua" w:cs="Arial"/>
                <w:bCs/>
                <w:lang w:val="en-US"/>
              </w:rPr>
              <w:t>SD)</w:t>
            </w:r>
          </w:p>
        </w:tc>
        <w:tc>
          <w:tcPr>
            <w:tcW w:w="1418" w:type="dxa"/>
          </w:tcPr>
          <w:p w:rsidR="00D778B2" w:rsidRPr="00C67574" w:rsidRDefault="00D778B2" w:rsidP="00D47003">
            <w:pPr>
              <w:spacing w:line="360" w:lineRule="auto"/>
              <w:rPr>
                <w:rFonts w:ascii="Book Antiqua" w:hAnsi="Book Antiqua" w:cs="Arial"/>
                <w:color w:val="FF0000"/>
                <w:lang w:val="en-US"/>
              </w:rPr>
            </w:pPr>
            <w:r w:rsidRPr="00C67574">
              <w:rPr>
                <w:rFonts w:ascii="Book Antiqua" w:hAnsi="Book Antiqua" w:cs="Arial"/>
                <w:lang w:val="en-US"/>
              </w:rPr>
              <w:t>208 ± 68</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203 ± 63</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210 ± 70</w:t>
            </w:r>
          </w:p>
        </w:tc>
      </w:tr>
      <w:tr w:rsidR="00D778B2" w:rsidRPr="00C67574" w:rsidTr="00D47003">
        <w:tc>
          <w:tcPr>
            <w:tcW w:w="3085" w:type="dxa"/>
          </w:tcPr>
          <w:p w:rsidR="00D778B2" w:rsidRPr="00C67574" w:rsidRDefault="008B60FF" w:rsidP="00D47003">
            <w:pPr>
              <w:spacing w:line="360" w:lineRule="auto"/>
              <w:rPr>
                <w:rFonts w:ascii="Book Antiqua" w:hAnsi="Book Antiqua" w:cs="Arial"/>
                <w:lang w:val="en-US"/>
              </w:rPr>
            </w:pPr>
            <w:r w:rsidRPr="00C67574">
              <w:rPr>
                <w:rFonts w:ascii="Book Antiqua" w:eastAsia="CapitoliumNews-Regular" w:hAnsi="Book Antiqua" w:cs="Arial"/>
                <w:bCs/>
                <w:lang w:val="en-US"/>
              </w:rPr>
              <w:t>GGT, IU/</w:t>
            </w:r>
            <w:proofErr w:type="gramStart"/>
            <w:r w:rsidR="00D778B2" w:rsidRPr="00C67574">
              <w:rPr>
                <w:rFonts w:ascii="Book Antiqua" w:eastAsia="CapitoliumNews-Regular" w:hAnsi="Book Antiqua" w:cs="Arial"/>
                <w:bCs/>
                <w:lang w:val="en-US"/>
              </w:rPr>
              <w:t>L(</w:t>
            </w:r>
            <w:proofErr w:type="gramEnd"/>
            <w:r w:rsidR="00D778B2" w:rsidRPr="00C67574">
              <w:rPr>
                <w:rFonts w:ascii="Book Antiqua" w:eastAsia="CapitoliumNews-Regular" w:hAnsi="Book Antiqua" w:cs="Arial"/>
                <w:bCs/>
                <w:lang w:val="en-US"/>
              </w:rPr>
              <w:t>mean</w:t>
            </w:r>
            <w:r w:rsidR="00D47003" w:rsidRPr="00C67574">
              <w:rPr>
                <w:rFonts w:ascii="Book Antiqua" w:eastAsiaTheme="minorEastAsia" w:hAnsi="Book Antiqua" w:cs="Arial"/>
                <w:bCs/>
                <w:lang w:val="en-US" w:eastAsia="zh-CN"/>
              </w:rPr>
              <w:t xml:space="preserve"> </w:t>
            </w:r>
            <w:r w:rsidR="00D778B2" w:rsidRPr="00C67574">
              <w:rPr>
                <w:rFonts w:ascii="Book Antiqua" w:eastAsia="CapitoliumNews-Regular" w:hAnsi="Book Antiqua" w:cs="Arial"/>
                <w:bCs/>
                <w:lang w:val="en-US"/>
              </w:rPr>
              <w:t>±</w:t>
            </w:r>
            <w:r w:rsidR="00D47003" w:rsidRPr="00C67574">
              <w:rPr>
                <w:rFonts w:ascii="Book Antiqua" w:eastAsiaTheme="minorEastAsia" w:hAnsi="Book Antiqua" w:cs="Arial"/>
                <w:bCs/>
                <w:lang w:val="en-US" w:eastAsia="zh-CN"/>
              </w:rPr>
              <w:t xml:space="preserve"> </w:t>
            </w:r>
            <w:r w:rsidR="00D778B2" w:rsidRPr="00C67574">
              <w:rPr>
                <w:rFonts w:ascii="Book Antiqua" w:eastAsia="CapitoliumNews-Regular" w:hAnsi="Book Antiqua" w:cs="Arial"/>
                <w:bCs/>
                <w:lang w:val="en-US"/>
              </w:rPr>
              <w:t>SD)</w:t>
            </w:r>
          </w:p>
        </w:tc>
        <w:tc>
          <w:tcPr>
            <w:tcW w:w="1418" w:type="dxa"/>
            <w:vAlign w:val="center"/>
          </w:tcPr>
          <w:p w:rsidR="00D778B2" w:rsidRPr="00C67574" w:rsidRDefault="00D778B2" w:rsidP="00D47003">
            <w:pPr>
              <w:spacing w:line="360" w:lineRule="auto"/>
              <w:rPr>
                <w:rFonts w:ascii="Book Antiqua" w:hAnsi="Book Antiqua" w:cs="Arial"/>
                <w:color w:val="FF0000"/>
                <w:lang w:val="en-US"/>
              </w:rPr>
            </w:pPr>
            <w:r w:rsidRPr="00C67574">
              <w:rPr>
                <w:rFonts w:ascii="Book Antiqua" w:hAnsi="Book Antiqua" w:cs="Arial"/>
                <w:u w:val="dotted" w:color="FFFFFF"/>
                <w:lang w:val="en-US"/>
              </w:rPr>
              <w:t>144 ± 171</w:t>
            </w:r>
          </w:p>
        </w:tc>
        <w:tc>
          <w:tcPr>
            <w:tcW w:w="2693" w:type="dxa"/>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124 ± 135</w:t>
            </w:r>
          </w:p>
        </w:tc>
        <w:tc>
          <w:tcPr>
            <w:tcW w:w="1984" w:type="dxa"/>
            <w:gridSpan w:val="2"/>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110 ± 184</w:t>
            </w:r>
          </w:p>
        </w:tc>
      </w:tr>
      <w:tr w:rsidR="00D778B2" w:rsidRPr="00C67574" w:rsidTr="00D47003">
        <w:tc>
          <w:tcPr>
            <w:tcW w:w="3085" w:type="dxa"/>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lang w:val="en-US"/>
              </w:rPr>
              <w:t>APRI</w:t>
            </w:r>
          </w:p>
        </w:tc>
        <w:tc>
          <w:tcPr>
            <w:tcW w:w="1418" w:type="dxa"/>
          </w:tcPr>
          <w:p w:rsidR="00D778B2" w:rsidRPr="00C67574" w:rsidRDefault="00D778B2" w:rsidP="00D47003">
            <w:pPr>
              <w:spacing w:line="360" w:lineRule="auto"/>
              <w:rPr>
                <w:rFonts w:ascii="Book Antiqua" w:hAnsi="Book Antiqua" w:cs="Arial"/>
                <w:color w:val="FF0000"/>
                <w:lang w:val="en-US"/>
              </w:rPr>
            </w:pPr>
            <w:r w:rsidRPr="00C67574">
              <w:rPr>
                <w:rFonts w:ascii="Book Antiqua" w:hAnsi="Book Antiqua" w:cs="Arial"/>
                <w:bCs/>
                <w:u w:val="dotted" w:color="FFFFFF"/>
                <w:lang w:val="en-US"/>
              </w:rPr>
              <w:t>1.0</w:t>
            </w:r>
            <w:r w:rsidRPr="00C67574">
              <w:rPr>
                <w:rFonts w:ascii="Book Antiqua" w:hAnsi="Book Antiqua" w:cs="Arial"/>
                <w:u w:val="dotted" w:color="FFFFFF"/>
                <w:lang w:val="en-US"/>
              </w:rPr>
              <w:t xml:space="preserve"> ±</w:t>
            </w:r>
            <w:r w:rsidR="009D78ED"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1.2</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u w:val="dotted" w:color="FFFFFF"/>
                <w:lang w:val="en-US"/>
              </w:rPr>
              <w:t>0.9</w:t>
            </w:r>
            <w:r w:rsidRPr="00C67574">
              <w:rPr>
                <w:rFonts w:ascii="Book Antiqua" w:hAnsi="Book Antiqua" w:cs="Arial"/>
                <w:u w:val="dotted" w:color="FFFFFF"/>
                <w:lang w:val="en-US"/>
              </w:rPr>
              <w:t xml:space="preserve"> ±</w:t>
            </w:r>
            <w:r w:rsidR="009D78ED"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1.2</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u w:val="dotted" w:color="FFFFFF"/>
                <w:lang w:val="en-US"/>
              </w:rPr>
              <w:t>1.1</w:t>
            </w:r>
            <w:r w:rsidRPr="00C67574">
              <w:rPr>
                <w:rFonts w:ascii="Book Antiqua" w:hAnsi="Book Antiqua" w:cs="Arial"/>
                <w:u w:val="dotted" w:color="FFFFFF"/>
                <w:lang w:val="en-US"/>
              </w:rPr>
              <w:t xml:space="preserve"> ±</w:t>
            </w:r>
            <w:r w:rsidR="00D47003"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1.3</w:t>
            </w:r>
          </w:p>
        </w:tc>
      </w:tr>
      <w:tr w:rsidR="00D778B2" w:rsidRPr="00C67574" w:rsidTr="00D47003">
        <w:trPr>
          <w:gridAfter w:val="1"/>
          <w:wAfter w:w="1748" w:type="dxa"/>
        </w:trPr>
        <w:tc>
          <w:tcPr>
            <w:tcW w:w="3085" w:type="dxa"/>
            <w:vAlign w:val="center"/>
          </w:tcPr>
          <w:p w:rsidR="00D778B2" w:rsidRPr="00C67574" w:rsidRDefault="00D778B2" w:rsidP="00D47003">
            <w:pPr>
              <w:spacing w:line="360" w:lineRule="auto"/>
              <w:rPr>
                <w:rFonts w:ascii="Book Antiqua" w:eastAsia="CapitoliumNews-Regular" w:hAnsi="Book Antiqua" w:cs="Arial"/>
                <w:lang w:val="en-US"/>
              </w:rPr>
            </w:pPr>
            <w:proofErr w:type="spellStart"/>
            <w:r w:rsidRPr="00C67574">
              <w:rPr>
                <w:rFonts w:ascii="Book Antiqua" w:eastAsia="CapitoliumNews-Regular" w:hAnsi="Book Antiqua" w:cs="Arial"/>
                <w:bCs/>
                <w:lang w:val="en-US"/>
              </w:rPr>
              <w:t>Forns</w:t>
            </w:r>
            <w:proofErr w:type="spellEnd"/>
          </w:p>
        </w:tc>
        <w:tc>
          <w:tcPr>
            <w:tcW w:w="1418" w:type="dxa"/>
          </w:tcPr>
          <w:p w:rsidR="00D778B2" w:rsidRPr="00C67574" w:rsidRDefault="00D778B2" w:rsidP="00D47003">
            <w:pPr>
              <w:spacing w:line="360" w:lineRule="auto"/>
              <w:rPr>
                <w:rFonts w:ascii="Book Antiqua" w:eastAsia="CapitoliumNews-Regular" w:hAnsi="Book Antiqua" w:cs="Arial"/>
                <w:color w:val="FF0000"/>
                <w:lang w:val="en-US"/>
              </w:rPr>
            </w:pPr>
          </w:p>
        </w:tc>
        <w:tc>
          <w:tcPr>
            <w:tcW w:w="2693" w:type="dxa"/>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u w:val="dotted" w:color="FFFFFF"/>
                <w:lang w:val="en-US"/>
              </w:rPr>
              <w:t>6.0</w:t>
            </w:r>
            <w:r w:rsidRPr="00C67574">
              <w:rPr>
                <w:rFonts w:ascii="Book Antiqua" w:hAnsi="Book Antiqua" w:cs="Arial"/>
                <w:u w:val="dotted" w:color="FFFFFF"/>
                <w:lang w:val="en-US"/>
              </w:rPr>
              <w:t xml:space="preserve"> ±</w:t>
            </w:r>
            <w:r w:rsidR="009D78ED"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1.9</w:t>
            </w:r>
          </w:p>
        </w:tc>
        <w:tc>
          <w:tcPr>
            <w:tcW w:w="236" w:type="dxa"/>
          </w:tcPr>
          <w:p w:rsidR="00D778B2" w:rsidRPr="00C67574" w:rsidRDefault="00D778B2" w:rsidP="00D47003">
            <w:pPr>
              <w:spacing w:line="360" w:lineRule="auto"/>
              <w:rPr>
                <w:rFonts w:ascii="Book Antiqua" w:hAnsi="Book Antiqua" w:cs="Arial"/>
                <w:lang w:val="en-US"/>
              </w:rPr>
            </w:pPr>
          </w:p>
        </w:tc>
      </w:tr>
      <w:tr w:rsidR="00D778B2" w:rsidRPr="00C67574" w:rsidTr="00D47003">
        <w:tc>
          <w:tcPr>
            <w:tcW w:w="3085" w:type="dxa"/>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GB"/>
              </w:rPr>
              <w:t>FibroMeter</w:t>
            </w:r>
            <w:r w:rsidRPr="00C67574">
              <w:rPr>
                <w:rFonts w:ascii="Book Antiqua" w:hAnsi="Book Antiqua" w:cs="Arial"/>
                <w:vertAlign w:val="superscript"/>
                <w:lang w:val="en-GB"/>
              </w:rPr>
              <w:t>Virus3G</w:t>
            </w:r>
          </w:p>
        </w:tc>
        <w:tc>
          <w:tcPr>
            <w:tcW w:w="1418" w:type="dxa"/>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u w:val="dotted" w:color="FFFFFF"/>
                <w:lang w:val="en-US"/>
              </w:rPr>
              <w:t>0.6</w:t>
            </w:r>
            <w:r w:rsidRPr="00C67574">
              <w:rPr>
                <w:rFonts w:ascii="Book Antiqua" w:hAnsi="Book Antiqua" w:cs="Arial"/>
                <w:u w:val="dotted" w:color="FFFFFF"/>
                <w:lang w:val="en-US"/>
              </w:rPr>
              <w:t xml:space="preserve"> ±</w:t>
            </w:r>
            <w:r w:rsidR="009D78ED"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0.3</w:t>
            </w:r>
          </w:p>
        </w:tc>
        <w:tc>
          <w:tcPr>
            <w:tcW w:w="2693" w:type="dxa"/>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u w:val="dotted" w:color="FFFFFF"/>
                <w:lang w:val="en-US"/>
              </w:rPr>
              <w:t>0.6</w:t>
            </w:r>
            <w:r w:rsidRPr="00C67574">
              <w:rPr>
                <w:rFonts w:ascii="Book Antiqua" w:hAnsi="Book Antiqua" w:cs="Arial"/>
                <w:u w:val="dotted" w:color="FFFFFF"/>
                <w:lang w:val="en-US"/>
              </w:rPr>
              <w:t xml:space="preserve"> ±</w:t>
            </w:r>
            <w:r w:rsidR="009D78ED"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0.3</w:t>
            </w:r>
          </w:p>
        </w:tc>
        <w:tc>
          <w:tcPr>
            <w:tcW w:w="1984" w:type="dxa"/>
            <w:gridSpan w:val="2"/>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bCs/>
                <w:u w:val="dotted" w:color="FFFFFF"/>
                <w:lang w:val="en-US"/>
              </w:rPr>
              <w:t>0.6</w:t>
            </w:r>
            <w:r w:rsidRPr="00C67574">
              <w:rPr>
                <w:rFonts w:ascii="Book Antiqua" w:hAnsi="Book Antiqua" w:cs="Arial"/>
                <w:u w:val="dotted" w:color="FFFFFF"/>
                <w:lang w:val="en-US"/>
              </w:rPr>
              <w:t xml:space="preserve"> ±</w:t>
            </w:r>
            <w:r w:rsidR="00D47003" w:rsidRPr="00C67574">
              <w:rPr>
                <w:rFonts w:ascii="Book Antiqua" w:eastAsiaTheme="minorEastAsia" w:hAnsi="Book Antiqua" w:cs="Arial"/>
                <w:u w:val="dotted" w:color="FFFFFF"/>
                <w:lang w:val="en-US" w:eastAsia="zh-CN"/>
              </w:rPr>
              <w:t xml:space="preserve"> </w:t>
            </w:r>
            <w:r w:rsidRPr="00C67574">
              <w:rPr>
                <w:rFonts w:ascii="Book Antiqua" w:hAnsi="Book Antiqua" w:cs="Arial"/>
                <w:u w:val="dotted" w:color="FFFFFF"/>
                <w:lang w:val="en-US"/>
              </w:rPr>
              <w:t>0.3</w:t>
            </w:r>
          </w:p>
        </w:tc>
      </w:tr>
      <w:tr w:rsidR="00D778B2" w:rsidRPr="00C67574" w:rsidTr="00D47003">
        <w:tc>
          <w:tcPr>
            <w:tcW w:w="3085" w:type="dxa"/>
            <w:vAlign w:val="center"/>
          </w:tcPr>
          <w:p w:rsidR="00D778B2" w:rsidRPr="00C67574" w:rsidRDefault="00D778B2" w:rsidP="00D47003">
            <w:pPr>
              <w:autoSpaceDE w:val="0"/>
              <w:autoSpaceDN w:val="0"/>
              <w:adjustRightInd w:val="0"/>
              <w:spacing w:line="360" w:lineRule="auto"/>
              <w:rPr>
                <w:rFonts w:ascii="Book Antiqua" w:eastAsia="CapitoliumNews-Regular" w:hAnsi="Book Antiqua" w:cs="Arial"/>
                <w:bCs/>
                <w:lang w:val="en-US"/>
              </w:rPr>
            </w:pPr>
            <w:r w:rsidRPr="00C67574">
              <w:rPr>
                <w:rFonts w:ascii="Book Antiqua" w:eastAsia="CapitoliumNews-Regular" w:hAnsi="Book Antiqua" w:cs="Arial"/>
                <w:bCs/>
                <w:lang w:val="en-US"/>
              </w:rPr>
              <w:t>Biopsy length (mm;</w:t>
            </w:r>
          </w:p>
          <w:p w:rsidR="00D778B2" w:rsidRPr="00C67574" w:rsidRDefault="00D47003" w:rsidP="00D47003">
            <w:pPr>
              <w:spacing w:line="360" w:lineRule="auto"/>
              <w:rPr>
                <w:rFonts w:ascii="Book Antiqua" w:hAnsi="Book Antiqua" w:cs="Arial"/>
                <w:lang w:val="en-US"/>
              </w:rPr>
            </w:pPr>
            <w:proofErr w:type="gramStart"/>
            <w:r w:rsidRPr="00C67574">
              <w:rPr>
                <w:rFonts w:ascii="Book Antiqua" w:eastAsia="CapitoliumNews-Regular" w:hAnsi="Book Antiqua" w:cs="Arial"/>
                <w:bCs/>
                <w:lang w:val="en-US"/>
              </w:rPr>
              <w:t>mean</w:t>
            </w:r>
            <w:proofErr w:type="gramEnd"/>
            <w:r w:rsidRPr="00C67574">
              <w:rPr>
                <w:rFonts w:ascii="Book Antiqua" w:eastAsiaTheme="minorEastAsia" w:hAnsi="Book Antiqua" w:cs="Arial"/>
                <w:bCs/>
                <w:lang w:val="en-US" w:eastAsia="zh-CN"/>
              </w:rPr>
              <w:t xml:space="preserve"> </w:t>
            </w:r>
            <w:r w:rsidR="00D778B2" w:rsidRPr="00C67574">
              <w:rPr>
                <w:rFonts w:ascii="Book Antiqua" w:eastAsia="CapitoliumNews-Regular" w:hAnsi="Book Antiqua" w:cs="Arial"/>
                <w:bCs/>
                <w:lang w:val="en-US"/>
              </w:rPr>
              <w:t>±</w:t>
            </w:r>
            <w:r w:rsidRPr="00C67574">
              <w:rPr>
                <w:rFonts w:ascii="Book Antiqua" w:eastAsiaTheme="minorEastAsia" w:hAnsi="Book Antiqua" w:cs="Arial"/>
                <w:bCs/>
                <w:lang w:val="en-US" w:eastAsia="zh-CN"/>
              </w:rPr>
              <w:t xml:space="preserve"> </w:t>
            </w:r>
            <w:r w:rsidR="00D778B2" w:rsidRPr="00C67574">
              <w:rPr>
                <w:rFonts w:ascii="Book Antiqua" w:eastAsia="CapitoliumNews-Regular" w:hAnsi="Book Antiqua" w:cs="Arial"/>
                <w:bCs/>
                <w:lang w:val="en-US"/>
              </w:rPr>
              <w:t>SD)</w:t>
            </w:r>
          </w:p>
        </w:tc>
        <w:tc>
          <w:tcPr>
            <w:tcW w:w="1418"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22 ± 9</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24 ± 5</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u w:val="dotted" w:color="FFFFFF"/>
                <w:lang w:val="en-US"/>
              </w:rPr>
              <w:t>22 ± 10</w:t>
            </w:r>
          </w:p>
        </w:tc>
      </w:tr>
      <w:tr w:rsidR="00D778B2" w:rsidRPr="00C67574" w:rsidTr="00D47003">
        <w:tc>
          <w:tcPr>
            <w:tcW w:w="3085" w:type="dxa"/>
            <w:vAlign w:val="center"/>
          </w:tcPr>
          <w:p w:rsidR="00D778B2" w:rsidRPr="00C67574" w:rsidRDefault="00D778B2" w:rsidP="00D47003">
            <w:pPr>
              <w:autoSpaceDE w:val="0"/>
              <w:autoSpaceDN w:val="0"/>
              <w:adjustRightInd w:val="0"/>
              <w:spacing w:line="360" w:lineRule="auto"/>
              <w:rPr>
                <w:rFonts w:ascii="Book Antiqua" w:eastAsiaTheme="minorEastAsia" w:hAnsi="Book Antiqua" w:cs="Arial"/>
                <w:lang w:val="en-US" w:eastAsia="zh-CN"/>
              </w:rPr>
            </w:pPr>
            <w:r w:rsidRPr="00C67574">
              <w:rPr>
                <w:rFonts w:ascii="Book Antiqua" w:eastAsia="CapitoliumNews-Regular" w:hAnsi="Book Antiqua" w:cs="Arial"/>
                <w:bCs/>
                <w:lang w:val="en-US"/>
              </w:rPr>
              <w:t>METAVIR stage</w:t>
            </w:r>
            <w:r w:rsidR="00D47003" w:rsidRPr="00C67574">
              <w:rPr>
                <w:rFonts w:ascii="Book Antiqua" w:eastAsiaTheme="minorEastAsia" w:hAnsi="Book Antiqua" w:cs="Arial"/>
                <w:bCs/>
                <w:lang w:val="en-US" w:eastAsia="zh-CN"/>
              </w:rPr>
              <w:t xml:space="preserve">, </w:t>
            </w:r>
            <w:r w:rsidR="00D47003" w:rsidRPr="00C67574">
              <w:rPr>
                <w:rFonts w:ascii="Book Antiqua" w:eastAsiaTheme="minorEastAsia" w:hAnsi="Book Antiqua" w:cs="Arial"/>
                <w:bCs/>
                <w:i/>
                <w:lang w:val="en-US" w:eastAsia="zh-CN"/>
              </w:rPr>
              <w:t>n</w:t>
            </w:r>
            <w:r w:rsidR="00D47003" w:rsidRPr="00C67574">
              <w:rPr>
                <w:rFonts w:ascii="Book Antiqua" w:eastAsiaTheme="minorEastAsia" w:hAnsi="Book Antiqua" w:cs="Arial"/>
                <w:bCs/>
                <w:lang w:val="en-US" w:eastAsia="zh-CN"/>
              </w:rPr>
              <w:t xml:space="preserve"> (%) </w:t>
            </w:r>
          </w:p>
        </w:tc>
        <w:tc>
          <w:tcPr>
            <w:tcW w:w="1418" w:type="dxa"/>
            <w:vAlign w:val="center"/>
          </w:tcPr>
          <w:p w:rsidR="00D778B2" w:rsidRPr="00C67574" w:rsidRDefault="00D778B2" w:rsidP="00D47003">
            <w:pPr>
              <w:autoSpaceDE w:val="0"/>
              <w:autoSpaceDN w:val="0"/>
              <w:adjustRightInd w:val="0"/>
              <w:spacing w:line="360" w:lineRule="auto"/>
              <w:rPr>
                <w:rFonts w:ascii="Book Antiqua" w:hAnsi="Book Antiqua" w:cs="Arial"/>
                <w:lang w:val="en-US"/>
              </w:rPr>
            </w:pPr>
          </w:p>
        </w:tc>
        <w:tc>
          <w:tcPr>
            <w:tcW w:w="2693" w:type="dxa"/>
            <w:vAlign w:val="center"/>
          </w:tcPr>
          <w:p w:rsidR="00D778B2" w:rsidRPr="00C67574" w:rsidRDefault="00D778B2" w:rsidP="00D47003">
            <w:pPr>
              <w:spacing w:line="360" w:lineRule="auto"/>
              <w:rPr>
                <w:rFonts w:ascii="Book Antiqua" w:hAnsi="Book Antiqua" w:cs="Arial"/>
                <w:lang w:val="en-US"/>
              </w:rPr>
            </w:pPr>
          </w:p>
        </w:tc>
        <w:tc>
          <w:tcPr>
            <w:tcW w:w="1984" w:type="dxa"/>
            <w:gridSpan w:val="2"/>
            <w:vAlign w:val="center"/>
          </w:tcPr>
          <w:p w:rsidR="00D778B2" w:rsidRPr="00C67574" w:rsidRDefault="00D778B2" w:rsidP="00D47003">
            <w:pPr>
              <w:spacing w:line="360" w:lineRule="auto"/>
              <w:rPr>
                <w:rFonts w:ascii="Book Antiqua" w:hAnsi="Book Antiqua" w:cs="Arial"/>
                <w:lang w:val="en-US"/>
              </w:rPr>
            </w:pPr>
          </w:p>
        </w:tc>
      </w:tr>
      <w:tr w:rsidR="00D778B2" w:rsidRPr="00C67574" w:rsidTr="00D47003">
        <w:tc>
          <w:tcPr>
            <w:tcW w:w="3085" w:type="dxa"/>
            <w:vAlign w:val="center"/>
          </w:tcPr>
          <w:p w:rsidR="00D778B2" w:rsidRPr="00C67574" w:rsidRDefault="00D778B2" w:rsidP="00D47003">
            <w:pPr>
              <w:autoSpaceDE w:val="0"/>
              <w:autoSpaceDN w:val="0"/>
              <w:adjustRightInd w:val="0"/>
              <w:spacing w:line="360" w:lineRule="auto"/>
              <w:rPr>
                <w:rFonts w:ascii="Book Antiqua" w:eastAsia="CapitoliumNews-Regular" w:hAnsi="Book Antiqua" w:cs="Arial"/>
                <w:bCs/>
                <w:lang w:val="en-US"/>
              </w:rPr>
            </w:pPr>
            <w:r w:rsidRPr="00C67574">
              <w:rPr>
                <w:rFonts w:ascii="Book Antiqua" w:eastAsia="CapitoliumNews-Regular" w:hAnsi="Book Antiqua" w:cs="Arial"/>
                <w:bCs/>
                <w:lang w:val="en-US"/>
              </w:rPr>
              <w:t>F0</w:t>
            </w:r>
          </w:p>
        </w:tc>
        <w:tc>
          <w:tcPr>
            <w:tcW w:w="1418" w:type="dxa"/>
            <w:vAlign w:val="center"/>
          </w:tcPr>
          <w:p w:rsidR="00D778B2" w:rsidRPr="00C67574" w:rsidRDefault="00D778B2" w:rsidP="00D47003">
            <w:pPr>
              <w:autoSpaceDE w:val="0"/>
              <w:autoSpaceDN w:val="0"/>
              <w:adjustRightInd w:val="0"/>
              <w:spacing w:line="360" w:lineRule="auto"/>
              <w:rPr>
                <w:rFonts w:ascii="Book Antiqua" w:hAnsi="Book Antiqua" w:cs="Arial"/>
                <w:lang w:val="en-US"/>
              </w:rPr>
            </w:pPr>
            <w:r w:rsidRPr="00C67574">
              <w:rPr>
                <w:rFonts w:ascii="Book Antiqua" w:hAnsi="Book Antiqua" w:cs="Arial"/>
                <w:lang w:val="en-US"/>
              </w:rPr>
              <w:t>22 (3)</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5 (2)</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17 (3)</w:t>
            </w:r>
          </w:p>
        </w:tc>
      </w:tr>
      <w:tr w:rsidR="00D778B2" w:rsidRPr="00C67574" w:rsidTr="00D47003">
        <w:tc>
          <w:tcPr>
            <w:tcW w:w="3085" w:type="dxa"/>
            <w:vAlign w:val="center"/>
          </w:tcPr>
          <w:p w:rsidR="00D778B2" w:rsidRPr="00C67574" w:rsidRDefault="00D778B2" w:rsidP="00D47003">
            <w:pPr>
              <w:autoSpaceDE w:val="0"/>
              <w:autoSpaceDN w:val="0"/>
              <w:adjustRightInd w:val="0"/>
              <w:spacing w:line="360" w:lineRule="auto"/>
              <w:rPr>
                <w:rFonts w:ascii="Book Antiqua" w:eastAsia="CapitoliumNews-Regular" w:hAnsi="Book Antiqua" w:cs="Arial"/>
                <w:bCs/>
                <w:lang w:val="en-US"/>
              </w:rPr>
            </w:pPr>
            <w:r w:rsidRPr="00C67574">
              <w:rPr>
                <w:rFonts w:ascii="Book Antiqua" w:eastAsia="CapitoliumNews-Regular" w:hAnsi="Book Antiqua" w:cs="Arial"/>
                <w:bCs/>
                <w:lang w:val="en-US"/>
              </w:rPr>
              <w:t>F1</w:t>
            </w:r>
          </w:p>
        </w:tc>
        <w:tc>
          <w:tcPr>
            <w:tcW w:w="1418" w:type="dxa"/>
            <w:vAlign w:val="center"/>
          </w:tcPr>
          <w:p w:rsidR="00D778B2" w:rsidRPr="00C67574" w:rsidRDefault="00D778B2" w:rsidP="00D47003">
            <w:pPr>
              <w:autoSpaceDE w:val="0"/>
              <w:autoSpaceDN w:val="0"/>
              <w:adjustRightInd w:val="0"/>
              <w:spacing w:line="360" w:lineRule="auto"/>
              <w:rPr>
                <w:rFonts w:ascii="Book Antiqua" w:hAnsi="Book Antiqua" w:cs="Arial"/>
                <w:lang w:val="en-US"/>
              </w:rPr>
            </w:pPr>
            <w:r w:rsidRPr="00C67574">
              <w:rPr>
                <w:rFonts w:ascii="Book Antiqua" w:hAnsi="Book Antiqua" w:cs="Arial"/>
                <w:lang w:val="en-US"/>
              </w:rPr>
              <w:t>283(37)</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91(41)</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192(36)</w:t>
            </w:r>
          </w:p>
        </w:tc>
      </w:tr>
      <w:tr w:rsidR="00D778B2" w:rsidRPr="00C67574" w:rsidTr="00D47003">
        <w:tc>
          <w:tcPr>
            <w:tcW w:w="3085" w:type="dxa"/>
            <w:vAlign w:val="center"/>
          </w:tcPr>
          <w:p w:rsidR="00D778B2" w:rsidRPr="00C67574" w:rsidRDefault="00D778B2" w:rsidP="00D47003">
            <w:pPr>
              <w:autoSpaceDE w:val="0"/>
              <w:autoSpaceDN w:val="0"/>
              <w:adjustRightInd w:val="0"/>
              <w:spacing w:line="360" w:lineRule="auto"/>
              <w:rPr>
                <w:rFonts w:ascii="Book Antiqua" w:eastAsia="CapitoliumNews-Regular" w:hAnsi="Book Antiqua" w:cs="Arial"/>
                <w:bCs/>
                <w:lang w:val="en-US"/>
              </w:rPr>
            </w:pPr>
            <w:r w:rsidRPr="00C67574">
              <w:rPr>
                <w:rFonts w:ascii="Book Antiqua" w:eastAsia="CapitoliumNews-Regular" w:hAnsi="Book Antiqua" w:cs="Arial"/>
                <w:bCs/>
                <w:lang w:val="en-US"/>
              </w:rPr>
              <w:t>F2</w:t>
            </w:r>
          </w:p>
        </w:tc>
        <w:tc>
          <w:tcPr>
            <w:tcW w:w="1418" w:type="dxa"/>
            <w:vAlign w:val="center"/>
          </w:tcPr>
          <w:p w:rsidR="00D778B2" w:rsidRPr="00C67574" w:rsidRDefault="00D778B2" w:rsidP="00D47003">
            <w:pPr>
              <w:autoSpaceDE w:val="0"/>
              <w:autoSpaceDN w:val="0"/>
              <w:adjustRightInd w:val="0"/>
              <w:spacing w:line="360" w:lineRule="auto"/>
              <w:rPr>
                <w:rFonts w:ascii="Book Antiqua" w:hAnsi="Book Antiqua" w:cs="Arial"/>
                <w:lang w:val="en-US"/>
              </w:rPr>
            </w:pPr>
            <w:r w:rsidRPr="00C67574">
              <w:rPr>
                <w:rFonts w:ascii="Book Antiqua" w:hAnsi="Book Antiqua" w:cs="Arial"/>
                <w:lang w:val="en-US"/>
              </w:rPr>
              <w:t>215(28)</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55(25)</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160(30)</w:t>
            </w:r>
          </w:p>
        </w:tc>
      </w:tr>
      <w:tr w:rsidR="00D778B2" w:rsidRPr="00C67574" w:rsidTr="00D47003">
        <w:tc>
          <w:tcPr>
            <w:tcW w:w="3085" w:type="dxa"/>
            <w:vAlign w:val="center"/>
          </w:tcPr>
          <w:p w:rsidR="00D778B2" w:rsidRPr="00C67574" w:rsidRDefault="00D778B2" w:rsidP="00D47003">
            <w:pPr>
              <w:autoSpaceDE w:val="0"/>
              <w:autoSpaceDN w:val="0"/>
              <w:adjustRightInd w:val="0"/>
              <w:spacing w:line="360" w:lineRule="auto"/>
              <w:rPr>
                <w:rFonts w:ascii="Book Antiqua" w:hAnsi="Book Antiqua" w:cs="Arial"/>
                <w:lang w:val="en-US"/>
              </w:rPr>
            </w:pPr>
            <w:r w:rsidRPr="00C67574">
              <w:rPr>
                <w:rFonts w:ascii="Book Antiqua" w:eastAsia="CapitoliumNews-Regular" w:hAnsi="Book Antiqua" w:cs="Arial"/>
                <w:bCs/>
                <w:lang w:val="en-US"/>
              </w:rPr>
              <w:t>F3</w:t>
            </w:r>
          </w:p>
        </w:tc>
        <w:tc>
          <w:tcPr>
            <w:tcW w:w="1418" w:type="dxa"/>
            <w:vAlign w:val="center"/>
          </w:tcPr>
          <w:p w:rsidR="00D778B2" w:rsidRPr="00C67574" w:rsidRDefault="00D778B2" w:rsidP="00D47003">
            <w:pPr>
              <w:autoSpaceDE w:val="0"/>
              <w:autoSpaceDN w:val="0"/>
              <w:adjustRightInd w:val="0"/>
              <w:spacing w:line="360" w:lineRule="auto"/>
              <w:rPr>
                <w:rFonts w:ascii="Book Antiqua" w:hAnsi="Book Antiqua" w:cs="Arial"/>
                <w:lang w:val="en-US"/>
              </w:rPr>
            </w:pPr>
            <w:r w:rsidRPr="00C67574">
              <w:rPr>
                <w:rFonts w:ascii="Book Antiqua" w:hAnsi="Book Antiqua" w:cs="Arial"/>
                <w:lang w:val="en-US"/>
              </w:rPr>
              <w:t>145(19)</w:t>
            </w:r>
          </w:p>
        </w:tc>
        <w:tc>
          <w:tcPr>
            <w:tcW w:w="2693" w:type="dxa"/>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54(24)</w:t>
            </w:r>
          </w:p>
        </w:tc>
        <w:tc>
          <w:tcPr>
            <w:tcW w:w="1984" w:type="dxa"/>
            <w:gridSpan w:val="2"/>
            <w:vAlign w:val="center"/>
          </w:tcPr>
          <w:p w:rsidR="00D778B2" w:rsidRPr="00C67574" w:rsidRDefault="00D778B2" w:rsidP="00D47003">
            <w:pPr>
              <w:spacing w:line="360" w:lineRule="auto"/>
              <w:rPr>
                <w:rFonts w:ascii="Book Antiqua" w:hAnsi="Book Antiqua" w:cs="Arial"/>
                <w:lang w:val="en-US"/>
              </w:rPr>
            </w:pPr>
            <w:r w:rsidRPr="00C67574">
              <w:rPr>
                <w:rFonts w:ascii="Book Antiqua" w:hAnsi="Book Antiqua" w:cs="Arial"/>
                <w:lang w:val="en-US"/>
              </w:rPr>
              <w:t>91(17)</w:t>
            </w:r>
          </w:p>
        </w:tc>
      </w:tr>
      <w:tr w:rsidR="00776E12" w:rsidRPr="00C67574" w:rsidTr="00D47003">
        <w:tc>
          <w:tcPr>
            <w:tcW w:w="3085" w:type="dxa"/>
            <w:vAlign w:val="center"/>
          </w:tcPr>
          <w:p w:rsidR="00776E12" w:rsidRPr="00C67574" w:rsidRDefault="00776E12" w:rsidP="00D47003">
            <w:pPr>
              <w:autoSpaceDE w:val="0"/>
              <w:autoSpaceDN w:val="0"/>
              <w:adjustRightInd w:val="0"/>
              <w:spacing w:line="360" w:lineRule="auto"/>
              <w:rPr>
                <w:rFonts w:ascii="Book Antiqua" w:eastAsia="CapitoliumNews-Regular" w:hAnsi="Book Antiqua" w:cs="Arial"/>
                <w:bCs/>
                <w:lang w:val="en-US"/>
              </w:rPr>
            </w:pPr>
            <w:r w:rsidRPr="00C67574">
              <w:rPr>
                <w:rFonts w:ascii="Book Antiqua" w:eastAsia="CapitoliumNews-Regular" w:hAnsi="Book Antiqua" w:cs="Arial"/>
                <w:bCs/>
                <w:lang w:val="en-US"/>
              </w:rPr>
              <w:t>F4</w:t>
            </w:r>
          </w:p>
        </w:tc>
        <w:tc>
          <w:tcPr>
            <w:tcW w:w="1418" w:type="dxa"/>
            <w:vAlign w:val="center"/>
          </w:tcPr>
          <w:p w:rsidR="00776E12" w:rsidRPr="00C67574" w:rsidRDefault="00776E12" w:rsidP="00D47003">
            <w:pPr>
              <w:autoSpaceDE w:val="0"/>
              <w:autoSpaceDN w:val="0"/>
              <w:adjustRightInd w:val="0"/>
              <w:spacing w:line="360" w:lineRule="auto"/>
              <w:rPr>
                <w:rFonts w:ascii="Book Antiqua" w:hAnsi="Book Antiqua" w:cs="Arial"/>
                <w:lang w:val="en-US"/>
              </w:rPr>
            </w:pPr>
            <w:r w:rsidRPr="00C67574">
              <w:rPr>
                <w:rFonts w:ascii="Book Antiqua" w:hAnsi="Book Antiqua" w:cs="Arial"/>
                <w:lang w:val="en-US"/>
              </w:rPr>
              <w:t>95(13)</w:t>
            </w:r>
          </w:p>
        </w:tc>
        <w:tc>
          <w:tcPr>
            <w:tcW w:w="2693" w:type="dxa"/>
            <w:vAlign w:val="center"/>
          </w:tcPr>
          <w:p w:rsidR="00776E12" w:rsidRPr="00C67574" w:rsidRDefault="00776E12" w:rsidP="00D47003">
            <w:pPr>
              <w:spacing w:line="360" w:lineRule="auto"/>
              <w:rPr>
                <w:rFonts w:ascii="Book Antiqua" w:hAnsi="Book Antiqua" w:cs="Arial"/>
                <w:lang w:val="en-US"/>
              </w:rPr>
            </w:pPr>
            <w:r w:rsidRPr="00C67574">
              <w:rPr>
                <w:rFonts w:ascii="Book Antiqua" w:hAnsi="Book Antiqua" w:cs="Arial"/>
                <w:lang w:val="en-US"/>
              </w:rPr>
              <w:t>17(8)</w:t>
            </w:r>
          </w:p>
        </w:tc>
        <w:tc>
          <w:tcPr>
            <w:tcW w:w="1984" w:type="dxa"/>
            <w:gridSpan w:val="2"/>
            <w:vAlign w:val="center"/>
          </w:tcPr>
          <w:p w:rsidR="00776E12" w:rsidRPr="00C67574" w:rsidRDefault="00776E12" w:rsidP="00D47003">
            <w:pPr>
              <w:spacing w:line="360" w:lineRule="auto"/>
              <w:rPr>
                <w:rFonts w:ascii="Book Antiqua" w:hAnsi="Book Antiqua" w:cs="Arial"/>
                <w:lang w:val="en-US"/>
              </w:rPr>
            </w:pPr>
            <w:r w:rsidRPr="00C67574">
              <w:rPr>
                <w:rFonts w:ascii="Book Antiqua" w:hAnsi="Book Antiqua" w:cs="Arial"/>
                <w:lang w:val="en-US"/>
              </w:rPr>
              <w:t>78(14)</w:t>
            </w:r>
          </w:p>
        </w:tc>
      </w:tr>
    </w:tbl>
    <w:p w:rsidR="00D778B2" w:rsidRPr="00C67574" w:rsidRDefault="00D778B2" w:rsidP="0065520B">
      <w:pPr>
        <w:tabs>
          <w:tab w:val="left" w:pos="6840"/>
        </w:tabs>
        <w:rPr>
          <w:rFonts w:ascii="Book Antiqua" w:hAnsi="Book Antiqua" w:cs="Arial"/>
          <w:color w:val="00B0F0"/>
        </w:rPr>
      </w:pPr>
    </w:p>
    <w:p w:rsidR="00D778B2" w:rsidRPr="00C67574" w:rsidRDefault="00D778B2" w:rsidP="0065520B">
      <w:pPr>
        <w:spacing w:after="200" w:line="276" w:lineRule="auto"/>
        <w:rPr>
          <w:rFonts w:ascii="Book Antiqua" w:hAnsi="Book Antiqua" w:cs="Arial"/>
          <w:b/>
        </w:rPr>
      </w:pPr>
      <w:r w:rsidRPr="00C67574">
        <w:rPr>
          <w:rFonts w:ascii="Book Antiqua" w:hAnsi="Book Antiqua" w:cs="Arial"/>
          <w:b/>
        </w:rPr>
        <w:br w:type="page"/>
      </w:r>
    </w:p>
    <w:p w:rsidR="00D778B2" w:rsidRPr="00C67574" w:rsidRDefault="00D778B2" w:rsidP="00D47003">
      <w:pPr>
        <w:spacing w:line="360" w:lineRule="auto"/>
        <w:rPr>
          <w:rFonts w:ascii="Book Antiqua" w:eastAsiaTheme="minorEastAsia" w:hAnsi="Book Antiqua" w:cs="Arial"/>
          <w:b/>
          <w:lang w:val="en-US" w:eastAsia="zh-CN"/>
        </w:rPr>
      </w:pPr>
      <w:r w:rsidRPr="00C67574">
        <w:rPr>
          <w:rFonts w:ascii="Book Antiqua" w:hAnsi="Book Antiqua" w:cs="Arial"/>
          <w:b/>
          <w:lang w:val="en-US"/>
        </w:rPr>
        <w:lastRenderedPageBreak/>
        <w:t>Table 2</w:t>
      </w:r>
      <w:r w:rsidR="00D47003" w:rsidRPr="00C67574">
        <w:rPr>
          <w:rFonts w:ascii="Book Antiqua" w:eastAsiaTheme="minorEastAsia" w:hAnsi="Book Antiqua" w:cs="Arial"/>
          <w:lang w:val="en-US" w:eastAsia="zh-CN"/>
        </w:rPr>
        <w:t xml:space="preserve"> </w:t>
      </w:r>
      <w:r w:rsidRPr="00C67574">
        <w:rPr>
          <w:rFonts w:ascii="Book Antiqua" w:hAnsi="Book Antiqua" w:cs="Arial"/>
          <w:b/>
          <w:lang w:val="en-US"/>
        </w:rPr>
        <w:t xml:space="preserve">Rates of correct </w:t>
      </w:r>
      <w:r w:rsidRPr="00C67574">
        <w:rPr>
          <w:rFonts w:ascii="Book Antiqua" w:hAnsi="Book Antiqua" w:cs="Arial"/>
          <w:b/>
          <w:lang w:val="en-GB"/>
        </w:rPr>
        <w:t>FibroMeter</w:t>
      </w:r>
      <w:r w:rsidRPr="00C67574">
        <w:rPr>
          <w:rFonts w:ascii="Book Antiqua" w:hAnsi="Book Antiqua" w:cs="Arial"/>
          <w:b/>
          <w:vertAlign w:val="superscript"/>
          <w:lang w:val="en-GB"/>
        </w:rPr>
        <w:t>Virus3G</w:t>
      </w:r>
      <w:r w:rsidRPr="00C67574">
        <w:rPr>
          <w:rFonts w:ascii="Book Antiqua" w:hAnsi="Book Antiqua" w:cs="Arial"/>
          <w:b/>
          <w:lang w:val="en-US"/>
        </w:rPr>
        <w:t xml:space="preserve"> stage classific</w:t>
      </w:r>
      <w:r w:rsidR="00D47003" w:rsidRPr="00C67574">
        <w:rPr>
          <w:rFonts w:ascii="Book Antiqua" w:hAnsi="Book Antiqua" w:cs="Arial"/>
          <w:b/>
          <w:lang w:val="en-US"/>
        </w:rPr>
        <w:t>ation</w:t>
      </w:r>
      <w:r w:rsidRPr="00C67574">
        <w:rPr>
          <w:rFonts w:ascii="Book Antiqua" w:hAnsi="Book Antiqua" w:cs="Arial"/>
          <w:b/>
          <w:lang w:val="en-US"/>
        </w:rPr>
        <w:t xml:space="preserve"> in comparison to live</w:t>
      </w:r>
      <w:r w:rsidR="00D47003" w:rsidRPr="00C67574">
        <w:rPr>
          <w:rFonts w:ascii="Book Antiqua" w:hAnsi="Book Antiqua" w:cs="Arial"/>
          <w:b/>
          <w:lang w:val="en-US"/>
        </w:rPr>
        <w:t>r biopsy in the Rio population</w:t>
      </w:r>
    </w:p>
    <w:p w:rsidR="00D778B2" w:rsidRPr="00C67574" w:rsidRDefault="00D778B2" w:rsidP="0065520B">
      <w:pPr>
        <w:rPr>
          <w:rFonts w:ascii="Book Antiqua" w:hAnsi="Book Antiqua" w:cs="Arial"/>
          <w:lang w:val="en-US"/>
        </w:rPr>
      </w:pPr>
    </w:p>
    <w:tbl>
      <w:tblPr>
        <w:tblW w:w="8931" w:type="dxa"/>
        <w:tblInd w:w="-318" w:type="dxa"/>
        <w:tblBorders>
          <w:top w:val="single" w:sz="12" w:space="0" w:color="000000"/>
          <w:bottom w:val="single" w:sz="12" w:space="0" w:color="000000"/>
          <w:insideH w:val="single" w:sz="6" w:space="0" w:color="000000"/>
        </w:tblBorders>
        <w:tblLayout w:type="fixed"/>
        <w:tblLook w:val="00A0" w:firstRow="1" w:lastRow="0" w:firstColumn="1" w:lastColumn="0" w:noHBand="0" w:noVBand="0"/>
      </w:tblPr>
      <w:tblGrid>
        <w:gridCol w:w="1702"/>
        <w:gridCol w:w="425"/>
        <w:gridCol w:w="567"/>
        <w:gridCol w:w="567"/>
        <w:gridCol w:w="567"/>
        <w:gridCol w:w="567"/>
        <w:gridCol w:w="715"/>
        <w:gridCol w:w="136"/>
        <w:gridCol w:w="3685"/>
      </w:tblGrid>
      <w:tr w:rsidR="00D778B2" w:rsidRPr="00C67574" w:rsidTr="00D47003">
        <w:trPr>
          <w:trHeight w:val="680"/>
        </w:trPr>
        <w:tc>
          <w:tcPr>
            <w:tcW w:w="1702" w:type="dxa"/>
            <w:vMerge w:val="restart"/>
            <w:tcBorders>
              <w:top w:val="single" w:sz="4" w:space="0" w:color="000000"/>
              <w:bottom w:val="single" w:sz="12" w:space="0" w:color="auto"/>
            </w:tcBorders>
            <w:shd w:val="clear" w:color="auto" w:fill="auto"/>
            <w:vAlign w:val="center"/>
          </w:tcPr>
          <w:p w:rsidR="00D778B2" w:rsidRPr="00C67574" w:rsidRDefault="00D778B2" w:rsidP="003102D6">
            <w:pPr>
              <w:spacing w:line="360" w:lineRule="auto"/>
              <w:rPr>
                <w:rFonts w:ascii="Book Antiqua" w:hAnsi="Book Antiqua" w:cs="Arial"/>
                <w:b/>
                <w:bCs/>
                <w:lang w:val="en-US"/>
              </w:rPr>
            </w:pPr>
            <w:proofErr w:type="spellStart"/>
            <w:r w:rsidRPr="00C67574">
              <w:rPr>
                <w:rFonts w:ascii="Book Antiqua" w:hAnsi="Book Antiqua" w:cs="Arial"/>
                <w:b/>
                <w:bCs/>
                <w:lang w:val="en-US"/>
              </w:rPr>
              <w:t>FibroMeter</w:t>
            </w:r>
            <w:proofErr w:type="spellEnd"/>
            <w:r w:rsidRPr="00C67574">
              <w:rPr>
                <w:rFonts w:ascii="Book Antiqua" w:hAnsi="Book Antiqua" w:cs="Arial"/>
                <w:b/>
                <w:bCs/>
                <w:lang w:val="en-US"/>
              </w:rPr>
              <w:t xml:space="preserve"> </w:t>
            </w:r>
            <w:r w:rsidRPr="00C67574">
              <w:rPr>
                <w:rFonts w:ascii="Book Antiqua" w:hAnsi="Book Antiqua" w:cs="Arial"/>
                <w:b/>
                <w:bCs/>
                <w:noProof/>
                <w:lang w:val="en-US" w:eastAsia="ja-JP"/>
              </w:rPr>
              <w:t>stage</w:t>
            </w:r>
            <w:r w:rsidRPr="00C67574">
              <w:rPr>
                <w:rFonts w:ascii="Book Antiqua" w:hAnsi="Book Antiqua" w:cs="Arial"/>
                <w:b/>
                <w:bCs/>
                <w:lang w:val="en-US"/>
              </w:rPr>
              <w:t xml:space="preserve"> </w:t>
            </w:r>
          </w:p>
        </w:tc>
        <w:tc>
          <w:tcPr>
            <w:tcW w:w="3544" w:type="dxa"/>
            <w:gridSpan w:val="7"/>
            <w:tcBorders>
              <w:top w:val="single" w:sz="4" w:space="0" w:color="000000"/>
              <w:bottom w:val="single" w:sz="4" w:space="0" w:color="auto"/>
            </w:tcBorders>
            <w:shd w:val="clear" w:color="auto" w:fill="auto"/>
            <w:vAlign w:val="center"/>
          </w:tcPr>
          <w:p w:rsidR="00D778B2" w:rsidRPr="00C67574" w:rsidRDefault="00D778B2" w:rsidP="003102D6">
            <w:pPr>
              <w:spacing w:line="360" w:lineRule="auto"/>
              <w:rPr>
                <w:rFonts w:ascii="Book Antiqua" w:hAnsi="Book Antiqua" w:cs="Arial"/>
                <w:b/>
                <w:bCs/>
                <w:lang w:val="en-US"/>
              </w:rPr>
            </w:pPr>
            <w:r w:rsidRPr="00C67574">
              <w:rPr>
                <w:rFonts w:ascii="Book Antiqua" w:hAnsi="Book Antiqua" w:cs="Arial"/>
                <w:b/>
                <w:bCs/>
              </w:rPr>
              <w:t xml:space="preserve">METAVIR </w:t>
            </w:r>
            <w:proofErr w:type="spellStart"/>
            <w:r w:rsidRPr="00C67574">
              <w:rPr>
                <w:rFonts w:ascii="Book Antiqua" w:hAnsi="Book Antiqua" w:cs="Arial"/>
                <w:b/>
                <w:bCs/>
              </w:rPr>
              <w:t>fibrosis</w:t>
            </w:r>
            <w:proofErr w:type="spellEnd"/>
            <w:r w:rsidRPr="00C67574">
              <w:rPr>
                <w:rFonts w:ascii="Book Antiqua" w:hAnsi="Book Antiqua" w:cs="Arial"/>
                <w:b/>
                <w:bCs/>
              </w:rPr>
              <w:t xml:space="preserve"> </w:t>
            </w:r>
            <w:proofErr w:type="spellStart"/>
            <w:r w:rsidRPr="00C67574">
              <w:rPr>
                <w:rFonts w:ascii="Book Antiqua" w:hAnsi="Book Antiqua" w:cs="Arial"/>
                <w:b/>
                <w:bCs/>
              </w:rPr>
              <w:t>classification</w:t>
            </w:r>
            <w:proofErr w:type="spellEnd"/>
          </w:p>
        </w:tc>
        <w:tc>
          <w:tcPr>
            <w:tcW w:w="3685" w:type="dxa"/>
            <w:vMerge w:val="restart"/>
            <w:tcBorders>
              <w:top w:val="single" w:sz="4" w:space="0" w:color="000000"/>
              <w:bottom w:val="single" w:sz="12" w:space="0" w:color="auto"/>
            </w:tcBorders>
            <w:shd w:val="clear" w:color="auto" w:fill="auto"/>
            <w:vAlign w:val="center"/>
          </w:tcPr>
          <w:p w:rsidR="00D778B2" w:rsidRPr="00C67574" w:rsidRDefault="00D778B2" w:rsidP="003102D6">
            <w:pPr>
              <w:spacing w:line="360" w:lineRule="auto"/>
              <w:ind w:left="-108" w:hanging="6"/>
              <w:rPr>
                <w:rFonts w:ascii="Book Antiqua" w:hAnsi="Book Antiqua" w:cs="Arial"/>
                <w:b/>
                <w:bCs/>
                <w:lang w:val="en-US"/>
              </w:rPr>
            </w:pPr>
            <w:r w:rsidRPr="00C67574">
              <w:rPr>
                <w:rFonts w:ascii="Book Antiqua" w:hAnsi="Book Antiqua" w:cs="Arial"/>
                <w:b/>
                <w:bCs/>
                <w:lang w:val="en-US"/>
              </w:rPr>
              <w:t>Correct fibrosis class classification according to liver biopsy (%)</w:t>
            </w:r>
          </w:p>
        </w:tc>
      </w:tr>
      <w:tr w:rsidR="00D778B2" w:rsidRPr="00C67574" w:rsidTr="00D47003">
        <w:trPr>
          <w:trHeight w:val="510"/>
        </w:trPr>
        <w:tc>
          <w:tcPr>
            <w:tcW w:w="1702" w:type="dxa"/>
            <w:vMerge/>
            <w:tcBorders>
              <w:top w:val="single" w:sz="12" w:space="0" w:color="000000"/>
              <w:bottom w:val="single" w:sz="4" w:space="0" w:color="auto"/>
            </w:tcBorders>
            <w:shd w:val="clear" w:color="auto" w:fill="auto"/>
          </w:tcPr>
          <w:p w:rsidR="00D778B2" w:rsidRPr="00C67574" w:rsidRDefault="00D778B2" w:rsidP="003102D6">
            <w:pPr>
              <w:spacing w:line="360" w:lineRule="auto"/>
              <w:rPr>
                <w:rFonts w:ascii="Book Antiqua" w:hAnsi="Book Antiqua" w:cs="Arial"/>
                <w:lang w:val="en-US"/>
              </w:rPr>
            </w:pPr>
          </w:p>
        </w:tc>
        <w:tc>
          <w:tcPr>
            <w:tcW w:w="425" w:type="dxa"/>
            <w:tcBorders>
              <w:top w:val="single" w:sz="4" w:space="0" w:color="auto"/>
              <w:bottom w:val="single" w:sz="4" w:space="0" w:color="auto"/>
            </w:tcBorders>
            <w:shd w:val="clear" w:color="auto" w:fill="auto"/>
            <w:vAlign w:val="center"/>
          </w:tcPr>
          <w:p w:rsidR="00D778B2" w:rsidRPr="00C67574" w:rsidRDefault="00D778B2" w:rsidP="003102D6">
            <w:pPr>
              <w:spacing w:line="360" w:lineRule="auto"/>
              <w:ind w:left="-108" w:right="-108"/>
              <w:rPr>
                <w:rFonts w:ascii="Book Antiqua" w:hAnsi="Book Antiqua" w:cs="Arial"/>
                <w:b/>
                <w:lang w:val="en-US"/>
              </w:rPr>
            </w:pPr>
            <w:r w:rsidRPr="00C67574">
              <w:rPr>
                <w:rFonts w:ascii="Book Antiqua" w:hAnsi="Book Antiqua" w:cs="Arial"/>
                <w:b/>
                <w:lang w:val="en-US"/>
              </w:rPr>
              <w:t>0</w:t>
            </w:r>
          </w:p>
        </w:tc>
        <w:tc>
          <w:tcPr>
            <w:tcW w:w="567" w:type="dxa"/>
            <w:tcBorders>
              <w:top w:val="single" w:sz="4" w:space="0" w:color="auto"/>
              <w:bottom w:val="single" w:sz="4" w:space="0" w:color="auto"/>
            </w:tcBorders>
            <w:shd w:val="clear" w:color="auto" w:fill="auto"/>
            <w:vAlign w:val="center"/>
          </w:tcPr>
          <w:p w:rsidR="00D778B2" w:rsidRPr="00C67574" w:rsidRDefault="00D778B2" w:rsidP="003102D6">
            <w:pPr>
              <w:spacing w:line="360" w:lineRule="auto"/>
              <w:ind w:left="-108" w:right="-108"/>
              <w:rPr>
                <w:rFonts w:ascii="Book Antiqua" w:hAnsi="Book Antiqua" w:cs="Arial"/>
                <w:b/>
                <w:lang w:val="en-US"/>
              </w:rPr>
            </w:pPr>
            <w:r w:rsidRPr="00C67574">
              <w:rPr>
                <w:rFonts w:ascii="Book Antiqua" w:hAnsi="Book Antiqua" w:cs="Arial"/>
                <w:b/>
                <w:lang w:val="en-US"/>
              </w:rPr>
              <w:t>1</w:t>
            </w:r>
          </w:p>
        </w:tc>
        <w:tc>
          <w:tcPr>
            <w:tcW w:w="567" w:type="dxa"/>
            <w:tcBorders>
              <w:top w:val="single" w:sz="4" w:space="0" w:color="auto"/>
              <w:bottom w:val="single" w:sz="4" w:space="0" w:color="auto"/>
            </w:tcBorders>
            <w:shd w:val="clear" w:color="auto" w:fill="auto"/>
            <w:vAlign w:val="center"/>
          </w:tcPr>
          <w:p w:rsidR="00D778B2" w:rsidRPr="00C67574" w:rsidRDefault="00D778B2" w:rsidP="003102D6">
            <w:pPr>
              <w:spacing w:line="360" w:lineRule="auto"/>
              <w:ind w:left="-108" w:right="-108"/>
              <w:rPr>
                <w:rFonts w:ascii="Book Antiqua" w:hAnsi="Book Antiqua" w:cs="Arial"/>
                <w:b/>
                <w:lang w:val="en-US"/>
              </w:rPr>
            </w:pPr>
            <w:r w:rsidRPr="00C67574">
              <w:rPr>
                <w:rFonts w:ascii="Book Antiqua" w:hAnsi="Book Antiqua" w:cs="Arial"/>
                <w:b/>
                <w:lang w:val="en-US"/>
              </w:rPr>
              <w:t>2</w:t>
            </w:r>
          </w:p>
        </w:tc>
        <w:tc>
          <w:tcPr>
            <w:tcW w:w="567" w:type="dxa"/>
            <w:tcBorders>
              <w:top w:val="single" w:sz="4" w:space="0" w:color="auto"/>
              <w:bottom w:val="single" w:sz="4" w:space="0" w:color="auto"/>
            </w:tcBorders>
            <w:shd w:val="clear" w:color="auto" w:fill="auto"/>
            <w:vAlign w:val="center"/>
          </w:tcPr>
          <w:p w:rsidR="00D778B2" w:rsidRPr="00C67574" w:rsidRDefault="00D778B2" w:rsidP="003102D6">
            <w:pPr>
              <w:spacing w:line="360" w:lineRule="auto"/>
              <w:ind w:left="-108" w:right="-108"/>
              <w:rPr>
                <w:rFonts w:ascii="Book Antiqua" w:hAnsi="Book Antiqua" w:cs="Arial"/>
                <w:b/>
                <w:lang w:val="en-US"/>
              </w:rPr>
            </w:pPr>
            <w:r w:rsidRPr="00C67574">
              <w:rPr>
                <w:rFonts w:ascii="Book Antiqua" w:hAnsi="Book Antiqua" w:cs="Arial"/>
                <w:b/>
                <w:lang w:val="en-US"/>
              </w:rPr>
              <w:t>3</w:t>
            </w:r>
          </w:p>
        </w:tc>
        <w:tc>
          <w:tcPr>
            <w:tcW w:w="567" w:type="dxa"/>
            <w:tcBorders>
              <w:top w:val="single" w:sz="4" w:space="0" w:color="auto"/>
              <w:bottom w:val="single" w:sz="4" w:space="0" w:color="auto"/>
            </w:tcBorders>
            <w:shd w:val="clear" w:color="auto" w:fill="auto"/>
            <w:vAlign w:val="center"/>
          </w:tcPr>
          <w:p w:rsidR="00D778B2" w:rsidRPr="00C67574" w:rsidRDefault="00D778B2" w:rsidP="003102D6">
            <w:pPr>
              <w:spacing w:line="360" w:lineRule="auto"/>
              <w:ind w:left="-108" w:right="-108"/>
              <w:rPr>
                <w:rFonts w:ascii="Book Antiqua" w:hAnsi="Book Antiqua" w:cs="Arial"/>
                <w:b/>
                <w:lang w:val="en-US"/>
              </w:rPr>
            </w:pPr>
            <w:r w:rsidRPr="00C67574">
              <w:rPr>
                <w:rFonts w:ascii="Book Antiqua" w:hAnsi="Book Antiqua" w:cs="Arial"/>
                <w:b/>
                <w:lang w:val="en-US"/>
              </w:rPr>
              <w:t>4</w:t>
            </w:r>
          </w:p>
        </w:tc>
        <w:tc>
          <w:tcPr>
            <w:tcW w:w="851" w:type="dxa"/>
            <w:gridSpan w:val="2"/>
            <w:tcBorders>
              <w:top w:val="single" w:sz="4" w:space="0" w:color="auto"/>
              <w:bottom w:val="single" w:sz="4" w:space="0" w:color="auto"/>
            </w:tcBorders>
            <w:shd w:val="clear" w:color="auto" w:fill="auto"/>
            <w:vAlign w:val="center"/>
          </w:tcPr>
          <w:p w:rsidR="00D778B2" w:rsidRPr="00C67574" w:rsidRDefault="00D778B2" w:rsidP="003102D6">
            <w:pPr>
              <w:spacing w:line="360" w:lineRule="auto"/>
              <w:ind w:left="-108" w:right="-108"/>
              <w:rPr>
                <w:rFonts w:ascii="Book Antiqua" w:hAnsi="Book Antiqua" w:cs="Arial"/>
                <w:b/>
                <w:lang w:val="en-US"/>
              </w:rPr>
            </w:pPr>
            <w:proofErr w:type="gramStart"/>
            <w:r w:rsidRPr="00C67574">
              <w:rPr>
                <w:rFonts w:ascii="Book Antiqua" w:hAnsi="Book Antiqua" w:cs="Arial"/>
                <w:b/>
                <w:bCs/>
                <w:lang w:val="en-US"/>
              </w:rPr>
              <w:t>n</w:t>
            </w:r>
            <w:proofErr w:type="gramEnd"/>
          </w:p>
        </w:tc>
        <w:tc>
          <w:tcPr>
            <w:tcW w:w="3685" w:type="dxa"/>
            <w:vMerge/>
            <w:tcBorders>
              <w:top w:val="nil"/>
              <w:bottom w:val="single" w:sz="4" w:space="0" w:color="auto"/>
            </w:tcBorders>
            <w:shd w:val="clear" w:color="auto" w:fill="auto"/>
          </w:tcPr>
          <w:p w:rsidR="00D778B2" w:rsidRPr="00C67574" w:rsidRDefault="00D778B2" w:rsidP="003102D6">
            <w:pPr>
              <w:spacing w:line="360" w:lineRule="auto"/>
              <w:rPr>
                <w:rFonts w:ascii="Book Antiqua" w:hAnsi="Book Antiqua" w:cs="Arial"/>
                <w:lang w:val="en-US"/>
              </w:rPr>
            </w:pPr>
          </w:p>
        </w:tc>
      </w:tr>
      <w:tr w:rsidR="00D778B2" w:rsidRPr="00C67574" w:rsidTr="00D47003">
        <w:trPr>
          <w:trHeight w:val="510"/>
        </w:trPr>
        <w:tc>
          <w:tcPr>
            <w:tcW w:w="1702"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lang w:val="en-US"/>
              </w:rPr>
            </w:pPr>
            <w:r w:rsidRPr="00C67574">
              <w:rPr>
                <w:rFonts w:ascii="Book Antiqua" w:hAnsi="Book Antiqua" w:cs="Arial"/>
                <w:lang w:val="en-US"/>
              </w:rPr>
              <w:t>F0/F1</w:t>
            </w:r>
          </w:p>
        </w:tc>
        <w:tc>
          <w:tcPr>
            <w:tcW w:w="425"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10</w:t>
            </w:r>
          </w:p>
        </w:tc>
        <w:tc>
          <w:tcPr>
            <w:tcW w:w="567"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715" w:type="dxa"/>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10</w:t>
            </w:r>
          </w:p>
        </w:tc>
        <w:tc>
          <w:tcPr>
            <w:tcW w:w="3821" w:type="dxa"/>
            <w:gridSpan w:val="2"/>
            <w:tcBorders>
              <w:top w:val="single" w:sz="4" w:space="0" w:color="auto"/>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rPr>
            </w:pPr>
            <w:r w:rsidRPr="00C67574">
              <w:rPr>
                <w:rFonts w:ascii="Book Antiqua" w:hAnsi="Book Antiqua" w:cs="Arial"/>
              </w:rPr>
              <w:t>10/10</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100</w:t>
            </w:r>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lang w:val="en-US"/>
              </w:rPr>
            </w:pPr>
            <w:r w:rsidRPr="00C67574">
              <w:rPr>
                <w:rFonts w:ascii="Book Antiqua" w:hAnsi="Book Antiqua" w:cs="Arial"/>
                <w:lang w:val="en-US"/>
              </w:rPr>
              <w:t>F1</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6</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7</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6/7</w:t>
            </w:r>
            <w:r w:rsidR="00D47003" w:rsidRPr="00C67574">
              <w:rPr>
                <w:rFonts w:ascii="Book Antiqua" w:eastAsiaTheme="minorEastAsia" w:hAnsi="Book Antiqua" w:cs="Arial"/>
                <w:lang w:eastAsia="zh-CN"/>
              </w:rPr>
              <w:t xml:space="preserve"> </w:t>
            </w:r>
            <w:r w:rsidRPr="00C67574">
              <w:rPr>
                <w:rFonts w:ascii="Book Antiqua" w:hAnsi="Book Antiqua" w:cs="Arial"/>
              </w:rPr>
              <w:t>= 86</w:t>
            </w:r>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lang w:val="en-US"/>
              </w:rPr>
            </w:pPr>
            <w:proofErr w:type="gramStart"/>
            <w:r w:rsidRPr="00C67574">
              <w:rPr>
                <w:rFonts w:ascii="Book Antiqua" w:hAnsi="Book Antiqua" w:cs="Arial"/>
                <w:lang w:val="en-US"/>
              </w:rPr>
              <w:t>F1[</w:t>
            </w:r>
            <w:proofErr w:type="gramEnd"/>
            <w:r w:rsidRPr="00C67574">
              <w:rPr>
                <w:rFonts w:ascii="Book Antiqua" w:hAnsi="Book Antiqua" w:cs="Arial"/>
                <w:lang w:val="en-US"/>
              </w:rPr>
              <w:t>F1-F2]</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3</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21</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2</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30</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25/30</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83</w:t>
            </w:r>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lang w:val="en-US"/>
              </w:rPr>
            </w:pPr>
            <w:proofErr w:type="gramStart"/>
            <w:r w:rsidRPr="00C67574">
              <w:rPr>
                <w:rFonts w:ascii="Book Antiqua" w:hAnsi="Book Antiqua" w:cs="Arial"/>
                <w:lang w:val="en-US"/>
              </w:rPr>
              <w:t>F2[</w:t>
            </w:r>
            <w:proofErr w:type="gramEnd"/>
            <w:r w:rsidRPr="00C67574">
              <w:rPr>
                <w:rFonts w:ascii="Book Antiqua" w:hAnsi="Book Antiqua" w:cs="Arial"/>
                <w:lang w:val="en-US"/>
              </w:rPr>
              <w:t>F1-F2]</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26</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42</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36/42</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86</w:t>
            </w:r>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lang w:val="en-US"/>
              </w:rPr>
            </w:pPr>
            <w:proofErr w:type="gramStart"/>
            <w:r w:rsidRPr="00C67574">
              <w:rPr>
                <w:rFonts w:ascii="Book Antiqua" w:hAnsi="Book Antiqua" w:cs="Arial"/>
                <w:lang w:val="en-US"/>
              </w:rPr>
              <w:t>F2[</w:t>
            </w:r>
            <w:proofErr w:type="gramEnd"/>
            <w:r w:rsidRPr="00C67574">
              <w:rPr>
                <w:rFonts w:ascii="Book Antiqua" w:hAnsi="Book Antiqua" w:cs="Arial"/>
                <w:lang w:val="en-US"/>
              </w:rPr>
              <w:t>F1-F3]</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15</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12</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38</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37/38</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97</w:t>
            </w:r>
            <w:bookmarkStart w:id="43" w:name="_GoBack"/>
            <w:bookmarkEnd w:id="43"/>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rPr>
            </w:pPr>
            <w:r w:rsidRPr="00C67574">
              <w:rPr>
                <w:rFonts w:ascii="Book Antiqua" w:hAnsi="Book Antiqua" w:cs="Arial"/>
              </w:rPr>
              <w:t>F2/F3</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9</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17</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12</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3</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41</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29/41</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71</w:t>
            </w:r>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right="60"/>
              <w:rPr>
                <w:rFonts w:ascii="Book Antiqua" w:hAnsi="Book Antiqua" w:cs="Arial"/>
              </w:rPr>
            </w:pPr>
            <w:r w:rsidRPr="00C67574">
              <w:rPr>
                <w:rFonts w:ascii="Book Antiqua" w:hAnsi="Book Antiqua" w:cs="Arial"/>
              </w:rPr>
              <w:t>F3[F2-F4]</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8</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22</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6</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40</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36/40</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90</w:t>
            </w:r>
          </w:p>
        </w:tc>
      </w:tr>
      <w:tr w:rsidR="00D778B2" w:rsidRPr="00C67574" w:rsidTr="00D47003">
        <w:trPr>
          <w:trHeight w:val="510"/>
        </w:trPr>
        <w:tc>
          <w:tcPr>
            <w:tcW w:w="1702" w:type="dxa"/>
            <w:tcBorders>
              <w:top w:val="nil"/>
              <w:bottom w:val="nil"/>
            </w:tcBorders>
            <w:shd w:val="clear" w:color="auto" w:fill="auto"/>
            <w:vAlign w:val="center"/>
          </w:tcPr>
          <w:p w:rsidR="00D778B2" w:rsidRPr="00C67574" w:rsidRDefault="00D778B2" w:rsidP="003102D6">
            <w:pPr>
              <w:spacing w:line="360" w:lineRule="auto"/>
              <w:rPr>
                <w:rFonts w:ascii="Book Antiqua" w:hAnsi="Book Antiqua" w:cs="Arial"/>
                <w:lang w:val="en-US"/>
              </w:rPr>
            </w:pPr>
            <w:r w:rsidRPr="00C67574">
              <w:rPr>
                <w:rFonts w:ascii="Book Antiqua" w:hAnsi="Book Antiqua" w:cs="Arial"/>
              </w:rPr>
              <w:t>F4[F3-F4]</w:t>
            </w:r>
          </w:p>
        </w:tc>
        <w:tc>
          <w:tcPr>
            <w:tcW w:w="42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0</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3</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4</w:t>
            </w:r>
          </w:p>
        </w:tc>
        <w:tc>
          <w:tcPr>
            <w:tcW w:w="567"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7</w:t>
            </w:r>
          </w:p>
        </w:tc>
        <w:tc>
          <w:tcPr>
            <w:tcW w:w="715" w:type="dxa"/>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rPr>
            </w:pPr>
            <w:r w:rsidRPr="00C67574">
              <w:rPr>
                <w:rFonts w:ascii="Book Antiqua" w:hAnsi="Book Antiqua" w:cs="Arial"/>
              </w:rPr>
              <w:t>14</w:t>
            </w:r>
          </w:p>
        </w:tc>
        <w:tc>
          <w:tcPr>
            <w:tcW w:w="3821" w:type="dxa"/>
            <w:gridSpan w:val="2"/>
            <w:tcBorders>
              <w:top w:val="nil"/>
              <w:bottom w:val="nil"/>
            </w:tcBorders>
            <w:shd w:val="clear" w:color="auto" w:fill="auto"/>
            <w:vAlign w:val="center"/>
          </w:tcPr>
          <w:p w:rsidR="00D778B2" w:rsidRPr="00C67574" w:rsidRDefault="00D778B2" w:rsidP="003102D6">
            <w:pPr>
              <w:autoSpaceDE w:val="0"/>
              <w:autoSpaceDN w:val="0"/>
              <w:adjustRightInd w:val="0"/>
              <w:spacing w:line="360" w:lineRule="auto"/>
              <w:ind w:left="60" w:right="60"/>
              <w:rPr>
                <w:rFonts w:ascii="Book Antiqua" w:hAnsi="Book Antiqua" w:cs="Arial"/>
              </w:rPr>
            </w:pPr>
            <w:r w:rsidRPr="00C67574">
              <w:rPr>
                <w:rFonts w:ascii="Book Antiqua" w:hAnsi="Book Antiqua" w:cs="Arial"/>
              </w:rPr>
              <w:t>11/14</w:t>
            </w:r>
            <w:r w:rsidR="00D47003" w:rsidRPr="00C67574">
              <w:rPr>
                <w:rFonts w:ascii="Book Antiqua" w:eastAsiaTheme="minorEastAsia" w:hAnsi="Book Antiqua" w:cs="Arial"/>
                <w:lang w:eastAsia="zh-CN"/>
              </w:rPr>
              <w:t xml:space="preserve"> </w:t>
            </w:r>
            <w:r w:rsidRPr="00C67574">
              <w:rPr>
                <w:rFonts w:ascii="Book Antiqua" w:hAnsi="Book Antiqua" w:cs="Arial"/>
              </w:rPr>
              <w:t>=</w:t>
            </w:r>
            <w:r w:rsidR="00D47003" w:rsidRPr="00C67574">
              <w:rPr>
                <w:rFonts w:ascii="Book Antiqua" w:eastAsiaTheme="minorEastAsia" w:hAnsi="Book Antiqua" w:cs="Arial"/>
                <w:lang w:eastAsia="zh-CN"/>
              </w:rPr>
              <w:t xml:space="preserve"> </w:t>
            </w:r>
            <w:r w:rsidRPr="00C67574">
              <w:rPr>
                <w:rFonts w:ascii="Book Antiqua" w:hAnsi="Book Antiqua" w:cs="Arial"/>
              </w:rPr>
              <w:t>79</w:t>
            </w:r>
          </w:p>
        </w:tc>
      </w:tr>
      <w:tr w:rsidR="00D778B2" w:rsidRPr="00C67574" w:rsidTr="00D47003">
        <w:trPr>
          <w:trHeight w:val="510"/>
        </w:trPr>
        <w:tc>
          <w:tcPr>
            <w:tcW w:w="1702" w:type="dxa"/>
            <w:tcBorders>
              <w:top w:val="nil"/>
              <w:bottom w:val="single" w:sz="4" w:space="0" w:color="000000"/>
            </w:tcBorders>
            <w:shd w:val="clear" w:color="auto" w:fill="auto"/>
            <w:vAlign w:val="center"/>
          </w:tcPr>
          <w:p w:rsidR="00D778B2" w:rsidRPr="00C67574" w:rsidRDefault="00D778B2" w:rsidP="003102D6">
            <w:pPr>
              <w:spacing w:line="360" w:lineRule="auto"/>
              <w:rPr>
                <w:rFonts w:ascii="Book Antiqua" w:hAnsi="Book Antiqua" w:cs="Arial"/>
                <w:bCs/>
                <w:lang w:val="en-US"/>
              </w:rPr>
            </w:pPr>
            <w:r w:rsidRPr="00C67574">
              <w:rPr>
                <w:rFonts w:ascii="Book Antiqua" w:hAnsi="Book Antiqua" w:cs="Arial"/>
                <w:bCs/>
                <w:lang w:val="en-US"/>
              </w:rPr>
              <w:t>Total</w:t>
            </w:r>
          </w:p>
        </w:tc>
        <w:tc>
          <w:tcPr>
            <w:tcW w:w="425" w:type="dxa"/>
            <w:tcBorders>
              <w:top w:val="nil"/>
              <w:bottom w:val="single" w:sz="4" w:space="0" w:color="000000"/>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bCs/>
              </w:rPr>
            </w:pPr>
            <w:r w:rsidRPr="00C67574">
              <w:rPr>
                <w:rFonts w:ascii="Book Antiqua" w:hAnsi="Book Antiqua" w:cs="Arial"/>
                <w:bCs/>
              </w:rPr>
              <w:t xml:space="preserve">  5</w:t>
            </w:r>
          </w:p>
        </w:tc>
        <w:tc>
          <w:tcPr>
            <w:tcW w:w="567" w:type="dxa"/>
            <w:tcBorders>
              <w:top w:val="nil"/>
              <w:bottom w:val="single" w:sz="4" w:space="0" w:color="000000"/>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bCs/>
              </w:rPr>
            </w:pPr>
            <w:r w:rsidRPr="00C67574">
              <w:rPr>
                <w:rFonts w:ascii="Book Antiqua" w:hAnsi="Book Antiqua" w:cs="Arial"/>
                <w:bCs/>
              </w:rPr>
              <w:t>91</w:t>
            </w:r>
          </w:p>
        </w:tc>
        <w:tc>
          <w:tcPr>
            <w:tcW w:w="567" w:type="dxa"/>
            <w:tcBorders>
              <w:top w:val="nil"/>
              <w:bottom w:val="single" w:sz="4" w:space="0" w:color="000000"/>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bCs/>
              </w:rPr>
            </w:pPr>
            <w:r w:rsidRPr="00C67574">
              <w:rPr>
                <w:rFonts w:ascii="Book Antiqua" w:hAnsi="Book Antiqua" w:cs="Arial"/>
                <w:bCs/>
              </w:rPr>
              <w:t>55</w:t>
            </w:r>
          </w:p>
        </w:tc>
        <w:tc>
          <w:tcPr>
            <w:tcW w:w="567" w:type="dxa"/>
            <w:tcBorders>
              <w:top w:val="nil"/>
              <w:bottom w:val="single" w:sz="4" w:space="0" w:color="000000"/>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bCs/>
              </w:rPr>
            </w:pPr>
            <w:r w:rsidRPr="00C67574">
              <w:rPr>
                <w:rFonts w:ascii="Book Antiqua" w:hAnsi="Book Antiqua" w:cs="Arial"/>
                <w:bCs/>
              </w:rPr>
              <w:t>54</w:t>
            </w:r>
          </w:p>
        </w:tc>
        <w:tc>
          <w:tcPr>
            <w:tcW w:w="567" w:type="dxa"/>
            <w:tcBorders>
              <w:top w:val="nil"/>
              <w:bottom w:val="single" w:sz="4" w:space="0" w:color="000000"/>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bCs/>
              </w:rPr>
            </w:pPr>
            <w:r w:rsidRPr="00C67574">
              <w:rPr>
                <w:rFonts w:ascii="Book Antiqua" w:hAnsi="Book Antiqua" w:cs="Arial"/>
                <w:bCs/>
              </w:rPr>
              <w:t>17</w:t>
            </w:r>
          </w:p>
        </w:tc>
        <w:tc>
          <w:tcPr>
            <w:tcW w:w="715" w:type="dxa"/>
            <w:tcBorders>
              <w:top w:val="nil"/>
              <w:bottom w:val="single" w:sz="4" w:space="0" w:color="000000"/>
            </w:tcBorders>
            <w:shd w:val="clear" w:color="auto" w:fill="auto"/>
            <w:vAlign w:val="center"/>
          </w:tcPr>
          <w:p w:rsidR="00D778B2" w:rsidRPr="00C67574" w:rsidRDefault="00D778B2" w:rsidP="003102D6">
            <w:pPr>
              <w:autoSpaceDE w:val="0"/>
              <w:autoSpaceDN w:val="0"/>
              <w:adjustRightInd w:val="0"/>
              <w:spacing w:line="360" w:lineRule="auto"/>
              <w:ind w:left="-108" w:right="-108"/>
              <w:rPr>
                <w:rFonts w:ascii="Book Antiqua" w:hAnsi="Book Antiqua" w:cs="Arial"/>
                <w:bCs/>
              </w:rPr>
            </w:pPr>
            <w:r w:rsidRPr="00C67574">
              <w:rPr>
                <w:rFonts w:ascii="Book Antiqua" w:hAnsi="Book Antiqua" w:cs="Arial"/>
                <w:bCs/>
              </w:rPr>
              <w:t>222</w:t>
            </w:r>
          </w:p>
        </w:tc>
        <w:tc>
          <w:tcPr>
            <w:tcW w:w="3821" w:type="dxa"/>
            <w:gridSpan w:val="2"/>
            <w:tcBorders>
              <w:top w:val="nil"/>
              <w:bottom w:val="single" w:sz="4" w:space="0" w:color="000000"/>
            </w:tcBorders>
            <w:shd w:val="clear" w:color="auto" w:fill="auto"/>
            <w:vAlign w:val="center"/>
          </w:tcPr>
          <w:p w:rsidR="00D778B2" w:rsidRPr="00C67574" w:rsidRDefault="00D778B2" w:rsidP="003102D6">
            <w:pPr>
              <w:spacing w:line="360" w:lineRule="auto"/>
              <w:rPr>
                <w:rFonts w:ascii="Book Antiqua" w:hAnsi="Book Antiqua" w:cs="Arial"/>
                <w:bCs/>
                <w:lang w:val="en-US"/>
              </w:rPr>
            </w:pPr>
            <w:r w:rsidRPr="00C67574">
              <w:rPr>
                <w:rFonts w:ascii="Book Antiqua" w:hAnsi="Book Antiqua" w:cs="Arial"/>
                <w:bCs/>
                <w:lang w:val="en-US"/>
              </w:rPr>
              <w:t>190/222</w:t>
            </w:r>
            <w:r w:rsidR="00D47003" w:rsidRPr="00C67574">
              <w:rPr>
                <w:rFonts w:ascii="Book Antiqua" w:eastAsiaTheme="minorEastAsia" w:hAnsi="Book Antiqua" w:cs="Arial"/>
                <w:bCs/>
                <w:lang w:val="en-US" w:eastAsia="zh-CN"/>
              </w:rPr>
              <w:t xml:space="preserve"> </w:t>
            </w:r>
            <w:r w:rsidRPr="00C67574">
              <w:rPr>
                <w:rFonts w:ascii="Book Antiqua" w:hAnsi="Book Antiqua" w:cs="Arial"/>
                <w:bCs/>
                <w:lang w:val="en-US"/>
              </w:rPr>
              <w:t>=</w:t>
            </w:r>
            <w:r w:rsidR="00D47003" w:rsidRPr="00C67574">
              <w:rPr>
                <w:rFonts w:ascii="Book Antiqua" w:eastAsiaTheme="minorEastAsia" w:hAnsi="Book Antiqua" w:cs="Arial"/>
                <w:bCs/>
                <w:lang w:val="en-US" w:eastAsia="zh-CN"/>
              </w:rPr>
              <w:t xml:space="preserve"> </w:t>
            </w:r>
            <w:r w:rsidRPr="00C67574">
              <w:rPr>
                <w:rFonts w:ascii="Book Antiqua" w:hAnsi="Book Antiqua" w:cs="Arial"/>
                <w:bCs/>
                <w:lang w:val="en-US"/>
              </w:rPr>
              <w:t>86%</w:t>
            </w:r>
          </w:p>
        </w:tc>
      </w:tr>
    </w:tbl>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spacing w:line="360" w:lineRule="auto"/>
        <w:rPr>
          <w:rFonts w:ascii="Book Antiqua" w:eastAsiaTheme="minorEastAsia" w:hAnsi="Book Antiqua" w:cs="Arial"/>
          <w:lang w:val="en-US" w:eastAsia="zh-CN"/>
        </w:rPr>
      </w:pPr>
      <w:r w:rsidRPr="00C67574">
        <w:rPr>
          <w:rFonts w:ascii="Book Antiqua" w:hAnsi="Book Antiqua" w:cs="Arial"/>
          <w:b/>
          <w:lang w:val="en-US"/>
        </w:rPr>
        <w:lastRenderedPageBreak/>
        <w:t xml:space="preserve">Table 3 </w:t>
      </w:r>
      <w:r w:rsidRPr="00C67574">
        <w:rPr>
          <w:rFonts w:ascii="Book Antiqua" w:eastAsia="CapitoliumNews-Regular" w:hAnsi="Book Antiqua" w:cs="Arial"/>
          <w:b/>
          <w:lang w:val="en-US"/>
        </w:rPr>
        <w:t xml:space="preserve">Performance of APRI, </w:t>
      </w:r>
      <w:proofErr w:type="spellStart"/>
      <w:r w:rsidRPr="00C67574">
        <w:rPr>
          <w:rFonts w:ascii="Book Antiqua" w:eastAsia="CapitoliumNews-Regular" w:hAnsi="Book Antiqua" w:cs="Arial"/>
          <w:b/>
          <w:lang w:val="en-US"/>
        </w:rPr>
        <w:t>Forns</w:t>
      </w:r>
      <w:proofErr w:type="spellEnd"/>
      <w:r w:rsidRPr="00C67574">
        <w:rPr>
          <w:rFonts w:ascii="Book Antiqua" w:eastAsia="CapitoliumNews-Regular" w:hAnsi="Book Antiqua" w:cs="Arial"/>
          <w:b/>
          <w:lang w:val="en-US"/>
        </w:rPr>
        <w:t xml:space="preserve">, </w:t>
      </w:r>
      <w:r w:rsidRPr="00C67574">
        <w:rPr>
          <w:rFonts w:ascii="Book Antiqua" w:hAnsi="Book Antiqua" w:cs="Arial"/>
          <w:b/>
          <w:lang w:val="en-GB"/>
        </w:rPr>
        <w:t>FibroMeter</w:t>
      </w:r>
      <w:r w:rsidRPr="00C67574">
        <w:rPr>
          <w:rFonts w:ascii="Book Antiqua" w:hAnsi="Book Antiqua" w:cs="Arial"/>
          <w:b/>
          <w:vertAlign w:val="superscript"/>
          <w:lang w:val="en-GB"/>
        </w:rPr>
        <w:t>Virus3G</w:t>
      </w:r>
      <w:r w:rsidR="00D47003" w:rsidRPr="00C67574">
        <w:rPr>
          <w:rFonts w:ascii="Book Antiqua" w:eastAsiaTheme="minorEastAsia" w:hAnsi="Book Antiqua" w:cs="Arial"/>
          <w:b/>
          <w:lang w:val="en-US" w:eastAsia="zh-CN"/>
        </w:rPr>
        <w:t xml:space="preserve"> </w:t>
      </w:r>
      <w:r w:rsidRPr="00C67574">
        <w:rPr>
          <w:rFonts w:ascii="Book Antiqua" w:eastAsia="CapitoliumNews-Regular" w:hAnsi="Book Antiqua" w:cs="Arial"/>
          <w:b/>
          <w:lang w:val="en-US"/>
        </w:rPr>
        <w:t xml:space="preserve">and combination algorithm to discriminate significant fibrosis (F0-F1 </w:t>
      </w:r>
      <w:proofErr w:type="spellStart"/>
      <w:r w:rsidR="00D47003" w:rsidRPr="00C67574">
        <w:rPr>
          <w:rFonts w:ascii="Book Antiqua" w:eastAsia="CapitoliumNews-Regular" w:hAnsi="Book Antiqua" w:cs="Arial"/>
          <w:b/>
          <w:i/>
          <w:iCs/>
          <w:lang w:val="en-US"/>
        </w:rPr>
        <w:t>vs</w:t>
      </w:r>
      <w:proofErr w:type="spellEnd"/>
      <w:r w:rsidRPr="00C67574">
        <w:rPr>
          <w:rFonts w:ascii="Book Antiqua" w:eastAsia="CapitoliumNews-Regular" w:hAnsi="Book Antiqua" w:cs="Arial"/>
          <w:b/>
          <w:i/>
          <w:iCs/>
          <w:lang w:val="en-US"/>
        </w:rPr>
        <w:t xml:space="preserve"> </w:t>
      </w:r>
      <w:r w:rsidRPr="00C67574">
        <w:rPr>
          <w:rFonts w:ascii="Book Antiqua" w:eastAsia="CapitoliumNews-Regular" w:hAnsi="Book Antiqua" w:cs="Arial"/>
          <w:b/>
          <w:lang w:val="en-US"/>
        </w:rPr>
        <w:t>F2-F4) in derivat</w:t>
      </w:r>
      <w:r w:rsidR="00D47003" w:rsidRPr="00C67574">
        <w:rPr>
          <w:rFonts w:ascii="Book Antiqua" w:eastAsia="CapitoliumNews-Regular" w:hAnsi="Book Antiqua" w:cs="Arial"/>
          <w:b/>
          <w:lang w:val="en-US"/>
        </w:rPr>
        <w:t>ion and validation population</w:t>
      </w:r>
    </w:p>
    <w:p w:rsidR="00D778B2" w:rsidRPr="00C67574" w:rsidRDefault="00D778B2" w:rsidP="0065520B">
      <w:pPr>
        <w:rPr>
          <w:rFonts w:ascii="Book Antiqua" w:eastAsia="CapitoliumNews-Regular" w:hAnsi="Book Antiqua" w:cs="Arial"/>
          <w:lang w:val="en-US"/>
        </w:rPr>
      </w:pPr>
    </w:p>
    <w:tbl>
      <w:tblPr>
        <w:tblW w:w="8859" w:type="dxa"/>
        <w:jc w:val="center"/>
        <w:tblInd w:w="-813" w:type="dxa"/>
        <w:tblBorders>
          <w:top w:val="single" w:sz="4" w:space="0" w:color="auto"/>
          <w:bottom w:val="single" w:sz="4" w:space="0" w:color="auto"/>
        </w:tblBorders>
        <w:tblLayout w:type="fixed"/>
        <w:tblLook w:val="00A0" w:firstRow="1" w:lastRow="0" w:firstColumn="1" w:lastColumn="0" w:noHBand="0" w:noVBand="0"/>
      </w:tblPr>
      <w:tblGrid>
        <w:gridCol w:w="2481"/>
        <w:gridCol w:w="1242"/>
        <w:gridCol w:w="809"/>
        <w:gridCol w:w="900"/>
        <w:gridCol w:w="720"/>
        <w:gridCol w:w="867"/>
        <w:gridCol w:w="756"/>
        <w:gridCol w:w="1084"/>
      </w:tblGrid>
      <w:tr w:rsidR="00D778B2" w:rsidRPr="00C67574" w:rsidTr="003102D6">
        <w:trPr>
          <w:trHeight w:val="510"/>
          <w:jc w:val="center"/>
        </w:trPr>
        <w:tc>
          <w:tcPr>
            <w:tcW w:w="2481" w:type="dxa"/>
            <w:tcBorders>
              <w:top w:val="single" w:sz="4" w:space="0" w:color="auto"/>
              <w:bottom w:val="nil"/>
            </w:tcBorders>
            <w:shd w:val="clear" w:color="auto" w:fill="auto"/>
            <w:vAlign w:val="center"/>
          </w:tcPr>
          <w:p w:rsidR="00D778B2" w:rsidRPr="00C67574" w:rsidRDefault="00D778B2" w:rsidP="00D47003">
            <w:pPr>
              <w:spacing w:line="360" w:lineRule="auto"/>
              <w:rPr>
                <w:rFonts w:ascii="Book Antiqua" w:hAnsi="Book Antiqua" w:cs="Arial"/>
                <w:b/>
                <w:bCs/>
                <w:lang w:val="en-US" w:eastAsia="en-US"/>
              </w:rPr>
            </w:pPr>
            <w:r w:rsidRPr="00C67574">
              <w:rPr>
                <w:rFonts w:ascii="Book Antiqua" w:hAnsi="Book Antiqua" w:cs="Arial"/>
                <w:b/>
                <w:bCs/>
                <w:lang w:val="en-US" w:eastAsia="en-US"/>
              </w:rPr>
              <w:t>Serum</w:t>
            </w:r>
          </w:p>
          <w:p w:rsidR="00D778B2" w:rsidRPr="00C67574" w:rsidRDefault="00D778B2" w:rsidP="00D47003">
            <w:pPr>
              <w:spacing w:line="360" w:lineRule="auto"/>
              <w:rPr>
                <w:rFonts w:ascii="Book Antiqua" w:hAnsi="Book Antiqua" w:cs="Arial"/>
                <w:b/>
                <w:bCs/>
                <w:lang w:val="en-US" w:eastAsia="en-US"/>
              </w:rPr>
            </w:pPr>
            <w:r w:rsidRPr="00C67574">
              <w:rPr>
                <w:rFonts w:ascii="Book Antiqua" w:hAnsi="Book Antiqua" w:cs="Arial"/>
                <w:b/>
                <w:bCs/>
                <w:noProof/>
                <w:lang w:val="en-US" w:eastAsia="en-US"/>
              </w:rPr>
              <mc:AlternateContent>
                <mc:Choice Requires="wps">
                  <w:drawing>
                    <wp:anchor distT="4294967293" distB="4294967293" distL="114288" distR="114288" simplePos="0" relativeHeight="251664384" behindDoc="0" locked="0" layoutInCell="1" allowOverlap="1" wp14:anchorId="21480F3B" wp14:editId="647D19DB">
                      <wp:simplePos x="0" y="0"/>
                      <wp:positionH relativeFrom="column">
                        <wp:posOffset>-34926</wp:posOffset>
                      </wp:positionH>
                      <wp:positionV relativeFrom="paragraph">
                        <wp:posOffset>-265431</wp:posOffset>
                      </wp:positionV>
                      <wp:extent cx="0" cy="0"/>
                      <wp:effectExtent l="0" t="0" r="0" b="0"/>
                      <wp:wrapNone/>
                      <wp:docPr id="1" name="Conector re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5" o:spid="_x0000_s1026" style="position:absolute;left:0;text-align:left;z-index:251664384;visibility:visible;mso-wrap-style:square;mso-width-percent:0;mso-height-percent:0;mso-wrap-distance-left:3.17467mm;mso-wrap-distance-top:-8e-5mm;mso-wrap-distance-right:3.17467mm;mso-wrap-distance-bottom:-8e-5mm;mso-position-horizontal:absolute;mso-position-horizontal-relative:text;mso-position-vertical:absolute;mso-position-vertical-relative:text;mso-width-percent:0;mso-height-percent:0;mso-width-relative:page;mso-height-relative:page" from="-2.75pt,-20.9pt" to="-2.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"/>
                  </w:pict>
                </mc:Fallback>
              </mc:AlternateContent>
            </w:r>
            <w:proofErr w:type="gramStart"/>
            <w:r w:rsidRPr="00C67574">
              <w:rPr>
                <w:rFonts w:ascii="Book Antiqua" w:hAnsi="Book Antiqua" w:cs="Arial"/>
                <w:b/>
                <w:bCs/>
                <w:lang w:val="en-US" w:eastAsia="en-US"/>
              </w:rPr>
              <w:t>fibrosis</w:t>
            </w:r>
            <w:proofErr w:type="gramEnd"/>
          </w:p>
          <w:p w:rsidR="00D778B2" w:rsidRPr="00C67574" w:rsidRDefault="00D778B2" w:rsidP="00D47003">
            <w:pPr>
              <w:spacing w:line="360" w:lineRule="auto"/>
              <w:rPr>
                <w:rFonts w:ascii="Book Antiqua" w:hAnsi="Book Antiqua" w:cs="Arial"/>
                <w:b/>
                <w:bCs/>
                <w:lang w:val="en-US" w:eastAsia="en-US"/>
              </w:rPr>
            </w:pPr>
            <w:proofErr w:type="gramStart"/>
            <w:r w:rsidRPr="00C67574">
              <w:rPr>
                <w:rFonts w:ascii="Book Antiqua" w:hAnsi="Book Antiqua" w:cs="Arial"/>
                <w:b/>
                <w:bCs/>
                <w:lang w:val="en-US" w:eastAsia="en-US"/>
              </w:rPr>
              <w:t>tests</w:t>
            </w:r>
            <w:proofErr w:type="gramEnd"/>
          </w:p>
        </w:tc>
        <w:tc>
          <w:tcPr>
            <w:tcW w:w="1242" w:type="dxa"/>
            <w:tcBorders>
              <w:top w:val="single" w:sz="4" w:space="0" w:color="auto"/>
              <w:bottom w:val="nil"/>
            </w:tcBorders>
            <w:shd w:val="clear" w:color="auto" w:fill="auto"/>
            <w:vAlign w:val="center"/>
          </w:tcPr>
          <w:p w:rsidR="00D778B2" w:rsidRPr="00C67574" w:rsidRDefault="00D778B2" w:rsidP="00113752">
            <w:pPr>
              <w:spacing w:line="360" w:lineRule="auto"/>
              <w:ind w:left="-107" w:right="-103"/>
              <w:rPr>
                <w:rFonts w:ascii="Book Antiqua" w:hAnsi="Book Antiqua" w:cs="Arial"/>
                <w:b/>
                <w:bCs/>
                <w:lang w:val="en-US" w:eastAsia="en-US"/>
              </w:rPr>
            </w:pPr>
            <w:r w:rsidRPr="00C67574">
              <w:rPr>
                <w:rFonts w:ascii="Book Antiqua" w:hAnsi="Book Antiqua" w:cs="Arial"/>
                <w:b/>
                <w:bCs/>
                <w:lang w:val="en-US" w:eastAsia="en-US"/>
              </w:rPr>
              <w:t>AUROC (95%</w:t>
            </w:r>
            <w:r w:rsidR="00113752" w:rsidRPr="00C67574">
              <w:rPr>
                <w:rFonts w:ascii="Book Antiqua" w:eastAsiaTheme="minorEastAsia" w:hAnsi="Book Antiqua" w:cs="Arial"/>
                <w:b/>
                <w:bCs/>
                <w:lang w:val="en-US" w:eastAsia="zh-CN"/>
              </w:rPr>
              <w:t>CI</w:t>
            </w:r>
            <w:r w:rsidRPr="00C67574">
              <w:rPr>
                <w:rFonts w:ascii="Book Antiqua" w:hAnsi="Book Antiqua" w:cs="Arial"/>
                <w:b/>
                <w:bCs/>
                <w:lang w:val="en-US" w:eastAsia="en-US"/>
              </w:rPr>
              <w:t>)</w:t>
            </w:r>
          </w:p>
        </w:tc>
        <w:tc>
          <w:tcPr>
            <w:tcW w:w="809" w:type="dxa"/>
            <w:tcBorders>
              <w:top w:val="single" w:sz="4" w:space="0" w:color="auto"/>
              <w:bottom w:val="nil"/>
            </w:tcBorders>
            <w:shd w:val="clear" w:color="auto" w:fill="auto"/>
            <w:vAlign w:val="center"/>
          </w:tcPr>
          <w:p w:rsidR="00D778B2" w:rsidRPr="00C67574" w:rsidRDefault="00D778B2" w:rsidP="00D47003">
            <w:pPr>
              <w:spacing w:line="360" w:lineRule="auto"/>
              <w:ind w:left="-107" w:right="-103"/>
              <w:rPr>
                <w:rFonts w:ascii="Book Antiqua" w:hAnsi="Book Antiqua" w:cs="Arial"/>
                <w:b/>
                <w:bCs/>
                <w:lang w:val="en-US" w:eastAsia="en-US"/>
              </w:rPr>
            </w:pPr>
            <w:r w:rsidRPr="00C67574">
              <w:rPr>
                <w:rFonts w:ascii="Book Antiqua" w:hAnsi="Book Antiqua" w:cs="Arial"/>
                <w:b/>
                <w:bCs/>
                <w:lang w:val="en-US" w:eastAsia="en-US"/>
              </w:rPr>
              <w:t>Cut-off value</w:t>
            </w:r>
          </w:p>
        </w:tc>
        <w:tc>
          <w:tcPr>
            <w:tcW w:w="900" w:type="dxa"/>
            <w:tcBorders>
              <w:top w:val="single" w:sz="4" w:space="0" w:color="auto"/>
              <w:bottom w:val="nil"/>
            </w:tcBorders>
            <w:shd w:val="clear" w:color="auto" w:fill="auto"/>
            <w:vAlign w:val="center"/>
          </w:tcPr>
          <w:p w:rsidR="00D778B2" w:rsidRPr="00C67574" w:rsidRDefault="00D778B2" w:rsidP="00914252">
            <w:pPr>
              <w:spacing w:line="360" w:lineRule="auto"/>
              <w:ind w:leftChars="-45" w:left="-108" w:right="-103" w:firstLineChars="49" w:firstLine="127"/>
              <w:rPr>
                <w:rFonts w:ascii="Book Antiqua" w:hAnsi="Book Antiqua" w:cs="Arial"/>
                <w:b/>
                <w:bCs/>
                <w:lang w:val="en-US" w:eastAsia="en-US"/>
              </w:rPr>
            </w:pPr>
            <w:r w:rsidRPr="00C67574">
              <w:rPr>
                <w:rFonts w:ascii="Book Antiqua" w:hAnsi="Book Antiqua" w:cs="Arial"/>
                <w:b/>
                <w:bCs/>
                <w:lang w:val="en-US" w:eastAsia="en-US"/>
              </w:rPr>
              <w:t>Se</w:t>
            </w:r>
          </w:p>
          <w:p w:rsidR="00D778B2" w:rsidRPr="00C67574" w:rsidRDefault="00113752" w:rsidP="00D47003">
            <w:pPr>
              <w:spacing w:line="360" w:lineRule="auto"/>
              <w:ind w:left="-107" w:right="-103"/>
              <w:rPr>
                <w:rFonts w:ascii="Book Antiqua" w:eastAsiaTheme="minorEastAsia" w:hAnsi="Book Antiqua" w:cs="Arial"/>
                <w:b/>
                <w:bCs/>
                <w:lang w:val="en-US" w:eastAsia="zh-CN"/>
              </w:rPr>
            </w:pPr>
            <w:r w:rsidRPr="00C67574">
              <w:rPr>
                <w:rFonts w:ascii="Book Antiqua" w:eastAsiaTheme="minorEastAsia" w:hAnsi="Book Antiqua" w:cs="Arial"/>
                <w:b/>
                <w:bCs/>
                <w:lang w:val="en-US" w:eastAsia="zh-CN"/>
              </w:rPr>
              <w:t xml:space="preserve"> </w:t>
            </w:r>
          </w:p>
        </w:tc>
        <w:tc>
          <w:tcPr>
            <w:tcW w:w="720" w:type="dxa"/>
            <w:tcBorders>
              <w:top w:val="single" w:sz="4" w:space="0" w:color="auto"/>
              <w:bottom w:val="nil"/>
            </w:tcBorders>
            <w:shd w:val="clear" w:color="auto" w:fill="auto"/>
            <w:vAlign w:val="center"/>
          </w:tcPr>
          <w:p w:rsidR="00D778B2" w:rsidRPr="00C67574" w:rsidRDefault="00D778B2" w:rsidP="00D47003">
            <w:pPr>
              <w:spacing w:line="360" w:lineRule="auto"/>
              <w:ind w:left="-107" w:right="-103"/>
              <w:rPr>
                <w:rFonts w:ascii="Book Antiqua" w:hAnsi="Book Antiqua" w:cs="Arial"/>
                <w:b/>
                <w:bCs/>
                <w:lang w:val="en-US" w:eastAsia="en-US"/>
              </w:rPr>
            </w:pPr>
            <w:proofErr w:type="spellStart"/>
            <w:r w:rsidRPr="00C67574">
              <w:rPr>
                <w:rFonts w:ascii="Book Antiqua" w:hAnsi="Book Antiqua" w:cs="Arial"/>
                <w:b/>
                <w:bCs/>
                <w:lang w:val="en-US" w:eastAsia="en-US"/>
              </w:rPr>
              <w:t>Sp</w:t>
            </w:r>
            <w:proofErr w:type="spellEnd"/>
          </w:p>
          <w:p w:rsidR="00D778B2" w:rsidRPr="00C67574" w:rsidRDefault="00113752" w:rsidP="00D47003">
            <w:pPr>
              <w:spacing w:line="360" w:lineRule="auto"/>
              <w:ind w:left="-107" w:right="-103"/>
              <w:rPr>
                <w:rFonts w:ascii="Book Antiqua" w:eastAsiaTheme="minorEastAsia" w:hAnsi="Book Antiqua" w:cs="Arial"/>
                <w:b/>
                <w:bCs/>
                <w:lang w:val="en-US" w:eastAsia="zh-CN"/>
              </w:rPr>
            </w:pPr>
            <w:r w:rsidRPr="00C67574">
              <w:rPr>
                <w:rFonts w:ascii="Book Antiqua" w:eastAsiaTheme="minorEastAsia" w:hAnsi="Book Antiqua" w:cs="Arial"/>
                <w:b/>
                <w:bCs/>
                <w:lang w:val="en-US" w:eastAsia="zh-CN"/>
              </w:rPr>
              <w:t xml:space="preserve"> </w:t>
            </w:r>
          </w:p>
        </w:tc>
        <w:tc>
          <w:tcPr>
            <w:tcW w:w="867" w:type="dxa"/>
            <w:tcBorders>
              <w:top w:val="single" w:sz="4" w:space="0" w:color="auto"/>
              <w:bottom w:val="nil"/>
            </w:tcBorders>
            <w:shd w:val="clear" w:color="auto" w:fill="auto"/>
            <w:vAlign w:val="center"/>
          </w:tcPr>
          <w:p w:rsidR="00D778B2" w:rsidRPr="00C67574" w:rsidRDefault="00D778B2" w:rsidP="00D47003">
            <w:pPr>
              <w:spacing w:line="360" w:lineRule="auto"/>
              <w:ind w:left="-107" w:right="-103"/>
              <w:rPr>
                <w:rFonts w:ascii="Book Antiqua" w:hAnsi="Book Antiqua" w:cs="Arial"/>
                <w:b/>
                <w:bCs/>
                <w:lang w:val="en-US" w:eastAsia="en-US"/>
              </w:rPr>
            </w:pPr>
            <w:r w:rsidRPr="00C67574">
              <w:rPr>
                <w:rFonts w:ascii="Book Antiqua" w:hAnsi="Book Antiqua" w:cs="Arial"/>
                <w:b/>
                <w:bCs/>
                <w:lang w:val="en-US" w:eastAsia="en-US"/>
              </w:rPr>
              <w:t>PPV</w:t>
            </w:r>
          </w:p>
          <w:p w:rsidR="00D778B2" w:rsidRPr="00C67574" w:rsidRDefault="00113752" w:rsidP="00D47003">
            <w:pPr>
              <w:spacing w:line="360" w:lineRule="auto"/>
              <w:ind w:left="-107" w:right="-103"/>
              <w:rPr>
                <w:rFonts w:ascii="Book Antiqua" w:eastAsiaTheme="minorEastAsia" w:hAnsi="Book Antiqua" w:cs="Arial"/>
                <w:b/>
                <w:bCs/>
                <w:lang w:val="en-US" w:eastAsia="zh-CN"/>
              </w:rPr>
            </w:pPr>
            <w:r w:rsidRPr="00C67574">
              <w:rPr>
                <w:rFonts w:ascii="Book Antiqua" w:eastAsiaTheme="minorEastAsia" w:hAnsi="Book Antiqua" w:cs="Arial"/>
                <w:b/>
                <w:bCs/>
                <w:lang w:val="en-US" w:eastAsia="zh-CN"/>
              </w:rPr>
              <w:t xml:space="preserve"> </w:t>
            </w:r>
          </w:p>
        </w:tc>
        <w:tc>
          <w:tcPr>
            <w:tcW w:w="756" w:type="dxa"/>
            <w:tcBorders>
              <w:top w:val="single" w:sz="4" w:space="0" w:color="auto"/>
              <w:bottom w:val="nil"/>
            </w:tcBorders>
            <w:shd w:val="clear" w:color="auto" w:fill="auto"/>
            <w:vAlign w:val="center"/>
          </w:tcPr>
          <w:p w:rsidR="00D778B2" w:rsidRPr="00C67574" w:rsidRDefault="00D778B2" w:rsidP="00D47003">
            <w:pPr>
              <w:spacing w:line="360" w:lineRule="auto"/>
              <w:ind w:left="-107" w:right="-103"/>
              <w:rPr>
                <w:rFonts w:ascii="Book Antiqua" w:hAnsi="Book Antiqua" w:cs="Arial"/>
                <w:b/>
                <w:bCs/>
                <w:lang w:val="en-US" w:eastAsia="en-US"/>
              </w:rPr>
            </w:pPr>
            <w:r w:rsidRPr="00C67574">
              <w:rPr>
                <w:rFonts w:ascii="Book Antiqua" w:hAnsi="Book Antiqua" w:cs="Arial"/>
                <w:b/>
                <w:bCs/>
                <w:lang w:val="en-US" w:eastAsia="en-US"/>
              </w:rPr>
              <w:t>NPV</w:t>
            </w:r>
          </w:p>
          <w:p w:rsidR="00D778B2" w:rsidRPr="00C67574" w:rsidRDefault="00113752" w:rsidP="00D47003">
            <w:pPr>
              <w:spacing w:line="360" w:lineRule="auto"/>
              <w:ind w:left="-107" w:right="-103"/>
              <w:rPr>
                <w:rFonts w:ascii="Book Antiqua" w:eastAsiaTheme="minorEastAsia" w:hAnsi="Book Antiqua" w:cs="Arial"/>
                <w:b/>
                <w:bCs/>
                <w:lang w:val="en-US" w:eastAsia="zh-CN"/>
              </w:rPr>
            </w:pPr>
            <w:r w:rsidRPr="00C67574">
              <w:rPr>
                <w:rFonts w:ascii="Book Antiqua" w:eastAsiaTheme="minorEastAsia" w:hAnsi="Book Antiqua" w:cs="Arial"/>
                <w:b/>
                <w:bCs/>
                <w:lang w:val="en-US" w:eastAsia="zh-CN"/>
              </w:rPr>
              <w:t xml:space="preserve"> </w:t>
            </w:r>
          </w:p>
        </w:tc>
        <w:tc>
          <w:tcPr>
            <w:tcW w:w="1084" w:type="dxa"/>
            <w:tcBorders>
              <w:top w:val="single" w:sz="4" w:space="0" w:color="auto"/>
              <w:bottom w:val="nil"/>
            </w:tcBorders>
            <w:shd w:val="clear" w:color="auto" w:fill="auto"/>
            <w:vAlign w:val="center"/>
          </w:tcPr>
          <w:p w:rsidR="00D778B2" w:rsidRPr="00C67574" w:rsidRDefault="00D778B2" w:rsidP="00D47003">
            <w:pPr>
              <w:spacing w:line="360" w:lineRule="auto"/>
              <w:ind w:left="-107" w:right="-103"/>
              <w:rPr>
                <w:rFonts w:ascii="Book Antiqua" w:hAnsi="Book Antiqua" w:cs="Arial"/>
                <w:b/>
                <w:bCs/>
                <w:lang w:val="en-US" w:eastAsia="en-US"/>
              </w:rPr>
            </w:pPr>
            <w:r w:rsidRPr="00C67574">
              <w:rPr>
                <w:rFonts w:ascii="Book Antiqua" w:hAnsi="Book Antiqua" w:cs="Arial"/>
                <w:b/>
                <w:bCs/>
                <w:lang w:val="en-US" w:eastAsia="en-US"/>
              </w:rPr>
              <w:t>OA</w:t>
            </w:r>
          </w:p>
          <w:p w:rsidR="00D778B2" w:rsidRPr="00C67574" w:rsidRDefault="00113752" w:rsidP="00D47003">
            <w:pPr>
              <w:spacing w:line="360" w:lineRule="auto"/>
              <w:ind w:left="-107" w:right="-103"/>
              <w:rPr>
                <w:rFonts w:ascii="Book Antiqua" w:eastAsiaTheme="minorEastAsia" w:hAnsi="Book Antiqua" w:cs="Arial"/>
                <w:b/>
                <w:bCs/>
                <w:lang w:val="en-US" w:eastAsia="zh-CN"/>
              </w:rPr>
            </w:pPr>
            <w:r w:rsidRPr="00C67574">
              <w:rPr>
                <w:rFonts w:ascii="Book Antiqua" w:eastAsiaTheme="minorEastAsia" w:hAnsi="Book Antiqua" w:cs="Arial"/>
                <w:b/>
                <w:bCs/>
                <w:lang w:val="en-US" w:eastAsia="zh-CN"/>
              </w:rPr>
              <w:t xml:space="preserve"> </w:t>
            </w:r>
          </w:p>
        </w:tc>
      </w:tr>
      <w:tr w:rsidR="00D778B2" w:rsidRPr="00C67574" w:rsidTr="003102D6">
        <w:trPr>
          <w:trHeight w:val="737"/>
          <w:jc w:val="center"/>
        </w:trPr>
        <w:tc>
          <w:tcPr>
            <w:tcW w:w="7775" w:type="dxa"/>
            <w:gridSpan w:val="7"/>
            <w:tcBorders>
              <w:top w:val="nil"/>
              <w:bottom w:val="single" w:sz="4" w:space="0" w:color="auto"/>
            </w:tcBorders>
            <w:shd w:val="clear" w:color="auto" w:fill="auto"/>
            <w:vAlign w:val="center"/>
          </w:tcPr>
          <w:p w:rsidR="00D778B2" w:rsidRPr="00C67574" w:rsidRDefault="00D778B2" w:rsidP="00D47003">
            <w:pPr>
              <w:spacing w:line="360" w:lineRule="auto"/>
              <w:ind w:left="-107" w:right="-103"/>
              <w:rPr>
                <w:rFonts w:ascii="Book Antiqua" w:hAnsi="Book Antiqua" w:cs="Arial"/>
                <w:b/>
                <w:lang w:val="en-US" w:eastAsia="en-US"/>
              </w:rPr>
            </w:pPr>
            <w:r w:rsidRPr="00C67574">
              <w:rPr>
                <w:rFonts w:ascii="Book Antiqua" w:hAnsi="Book Antiqua" w:cs="Arial"/>
                <w:b/>
                <w:lang w:val="en-US" w:eastAsia="en-US"/>
              </w:rPr>
              <w:t xml:space="preserve">                           Derivation population  (</w:t>
            </w:r>
            <w:r w:rsidRPr="00C67574">
              <w:rPr>
                <w:rFonts w:ascii="Book Antiqua" w:hAnsi="Book Antiqua" w:cs="Arial"/>
                <w:b/>
                <w:i/>
                <w:lang w:val="en-US" w:eastAsia="en-US"/>
              </w:rPr>
              <w:t>n</w:t>
            </w:r>
            <w:r w:rsidR="00D47003" w:rsidRPr="00C67574">
              <w:rPr>
                <w:rFonts w:ascii="Book Antiqua" w:eastAsiaTheme="minorEastAsia" w:hAnsi="Book Antiqua" w:cs="Arial"/>
                <w:b/>
                <w:lang w:val="en-US" w:eastAsia="zh-CN"/>
              </w:rPr>
              <w:t xml:space="preserve"> </w:t>
            </w:r>
            <w:r w:rsidRPr="00C67574">
              <w:rPr>
                <w:rFonts w:ascii="Book Antiqua" w:hAnsi="Book Antiqua" w:cs="Arial"/>
                <w:b/>
                <w:lang w:val="en-US" w:eastAsia="en-US"/>
              </w:rPr>
              <w:t>=</w:t>
            </w:r>
            <w:r w:rsidR="00D47003" w:rsidRPr="00C67574">
              <w:rPr>
                <w:rFonts w:ascii="Book Antiqua" w:eastAsiaTheme="minorEastAsia" w:hAnsi="Book Antiqua" w:cs="Arial"/>
                <w:b/>
                <w:lang w:val="en-US" w:eastAsia="zh-CN"/>
              </w:rPr>
              <w:t xml:space="preserve"> </w:t>
            </w:r>
            <w:r w:rsidRPr="00C67574">
              <w:rPr>
                <w:rFonts w:ascii="Book Antiqua" w:hAnsi="Book Antiqua" w:cs="Arial"/>
                <w:b/>
                <w:lang w:val="en-US" w:eastAsia="en-US"/>
              </w:rPr>
              <w:t>222)</w:t>
            </w:r>
          </w:p>
        </w:tc>
        <w:tc>
          <w:tcPr>
            <w:tcW w:w="1084" w:type="dxa"/>
            <w:tcBorders>
              <w:top w:val="nil"/>
              <w:bottom w:val="single" w:sz="4" w:space="0" w:color="auto"/>
            </w:tcBorders>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p>
        </w:tc>
      </w:tr>
      <w:tr w:rsidR="00D778B2" w:rsidRPr="00C67574" w:rsidTr="003102D6">
        <w:trPr>
          <w:trHeight w:val="737"/>
          <w:jc w:val="center"/>
        </w:trPr>
        <w:tc>
          <w:tcPr>
            <w:tcW w:w="2481" w:type="dxa"/>
            <w:tcBorders>
              <w:top w:val="single" w:sz="4" w:space="0" w:color="auto"/>
            </w:tcBorders>
            <w:shd w:val="clear" w:color="auto" w:fill="auto"/>
            <w:vAlign w:val="center"/>
          </w:tcPr>
          <w:p w:rsidR="00D778B2" w:rsidRPr="00C67574" w:rsidRDefault="00D778B2" w:rsidP="00D47003">
            <w:pPr>
              <w:spacing w:line="360" w:lineRule="auto"/>
              <w:rPr>
                <w:rFonts w:ascii="Book Antiqua" w:hAnsi="Book Antiqua" w:cs="Arial"/>
                <w:lang w:val="en-US" w:eastAsia="en-US"/>
              </w:rPr>
            </w:pPr>
            <w:r w:rsidRPr="00C67574">
              <w:rPr>
                <w:rFonts w:ascii="Book Antiqua" w:hAnsi="Book Antiqua" w:cs="Arial"/>
                <w:lang w:val="en-US" w:eastAsia="en-US"/>
              </w:rPr>
              <w:t>FM score</w:t>
            </w:r>
          </w:p>
        </w:tc>
        <w:tc>
          <w:tcPr>
            <w:tcW w:w="1242" w:type="dxa"/>
            <w:tcBorders>
              <w:top w:val="single" w:sz="4" w:space="0" w:color="auto"/>
            </w:tcBorders>
            <w:shd w:val="clear" w:color="auto" w:fill="auto"/>
            <w:vAlign w:val="center"/>
          </w:tcPr>
          <w:p w:rsidR="00D778B2" w:rsidRPr="00C67574" w:rsidRDefault="00D778B2" w:rsidP="00DE1788">
            <w:pPr>
              <w:spacing w:line="360" w:lineRule="auto"/>
              <w:ind w:right="-103"/>
              <w:rPr>
                <w:rFonts w:ascii="Book Antiqua" w:hAnsi="Book Antiqua" w:cs="Arial"/>
                <w:lang w:val="en-US" w:eastAsia="en-US"/>
              </w:rPr>
            </w:pPr>
            <w:r w:rsidRPr="00C67574">
              <w:rPr>
                <w:rFonts w:ascii="Book Antiqua" w:hAnsi="Book Antiqua" w:cs="Arial"/>
                <w:lang w:val="en-US" w:eastAsia="en-US"/>
              </w:rPr>
              <w:t xml:space="preserve">0.855 </w:t>
            </w:r>
          </w:p>
          <w:p w:rsidR="00D778B2" w:rsidRPr="00C67574" w:rsidRDefault="00D778B2" w:rsidP="00D47003">
            <w:pPr>
              <w:spacing w:line="360" w:lineRule="auto"/>
              <w:ind w:left="-107" w:right="-103"/>
              <w:rPr>
                <w:rFonts w:ascii="Book Antiqua" w:hAnsi="Book Antiqua" w:cs="Arial"/>
                <w:b/>
                <w:lang w:val="en-US" w:eastAsia="en-US"/>
              </w:rPr>
            </w:pPr>
            <w:r w:rsidRPr="00C67574">
              <w:rPr>
                <w:rFonts w:ascii="Book Antiqua" w:hAnsi="Book Antiqua" w:cs="Arial"/>
                <w:lang w:val="en-US" w:eastAsia="en-US"/>
              </w:rPr>
              <w:t>(0.801-0.898)</w:t>
            </w:r>
          </w:p>
        </w:tc>
        <w:tc>
          <w:tcPr>
            <w:tcW w:w="809" w:type="dxa"/>
            <w:tcBorders>
              <w:top w:val="single" w:sz="4" w:space="0" w:color="auto"/>
            </w:tcBorders>
            <w:shd w:val="clear" w:color="auto" w:fill="auto"/>
            <w:vAlign w:val="center"/>
          </w:tcPr>
          <w:p w:rsidR="00D778B2" w:rsidRPr="00C67574" w:rsidRDefault="008B60FF"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 xml:space="preserve"> </w:t>
            </w:r>
            <w:r w:rsidR="00D778B2" w:rsidRPr="00C67574">
              <w:rPr>
                <w:rFonts w:ascii="Book Antiqua" w:hAnsi="Book Antiqua" w:cs="Arial"/>
                <w:lang w:val="en-US" w:eastAsia="en-US"/>
              </w:rPr>
              <w:t xml:space="preserve"> 0.61</w:t>
            </w:r>
          </w:p>
        </w:tc>
        <w:tc>
          <w:tcPr>
            <w:tcW w:w="900" w:type="dxa"/>
            <w:tcBorders>
              <w:top w:val="single" w:sz="4" w:space="0" w:color="auto"/>
            </w:tcBorders>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79</w:t>
            </w:r>
            <w:r w:rsidR="00113752" w:rsidRPr="00C67574">
              <w:rPr>
                <w:rFonts w:ascii="Book Antiqua" w:eastAsiaTheme="minorEastAsia" w:hAnsi="Book Antiqua" w:cs="Arial"/>
                <w:lang w:val="en-US" w:eastAsia="zh-CN"/>
              </w:rPr>
              <w:t>%</w:t>
            </w:r>
          </w:p>
        </w:tc>
        <w:tc>
          <w:tcPr>
            <w:tcW w:w="720" w:type="dxa"/>
            <w:tcBorders>
              <w:top w:val="single" w:sz="4" w:space="0" w:color="auto"/>
            </w:tcBorders>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81</w:t>
            </w:r>
            <w:r w:rsidR="00113752" w:rsidRPr="00C67574">
              <w:rPr>
                <w:rFonts w:ascii="Book Antiqua" w:eastAsiaTheme="minorEastAsia" w:hAnsi="Book Antiqua" w:cs="Arial"/>
                <w:lang w:val="en-US" w:eastAsia="zh-CN"/>
              </w:rPr>
              <w:t>%</w:t>
            </w:r>
          </w:p>
        </w:tc>
        <w:tc>
          <w:tcPr>
            <w:tcW w:w="867" w:type="dxa"/>
            <w:tcBorders>
              <w:top w:val="single" w:sz="4" w:space="0" w:color="auto"/>
            </w:tcBorders>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85</w:t>
            </w:r>
            <w:r w:rsidR="00113752" w:rsidRPr="00C67574">
              <w:rPr>
                <w:rFonts w:ascii="Book Antiqua" w:eastAsiaTheme="minorEastAsia" w:hAnsi="Book Antiqua" w:cs="Arial"/>
                <w:lang w:val="en-US" w:eastAsia="zh-CN"/>
              </w:rPr>
              <w:t>%</w:t>
            </w:r>
          </w:p>
        </w:tc>
        <w:tc>
          <w:tcPr>
            <w:tcW w:w="756" w:type="dxa"/>
            <w:tcBorders>
              <w:top w:val="single" w:sz="4" w:space="0" w:color="auto"/>
            </w:tcBorders>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74</w:t>
            </w:r>
            <w:r w:rsidR="00113752" w:rsidRPr="00C67574">
              <w:rPr>
                <w:rFonts w:ascii="Book Antiqua" w:eastAsiaTheme="minorEastAsia" w:hAnsi="Book Antiqua" w:cs="Arial"/>
                <w:lang w:val="en-US" w:eastAsia="zh-CN"/>
              </w:rPr>
              <w:t>%</w:t>
            </w:r>
          </w:p>
        </w:tc>
        <w:tc>
          <w:tcPr>
            <w:tcW w:w="1084" w:type="dxa"/>
            <w:tcBorders>
              <w:top w:val="single" w:sz="4" w:space="0" w:color="auto"/>
            </w:tcBorders>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80</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2481" w:type="dxa"/>
            <w:vMerge w:val="restart"/>
            <w:shd w:val="clear" w:color="auto" w:fill="auto"/>
            <w:vAlign w:val="center"/>
          </w:tcPr>
          <w:p w:rsidR="00D778B2" w:rsidRPr="00C67574" w:rsidRDefault="00D778B2" w:rsidP="00D47003">
            <w:pPr>
              <w:spacing w:line="360" w:lineRule="auto"/>
              <w:rPr>
                <w:rFonts w:ascii="Book Antiqua" w:hAnsi="Book Antiqua" w:cs="Arial"/>
                <w:lang w:val="en-US" w:eastAsia="en-US"/>
              </w:rPr>
            </w:pPr>
            <w:r w:rsidRPr="00C67574">
              <w:rPr>
                <w:rFonts w:ascii="Book Antiqua" w:hAnsi="Book Antiqua" w:cs="Arial"/>
                <w:lang w:val="en-US" w:eastAsia="en-US"/>
              </w:rPr>
              <w:t>APRI</w:t>
            </w:r>
          </w:p>
        </w:tc>
        <w:tc>
          <w:tcPr>
            <w:tcW w:w="1242" w:type="dxa"/>
            <w:vMerge w:val="restart"/>
            <w:shd w:val="clear" w:color="auto" w:fill="auto"/>
            <w:vAlign w:val="center"/>
          </w:tcPr>
          <w:p w:rsidR="00D778B2" w:rsidRPr="00C67574" w:rsidRDefault="00D778B2" w:rsidP="00DE1788">
            <w:pPr>
              <w:spacing w:line="360" w:lineRule="auto"/>
              <w:ind w:right="-103"/>
              <w:rPr>
                <w:rFonts w:ascii="Book Antiqua" w:hAnsi="Book Antiqua" w:cs="Arial"/>
                <w:lang w:val="en-US" w:eastAsia="en-US"/>
              </w:rPr>
            </w:pPr>
            <w:r w:rsidRPr="00C67574">
              <w:rPr>
                <w:rFonts w:ascii="Book Antiqua" w:hAnsi="Book Antiqua" w:cs="Arial"/>
                <w:lang w:val="en-US" w:eastAsia="en-US"/>
              </w:rPr>
              <w:t xml:space="preserve">0.815 </w:t>
            </w:r>
          </w:p>
          <w:p w:rsidR="00D778B2" w:rsidRPr="00C67574" w:rsidRDefault="00D778B2"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(0.757-0.864)</w:t>
            </w:r>
          </w:p>
        </w:tc>
        <w:tc>
          <w:tcPr>
            <w:tcW w:w="809" w:type="dxa"/>
            <w:shd w:val="clear" w:color="auto" w:fill="auto"/>
            <w:vAlign w:val="center"/>
          </w:tcPr>
          <w:p w:rsidR="00D778B2" w:rsidRPr="00C67574" w:rsidRDefault="00113752" w:rsidP="00D47003">
            <w:pPr>
              <w:spacing w:line="360" w:lineRule="auto"/>
              <w:rPr>
                <w:rFonts w:ascii="Book Antiqua" w:hAnsi="Book Antiqua" w:cs="Arial"/>
                <w:lang w:val="en-US" w:eastAsia="en-US"/>
              </w:rPr>
            </w:pPr>
            <w:r w:rsidRPr="00C67574">
              <w:rPr>
                <w:rFonts w:ascii="Book Antiqua" w:hAnsi="Book Antiqua" w:cs="Arial"/>
                <w:lang w:val="en-US" w:eastAsia="en-US"/>
              </w:rPr>
              <w:t>0.5</w:t>
            </w:r>
            <w:r w:rsidR="00D778B2" w:rsidRPr="00C67574">
              <w:rPr>
                <w:rFonts w:ascii="Book Antiqua" w:hAnsi="Book Antiqua" w:cs="Arial"/>
                <w:vertAlign w:val="superscript"/>
                <w:lang w:val="en-GB"/>
              </w:rPr>
              <w:t>1</w:t>
            </w: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87</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53</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71</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76</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72</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2481" w:type="dxa"/>
            <w:vMerge/>
            <w:shd w:val="clear" w:color="auto" w:fill="auto"/>
            <w:vAlign w:val="center"/>
          </w:tcPr>
          <w:p w:rsidR="00D778B2" w:rsidRPr="00C67574" w:rsidRDefault="00D778B2" w:rsidP="00D47003">
            <w:pPr>
              <w:spacing w:line="360" w:lineRule="auto"/>
              <w:rPr>
                <w:rFonts w:ascii="Book Antiqua" w:hAnsi="Book Antiqua" w:cs="Arial"/>
                <w:lang w:val="en-US" w:eastAsia="en-US"/>
              </w:rPr>
            </w:pPr>
          </w:p>
        </w:tc>
        <w:tc>
          <w:tcPr>
            <w:tcW w:w="1242" w:type="dxa"/>
            <w:vMerge/>
            <w:shd w:val="clear" w:color="auto" w:fill="auto"/>
            <w:vAlign w:val="center"/>
          </w:tcPr>
          <w:p w:rsidR="00D778B2" w:rsidRPr="00C67574" w:rsidRDefault="00D778B2" w:rsidP="00D47003">
            <w:pPr>
              <w:spacing w:line="360" w:lineRule="auto"/>
              <w:ind w:left="-107" w:right="-103"/>
              <w:rPr>
                <w:rFonts w:ascii="Book Antiqua" w:hAnsi="Book Antiqua" w:cs="Arial"/>
                <w:b/>
                <w:lang w:val="en-US" w:eastAsia="en-US"/>
              </w:rPr>
            </w:pPr>
          </w:p>
        </w:tc>
        <w:tc>
          <w:tcPr>
            <w:tcW w:w="809" w:type="dxa"/>
            <w:shd w:val="clear" w:color="auto" w:fill="auto"/>
            <w:vAlign w:val="center"/>
          </w:tcPr>
          <w:p w:rsidR="00D778B2" w:rsidRPr="00C67574" w:rsidRDefault="00113752" w:rsidP="00113752">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1.5</w:t>
            </w:r>
            <w:r w:rsidRPr="00C67574">
              <w:rPr>
                <w:rFonts w:ascii="Book Antiqua" w:eastAsiaTheme="minorEastAsia" w:hAnsi="Book Antiqua" w:cs="Arial"/>
                <w:vertAlign w:val="superscript"/>
                <w:lang w:val="en-GB" w:eastAsia="zh-CN"/>
              </w:rPr>
              <w:t>2</w:t>
            </w: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35</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98</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96</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53</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62</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3723" w:type="dxa"/>
            <w:gridSpan w:val="2"/>
            <w:vMerge w:val="restart"/>
            <w:shd w:val="clear" w:color="auto" w:fill="auto"/>
            <w:vAlign w:val="center"/>
          </w:tcPr>
          <w:p w:rsidR="00D778B2" w:rsidRPr="00C67574" w:rsidRDefault="00D778B2" w:rsidP="00D47003">
            <w:pPr>
              <w:spacing w:line="360" w:lineRule="auto"/>
              <w:rPr>
                <w:rFonts w:ascii="Book Antiqua" w:hAnsi="Book Antiqua" w:cs="Arial"/>
                <w:lang w:val="en-US" w:eastAsia="en-US"/>
              </w:rPr>
            </w:pPr>
            <w:proofErr w:type="spellStart"/>
            <w:r w:rsidRPr="00C67574">
              <w:rPr>
                <w:rFonts w:ascii="Book Antiqua" w:hAnsi="Book Antiqua" w:cs="Arial"/>
                <w:lang w:val="en-US" w:eastAsia="en-US"/>
              </w:rPr>
              <w:t>Forns</w:t>
            </w:r>
            <w:proofErr w:type="spellEnd"/>
            <w:r w:rsidRPr="00C67574">
              <w:rPr>
                <w:rFonts w:ascii="Book Antiqua" w:hAnsi="Book Antiqua" w:cs="Arial"/>
                <w:lang w:val="en-US" w:eastAsia="en-US"/>
              </w:rPr>
              <w:t xml:space="preserve">                  </w:t>
            </w:r>
            <w:r w:rsidRPr="00C67574">
              <w:rPr>
                <w:rFonts w:ascii="Book Antiqua" w:hAnsi="Book Antiqua" w:cs="Arial"/>
                <w:lang w:val="en-GB"/>
              </w:rPr>
              <w:t xml:space="preserve">0.769 </w:t>
            </w:r>
          </w:p>
          <w:p w:rsidR="00D778B2" w:rsidRPr="00C67574" w:rsidRDefault="00D778B2" w:rsidP="00D47003">
            <w:pPr>
              <w:spacing w:line="360" w:lineRule="auto"/>
              <w:ind w:right="-103"/>
              <w:rPr>
                <w:rFonts w:ascii="Book Antiqua" w:hAnsi="Book Antiqua" w:cs="Arial"/>
                <w:lang w:val="en-GB"/>
              </w:rPr>
            </w:pPr>
            <w:r w:rsidRPr="00C67574">
              <w:rPr>
                <w:rFonts w:ascii="Book Antiqua" w:hAnsi="Book Antiqua" w:cs="Arial"/>
                <w:lang w:val="en-GB"/>
              </w:rPr>
              <w:t xml:space="preserve">                           (0.708-0.823) </w:t>
            </w:r>
          </w:p>
        </w:tc>
        <w:tc>
          <w:tcPr>
            <w:tcW w:w="809" w:type="dxa"/>
            <w:shd w:val="clear" w:color="auto" w:fill="auto"/>
            <w:vAlign w:val="center"/>
          </w:tcPr>
          <w:p w:rsidR="00D778B2" w:rsidRPr="00C67574" w:rsidRDefault="00D778B2" w:rsidP="00113752">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4.2</w:t>
            </w:r>
            <w:r w:rsidR="00113752" w:rsidRPr="00C67574">
              <w:rPr>
                <w:rFonts w:ascii="Book Antiqua" w:eastAsiaTheme="minorEastAsia" w:hAnsi="Book Antiqua" w:cs="Arial"/>
                <w:vertAlign w:val="superscript"/>
                <w:lang w:val="en-US" w:eastAsia="zh-CN"/>
              </w:rPr>
              <w:t>3</w:t>
            </w: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94</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31</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64</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79</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66</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3723" w:type="dxa"/>
            <w:gridSpan w:val="2"/>
            <w:vMerge/>
            <w:shd w:val="clear" w:color="auto" w:fill="auto"/>
            <w:vAlign w:val="center"/>
          </w:tcPr>
          <w:p w:rsidR="00D778B2" w:rsidRPr="00C67574" w:rsidRDefault="00D778B2" w:rsidP="00D47003">
            <w:pPr>
              <w:spacing w:line="360" w:lineRule="auto"/>
              <w:ind w:left="-107" w:right="-103"/>
              <w:rPr>
                <w:rFonts w:ascii="Book Antiqua" w:hAnsi="Book Antiqua" w:cs="Arial"/>
                <w:lang w:val="en-GB"/>
              </w:rPr>
            </w:pPr>
          </w:p>
        </w:tc>
        <w:tc>
          <w:tcPr>
            <w:tcW w:w="809" w:type="dxa"/>
            <w:shd w:val="clear" w:color="auto" w:fill="auto"/>
            <w:vAlign w:val="center"/>
          </w:tcPr>
          <w:p w:rsidR="00D778B2" w:rsidRPr="00C67574" w:rsidRDefault="00D778B2" w:rsidP="00113752">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6.9</w:t>
            </w:r>
            <w:r w:rsidR="00113752" w:rsidRPr="00C67574">
              <w:rPr>
                <w:rFonts w:ascii="Book Antiqua" w:eastAsiaTheme="minorEastAsia" w:hAnsi="Book Antiqua" w:cs="Arial"/>
                <w:vertAlign w:val="superscript"/>
                <w:lang w:val="en-US" w:eastAsia="zh-CN"/>
              </w:rPr>
              <w:t>4</w:t>
            </w: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41</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87</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81</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53</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61</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2481" w:type="dxa"/>
            <w:shd w:val="clear" w:color="auto" w:fill="auto"/>
            <w:vAlign w:val="center"/>
          </w:tcPr>
          <w:p w:rsidR="00D778B2" w:rsidRPr="00C67574" w:rsidRDefault="00D778B2" w:rsidP="00D47003">
            <w:pPr>
              <w:spacing w:line="360" w:lineRule="auto"/>
              <w:rPr>
                <w:rFonts w:ascii="Book Antiqua" w:hAnsi="Book Antiqua" w:cs="Arial"/>
                <w:lang w:val="en-US" w:eastAsia="en-US"/>
              </w:rPr>
            </w:pPr>
            <w:proofErr w:type="spellStart"/>
            <w:r w:rsidRPr="00C67574">
              <w:rPr>
                <w:rFonts w:ascii="Book Antiqua" w:hAnsi="Book Antiqua" w:cs="Arial"/>
                <w:lang w:val="en-US" w:eastAsia="en-US"/>
              </w:rPr>
              <w:t>Apri</w:t>
            </w:r>
            <w:proofErr w:type="spellEnd"/>
            <w:r w:rsidRPr="00C67574">
              <w:rPr>
                <w:rFonts w:ascii="Book Antiqua" w:hAnsi="Book Antiqua" w:cs="Arial"/>
                <w:lang w:val="en-US" w:eastAsia="en-US"/>
              </w:rPr>
              <w:t xml:space="preserve"> + FM</w:t>
            </w:r>
          </w:p>
        </w:tc>
        <w:tc>
          <w:tcPr>
            <w:tcW w:w="1242" w:type="dxa"/>
            <w:shd w:val="clear" w:color="auto" w:fill="auto"/>
            <w:vAlign w:val="center"/>
          </w:tcPr>
          <w:p w:rsidR="00D778B2" w:rsidRPr="00C67574" w:rsidRDefault="00D778B2" w:rsidP="00D47003">
            <w:pPr>
              <w:spacing w:line="360" w:lineRule="auto"/>
              <w:ind w:left="-107" w:right="-103"/>
              <w:rPr>
                <w:rFonts w:ascii="Book Antiqua" w:hAnsi="Book Antiqua" w:cs="Arial"/>
                <w:b/>
                <w:lang w:val="en-US" w:eastAsia="en-US"/>
              </w:rPr>
            </w:pPr>
          </w:p>
        </w:tc>
        <w:tc>
          <w:tcPr>
            <w:tcW w:w="809" w:type="dxa"/>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76</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82</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85</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72</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79</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2481" w:type="dxa"/>
            <w:shd w:val="clear" w:color="auto" w:fill="auto"/>
            <w:vAlign w:val="center"/>
          </w:tcPr>
          <w:p w:rsidR="00D778B2" w:rsidRPr="00C67574" w:rsidRDefault="00D778B2" w:rsidP="00D47003">
            <w:pPr>
              <w:spacing w:line="360" w:lineRule="auto"/>
              <w:rPr>
                <w:rFonts w:ascii="Book Antiqua" w:hAnsi="Book Antiqua" w:cs="Arial"/>
                <w:lang w:val="en-US" w:eastAsia="en-US"/>
              </w:rPr>
            </w:pPr>
            <w:proofErr w:type="spellStart"/>
            <w:r w:rsidRPr="00C67574">
              <w:rPr>
                <w:rFonts w:ascii="Book Antiqua" w:hAnsi="Book Antiqua" w:cs="Arial"/>
                <w:lang w:val="en-US" w:eastAsia="en-US"/>
              </w:rPr>
              <w:t>Forns</w:t>
            </w:r>
            <w:proofErr w:type="spellEnd"/>
            <w:r w:rsidRPr="00C67574">
              <w:rPr>
                <w:rFonts w:ascii="Book Antiqua" w:hAnsi="Book Antiqua" w:cs="Arial"/>
                <w:lang w:val="en-US" w:eastAsia="en-US"/>
              </w:rPr>
              <w:t xml:space="preserve"> + FM </w:t>
            </w:r>
          </w:p>
        </w:tc>
        <w:tc>
          <w:tcPr>
            <w:tcW w:w="1242" w:type="dxa"/>
            <w:shd w:val="clear" w:color="auto" w:fill="auto"/>
            <w:vAlign w:val="center"/>
          </w:tcPr>
          <w:p w:rsidR="00D778B2" w:rsidRPr="00C67574" w:rsidRDefault="00D778B2" w:rsidP="00D47003">
            <w:pPr>
              <w:spacing w:line="360" w:lineRule="auto"/>
              <w:ind w:left="-107" w:right="-103"/>
              <w:rPr>
                <w:rFonts w:ascii="Book Antiqua" w:hAnsi="Book Antiqua" w:cs="Arial"/>
                <w:b/>
                <w:lang w:val="en-US" w:eastAsia="en-US"/>
              </w:rPr>
            </w:pPr>
          </w:p>
        </w:tc>
        <w:tc>
          <w:tcPr>
            <w:tcW w:w="809" w:type="dxa"/>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81</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75</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81</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75</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113752">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78</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8859" w:type="dxa"/>
            <w:gridSpan w:val="8"/>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 xml:space="preserve">                                             Validation population  (</w:t>
            </w:r>
            <w:r w:rsidRPr="00C67574">
              <w:rPr>
                <w:rFonts w:ascii="Book Antiqua" w:hAnsi="Book Antiqua" w:cs="Arial"/>
                <w:i/>
                <w:lang w:val="en-US" w:eastAsia="en-US"/>
              </w:rPr>
              <w:t>n</w:t>
            </w:r>
            <w:r w:rsidR="00113752" w:rsidRPr="00C67574">
              <w:rPr>
                <w:rFonts w:ascii="Book Antiqua" w:eastAsiaTheme="minorEastAsia" w:hAnsi="Book Antiqua" w:cs="Arial"/>
                <w:lang w:val="en-US" w:eastAsia="zh-CN"/>
              </w:rPr>
              <w:t xml:space="preserve"> </w:t>
            </w:r>
            <w:r w:rsidRPr="00C67574">
              <w:rPr>
                <w:rFonts w:ascii="Book Antiqua" w:hAnsi="Book Antiqua" w:cs="Arial"/>
                <w:lang w:val="en-US" w:eastAsia="en-US"/>
              </w:rPr>
              <w:t>=</w:t>
            </w:r>
            <w:r w:rsidR="00113752" w:rsidRPr="00C67574">
              <w:rPr>
                <w:rFonts w:ascii="Book Antiqua" w:eastAsiaTheme="minorEastAsia" w:hAnsi="Book Antiqua" w:cs="Arial"/>
                <w:lang w:val="en-US" w:eastAsia="zh-CN"/>
              </w:rPr>
              <w:t xml:space="preserve"> </w:t>
            </w:r>
            <w:r w:rsidRPr="00C67574">
              <w:rPr>
                <w:rFonts w:ascii="Book Antiqua" w:hAnsi="Book Antiqua" w:cs="Arial"/>
                <w:lang w:val="en-US" w:eastAsia="en-US"/>
              </w:rPr>
              <w:t>538)</w:t>
            </w:r>
          </w:p>
        </w:tc>
      </w:tr>
      <w:tr w:rsidR="00D778B2" w:rsidRPr="00C67574" w:rsidTr="003102D6">
        <w:trPr>
          <w:trHeight w:val="510"/>
          <w:jc w:val="center"/>
        </w:trPr>
        <w:tc>
          <w:tcPr>
            <w:tcW w:w="2481" w:type="dxa"/>
            <w:shd w:val="clear" w:color="auto" w:fill="auto"/>
            <w:vAlign w:val="center"/>
          </w:tcPr>
          <w:p w:rsidR="00D778B2" w:rsidRPr="00C67574" w:rsidRDefault="00D778B2" w:rsidP="00D47003">
            <w:pPr>
              <w:spacing w:line="360" w:lineRule="auto"/>
              <w:rPr>
                <w:rFonts w:ascii="Book Antiqua" w:hAnsi="Book Antiqua" w:cs="Arial"/>
                <w:lang w:val="en-US" w:eastAsia="en-US"/>
              </w:rPr>
            </w:pPr>
            <w:r w:rsidRPr="00C67574">
              <w:rPr>
                <w:rFonts w:ascii="Book Antiqua" w:hAnsi="Book Antiqua" w:cs="Arial"/>
                <w:lang w:val="en-US" w:eastAsia="en-US"/>
              </w:rPr>
              <w:t xml:space="preserve">FM </w:t>
            </w:r>
            <w:proofErr w:type="gramStart"/>
            <w:r w:rsidRPr="00C67574">
              <w:rPr>
                <w:rFonts w:ascii="Book Antiqua" w:hAnsi="Book Antiqua" w:cs="Arial"/>
                <w:lang w:val="en-US" w:eastAsia="en-US"/>
              </w:rPr>
              <w:t xml:space="preserve">score                                            </w:t>
            </w:r>
            <w:proofErr w:type="gramEnd"/>
          </w:p>
        </w:tc>
        <w:tc>
          <w:tcPr>
            <w:tcW w:w="1242" w:type="dxa"/>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0.854</w:t>
            </w:r>
          </w:p>
          <w:p w:rsidR="00D778B2" w:rsidRPr="00C67574" w:rsidRDefault="00D778B2"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(0.821-0.888)</w:t>
            </w:r>
          </w:p>
        </w:tc>
        <w:tc>
          <w:tcPr>
            <w:tcW w:w="809" w:type="dxa"/>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r w:rsidRPr="00C67574">
              <w:rPr>
                <w:rFonts w:ascii="Book Antiqua" w:hAnsi="Book Antiqua" w:cs="Arial"/>
                <w:lang w:val="en-US" w:eastAsia="en-US"/>
              </w:rPr>
              <w:t>0.61</w:t>
            </w: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67</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87</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89</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63</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75</w:t>
            </w:r>
            <w:r w:rsidR="00113752" w:rsidRPr="00C67574">
              <w:rPr>
                <w:rFonts w:ascii="Book Antiqua" w:eastAsiaTheme="minorEastAsia" w:hAnsi="Book Antiqua" w:cs="Arial"/>
                <w:lang w:val="en-US" w:eastAsia="zh-CN"/>
              </w:rPr>
              <w:t>%</w:t>
            </w:r>
          </w:p>
        </w:tc>
      </w:tr>
      <w:tr w:rsidR="00D778B2" w:rsidRPr="00C67574" w:rsidTr="003102D6">
        <w:trPr>
          <w:trHeight w:val="510"/>
          <w:jc w:val="center"/>
        </w:trPr>
        <w:tc>
          <w:tcPr>
            <w:tcW w:w="2481" w:type="dxa"/>
            <w:shd w:val="clear" w:color="auto" w:fill="auto"/>
            <w:vAlign w:val="center"/>
          </w:tcPr>
          <w:p w:rsidR="00D778B2" w:rsidRPr="00C67574" w:rsidRDefault="00D778B2" w:rsidP="00D47003">
            <w:pPr>
              <w:spacing w:line="360" w:lineRule="auto"/>
              <w:rPr>
                <w:rFonts w:ascii="Book Antiqua" w:hAnsi="Book Antiqua" w:cs="Arial"/>
                <w:lang w:val="en-US" w:eastAsia="en-US"/>
              </w:rPr>
            </w:pPr>
            <w:proofErr w:type="spellStart"/>
            <w:r w:rsidRPr="00C67574">
              <w:rPr>
                <w:rFonts w:ascii="Book Antiqua" w:hAnsi="Book Antiqua" w:cs="Arial"/>
                <w:lang w:val="en-US" w:eastAsia="en-US"/>
              </w:rPr>
              <w:t>Apri</w:t>
            </w:r>
            <w:proofErr w:type="spellEnd"/>
            <w:r w:rsidRPr="00C67574">
              <w:rPr>
                <w:rFonts w:ascii="Book Antiqua" w:hAnsi="Book Antiqua" w:cs="Arial"/>
                <w:lang w:val="en-US" w:eastAsia="en-US"/>
              </w:rPr>
              <w:t xml:space="preserve"> + FM</w:t>
            </w:r>
          </w:p>
        </w:tc>
        <w:tc>
          <w:tcPr>
            <w:tcW w:w="1242" w:type="dxa"/>
            <w:shd w:val="clear" w:color="auto" w:fill="auto"/>
            <w:vAlign w:val="center"/>
          </w:tcPr>
          <w:p w:rsidR="00D778B2" w:rsidRPr="00C67574" w:rsidRDefault="00D778B2" w:rsidP="00D47003">
            <w:pPr>
              <w:spacing w:line="360" w:lineRule="auto"/>
              <w:ind w:left="-107" w:right="-103"/>
              <w:rPr>
                <w:rFonts w:ascii="Book Antiqua" w:hAnsi="Book Antiqua" w:cs="Arial"/>
                <w:b/>
                <w:lang w:val="en-US" w:eastAsia="en-US"/>
              </w:rPr>
            </w:pPr>
          </w:p>
        </w:tc>
        <w:tc>
          <w:tcPr>
            <w:tcW w:w="809" w:type="dxa"/>
            <w:shd w:val="clear" w:color="auto" w:fill="auto"/>
            <w:vAlign w:val="center"/>
          </w:tcPr>
          <w:p w:rsidR="00D778B2" w:rsidRPr="00C67574" w:rsidRDefault="00D778B2" w:rsidP="00D47003">
            <w:pPr>
              <w:spacing w:line="360" w:lineRule="auto"/>
              <w:ind w:left="-107" w:right="-103"/>
              <w:rPr>
                <w:rFonts w:ascii="Book Antiqua" w:hAnsi="Book Antiqua" w:cs="Arial"/>
                <w:lang w:val="en-US" w:eastAsia="en-US"/>
              </w:rPr>
            </w:pPr>
          </w:p>
        </w:tc>
        <w:tc>
          <w:tcPr>
            <w:tcW w:w="90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57</w:t>
            </w:r>
            <w:r w:rsidR="00113752" w:rsidRPr="00C67574">
              <w:rPr>
                <w:rFonts w:ascii="Book Antiqua" w:eastAsiaTheme="minorEastAsia" w:hAnsi="Book Antiqua" w:cs="Arial"/>
                <w:lang w:val="en-US" w:eastAsia="zh-CN"/>
              </w:rPr>
              <w:t>%</w:t>
            </w:r>
          </w:p>
        </w:tc>
        <w:tc>
          <w:tcPr>
            <w:tcW w:w="720"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88</w:t>
            </w:r>
            <w:r w:rsidR="00113752" w:rsidRPr="00C67574">
              <w:rPr>
                <w:rFonts w:ascii="Book Antiqua" w:eastAsiaTheme="minorEastAsia" w:hAnsi="Book Antiqua" w:cs="Arial"/>
                <w:lang w:val="en-US" w:eastAsia="zh-CN"/>
              </w:rPr>
              <w:t>%</w:t>
            </w:r>
          </w:p>
        </w:tc>
        <w:tc>
          <w:tcPr>
            <w:tcW w:w="867"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87</w:t>
            </w:r>
            <w:r w:rsidR="00113752" w:rsidRPr="00C67574">
              <w:rPr>
                <w:rFonts w:ascii="Book Antiqua" w:eastAsiaTheme="minorEastAsia" w:hAnsi="Book Antiqua" w:cs="Arial"/>
                <w:lang w:val="en-US" w:eastAsia="zh-CN"/>
              </w:rPr>
              <w:t>%</w:t>
            </w:r>
          </w:p>
        </w:tc>
        <w:tc>
          <w:tcPr>
            <w:tcW w:w="756" w:type="dxa"/>
            <w:shd w:val="clear" w:color="auto" w:fill="auto"/>
            <w:vAlign w:val="center"/>
          </w:tcPr>
          <w:p w:rsidR="00D778B2" w:rsidRPr="00C67574" w:rsidRDefault="00D778B2" w:rsidP="00D47003">
            <w:pPr>
              <w:spacing w:line="360" w:lineRule="auto"/>
              <w:ind w:left="-107" w:right="-103"/>
              <w:rPr>
                <w:rFonts w:ascii="Book Antiqua" w:eastAsiaTheme="minorEastAsia" w:hAnsi="Book Antiqua" w:cs="Arial"/>
                <w:lang w:val="en-US" w:eastAsia="zh-CN"/>
              </w:rPr>
            </w:pPr>
            <w:r w:rsidRPr="00C67574">
              <w:rPr>
                <w:rFonts w:ascii="Book Antiqua" w:hAnsi="Book Antiqua" w:cs="Arial"/>
                <w:lang w:val="en-US" w:eastAsia="en-US"/>
              </w:rPr>
              <w:t xml:space="preserve">     57</w:t>
            </w:r>
            <w:r w:rsidR="00113752" w:rsidRPr="00C67574">
              <w:rPr>
                <w:rFonts w:ascii="Book Antiqua" w:eastAsiaTheme="minorEastAsia" w:hAnsi="Book Antiqua" w:cs="Arial"/>
                <w:lang w:val="en-US" w:eastAsia="zh-CN"/>
              </w:rPr>
              <w:t>%</w:t>
            </w:r>
          </w:p>
        </w:tc>
        <w:tc>
          <w:tcPr>
            <w:tcW w:w="1084" w:type="dxa"/>
            <w:shd w:val="clear" w:color="auto" w:fill="auto"/>
            <w:vAlign w:val="center"/>
          </w:tcPr>
          <w:p w:rsidR="00D778B2" w:rsidRPr="00C67574" w:rsidRDefault="00D778B2" w:rsidP="00D47003">
            <w:pPr>
              <w:spacing w:line="360" w:lineRule="auto"/>
              <w:ind w:right="-103"/>
              <w:rPr>
                <w:rFonts w:ascii="Book Antiqua" w:eastAsiaTheme="minorEastAsia" w:hAnsi="Book Antiqua" w:cs="Arial"/>
                <w:lang w:val="en-US" w:eastAsia="zh-CN"/>
              </w:rPr>
            </w:pPr>
            <w:r w:rsidRPr="00C67574">
              <w:rPr>
                <w:rFonts w:ascii="Book Antiqua" w:hAnsi="Book Antiqua" w:cs="Arial"/>
                <w:lang w:val="en-US" w:eastAsia="en-US"/>
              </w:rPr>
              <w:t xml:space="preserve">          69</w:t>
            </w:r>
            <w:r w:rsidR="00113752" w:rsidRPr="00C67574">
              <w:rPr>
                <w:rFonts w:ascii="Book Antiqua" w:eastAsiaTheme="minorEastAsia" w:hAnsi="Book Antiqua" w:cs="Arial"/>
                <w:lang w:val="en-US" w:eastAsia="zh-CN"/>
              </w:rPr>
              <w:t>%</w:t>
            </w:r>
          </w:p>
        </w:tc>
      </w:tr>
    </w:tbl>
    <w:p w:rsidR="00113752" w:rsidRPr="00C67574" w:rsidRDefault="00113752" w:rsidP="003102D6">
      <w:pPr>
        <w:spacing w:line="360" w:lineRule="auto"/>
        <w:rPr>
          <w:rFonts w:ascii="Book Antiqua" w:eastAsiaTheme="minorEastAsia" w:hAnsi="Book Antiqua" w:cs="Arial"/>
          <w:lang w:val="en-US" w:eastAsia="zh-CN"/>
        </w:rPr>
      </w:pPr>
      <w:r w:rsidRPr="00C67574">
        <w:rPr>
          <w:rFonts w:ascii="Book Antiqua" w:eastAsiaTheme="minorEastAsia" w:hAnsi="Book Antiqua" w:cs="Arial"/>
          <w:vertAlign w:val="superscript"/>
          <w:lang w:val="es-ES" w:eastAsia="zh-CN"/>
        </w:rPr>
        <w:t>1</w:t>
      </w:r>
      <w:r w:rsidR="00D778B2" w:rsidRPr="00C67574">
        <w:rPr>
          <w:rFonts w:ascii="Book Antiqua" w:hAnsi="Book Antiqua" w:cs="Arial"/>
          <w:lang w:val="es-ES"/>
        </w:rPr>
        <w:t>APRI ≤</w:t>
      </w:r>
      <w:r w:rsidRPr="00C67574">
        <w:rPr>
          <w:rFonts w:ascii="Book Antiqua" w:eastAsiaTheme="minorEastAsia" w:hAnsi="Book Antiqua" w:cs="Arial"/>
          <w:lang w:val="es-ES" w:eastAsia="zh-CN"/>
        </w:rPr>
        <w:t xml:space="preserve"> </w:t>
      </w:r>
      <w:r w:rsidR="00D778B2" w:rsidRPr="00C67574">
        <w:rPr>
          <w:rFonts w:ascii="Book Antiqua" w:hAnsi="Book Antiqua" w:cs="Arial"/>
          <w:lang w:val="es-ES"/>
        </w:rPr>
        <w:t xml:space="preserve">0.5 </w:t>
      </w:r>
      <w:proofErr w:type="spellStart"/>
      <w:r w:rsidR="00D778B2" w:rsidRPr="00C67574">
        <w:rPr>
          <w:rFonts w:ascii="Book Antiqua" w:hAnsi="Book Antiqua" w:cs="Arial"/>
          <w:lang w:val="es-ES"/>
        </w:rPr>
        <w:t>exclude</w:t>
      </w:r>
      <w:proofErr w:type="spellEnd"/>
      <w:r w:rsidR="00D778B2" w:rsidRPr="00C67574">
        <w:rPr>
          <w:rFonts w:ascii="Book Antiqua" w:hAnsi="Book Antiqua" w:cs="Arial"/>
          <w:lang w:val="es-ES"/>
        </w:rPr>
        <w:t xml:space="preserve"> </w:t>
      </w:r>
      <w:proofErr w:type="spellStart"/>
      <w:r w:rsidR="00D778B2" w:rsidRPr="00C67574">
        <w:rPr>
          <w:rFonts w:ascii="Book Antiqua" w:hAnsi="Book Antiqua" w:cs="Arial"/>
          <w:lang w:val="es-ES"/>
        </w:rPr>
        <w:t>significant</w:t>
      </w:r>
      <w:proofErr w:type="spellEnd"/>
      <w:r w:rsidR="00D778B2" w:rsidRPr="00C67574">
        <w:rPr>
          <w:rFonts w:ascii="Book Antiqua" w:hAnsi="Book Antiqua" w:cs="Arial"/>
          <w:lang w:val="es-ES"/>
        </w:rPr>
        <w:t xml:space="preserve"> fibrosis; </w:t>
      </w:r>
      <w:r w:rsidRPr="00C67574">
        <w:rPr>
          <w:rFonts w:ascii="Book Antiqua" w:eastAsiaTheme="minorEastAsia" w:hAnsi="Book Antiqua" w:cs="Arial"/>
          <w:vertAlign w:val="superscript"/>
          <w:lang w:val="es-ES" w:eastAsia="zh-CN"/>
        </w:rPr>
        <w:t>2</w:t>
      </w:r>
      <w:r w:rsidR="00D778B2" w:rsidRPr="00C67574">
        <w:rPr>
          <w:rFonts w:ascii="Book Antiqua" w:hAnsi="Book Antiqua" w:cs="Arial"/>
          <w:lang w:val="es-ES"/>
        </w:rPr>
        <w:t>APRI &gt;</w:t>
      </w:r>
      <w:r w:rsidRPr="00C67574">
        <w:rPr>
          <w:rFonts w:ascii="Book Antiqua" w:eastAsiaTheme="minorEastAsia" w:hAnsi="Book Antiqua" w:cs="Arial"/>
          <w:lang w:val="es-ES" w:eastAsia="zh-CN"/>
        </w:rPr>
        <w:t xml:space="preserve"> </w:t>
      </w:r>
      <w:r w:rsidR="00D778B2" w:rsidRPr="00C67574">
        <w:rPr>
          <w:rFonts w:ascii="Book Antiqua" w:hAnsi="Book Antiqua" w:cs="Arial"/>
          <w:lang w:val="es-ES"/>
        </w:rPr>
        <w:t>1</w:t>
      </w:r>
      <w:r w:rsidRPr="00C67574">
        <w:rPr>
          <w:rFonts w:ascii="Book Antiqua" w:hAnsi="Book Antiqua" w:cs="Arial"/>
          <w:lang w:val="es-ES"/>
        </w:rPr>
        <w:t xml:space="preserve">.5 </w:t>
      </w:r>
      <w:proofErr w:type="spellStart"/>
      <w:r w:rsidRPr="00C67574">
        <w:rPr>
          <w:rFonts w:ascii="Book Antiqua" w:hAnsi="Book Antiqua" w:cs="Arial"/>
          <w:lang w:val="es-ES"/>
        </w:rPr>
        <w:t>predict</w:t>
      </w:r>
      <w:proofErr w:type="spellEnd"/>
      <w:r w:rsidRPr="00C67574">
        <w:rPr>
          <w:rFonts w:ascii="Book Antiqua" w:hAnsi="Book Antiqua" w:cs="Arial"/>
          <w:lang w:val="es-ES"/>
        </w:rPr>
        <w:t xml:space="preserve"> </w:t>
      </w:r>
      <w:proofErr w:type="spellStart"/>
      <w:r w:rsidRPr="00C67574">
        <w:rPr>
          <w:rFonts w:ascii="Book Antiqua" w:hAnsi="Book Antiqua" w:cs="Arial"/>
          <w:lang w:val="es-ES"/>
        </w:rPr>
        <w:t>significant</w:t>
      </w:r>
      <w:proofErr w:type="spellEnd"/>
      <w:r w:rsidRPr="00C67574">
        <w:rPr>
          <w:rFonts w:ascii="Book Antiqua" w:hAnsi="Book Antiqua" w:cs="Arial"/>
          <w:lang w:val="es-ES"/>
        </w:rPr>
        <w:t xml:space="preserve"> fibrosis</w:t>
      </w:r>
      <w:r w:rsidRPr="00C67574">
        <w:rPr>
          <w:rFonts w:ascii="Book Antiqua" w:eastAsiaTheme="minorEastAsia" w:hAnsi="Book Antiqua" w:cs="Arial"/>
          <w:lang w:val="es-ES" w:eastAsia="zh-CN"/>
        </w:rPr>
        <w:t xml:space="preserve">; </w:t>
      </w:r>
      <w:r w:rsidRPr="00C67574">
        <w:rPr>
          <w:rFonts w:ascii="Book Antiqua" w:eastAsiaTheme="minorEastAsia" w:hAnsi="Book Antiqua" w:cs="Arial"/>
          <w:vertAlign w:val="superscript"/>
          <w:lang w:val="es-ES" w:eastAsia="zh-CN"/>
        </w:rPr>
        <w:t>3</w:t>
      </w:r>
      <w:r w:rsidR="00D778B2" w:rsidRPr="00C67574">
        <w:rPr>
          <w:rFonts w:ascii="Book Antiqua" w:hAnsi="Book Antiqua" w:cs="Arial"/>
          <w:lang w:val="es-ES"/>
        </w:rPr>
        <w:t>Forns ≤</w:t>
      </w:r>
      <w:r w:rsidRPr="00C67574">
        <w:rPr>
          <w:rFonts w:ascii="Book Antiqua" w:eastAsiaTheme="minorEastAsia" w:hAnsi="Book Antiqua" w:cs="Arial"/>
          <w:lang w:val="es-ES" w:eastAsia="zh-CN"/>
        </w:rPr>
        <w:t xml:space="preserve"> </w:t>
      </w:r>
      <w:r w:rsidR="00D778B2" w:rsidRPr="00C67574">
        <w:rPr>
          <w:rFonts w:ascii="Book Antiqua" w:hAnsi="Book Antiqua" w:cs="Arial"/>
          <w:lang w:val="es-ES"/>
        </w:rPr>
        <w:t xml:space="preserve">4.2 </w:t>
      </w:r>
      <w:proofErr w:type="spellStart"/>
      <w:r w:rsidR="00D778B2" w:rsidRPr="00C67574">
        <w:rPr>
          <w:rFonts w:ascii="Book Antiqua" w:hAnsi="Book Antiqua" w:cs="Arial"/>
          <w:lang w:val="es-ES"/>
        </w:rPr>
        <w:t>exclude</w:t>
      </w:r>
      <w:proofErr w:type="spellEnd"/>
      <w:r w:rsidR="00D778B2" w:rsidRPr="00C67574">
        <w:rPr>
          <w:rFonts w:ascii="Book Antiqua" w:hAnsi="Book Antiqua" w:cs="Arial"/>
          <w:lang w:val="es-ES"/>
        </w:rPr>
        <w:t xml:space="preserve"> </w:t>
      </w:r>
      <w:proofErr w:type="spellStart"/>
      <w:r w:rsidR="00D778B2" w:rsidRPr="00C67574">
        <w:rPr>
          <w:rFonts w:ascii="Book Antiqua" w:hAnsi="Book Antiqua" w:cs="Arial"/>
          <w:lang w:val="es-ES"/>
        </w:rPr>
        <w:t>significant</w:t>
      </w:r>
      <w:proofErr w:type="spellEnd"/>
      <w:r w:rsidR="00D778B2" w:rsidRPr="00C67574">
        <w:rPr>
          <w:rFonts w:ascii="Book Antiqua" w:hAnsi="Book Antiqua" w:cs="Arial"/>
          <w:lang w:val="es-ES"/>
        </w:rPr>
        <w:t xml:space="preserve"> fibrosis; </w:t>
      </w:r>
      <w:r w:rsidRPr="00C67574">
        <w:rPr>
          <w:rFonts w:ascii="Book Antiqua" w:eastAsiaTheme="minorEastAsia" w:hAnsi="Book Antiqua" w:cs="Arial"/>
          <w:vertAlign w:val="superscript"/>
          <w:lang w:val="es-ES" w:eastAsia="zh-CN"/>
        </w:rPr>
        <w:t>4</w:t>
      </w:r>
      <w:r w:rsidR="00D778B2" w:rsidRPr="00C67574">
        <w:rPr>
          <w:rFonts w:ascii="Book Antiqua" w:hAnsi="Book Antiqua" w:cs="Arial"/>
          <w:lang w:val="es-ES"/>
        </w:rPr>
        <w:t>Forns &gt;</w:t>
      </w:r>
      <w:r w:rsidRPr="00C67574">
        <w:rPr>
          <w:rFonts w:ascii="Book Antiqua" w:eastAsiaTheme="minorEastAsia" w:hAnsi="Book Antiqua" w:cs="Arial"/>
          <w:lang w:val="es-ES" w:eastAsia="zh-CN"/>
        </w:rPr>
        <w:t xml:space="preserve"> </w:t>
      </w:r>
      <w:r w:rsidR="00D778B2" w:rsidRPr="00C67574">
        <w:rPr>
          <w:rFonts w:ascii="Book Antiqua" w:hAnsi="Book Antiqua" w:cs="Arial"/>
          <w:lang w:val="es-ES"/>
        </w:rPr>
        <w:t xml:space="preserve">6.9 </w:t>
      </w:r>
      <w:proofErr w:type="spellStart"/>
      <w:r w:rsidR="00D778B2" w:rsidRPr="00C67574">
        <w:rPr>
          <w:rFonts w:ascii="Book Antiqua" w:hAnsi="Book Antiqua" w:cs="Arial"/>
          <w:lang w:val="es-ES"/>
        </w:rPr>
        <w:t>pred</w:t>
      </w:r>
      <w:r w:rsidRPr="00C67574">
        <w:rPr>
          <w:rFonts w:ascii="Book Antiqua" w:hAnsi="Book Antiqua" w:cs="Arial"/>
          <w:lang w:val="es-ES"/>
        </w:rPr>
        <w:t>ict</w:t>
      </w:r>
      <w:proofErr w:type="spellEnd"/>
      <w:r w:rsidRPr="00C67574">
        <w:rPr>
          <w:rFonts w:ascii="Book Antiqua" w:hAnsi="Book Antiqua" w:cs="Arial"/>
          <w:lang w:val="es-ES"/>
        </w:rPr>
        <w:t xml:space="preserve"> </w:t>
      </w:r>
      <w:proofErr w:type="spellStart"/>
      <w:r w:rsidRPr="00C67574">
        <w:rPr>
          <w:rFonts w:ascii="Book Antiqua" w:hAnsi="Book Antiqua" w:cs="Arial"/>
          <w:lang w:val="es-ES"/>
        </w:rPr>
        <w:t>significant</w:t>
      </w:r>
      <w:proofErr w:type="spellEnd"/>
      <w:r w:rsidRPr="00C67574">
        <w:rPr>
          <w:rFonts w:ascii="Book Antiqua" w:hAnsi="Book Antiqua" w:cs="Arial"/>
          <w:lang w:val="es-ES"/>
        </w:rPr>
        <w:t xml:space="preserve"> fibrosis</w:t>
      </w:r>
      <w:r w:rsidRPr="00C67574">
        <w:rPr>
          <w:rFonts w:ascii="Book Antiqua" w:eastAsiaTheme="minorEastAsia" w:hAnsi="Book Antiqua" w:cs="Arial"/>
          <w:lang w:val="es-ES" w:eastAsia="zh-CN"/>
        </w:rPr>
        <w:t xml:space="preserve">. </w:t>
      </w:r>
      <w:r w:rsidRPr="00C67574">
        <w:rPr>
          <w:rFonts w:ascii="Book Antiqua" w:hAnsi="Book Antiqua" w:cs="Arial"/>
          <w:lang w:val="es-ES"/>
        </w:rPr>
        <w:t>FM</w:t>
      </w:r>
      <w:r w:rsidRPr="00C67574">
        <w:rPr>
          <w:rFonts w:ascii="Book Antiqua" w:eastAsiaTheme="minorEastAsia" w:hAnsi="Book Antiqua" w:cs="Arial"/>
          <w:lang w:val="es-ES" w:eastAsia="zh-CN"/>
        </w:rPr>
        <w:t xml:space="preserve">: </w:t>
      </w:r>
      <w:r w:rsidRPr="00C67574">
        <w:rPr>
          <w:rFonts w:ascii="Book Antiqua" w:hAnsi="Book Antiqua" w:cs="Arial"/>
          <w:lang w:val="es-ES"/>
        </w:rPr>
        <w:t>FibroMeterVirus3G</w:t>
      </w:r>
      <w:r w:rsidRPr="00C67574">
        <w:rPr>
          <w:rFonts w:ascii="Book Antiqua" w:eastAsiaTheme="minorEastAsia" w:hAnsi="Book Antiqua" w:cs="Arial"/>
          <w:lang w:val="es-ES" w:eastAsia="zh-CN"/>
        </w:rPr>
        <w:t>;</w:t>
      </w:r>
      <w:r w:rsidRPr="00C67574">
        <w:rPr>
          <w:rFonts w:ascii="Book Antiqua" w:hAnsi="Book Antiqua" w:cs="Arial"/>
          <w:lang w:val="en-US"/>
        </w:rPr>
        <w:t xml:space="preserve"> AUROC</w:t>
      </w:r>
      <w:r w:rsidRPr="00C67574">
        <w:rPr>
          <w:rFonts w:ascii="Book Antiqua" w:eastAsiaTheme="minorEastAsia" w:hAnsi="Book Antiqua" w:cs="Arial"/>
          <w:lang w:val="en-US" w:eastAsia="zh-CN"/>
        </w:rPr>
        <w:t xml:space="preserve">: </w:t>
      </w:r>
      <w:r w:rsidRPr="00C67574">
        <w:rPr>
          <w:rFonts w:ascii="Book Antiqua" w:hAnsi="Book Antiqua" w:cs="Arial"/>
          <w:lang w:val="en-US"/>
        </w:rPr>
        <w:t xml:space="preserve">Area under ROC curve; Se: Sensitivity; </w:t>
      </w:r>
      <w:proofErr w:type="spellStart"/>
      <w:r w:rsidRPr="00C67574">
        <w:rPr>
          <w:rFonts w:ascii="Book Antiqua" w:hAnsi="Book Antiqua" w:cs="Arial"/>
          <w:lang w:val="en-US"/>
        </w:rPr>
        <w:t>Sp</w:t>
      </w:r>
      <w:proofErr w:type="spellEnd"/>
      <w:r w:rsidRPr="00C67574">
        <w:rPr>
          <w:rFonts w:ascii="Book Antiqua" w:eastAsiaTheme="minorEastAsia" w:hAnsi="Book Antiqua" w:cs="Arial"/>
          <w:lang w:val="en-US" w:eastAsia="zh-CN"/>
        </w:rPr>
        <w:t>:</w:t>
      </w:r>
      <w:r w:rsidRPr="00C67574">
        <w:rPr>
          <w:rFonts w:ascii="Book Antiqua" w:hAnsi="Book Antiqua" w:cs="Arial"/>
          <w:lang w:val="en-US"/>
        </w:rPr>
        <w:t xml:space="preserve"> Specificity; PPV</w:t>
      </w:r>
      <w:r w:rsidRPr="00C67574">
        <w:rPr>
          <w:rFonts w:ascii="Book Antiqua" w:eastAsiaTheme="minorEastAsia" w:hAnsi="Book Antiqua" w:cs="Arial"/>
          <w:lang w:val="en-US" w:eastAsia="zh-CN"/>
        </w:rPr>
        <w:t xml:space="preserve">: </w:t>
      </w:r>
      <w:r w:rsidRPr="00C67574">
        <w:rPr>
          <w:rFonts w:ascii="Book Antiqua" w:hAnsi="Book Antiqua" w:cs="Arial"/>
          <w:lang w:val="en-US"/>
        </w:rPr>
        <w:t>Positive predictive value; NPV</w:t>
      </w:r>
      <w:r w:rsidRPr="00C67574">
        <w:rPr>
          <w:rFonts w:ascii="Book Antiqua" w:eastAsiaTheme="minorEastAsia" w:hAnsi="Book Antiqua" w:cs="Arial"/>
          <w:lang w:val="en-US" w:eastAsia="zh-CN"/>
        </w:rPr>
        <w:t>:</w:t>
      </w:r>
      <w:r w:rsidRPr="00C67574">
        <w:rPr>
          <w:rFonts w:ascii="Book Antiqua" w:hAnsi="Book Antiqua" w:cs="Arial"/>
          <w:lang w:val="en-US"/>
        </w:rPr>
        <w:t xml:space="preserve"> Negative predictive value; OA</w:t>
      </w:r>
      <w:r w:rsidRPr="00C67574">
        <w:rPr>
          <w:rFonts w:ascii="Book Antiqua" w:eastAsiaTheme="minorEastAsia" w:hAnsi="Book Antiqua" w:cs="Arial"/>
          <w:lang w:val="en-US" w:eastAsia="zh-CN"/>
        </w:rPr>
        <w:t>:</w:t>
      </w:r>
      <w:r w:rsidRPr="00C67574">
        <w:rPr>
          <w:rFonts w:ascii="Book Antiqua" w:hAnsi="Book Antiqua" w:cs="Arial"/>
          <w:lang w:val="en-US"/>
        </w:rPr>
        <w:t xml:space="preserve"> Overall accuracy</w:t>
      </w:r>
      <w:r w:rsidRPr="00C67574">
        <w:rPr>
          <w:rFonts w:ascii="Book Antiqua" w:eastAsiaTheme="minorEastAsia" w:hAnsi="Book Antiqua" w:cs="Arial"/>
          <w:lang w:val="en-US" w:eastAsia="zh-CN"/>
        </w:rPr>
        <w:t>.</w:t>
      </w:r>
      <w:r w:rsidRPr="00C67574">
        <w:rPr>
          <w:rFonts w:ascii="Book Antiqua" w:hAnsi="Book Antiqua" w:cs="Arial"/>
          <w:lang w:val="es-ES"/>
        </w:rPr>
        <w:br w:type="page"/>
      </w: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r w:rsidRPr="00C67574">
        <w:rPr>
          <w:rFonts w:ascii="Book Antiqua" w:hAnsi="Book Antiqua" w:cs="Arial"/>
          <w:b/>
          <w:bCs/>
          <w:noProof/>
          <w:lang w:val="en-US" w:eastAsia="en-US"/>
        </w:rPr>
        <mc:AlternateContent>
          <mc:Choice Requires="wpg">
            <w:drawing>
              <wp:anchor distT="0" distB="0" distL="114300" distR="114300" simplePos="0" relativeHeight="251663360" behindDoc="0" locked="0" layoutInCell="1" allowOverlap="1" wp14:anchorId="2E55D514" wp14:editId="2DDC3709">
                <wp:simplePos x="0" y="0"/>
                <wp:positionH relativeFrom="column">
                  <wp:posOffset>435544</wp:posOffset>
                </wp:positionH>
                <wp:positionV relativeFrom="paragraph">
                  <wp:posOffset>14424</wp:posOffset>
                </wp:positionV>
                <wp:extent cx="4073525" cy="3401695"/>
                <wp:effectExtent l="0" t="0" r="22225" b="27305"/>
                <wp:wrapNone/>
                <wp:docPr id="2"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25" cy="3401695"/>
                          <a:chOff x="0" y="0"/>
                          <a:chExt cx="38328" cy="34016"/>
                        </a:xfrm>
                      </wpg:grpSpPr>
                      <wps:wsp>
                        <wps:cNvPr id="44" name="Conector reto 33"/>
                        <wps:cNvCnPr>
                          <a:cxnSpLocks/>
                        </wps:cNvCnPr>
                        <wps:spPr bwMode="auto">
                          <a:xfrm>
                            <a:off x="33132" y="8550"/>
                            <a:ext cx="50" cy="29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 name="Grupo 12"/>
                        <wpg:cNvGrpSpPr>
                          <a:grpSpLocks/>
                        </wpg:cNvGrpSpPr>
                        <wpg:grpSpPr bwMode="auto">
                          <a:xfrm>
                            <a:off x="0" y="0"/>
                            <a:ext cx="38328" cy="34016"/>
                            <a:chOff x="3141" y="3038"/>
                            <a:chExt cx="6036" cy="5357"/>
                          </a:xfrm>
                        </wpg:grpSpPr>
                        <wps:wsp>
                          <wps:cNvPr id="46" name="Text Box 7"/>
                          <wps:cNvSpPr txBox="1">
                            <a:spLocks noChangeArrowheads="1"/>
                          </wps:cNvSpPr>
                          <wps:spPr bwMode="auto">
                            <a:xfrm>
                              <a:off x="5169" y="3038"/>
                              <a:ext cx="1964" cy="435"/>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APRI (n=222)</w:t>
                                </w:r>
                              </w:p>
                            </w:txbxContent>
                          </wps:txbx>
                          <wps:bodyPr rot="0" vert="horz" wrap="square" lIns="91440" tIns="45720" rIns="91440" bIns="45720" anchor="t" anchorCtr="0" upright="1">
                            <a:noAutofit/>
                          </wps:bodyPr>
                        </wps:wsp>
                        <wps:wsp>
                          <wps:cNvPr id="47" name="Text Box 4"/>
                          <wps:cNvSpPr txBox="1">
                            <a:spLocks noChangeArrowheads="1"/>
                          </wps:cNvSpPr>
                          <wps:spPr bwMode="auto">
                            <a:xfrm>
                              <a:off x="3141" y="3722"/>
                              <a:ext cx="1509" cy="711"/>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APRI ≤0.5</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 xml:space="preserve"> =67)</w:t>
                                </w:r>
                              </w:p>
                            </w:txbxContent>
                          </wps:txbx>
                          <wps:bodyPr rot="0" vert="horz" wrap="square" lIns="91440" tIns="45720" rIns="91440" bIns="45720" anchor="t" anchorCtr="0" upright="1">
                            <a:noAutofit/>
                          </wps:bodyPr>
                        </wps:wsp>
                        <wps:wsp>
                          <wps:cNvPr id="48" name="Text Box 5"/>
                          <wps:cNvSpPr txBox="1">
                            <a:spLocks noChangeArrowheads="1"/>
                          </wps:cNvSpPr>
                          <wps:spPr bwMode="auto">
                            <a:xfrm>
                              <a:off x="7614" y="3729"/>
                              <a:ext cx="1509" cy="711"/>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rPr>
                                </w:pPr>
                                <w:r w:rsidRPr="00100C2F">
                                  <w:rPr>
                                    <w:rFonts w:ascii="Book Antiqua" w:hAnsi="Book Antiqua" w:cs="Arial"/>
                                    <w:sz w:val="20"/>
                                    <w:szCs w:val="20"/>
                                  </w:rPr>
                                  <w:t>APRI&gt;1.5 (n=46)</w:t>
                                </w:r>
                              </w:p>
                            </w:txbxContent>
                          </wps:txbx>
                          <wps:bodyPr rot="0" vert="horz" wrap="square" lIns="91440" tIns="45720" rIns="91440" bIns="45720" anchor="t" anchorCtr="0" upright="1">
                            <a:noAutofit/>
                          </wps:bodyPr>
                        </wps:wsp>
                        <wps:wsp>
                          <wps:cNvPr id="49" name="Text Box 6"/>
                          <wps:cNvSpPr txBox="1">
                            <a:spLocks noChangeArrowheads="1"/>
                          </wps:cNvSpPr>
                          <wps:spPr bwMode="auto">
                            <a:xfrm>
                              <a:off x="4780" y="3713"/>
                              <a:ext cx="2673" cy="987"/>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Unclassified score</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APRI &gt; 0.5 and ≤ 1.5</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=109)</w:t>
                                </w:r>
                              </w:p>
                            </w:txbxContent>
                          </wps:txbx>
                          <wps:bodyPr rot="0" vert="horz" wrap="square" lIns="91440" tIns="45720" rIns="91440" bIns="45720" anchor="t" anchorCtr="0" upright="1">
                            <a:noAutofit/>
                          </wps:bodyPr>
                        </wps:wsp>
                        <wps:wsp>
                          <wps:cNvPr id="50" name="Text Box 15"/>
                          <wps:cNvSpPr txBox="1">
                            <a:spLocks noChangeArrowheads="1"/>
                          </wps:cNvSpPr>
                          <wps:spPr bwMode="auto">
                            <a:xfrm>
                              <a:off x="3163" y="4855"/>
                              <a:ext cx="1487" cy="1157"/>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exclusion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51/67=76%</w:t>
                                </w:r>
                              </w:p>
                            </w:txbxContent>
                          </wps:txbx>
                          <wps:bodyPr rot="0" vert="horz" wrap="square" lIns="91440" tIns="45720" rIns="91440" bIns="45720" anchor="t" anchorCtr="0" upright="1">
                            <a:noAutofit/>
                          </wps:bodyPr>
                        </wps:wsp>
                        <wps:wsp>
                          <wps:cNvPr id="51" name="Text Box 12"/>
                          <wps:cNvSpPr txBox="1">
                            <a:spLocks noChangeArrowheads="1"/>
                          </wps:cNvSpPr>
                          <wps:spPr bwMode="auto">
                            <a:xfrm>
                              <a:off x="7549" y="4834"/>
                              <a:ext cx="1574" cy="1178"/>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assessment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44/46=96%</w:t>
                                </w:r>
                              </w:p>
                            </w:txbxContent>
                          </wps:txbx>
                          <wps:bodyPr rot="0" vert="horz" wrap="square" lIns="91440" tIns="45720" rIns="91440" bIns="45720" anchor="t" anchorCtr="0" upright="1">
                            <a:noAutofit/>
                          </wps:bodyPr>
                        </wps:wsp>
                        <wps:wsp>
                          <wps:cNvPr id="52" name="Text Box 19"/>
                          <wps:cNvSpPr txBox="1">
                            <a:spLocks noChangeArrowheads="1"/>
                          </wps:cNvSpPr>
                          <wps:spPr bwMode="auto">
                            <a:xfrm>
                              <a:off x="6885" y="6443"/>
                              <a:ext cx="2292" cy="864"/>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cut-off &gt;0.61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=67)</w:t>
                                </w:r>
                              </w:p>
                              <w:p w:rsidR="00E17AB2" w:rsidRPr="00646BF7" w:rsidRDefault="00E17AB2" w:rsidP="00D778B2">
                                <w:pPr>
                                  <w:jc w:val="center"/>
                                  <w:rPr>
                                    <w:rFonts w:ascii="Arial" w:hAnsi="Arial" w:cs="Arial"/>
                                    <w:lang w:val="en-US"/>
                                  </w:rPr>
                                </w:pPr>
                              </w:p>
                            </w:txbxContent>
                          </wps:txbx>
                          <wps:bodyPr rot="0" vert="horz" wrap="square" lIns="91440" tIns="45720" rIns="91440" bIns="45720" anchor="t" anchorCtr="0" upright="1">
                            <a:noAutofit/>
                          </wps:bodyPr>
                        </wps:wsp>
                        <wps:wsp>
                          <wps:cNvPr id="53" name="Text Box 20"/>
                          <wps:cNvSpPr txBox="1">
                            <a:spLocks noChangeArrowheads="1"/>
                          </wps:cNvSpPr>
                          <wps:spPr bwMode="auto">
                            <a:xfrm>
                              <a:off x="3199" y="6443"/>
                              <a:ext cx="2269" cy="864"/>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cut-off ≤0.61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=42)</w:t>
                                </w:r>
                              </w:p>
                              <w:p w:rsidR="00E17AB2" w:rsidRPr="00EC3CE6" w:rsidRDefault="00E17AB2" w:rsidP="00D778B2">
                                <w:pPr>
                                  <w:jc w:val="center"/>
                                  <w:rPr>
                                    <w:rFonts w:ascii="Arial" w:hAnsi="Arial" w:cs="Arial"/>
                                    <w:sz w:val="18"/>
                                    <w:szCs w:val="18"/>
                                    <w:lang w:val="en-US"/>
                                  </w:rPr>
                                </w:pPr>
                              </w:p>
                            </w:txbxContent>
                          </wps:txbx>
                          <wps:bodyPr rot="0" vert="horz" wrap="square" lIns="91440" tIns="45720" rIns="91440" bIns="45720" anchor="t" anchorCtr="0" upright="1">
                            <a:noAutofit/>
                          </wps:bodyPr>
                        </wps:wsp>
                        <wps:wsp>
                          <wps:cNvPr id="54" name="Text Box 24"/>
                          <wps:cNvSpPr txBox="1">
                            <a:spLocks noChangeArrowheads="1"/>
                          </wps:cNvSpPr>
                          <wps:spPr bwMode="auto">
                            <a:xfrm>
                              <a:off x="3222" y="7410"/>
                              <a:ext cx="2246" cy="964"/>
                            </a:xfrm>
                            <a:prstGeom prst="rect">
                              <a:avLst/>
                            </a:prstGeom>
                            <a:solidFill>
                              <a:srgbClr val="FFFFFF"/>
                            </a:solidFill>
                            <a:ln w="9525">
                              <a:solidFill>
                                <a:srgbClr val="000000"/>
                              </a:solidFill>
                              <a:miter lim="800000"/>
                              <a:headEnd/>
                              <a:tailEnd/>
                            </a:ln>
                          </wps:spPr>
                          <wps:txbx>
                            <w:txbxContent>
                              <w:p w:rsidR="00E17AB2" w:rsidRPr="009D6837" w:rsidRDefault="00E17AB2" w:rsidP="00D778B2">
                                <w:pPr>
                                  <w:jc w:val="center"/>
                                  <w:rPr>
                                    <w:rFonts w:ascii="Book Antiqua" w:eastAsiaTheme="minorEastAsia" w:hAnsi="Book Antiqua" w:cs="Arial"/>
                                    <w:b/>
                                    <w:bCs/>
                                    <w:sz w:val="20"/>
                                    <w:szCs w:val="20"/>
                                    <w:lang w:val="en-US" w:eastAsia="zh-CN"/>
                                  </w:rPr>
                                </w:pPr>
                                <w:r w:rsidRPr="00100C2F">
                                  <w:rPr>
                                    <w:rFonts w:ascii="Book Antiqua" w:hAnsi="Book Antiqua" w:cs="Arial"/>
                                    <w:b/>
                                    <w:bCs/>
                                    <w:sz w:val="20"/>
                                    <w:szCs w:val="20"/>
                                    <w:lang w:val="en-US"/>
                                  </w:rPr>
                                  <w:t>Correct exclusion of SF</w:t>
                                </w:r>
                                <w:r w:rsidR="009D6837">
                                  <w:rPr>
                                    <w:rFonts w:ascii="Book Antiqua" w:eastAsiaTheme="minorEastAsia" w:hAnsi="Book Antiqua" w:cs="Arial" w:hint="eastAsia"/>
                                    <w:b/>
                                    <w:bCs/>
                                    <w:sz w:val="20"/>
                                    <w:szCs w:val="20"/>
                                    <w:vertAlign w:val="superscript"/>
                                    <w:lang w:val="en-US" w:eastAsia="zh-CN"/>
                                  </w:rPr>
                                  <w:t>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28/42=67%</w:t>
                                </w:r>
                              </w:p>
                            </w:txbxContent>
                          </wps:txbx>
                          <wps:bodyPr rot="0" vert="horz" wrap="square" lIns="91440" tIns="45720" rIns="91440" bIns="45720" anchor="t" anchorCtr="0" upright="1">
                            <a:noAutofit/>
                          </wps:bodyPr>
                        </wps:wsp>
                        <wps:wsp>
                          <wps:cNvPr id="55" name="Text Box 23"/>
                          <wps:cNvSpPr txBox="1">
                            <a:spLocks noChangeArrowheads="1"/>
                          </wps:cNvSpPr>
                          <wps:spPr bwMode="auto">
                            <a:xfrm>
                              <a:off x="6885" y="7431"/>
                              <a:ext cx="2288" cy="964"/>
                            </a:xfrm>
                            <a:prstGeom prst="rect">
                              <a:avLst/>
                            </a:prstGeom>
                            <a:solidFill>
                              <a:srgbClr val="FFFFFF"/>
                            </a:solidFill>
                            <a:ln w="9525">
                              <a:solidFill>
                                <a:srgbClr val="000000"/>
                              </a:solidFill>
                              <a:miter lim="800000"/>
                              <a:headEnd/>
                              <a:tailEnd/>
                            </a:ln>
                          </wps:spPr>
                          <wps:txbx>
                            <w:txbxContent>
                              <w:p w:rsidR="00E17AB2" w:rsidRPr="00113752" w:rsidRDefault="00E17AB2" w:rsidP="00D778B2">
                                <w:pPr>
                                  <w:jc w:val="center"/>
                                  <w:rPr>
                                    <w:rFonts w:ascii="Book Antiqua" w:eastAsiaTheme="minorEastAsia" w:hAnsi="Book Antiqua" w:cs="Arial"/>
                                    <w:b/>
                                    <w:bCs/>
                                    <w:sz w:val="20"/>
                                    <w:szCs w:val="20"/>
                                    <w:lang w:val="en-US" w:eastAsia="zh-CN"/>
                                  </w:rPr>
                                </w:pPr>
                                <w:r w:rsidRPr="00100C2F">
                                  <w:rPr>
                                    <w:rFonts w:ascii="Book Antiqua" w:hAnsi="Book Antiqua" w:cs="Arial"/>
                                    <w:b/>
                                    <w:bCs/>
                                    <w:sz w:val="20"/>
                                    <w:szCs w:val="20"/>
                                    <w:lang w:val="en-US"/>
                                  </w:rPr>
                                  <w:t>Correct assessment of SF</w:t>
                                </w:r>
                                <w:r w:rsidR="00113752">
                                  <w:rPr>
                                    <w:rFonts w:ascii="Book Antiqua" w:eastAsiaTheme="minorEastAsia" w:hAnsi="Book Antiqua" w:cs="Arial" w:hint="eastAsia"/>
                                    <w:b/>
                                    <w:bCs/>
                                    <w:sz w:val="20"/>
                                    <w:szCs w:val="20"/>
                                    <w:vertAlign w:val="superscript"/>
                                    <w:lang w:val="en-US" w:eastAsia="zh-CN"/>
                                  </w:rPr>
                                  <w:t>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52/67=78%</w:t>
                                </w:r>
                              </w:p>
                            </w:txbxContent>
                          </wps:txbx>
                          <wps:bodyPr rot="0" vert="horz" wrap="square" lIns="91440" tIns="45720" rIns="91440" bIns="45720" anchor="t" anchorCtr="0" upright="1">
                            <a:noAutofit/>
                          </wps:bodyPr>
                        </wps:wsp>
                      </wpg:grpSp>
                      <wps:wsp>
                        <wps:cNvPr id="56" name="Conector de seta reta 30"/>
                        <wps:cNvCnPr>
                          <a:cxnSpLocks/>
                        </wps:cNvCnPr>
                        <wps:spPr bwMode="auto">
                          <a:xfrm flipH="1">
                            <a:off x="6516" y="10534"/>
                            <a:ext cx="11651" cy="1100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 name="Conector de seta reta 32"/>
                        <wps:cNvCnPr>
                          <a:cxnSpLocks/>
                        </wps:cNvCnPr>
                        <wps:spPr bwMode="auto">
                          <a:xfrm>
                            <a:off x="19994" y="10553"/>
                            <a:ext cx="10831" cy="11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Conector de seta reta 10"/>
                        <wps:cNvCnPr>
                          <a:cxnSpLocks noChangeShapeType="1"/>
                          <a:stCxn id="46" idx="1"/>
                        </wps:cNvCnPr>
                        <wps:spPr bwMode="auto">
                          <a:xfrm flipH="1">
                            <a:off x="4275" y="1381"/>
                            <a:ext cx="8603" cy="270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9" name="Conector de seta reta 11"/>
                        <wps:cNvCnPr>
                          <a:cxnSpLocks noChangeShapeType="1"/>
                        </wps:cNvCnPr>
                        <wps:spPr bwMode="auto">
                          <a:xfrm>
                            <a:off x="25349" y="1189"/>
                            <a:ext cx="8834" cy="32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Conector reto 6"/>
                        <wps:cNvCnPr>
                          <a:cxnSpLocks noChangeShapeType="1"/>
                        </wps:cNvCnPr>
                        <wps:spPr bwMode="auto">
                          <a:xfrm>
                            <a:off x="4987" y="8787"/>
                            <a:ext cx="0" cy="2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Conector reto 2"/>
                        <wps:cNvCnPr>
                          <a:cxnSpLocks noChangeShapeType="1"/>
                        </wps:cNvCnPr>
                        <wps:spPr bwMode="auto">
                          <a:xfrm>
                            <a:off x="7572" y="27108"/>
                            <a:ext cx="73"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Conector reto 5"/>
                        <wps:cNvCnPr>
                          <a:cxnSpLocks noChangeShapeType="1"/>
                        </wps:cNvCnPr>
                        <wps:spPr bwMode="auto">
                          <a:xfrm flipH="1">
                            <a:off x="31038" y="27108"/>
                            <a:ext cx="13" cy="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upo 45" o:spid="_x0000_s1026" style="position:absolute;left:0;text-align:left;margin-left:34.3pt;margin-top:1.15pt;width:320.75pt;height:267.85pt;z-index:251663360;mso-width-relative:margin" coordsize="38328,34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">
                <v:line id="Conector reto 33" o:spid="_x0000_s1027" style="position:absolute;visibility:visible;mso-wrap-style:square" from="33132,8550" to="33182,11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o:lock v:ext="edit" shapetype="f"/>
                </v:line>
                <v:group id="Grupo 12" o:spid="_x0000_s1028" style="position:absolute;width:38328;height:34016" coordorigin="3141,3038" coordsize="6036,53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type id="_x0000_t202" coordsize="21600,21600" o:spt="202" path="m0,0l0,21600,21600,21600,21600,0xe">
                    <v:stroke joinstyle="miter"/>
                    <v:path gradientshapeok="t" o:connecttype="rect"/>
                  </v:shapetype>
                  <v:shape id="Text Box 7" o:spid="_x0000_s1029" type="#_x0000_t202" style="position:absolute;left:5169;top:3038;width:1964;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APRI (n=222)</w:t>
                          </w:r>
                        </w:p>
                      </w:txbxContent>
                    </v:textbox>
                  </v:shape>
                  <v:shape id="Text Box 4" o:spid="_x0000_s1030" type="#_x0000_t202" style="position:absolute;left:3141;top:3722;width:1509;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APRI ≤0.5</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 xml:space="preserve"> =67)</w:t>
                          </w:r>
                        </w:p>
                      </w:txbxContent>
                    </v:textbox>
                  </v:shape>
                  <v:shape id="Text Box 5" o:spid="_x0000_s1031" type="#_x0000_t202" style="position:absolute;left:7614;top:3729;width:1509;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rsidR="00E17AB2" w:rsidRPr="00100C2F" w:rsidRDefault="00E17AB2" w:rsidP="00D778B2">
                          <w:pPr>
                            <w:jc w:val="center"/>
                            <w:rPr>
                              <w:rFonts w:ascii="Book Antiqua" w:hAnsi="Book Antiqua" w:cs="Arial"/>
                              <w:sz w:val="20"/>
                              <w:szCs w:val="20"/>
                            </w:rPr>
                          </w:pPr>
                          <w:r w:rsidRPr="00100C2F">
                            <w:rPr>
                              <w:rFonts w:ascii="Book Antiqua" w:hAnsi="Book Antiqua" w:cs="Arial"/>
                              <w:sz w:val="20"/>
                              <w:szCs w:val="20"/>
                            </w:rPr>
                            <w:t>APRI&gt;1.5 (n=46)</w:t>
                          </w:r>
                        </w:p>
                      </w:txbxContent>
                    </v:textbox>
                  </v:shape>
                  <v:shape id="Text Box 6" o:spid="_x0000_s1032" type="#_x0000_t202" style="position:absolute;left:4780;top:3713;width:2673;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Unclassified score</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APRI &gt; 0.5 and ≤ 1.5</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=109)</w:t>
                          </w:r>
                        </w:p>
                      </w:txbxContent>
                    </v:textbox>
                  </v:shape>
                  <v:shape id="Text Box 15" o:spid="_x0000_s1033" type="#_x0000_t202" style="position:absolute;left:3163;top:4855;width:1487;height:1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exclusion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51/67=76%</w:t>
                          </w:r>
                        </w:p>
                      </w:txbxContent>
                    </v:textbox>
                  </v:shape>
                  <v:shape id="Text Box 12" o:spid="_x0000_s1034" type="#_x0000_t202" style="position:absolute;left:7549;top:4834;width:1574;height:11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assessment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44/46=96%</w:t>
                          </w:r>
                        </w:p>
                      </w:txbxContent>
                    </v:textbox>
                  </v:shape>
                  <v:shape id="Text Box 19" o:spid="_x0000_s1035" type="#_x0000_t202" style="position:absolute;left:6885;top:6443;width:2292;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cut-off &gt;0.61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=67)</w:t>
                          </w:r>
                        </w:p>
                        <w:p w:rsidR="00E17AB2" w:rsidRPr="00646BF7" w:rsidRDefault="00E17AB2" w:rsidP="00D778B2">
                          <w:pPr>
                            <w:jc w:val="center"/>
                            <w:rPr>
                              <w:rFonts w:ascii="Arial" w:hAnsi="Arial" w:cs="Arial"/>
                              <w:lang w:val="en-US"/>
                            </w:rPr>
                          </w:pPr>
                        </w:p>
                      </w:txbxContent>
                    </v:textbox>
                  </v:shape>
                  <v:shape id="Text Box 20" o:spid="_x0000_s1036" type="#_x0000_t202" style="position:absolute;left:3199;top:6443;width:2269;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cut-off ≤0.61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=42)</w:t>
                          </w:r>
                        </w:p>
                        <w:p w:rsidR="00E17AB2" w:rsidRPr="00EC3CE6" w:rsidRDefault="00E17AB2" w:rsidP="00D778B2">
                          <w:pPr>
                            <w:jc w:val="center"/>
                            <w:rPr>
                              <w:rFonts w:ascii="Arial" w:hAnsi="Arial" w:cs="Arial"/>
                              <w:sz w:val="18"/>
                              <w:szCs w:val="18"/>
                              <w:lang w:val="en-US"/>
                            </w:rPr>
                          </w:pPr>
                        </w:p>
                      </w:txbxContent>
                    </v:textbox>
                  </v:shape>
                  <v:shape id="Text Box 24" o:spid="_x0000_s1037" type="#_x0000_t202" style="position:absolute;left:3222;top:7410;width:2246;height: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rsidR="00E17AB2" w:rsidRPr="009D6837" w:rsidRDefault="00E17AB2" w:rsidP="00D778B2">
                          <w:pPr>
                            <w:jc w:val="center"/>
                            <w:rPr>
                              <w:rFonts w:ascii="Book Antiqua" w:eastAsiaTheme="minorEastAsia" w:hAnsi="Book Antiqua" w:cs="Arial"/>
                              <w:b/>
                              <w:bCs/>
                              <w:sz w:val="20"/>
                              <w:szCs w:val="20"/>
                              <w:lang w:val="en-US" w:eastAsia="zh-CN"/>
                            </w:rPr>
                          </w:pPr>
                          <w:r w:rsidRPr="00100C2F">
                            <w:rPr>
                              <w:rFonts w:ascii="Book Antiqua" w:hAnsi="Book Antiqua" w:cs="Arial"/>
                              <w:b/>
                              <w:bCs/>
                              <w:sz w:val="20"/>
                              <w:szCs w:val="20"/>
                              <w:lang w:val="en-US"/>
                            </w:rPr>
                            <w:t>Correct exclusion of SF</w:t>
                          </w:r>
                          <w:r w:rsidR="009D6837">
                            <w:rPr>
                              <w:rFonts w:ascii="Book Antiqua" w:eastAsiaTheme="minorEastAsia" w:hAnsi="Book Antiqua" w:cs="Arial" w:hint="eastAsia"/>
                              <w:b/>
                              <w:bCs/>
                              <w:sz w:val="20"/>
                              <w:szCs w:val="20"/>
                              <w:vertAlign w:val="superscript"/>
                              <w:lang w:val="en-US" w:eastAsia="zh-CN"/>
                            </w:rPr>
                            <w:t>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28/42=67%</w:t>
                          </w:r>
                        </w:p>
                      </w:txbxContent>
                    </v:textbox>
                  </v:shape>
                  <v:shape id="Text Box 23" o:spid="_x0000_s1038" type="#_x0000_t202" style="position:absolute;left:6885;top:7431;width:2288;height: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rsidR="00E17AB2" w:rsidRPr="00113752" w:rsidRDefault="00E17AB2" w:rsidP="00D778B2">
                          <w:pPr>
                            <w:jc w:val="center"/>
                            <w:rPr>
                              <w:rFonts w:ascii="Book Antiqua" w:eastAsiaTheme="minorEastAsia" w:hAnsi="Book Antiqua" w:cs="Arial"/>
                              <w:b/>
                              <w:bCs/>
                              <w:sz w:val="20"/>
                              <w:szCs w:val="20"/>
                              <w:lang w:val="en-US" w:eastAsia="zh-CN"/>
                            </w:rPr>
                          </w:pPr>
                          <w:r w:rsidRPr="00100C2F">
                            <w:rPr>
                              <w:rFonts w:ascii="Book Antiqua" w:hAnsi="Book Antiqua" w:cs="Arial"/>
                              <w:b/>
                              <w:bCs/>
                              <w:sz w:val="20"/>
                              <w:szCs w:val="20"/>
                              <w:lang w:val="en-US"/>
                            </w:rPr>
                            <w:t>Correct assessment of SF</w:t>
                          </w:r>
                          <w:r w:rsidR="00113752">
                            <w:rPr>
                              <w:rFonts w:ascii="Book Antiqua" w:eastAsiaTheme="minorEastAsia" w:hAnsi="Book Antiqua" w:cs="Arial" w:hint="eastAsia"/>
                              <w:b/>
                              <w:bCs/>
                              <w:sz w:val="20"/>
                              <w:szCs w:val="20"/>
                              <w:vertAlign w:val="superscript"/>
                              <w:lang w:val="en-US" w:eastAsia="zh-CN"/>
                            </w:rPr>
                            <w:t>1</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52/67=78%</w:t>
                          </w:r>
                        </w:p>
                      </w:txbxContent>
                    </v:textbox>
                  </v:shape>
                </v:group>
                <v:shapetype id="_x0000_t32" coordsize="21600,21600" o:spt="32" o:oned="t" path="m0,0l21600,21600e" filled="f">
                  <v:path arrowok="t" fillok="f" o:connecttype="none"/>
                  <o:lock v:ext="edit" shapetype="t"/>
                </v:shapetype>
                <v:shape id="Conector de seta reta 30" o:spid="_x0000_s1039" type="#_x0000_t32" style="position:absolute;left:6516;top:10534;width:11651;height:1100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kyQcUAAADbAAAADwAAAGRycy9kb3ducmV2LnhtbESPQWvCQBSE74L/YXmCF6kbLYpEVylC&#10;oUhBtL309si+ZIPZt2l2jdFf7wqCx2FmvmFWm85WoqXGl44VTMYJCOLM6ZILBb8/n28LED4ga6wc&#10;k4Iredis+70Vptpd+EDtMRQiQtinqMCEUKdS+syQRT92NXH0ctdYDFE2hdQNXiLcVnKaJHNpseS4&#10;YLCmraHsdDxbBaPDX1nk+fn76t9v+0Wy2/+brFVqOOg+liACdeEVfra/tILZHB5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gkyQcUAAADbAAAADwAAAAAAAAAA&#10;AAAAAAChAgAAZHJzL2Rvd25yZXYueG1sUEsFBgAAAAAEAAQA+QAAAJMDAAAAAA==&#10;">
                  <v:stroke endarrow="open"/>
                  <o:lock v:ext="edit" shapetype="f"/>
                </v:shape>
                <v:shape id="Conector de seta reta 32" o:spid="_x0000_s1040" type="#_x0000_t32" style="position:absolute;left:19994;top:10553;width:10831;height:1107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MvcMAAADbAAAADwAAAGRycy9kb3ducmV2LnhtbESPQWvCQBSE74L/YXlCL1I3plhL6ioi&#10;VAVPVaHXR/YlG8y+Ddk1xn/vFgSPw8x8wyxWva1FR62vHCuYThIQxLnTFZcKzqef9y8QPiBrrB2T&#10;gjt5WC2HgwVm2t34l7pjKEWEsM9QgQmhyaT0uSGLfuIa4ugVrrUYomxLqVu8RbitZZokn9JixXHB&#10;YEMbQ/nleLUKilTTdHz5M7v5DIvN4SPtunqr1NuoX3+DCNSHV/jZ3msFszn8f4k/QC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fszL3DAAAA2wAAAA8AAAAAAAAAAAAA&#10;AAAAoQIAAGRycy9kb3ducmV2LnhtbFBLBQYAAAAABAAEAPkAAACRAwAAAAA=&#10;">
                  <v:stroke endarrow="open"/>
                  <o:lock v:ext="edit" shapetype="f"/>
                </v:shape>
                <v:shape id="Conector de seta reta 10" o:spid="_x0000_s1041" type="#_x0000_t32" style="position:absolute;left:4275;top:1381;width:8603;height:270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oDqMEAAADbAAAADwAAAGRycy9kb3ducmV2LnhtbERPTYvCMBC9C/sfwix4kTVVcZFqlEUQ&#10;RARR97K3oZk2xWbSbWKt/npzEDw+3vdi1dlKtNT40rGC0TABQZw5XXKh4Pe8+ZqB8AFZY+WYFNzJ&#10;w2r50Vtgqt2Nj9SeQiFiCPsUFZgQ6lRKnxmy6IeuJo5c7hqLIcKmkLrBWwy3lRwnybe0WHJsMFjT&#10;2lB2OV2tgsHxryzy/Lq/+8njMEt2h3+TtUr1P7ufOYhAXXiLX+6tVjCNY+OX+APk8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2gOowQAAANsAAAAPAAAAAAAAAAAAAAAA&#10;AKECAABkcnMvZG93bnJldi54bWxQSwUGAAAAAAQABAD5AAAAjwMAAAAA&#10;">
                  <v:stroke endarrow="open"/>
                </v:shape>
                <v:shape id="Conector de seta reta 11" o:spid="_x0000_s1042" type="#_x0000_t32" style="position:absolute;left:25349;top:1189;width:8834;height:32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P/1UxAAAANsAAAAPAAAAAAAAAAAA&#10;AAAAAKECAABkcnMvZG93bnJldi54bWxQSwUGAAAAAAQABAD5AAAAkgMAAAAA&#10;">
                  <v:stroke endarrow="open"/>
                </v:shape>
                <v:line id="Conector reto 6" o:spid="_x0000_s1043" style="position:absolute;visibility:visible;mso-wrap-style:square" from="4987,8787" to="4987,1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nePXDAAAA2wAAAA8AAAAAAAAAAAAA&#10;AAAAoQIAAGRycy9kb3ducmV2LnhtbFBLBQYAAAAABAAEAPkAAACRAwAAAAA=&#10;"/>
                <v:line id="Conector reto 2" o:spid="_x0000_s1044" style="position:absolute;visibility:visible;mso-wrap-style:square" from="7572,27108" to="7645,277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vdbsUAAADbAAAADwAAAAAAAAAA&#10;AAAAAAChAgAAZHJzL2Rvd25yZXYueG1sUEsFBgAAAAAEAAQA+QAAAJMDAAAAAA==&#10;"/>
                <v:line id="Conector reto 5" o:spid="_x0000_s1045" style="position:absolute;flip:x;visibility:visible;mso-wrap-style:square" from="31038,27108" to="31051,278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Ntq8sUAAADbAAAADwAAAAAAAAAA&#10;AAAAAAChAgAAZHJzL2Rvd25yZXYueG1sUEsFBgAAAAAEAAQA+QAAAJMDAAAAAA==&#10;"/>
              </v:group>
            </w:pict>
          </mc:Fallback>
        </mc:AlternateContent>
      </w: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rPr>
          <w:rFonts w:ascii="Book Antiqua" w:hAnsi="Book Antiqua" w:cs="Arial"/>
          <w:lang w:val="es-ES"/>
        </w:rPr>
      </w:pPr>
    </w:p>
    <w:p w:rsidR="00D778B2" w:rsidRPr="00C67574" w:rsidRDefault="00D778B2" w:rsidP="0065520B">
      <w:pPr>
        <w:autoSpaceDE w:val="0"/>
        <w:autoSpaceDN w:val="0"/>
        <w:adjustRightInd w:val="0"/>
        <w:spacing w:line="480" w:lineRule="auto"/>
        <w:rPr>
          <w:rFonts w:ascii="Book Antiqua" w:hAnsi="Book Antiqua" w:cs="Arial"/>
          <w:b/>
          <w:bCs/>
          <w:lang w:val="es-ES"/>
        </w:rPr>
      </w:pPr>
    </w:p>
    <w:p w:rsidR="00D778B2" w:rsidRPr="00C67574" w:rsidRDefault="00D778B2" w:rsidP="0065520B">
      <w:pPr>
        <w:autoSpaceDE w:val="0"/>
        <w:autoSpaceDN w:val="0"/>
        <w:adjustRightInd w:val="0"/>
        <w:spacing w:line="360" w:lineRule="auto"/>
        <w:rPr>
          <w:rFonts w:ascii="Book Antiqua" w:hAnsi="Book Antiqua" w:cs="Arial"/>
          <w:b/>
          <w:lang w:val="es-ES"/>
        </w:rPr>
      </w:pPr>
    </w:p>
    <w:p w:rsidR="00D778B2" w:rsidRPr="00C67574" w:rsidRDefault="00D778B2" w:rsidP="0065520B">
      <w:pPr>
        <w:autoSpaceDE w:val="0"/>
        <w:autoSpaceDN w:val="0"/>
        <w:adjustRightInd w:val="0"/>
        <w:spacing w:line="360" w:lineRule="auto"/>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lang w:val="es-ES"/>
        </w:rPr>
      </w:pPr>
    </w:p>
    <w:p w:rsidR="00D778B2" w:rsidRPr="00C67574" w:rsidRDefault="00D778B2" w:rsidP="0065520B">
      <w:pPr>
        <w:autoSpaceDE w:val="0"/>
        <w:autoSpaceDN w:val="0"/>
        <w:adjustRightInd w:val="0"/>
        <w:ind w:right="1559"/>
        <w:rPr>
          <w:rFonts w:ascii="Book Antiqua" w:hAnsi="Book Antiqua" w:cs="Arial"/>
          <w:b/>
          <w:lang w:val="es-E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113752" w:rsidRPr="00C67574" w:rsidRDefault="00113752" w:rsidP="009D6837">
      <w:pPr>
        <w:autoSpaceDE w:val="0"/>
        <w:autoSpaceDN w:val="0"/>
        <w:adjustRightInd w:val="0"/>
        <w:spacing w:line="360" w:lineRule="auto"/>
        <w:rPr>
          <w:rFonts w:ascii="Book Antiqua" w:eastAsiaTheme="minorEastAsia" w:hAnsi="Book Antiqua" w:cs="Arial"/>
          <w:lang w:val="en-US" w:eastAsia="zh-CN"/>
        </w:rPr>
      </w:pPr>
      <w:r w:rsidRPr="00C67574">
        <w:rPr>
          <w:rFonts w:ascii="Book Antiqua" w:hAnsi="Book Antiqua" w:cs="Arial"/>
          <w:b/>
          <w:bCs/>
          <w:lang w:val="en-US"/>
        </w:rPr>
        <w:t>Figure 1</w:t>
      </w:r>
      <w:r w:rsidRPr="00C67574">
        <w:rPr>
          <w:rFonts w:ascii="Book Antiqua" w:eastAsiaTheme="minorEastAsia" w:hAnsi="Book Antiqua" w:cs="Arial"/>
          <w:b/>
          <w:bCs/>
          <w:lang w:val="en-US" w:eastAsia="zh-CN"/>
        </w:rPr>
        <w:t xml:space="preserve"> </w:t>
      </w:r>
      <w:r w:rsidR="00D778B2" w:rsidRPr="00C67574">
        <w:rPr>
          <w:rFonts w:ascii="Book Antiqua" w:hAnsi="Book Antiqua" w:cs="Arial"/>
          <w:b/>
          <w:lang w:val="en-US"/>
        </w:rPr>
        <w:t xml:space="preserve">Sequential algorithm of </w:t>
      </w:r>
      <w:r w:rsidRPr="00C67574">
        <w:rPr>
          <w:rFonts w:ascii="Book Antiqua" w:hAnsi="Book Antiqua" w:cs="Arial"/>
          <w:b/>
          <w:lang w:val="en-US"/>
        </w:rPr>
        <w:t xml:space="preserve">aminotransferase-to-platelet ratio index </w:t>
      </w:r>
      <w:r w:rsidR="00D778B2" w:rsidRPr="00C67574">
        <w:rPr>
          <w:rFonts w:ascii="Book Antiqua" w:hAnsi="Book Antiqua" w:cs="Arial"/>
          <w:b/>
          <w:lang w:val="en-US"/>
        </w:rPr>
        <w:t xml:space="preserve">+ </w:t>
      </w:r>
      <w:r w:rsidR="00D778B2" w:rsidRPr="00C67574">
        <w:rPr>
          <w:rFonts w:ascii="Book Antiqua" w:hAnsi="Book Antiqua" w:cs="Arial"/>
          <w:b/>
          <w:lang w:val="en-GB"/>
        </w:rPr>
        <w:t>FibroMeter</w:t>
      </w:r>
      <w:r w:rsidR="00D778B2" w:rsidRPr="00C67574">
        <w:rPr>
          <w:rFonts w:ascii="Book Antiqua" w:hAnsi="Book Antiqua" w:cs="Arial"/>
          <w:b/>
          <w:vertAlign w:val="superscript"/>
          <w:lang w:val="en-GB"/>
        </w:rPr>
        <w:t>Virus3G</w:t>
      </w:r>
      <w:r w:rsidRPr="00C67574">
        <w:rPr>
          <w:rFonts w:ascii="Book Antiqua" w:hAnsi="Book Antiqua" w:cs="Arial"/>
          <w:b/>
          <w:lang w:val="en-US"/>
        </w:rPr>
        <w:t xml:space="preserve"> to predict</w:t>
      </w:r>
      <w:r w:rsidRPr="00C67574">
        <w:rPr>
          <w:rFonts w:ascii="Book Antiqua" w:eastAsiaTheme="minorEastAsia" w:hAnsi="Book Antiqua" w:cs="Arial"/>
          <w:b/>
          <w:lang w:val="en-US" w:eastAsia="zh-CN"/>
        </w:rPr>
        <w:t xml:space="preserve"> </w:t>
      </w:r>
      <w:r w:rsidR="00D778B2" w:rsidRPr="00C67574">
        <w:rPr>
          <w:rFonts w:ascii="Book Antiqua" w:hAnsi="Book Antiqua" w:cs="Arial"/>
          <w:b/>
          <w:lang w:val="en-US"/>
        </w:rPr>
        <w:t>significant fibrosis, in the Rio population.</w:t>
      </w:r>
      <w:r w:rsidRPr="00C67574">
        <w:rPr>
          <w:rFonts w:ascii="Book Antiqua" w:eastAsiaTheme="minorEastAsia" w:hAnsi="Book Antiqua" w:cs="Arial"/>
          <w:b/>
          <w:bCs/>
          <w:lang w:val="en-US" w:eastAsia="zh-CN"/>
        </w:rPr>
        <w:t xml:space="preserve"> </w:t>
      </w:r>
      <w:r w:rsidR="00D778B2" w:rsidRPr="00C67574">
        <w:rPr>
          <w:rFonts w:ascii="Book Antiqua" w:hAnsi="Book Antiqua" w:cs="Arial"/>
          <w:lang w:val="en-US"/>
        </w:rPr>
        <w:t xml:space="preserve">Accuracy of sequential use of </w:t>
      </w:r>
      <w:r w:rsidRPr="00C67574">
        <w:rPr>
          <w:rFonts w:ascii="Book Antiqua" w:hAnsi="Book Antiqua" w:cs="Arial"/>
          <w:lang w:val="en-US"/>
        </w:rPr>
        <w:t xml:space="preserve">aminotransferase-to-platelet ratio index </w:t>
      </w:r>
      <w:r w:rsidRPr="00C67574">
        <w:rPr>
          <w:rFonts w:ascii="Book Antiqua" w:eastAsiaTheme="minorEastAsia" w:hAnsi="Book Antiqua" w:cs="Arial"/>
          <w:lang w:val="en-US" w:eastAsia="zh-CN"/>
        </w:rPr>
        <w:t>(</w:t>
      </w:r>
      <w:r w:rsidR="00D778B2" w:rsidRPr="00C67574">
        <w:rPr>
          <w:rFonts w:ascii="Book Antiqua" w:hAnsi="Book Antiqua" w:cs="Arial"/>
          <w:lang w:val="en-US"/>
        </w:rPr>
        <w:t>APRI</w:t>
      </w:r>
      <w:r w:rsidRPr="00C67574">
        <w:rPr>
          <w:rFonts w:ascii="Book Antiqua" w:eastAsiaTheme="minorEastAsia" w:hAnsi="Book Antiqua" w:cs="Arial"/>
          <w:lang w:val="en-US" w:eastAsia="zh-CN"/>
        </w:rPr>
        <w:t>)</w:t>
      </w:r>
      <w:r w:rsidR="00D778B2" w:rsidRPr="00C67574">
        <w:rPr>
          <w:rFonts w:ascii="Book Antiqua" w:hAnsi="Book Antiqua" w:cs="Arial"/>
          <w:lang w:val="en-US"/>
        </w:rPr>
        <w:t xml:space="preserve"> +</w:t>
      </w:r>
      <w:r w:rsidR="00D778B2" w:rsidRPr="00C67574">
        <w:rPr>
          <w:rFonts w:ascii="Book Antiqua" w:hAnsi="Book Antiqua" w:cs="Arial"/>
          <w:lang w:val="en-GB"/>
        </w:rPr>
        <w:t xml:space="preserve"> FibroMeter</w:t>
      </w:r>
      <w:r w:rsidR="00D778B2" w:rsidRPr="00C67574">
        <w:rPr>
          <w:rFonts w:ascii="Book Antiqua" w:hAnsi="Book Antiqua" w:cs="Arial"/>
          <w:vertAlign w:val="superscript"/>
          <w:lang w:val="en-GB"/>
        </w:rPr>
        <w:t>Virus3G</w:t>
      </w:r>
      <w:r w:rsidR="00D778B2" w:rsidRPr="00C67574">
        <w:rPr>
          <w:rFonts w:ascii="Book Antiqua" w:hAnsi="Book Antiqua" w:cs="Arial"/>
          <w:lang w:val="en-US"/>
        </w:rPr>
        <w:t xml:space="preserve"> was determined considering: </w:t>
      </w:r>
      <w:r w:rsidR="00D778B2" w:rsidRPr="00C67574">
        <w:rPr>
          <w:rFonts w:ascii="Book Antiqua" w:hAnsi="Book Antiqua" w:cs="Arial"/>
          <w:b/>
          <w:bCs/>
          <w:lang w:val="en-US"/>
        </w:rPr>
        <w:t xml:space="preserve"> </w:t>
      </w:r>
      <w:r w:rsidR="00D778B2" w:rsidRPr="00C67574">
        <w:rPr>
          <w:rFonts w:ascii="Book Antiqua" w:hAnsi="Book Antiqua" w:cs="Arial"/>
          <w:lang w:val="en-US"/>
        </w:rPr>
        <w:t xml:space="preserve">number of correct assessments of SF (96) + number </w:t>
      </w:r>
      <w:r w:rsidR="006753B0" w:rsidRPr="00C67574">
        <w:rPr>
          <w:rFonts w:ascii="Book Antiqua" w:hAnsi="Book Antiqua" w:cs="Arial"/>
          <w:lang w:val="en-US"/>
        </w:rPr>
        <w:t xml:space="preserve">of correct exclusions of </w:t>
      </w:r>
      <w:proofErr w:type="gramStart"/>
      <w:r w:rsidR="006753B0" w:rsidRPr="00C67574">
        <w:rPr>
          <w:rFonts w:ascii="Book Antiqua" w:hAnsi="Book Antiqua" w:cs="Arial"/>
          <w:lang w:val="en-US"/>
        </w:rPr>
        <w:t>SF(</w:t>
      </w:r>
      <w:proofErr w:type="gramEnd"/>
      <w:r w:rsidR="006753B0" w:rsidRPr="00C67574">
        <w:rPr>
          <w:rFonts w:ascii="Book Antiqua" w:hAnsi="Book Antiqua" w:cs="Arial"/>
          <w:lang w:val="en-US"/>
        </w:rPr>
        <w:t>79)</w:t>
      </w:r>
      <w:r w:rsidR="00D778B2" w:rsidRPr="00C67574">
        <w:rPr>
          <w:rFonts w:ascii="Book Antiqua" w:hAnsi="Book Antiqua" w:cs="Arial"/>
          <w:lang w:val="en-US"/>
        </w:rPr>
        <w:t>/ total of liver biopsies (222)</w:t>
      </w:r>
      <w:r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w:t>
      </w:r>
      <w:r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175/222</w:t>
      </w:r>
      <w:r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 xml:space="preserve">= 79%. </w:t>
      </w:r>
      <w:proofErr w:type="gramStart"/>
      <w:r w:rsidRPr="00C67574">
        <w:rPr>
          <w:rFonts w:ascii="Book Antiqua" w:eastAsiaTheme="minorEastAsia" w:hAnsi="Book Antiqua" w:cs="Arial"/>
          <w:bCs/>
          <w:vertAlign w:val="superscript"/>
          <w:lang w:val="en-US" w:eastAsia="zh-CN"/>
        </w:rPr>
        <w:t>1</w:t>
      </w:r>
      <w:r w:rsidRPr="00C67574">
        <w:rPr>
          <w:rFonts w:ascii="Book Antiqua" w:hAnsi="Book Antiqua" w:cs="Arial"/>
          <w:bCs/>
          <w:lang w:val="en-US"/>
        </w:rPr>
        <w:t>Considering liver biopsy as reference</w:t>
      </w:r>
      <w:r w:rsidRPr="00C67574">
        <w:rPr>
          <w:rFonts w:ascii="Book Antiqua" w:eastAsiaTheme="minorEastAsia" w:hAnsi="Book Antiqua" w:cs="Arial"/>
          <w:bCs/>
          <w:lang w:val="en-US" w:eastAsia="zh-CN"/>
        </w:rPr>
        <w:t>.</w:t>
      </w:r>
      <w:proofErr w:type="gramEnd"/>
    </w:p>
    <w:p w:rsidR="00D778B2" w:rsidRPr="00C67574" w:rsidRDefault="00D778B2" w:rsidP="00113752">
      <w:pPr>
        <w:autoSpaceDE w:val="0"/>
        <w:autoSpaceDN w:val="0"/>
        <w:adjustRightInd w:val="0"/>
        <w:spacing w:line="360" w:lineRule="auto"/>
        <w:ind w:right="1559"/>
        <w:rPr>
          <w:rFonts w:ascii="Book Antiqua" w:hAnsi="Book Antiqua" w:cs="Arial"/>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eastAsiaTheme="minorEastAsia" w:hAnsi="Book Antiqua" w:cs="Arial"/>
          <w:b/>
          <w:bCs/>
          <w:lang w:val="en-US" w:eastAsia="zh-CN"/>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3774CE" w:rsidRPr="00C67574" w:rsidRDefault="003774CE" w:rsidP="0065520B">
      <w:pPr>
        <w:autoSpaceDE w:val="0"/>
        <w:autoSpaceDN w:val="0"/>
        <w:adjustRightInd w:val="0"/>
        <w:ind w:left="1418" w:right="1559"/>
        <w:rPr>
          <w:rFonts w:ascii="Book Antiqua" w:hAnsi="Book Antiqua" w:cs="Arial"/>
          <w:b/>
          <w:bCs/>
          <w:lang w:val="en-US"/>
        </w:rPr>
      </w:pPr>
    </w:p>
    <w:p w:rsidR="003774CE" w:rsidRPr="00C67574" w:rsidRDefault="003774CE" w:rsidP="0065520B">
      <w:pPr>
        <w:autoSpaceDE w:val="0"/>
        <w:autoSpaceDN w:val="0"/>
        <w:adjustRightInd w:val="0"/>
        <w:ind w:left="1418" w:right="1559"/>
        <w:rPr>
          <w:rFonts w:ascii="Book Antiqua" w:hAnsi="Book Antiqua" w:cs="Arial"/>
          <w:b/>
          <w:bCs/>
          <w:lang w:val="en-US"/>
        </w:rPr>
      </w:pPr>
    </w:p>
    <w:p w:rsidR="003774CE" w:rsidRPr="00C67574" w:rsidRDefault="003774CE" w:rsidP="0065520B">
      <w:pPr>
        <w:autoSpaceDE w:val="0"/>
        <w:autoSpaceDN w:val="0"/>
        <w:adjustRightInd w:val="0"/>
        <w:ind w:left="1418" w:right="1559"/>
        <w:rPr>
          <w:rFonts w:ascii="Book Antiqua" w:hAnsi="Book Antiqua" w:cs="Arial"/>
          <w:b/>
          <w:bCs/>
          <w:lang w:val="en-US"/>
        </w:rPr>
      </w:pPr>
    </w:p>
    <w:p w:rsidR="003774CE" w:rsidRPr="00C67574" w:rsidRDefault="003774CE" w:rsidP="0065520B">
      <w:pPr>
        <w:autoSpaceDE w:val="0"/>
        <w:autoSpaceDN w:val="0"/>
        <w:adjustRightInd w:val="0"/>
        <w:ind w:left="1418" w:right="1559"/>
        <w:rPr>
          <w:rFonts w:ascii="Book Antiqua" w:hAnsi="Book Antiqua" w:cs="Arial"/>
          <w:b/>
          <w:bCs/>
          <w:lang w:val="en-US"/>
        </w:rPr>
      </w:pPr>
    </w:p>
    <w:p w:rsidR="003774CE" w:rsidRPr="00C67574" w:rsidRDefault="003774CE"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autoSpaceDE w:val="0"/>
        <w:autoSpaceDN w:val="0"/>
        <w:adjustRightInd w:val="0"/>
        <w:ind w:left="1418" w:right="1559"/>
        <w:rPr>
          <w:rFonts w:ascii="Book Antiqua" w:hAnsi="Book Antiqua" w:cs="Arial"/>
          <w:b/>
          <w:bCs/>
          <w:lang w:val="en-US"/>
        </w:rPr>
      </w:pPr>
    </w:p>
    <w:p w:rsidR="00D778B2" w:rsidRPr="00C67574" w:rsidRDefault="00D778B2" w:rsidP="0065520B">
      <w:pPr>
        <w:rPr>
          <w:rFonts w:ascii="Book Antiqua" w:hAnsi="Book Antiqua" w:cs="Arial"/>
          <w:lang w:val="en-US"/>
        </w:rPr>
      </w:pPr>
      <w:r w:rsidRPr="00C67574">
        <w:rPr>
          <w:rFonts w:ascii="Book Antiqua" w:hAnsi="Book Antiqua" w:cs="Arial"/>
          <w:b/>
          <w:bCs/>
          <w:noProof/>
          <w:lang w:val="en-US" w:eastAsia="en-US"/>
        </w:rPr>
        <mc:AlternateContent>
          <mc:Choice Requires="wpg">
            <w:drawing>
              <wp:anchor distT="0" distB="0" distL="114300" distR="114300" simplePos="0" relativeHeight="251665408" behindDoc="0" locked="0" layoutInCell="1" allowOverlap="1" wp14:anchorId="743814C8" wp14:editId="2682258F">
                <wp:simplePos x="0" y="0"/>
                <wp:positionH relativeFrom="column">
                  <wp:posOffset>549275</wp:posOffset>
                </wp:positionH>
                <wp:positionV relativeFrom="paragraph">
                  <wp:posOffset>80645</wp:posOffset>
                </wp:positionV>
                <wp:extent cx="4072890" cy="3401695"/>
                <wp:effectExtent l="0" t="0" r="3810" b="8255"/>
                <wp:wrapNone/>
                <wp:docPr id="63"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890" cy="3401695"/>
                          <a:chOff x="0" y="0"/>
                          <a:chExt cx="38328" cy="34016"/>
                        </a:xfrm>
                      </wpg:grpSpPr>
                      <wps:wsp>
                        <wps:cNvPr id="64" name="Conector reto 47"/>
                        <wps:cNvCnPr>
                          <a:cxnSpLocks/>
                        </wps:cNvCnPr>
                        <wps:spPr bwMode="auto">
                          <a:xfrm>
                            <a:off x="33132" y="8550"/>
                            <a:ext cx="50" cy="29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 name="Grupo 49"/>
                        <wpg:cNvGrpSpPr>
                          <a:grpSpLocks/>
                        </wpg:cNvGrpSpPr>
                        <wpg:grpSpPr bwMode="auto">
                          <a:xfrm>
                            <a:off x="0" y="0"/>
                            <a:ext cx="38328" cy="34016"/>
                            <a:chOff x="3141" y="3038"/>
                            <a:chExt cx="6036" cy="5357"/>
                          </a:xfrm>
                        </wpg:grpSpPr>
                        <wps:wsp>
                          <wps:cNvPr id="66" name="Text Box 7"/>
                          <wps:cNvSpPr txBox="1">
                            <a:spLocks noChangeArrowheads="1"/>
                          </wps:cNvSpPr>
                          <wps:spPr bwMode="auto">
                            <a:xfrm>
                              <a:off x="5209" y="3038"/>
                              <a:ext cx="1964" cy="435"/>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proofErr w:type="spellStart"/>
                                <w:r w:rsidRPr="00100C2F">
                                  <w:rPr>
                                    <w:rFonts w:ascii="Book Antiqua" w:hAnsi="Book Antiqua" w:cs="Arial"/>
                                    <w:sz w:val="20"/>
                                    <w:szCs w:val="20"/>
                                    <w:lang w:val="en-US"/>
                                  </w:rPr>
                                  <w:t>Forns</w:t>
                                </w:r>
                                <w:proofErr w:type="spellEnd"/>
                                <w:r w:rsidRPr="00100C2F">
                                  <w:rPr>
                                    <w:rFonts w:ascii="Book Antiqua" w:hAnsi="Book Antiqua" w:cs="Arial"/>
                                    <w:sz w:val="20"/>
                                    <w:szCs w:val="20"/>
                                    <w:lang w:val="en-US"/>
                                  </w:rPr>
                                  <w:t xml:space="preserve"> (n=221)</w:t>
                                </w:r>
                              </w:p>
                            </w:txbxContent>
                          </wps:txbx>
                          <wps:bodyPr rot="0" vert="horz" wrap="square" lIns="91440" tIns="45720" rIns="91440" bIns="45720" anchor="t" anchorCtr="0" upright="1">
                            <a:noAutofit/>
                          </wps:bodyPr>
                        </wps:wsp>
                        <wps:wsp>
                          <wps:cNvPr id="67" name="Text Box 4"/>
                          <wps:cNvSpPr txBox="1">
                            <a:spLocks noChangeArrowheads="1"/>
                          </wps:cNvSpPr>
                          <wps:spPr bwMode="auto">
                            <a:xfrm>
                              <a:off x="3141" y="3722"/>
                              <a:ext cx="1509" cy="711"/>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proofErr w:type="spellStart"/>
                                <w:r w:rsidRPr="00100C2F">
                                  <w:rPr>
                                    <w:rFonts w:ascii="Book Antiqua" w:hAnsi="Book Antiqua" w:cs="Arial"/>
                                    <w:sz w:val="20"/>
                                    <w:szCs w:val="20"/>
                                    <w:lang w:val="en-US"/>
                                  </w:rPr>
                                  <w:t>Forns</w:t>
                                </w:r>
                                <w:proofErr w:type="spellEnd"/>
                                <w:r w:rsidRPr="00100C2F">
                                  <w:rPr>
                                    <w:rFonts w:ascii="Book Antiqua" w:hAnsi="Book Antiqua" w:cs="Arial"/>
                                    <w:sz w:val="20"/>
                                    <w:szCs w:val="20"/>
                                    <w:lang w:val="en-US"/>
                                  </w:rPr>
                                  <w:t xml:space="preserve"> ≤4.2</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 xml:space="preserve"> = 38)</w:t>
                                </w:r>
                              </w:p>
                            </w:txbxContent>
                          </wps:txbx>
                          <wps:bodyPr rot="0" vert="horz" wrap="square" lIns="91440" tIns="45720" rIns="91440" bIns="45720" anchor="t" anchorCtr="0" upright="1">
                            <a:noAutofit/>
                          </wps:bodyPr>
                        </wps:wsp>
                        <wps:wsp>
                          <wps:cNvPr id="68" name="Text Box 5"/>
                          <wps:cNvSpPr txBox="1">
                            <a:spLocks noChangeArrowheads="1"/>
                          </wps:cNvSpPr>
                          <wps:spPr bwMode="auto">
                            <a:xfrm>
                              <a:off x="7614" y="3729"/>
                              <a:ext cx="1509" cy="711"/>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rPr>
                                </w:pPr>
                                <w:proofErr w:type="spellStart"/>
                                <w:r w:rsidRPr="00100C2F">
                                  <w:rPr>
                                    <w:rFonts w:ascii="Book Antiqua" w:hAnsi="Book Antiqua" w:cs="Arial"/>
                                    <w:sz w:val="20"/>
                                    <w:szCs w:val="20"/>
                                  </w:rPr>
                                  <w:t>Forns</w:t>
                                </w:r>
                                <w:proofErr w:type="spellEnd"/>
                                <w:r w:rsidRPr="00100C2F">
                                  <w:rPr>
                                    <w:rFonts w:ascii="Book Antiqua" w:hAnsi="Book Antiqua" w:cs="Arial"/>
                                    <w:sz w:val="20"/>
                                    <w:szCs w:val="20"/>
                                  </w:rPr>
                                  <w:t>&gt;6.9 (n=63)</w:t>
                                </w:r>
                              </w:p>
                            </w:txbxContent>
                          </wps:txbx>
                          <wps:bodyPr rot="0" vert="horz" wrap="square" lIns="91440" tIns="45720" rIns="91440" bIns="45720" anchor="t" anchorCtr="0" upright="1">
                            <a:noAutofit/>
                          </wps:bodyPr>
                        </wps:wsp>
                        <wps:wsp>
                          <wps:cNvPr id="69" name="Text Box 6"/>
                          <wps:cNvSpPr txBox="1">
                            <a:spLocks noChangeArrowheads="1"/>
                          </wps:cNvSpPr>
                          <wps:spPr bwMode="auto">
                            <a:xfrm>
                              <a:off x="4780" y="3713"/>
                              <a:ext cx="2673" cy="987"/>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Unclassified score</w:t>
                                </w:r>
                              </w:p>
                              <w:p w:rsidR="00E17AB2" w:rsidRPr="00100C2F" w:rsidRDefault="00E17AB2" w:rsidP="00D778B2">
                                <w:pPr>
                                  <w:jc w:val="center"/>
                                  <w:rPr>
                                    <w:rFonts w:ascii="Book Antiqua" w:hAnsi="Book Antiqua" w:cs="Arial"/>
                                    <w:sz w:val="20"/>
                                    <w:szCs w:val="20"/>
                                    <w:lang w:val="en-US"/>
                                  </w:rPr>
                                </w:pPr>
                                <w:proofErr w:type="spellStart"/>
                                <w:r w:rsidRPr="00100C2F">
                                  <w:rPr>
                                    <w:rFonts w:ascii="Book Antiqua" w:hAnsi="Book Antiqua" w:cs="Arial"/>
                                    <w:sz w:val="20"/>
                                    <w:szCs w:val="20"/>
                                    <w:lang w:val="en-US"/>
                                  </w:rPr>
                                  <w:t>Forns</w:t>
                                </w:r>
                                <w:proofErr w:type="spellEnd"/>
                                <w:r w:rsidRPr="00100C2F">
                                  <w:rPr>
                                    <w:rFonts w:ascii="Book Antiqua" w:hAnsi="Book Antiqua" w:cs="Arial"/>
                                    <w:sz w:val="20"/>
                                    <w:szCs w:val="20"/>
                                    <w:lang w:val="en-US"/>
                                  </w:rPr>
                                  <w:t xml:space="preserve"> &gt; 4.2 and ≤ 6.9</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=120)</w:t>
                                </w:r>
                              </w:p>
                            </w:txbxContent>
                          </wps:txbx>
                          <wps:bodyPr rot="0" vert="horz" wrap="square" lIns="91440" tIns="45720" rIns="91440" bIns="45720" anchor="t" anchorCtr="0" upright="1">
                            <a:noAutofit/>
                          </wps:bodyPr>
                        </wps:wsp>
                        <wps:wsp>
                          <wps:cNvPr id="70" name="Text Box 15"/>
                          <wps:cNvSpPr txBox="1">
                            <a:spLocks noChangeArrowheads="1"/>
                          </wps:cNvSpPr>
                          <wps:spPr bwMode="auto">
                            <a:xfrm>
                              <a:off x="3163" y="4855"/>
                              <a:ext cx="1509" cy="1213"/>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exclusion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30/38=79%</w:t>
                                </w:r>
                              </w:p>
                            </w:txbxContent>
                          </wps:txbx>
                          <wps:bodyPr rot="0" vert="horz" wrap="square" lIns="91440" tIns="45720" rIns="91440" bIns="45720" anchor="t" anchorCtr="0" upright="1">
                            <a:noAutofit/>
                          </wps:bodyPr>
                        </wps:wsp>
                        <wps:wsp>
                          <wps:cNvPr id="71" name="Text Box 12"/>
                          <wps:cNvSpPr txBox="1">
                            <a:spLocks noChangeArrowheads="1"/>
                          </wps:cNvSpPr>
                          <wps:spPr bwMode="auto">
                            <a:xfrm>
                              <a:off x="7615" y="4911"/>
                              <a:ext cx="1509" cy="1157"/>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assessment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51/63=81%</w:t>
                                </w:r>
                              </w:p>
                            </w:txbxContent>
                          </wps:txbx>
                          <wps:bodyPr rot="0" vert="horz" wrap="square" lIns="91440" tIns="45720" rIns="91440" bIns="45720" anchor="t" anchorCtr="0" upright="1">
                            <a:noAutofit/>
                          </wps:bodyPr>
                        </wps:wsp>
                        <wps:wsp>
                          <wps:cNvPr id="72" name="Text Box 19"/>
                          <wps:cNvSpPr txBox="1">
                            <a:spLocks noChangeArrowheads="1"/>
                          </wps:cNvSpPr>
                          <wps:spPr bwMode="auto">
                            <a:xfrm>
                              <a:off x="6885" y="6443"/>
                              <a:ext cx="2292" cy="742"/>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w:t>
                                </w:r>
                              </w:p>
                              <w:p w:rsidR="00E17AB2" w:rsidRPr="00100C2F" w:rsidRDefault="00E17AB2" w:rsidP="00D778B2">
                                <w:pPr>
                                  <w:jc w:val="center"/>
                                  <w:rPr>
                                    <w:rFonts w:ascii="Book Antiqua" w:hAnsi="Book Antiqua" w:cs="Arial"/>
                                    <w:sz w:val="20"/>
                                    <w:szCs w:val="20"/>
                                    <w:lang w:val="en-US"/>
                                  </w:rPr>
                                </w:pPr>
                                <w:proofErr w:type="gramStart"/>
                                <w:r w:rsidRPr="00100C2F">
                                  <w:rPr>
                                    <w:rFonts w:ascii="Book Antiqua" w:hAnsi="Book Antiqua" w:cs="Arial"/>
                                    <w:sz w:val="20"/>
                                    <w:szCs w:val="20"/>
                                    <w:lang w:val="en-US"/>
                                  </w:rPr>
                                  <w:t>cut</w:t>
                                </w:r>
                                <w:proofErr w:type="gramEnd"/>
                                <w:r w:rsidRPr="00100C2F">
                                  <w:rPr>
                                    <w:rFonts w:ascii="Book Antiqua" w:hAnsi="Book Antiqua" w:cs="Arial"/>
                                    <w:sz w:val="20"/>
                                    <w:szCs w:val="20"/>
                                    <w:lang w:val="en-US"/>
                                  </w:rPr>
                                  <w:t>-off &gt;0.61</w:t>
                                </w:r>
                              </w:p>
                            </w:txbxContent>
                          </wps:txbx>
                          <wps:bodyPr rot="0" vert="horz" wrap="square" lIns="91440" tIns="45720" rIns="91440" bIns="45720" anchor="t" anchorCtr="0" upright="1">
                            <a:noAutofit/>
                          </wps:bodyPr>
                        </wps:wsp>
                        <wps:wsp>
                          <wps:cNvPr id="73" name="Text Box 20"/>
                          <wps:cNvSpPr txBox="1">
                            <a:spLocks noChangeArrowheads="1"/>
                          </wps:cNvSpPr>
                          <wps:spPr bwMode="auto">
                            <a:xfrm>
                              <a:off x="3199" y="6443"/>
                              <a:ext cx="2269" cy="742"/>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w:t>
                                </w:r>
                              </w:p>
                              <w:p w:rsidR="00E17AB2" w:rsidRPr="00100C2F" w:rsidRDefault="00E17AB2" w:rsidP="00D778B2">
                                <w:pPr>
                                  <w:jc w:val="center"/>
                                  <w:rPr>
                                    <w:rFonts w:ascii="Book Antiqua" w:hAnsi="Book Antiqua" w:cs="Arial"/>
                                    <w:sz w:val="20"/>
                                    <w:szCs w:val="20"/>
                                    <w:lang w:val="en-US"/>
                                  </w:rPr>
                                </w:pPr>
                                <w:proofErr w:type="gramStart"/>
                                <w:r w:rsidRPr="00100C2F">
                                  <w:rPr>
                                    <w:rFonts w:ascii="Book Antiqua" w:hAnsi="Book Antiqua" w:cs="Arial"/>
                                    <w:sz w:val="20"/>
                                    <w:szCs w:val="20"/>
                                    <w:lang w:val="en-US"/>
                                  </w:rPr>
                                  <w:t>cut</w:t>
                                </w:r>
                                <w:proofErr w:type="gramEnd"/>
                                <w:r w:rsidRPr="00100C2F">
                                  <w:rPr>
                                    <w:rFonts w:ascii="Book Antiqua" w:hAnsi="Book Antiqua" w:cs="Arial"/>
                                    <w:sz w:val="20"/>
                                    <w:szCs w:val="20"/>
                                    <w:lang w:val="en-US"/>
                                  </w:rPr>
                                  <w:t>-off ≤0.61</w:t>
                                </w:r>
                              </w:p>
                            </w:txbxContent>
                          </wps:txbx>
                          <wps:bodyPr rot="0" vert="horz" wrap="square" lIns="91440" tIns="45720" rIns="91440" bIns="45720" anchor="t" anchorCtr="0" upright="1">
                            <a:noAutofit/>
                          </wps:bodyPr>
                        </wps:wsp>
                        <wps:wsp>
                          <wps:cNvPr id="74" name="Text Box 24"/>
                          <wps:cNvSpPr txBox="1">
                            <a:spLocks noChangeArrowheads="1"/>
                          </wps:cNvSpPr>
                          <wps:spPr bwMode="auto">
                            <a:xfrm>
                              <a:off x="3222" y="7410"/>
                              <a:ext cx="2246" cy="964"/>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exclusion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42/58=72%</w:t>
                                </w:r>
                              </w:p>
                            </w:txbxContent>
                          </wps:txbx>
                          <wps:bodyPr rot="0" vert="horz" wrap="square" lIns="91440" tIns="45720" rIns="91440" bIns="45720" anchor="t" anchorCtr="0" upright="1">
                            <a:noAutofit/>
                          </wps:bodyPr>
                        </wps:wsp>
                        <wps:wsp>
                          <wps:cNvPr id="75" name="Text Box 23"/>
                          <wps:cNvSpPr txBox="1">
                            <a:spLocks noChangeArrowheads="1"/>
                          </wps:cNvSpPr>
                          <wps:spPr bwMode="auto">
                            <a:xfrm>
                              <a:off x="6885" y="7431"/>
                              <a:ext cx="2288" cy="964"/>
                            </a:xfrm>
                            <a:prstGeom prst="rect">
                              <a:avLst/>
                            </a:prstGeom>
                            <a:solidFill>
                              <a:srgbClr val="FFFFFF"/>
                            </a:solidFill>
                            <a:ln w="9525">
                              <a:solidFill>
                                <a:srgbClr val="000000"/>
                              </a:solidFill>
                              <a:miter lim="800000"/>
                              <a:headEnd/>
                              <a:tailEnd/>
                            </a:ln>
                          </wps:spPr>
                          <wps:txb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assessment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50/62=81%</w:t>
                                </w:r>
                              </w:p>
                            </w:txbxContent>
                          </wps:txbx>
                          <wps:bodyPr rot="0" vert="horz" wrap="square" lIns="91440" tIns="45720" rIns="91440" bIns="45720" anchor="t" anchorCtr="0" upright="1">
                            <a:noAutofit/>
                          </wps:bodyPr>
                        </wps:wsp>
                      </wpg:grpSp>
                      <wps:wsp>
                        <wps:cNvPr id="76" name="Conector de seta reta 62"/>
                        <wps:cNvCnPr>
                          <a:cxnSpLocks/>
                        </wps:cNvCnPr>
                        <wps:spPr bwMode="auto">
                          <a:xfrm flipH="1">
                            <a:off x="7243" y="10553"/>
                            <a:ext cx="10270" cy="1100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Conector de seta reta 63"/>
                        <wps:cNvCnPr>
                          <a:cxnSpLocks/>
                        </wps:cNvCnPr>
                        <wps:spPr bwMode="auto">
                          <a:xfrm>
                            <a:off x="20422" y="10553"/>
                            <a:ext cx="10403" cy="1107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Conector de seta reta 64"/>
                        <wps:cNvCnPr>
                          <a:cxnSpLocks noChangeShapeType="1"/>
                        </wps:cNvCnPr>
                        <wps:spPr bwMode="auto">
                          <a:xfrm flipH="1">
                            <a:off x="4275" y="1543"/>
                            <a:ext cx="8940" cy="289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Conector de seta reta 65"/>
                        <wps:cNvCnPr>
                          <a:cxnSpLocks noChangeShapeType="1"/>
                        </wps:cNvCnPr>
                        <wps:spPr bwMode="auto">
                          <a:xfrm>
                            <a:off x="25603" y="1381"/>
                            <a:ext cx="8930" cy="305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0" name="Conector reto 66"/>
                        <wps:cNvCnPr>
                          <a:cxnSpLocks noChangeShapeType="1"/>
                        </wps:cNvCnPr>
                        <wps:spPr bwMode="auto">
                          <a:xfrm>
                            <a:off x="4987" y="8787"/>
                            <a:ext cx="0" cy="2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Conector reto 68"/>
                        <wps:cNvCnPr>
                          <a:cxnSpLocks noChangeShapeType="1"/>
                        </wps:cNvCnPr>
                        <wps:spPr bwMode="auto">
                          <a:xfrm>
                            <a:off x="7481" y="26363"/>
                            <a:ext cx="0" cy="15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Conector reto 69"/>
                        <wps:cNvCnPr>
                          <a:cxnSpLocks noChangeShapeType="1"/>
                        </wps:cNvCnPr>
                        <wps:spPr bwMode="auto">
                          <a:xfrm>
                            <a:off x="31113" y="26600"/>
                            <a:ext cx="0" cy="15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upo 46" o:spid="_x0000_s1046" style="position:absolute;left:0;text-align:left;margin-left:43.25pt;margin-top:6.35pt;width:320.7pt;height:267.85pt;z-index:251665408;mso-width-relative:margin" coordsize="38328,34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">
                <v:line id="Conector reto 47" o:spid="_x0000_s1047" style="position:absolute;visibility:visible;mso-wrap-style:square" from="33132,8550" to="33182,11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cfvbGAAAA2wAAAA8AAAAAAAAA&#10;AAAAAAAAoQIAAGRycy9kb3ducmV2LnhtbFBLBQYAAAAABAAEAPkAAACUAwAAAAA=&#10;">
                  <o:lock v:ext="edit" shapetype="f"/>
                </v:line>
                <v:group id="Grupo 49" o:spid="_x0000_s1048" style="position:absolute;width:38328;height:34016" coordorigin="3141,3038" coordsize="6036,53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shape id="Text Box 7" o:spid="_x0000_s1049" type="#_x0000_t202" style="position:absolute;left:5209;top:3038;width:1964;height: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w:txbxContent>
                        <w:p w:rsidR="00E17AB2" w:rsidRPr="00100C2F" w:rsidRDefault="00E17AB2" w:rsidP="00D778B2">
                          <w:pPr>
                            <w:jc w:val="center"/>
                            <w:rPr>
                              <w:rFonts w:ascii="Book Antiqua" w:hAnsi="Book Antiqua" w:cs="Arial"/>
                              <w:sz w:val="20"/>
                              <w:szCs w:val="20"/>
                              <w:lang w:val="en-US"/>
                            </w:rPr>
                          </w:pPr>
                          <w:proofErr w:type="spellStart"/>
                          <w:r w:rsidRPr="00100C2F">
                            <w:rPr>
                              <w:rFonts w:ascii="Book Antiqua" w:hAnsi="Book Antiqua" w:cs="Arial"/>
                              <w:sz w:val="20"/>
                              <w:szCs w:val="20"/>
                              <w:lang w:val="en-US"/>
                            </w:rPr>
                            <w:t>Forns</w:t>
                          </w:r>
                          <w:proofErr w:type="spellEnd"/>
                          <w:r w:rsidRPr="00100C2F">
                            <w:rPr>
                              <w:rFonts w:ascii="Book Antiqua" w:hAnsi="Book Antiqua" w:cs="Arial"/>
                              <w:sz w:val="20"/>
                              <w:szCs w:val="20"/>
                              <w:lang w:val="en-US"/>
                            </w:rPr>
                            <w:t xml:space="preserve"> (n=221)</w:t>
                          </w:r>
                        </w:p>
                      </w:txbxContent>
                    </v:textbox>
                  </v:shape>
                  <v:shape id="Text Box 4" o:spid="_x0000_s1050" type="#_x0000_t202" style="position:absolute;left:3141;top:3722;width:1509;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w:txbxContent>
                        <w:p w:rsidR="00E17AB2" w:rsidRPr="00100C2F" w:rsidRDefault="00E17AB2" w:rsidP="00D778B2">
                          <w:pPr>
                            <w:jc w:val="center"/>
                            <w:rPr>
                              <w:rFonts w:ascii="Book Antiqua" w:hAnsi="Book Antiqua" w:cs="Arial"/>
                              <w:sz w:val="20"/>
                              <w:szCs w:val="20"/>
                              <w:lang w:val="en-US"/>
                            </w:rPr>
                          </w:pPr>
                          <w:proofErr w:type="spellStart"/>
                          <w:r w:rsidRPr="00100C2F">
                            <w:rPr>
                              <w:rFonts w:ascii="Book Antiqua" w:hAnsi="Book Antiqua" w:cs="Arial"/>
                              <w:sz w:val="20"/>
                              <w:szCs w:val="20"/>
                              <w:lang w:val="en-US"/>
                            </w:rPr>
                            <w:t>Forns</w:t>
                          </w:r>
                          <w:proofErr w:type="spellEnd"/>
                          <w:r w:rsidRPr="00100C2F">
                            <w:rPr>
                              <w:rFonts w:ascii="Book Antiqua" w:hAnsi="Book Antiqua" w:cs="Arial"/>
                              <w:sz w:val="20"/>
                              <w:szCs w:val="20"/>
                              <w:lang w:val="en-US"/>
                            </w:rPr>
                            <w:t xml:space="preserve"> ≤4.2</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 xml:space="preserve"> = 38)</w:t>
                          </w:r>
                        </w:p>
                      </w:txbxContent>
                    </v:textbox>
                  </v:shape>
                  <v:shape id="Text Box 5" o:spid="_x0000_s1051" type="#_x0000_t202" style="position:absolute;left:7614;top:3729;width:1509;height:7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OtwQAA&#10;ANsAAAAPAAAAZHJzL2Rvd25yZXYueG1sRE/Pa8IwFL4L/g/hCV7GTNXRuc4oIiju5py466N5tmXN&#10;S01irf+9OQw8fny/58vO1KIl5yvLCsajBARxbnXFhYLjz+Z1BsIHZI21ZVJwJw/LRb83x0zbG39T&#10;ewiFiCHsM1RQhtBkUvq8JIN+ZBviyJ2tMxgidIXUDm8x3NRykiSpNFhxbCixoXVJ+d/hahTM3nbt&#10;r/+a7k95eq4/wst7u704pYaDbvUJIlAXnuJ/904rSOPY+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fzrcEAAADbAAAADwAAAAAAAAAAAAAAAACXAgAAZHJzL2Rvd25y&#10;ZXYueG1sUEsFBgAAAAAEAAQA9QAAAIUDAAAAAA==&#10;">
                    <v:textbox>
                      <w:txbxContent>
                        <w:p w:rsidR="00E17AB2" w:rsidRPr="00100C2F" w:rsidRDefault="00E17AB2" w:rsidP="00D778B2">
                          <w:pPr>
                            <w:jc w:val="center"/>
                            <w:rPr>
                              <w:rFonts w:ascii="Book Antiqua" w:hAnsi="Book Antiqua" w:cs="Arial"/>
                              <w:sz w:val="20"/>
                              <w:szCs w:val="20"/>
                            </w:rPr>
                          </w:pPr>
                          <w:proofErr w:type="spellStart"/>
                          <w:r w:rsidRPr="00100C2F">
                            <w:rPr>
                              <w:rFonts w:ascii="Book Antiqua" w:hAnsi="Book Antiqua" w:cs="Arial"/>
                              <w:sz w:val="20"/>
                              <w:szCs w:val="20"/>
                            </w:rPr>
                            <w:t>Forns</w:t>
                          </w:r>
                          <w:proofErr w:type="spellEnd"/>
                          <w:r w:rsidRPr="00100C2F">
                            <w:rPr>
                              <w:rFonts w:ascii="Book Antiqua" w:hAnsi="Book Antiqua" w:cs="Arial"/>
                              <w:sz w:val="20"/>
                              <w:szCs w:val="20"/>
                            </w:rPr>
                            <w:t>&gt;6.9 (n=63)</w:t>
                          </w:r>
                        </w:p>
                      </w:txbxContent>
                    </v:textbox>
                  </v:shape>
                  <v:shape id="Text Box 6" o:spid="_x0000_s1052" type="#_x0000_t202" style="position:absolute;left:4780;top:3713;width:2673;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1Y2xAAA&#10;ANsAAAAPAAAAZHJzL2Rvd25yZXYueG1sRI9Ba8JAFITvBf/D8gQvRTe1kmrqKiK06M1a0esj+0xC&#10;s2/T3W2M/94VhB6HmfmGmS87U4uWnK8sK3gZJSCIc6srLhQcvj+GUxA+IGusLZOCK3lYLnpPc8y0&#10;vfAXtftQiAhhn6GCMoQmk9LnJRn0I9sQR+9sncEQpSukdniJcFPLcZKk0mDFcaHEhtYl5T/7P6Ng&#10;Otm0J7993R3z9FzPwvNb+/nrlBr0u9U7iEBd+A8/2hutIJ3B/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tWNsQAAADbAAAADwAAAAAAAAAAAAAAAACXAgAAZHJzL2Rv&#10;d25yZXYueG1sUEsFBgAAAAAEAAQA9QAAAIgDA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Unclassified score</w:t>
                          </w:r>
                        </w:p>
                        <w:p w:rsidR="00E17AB2" w:rsidRPr="00100C2F" w:rsidRDefault="00E17AB2" w:rsidP="00D778B2">
                          <w:pPr>
                            <w:jc w:val="center"/>
                            <w:rPr>
                              <w:rFonts w:ascii="Book Antiqua" w:hAnsi="Book Antiqua" w:cs="Arial"/>
                              <w:sz w:val="20"/>
                              <w:szCs w:val="20"/>
                              <w:lang w:val="en-US"/>
                            </w:rPr>
                          </w:pPr>
                          <w:proofErr w:type="spellStart"/>
                          <w:r w:rsidRPr="00100C2F">
                            <w:rPr>
                              <w:rFonts w:ascii="Book Antiqua" w:hAnsi="Book Antiqua" w:cs="Arial"/>
                              <w:sz w:val="20"/>
                              <w:szCs w:val="20"/>
                              <w:lang w:val="en-US"/>
                            </w:rPr>
                            <w:t>Forns</w:t>
                          </w:r>
                          <w:proofErr w:type="spellEnd"/>
                          <w:r w:rsidRPr="00100C2F">
                            <w:rPr>
                              <w:rFonts w:ascii="Book Antiqua" w:hAnsi="Book Antiqua" w:cs="Arial"/>
                              <w:sz w:val="20"/>
                              <w:szCs w:val="20"/>
                              <w:lang w:val="en-US"/>
                            </w:rPr>
                            <w:t xml:space="preserve"> &gt; 4.2 and ≤ 6.9</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w:t>
                          </w:r>
                          <w:proofErr w:type="gramStart"/>
                          <w:r w:rsidRPr="00100C2F">
                            <w:rPr>
                              <w:rFonts w:ascii="Book Antiqua" w:hAnsi="Book Antiqua" w:cs="Arial"/>
                              <w:sz w:val="20"/>
                              <w:szCs w:val="20"/>
                              <w:lang w:val="en-US"/>
                            </w:rPr>
                            <w:t>n</w:t>
                          </w:r>
                          <w:proofErr w:type="gramEnd"/>
                          <w:r w:rsidRPr="00100C2F">
                            <w:rPr>
                              <w:rFonts w:ascii="Book Antiqua" w:hAnsi="Book Antiqua" w:cs="Arial"/>
                              <w:sz w:val="20"/>
                              <w:szCs w:val="20"/>
                              <w:lang w:val="en-US"/>
                            </w:rPr>
                            <w:t>=120)</w:t>
                          </w:r>
                        </w:p>
                      </w:txbxContent>
                    </v:textbox>
                  </v:shape>
                  <v:shape id="Text Box 15" o:spid="_x0000_s1053" type="#_x0000_t202" style="position:absolute;left:3163;top:4855;width:1509;height:12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Gl2wgAA&#10;ANsAAAAPAAAAZHJzL2Rvd25yZXYueG1sRE/LasJAFN0X/IfhCt0UM7EtMY2OIoLF7nyUdnvJXJNg&#10;5k6cGWP6951FocvDeS9Wg2lFT843lhVMkxQEcWl1w5WCz9N2koPwAVlja5kU/JCH1XL0sMBC2zsf&#10;qD+GSsQQ9gUqqEPoCil9WZNBn9iOOHJn6wyGCF0ltcN7DDetfE7TTBpsODbU2NGmpvJyvBkF+euu&#10;//YfL/uvMju3b+Fp1r9fnVKP42E9BxFoCP/iP/dOK5jF9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oaXbCAAAA2wAAAA8AAAAAAAAAAAAAAAAAlwIAAGRycy9kb3du&#10;cmV2LnhtbFBLBQYAAAAABAAEAPUAAACGAwAAAAA=&#10;">
                    <v:textbo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exclusion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30/38=79%</w:t>
                          </w:r>
                        </w:p>
                      </w:txbxContent>
                    </v:textbox>
                  </v:shape>
                  <v:shape id="Text Box 12" o:spid="_x0000_s1054" type="#_x0000_t202" style="position:absolute;left:7615;top:4911;width:1509;height:11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MztxQAA&#10;ANsAAAAPAAAAZHJzL2Rvd25yZXYueG1sRI9PawIxFMTvQr9DeIIX0ay2qN1ulFJo0VtrRa+Pzds/&#10;uHnZJum6fnsjFHocZuY3TLbpTSM6cr62rGA2TUAQ51bXXCo4fL9PViB8QNbYWCYFV/KwWT8MMky1&#10;vfAXdftQighhn6KCKoQ2ldLnFRn0U9sSR6+wzmCI0pVSO7xEuGnkPEkW0mDNcaHClt4qys/7X6Ng&#10;9bTtTn73+HnMF0XzHMbL7uPHKTUa9q8vIAL14T/8195qBcsZ3L/EH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kzO3FAAAA2wAAAA8AAAAAAAAAAAAAAAAAlwIAAGRycy9k&#10;b3ducmV2LnhtbFBLBQYAAAAABAAEAPUAAACJAwAAAAA=&#10;">
                    <v:textbo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assessment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51/63=81%</w:t>
                          </w:r>
                        </w:p>
                      </w:txbxContent>
                    </v:textbox>
                  </v:shape>
                  <v:shape id="Text Box 19" o:spid="_x0000_s1055" type="#_x0000_t202" style="position:absolute;left:6885;top:6443;width:2292;height: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lKa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iYj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2Upr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w:t>
                          </w:r>
                        </w:p>
                        <w:p w:rsidR="00E17AB2" w:rsidRPr="00100C2F" w:rsidRDefault="00E17AB2" w:rsidP="00D778B2">
                          <w:pPr>
                            <w:jc w:val="center"/>
                            <w:rPr>
                              <w:rFonts w:ascii="Book Antiqua" w:hAnsi="Book Antiqua" w:cs="Arial"/>
                              <w:sz w:val="20"/>
                              <w:szCs w:val="20"/>
                              <w:lang w:val="en-US"/>
                            </w:rPr>
                          </w:pPr>
                          <w:proofErr w:type="gramStart"/>
                          <w:r w:rsidRPr="00100C2F">
                            <w:rPr>
                              <w:rFonts w:ascii="Book Antiqua" w:hAnsi="Book Antiqua" w:cs="Arial"/>
                              <w:sz w:val="20"/>
                              <w:szCs w:val="20"/>
                              <w:lang w:val="en-US"/>
                            </w:rPr>
                            <w:t>cut</w:t>
                          </w:r>
                          <w:proofErr w:type="gramEnd"/>
                          <w:r w:rsidRPr="00100C2F">
                            <w:rPr>
                              <w:rFonts w:ascii="Book Antiqua" w:hAnsi="Book Antiqua" w:cs="Arial"/>
                              <w:sz w:val="20"/>
                              <w:szCs w:val="20"/>
                              <w:lang w:val="en-US"/>
                            </w:rPr>
                            <w:t>-off &gt;0.61</w:t>
                          </w:r>
                        </w:p>
                      </w:txbxContent>
                    </v:textbox>
                  </v:shape>
                  <v:shape id="Text Box 20" o:spid="_x0000_s1056" type="#_x0000_t202" style="position:absolute;left:3199;top:6443;width:2269;height:7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vcBxQAA&#10;ANsAAAAPAAAAZHJzL2Rvd25yZXYueG1sRI9PawIxFMTvhX6H8IReimZbRe12o0hB0VtrRa+Pzds/&#10;uHlZk3TdfvtGEHocZuY3TLbsTSM6cr62rOBllIAgzq2uuVRw+F4P5yB8QNbYWCYFv+RhuXh8yDDV&#10;9spf1O1DKSKEfYoKqhDaVEqfV2TQj2xLHL3COoMhSldK7fAa4aaRr0kylQZrjgsVtvRRUX7e/xgF&#10;88m2O/nd+POYT4vmLTzPus3FKfU06FfvIAL14T98b2+1gtkY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69wHFAAAA2wAAAA8AAAAAAAAAAAAAAAAAlwIAAGRycy9k&#10;b3ducmV2LnhtbFBLBQYAAAAABAAEAPUAAACJAwAAAAA=&#10;">
                    <v:textbox>
                      <w:txbxContent>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GB"/>
                            </w:rPr>
                            <w:t>FibroMeter</w:t>
                          </w:r>
                          <w:r w:rsidRPr="00100C2F">
                            <w:rPr>
                              <w:rFonts w:ascii="Book Antiqua" w:hAnsi="Book Antiqua" w:cs="Arial"/>
                              <w:sz w:val="20"/>
                              <w:szCs w:val="20"/>
                              <w:vertAlign w:val="superscript"/>
                              <w:lang w:val="en-GB"/>
                            </w:rPr>
                            <w:t>Virus3G</w:t>
                          </w:r>
                          <w:r w:rsidRPr="00100C2F">
                            <w:rPr>
                              <w:rFonts w:ascii="Book Antiqua" w:hAnsi="Book Antiqua" w:cs="Arial"/>
                              <w:sz w:val="20"/>
                              <w:szCs w:val="20"/>
                              <w:lang w:val="en-US"/>
                            </w:rPr>
                            <w:t xml:space="preserve"> </w:t>
                          </w:r>
                        </w:p>
                        <w:p w:rsidR="00E17AB2" w:rsidRPr="00100C2F" w:rsidRDefault="00E17AB2" w:rsidP="00D778B2">
                          <w:pPr>
                            <w:jc w:val="center"/>
                            <w:rPr>
                              <w:rFonts w:ascii="Book Antiqua" w:hAnsi="Book Antiqua" w:cs="Arial"/>
                              <w:sz w:val="20"/>
                              <w:szCs w:val="20"/>
                              <w:lang w:val="en-US"/>
                            </w:rPr>
                          </w:pPr>
                          <w:proofErr w:type="gramStart"/>
                          <w:r w:rsidRPr="00100C2F">
                            <w:rPr>
                              <w:rFonts w:ascii="Book Antiqua" w:hAnsi="Book Antiqua" w:cs="Arial"/>
                              <w:sz w:val="20"/>
                              <w:szCs w:val="20"/>
                              <w:lang w:val="en-US"/>
                            </w:rPr>
                            <w:t>cut</w:t>
                          </w:r>
                          <w:proofErr w:type="gramEnd"/>
                          <w:r w:rsidRPr="00100C2F">
                            <w:rPr>
                              <w:rFonts w:ascii="Book Antiqua" w:hAnsi="Book Antiqua" w:cs="Arial"/>
                              <w:sz w:val="20"/>
                              <w:szCs w:val="20"/>
                              <w:lang w:val="en-US"/>
                            </w:rPr>
                            <w:t>-off ≤0.61</w:t>
                          </w:r>
                        </w:p>
                      </w:txbxContent>
                    </v:textbox>
                  </v:shape>
                  <v:shape id="Text Box 24" o:spid="_x0000_s1057" type="#_x0000_t202" style="position:absolute;left:3222;top:7410;width:2246;height: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291xQAA&#10;ANsAAAAPAAAAZHJzL2Rvd25yZXYueG1sRI9PawIxFMTvQr9DeEIvotm2ona7UUpBsTdrRa+Pzds/&#10;uHnZJum6/fZGKHgcZuY3TLbqTSM6cr62rOBpkoAgzq2uuVRw+F6PFyB8QNbYWCYFf+RhtXwYZJhq&#10;e+Ev6vahFBHCPkUFVQhtKqXPKzLoJ7Yljl5hncEQpSuldniJcNPI5ySZSYM1x4UKW/qoKD/vf42C&#10;xXTbnfzny+6Yz4rmNYzm3ebHKfU47N/fQATqwz38395qBfMp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Tb3XFAAAA2wAAAA8AAAAAAAAAAAAAAAAAlwIAAGRycy9k&#10;b3ducmV2LnhtbFBLBQYAAAAABAAEAPUAAACJAwAAAAA=&#10;">
                    <v:textbo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exclusion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42/58=72%</w:t>
                          </w:r>
                        </w:p>
                      </w:txbxContent>
                    </v:textbox>
                  </v:shape>
                  <v:shape id="Text Box 23" o:spid="_x0000_s1058" type="#_x0000_t202" style="position:absolute;left:6885;top:7431;width:2288;height:9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8ruxQAA&#10;ANsAAAAPAAAAZHJzL2Rvd25yZXYueG1sRI9Ba8JAFITvQv/D8oReRDetbbTRVUqhojerYq+P7DMJ&#10;zb5Nd7cx/nu3IHgcZuYbZr7sTC1acr6yrOBplIAgzq2uuFBw2H8OpyB8QNZYWyYFF/KwXDz05php&#10;e+YvanehEBHCPkMFZQhNJqXPSzLoR7Yhjt7JOoMhSldI7fAc4aaWz0mSSoMVx4USG/ooKf/Z/RkF&#10;05d1++034+0xT0/1WxhM2tWvU+qx373PQATqwj18a6+1gskr/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vfyu7FAAAA2wAAAA8AAAAAAAAAAAAAAAAAlwIAAGRycy9k&#10;b3ducmV2LnhtbFBLBQYAAAAABAAEAPUAAACJAwAAAAA=&#10;">
                    <v:textbox>
                      <w:txbxContent>
                        <w:p w:rsidR="00E17AB2" w:rsidRPr="00100C2F" w:rsidRDefault="00E17AB2" w:rsidP="00D778B2">
                          <w:pPr>
                            <w:jc w:val="center"/>
                            <w:rPr>
                              <w:rFonts w:ascii="Book Antiqua" w:hAnsi="Book Antiqua" w:cs="Arial"/>
                              <w:b/>
                              <w:bCs/>
                              <w:sz w:val="20"/>
                              <w:szCs w:val="20"/>
                              <w:lang w:val="en-US"/>
                            </w:rPr>
                          </w:pPr>
                          <w:r w:rsidRPr="00100C2F">
                            <w:rPr>
                              <w:rFonts w:ascii="Book Antiqua" w:hAnsi="Book Antiqua" w:cs="Arial"/>
                              <w:b/>
                              <w:bCs/>
                              <w:sz w:val="20"/>
                              <w:szCs w:val="20"/>
                              <w:lang w:val="en-US"/>
                            </w:rPr>
                            <w:t>Correct assessment of SF</w:t>
                          </w:r>
                        </w:p>
                        <w:p w:rsidR="00E17AB2" w:rsidRPr="00100C2F" w:rsidRDefault="00E17AB2" w:rsidP="00D778B2">
                          <w:pPr>
                            <w:jc w:val="center"/>
                            <w:rPr>
                              <w:rFonts w:ascii="Book Antiqua" w:hAnsi="Book Antiqua" w:cs="Arial"/>
                              <w:sz w:val="20"/>
                              <w:szCs w:val="20"/>
                              <w:lang w:val="en-US"/>
                            </w:rPr>
                          </w:pPr>
                          <w:r w:rsidRPr="00100C2F">
                            <w:rPr>
                              <w:rFonts w:ascii="Book Antiqua" w:hAnsi="Book Antiqua" w:cs="Arial"/>
                              <w:sz w:val="20"/>
                              <w:szCs w:val="20"/>
                              <w:lang w:val="en-US"/>
                            </w:rPr>
                            <w:t>50/62=81%</w:t>
                          </w:r>
                        </w:p>
                      </w:txbxContent>
                    </v:textbox>
                  </v:shape>
                </v:group>
                <v:shape id="Conector de seta reta 62" o:spid="_x0000_s1059" type="#_x0000_t32" style="position:absolute;left:7243;top:10553;width:10270;height:1100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xuIcUAAADbAAAADwAAAGRycy9kb3ducmV2LnhtbESPT4vCMBTE74LfITzBi6zprqDSNYos&#10;LCyyIP65eHs0r02xeek2sdb99EYQPA4z8xtmsepsJVpqfOlYwfs4AUGcOV1yoeB4+H6bg/ABWWPl&#10;mBTcyMNq2e8tMNXuyjtq96EQEcI+RQUmhDqV0meGLPqxq4mjl7vGYoiyKaRu8BrhtpIfSTKVFkuO&#10;CwZr+jKUnfcXq2C0O5VFnl9+b37yv50nm+2fyVqlhoNu/QkiUBde4Wf7RyuYTeHxJf4A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bxuIcUAAADbAAAADwAAAAAAAAAA&#10;AAAAAAChAgAAZHJzL2Rvd25yZXYueG1sUEsFBgAAAAAEAAQA+QAAAJMDAAAAAA==&#10;">
                  <v:stroke endarrow="open"/>
                  <o:lock v:ext="edit" shapetype="f"/>
                </v:shape>
                <v:shape id="Conector de seta reta 63" o:spid="_x0000_s1060" type="#_x0000_t32" style="position:absolute;left:20422;top:10553;width:10403;height:1107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mQ3cQAAADbAAAADwAAAGRycy9kb3ducmV2LnhtbESPT2vCQBTE7wW/w/IEL0U3ptRIdBUR&#10;ags9+Qe8PrIv2WD2bchuY/z2bqHQ4zAzv2HW28E2oqfO144VzGcJCOLC6ZorBZfzx3QJwgdkjY1j&#10;UvAgD9vN6GWNuXZ3PlJ/CpWIEPY5KjAhtLmUvjBk0c9cSxy90nUWQ5RdJXWH9wi3jUyTZCEt1hwX&#10;DLa0N1TcTj9WQZlqmr/eruYze8dy//2W9n1zUGoyHnYrEIGG8B/+a39pBVkGv1/iD5Cb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WZDdxAAAANsAAAAPAAAAAAAAAAAA&#10;AAAAAKECAABkcnMvZG93bnJldi54bWxQSwUGAAAAAAQABAD5AAAAkgMAAAAA&#10;">
                  <v:stroke endarrow="open"/>
                  <o:lock v:ext="edit" shapetype="f"/>
                </v:shape>
                <v:shape id="Conector de seta reta 64" o:spid="_x0000_s1061" type="#_x0000_t32" style="position:absolute;left:4275;top:1543;width:8940;height:289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29fyMEAAADbAAAADwAAAGRycy9kb3ducmV2LnhtbERPTYvCMBC9C/sfwix4kTVVwZVqlEUQ&#10;RARR97K3oZk2xWbSbWKt/npzEDw+3vdi1dlKtNT40rGC0TABQZw5XXKh4Pe8+ZqB8AFZY+WYFNzJ&#10;w2r50Vtgqt2Nj9SeQiFiCPsUFZgQ6lRKnxmy6IeuJo5c7hqLIcKmkLrBWwy3lRwnyVRaLDk2GKxp&#10;bSi7nK5WweD4VxZ5ft3f/eRxmCW7w7/JWqX6n93PHESgLrzFL/dWK/iOY+OX+APk8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Lb1/IwQAAANsAAAAPAAAAAAAAAAAAAAAA&#10;AKECAABkcnMvZG93bnJldi54bWxQSwUGAAAAAAQABAD5AAAAjwMAAAAA&#10;">
                  <v:stroke endarrow="open"/>
                </v:shape>
                <v:shape id="Conector de seta reta 65" o:spid="_x0000_s1062" type="#_x0000_t32" style="position:absolute;left:25603;top:1381;width:8930;height:305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qhNMQAAADbAAAADwAAAGRycy9kb3ducmV2LnhtbESPQWvCQBSE70L/w/IKvZS6MaXapm5E&#10;hFrBk1ro9ZF9yYZk34bsGuO/7xYEj8PMfMMsV6NtxUC9rx0rmE0TEMSF0zVXCn5OXy/vIHxA1tg6&#10;JgVX8rDKHyZLzLS78IGGY6hEhLDPUIEJocuk9IUhi37qOuLola63GKLsK6l7vES4bWWaJHNpsea4&#10;YLCjjaGiOZ6tgjLVNHtufs334g3Lzf41HYZ2q9TT47j+BBFoDPfwrb3TChYf8P8l/gCZ/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iqE0xAAAANsAAAAPAAAAAAAAAAAA&#10;AAAAAKECAABkcnMvZG93bnJldi54bWxQSwUGAAAAAAQABAD5AAAAkgMAAAAA&#10;">
                  <v:stroke endarrow="open"/>
                </v:shape>
                <v:line id="Conector reto 66" o:spid="_x0000_s1063" style="position:absolute;visibility:visible;mso-wrap-style:square" from="4987,8787" to="4987,11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yueD8IAAADbAAAADwAAAAAAAAAAAAAA&#10;AAChAgAAZHJzL2Rvd25yZXYueG1sUEsFBgAAAAAEAAQA+QAAAJADAAAAAA==&#10;"/>
                <v:line id="Conector reto 68" o:spid="_x0000_s1064" style="position:absolute;visibility:visible;mso-wrap-style:square" from="7481,26363" to="7481,278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Gc7lMUAAADbAAAADwAAAAAAAAAA&#10;AAAAAAChAgAAZHJzL2Rvd25yZXYueG1sUEsFBgAAAAAEAAQA+QAAAJMDAAAAAA==&#10;"/>
                <v:line id="Conector reto 69" o:spid="_x0000_s1065" style="position:absolute;visibility:visible;mso-wrap-style:square" from="31113,26600" to="31113,281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Wl48UAAADbAAAADwAAAAAAAAAA&#10;AAAAAAChAgAAZHJzL2Rvd25yZXYueG1sUEsFBgAAAAAEAAQA+QAAAJMDAAAAAA==&#10;"/>
              </v:group>
            </w:pict>
          </mc:Fallback>
        </mc:AlternateContent>
      </w: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65520B">
      <w:pPr>
        <w:rPr>
          <w:rFonts w:ascii="Book Antiqua" w:hAnsi="Book Antiqua" w:cs="Arial"/>
          <w:lang w:val="en-US"/>
        </w:rPr>
      </w:pPr>
    </w:p>
    <w:p w:rsidR="00D778B2" w:rsidRPr="00C67574" w:rsidRDefault="00D778B2" w:rsidP="00113752">
      <w:pPr>
        <w:spacing w:line="360" w:lineRule="auto"/>
        <w:rPr>
          <w:rFonts w:ascii="Book Antiqua" w:hAnsi="Book Antiqua" w:cs="Arial"/>
          <w:lang w:val="en-US"/>
        </w:rPr>
      </w:pPr>
    </w:p>
    <w:p w:rsidR="00D778B2" w:rsidRPr="00C67574" w:rsidRDefault="00D778B2" w:rsidP="009D6837">
      <w:pPr>
        <w:spacing w:line="360" w:lineRule="auto"/>
        <w:rPr>
          <w:rFonts w:ascii="Book Antiqua" w:hAnsi="Book Antiqua" w:cs="Arial"/>
          <w:lang w:val="en-US"/>
        </w:rPr>
      </w:pPr>
    </w:p>
    <w:p w:rsidR="00D778B2" w:rsidRPr="00E53657" w:rsidRDefault="00113752" w:rsidP="00E53657">
      <w:pPr>
        <w:autoSpaceDE w:val="0"/>
        <w:autoSpaceDN w:val="0"/>
        <w:adjustRightInd w:val="0"/>
        <w:spacing w:line="360" w:lineRule="auto"/>
        <w:rPr>
          <w:rFonts w:ascii="Book Antiqua" w:eastAsiaTheme="minorEastAsia" w:hAnsi="Book Antiqua" w:cs="Arial"/>
          <w:lang w:val="en-US" w:eastAsia="zh-CN"/>
        </w:rPr>
      </w:pPr>
      <w:proofErr w:type="gramStart"/>
      <w:r w:rsidRPr="00C67574">
        <w:rPr>
          <w:rFonts w:ascii="Book Antiqua" w:hAnsi="Book Antiqua" w:cs="Arial"/>
          <w:b/>
          <w:bCs/>
          <w:lang w:val="en-US"/>
        </w:rPr>
        <w:t>Figure 2</w:t>
      </w:r>
      <w:r w:rsidRPr="00C67574">
        <w:rPr>
          <w:rFonts w:ascii="Book Antiqua" w:eastAsiaTheme="minorEastAsia" w:hAnsi="Book Antiqua" w:cs="Arial"/>
          <w:b/>
          <w:bCs/>
          <w:lang w:val="en-US" w:eastAsia="zh-CN"/>
        </w:rPr>
        <w:t xml:space="preserve"> </w:t>
      </w:r>
      <w:r w:rsidR="00D778B2" w:rsidRPr="00C67574">
        <w:rPr>
          <w:rFonts w:ascii="Book Antiqua" w:hAnsi="Book Antiqua" w:cs="Arial"/>
          <w:b/>
          <w:lang w:val="en-US"/>
        </w:rPr>
        <w:t xml:space="preserve">Sequential algorithm of </w:t>
      </w:r>
      <w:proofErr w:type="spellStart"/>
      <w:r w:rsidR="00D778B2" w:rsidRPr="00C67574">
        <w:rPr>
          <w:rFonts w:ascii="Book Antiqua" w:hAnsi="Book Antiqua" w:cs="Arial"/>
          <w:b/>
          <w:lang w:val="en-US"/>
        </w:rPr>
        <w:t>Forns</w:t>
      </w:r>
      <w:proofErr w:type="spellEnd"/>
      <w:r w:rsidR="00D778B2" w:rsidRPr="00C67574">
        <w:rPr>
          <w:rFonts w:ascii="Book Antiqua" w:hAnsi="Book Antiqua" w:cs="Arial"/>
          <w:b/>
          <w:lang w:val="en-US"/>
        </w:rPr>
        <w:t xml:space="preserve"> + </w:t>
      </w:r>
      <w:r w:rsidR="00D778B2" w:rsidRPr="00C67574">
        <w:rPr>
          <w:rFonts w:ascii="Book Antiqua" w:hAnsi="Book Antiqua" w:cs="Arial"/>
          <w:b/>
          <w:lang w:val="en-GB"/>
        </w:rPr>
        <w:t>FibroMeter</w:t>
      </w:r>
      <w:r w:rsidR="00D778B2" w:rsidRPr="00C67574">
        <w:rPr>
          <w:rFonts w:ascii="Book Antiqua" w:hAnsi="Book Antiqua" w:cs="Arial"/>
          <w:b/>
          <w:vertAlign w:val="superscript"/>
          <w:lang w:val="en-GB"/>
        </w:rPr>
        <w:t>Virus3G</w:t>
      </w:r>
      <w:r w:rsidR="00D778B2" w:rsidRPr="00C67574">
        <w:rPr>
          <w:rFonts w:ascii="Book Antiqua" w:hAnsi="Book Antiqua" w:cs="Arial"/>
          <w:b/>
          <w:lang w:val="en-US"/>
        </w:rPr>
        <w:t xml:space="preserve"> to predict significant fibrosis, in the Rio population.</w:t>
      </w:r>
      <w:proofErr w:type="gramEnd"/>
      <w:r w:rsidR="00D778B2" w:rsidRPr="00C67574">
        <w:rPr>
          <w:rFonts w:ascii="Book Antiqua" w:hAnsi="Book Antiqua" w:cs="Arial"/>
          <w:lang w:val="en-US"/>
        </w:rPr>
        <w:t xml:space="preserve"> Accuracy of sequential use of </w:t>
      </w:r>
      <w:proofErr w:type="spellStart"/>
      <w:r w:rsidR="00D778B2" w:rsidRPr="00C67574">
        <w:rPr>
          <w:rFonts w:ascii="Book Antiqua" w:hAnsi="Book Antiqua" w:cs="Arial"/>
          <w:lang w:val="en-US"/>
        </w:rPr>
        <w:t>Forns</w:t>
      </w:r>
      <w:proofErr w:type="spellEnd"/>
      <w:r w:rsidR="00D778B2" w:rsidRPr="00C67574">
        <w:rPr>
          <w:rFonts w:ascii="Book Antiqua" w:hAnsi="Book Antiqua" w:cs="Arial"/>
          <w:lang w:val="en-US"/>
        </w:rPr>
        <w:t xml:space="preserve"> + </w:t>
      </w:r>
      <w:r w:rsidR="00D778B2" w:rsidRPr="00C67574">
        <w:rPr>
          <w:rFonts w:ascii="Book Antiqua" w:hAnsi="Book Antiqua" w:cs="Arial"/>
          <w:lang w:val="en-GB"/>
        </w:rPr>
        <w:t>FibroMeter</w:t>
      </w:r>
      <w:r w:rsidR="00D778B2" w:rsidRPr="00C67574">
        <w:rPr>
          <w:rFonts w:ascii="Book Antiqua" w:hAnsi="Book Antiqua" w:cs="Arial"/>
          <w:vertAlign w:val="superscript"/>
          <w:lang w:val="en-GB"/>
        </w:rPr>
        <w:t>Virus3G</w:t>
      </w:r>
      <w:r w:rsidR="00D778B2" w:rsidRPr="00C67574">
        <w:rPr>
          <w:rFonts w:ascii="Book Antiqua" w:hAnsi="Book Antiqua" w:cs="Arial"/>
          <w:lang w:val="en-US"/>
        </w:rPr>
        <w:t xml:space="preserve"> was determined considering: </w:t>
      </w:r>
      <w:r w:rsidR="00D778B2" w:rsidRPr="00C67574">
        <w:rPr>
          <w:rFonts w:ascii="Book Antiqua" w:hAnsi="Book Antiqua" w:cs="Arial"/>
          <w:b/>
          <w:bCs/>
          <w:lang w:val="en-US"/>
        </w:rPr>
        <w:t xml:space="preserve"> </w:t>
      </w:r>
      <w:r w:rsidR="00D778B2" w:rsidRPr="00C67574">
        <w:rPr>
          <w:rFonts w:ascii="Book Antiqua" w:hAnsi="Book Antiqua" w:cs="Arial"/>
          <w:lang w:val="en-US"/>
        </w:rPr>
        <w:t xml:space="preserve">number of correct assessments of SF </w:t>
      </w:r>
      <w:r w:rsidRPr="00C67574">
        <w:rPr>
          <w:rFonts w:ascii="Book Antiqua" w:eastAsiaTheme="minorEastAsia" w:hAnsi="Book Antiqua" w:cs="Arial"/>
          <w:lang w:val="en-US" w:eastAsia="zh-CN"/>
        </w:rPr>
        <w:t>[</w:t>
      </w:r>
      <w:r w:rsidR="00D778B2" w:rsidRPr="00C67574">
        <w:rPr>
          <w:rFonts w:ascii="Book Antiqua" w:hAnsi="Book Antiqua" w:cs="Arial"/>
          <w:lang w:val="en-US"/>
        </w:rPr>
        <w:t>(101) + number of correct exclusions of SF (72)</w:t>
      </w:r>
      <w:r w:rsidR="006753B0" w:rsidRPr="00C67574">
        <w:rPr>
          <w:rFonts w:ascii="Book Antiqua" w:eastAsiaTheme="minorEastAsia" w:hAnsi="Book Antiqua" w:cs="Arial"/>
          <w:lang w:val="en-US" w:eastAsia="zh-CN"/>
        </w:rPr>
        <w:t>]</w:t>
      </w:r>
      <w:r w:rsidR="006753B0" w:rsidRPr="00C67574">
        <w:rPr>
          <w:rFonts w:ascii="Book Antiqua" w:hAnsi="Book Antiqua" w:cs="Arial"/>
          <w:lang w:val="en-US"/>
        </w:rPr>
        <w:t>/</w:t>
      </w:r>
      <w:r w:rsidR="00D778B2" w:rsidRPr="00C67574">
        <w:rPr>
          <w:rFonts w:ascii="Book Antiqua" w:hAnsi="Book Antiqua" w:cs="Arial"/>
          <w:lang w:val="en-US"/>
        </w:rPr>
        <w:t>total of liver biopsies (221)</w:t>
      </w:r>
      <w:r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w:t>
      </w:r>
      <w:r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173/221</w:t>
      </w:r>
      <w:r w:rsidRPr="00C67574">
        <w:rPr>
          <w:rFonts w:ascii="Book Antiqua" w:eastAsiaTheme="minorEastAsia" w:hAnsi="Book Antiqua" w:cs="Arial"/>
          <w:lang w:val="en-US" w:eastAsia="zh-CN"/>
        </w:rPr>
        <w:t xml:space="preserve"> </w:t>
      </w:r>
      <w:r w:rsidR="00D778B2" w:rsidRPr="00C67574">
        <w:rPr>
          <w:rFonts w:ascii="Book Antiqua" w:hAnsi="Book Antiqua" w:cs="Arial"/>
          <w:lang w:val="en-US"/>
        </w:rPr>
        <w:t>= 78%.</w:t>
      </w:r>
    </w:p>
    <w:sectPr w:rsidR="00D778B2" w:rsidRPr="00E53657" w:rsidSect="005910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62" w:rsidRDefault="00AE6362">
      <w:r>
        <w:separator/>
      </w:r>
    </w:p>
  </w:endnote>
  <w:endnote w:type="continuationSeparator" w:id="0">
    <w:p w:rsidR="00AE6362" w:rsidRDefault="00AE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Univers-Light">
    <w:altName w:val="Cambria"/>
    <w:panose1 w:val="00000000000000000000"/>
    <w:charset w:val="00"/>
    <w:family w:val="swiss"/>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pitoliumNews-Regular">
    <w:panose1 w:val="00000000000000000000"/>
    <w:charset w:val="4D"/>
    <w:family w:val="roman"/>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62" w:rsidRDefault="00AE6362">
      <w:r>
        <w:separator/>
      </w:r>
    </w:p>
  </w:footnote>
  <w:footnote w:type="continuationSeparator" w:id="0">
    <w:p w:rsidR="00AE6362" w:rsidRDefault="00AE63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C5"/>
    <w:multiLevelType w:val="hybridMultilevel"/>
    <w:tmpl w:val="85DA93D8"/>
    <w:lvl w:ilvl="0" w:tplc="36CCBCBC">
      <w:start w:val="1"/>
      <w:numFmt w:val="bullet"/>
      <w:lvlText w:val=""/>
      <w:lvlJc w:val="left"/>
      <w:pPr>
        <w:tabs>
          <w:tab w:val="num" w:pos="720"/>
        </w:tabs>
        <w:ind w:left="720" w:hanging="360"/>
      </w:pPr>
      <w:rPr>
        <w:rFonts w:ascii="Wingdings" w:hAnsi="Wingdings" w:hint="default"/>
      </w:rPr>
    </w:lvl>
    <w:lvl w:ilvl="1" w:tplc="2CAAE556">
      <w:start w:val="1156"/>
      <w:numFmt w:val="bullet"/>
      <w:lvlText w:val=""/>
      <w:lvlJc w:val="left"/>
      <w:pPr>
        <w:tabs>
          <w:tab w:val="num" w:pos="1440"/>
        </w:tabs>
        <w:ind w:left="1440" w:hanging="360"/>
      </w:pPr>
      <w:rPr>
        <w:rFonts w:ascii="Wingdings" w:hAnsi="Wingdings" w:hint="default"/>
      </w:rPr>
    </w:lvl>
    <w:lvl w:ilvl="2" w:tplc="ACCEFA70" w:tentative="1">
      <w:start w:val="1"/>
      <w:numFmt w:val="bullet"/>
      <w:lvlText w:val=""/>
      <w:lvlJc w:val="left"/>
      <w:pPr>
        <w:tabs>
          <w:tab w:val="num" w:pos="2160"/>
        </w:tabs>
        <w:ind w:left="2160" w:hanging="360"/>
      </w:pPr>
      <w:rPr>
        <w:rFonts w:ascii="Wingdings" w:hAnsi="Wingdings" w:hint="default"/>
      </w:rPr>
    </w:lvl>
    <w:lvl w:ilvl="3" w:tplc="58A4E56C" w:tentative="1">
      <w:start w:val="1"/>
      <w:numFmt w:val="bullet"/>
      <w:lvlText w:val=""/>
      <w:lvlJc w:val="left"/>
      <w:pPr>
        <w:tabs>
          <w:tab w:val="num" w:pos="2880"/>
        </w:tabs>
        <w:ind w:left="2880" w:hanging="360"/>
      </w:pPr>
      <w:rPr>
        <w:rFonts w:ascii="Wingdings" w:hAnsi="Wingdings" w:hint="default"/>
      </w:rPr>
    </w:lvl>
    <w:lvl w:ilvl="4" w:tplc="245AEC58" w:tentative="1">
      <w:start w:val="1"/>
      <w:numFmt w:val="bullet"/>
      <w:lvlText w:val=""/>
      <w:lvlJc w:val="left"/>
      <w:pPr>
        <w:tabs>
          <w:tab w:val="num" w:pos="3600"/>
        </w:tabs>
        <w:ind w:left="3600" w:hanging="360"/>
      </w:pPr>
      <w:rPr>
        <w:rFonts w:ascii="Wingdings" w:hAnsi="Wingdings" w:hint="default"/>
      </w:rPr>
    </w:lvl>
    <w:lvl w:ilvl="5" w:tplc="A858A470" w:tentative="1">
      <w:start w:val="1"/>
      <w:numFmt w:val="bullet"/>
      <w:lvlText w:val=""/>
      <w:lvlJc w:val="left"/>
      <w:pPr>
        <w:tabs>
          <w:tab w:val="num" w:pos="4320"/>
        </w:tabs>
        <w:ind w:left="4320" w:hanging="360"/>
      </w:pPr>
      <w:rPr>
        <w:rFonts w:ascii="Wingdings" w:hAnsi="Wingdings" w:hint="default"/>
      </w:rPr>
    </w:lvl>
    <w:lvl w:ilvl="6" w:tplc="0C405D72" w:tentative="1">
      <w:start w:val="1"/>
      <w:numFmt w:val="bullet"/>
      <w:lvlText w:val=""/>
      <w:lvlJc w:val="left"/>
      <w:pPr>
        <w:tabs>
          <w:tab w:val="num" w:pos="5040"/>
        </w:tabs>
        <w:ind w:left="5040" w:hanging="360"/>
      </w:pPr>
      <w:rPr>
        <w:rFonts w:ascii="Wingdings" w:hAnsi="Wingdings" w:hint="default"/>
      </w:rPr>
    </w:lvl>
    <w:lvl w:ilvl="7" w:tplc="6284CB8E" w:tentative="1">
      <w:start w:val="1"/>
      <w:numFmt w:val="bullet"/>
      <w:lvlText w:val=""/>
      <w:lvlJc w:val="left"/>
      <w:pPr>
        <w:tabs>
          <w:tab w:val="num" w:pos="5760"/>
        </w:tabs>
        <w:ind w:left="5760" w:hanging="360"/>
      </w:pPr>
      <w:rPr>
        <w:rFonts w:ascii="Wingdings" w:hAnsi="Wingdings" w:hint="default"/>
      </w:rPr>
    </w:lvl>
    <w:lvl w:ilvl="8" w:tplc="AF26B680" w:tentative="1">
      <w:start w:val="1"/>
      <w:numFmt w:val="bullet"/>
      <w:lvlText w:val=""/>
      <w:lvlJc w:val="left"/>
      <w:pPr>
        <w:tabs>
          <w:tab w:val="num" w:pos="6480"/>
        </w:tabs>
        <w:ind w:left="6480" w:hanging="360"/>
      </w:pPr>
      <w:rPr>
        <w:rFonts w:ascii="Wingdings" w:hAnsi="Wingdings" w:hint="default"/>
      </w:rPr>
    </w:lvl>
  </w:abstractNum>
  <w:abstractNum w:abstractNumId="1">
    <w:nsid w:val="0906647C"/>
    <w:multiLevelType w:val="hybridMultilevel"/>
    <w:tmpl w:val="8A3466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C81F25"/>
    <w:multiLevelType w:val="hybridMultilevel"/>
    <w:tmpl w:val="0D32A31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D23559"/>
    <w:multiLevelType w:val="hybridMultilevel"/>
    <w:tmpl w:val="95A21198"/>
    <w:lvl w:ilvl="0" w:tplc="343646B8">
      <w:numFmt w:val="bullet"/>
      <w:lvlText w:val=""/>
      <w:lvlJc w:val="left"/>
      <w:pPr>
        <w:ind w:left="1080" w:hanging="360"/>
      </w:pPr>
      <w:rPr>
        <w:rFonts w:ascii="Symbol" w:eastAsia="Times New Roman"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17A95887"/>
    <w:multiLevelType w:val="hybridMultilevel"/>
    <w:tmpl w:val="0F684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B53747"/>
    <w:multiLevelType w:val="hybridMultilevel"/>
    <w:tmpl w:val="53BE0454"/>
    <w:lvl w:ilvl="0" w:tplc="E79293BE">
      <w:start w:val="5"/>
      <w:numFmt w:val="decimal"/>
      <w:lvlText w:val="%1."/>
      <w:lvlJc w:val="left"/>
      <w:pPr>
        <w:ind w:left="420" w:hanging="360"/>
      </w:pPr>
      <w:rPr>
        <w:rFonts w:cs="Times New Roman" w:hint="default"/>
        <w:b/>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6">
    <w:nsid w:val="197E1B8D"/>
    <w:multiLevelType w:val="hybridMultilevel"/>
    <w:tmpl w:val="4BE4FACA"/>
    <w:lvl w:ilvl="0" w:tplc="C80E7FBC">
      <w:start w:val="1"/>
      <w:numFmt w:val="bullet"/>
      <w:lvlText w:val=""/>
      <w:lvlJc w:val="left"/>
      <w:pPr>
        <w:tabs>
          <w:tab w:val="num" w:pos="720"/>
        </w:tabs>
        <w:ind w:left="720" w:hanging="360"/>
      </w:pPr>
      <w:rPr>
        <w:rFonts w:ascii="Wingdings" w:hAnsi="Wingdings" w:hint="default"/>
      </w:rPr>
    </w:lvl>
    <w:lvl w:ilvl="1" w:tplc="E74028C6" w:tentative="1">
      <w:start w:val="1"/>
      <w:numFmt w:val="bullet"/>
      <w:lvlText w:val=""/>
      <w:lvlJc w:val="left"/>
      <w:pPr>
        <w:tabs>
          <w:tab w:val="num" w:pos="1440"/>
        </w:tabs>
        <w:ind w:left="1440" w:hanging="360"/>
      </w:pPr>
      <w:rPr>
        <w:rFonts w:ascii="Wingdings" w:hAnsi="Wingdings" w:hint="default"/>
      </w:rPr>
    </w:lvl>
    <w:lvl w:ilvl="2" w:tplc="99667220" w:tentative="1">
      <w:start w:val="1"/>
      <w:numFmt w:val="bullet"/>
      <w:lvlText w:val=""/>
      <w:lvlJc w:val="left"/>
      <w:pPr>
        <w:tabs>
          <w:tab w:val="num" w:pos="2160"/>
        </w:tabs>
        <w:ind w:left="2160" w:hanging="360"/>
      </w:pPr>
      <w:rPr>
        <w:rFonts w:ascii="Wingdings" w:hAnsi="Wingdings" w:hint="default"/>
      </w:rPr>
    </w:lvl>
    <w:lvl w:ilvl="3" w:tplc="BB74F460" w:tentative="1">
      <w:start w:val="1"/>
      <w:numFmt w:val="bullet"/>
      <w:lvlText w:val=""/>
      <w:lvlJc w:val="left"/>
      <w:pPr>
        <w:tabs>
          <w:tab w:val="num" w:pos="2880"/>
        </w:tabs>
        <w:ind w:left="2880" w:hanging="360"/>
      </w:pPr>
      <w:rPr>
        <w:rFonts w:ascii="Wingdings" w:hAnsi="Wingdings" w:hint="default"/>
      </w:rPr>
    </w:lvl>
    <w:lvl w:ilvl="4" w:tplc="A68020B8" w:tentative="1">
      <w:start w:val="1"/>
      <w:numFmt w:val="bullet"/>
      <w:lvlText w:val=""/>
      <w:lvlJc w:val="left"/>
      <w:pPr>
        <w:tabs>
          <w:tab w:val="num" w:pos="3600"/>
        </w:tabs>
        <w:ind w:left="3600" w:hanging="360"/>
      </w:pPr>
      <w:rPr>
        <w:rFonts w:ascii="Wingdings" w:hAnsi="Wingdings" w:hint="default"/>
      </w:rPr>
    </w:lvl>
    <w:lvl w:ilvl="5" w:tplc="AB78C0E0" w:tentative="1">
      <w:start w:val="1"/>
      <w:numFmt w:val="bullet"/>
      <w:lvlText w:val=""/>
      <w:lvlJc w:val="left"/>
      <w:pPr>
        <w:tabs>
          <w:tab w:val="num" w:pos="4320"/>
        </w:tabs>
        <w:ind w:left="4320" w:hanging="360"/>
      </w:pPr>
      <w:rPr>
        <w:rFonts w:ascii="Wingdings" w:hAnsi="Wingdings" w:hint="default"/>
      </w:rPr>
    </w:lvl>
    <w:lvl w:ilvl="6" w:tplc="DCF2BC32" w:tentative="1">
      <w:start w:val="1"/>
      <w:numFmt w:val="bullet"/>
      <w:lvlText w:val=""/>
      <w:lvlJc w:val="left"/>
      <w:pPr>
        <w:tabs>
          <w:tab w:val="num" w:pos="5040"/>
        </w:tabs>
        <w:ind w:left="5040" w:hanging="360"/>
      </w:pPr>
      <w:rPr>
        <w:rFonts w:ascii="Wingdings" w:hAnsi="Wingdings" w:hint="default"/>
      </w:rPr>
    </w:lvl>
    <w:lvl w:ilvl="7" w:tplc="461CF02A" w:tentative="1">
      <w:start w:val="1"/>
      <w:numFmt w:val="bullet"/>
      <w:lvlText w:val=""/>
      <w:lvlJc w:val="left"/>
      <w:pPr>
        <w:tabs>
          <w:tab w:val="num" w:pos="5760"/>
        </w:tabs>
        <w:ind w:left="5760" w:hanging="360"/>
      </w:pPr>
      <w:rPr>
        <w:rFonts w:ascii="Wingdings" w:hAnsi="Wingdings" w:hint="default"/>
      </w:rPr>
    </w:lvl>
    <w:lvl w:ilvl="8" w:tplc="41C2FBE6" w:tentative="1">
      <w:start w:val="1"/>
      <w:numFmt w:val="bullet"/>
      <w:lvlText w:val=""/>
      <w:lvlJc w:val="left"/>
      <w:pPr>
        <w:tabs>
          <w:tab w:val="num" w:pos="6480"/>
        </w:tabs>
        <w:ind w:left="6480" w:hanging="360"/>
      </w:pPr>
      <w:rPr>
        <w:rFonts w:ascii="Wingdings" w:hAnsi="Wingdings" w:hint="default"/>
      </w:rPr>
    </w:lvl>
  </w:abstractNum>
  <w:abstractNum w:abstractNumId="7">
    <w:nsid w:val="1B886FCD"/>
    <w:multiLevelType w:val="hybridMultilevel"/>
    <w:tmpl w:val="938E30BC"/>
    <w:lvl w:ilvl="0" w:tplc="FC2EFA02">
      <w:start w:val="1"/>
      <w:numFmt w:val="bullet"/>
      <w:lvlText w:val=""/>
      <w:lvlJc w:val="left"/>
      <w:pPr>
        <w:tabs>
          <w:tab w:val="num" w:pos="720"/>
        </w:tabs>
        <w:ind w:left="720" w:hanging="360"/>
      </w:pPr>
      <w:rPr>
        <w:rFonts w:ascii="Wingdings" w:hAnsi="Wingdings" w:hint="default"/>
      </w:rPr>
    </w:lvl>
    <w:lvl w:ilvl="1" w:tplc="A1082172" w:tentative="1">
      <w:start w:val="1"/>
      <w:numFmt w:val="bullet"/>
      <w:lvlText w:val=""/>
      <w:lvlJc w:val="left"/>
      <w:pPr>
        <w:tabs>
          <w:tab w:val="num" w:pos="1440"/>
        </w:tabs>
        <w:ind w:left="1440" w:hanging="360"/>
      </w:pPr>
      <w:rPr>
        <w:rFonts w:ascii="Wingdings" w:hAnsi="Wingdings" w:hint="default"/>
      </w:rPr>
    </w:lvl>
    <w:lvl w:ilvl="2" w:tplc="6890BA44" w:tentative="1">
      <w:start w:val="1"/>
      <w:numFmt w:val="bullet"/>
      <w:lvlText w:val=""/>
      <w:lvlJc w:val="left"/>
      <w:pPr>
        <w:tabs>
          <w:tab w:val="num" w:pos="2160"/>
        </w:tabs>
        <w:ind w:left="2160" w:hanging="360"/>
      </w:pPr>
      <w:rPr>
        <w:rFonts w:ascii="Wingdings" w:hAnsi="Wingdings" w:hint="default"/>
      </w:rPr>
    </w:lvl>
    <w:lvl w:ilvl="3" w:tplc="5D306E1A" w:tentative="1">
      <w:start w:val="1"/>
      <w:numFmt w:val="bullet"/>
      <w:lvlText w:val=""/>
      <w:lvlJc w:val="left"/>
      <w:pPr>
        <w:tabs>
          <w:tab w:val="num" w:pos="2880"/>
        </w:tabs>
        <w:ind w:left="2880" w:hanging="360"/>
      </w:pPr>
      <w:rPr>
        <w:rFonts w:ascii="Wingdings" w:hAnsi="Wingdings" w:hint="default"/>
      </w:rPr>
    </w:lvl>
    <w:lvl w:ilvl="4" w:tplc="747072F6" w:tentative="1">
      <w:start w:val="1"/>
      <w:numFmt w:val="bullet"/>
      <w:lvlText w:val=""/>
      <w:lvlJc w:val="left"/>
      <w:pPr>
        <w:tabs>
          <w:tab w:val="num" w:pos="3600"/>
        </w:tabs>
        <w:ind w:left="3600" w:hanging="360"/>
      </w:pPr>
      <w:rPr>
        <w:rFonts w:ascii="Wingdings" w:hAnsi="Wingdings" w:hint="default"/>
      </w:rPr>
    </w:lvl>
    <w:lvl w:ilvl="5" w:tplc="E01653AA" w:tentative="1">
      <w:start w:val="1"/>
      <w:numFmt w:val="bullet"/>
      <w:lvlText w:val=""/>
      <w:lvlJc w:val="left"/>
      <w:pPr>
        <w:tabs>
          <w:tab w:val="num" w:pos="4320"/>
        </w:tabs>
        <w:ind w:left="4320" w:hanging="360"/>
      </w:pPr>
      <w:rPr>
        <w:rFonts w:ascii="Wingdings" w:hAnsi="Wingdings" w:hint="default"/>
      </w:rPr>
    </w:lvl>
    <w:lvl w:ilvl="6" w:tplc="0C1CF3EE" w:tentative="1">
      <w:start w:val="1"/>
      <w:numFmt w:val="bullet"/>
      <w:lvlText w:val=""/>
      <w:lvlJc w:val="left"/>
      <w:pPr>
        <w:tabs>
          <w:tab w:val="num" w:pos="5040"/>
        </w:tabs>
        <w:ind w:left="5040" w:hanging="360"/>
      </w:pPr>
      <w:rPr>
        <w:rFonts w:ascii="Wingdings" w:hAnsi="Wingdings" w:hint="default"/>
      </w:rPr>
    </w:lvl>
    <w:lvl w:ilvl="7" w:tplc="A6A6C8B6" w:tentative="1">
      <w:start w:val="1"/>
      <w:numFmt w:val="bullet"/>
      <w:lvlText w:val=""/>
      <w:lvlJc w:val="left"/>
      <w:pPr>
        <w:tabs>
          <w:tab w:val="num" w:pos="5760"/>
        </w:tabs>
        <w:ind w:left="5760" w:hanging="360"/>
      </w:pPr>
      <w:rPr>
        <w:rFonts w:ascii="Wingdings" w:hAnsi="Wingdings" w:hint="default"/>
      </w:rPr>
    </w:lvl>
    <w:lvl w:ilvl="8" w:tplc="64BAAB7A" w:tentative="1">
      <w:start w:val="1"/>
      <w:numFmt w:val="bullet"/>
      <w:lvlText w:val=""/>
      <w:lvlJc w:val="left"/>
      <w:pPr>
        <w:tabs>
          <w:tab w:val="num" w:pos="6480"/>
        </w:tabs>
        <w:ind w:left="6480" w:hanging="360"/>
      </w:pPr>
      <w:rPr>
        <w:rFonts w:ascii="Wingdings" w:hAnsi="Wingdings" w:hint="default"/>
      </w:rPr>
    </w:lvl>
  </w:abstractNum>
  <w:abstractNum w:abstractNumId="8">
    <w:nsid w:val="1BF52B4F"/>
    <w:multiLevelType w:val="hybridMultilevel"/>
    <w:tmpl w:val="856030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9D62C9"/>
    <w:multiLevelType w:val="hybridMultilevel"/>
    <w:tmpl w:val="20A22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1044AC3"/>
    <w:multiLevelType w:val="hybridMultilevel"/>
    <w:tmpl w:val="6A6C242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4E359AD"/>
    <w:multiLevelType w:val="hybridMultilevel"/>
    <w:tmpl w:val="54C45090"/>
    <w:lvl w:ilvl="0" w:tplc="8B6E8D46">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58631F2"/>
    <w:multiLevelType w:val="hybridMultilevel"/>
    <w:tmpl w:val="34806764"/>
    <w:lvl w:ilvl="0" w:tplc="9D483A7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5AD15E1"/>
    <w:multiLevelType w:val="hybridMultilevel"/>
    <w:tmpl w:val="1AC07BF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273D19F3"/>
    <w:multiLevelType w:val="hybridMultilevel"/>
    <w:tmpl w:val="7E089E62"/>
    <w:lvl w:ilvl="0" w:tplc="03EE327E">
      <w:start w:val="1"/>
      <w:numFmt w:val="decimal"/>
      <w:lvlText w:val="%1"/>
      <w:lvlJc w:val="left"/>
      <w:pPr>
        <w:ind w:left="720" w:hanging="360"/>
      </w:pPr>
      <w:rPr>
        <w:rFonts w:cs="Times New Roman" w:hint="default"/>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B91E2D"/>
    <w:multiLevelType w:val="hybridMultilevel"/>
    <w:tmpl w:val="6A6C242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2F191863"/>
    <w:multiLevelType w:val="hybridMultilevel"/>
    <w:tmpl w:val="A1606E04"/>
    <w:lvl w:ilvl="0" w:tplc="27822D84">
      <w:start w:val="1"/>
      <w:numFmt w:val="decimal"/>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0D9268E"/>
    <w:multiLevelType w:val="hybridMultilevel"/>
    <w:tmpl w:val="6A6C242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13F69DD"/>
    <w:multiLevelType w:val="hybridMultilevel"/>
    <w:tmpl w:val="44283D7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3145668F"/>
    <w:multiLevelType w:val="hybridMultilevel"/>
    <w:tmpl w:val="829C1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7317F2D"/>
    <w:multiLevelType w:val="hybridMultilevel"/>
    <w:tmpl w:val="899EE164"/>
    <w:lvl w:ilvl="0" w:tplc="3A3434D8">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1">
    <w:nsid w:val="37340DC1"/>
    <w:multiLevelType w:val="hybridMultilevel"/>
    <w:tmpl w:val="972028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8012BD9"/>
    <w:multiLevelType w:val="hybridMultilevel"/>
    <w:tmpl w:val="D35ACA3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4137181A"/>
    <w:multiLevelType w:val="hybridMultilevel"/>
    <w:tmpl w:val="8ECC92DA"/>
    <w:lvl w:ilvl="0" w:tplc="255697D4">
      <w:start w:val="1"/>
      <w:numFmt w:val="bullet"/>
      <w:lvlText w:val=""/>
      <w:lvlJc w:val="left"/>
      <w:pPr>
        <w:tabs>
          <w:tab w:val="num" w:pos="720"/>
        </w:tabs>
        <w:ind w:left="720" w:hanging="360"/>
      </w:pPr>
      <w:rPr>
        <w:rFonts w:ascii="Wingdings" w:hAnsi="Wingdings" w:hint="default"/>
      </w:rPr>
    </w:lvl>
    <w:lvl w:ilvl="1" w:tplc="073CFD6A" w:tentative="1">
      <w:start w:val="1"/>
      <w:numFmt w:val="bullet"/>
      <w:lvlText w:val=""/>
      <w:lvlJc w:val="left"/>
      <w:pPr>
        <w:tabs>
          <w:tab w:val="num" w:pos="1440"/>
        </w:tabs>
        <w:ind w:left="1440" w:hanging="360"/>
      </w:pPr>
      <w:rPr>
        <w:rFonts w:ascii="Wingdings" w:hAnsi="Wingdings" w:hint="default"/>
      </w:rPr>
    </w:lvl>
    <w:lvl w:ilvl="2" w:tplc="6B02AAE2" w:tentative="1">
      <w:start w:val="1"/>
      <w:numFmt w:val="bullet"/>
      <w:lvlText w:val=""/>
      <w:lvlJc w:val="left"/>
      <w:pPr>
        <w:tabs>
          <w:tab w:val="num" w:pos="2160"/>
        </w:tabs>
        <w:ind w:left="2160" w:hanging="360"/>
      </w:pPr>
      <w:rPr>
        <w:rFonts w:ascii="Wingdings" w:hAnsi="Wingdings" w:hint="default"/>
      </w:rPr>
    </w:lvl>
    <w:lvl w:ilvl="3" w:tplc="14E01894" w:tentative="1">
      <w:start w:val="1"/>
      <w:numFmt w:val="bullet"/>
      <w:lvlText w:val=""/>
      <w:lvlJc w:val="left"/>
      <w:pPr>
        <w:tabs>
          <w:tab w:val="num" w:pos="2880"/>
        </w:tabs>
        <w:ind w:left="2880" w:hanging="360"/>
      </w:pPr>
      <w:rPr>
        <w:rFonts w:ascii="Wingdings" w:hAnsi="Wingdings" w:hint="default"/>
      </w:rPr>
    </w:lvl>
    <w:lvl w:ilvl="4" w:tplc="56103E60" w:tentative="1">
      <w:start w:val="1"/>
      <w:numFmt w:val="bullet"/>
      <w:lvlText w:val=""/>
      <w:lvlJc w:val="left"/>
      <w:pPr>
        <w:tabs>
          <w:tab w:val="num" w:pos="3600"/>
        </w:tabs>
        <w:ind w:left="3600" w:hanging="360"/>
      </w:pPr>
      <w:rPr>
        <w:rFonts w:ascii="Wingdings" w:hAnsi="Wingdings" w:hint="default"/>
      </w:rPr>
    </w:lvl>
    <w:lvl w:ilvl="5" w:tplc="485076B8" w:tentative="1">
      <w:start w:val="1"/>
      <w:numFmt w:val="bullet"/>
      <w:lvlText w:val=""/>
      <w:lvlJc w:val="left"/>
      <w:pPr>
        <w:tabs>
          <w:tab w:val="num" w:pos="4320"/>
        </w:tabs>
        <w:ind w:left="4320" w:hanging="360"/>
      </w:pPr>
      <w:rPr>
        <w:rFonts w:ascii="Wingdings" w:hAnsi="Wingdings" w:hint="default"/>
      </w:rPr>
    </w:lvl>
    <w:lvl w:ilvl="6" w:tplc="D7067FD6" w:tentative="1">
      <w:start w:val="1"/>
      <w:numFmt w:val="bullet"/>
      <w:lvlText w:val=""/>
      <w:lvlJc w:val="left"/>
      <w:pPr>
        <w:tabs>
          <w:tab w:val="num" w:pos="5040"/>
        </w:tabs>
        <w:ind w:left="5040" w:hanging="360"/>
      </w:pPr>
      <w:rPr>
        <w:rFonts w:ascii="Wingdings" w:hAnsi="Wingdings" w:hint="default"/>
      </w:rPr>
    </w:lvl>
    <w:lvl w:ilvl="7" w:tplc="AA8C6E96" w:tentative="1">
      <w:start w:val="1"/>
      <w:numFmt w:val="bullet"/>
      <w:lvlText w:val=""/>
      <w:lvlJc w:val="left"/>
      <w:pPr>
        <w:tabs>
          <w:tab w:val="num" w:pos="5760"/>
        </w:tabs>
        <w:ind w:left="5760" w:hanging="360"/>
      </w:pPr>
      <w:rPr>
        <w:rFonts w:ascii="Wingdings" w:hAnsi="Wingdings" w:hint="default"/>
      </w:rPr>
    </w:lvl>
    <w:lvl w:ilvl="8" w:tplc="0B8E81CE" w:tentative="1">
      <w:start w:val="1"/>
      <w:numFmt w:val="bullet"/>
      <w:lvlText w:val=""/>
      <w:lvlJc w:val="left"/>
      <w:pPr>
        <w:tabs>
          <w:tab w:val="num" w:pos="6480"/>
        </w:tabs>
        <w:ind w:left="6480" w:hanging="360"/>
      </w:pPr>
      <w:rPr>
        <w:rFonts w:ascii="Wingdings" w:hAnsi="Wingdings" w:hint="default"/>
      </w:rPr>
    </w:lvl>
  </w:abstractNum>
  <w:abstractNum w:abstractNumId="24">
    <w:nsid w:val="43F07E74"/>
    <w:multiLevelType w:val="multilevel"/>
    <w:tmpl w:val="FDB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595484"/>
    <w:multiLevelType w:val="hybridMultilevel"/>
    <w:tmpl w:val="DEC4B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C85627A"/>
    <w:multiLevelType w:val="hybridMultilevel"/>
    <w:tmpl w:val="691006C2"/>
    <w:lvl w:ilvl="0" w:tplc="811210B8">
      <w:start w:val="1"/>
      <w:numFmt w:val="bullet"/>
      <w:lvlText w:val=""/>
      <w:lvlJc w:val="left"/>
      <w:pPr>
        <w:tabs>
          <w:tab w:val="num" w:pos="720"/>
        </w:tabs>
        <w:ind w:left="720" w:hanging="360"/>
      </w:pPr>
      <w:rPr>
        <w:rFonts w:ascii="Wingdings" w:hAnsi="Wingdings" w:hint="default"/>
      </w:rPr>
    </w:lvl>
    <w:lvl w:ilvl="1" w:tplc="C226DE40" w:tentative="1">
      <w:start w:val="1"/>
      <w:numFmt w:val="bullet"/>
      <w:lvlText w:val=""/>
      <w:lvlJc w:val="left"/>
      <w:pPr>
        <w:tabs>
          <w:tab w:val="num" w:pos="1440"/>
        </w:tabs>
        <w:ind w:left="1440" w:hanging="360"/>
      </w:pPr>
      <w:rPr>
        <w:rFonts w:ascii="Wingdings" w:hAnsi="Wingdings" w:hint="default"/>
      </w:rPr>
    </w:lvl>
    <w:lvl w:ilvl="2" w:tplc="D66A1EF2" w:tentative="1">
      <w:start w:val="1"/>
      <w:numFmt w:val="bullet"/>
      <w:lvlText w:val=""/>
      <w:lvlJc w:val="left"/>
      <w:pPr>
        <w:tabs>
          <w:tab w:val="num" w:pos="2160"/>
        </w:tabs>
        <w:ind w:left="2160" w:hanging="360"/>
      </w:pPr>
      <w:rPr>
        <w:rFonts w:ascii="Wingdings" w:hAnsi="Wingdings" w:hint="default"/>
      </w:rPr>
    </w:lvl>
    <w:lvl w:ilvl="3" w:tplc="859AE9D2" w:tentative="1">
      <w:start w:val="1"/>
      <w:numFmt w:val="bullet"/>
      <w:lvlText w:val=""/>
      <w:lvlJc w:val="left"/>
      <w:pPr>
        <w:tabs>
          <w:tab w:val="num" w:pos="2880"/>
        </w:tabs>
        <w:ind w:left="2880" w:hanging="360"/>
      </w:pPr>
      <w:rPr>
        <w:rFonts w:ascii="Wingdings" w:hAnsi="Wingdings" w:hint="default"/>
      </w:rPr>
    </w:lvl>
    <w:lvl w:ilvl="4" w:tplc="DF9049FC" w:tentative="1">
      <w:start w:val="1"/>
      <w:numFmt w:val="bullet"/>
      <w:lvlText w:val=""/>
      <w:lvlJc w:val="left"/>
      <w:pPr>
        <w:tabs>
          <w:tab w:val="num" w:pos="3600"/>
        </w:tabs>
        <w:ind w:left="3600" w:hanging="360"/>
      </w:pPr>
      <w:rPr>
        <w:rFonts w:ascii="Wingdings" w:hAnsi="Wingdings" w:hint="default"/>
      </w:rPr>
    </w:lvl>
    <w:lvl w:ilvl="5" w:tplc="A53A11B4" w:tentative="1">
      <w:start w:val="1"/>
      <w:numFmt w:val="bullet"/>
      <w:lvlText w:val=""/>
      <w:lvlJc w:val="left"/>
      <w:pPr>
        <w:tabs>
          <w:tab w:val="num" w:pos="4320"/>
        </w:tabs>
        <w:ind w:left="4320" w:hanging="360"/>
      </w:pPr>
      <w:rPr>
        <w:rFonts w:ascii="Wingdings" w:hAnsi="Wingdings" w:hint="default"/>
      </w:rPr>
    </w:lvl>
    <w:lvl w:ilvl="6" w:tplc="9DFC520C" w:tentative="1">
      <w:start w:val="1"/>
      <w:numFmt w:val="bullet"/>
      <w:lvlText w:val=""/>
      <w:lvlJc w:val="left"/>
      <w:pPr>
        <w:tabs>
          <w:tab w:val="num" w:pos="5040"/>
        </w:tabs>
        <w:ind w:left="5040" w:hanging="360"/>
      </w:pPr>
      <w:rPr>
        <w:rFonts w:ascii="Wingdings" w:hAnsi="Wingdings" w:hint="default"/>
      </w:rPr>
    </w:lvl>
    <w:lvl w:ilvl="7" w:tplc="1DA0D5BA" w:tentative="1">
      <w:start w:val="1"/>
      <w:numFmt w:val="bullet"/>
      <w:lvlText w:val=""/>
      <w:lvlJc w:val="left"/>
      <w:pPr>
        <w:tabs>
          <w:tab w:val="num" w:pos="5760"/>
        </w:tabs>
        <w:ind w:left="5760" w:hanging="360"/>
      </w:pPr>
      <w:rPr>
        <w:rFonts w:ascii="Wingdings" w:hAnsi="Wingdings" w:hint="default"/>
      </w:rPr>
    </w:lvl>
    <w:lvl w:ilvl="8" w:tplc="F1E68A0A" w:tentative="1">
      <w:start w:val="1"/>
      <w:numFmt w:val="bullet"/>
      <w:lvlText w:val=""/>
      <w:lvlJc w:val="left"/>
      <w:pPr>
        <w:tabs>
          <w:tab w:val="num" w:pos="6480"/>
        </w:tabs>
        <w:ind w:left="6480" w:hanging="360"/>
      </w:pPr>
      <w:rPr>
        <w:rFonts w:ascii="Wingdings" w:hAnsi="Wingdings" w:hint="default"/>
      </w:rPr>
    </w:lvl>
  </w:abstractNum>
  <w:abstractNum w:abstractNumId="27">
    <w:nsid w:val="509F2577"/>
    <w:multiLevelType w:val="hybridMultilevel"/>
    <w:tmpl w:val="A7E8FA9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54370D63"/>
    <w:multiLevelType w:val="hybridMultilevel"/>
    <w:tmpl w:val="A7E8FA9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4A45228"/>
    <w:multiLevelType w:val="hybridMultilevel"/>
    <w:tmpl w:val="093A3FB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567763F1"/>
    <w:multiLevelType w:val="hybridMultilevel"/>
    <w:tmpl w:val="8FEE47CA"/>
    <w:lvl w:ilvl="0" w:tplc="656C667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56CB769F"/>
    <w:multiLevelType w:val="hybridMultilevel"/>
    <w:tmpl w:val="F9107264"/>
    <w:lvl w:ilvl="0" w:tplc="CF2C85A6">
      <w:start w:val="1"/>
      <w:numFmt w:val="bullet"/>
      <w:lvlText w:val=""/>
      <w:lvlJc w:val="left"/>
      <w:pPr>
        <w:tabs>
          <w:tab w:val="num" w:pos="720"/>
        </w:tabs>
        <w:ind w:left="720" w:hanging="360"/>
      </w:pPr>
      <w:rPr>
        <w:rFonts w:ascii="Wingdings" w:hAnsi="Wingdings" w:hint="default"/>
      </w:rPr>
    </w:lvl>
    <w:lvl w:ilvl="1" w:tplc="CA745F98" w:tentative="1">
      <w:start w:val="1"/>
      <w:numFmt w:val="bullet"/>
      <w:lvlText w:val=""/>
      <w:lvlJc w:val="left"/>
      <w:pPr>
        <w:tabs>
          <w:tab w:val="num" w:pos="1440"/>
        </w:tabs>
        <w:ind w:left="1440" w:hanging="360"/>
      </w:pPr>
      <w:rPr>
        <w:rFonts w:ascii="Wingdings" w:hAnsi="Wingdings" w:hint="default"/>
      </w:rPr>
    </w:lvl>
    <w:lvl w:ilvl="2" w:tplc="C674D88C" w:tentative="1">
      <w:start w:val="1"/>
      <w:numFmt w:val="bullet"/>
      <w:lvlText w:val=""/>
      <w:lvlJc w:val="left"/>
      <w:pPr>
        <w:tabs>
          <w:tab w:val="num" w:pos="2160"/>
        </w:tabs>
        <w:ind w:left="2160" w:hanging="360"/>
      </w:pPr>
      <w:rPr>
        <w:rFonts w:ascii="Wingdings" w:hAnsi="Wingdings" w:hint="default"/>
      </w:rPr>
    </w:lvl>
    <w:lvl w:ilvl="3" w:tplc="F5C6618C" w:tentative="1">
      <w:start w:val="1"/>
      <w:numFmt w:val="bullet"/>
      <w:lvlText w:val=""/>
      <w:lvlJc w:val="left"/>
      <w:pPr>
        <w:tabs>
          <w:tab w:val="num" w:pos="2880"/>
        </w:tabs>
        <w:ind w:left="2880" w:hanging="360"/>
      </w:pPr>
      <w:rPr>
        <w:rFonts w:ascii="Wingdings" w:hAnsi="Wingdings" w:hint="default"/>
      </w:rPr>
    </w:lvl>
    <w:lvl w:ilvl="4" w:tplc="BD10837A" w:tentative="1">
      <w:start w:val="1"/>
      <w:numFmt w:val="bullet"/>
      <w:lvlText w:val=""/>
      <w:lvlJc w:val="left"/>
      <w:pPr>
        <w:tabs>
          <w:tab w:val="num" w:pos="3600"/>
        </w:tabs>
        <w:ind w:left="3600" w:hanging="360"/>
      </w:pPr>
      <w:rPr>
        <w:rFonts w:ascii="Wingdings" w:hAnsi="Wingdings" w:hint="default"/>
      </w:rPr>
    </w:lvl>
    <w:lvl w:ilvl="5" w:tplc="4F2EEDE0" w:tentative="1">
      <w:start w:val="1"/>
      <w:numFmt w:val="bullet"/>
      <w:lvlText w:val=""/>
      <w:lvlJc w:val="left"/>
      <w:pPr>
        <w:tabs>
          <w:tab w:val="num" w:pos="4320"/>
        </w:tabs>
        <w:ind w:left="4320" w:hanging="360"/>
      </w:pPr>
      <w:rPr>
        <w:rFonts w:ascii="Wingdings" w:hAnsi="Wingdings" w:hint="default"/>
      </w:rPr>
    </w:lvl>
    <w:lvl w:ilvl="6" w:tplc="5BD8EE94" w:tentative="1">
      <w:start w:val="1"/>
      <w:numFmt w:val="bullet"/>
      <w:lvlText w:val=""/>
      <w:lvlJc w:val="left"/>
      <w:pPr>
        <w:tabs>
          <w:tab w:val="num" w:pos="5040"/>
        </w:tabs>
        <w:ind w:left="5040" w:hanging="360"/>
      </w:pPr>
      <w:rPr>
        <w:rFonts w:ascii="Wingdings" w:hAnsi="Wingdings" w:hint="default"/>
      </w:rPr>
    </w:lvl>
    <w:lvl w:ilvl="7" w:tplc="4BB02364" w:tentative="1">
      <w:start w:val="1"/>
      <w:numFmt w:val="bullet"/>
      <w:lvlText w:val=""/>
      <w:lvlJc w:val="left"/>
      <w:pPr>
        <w:tabs>
          <w:tab w:val="num" w:pos="5760"/>
        </w:tabs>
        <w:ind w:left="5760" w:hanging="360"/>
      </w:pPr>
      <w:rPr>
        <w:rFonts w:ascii="Wingdings" w:hAnsi="Wingdings" w:hint="default"/>
      </w:rPr>
    </w:lvl>
    <w:lvl w:ilvl="8" w:tplc="1F183066" w:tentative="1">
      <w:start w:val="1"/>
      <w:numFmt w:val="bullet"/>
      <w:lvlText w:val=""/>
      <w:lvlJc w:val="left"/>
      <w:pPr>
        <w:tabs>
          <w:tab w:val="num" w:pos="6480"/>
        </w:tabs>
        <w:ind w:left="6480" w:hanging="360"/>
      </w:pPr>
      <w:rPr>
        <w:rFonts w:ascii="Wingdings" w:hAnsi="Wingdings" w:hint="default"/>
      </w:rPr>
    </w:lvl>
  </w:abstractNum>
  <w:abstractNum w:abstractNumId="32">
    <w:nsid w:val="594D3947"/>
    <w:multiLevelType w:val="hybridMultilevel"/>
    <w:tmpl w:val="3E442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Symbol"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BD37E7C"/>
    <w:multiLevelType w:val="hybridMultilevel"/>
    <w:tmpl w:val="2C24D5B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5E0E19D1"/>
    <w:multiLevelType w:val="hybridMultilevel"/>
    <w:tmpl w:val="814839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F1567CB"/>
    <w:multiLevelType w:val="hybridMultilevel"/>
    <w:tmpl w:val="2D625160"/>
    <w:lvl w:ilvl="0" w:tplc="2B92D1DA">
      <w:start w:val="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733942"/>
    <w:multiLevelType w:val="hybridMultilevel"/>
    <w:tmpl w:val="2C24D5B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673F1ECA"/>
    <w:multiLevelType w:val="hybridMultilevel"/>
    <w:tmpl w:val="8DD4752A"/>
    <w:lvl w:ilvl="0" w:tplc="4FFE36B8">
      <w:start w:val="1"/>
      <w:numFmt w:val="decimal"/>
      <w:lvlText w:val="%1."/>
      <w:lvlJc w:val="left"/>
      <w:pPr>
        <w:ind w:left="420" w:hanging="360"/>
      </w:pPr>
      <w:rPr>
        <w:rFonts w:cs="Times New Roman" w:hint="default"/>
        <w:b/>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38">
    <w:nsid w:val="6860772A"/>
    <w:multiLevelType w:val="hybridMultilevel"/>
    <w:tmpl w:val="C99ABADA"/>
    <w:lvl w:ilvl="0" w:tplc="C50ABAEC">
      <w:start w:val="1"/>
      <w:numFmt w:val="bullet"/>
      <w:lvlText w:val=""/>
      <w:lvlJc w:val="left"/>
      <w:pPr>
        <w:tabs>
          <w:tab w:val="num" w:pos="720"/>
        </w:tabs>
        <w:ind w:left="720" w:hanging="360"/>
      </w:pPr>
      <w:rPr>
        <w:rFonts w:ascii="Wingdings" w:hAnsi="Wingdings" w:hint="default"/>
      </w:rPr>
    </w:lvl>
    <w:lvl w:ilvl="1" w:tplc="886C11D2" w:tentative="1">
      <w:start w:val="1"/>
      <w:numFmt w:val="bullet"/>
      <w:lvlText w:val=""/>
      <w:lvlJc w:val="left"/>
      <w:pPr>
        <w:tabs>
          <w:tab w:val="num" w:pos="1440"/>
        </w:tabs>
        <w:ind w:left="1440" w:hanging="360"/>
      </w:pPr>
      <w:rPr>
        <w:rFonts w:ascii="Wingdings" w:hAnsi="Wingdings" w:hint="default"/>
      </w:rPr>
    </w:lvl>
    <w:lvl w:ilvl="2" w:tplc="1D8CD0F2" w:tentative="1">
      <w:start w:val="1"/>
      <w:numFmt w:val="bullet"/>
      <w:lvlText w:val=""/>
      <w:lvlJc w:val="left"/>
      <w:pPr>
        <w:tabs>
          <w:tab w:val="num" w:pos="2160"/>
        </w:tabs>
        <w:ind w:left="2160" w:hanging="360"/>
      </w:pPr>
      <w:rPr>
        <w:rFonts w:ascii="Wingdings" w:hAnsi="Wingdings" w:hint="default"/>
      </w:rPr>
    </w:lvl>
    <w:lvl w:ilvl="3" w:tplc="69541EEA" w:tentative="1">
      <w:start w:val="1"/>
      <w:numFmt w:val="bullet"/>
      <w:lvlText w:val=""/>
      <w:lvlJc w:val="left"/>
      <w:pPr>
        <w:tabs>
          <w:tab w:val="num" w:pos="2880"/>
        </w:tabs>
        <w:ind w:left="2880" w:hanging="360"/>
      </w:pPr>
      <w:rPr>
        <w:rFonts w:ascii="Wingdings" w:hAnsi="Wingdings" w:hint="default"/>
      </w:rPr>
    </w:lvl>
    <w:lvl w:ilvl="4" w:tplc="7FA69454" w:tentative="1">
      <w:start w:val="1"/>
      <w:numFmt w:val="bullet"/>
      <w:lvlText w:val=""/>
      <w:lvlJc w:val="left"/>
      <w:pPr>
        <w:tabs>
          <w:tab w:val="num" w:pos="3600"/>
        </w:tabs>
        <w:ind w:left="3600" w:hanging="360"/>
      </w:pPr>
      <w:rPr>
        <w:rFonts w:ascii="Wingdings" w:hAnsi="Wingdings" w:hint="default"/>
      </w:rPr>
    </w:lvl>
    <w:lvl w:ilvl="5" w:tplc="CE229ED8" w:tentative="1">
      <w:start w:val="1"/>
      <w:numFmt w:val="bullet"/>
      <w:lvlText w:val=""/>
      <w:lvlJc w:val="left"/>
      <w:pPr>
        <w:tabs>
          <w:tab w:val="num" w:pos="4320"/>
        </w:tabs>
        <w:ind w:left="4320" w:hanging="360"/>
      </w:pPr>
      <w:rPr>
        <w:rFonts w:ascii="Wingdings" w:hAnsi="Wingdings" w:hint="default"/>
      </w:rPr>
    </w:lvl>
    <w:lvl w:ilvl="6" w:tplc="6D7224A6" w:tentative="1">
      <w:start w:val="1"/>
      <w:numFmt w:val="bullet"/>
      <w:lvlText w:val=""/>
      <w:lvlJc w:val="left"/>
      <w:pPr>
        <w:tabs>
          <w:tab w:val="num" w:pos="5040"/>
        </w:tabs>
        <w:ind w:left="5040" w:hanging="360"/>
      </w:pPr>
      <w:rPr>
        <w:rFonts w:ascii="Wingdings" w:hAnsi="Wingdings" w:hint="default"/>
      </w:rPr>
    </w:lvl>
    <w:lvl w:ilvl="7" w:tplc="77E2A94A" w:tentative="1">
      <w:start w:val="1"/>
      <w:numFmt w:val="bullet"/>
      <w:lvlText w:val=""/>
      <w:lvlJc w:val="left"/>
      <w:pPr>
        <w:tabs>
          <w:tab w:val="num" w:pos="5760"/>
        </w:tabs>
        <w:ind w:left="5760" w:hanging="360"/>
      </w:pPr>
      <w:rPr>
        <w:rFonts w:ascii="Wingdings" w:hAnsi="Wingdings" w:hint="default"/>
      </w:rPr>
    </w:lvl>
    <w:lvl w:ilvl="8" w:tplc="26444B70" w:tentative="1">
      <w:start w:val="1"/>
      <w:numFmt w:val="bullet"/>
      <w:lvlText w:val=""/>
      <w:lvlJc w:val="left"/>
      <w:pPr>
        <w:tabs>
          <w:tab w:val="num" w:pos="6480"/>
        </w:tabs>
        <w:ind w:left="6480" w:hanging="360"/>
      </w:pPr>
      <w:rPr>
        <w:rFonts w:ascii="Wingdings" w:hAnsi="Wingdings" w:hint="default"/>
      </w:rPr>
    </w:lvl>
  </w:abstractNum>
  <w:abstractNum w:abstractNumId="39">
    <w:nsid w:val="6AE23E33"/>
    <w:multiLevelType w:val="hybridMultilevel"/>
    <w:tmpl w:val="3CE0C4D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0">
    <w:nsid w:val="6B3A5C84"/>
    <w:multiLevelType w:val="hybridMultilevel"/>
    <w:tmpl w:val="5868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7953C8"/>
    <w:multiLevelType w:val="hybridMultilevel"/>
    <w:tmpl w:val="E57685AC"/>
    <w:lvl w:ilvl="0" w:tplc="A3E645B6">
      <w:start w:val="1"/>
      <w:numFmt w:val="bullet"/>
      <w:lvlText w:val=""/>
      <w:lvlJc w:val="left"/>
      <w:pPr>
        <w:tabs>
          <w:tab w:val="num" w:pos="720"/>
        </w:tabs>
        <w:ind w:left="720" w:hanging="360"/>
      </w:pPr>
      <w:rPr>
        <w:rFonts w:ascii="Wingdings" w:hAnsi="Wingdings" w:hint="default"/>
      </w:rPr>
    </w:lvl>
    <w:lvl w:ilvl="1" w:tplc="BDCCC5FE" w:tentative="1">
      <w:start w:val="1"/>
      <w:numFmt w:val="bullet"/>
      <w:lvlText w:val=""/>
      <w:lvlJc w:val="left"/>
      <w:pPr>
        <w:tabs>
          <w:tab w:val="num" w:pos="1440"/>
        </w:tabs>
        <w:ind w:left="1440" w:hanging="360"/>
      </w:pPr>
      <w:rPr>
        <w:rFonts w:ascii="Wingdings" w:hAnsi="Wingdings" w:hint="default"/>
      </w:rPr>
    </w:lvl>
    <w:lvl w:ilvl="2" w:tplc="34B8CA9E" w:tentative="1">
      <w:start w:val="1"/>
      <w:numFmt w:val="bullet"/>
      <w:lvlText w:val=""/>
      <w:lvlJc w:val="left"/>
      <w:pPr>
        <w:tabs>
          <w:tab w:val="num" w:pos="2160"/>
        </w:tabs>
        <w:ind w:left="2160" w:hanging="360"/>
      </w:pPr>
      <w:rPr>
        <w:rFonts w:ascii="Wingdings" w:hAnsi="Wingdings" w:hint="default"/>
      </w:rPr>
    </w:lvl>
    <w:lvl w:ilvl="3" w:tplc="A5A41A2E" w:tentative="1">
      <w:start w:val="1"/>
      <w:numFmt w:val="bullet"/>
      <w:lvlText w:val=""/>
      <w:lvlJc w:val="left"/>
      <w:pPr>
        <w:tabs>
          <w:tab w:val="num" w:pos="2880"/>
        </w:tabs>
        <w:ind w:left="2880" w:hanging="360"/>
      </w:pPr>
      <w:rPr>
        <w:rFonts w:ascii="Wingdings" w:hAnsi="Wingdings" w:hint="default"/>
      </w:rPr>
    </w:lvl>
    <w:lvl w:ilvl="4" w:tplc="BC14C32C" w:tentative="1">
      <w:start w:val="1"/>
      <w:numFmt w:val="bullet"/>
      <w:lvlText w:val=""/>
      <w:lvlJc w:val="left"/>
      <w:pPr>
        <w:tabs>
          <w:tab w:val="num" w:pos="3600"/>
        </w:tabs>
        <w:ind w:left="3600" w:hanging="360"/>
      </w:pPr>
      <w:rPr>
        <w:rFonts w:ascii="Wingdings" w:hAnsi="Wingdings" w:hint="default"/>
      </w:rPr>
    </w:lvl>
    <w:lvl w:ilvl="5" w:tplc="E71E21F2" w:tentative="1">
      <w:start w:val="1"/>
      <w:numFmt w:val="bullet"/>
      <w:lvlText w:val=""/>
      <w:lvlJc w:val="left"/>
      <w:pPr>
        <w:tabs>
          <w:tab w:val="num" w:pos="4320"/>
        </w:tabs>
        <w:ind w:left="4320" w:hanging="360"/>
      </w:pPr>
      <w:rPr>
        <w:rFonts w:ascii="Wingdings" w:hAnsi="Wingdings" w:hint="default"/>
      </w:rPr>
    </w:lvl>
    <w:lvl w:ilvl="6" w:tplc="901E4D58" w:tentative="1">
      <w:start w:val="1"/>
      <w:numFmt w:val="bullet"/>
      <w:lvlText w:val=""/>
      <w:lvlJc w:val="left"/>
      <w:pPr>
        <w:tabs>
          <w:tab w:val="num" w:pos="5040"/>
        </w:tabs>
        <w:ind w:left="5040" w:hanging="360"/>
      </w:pPr>
      <w:rPr>
        <w:rFonts w:ascii="Wingdings" w:hAnsi="Wingdings" w:hint="default"/>
      </w:rPr>
    </w:lvl>
    <w:lvl w:ilvl="7" w:tplc="A13AD9C4" w:tentative="1">
      <w:start w:val="1"/>
      <w:numFmt w:val="bullet"/>
      <w:lvlText w:val=""/>
      <w:lvlJc w:val="left"/>
      <w:pPr>
        <w:tabs>
          <w:tab w:val="num" w:pos="5760"/>
        </w:tabs>
        <w:ind w:left="5760" w:hanging="360"/>
      </w:pPr>
      <w:rPr>
        <w:rFonts w:ascii="Wingdings" w:hAnsi="Wingdings" w:hint="default"/>
      </w:rPr>
    </w:lvl>
    <w:lvl w:ilvl="8" w:tplc="DC8A2F18" w:tentative="1">
      <w:start w:val="1"/>
      <w:numFmt w:val="bullet"/>
      <w:lvlText w:val=""/>
      <w:lvlJc w:val="left"/>
      <w:pPr>
        <w:tabs>
          <w:tab w:val="num" w:pos="6480"/>
        </w:tabs>
        <w:ind w:left="6480" w:hanging="360"/>
      </w:pPr>
      <w:rPr>
        <w:rFonts w:ascii="Wingdings" w:hAnsi="Wingdings" w:hint="default"/>
      </w:rPr>
    </w:lvl>
  </w:abstractNum>
  <w:abstractNum w:abstractNumId="42">
    <w:nsid w:val="6C9D11EC"/>
    <w:multiLevelType w:val="hybridMultilevel"/>
    <w:tmpl w:val="4282E3BA"/>
    <w:lvl w:ilvl="0" w:tplc="3CBE9CA8">
      <w:numFmt w:val="bullet"/>
      <w:lvlText w:val="-"/>
      <w:lvlJc w:val="left"/>
      <w:pPr>
        <w:ind w:left="1770" w:hanging="360"/>
      </w:pPr>
      <w:rPr>
        <w:rFonts w:ascii="Arial" w:eastAsia="Times New Roman" w:hAnsi="Arial" w:cs="Wingdings" w:hint="default"/>
      </w:rPr>
    </w:lvl>
    <w:lvl w:ilvl="1" w:tplc="08090003" w:tentative="1">
      <w:start w:val="1"/>
      <w:numFmt w:val="bullet"/>
      <w:lvlText w:val="o"/>
      <w:lvlJc w:val="left"/>
      <w:pPr>
        <w:ind w:left="2490" w:hanging="360"/>
      </w:pPr>
      <w:rPr>
        <w:rFonts w:ascii="Courier New" w:hAnsi="Courier New" w:cs="Symbol"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Symbol"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Symbol" w:hint="default"/>
      </w:rPr>
    </w:lvl>
    <w:lvl w:ilvl="8" w:tplc="08090005" w:tentative="1">
      <w:start w:val="1"/>
      <w:numFmt w:val="bullet"/>
      <w:lvlText w:val=""/>
      <w:lvlJc w:val="left"/>
      <w:pPr>
        <w:ind w:left="7530" w:hanging="360"/>
      </w:pPr>
      <w:rPr>
        <w:rFonts w:ascii="Wingdings" w:hAnsi="Wingdings" w:hint="default"/>
      </w:rPr>
    </w:lvl>
  </w:abstractNum>
  <w:abstractNum w:abstractNumId="43">
    <w:nsid w:val="722C4606"/>
    <w:multiLevelType w:val="hybridMultilevel"/>
    <w:tmpl w:val="9D1848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5510B6"/>
    <w:multiLevelType w:val="hybridMultilevel"/>
    <w:tmpl w:val="093A3FB0"/>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41"/>
  </w:num>
  <w:num w:numId="2">
    <w:abstractNumId w:val="6"/>
  </w:num>
  <w:num w:numId="3">
    <w:abstractNumId w:val="31"/>
  </w:num>
  <w:num w:numId="4">
    <w:abstractNumId w:val="23"/>
  </w:num>
  <w:num w:numId="5">
    <w:abstractNumId w:val="18"/>
  </w:num>
  <w:num w:numId="6">
    <w:abstractNumId w:val="36"/>
  </w:num>
  <w:num w:numId="7">
    <w:abstractNumId w:val="20"/>
  </w:num>
  <w:num w:numId="8">
    <w:abstractNumId w:val="33"/>
  </w:num>
  <w:num w:numId="9">
    <w:abstractNumId w:val="29"/>
  </w:num>
  <w:num w:numId="10">
    <w:abstractNumId w:val="19"/>
  </w:num>
  <w:num w:numId="11">
    <w:abstractNumId w:val="25"/>
  </w:num>
  <w:num w:numId="12">
    <w:abstractNumId w:val="9"/>
  </w:num>
  <w:num w:numId="13">
    <w:abstractNumId w:val="44"/>
  </w:num>
  <w:num w:numId="14">
    <w:abstractNumId w:val="4"/>
  </w:num>
  <w:num w:numId="15">
    <w:abstractNumId w:val="22"/>
  </w:num>
  <w:num w:numId="16">
    <w:abstractNumId w:val="27"/>
  </w:num>
  <w:num w:numId="17">
    <w:abstractNumId w:val="13"/>
  </w:num>
  <w:num w:numId="18">
    <w:abstractNumId w:val="7"/>
  </w:num>
  <w:num w:numId="19">
    <w:abstractNumId w:val="30"/>
  </w:num>
  <w:num w:numId="20">
    <w:abstractNumId w:val="37"/>
  </w:num>
  <w:num w:numId="21">
    <w:abstractNumId w:val="5"/>
  </w:num>
  <w:num w:numId="22">
    <w:abstractNumId w:val="10"/>
  </w:num>
  <w:num w:numId="23">
    <w:abstractNumId w:val="15"/>
  </w:num>
  <w:num w:numId="24">
    <w:abstractNumId w:val="35"/>
  </w:num>
  <w:num w:numId="25">
    <w:abstractNumId w:val="17"/>
  </w:num>
  <w:num w:numId="26">
    <w:abstractNumId w:val="11"/>
  </w:num>
  <w:num w:numId="27">
    <w:abstractNumId w:val="3"/>
  </w:num>
  <w:num w:numId="28">
    <w:abstractNumId w:val="2"/>
  </w:num>
  <w:num w:numId="29">
    <w:abstractNumId w:val="16"/>
  </w:num>
  <w:num w:numId="30">
    <w:abstractNumId w:val="21"/>
  </w:num>
  <w:num w:numId="31">
    <w:abstractNumId w:val="28"/>
  </w:num>
  <w:num w:numId="32">
    <w:abstractNumId w:val="38"/>
  </w:num>
  <w:num w:numId="33">
    <w:abstractNumId w:val="26"/>
  </w:num>
  <w:num w:numId="34">
    <w:abstractNumId w:val="0"/>
  </w:num>
  <w:num w:numId="35">
    <w:abstractNumId w:val="43"/>
  </w:num>
  <w:num w:numId="36">
    <w:abstractNumId w:val="12"/>
  </w:num>
  <w:num w:numId="37">
    <w:abstractNumId w:val="34"/>
  </w:num>
  <w:num w:numId="38">
    <w:abstractNumId w:val="1"/>
  </w:num>
  <w:num w:numId="39">
    <w:abstractNumId w:val="32"/>
  </w:num>
  <w:num w:numId="40">
    <w:abstractNumId w:val="8"/>
  </w:num>
  <w:num w:numId="41">
    <w:abstractNumId w:val="42"/>
  </w:num>
  <w:num w:numId="42">
    <w:abstractNumId w:val="39"/>
  </w:num>
  <w:num w:numId="43">
    <w:abstractNumId w:val="40"/>
  </w:num>
  <w:num w:numId="44">
    <w:abstractNumId w:val="1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47"/>
    <w:rsid w:val="0004563F"/>
    <w:rsid w:val="0005013E"/>
    <w:rsid w:val="000730CF"/>
    <w:rsid w:val="000828CF"/>
    <w:rsid w:val="000A5F9A"/>
    <w:rsid w:val="000C0487"/>
    <w:rsid w:val="00100C2F"/>
    <w:rsid w:val="00113752"/>
    <w:rsid w:val="001177D9"/>
    <w:rsid w:val="001279B7"/>
    <w:rsid w:val="00132DDA"/>
    <w:rsid w:val="001333A9"/>
    <w:rsid w:val="00135E37"/>
    <w:rsid w:val="001729E0"/>
    <w:rsid w:val="001D5335"/>
    <w:rsid w:val="002118CE"/>
    <w:rsid w:val="00266FD2"/>
    <w:rsid w:val="00272042"/>
    <w:rsid w:val="00295979"/>
    <w:rsid w:val="002B04A5"/>
    <w:rsid w:val="002B2532"/>
    <w:rsid w:val="002C3128"/>
    <w:rsid w:val="002C6D93"/>
    <w:rsid w:val="002E505F"/>
    <w:rsid w:val="003102D6"/>
    <w:rsid w:val="00323126"/>
    <w:rsid w:val="003369EB"/>
    <w:rsid w:val="00345AEA"/>
    <w:rsid w:val="0037254A"/>
    <w:rsid w:val="003774CE"/>
    <w:rsid w:val="00382ABB"/>
    <w:rsid w:val="003A306D"/>
    <w:rsid w:val="003D23E9"/>
    <w:rsid w:val="003D41CC"/>
    <w:rsid w:val="003F752D"/>
    <w:rsid w:val="00411356"/>
    <w:rsid w:val="00466221"/>
    <w:rsid w:val="00475D6A"/>
    <w:rsid w:val="004B30FF"/>
    <w:rsid w:val="004E596F"/>
    <w:rsid w:val="005067A6"/>
    <w:rsid w:val="00507B94"/>
    <w:rsid w:val="00520ACD"/>
    <w:rsid w:val="00535310"/>
    <w:rsid w:val="00566FCB"/>
    <w:rsid w:val="00591047"/>
    <w:rsid w:val="00592A3C"/>
    <w:rsid w:val="005A4414"/>
    <w:rsid w:val="005B2BD2"/>
    <w:rsid w:val="005E45EA"/>
    <w:rsid w:val="00603374"/>
    <w:rsid w:val="00632811"/>
    <w:rsid w:val="0064084D"/>
    <w:rsid w:val="0065520B"/>
    <w:rsid w:val="00667CDE"/>
    <w:rsid w:val="00670E4D"/>
    <w:rsid w:val="006753B0"/>
    <w:rsid w:val="006B1303"/>
    <w:rsid w:val="006B492F"/>
    <w:rsid w:val="006C1111"/>
    <w:rsid w:val="006D0D3C"/>
    <w:rsid w:val="00701ABB"/>
    <w:rsid w:val="00702376"/>
    <w:rsid w:val="00731526"/>
    <w:rsid w:val="0074322F"/>
    <w:rsid w:val="007443D7"/>
    <w:rsid w:val="00751107"/>
    <w:rsid w:val="00765435"/>
    <w:rsid w:val="00776E12"/>
    <w:rsid w:val="00790A6B"/>
    <w:rsid w:val="007A07F7"/>
    <w:rsid w:val="007B6707"/>
    <w:rsid w:val="007E30F7"/>
    <w:rsid w:val="007F1D0A"/>
    <w:rsid w:val="008004A5"/>
    <w:rsid w:val="00803169"/>
    <w:rsid w:val="00830276"/>
    <w:rsid w:val="008536D0"/>
    <w:rsid w:val="00853BE0"/>
    <w:rsid w:val="008744C9"/>
    <w:rsid w:val="008B60FF"/>
    <w:rsid w:val="008F7E82"/>
    <w:rsid w:val="00914252"/>
    <w:rsid w:val="00976A2B"/>
    <w:rsid w:val="009B1DEC"/>
    <w:rsid w:val="009C53CA"/>
    <w:rsid w:val="009D6837"/>
    <w:rsid w:val="009D78ED"/>
    <w:rsid w:val="00A12642"/>
    <w:rsid w:val="00A2380A"/>
    <w:rsid w:val="00A264B4"/>
    <w:rsid w:val="00A341EE"/>
    <w:rsid w:val="00A52677"/>
    <w:rsid w:val="00A55D10"/>
    <w:rsid w:val="00A75524"/>
    <w:rsid w:val="00A83165"/>
    <w:rsid w:val="00AB3564"/>
    <w:rsid w:val="00AD56DF"/>
    <w:rsid w:val="00AE6362"/>
    <w:rsid w:val="00B2564C"/>
    <w:rsid w:val="00B368CD"/>
    <w:rsid w:val="00B532A4"/>
    <w:rsid w:val="00B639C3"/>
    <w:rsid w:val="00B73503"/>
    <w:rsid w:val="00B77BB9"/>
    <w:rsid w:val="00BB10C1"/>
    <w:rsid w:val="00BC2829"/>
    <w:rsid w:val="00BD7916"/>
    <w:rsid w:val="00C02367"/>
    <w:rsid w:val="00C1568F"/>
    <w:rsid w:val="00C22110"/>
    <w:rsid w:val="00C26AE1"/>
    <w:rsid w:val="00C322D7"/>
    <w:rsid w:val="00C41935"/>
    <w:rsid w:val="00C54671"/>
    <w:rsid w:val="00C67574"/>
    <w:rsid w:val="00C83A38"/>
    <w:rsid w:val="00C840AE"/>
    <w:rsid w:val="00C90810"/>
    <w:rsid w:val="00CB1C2D"/>
    <w:rsid w:val="00CB4C57"/>
    <w:rsid w:val="00CD1118"/>
    <w:rsid w:val="00CF186F"/>
    <w:rsid w:val="00CF6A0D"/>
    <w:rsid w:val="00D3342E"/>
    <w:rsid w:val="00D35CAD"/>
    <w:rsid w:val="00D36B29"/>
    <w:rsid w:val="00D47003"/>
    <w:rsid w:val="00D65A9C"/>
    <w:rsid w:val="00D778B2"/>
    <w:rsid w:val="00D80898"/>
    <w:rsid w:val="00D9463D"/>
    <w:rsid w:val="00DD235C"/>
    <w:rsid w:val="00DE1788"/>
    <w:rsid w:val="00DF0D08"/>
    <w:rsid w:val="00DF373D"/>
    <w:rsid w:val="00DF7E16"/>
    <w:rsid w:val="00E11520"/>
    <w:rsid w:val="00E130B6"/>
    <w:rsid w:val="00E1346B"/>
    <w:rsid w:val="00E1657B"/>
    <w:rsid w:val="00E17AB2"/>
    <w:rsid w:val="00E206D1"/>
    <w:rsid w:val="00E3500C"/>
    <w:rsid w:val="00E53657"/>
    <w:rsid w:val="00E6482E"/>
    <w:rsid w:val="00E6759D"/>
    <w:rsid w:val="00E7231E"/>
    <w:rsid w:val="00E73303"/>
    <w:rsid w:val="00E95835"/>
    <w:rsid w:val="00E95D3E"/>
    <w:rsid w:val="00EB7AFB"/>
    <w:rsid w:val="00EC0E3C"/>
    <w:rsid w:val="00ED26D7"/>
    <w:rsid w:val="00EE1D66"/>
    <w:rsid w:val="00F05FBF"/>
    <w:rsid w:val="00F070D8"/>
    <w:rsid w:val="00F12CCE"/>
    <w:rsid w:val="00F172F1"/>
    <w:rsid w:val="00F221A6"/>
    <w:rsid w:val="00F24FD4"/>
    <w:rsid w:val="00F2591D"/>
    <w:rsid w:val="00F31173"/>
    <w:rsid w:val="00F516B8"/>
    <w:rsid w:val="00F55091"/>
    <w:rsid w:val="00F60046"/>
    <w:rsid w:val="00F72C16"/>
    <w:rsid w:val="00F73164"/>
    <w:rsid w:val="00F86378"/>
    <w:rsid w:val="00FA14BD"/>
    <w:rsid w:val="00FB1168"/>
    <w:rsid w:val="00FC6F19"/>
    <w:rsid w:val="00FD06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47"/>
    <w:pPr>
      <w:spacing w:after="0" w:line="240" w:lineRule="auto"/>
      <w:jc w:val="both"/>
    </w:pPr>
    <w:rPr>
      <w:rFonts w:ascii="Times New Roman" w:eastAsia="Times New Roman" w:hAnsi="Times New Roman" w:cs="Times New Roman"/>
      <w:sz w:val="24"/>
      <w:szCs w:val="24"/>
      <w:lang w:val="pt-BR" w:eastAsia="pt-BR"/>
    </w:rPr>
  </w:style>
  <w:style w:type="paragraph" w:styleId="Heading1">
    <w:name w:val="heading 1"/>
    <w:basedOn w:val="Normal"/>
    <w:link w:val="Heading1Char"/>
    <w:uiPriority w:val="99"/>
    <w:qFormat/>
    <w:rsid w:val="00591047"/>
    <w:pPr>
      <w:spacing w:before="240" w:after="120"/>
      <w:jc w:val="left"/>
      <w:outlineLvl w:val="0"/>
    </w:pPr>
    <w:rPr>
      <w:b/>
      <w:bCs/>
      <w:color w:val="000000"/>
      <w:kern w:val="36"/>
      <w:sz w:val="33"/>
      <w:szCs w:val="33"/>
    </w:rPr>
  </w:style>
  <w:style w:type="paragraph" w:styleId="Heading3">
    <w:name w:val="heading 3"/>
    <w:basedOn w:val="Normal"/>
    <w:link w:val="Heading3Char"/>
    <w:uiPriority w:val="99"/>
    <w:qFormat/>
    <w:rsid w:val="00591047"/>
    <w:pPr>
      <w:spacing w:before="308" w:after="154"/>
      <w:jc w:val="left"/>
      <w:outlineLvl w:val="2"/>
    </w:pPr>
    <w:rPr>
      <w:b/>
      <w:bCs/>
      <w:color w:val="724128"/>
      <w:sz w:val="26"/>
      <w:szCs w:val="26"/>
    </w:rPr>
  </w:style>
  <w:style w:type="paragraph" w:styleId="Heading4">
    <w:name w:val="heading 4"/>
    <w:basedOn w:val="Normal"/>
    <w:link w:val="Heading4Char"/>
    <w:uiPriority w:val="99"/>
    <w:qFormat/>
    <w:rsid w:val="00591047"/>
    <w:pPr>
      <w:spacing w:before="332" w:after="166"/>
      <w:jc w:val="left"/>
      <w:outlineLvl w:val="3"/>
    </w:pPr>
    <w:rPr>
      <w:b/>
      <w:bCs/>
      <w:color w:val="59331F"/>
    </w:rPr>
  </w:style>
  <w:style w:type="paragraph" w:styleId="Heading5">
    <w:name w:val="heading 5"/>
    <w:basedOn w:val="Normal"/>
    <w:next w:val="Normal"/>
    <w:link w:val="Heading5Char"/>
    <w:uiPriority w:val="9"/>
    <w:unhideWhenUsed/>
    <w:qFormat/>
    <w:rsid w:val="005910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047"/>
    <w:rPr>
      <w:rFonts w:ascii="Times New Roman" w:eastAsia="Times New Roman" w:hAnsi="Times New Roman" w:cs="Times New Roman"/>
      <w:b/>
      <w:bCs/>
      <w:color w:val="000000"/>
      <w:kern w:val="36"/>
      <w:sz w:val="33"/>
      <w:szCs w:val="33"/>
      <w:lang w:val="pt-BR" w:eastAsia="pt-BR"/>
    </w:rPr>
  </w:style>
  <w:style w:type="character" w:customStyle="1" w:styleId="Heading3Char">
    <w:name w:val="Heading 3 Char"/>
    <w:basedOn w:val="DefaultParagraphFont"/>
    <w:link w:val="Heading3"/>
    <w:uiPriority w:val="99"/>
    <w:rsid w:val="00591047"/>
    <w:rPr>
      <w:rFonts w:ascii="Times New Roman" w:eastAsia="Times New Roman" w:hAnsi="Times New Roman" w:cs="Times New Roman"/>
      <w:b/>
      <w:bCs/>
      <w:color w:val="724128"/>
      <w:sz w:val="26"/>
      <w:szCs w:val="26"/>
      <w:lang w:val="pt-BR" w:eastAsia="pt-BR"/>
    </w:rPr>
  </w:style>
  <w:style w:type="character" w:customStyle="1" w:styleId="Heading4Char">
    <w:name w:val="Heading 4 Char"/>
    <w:basedOn w:val="DefaultParagraphFont"/>
    <w:link w:val="Heading4"/>
    <w:uiPriority w:val="99"/>
    <w:rsid w:val="00591047"/>
    <w:rPr>
      <w:rFonts w:ascii="Times New Roman" w:eastAsia="Times New Roman" w:hAnsi="Times New Roman" w:cs="Times New Roman"/>
      <w:b/>
      <w:bCs/>
      <w:color w:val="59331F"/>
      <w:sz w:val="24"/>
      <w:szCs w:val="24"/>
      <w:lang w:val="pt-BR" w:eastAsia="pt-BR"/>
    </w:rPr>
  </w:style>
  <w:style w:type="character" w:customStyle="1" w:styleId="Heading5Char">
    <w:name w:val="Heading 5 Char"/>
    <w:basedOn w:val="DefaultParagraphFont"/>
    <w:link w:val="Heading5"/>
    <w:uiPriority w:val="9"/>
    <w:rsid w:val="00591047"/>
    <w:rPr>
      <w:rFonts w:asciiTheme="majorHAnsi" w:eastAsiaTheme="majorEastAsia" w:hAnsiTheme="majorHAnsi" w:cstheme="majorBidi"/>
      <w:color w:val="243F60" w:themeColor="accent1" w:themeShade="7F"/>
      <w:sz w:val="24"/>
      <w:szCs w:val="24"/>
      <w:lang w:val="pt-BR" w:eastAsia="pt-BR"/>
    </w:rPr>
  </w:style>
  <w:style w:type="character" w:customStyle="1" w:styleId="z-TopofFormChar">
    <w:name w:val="z-Top of Form Char"/>
    <w:basedOn w:val="DefaultParagraphFont"/>
    <w:link w:val="z-TopofForm"/>
    <w:uiPriority w:val="99"/>
    <w:semiHidden/>
    <w:rsid w:val="00591047"/>
    <w:rPr>
      <w:rFonts w:ascii="Arial" w:eastAsia="Times New Roman" w:hAnsi="Arial" w:cs="Arial"/>
      <w:vanish/>
      <w:sz w:val="16"/>
      <w:szCs w:val="16"/>
      <w:lang w:eastAsia="pt-BR"/>
    </w:rPr>
  </w:style>
  <w:style w:type="paragraph" w:styleId="z-TopofForm">
    <w:name w:val="HTML Top of Form"/>
    <w:basedOn w:val="Normal"/>
    <w:next w:val="Normal"/>
    <w:link w:val="z-TopofFormChar"/>
    <w:hidden/>
    <w:uiPriority w:val="99"/>
    <w:semiHidden/>
    <w:rsid w:val="00591047"/>
    <w:pPr>
      <w:pBdr>
        <w:bottom w:val="single" w:sz="6" w:space="1" w:color="auto"/>
      </w:pBdr>
      <w:jc w:val="center"/>
    </w:pPr>
    <w:rPr>
      <w:rFonts w:ascii="Arial" w:hAnsi="Arial" w:cs="Arial"/>
      <w:vanish/>
      <w:sz w:val="16"/>
      <w:szCs w:val="16"/>
      <w:lang w:val="en-GB"/>
    </w:rPr>
  </w:style>
  <w:style w:type="character" w:customStyle="1" w:styleId="Partesuperior-zdoformulrioChar1">
    <w:name w:val="Parte superior-z do formulário Char1"/>
    <w:basedOn w:val="DefaultParagraphFont"/>
    <w:uiPriority w:val="99"/>
    <w:semiHidden/>
    <w:rsid w:val="00591047"/>
    <w:rPr>
      <w:rFonts w:ascii="Arial" w:eastAsia="Times New Roman" w:hAnsi="Arial" w:cs="Arial"/>
      <w:vanish/>
      <w:sz w:val="16"/>
      <w:szCs w:val="16"/>
      <w:lang w:val="pt-BR" w:eastAsia="pt-BR"/>
    </w:rPr>
  </w:style>
  <w:style w:type="character" w:customStyle="1" w:styleId="st-stp1-text1">
    <w:name w:val="st-stp1-text1"/>
    <w:uiPriority w:val="99"/>
    <w:rsid w:val="00591047"/>
    <w:rPr>
      <w:color w:val="222222"/>
    </w:rPr>
  </w:style>
  <w:style w:type="character" w:customStyle="1" w:styleId="jfk-butterbar1">
    <w:name w:val="jfk-butterbar1"/>
    <w:uiPriority w:val="99"/>
    <w:rsid w:val="00591047"/>
    <w:rPr>
      <w:sz w:val="17"/>
      <w:bdr w:val="single" w:sz="2" w:space="0" w:color="auto" w:frame="1"/>
    </w:rPr>
  </w:style>
  <w:style w:type="character" w:customStyle="1" w:styleId="gt-ft-text1">
    <w:name w:val="gt-ft-text1"/>
    <w:basedOn w:val="DefaultParagraphFont"/>
    <w:uiPriority w:val="99"/>
    <w:rsid w:val="00591047"/>
    <w:rPr>
      <w:rFonts w:cs="Times New Roman"/>
    </w:rPr>
  </w:style>
  <w:style w:type="character" w:customStyle="1" w:styleId="z-BottomofFormChar">
    <w:name w:val="z-Bottom of Form Char"/>
    <w:basedOn w:val="DefaultParagraphFont"/>
    <w:link w:val="z-BottomofForm"/>
    <w:uiPriority w:val="99"/>
    <w:semiHidden/>
    <w:rsid w:val="00591047"/>
    <w:rPr>
      <w:rFonts w:ascii="Arial" w:eastAsia="Times New Roman" w:hAnsi="Arial" w:cs="Arial"/>
      <w:vanish/>
      <w:sz w:val="16"/>
      <w:szCs w:val="16"/>
      <w:lang w:eastAsia="pt-BR"/>
    </w:rPr>
  </w:style>
  <w:style w:type="paragraph" w:styleId="z-BottomofForm">
    <w:name w:val="HTML Bottom of Form"/>
    <w:basedOn w:val="Normal"/>
    <w:next w:val="Normal"/>
    <w:link w:val="z-BottomofFormChar"/>
    <w:hidden/>
    <w:uiPriority w:val="99"/>
    <w:semiHidden/>
    <w:rsid w:val="00591047"/>
    <w:pPr>
      <w:pBdr>
        <w:top w:val="single" w:sz="6" w:space="1" w:color="auto"/>
      </w:pBdr>
      <w:jc w:val="center"/>
    </w:pPr>
    <w:rPr>
      <w:rFonts w:ascii="Arial" w:hAnsi="Arial" w:cs="Arial"/>
      <w:vanish/>
      <w:sz w:val="16"/>
      <w:szCs w:val="16"/>
      <w:lang w:val="en-GB"/>
    </w:rPr>
  </w:style>
  <w:style w:type="character" w:customStyle="1" w:styleId="ParteinferiordoformulrioChar1">
    <w:name w:val="Parte inferior do formulário Char1"/>
    <w:basedOn w:val="DefaultParagraphFont"/>
    <w:uiPriority w:val="99"/>
    <w:semiHidden/>
    <w:rsid w:val="00591047"/>
    <w:rPr>
      <w:rFonts w:ascii="Arial" w:eastAsia="Times New Roman" w:hAnsi="Arial" w:cs="Arial"/>
      <w:vanish/>
      <w:sz w:val="16"/>
      <w:szCs w:val="16"/>
      <w:lang w:val="pt-BR" w:eastAsia="pt-BR"/>
    </w:rPr>
  </w:style>
  <w:style w:type="paragraph" w:styleId="ListParagraph">
    <w:name w:val="List Paragraph"/>
    <w:basedOn w:val="Normal"/>
    <w:uiPriority w:val="34"/>
    <w:qFormat/>
    <w:rsid w:val="00591047"/>
    <w:pPr>
      <w:ind w:left="720"/>
      <w:contextualSpacing/>
    </w:pPr>
  </w:style>
  <w:style w:type="character" w:customStyle="1" w:styleId="hps">
    <w:name w:val="hps"/>
    <w:basedOn w:val="DefaultParagraphFont"/>
    <w:rsid w:val="00591047"/>
    <w:rPr>
      <w:rFonts w:cs="Times New Roman"/>
    </w:rPr>
  </w:style>
  <w:style w:type="character" w:customStyle="1" w:styleId="atn">
    <w:name w:val="atn"/>
    <w:basedOn w:val="DefaultParagraphFont"/>
    <w:uiPriority w:val="99"/>
    <w:rsid w:val="00591047"/>
    <w:rPr>
      <w:rFonts w:cs="Times New Roman"/>
    </w:rPr>
  </w:style>
  <w:style w:type="character" w:customStyle="1" w:styleId="shorttext">
    <w:name w:val="short_text"/>
    <w:basedOn w:val="DefaultParagraphFont"/>
    <w:uiPriority w:val="99"/>
    <w:rsid w:val="00591047"/>
    <w:rPr>
      <w:rFonts w:cs="Times New Roman"/>
    </w:rPr>
  </w:style>
  <w:style w:type="paragraph" w:styleId="BodyTextIndent">
    <w:name w:val="Body Text Indent"/>
    <w:basedOn w:val="Normal"/>
    <w:link w:val="BodyTextIndentChar"/>
    <w:uiPriority w:val="99"/>
    <w:rsid w:val="00591047"/>
    <w:pPr>
      <w:suppressAutoHyphens/>
      <w:ind w:firstLine="709"/>
      <w:jc w:val="left"/>
    </w:pPr>
    <w:rPr>
      <w:lang w:eastAsia="ar-SA"/>
    </w:rPr>
  </w:style>
  <w:style w:type="character" w:customStyle="1" w:styleId="BodyTextIndentChar">
    <w:name w:val="Body Text Indent Char"/>
    <w:basedOn w:val="DefaultParagraphFont"/>
    <w:link w:val="BodyTextIndent"/>
    <w:uiPriority w:val="99"/>
    <w:locked/>
    <w:rsid w:val="00591047"/>
    <w:rPr>
      <w:rFonts w:ascii="Times New Roman" w:eastAsia="Times New Roman" w:hAnsi="Times New Roman" w:cs="Times New Roman"/>
      <w:sz w:val="24"/>
      <w:szCs w:val="24"/>
      <w:lang w:val="pt-BR" w:eastAsia="ar-SA"/>
    </w:rPr>
  </w:style>
  <w:style w:type="character" w:customStyle="1" w:styleId="RecuodecorpodetextoChar">
    <w:name w:val="Recuo de corpo de texto Char"/>
    <w:basedOn w:val="DefaultParagraphFont"/>
    <w:uiPriority w:val="99"/>
    <w:semiHidden/>
    <w:rsid w:val="00591047"/>
    <w:rPr>
      <w:rFonts w:ascii="Times New Roman" w:eastAsia="Times New Roman" w:hAnsi="Times New Roman" w:cs="Times New Roman"/>
      <w:sz w:val="24"/>
      <w:szCs w:val="24"/>
      <w:lang w:val="pt-BR" w:eastAsia="pt-BR"/>
    </w:rPr>
  </w:style>
  <w:style w:type="paragraph" w:styleId="Header">
    <w:name w:val="header"/>
    <w:basedOn w:val="Normal"/>
    <w:link w:val="HeaderChar"/>
    <w:uiPriority w:val="99"/>
    <w:rsid w:val="00591047"/>
    <w:pPr>
      <w:tabs>
        <w:tab w:val="center" w:pos="4252"/>
        <w:tab w:val="right" w:pos="8504"/>
      </w:tabs>
    </w:pPr>
  </w:style>
  <w:style w:type="character" w:customStyle="1" w:styleId="HeaderChar">
    <w:name w:val="Header Char"/>
    <w:basedOn w:val="DefaultParagraphFont"/>
    <w:link w:val="Header"/>
    <w:uiPriority w:val="99"/>
    <w:rsid w:val="00591047"/>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rsid w:val="00591047"/>
    <w:pPr>
      <w:tabs>
        <w:tab w:val="center" w:pos="4252"/>
        <w:tab w:val="right" w:pos="8504"/>
      </w:tabs>
    </w:pPr>
  </w:style>
  <w:style w:type="character" w:customStyle="1" w:styleId="FooterChar">
    <w:name w:val="Footer Char"/>
    <w:basedOn w:val="DefaultParagraphFont"/>
    <w:link w:val="Footer"/>
    <w:uiPriority w:val="99"/>
    <w:rsid w:val="00591047"/>
    <w:rPr>
      <w:rFonts w:ascii="Times New Roman" w:eastAsia="Times New Roman" w:hAnsi="Times New Roman" w:cs="Times New Roman"/>
      <w:sz w:val="24"/>
      <w:szCs w:val="24"/>
      <w:lang w:val="pt-BR" w:eastAsia="pt-BR"/>
    </w:rPr>
  </w:style>
  <w:style w:type="character" w:customStyle="1" w:styleId="gt-baf-base-sep">
    <w:name w:val="gt-baf-base-sep"/>
    <w:basedOn w:val="DefaultParagraphFont"/>
    <w:uiPriority w:val="99"/>
    <w:rsid w:val="00591047"/>
    <w:rPr>
      <w:rFonts w:cs="Times New Roman"/>
    </w:rPr>
  </w:style>
  <w:style w:type="character" w:customStyle="1" w:styleId="cd-expand-label2">
    <w:name w:val="cd-expand-label2"/>
    <w:basedOn w:val="DefaultParagraphFont"/>
    <w:uiPriority w:val="99"/>
    <w:rsid w:val="00591047"/>
    <w:rPr>
      <w:rFonts w:cs="Times New Roman"/>
    </w:rPr>
  </w:style>
  <w:style w:type="character" w:customStyle="1" w:styleId="gt-baf-base">
    <w:name w:val="gt-baf-base"/>
    <w:basedOn w:val="DefaultParagraphFont"/>
    <w:uiPriority w:val="99"/>
    <w:rsid w:val="00591047"/>
    <w:rPr>
      <w:rFonts w:cs="Times New Roman"/>
    </w:rPr>
  </w:style>
  <w:style w:type="character" w:customStyle="1" w:styleId="gt-cd-pos1">
    <w:name w:val="gt-cd-pos1"/>
    <w:basedOn w:val="DefaultParagraphFont"/>
    <w:uiPriority w:val="99"/>
    <w:rsid w:val="00591047"/>
    <w:rPr>
      <w:rFonts w:cs="Times New Roman"/>
      <w:i/>
      <w:iCs/>
      <w:color w:val="777777"/>
    </w:rPr>
  </w:style>
  <w:style w:type="character" w:customStyle="1" w:styleId="gt-baf-back1">
    <w:name w:val="gt-baf-back1"/>
    <w:basedOn w:val="DefaultParagraphFont"/>
    <w:uiPriority w:val="99"/>
    <w:rsid w:val="00591047"/>
    <w:rPr>
      <w:rFonts w:cs="Times New Roman"/>
    </w:rPr>
  </w:style>
  <w:style w:type="character" w:customStyle="1" w:styleId="BalloonTextChar">
    <w:name w:val="Balloon Text Char"/>
    <w:basedOn w:val="DefaultParagraphFont"/>
    <w:link w:val="BalloonText"/>
    <w:uiPriority w:val="99"/>
    <w:semiHidden/>
    <w:rsid w:val="00591047"/>
    <w:rPr>
      <w:rFonts w:ascii="Tahoma" w:eastAsia="Times New Roman" w:hAnsi="Tahoma" w:cs="Tahoma"/>
      <w:sz w:val="16"/>
      <w:szCs w:val="16"/>
      <w:lang w:val="pt-BR" w:eastAsia="pt-BR"/>
    </w:rPr>
  </w:style>
  <w:style w:type="paragraph" w:styleId="BalloonText">
    <w:name w:val="Balloon Text"/>
    <w:basedOn w:val="Normal"/>
    <w:link w:val="BalloonTextChar"/>
    <w:uiPriority w:val="99"/>
    <w:semiHidden/>
    <w:rsid w:val="00591047"/>
    <w:rPr>
      <w:rFonts w:ascii="Tahoma" w:hAnsi="Tahoma" w:cs="Tahoma"/>
      <w:sz w:val="16"/>
      <w:szCs w:val="16"/>
    </w:rPr>
  </w:style>
  <w:style w:type="character" w:styleId="CommentReference">
    <w:name w:val="annotation reference"/>
    <w:basedOn w:val="DefaultParagraphFont"/>
    <w:rsid w:val="00591047"/>
    <w:rPr>
      <w:rFonts w:cs="Times New Roman"/>
      <w:sz w:val="16"/>
    </w:rPr>
  </w:style>
  <w:style w:type="character" w:customStyle="1" w:styleId="CommentTextChar">
    <w:name w:val="Comment Text Char"/>
    <w:basedOn w:val="DefaultParagraphFont"/>
    <w:link w:val="CommentText"/>
    <w:rsid w:val="00591047"/>
    <w:rPr>
      <w:rFonts w:ascii="Times New Roman" w:eastAsia="Times New Roman" w:hAnsi="Times New Roman" w:cs="Times New Roman"/>
      <w:sz w:val="20"/>
      <w:szCs w:val="20"/>
      <w:lang w:val="pt-BR" w:eastAsia="pt-BR"/>
    </w:rPr>
  </w:style>
  <w:style w:type="paragraph" w:styleId="CommentText">
    <w:name w:val="annotation text"/>
    <w:basedOn w:val="Normal"/>
    <w:link w:val="CommentTextChar"/>
    <w:rsid w:val="00591047"/>
    <w:rPr>
      <w:sz w:val="20"/>
      <w:szCs w:val="20"/>
    </w:rPr>
  </w:style>
  <w:style w:type="character" w:customStyle="1" w:styleId="normal1">
    <w:name w:val="normal1"/>
    <w:basedOn w:val="DefaultParagraphFont"/>
    <w:uiPriority w:val="99"/>
    <w:rsid w:val="00591047"/>
    <w:rPr>
      <w:rFonts w:ascii="Arial" w:hAnsi="Arial" w:cs="Arial"/>
      <w:color w:val="000000"/>
      <w:sz w:val="20"/>
      <w:szCs w:val="20"/>
    </w:rPr>
  </w:style>
  <w:style w:type="character" w:customStyle="1" w:styleId="result">
    <w:name w:val="result"/>
    <w:basedOn w:val="DefaultParagraphFont"/>
    <w:uiPriority w:val="99"/>
    <w:rsid w:val="00591047"/>
    <w:rPr>
      <w:rFonts w:cs="Times New Roman"/>
      <w:color w:val="000080"/>
    </w:rPr>
  </w:style>
  <w:style w:type="paragraph" w:styleId="NormalWeb">
    <w:name w:val="Normal (Web)"/>
    <w:basedOn w:val="Normal"/>
    <w:uiPriority w:val="99"/>
    <w:rsid w:val="00591047"/>
    <w:pPr>
      <w:spacing w:before="100" w:beforeAutospacing="1" w:after="100" w:afterAutospacing="1"/>
      <w:jc w:val="left"/>
    </w:pPr>
  </w:style>
  <w:style w:type="character" w:customStyle="1" w:styleId="ui-ncbitoggler-master-text">
    <w:name w:val="ui-ncbitoggler-master-text"/>
    <w:basedOn w:val="DefaultParagraphFont"/>
    <w:rsid w:val="00591047"/>
    <w:rPr>
      <w:rFonts w:cs="Times New Roman"/>
    </w:rPr>
  </w:style>
  <w:style w:type="character" w:styleId="Hyperlink">
    <w:name w:val="Hyperlink"/>
    <w:basedOn w:val="DefaultParagraphFont"/>
    <w:uiPriority w:val="99"/>
    <w:rsid w:val="00591047"/>
    <w:rPr>
      <w:rFonts w:cs="Times New Roman"/>
      <w:color w:val="0000FF"/>
      <w:u w:val="single"/>
    </w:rPr>
  </w:style>
  <w:style w:type="character" w:customStyle="1" w:styleId="apple-converted-space">
    <w:name w:val="apple-converted-space"/>
    <w:basedOn w:val="DefaultParagraphFont"/>
    <w:rsid w:val="00591047"/>
    <w:rPr>
      <w:rFonts w:cs="Times New Roman"/>
    </w:rPr>
  </w:style>
  <w:style w:type="character" w:customStyle="1" w:styleId="highlight">
    <w:name w:val="highlight"/>
    <w:basedOn w:val="DefaultParagraphFont"/>
    <w:rsid w:val="00591047"/>
    <w:rPr>
      <w:rFonts w:cs="Times New Roman"/>
    </w:rPr>
  </w:style>
  <w:style w:type="character" w:styleId="Emphasis">
    <w:name w:val="Emphasis"/>
    <w:basedOn w:val="DefaultParagraphFont"/>
    <w:uiPriority w:val="20"/>
    <w:qFormat/>
    <w:rsid w:val="00591047"/>
    <w:rPr>
      <w:rFonts w:cs="Times New Roman"/>
      <w:i/>
      <w:iCs/>
    </w:rPr>
  </w:style>
  <w:style w:type="paragraph" w:customStyle="1" w:styleId="DecimalAligned">
    <w:name w:val="Decimal Aligned"/>
    <w:basedOn w:val="Normal"/>
    <w:uiPriority w:val="40"/>
    <w:qFormat/>
    <w:rsid w:val="00591047"/>
    <w:pPr>
      <w:tabs>
        <w:tab w:val="decimal" w:pos="360"/>
      </w:tabs>
      <w:spacing w:after="200" w:line="276" w:lineRule="auto"/>
      <w:jc w:val="left"/>
    </w:pPr>
    <w:rPr>
      <w:rFonts w:ascii="Calibri" w:eastAsia="Calibri" w:hAnsi="Calibri"/>
      <w:sz w:val="22"/>
      <w:szCs w:val="22"/>
    </w:rPr>
  </w:style>
  <w:style w:type="paragraph" w:styleId="FootnoteText">
    <w:name w:val="footnote text"/>
    <w:basedOn w:val="Normal"/>
    <w:link w:val="FootnoteTextChar"/>
    <w:uiPriority w:val="99"/>
    <w:rsid w:val="00591047"/>
    <w:pPr>
      <w:jc w:val="left"/>
    </w:pPr>
    <w:rPr>
      <w:rFonts w:ascii="Calibri" w:hAnsi="Calibri"/>
      <w:sz w:val="20"/>
      <w:szCs w:val="20"/>
    </w:rPr>
  </w:style>
  <w:style w:type="character" w:customStyle="1" w:styleId="FootnoteTextChar">
    <w:name w:val="Footnote Text Char"/>
    <w:basedOn w:val="DefaultParagraphFont"/>
    <w:link w:val="FootnoteText"/>
    <w:uiPriority w:val="99"/>
    <w:rsid w:val="00591047"/>
    <w:rPr>
      <w:rFonts w:ascii="Calibri" w:eastAsia="Times New Roman" w:hAnsi="Calibri" w:cs="Times New Roman"/>
      <w:sz w:val="20"/>
      <w:szCs w:val="20"/>
      <w:lang w:val="pt-BR" w:eastAsia="pt-BR"/>
    </w:rPr>
  </w:style>
  <w:style w:type="character" w:styleId="SubtleEmphasis">
    <w:name w:val="Subtle Emphasis"/>
    <w:basedOn w:val="DefaultParagraphFont"/>
    <w:uiPriority w:val="19"/>
    <w:qFormat/>
    <w:rsid w:val="00591047"/>
    <w:rPr>
      <w:rFonts w:cs="Times New Roman"/>
      <w:i/>
      <w:iCs/>
      <w:color w:val="7F7F7F"/>
    </w:rPr>
  </w:style>
  <w:style w:type="character" w:customStyle="1" w:styleId="cit">
    <w:name w:val="cit"/>
    <w:basedOn w:val="DefaultParagraphFont"/>
    <w:rsid w:val="00591047"/>
    <w:rPr>
      <w:rFonts w:cs="Times New Roman"/>
    </w:rPr>
  </w:style>
  <w:style w:type="character" w:customStyle="1" w:styleId="fm-vol-iss-date">
    <w:name w:val="fm-vol-iss-date"/>
    <w:basedOn w:val="DefaultParagraphFont"/>
    <w:rsid w:val="00591047"/>
    <w:rPr>
      <w:rFonts w:cs="Times New Roman"/>
    </w:rPr>
  </w:style>
  <w:style w:type="character" w:customStyle="1" w:styleId="doi">
    <w:name w:val="doi"/>
    <w:basedOn w:val="DefaultParagraphFont"/>
    <w:rsid w:val="00591047"/>
    <w:rPr>
      <w:rFonts w:cs="Times New Roman"/>
    </w:rPr>
  </w:style>
  <w:style w:type="character" w:customStyle="1" w:styleId="mot-fibrovirus-light">
    <w:name w:val="mot-fibrovirus-light"/>
    <w:basedOn w:val="DefaultParagraphFont"/>
    <w:uiPriority w:val="99"/>
    <w:rsid w:val="00591047"/>
    <w:rPr>
      <w:rFonts w:cs="Times New Roman"/>
    </w:rPr>
  </w:style>
  <w:style w:type="paragraph" w:customStyle="1" w:styleId="Ttulo1">
    <w:name w:val="Título1"/>
    <w:basedOn w:val="Normal"/>
    <w:uiPriority w:val="99"/>
    <w:rsid w:val="00591047"/>
    <w:pPr>
      <w:spacing w:before="100" w:beforeAutospacing="1" w:after="100" w:afterAutospacing="1"/>
      <w:jc w:val="left"/>
    </w:pPr>
  </w:style>
  <w:style w:type="paragraph" w:customStyle="1" w:styleId="desc">
    <w:name w:val="desc"/>
    <w:basedOn w:val="Normal"/>
    <w:uiPriority w:val="99"/>
    <w:rsid w:val="00591047"/>
    <w:pPr>
      <w:spacing w:before="100" w:beforeAutospacing="1" w:after="100" w:afterAutospacing="1"/>
      <w:jc w:val="left"/>
    </w:pPr>
  </w:style>
  <w:style w:type="paragraph" w:customStyle="1" w:styleId="details">
    <w:name w:val="details"/>
    <w:basedOn w:val="Normal"/>
    <w:uiPriority w:val="99"/>
    <w:rsid w:val="00591047"/>
    <w:pPr>
      <w:spacing w:before="100" w:beforeAutospacing="1" w:after="100" w:afterAutospacing="1"/>
      <w:jc w:val="left"/>
    </w:pPr>
  </w:style>
  <w:style w:type="character" w:customStyle="1" w:styleId="jrnl">
    <w:name w:val="jrnl"/>
    <w:basedOn w:val="DefaultParagraphFont"/>
    <w:uiPriority w:val="99"/>
    <w:rsid w:val="00591047"/>
    <w:rPr>
      <w:rFonts w:cs="Times New Roman"/>
    </w:rPr>
  </w:style>
  <w:style w:type="character" w:customStyle="1" w:styleId="CommentSubjectChar">
    <w:name w:val="Comment Subject Char"/>
    <w:basedOn w:val="CommentTextChar"/>
    <w:link w:val="CommentSubject"/>
    <w:uiPriority w:val="99"/>
    <w:semiHidden/>
    <w:rsid w:val="00591047"/>
    <w:rPr>
      <w:rFonts w:ascii="Times New Roman" w:eastAsia="Times New Roman" w:hAnsi="Times New Roman" w:cs="Times New Roman"/>
      <w:b/>
      <w:bCs/>
      <w:sz w:val="20"/>
      <w:szCs w:val="20"/>
      <w:lang w:val="pt-BR" w:eastAsia="pt-BR"/>
    </w:rPr>
  </w:style>
  <w:style w:type="paragraph" w:styleId="CommentSubject">
    <w:name w:val="annotation subject"/>
    <w:basedOn w:val="CommentText"/>
    <w:next w:val="CommentText"/>
    <w:link w:val="CommentSubjectChar"/>
    <w:uiPriority w:val="99"/>
    <w:semiHidden/>
    <w:rsid w:val="00591047"/>
    <w:rPr>
      <w:b/>
      <w:bCs/>
    </w:rPr>
  </w:style>
  <w:style w:type="character" w:customStyle="1" w:styleId="AssuntodocomentrioChar1">
    <w:name w:val="Assunto do comentário Char1"/>
    <w:basedOn w:val="CommentTextChar"/>
    <w:uiPriority w:val="99"/>
    <w:semiHidden/>
    <w:rsid w:val="00591047"/>
    <w:rPr>
      <w:rFonts w:ascii="Times New Roman" w:eastAsia="Times New Roman" w:hAnsi="Times New Roman" w:cs="Times New Roman"/>
      <w:b/>
      <w:bCs/>
      <w:sz w:val="20"/>
      <w:szCs w:val="20"/>
      <w:lang w:val="pt-BR" w:eastAsia="pt-BR"/>
    </w:rPr>
  </w:style>
  <w:style w:type="paragraph" w:styleId="PlainText">
    <w:name w:val="Plain Text"/>
    <w:basedOn w:val="Normal"/>
    <w:link w:val="PlainTextChar"/>
    <w:uiPriority w:val="99"/>
    <w:unhideWhenUsed/>
    <w:rsid w:val="00591047"/>
    <w:pPr>
      <w:jc w:val="left"/>
    </w:pPr>
    <w:rPr>
      <w:rFonts w:ascii="Calibri" w:hAnsi="Calibri"/>
      <w:sz w:val="22"/>
      <w:szCs w:val="22"/>
      <w:lang w:eastAsia="en-US"/>
    </w:rPr>
  </w:style>
  <w:style w:type="character" w:customStyle="1" w:styleId="PlainTextChar">
    <w:name w:val="Plain Text Char"/>
    <w:basedOn w:val="DefaultParagraphFont"/>
    <w:link w:val="PlainText"/>
    <w:uiPriority w:val="99"/>
    <w:rsid w:val="00591047"/>
    <w:rPr>
      <w:rFonts w:ascii="Calibri" w:eastAsia="Times New Roman" w:hAnsi="Calibri" w:cs="Times New Roman"/>
      <w:lang w:val="pt-BR"/>
    </w:rPr>
  </w:style>
  <w:style w:type="paragraph" w:styleId="NoSpacing">
    <w:name w:val="No Spacing"/>
    <w:uiPriority w:val="1"/>
    <w:qFormat/>
    <w:rsid w:val="00591047"/>
    <w:pPr>
      <w:spacing w:after="0" w:line="240" w:lineRule="auto"/>
      <w:jc w:val="both"/>
    </w:pPr>
    <w:rPr>
      <w:rFonts w:ascii="Times New Roman" w:eastAsia="Times New Roman" w:hAnsi="Times New Roman" w:cs="Times New Roman"/>
      <w:sz w:val="24"/>
      <w:szCs w:val="24"/>
      <w:lang w:val="pt-BR" w:eastAsia="pt-BR"/>
    </w:rPr>
  </w:style>
  <w:style w:type="character" w:customStyle="1" w:styleId="fm-citation-ids-label">
    <w:name w:val="fm-citation-ids-label"/>
    <w:basedOn w:val="DefaultParagraphFont"/>
    <w:rsid w:val="00591047"/>
  </w:style>
  <w:style w:type="table" w:styleId="TableGrid">
    <w:name w:val="Table Grid"/>
    <w:basedOn w:val="TableNormal"/>
    <w:uiPriority w:val="59"/>
    <w:rsid w:val="0059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591047"/>
    <w:pPr>
      <w:spacing w:after="200" w:line="276" w:lineRule="auto"/>
      <w:ind w:left="720"/>
      <w:contextualSpacing/>
      <w:jc w:val="left"/>
    </w:pPr>
    <w:rPr>
      <w:rFonts w:ascii="Calibri" w:hAnsi="Calibri"/>
      <w:sz w:val="22"/>
      <w:szCs w:val="22"/>
      <w:lang w:val="fr-FR" w:eastAsia="en-US"/>
    </w:rPr>
  </w:style>
  <w:style w:type="character" w:styleId="Strong">
    <w:name w:val="Strong"/>
    <w:basedOn w:val="DefaultParagraphFont"/>
    <w:uiPriority w:val="22"/>
    <w:qFormat/>
    <w:rsid w:val="000A5F9A"/>
    <w:rPr>
      <w:b/>
      <w:bCs/>
    </w:rPr>
  </w:style>
  <w:style w:type="character" w:customStyle="1" w:styleId="TextodebaloChar1">
    <w:name w:val="Texto de balão Char1"/>
    <w:basedOn w:val="DefaultParagraphFont"/>
    <w:uiPriority w:val="99"/>
    <w:semiHidden/>
    <w:rsid w:val="00D778B2"/>
    <w:rPr>
      <w:rFonts w:ascii="Tahoma" w:eastAsia="Times New Roman" w:hAnsi="Tahoma" w:cs="Tahoma"/>
      <w:sz w:val="16"/>
      <w:szCs w:val="16"/>
      <w:lang w:val="pt-BR" w:eastAsia="pt-BR"/>
    </w:rPr>
  </w:style>
  <w:style w:type="character" w:customStyle="1" w:styleId="TextodecomentrioChar1">
    <w:name w:val="Texto de comentário Char1"/>
    <w:basedOn w:val="DefaultParagraphFont"/>
    <w:uiPriority w:val="99"/>
    <w:semiHidden/>
    <w:rsid w:val="00D778B2"/>
    <w:rPr>
      <w:rFonts w:ascii="Times New Roman" w:eastAsia="Times New Roman" w:hAnsi="Times New Roman" w:cs="Times New Roman"/>
      <w:sz w:val="20"/>
      <w:szCs w:val="20"/>
      <w:lang w:val="pt-BR" w:eastAsia="pt-BR"/>
    </w:rPr>
  </w:style>
  <w:style w:type="table" w:styleId="LightShading-Accent1">
    <w:name w:val="Light Shading Accent 1"/>
    <w:basedOn w:val="TableNormal"/>
    <w:uiPriority w:val="60"/>
    <w:rsid w:val="008B60FF"/>
    <w:pPr>
      <w:spacing w:after="0" w:line="240" w:lineRule="auto"/>
    </w:pPr>
    <w:rPr>
      <w:color w:val="365F91" w:themeColor="accent1" w:themeShade="BF"/>
      <w:lang w:val="pt-BR"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47"/>
    <w:pPr>
      <w:spacing w:after="0" w:line="240" w:lineRule="auto"/>
      <w:jc w:val="both"/>
    </w:pPr>
    <w:rPr>
      <w:rFonts w:ascii="Times New Roman" w:eastAsia="Times New Roman" w:hAnsi="Times New Roman" w:cs="Times New Roman"/>
      <w:sz w:val="24"/>
      <w:szCs w:val="24"/>
      <w:lang w:val="pt-BR" w:eastAsia="pt-BR"/>
    </w:rPr>
  </w:style>
  <w:style w:type="paragraph" w:styleId="Heading1">
    <w:name w:val="heading 1"/>
    <w:basedOn w:val="Normal"/>
    <w:link w:val="Heading1Char"/>
    <w:uiPriority w:val="99"/>
    <w:qFormat/>
    <w:rsid w:val="00591047"/>
    <w:pPr>
      <w:spacing w:before="240" w:after="120"/>
      <w:jc w:val="left"/>
      <w:outlineLvl w:val="0"/>
    </w:pPr>
    <w:rPr>
      <w:b/>
      <w:bCs/>
      <w:color w:val="000000"/>
      <w:kern w:val="36"/>
      <w:sz w:val="33"/>
      <w:szCs w:val="33"/>
    </w:rPr>
  </w:style>
  <w:style w:type="paragraph" w:styleId="Heading3">
    <w:name w:val="heading 3"/>
    <w:basedOn w:val="Normal"/>
    <w:link w:val="Heading3Char"/>
    <w:uiPriority w:val="99"/>
    <w:qFormat/>
    <w:rsid w:val="00591047"/>
    <w:pPr>
      <w:spacing w:before="308" w:after="154"/>
      <w:jc w:val="left"/>
      <w:outlineLvl w:val="2"/>
    </w:pPr>
    <w:rPr>
      <w:b/>
      <w:bCs/>
      <w:color w:val="724128"/>
      <w:sz w:val="26"/>
      <w:szCs w:val="26"/>
    </w:rPr>
  </w:style>
  <w:style w:type="paragraph" w:styleId="Heading4">
    <w:name w:val="heading 4"/>
    <w:basedOn w:val="Normal"/>
    <w:link w:val="Heading4Char"/>
    <w:uiPriority w:val="99"/>
    <w:qFormat/>
    <w:rsid w:val="00591047"/>
    <w:pPr>
      <w:spacing w:before="332" w:after="166"/>
      <w:jc w:val="left"/>
      <w:outlineLvl w:val="3"/>
    </w:pPr>
    <w:rPr>
      <w:b/>
      <w:bCs/>
      <w:color w:val="59331F"/>
    </w:rPr>
  </w:style>
  <w:style w:type="paragraph" w:styleId="Heading5">
    <w:name w:val="heading 5"/>
    <w:basedOn w:val="Normal"/>
    <w:next w:val="Normal"/>
    <w:link w:val="Heading5Char"/>
    <w:uiPriority w:val="9"/>
    <w:unhideWhenUsed/>
    <w:qFormat/>
    <w:rsid w:val="005910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047"/>
    <w:rPr>
      <w:rFonts w:ascii="Times New Roman" w:eastAsia="Times New Roman" w:hAnsi="Times New Roman" w:cs="Times New Roman"/>
      <w:b/>
      <w:bCs/>
      <w:color w:val="000000"/>
      <w:kern w:val="36"/>
      <w:sz w:val="33"/>
      <w:szCs w:val="33"/>
      <w:lang w:val="pt-BR" w:eastAsia="pt-BR"/>
    </w:rPr>
  </w:style>
  <w:style w:type="character" w:customStyle="1" w:styleId="Heading3Char">
    <w:name w:val="Heading 3 Char"/>
    <w:basedOn w:val="DefaultParagraphFont"/>
    <w:link w:val="Heading3"/>
    <w:uiPriority w:val="99"/>
    <w:rsid w:val="00591047"/>
    <w:rPr>
      <w:rFonts w:ascii="Times New Roman" w:eastAsia="Times New Roman" w:hAnsi="Times New Roman" w:cs="Times New Roman"/>
      <w:b/>
      <w:bCs/>
      <w:color w:val="724128"/>
      <w:sz w:val="26"/>
      <w:szCs w:val="26"/>
      <w:lang w:val="pt-BR" w:eastAsia="pt-BR"/>
    </w:rPr>
  </w:style>
  <w:style w:type="character" w:customStyle="1" w:styleId="Heading4Char">
    <w:name w:val="Heading 4 Char"/>
    <w:basedOn w:val="DefaultParagraphFont"/>
    <w:link w:val="Heading4"/>
    <w:uiPriority w:val="99"/>
    <w:rsid w:val="00591047"/>
    <w:rPr>
      <w:rFonts w:ascii="Times New Roman" w:eastAsia="Times New Roman" w:hAnsi="Times New Roman" w:cs="Times New Roman"/>
      <w:b/>
      <w:bCs/>
      <w:color w:val="59331F"/>
      <w:sz w:val="24"/>
      <w:szCs w:val="24"/>
      <w:lang w:val="pt-BR" w:eastAsia="pt-BR"/>
    </w:rPr>
  </w:style>
  <w:style w:type="character" w:customStyle="1" w:styleId="Heading5Char">
    <w:name w:val="Heading 5 Char"/>
    <w:basedOn w:val="DefaultParagraphFont"/>
    <w:link w:val="Heading5"/>
    <w:uiPriority w:val="9"/>
    <w:rsid w:val="00591047"/>
    <w:rPr>
      <w:rFonts w:asciiTheme="majorHAnsi" w:eastAsiaTheme="majorEastAsia" w:hAnsiTheme="majorHAnsi" w:cstheme="majorBidi"/>
      <w:color w:val="243F60" w:themeColor="accent1" w:themeShade="7F"/>
      <w:sz w:val="24"/>
      <w:szCs w:val="24"/>
      <w:lang w:val="pt-BR" w:eastAsia="pt-BR"/>
    </w:rPr>
  </w:style>
  <w:style w:type="character" w:customStyle="1" w:styleId="z-TopofFormChar">
    <w:name w:val="z-Top of Form Char"/>
    <w:basedOn w:val="DefaultParagraphFont"/>
    <w:link w:val="z-TopofForm"/>
    <w:uiPriority w:val="99"/>
    <w:semiHidden/>
    <w:rsid w:val="00591047"/>
    <w:rPr>
      <w:rFonts w:ascii="Arial" w:eastAsia="Times New Roman" w:hAnsi="Arial" w:cs="Arial"/>
      <w:vanish/>
      <w:sz w:val="16"/>
      <w:szCs w:val="16"/>
      <w:lang w:eastAsia="pt-BR"/>
    </w:rPr>
  </w:style>
  <w:style w:type="paragraph" w:styleId="z-TopofForm">
    <w:name w:val="HTML Top of Form"/>
    <w:basedOn w:val="Normal"/>
    <w:next w:val="Normal"/>
    <w:link w:val="z-TopofFormChar"/>
    <w:hidden/>
    <w:uiPriority w:val="99"/>
    <w:semiHidden/>
    <w:rsid w:val="00591047"/>
    <w:pPr>
      <w:pBdr>
        <w:bottom w:val="single" w:sz="6" w:space="1" w:color="auto"/>
      </w:pBdr>
      <w:jc w:val="center"/>
    </w:pPr>
    <w:rPr>
      <w:rFonts w:ascii="Arial" w:hAnsi="Arial" w:cs="Arial"/>
      <w:vanish/>
      <w:sz w:val="16"/>
      <w:szCs w:val="16"/>
      <w:lang w:val="en-GB"/>
    </w:rPr>
  </w:style>
  <w:style w:type="character" w:customStyle="1" w:styleId="Partesuperior-zdoformulrioChar1">
    <w:name w:val="Parte superior-z do formulário Char1"/>
    <w:basedOn w:val="DefaultParagraphFont"/>
    <w:uiPriority w:val="99"/>
    <w:semiHidden/>
    <w:rsid w:val="00591047"/>
    <w:rPr>
      <w:rFonts w:ascii="Arial" w:eastAsia="Times New Roman" w:hAnsi="Arial" w:cs="Arial"/>
      <w:vanish/>
      <w:sz w:val="16"/>
      <w:szCs w:val="16"/>
      <w:lang w:val="pt-BR" w:eastAsia="pt-BR"/>
    </w:rPr>
  </w:style>
  <w:style w:type="character" w:customStyle="1" w:styleId="st-stp1-text1">
    <w:name w:val="st-stp1-text1"/>
    <w:uiPriority w:val="99"/>
    <w:rsid w:val="00591047"/>
    <w:rPr>
      <w:color w:val="222222"/>
    </w:rPr>
  </w:style>
  <w:style w:type="character" w:customStyle="1" w:styleId="jfk-butterbar1">
    <w:name w:val="jfk-butterbar1"/>
    <w:uiPriority w:val="99"/>
    <w:rsid w:val="00591047"/>
    <w:rPr>
      <w:sz w:val="17"/>
      <w:bdr w:val="single" w:sz="2" w:space="0" w:color="auto" w:frame="1"/>
    </w:rPr>
  </w:style>
  <w:style w:type="character" w:customStyle="1" w:styleId="gt-ft-text1">
    <w:name w:val="gt-ft-text1"/>
    <w:basedOn w:val="DefaultParagraphFont"/>
    <w:uiPriority w:val="99"/>
    <w:rsid w:val="00591047"/>
    <w:rPr>
      <w:rFonts w:cs="Times New Roman"/>
    </w:rPr>
  </w:style>
  <w:style w:type="character" w:customStyle="1" w:styleId="z-BottomofFormChar">
    <w:name w:val="z-Bottom of Form Char"/>
    <w:basedOn w:val="DefaultParagraphFont"/>
    <w:link w:val="z-BottomofForm"/>
    <w:uiPriority w:val="99"/>
    <w:semiHidden/>
    <w:rsid w:val="00591047"/>
    <w:rPr>
      <w:rFonts w:ascii="Arial" w:eastAsia="Times New Roman" w:hAnsi="Arial" w:cs="Arial"/>
      <w:vanish/>
      <w:sz w:val="16"/>
      <w:szCs w:val="16"/>
      <w:lang w:eastAsia="pt-BR"/>
    </w:rPr>
  </w:style>
  <w:style w:type="paragraph" w:styleId="z-BottomofForm">
    <w:name w:val="HTML Bottom of Form"/>
    <w:basedOn w:val="Normal"/>
    <w:next w:val="Normal"/>
    <w:link w:val="z-BottomofFormChar"/>
    <w:hidden/>
    <w:uiPriority w:val="99"/>
    <w:semiHidden/>
    <w:rsid w:val="00591047"/>
    <w:pPr>
      <w:pBdr>
        <w:top w:val="single" w:sz="6" w:space="1" w:color="auto"/>
      </w:pBdr>
      <w:jc w:val="center"/>
    </w:pPr>
    <w:rPr>
      <w:rFonts w:ascii="Arial" w:hAnsi="Arial" w:cs="Arial"/>
      <w:vanish/>
      <w:sz w:val="16"/>
      <w:szCs w:val="16"/>
      <w:lang w:val="en-GB"/>
    </w:rPr>
  </w:style>
  <w:style w:type="character" w:customStyle="1" w:styleId="ParteinferiordoformulrioChar1">
    <w:name w:val="Parte inferior do formulário Char1"/>
    <w:basedOn w:val="DefaultParagraphFont"/>
    <w:uiPriority w:val="99"/>
    <w:semiHidden/>
    <w:rsid w:val="00591047"/>
    <w:rPr>
      <w:rFonts w:ascii="Arial" w:eastAsia="Times New Roman" w:hAnsi="Arial" w:cs="Arial"/>
      <w:vanish/>
      <w:sz w:val="16"/>
      <w:szCs w:val="16"/>
      <w:lang w:val="pt-BR" w:eastAsia="pt-BR"/>
    </w:rPr>
  </w:style>
  <w:style w:type="paragraph" w:styleId="ListParagraph">
    <w:name w:val="List Paragraph"/>
    <w:basedOn w:val="Normal"/>
    <w:uiPriority w:val="34"/>
    <w:qFormat/>
    <w:rsid w:val="00591047"/>
    <w:pPr>
      <w:ind w:left="720"/>
      <w:contextualSpacing/>
    </w:pPr>
  </w:style>
  <w:style w:type="character" w:customStyle="1" w:styleId="hps">
    <w:name w:val="hps"/>
    <w:basedOn w:val="DefaultParagraphFont"/>
    <w:rsid w:val="00591047"/>
    <w:rPr>
      <w:rFonts w:cs="Times New Roman"/>
    </w:rPr>
  </w:style>
  <w:style w:type="character" w:customStyle="1" w:styleId="atn">
    <w:name w:val="atn"/>
    <w:basedOn w:val="DefaultParagraphFont"/>
    <w:uiPriority w:val="99"/>
    <w:rsid w:val="00591047"/>
    <w:rPr>
      <w:rFonts w:cs="Times New Roman"/>
    </w:rPr>
  </w:style>
  <w:style w:type="character" w:customStyle="1" w:styleId="shorttext">
    <w:name w:val="short_text"/>
    <w:basedOn w:val="DefaultParagraphFont"/>
    <w:uiPriority w:val="99"/>
    <w:rsid w:val="00591047"/>
    <w:rPr>
      <w:rFonts w:cs="Times New Roman"/>
    </w:rPr>
  </w:style>
  <w:style w:type="paragraph" w:styleId="BodyTextIndent">
    <w:name w:val="Body Text Indent"/>
    <w:basedOn w:val="Normal"/>
    <w:link w:val="BodyTextIndentChar"/>
    <w:uiPriority w:val="99"/>
    <w:rsid w:val="00591047"/>
    <w:pPr>
      <w:suppressAutoHyphens/>
      <w:ind w:firstLine="709"/>
      <w:jc w:val="left"/>
    </w:pPr>
    <w:rPr>
      <w:lang w:eastAsia="ar-SA"/>
    </w:rPr>
  </w:style>
  <w:style w:type="character" w:customStyle="1" w:styleId="BodyTextIndentChar">
    <w:name w:val="Body Text Indent Char"/>
    <w:basedOn w:val="DefaultParagraphFont"/>
    <w:link w:val="BodyTextIndent"/>
    <w:uiPriority w:val="99"/>
    <w:locked/>
    <w:rsid w:val="00591047"/>
    <w:rPr>
      <w:rFonts w:ascii="Times New Roman" w:eastAsia="Times New Roman" w:hAnsi="Times New Roman" w:cs="Times New Roman"/>
      <w:sz w:val="24"/>
      <w:szCs w:val="24"/>
      <w:lang w:val="pt-BR" w:eastAsia="ar-SA"/>
    </w:rPr>
  </w:style>
  <w:style w:type="character" w:customStyle="1" w:styleId="RecuodecorpodetextoChar">
    <w:name w:val="Recuo de corpo de texto Char"/>
    <w:basedOn w:val="DefaultParagraphFont"/>
    <w:uiPriority w:val="99"/>
    <w:semiHidden/>
    <w:rsid w:val="00591047"/>
    <w:rPr>
      <w:rFonts w:ascii="Times New Roman" w:eastAsia="Times New Roman" w:hAnsi="Times New Roman" w:cs="Times New Roman"/>
      <w:sz w:val="24"/>
      <w:szCs w:val="24"/>
      <w:lang w:val="pt-BR" w:eastAsia="pt-BR"/>
    </w:rPr>
  </w:style>
  <w:style w:type="paragraph" w:styleId="Header">
    <w:name w:val="header"/>
    <w:basedOn w:val="Normal"/>
    <w:link w:val="HeaderChar"/>
    <w:uiPriority w:val="99"/>
    <w:rsid w:val="00591047"/>
    <w:pPr>
      <w:tabs>
        <w:tab w:val="center" w:pos="4252"/>
        <w:tab w:val="right" w:pos="8504"/>
      </w:tabs>
    </w:pPr>
  </w:style>
  <w:style w:type="character" w:customStyle="1" w:styleId="HeaderChar">
    <w:name w:val="Header Char"/>
    <w:basedOn w:val="DefaultParagraphFont"/>
    <w:link w:val="Header"/>
    <w:uiPriority w:val="99"/>
    <w:rsid w:val="00591047"/>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rsid w:val="00591047"/>
    <w:pPr>
      <w:tabs>
        <w:tab w:val="center" w:pos="4252"/>
        <w:tab w:val="right" w:pos="8504"/>
      </w:tabs>
    </w:pPr>
  </w:style>
  <w:style w:type="character" w:customStyle="1" w:styleId="FooterChar">
    <w:name w:val="Footer Char"/>
    <w:basedOn w:val="DefaultParagraphFont"/>
    <w:link w:val="Footer"/>
    <w:uiPriority w:val="99"/>
    <w:rsid w:val="00591047"/>
    <w:rPr>
      <w:rFonts w:ascii="Times New Roman" w:eastAsia="Times New Roman" w:hAnsi="Times New Roman" w:cs="Times New Roman"/>
      <w:sz w:val="24"/>
      <w:szCs w:val="24"/>
      <w:lang w:val="pt-BR" w:eastAsia="pt-BR"/>
    </w:rPr>
  </w:style>
  <w:style w:type="character" w:customStyle="1" w:styleId="gt-baf-base-sep">
    <w:name w:val="gt-baf-base-sep"/>
    <w:basedOn w:val="DefaultParagraphFont"/>
    <w:uiPriority w:val="99"/>
    <w:rsid w:val="00591047"/>
    <w:rPr>
      <w:rFonts w:cs="Times New Roman"/>
    </w:rPr>
  </w:style>
  <w:style w:type="character" w:customStyle="1" w:styleId="cd-expand-label2">
    <w:name w:val="cd-expand-label2"/>
    <w:basedOn w:val="DefaultParagraphFont"/>
    <w:uiPriority w:val="99"/>
    <w:rsid w:val="00591047"/>
    <w:rPr>
      <w:rFonts w:cs="Times New Roman"/>
    </w:rPr>
  </w:style>
  <w:style w:type="character" w:customStyle="1" w:styleId="gt-baf-base">
    <w:name w:val="gt-baf-base"/>
    <w:basedOn w:val="DefaultParagraphFont"/>
    <w:uiPriority w:val="99"/>
    <w:rsid w:val="00591047"/>
    <w:rPr>
      <w:rFonts w:cs="Times New Roman"/>
    </w:rPr>
  </w:style>
  <w:style w:type="character" w:customStyle="1" w:styleId="gt-cd-pos1">
    <w:name w:val="gt-cd-pos1"/>
    <w:basedOn w:val="DefaultParagraphFont"/>
    <w:uiPriority w:val="99"/>
    <w:rsid w:val="00591047"/>
    <w:rPr>
      <w:rFonts w:cs="Times New Roman"/>
      <w:i/>
      <w:iCs/>
      <w:color w:val="777777"/>
    </w:rPr>
  </w:style>
  <w:style w:type="character" w:customStyle="1" w:styleId="gt-baf-back1">
    <w:name w:val="gt-baf-back1"/>
    <w:basedOn w:val="DefaultParagraphFont"/>
    <w:uiPriority w:val="99"/>
    <w:rsid w:val="00591047"/>
    <w:rPr>
      <w:rFonts w:cs="Times New Roman"/>
    </w:rPr>
  </w:style>
  <w:style w:type="character" w:customStyle="1" w:styleId="BalloonTextChar">
    <w:name w:val="Balloon Text Char"/>
    <w:basedOn w:val="DefaultParagraphFont"/>
    <w:link w:val="BalloonText"/>
    <w:uiPriority w:val="99"/>
    <w:semiHidden/>
    <w:rsid w:val="00591047"/>
    <w:rPr>
      <w:rFonts w:ascii="Tahoma" w:eastAsia="Times New Roman" w:hAnsi="Tahoma" w:cs="Tahoma"/>
      <w:sz w:val="16"/>
      <w:szCs w:val="16"/>
      <w:lang w:val="pt-BR" w:eastAsia="pt-BR"/>
    </w:rPr>
  </w:style>
  <w:style w:type="paragraph" w:styleId="BalloonText">
    <w:name w:val="Balloon Text"/>
    <w:basedOn w:val="Normal"/>
    <w:link w:val="BalloonTextChar"/>
    <w:uiPriority w:val="99"/>
    <w:semiHidden/>
    <w:rsid w:val="00591047"/>
    <w:rPr>
      <w:rFonts w:ascii="Tahoma" w:hAnsi="Tahoma" w:cs="Tahoma"/>
      <w:sz w:val="16"/>
      <w:szCs w:val="16"/>
    </w:rPr>
  </w:style>
  <w:style w:type="character" w:styleId="CommentReference">
    <w:name w:val="annotation reference"/>
    <w:basedOn w:val="DefaultParagraphFont"/>
    <w:rsid w:val="00591047"/>
    <w:rPr>
      <w:rFonts w:cs="Times New Roman"/>
      <w:sz w:val="16"/>
    </w:rPr>
  </w:style>
  <w:style w:type="character" w:customStyle="1" w:styleId="CommentTextChar">
    <w:name w:val="Comment Text Char"/>
    <w:basedOn w:val="DefaultParagraphFont"/>
    <w:link w:val="CommentText"/>
    <w:rsid w:val="00591047"/>
    <w:rPr>
      <w:rFonts w:ascii="Times New Roman" w:eastAsia="Times New Roman" w:hAnsi="Times New Roman" w:cs="Times New Roman"/>
      <w:sz w:val="20"/>
      <w:szCs w:val="20"/>
      <w:lang w:val="pt-BR" w:eastAsia="pt-BR"/>
    </w:rPr>
  </w:style>
  <w:style w:type="paragraph" w:styleId="CommentText">
    <w:name w:val="annotation text"/>
    <w:basedOn w:val="Normal"/>
    <w:link w:val="CommentTextChar"/>
    <w:rsid w:val="00591047"/>
    <w:rPr>
      <w:sz w:val="20"/>
      <w:szCs w:val="20"/>
    </w:rPr>
  </w:style>
  <w:style w:type="character" w:customStyle="1" w:styleId="normal1">
    <w:name w:val="normal1"/>
    <w:basedOn w:val="DefaultParagraphFont"/>
    <w:uiPriority w:val="99"/>
    <w:rsid w:val="00591047"/>
    <w:rPr>
      <w:rFonts w:ascii="Arial" w:hAnsi="Arial" w:cs="Arial"/>
      <w:color w:val="000000"/>
      <w:sz w:val="20"/>
      <w:szCs w:val="20"/>
    </w:rPr>
  </w:style>
  <w:style w:type="character" w:customStyle="1" w:styleId="result">
    <w:name w:val="result"/>
    <w:basedOn w:val="DefaultParagraphFont"/>
    <w:uiPriority w:val="99"/>
    <w:rsid w:val="00591047"/>
    <w:rPr>
      <w:rFonts w:cs="Times New Roman"/>
      <w:color w:val="000080"/>
    </w:rPr>
  </w:style>
  <w:style w:type="paragraph" w:styleId="NormalWeb">
    <w:name w:val="Normal (Web)"/>
    <w:basedOn w:val="Normal"/>
    <w:uiPriority w:val="99"/>
    <w:rsid w:val="00591047"/>
    <w:pPr>
      <w:spacing w:before="100" w:beforeAutospacing="1" w:after="100" w:afterAutospacing="1"/>
      <w:jc w:val="left"/>
    </w:pPr>
  </w:style>
  <w:style w:type="character" w:customStyle="1" w:styleId="ui-ncbitoggler-master-text">
    <w:name w:val="ui-ncbitoggler-master-text"/>
    <w:basedOn w:val="DefaultParagraphFont"/>
    <w:rsid w:val="00591047"/>
    <w:rPr>
      <w:rFonts w:cs="Times New Roman"/>
    </w:rPr>
  </w:style>
  <w:style w:type="character" w:styleId="Hyperlink">
    <w:name w:val="Hyperlink"/>
    <w:basedOn w:val="DefaultParagraphFont"/>
    <w:uiPriority w:val="99"/>
    <w:rsid w:val="00591047"/>
    <w:rPr>
      <w:rFonts w:cs="Times New Roman"/>
      <w:color w:val="0000FF"/>
      <w:u w:val="single"/>
    </w:rPr>
  </w:style>
  <w:style w:type="character" w:customStyle="1" w:styleId="apple-converted-space">
    <w:name w:val="apple-converted-space"/>
    <w:basedOn w:val="DefaultParagraphFont"/>
    <w:rsid w:val="00591047"/>
    <w:rPr>
      <w:rFonts w:cs="Times New Roman"/>
    </w:rPr>
  </w:style>
  <w:style w:type="character" w:customStyle="1" w:styleId="highlight">
    <w:name w:val="highlight"/>
    <w:basedOn w:val="DefaultParagraphFont"/>
    <w:rsid w:val="00591047"/>
    <w:rPr>
      <w:rFonts w:cs="Times New Roman"/>
    </w:rPr>
  </w:style>
  <w:style w:type="character" w:styleId="Emphasis">
    <w:name w:val="Emphasis"/>
    <w:basedOn w:val="DefaultParagraphFont"/>
    <w:uiPriority w:val="20"/>
    <w:qFormat/>
    <w:rsid w:val="00591047"/>
    <w:rPr>
      <w:rFonts w:cs="Times New Roman"/>
      <w:i/>
      <w:iCs/>
    </w:rPr>
  </w:style>
  <w:style w:type="paragraph" w:customStyle="1" w:styleId="DecimalAligned">
    <w:name w:val="Decimal Aligned"/>
    <w:basedOn w:val="Normal"/>
    <w:uiPriority w:val="40"/>
    <w:qFormat/>
    <w:rsid w:val="00591047"/>
    <w:pPr>
      <w:tabs>
        <w:tab w:val="decimal" w:pos="360"/>
      </w:tabs>
      <w:spacing w:after="200" w:line="276" w:lineRule="auto"/>
      <w:jc w:val="left"/>
    </w:pPr>
    <w:rPr>
      <w:rFonts w:ascii="Calibri" w:eastAsia="Calibri" w:hAnsi="Calibri"/>
      <w:sz w:val="22"/>
      <w:szCs w:val="22"/>
    </w:rPr>
  </w:style>
  <w:style w:type="paragraph" w:styleId="FootnoteText">
    <w:name w:val="footnote text"/>
    <w:basedOn w:val="Normal"/>
    <w:link w:val="FootnoteTextChar"/>
    <w:uiPriority w:val="99"/>
    <w:rsid w:val="00591047"/>
    <w:pPr>
      <w:jc w:val="left"/>
    </w:pPr>
    <w:rPr>
      <w:rFonts w:ascii="Calibri" w:hAnsi="Calibri"/>
      <w:sz w:val="20"/>
      <w:szCs w:val="20"/>
    </w:rPr>
  </w:style>
  <w:style w:type="character" w:customStyle="1" w:styleId="FootnoteTextChar">
    <w:name w:val="Footnote Text Char"/>
    <w:basedOn w:val="DefaultParagraphFont"/>
    <w:link w:val="FootnoteText"/>
    <w:uiPriority w:val="99"/>
    <w:rsid w:val="00591047"/>
    <w:rPr>
      <w:rFonts w:ascii="Calibri" w:eastAsia="Times New Roman" w:hAnsi="Calibri" w:cs="Times New Roman"/>
      <w:sz w:val="20"/>
      <w:szCs w:val="20"/>
      <w:lang w:val="pt-BR" w:eastAsia="pt-BR"/>
    </w:rPr>
  </w:style>
  <w:style w:type="character" w:styleId="SubtleEmphasis">
    <w:name w:val="Subtle Emphasis"/>
    <w:basedOn w:val="DefaultParagraphFont"/>
    <w:uiPriority w:val="19"/>
    <w:qFormat/>
    <w:rsid w:val="00591047"/>
    <w:rPr>
      <w:rFonts w:cs="Times New Roman"/>
      <w:i/>
      <w:iCs/>
      <w:color w:val="7F7F7F"/>
    </w:rPr>
  </w:style>
  <w:style w:type="character" w:customStyle="1" w:styleId="cit">
    <w:name w:val="cit"/>
    <w:basedOn w:val="DefaultParagraphFont"/>
    <w:rsid w:val="00591047"/>
    <w:rPr>
      <w:rFonts w:cs="Times New Roman"/>
    </w:rPr>
  </w:style>
  <w:style w:type="character" w:customStyle="1" w:styleId="fm-vol-iss-date">
    <w:name w:val="fm-vol-iss-date"/>
    <w:basedOn w:val="DefaultParagraphFont"/>
    <w:rsid w:val="00591047"/>
    <w:rPr>
      <w:rFonts w:cs="Times New Roman"/>
    </w:rPr>
  </w:style>
  <w:style w:type="character" w:customStyle="1" w:styleId="doi">
    <w:name w:val="doi"/>
    <w:basedOn w:val="DefaultParagraphFont"/>
    <w:rsid w:val="00591047"/>
    <w:rPr>
      <w:rFonts w:cs="Times New Roman"/>
    </w:rPr>
  </w:style>
  <w:style w:type="character" w:customStyle="1" w:styleId="mot-fibrovirus-light">
    <w:name w:val="mot-fibrovirus-light"/>
    <w:basedOn w:val="DefaultParagraphFont"/>
    <w:uiPriority w:val="99"/>
    <w:rsid w:val="00591047"/>
    <w:rPr>
      <w:rFonts w:cs="Times New Roman"/>
    </w:rPr>
  </w:style>
  <w:style w:type="paragraph" w:customStyle="1" w:styleId="Ttulo1">
    <w:name w:val="Título1"/>
    <w:basedOn w:val="Normal"/>
    <w:uiPriority w:val="99"/>
    <w:rsid w:val="00591047"/>
    <w:pPr>
      <w:spacing w:before="100" w:beforeAutospacing="1" w:after="100" w:afterAutospacing="1"/>
      <w:jc w:val="left"/>
    </w:pPr>
  </w:style>
  <w:style w:type="paragraph" w:customStyle="1" w:styleId="desc">
    <w:name w:val="desc"/>
    <w:basedOn w:val="Normal"/>
    <w:uiPriority w:val="99"/>
    <w:rsid w:val="00591047"/>
    <w:pPr>
      <w:spacing w:before="100" w:beforeAutospacing="1" w:after="100" w:afterAutospacing="1"/>
      <w:jc w:val="left"/>
    </w:pPr>
  </w:style>
  <w:style w:type="paragraph" w:customStyle="1" w:styleId="details">
    <w:name w:val="details"/>
    <w:basedOn w:val="Normal"/>
    <w:uiPriority w:val="99"/>
    <w:rsid w:val="00591047"/>
    <w:pPr>
      <w:spacing w:before="100" w:beforeAutospacing="1" w:after="100" w:afterAutospacing="1"/>
      <w:jc w:val="left"/>
    </w:pPr>
  </w:style>
  <w:style w:type="character" w:customStyle="1" w:styleId="jrnl">
    <w:name w:val="jrnl"/>
    <w:basedOn w:val="DefaultParagraphFont"/>
    <w:uiPriority w:val="99"/>
    <w:rsid w:val="00591047"/>
    <w:rPr>
      <w:rFonts w:cs="Times New Roman"/>
    </w:rPr>
  </w:style>
  <w:style w:type="character" w:customStyle="1" w:styleId="CommentSubjectChar">
    <w:name w:val="Comment Subject Char"/>
    <w:basedOn w:val="CommentTextChar"/>
    <w:link w:val="CommentSubject"/>
    <w:uiPriority w:val="99"/>
    <w:semiHidden/>
    <w:rsid w:val="00591047"/>
    <w:rPr>
      <w:rFonts w:ascii="Times New Roman" w:eastAsia="Times New Roman" w:hAnsi="Times New Roman" w:cs="Times New Roman"/>
      <w:b/>
      <w:bCs/>
      <w:sz w:val="20"/>
      <w:szCs w:val="20"/>
      <w:lang w:val="pt-BR" w:eastAsia="pt-BR"/>
    </w:rPr>
  </w:style>
  <w:style w:type="paragraph" w:styleId="CommentSubject">
    <w:name w:val="annotation subject"/>
    <w:basedOn w:val="CommentText"/>
    <w:next w:val="CommentText"/>
    <w:link w:val="CommentSubjectChar"/>
    <w:uiPriority w:val="99"/>
    <w:semiHidden/>
    <w:rsid w:val="00591047"/>
    <w:rPr>
      <w:b/>
      <w:bCs/>
    </w:rPr>
  </w:style>
  <w:style w:type="character" w:customStyle="1" w:styleId="AssuntodocomentrioChar1">
    <w:name w:val="Assunto do comentário Char1"/>
    <w:basedOn w:val="CommentTextChar"/>
    <w:uiPriority w:val="99"/>
    <w:semiHidden/>
    <w:rsid w:val="00591047"/>
    <w:rPr>
      <w:rFonts w:ascii="Times New Roman" w:eastAsia="Times New Roman" w:hAnsi="Times New Roman" w:cs="Times New Roman"/>
      <w:b/>
      <w:bCs/>
      <w:sz w:val="20"/>
      <w:szCs w:val="20"/>
      <w:lang w:val="pt-BR" w:eastAsia="pt-BR"/>
    </w:rPr>
  </w:style>
  <w:style w:type="paragraph" w:styleId="PlainText">
    <w:name w:val="Plain Text"/>
    <w:basedOn w:val="Normal"/>
    <w:link w:val="PlainTextChar"/>
    <w:uiPriority w:val="99"/>
    <w:unhideWhenUsed/>
    <w:rsid w:val="00591047"/>
    <w:pPr>
      <w:jc w:val="left"/>
    </w:pPr>
    <w:rPr>
      <w:rFonts w:ascii="Calibri" w:hAnsi="Calibri"/>
      <w:sz w:val="22"/>
      <w:szCs w:val="22"/>
      <w:lang w:eastAsia="en-US"/>
    </w:rPr>
  </w:style>
  <w:style w:type="character" w:customStyle="1" w:styleId="PlainTextChar">
    <w:name w:val="Plain Text Char"/>
    <w:basedOn w:val="DefaultParagraphFont"/>
    <w:link w:val="PlainText"/>
    <w:uiPriority w:val="99"/>
    <w:rsid w:val="00591047"/>
    <w:rPr>
      <w:rFonts w:ascii="Calibri" w:eastAsia="Times New Roman" w:hAnsi="Calibri" w:cs="Times New Roman"/>
      <w:lang w:val="pt-BR"/>
    </w:rPr>
  </w:style>
  <w:style w:type="paragraph" w:styleId="NoSpacing">
    <w:name w:val="No Spacing"/>
    <w:uiPriority w:val="1"/>
    <w:qFormat/>
    <w:rsid w:val="00591047"/>
    <w:pPr>
      <w:spacing w:after="0" w:line="240" w:lineRule="auto"/>
      <w:jc w:val="both"/>
    </w:pPr>
    <w:rPr>
      <w:rFonts w:ascii="Times New Roman" w:eastAsia="Times New Roman" w:hAnsi="Times New Roman" w:cs="Times New Roman"/>
      <w:sz w:val="24"/>
      <w:szCs w:val="24"/>
      <w:lang w:val="pt-BR" w:eastAsia="pt-BR"/>
    </w:rPr>
  </w:style>
  <w:style w:type="character" w:customStyle="1" w:styleId="fm-citation-ids-label">
    <w:name w:val="fm-citation-ids-label"/>
    <w:basedOn w:val="DefaultParagraphFont"/>
    <w:rsid w:val="00591047"/>
  </w:style>
  <w:style w:type="table" w:styleId="TableGrid">
    <w:name w:val="Table Grid"/>
    <w:basedOn w:val="TableNormal"/>
    <w:uiPriority w:val="59"/>
    <w:rsid w:val="0059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591047"/>
    <w:pPr>
      <w:spacing w:after="200" w:line="276" w:lineRule="auto"/>
      <w:ind w:left="720"/>
      <w:contextualSpacing/>
      <w:jc w:val="left"/>
    </w:pPr>
    <w:rPr>
      <w:rFonts w:ascii="Calibri" w:hAnsi="Calibri"/>
      <w:sz w:val="22"/>
      <w:szCs w:val="22"/>
      <w:lang w:val="fr-FR" w:eastAsia="en-US"/>
    </w:rPr>
  </w:style>
  <w:style w:type="character" w:styleId="Strong">
    <w:name w:val="Strong"/>
    <w:basedOn w:val="DefaultParagraphFont"/>
    <w:uiPriority w:val="22"/>
    <w:qFormat/>
    <w:rsid w:val="000A5F9A"/>
    <w:rPr>
      <w:b/>
      <w:bCs/>
    </w:rPr>
  </w:style>
  <w:style w:type="character" w:customStyle="1" w:styleId="TextodebaloChar1">
    <w:name w:val="Texto de balão Char1"/>
    <w:basedOn w:val="DefaultParagraphFont"/>
    <w:uiPriority w:val="99"/>
    <w:semiHidden/>
    <w:rsid w:val="00D778B2"/>
    <w:rPr>
      <w:rFonts w:ascii="Tahoma" w:eastAsia="Times New Roman" w:hAnsi="Tahoma" w:cs="Tahoma"/>
      <w:sz w:val="16"/>
      <w:szCs w:val="16"/>
      <w:lang w:val="pt-BR" w:eastAsia="pt-BR"/>
    </w:rPr>
  </w:style>
  <w:style w:type="character" w:customStyle="1" w:styleId="TextodecomentrioChar1">
    <w:name w:val="Texto de comentário Char1"/>
    <w:basedOn w:val="DefaultParagraphFont"/>
    <w:uiPriority w:val="99"/>
    <w:semiHidden/>
    <w:rsid w:val="00D778B2"/>
    <w:rPr>
      <w:rFonts w:ascii="Times New Roman" w:eastAsia="Times New Roman" w:hAnsi="Times New Roman" w:cs="Times New Roman"/>
      <w:sz w:val="20"/>
      <w:szCs w:val="20"/>
      <w:lang w:val="pt-BR" w:eastAsia="pt-BR"/>
    </w:rPr>
  </w:style>
  <w:style w:type="table" w:styleId="LightShading-Accent1">
    <w:name w:val="Light Shading Accent 1"/>
    <w:basedOn w:val="TableNormal"/>
    <w:uiPriority w:val="60"/>
    <w:rsid w:val="008B60FF"/>
    <w:pPr>
      <w:spacing w:after="0" w:line="240" w:lineRule="auto"/>
    </w:pPr>
    <w:rPr>
      <w:color w:val="365F91" w:themeColor="accent1" w:themeShade="BF"/>
      <w:lang w:val="pt-BR"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608">
      <w:bodyDiv w:val="1"/>
      <w:marLeft w:val="0"/>
      <w:marRight w:val="0"/>
      <w:marTop w:val="0"/>
      <w:marBottom w:val="0"/>
      <w:divBdr>
        <w:top w:val="none" w:sz="0" w:space="0" w:color="auto"/>
        <w:left w:val="none" w:sz="0" w:space="0" w:color="auto"/>
        <w:bottom w:val="none" w:sz="0" w:space="0" w:color="auto"/>
        <w:right w:val="none" w:sz="0" w:space="0" w:color="auto"/>
      </w:divBdr>
    </w:div>
    <w:div w:id="52315687">
      <w:bodyDiv w:val="1"/>
      <w:marLeft w:val="0"/>
      <w:marRight w:val="0"/>
      <w:marTop w:val="0"/>
      <w:marBottom w:val="0"/>
      <w:divBdr>
        <w:top w:val="none" w:sz="0" w:space="0" w:color="auto"/>
        <w:left w:val="none" w:sz="0" w:space="0" w:color="auto"/>
        <w:bottom w:val="none" w:sz="0" w:space="0" w:color="auto"/>
        <w:right w:val="none" w:sz="0" w:space="0" w:color="auto"/>
      </w:divBdr>
    </w:div>
    <w:div w:id="105200508">
      <w:bodyDiv w:val="1"/>
      <w:marLeft w:val="0"/>
      <w:marRight w:val="0"/>
      <w:marTop w:val="0"/>
      <w:marBottom w:val="0"/>
      <w:divBdr>
        <w:top w:val="none" w:sz="0" w:space="0" w:color="auto"/>
        <w:left w:val="none" w:sz="0" w:space="0" w:color="auto"/>
        <w:bottom w:val="none" w:sz="0" w:space="0" w:color="auto"/>
        <w:right w:val="none" w:sz="0" w:space="0" w:color="auto"/>
      </w:divBdr>
    </w:div>
    <w:div w:id="199244610">
      <w:bodyDiv w:val="1"/>
      <w:marLeft w:val="0"/>
      <w:marRight w:val="0"/>
      <w:marTop w:val="0"/>
      <w:marBottom w:val="0"/>
      <w:divBdr>
        <w:top w:val="none" w:sz="0" w:space="0" w:color="auto"/>
        <w:left w:val="none" w:sz="0" w:space="0" w:color="auto"/>
        <w:bottom w:val="none" w:sz="0" w:space="0" w:color="auto"/>
        <w:right w:val="none" w:sz="0" w:space="0" w:color="auto"/>
      </w:divBdr>
    </w:div>
    <w:div w:id="319621731">
      <w:bodyDiv w:val="1"/>
      <w:marLeft w:val="0"/>
      <w:marRight w:val="0"/>
      <w:marTop w:val="0"/>
      <w:marBottom w:val="0"/>
      <w:divBdr>
        <w:top w:val="none" w:sz="0" w:space="0" w:color="auto"/>
        <w:left w:val="none" w:sz="0" w:space="0" w:color="auto"/>
        <w:bottom w:val="none" w:sz="0" w:space="0" w:color="auto"/>
        <w:right w:val="none" w:sz="0" w:space="0" w:color="auto"/>
      </w:divBdr>
    </w:div>
    <w:div w:id="356469727">
      <w:bodyDiv w:val="1"/>
      <w:marLeft w:val="0"/>
      <w:marRight w:val="0"/>
      <w:marTop w:val="0"/>
      <w:marBottom w:val="0"/>
      <w:divBdr>
        <w:top w:val="none" w:sz="0" w:space="0" w:color="auto"/>
        <w:left w:val="none" w:sz="0" w:space="0" w:color="auto"/>
        <w:bottom w:val="none" w:sz="0" w:space="0" w:color="auto"/>
        <w:right w:val="none" w:sz="0" w:space="0" w:color="auto"/>
      </w:divBdr>
    </w:div>
    <w:div w:id="471365216">
      <w:bodyDiv w:val="1"/>
      <w:marLeft w:val="0"/>
      <w:marRight w:val="0"/>
      <w:marTop w:val="0"/>
      <w:marBottom w:val="0"/>
      <w:divBdr>
        <w:top w:val="none" w:sz="0" w:space="0" w:color="auto"/>
        <w:left w:val="none" w:sz="0" w:space="0" w:color="auto"/>
        <w:bottom w:val="none" w:sz="0" w:space="0" w:color="auto"/>
        <w:right w:val="none" w:sz="0" w:space="0" w:color="auto"/>
      </w:divBdr>
    </w:div>
    <w:div w:id="483081420">
      <w:bodyDiv w:val="1"/>
      <w:marLeft w:val="0"/>
      <w:marRight w:val="0"/>
      <w:marTop w:val="0"/>
      <w:marBottom w:val="0"/>
      <w:divBdr>
        <w:top w:val="none" w:sz="0" w:space="0" w:color="auto"/>
        <w:left w:val="none" w:sz="0" w:space="0" w:color="auto"/>
        <w:bottom w:val="none" w:sz="0" w:space="0" w:color="auto"/>
        <w:right w:val="none" w:sz="0" w:space="0" w:color="auto"/>
      </w:divBdr>
    </w:div>
    <w:div w:id="568268766">
      <w:bodyDiv w:val="1"/>
      <w:marLeft w:val="0"/>
      <w:marRight w:val="0"/>
      <w:marTop w:val="0"/>
      <w:marBottom w:val="0"/>
      <w:divBdr>
        <w:top w:val="none" w:sz="0" w:space="0" w:color="auto"/>
        <w:left w:val="none" w:sz="0" w:space="0" w:color="auto"/>
        <w:bottom w:val="none" w:sz="0" w:space="0" w:color="auto"/>
        <w:right w:val="none" w:sz="0" w:space="0" w:color="auto"/>
      </w:divBdr>
    </w:div>
    <w:div w:id="742141219">
      <w:bodyDiv w:val="1"/>
      <w:marLeft w:val="0"/>
      <w:marRight w:val="0"/>
      <w:marTop w:val="0"/>
      <w:marBottom w:val="0"/>
      <w:divBdr>
        <w:top w:val="none" w:sz="0" w:space="0" w:color="auto"/>
        <w:left w:val="none" w:sz="0" w:space="0" w:color="auto"/>
        <w:bottom w:val="none" w:sz="0" w:space="0" w:color="auto"/>
        <w:right w:val="none" w:sz="0" w:space="0" w:color="auto"/>
      </w:divBdr>
    </w:div>
    <w:div w:id="750660583">
      <w:bodyDiv w:val="1"/>
      <w:marLeft w:val="0"/>
      <w:marRight w:val="0"/>
      <w:marTop w:val="0"/>
      <w:marBottom w:val="0"/>
      <w:divBdr>
        <w:top w:val="none" w:sz="0" w:space="0" w:color="auto"/>
        <w:left w:val="none" w:sz="0" w:space="0" w:color="auto"/>
        <w:bottom w:val="none" w:sz="0" w:space="0" w:color="auto"/>
        <w:right w:val="none" w:sz="0" w:space="0" w:color="auto"/>
      </w:divBdr>
    </w:div>
    <w:div w:id="779879050">
      <w:bodyDiv w:val="1"/>
      <w:marLeft w:val="0"/>
      <w:marRight w:val="0"/>
      <w:marTop w:val="0"/>
      <w:marBottom w:val="0"/>
      <w:divBdr>
        <w:top w:val="none" w:sz="0" w:space="0" w:color="auto"/>
        <w:left w:val="none" w:sz="0" w:space="0" w:color="auto"/>
        <w:bottom w:val="none" w:sz="0" w:space="0" w:color="auto"/>
        <w:right w:val="none" w:sz="0" w:space="0" w:color="auto"/>
      </w:divBdr>
    </w:div>
    <w:div w:id="782722954">
      <w:bodyDiv w:val="1"/>
      <w:marLeft w:val="0"/>
      <w:marRight w:val="0"/>
      <w:marTop w:val="0"/>
      <w:marBottom w:val="0"/>
      <w:divBdr>
        <w:top w:val="none" w:sz="0" w:space="0" w:color="auto"/>
        <w:left w:val="none" w:sz="0" w:space="0" w:color="auto"/>
        <w:bottom w:val="none" w:sz="0" w:space="0" w:color="auto"/>
        <w:right w:val="none" w:sz="0" w:space="0" w:color="auto"/>
      </w:divBdr>
    </w:div>
    <w:div w:id="860704216">
      <w:bodyDiv w:val="1"/>
      <w:marLeft w:val="0"/>
      <w:marRight w:val="0"/>
      <w:marTop w:val="0"/>
      <w:marBottom w:val="0"/>
      <w:divBdr>
        <w:top w:val="none" w:sz="0" w:space="0" w:color="auto"/>
        <w:left w:val="none" w:sz="0" w:space="0" w:color="auto"/>
        <w:bottom w:val="none" w:sz="0" w:space="0" w:color="auto"/>
        <w:right w:val="none" w:sz="0" w:space="0" w:color="auto"/>
      </w:divBdr>
    </w:div>
    <w:div w:id="999306913">
      <w:bodyDiv w:val="1"/>
      <w:marLeft w:val="0"/>
      <w:marRight w:val="0"/>
      <w:marTop w:val="0"/>
      <w:marBottom w:val="0"/>
      <w:divBdr>
        <w:top w:val="none" w:sz="0" w:space="0" w:color="auto"/>
        <w:left w:val="none" w:sz="0" w:space="0" w:color="auto"/>
        <w:bottom w:val="none" w:sz="0" w:space="0" w:color="auto"/>
        <w:right w:val="none" w:sz="0" w:space="0" w:color="auto"/>
      </w:divBdr>
    </w:div>
    <w:div w:id="1035928247">
      <w:bodyDiv w:val="1"/>
      <w:marLeft w:val="0"/>
      <w:marRight w:val="0"/>
      <w:marTop w:val="0"/>
      <w:marBottom w:val="0"/>
      <w:divBdr>
        <w:top w:val="none" w:sz="0" w:space="0" w:color="auto"/>
        <w:left w:val="none" w:sz="0" w:space="0" w:color="auto"/>
        <w:bottom w:val="none" w:sz="0" w:space="0" w:color="auto"/>
        <w:right w:val="none" w:sz="0" w:space="0" w:color="auto"/>
      </w:divBdr>
    </w:div>
    <w:div w:id="1174371102">
      <w:bodyDiv w:val="1"/>
      <w:marLeft w:val="0"/>
      <w:marRight w:val="0"/>
      <w:marTop w:val="0"/>
      <w:marBottom w:val="0"/>
      <w:divBdr>
        <w:top w:val="none" w:sz="0" w:space="0" w:color="auto"/>
        <w:left w:val="none" w:sz="0" w:space="0" w:color="auto"/>
        <w:bottom w:val="none" w:sz="0" w:space="0" w:color="auto"/>
        <w:right w:val="none" w:sz="0" w:space="0" w:color="auto"/>
      </w:divBdr>
    </w:div>
    <w:div w:id="1176111533">
      <w:bodyDiv w:val="1"/>
      <w:marLeft w:val="0"/>
      <w:marRight w:val="0"/>
      <w:marTop w:val="0"/>
      <w:marBottom w:val="0"/>
      <w:divBdr>
        <w:top w:val="none" w:sz="0" w:space="0" w:color="auto"/>
        <w:left w:val="none" w:sz="0" w:space="0" w:color="auto"/>
        <w:bottom w:val="none" w:sz="0" w:space="0" w:color="auto"/>
        <w:right w:val="none" w:sz="0" w:space="0" w:color="auto"/>
      </w:divBdr>
    </w:div>
    <w:div w:id="1233852808">
      <w:bodyDiv w:val="1"/>
      <w:marLeft w:val="0"/>
      <w:marRight w:val="0"/>
      <w:marTop w:val="0"/>
      <w:marBottom w:val="0"/>
      <w:divBdr>
        <w:top w:val="none" w:sz="0" w:space="0" w:color="auto"/>
        <w:left w:val="none" w:sz="0" w:space="0" w:color="auto"/>
        <w:bottom w:val="none" w:sz="0" w:space="0" w:color="auto"/>
        <w:right w:val="none" w:sz="0" w:space="0" w:color="auto"/>
      </w:divBdr>
    </w:div>
    <w:div w:id="1244216364">
      <w:bodyDiv w:val="1"/>
      <w:marLeft w:val="0"/>
      <w:marRight w:val="0"/>
      <w:marTop w:val="0"/>
      <w:marBottom w:val="0"/>
      <w:divBdr>
        <w:top w:val="none" w:sz="0" w:space="0" w:color="auto"/>
        <w:left w:val="none" w:sz="0" w:space="0" w:color="auto"/>
        <w:bottom w:val="none" w:sz="0" w:space="0" w:color="auto"/>
        <w:right w:val="none" w:sz="0" w:space="0" w:color="auto"/>
      </w:divBdr>
    </w:div>
    <w:div w:id="1356151632">
      <w:bodyDiv w:val="1"/>
      <w:marLeft w:val="0"/>
      <w:marRight w:val="0"/>
      <w:marTop w:val="0"/>
      <w:marBottom w:val="0"/>
      <w:divBdr>
        <w:top w:val="none" w:sz="0" w:space="0" w:color="auto"/>
        <w:left w:val="none" w:sz="0" w:space="0" w:color="auto"/>
        <w:bottom w:val="none" w:sz="0" w:space="0" w:color="auto"/>
        <w:right w:val="none" w:sz="0" w:space="0" w:color="auto"/>
      </w:divBdr>
    </w:div>
    <w:div w:id="1358582947">
      <w:bodyDiv w:val="1"/>
      <w:marLeft w:val="0"/>
      <w:marRight w:val="0"/>
      <w:marTop w:val="0"/>
      <w:marBottom w:val="0"/>
      <w:divBdr>
        <w:top w:val="none" w:sz="0" w:space="0" w:color="auto"/>
        <w:left w:val="none" w:sz="0" w:space="0" w:color="auto"/>
        <w:bottom w:val="none" w:sz="0" w:space="0" w:color="auto"/>
        <w:right w:val="none" w:sz="0" w:space="0" w:color="auto"/>
      </w:divBdr>
    </w:div>
    <w:div w:id="1396584915">
      <w:bodyDiv w:val="1"/>
      <w:marLeft w:val="0"/>
      <w:marRight w:val="0"/>
      <w:marTop w:val="0"/>
      <w:marBottom w:val="0"/>
      <w:divBdr>
        <w:top w:val="none" w:sz="0" w:space="0" w:color="auto"/>
        <w:left w:val="none" w:sz="0" w:space="0" w:color="auto"/>
        <w:bottom w:val="none" w:sz="0" w:space="0" w:color="auto"/>
        <w:right w:val="none" w:sz="0" w:space="0" w:color="auto"/>
      </w:divBdr>
    </w:div>
    <w:div w:id="1646273541">
      <w:bodyDiv w:val="1"/>
      <w:marLeft w:val="0"/>
      <w:marRight w:val="0"/>
      <w:marTop w:val="0"/>
      <w:marBottom w:val="0"/>
      <w:divBdr>
        <w:top w:val="none" w:sz="0" w:space="0" w:color="auto"/>
        <w:left w:val="none" w:sz="0" w:space="0" w:color="auto"/>
        <w:bottom w:val="none" w:sz="0" w:space="0" w:color="auto"/>
        <w:right w:val="none" w:sz="0" w:space="0" w:color="auto"/>
      </w:divBdr>
    </w:div>
    <w:div w:id="1687905441">
      <w:bodyDiv w:val="1"/>
      <w:marLeft w:val="0"/>
      <w:marRight w:val="0"/>
      <w:marTop w:val="0"/>
      <w:marBottom w:val="0"/>
      <w:divBdr>
        <w:top w:val="none" w:sz="0" w:space="0" w:color="auto"/>
        <w:left w:val="none" w:sz="0" w:space="0" w:color="auto"/>
        <w:bottom w:val="none" w:sz="0" w:space="0" w:color="auto"/>
        <w:right w:val="none" w:sz="0" w:space="0" w:color="auto"/>
      </w:divBdr>
    </w:div>
    <w:div w:id="1714847075">
      <w:bodyDiv w:val="1"/>
      <w:marLeft w:val="0"/>
      <w:marRight w:val="0"/>
      <w:marTop w:val="0"/>
      <w:marBottom w:val="0"/>
      <w:divBdr>
        <w:top w:val="none" w:sz="0" w:space="0" w:color="auto"/>
        <w:left w:val="none" w:sz="0" w:space="0" w:color="auto"/>
        <w:bottom w:val="none" w:sz="0" w:space="0" w:color="auto"/>
        <w:right w:val="none" w:sz="0" w:space="0" w:color="auto"/>
      </w:divBdr>
    </w:div>
    <w:div w:id="1752039590">
      <w:bodyDiv w:val="1"/>
      <w:marLeft w:val="0"/>
      <w:marRight w:val="0"/>
      <w:marTop w:val="0"/>
      <w:marBottom w:val="0"/>
      <w:divBdr>
        <w:top w:val="none" w:sz="0" w:space="0" w:color="auto"/>
        <w:left w:val="none" w:sz="0" w:space="0" w:color="auto"/>
        <w:bottom w:val="none" w:sz="0" w:space="0" w:color="auto"/>
        <w:right w:val="none" w:sz="0" w:space="0" w:color="auto"/>
      </w:divBdr>
    </w:div>
    <w:div w:id="1781219009">
      <w:bodyDiv w:val="1"/>
      <w:marLeft w:val="0"/>
      <w:marRight w:val="0"/>
      <w:marTop w:val="0"/>
      <w:marBottom w:val="0"/>
      <w:divBdr>
        <w:top w:val="none" w:sz="0" w:space="0" w:color="auto"/>
        <w:left w:val="none" w:sz="0" w:space="0" w:color="auto"/>
        <w:bottom w:val="none" w:sz="0" w:space="0" w:color="auto"/>
        <w:right w:val="none" w:sz="0" w:space="0" w:color="auto"/>
      </w:divBdr>
    </w:div>
    <w:div w:id="1790126275">
      <w:bodyDiv w:val="1"/>
      <w:marLeft w:val="0"/>
      <w:marRight w:val="0"/>
      <w:marTop w:val="0"/>
      <w:marBottom w:val="0"/>
      <w:divBdr>
        <w:top w:val="none" w:sz="0" w:space="0" w:color="auto"/>
        <w:left w:val="none" w:sz="0" w:space="0" w:color="auto"/>
        <w:bottom w:val="none" w:sz="0" w:space="0" w:color="auto"/>
        <w:right w:val="none" w:sz="0" w:space="0" w:color="auto"/>
      </w:divBdr>
    </w:div>
    <w:div w:id="1802721992">
      <w:bodyDiv w:val="1"/>
      <w:marLeft w:val="0"/>
      <w:marRight w:val="0"/>
      <w:marTop w:val="0"/>
      <w:marBottom w:val="0"/>
      <w:divBdr>
        <w:top w:val="none" w:sz="0" w:space="0" w:color="auto"/>
        <w:left w:val="none" w:sz="0" w:space="0" w:color="auto"/>
        <w:bottom w:val="none" w:sz="0" w:space="0" w:color="auto"/>
        <w:right w:val="none" w:sz="0" w:space="0" w:color="auto"/>
      </w:divBdr>
    </w:div>
    <w:div w:id="1853298660">
      <w:bodyDiv w:val="1"/>
      <w:marLeft w:val="0"/>
      <w:marRight w:val="0"/>
      <w:marTop w:val="0"/>
      <w:marBottom w:val="0"/>
      <w:divBdr>
        <w:top w:val="none" w:sz="0" w:space="0" w:color="auto"/>
        <w:left w:val="none" w:sz="0" w:space="0" w:color="auto"/>
        <w:bottom w:val="none" w:sz="0" w:space="0" w:color="auto"/>
        <w:right w:val="none" w:sz="0" w:space="0" w:color="auto"/>
      </w:divBdr>
    </w:div>
    <w:div w:id="1869833309">
      <w:bodyDiv w:val="1"/>
      <w:marLeft w:val="0"/>
      <w:marRight w:val="0"/>
      <w:marTop w:val="0"/>
      <w:marBottom w:val="0"/>
      <w:divBdr>
        <w:top w:val="none" w:sz="0" w:space="0" w:color="auto"/>
        <w:left w:val="none" w:sz="0" w:space="0" w:color="auto"/>
        <w:bottom w:val="none" w:sz="0" w:space="0" w:color="auto"/>
        <w:right w:val="none" w:sz="0" w:space="0" w:color="auto"/>
      </w:divBdr>
    </w:div>
    <w:div w:id="21425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FibroMeter.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0541A-497F-2648-BE29-479F19E3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5996</Words>
  <Characters>34180</Characters>
  <Application>Microsoft Macintosh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 Ma</cp:lastModifiedBy>
  <cp:revision>2</cp:revision>
  <dcterms:created xsi:type="dcterms:W3CDTF">2017-02-10T22:19:00Z</dcterms:created>
  <dcterms:modified xsi:type="dcterms:W3CDTF">2017-02-10T22:19:00Z</dcterms:modified>
</cp:coreProperties>
</file>