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A051" w14:textId="77777777" w:rsidR="007A1A2F" w:rsidRPr="00E23170" w:rsidRDefault="007A1A2F" w:rsidP="00CD1E6B">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9F19CA">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SimSun"/>
          <w:b/>
          <w:i/>
          <w:color w:val="000000"/>
        </w:rPr>
        <w:t xml:space="preserve">World Journal of </w:t>
      </w:r>
      <w:bookmarkStart w:id="8" w:name="OLE_LINK1222"/>
      <w:bookmarkStart w:id="9" w:name="OLE_LINK1223"/>
      <w:r w:rsidRPr="00E23170">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4E911120" w14:textId="287A0D8C" w:rsidR="007A1A2F" w:rsidRPr="009F19CA" w:rsidRDefault="007A1A2F" w:rsidP="00CD1E6B">
      <w:pPr>
        <w:adjustRightInd w:val="0"/>
        <w:snapToGrid w:val="0"/>
        <w:spacing w:line="360" w:lineRule="auto"/>
        <w:jc w:val="both"/>
        <w:rPr>
          <w:rFonts w:ascii="Book Antiqua" w:hAnsi="Book Antiqua" w:cs="Arial"/>
          <w:color w:val="000000"/>
          <w:lang w:val="en" w:eastAsia="zh-CN"/>
        </w:rPr>
      </w:pPr>
      <w:r w:rsidRPr="009F19CA">
        <w:rPr>
          <w:rFonts w:ascii="Book Antiqua" w:hAnsi="Book Antiqua" w:cs="Arial"/>
          <w:b/>
          <w:color w:val="000000"/>
          <w:lang w:val="en"/>
        </w:rPr>
        <w:t xml:space="preserve">Manuscript NO: </w:t>
      </w:r>
      <w:r>
        <w:rPr>
          <w:rFonts w:ascii="Book Antiqua" w:hAnsi="Book Antiqua" w:cs="Arial" w:hint="eastAsia"/>
          <w:b/>
          <w:color w:val="000000"/>
          <w:lang w:val="en" w:eastAsia="zh-CN"/>
        </w:rPr>
        <w:t>30970</w:t>
      </w:r>
    </w:p>
    <w:p w14:paraId="2E4AE054" w14:textId="58D9E8AF" w:rsidR="007A1A2F" w:rsidRDefault="007A1A2F" w:rsidP="00CD1E6B">
      <w:pPr>
        <w:spacing w:line="360" w:lineRule="auto"/>
        <w:jc w:val="both"/>
        <w:rPr>
          <w:rFonts w:ascii="Book Antiqua" w:hAnsi="Book Antiqua"/>
          <w:b/>
        </w:rPr>
      </w:pPr>
      <w:r w:rsidRPr="00753939">
        <w:rPr>
          <w:rFonts w:ascii="Book Antiqua" w:hAnsi="Book Antiqua"/>
          <w:b/>
        </w:rPr>
        <w:t>Manuscript Type</w:t>
      </w:r>
      <w:r w:rsidRPr="00753939">
        <w:rPr>
          <w:rFonts w:ascii="Book Antiqua" w:hAnsi="Book Antiqua" w:hint="eastAsia"/>
          <w:b/>
        </w:rPr>
        <w:t xml:space="preserve">: </w:t>
      </w:r>
      <w:r w:rsidRPr="007A1A2F">
        <w:rPr>
          <w:rFonts w:ascii="Book Antiqua" w:hAnsi="Book Antiqua"/>
          <w:b/>
        </w:rPr>
        <w:t>FRONTIER</w:t>
      </w:r>
    </w:p>
    <w:bookmarkEnd w:id="0"/>
    <w:bookmarkEnd w:id="1"/>
    <w:bookmarkEnd w:id="2"/>
    <w:p w14:paraId="1C50D3F9" w14:textId="09A8C413" w:rsidR="007A1A2F" w:rsidRPr="007A1A2F" w:rsidRDefault="007A1A2F" w:rsidP="00CD1E6B">
      <w:pPr>
        <w:pStyle w:val="NormalWeb"/>
        <w:spacing w:beforeAutospacing="0" w:after="0" w:line="360" w:lineRule="auto"/>
        <w:jc w:val="both"/>
        <w:rPr>
          <w:rFonts w:ascii="Book Antiqua" w:eastAsia="SimSun" w:hAnsi="Book Antiqua"/>
          <w:b/>
          <w:bCs/>
          <w:lang w:val="en-IE" w:eastAsia="zh-CN"/>
        </w:rPr>
      </w:pPr>
      <w:r>
        <w:rPr>
          <w:rFonts w:ascii="Book Antiqua" w:eastAsia="SimSun" w:hAnsi="Book Antiqua" w:hint="eastAsia"/>
          <w:b/>
          <w:bCs/>
          <w:lang w:val="en-IE" w:eastAsia="zh-CN"/>
        </w:rPr>
        <w:t xml:space="preserve"> </w:t>
      </w:r>
    </w:p>
    <w:p w14:paraId="07476547" w14:textId="3978087D" w:rsidR="000C5323" w:rsidRDefault="004F355F" w:rsidP="00CD1E6B">
      <w:pPr>
        <w:pStyle w:val="NormalWeb"/>
        <w:spacing w:beforeAutospacing="0" w:after="0" w:line="360" w:lineRule="auto"/>
        <w:jc w:val="both"/>
        <w:rPr>
          <w:rFonts w:ascii="Book Antiqua" w:eastAsia="SimSun" w:hAnsi="Book Antiqua"/>
          <w:b/>
          <w:bCs/>
          <w:lang w:val="en-US" w:eastAsia="zh-CN"/>
        </w:rPr>
      </w:pPr>
      <w:r>
        <w:rPr>
          <w:rFonts w:ascii="Book Antiqua" w:hAnsi="Book Antiqua"/>
          <w:b/>
          <w:bCs/>
          <w:lang w:val="en-US"/>
        </w:rPr>
        <w:t>BRAF inhibitor treatment of melanoma ca</w:t>
      </w:r>
      <w:r w:rsidR="00F37300">
        <w:rPr>
          <w:rFonts w:ascii="Book Antiqua" w:hAnsi="Book Antiqua"/>
          <w:b/>
          <w:bCs/>
          <w:lang w:val="en-US"/>
        </w:rPr>
        <w:t>using colonic polyps</w:t>
      </w:r>
      <w:r>
        <w:rPr>
          <w:rFonts w:ascii="Book Antiqua" w:hAnsi="Book Antiqua"/>
          <w:b/>
          <w:bCs/>
          <w:lang w:val="en-US"/>
        </w:rPr>
        <w:t xml:space="preserve">: </w:t>
      </w:r>
      <w:r w:rsidR="007A1A2F">
        <w:rPr>
          <w:rFonts w:ascii="Book Antiqua" w:hAnsi="Book Antiqua"/>
          <w:b/>
          <w:bCs/>
          <w:lang w:val="en-US"/>
        </w:rPr>
        <w:t xml:space="preserve">An </w:t>
      </w:r>
      <w:r>
        <w:rPr>
          <w:rFonts w:ascii="Book Antiqua" w:hAnsi="Book Antiqua"/>
          <w:b/>
          <w:bCs/>
          <w:lang w:val="en-US"/>
        </w:rPr>
        <w:t>alternative hypothesis</w:t>
      </w:r>
    </w:p>
    <w:p w14:paraId="1537701F" w14:textId="77777777" w:rsidR="007A1A2F" w:rsidRPr="007A1A2F" w:rsidRDefault="007A1A2F" w:rsidP="00CD1E6B">
      <w:pPr>
        <w:pStyle w:val="NormalWeb"/>
        <w:spacing w:beforeAutospacing="0" w:after="0" w:line="360" w:lineRule="auto"/>
        <w:jc w:val="both"/>
        <w:rPr>
          <w:rFonts w:ascii="Book Antiqua" w:eastAsia="SimSun" w:hAnsi="Book Antiqua"/>
          <w:b/>
          <w:bCs/>
          <w:lang w:val="en-US" w:eastAsia="zh-CN"/>
        </w:rPr>
      </w:pPr>
    </w:p>
    <w:p w14:paraId="2B909A73" w14:textId="696CFD1F" w:rsidR="007A1A2F" w:rsidRDefault="007A1A2F" w:rsidP="00CD1E6B">
      <w:pPr>
        <w:pStyle w:val="NormalWeb"/>
        <w:spacing w:beforeAutospacing="0" w:after="0" w:line="360" w:lineRule="auto"/>
        <w:jc w:val="both"/>
        <w:rPr>
          <w:rFonts w:ascii="Book Antiqua" w:eastAsia="SimSun" w:hAnsi="Book Antiqua"/>
          <w:bCs/>
          <w:lang w:val="en-US" w:eastAsia="zh-CN"/>
        </w:rPr>
      </w:pPr>
      <w:r>
        <w:rPr>
          <w:rFonts w:ascii="Book Antiqua" w:hAnsi="Book Antiqua"/>
          <w:lang w:val="en-US"/>
        </w:rPr>
        <w:t>Kelleher</w:t>
      </w:r>
      <w:r>
        <w:rPr>
          <w:rFonts w:ascii="Book Antiqua" w:eastAsia="SimSun" w:hAnsi="Book Antiqua" w:hint="eastAsia"/>
          <w:lang w:val="en-US" w:eastAsia="zh-CN"/>
        </w:rPr>
        <w:t xml:space="preserve"> FC </w:t>
      </w:r>
      <w:r w:rsidRPr="007A1A2F">
        <w:rPr>
          <w:rFonts w:ascii="Book Antiqua" w:eastAsia="SimSun" w:hAnsi="Book Antiqua" w:hint="eastAsia"/>
          <w:i/>
          <w:lang w:val="en-US" w:eastAsia="zh-CN"/>
        </w:rPr>
        <w:t>et al</w:t>
      </w:r>
      <w:r>
        <w:rPr>
          <w:rFonts w:ascii="Book Antiqua" w:eastAsia="SimSun" w:hAnsi="Book Antiqua" w:hint="eastAsia"/>
          <w:lang w:val="en-US" w:eastAsia="zh-CN"/>
        </w:rPr>
        <w:t xml:space="preserve">. </w:t>
      </w:r>
      <w:r w:rsidRPr="007A1A2F">
        <w:rPr>
          <w:rFonts w:ascii="Book Antiqua" w:hAnsi="Book Antiqua"/>
          <w:bCs/>
          <w:lang w:val="en-US"/>
        </w:rPr>
        <w:t>BRAF inhibitor treatment of melanoma causing colonic polyps</w:t>
      </w:r>
    </w:p>
    <w:p w14:paraId="0AD51148" w14:textId="77777777" w:rsidR="007A1A2F" w:rsidRPr="007A1A2F" w:rsidRDefault="007A1A2F" w:rsidP="00CD1E6B">
      <w:pPr>
        <w:pStyle w:val="NormalWeb"/>
        <w:spacing w:beforeAutospacing="0" w:after="0" w:line="360" w:lineRule="auto"/>
        <w:jc w:val="both"/>
        <w:rPr>
          <w:rFonts w:eastAsia="SimSun"/>
          <w:lang w:val="en-US" w:eastAsia="zh-CN"/>
        </w:rPr>
      </w:pPr>
    </w:p>
    <w:p w14:paraId="33291913" w14:textId="4624344A" w:rsidR="000C5323" w:rsidRPr="00CD1E6B" w:rsidRDefault="007A1A2F" w:rsidP="00CD1E6B">
      <w:pPr>
        <w:pStyle w:val="NormalWeb"/>
        <w:spacing w:beforeAutospacing="0" w:after="0" w:line="360" w:lineRule="auto"/>
        <w:jc w:val="both"/>
        <w:rPr>
          <w:rFonts w:ascii="Book Antiqua" w:eastAsia="SimSun" w:hAnsi="Book Antiqua"/>
          <w:lang w:val="en-US" w:eastAsia="zh-CN"/>
        </w:rPr>
      </w:pPr>
      <w:r w:rsidRPr="00CD1E6B">
        <w:rPr>
          <w:rFonts w:ascii="Book Antiqua" w:hAnsi="Book Antiqua"/>
          <w:lang w:val="en-US"/>
        </w:rPr>
        <w:t>Fergal C</w:t>
      </w:r>
      <w:r w:rsidR="004F355F" w:rsidRPr="00CD1E6B">
        <w:rPr>
          <w:rFonts w:ascii="Book Antiqua" w:hAnsi="Book Antiqua"/>
          <w:lang w:val="en-US"/>
        </w:rPr>
        <w:t xml:space="preserve"> Kelleher,</w:t>
      </w:r>
      <w:r w:rsidR="00331D6E" w:rsidRPr="00CD1E6B">
        <w:rPr>
          <w:rFonts w:ascii="Book Antiqua" w:eastAsia="SimSun" w:hAnsi="Book Antiqua" w:hint="eastAsia"/>
          <w:lang w:val="en-US" w:eastAsia="zh-CN"/>
        </w:rPr>
        <w:t xml:space="preserve"> </w:t>
      </w:r>
      <w:r w:rsidR="004F355F" w:rsidRPr="00CD1E6B">
        <w:rPr>
          <w:rFonts w:ascii="Book Antiqua" w:hAnsi="Book Antiqua"/>
          <w:lang w:val="en-US"/>
        </w:rPr>
        <w:t>Grainne Callaghan,</w:t>
      </w:r>
      <w:r w:rsidR="00331D6E" w:rsidRPr="00CD1E6B">
        <w:rPr>
          <w:rFonts w:ascii="Book Antiqua" w:eastAsia="SimSun" w:hAnsi="Book Antiqua" w:hint="eastAsia"/>
          <w:lang w:val="en-US" w:eastAsia="zh-CN"/>
        </w:rPr>
        <w:t xml:space="preserve"> </w:t>
      </w:r>
      <w:r w:rsidR="004F355F" w:rsidRPr="00CD1E6B">
        <w:rPr>
          <w:rFonts w:ascii="Book Antiqua" w:hAnsi="Book Antiqua"/>
          <w:lang w:val="en-US"/>
        </w:rPr>
        <w:t>Catriona Gallagher,</w:t>
      </w:r>
      <w:r w:rsidR="00331D6E" w:rsidRPr="00CD1E6B">
        <w:rPr>
          <w:rFonts w:ascii="Book Antiqua" w:eastAsia="SimSun" w:hAnsi="Book Antiqua" w:hint="eastAsia"/>
          <w:lang w:val="en-US" w:eastAsia="zh-CN"/>
        </w:rPr>
        <w:t xml:space="preserve"> </w:t>
      </w:r>
      <w:r w:rsidRPr="00CD1E6B">
        <w:rPr>
          <w:rFonts w:ascii="Book Antiqua" w:hAnsi="Book Antiqua"/>
          <w:lang w:val="en-US"/>
        </w:rPr>
        <w:t>Hazel O’Sullivan</w:t>
      </w:r>
      <w:r w:rsidR="00331D6E" w:rsidRPr="00CD1E6B">
        <w:rPr>
          <w:rFonts w:ascii="Book Antiqua" w:eastAsia="SimSun" w:hAnsi="Book Antiqua" w:hint="eastAsia"/>
          <w:lang w:val="en-US" w:eastAsia="zh-CN"/>
        </w:rPr>
        <w:t xml:space="preserve"> </w:t>
      </w:r>
    </w:p>
    <w:p w14:paraId="65820897" w14:textId="77777777" w:rsidR="007A1A2F" w:rsidRPr="007A1A2F" w:rsidRDefault="007A1A2F" w:rsidP="00CD1E6B">
      <w:pPr>
        <w:pStyle w:val="NormalWeb"/>
        <w:spacing w:beforeAutospacing="0" w:after="0" w:line="360" w:lineRule="auto"/>
        <w:jc w:val="both"/>
        <w:rPr>
          <w:rFonts w:ascii="Book Antiqua" w:eastAsia="SimSun" w:hAnsi="Book Antiqua"/>
          <w:lang w:val="en-US" w:eastAsia="zh-CN"/>
        </w:rPr>
      </w:pPr>
    </w:p>
    <w:p w14:paraId="4AB3AE0A" w14:textId="53A79F13" w:rsidR="000C5323" w:rsidRDefault="007A1A2F" w:rsidP="00CD1E6B">
      <w:pPr>
        <w:pStyle w:val="NormalWeb"/>
        <w:spacing w:beforeAutospacing="0" w:after="0" w:line="360" w:lineRule="auto"/>
        <w:jc w:val="both"/>
        <w:rPr>
          <w:rFonts w:ascii="Book Antiqua" w:eastAsia="SimSun" w:hAnsi="Book Antiqua"/>
          <w:lang w:val="en-US" w:eastAsia="zh-CN"/>
        </w:rPr>
      </w:pPr>
      <w:r w:rsidRPr="007A1A2F">
        <w:rPr>
          <w:rFonts w:ascii="Book Antiqua" w:hAnsi="Book Antiqua"/>
          <w:b/>
          <w:lang w:val="en-US"/>
        </w:rPr>
        <w:t>Fergal C Kelleher,</w:t>
      </w:r>
      <w:r w:rsidR="00331D6E">
        <w:rPr>
          <w:rFonts w:ascii="Book Antiqua" w:eastAsia="SimSun" w:hAnsi="Book Antiqua" w:hint="eastAsia"/>
          <w:b/>
          <w:vertAlign w:val="superscript"/>
          <w:lang w:val="en-US" w:eastAsia="zh-CN"/>
        </w:rPr>
        <w:t xml:space="preserve"> </w:t>
      </w:r>
      <w:r w:rsidR="00331D6E">
        <w:rPr>
          <w:rFonts w:ascii="Book Antiqua" w:hAnsi="Book Antiqua"/>
          <w:lang w:val="en-US"/>
        </w:rPr>
        <w:t>Department of Medical Oncology,</w:t>
      </w:r>
      <w:r w:rsidR="00331D6E">
        <w:rPr>
          <w:rFonts w:ascii="Book Antiqua" w:eastAsia="SimSun" w:hAnsi="Book Antiqua" w:hint="eastAsia"/>
          <w:lang w:val="en-US" w:eastAsia="zh-CN"/>
        </w:rPr>
        <w:t xml:space="preserve"> </w:t>
      </w:r>
      <w:r w:rsidR="00331D6E" w:rsidRPr="007A1A2F">
        <w:rPr>
          <w:rFonts w:ascii="Book Antiqua" w:hAnsi="Book Antiqua"/>
          <w:lang w:val="en-US"/>
        </w:rPr>
        <w:t xml:space="preserve">Specialty Certification Medical Oncology Royal College of Physicians </w:t>
      </w:r>
      <w:r w:rsidR="00331D6E" w:rsidRPr="00331D6E">
        <w:rPr>
          <w:rFonts w:ascii="Book Antiqua" w:hAnsi="Book Antiqua"/>
          <w:lang w:val="en-US"/>
        </w:rPr>
        <w:t>United Kingdom</w:t>
      </w:r>
      <w:r w:rsidR="00331D6E" w:rsidRPr="007A1A2F">
        <w:rPr>
          <w:rFonts w:ascii="Book Antiqua" w:hAnsi="Book Antiqua"/>
          <w:lang w:val="en-US"/>
        </w:rPr>
        <w:t>, European Ce</w:t>
      </w:r>
      <w:r w:rsidR="00331D6E">
        <w:rPr>
          <w:rFonts w:ascii="Book Antiqua" w:hAnsi="Book Antiqua"/>
          <w:lang w:val="en-US"/>
        </w:rPr>
        <w:t>rtification in Medical Oncology</w:t>
      </w:r>
      <w:r w:rsidR="00331D6E">
        <w:rPr>
          <w:rFonts w:ascii="Book Antiqua" w:eastAsia="SimSun" w:hAnsi="Book Antiqua" w:hint="eastAsia"/>
          <w:lang w:val="en-US" w:eastAsia="zh-CN"/>
        </w:rPr>
        <w:t xml:space="preserve">, </w:t>
      </w:r>
      <w:bookmarkStart w:id="10" w:name="OLE_LINK43"/>
      <w:bookmarkStart w:id="11" w:name="OLE_LINK44"/>
      <w:r w:rsidR="00331D6E">
        <w:rPr>
          <w:rFonts w:ascii="Book Antiqua" w:hAnsi="Book Antiqua"/>
          <w:lang w:val="en-US"/>
        </w:rPr>
        <w:t xml:space="preserve">The Adelaide and </w:t>
      </w:r>
      <w:proofErr w:type="spellStart"/>
      <w:r w:rsidR="00331D6E">
        <w:rPr>
          <w:rFonts w:ascii="Book Antiqua" w:hAnsi="Book Antiqua"/>
          <w:lang w:val="en-US"/>
        </w:rPr>
        <w:t>Meath</w:t>
      </w:r>
      <w:proofErr w:type="spellEnd"/>
      <w:r w:rsidR="00331D6E">
        <w:rPr>
          <w:rFonts w:ascii="Book Antiqua" w:hAnsi="Book Antiqua"/>
          <w:lang w:val="en-US"/>
        </w:rPr>
        <w:t xml:space="preserve"> Hospital</w:t>
      </w:r>
      <w:bookmarkEnd w:id="10"/>
      <w:bookmarkEnd w:id="11"/>
      <w:r w:rsidR="00331D6E">
        <w:rPr>
          <w:rFonts w:ascii="Book Antiqua" w:hAnsi="Book Antiqua"/>
          <w:lang w:val="en-US"/>
        </w:rPr>
        <w:t>,</w:t>
      </w:r>
      <w:r w:rsidR="00331D6E">
        <w:rPr>
          <w:rFonts w:ascii="Book Antiqua" w:eastAsia="SimSun" w:hAnsi="Book Antiqua" w:hint="eastAsia"/>
          <w:lang w:val="en-US" w:eastAsia="zh-CN"/>
        </w:rPr>
        <w:t xml:space="preserve"> </w:t>
      </w:r>
      <w:r w:rsidR="00CD1E6B" w:rsidRPr="00CD1E6B">
        <w:rPr>
          <w:rFonts w:ascii="Book Antiqua" w:hAnsi="Book Antiqua"/>
          <w:lang w:val="en-US"/>
        </w:rPr>
        <w:t>Dublin 24</w:t>
      </w:r>
      <w:r w:rsidR="00331D6E">
        <w:rPr>
          <w:rFonts w:ascii="Book Antiqua" w:hAnsi="Book Antiqua"/>
          <w:lang w:val="en-US"/>
        </w:rPr>
        <w:t>,</w:t>
      </w:r>
      <w:r w:rsidR="00331D6E">
        <w:rPr>
          <w:rFonts w:ascii="Book Antiqua" w:eastAsia="SimSun" w:hAnsi="Book Antiqua" w:hint="eastAsia"/>
          <w:lang w:val="en-US" w:eastAsia="zh-CN"/>
        </w:rPr>
        <w:t xml:space="preserve"> </w:t>
      </w:r>
      <w:r w:rsidR="00331D6E">
        <w:rPr>
          <w:rFonts w:ascii="Book Antiqua" w:hAnsi="Book Antiqua"/>
          <w:lang w:val="en-US"/>
        </w:rPr>
        <w:t xml:space="preserve"> Ireland</w:t>
      </w:r>
      <w:r w:rsidR="00331D6E">
        <w:rPr>
          <w:rFonts w:ascii="Book Antiqua" w:eastAsia="SimSun" w:hAnsi="Book Antiqua" w:hint="eastAsia"/>
          <w:lang w:val="en-US" w:eastAsia="zh-CN"/>
        </w:rPr>
        <w:t xml:space="preserve"> </w:t>
      </w:r>
    </w:p>
    <w:p w14:paraId="258BAFC9" w14:textId="77777777" w:rsidR="00331D6E" w:rsidRPr="00331D6E" w:rsidRDefault="00331D6E" w:rsidP="00CD1E6B">
      <w:pPr>
        <w:pStyle w:val="NormalWeb"/>
        <w:spacing w:beforeAutospacing="0" w:after="0" w:line="360" w:lineRule="auto"/>
        <w:jc w:val="both"/>
        <w:rPr>
          <w:rFonts w:ascii="Book Antiqua" w:eastAsia="SimSun" w:hAnsi="Book Antiqua"/>
          <w:lang w:val="en-US" w:eastAsia="zh-CN"/>
        </w:rPr>
      </w:pPr>
    </w:p>
    <w:p w14:paraId="6A28A20D" w14:textId="24CABFAC" w:rsidR="000C5323" w:rsidRDefault="007A1A2F" w:rsidP="00CD1E6B">
      <w:pPr>
        <w:pStyle w:val="NormalWeb"/>
        <w:spacing w:beforeAutospacing="0" w:after="0" w:line="360" w:lineRule="auto"/>
        <w:jc w:val="both"/>
        <w:rPr>
          <w:rFonts w:ascii="Book Antiqua" w:eastAsia="SimSun" w:hAnsi="Book Antiqua"/>
          <w:lang w:val="en-US" w:eastAsia="zh-CN"/>
        </w:rPr>
      </w:pPr>
      <w:r w:rsidRPr="007A1A2F">
        <w:rPr>
          <w:rFonts w:ascii="Book Antiqua" w:hAnsi="Book Antiqua"/>
          <w:b/>
          <w:lang w:val="en-US"/>
        </w:rPr>
        <w:t>Grainne Callaghan,</w:t>
      </w:r>
      <w:r w:rsidR="00331D6E">
        <w:rPr>
          <w:rFonts w:ascii="Book Antiqua" w:eastAsia="SimSun" w:hAnsi="Book Antiqua" w:hint="eastAsia"/>
          <w:b/>
          <w:vertAlign w:val="superscript"/>
          <w:lang w:val="en-US" w:eastAsia="zh-CN"/>
        </w:rPr>
        <w:t xml:space="preserve"> </w:t>
      </w:r>
      <w:r w:rsidRPr="007A1A2F">
        <w:rPr>
          <w:rFonts w:ascii="Book Antiqua" w:hAnsi="Book Antiqua"/>
          <w:b/>
          <w:lang w:val="en-US"/>
        </w:rPr>
        <w:t>Catriona Gallagher,</w:t>
      </w:r>
      <w:r w:rsidR="00331D6E">
        <w:rPr>
          <w:rFonts w:ascii="Book Antiqua" w:eastAsia="SimSun" w:hAnsi="Book Antiqua" w:hint="eastAsia"/>
          <w:b/>
          <w:vertAlign w:val="superscript"/>
          <w:lang w:val="en-US" w:eastAsia="zh-CN"/>
        </w:rPr>
        <w:t xml:space="preserve"> </w:t>
      </w:r>
      <w:r w:rsidRPr="007A1A2F">
        <w:rPr>
          <w:rFonts w:ascii="Book Antiqua" w:hAnsi="Book Antiqua"/>
          <w:b/>
          <w:vertAlign w:val="superscript"/>
          <w:lang w:val="en-US"/>
        </w:rPr>
        <w:t xml:space="preserve"> </w:t>
      </w:r>
      <w:r>
        <w:rPr>
          <w:rFonts w:ascii="Book Antiqua" w:hAnsi="Book Antiqua"/>
          <w:lang w:val="en-US"/>
        </w:rPr>
        <w:t xml:space="preserve"> </w:t>
      </w:r>
      <w:proofErr w:type="gramStart"/>
      <w:r w:rsidR="004F355F">
        <w:rPr>
          <w:rFonts w:ascii="Book Antiqua" w:hAnsi="Book Antiqua"/>
          <w:lang w:val="en-US"/>
        </w:rPr>
        <w:t>The</w:t>
      </w:r>
      <w:proofErr w:type="gramEnd"/>
      <w:r w:rsidR="004F355F">
        <w:rPr>
          <w:rFonts w:ascii="Book Antiqua" w:hAnsi="Book Antiqua"/>
          <w:lang w:val="en-US"/>
        </w:rPr>
        <w:t xml:space="preserve"> Adelaide and </w:t>
      </w:r>
      <w:proofErr w:type="spellStart"/>
      <w:r w:rsidR="004F355F">
        <w:rPr>
          <w:rFonts w:ascii="Book Antiqua" w:hAnsi="Book Antiqua"/>
          <w:lang w:val="en-US"/>
        </w:rPr>
        <w:t>Meath</w:t>
      </w:r>
      <w:proofErr w:type="spellEnd"/>
      <w:r w:rsidR="004F355F">
        <w:rPr>
          <w:rFonts w:ascii="Book Antiqua" w:hAnsi="Book Antiqua"/>
          <w:lang w:val="en-US"/>
        </w:rPr>
        <w:t xml:space="preserve"> Hospital, Dublin</w:t>
      </w:r>
      <w:r w:rsidR="00331D6E">
        <w:rPr>
          <w:rFonts w:ascii="Book Antiqua" w:eastAsia="SimSun" w:hAnsi="Book Antiqua" w:hint="eastAsia"/>
          <w:lang w:val="en-US" w:eastAsia="zh-CN"/>
        </w:rPr>
        <w:t xml:space="preserve"> </w:t>
      </w:r>
      <w:r w:rsidR="00331D6E">
        <w:rPr>
          <w:rFonts w:ascii="Book Antiqua" w:hAnsi="Book Antiqua"/>
          <w:lang w:val="en-US"/>
        </w:rPr>
        <w:t>24</w:t>
      </w:r>
      <w:r w:rsidR="004F355F">
        <w:rPr>
          <w:rFonts w:ascii="Book Antiqua" w:hAnsi="Book Antiqua"/>
          <w:lang w:val="en-US"/>
        </w:rPr>
        <w:t>, Ireland</w:t>
      </w:r>
    </w:p>
    <w:p w14:paraId="1666E67D" w14:textId="77777777" w:rsidR="007A1A2F" w:rsidRPr="007A1A2F" w:rsidRDefault="007A1A2F" w:rsidP="00CD1E6B">
      <w:pPr>
        <w:pStyle w:val="NormalWeb"/>
        <w:spacing w:beforeAutospacing="0" w:after="0" w:line="360" w:lineRule="auto"/>
        <w:jc w:val="both"/>
        <w:rPr>
          <w:rFonts w:ascii="Book Antiqua" w:eastAsia="SimSun" w:hAnsi="Book Antiqua"/>
          <w:lang w:val="en-US" w:eastAsia="zh-CN"/>
        </w:rPr>
      </w:pPr>
    </w:p>
    <w:p w14:paraId="33DDC68F" w14:textId="7863F0CA" w:rsidR="000C5323" w:rsidRDefault="007A1A2F" w:rsidP="00CD1E6B">
      <w:pPr>
        <w:pStyle w:val="NormalWeb"/>
        <w:spacing w:beforeAutospacing="0" w:after="0" w:line="360" w:lineRule="auto"/>
        <w:jc w:val="both"/>
        <w:rPr>
          <w:rFonts w:ascii="Book Antiqua" w:hAnsi="Book Antiqua"/>
          <w:lang w:val="en-US"/>
        </w:rPr>
      </w:pPr>
      <w:r w:rsidRPr="007A1A2F">
        <w:rPr>
          <w:rFonts w:ascii="Book Antiqua" w:hAnsi="Book Antiqua"/>
          <w:b/>
          <w:lang w:val="en-US"/>
        </w:rPr>
        <w:t>Hazel O’Sullivan</w:t>
      </w:r>
      <w:r w:rsidRPr="007A1A2F">
        <w:rPr>
          <w:rFonts w:ascii="Book Antiqua" w:eastAsia="SimSun" w:hAnsi="Book Antiqua" w:hint="eastAsia"/>
          <w:b/>
          <w:lang w:val="en-US" w:eastAsia="zh-CN"/>
        </w:rPr>
        <w:t xml:space="preserve">, </w:t>
      </w:r>
      <w:bookmarkStart w:id="12" w:name="OLE_LINK45"/>
      <w:bookmarkStart w:id="13" w:name="OLE_LINK46"/>
      <w:proofErr w:type="spellStart"/>
      <w:r w:rsidR="004F355F">
        <w:rPr>
          <w:rFonts w:ascii="Book Antiqua" w:hAnsi="Book Antiqua"/>
          <w:lang w:val="en-US"/>
        </w:rPr>
        <w:t>Whangarei</w:t>
      </w:r>
      <w:proofErr w:type="spellEnd"/>
      <w:r w:rsidR="004F355F">
        <w:rPr>
          <w:rFonts w:ascii="Book Antiqua" w:hAnsi="Book Antiqua"/>
          <w:lang w:val="en-US"/>
        </w:rPr>
        <w:t xml:space="preserve"> Base Hospital</w:t>
      </w:r>
      <w:bookmarkEnd w:id="12"/>
      <w:bookmarkEnd w:id="13"/>
      <w:r w:rsidR="004F355F">
        <w:rPr>
          <w:rFonts w:ascii="Book Antiqua" w:hAnsi="Book Antiqua"/>
          <w:lang w:val="en-US"/>
        </w:rPr>
        <w:t xml:space="preserve">, </w:t>
      </w:r>
      <w:proofErr w:type="spellStart"/>
      <w:r w:rsidR="00CD1E6B" w:rsidRPr="00CD1E6B">
        <w:rPr>
          <w:rFonts w:ascii="Book Antiqua" w:hAnsi="Book Antiqua"/>
          <w:lang w:val="en-US"/>
        </w:rPr>
        <w:t>Maunu</w:t>
      </w:r>
      <w:proofErr w:type="spellEnd"/>
      <w:r w:rsidR="00CD1E6B">
        <w:rPr>
          <w:rFonts w:ascii="Book Antiqua" w:eastAsia="SimSun" w:hAnsi="Book Antiqua" w:hint="eastAsia"/>
          <w:lang w:val="en-US" w:eastAsia="zh-CN"/>
        </w:rPr>
        <w:t xml:space="preserve"> </w:t>
      </w:r>
      <w:r w:rsidR="00CD1E6B" w:rsidRPr="00CD1E6B">
        <w:rPr>
          <w:rFonts w:ascii="Book Antiqua" w:hAnsi="Book Antiqua"/>
          <w:lang w:val="en-US"/>
        </w:rPr>
        <w:t>0110</w:t>
      </w:r>
      <w:r w:rsidR="004F355F">
        <w:rPr>
          <w:rFonts w:ascii="Book Antiqua" w:hAnsi="Book Antiqua"/>
          <w:lang w:val="en-US"/>
        </w:rPr>
        <w:t xml:space="preserve">, New Zealand </w:t>
      </w:r>
    </w:p>
    <w:p w14:paraId="5E171CC3" w14:textId="77777777" w:rsidR="000C5323" w:rsidRPr="00CD1E6B" w:rsidRDefault="000C5323" w:rsidP="00CD1E6B">
      <w:pPr>
        <w:pStyle w:val="NormalWeb"/>
        <w:spacing w:beforeAutospacing="0" w:after="0" w:line="360" w:lineRule="auto"/>
        <w:jc w:val="both"/>
        <w:rPr>
          <w:rFonts w:ascii="Book Antiqua" w:hAnsi="Book Antiqua"/>
          <w:lang w:val="en-US"/>
        </w:rPr>
      </w:pPr>
    </w:p>
    <w:p w14:paraId="0C9BC2FF" w14:textId="4B540ECB" w:rsidR="000C5323" w:rsidRPr="007A1A2F" w:rsidRDefault="007A1A2F" w:rsidP="00CD1E6B">
      <w:pPr>
        <w:spacing w:line="360" w:lineRule="auto"/>
        <w:jc w:val="both"/>
        <w:rPr>
          <w:rFonts w:ascii="Book Antiqua" w:hAnsi="Book Antiqua"/>
          <w:b/>
        </w:rPr>
      </w:pPr>
      <w:bookmarkStart w:id="14" w:name="OLE_LINK28"/>
      <w:bookmarkStart w:id="15" w:name="OLE_LINK29"/>
      <w:bookmarkStart w:id="16" w:name="OLE_LINK81"/>
      <w:bookmarkStart w:id="17" w:name="OLE_LINK125"/>
      <w:bookmarkStart w:id="18" w:name="OLE_LINK152"/>
      <w:bookmarkStart w:id="19" w:name="OLE_LINK173"/>
      <w:bookmarkStart w:id="20" w:name="OLE_LINK190"/>
      <w:bookmarkStart w:id="21" w:name="OLE_LINK228"/>
      <w:bookmarkStart w:id="22" w:name="OLE_LINK296"/>
      <w:bookmarkStart w:id="23" w:name="OLE_LINK581"/>
      <w:r w:rsidRPr="00712F63">
        <w:rPr>
          <w:rFonts w:ascii="Book Antiqua" w:eastAsia="MS Mincho" w:hAnsi="Book Antiqua"/>
          <w:b/>
          <w:lang w:eastAsia="ja-JP"/>
        </w:rPr>
        <w:t>Author contributions:</w:t>
      </w:r>
      <w:bookmarkEnd w:id="14"/>
      <w:bookmarkEnd w:id="15"/>
      <w:bookmarkEnd w:id="16"/>
      <w:bookmarkEnd w:id="17"/>
      <w:bookmarkEnd w:id="18"/>
      <w:bookmarkEnd w:id="19"/>
      <w:bookmarkEnd w:id="20"/>
      <w:bookmarkEnd w:id="21"/>
      <w:bookmarkEnd w:id="22"/>
      <w:bookmarkEnd w:id="23"/>
      <w:r>
        <w:rPr>
          <w:rFonts w:ascii="Book Antiqua" w:eastAsia="SimSun" w:hAnsi="Book Antiqua" w:hint="eastAsia"/>
          <w:b/>
          <w:lang w:eastAsia="zh-CN"/>
        </w:rPr>
        <w:t xml:space="preserve"> </w:t>
      </w:r>
      <w:r w:rsidR="004F355F">
        <w:rPr>
          <w:rFonts w:ascii="Book Antiqua" w:hAnsi="Book Antiqua"/>
        </w:rPr>
        <w:t>Kelleher F conceived, researched, designed, wrote and edited the manuscript</w:t>
      </w:r>
      <w:r>
        <w:rPr>
          <w:rFonts w:ascii="Book Antiqua" w:hAnsi="Book Antiqua" w:hint="eastAsia"/>
          <w:lang w:eastAsia="zh-CN"/>
        </w:rPr>
        <w:t>;</w:t>
      </w:r>
      <w:r w:rsidR="004F355F">
        <w:rPr>
          <w:rFonts w:ascii="Book Antiqua" w:hAnsi="Book Antiqua"/>
        </w:rPr>
        <w:t xml:space="preserve"> Callaghan G w</w:t>
      </w:r>
      <w:r>
        <w:rPr>
          <w:rFonts w:ascii="Book Antiqua" w:hAnsi="Book Antiqua"/>
        </w:rPr>
        <w:t>rote and edited the manuscript</w:t>
      </w:r>
      <w:r>
        <w:rPr>
          <w:rFonts w:ascii="Book Antiqua" w:hAnsi="Book Antiqua" w:hint="eastAsia"/>
          <w:lang w:eastAsia="zh-CN"/>
        </w:rPr>
        <w:t xml:space="preserve">; </w:t>
      </w:r>
      <w:r w:rsidR="004F355F">
        <w:rPr>
          <w:rFonts w:ascii="Book Antiqua" w:hAnsi="Book Antiqua"/>
        </w:rPr>
        <w:t>Gallagher C and O’Sullivan H edited the manuscript.</w:t>
      </w:r>
    </w:p>
    <w:p w14:paraId="3052815E" w14:textId="0CA7AD12" w:rsidR="000C5323" w:rsidRPr="007A1A2F" w:rsidRDefault="007A1A2F" w:rsidP="00CD1E6B">
      <w:pPr>
        <w:pStyle w:val="BodyA"/>
        <w:spacing w:line="360" w:lineRule="auto"/>
        <w:jc w:val="both"/>
        <w:rPr>
          <w:rFonts w:ascii="Book Antiqua" w:eastAsia="SimSun" w:hAnsi="Book Antiqua"/>
          <w:color w:val="00000A"/>
          <w:lang w:eastAsia="zh-CN"/>
        </w:rPr>
      </w:pPr>
      <w:r>
        <w:rPr>
          <w:rFonts w:ascii="Book Antiqua" w:eastAsia="SimSun" w:hAnsi="Book Antiqua" w:hint="eastAsia"/>
          <w:color w:val="00000A"/>
          <w:lang w:eastAsia="zh-CN"/>
        </w:rPr>
        <w:t xml:space="preserve"> </w:t>
      </w:r>
    </w:p>
    <w:p w14:paraId="6839CE42" w14:textId="09CC10E3" w:rsidR="000C5323" w:rsidRDefault="007A1A2F" w:rsidP="00CD1E6B">
      <w:pPr>
        <w:pStyle w:val="NormalWeb"/>
        <w:spacing w:beforeAutospacing="0" w:after="0" w:line="360" w:lineRule="auto"/>
        <w:jc w:val="both"/>
        <w:rPr>
          <w:rFonts w:ascii="Book Antiqua" w:eastAsia="SimSun" w:hAnsi="Book Antiqua"/>
          <w:lang w:val="en-US" w:eastAsia="zh-CN"/>
        </w:rPr>
      </w:pPr>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004F355F">
        <w:rPr>
          <w:rFonts w:ascii="Book Antiqua" w:hAnsi="Book Antiqua"/>
          <w:lang w:val="en-US"/>
        </w:rPr>
        <w:t>The authors disclose no potential conflicts of interest.</w:t>
      </w:r>
    </w:p>
    <w:p w14:paraId="380936D5" w14:textId="77777777" w:rsidR="00331D6E" w:rsidRPr="00331D6E" w:rsidRDefault="00331D6E" w:rsidP="00CD1E6B">
      <w:pPr>
        <w:pStyle w:val="NormalWeb"/>
        <w:spacing w:beforeAutospacing="0" w:after="0" w:line="360" w:lineRule="auto"/>
        <w:jc w:val="both"/>
        <w:rPr>
          <w:rFonts w:ascii="Book Antiqua" w:eastAsia="SimSun" w:hAnsi="Book Antiqua"/>
          <w:lang w:val="en-US" w:eastAsia="zh-CN"/>
        </w:rPr>
      </w:pPr>
    </w:p>
    <w:p w14:paraId="4CB136A7" w14:textId="77777777" w:rsidR="00331D6E" w:rsidRPr="00164EDB" w:rsidRDefault="00331D6E" w:rsidP="00CD1E6B">
      <w:pPr>
        <w:spacing w:line="360" w:lineRule="auto"/>
        <w:jc w:val="both"/>
        <w:rPr>
          <w:rFonts w:ascii="Book Antiqua" w:hAnsi="Book Antiqua"/>
          <w:b/>
          <w:color w:val="000000"/>
        </w:rPr>
      </w:pPr>
      <w:bookmarkStart w:id="24" w:name="OLE_LINK155"/>
      <w:bookmarkStart w:id="25" w:name="OLE_LINK183"/>
      <w:bookmarkStart w:id="26"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w:t>
      </w:r>
      <w:r w:rsidRPr="00164EDB">
        <w:rPr>
          <w:rFonts w:ascii="Book Antiqua" w:hAnsi="Book Antiqua"/>
          <w:color w:val="000000"/>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bookmarkEnd w:id="26"/>
    <w:p w14:paraId="6F3D9AB6" w14:textId="77777777" w:rsidR="00331D6E" w:rsidRPr="00712F63" w:rsidRDefault="00331D6E" w:rsidP="00CD1E6B">
      <w:pPr>
        <w:spacing w:line="360" w:lineRule="auto"/>
        <w:jc w:val="both"/>
        <w:rPr>
          <w:rFonts w:ascii="Book Antiqua" w:hAnsi="Book Antiqua" w:cs="Arial Unicode MS"/>
          <w:color w:val="000000"/>
          <w:lang w:eastAsia="zh-CN"/>
        </w:rPr>
      </w:pPr>
    </w:p>
    <w:p w14:paraId="29653480" w14:textId="77777777" w:rsidR="00331D6E" w:rsidRPr="000D1F92" w:rsidRDefault="00331D6E" w:rsidP="00CD1E6B">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3A1AB4CD" w14:textId="32C9FCB1" w:rsidR="00331D6E" w:rsidRPr="00331D6E" w:rsidRDefault="00331D6E" w:rsidP="00CD1E6B">
      <w:pPr>
        <w:spacing w:line="360" w:lineRule="auto"/>
        <w:jc w:val="both"/>
        <w:rPr>
          <w:rFonts w:ascii="Book Antiqua" w:hAnsi="Book Antiqua" w:cs="Arial Unicode MS"/>
          <w:color w:val="000000"/>
          <w:lang w:eastAsia="zh-CN"/>
        </w:rPr>
      </w:pPr>
      <w:r>
        <w:rPr>
          <w:rFonts w:ascii="Book Antiqua" w:hAnsi="Book Antiqua" w:cs="Arial Unicode MS" w:hint="eastAsia"/>
          <w:b/>
          <w:color w:val="000000"/>
          <w:lang w:eastAsia="zh-CN"/>
        </w:rPr>
        <w:t xml:space="preserve"> </w:t>
      </w:r>
    </w:p>
    <w:p w14:paraId="2745384B" w14:textId="1AE7F919" w:rsidR="000C5323" w:rsidRPr="00331D6E" w:rsidRDefault="004F355F" w:rsidP="00CD1E6B">
      <w:pPr>
        <w:pStyle w:val="NormalWeb"/>
        <w:spacing w:beforeAutospacing="0" w:after="0" w:line="360" w:lineRule="auto"/>
        <w:jc w:val="both"/>
        <w:rPr>
          <w:rFonts w:ascii="Book Antiqua" w:eastAsia="SimSun" w:hAnsi="Book Antiqua"/>
          <w:lang w:val="en-US" w:eastAsia="zh-CN"/>
        </w:rPr>
      </w:pPr>
      <w:r>
        <w:rPr>
          <w:rFonts w:ascii="Book Antiqua" w:hAnsi="Book Antiqua"/>
          <w:b/>
          <w:lang w:val="en-US"/>
        </w:rPr>
        <w:t>Correspondence</w:t>
      </w:r>
      <w:r w:rsidR="007A1A2F">
        <w:rPr>
          <w:rFonts w:ascii="Book Antiqua" w:eastAsia="SimSun" w:hAnsi="Book Antiqua" w:hint="eastAsia"/>
          <w:b/>
          <w:lang w:val="en-US" w:eastAsia="zh-CN"/>
        </w:rPr>
        <w:t xml:space="preserve"> to</w:t>
      </w:r>
      <w:r>
        <w:rPr>
          <w:rFonts w:ascii="Book Antiqua" w:hAnsi="Book Antiqua"/>
          <w:b/>
          <w:lang w:val="en-US"/>
        </w:rPr>
        <w:t xml:space="preserve">: </w:t>
      </w:r>
      <w:r w:rsidR="007A1A2F">
        <w:rPr>
          <w:rFonts w:ascii="Book Antiqua" w:hAnsi="Book Antiqua"/>
          <w:b/>
          <w:lang w:val="en-US"/>
        </w:rPr>
        <w:t>Dr. Fergal Kelleher</w:t>
      </w:r>
      <w:r w:rsidR="007A1A2F">
        <w:rPr>
          <w:rFonts w:ascii="Book Antiqua" w:eastAsia="SimSun" w:hAnsi="Book Antiqua" w:hint="eastAsia"/>
          <w:b/>
          <w:lang w:val="en-US" w:eastAsia="zh-CN"/>
        </w:rPr>
        <w:t xml:space="preserve">, </w:t>
      </w:r>
      <w:r w:rsidRPr="007A1A2F">
        <w:rPr>
          <w:rFonts w:ascii="Book Antiqua" w:hAnsi="Book Antiqua"/>
          <w:b/>
          <w:lang w:val="en-US"/>
        </w:rPr>
        <w:t xml:space="preserve">MB, </w:t>
      </w:r>
      <w:proofErr w:type="spellStart"/>
      <w:r w:rsidRPr="007A1A2F">
        <w:rPr>
          <w:rFonts w:ascii="Book Antiqua" w:hAnsi="Book Antiqua"/>
          <w:b/>
          <w:lang w:val="en-US"/>
        </w:rPr>
        <w:t>BCh</w:t>
      </w:r>
      <w:proofErr w:type="spellEnd"/>
      <w:r w:rsidRPr="007A1A2F">
        <w:rPr>
          <w:rFonts w:ascii="Book Antiqua" w:hAnsi="Book Antiqua"/>
          <w:b/>
          <w:lang w:val="en-US"/>
        </w:rPr>
        <w:t xml:space="preserve">, BAO, MD, </w:t>
      </w:r>
      <w:proofErr w:type="spellStart"/>
      <w:r w:rsidRPr="007A1A2F">
        <w:rPr>
          <w:rFonts w:ascii="Book Antiqua" w:hAnsi="Book Antiqua"/>
          <w:b/>
          <w:lang w:val="en-US"/>
        </w:rPr>
        <w:t>BMedSc</w:t>
      </w:r>
      <w:proofErr w:type="spellEnd"/>
      <w:r w:rsidRPr="007A1A2F">
        <w:rPr>
          <w:rFonts w:ascii="Book Antiqua" w:hAnsi="Book Antiqua"/>
          <w:b/>
          <w:lang w:val="en-US"/>
        </w:rPr>
        <w:t>, MSc, AFRCSI, FRCPI,</w:t>
      </w:r>
      <w:r w:rsidR="00CD1E6B">
        <w:rPr>
          <w:rFonts w:ascii="Book Antiqua" w:eastAsia="SimSun" w:hAnsi="Book Antiqua" w:hint="eastAsia"/>
          <w:b/>
          <w:lang w:val="en-US" w:eastAsia="zh-CN"/>
        </w:rPr>
        <w:t xml:space="preserve"> </w:t>
      </w:r>
      <w:r w:rsidRPr="007A1A2F">
        <w:rPr>
          <w:rFonts w:ascii="Book Antiqua" w:hAnsi="Book Antiqua"/>
          <w:b/>
          <w:lang w:val="en-US"/>
        </w:rPr>
        <w:t>MD</w:t>
      </w:r>
      <w:r w:rsidR="007A1A2F" w:rsidRPr="007A1A2F">
        <w:rPr>
          <w:rFonts w:ascii="Book Antiqua" w:eastAsia="SimSun" w:hAnsi="Book Antiqua" w:hint="eastAsia"/>
          <w:b/>
          <w:lang w:val="en-US" w:eastAsia="zh-CN"/>
        </w:rPr>
        <w:t xml:space="preserve">, </w:t>
      </w:r>
      <w:r w:rsidR="00331D6E">
        <w:rPr>
          <w:rFonts w:ascii="Book Antiqua" w:hAnsi="Book Antiqua"/>
          <w:lang w:val="en-US"/>
        </w:rPr>
        <w:t>Department of Medical Oncology,</w:t>
      </w:r>
      <w:r w:rsidR="00331D6E">
        <w:rPr>
          <w:rFonts w:ascii="Book Antiqua" w:eastAsia="SimSun" w:hAnsi="Book Antiqua" w:hint="eastAsia"/>
          <w:lang w:val="en-US" w:eastAsia="zh-CN"/>
        </w:rPr>
        <w:t xml:space="preserve"> </w:t>
      </w:r>
      <w:r w:rsidRPr="007A1A2F">
        <w:rPr>
          <w:rFonts w:ascii="Book Antiqua" w:hAnsi="Book Antiqua"/>
          <w:lang w:val="en-US"/>
        </w:rPr>
        <w:t xml:space="preserve">Specialty Certification Medical Oncology Royal College of Physicians </w:t>
      </w:r>
      <w:r w:rsidR="00331D6E" w:rsidRPr="00331D6E">
        <w:rPr>
          <w:rFonts w:ascii="Book Antiqua" w:hAnsi="Book Antiqua"/>
          <w:lang w:val="en-US"/>
        </w:rPr>
        <w:t>United Kingdom</w:t>
      </w:r>
      <w:r w:rsidRPr="007A1A2F">
        <w:rPr>
          <w:rFonts w:ascii="Book Antiqua" w:hAnsi="Book Antiqua"/>
          <w:lang w:val="en-US"/>
        </w:rPr>
        <w:t>, European Ce</w:t>
      </w:r>
      <w:r w:rsidR="00331D6E">
        <w:rPr>
          <w:rFonts w:ascii="Book Antiqua" w:hAnsi="Book Antiqua"/>
          <w:lang w:val="en-US"/>
        </w:rPr>
        <w:t>rtification in Medical Oncology</w:t>
      </w:r>
      <w:r w:rsidR="00331D6E">
        <w:rPr>
          <w:rFonts w:ascii="Book Antiqua" w:eastAsia="SimSun" w:hAnsi="Book Antiqua" w:hint="eastAsia"/>
          <w:lang w:val="en-US" w:eastAsia="zh-CN"/>
        </w:rPr>
        <w:t xml:space="preserve">, </w:t>
      </w:r>
      <w:bookmarkStart w:id="27" w:name="OLE_LINK47"/>
      <w:bookmarkStart w:id="28" w:name="OLE_LINK48"/>
      <w:r>
        <w:rPr>
          <w:rFonts w:ascii="Book Antiqua" w:hAnsi="Book Antiqua"/>
          <w:lang w:val="en-US"/>
        </w:rPr>
        <w:t xml:space="preserve">The Adelaide and </w:t>
      </w:r>
      <w:proofErr w:type="spellStart"/>
      <w:r>
        <w:rPr>
          <w:rFonts w:ascii="Book Antiqua" w:hAnsi="Book Antiqua"/>
          <w:lang w:val="en-US"/>
        </w:rPr>
        <w:t>Meath</w:t>
      </w:r>
      <w:proofErr w:type="spellEnd"/>
      <w:r>
        <w:rPr>
          <w:rFonts w:ascii="Book Antiqua" w:hAnsi="Book Antiqua"/>
          <w:lang w:val="en-US"/>
        </w:rPr>
        <w:t xml:space="preserve"> Hospital</w:t>
      </w:r>
      <w:bookmarkEnd w:id="27"/>
      <w:bookmarkEnd w:id="28"/>
      <w:r>
        <w:rPr>
          <w:rFonts w:ascii="Book Antiqua" w:hAnsi="Book Antiqua"/>
          <w:lang w:val="en-US"/>
        </w:rPr>
        <w:t>,</w:t>
      </w:r>
      <w:r w:rsidR="00331D6E">
        <w:rPr>
          <w:rFonts w:ascii="Book Antiqua" w:eastAsia="SimSun" w:hAnsi="Book Antiqua" w:hint="eastAsia"/>
          <w:lang w:val="en-US" w:eastAsia="zh-CN"/>
        </w:rPr>
        <w:t xml:space="preserve"> </w:t>
      </w:r>
      <w:proofErr w:type="spellStart"/>
      <w:r>
        <w:rPr>
          <w:rFonts w:ascii="Book Antiqua" w:hAnsi="Book Antiqua"/>
          <w:lang w:val="en-US"/>
        </w:rPr>
        <w:t>Tallaght</w:t>
      </w:r>
      <w:proofErr w:type="spellEnd"/>
      <w:r>
        <w:rPr>
          <w:rFonts w:ascii="Book Antiqua" w:hAnsi="Book Antiqua"/>
          <w:lang w:val="en-US"/>
        </w:rPr>
        <w:t>,</w:t>
      </w:r>
      <w:r w:rsidR="00331D6E">
        <w:rPr>
          <w:rFonts w:ascii="Book Antiqua" w:eastAsia="SimSun" w:hAnsi="Book Antiqua" w:hint="eastAsia"/>
          <w:lang w:val="en-US" w:eastAsia="zh-CN"/>
        </w:rPr>
        <w:t xml:space="preserve"> </w:t>
      </w:r>
      <w:r>
        <w:rPr>
          <w:rFonts w:ascii="Book Antiqua" w:hAnsi="Book Antiqua"/>
          <w:lang w:val="en-US"/>
        </w:rPr>
        <w:t>Dublin 24, Ireland.</w:t>
      </w:r>
      <w:r w:rsidR="00331D6E" w:rsidRPr="00331D6E">
        <w:rPr>
          <w:rFonts w:ascii="Book Antiqua" w:hAnsi="Book Antiqua"/>
          <w:lang w:val="en-US"/>
        </w:rPr>
        <w:t xml:space="preserve"> </w:t>
      </w:r>
      <w:r w:rsidR="00331D6E">
        <w:rPr>
          <w:rFonts w:ascii="Book Antiqua" w:hAnsi="Book Antiqua"/>
          <w:lang w:val="en-US"/>
        </w:rPr>
        <w:t>fergalkelleher@hotmail.com</w:t>
      </w:r>
    </w:p>
    <w:p w14:paraId="258D6EB6" w14:textId="05ABF42B" w:rsidR="000C5323" w:rsidRDefault="004F355F" w:rsidP="00CD1E6B">
      <w:pPr>
        <w:pStyle w:val="NormalWeb"/>
        <w:spacing w:beforeAutospacing="0" w:after="0" w:line="360" w:lineRule="auto"/>
        <w:jc w:val="both"/>
        <w:rPr>
          <w:rFonts w:ascii="Book Antiqua" w:hAnsi="Book Antiqua"/>
          <w:lang w:val="en-US"/>
        </w:rPr>
      </w:pPr>
      <w:r w:rsidRPr="00331D6E">
        <w:rPr>
          <w:rFonts w:ascii="Book Antiqua" w:hAnsi="Book Antiqua"/>
          <w:b/>
          <w:lang w:val="en-US"/>
        </w:rPr>
        <w:t>Telephone</w:t>
      </w:r>
      <w:r>
        <w:rPr>
          <w:rFonts w:ascii="Book Antiqua" w:hAnsi="Book Antiqua"/>
          <w:lang w:val="en-US"/>
        </w:rPr>
        <w:t>: +35</w:t>
      </w:r>
      <w:r w:rsidR="00331D6E">
        <w:rPr>
          <w:rFonts w:ascii="Book Antiqua" w:eastAsia="SimSun" w:hAnsi="Book Antiqua" w:hint="eastAsia"/>
          <w:lang w:val="en-US" w:eastAsia="zh-CN"/>
        </w:rPr>
        <w:t>-</w:t>
      </w:r>
      <w:r w:rsidR="00331D6E">
        <w:rPr>
          <w:rFonts w:ascii="Book Antiqua" w:hAnsi="Book Antiqua"/>
          <w:lang w:val="en-US"/>
        </w:rPr>
        <w:t>31</w:t>
      </w:r>
      <w:r>
        <w:rPr>
          <w:rFonts w:ascii="Book Antiqua" w:hAnsi="Book Antiqua"/>
          <w:lang w:val="en-US"/>
        </w:rPr>
        <w:t>4</w:t>
      </w:r>
      <w:r w:rsidR="00331D6E">
        <w:rPr>
          <w:rFonts w:ascii="Book Antiqua" w:eastAsia="SimSun" w:hAnsi="Book Antiqua" w:hint="eastAsia"/>
          <w:lang w:val="en-US" w:eastAsia="zh-CN"/>
        </w:rPr>
        <w:t>-</w:t>
      </w:r>
      <w:r>
        <w:rPr>
          <w:rFonts w:ascii="Book Antiqua" w:hAnsi="Book Antiqua"/>
          <w:lang w:val="en-US"/>
        </w:rPr>
        <w:t>14 2000</w:t>
      </w:r>
    </w:p>
    <w:p w14:paraId="3DDD1150" w14:textId="20C06A2D" w:rsidR="000C5323" w:rsidRDefault="004F355F" w:rsidP="00CD1E6B">
      <w:pPr>
        <w:pStyle w:val="NormalWeb"/>
        <w:spacing w:beforeAutospacing="0" w:after="0" w:line="360" w:lineRule="auto"/>
        <w:jc w:val="both"/>
        <w:rPr>
          <w:rFonts w:ascii="Book Antiqua" w:hAnsi="Book Antiqua"/>
          <w:lang w:val="en-US"/>
        </w:rPr>
      </w:pPr>
      <w:r w:rsidRPr="00331D6E">
        <w:rPr>
          <w:rFonts w:ascii="Book Antiqua" w:hAnsi="Book Antiqua"/>
          <w:b/>
          <w:lang w:val="en-US"/>
        </w:rPr>
        <w:t>Fax</w:t>
      </w:r>
      <w:r>
        <w:rPr>
          <w:rFonts w:ascii="Book Antiqua" w:hAnsi="Book Antiqua"/>
          <w:lang w:val="en-US"/>
        </w:rPr>
        <w:t>: +35</w:t>
      </w:r>
      <w:r w:rsidR="00331D6E">
        <w:rPr>
          <w:rFonts w:ascii="Book Antiqua" w:eastAsia="SimSun" w:hAnsi="Book Antiqua" w:hint="eastAsia"/>
          <w:lang w:val="en-US" w:eastAsia="zh-CN"/>
        </w:rPr>
        <w:t>-</w:t>
      </w:r>
      <w:r>
        <w:rPr>
          <w:rFonts w:ascii="Book Antiqua" w:hAnsi="Book Antiqua"/>
          <w:lang w:val="en-US"/>
        </w:rPr>
        <w:t>314</w:t>
      </w:r>
      <w:r w:rsidR="00331D6E">
        <w:rPr>
          <w:rFonts w:ascii="Book Antiqua" w:eastAsia="SimSun" w:hAnsi="Book Antiqua" w:hint="eastAsia"/>
          <w:lang w:val="en-US" w:eastAsia="zh-CN"/>
        </w:rPr>
        <w:t>-</w:t>
      </w:r>
      <w:r>
        <w:rPr>
          <w:rFonts w:ascii="Book Antiqua" w:hAnsi="Book Antiqua"/>
          <w:lang w:val="en-US"/>
        </w:rPr>
        <w:t>142689</w:t>
      </w:r>
    </w:p>
    <w:p w14:paraId="308DB446" w14:textId="30C2CDE5" w:rsidR="000C5323" w:rsidRPr="00331D6E" w:rsidRDefault="00331D6E" w:rsidP="00CD1E6B">
      <w:pPr>
        <w:pStyle w:val="BodyA"/>
        <w:spacing w:line="360" w:lineRule="auto"/>
        <w:jc w:val="both"/>
        <w:rPr>
          <w:rFonts w:ascii="Book Antiqua" w:eastAsia="SimSun" w:hAnsi="Book Antiqua"/>
          <w:color w:val="00000A"/>
          <w:lang w:eastAsia="zh-CN"/>
        </w:rPr>
      </w:pPr>
      <w:r>
        <w:rPr>
          <w:rFonts w:ascii="Book Antiqua" w:eastAsia="SimSun" w:hAnsi="Book Antiqua" w:hint="eastAsia"/>
          <w:color w:val="00000A"/>
          <w:lang w:eastAsia="zh-CN"/>
        </w:rPr>
        <w:t xml:space="preserve"> </w:t>
      </w:r>
    </w:p>
    <w:p w14:paraId="01E09B70" w14:textId="2BBA0A97" w:rsidR="00331D6E" w:rsidRPr="00331D6E" w:rsidRDefault="00331D6E" w:rsidP="00CD1E6B">
      <w:pPr>
        <w:spacing w:line="360" w:lineRule="auto"/>
        <w:jc w:val="both"/>
        <w:rPr>
          <w:rFonts w:ascii="Book Antiqua" w:hAnsi="Book Antiqua"/>
          <w:lang w:eastAsia="zh-CN"/>
        </w:rPr>
      </w:pPr>
      <w:bookmarkStart w:id="29" w:name="OLE_LINK476"/>
      <w:bookmarkStart w:id="30" w:name="OLE_LINK477"/>
      <w:bookmarkStart w:id="31" w:name="OLE_LINK117"/>
      <w:bookmarkStart w:id="32" w:name="OLE_LINK528"/>
      <w:bookmarkStart w:id="33" w:name="OLE_LINK557"/>
      <w:r>
        <w:rPr>
          <w:rFonts w:ascii="Book Antiqua" w:hAnsi="Book Antiqua"/>
          <w:b/>
        </w:rPr>
        <w:t>Received:</w:t>
      </w:r>
      <w:r>
        <w:rPr>
          <w:rFonts w:ascii="Book Antiqua" w:hAnsi="Book Antiqua" w:hint="eastAsia"/>
          <w:b/>
          <w:lang w:eastAsia="zh-CN"/>
        </w:rPr>
        <w:t xml:space="preserve"> </w:t>
      </w:r>
      <w:r w:rsidRPr="00331D6E">
        <w:rPr>
          <w:rFonts w:ascii="Book Antiqua" w:hAnsi="Book Antiqua" w:hint="eastAsia"/>
          <w:lang w:eastAsia="zh-CN"/>
        </w:rPr>
        <w:t>October 25, 2016</w:t>
      </w:r>
    </w:p>
    <w:p w14:paraId="20B7B8E2" w14:textId="091BBEF4" w:rsidR="00331D6E" w:rsidRPr="00331D6E" w:rsidRDefault="00331D6E" w:rsidP="00CD1E6B">
      <w:pPr>
        <w:spacing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Pr="00331D6E">
        <w:rPr>
          <w:rFonts w:ascii="Book Antiqua" w:hAnsi="Book Antiqua" w:hint="eastAsia"/>
          <w:lang w:eastAsia="zh-CN"/>
        </w:rPr>
        <w:t xml:space="preserve"> October </w:t>
      </w:r>
      <w:r>
        <w:rPr>
          <w:rFonts w:ascii="Book Antiqua" w:hAnsi="Book Antiqua" w:hint="eastAsia"/>
          <w:lang w:eastAsia="zh-CN"/>
        </w:rPr>
        <w:t>28</w:t>
      </w:r>
      <w:r w:rsidRPr="00331D6E">
        <w:rPr>
          <w:rFonts w:ascii="Book Antiqua" w:hAnsi="Book Antiqua" w:hint="eastAsia"/>
          <w:lang w:eastAsia="zh-CN"/>
        </w:rPr>
        <w:t>, 2016</w:t>
      </w:r>
    </w:p>
    <w:p w14:paraId="433C7B7D" w14:textId="32143BF0" w:rsidR="00331D6E" w:rsidRDefault="00331D6E" w:rsidP="00CD1E6B">
      <w:pPr>
        <w:spacing w:line="360" w:lineRule="auto"/>
        <w:jc w:val="both"/>
        <w:rPr>
          <w:rFonts w:ascii="Book Antiqua" w:hAnsi="Book Antiqua"/>
          <w:b/>
          <w:lang w:eastAsia="zh-CN"/>
        </w:rPr>
      </w:pPr>
      <w:r w:rsidRPr="009659DA">
        <w:rPr>
          <w:rFonts w:ascii="Book Antiqua" w:hAnsi="Book Antiqua"/>
          <w:b/>
        </w:rPr>
        <w:t>First decision:</w:t>
      </w:r>
      <w:r>
        <w:rPr>
          <w:rFonts w:ascii="Book Antiqua" w:hAnsi="Book Antiqua" w:hint="eastAsia"/>
          <w:b/>
          <w:lang w:eastAsia="zh-CN"/>
        </w:rPr>
        <w:t xml:space="preserve"> </w:t>
      </w:r>
      <w:r w:rsidRPr="00331D6E">
        <w:rPr>
          <w:rFonts w:ascii="Book Antiqua" w:hAnsi="Book Antiqua" w:hint="eastAsia"/>
          <w:lang w:eastAsia="zh-CN"/>
        </w:rPr>
        <w:t>March 3, 2017</w:t>
      </w:r>
    </w:p>
    <w:p w14:paraId="025A3C89" w14:textId="29EC03B4" w:rsidR="00331D6E" w:rsidRDefault="00331D6E" w:rsidP="00CD1E6B">
      <w:pPr>
        <w:spacing w:line="360" w:lineRule="auto"/>
        <w:jc w:val="both"/>
        <w:rPr>
          <w:rFonts w:ascii="Book Antiqua" w:hAnsi="Book Antiqua"/>
          <w:b/>
        </w:rPr>
      </w:pPr>
      <w:r>
        <w:rPr>
          <w:rFonts w:ascii="Book Antiqua" w:hAnsi="Book Antiqua"/>
          <w:b/>
        </w:rPr>
        <w:t>Revised:</w:t>
      </w:r>
      <w:r w:rsidRPr="00331D6E">
        <w:rPr>
          <w:rFonts w:ascii="Book Antiqua" w:hAnsi="Book Antiqua" w:hint="eastAsia"/>
          <w:lang w:eastAsia="zh-CN"/>
        </w:rPr>
        <w:t xml:space="preserve"> March </w:t>
      </w:r>
      <w:r>
        <w:rPr>
          <w:rFonts w:ascii="Book Antiqua" w:hAnsi="Book Antiqua" w:hint="eastAsia"/>
          <w:lang w:eastAsia="zh-CN"/>
        </w:rPr>
        <w:t>19</w:t>
      </w:r>
      <w:r w:rsidRPr="00331D6E">
        <w:rPr>
          <w:rFonts w:ascii="Book Antiqua" w:hAnsi="Book Antiqua" w:hint="eastAsia"/>
          <w:lang w:eastAsia="zh-CN"/>
        </w:rPr>
        <w:t>, 2017</w:t>
      </w:r>
    </w:p>
    <w:p w14:paraId="5AD10A3E" w14:textId="7BDFFAAE" w:rsidR="00331D6E" w:rsidRPr="00EC3D57" w:rsidRDefault="00331D6E" w:rsidP="00EC3D57">
      <w:pPr>
        <w:spacing w:line="360" w:lineRule="auto"/>
        <w:rPr>
          <w:rFonts w:ascii="Book Antiqua" w:hAnsi="Book Antiqua"/>
          <w:color w:val="000000"/>
        </w:rPr>
      </w:pPr>
      <w:r>
        <w:rPr>
          <w:rFonts w:ascii="Book Antiqua" w:hAnsi="Book Antiqua"/>
          <w:b/>
        </w:rPr>
        <w:t>Accepted:</w:t>
      </w:r>
      <w:bookmarkStart w:id="34" w:name="OLE_LINK116"/>
      <w:bookmarkStart w:id="35" w:name="OLE_LINK118"/>
      <w:r w:rsidR="00EC3D57" w:rsidRPr="00EC3D57">
        <w:rPr>
          <w:rFonts w:ascii="Book Antiqua" w:hAnsi="Book Antiqua"/>
          <w:color w:val="000000"/>
        </w:rPr>
        <w:t xml:space="preserve"> </w:t>
      </w:r>
      <w:r w:rsidR="00EC3D57">
        <w:rPr>
          <w:rFonts w:ascii="Book Antiqua" w:hAnsi="Book Antiqua"/>
          <w:color w:val="000000"/>
        </w:rPr>
        <w:t>April 12, 2017</w:t>
      </w:r>
      <w:bookmarkEnd w:id="34"/>
      <w:bookmarkEnd w:id="35"/>
      <w:r>
        <w:rPr>
          <w:rFonts w:ascii="Book Antiqua" w:hAnsi="Book Antiqua" w:hint="eastAsia"/>
          <w:b/>
        </w:rPr>
        <w:t xml:space="preserve">  </w:t>
      </w:r>
    </w:p>
    <w:p w14:paraId="2082C864" w14:textId="77777777" w:rsidR="00331D6E" w:rsidRDefault="00331D6E" w:rsidP="00CD1E6B">
      <w:pPr>
        <w:spacing w:line="360" w:lineRule="auto"/>
        <w:jc w:val="both"/>
        <w:rPr>
          <w:rFonts w:ascii="Book Antiqua" w:hAnsi="Book Antiqua"/>
          <w:b/>
        </w:rPr>
      </w:pPr>
      <w:r w:rsidRPr="009659DA">
        <w:rPr>
          <w:rFonts w:ascii="Book Antiqua" w:hAnsi="Book Antiqua"/>
          <w:b/>
        </w:rPr>
        <w:t>Article in press:</w:t>
      </w:r>
    </w:p>
    <w:p w14:paraId="544E62F8" w14:textId="77777777" w:rsidR="00331D6E" w:rsidRPr="00ED7CB9" w:rsidRDefault="00331D6E" w:rsidP="00CD1E6B">
      <w:pPr>
        <w:spacing w:line="360" w:lineRule="auto"/>
        <w:jc w:val="both"/>
        <w:rPr>
          <w:rFonts w:ascii="Book Antiqua" w:hAnsi="Book Antiqua"/>
          <w:b/>
        </w:rPr>
      </w:pPr>
      <w:r>
        <w:rPr>
          <w:rFonts w:ascii="Book Antiqua" w:hAnsi="Book Antiqua"/>
          <w:b/>
        </w:rPr>
        <w:t>Published online:</w:t>
      </w:r>
    </w:p>
    <w:bookmarkEnd w:id="29"/>
    <w:bookmarkEnd w:id="30"/>
    <w:bookmarkEnd w:id="31"/>
    <w:bookmarkEnd w:id="32"/>
    <w:bookmarkEnd w:id="33"/>
    <w:p w14:paraId="4749A40A" w14:textId="77777777" w:rsidR="000C5323" w:rsidRDefault="000C5323" w:rsidP="00CD1E6B">
      <w:pPr>
        <w:pStyle w:val="BodyA"/>
        <w:spacing w:line="360" w:lineRule="auto"/>
        <w:jc w:val="both"/>
        <w:rPr>
          <w:rFonts w:ascii="Book Antiqua" w:hAnsi="Book Antiqua"/>
          <w:b/>
          <w:color w:val="00000A"/>
          <w:lang w:val="de-DE"/>
        </w:rPr>
      </w:pPr>
    </w:p>
    <w:p w14:paraId="6F26FFD4" w14:textId="77777777" w:rsidR="000C5323" w:rsidRDefault="000C5323" w:rsidP="00CD1E6B">
      <w:pPr>
        <w:pStyle w:val="BodyA"/>
        <w:spacing w:line="360" w:lineRule="auto"/>
        <w:jc w:val="both"/>
        <w:rPr>
          <w:rFonts w:ascii="Book Antiqua" w:hAnsi="Book Antiqua"/>
          <w:b/>
          <w:color w:val="00000A"/>
          <w:lang w:val="de-DE"/>
        </w:rPr>
      </w:pPr>
    </w:p>
    <w:p w14:paraId="46314CF2" w14:textId="77777777" w:rsidR="000C5323" w:rsidRDefault="000C5323" w:rsidP="00CD1E6B">
      <w:pPr>
        <w:pStyle w:val="BodyA"/>
        <w:spacing w:line="360" w:lineRule="auto"/>
        <w:jc w:val="both"/>
        <w:rPr>
          <w:rFonts w:ascii="Book Antiqua" w:hAnsi="Book Antiqua"/>
          <w:b/>
          <w:color w:val="00000A"/>
          <w:lang w:val="de-DE"/>
        </w:rPr>
      </w:pPr>
    </w:p>
    <w:p w14:paraId="6C61AD2A" w14:textId="77777777" w:rsidR="000C5323" w:rsidRDefault="000C5323" w:rsidP="00CD1E6B">
      <w:pPr>
        <w:pStyle w:val="BodyA"/>
        <w:spacing w:line="360" w:lineRule="auto"/>
        <w:jc w:val="both"/>
        <w:rPr>
          <w:rFonts w:ascii="Book Antiqua" w:hAnsi="Book Antiqua"/>
          <w:b/>
          <w:color w:val="00000A"/>
          <w:lang w:val="de-DE"/>
        </w:rPr>
      </w:pPr>
    </w:p>
    <w:p w14:paraId="7A3D0882" w14:textId="77777777" w:rsidR="000C5323" w:rsidRDefault="000C5323" w:rsidP="00CD1E6B">
      <w:pPr>
        <w:pStyle w:val="BodyA"/>
        <w:spacing w:line="360" w:lineRule="auto"/>
        <w:jc w:val="both"/>
        <w:rPr>
          <w:rFonts w:ascii="Book Antiqua" w:hAnsi="Book Antiqua"/>
          <w:b/>
          <w:color w:val="00000A"/>
          <w:lang w:val="de-DE"/>
        </w:rPr>
      </w:pPr>
    </w:p>
    <w:p w14:paraId="127C64EE" w14:textId="77777777" w:rsidR="000C5323" w:rsidRDefault="000C5323" w:rsidP="00CD1E6B">
      <w:pPr>
        <w:pStyle w:val="BodyA"/>
        <w:spacing w:line="360" w:lineRule="auto"/>
        <w:jc w:val="both"/>
        <w:rPr>
          <w:rFonts w:ascii="Book Antiqua" w:hAnsi="Book Antiqua"/>
          <w:b/>
          <w:color w:val="00000A"/>
          <w:lang w:val="de-DE"/>
        </w:rPr>
      </w:pPr>
    </w:p>
    <w:p w14:paraId="10BDB37F" w14:textId="77777777" w:rsidR="00CD1E6B" w:rsidRDefault="00CD1E6B" w:rsidP="00CD1E6B">
      <w:pPr>
        <w:suppressAutoHyphens w:val="0"/>
        <w:rPr>
          <w:rFonts w:ascii="Book Antiqua" w:eastAsia="Cambria" w:hAnsi="Book Antiqua"/>
          <w:b/>
          <w:u w:color="000000"/>
          <w:lang w:val="de-DE"/>
        </w:rPr>
      </w:pPr>
      <w:r>
        <w:rPr>
          <w:rFonts w:ascii="Book Antiqua" w:hAnsi="Book Antiqua"/>
          <w:b/>
          <w:lang w:val="de-DE"/>
        </w:rPr>
        <w:br w:type="page"/>
      </w:r>
    </w:p>
    <w:p w14:paraId="407FE116" w14:textId="7996295C" w:rsidR="000C5323" w:rsidRDefault="004F355F" w:rsidP="00CD1E6B">
      <w:pPr>
        <w:pStyle w:val="BodyA"/>
        <w:spacing w:line="360" w:lineRule="auto"/>
        <w:jc w:val="both"/>
        <w:rPr>
          <w:rFonts w:ascii="Book Antiqua" w:eastAsia="Times New Roman Bold" w:hAnsi="Book Antiqua"/>
          <w:color w:val="00000A"/>
        </w:rPr>
      </w:pPr>
      <w:r>
        <w:rPr>
          <w:rFonts w:ascii="Book Antiqua" w:hAnsi="Book Antiqua"/>
          <w:b/>
          <w:color w:val="00000A"/>
          <w:lang w:val="de-DE"/>
        </w:rPr>
        <w:lastRenderedPageBreak/>
        <w:t>Abstract</w:t>
      </w:r>
    </w:p>
    <w:p w14:paraId="6E218A0B" w14:textId="5F19B9B1" w:rsidR="000C5323" w:rsidRDefault="004F355F" w:rsidP="00CD1E6B">
      <w:pPr>
        <w:pStyle w:val="NormalWeb"/>
        <w:spacing w:beforeAutospacing="0" w:after="0" w:line="360" w:lineRule="auto"/>
        <w:jc w:val="both"/>
        <w:rPr>
          <w:rFonts w:ascii="Book Antiqua" w:hAnsi="Book Antiqua"/>
          <w:lang w:val="en-US"/>
        </w:rPr>
      </w:pPr>
      <w:r>
        <w:rPr>
          <w:rFonts w:ascii="Book Antiqua" w:hAnsi="Book Antiqua"/>
          <w:lang w:val="en-US"/>
        </w:rPr>
        <w:t xml:space="preserve">Colonic polyps may arise from BRAF inhibitor treatment of melanoma, possibly due paradoxical activation of the mitogen-activated protein (MAP)-kinase pathway. In an alternative evidence based scenario, tubular colonic adenomas with </w:t>
      </w:r>
      <w:r>
        <w:rPr>
          <w:rFonts w:ascii="Book Antiqua" w:hAnsi="Book Antiqua"/>
          <w:i/>
          <w:lang w:val="en-US"/>
        </w:rPr>
        <w:t>APC</w:t>
      </w:r>
      <w:r>
        <w:rPr>
          <w:rFonts w:ascii="Book Antiqua" w:hAnsi="Book Antiqua"/>
          <w:lang w:val="en-US"/>
        </w:rPr>
        <w:t xml:space="preserve"> gene mutations have also been identified in the context of BRAF inhibitor treatment, in the absence of mutations of MAPK genes.</w:t>
      </w:r>
      <w:r w:rsidR="00331D6E">
        <w:rPr>
          <w:rFonts w:ascii="Book Antiqua" w:eastAsia="SimSun" w:hAnsi="Book Antiqua" w:hint="eastAsia"/>
          <w:lang w:val="en-US" w:eastAsia="zh-CN"/>
        </w:rPr>
        <w:t xml:space="preserve"> </w:t>
      </w:r>
      <w:r>
        <w:rPr>
          <w:rFonts w:ascii="Book Antiqua" w:hAnsi="Book Antiqua"/>
          <w:lang w:val="en-US"/>
        </w:rPr>
        <w:t>A minority of colorectal cancers develop by an alternative ‘serrated polyp pathway’. This article postulates a novel hypothesis, that the established phenotypic and molecular characteristics of serrated colonic polyps/CRC offer an intriguing insight into the pathobiology of BRAF in</w:t>
      </w:r>
      <w:r w:rsidR="00331D6E">
        <w:rPr>
          <w:rFonts w:ascii="Book Antiqua" w:hAnsi="Book Antiqua"/>
          <w:lang w:val="en-US"/>
        </w:rPr>
        <w:t>hibitor induced colonic polyps.</w:t>
      </w:r>
      <w:r w:rsidR="00331D6E">
        <w:rPr>
          <w:rFonts w:ascii="Book Antiqua" w:eastAsia="SimSun" w:hAnsi="Book Antiqua" w:hint="eastAsia"/>
          <w:lang w:val="en-US" w:eastAsia="zh-CN"/>
        </w:rPr>
        <w:t xml:space="preserve"> </w:t>
      </w:r>
      <w:r>
        <w:rPr>
          <w:rFonts w:ascii="Book Antiqua" w:hAnsi="Book Antiqua"/>
          <w:lang w:val="en-US"/>
        </w:rPr>
        <w:t xml:space="preserve">Serrated polyps are characterized by a </w:t>
      </w:r>
      <w:proofErr w:type="spellStart"/>
      <w:r>
        <w:rPr>
          <w:rFonts w:ascii="Book Antiqua" w:hAnsi="Book Antiqua"/>
          <w:lang w:val="en-US"/>
        </w:rPr>
        <w:t>CpG</w:t>
      </w:r>
      <w:proofErr w:type="spellEnd"/>
      <w:r>
        <w:rPr>
          <w:rFonts w:ascii="Book Antiqua" w:hAnsi="Book Antiqua"/>
          <w:lang w:val="en-US"/>
        </w:rPr>
        <w:t xml:space="preserve"> island methylation phenotype (CIMP), </w:t>
      </w:r>
      <w:r>
        <w:rPr>
          <w:rFonts w:ascii="Book Antiqua" w:hAnsi="Book Antiqua"/>
          <w:i/>
          <w:iCs/>
          <w:lang w:val="en-US"/>
        </w:rPr>
        <w:t>MLH1</w:t>
      </w:r>
      <w:r>
        <w:rPr>
          <w:rFonts w:ascii="Book Antiqua" w:hAnsi="Book Antiqua"/>
          <w:lang w:val="en-US"/>
        </w:rPr>
        <w:t xml:space="preserve"> silencing and cellular senescence. They also have</w:t>
      </w:r>
      <w:r>
        <w:rPr>
          <w:rFonts w:ascii="Book Antiqua" w:hAnsi="Book Antiqua"/>
          <w:i/>
          <w:iCs/>
          <w:lang w:val="en-US"/>
        </w:rPr>
        <w:t xml:space="preserve"> BRAF </w:t>
      </w:r>
      <w:r>
        <w:rPr>
          <w:rFonts w:ascii="Book Antiqua" w:hAnsi="Book Antiqua"/>
          <w:lang w:val="en-US"/>
        </w:rPr>
        <w:t xml:space="preserve">mutations. The contention is that BRAF inhibitor induced polyps mimic the afore-described histology and molecular features of serrated polyps with the exception that instead of the presence of </w:t>
      </w:r>
      <w:r>
        <w:rPr>
          <w:rFonts w:ascii="Book Antiqua" w:hAnsi="Book Antiqua"/>
          <w:i/>
          <w:lang w:val="en-US"/>
        </w:rPr>
        <w:t>BRAF</w:t>
      </w:r>
      <w:r>
        <w:rPr>
          <w:rFonts w:ascii="Book Antiqua" w:hAnsi="Book Antiqua"/>
          <w:lang w:val="en-US"/>
        </w:rPr>
        <w:t xml:space="preserve"> mutations they induce conformational changes in C-RAF homodimers and B-RAF: C-RAF heterodimers. </w:t>
      </w:r>
    </w:p>
    <w:p w14:paraId="17B9BD7D" w14:textId="77777777" w:rsidR="000C5323" w:rsidRDefault="000C5323" w:rsidP="00CD1E6B">
      <w:pPr>
        <w:pStyle w:val="NormalWeb"/>
        <w:spacing w:beforeAutospacing="0" w:after="0" w:line="360" w:lineRule="auto"/>
        <w:jc w:val="both"/>
        <w:rPr>
          <w:rFonts w:ascii="Book Antiqua" w:hAnsi="Book Antiqua"/>
          <w:b/>
          <w:lang w:val="en-US"/>
        </w:rPr>
      </w:pPr>
    </w:p>
    <w:p w14:paraId="4BA710B1" w14:textId="7680C69B" w:rsidR="000C5323" w:rsidRPr="00CD1E6B" w:rsidRDefault="004F355F" w:rsidP="00CD1E6B">
      <w:pPr>
        <w:pStyle w:val="NormalWeb"/>
        <w:spacing w:beforeAutospacing="0" w:after="0" w:line="360" w:lineRule="auto"/>
        <w:jc w:val="both"/>
        <w:rPr>
          <w:rFonts w:ascii="Book Antiqua" w:eastAsia="SimSun" w:hAnsi="Book Antiqua"/>
          <w:lang w:val="en-US" w:eastAsia="zh-CN"/>
        </w:rPr>
      </w:pPr>
      <w:r>
        <w:rPr>
          <w:rFonts w:ascii="Book Antiqua" w:hAnsi="Book Antiqua"/>
          <w:b/>
          <w:lang w:val="en-US"/>
        </w:rPr>
        <w:t xml:space="preserve">Key </w:t>
      </w:r>
      <w:r w:rsidR="00331D6E">
        <w:rPr>
          <w:rFonts w:ascii="Book Antiqua" w:hAnsi="Book Antiqua"/>
          <w:b/>
          <w:lang w:val="en-US"/>
        </w:rPr>
        <w:t>words</w:t>
      </w:r>
      <w:r>
        <w:rPr>
          <w:rFonts w:ascii="Book Antiqua" w:hAnsi="Book Antiqua"/>
          <w:b/>
          <w:lang w:val="en-US"/>
        </w:rPr>
        <w:t>:</w:t>
      </w:r>
      <w:r>
        <w:rPr>
          <w:rFonts w:ascii="Book Antiqua" w:hAnsi="Book Antiqua"/>
          <w:lang w:val="en-US"/>
        </w:rPr>
        <w:t xml:space="preserve"> BRAF inhibitors; </w:t>
      </w:r>
      <w:proofErr w:type="gramStart"/>
      <w:r w:rsidR="00CD1E6B">
        <w:rPr>
          <w:rFonts w:ascii="Book Antiqua" w:hAnsi="Book Antiqua"/>
          <w:lang w:val="en-US"/>
        </w:rPr>
        <w:t>Malignant</w:t>
      </w:r>
      <w:proofErr w:type="gramEnd"/>
      <w:r w:rsidR="00CD1E6B">
        <w:rPr>
          <w:rFonts w:ascii="Book Antiqua" w:hAnsi="Book Antiqua"/>
          <w:lang w:val="en-US"/>
        </w:rPr>
        <w:t xml:space="preserve"> </w:t>
      </w:r>
      <w:r>
        <w:rPr>
          <w:rFonts w:ascii="Book Antiqua" w:hAnsi="Book Antiqua"/>
          <w:lang w:val="en-US"/>
        </w:rPr>
        <w:t xml:space="preserve">melanoma; </w:t>
      </w:r>
      <w:r w:rsidR="00CD1E6B">
        <w:rPr>
          <w:rFonts w:ascii="Book Antiqua" w:hAnsi="Book Antiqua"/>
          <w:lang w:val="en-US"/>
        </w:rPr>
        <w:t xml:space="preserve">Serrated </w:t>
      </w:r>
      <w:r>
        <w:rPr>
          <w:rFonts w:ascii="Book Antiqua" w:hAnsi="Book Antiqua"/>
          <w:lang w:val="en-US"/>
        </w:rPr>
        <w:t xml:space="preserve">polyps; </w:t>
      </w:r>
      <w:r w:rsidR="00CD1E6B">
        <w:rPr>
          <w:rFonts w:ascii="Book Antiqua" w:hAnsi="Book Antiqua"/>
          <w:lang w:val="en-US"/>
        </w:rPr>
        <w:t>Colonic polyps</w:t>
      </w:r>
    </w:p>
    <w:p w14:paraId="5E7B1031" w14:textId="77777777" w:rsidR="00331D6E" w:rsidRPr="00CD1E6B" w:rsidRDefault="00331D6E" w:rsidP="00CD1E6B">
      <w:pPr>
        <w:pStyle w:val="NormalWeb"/>
        <w:spacing w:beforeAutospacing="0" w:after="0" w:line="360" w:lineRule="auto"/>
        <w:jc w:val="both"/>
        <w:rPr>
          <w:rFonts w:ascii="Book Antiqua" w:eastAsia="SimSun" w:hAnsi="Book Antiqua"/>
          <w:lang w:val="en-US" w:eastAsia="zh-CN"/>
        </w:rPr>
      </w:pPr>
    </w:p>
    <w:p w14:paraId="63383D8D" w14:textId="6CE58314" w:rsidR="000C5323" w:rsidRDefault="004F355F" w:rsidP="00CD1E6B">
      <w:pPr>
        <w:pStyle w:val="NormalWeb"/>
        <w:spacing w:beforeAutospacing="0" w:after="0" w:line="360" w:lineRule="auto"/>
        <w:jc w:val="both"/>
        <w:rPr>
          <w:rFonts w:ascii="Book Antiqua" w:hAnsi="Book Antiqua"/>
          <w:lang w:val="en-IE"/>
        </w:rPr>
      </w:pPr>
      <w:r>
        <w:rPr>
          <w:rFonts w:ascii="Book Antiqua" w:hAnsi="Book Antiqua"/>
          <w:b/>
          <w:bCs/>
          <w:lang w:val="en-IE"/>
        </w:rPr>
        <w:t>© The Author(s) 201</w:t>
      </w:r>
      <w:r w:rsidR="00331D6E">
        <w:rPr>
          <w:rFonts w:ascii="Book Antiqua" w:eastAsia="SimSun" w:hAnsi="Book Antiqua" w:hint="eastAsia"/>
          <w:b/>
          <w:bCs/>
          <w:lang w:val="en-IE" w:eastAsia="zh-CN"/>
        </w:rPr>
        <w:t>7</w:t>
      </w:r>
      <w:r>
        <w:rPr>
          <w:rFonts w:ascii="Book Antiqua" w:hAnsi="Book Antiqua"/>
          <w:b/>
          <w:bCs/>
          <w:lang w:val="en-IE"/>
        </w:rPr>
        <w:t xml:space="preserve">. </w:t>
      </w:r>
      <w:r>
        <w:rPr>
          <w:rFonts w:ascii="Book Antiqua" w:hAnsi="Book Antiqua"/>
          <w:lang w:val="en-IE"/>
        </w:rPr>
        <w:t xml:space="preserve">Published by </w:t>
      </w:r>
      <w:proofErr w:type="spellStart"/>
      <w:r>
        <w:rPr>
          <w:rFonts w:ascii="Book Antiqua" w:hAnsi="Book Antiqua"/>
          <w:lang w:val="en-IE"/>
        </w:rPr>
        <w:t>Baishideng</w:t>
      </w:r>
      <w:proofErr w:type="spellEnd"/>
      <w:r>
        <w:rPr>
          <w:rFonts w:ascii="Book Antiqua" w:hAnsi="Book Antiqua"/>
          <w:lang w:val="en-IE"/>
        </w:rPr>
        <w:t xml:space="preserve"> Publishing Group Inc. All rights reserved.</w:t>
      </w:r>
    </w:p>
    <w:p w14:paraId="2E287B07" w14:textId="77777777" w:rsidR="00123C95" w:rsidRPr="00123C95" w:rsidRDefault="00123C95" w:rsidP="00CD1E6B">
      <w:pPr>
        <w:pStyle w:val="NormalWeb"/>
        <w:spacing w:beforeAutospacing="0" w:after="0" w:line="360" w:lineRule="auto"/>
        <w:jc w:val="both"/>
        <w:rPr>
          <w:rFonts w:ascii="Book Antiqua" w:eastAsia="SimSun" w:hAnsi="Book Antiqua"/>
          <w:b/>
          <w:lang w:val="en-IE" w:eastAsia="zh-CN"/>
        </w:rPr>
      </w:pPr>
    </w:p>
    <w:p w14:paraId="620476F6" w14:textId="647AEEAC" w:rsidR="00123C95" w:rsidRPr="00123C95" w:rsidRDefault="00123C95" w:rsidP="00CD1E6B">
      <w:pPr>
        <w:pStyle w:val="NormalWeb"/>
        <w:spacing w:beforeAutospacing="0" w:after="0" w:line="360" w:lineRule="auto"/>
        <w:jc w:val="both"/>
        <w:rPr>
          <w:rFonts w:ascii="Book Antiqua" w:eastAsia="SimSun" w:hAnsi="Book Antiqua"/>
          <w:lang w:val="en-IE" w:eastAsia="zh-CN"/>
        </w:rPr>
      </w:pPr>
      <w:r w:rsidRPr="00123C95">
        <w:rPr>
          <w:rFonts w:ascii="Book Antiqua" w:eastAsia="SimSun" w:hAnsi="Book Antiqua"/>
          <w:b/>
          <w:lang w:val="en-IE" w:eastAsia="zh-CN"/>
        </w:rPr>
        <w:t xml:space="preserve">Core tip: </w:t>
      </w:r>
      <w:r w:rsidRPr="00123C95">
        <w:rPr>
          <w:rFonts w:ascii="Book Antiqua" w:eastAsia="SimSun" w:hAnsi="Book Antiqua"/>
          <w:lang w:val="en-IE" w:eastAsia="zh-CN"/>
        </w:rPr>
        <w:t>In this article, we focus on BRAF inhibitors, and their relationship to colonic polyps. As is already known, colonic polyps may arise from BRAF inhibitor treatment of melanoma, possibly due paradoxical activation of the mitogen-activated</w:t>
      </w:r>
      <w:r>
        <w:rPr>
          <w:rFonts w:ascii="Book Antiqua" w:eastAsia="SimSun" w:hAnsi="Book Antiqua"/>
          <w:lang w:val="en-IE" w:eastAsia="zh-CN"/>
        </w:rPr>
        <w:t xml:space="preserve"> protein-kinase pathway. </w:t>
      </w:r>
      <w:r w:rsidRPr="00123C95">
        <w:rPr>
          <w:rFonts w:ascii="Book Antiqua" w:eastAsia="SimSun" w:hAnsi="Book Antiqua"/>
          <w:lang w:val="en-IE" w:eastAsia="zh-CN"/>
        </w:rPr>
        <w:t>In this article, we postulate a novel hypothesis, that the established phenotypic and molecular characteristics of serrated colonic polyps offer an intriguing insight into the pathobiology of BRAF inhibitor induced colonic polyps.</w:t>
      </w:r>
    </w:p>
    <w:p w14:paraId="241D7812" w14:textId="77777777" w:rsidR="00331D6E" w:rsidRPr="00331D6E" w:rsidRDefault="00331D6E" w:rsidP="00CD1E6B">
      <w:pPr>
        <w:pStyle w:val="NormalWeb"/>
        <w:spacing w:beforeAutospacing="0" w:after="0" w:line="360" w:lineRule="auto"/>
        <w:jc w:val="both"/>
        <w:rPr>
          <w:rFonts w:ascii="Book Antiqua" w:eastAsia="SimSun" w:hAnsi="Book Antiqua"/>
          <w:lang w:val="en-IE" w:eastAsia="zh-CN"/>
        </w:rPr>
      </w:pPr>
    </w:p>
    <w:p w14:paraId="78BA6DA7" w14:textId="230DA963" w:rsidR="00331D6E" w:rsidRPr="00712F63" w:rsidRDefault="004F355F" w:rsidP="00CD1E6B">
      <w:pPr>
        <w:adjustRightInd w:val="0"/>
        <w:snapToGrid w:val="0"/>
        <w:spacing w:line="360" w:lineRule="auto"/>
        <w:ind w:rightChars="-506" w:right="-1214"/>
        <w:jc w:val="both"/>
        <w:rPr>
          <w:rFonts w:ascii="Book Antiqua" w:hAnsi="Book Antiqua"/>
        </w:rPr>
      </w:pPr>
      <w:r>
        <w:rPr>
          <w:rFonts w:ascii="Book Antiqua" w:hAnsi="Book Antiqua"/>
          <w:lang w:val="en-IE"/>
        </w:rPr>
        <w:t xml:space="preserve">Kelleher F, Callaghan G, Gallagher C and O’Sullivan H. </w:t>
      </w:r>
      <w:r>
        <w:rPr>
          <w:rFonts w:ascii="Book Antiqua" w:hAnsi="Book Antiqua"/>
          <w:bCs/>
        </w:rPr>
        <w:t>BRAF inhibitor treatment of melanoma causing colonic polyps: an alternative hypothesis.</w:t>
      </w:r>
      <w:bookmarkStart w:id="36" w:name="OLE_LINK424"/>
      <w:bookmarkStart w:id="37" w:name="OLE_LINK425"/>
      <w:r w:rsidR="00331D6E" w:rsidRPr="00331D6E">
        <w:rPr>
          <w:rFonts w:ascii="Book Antiqua" w:hAnsi="Book Antiqua"/>
          <w:i/>
        </w:rPr>
        <w:t xml:space="preserve"> </w:t>
      </w:r>
      <w:r w:rsidR="00331D6E" w:rsidRPr="00712F63">
        <w:rPr>
          <w:rFonts w:ascii="Book Antiqua" w:hAnsi="Book Antiqua"/>
          <w:i/>
        </w:rPr>
        <w:t xml:space="preserve">World J </w:t>
      </w:r>
      <w:proofErr w:type="spellStart"/>
      <w:r w:rsidR="00331D6E" w:rsidRPr="00712F63">
        <w:rPr>
          <w:rFonts w:ascii="Book Antiqua" w:hAnsi="Book Antiqua"/>
          <w:i/>
        </w:rPr>
        <w:t>Gastroenterol</w:t>
      </w:r>
      <w:proofErr w:type="spellEnd"/>
      <w:r w:rsidR="00331D6E" w:rsidRPr="00712F63">
        <w:rPr>
          <w:rFonts w:ascii="Book Antiqua" w:hAnsi="Book Antiqua"/>
        </w:rPr>
        <w:t xml:space="preserve"> 201</w:t>
      </w:r>
      <w:r w:rsidR="00331D6E">
        <w:rPr>
          <w:rFonts w:ascii="Book Antiqua" w:hAnsi="Book Antiqua" w:hint="eastAsia"/>
        </w:rPr>
        <w:t>7</w:t>
      </w:r>
      <w:r w:rsidR="00331D6E" w:rsidRPr="00712F63">
        <w:rPr>
          <w:rFonts w:ascii="Book Antiqua" w:hAnsi="Book Antiqua"/>
        </w:rPr>
        <w:t xml:space="preserve">; </w:t>
      </w:r>
      <w:bookmarkStart w:id="38" w:name="OLE_LINK1689"/>
      <w:bookmarkStart w:id="39" w:name="OLE_LINK1298"/>
      <w:bookmarkStart w:id="40" w:name="OLE_LINK1297"/>
      <w:proofErr w:type="gramStart"/>
      <w:r w:rsidR="00331D6E" w:rsidRPr="00712F63">
        <w:rPr>
          <w:rFonts w:ascii="Book Antiqua" w:hAnsi="Book Antiqua"/>
        </w:rPr>
        <w:t>In</w:t>
      </w:r>
      <w:proofErr w:type="gramEnd"/>
      <w:r w:rsidR="00331D6E" w:rsidRPr="00712F63">
        <w:rPr>
          <w:rFonts w:ascii="Book Antiqua" w:hAnsi="Book Antiqua"/>
        </w:rPr>
        <w:t xml:space="preserve"> press</w:t>
      </w:r>
      <w:bookmarkEnd w:id="38"/>
      <w:bookmarkEnd w:id="39"/>
      <w:bookmarkEnd w:id="40"/>
    </w:p>
    <w:bookmarkEnd w:id="36"/>
    <w:bookmarkEnd w:id="37"/>
    <w:p w14:paraId="7294F791" w14:textId="77777777" w:rsidR="000C5323" w:rsidRPr="00123C95" w:rsidRDefault="000C5323" w:rsidP="00CD1E6B">
      <w:pPr>
        <w:pStyle w:val="NormalWeb"/>
        <w:spacing w:beforeAutospacing="0" w:after="0" w:line="360" w:lineRule="auto"/>
        <w:jc w:val="both"/>
        <w:rPr>
          <w:rFonts w:ascii="Book Antiqua" w:hAnsi="Book Antiqua"/>
          <w:b/>
          <w:bCs/>
          <w:lang w:val="en-US"/>
        </w:rPr>
      </w:pPr>
    </w:p>
    <w:p w14:paraId="57EA6099" w14:textId="77777777" w:rsidR="000C5323" w:rsidRDefault="000C5323" w:rsidP="00CD1E6B">
      <w:pPr>
        <w:pStyle w:val="BodyA"/>
        <w:spacing w:line="360" w:lineRule="auto"/>
        <w:jc w:val="both"/>
        <w:rPr>
          <w:rFonts w:ascii="Book Antiqua" w:eastAsia="Times New Roman" w:hAnsi="Book Antiqua"/>
          <w:color w:val="00000A"/>
          <w:lang w:val="en-IE" w:eastAsia="en-NZ"/>
        </w:rPr>
      </w:pPr>
    </w:p>
    <w:p w14:paraId="5588AF36" w14:textId="77777777" w:rsidR="000C5323" w:rsidRDefault="000C5323" w:rsidP="00CD1E6B">
      <w:pPr>
        <w:pStyle w:val="BodyA"/>
        <w:spacing w:line="360" w:lineRule="auto"/>
        <w:jc w:val="both"/>
        <w:rPr>
          <w:rFonts w:ascii="Book Antiqua" w:eastAsia="Times New Roman" w:hAnsi="Book Antiqua"/>
          <w:color w:val="00000A"/>
          <w:lang w:val="en-IE" w:eastAsia="en-NZ"/>
        </w:rPr>
      </w:pPr>
    </w:p>
    <w:p w14:paraId="7F45E4AB" w14:textId="77777777" w:rsidR="00331D6E" w:rsidRDefault="00331D6E" w:rsidP="00CD1E6B">
      <w:pPr>
        <w:suppressAutoHyphens w:val="0"/>
        <w:spacing w:line="360" w:lineRule="auto"/>
        <w:jc w:val="both"/>
        <w:rPr>
          <w:rFonts w:ascii="Book Antiqua" w:eastAsia="Cambria" w:hAnsi="Book Antiqua"/>
          <w:b/>
          <w:u w:color="000000"/>
          <w:lang w:val="fr-FR"/>
        </w:rPr>
      </w:pPr>
      <w:r>
        <w:rPr>
          <w:rFonts w:ascii="Book Antiqua" w:hAnsi="Book Antiqua"/>
          <w:b/>
          <w:lang w:val="fr-FR"/>
        </w:rPr>
        <w:br w:type="page"/>
      </w:r>
    </w:p>
    <w:p w14:paraId="77B69E74" w14:textId="5443E649" w:rsidR="000C5323" w:rsidRDefault="00331D6E" w:rsidP="00CD1E6B">
      <w:pPr>
        <w:pStyle w:val="BodyA"/>
        <w:spacing w:line="360" w:lineRule="auto"/>
        <w:jc w:val="both"/>
        <w:rPr>
          <w:rFonts w:ascii="Book Antiqua" w:eastAsia="Times New Roman Bold" w:hAnsi="Book Antiqua"/>
          <w:color w:val="00000A"/>
        </w:rPr>
      </w:pPr>
      <w:r>
        <w:rPr>
          <w:rFonts w:ascii="Book Antiqua" w:hAnsi="Book Antiqua"/>
          <w:b/>
          <w:color w:val="00000A"/>
          <w:lang w:val="fr-FR"/>
        </w:rPr>
        <w:lastRenderedPageBreak/>
        <w:t>INTRODUCTION</w:t>
      </w:r>
    </w:p>
    <w:p w14:paraId="33E9C14D" w14:textId="77777777" w:rsidR="000C5323" w:rsidRDefault="004F355F" w:rsidP="00CD1E6B">
      <w:pPr>
        <w:pStyle w:val="NormalWeb"/>
        <w:spacing w:beforeAutospacing="0" w:after="0" w:line="360" w:lineRule="auto"/>
        <w:jc w:val="both"/>
        <w:rPr>
          <w:rFonts w:ascii="Book Antiqua" w:hAnsi="Book Antiqua"/>
          <w:color w:val="FF0000"/>
        </w:rPr>
      </w:pPr>
      <w:r>
        <w:rPr>
          <w:rFonts w:ascii="Book Antiqua" w:hAnsi="Book Antiqua"/>
        </w:rPr>
        <w:t>Classically, 70%-75% of CRCs arise through the adenoma carcinoma sequence</w:t>
      </w:r>
      <w:r>
        <w:rPr>
          <w:rFonts w:ascii="Book Antiqua" w:hAnsi="Book Antiqua"/>
          <w:vertAlign w:val="superscript"/>
          <w:lang w:val="en-US"/>
        </w:rPr>
        <w:t>[1]</w:t>
      </w:r>
      <w:r>
        <w:rPr>
          <w:rFonts w:ascii="Book Antiqua" w:hAnsi="Book Antiqua"/>
        </w:rPr>
        <w:t xml:space="preserve">. Inactivation of </w:t>
      </w:r>
      <w:r>
        <w:rPr>
          <w:rFonts w:ascii="Book Antiqua" w:hAnsi="Book Antiqua"/>
          <w:i/>
          <w:iCs/>
        </w:rPr>
        <w:t>APC</w:t>
      </w:r>
      <w:r>
        <w:rPr>
          <w:rFonts w:ascii="Book Antiqua" w:hAnsi="Book Antiqua"/>
          <w:lang w:val="nl-NL"/>
        </w:rPr>
        <w:t xml:space="preserve"> is </w:t>
      </w:r>
      <w:r>
        <w:rPr>
          <w:rFonts w:ascii="Book Antiqua" w:hAnsi="Book Antiqua"/>
        </w:rPr>
        <w:t xml:space="preserve">the initial molecular change with subsequent alterations including </w:t>
      </w:r>
      <w:r>
        <w:rPr>
          <w:rFonts w:ascii="Book Antiqua" w:hAnsi="Book Antiqua"/>
          <w:i/>
          <w:iCs/>
        </w:rPr>
        <w:t>KRAS</w:t>
      </w:r>
      <w:r>
        <w:rPr>
          <w:rFonts w:ascii="Book Antiqua" w:hAnsi="Book Antiqua"/>
        </w:rPr>
        <w:t xml:space="preserve"> mutation, Chr. 18q loss (</w:t>
      </w:r>
      <w:r>
        <w:rPr>
          <w:rFonts w:ascii="Book Antiqua" w:hAnsi="Book Antiqua"/>
          <w:i/>
          <w:iCs/>
        </w:rPr>
        <w:t>DCC</w:t>
      </w:r>
      <w:r>
        <w:rPr>
          <w:rFonts w:ascii="Book Antiqua" w:hAnsi="Book Antiqua"/>
        </w:rPr>
        <w:t xml:space="preserve"> and </w:t>
      </w:r>
      <w:r>
        <w:rPr>
          <w:rFonts w:ascii="Book Antiqua" w:hAnsi="Book Antiqua"/>
          <w:i/>
          <w:iCs/>
        </w:rPr>
        <w:t>DPC4</w:t>
      </w:r>
      <w:r>
        <w:rPr>
          <w:rFonts w:ascii="Book Antiqua" w:hAnsi="Book Antiqua"/>
        </w:rPr>
        <w:t xml:space="preserve">) and subsequent inactivation of </w:t>
      </w:r>
      <w:r>
        <w:rPr>
          <w:rFonts w:ascii="Book Antiqua" w:hAnsi="Book Antiqua"/>
          <w:i/>
          <w:iCs/>
        </w:rPr>
        <w:t>TP53</w:t>
      </w:r>
      <w:r>
        <w:rPr>
          <w:rFonts w:ascii="Book Antiqua" w:hAnsi="Book Antiqua"/>
          <w:vertAlign w:val="superscript"/>
          <w:lang w:val="en-US"/>
        </w:rPr>
        <w:t>[2,3]</w:t>
      </w:r>
      <w:r>
        <w:rPr>
          <w:rFonts w:ascii="Book Antiqua" w:hAnsi="Book Antiqua"/>
        </w:rPr>
        <w:t xml:space="preserve">. An alternative route to colorectal cancer development is the “serrated polyp pathway”. This is characterized by </w:t>
      </w:r>
      <w:r>
        <w:rPr>
          <w:rFonts w:ascii="Book Antiqua" w:hAnsi="Book Antiqua"/>
          <w:i/>
          <w:iCs/>
        </w:rPr>
        <w:t>BRAF</w:t>
      </w:r>
      <w:r>
        <w:rPr>
          <w:rFonts w:ascii="Book Antiqua" w:hAnsi="Book Antiqua"/>
        </w:rPr>
        <w:t xml:space="preserve"> mutations, a </w:t>
      </w:r>
      <w:proofErr w:type="spellStart"/>
      <w:r>
        <w:rPr>
          <w:rFonts w:ascii="Book Antiqua" w:hAnsi="Book Antiqua"/>
        </w:rPr>
        <w:t>CpG</w:t>
      </w:r>
      <w:proofErr w:type="spellEnd"/>
      <w:r>
        <w:rPr>
          <w:rFonts w:ascii="Book Antiqua" w:hAnsi="Book Antiqua"/>
        </w:rPr>
        <w:t xml:space="preserve"> island methylation phenotype (CIMP), and cellular senescence. This distinct </w:t>
      </w:r>
      <w:proofErr w:type="spellStart"/>
      <w:r>
        <w:rPr>
          <w:rFonts w:ascii="Book Antiqua" w:hAnsi="Book Antiqua"/>
        </w:rPr>
        <w:t>tumor</w:t>
      </w:r>
      <w:proofErr w:type="spellEnd"/>
      <w:r>
        <w:rPr>
          <w:rFonts w:ascii="Book Antiqua" w:hAnsi="Book Antiqua"/>
        </w:rPr>
        <w:t xml:space="preserve"> subgroup accounts for 7.5% of all CRC and 17.5% of proximal CRC</w:t>
      </w:r>
      <w:r>
        <w:rPr>
          <w:rFonts w:ascii="Book Antiqua" w:hAnsi="Book Antiqua"/>
          <w:vertAlign w:val="superscript"/>
          <w:lang w:val="en-US"/>
        </w:rPr>
        <w:t>[4-6]</w:t>
      </w:r>
      <w:r>
        <w:rPr>
          <w:rFonts w:ascii="Book Antiqua" w:hAnsi="Book Antiqua"/>
        </w:rPr>
        <w:t>.</w:t>
      </w:r>
    </w:p>
    <w:p w14:paraId="29A975E0" w14:textId="500BE602" w:rsidR="000C5323" w:rsidRDefault="004F355F" w:rsidP="00CD1E6B">
      <w:pPr>
        <w:pStyle w:val="NormalWeb"/>
        <w:spacing w:beforeAutospacing="0" w:after="0" w:line="360" w:lineRule="auto"/>
        <w:ind w:firstLineChars="150" w:firstLine="360"/>
        <w:jc w:val="both"/>
        <w:rPr>
          <w:rFonts w:ascii="Book Antiqua" w:hAnsi="Book Antiqua"/>
          <w:lang w:val="en-US"/>
        </w:rPr>
      </w:pPr>
      <w:r>
        <w:rPr>
          <w:rFonts w:ascii="Book Antiqua" w:hAnsi="Book Antiqua"/>
          <w:lang w:val="en-US"/>
        </w:rPr>
        <w:t xml:space="preserve">Of all cases of metastatic CRC, 10% have </w:t>
      </w:r>
      <w:r>
        <w:rPr>
          <w:rFonts w:ascii="Book Antiqua" w:hAnsi="Book Antiqua"/>
          <w:i/>
          <w:iCs/>
          <w:lang w:val="en-US"/>
        </w:rPr>
        <w:t xml:space="preserve">BRAF </w:t>
      </w:r>
      <w:r>
        <w:rPr>
          <w:rFonts w:ascii="Book Antiqua" w:hAnsi="Book Antiqua"/>
          <w:lang w:val="en-US"/>
        </w:rPr>
        <w:t xml:space="preserve">mutations, with 95% of </w:t>
      </w:r>
      <w:r>
        <w:rPr>
          <w:rFonts w:ascii="Book Antiqua" w:hAnsi="Book Antiqua"/>
          <w:i/>
          <w:lang w:val="en-US"/>
        </w:rPr>
        <w:t>BRAF</w:t>
      </w:r>
      <w:r>
        <w:rPr>
          <w:rFonts w:ascii="Book Antiqua" w:hAnsi="Book Antiqua"/>
          <w:lang w:val="en-US"/>
        </w:rPr>
        <w:t xml:space="preserve"> missense mutations causing amino acid substitutions at V600 in the expressed </w:t>
      </w:r>
      <w:proofErr w:type="gramStart"/>
      <w:r>
        <w:rPr>
          <w:rFonts w:ascii="Book Antiqua" w:hAnsi="Book Antiqua"/>
          <w:lang w:val="en-US"/>
        </w:rPr>
        <w:t>protein</w:t>
      </w:r>
      <w:r w:rsidR="00123C95">
        <w:rPr>
          <w:rFonts w:ascii="Book Antiqua" w:hAnsi="Book Antiqua"/>
          <w:vertAlign w:val="superscript"/>
          <w:lang w:val="en-US"/>
        </w:rPr>
        <w:t>[</w:t>
      </w:r>
      <w:proofErr w:type="gramEnd"/>
      <w:r w:rsidR="00123C95">
        <w:rPr>
          <w:rFonts w:ascii="Book Antiqua" w:hAnsi="Book Antiqua"/>
          <w:vertAlign w:val="superscript"/>
          <w:lang w:val="en-US"/>
        </w:rPr>
        <w:t>7,8]</w:t>
      </w:r>
      <w:r>
        <w:rPr>
          <w:rFonts w:ascii="Book Antiqua" w:hAnsi="Book Antiqua"/>
          <w:lang w:val="en-US"/>
        </w:rPr>
        <w:t>.</w:t>
      </w:r>
      <w:r w:rsidR="00123C95">
        <w:rPr>
          <w:rFonts w:ascii="Book Antiqua" w:eastAsia="SimSun" w:hAnsi="Book Antiqua" w:hint="eastAsia"/>
          <w:lang w:val="en-US" w:eastAsia="zh-CN"/>
        </w:rPr>
        <w:t xml:space="preserve"> </w:t>
      </w:r>
      <w:r>
        <w:rPr>
          <w:rFonts w:ascii="Book Antiqua" w:hAnsi="Book Antiqua"/>
          <w:lang w:val="en-US"/>
        </w:rPr>
        <w:t xml:space="preserve">The hypothesis is that BRAF inhibitor treatment of melanoma will not cause ‘serrated polyp pathway’ </w:t>
      </w:r>
      <w:r>
        <w:rPr>
          <w:rFonts w:ascii="Book Antiqua" w:hAnsi="Book Antiqua"/>
          <w:lang w:val="nl-NL"/>
        </w:rPr>
        <w:t xml:space="preserve">lesions, but by molecular mimicry, creates lesions with the clinical and molecular features of serrated lesions. The difference is that these will not have </w:t>
      </w:r>
      <w:r>
        <w:rPr>
          <w:rFonts w:ascii="Book Antiqua" w:hAnsi="Book Antiqua"/>
          <w:i/>
          <w:lang w:val="nl-NL"/>
        </w:rPr>
        <w:t>BRAF</w:t>
      </w:r>
      <w:r>
        <w:rPr>
          <w:rFonts w:ascii="Book Antiqua" w:hAnsi="Book Antiqua"/>
          <w:lang w:val="nl-NL"/>
        </w:rPr>
        <w:t xml:space="preserve"> mutations but C-RAF homodimers and C-RAF: B-RAF heterodimers.</w:t>
      </w:r>
    </w:p>
    <w:p w14:paraId="651BD01D" w14:textId="4C156ECE" w:rsidR="000C5323" w:rsidRDefault="004F355F" w:rsidP="00CD1E6B">
      <w:pPr>
        <w:pStyle w:val="NormalWeb"/>
        <w:spacing w:beforeAutospacing="0" w:after="0" w:line="360" w:lineRule="auto"/>
        <w:ind w:firstLineChars="100" w:firstLine="240"/>
        <w:jc w:val="both"/>
        <w:rPr>
          <w:rFonts w:ascii="Book Antiqua" w:hAnsi="Book Antiqua"/>
          <w:lang w:val="en-US"/>
        </w:rPr>
      </w:pPr>
      <w:r>
        <w:rPr>
          <w:rFonts w:ascii="Book Antiqua" w:hAnsi="Book Antiqua"/>
          <w:lang w:val="en-US"/>
        </w:rPr>
        <w:t xml:space="preserve">At the time of writing this manuscript a publication emerged evaluating multiple gastrointestinal polyps in patients treated with BRAF </w:t>
      </w:r>
      <w:proofErr w:type="gramStart"/>
      <w:r>
        <w:rPr>
          <w:rFonts w:ascii="Book Antiqua" w:hAnsi="Book Antiqua"/>
          <w:lang w:val="en-US"/>
        </w:rPr>
        <w:t>inhibitors</w:t>
      </w:r>
      <w:r>
        <w:rPr>
          <w:rFonts w:ascii="Book Antiqua" w:hAnsi="Book Antiqua"/>
          <w:vertAlign w:val="superscript"/>
          <w:lang w:val="en-US"/>
        </w:rPr>
        <w:t>[</w:t>
      </w:r>
      <w:proofErr w:type="gramEnd"/>
      <w:r>
        <w:rPr>
          <w:rFonts w:ascii="Book Antiqua" w:hAnsi="Book Antiqua"/>
          <w:vertAlign w:val="superscript"/>
          <w:lang w:val="en-US"/>
        </w:rPr>
        <w:t>9]</w:t>
      </w:r>
      <w:r>
        <w:rPr>
          <w:rFonts w:ascii="Book Antiqua" w:hAnsi="Book Antiqua"/>
          <w:lang w:val="en-US"/>
        </w:rPr>
        <w:t xml:space="preserve">. Fourteen patients treated with BRAF inhibitors had endoscopic assessment for polyps. All who were treated with BRAF inhibitors for greater than 2 years, and who were in excess of 40 years of age, had colonic tubular adenomas. Hyperplastic polyps were also identified and the temporal evolution of polyps was suggestive of a causal association with BRAF inhibition. Next generation sequencing of the polyps did not identify mutations within MAPK pathway genes but did identify APC mutations in all tubular adenomas. This was most commonly a truncating mutation in the </w:t>
      </w:r>
      <w:r>
        <w:rPr>
          <w:color w:val="000000"/>
          <w:sz w:val="22"/>
          <w:szCs w:val="22"/>
        </w:rPr>
        <w:t>β</w:t>
      </w:r>
      <w:r>
        <w:rPr>
          <w:rFonts w:ascii="Book Antiqua" w:hAnsi="Book Antiqua"/>
          <w:lang w:val="en-US"/>
        </w:rPr>
        <w:t xml:space="preserve">-catenin binding domain (R1450X). In an </w:t>
      </w:r>
      <w:proofErr w:type="spellStart"/>
      <w:r>
        <w:rPr>
          <w:rFonts w:ascii="Book Antiqua" w:hAnsi="Book Antiqua"/>
          <w:lang w:val="en-US"/>
        </w:rPr>
        <w:t>Apc</w:t>
      </w:r>
      <w:proofErr w:type="spellEnd"/>
      <w:r>
        <w:rPr>
          <w:rFonts w:ascii="Book Antiqua" w:hAnsi="Book Antiqua"/>
          <w:lang w:val="en-US"/>
        </w:rPr>
        <w:t xml:space="preserve"> Min +/- mouse model there was an increased number of polyps compared to controls (20.8 </w:t>
      </w:r>
      <w:r w:rsidR="00123C95" w:rsidRPr="00123C95">
        <w:rPr>
          <w:rFonts w:ascii="Book Antiqua" w:eastAsia="SimSun" w:hAnsi="Book Antiqua" w:hint="eastAsia"/>
          <w:i/>
          <w:lang w:val="en-US" w:eastAsia="zh-CN"/>
        </w:rPr>
        <w:t>vs</w:t>
      </w:r>
      <w:r>
        <w:rPr>
          <w:rFonts w:ascii="Book Antiqua" w:hAnsi="Book Antiqua"/>
          <w:lang w:val="en-US"/>
        </w:rPr>
        <w:t xml:space="preserve"> 12.8</w:t>
      </w:r>
      <w:r w:rsidR="00123C95">
        <w:rPr>
          <w:rFonts w:ascii="Book Antiqua" w:eastAsia="SimSun" w:hAnsi="Book Antiqua" w:hint="eastAsia"/>
          <w:lang w:val="en-US" w:eastAsia="zh-CN"/>
        </w:rPr>
        <w:t>,</w:t>
      </w:r>
      <w:r>
        <w:rPr>
          <w:rFonts w:ascii="Book Antiqua" w:hAnsi="Book Antiqua"/>
          <w:lang w:val="en-US"/>
        </w:rPr>
        <w:t xml:space="preserve"> </w:t>
      </w:r>
      <w:r w:rsidR="00123C95" w:rsidRPr="00123C95">
        <w:rPr>
          <w:rFonts w:ascii="Book Antiqua" w:hAnsi="Book Antiqua"/>
          <w:i/>
          <w:lang w:val="en-US"/>
        </w:rPr>
        <w:t>P</w:t>
      </w:r>
      <w:r w:rsidR="00123C95">
        <w:rPr>
          <w:rFonts w:ascii="Book Antiqua" w:eastAsia="SimSun" w:hAnsi="Book Antiqua" w:hint="eastAsia"/>
          <w:lang w:val="en-US" w:eastAsia="zh-CN"/>
        </w:rPr>
        <w:t xml:space="preserve"> </w:t>
      </w:r>
      <w:r>
        <w:rPr>
          <w:rFonts w:ascii="Book Antiqua" w:hAnsi="Book Antiqua"/>
          <w:lang w:val="en-US"/>
        </w:rPr>
        <w:t>=</w:t>
      </w:r>
      <w:r w:rsidR="00123C95">
        <w:rPr>
          <w:rFonts w:ascii="Book Antiqua" w:eastAsia="SimSun" w:hAnsi="Book Antiqua" w:hint="eastAsia"/>
          <w:lang w:val="en-US" w:eastAsia="zh-CN"/>
        </w:rPr>
        <w:t xml:space="preserve"> </w:t>
      </w:r>
      <w:r>
        <w:rPr>
          <w:rFonts w:ascii="Book Antiqua" w:hAnsi="Book Antiqua"/>
          <w:lang w:val="en-US"/>
        </w:rPr>
        <w:t>0.016) respectively.</w:t>
      </w:r>
    </w:p>
    <w:p w14:paraId="770BDC25" w14:textId="77777777" w:rsidR="000C5323" w:rsidRDefault="004F355F" w:rsidP="00CD1E6B">
      <w:pPr>
        <w:pStyle w:val="NormalWeb"/>
        <w:spacing w:beforeAutospacing="0" w:after="0" w:line="360" w:lineRule="auto"/>
        <w:ind w:firstLineChars="100" w:firstLine="240"/>
        <w:jc w:val="both"/>
        <w:rPr>
          <w:rFonts w:ascii="Book Antiqua" w:hAnsi="Book Antiqua"/>
          <w:lang w:val="en-US"/>
        </w:rPr>
      </w:pPr>
      <w:r>
        <w:rPr>
          <w:rFonts w:ascii="Book Antiqua" w:hAnsi="Book Antiqua"/>
          <w:lang w:val="en-US"/>
        </w:rPr>
        <w:t xml:space="preserve">Altered stochastic relations in RAF dimers and epigenetic changes form an important part of our contention that some BRAF inhibitor induced polyps </w:t>
      </w:r>
      <w:r>
        <w:rPr>
          <w:rFonts w:ascii="Book Antiqua" w:hAnsi="Book Antiqua"/>
          <w:lang w:val="en-US"/>
        </w:rPr>
        <w:lastRenderedPageBreak/>
        <w:t xml:space="preserve">arise via the serrated poly pathway. Epigenetics affects gene expression without altering the DNA nucleotide sequence. Next generation sequencing would fail to detect such changes. In addition, nuclear </w:t>
      </w:r>
      <w:r>
        <w:rPr>
          <w:color w:val="000000"/>
          <w:sz w:val="22"/>
          <w:szCs w:val="22"/>
        </w:rPr>
        <w:t>β</w:t>
      </w:r>
      <w:r>
        <w:rPr>
          <w:rFonts w:ascii="Book Antiqua" w:hAnsi="Book Antiqua"/>
          <w:color w:val="000000"/>
        </w:rPr>
        <w:t>-catenin was perhaps unexpectedly not detected in the human colonic polyps. The contention is that these finding</w:t>
      </w:r>
      <w:r>
        <w:rPr>
          <w:rFonts w:ascii="Book Antiqua" w:hAnsi="Book Antiqua"/>
        </w:rPr>
        <w:t xml:space="preserve">s </w:t>
      </w:r>
      <w:r>
        <w:rPr>
          <w:rFonts w:ascii="Book Antiqua" w:hAnsi="Book Antiqua"/>
          <w:color w:val="000000"/>
        </w:rPr>
        <w:t xml:space="preserve">of a possible role for the classical adeno- to carcinoma sequence does not exclude the possibility that </w:t>
      </w:r>
      <w:r>
        <w:rPr>
          <w:rFonts w:ascii="Book Antiqua" w:hAnsi="Book Antiqua"/>
        </w:rPr>
        <w:t>corruption, or</w:t>
      </w:r>
      <w:r>
        <w:rPr>
          <w:rFonts w:ascii="Book Antiqua" w:hAnsi="Book Antiqua"/>
          <w:color w:val="FF0000"/>
        </w:rPr>
        <w:t xml:space="preserve"> </w:t>
      </w:r>
      <w:r>
        <w:rPr>
          <w:rFonts w:ascii="Book Antiqua" w:hAnsi="Book Antiqua"/>
          <w:color w:val="000000"/>
        </w:rPr>
        <w:t xml:space="preserve">molecular mimicry of the serrated polyp pathway may account for some BRAF inhibitor induced polyps. </w:t>
      </w:r>
    </w:p>
    <w:p w14:paraId="1D098210" w14:textId="1BA0FD5D" w:rsidR="000C5323" w:rsidRDefault="004F355F" w:rsidP="00CD1E6B">
      <w:pPr>
        <w:pStyle w:val="NormalWeb"/>
        <w:spacing w:beforeAutospacing="0" w:after="0" w:line="360" w:lineRule="auto"/>
        <w:ind w:firstLineChars="100" w:firstLine="240"/>
        <w:jc w:val="both"/>
        <w:rPr>
          <w:rFonts w:ascii="Book Antiqua" w:hAnsi="Book Antiqua"/>
        </w:rPr>
      </w:pPr>
      <w:r>
        <w:rPr>
          <w:rFonts w:ascii="Book Antiqua" w:hAnsi="Book Antiqua"/>
          <w:lang w:val="en-US"/>
        </w:rPr>
        <w:t xml:space="preserve">The </w:t>
      </w:r>
      <w:r w:rsidR="00123C95">
        <w:rPr>
          <w:rFonts w:ascii="Book Antiqua" w:eastAsia="SimSun" w:hAnsi="Book Antiqua"/>
          <w:lang w:val="en-US" w:eastAsia="zh-CN"/>
        </w:rPr>
        <w:t>“</w:t>
      </w:r>
      <w:r>
        <w:rPr>
          <w:rFonts w:ascii="Book Antiqua" w:hAnsi="Book Antiqua"/>
          <w:lang w:val="en-US"/>
        </w:rPr>
        <w:t>serrated polyp pathway</w:t>
      </w:r>
      <w:r w:rsidR="00123C95">
        <w:rPr>
          <w:rFonts w:ascii="Book Antiqua" w:eastAsia="SimSun" w:hAnsi="Book Antiqua"/>
          <w:lang w:val="en-US" w:eastAsia="zh-CN"/>
        </w:rPr>
        <w:t>”</w:t>
      </w:r>
      <w:r>
        <w:rPr>
          <w:rFonts w:ascii="Book Antiqua" w:hAnsi="Book Antiqua"/>
          <w:lang w:val="en-US"/>
        </w:rPr>
        <w:t xml:space="preserve"> is vicariously informative of a subgroup of colorectal cancers in which MAP-kinase</w:t>
      </w:r>
      <w:r>
        <w:rPr>
          <w:rFonts w:ascii="Book Antiqua" w:hAnsi="Book Antiqua"/>
          <w:color w:val="FF0000"/>
          <w:lang w:val="en-US"/>
        </w:rPr>
        <w:t xml:space="preserve"> </w:t>
      </w:r>
      <w:r>
        <w:rPr>
          <w:rFonts w:ascii="Book Antiqua" w:hAnsi="Book Antiqua"/>
          <w:lang w:val="en-US"/>
        </w:rPr>
        <w:t xml:space="preserve">activation is important, as exemplified by their molecular signature with characteristic </w:t>
      </w:r>
      <w:r>
        <w:rPr>
          <w:rFonts w:ascii="Book Antiqua" w:hAnsi="Book Antiqua"/>
          <w:i/>
          <w:iCs/>
          <w:lang w:val="en-US"/>
        </w:rPr>
        <w:t>BRAF</w:t>
      </w:r>
      <w:r>
        <w:rPr>
          <w:rFonts w:ascii="Book Antiqua" w:hAnsi="Book Antiqua"/>
          <w:lang w:val="en-US"/>
        </w:rPr>
        <w:t xml:space="preserve"> mutants. This informs of a molecular circumstance in which RAF is dysregulated in colonic polyps. Paradoxical BRAF activation and upregulation of MAP-kinase signaling, is due to RAF inhibitors trans activating RAF dimers with increased ERK signaling in cells, which are BRAF </w:t>
      </w:r>
      <w:r>
        <w:rPr>
          <w:rFonts w:ascii="Book Antiqua" w:hAnsi="Book Antiqua"/>
        </w:rPr>
        <w:t>wild-</w:t>
      </w:r>
      <w:proofErr w:type="gramStart"/>
      <w:r>
        <w:rPr>
          <w:rFonts w:ascii="Book Antiqua" w:hAnsi="Book Antiqua"/>
        </w:rPr>
        <w:t>type</w:t>
      </w:r>
      <w:r>
        <w:rPr>
          <w:rFonts w:ascii="Book Antiqua" w:hAnsi="Book Antiqua"/>
          <w:vertAlign w:val="superscript"/>
          <w:lang w:val="en-US"/>
        </w:rPr>
        <w:t>[</w:t>
      </w:r>
      <w:proofErr w:type="gramEnd"/>
      <w:r>
        <w:rPr>
          <w:rFonts w:ascii="Book Antiqua" w:hAnsi="Book Antiqua"/>
          <w:vertAlign w:val="superscript"/>
          <w:lang w:val="en-US"/>
        </w:rPr>
        <w:t>10]</w:t>
      </w:r>
      <w:r>
        <w:rPr>
          <w:rFonts w:ascii="Book Antiqua" w:hAnsi="Book Antiqua"/>
        </w:rPr>
        <w:t xml:space="preserve">. </w:t>
      </w:r>
      <w:r>
        <w:rPr>
          <w:rFonts w:ascii="Book Antiqua" w:hAnsi="Book Antiqua"/>
          <w:lang w:val="en-US"/>
        </w:rPr>
        <w:t xml:space="preserve">There is preclinical evidence in other tumor types that RAF inhibitors increase MAP kinase pathway activity by inducing conformational change in C-RAF heterodimers or B-RAF </w:t>
      </w:r>
      <w:proofErr w:type="gramStart"/>
      <w:r>
        <w:rPr>
          <w:rFonts w:ascii="Book Antiqua" w:hAnsi="Book Antiqua"/>
        </w:rPr>
        <w:t>homodimers</w:t>
      </w:r>
      <w:r>
        <w:rPr>
          <w:rFonts w:ascii="Book Antiqua" w:hAnsi="Book Antiqua"/>
          <w:vertAlign w:val="superscript"/>
          <w:lang w:val="en-US"/>
        </w:rPr>
        <w:t>[</w:t>
      </w:r>
      <w:proofErr w:type="gramEnd"/>
      <w:r>
        <w:rPr>
          <w:rFonts w:ascii="Book Antiqua" w:hAnsi="Book Antiqua"/>
          <w:vertAlign w:val="superscript"/>
          <w:lang w:val="en-US"/>
        </w:rPr>
        <w:t>10-12]</w:t>
      </w:r>
      <w:r>
        <w:rPr>
          <w:rFonts w:ascii="Book Antiqua" w:hAnsi="Book Antiqua"/>
        </w:rPr>
        <w:t xml:space="preserve">. </w:t>
      </w:r>
    </w:p>
    <w:p w14:paraId="10CF54CA" w14:textId="06B8F34C" w:rsidR="000C5323" w:rsidRDefault="004F355F" w:rsidP="00CD1E6B">
      <w:pPr>
        <w:pStyle w:val="NormalWeb"/>
        <w:spacing w:beforeAutospacing="0" w:after="0" w:line="360" w:lineRule="auto"/>
        <w:ind w:firstLineChars="100" w:firstLine="240"/>
        <w:jc w:val="both"/>
      </w:pPr>
      <w:r>
        <w:rPr>
          <w:rFonts w:ascii="Book Antiqua" w:hAnsi="Book Antiqua"/>
          <w:lang w:val="en-US"/>
        </w:rPr>
        <w:t xml:space="preserve">Clinically this molecular phenomenon is only brought to phenotypic manifestation in specific circumstances. Most phenomenon described so far have been in the context of pre-existing </w:t>
      </w:r>
      <w:r w:rsidR="00123C95">
        <w:rPr>
          <w:rFonts w:ascii="Book Antiqua" w:eastAsia="SimSun" w:hAnsi="Book Antiqua"/>
          <w:lang w:val="en-US" w:eastAsia="zh-CN"/>
        </w:rPr>
        <w:t>“</w:t>
      </w:r>
      <w:r>
        <w:rPr>
          <w:rFonts w:ascii="Book Antiqua" w:hAnsi="Book Antiqua"/>
          <w:lang w:val="en-US"/>
        </w:rPr>
        <w:t xml:space="preserve">primed </w:t>
      </w:r>
      <w:r>
        <w:rPr>
          <w:rFonts w:ascii="Book Antiqua" w:hAnsi="Book Antiqua"/>
          <w:i/>
          <w:iCs/>
          <w:lang w:val="en-US"/>
        </w:rPr>
        <w:t>NRAS</w:t>
      </w:r>
      <w:r w:rsidR="00123C95">
        <w:rPr>
          <w:rFonts w:ascii="Book Antiqua" w:eastAsia="SimSun" w:hAnsi="Book Antiqua"/>
          <w:lang w:val="en-US" w:eastAsia="zh-CN"/>
        </w:rPr>
        <w:t>”</w:t>
      </w:r>
      <w:r>
        <w:rPr>
          <w:rFonts w:ascii="Book Antiqua" w:hAnsi="Book Antiqua"/>
          <w:lang w:val="en-US"/>
        </w:rPr>
        <w:t xml:space="preserve"> mutations in keratinocytes causing cutaneous squamous cell carcinomas, or the interesting case of progression of a </w:t>
      </w:r>
      <w:r>
        <w:rPr>
          <w:rFonts w:ascii="Book Antiqua" w:hAnsi="Book Antiqua"/>
          <w:i/>
          <w:iCs/>
          <w:lang w:val="en-US"/>
        </w:rPr>
        <w:t>RAS</w:t>
      </w:r>
      <w:r>
        <w:rPr>
          <w:rFonts w:ascii="Book Antiqua" w:hAnsi="Book Antiqua"/>
          <w:lang w:val="en-US"/>
        </w:rPr>
        <w:t>-mutant leukemia during treatment with a RAF</w:t>
      </w:r>
      <w:r>
        <w:rPr>
          <w:rFonts w:ascii="Book Antiqua" w:hAnsi="Book Antiqua"/>
        </w:rPr>
        <w:t xml:space="preserve"> inhibitor</w:t>
      </w:r>
      <w:r>
        <w:fldChar w:fldCharType="begin"/>
      </w:r>
      <w:r>
        <w:instrText>ADDIN EN.CITE.DATA</w:instrText>
      </w:r>
      <w:r>
        <w:fldChar w:fldCharType="separate"/>
      </w:r>
      <w:bookmarkStart w:id="41" w:name="__Fieldmark__127_1145482690"/>
      <w:r>
        <w:rPr>
          <w:rFonts w:ascii="Book Antiqua" w:hAnsi="Book Antiqua"/>
          <w:vertAlign w:val="superscript"/>
          <w:lang w:val="en-US"/>
        </w:rPr>
        <w:t>[</w:t>
      </w:r>
      <w:bookmarkStart w:id="42" w:name="__Fieldmark__173_1991646548"/>
      <w:r>
        <w:rPr>
          <w:rFonts w:ascii="Book Antiqua" w:hAnsi="Book Antiqua"/>
          <w:vertAlign w:val="superscript"/>
          <w:lang w:val="en-US"/>
        </w:rPr>
        <w:t>13]</w:t>
      </w:r>
      <w:r>
        <w:fldChar w:fldCharType="end"/>
      </w:r>
      <w:bookmarkStart w:id="43" w:name="__Fieldmark__174_1991646548"/>
      <w:bookmarkEnd w:id="41"/>
      <w:bookmarkEnd w:id="42"/>
      <w:bookmarkEnd w:id="43"/>
      <w:r>
        <w:rPr>
          <w:rFonts w:ascii="Book Antiqua" w:hAnsi="Book Antiqua"/>
        </w:rPr>
        <w:t xml:space="preserve">. A case has also been described of a new </w:t>
      </w:r>
      <w:r>
        <w:rPr>
          <w:rFonts w:ascii="Book Antiqua" w:hAnsi="Book Antiqua"/>
          <w:i/>
        </w:rPr>
        <w:t>RAS</w:t>
      </w:r>
      <w:r>
        <w:rPr>
          <w:rFonts w:ascii="Book Antiqua" w:hAnsi="Book Antiqua"/>
        </w:rPr>
        <w:t>-mutant pancreatic adenocarcinoma in a patient receiving combined BRAF and MEK inhibitor treatment for metastatic melanoma</w:t>
      </w:r>
      <w:r>
        <w:rPr>
          <w:rFonts w:ascii="Book Antiqua" w:hAnsi="Book Antiqua"/>
          <w:vertAlign w:val="superscript"/>
          <w:lang w:val="en-US"/>
        </w:rPr>
        <w:t>[14]</w:t>
      </w:r>
      <w:r>
        <w:rPr>
          <w:rFonts w:ascii="Book Antiqua" w:hAnsi="Book Antiqua"/>
        </w:rPr>
        <w:t>. The first described premalignant colonic adenomas and gastric polyps associated with inhibition of BRAF were reported in 2012</w:t>
      </w:r>
      <w:r>
        <w:rPr>
          <w:rFonts w:ascii="Book Antiqua" w:hAnsi="Book Antiqua"/>
          <w:vertAlign w:val="superscript"/>
          <w:lang w:val="en-US"/>
        </w:rPr>
        <w:t>[15 ]</w:t>
      </w:r>
      <w:r>
        <w:rPr>
          <w:rFonts w:ascii="Book Antiqua" w:hAnsi="Book Antiqua"/>
        </w:rPr>
        <w:t xml:space="preserve">. Four of eight patients with V600E mutant metastatic melanoma on BRAF inhibitor treatment greater than 2 years had a colonoscopy. Three of the four patients were found to have multiple colonic adenomas and two had hyperplastic polyps. One of these patients had a </w:t>
      </w:r>
      <w:r>
        <w:rPr>
          <w:rFonts w:ascii="Book Antiqua" w:hAnsi="Book Antiqua"/>
        </w:rPr>
        <w:lastRenderedPageBreak/>
        <w:t xml:space="preserve">negative colonoscopy five months prior to initiation of </w:t>
      </w:r>
      <w:proofErr w:type="spellStart"/>
      <w:r>
        <w:rPr>
          <w:rFonts w:ascii="Book Antiqua" w:hAnsi="Book Antiqua"/>
        </w:rPr>
        <w:t>Vemurafenib</w:t>
      </w:r>
      <w:proofErr w:type="spellEnd"/>
      <w:r>
        <w:rPr>
          <w:rFonts w:ascii="Book Antiqua" w:hAnsi="Book Antiqua"/>
        </w:rPr>
        <w:t>, but at colonoscopy four colonic adenomas and one hyperplastic polyp were identified.</w:t>
      </w:r>
    </w:p>
    <w:p w14:paraId="7CF48CF7" w14:textId="77777777" w:rsidR="000C5323" w:rsidRDefault="004F355F" w:rsidP="00CD1E6B">
      <w:pPr>
        <w:pStyle w:val="NormalWeb"/>
        <w:spacing w:beforeAutospacing="0" w:after="0" w:line="360" w:lineRule="auto"/>
        <w:ind w:firstLineChars="150" w:firstLine="360"/>
        <w:jc w:val="both"/>
        <w:rPr>
          <w:rFonts w:ascii="Book Antiqua" w:hAnsi="Book Antiqua"/>
        </w:rPr>
      </w:pPr>
      <w:r>
        <w:rPr>
          <w:rFonts w:ascii="Book Antiqua" w:hAnsi="Book Antiqua"/>
          <w:lang w:val="en-US"/>
        </w:rPr>
        <w:t xml:space="preserve">The postulate in this article is that colonic polyps may arise due to BRAF inhibitors because of altered gene expression due to epigenetic dysregulation of the </w:t>
      </w:r>
      <w:proofErr w:type="spellStart"/>
      <w:r>
        <w:rPr>
          <w:rFonts w:ascii="Book Antiqua" w:hAnsi="Book Antiqua"/>
          <w:lang w:val="en-US"/>
        </w:rPr>
        <w:t>methylome</w:t>
      </w:r>
      <w:proofErr w:type="spellEnd"/>
      <w:r>
        <w:rPr>
          <w:rFonts w:ascii="Book Antiqua" w:hAnsi="Book Antiqua"/>
          <w:lang w:val="en-US"/>
        </w:rPr>
        <w:t xml:space="preserve">. Implicated genes need to be further delineated. In a simple comparator example the tumor suppressor, and RAS domain family member, </w:t>
      </w:r>
      <w:r>
        <w:rPr>
          <w:rFonts w:ascii="Book Antiqua" w:hAnsi="Book Antiqua"/>
          <w:i/>
          <w:iCs/>
          <w:lang w:val="en-US"/>
        </w:rPr>
        <w:t>RASSF1A</w:t>
      </w:r>
      <w:r>
        <w:rPr>
          <w:rFonts w:ascii="Book Antiqua" w:hAnsi="Book Antiqua"/>
          <w:lang w:val="en-US"/>
        </w:rPr>
        <w:t xml:space="preserve"> undergoes </w:t>
      </w:r>
      <w:proofErr w:type="spellStart"/>
      <w:r>
        <w:rPr>
          <w:rFonts w:ascii="Book Antiqua" w:hAnsi="Book Antiqua"/>
          <w:lang w:val="en-US"/>
        </w:rPr>
        <w:t>hypermethylation</w:t>
      </w:r>
      <w:proofErr w:type="spellEnd"/>
      <w:r>
        <w:rPr>
          <w:rFonts w:ascii="Book Antiqua" w:hAnsi="Book Antiqua"/>
          <w:lang w:val="en-US"/>
        </w:rPr>
        <w:t xml:space="preserve"> in thyroid cancer with an activating mutation of </w:t>
      </w:r>
      <w:r>
        <w:rPr>
          <w:rFonts w:ascii="Book Antiqua" w:hAnsi="Book Antiqua"/>
          <w:i/>
          <w:lang w:val="en-US"/>
        </w:rPr>
        <w:t>BRAF</w:t>
      </w:r>
      <w:r>
        <w:rPr>
          <w:rFonts w:ascii="Book Antiqua" w:hAnsi="Book Antiqua"/>
          <w:lang w:val="en-US"/>
        </w:rPr>
        <w:t xml:space="preserve"> </w:t>
      </w:r>
      <w:proofErr w:type="gramStart"/>
      <w:r>
        <w:rPr>
          <w:rFonts w:ascii="Book Antiqua" w:hAnsi="Book Antiqua"/>
          <w:lang w:val="en-US"/>
        </w:rPr>
        <w:t>gene</w:t>
      </w:r>
      <w:r>
        <w:rPr>
          <w:rFonts w:ascii="Book Antiqua" w:hAnsi="Book Antiqua"/>
          <w:vertAlign w:val="superscript"/>
          <w:lang w:val="en-US"/>
        </w:rPr>
        <w:t>[</w:t>
      </w:r>
      <w:proofErr w:type="gramEnd"/>
      <w:r>
        <w:rPr>
          <w:rFonts w:ascii="Book Antiqua" w:hAnsi="Book Antiqua"/>
          <w:vertAlign w:val="superscript"/>
          <w:lang w:val="en-US"/>
        </w:rPr>
        <w:t>16]</w:t>
      </w:r>
      <w:r>
        <w:rPr>
          <w:rFonts w:ascii="Book Antiqua" w:hAnsi="Book Antiqua"/>
        </w:rPr>
        <w:t xml:space="preserve">. </w:t>
      </w:r>
      <w:r>
        <w:rPr>
          <w:rFonts w:ascii="Book Antiqua" w:hAnsi="Book Antiqua"/>
          <w:i/>
          <w:iCs/>
          <w:lang w:val="en-US"/>
        </w:rPr>
        <w:t>RASSF1A</w:t>
      </w:r>
      <w:r>
        <w:rPr>
          <w:rFonts w:ascii="Book Antiqua" w:hAnsi="Book Antiqua"/>
          <w:lang w:val="en-US"/>
        </w:rPr>
        <w:t xml:space="preserve"> is also methylated in CIMP CRC and its methylation is correlated with CRC liver </w:t>
      </w:r>
      <w:proofErr w:type="gramStart"/>
      <w:r>
        <w:rPr>
          <w:rFonts w:ascii="Book Antiqua" w:hAnsi="Book Antiqua"/>
          <w:lang w:val="en-US"/>
        </w:rPr>
        <w:t>metastasis</w:t>
      </w:r>
      <w:r>
        <w:rPr>
          <w:rFonts w:ascii="Book Antiqua" w:hAnsi="Book Antiqua"/>
          <w:vertAlign w:val="superscript"/>
          <w:lang w:val="en-US"/>
        </w:rPr>
        <w:t>[</w:t>
      </w:r>
      <w:proofErr w:type="gramEnd"/>
      <w:r>
        <w:rPr>
          <w:rFonts w:ascii="Book Antiqua" w:hAnsi="Book Antiqua"/>
          <w:vertAlign w:val="superscript"/>
          <w:lang w:val="en-US"/>
        </w:rPr>
        <w:t xml:space="preserve">17]. </w:t>
      </w:r>
      <w:r>
        <w:rPr>
          <w:rFonts w:ascii="Book Antiqua" w:hAnsi="Book Antiqua"/>
          <w:lang w:val="en-US"/>
        </w:rPr>
        <w:t xml:space="preserve">Also unlike the static pre-primed </w:t>
      </w:r>
      <w:r>
        <w:rPr>
          <w:rFonts w:ascii="Book Antiqua" w:hAnsi="Book Antiqua"/>
          <w:i/>
          <w:lang w:val="en-US"/>
        </w:rPr>
        <w:t>RAS</w:t>
      </w:r>
      <w:r>
        <w:rPr>
          <w:rFonts w:ascii="Book Antiqua" w:hAnsi="Book Antiqua"/>
          <w:lang w:val="en-US"/>
        </w:rPr>
        <w:t xml:space="preserve"> mutant models the </w:t>
      </w:r>
      <w:proofErr w:type="spellStart"/>
      <w:r>
        <w:rPr>
          <w:rFonts w:ascii="Book Antiqua" w:hAnsi="Book Antiqua"/>
          <w:lang w:val="en-US"/>
        </w:rPr>
        <w:t>CpG</w:t>
      </w:r>
      <w:proofErr w:type="spellEnd"/>
      <w:r>
        <w:rPr>
          <w:rFonts w:ascii="Book Antiqua" w:hAnsi="Book Antiqua"/>
          <w:lang w:val="en-US"/>
        </w:rPr>
        <w:t xml:space="preserve"> island methylated gene profile is one of temporal evolution, mediated by BRAF and changes with progression along the serrated polyp pathway. An adenoma to carcinoma progression model with tumors arising in the context of BRAF inhibitor induction is illustrated in Figure 1.</w:t>
      </w:r>
    </w:p>
    <w:p w14:paraId="66802A59" w14:textId="4E326B8A" w:rsidR="000C5323" w:rsidRPr="00123C95" w:rsidRDefault="00123C95" w:rsidP="00CD1E6B">
      <w:pPr>
        <w:pStyle w:val="NormalWeb"/>
        <w:spacing w:beforeAutospacing="0" w:after="0" w:line="360" w:lineRule="auto"/>
        <w:jc w:val="both"/>
        <w:rPr>
          <w:rFonts w:ascii="Book Antiqua" w:eastAsia="SimSun" w:hAnsi="Book Antiqua"/>
          <w:b/>
          <w:bCs/>
          <w:lang w:val="en-US" w:eastAsia="zh-CN"/>
        </w:rPr>
      </w:pPr>
      <w:r>
        <w:rPr>
          <w:rFonts w:ascii="Book Antiqua" w:eastAsia="SimSun" w:hAnsi="Book Antiqua" w:hint="eastAsia"/>
          <w:b/>
          <w:bCs/>
          <w:lang w:val="en-US" w:eastAsia="zh-CN"/>
        </w:rPr>
        <w:t xml:space="preserve"> </w:t>
      </w:r>
    </w:p>
    <w:p w14:paraId="4BE8B3A4" w14:textId="245B0A7A" w:rsidR="000C5323" w:rsidRPr="00123C95" w:rsidRDefault="00123C95" w:rsidP="00CD1E6B">
      <w:pPr>
        <w:pStyle w:val="BodyA"/>
        <w:spacing w:line="360" w:lineRule="auto"/>
        <w:jc w:val="both"/>
        <w:rPr>
          <w:rFonts w:ascii="Book Antiqua" w:eastAsia="SimSun" w:hAnsi="Book Antiqua"/>
          <w:color w:val="00000A"/>
          <w:lang w:eastAsia="zh-CN"/>
        </w:rPr>
      </w:pPr>
      <w:r>
        <w:rPr>
          <w:rFonts w:ascii="Book Antiqua" w:hAnsi="Book Antiqua"/>
          <w:b/>
          <w:color w:val="00000A"/>
        </w:rPr>
        <w:t>MOLECULAR BIOLOGY OF SERRATED POLYPS</w:t>
      </w:r>
    </w:p>
    <w:p w14:paraId="39406D4D" w14:textId="67648B2A" w:rsidR="000C5323" w:rsidRDefault="004F355F" w:rsidP="00CD1E6B">
      <w:pPr>
        <w:pStyle w:val="NormalWeb"/>
        <w:spacing w:beforeAutospacing="0" w:after="0" w:line="360" w:lineRule="auto"/>
        <w:jc w:val="both"/>
        <w:rPr>
          <w:rFonts w:ascii="Book Antiqua" w:hAnsi="Book Antiqua"/>
          <w:lang w:val="en-US"/>
        </w:rPr>
      </w:pPr>
      <w:r>
        <w:rPr>
          <w:rFonts w:ascii="Book Antiqua" w:hAnsi="Book Antiqua"/>
          <w:lang w:val="en-US"/>
        </w:rPr>
        <w:t xml:space="preserve">The World Health Organization classifies serrated polyps into 3 subtypes: hyperplastic polyps, sessile serrated adenomas, and traditional serrated adenomas. The terms serrated polyps and serrated adenomas are synonymous. Serrated CRC simply is a histologic descriptor of a </w:t>
      </w:r>
      <w:proofErr w:type="spellStart"/>
      <w:r>
        <w:rPr>
          <w:rFonts w:ascii="Book Antiqua" w:hAnsi="Book Antiqua"/>
          <w:lang w:val="en-US"/>
        </w:rPr>
        <w:t>sawtooth</w:t>
      </w:r>
      <w:proofErr w:type="spellEnd"/>
      <w:r>
        <w:rPr>
          <w:rFonts w:ascii="Book Antiqua" w:hAnsi="Book Antiqua"/>
          <w:lang w:val="en-US"/>
        </w:rPr>
        <w:t xml:space="preserve">-like </w:t>
      </w:r>
      <w:proofErr w:type="spellStart"/>
      <w:r>
        <w:rPr>
          <w:rFonts w:ascii="Book Antiqua" w:hAnsi="Book Antiqua"/>
          <w:lang w:val="en-US"/>
        </w:rPr>
        <w:t>infolding</w:t>
      </w:r>
      <w:proofErr w:type="spellEnd"/>
      <w:r>
        <w:rPr>
          <w:rFonts w:ascii="Book Antiqua" w:hAnsi="Book Antiqua"/>
          <w:lang w:val="en-US"/>
        </w:rPr>
        <w:t xml:space="preserve"> of the intestinal lesion epithelium. These account for 30% of CRC and arise from serrated polyps via the “serrated polyp pathway</w:t>
      </w:r>
      <w:proofErr w:type="gramStart"/>
      <w:r>
        <w:rPr>
          <w:rFonts w:ascii="Book Antiqua" w:hAnsi="Book Antiqua"/>
          <w:lang w:val="en-US"/>
        </w:rPr>
        <w:t>”</w:t>
      </w:r>
      <w:r>
        <w:rPr>
          <w:rFonts w:ascii="Book Antiqua" w:hAnsi="Book Antiqua"/>
          <w:vertAlign w:val="superscript"/>
          <w:lang w:val="en-US"/>
        </w:rPr>
        <w:t>[</w:t>
      </w:r>
      <w:proofErr w:type="gramEnd"/>
      <w:r>
        <w:rPr>
          <w:rFonts w:ascii="Book Antiqua" w:hAnsi="Book Antiqua"/>
          <w:vertAlign w:val="superscript"/>
          <w:lang w:val="en-US"/>
        </w:rPr>
        <w:t xml:space="preserve">18] </w:t>
      </w:r>
      <w:r>
        <w:rPr>
          <w:rFonts w:ascii="Book Antiqua" w:hAnsi="Book Antiqua"/>
        </w:rPr>
        <w:t>.</w:t>
      </w:r>
      <w:r>
        <w:rPr>
          <w:rFonts w:ascii="Book Antiqua" w:hAnsi="Book Antiqua"/>
          <w:lang w:val="en-US"/>
        </w:rPr>
        <w:t>Serrated tumors can also be sub-categorized using molecular descriptors. These are: (</w:t>
      </w:r>
      <w:r w:rsidR="00123C95">
        <w:rPr>
          <w:rFonts w:ascii="Book Antiqua" w:eastAsia="SimSun" w:hAnsi="Book Antiqua" w:hint="eastAsia"/>
          <w:lang w:val="en-US" w:eastAsia="zh-CN"/>
        </w:rPr>
        <w:t>1</w:t>
      </w:r>
      <w:r>
        <w:rPr>
          <w:rFonts w:ascii="Book Antiqua" w:hAnsi="Book Antiqua"/>
          <w:lang w:val="en-US"/>
        </w:rPr>
        <w:t xml:space="preserve">) </w:t>
      </w:r>
      <w:r>
        <w:rPr>
          <w:rFonts w:ascii="Book Antiqua" w:hAnsi="Book Antiqua"/>
          <w:i/>
          <w:lang w:val="en-US"/>
        </w:rPr>
        <w:t xml:space="preserve">KRAS </w:t>
      </w:r>
      <w:r>
        <w:rPr>
          <w:rFonts w:ascii="Book Antiqua" w:hAnsi="Book Antiqua"/>
          <w:lang w:val="en-US"/>
        </w:rPr>
        <w:t>mutant, CIMP-low, MSS/MSI-low (microsatellite stable/microsatellite instability-low); (</w:t>
      </w:r>
      <w:r w:rsidR="00123C95">
        <w:rPr>
          <w:rFonts w:ascii="Book Antiqua" w:eastAsia="SimSun" w:hAnsi="Book Antiqua" w:hint="eastAsia"/>
          <w:lang w:val="en-US" w:eastAsia="zh-CN"/>
        </w:rPr>
        <w:t>2</w:t>
      </w:r>
      <w:r>
        <w:rPr>
          <w:rFonts w:ascii="Book Antiqua" w:hAnsi="Book Antiqua"/>
          <w:lang w:val="en-US"/>
        </w:rPr>
        <w:t xml:space="preserve">) </w:t>
      </w:r>
      <w:r>
        <w:rPr>
          <w:rFonts w:ascii="Book Antiqua" w:hAnsi="Book Antiqua"/>
          <w:i/>
          <w:lang w:val="en-US"/>
        </w:rPr>
        <w:t>BRAF</w:t>
      </w:r>
      <w:r>
        <w:rPr>
          <w:rFonts w:ascii="Book Antiqua" w:hAnsi="Book Antiqua"/>
          <w:lang w:val="en-US"/>
        </w:rPr>
        <w:t xml:space="preserve"> mutant, CIMP-high, MSI-high; and (</w:t>
      </w:r>
      <w:r w:rsidR="00123C95">
        <w:rPr>
          <w:rFonts w:ascii="Book Antiqua" w:eastAsia="SimSun" w:hAnsi="Book Antiqua" w:hint="eastAsia"/>
          <w:lang w:val="en-US" w:eastAsia="zh-CN"/>
        </w:rPr>
        <w:t>3</w:t>
      </w:r>
      <w:r>
        <w:rPr>
          <w:rFonts w:ascii="Book Antiqua" w:hAnsi="Book Antiqua"/>
          <w:lang w:val="en-US"/>
        </w:rPr>
        <w:t xml:space="preserve">) </w:t>
      </w:r>
      <w:r>
        <w:rPr>
          <w:rFonts w:ascii="Book Antiqua" w:hAnsi="Book Antiqua"/>
          <w:i/>
          <w:lang w:val="en-US"/>
        </w:rPr>
        <w:t>BRAF</w:t>
      </w:r>
      <w:r>
        <w:rPr>
          <w:rFonts w:ascii="Book Antiqua" w:hAnsi="Book Antiqua"/>
          <w:lang w:val="en-US"/>
        </w:rPr>
        <w:t xml:space="preserve"> mutant, CIMP-low, MSS/MSI-low. </w:t>
      </w:r>
    </w:p>
    <w:p w14:paraId="77ADEAD3" w14:textId="77777777" w:rsidR="000C5323" w:rsidRDefault="004F355F" w:rsidP="00CD1E6B">
      <w:pPr>
        <w:pStyle w:val="NormalWeb"/>
        <w:spacing w:beforeAutospacing="0" w:after="0" w:line="360" w:lineRule="auto"/>
        <w:ind w:firstLineChars="100" w:firstLine="240"/>
        <w:jc w:val="both"/>
        <w:rPr>
          <w:rFonts w:ascii="Book Antiqua" w:hAnsi="Book Antiqua"/>
          <w:lang w:val="en-US"/>
        </w:rPr>
      </w:pPr>
      <w:r>
        <w:rPr>
          <w:rFonts w:ascii="Book Antiqua" w:hAnsi="Book Antiqua"/>
          <w:lang w:val="en-US"/>
        </w:rPr>
        <w:t xml:space="preserve">Silencing of </w:t>
      </w:r>
      <w:r>
        <w:rPr>
          <w:rFonts w:ascii="Book Antiqua" w:hAnsi="Book Antiqua"/>
          <w:i/>
          <w:iCs/>
          <w:lang w:val="en-US"/>
        </w:rPr>
        <w:t>MLH1</w:t>
      </w:r>
      <w:r>
        <w:rPr>
          <w:rFonts w:ascii="Book Antiqua" w:hAnsi="Book Antiqua"/>
          <w:lang w:val="en-US"/>
        </w:rPr>
        <w:t xml:space="preserve"> by </w:t>
      </w:r>
      <w:proofErr w:type="spellStart"/>
      <w:r>
        <w:rPr>
          <w:rFonts w:ascii="Book Antiqua" w:hAnsi="Book Antiqua"/>
          <w:lang w:val="en-US"/>
        </w:rPr>
        <w:t>CpG</w:t>
      </w:r>
      <w:proofErr w:type="spellEnd"/>
      <w:r>
        <w:rPr>
          <w:rFonts w:ascii="Book Antiqua" w:hAnsi="Book Antiqua"/>
          <w:lang w:val="en-US"/>
        </w:rPr>
        <w:t xml:space="preserve"> island promoter methylation causes microsatellite instability and a hyper mutable phenotype, as it is a mismatch repair gene. Serrated polyps have a co-association with gastric metaplasia. Using the aberrant </w:t>
      </w:r>
      <w:proofErr w:type="spellStart"/>
      <w:r>
        <w:rPr>
          <w:rFonts w:ascii="Book Antiqua" w:hAnsi="Book Antiqua"/>
          <w:lang w:val="en-US"/>
        </w:rPr>
        <w:t>CpG</w:t>
      </w:r>
      <w:proofErr w:type="spellEnd"/>
      <w:r>
        <w:rPr>
          <w:rFonts w:ascii="Book Antiqua" w:hAnsi="Book Antiqua"/>
          <w:lang w:val="en-US"/>
        </w:rPr>
        <w:t xml:space="preserve"> island methylation phenotype as a categorical arbiter, </w:t>
      </w:r>
      <w:r>
        <w:rPr>
          <w:rFonts w:ascii="Book Antiqua" w:hAnsi="Book Antiqua"/>
          <w:lang w:val="en-US"/>
        </w:rPr>
        <w:lastRenderedPageBreak/>
        <w:t>colorectal cancers can be sub-divided into CIMP-high (CIMP-1), CIMP-low (CIMP-2), and CIMP negative (CIMP-3</w:t>
      </w:r>
      <w:r>
        <w:rPr>
          <w:rFonts w:ascii="Book Antiqua" w:hAnsi="Book Antiqua"/>
        </w:rPr>
        <w:t>)</w:t>
      </w:r>
      <w:r>
        <w:rPr>
          <w:rFonts w:ascii="Book Antiqua" w:hAnsi="Book Antiqua"/>
          <w:vertAlign w:val="superscript"/>
          <w:lang w:val="en-US"/>
        </w:rPr>
        <w:t>[19,20]</w:t>
      </w:r>
      <w:r>
        <w:rPr>
          <w:rFonts w:ascii="Book Antiqua" w:hAnsi="Book Antiqua"/>
        </w:rPr>
        <w:t xml:space="preserve">. </w:t>
      </w:r>
      <w:r>
        <w:rPr>
          <w:rFonts w:ascii="Book Antiqua" w:hAnsi="Book Antiqua"/>
          <w:lang w:val="en-US"/>
        </w:rPr>
        <w:t xml:space="preserve">The </w:t>
      </w:r>
      <w:r>
        <w:rPr>
          <w:rFonts w:ascii="Book Antiqua" w:hAnsi="Book Antiqua"/>
          <w:i/>
          <w:lang w:val="en-US"/>
        </w:rPr>
        <w:t>BRAF</w:t>
      </w:r>
      <w:r>
        <w:rPr>
          <w:rFonts w:ascii="Book Antiqua" w:hAnsi="Book Antiqua"/>
          <w:lang w:val="en-US"/>
        </w:rPr>
        <w:t xml:space="preserve"> mutation, </w:t>
      </w:r>
      <w:r>
        <w:rPr>
          <w:rFonts w:ascii="Book Antiqua" w:hAnsi="Book Antiqua"/>
          <w:i/>
          <w:lang w:val="en-US"/>
        </w:rPr>
        <w:t>MLH1</w:t>
      </w:r>
      <w:r>
        <w:rPr>
          <w:rFonts w:ascii="Book Antiqua" w:hAnsi="Book Antiqua"/>
          <w:lang w:val="en-US"/>
        </w:rPr>
        <w:t xml:space="preserve"> methylation and </w:t>
      </w:r>
      <w:proofErr w:type="spellStart"/>
      <w:r>
        <w:rPr>
          <w:rFonts w:ascii="Book Antiqua" w:hAnsi="Book Antiqua"/>
          <w:lang w:val="en-US"/>
        </w:rPr>
        <w:t>CpG</w:t>
      </w:r>
      <w:proofErr w:type="spellEnd"/>
      <w:r>
        <w:rPr>
          <w:rFonts w:ascii="Book Antiqua" w:hAnsi="Book Antiqua"/>
          <w:lang w:val="en-US"/>
        </w:rPr>
        <w:t xml:space="preserve"> island methylation phenotype describes an aggressive subgroup of colorectal cancer.</w:t>
      </w:r>
    </w:p>
    <w:p w14:paraId="6616A845" w14:textId="1AD5F417" w:rsidR="000C5323" w:rsidRDefault="004F355F" w:rsidP="00CD1E6B">
      <w:pPr>
        <w:pStyle w:val="NormalWeb"/>
        <w:spacing w:beforeAutospacing="0" w:after="0" w:line="360" w:lineRule="auto"/>
        <w:ind w:firstLineChars="150" w:firstLine="360"/>
        <w:jc w:val="both"/>
        <w:rPr>
          <w:rFonts w:ascii="Book Antiqua" w:hAnsi="Book Antiqua"/>
          <w:lang w:val="en-US"/>
        </w:rPr>
      </w:pPr>
      <w:r>
        <w:rPr>
          <w:rFonts w:ascii="Book Antiqua" w:hAnsi="Book Antiqua"/>
          <w:lang w:val="en-US"/>
        </w:rPr>
        <w:t xml:space="preserve">A study led by Fred Hutchinson Cancer Research Center, WA, assessed the </w:t>
      </w:r>
      <w:r>
        <w:rPr>
          <w:rFonts w:ascii="Book Antiqua" w:hAnsi="Book Antiqua"/>
          <w:i/>
          <w:lang w:val="en-US"/>
        </w:rPr>
        <w:t>BRAF</w:t>
      </w:r>
      <w:r>
        <w:rPr>
          <w:rFonts w:ascii="Book Antiqua" w:hAnsi="Book Antiqua"/>
          <w:lang w:val="en-US"/>
        </w:rPr>
        <w:t xml:space="preserve"> mutant, </w:t>
      </w:r>
      <w:r>
        <w:rPr>
          <w:rFonts w:ascii="Book Antiqua" w:hAnsi="Book Antiqua"/>
          <w:i/>
          <w:lang w:val="en-US"/>
        </w:rPr>
        <w:t>MLH1</w:t>
      </w:r>
      <w:r>
        <w:rPr>
          <w:rFonts w:ascii="Book Antiqua" w:hAnsi="Book Antiqua"/>
          <w:lang w:val="en-US"/>
        </w:rPr>
        <w:t xml:space="preserve"> silenced, CIMP, molecular signature in a series of polyps. Participants underwent an initial index colonoscopy for any indication. There were 580 conventional adenomas and 419 serrated lesions identified. CIMP methylation was determined by assessing methylation status of the following genes: </w:t>
      </w:r>
      <w:r>
        <w:rPr>
          <w:rFonts w:ascii="Book Antiqua" w:hAnsi="Book Antiqua"/>
          <w:i/>
          <w:iCs/>
          <w:lang w:val="en-US"/>
        </w:rPr>
        <w:t>IGF2, NEUROG1, CACNA1G, RUNX3,</w:t>
      </w:r>
      <w:r>
        <w:rPr>
          <w:rFonts w:ascii="Book Antiqua" w:hAnsi="Book Antiqua"/>
          <w:lang w:val="en-US"/>
        </w:rPr>
        <w:t xml:space="preserve"> and </w:t>
      </w:r>
      <w:proofErr w:type="gramStart"/>
      <w:r>
        <w:rPr>
          <w:rFonts w:ascii="Book Antiqua" w:hAnsi="Book Antiqua"/>
          <w:i/>
          <w:iCs/>
          <w:lang w:val="en-US"/>
        </w:rPr>
        <w:t>SOCS1</w:t>
      </w:r>
      <w:r>
        <w:rPr>
          <w:rFonts w:ascii="Book Antiqua" w:hAnsi="Book Antiqua"/>
          <w:vertAlign w:val="superscript"/>
          <w:lang w:val="en-US"/>
        </w:rPr>
        <w:t>[</w:t>
      </w:r>
      <w:proofErr w:type="gramEnd"/>
      <w:r>
        <w:rPr>
          <w:rFonts w:ascii="Book Antiqua" w:hAnsi="Book Antiqua"/>
          <w:vertAlign w:val="superscript"/>
          <w:lang w:val="en-US"/>
        </w:rPr>
        <w:t>21]</w:t>
      </w:r>
      <w:r>
        <w:rPr>
          <w:rFonts w:ascii="Book Antiqua" w:hAnsi="Book Antiqua"/>
        </w:rPr>
        <w:t xml:space="preserve">. </w:t>
      </w:r>
      <w:r>
        <w:rPr>
          <w:rFonts w:ascii="Book Antiqua" w:hAnsi="Book Antiqua"/>
          <w:lang w:val="en-US"/>
        </w:rPr>
        <w:t xml:space="preserve">The prevalence of the mutations leading to </w:t>
      </w:r>
      <w:r>
        <w:rPr>
          <w:rFonts w:ascii="Book Antiqua" w:hAnsi="Book Antiqua"/>
          <w:i/>
          <w:lang w:val="en-US"/>
        </w:rPr>
        <w:t>BRAF</w:t>
      </w:r>
      <w:r>
        <w:rPr>
          <w:rFonts w:ascii="Book Antiqua" w:hAnsi="Book Antiqua"/>
          <w:lang w:val="en-US"/>
        </w:rPr>
        <w:t xml:space="preserve"> V600E, </w:t>
      </w:r>
      <w:r>
        <w:rPr>
          <w:rFonts w:ascii="Book Antiqua" w:hAnsi="Book Antiqua"/>
          <w:i/>
          <w:iCs/>
          <w:lang w:val="en-US"/>
        </w:rPr>
        <w:t>MLH1</w:t>
      </w:r>
      <w:r>
        <w:rPr>
          <w:rFonts w:ascii="Book Antiqua" w:hAnsi="Book Antiqua"/>
          <w:lang w:val="en-US"/>
        </w:rPr>
        <w:t xml:space="preserve"> methylation and CIMP in the adenomas was &lt;</w:t>
      </w:r>
      <w:r w:rsidR="00123C95">
        <w:rPr>
          <w:rFonts w:ascii="Book Antiqua" w:eastAsia="SimSun" w:hAnsi="Book Antiqua" w:hint="eastAsia"/>
          <w:lang w:val="en-US" w:eastAsia="zh-CN"/>
        </w:rPr>
        <w:t xml:space="preserve"> </w:t>
      </w:r>
      <w:r>
        <w:rPr>
          <w:rFonts w:ascii="Book Antiqua" w:hAnsi="Book Antiqua"/>
          <w:lang w:val="en-US"/>
        </w:rPr>
        <w:t xml:space="preserve">1%. In contrast, 55% of serrated lesions had mutations leading to </w:t>
      </w:r>
      <w:r>
        <w:rPr>
          <w:rFonts w:ascii="Book Antiqua" w:hAnsi="Book Antiqua"/>
          <w:i/>
          <w:lang w:val="en-US"/>
        </w:rPr>
        <w:t xml:space="preserve">BRAF </w:t>
      </w:r>
      <w:r>
        <w:rPr>
          <w:rFonts w:ascii="Book Antiqua" w:hAnsi="Book Antiqua"/>
          <w:lang w:val="en-US"/>
        </w:rPr>
        <w:t xml:space="preserve">V600E, 5% had </w:t>
      </w:r>
      <w:r>
        <w:rPr>
          <w:rFonts w:ascii="Book Antiqua" w:hAnsi="Book Antiqua"/>
          <w:i/>
          <w:iCs/>
          <w:lang w:val="en-US"/>
        </w:rPr>
        <w:t>MLH1</w:t>
      </w:r>
      <w:r>
        <w:rPr>
          <w:rFonts w:ascii="Book Antiqua" w:hAnsi="Book Antiqua"/>
          <w:lang w:val="en-US"/>
        </w:rPr>
        <w:t xml:space="preserve"> methylation and 26% were CIMP-high. The highest prevalence of these markers occurred within the sessile-serrated polyps. Sessile serrated polyps were </w:t>
      </w:r>
      <w:r>
        <w:rPr>
          <w:rFonts w:ascii="Book Antiqua" w:hAnsi="Book Antiqua"/>
          <w:i/>
          <w:lang w:val="en-US"/>
        </w:rPr>
        <w:t>BRAF</w:t>
      </w:r>
      <w:r>
        <w:rPr>
          <w:rFonts w:ascii="Book Antiqua" w:hAnsi="Book Antiqua"/>
          <w:lang w:val="en-US"/>
        </w:rPr>
        <w:t xml:space="preserve"> mutant in 68%, </w:t>
      </w:r>
      <w:r>
        <w:rPr>
          <w:rFonts w:ascii="Book Antiqua" w:hAnsi="Book Antiqua"/>
          <w:i/>
          <w:iCs/>
          <w:lang w:val="en-US"/>
        </w:rPr>
        <w:t>MLH1</w:t>
      </w:r>
      <w:r>
        <w:rPr>
          <w:rFonts w:ascii="Book Antiqua" w:hAnsi="Book Antiqua"/>
          <w:lang w:val="en-US"/>
        </w:rPr>
        <w:t xml:space="preserve"> methylated 11%, and CIMP-high 49%.</w:t>
      </w:r>
      <w:r>
        <w:rPr>
          <w:rFonts w:ascii="Book Antiqua" w:hAnsi="Book Antiqua"/>
          <w:color w:val="FF0000"/>
          <w:lang w:val="en-US"/>
        </w:rPr>
        <w:t xml:space="preserve"> </w:t>
      </w:r>
      <w:r>
        <w:rPr>
          <w:rFonts w:ascii="Book Antiqua" w:hAnsi="Book Antiqua"/>
          <w:lang w:val="en-US"/>
        </w:rPr>
        <w:t>In a series of sporadic classical serrated adenomas the promoter of SLC5A8 was methylated in 82.5</w:t>
      </w:r>
      <w:r>
        <w:rPr>
          <w:rFonts w:ascii="Book Antiqua" w:hAnsi="Book Antiqua"/>
        </w:rPr>
        <w:t>%</w:t>
      </w:r>
      <w:r>
        <w:rPr>
          <w:rFonts w:ascii="Book Antiqua" w:hAnsi="Book Antiqua"/>
          <w:vertAlign w:val="superscript"/>
          <w:lang w:val="en-US"/>
        </w:rPr>
        <w:t>[22]</w:t>
      </w:r>
      <w:r>
        <w:rPr>
          <w:rFonts w:ascii="Book Antiqua" w:hAnsi="Book Antiqua"/>
        </w:rPr>
        <w:t xml:space="preserve">. </w:t>
      </w:r>
      <w:r>
        <w:rPr>
          <w:rFonts w:ascii="Book Antiqua" w:hAnsi="Book Antiqua"/>
          <w:lang w:val="en-US"/>
        </w:rPr>
        <w:t xml:space="preserve">The extent of widespread aberrant </w:t>
      </w:r>
      <w:proofErr w:type="spellStart"/>
      <w:r>
        <w:rPr>
          <w:rFonts w:ascii="Book Antiqua" w:hAnsi="Book Antiqua"/>
          <w:lang w:val="en-US"/>
        </w:rPr>
        <w:t>CpG</w:t>
      </w:r>
      <w:proofErr w:type="spellEnd"/>
      <w:r>
        <w:rPr>
          <w:rFonts w:ascii="Book Antiqua" w:hAnsi="Book Antiqua"/>
          <w:lang w:val="en-US"/>
        </w:rPr>
        <w:t xml:space="preserve"> island methylation increased with histological progression of serrated adenomas. Methylation of genes encoding p14, p16, MGMT, FHIT, and TIMP3 were found to be important tumorigenic steps in the serrated neoplastic pathway. A longitudinal study, which evaluated patients with sessile serrated polyps, demonstrated that 12.5% developed colorectal cancer within 5 </w:t>
      </w:r>
      <w:proofErr w:type="gramStart"/>
      <w:r>
        <w:rPr>
          <w:rFonts w:ascii="Book Antiqua" w:hAnsi="Book Antiqua"/>
          <w:lang w:val="en-US"/>
        </w:rPr>
        <w:t>year</w:t>
      </w:r>
      <w:r>
        <w:rPr>
          <w:rFonts w:ascii="Book Antiqua" w:hAnsi="Book Antiqua"/>
        </w:rPr>
        <w:t>s</w:t>
      </w:r>
      <w:r>
        <w:rPr>
          <w:rFonts w:ascii="Book Antiqua" w:hAnsi="Book Antiqua"/>
          <w:vertAlign w:val="superscript"/>
          <w:lang w:val="en-US"/>
        </w:rPr>
        <w:t>[</w:t>
      </w:r>
      <w:proofErr w:type="gramEnd"/>
      <w:r>
        <w:rPr>
          <w:rFonts w:ascii="Book Antiqua" w:hAnsi="Book Antiqua"/>
          <w:vertAlign w:val="superscript"/>
          <w:lang w:val="en-US"/>
        </w:rPr>
        <w:t>23]</w:t>
      </w:r>
      <w:r>
        <w:rPr>
          <w:rFonts w:ascii="Book Antiqua" w:hAnsi="Book Antiqua"/>
        </w:rPr>
        <w:t xml:space="preserve">. </w:t>
      </w:r>
      <w:r>
        <w:rPr>
          <w:rFonts w:ascii="Book Antiqua" w:hAnsi="Book Antiqua"/>
          <w:lang w:val="en-US"/>
        </w:rPr>
        <w:t xml:space="preserve">Metastatic </w:t>
      </w:r>
      <w:r>
        <w:rPr>
          <w:rFonts w:ascii="Book Antiqua" w:hAnsi="Book Antiqua"/>
          <w:i/>
          <w:lang w:val="en-US"/>
        </w:rPr>
        <w:t xml:space="preserve">BRAF </w:t>
      </w:r>
      <w:r>
        <w:rPr>
          <w:rFonts w:ascii="Book Antiqua" w:hAnsi="Book Antiqua"/>
          <w:lang w:val="en-US"/>
        </w:rPr>
        <w:t xml:space="preserve">mutant colorectal cancer have a particularly poor prognosis with a median overall survival of 20 </w:t>
      </w:r>
      <w:proofErr w:type="spellStart"/>
      <w:r w:rsidR="00123C95">
        <w:rPr>
          <w:rFonts w:ascii="Book Antiqua" w:eastAsia="SimSun" w:hAnsi="Book Antiqua" w:hint="eastAsia"/>
          <w:lang w:val="en-US" w:eastAsia="zh-CN"/>
        </w:rPr>
        <w:t>mo</w:t>
      </w:r>
      <w:proofErr w:type="spellEnd"/>
      <w:r>
        <w:rPr>
          <w:rFonts w:ascii="Book Antiqua" w:hAnsi="Book Antiqua"/>
          <w:lang w:val="en-US"/>
        </w:rPr>
        <w:t xml:space="preserve"> compared to 47 months for those which are </w:t>
      </w:r>
      <w:r>
        <w:rPr>
          <w:rFonts w:ascii="Book Antiqua" w:hAnsi="Book Antiqua"/>
          <w:i/>
          <w:lang w:val="en-US"/>
        </w:rPr>
        <w:t>BRAF</w:t>
      </w:r>
      <w:r>
        <w:rPr>
          <w:rFonts w:ascii="Book Antiqua" w:hAnsi="Book Antiqua"/>
          <w:lang w:val="en-US"/>
        </w:rPr>
        <w:t xml:space="preserve"> </w:t>
      </w:r>
      <w:proofErr w:type="gramStart"/>
      <w:r>
        <w:rPr>
          <w:rFonts w:ascii="Book Antiqua" w:hAnsi="Book Antiqua"/>
          <w:lang w:val="en-US"/>
        </w:rPr>
        <w:t>wild</w:t>
      </w:r>
      <w:r>
        <w:rPr>
          <w:rFonts w:ascii="Book Antiqua" w:hAnsi="Book Antiqua"/>
        </w:rPr>
        <w:t>type</w:t>
      </w:r>
      <w:r>
        <w:rPr>
          <w:rFonts w:ascii="Book Antiqua" w:hAnsi="Book Antiqua"/>
          <w:vertAlign w:val="superscript"/>
          <w:lang w:val="en-US"/>
        </w:rPr>
        <w:t>[</w:t>
      </w:r>
      <w:proofErr w:type="gramEnd"/>
      <w:r>
        <w:rPr>
          <w:rFonts w:ascii="Book Antiqua" w:hAnsi="Book Antiqua"/>
          <w:vertAlign w:val="superscript"/>
          <w:lang w:val="en-US"/>
        </w:rPr>
        <w:t>24]</w:t>
      </w:r>
      <w:r>
        <w:rPr>
          <w:rFonts w:ascii="Book Antiqua" w:hAnsi="Book Antiqua"/>
          <w:lang w:val="en-US"/>
        </w:rPr>
        <w:t xml:space="preserve">. </w:t>
      </w:r>
    </w:p>
    <w:p w14:paraId="0E425695" w14:textId="77777777" w:rsidR="000C5323" w:rsidRDefault="004F355F" w:rsidP="00CD1E6B">
      <w:pPr>
        <w:pStyle w:val="NormalWeb"/>
        <w:spacing w:beforeAutospacing="0" w:after="0" w:line="360" w:lineRule="auto"/>
        <w:ind w:firstLineChars="100" w:firstLine="240"/>
        <w:jc w:val="both"/>
        <w:rPr>
          <w:rFonts w:ascii="Book Antiqua" w:hAnsi="Book Antiqua"/>
        </w:rPr>
      </w:pPr>
      <w:r>
        <w:rPr>
          <w:rFonts w:ascii="Book Antiqua" w:hAnsi="Book Antiqua"/>
          <w:lang w:val="en-US"/>
        </w:rPr>
        <w:t xml:space="preserve">A simple analogy remains however with previously primed </w:t>
      </w:r>
      <w:r>
        <w:rPr>
          <w:rFonts w:ascii="Book Antiqua" w:hAnsi="Book Antiqua"/>
          <w:i/>
          <w:iCs/>
          <w:lang w:val="en-US"/>
        </w:rPr>
        <w:t>NRAS</w:t>
      </w:r>
      <w:r>
        <w:rPr>
          <w:rFonts w:ascii="Book Antiqua" w:hAnsi="Book Antiqua"/>
          <w:lang w:val="en-US"/>
        </w:rPr>
        <w:t xml:space="preserve"> mutant colonic epithelium but the frequency of this mutation is low. An inverse relationship also exists for </w:t>
      </w:r>
      <w:r>
        <w:rPr>
          <w:rFonts w:ascii="Book Antiqua" w:hAnsi="Book Antiqua"/>
          <w:i/>
          <w:lang w:val="en-US"/>
        </w:rPr>
        <w:t xml:space="preserve">KRAS </w:t>
      </w:r>
      <w:r>
        <w:rPr>
          <w:rFonts w:ascii="Book Antiqua" w:hAnsi="Book Antiqua"/>
          <w:lang w:val="en-US"/>
        </w:rPr>
        <w:t xml:space="preserve">and </w:t>
      </w:r>
      <w:r>
        <w:rPr>
          <w:rFonts w:ascii="Book Antiqua" w:hAnsi="Book Antiqua"/>
          <w:i/>
          <w:lang w:val="en-US"/>
        </w:rPr>
        <w:t>BRAF</w:t>
      </w:r>
      <w:r>
        <w:rPr>
          <w:rFonts w:ascii="Book Antiqua" w:hAnsi="Book Antiqua"/>
          <w:lang w:val="en-US"/>
        </w:rPr>
        <w:t xml:space="preserve"> mutations in serrated </w:t>
      </w:r>
      <w:proofErr w:type="gramStart"/>
      <w:r>
        <w:rPr>
          <w:rFonts w:ascii="Book Antiqua" w:hAnsi="Book Antiqua"/>
        </w:rPr>
        <w:t>adenomas</w:t>
      </w:r>
      <w:r>
        <w:rPr>
          <w:rFonts w:ascii="Book Antiqua" w:hAnsi="Book Antiqua"/>
          <w:vertAlign w:val="superscript"/>
          <w:lang w:val="en-US"/>
        </w:rPr>
        <w:t>[</w:t>
      </w:r>
      <w:proofErr w:type="gramEnd"/>
      <w:r>
        <w:rPr>
          <w:rFonts w:ascii="Book Antiqua" w:hAnsi="Book Antiqua"/>
          <w:vertAlign w:val="superscript"/>
          <w:lang w:val="en-US"/>
        </w:rPr>
        <w:t>25]</w:t>
      </w:r>
      <w:r>
        <w:rPr>
          <w:rFonts w:ascii="Book Antiqua" w:hAnsi="Book Antiqua"/>
        </w:rPr>
        <w:t xml:space="preserve">. </w:t>
      </w:r>
      <w:r>
        <w:rPr>
          <w:rFonts w:ascii="Book Antiqua" w:hAnsi="Book Antiqua"/>
          <w:lang w:val="en-US"/>
        </w:rPr>
        <w:t xml:space="preserve">Though the theme of histopathology and molecular mimicry of serrated colonic lesions suffuses this hypothesis article, BRAF inhibitors may </w:t>
      </w:r>
      <w:r>
        <w:rPr>
          <w:rFonts w:ascii="Book Antiqua" w:hAnsi="Book Antiqua"/>
          <w:lang w:val="en-US"/>
        </w:rPr>
        <w:lastRenderedPageBreak/>
        <w:t xml:space="preserve">also be relevant to progression of </w:t>
      </w:r>
      <w:r>
        <w:rPr>
          <w:rFonts w:ascii="Book Antiqua" w:hAnsi="Book Antiqua"/>
          <w:i/>
          <w:lang w:val="en-US"/>
        </w:rPr>
        <w:t>KRAS</w:t>
      </w:r>
      <w:r>
        <w:rPr>
          <w:rFonts w:ascii="Book Antiqua" w:hAnsi="Book Antiqua"/>
          <w:lang w:val="en-US"/>
        </w:rPr>
        <w:t xml:space="preserve"> mutant adenomas to carcinoma by removal of the senescence barrier to developing cancer. Expression of oncogenic K-ras</w:t>
      </w:r>
      <w:r>
        <w:rPr>
          <w:rFonts w:ascii="Book Antiqua" w:hAnsi="Book Antiqua"/>
          <w:vertAlign w:val="superscript"/>
          <w:lang w:val="en-US"/>
        </w:rPr>
        <w:t>G12D</w:t>
      </w:r>
      <w:r>
        <w:rPr>
          <w:rFonts w:ascii="Book Antiqua" w:hAnsi="Book Antiqua"/>
          <w:lang w:val="en-US"/>
        </w:rPr>
        <w:t xml:space="preserve"> in mice induces serrated hyperplasia with overexpression of p16</w:t>
      </w:r>
      <w:r>
        <w:rPr>
          <w:rFonts w:ascii="Book Antiqua" w:hAnsi="Book Antiqua"/>
          <w:vertAlign w:val="superscript"/>
          <w:lang w:val="en-US"/>
        </w:rPr>
        <w:t>ink4a</w:t>
      </w:r>
      <w:r>
        <w:rPr>
          <w:rFonts w:ascii="Book Antiqua" w:hAnsi="Book Antiqua"/>
          <w:lang w:val="en-US"/>
        </w:rPr>
        <w:t xml:space="preserve"> and induction of </w:t>
      </w:r>
      <w:proofErr w:type="gramStart"/>
      <w:r>
        <w:rPr>
          <w:rFonts w:ascii="Book Antiqua" w:hAnsi="Book Antiqua"/>
        </w:rPr>
        <w:t>senescence</w:t>
      </w:r>
      <w:r>
        <w:rPr>
          <w:rFonts w:ascii="Book Antiqua" w:hAnsi="Book Antiqua"/>
          <w:vertAlign w:val="superscript"/>
          <w:lang w:val="en-US"/>
        </w:rPr>
        <w:t>[</w:t>
      </w:r>
      <w:proofErr w:type="gramEnd"/>
      <w:r>
        <w:rPr>
          <w:rFonts w:ascii="Book Antiqua" w:hAnsi="Book Antiqua"/>
          <w:vertAlign w:val="superscript"/>
          <w:lang w:val="en-US"/>
        </w:rPr>
        <w:t>26]</w:t>
      </w:r>
      <w:r>
        <w:rPr>
          <w:rFonts w:ascii="Book Antiqua" w:hAnsi="Book Antiqua"/>
        </w:rPr>
        <w:t xml:space="preserve">. </w:t>
      </w:r>
      <w:r>
        <w:rPr>
          <w:rFonts w:ascii="Book Antiqua" w:hAnsi="Book Antiqua"/>
          <w:lang w:val="en-US"/>
        </w:rPr>
        <w:t>When Ink4a/</w:t>
      </w:r>
      <w:proofErr w:type="spellStart"/>
      <w:r>
        <w:rPr>
          <w:rFonts w:ascii="Book Antiqua" w:hAnsi="Book Antiqua"/>
          <w:lang w:val="en-US"/>
        </w:rPr>
        <w:t>Arf</w:t>
      </w:r>
      <w:proofErr w:type="spellEnd"/>
      <w:r>
        <w:rPr>
          <w:rFonts w:ascii="Book Antiqua" w:hAnsi="Book Antiqua"/>
          <w:lang w:val="en-US"/>
        </w:rPr>
        <w:t xml:space="preserve"> is deleted in K-ras</w:t>
      </w:r>
      <w:r>
        <w:rPr>
          <w:rFonts w:ascii="Book Antiqua" w:hAnsi="Book Antiqua"/>
          <w:vertAlign w:val="superscript"/>
          <w:lang w:val="en-US"/>
        </w:rPr>
        <w:t>G12D</w:t>
      </w:r>
      <w:r>
        <w:rPr>
          <w:rFonts w:ascii="Book Antiqua" w:hAnsi="Book Antiqua"/>
          <w:lang w:val="en-US"/>
        </w:rPr>
        <w:t xml:space="preserve"> expressing mice senescence is prevented with consequent invasion and metastasis as well as molecular and morphologic changes consistent with </w:t>
      </w:r>
      <w:r>
        <w:rPr>
          <w:rFonts w:ascii="Book Antiqua" w:hAnsi="Book Antiqua"/>
          <w:i/>
          <w:lang w:val="en-US"/>
        </w:rPr>
        <w:t>KRAS</w:t>
      </w:r>
      <w:r>
        <w:rPr>
          <w:rFonts w:ascii="Book Antiqua" w:hAnsi="Book Antiqua"/>
          <w:lang w:val="en-US"/>
        </w:rPr>
        <w:t xml:space="preserve"> mutated serrated tumors. The reader is reminded that </w:t>
      </w:r>
      <w:r>
        <w:rPr>
          <w:rFonts w:ascii="Book Antiqua" w:hAnsi="Book Antiqua"/>
          <w:i/>
          <w:iCs/>
          <w:lang w:val="en-US"/>
        </w:rPr>
        <w:t>CDKN2A</w:t>
      </w:r>
      <w:r>
        <w:rPr>
          <w:rFonts w:ascii="Book Antiqua" w:hAnsi="Book Antiqua"/>
          <w:lang w:val="en-US"/>
        </w:rPr>
        <w:t xml:space="preserve"> the gene that encodes p14 and p16 is a participant gene of the </w:t>
      </w:r>
      <w:proofErr w:type="spellStart"/>
      <w:r>
        <w:rPr>
          <w:rFonts w:ascii="Book Antiqua" w:hAnsi="Book Antiqua"/>
          <w:lang w:val="en-US"/>
        </w:rPr>
        <w:t>CpG</w:t>
      </w:r>
      <w:proofErr w:type="spellEnd"/>
      <w:r>
        <w:rPr>
          <w:rFonts w:ascii="Book Antiqua" w:hAnsi="Book Antiqua"/>
          <w:lang w:val="en-US"/>
        </w:rPr>
        <w:t xml:space="preserve"> island methylated phenotype.</w:t>
      </w:r>
    </w:p>
    <w:p w14:paraId="22003ABE" w14:textId="77777777" w:rsidR="000C5323" w:rsidRDefault="000C5323" w:rsidP="00CD1E6B">
      <w:pPr>
        <w:pStyle w:val="BodyA"/>
        <w:spacing w:line="360" w:lineRule="auto"/>
        <w:jc w:val="both"/>
        <w:rPr>
          <w:rFonts w:ascii="Book Antiqua" w:eastAsia="Times New Roman Bold" w:hAnsi="Book Antiqua"/>
          <w:color w:val="00000A"/>
        </w:rPr>
      </w:pPr>
    </w:p>
    <w:p w14:paraId="7DDA4FBB" w14:textId="6CC1FE59" w:rsidR="000C5323" w:rsidRDefault="00123C95" w:rsidP="00CD1E6B">
      <w:pPr>
        <w:pStyle w:val="BodyA"/>
        <w:spacing w:line="360" w:lineRule="auto"/>
        <w:jc w:val="both"/>
        <w:rPr>
          <w:rFonts w:ascii="Book Antiqua" w:eastAsia="Times New Roman Bold" w:hAnsi="Book Antiqua"/>
          <w:color w:val="00000A"/>
        </w:rPr>
      </w:pPr>
      <w:r>
        <w:rPr>
          <w:rFonts w:ascii="Book Antiqua" w:hAnsi="Book Antiqua"/>
          <w:b/>
          <w:color w:val="00000A"/>
        </w:rPr>
        <w:t>MAFG AND ITS CO-REPRESSORS</w:t>
      </w:r>
    </w:p>
    <w:p w14:paraId="3B31A86D" w14:textId="77777777" w:rsidR="000C5323" w:rsidRDefault="004F355F" w:rsidP="00CD1E6B">
      <w:pPr>
        <w:pStyle w:val="NormalWeb"/>
        <w:spacing w:beforeAutospacing="0" w:after="0" w:line="360" w:lineRule="auto"/>
        <w:jc w:val="both"/>
        <w:rPr>
          <w:rFonts w:ascii="Book Antiqua" w:hAnsi="Book Antiqua"/>
        </w:rPr>
      </w:pPr>
      <w:r>
        <w:rPr>
          <w:rFonts w:ascii="Book Antiqua" w:hAnsi="Book Antiqua"/>
          <w:lang w:val="en-US"/>
        </w:rPr>
        <w:t xml:space="preserve">This paper postulates that colonic polyps arising from BRAF inhibitor treatment are due to paradoxical MAP-kinase upregulation. However, the exact molecular mechanism of how this causes colonic polyps has been elusive. A conceptual advance may be inferred from findings by investigators at Howard Hughes Medical Institute and the University of Massachusetts, </w:t>
      </w:r>
      <w:proofErr w:type="gramStart"/>
      <w:r>
        <w:rPr>
          <w:rFonts w:ascii="Book Antiqua" w:hAnsi="Book Antiqua"/>
        </w:rPr>
        <w:t>MA</w:t>
      </w:r>
      <w:r>
        <w:rPr>
          <w:rFonts w:ascii="Book Antiqua" w:hAnsi="Book Antiqua"/>
          <w:vertAlign w:val="superscript"/>
          <w:lang w:val="en-US"/>
        </w:rPr>
        <w:t>[</w:t>
      </w:r>
      <w:proofErr w:type="gramEnd"/>
      <w:r>
        <w:rPr>
          <w:rFonts w:ascii="Book Antiqua" w:hAnsi="Book Antiqua"/>
          <w:vertAlign w:val="superscript"/>
          <w:lang w:val="en-US"/>
        </w:rPr>
        <w:t>27]</w:t>
      </w:r>
      <w:r>
        <w:rPr>
          <w:rFonts w:ascii="Book Antiqua" w:hAnsi="Book Antiqua"/>
        </w:rPr>
        <w:t xml:space="preserve">. Aberrant </w:t>
      </w:r>
      <w:proofErr w:type="spellStart"/>
      <w:r>
        <w:rPr>
          <w:rFonts w:ascii="Book Antiqua" w:hAnsi="Book Antiqua"/>
        </w:rPr>
        <w:t>CpG</w:t>
      </w:r>
      <w:proofErr w:type="spellEnd"/>
      <w:r>
        <w:rPr>
          <w:rFonts w:ascii="Book Antiqua" w:hAnsi="Book Antiqua"/>
        </w:rPr>
        <w:t xml:space="preserve"> island methylation of </w:t>
      </w:r>
      <w:r>
        <w:rPr>
          <w:rFonts w:ascii="Book Antiqua" w:hAnsi="Book Antiqua"/>
          <w:i/>
          <w:iCs/>
        </w:rPr>
        <w:t>MLH1</w:t>
      </w:r>
      <w:r>
        <w:rPr>
          <w:rFonts w:ascii="Book Antiqua" w:hAnsi="Book Antiqua"/>
        </w:rPr>
        <w:t xml:space="preserve">, was selected as a prototypical epigenetic gene dysregulation event, with silencing of </w:t>
      </w:r>
      <w:r>
        <w:rPr>
          <w:rFonts w:ascii="Book Antiqua" w:hAnsi="Book Antiqua"/>
          <w:i/>
        </w:rPr>
        <w:t>MLH1</w:t>
      </w:r>
      <w:r>
        <w:rPr>
          <w:rFonts w:ascii="Book Antiqua" w:hAnsi="Book Antiqua"/>
        </w:rPr>
        <w:t xml:space="preserve"> in CIMP-1 colorectal cancer. This gene is a member of the CIMP gene spectrum, which characterizes a subset of CRC. Using an RNAi screen the transcriptional repressor MAFG (v-</w:t>
      </w:r>
      <w:proofErr w:type="spellStart"/>
      <w:r>
        <w:rPr>
          <w:rFonts w:ascii="Book Antiqua" w:hAnsi="Book Antiqua"/>
        </w:rPr>
        <w:t>maf</w:t>
      </w:r>
      <w:proofErr w:type="spellEnd"/>
      <w:r>
        <w:rPr>
          <w:rFonts w:ascii="Book Antiqua" w:hAnsi="Book Antiqua"/>
        </w:rPr>
        <w:t xml:space="preserve"> avian </w:t>
      </w:r>
      <w:proofErr w:type="spellStart"/>
      <w:r>
        <w:rPr>
          <w:rFonts w:ascii="Book Antiqua" w:hAnsi="Book Antiqua"/>
        </w:rPr>
        <w:t>musculoaponeurotic</w:t>
      </w:r>
      <w:proofErr w:type="spellEnd"/>
      <w:r>
        <w:rPr>
          <w:rFonts w:ascii="Book Antiqua" w:hAnsi="Book Antiqua"/>
        </w:rPr>
        <w:t xml:space="preserve"> </w:t>
      </w:r>
      <w:proofErr w:type="spellStart"/>
      <w:r>
        <w:rPr>
          <w:rFonts w:ascii="Book Antiqua" w:hAnsi="Book Antiqua"/>
        </w:rPr>
        <w:t>fibrosarcoma</w:t>
      </w:r>
      <w:proofErr w:type="spellEnd"/>
      <w:r>
        <w:rPr>
          <w:rFonts w:ascii="Book Antiqua" w:hAnsi="Book Antiqua"/>
        </w:rPr>
        <w:t xml:space="preserve"> oncogene homolog G) was established as a decisive requirement for </w:t>
      </w:r>
      <w:r>
        <w:rPr>
          <w:rFonts w:ascii="Book Antiqua" w:hAnsi="Book Antiqua"/>
          <w:i/>
          <w:iCs/>
        </w:rPr>
        <w:t>MLH1</w:t>
      </w:r>
      <w:r>
        <w:rPr>
          <w:rFonts w:ascii="Book Antiqua" w:hAnsi="Book Antiqua"/>
        </w:rPr>
        <w:t xml:space="preserve"> silencing and establishing the </w:t>
      </w:r>
      <w:proofErr w:type="spellStart"/>
      <w:r>
        <w:rPr>
          <w:rFonts w:ascii="Book Antiqua" w:hAnsi="Book Antiqua"/>
        </w:rPr>
        <w:t>CpG</w:t>
      </w:r>
      <w:proofErr w:type="spellEnd"/>
      <w:r>
        <w:rPr>
          <w:rFonts w:ascii="Book Antiqua" w:hAnsi="Book Antiqua"/>
        </w:rPr>
        <w:t xml:space="preserve"> island methylation phenotype of BRAF (V600E) colorectal cancer. In </w:t>
      </w:r>
      <w:r>
        <w:rPr>
          <w:rFonts w:ascii="Book Antiqua" w:hAnsi="Book Antiqua"/>
          <w:i/>
          <w:iCs/>
        </w:rPr>
        <w:t>BRAF</w:t>
      </w:r>
      <w:r>
        <w:rPr>
          <w:rFonts w:ascii="Book Antiqua" w:hAnsi="Book Antiqua"/>
        </w:rPr>
        <w:t xml:space="preserve"> mutant colorectal cancer cell lines MAFG bound to the promoter of </w:t>
      </w:r>
      <w:r>
        <w:rPr>
          <w:rFonts w:ascii="Book Antiqua" w:hAnsi="Book Antiqua"/>
          <w:i/>
          <w:iCs/>
        </w:rPr>
        <w:t>MLH1</w:t>
      </w:r>
      <w:r>
        <w:rPr>
          <w:rFonts w:ascii="Book Antiqua" w:hAnsi="Book Antiqua"/>
        </w:rPr>
        <w:t xml:space="preserve"> as well as other CIMP genes with recruitment of a co-repressor complex including its’ heterodimeric partner BACH1, the DNA methyltransferase DNMT3B and the chromatin remodelling factor CHD8. This caused </w:t>
      </w:r>
      <w:proofErr w:type="spellStart"/>
      <w:r>
        <w:rPr>
          <w:rFonts w:ascii="Book Antiqua" w:hAnsi="Book Antiqua"/>
        </w:rPr>
        <w:t>hypermethylation</w:t>
      </w:r>
      <w:proofErr w:type="spellEnd"/>
      <w:r>
        <w:rPr>
          <w:rFonts w:ascii="Book Antiqua" w:hAnsi="Book Antiqua"/>
        </w:rPr>
        <w:t xml:space="preserve"> and transcriptional silencing. In a </w:t>
      </w:r>
      <w:r>
        <w:rPr>
          <w:rFonts w:ascii="Book Antiqua" w:hAnsi="Book Antiqua"/>
          <w:i/>
          <w:iCs/>
        </w:rPr>
        <w:t>BRAF</w:t>
      </w:r>
      <w:r>
        <w:rPr>
          <w:rFonts w:ascii="Book Antiqua" w:hAnsi="Book Antiqua"/>
        </w:rPr>
        <w:t xml:space="preserve"> mutant cell line, treatment with a BRAF inhibitor decreased MAFG protein. Not all genes of CIMP co-associate with mutant </w:t>
      </w:r>
      <w:r>
        <w:rPr>
          <w:rFonts w:ascii="Book Antiqua" w:hAnsi="Book Antiqua"/>
          <w:i/>
          <w:iCs/>
        </w:rPr>
        <w:t>BRAF</w:t>
      </w:r>
      <w:r>
        <w:rPr>
          <w:rFonts w:ascii="Book Antiqua" w:hAnsi="Book Antiqua"/>
        </w:rPr>
        <w:t xml:space="preserve"> in individual serrated colonic lesions. An inference could be drawn that </w:t>
      </w:r>
      <w:r>
        <w:rPr>
          <w:rFonts w:ascii="Book Antiqua" w:hAnsi="Book Antiqua"/>
        </w:rPr>
        <w:lastRenderedPageBreak/>
        <w:t xml:space="preserve">in </w:t>
      </w:r>
      <w:r>
        <w:rPr>
          <w:rFonts w:ascii="Book Antiqua" w:hAnsi="Book Antiqua"/>
          <w:i/>
        </w:rPr>
        <w:t>BRAF</w:t>
      </w:r>
      <w:r>
        <w:rPr>
          <w:rFonts w:ascii="Book Antiqua" w:hAnsi="Book Antiqua"/>
        </w:rPr>
        <w:t xml:space="preserve"> mutant sporadic colonic lesions with co-association of CIMP, BRAF inhibitors could de-repress genes within the CIMP phenotype in a binary way.  </w:t>
      </w:r>
    </w:p>
    <w:p w14:paraId="7B174239" w14:textId="77777777" w:rsidR="000C5323" w:rsidRDefault="004F355F" w:rsidP="00CD1E6B">
      <w:pPr>
        <w:pStyle w:val="NormalWeb"/>
        <w:spacing w:beforeAutospacing="0" w:after="0" w:line="360" w:lineRule="auto"/>
        <w:jc w:val="both"/>
        <w:rPr>
          <w:rFonts w:ascii="Book Antiqua" w:hAnsi="Book Antiqua"/>
        </w:rPr>
      </w:pPr>
      <w:r>
        <w:rPr>
          <w:rFonts w:ascii="Book Antiqua" w:hAnsi="Book Antiqua"/>
        </w:rPr>
        <w:t xml:space="preserve">There is the alternative scenario of patients developing iatrogenic colonic polyps from exposure to BRAF inhibitors indicated for treating melanoma. In </w:t>
      </w:r>
      <w:r>
        <w:rPr>
          <w:rFonts w:ascii="Book Antiqua" w:hAnsi="Book Antiqua"/>
          <w:i/>
          <w:iCs/>
        </w:rPr>
        <w:t>BRAF</w:t>
      </w:r>
      <w:r>
        <w:rPr>
          <w:rFonts w:ascii="Book Antiqua" w:hAnsi="Book Antiqua"/>
        </w:rPr>
        <w:t xml:space="preserve"> wild type colonic epithelium, BRAF inhibitors could, through C-RAF homodimers or C-RAF: B-RAF heterodimers, upregulate BRAF-MEK-ERK activity. Upregulation of this pathway leads to ERK1 phosphorylation of S124 of MAFG with increased MAFG stability and protein levels. There is consequential MAFG binding to DNA with transcriptional silencing of genes possibly replicating the CIMP gene signature. MAFG levels are also increased by prevention of </w:t>
      </w:r>
      <w:proofErr w:type="spellStart"/>
      <w:r>
        <w:rPr>
          <w:rFonts w:ascii="Book Antiqua" w:hAnsi="Book Antiqua"/>
        </w:rPr>
        <w:t>polyubiquitation</w:t>
      </w:r>
      <w:proofErr w:type="spellEnd"/>
      <w:r>
        <w:rPr>
          <w:rFonts w:ascii="Book Antiqua" w:hAnsi="Book Antiqua"/>
        </w:rPr>
        <w:t xml:space="preserve"> and </w:t>
      </w:r>
      <w:proofErr w:type="spellStart"/>
      <w:r>
        <w:rPr>
          <w:rFonts w:ascii="Book Antiqua" w:hAnsi="Book Antiqua"/>
        </w:rPr>
        <w:t>proteosomal</w:t>
      </w:r>
      <w:proofErr w:type="spellEnd"/>
      <w:r>
        <w:rPr>
          <w:rFonts w:ascii="Book Antiqua" w:hAnsi="Book Antiqua"/>
        </w:rPr>
        <w:t xml:space="preserve"> destruction.</w:t>
      </w:r>
    </w:p>
    <w:p w14:paraId="465482BD" w14:textId="77777777" w:rsidR="000C5323" w:rsidRDefault="004F355F" w:rsidP="00CD1E6B">
      <w:pPr>
        <w:pStyle w:val="NormalWeb"/>
        <w:spacing w:beforeAutospacing="0" w:after="0" w:line="360" w:lineRule="auto"/>
        <w:ind w:firstLineChars="150" w:firstLine="360"/>
        <w:jc w:val="both"/>
        <w:rPr>
          <w:rFonts w:ascii="Book Antiqua" w:hAnsi="Book Antiqua"/>
        </w:rPr>
      </w:pPr>
      <w:r>
        <w:rPr>
          <w:rFonts w:ascii="Book Antiqua" w:hAnsi="Book Antiqua"/>
          <w:lang w:val="en-US"/>
        </w:rPr>
        <w:t>Representative genes of CIMP gene promoters in CRC include DAPK1, PRDM2, AOX1, CACNA1G, CHFR, EFEMP1, HAND1, IRF8, LOX and p16INK4A. PAT-</w:t>
      </w:r>
      <w:proofErr w:type="spellStart"/>
      <w:r>
        <w:rPr>
          <w:rFonts w:ascii="Book Antiqua" w:hAnsi="Book Antiqua"/>
          <w:lang w:val="en-US"/>
        </w:rPr>
        <w:t>ChIP</w:t>
      </w:r>
      <w:proofErr w:type="spellEnd"/>
      <w:r>
        <w:rPr>
          <w:rFonts w:ascii="Book Antiqua" w:hAnsi="Book Antiqua"/>
          <w:lang w:val="en-US"/>
        </w:rPr>
        <w:t xml:space="preserve"> analysis of MAFG binding to these 10 representative CIMP genes’ promoters, and adjacent normal tissue, in BRAF mutant colorectal cancers demonstrated that MAFG was substantially enriched compared to matched normal tissue. In another study DNA methylation of 16 </w:t>
      </w:r>
      <w:proofErr w:type="spellStart"/>
      <w:r>
        <w:rPr>
          <w:rFonts w:ascii="Book Antiqua" w:hAnsi="Book Antiqua"/>
          <w:lang w:val="en-US"/>
        </w:rPr>
        <w:t>CpG</w:t>
      </w:r>
      <w:proofErr w:type="spellEnd"/>
      <w:r>
        <w:rPr>
          <w:rFonts w:ascii="Book Antiqua" w:hAnsi="Book Antiqua"/>
          <w:lang w:val="en-US"/>
        </w:rPr>
        <w:t xml:space="preserve"> islands in 904 colorectal cancers was</w:t>
      </w:r>
      <w:r>
        <w:rPr>
          <w:rFonts w:ascii="Book Antiqua" w:hAnsi="Book Antiqua"/>
        </w:rPr>
        <w:t xml:space="preserve"> </w:t>
      </w:r>
      <w:proofErr w:type="gramStart"/>
      <w:r>
        <w:rPr>
          <w:rFonts w:ascii="Book Antiqua" w:hAnsi="Book Antiqua"/>
        </w:rPr>
        <w:t>quantitated</w:t>
      </w:r>
      <w:r>
        <w:rPr>
          <w:rFonts w:ascii="Book Antiqua" w:hAnsi="Book Antiqua"/>
          <w:vertAlign w:val="superscript"/>
          <w:lang w:val="en-US"/>
        </w:rPr>
        <w:t>[</w:t>
      </w:r>
      <w:proofErr w:type="gramEnd"/>
      <w:r>
        <w:rPr>
          <w:rFonts w:ascii="Book Antiqua" w:hAnsi="Book Antiqua"/>
          <w:vertAlign w:val="superscript"/>
          <w:lang w:val="en-US"/>
        </w:rPr>
        <w:t>28]</w:t>
      </w:r>
      <w:r>
        <w:rPr>
          <w:rFonts w:ascii="Book Antiqua" w:hAnsi="Book Antiqua"/>
        </w:rPr>
        <w:t xml:space="preserve">. The 5 markers (SOCS1, IGF2, NEUROG1, RUNX3 and CACNA1G), CDKN2A, MINT31, CRABP1, MLH1, p14 and WRN usually clustered on unsupervised hierarchical clustering analysis. These co clustered with microsatellite instability and mutant </w:t>
      </w:r>
      <w:r>
        <w:rPr>
          <w:rFonts w:ascii="Book Antiqua" w:hAnsi="Book Antiqua"/>
          <w:i/>
        </w:rPr>
        <w:t>BRAF</w:t>
      </w:r>
      <w:r>
        <w:rPr>
          <w:rFonts w:ascii="Book Antiqua" w:hAnsi="Book Antiqua"/>
        </w:rPr>
        <w:t xml:space="preserve">. Multivariate logistic regression analysis found CIMP-high to be independently associated with proximal </w:t>
      </w:r>
      <w:proofErr w:type="spellStart"/>
      <w:r>
        <w:rPr>
          <w:rFonts w:ascii="Book Antiqua" w:hAnsi="Book Antiqua"/>
        </w:rPr>
        <w:t>tumor</w:t>
      </w:r>
      <w:proofErr w:type="spellEnd"/>
      <w:r>
        <w:rPr>
          <w:rFonts w:ascii="Book Antiqua" w:hAnsi="Book Antiqua"/>
        </w:rPr>
        <w:t xml:space="preserve"> location, older age, MSI- high, poor differentiation, BRAF mutation, and inversely with CTNNB1 and LINE-1 hypo-methylation. p53-negativity, signet ring cells and mucinous histology only co-associated with CIMP on univariate analysis. </w:t>
      </w:r>
      <w:r>
        <w:rPr>
          <w:rFonts w:ascii="Book Antiqua" w:hAnsi="Book Antiqua"/>
          <w:lang w:val="en-US"/>
        </w:rPr>
        <w:t xml:space="preserve">BRAF inhibitors paradoxically trans activate RAF dimers and this is the mechanism for paradoxical MAP-kinase up regulation in BRAF wild type cells. This is mediated by drug binding to the ATP-binding site of one kinase </w:t>
      </w:r>
      <w:r>
        <w:rPr>
          <w:rFonts w:ascii="Book Antiqua" w:hAnsi="Book Antiqua"/>
          <w:lang w:val="en-US"/>
        </w:rPr>
        <w:lastRenderedPageBreak/>
        <w:t xml:space="preserve">of the RAF dimer C-RAF: C-RAF or CRAF: BRAF. Inhibition of one promoter leads to transactivation of the drug-free </w:t>
      </w:r>
      <w:proofErr w:type="gramStart"/>
      <w:r>
        <w:rPr>
          <w:rFonts w:ascii="Book Antiqua" w:hAnsi="Book Antiqua"/>
        </w:rPr>
        <w:t>promoter</w:t>
      </w:r>
      <w:r>
        <w:rPr>
          <w:rFonts w:ascii="Book Antiqua" w:hAnsi="Book Antiqua"/>
          <w:vertAlign w:val="superscript"/>
          <w:lang w:val="en-US"/>
        </w:rPr>
        <w:t>[</w:t>
      </w:r>
      <w:proofErr w:type="gramEnd"/>
      <w:r>
        <w:rPr>
          <w:rFonts w:ascii="Book Antiqua" w:hAnsi="Book Antiqua"/>
          <w:vertAlign w:val="superscript"/>
          <w:lang w:val="en-US"/>
        </w:rPr>
        <w:t>10]</w:t>
      </w:r>
      <w:r>
        <w:rPr>
          <w:rFonts w:ascii="Book Antiqua" w:hAnsi="Book Antiqua"/>
        </w:rPr>
        <w:t xml:space="preserve">. </w:t>
      </w:r>
    </w:p>
    <w:p w14:paraId="33285438" w14:textId="77777777" w:rsidR="000C5323" w:rsidRDefault="000C5323" w:rsidP="00CD1E6B">
      <w:pPr>
        <w:pStyle w:val="BodyA"/>
        <w:spacing w:line="360" w:lineRule="auto"/>
        <w:jc w:val="both"/>
        <w:rPr>
          <w:rFonts w:ascii="Book Antiqua" w:eastAsia="Times New Roman Bold" w:hAnsi="Book Antiqua"/>
          <w:color w:val="00000A"/>
        </w:rPr>
      </w:pPr>
    </w:p>
    <w:p w14:paraId="2D33ADBB" w14:textId="767A6D05" w:rsidR="000C5323" w:rsidRDefault="00123C95" w:rsidP="00CD1E6B">
      <w:pPr>
        <w:pStyle w:val="BodyA"/>
        <w:spacing w:line="360" w:lineRule="auto"/>
        <w:jc w:val="both"/>
        <w:rPr>
          <w:rFonts w:ascii="Book Antiqua" w:eastAsia="Times New Roman Bold" w:hAnsi="Book Antiqua"/>
          <w:color w:val="00000A"/>
        </w:rPr>
      </w:pPr>
      <w:r>
        <w:rPr>
          <w:rFonts w:ascii="Book Antiqua" w:hAnsi="Book Antiqua"/>
          <w:b/>
          <w:color w:val="00000A"/>
        </w:rPr>
        <w:t>EPIGENETICALLY DEREGULATED CIMP GENES: INITIAL SUSPECTS</w:t>
      </w:r>
    </w:p>
    <w:p w14:paraId="329C9A0E" w14:textId="77777777" w:rsidR="000C5323" w:rsidRDefault="004F355F" w:rsidP="00CD1E6B">
      <w:pPr>
        <w:pStyle w:val="NormalWeb"/>
        <w:spacing w:beforeAutospacing="0" w:after="0" w:line="360" w:lineRule="auto"/>
        <w:jc w:val="both"/>
        <w:rPr>
          <w:rFonts w:ascii="Book Antiqua" w:hAnsi="Book Antiqua"/>
          <w:lang w:val="en-US"/>
        </w:rPr>
      </w:pPr>
      <w:r>
        <w:rPr>
          <w:rFonts w:ascii="Book Antiqua" w:hAnsi="Book Antiqua"/>
          <w:lang w:val="en-US"/>
        </w:rPr>
        <w:t xml:space="preserve">Epigenetic alterations are heritable changes in gene expression in the absence of changes in the DNA sequence. They usually are secondary to methylation of DNA in gene promoter regions or modifications in histone acetylation. Aberrant DNA methylation can consist of either site-specific </w:t>
      </w:r>
      <w:proofErr w:type="spellStart"/>
      <w:r>
        <w:rPr>
          <w:rFonts w:ascii="Book Antiqua" w:hAnsi="Book Antiqua"/>
          <w:lang w:val="en-US"/>
        </w:rPr>
        <w:t>hypermethylation</w:t>
      </w:r>
      <w:proofErr w:type="spellEnd"/>
      <w:r>
        <w:rPr>
          <w:rFonts w:ascii="Book Antiqua" w:hAnsi="Book Antiqua"/>
          <w:lang w:val="en-US"/>
        </w:rPr>
        <w:t xml:space="preserve"> of DNA or global </w:t>
      </w:r>
      <w:proofErr w:type="spellStart"/>
      <w:r>
        <w:rPr>
          <w:rFonts w:ascii="Book Antiqua" w:hAnsi="Book Antiqua"/>
          <w:lang w:val="en-US"/>
        </w:rPr>
        <w:t>hypomethylation</w:t>
      </w:r>
      <w:proofErr w:type="spellEnd"/>
      <w:r>
        <w:rPr>
          <w:rFonts w:ascii="Book Antiqua" w:hAnsi="Book Antiqua"/>
          <w:lang w:val="en-US"/>
        </w:rPr>
        <w:t xml:space="preserve"> of DNA. One example of </w:t>
      </w:r>
      <w:proofErr w:type="spellStart"/>
      <w:r>
        <w:rPr>
          <w:rFonts w:ascii="Book Antiqua" w:hAnsi="Book Antiqua"/>
          <w:lang w:val="en-US"/>
        </w:rPr>
        <w:t>hypomethylation</w:t>
      </w:r>
      <w:proofErr w:type="spellEnd"/>
      <w:r>
        <w:rPr>
          <w:rFonts w:ascii="Book Antiqua" w:hAnsi="Book Antiqua"/>
          <w:lang w:val="en-US"/>
        </w:rPr>
        <w:t xml:space="preserve"> in CRC is the gene </w:t>
      </w:r>
      <w:r>
        <w:rPr>
          <w:rFonts w:ascii="Book Antiqua" w:hAnsi="Book Antiqua"/>
          <w:i/>
          <w:iCs/>
          <w:lang w:val="en-US"/>
        </w:rPr>
        <w:t>LINE-1</w:t>
      </w:r>
      <w:r>
        <w:rPr>
          <w:rFonts w:ascii="Book Antiqua" w:hAnsi="Book Antiqua"/>
          <w:lang w:val="en-US"/>
        </w:rPr>
        <w:t xml:space="preserve">. </w:t>
      </w:r>
      <w:r>
        <w:rPr>
          <w:rFonts w:ascii="Book Antiqua" w:hAnsi="Book Antiqua"/>
          <w:i/>
          <w:iCs/>
          <w:lang w:val="en-US"/>
        </w:rPr>
        <w:t>LINE-1</w:t>
      </w:r>
      <w:r>
        <w:rPr>
          <w:rFonts w:ascii="Book Antiqua" w:hAnsi="Book Antiqua"/>
          <w:lang w:val="en-US"/>
        </w:rPr>
        <w:t xml:space="preserve"> </w:t>
      </w:r>
      <w:proofErr w:type="spellStart"/>
      <w:r>
        <w:rPr>
          <w:rFonts w:ascii="Book Antiqua" w:hAnsi="Book Antiqua"/>
          <w:lang w:val="en-US"/>
        </w:rPr>
        <w:t>hypomethylation</w:t>
      </w:r>
      <w:proofErr w:type="spellEnd"/>
      <w:r>
        <w:rPr>
          <w:rFonts w:ascii="Book Antiqua" w:hAnsi="Book Antiqua"/>
          <w:lang w:val="en-US"/>
        </w:rPr>
        <w:t xml:space="preserve"> in CRC is associated with inferior survival, with a hazard ratio of 2.45 in MSI-high </w:t>
      </w:r>
      <w:proofErr w:type="gramStart"/>
      <w:r>
        <w:rPr>
          <w:rFonts w:ascii="Book Antiqua" w:hAnsi="Book Antiqua"/>
          <w:lang w:val="en-US"/>
        </w:rPr>
        <w:t>cancers</w:t>
      </w:r>
      <w:r>
        <w:rPr>
          <w:rFonts w:ascii="Book Antiqua" w:hAnsi="Book Antiqua"/>
          <w:vertAlign w:val="superscript"/>
          <w:lang w:val="en-US"/>
        </w:rPr>
        <w:t>[</w:t>
      </w:r>
      <w:proofErr w:type="gramEnd"/>
      <w:r>
        <w:rPr>
          <w:rFonts w:ascii="Book Antiqua" w:hAnsi="Book Antiqua"/>
          <w:vertAlign w:val="superscript"/>
          <w:lang w:val="en-US"/>
        </w:rPr>
        <w:t>29]</w:t>
      </w:r>
      <w:r>
        <w:rPr>
          <w:rFonts w:ascii="Book Antiqua" w:hAnsi="Book Antiqua"/>
        </w:rPr>
        <w:t xml:space="preserve">. </w:t>
      </w:r>
      <w:r>
        <w:rPr>
          <w:rFonts w:ascii="Book Antiqua" w:hAnsi="Book Antiqua"/>
          <w:lang w:val="en-US"/>
        </w:rPr>
        <w:t xml:space="preserve">Widespread </w:t>
      </w:r>
      <w:proofErr w:type="spellStart"/>
      <w:r>
        <w:rPr>
          <w:rFonts w:ascii="Book Antiqua" w:hAnsi="Book Antiqua"/>
          <w:lang w:val="en-US"/>
        </w:rPr>
        <w:t>hypermethylation</w:t>
      </w:r>
      <w:proofErr w:type="spellEnd"/>
      <w:r>
        <w:rPr>
          <w:rFonts w:ascii="Book Antiqua" w:hAnsi="Book Antiqua"/>
          <w:lang w:val="en-US"/>
        </w:rPr>
        <w:t xml:space="preserve"> of </w:t>
      </w:r>
      <w:proofErr w:type="spellStart"/>
      <w:r>
        <w:rPr>
          <w:rFonts w:ascii="Book Antiqua" w:hAnsi="Book Antiqua"/>
          <w:lang w:val="en-US"/>
        </w:rPr>
        <w:t>CpG</w:t>
      </w:r>
      <w:proofErr w:type="spellEnd"/>
      <w:r>
        <w:rPr>
          <w:rFonts w:ascii="Book Antiqua" w:hAnsi="Book Antiqua"/>
          <w:lang w:val="en-US"/>
        </w:rPr>
        <w:t xml:space="preserve"> islands is described as the </w:t>
      </w:r>
      <w:proofErr w:type="spellStart"/>
      <w:r>
        <w:rPr>
          <w:rFonts w:ascii="Book Antiqua" w:hAnsi="Book Antiqua"/>
          <w:lang w:val="en-US"/>
        </w:rPr>
        <w:t>CpG</w:t>
      </w:r>
      <w:proofErr w:type="spellEnd"/>
      <w:r>
        <w:rPr>
          <w:rFonts w:ascii="Book Antiqua" w:hAnsi="Book Antiqua"/>
          <w:lang w:val="en-US"/>
        </w:rPr>
        <w:t xml:space="preserve"> island methylation phenotype. </w:t>
      </w:r>
      <w:r>
        <w:rPr>
          <w:rFonts w:ascii="Book Antiqua" w:hAnsi="Book Antiqua"/>
          <w:i/>
          <w:iCs/>
          <w:lang w:val="en-US"/>
        </w:rPr>
        <w:t>CDKN2A</w:t>
      </w:r>
      <w:r>
        <w:rPr>
          <w:rFonts w:ascii="Book Antiqua" w:hAnsi="Book Antiqua"/>
          <w:lang w:val="en-US"/>
        </w:rPr>
        <w:t xml:space="preserve"> is a member gene of the </w:t>
      </w:r>
      <w:proofErr w:type="spellStart"/>
      <w:r>
        <w:rPr>
          <w:rFonts w:ascii="Book Antiqua" w:hAnsi="Book Antiqua"/>
          <w:lang w:val="en-US"/>
        </w:rPr>
        <w:t>CpG</w:t>
      </w:r>
      <w:proofErr w:type="spellEnd"/>
      <w:r>
        <w:rPr>
          <w:rFonts w:ascii="Book Antiqua" w:hAnsi="Book Antiqua"/>
          <w:lang w:val="en-US"/>
        </w:rPr>
        <w:t xml:space="preserve"> island methylation phenotype of the serrated pathway and its transcription is silenced in a subset of serrated polyps. In an interesting comparator, </w:t>
      </w:r>
      <w:r>
        <w:rPr>
          <w:rFonts w:ascii="Book Antiqua" w:hAnsi="Book Antiqua"/>
          <w:i/>
          <w:iCs/>
          <w:lang w:val="en-US"/>
        </w:rPr>
        <w:t>CDKN2A</w:t>
      </w:r>
      <w:r>
        <w:rPr>
          <w:rFonts w:ascii="Book Antiqua" w:hAnsi="Book Antiqua"/>
          <w:lang w:val="en-US"/>
        </w:rPr>
        <w:t xml:space="preserve"> is also silenced in a minority of melanomas with loss of p16</w:t>
      </w:r>
      <w:r>
        <w:rPr>
          <w:rFonts w:ascii="Book Antiqua" w:hAnsi="Book Antiqua"/>
          <w:vertAlign w:val="superscript"/>
          <w:lang w:val="en-US"/>
        </w:rPr>
        <w:t>INK4A</w:t>
      </w:r>
      <w:r>
        <w:rPr>
          <w:rFonts w:ascii="Book Antiqua" w:hAnsi="Book Antiqua"/>
          <w:lang w:val="en-US"/>
        </w:rPr>
        <w:t xml:space="preserve"> causing de-repression of cyclin D- CDK4/6. Selected panel genes of the CIMP profile in CRC are detailed in Table 1 below, however these only represent a small proportion of the probable 100s-1000s of methylated CIMP genes. This CIMP-gene panel in Table 1 was supplemented by selected other genes in one study in </w:t>
      </w:r>
      <w:r>
        <w:rPr>
          <w:rFonts w:ascii="Book Antiqua" w:hAnsi="Book Antiqua"/>
        </w:rPr>
        <w:t>2013</w:t>
      </w:r>
      <w:r>
        <w:rPr>
          <w:rFonts w:ascii="Book Antiqua" w:hAnsi="Book Antiqua"/>
          <w:vertAlign w:val="superscript"/>
          <w:lang w:val="en-US"/>
        </w:rPr>
        <w:t>[30]</w:t>
      </w:r>
      <w:r>
        <w:rPr>
          <w:rFonts w:ascii="Book Antiqua" w:hAnsi="Book Antiqua"/>
        </w:rPr>
        <w:t xml:space="preserve">. </w:t>
      </w:r>
      <w:r>
        <w:rPr>
          <w:rFonts w:ascii="Book Antiqua" w:hAnsi="Book Antiqua"/>
          <w:lang w:val="en-US"/>
        </w:rPr>
        <w:t xml:space="preserve">Additional genes of potential relevance identified then included </w:t>
      </w:r>
      <w:r>
        <w:rPr>
          <w:rFonts w:ascii="Book Antiqua" w:hAnsi="Book Antiqua"/>
          <w:i/>
          <w:iCs/>
          <w:lang w:val="en-US"/>
        </w:rPr>
        <w:t>RASSF1A, APC, PTEN and TWIST1</w:t>
      </w:r>
      <w:r>
        <w:rPr>
          <w:rFonts w:ascii="Book Antiqua" w:hAnsi="Book Antiqua"/>
          <w:lang w:val="en-US"/>
        </w:rPr>
        <w:t xml:space="preserve">. The </w:t>
      </w:r>
      <w:proofErr w:type="spellStart"/>
      <w:r>
        <w:rPr>
          <w:rFonts w:ascii="Book Antiqua" w:hAnsi="Book Antiqua"/>
          <w:lang w:val="en-US"/>
        </w:rPr>
        <w:t>methylome</w:t>
      </w:r>
      <w:proofErr w:type="spellEnd"/>
      <w:r>
        <w:rPr>
          <w:rFonts w:ascii="Book Antiqua" w:hAnsi="Book Antiqua"/>
          <w:lang w:val="en-US"/>
        </w:rPr>
        <w:t xml:space="preserve"> of 100s to 1000s of genes remains to be further interrogated to establish the genes of greatest importance in BRAF inhibitor induced colonic polyps.</w:t>
      </w:r>
    </w:p>
    <w:p w14:paraId="3C20E464" w14:textId="77777777" w:rsidR="000C5323" w:rsidRDefault="004F355F" w:rsidP="00CD1E6B">
      <w:pPr>
        <w:pStyle w:val="NormalWeb"/>
        <w:spacing w:beforeAutospacing="0" w:after="0" w:line="360" w:lineRule="auto"/>
        <w:ind w:firstLineChars="150" w:firstLine="360"/>
        <w:jc w:val="both"/>
        <w:rPr>
          <w:rFonts w:ascii="Book Antiqua" w:hAnsi="Book Antiqua"/>
          <w:lang w:val="en-US"/>
        </w:rPr>
      </w:pPr>
      <w:r>
        <w:rPr>
          <w:rFonts w:ascii="Book Antiqua" w:hAnsi="Book Antiqua"/>
          <w:lang w:val="en-US"/>
        </w:rPr>
        <w:t xml:space="preserve">BRAF inhibitor treatment decreases MAFG protein in </w:t>
      </w:r>
      <w:r>
        <w:rPr>
          <w:rFonts w:ascii="Book Antiqua" w:hAnsi="Book Antiqua"/>
          <w:i/>
          <w:lang w:val="en-US"/>
        </w:rPr>
        <w:t>BRAF</w:t>
      </w:r>
      <w:r>
        <w:rPr>
          <w:rFonts w:ascii="Book Antiqua" w:hAnsi="Book Antiqua"/>
          <w:lang w:val="en-US"/>
        </w:rPr>
        <w:t xml:space="preserve"> mutant CRC cells, whereas BRAF inhibitor treatment has been demonstrated to paradoxically increase MAP-kinase activity in BRAF wild type keratinocytes with pre-primed RAS mutations. Therefore the effects are context dependent but ultimately will alter the spectrum of repressed and expressed genes, in some circumstances epigenetically. </w:t>
      </w:r>
    </w:p>
    <w:p w14:paraId="54E69795" w14:textId="77777777" w:rsidR="000C5323" w:rsidRDefault="004F355F" w:rsidP="00CD1E6B">
      <w:pPr>
        <w:pStyle w:val="NormalWeb"/>
        <w:spacing w:beforeAutospacing="0" w:after="0" w:line="360" w:lineRule="auto"/>
        <w:ind w:firstLineChars="100" w:firstLine="240"/>
        <w:jc w:val="both"/>
        <w:rPr>
          <w:rFonts w:ascii="Book Antiqua" w:hAnsi="Book Antiqua"/>
          <w:lang w:val="en-US"/>
        </w:rPr>
      </w:pPr>
      <w:r>
        <w:rPr>
          <w:rFonts w:ascii="Book Antiqua" w:hAnsi="Book Antiqua"/>
          <w:lang w:val="en-US"/>
        </w:rPr>
        <w:lastRenderedPageBreak/>
        <w:t xml:space="preserve">Some genes are deserving of some further detail however acknowledging the limitations of current knowledge. The INK4a/ARF locus on Chromosome 9p21 encodes both </w:t>
      </w:r>
      <w:bookmarkStart w:id="44" w:name="__DdeLink__2027_1991646548"/>
      <w:r>
        <w:rPr>
          <w:rFonts w:ascii="Book Antiqua" w:hAnsi="Book Antiqua"/>
          <w:lang w:val="en-US"/>
        </w:rPr>
        <w:t>p16</w:t>
      </w:r>
      <w:r>
        <w:rPr>
          <w:rFonts w:ascii="Book Antiqua" w:hAnsi="Book Antiqua"/>
          <w:vertAlign w:val="superscript"/>
          <w:lang w:val="en-US"/>
        </w:rPr>
        <w:t>INK4A</w:t>
      </w:r>
      <w:r>
        <w:rPr>
          <w:rFonts w:ascii="Book Antiqua" w:hAnsi="Book Antiqua"/>
          <w:lang w:val="en-US"/>
        </w:rPr>
        <w:t xml:space="preserve"> </w:t>
      </w:r>
      <w:bookmarkEnd w:id="44"/>
      <w:r>
        <w:rPr>
          <w:rFonts w:ascii="Book Antiqua" w:hAnsi="Book Antiqua"/>
          <w:lang w:val="en-US"/>
        </w:rPr>
        <w:t>and p14</w:t>
      </w:r>
      <w:r>
        <w:rPr>
          <w:rFonts w:ascii="Book Antiqua" w:hAnsi="Book Antiqua"/>
          <w:vertAlign w:val="superscript"/>
          <w:lang w:val="en-US"/>
        </w:rPr>
        <w:t>ARF</w:t>
      </w:r>
      <w:r>
        <w:rPr>
          <w:rFonts w:ascii="Book Antiqua" w:hAnsi="Book Antiqua"/>
          <w:lang w:val="en-US"/>
        </w:rPr>
        <w:t>. Despite these tumor suppressor genes sharing exons, their encoded proteins do not have amino acid homology. This is because of differences in their reading frames. Progression of sessile serrated adenomas to CRC is restrained by p16</w:t>
      </w:r>
      <w:r>
        <w:rPr>
          <w:rFonts w:ascii="Book Antiqua" w:hAnsi="Book Antiqua"/>
          <w:vertAlign w:val="superscript"/>
          <w:lang w:val="en-US"/>
        </w:rPr>
        <w:t>INK4A</w:t>
      </w:r>
      <w:r>
        <w:rPr>
          <w:rFonts w:ascii="Book Antiqua" w:hAnsi="Book Antiqua"/>
          <w:lang w:val="en-US"/>
        </w:rPr>
        <w:t xml:space="preserve"> mediated senescence as well as by p53, a downstream effector of p14</w:t>
      </w:r>
      <w:r>
        <w:rPr>
          <w:rFonts w:ascii="Book Antiqua" w:hAnsi="Book Antiqua"/>
          <w:vertAlign w:val="superscript"/>
          <w:lang w:val="en-US"/>
        </w:rPr>
        <w:t>ARF</w:t>
      </w:r>
      <w:r>
        <w:rPr>
          <w:rFonts w:ascii="Book Antiqua" w:hAnsi="Book Antiqua"/>
          <w:lang w:val="en-US"/>
        </w:rPr>
        <w:t xml:space="preserve">. </w:t>
      </w:r>
      <w:proofErr w:type="gramStart"/>
      <w:r>
        <w:rPr>
          <w:rFonts w:ascii="Book Antiqua" w:hAnsi="Book Antiqua"/>
          <w:lang w:val="en-US"/>
        </w:rPr>
        <w:t>p16</w:t>
      </w:r>
      <w:r>
        <w:rPr>
          <w:rFonts w:ascii="Book Antiqua" w:hAnsi="Book Antiqua"/>
          <w:vertAlign w:val="superscript"/>
          <w:lang w:val="en-US"/>
        </w:rPr>
        <w:t>INK4A</w:t>
      </w:r>
      <w:proofErr w:type="gramEnd"/>
      <w:r>
        <w:rPr>
          <w:rFonts w:ascii="Book Antiqua" w:hAnsi="Book Antiqua"/>
          <w:lang w:val="en-US"/>
        </w:rPr>
        <w:t xml:space="preserve"> and p14</w:t>
      </w:r>
      <w:r>
        <w:rPr>
          <w:rFonts w:ascii="Book Antiqua" w:hAnsi="Book Antiqua"/>
          <w:vertAlign w:val="superscript"/>
          <w:lang w:val="en-US"/>
        </w:rPr>
        <w:t>ARF</w:t>
      </w:r>
      <w:r>
        <w:rPr>
          <w:rFonts w:ascii="Book Antiqua" w:hAnsi="Book Antiqua"/>
          <w:lang w:val="en-US"/>
        </w:rPr>
        <w:t xml:space="preserve"> are frequently inactivated in CRC by aberrant promoter methylation of their encoding gene </w:t>
      </w:r>
      <w:r>
        <w:rPr>
          <w:rFonts w:ascii="Book Antiqua" w:hAnsi="Book Antiqua"/>
          <w:i/>
          <w:iCs/>
          <w:lang w:val="en-US"/>
        </w:rPr>
        <w:t>CDKN2A</w:t>
      </w:r>
      <w:r>
        <w:rPr>
          <w:rFonts w:ascii="Book Antiqua" w:hAnsi="Book Antiqua"/>
          <w:vertAlign w:val="superscript"/>
          <w:lang w:val="en-US"/>
        </w:rPr>
        <w:t>[31]</w:t>
      </w:r>
      <w:r>
        <w:rPr>
          <w:rFonts w:ascii="Book Antiqua" w:hAnsi="Book Antiqua"/>
        </w:rPr>
        <w:t>.</w:t>
      </w:r>
      <w:r>
        <w:rPr>
          <w:rFonts w:ascii="Book Antiqua" w:hAnsi="Book Antiqua"/>
          <w:lang w:val="en-US"/>
        </w:rPr>
        <w:t xml:space="preserve"> </w:t>
      </w:r>
      <w:r>
        <w:rPr>
          <w:rFonts w:ascii="Book Antiqua" w:hAnsi="Book Antiqua"/>
        </w:rPr>
        <w:t xml:space="preserve">In a </w:t>
      </w:r>
      <w:proofErr w:type="spellStart"/>
      <w:r>
        <w:rPr>
          <w:rFonts w:ascii="Book Antiqua" w:hAnsi="Book Antiqua"/>
        </w:rPr>
        <w:t>tumor</w:t>
      </w:r>
      <w:proofErr w:type="spellEnd"/>
      <w:r>
        <w:rPr>
          <w:rFonts w:ascii="Book Antiqua" w:hAnsi="Book Antiqua"/>
        </w:rPr>
        <w:t xml:space="preserve"> progression model paradoxical MAP-kinase mediated loss of oncogene induced senescence was found to be attributable to functional loss of p16</w:t>
      </w:r>
      <w:r>
        <w:rPr>
          <w:rFonts w:ascii="Book Antiqua" w:hAnsi="Book Antiqua"/>
          <w:vertAlign w:val="superscript"/>
        </w:rPr>
        <w:t>INK4A</w:t>
      </w:r>
      <w:r>
        <w:rPr>
          <w:rFonts w:ascii="Book Antiqua" w:hAnsi="Book Antiqua"/>
        </w:rPr>
        <w:t xml:space="preserve">. Removal of the senescence barrier permits progression to colon cancer. </w:t>
      </w:r>
    </w:p>
    <w:p w14:paraId="2D52255E" w14:textId="77777777" w:rsidR="000C5323" w:rsidRDefault="004F355F" w:rsidP="00CD1E6B">
      <w:pPr>
        <w:pStyle w:val="NormalWeb"/>
        <w:spacing w:beforeAutospacing="0" w:after="0" w:line="360" w:lineRule="auto"/>
        <w:ind w:firstLineChars="100" w:firstLine="240"/>
        <w:jc w:val="both"/>
      </w:pPr>
      <w:r>
        <w:rPr>
          <w:rFonts w:ascii="Book Antiqua" w:hAnsi="Book Antiqua"/>
          <w:lang w:val="en-US"/>
        </w:rPr>
        <w:t>Genes specifically methylated by mutant BRAF in CRC have been identified</w:t>
      </w:r>
      <w:r>
        <w:rPr>
          <w:rFonts w:ascii="Book Antiqua" w:hAnsi="Book Antiqua"/>
          <w:vertAlign w:val="superscript"/>
          <w:lang w:val="en-US"/>
        </w:rPr>
        <w:t>32</w:t>
      </w:r>
      <w:r>
        <w:rPr>
          <w:rFonts w:ascii="Book Antiqua" w:hAnsi="Book Antiqua"/>
        </w:rPr>
        <w:t xml:space="preserve">. </w:t>
      </w:r>
      <w:r>
        <w:rPr>
          <w:rFonts w:ascii="Book Antiqua" w:hAnsi="Book Antiqua"/>
          <w:lang w:val="en-US"/>
        </w:rPr>
        <w:t xml:space="preserve">These include </w:t>
      </w:r>
      <w:proofErr w:type="spellStart"/>
      <w:r>
        <w:rPr>
          <w:rFonts w:ascii="Book Antiqua" w:hAnsi="Book Antiqua"/>
          <w:lang w:val="en-US"/>
        </w:rPr>
        <w:t>forkhead</w:t>
      </w:r>
      <w:proofErr w:type="spellEnd"/>
      <w:r>
        <w:rPr>
          <w:rFonts w:ascii="Book Antiqua" w:hAnsi="Book Antiqua"/>
          <w:lang w:val="en-US"/>
        </w:rPr>
        <w:t xml:space="preserve"> box (</w:t>
      </w:r>
      <w:r>
        <w:rPr>
          <w:rFonts w:ascii="Book Antiqua" w:hAnsi="Book Antiqua"/>
          <w:i/>
          <w:iCs/>
          <w:lang w:val="en-US"/>
        </w:rPr>
        <w:t>FOX</w:t>
      </w:r>
      <w:r>
        <w:rPr>
          <w:rFonts w:ascii="Book Antiqua" w:hAnsi="Book Antiqua"/>
          <w:lang w:val="en-US"/>
        </w:rPr>
        <w:t xml:space="preserve">) transcription factors that associate with the PI3 kinase pathway, smoothened (part of the Hedgehog signaling pathway) and </w:t>
      </w:r>
      <w:r>
        <w:rPr>
          <w:rFonts w:ascii="Book Antiqua" w:hAnsi="Book Antiqua"/>
          <w:i/>
          <w:iCs/>
          <w:lang w:val="en-US"/>
        </w:rPr>
        <w:t>MLH1</w:t>
      </w:r>
      <w:r>
        <w:rPr>
          <w:rFonts w:ascii="Book Antiqua" w:hAnsi="Book Antiqua"/>
          <w:lang w:val="en-US"/>
        </w:rPr>
        <w:t xml:space="preserve">, as is illustrated in Table </w:t>
      </w:r>
      <w:r>
        <w:rPr>
          <w:rFonts w:ascii="Book Antiqua" w:hAnsi="Book Antiqua"/>
          <w:iCs/>
          <w:lang w:val="en-US"/>
        </w:rPr>
        <w:t>2 below</w:t>
      </w:r>
      <w:r>
        <w:rPr>
          <w:rFonts w:ascii="Book Antiqua" w:hAnsi="Book Antiqua"/>
          <w:i/>
          <w:iCs/>
          <w:lang w:val="en-US"/>
        </w:rPr>
        <w:t>.</w:t>
      </w:r>
      <w:r>
        <w:rPr>
          <w:rFonts w:ascii="Book Antiqua" w:hAnsi="Book Antiqua"/>
          <w:lang w:val="en-US"/>
        </w:rPr>
        <w:t xml:space="preserve"> The repressed expression of FOXD3 in colorectal tumors has been attributed also to promoter </w:t>
      </w:r>
      <w:proofErr w:type="spellStart"/>
      <w:r>
        <w:rPr>
          <w:rFonts w:ascii="Book Antiqua" w:hAnsi="Book Antiqua"/>
          <w:lang w:val="en-US"/>
        </w:rPr>
        <w:t>hypermethylation</w:t>
      </w:r>
      <w:proofErr w:type="spellEnd"/>
      <w:r>
        <w:fldChar w:fldCharType="begin"/>
      </w:r>
      <w:r>
        <w:instrText>ADDIN EN.CITE &lt;EndNote&gt;&lt;Cite&gt;&lt;Author&gt;van Roon&lt;/Author&gt;&lt;RecNum&gt;74&lt;/RecNum&gt;&lt;DisplayText&gt;(35)&lt;/DisplayText&gt;&lt;record&gt;&lt;rec-number&gt;74&lt;/rec-number&gt;&lt;foreign-keys&gt;&lt;key app="EN" db-id="fdvpx2eem0rt0kes553xe0tjedzztpvax9ad" timestamp="1415756121"&gt;74&lt;/key&gt;&lt;/foreign-keys&gt;&lt;ref-type name="Journal Article"&gt;17&lt;/ref-type&gt;&lt;contributors&gt;&lt;authors&gt;&lt;author&gt;van Roon, E. H.&lt;/author&gt;&lt;author&gt;Boot A Fau - Dihal, Ashwin A.&lt;/author&gt;&lt;author&gt;Dihal Aa Fau - Ernst, Robert F.&lt;/author&gt;&lt;author&gt;Ernst Rf Fau - van Wezel, Tom&lt;/author&gt;&lt;author&gt;van Wezel T Fau - Morreau, Hans&lt;/author&gt;&lt;author&gt;Morreau H Fau - Boer, Judith M.&lt;/author&gt;&lt;author&gt;Boer, J. M.&lt;/author&gt;&lt;/authors&gt;&lt;translated-authors&gt;&lt;author&gt;Clin, Epigenetics&lt;/author&gt;&lt;/translated-authors&gt;&lt;/contributors&gt;&lt;auth-address&gt;Center for Human and Clinical Genetics, Leiden University Medical Center, Leiden, The Netherlands. j.m.boer@erasmusmc.nl. FAU - Boot, Arnoud&lt;/auth-address&gt;&lt;titles&gt;&lt;title&gt;BRAF mutation-specific promoter methylation of FOX genes in colorectal cancer&lt;/title&gt;&lt;/titles&gt;&lt;number&gt;1868-7075 (Print)&lt;/number&gt;&lt;dates&gt;&lt;pub-dates&gt;&lt;date&gt;20130318 DCOM- 20130319&lt;/date&gt;&lt;/pub-dates&gt;&lt;/dates&gt;&lt;urls&gt;&lt;/urls&gt;&lt;electronic-resource-num&gt;D - NLM: PMC3599401 EDAT- 2013/01/18 06:00 MHDA- 2013/01/18 06:01 CRDT- 2013/01/18 06:00 PHST- 2012/10/02 [received] PHST- 2012/12/05 [accepted] PHST- 2013/01/16 [aheadofprint] AID - 1868-7083-5-2 [pii] AID - 10.1186/1868-7083-5-2 [doi] PST - epublish&lt;/electronic-resource-num&gt;&lt;remote-database-provider&gt;2013&lt;/remote-database-provider&gt;&lt;language&gt;eng&lt;/language&gt;&lt;/record&gt;&lt;/Cite&gt;&lt;/EndNote&gt;</w:instrText>
      </w:r>
      <w:r>
        <w:fldChar w:fldCharType="separate"/>
      </w:r>
      <w:bookmarkStart w:id="45" w:name="__Fieldmark__461_1145482690"/>
      <w:r>
        <w:rPr>
          <w:rFonts w:ascii="Book Antiqua" w:hAnsi="Book Antiqua"/>
          <w:vertAlign w:val="superscript"/>
          <w:lang w:val="en-US"/>
        </w:rPr>
        <w:t>[</w:t>
      </w:r>
      <w:bookmarkStart w:id="46" w:name="__Fieldmark__635_1991646548"/>
      <w:r>
        <w:rPr>
          <w:rFonts w:ascii="Book Antiqua" w:hAnsi="Book Antiqua"/>
          <w:vertAlign w:val="superscript"/>
          <w:lang w:val="en-US"/>
        </w:rPr>
        <w:t>32]</w:t>
      </w:r>
      <w:r>
        <w:fldChar w:fldCharType="end"/>
      </w:r>
      <w:bookmarkEnd w:id="45"/>
      <w:bookmarkEnd w:id="46"/>
      <w:r>
        <w:rPr>
          <w:rFonts w:ascii="Book Antiqua" w:hAnsi="Book Antiqua"/>
        </w:rPr>
        <w:t xml:space="preserve">. </w:t>
      </w:r>
      <w:r>
        <w:rPr>
          <w:rFonts w:ascii="Book Antiqua" w:hAnsi="Book Antiqua"/>
          <w:lang w:val="en-US"/>
        </w:rPr>
        <w:t xml:space="preserve">The average CRC </w:t>
      </w:r>
      <w:proofErr w:type="spellStart"/>
      <w:r>
        <w:rPr>
          <w:rFonts w:ascii="Book Antiqua" w:hAnsi="Book Antiqua"/>
          <w:lang w:val="en-US"/>
        </w:rPr>
        <w:t>methylome</w:t>
      </w:r>
      <w:proofErr w:type="spellEnd"/>
      <w:r>
        <w:rPr>
          <w:rFonts w:ascii="Book Antiqua" w:hAnsi="Book Antiqua"/>
          <w:lang w:val="en-US"/>
        </w:rPr>
        <w:t xml:space="preserve"> comprises hundreds to thousands of genes but identification of the oncogenic drivers is difficult. </w:t>
      </w:r>
      <w:proofErr w:type="gramStart"/>
      <w:r>
        <w:rPr>
          <w:rFonts w:ascii="Book Antiqua" w:hAnsi="Book Antiqua"/>
          <w:lang w:val="en-US"/>
        </w:rPr>
        <w:t>p16</w:t>
      </w:r>
      <w:r>
        <w:rPr>
          <w:rFonts w:ascii="Book Antiqua" w:hAnsi="Book Antiqua"/>
          <w:vertAlign w:val="superscript"/>
          <w:lang w:val="en-US"/>
        </w:rPr>
        <w:t>INK4a</w:t>
      </w:r>
      <w:proofErr w:type="gramEnd"/>
      <w:r>
        <w:rPr>
          <w:rFonts w:ascii="Book Antiqua" w:hAnsi="Book Antiqua"/>
          <w:lang w:val="en-US"/>
        </w:rPr>
        <w:t xml:space="preserve"> is up and down regulated in a context dependent manner, with implications for loss of senescence, and would appear a likely culprit indirect repressor of FOXD3. In mammalian cells p16</w:t>
      </w:r>
      <w:r>
        <w:rPr>
          <w:rFonts w:ascii="Book Antiqua" w:hAnsi="Book Antiqua"/>
          <w:vertAlign w:val="superscript"/>
          <w:lang w:val="en-US"/>
        </w:rPr>
        <w:t>INK4A</w:t>
      </w:r>
      <w:r>
        <w:rPr>
          <w:rFonts w:ascii="Book Antiqua" w:hAnsi="Book Antiqua"/>
          <w:lang w:val="en-US"/>
        </w:rPr>
        <w:t xml:space="preserve"> inhibits activity of cyclin D-CDK4/6 complexes. When active these complexes phosphorylate and regulate the mammalian </w:t>
      </w:r>
      <w:proofErr w:type="spellStart"/>
      <w:r>
        <w:rPr>
          <w:rFonts w:ascii="Book Antiqua" w:hAnsi="Book Antiqua"/>
          <w:lang w:val="en-US"/>
        </w:rPr>
        <w:t>Forkhead</w:t>
      </w:r>
      <w:proofErr w:type="spellEnd"/>
      <w:r>
        <w:rPr>
          <w:rFonts w:ascii="Book Antiqua" w:hAnsi="Book Antiqua"/>
          <w:lang w:val="en-US"/>
        </w:rPr>
        <w:t xml:space="preserve"> Box transcription factor (FOXM1) which itself inhibits senescence. FOXM1 promotes the growth and metastasis of colon cancer cells in </w:t>
      </w:r>
      <w:proofErr w:type="spellStart"/>
      <w:r>
        <w:rPr>
          <w:rFonts w:ascii="Book Antiqua" w:hAnsi="Book Antiqua"/>
          <w:lang w:val="en-US"/>
        </w:rPr>
        <w:t>orthotopic</w:t>
      </w:r>
      <w:proofErr w:type="spellEnd"/>
      <w:r>
        <w:rPr>
          <w:rFonts w:ascii="Book Antiqua" w:hAnsi="Book Antiqua"/>
          <w:lang w:val="en-US"/>
        </w:rPr>
        <w:t xml:space="preserve"> mouse</w:t>
      </w:r>
      <w:r>
        <w:rPr>
          <w:rFonts w:ascii="Book Antiqua" w:hAnsi="Book Antiqua"/>
        </w:rPr>
        <w:t xml:space="preserve"> </w:t>
      </w:r>
      <w:proofErr w:type="gramStart"/>
      <w:r>
        <w:rPr>
          <w:rFonts w:ascii="Book Antiqua" w:hAnsi="Book Antiqua"/>
        </w:rPr>
        <w:t>models</w:t>
      </w:r>
      <w:r>
        <w:rPr>
          <w:rFonts w:ascii="Book Antiqua" w:hAnsi="Book Antiqua"/>
          <w:vertAlign w:val="superscript"/>
          <w:lang w:val="en-US"/>
        </w:rPr>
        <w:t>[</w:t>
      </w:r>
      <w:proofErr w:type="gramEnd"/>
      <w:r>
        <w:rPr>
          <w:rFonts w:ascii="Book Antiqua" w:hAnsi="Book Antiqua"/>
          <w:vertAlign w:val="superscript"/>
          <w:lang w:val="en-US"/>
        </w:rPr>
        <w:t>33]</w:t>
      </w:r>
      <w:r>
        <w:rPr>
          <w:rFonts w:ascii="Book Antiqua" w:hAnsi="Book Antiqua"/>
        </w:rPr>
        <w:t xml:space="preserve">. </w:t>
      </w:r>
    </w:p>
    <w:p w14:paraId="39AA14E5" w14:textId="77777777" w:rsidR="000C5323" w:rsidRDefault="004F355F" w:rsidP="00CD1E6B">
      <w:pPr>
        <w:pStyle w:val="NormalWeb"/>
        <w:spacing w:beforeAutospacing="0" w:after="0" w:line="360" w:lineRule="auto"/>
        <w:ind w:firstLineChars="147" w:firstLine="353"/>
        <w:jc w:val="both"/>
        <w:rPr>
          <w:rFonts w:ascii="Book Antiqua" w:hAnsi="Book Antiqua"/>
          <w:lang w:val="en-US"/>
        </w:rPr>
      </w:pPr>
      <w:r>
        <w:rPr>
          <w:rFonts w:ascii="Book Antiqua" w:hAnsi="Book Antiqua"/>
          <w:lang w:val="en-US"/>
        </w:rPr>
        <w:t xml:space="preserve">In a study of CRC cell lines for all </w:t>
      </w:r>
      <w:proofErr w:type="spellStart"/>
      <w:r>
        <w:rPr>
          <w:rFonts w:ascii="Book Antiqua" w:hAnsi="Book Antiqua"/>
          <w:lang w:val="en-US"/>
        </w:rPr>
        <w:t>CpG</w:t>
      </w:r>
      <w:proofErr w:type="spellEnd"/>
      <w:r>
        <w:rPr>
          <w:rFonts w:ascii="Book Antiqua" w:hAnsi="Book Antiqua"/>
          <w:lang w:val="en-US"/>
        </w:rPr>
        <w:t xml:space="preserve"> rich regions, 389 had co-occurrence of mutant BRAF and CIMP, 369 mutant BRAF alone and 360 CIMP </w:t>
      </w:r>
      <w:r>
        <w:rPr>
          <w:rFonts w:ascii="Book Antiqua" w:hAnsi="Book Antiqua"/>
        </w:rPr>
        <w:t>alone</w:t>
      </w:r>
      <w:r>
        <w:rPr>
          <w:rFonts w:ascii="Book Antiqua" w:hAnsi="Book Antiqua"/>
          <w:vertAlign w:val="superscript"/>
          <w:lang w:val="en-US"/>
        </w:rPr>
        <w:t>[32]</w:t>
      </w:r>
      <w:r>
        <w:rPr>
          <w:rFonts w:ascii="Book Antiqua" w:hAnsi="Book Antiqua"/>
        </w:rPr>
        <w:t xml:space="preserve">. </w:t>
      </w:r>
      <w:r>
        <w:rPr>
          <w:rFonts w:ascii="Book Antiqua" w:hAnsi="Book Antiqua"/>
          <w:lang w:val="en-US"/>
        </w:rPr>
        <w:t xml:space="preserve">When filtered using H3K27me binding within embryonic stem cells it was found that 96 had co-occurrence of mutant BRAF and CIMP, 90 had mutant BRAF alone and 112 CIMP alone. Pathways enriched for </w:t>
      </w:r>
      <w:r>
        <w:rPr>
          <w:rFonts w:ascii="Book Antiqua" w:hAnsi="Book Antiqua"/>
          <w:i/>
          <w:lang w:val="en-US"/>
        </w:rPr>
        <w:t>BRAF</w:t>
      </w:r>
      <w:r>
        <w:rPr>
          <w:rFonts w:ascii="Book Antiqua" w:hAnsi="Book Antiqua"/>
          <w:lang w:val="en-US"/>
        </w:rPr>
        <w:t xml:space="preserve"> mutation </w:t>
      </w:r>
      <w:r>
        <w:rPr>
          <w:rFonts w:ascii="Book Antiqua" w:hAnsi="Book Antiqua"/>
          <w:lang w:val="en-US"/>
        </w:rPr>
        <w:lastRenderedPageBreak/>
        <w:t xml:space="preserve">associated promoter methylation once ES cell K3K27me binding promoter regions were excluded, and are detailed in </w:t>
      </w:r>
      <w:r>
        <w:rPr>
          <w:rFonts w:ascii="Book Antiqua" w:hAnsi="Book Antiqua"/>
        </w:rPr>
        <w:t xml:space="preserve">Table 2.  </w:t>
      </w:r>
      <w:r>
        <w:rPr>
          <w:rFonts w:ascii="Book Antiqua" w:hAnsi="Book Antiqua"/>
          <w:lang w:val="en-US"/>
        </w:rPr>
        <w:t xml:space="preserve">Considering just one selected gene, Cyclin D1 is commonly over activated in CRC. Preclinical studies found that Aspirin likely inhibits Cyclin D1/CDK4 in CRC cells through the p38 MAP-kinase pathway. This inhibition causes NF- </w:t>
      </w:r>
      <w:proofErr w:type="spellStart"/>
      <w:r>
        <w:rPr>
          <w:lang w:val="en-US"/>
        </w:rPr>
        <w:t>κ</w:t>
      </w:r>
      <w:r>
        <w:rPr>
          <w:rFonts w:ascii="Book Antiqua" w:hAnsi="Book Antiqua"/>
          <w:lang w:val="en-US"/>
        </w:rPr>
        <w:t>B</w:t>
      </w:r>
      <w:proofErr w:type="spellEnd"/>
      <w:r>
        <w:rPr>
          <w:rFonts w:ascii="Book Antiqua" w:hAnsi="Book Antiqua"/>
          <w:lang w:val="en-US"/>
        </w:rPr>
        <w:t xml:space="preserve"> mediated induction of nucleolar translocation of </w:t>
      </w:r>
      <w:proofErr w:type="spellStart"/>
      <w:r>
        <w:rPr>
          <w:rFonts w:ascii="Book Antiqua" w:hAnsi="Book Antiqua"/>
          <w:lang w:val="en-US"/>
        </w:rPr>
        <w:t>RelA</w:t>
      </w:r>
      <w:proofErr w:type="spellEnd"/>
      <w:r>
        <w:rPr>
          <w:rFonts w:ascii="Book Antiqua" w:hAnsi="Book Antiqua"/>
          <w:lang w:val="en-US"/>
        </w:rPr>
        <w:t xml:space="preserve"> (p65) -a component of NF-</w:t>
      </w:r>
      <w:proofErr w:type="spellStart"/>
      <w:r>
        <w:rPr>
          <w:lang w:val="en-US"/>
        </w:rPr>
        <w:t>κ</w:t>
      </w:r>
      <w:r>
        <w:rPr>
          <w:rFonts w:ascii="Book Antiqua" w:hAnsi="Book Antiqua"/>
          <w:lang w:val="en-US"/>
        </w:rPr>
        <w:t>B</w:t>
      </w:r>
      <w:proofErr w:type="spellEnd"/>
      <w:r>
        <w:rPr>
          <w:rFonts w:ascii="Book Antiqua" w:hAnsi="Book Antiqua"/>
          <w:lang w:val="en-US"/>
        </w:rPr>
        <w:t xml:space="preserve">-, as well as </w:t>
      </w:r>
      <w:proofErr w:type="gramStart"/>
      <w:r>
        <w:rPr>
          <w:rFonts w:ascii="Book Antiqua" w:hAnsi="Book Antiqua"/>
        </w:rPr>
        <w:t>apoptosis</w:t>
      </w:r>
      <w:r>
        <w:rPr>
          <w:rFonts w:ascii="Book Antiqua" w:hAnsi="Book Antiqua"/>
          <w:vertAlign w:val="superscript"/>
          <w:lang w:val="en-US"/>
        </w:rPr>
        <w:t>[</w:t>
      </w:r>
      <w:proofErr w:type="gramEnd"/>
      <w:r>
        <w:rPr>
          <w:rFonts w:ascii="Book Antiqua" w:hAnsi="Book Antiqua"/>
          <w:vertAlign w:val="superscript"/>
          <w:lang w:val="en-US"/>
        </w:rPr>
        <w:t>34]</w:t>
      </w:r>
      <w:r>
        <w:rPr>
          <w:rFonts w:ascii="Book Antiqua" w:hAnsi="Book Antiqua"/>
        </w:rPr>
        <w:t>. BRAF</w:t>
      </w:r>
      <w:r>
        <w:rPr>
          <w:rFonts w:ascii="Book Antiqua" w:hAnsi="Book Antiqua"/>
          <w:i/>
          <w:iCs/>
          <w:lang w:val="en-US"/>
        </w:rPr>
        <w:t xml:space="preserve"> </w:t>
      </w:r>
      <w:r>
        <w:rPr>
          <w:rFonts w:ascii="Book Antiqua" w:hAnsi="Book Antiqua"/>
          <w:lang w:val="en-US"/>
        </w:rPr>
        <w:t xml:space="preserve">mutations correlate with Cyclin D1 overexpression in metastatic colorectal </w:t>
      </w:r>
      <w:r>
        <w:rPr>
          <w:rFonts w:ascii="Book Antiqua" w:hAnsi="Book Antiqua"/>
        </w:rPr>
        <w:t>cancer</w:t>
      </w:r>
      <w:r>
        <w:rPr>
          <w:rFonts w:ascii="Book Antiqua" w:hAnsi="Book Antiqua"/>
          <w:vertAlign w:val="superscript"/>
          <w:lang w:val="en-US"/>
        </w:rPr>
        <w:t>[35]</w:t>
      </w:r>
      <w:r>
        <w:rPr>
          <w:rFonts w:ascii="Book Antiqua" w:hAnsi="Book Antiqua"/>
        </w:rPr>
        <w:t xml:space="preserve">. </w:t>
      </w:r>
    </w:p>
    <w:p w14:paraId="4CF06B5C" w14:textId="77777777" w:rsidR="000C5323" w:rsidRDefault="000C5323" w:rsidP="00CD1E6B">
      <w:pPr>
        <w:pStyle w:val="BodyA"/>
        <w:spacing w:line="360" w:lineRule="auto"/>
        <w:jc w:val="both"/>
        <w:rPr>
          <w:rFonts w:ascii="Book Antiqua" w:hAnsi="Book Antiqua"/>
          <w:color w:val="00000A"/>
        </w:rPr>
      </w:pPr>
    </w:p>
    <w:p w14:paraId="3E537DEA" w14:textId="243E7EEE" w:rsidR="000C5323" w:rsidRDefault="00123C95" w:rsidP="00CD1E6B">
      <w:pPr>
        <w:pStyle w:val="BodyA"/>
        <w:spacing w:line="360" w:lineRule="auto"/>
        <w:jc w:val="both"/>
        <w:rPr>
          <w:rFonts w:ascii="Book Antiqua" w:eastAsia="Times New Roman Bold" w:hAnsi="Book Antiqua"/>
          <w:color w:val="00000A"/>
        </w:rPr>
      </w:pPr>
      <w:r>
        <w:rPr>
          <w:rFonts w:ascii="Book Antiqua" w:hAnsi="Book Antiqua"/>
          <w:b/>
          <w:color w:val="00000A"/>
        </w:rPr>
        <w:t>CELLULAR SENESCENCE</w:t>
      </w:r>
    </w:p>
    <w:p w14:paraId="24125D84" w14:textId="77777777" w:rsidR="000C5323" w:rsidRDefault="004F355F" w:rsidP="00CD1E6B">
      <w:pPr>
        <w:pStyle w:val="NormalWeb"/>
        <w:spacing w:beforeAutospacing="0" w:after="0" w:line="360" w:lineRule="auto"/>
        <w:jc w:val="both"/>
        <w:rPr>
          <w:rFonts w:ascii="Book Antiqua" w:hAnsi="Book Antiqua"/>
          <w:lang w:val="en-US"/>
        </w:rPr>
      </w:pPr>
      <w:proofErr w:type="spellStart"/>
      <w:r>
        <w:rPr>
          <w:rFonts w:ascii="Book Antiqua" w:hAnsi="Book Antiqua"/>
          <w:lang w:val="en-US"/>
        </w:rPr>
        <w:t>Hayflick</w:t>
      </w:r>
      <w:proofErr w:type="spellEnd"/>
      <w:r>
        <w:rPr>
          <w:rFonts w:ascii="Book Antiqua" w:hAnsi="Book Antiqua"/>
          <w:lang w:val="en-US"/>
        </w:rPr>
        <w:t xml:space="preserve"> and Moorhead first observed cellular senescence in 1961 in experiments where serial in vitro cultivation of human fibroblasts caused then to enter an irreversible state of arrested </w:t>
      </w:r>
      <w:proofErr w:type="gramStart"/>
      <w:r>
        <w:rPr>
          <w:rFonts w:ascii="Book Antiqua" w:hAnsi="Book Antiqua"/>
        </w:rPr>
        <w:t>growth</w:t>
      </w:r>
      <w:r>
        <w:rPr>
          <w:rFonts w:ascii="Book Antiqua" w:hAnsi="Book Antiqua"/>
          <w:vertAlign w:val="superscript"/>
          <w:lang w:val="en-US"/>
        </w:rPr>
        <w:t>[</w:t>
      </w:r>
      <w:proofErr w:type="gramEnd"/>
      <w:r>
        <w:rPr>
          <w:rFonts w:ascii="Book Antiqua" w:hAnsi="Book Antiqua"/>
          <w:vertAlign w:val="superscript"/>
          <w:lang w:val="en-US"/>
        </w:rPr>
        <w:t>36]</w:t>
      </w:r>
      <w:r>
        <w:rPr>
          <w:rFonts w:ascii="Book Antiqua" w:hAnsi="Book Antiqua"/>
        </w:rPr>
        <w:t xml:space="preserve">. </w:t>
      </w:r>
      <w:r>
        <w:rPr>
          <w:rFonts w:ascii="Book Antiqua" w:hAnsi="Book Antiqua"/>
          <w:lang w:val="en-US"/>
        </w:rPr>
        <w:t xml:space="preserve">The eponymously named </w:t>
      </w:r>
      <w:proofErr w:type="spellStart"/>
      <w:r>
        <w:rPr>
          <w:rFonts w:ascii="Book Antiqua" w:hAnsi="Book Antiqua"/>
          <w:lang w:val="en-US"/>
        </w:rPr>
        <w:t>Hayflick</w:t>
      </w:r>
      <w:proofErr w:type="spellEnd"/>
      <w:r>
        <w:rPr>
          <w:rFonts w:ascii="Book Antiqua" w:hAnsi="Book Antiqua"/>
          <w:lang w:val="en-US"/>
        </w:rPr>
        <w:t xml:space="preserve"> factors that characterize senescence, record a cells or tissues proliferative history. These include telomere shortening, de-repression of the INK4a/ARF locus and accumulation of DNA damage. Senescence and p16INK4A/ P14ARF are of particular interest as senescence is a characteristic feature of serrated polyps. As previously detailed, silencing of CDKN2A the gene encoding these tumor suppressors is part of the </w:t>
      </w:r>
      <w:proofErr w:type="spellStart"/>
      <w:r>
        <w:rPr>
          <w:rFonts w:ascii="Book Antiqua" w:hAnsi="Book Antiqua"/>
          <w:lang w:val="en-US"/>
        </w:rPr>
        <w:t>CpG</w:t>
      </w:r>
      <w:proofErr w:type="spellEnd"/>
      <w:r>
        <w:rPr>
          <w:rFonts w:ascii="Book Antiqua" w:hAnsi="Book Antiqua"/>
          <w:lang w:val="en-US"/>
        </w:rPr>
        <w:t xml:space="preserve"> island methylation phenotype. In a study of BRAF mutated colonic serrated lesions, p16</w:t>
      </w:r>
      <w:r>
        <w:rPr>
          <w:rFonts w:ascii="Book Antiqua" w:hAnsi="Book Antiqua"/>
          <w:vertAlign w:val="superscript"/>
          <w:lang w:val="en-US"/>
        </w:rPr>
        <w:t xml:space="preserve">Ink4a </w:t>
      </w:r>
      <w:r>
        <w:rPr>
          <w:rFonts w:ascii="Book Antiqua" w:hAnsi="Book Antiqua"/>
          <w:lang w:val="en-US"/>
        </w:rPr>
        <w:t xml:space="preserve">was upregulated in premalignant lesions only to be later lost in invasive serrated </w:t>
      </w:r>
      <w:proofErr w:type="gramStart"/>
      <w:r>
        <w:rPr>
          <w:rFonts w:ascii="Book Antiqua" w:hAnsi="Book Antiqua"/>
          <w:lang w:val="en-US"/>
        </w:rPr>
        <w:t>carcinomas</w:t>
      </w:r>
      <w:r>
        <w:rPr>
          <w:rFonts w:ascii="Book Antiqua" w:hAnsi="Book Antiqua"/>
          <w:vertAlign w:val="superscript"/>
          <w:lang w:val="en-US"/>
        </w:rPr>
        <w:t>[</w:t>
      </w:r>
      <w:proofErr w:type="gramEnd"/>
      <w:r>
        <w:rPr>
          <w:rFonts w:ascii="Book Antiqua" w:hAnsi="Book Antiqua"/>
          <w:vertAlign w:val="superscript"/>
          <w:lang w:val="en-US"/>
        </w:rPr>
        <w:t>37]</w:t>
      </w:r>
      <w:r>
        <w:rPr>
          <w:rFonts w:ascii="Book Antiqua" w:hAnsi="Book Antiqua"/>
        </w:rPr>
        <w:t xml:space="preserve">. </w:t>
      </w:r>
      <w:r>
        <w:rPr>
          <w:rFonts w:ascii="Book Antiqua" w:hAnsi="Book Antiqua"/>
          <w:lang w:val="en-US"/>
        </w:rPr>
        <w:t xml:space="preserve">Progression of the malignant phenotype in serrated lesions was accompanied by increased methylation of the CDKN2A gene promoter. Simply stated, progression from adenoma to BRAF mutant CRC partly involves epigenetic loss of senescence. As a physiologic comparator, in development epigenetic regulators of the </w:t>
      </w:r>
      <w:proofErr w:type="spellStart"/>
      <w:r>
        <w:rPr>
          <w:rFonts w:ascii="Book Antiqua" w:hAnsi="Book Antiqua"/>
          <w:lang w:val="en-US"/>
        </w:rPr>
        <w:t>Polycomb</w:t>
      </w:r>
      <w:proofErr w:type="spellEnd"/>
      <w:r>
        <w:rPr>
          <w:rFonts w:ascii="Book Antiqua" w:hAnsi="Book Antiqua"/>
          <w:lang w:val="en-US"/>
        </w:rPr>
        <w:t xml:space="preserve"> family are partially responsible for low expression levels of p16INK4A and </w:t>
      </w:r>
      <w:proofErr w:type="gramStart"/>
      <w:r>
        <w:rPr>
          <w:rFonts w:ascii="Book Antiqua" w:hAnsi="Book Antiqua"/>
          <w:lang w:val="en-US"/>
        </w:rPr>
        <w:t>AR</w:t>
      </w:r>
      <w:r>
        <w:rPr>
          <w:rFonts w:ascii="Book Antiqua" w:hAnsi="Book Antiqua"/>
        </w:rPr>
        <w:t>F</w:t>
      </w:r>
      <w:r>
        <w:rPr>
          <w:rFonts w:ascii="Book Antiqua" w:hAnsi="Book Antiqua"/>
          <w:vertAlign w:val="superscript"/>
          <w:lang w:val="en-US"/>
        </w:rPr>
        <w:t>[</w:t>
      </w:r>
      <w:proofErr w:type="gramEnd"/>
      <w:r>
        <w:rPr>
          <w:rFonts w:ascii="Book Antiqua" w:hAnsi="Book Antiqua"/>
          <w:vertAlign w:val="superscript"/>
          <w:lang w:val="en-US"/>
        </w:rPr>
        <w:t>38,39]</w:t>
      </w:r>
      <w:r>
        <w:rPr>
          <w:rFonts w:ascii="Book Antiqua" w:hAnsi="Book Antiqua"/>
        </w:rPr>
        <w:t>.</w:t>
      </w:r>
    </w:p>
    <w:p w14:paraId="4C95DD7A" w14:textId="0B7C09A2" w:rsidR="000C5323" w:rsidRPr="00123C95" w:rsidRDefault="004F355F" w:rsidP="00CD1E6B">
      <w:pPr>
        <w:pStyle w:val="NormalWeb"/>
        <w:spacing w:beforeAutospacing="0" w:after="0" w:line="360" w:lineRule="auto"/>
        <w:ind w:firstLineChars="100" w:firstLine="240"/>
        <w:jc w:val="both"/>
        <w:rPr>
          <w:rFonts w:eastAsia="SimSun"/>
          <w:lang w:eastAsia="zh-CN"/>
        </w:rPr>
      </w:pPr>
      <w:r>
        <w:rPr>
          <w:rFonts w:ascii="Book Antiqua" w:hAnsi="Book Antiqua"/>
          <w:lang w:val="en-US"/>
        </w:rPr>
        <w:t>An experimental mouse model of Braf</w:t>
      </w:r>
      <w:r>
        <w:rPr>
          <w:rFonts w:ascii="Book Antiqua" w:hAnsi="Book Antiqua"/>
          <w:vertAlign w:val="superscript"/>
          <w:lang w:val="en-US"/>
        </w:rPr>
        <w:t>V600E</w:t>
      </w:r>
      <w:r>
        <w:rPr>
          <w:rFonts w:ascii="Book Antiqua" w:hAnsi="Book Antiqua"/>
          <w:lang w:val="en-US"/>
        </w:rPr>
        <w:t xml:space="preserve"> induced intestinal carcinogenesis has been created and described, using a conditional </w:t>
      </w:r>
      <w:proofErr w:type="spellStart"/>
      <w:r>
        <w:rPr>
          <w:rFonts w:ascii="Book Antiqua" w:hAnsi="Book Antiqua"/>
          <w:lang w:val="en-US"/>
        </w:rPr>
        <w:t>Cre</w:t>
      </w:r>
      <w:proofErr w:type="spellEnd"/>
      <w:r>
        <w:rPr>
          <w:rFonts w:ascii="Book Antiqua" w:hAnsi="Book Antiqua"/>
          <w:lang w:val="en-US"/>
        </w:rPr>
        <w:t xml:space="preserve"> activated </w:t>
      </w:r>
      <w:r>
        <w:rPr>
          <w:rFonts w:ascii="Book Antiqua" w:hAnsi="Book Antiqua"/>
          <w:lang w:val="da-DK"/>
        </w:rPr>
        <w:t xml:space="preserve">Braf </w:t>
      </w:r>
      <w:proofErr w:type="spellStart"/>
      <w:r>
        <w:rPr>
          <w:rFonts w:ascii="Book Antiqua" w:hAnsi="Book Antiqua"/>
          <w:lang w:val="en-US"/>
        </w:rPr>
        <w:t>knochin</w:t>
      </w:r>
      <w:proofErr w:type="spellEnd"/>
      <w:r>
        <w:rPr>
          <w:rFonts w:ascii="Book Antiqua" w:hAnsi="Book Antiqua"/>
          <w:lang w:val="en-US"/>
        </w:rPr>
        <w:t xml:space="preserve"> </w:t>
      </w:r>
      <w:proofErr w:type="gramStart"/>
      <w:r>
        <w:rPr>
          <w:rFonts w:ascii="Book Antiqua" w:hAnsi="Book Antiqua"/>
        </w:rPr>
        <w:t>allele</w:t>
      </w:r>
      <w:r>
        <w:rPr>
          <w:rFonts w:ascii="Book Antiqua" w:hAnsi="Book Antiqua"/>
          <w:vertAlign w:val="superscript"/>
          <w:lang w:val="en-US"/>
        </w:rPr>
        <w:t>[</w:t>
      </w:r>
      <w:proofErr w:type="gramEnd"/>
      <w:r>
        <w:rPr>
          <w:rFonts w:ascii="Book Antiqua" w:hAnsi="Book Antiqua"/>
          <w:vertAlign w:val="superscript"/>
          <w:lang w:val="en-US"/>
        </w:rPr>
        <w:t>40]</w:t>
      </w:r>
      <w:r>
        <w:rPr>
          <w:rFonts w:ascii="Book Antiqua" w:hAnsi="Book Antiqua"/>
        </w:rPr>
        <w:t xml:space="preserve">. </w:t>
      </w:r>
      <w:r>
        <w:rPr>
          <w:rFonts w:ascii="Book Antiqua" w:hAnsi="Book Antiqua"/>
          <w:lang w:val="en-US"/>
        </w:rPr>
        <w:t>The inferred findings arising from this murine model are illustrated in Figure 2. Murine Braf</w:t>
      </w:r>
      <w:r>
        <w:rPr>
          <w:rFonts w:ascii="Book Antiqua" w:hAnsi="Book Antiqua"/>
          <w:vertAlign w:val="superscript"/>
          <w:lang w:val="en-US"/>
        </w:rPr>
        <w:t xml:space="preserve">V637E </w:t>
      </w:r>
      <w:r>
        <w:rPr>
          <w:rFonts w:ascii="Book Antiqua" w:hAnsi="Book Antiqua"/>
          <w:lang w:val="en-US"/>
        </w:rPr>
        <w:t xml:space="preserve">in exon 18 is </w:t>
      </w:r>
      <w:r>
        <w:rPr>
          <w:rFonts w:ascii="Book Antiqua" w:hAnsi="Book Antiqua"/>
          <w:lang w:val="en-US"/>
        </w:rPr>
        <w:lastRenderedPageBreak/>
        <w:t>orthologous to human BRAF</w:t>
      </w:r>
      <w:r>
        <w:rPr>
          <w:rFonts w:ascii="Book Antiqua" w:hAnsi="Book Antiqua"/>
          <w:vertAlign w:val="superscript"/>
          <w:lang w:val="en-US"/>
        </w:rPr>
        <w:t>V600E</w:t>
      </w:r>
      <w:r>
        <w:rPr>
          <w:rFonts w:ascii="Book Antiqua" w:hAnsi="Book Antiqua"/>
          <w:lang w:val="en-US"/>
        </w:rPr>
        <w:t xml:space="preserve"> exon 15 mutations. 100% of </w:t>
      </w:r>
      <w:proofErr w:type="spellStart"/>
      <w:r>
        <w:rPr>
          <w:rFonts w:ascii="Book Antiqua" w:hAnsi="Book Antiqua"/>
          <w:lang w:val="en-US"/>
        </w:rPr>
        <w:t>Villin-Cre</w:t>
      </w:r>
      <w:proofErr w:type="spellEnd"/>
      <w:r>
        <w:rPr>
          <w:rFonts w:ascii="Book Antiqua" w:hAnsi="Book Antiqua"/>
          <w:lang w:val="en-US"/>
        </w:rPr>
        <w:t>; BrafLSL-V673/+ mice developed crypt hyperplasia (restricted to mid-upper intestinal crypts) without apoptosis. In a phenomenon determined by increasing age, hyperplasia progressed to dysplasia, and typical serrated adenomas but not sessile serrated adenomas. This may be because these mice models have a predilection for the development of small intestinal rather than colonic polyps, and sessile serrated adenomas usually only occur in the colon. Dysplasia progressed to carcinoma in 16% of Braf</w:t>
      </w:r>
      <w:r>
        <w:rPr>
          <w:rFonts w:ascii="Book Antiqua" w:hAnsi="Book Antiqua"/>
          <w:vertAlign w:val="superscript"/>
          <w:lang w:val="en-US"/>
        </w:rPr>
        <w:t>V637E</w:t>
      </w:r>
      <w:r>
        <w:rPr>
          <w:rFonts w:ascii="Book Antiqua" w:hAnsi="Book Antiqua"/>
          <w:lang w:val="en-US"/>
        </w:rPr>
        <w:t xml:space="preserve"> </w:t>
      </w:r>
      <w:proofErr w:type="spellStart"/>
      <w:r>
        <w:rPr>
          <w:rFonts w:ascii="Book Antiqua" w:hAnsi="Book Antiqua"/>
          <w:lang w:val="en-US"/>
        </w:rPr>
        <w:t>knockin</w:t>
      </w:r>
      <w:proofErr w:type="spellEnd"/>
      <w:r>
        <w:rPr>
          <w:rFonts w:ascii="Book Antiqua" w:hAnsi="Book Antiqua"/>
          <w:lang w:val="en-US"/>
        </w:rPr>
        <w:t xml:space="preserve"> mice. Intercross experiments to generate progeny were also undertaken using Braf</w:t>
      </w:r>
      <w:r>
        <w:rPr>
          <w:rFonts w:ascii="Book Antiqua" w:hAnsi="Book Antiqua"/>
          <w:vertAlign w:val="superscript"/>
          <w:lang w:val="en-US"/>
        </w:rPr>
        <w:t>LSL-V637E/+</w:t>
      </w:r>
      <w:proofErr w:type="gramStart"/>
      <w:r>
        <w:rPr>
          <w:rFonts w:ascii="Book Antiqua" w:hAnsi="Book Antiqua"/>
          <w:vertAlign w:val="superscript"/>
          <w:lang w:val="en-US"/>
        </w:rPr>
        <w:t>;p53LSL</w:t>
      </w:r>
      <w:proofErr w:type="gramEnd"/>
      <w:r>
        <w:rPr>
          <w:rFonts w:ascii="Book Antiqua" w:hAnsi="Book Antiqua"/>
          <w:vertAlign w:val="superscript"/>
          <w:lang w:val="en-US"/>
        </w:rPr>
        <w:t xml:space="preserve">-R172H/+ </w:t>
      </w:r>
      <w:r>
        <w:rPr>
          <w:rFonts w:ascii="Book Antiqua" w:hAnsi="Book Antiqua"/>
          <w:lang w:val="en-US"/>
        </w:rPr>
        <w:t>and Vil-Cre;Braf</w:t>
      </w:r>
      <w:r>
        <w:rPr>
          <w:rFonts w:ascii="Book Antiqua" w:hAnsi="Book Antiqua"/>
          <w:vertAlign w:val="superscript"/>
          <w:lang w:val="en-US"/>
        </w:rPr>
        <w:t xml:space="preserve">LSL-V637E/+ </w:t>
      </w:r>
      <w:r>
        <w:rPr>
          <w:rFonts w:ascii="Book Antiqua" w:hAnsi="Book Antiqua"/>
          <w:lang w:val="en-US"/>
        </w:rPr>
        <w:t>mice. These were performed because of the long latency for cancer formation and to assess the functional consequences of p53 inactivation. The arising progeny were Villin-Cre</w:t>
      </w:r>
      <w:proofErr w:type="gramStart"/>
      <w:r>
        <w:rPr>
          <w:rFonts w:ascii="Book Antiqua" w:hAnsi="Book Antiqua"/>
          <w:lang w:val="en-US"/>
        </w:rPr>
        <w:t>;Braf</w:t>
      </w:r>
      <w:r>
        <w:rPr>
          <w:rFonts w:ascii="Book Antiqua" w:hAnsi="Book Antiqua"/>
          <w:vertAlign w:val="superscript"/>
          <w:lang w:val="en-US"/>
        </w:rPr>
        <w:t>V637E</w:t>
      </w:r>
      <w:proofErr w:type="gramEnd"/>
      <w:r>
        <w:rPr>
          <w:rFonts w:ascii="Book Antiqua" w:hAnsi="Book Antiqua"/>
          <w:vertAlign w:val="superscript"/>
          <w:lang w:val="en-US"/>
        </w:rPr>
        <w:t>/+</w:t>
      </w:r>
      <w:r>
        <w:rPr>
          <w:rFonts w:ascii="Book Antiqua" w:hAnsi="Book Antiqua"/>
          <w:lang w:val="en-US"/>
        </w:rPr>
        <w:t>;p53</w:t>
      </w:r>
      <w:r>
        <w:rPr>
          <w:rFonts w:ascii="Book Antiqua" w:hAnsi="Book Antiqua"/>
          <w:vertAlign w:val="superscript"/>
          <w:lang w:val="en-US"/>
        </w:rPr>
        <w:t>LSL-R172H/+</w:t>
      </w:r>
      <w:r>
        <w:rPr>
          <w:rFonts w:ascii="Book Antiqua" w:hAnsi="Book Antiqua"/>
          <w:lang w:val="en-US"/>
        </w:rPr>
        <w:t>. No comparator difference was found in the proportion of such progenitor mice developing serrated adenomas but invasive cancer were more frequent with the average number of cancers 5.2 times more frequent in the Braf</w:t>
      </w:r>
      <w:r>
        <w:rPr>
          <w:rFonts w:ascii="Book Antiqua" w:hAnsi="Book Antiqua"/>
          <w:vertAlign w:val="superscript"/>
          <w:lang w:val="en-US"/>
        </w:rPr>
        <w:t xml:space="preserve">LSL-V637E/+;p53LSL-R172H/+ </w:t>
      </w:r>
      <w:r>
        <w:rPr>
          <w:rFonts w:ascii="Book Antiqua" w:hAnsi="Book Antiqua"/>
          <w:lang w:val="en-US"/>
        </w:rPr>
        <w:t>group (</w:t>
      </w:r>
      <w:r w:rsidR="00CD1E6B" w:rsidRPr="00CD1E6B">
        <w:rPr>
          <w:rFonts w:ascii="Book Antiqua" w:hAnsi="Book Antiqua"/>
          <w:i/>
          <w:lang w:val="en-US"/>
        </w:rPr>
        <w:t>P</w:t>
      </w:r>
      <w:r w:rsidR="00CD1E6B">
        <w:rPr>
          <w:rFonts w:ascii="Book Antiqua" w:eastAsia="SimSun" w:hAnsi="Book Antiqua" w:hint="eastAsia"/>
          <w:lang w:val="en-US" w:eastAsia="zh-CN"/>
        </w:rPr>
        <w:t xml:space="preserve"> </w:t>
      </w:r>
      <w:r>
        <w:rPr>
          <w:rFonts w:ascii="Book Antiqua" w:hAnsi="Book Antiqua"/>
          <w:lang w:val="en-US"/>
        </w:rPr>
        <w:t>=</w:t>
      </w:r>
      <w:r w:rsidR="00CD1E6B">
        <w:rPr>
          <w:rFonts w:ascii="Book Antiqua" w:eastAsia="SimSun" w:hAnsi="Book Antiqua" w:hint="eastAsia"/>
          <w:lang w:val="en-US" w:eastAsia="zh-CN"/>
        </w:rPr>
        <w:t xml:space="preserve"> </w:t>
      </w:r>
      <w:r>
        <w:rPr>
          <w:rFonts w:ascii="Book Antiqua" w:hAnsi="Book Antiqua"/>
          <w:lang w:val="en-US"/>
        </w:rPr>
        <w:t>0.007;</w:t>
      </w:r>
      <w:r w:rsidR="00CD1E6B">
        <w:rPr>
          <w:rFonts w:ascii="Book Antiqua" w:eastAsia="SimSun" w:hAnsi="Book Antiqua" w:hint="eastAsia"/>
          <w:lang w:val="en-US" w:eastAsia="zh-CN"/>
        </w:rPr>
        <w:t xml:space="preserve"> </w:t>
      </w:r>
      <w:r>
        <w:rPr>
          <w:rFonts w:ascii="Book Antiqua" w:hAnsi="Book Antiqua"/>
          <w:lang w:val="en-US"/>
        </w:rPr>
        <w:t xml:space="preserve">Mann-Whitney rank sum test). In the interval from 10-20 </w:t>
      </w:r>
      <w:proofErr w:type="spellStart"/>
      <w:r w:rsidR="00CD1E6B">
        <w:rPr>
          <w:rFonts w:ascii="Book Antiqua" w:eastAsia="SimSun" w:hAnsi="Book Antiqua" w:hint="eastAsia"/>
          <w:lang w:val="en-US" w:eastAsia="zh-CN"/>
        </w:rPr>
        <w:t>mo</w:t>
      </w:r>
      <w:proofErr w:type="spellEnd"/>
      <w:r>
        <w:rPr>
          <w:rFonts w:ascii="Book Antiqua" w:hAnsi="Book Antiqua"/>
          <w:lang w:val="en-US"/>
        </w:rPr>
        <w:t>, 56% of compound mutant mice developed cancer. The inference is that p53 does not have an impact on early stages of BRAFV637E induced tumorigenesis, but is important in late stages including invasiveness. In the molecular progression from dysplasia to adenoma with subsequent carcinoma, selective pressure for p53 inactivation developed at more advanced stages of tumor evolution with p16 inactivation promoting advanced phases of Braf</w:t>
      </w:r>
      <w:r>
        <w:rPr>
          <w:rFonts w:ascii="Book Antiqua" w:hAnsi="Book Antiqua"/>
          <w:vertAlign w:val="superscript"/>
          <w:lang w:val="en-US"/>
        </w:rPr>
        <w:t xml:space="preserve">V637E </w:t>
      </w:r>
      <w:r>
        <w:rPr>
          <w:rFonts w:ascii="Book Antiqua" w:hAnsi="Book Antiqua"/>
          <w:lang w:val="en-US"/>
        </w:rPr>
        <w:t>induced intestinal tumorigenesis. P16</w:t>
      </w:r>
      <w:r>
        <w:rPr>
          <w:rFonts w:ascii="Book Antiqua" w:hAnsi="Book Antiqua"/>
          <w:vertAlign w:val="superscript"/>
          <w:lang w:val="en-US"/>
        </w:rPr>
        <w:t>Ink4a</w:t>
      </w:r>
      <w:r>
        <w:rPr>
          <w:rFonts w:ascii="Book Antiqua" w:hAnsi="Book Antiqua"/>
          <w:lang w:val="en-US"/>
        </w:rPr>
        <w:t xml:space="preserve"> compound homozygous mutant mice had a 6.4-fold greater increase in carcinoma compared to mice with p16</w:t>
      </w:r>
      <w:r>
        <w:rPr>
          <w:rFonts w:ascii="Book Antiqua" w:hAnsi="Book Antiqua"/>
          <w:vertAlign w:val="superscript"/>
          <w:lang w:val="en-US"/>
        </w:rPr>
        <w:t>Ink4a</w:t>
      </w:r>
      <w:r>
        <w:rPr>
          <w:rFonts w:ascii="Book Antiqua" w:hAnsi="Book Antiqua"/>
          <w:lang w:val="en-US"/>
        </w:rPr>
        <w:t xml:space="preserve"> expression. The serrated cancer progression model discovered by Rad and colleagues is illustrated in </w:t>
      </w:r>
      <w:r w:rsidR="00123C95">
        <w:rPr>
          <w:rFonts w:ascii="Book Antiqua" w:hAnsi="Book Antiqua"/>
          <w:lang w:val="en-US"/>
        </w:rPr>
        <w:t xml:space="preserve">Figure </w:t>
      </w:r>
      <w:r>
        <w:rPr>
          <w:rFonts w:ascii="Book Antiqua" w:hAnsi="Book Antiqua"/>
          <w:lang w:val="en-US"/>
        </w:rPr>
        <w:t>2</w:t>
      </w:r>
      <w:r>
        <w:fldChar w:fldCharType="begin"/>
      </w:r>
      <w:r>
        <w:instrText>ADDIN EN.CITE.DATA</w:instrText>
      </w:r>
      <w:r>
        <w:fldChar w:fldCharType="end"/>
      </w:r>
      <w:bookmarkStart w:id="47" w:name="__Fieldmark__583_1145482690"/>
      <w:bookmarkStart w:id="48" w:name="__Fieldmark__841_1991646548"/>
      <w:bookmarkStart w:id="49" w:name="__Fieldmark__842_1991646548"/>
      <w:bookmarkEnd w:id="47"/>
      <w:bookmarkEnd w:id="48"/>
      <w:bookmarkEnd w:id="49"/>
      <w:r>
        <w:rPr>
          <w:rFonts w:ascii="Book Antiqua" w:hAnsi="Book Antiqua"/>
          <w:lang w:val="en-US"/>
        </w:rPr>
        <w:t>.</w:t>
      </w:r>
    </w:p>
    <w:p w14:paraId="2C5E823E" w14:textId="77777777" w:rsidR="000C5323" w:rsidRDefault="004F355F" w:rsidP="00CD1E6B">
      <w:pPr>
        <w:pStyle w:val="NormalWeb"/>
        <w:spacing w:beforeAutospacing="0" w:after="0" w:line="360" w:lineRule="auto"/>
        <w:ind w:firstLineChars="150" w:firstLine="360"/>
        <w:jc w:val="both"/>
        <w:rPr>
          <w:rFonts w:ascii="Book Antiqua" w:hAnsi="Book Antiqua"/>
          <w:lang w:val="en-US"/>
        </w:rPr>
      </w:pPr>
      <w:r>
        <w:rPr>
          <w:rFonts w:ascii="Book Antiqua" w:hAnsi="Book Antiqua"/>
          <w:lang w:val="en-US"/>
        </w:rPr>
        <w:t>The described genetic progression model of Braf</w:t>
      </w:r>
      <w:r>
        <w:rPr>
          <w:rFonts w:ascii="Book Antiqua" w:hAnsi="Book Antiqua"/>
          <w:vertAlign w:val="superscript"/>
          <w:lang w:val="en-US"/>
        </w:rPr>
        <w:t>V600E</w:t>
      </w:r>
      <w:r>
        <w:rPr>
          <w:rFonts w:ascii="Book Antiqua" w:hAnsi="Book Antiqua"/>
          <w:lang w:val="en-US"/>
        </w:rPr>
        <w:t>-intestinal tumorigenesis in mice demonstrates selective pressure for inactivation of the p16/</w:t>
      </w:r>
      <w:proofErr w:type="spellStart"/>
      <w:r>
        <w:rPr>
          <w:rFonts w:ascii="Book Antiqua" w:hAnsi="Book Antiqua"/>
          <w:lang w:val="en-US"/>
        </w:rPr>
        <w:t>Rb</w:t>
      </w:r>
      <w:proofErr w:type="spellEnd"/>
      <w:r>
        <w:rPr>
          <w:rFonts w:ascii="Book Antiqua" w:hAnsi="Book Antiqua"/>
          <w:lang w:val="en-US"/>
        </w:rPr>
        <w:t xml:space="preserve"> and </w:t>
      </w:r>
      <w:proofErr w:type="spellStart"/>
      <w:r>
        <w:rPr>
          <w:rFonts w:ascii="Book Antiqua" w:hAnsi="Book Antiqua"/>
          <w:lang w:val="en-US"/>
        </w:rPr>
        <w:t>Arf</w:t>
      </w:r>
      <w:proofErr w:type="spellEnd"/>
      <w:r>
        <w:rPr>
          <w:rFonts w:ascii="Book Antiqua" w:hAnsi="Book Antiqua"/>
          <w:lang w:val="en-US"/>
        </w:rPr>
        <w:t xml:space="preserve">/p53 pathways late in the progression </w:t>
      </w:r>
      <w:r>
        <w:rPr>
          <w:rFonts w:ascii="Book Antiqua" w:hAnsi="Book Antiqua"/>
        </w:rPr>
        <w:t xml:space="preserve">path. </w:t>
      </w:r>
      <w:r>
        <w:rPr>
          <w:rFonts w:ascii="Book Antiqua" w:hAnsi="Book Antiqua"/>
          <w:lang w:val="en-US"/>
        </w:rPr>
        <w:t xml:space="preserve">A paradoxical increase in MAP-kinase activity would through C-RAF: B-RAF heterodimers </w:t>
      </w:r>
      <w:r>
        <w:rPr>
          <w:rFonts w:ascii="Book Antiqua" w:hAnsi="Book Antiqua"/>
          <w:lang w:val="en-US"/>
        </w:rPr>
        <w:lastRenderedPageBreak/>
        <w:t xml:space="preserve">and C-RAF </w:t>
      </w:r>
      <w:proofErr w:type="spellStart"/>
      <w:r>
        <w:rPr>
          <w:rFonts w:ascii="Book Antiqua" w:hAnsi="Book Antiqua"/>
          <w:lang w:val="en-US"/>
        </w:rPr>
        <w:t>homodimerisation</w:t>
      </w:r>
      <w:proofErr w:type="spellEnd"/>
      <w:r>
        <w:rPr>
          <w:rFonts w:ascii="Book Antiqua" w:hAnsi="Book Antiqua"/>
          <w:lang w:val="en-US"/>
        </w:rPr>
        <w:t xml:space="preserve"> cause MAFG mediated silencing of p16</w:t>
      </w:r>
      <w:r>
        <w:rPr>
          <w:rFonts w:ascii="Book Antiqua" w:hAnsi="Book Antiqua"/>
          <w:vertAlign w:val="superscript"/>
          <w:lang w:val="en-US"/>
        </w:rPr>
        <w:t>INK4A</w:t>
      </w:r>
      <w:r>
        <w:rPr>
          <w:rFonts w:ascii="Book Antiqua" w:hAnsi="Book Antiqua"/>
          <w:lang w:val="en-US"/>
        </w:rPr>
        <w:t xml:space="preserve"> expression. This would have the effect of loss of senescence in later stages of progression from colonic polyps to CRC.</w:t>
      </w:r>
    </w:p>
    <w:p w14:paraId="52B3A867" w14:textId="77777777" w:rsidR="00181055" w:rsidRDefault="00181055" w:rsidP="00CD1E6B">
      <w:pPr>
        <w:pStyle w:val="NormalWeb"/>
        <w:spacing w:beforeAutospacing="0" w:after="0" w:line="360" w:lineRule="auto"/>
        <w:jc w:val="both"/>
        <w:rPr>
          <w:rFonts w:ascii="Book Antiqua" w:hAnsi="Book Antiqua"/>
          <w:b/>
          <w:bCs/>
          <w:lang w:val="en-US"/>
        </w:rPr>
      </w:pPr>
    </w:p>
    <w:p w14:paraId="40B744BD" w14:textId="682E9837" w:rsidR="000C5323" w:rsidRDefault="00123C95" w:rsidP="00CD1E6B">
      <w:pPr>
        <w:pStyle w:val="NormalWeb"/>
        <w:spacing w:beforeAutospacing="0" w:after="0" w:line="360" w:lineRule="auto"/>
        <w:jc w:val="both"/>
        <w:rPr>
          <w:rFonts w:ascii="Book Antiqua" w:hAnsi="Book Antiqua"/>
          <w:b/>
          <w:bCs/>
          <w:lang w:val="en-US"/>
        </w:rPr>
      </w:pPr>
      <w:r>
        <w:rPr>
          <w:rFonts w:ascii="Book Antiqua" w:hAnsi="Book Antiqua"/>
          <w:b/>
          <w:bCs/>
          <w:lang w:val="en-US"/>
        </w:rPr>
        <w:t>FUTURE SCIENTIFIC INVESTIGATION TO CONFIRM THE HYPOTHESIS</w:t>
      </w:r>
    </w:p>
    <w:p w14:paraId="51D4D3B0" w14:textId="2B1B2EFD" w:rsidR="000C5323" w:rsidRPr="00123C95" w:rsidRDefault="004F355F" w:rsidP="00CD1E6B">
      <w:pPr>
        <w:pStyle w:val="NormalWeb"/>
        <w:spacing w:beforeAutospacing="0" w:after="0" w:line="360" w:lineRule="auto"/>
        <w:jc w:val="both"/>
        <w:rPr>
          <w:rFonts w:ascii="Book Antiqua" w:eastAsia="SimSun" w:hAnsi="Book Antiqua"/>
          <w:lang w:val="en-US" w:eastAsia="zh-CN"/>
        </w:rPr>
      </w:pPr>
      <w:r>
        <w:rPr>
          <w:rFonts w:ascii="Book Antiqua" w:hAnsi="Book Antiqua"/>
          <w:lang w:val="en-US"/>
        </w:rPr>
        <w:t xml:space="preserve">A comprehensive compilation of a series of patients on BRAF inhibitor treatment of melanoma in whom colonic polyps arise is mandated. This will permit histological characterization as to whether these polyps are serrated or adenomatous. Bi-sulfite sequencing analysis of genes that are proposed to be </w:t>
      </w:r>
      <w:proofErr w:type="spellStart"/>
      <w:r>
        <w:rPr>
          <w:rFonts w:ascii="Book Antiqua" w:hAnsi="Book Antiqua"/>
          <w:lang w:val="en-US"/>
        </w:rPr>
        <w:t>epigentically</w:t>
      </w:r>
      <w:proofErr w:type="spellEnd"/>
      <w:r>
        <w:rPr>
          <w:rFonts w:ascii="Book Antiqua" w:hAnsi="Book Antiqua"/>
          <w:lang w:val="en-US"/>
        </w:rPr>
        <w:t xml:space="preserve"> silenced by </w:t>
      </w:r>
      <w:proofErr w:type="spellStart"/>
      <w:r>
        <w:rPr>
          <w:rFonts w:ascii="Book Antiqua" w:hAnsi="Book Antiqua"/>
          <w:lang w:val="en-US"/>
        </w:rPr>
        <w:t>CpG</w:t>
      </w:r>
      <w:proofErr w:type="spellEnd"/>
      <w:r>
        <w:rPr>
          <w:rFonts w:ascii="Book Antiqua" w:hAnsi="Book Antiqua"/>
          <w:lang w:val="en-US"/>
        </w:rPr>
        <w:t xml:space="preserve"> island promoter methylation should inform on the relative merits of the </w:t>
      </w:r>
      <w:proofErr w:type="spellStart"/>
      <w:r>
        <w:rPr>
          <w:rFonts w:ascii="Book Antiqua" w:hAnsi="Book Antiqua"/>
          <w:lang w:val="en-US"/>
        </w:rPr>
        <w:t>epigentic</w:t>
      </w:r>
      <w:proofErr w:type="spellEnd"/>
      <w:r>
        <w:rPr>
          <w:rFonts w:ascii="Book Antiqua" w:hAnsi="Book Antiqua"/>
          <w:lang w:val="en-US"/>
        </w:rPr>
        <w:t xml:space="preserve"> component of the iatrogenic disease model. DNA and RNA of the selected genes of interest </w:t>
      </w:r>
      <w:r w:rsidR="00CD1E6B">
        <w:rPr>
          <w:rFonts w:ascii="Book Antiqua" w:hAnsi="Book Antiqua"/>
          <w:lang w:val="en-US"/>
        </w:rPr>
        <w:t>are</w:t>
      </w:r>
      <w:r>
        <w:rPr>
          <w:rFonts w:ascii="Book Antiqua" w:hAnsi="Book Antiqua"/>
          <w:lang w:val="en-US"/>
        </w:rPr>
        <w:t xml:space="preserve"> suggested. Lastly RNAi screening to </w:t>
      </w:r>
      <w:r w:rsidR="00CD1E6B">
        <w:rPr>
          <w:rFonts w:ascii="Book Antiqua" w:hAnsi="Book Antiqua"/>
          <w:lang w:val="en-US"/>
        </w:rPr>
        <w:t>assess</w:t>
      </w:r>
      <w:r>
        <w:rPr>
          <w:rFonts w:ascii="Book Antiqua" w:hAnsi="Book Antiqua"/>
          <w:lang w:val="en-US"/>
        </w:rPr>
        <w:t xml:space="preserve"> the level of MAFG in these polyps, itself a silencer of p16</w:t>
      </w:r>
      <w:r>
        <w:rPr>
          <w:rFonts w:ascii="Book Antiqua" w:hAnsi="Book Antiqua"/>
          <w:vertAlign w:val="superscript"/>
          <w:lang w:val="en-US"/>
        </w:rPr>
        <w:t>INK4A</w:t>
      </w:r>
      <w:r w:rsidR="00CD1E6B">
        <w:rPr>
          <w:rFonts w:ascii="Book Antiqua" w:hAnsi="Book Antiqua"/>
          <w:lang w:val="en-US"/>
        </w:rPr>
        <w:t xml:space="preserve"> </w:t>
      </w:r>
      <w:r>
        <w:rPr>
          <w:rFonts w:ascii="Book Antiqua" w:hAnsi="Book Antiqua"/>
          <w:lang w:val="en-US"/>
        </w:rPr>
        <w:t>should provide evidence supporting the senescent tenet of the hypothesis</w:t>
      </w:r>
      <w:r w:rsidR="00123C95">
        <w:rPr>
          <w:rFonts w:ascii="Book Antiqua" w:eastAsia="SimSun" w:hAnsi="Book Antiqua" w:hint="eastAsia"/>
          <w:lang w:val="en-US" w:eastAsia="zh-CN"/>
        </w:rPr>
        <w:t>.</w:t>
      </w:r>
    </w:p>
    <w:p w14:paraId="5E926074" w14:textId="77777777" w:rsidR="00123C95" w:rsidRPr="00123C95" w:rsidRDefault="00123C95" w:rsidP="00CD1E6B">
      <w:pPr>
        <w:pStyle w:val="NormalWeb"/>
        <w:spacing w:beforeAutospacing="0" w:after="0" w:line="360" w:lineRule="auto"/>
        <w:jc w:val="both"/>
        <w:rPr>
          <w:rFonts w:eastAsia="SimSun"/>
          <w:lang w:eastAsia="zh-CN"/>
        </w:rPr>
      </w:pPr>
    </w:p>
    <w:p w14:paraId="6CC9D649" w14:textId="7BA867B6" w:rsidR="000C5323" w:rsidRDefault="00123C95" w:rsidP="00CD1E6B">
      <w:pPr>
        <w:pStyle w:val="NormalWeb"/>
        <w:spacing w:beforeAutospacing="0" w:after="0" w:line="360" w:lineRule="auto"/>
        <w:jc w:val="both"/>
      </w:pPr>
      <w:r>
        <w:rPr>
          <w:rFonts w:ascii="Book Antiqua" w:hAnsi="Book Antiqua"/>
          <w:b/>
          <w:bCs/>
          <w:lang w:val="en-US"/>
        </w:rPr>
        <w:t>CONCLUSION</w:t>
      </w:r>
    </w:p>
    <w:p w14:paraId="162E9613" w14:textId="77777777" w:rsidR="000C5323" w:rsidRDefault="004F355F" w:rsidP="00CD1E6B">
      <w:pPr>
        <w:pStyle w:val="NormalWeb"/>
        <w:spacing w:beforeAutospacing="0" w:after="0" w:line="360" w:lineRule="auto"/>
        <w:jc w:val="both"/>
        <w:rPr>
          <w:rFonts w:ascii="Book Antiqua" w:hAnsi="Book Antiqua"/>
          <w:lang w:val="en-US"/>
        </w:rPr>
      </w:pPr>
      <w:r>
        <w:rPr>
          <w:rFonts w:ascii="Book Antiqua" w:hAnsi="Book Antiqua"/>
          <w:lang w:val="en-US"/>
        </w:rPr>
        <w:t xml:space="preserve">The prospect of efficacious medical treatment of colorectal cancers arising from BRAF inhibitor induced polyps is appealing. Endoscopic removal of colonic polyps is the optimal initial intervention. However the emergent molecular biology in this theory, which needs future evidential substantiation, suggests some molecular treatment approaches. One potential treatment modality in development is ERK inhibitors, which can decrease ERK1 phosphorylation of MAFG. The exciting recent findings of </w:t>
      </w:r>
      <w:proofErr w:type="spellStart"/>
      <w:r>
        <w:rPr>
          <w:rFonts w:ascii="Book Antiqua" w:hAnsi="Book Antiqua"/>
          <w:lang w:val="en-US"/>
        </w:rPr>
        <w:t>Amaravadi</w:t>
      </w:r>
      <w:proofErr w:type="spellEnd"/>
      <w:r>
        <w:rPr>
          <w:rFonts w:ascii="Book Antiqua" w:hAnsi="Book Antiqua"/>
          <w:lang w:val="en-US"/>
        </w:rPr>
        <w:t xml:space="preserve"> and colleagues suggest a classical adeno-carcinoma cause for gastrointestinal polyps arising from BRAF inhibitor treatment. The postulated theory of corrupted molecular mimicry of the serrated polyp pathway detailed above is supplementary rather than contradictory and deserves experimental investigation.</w:t>
      </w:r>
    </w:p>
    <w:p w14:paraId="14400B94" w14:textId="77777777" w:rsidR="000C5323" w:rsidRDefault="000C5323" w:rsidP="00CD1E6B">
      <w:pPr>
        <w:pStyle w:val="BodyA"/>
        <w:spacing w:line="360" w:lineRule="auto"/>
        <w:jc w:val="both"/>
        <w:rPr>
          <w:rFonts w:ascii="Book Antiqua" w:hAnsi="Book Antiqua"/>
          <w:b/>
          <w:color w:val="00000A"/>
        </w:rPr>
      </w:pPr>
    </w:p>
    <w:p w14:paraId="4D2A84AD" w14:textId="5AB9A96A" w:rsidR="000C5323" w:rsidRDefault="00123C95" w:rsidP="00CD1E6B">
      <w:pPr>
        <w:pStyle w:val="BodyA"/>
        <w:spacing w:line="360" w:lineRule="auto"/>
        <w:jc w:val="both"/>
        <w:rPr>
          <w:rFonts w:ascii="Book Antiqua" w:eastAsia="Arial Unicode MS" w:hAnsi="Book Antiqua"/>
          <w:b/>
          <w:color w:val="00000A"/>
          <w:lang w:eastAsia="zh-CN"/>
        </w:rPr>
      </w:pPr>
      <w:bookmarkStart w:id="50" w:name="_GoBack"/>
      <w:bookmarkEnd w:id="50"/>
      <w:r>
        <w:rPr>
          <w:rFonts w:ascii="Book Antiqua" w:hAnsi="Book Antiqua"/>
          <w:b/>
          <w:color w:val="00000A"/>
        </w:rPr>
        <w:lastRenderedPageBreak/>
        <w:t>REFERENCES</w:t>
      </w:r>
    </w:p>
    <w:p w14:paraId="1C92C9CB"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1 </w:t>
      </w:r>
      <w:proofErr w:type="spellStart"/>
      <w:r w:rsidRPr="00F0583A">
        <w:rPr>
          <w:rFonts w:ascii="Book Antiqua" w:eastAsia="SimSun" w:hAnsi="Book Antiqua" w:cs="SimSun"/>
          <w:b/>
          <w:bCs/>
        </w:rPr>
        <w:t>Kinzler</w:t>
      </w:r>
      <w:proofErr w:type="spellEnd"/>
      <w:r w:rsidRPr="00F0583A">
        <w:rPr>
          <w:rFonts w:ascii="Book Antiqua" w:eastAsia="SimSun" w:hAnsi="Book Antiqua" w:cs="SimSun"/>
          <w:b/>
          <w:bCs/>
        </w:rPr>
        <w:t xml:space="preserve"> KW</w:t>
      </w:r>
      <w:r w:rsidRPr="00F0583A">
        <w:rPr>
          <w:rFonts w:ascii="Book Antiqua" w:eastAsia="SimSun" w:hAnsi="Book Antiqua" w:cs="SimSun"/>
        </w:rPr>
        <w:t>, Vogelstein B. Lessons from hereditary colorectal cancer. </w:t>
      </w:r>
      <w:r w:rsidRPr="00F0583A">
        <w:rPr>
          <w:rFonts w:ascii="Book Antiqua" w:eastAsia="SimSun" w:hAnsi="Book Antiqua" w:cs="SimSun"/>
          <w:i/>
          <w:iCs/>
        </w:rPr>
        <w:t>Cell</w:t>
      </w:r>
      <w:r w:rsidRPr="00F0583A">
        <w:rPr>
          <w:rFonts w:ascii="Book Antiqua" w:eastAsia="SimSun" w:hAnsi="Book Antiqua" w:cs="SimSun"/>
        </w:rPr>
        <w:t> 1996; </w:t>
      </w:r>
      <w:r w:rsidRPr="00F0583A">
        <w:rPr>
          <w:rFonts w:ascii="Book Antiqua" w:eastAsia="SimSun" w:hAnsi="Book Antiqua" w:cs="SimSun"/>
          <w:b/>
          <w:bCs/>
        </w:rPr>
        <w:t>87</w:t>
      </w:r>
      <w:r w:rsidRPr="00F0583A">
        <w:rPr>
          <w:rFonts w:ascii="Book Antiqua" w:eastAsia="SimSun" w:hAnsi="Book Antiqua" w:cs="SimSun"/>
        </w:rPr>
        <w:t>: 159-170 [PMID: 8861899]</w:t>
      </w:r>
    </w:p>
    <w:p w14:paraId="465422CC"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2 </w:t>
      </w:r>
      <w:proofErr w:type="spellStart"/>
      <w:r w:rsidRPr="00F0583A">
        <w:rPr>
          <w:rFonts w:ascii="Book Antiqua" w:eastAsia="SimSun" w:hAnsi="Book Antiqua" w:cs="SimSun"/>
          <w:b/>
          <w:bCs/>
        </w:rPr>
        <w:t>Fearon</w:t>
      </w:r>
      <w:proofErr w:type="spellEnd"/>
      <w:r w:rsidRPr="00F0583A">
        <w:rPr>
          <w:rFonts w:ascii="Book Antiqua" w:eastAsia="SimSun" w:hAnsi="Book Antiqua" w:cs="SimSun"/>
          <w:b/>
          <w:bCs/>
        </w:rPr>
        <w:t xml:space="preserve"> ER</w:t>
      </w:r>
      <w:r w:rsidRPr="00F0583A">
        <w:rPr>
          <w:rFonts w:ascii="Book Antiqua" w:eastAsia="SimSun" w:hAnsi="Book Antiqua" w:cs="SimSun"/>
        </w:rPr>
        <w:t>, Vogelstein B. A genetic model for colorectal tumorigenesis. </w:t>
      </w:r>
      <w:r w:rsidRPr="00F0583A">
        <w:rPr>
          <w:rFonts w:ascii="Book Antiqua" w:eastAsia="SimSun" w:hAnsi="Book Antiqua" w:cs="SimSun"/>
          <w:i/>
          <w:iCs/>
        </w:rPr>
        <w:t>Cell</w:t>
      </w:r>
      <w:r w:rsidRPr="00F0583A">
        <w:rPr>
          <w:rFonts w:ascii="Book Antiqua" w:eastAsia="SimSun" w:hAnsi="Book Antiqua" w:cs="SimSun"/>
        </w:rPr>
        <w:t> 1990; </w:t>
      </w:r>
      <w:r w:rsidRPr="00F0583A">
        <w:rPr>
          <w:rFonts w:ascii="Book Antiqua" w:eastAsia="SimSun" w:hAnsi="Book Antiqua" w:cs="SimSun"/>
          <w:b/>
          <w:bCs/>
        </w:rPr>
        <w:t>61</w:t>
      </w:r>
      <w:r w:rsidRPr="00F0583A">
        <w:rPr>
          <w:rFonts w:ascii="Book Antiqua" w:eastAsia="SimSun" w:hAnsi="Book Antiqua" w:cs="SimSun"/>
        </w:rPr>
        <w:t>: 759-767 [PMID: 2188735]</w:t>
      </w:r>
    </w:p>
    <w:p w14:paraId="24C7D2D7"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3 </w:t>
      </w:r>
      <w:proofErr w:type="spellStart"/>
      <w:r w:rsidRPr="00F0583A">
        <w:rPr>
          <w:rFonts w:ascii="Book Antiqua" w:eastAsia="SimSun" w:hAnsi="Book Antiqua" w:cs="SimSun"/>
          <w:b/>
          <w:bCs/>
        </w:rPr>
        <w:t>Fearon</w:t>
      </w:r>
      <w:proofErr w:type="spellEnd"/>
      <w:r w:rsidRPr="00F0583A">
        <w:rPr>
          <w:rFonts w:ascii="Book Antiqua" w:eastAsia="SimSun" w:hAnsi="Book Antiqua" w:cs="SimSun"/>
          <w:b/>
          <w:bCs/>
        </w:rPr>
        <w:t xml:space="preserve"> ER</w:t>
      </w:r>
      <w:r w:rsidRPr="00F0583A">
        <w:rPr>
          <w:rFonts w:ascii="Book Antiqua" w:eastAsia="SimSun" w:hAnsi="Book Antiqua" w:cs="SimSun"/>
        </w:rPr>
        <w:t>. Molecular genetics of colorectal cancer. </w:t>
      </w:r>
      <w:proofErr w:type="spellStart"/>
      <w:r w:rsidRPr="00F0583A">
        <w:rPr>
          <w:rFonts w:ascii="Book Antiqua" w:eastAsia="SimSun" w:hAnsi="Book Antiqua" w:cs="SimSun"/>
          <w:i/>
          <w:iCs/>
        </w:rPr>
        <w:t>Annu</w:t>
      </w:r>
      <w:proofErr w:type="spellEnd"/>
      <w:r w:rsidRPr="00F0583A">
        <w:rPr>
          <w:rFonts w:ascii="Book Antiqua" w:eastAsia="SimSun" w:hAnsi="Book Antiqua" w:cs="SimSun"/>
          <w:i/>
          <w:iCs/>
        </w:rPr>
        <w:t xml:space="preserve"> Rev </w:t>
      </w:r>
      <w:proofErr w:type="spellStart"/>
      <w:r w:rsidRPr="00F0583A">
        <w:rPr>
          <w:rFonts w:ascii="Book Antiqua" w:eastAsia="SimSun" w:hAnsi="Book Antiqua" w:cs="SimSun"/>
          <w:i/>
          <w:iCs/>
        </w:rPr>
        <w:t>Pathol</w:t>
      </w:r>
      <w:proofErr w:type="spellEnd"/>
      <w:r w:rsidRPr="00F0583A">
        <w:rPr>
          <w:rFonts w:ascii="Book Antiqua" w:eastAsia="SimSun" w:hAnsi="Book Antiqua" w:cs="SimSun"/>
        </w:rPr>
        <w:t> 2011; </w:t>
      </w:r>
      <w:r w:rsidRPr="00F0583A">
        <w:rPr>
          <w:rFonts w:ascii="Book Antiqua" w:eastAsia="SimSun" w:hAnsi="Book Antiqua" w:cs="SimSun"/>
          <w:b/>
          <w:bCs/>
        </w:rPr>
        <w:t>6</w:t>
      </w:r>
      <w:r w:rsidRPr="00F0583A">
        <w:rPr>
          <w:rFonts w:ascii="Book Antiqua" w:eastAsia="SimSun" w:hAnsi="Book Antiqua" w:cs="SimSun"/>
        </w:rPr>
        <w:t>: 479-507 [PMID: 21090969 DOI: 10.1146/annurev-pathol-011110-130235]</w:t>
      </w:r>
    </w:p>
    <w:p w14:paraId="20F036B5"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4 </w:t>
      </w:r>
      <w:proofErr w:type="spellStart"/>
      <w:r w:rsidRPr="00F0583A">
        <w:rPr>
          <w:rFonts w:ascii="Book Antiqua" w:eastAsia="SimSun" w:hAnsi="Book Antiqua" w:cs="SimSun"/>
          <w:b/>
          <w:bCs/>
        </w:rPr>
        <w:t>Jass</w:t>
      </w:r>
      <w:proofErr w:type="spellEnd"/>
      <w:r w:rsidRPr="00F0583A">
        <w:rPr>
          <w:rFonts w:ascii="Book Antiqua" w:eastAsia="SimSun" w:hAnsi="Book Antiqua" w:cs="SimSun"/>
          <w:b/>
          <w:bCs/>
        </w:rPr>
        <w:t xml:space="preserve"> JR</w:t>
      </w:r>
      <w:r w:rsidRPr="00F0583A">
        <w:rPr>
          <w:rFonts w:ascii="Book Antiqua" w:eastAsia="SimSun" w:hAnsi="Book Antiqua" w:cs="SimSun"/>
        </w:rPr>
        <w:t>. Classification of colorectal cancer based on correlation of clinical, morphological and molecular features. </w:t>
      </w:r>
      <w:r w:rsidRPr="00F0583A">
        <w:rPr>
          <w:rFonts w:ascii="Book Antiqua" w:eastAsia="SimSun" w:hAnsi="Book Antiqua" w:cs="SimSun"/>
          <w:i/>
          <w:iCs/>
        </w:rPr>
        <w:t>Histopathology</w:t>
      </w:r>
      <w:r w:rsidRPr="00F0583A">
        <w:rPr>
          <w:rFonts w:ascii="Book Antiqua" w:eastAsia="SimSun" w:hAnsi="Book Antiqua" w:cs="SimSun"/>
        </w:rPr>
        <w:t> 2007; </w:t>
      </w:r>
      <w:r w:rsidRPr="00F0583A">
        <w:rPr>
          <w:rFonts w:ascii="Book Antiqua" w:eastAsia="SimSun" w:hAnsi="Book Antiqua" w:cs="SimSun"/>
          <w:b/>
          <w:bCs/>
        </w:rPr>
        <w:t>50</w:t>
      </w:r>
      <w:r w:rsidRPr="00F0583A">
        <w:rPr>
          <w:rFonts w:ascii="Book Antiqua" w:eastAsia="SimSun" w:hAnsi="Book Antiqua" w:cs="SimSun"/>
        </w:rPr>
        <w:t>: 113-130 [PMID: 17204026 DOI: 10.1111/j.1365-2559.2006.02549.x]</w:t>
      </w:r>
    </w:p>
    <w:p w14:paraId="3A6F84DD"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5 </w:t>
      </w:r>
      <w:proofErr w:type="spellStart"/>
      <w:r w:rsidRPr="00F0583A">
        <w:rPr>
          <w:rFonts w:ascii="Book Antiqua" w:eastAsia="SimSun" w:hAnsi="Book Antiqua" w:cs="SimSun"/>
          <w:b/>
          <w:bCs/>
        </w:rPr>
        <w:t>Mäkinen</w:t>
      </w:r>
      <w:proofErr w:type="spellEnd"/>
      <w:r w:rsidRPr="00F0583A">
        <w:rPr>
          <w:rFonts w:ascii="Book Antiqua" w:eastAsia="SimSun" w:hAnsi="Book Antiqua" w:cs="SimSun"/>
          <w:b/>
          <w:bCs/>
        </w:rPr>
        <w:t xml:space="preserve"> MJ</w:t>
      </w:r>
      <w:r w:rsidRPr="00F0583A">
        <w:rPr>
          <w:rFonts w:ascii="Book Antiqua" w:eastAsia="SimSun" w:hAnsi="Book Antiqua" w:cs="SimSun"/>
        </w:rPr>
        <w:t>. Colorectal serrated adenocarcinoma. </w:t>
      </w:r>
      <w:r w:rsidRPr="00F0583A">
        <w:rPr>
          <w:rFonts w:ascii="Book Antiqua" w:eastAsia="SimSun" w:hAnsi="Book Antiqua" w:cs="SimSun"/>
          <w:i/>
          <w:iCs/>
        </w:rPr>
        <w:t>Histopathology</w:t>
      </w:r>
      <w:r w:rsidRPr="00F0583A">
        <w:rPr>
          <w:rFonts w:ascii="Book Antiqua" w:eastAsia="SimSun" w:hAnsi="Book Antiqua" w:cs="SimSun"/>
        </w:rPr>
        <w:t> 2007; </w:t>
      </w:r>
      <w:r w:rsidRPr="00F0583A">
        <w:rPr>
          <w:rFonts w:ascii="Book Antiqua" w:eastAsia="SimSun" w:hAnsi="Book Antiqua" w:cs="SimSun"/>
          <w:b/>
          <w:bCs/>
        </w:rPr>
        <w:t>50</w:t>
      </w:r>
      <w:r w:rsidRPr="00F0583A">
        <w:rPr>
          <w:rFonts w:ascii="Book Antiqua" w:eastAsia="SimSun" w:hAnsi="Book Antiqua" w:cs="SimSun"/>
        </w:rPr>
        <w:t>: 131-150 [PMID: 17204027 DOI: 10.1111/j.1365-2559.2006.02548.x]</w:t>
      </w:r>
    </w:p>
    <w:p w14:paraId="6348D438"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6 </w:t>
      </w:r>
      <w:proofErr w:type="spellStart"/>
      <w:r w:rsidRPr="00F0583A">
        <w:rPr>
          <w:rFonts w:ascii="Book Antiqua" w:eastAsia="SimSun" w:hAnsi="Book Antiqua" w:cs="SimSun"/>
          <w:b/>
          <w:bCs/>
        </w:rPr>
        <w:t>Noffsinger</w:t>
      </w:r>
      <w:proofErr w:type="spellEnd"/>
      <w:r w:rsidRPr="00F0583A">
        <w:rPr>
          <w:rFonts w:ascii="Book Antiqua" w:eastAsia="SimSun" w:hAnsi="Book Antiqua" w:cs="SimSun"/>
          <w:b/>
          <w:bCs/>
        </w:rPr>
        <w:t xml:space="preserve"> AE</w:t>
      </w:r>
      <w:r w:rsidRPr="00F0583A">
        <w:rPr>
          <w:rFonts w:ascii="Book Antiqua" w:eastAsia="SimSun" w:hAnsi="Book Antiqua" w:cs="SimSun"/>
        </w:rPr>
        <w:t>. Serrated polyps and colorectal cancer: new pathway to malignancy. </w:t>
      </w:r>
      <w:proofErr w:type="spellStart"/>
      <w:r w:rsidRPr="00F0583A">
        <w:rPr>
          <w:rFonts w:ascii="Book Antiqua" w:eastAsia="SimSun" w:hAnsi="Book Antiqua" w:cs="SimSun"/>
          <w:i/>
          <w:iCs/>
        </w:rPr>
        <w:t>Annu</w:t>
      </w:r>
      <w:proofErr w:type="spellEnd"/>
      <w:r w:rsidRPr="00F0583A">
        <w:rPr>
          <w:rFonts w:ascii="Book Antiqua" w:eastAsia="SimSun" w:hAnsi="Book Antiqua" w:cs="SimSun"/>
          <w:i/>
          <w:iCs/>
        </w:rPr>
        <w:t xml:space="preserve"> Rev </w:t>
      </w:r>
      <w:proofErr w:type="spellStart"/>
      <w:r w:rsidRPr="00F0583A">
        <w:rPr>
          <w:rFonts w:ascii="Book Antiqua" w:eastAsia="SimSun" w:hAnsi="Book Antiqua" w:cs="SimSun"/>
          <w:i/>
          <w:iCs/>
        </w:rPr>
        <w:t>Pathol</w:t>
      </w:r>
      <w:proofErr w:type="spellEnd"/>
      <w:r w:rsidRPr="00F0583A">
        <w:rPr>
          <w:rFonts w:ascii="Book Antiqua" w:eastAsia="SimSun" w:hAnsi="Book Antiqua" w:cs="SimSun"/>
        </w:rPr>
        <w:t> 2009; </w:t>
      </w:r>
      <w:r w:rsidRPr="00F0583A">
        <w:rPr>
          <w:rFonts w:ascii="Book Antiqua" w:eastAsia="SimSun" w:hAnsi="Book Antiqua" w:cs="SimSun"/>
          <w:b/>
          <w:bCs/>
        </w:rPr>
        <w:t>4</w:t>
      </w:r>
      <w:r w:rsidRPr="00F0583A">
        <w:rPr>
          <w:rFonts w:ascii="Book Antiqua" w:eastAsia="SimSun" w:hAnsi="Book Antiqua" w:cs="SimSun"/>
        </w:rPr>
        <w:t>: 343-364 [PMID: 19400693 DOI: 10.1146/annurev.pathol.4.110807.092317]</w:t>
      </w:r>
    </w:p>
    <w:p w14:paraId="7C02628C" w14:textId="77777777" w:rsidR="008F029F" w:rsidRPr="00F0583A" w:rsidRDefault="008F029F" w:rsidP="005A1103">
      <w:pPr>
        <w:spacing w:line="360" w:lineRule="auto"/>
        <w:ind w:left="120" w:hangingChars="50" w:hanging="120"/>
        <w:jc w:val="both"/>
        <w:rPr>
          <w:rFonts w:ascii="Book Antiqua" w:eastAsia="SimSun" w:hAnsi="Book Antiqua" w:cs="SimSun"/>
        </w:rPr>
      </w:pPr>
      <w:r>
        <w:rPr>
          <w:rFonts w:ascii="Book Antiqua" w:eastAsia="SimSun" w:hAnsi="Book Antiqua" w:cs="SimSun"/>
        </w:rPr>
        <w:t>7</w:t>
      </w:r>
      <w:r w:rsidRPr="00F0583A">
        <w:rPr>
          <w:rFonts w:ascii="Book Antiqua" w:eastAsia="SimSun" w:hAnsi="Book Antiqua" w:cs="SimSun"/>
          <w:b/>
        </w:rPr>
        <w:t xml:space="preserve"> </w:t>
      </w:r>
      <w:proofErr w:type="spellStart"/>
      <w:r w:rsidRPr="00F0583A">
        <w:rPr>
          <w:rFonts w:ascii="Book Antiqua" w:eastAsia="SimSun" w:hAnsi="Book Antiqua" w:cs="SimSun"/>
          <w:b/>
        </w:rPr>
        <w:t>Tol</w:t>
      </w:r>
      <w:proofErr w:type="spellEnd"/>
      <w:r w:rsidRPr="00F0583A">
        <w:rPr>
          <w:rFonts w:ascii="Book Antiqua" w:eastAsia="SimSun" w:hAnsi="Book Antiqua" w:cs="SimSun"/>
          <w:b/>
        </w:rPr>
        <w:t xml:space="preserve"> J,</w:t>
      </w:r>
      <w:r w:rsidRPr="00F0583A">
        <w:rPr>
          <w:rFonts w:ascii="Book Antiqua" w:eastAsia="SimSun" w:hAnsi="Book Antiqua" w:cs="SimSun"/>
        </w:rPr>
        <w:t xml:space="preserve"> </w:t>
      </w:r>
      <w:proofErr w:type="spellStart"/>
      <w:r w:rsidRPr="00F0583A">
        <w:rPr>
          <w:rFonts w:ascii="Book Antiqua" w:eastAsia="SimSun" w:hAnsi="Book Antiqua" w:cs="SimSun"/>
        </w:rPr>
        <w:t>Nagtegaal</w:t>
      </w:r>
      <w:proofErr w:type="spellEnd"/>
      <w:r w:rsidRPr="00F0583A">
        <w:rPr>
          <w:rFonts w:ascii="Book Antiqua" w:eastAsia="SimSun" w:hAnsi="Book Antiqua" w:cs="SimSun"/>
        </w:rPr>
        <w:t xml:space="preserve"> ID, Punt CJ. BRAF mutation in metastatic colorectal cancer. </w:t>
      </w:r>
      <w:r w:rsidRPr="00F0583A">
        <w:rPr>
          <w:rFonts w:ascii="Book Antiqua" w:eastAsia="SimSun" w:hAnsi="Book Antiqua" w:cs="SimSun"/>
          <w:i/>
        </w:rPr>
        <w:t>New England J</w:t>
      </w:r>
      <w:r w:rsidRPr="00F0583A">
        <w:rPr>
          <w:rFonts w:ascii="Book Antiqua" w:eastAsia="SimSun" w:hAnsi="Book Antiqua" w:cs="SimSun" w:hint="eastAsia"/>
          <w:i/>
        </w:rPr>
        <w:t xml:space="preserve"> </w:t>
      </w:r>
      <w:r w:rsidRPr="00F0583A">
        <w:rPr>
          <w:rFonts w:ascii="Book Antiqua" w:eastAsia="SimSun" w:hAnsi="Book Antiqua" w:cs="SimSun"/>
          <w:i/>
        </w:rPr>
        <w:t>Med</w:t>
      </w:r>
      <w:r w:rsidRPr="00F0583A">
        <w:rPr>
          <w:rFonts w:ascii="Book Antiqua" w:eastAsia="SimSun" w:hAnsi="Book Antiqua" w:cs="SimSun" w:hint="eastAsia"/>
          <w:i/>
        </w:rPr>
        <w:t xml:space="preserve"> </w:t>
      </w:r>
      <w:r w:rsidRPr="00F0583A">
        <w:rPr>
          <w:rFonts w:ascii="Book Antiqua" w:eastAsia="SimSun" w:hAnsi="Book Antiqua" w:cs="SimSun"/>
        </w:rPr>
        <w:t xml:space="preserve">2009; </w:t>
      </w:r>
      <w:r w:rsidRPr="00F0583A">
        <w:rPr>
          <w:rFonts w:ascii="Book Antiqua" w:eastAsia="SimSun" w:hAnsi="Book Antiqua" w:cs="SimSun"/>
          <w:b/>
        </w:rPr>
        <w:t>361</w:t>
      </w:r>
      <w:r w:rsidRPr="00F0583A">
        <w:rPr>
          <w:rFonts w:ascii="Book Antiqua" w:eastAsia="SimSun" w:hAnsi="Book Antiqua" w:cs="SimSun"/>
        </w:rPr>
        <w:t>: 98-</w:t>
      </w:r>
      <w:r>
        <w:rPr>
          <w:rFonts w:ascii="Book Antiqua" w:eastAsia="SimSun" w:hAnsi="Book Antiqua" w:cs="SimSun" w:hint="eastAsia"/>
        </w:rPr>
        <w:t>9</w:t>
      </w:r>
      <w:r w:rsidRPr="00F0583A">
        <w:rPr>
          <w:rFonts w:ascii="Book Antiqua" w:eastAsia="SimSun" w:hAnsi="Book Antiqua" w:cs="SimSun"/>
        </w:rPr>
        <w:t>9</w:t>
      </w:r>
      <w:r>
        <w:rPr>
          <w:rFonts w:ascii="Book Antiqua" w:eastAsia="SimSun" w:hAnsi="Book Antiqua" w:cs="SimSun" w:hint="eastAsia"/>
        </w:rPr>
        <w:t xml:space="preserve"> [</w:t>
      </w:r>
      <w:r w:rsidRPr="00F0583A">
        <w:rPr>
          <w:rFonts w:ascii="Book Antiqua" w:eastAsia="SimSun" w:hAnsi="Book Antiqua" w:cs="SimSun"/>
        </w:rPr>
        <w:t>DOI: 10.1056/NEJMc0904160</w:t>
      </w:r>
      <w:r>
        <w:rPr>
          <w:rFonts w:ascii="Book Antiqua" w:eastAsia="SimSun" w:hAnsi="Book Antiqua" w:cs="SimSun" w:hint="eastAsia"/>
        </w:rPr>
        <w:t>]</w:t>
      </w:r>
    </w:p>
    <w:p w14:paraId="028B9EE2"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8 </w:t>
      </w:r>
      <w:proofErr w:type="spellStart"/>
      <w:r w:rsidRPr="00F0583A">
        <w:rPr>
          <w:rFonts w:ascii="Book Antiqua" w:eastAsia="SimSun" w:hAnsi="Book Antiqua" w:cs="SimSun"/>
          <w:b/>
          <w:bCs/>
        </w:rPr>
        <w:t>Ikenoue</w:t>
      </w:r>
      <w:proofErr w:type="spellEnd"/>
      <w:r w:rsidRPr="00F0583A">
        <w:rPr>
          <w:rFonts w:ascii="Book Antiqua" w:eastAsia="SimSun" w:hAnsi="Book Antiqua" w:cs="SimSun"/>
          <w:b/>
          <w:bCs/>
        </w:rPr>
        <w:t xml:space="preserve"> T</w:t>
      </w:r>
      <w:r w:rsidRPr="00F0583A">
        <w:rPr>
          <w:rFonts w:ascii="Book Antiqua" w:eastAsia="SimSun" w:hAnsi="Book Antiqua" w:cs="SimSun"/>
        </w:rPr>
        <w:t xml:space="preserve">, </w:t>
      </w:r>
      <w:proofErr w:type="spellStart"/>
      <w:r w:rsidRPr="00F0583A">
        <w:rPr>
          <w:rFonts w:ascii="Book Antiqua" w:eastAsia="SimSun" w:hAnsi="Book Antiqua" w:cs="SimSun"/>
        </w:rPr>
        <w:t>Hikiba</w:t>
      </w:r>
      <w:proofErr w:type="spellEnd"/>
      <w:r w:rsidRPr="00F0583A">
        <w:rPr>
          <w:rFonts w:ascii="Book Antiqua" w:eastAsia="SimSun" w:hAnsi="Book Antiqua" w:cs="SimSun"/>
        </w:rPr>
        <w:t xml:space="preserve"> Y, Kanai F, Tanaka Y, Imamura J, Imamura T, </w:t>
      </w:r>
      <w:proofErr w:type="spellStart"/>
      <w:r w:rsidRPr="00F0583A">
        <w:rPr>
          <w:rFonts w:ascii="Book Antiqua" w:eastAsia="SimSun" w:hAnsi="Book Antiqua" w:cs="SimSun"/>
        </w:rPr>
        <w:t>Ohta</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Ijichi</w:t>
      </w:r>
      <w:proofErr w:type="spellEnd"/>
      <w:r w:rsidRPr="00F0583A">
        <w:rPr>
          <w:rFonts w:ascii="Book Antiqua" w:eastAsia="SimSun" w:hAnsi="Book Antiqua" w:cs="SimSun"/>
        </w:rPr>
        <w:t xml:space="preserve"> H, </w:t>
      </w:r>
      <w:proofErr w:type="spellStart"/>
      <w:r w:rsidRPr="00F0583A">
        <w:rPr>
          <w:rFonts w:ascii="Book Antiqua" w:eastAsia="SimSun" w:hAnsi="Book Antiqua" w:cs="SimSun"/>
        </w:rPr>
        <w:t>Tateishi</w:t>
      </w:r>
      <w:proofErr w:type="spellEnd"/>
      <w:r w:rsidRPr="00F0583A">
        <w:rPr>
          <w:rFonts w:ascii="Book Antiqua" w:eastAsia="SimSun" w:hAnsi="Book Antiqua" w:cs="SimSun"/>
        </w:rPr>
        <w:t xml:space="preserve"> K, Kawakami T, </w:t>
      </w:r>
      <w:proofErr w:type="spellStart"/>
      <w:r w:rsidRPr="00F0583A">
        <w:rPr>
          <w:rFonts w:ascii="Book Antiqua" w:eastAsia="SimSun" w:hAnsi="Book Antiqua" w:cs="SimSun"/>
        </w:rPr>
        <w:t>Aragaki</w:t>
      </w:r>
      <w:proofErr w:type="spellEnd"/>
      <w:r w:rsidRPr="00F0583A">
        <w:rPr>
          <w:rFonts w:ascii="Book Antiqua" w:eastAsia="SimSun" w:hAnsi="Book Antiqua" w:cs="SimSun"/>
        </w:rPr>
        <w:t xml:space="preserve"> J, Matsumura M, </w:t>
      </w:r>
      <w:proofErr w:type="spellStart"/>
      <w:r w:rsidRPr="00F0583A">
        <w:rPr>
          <w:rFonts w:ascii="Book Antiqua" w:eastAsia="SimSun" w:hAnsi="Book Antiqua" w:cs="SimSun"/>
        </w:rPr>
        <w:t>Kawabe</w:t>
      </w:r>
      <w:proofErr w:type="spellEnd"/>
      <w:r w:rsidRPr="00F0583A">
        <w:rPr>
          <w:rFonts w:ascii="Book Antiqua" w:eastAsia="SimSun" w:hAnsi="Book Antiqua" w:cs="SimSun"/>
        </w:rPr>
        <w:t xml:space="preserve"> T, </w:t>
      </w:r>
      <w:proofErr w:type="spellStart"/>
      <w:r w:rsidRPr="00F0583A">
        <w:rPr>
          <w:rFonts w:ascii="Book Antiqua" w:eastAsia="SimSun" w:hAnsi="Book Antiqua" w:cs="SimSun"/>
        </w:rPr>
        <w:t>Omata</w:t>
      </w:r>
      <w:proofErr w:type="spellEnd"/>
      <w:r w:rsidRPr="00F0583A">
        <w:rPr>
          <w:rFonts w:ascii="Book Antiqua" w:eastAsia="SimSun" w:hAnsi="Book Antiqua" w:cs="SimSun"/>
        </w:rPr>
        <w:t xml:space="preserve"> M. Functional analysis of mutations within the kinase activation segment of B-</w:t>
      </w:r>
      <w:proofErr w:type="spellStart"/>
      <w:r w:rsidRPr="00F0583A">
        <w:rPr>
          <w:rFonts w:ascii="Book Antiqua" w:eastAsia="SimSun" w:hAnsi="Book Antiqua" w:cs="SimSun"/>
        </w:rPr>
        <w:t>Raf</w:t>
      </w:r>
      <w:proofErr w:type="spellEnd"/>
      <w:r w:rsidRPr="00F0583A">
        <w:rPr>
          <w:rFonts w:ascii="Book Antiqua" w:eastAsia="SimSun" w:hAnsi="Book Antiqua" w:cs="SimSun"/>
        </w:rPr>
        <w:t xml:space="preserve"> in human colorectal tumors. </w:t>
      </w:r>
      <w:r w:rsidRPr="00F0583A">
        <w:rPr>
          <w:rFonts w:ascii="Book Antiqua" w:eastAsia="SimSun" w:hAnsi="Book Antiqua" w:cs="SimSun"/>
          <w:i/>
          <w:iCs/>
        </w:rPr>
        <w:t>Cancer Res</w:t>
      </w:r>
      <w:r w:rsidRPr="00F0583A">
        <w:rPr>
          <w:rFonts w:ascii="Book Antiqua" w:eastAsia="SimSun" w:hAnsi="Book Antiqua" w:cs="SimSun"/>
        </w:rPr>
        <w:t> 2003; </w:t>
      </w:r>
      <w:r w:rsidRPr="00F0583A">
        <w:rPr>
          <w:rFonts w:ascii="Book Antiqua" w:eastAsia="SimSun" w:hAnsi="Book Antiqua" w:cs="SimSun"/>
          <w:b/>
          <w:bCs/>
        </w:rPr>
        <w:t>63</w:t>
      </w:r>
      <w:r w:rsidRPr="00F0583A">
        <w:rPr>
          <w:rFonts w:ascii="Book Antiqua" w:eastAsia="SimSun" w:hAnsi="Book Antiqua" w:cs="SimSun"/>
        </w:rPr>
        <w:t>: 8132-8137 [PMID: 14678966]</w:t>
      </w:r>
    </w:p>
    <w:p w14:paraId="415AE78B"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9 </w:t>
      </w:r>
      <w:proofErr w:type="spellStart"/>
      <w:r w:rsidRPr="00F0583A">
        <w:rPr>
          <w:rFonts w:ascii="Book Antiqua" w:eastAsia="SimSun" w:hAnsi="Book Antiqua" w:cs="SimSun"/>
          <w:b/>
          <w:bCs/>
        </w:rPr>
        <w:t>Amaravadi</w:t>
      </w:r>
      <w:proofErr w:type="spellEnd"/>
      <w:r w:rsidRPr="00F0583A">
        <w:rPr>
          <w:rFonts w:ascii="Book Antiqua" w:eastAsia="SimSun" w:hAnsi="Book Antiqua" w:cs="SimSun"/>
          <w:b/>
          <w:bCs/>
        </w:rPr>
        <w:t xml:space="preserve"> RK</w:t>
      </w:r>
      <w:r w:rsidRPr="00F0583A">
        <w:rPr>
          <w:rFonts w:ascii="Book Antiqua" w:eastAsia="SimSun" w:hAnsi="Book Antiqua" w:cs="SimSun"/>
        </w:rPr>
        <w:t xml:space="preserve">, Hamilton KE, Ma X, </w:t>
      </w:r>
      <w:proofErr w:type="spellStart"/>
      <w:r w:rsidRPr="00F0583A">
        <w:rPr>
          <w:rFonts w:ascii="Book Antiqua" w:eastAsia="SimSun" w:hAnsi="Book Antiqua" w:cs="SimSun"/>
        </w:rPr>
        <w:t>Piao</w:t>
      </w:r>
      <w:proofErr w:type="spellEnd"/>
      <w:r w:rsidRPr="00F0583A">
        <w:rPr>
          <w:rFonts w:ascii="Book Antiqua" w:eastAsia="SimSun" w:hAnsi="Book Antiqua" w:cs="SimSun"/>
        </w:rPr>
        <w:t xml:space="preserve"> S, Portillo AD, </w:t>
      </w:r>
      <w:proofErr w:type="spellStart"/>
      <w:r w:rsidRPr="00F0583A">
        <w:rPr>
          <w:rFonts w:ascii="Book Antiqua" w:eastAsia="SimSun" w:hAnsi="Book Antiqua" w:cs="SimSun"/>
        </w:rPr>
        <w:t>Nathanson</w:t>
      </w:r>
      <w:proofErr w:type="spellEnd"/>
      <w:r w:rsidRPr="00F0583A">
        <w:rPr>
          <w:rFonts w:ascii="Book Antiqua" w:eastAsia="SimSun" w:hAnsi="Book Antiqua" w:cs="SimSun"/>
        </w:rPr>
        <w:t xml:space="preserve"> KL, </w:t>
      </w:r>
      <w:proofErr w:type="spellStart"/>
      <w:r w:rsidRPr="00F0583A">
        <w:rPr>
          <w:rFonts w:ascii="Book Antiqua" w:eastAsia="SimSun" w:hAnsi="Book Antiqua" w:cs="SimSun"/>
        </w:rPr>
        <w:t>Carlino</w:t>
      </w:r>
      <w:proofErr w:type="spellEnd"/>
      <w:r w:rsidRPr="00F0583A">
        <w:rPr>
          <w:rFonts w:ascii="Book Antiqua" w:eastAsia="SimSun" w:hAnsi="Book Antiqua" w:cs="SimSun"/>
        </w:rPr>
        <w:t xml:space="preserve"> MS, Long GV, </w:t>
      </w:r>
      <w:proofErr w:type="spellStart"/>
      <w:r w:rsidRPr="00F0583A">
        <w:rPr>
          <w:rFonts w:ascii="Book Antiqua" w:eastAsia="SimSun" w:hAnsi="Book Antiqua" w:cs="SimSun"/>
        </w:rPr>
        <w:t>Puzanov</w:t>
      </w:r>
      <w:proofErr w:type="spellEnd"/>
      <w:r w:rsidRPr="00F0583A">
        <w:rPr>
          <w:rFonts w:ascii="Book Antiqua" w:eastAsia="SimSun" w:hAnsi="Book Antiqua" w:cs="SimSun"/>
        </w:rPr>
        <w:t xml:space="preserve"> I, Xu X, </w:t>
      </w:r>
      <w:proofErr w:type="spellStart"/>
      <w:r w:rsidRPr="00F0583A">
        <w:rPr>
          <w:rFonts w:ascii="Book Antiqua" w:eastAsia="SimSun" w:hAnsi="Book Antiqua" w:cs="SimSun"/>
        </w:rPr>
        <w:t>Morrissette</w:t>
      </w:r>
      <w:proofErr w:type="spellEnd"/>
      <w:r w:rsidRPr="00F0583A">
        <w:rPr>
          <w:rFonts w:ascii="Book Antiqua" w:eastAsia="SimSun" w:hAnsi="Book Antiqua" w:cs="SimSun"/>
        </w:rPr>
        <w:t xml:space="preserve"> JJ, Tsai KY, Flaherty KT, </w:t>
      </w:r>
      <w:proofErr w:type="spellStart"/>
      <w:r w:rsidRPr="00F0583A">
        <w:rPr>
          <w:rFonts w:ascii="Book Antiqua" w:eastAsia="SimSun" w:hAnsi="Book Antiqua" w:cs="SimSun"/>
        </w:rPr>
        <w:t>Sosman</w:t>
      </w:r>
      <w:proofErr w:type="spellEnd"/>
      <w:r w:rsidRPr="00F0583A">
        <w:rPr>
          <w:rFonts w:ascii="Book Antiqua" w:eastAsia="SimSun" w:hAnsi="Book Antiqua" w:cs="SimSun"/>
        </w:rPr>
        <w:t xml:space="preserve"> JA, Goodman GR, McArthur GA, </w:t>
      </w:r>
      <w:proofErr w:type="spellStart"/>
      <w:r w:rsidRPr="00F0583A">
        <w:rPr>
          <w:rFonts w:ascii="Book Antiqua" w:eastAsia="SimSun" w:hAnsi="Book Antiqua" w:cs="SimSun"/>
        </w:rPr>
        <w:t>Rustgi</w:t>
      </w:r>
      <w:proofErr w:type="spellEnd"/>
      <w:r w:rsidRPr="00F0583A">
        <w:rPr>
          <w:rFonts w:ascii="Book Antiqua" w:eastAsia="SimSun" w:hAnsi="Book Antiqua" w:cs="SimSun"/>
        </w:rPr>
        <w:t xml:space="preserve"> AK, Metz DC, </w:t>
      </w:r>
      <w:proofErr w:type="spellStart"/>
      <w:r w:rsidRPr="00F0583A">
        <w:rPr>
          <w:rFonts w:ascii="Book Antiqua" w:eastAsia="SimSun" w:hAnsi="Book Antiqua" w:cs="SimSun"/>
        </w:rPr>
        <w:t>Schuchter</w:t>
      </w:r>
      <w:proofErr w:type="spellEnd"/>
      <w:r w:rsidRPr="00F0583A">
        <w:rPr>
          <w:rFonts w:ascii="Book Antiqua" w:eastAsia="SimSun" w:hAnsi="Book Antiqua" w:cs="SimSun"/>
        </w:rPr>
        <w:t xml:space="preserve"> LM, Chapman PB, Sepulveda AR. Multiple Gastrointestinal Polyps in Patients Treated with BRAF Inhibitors. </w:t>
      </w:r>
      <w:proofErr w:type="spellStart"/>
      <w:r w:rsidRPr="00F0583A">
        <w:rPr>
          <w:rFonts w:ascii="Book Antiqua" w:eastAsia="SimSun" w:hAnsi="Book Antiqua" w:cs="SimSun"/>
          <w:i/>
          <w:iCs/>
        </w:rPr>
        <w:t>Clin</w:t>
      </w:r>
      <w:proofErr w:type="spellEnd"/>
      <w:r w:rsidRPr="00F0583A">
        <w:rPr>
          <w:rFonts w:ascii="Book Antiqua" w:eastAsia="SimSun" w:hAnsi="Book Antiqua" w:cs="SimSun"/>
          <w:i/>
          <w:iCs/>
        </w:rPr>
        <w:t xml:space="preserve"> Cancer Res</w:t>
      </w:r>
      <w:r w:rsidRPr="00F0583A">
        <w:rPr>
          <w:rFonts w:ascii="Book Antiqua" w:eastAsia="SimSun" w:hAnsi="Book Antiqua" w:cs="SimSun"/>
        </w:rPr>
        <w:t> 2015; </w:t>
      </w:r>
      <w:r w:rsidRPr="00F0583A">
        <w:rPr>
          <w:rFonts w:ascii="Book Antiqua" w:eastAsia="SimSun" w:hAnsi="Book Antiqua" w:cs="SimSun"/>
          <w:b/>
          <w:bCs/>
        </w:rPr>
        <w:t>21</w:t>
      </w:r>
      <w:r w:rsidRPr="00F0583A">
        <w:rPr>
          <w:rFonts w:ascii="Book Antiqua" w:eastAsia="SimSun" w:hAnsi="Book Antiqua" w:cs="SimSun"/>
        </w:rPr>
        <w:t>: 5215-5221 [PMID: 26202952 DOI: 10.1158/1078-0432.CCR-15-0469]</w:t>
      </w:r>
    </w:p>
    <w:p w14:paraId="5771961D" w14:textId="3CA67CCA"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10 </w:t>
      </w:r>
      <w:proofErr w:type="spellStart"/>
      <w:r w:rsidRPr="00F0583A">
        <w:rPr>
          <w:rFonts w:ascii="Book Antiqua" w:eastAsia="SimSun" w:hAnsi="Book Antiqua" w:cs="SimSun"/>
          <w:b/>
          <w:bCs/>
        </w:rPr>
        <w:t>Poulikakos</w:t>
      </w:r>
      <w:proofErr w:type="spellEnd"/>
      <w:r w:rsidRPr="00F0583A">
        <w:rPr>
          <w:rFonts w:ascii="Book Antiqua" w:eastAsia="SimSun" w:hAnsi="Book Antiqua" w:cs="SimSun"/>
          <w:b/>
          <w:bCs/>
        </w:rPr>
        <w:t xml:space="preserve"> PI</w:t>
      </w:r>
      <w:r w:rsidRPr="00F0583A">
        <w:rPr>
          <w:rFonts w:ascii="Book Antiqua" w:eastAsia="SimSun" w:hAnsi="Book Antiqua" w:cs="SimSun"/>
        </w:rPr>
        <w:t xml:space="preserve">, Zhang C, </w:t>
      </w:r>
      <w:proofErr w:type="spellStart"/>
      <w:r w:rsidRPr="00F0583A">
        <w:rPr>
          <w:rFonts w:ascii="Book Antiqua" w:eastAsia="SimSun" w:hAnsi="Book Antiqua" w:cs="SimSun"/>
        </w:rPr>
        <w:t>Bollag</w:t>
      </w:r>
      <w:proofErr w:type="spellEnd"/>
      <w:r w:rsidRPr="00F0583A">
        <w:rPr>
          <w:rFonts w:ascii="Book Antiqua" w:eastAsia="SimSun" w:hAnsi="Book Antiqua" w:cs="SimSun"/>
        </w:rPr>
        <w:t xml:space="preserve"> G, </w:t>
      </w:r>
      <w:proofErr w:type="spellStart"/>
      <w:r w:rsidRPr="00F0583A">
        <w:rPr>
          <w:rFonts w:ascii="Book Antiqua" w:eastAsia="SimSun" w:hAnsi="Book Antiqua" w:cs="SimSun"/>
        </w:rPr>
        <w:t>Shokat</w:t>
      </w:r>
      <w:proofErr w:type="spellEnd"/>
      <w:r w:rsidRPr="00F0583A">
        <w:rPr>
          <w:rFonts w:ascii="Book Antiqua" w:eastAsia="SimSun" w:hAnsi="Book Antiqua" w:cs="SimSun"/>
        </w:rPr>
        <w:t xml:space="preserve"> KM, Rosen N. RAF inhibitors </w:t>
      </w:r>
      <w:proofErr w:type="spellStart"/>
      <w:r w:rsidRPr="00F0583A">
        <w:rPr>
          <w:rFonts w:ascii="Book Antiqua" w:eastAsia="SimSun" w:hAnsi="Book Antiqua" w:cs="SimSun"/>
        </w:rPr>
        <w:t>transactivate</w:t>
      </w:r>
      <w:proofErr w:type="spellEnd"/>
      <w:r w:rsidRPr="00F0583A">
        <w:rPr>
          <w:rFonts w:ascii="Book Antiqua" w:eastAsia="SimSun" w:hAnsi="Book Antiqua" w:cs="SimSun"/>
        </w:rPr>
        <w:t xml:space="preserve"> RAF dimers and ERK </w:t>
      </w:r>
      <w:proofErr w:type="spellStart"/>
      <w:r w:rsidRPr="00F0583A">
        <w:rPr>
          <w:rFonts w:ascii="Book Antiqua" w:eastAsia="SimSun" w:hAnsi="Book Antiqua" w:cs="SimSun"/>
        </w:rPr>
        <w:t>signalling</w:t>
      </w:r>
      <w:proofErr w:type="spellEnd"/>
      <w:r w:rsidRPr="00F0583A">
        <w:rPr>
          <w:rFonts w:ascii="Book Antiqua" w:eastAsia="SimSun" w:hAnsi="Book Antiqua" w:cs="SimSun"/>
        </w:rPr>
        <w:t xml:space="preserve"> in cells with wild-type BRAF. </w:t>
      </w:r>
      <w:r w:rsidRPr="00F0583A">
        <w:rPr>
          <w:rFonts w:ascii="Book Antiqua" w:eastAsia="SimSun" w:hAnsi="Book Antiqua" w:cs="SimSun"/>
          <w:i/>
          <w:iCs/>
        </w:rPr>
        <w:t>Nature</w:t>
      </w:r>
      <w:r w:rsidRPr="00F0583A">
        <w:rPr>
          <w:rFonts w:ascii="Book Antiqua" w:eastAsia="SimSun" w:hAnsi="Book Antiqua" w:cs="SimSun"/>
        </w:rPr>
        <w:t> 2010; </w:t>
      </w:r>
      <w:r w:rsidRPr="00F0583A">
        <w:rPr>
          <w:rFonts w:ascii="Book Antiqua" w:eastAsia="SimSun" w:hAnsi="Book Antiqua" w:cs="SimSun"/>
          <w:b/>
          <w:bCs/>
        </w:rPr>
        <w:t>464</w:t>
      </w:r>
      <w:r w:rsidRPr="00F0583A">
        <w:rPr>
          <w:rFonts w:ascii="Book Antiqua" w:eastAsia="SimSun" w:hAnsi="Book Antiqua" w:cs="SimSun"/>
        </w:rPr>
        <w:t>: 427-430 [PMID: 20179705 DOI: 10.1038/nature08902</w:t>
      </w:r>
      <w:r w:rsidR="00CD1E6B">
        <w:rPr>
          <w:rFonts w:ascii="Book Antiqua" w:eastAsia="SimSun" w:hAnsi="Book Antiqua" w:cs="SimSun"/>
        </w:rPr>
        <w:t>]</w:t>
      </w:r>
    </w:p>
    <w:p w14:paraId="3B98C67B" w14:textId="6D8E7083"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lastRenderedPageBreak/>
        <w:t>11 </w:t>
      </w:r>
      <w:proofErr w:type="spellStart"/>
      <w:r w:rsidRPr="00F0583A">
        <w:rPr>
          <w:rFonts w:ascii="Book Antiqua" w:eastAsia="SimSun" w:hAnsi="Book Antiqua" w:cs="SimSun"/>
          <w:b/>
          <w:bCs/>
        </w:rPr>
        <w:t>Hatzivassiliou</w:t>
      </w:r>
      <w:proofErr w:type="spellEnd"/>
      <w:r w:rsidRPr="00F0583A">
        <w:rPr>
          <w:rFonts w:ascii="Book Antiqua" w:eastAsia="SimSun" w:hAnsi="Book Antiqua" w:cs="SimSun"/>
          <w:b/>
          <w:bCs/>
        </w:rPr>
        <w:t xml:space="preserve"> G</w:t>
      </w:r>
      <w:r w:rsidRPr="00F0583A">
        <w:rPr>
          <w:rFonts w:ascii="Book Antiqua" w:eastAsia="SimSun" w:hAnsi="Book Antiqua" w:cs="SimSun"/>
        </w:rPr>
        <w:t xml:space="preserve">, Song K, Yen I, </w:t>
      </w:r>
      <w:proofErr w:type="spellStart"/>
      <w:r w:rsidRPr="00F0583A">
        <w:rPr>
          <w:rFonts w:ascii="Book Antiqua" w:eastAsia="SimSun" w:hAnsi="Book Antiqua" w:cs="SimSun"/>
        </w:rPr>
        <w:t>Brandhuber</w:t>
      </w:r>
      <w:proofErr w:type="spellEnd"/>
      <w:r w:rsidRPr="00F0583A">
        <w:rPr>
          <w:rFonts w:ascii="Book Antiqua" w:eastAsia="SimSun" w:hAnsi="Book Antiqua" w:cs="SimSun"/>
        </w:rPr>
        <w:t xml:space="preserve"> BJ, Anderson DJ, Alvarado R, </w:t>
      </w:r>
      <w:proofErr w:type="spellStart"/>
      <w:r w:rsidRPr="00F0583A">
        <w:rPr>
          <w:rFonts w:ascii="Book Antiqua" w:eastAsia="SimSun" w:hAnsi="Book Antiqua" w:cs="SimSun"/>
        </w:rPr>
        <w:t>Ludlam</w:t>
      </w:r>
      <w:proofErr w:type="spellEnd"/>
      <w:r w:rsidRPr="00F0583A">
        <w:rPr>
          <w:rFonts w:ascii="Book Antiqua" w:eastAsia="SimSun" w:hAnsi="Book Antiqua" w:cs="SimSun"/>
        </w:rPr>
        <w:t xml:space="preserve"> MJ, </w:t>
      </w:r>
      <w:proofErr w:type="spellStart"/>
      <w:r w:rsidRPr="00F0583A">
        <w:rPr>
          <w:rFonts w:ascii="Book Antiqua" w:eastAsia="SimSun" w:hAnsi="Book Antiqua" w:cs="SimSun"/>
        </w:rPr>
        <w:t>Stokoe</w:t>
      </w:r>
      <w:proofErr w:type="spellEnd"/>
      <w:r w:rsidRPr="00F0583A">
        <w:rPr>
          <w:rFonts w:ascii="Book Antiqua" w:eastAsia="SimSun" w:hAnsi="Book Antiqua" w:cs="SimSun"/>
        </w:rPr>
        <w:t xml:space="preserve"> D, </w:t>
      </w:r>
      <w:proofErr w:type="spellStart"/>
      <w:r w:rsidRPr="00F0583A">
        <w:rPr>
          <w:rFonts w:ascii="Book Antiqua" w:eastAsia="SimSun" w:hAnsi="Book Antiqua" w:cs="SimSun"/>
        </w:rPr>
        <w:t>Gloor</w:t>
      </w:r>
      <w:proofErr w:type="spellEnd"/>
      <w:r w:rsidRPr="00F0583A">
        <w:rPr>
          <w:rFonts w:ascii="Book Antiqua" w:eastAsia="SimSun" w:hAnsi="Book Antiqua" w:cs="SimSun"/>
        </w:rPr>
        <w:t xml:space="preserve"> SL, </w:t>
      </w:r>
      <w:proofErr w:type="spellStart"/>
      <w:r w:rsidRPr="00F0583A">
        <w:rPr>
          <w:rFonts w:ascii="Book Antiqua" w:eastAsia="SimSun" w:hAnsi="Book Antiqua" w:cs="SimSun"/>
        </w:rPr>
        <w:t>Vigers</w:t>
      </w:r>
      <w:proofErr w:type="spellEnd"/>
      <w:r w:rsidRPr="00F0583A">
        <w:rPr>
          <w:rFonts w:ascii="Book Antiqua" w:eastAsia="SimSun" w:hAnsi="Book Antiqua" w:cs="SimSun"/>
        </w:rPr>
        <w:t xml:space="preserve"> G, Morales T, </w:t>
      </w:r>
      <w:proofErr w:type="spellStart"/>
      <w:r w:rsidRPr="00F0583A">
        <w:rPr>
          <w:rFonts w:ascii="Book Antiqua" w:eastAsia="SimSun" w:hAnsi="Book Antiqua" w:cs="SimSun"/>
        </w:rPr>
        <w:t>Aliagas</w:t>
      </w:r>
      <w:proofErr w:type="spellEnd"/>
      <w:r w:rsidRPr="00F0583A">
        <w:rPr>
          <w:rFonts w:ascii="Book Antiqua" w:eastAsia="SimSun" w:hAnsi="Book Antiqua" w:cs="SimSun"/>
        </w:rPr>
        <w:t xml:space="preserve"> I, Liu B, Sideris S, </w:t>
      </w:r>
      <w:proofErr w:type="spellStart"/>
      <w:r w:rsidRPr="00F0583A">
        <w:rPr>
          <w:rFonts w:ascii="Book Antiqua" w:eastAsia="SimSun" w:hAnsi="Book Antiqua" w:cs="SimSun"/>
        </w:rPr>
        <w:t>Hoeflich</w:t>
      </w:r>
      <w:proofErr w:type="spellEnd"/>
      <w:r w:rsidRPr="00F0583A">
        <w:rPr>
          <w:rFonts w:ascii="Book Antiqua" w:eastAsia="SimSun" w:hAnsi="Book Antiqua" w:cs="SimSun"/>
        </w:rPr>
        <w:t xml:space="preserve"> KP, Jaiswal BS, </w:t>
      </w:r>
      <w:proofErr w:type="spellStart"/>
      <w:r w:rsidRPr="00F0583A">
        <w:rPr>
          <w:rFonts w:ascii="Book Antiqua" w:eastAsia="SimSun" w:hAnsi="Book Antiqua" w:cs="SimSun"/>
        </w:rPr>
        <w:t>Seshagiri</w:t>
      </w:r>
      <w:proofErr w:type="spellEnd"/>
      <w:r w:rsidRPr="00F0583A">
        <w:rPr>
          <w:rFonts w:ascii="Book Antiqua" w:eastAsia="SimSun" w:hAnsi="Book Antiqua" w:cs="SimSun"/>
        </w:rPr>
        <w:t xml:space="preserve"> S, </w:t>
      </w:r>
      <w:proofErr w:type="spellStart"/>
      <w:r w:rsidRPr="00F0583A">
        <w:rPr>
          <w:rFonts w:ascii="Book Antiqua" w:eastAsia="SimSun" w:hAnsi="Book Antiqua" w:cs="SimSun"/>
        </w:rPr>
        <w:t>Koeppen</w:t>
      </w:r>
      <w:proofErr w:type="spellEnd"/>
      <w:r w:rsidRPr="00F0583A">
        <w:rPr>
          <w:rFonts w:ascii="Book Antiqua" w:eastAsia="SimSun" w:hAnsi="Book Antiqua" w:cs="SimSun"/>
        </w:rPr>
        <w:t xml:space="preserve"> H, </w:t>
      </w:r>
      <w:proofErr w:type="spellStart"/>
      <w:r w:rsidRPr="00F0583A">
        <w:rPr>
          <w:rFonts w:ascii="Book Antiqua" w:eastAsia="SimSun" w:hAnsi="Book Antiqua" w:cs="SimSun"/>
        </w:rPr>
        <w:t>Belvin</w:t>
      </w:r>
      <w:proofErr w:type="spellEnd"/>
      <w:r w:rsidRPr="00F0583A">
        <w:rPr>
          <w:rFonts w:ascii="Book Antiqua" w:eastAsia="SimSun" w:hAnsi="Book Antiqua" w:cs="SimSun"/>
        </w:rPr>
        <w:t xml:space="preserve"> M, Friedman LS, </w:t>
      </w:r>
      <w:proofErr w:type="spellStart"/>
      <w:r w:rsidRPr="00F0583A">
        <w:rPr>
          <w:rFonts w:ascii="Book Antiqua" w:eastAsia="SimSun" w:hAnsi="Book Antiqua" w:cs="SimSun"/>
        </w:rPr>
        <w:t>Malek</w:t>
      </w:r>
      <w:proofErr w:type="spellEnd"/>
      <w:r w:rsidRPr="00F0583A">
        <w:rPr>
          <w:rFonts w:ascii="Book Antiqua" w:eastAsia="SimSun" w:hAnsi="Book Antiqua" w:cs="SimSun"/>
        </w:rPr>
        <w:t xml:space="preserve"> S. RAF inhibitors prime wild-type RAF to activate the MAPK pathway and enhance growth. </w:t>
      </w:r>
      <w:r w:rsidRPr="00F0583A">
        <w:rPr>
          <w:rFonts w:ascii="Book Antiqua" w:eastAsia="SimSun" w:hAnsi="Book Antiqua" w:cs="SimSun"/>
          <w:i/>
          <w:iCs/>
        </w:rPr>
        <w:t>Nature</w:t>
      </w:r>
      <w:r w:rsidRPr="00F0583A">
        <w:rPr>
          <w:rFonts w:ascii="Book Antiqua" w:eastAsia="SimSun" w:hAnsi="Book Antiqua" w:cs="SimSun"/>
        </w:rPr>
        <w:t> 2010; </w:t>
      </w:r>
      <w:r w:rsidRPr="00F0583A">
        <w:rPr>
          <w:rFonts w:ascii="Book Antiqua" w:eastAsia="SimSun" w:hAnsi="Book Antiqua" w:cs="SimSun"/>
          <w:b/>
          <w:bCs/>
        </w:rPr>
        <w:t>464</w:t>
      </w:r>
      <w:r w:rsidRPr="00F0583A">
        <w:rPr>
          <w:rFonts w:ascii="Book Antiqua" w:eastAsia="SimSun" w:hAnsi="Book Antiqua" w:cs="SimSun"/>
        </w:rPr>
        <w:t>: 431-435 [PMID: 20130576 DOI: 10.1038/nature08833</w:t>
      </w:r>
      <w:r w:rsidR="00CD1E6B">
        <w:rPr>
          <w:rFonts w:ascii="Book Antiqua" w:eastAsia="SimSun" w:hAnsi="Book Antiqua" w:cs="SimSun"/>
        </w:rPr>
        <w:t>]</w:t>
      </w:r>
    </w:p>
    <w:p w14:paraId="6F031E65" w14:textId="0B3DECD3"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12 </w:t>
      </w:r>
      <w:proofErr w:type="spellStart"/>
      <w:r w:rsidRPr="00F0583A">
        <w:rPr>
          <w:rFonts w:ascii="Book Antiqua" w:eastAsia="SimSun" w:hAnsi="Book Antiqua" w:cs="SimSun"/>
          <w:b/>
          <w:bCs/>
        </w:rPr>
        <w:t>Heidorn</w:t>
      </w:r>
      <w:proofErr w:type="spellEnd"/>
      <w:r w:rsidRPr="00F0583A">
        <w:rPr>
          <w:rFonts w:ascii="Book Antiqua" w:eastAsia="SimSun" w:hAnsi="Book Antiqua" w:cs="SimSun"/>
          <w:b/>
          <w:bCs/>
        </w:rPr>
        <w:t xml:space="preserve"> SJ</w:t>
      </w:r>
      <w:r w:rsidRPr="00F0583A">
        <w:rPr>
          <w:rFonts w:ascii="Book Antiqua" w:eastAsia="SimSun" w:hAnsi="Book Antiqua" w:cs="SimSun"/>
        </w:rPr>
        <w:t xml:space="preserve">, </w:t>
      </w:r>
      <w:proofErr w:type="spellStart"/>
      <w:r w:rsidRPr="00F0583A">
        <w:rPr>
          <w:rFonts w:ascii="Book Antiqua" w:eastAsia="SimSun" w:hAnsi="Book Antiqua" w:cs="SimSun"/>
        </w:rPr>
        <w:t>Milagre</w:t>
      </w:r>
      <w:proofErr w:type="spellEnd"/>
      <w:r w:rsidRPr="00F0583A">
        <w:rPr>
          <w:rFonts w:ascii="Book Antiqua" w:eastAsia="SimSun" w:hAnsi="Book Antiqua" w:cs="SimSun"/>
        </w:rPr>
        <w:t xml:space="preserve"> C, Whittaker S, </w:t>
      </w:r>
      <w:proofErr w:type="spellStart"/>
      <w:r w:rsidRPr="00F0583A">
        <w:rPr>
          <w:rFonts w:ascii="Book Antiqua" w:eastAsia="SimSun" w:hAnsi="Book Antiqua" w:cs="SimSun"/>
        </w:rPr>
        <w:t>Nourry</w:t>
      </w:r>
      <w:proofErr w:type="spellEnd"/>
      <w:r w:rsidRPr="00F0583A">
        <w:rPr>
          <w:rFonts w:ascii="Book Antiqua" w:eastAsia="SimSun" w:hAnsi="Book Antiqua" w:cs="SimSun"/>
        </w:rPr>
        <w:t xml:space="preserve"> A, </w:t>
      </w:r>
      <w:proofErr w:type="spellStart"/>
      <w:r w:rsidRPr="00F0583A">
        <w:rPr>
          <w:rFonts w:ascii="Book Antiqua" w:eastAsia="SimSun" w:hAnsi="Book Antiqua" w:cs="SimSun"/>
        </w:rPr>
        <w:t>Niculescu-Duvas</w:t>
      </w:r>
      <w:proofErr w:type="spellEnd"/>
      <w:r w:rsidRPr="00F0583A">
        <w:rPr>
          <w:rFonts w:ascii="Book Antiqua" w:eastAsia="SimSun" w:hAnsi="Book Antiqua" w:cs="SimSun"/>
        </w:rPr>
        <w:t xml:space="preserve"> I, </w:t>
      </w:r>
      <w:proofErr w:type="spellStart"/>
      <w:r w:rsidRPr="00F0583A">
        <w:rPr>
          <w:rFonts w:ascii="Book Antiqua" w:eastAsia="SimSun" w:hAnsi="Book Antiqua" w:cs="SimSun"/>
        </w:rPr>
        <w:t>Dhomen</w:t>
      </w:r>
      <w:proofErr w:type="spellEnd"/>
      <w:r w:rsidRPr="00F0583A">
        <w:rPr>
          <w:rFonts w:ascii="Book Antiqua" w:eastAsia="SimSun" w:hAnsi="Book Antiqua" w:cs="SimSun"/>
        </w:rPr>
        <w:t xml:space="preserve"> N, Hussain J, Reis-</w:t>
      </w:r>
      <w:proofErr w:type="spellStart"/>
      <w:r w:rsidRPr="00F0583A">
        <w:rPr>
          <w:rFonts w:ascii="Book Antiqua" w:eastAsia="SimSun" w:hAnsi="Book Antiqua" w:cs="SimSun"/>
        </w:rPr>
        <w:t>Filho</w:t>
      </w:r>
      <w:proofErr w:type="spellEnd"/>
      <w:r w:rsidRPr="00F0583A">
        <w:rPr>
          <w:rFonts w:ascii="Book Antiqua" w:eastAsia="SimSun" w:hAnsi="Book Antiqua" w:cs="SimSun"/>
        </w:rPr>
        <w:t xml:space="preserve"> JS, Springer CJ, Pritchard C, Marais R. Kinase-dead BRAF and oncogenic RAS cooperate to drive tumor progression through CRAF. </w:t>
      </w:r>
      <w:r w:rsidRPr="00F0583A">
        <w:rPr>
          <w:rFonts w:ascii="Book Antiqua" w:eastAsia="SimSun" w:hAnsi="Book Antiqua" w:cs="SimSun"/>
          <w:i/>
          <w:iCs/>
        </w:rPr>
        <w:t>Cell</w:t>
      </w:r>
      <w:r w:rsidRPr="00F0583A">
        <w:rPr>
          <w:rFonts w:ascii="Book Antiqua" w:eastAsia="SimSun" w:hAnsi="Book Antiqua" w:cs="SimSun"/>
        </w:rPr>
        <w:t> 2010; </w:t>
      </w:r>
      <w:r w:rsidRPr="00F0583A">
        <w:rPr>
          <w:rFonts w:ascii="Book Antiqua" w:eastAsia="SimSun" w:hAnsi="Book Antiqua" w:cs="SimSun"/>
          <w:b/>
          <w:bCs/>
        </w:rPr>
        <w:t>140</w:t>
      </w:r>
      <w:r w:rsidRPr="00F0583A">
        <w:rPr>
          <w:rFonts w:ascii="Book Antiqua" w:eastAsia="SimSun" w:hAnsi="Book Antiqua" w:cs="SimSun"/>
        </w:rPr>
        <w:t>: 209-221 [PMID: 20141835 DOI: 10.1016/j.cell.2009.12.040</w:t>
      </w:r>
      <w:r w:rsidR="00CD1E6B">
        <w:rPr>
          <w:rFonts w:ascii="Book Antiqua" w:eastAsia="SimSun" w:hAnsi="Book Antiqua" w:cs="SimSun"/>
        </w:rPr>
        <w:t>]</w:t>
      </w:r>
    </w:p>
    <w:p w14:paraId="65B1EDFE" w14:textId="2DCA32CF"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13 </w:t>
      </w:r>
      <w:r w:rsidRPr="00F0583A">
        <w:rPr>
          <w:rFonts w:ascii="Book Antiqua" w:eastAsia="SimSun" w:hAnsi="Book Antiqua" w:cs="SimSun"/>
          <w:b/>
          <w:bCs/>
        </w:rPr>
        <w:t>Callahan MK</w:t>
      </w:r>
      <w:r w:rsidRPr="00F0583A">
        <w:rPr>
          <w:rFonts w:ascii="Book Antiqua" w:eastAsia="SimSun" w:hAnsi="Book Antiqua" w:cs="SimSun"/>
        </w:rPr>
        <w:t xml:space="preserve">, </w:t>
      </w:r>
      <w:proofErr w:type="spellStart"/>
      <w:r w:rsidRPr="00F0583A">
        <w:rPr>
          <w:rFonts w:ascii="Book Antiqua" w:eastAsia="SimSun" w:hAnsi="Book Antiqua" w:cs="SimSun"/>
        </w:rPr>
        <w:t>Rampal</w:t>
      </w:r>
      <w:proofErr w:type="spellEnd"/>
      <w:r w:rsidRPr="00F0583A">
        <w:rPr>
          <w:rFonts w:ascii="Book Antiqua" w:eastAsia="SimSun" w:hAnsi="Book Antiqua" w:cs="SimSun"/>
        </w:rPr>
        <w:t xml:space="preserve"> R, Harding JJ, </w:t>
      </w:r>
      <w:proofErr w:type="spellStart"/>
      <w:r w:rsidRPr="00F0583A">
        <w:rPr>
          <w:rFonts w:ascii="Book Antiqua" w:eastAsia="SimSun" w:hAnsi="Book Antiqua" w:cs="SimSun"/>
        </w:rPr>
        <w:t>Klimek</w:t>
      </w:r>
      <w:proofErr w:type="spellEnd"/>
      <w:r w:rsidRPr="00F0583A">
        <w:rPr>
          <w:rFonts w:ascii="Book Antiqua" w:eastAsia="SimSun" w:hAnsi="Book Antiqua" w:cs="SimSun"/>
        </w:rPr>
        <w:t xml:space="preserve"> VM, Chung YR, </w:t>
      </w:r>
      <w:proofErr w:type="spellStart"/>
      <w:r w:rsidRPr="00F0583A">
        <w:rPr>
          <w:rFonts w:ascii="Book Antiqua" w:eastAsia="SimSun" w:hAnsi="Book Antiqua" w:cs="SimSun"/>
        </w:rPr>
        <w:t>Merghoub</w:t>
      </w:r>
      <w:proofErr w:type="spellEnd"/>
      <w:r w:rsidRPr="00F0583A">
        <w:rPr>
          <w:rFonts w:ascii="Book Antiqua" w:eastAsia="SimSun" w:hAnsi="Book Antiqua" w:cs="SimSun"/>
        </w:rPr>
        <w:t xml:space="preserve"> T, </w:t>
      </w:r>
      <w:proofErr w:type="spellStart"/>
      <w:r w:rsidRPr="00F0583A">
        <w:rPr>
          <w:rFonts w:ascii="Book Antiqua" w:eastAsia="SimSun" w:hAnsi="Book Antiqua" w:cs="SimSun"/>
        </w:rPr>
        <w:t>Wolchok</w:t>
      </w:r>
      <w:proofErr w:type="spellEnd"/>
      <w:r w:rsidRPr="00F0583A">
        <w:rPr>
          <w:rFonts w:ascii="Book Antiqua" w:eastAsia="SimSun" w:hAnsi="Book Antiqua" w:cs="SimSun"/>
        </w:rPr>
        <w:t xml:space="preserve"> JD, </w:t>
      </w:r>
      <w:proofErr w:type="spellStart"/>
      <w:r w:rsidRPr="00F0583A">
        <w:rPr>
          <w:rFonts w:ascii="Book Antiqua" w:eastAsia="SimSun" w:hAnsi="Book Antiqua" w:cs="SimSun"/>
        </w:rPr>
        <w:t>Solit</w:t>
      </w:r>
      <w:proofErr w:type="spellEnd"/>
      <w:r w:rsidRPr="00F0583A">
        <w:rPr>
          <w:rFonts w:ascii="Book Antiqua" w:eastAsia="SimSun" w:hAnsi="Book Antiqua" w:cs="SimSun"/>
        </w:rPr>
        <w:t xml:space="preserve"> DB, Rosen N, Abdel-</w:t>
      </w:r>
      <w:proofErr w:type="spellStart"/>
      <w:r w:rsidRPr="00F0583A">
        <w:rPr>
          <w:rFonts w:ascii="Book Antiqua" w:eastAsia="SimSun" w:hAnsi="Book Antiqua" w:cs="SimSun"/>
        </w:rPr>
        <w:t>Wahab</w:t>
      </w:r>
      <w:proofErr w:type="spellEnd"/>
      <w:r w:rsidRPr="00F0583A">
        <w:rPr>
          <w:rFonts w:ascii="Book Antiqua" w:eastAsia="SimSun" w:hAnsi="Book Antiqua" w:cs="SimSun"/>
        </w:rPr>
        <w:t xml:space="preserve"> O, Levine RL, Chapman PB. Progression of RAS-mutant leukemia during RAF inhibitor treatment. </w:t>
      </w:r>
      <w:r w:rsidRPr="00F0583A">
        <w:rPr>
          <w:rFonts w:ascii="Book Antiqua" w:eastAsia="SimSun" w:hAnsi="Book Antiqua" w:cs="SimSun"/>
          <w:i/>
          <w:iCs/>
        </w:rPr>
        <w:t xml:space="preserve">N </w:t>
      </w:r>
      <w:proofErr w:type="spellStart"/>
      <w:r w:rsidRPr="00F0583A">
        <w:rPr>
          <w:rFonts w:ascii="Book Antiqua" w:eastAsia="SimSun" w:hAnsi="Book Antiqua" w:cs="SimSun"/>
          <w:i/>
          <w:iCs/>
        </w:rPr>
        <w:t>Engl</w:t>
      </w:r>
      <w:proofErr w:type="spellEnd"/>
      <w:r w:rsidRPr="00F0583A">
        <w:rPr>
          <w:rFonts w:ascii="Book Antiqua" w:eastAsia="SimSun" w:hAnsi="Book Antiqua" w:cs="SimSun"/>
          <w:i/>
          <w:iCs/>
        </w:rPr>
        <w:t xml:space="preserve"> J Med</w:t>
      </w:r>
      <w:r w:rsidRPr="00F0583A">
        <w:rPr>
          <w:rFonts w:ascii="Book Antiqua" w:eastAsia="SimSun" w:hAnsi="Book Antiqua" w:cs="SimSun"/>
        </w:rPr>
        <w:t> 2012; </w:t>
      </w:r>
      <w:r w:rsidRPr="00F0583A">
        <w:rPr>
          <w:rFonts w:ascii="Book Antiqua" w:eastAsia="SimSun" w:hAnsi="Book Antiqua" w:cs="SimSun"/>
          <w:b/>
          <w:bCs/>
        </w:rPr>
        <w:t>367</w:t>
      </w:r>
      <w:r w:rsidRPr="00F0583A">
        <w:rPr>
          <w:rFonts w:ascii="Book Antiqua" w:eastAsia="SimSun" w:hAnsi="Book Antiqua" w:cs="SimSun"/>
        </w:rPr>
        <w:t>: 2316-2321 [PMID: 23134356 DOI: 10.1056/NEJMoa1208958</w:t>
      </w:r>
      <w:r w:rsidR="00CD1E6B">
        <w:rPr>
          <w:rFonts w:ascii="Book Antiqua" w:eastAsia="SimSun" w:hAnsi="Book Antiqua" w:cs="SimSun"/>
        </w:rPr>
        <w:t>]</w:t>
      </w:r>
    </w:p>
    <w:p w14:paraId="7604194A"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14 </w:t>
      </w:r>
      <w:proofErr w:type="spellStart"/>
      <w:r w:rsidRPr="00F0583A">
        <w:rPr>
          <w:rFonts w:ascii="Book Antiqua" w:eastAsia="SimSun" w:hAnsi="Book Antiqua" w:cs="SimSun"/>
          <w:b/>
          <w:bCs/>
        </w:rPr>
        <w:t>Carlino</w:t>
      </w:r>
      <w:proofErr w:type="spellEnd"/>
      <w:r w:rsidRPr="00F0583A">
        <w:rPr>
          <w:rFonts w:ascii="Book Antiqua" w:eastAsia="SimSun" w:hAnsi="Book Antiqua" w:cs="SimSun"/>
          <w:b/>
          <w:bCs/>
        </w:rPr>
        <w:t xml:space="preserve"> MS</w:t>
      </w:r>
      <w:r w:rsidRPr="00F0583A">
        <w:rPr>
          <w:rFonts w:ascii="Book Antiqua" w:eastAsia="SimSun" w:hAnsi="Book Antiqua" w:cs="SimSun"/>
        </w:rPr>
        <w:t xml:space="preserve">, Kwan V, Miller DK, Saunders CA, Yip D, </w:t>
      </w:r>
      <w:proofErr w:type="spellStart"/>
      <w:r w:rsidRPr="00F0583A">
        <w:rPr>
          <w:rFonts w:ascii="Book Antiqua" w:eastAsia="SimSun" w:hAnsi="Book Antiqua" w:cs="SimSun"/>
        </w:rPr>
        <w:t>Nagrial</w:t>
      </w:r>
      <w:proofErr w:type="spellEnd"/>
      <w:r w:rsidRPr="00F0583A">
        <w:rPr>
          <w:rFonts w:ascii="Book Antiqua" w:eastAsia="SimSun" w:hAnsi="Book Antiqua" w:cs="SimSun"/>
        </w:rPr>
        <w:t xml:space="preserve"> AM, Tomlinson J, </w:t>
      </w:r>
      <w:proofErr w:type="spellStart"/>
      <w:r w:rsidRPr="00F0583A">
        <w:rPr>
          <w:rFonts w:ascii="Book Antiqua" w:eastAsia="SimSun" w:hAnsi="Book Antiqua" w:cs="SimSun"/>
        </w:rPr>
        <w:t>Grimmond</w:t>
      </w:r>
      <w:proofErr w:type="spellEnd"/>
      <w:r w:rsidRPr="00F0583A">
        <w:rPr>
          <w:rFonts w:ascii="Book Antiqua" w:eastAsia="SimSun" w:hAnsi="Book Antiqua" w:cs="SimSun"/>
        </w:rPr>
        <w:t xml:space="preserve"> SM, </w:t>
      </w:r>
      <w:proofErr w:type="spellStart"/>
      <w:r w:rsidRPr="00F0583A">
        <w:rPr>
          <w:rFonts w:ascii="Book Antiqua" w:eastAsia="SimSun" w:hAnsi="Book Antiqua" w:cs="SimSun"/>
        </w:rPr>
        <w:t>Scolyer</w:t>
      </w:r>
      <w:proofErr w:type="spellEnd"/>
      <w:r w:rsidRPr="00F0583A">
        <w:rPr>
          <w:rFonts w:ascii="Book Antiqua" w:eastAsia="SimSun" w:hAnsi="Book Antiqua" w:cs="SimSun"/>
        </w:rPr>
        <w:t xml:space="preserve"> RA, </w:t>
      </w:r>
      <w:proofErr w:type="spellStart"/>
      <w:r w:rsidRPr="00F0583A">
        <w:rPr>
          <w:rFonts w:ascii="Book Antiqua" w:eastAsia="SimSun" w:hAnsi="Book Antiqua" w:cs="SimSun"/>
        </w:rPr>
        <w:t>Kefford</w:t>
      </w:r>
      <w:proofErr w:type="spellEnd"/>
      <w:r w:rsidRPr="00F0583A">
        <w:rPr>
          <w:rFonts w:ascii="Book Antiqua" w:eastAsia="SimSun" w:hAnsi="Book Antiqua" w:cs="SimSun"/>
        </w:rPr>
        <w:t xml:space="preserve"> RF, </w:t>
      </w:r>
      <w:proofErr w:type="spellStart"/>
      <w:r w:rsidRPr="00F0583A">
        <w:rPr>
          <w:rFonts w:ascii="Book Antiqua" w:eastAsia="SimSun" w:hAnsi="Book Antiqua" w:cs="SimSun"/>
        </w:rPr>
        <w:t>Biankin</w:t>
      </w:r>
      <w:proofErr w:type="spellEnd"/>
      <w:r w:rsidRPr="00F0583A">
        <w:rPr>
          <w:rFonts w:ascii="Book Antiqua" w:eastAsia="SimSun" w:hAnsi="Book Antiqua" w:cs="SimSun"/>
        </w:rPr>
        <w:t xml:space="preserve"> AV, Long GV. New RAS-mutant pancreatic adenocarcinoma with combined BRAF and MEK inhibition for metastatic melanoma. </w:t>
      </w:r>
      <w:r w:rsidRPr="00F0583A">
        <w:rPr>
          <w:rFonts w:ascii="Book Antiqua" w:eastAsia="SimSun" w:hAnsi="Book Antiqua" w:cs="SimSun"/>
          <w:i/>
          <w:iCs/>
        </w:rPr>
        <w:t xml:space="preserve">J </w:t>
      </w:r>
      <w:proofErr w:type="spellStart"/>
      <w:r w:rsidRPr="00F0583A">
        <w:rPr>
          <w:rFonts w:ascii="Book Antiqua" w:eastAsia="SimSun" w:hAnsi="Book Antiqua" w:cs="SimSun"/>
          <w:i/>
          <w:iCs/>
        </w:rPr>
        <w:t>Clin</w:t>
      </w:r>
      <w:proofErr w:type="spellEnd"/>
      <w:r w:rsidRPr="00F0583A">
        <w:rPr>
          <w:rFonts w:ascii="Book Antiqua" w:eastAsia="SimSun" w:hAnsi="Book Antiqua" w:cs="SimSun"/>
          <w:i/>
          <w:iCs/>
        </w:rPr>
        <w:t xml:space="preserve"> </w:t>
      </w:r>
      <w:proofErr w:type="spellStart"/>
      <w:r w:rsidRPr="00F0583A">
        <w:rPr>
          <w:rFonts w:ascii="Book Antiqua" w:eastAsia="SimSun" w:hAnsi="Book Antiqua" w:cs="SimSun"/>
          <w:i/>
          <w:iCs/>
        </w:rPr>
        <w:t>Oncol</w:t>
      </w:r>
      <w:proofErr w:type="spellEnd"/>
      <w:r w:rsidRPr="00F0583A">
        <w:rPr>
          <w:rFonts w:ascii="Book Antiqua" w:eastAsia="SimSun" w:hAnsi="Book Antiqua" w:cs="SimSun"/>
        </w:rPr>
        <w:t> 2015; </w:t>
      </w:r>
      <w:r w:rsidRPr="00F0583A">
        <w:rPr>
          <w:rFonts w:ascii="Book Antiqua" w:eastAsia="SimSun" w:hAnsi="Book Antiqua" w:cs="SimSun"/>
          <w:b/>
          <w:bCs/>
        </w:rPr>
        <w:t>33</w:t>
      </w:r>
      <w:r w:rsidRPr="00F0583A">
        <w:rPr>
          <w:rFonts w:ascii="Book Antiqua" w:eastAsia="SimSun" w:hAnsi="Book Antiqua" w:cs="SimSun"/>
        </w:rPr>
        <w:t>: e52-e56 [PMID: 24821886 DOI: 10.1200/JCO.2013.51.5783]</w:t>
      </w:r>
    </w:p>
    <w:p w14:paraId="164B1AEE"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15</w:t>
      </w:r>
      <w:r>
        <w:rPr>
          <w:rFonts w:ascii="Book Antiqua" w:eastAsia="SimSun" w:hAnsi="Book Antiqua" w:cs="SimSun" w:hint="eastAsia"/>
        </w:rPr>
        <w:t xml:space="preserve"> </w:t>
      </w:r>
      <w:r w:rsidRPr="00F0583A">
        <w:rPr>
          <w:rFonts w:ascii="Book Antiqua" w:eastAsia="SimSun" w:hAnsi="Book Antiqua" w:cs="SimSun"/>
          <w:b/>
        </w:rPr>
        <w:t>Chapman P</w:t>
      </w:r>
      <w:r w:rsidRPr="00F0583A">
        <w:rPr>
          <w:rFonts w:ascii="Book Antiqua" w:eastAsia="SimSun" w:hAnsi="Book Antiqua" w:cs="SimSun"/>
        </w:rPr>
        <w:t xml:space="preserve">, </w:t>
      </w:r>
      <w:proofErr w:type="spellStart"/>
      <w:r w:rsidRPr="00F0583A">
        <w:rPr>
          <w:rFonts w:ascii="Book Antiqua" w:eastAsia="SimSun" w:hAnsi="Book Antiqua" w:cs="SimSun"/>
        </w:rPr>
        <w:t>Sepulvede</w:t>
      </w:r>
      <w:proofErr w:type="spellEnd"/>
      <w:r w:rsidRPr="00F0583A">
        <w:rPr>
          <w:rFonts w:ascii="Book Antiqua" w:eastAsia="SimSun" w:hAnsi="Book Antiqua" w:cs="SimSun"/>
        </w:rPr>
        <w:t xml:space="preserve"> AR</w:t>
      </w:r>
      <w:r>
        <w:rPr>
          <w:rFonts w:ascii="Book Antiqua" w:eastAsia="SimSun" w:hAnsi="Book Antiqua" w:cs="SimSun" w:hint="eastAsia"/>
        </w:rPr>
        <w:t>.</w:t>
      </w:r>
      <w:r w:rsidRPr="00F0583A">
        <w:rPr>
          <w:rFonts w:ascii="Book Antiqua" w:eastAsia="SimSun" w:hAnsi="Book Antiqua" w:cs="SimSun"/>
        </w:rPr>
        <w:t xml:space="preserve"> Development of colonic adenomas and gastric </w:t>
      </w:r>
      <w:proofErr w:type="spellStart"/>
      <w:r w:rsidRPr="00F0583A">
        <w:rPr>
          <w:rFonts w:ascii="Book Antiqua" w:eastAsia="SimSun" w:hAnsi="Book Antiqua" w:cs="SimSun"/>
        </w:rPr>
        <w:t>poyps</w:t>
      </w:r>
      <w:proofErr w:type="spellEnd"/>
      <w:r w:rsidRPr="00F0583A">
        <w:rPr>
          <w:rFonts w:ascii="Book Antiqua" w:eastAsia="SimSun" w:hAnsi="Book Antiqua" w:cs="SimSun"/>
        </w:rPr>
        <w:t xml:space="preserve"> in BRAF mutant melanoma patients treated with </w:t>
      </w:r>
      <w:proofErr w:type="spellStart"/>
      <w:r w:rsidRPr="00F0583A">
        <w:rPr>
          <w:rFonts w:ascii="Book Antiqua" w:eastAsia="SimSun" w:hAnsi="Book Antiqua" w:cs="SimSun"/>
        </w:rPr>
        <w:t>Vemurafenib</w:t>
      </w:r>
      <w:proofErr w:type="spellEnd"/>
      <w:r w:rsidRPr="00F0583A">
        <w:rPr>
          <w:rFonts w:ascii="Book Antiqua" w:eastAsia="SimSun" w:hAnsi="Book Antiqua" w:cs="SimSun"/>
        </w:rPr>
        <w:t xml:space="preserve">. </w:t>
      </w:r>
      <w:bookmarkStart w:id="51" w:name="OLE_LINK72"/>
      <w:bookmarkStart w:id="52" w:name="OLE_LINK73"/>
      <w:r w:rsidRPr="00F0583A">
        <w:rPr>
          <w:rFonts w:ascii="Book Antiqua" w:eastAsia="SimSun" w:hAnsi="Book Antiqua" w:cs="SimSun"/>
        </w:rPr>
        <w:t>Society for Melanoma Research Congress</w:t>
      </w:r>
      <w:bookmarkEnd w:id="51"/>
      <w:bookmarkEnd w:id="52"/>
      <w:r w:rsidRPr="00F0583A">
        <w:rPr>
          <w:rFonts w:ascii="Book Antiqua" w:eastAsia="SimSun" w:hAnsi="Book Antiqua" w:cs="SimSun"/>
        </w:rPr>
        <w:t>, Los Angeles, CA. 2012.</w:t>
      </w:r>
    </w:p>
    <w:p w14:paraId="5A54D747"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16 </w:t>
      </w:r>
      <w:r w:rsidRPr="00F0583A">
        <w:rPr>
          <w:rFonts w:ascii="Book Antiqua" w:eastAsia="SimSun" w:hAnsi="Book Antiqua" w:cs="SimSun"/>
          <w:b/>
          <w:bCs/>
        </w:rPr>
        <w:t>Xing M</w:t>
      </w:r>
      <w:r w:rsidRPr="00F0583A">
        <w:rPr>
          <w:rFonts w:ascii="Book Antiqua" w:eastAsia="SimSun" w:hAnsi="Book Antiqua" w:cs="SimSun"/>
        </w:rPr>
        <w:t xml:space="preserve">, Cohen Y, Mambo E, </w:t>
      </w:r>
      <w:proofErr w:type="spellStart"/>
      <w:r w:rsidRPr="00F0583A">
        <w:rPr>
          <w:rFonts w:ascii="Book Antiqua" w:eastAsia="SimSun" w:hAnsi="Book Antiqua" w:cs="SimSun"/>
        </w:rPr>
        <w:t>Tallini</w:t>
      </w:r>
      <w:proofErr w:type="spellEnd"/>
      <w:r w:rsidRPr="00F0583A">
        <w:rPr>
          <w:rFonts w:ascii="Book Antiqua" w:eastAsia="SimSun" w:hAnsi="Book Antiqua" w:cs="SimSun"/>
        </w:rPr>
        <w:t xml:space="preserve"> G, </w:t>
      </w:r>
      <w:proofErr w:type="spellStart"/>
      <w:r w:rsidRPr="00F0583A">
        <w:rPr>
          <w:rFonts w:ascii="Book Antiqua" w:eastAsia="SimSun" w:hAnsi="Book Antiqua" w:cs="SimSun"/>
        </w:rPr>
        <w:t>Udelsman</w:t>
      </w:r>
      <w:proofErr w:type="spellEnd"/>
      <w:r w:rsidRPr="00F0583A">
        <w:rPr>
          <w:rFonts w:ascii="Book Antiqua" w:eastAsia="SimSun" w:hAnsi="Book Antiqua" w:cs="SimSun"/>
        </w:rPr>
        <w:t xml:space="preserve"> R, </w:t>
      </w:r>
      <w:proofErr w:type="spellStart"/>
      <w:r w:rsidRPr="00F0583A">
        <w:rPr>
          <w:rFonts w:ascii="Book Antiqua" w:eastAsia="SimSun" w:hAnsi="Book Antiqua" w:cs="SimSun"/>
        </w:rPr>
        <w:t>Ladenson</w:t>
      </w:r>
      <w:proofErr w:type="spellEnd"/>
      <w:r w:rsidRPr="00F0583A">
        <w:rPr>
          <w:rFonts w:ascii="Book Antiqua" w:eastAsia="SimSun" w:hAnsi="Book Antiqua" w:cs="SimSun"/>
        </w:rPr>
        <w:t xml:space="preserve"> PW, </w:t>
      </w:r>
      <w:proofErr w:type="spellStart"/>
      <w:r w:rsidRPr="00F0583A">
        <w:rPr>
          <w:rFonts w:ascii="Book Antiqua" w:eastAsia="SimSun" w:hAnsi="Book Antiqua" w:cs="SimSun"/>
        </w:rPr>
        <w:t>Sidransky</w:t>
      </w:r>
      <w:proofErr w:type="spellEnd"/>
      <w:r w:rsidRPr="00F0583A">
        <w:rPr>
          <w:rFonts w:ascii="Book Antiqua" w:eastAsia="SimSun" w:hAnsi="Book Antiqua" w:cs="SimSun"/>
        </w:rPr>
        <w:t xml:space="preserve"> D. Early occurrence of RASSF1A </w:t>
      </w:r>
      <w:proofErr w:type="spellStart"/>
      <w:r w:rsidRPr="00F0583A">
        <w:rPr>
          <w:rFonts w:ascii="Book Antiqua" w:eastAsia="SimSun" w:hAnsi="Book Antiqua" w:cs="SimSun"/>
        </w:rPr>
        <w:t>hypermethylation</w:t>
      </w:r>
      <w:proofErr w:type="spellEnd"/>
      <w:r w:rsidRPr="00F0583A">
        <w:rPr>
          <w:rFonts w:ascii="Book Antiqua" w:eastAsia="SimSun" w:hAnsi="Book Antiqua" w:cs="SimSun"/>
        </w:rPr>
        <w:t xml:space="preserve"> and its mutual exclusion with BRAF mutation in thyroid tumorigenesis. </w:t>
      </w:r>
      <w:r w:rsidRPr="00F0583A">
        <w:rPr>
          <w:rFonts w:ascii="Book Antiqua" w:eastAsia="SimSun" w:hAnsi="Book Antiqua" w:cs="SimSun"/>
          <w:i/>
          <w:iCs/>
        </w:rPr>
        <w:t>Cancer Res</w:t>
      </w:r>
      <w:r w:rsidRPr="00F0583A">
        <w:rPr>
          <w:rFonts w:ascii="Book Antiqua" w:eastAsia="SimSun" w:hAnsi="Book Antiqua" w:cs="SimSun"/>
        </w:rPr>
        <w:t> 2004; </w:t>
      </w:r>
      <w:r w:rsidRPr="00F0583A">
        <w:rPr>
          <w:rFonts w:ascii="Book Antiqua" w:eastAsia="SimSun" w:hAnsi="Book Antiqua" w:cs="SimSun"/>
          <w:b/>
          <w:bCs/>
        </w:rPr>
        <w:t>64</w:t>
      </w:r>
      <w:r w:rsidRPr="00F0583A">
        <w:rPr>
          <w:rFonts w:ascii="Book Antiqua" w:eastAsia="SimSun" w:hAnsi="Book Antiqua" w:cs="SimSun"/>
        </w:rPr>
        <w:t>: 1664-1668 [PMID: 14996725]</w:t>
      </w:r>
    </w:p>
    <w:p w14:paraId="03D3AF30"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17 </w:t>
      </w:r>
      <w:proofErr w:type="spellStart"/>
      <w:r w:rsidRPr="00F0583A">
        <w:rPr>
          <w:rFonts w:ascii="Book Antiqua" w:eastAsia="SimSun" w:hAnsi="Book Antiqua" w:cs="SimSun"/>
          <w:b/>
          <w:bCs/>
        </w:rPr>
        <w:t>Tommasi</w:t>
      </w:r>
      <w:proofErr w:type="spellEnd"/>
      <w:r w:rsidRPr="00F0583A">
        <w:rPr>
          <w:rFonts w:ascii="Book Antiqua" w:eastAsia="SimSun" w:hAnsi="Book Antiqua" w:cs="SimSun"/>
          <w:b/>
          <w:bCs/>
        </w:rPr>
        <w:t xml:space="preserve"> S</w:t>
      </w:r>
      <w:r w:rsidRPr="00F0583A">
        <w:rPr>
          <w:rFonts w:ascii="Book Antiqua" w:eastAsia="SimSun" w:hAnsi="Book Antiqua" w:cs="SimSun"/>
        </w:rPr>
        <w:t xml:space="preserve">, Pinto R, </w:t>
      </w:r>
      <w:proofErr w:type="spellStart"/>
      <w:r w:rsidRPr="00F0583A">
        <w:rPr>
          <w:rFonts w:ascii="Book Antiqua" w:eastAsia="SimSun" w:hAnsi="Book Antiqua" w:cs="SimSun"/>
        </w:rPr>
        <w:t>Petriella</w:t>
      </w:r>
      <w:proofErr w:type="spellEnd"/>
      <w:r w:rsidRPr="00F0583A">
        <w:rPr>
          <w:rFonts w:ascii="Book Antiqua" w:eastAsia="SimSun" w:hAnsi="Book Antiqua" w:cs="SimSun"/>
        </w:rPr>
        <w:t xml:space="preserve"> D, Pilato B, </w:t>
      </w:r>
      <w:proofErr w:type="spellStart"/>
      <w:r w:rsidRPr="00F0583A">
        <w:rPr>
          <w:rFonts w:ascii="Book Antiqua" w:eastAsia="SimSun" w:hAnsi="Book Antiqua" w:cs="SimSun"/>
        </w:rPr>
        <w:t>Lacalamita</w:t>
      </w:r>
      <w:proofErr w:type="spellEnd"/>
      <w:r w:rsidRPr="00F0583A">
        <w:rPr>
          <w:rFonts w:ascii="Book Antiqua" w:eastAsia="SimSun" w:hAnsi="Book Antiqua" w:cs="SimSun"/>
        </w:rPr>
        <w:t xml:space="preserve"> R, </w:t>
      </w:r>
      <w:proofErr w:type="spellStart"/>
      <w:r w:rsidRPr="00F0583A">
        <w:rPr>
          <w:rFonts w:ascii="Book Antiqua" w:eastAsia="SimSun" w:hAnsi="Book Antiqua" w:cs="SimSun"/>
        </w:rPr>
        <w:t>Santini</w:t>
      </w:r>
      <w:proofErr w:type="spellEnd"/>
      <w:r w:rsidRPr="00F0583A">
        <w:rPr>
          <w:rFonts w:ascii="Book Antiqua" w:eastAsia="SimSun" w:hAnsi="Book Antiqua" w:cs="SimSun"/>
        </w:rPr>
        <w:t xml:space="preserve"> D, </w:t>
      </w:r>
      <w:proofErr w:type="spellStart"/>
      <w:r w:rsidRPr="00F0583A">
        <w:rPr>
          <w:rFonts w:ascii="Book Antiqua" w:eastAsia="SimSun" w:hAnsi="Book Antiqua" w:cs="SimSun"/>
        </w:rPr>
        <w:t>Zito</w:t>
      </w:r>
      <w:proofErr w:type="spellEnd"/>
      <w:r w:rsidRPr="00F0583A">
        <w:rPr>
          <w:rFonts w:ascii="Book Antiqua" w:eastAsia="SimSun" w:hAnsi="Book Antiqua" w:cs="SimSun"/>
        </w:rPr>
        <w:t xml:space="preserve"> F, </w:t>
      </w:r>
      <w:proofErr w:type="spellStart"/>
      <w:r w:rsidRPr="00F0583A">
        <w:rPr>
          <w:rFonts w:ascii="Book Antiqua" w:eastAsia="SimSun" w:hAnsi="Book Antiqua" w:cs="SimSun"/>
        </w:rPr>
        <w:t>Colucci</w:t>
      </w:r>
      <w:proofErr w:type="spellEnd"/>
      <w:r w:rsidRPr="00F0583A">
        <w:rPr>
          <w:rFonts w:ascii="Book Antiqua" w:eastAsia="SimSun" w:hAnsi="Book Antiqua" w:cs="SimSun"/>
        </w:rPr>
        <w:t xml:space="preserve"> G, Paradiso A, </w:t>
      </w:r>
      <w:proofErr w:type="spellStart"/>
      <w:r w:rsidRPr="00F0583A">
        <w:rPr>
          <w:rFonts w:ascii="Book Antiqua" w:eastAsia="SimSun" w:hAnsi="Book Antiqua" w:cs="SimSun"/>
        </w:rPr>
        <w:t>Silvestris</w:t>
      </w:r>
      <w:proofErr w:type="spellEnd"/>
      <w:r w:rsidRPr="00F0583A">
        <w:rPr>
          <w:rFonts w:ascii="Book Antiqua" w:eastAsia="SimSun" w:hAnsi="Book Antiqua" w:cs="SimSun"/>
        </w:rPr>
        <w:t xml:space="preserve"> N. </w:t>
      </w:r>
      <w:proofErr w:type="spellStart"/>
      <w:r w:rsidRPr="00F0583A">
        <w:rPr>
          <w:rFonts w:ascii="Book Antiqua" w:eastAsia="SimSun" w:hAnsi="Book Antiqua" w:cs="SimSun"/>
        </w:rPr>
        <w:t>Oncosuppressor</w:t>
      </w:r>
      <w:proofErr w:type="spellEnd"/>
      <w:r w:rsidRPr="00F0583A">
        <w:rPr>
          <w:rFonts w:ascii="Book Antiqua" w:eastAsia="SimSun" w:hAnsi="Book Antiqua" w:cs="SimSun"/>
        </w:rPr>
        <w:t xml:space="preserve"> methylation: a possible key role in colon metastatic progression. </w:t>
      </w:r>
      <w:r w:rsidRPr="00F0583A">
        <w:rPr>
          <w:rFonts w:ascii="Book Antiqua" w:eastAsia="SimSun" w:hAnsi="Book Antiqua" w:cs="SimSun"/>
          <w:i/>
          <w:iCs/>
        </w:rPr>
        <w:t xml:space="preserve">J Cell </w:t>
      </w:r>
      <w:proofErr w:type="spellStart"/>
      <w:r w:rsidRPr="00F0583A">
        <w:rPr>
          <w:rFonts w:ascii="Book Antiqua" w:eastAsia="SimSun" w:hAnsi="Book Antiqua" w:cs="SimSun"/>
          <w:i/>
          <w:iCs/>
        </w:rPr>
        <w:t>Physiol</w:t>
      </w:r>
      <w:proofErr w:type="spellEnd"/>
      <w:r w:rsidRPr="00F0583A">
        <w:rPr>
          <w:rFonts w:ascii="Book Antiqua" w:eastAsia="SimSun" w:hAnsi="Book Antiqua" w:cs="SimSun"/>
        </w:rPr>
        <w:t> 2011; </w:t>
      </w:r>
      <w:r w:rsidRPr="00F0583A">
        <w:rPr>
          <w:rFonts w:ascii="Book Antiqua" w:eastAsia="SimSun" w:hAnsi="Book Antiqua" w:cs="SimSun"/>
          <w:b/>
          <w:bCs/>
        </w:rPr>
        <w:t>226</w:t>
      </w:r>
      <w:r w:rsidRPr="00F0583A">
        <w:rPr>
          <w:rFonts w:ascii="Book Antiqua" w:eastAsia="SimSun" w:hAnsi="Book Antiqua" w:cs="SimSun"/>
        </w:rPr>
        <w:t>: 1934-1939 [PMID: 21506124 DOI: 10.1002/jcp.22524]</w:t>
      </w:r>
    </w:p>
    <w:p w14:paraId="6AF48998"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lastRenderedPageBreak/>
        <w:t>18 </w:t>
      </w:r>
      <w:r w:rsidRPr="00F0583A">
        <w:rPr>
          <w:rFonts w:ascii="Book Antiqua" w:eastAsia="SimSun" w:hAnsi="Book Antiqua" w:cs="SimSun"/>
          <w:b/>
          <w:bCs/>
        </w:rPr>
        <w:t>Rex DK</w:t>
      </w:r>
      <w:r w:rsidRPr="00F0583A">
        <w:rPr>
          <w:rFonts w:ascii="Book Antiqua" w:eastAsia="SimSun" w:hAnsi="Book Antiqua" w:cs="SimSun"/>
        </w:rPr>
        <w:t xml:space="preserve">, </w:t>
      </w:r>
      <w:proofErr w:type="spellStart"/>
      <w:r w:rsidRPr="00F0583A">
        <w:rPr>
          <w:rFonts w:ascii="Book Antiqua" w:eastAsia="SimSun" w:hAnsi="Book Antiqua" w:cs="SimSun"/>
        </w:rPr>
        <w:t>Ahnen</w:t>
      </w:r>
      <w:proofErr w:type="spellEnd"/>
      <w:r w:rsidRPr="00F0583A">
        <w:rPr>
          <w:rFonts w:ascii="Book Antiqua" w:eastAsia="SimSun" w:hAnsi="Book Antiqua" w:cs="SimSun"/>
        </w:rPr>
        <w:t xml:space="preserve"> DJ, Baron JA, Batts KP, Burke CA, Burt RW, Goldblum JR, </w:t>
      </w:r>
      <w:proofErr w:type="spellStart"/>
      <w:r w:rsidRPr="00F0583A">
        <w:rPr>
          <w:rFonts w:ascii="Book Antiqua" w:eastAsia="SimSun" w:hAnsi="Book Antiqua" w:cs="SimSun"/>
        </w:rPr>
        <w:t>Guillem</w:t>
      </w:r>
      <w:proofErr w:type="spellEnd"/>
      <w:r w:rsidRPr="00F0583A">
        <w:rPr>
          <w:rFonts w:ascii="Book Antiqua" w:eastAsia="SimSun" w:hAnsi="Book Antiqua" w:cs="SimSun"/>
        </w:rPr>
        <w:t xml:space="preserve"> JG, </w:t>
      </w:r>
      <w:proofErr w:type="spellStart"/>
      <w:r w:rsidRPr="00F0583A">
        <w:rPr>
          <w:rFonts w:ascii="Book Antiqua" w:eastAsia="SimSun" w:hAnsi="Book Antiqua" w:cs="SimSun"/>
        </w:rPr>
        <w:t>Kahi</w:t>
      </w:r>
      <w:proofErr w:type="spellEnd"/>
      <w:r w:rsidRPr="00F0583A">
        <w:rPr>
          <w:rFonts w:ascii="Book Antiqua" w:eastAsia="SimSun" w:hAnsi="Book Antiqua" w:cs="SimSun"/>
        </w:rPr>
        <w:t xml:space="preserve"> CJ, </w:t>
      </w:r>
      <w:proofErr w:type="spellStart"/>
      <w:r w:rsidRPr="00F0583A">
        <w:rPr>
          <w:rFonts w:ascii="Book Antiqua" w:eastAsia="SimSun" w:hAnsi="Book Antiqua" w:cs="SimSun"/>
        </w:rPr>
        <w:t>Kalady</w:t>
      </w:r>
      <w:proofErr w:type="spellEnd"/>
      <w:r w:rsidRPr="00F0583A">
        <w:rPr>
          <w:rFonts w:ascii="Book Antiqua" w:eastAsia="SimSun" w:hAnsi="Book Antiqua" w:cs="SimSun"/>
        </w:rPr>
        <w:t xml:space="preserve"> MF, O'Brien MJ, </w:t>
      </w:r>
      <w:proofErr w:type="spellStart"/>
      <w:r w:rsidRPr="00F0583A">
        <w:rPr>
          <w:rFonts w:ascii="Book Antiqua" w:eastAsia="SimSun" w:hAnsi="Book Antiqua" w:cs="SimSun"/>
        </w:rPr>
        <w:t>Odze</w:t>
      </w:r>
      <w:proofErr w:type="spellEnd"/>
      <w:r w:rsidRPr="00F0583A">
        <w:rPr>
          <w:rFonts w:ascii="Book Antiqua" w:eastAsia="SimSun" w:hAnsi="Book Antiqua" w:cs="SimSun"/>
        </w:rPr>
        <w:t xml:space="preserve"> RD, </w:t>
      </w:r>
      <w:proofErr w:type="spellStart"/>
      <w:r w:rsidRPr="00F0583A">
        <w:rPr>
          <w:rFonts w:ascii="Book Antiqua" w:eastAsia="SimSun" w:hAnsi="Book Antiqua" w:cs="SimSun"/>
        </w:rPr>
        <w:t>Ogino</w:t>
      </w:r>
      <w:proofErr w:type="spellEnd"/>
      <w:r w:rsidRPr="00F0583A">
        <w:rPr>
          <w:rFonts w:ascii="Book Antiqua" w:eastAsia="SimSun" w:hAnsi="Book Antiqua" w:cs="SimSun"/>
        </w:rPr>
        <w:t xml:space="preserve"> S, Parry S, </w:t>
      </w:r>
      <w:proofErr w:type="spellStart"/>
      <w:r w:rsidRPr="00F0583A">
        <w:rPr>
          <w:rFonts w:ascii="Book Antiqua" w:eastAsia="SimSun" w:hAnsi="Book Antiqua" w:cs="SimSun"/>
        </w:rPr>
        <w:t>Snover</w:t>
      </w:r>
      <w:proofErr w:type="spellEnd"/>
      <w:r w:rsidRPr="00F0583A">
        <w:rPr>
          <w:rFonts w:ascii="Book Antiqua" w:eastAsia="SimSun" w:hAnsi="Book Antiqua" w:cs="SimSun"/>
        </w:rPr>
        <w:t xml:space="preserve"> DC, </w:t>
      </w:r>
      <w:proofErr w:type="spellStart"/>
      <w:r w:rsidRPr="00F0583A">
        <w:rPr>
          <w:rFonts w:ascii="Book Antiqua" w:eastAsia="SimSun" w:hAnsi="Book Antiqua" w:cs="SimSun"/>
        </w:rPr>
        <w:t>Torlakovic</w:t>
      </w:r>
      <w:proofErr w:type="spellEnd"/>
      <w:r w:rsidRPr="00F0583A">
        <w:rPr>
          <w:rFonts w:ascii="Book Antiqua" w:eastAsia="SimSun" w:hAnsi="Book Antiqua" w:cs="SimSun"/>
        </w:rPr>
        <w:t xml:space="preserve"> EE, Wise PE, Young J, Church J. Serrated lesions of the </w:t>
      </w:r>
      <w:proofErr w:type="spellStart"/>
      <w:r w:rsidRPr="00F0583A">
        <w:rPr>
          <w:rFonts w:ascii="Book Antiqua" w:eastAsia="SimSun" w:hAnsi="Book Antiqua" w:cs="SimSun"/>
        </w:rPr>
        <w:t>colorectum</w:t>
      </w:r>
      <w:proofErr w:type="spellEnd"/>
      <w:r w:rsidRPr="00F0583A">
        <w:rPr>
          <w:rFonts w:ascii="Book Antiqua" w:eastAsia="SimSun" w:hAnsi="Book Antiqua" w:cs="SimSun"/>
        </w:rPr>
        <w:t>: review and recommendations from an expert panel. </w:t>
      </w:r>
      <w:r w:rsidRPr="00F0583A">
        <w:rPr>
          <w:rFonts w:ascii="Book Antiqua" w:eastAsia="SimSun" w:hAnsi="Book Antiqua" w:cs="SimSun"/>
          <w:i/>
          <w:iCs/>
        </w:rPr>
        <w:t xml:space="preserve">Am J </w:t>
      </w:r>
      <w:proofErr w:type="spellStart"/>
      <w:r w:rsidRPr="00F0583A">
        <w:rPr>
          <w:rFonts w:ascii="Book Antiqua" w:eastAsia="SimSun" w:hAnsi="Book Antiqua" w:cs="SimSun"/>
          <w:i/>
          <w:iCs/>
        </w:rPr>
        <w:t>Gastroenterol</w:t>
      </w:r>
      <w:proofErr w:type="spellEnd"/>
      <w:r w:rsidRPr="00F0583A">
        <w:rPr>
          <w:rFonts w:ascii="Book Antiqua" w:eastAsia="SimSun" w:hAnsi="Book Antiqua" w:cs="SimSun"/>
        </w:rPr>
        <w:t> 2012; </w:t>
      </w:r>
      <w:r w:rsidRPr="00F0583A">
        <w:rPr>
          <w:rFonts w:ascii="Book Antiqua" w:eastAsia="SimSun" w:hAnsi="Book Antiqua" w:cs="SimSun"/>
          <w:b/>
          <w:bCs/>
        </w:rPr>
        <w:t>107</w:t>
      </w:r>
      <w:r w:rsidRPr="00F0583A">
        <w:rPr>
          <w:rFonts w:ascii="Book Antiqua" w:eastAsia="SimSun" w:hAnsi="Book Antiqua" w:cs="SimSun"/>
        </w:rPr>
        <w:t>: 1315-129; quiz 1314, 1330 [PMID: 22710576 DOI: 10.1038/ajg.2012.161]</w:t>
      </w:r>
    </w:p>
    <w:p w14:paraId="424F7F29"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19 </w:t>
      </w:r>
      <w:r w:rsidRPr="00F0583A">
        <w:rPr>
          <w:rFonts w:ascii="Book Antiqua" w:eastAsia="SimSun" w:hAnsi="Book Antiqua" w:cs="SimSun"/>
          <w:b/>
          <w:bCs/>
        </w:rPr>
        <w:t>Kaneda A</w:t>
      </w:r>
      <w:r w:rsidRPr="00F0583A">
        <w:rPr>
          <w:rFonts w:ascii="Book Antiqua" w:eastAsia="SimSun" w:hAnsi="Book Antiqua" w:cs="SimSun"/>
        </w:rPr>
        <w:t xml:space="preserve">, Yagi K. Two groups of DNA methylation markers to classify colorectal cancer into three </w:t>
      </w:r>
      <w:proofErr w:type="spellStart"/>
      <w:r w:rsidRPr="00F0583A">
        <w:rPr>
          <w:rFonts w:ascii="Book Antiqua" w:eastAsia="SimSun" w:hAnsi="Book Antiqua" w:cs="SimSun"/>
        </w:rPr>
        <w:t>epigenotypes</w:t>
      </w:r>
      <w:proofErr w:type="spellEnd"/>
      <w:r w:rsidRPr="00F0583A">
        <w:rPr>
          <w:rFonts w:ascii="Book Antiqua" w:eastAsia="SimSun" w:hAnsi="Book Antiqua" w:cs="SimSun"/>
        </w:rPr>
        <w:t>. </w:t>
      </w:r>
      <w:r w:rsidRPr="00F0583A">
        <w:rPr>
          <w:rFonts w:ascii="Book Antiqua" w:eastAsia="SimSun" w:hAnsi="Book Antiqua" w:cs="SimSun"/>
          <w:i/>
          <w:iCs/>
        </w:rPr>
        <w:t xml:space="preserve">Cancer </w:t>
      </w:r>
      <w:proofErr w:type="spellStart"/>
      <w:r w:rsidRPr="00F0583A">
        <w:rPr>
          <w:rFonts w:ascii="Book Antiqua" w:eastAsia="SimSun" w:hAnsi="Book Antiqua" w:cs="SimSun"/>
          <w:i/>
          <w:iCs/>
        </w:rPr>
        <w:t>Sci</w:t>
      </w:r>
      <w:proofErr w:type="spellEnd"/>
      <w:r w:rsidRPr="00F0583A">
        <w:rPr>
          <w:rFonts w:ascii="Book Antiqua" w:eastAsia="SimSun" w:hAnsi="Book Antiqua" w:cs="SimSun"/>
        </w:rPr>
        <w:t> 2011; </w:t>
      </w:r>
      <w:r w:rsidRPr="00F0583A">
        <w:rPr>
          <w:rFonts w:ascii="Book Antiqua" w:eastAsia="SimSun" w:hAnsi="Book Antiqua" w:cs="SimSun"/>
          <w:b/>
          <w:bCs/>
        </w:rPr>
        <w:t>102</w:t>
      </w:r>
      <w:r w:rsidRPr="00F0583A">
        <w:rPr>
          <w:rFonts w:ascii="Book Antiqua" w:eastAsia="SimSun" w:hAnsi="Book Antiqua" w:cs="SimSun"/>
        </w:rPr>
        <w:t>: 18-24 [PMID: 21159060 DOI: 10.1111/j.1349-7006.2010.01712.x]</w:t>
      </w:r>
    </w:p>
    <w:p w14:paraId="7ECE13CB"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20 </w:t>
      </w:r>
      <w:r w:rsidRPr="00F0583A">
        <w:rPr>
          <w:rFonts w:ascii="Book Antiqua" w:eastAsia="SimSun" w:hAnsi="Book Antiqua" w:cs="SimSun"/>
          <w:b/>
          <w:bCs/>
        </w:rPr>
        <w:t>Yagi K</w:t>
      </w:r>
      <w:r w:rsidRPr="00F0583A">
        <w:rPr>
          <w:rFonts w:ascii="Book Antiqua" w:eastAsia="SimSun" w:hAnsi="Book Antiqua" w:cs="SimSun"/>
        </w:rPr>
        <w:t xml:space="preserve">, </w:t>
      </w:r>
      <w:proofErr w:type="spellStart"/>
      <w:r w:rsidRPr="00F0583A">
        <w:rPr>
          <w:rFonts w:ascii="Book Antiqua" w:eastAsia="SimSun" w:hAnsi="Book Antiqua" w:cs="SimSun"/>
        </w:rPr>
        <w:t>Akagi</w:t>
      </w:r>
      <w:proofErr w:type="spellEnd"/>
      <w:r w:rsidRPr="00F0583A">
        <w:rPr>
          <w:rFonts w:ascii="Book Antiqua" w:eastAsia="SimSun" w:hAnsi="Book Antiqua" w:cs="SimSun"/>
        </w:rPr>
        <w:t xml:space="preserve"> K, Hayashi H, </w:t>
      </w:r>
      <w:proofErr w:type="spellStart"/>
      <w:r w:rsidRPr="00F0583A">
        <w:rPr>
          <w:rFonts w:ascii="Book Antiqua" w:eastAsia="SimSun" w:hAnsi="Book Antiqua" w:cs="SimSun"/>
        </w:rPr>
        <w:t>Nagae</w:t>
      </w:r>
      <w:proofErr w:type="spellEnd"/>
      <w:r w:rsidRPr="00F0583A">
        <w:rPr>
          <w:rFonts w:ascii="Book Antiqua" w:eastAsia="SimSun" w:hAnsi="Book Antiqua" w:cs="SimSun"/>
        </w:rPr>
        <w:t xml:space="preserve"> G, Tsuji S, </w:t>
      </w:r>
      <w:proofErr w:type="spellStart"/>
      <w:r w:rsidRPr="00F0583A">
        <w:rPr>
          <w:rFonts w:ascii="Book Antiqua" w:eastAsia="SimSun" w:hAnsi="Book Antiqua" w:cs="SimSun"/>
        </w:rPr>
        <w:t>Isagawa</w:t>
      </w:r>
      <w:proofErr w:type="spellEnd"/>
      <w:r w:rsidRPr="00F0583A">
        <w:rPr>
          <w:rFonts w:ascii="Book Antiqua" w:eastAsia="SimSun" w:hAnsi="Book Antiqua" w:cs="SimSun"/>
        </w:rPr>
        <w:t xml:space="preserve"> T, </w:t>
      </w:r>
      <w:proofErr w:type="spellStart"/>
      <w:r w:rsidRPr="00F0583A">
        <w:rPr>
          <w:rFonts w:ascii="Book Antiqua" w:eastAsia="SimSun" w:hAnsi="Book Antiqua" w:cs="SimSun"/>
        </w:rPr>
        <w:t>Midorikawa</w:t>
      </w:r>
      <w:proofErr w:type="spellEnd"/>
      <w:r w:rsidRPr="00F0583A">
        <w:rPr>
          <w:rFonts w:ascii="Book Antiqua" w:eastAsia="SimSun" w:hAnsi="Book Antiqua" w:cs="SimSun"/>
        </w:rPr>
        <w:t xml:space="preserve"> Y, Nishimura Y, Sakamoto H, </w:t>
      </w:r>
      <w:proofErr w:type="spellStart"/>
      <w:r w:rsidRPr="00F0583A">
        <w:rPr>
          <w:rFonts w:ascii="Book Antiqua" w:eastAsia="SimSun" w:hAnsi="Book Antiqua" w:cs="SimSun"/>
        </w:rPr>
        <w:t>Seto</w:t>
      </w:r>
      <w:proofErr w:type="spellEnd"/>
      <w:r w:rsidRPr="00F0583A">
        <w:rPr>
          <w:rFonts w:ascii="Book Antiqua" w:eastAsia="SimSun" w:hAnsi="Book Antiqua" w:cs="SimSun"/>
        </w:rPr>
        <w:t xml:space="preserve"> Y, </w:t>
      </w:r>
      <w:proofErr w:type="spellStart"/>
      <w:r w:rsidRPr="00F0583A">
        <w:rPr>
          <w:rFonts w:ascii="Book Antiqua" w:eastAsia="SimSun" w:hAnsi="Book Antiqua" w:cs="SimSun"/>
        </w:rPr>
        <w:t>Aburatani</w:t>
      </w:r>
      <w:proofErr w:type="spellEnd"/>
      <w:r w:rsidRPr="00F0583A">
        <w:rPr>
          <w:rFonts w:ascii="Book Antiqua" w:eastAsia="SimSun" w:hAnsi="Book Antiqua" w:cs="SimSun"/>
        </w:rPr>
        <w:t xml:space="preserve"> H, Kaneda A. Three DNA methylation </w:t>
      </w:r>
      <w:proofErr w:type="spellStart"/>
      <w:r w:rsidRPr="00F0583A">
        <w:rPr>
          <w:rFonts w:ascii="Book Antiqua" w:eastAsia="SimSun" w:hAnsi="Book Antiqua" w:cs="SimSun"/>
        </w:rPr>
        <w:t>epigenotypes</w:t>
      </w:r>
      <w:proofErr w:type="spellEnd"/>
      <w:r w:rsidRPr="00F0583A">
        <w:rPr>
          <w:rFonts w:ascii="Book Antiqua" w:eastAsia="SimSun" w:hAnsi="Book Antiqua" w:cs="SimSun"/>
        </w:rPr>
        <w:t xml:space="preserve"> in human colorectal cancer. </w:t>
      </w:r>
      <w:proofErr w:type="spellStart"/>
      <w:r w:rsidRPr="00F0583A">
        <w:rPr>
          <w:rFonts w:ascii="Book Antiqua" w:eastAsia="SimSun" w:hAnsi="Book Antiqua" w:cs="SimSun"/>
          <w:i/>
          <w:iCs/>
        </w:rPr>
        <w:t>Clin</w:t>
      </w:r>
      <w:proofErr w:type="spellEnd"/>
      <w:r w:rsidRPr="00F0583A">
        <w:rPr>
          <w:rFonts w:ascii="Book Antiqua" w:eastAsia="SimSun" w:hAnsi="Book Antiqua" w:cs="SimSun"/>
          <w:i/>
          <w:iCs/>
        </w:rPr>
        <w:t xml:space="preserve"> Cancer Res</w:t>
      </w:r>
      <w:r w:rsidRPr="00F0583A">
        <w:rPr>
          <w:rFonts w:ascii="Book Antiqua" w:eastAsia="SimSun" w:hAnsi="Book Antiqua" w:cs="SimSun"/>
        </w:rPr>
        <w:t> 2010; </w:t>
      </w:r>
      <w:r w:rsidRPr="00F0583A">
        <w:rPr>
          <w:rFonts w:ascii="Book Antiqua" w:eastAsia="SimSun" w:hAnsi="Book Antiqua" w:cs="SimSun"/>
          <w:b/>
          <w:bCs/>
        </w:rPr>
        <w:t>16</w:t>
      </w:r>
      <w:r w:rsidRPr="00F0583A">
        <w:rPr>
          <w:rFonts w:ascii="Book Antiqua" w:eastAsia="SimSun" w:hAnsi="Book Antiqua" w:cs="SimSun"/>
        </w:rPr>
        <w:t>: 21-33 [PMID: 20028768 DOI: 10.1158/1078-0432.CCR-09-2006]</w:t>
      </w:r>
    </w:p>
    <w:p w14:paraId="42DA5306"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21 </w:t>
      </w:r>
      <w:r w:rsidRPr="00F0583A">
        <w:rPr>
          <w:rFonts w:ascii="Book Antiqua" w:eastAsia="SimSun" w:hAnsi="Book Antiqua" w:cs="SimSun"/>
          <w:b/>
          <w:bCs/>
        </w:rPr>
        <w:t>Burnett-Hartman AN</w:t>
      </w:r>
      <w:r w:rsidRPr="00F0583A">
        <w:rPr>
          <w:rFonts w:ascii="Book Antiqua" w:eastAsia="SimSun" w:hAnsi="Book Antiqua" w:cs="SimSun"/>
        </w:rPr>
        <w:t xml:space="preserve">, Newcomb PA, Potter JD, </w:t>
      </w:r>
      <w:proofErr w:type="spellStart"/>
      <w:r w:rsidRPr="00F0583A">
        <w:rPr>
          <w:rFonts w:ascii="Book Antiqua" w:eastAsia="SimSun" w:hAnsi="Book Antiqua" w:cs="SimSun"/>
        </w:rPr>
        <w:t>Passarelli</w:t>
      </w:r>
      <w:proofErr w:type="spellEnd"/>
      <w:r w:rsidRPr="00F0583A">
        <w:rPr>
          <w:rFonts w:ascii="Book Antiqua" w:eastAsia="SimSun" w:hAnsi="Book Antiqua" w:cs="SimSun"/>
        </w:rPr>
        <w:t xml:space="preserve"> MN, Phipps AI, </w:t>
      </w:r>
      <w:proofErr w:type="spellStart"/>
      <w:r w:rsidRPr="00F0583A">
        <w:rPr>
          <w:rFonts w:ascii="Book Antiqua" w:eastAsia="SimSun" w:hAnsi="Book Antiqua" w:cs="SimSun"/>
        </w:rPr>
        <w:t>Wurscher</w:t>
      </w:r>
      <w:proofErr w:type="spellEnd"/>
      <w:r w:rsidRPr="00F0583A">
        <w:rPr>
          <w:rFonts w:ascii="Book Antiqua" w:eastAsia="SimSun" w:hAnsi="Book Antiqua" w:cs="SimSun"/>
        </w:rPr>
        <w:t xml:space="preserve"> MA, Grady WM, Zhu LC, Upton MP, Makar KW. Genomic aberrations occurring in subsets of serrated colorectal lesions but not conventional adenomas. </w:t>
      </w:r>
      <w:r w:rsidRPr="00F0583A">
        <w:rPr>
          <w:rFonts w:ascii="Book Antiqua" w:eastAsia="SimSun" w:hAnsi="Book Antiqua" w:cs="SimSun"/>
          <w:i/>
          <w:iCs/>
        </w:rPr>
        <w:t>Cancer Res</w:t>
      </w:r>
      <w:r w:rsidRPr="00F0583A">
        <w:rPr>
          <w:rFonts w:ascii="Book Antiqua" w:eastAsia="SimSun" w:hAnsi="Book Antiqua" w:cs="SimSun"/>
        </w:rPr>
        <w:t> 2013; </w:t>
      </w:r>
      <w:r w:rsidRPr="00F0583A">
        <w:rPr>
          <w:rFonts w:ascii="Book Antiqua" w:eastAsia="SimSun" w:hAnsi="Book Antiqua" w:cs="SimSun"/>
          <w:b/>
          <w:bCs/>
        </w:rPr>
        <w:t>73</w:t>
      </w:r>
      <w:r w:rsidRPr="00F0583A">
        <w:rPr>
          <w:rFonts w:ascii="Book Antiqua" w:eastAsia="SimSun" w:hAnsi="Book Antiqua" w:cs="SimSun"/>
        </w:rPr>
        <w:t>: 2863-2872 [PMID: 23539450 DOI: 10.1158/0008-5472.CAN-12-3462]</w:t>
      </w:r>
    </w:p>
    <w:p w14:paraId="4CAFE5D2"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22 </w:t>
      </w:r>
      <w:r w:rsidRPr="00F0583A">
        <w:rPr>
          <w:rFonts w:ascii="Book Antiqua" w:eastAsia="SimSun" w:hAnsi="Book Antiqua" w:cs="SimSun"/>
          <w:b/>
          <w:bCs/>
        </w:rPr>
        <w:t>Dong SM</w:t>
      </w:r>
      <w:r w:rsidRPr="00F0583A">
        <w:rPr>
          <w:rFonts w:ascii="Book Antiqua" w:eastAsia="SimSun" w:hAnsi="Book Antiqua" w:cs="SimSun"/>
        </w:rPr>
        <w:t xml:space="preserve">, Lee EJ, Jeon ES, Park CK, Kim KM. Progressive methylation during the serrated neoplasia pathway of the </w:t>
      </w:r>
      <w:proofErr w:type="spellStart"/>
      <w:r w:rsidRPr="00F0583A">
        <w:rPr>
          <w:rFonts w:ascii="Book Antiqua" w:eastAsia="SimSun" w:hAnsi="Book Antiqua" w:cs="SimSun"/>
        </w:rPr>
        <w:t>colorectum</w:t>
      </w:r>
      <w:proofErr w:type="spellEnd"/>
      <w:r w:rsidRPr="00F0583A">
        <w:rPr>
          <w:rFonts w:ascii="Book Antiqua" w:eastAsia="SimSun" w:hAnsi="Book Antiqua" w:cs="SimSun"/>
        </w:rPr>
        <w:t>. </w:t>
      </w:r>
      <w:r w:rsidRPr="00F0583A">
        <w:rPr>
          <w:rFonts w:ascii="Book Antiqua" w:eastAsia="SimSun" w:hAnsi="Book Antiqua" w:cs="SimSun"/>
          <w:i/>
          <w:iCs/>
        </w:rPr>
        <w:t xml:space="preserve">Mod </w:t>
      </w:r>
      <w:proofErr w:type="spellStart"/>
      <w:r w:rsidRPr="00F0583A">
        <w:rPr>
          <w:rFonts w:ascii="Book Antiqua" w:eastAsia="SimSun" w:hAnsi="Book Antiqua" w:cs="SimSun"/>
          <w:i/>
          <w:iCs/>
        </w:rPr>
        <w:t>Pathol</w:t>
      </w:r>
      <w:proofErr w:type="spellEnd"/>
      <w:r w:rsidRPr="00F0583A">
        <w:rPr>
          <w:rFonts w:ascii="Book Antiqua" w:eastAsia="SimSun" w:hAnsi="Book Antiqua" w:cs="SimSun"/>
        </w:rPr>
        <w:t> 2005; </w:t>
      </w:r>
      <w:r w:rsidRPr="00F0583A">
        <w:rPr>
          <w:rFonts w:ascii="Book Antiqua" w:eastAsia="SimSun" w:hAnsi="Book Antiqua" w:cs="SimSun"/>
          <w:b/>
          <w:bCs/>
        </w:rPr>
        <w:t>18</w:t>
      </w:r>
      <w:r w:rsidRPr="00F0583A">
        <w:rPr>
          <w:rFonts w:ascii="Book Antiqua" w:eastAsia="SimSun" w:hAnsi="Book Antiqua" w:cs="SimSun"/>
        </w:rPr>
        <w:t>: 170-178 [PMID: 15389252 DOI: 10.1038/modpathol.3800261]</w:t>
      </w:r>
    </w:p>
    <w:p w14:paraId="13107E8F"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23 </w:t>
      </w:r>
      <w:r w:rsidRPr="00F0583A">
        <w:rPr>
          <w:rFonts w:ascii="Book Antiqua" w:eastAsia="SimSun" w:hAnsi="Book Antiqua" w:cs="SimSun"/>
          <w:b/>
          <w:bCs/>
        </w:rPr>
        <w:t>Lu FI</w:t>
      </w:r>
      <w:r w:rsidRPr="00F0583A">
        <w:rPr>
          <w:rFonts w:ascii="Book Antiqua" w:eastAsia="SimSun" w:hAnsi="Book Antiqua" w:cs="SimSun"/>
        </w:rPr>
        <w:t xml:space="preserve">, van </w:t>
      </w:r>
      <w:proofErr w:type="spellStart"/>
      <w:r w:rsidRPr="00F0583A">
        <w:rPr>
          <w:rFonts w:ascii="Book Antiqua" w:eastAsia="SimSun" w:hAnsi="Book Antiqua" w:cs="SimSun"/>
        </w:rPr>
        <w:t>Niekerk</w:t>
      </w:r>
      <w:proofErr w:type="spellEnd"/>
      <w:r w:rsidRPr="00F0583A">
        <w:rPr>
          <w:rFonts w:ascii="Book Antiqua" w:eastAsia="SimSun" w:hAnsi="Book Antiqua" w:cs="SimSun"/>
        </w:rPr>
        <w:t xml:space="preserve"> de W, Owen D, </w:t>
      </w:r>
      <w:proofErr w:type="spellStart"/>
      <w:r w:rsidRPr="00F0583A">
        <w:rPr>
          <w:rFonts w:ascii="Book Antiqua" w:eastAsia="SimSun" w:hAnsi="Book Antiqua" w:cs="SimSun"/>
        </w:rPr>
        <w:t>Tha</w:t>
      </w:r>
      <w:proofErr w:type="spellEnd"/>
      <w:r w:rsidRPr="00F0583A">
        <w:rPr>
          <w:rFonts w:ascii="Book Antiqua" w:eastAsia="SimSun" w:hAnsi="Book Antiqua" w:cs="SimSun"/>
        </w:rPr>
        <w:t xml:space="preserve"> SP, </w:t>
      </w:r>
      <w:proofErr w:type="spellStart"/>
      <w:r w:rsidRPr="00F0583A">
        <w:rPr>
          <w:rFonts w:ascii="Book Antiqua" w:eastAsia="SimSun" w:hAnsi="Book Antiqua" w:cs="SimSun"/>
        </w:rPr>
        <w:t>Turbin</w:t>
      </w:r>
      <w:proofErr w:type="spellEnd"/>
      <w:r w:rsidRPr="00F0583A">
        <w:rPr>
          <w:rFonts w:ascii="Book Antiqua" w:eastAsia="SimSun" w:hAnsi="Book Antiqua" w:cs="SimSun"/>
        </w:rPr>
        <w:t xml:space="preserve"> DA, Webber DL. Longitudinal outcome study of sessile serrated adenomas of the </w:t>
      </w:r>
      <w:proofErr w:type="spellStart"/>
      <w:r w:rsidRPr="00F0583A">
        <w:rPr>
          <w:rFonts w:ascii="Book Antiqua" w:eastAsia="SimSun" w:hAnsi="Book Antiqua" w:cs="SimSun"/>
        </w:rPr>
        <w:t>colorectum</w:t>
      </w:r>
      <w:proofErr w:type="spellEnd"/>
      <w:r w:rsidRPr="00F0583A">
        <w:rPr>
          <w:rFonts w:ascii="Book Antiqua" w:eastAsia="SimSun" w:hAnsi="Book Antiqua" w:cs="SimSun"/>
        </w:rPr>
        <w:t>: an increased risk for subsequent right-sided colorectal carcinoma. </w:t>
      </w:r>
      <w:r w:rsidRPr="00F0583A">
        <w:rPr>
          <w:rFonts w:ascii="Book Antiqua" w:eastAsia="SimSun" w:hAnsi="Book Antiqua" w:cs="SimSun"/>
          <w:i/>
          <w:iCs/>
        </w:rPr>
        <w:t xml:space="preserve">Am J </w:t>
      </w:r>
      <w:proofErr w:type="spellStart"/>
      <w:r w:rsidRPr="00F0583A">
        <w:rPr>
          <w:rFonts w:ascii="Book Antiqua" w:eastAsia="SimSun" w:hAnsi="Book Antiqua" w:cs="SimSun"/>
          <w:i/>
          <w:iCs/>
        </w:rPr>
        <w:t>Surg</w:t>
      </w:r>
      <w:proofErr w:type="spellEnd"/>
      <w:r w:rsidRPr="00F0583A">
        <w:rPr>
          <w:rFonts w:ascii="Book Antiqua" w:eastAsia="SimSun" w:hAnsi="Book Antiqua" w:cs="SimSun"/>
          <w:i/>
          <w:iCs/>
        </w:rPr>
        <w:t xml:space="preserve"> </w:t>
      </w:r>
      <w:proofErr w:type="spellStart"/>
      <w:r w:rsidRPr="00F0583A">
        <w:rPr>
          <w:rFonts w:ascii="Book Antiqua" w:eastAsia="SimSun" w:hAnsi="Book Antiqua" w:cs="SimSun"/>
          <w:i/>
          <w:iCs/>
        </w:rPr>
        <w:t>Pathol</w:t>
      </w:r>
      <w:proofErr w:type="spellEnd"/>
      <w:r w:rsidRPr="00F0583A">
        <w:rPr>
          <w:rFonts w:ascii="Book Antiqua" w:eastAsia="SimSun" w:hAnsi="Book Antiqua" w:cs="SimSun"/>
        </w:rPr>
        <w:t> 2010; </w:t>
      </w:r>
      <w:r w:rsidRPr="00F0583A">
        <w:rPr>
          <w:rFonts w:ascii="Book Antiqua" w:eastAsia="SimSun" w:hAnsi="Book Antiqua" w:cs="SimSun"/>
          <w:b/>
          <w:bCs/>
        </w:rPr>
        <w:t>34</w:t>
      </w:r>
      <w:r w:rsidRPr="00F0583A">
        <w:rPr>
          <w:rFonts w:ascii="Book Antiqua" w:eastAsia="SimSun" w:hAnsi="Book Antiqua" w:cs="SimSun"/>
        </w:rPr>
        <w:t>: 927-934 [PMID: 20551824 DOI: 10.1097/PAS.0b013e3181e4f256]</w:t>
      </w:r>
    </w:p>
    <w:p w14:paraId="7AD4028C"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24 </w:t>
      </w:r>
      <w:proofErr w:type="spellStart"/>
      <w:r w:rsidRPr="00F0583A">
        <w:rPr>
          <w:rFonts w:ascii="Book Antiqua" w:eastAsia="SimSun" w:hAnsi="Book Antiqua" w:cs="SimSun"/>
          <w:b/>
          <w:bCs/>
        </w:rPr>
        <w:t>Yaeger</w:t>
      </w:r>
      <w:proofErr w:type="spellEnd"/>
      <w:r w:rsidRPr="00F0583A">
        <w:rPr>
          <w:rFonts w:ascii="Book Antiqua" w:eastAsia="SimSun" w:hAnsi="Book Antiqua" w:cs="SimSun"/>
          <w:b/>
          <w:bCs/>
        </w:rPr>
        <w:t xml:space="preserve"> R</w:t>
      </w:r>
      <w:r w:rsidRPr="00F0583A">
        <w:rPr>
          <w:rFonts w:ascii="Book Antiqua" w:eastAsia="SimSun" w:hAnsi="Book Antiqua" w:cs="SimSun"/>
        </w:rPr>
        <w:t xml:space="preserve">, </w:t>
      </w:r>
      <w:proofErr w:type="spellStart"/>
      <w:r w:rsidRPr="00F0583A">
        <w:rPr>
          <w:rFonts w:ascii="Book Antiqua" w:eastAsia="SimSun" w:hAnsi="Book Antiqua" w:cs="SimSun"/>
        </w:rPr>
        <w:t>Cercek</w:t>
      </w:r>
      <w:proofErr w:type="spellEnd"/>
      <w:r w:rsidRPr="00F0583A">
        <w:rPr>
          <w:rFonts w:ascii="Book Antiqua" w:eastAsia="SimSun" w:hAnsi="Book Antiqua" w:cs="SimSun"/>
        </w:rPr>
        <w:t xml:space="preserve"> A, Chou JF, Sylvester BE, </w:t>
      </w:r>
      <w:proofErr w:type="spellStart"/>
      <w:r w:rsidRPr="00F0583A">
        <w:rPr>
          <w:rFonts w:ascii="Book Antiqua" w:eastAsia="SimSun" w:hAnsi="Book Antiqua" w:cs="SimSun"/>
        </w:rPr>
        <w:t>Kemeny</w:t>
      </w:r>
      <w:proofErr w:type="spellEnd"/>
      <w:r w:rsidRPr="00F0583A">
        <w:rPr>
          <w:rFonts w:ascii="Book Antiqua" w:eastAsia="SimSun" w:hAnsi="Book Antiqua" w:cs="SimSun"/>
        </w:rPr>
        <w:t xml:space="preserve"> NE, </w:t>
      </w:r>
      <w:proofErr w:type="spellStart"/>
      <w:r w:rsidRPr="00F0583A">
        <w:rPr>
          <w:rFonts w:ascii="Book Antiqua" w:eastAsia="SimSun" w:hAnsi="Book Antiqua" w:cs="SimSun"/>
        </w:rPr>
        <w:t>Hechtman</w:t>
      </w:r>
      <w:proofErr w:type="spellEnd"/>
      <w:r w:rsidRPr="00F0583A">
        <w:rPr>
          <w:rFonts w:ascii="Book Antiqua" w:eastAsia="SimSun" w:hAnsi="Book Antiqua" w:cs="SimSun"/>
        </w:rPr>
        <w:t xml:space="preserve"> JF, </w:t>
      </w:r>
      <w:proofErr w:type="spellStart"/>
      <w:r w:rsidRPr="00F0583A">
        <w:rPr>
          <w:rFonts w:ascii="Book Antiqua" w:eastAsia="SimSun" w:hAnsi="Book Antiqua" w:cs="SimSun"/>
        </w:rPr>
        <w:t>Ladanyi</w:t>
      </w:r>
      <w:proofErr w:type="spellEnd"/>
      <w:r w:rsidRPr="00F0583A">
        <w:rPr>
          <w:rFonts w:ascii="Book Antiqua" w:eastAsia="SimSun" w:hAnsi="Book Antiqua" w:cs="SimSun"/>
        </w:rPr>
        <w:t xml:space="preserve"> M, Rosen N, Weiser MR, </w:t>
      </w:r>
      <w:proofErr w:type="spellStart"/>
      <w:r w:rsidRPr="00F0583A">
        <w:rPr>
          <w:rFonts w:ascii="Book Antiqua" w:eastAsia="SimSun" w:hAnsi="Book Antiqua" w:cs="SimSun"/>
        </w:rPr>
        <w:t>Capanu</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Solit</w:t>
      </w:r>
      <w:proofErr w:type="spellEnd"/>
      <w:r w:rsidRPr="00F0583A">
        <w:rPr>
          <w:rFonts w:ascii="Book Antiqua" w:eastAsia="SimSun" w:hAnsi="Book Antiqua" w:cs="SimSun"/>
        </w:rPr>
        <w:t xml:space="preserve"> DB, </w:t>
      </w:r>
      <w:proofErr w:type="spellStart"/>
      <w:r w:rsidRPr="00F0583A">
        <w:rPr>
          <w:rFonts w:ascii="Book Antiqua" w:eastAsia="SimSun" w:hAnsi="Book Antiqua" w:cs="SimSun"/>
        </w:rPr>
        <w:t>D'Angelica</w:t>
      </w:r>
      <w:proofErr w:type="spellEnd"/>
      <w:r w:rsidRPr="00F0583A">
        <w:rPr>
          <w:rFonts w:ascii="Book Antiqua" w:eastAsia="SimSun" w:hAnsi="Book Antiqua" w:cs="SimSun"/>
        </w:rPr>
        <w:t xml:space="preserve"> MI, </w:t>
      </w:r>
      <w:proofErr w:type="spellStart"/>
      <w:r w:rsidRPr="00F0583A">
        <w:rPr>
          <w:rFonts w:ascii="Book Antiqua" w:eastAsia="SimSun" w:hAnsi="Book Antiqua" w:cs="SimSun"/>
        </w:rPr>
        <w:t>Vakiani</w:t>
      </w:r>
      <w:proofErr w:type="spellEnd"/>
      <w:r w:rsidRPr="00F0583A">
        <w:rPr>
          <w:rFonts w:ascii="Book Antiqua" w:eastAsia="SimSun" w:hAnsi="Book Antiqua" w:cs="SimSun"/>
        </w:rPr>
        <w:t xml:space="preserve"> E, </w:t>
      </w:r>
      <w:proofErr w:type="spellStart"/>
      <w:r w:rsidRPr="00F0583A">
        <w:rPr>
          <w:rFonts w:ascii="Book Antiqua" w:eastAsia="SimSun" w:hAnsi="Book Antiqua" w:cs="SimSun"/>
        </w:rPr>
        <w:t>Saltz</w:t>
      </w:r>
      <w:proofErr w:type="spellEnd"/>
      <w:r w:rsidRPr="00F0583A">
        <w:rPr>
          <w:rFonts w:ascii="Book Antiqua" w:eastAsia="SimSun" w:hAnsi="Book Antiqua" w:cs="SimSun"/>
        </w:rPr>
        <w:t xml:space="preserve"> LB. BRAF mutation predicts for poor outcomes after </w:t>
      </w:r>
      <w:proofErr w:type="spellStart"/>
      <w:r w:rsidRPr="00F0583A">
        <w:rPr>
          <w:rFonts w:ascii="Book Antiqua" w:eastAsia="SimSun" w:hAnsi="Book Antiqua" w:cs="SimSun"/>
        </w:rPr>
        <w:t>metastasectomy</w:t>
      </w:r>
      <w:proofErr w:type="spellEnd"/>
      <w:r w:rsidRPr="00F0583A">
        <w:rPr>
          <w:rFonts w:ascii="Book Antiqua" w:eastAsia="SimSun" w:hAnsi="Book Antiqua" w:cs="SimSun"/>
        </w:rPr>
        <w:t xml:space="preserve"> in patients with metastatic colorectal cancer. </w:t>
      </w:r>
      <w:r w:rsidRPr="00F0583A">
        <w:rPr>
          <w:rFonts w:ascii="Book Antiqua" w:eastAsia="SimSun" w:hAnsi="Book Antiqua" w:cs="SimSun"/>
          <w:i/>
          <w:iCs/>
        </w:rPr>
        <w:t>Cancer</w:t>
      </w:r>
      <w:r w:rsidRPr="00F0583A">
        <w:rPr>
          <w:rFonts w:ascii="Book Antiqua" w:eastAsia="SimSun" w:hAnsi="Book Antiqua" w:cs="SimSun"/>
        </w:rPr>
        <w:t> 2014; </w:t>
      </w:r>
      <w:r w:rsidRPr="00F0583A">
        <w:rPr>
          <w:rFonts w:ascii="Book Antiqua" w:eastAsia="SimSun" w:hAnsi="Book Antiqua" w:cs="SimSun"/>
          <w:b/>
          <w:bCs/>
        </w:rPr>
        <w:t>120</w:t>
      </w:r>
      <w:r w:rsidRPr="00F0583A">
        <w:rPr>
          <w:rFonts w:ascii="Book Antiqua" w:eastAsia="SimSun" w:hAnsi="Book Antiqua" w:cs="SimSun"/>
        </w:rPr>
        <w:t>: 2316-2324 [PMID: 24737664 DOI: 10.1002/cncr.28729]</w:t>
      </w:r>
    </w:p>
    <w:p w14:paraId="3272A374"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lastRenderedPageBreak/>
        <w:t>25 </w:t>
      </w:r>
      <w:r w:rsidRPr="00F0583A">
        <w:rPr>
          <w:rFonts w:ascii="Book Antiqua" w:eastAsia="SimSun" w:hAnsi="Book Antiqua" w:cs="SimSun"/>
          <w:b/>
          <w:bCs/>
        </w:rPr>
        <w:t>Chan TL</w:t>
      </w:r>
      <w:r w:rsidRPr="00F0583A">
        <w:rPr>
          <w:rFonts w:ascii="Book Antiqua" w:eastAsia="SimSun" w:hAnsi="Book Antiqua" w:cs="SimSun"/>
        </w:rPr>
        <w:t>, Zhao W, Leung SY, Yuen ST. BRAF and KRAS mutations in colorectal hyperplastic polyps and serrated adenomas. </w:t>
      </w:r>
      <w:r w:rsidRPr="00F0583A">
        <w:rPr>
          <w:rFonts w:ascii="Book Antiqua" w:eastAsia="SimSun" w:hAnsi="Book Antiqua" w:cs="SimSun"/>
          <w:i/>
          <w:iCs/>
        </w:rPr>
        <w:t>Cancer Res</w:t>
      </w:r>
      <w:r w:rsidRPr="00F0583A">
        <w:rPr>
          <w:rFonts w:ascii="Book Antiqua" w:eastAsia="SimSun" w:hAnsi="Book Antiqua" w:cs="SimSun"/>
        </w:rPr>
        <w:t> 2003; </w:t>
      </w:r>
      <w:r w:rsidRPr="00F0583A">
        <w:rPr>
          <w:rFonts w:ascii="Book Antiqua" w:eastAsia="SimSun" w:hAnsi="Book Antiqua" w:cs="SimSun"/>
          <w:b/>
          <w:bCs/>
        </w:rPr>
        <w:t>63</w:t>
      </w:r>
      <w:r w:rsidRPr="00F0583A">
        <w:rPr>
          <w:rFonts w:ascii="Book Antiqua" w:eastAsia="SimSun" w:hAnsi="Book Antiqua" w:cs="SimSun"/>
        </w:rPr>
        <w:t>: 4878-4881 [PMID: 12941809]</w:t>
      </w:r>
    </w:p>
    <w:p w14:paraId="72F576E0"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26 </w:t>
      </w:r>
      <w:proofErr w:type="spellStart"/>
      <w:r w:rsidRPr="00F0583A">
        <w:rPr>
          <w:rFonts w:ascii="Book Antiqua" w:eastAsia="SimSun" w:hAnsi="Book Antiqua" w:cs="SimSun"/>
          <w:b/>
          <w:bCs/>
        </w:rPr>
        <w:t>Bennecke</w:t>
      </w:r>
      <w:proofErr w:type="spellEnd"/>
      <w:r w:rsidRPr="00F0583A">
        <w:rPr>
          <w:rFonts w:ascii="Book Antiqua" w:eastAsia="SimSun" w:hAnsi="Book Antiqua" w:cs="SimSun"/>
          <w:b/>
          <w:bCs/>
        </w:rPr>
        <w:t xml:space="preserve"> M</w:t>
      </w:r>
      <w:r w:rsidRPr="00F0583A">
        <w:rPr>
          <w:rFonts w:ascii="Book Antiqua" w:eastAsia="SimSun" w:hAnsi="Book Antiqua" w:cs="SimSun"/>
        </w:rPr>
        <w:t xml:space="preserve">, </w:t>
      </w:r>
      <w:proofErr w:type="spellStart"/>
      <w:r w:rsidRPr="00F0583A">
        <w:rPr>
          <w:rFonts w:ascii="Book Antiqua" w:eastAsia="SimSun" w:hAnsi="Book Antiqua" w:cs="SimSun"/>
        </w:rPr>
        <w:t>Kriegl</w:t>
      </w:r>
      <w:proofErr w:type="spellEnd"/>
      <w:r w:rsidRPr="00F0583A">
        <w:rPr>
          <w:rFonts w:ascii="Book Antiqua" w:eastAsia="SimSun" w:hAnsi="Book Antiqua" w:cs="SimSun"/>
        </w:rPr>
        <w:t xml:space="preserve"> L, </w:t>
      </w:r>
      <w:proofErr w:type="spellStart"/>
      <w:r w:rsidRPr="00F0583A">
        <w:rPr>
          <w:rFonts w:ascii="Book Antiqua" w:eastAsia="SimSun" w:hAnsi="Book Antiqua" w:cs="SimSun"/>
        </w:rPr>
        <w:t>Bajbouj</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Retzlaff</w:t>
      </w:r>
      <w:proofErr w:type="spellEnd"/>
      <w:r w:rsidRPr="00F0583A">
        <w:rPr>
          <w:rFonts w:ascii="Book Antiqua" w:eastAsia="SimSun" w:hAnsi="Book Antiqua" w:cs="SimSun"/>
        </w:rPr>
        <w:t xml:space="preserve"> K, </w:t>
      </w:r>
      <w:proofErr w:type="spellStart"/>
      <w:r w:rsidRPr="00F0583A">
        <w:rPr>
          <w:rFonts w:ascii="Book Antiqua" w:eastAsia="SimSun" w:hAnsi="Book Antiqua" w:cs="SimSun"/>
        </w:rPr>
        <w:t>Robine</w:t>
      </w:r>
      <w:proofErr w:type="spellEnd"/>
      <w:r w:rsidRPr="00F0583A">
        <w:rPr>
          <w:rFonts w:ascii="Book Antiqua" w:eastAsia="SimSun" w:hAnsi="Book Antiqua" w:cs="SimSun"/>
        </w:rPr>
        <w:t xml:space="preserve"> S, Jung A, </w:t>
      </w:r>
      <w:proofErr w:type="spellStart"/>
      <w:r w:rsidRPr="00F0583A">
        <w:rPr>
          <w:rFonts w:ascii="Book Antiqua" w:eastAsia="SimSun" w:hAnsi="Book Antiqua" w:cs="SimSun"/>
        </w:rPr>
        <w:t>Arkan</w:t>
      </w:r>
      <w:proofErr w:type="spellEnd"/>
      <w:r w:rsidRPr="00F0583A">
        <w:rPr>
          <w:rFonts w:ascii="Book Antiqua" w:eastAsia="SimSun" w:hAnsi="Book Antiqua" w:cs="SimSun"/>
        </w:rPr>
        <w:t xml:space="preserve"> MC, Kirchner T, </w:t>
      </w:r>
      <w:proofErr w:type="spellStart"/>
      <w:r w:rsidRPr="00F0583A">
        <w:rPr>
          <w:rFonts w:ascii="Book Antiqua" w:eastAsia="SimSun" w:hAnsi="Book Antiqua" w:cs="SimSun"/>
        </w:rPr>
        <w:t>Greten</w:t>
      </w:r>
      <w:proofErr w:type="spellEnd"/>
      <w:r w:rsidRPr="00F0583A">
        <w:rPr>
          <w:rFonts w:ascii="Book Antiqua" w:eastAsia="SimSun" w:hAnsi="Book Antiqua" w:cs="SimSun"/>
        </w:rPr>
        <w:t xml:space="preserve"> FR. Ink4a/</w:t>
      </w:r>
      <w:proofErr w:type="spellStart"/>
      <w:r w:rsidRPr="00F0583A">
        <w:rPr>
          <w:rFonts w:ascii="Book Antiqua" w:eastAsia="SimSun" w:hAnsi="Book Antiqua" w:cs="SimSun"/>
        </w:rPr>
        <w:t>Arf</w:t>
      </w:r>
      <w:proofErr w:type="spellEnd"/>
      <w:r w:rsidRPr="00F0583A">
        <w:rPr>
          <w:rFonts w:ascii="Book Antiqua" w:eastAsia="SimSun" w:hAnsi="Book Antiqua" w:cs="SimSun"/>
        </w:rPr>
        <w:t xml:space="preserve"> and oncogene-induced senescence prevent tumor progression during alternative colorectal tumorigenesis. </w:t>
      </w:r>
      <w:r w:rsidRPr="00F0583A">
        <w:rPr>
          <w:rFonts w:ascii="Book Antiqua" w:eastAsia="SimSun" w:hAnsi="Book Antiqua" w:cs="SimSun"/>
          <w:i/>
          <w:iCs/>
        </w:rPr>
        <w:t>Cancer Cell</w:t>
      </w:r>
      <w:r w:rsidRPr="00F0583A">
        <w:rPr>
          <w:rFonts w:ascii="Book Antiqua" w:eastAsia="SimSun" w:hAnsi="Book Antiqua" w:cs="SimSun"/>
        </w:rPr>
        <w:t> 2010; </w:t>
      </w:r>
      <w:r w:rsidRPr="00F0583A">
        <w:rPr>
          <w:rFonts w:ascii="Book Antiqua" w:eastAsia="SimSun" w:hAnsi="Book Antiqua" w:cs="SimSun"/>
          <w:b/>
          <w:bCs/>
        </w:rPr>
        <w:t>18</w:t>
      </w:r>
      <w:r w:rsidRPr="00F0583A">
        <w:rPr>
          <w:rFonts w:ascii="Book Antiqua" w:eastAsia="SimSun" w:hAnsi="Book Antiqua" w:cs="SimSun"/>
        </w:rPr>
        <w:t>: 135-146 [PMID: 20708155 DOI: 10.1016/j.ccr.2010.06.013]</w:t>
      </w:r>
    </w:p>
    <w:p w14:paraId="4DDE5221"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27 </w:t>
      </w:r>
      <w:r w:rsidRPr="00F0583A">
        <w:rPr>
          <w:rFonts w:ascii="Book Antiqua" w:eastAsia="SimSun" w:hAnsi="Book Antiqua" w:cs="SimSun"/>
          <w:b/>
          <w:bCs/>
        </w:rPr>
        <w:t>Fang M</w:t>
      </w:r>
      <w:r w:rsidRPr="00F0583A">
        <w:rPr>
          <w:rFonts w:ascii="Book Antiqua" w:eastAsia="SimSun" w:hAnsi="Book Antiqua" w:cs="SimSun"/>
        </w:rPr>
        <w:t xml:space="preserve">, </w:t>
      </w:r>
      <w:proofErr w:type="spellStart"/>
      <w:r w:rsidRPr="00F0583A">
        <w:rPr>
          <w:rFonts w:ascii="Book Antiqua" w:eastAsia="SimSun" w:hAnsi="Book Antiqua" w:cs="SimSun"/>
        </w:rPr>
        <w:t>Ou</w:t>
      </w:r>
      <w:proofErr w:type="spellEnd"/>
      <w:r w:rsidRPr="00F0583A">
        <w:rPr>
          <w:rFonts w:ascii="Book Antiqua" w:eastAsia="SimSun" w:hAnsi="Book Antiqua" w:cs="SimSun"/>
        </w:rPr>
        <w:t xml:space="preserve"> J, Hutchinson L, Green MR. </w:t>
      </w:r>
      <w:proofErr w:type="gramStart"/>
      <w:r w:rsidRPr="00F0583A">
        <w:rPr>
          <w:rFonts w:ascii="Book Antiqua" w:eastAsia="SimSun" w:hAnsi="Book Antiqua" w:cs="SimSun"/>
        </w:rPr>
        <w:t>The</w:t>
      </w:r>
      <w:proofErr w:type="gramEnd"/>
      <w:r w:rsidRPr="00F0583A">
        <w:rPr>
          <w:rFonts w:ascii="Book Antiqua" w:eastAsia="SimSun" w:hAnsi="Book Antiqua" w:cs="SimSun"/>
        </w:rPr>
        <w:t xml:space="preserve"> BRAF </w:t>
      </w:r>
      <w:proofErr w:type="spellStart"/>
      <w:r w:rsidRPr="00F0583A">
        <w:rPr>
          <w:rFonts w:ascii="Book Antiqua" w:eastAsia="SimSun" w:hAnsi="Book Antiqua" w:cs="SimSun"/>
        </w:rPr>
        <w:t>oncoprotein</w:t>
      </w:r>
      <w:proofErr w:type="spellEnd"/>
      <w:r w:rsidRPr="00F0583A">
        <w:rPr>
          <w:rFonts w:ascii="Book Antiqua" w:eastAsia="SimSun" w:hAnsi="Book Antiqua" w:cs="SimSun"/>
        </w:rPr>
        <w:t xml:space="preserve"> functions through the transcriptional repressor MAFG to mediate the </w:t>
      </w:r>
      <w:proofErr w:type="spellStart"/>
      <w:r w:rsidRPr="00F0583A">
        <w:rPr>
          <w:rFonts w:ascii="Book Antiqua" w:eastAsia="SimSun" w:hAnsi="Book Antiqua" w:cs="SimSun"/>
        </w:rPr>
        <w:t>CpG</w:t>
      </w:r>
      <w:proofErr w:type="spellEnd"/>
      <w:r w:rsidRPr="00F0583A">
        <w:rPr>
          <w:rFonts w:ascii="Book Antiqua" w:eastAsia="SimSun" w:hAnsi="Book Antiqua" w:cs="SimSun"/>
        </w:rPr>
        <w:t xml:space="preserve"> Island </w:t>
      </w:r>
      <w:proofErr w:type="spellStart"/>
      <w:r w:rsidRPr="00F0583A">
        <w:rPr>
          <w:rFonts w:ascii="Book Antiqua" w:eastAsia="SimSun" w:hAnsi="Book Antiqua" w:cs="SimSun"/>
        </w:rPr>
        <w:t>Methylator</w:t>
      </w:r>
      <w:proofErr w:type="spellEnd"/>
      <w:r w:rsidRPr="00F0583A">
        <w:rPr>
          <w:rFonts w:ascii="Book Antiqua" w:eastAsia="SimSun" w:hAnsi="Book Antiqua" w:cs="SimSun"/>
        </w:rPr>
        <w:t xml:space="preserve"> phenotype. </w:t>
      </w:r>
      <w:proofErr w:type="spellStart"/>
      <w:r w:rsidRPr="00F0583A">
        <w:rPr>
          <w:rFonts w:ascii="Book Antiqua" w:eastAsia="SimSun" w:hAnsi="Book Antiqua" w:cs="SimSun"/>
          <w:i/>
          <w:iCs/>
        </w:rPr>
        <w:t>Mol</w:t>
      </w:r>
      <w:proofErr w:type="spellEnd"/>
      <w:r w:rsidRPr="00F0583A">
        <w:rPr>
          <w:rFonts w:ascii="Book Antiqua" w:eastAsia="SimSun" w:hAnsi="Book Antiqua" w:cs="SimSun"/>
          <w:i/>
          <w:iCs/>
        </w:rPr>
        <w:t xml:space="preserve"> Cell</w:t>
      </w:r>
      <w:r w:rsidRPr="00F0583A">
        <w:rPr>
          <w:rFonts w:ascii="Book Antiqua" w:eastAsia="SimSun" w:hAnsi="Book Antiqua" w:cs="SimSun"/>
        </w:rPr>
        <w:t> 2014; </w:t>
      </w:r>
      <w:r w:rsidRPr="00F0583A">
        <w:rPr>
          <w:rFonts w:ascii="Book Antiqua" w:eastAsia="SimSun" w:hAnsi="Book Antiqua" w:cs="SimSun"/>
          <w:b/>
          <w:bCs/>
        </w:rPr>
        <w:t>55</w:t>
      </w:r>
      <w:r w:rsidRPr="00F0583A">
        <w:rPr>
          <w:rFonts w:ascii="Book Antiqua" w:eastAsia="SimSun" w:hAnsi="Book Antiqua" w:cs="SimSun"/>
        </w:rPr>
        <w:t>: 904-915 [PMID: 25219500 DOI: 10.1016/j.molcel.2014.08.010]</w:t>
      </w:r>
    </w:p>
    <w:p w14:paraId="6501A543"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28 </w:t>
      </w:r>
      <w:proofErr w:type="spellStart"/>
      <w:r w:rsidRPr="00F0583A">
        <w:rPr>
          <w:rFonts w:ascii="Book Antiqua" w:eastAsia="SimSun" w:hAnsi="Book Antiqua" w:cs="SimSun"/>
          <w:b/>
          <w:bCs/>
        </w:rPr>
        <w:t>Nosho</w:t>
      </w:r>
      <w:proofErr w:type="spellEnd"/>
      <w:r w:rsidRPr="00F0583A">
        <w:rPr>
          <w:rFonts w:ascii="Book Antiqua" w:eastAsia="SimSun" w:hAnsi="Book Antiqua" w:cs="SimSun"/>
          <w:b/>
          <w:bCs/>
        </w:rPr>
        <w:t xml:space="preserve"> K</w:t>
      </w:r>
      <w:r w:rsidRPr="00F0583A">
        <w:rPr>
          <w:rFonts w:ascii="Book Antiqua" w:eastAsia="SimSun" w:hAnsi="Book Antiqua" w:cs="SimSun"/>
        </w:rPr>
        <w:t xml:space="preserve">, </w:t>
      </w:r>
      <w:proofErr w:type="spellStart"/>
      <w:r w:rsidRPr="00F0583A">
        <w:rPr>
          <w:rFonts w:ascii="Book Antiqua" w:eastAsia="SimSun" w:hAnsi="Book Antiqua" w:cs="SimSun"/>
        </w:rPr>
        <w:t>Irahara</w:t>
      </w:r>
      <w:proofErr w:type="spellEnd"/>
      <w:r w:rsidRPr="00F0583A">
        <w:rPr>
          <w:rFonts w:ascii="Book Antiqua" w:eastAsia="SimSun" w:hAnsi="Book Antiqua" w:cs="SimSun"/>
        </w:rPr>
        <w:t xml:space="preserve"> N, </w:t>
      </w:r>
      <w:proofErr w:type="spellStart"/>
      <w:r w:rsidRPr="00F0583A">
        <w:rPr>
          <w:rFonts w:ascii="Book Antiqua" w:eastAsia="SimSun" w:hAnsi="Book Antiqua" w:cs="SimSun"/>
        </w:rPr>
        <w:t>Shima</w:t>
      </w:r>
      <w:proofErr w:type="spellEnd"/>
      <w:r w:rsidRPr="00F0583A">
        <w:rPr>
          <w:rFonts w:ascii="Book Antiqua" w:eastAsia="SimSun" w:hAnsi="Book Antiqua" w:cs="SimSun"/>
        </w:rPr>
        <w:t xml:space="preserve"> K, Kure S, </w:t>
      </w:r>
      <w:proofErr w:type="spellStart"/>
      <w:r w:rsidRPr="00F0583A">
        <w:rPr>
          <w:rFonts w:ascii="Book Antiqua" w:eastAsia="SimSun" w:hAnsi="Book Antiqua" w:cs="SimSun"/>
        </w:rPr>
        <w:t>Kirkner</w:t>
      </w:r>
      <w:proofErr w:type="spellEnd"/>
      <w:r w:rsidRPr="00F0583A">
        <w:rPr>
          <w:rFonts w:ascii="Book Antiqua" w:eastAsia="SimSun" w:hAnsi="Book Antiqua" w:cs="SimSun"/>
        </w:rPr>
        <w:t xml:space="preserve"> GJ, </w:t>
      </w:r>
      <w:proofErr w:type="spellStart"/>
      <w:r w:rsidRPr="00F0583A">
        <w:rPr>
          <w:rFonts w:ascii="Book Antiqua" w:eastAsia="SimSun" w:hAnsi="Book Antiqua" w:cs="SimSun"/>
        </w:rPr>
        <w:t>Schernhammer</w:t>
      </w:r>
      <w:proofErr w:type="spellEnd"/>
      <w:r w:rsidRPr="00F0583A">
        <w:rPr>
          <w:rFonts w:ascii="Book Antiqua" w:eastAsia="SimSun" w:hAnsi="Book Antiqua" w:cs="SimSun"/>
        </w:rPr>
        <w:t xml:space="preserve"> ES, </w:t>
      </w:r>
      <w:proofErr w:type="spellStart"/>
      <w:r w:rsidRPr="00F0583A">
        <w:rPr>
          <w:rFonts w:ascii="Book Antiqua" w:eastAsia="SimSun" w:hAnsi="Book Antiqua" w:cs="SimSun"/>
        </w:rPr>
        <w:t>Hazra</w:t>
      </w:r>
      <w:proofErr w:type="spellEnd"/>
      <w:r w:rsidRPr="00F0583A">
        <w:rPr>
          <w:rFonts w:ascii="Book Antiqua" w:eastAsia="SimSun" w:hAnsi="Book Antiqua" w:cs="SimSun"/>
        </w:rPr>
        <w:t xml:space="preserve"> A, Hunter DJ, </w:t>
      </w:r>
      <w:proofErr w:type="spellStart"/>
      <w:r w:rsidRPr="00F0583A">
        <w:rPr>
          <w:rFonts w:ascii="Book Antiqua" w:eastAsia="SimSun" w:hAnsi="Book Antiqua" w:cs="SimSun"/>
        </w:rPr>
        <w:t>Quackenbush</w:t>
      </w:r>
      <w:proofErr w:type="spellEnd"/>
      <w:r w:rsidRPr="00F0583A">
        <w:rPr>
          <w:rFonts w:ascii="Book Antiqua" w:eastAsia="SimSun" w:hAnsi="Book Antiqua" w:cs="SimSun"/>
        </w:rPr>
        <w:t xml:space="preserve"> J, Spiegelman D, </w:t>
      </w:r>
      <w:proofErr w:type="spellStart"/>
      <w:r w:rsidRPr="00F0583A">
        <w:rPr>
          <w:rFonts w:ascii="Book Antiqua" w:eastAsia="SimSun" w:hAnsi="Book Antiqua" w:cs="SimSun"/>
        </w:rPr>
        <w:t>Giovannucci</w:t>
      </w:r>
      <w:proofErr w:type="spellEnd"/>
      <w:r w:rsidRPr="00F0583A">
        <w:rPr>
          <w:rFonts w:ascii="Book Antiqua" w:eastAsia="SimSun" w:hAnsi="Book Antiqua" w:cs="SimSun"/>
        </w:rPr>
        <w:t xml:space="preserve"> EL, Fuchs CS, </w:t>
      </w:r>
      <w:proofErr w:type="spellStart"/>
      <w:r w:rsidRPr="00F0583A">
        <w:rPr>
          <w:rFonts w:ascii="Book Antiqua" w:eastAsia="SimSun" w:hAnsi="Book Antiqua" w:cs="SimSun"/>
        </w:rPr>
        <w:t>Ogino</w:t>
      </w:r>
      <w:proofErr w:type="spellEnd"/>
      <w:r w:rsidRPr="00F0583A">
        <w:rPr>
          <w:rFonts w:ascii="Book Antiqua" w:eastAsia="SimSun" w:hAnsi="Book Antiqua" w:cs="SimSun"/>
        </w:rPr>
        <w:t xml:space="preserve"> S. Comprehensive </w:t>
      </w:r>
      <w:proofErr w:type="spellStart"/>
      <w:r w:rsidRPr="00F0583A">
        <w:rPr>
          <w:rFonts w:ascii="Book Antiqua" w:eastAsia="SimSun" w:hAnsi="Book Antiqua" w:cs="SimSun"/>
        </w:rPr>
        <w:t>biostatistical</w:t>
      </w:r>
      <w:proofErr w:type="spellEnd"/>
      <w:r w:rsidRPr="00F0583A">
        <w:rPr>
          <w:rFonts w:ascii="Book Antiqua" w:eastAsia="SimSun" w:hAnsi="Book Antiqua" w:cs="SimSun"/>
        </w:rPr>
        <w:t xml:space="preserve"> analysis of </w:t>
      </w:r>
      <w:proofErr w:type="spellStart"/>
      <w:r w:rsidRPr="00F0583A">
        <w:rPr>
          <w:rFonts w:ascii="Book Antiqua" w:eastAsia="SimSun" w:hAnsi="Book Antiqua" w:cs="SimSun"/>
        </w:rPr>
        <w:t>CpG</w:t>
      </w:r>
      <w:proofErr w:type="spellEnd"/>
      <w:r w:rsidRPr="00F0583A">
        <w:rPr>
          <w:rFonts w:ascii="Book Antiqua" w:eastAsia="SimSun" w:hAnsi="Book Antiqua" w:cs="SimSun"/>
        </w:rPr>
        <w:t xml:space="preserve"> island </w:t>
      </w:r>
      <w:proofErr w:type="spellStart"/>
      <w:r w:rsidRPr="00F0583A">
        <w:rPr>
          <w:rFonts w:ascii="Book Antiqua" w:eastAsia="SimSun" w:hAnsi="Book Antiqua" w:cs="SimSun"/>
        </w:rPr>
        <w:t>methylator</w:t>
      </w:r>
      <w:proofErr w:type="spellEnd"/>
      <w:r w:rsidRPr="00F0583A">
        <w:rPr>
          <w:rFonts w:ascii="Book Antiqua" w:eastAsia="SimSun" w:hAnsi="Book Antiqua" w:cs="SimSun"/>
        </w:rPr>
        <w:t xml:space="preserve"> phenotype in colorectal cancer using a large population-based sample. </w:t>
      </w:r>
      <w:proofErr w:type="spellStart"/>
      <w:r w:rsidRPr="00F0583A">
        <w:rPr>
          <w:rFonts w:ascii="Book Antiqua" w:eastAsia="SimSun" w:hAnsi="Book Antiqua" w:cs="SimSun"/>
          <w:i/>
          <w:iCs/>
        </w:rPr>
        <w:t>PLoS</w:t>
      </w:r>
      <w:proofErr w:type="spellEnd"/>
      <w:r w:rsidRPr="00F0583A">
        <w:rPr>
          <w:rFonts w:ascii="Book Antiqua" w:eastAsia="SimSun" w:hAnsi="Book Antiqua" w:cs="SimSun"/>
          <w:i/>
          <w:iCs/>
        </w:rPr>
        <w:t xml:space="preserve"> One</w:t>
      </w:r>
      <w:r w:rsidRPr="00F0583A">
        <w:rPr>
          <w:rFonts w:ascii="Book Antiqua" w:eastAsia="SimSun" w:hAnsi="Book Antiqua" w:cs="SimSun"/>
        </w:rPr>
        <w:t> 2008; </w:t>
      </w:r>
      <w:r w:rsidRPr="00F0583A">
        <w:rPr>
          <w:rFonts w:ascii="Book Antiqua" w:eastAsia="SimSun" w:hAnsi="Book Antiqua" w:cs="SimSun"/>
          <w:b/>
          <w:bCs/>
        </w:rPr>
        <w:t>3</w:t>
      </w:r>
      <w:r w:rsidRPr="00F0583A">
        <w:rPr>
          <w:rFonts w:ascii="Book Antiqua" w:eastAsia="SimSun" w:hAnsi="Book Antiqua" w:cs="SimSun"/>
        </w:rPr>
        <w:t>: e3698 [PMID: 19002263 DOI: 10.1371/journal.pone.0003698]</w:t>
      </w:r>
    </w:p>
    <w:p w14:paraId="0B2DDD0D"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29 </w:t>
      </w:r>
      <w:r w:rsidRPr="00F0583A">
        <w:rPr>
          <w:rFonts w:ascii="Book Antiqua" w:eastAsia="SimSun" w:hAnsi="Book Antiqua" w:cs="SimSun"/>
          <w:b/>
          <w:bCs/>
        </w:rPr>
        <w:t>Inamura K</w:t>
      </w:r>
      <w:r w:rsidRPr="00F0583A">
        <w:rPr>
          <w:rFonts w:ascii="Book Antiqua" w:eastAsia="SimSun" w:hAnsi="Book Antiqua" w:cs="SimSun"/>
        </w:rPr>
        <w:t xml:space="preserve">, Yamauchi M, Nishihara R, </w:t>
      </w:r>
      <w:proofErr w:type="spellStart"/>
      <w:r w:rsidRPr="00F0583A">
        <w:rPr>
          <w:rFonts w:ascii="Book Antiqua" w:eastAsia="SimSun" w:hAnsi="Book Antiqua" w:cs="SimSun"/>
        </w:rPr>
        <w:t>Lochhead</w:t>
      </w:r>
      <w:proofErr w:type="spellEnd"/>
      <w:r w:rsidRPr="00F0583A">
        <w:rPr>
          <w:rFonts w:ascii="Book Antiqua" w:eastAsia="SimSun" w:hAnsi="Book Antiqua" w:cs="SimSun"/>
        </w:rPr>
        <w:t xml:space="preserve"> P, Qian ZR, </w:t>
      </w:r>
      <w:proofErr w:type="spellStart"/>
      <w:r w:rsidRPr="00F0583A">
        <w:rPr>
          <w:rFonts w:ascii="Book Antiqua" w:eastAsia="SimSun" w:hAnsi="Book Antiqua" w:cs="SimSun"/>
        </w:rPr>
        <w:t>Kuchiba</w:t>
      </w:r>
      <w:proofErr w:type="spellEnd"/>
      <w:r w:rsidRPr="00F0583A">
        <w:rPr>
          <w:rFonts w:ascii="Book Antiqua" w:eastAsia="SimSun" w:hAnsi="Book Antiqua" w:cs="SimSun"/>
        </w:rPr>
        <w:t xml:space="preserve"> A, Kim SA, </w:t>
      </w:r>
      <w:proofErr w:type="spellStart"/>
      <w:r w:rsidRPr="00F0583A">
        <w:rPr>
          <w:rFonts w:ascii="Book Antiqua" w:eastAsia="SimSun" w:hAnsi="Book Antiqua" w:cs="SimSun"/>
        </w:rPr>
        <w:t>Mima</w:t>
      </w:r>
      <w:proofErr w:type="spellEnd"/>
      <w:r w:rsidRPr="00F0583A">
        <w:rPr>
          <w:rFonts w:ascii="Book Antiqua" w:eastAsia="SimSun" w:hAnsi="Book Antiqua" w:cs="SimSun"/>
        </w:rPr>
        <w:t xml:space="preserve"> K, </w:t>
      </w:r>
      <w:proofErr w:type="spellStart"/>
      <w:r w:rsidRPr="00F0583A">
        <w:rPr>
          <w:rFonts w:ascii="Book Antiqua" w:eastAsia="SimSun" w:hAnsi="Book Antiqua" w:cs="SimSun"/>
        </w:rPr>
        <w:t>Sukawa</w:t>
      </w:r>
      <w:proofErr w:type="spellEnd"/>
      <w:r w:rsidRPr="00F0583A">
        <w:rPr>
          <w:rFonts w:ascii="Book Antiqua" w:eastAsia="SimSun" w:hAnsi="Book Antiqua" w:cs="SimSun"/>
        </w:rPr>
        <w:t xml:space="preserve"> Y, Jung S, Zhang X, Wu K, Cho E, Chan AT, </w:t>
      </w:r>
      <w:proofErr w:type="spellStart"/>
      <w:r w:rsidRPr="00F0583A">
        <w:rPr>
          <w:rFonts w:ascii="Book Antiqua" w:eastAsia="SimSun" w:hAnsi="Book Antiqua" w:cs="SimSun"/>
        </w:rPr>
        <w:t>Meyerhardt</w:t>
      </w:r>
      <w:proofErr w:type="spellEnd"/>
      <w:r w:rsidRPr="00F0583A">
        <w:rPr>
          <w:rFonts w:ascii="Book Antiqua" w:eastAsia="SimSun" w:hAnsi="Book Antiqua" w:cs="SimSun"/>
        </w:rPr>
        <w:t xml:space="preserve"> JA, Harris CC, Fuchs CS, </w:t>
      </w:r>
      <w:proofErr w:type="spellStart"/>
      <w:r w:rsidRPr="00F0583A">
        <w:rPr>
          <w:rFonts w:ascii="Book Antiqua" w:eastAsia="SimSun" w:hAnsi="Book Antiqua" w:cs="SimSun"/>
        </w:rPr>
        <w:t>Ogino</w:t>
      </w:r>
      <w:proofErr w:type="spellEnd"/>
      <w:r w:rsidRPr="00F0583A">
        <w:rPr>
          <w:rFonts w:ascii="Book Antiqua" w:eastAsia="SimSun" w:hAnsi="Book Antiqua" w:cs="SimSun"/>
        </w:rPr>
        <w:t xml:space="preserve"> S. Tumor LINE-1 methylation level and microsatellite instability in relation to colorectal cancer prognosis. </w:t>
      </w:r>
      <w:r w:rsidRPr="00F0583A">
        <w:rPr>
          <w:rFonts w:ascii="Book Antiqua" w:eastAsia="SimSun" w:hAnsi="Book Antiqua" w:cs="SimSun"/>
          <w:i/>
          <w:iCs/>
        </w:rPr>
        <w:t>J Natl Cancer Inst</w:t>
      </w:r>
      <w:r w:rsidRPr="00F0583A">
        <w:rPr>
          <w:rFonts w:ascii="Book Antiqua" w:eastAsia="SimSun" w:hAnsi="Book Antiqua" w:cs="SimSun"/>
        </w:rPr>
        <w:t> 2014; </w:t>
      </w:r>
      <w:r w:rsidRPr="00F0583A">
        <w:rPr>
          <w:rFonts w:ascii="Book Antiqua" w:eastAsia="SimSun" w:hAnsi="Book Antiqua" w:cs="SimSun"/>
          <w:b/>
          <w:bCs/>
        </w:rPr>
        <w:t>106</w:t>
      </w:r>
      <w:r w:rsidRPr="00F0583A">
        <w:rPr>
          <w:rFonts w:ascii="Book Antiqua" w:eastAsia="SimSun" w:hAnsi="Book Antiqua" w:cs="SimSun"/>
        </w:rPr>
        <w:t>: [PMID: 25190725 DOI: 10.1093/</w:t>
      </w:r>
      <w:proofErr w:type="spellStart"/>
      <w:r w:rsidRPr="00F0583A">
        <w:rPr>
          <w:rFonts w:ascii="Book Antiqua" w:eastAsia="SimSun" w:hAnsi="Book Antiqua" w:cs="SimSun"/>
        </w:rPr>
        <w:t>jnci</w:t>
      </w:r>
      <w:proofErr w:type="spellEnd"/>
      <w:r w:rsidRPr="00F0583A">
        <w:rPr>
          <w:rFonts w:ascii="Book Antiqua" w:eastAsia="SimSun" w:hAnsi="Book Antiqua" w:cs="SimSun"/>
        </w:rPr>
        <w:t>/dju195]</w:t>
      </w:r>
    </w:p>
    <w:p w14:paraId="7985E9CD"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30 </w:t>
      </w:r>
      <w:proofErr w:type="spellStart"/>
      <w:r w:rsidRPr="00F0583A">
        <w:rPr>
          <w:rFonts w:ascii="Book Antiqua" w:eastAsia="SimSun" w:hAnsi="Book Antiqua" w:cs="SimSun"/>
          <w:b/>
          <w:bCs/>
        </w:rPr>
        <w:t>Ashktorab</w:t>
      </w:r>
      <w:proofErr w:type="spellEnd"/>
      <w:r w:rsidRPr="00F0583A">
        <w:rPr>
          <w:rFonts w:ascii="Book Antiqua" w:eastAsia="SimSun" w:hAnsi="Book Antiqua" w:cs="SimSun"/>
          <w:b/>
          <w:bCs/>
        </w:rPr>
        <w:t xml:space="preserve"> H</w:t>
      </w:r>
      <w:r w:rsidRPr="00F0583A">
        <w:rPr>
          <w:rFonts w:ascii="Book Antiqua" w:eastAsia="SimSun" w:hAnsi="Book Antiqua" w:cs="SimSun"/>
        </w:rPr>
        <w:t xml:space="preserve">, </w:t>
      </w:r>
      <w:proofErr w:type="spellStart"/>
      <w:r w:rsidRPr="00F0583A">
        <w:rPr>
          <w:rFonts w:ascii="Book Antiqua" w:eastAsia="SimSun" w:hAnsi="Book Antiqua" w:cs="SimSun"/>
        </w:rPr>
        <w:t>Rahi</w:t>
      </w:r>
      <w:proofErr w:type="spellEnd"/>
      <w:r w:rsidRPr="00F0583A">
        <w:rPr>
          <w:rFonts w:ascii="Book Antiqua" w:eastAsia="SimSun" w:hAnsi="Book Antiqua" w:cs="SimSun"/>
        </w:rPr>
        <w:t xml:space="preserve"> H, Wansley D, Varma S, </w:t>
      </w:r>
      <w:proofErr w:type="spellStart"/>
      <w:r w:rsidRPr="00F0583A">
        <w:rPr>
          <w:rFonts w:ascii="Book Antiqua" w:eastAsia="SimSun" w:hAnsi="Book Antiqua" w:cs="SimSun"/>
        </w:rPr>
        <w:t>Shokrani</w:t>
      </w:r>
      <w:proofErr w:type="spellEnd"/>
      <w:r w:rsidRPr="00F0583A">
        <w:rPr>
          <w:rFonts w:ascii="Book Antiqua" w:eastAsia="SimSun" w:hAnsi="Book Antiqua" w:cs="SimSun"/>
        </w:rPr>
        <w:t xml:space="preserve"> B, Lee E, </w:t>
      </w:r>
      <w:proofErr w:type="spellStart"/>
      <w:r w:rsidRPr="00F0583A">
        <w:rPr>
          <w:rFonts w:ascii="Book Antiqua" w:eastAsia="SimSun" w:hAnsi="Book Antiqua" w:cs="SimSun"/>
        </w:rPr>
        <w:t>Daremipouran</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Laiyemo</w:t>
      </w:r>
      <w:proofErr w:type="spellEnd"/>
      <w:r w:rsidRPr="00F0583A">
        <w:rPr>
          <w:rFonts w:ascii="Book Antiqua" w:eastAsia="SimSun" w:hAnsi="Book Antiqua" w:cs="SimSun"/>
        </w:rPr>
        <w:t xml:space="preserve"> A, </w:t>
      </w:r>
      <w:proofErr w:type="spellStart"/>
      <w:r w:rsidRPr="00F0583A">
        <w:rPr>
          <w:rFonts w:ascii="Book Antiqua" w:eastAsia="SimSun" w:hAnsi="Book Antiqua" w:cs="SimSun"/>
        </w:rPr>
        <w:t>Goel</w:t>
      </w:r>
      <w:proofErr w:type="spellEnd"/>
      <w:r w:rsidRPr="00F0583A">
        <w:rPr>
          <w:rFonts w:ascii="Book Antiqua" w:eastAsia="SimSun" w:hAnsi="Book Antiqua" w:cs="SimSun"/>
        </w:rPr>
        <w:t xml:space="preserve"> A, </w:t>
      </w:r>
      <w:proofErr w:type="spellStart"/>
      <w:r w:rsidRPr="00F0583A">
        <w:rPr>
          <w:rFonts w:ascii="Book Antiqua" w:eastAsia="SimSun" w:hAnsi="Book Antiqua" w:cs="SimSun"/>
        </w:rPr>
        <w:t>Carethers</w:t>
      </w:r>
      <w:proofErr w:type="spellEnd"/>
      <w:r w:rsidRPr="00F0583A">
        <w:rPr>
          <w:rFonts w:ascii="Book Antiqua" w:eastAsia="SimSun" w:hAnsi="Book Antiqua" w:cs="SimSun"/>
        </w:rPr>
        <w:t xml:space="preserve"> JM, Brim H. Toward a comprehensive and systematic </w:t>
      </w:r>
      <w:proofErr w:type="spellStart"/>
      <w:r w:rsidRPr="00F0583A">
        <w:rPr>
          <w:rFonts w:ascii="Book Antiqua" w:eastAsia="SimSun" w:hAnsi="Book Antiqua" w:cs="SimSun"/>
        </w:rPr>
        <w:t>methylome</w:t>
      </w:r>
      <w:proofErr w:type="spellEnd"/>
      <w:r w:rsidRPr="00F0583A">
        <w:rPr>
          <w:rFonts w:ascii="Book Antiqua" w:eastAsia="SimSun" w:hAnsi="Book Antiqua" w:cs="SimSun"/>
        </w:rPr>
        <w:t xml:space="preserve"> signature in colorectal cancers. </w:t>
      </w:r>
      <w:r w:rsidRPr="00F0583A">
        <w:rPr>
          <w:rFonts w:ascii="Book Antiqua" w:eastAsia="SimSun" w:hAnsi="Book Antiqua" w:cs="SimSun"/>
          <w:i/>
          <w:iCs/>
        </w:rPr>
        <w:t>Epigenetics</w:t>
      </w:r>
      <w:r w:rsidRPr="00F0583A">
        <w:rPr>
          <w:rFonts w:ascii="Book Antiqua" w:eastAsia="SimSun" w:hAnsi="Book Antiqua" w:cs="SimSun"/>
        </w:rPr>
        <w:t> 2013; </w:t>
      </w:r>
      <w:r w:rsidRPr="00F0583A">
        <w:rPr>
          <w:rFonts w:ascii="Book Antiqua" w:eastAsia="SimSun" w:hAnsi="Book Antiqua" w:cs="SimSun"/>
          <w:b/>
          <w:bCs/>
        </w:rPr>
        <w:t>8</w:t>
      </w:r>
      <w:r w:rsidRPr="00F0583A">
        <w:rPr>
          <w:rFonts w:ascii="Book Antiqua" w:eastAsia="SimSun" w:hAnsi="Book Antiqua" w:cs="SimSun"/>
        </w:rPr>
        <w:t>: 807-815 [PMID: 23975090 DOI: 10.4161/epi.25497]</w:t>
      </w:r>
    </w:p>
    <w:p w14:paraId="21675283"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31 </w:t>
      </w:r>
      <w:r w:rsidRPr="00F0583A">
        <w:rPr>
          <w:rFonts w:ascii="Book Antiqua" w:eastAsia="SimSun" w:hAnsi="Book Antiqua" w:cs="SimSun"/>
          <w:b/>
          <w:bCs/>
        </w:rPr>
        <w:t>Martin V</w:t>
      </w:r>
      <w:r w:rsidRPr="00F0583A">
        <w:rPr>
          <w:rFonts w:ascii="Book Antiqua" w:eastAsia="SimSun" w:hAnsi="Book Antiqua" w:cs="SimSun"/>
        </w:rPr>
        <w:t xml:space="preserve">, </w:t>
      </w:r>
      <w:proofErr w:type="spellStart"/>
      <w:r w:rsidRPr="00F0583A">
        <w:rPr>
          <w:rFonts w:ascii="Book Antiqua" w:eastAsia="SimSun" w:hAnsi="Book Antiqua" w:cs="SimSun"/>
        </w:rPr>
        <w:t>Jørgensen</w:t>
      </w:r>
      <w:proofErr w:type="spellEnd"/>
      <w:r w:rsidRPr="00F0583A">
        <w:rPr>
          <w:rFonts w:ascii="Book Antiqua" w:eastAsia="SimSun" w:hAnsi="Book Antiqua" w:cs="SimSun"/>
        </w:rPr>
        <w:t xml:space="preserve"> HF, </w:t>
      </w:r>
      <w:proofErr w:type="spellStart"/>
      <w:r w:rsidRPr="00F0583A">
        <w:rPr>
          <w:rFonts w:ascii="Book Antiqua" w:eastAsia="SimSun" w:hAnsi="Book Antiqua" w:cs="SimSun"/>
        </w:rPr>
        <w:t>Chaubert</w:t>
      </w:r>
      <w:proofErr w:type="spellEnd"/>
      <w:r w:rsidRPr="00F0583A">
        <w:rPr>
          <w:rFonts w:ascii="Book Antiqua" w:eastAsia="SimSun" w:hAnsi="Book Antiqua" w:cs="SimSun"/>
        </w:rPr>
        <w:t xml:space="preserve"> AS, Berger J, Barr H, Shaw P, Bird </w:t>
      </w:r>
      <w:proofErr w:type="gramStart"/>
      <w:r w:rsidRPr="00F0583A">
        <w:rPr>
          <w:rFonts w:ascii="Book Antiqua" w:eastAsia="SimSun" w:hAnsi="Book Antiqua" w:cs="SimSun"/>
        </w:rPr>
        <w:t>A</w:t>
      </w:r>
      <w:proofErr w:type="gramEnd"/>
      <w:r w:rsidRPr="00F0583A">
        <w:rPr>
          <w:rFonts w:ascii="Book Antiqua" w:eastAsia="SimSun" w:hAnsi="Book Antiqua" w:cs="SimSun"/>
        </w:rPr>
        <w:t xml:space="preserve">, </w:t>
      </w:r>
      <w:proofErr w:type="spellStart"/>
      <w:r w:rsidRPr="00F0583A">
        <w:rPr>
          <w:rFonts w:ascii="Book Antiqua" w:eastAsia="SimSun" w:hAnsi="Book Antiqua" w:cs="SimSun"/>
        </w:rPr>
        <w:t>Chaubert</w:t>
      </w:r>
      <w:proofErr w:type="spellEnd"/>
      <w:r w:rsidRPr="00F0583A">
        <w:rPr>
          <w:rFonts w:ascii="Book Antiqua" w:eastAsia="SimSun" w:hAnsi="Book Antiqua" w:cs="SimSun"/>
        </w:rPr>
        <w:t xml:space="preserve"> P. MBD2-mediated transcriptional repression of the p14ARF tumor suppressor gene in human colon cancer cells. </w:t>
      </w:r>
      <w:r w:rsidRPr="00F0583A">
        <w:rPr>
          <w:rFonts w:ascii="Book Antiqua" w:eastAsia="SimSun" w:hAnsi="Book Antiqua" w:cs="SimSun"/>
          <w:i/>
          <w:iCs/>
        </w:rPr>
        <w:t>Pathobiology</w:t>
      </w:r>
      <w:r w:rsidRPr="00F0583A">
        <w:rPr>
          <w:rFonts w:ascii="Book Antiqua" w:eastAsia="SimSun" w:hAnsi="Book Antiqua" w:cs="SimSun"/>
        </w:rPr>
        <w:t> 2008; </w:t>
      </w:r>
      <w:r w:rsidRPr="00F0583A">
        <w:rPr>
          <w:rFonts w:ascii="Book Antiqua" w:eastAsia="SimSun" w:hAnsi="Book Antiqua" w:cs="SimSun"/>
          <w:b/>
          <w:bCs/>
        </w:rPr>
        <w:t>75</w:t>
      </w:r>
      <w:r w:rsidRPr="00F0583A">
        <w:rPr>
          <w:rFonts w:ascii="Book Antiqua" w:eastAsia="SimSun" w:hAnsi="Book Antiqua" w:cs="SimSun"/>
        </w:rPr>
        <w:t>: 281-287 [PMID: 18931530 DOI: 10.1159/000151708]</w:t>
      </w:r>
    </w:p>
    <w:p w14:paraId="13D53ACB"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32 </w:t>
      </w:r>
      <w:r w:rsidRPr="00F0583A">
        <w:rPr>
          <w:rFonts w:ascii="Book Antiqua" w:eastAsia="SimSun" w:hAnsi="Book Antiqua" w:cs="SimSun"/>
          <w:b/>
          <w:bCs/>
        </w:rPr>
        <w:t xml:space="preserve">van </w:t>
      </w:r>
      <w:proofErr w:type="spellStart"/>
      <w:r w:rsidRPr="00F0583A">
        <w:rPr>
          <w:rFonts w:ascii="Book Antiqua" w:eastAsia="SimSun" w:hAnsi="Book Antiqua" w:cs="SimSun"/>
          <w:b/>
          <w:bCs/>
        </w:rPr>
        <w:t>Roon</w:t>
      </w:r>
      <w:proofErr w:type="spellEnd"/>
      <w:r w:rsidRPr="00F0583A">
        <w:rPr>
          <w:rFonts w:ascii="Book Antiqua" w:eastAsia="SimSun" w:hAnsi="Book Antiqua" w:cs="SimSun"/>
          <w:b/>
          <w:bCs/>
        </w:rPr>
        <w:t xml:space="preserve"> EH</w:t>
      </w:r>
      <w:r w:rsidRPr="00F0583A">
        <w:rPr>
          <w:rFonts w:ascii="Book Antiqua" w:eastAsia="SimSun" w:hAnsi="Book Antiqua" w:cs="SimSun"/>
        </w:rPr>
        <w:t xml:space="preserve">, Boot </w:t>
      </w:r>
      <w:proofErr w:type="gramStart"/>
      <w:r w:rsidRPr="00F0583A">
        <w:rPr>
          <w:rFonts w:ascii="Book Antiqua" w:eastAsia="SimSun" w:hAnsi="Book Antiqua" w:cs="SimSun"/>
        </w:rPr>
        <w:t>A</w:t>
      </w:r>
      <w:proofErr w:type="gramEnd"/>
      <w:r w:rsidRPr="00F0583A">
        <w:rPr>
          <w:rFonts w:ascii="Book Antiqua" w:eastAsia="SimSun" w:hAnsi="Book Antiqua" w:cs="SimSun"/>
        </w:rPr>
        <w:t xml:space="preserve">, </w:t>
      </w:r>
      <w:proofErr w:type="spellStart"/>
      <w:r w:rsidRPr="00F0583A">
        <w:rPr>
          <w:rFonts w:ascii="Book Antiqua" w:eastAsia="SimSun" w:hAnsi="Book Antiqua" w:cs="SimSun"/>
        </w:rPr>
        <w:t>Dihal</w:t>
      </w:r>
      <w:proofErr w:type="spellEnd"/>
      <w:r w:rsidRPr="00F0583A">
        <w:rPr>
          <w:rFonts w:ascii="Book Antiqua" w:eastAsia="SimSun" w:hAnsi="Book Antiqua" w:cs="SimSun"/>
        </w:rPr>
        <w:t xml:space="preserve"> AA, Ernst RF, van </w:t>
      </w:r>
      <w:proofErr w:type="spellStart"/>
      <w:r w:rsidRPr="00F0583A">
        <w:rPr>
          <w:rFonts w:ascii="Book Antiqua" w:eastAsia="SimSun" w:hAnsi="Book Antiqua" w:cs="SimSun"/>
        </w:rPr>
        <w:t>Wezel</w:t>
      </w:r>
      <w:proofErr w:type="spellEnd"/>
      <w:r w:rsidRPr="00F0583A">
        <w:rPr>
          <w:rFonts w:ascii="Book Antiqua" w:eastAsia="SimSun" w:hAnsi="Book Antiqua" w:cs="SimSun"/>
        </w:rPr>
        <w:t xml:space="preserve"> T, </w:t>
      </w:r>
      <w:proofErr w:type="spellStart"/>
      <w:r w:rsidRPr="00F0583A">
        <w:rPr>
          <w:rFonts w:ascii="Book Antiqua" w:eastAsia="SimSun" w:hAnsi="Book Antiqua" w:cs="SimSun"/>
        </w:rPr>
        <w:t>Morreau</w:t>
      </w:r>
      <w:proofErr w:type="spellEnd"/>
      <w:r w:rsidRPr="00F0583A">
        <w:rPr>
          <w:rFonts w:ascii="Book Antiqua" w:eastAsia="SimSun" w:hAnsi="Book Antiqua" w:cs="SimSun"/>
        </w:rPr>
        <w:t xml:space="preserve"> H, Boer JM. BRAF mutation-specific promoter methylation of FOX genes in colorectal </w:t>
      </w:r>
      <w:r w:rsidRPr="00F0583A">
        <w:rPr>
          <w:rFonts w:ascii="Book Antiqua" w:eastAsia="SimSun" w:hAnsi="Book Antiqua" w:cs="SimSun"/>
        </w:rPr>
        <w:lastRenderedPageBreak/>
        <w:t>cancer. </w:t>
      </w:r>
      <w:proofErr w:type="spellStart"/>
      <w:r w:rsidRPr="00F0583A">
        <w:rPr>
          <w:rFonts w:ascii="Book Antiqua" w:eastAsia="SimSun" w:hAnsi="Book Antiqua" w:cs="SimSun"/>
          <w:i/>
          <w:iCs/>
        </w:rPr>
        <w:t>Clin</w:t>
      </w:r>
      <w:proofErr w:type="spellEnd"/>
      <w:r w:rsidRPr="00F0583A">
        <w:rPr>
          <w:rFonts w:ascii="Book Antiqua" w:eastAsia="SimSun" w:hAnsi="Book Antiqua" w:cs="SimSun"/>
          <w:i/>
          <w:iCs/>
        </w:rPr>
        <w:t xml:space="preserve"> Epigenetics</w:t>
      </w:r>
      <w:r w:rsidRPr="00F0583A">
        <w:rPr>
          <w:rFonts w:ascii="Book Antiqua" w:eastAsia="SimSun" w:hAnsi="Book Antiqua" w:cs="SimSun"/>
        </w:rPr>
        <w:t> 2013; </w:t>
      </w:r>
      <w:r w:rsidRPr="00F0583A">
        <w:rPr>
          <w:rFonts w:ascii="Book Antiqua" w:eastAsia="SimSun" w:hAnsi="Book Antiqua" w:cs="SimSun"/>
          <w:b/>
          <w:bCs/>
        </w:rPr>
        <w:t>5</w:t>
      </w:r>
      <w:r w:rsidRPr="00F0583A">
        <w:rPr>
          <w:rFonts w:ascii="Book Antiqua" w:eastAsia="SimSun" w:hAnsi="Book Antiqua" w:cs="SimSun"/>
        </w:rPr>
        <w:t>: 2 [PMID: 23324568 DOI: 10.1186/1868-7083-5-2]</w:t>
      </w:r>
    </w:p>
    <w:p w14:paraId="763D30FE"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33 </w:t>
      </w:r>
      <w:r w:rsidRPr="00F0583A">
        <w:rPr>
          <w:rFonts w:ascii="Book Antiqua" w:eastAsia="SimSun" w:hAnsi="Book Antiqua" w:cs="SimSun"/>
          <w:b/>
          <w:bCs/>
        </w:rPr>
        <w:t>Li D</w:t>
      </w:r>
      <w:r w:rsidRPr="00F0583A">
        <w:rPr>
          <w:rFonts w:ascii="Book Antiqua" w:eastAsia="SimSun" w:hAnsi="Book Antiqua" w:cs="SimSun"/>
        </w:rPr>
        <w:t xml:space="preserve">, Wei P, Peng Z, Huang C, Tang H, </w:t>
      </w:r>
      <w:proofErr w:type="spellStart"/>
      <w:r w:rsidRPr="00F0583A">
        <w:rPr>
          <w:rFonts w:ascii="Book Antiqua" w:eastAsia="SimSun" w:hAnsi="Book Antiqua" w:cs="SimSun"/>
        </w:rPr>
        <w:t>Jia</w:t>
      </w:r>
      <w:proofErr w:type="spellEnd"/>
      <w:r w:rsidRPr="00F0583A">
        <w:rPr>
          <w:rFonts w:ascii="Book Antiqua" w:eastAsia="SimSun" w:hAnsi="Book Antiqua" w:cs="SimSun"/>
        </w:rPr>
        <w:t xml:space="preserve"> Z, Cui J, Le X, Huang S, </w:t>
      </w:r>
      <w:proofErr w:type="spellStart"/>
      <w:r w:rsidRPr="00F0583A">
        <w:rPr>
          <w:rFonts w:ascii="Book Antiqua" w:eastAsia="SimSun" w:hAnsi="Book Antiqua" w:cs="SimSun"/>
        </w:rPr>
        <w:t>Xie</w:t>
      </w:r>
      <w:proofErr w:type="spellEnd"/>
      <w:r w:rsidRPr="00F0583A">
        <w:rPr>
          <w:rFonts w:ascii="Book Antiqua" w:eastAsia="SimSun" w:hAnsi="Book Antiqua" w:cs="SimSun"/>
        </w:rPr>
        <w:t xml:space="preserve"> K. The critical role of dysregulated FOXM1-PLAUR signaling in human colon cancer progression and metastasis. </w:t>
      </w:r>
      <w:proofErr w:type="spellStart"/>
      <w:r w:rsidRPr="00F0583A">
        <w:rPr>
          <w:rFonts w:ascii="Book Antiqua" w:eastAsia="SimSun" w:hAnsi="Book Antiqua" w:cs="SimSun"/>
          <w:i/>
          <w:iCs/>
        </w:rPr>
        <w:t>Clin</w:t>
      </w:r>
      <w:proofErr w:type="spellEnd"/>
      <w:r w:rsidRPr="00F0583A">
        <w:rPr>
          <w:rFonts w:ascii="Book Antiqua" w:eastAsia="SimSun" w:hAnsi="Book Antiqua" w:cs="SimSun"/>
          <w:i/>
          <w:iCs/>
        </w:rPr>
        <w:t xml:space="preserve"> Cancer Res</w:t>
      </w:r>
      <w:r w:rsidRPr="00F0583A">
        <w:rPr>
          <w:rFonts w:ascii="Book Antiqua" w:eastAsia="SimSun" w:hAnsi="Book Antiqua" w:cs="SimSun"/>
        </w:rPr>
        <w:t> 2013; </w:t>
      </w:r>
      <w:r w:rsidRPr="00F0583A">
        <w:rPr>
          <w:rFonts w:ascii="Book Antiqua" w:eastAsia="SimSun" w:hAnsi="Book Antiqua" w:cs="SimSun"/>
          <w:b/>
          <w:bCs/>
        </w:rPr>
        <w:t>19</w:t>
      </w:r>
      <w:r w:rsidRPr="00F0583A">
        <w:rPr>
          <w:rFonts w:ascii="Book Antiqua" w:eastAsia="SimSun" w:hAnsi="Book Antiqua" w:cs="SimSun"/>
        </w:rPr>
        <w:t>: 62-72 [PMID: 23136192 DOI: 10.1158/1078-0432]</w:t>
      </w:r>
    </w:p>
    <w:p w14:paraId="248D89C5"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34 </w:t>
      </w:r>
      <w:proofErr w:type="spellStart"/>
      <w:r w:rsidRPr="00F0583A">
        <w:rPr>
          <w:rFonts w:ascii="Book Antiqua" w:eastAsia="SimSun" w:hAnsi="Book Antiqua" w:cs="SimSun"/>
          <w:b/>
          <w:bCs/>
        </w:rPr>
        <w:t>Thoms</w:t>
      </w:r>
      <w:proofErr w:type="spellEnd"/>
      <w:r w:rsidRPr="00F0583A">
        <w:rPr>
          <w:rFonts w:ascii="Book Antiqua" w:eastAsia="SimSun" w:hAnsi="Book Antiqua" w:cs="SimSun"/>
          <w:b/>
          <w:bCs/>
        </w:rPr>
        <w:t xml:space="preserve"> HC</w:t>
      </w:r>
      <w:r w:rsidRPr="00F0583A">
        <w:rPr>
          <w:rFonts w:ascii="Book Antiqua" w:eastAsia="SimSun" w:hAnsi="Book Antiqua" w:cs="SimSun"/>
        </w:rPr>
        <w:t xml:space="preserve">, Dunlop MG, Stark LA. </w:t>
      </w:r>
      <w:proofErr w:type="gramStart"/>
      <w:r w:rsidRPr="00F0583A">
        <w:rPr>
          <w:rFonts w:ascii="Book Antiqua" w:eastAsia="SimSun" w:hAnsi="Book Antiqua" w:cs="SimSun"/>
        </w:rPr>
        <w:t>p38-mediated</w:t>
      </w:r>
      <w:proofErr w:type="gramEnd"/>
      <w:r w:rsidRPr="00F0583A">
        <w:rPr>
          <w:rFonts w:ascii="Book Antiqua" w:eastAsia="SimSun" w:hAnsi="Book Antiqua" w:cs="SimSun"/>
        </w:rPr>
        <w:t xml:space="preserve"> inactivation of cyclin D1/cyclin-dependent kinase 4 stimulates nucleolar translocation of </w:t>
      </w:r>
      <w:proofErr w:type="spellStart"/>
      <w:r w:rsidRPr="00F0583A">
        <w:rPr>
          <w:rFonts w:ascii="Book Antiqua" w:eastAsia="SimSun" w:hAnsi="Book Antiqua" w:cs="SimSun"/>
        </w:rPr>
        <w:t>RelA</w:t>
      </w:r>
      <w:proofErr w:type="spellEnd"/>
      <w:r w:rsidRPr="00F0583A">
        <w:rPr>
          <w:rFonts w:ascii="Book Antiqua" w:eastAsia="SimSun" w:hAnsi="Book Antiqua" w:cs="SimSun"/>
        </w:rPr>
        <w:t xml:space="preserve"> and apoptosis in colorectal cancer cells. </w:t>
      </w:r>
      <w:r w:rsidRPr="00F0583A">
        <w:rPr>
          <w:rFonts w:ascii="Book Antiqua" w:eastAsia="SimSun" w:hAnsi="Book Antiqua" w:cs="SimSun"/>
          <w:i/>
          <w:iCs/>
        </w:rPr>
        <w:t>Cancer Res</w:t>
      </w:r>
      <w:r w:rsidRPr="00F0583A">
        <w:rPr>
          <w:rFonts w:ascii="Book Antiqua" w:eastAsia="SimSun" w:hAnsi="Book Antiqua" w:cs="SimSun"/>
        </w:rPr>
        <w:t> 2007; </w:t>
      </w:r>
      <w:r w:rsidRPr="00F0583A">
        <w:rPr>
          <w:rFonts w:ascii="Book Antiqua" w:eastAsia="SimSun" w:hAnsi="Book Antiqua" w:cs="SimSun"/>
          <w:b/>
          <w:bCs/>
        </w:rPr>
        <w:t>67</w:t>
      </w:r>
      <w:r w:rsidRPr="00F0583A">
        <w:rPr>
          <w:rFonts w:ascii="Book Antiqua" w:eastAsia="SimSun" w:hAnsi="Book Antiqua" w:cs="SimSun"/>
        </w:rPr>
        <w:t>: 1660-1669 [PMID: 17308107 DOI: 10.1158/0008-5472.CAN-06-1038]</w:t>
      </w:r>
    </w:p>
    <w:p w14:paraId="64EB0A07"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35 </w:t>
      </w:r>
      <w:proofErr w:type="spellStart"/>
      <w:r w:rsidRPr="00F0583A">
        <w:rPr>
          <w:rFonts w:ascii="Book Antiqua" w:eastAsia="SimSun" w:hAnsi="Book Antiqua" w:cs="SimSun"/>
          <w:b/>
          <w:bCs/>
        </w:rPr>
        <w:t>Saridaki</w:t>
      </w:r>
      <w:proofErr w:type="spellEnd"/>
      <w:r w:rsidRPr="00F0583A">
        <w:rPr>
          <w:rFonts w:ascii="Book Antiqua" w:eastAsia="SimSun" w:hAnsi="Book Antiqua" w:cs="SimSun"/>
          <w:b/>
          <w:bCs/>
        </w:rPr>
        <w:t xml:space="preserve"> Z</w:t>
      </w:r>
      <w:r w:rsidRPr="00F0583A">
        <w:rPr>
          <w:rFonts w:ascii="Book Antiqua" w:eastAsia="SimSun" w:hAnsi="Book Antiqua" w:cs="SimSun"/>
        </w:rPr>
        <w:t xml:space="preserve">, </w:t>
      </w:r>
      <w:proofErr w:type="spellStart"/>
      <w:r w:rsidRPr="00F0583A">
        <w:rPr>
          <w:rFonts w:ascii="Book Antiqua" w:eastAsia="SimSun" w:hAnsi="Book Antiqua" w:cs="SimSun"/>
        </w:rPr>
        <w:t>Papadatos-Pastos</w:t>
      </w:r>
      <w:proofErr w:type="spellEnd"/>
      <w:r w:rsidRPr="00F0583A">
        <w:rPr>
          <w:rFonts w:ascii="Book Antiqua" w:eastAsia="SimSun" w:hAnsi="Book Antiqua" w:cs="SimSun"/>
        </w:rPr>
        <w:t xml:space="preserve"> D, </w:t>
      </w:r>
      <w:proofErr w:type="spellStart"/>
      <w:r w:rsidRPr="00F0583A">
        <w:rPr>
          <w:rFonts w:ascii="Book Antiqua" w:eastAsia="SimSun" w:hAnsi="Book Antiqua" w:cs="SimSun"/>
        </w:rPr>
        <w:t>Tzardi</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Mavroudis</w:t>
      </w:r>
      <w:proofErr w:type="spellEnd"/>
      <w:r w:rsidRPr="00F0583A">
        <w:rPr>
          <w:rFonts w:ascii="Book Antiqua" w:eastAsia="SimSun" w:hAnsi="Book Antiqua" w:cs="SimSun"/>
        </w:rPr>
        <w:t xml:space="preserve"> D, </w:t>
      </w:r>
      <w:proofErr w:type="spellStart"/>
      <w:r w:rsidRPr="00F0583A">
        <w:rPr>
          <w:rFonts w:ascii="Book Antiqua" w:eastAsia="SimSun" w:hAnsi="Book Antiqua" w:cs="SimSun"/>
        </w:rPr>
        <w:t>Bairaktari</w:t>
      </w:r>
      <w:proofErr w:type="spellEnd"/>
      <w:r w:rsidRPr="00F0583A">
        <w:rPr>
          <w:rFonts w:ascii="Book Antiqua" w:eastAsia="SimSun" w:hAnsi="Book Antiqua" w:cs="SimSun"/>
        </w:rPr>
        <w:t xml:space="preserve"> E, </w:t>
      </w:r>
      <w:proofErr w:type="spellStart"/>
      <w:r w:rsidRPr="00F0583A">
        <w:rPr>
          <w:rFonts w:ascii="Book Antiqua" w:eastAsia="SimSun" w:hAnsi="Book Antiqua" w:cs="SimSun"/>
        </w:rPr>
        <w:t>Arvanity</w:t>
      </w:r>
      <w:proofErr w:type="spellEnd"/>
      <w:r w:rsidRPr="00F0583A">
        <w:rPr>
          <w:rFonts w:ascii="Book Antiqua" w:eastAsia="SimSun" w:hAnsi="Book Antiqua" w:cs="SimSun"/>
        </w:rPr>
        <w:t xml:space="preserve"> H, Stathopoulos E, </w:t>
      </w:r>
      <w:proofErr w:type="spellStart"/>
      <w:r w:rsidRPr="00F0583A">
        <w:rPr>
          <w:rFonts w:ascii="Book Antiqua" w:eastAsia="SimSun" w:hAnsi="Book Antiqua" w:cs="SimSun"/>
        </w:rPr>
        <w:t>Georgoulias</w:t>
      </w:r>
      <w:proofErr w:type="spellEnd"/>
      <w:r w:rsidRPr="00F0583A">
        <w:rPr>
          <w:rFonts w:ascii="Book Antiqua" w:eastAsia="SimSun" w:hAnsi="Book Antiqua" w:cs="SimSun"/>
        </w:rPr>
        <w:t xml:space="preserve"> V, </w:t>
      </w:r>
      <w:proofErr w:type="spellStart"/>
      <w:r w:rsidRPr="00F0583A">
        <w:rPr>
          <w:rFonts w:ascii="Book Antiqua" w:eastAsia="SimSun" w:hAnsi="Book Antiqua" w:cs="SimSun"/>
        </w:rPr>
        <w:t>Souglakos</w:t>
      </w:r>
      <w:proofErr w:type="spellEnd"/>
      <w:r w:rsidRPr="00F0583A">
        <w:rPr>
          <w:rFonts w:ascii="Book Antiqua" w:eastAsia="SimSun" w:hAnsi="Book Antiqua" w:cs="SimSun"/>
        </w:rPr>
        <w:t xml:space="preserve"> J. BRAF mutations, microsatellite instability status and cyclin D1 expression predict metastatic colorectal patients' outcome. </w:t>
      </w:r>
      <w:r w:rsidRPr="00F0583A">
        <w:rPr>
          <w:rFonts w:ascii="Book Antiqua" w:eastAsia="SimSun" w:hAnsi="Book Antiqua" w:cs="SimSun"/>
          <w:i/>
          <w:iCs/>
        </w:rPr>
        <w:t>Br J Cancer</w:t>
      </w:r>
      <w:r w:rsidRPr="00F0583A">
        <w:rPr>
          <w:rFonts w:ascii="Book Antiqua" w:eastAsia="SimSun" w:hAnsi="Book Antiqua" w:cs="SimSun"/>
        </w:rPr>
        <w:t> 2010; </w:t>
      </w:r>
      <w:r w:rsidRPr="00F0583A">
        <w:rPr>
          <w:rFonts w:ascii="Book Antiqua" w:eastAsia="SimSun" w:hAnsi="Book Antiqua" w:cs="SimSun"/>
          <w:b/>
          <w:bCs/>
        </w:rPr>
        <w:t>102</w:t>
      </w:r>
      <w:r w:rsidRPr="00F0583A">
        <w:rPr>
          <w:rFonts w:ascii="Book Antiqua" w:eastAsia="SimSun" w:hAnsi="Book Antiqua" w:cs="SimSun"/>
        </w:rPr>
        <w:t>: 1762-1768 [PMID: 20485284 DOI: 10.1038/sj.bjc.6605694]</w:t>
      </w:r>
    </w:p>
    <w:p w14:paraId="27ECA8FA" w14:textId="471A1F99"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36 </w:t>
      </w:r>
      <w:proofErr w:type="spellStart"/>
      <w:r w:rsidRPr="00F0583A">
        <w:rPr>
          <w:rFonts w:ascii="Book Antiqua" w:eastAsia="SimSun" w:hAnsi="Book Antiqua" w:cs="SimSun"/>
          <w:b/>
          <w:bCs/>
        </w:rPr>
        <w:t>H</w:t>
      </w:r>
      <w:r w:rsidR="00CD1E6B" w:rsidRPr="00F0583A">
        <w:rPr>
          <w:rFonts w:ascii="Book Antiqua" w:eastAsia="SimSun" w:hAnsi="Book Antiqua" w:cs="SimSun"/>
          <w:b/>
          <w:bCs/>
        </w:rPr>
        <w:t>ayflick</w:t>
      </w:r>
      <w:proofErr w:type="spellEnd"/>
      <w:r w:rsidRPr="00F0583A">
        <w:rPr>
          <w:rFonts w:ascii="Book Antiqua" w:eastAsia="SimSun" w:hAnsi="Book Antiqua" w:cs="SimSun"/>
          <w:b/>
          <w:bCs/>
        </w:rPr>
        <w:t xml:space="preserve"> L</w:t>
      </w:r>
      <w:r w:rsidRPr="00F0583A">
        <w:rPr>
          <w:rFonts w:ascii="Book Antiqua" w:eastAsia="SimSun" w:hAnsi="Book Antiqua" w:cs="SimSun"/>
        </w:rPr>
        <w:t>, M</w:t>
      </w:r>
      <w:r w:rsidR="00CD1E6B" w:rsidRPr="00F0583A">
        <w:rPr>
          <w:rFonts w:ascii="Book Antiqua" w:eastAsia="SimSun" w:hAnsi="Book Antiqua" w:cs="SimSun"/>
        </w:rPr>
        <w:t>oorhead</w:t>
      </w:r>
      <w:r w:rsidRPr="00F0583A">
        <w:rPr>
          <w:rFonts w:ascii="Book Antiqua" w:eastAsia="SimSun" w:hAnsi="Book Antiqua" w:cs="SimSun"/>
        </w:rPr>
        <w:t xml:space="preserve"> PS. The serial cultivation of human diploid cell strains. </w:t>
      </w:r>
      <w:proofErr w:type="spellStart"/>
      <w:r w:rsidRPr="00F0583A">
        <w:rPr>
          <w:rFonts w:ascii="Book Antiqua" w:eastAsia="SimSun" w:hAnsi="Book Antiqua" w:cs="SimSun"/>
          <w:i/>
          <w:iCs/>
        </w:rPr>
        <w:t>Exp</w:t>
      </w:r>
      <w:proofErr w:type="spellEnd"/>
      <w:r w:rsidRPr="00F0583A">
        <w:rPr>
          <w:rFonts w:ascii="Book Antiqua" w:eastAsia="SimSun" w:hAnsi="Book Antiqua" w:cs="SimSun"/>
          <w:i/>
          <w:iCs/>
        </w:rPr>
        <w:t xml:space="preserve"> Cell Res</w:t>
      </w:r>
      <w:r w:rsidRPr="00F0583A">
        <w:rPr>
          <w:rFonts w:ascii="Book Antiqua" w:eastAsia="SimSun" w:hAnsi="Book Antiqua" w:cs="SimSun"/>
        </w:rPr>
        <w:t> 1961; </w:t>
      </w:r>
      <w:r w:rsidRPr="00F0583A">
        <w:rPr>
          <w:rFonts w:ascii="Book Antiqua" w:eastAsia="SimSun" w:hAnsi="Book Antiqua" w:cs="SimSun"/>
          <w:b/>
          <w:bCs/>
        </w:rPr>
        <w:t>25</w:t>
      </w:r>
      <w:r w:rsidRPr="00F0583A">
        <w:rPr>
          <w:rFonts w:ascii="Book Antiqua" w:eastAsia="SimSun" w:hAnsi="Book Antiqua" w:cs="SimSun"/>
        </w:rPr>
        <w:t>: 585-621 [PMID: 13905658]</w:t>
      </w:r>
    </w:p>
    <w:p w14:paraId="3D1B5104"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37 </w:t>
      </w:r>
      <w:proofErr w:type="spellStart"/>
      <w:r w:rsidRPr="00F0583A">
        <w:rPr>
          <w:rFonts w:ascii="Book Antiqua" w:eastAsia="SimSun" w:hAnsi="Book Antiqua" w:cs="SimSun"/>
          <w:b/>
          <w:bCs/>
        </w:rPr>
        <w:t>Kriegl</w:t>
      </w:r>
      <w:proofErr w:type="spellEnd"/>
      <w:r w:rsidRPr="00F0583A">
        <w:rPr>
          <w:rFonts w:ascii="Book Antiqua" w:eastAsia="SimSun" w:hAnsi="Book Antiqua" w:cs="SimSun"/>
          <w:b/>
          <w:bCs/>
        </w:rPr>
        <w:t xml:space="preserve"> L</w:t>
      </w:r>
      <w:r w:rsidRPr="00F0583A">
        <w:rPr>
          <w:rFonts w:ascii="Book Antiqua" w:eastAsia="SimSun" w:hAnsi="Book Antiqua" w:cs="SimSun"/>
        </w:rPr>
        <w:t xml:space="preserve">, Neumann J, </w:t>
      </w:r>
      <w:proofErr w:type="spellStart"/>
      <w:r w:rsidRPr="00F0583A">
        <w:rPr>
          <w:rFonts w:ascii="Book Antiqua" w:eastAsia="SimSun" w:hAnsi="Book Antiqua" w:cs="SimSun"/>
        </w:rPr>
        <w:t>Vieth</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Greten</w:t>
      </w:r>
      <w:proofErr w:type="spellEnd"/>
      <w:r w:rsidRPr="00F0583A">
        <w:rPr>
          <w:rFonts w:ascii="Book Antiqua" w:eastAsia="SimSun" w:hAnsi="Book Antiqua" w:cs="SimSun"/>
        </w:rPr>
        <w:t xml:space="preserve"> FR, </w:t>
      </w:r>
      <w:proofErr w:type="spellStart"/>
      <w:r w:rsidRPr="00F0583A">
        <w:rPr>
          <w:rFonts w:ascii="Book Antiqua" w:eastAsia="SimSun" w:hAnsi="Book Antiqua" w:cs="SimSun"/>
        </w:rPr>
        <w:t>Reu</w:t>
      </w:r>
      <w:proofErr w:type="spellEnd"/>
      <w:r w:rsidRPr="00F0583A">
        <w:rPr>
          <w:rFonts w:ascii="Book Antiqua" w:eastAsia="SimSun" w:hAnsi="Book Antiqua" w:cs="SimSun"/>
        </w:rPr>
        <w:t xml:space="preserve"> S, Jung A, Kirchner T. Up and downregulation of p16(Ink4a) expression in BRAF-mutated polyps/adenomas indicates a senescence barrier in the serrated route to colon cancer. </w:t>
      </w:r>
      <w:r w:rsidRPr="00F0583A">
        <w:rPr>
          <w:rFonts w:ascii="Book Antiqua" w:eastAsia="SimSun" w:hAnsi="Book Antiqua" w:cs="SimSun"/>
          <w:i/>
          <w:iCs/>
        </w:rPr>
        <w:t xml:space="preserve">Mod </w:t>
      </w:r>
      <w:proofErr w:type="spellStart"/>
      <w:r w:rsidRPr="00F0583A">
        <w:rPr>
          <w:rFonts w:ascii="Book Antiqua" w:eastAsia="SimSun" w:hAnsi="Book Antiqua" w:cs="SimSun"/>
          <w:i/>
          <w:iCs/>
        </w:rPr>
        <w:t>Pathol</w:t>
      </w:r>
      <w:proofErr w:type="spellEnd"/>
      <w:r w:rsidRPr="00F0583A">
        <w:rPr>
          <w:rFonts w:ascii="Book Antiqua" w:eastAsia="SimSun" w:hAnsi="Book Antiqua" w:cs="SimSun"/>
        </w:rPr>
        <w:t> 2011; </w:t>
      </w:r>
      <w:r w:rsidRPr="00F0583A">
        <w:rPr>
          <w:rFonts w:ascii="Book Antiqua" w:eastAsia="SimSun" w:hAnsi="Book Antiqua" w:cs="SimSun"/>
          <w:b/>
          <w:bCs/>
        </w:rPr>
        <w:t>24</w:t>
      </w:r>
      <w:r w:rsidRPr="00F0583A">
        <w:rPr>
          <w:rFonts w:ascii="Book Antiqua" w:eastAsia="SimSun" w:hAnsi="Book Antiqua" w:cs="SimSun"/>
        </w:rPr>
        <w:t>: 1015-1022 [PMID: 21423154 DOI: 10.1038/modpathol.2011.43]</w:t>
      </w:r>
    </w:p>
    <w:p w14:paraId="5BFFEA42"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38 </w:t>
      </w:r>
      <w:r w:rsidRPr="00F0583A">
        <w:rPr>
          <w:rFonts w:ascii="Book Antiqua" w:eastAsia="SimSun" w:hAnsi="Book Antiqua" w:cs="SimSun"/>
          <w:b/>
          <w:bCs/>
        </w:rPr>
        <w:t>Bracken AP</w:t>
      </w:r>
      <w:r w:rsidRPr="00F0583A">
        <w:rPr>
          <w:rFonts w:ascii="Book Antiqua" w:eastAsia="SimSun" w:hAnsi="Book Antiqua" w:cs="SimSun"/>
        </w:rPr>
        <w:t xml:space="preserve">, </w:t>
      </w:r>
      <w:proofErr w:type="spellStart"/>
      <w:r w:rsidRPr="00F0583A">
        <w:rPr>
          <w:rFonts w:ascii="Book Antiqua" w:eastAsia="SimSun" w:hAnsi="Book Antiqua" w:cs="SimSun"/>
        </w:rPr>
        <w:t>Kleine-Kohlbrecher</w:t>
      </w:r>
      <w:proofErr w:type="spellEnd"/>
      <w:r w:rsidRPr="00F0583A">
        <w:rPr>
          <w:rFonts w:ascii="Book Antiqua" w:eastAsia="SimSun" w:hAnsi="Book Antiqua" w:cs="SimSun"/>
        </w:rPr>
        <w:t xml:space="preserve"> D, Dietrich N, </w:t>
      </w:r>
      <w:proofErr w:type="spellStart"/>
      <w:r w:rsidRPr="00F0583A">
        <w:rPr>
          <w:rFonts w:ascii="Book Antiqua" w:eastAsia="SimSun" w:hAnsi="Book Antiqua" w:cs="SimSun"/>
        </w:rPr>
        <w:t>Pasini</w:t>
      </w:r>
      <w:proofErr w:type="spellEnd"/>
      <w:r w:rsidRPr="00F0583A">
        <w:rPr>
          <w:rFonts w:ascii="Book Antiqua" w:eastAsia="SimSun" w:hAnsi="Book Antiqua" w:cs="SimSun"/>
        </w:rPr>
        <w:t xml:space="preserve"> D, </w:t>
      </w:r>
      <w:proofErr w:type="spellStart"/>
      <w:r w:rsidRPr="00F0583A">
        <w:rPr>
          <w:rFonts w:ascii="Book Antiqua" w:eastAsia="SimSun" w:hAnsi="Book Antiqua" w:cs="SimSun"/>
        </w:rPr>
        <w:t>Gargiulo</w:t>
      </w:r>
      <w:proofErr w:type="spellEnd"/>
      <w:r w:rsidRPr="00F0583A">
        <w:rPr>
          <w:rFonts w:ascii="Book Antiqua" w:eastAsia="SimSun" w:hAnsi="Book Antiqua" w:cs="SimSun"/>
        </w:rPr>
        <w:t xml:space="preserve"> G, Beekman C, </w:t>
      </w:r>
      <w:proofErr w:type="spellStart"/>
      <w:r w:rsidRPr="00F0583A">
        <w:rPr>
          <w:rFonts w:ascii="Book Antiqua" w:eastAsia="SimSun" w:hAnsi="Book Antiqua" w:cs="SimSun"/>
        </w:rPr>
        <w:t>Theilgaard-Mönch</w:t>
      </w:r>
      <w:proofErr w:type="spellEnd"/>
      <w:r w:rsidRPr="00F0583A">
        <w:rPr>
          <w:rFonts w:ascii="Book Antiqua" w:eastAsia="SimSun" w:hAnsi="Book Antiqua" w:cs="SimSun"/>
        </w:rPr>
        <w:t xml:space="preserve"> K, </w:t>
      </w:r>
      <w:proofErr w:type="spellStart"/>
      <w:r w:rsidRPr="00F0583A">
        <w:rPr>
          <w:rFonts w:ascii="Book Antiqua" w:eastAsia="SimSun" w:hAnsi="Book Antiqua" w:cs="SimSun"/>
        </w:rPr>
        <w:t>Minucci</w:t>
      </w:r>
      <w:proofErr w:type="spellEnd"/>
      <w:r w:rsidRPr="00F0583A">
        <w:rPr>
          <w:rFonts w:ascii="Book Antiqua" w:eastAsia="SimSun" w:hAnsi="Book Antiqua" w:cs="SimSun"/>
        </w:rPr>
        <w:t xml:space="preserve"> S, </w:t>
      </w:r>
      <w:proofErr w:type="spellStart"/>
      <w:r w:rsidRPr="00F0583A">
        <w:rPr>
          <w:rFonts w:ascii="Book Antiqua" w:eastAsia="SimSun" w:hAnsi="Book Antiqua" w:cs="SimSun"/>
        </w:rPr>
        <w:t>Porse</w:t>
      </w:r>
      <w:proofErr w:type="spellEnd"/>
      <w:r w:rsidRPr="00F0583A">
        <w:rPr>
          <w:rFonts w:ascii="Book Antiqua" w:eastAsia="SimSun" w:hAnsi="Book Antiqua" w:cs="SimSun"/>
        </w:rPr>
        <w:t xml:space="preserve"> BT, Marine JC, Hansen KH, </w:t>
      </w:r>
      <w:proofErr w:type="spellStart"/>
      <w:r w:rsidRPr="00F0583A">
        <w:rPr>
          <w:rFonts w:ascii="Book Antiqua" w:eastAsia="SimSun" w:hAnsi="Book Antiqua" w:cs="SimSun"/>
        </w:rPr>
        <w:t>Helin</w:t>
      </w:r>
      <w:proofErr w:type="spellEnd"/>
      <w:r w:rsidRPr="00F0583A">
        <w:rPr>
          <w:rFonts w:ascii="Book Antiqua" w:eastAsia="SimSun" w:hAnsi="Book Antiqua" w:cs="SimSun"/>
        </w:rPr>
        <w:t xml:space="preserve"> K. The </w:t>
      </w:r>
      <w:proofErr w:type="spellStart"/>
      <w:r w:rsidRPr="00F0583A">
        <w:rPr>
          <w:rFonts w:ascii="Book Antiqua" w:eastAsia="SimSun" w:hAnsi="Book Antiqua" w:cs="SimSun"/>
        </w:rPr>
        <w:t>Polycomb</w:t>
      </w:r>
      <w:proofErr w:type="spellEnd"/>
      <w:r w:rsidRPr="00F0583A">
        <w:rPr>
          <w:rFonts w:ascii="Book Antiqua" w:eastAsia="SimSun" w:hAnsi="Book Antiqua" w:cs="SimSun"/>
        </w:rPr>
        <w:t xml:space="preserve"> group proteins bind throughout the INK4A-ARF locus and are disassociated in senescent cells. </w:t>
      </w:r>
      <w:r w:rsidRPr="00F0583A">
        <w:rPr>
          <w:rFonts w:ascii="Book Antiqua" w:eastAsia="SimSun" w:hAnsi="Book Antiqua" w:cs="SimSun"/>
          <w:i/>
          <w:iCs/>
        </w:rPr>
        <w:t>Genes Dev</w:t>
      </w:r>
      <w:r w:rsidRPr="00F0583A">
        <w:rPr>
          <w:rFonts w:ascii="Book Antiqua" w:eastAsia="SimSun" w:hAnsi="Book Antiqua" w:cs="SimSun"/>
        </w:rPr>
        <w:t> 2007; </w:t>
      </w:r>
      <w:r w:rsidRPr="00F0583A">
        <w:rPr>
          <w:rFonts w:ascii="Book Antiqua" w:eastAsia="SimSun" w:hAnsi="Book Antiqua" w:cs="SimSun"/>
          <w:b/>
          <w:bCs/>
        </w:rPr>
        <w:t>21</w:t>
      </w:r>
      <w:r w:rsidRPr="00F0583A">
        <w:rPr>
          <w:rFonts w:ascii="Book Antiqua" w:eastAsia="SimSun" w:hAnsi="Book Antiqua" w:cs="SimSun"/>
        </w:rPr>
        <w:t>: 525-530 [PMID: 17344414 DOI: 10.1101/gad.415507]</w:t>
      </w:r>
    </w:p>
    <w:p w14:paraId="03CABDB9"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t>39 </w:t>
      </w:r>
      <w:r w:rsidRPr="00F0583A">
        <w:rPr>
          <w:rFonts w:ascii="Book Antiqua" w:eastAsia="SimSun" w:hAnsi="Book Antiqua" w:cs="SimSun"/>
          <w:b/>
          <w:bCs/>
        </w:rPr>
        <w:t>Jacobs JJ</w:t>
      </w:r>
      <w:r w:rsidRPr="00F0583A">
        <w:rPr>
          <w:rFonts w:ascii="Book Antiqua" w:eastAsia="SimSun" w:hAnsi="Book Antiqua" w:cs="SimSun"/>
        </w:rPr>
        <w:t xml:space="preserve">, </w:t>
      </w:r>
      <w:proofErr w:type="spellStart"/>
      <w:r w:rsidRPr="00F0583A">
        <w:rPr>
          <w:rFonts w:ascii="Book Antiqua" w:eastAsia="SimSun" w:hAnsi="Book Antiqua" w:cs="SimSun"/>
        </w:rPr>
        <w:t>Kieboom</w:t>
      </w:r>
      <w:proofErr w:type="spellEnd"/>
      <w:r w:rsidRPr="00F0583A">
        <w:rPr>
          <w:rFonts w:ascii="Book Antiqua" w:eastAsia="SimSun" w:hAnsi="Book Antiqua" w:cs="SimSun"/>
        </w:rPr>
        <w:t xml:space="preserve"> K, Marino S, </w:t>
      </w:r>
      <w:proofErr w:type="spellStart"/>
      <w:r w:rsidRPr="00F0583A">
        <w:rPr>
          <w:rFonts w:ascii="Book Antiqua" w:eastAsia="SimSun" w:hAnsi="Book Antiqua" w:cs="SimSun"/>
        </w:rPr>
        <w:t>DePinho</w:t>
      </w:r>
      <w:proofErr w:type="spellEnd"/>
      <w:r w:rsidRPr="00F0583A">
        <w:rPr>
          <w:rFonts w:ascii="Book Antiqua" w:eastAsia="SimSun" w:hAnsi="Book Antiqua" w:cs="SimSun"/>
        </w:rPr>
        <w:t xml:space="preserve"> RA, van </w:t>
      </w:r>
      <w:proofErr w:type="spellStart"/>
      <w:r w:rsidRPr="00F0583A">
        <w:rPr>
          <w:rFonts w:ascii="Book Antiqua" w:eastAsia="SimSun" w:hAnsi="Book Antiqua" w:cs="SimSun"/>
        </w:rPr>
        <w:t>Lohuizen</w:t>
      </w:r>
      <w:proofErr w:type="spellEnd"/>
      <w:r w:rsidRPr="00F0583A">
        <w:rPr>
          <w:rFonts w:ascii="Book Antiqua" w:eastAsia="SimSun" w:hAnsi="Book Antiqua" w:cs="SimSun"/>
        </w:rPr>
        <w:t xml:space="preserve"> M. The oncogene and </w:t>
      </w:r>
      <w:proofErr w:type="spellStart"/>
      <w:r w:rsidRPr="00F0583A">
        <w:rPr>
          <w:rFonts w:ascii="Book Antiqua" w:eastAsia="SimSun" w:hAnsi="Book Antiqua" w:cs="SimSun"/>
        </w:rPr>
        <w:t>Polycomb</w:t>
      </w:r>
      <w:proofErr w:type="spellEnd"/>
      <w:r w:rsidRPr="00F0583A">
        <w:rPr>
          <w:rFonts w:ascii="Book Antiqua" w:eastAsia="SimSun" w:hAnsi="Book Antiqua" w:cs="SimSun"/>
        </w:rPr>
        <w:t>-group gene bmi-1 regulates cell proliferation and senescence through the ink4a locus. </w:t>
      </w:r>
      <w:r w:rsidRPr="00F0583A">
        <w:rPr>
          <w:rFonts w:ascii="Book Antiqua" w:eastAsia="SimSun" w:hAnsi="Book Antiqua" w:cs="SimSun"/>
          <w:i/>
          <w:iCs/>
        </w:rPr>
        <w:t>Nature</w:t>
      </w:r>
      <w:r w:rsidRPr="00F0583A">
        <w:rPr>
          <w:rFonts w:ascii="Book Antiqua" w:eastAsia="SimSun" w:hAnsi="Book Antiqua" w:cs="SimSun"/>
        </w:rPr>
        <w:t> 1999; </w:t>
      </w:r>
      <w:r w:rsidRPr="00F0583A">
        <w:rPr>
          <w:rFonts w:ascii="Book Antiqua" w:eastAsia="SimSun" w:hAnsi="Book Antiqua" w:cs="SimSun"/>
          <w:b/>
          <w:bCs/>
        </w:rPr>
        <w:t>397</w:t>
      </w:r>
      <w:r w:rsidRPr="00F0583A">
        <w:rPr>
          <w:rFonts w:ascii="Book Antiqua" w:eastAsia="SimSun" w:hAnsi="Book Antiqua" w:cs="SimSun"/>
        </w:rPr>
        <w:t>: 164-168 [PMID: 9923679 DOI: 10.1038/16476]</w:t>
      </w:r>
    </w:p>
    <w:p w14:paraId="13DD0A39" w14:textId="77777777" w:rsidR="008F029F" w:rsidRPr="00F0583A" w:rsidRDefault="008F029F" w:rsidP="00CD1E6B">
      <w:pPr>
        <w:spacing w:line="360" w:lineRule="auto"/>
        <w:jc w:val="both"/>
        <w:rPr>
          <w:rFonts w:ascii="Book Antiqua" w:eastAsia="SimSun" w:hAnsi="Book Antiqua" w:cs="SimSun"/>
        </w:rPr>
      </w:pPr>
      <w:r w:rsidRPr="00F0583A">
        <w:rPr>
          <w:rFonts w:ascii="Book Antiqua" w:eastAsia="SimSun" w:hAnsi="Book Antiqua" w:cs="SimSun"/>
        </w:rPr>
        <w:lastRenderedPageBreak/>
        <w:t>40 </w:t>
      </w:r>
      <w:r w:rsidRPr="00F0583A">
        <w:rPr>
          <w:rFonts w:ascii="Book Antiqua" w:eastAsia="SimSun" w:hAnsi="Book Antiqua" w:cs="SimSun"/>
          <w:b/>
          <w:bCs/>
        </w:rPr>
        <w:t>Rad R</w:t>
      </w:r>
      <w:r w:rsidRPr="00F0583A">
        <w:rPr>
          <w:rFonts w:ascii="Book Antiqua" w:eastAsia="SimSun" w:hAnsi="Book Antiqua" w:cs="SimSun"/>
        </w:rPr>
        <w:t xml:space="preserve">, </w:t>
      </w:r>
      <w:proofErr w:type="spellStart"/>
      <w:r w:rsidRPr="00F0583A">
        <w:rPr>
          <w:rFonts w:ascii="Book Antiqua" w:eastAsia="SimSun" w:hAnsi="Book Antiqua" w:cs="SimSun"/>
        </w:rPr>
        <w:t>Cadiñanos</w:t>
      </w:r>
      <w:proofErr w:type="spellEnd"/>
      <w:r w:rsidRPr="00F0583A">
        <w:rPr>
          <w:rFonts w:ascii="Book Antiqua" w:eastAsia="SimSun" w:hAnsi="Book Antiqua" w:cs="SimSun"/>
        </w:rPr>
        <w:t xml:space="preserve"> J, Rad L, Varela I, Strong A, </w:t>
      </w:r>
      <w:proofErr w:type="spellStart"/>
      <w:r w:rsidRPr="00F0583A">
        <w:rPr>
          <w:rFonts w:ascii="Book Antiqua" w:eastAsia="SimSun" w:hAnsi="Book Antiqua" w:cs="SimSun"/>
        </w:rPr>
        <w:t>Kriegl</w:t>
      </w:r>
      <w:proofErr w:type="spellEnd"/>
      <w:r w:rsidRPr="00F0583A">
        <w:rPr>
          <w:rFonts w:ascii="Book Antiqua" w:eastAsia="SimSun" w:hAnsi="Book Antiqua" w:cs="SimSun"/>
        </w:rPr>
        <w:t xml:space="preserve"> L, </w:t>
      </w:r>
      <w:proofErr w:type="spellStart"/>
      <w:r w:rsidRPr="00F0583A">
        <w:rPr>
          <w:rFonts w:ascii="Book Antiqua" w:eastAsia="SimSun" w:hAnsi="Book Antiqua" w:cs="SimSun"/>
        </w:rPr>
        <w:t>Constantino</w:t>
      </w:r>
      <w:proofErr w:type="spellEnd"/>
      <w:r w:rsidRPr="00F0583A">
        <w:rPr>
          <w:rFonts w:ascii="Book Antiqua" w:eastAsia="SimSun" w:hAnsi="Book Antiqua" w:cs="SimSun"/>
        </w:rPr>
        <w:t xml:space="preserve">-Casas F, </w:t>
      </w:r>
      <w:proofErr w:type="spellStart"/>
      <w:r w:rsidRPr="00F0583A">
        <w:rPr>
          <w:rFonts w:ascii="Book Antiqua" w:eastAsia="SimSun" w:hAnsi="Book Antiqua" w:cs="SimSun"/>
        </w:rPr>
        <w:t>Eser</w:t>
      </w:r>
      <w:proofErr w:type="spellEnd"/>
      <w:r w:rsidRPr="00F0583A">
        <w:rPr>
          <w:rFonts w:ascii="Book Antiqua" w:eastAsia="SimSun" w:hAnsi="Book Antiqua" w:cs="SimSun"/>
        </w:rPr>
        <w:t xml:space="preserve"> S, </w:t>
      </w:r>
      <w:proofErr w:type="spellStart"/>
      <w:r w:rsidRPr="00F0583A">
        <w:rPr>
          <w:rFonts w:ascii="Book Antiqua" w:eastAsia="SimSun" w:hAnsi="Book Antiqua" w:cs="SimSun"/>
        </w:rPr>
        <w:t>Hieber</w:t>
      </w:r>
      <w:proofErr w:type="spellEnd"/>
      <w:r w:rsidRPr="00F0583A">
        <w:rPr>
          <w:rFonts w:ascii="Book Antiqua" w:eastAsia="SimSun" w:hAnsi="Book Antiqua" w:cs="SimSun"/>
        </w:rPr>
        <w:t xml:space="preserve"> M, </w:t>
      </w:r>
      <w:proofErr w:type="spellStart"/>
      <w:r w:rsidRPr="00F0583A">
        <w:rPr>
          <w:rFonts w:ascii="Book Antiqua" w:eastAsia="SimSun" w:hAnsi="Book Antiqua" w:cs="SimSun"/>
        </w:rPr>
        <w:t>Seidler</w:t>
      </w:r>
      <w:proofErr w:type="spellEnd"/>
      <w:r w:rsidRPr="00F0583A">
        <w:rPr>
          <w:rFonts w:ascii="Book Antiqua" w:eastAsia="SimSun" w:hAnsi="Book Antiqua" w:cs="SimSun"/>
        </w:rPr>
        <w:t xml:space="preserve"> B, Price S, </w:t>
      </w:r>
      <w:proofErr w:type="spellStart"/>
      <w:r w:rsidRPr="00F0583A">
        <w:rPr>
          <w:rFonts w:ascii="Book Antiqua" w:eastAsia="SimSun" w:hAnsi="Book Antiqua" w:cs="SimSun"/>
        </w:rPr>
        <w:t>Fraga</w:t>
      </w:r>
      <w:proofErr w:type="spellEnd"/>
      <w:r w:rsidRPr="00F0583A">
        <w:rPr>
          <w:rFonts w:ascii="Book Antiqua" w:eastAsia="SimSun" w:hAnsi="Book Antiqua" w:cs="SimSun"/>
        </w:rPr>
        <w:t xml:space="preserve"> MF, </w:t>
      </w:r>
      <w:proofErr w:type="spellStart"/>
      <w:r w:rsidRPr="00F0583A">
        <w:rPr>
          <w:rFonts w:ascii="Book Antiqua" w:eastAsia="SimSun" w:hAnsi="Book Antiqua" w:cs="SimSun"/>
        </w:rPr>
        <w:t>Calvanese</w:t>
      </w:r>
      <w:proofErr w:type="spellEnd"/>
      <w:r w:rsidRPr="00F0583A">
        <w:rPr>
          <w:rFonts w:ascii="Book Antiqua" w:eastAsia="SimSun" w:hAnsi="Book Antiqua" w:cs="SimSun"/>
        </w:rPr>
        <w:t xml:space="preserve"> V, Hoffman G, </w:t>
      </w:r>
      <w:proofErr w:type="spellStart"/>
      <w:r w:rsidRPr="00F0583A">
        <w:rPr>
          <w:rFonts w:ascii="Book Antiqua" w:eastAsia="SimSun" w:hAnsi="Book Antiqua" w:cs="SimSun"/>
        </w:rPr>
        <w:t>Ponstingl</w:t>
      </w:r>
      <w:proofErr w:type="spellEnd"/>
      <w:r w:rsidRPr="00F0583A">
        <w:rPr>
          <w:rFonts w:ascii="Book Antiqua" w:eastAsia="SimSun" w:hAnsi="Book Antiqua" w:cs="SimSun"/>
        </w:rPr>
        <w:t xml:space="preserve"> H, Schneider G, </w:t>
      </w:r>
      <w:proofErr w:type="spellStart"/>
      <w:r w:rsidRPr="00F0583A">
        <w:rPr>
          <w:rFonts w:ascii="Book Antiqua" w:eastAsia="SimSun" w:hAnsi="Book Antiqua" w:cs="SimSun"/>
        </w:rPr>
        <w:t>Yusa</w:t>
      </w:r>
      <w:proofErr w:type="spellEnd"/>
      <w:r w:rsidRPr="00F0583A">
        <w:rPr>
          <w:rFonts w:ascii="Book Antiqua" w:eastAsia="SimSun" w:hAnsi="Book Antiqua" w:cs="SimSun"/>
        </w:rPr>
        <w:t xml:space="preserve"> K, Grove C, </w:t>
      </w:r>
      <w:proofErr w:type="spellStart"/>
      <w:r w:rsidRPr="00F0583A">
        <w:rPr>
          <w:rFonts w:ascii="Book Antiqua" w:eastAsia="SimSun" w:hAnsi="Book Antiqua" w:cs="SimSun"/>
        </w:rPr>
        <w:t>Schmid</w:t>
      </w:r>
      <w:proofErr w:type="spellEnd"/>
      <w:r w:rsidRPr="00F0583A">
        <w:rPr>
          <w:rFonts w:ascii="Book Antiqua" w:eastAsia="SimSun" w:hAnsi="Book Antiqua" w:cs="SimSun"/>
        </w:rPr>
        <w:t xml:space="preserve"> RM, Wang W, </w:t>
      </w:r>
      <w:proofErr w:type="spellStart"/>
      <w:r w:rsidRPr="00F0583A">
        <w:rPr>
          <w:rFonts w:ascii="Book Antiqua" w:eastAsia="SimSun" w:hAnsi="Book Antiqua" w:cs="SimSun"/>
        </w:rPr>
        <w:t>Vassiliou</w:t>
      </w:r>
      <w:proofErr w:type="spellEnd"/>
      <w:r w:rsidRPr="00F0583A">
        <w:rPr>
          <w:rFonts w:ascii="Book Antiqua" w:eastAsia="SimSun" w:hAnsi="Book Antiqua" w:cs="SimSun"/>
        </w:rPr>
        <w:t xml:space="preserve"> G, Kirchner T, McDermott U, Liu P, Saur D, Bradley A. A genetic progression model of </w:t>
      </w:r>
      <w:proofErr w:type="spellStart"/>
      <w:proofErr w:type="gramStart"/>
      <w:r w:rsidRPr="00F0583A">
        <w:rPr>
          <w:rFonts w:ascii="Book Antiqua" w:eastAsia="SimSun" w:hAnsi="Book Antiqua" w:cs="SimSun"/>
        </w:rPr>
        <w:t>Braf</w:t>
      </w:r>
      <w:proofErr w:type="spellEnd"/>
      <w:r w:rsidRPr="00F0583A">
        <w:rPr>
          <w:rFonts w:ascii="Book Antiqua" w:eastAsia="SimSun" w:hAnsi="Book Antiqua" w:cs="SimSun"/>
        </w:rPr>
        <w:t>(</w:t>
      </w:r>
      <w:proofErr w:type="gramEnd"/>
      <w:r w:rsidRPr="00F0583A">
        <w:rPr>
          <w:rFonts w:ascii="Book Antiqua" w:eastAsia="SimSun" w:hAnsi="Book Antiqua" w:cs="SimSun"/>
        </w:rPr>
        <w:t>V600E)-induced intestinal tumorigenesis reveals targets for therapeutic intervention. </w:t>
      </w:r>
      <w:r w:rsidRPr="00F0583A">
        <w:rPr>
          <w:rFonts w:ascii="Book Antiqua" w:eastAsia="SimSun" w:hAnsi="Book Antiqua" w:cs="SimSun"/>
          <w:i/>
          <w:iCs/>
        </w:rPr>
        <w:t>Cancer Cell</w:t>
      </w:r>
      <w:r w:rsidRPr="00F0583A">
        <w:rPr>
          <w:rFonts w:ascii="Book Antiqua" w:eastAsia="SimSun" w:hAnsi="Book Antiqua" w:cs="SimSun"/>
        </w:rPr>
        <w:t> 2013; </w:t>
      </w:r>
      <w:r w:rsidRPr="00F0583A">
        <w:rPr>
          <w:rFonts w:ascii="Book Antiqua" w:eastAsia="SimSun" w:hAnsi="Book Antiqua" w:cs="SimSun"/>
          <w:b/>
          <w:bCs/>
        </w:rPr>
        <w:t>24</w:t>
      </w:r>
      <w:r w:rsidRPr="00F0583A">
        <w:rPr>
          <w:rFonts w:ascii="Book Antiqua" w:eastAsia="SimSun" w:hAnsi="Book Antiqua" w:cs="SimSun"/>
        </w:rPr>
        <w:t>: 15-29 [PMID: 23845441 DOI: 10.1016/j.ccr.2013.05.014]</w:t>
      </w:r>
    </w:p>
    <w:p w14:paraId="33003ADF" w14:textId="57E87D01" w:rsidR="000C5323" w:rsidRDefault="008F029F" w:rsidP="00CD1E6B">
      <w:pPr>
        <w:spacing w:line="360" w:lineRule="auto"/>
        <w:jc w:val="both"/>
        <w:rPr>
          <w:rFonts w:ascii="Book Antiqua" w:hAnsi="Book Antiqua"/>
          <w:b/>
          <w:bCs/>
          <w:lang w:eastAsia="zh-CN"/>
        </w:rPr>
      </w:pPr>
      <w:r>
        <w:rPr>
          <w:rFonts w:ascii="Book Antiqua" w:hAnsi="Book Antiqua" w:hint="eastAsia"/>
          <w:lang w:eastAsia="zh-CN"/>
        </w:rPr>
        <w:t xml:space="preserve"> </w:t>
      </w:r>
    </w:p>
    <w:p w14:paraId="2ADF5CB2" w14:textId="77777777" w:rsidR="000C5323" w:rsidRDefault="000C5323" w:rsidP="00CD1E6B">
      <w:pPr>
        <w:spacing w:line="360" w:lineRule="auto"/>
        <w:jc w:val="both"/>
        <w:rPr>
          <w:rFonts w:ascii="Book Antiqua" w:hAnsi="Book Antiqua"/>
          <w:b/>
          <w:bCs/>
        </w:rPr>
      </w:pPr>
    </w:p>
    <w:p w14:paraId="3832A599" w14:textId="7CDF6D71" w:rsidR="00123C95" w:rsidRPr="008E0A88" w:rsidRDefault="00123C95" w:rsidP="00CD1E6B">
      <w:pPr>
        <w:pStyle w:val="ListParagraph"/>
        <w:spacing w:line="360" w:lineRule="auto"/>
        <w:ind w:firstLineChars="0" w:firstLine="0"/>
        <w:jc w:val="both"/>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D90F7A" w:rsidRPr="00D90F7A">
        <w:rPr>
          <w:rFonts w:ascii="Book Antiqua" w:hAnsi="Book Antiqua"/>
          <w:bCs/>
          <w:color w:val="000000"/>
        </w:rPr>
        <w:t>Sammour</w:t>
      </w:r>
      <w:r w:rsidR="00D90F7A">
        <w:rPr>
          <w:rFonts w:ascii="Book Antiqua" w:eastAsia="SimSun" w:hAnsi="Book Antiqua" w:hint="eastAsia"/>
          <w:bCs/>
          <w:color w:val="000000"/>
          <w:lang w:eastAsia="zh-CN"/>
        </w:rPr>
        <w:t xml:space="preserve"> </w:t>
      </w:r>
      <w:r w:rsidR="00D90F7A" w:rsidRPr="00D90F7A">
        <w:rPr>
          <w:rFonts w:ascii="Book Antiqua" w:hAnsi="Book Antiqua"/>
          <w:bCs/>
          <w:color w:val="000000"/>
        </w:rPr>
        <w:t>T</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0A07BCB2" w14:textId="77777777" w:rsidR="00123C95" w:rsidRPr="008F0DB6" w:rsidRDefault="00123C95" w:rsidP="00CD1E6B">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65DEB188" w14:textId="379DFFA3" w:rsidR="00123C95" w:rsidRPr="008F0DB6" w:rsidRDefault="00123C95" w:rsidP="00CD1E6B">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00D90F7A" w:rsidRPr="00D90F7A">
        <w:rPr>
          <w:rFonts w:ascii="Book Antiqua" w:hAnsi="Book Antiqua" w:cs="Helvetica"/>
        </w:rPr>
        <w:t>Ireland</w:t>
      </w:r>
    </w:p>
    <w:p w14:paraId="2B4DA971" w14:textId="77777777" w:rsidR="00123C95" w:rsidRPr="008F0DB6" w:rsidRDefault="00123C95" w:rsidP="00CD1E6B">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5D6A1144" w14:textId="77777777" w:rsidR="00123C95" w:rsidRPr="008F0DB6" w:rsidRDefault="00123C95" w:rsidP="00CD1E6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sidRPr="008F0DB6">
        <w:rPr>
          <w:rFonts w:ascii="Book Antiqua" w:hAnsi="Book Antiqua" w:cs="Helvetica" w:hint="eastAsia"/>
        </w:rPr>
        <w:t>0</w:t>
      </w:r>
    </w:p>
    <w:p w14:paraId="492546E7" w14:textId="5B65F289" w:rsidR="00123C95" w:rsidRPr="008F0DB6" w:rsidRDefault="00123C95" w:rsidP="00CD1E6B">
      <w:pPr>
        <w:shd w:val="clear" w:color="auto" w:fill="FFFFFF"/>
        <w:snapToGrid w:val="0"/>
        <w:spacing w:line="360" w:lineRule="auto"/>
        <w:jc w:val="both"/>
        <w:rPr>
          <w:rFonts w:ascii="Book Antiqua" w:hAnsi="Book Antiqua" w:cs="Helvetica"/>
          <w:lang w:eastAsia="zh-CN"/>
        </w:rPr>
      </w:pPr>
      <w:r w:rsidRPr="008F0DB6">
        <w:rPr>
          <w:rFonts w:ascii="Book Antiqua" w:hAnsi="Book Antiqua" w:cs="Helvetica"/>
        </w:rPr>
        <w:t xml:space="preserve">Grade B (Very good): </w:t>
      </w:r>
      <w:r w:rsidR="00D90F7A">
        <w:rPr>
          <w:rFonts w:ascii="Book Antiqua" w:hAnsi="Book Antiqua" w:cs="Helvetica" w:hint="eastAsia"/>
          <w:lang w:eastAsia="zh-CN"/>
        </w:rPr>
        <w:t>B</w:t>
      </w:r>
    </w:p>
    <w:p w14:paraId="361DE6A8" w14:textId="77777777" w:rsidR="00123C95" w:rsidRPr="008F0DB6" w:rsidRDefault="00123C95" w:rsidP="00CD1E6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34269399" w14:textId="77777777" w:rsidR="00123C95" w:rsidRPr="008F0DB6" w:rsidRDefault="00123C95" w:rsidP="00CD1E6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46F922E2" w14:textId="77777777" w:rsidR="00123C95" w:rsidRPr="008F0DB6" w:rsidRDefault="00123C95" w:rsidP="00CD1E6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5EBC0AD2" w14:textId="77777777" w:rsidR="00123C95" w:rsidRPr="00275FEE" w:rsidRDefault="00123C95" w:rsidP="00CD1E6B">
      <w:pPr>
        <w:spacing w:line="360" w:lineRule="auto"/>
        <w:jc w:val="both"/>
        <w:rPr>
          <w:rFonts w:ascii="Book Antiqua" w:hAnsi="Book Antiqua"/>
          <w:color w:val="000000"/>
        </w:rPr>
      </w:pPr>
    </w:p>
    <w:p w14:paraId="55F3F0C7" w14:textId="77777777" w:rsidR="000C5323" w:rsidRPr="00123C95" w:rsidRDefault="000C5323" w:rsidP="00CD1E6B">
      <w:pPr>
        <w:spacing w:line="360" w:lineRule="auto"/>
        <w:jc w:val="both"/>
        <w:rPr>
          <w:rFonts w:ascii="Book Antiqua" w:hAnsi="Book Antiqua"/>
          <w:b/>
          <w:bCs/>
        </w:rPr>
      </w:pPr>
    </w:p>
    <w:p w14:paraId="0A68F383" w14:textId="77777777" w:rsidR="000C5323" w:rsidRDefault="000C5323" w:rsidP="00CD1E6B">
      <w:pPr>
        <w:spacing w:line="360" w:lineRule="auto"/>
        <w:jc w:val="both"/>
        <w:rPr>
          <w:rFonts w:ascii="Book Antiqua" w:hAnsi="Book Antiqua"/>
          <w:b/>
          <w:bCs/>
        </w:rPr>
      </w:pPr>
    </w:p>
    <w:p w14:paraId="7752ADAC" w14:textId="77777777" w:rsidR="000C5323" w:rsidRDefault="000C5323" w:rsidP="00CD1E6B">
      <w:pPr>
        <w:spacing w:line="360" w:lineRule="auto"/>
        <w:jc w:val="both"/>
        <w:rPr>
          <w:rFonts w:ascii="Book Antiqua" w:hAnsi="Book Antiqua"/>
          <w:b/>
          <w:bCs/>
        </w:rPr>
      </w:pPr>
    </w:p>
    <w:p w14:paraId="39DD8B75" w14:textId="77777777" w:rsidR="000C5323" w:rsidRDefault="000C5323" w:rsidP="00CD1E6B">
      <w:pPr>
        <w:spacing w:line="360" w:lineRule="auto"/>
        <w:jc w:val="both"/>
        <w:rPr>
          <w:rFonts w:ascii="Book Antiqua" w:hAnsi="Book Antiqua"/>
          <w:b/>
          <w:bCs/>
        </w:rPr>
      </w:pPr>
    </w:p>
    <w:p w14:paraId="033BD79B" w14:textId="77777777" w:rsidR="000C5323" w:rsidRDefault="000C5323" w:rsidP="00CD1E6B">
      <w:pPr>
        <w:spacing w:line="360" w:lineRule="auto"/>
        <w:jc w:val="both"/>
        <w:rPr>
          <w:rFonts w:ascii="Book Antiqua" w:hAnsi="Book Antiqua"/>
          <w:b/>
          <w:bCs/>
        </w:rPr>
      </w:pPr>
    </w:p>
    <w:p w14:paraId="29CB0F74" w14:textId="77777777" w:rsidR="000C5323" w:rsidRDefault="000C5323" w:rsidP="00CD1E6B">
      <w:pPr>
        <w:spacing w:line="360" w:lineRule="auto"/>
        <w:jc w:val="both"/>
        <w:rPr>
          <w:rFonts w:ascii="Book Antiqua" w:hAnsi="Book Antiqua"/>
          <w:b/>
          <w:bCs/>
        </w:rPr>
      </w:pPr>
    </w:p>
    <w:p w14:paraId="6E1CAD2E" w14:textId="77777777" w:rsidR="000C5323" w:rsidRDefault="000C5323" w:rsidP="00CD1E6B">
      <w:pPr>
        <w:spacing w:line="360" w:lineRule="auto"/>
        <w:jc w:val="both"/>
        <w:rPr>
          <w:rFonts w:ascii="Book Antiqua" w:hAnsi="Book Antiqua"/>
          <w:b/>
          <w:bCs/>
        </w:rPr>
      </w:pPr>
    </w:p>
    <w:p w14:paraId="5D2CBEF6" w14:textId="77777777" w:rsidR="000C5323" w:rsidRDefault="000C5323" w:rsidP="00CD1E6B">
      <w:pPr>
        <w:spacing w:line="360" w:lineRule="auto"/>
        <w:jc w:val="both"/>
        <w:rPr>
          <w:rFonts w:ascii="Book Antiqua" w:hAnsi="Book Antiqua"/>
          <w:b/>
          <w:bCs/>
        </w:rPr>
      </w:pPr>
    </w:p>
    <w:p w14:paraId="18A6C9F2" w14:textId="77777777" w:rsidR="000C5323" w:rsidRDefault="000C5323" w:rsidP="00CD1E6B">
      <w:pPr>
        <w:spacing w:line="360" w:lineRule="auto"/>
        <w:jc w:val="both"/>
        <w:rPr>
          <w:rFonts w:ascii="Book Antiqua" w:hAnsi="Book Antiqua"/>
          <w:b/>
          <w:bCs/>
        </w:rPr>
      </w:pPr>
    </w:p>
    <w:p w14:paraId="519E15F1" w14:textId="77777777" w:rsidR="000C5323" w:rsidRDefault="000C5323" w:rsidP="00CD1E6B">
      <w:pPr>
        <w:spacing w:line="360" w:lineRule="auto"/>
        <w:jc w:val="both"/>
        <w:rPr>
          <w:rFonts w:ascii="Book Antiqua" w:hAnsi="Book Antiqua"/>
          <w:b/>
          <w:bCs/>
        </w:rPr>
      </w:pPr>
    </w:p>
    <w:p w14:paraId="38BC8DE7" w14:textId="77777777" w:rsidR="000C5323" w:rsidRDefault="000C5323" w:rsidP="00CD1E6B">
      <w:pPr>
        <w:spacing w:line="360" w:lineRule="auto"/>
        <w:jc w:val="both"/>
        <w:rPr>
          <w:rFonts w:ascii="Book Antiqua" w:hAnsi="Book Antiqua"/>
          <w:b/>
          <w:bCs/>
        </w:rPr>
      </w:pPr>
    </w:p>
    <w:p w14:paraId="349C981B" w14:textId="661D8FAB" w:rsidR="000C5323" w:rsidRDefault="00E54254" w:rsidP="00CD1E6B">
      <w:pPr>
        <w:spacing w:line="360" w:lineRule="auto"/>
        <w:jc w:val="both"/>
        <w:rPr>
          <w:rFonts w:ascii="Book Antiqua" w:hAnsi="Book Antiqua"/>
          <w:b/>
          <w:bCs/>
        </w:rPr>
      </w:pPr>
      <w:r>
        <w:rPr>
          <w:noProof/>
          <w:lang w:eastAsia="zh-CN"/>
        </w:rPr>
        <w:lastRenderedPageBreak/>
        <w:drawing>
          <wp:inline distT="0" distB="0" distL="0" distR="0" wp14:anchorId="171D858A" wp14:editId="7E052E90">
            <wp:extent cx="5274310" cy="24523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274310" cy="2452370"/>
                    </a:xfrm>
                    <a:prstGeom prst="rect">
                      <a:avLst/>
                    </a:prstGeom>
                    <a:noFill/>
                    <a:ln w="9525">
                      <a:noFill/>
                      <a:miter lim="800000"/>
                      <a:headEnd/>
                      <a:tailEnd/>
                    </a:ln>
                  </pic:spPr>
                </pic:pic>
              </a:graphicData>
            </a:graphic>
          </wp:inline>
        </w:drawing>
      </w:r>
    </w:p>
    <w:p w14:paraId="76841EB2" w14:textId="452A641C" w:rsidR="000C5323" w:rsidRDefault="00E54254" w:rsidP="00CD1E6B">
      <w:pPr>
        <w:spacing w:line="360" w:lineRule="auto"/>
        <w:jc w:val="both"/>
        <w:rPr>
          <w:rFonts w:ascii="Book Antiqua" w:hAnsi="Book Antiqua"/>
          <w:lang w:eastAsia="zh-CN"/>
        </w:rPr>
      </w:pPr>
      <w:r>
        <w:rPr>
          <w:rFonts w:ascii="Book Antiqua" w:hAnsi="Book Antiqua" w:hint="eastAsia"/>
          <w:b/>
          <w:bCs/>
          <w:lang w:eastAsia="zh-CN"/>
        </w:rPr>
        <w:t xml:space="preserve"> </w:t>
      </w:r>
    </w:p>
    <w:p w14:paraId="52272CAE" w14:textId="695676C3" w:rsidR="005A1103" w:rsidRDefault="00E54254" w:rsidP="00CD1E6B">
      <w:pPr>
        <w:pStyle w:val="NormalWeb"/>
        <w:spacing w:beforeAutospacing="0" w:after="0" w:line="360" w:lineRule="auto"/>
        <w:jc w:val="both"/>
        <w:rPr>
          <w:rFonts w:ascii="Book Antiqua" w:hAnsi="Book Antiqua"/>
          <w:lang w:val="en-US"/>
        </w:rPr>
      </w:pPr>
      <w:r w:rsidRPr="00E54254">
        <w:rPr>
          <w:rFonts w:ascii="Book Antiqua" w:hAnsi="Book Antiqua"/>
          <w:b/>
          <w:lang w:val="en-US"/>
        </w:rPr>
        <w:t xml:space="preserve">Figure </w:t>
      </w:r>
      <w:r w:rsidR="004F355F" w:rsidRPr="00E54254">
        <w:rPr>
          <w:rFonts w:ascii="Book Antiqua" w:hAnsi="Book Antiqua"/>
          <w:b/>
          <w:lang w:val="en-US"/>
        </w:rPr>
        <w:t>1</w:t>
      </w:r>
      <w:r>
        <w:rPr>
          <w:rFonts w:ascii="Book Antiqua" w:eastAsia="SimSun" w:hAnsi="Book Antiqua" w:hint="eastAsia"/>
          <w:b/>
          <w:lang w:val="en-US" w:eastAsia="zh-CN"/>
        </w:rPr>
        <w:t xml:space="preserve"> </w:t>
      </w:r>
      <w:r w:rsidR="004F355F" w:rsidRPr="00E54254">
        <w:rPr>
          <w:rFonts w:ascii="Book Antiqua" w:hAnsi="Book Antiqua"/>
          <w:b/>
          <w:lang w:val="en-US"/>
        </w:rPr>
        <w:t xml:space="preserve">Treatment with BRAF inhibitors may lead to colonic adenomas mimicking serrated adenomas with characteristics of cellular senescence, </w:t>
      </w:r>
      <w:proofErr w:type="spellStart"/>
      <w:r w:rsidR="00CD1E6B" w:rsidRPr="00CD1E6B">
        <w:rPr>
          <w:rFonts w:ascii="Book Antiqua" w:hAnsi="Book Antiqua"/>
          <w:b/>
          <w:lang w:val="en-US"/>
        </w:rPr>
        <w:t>CpG</w:t>
      </w:r>
      <w:proofErr w:type="spellEnd"/>
      <w:r w:rsidR="00CD1E6B" w:rsidRPr="00CD1E6B">
        <w:rPr>
          <w:rFonts w:ascii="Book Antiqua" w:hAnsi="Book Antiqua"/>
          <w:b/>
          <w:lang w:val="en-US"/>
        </w:rPr>
        <w:t xml:space="preserve"> island methylation phenotype</w:t>
      </w:r>
      <w:r w:rsidR="004F355F" w:rsidRPr="00E54254">
        <w:rPr>
          <w:rFonts w:ascii="Book Antiqua" w:hAnsi="Book Antiqua"/>
          <w:b/>
          <w:lang w:val="en-US"/>
        </w:rPr>
        <w:t>, but with BRAF mutations instead substituted by altered RAF homo and hetero dimers.</w:t>
      </w:r>
      <w:r w:rsidR="004F355F" w:rsidRPr="00D90F7A">
        <w:rPr>
          <w:rFonts w:ascii="Book Antiqua" w:hAnsi="Book Antiqua"/>
          <w:lang w:val="en-US"/>
        </w:rPr>
        <w:t xml:space="preserve"> Later selective gene silencing can cause loss of senescence and progression to colorectal cancer.</w:t>
      </w:r>
    </w:p>
    <w:p w14:paraId="35170D74" w14:textId="77777777" w:rsidR="005A1103" w:rsidRDefault="005A1103">
      <w:pPr>
        <w:suppressAutoHyphens w:val="0"/>
        <w:rPr>
          <w:rFonts w:ascii="Book Antiqua" w:eastAsia="Times New Roman" w:hAnsi="Book Antiqua"/>
          <w:lang w:eastAsia="en-NZ"/>
        </w:rPr>
      </w:pPr>
      <w:r>
        <w:rPr>
          <w:rFonts w:ascii="Book Antiqua" w:hAnsi="Book Antiqua"/>
        </w:rPr>
        <w:br w:type="page"/>
      </w:r>
    </w:p>
    <w:p w14:paraId="7CF1F525" w14:textId="77777777" w:rsidR="000C5323" w:rsidRPr="00D90F7A" w:rsidRDefault="000C5323" w:rsidP="00CD1E6B">
      <w:pPr>
        <w:pStyle w:val="NormalWeb"/>
        <w:spacing w:beforeAutospacing="0" w:after="0" w:line="360" w:lineRule="auto"/>
        <w:jc w:val="both"/>
        <w:rPr>
          <w:rFonts w:ascii="Book Antiqua" w:eastAsia="SimSun" w:hAnsi="Book Antiqua"/>
          <w:lang w:val="en-US" w:eastAsia="zh-CN"/>
        </w:rPr>
      </w:pPr>
    </w:p>
    <w:p w14:paraId="4C114BF9" w14:textId="0BFC87C1" w:rsidR="00E54254" w:rsidRPr="00E54254" w:rsidRDefault="00E54254" w:rsidP="00CD1E6B">
      <w:pPr>
        <w:pStyle w:val="NormalWeb"/>
        <w:spacing w:beforeAutospacing="0" w:after="0" w:line="360" w:lineRule="auto"/>
        <w:ind w:firstLineChars="50" w:firstLine="120"/>
        <w:jc w:val="both"/>
        <w:rPr>
          <w:rFonts w:ascii="Book Antiqua" w:eastAsia="SimSun" w:hAnsi="Book Antiqua"/>
          <w:b/>
          <w:lang w:val="en-US" w:eastAsia="zh-CN"/>
        </w:rPr>
      </w:pPr>
      <w:r>
        <w:rPr>
          <w:noProof/>
          <w:lang w:val="en-US" w:eastAsia="zh-CN"/>
        </w:rPr>
        <w:drawing>
          <wp:inline distT="0" distB="0" distL="0" distR="0" wp14:anchorId="71F0A4F7" wp14:editId="2D697D05">
            <wp:extent cx="5274310" cy="2520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5274310" cy="2520950"/>
                    </a:xfrm>
                    <a:prstGeom prst="rect">
                      <a:avLst/>
                    </a:prstGeom>
                    <a:noFill/>
                    <a:ln w="9525">
                      <a:noFill/>
                      <a:miter lim="800000"/>
                      <a:headEnd/>
                      <a:tailEnd/>
                    </a:ln>
                  </pic:spPr>
                </pic:pic>
              </a:graphicData>
            </a:graphic>
          </wp:inline>
        </w:drawing>
      </w:r>
    </w:p>
    <w:p w14:paraId="7EAA1462" w14:textId="526CF30F" w:rsidR="000C5323" w:rsidRPr="00E54254" w:rsidRDefault="00E54254" w:rsidP="00CD1E6B">
      <w:pPr>
        <w:pStyle w:val="NormalWeb"/>
        <w:spacing w:beforeAutospacing="0" w:after="0" w:line="360" w:lineRule="auto"/>
        <w:jc w:val="both"/>
        <w:rPr>
          <w:rFonts w:ascii="Book Antiqua" w:hAnsi="Book Antiqua"/>
          <w:b/>
          <w:lang w:val="en-US"/>
        </w:rPr>
      </w:pPr>
      <w:r w:rsidRPr="00E54254">
        <w:rPr>
          <w:rFonts w:ascii="Book Antiqua" w:hAnsi="Book Antiqua"/>
          <w:b/>
          <w:lang w:val="en-US"/>
        </w:rPr>
        <w:t xml:space="preserve">Figure </w:t>
      </w:r>
      <w:r w:rsidR="004F355F" w:rsidRPr="00E54254">
        <w:rPr>
          <w:rFonts w:ascii="Book Antiqua" w:hAnsi="Book Antiqua"/>
          <w:b/>
          <w:lang w:val="en-US"/>
        </w:rPr>
        <w:t>2</w:t>
      </w:r>
      <w:r>
        <w:rPr>
          <w:rFonts w:ascii="Book Antiqua" w:eastAsia="SimSun" w:hAnsi="Book Antiqua" w:hint="eastAsia"/>
          <w:b/>
          <w:lang w:val="en-US" w:eastAsia="zh-CN"/>
        </w:rPr>
        <w:t xml:space="preserve"> </w:t>
      </w:r>
      <w:r w:rsidRPr="00E54254">
        <w:rPr>
          <w:rFonts w:ascii="Book Antiqua" w:hAnsi="Book Antiqua"/>
          <w:b/>
          <w:lang w:val="en-US"/>
        </w:rPr>
        <w:t xml:space="preserve">Murine </w:t>
      </w:r>
      <w:r w:rsidR="004F355F" w:rsidRPr="00E54254">
        <w:rPr>
          <w:rFonts w:ascii="Book Antiqua" w:hAnsi="Book Antiqua"/>
          <w:b/>
          <w:lang w:val="en-US"/>
        </w:rPr>
        <w:t>Braf</w:t>
      </w:r>
      <w:r w:rsidR="004F355F" w:rsidRPr="00E54254">
        <w:rPr>
          <w:rFonts w:ascii="Book Antiqua" w:hAnsi="Book Antiqua"/>
          <w:b/>
          <w:vertAlign w:val="superscript"/>
          <w:lang w:val="en-US"/>
        </w:rPr>
        <w:t xml:space="preserve">V637E </w:t>
      </w:r>
      <w:r w:rsidR="004F355F" w:rsidRPr="00E54254">
        <w:rPr>
          <w:rFonts w:ascii="Book Antiqua" w:hAnsi="Book Antiqua"/>
          <w:b/>
          <w:lang w:val="en-US"/>
        </w:rPr>
        <w:t xml:space="preserve">progression model of intestinal tumorigenesis </w:t>
      </w:r>
      <w:r w:rsidR="004F355F" w:rsidRPr="00E54254">
        <w:rPr>
          <w:rFonts w:ascii="Book Antiqua" w:hAnsi="Book Antiqua"/>
          <w:b/>
          <w:i/>
          <w:lang w:val="en-US"/>
        </w:rPr>
        <w:t>via</w:t>
      </w:r>
      <w:r w:rsidR="004F355F" w:rsidRPr="00E54254">
        <w:rPr>
          <w:rFonts w:ascii="Book Antiqua" w:hAnsi="Book Antiqua"/>
          <w:b/>
          <w:lang w:val="en-US"/>
        </w:rPr>
        <w:t xml:space="preserve"> the alternative / serrated pathway illustrates the cumulative acquisition of molecular pathway derangement. Intensification of MAP kinase signaling and selective inactivation of genes that govern cellular senescence with progression is a pertinent inference. </w:t>
      </w:r>
      <w:r w:rsidR="004F355F">
        <w:rPr>
          <w:rFonts w:ascii="Book Antiqua" w:hAnsi="Book Antiqua"/>
          <w:lang w:val="en-US"/>
        </w:rPr>
        <w:t xml:space="preserve">This figure </w:t>
      </w:r>
      <w:r w:rsidR="004F355F">
        <w:rPr>
          <w:rFonts w:ascii="Book Antiqua" w:hAnsi="Book Antiqua"/>
          <w:color w:val="000000"/>
          <w:lang w:val="en"/>
        </w:rPr>
        <w:t xml:space="preserve">that this </w:t>
      </w:r>
      <w:r w:rsidR="004F355F">
        <w:rPr>
          <w:rFonts w:ascii="Book Antiqua" w:hAnsi="Book Antiqua"/>
          <w:lang w:val="en"/>
        </w:rPr>
        <w:t xml:space="preserve">is based on the model developed by </w:t>
      </w:r>
      <w:bookmarkStart w:id="53" w:name="OLE_LINK70"/>
      <w:bookmarkStart w:id="54" w:name="OLE_LINK71"/>
      <w:r w:rsidR="004F355F">
        <w:rPr>
          <w:rFonts w:ascii="Book Antiqua" w:hAnsi="Book Antiqua"/>
          <w:lang w:val="en"/>
        </w:rPr>
        <w:t xml:space="preserve">Rad </w:t>
      </w:r>
      <w:bookmarkEnd w:id="53"/>
      <w:bookmarkEnd w:id="54"/>
      <w:r w:rsidR="004F355F" w:rsidRPr="00E54254">
        <w:rPr>
          <w:rFonts w:ascii="Book Antiqua" w:hAnsi="Book Antiqua"/>
          <w:i/>
          <w:lang w:val="en"/>
        </w:rPr>
        <w:t xml:space="preserve">et </w:t>
      </w:r>
      <w:proofErr w:type="gramStart"/>
      <w:r w:rsidR="004F355F" w:rsidRPr="00E54254">
        <w:rPr>
          <w:rFonts w:ascii="Book Antiqua" w:hAnsi="Book Antiqua"/>
          <w:i/>
          <w:lang w:val="en"/>
        </w:rPr>
        <w:t>al</w:t>
      </w:r>
      <w:r w:rsidRPr="00E54254">
        <w:rPr>
          <w:rFonts w:ascii="Book Antiqua" w:eastAsia="SimSun" w:hAnsi="Book Antiqua" w:hint="eastAsia"/>
          <w:vertAlign w:val="superscript"/>
          <w:lang w:val="en" w:eastAsia="zh-CN"/>
        </w:rPr>
        <w:t>[</w:t>
      </w:r>
      <w:proofErr w:type="gramEnd"/>
      <w:r w:rsidRPr="00E54254">
        <w:rPr>
          <w:rFonts w:ascii="Book Antiqua" w:eastAsia="SimSun" w:hAnsi="Book Antiqua" w:hint="eastAsia"/>
          <w:vertAlign w:val="superscript"/>
          <w:lang w:val="en" w:eastAsia="zh-CN"/>
        </w:rPr>
        <w:t>40]</w:t>
      </w:r>
      <w:r w:rsidR="004F355F" w:rsidRPr="00E54254">
        <w:rPr>
          <w:rFonts w:ascii="Book Antiqua" w:hAnsi="Book Antiqua"/>
          <w:i/>
          <w:lang w:val="en"/>
        </w:rPr>
        <w:t>.</w:t>
      </w:r>
    </w:p>
    <w:p w14:paraId="0A2B9AFD" w14:textId="77777777" w:rsidR="00123C95" w:rsidRDefault="00123C95" w:rsidP="00CD1E6B">
      <w:pPr>
        <w:spacing w:line="360" w:lineRule="auto"/>
        <w:jc w:val="both"/>
        <w:rPr>
          <w:lang w:eastAsia="zh-CN"/>
        </w:rPr>
      </w:pPr>
    </w:p>
    <w:p w14:paraId="025EEED1" w14:textId="77777777" w:rsidR="00D90F7A" w:rsidRDefault="00D90F7A" w:rsidP="00CD1E6B">
      <w:pPr>
        <w:suppressAutoHyphens w:val="0"/>
        <w:spacing w:line="360" w:lineRule="auto"/>
        <w:jc w:val="both"/>
        <w:rPr>
          <w:rFonts w:ascii="Book Antiqua" w:eastAsia="Times New Roman" w:hAnsi="Book Antiqua"/>
          <w:b/>
          <w:lang w:val="en-NZ" w:eastAsia="en-NZ"/>
        </w:rPr>
      </w:pPr>
      <w:r>
        <w:rPr>
          <w:rFonts w:ascii="Book Antiqua" w:eastAsia="Times New Roman" w:hAnsi="Book Antiqua"/>
          <w:b/>
          <w:lang w:val="en-NZ" w:eastAsia="en-NZ"/>
        </w:rPr>
        <w:br w:type="page"/>
      </w:r>
    </w:p>
    <w:p w14:paraId="148C45B0" w14:textId="525D50D4" w:rsidR="00123C95" w:rsidRDefault="00123C95" w:rsidP="00CD1E6B">
      <w:pPr>
        <w:suppressAutoHyphens w:val="0"/>
        <w:spacing w:line="360" w:lineRule="auto"/>
        <w:jc w:val="both"/>
      </w:pPr>
      <w:r w:rsidRPr="00123C95">
        <w:rPr>
          <w:rFonts w:ascii="Book Antiqua" w:eastAsia="Times New Roman" w:hAnsi="Book Antiqua"/>
          <w:b/>
          <w:lang w:val="en-NZ" w:eastAsia="en-NZ"/>
        </w:rPr>
        <w:lastRenderedPageBreak/>
        <w:t>Table 1</w:t>
      </w:r>
      <w:r w:rsidRPr="00123C95">
        <w:rPr>
          <w:rFonts w:ascii="Book Antiqua" w:eastAsia="SimSun" w:hAnsi="Book Antiqua" w:hint="eastAsia"/>
          <w:b/>
          <w:lang w:val="en-NZ" w:eastAsia="zh-CN"/>
        </w:rPr>
        <w:t xml:space="preserve"> </w:t>
      </w:r>
      <w:r>
        <w:rPr>
          <w:rFonts w:ascii="Book Antiqua" w:eastAsia="Times New Roman" w:hAnsi="Book Antiqua"/>
          <w:b/>
          <w:bCs/>
          <w:lang w:val="en-NZ" w:eastAsia="en-NZ"/>
        </w:rPr>
        <w:t xml:space="preserve">Selected </w:t>
      </w:r>
      <w:proofErr w:type="spellStart"/>
      <w:r>
        <w:rPr>
          <w:rFonts w:ascii="Book Antiqua" w:eastAsia="Times New Roman" w:hAnsi="Book Antiqua"/>
          <w:b/>
          <w:bCs/>
          <w:lang w:val="en-NZ" w:eastAsia="en-NZ"/>
        </w:rPr>
        <w:t>CpG</w:t>
      </w:r>
      <w:proofErr w:type="spellEnd"/>
      <w:r>
        <w:rPr>
          <w:rFonts w:ascii="Book Antiqua" w:eastAsia="Times New Roman" w:hAnsi="Book Antiqua"/>
          <w:b/>
          <w:bCs/>
          <w:lang w:val="en-NZ" w:eastAsia="en-NZ"/>
        </w:rPr>
        <w:t xml:space="preserve"> isl</w:t>
      </w:r>
      <w:r w:rsidR="00D90F7A">
        <w:rPr>
          <w:rFonts w:ascii="Book Antiqua" w:eastAsia="Times New Roman" w:hAnsi="Book Antiqua"/>
          <w:b/>
          <w:bCs/>
          <w:lang w:val="en-NZ" w:eastAsia="en-NZ"/>
        </w:rPr>
        <w:t xml:space="preserve">and methylation phenotype </w:t>
      </w:r>
      <w:proofErr w:type="gramStart"/>
      <w:r w:rsidR="00D90F7A">
        <w:rPr>
          <w:rFonts w:ascii="Book Antiqua" w:eastAsia="Times New Roman" w:hAnsi="Book Antiqua"/>
          <w:b/>
          <w:bCs/>
          <w:lang w:val="en-NZ" w:eastAsia="en-NZ"/>
        </w:rPr>
        <w:t>genes</w:t>
      </w:r>
      <w:proofErr w:type="gramEnd"/>
      <w:r w:rsidRPr="00D90F7A">
        <w:rPr>
          <w:vertAlign w:val="superscript"/>
        </w:rPr>
        <w:fldChar w:fldCharType="begin"/>
      </w:r>
      <w:r w:rsidRPr="00D90F7A">
        <w:rPr>
          <w:vertAlign w:val="superscript"/>
        </w:rPr>
        <w:instrText>ADDIN EN.CITE.DATA</w:instrText>
      </w:r>
      <w:r w:rsidRPr="00D90F7A">
        <w:rPr>
          <w:vertAlign w:val="superscript"/>
        </w:rPr>
        <w:fldChar w:fldCharType="separate"/>
      </w:r>
      <w:bookmarkStart w:id="55" w:name="__Fieldmark__461_1991646548"/>
      <w:bookmarkStart w:id="56" w:name="__Fieldmark__305_1145482690"/>
      <w:r w:rsidR="00D90F7A" w:rsidRPr="00D90F7A">
        <w:rPr>
          <w:rFonts w:ascii="Book Antiqua" w:eastAsia="SimSun" w:hAnsi="Book Antiqua" w:hint="eastAsia"/>
          <w:b/>
          <w:bCs/>
          <w:vertAlign w:val="superscript"/>
          <w:lang w:val="en-NZ" w:eastAsia="zh-CN"/>
        </w:rPr>
        <w:t>[</w:t>
      </w:r>
      <w:r w:rsidRPr="00D90F7A">
        <w:rPr>
          <w:rFonts w:ascii="Book Antiqua" w:eastAsia="Times New Roman" w:hAnsi="Book Antiqua"/>
          <w:b/>
          <w:bCs/>
          <w:vertAlign w:val="superscript"/>
          <w:lang w:val="en-NZ" w:eastAsia="en-NZ"/>
        </w:rPr>
        <w:t>33</w:t>
      </w:r>
      <w:bookmarkEnd w:id="55"/>
      <w:bookmarkEnd w:id="56"/>
      <w:r w:rsidR="00D90F7A" w:rsidRPr="00D90F7A">
        <w:rPr>
          <w:rFonts w:ascii="Book Antiqua" w:eastAsia="SimSun" w:hAnsi="Book Antiqua" w:hint="eastAsia"/>
          <w:b/>
          <w:bCs/>
          <w:vertAlign w:val="superscript"/>
          <w:lang w:val="en-NZ" w:eastAsia="zh-CN"/>
        </w:rPr>
        <w:t>]</w:t>
      </w:r>
      <w:r w:rsidRPr="00D90F7A">
        <w:rPr>
          <w:vertAlign w:val="superscript"/>
        </w:rPr>
        <w:fldChar w:fldCharType="end"/>
      </w:r>
    </w:p>
    <w:p w14:paraId="645A3AE4" w14:textId="77777777" w:rsidR="00123C95" w:rsidRDefault="00123C95" w:rsidP="00CD1E6B">
      <w:pPr>
        <w:pStyle w:val="BodyA"/>
        <w:spacing w:line="360" w:lineRule="auto"/>
        <w:jc w:val="both"/>
        <w:rPr>
          <w:rFonts w:ascii="Book Antiqua" w:hAnsi="Book Antiqua"/>
          <w:color w:val="00000A"/>
        </w:rPr>
      </w:pPr>
    </w:p>
    <w:tbl>
      <w:tblPr>
        <w:tblW w:w="8520" w:type="dxa"/>
        <w:tblBorders>
          <w:top w:val="single" w:sz="4" w:space="0" w:color="auto"/>
          <w:bottom w:val="single" w:sz="4" w:space="0" w:color="auto"/>
        </w:tblBorders>
        <w:tblCellMar>
          <w:top w:w="105" w:type="dxa"/>
          <w:left w:w="105" w:type="dxa"/>
          <w:bottom w:w="105" w:type="dxa"/>
          <w:right w:w="105" w:type="dxa"/>
        </w:tblCellMar>
        <w:tblLook w:val="04A0" w:firstRow="1" w:lastRow="0" w:firstColumn="1" w:lastColumn="0" w:noHBand="0" w:noVBand="1"/>
      </w:tblPr>
      <w:tblGrid>
        <w:gridCol w:w="2131"/>
        <w:gridCol w:w="2130"/>
        <w:gridCol w:w="2130"/>
        <w:gridCol w:w="2129"/>
      </w:tblGrid>
      <w:tr w:rsidR="00123C95" w14:paraId="67B654F5" w14:textId="77777777" w:rsidTr="00E54254">
        <w:trPr>
          <w:trHeight w:val="90"/>
        </w:trPr>
        <w:tc>
          <w:tcPr>
            <w:tcW w:w="2130" w:type="dxa"/>
            <w:tcBorders>
              <w:top w:val="single" w:sz="4" w:space="0" w:color="auto"/>
              <w:bottom w:val="single" w:sz="4" w:space="0" w:color="auto"/>
            </w:tcBorders>
            <w:shd w:val="clear" w:color="auto" w:fill="auto"/>
          </w:tcPr>
          <w:p w14:paraId="74922161"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MINT1</w:t>
            </w:r>
          </w:p>
        </w:tc>
        <w:tc>
          <w:tcPr>
            <w:tcW w:w="2130" w:type="dxa"/>
            <w:tcBorders>
              <w:top w:val="single" w:sz="4" w:space="0" w:color="auto"/>
              <w:bottom w:val="single" w:sz="4" w:space="0" w:color="auto"/>
            </w:tcBorders>
            <w:shd w:val="clear" w:color="auto" w:fill="auto"/>
          </w:tcPr>
          <w:p w14:paraId="25177D4D"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BRAF</w:t>
            </w:r>
          </w:p>
        </w:tc>
        <w:tc>
          <w:tcPr>
            <w:tcW w:w="2130" w:type="dxa"/>
            <w:tcBorders>
              <w:top w:val="single" w:sz="4" w:space="0" w:color="auto"/>
              <w:bottom w:val="single" w:sz="4" w:space="0" w:color="auto"/>
            </w:tcBorders>
            <w:shd w:val="clear" w:color="auto" w:fill="auto"/>
          </w:tcPr>
          <w:p w14:paraId="112EBE94"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P14</w:t>
            </w:r>
          </w:p>
        </w:tc>
        <w:tc>
          <w:tcPr>
            <w:tcW w:w="2129" w:type="dxa"/>
            <w:tcBorders>
              <w:top w:val="single" w:sz="4" w:space="0" w:color="auto"/>
              <w:bottom w:val="single" w:sz="4" w:space="0" w:color="auto"/>
            </w:tcBorders>
            <w:shd w:val="clear" w:color="auto" w:fill="auto"/>
          </w:tcPr>
          <w:p w14:paraId="4951F1CE"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RASSF2</w:t>
            </w:r>
          </w:p>
        </w:tc>
      </w:tr>
      <w:tr w:rsidR="00123C95" w:rsidRPr="00E54254" w14:paraId="3658D328" w14:textId="77777777" w:rsidTr="00E54254">
        <w:trPr>
          <w:trHeight w:val="15"/>
        </w:trPr>
        <w:tc>
          <w:tcPr>
            <w:tcW w:w="2130" w:type="dxa"/>
            <w:tcBorders>
              <w:top w:val="single" w:sz="4" w:space="0" w:color="auto"/>
            </w:tcBorders>
            <w:shd w:val="clear" w:color="auto" w:fill="F2F2F2"/>
          </w:tcPr>
          <w:p w14:paraId="58E63523"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MINT2</w:t>
            </w:r>
          </w:p>
        </w:tc>
        <w:tc>
          <w:tcPr>
            <w:tcW w:w="2130" w:type="dxa"/>
            <w:tcBorders>
              <w:top w:val="single" w:sz="4" w:space="0" w:color="auto"/>
            </w:tcBorders>
            <w:shd w:val="clear" w:color="auto" w:fill="F2F2F2"/>
          </w:tcPr>
          <w:p w14:paraId="12915C67"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TIMP3</w:t>
            </w:r>
          </w:p>
        </w:tc>
        <w:tc>
          <w:tcPr>
            <w:tcW w:w="2130" w:type="dxa"/>
            <w:tcBorders>
              <w:top w:val="single" w:sz="4" w:space="0" w:color="auto"/>
            </w:tcBorders>
            <w:shd w:val="clear" w:color="auto" w:fill="F2F2F2"/>
          </w:tcPr>
          <w:p w14:paraId="6D92A957"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SOCS1</w:t>
            </w:r>
          </w:p>
        </w:tc>
        <w:tc>
          <w:tcPr>
            <w:tcW w:w="2129" w:type="dxa"/>
            <w:tcBorders>
              <w:top w:val="single" w:sz="4" w:space="0" w:color="auto"/>
            </w:tcBorders>
            <w:shd w:val="clear" w:color="auto" w:fill="F2F2F2"/>
          </w:tcPr>
          <w:p w14:paraId="2E776B36"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HAND1</w:t>
            </w:r>
          </w:p>
        </w:tc>
      </w:tr>
      <w:tr w:rsidR="00123C95" w:rsidRPr="00E54254" w14:paraId="799245F3" w14:textId="77777777" w:rsidTr="00E54254">
        <w:trPr>
          <w:trHeight w:val="15"/>
        </w:trPr>
        <w:tc>
          <w:tcPr>
            <w:tcW w:w="2130" w:type="dxa"/>
            <w:shd w:val="clear" w:color="auto" w:fill="auto"/>
          </w:tcPr>
          <w:p w14:paraId="08A96586"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MINT12</w:t>
            </w:r>
          </w:p>
        </w:tc>
        <w:tc>
          <w:tcPr>
            <w:tcW w:w="2130" w:type="dxa"/>
            <w:shd w:val="clear" w:color="auto" w:fill="auto"/>
          </w:tcPr>
          <w:p w14:paraId="65A87DCD"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RIZ1</w:t>
            </w:r>
          </w:p>
        </w:tc>
        <w:tc>
          <w:tcPr>
            <w:tcW w:w="2130" w:type="dxa"/>
            <w:shd w:val="clear" w:color="auto" w:fill="auto"/>
          </w:tcPr>
          <w:p w14:paraId="0BEEFD30"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LOX</w:t>
            </w:r>
          </w:p>
        </w:tc>
        <w:tc>
          <w:tcPr>
            <w:tcW w:w="2129" w:type="dxa"/>
            <w:shd w:val="clear" w:color="auto" w:fill="auto"/>
          </w:tcPr>
          <w:p w14:paraId="6A73DA80"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CACNA10</w:t>
            </w:r>
          </w:p>
        </w:tc>
      </w:tr>
      <w:tr w:rsidR="00123C95" w:rsidRPr="00E54254" w14:paraId="52331823" w14:textId="77777777" w:rsidTr="00E54254">
        <w:trPr>
          <w:trHeight w:val="15"/>
        </w:trPr>
        <w:tc>
          <w:tcPr>
            <w:tcW w:w="2130" w:type="dxa"/>
            <w:shd w:val="clear" w:color="auto" w:fill="F2F2F2"/>
          </w:tcPr>
          <w:p w14:paraId="7B92793A"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MINT17</w:t>
            </w:r>
          </w:p>
        </w:tc>
        <w:tc>
          <w:tcPr>
            <w:tcW w:w="2130" w:type="dxa"/>
            <w:shd w:val="clear" w:color="auto" w:fill="F2F2F2"/>
          </w:tcPr>
          <w:p w14:paraId="3D41B350"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HIC1</w:t>
            </w:r>
          </w:p>
        </w:tc>
        <w:tc>
          <w:tcPr>
            <w:tcW w:w="2130" w:type="dxa"/>
            <w:shd w:val="clear" w:color="auto" w:fill="F2F2F2"/>
          </w:tcPr>
          <w:p w14:paraId="1C88C6AD"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WRN</w:t>
            </w:r>
          </w:p>
        </w:tc>
        <w:tc>
          <w:tcPr>
            <w:tcW w:w="2129" w:type="dxa"/>
            <w:shd w:val="clear" w:color="auto" w:fill="F2F2F2"/>
          </w:tcPr>
          <w:p w14:paraId="463AA0AE"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MGMT</w:t>
            </w:r>
          </w:p>
        </w:tc>
      </w:tr>
      <w:tr w:rsidR="00123C95" w:rsidRPr="00E54254" w14:paraId="7B294431" w14:textId="77777777" w:rsidTr="00E54254">
        <w:trPr>
          <w:trHeight w:val="15"/>
        </w:trPr>
        <w:tc>
          <w:tcPr>
            <w:tcW w:w="2130" w:type="dxa"/>
            <w:shd w:val="clear" w:color="auto" w:fill="auto"/>
          </w:tcPr>
          <w:p w14:paraId="0D31EA42"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MINT25</w:t>
            </w:r>
          </w:p>
        </w:tc>
        <w:tc>
          <w:tcPr>
            <w:tcW w:w="2130" w:type="dxa"/>
            <w:shd w:val="clear" w:color="auto" w:fill="auto"/>
          </w:tcPr>
          <w:p w14:paraId="4EF49CE6"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IGF2</w:t>
            </w:r>
          </w:p>
        </w:tc>
        <w:tc>
          <w:tcPr>
            <w:tcW w:w="2130" w:type="dxa"/>
            <w:shd w:val="clear" w:color="auto" w:fill="auto"/>
          </w:tcPr>
          <w:p w14:paraId="193402DE"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ADAMTS1</w:t>
            </w:r>
          </w:p>
        </w:tc>
        <w:tc>
          <w:tcPr>
            <w:tcW w:w="2129" w:type="dxa"/>
            <w:shd w:val="clear" w:color="auto" w:fill="auto"/>
          </w:tcPr>
          <w:p w14:paraId="7B5EB3EB"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FBN2</w:t>
            </w:r>
          </w:p>
        </w:tc>
      </w:tr>
      <w:tr w:rsidR="00123C95" w:rsidRPr="00E54254" w14:paraId="2EF12B2C" w14:textId="77777777" w:rsidTr="00E54254">
        <w:trPr>
          <w:trHeight w:val="15"/>
        </w:trPr>
        <w:tc>
          <w:tcPr>
            <w:tcW w:w="2130" w:type="dxa"/>
            <w:shd w:val="clear" w:color="auto" w:fill="F2F2F2"/>
          </w:tcPr>
          <w:p w14:paraId="7929F55F"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MINT27</w:t>
            </w:r>
          </w:p>
        </w:tc>
        <w:tc>
          <w:tcPr>
            <w:tcW w:w="2130" w:type="dxa"/>
            <w:shd w:val="clear" w:color="auto" w:fill="F2F2F2"/>
          </w:tcPr>
          <w:p w14:paraId="59B73B2A"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IGFB3</w:t>
            </w:r>
          </w:p>
        </w:tc>
        <w:tc>
          <w:tcPr>
            <w:tcW w:w="2130" w:type="dxa"/>
            <w:shd w:val="clear" w:color="auto" w:fill="F2F2F2"/>
          </w:tcPr>
          <w:p w14:paraId="6565AB9F"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EDIL3</w:t>
            </w:r>
          </w:p>
        </w:tc>
        <w:tc>
          <w:tcPr>
            <w:tcW w:w="2129" w:type="dxa"/>
            <w:shd w:val="clear" w:color="auto" w:fill="F2F2F2"/>
          </w:tcPr>
          <w:p w14:paraId="0875EC26"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THBD</w:t>
            </w:r>
          </w:p>
        </w:tc>
      </w:tr>
      <w:tr w:rsidR="00123C95" w:rsidRPr="00E54254" w14:paraId="10F98E34" w14:textId="77777777" w:rsidTr="00E54254">
        <w:trPr>
          <w:trHeight w:val="15"/>
        </w:trPr>
        <w:tc>
          <w:tcPr>
            <w:tcW w:w="2130" w:type="dxa"/>
            <w:shd w:val="clear" w:color="auto" w:fill="auto"/>
          </w:tcPr>
          <w:p w14:paraId="751207C1"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MINT31</w:t>
            </w:r>
          </w:p>
        </w:tc>
        <w:tc>
          <w:tcPr>
            <w:tcW w:w="2130" w:type="dxa"/>
            <w:shd w:val="clear" w:color="auto" w:fill="auto"/>
          </w:tcPr>
          <w:p w14:paraId="4FC06FF9"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CHFR</w:t>
            </w:r>
          </w:p>
        </w:tc>
        <w:tc>
          <w:tcPr>
            <w:tcW w:w="2130" w:type="dxa"/>
            <w:shd w:val="clear" w:color="auto" w:fill="auto"/>
          </w:tcPr>
          <w:p w14:paraId="24947CD9"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ELM01</w:t>
            </w:r>
          </w:p>
        </w:tc>
        <w:tc>
          <w:tcPr>
            <w:tcW w:w="2129" w:type="dxa"/>
            <w:shd w:val="clear" w:color="auto" w:fill="auto"/>
          </w:tcPr>
          <w:p w14:paraId="6F865F0E"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UCHL1</w:t>
            </w:r>
          </w:p>
        </w:tc>
      </w:tr>
      <w:tr w:rsidR="00123C95" w:rsidRPr="00E54254" w14:paraId="430BB279" w14:textId="77777777" w:rsidTr="00E54254">
        <w:trPr>
          <w:trHeight w:val="15"/>
        </w:trPr>
        <w:tc>
          <w:tcPr>
            <w:tcW w:w="2130" w:type="dxa"/>
            <w:shd w:val="clear" w:color="auto" w:fill="F2F2F2"/>
          </w:tcPr>
          <w:p w14:paraId="50D12CF1"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P16</w:t>
            </w:r>
          </w:p>
        </w:tc>
        <w:tc>
          <w:tcPr>
            <w:tcW w:w="2130" w:type="dxa"/>
            <w:shd w:val="clear" w:color="auto" w:fill="F2F2F2"/>
          </w:tcPr>
          <w:p w14:paraId="03B60168"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NEUROG1</w:t>
            </w:r>
          </w:p>
        </w:tc>
        <w:tc>
          <w:tcPr>
            <w:tcW w:w="2130" w:type="dxa"/>
            <w:shd w:val="clear" w:color="auto" w:fill="F2F2F2"/>
          </w:tcPr>
          <w:p w14:paraId="78609CD0"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DUSP26</w:t>
            </w:r>
          </w:p>
        </w:tc>
        <w:tc>
          <w:tcPr>
            <w:tcW w:w="2129" w:type="dxa"/>
            <w:shd w:val="clear" w:color="auto" w:fill="F2F2F2"/>
          </w:tcPr>
          <w:p w14:paraId="2D6CD3F2"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STOX2</w:t>
            </w:r>
          </w:p>
        </w:tc>
      </w:tr>
      <w:tr w:rsidR="00123C95" w:rsidRPr="00E54254" w14:paraId="4E751282" w14:textId="77777777" w:rsidTr="00E54254">
        <w:trPr>
          <w:trHeight w:val="15"/>
        </w:trPr>
        <w:tc>
          <w:tcPr>
            <w:tcW w:w="2130" w:type="dxa"/>
            <w:shd w:val="clear" w:color="auto" w:fill="auto"/>
          </w:tcPr>
          <w:p w14:paraId="32CA9157"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MLH1</w:t>
            </w:r>
          </w:p>
        </w:tc>
        <w:tc>
          <w:tcPr>
            <w:tcW w:w="2130" w:type="dxa"/>
            <w:shd w:val="clear" w:color="auto" w:fill="auto"/>
          </w:tcPr>
          <w:p w14:paraId="20369817"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CRABP1</w:t>
            </w:r>
          </w:p>
        </w:tc>
        <w:tc>
          <w:tcPr>
            <w:tcW w:w="2130" w:type="dxa"/>
            <w:shd w:val="clear" w:color="auto" w:fill="auto"/>
          </w:tcPr>
          <w:p w14:paraId="697569E4"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lang w:eastAsia="en-NZ"/>
              </w:rPr>
              <w:t>RUNX3</w:t>
            </w:r>
          </w:p>
        </w:tc>
        <w:tc>
          <w:tcPr>
            <w:tcW w:w="2129" w:type="dxa"/>
            <w:shd w:val="clear" w:color="auto" w:fill="auto"/>
          </w:tcPr>
          <w:p w14:paraId="586C513A" w14:textId="77777777" w:rsidR="00123C95" w:rsidRPr="00E54254" w:rsidRDefault="00123C95" w:rsidP="00CD1E6B">
            <w:pPr>
              <w:suppressAutoHyphens w:val="0"/>
              <w:spacing w:line="360" w:lineRule="auto"/>
              <w:jc w:val="both"/>
              <w:rPr>
                <w:rFonts w:ascii="Book Antiqua" w:eastAsia="Times New Roman" w:hAnsi="Book Antiqua"/>
                <w:lang w:val="en-NZ" w:eastAsia="en-NZ"/>
              </w:rPr>
            </w:pPr>
          </w:p>
        </w:tc>
      </w:tr>
    </w:tbl>
    <w:p w14:paraId="45E59B86" w14:textId="0FF1B687" w:rsidR="00123C95" w:rsidRDefault="00123C95" w:rsidP="00CD1E6B">
      <w:pPr>
        <w:spacing w:line="360" w:lineRule="auto"/>
        <w:jc w:val="both"/>
        <w:rPr>
          <w:lang w:eastAsia="zh-CN"/>
        </w:rPr>
      </w:pPr>
    </w:p>
    <w:p w14:paraId="46F411C3" w14:textId="77777777" w:rsidR="00123C95" w:rsidRDefault="00123C95" w:rsidP="00CD1E6B">
      <w:pPr>
        <w:suppressAutoHyphens w:val="0"/>
        <w:spacing w:line="360" w:lineRule="auto"/>
        <w:jc w:val="both"/>
        <w:rPr>
          <w:lang w:eastAsia="zh-CN"/>
        </w:rPr>
      </w:pPr>
      <w:r>
        <w:rPr>
          <w:lang w:eastAsia="zh-CN"/>
        </w:rPr>
        <w:br w:type="page"/>
      </w:r>
    </w:p>
    <w:p w14:paraId="1C5A52F0" w14:textId="77777777" w:rsidR="00123C95" w:rsidRDefault="00123C95" w:rsidP="00CD1E6B">
      <w:pPr>
        <w:pStyle w:val="NormalWeb"/>
        <w:spacing w:beforeAutospacing="0" w:after="0" w:line="360" w:lineRule="auto"/>
        <w:jc w:val="both"/>
        <w:rPr>
          <w:rFonts w:ascii="Book Antiqua" w:hAnsi="Book Antiqua"/>
          <w:b/>
          <w:lang w:val="en-US"/>
        </w:rPr>
      </w:pPr>
    </w:p>
    <w:p w14:paraId="59B6EE1C" w14:textId="61406A1B" w:rsidR="00123C95" w:rsidRPr="00E54254" w:rsidRDefault="00123C95" w:rsidP="00CD1E6B">
      <w:pPr>
        <w:pStyle w:val="NormalWeb"/>
        <w:spacing w:beforeAutospacing="0" w:after="0" w:line="360" w:lineRule="auto"/>
        <w:jc w:val="both"/>
        <w:rPr>
          <w:rFonts w:ascii="Book Antiqua" w:eastAsia="SimSun" w:hAnsi="Book Antiqua"/>
          <w:lang w:val="en-US" w:eastAsia="zh-CN"/>
        </w:rPr>
      </w:pPr>
      <w:r>
        <w:rPr>
          <w:rFonts w:ascii="Book Antiqua" w:hAnsi="Book Antiqua"/>
          <w:b/>
          <w:lang w:val="en-US"/>
        </w:rPr>
        <w:t>Table 2</w:t>
      </w:r>
      <w:r>
        <w:rPr>
          <w:rFonts w:ascii="Book Antiqua" w:eastAsia="SimSun" w:hAnsi="Book Antiqua" w:hint="eastAsia"/>
          <w:b/>
          <w:lang w:val="en-US" w:eastAsia="zh-CN"/>
        </w:rPr>
        <w:t xml:space="preserve"> </w:t>
      </w:r>
      <w:r>
        <w:rPr>
          <w:rFonts w:ascii="Book Antiqua" w:hAnsi="Book Antiqua"/>
          <w:b/>
          <w:lang w:val="en-US"/>
        </w:rPr>
        <w:t>Pathways enriched for BRAF mutant associated promoter methylation</w:t>
      </w:r>
    </w:p>
    <w:tbl>
      <w:tblPr>
        <w:tblW w:w="8520" w:type="dxa"/>
        <w:tblBorders>
          <w:top w:val="single" w:sz="4" w:space="0" w:color="auto"/>
          <w:bottom w:val="single" w:sz="4" w:space="0" w:color="auto"/>
        </w:tblBorders>
        <w:tblCellMar>
          <w:top w:w="105" w:type="dxa"/>
          <w:left w:w="105" w:type="dxa"/>
          <w:bottom w:w="105" w:type="dxa"/>
          <w:right w:w="105" w:type="dxa"/>
        </w:tblCellMar>
        <w:tblLook w:val="04A0" w:firstRow="1" w:lastRow="0" w:firstColumn="1" w:lastColumn="0" w:noHBand="0" w:noVBand="1"/>
      </w:tblPr>
      <w:tblGrid>
        <w:gridCol w:w="4261"/>
        <w:gridCol w:w="4259"/>
      </w:tblGrid>
      <w:tr w:rsidR="00123C95" w14:paraId="119B87F0" w14:textId="77777777" w:rsidTr="00CD1E6B">
        <w:trPr>
          <w:trHeight w:val="105"/>
        </w:trPr>
        <w:tc>
          <w:tcPr>
            <w:tcW w:w="4261" w:type="dxa"/>
            <w:tcBorders>
              <w:top w:val="single" w:sz="4" w:space="0" w:color="auto"/>
              <w:bottom w:val="single" w:sz="4" w:space="0" w:color="auto"/>
            </w:tcBorders>
            <w:shd w:val="clear" w:color="auto" w:fill="auto"/>
          </w:tcPr>
          <w:p w14:paraId="59D98395"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BRAF mutations specific promoter</w:t>
            </w:r>
          </w:p>
        </w:tc>
        <w:tc>
          <w:tcPr>
            <w:tcW w:w="4259" w:type="dxa"/>
            <w:tcBorders>
              <w:top w:val="single" w:sz="4" w:space="0" w:color="auto"/>
              <w:bottom w:val="single" w:sz="4" w:space="0" w:color="auto"/>
            </w:tcBorders>
            <w:shd w:val="clear" w:color="auto" w:fill="auto"/>
          </w:tcPr>
          <w:p w14:paraId="0899DC0D"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b/>
                <w:bCs/>
                <w:lang w:eastAsia="en-NZ"/>
              </w:rPr>
              <w:t>Associated genes</w:t>
            </w:r>
          </w:p>
        </w:tc>
      </w:tr>
      <w:tr w:rsidR="00123C95" w14:paraId="58A102D1" w14:textId="77777777" w:rsidTr="00CD1E6B">
        <w:trPr>
          <w:trHeight w:val="390"/>
        </w:trPr>
        <w:tc>
          <w:tcPr>
            <w:tcW w:w="4261" w:type="dxa"/>
            <w:tcBorders>
              <w:top w:val="single" w:sz="4" w:space="0" w:color="auto"/>
            </w:tcBorders>
            <w:shd w:val="clear" w:color="auto" w:fill="auto"/>
          </w:tcPr>
          <w:p w14:paraId="16BAB1EB"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PI3 kinase pathway</w:t>
            </w:r>
          </w:p>
        </w:tc>
        <w:tc>
          <w:tcPr>
            <w:tcW w:w="4259" w:type="dxa"/>
            <w:tcBorders>
              <w:top w:val="single" w:sz="4" w:space="0" w:color="auto"/>
            </w:tcBorders>
            <w:shd w:val="clear" w:color="auto" w:fill="auto"/>
          </w:tcPr>
          <w:p w14:paraId="134852E6"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i/>
                <w:iCs/>
                <w:lang w:eastAsia="en-NZ"/>
              </w:rPr>
              <w:t>FOXB1; FOXB2, FOXD3, CCND1, GSK3A</w:t>
            </w:r>
          </w:p>
        </w:tc>
      </w:tr>
      <w:tr w:rsidR="00123C95" w14:paraId="0531EA12" w14:textId="77777777" w:rsidTr="00CD1E6B">
        <w:trPr>
          <w:trHeight w:val="75"/>
        </w:trPr>
        <w:tc>
          <w:tcPr>
            <w:tcW w:w="4261" w:type="dxa"/>
            <w:shd w:val="clear" w:color="auto" w:fill="auto"/>
          </w:tcPr>
          <w:p w14:paraId="33F5EDC8"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Insulin/IGF pathway</w:t>
            </w:r>
          </w:p>
        </w:tc>
        <w:tc>
          <w:tcPr>
            <w:tcW w:w="4259" w:type="dxa"/>
            <w:shd w:val="clear" w:color="auto" w:fill="auto"/>
          </w:tcPr>
          <w:p w14:paraId="7CAFF409"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i/>
                <w:iCs/>
                <w:lang w:eastAsia="en-NZ"/>
              </w:rPr>
              <w:t>FOXB1; FOXB2, FOXD3; GSK3A</w:t>
            </w:r>
          </w:p>
        </w:tc>
      </w:tr>
      <w:tr w:rsidR="00123C95" w14:paraId="3EB39273" w14:textId="77777777" w:rsidTr="00CD1E6B">
        <w:trPr>
          <w:trHeight w:val="75"/>
        </w:trPr>
        <w:tc>
          <w:tcPr>
            <w:tcW w:w="4261" w:type="dxa"/>
            <w:shd w:val="clear" w:color="auto" w:fill="auto"/>
          </w:tcPr>
          <w:p w14:paraId="66ED5E1F"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Hedgehog signaling pathway</w:t>
            </w:r>
          </w:p>
        </w:tc>
        <w:tc>
          <w:tcPr>
            <w:tcW w:w="4259" w:type="dxa"/>
            <w:shd w:val="clear" w:color="auto" w:fill="auto"/>
          </w:tcPr>
          <w:p w14:paraId="3B40C432"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i/>
                <w:iCs/>
                <w:lang w:eastAsia="en-NZ"/>
              </w:rPr>
              <w:t>SMO; GSK3A; CREBBP</w:t>
            </w:r>
          </w:p>
        </w:tc>
      </w:tr>
      <w:tr w:rsidR="00123C95" w14:paraId="6185B10E" w14:textId="77777777" w:rsidTr="00CD1E6B">
        <w:trPr>
          <w:trHeight w:val="375"/>
        </w:trPr>
        <w:tc>
          <w:tcPr>
            <w:tcW w:w="4261" w:type="dxa"/>
            <w:shd w:val="clear" w:color="auto" w:fill="auto"/>
          </w:tcPr>
          <w:p w14:paraId="0A0608EB" w14:textId="77777777" w:rsidR="00123C95" w:rsidRPr="00E54254" w:rsidRDefault="00123C95" w:rsidP="00CD1E6B">
            <w:pPr>
              <w:suppressAutoHyphens w:val="0"/>
              <w:spacing w:line="360" w:lineRule="auto"/>
              <w:jc w:val="both"/>
              <w:rPr>
                <w:rFonts w:ascii="Book Antiqua" w:eastAsia="Times New Roman" w:hAnsi="Book Antiqua"/>
                <w:lang w:eastAsia="en-NZ"/>
              </w:rPr>
            </w:pPr>
            <w:proofErr w:type="spellStart"/>
            <w:r w:rsidRPr="00E54254">
              <w:rPr>
                <w:rFonts w:ascii="Book Antiqua" w:eastAsia="Times New Roman" w:hAnsi="Book Antiqua"/>
                <w:bCs/>
                <w:lang w:eastAsia="en-NZ"/>
              </w:rPr>
              <w:t>Wnt</w:t>
            </w:r>
            <w:proofErr w:type="spellEnd"/>
            <w:r w:rsidRPr="00E54254">
              <w:rPr>
                <w:rFonts w:ascii="Book Antiqua" w:eastAsia="Times New Roman" w:hAnsi="Book Antiqua"/>
                <w:bCs/>
                <w:lang w:eastAsia="en-NZ"/>
              </w:rPr>
              <w:t xml:space="preserve"> signaling</w:t>
            </w:r>
          </w:p>
        </w:tc>
        <w:tc>
          <w:tcPr>
            <w:tcW w:w="4259" w:type="dxa"/>
            <w:shd w:val="clear" w:color="auto" w:fill="auto"/>
          </w:tcPr>
          <w:p w14:paraId="2490C942"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i/>
                <w:iCs/>
                <w:lang w:eastAsia="en-NZ"/>
              </w:rPr>
              <w:t>NKD2; GNG4; CCND1; GSK3A; CREBBP</w:t>
            </w:r>
          </w:p>
        </w:tc>
      </w:tr>
      <w:tr w:rsidR="00123C95" w14:paraId="0E9A11A1" w14:textId="77777777" w:rsidTr="00CD1E6B">
        <w:trPr>
          <w:trHeight w:val="390"/>
        </w:trPr>
        <w:tc>
          <w:tcPr>
            <w:tcW w:w="4261" w:type="dxa"/>
            <w:tcBorders>
              <w:bottom w:val="single" w:sz="4" w:space="0" w:color="auto"/>
            </w:tcBorders>
            <w:shd w:val="clear" w:color="auto" w:fill="auto"/>
          </w:tcPr>
          <w:p w14:paraId="60E65C3F" w14:textId="77777777" w:rsidR="00123C95" w:rsidRPr="00E54254" w:rsidRDefault="00123C95" w:rsidP="00CD1E6B">
            <w:pPr>
              <w:suppressAutoHyphens w:val="0"/>
              <w:spacing w:line="360" w:lineRule="auto"/>
              <w:jc w:val="both"/>
              <w:rPr>
                <w:rFonts w:ascii="Book Antiqua" w:eastAsia="Times New Roman" w:hAnsi="Book Antiqua"/>
                <w:lang w:eastAsia="en-NZ"/>
              </w:rPr>
            </w:pPr>
            <w:r w:rsidRPr="00E54254">
              <w:rPr>
                <w:rFonts w:ascii="Book Antiqua" w:eastAsia="Times New Roman" w:hAnsi="Book Antiqua"/>
                <w:bCs/>
                <w:lang w:eastAsia="en-NZ"/>
              </w:rPr>
              <w:t xml:space="preserve">Transcription-regulation by </w:t>
            </w:r>
            <w:proofErr w:type="spellStart"/>
            <w:r w:rsidRPr="00E54254">
              <w:rPr>
                <w:rFonts w:ascii="Book Antiqua" w:eastAsia="Times New Roman" w:hAnsi="Book Antiqua"/>
                <w:bCs/>
                <w:lang w:eastAsia="en-NZ"/>
              </w:rPr>
              <w:t>bZIP</w:t>
            </w:r>
            <w:proofErr w:type="spellEnd"/>
            <w:r w:rsidRPr="00E54254">
              <w:rPr>
                <w:rFonts w:ascii="Book Antiqua" w:eastAsia="Times New Roman" w:hAnsi="Book Antiqua"/>
                <w:bCs/>
                <w:lang w:eastAsia="en-NZ"/>
              </w:rPr>
              <w:t xml:space="preserve"> transcription factor</w:t>
            </w:r>
          </w:p>
        </w:tc>
        <w:tc>
          <w:tcPr>
            <w:tcW w:w="4259" w:type="dxa"/>
            <w:tcBorders>
              <w:bottom w:val="single" w:sz="4" w:space="0" w:color="auto"/>
            </w:tcBorders>
            <w:shd w:val="clear" w:color="auto" w:fill="auto"/>
          </w:tcPr>
          <w:p w14:paraId="006DC7E3" w14:textId="77777777" w:rsidR="00123C95" w:rsidRDefault="00123C95" w:rsidP="00CD1E6B">
            <w:pPr>
              <w:suppressAutoHyphens w:val="0"/>
              <w:spacing w:line="360" w:lineRule="auto"/>
              <w:jc w:val="both"/>
              <w:rPr>
                <w:rFonts w:ascii="Book Antiqua" w:eastAsia="Times New Roman" w:hAnsi="Book Antiqua"/>
                <w:lang w:eastAsia="en-NZ"/>
              </w:rPr>
            </w:pPr>
            <w:r>
              <w:rPr>
                <w:rFonts w:ascii="Book Antiqua" w:eastAsia="Times New Roman" w:hAnsi="Book Antiqua"/>
                <w:i/>
                <w:iCs/>
                <w:lang w:eastAsia="en-NZ"/>
              </w:rPr>
              <w:t>CREBBP, MTERF; TAF7</w:t>
            </w:r>
          </w:p>
        </w:tc>
      </w:tr>
    </w:tbl>
    <w:p w14:paraId="38D817B9" w14:textId="64530DAC" w:rsidR="00123C95" w:rsidRDefault="00E54254" w:rsidP="00CD1E6B">
      <w:pPr>
        <w:pStyle w:val="NormalWeb"/>
        <w:spacing w:beforeAutospacing="0" w:after="0" w:line="360" w:lineRule="auto"/>
        <w:jc w:val="both"/>
        <w:rPr>
          <w:rFonts w:ascii="Book Antiqua" w:hAnsi="Book Antiqua"/>
          <w:lang w:val="en-US"/>
        </w:rPr>
      </w:pPr>
      <w:r>
        <w:rPr>
          <w:rFonts w:ascii="Book Antiqua" w:eastAsia="SimSun" w:hAnsi="Book Antiqua" w:hint="eastAsia"/>
          <w:b/>
          <w:lang w:val="en-US" w:eastAsia="zh-CN"/>
        </w:rPr>
        <w:t xml:space="preserve"> </w:t>
      </w:r>
    </w:p>
    <w:p w14:paraId="3AACBD94" w14:textId="77777777" w:rsidR="00123C95" w:rsidRDefault="00123C95" w:rsidP="00CD1E6B">
      <w:pPr>
        <w:spacing w:line="360" w:lineRule="auto"/>
        <w:jc w:val="both"/>
        <w:rPr>
          <w:lang w:eastAsia="zh-CN"/>
        </w:rPr>
      </w:pPr>
    </w:p>
    <w:sectPr w:rsidR="00123C95">
      <w:headerReference w:type="default" r:id="rId9"/>
      <w:footerReference w:type="default" r:id="rId10"/>
      <w:pgSz w:w="11906" w:h="16838"/>
      <w:pgMar w:top="1440" w:right="1800" w:bottom="1440" w:left="1800" w:header="720"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BE69" w14:textId="77777777" w:rsidR="00D37411" w:rsidRDefault="00D37411">
      <w:r>
        <w:separator/>
      </w:r>
    </w:p>
  </w:endnote>
  <w:endnote w:type="continuationSeparator" w:id="0">
    <w:p w14:paraId="61FA7135" w14:textId="77777777" w:rsidR="00D37411" w:rsidRDefault="00D3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A1002AE7" w:usb1="C0000063" w:usb2="00000038" w:usb3="00000000" w:csb0="000000B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CD68" w14:textId="77777777" w:rsidR="007A1A2F" w:rsidRDefault="007A1A2F">
    <w:pPr>
      <w:pStyle w:val="Footer"/>
      <w:tabs>
        <w:tab w:val="right" w:pos="828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510E" w14:textId="77777777" w:rsidR="00D37411" w:rsidRDefault="00D37411">
      <w:r>
        <w:separator/>
      </w:r>
    </w:p>
  </w:footnote>
  <w:footnote w:type="continuationSeparator" w:id="0">
    <w:p w14:paraId="7C7AB55D" w14:textId="77777777" w:rsidR="00D37411" w:rsidRDefault="00D3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52D3" w14:textId="77777777" w:rsidR="007A1A2F" w:rsidRDefault="007A1A2F">
    <w:pPr>
      <w:pStyle w:val="Header"/>
      <w:ind w:right="360"/>
    </w:pPr>
    <w:r>
      <w:rPr>
        <w:noProof/>
        <w:lang w:eastAsia="zh-CN"/>
      </w:rPr>
      <mc:AlternateContent>
        <mc:Choice Requires="wps">
          <w:drawing>
            <wp:anchor distT="0" distB="0" distL="0" distR="0" simplePos="0" relativeHeight="29" behindDoc="1" locked="0" layoutInCell="1" allowOverlap="1" wp14:anchorId="36300DC5" wp14:editId="6C8D1F12">
              <wp:simplePos x="0" y="0"/>
              <wp:positionH relativeFrom="margin">
                <wp:align>right</wp:align>
              </wp:positionH>
              <wp:positionV relativeFrom="paragraph">
                <wp:posOffset>635</wp:posOffset>
              </wp:positionV>
              <wp:extent cx="153670" cy="174625"/>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7CEDF3F1" w14:textId="77777777" w:rsidR="007A1A2F" w:rsidRDefault="007A1A2F">
                          <w:pPr>
                            <w:pStyle w:val="Header"/>
                            <w:rPr>
                              <w:color w:val="auto"/>
                            </w:rPr>
                          </w:pPr>
                          <w:r>
                            <w:rPr>
                              <w:color w:val="auto"/>
                            </w:rPr>
                            <w:fldChar w:fldCharType="begin"/>
                          </w:r>
                          <w:r>
                            <w:instrText>PAGE</w:instrText>
                          </w:r>
                          <w:r>
                            <w:fldChar w:fldCharType="separate"/>
                          </w:r>
                          <w:r w:rsidR="00181055">
                            <w:rPr>
                              <w:noProof/>
                            </w:rPr>
                            <w:t>24</w:t>
                          </w:r>
                          <w:r>
                            <w:fldChar w:fldCharType="end"/>
                          </w:r>
                        </w:p>
                      </w:txbxContent>
                    </wps:txbx>
                    <wps:bodyPr lIns="0" tIns="0" rIns="0" bIns="0">
                      <a:spAutoFit/>
                    </wps:bodyPr>
                  </wps:wsp>
                </a:graphicData>
              </a:graphic>
            </wp:anchor>
          </w:drawing>
        </mc:Choice>
        <mc:Fallback>
          <w:pict>
            <v:rect w14:anchorId="36300DC5" id="Frame1" o:spid="_x0000_s1026" style="position:absolute;margin-left:-39.1pt;margin-top:.05pt;width:12.1pt;height:13.75pt;z-index:-50331645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" filled="f" stroked="f">
              <v:textbox style="mso-fit-shape-to-text:t" inset="0,0,0,0">
                <w:txbxContent>
                  <w:p w14:paraId="7CEDF3F1" w14:textId="77777777" w:rsidR="007A1A2F" w:rsidRDefault="007A1A2F">
                    <w:pPr>
                      <w:pStyle w:val="Header"/>
                      <w:rPr>
                        <w:color w:val="auto"/>
                      </w:rPr>
                    </w:pPr>
                    <w:r>
                      <w:rPr>
                        <w:color w:val="auto"/>
                      </w:rPr>
                      <w:fldChar w:fldCharType="begin"/>
                    </w:r>
                    <w:r>
                      <w:instrText>PAGE</w:instrText>
                    </w:r>
                    <w:r>
                      <w:fldChar w:fldCharType="separate"/>
                    </w:r>
                    <w:r w:rsidR="00181055">
                      <w:rPr>
                        <w:noProof/>
                      </w:rPr>
                      <w:t>24</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077"/>
    <w:multiLevelType w:val="multilevel"/>
    <w:tmpl w:val="8B1E6D2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7CB4255"/>
    <w:multiLevelType w:val="multilevel"/>
    <w:tmpl w:val="026E9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23"/>
    <w:rsid w:val="00005023"/>
    <w:rsid w:val="000C5323"/>
    <w:rsid w:val="00123C95"/>
    <w:rsid w:val="00181055"/>
    <w:rsid w:val="00331D6E"/>
    <w:rsid w:val="00372D88"/>
    <w:rsid w:val="004F355F"/>
    <w:rsid w:val="005A1103"/>
    <w:rsid w:val="007A1A2F"/>
    <w:rsid w:val="007E5E2B"/>
    <w:rsid w:val="008F029F"/>
    <w:rsid w:val="0094485E"/>
    <w:rsid w:val="00B142DF"/>
    <w:rsid w:val="00CD1E6B"/>
    <w:rsid w:val="00D37411"/>
    <w:rsid w:val="00D90F7A"/>
    <w:rsid w:val="00E54254"/>
    <w:rsid w:val="00EC3D57"/>
    <w:rsid w:val="00EF674C"/>
    <w:rsid w:val="00F3730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7EA0E"/>
  <w15:docId w15:val="{6697EE46-9D1C-458E-83E3-9DF28158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E3"/>
    <w:pPr>
      <w:suppressAutoHyphens/>
    </w:pPr>
    <w:rPr>
      <w:rFonts w:ascii="Times New Roman" w:eastAsia="Arial Unicode MS" w:hAnsi="Times New Roman" w:cs="Times New Roman"/>
      <w:color w:val="00000A"/>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F71AE3"/>
    <w:rPr>
      <w:rFonts w:ascii="Cambria" w:eastAsia="Cambria" w:hAnsi="Cambria" w:cs="Cambria"/>
      <w:color w:val="000000"/>
      <w:u w:val="none" w:color="000000"/>
      <w:lang w:val="en-US" w:eastAsia="ar-SA"/>
    </w:rPr>
  </w:style>
  <w:style w:type="character" w:customStyle="1" w:styleId="BodyAChar">
    <w:name w:val="Body A Char"/>
    <w:link w:val="BodyA"/>
    <w:qFormat/>
    <w:rsid w:val="00F71AE3"/>
    <w:rPr>
      <w:rFonts w:ascii="Cambria" w:eastAsia="Cambria" w:hAnsi="Cambria" w:cs="Times New Roman"/>
      <w:color w:val="000000"/>
      <w:u w:val="none" w:color="000000"/>
      <w:lang w:val="en-US" w:eastAsia="ar-SA"/>
    </w:rPr>
  </w:style>
  <w:style w:type="character" w:customStyle="1" w:styleId="EndNoteBibliographyChar">
    <w:name w:val="EndNote Bibliography Char"/>
    <w:link w:val="EndNoteBibliography"/>
    <w:qFormat/>
    <w:rsid w:val="00F71AE3"/>
    <w:rPr>
      <w:rFonts w:ascii="Cambria" w:eastAsia="Arial Unicode MS" w:hAnsi="Cambria" w:cs="Times New Roman"/>
      <w:lang w:val="en-US" w:eastAsia="ar-SA"/>
    </w:rPr>
  </w:style>
  <w:style w:type="character" w:styleId="PageNumber">
    <w:name w:val="page number"/>
    <w:basedOn w:val="DefaultParagraphFont"/>
    <w:uiPriority w:val="99"/>
    <w:semiHidden/>
    <w:unhideWhenUsed/>
    <w:qFormat/>
    <w:rsid w:val="00F71AE3"/>
  </w:style>
  <w:style w:type="character" w:customStyle="1" w:styleId="HeaderChar">
    <w:name w:val="Header Char"/>
    <w:basedOn w:val="DefaultParagraphFont"/>
    <w:link w:val="Header"/>
    <w:uiPriority w:val="99"/>
    <w:qFormat/>
    <w:rsid w:val="00F71AE3"/>
    <w:rPr>
      <w:rFonts w:ascii="Times New Roman" w:eastAsia="Arial Unicode MS" w:hAnsi="Times New Roman" w:cs="Times New Roman"/>
      <w:lang w:val="en-US" w:eastAsia="ar-SA"/>
    </w:rPr>
  </w:style>
  <w:style w:type="character" w:customStyle="1" w:styleId="BalloonTextChar">
    <w:name w:val="Balloon Text Char"/>
    <w:basedOn w:val="DefaultParagraphFont"/>
    <w:link w:val="BalloonText"/>
    <w:uiPriority w:val="99"/>
    <w:semiHidden/>
    <w:qFormat/>
    <w:rsid w:val="00F71AE3"/>
    <w:rPr>
      <w:rFonts w:ascii="Lucida Grande" w:eastAsia="Arial Unicode MS" w:hAnsi="Lucida Grande" w:cs="Lucida Grande"/>
      <w:sz w:val="18"/>
      <w:szCs w:val="18"/>
      <w:lang w:val="en-US" w:eastAsia="ar-SA"/>
    </w:rPr>
  </w:style>
  <w:style w:type="character" w:customStyle="1" w:styleId="InternetLink">
    <w:name w:val="Internet Link"/>
    <w:basedOn w:val="DefaultParagraphFont"/>
    <w:uiPriority w:val="99"/>
    <w:unhideWhenUsed/>
    <w:rsid w:val="006079D9"/>
    <w:rPr>
      <w:color w:val="0000FF" w:themeColor="hyperlink"/>
      <w:u w:val="single"/>
    </w:rPr>
  </w:style>
  <w:style w:type="character" w:customStyle="1" w:styleId="FootnoteTextChar">
    <w:name w:val="Footnote Text Char"/>
    <w:basedOn w:val="DefaultParagraphFont"/>
    <w:link w:val="FootnoteText"/>
    <w:uiPriority w:val="99"/>
    <w:qFormat/>
    <w:rsid w:val="00463DDA"/>
    <w:rPr>
      <w:rFonts w:ascii="Times New Roman" w:eastAsia="Arial Unicode MS" w:hAnsi="Times New Roman" w:cs="Times New Roman"/>
      <w:lang w:val="en-US" w:eastAsia="ar-SA"/>
    </w:rPr>
  </w:style>
  <w:style w:type="character" w:styleId="FootnoteReference">
    <w:name w:val="footnote reference"/>
    <w:basedOn w:val="DefaultParagraphFont"/>
    <w:uiPriority w:val="99"/>
    <w:unhideWhenUsed/>
    <w:qFormat/>
    <w:rsid w:val="00463DDA"/>
    <w:rPr>
      <w:vertAlign w:val="superscript"/>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rsid w:val="00F71AE3"/>
    <w:pPr>
      <w:suppressLineNumbers/>
      <w:tabs>
        <w:tab w:val="center" w:pos="4320"/>
        <w:tab w:val="right" w:pos="8640"/>
      </w:tabs>
    </w:pPr>
    <w:rPr>
      <w:rFonts w:ascii="Cambria" w:eastAsia="Cambria" w:hAnsi="Cambria" w:cs="Cambria"/>
      <w:color w:val="000000"/>
      <w:u w:color="000000"/>
    </w:rPr>
  </w:style>
  <w:style w:type="paragraph" w:customStyle="1" w:styleId="BodyA">
    <w:name w:val="Body A"/>
    <w:link w:val="BodyAChar"/>
    <w:qFormat/>
    <w:rsid w:val="00F71AE3"/>
    <w:pPr>
      <w:suppressAutoHyphens/>
    </w:pPr>
    <w:rPr>
      <w:rFonts w:ascii="Cambria" w:eastAsia="Cambria" w:hAnsi="Cambria" w:cs="Times New Roman"/>
      <w:color w:val="000000"/>
      <w:sz w:val="24"/>
      <w:u w:color="000000"/>
      <w:lang w:val="en-US" w:eastAsia="ar-SA"/>
    </w:rPr>
  </w:style>
  <w:style w:type="paragraph" w:customStyle="1" w:styleId="EndNoteBibliography">
    <w:name w:val="EndNote Bibliography"/>
    <w:basedOn w:val="Normal"/>
    <w:link w:val="EndNoteBibliographyChar"/>
    <w:qFormat/>
    <w:rsid w:val="00F71AE3"/>
    <w:rPr>
      <w:rFonts w:ascii="Cambria" w:hAnsi="Cambria"/>
    </w:rPr>
  </w:style>
  <w:style w:type="paragraph" w:styleId="NormalWeb">
    <w:name w:val="Normal (Web)"/>
    <w:basedOn w:val="Normal"/>
    <w:uiPriority w:val="99"/>
    <w:unhideWhenUsed/>
    <w:qFormat/>
    <w:rsid w:val="00F71AE3"/>
    <w:pPr>
      <w:suppressAutoHyphens w:val="0"/>
      <w:spacing w:beforeAutospacing="1" w:after="119"/>
    </w:pPr>
    <w:rPr>
      <w:rFonts w:eastAsia="Times New Roman"/>
      <w:lang w:val="en-NZ" w:eastAsia="en-NZ"/>
    </w:rPr>
  </w:style>
  <w:style w:type="paragraph" w:styleId="Header">
    <w:name w:val="header"/>
    <w:basedOn w:val="Normal"/>
    <w:link w:val="HeaderChar"/>
    <w:uiPriority w:val="99"/>
    <w:unhideWhenUsed/>
    <w:rsid w:val="00F71AE3"/>
    <w:pPr>
      <w:tabs>
        <w:tab w:val="center" w:pos="4320"/>
        <w:tab w:val="right" w:pos="8640"/>
      </w:tabs>
    </w:pPr>
  </w:style>
  <w:style w:type="paragraph" w:styleId="BalloonText">
    <w:name w:val="Balloon Text"/>
    <w:basedOn w:val="Normal"/>
    <w:link w:val="BalloonTextChar"/>
    <w:uiPriority w:val="99"/>
    <w:semiHidden/>
    <w:unhideWhenUsed/>
    <w:qFormat/>
    <w:rsid w:val="00F71AE3"/>
    <w:rPr>
      <w:rFonts w:ascii="Lucida Grande" w:hAnsi="Lucida Grande" w:cs="Lucida Grande"/>
      <w:sz w:val="18"/>
      <w:szCs w:val="18"/>
    </w:rPr>
  </w:style>
  <w:style w:type="paragraph" w:styleId="FootnoteText">
    <w:name w:val="footnote text"/>
    <w:basedOn w:val="Normal"/>
    <w:link w:val="FootnoteTextChar"/>
    <w:uiPriority w:val="99"/>
    <w:unhideWhenUsed/>
    <w:qFormat/>
    <w:rsid w:val="00463DDA"/>
  </w:style>
  <w:style w:type="paragraph" w:customStyle="1" w:styleId="FrameContents">
    <w:name w:val="Frame Contents"/>
    <w:basedOn w:val="Normal"/>
    <w:qFormat/>
  </w:style>
  <w:style w:type="character" w:styleId="Strong">
    <w:name w:val="Strong"/>
    <w:uiPriority w:val="22"/>
    <w:qFormat/>
    <w:rsid w:val="00123C95"/>
    <w:rPr>
      <w:b/>
      <w:bCs/>
    </w:rPr>
  </w:style>
  <w:style w:type="paragraph" w:styleId="ListParagraph">
    <w:name w:val="List Paragraph"/>
    <w:basedOn w:val="Normal"/>
    <w:uiPriority w:val="34"/>
    <w:qFormat/>
    <w:rsid w:val="00123C95"/>
    <w:pPr>
      <w:ind w:firstLineChars="200" w:firstLine="420"/>
    </w:pPr>
    <w:rPr>
      <w:rFonts w:eastAsia="Lucida Sans Unicode" w:cs="Mangal"/>
      <w:color w:val="auto"/>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6088</Words>
  <Characters>34706</Characters>
  <Application>Microsoft Office Word</Application>
  <DocSecurity>0</DocSecurity>
  <Lines>289</Lines>
  <Paragraphs>81</Paragraphs>
  <ScaleCrop>false</ScaleCrop>
  <Company/>
  <LinksUpToDate>false</LinksUpToDate>
  <CharactersWithSpaces>40713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dc:creator>
  <cp:lastModifiedBy>Na Ma</cp:lastModifiedBy>
  <cp:revision>12</cp:revision>
  <dcterms:created xsi:type="dcterms:W3CDTF">2017-03-19T11:59:00Z</dcterms:created>
  <dcterms:modified xsi:type="dcterms:W3CDTF">2017-04-11T23:57:00Z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