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254897" w14:textId="3A34FDAC" w:rsidR="0021291E" w:rsidRPr="001C7C0E" w:rsidRDefault="0021291E" w:rsidP="00997A22">
      <w:pPr>
        <w:pStyle w:val="Heading1"/>
        <w:spacing w:before="0" w:line="360" w:lineRule="auto"/>
        <w:rPr>
          <w:rFonts w:ascii="Book Antiqua" w:hAnsi="Book Antiqua" w:cs="Times New Roman"/>
          <w:color w:val="auto"/>
          <w:sz w:val="24"/>
          <w:szCs w:val="24"/>
          <w:lang w:val="en-US"/>
        </w:rPr>
      </w:pPr>
      <w:bookmarkStart w:id="0" w:name="OLE_LINK458"/>
      <w:bookmarkStart w:id="1" w:name="OLE_LINK462"/>
      <w:bookmarkStart w:id="2" w:name="OLE_LINK478"/>
      <w:bookmarkStart w:id="3" w:name="OLE_LINK661"/>
      <w:bookmarkStart w:id="4" w:name="OLE_LINK663"/>
      <w:r w:rsidRPr="001C7C0E">
        <w:rPr>
          <w:rFonts w:ascii="Book Antiqua" w:hAnsi="Book Antiqua" w:cs="Times New Roman"/>
          <w:color w:val="auto"/>
          <w:sz w:val="24"/>
          <w:szCs w:val="24"/>
          <w:lang w:val="en-US"/>
        </w:rPr>
        <w:t xml:space="preserve">Name of Journal: </w:t>
      </w:r>
      <w:r w:rsidR="001853CF" w:rsidRPr="001C7C0E">
        <w:rPr>
          <w:rFonts w:ascii="Book Antiqua" w:hAnsi="Book Antiqua"/>
          <w:i/>
          <w:color w:val="auto"/>
          <w:sz w:val="24"/>
          <w:szCs w:val="24"/>
          <w:lang w:val="en-US" w:eastAsia="zh-CN"/>
        </w:rPr>
        <w:t xml:space="preserve">World Journal </w:t>
      </w:r>
      <w:r w:rsidR="001C7C0E" w:rsidRPr="001C7C0E">
        <w:rPr>
          <w:rFonts w:ascii="Book Antiqua" w:hAnsi="Book Antiqua"/>
          <w:i/>
          <w:color w:val="auto"/>
          <w:sz w:val="24"/>
          <w:szCs w:val="24"/>
          <w:lang w:val="en-US" w:eastAsia="zh-CN"/>
        </w:rPr>
        <w:t>o</w:t>
      </w:r>
      <w:r w:rsidR="001853CF" w:rsidRPr="001C7C0E">
        <w:rPr>
          <w:rFonts w:ascii="Book Antiqua" w:hAnsi="Book Antiqua"/>
          <w:i/>
          <w:color w:val="auto"/>
          <w:sz w:val="24"/>
          <w:szCs w:val="24"/>
          <w:lang w:val="en-US" w:eastAsia="zh-CN"/>
        </w:rPr>
        <w:t>f Cardiology</w:t>
      </w:r>
    </w:p>
    <w:p w14:paraId="2A5EB235" w14:textId="04E37953" w:rsidR="0021291E" w:rsidRPr="00997A22" w:rsidRDefault="0021291E" w:rsidP="00997A22">
      <w:pPr>
        <w:adjustRightInd w:val="0"/>
        <w:snapToGrid w:val="0"/>
        <w:spacing w:after="0" w:line="360" w:lineRule="auto"/>
        <w:jc w:val="both"/>
        <w:rPr>
          <w:rFonts w:ascii="Book Antiqua" w:hAnsi="Book Antiqua" w:cs="Times New Roman"/>
          <w:b/>
          <w:sz w:val="24"/>
          <w:szCs w:val="24"/>
          <w:lang w:val="en-US" w:eastAsia="zh-CN"/>
        </w:rPr>
      </w:pPr>
      <w:r w:rsidRPr="00997A22">
        <w:rPr>
          <w:rFonts w:ascii="Book Antiqua" w:hAnsi="Book Antiqua" w:cs="Times New Roman"/>
          <w:b/>
          <w:sz w:val="24"/>
          <w:szCs w:val="24"/>
          <w:lang w:val="en-US"/>
        </w:rPr>
        <w:t xml:space="preserve">Manuscript NO: </w:t>
      </w:r>
      <w:r w:rsidRPr="001C7C0E">
        <w:rPr>
          <w:rFonts w:ascii="Book Antiqua" w:hAnsi="Book Antiqua" w:cs="Arial"/>
          <w:b/>
          <w:bCs/>
          <w:sz w:val="24"/>
          <w:szCs w:val="24"/>
          <w:lang w:val="en-US" w:eastAsia="zh-CN"/>
        </w:rPr>
        <w:t>31635</w:t>
      </w:r>
    </w:p>
    <w:p w14:paraId="0DE75D92" w14:textId="1B135357" w:rsidR="0021291E" w:rsidRPr="00997A22" w:rsidRDefault="0021291E" w:rsidP="00997A22">
      <w:pPr>
        <w:suppressAutoHyphens/>
        <w:autoSpaceDE w:val="0"/>
        <w:autoSpaceDN w:val="0"/>
        <w:adjustRightInd w:val="0"/>
        <w:snapToGrid w:val="0"/>
        <w:spacing w:after="0" w:line="360" w:lineRule="auto"/>
        <w:jc w:val="both"/>
        <w:rPr>
          <w:rFonts w:ascii="Book Antiqua" w:hAnsi="Book Antiqua" w:cs="Times New Roman"/>
          <w:b/>
          <w:sz w:val="24"/>
          <w:szCs w:val="24"/>
          <w:lang w:val="en-US"/>
        </w:rPr>
      </w:pPr>
      <w:bookmarkStart w:id="5" w:name="OLE_LINK1618"/>
      <w:bookmarkStart w:id="6" w:name="OLE_LINK1617"/>
      <w:r w:rsidRPr="00997A22">
        <w:rPr>
          <w:rFonts w:ascii="Book Antiqua" w:hAnsi="Book Antiqua" w:cs="Times New Roman"/>
          <w:b/>
          <w:sz w:val="24"/>
          <w:szCs w:val="24"/>
          <w:lang w:val="en-US"/>
        </w:rPr>
        <w:t>Manuscript Type:</w:t>
      </w:r>
      <w:r w:rsidRPr="00997A22">
        <w:rPr>
          <w:rFonts w:ascii="Book Antiqua" w:hAnsi="Book Antiqua" w:cs="Arial"/>
          <w:bCs/>
          <w:sz w:val="24"/>
          <w:szCs w:val="24"/>
          <w:lang w:val="en-US" w:eastAsia="zh-CN"/>
        </w:rPr>
        <w:t xml:space="preserve"> </w:t>
      </w:r>
      <w:bookmarkEnd w:id="5"/>
      <w:bookmarkEnd w:id="6"/>
      <w:proofErr w:type="spellStart"/>
      <w:r w:rsidR="00997A22" w:rsidRPr="00997A22">
        <w:rPr>
          <w:rFonts w:ascii="Book Antiqua" w:hAnsi="Book Antiqua" w:cs="Arial"/>
          <w:b/>
          <w:bCs/>
          <w:sz w:val="24"/>
          <w:szCs w:val="24"/>
          <w:lang w:val="en-US" w:eastAsia="zh-CN"/>
        </w:rPr>
        <w:t>Minireviews</w:t>
      </w:r>
      <w:proofErr w:type="spellEnd"/>
      <w:r w:rsidR="001853CF" w:rsidRPr="001C7C0E">
        <w:rPr>
          <w:rFonts w:ascii="Book Antiqua" w:hAnsi="Book Antiqua" w:cs="Times New Roman"/>
          <w:b/>
          <w:sz w:val="24"/>
          <w:szCs w:val="24"/>
          <w:lang w:val="en-US"/>
        </w:rPr>
        <w:t xml:space="preserve"> </w:t>
      </w:r>
    </w:p>
    <w:p w14:paraId="7FFD53FF" w14:textId="77777777" w:rsidR="0021291E" w:rsidRPr="00997A22" w:rsidRDefault="0021291E" w:rsidP="00997A22">
      <w:pPr>
        <w:adjustRightInd w:val="0"/>
        <w:snapToGrid w:val="0"/>
        <w:spacing w:after="0" w:line="360" w:lineRule="auto"/>
        <w:jc w:val="both"/>
        <w:rPr>
          <w:rFonts w:ascii="Book Antiqua" w:hAnsi="Book Antiqua" w:cs="Times New Roman"/>
          <w:b/>
          <w:sz w:val="24"/>
          <w:szCs w:val="24"/>
          <w:lang w:val="en-US" w:eastAsia="zh-CN"/>
        </w:rPr>
      </w:pPr>
    </w:p>
    <w:p w14:paraId="348C530D" w14:textId="39AB62A3" w:rsidR="0021291E" w:rsidRPr="00997A22" w:rsidRDefault="001853CF" w:rsidP="00997A22">
      <w:pPr>
        <w:adjustRightInd w:val="0"/>
        <w:snapToGrid w:val="0"/>
        <w:spacing w:after="0" w:line="360" w:lineRule="auto"/>
        <w:jc w:val="both"/>
        <w:rPr>
          <w:rFonts w:ascii="Book Antiqua" w:hAnsi="Book Antiqua" w:cs="Times New Roman"/>
          <w:b/>
          <w:sz w:val="24"/>
          <w:szCs w:val="24"/>
          <w:lang w:val="en-US" w:eastAsia="zh-CN"/>
        </w:rPr>
      </w:pPr>
      <w:r w:rsidRPr="00997A22">
        <w:rPr>
          <w:rFonts w:ascii="Book Antiqua" w:hAnsi="Book Antiqua" w:cs="Times New Roman"/>
          <w:b/>
          <w:sz w:val="24"/>
          <w:szCs w:val="24"/>
          <w:lang w:val="en-US" w:eastAsia="zh-CN"/>
        </w:rPr>
        <w:t xml:space="preserve">Wearable cardioverter defibrillator: </w:t>
      </w:r>
      <w:r w:rsidR="00997A22" w:rsidRPr="00997A22">
        <w:rPr>
          <w:rFonts w:ascii="Book Antiqua" w:hAnsi="Book Antiqua" w:cs="Times New Roman"/>
          <w:b/>
          <w:sz w:val="24"/>
          <w:szCs w:val="24"/>
          <w:lang w:val="en-US" w:eastAsia="zh-CN"/>
        </w:rPr>
        <w:t>B</w:t>
      </w:r>
      <w:r w:rsidRPr="00997A22">
        <w:rPr>
          <w:rFonts w:ascii="Book Antiqua" w:hAnsi="Book Antiqua" w:cs="Times New Roman"/>
          <w:b/>
          <w:sz w:val="24"/>
          <w:szCs w:val="24"/>
          <w:lang w:val="en-US" w:eastAsia="zh-CN"/>
        </w:rPr>
        <w:t xml:space="preserve">ridge or alternative to implantation? </w:t>
      </w:r>
    </w:p>
    <w:p w14:paraId="6EAF1489" w14:textId="77777777" w:rsidR="000514E1" w:rsidRPr="00997A22" w:rsidRDefault="000514E1" w:rsidP="00997A22">
      <w:pPr>
        <w:adjustRightInd w:val="0"/>
        <w:snapToGrid w:val="0"/>
        <w:spacing w:after="0" w:line="360" w:lineRule="auto"/>
        <w:jc w:val="both"/>
        <w:rPr>
          <w:rFonts w:ascii="Book Antiqua" w:hAnsi="Book Antiqua" w:cs="Times New Roman"/>
          <w:b/>
          <w:sz w:val="24"/>
          <w:szCs w:val="24"/>
          <w:lang w:val="en-US" w:eastAsia="zh-CN"/>
        </w:rPr>
      </w:pPr>
    </w:p>
    <w:p w14:paraId="6C74B025" w14:textId="598073CF" w:rsidR="000514E1" w:rsidRPr="00997A22" w:rsidRDefault="00CF4074" w:rsidP="00997A22">
      <w:pPr>
        <w:adjustRightInd w:val="0"/>
        <w:snapToGrid w:val="0"/>
        <w:spacing w:after="0" w:line="360" w:lineRule="auto"/>
        <w:jc w:val="both"/>
        <w:rPr>
          <w:rFonts w:ascii="Book Antiqua" w:hAnsi="Book Antiqua" w:cs="Times New Roman"/>
          <w:sz w:val="24"/>
          <w:szCs w:val="24"/>
          <w:lang w:val="en-US" w:eastAsia="zh-CN"/>
        </w:rPr>
      </w:pPr>
      <w:r w:rsidRPr="00997A22">
        <w:rPr>
          <w:rFonts w:ascii="Book Antiqua" w:hAnsi="Book Antiqua" w:cs="Times New Roman"/>
          <w:sz w:val="24"/>
          <w:szCs w:val="24"/>
          <w:lang w:val="en-US" w:eastAsia="zh-CN"/>
        </w:rPr>
        <w:t xml:space="preserve">Barraud J </w:t>
      </w:r>
      <w:r w:rsidRPr="00997A22">
        <w:rPr>
          <w:rFonts w:ascii="Book Antiqua" w:hAnsi="Book Antiqua"/>
          <w:i/>
          <w:sz w:val="24"/>
          <w:szCs w:val="24"/>
          <w:lang w:eastAsia="zh-CN"/>
        </w:rPr>
        <w:t>et al</w:t>
      </w:r>
      <w:r w:rsidRPr="00997A22">
        <w:rPr>
          <w:rFonts w:ascii="Book Antiqua" w:hAnsi="Book Antiqua"/>
          <w:sz w:val="24"/>
          <w:szCs w:val="24"/>
          <w:lang w:eastAsia="zh-CN"/>
        </w:rPr>
        <w:t xml:space="preserve">. </w:t>
      </w:r>
      <w:r w:rsidR="00A435D4" w:rsidRPr="00997A22">
        <w:rPr>
          <w:rFonts w:ascii="Book Antiqua" w:hAnsi="Book Antiqua" w:cs="Times New Roman"/>
          <w:sz w:val="24"/>
          <w:szCs w:val="24"/>
          <w:lang w:val="en-US" w:eastAsia="zh-CN"/>
        </w:rPr>
        <w:t>Wearable cardioverter defibrillator review</w:t>
      </w:r>
    </w:p>
    <w:p w14:paraId="256BE914" w14:textId="77777777" w:rsidR="000514E1" w:rsidRPr="00997A22" w:rsidRDefault="000514E1" w:rsidP="00997A22">
      <w:pPr>
        <w:adjustRightInd w:val="0"/>
        <w:snapToGrid w:val="0"/>
        <w:spacing w:after="0" w:line="360" w:lineRule="auto"/>
        <w:jc w:val="both"/>
        <w:rPr>
          <w:rFonts w:ascii="Book Antiqua" w:hAnsi="Book Antiqua" w:cs="Times New Roman"/>
          <w:b/>
          <w:sz w:val="24"/>
          <w:szCs w:val="24"/>
          <w:lang w:val="en-US" w:eastAsia="zh-CN"/>
        </w:rPr>
      </w:pPr>
    </w:p>
    <w:p w14:paraId="6822454C" w14:textId="66A4FE3D" w:rsidR="0021291E" w:rsidRPr="001C7C0E" w:rsidRDefault="0021291E" w:rsidP="00997A22">
      <w:pPr>
        <w:spacing w:after="0" w:line="360" w:lineRule="auto"/>
        <w:jc w:val="both"/>
        <w:rPr>
          <w:rFonts w:ascii="Book Antiqua" w:hAnsi="Book Antiqua" w:cs="Times New Roman"/>
          <w:b/>
          <w:bCs/>
          <w:sz w:val="24"/>
          <w:szCs w:val="24"/>
          <w:lang w:val="en-US"/>
        </w:rPr>
      </w:pPr>
      <w:proofErr w:type="spellStart"/>
      <w:r w:rsidRPr="001C7C0E">
        <w:rPr>
          <w:rFonts w:ascii="Book Antiqua" w:hAnsi="Book Antiqua" w:cs="Times New Roman"/>
          <w:b/>
          <w:bCs/>
          <w:sz w:val="24"/>
          <w:szCs w:val="24"/>
          <w:lang w:val="en-US"/>
        </w:rPr>
        <w:t>Jeremie</w:t>
      </w:r>
      <w:proofErr w:type="spellEnd"/>
      <w:r w:rsidRPr="001C7C0E">
        <w:rPr>
          <w:rFonts w:ascii="Book Antiqua" w:hAnsi="Book Antiqua" w:cs="Times New Roman"/>
          <w:b/>
          <w:bCs/>
          <w:sz w:val="24"/>
          <w:szCs w:val="24"/>
          <w:lang w:val="en-US"/>
        </w:rPr>
        <w:t xml:space="preserve"> Barraud, Jennifer </w:t>
      </w:r>
      <w:proofErr w:type="spellStart"/>
      <w:r w:rsidRPr="001C7C0E">
        <w:rPr>
          <w:rFonts w:ascii="Book Antiqua" w:hAnsi="Book Antiqua" w:cs="Times New Roman"/>
          <w:b/>
          <w:bCs/>
          <w:sz w:val="24"/>
          <w:szCs w:val="24"/>
          <w:lang w:val="en-US"/>
        </w:rPr>
        <w:t>Cautela</w:t>
      </w:r>
      <w:proofErr w:type="spellEnd"/>
      <w:r w:rsidRPr="001C7C0E">
        <w:rPr>
          <w:rFonts w:ascii="Book Antiqua" w:hAnsi="Book Antiqua" w:cs="Times New Roman"/>
          <w:b/>
          <w:bCs/>
          <w:sz w:val="24"/>
          <w:szCs w:val="24"/>
          <w:lang w:val="en-US"/>
        </w:rPr>
        <w:t xml:space="preserve">, </w:t>
      </w:r>
      <w:proofErr w:type="spellStart"/>
      <w:r w:rsidRPr="001C7C0E">
        <w:rPr>
          <w:rFonts w:ascii="Book Antiqua" w:hAnsi="Book Antiqua" w:cs="Times New Roman"/>
          <w:b/>
          <w:bCs/>
          <w:sz w:val="24"/>
          <w:szCs w:val="24"/>
          <w:lang w:val="en-US"/>
        </w:rPr>
        <w:t>Morgane</w:t>
      </w:r>
      <w:proofErr w:type="spellEnd"/>
      <w:r w:rsidRPr="001C7C0E">
        <w:rPr>
          <w:rFonts w:ascii="Book Antiqua" w:hAnsi="Book Antiqua" w:cs="Times New Roman"/>
          <w:b/>
          <w:bCs/>
          <w:sz w:val="24"/>
          <w:szCs w:val="24"/>
          <w:lang w:val="en-US"/>
        </w:rPr>
        <w:t xml:space="preserve"> </w:t>
      </w:r>
      <w:proofErr w:type="spellStart"/>
      <w:r w:rsidRPr="001C7C0E">
        <w:rPr>
          <w:rFonts w:ascii="Book Antiqua" w:hAnsi="Book Antiqua" w:cs="Times New Roman"/>
          <w:b/>
          <w:bCs/>
          <w:sz w:val="24"/>
          <w:szCs w:val="24"/>
          <w:lang w:val="en-US"/>
        </w:rPr>
        <w:t>Orabona</w:t>
      </w:r>
      <w:proofErr w:type="spellEnd"/>
      <w:r w:rsidRPr="001C7C0E">
        <w:rPr>
          <w:rFonts w:ascii="Book Antiqua" w:hAnsi="Book Antiqua" w:cs="Times New Roman"/>
          <w:b/>
          <w:bCs/>
          <w:sz w:val="24"/>
          <w:szCs w:val="24"/>
          <w:lang w:val="en-US"/>
        </w:rPr>
        <w:t xml:space="preserve">, Johan Pinto, </w:t>
      </w:r>
      <w:r w:rsidR="002020C4" w:rsidRPr="001C7C0E">
        <w:rPr>
          <w:rFonts w:ascii="Book Antiqua" w:hAnsi="Book Antiqua" w:cs="Times New Roman"/>
          <w:b/>
          <w:bCs/>
          <w:sz w:val="24"/>
          <w:szCs w:val="24"/>
          <w:lang w:val="en-US"/>
        </w:rPr>
        <w:t xml:space="preserve">Olivier </w:t>
      </w:r>
      <w:proofErr w:type="spellStart"/>
      <w:r w:rsidR="002020C4" w:rsidRPr="001C7C0E">
        <w:rPr>
          <w:rFonts w:ascii="Book Antiqua" w:hAnsi="Book Antiqua" w:cs="Times New Roman"/>
          <w:b/>
          <w:bCs/>
          <w:sz w:val="24"/>
          <w:szCs w:val="24"/>
          <w:lang w:val="en-US"/>
        </w:rPr>
        <w:t>Missenard</w:t>
      </w:r>
      <w:proofErr w:type="spellEnd"/>
      <w:r w:rsidR="002020C4" w:rsidRPr="001C7C0E">
        <w:rPr>
          <w:rFonts w:ascii="Book Antiqua" w:hAnsi="Book Antiqua" w:cs="Times New Roman"/>
          <w:b/>
          <w:bCs/>
          <w:sz w:val="24"/>
          <w:szCs w:val="24"/>
          <w:lang w:val="en-US"/>
        </w:rPr>
        <w:t xml:space="preserve">, </w:t>
      </w:r>
      <w:r w:rsidRPr="001C7C0E">
        <w:rPr>
          <w:rFonts w:ascii="Book Antiqua" w:hAnsi="Book Antiqua" w:cs="Times New Roman"/>
          <w:b/>
          <w:bCs/>
          <w:sz w:val="24"/>
          <w:szCs w:val="24"/>
          <w:lang w:val="en-US"/>
        </w:rPr>
        <w:t>Marc Laine,</w:t>
      </w:r>
      <w:r w:rsidR="002020C4" w:rsidRPr="001C7C0E">
        <w:rPr>
          <w:rFonts w:ascii="Book Antiqua" w:hAnsi="Book Antiqua" w:cs="Times New Roman"/>
          <w:b/>
          <w:bCs/>
          <w:sz w:val="24"/>
          <w:szCs w:val="24"/>
          <w:lang w:val="en-US"/>
        </w:rPr>
        <w:t xml:space="preserve"> Franck </w:t>
      </w:r>
      <w:proofErr w:type="spellStart"/>
      <w:r w:rsidR="002020C4" w:rsidRPr="001C7C0E">
        <w:rPr>
          <w:rFonts w:ascii="Book Antiqua" w:hAnsi="Book Antiqua" w:cs="Times New Roman"/>
          <w:b/>
          <w:bCs/>
          <w:sz w:val="24"/>
          <w:szCs w:val="24"/>
          <w:lang w:val="en-US"/>
        </w:rPr>
        <w:t>Thuny</w:t>
      </w:r>
      <w:proofErr w:type="spellEnd"/>
      <w:r w:rsidR="002020C4" w:rsidRPr="001C7C0E">
        <w:rPr>
          <w:rFonts w:ascii="Book Antiqua" w:hAnsi="Book Antiqua" w:cs="Times New Roman"/>
          <w:b/>
          <w:bCs/>
          <w:sz w:val="24"/>
          <w:szCs w:val="24"/>
          <w:lang w:val="en-US"/>
        </w:rPr>
        <w:t xml:space="preserve">, </w:t>
      </w:r>
      <w:r w:rsidRPr="001C7C0E">
        <w:rPr>
          <w:rFonts w:ascii="Book Antiqua" w:hAnsi="Book Antiqua" w:cs="Times New Roman"/>
          <w:b/>
          <w:bCs/>
          <w:sz w:val="24"/>
          <w:szCs w:val="24"/>
          <w:lang w:val="en-US"/>
        </w:rPr>
        <w:t xml:space="preserve">Franck </w:t>
      </w:r>
      <w:proofErr w:type="spellStart"/>
      <w:r w:rsidRPr="001C7C0E">
        <w:rPr>
          <w:rFonts w:ascii="Book Antiqua" w:hAnsi="Book Antiqua" w:cs="Times New Roman"/>
          <w:b/>
          <w:bCs/>
          <w:sz w:val="24"/>
          <w:szCs w:val="24"/>
          <w:lang w:val="en-US"/>
        </w:rPr>
        <w:t>Paganelli</w:t>
      </w:r>
      <w:proofErr w:type="spellEnd"/>
      <w:r w:rsidRPr="001C7C0E">
        <w:rPr>
          <w:rFonts w:ascii="Book Antiqua" w:hAnsi="Book Antiqua" w:cs="Times New Roman"/>
          <w:b/>
          <w:bCs/>
          <w:sz w:val="24"/>
          <w:szCs w:val="24"/>
          <w:lang w:val="en-US"/>
        </w:rPr>
        <w:t xml:space="preserve">, Laurent </w:t>
      </w:r>
      <w:proofErr w:type="spellStart"/>
      <w:r w:rsidRPr="001C7C0E">
        <w:rPr>
          <w:rFonts w:ascii="Book Antiqua" w:hAnsi="Book Antiqua" w:cs="Times New Roman"/>
          <w:b/>
          <w:bCs/>
          <w:sz w:val="24"/>
          <w:szCs w:val="24"/>
          <w:lang w:val="en-US"/>
        </w:rPr>
        <w:t>Bonello</w:t>
      </w:r>
      <w:proofErr w:type="spellEnd"/>
      <w:r w:rsidRPr="001C7C0E">
        <w:rPr>
          <w:rFonts w:ascii="Book Antiqua" w:hAnsi="Book Antiqua" w:cs="Times New Roman"/>
          <w:b/>
          <w:bCs/>
          <w:sz w:val="24"/>
          <w:szCs w:val="24"/>
          <w:lang w:val="en-US"/>
        </w:rPr>
        <w:t xml:space="preserve">, Michael </w:t>
      </w:r>
      <w:proofErr w:type="spellStart"/>
      <w:r w:rsidRPr="001C7C0E">
        <w:rPr>
          <w:rFonts w:ascii="Book Antiqua" w:hAnsi="Book Antiqua" w:cs="Times New Roman"/>
          <w:b/>
          <w:bCs/>
          <w:sz w:val="24"/>
          <w:szCs w:val="24"/>
          <w:lang w:val="en-US"/>
        </w:rPr>
        <w:t>Peyrol</w:t>
      </w:r>
      <w:proofErr w:type="spellEnd"/>
    </w:p>
    <w:p w14:paraId="679CDC6B" w14:textId="77777777" w:rsidR="000514E1" w:rsidRPr="00997A22" w:rsidRDefault="000514E1" w:rsidP="00997A22">
      <w:pPr>
        <w:spacing w:beforeLines="1" w:before="2" w:after="0" w:line="360" w:lineRule="auto"/>
        <w:jc w:val="both"/>
        <w:rPr>
          <w:rFonts w:ascii="Book Antiqua" w:hAnsi="Book Antiqua" w:cs="Times New Roman"/>
          <w:b/>
          <w:bCs/>
          <w:iCs/>
          <w:color w:val="000000" w:themeColor="text1"/>
          <w:sz w:val="24"/>
          <w:szCs w:val="24"/>
          <w:lang w:val="en-US"/>
        </w:rPr>
      </w:pPr>
    </w:p>
    <w:p w14:paraId="172CB446" w14:textId="0B3D2846" w:rsidR="0021291E" w:rsidRPr="001C7C0E" w:rsidRDefault="000514E1" w:rsidP="00997A22">
      <w:pPr>
        <w:adjustRightInd w:val="0"/>
        <w:snapToGrid w:val="0"/>
        <w:spacing w:after="0" w:line="360" w:lineRule="auto"/>
        <w:jc w:val="both"/>
        <w:rPr>
          <w:rFonts w:ascii="Book Antiqua" w:hAnsi="Book Antiqua" w:cs="Times New Roman"/>
          <w:b/>
          <w:bCs/>
          <w:i/>
          <w:iCs/>
          <w:color w:val="000000" w:themeColor="text1"/>
          <w:sz w:val="24"/>
          <w:szCs w:val="24"/>
          <w:lang w:val="en-US" w:eastAsia="zh-CN"/>
        </w:rPr>
      </w:pPr>
      <w:proofErr w:type="spellStart"/>
      <w:r w:rsidRPr="00997A22">
        <w:rPr>
          <w:rFonts w:ascii="Book Antiqua" w:hAnsi="Book Antiqua" w:cs="Times New Roman"/>
          <w:b/>
          <w:sz w:val="24"/>
          <w:szCs w:val="24"/>
          <w:lang w:val="en-US" w:eastAsia="zh-CN"/>
        </w:rPr>
        <w:t>Jeremie</w:t>
      </w:r>
      <w:proofErr w:type="spellEnd"/>
      <w:r w:rsidRPr="00997A22">
        <w:rPr>
          <w:rFonts w:ascii="Book Antiqua" w:hAnsi="Book Antiqua" w:cs="Times New Roman"/>
          <w:b/>
          <w:sz w:val="24"/>
          <w:szCs w:val="24"/>
          <w:lang w:val="en-US" w:eastAsia="zh-CN"/>
        </w:rPr>
        <w:t xml:space="preserve"> Barraud, Jennifer </w:t>
      </w:r>
      <w:proofErr w:type="spellStart"/>
      <w:r w:rsidRPr="00997A22">
        <w:rPr>
          <w:rFonts w:ascii="Book Antiqua" w:hAnsi="Book Antiqua" w:cs="Times New Roman"/>
          <w:b/>
          <w:sz w:val="24"/>
          <w:szCs w:val="24"/>
          <w:lang w:val="en-US" w:eastAsia="zh-CN"/>
        </w:rPr>
        <w:t>Cautela</w:t>
      </w:r>
      <w:proofErr w:type="spellEnd"/>
      <w:r w:rsidRPr="00997A22">
        <w:rPr>
          <w:rFonts w:ascii="Book Antiqua" w:hAnsi="Book Antiqua" w:cs="Times New Roman"/>
          <w:b/>
          <w:sz w:val="24"/>
          <w:szCs w:val="24"/>
          <w:lang w:val="en-US" w:eastAsia="zh-CN"/>
        </w:rPr>
        <w:t xml:space="preserve">, </w:t>
      </w:r>
      <w:proofErr w:type="spellStart"/>
      <w:r w:rsidRPr="00997A22">
        <w:rPr>
          <w:rFonts w:ascii="Book Antiqua" w:hAnsi="Book Antiqua" w:cs="Times New Roman"/>
          <w:b/>
          <w:sz w:val="24"/>
          <w:szCs w:val="24"/>
          <w:lang w:val="en-US" w:eastAsia="zh-CN"/>
        </w:rPr>
        <w:t>Morgane</w:t>
      </w:r>
      <w:proofErr w:type="spellEnd"/>
      <w:r w:rsidRPr="00997A22">
        <w:rPr>
          <w:rFonts w:ascii="Book Antiqua" w:hAnsi="Book Antiqua" w:cs="Times New Roman"/>
          <w:b/>
          <w:sz w:val="24"/>
          <w:szCs w:val="24"/>
          <w:lang w:val="en-US" w:eastAsia="zh-CN"/>
        </w:rPr>
        <w:t xml:space="preserve"> </w:t>
      </w:r>
      <w:proofErr w:type="spellStart"/>
      <w:r w:rsidRPr="00997A22">
        <w:rPr>
          <w:rFonts w:ascii="Book Antiqua" w:hAnsi="Book Antiqua" w:cs="Times New Roman"/>
          <w:b/>
          <w:sz w:val="24"/>
          <w:szCs w:val="24"/>
          <w:lang w:val="en-US" w:eastAsia="zh-CN"/>
        </w:rPr>
        <w:t>Orabona</w:t>
      </w:r>
      <w:proofErr w:type="spellEnd"/>
      <w:r w:rsidRPr="00997A22">
        <w:rPr>
          <w:rFonts w:ascii="Book Antiqua" w:hAnsi="Book Antiqua" w:cs="Times New Roman"/>
          <w:b/>
          <w:sz w:val="24"/>
          <w:szCs w:val="24"/>
          <w:lang w:val="en-US" w:eastAsia="zh-CN"/>
        </w:rPr>
        <w:t xml:space="preserve">, Johan Pinto, </w:t>
      </w:r>
      <w:r w:rsidR="001C7C0E" w:rsidRPr="00DE0FD3">
        <w:rPr>
          <w:rFonts w:ascii="Book Antiqua" w:hAnsi="Book Antiqua" w:cs="Times New Roman"/>
          <w:b/>
          <w:bCs/>
          <w:sz w:val="24"/>
          <w:szCs w:val="24"/>
          <w:lang w:val="en-US"/>
        </w:rPr>
        <w:t xml:space="preserve">Olivier </w:t>
      </w:r>
      <w:proofErr w:type="spellStart"/>
      <w:r w:rsidR="001C7C0E" w:rsidRPr="00DE0FD3">
        <w:rPr>
          <w:rFonts w:ascii="Book Antiqua" w:hAnsi="Book Antiqua" w:cs="Times New Roman"/>
          <w:b/>
          <w:bCs/>
          <w:sz w:val="24"/>
          <w:szCs w:val="24"/>
          <w:lang w:val="en-US"/>
        </w:rPr>
        <w:t>Missenard</w:t>
      </w:r>
      <w:proofErr w:type="spellEnd"/>
      <w:r w:rsidR="001C7C0E">
        <w:rPr>
          <w:rFonts w:ascii="Book Antiqua" w:hAnsi="Book Antiqua" w:cs="Times New Roman" w:hint="eastAsia"/>
          <w:b/>
          <w:bCs/>
          <w:sz w:val="24"/>
          <w:szCs w:val="24"/>
          <w:lang w:val="en-US" w:eastAsia="zh-CN"/>
        </w:rPr>
        <w:t xml:space="preserve">, </w:t>
      </w:r>
      <w:r w:rsidRPr="00997A22">
        <w:rPr>
          <w:rFonts w:ascii="Book Antiqua" w:hAnsi="Book Antiqua" w:cs="Times New Roman"/>
          <w:b/>
          <w:sz w:val="24"/>
          <w:szCs w:val="24"/>
          <w:lang w:val="en-US" w:eastAsia="zh-CN"/>
        </w:rPr>
        <w:t xml:space="preserve">Marc Laine, Franck </w:t>
      </w:r>
      <w:proofErr w:type="spellStart"/>
      <w:r w:rsidRPr="00997A22">
        <w:rPr>
          <w:rFonts w:ascii="Book Antiqua" w:hAnsi="Book Antiqua" w:cs="Times New Roman"/>
          <w:b/>
          <w:sz w:val="24"/>
          <w:szCs w:val="24"/>
          <w:lang w:val="en-US" w:eastAsia="zh-CN"/>
        </w:rPr>
        <w:t>Thuny</w:t>
      </w:r>
      <w:proofErr w:type="spellEnd"/>
      <w:r w:rsidRPr="00997A22">
        <w:rPr>
          <w:rFonts w:ascii="Book Antiqua" w:hAnsi="Book Antiqua" w:cs="Times New Roman"/>
          <w:b/>
          <w:sz w:val="24"/>
          <w:szCs w:val="24"/>
          <w:lang w:val="en-US" w:eastAsia="zh-CN"/>
        </w:rPr>
        <w:t xml:space="preserve">, Franck </w:t>
      </w:r>
      <w:proofErr w:type="spellStart"/>
      <w:r w:rsidRPr="00997A22">
        <w:rPr>
          <w:rFonts w:ascii="Book Antiqua" w:hAnsi="Book Antiqua" w:cs="Times New Roman"/>
          <w:b/>
          <w:sz w:val="24"/>
          <w:szCs w:val="24"/>
          <w:lang w:val="en-US" w:eastAsia="zh-CN"/>
        </w:rPr>
        <w:t>Paganelli</w:t>
      </w:r>
      <w:proofErr w:type="spellEnd"/>
      <w:r w:rsidRPr="00997A22">
        <w:rPr>
          <w:rFonts w:ascii="Book Antiqua" w:hAnsi="Book Antiqua" w:cs="Times New Roman"/>
          <w:b/>
          <w:sz w:val="24"/>
          <w:szCs w:val="24"/>
          <w:lang w:val="en-US" w:eastAsia="zh-CN"/>
        </w:rPr>
        <w:t xml:space="preserve">, Laurent </w:t>
      </w:r>
      <w:proofErr w:type="spellStart"/>
      <w:r w:rsidRPr="00997A22">
        <w:rPr>
          <w:rFonts w:ascii="Book Antiqua" w:hAnsi="Book Antiqua" w:cs="Times New Roman"/>
          <w:b/>
          <w:sz w:val="24"/>
          <w:szCs w:val="24"/>
          <w:lang w:val="en-US" w:eastAsia="zh-CN"/>
        </w:rPr>
        <w:t>Bonello</w:t>
      </w:r>
      <w:proofErr w:type="spellEnd"/>
      <w:r w:rsidRPr="00997A22">
        <w:rPr>
          <w:rFonts w:ascii="Book Antiqua" w:hAnsi="Book Antiqua" w:cs="Times New Roman"/>
          <w:b/>
          <w:sz w:val="24"/>
          <w:szCs w:val="24"/>
          <w:lang w:val="en-US" w:eastAsia="zh-CN"/>
        </w:rPr>
        <w:t xml:space="preserve">, Michael </w:t>
      </w:r>
      <w:proofErr w:type="spellStart"/>
      <w:r w:rsidRPr="00997A22">
        <w:rPr>
          <w:rFonts w:ascii="Book Antiqua" w:hAnsi="Book Antiqua" w:cs="Times New Roman"/>
          <w:b/>
          <w:sz w:val="24"/>
          <w:szCs w:val="24"/>
          <w:lang w:val="en-US" w:eastAsia="zh-CN"/>
        </w:rPr>
        <w:t>Peyrol</w:t>
      </w:r>
      <w:proofErr w:type="spellEnd"/>
      <w:r w:rsidRPr="00997A22">
        <w:rPr>
          <w:rFonts w:ascii="Book Antiqua" w:hAnsi="Book Antiqua" w:cs="Times New Roman"/>
          <w:b/>
          <w:sz w:val="24"/>
          <w:szCs w:val="24"/>
          <w:lang w:val="en-US" w:eastAsia="zh-CN"/>
        </w:rPr>
        <w:t xml:space="preserve">, </w:t>
      </w:r>
      <w:r w:rsidR="000C00D7" w:rsidRPr="00997A22">
        <w:rPr>
          <w:rFonts w:ascii="Book Antiqua" w:hAnsi="Book Antiqua" w:cs="Times New Roman"/>
          <w:bCs/>
          <w:iCs/>
          <w:color w:val="000000" w:themeColor="text1"/>
          <w:sz w:val="24"/>
          <w:szCs w:val="24"/>
          <w:lang w:val="en-US"/>
        </w:rPr>
        <w:t>Department of Cardiology,</w:t>
      </w:r>
      <w:r w:rsidR="000C00D7">
        <w:rPr>
          <w:rFonts w:ascii="Book Antiqua" w:hAnsi="Book Antiqua" w:cs="Times New Roman" w:hint="eastAsia"/>
          <w:bCs/>
          <w:iCs/>
          <w:color w:val="000000" w:themeColor="text1"/>
          <w:sz w:val="24"/>
          <w:szCs w:val="24"/>
          <w:lang w:val="en-US" w:eastAsia="zh-CN"/>
        </w:rPr>
        <w:t xml:space="preserve"> </w:t>
      </w:r>
      <w:r w:rsidR="0021291E" w:rsidRPr="00997A22">
        <w:rPr>
          <w:rFonts w:ascii="Book Antiqua" w:hAnsi="Book Antiqua" w:cs="Times New Roman"/>
          <w:bCs/>
          <w:iCs/>
          <w:color w:val="000000" w:themeColor="text1"/>
          <w:sz w:val="24"/>
          <w:szCs w:val="24"/>
          <w:lang w:val="en-US"/>
        </w:rPr>
        <w:t xml:space="preserve">Aix-Marseille University, Assistance </w:t>
      </w:r>
      <w:proofErr w:type="spellStart"/>
      <w:r w:rsidR="0021291E" w:rsidRPr="00997A22">
        <w:rPr>
          <w:rFonts w:ascii="Book Antiqua" w:hAnsi="Book Antiqua" w:cs="Times New Roman"/>
          <w:bCs/>
          <w:iCs/>
          <w:color w:val="000000" w:themeColor="text1"/>
          <w:sz w:val="24"/>
          <w:szCs w:val="24"/>
          <w:lang w:val="en-US"/>
        </w:rPr>
        <w:t>Publique</w:t>
      </w:r>
      <w:proofErr w:type="spellEnd"/>
      <w:r w:rsidR="0021291E" w:rsidRPr="00997A22">
        <w:rPr>
          <w:rFonts w:ascii="Book Antiqua" w:hAnsi="Book Antiqua" w:cs="Times New Roman"/>
          <w:bCs/>
          <w:iCs/>
          <w:color w:val="000000" w:themeColor="text1"/>
          <w:sz w:val="24"/>
          <w:szCs w:val="24"/>
          <w:lang w:val="en-US"/>
        </w:rPr>
        <w:t xml:space="preserve"> – </w:t>
      </w:r>
      <w:proofErr w:type="spellStart"/>
      <w:r w:rsidR="0021291E" w:rsidRPr="00997A22">
        <w:rPr>
          <w:rFonts w:ascii="Book Antiqua" w:hAnsi="Book Antiqua" w:cs="Times New Roman"/>
          <w:bCs/>
          <w:iCs/>
          <w:color w:val="000000" w:themeColor="text1"/>
          <w:sz w:val="24"/>
          <w:szCs w:val="24"/>
          <w:lang w:val="en-US"/>
        </w:rPr>
        <w:t>Hôpitaux</w:t>
      </w:r>
      <w:proofErr w:type="spellEnd"/>
      <w:r w:rsidR="0021291E" w:rsidRPr="00997A22">
        <w:rPr>
          <w:rFonts w:ascii="Book Antiqua" w:hAnsi="Book Antiqua" w:cs="Times New Roman"/>
          <w:bCs/>
          <w:iCs/>
          <w:color w:val="000000" w:themeColor="text1"/>
          <w:sz w:val="24"/>
          <w:szCs w:val="24"/>
          <w:lang w:val="en-US"/>
        </w:rPr>
        <w:t xml:space="preserve"> de Marseille (APHM), Nord Hospital, </w:t>
      </w:r>
      <w:r w:rsidR="00DB6243" w:rsidRPr="00997A22">
        <w:rPr>
          <w:rFonts w:ascii="Book Antiqua" w:hAnsi="Book Antiqua" w:cs="Times New Roman"/>
          <w:bCs/>
          <w:iCs/>
          <w:color w:val="000000" w:themeColor="text1"/>
          <w:sz w:val="24"/>
          <w:szCs w:val="24"/>
          <w:lang w:val="en-US"/>
        </w:rPr>
        <w:t xml:space="preserve">13015 Marseille, </w:t>
      </w:r>
      <w:r w:rsidR="0021291E" w:rsidRPr="00997A22">
        <w:rPr>
          <w:rFonts w:ascii="Book Antiqua" w:hAnsi="Book Antiqua" w:cs="Times New Roman"/>
          <w:bCs/>
          <w:iCs/>
          <w:color w:val="000000" w:themeColor="text1"/>
          <w:sz w:val="24"/>
          <w:szCs w:val="24"/>
          <w:lang w:val="en-US"/>
        </w:rPr>
        <w:t>France</w:t>
      </w:r>
    </w:p>
    <w:p w14:paraId="0667A5FE" w14:textId="6032D90E" w:rsidR="00997A22" w:rsidRPr="00997A22" w:rsidRDefault="00997A22" w:rsidP="00997A22">
      <w:pPr>
        <w:adjustRightInd w:val="0"/>
        <w:snapToGrid w:val="0"/>
        <w:spacing w:after="0" w:line="360" w:lineRule="auto"/>
        <w:jc w:val="both"/>
        <w:rPr>
          <w:rFonts w:ascii="Book Antiqua" w:hAnsi="Book Antiqua" w:cs="Times New Roman"/>
          <w:b/>
          <w:sz w:val="24"/>
          <w:szCs w:val="24"/>
          <w:lang w:eastAsia="zh-CN"/>
        </w:rPr>
      </w:pPr>
    </w:p>
    <w:p w14:paraId="63998FDD" w14:textId="64772ED7" w:rsidR="0021291E" w:rsidRPr="00997A22" w:rsidRDefault="0021291E" w:rsidP="00997A22">
      <w:pPr>
        <w:adjustRightInd w:val="0"/>
        <w:snapToGrid w:val="0"/>
        <w:spacing w:after="0" w:line="360" w:lineRule="auto"/>
        <w:jc w:val="both"/>
        <w:rPr>
          <w:rFonts w:ascii="Book Antiqua" w:hAnsi="Book Antiqua" w:cs="Times New Roman"/>
          <w:sz w:val="24"/>
          <w:szCs w:val="24"/>
          <w:lang w:val="en-US" w:eastAsia="zh-CN"/>
        </w:rPr>
      </w:pPr>
      <w:r w:rsidRPr="00997A22">
        <w:rPr>
          <w:rFonts w:ascii="Book Antiqua" w:hAnsi="Book Antiqua" w:cs="Times New Roman"/>
          <w:b/>
          <w:sz w:val="24"/>
          <w:szCs w:val="24"/>
          <w:lang w:val="en-US" w:eastAsia="zh-CN"/>
        </w:rPr>
        <w:t xml:space="preserve">Author contributions: </w:t>
      </w:r>
      <w:r w:rsidRPr="00997A22">
        <w:rPr>
          <w:rFonts w:ascii="Book Antiqua" w:hAnsi="Book Antiqua" w:cs="Times New Roman"/>
          <w:sz w:val="24"/>
          <w:szCs w:val="24"/>
          <w:lang w:val="en-US" w:eastAsia="zh-CN"/>
        </w:rPr>
        <w:t>Barraud</w:t>
      </w:r>
      <w:r w:rsidR="00DB6243" w:rsidRPr="00997A22">
        <w:rPr>
          <w:rFonts w:ascii="Book Antiqua" w:hAnsi="Book Antiqua" w:cs="Times New Roman"/>
          <w:sz w:val="24"/>
          <w:szCs w:val="24"/>
          <w:lang w:val="en-US" w:eastAsia="zh-CN"/>
        </w:rPr>
        <w:t xml:space="preserve"> J, </w:t>
      </w:r>
      <w:proofErr w:type="spellStart"/>
      <w:r w:rsidRPr="00997A22">
        <w:rPr>
          <w:rFonts w:ascii="Book Antiqua" w:hAnsi="Book Antiqua" w:cs="Times New Roman"/>
          <w:sz w:val="24"/>
          <w:szCs w:val="24"/>
          <w:lang w:val="en-US" w:eastAsia="zh-CN"/>
        </w:rPr>
        <w:t>Cautela</w:t>
      </w:r>
      <w:proofErr w:type="spellEnd"/>
      <w:r w:rsidRPr="00997A22">
        <w:rPr>
          <w:rFonts w:ascii="Book Antiqua" w:hAnsi="Book Antiqua" w:cs="Times New Roman"/>
          <w:sz w:val="24"/>
          <w:szCs w:val="24"/>
          <w:lang w:val="en-US" w:eastAsia="zh-CN"/>
        </w:rPr>
        <w:t xml:space="preserve"> </w:t>
      </w:r>
      <w:r w:rsidR="00DB6243" w:rsidRPr="00997A22">
        <w:rPr>
          <w:rFonts w:ascii="Book Antiqua" w:hAnsi="Book Antiqua" w:cs="Times New Roman"/>
          <w:sz w:val="24"/>
          <w:szCs w:val="24"/>
          <w:lang w:val="en-US" w:eastAsia="zh-CN"/>
        </w:rPr>
        <w:t xml:space="preserve">J </w:t>
      </w:r>
      <w:r w:rsidRPr="00997A22">
        <w:rPr>
          <w:rFonts w:ascii="Book Antiqua" w:hAnsi="Book Antiqua" w:cs="Times New Roman"/>
          <w:sz w:val="24"/>
          <w:szCs w:val="24"/>
          <w:lang w:val="en-US" w:eastAsia="zh-CN"/>
        </w:rPr>
        <w:t xml:space="preserve">and </w:t>
      </w:r>
      <w:proofErr w:type="spellStart"/>
      <w:r w:rsidRPr="00997A22">
        <w:rPr>
          <w:rFonts w:ascii="Book Antiqua" w:hAnsi="Book Antiqua" w:cs="Times New Roman"/>
          <w:sz w:val="24"/>
          <w:szCs w:val="24"/>
          <w:lang w:val="en-US" w:eastAsia="zh-CN"/>
        </w:rPr>
        <w:t>Orabona</w:t>
      </w:r>
      <w:proofErr w:type="spellEnd"/>
      <w:r w:rsidRPr="00997A22">
        <w:rPr>
          <w:rFonts w:ascii="Book Antiqua" w:hAnsi="Book Antiqua" w:cs="Times New Roman"/>
          <w:sz w:val="24"/>
          <w:szCs w:val="24"/>
          <w:lang w:val="en-US" w:eastAsia="zh-CN"/>
        </w:rPr>
        <w:t xml:space="preserve"> </w:t>
      </w:r>
      <w:r w:rsidR="00DB6243" w:rsidRPr="00997A22">
        <w:rPr>
          <w:rFonts w:ascii="Book Antiqua" w:hAnsi="Book Antiqua" w:cs="Times New Roman"/>
          <w:sz w:val="24"/>
          <w:szCs w:val="24"/>
          <w:lang w:val="en-US" w:eastAsia="zh-CN"/>
        </w:rPr>
        <w:t xml:space="preserve">M </w:t>
      </w:r>
      <w:r w:rsidRPr="00997A22">
        <w:rPr>
          <w:rFonts w:ascii="Book Antiqua" w:hAnsi="Book Antiqua" w:cs="Times New Roman"/>
          <w:sz w:val="24"/>
          <w:szCs w:val="24"/>
          <w:lang w:val="en-US" w:eastAsia="zh-CN"/>
        </w:rPr>
        <w:t xml:space="preserve">performed the majority of the </w:t>
      </w:r>
      <w:r w:rsidR="00DB6243" w:rsidRPr="00997A22">
        <w:rPr>
          <w:rFonts w:ascii="Book Antiqua" w:hAnsi="Book Antiqua" w:cs="Times New Roman"/>
          <w:sz w:val="24"/>
          <w:szCs w:val="24"/>
          <w:lang w:val="en-US" w:eastAsia="zh-CN"/>
        </w:rPr>
        <w:t xml:space="preserve">writing; </w:t>
      </w:r>
      <w:r w:rsidRPr="00997A22">
        <w:rPr>
          <w:rFonts w:ascii="Book Antiqua" w:hAnsi="Book Antiqua" w:cs="Times New Roman"/>
          <w:sz w:val="24"/>
          <w:szCs w:val="24"/>
          <w:lang w:val="en-US" w:eastAsia="zh-CN"/>
        </w:rPr>
        <w:t>Pinto</w:t>
      </w:r>
      <w:r w:rsidRPr="00997A22">
        <w:rPr>
          <w:rFonts w:ascii="Book Antiqua" w:hAnsi="Book Antiqua" w:cs="Times New Roman"/>
          <w:sz w:val="24"/>
          <w:szCs w:val="24"/>
          <w:lang w:val="en-US"/>
        </w:rPr>
        <w:t xml:space="preserve"> </w:t>
      </w:r>
      <w:r w:rsidR="00DB6243" w:rsidRPr="00997A22">
        <w:rPr>
          <w:rFonts w:ascii="Book Antiqua" w:hAnsi="Book Antiqua" w:cs="Times New Roman"/>
          <w:sz w:val="24"/>
          <w:szCs w:val="24"/>
          <w:lang w:val="en-US"/>
        </w:rPr>
        <w:t xml:space="preserve">J </w:t>
      </w:r>
      <w:r w:rsidR="002020C4" w:rsidRPr="00997A22">
        <w:rPr>
          <w:rFonts w:ascii="Book Antiqua" w:hAnsi="Book Antiqua" w:cs="Times New Roman"/>
          <w:sz w:val="24"/>
          <w:szCs w:val="24"/>
          <w:lang w:val="en-US"/>
        </w:rPr>
        <w:t xml:space="preserve">and </w:t>
      </w:r>
      <w:proofErr w:type="spellStart"/>
      <w:r w:rsidR="002020C4" w:rsidRPr="00997A22">
        <w:rPr>
          <w:rFonts w:ascii="Book Antiqua" w:hAnsi="Book Antiqua" w:cs="Times New Roman"/>
          <w:sz w:val="24"/>
          <w:szCs w:val="24"/>
          <w:lang w:val="en-US"/>
        </w:rPr>
        <w:t>Missenard</w:t>
      </w:r>
      <w:proofErr w:type="spellEnd"/>
      <w:r w:rsidR="002020C4" w:rsidRPr="00997A22">
        <w:rPr>
          <w:rFonts w:ascii="Book Antiqua" w:hAnsi="Book Antiqua" w:cs="Times New Roman"/>
          <w:sz w:val="24"/>
          <w:szCs w:val="24"/>
          <w:lang w:val="en-US"/>
        </w:rPr>
        <w:t xml:space="preserve"> </w:t>
      </w:r>
      <w:r w:rsidR="00DB6243" w:rsidRPr="00997A22">
        <w:rPr>
          <w:rFonts w:ascii="Book Antiqua" w:hAnsi="Book Antiqua" w:cs="Times New Roman"/>
          <w:sz w:val="24"/>
          <w:szCs w:val="24"/>
          <w:lang w:val="en-US"/>
        </w:rPr>
        <w:t xml:space="preserve">O </w:t>
      </w:r>
      <w:r w:rsidRPr="00997A22">
        <w:rPr>
          <w:rFonts w:ascii="Book Antiqua" w:hAnsi="Book Antiqua" w:cs="Times New Roman"/>
          <w:sz w:val="24"/>
          <w:szCs w:val="24"/>
          <w:lang w:val="en-US" w:eastAsia="zh-CN"/>
        </w:rPr>
        <w:t>prepared the figures and ta</w:t>
      </w:r>
      <w:r w:rsidR="002020C4" w:rsidRPr="00997A22">
        <w:rPr>
          <w:rFonts w:ascii="Book Antiqua" w:hAnsi="Book Antiqua" w:cs="Times New Roman"/>
          <w:sz w:val="24"/>
          <w:szCs w:val="24"/>
          <w:lang w:val="en-US" w:eastAsia="zh-CN"/>
        </w:rPr>
        <w:t xml:space="preserve">bles and performed the </w:t>
      </w:r>
      <w:r w:rsidR="00DB6243" w:rsidRPr="00997A22">
        <w:rPr>
          <w:rFonts w:ascii="Book Antiqua" w:hAnsi="Book Antiqua" w:cs="Times New Roman"/>
          <w:sz w:val="24"/>
          <w:szCs w:val="24"/>
          <w:lang w:val="en-US" w:eastAsia="zh-CN"/>
        </w:rPr>
        <w:t>writing;</w:t>
      </w:r>
      <w:r w:rsidRPr="00997A22">
        <w:rPr>
          <w:rFonts w:ascii="Book Antiqua" w:hAnsi="Book Antiqua" w:cs="Times New Roman"/>
          <w:sz w:val="24"/>
          <w:szCs w:val="24"/>
          <w:lang w:val="en-US" w:eastAsia="zh-CN"/>
        </w:rPr>
        <w:t xml:space="preserve"> </w:t>
      </w:r>
      <w:r w:rsidR="00997A22" w:rsidRPr="00997A22">
        <w:rPr>
          <w:rFonts w:ascii="Book Antiqua" w:hAnsi="Book Antiqua" w:cs="Times New Roman"/>
          <w:sz w:val="24"/>
          <w:szCs w:val="24"/>
          <w:lang w:val="en-US" w:eastAsia="zh-CN"/>
        </w:rPr>
        <w:t xml:space="preserve">Laine M </w:t>
      </w:r>
      <w:proofErr w:type="spellStart"/>
      <w:r w:rsidRPr="00997A22">
        <w:rPr>
          <w:rFonts w:ascii="Book Antiqua" w:hAnsi="Book Antiqua" w:cs="Times New Roman"/>
          <w:sz w:val="24"/>
          <w:szCs w:val="24"/>
          <w:lang w:val="en-US" w:eastAsia="zh-CN"/>
        </w:rPr>
        <w:t>Thuny</w:t>
      </w:r>
      <w:proofErr w:type="spellEnd"/>
      <w:r w:rsidR="00DB6243" w:rsidRPr="00997A22">
        <w:rPr>
          <w:rFonts w:ascii="Book Antiqua" w:hAnsi="Book Antiqua" w:cs="Times New Roman"/>
          <w:sz w:val="24"/>
          <w:szCs w:val="24"/>
          <w:lang w:val="en-US" w:eastAsia="zh-CN"/>
        </w:rPr>
        <w:t xml:space="preserve"> F</w:t>
      </w:r>
      <w:r w:rsidRPr="00997A22">
        <w:rPr>
          <w:rFonts w:ascii="Book Antiqua" w:hAnsi="Book Antiqua" w:cs="Times New Roman"/>
          <w:sz w:val="24"/>
          <w:szCs w:val="24"/>
          <w:lang w:val="en-US" w:eastAsia="zh-CN"/>
        </w:rPr>
        <w:t xml:space="preserve">, </w:t>
      </w:r>
      <w:proofErr w:type="spellStart"/>
      <w:r w:rsidRPr="00997A22">
        <w:rPr>
          <w:rFonts w:ascii="Book Antiqua" w:hAnsi="Book Antiqua" w:cs="Times New Roman"/>
          <w:sz w:val="24"/>
          <w:szCs w:val="24"/>
          <w:lang w:val="en-US" w:eastAsia="zh-CN"/>
        </w:rPr>
        <w:t>Paganelli</w:t>
      </w:r>
      <w:proofErr w:type="spellEnd"/>
      <w:r w:rsidR="00DB6243" w:rsidRPr="00997A22">
        <w:rPr>
          <w:rFonts w:ascii="Book Antiqua" w:hAnsi="Book Antiqua" w:cs="Times New Roman"/>
          <w:sz w:val="24"/>
          <w:szCs w:val="24"/>
          <w:lang w:val="en-US" w:eastAsia="zh-CN"/>
        </w:rPr>
        <w:t xml:space="preserve"> F </w:t>
      </w:r>
      <w:r w:rsidRPr="00997A22">
        <w:rPr>
          <w:rFonts w:ascii="Book Antiqua" w:hAnsi="Book Antiqua" w:cs="Times New Roman"/>
          <w:sz w:val="24"/>
          <w:szCs w:val="24"/>
          <w:lang w:val="en-US" w:eastAsia="zh-CN"/>
        </w:rPr>
        <w:t>and gave crit</w:t>
      </w:r>
      <w:r w:rsidR="00DB6243" w:rsidRPr="00997A22">
        <w:rPr>
          <w:rFonts w:ascii="Book Antiqua" w:hAnsi="Book Antiqua" w:cs="Times New Roman"/>
          <w:sz w:val="24"/>
          <w:szCs w:val="24"/>
          <w:lang w:val="en-US" w:eastAsia="zh-CN"/>
        </w:rPr>
        <w:t xml:space="preserve">ical revision of the manuscript; </w:t>
      </w:r>
      <w:proofErr w:type="spellStart"/>
      <w:r w:rsidRPr="00997A22">
        <w:rPr>
          <w:rFonts w:ascii="Book Antiqua" w:hAnsi="Book Antiqua" w:cs="Times New Roman"/>
          <w:sz w:val="24"/>
          <w:szCs w:val="24"/>
          <w:lang w:val="en-US" w:eastAsia="zh-CN"/>
        </w:rPr>
        <w:t>Bonello</w:t>
      </w:r>
      <w:proofErr w:type="spellEnd"/>
      <w:r w:rsidRPr="00997A22">
        <w:rPr>
          <w:rFonts w:ascii="Book Antiqua" w:hAnsi="Book Antiqua" w:cs="Times New Roman"/>
          <w:sz w:val="24"/>
          <w:szCs w:val="24"/>
          <w:lang w:val="en-US" w:eastAsia="zh-CN"/>
        </w:rPr>
        <w:t xml:space="preserve"> </w:t>
      </w:r>
      <w:r w:rsidR="00DB6243" w:rsidRPr="00997A22">
        <w:rPr>
          <w:rFonts w:ascii="Book Antiqua" w:hAnsi="Book Antiqua" w:cs="Times New Roman"/>
          <w:sz w:val="24"/>
          <w:szCs w:val="24"/>
          <w:lang w:val="en-US" w:eastAsia="zh-CN"/>
        </w:rPr>
        <w:t xml:space="preserve">L </w:t>
      </w:r>
      <w:r w:rsidRPr="00997A22">
        <w:rPr>
          <w:rFonts w:ascii="Book Antiqua" w:hAnsi="Book Antiqua" w:cs="Times New Roman"/>
          <w:sz w:val="24"/>
          <w:szCs w:val="24"/>
          <w:lang w:val="en-US" w:eastAsia="zh-CN"/>
        </w:rPr>
        <w:t xml:space="preserve">and </w:t>
      </w:r>
      <w:proofErr w:type="spellStart"/>
      <w:r w:rsidRPr="00997A22">
        <w:rPr>
          <w:rFonts w:ascii="Book Antiqua" w:hAnsi="Book Antiqua" w:cs="Times New Roman"/>
          <w:sz w:val="24"/>
          <w:szCs w:val="24"/>
          <w:lang w:val="en-US" w:eastAsia="zh-CN"/>
        </w:rPr>
        <w:t>Peyrol</w:t>
      </w:r>
      <w:proofErr w:type="spellEnd"/>
      <w:r w:rsidRPr="00997A22">
        <w:rPr>
          <w:rFonts w:ascii="Book Antiqua" w:hAnsi="Book Antiqua" w:cs="Times New Roman"/>
          <w:sz w:val="24"/>
          <w:szCs w:val="24"/>
          <w:lang w:val="en-US" w:eastAsia="zh-CN"/>
        </w:rPr>
        <w:t xml:space="preserve"> </w:t>
      </w:r>
      <w:r w:rsidR="00DB6243" w:rsidRPr="00997A22">
        <w:rPr>
          <w:rFonts w:ascii="Book Antiqua" w:hAnsi="Book Antiqua" w:cs="Times New Roman"/>
          <w:sz w:val="24"/>
          <w:szCs w:val="24"/>
          <w:lang w:val="en-US" w:eastAsia="zh-CN"/>
        </w:rPr>
        <w:t xml:space="preserve">M </w:t>
      </w:r>
      <w:r w:rsidRPr="00997A22">
        <w:rPr>
          <w:rFonts w:ascii="Book Antiqua" w:hAnsi="Book Antiqua" w:cs="Times New Roman"/>
          <w:sz w:val="24"/>
          <w:szCs w:val="24"/>
          <w:lang w:val="en-US" w:eastAsia="zh-CN"/>
        </w:rPr>
        <w:t>designed the outline and coordin</w:t>
      </w:r>
      <w:r w:rsidR="00DB6243" w:rsidRPr="00997A22">
        <w:rPr>
          <w:rFonts w:ascii="Book Antiqua" w:hAnsi="Book Antiqua" w:cs="Times New Roman"/>
          <w:sz w:val="24"/>
          <w:szCs w:val="24"/>
          <w:lang w:val="en-US" w:eastAsia="zh-CN"/>
        </w:rPr>
        <w:t>ated the writing of the paper</w:t>
      </w:r>
      <w:r w:rsidR="001C7C0E">
        <w:rPr>
          <w:rFonts w:ascii="Book Antiqua" w:hAnsi="Book Antiqua" w:cs="Times New Roman" w:hint="eastAsia"/>
          <w:sz w:val="24"/>
          <w:szCs w:val="24"/>
          <w:lang w:val="en-US" w:eastAsia="zh-CN"/>
        </w:rPr>
        <w:t xml:space="preserve">; </w:t>
      </w:r>
      <w:r w:rsidR="00997A22" w:rsidRPr="00997A22">
        <w:rPr>
          <w:rFonts w:ascii="Book Antiqua" w:hAnsi="Book Antiqua" w:cs="Times New Roman"/>
          <w:sz w:val="24"/>
          <w:szCs w:val="24"/>
          <w:lang w:val="en-US" w:eastAsia="zh-CN"/>
        </w:rPr>
        <w:t>a</w:t>
      </w:r>
      <w:r w:rsidRPr="00997A22">
        <w:rPr>
          <w:rFonts w:ascii="Book Antiqua" w:hAnsi="Book Antiqua" w:cs="Times New Roman"/>
          <w:sz w:val="24"/>
          <w:szCs w:val="24"/>
          <w:lang w:val="en-US" w:eastAsia="zh-CN"/>
        </w:rPr>
        <w:t>ll authors contributed critically to the drafts and gave final approval for publication.</w:t>
      </w:r>
    </w:p>
    <w:p w14:paraId="63319593" w14:textId="77777777" w:rsidR="000514E1" w:rsidRPr="00997A22" w:rsidRDefault="000514E1" w:rsidP="00997A22">
      <w:pPr>
        <w:adjustRightInd w:val="0"/>
        <w:snapToGrid w:val="0"/>
        <w:spacing w:after="0" w:line="360" w:lineRule="auto"/>
        <w:jc w:val="both"/>
        <w:rPr>
          <w:rFonts w:ascii="Book Antiqua" w:hAnsi="Book Antiqua" w:cs="Times New Roman"/>
          <w:b/>
          <w:sz w:val="24"/>
          <w:szCs w:val="24"/>
          <w:lang w:val="en-US" w:eastAsia="zh-CN"/>
        </w:rPr>
      </w:pPr>
    </w:p>
    <w:p w14:paraId="15310281" w14:textId="77777777" w:rsidR="0021291E" w:rsidRPr="00997A22" w:rsidRDefault="0021291E" w:rsidP="00997A22">
      <w:pPr>
        <w:adjustRightInd w:val="0"/>
        <w:snapToGrid w:val="0"/>
        <w:spacing w:after="0" w:line="360" w:lineRule="auto"/>
        <w:jc w:val="both"/>
        <w:rPr>
          <w:rFonts w:ascii="Book Antiqua" w:hAnsi="Book Antiqua" w:cs="Times New Roman"/>
          <w:b/>
          <w:sz w:val="24"/>
          <w:szCs w:val="24"/>
          <w:lang w:val="en-US" w:eastAsia="zh-CN"/>
        </w:rPr>
      </w:pPr>
      <w:r w:rsidRPr="00997A22">
        <w:rPr>
          <w:rFonts w:ascii="Book Antiqua" w:hAnsi="Book Antiqua" w:cs="Times New Roman"/>
          <w:b/>
          <w:sz w:val="24"/>
          <w:szCs w:val="24"/>
          <w:lang w:val="en-US" w:eastAsia="zh-CN"/>
        </w:rPr>
        <w:t xml:space="preserve">Conflict-of-interest statement: </w:t>
      </w:r>
      <w:r w:rsidRPr="00997A22">
        <w:rPr>
          <w:rFonts w:ascii="Book Antiqua" w:eastAsiaTheme="minorEastAsia" w:hAnsi="Book Antiqua" w:cs="Times New Roman"/>
          <w:sz w:val="24"/>
          <w:szCs w:val="24"/>
          <w:lang w:val="en-US" w:eastAsia="fr-FR"/>
        </w:rPr>
        <w:t>The authors report no relationships that could be construed as a conflict of interest.</w:t>
      </w:r>
    </w:p>
    <w:p w14:paraId="0326BDEB" w14:textId="77777777" w:rsidR="000514E1" w:rsidRPr="00997A22" w:rsidRDefault="000514E1" w:rsidP="00997A22">
      <w:pPr>
        <w:spacing w:beforeLines="1" w:before="2" w:after="0" w:line="360" w:lineRule="auto"/>
        <w:jc w:val="both"/>
        <w:rPr>
          <w:rFonts w:ascii="Book Antiqua" w:hAnsi="Book Antiqua" w:cs="Times New Roman"/>
          <w:b/>
          <w:sz w:val="24"/>
          <w:szCs w:val="24"/>
          <w:lang w:val="en-US" w:eastAsia="zh-CN"/>
        </w:rPr>
      </w:pPr>
    </w:p>
    <w:p w14:paraId="7C0C7C2E" w14:textId="4B82FAE2" w:rsidR="00DB6243" w:rsidRPr="00997A22" w:rsidRDefault="00DB6243" w:rsidP="00997A22">
      <w:pPr>
        <w:spacing w:after="0" w:line="360" w:lineRule="auto"/>
        <w:jc w:val="both"/>
        <w:rPr>
          <w:rFonts w:ascii="Book Antiqua" w:hAnsi="Book Antiqua" w:cs="宋体"/>
          <w:color w:val="000000"/>
          <w:sz w:val="24"/>
          <w:szCs w:val="24"/>
          <w:lang w:val="en-US" w:eastAsia="zh-CN"/>
        </w:rPr>
      </w:pPr>
      <w:bookmarkStart w:id="7" w:name="OLE_LINK507"/>
      <w:bookmarkStart w:id="8" w:name="OLE_LINK506"/>
      <w:bookmarkStart w:id="9" w:name="OLE_LINK496"/>
      <w:bookmarkStart w:id="10" w:name="OLE_LINK479"/>
      <w:r w:rsidRPr="00997A22">
        <w:rPr>
          <w:rFonts w:ascii="Book Antiqua" w:hAnsi="Book Antiqua" w:cs="宋体"/>
          <w:b/>
          <w:color w:val="000000"/>
          <w:sz w:val="24"/>
          <w:szCs w:val="24"/>
          <w:lang w:val="en-US" w:eastAsia="zh-CN"/>
        </w:rPr>
        <w:t xml:space="preserve">Open-Access: </w:t>
      </w:r>
      <w:r w:rsidRPr="00997A22">
        <w:rPr>
          <w:rFonts w:ascii="Book Antiqua" w:hAnsi="Book Antiqua" w:cs="宋体"/>
          <w:color w:val="000000"/>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w:t>
      </w:r>
      <w:r w:rsidRPr="00997A22">
        <w:rPr>
          <w:rFonts w:ascii="Book Antiqua" w:hAnsi="Book Antiqua" w:cs="宋体"/>
          <w:color w:val="000000"/>
          <w:sz w:val="24"/>
          <w:szCs w:val="24"/>
          <w:lang w:val="en-US" w:eastAsia="zh-CN"/>
        </w:rPr>
        <w:lastRenderedPageBreak/>
        <w:t xml:space="preserve">adapt, build upon this work non-commercially, and license their derivative works on different terms, provided the original work is properly cited and the use is non-commercial. See: </w:t>
      </w:r>
      <w:hyperlink r:id="rId8" w:history="1">
        <w:r w:rsidRPr="00997A22">
          <w:rPr>
            <w:rFonts w:ascii="Book Antiqua" w:hAnsi="Book Antiqua" w:cs="宋体"/>
            <w:color w:val="000000"/>
            <w:sz w:val="24"/>
            <w:szCs w:val="24"/>
            <w:lang w:val="en-US" w:eastAsia="zh-CN"/>
          </w:rPr>
          <w:t>http://creativecommons.org/licenses/by-nc/4.0/</w:t>
        </w:r>
      </w:hyperlink>
      <w:bookmarkEnd w:id="7"/>
      <w:bookmarkEnd w:id="8"/>
      <w:bookmarkEnd w:id="9"/>
      <w:bookmarkEnd w:id="10"/>
    </w:p>
    <w:p w14:paraId="00509487" w14:textId="77777777" w:rsidR="000514E1" w:rsidRDefault="000514E1" w:rsidP="00997A22">
      <w:pPr>
        <w:spacing w:beforeLines="1" w:before="2" w:after="0" w:line="360" w:lineRule="auto"/>
        <w:jc w:val="both"/>
        <w:rPr>
          <w:rFonts w:ascii="Book Antiqua" w:hAnsi="Book Antiqua" w:cs="Times New Roman"/>
          <w:b/>
          <w:sz w:val="24"/>
          <w:szCs w:val="24"/>
          <w:lang w:val="en-US" w:eastAsia="zh-CN"/>
        </w:rPr>
      </w:pPr>
    </w:p>
    <w:p w14:paraId="3BC385B7" w14:textId="77777777" w:rsidR="00997A22" w:rsidRPr="00C52BCF" w:rsidRDefault="00997A22" w:rsidP="00997A22">
      <w:pPr>
        <w:snapToGrid w:val="0"/>
        <w:spacing w:after="0" w:line="360" w:lineRule="auto"/>
        <w:ind w:right="120"/>
        <w:jc w:val="both"/>
        <w:rPr>
          <w:rFonts w:ascii="Book Antiqua" w:hAnsi="Book Antiqua" w:cs="Times New Roman"/>
          <w:color w:val="000000"/>
          <w:sz w:val="24"/>
          <w:szCs w:val="24"/>
        </w:rPr>
      </w:pPr>
      <w:bookmarkStart w:id="11" w:name="OLE_LINK219"/>
      <w:bookmarkStart w:id="12" w:name="OLE_LINK368"/>
      <w:bookmarkStart w:id="13" w:name="OLE_LINK551"/>
      <w:r w:rsidRPr="00C52BCF">
        <w:rPr>
          <w:rFonts w:ascii="Book Antiqua" w:hAnsi="Book Antiqua" w:cs="Times New Roman"/>
          <w:b/>
          <w:color w:val="000000"/>
          <w:sz w:val="24"/>
          <w:szCs w:val="24"/>
        </w:rPr>
        <w:t>Manuscript source:</w:t>
      </w:r>
      <w:r w:rsidRPr="00C52BCF">
        <w:rPr>
          <w:rFonts w:ascii="Book Antiqua" w:hAnsi="Book Antiqua" w:cs="Times New Roman"/>
          <w:color w:val="000000"/>
          <w:sz w:val="24"/>
          <w:szCs w:val="24"/>
        </w:rPr>
        <w:t xml:space="preserve"> Invited manuscript</w:t>
      </w:r>
    </w:p>
    <w:bookmarkEnd w:id="11"/>
    <w:bookmarkEnd w:id="12"/>
    <w:bookmarkEnd w:id="13"/>
    <w:p w14:paraId="116716E1" w14:textId="77777777" w:rsidR="00997A22" w:rsidRPr="00997A22" w:rsidRDefault="00997A22" w:rsidP="00997A22">
      <w:pPr>
        <w:spacing w:beforeLines="1" w:before="2" w:after="0" w:line="360" w:lineRule="auto"/>
        <w:jc w:val="both"/>
        <w:rPr>
          <w:rFonts w:ascii="Book Antiqua" w:hAnsi="Book Antiqua" w:cs="Times New Roman"/>
          <w:b/>
          <w:sz w:val="24"/>
          <w:szCs w:val="24"/>
          <w:lang w:val="en-US" w:eastAsia="zh-CN"/>
        </w:rPr>
      </w:pPr>
    </w:p>
    <w:p w14:paraId="0984D6E4" w14:textId="4A6189D7" w:rsidR="0021291E" w:rsidRPr="00997A22" w:rsidRDefault="0021291E" w:rsidP="00997A22">
      <w:pPr>
        <w:adjustRightInd w:val="0"/>
        <w:snapToGrid w:val="0"/>
        <w:spacing w:after="0" w:line="360" w:lineRule="auto"/>
        <w:jc w:val="both"/>
        <w:rPr>
          <w:rFonts w:ascii="Book Antiqua" w:hAnsi="Book Antiqua" w:cs="Times New Roman"/>
          <w:b/>
          <w:bCs/>
          <w:i/>
          <w:iCs/>
          <w:color w:val="000000" w:themeColor="text1"/>
          <w:sz w:val="24"/>
          <w:szCs w:val="24"/>
        </w:rPr>
      </w:pPr>
      <w:r w:rsidRPr="00997A22">
        <w:rPr>
          <w:rFonts w:ascii="Book Antiqua" w:hAnsi="Book Antiqua" w:cs="Times New Roman"/>
          <w:b/>
          <w:sz w:val="24"/>
          <w:szCs w:val="24"/>
          <w:lang w:val="en-US" w:eastAsia="zh-CN"/>
        </w:rPr>
        <w:t xml:space="preserve">Correspondence to : </w:t>
      </w:r>
      <w:proofErr w:type="spellStart"/>
      <w:r w:rsidRPr="00997A22">
        <w:rPr>
          <w:rFonts w:ascii="Book Antiqua" w:hAnsi="Book Antiqua" w:cs="Times New Roman"/>
          <w:b/>
          <w:sz w:val="24"/>
          <w:szCs w:val="24"/>
          <w:lang w:val="en-US" w:eastAsia="zh-CN"/>
        </w:rPr>
        <w:t>Jeremie</w:t>
      </w:r>
      <w:proofErr w:type="spellEnd"/>
      <w:r w:rsidRPr="00997A22">
        <w:rPr>
          <w:rFonts w:ascii="Book Antiqua" w:hAnsi="Book Antiqua" w:cs="Times New Roman"/>
          <w:b/>
          <w:sz w:val="24"/>
          <w:szCs w:val="24"/>
          <w:lang w:val="en-US" w:eastAsia="zh-CN"/>
        </w:rPr>
        <w:t xml:space="preserve"> Barraud</w:t>
      </w:r>
      <w:r w:rsidR="00A435D4" w:rsidRPr="00997A22">
        <w:rPr>
          <w:rFonts w:ascii="Book Antiqua" w:hAnsi="Book Antiqua" w:cs="Times New Roman"/>
          <w:b/>
          <w:sz w:val="24"/>
          <w:szCs w:val="24"/>
          <w:lang w:val="en-US" w:eastAsia="zh-CN"/>
        </w:rPr>
        <w:t>, MD,</w:t>
      </w:r>
      <w:r w:rsidRPr="00997A22">
        <w:rPr>
          <w:rFonts w:ascii="Book Antiqua" w:hAnsi="Book Antiqua" w:cs="Times New Roman"/>
          <w:b/>
          <w:sz w:val="24"/>
          <w:szCs w:val="24"/>
          <w:lang w:val="en-US" w:eastAsia="zh-CN"/>
        </w:rPr>
        <w:t xml:space="preserve"> </w:t>
      </w:r>
      <w:r w:rsidR="000C00D7" w:rsidRPr="00997A22">
        <w:rPr>
          <w:rFonts w:ascii="Book Antiqua" w:hAnsi="Book Antiqua" w:cs="Arial"/>
          <w:color w:val="000000"/>
          <w:sz w:val="24"/>
          <w:szCs w:val="24"/>
          <w:lang w:val="en-US"/>
        </w:rPr>
        <w:t xml:space="preserve">Department of Cardiology, </w:t>
      </w:r>
      <w:r w:rsidRPr="00997A22">
        <w:rPr>
          <w:rFonts w:ascii="Book Antiqua" w:hAnsi="Book Antiqua" w:cs="Arial"/>
          <w:color w:val="000000"/>
          <w:sz w:val="24"/>
          <w:szCs w:val="24"/>
          <w:lang w:val="en-US"/>
        </w:rPr>
        <w:t xml:space="preserve">Aix-Marseille University, Assistance </w:t>
      </w:r>
      <w:proofErr w:type="spellStart"/>
      <w:r w:rsidRPr="00997A22">
        <w:rPr>
          <w:rFonts w:ascii="Book Antiqua" w:hAnsi="Book Antiqua" w:cs="Arial"/>
          <w:color w:val="000000"/>
          <w:sz w:val="24"/>
          <w:szCs w:val="24"/>
          <w:lang w:val="en-US"/>
        </w:rPr>
        <w:t>Publique</w:t>
      </w:r>
      <w:proofErr w:type="spellEnd"/>
      <w:r w:rsidRPr="00997A22">
        <w:rPr>
          <w:rFonts w:ascii="Book Antiqua" w:hAnsi="Book Antiqua" w:cs="Arial"/>
          <w:color w:val="000000"/>
          <w:sz w:val="24"/>
          <w:szCs w:val="24"/>
          <w:lang w:val="en-US"/>
        </w:rPr>
        <w:t xml:space="preserve"> – </w:t>
      </w:r>
      <w:proofErr w:type="spellStart"/>
      <w:r w:rsidRPr="00997A22">
        <w:rPr>
          <w:rFonts w:ascii="Book Antiqua" w:hAnsi="Book Antiqua" w:cs="Arial"/>
          <w:color w:val="000000"/>
          <w:sz w:val="24"/>
          <w:szCs w:val="24"/>
          <w:lang w:val="en-US"/>
        </w:rPr>
        <w:t>Hôpitaux</w:t>
      </w:r>
      <w:proofErr w:type="spellEnd"/>
      <w:r w:rsidRPr="00997A22">
        <w:rPr>
          <w:rFonts w:ascii="Book Antiqua" w:hAnsi="Book Antiqua" w:cs="Arial"/>
          <w:color w:val="000000"/>
          <w:sz w:val="24"/>
          <w:szCs w:val="24"/>
          <w:lang w:val="en-US"/>
        </w:rPr>
        <w:t xml:space="preserve"> de Marseille (APHM), Nord Hospital, </w:t>
      </w:r>
      <w:r w:rsidR="00DB6243" w:rsidRPr="00997A22">
        <w:rPr>
          <w:rFonts w:ascii="Book Antiqua" w:hAnsi="Book Antiqua" w:cs="Arial"/>
          <w:color w:val="000000"/>
          <w:sz w:val="24"/>
          <w:szCs w:val="24"/>
          <w:lang w:val="en-US"/>
        </w:rPr>
        <w:t xml:space="preserve">13015 Marseille, </w:t>
      </w:r>
      <w:r w:rsidRPr="00997A22">
        <w:rPr>
          <w:rFonts w:ascii="Book Antiqua" w:hAnsi="Book Antiqua" w:cs="Arial"/>
          <w:color w:val="000000"/>
          <w:sz w:val="24"/>
          <w:szCs w:val="24"/>
          <w:lang w:val="en-US"/>
        </w:rPr>
        <w:t xml:space="preserve">France. </w:t>
      </w:r>
      <w:r w:rsidR="00272E66">
        <w:rPr>
          <w:rFonts w:ascii="Book Antiqua" w:hAnsi="Book Antiqua" w:cs="Times New Roman" w:hint="eastAsia"/>
          <w:iCs/>
          <w:sz w:val="24"/>
          <w:szCs w:val="24"/>
          <w:lang w:eastAsia="zh-CN"/>
        </w:rPr>
        <w:t>j</w:t>
      </w:r>
      <w:r w:rsidR="00A435D4" w:rsidRPr="001C7C0E">
        <w:rPr>
          <w:rFonts w:ascii="Book Antiqua" w:eastAsia="Cambria" w:hAnsi="Book Antiqua" w:cs="Times New Roman"/>
          <w:iCs/>
          <w:sz w:val="24"/>
          <w:szCs w:val="24"/>
          <w:lang w:eastAsia="fr-FR"/>
        </w:rPr>
        <w:t>eremie.barraud@ap-hm.fr</w:t>
      </w:r>
      <w:r w:rsidR="00A435D4" w:rsidRPr="00997A22">
        <w:rPr>
          <w:rFonts w:ascii="Book Antiqua" w:eastAsia="Cambria" w:hAnsi="Book Antiqua" w:cs="Times New Roman"/>
          <w:iCs/>
          <w:color w:val="000025"/>
          <w:sz w:val="24"/>
          <w:szCs w:val="24"/>
          <w:lang w:eastAsia="fr-FR"/>
        </w:rPr>
        <w:t xml:space="preserve"> </w:t>
      </w:r>
    </w:p>
    <w:p w14:paraId="4834927D" w14:textId="7145F333" w:rsidR="0021291E" w:rsidRPr="00997A22" w:rsidRDefault="00DB6243" w:rsidP="00997A22">
      <w:pPr>
        <w:spacing w:beforeLines="1" w:before="2" w:after="0" w:line="360" w:lineRule="auto"/>
        <w:jc w:val="both"/>
        <w:rPr>
          <w:rFonts w:ascii="Book Antiqua" w:eastAsia="Cambria" w:hAnsi="Book Antiqua" w:cs="Times New Roman"/>
          <w:sz w:val="24"/>
          <w:szCs w:val="24"/>
          <w:lang w:val="en-US" w:eastAsia="fr-FR"/>
        </w:rPr>
      </w:pPr>
      <w:r w:rsidRPr="00997A22">
        <w:rPr>
          <w:rFonts w:ascii="Book Antiqua" w:hAnsi="Book Antiqua" w:cs="Arial"/>
          <w:b/>
          <w:color w:val="000000"/>
          <w:sz w:val="24"/>
          <w:szCs w:val="24"/>
          <w:lang w:eastAsia="zh-CN"/>
        </w:rPr>
        <w:t>Telephone</w:t>
      </w:r>
      <w:r w:rsidRPr="00997A22">
        <w:rPr>
          <w:rFonts w:ascii="Book Antiqua" w:hAnsi="Book Antiqua" w:cs="Arial"/>
          <w:b/>
          <w:color w:val="000000"/>
          <w:sz w:val="24"/>
          <w:szCs w:val="24"/>
        </w:rPr>
        <w:t>:</w:t>
      </w:r>
      <w:r w:rsidR="0021291E" w:rsidRPr="00997A22">
        <w:rPr>
          <w:rFonts w:ascii="Book Antiqua" w:eastAsia="Cambria" w:hAnsi="Book Antiqua" w:cs="Times New Roman"/>
          <w:sz w:val="24"/>
          <w:szCs w:val="24"/>
          <w:lang w:val="en-US" w:eastAsia="fr-FR"/>
        </w:rPr>
        <w:t xml:space="preserve"> </w:t>
      </w:r>
      <w:r w:rsidR="009D2C57" w:rsidRPr="00997A22">
        <w:rPr>
          <w:rFonts w:ascii="Book Antiqua" w:eastAsia="Cambria" w:hAnsi="Book Antiqua" w:cs="Times New Roman"/>
          <w:sz w:val="24"/>
          <w:szCs w:val="24"/>
          <w:lang w:val="en-US" w:eastAsia="fr-FR"/>
        </w:rPr>
        <w:t>+33</w:t>
      </w:r>
      <w:r w:rsidR="009D2C57" w:rsidRPr="00997A22">
        <w:rPr>
          <w:rFonts w:ascii="Book Antiqua" w:hAnsi="Book Antiqua" w:cs="Times New Roman"/>
          <w:sz w:val="24"/>
          <w:szCs w:val="24"/>
          <w:lang w:val="en-US" w:eastAsia="zh-CN"/>
        </w:rPr>
        <w:t>-</w:t>
      </w:r>
      <w:r w:rsidR="009D2C57" w:rsidRPr="00997A22">
        <w:rPr>
          <w:rFonts w:ascii="Book Antiqua" w:eastAsia="Cambria" w:hAnsi="Book Antiqua" w:cs="Times New Roman"/>
          <w:sz w:val="24"/>
          <w:szCs w:val="24"/>
          <w:lang w:val="en-US" w:eastAsia="fr-FR"/>
        </w:rPr>
        <w:t>4</w:t>
      </w:r>
      <w:r w:rsidR="00313759" w:rsidRPr="00997A22">
        <w:rPr>
          <w:rFonts w:ascii="Book Antiqua" w:eastAsia="Cambria" w:hAnsi="Book Antiqua" w:cs="Times New Roman"/>
          <w:sz w:val="24"/>
          <w:szCs w:val="24"/>
          <w:lang w:val="en-US" w:eastAsia="fr-FR"/>
        </w:rPr>
        <w:t>91</w:t>
      </w:r>
      <w:r w:rsidR="00313759" w:rsidRPr="00997A22">
        <w:rPr>
          <w:rFonts w:ascii="Book Antiqua" w:hAnsi="Book Antiqua" w:cs="Times New Roman"/>
          <w:sz w:val="24"/>
          <w:szCs w:val="24"/>
          <w:lang w:val="en-US" w:eastAsia="zh-CN"/>
        </w:rPr>
        <w:t>-</w:t>
      </w:r>
      <w:r w:rsidR="00313759" w:rsidRPr="00997A22">
        <w:rPr>
          <w:rFonts w:ascii="Book Antiqua" w:eastAsia="Cambria" w:hAnsi="Book Antiqua" w:cs="Times New Roman"/>
          <w:sz w:val="24"/>
          <w:szCs w:val="24"/>
          <w:lang w:val="en-US" w:eastAsia="fr-FR"/>
        </w:rPr>
        <w:t>9686</w:t>
      </w:r>
      <w:r w:rsidR="0021291E" w:rsidRPr="00997A22">
        <w:rPr>
          <w:rFonts w:ascii="Book Antiqua" w:eastAsia="Cambria" w:hAnsi="Book Antiqua" w:cs="Times New Roman"/>
          <w:sz w:val="24"/>
          <w:szCs w:val="24"/>
          <w:lang w:val="en-US" w:eastAsia="fr-FR"/>
        </w:rPr>
        <w:t>83</w:t>
      </w:r>
    </w:p>
    <w:p w14:paraId="23E49EF4" w14:textId="446FB531" w:rsidR="0021291E" w:rsidRPr="00997A22" w:rsidRDefault="00DB6243" w:rsidP="00997A22">
      <w:pPr>
        <w:spacing w:after="0" w:line="360" w:lineRule="auto"/>
        <w:jc w:val="both"/>
        <w:rPr>
          <w:rFonts w:ascii="Book Antiqua" w:eastAsiaTheme="minorEastAsia" w:hAnsi="Book Antiqua" w:cs="Times New Roman"/>
          <w:sz w:val="24"/>
          <w:szCs w:val="24"/>
          <w:lang w:val="en-US" w:eastAsia="fr-FR"/>
        </w:rPr>
      </w:pPr>
      <w:r w:rsidRPr="00997A22">
        <w:rPr>
          <w:rFonts w:ascii="Book Antiqua" w:hAnsi="Book Antiqua" w:cs="Arial"/>
          <w:b/>
          <w:color w:val="000000"/>
          <w:sz w:val="24"/>
          <w:szCs w:val="24"/>
        </w:rPr>
        <w:t>Fax:</w:t>
      </w:r>
      <w:r w:rsidR="0021291E" w:rsidRPr="00997A22">
        <w:rPr>
          <w:rFonts w:ascii="Book Antiqua" w:eastAsiaTheme="minorEastAsia" w:hAnsi="Book Antiqua" w:cs="Times New Roman"/>
          <w:sz w:val="24"/>
          <w:szCs w:val="24"/>
          <w:lang w:val="en-US" w:eastAsia="fr-FR"/>
        </w:rPr>
        <w:t xml:space="preserve"> +33</w:t>
      </w:r>
      <w:r w:rsidR="00313759" w:rsidRPr="00997A22">
        <w:rPr>
          <w:rFonts w:ascii="Book Antiqua" w:hAnsi="Book Antiqua" w:cs="Times New Roman"/>
          <w:sz w:val="24"/>
          <w:szCs w:val="24"/>
          <w:lang w:val="en-US" w:eastAsia="zh-CN"/>
        </w:rPr>
        <w:t>-</w:t>
      </w:r>
      <w:r w:rsidR="0021291E" w:rsidRPr="00997A22">
        <w:rPr>
          <w:rFonts w:ascii="Book Antiqua" w:eastAsiaTheme="minorEastAsia" w:hAnsi="Book Antiqua" w:cs="Times New Roman"/>
          <w:sz w:val="24"/>
          <w:szCs w:val="24"/>
          <w:lang w:val="en-US" w:eastAsia="fr-FR"/>
        </w:rPr>
        <w:t>4</w:t>
      </w:r>
      <w:r w:rsidR="00313759" w:rsidRPr="00997A22">
        <w:rPr>
          <w:rFonts w:ascii="Book Antiqua" w:eastAsiaTheme="minorEastAsia" w:hAnsi="Book Antiqua" w:cs="Times New Roman"/>
          <w:sz w:val="24"/>
          <w:szCs w:val="24"/>
          <w:lang w:val="en-US" w:eastAsia="fr-FR"/>
        </w:rPr>
        <w:t>91</w:t>
      </w:r>
      <w:r w:rsidR="00313759" w:rsidRPr="00997A22">
        <w:rPr>
          <w:rFonts w:ascii="Book Antiqua" w:hAnsi="Book Antiqua" w:cs="Times New Roman"/>
          <w:sz w:val="24"/>
          <w:szCs w:val="24"/>
          <w:lang w:val="en-US" w:eastAsia="zh-CN"/>
        </w:rPr>
        <w:t>-</w:t>
      </w:r>
      <w:r w:rsidR="00313759" w:rsidRPr="00997A22">
        <w:rPr>
          <w:rFonts w:ascii="Book Antiqua" w:eastAsiaTheme="minorEastAsia" w:hAnsi="Book Antiqua" w:cs="Times New Roman"/>
          <w:sz w:val="24"/>
          <w:szCs w:val="24"/>
          <w:lang w:val="en-US" w:eastAsia="fr-FR"/>
        </w:rPr>
        <w:t>968</w:t>
      </w:r>
      <w:r w:rsidR="007F25E4" w:rsidRPr="00997A22">
        <w:rPr>
          <w:rFonts w:ascii="Book Antiqua" w:eastAsiaTheme="minorEastAsia" w:hAnsi="Book Antiqua" w:cs="Times New Roman"/>
          <w:sz w:val="24"/>
          <w:szCs w:val="24"/>
          <w:lang w:val="en-US" w:eastAsia="fr-FR"/>
        </w:rPr>
        <w:t>9</w:t>
      </w:r>
      <w:r w:rsidR="0021291E" w:rsidRPr="00997A22">
        <w:rPr>
          <w:rFonts w:ascii="Book Antiqua" w:eastAsiaTheme="minorEastAsia" w:hAnsi="Book Antiqua" w:cs="Times New Roman"/>
          <w:sz w:val="24"/>
          <w:szCs w:val="24"/>
          <w:lang w:val="en-US" w:eastAsia="fr-FR"/>
        </w:rPr>
        <w:t>79</w:t>
      </w:r>
    </w:p>
    <w:p w14:paraId="14B2AC71" w14:textId="77777777" w:rsidR="0021291E" w:rsidRPr="00997A22" w:rsidRDefault="0021291E" w:rsidP="00997A22">
      <w:pPr>
        <w:spacing w:beforeLines="1" w:before="2" w:after="0" w:line="360" w:lineRule="auto"/>
        <w:jc w:val="both"/>
        <w:rPr>
          <w:rFonts w:ascii="Book Antiqua" w:hAnsi="Book Antiqua" w:cs="Times New Roman"/>
          <w:b/>
          <w:bCs/>
          <w:i/>
          <w:iCs/>
          <w:color w:val="000000" w:themeColor="text1"/>
          <w:sz w:val="24"/>
          <w:szCs w:val="24"/>
          <w:lang w:val="en-US"/>
        </w:rPr>
      </w:pPr>
    </w:p>
    <w:p w14:paraId="31B530F6" w14:textId="02D275F1" w:rsidR="00DB6243" w:rsidRPr="00997A22" w:rsidRDefault="00DB6243" w:rsidP="00997A22">
      <w:pPr>
        <w:widowControl w:val="0"/>
        <w:adjustRightInd w:val="0"/>
        <w:snapToGrid w:val="0"/>
        <w:spacing w:after="0" w:line="360" w:lineRule="auto"/>
        <w:jc w:val="both"/>
        <w:rPr>
          <w:rFonts w:ascii="Book Antiqua" w:hAnsi="Book Antiqua"/>
          <w:sz w:val="24"/>
          <w:szCs w:val="24"/>
        </w:rPr>
      </w:pPr>
      <w:bookmarkStart w:id="14" w:name="OLE_LINK140"/>
      <w:bookmarkStart w:id="15" w:name="OLE_LINK7"/>
      <w:bookmarkStart w:id="16" w:name="OLE_LINK8"/>
      <w:bookmarkStart w:id="17" w:name="OLE_LINK16"/>
      <w:bookmarkStart w:id="18" w:name="OLE_LINK36"/>
      <w:bookmarkStart w:id="19" w:name="OLE_LINK38"/>
      <w:bookmarkStart w:id="20" w:name="OLE_LINK47"/>
      <w:bookmarkStart w:id="21" w:name="OLE_LINK55"/>
      <w:bookmarkStart w:id="22" w:name="OLE_LINK77"/>
      <w:bookmarkStart w:id="23" w:name="OLE_LINK80"/>
      <w:bookmarkStart w:id="24" w:name="OLE_LINK83"/>
      <w:bookmarkStart w:id="25" w:name="OLE_LINK85"/>
      <w:bookmarkStart w:id="26" w:name="OLE_LINK153"/>
      <w:bookmarkStart w:id="27" w:name="OLE_LINK156"/>
      <w:bookmarkStart w:id="28" w:name="OLE_LINK224"/>
      <w:bookmarkStart w:id="29" w:name="OLE_LINK271"/>
      <w:bookmarkStart w:id="30" w:name="OLE_LINK321"/>
      <w:bookmarkStart w:id="31" w:name="OLE_LINK322"/>
      <w:bookmarkStart w:id="32" w:name="OLE_LINK330"/>
      <w:bookmarkStart w:id="33" w:name="OLE_LINK229"/>
      <w:bookmarkStart w:id="34" w:name="OLE_LINK230"/>
      <w:bookmarkStart w:id="35" w:name="OLE_LINK422"/>
      <w:bookmarkStart w:id="36" w:name="OLE_LINK464"/>
      <w:bookmarkStart w:id="37" w:name="OLE_LINK493"/>
      <w:bookmarkStart w:id="38" w:name="OLE_LINK535"/>
      <w:bookmarkStart w:id="39" w:name="OLE_LINK552"/>
      <w:bookmarkStart w:id="40" w:name="OLE_LINK578"/>
      <w:bookmarkStart w:id="41" w:name="OLE_LINK608"/>
      <w:bookmarkStart w:id="42" w:name="OLE_LINK632"/>
      <w:bookmarkStart w:id="43" w:name="OLE_LINK643"/>
      <w:bookmarkStart w:id="44" w:name="OLE_LINK678"/>
      <w:bookmarkStart w:id="45" w:name="OLE_LINK683"/>
      <w:bookmarkStart w:id="46" w:name="OLE_LINK694"/>
      <w:bookmarkStart w:id="47" w:name="OLE_LINK724"/>
      <w:bookmarkStart w:id="48" w:name="OLE_LINK730"/>
      <w:bookmarkStart w:id="49" w:name="OLE_LINK749"/>
      <w:bookmarkStart w:id="50" w:name="OLE_LINK787"/>
      <w:r w:rsidRPr="00997A22">
        <w:rPr>
          <w:rFonts w:ascii="Book Antiqua" w:hAnsi="Book Antiqua"/>
          <w:b/>
          <w:sz w:val="24"/>
          <w:szCs w:val="24"/>
        </w:rPr>
        <w:t xml:space="preserve">Received: </w:t>
      </w:r>
      <w:r w:rsidRPr="00997A22">
        <w:rPr>
          <w:rFonts w:ascii="Book Antiqua" w:hAnsi="Book Antiqua"/>
          <w:sz w:val="24"/>
          <w:szCs w:val="24"/>
        </w:rPr>
        <w:t>November 29, 2016</w:t>
      </w:r>
    </w:p>
    <w:p w14:paraId="0F241B39" w14:textId="3735F97A" w:rsidR="00DB6243" w:rsidRPr="00997A22" w:rsidRDefault="00DB6243" w:rsidP="00997A22">
      <w:pPr>
        <w:widowControl w:val="0"/>
        <w:adjustRightInd w:val="0"/>
        <w:snapToGrid w:val="0"/>
        <w:spacing w:after="0" w:line="360" w:lineRule="auto"/>
        <w:jc w:val="both"/>
        <w:rPr>
          <w:rFonts w:ascii="Book Antiqua" w:hAnsi="Book Antiqua"/>
          <w:sz w:val="24"/>
          <w:szCs w:val="24"/>
        </w:rPr>
      </w:pPr>
      <w:r w:rsidRPr="00997A22">
        <w:rPr>
          <w:rFonts w:ascii="Book Antiqua" w:hAnsi="Book Antiqua"/>
          <w:b/>
          <w:sz w:val="24"/>
          <w:szCs w:val="24"/>
        </w:rPr>
        <w:t xml:space="preserve">Peer-review started: </w:t>
      </w:r>
      <w:r w:rsidRPr="00997A22">
        <w:rPr>
          <w:rFonts w:ascii="Book Antiqua" w:hAnsi="Book Antiqua"/>
          <w:sz w:val="24"/>
          <w:szCs w:val="24"/>
        </w:rPr>
        <w:t>December 1, 2016</w:t>
      </w:r>
    </w:p>
    <w:p w14:paraId="7735029D" w14:textId="353CB334" w:rsidR="00DB6243" w:rsidRPr="00997A22" w:rsidRDefault="00DB6243" w:rsidP="00997A22">
      <w:pPr>
        <w:widowControl w:val="0"/>
        <w:adjustRightInd w:val="0"/>
        <w:snapToGrid w:val="0"/>
        <w:spacing w:after="0" w:line="360" w:lineRule="auto"/>
        <w:jc w:val="both"/>
        <w:rPr>
          <w:rFonts w:ascii="Book Antiqua" w:hAnsi="Book Antiqua"/>
          <w:sz w:val="24"/>
          <w:szCs w:val="24"/>
        </w:rPr>
      </w:pPr>
      <w:r w:rsidRPr="00997A22">
        <w:rPr>
          <w:rFonts w:ascii="Book Antiqua" w:hAnsi="Book Antiqua"/>
          <w:b/>
          <w:sz w:val="24"/>
          <w:szCs w:val="24"/>
        </w:rPr>
        <w:t>First decision:</w:t>
      </w:r>
      <w:r w:rsidRPr="00997A22">
        <w:rPr>
          <w:rFonts w:ascii="Book Antiqua" w:hAnsi="Book Antiqua"/>
          <w:sz w:val="24"/>
          <w:szCs w:val="24"/>
        </w:rPr>
        <w:t xml:space="preserve"> February 17, 2017 </w:t>
      </w:r>
    </w:p>
    <w:p w14:paraId="47B247FB" w14:textId="34CAA9DB" w:rsidR="00DB6243" w:rsidRPr="00997A22" w:rsidRDefault="00DB6243" w:rsidP="00997A22">
      <w:pPr>
        <w:widowControl w:val="0"/>
        <w:adjustRightInd w:val="0"/>
        <w:snapToGrid w:val="0"/>
        <w:spacing w:after="0" w:line="360" w:lineRule="auto"/>
        <w:jc w:val="both"/>
        <w:rPr>
          <w:rFonts w:ascii="Book Antiqua" w:hAnsi="Book Antiqua"/>
          <w:sz w:val="24"/>
          <w:szCs w:val="24"/>
        </w:rPr>
      </w:pPr>
      <w:r w:rsidRPr="00997A22">
        <w:rPr>
          <w:rFonts w:ascii="Book Antiqua" w:hAnsi="Book Antiqua"/>
          <w:b/>
          <w:sz w:val="24"/>
          <w:szCs w:val="24"/>
        </w:rPr>
        <w:t>Revised:</w:t>
      </w:r>
      <w:r w:rsidRPr="00997A22">
        <w:rPr>
          <w:rFonts w:ascii="Book Antiqua" w:hAnsi="Book Antiqua"/>
          <w:sz w:val="24"/>
          <w:szCs w:val="24"/>
        </w:rPr>
        <w:t xml:space="preserve"> March 4, 2017 </w:t>
      </w:r>
    </w:p>
    <w:p w14:paraId="1D804745" w14:textId="1F33CB91" w:rsidR="00DB6243" w:rsidRPr="009571AC" w:rsidRDefault="00DB6243" w:rsidP="009571AC">
      <w:pPr>
        <w:rPr>
          <w:rFonts w:ascii="Book Antiqua" w:hAnsi="Book Antiqua"/>
          <w:iCs/>
          <w:sz w:val="24"/>
        </w:rPr>
      </w:pPr>
      <w:r w:rsidRPr="00997A22">
        <w:rPr>
          <w:rFonts w:ascii="Book Antiqua" w:hAnsi="Book Antiqua"/>
          <w:b/>
          <w:sz w:val="24"/>
          <w:szCs w:val="24"/>
        </w:rPr>
        <w:t xml:space="preserve">Accepted: </w:t>
      </w:r>
      <w:r w:rsidR="009571AC">
        <w:rPr>
          <w:rStyle w:val="Emphasis"/>
        </w:rPr>
        <w:t>April 18</w:t>
      </w:r>
      <w:r w:rsidR="009571AC">
        <w:rPr>
          <w:rStyle w:val="Emphasis"/>
          <w:rFonts w:cs="宋体"/>
        </w:rPr>
        <w:t>,</w:t>
      </w:r>
      <w:r w:rsidR="009571AC">
        <w:rPr>
          <w:rStyle w:val="Emphasis"/>
        </w:rPr>
        <w:t xml:space="preserve"> 2017</w:t>
      </w:r>
    </w:p>
    <w:p w14:paraId="5D3AE8CC" w14:textId="77777777" w:rsidR="00DB6243" w:rsidRPr="00997A22" w:rsidRDefault="00DB6243" w:rsidP="00997A22">
      <w:pPr>
        <w:widowControl w:val="0"/>
        <w:adjustRightInd w:val="0"/>
        <w:snapToGrid w:val="0"/>
        <w:spacing w:after="0" w:line="360" w:lineRule="auto"/>
        <w:jc w:val="both"/>
        <w:rPr>
          <w:rFonts w:ascii="Book Antiqua" w:hAnsi="Book Antiqua"/>
          <w:sz w:val="24"/>
          <w:szCs w:val="24"/>
        </w:rPr>
      </w:pPr>
      <w:r w:rsidRPr="00997A22">
        <w:rPr>
          <w:rFonts w:ascii="Book Antiqua" w:hAnsi="Book Antiqua"/>
          <w:b/>
          <w:sz w:val="24"/>
          <w:szCs w:val="24"/>
        </w:rPr>
        <w:t>Article in press:</w:t>
      </w:r>
      <w:r w:rsidRPr="00997A22">
        <w:rPr>
          <w:rFonts w:ascii="Book Antiqua" w:hAnsi="Book Antiqua"/>
          <w:sz w:val="24"/>
          <w:szCs w:val="24"/>
        </w:rPr>
        <w:t xml:space="preserve"> </w:t>
      </w:r>
    </w:p>
    <w:p w14:paraId="3801C5EF" w14:textId="77777777" w:rsidR="00DB6243" w:rsidRPr="00997A22" w:rsidRDefault="00DB6243" w:rsidP="00997A22">
      <w:pPr>
        <w:snapToGrid w:val="0"/>
        <w:spacing w:after="0" w:line="360" w:lineRule="auto"/>
        <w:jc w:val="both"/>
        <w:rPr>
          <w:rFonts w:ascii="Book Antiqua" w:hAnsi="Book Antiqua"/>
          <w:sz w:val="24"/>
          <w:szCs w:val="24"/>
        </w:rPr>
      </w:pPr>
      <w:r w:rsidRPr="00997A22">
        <w:rPr>
          <w:rFonts w:ascii="Book Antiqua" w:hAnsi="Book Antiqua"/>
          <w:b/>
          <w:sz w:val="24"/>
          <w:szCs w:val="24"/>
        </w:rPr>
        <w:t>Published online:</w:t>
      </w:r>
      <w:bookmarkEnd w:id="14"/>
      <w:r w:rsidRPr="00997A22">
        <w:rPr>
          <w:rFonts w:ascii="Book Antiqua" w:hAnsi="Book Antiqua"/>
          <w:sz w:val="24"/>
          <w:szCs w:val="24"/>
        </w:rPr>
        <w:t xml:space="preserve"> </w:t>
      </w: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14:paraId="258E2E90" w14:textId="77777777" w:rsidR="0021291E" w:rsidRPr="00997A22" w:rsidRDefault="0021291E" w:rsidP="00997A22">
      <w:pPr>
        <w:adjustRightInd w:val="0"/>
        <w:snapToGrid w:val="0"/>
        <w:spacing w:after="0" w:line="360" w:lineRule="auto"/>
        <w:jc w:val="both"/>
        <w:rPr>
          <w:rFonts w:ascii="Book Antiqua" w:hAnsi="Book Antiqua" w:cs="Times New Roman"/>
          <w:b/>
          <w:sz w:val="24"/>
          <w:szCs w:val="24"/>
          <w:lang w:eastAsia="zh-CN"/>
        </w:rPr>
      </w:pPr>
    </w:p>
    <w:p w14:paraId="6BAB7BF7" w14:textId="77777777" w:rsidR="00C57F7F" w:rsidRPr="00997A22" w:rsidRDefault="00C57F7F" w:rsidP="00997A22">
      <w:pPr>
        <w:spacing w:after="0" w:line="360" w:lineRule="auto"/>
        <w:jc w:val="both"/>
        <w:rPr>
          <w:rFonts w:ascii="Book Antiqua" w:hAnsi="Book Antiqua" w:cs="Times New Roman"/>
          <w:b/>
          <w:sz w:val="24"/>
          <w:szCs w:val="24"/>
          <w:lang w:val="en-US" w:eastAsia="zh-CN"/>
        </w:rPr>
      </w:pPr>
      <w:r w:rsidRPr="00997A22">
        <w:rPr>
          <w:rFonts w:ascii="Book Antiqua" w:hAnsi="Book Antiqua" w:cs="Times New Roman"/>
          <w:b/>
          <w:sz w:val="24"/>
          <w:szCs w:val="24"/>
          <w:lang w:val="en-US" w:eastAsia="zh-CN"/>
        </w:rPr>
        <w:br w:type="page"/>
      </w:r>
    </w:p>
    <w:p w14:paraId="1B6D5052" w14:textId="5ECE870D" w:rsidR="00BD410C" w:rsidRPr="00997A22" w:rsidRDefault="00BD410C" w:rsidP="00997A22">
      <w:pPr>
        <w:spacing w:after="0" w:line="360" w:lineRule="auto"/>
        <w:jc w:val="both"/>
        <w:rPr>
          <w:rFonts w:ascii="Book Antiqua" w:hAnsi="Book Antiqua" w:cs="Times New Roman"/>
          <w:b/>
          <w:sz w:val="24"/>
          <w:szCs w:val="24"/>
          <w:lang w:val="en-US"/>
        </w:rPr>
      </w:pPr>
      <w:r w:rsidRPr="00997A22">
        <w:rPr>
          <w:rFonts w:ascii="Book Antiqua" w:hAnsi="Book Antiqua" w:cs="Times New Roman"/>
          <w:b/>
          <w:sz w:val="24"/>
          <w:szCs w:val="24"/>
          <w:lang w:val="en-US"/>
        </w:rPr>
        <w:lastRenderedPageBreak/>
        <w:t>Abstract</w:t>
      </w:r>
    </w:p>
    <w:p w14:paraId="54B8A861" w14:textId="015E5847" w:rsidR="00721FBE" w:rsidRPr="00997A22" w:rsidRDefault="00721FBE" w:rsidP="00997A22">
      <w:pPr>
        <w:spacing w:after="0" w:line="360" w:lineRule="auto"/>
        <w:jc w:val="both"/>
        <w:rPr>
          <w:rFonts w:ascii="Book Antiqua" w:eastAsiaTheme="minorHAnsi" w:hAnsi="Book Antiqua"/>
          <w:sz w:val="24"/>
          <w:szCs w:val="24"/>
          <w:lang w:val="en-US"/>
        </w:rPr>
      </w:pPr>
      <w:r w:rsidRPr="00997A22">
        <w:rPr>
          <w:rFonts w:ascii="Book Antiqua" w:hAnsi="Book Antiqua"/>
          <w:sz w:val="24"/>
          <w:szCs w:val="24"/>
          <w:lang w:val="en-US"/>
        </w:rPr>
        <w:t xml:space="preserve">The implantable cardioverter-defibrillator (ICD) is effective to prevent sudden cardiac death (SCD) in selected patients with heart disease known to be at high risk for ventricular arrhythmia. Nevertheless, this invasive and definitive therapy is not indicated in patients with potentially transient or reversible causes of sudden death, or in patients with temporary contra-indication for ICD placement. The wearable cardioverter defibrillator (WCD) is increasingly used for SCD prevention both in patients awaiting ICD implantation or with an estimated high risk of ventricular arrhythmia though </w:t>
      </w:r>
      <w:proofErr w:type="gramStart"/>
      <w:r w:rsidRPr="00997A22">
        <w:rPr>
          <w:rFonts w:ascii="Book Antiqua" w:hAnsi="Book Antiqua"/>
          <w:sz w:val="24"/>
          <w:szCs w:val="24"/>
          <w:lang w:val="en-US"/>
        </w:rPr>
        <w:t>to be</w:t>
      </w:r>
      <w:proofErr w:type="gramEnd"/>
      <w:r w:rsidRPr="00997A22">
        <w:rPr>
          <w:rFonts w:ascii="Book Antiqua" w:hAnsi="Book Antiqua"/>
          <w:sz w:val="24"/>
          <w:szCs w:val="24"/>
          <w:lang w:val="en-US"/>
        </w:rPr>
        <w:t xml:space="preserve"> transient. We conducted a review of current clinical uses and benefits of the WCD, and described its technical aspects, limitations and perspectives.</w:t>
      </w:r>
    </w:p>
    <w:p w14:paraId="58DD57A1" w14:textId="71DD5FFF" w:rsidR="0021291E" w:rsidRPr="00997A22" w:rsidRDefault="0021291E" w:rsidP="00997A22">
      <w:pPr>
        <w:spacing w:after="0" w:line="360" w:lineRule="auto"/>
        <w:jc w:val="both"/>
        <w:rPr>
          <w:rFonts w:ascii="Book Antiqua" w:hAnsi="Book Antiqua" w:cs="Times New Roman"/>
          <w:b/>
          <w:sz w:val="24"/>
          <w:szCs w:val="24"/>
          <w:lang w:val="en-US" w:eastAsia="zh-CN"/>
        </w:rPr>
      </w:pPr>
    </w:p>
    <w:p w14:paraId="3E7794E1" w14:textId="0009DA44" w:rsidR="0021291E" w:rsidRPr="00997A22" w:rsidRDefault="009E20B3" w:rsidP="00997A22">
      <w:pPr>
        <w:adjustRightInd w:val="0"/>
        <w:snapToGrid w:val="0"/>
        <w:spacing w:after="0" w:line="360" w:lineRule="auto"/>
        <w:jc w:val="both"/>
        <w:rPr>
          <w:rFonts w:ascii="Book Antiqua" w:hAnsi="Book Antiqua" w:cs="Times New Roman"/>
          <w:b/>
          <w:sz w:val="24"/>
          <w:szCs w:val="24"/>
          <w:lang w:val="en-US" w:eastAsia="zh-CN"/>
        </w:rPr>
      </w:pPr>
      <w:r w:rsidRPr="00997A22">
        <w:rPr>
          <w:rFonts w:ascii="Book Antiqua" w:hAnsi="Book Antiqua" w:cs="Times New Roman"/>
          <w:b/>
          <w:sz w:val="24"/>
          <w:szCs w:val="24"/>
          <w:lang w:val="en-US" w:eastAsia="zh-CN"/>
        </w:rPr>
        <w:t>Key words</w:t>
      </w:r>
      <w:r w:rsidR="0021291E" w:rsidRPr="00997A22">
        <w:rPr>
          <w:rFonts w:ascii="Book Antiqua" w:hAnsi="Book Antiqua" w:cs="Times New Roman"/>
          <w:b/>
          <w:sz w:val="24"/>
          <w:szCs w:val="24"/>
          <w:lang w:val="en-US" w:eastAsia="zh-CN"/>
        </w:rPr>
        <w:t xml:space="preserve">: </w:t>
      </w:r>
      <w:r w:rsidR="00BD410C" w:rsidRPr="00997A22">
        <w:rPr>
          <w:rFonts w:ascii="Book Antiqua" w:hAnsi="Book Antiqua" w:cs="Times New Roman"/>
          <w:sz w:val="24"/>
          <w:szCs w:val="24"/>
          <w:lang w:val="en-US" w:eastAsia="zh-CN"/>
        </w:rPr>
        <w:t>W</w:t>
      </w:r>
      <w:r w:rsidR="0021291E" w:rsidRPr="00997A22">
        <w:rPr>
          <w:rFonts w:ascii="Book Antiqua" w:hAnsi="Book Antiqua" w:cs="Times New Roman"/>
          <w:sz w:val="24"/>
          <w:szCs w:val="24"/>
          <w:lang w:val="en-US" w:eastAsia="zh-CN"/>
        </w:rPr>
        <w:t xml:space="preserve">earable cardioverter/defibrillator; </w:t>
      </w:r>
      <w:proofErr w:type="gramStart"/>
      <w:r w:rsidR="00BD410C" w:rsidRPr="00997A22">
        <w:rPr>
          <w:rFonts w:ascii="Book Antiqua" w:hAnsi="Book Antiqua" w:cs="Times New Roman"/>
          <w:sz w:val="24"/>
          <w:szCs w:val="24"/>
          <w:lang w:val="en-US" w:eastAsia="zh-CN"/>
        </w:rPr>
        <w:t>Sudden</w:t>
      </w:r>
      <w:proofErr w:type="gramEnd"/>
      <w:r w:rsidR="00BD410C" w:rsidRPr="00997A22">
        <w:rPr>
          <w:rFonts w:ascii="Book Antiqua" w:hAnsi="Book Antiqua" w:cs="Times New Roman"/>
          <w:sz w:val="24"/>
          <w:szCs w:val="24"/>
          <w:lang w:val="en-US" w:eastAsia="zh-CN"/>
        </w:rPr>
        <w:t xml:space="preserve"> cardiac death</w:t>
      </w:r>
      <w:r w:rsidR="0021291E" w:rsidRPr="00997A22">
        <w:rPr>
          <w:rFonts w:ascii="Book Antiqua" w:hAnsi="Book Antiqua" w:cs="Times New Roman"/>
          <w:sz w:val="24"/>
          <w:szCs w:val="24"/>
          <w:lang w:val="en-US" w:eastAsia="zh-CN"/>
        </w:rPr>
        <w:t xml:space="preserve">; </w:t>
      </w:r>
      <w:r w:rsidR="00BD410C" w:rsidRPr="00997A22">
        <w:rPr>
          <w:rFonts w:ascii="Book Antiqua" w:hAnsi="Book Antiqua" w:cs="Times New Roman"/>
          <w:sz w:val="24"/>
          <w:szCs w:val="24"/>
          <w:lang w:val="en-US" w:eastAsia="zh-CN"/>
        </w:rPr>
        <w:t>P</w:t>
      </w:r>
      <w:r w:rsidR="0021291E" w:rsidRPr="00997A22">
        <w:rPr>
          <w:rFonts w:ascii="Book Antiqua" w:hAnsi="Book Antiqua" w:cs="Times New Roman"/>
          <w:sz w:val="24"/>
          <w:szCs w:val="24"/>
          <w:lang w:val="en-US" w:eastAsia="zh-CN"/>
        </w:rPr>
        <w:t xml:space="preserve">rimary prevention; </w:t>
      </w:r>
      <w:r w:rsidR="00BD410C" w:rsidRPr="00997A22">
        <w:rPr>
          <w:rFonts w:ascii="Book Antiqua" w:hAnsi="Book Antiqua" w:cs="Times New Roman"/>
          <w:sz w:val="24"/>
          <w:szCs w:val="24"/>
          <w:lang w:val="en-US" w:eastAsia="zh-CN"/>
        </w:rPr>
        <w:t>S</w:t>
      </w:r>
      <w:r w:rsidR="0021291E" w:rsidRPr="00997A22">
        <w:rPr>
          <w:rFonts w:ascii="Book Antiqua" w:hAnsi="Book Antiqua" w:cs="Times New Roman"/>
          <w:sz w:val="24"/>
          <w:szCs w:val="24"/>
          <w:lang w:val="en-US" w:eastAsia="zh-CN"/>
        </w:rPr>
        <w:t xml:space="preserve">econdary prevention; </w:t>
      </w:r>
      <w:r w:rsidR="00BD410C" w:rsidRPr="00997A22">
        <w:rPr>
          <w:rFonts w:ascii="Book Antiqua" w:hAnsi="Book Antiqua" w:cs="Times New Roman"/>
          <w:sz w:val="24"/>
          <w:szCs w:val="24"/>
          <w:lang w:val="en-US" w:eastAsia="zh-CN"/>
        </w:rPr>
        <w:t>V</w:t>
      </w:r>
      <w:r w:rsidR="0021291E" w:rsidRPr="00997A22">
        <w:rPr>
          <w:rFonts w:ascii="Book Antiqua" w:hAnsi="Book Antiqua" w:cs="Times New Roman"/>
          <w:sz w:val="24"/>
          <w:szCs w:val="24"/>
          <w:lang w:val="en-US" w:eastAsia="zh-CN"/>
        </w:rPr>
        <w:t>entricular arrhythmias</w:t>
      </w:r>
    </w:p>
    <w:p w14:paraId="4D98DBF3" w14:textId="77777777" w:rsidR="00C57F7F" w:rsidRPr="00997A22" w:rsidRDefault="00C57F7F" w:rsidP="00997A22">
      <w:pPr>
        <w:adjustRightInd w:val="0"/>
        <w:snapToGrid w:val="0"/>
        <w:spacing w:after="0" w:line="360" w:lineRule="auto"/>
        <w:jc w:val="both"/>
        <w:rPr>
          <w:rFonts w:ascii="Book Antiqua" w:hAnsi="Book Antiqua" w:cs="Times New Roman"/>
          <w:b/>
          <w:sz w:val="24"/>
          <w:szCs w:val="24"/>
          <w:lang w:val="en-US" w:eastAsia="zh-CN"/>
        </w:rPr>
      </w:pPr>
    </w:p>
    <w:p w14:paraId="0D0D7637" w14:textId="6B7DD64C" w:rsidR="00BD410C" w:rsidRPr="00997A22" w:rsidRDefault="00BD410C" w:rsidP="00997A22">
      <w:pPr>
        <w:spacing w:after="0" w:line="360" w:lineRule="auto"/>
        <w:rPr>
          <w:rFonts w:ascii="Book Antiqua" w:hAnsi="Book Antiqua" w:cs="Times New Roman"/>
          <w:i/>
          <w:iCs/>
          <w:sz w:val="24"/>
          <w:szCs w:val="24"/>
          <w:lang w:val="en-US"/>
        </w:rPr>
      </w:pPr>
      <w:proofErr w:type="gramStart"/>
      <w:r w:rsidRPr="00997A22">
        <w:rPr>
          <w:rFonts w:ascii="Book Antiqua" w:hAnsi="Book Antiqua" w:cs="Tahoma"/>
          <w:b/>
          <w:color w:val="000000"/>
          <w:sz w:val="24"/>
          <w:szCs w:val="24"/>
          <w:lang w:val="en-GB" w:eastAsia="ja-JP"/>
        </w:rPr>
        <w:t xml:space="preserve">© </w:t>
      </w:r>
      <w:r w:rsidRPr="00997A22">
        <w:rPr>
          <w:rFonts w:ascii="Book Antiqua" w:eastAsia="AdvTimes" w:hAnsi="Book Antiqua" w:cs="AdvTimes"/>
          <w:b/>
          <w:color w:val="000000"/>
          <w:sz w:val="24"/>
          <w:szCs w:val="24"/>
          <w:lang w:eastAsia="ja-JP"/>
        </w:rPr>
        <w:t>The Author(s) 2017.</w:t>
      </w:r>
      <w:proofErr w:type="gramEnd"/>
      <w:r w:rsidRPr="00997A22">
        <w:rPr>
          <w:rFonts w:ascii="Book Antiqua" w:eastAsia="AdvTimes" w:hAnsi="Book Antiqua" w:cs="AdvTimes"/>
          <w:color w:val="000000"/>
          <w:sz w:val="24"/>
          <w:szCs w:val="24"/>
          <w:lang w:eastAsia="ja-JP"/>
        </w:rPr>
        <w:t xml:space="preserve"> Published by </w:t>
      </w:r>
      <w:proofErr w:type="spellStart"/>
      <w:r w:rsidRPr="00997A22">
        <w:rPr>
          <w:rFonts w:ascii="Book Antiqua" w:hAnsi="Book Antiqua" w:cs="Arial Unicode MS"/>
          <w:color w:val="000000"/>
          <w:sz w:val="24"/>
          <w:szCs w:val="24"/>
          <w:lang w:val="en-GB" w:eastAsia="ja-JP"/>
        </w:rPr>
        <w:t>Baishideng</w:t>
      </w:r>
      <w:proofErr w:type="spellEnd"/>
      <w:r w:rsidRPr="00997A22">
        <w:rPr>
          <w:rFonts w:ascii="Book Antiqua" w:hAnsi="Book Antiqua" w:cs="Arial Unicode MS"/>
          <w:color w:val="000000"/>
          <w:sz w:val="24"/>
          <w:szCs w:val="24"/>
          <w:lang w:val="en-GB" w:eastAsia="ja-JP"/>
        </w:rPr>
        <w:t xml:space="preserve"> Publishing Group Inc.</w:t>
      </w:r>
      <w:r w:rsidRPr="00997A22">
        <w:rPr>
          <w:rFonts w:ascii="Book Antiqua" w:hAnsi="Book Antiqua" w:cs="Arial Unicode MS"/>
          <w:sz w:val="24"/>
          <w:szCs w:val="24"/>
          <w:lang w:val="en-GB" w:eastAsia="ja-JP"/>
        </w:rPr>
        <w:t xml:space="preserve"> </w:t>
      </w:r>
      <w:r w:rsidRPr="00997A22">
        <w:rPr>
          <w:rFonts w:ascii="Book Antiqua" w:hAnsi="Book Antiqua" w:cs="Arial Unicode MS"/>
          <w:sz w:val="24"/>
          <w:szCs w:val="24"/>
          <w:lang w:eastAsia="ja-JP"/>
        </w:rPr>
        <w:t>All rights reserved</w:t>
      </w:r>
      <w:r w:rsidRPr="00997A22">
        <w:rPr>
          <w:rFonts w:ascii="Book Antiqua" w:hAnsi="Book Antiqua" w:cs="Arial Unicode MS"/>
          <w:sz w:val="24"/>
          <w:szCs w:val="24"/>
        </w:rPr>
        <w:t>.</w:t>
      </w:r>
    </w:p>
    <w:p w14:paraId="794EA5B8" w14:textId="77777777" w:rsidR="00C57F7F" w:rsidRPr="00997A22" w:rsidRDefault="00C57F7F" w:rsidP="00997A22">
      <w:pPr>
        <w:adjustRightInd w:val="0"/>
        <w:snapToGrid w:val="0"/>
        <w:spacing w:after="0" w:line="360" w:lineRule="auto"/>
        <w:jc w:val="both"/>
        <w:rPr>
          <w:rFonts w:ascii="Book Antiqua" w:hAnsi="Book Antiqua" w:cs="Times New Roman"/>
          <w:b/>
          <w:sz w:val="24"/>
          <w:szCs w:val="24"/>
          <w:lang w:val="en-US" w:eastAsia="zh-CN"/>
        </w:rPr>
      </w:pPr>
    </w:p>
    <w:p w14:paraId="73EB0D64" w14:textId="77777777" w:rsidR="00721FBE" w:rsidRPr="00997A22" w:rsidRDefault="0021291E" w:rsidP="00997A22">
      <w:pPr>
        <w:spacing w:after="0" w:line="360" w:lineRule="auto"/>
        <w:jc w:val="both"/>
        <w:rPr>
          <w:rFonts w:ascii="Book Antiqua" w:eastAsiaTheme="minorHAnsi" w:hAnsi="Book Antiqua"/>
          <w:sz w:val="24"/>
          <w:szCs w:val="24"/>
          <w:lang w:val="en-US"/>
        </w:rPr>
      </w:pPr>
      <w:r w:rsidRPr="00997A22">
        <w:rPr>
          <w:rFonts w:ascii="Book Antiqua" w:hAnsi="Book Antiqua" w:cs="Times New Roman"/>
          <w:b/>
          <w:sz w:val="24"/>
          <w:szCs w:val="24"/>
          <w:lang w:val="en-US" w:eastAsia="zh-CN"/>
        </w:rPr>
        <w:t>Core tip:</w:t>
      </w:r>
      <w:r w:rsidR="00985032" w:rsidRPr="00997A22">
        <w:rPr>
          <w:rFonts w:ascii="Book Antiqua" w:hAnsi="Book Antiqua" w:cs="Times New Roman"/>
          <w:b/>
          <w:sz w:val="24"/>
          <w:szCs w:val="24"/>
          <w:lang w:val="en-US" w:eastAsia="zh-CN"/>
        </w:rPr>
        <w:t xml:space="preserve"> </w:t>
      </w:r>
      <w:bookmarkEnd w:id="0"/>
      <w:bookmarkEnd w:id="1"/>
      <w:bookmarkEnd w:id="2"/>
      <w:bookmarkEnd w:id="3"/>
      <w:bookmarkEnd w:id="4"/>
      <w:r w:rsidR="00721FBE" w:rsidRPr="00997A22">
        <w:rPr>
          <w:rStyle w:val="hui12181"/>
          <w:rFonts w:ascii="Book Antiqua" w:hAnsi="Book Antiqua"/>
          <w:color w:val="auto"/>
          <w:sz w:val="24"/>
          <w:szCs w:val="24"/>
          <w:lang w:val="en-US"/>
        </w:rPr>
        <w:t>The wearable cardioverter defibrillator is increasingly used for sudden cardiac death prevention in patients thought to have a transient and/or reversible high risk for life-threatening ventricular arrhythmia. Evidences sustaining the use of this external device are growing. We provided an evidence base review in the light of new data.</w:t>
      </w:r>
    </w:p>
    <w:p w14:paraId="18F1C1EC" w14:textId="7CDB39AF" w:rsidR="00C57F7F" w:rsidRPr="00997A22" w:rsidRDefault="00C57F7F" w:rsidP="00997A22">
      <w:pPr>
        <w:adjustRightInd w:val="0"/>
        <w:snapToGrid w:val="0"/>
        <w:spacing w:after="0" w:line="360" w:lineRule="auto"/>
        <w:jc w:val="both"/>
        <w:rPr>
          <w:rFonts w:ascii="Book Antiqua" w:hAnsi="Book Antiqua" w:cs="Times New Roman"/>
          <w:b/>
          <w:sz w:val="24"/>
          <w:szCs w:val="24"/>
          <w:lang w:val="en-US"/>
        </w:rPr>
      </w:pPr>
    </w:p>
    <w:p w14:paraId="638ED865" w14:textId="5FE292C3" w:rsidR="00D8258E" w:rsidRPr="00997A22" w:rsidRDefault="00C57F7F" w:rsidP="00997A22">
      <w:pPr>
        <w:pStyle w:val="ListParagraph"/>
        <w:snapToGrid w:val="0"/>
        <w:spacing w:after="0" w:line="360" w:lineRule="auto"/>
        <w:ind w:left="0"/>
        <w:contextualSpacing w:val="0"/>
        <w:jc w:val="both"/>
        <w:rPr>
          <w:rFonts w:ascii="Book Antiqua" w:hAnsi="Book Antiqua" w:cs="Arial"/>
          <w:i/>
          <w:iCs/>
          <w:color w:val="000000"/>
          <w:sz w:val="24"/>
          <w:szCs w:val="24"/>
          <w:lang w:eastAsia="zh-CN"/>
        </w:rPr>
      </w:pPr>
      <w:r w:rsidRPr="00EA2065">
        <w:rPr>
          <w:rFonts w:ascii="Book Antiqua" w:hAnsi="Book Antiqua" w:cs="Times New Roman"/>
          <w:sz w:val="24"/>
          <w:szCs w:val="24"/>
          <w:lang w:val="en-US" w:eastAsia="zh-CN"/>
        </w:rPr>
        <w:t>Barraud</w:t>
      </w:r>
      <w:r w:rsidR="00A435D4" w:rsidRPr="00EA2065">
        <w:rPr>
          <w:rFonts w:ascii="Book Antiqua" w:hAnsi="Book Antiqua" w:cs="Times New Roman"/>
          <w:sz w:val="24"/>
          <w:szCs w:val="24"/>
          <w:lang w:val="en-US" w:eastAsia="zh-CN"/>
        </w:rPr>
        <w:t xml:space="preserve"> J</w:t>
      </w:r>
      <w:r w:rsidRPr="00EA2065">
        <w:rPr>
          <w:rFonts w:ascii="Book Antiqua" w:hAnsi="Book Antiqua" w:cs="Times New Roman"/>
          <w:sz w:val="24"/>
          <w:szCs w:val="24"/>
          <w:lang w:val="en-US" w:eastAsia="zh-CN"/>
        </w:rPr>
        <w:t xml:space="preserve">, </w:t>
      </w:r>
      <w:proofErr w:type="spellStart"/>
      <w:r w:rsidRPr="00EA2065">
        <w:rPr>
          <w:rFonts w:ascii="Book Antiqua" w:hAnsi="Book Antiqua" w:cs="Times New Roman"/>
          <w:sz w:val="24"/>
          <w:szCs w:val="24"/>
          <w:lang w:val="en-US" w:eastAsia="zh-CN"/>
        </w:rPr>
        <w:t>Cautela</w:t>
      </w:r>
      <w:proofErr w:type="spellEnd"/>
      <w:r w:rsidR="00A435D4" w:rsidRPr="00EA2065">
        <w:rPr>
          <w:rFonts w:ascii="Book Antiqua" w:hAnsi="Book Antiqua" w:cs="Times New Roman"/>
          <w:sz w:val="24"/>
          <w:szCs w:val="24"/>
          <w:lang w:val="en-US" w:eastAsia="zh-CN"/>
        </w:rPr>
        <w:t xml:space="preserve"> J</w:t>
      </w:r>
      <w:r w:rsidRPr="00EA2065">
        <w:rPr>
          <w:rFonts w:ascii="Book Antiqua" w:hAnsi="Book Antiqua" w:cs="Times New Roman"/>
          <w:sz w:val="24"/>
          <w:szCs w:val="24"/>
          <w:lang w:val="en-US" w:eastAsia="zh-CN"/>
        </w:rPr>
        <w:t xml:space="preserve">, </w:t>
      </w:r>
      <w:proofErr w:type="spellStart"/>
      <w:r w:rsidRPr="00EA2065">
        <w:rPr>
          <w:rFonts w:ascii="Book Antiqua" w:hAnsi="Book Antiqua" w:cs="Times New Roman"/>
          <w:sz w:val="24"/>
          <w:szCs w:val="24"/>
          <w:lang w:val="en-US" w:eastAsia="zh-CN"/>
        </w:rPr>
        <w:t>Orabona</w:t>
      </w:r>
      <w:proofErr w:type="spellEnd"/>
      <w:r w:rsidR="00A435D4" w:rsidRPr="00EA2065">
        <w:rPr>
          <w:rFonts w:ascii="Book Antiqua" w:hAnsi="Book Antiqua" w:cs="Times New Roman"/>
          <w:sz w:val="24"/>
          <w:szCs w:val="24"/>
          <w:lang w:val="en-US" w:eastAsia="zh-CN"/>
        </w:rPr>
        <w:t xml:space="preserve"> M</w:t>
      </w:r>
      <w:r w:rsidRPr="00EA2065">
        <w:rPr>
          <w:rFonts w:ascii="Book Antiqua" w:hAnsi="Book Antiqua" w:cs="Times New Roman"/>
          <w:sz w:val="24"/>
          <w:szCs w:val="24"/>
          <w:lang w:val="en-US" w:eastAsia="zh-CN"/>
        </w:rPr>
        <w:t>, Pinto</w:t>
      </w:r>
      <w:r w:rsidR="00A435D4" w:rsidRPr="00EA2065">
        <w:rPr>
          <w:rFonts w:ascii="Book Antiqua" w:hAnsi="Book Antiqua" w:cs="Times New Roman"/>
          <w:sz w:val="24"/>
          <w:szCs w:val="24"/>
          <w:lang w:val="en-US" w:eastAsia="zh-CN"/>
        </w:rPr>
        <w:t xml:space="preserve"> J</w:t>
      </w:r>
      <w:r w:rsidRPr="00EA2065">
        <w:rPr>
          <w:rFonts w:ascii="Book Antiqua" w:hAnsi="Book Antiqua" w:cs="Times New Roman"/>
          <w:sz w:val="24"/>
          <w:szCs w:val="24"/>
          <w:lang w:val="en-US" w:eastAsia="zh-CN"/>
        </w:rPr>
        <w:t>,</w:t>
      </w:r>
      <w:r w:rsidR="00694466" w:rsidRPr="00EA2065">
        <w:rPr>
          <w:rFonts w:ascii="Book Antiqua" w:hAnsi="Book Antiqua" w:cs="Times New Roman"/>
          <w:sz w:val="24"/>
          <w:szCs w:val="24"/>
          <w:lang w:val="en-US" w:eastAsia="zh-CN"/>
        </w:rPr>
        <w:t xml:space="preserve"> </w:t>
      </w:r>
      <w:proofErr w:type="spellStart"/>
      <w:r w:rsidR="00694466" w:rsidRPr="00EA2065">
        <w:rPr>
          <w:rFonts w:ascii="Book Antiqua" w:hAnsi="Book Antiqua" w:cs="Times New Roman"/>
          <w:sz w:val="24"/>
          <w:szCs w:val="24"/>
          <w:lang w:val="en-US" w:eastAsia="zh-CN"/>
        </w:rPr>
        <w:t>Missenard</w:t>
      </w:r>
      <w:proofErr w:type="spellEnd"/>
      <w:r w:rsidR="00694466" w:rsidRPr="00EA2065">
        <w:rPr>
          <w:rFonts w:ascii="Book Antiqua" w:hAnsi="Book Antiqua" w:cs="Times New Roman"/>
          <w:sz w:val="24"/>
          <w:szCs w:val="24"/>
          <w:lang w:val="en-US" w:eastAsia="zh-CN"/>
        </w:rPr>
        <w:t xml:space="preserve"> O,</w:t>
      </w:r>
      <w:r w:rsidRPr="00EA2065">
        <w:rPr>
          <w:rFonts w:ascii="Book Antiqua" w:hAnsi="Book Antiqua" w:cs="Times New Roman"/>
          <w:sz w:val="24"/>
          <w:szCs w:val="24"/>
          <w:lang w:val="en-US" w:eastAsia="zh-CN"/>
        </w:rPr>
        <w:t xml:space="preserve"> Laine</w:t>
      </w:r>
      <w:r w:rsidR="00A435D4" w:rsidRPr="00EA2065">
        <w:rPr>
          <w:rFonts w:ascii="Book Antiqua" w:hAnsi="Book Antiqua" w:cs="Times New Roman"/>
          <w:sz w:val="24"/>
          <w:szCs w:val="24"/>
          <w:lang w:val="en-US" w:eastAsia="zh-CN"/>
        </w:rPr>
        <w:t xml:space="preserve"> M</w:t>
      </w:r>
      <w:r w:rsidRPr="00EA2065">
        <w:rPr>
          <w:rFonts w:ascii="Book Antiqua" w:hAnsi="Book Antiqua" w:cs="Times New Roman"/>
          <w:sz w:val="24"/>
          <w:szCs w:val="24"/>
          <w:lang w:val="en-US" w:eastAsia="zh-CN"/>
        </w:rPr>
        <w:t xml:space="preserve">, </w:t>
      </w:r>
      <w:proofErr w:type="spellStart"/>
      <w:r w:rsidRPr="00EA2065">
        <w:rPr>
          <w:rFonts w:ascii="Book Antiqua" w:hAnsi="Book Antiqua" w:cs="Times New Roman"/>
          <w:sz w:val="24"/>
          <w:szCs w:val="24"/>
          <w:lang w:val="en-US" w:eastAsia="zh-CN"/>
        </w:rPr>
        <w:t>Thuny</w:t>
      </w:r>
      <w:proofErr w:type="spellEnd"/>
      <w:r w:rsidR="00A435D4" w:rsidRPr="00EA2065">
        <w:rPr>
          <w:rFonts w:ascii="Book Antiqua" w:hAnsi="Book Antiqua" w:cs="Times New Roman"/>
          <w:sz w:val="24"/>
          <w:szCs w:val="24"/>
          <w:lang w:val="en-US" w:eastAsia="zh-CN"/>
        </w:rPr>
        <w:t xml:space="preserve"> F</w:t>
      </w:r>
      <w:r w:rsidRPr="00EA2065">
        <w:rPr>
          <w:rFonts w:ascii="Book Antiqua" w:hAnsi="Book Antiqua" w:cs="Times New Roman"/>
          <w:sz w:val="24"/>
          <w:szCs w:val="24"/>
          <w:lang w:val="en-US" w:eastAsia="zh-CN"/>
        </w:rPr>
        <w:t>,</w:t>
      </w:r>
      <w:r w:rsidR="00A435D4" w:rsidRPr="00997A22">
        <w:rPr>
          <w:rFonts w:ascii="Book Antiqua" w:hAnsi="Book Antiqua" w:cs="Times New Roman"/>
          <w:sz w:val="24"/>
          <w:szCs w:val="24"/>
          <w:lang w:val="en-US" w:eastAsia="zh-CN"/>
        </w:rPr>
        <w:t xml:space="preserve"> </w:t>
      </w:r>
      <w:proofErr w:type="spellStart"/>
      <w:r w:rsidRPr="00997A22">
        <w:rPr>
          <w:rFonts w:ascii="Book Antiqua" w:hAnsi="Book Antiqua" w:cs="Times New Roman"/>
          <w:sz w:val="24"/>
          <w:szCs w:val="24"/>
          <w:lang w:val="en-US" w:eastAsia="zh-CN"/>
        </w:rPr>
        <w:t>Paganelli</w:t>
      </w:r>
      <w:proofErr w:type="spellEnd"/>
      <w:r w:rsidR="00A435D4" w:rsidRPr="00997A22">
        <w:rPr>
          <w:rFonts w:ascii="Book Antiqua" w:hAnsi="Book Antiqua" w:cs="Times New Roman"/>
          <w:sz w:val="24"/>
          <w:szCs w:val="24"/>
          <w:lang w:val="en-US" w:eastAsia="zh-CN"/>
        </w:rPr>
        <w:t xml:space="preserve"> F</w:t>
      </w:r>
      <w:r w:rsidRPr="00997A22">
        <w:rPr>
          <w:rFonts w:ascii="Book Antiqua" w:hAnsi="Book Antiqua" w:cs="Times New Roman"/>
          <w:sz w:val="24"/>
          <w:szCs w:val="24"/>
          <w:lang w:val="en-US" w:eastAsia="zh-CN"/>
        </w:rPr>
        <w:t xml:space="preserve">, </w:t>
      </w:r>
      <w:proofErr w:type="spellStart"/>
      <w:r w:rsidRPr="00997A22">
        <w:rPr>
          <w:rFonts w:ascii="Book Antiqua" w:hAnsi="Book Antiqua" w:cs="Times New Roman"/>
          <w:sz w:val="24"/>
          <w:szCs w:val="24"/>
          <w:lang w:val="en-US" w:eastAsia="zh-CN"/>
        </w:rPr>
        <w:t>Bonello</w:t>
      </w:r>
      <w:proofErr w:type="spellEnd"/>
      <w:r w:rsidR="00A435D4" w:rsidRPr="00997A22">
        <w:rPr>
          <w:rFonts w:ascii="Book Antiqua" w:hAnsi="Book Antiqua" w:cs="Times New Roman"/>
          <w:sz w:val="24"/>
          <w:szCs w:val="24"/>
          <w:lang w:val="en-US" w:eastAsia="zh-CN"/>
        </w:rPr>
        <w:t xml:space="preserve"> L</w:t>
      </w:r>
      <w:r w:rsidR="00D8258E" w:rsidRPr="00997A22">
        <w:rPr>
          <w:rFonts w:ascii="Book Antiqua" w:hAnsi="Book Antiqua" w:cs="Times New Roman"/>
          <w:sz w:val="24"/>
          <w:szCs w:val="24"/>
          <w:lang w:val="en-US" w:eastAsia="zh-CN"/>
        </w:rPr>
        <w:t xml:space="preserve">, </w:t>
      </w:r>
      <w:proofErr w:type="spellStart"/>
      <w:r w:rsidRPr="00997A22">
        <w:rPr>
          <w:rFonts w:ascii="Book Antiqua" w:hAnsi="Book Antiqua" w:cs="Times New Roman"/>
          <w:sz w:val="24"/>
          <w:szCs w:val="24"/>
          <w:lang w:val="en-US" w:eastAsia="zh-CN"/>
        </w:rPr>
        <w:t>Peyrol</w:t>
      </w:r>
      <w:proofErr w:type="spellEnd"/>
      <w:r w:rsidR="00A435D4" w:rsidRPr="00997A22">
        <w:rPr>
          <w:rFonts w:ascii="Book Antiqua" w:hAnsi="Book Antiqua" w:cs="Times New Roman"/>
          <w:sz w:val="24"/>
          <w:szCs w:val="24"/>
          <w:lang w:val="en-US" w:eastAsia="zh-CN"/>
        </w:rPr>
        <w:t xml:space="preserve"> M</w:t>
      </w:r>
      <w:r w:rsidR="000C00D7">
        <w:rPr>
          <w:rFonts w:ascii="Book Antiqua" w:hAnsi="Book Antiqua" w:cs="Times New Roman" w:hint="eastAsia"/>
          <w:sz w:val="24"/>
          <w:szCs w:val="24"/>
          <w:lang w:val="en-US" w:eastAsia="zh-CN"/>
        </w:rPr>
        <w:t>.</w:t>
      </w:r>
      <w:r w:rsidR="000C00D7" w:rsidRPr="00997A22">
        <w:rPr>
          <w:rFonts w:ascii="Book Antiqua" w:hAnsi="Book Antiqua" w:cs="Times New Roman"/>
          <w:sz w:val="24"/>
          <w:szCs w:val="24"/>
          <w:lang w:val="en-US" w:eastAsia="zh-CN"/>
        </w:rPr>
        <w:t xml:space="preserve"> </w:t>
      </w:r>
      <w:r w:rsidR="000C00D7" w:rsidRPr="000C00D7">
        <w:rPr>
          <w:rFonts w:ascii="Book Antiqua" w:hAnsi="Book Antiqua" w:cs="Times New Roman"/>
          <w:sz w:val="24"/>
          <w:szCs w:val="24"/>
          <w:lang w:val="en-US" w:eastAsia="zh-CN"/>
        </w:rPr>
        <w:t>Wearable cardioverter defibrillator: Bridge or alternative to implantation?</w:t>
      </w:r>
      <w:r w:rsidR="00D8258E" w:rsidRPr="00997A22">
        <w:rPr>
          <w:rFonts w:ascii="Book Antiqua" w:hAnsi="Book Antiqua" w:cs="Times New Roman"/>
          <w:sz w:val="24"/>
          <w:szCs w:val="24"/>
          <w:lang w:val="en-US" w:eastAsia="zh-CN"/>
        </w:rPr>
        <w:t xml:space="preserve"> </w:t>
      </w:r>
      <w:r w:rsidR="00D8258E" w:rsidRPr="00997A22">
        <w:rPr>
          <w:rFonts w:ascii="Book Antiqua" w:hAnsi="Book Antiqua" w:cs="Arial"/>
          <w:i/>
          <w:iCs/>
          <w:color w:val="000000"/>
          <w:sz w:val="24"/>
          <w:szCs w:val="24"/>
          <w:lang w:eastAsia="zh-CN"/>
        </w:rPr>
        <w:t xml:space="preserve">World J Cardiol </w:t>
      </w:r>
      <w:r w:rsidR="00D8258E" w:rsidRPr="00997A22">
        <w:rPr>
          <w:rFonts w:ascii="Book Antiqua" w:hAnsi="Book Antiqua" w:cs="Times New Roman"/>
          <w:sz w:val="24"/>
          <w:szCs w:val="24"/>
          <w:lang w:eastAsia="zh-CN"/>
        </w:rPr>
        <w:t>2017; In press</w:t>
      </w:r>
    </w:p>
    <w:p w14:paraId="0DA939D4" w14:textId="4B2EF58C" w:rsidR="00C57F7F" w:rsidRPr="00997A22" w:rsidRDefault="00C57F7F" w:rsidP="00997A22">
      <w:pPr>
        <w:spacing w:after="0" w:line="360" w:lineRule="auto"/>
        <w:jc w:val="both"/>
        <w:rPr>
          <w:rFonts w:ascii="Book Antiqua" w:hAnsi="Book Antiqua" w:cs="Times New Roman"/>
          <w:sz w:val="24"/>
          <w:szCs w:val="24"/>
          <w:lang w:val="en-US"/>
        </w:rPr>
      </w:pPr>
    </w:p>
    <w:p w14:paraId="22FD547C" w14:textId="77777777" w:rsidR="0021291E" w:rsidRPr="00997A22" w:rsidRDefault="0021291E" w:rsidP="00997A22">
      <w:pPr>
        <w:spacing w:after="0" w:line="360" w:lineRule="auto"/>
        <w:jc w:val="both"/>
        <w:rPr>
          <w:rFonts w:ascii="Book Antiqua" w:hAnsi="Book Antiqua" w:cs="Times New Roman"/>
          <w:b/>
          <w:sz w:val="24"/>
          <w:szCs w:val="24"/>
          <w:lang w:val="en-US"/>
        </w:rPr>
      </w:pPr>
      <w:r w:rsidRPr="00997A22">
        <w:rPr>
          <w:rFonts w:ascii="Book Antiqua" w:hAnsi="Book Antiqua" w:cs="Times New Roman"/>
          <w:b/>
          <w:sz w:val="24"/>
          <w:szCs w:val="24"/>
          <w:lang w:val="en-US"/>
        </w:rPr>
        <w:br w:type="page"/>
      </w:r>
    </w:p>
    <w:p w14:paraId="6B9EE506" w14:textId="23116021" w:rsidR="0021291E" w:rsidRPr="00997A22" w:rsidRDefault="009A19A7" w:rsidP="00997A22">
      <w:pPr>
        <w:spacing w:after="0" w:line="360" w:lineRule="auto"/>
        <w:jc w:val="both"/>
        <w:rPr>
          <w:rFonts w:ascii="Book Antiqua" w:hAnsi="Book Antiqua" w:cs="Times New Roman"/>
          <w:b/>
          <w:sz w:val="24"/>
          <w:szCs w:val="24"/>
          <w:lang w:val="en-US"/>
        </w:rPr>
      </w:pPr>
      <w:r w:rsidRPr="00997A22">
        <w:rPr>
          <w:rFonts w:ascii="Book Antiqua" w:hAnsi="Book Antiqua" w:cs="Times New Roman"/>
          <w:b/>
          <w:sz w:val="24"/>
          <w:szCs w:val="24"/>
          <w:lang w:val="en-US"/>
        </w:rPr>
        <w:lastRenderedPageBreak/>
        <w:t xml:space="preserve">INTRODUCTION </w:t>
      </w:r>
    </w:p>
    <w:p w14:paraId="49C4F810" w14:textId="12253748" w:rsidR="0021291E" w:rsidRPr="00997A22" w:rsidRDefault="0021291E"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sz w:val="24"/>
          <w:szCs w:val="24"/>
          <w:lang w:val="en-US"/>
        </w:rPr>
        <w:t>Sudden cardiac death (SCD) is an unpredictable event which leads to death in the absence of immediate resuscitation maneuvers and adequate therapies. Up to 23% of SCD are attributable to ventricular arrhythmias (VA)</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{"citationID":"tcgi2c77q","properties":{"formattedCitation":"{\\rtf \\super [1]\\nosupersub{}}","plainCitation":"[1]"},"citationItems":[{"id":109,"uris":["http://zotero.org/users/local/GNXptmQZ/items/WDCXWWB8"],"uri":["http://zotero.org/users/local/GNXptmQZ/items/WDCXWWB8"],"itemData":{"id":109,"type":"article-journal","title":"Heart Disease and Stroke Statistics-2016 Update: A Report From the American Heart Association","container-title":"Circulation","page":"e38-360","volume":"133","issue":"4","source":"PubMed","DOI":"10.1161/CIR.0000000000000350","ISSN":"1524-4539","note":"PMID: 26673558","shortTitle":"Heart Disease and Stroke Statistics-2016 Update","journalAbbreviation":"Circulation","language":"ENG","author":[{"family":"Writing Group Members","given":""},{"family":"Mozaffarian","given":"Dariush"},{"family":"Benjamin","given":"Emelia J."},{"family":"Go","given":"Alan S."},{"family":"Arnett","given":"Donna K."},{"family":"Blaha","given":"Michael J."},{"family":"Cushman","given":"Mary"},{"family":"Das","given":"Sandeep R."},{"family":"de Ferranti","given":"Sarah"},{"family":"Després","given":"Jean-Pierre"},{"family":"Fullerton","given":"Heather J."},{"family":"Howard","given":"Virginia J."},{"family":"Huffman","given":"Mark D."},{"family":"Isasi","given":"Carmen R."},{"family":"Jiménez","given":"Monik C."},{"family":"Judd","given":"Suzanne E."},{"family":"Kissela","given":"Brett M."},{"family":"Lichtman","given":"Judith H."},{"family":"Lisabeth","given":"Lynda D."},{"family":"Liu","given":"Simin"},{"family":"Mackey","given":"Rachel H."},{"family":"Magid","given":"David J."},{"family":"McGuire","given":"Darren K."},{"family":"Mohler","given":"Emile R."},{"family":"Moy","given":"Claudia S."},{"family":"Muntner","given":"Paul"},{"family":"Mussolino","given":"Michael E."},{"family":"Nasir","given":"Khurram"},{"family":"Neumar","given":"Robert W."},{"family":"Nichol","given":"Graham"},{"family":"Palaniappan","given":"Latha"},{"family":"Pandey","given":"Dilip K."},{"family":"Reeves","given":"Mathew J."},{"family":"Rodriguez","given":"Carlos J."},{"family":"Rosamond","given":"Wayne"},{"family":"Sorlie","given":"Paul D."},{"family":"Stein","given":"Joel"},{"family":"Towfighi","given":"Amytis"},{"family":"Turan","given":"Tanya N."},{"family":"Virani","given":"Salim S."},{"family":"Woo","given":"Daniel"},{"family":"Yeh","given":"Robert W."},{"family":"Turner","given":"Melanie B."},{"family":"American Heart Association Statistics Committee","given":""},{"family":"Stroke Statistics Subcommittee","given":""}],"issued":{"date-parts":[["2016",1,26]]},"PMID":"26673558"}}],"schema":"https://github.com/citation-style-language/schema/raw/master/csl-citation.json"}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[1]</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The implantable cardioverter-defibrillator (ICD) has proved to be highly effective for SCD secondary prevention. Otherwise, it has also been demonstrated to prevent SCD in selected patients with heart disease known to be at high risk for life-threatening VA</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{"citationID":"1u2c75legf","properties":{"formattedCitation":"{\\rtf \\super [2\\uc0\\u8211{}4]\\nosupersub{}}","plainCitation":"[2–4]"},"citationItems":[{"id":71,"uris":["http://zotero.org/users/local/GNXptmQZ/items/JN72HKUN"],"uri":["http://zotero.org/users/local/GNXptmQZ/items/JN72HKUN"],"itemData":{"id":71,"type":"article-journal","title":"Improved survival with an implanted defibrillator in patients with coronary disease at high risk for ventricular arrhythmia. Multicenter Automatic Defibrillator Implantation Trial Investigators","container-title":"The New England Journal of Medicine","page":"1933-1940","volume":"335","issue":"26","source":"PubMed","abstract":"BACKGROUND: Unsustained ventricular tachycardia in patients with previous myocardial infarction and left ventricular dysfunction is associated with a two-year mortality rate of about 30 percent. We studied whether prophylactic therapy with an implanted cardioverter-defibrillator, as compared with conventional medical therapy, would improve survival in this high-risk group of patients.\nMETHODS: Over the course of five years, 196 patients in New York Heart Association functional class I, II, or III with prior myocardial infarction; a left ventricular ejection fraction &lt; or = 0.35; a documented episode of asymptomatic unsustained ventricular tachycardia; and inducible, nonsuppressible ventricular tachyarrhythmia on electrophysiologic study were randomly assigned to receive an implanted defibrillator (n = 95) or conventional medical therapy (n=101). We used a two-sided sequential design with death from any cause as the end point.\nRESULTS: The base-line characteristics of the two treatment groups were similar. During an average follow-up of 27 months, there were 15 deaths in the defibrillator group (11 from cardiac causes) and 39 deaths in the conventional-therapy group (27 from cardiac causes) (hazard ratio for overall mortality, 0.46; 95 percent confidence interval, 0.26 to 0.82; P=0.009). There was no evidence that amiodarone, beta-blockers, or any other antiarrhythmic therapy had a significant influence on the observed hazard ratio.\nCONCLUSIONS: In patients with a prior myocardial infarction who are at high risk for ventricular tachyarrhythmia, prophylactic therapy with an implanted defibrillator leads to improved survival as compared with conventional medical therapy.","DOI":"10.1056/NEJM199612263352601","ISSN":"0028-4793","note":"PMID: 8960472","journalAbbreviation":"N. Engl. J. Med.","language":"eng","author":[{"family":"Moss","given":"A. J."},{"family":"Hall","given":"W. J."},{"family":"Cannom","given":"D. S."},{"family":"Daubert","given":"J. P."},{"family":"Higgins","given":"S. L."},{"family":"Klein","given":"H."},{"family":"Levine","given":"J. H."},{"family":"Saksena","given":"S."},{"family":"Waldo","given":"A. L."},{"family":"Wilber","given":"D."},{"family":"Brown","given":"M. W."},{"family":"Heo","given":"M."}],"issued":{"date-parts":[["1996",12,26]]},"PMID":"8960472"}},{"id":36,"uris":["http://zotero.org/users/local/GNXptmQZ/items/SQ6HH8HW"],"uri":["http://zotero.org/users/local/GNXptmQZ/items/SQ6HH8HW"],"itemData":{"id":36,"type":"article-journal","title":"Prophylactic implantation of a defibrillator in patients with myocardial infarction and reduced ejection fraction","container-title":"The New England Journal of Medicine","page":"877-883","volume":"346","issue":"12","source":"PubMed","abstract":"BACKGROUND: Patients with reduced left ventricular function after myocardial infarction are at risk for life-threatening ventricular arrhythmias. This randomized trial was designed to evaluate the effect of an implantable defibrillator on survival in such patients.\nMETHODS: Over the course of four years, we enrolled 1232 patients with a prior myocardial infarction and a left ventricular ejection fraction of 0.30 or less. Patients were randomly assigned in a 3:2 ratio to receive an implantable defibrillator (742 patients) or conventional medical therapy (490 patients). Invasive electrophysiological testing for risk stratification was not required. Death from any cause was the end point.\nRESULTS: The clinical characteristics at base line and the prevalence of medication use at the time of the last follow-up visit were similar in the two treatment groups. During an average follow-up of 20 months, the mortality rates were 19.8 percent in the conventional-therapy group and 14.2 percent in the defibrillator group. The hazard ratio for the risk of death from any cause in the defibrillator group as compared with the conventional-therapy group was 0.69 (95 percent confidence interval, 0.51 to 0.93; P=0.016). The effect of defibrillator therapy on survival was similar in subgroup analyses stratified according to age, sex, ejection fraction, New York Heart Association class, and the QRS interval.\nCONCLUSIONS: In patients with a prior myocardial infarction and advanced left ventricular dysfunction, prophylactic implantation of a defibrillator improves survival and should be considered as a recommended therapy.","DOI":"10.1056/NEJMoa013474","ISSN":"1533-4406","note":"PMID: 11907286","journalAbbreviation":"N. Engl. J. Med.","language":"eng","author":[{"family":"Moss","given":"Arthur J."},{"family":"Zareba","given":"Wojciech"},{"family":"Hall","given":"W. Jackson"},{"family":"Klein","given":"Helmut"},{"family":"Wilber","given":"David J."},{"family":"Cannom","given":"David S."},{"family":"Daubert","given":"James P."},{"family":"Higgins","given":"Steven L."},{"family":"Brown","given":"Mary W."},{"family":"Andrews","given":"Mark L."},{"family":"Multicenter Automatic Defibrillator Implantation Trial II Investigators","given":""}],"issued":{"date-parts":[["2002",3,21]]},"PMID":"11907286"}},{"id":73,"uris":["http://zotero.org/users/local/GNXptmQZ/items/ZJSN6GFP"],"uri":["http://zotero.org/users/local/GNXptmQZ/items/ZJSN6GFP"],"itemData":{"id":73,"type":"article-journal","title":"Amiodarone or an implantable cardioverter-defibrillator for congestive heart failure","container-title":"The New England Journal of Medicine","page":"225-237","volume":"352","issue":"3","source":"PubMed","abstract":"BACKGROUND: Sudden death from cardiac causes remains a leading cause of death among patients with congestive heart failure (CHF). Treatment with amiodarone or an implantable cardioverter-defibrillator (ICD) has been proposed to improve the prognosis in such patients.\nMETHODS: We randomly assigned 2521 patients with New York Heart Association (NYHA) class II or III CHF and a left ventricular ejection fraction (LVEF) of 35 percent or less to conventional therapy for CHF plus placebo (847 patients), conventional therapy plus amiodarone (845 patients), or conventional therapy plus a conservatively programmed, shock-only, single-lead ICD (829 patients). Placebo and amiodarone were administered in a double-blind fashion. The primary end point was death from any cause.\nRESULTS: The median LVEF in patients was 25 percent; 70 percent were in NYHA class II, and 30 percent were in class III CHF. The cause of CHF was ischemic in 52 percent and nonischemic in 48 percent. The median follow-up was 45.5 months. There were 244 deaths (29 percent) in the placebo group, 240 (28 percent) in the amiodarone group, and 182 (22 percent) in the ICD group. As compared with placebo, amiodarone was associated with a similar risk of death (hazard ratio, 1.06; 97.5 percent confidence interval, 0.86 to 1.30; P=0.53) and ICD therapy was associated with a decreased risk of death of 23 percent (0.77; 97.5 percent confidence interval, 0.62 to 0.96; P=0.007) and an absolute decrease in mortality of 7.2 percentage points after five years in the overall population. Results did not vary according to either ischemic or nonischemic causes of CHF, but they did vary according to the NYHA class.\nCONCLUSIONS: In patients with NYHA class II or III CHF and LVEF of 35 percent or less, amiodarone has no favorable effect on survival, whereas single-lead, shock-only ICD therapy reduces overall mortality by 23 percent.","DOI":"10.1056/NEJMoa043399","ISSN":"1533-4406","note":"PMID: 15659722","journalAbbreviation":"N. Engl. J. Med.","language":"eng","author":[{"family":"Bardy","given":"Gust H."},{"family":"Lee","given":"Kerry L."},{"family":"Mark","given":"Daniel B."},{"family":"Poole","given":"Jeanne E."},{"family":"Packer","given":"Douglas L."},{"family":"Boineau","given":"Robin"},{"family":"Domanski","given":"Michael"},{"family":"Troutman","given":"Charles"},{"family":"Anderson","given":"Jill"},{"family":"Johnson","given":"George"},{"family":"McNulty","given":"Steven E."},{"family":"Clapp-Channing","given":"Nancy"},{"family":"Davidson-Ray","given":"Linda D."},{"family":"Fraulo","given":"Elizabeth S."},{"family":"Fishbein","given":"Daniel P."},{"family":"Luceri","given":"Richard M."},{"family":"Ip","given":"John H."},{"family":"Sudden Cardiac Death in Heart Failure Trial (SCD-HeFT) Investigators","given":""}],"issued":{"date-parts":[["2005",1,20]]},"PMID":"15659722"}}],"schema":"https://github.com/citation-style-language/schema/raw/master/csl-citation.json"}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[2</w:t>
      </w:r>
      <w:r w:rsidR="000C00D7">
        <w:rPr>
          <w:rFonts w:ascii="Book Antiqua" w:hAnsi="Book Antiqua" w:hint="eastAsia"/>
          <w:sz w:val="24"/>
          <w:szCs w:val="24"/>
          <w:vertAlign w:val="superscript"/>
          <w:lang w:val="en-US" w:eastAsia="zh-CN"/>
        </w:rPr>
        <w:t>-</w:t>
      </w:r>
      <w:r w:rsidR="007813E9" w:rsidRPr="00997A22">
        <w:rPr>
          <w:rFonts w:ascii="Book Antiqua" w:hAnsi="Book Antiqua"/>
          <w:sz w:val="24"/>
          <w:szCs w:val="24"/>
          <w:vertAlign w:val="superscript"/>
          <w:lang w:val="en-US"/>
        </w:rPr>
        <w:t>4]</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However, long-term ICD-related complications, cost issues, social impact and quality of life force a rigorous evaluation of patients before ICD placement. Furthermore, some situations at high risk of VA-related SCD are known to be limited in time. For example, although SCD rate was 2.3% in patients with low left ventricular ejection fraction (LVEF) during the first month following myocardial infarction (MI), ICD implantation during the first 40 </w:t>
      </w:r>
      <w:r w:rsidR="009E20B3" w:rsidRPr="00997A22">
        <w:rPr>
          <w:rFonts w:ascii="Book Antiqua" w:hAnsi="Book Antiqua" w:cs="Times New Roman"/>
          <w:sz w:val="24"/>
          <w:szCs w:val="24"/>
          <w:lang w:val="en-US"/>
        </w:rPr>
        <w:t>d</w:t>
      </w:r>
      <w:r w:rsidRPr="00997A22">
        <w:rPr>
          <w:rFonts w:ascii="Book Antiqua" w:hAnsi="Book Antiqua" w:cs="Times New Roman"/>
          <w:sz w:val="24"/>
          <w:szCs w:val="24"/>
          <w:lang w:val="en-US"/>
        </w:rPr>
        <w:t xml:space="preserve"> post-MI failed to reduce total mortality. This result was essentially due to a large amount of non-arrhythmic death during this period</w:t>
      </w:r>
      <w:r w:rsidR="00DA3EF6" w:rsidRPr="00997A22">
        <w:rPr>
          <w:rFonts w:ascii="Book Antiqua" w:hAnsi="Book Antiqua" w:cs="Times New Roman"/>
          <w:sz w:val="24"/>
          <w:szCs w:val="24"/>
          <w:vertAlign w:val="superscript"/>
          <w:lang w:val="en-US"/>
        </w:rPr>
        <w:fldChar w:fldCharType="begin"/>
      </w:r>
      <w:r w:rsidR="007813E9" w:rsidRPr="00997A22">
        <w:rPr>
          <w:rFonts w:ascii="Book Antiqua" w:hAnsi="Book Antiqua" w:cs="Times New Roman"/>
          <w:sz w:val="24"/>
          <w:szCs w:val="24"/>
          <w:vertAlign w:val="superscript"/>
          <w:lang w:val="en-US"/>
        </w:rPr>
        <w:instrText xml:space="preserve"> ADDIN ZOTERO_ITEM CSL_CITATION {"citationID":"1b4ep3m6uf","properties":{"formattedCitation":"{\\rtf \\super [5]\\nosupersub{}}","plainCitation":"[5]"},"citationItems":[{"id":9,"uris":["http://zotero.org/users/local/GNXptmQZ/items/7WZDQUU8"],"uri":["http://zotero.org/users/local/GNXptmQZ/items/7WZDQUU8"],"itemData":{"id":9,"type":"article-journal","title":"Prophylactic use of an implantable cardioverter-defibrillator after acute myocardial infarction","container-title":"The New England Journal of Medicine","page":"2481-2488","volume":"351","issue":"24","source":"PubMed","abstract":"BACKGROUND: Implantable cardioverter-defibrillator (ICD) therapy has been shown to improve survival in patients with various heart conditions who are at high risk for ventricular arrhythmias. Whether benefit occurs in patients early after myocardial infarction is unknown.\nMETHODS: We conducted the Defibrillator in Acute Myocardial Infarction Trial, a randomized, open-label comparison of ICD therapy (in 332 patients) and no ICD therapy (in 342 patients) 6 to 40 days after a myocardial infarction. We enrolled patients who had reduced left ventricular function (left ventricular ejection fraction, 0.35 or less) and impaired cardiac autonomic function (manifested as depressed heart-rate variability or an elevated average 24-hour heart rate on Holter monitoring). The primary outcome was mortality from any cause. Death from arrhythmia was a predefined secondary outcome.\nRESULTS: During a mean (+/-SD) follow-up period of 30+/-13 months, there was no difference in overall mortality between the two treatment groups: of the 120 patients who died, 62 were in the ICD group and 58 in the control group (hazard ratio for death in the ICD group, 1.08; 95 percent confidence interval, 0.76 to 1.55; P=0.66). There were 12 deaths due to arrhythmia in the ICD group, as compared with 29 in the control group (hazard ratio in the ICD group, 0.42; 95 percent confidence interval, 0.22 to 0.83; P=0.009). In contrast, there were 50 deaths from nonarrhythmic causes in the ICD group and 29 in the control group (hazard ratio in the ICD group, 1.75; 95 percent confidence interval, 1.11 to 2.76; P=0.02).\nCONCLUSIONS: Prophylactic ICD therapy does not reduce overall mortality in high-risk patients who have recently had a myocardial infarction. Although ICD therapy was associated with a reduction in the rate of death due to arrhythmia, that was offset by an increase in the rate of death from nonarrhythmic causes.","DOI":"10.1056/NEJMoa041489","ISSN":"1533-4406","note":"PMID: 15590950","journalAbbreviation":"N. Engl. J. Med.","language":"eng","author":[{"family":"Hohnloser","given":"Stefan H."},{"family":"Kuck","given":"Karl Heinz"},{"family":"Dorian","given":"Paul"},{"family":"Roberts","given":"Robin S."},{"family":"Hampton","given":"John R."},{"family":"Hatala","given":"Robert"},{"family":"Fain","given":"Eric"},{"family":"Gent","given":"Michael"},{"family":"Connolly","given":"Stuart J."},{"family":"DINAMIT Investigators","given":""}],"issued":{"date-parts":[["2004",12,9]]},"PMID":"15590950"}}],"schema":"https://github.com/citation-style-language/schema/raw/master/csl-citation.json"} </w:instrText>
      </w:r>
      <w:r w:rsidR="00DA3EF6" w:rsidRPr="00997A22">
        <w:rPr>
          <w:rFonts w:ascii="Book Antiqua" w:hAnsi="Book Antiqua" w:cs="Times New Roman"/>
          <w:sz w:val="24"/>
          <w:szCs w:val="24"/>
          <w:vertAlign w:val="superscript"/>
          <w:lang w:val="en-US"/>
        </w:rPr>
        <w:fldChar w:fldCharType="separate"/>
      </w:r>
      <w:r w:rsidR="007813E9" w:rsidRPr="00997A22">
        <w:rPr>
          <w:rFonts w:ascii="Book Antiqua" w:hAnsi="Book Antiqua"/>
          <w:sz w:val="24"/>
          <w:szCs w:val="24"/>
          <w:vertAlign w:val="superscript"/>
          <w:lang w:val="en-US"/>
        </w:rPr>
        <w:t>[5]</w:t>
      </w:r>
      <w:r w:rsidR="00DA3EF6" w:rsidRPr="00997A22">
        <w:rPr>
          <w:rFonts w:ascii="Book Antiqua" w:hAnsi="Book Antiqua" w:cs="Times New Roman"/>
          <w:sz w:val="24"/>
          <w:szCs w:val="24"/>
          <w:vertAlign w:val="superscript"/>
          <w:lang w:val="en-US"/>
        </w:rPr>
        <w:fldChar w:fldCharType="end"/>
      </w:r>
      <w:r w:rsidRPr="00997A22">
        <w:rPr>
          <w:rFonts w:ascii="Book Antiqua" w:hAnsi="Book Antiqua" w:cs="Times New Roman"/>
          <w:sz w:val="24"/>
          <w:szCs w:val="24"/>
          <w:lang w:val="en-US"/>
        </w:rPr>
        <w:t>. In addition, up to 40% of patients with coronary artery disease and low LVEF do not meet the current criteria for ICD implantation after complete myocardial revascularization and/or optimization of medical therapy</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{"citationID":"7rhtui1lo","properties":{"formattedCitation":"{\\rtf \\super [6]\\nosupersub{}}","plainCitation":"[6]"},"citationItems":[{"id":21,"uris":["http://zotero.org/users/local/GNXptmQZ/items/AQJFKGUP"],"uri":["http://zotero.org/users/local/GNXptmQZ/items/AQJFKGUP"],"itemData":{"id":21,"type":"article-journal","title":"Use of the wearable cardioverter defibrillator in high-risk cardiac patients: data from the Prospective Registry of Patients Using the Wearable Cardioverter Defibrillator (WEARIT-II Registry)","container-title":"Circulation","page":"1613-1619","volume":"132","issue":"17","source":"PubMed","abstract":"BACKGROUND: Prospective data on the safety and efficacy of the wearable cardioverter defibrillator (WCD) in a real-world setting are lacking. The Prospective Registry of Patients Using the Wearable Defibrillator (WEARIT-II) Registry was designed to provide real-world data on the WCD as a strategy during a period of risk stratification.\nMETHODS AND RESULTS: The WEARIT-II Registry enrolled 2000 patients with ischemic (n=805, 40%), or nonischemic cardiomyopathy (n=927, 46%), or congenital/inherited heart disease (n=268) prescribed WCD between August 2011 and February 2014. Clinical data, arrhythmia events, implantable cardioverter defibrillator implantation, and improvement in ejection fraction were captured. The median age was 62 years; the median ejection fraction was 25%. The median WCD wear time was 90 days, with median daily use of 22.5 hours. There was a total of 120 sustained ventricular tachyarrhythmias in 41 patients, of whom 54% received appropriate WCD shock. Only 10 patients (0.5%) received inappropriate WCD therapy. The rate of sustained ventricular tachyarrhythmias by 3 months was 3% among patients with ischemic cardiomyopathy and congenital/inherited heart disease, and 1% among nonischemic patients (P=0.02). At the end of WCD use, 840 patients (42%) were implanted with an implantable cardioverter defibrillator. The most frequent reason not to implant an implantable cardioverter defibrillator following WCD use was improvement in ejection fraction.\nCONCLUSIONS: The WEARIT-II Registry demonstrates a high rate of sustained ventricular tachyarrhythmias at 3 months in at-risk patients who are not eligible for an implantable cardioverter defibrillator, and suggests that the WCD can be safely used to protect patients during this period of risk assessment.","DOI":"10.1161/CIRCULATIONAHA.115.015677","ISSN":"1524-4539","note":"PMID: 26316618","shortTitle":"Use of the wearable cardioverter defibrillator in high-risk cardiac patients","journalAbbreviation":"Circulation","language":"eng","author":[{"family":"Kutyifa","given":"Valentina"},{"family":"Moss","given":"Arthur J."},{"family":"Klein","given":"Helmut"},{"family":"Biton","given":"Yitschak"},{"family":"McNitt","given":"Scott"},{"family":"MacKecknie","given":"Bonnie"},{"family":"Zareba","given":"Wojciech"},{"family":"Goldenberg","given":"Ilan"}],"issued":{"date-parts":[["2015",10,27]]},"PMID":"26316618"}}],"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[6]</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w:t>
      </w:r>
    </w:p>
    <w:p w14:paraId="3275E2D0" w14:textId="77777777" w:rsidR="00B61B20" w:rsidRPr="00997A22" w:rsidRDefault="0021291E" w:rsidP="001C7C0E">
      <w:pPr>
        <w:spacing w:after="0" w:line="360" w:lineRule="auto"/>
        <w:ind w:firstLine="709"/>
        <w:jc w:val="both"/>
        <w:rPr>
          <w:rFonts w:ascii="Book Antiqua" w:hAnsi="Book Antiqua" w:cs="Times New Roman"/>
          <w:sz w:val="24"/>
          <w:szCs w:val="24"/>
          <w:lang w:val="en-US"/>
        </w:rPr>
      </w:pPr>
      <w:r w:rsidRPr="00997A22">
        <w:rPr>
          <w:rFonts w:ascii="Book Antiqua" w:hAnsi="Book Antiqua" w:cs="Times New Roman"/>
          <w:sz w:val="24"/>
          <w:szCs w:val="24"/>
          <w:lang w:val="en-US"/>
        </w:rPr>
        <w:t>The wearable cardioverter defibrillator (WCD) is increasingly used for SCD prevention both in patients awaiting ICD implantation or with an estimated high risk of VA though to be transient. This external device, which has been demonstrated to effectively terminate spontaneous and induced VA by automatic defibrillation shock delivery, requires no surgical intervention and is entirely removable. We conducted a review of current clinical uses and benefits of WCD, and described its technical aspects, limitations and perspectives.</w:t>
      </w:r>
    </w:p>
    <w:p w14:paraId="44B12193" w14:textId="77777777" w:rsidR="00B61B20" w:rsidRPr="00997A22" w:rsidRDefault="00B61B20" w:rsidP="00997A22">
      <w:pPr>
        <w:spacing w:after="0" w:line="360" w:lineRule="auto"/>
        <w:jc w:val="both"/>
        <w:rPr>
          <w:rFonts w:ascii="Book Antiqua" w:hAnsi="Book Antiqua" w:cs="Times New Roman"/>
          <w:sz w:val="24"/>
          <w:szCs w:val="24"/>
          <w:lang w:val="en-US"/>
        </w:rPr>
      </w:pPr>
    </w:p>
    <w:p w14:paraId="10FF3C65" w14:textId="03DDEED7" w:rsidR="0021291E" w:rsidRPr="00997A22" w:rsidRDefault="00264936"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b/>
          <w:bCs/>
          <w:sz w:val="24"/>
          <w:szCs w:val="24"/>
          <w:lang w:val="en-US"/>
        </w:rPr>
        <w:t>TECHNICAL ASPECT</w:t>
      </w:r>
    </w:p>
    <w:p w14:paraId="07CEBCBF" w14:textId="3AF5D86B" w:rsidR="0021291E" w:rsidRPr="00997A22" w:rsidRDefault="0021291E" w:rsidP="001C7C0E">
      <w:pPr>
        <w:spacing w:after="0" w:line="360" w:lineRule="auto"/>
        <w:jc w:val="both"/>
        <w:rPr>
          <w:lang w:val="en-US" w:eastAsia="zh-CN"/>
        </w:rPr>
      </w:pPr>
      <w:r w:rsidRPr="00997A22">
        <w:rPr>
          <w:rFonts w:ascii="Book Antiqua" w:hAnsi="Book Antiqua" w:cs="Times New Roman"/>
          <w:sz w:val="24"/>
          <w:szCs w:val="24"/>
          <w:lang w:val="en-US"/>
        </w:rPr>
        <w:t xml:space="preserve">Currently available WCD is the </w:t>
      </w:r>
      <w:proofErr w:type="spellStart"/>
      <w:r w:rsidRPr="00997A22">
        <w:rPr>
          <w:rFonts w:ascii="Book Antiqua" w:hAnsi="Book Antiqua" w:cs="Times New Roman"/>
          <w:sz w:val="24"/>
          <w:szCs w:val="24"/>
          <w:lang w:val="en-US"/>
        </w:rPr>
        <w:t>Lifevest</w:t>
      </w:r>
      <w:proofErr w:type="spellEnd"/>
      <w:r w:rsidRPr="00997A22">
        <w:rPr>
          <w:rFonts w:ascii="Book Antiqua" w:hAnsi="Book Antiqua" w:cs="Times New Roman"/>
          <w:sz w:val="24"/>
          <w:szCs w:val="24"/>
          <w:lang w:val="en-US"/>
        </w:rPr>
        <w:t xml:space="preserve"> 4000</w:t>
      </w:r>
      <w:r w:rsidRPr="00997A22">
        <w:rPr>
          <w:rFonts w:ascii="Book Antiqua" w:hAnsi="Book Antiqua" w:cs="Times New Roman"/>
          <w:sz w:val="24"/>
          <w:szCs w:val="24"/>
          <w:vertAlign w:val="superscript"/>
          <w:lang w:val="en-US"/>
        </w:rPr>
        <w:t>®</w:t>
      </w:r>
      <w:r w:rsidRPr="00997A22">
        <w:rPr>
          <w:rFonts w:ascii="Book Antiqua" w:hAnsi="Book Antiqua" w:cs="Times New Roman"/>
          <w:sz w:val="24"/>
          <w:szCs w:val="24"/>
          <w:lang w:val="en-US"/>
        </w:rPr>
        <w:t xml:space="preserve"> [ZOLL </w:t>
      </w:r>
      <w:proofErr w:type="spellStart"/>
      <w:r w:rsidRPr="00997A22">
        <w:rPr>
          <w:rFonts w:ascii="Book Antiqua" w:hAnsi="Book Antiqua" w:cs="Times New Roman"/>
          <w:sz w:val="24"/>
          <w:szCs w:val="24"/>
          <w:lang w:val="en-US"/>
        </w:rPr>
        <w:t>Lifecor</w:t>
      </w:r>
      <w:proofErr w:type="spellEnd"/>
      <w:r w:rsidRPr="00997A22">
        <w:rPr>
          <w:rFonts w:ascii="Book Antiqua" w:hAnsi="Book Antiqua" w:cs="Times New Roman"/>
          <w:sz w:val="24"/>
          <w:szCs w:val="24"/>
          <w:lang w:val="en-US"/>
        </w:rPr>
        <w:t xml:space="preserve"> Corporation (ZOLL), Pittsburgh, PA, </w:t>
      </w:r>
      <w:r w:rsidR="000C00D7">
        <w:rPr>
          <w:rFonts w:ascii="Book Antiqua" w:hAnsi="Book Antiqua" w:cs="Times New Roman" w:hint="eastAsia"/>
          <w:sz w:val="24"/>
          <w:szCs w:val="24"/>
          <w:lang w:val="en-US" w:eastAsia="zh-CN"/>
        </w:rPr>
        <w:t>United States</w:t>
      </w:r>
      <w:r w:rsidRPr="00997A22">
        <w:rPr>
          <w:rFonts w:ascii="Book Antiqua" w:hAnsi="Book Antiqua" w:cs="Times New Roman"/>
          <w:sz w:val="24"/>
          <w:szCs w:val="24"/>
          <w:lang w:val="en-US"/>
        </w:rPr>
        <w:t xml:space="preserve">]. With the </w:t>
      </w:r>
      <w:proofErr w:type="spellStart"/>
      <w:r w:rsidRPr="00997A22">
        <w:rPr>
          <w:rFonts w:ascii="Book Antiqua" w:hAnsi="Book Antiqua" w:cs="Times New Roman"/>
          <w:sz w:val="24"/>
          <w:szCs w:val="24"/>
          <w:lang w:val="en-US"/>
        </w:rPr>
        <w:t>LifeVest</w:t>
      </w:r>
      <w:proofErr w:type="spellEnd"/>
      <w:r w:rsidRPr="00997A22">
        <w:rPr>
          <w:rFonts w:ascii="Book Antiqua" w:hAnsi="Book Antiqua" w:cs="Times New Roman"/>
          <w:sz w:val="24"/>
          <w:szCs w:val="24"/>
          <w:lang w:val="en-US"/>
        </w:rPr>
        <w:t xml:space="preserve"> 4000</w:t>
      </w:r>
      <w:r w:rsidRPr="00997A22">
        <w:rPr>
          <w:rFonts w:ascii="Book Antiqua" w:hAnsi="Book Antiqua" w:cs="Times New Roman"/>
          <w:sz w:val="24"/>
          <w:szCs w:val="24"/>
          <w:vertAlign w:val="superscript"/>
          <w:lang w:val="en-US"/>
        </w:rPr>
        <w:t>®</w:t>
      </w:r>
      <w:r w:rsidRPr="00997A22">
        <w:rPr>
          <w:rFonts w:ascii="Book Antiqua" w:hAnsi="Book Antiqua" w:cs="Times New Roman"/>
          <w:sz w:val="24"/>
          <w:szCs w:val="24"/>
          <w:lang w:val="en-US"/>
        </w:rPr>
        <w:t xml:space="preserve">, the chest is surrounded by an elastic belt including an electrocardiographic (ECG) </w:t>
      </w:r>
      <w:r w:rsidRPr="00997A22">
        <w:rPr>
          <w:rFonts w:ascii="Book Antiqua" w:hAnsi="Book Antiqua" w:cs="Times New Roman"/>
          <w:sz w:val="24"/>
          <w:szCs w:val="24"/>
          <w:lang w:val="en-US"/>
        </w:rPr>
        <w:lastRenderedPageBreak/>
        <w:t>monitoring system with four dry, non-adhesive electrodes and the defibrillation system consisting in two posterior and one apical electrodes (Figure 1). The whole is maintained by shoulder straps forming a light washable vest and connected to a monitor unit including the battery, an LCD screen for message display and two “response buttons” for patient defibrillation shock withholding. The monitor unit is held in a holster or around the waist (Figure 2). Two batteries are delivered with</w:t>
      </w:r>
      <w:r w:rsidR="008B0131" w:rsidRPr="00997A22">
        <w:rPr>
          <w:rFonts w:ascii="Book Antiqua" w:hAnsi="Book Antiqua" w:cs="Times New Roman"/>
          <w:sz w:val="24"/>
          <w:szCs w:val="24"/>
          <w:lang w:val="en-US"/>
        </w:rPr>
        <w:t xml:space="preserve"> the WCD; each one lasts for 24 h</w:t>
      </w:r>
      <w:r w:rsidRPr="00997A22">
        <w:rPr>
          <w:rFonts w:ascii="Book Antiqua" w:hAnsi="Book Antiqua" w:cs="Times New Roman"/>
          <w:sz w:val="24"/>
          <w:szCs w:val="24"/>
          <w:lang w:val="en-US"/>
        </w:rPr>
        <w:t xml:space="preserve"> so that one is always in charge during the use of the other Total device weight is about 600g. ECG electrodes provide two left-right and front-back bipolar ECG signals (Figure 3). The ECG is continuously recorded and analyzed. Following parameters can be programmed:</w:t>
      </w:r>
      <w:r w:rsidR="000C00D7">
        <w:rPr>
          <w:rFonts w:ascii="Book Antiqua" w:hAnsi="Book Antiqua" w:cs="Times New Roman" w:hint="eastAsia"/>
          <w:sz w:val="24"/>
          <w:szCs w:val="24"/>
          <w:lang w:val="en-US" w:eastAsia="zh-CN"/>
        </w:rPr>
        <w:t xml:space="preserve"> (1) </w:t>
      </w:r>
      <w:r w:rsidR="000C00D7" w:rsidRPr="00997A22">
        <w:rPr>
          <w:rFonts w:ascii="Book Antiqua" w:hAnsi="Book Antiqua" w:cs="Times New Roman"/>
          <w:sz w:val="24"/>
          <w:szCs w:val="24"/>
          <w:lang w:val="en-US"/>
        </w:rPr>
        <w:t>r</w:t>
      </w:r>
      <w:r w:rsidRPr="00997A22">
        <w:rPr>
          <w:rFonts w:ascii="Book Antiqua" w:hAnsi="Book Antiqua" w:cs="Times New Roman"/>
          <w:sz w:val="24"/>
          <w:szCs w:val="24"/>
          <w:lang w:val="en-US"/>
        </w:rPr>
        <w:t>ate intervals for ventricular fibrillation (VF) zone: 120 to 250</w:t>
      </w:r>
      <w:r w:rsidR="000C00D7">
        <w:rPr>
          <w:rFonts w:ascii="Book Antiqua" w:hAnsi="Book Antiqua" w:cs="Times New Roman" w:hint="eastAsia"/>
          <w:sz w:val="24"/>
          <w:szCs w:val="24"/>
          <w:lang w:val="en-US" w:eastAsia="zh-CN"/>
        </w:rPr>
        <w:t xml:space="preserve"> </w:t>
      </w:r>
      <w:r w:rsidRPr="00997A22">
        <w:rPr>
          <w:rFonts w:ascii="Book Antiqua" w:hAnsi="Book Antiqua" w:cs="Times New Roman"/>
          <w:sz w:val="24"/>
          <w:szCs w:val="24"/>
          <w:lang w:val="en-US"/>
        </w:rPr>
        <w:t>bpm, default 200</w:t>
      </w:r>
      <w:r w:rsidR="000C00D7">
        <w:rPr>
          <w:rFonts w:ascii="Book Antiqua" w:hAnsi="Book Antiqua" w:cs="Times New Roman" w:hint="eastAsia"/>
          <w:sz w:val="24"/>
          <w:szCs w:val="24"/>
          <w:lang w:val="en-US" w:eastAsia="zh-CN"/>
        </w:rPr>
        <w:t xml:space="preserve"> </w:t>
      </w:r>
      <w:r w:rsidRPr="00997A22">
        <w:rPr>
          <w:rFonts w:ascii="Book Antiqua" w:hAnsi="Book Antiqua" w:cs="Times New Roman"/>
          <w:sz w:val="24"/>
          <w:szCs w:val="24"/>
          <w:lang w:val="en-US"/>
        </w:rPr>
        <w:t>bpm and ventricular tachycardia (VT) zone: 120 bpm to VF zone</w:t>
      </w:r>
      <w:r w:rsidR="000C00D7">
        <w:rPr>
          <w:rFonts w:ascii="Book Antiqua" w:hAnsi="Book Antiqua" w:cs="Times New Roman" w:hint="eastAsia"/>
          <w:sz w:val="24"/>
          <w:szCs w:val="24"/>
          <w:lang w:val="en-US" w:eastAsia="zh-CN"/>
        </w:rPr>
        <w:t xml:space="preserve">; (2) </w:t>
      </w:r>
      <w:r w:rsidR="001C7C0E" w:rsidRPr="00997A22">
        <w:rPr>
          <w:rFonts w:ascii="Book Antiqua" w:hAnsi="Book Antiqua" w:cs="Times New Roman"/>
          <w:sz w:val="24"/>
          <w:szCs w:val="24"/>
          <w:lang w:val="en-US"/>
        </w:rPr>
        <w:t>s</w:t>
      </w:r>
      <w:r w:rsidR="00264936" w:rsidRPr="00997A22">
        <w:rPr>
          <w:rFonts w:ascii="Book Antiqua" w:hAnsi="Book Antiqua" w:cs="Times New Roman"/>
          <w:sz w:val="24"/>
          <w:szCs w:val="24"/>
          <w:lang w:val="en-US"/>
        </w:rPr>
        <w:t xml:space="preserve">hock delay, </w:t>
      </w:r>
      <w:r w:rsidRPr="00997A22">
        <w:rPr>
          <w:rFonts w:ascii="Book Antiqua" w:hAnsi="Book Antiqua" w:cs="Times New Roman"/>
          <w:i/>
          <w:sz w:val="24"/>
          <w:szCs w:val="24"/>
          <w:lang w:val="en-US"/>
        </w:rPr>
        <w:t>i.e.</w:t>
      </w:r>
      <w:r w:rsidR="00264936" w:rsidRPr="00997A22">
        <w:rPr>
          <w:rFonts w:ascii="Book Antiqua" w:hAnsi="Book Antiqua" w:cs="Times New Roman"/>
          <w:i/>
          <w:sz w:val="24"/>
          <w:szCs w:val="24"/>
          <w:lang w:val="en-US"/>
        </w:rPr>
        <w:t>,</w:t>
      </w:r>
      <w:r w:rsidR="00264936" w:rsidRPr="00997A22">
        <w:rPr>
          <w:rFonts w:ascii="Book Antiqua" w:hAnsi="Book Antiqua" w:cs="Times New Roman"/>
          <w:sz w:val="24"/>
          <w:szCs w:val="24"/>
          <w:lang w:val="en-US"/>
        </w:rPr>
        <w:t xml:space="preserve"> </w:t>
      </w:r>
      <w:r w:rsidRPr="00997A22">
        <w:rPr>
          <w:rFonts w:ascii="Book Antiqua" w:hAnsi="Book Antiqua" w:cs="Times New Roman"/>
          <w:sz w:val="24"/>
          <w:szCs w:val="24"/>
          <w:lang w:val="en-US"/>
        </w:rPr>
        <w:t xml:space="preserve">time from arrhythmia detection to shock delivery: 60 to 180 </w:t>
      </w:r>
      <w:r w:rsidR="008B0131" w:rsidRPr="00997A22">
        <w:rPr>
          <w:rFonts w:ascii="Book Antiqua" w:hAnsi="Book Antiqua" w:cs="Times New Roman"/>
          <w:sz w:val="24"/>
          <w:szCs w:val="24"/>
          <w:lang w:val="en-US"/>
        </w:rPr>
        <w:t>s</w:t>
      </w:r>
      <w:r w:rsidRPr="00997A22">
        <w:rPr>
          <w:rFonts w:ascii="Book Antiqua" w:hAnsi="Book Antiqua" w:cs="Times New Roman"/>
          <w:sz w:val="24"/>
          <w:szCs w:val="24"/>
          <w:lang w:val="en-US"/>
        </w:rPr>
        <w:t xml:space="preserve"> in VT zone and 25 to 55 </w:t>
      </w:r>
      <w:r w:rsidR="008B0131" w:rsidRPr="00997A22">
        <w:rPr>
          <w:rFonts w:ascii="Book Antiqua" w:hAnsi="Book Antiqua" w:cs="Times New Roman"/>
          <w:sz w:val="24"/>
          <w:szCs w:val="24"/>
          <w:lang w:val="en-US"/>
        </w:rPr>
        <w:t>s</w:t>
      </w:r>
      <w:r w:rsidRPr="00997A22">
        <w:rPr>
          <w:rFonts w:ascii="Book Antiqua" w:hAnsi="Book Antiqua" w:cs="Times New Roman"/>
          <w:sz w:val="24"/>
          <w:szCs w:val="24"/>
          <w:lang w:val="en-US"/>
        </w:rPr>
        <w:t xml:space="preserve"> for VF zone. Further delay up to 30 </w:t>
      </w:r>
      <w:r w:rsidR="008B0131" w:rsidRPr="00997A22">
        <w:rPr>
          <w:rFonts w:ascii="Book Antiqua" w:hAnsi="Book Antiqua" w:cs="Times New Roman"/>
          <w:sz w:val="24"/>
          <w:szCs w:val="24"/>
          <w:lang w:val="en-US"/>
        </w:rPr>
        <w:t>s</w:t>
      </w:r>
      <w:r w:rsidRPr="00997A22">
        <w:rPr>
          <w:rFonts w:ascii="Book Antiqua" w:hAnsi="Book Antiqua" w:cs="Times New Roman"/>
          <w:sz w:val="24"/>
          <w:szCs w:val="24"/>
          <w:lang w:val="en-US"/>
        </w:rPr>
        <w:t xml:space="preserve"> may be added at night</w:t>
      </w:r>
      <w:r w:rsidR="000C00D7">
        <w:rPr>
          <w:rFonts w:ascii="Book Antiqua" w:hAnsi="Book Antiqua" w:cs="Times New Roman" w:hint="eastAsia"/>
          <w:sz w:val="24"/>
          <w:szCs w:val="24"/>
          <w:lang w:val="en-US" w:eastAsia="zh-CN"/>
        </w:rPr>
        <w:t xml:space="preserve">; and (3) </w:t>
      </w:r>
      <w:r w:rsidR="001C7C0E" w:rsidRPr="00997A22">
        <w:rPr>
          <w:rFonts w:ascii="Book Antiqua" w:hAnsi="Book Antiqua" w:cs="Times New Roman"/>
          <w:sz w:val="24"/>
          <w:szCs w:val="24"/>
          <w:lang w:val="en-US"/>
        </w:rPr>
        <w:t>s</w:t>
      </w:r>
      <w:r w:rsidRPr="00997A22">
        <w:rPr>
          <w:rFonts w:ascii="Book Antiqua" w:hAnsi="Book Antiqua" w:cs="Times New Roman"/>
          <w:sz w:val="24"/>
          <w:szCs w:val="24"/>
          <w:lang w:val="en-US"/>
        </w:rPr>
        <w:t xml:space="preserve">hock energy: 75 to 150 </w:t>
      </w:r>
      <w:r w:rsidR="009D4D91">
        <w:rPr>
          <w:rFonts w:ascii="Book Antiqua" w:hAnsi="Book Antiqua" w:cs="Times New Roman" w:hint="eastAsia"/>
          <w:sz w:val="24"/>
          <w:szCs w:val="24"/>
          <w:lang w:val="en-US" w:eastAsia="zh-CN"/>
        </w:rPr>
        <w:t>J</w:t>
      </w:r>
      <w:r w:rsidRPr="00997A22">
        <w:rPr>
          <w:rFonts w:ascii="Book Antiqua" w:hAnsi="Book Antiqua" w:cs="Times New Roman"/>
          <w:sz w:val="24"/>
          <w:szCs w:val="24"/>
          <w:lang w:val="en-US"/>
        </w:rPr>
        <w:t>.</w:t>
      </w:r>
    </w:p>
    <w:p w14:paraId="212B9E7D" w14:textId="34065891" w:rsidR="0021291E" w:rsidRPr="00997A22" w:rsidRDefault="0021291E" w:rsidP="001C7C0E">
      <w:pPr>
        <w:spacing w:after="0" w:line="360" w:lineRule="auto"/>
        <w:ind w:firstLine="709"/>
        <w:jc w:val="both"/>
        <w:rPr>
          <w:rFonts w:ascii="Book Antiqua" w:hAnsi="Book Antiqua" w:cs="Times New Roman"/>
          <w:sz w:val="24"/>
          <w:szCs w:val="24"/>
          <w:lang w:val="en-US"/>
        </w:rPr>
      </w:pPr>
      <w:r w:rsidRPr="00997A22">
        <w:rPr>
          <w:rFonts w:ascii="Book Antiqua" w:hAnsi="Book Antiqua" w:cs="Times New Roman"/>
          <w:sz w:val="24"/>
          <w:szCs w:val="24"/>
          <w:lang w:val="en-US"/>
        </w:rPr>
        <w:t xml:space="preserve">The WCD automatically delivers, </w:t>
      </w:r>
      <w:r w:rsidRPr="00997A22">
        <w:rPr>
          <w:rFonts w:ascii="Book Antiqua" w:hAnsi="Book Antiqua" w:cs="Times New Roman"/>
          <w:i/>
          <w:sz w:val="24"/>
          <w:szCs w:val="24"/>
          <w:lang w:val="en-US"/>
        </w:rPr>
        <w:t>i.e.</w:t>
      </w:r>
      <w:r w:rsidR="00264936" w:rsidRPr="00997A22">
        <w:rPr>
          <w:rFonts w:ascii="Book Antiqua" w:hAnsi="Book Antiqua" w:cs="Times New Roman"/>
          <w:i/>
          <w:sz w:val="24"/>
          <w:szCs w:val="24"/>
          <w:lang w:val="en-US"/>
        </w:rPr>
        <w:t xml:space="preserve">, </w:t>
      </w:r>
      <w:r w:rsidRPr="00997A22">
        <w:rPr>
          <w:rFonts w:ascii="Book Antiqua" w:hAnsi="Book Antiqua" w:cs="Times New Roman"/>
          <w:sz w:val="24"/>
          <w:szCs w:val="24"/>
          <w:lang w:val="en-US"/>
        </w:rPr>
        <w:t xml:space="preserve">without neither patient nor witness intervention, defibrillation shocks for termination of life-threatening VA. Arrhythmia detection and discrimination (for arrhythmia detected in the VT zone) occur within few </w:t>
      </w:r>
      <w:r w:rsidR="008B0131" w:rsidRPr="00997A22">
        <w:rPr>
          <w:rFonts w:ascii="Book Antiqua" w:hAnsi="Book Antiqua" w:cs="Times New Roman"/>
          <w:sz w:val="24"/>
          <w:szCs w:val="24"/>
          <w:lang w:val="en-US"/>
        </w:rPr>
        <w:t>seconds</w:t>
      </w:r>
      <w:r w:rsidRPr="00997A22">
        <w:rPr>
          <w:rFonts w:ascii="Book Antiqua" w:hAnsi="Book Antiqua" w:cs="Times New Roman"/>
          <w:sz w:val="24"/>
          <w:szCs w:val="24"/>
          <w:lang w:val="en-US"/>
        </w:rPr>
        <w:t xml:space="preserve"> after the rhythm disorder onset. In case of VA detection within the programmed VT or VF zone, the device alerts the patient of the imminence of a shock starting by vibrations of the defibrillation electrodes during 5 </w:t>
      </w:r>
      <w:r w:rsidR="008B0131" w:rsidRPr="00997A22">
        <w:rPr>
          <w:rFonts w:ascii="Book Antiqua" w:hAnsi="Book Antiqua" w:cs="Times New Roman"/>
          <w:sz w:val="24"/>
          <w:szCs w:val="24"/>
          <w:lang w:val="en-US"/>
        </w:rPr>
        <w:t>s</w:t>
      </w:r>
      <w:r w:rsidRPr="00997A22">
        <w:rPr>
          <w:rFonts w:ascii="Book Antiqua" w:hAnsi="Book Antiqua" w:cs="Times New Roman"/>
          <w:sz w:val="24"/>
          <w:szCs w:val="24"/>
          <w:lang w:val="en-US"/>
        </w:rPr>
        <w:t xml:space="preserve">, followed by a low </w:t>
      </w:r>
      <w:proofErr w:type="spellStart"/>
      <w:r w:rsidRPr="00997A22">
        <w:rPr>
          <w:rFonts w:ascii="Book Antiqua" w:hAnsi="Book Antiqua" w:cs="Times New Roman"/>
          <w:sz w:val="24"/>
          <w:szCs w:val="24"/>
          <w:lang w:val="en-US"/>
        </w:rPr>
        <w:t>monotonal</w:t>
      </w:r>
      <w:proofErr w:type="spellEnd"/>
      <w:r w:rsidRPr="00997A22">
        <w:rPr>
          <w:rFonts w:ascii="Book Antiqua" w:hAnsi="Book Antiqua" w:cs="Times New Roman"/>
          <w:sz w:val="24"/>
          <w:szCs w:val="24"/>
          <w:lang w:val="en-US"/>
        </w:rPr>
        <w:t xml:space="preserve"> sound signal then high </w:t>
      </w:r>
      <w:proofErr w:type="spellStart"/>
      <w:r w:rsidRPr="00997A22">
        <w:rPr>
          <w:rFonts w:ascii="Book Antiqua" w:hAnsi="Book Antiqua" w:cs="Times New Roman"/>
          <w:sz w:val="24"/>
          <w:szCs w:val="24"/>
          <w:lang w:val="en-US"/>
        </w:rPr>
        <w:t>bitonal</w:t>
      </w:r>
      <w:proofErr w:type="spellEnd"/>
      <w:r w:rsidRPr="00997A22">
        <w:rPr>
          <w:rFonts w:ascii="Book Antiqua" w:hAnsi="Book Antiqua" w:cs="Times New Roman"/>
          <w:sz w:val="24"/>
          <w:szCs w:val="24"/>
          <w:lang w:val="en-US"/>
        </w:rPr>
        <w:t xml:space="preserve"> sound signal. Finally, a voice warning during the few lasts </w:t>
      </w:r>
      <w:r w:rsidR="008B0131" w:rsidRPr="00997A22">
        <w:rPr>
          <w:rFonts w:ascii="Book Antiqua" w:hAnsi="Book Antiqua" w:cs="Times New Roman"/>
          <w:sz w:val="24"/>
          <w:szCs w:val="24"/>
          <w:lang w:val="en-US"/>
        </w:rPr>
        <w:t>s</w:t>
      </w:r>
      <w:r w:rsidRPr="00997A22">
        <w:rPr>
          <w:rFonts w:ascii="Book Antiqua" w:hAnsi="Book Antiqua" w:cs="Times New Roman"/>
          <w:sz w:val="24"/>
          <w:szCs w:val="24"/>
          <w:lang w:val="en-US"/>
        </w:rPr>
        <w:t xml:space="preserve"> precedes the shock delivery. During this period, the patient, if still conscious, can withhold shock delivery by pressing the two response buttons on the monitor unit. Without this well-done intervention, defibrillation shock is delivered, synchronized to the R-wave signal in case of monomorphic VT. In order to improve shock impedance, and to prevent skin burns, the defibrillation electrodes release a conductive gel contained in small capsules before shock delivery (Figure 4). Up to five shocks can be delivered for the same episode. ECG signal is continuously recorded and reviewable 30 </w:t>
      </w:r>
      <w:r w:rsidR="008B0131" w:rsidRPr="00997A22">
        <w:rPr>
          <w:rFonts w:ascii="Book Antiqua" w:hAnsi="Book Antiqua" w:cs="Times New Roman"/>
          <w:sz w:val="24"/>
          <w:szCs w:val="24"/>
          <w:lang w:val="en-US"/>
        </w:rPr>
        <w:t>s</w:t>
      </w:r>
      <w:r w:rsidRPr="00997A22">
        <w:rPr>
          <w:rFonts w:ascii="Book Antiqua" w:hAnsi="Book Antiqua" w:cs="Times New Roman"/>
          <w:sz w:val="24"/>
          <w:szCs w:val="24"/>
          <w:lang w:val="en-US"/>
        </w:rPr>
        <w:t xml:space="preserve"> prior to the </w:t>
      </w:r>
      <w:r w:rsidRPr="00997A22">
        <w:rPr>
          <w:rFonts w:ascii="Book Antiqua" w:hAnsi="Book Antiqua" w:cs="Times New Roman"/>
          <w:sz w:val="24"/>
          <w:szCs w:val="24"/>
          <w:lang w:val="en-US"/>
        </w:rPr>
        <w:lastRenderedPageBreak/>
        <w:t xml:space="preserve">detection of arrhythmia to 15 </w:t>
      </w:r>
      <w:r w:rsidR="008B0131" w:rsidRPr="00997A22">
        <w:rPr>
          <w:rFonts w:ascii="Book Antiqua" w:hAnsi="Book Antiqua" w:cs="Times New Roman"/>
          <w:sz w:val="24"/>
          <w:szCs w:val="24"/>
          <w:lang w:val="en-US"/>
        </w:rPr>
        <w:t>s</w:t>
      </w:r>
      <w:r w:rsidRPr="00997A22">
        <w:rPr>
          <w:rFonts w:ascii="Book Antiqua" w:hAnsi="Book Antiqua" w:cs="Times New Roman"/>
          <w:sz w:val="24"/>
          <w:szCs w:val="24"/>
          <w:lang w:val="en-US"/>
        </w:rPr>
        <w:t xml:space="preserve"> after the alarms stop (Figure 5). Total duration from the onset of the arrhythmia to shock delivery, (including time of fulfilling detection criteria, confirmation, alarms and capacitor charging) is about 50 </w:t>
      </w:r>
      <w:r w:rsidR="008B0131" w:rsidRPr="00997A22">
        <w:rPr>
          <w:rFonts w:ascii="Book Antiqua" w:hAnsi="Book Antiqua" w:cs="Times New Roman"/>
          <w:sz w:val="24"/>
          <w:szCs w:val="24"/>
          <w:lang w:val="en-US"/>
        </w:rPr>
        <w:t>s</w:t>
      </w:r>
      <w:r w:rsidRPr="00997A22">
        <w:rPr>
          <w:rFonts w:ascii="Book Antiqua" w:hAnsi="Book Antiqua" w:cs="Times New Roman"/>
          <w:sz w:val="24"/>
          <w:szCs w:val="24"/>
          <w:lang w:val="en-US"/>
        </w:rPr>
        <w:t>. Daily remote monitoring advices medical staff about VA occurrence and therapies, daily ECGs, as well as patient compliance (assessed by the daily wear time).</w:t>
      </w:r>
    </w:p>
    <w:p w14:paraId="216BF69B" w14:textId="77777777" w:rsidR="0021291E" w:rsidRPr="00997A22" w:rsidRDefault="0021291E" w:rsidP="00997A22">
      <w:pPr>
        <w:spacing w:after="0" w:line="360" w:lineRule="auto"/>
        <w:jc w:val="both"/>
        <w:rPr>
          <w:rFonts w:ascii="Book Antiqua" w:hAnsi="Book Antiqua" w:cs="Times New Roman"/>
          <w:b/>
          <w:bCs/>
          <w:sz w:val="24"/>
          <w:szCs w:val="24"/>
          <w:lang w:val="en-US"/>
        </w:rPr>
      </w:pPr>
    </w:p>
    <w:p w14:paraId="45E05FF1" w14:textId="196E0383" w:rsidR="0021291E" w:rsidRPr="00997A22" w:rsidRDefault="00264936"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b/>
          <w:bCs/>
          <w:sz w:val="24"/>
          <w:szCs w:val="24"/>
          <w:lang w:val="en-US"/>
        </w:rPr>
        <w:t>PATIENT EDUCATION AND COMPLIANCE</w:t>
      </w:r>
    </w:p>
    <w:p w14:paraId="4BCD6CE7" w14:textId="2E895C0D" w:rsidR="0021291E" w:rsidRPr="00997A22" w:rsidRDefault="0021291E"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sz w:val="24"/>
          <w:szCs w:val="24"/>
          <w:lang w:val="en-US"/>
        </w:rPr>
        <w:t>Patient education by specialized healthcare givers on how to properly wear the device, change the battery and disable shock delivery is a crucial step. In our experience, 10</w:t>
      </w:r>
      <w:r w:rsidR="009D4D91">
        <w:rPr>
          <w:rFonts w:ascii="Book Antiqua" w:hAnsi="Book Antiqua" w:cs="Times New Roman" w:hint="eastAsia"/>
          <w:sz w:val="24"/>
          <w:szCs w:val="24"/>
          <w:lang w:val="en-US" w:eastAsia="zh-CN"/>
        </w:rPr>
        <w:t>%</w:t>
      </w:r>
      <w:r w:rsidRPr="00997A22">
        <w:rPr>
          <w:rFonts w:ascii="Book Antiqua" w:hAnsi="Book Antiqua" w:cs="Times New Roman"/>
          <w:sz w:val="24"/>
          <w:szCs w:val="24"/>
          <w:lang w:val="en-US"/>
        </w:rPr>
        <w:t xml:space="preserve"> to 15% patients eligible for this therapy are not able to understand instructions to withhold therapies or change battery and therefore are not treated with the WCD. In order to improve patient knowledge and handle of the WCD, we systematically schedule an additional patient education session 10 to 15 </w:t>
      </w:r>
      <w:r w:rsidR="009E20B3" w:rsidRPr="00997A22">
        <w:rPr>
          <w:rFonts w:ascii="Book Antiqua" w:hAnsi="Book Antiqua" w:cs="Times New Roman"/>
          <w:sz w:val="24"/>
          <w:szCs w:val="24"/>
          <w:lang w:val="en-US"/>
        </w:rPr>
        <w:t>d</w:t>
      </w:r>
      <w:r w:rsidRPr="00997A22">
        <w:rPr>
          <w:rFonts w:ascii="Book Antiqua" w:hAnsi="Book Antiqua" w:cs="Times New Roman"/>
          <w:sz w:val="24"/>
          <w:szCs w:val="24"/>
          <w:lang w:val="en-US"/>
        </w:rPr>
        <w:t xml:space="preserve"> after hospital discharge.</w:t>
      </w:r>
    </w:p>
    <w:p w14:paraId="22D7B748" w14:textId="490B3268" w:rsidR="0021291E" w:rsidRPr="00997A22" w:rsidRDefault="0021291E" w:rsidP="001C7C0E">
      <w:pPr>
        <w:spacing w:after="0" w:line="360" w:lineRule="auto"/>
        <w:ind w:firstLine="709"/>
        <w:jc w:val="both"/>
        <w:rPr>
          <w:rFonts w:ascii="Book Antiqua" w:hAnsi="Book Antiqua" w:cs="Times New Roman"/>
          <w:sz w:val="24"/>
          <w:szCs w:val="24"/>
          <w:u w:val="single"/>
          <w:lang w:val="en-US"/>
        </w:rPr>
      </w:pPr>
      <w:r w:rsidRPr="00997A22">
        <w:rPr>
          <w:rFonts w:ascii="Book Antiqua" w:hAnsi="Book Antiqua" w:cs="Times New Roman"/>
          <w:sz w:val="24"/>
          <w:szCs w:val="24"/>
          <w:lang w:val="en-US"/>
        </w:rPr>
        <w:t>Similarly, understanding and knowledge of his cardiac disease and potentials benefits associated with the use of the WCD is a critical part of patient care, aiming high device compliance which is the prerequisite of effective SCD protection. Lack of compliance might have dramatics consequences. Indeed, in various studies, the majority of SCD observed during follow-up were observed in patients not or not-correctly wearing the WCD</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{"citationID":"VUxE6HB9","properties":{"formattedCitation":"{\\rtf \\super [7,8]\\nosupersub{}}","plainCitation":"[7,8]"},"citationItems":[{"id":56,"uris":["http://zotero.org/users/local/GNXptmQZ/items/GFDBZ66B"],"uri":["http://zotero.org/users/local/GNXptmQZ/items/GFDBZ66B"],"itemData":{"id":56,"type":"article-journal","title":"Protection from outpatient sudden cardiac death following ICD removal using a wearable cardioverter defibrillator","container-title":"Pacing and clinical electrophysiology: PACE","page":"562-568","volume":"37","issue":"5","source":"PubMed","abstract":"BACKGROUND: An implantable cardioverter defibrillator (ICD) is effective in preventing sudden cardiac death (SCD). Once an ICD is removed and reimplantation is not feasible, a wearable cardioverter defibrillator (WCD) may be an alternative option. We determined the effectiveness of WCD for SCD prevention in patients who were discharged after ICD removal.\nMETHODS: A retrospective study was conducted on all WCD (LifeVest, ZOLL, Pittsburgh, PA, USA) patients who underwent ICD removal due to cardiac device infections (CDIs) at two referral centers between January 1, 2005 and December 31, 2009. Clinical characteristics, device information, and WCD data were analyzed. Sudden cardiac arrest was defined as all sustained ventricular tachycardia (VT) and ventricular fibrillation occurring within a single 24-hour period.\nRESULTS: Ninety-seven patients (mean age 62.8 ± 13.3, male 80.4%) were included in the study. The median duration of antibiotic use was 14.7 days (interquartile range [IQR] 10-30). The median daily WCD use was 20 hours/day and the median length of use was 21 days (IQR 5-47). A total of three patients were shocked by WCD. Two patients had four episodes of sustained VT, successfully terminated by the WCD. A third patient experienced two inappropriate treatments due to oversensitivity of the signal artifact. Three patients experienced sudden death outside the hospital while not wearing the device. Five patients died while hospitalized.\nCONCLUSION: WCD can prevent SCD, until ICD reimplantation is feasible in patients who underwent device removals for CDI. However, patient compliance is essential for the effective use of this device.","DOI":"10.1111/pace.12319","ISSN":"1540-8159","note":"PMID: 24762055","journalAbbreviation":"Pacing Clin Electrophysiol","language":"eng","author":[{"family":"Tanawuttiwat","given":"Tanyanan"},{"family":"Garisto","given":"Juan D."},{"family":"Salow","given":"Arturo"},{"family":"Glad","given":"Joann M."},{"family":"Szymkiewicz","given":"Steve"},{"family":"Saltzman","given":"Heath E."},{"family":"Kutalek","given":"Steven P."},{"family":"Carrillo","given":"Roger G."}],"issued":{"date-parts":[["2014",5]]},"PMID":"24762055"}},{"id":5,"uris":["http://zotero.org/users/local/GNXptmQZ/items/MUC8IQXN"],"uri":["http://zotero.org/users/local/GNXptmQZ/items/MUC8IQXN"],"itemData":{"id":5,"type":"article-journal","title":"Use of a wearable defibrillator in terminating tachyarrhythmias in patients at high risk for sudden death: results of the WEARIT/BIROAD","container-title":"Pacing and clinical electrophysiology: PACE","page":"4-9","volume":"27","issue":"1","source":"PubMed","abstract":"The automatic ICD improves survival in patients with a history of sudden cardiac arrest. However, some patients do not meet the guidelines for ICD implantation or are unable to receive an implantable device. This study tested the hypothesis that these patients could benefit from a wearable cardioverter defibrillator. Patients with symptomatic heart failure and an ejection fraction of &lt;0.30 (WEARIT Study) or patients having complications associated with high risk for sudden death after a myocardial infarction or bypass surgery not receiving an ICD for up to 4 months (BIROAD Study) were enrolled into two studies. After a total of 289 patients had been enrolled in the trial (177 in WEARIT and 112 in BIROAD), prespecified safety and effectiveness guidelines had been met. Six (75%) of eight defibrillation attempts were successful. Six inappropriate shock episodes occurred during 901 months of patient use (0.67% unnecessary shocks per month of use). Twelve deaths occurred during the study 6 sudden deaths: 5 not wearing and 1 incorrectly wearing the device). Most patients tolerated the device although 68 patients quit due to comfort issues or adverse reactions. The results of the present study suggest that a wearable defibrillator is beneficial in detecting and effectively treating ventricular tachyarrhythmias in patients at high risk for sudden death who are not clear candidates for an ICD and may be useful as a bridge to transplantation or ICD in some patients.","ISSN":"0147-8389","note":"PMID: 14720148","shortTitle":"Use of a wearable defibrillator in terminating tachyarrhythmias in patients at high risk for sudden death","journalAbbreviation":"Pacing Clin Electrophysiol","language":"eng","author":[{"family":"Feldman","given":"Arthur M."},{"family":"Klein","given":"Helmut"},{"family":"Tchou","given":"Patrick"},{"family":"Murali","given":"Srinivas"},{"family":"Hall","given":"W. Jackson"},{"family":"Mancini","given":"Donna"},{"family":"Boehmer","given":"John"},{"family":"Harvey","given":"Mark"},{"family":"Heilman","given":"M. Stephen"},{"family":"Szymkiewicz","given":"Steven J."},{"family":"Moss","given":"Arthur J."},{"family":"WEARIT investigators and coordinators","given":""},{"family":"BIROAD investigators and coordinators","given":""}],"issued":{"date-parts":[["2004",1]]},"PMID":"14720148"}}],"schema":"https://github.com/citation-style-language/schema/raw/master/csl-citation.json"}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[7,8]</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Weight and footprint of the device were the main reasons for low compliance. On the other hand, as high as 22.5% of patients discontinued the use of WCD due to comfort or lifestyle issues in study from Feldman </w:t>
      </w:r>
      <w:r w:rsidRPr="00997A22">
        <w:rPr>
          <w:rFonts w:ascii="Book Antiqua" w:hAnsi="Book Antiqua" w:cs="Times New Roman"/>
          <w:i/>
          <w:sz w:val="24"/>
          <w:szCs w:val="24"/>
          <w:lang w:val="en-US"/>
        </w:rPr>
        <w:t>et al</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{"citationID":"haec3udok","properties":{"formattedCitation":"{\\rtf \\super [8]\\nosupersub{}}","plainCitation":"[8]"},"citationItems":[{"id":5,"uris":["http://zotero.org/users/local/GNXptmQZ/items/MUC8IQXN"],"uri":["http://zotero.org/users/local/GNXptmQZ/items/MUC8IQXN"],"itemData":{"id":5,"type":"article-journal","title":"Use of a wearable defibrillator in terminating tachyarrhythmias in patients at high risk for sudden death: results of the WEARIT/BIROAD","container-title":"Pacing and clinical electrophysiology: PACE","page":"4-9","volume":"27","issue":"1","source":"PubMed","abstract":"The automatic ICD improves survival in patients with a history of sudden cardiac arrest. However, some patients do not meet the guidelines for ICD implantation or are unable to receive an implantable device. This study tested the hypothesis that these patients could benefit from a wearable cardioverter defibrillator. Patients with symptomatic heart failure and an ejection fraction of &lt;0.30 (WEARIT Study) or patients having complications associated with high risk for sudden death after a myocardial infarction or bypass surgery not receiving an ICD for up to 4 months (BIROAD Study) were enrolled into two studies. After a total of 289 patients had been enrolled in the trial (177 in WEARIT and 112 in BIROAD), prespecified safety and effectiveness guidelines had been met. Six (75%) of eight defibrillation attempts were successful. Six inappropriate shock episodes occurred during 901 months of patient use (0.67% unnecessary shocks per month of use). Twelve deaths occurred during the study 6 sudden deaths: 5 not wearing and 1 incorrectly wearing the device). Most patients tolerated the device although 68 patients quit due to comfort issues or adverse reactions. The results of the present study suggest that a wearable defibrillator is beneficial in detecting and effectively treating ventricular tachyarrhythmias in patients at high risk for sudden death who are not clear candidates for an ICD and may be useful as a bridge to transplantation or ICD in some patients.","ISSN":"0147-8389","note":"PMID: 14720148","shortTitle":"Use of a wearable defibrillator in terminating tachyarrhythmias in patients at high risk for sudden death","journalAbbreviation":"Pacing Clin Electrophysiol","language":"eng","author":[{"family":"Feldman","given":"Arthur M."},{"family":"Klein","given":"Helmut"},{"family":"Tchou","given":"Patrick"},{"family":"Murali","given":"Srinivas"},{"family":"Hall","given":"W. Jackson"},{"family":"Mancini","given":"Donna"},{"family":"Boehmer","given":"John"},{"family":"Harvey","given":"Mark"},{"family":"Heilman","given":"M. Stephen"},{"family":"Szymkiewicz","given":"Steven J."},{"family":"Moss","given":"Arthur J."},{"family":"WEARIT investigators and coordinators","given":""},{"family":"BIROAD investigators and coordinators","given":""}],"issued":{"date-parts":[["2004",1]]},"PMID":"14720148"}}],"schema":"https://github.com/citation-style-language/schema/raw/master/csl-citation.json"}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[8]</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A 40% reduction of size and weight of the device was associated with a significant decrease in the rate of WCD therapy interruption (14.2%) in a more recent report</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{"citationID":"rp7qd0kg","properties":{"formattedCitation":"{\\rtf \\super [9]\\nosupersub{}}","plainCitation":"[9]"},"citationItems":[{"id":13,"uris":["http://zotero.org/users/local/GNXptmQZ/items/NUC48IC2"],"uri":["http://zotero.org/users/local/GNXptmQZ/items/NUC48IC2"],"itemData":{"id":13,"type":"article-journal","title":"Aggregate national experience with the wearable cardioverter-defibrillator: event rates, compliance, and survival","container-title":"Journal of the American College of Cardiology","page":"194-203","volume":"56","issue":"3","source":"PubMed","abstract":"OBJECTIVES: The purpose of this study was to determine patient compliance and effectiveness of antiarrhythmic treatment by the wearable cardioverter-defibrillator (WCD).\nBACKGROUND: Effectiveness of the WCD for prevention of sudden death is dependent on event type, patient compliance, and appropriate management of ventricular tachycardia/ventricular fibrillation (VT/VF).\nMETHODS: Compliance and events were recorded in a nationwide registry of post-market release WCDs. Survival, using the Social Security Death Index, was compared with survival in implantable cardioverter-defibrillator (ICD) patients.\nRESULTS: Of 3,569 patients wearing the WCD (age 59.3+/-14.7 years, duration 52.6+/-69.9 days), daily use was 19.9+/-4.7 h (&gt;90% of the day) in 52% of patients. More days of use correlated with higher daily use (p&lt;0.001). Eighty sustained VT/VF events occurred in 59 patients (1.7%). First-shock success was 76 of 76 (100%) for unconscious VT/VF and 79 of 80 (99%) for all VT/VF. Eight patients died after successful conversion of unconscious VT/VF (89.5% survival of VT/VF events). Asystole occurred in 23 (17 died), pulseless electrical activity in 2, and respiratory arrest in 1 (3 died), representing 24.5% of sudden cardiac arrests. During WCD use, 3,541 of 3,569 patients (99.2%) survived overall. Survival occurred in 72 of 80 (90%) VT/VF events and 78 of 106 (73.6%) for all events. Long-term mortality was not significantly different from first ICD implant patients but highest among patients with traditional ICD indications.\nCONCLUSIONS: Compliance was satisfactory with 90% wear time in &gt;50% of patients and low sudden death mortality during use. Survival was comparable to that of ICD patients. However, asystole was an important cause of mortality in sudden cardiac arrest events.","DOI":"10.1016/j.jacc.2010.04.016","ISSN":"1558-3597","note":"PMID: 20620738\nPMCID: PMC2962668","shortTitle":"Aggregate national experience with the wearable cardioverter-defibrillator","journalAbbreviation":"J. Am. Coll. Cardiol.","language":"eng","author":[{"family":"Chung","given":"Mina K."},{"family":"Szymkiewicz","given":"Steven J."},{"family":"Shao","given":"Mingyuan"},{"family":"Zishiri","given":"Edwin"},{"family":"Niebauer","given":"Mark J."},{"family":"Lindsay","given":"Bruce D."},{"family":"Tchou","given":"Patrick J."}],"issued":{"date-parts":[["2010",7,13]]},"PMID":"20620738","PMCID":"PMC2962668"}}],"schema":"https://github.com/citation-style-language/schema/raw/master/csl-citation.json"}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[9]</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w:t>
      </w:r>
    </w:p>
    <w:p w14:paraId="489F0512" w14:textId="62586926" w:rsidR="0021291E" w:rsidRPr="00997A22" w:rsidRDefault="0021291E" w:rsidP="001C7C0E">
      <w:pPr>
        <w:spacing w:after="0" w:line="360" w:lineRule="auto"/>
        <w:ind w:firstLine="709"/>
        <w:jc w:val="both"/>
        <w:rPr>
          <w:rFonts w:ascii="Book Antiqua" w:hAnsi="Book Antiqua" w:cs="Times New Roman"/>
          <w:sz w:val="24"/>
          <w:szCs w:val="24"/>
          <w:lang w:val="en-US"/>
        </w:rPr>
      </w:pPr>
      <w:r w:rsidRPr="00997A22">
        <w:rPr>
          <w:rFonts w:ascii="Book Antiqua" w:hAnsi="Book Antiqua" w:cs="Times New Roman"/>
          <w:sz w:val="24"/>
          <w:szCs w:val="24"/>
          <w:lang w:val="en-US"/>
        </w:rPr>
        <w:t>Overall, national registries showed good compliance with the actual WCD</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{"citationID":"26rf0pckud","properties":{"formattedCitation":"{\\rtf \\super [6,10]\\nosupersub{}}","plainCitation":"[6,10]"},"citationItems":[{"id":3,"uris":["http://zotero.org/users/local/GNXptmQZ/items/R3FC6B6S"],"uri":["http://zotero.org/users/local/GNXptmQZ/items/R3FC6B6S"],"itemData":{"id":3,"type":"article-journal","title":"Wearable cardioverter-defibrillator use in patients perceived to be at high risk early post-myocardial infarction","container-title":"Journal of the American College of Cardiology","page":"2000-2007","volume":"62","issue":"21","source":"PubMed","abstract":"OBJECTIVES: The aim of this study was to describe usage of the wearable cardioverter-defibrillator (WCD) during mandated waiting periods following myocardial infarction (MI) for patients perceived to be at high risk for sudden cardiac arrest (SCA).\nBACKGROUND: Current device guidelines and insurance coverage require waiting periods of either 40 days or 3 months before implanting a cardioverter-defibrillator post-myocardial infarction (MI), depending on whether or not acute revascularization was undertaken.\nMETHODS: We assessed characteristics of and outcomes for patients who had a WCD prescribed in the first 3 months post-MI. The WCD medical order registry was searched for patients who were coded as having had a \"recent MI with ejection fraction ≤35%\" or given an International Classification of Diseases, Ninth Revision 410.xx diagnostic code (acute MI), and then matched to device-recorded data.\nRESULTS: Between September 2005 and July 2011, 8,453 unique patients (age 62.7 ± 12.7 years, 73% male) matched study criteria. A total of 133 patients (1.6%) received 309 appropriate shocks. Of these patients, 91% were resuscitated from a ventricular arrhythmia. For shocked patients, the left ventricular ejection fraction (LVEF) was ≤30% in 106, 30% to 35% in 17, &gt;36% in 8, and not reported in 2 patients. Of the 38% of patients not revascularized, 84% had a LVEF ≤30%; of the 62% of patients revascularized, 77% had a LVEF ≤30%. The median time from the index MI to WCD therapy was 16 days. Of the treated patients, 75% received treatment in the first month, and 96% within the first 3 months of use. Shock success resulting in survival was 84% in nonrevascularized and 95% in revascularized patients.\nCONCLUSIONS: During the 40-day and 3-month waiting periods in patients post-MI, the WCD successfully treated SCA in 1.4%, and the risk was highest in the first month of WCD use. The WCD may benefit individual patients selected for high risk of SCA early post-MI.","DOI":"10.1016/j.jacc.2013.05.086","ISSN":"1558-3597","note":"PMID: 23916930","journalAbbreviation":"J. Am. Coll. Cardiol.","language":"eng","author":[{"family":"Epstein","given":"Andrew E."},{"family":"Abraham","given":"William T."},{"family":"Bianco","given":"Nicole R."},{"family":"Kern","given":"Karl B."},{"family":"Mirro","given":"Michael"},{"family":"Rao","given":"Sunil V."},{"family":"Rhee","given":"Edward K."},{"family":"Solomon","given":"Scott D."},{"family":"Szymkiewicz","given":"Steven J."}],"issued":{"date-parts":[["2013",11,19]]},"PMID":"23916930"}},{"id":21,"uris":["http://zotero.org/users/local/GNXptmQZ/items/AQJFKGUP"],"uri":["http://zotero.org/users/local/GNXptmQZ/items/AQJFKGUP"],"itemData":{"id":21,"type":"article-journal","title":"Use of the wearable cardioverter defibrillator in high-risk cardiac patients: data from the Prospective Registry of Patients Using the Wearable Cardioverter Defibrillator (WEARIT-II Registry)","container-title":"Circulation","page":"1613-1619","volume":"132","issue":"17","source":"PubMed","abstract":"BACKGROUND: Prospective data on the safety and efficacy of the wearable cardioverter defibrillator (WCD) in a real-world setting are lacking. The Prospective Registry of Patients Using the Wearable Defibrillator (WEARIT-II) Registry was designed to provide real-world data on the WCD as a strategy during a period of risk stratification.\nMETHODS AND RESULTS: The WEARIT-II Registry enrolled 2000 patients with ischemic (n=805, 40%), or nonischemic cardiomyopathy (n=927, 46%), or congenital/inherited heart disease (n=268) prescribed WCD between August 2011 and February 2014. Clinical data, arrhythmia events, implantable cardioverter defibrillator implantation, and improvement in ejection fraction were captured. The median age was 62 years; the median ejection fraction was 25%. The median WCD wear time was 90 days, with median daily use of 22.5 hours. There was a total of 120 sustained ventricular tachyarrhythmias in 41 patients, of whom 54% received appropriate WCD shock. Only 10 patients (0.5%) received inappropriate WCD therapy. The rate of sustained ventricular tachyarrhythmias by 3 months was 3% among patients with ischemic cardiomyopathy and congenital/inherited heart disease, and 1% among nonischemic patients (P=0.02). At the end of WCD use, 840 patients (42%) were implanted with an implantable cardioverter defibrillator. The most frequent reason not to implant an implantable cardioverter defibrillator following WCD use was improvement in ejection fraction.\nCONCLUSIONS: The WEARIT-II Registry demonstrates a high rate of sustained ventricular tachyarrhythmias at 3 months in at-risk patients who are not eligible for an implantable cardioverter defibrillator, and suggests that the WCD can be safely used to protect patients during this period of risk assessment.","DOI":"10.1161/CIRCULATIONAHA.115.015677","ISSN":"1524-4539","note":"PMID: 26316618","shortTitle":"Use of the wearable cardioverter defibrillator in high-risk cardiac patients","journalAbbreviation":"Circulation","language":"eng","author":[{"family":"Kutyifa","given":"Valentina"},{"family":"Moss","given":"Arthur J."},{"family":"Klein","given":"Helmut"},{"family":"Biton","given":"Yitschak"},{"family":"McNitt","given":"Scott"},{"family":"MacKecknie","given":"Bonnie"},{"family":"Zareba","given":"Wojciech"},{"family":"Goldenberg","given":"Ilan"}],"issued":{"date-parts":[["2015",10,27]]},"PMID":"26316618"}}],"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[6,10]</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In </w:t>
      </w:r>
      <w:r w:rsidR="00991926">
        <w:rPr>
          <w:rFonts w:ascii="Book Antiqua" w:hAnsi="Book Antiqua" w:cs="Times New Roman" w:hint="eastAsia"/>
          <w:sz w:val="24"/>
          <w:szCs w:val="24"/>
          <w:lang w:val="en-US" w:eastAsia="zh-CN"/>
        </w:rPr>
        <w:t>United States</w:t>
      </w:r>
      <w:r w:rsidR="00991926">
        <w:rPr>
          <w:rFonts w:ascii="Book Antiqua" w:hAnsi="Book Antiqua" w:cs="Times New Roman"/>
          <w:sz w:val="24"/>
          <w:szCs w:val="24"/>
          <w:lang w:val="en-US" w:eastAsia="zh-CN"/>
        </w:rPr>
        <w:t>’</w:t>
      </w:r>
      <w:r w:rsidRPr="00997A22">
        <w:rPr>
          <w:rFonts w:ascii="Book Antiqua" w:hAnsi="Book Antiqua" w:cs="Times New Roman"/>
          <w:sz w:val="24"/>
          <w:szCs w:val="24"/>
          <w:lang w:val="en-US"/>
        </w:rPr>
        <w:t xml:space="preserve"> experience, of 3569 patients wearing WCD, &gt;</w:t>
      </w:r>
      <w:r w:rsidR="001C7C0E">
        <w:rPr>
          <w:rFonts w:ascii="Book Antiqua" w:hAnsi="Book Antiqua" w:cs="Times New Roman" w:hint="eastAsia"/>
          <w:sz w:val="24"/>
          <w:szCs w:val="24"/>
          <w:lang w:val="en-US" w:eastAsia="zh-CN"/>
        </w:rPr>
        <w:t xml:space="preserve"> </w:t>
      </w:r>
      <w:r w:rsidRPr="00997A22">
        <w:rPr>
          <w:rFonts w:ascii="Book Antiqua" w:hAnsi="Book Antiqua" w:cs="Times New Roman"/>
          <w:sz w:val="24"/>
          <w:szCs w:val="24"/>
          <w:lang w:val="en-US"/>
        </w:rPr>
        <w:t>50% of patients achieved a 90% wear time compliance</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{"citationID":"p166ditmg","properties":{"formattedCitation":"{\\rtf \\super [9]\\nosupersub{}}","plainCitation":"[9]"},"citationItems":[{"id":13,"uris":["http://zotero.org/users/local/GNXptmQZ/items/NUC48IC2"],"uri":["http://zotero.org/users/local/GNXptmQZ/items/NUC48IC2"],"itemData":{"id":13,"type":"article-journal","title":"Aggregate national experience with the wearable cardioverter-defibrillator: event rates, compliance, and survival","container-title":"Journal of the American College of Cardiology","page":"194-203","volume":"56","issue":"3","source":"PubMed","abstract":"OBJECTIVES: The purpose of this study was to determine patient compliance and effectiveness of antiarrhythmic treatment by the wearable cardioverter-defibrillator (WCD).\nBACKGROUND: Effectiveness of the WCD for prevention of sudden death is dependent on event type, patient compliance, and appropriate management of ventricular tachycardia/ventricular fibrillation (VT/VF).\nMETHODS: Compliance and events were recorded in a nationwide registry of post-market release WCDs. Survival, using the Social Security Death Index, was compared with survival in implantable cardioverter-defibrillator (ICD) patients.\nRESULTS: Of 3,569 patients wearing the WCD (age 59.3+/-14.7 years, duration 52.6+/-69.9 days), daily use was 19.9+/-4.7 h (&gt;90% of the day) in 52% of patients. More days of use correlated with higher daily use (p&lt;0.001). Eighty sustained VT/VF events occurred in 59 patients (1.7%). First-shock success was 76 of 76 (100%) for unconscious VT/VF and 79 of 80 (99%) for all VT/VF. Eight patients died after successful conversion of unconscious VT/VF (89.5% survival of VT/VF events). Asystole occurred in 23 (17 died), pulseless electrical activity in 2, and respiratory arrest in 1 (3 died), representing 24.5% of sudden cardiac arrests. During WCD use, 3,541 of 3,569 patients (99.2%) survived overall. Survival occurred in 72 of 80 (90%) VT/VF events and 78 of 106 (73.6%) for all events. Long-term mortality was not significantly different from first ICD implant patients but highest among patients with traditional ICD indications.\nCONCLUSIONS: Compliance was satisfactory with 90% wear time in &gt;50% of patients and low sudden death mortality during use. Survival was comparable to that of ICD patients. However, asystole was an important cause of mortality in sudden cardiac arrest events.","DOI":"10.1016/j.jacc.2010.04.016","ISSN":"1558-3597","note":"PMID: 20620738\nPMCID: PMC2962668","shortTitle":"Aggregate national experience with the wearable cardioverter-defibrillator","journalAbbreviation":"J. Am. Coll. Cardiol.","language":"eng","author":[{"family":"Chung","given":"Mina K."},{"family":"Szymkiewicz","given":"Steven J."},{"family":"Shao","given":"Mingyuan"},{"family":"Zishiri","given":"Edwin"},{"family":"Niebauer","given":"Mark J."},{"family":"Lindsay","given":"Bruce D."},{"family":"Tchou","given":"Patrick J."}],"issued":{"date-parts":[["2010",7,13]]},"PMID":"20620738","PMCID":"PMC2962668"}}],"schema":"https://github.com/citation-style-language/schema/raw/master/csl-citation.json"}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[9]</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In the German registry, this number grows to 72%</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{"citationID":"2d0pg8ai92","properties":{"formattedCitation":"{\\rtf \\super [11]\\nosupersub{}}","plainCitation":"[11]"},"citationItems":[{"id":119,"uris":["http://zotero.org/users/local/GNXptmQZ/items/7885GM9D"],"uri":["http://zotero.org/users/local/GNXptmQZ/items/7885GM9D"],"itemData":{"id":119,"type":"article-journal","title":"Bridging a Temporary High Risk of Sudden Arrhythmic Death. Experience with the Wearable Cardioverter Defibrillator (WCD)","container-title":"Pacing and Clinical Electrophysiology","page":"353-367","volume":"33","issue":"3","source":"Wiley Online Library","abstract":"The implantable cardioverter defibrillator (ICD) is able to reduce sudden arrhythmic death in patients who are considered to be at high risk. However, the arrhythmic risk may be increased only temporarily as long as the proarrhythmic conditions persist, left ventricular ejection fraction remains low, or heart failure prevails. The wearable cardioverter defibrillator (WCD) represents an alternative approach to prevent sudden arrhythmic death until either ICD implantation is clearly indicated or the arrhythmic risk is considered significantly lower or even absent. The WCD is also indicated for interrupted protection by an already implanted ICD, temporary inability to implant an ICD, and lastly refusal of an indicated ICD by the patient. The WCD is not an alternative to the ICD, but a device that may contribute to better selection of patients for ICD therapy. The WCD has the characteristics of an ICD, but does not need to be implanted, and it has similarities with an external defibrillator, but does not require a bystander to apply lifesaving shocks when necessary. The WCD was introduced into clinical practice about 8 years ago, and indications for its use are currently expanding. This article describes the technological aspects of the WCD, discusses current indications for its use, and reviews the clinical studies with the WCD. Additionally, data are reported on the clinical experience with the WCD based on 354 patients from Germany hospitalized between 2000 and 2008 who wore the WCD for a mean of 3 months. (PACE 2010; 33:353–367)","DOI":"10.1111/j.1540-8159.2009.02590.x","ISSN":"1540-8159","language":"en","author":[{"family":"Klein","given":"Helmut U."},{"family":"Meltendorf","given":"Ulf"},{"family":"Reek","given":"Sven"},{"family":"Smid","given":"Jan"},{"family":"Kuss","given":"Sebastian"},{"family":"Cygankiewicz","given":"Iwona"},{"family":"Jons","given":"Christian"},{"family":"Szymkiewicz","given":"Steven"},{"family":"Buhtz","given":"Frank"},{"family":"Wollbrueck","given":"Anke"},{"family":"Zareba","given":"Wojciech"},{"family":"Moss","given":"Arthur J."}],"issued":{"date-parts":[["2010",3,1]]},"accessed":{"date-parts":[["2016",10,15]]}}}],"schema":"https://github.com/citation-style-language/schema/raw/master/csl-citation.json"}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[11]</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In both studies, long period of therapy was associated with higher time of wearing. Otherwise, remote monitoring allows </w:t>
      </w:r>
      <w:r w:rsidRPr="00997A22">
        <w:rPr>
          <w:rFonts w:ascii="Book Antiqua" w:hAnsi="Book Antiqua" w:cs="Times New Roman"/>
          <w:sz w:val="24"/>
          <w:szCs w:val="24"/>
          <w:lang w:val="en-US"/>
        </w:rPr>
        <w:lastRenderedPageBreak/>
        <w:t>measurement of daily WCD wear time and medical staff is alerted in case of low patient compliance so that prompt corrective measures can be taken.</w:t>
      </w:r>
    </w:p>
    <w:p w14:paraId="17925B0F" w14:textId="77777777" w:rsidR="0021291E" w:rsidRPr="00997A22" w:rsidRDefault="0021291E" w:rsidP="00997A22">
      <w:pPr>
        <w:spacing w:after="0" w:line="360" w:lineRule="auto"/>
        <w:jc w:val="both"/>
        <w:rPr>
          <w:rFonts w:ascii="Book Antiqua" w:hAnsi="Book Antiqua" w:cs="Times New Roman"/>
          <w:sz w:val="24"/>
          <w:szCs w:val="24"/>
          <w:lang w:val="en-US"/>
        </w:rPr>
      </w:pPr>
    </w:p>
    <w:p w14:paraId="64BC07EB" w14:textId="52098F10" w:rsidR="0021291E" w:rsidRPr="00997A22" w:rsidRDefault="002D6C8A" w:rsidP="00997A22">
      <w:pPr>
        <w:spacing w:after="0" w:line="360" w:lineRule="auto"/>
        <w:jc w:val="both"/>
        <w:rPr>
          <w:rFonts w:ascii="Book Antiqua" w:hAnsi="Book Antiqua" w:cs="Times New Roman"/>
          <w:b/>
          <w:bCs/>
          <w:sz w:val="24"/>
          <w:szCs w:val="24"/>
          <w:lang w:val="en-US"/>
        </w:rPr>
      </w:pPr>
      <w:r w:rsidRPr="00997A22">
        <w:rPr>
          <w:rFonts w:ascii="Book Antiqua" w:hAnsi="Book Antiqua" w:cs="Times New Roman"/>
          <w:b/>
          <w:bCs/>
          <w:sz w:val="24"/>
          <w:szCs w:val="24"/>
          <w:lang w:val="en-US"/>
        </w:rPr>
        <w:t>CLINICAL STUDIES</w:t>
      </w:r>
    </w:p>
    <w:p w14:paraId="698A7D73" w14:textId="4D99A575" w:rsidR="0021291E" w:rsidRPr="00997A22" w:rsidRDefault="0021291E" w:rsidP="00997A22">
      <w:pPr>
        <w:spacing w:after="0" w:line="360" w:lineRule="auto"/>
        <w:jc w:val="both"/>
        <w:rPr>
          <w:rFonts w:ascii="Book Antiqua" w:hAnsi="Book Antiqua" w:cs="Times New Roman"/>
          <w:b/>
          <w:bCs/>
          <w:sz w:val="24"/>
          <w:szCs w:val="24"/>
          <w:lang w:val="en-US" w:eastAsia="zh-CN"/>
        </w:rPr>
      </w:pPr>
      <w:r w:rsidRPr="00997A22">
        <w:rPr>
          <w:rFonts w:ascii="Book Antiqua" w:hAnsi="Book Antiqua" w:cs="Times New Roman"/>
          <w:b/>
          <w:bCs/>
          <w:i/>
          <w:sz w:val="24"/>
          <w:szCs w:val="24"/>
          <w:lang w:val="en-US"/>
        </w:rPr>
        <w:t>Efficacy</w:t>
      </w:r>
    </w:p>
    <w:p w14:paraId="00FB89B6" w14:textId="71EEE870" w:rsidR="0021291E" w:rsidRPr="00997A22" w:rsidRDefault="0021291E" w:rsidP="00997A22">
      <w:pPr>
        <w:spacing w:after="0" w:line="360" w:lineRule="auto"/>
        <w:jc w:val="both"/>
        <w:rPr>
          <w:rFonts w:ascii="Book Antiqua" w:hAnsi="Book Antiqua" w:cs="Times New Roman"/>
          <w:i/>
          <w:sz w:val="24"/>
          <w:szCs w:val="24"/>
          <w:lang w:val="en-US"/>
        </w:rPr>
      </w:pPr>
      <w:proofErr w:type="spellStart"/>
      <w:r w:rsidRPr="00997A22">
        <w:rPr>
          <w:rFonts w:ascii="Book Antiqua" w:hAnsi="Book Antiqua" w:cs="Times New Roman"/>
          <w:sz w:val="24"/>
          <w:szCs w:val="24"/>
          <w:lang w:val="en-US"/>
        </w:rPr>
        <w:t>Auricchio</w:t>
      </w:r>
      <w:proofErr w:type="spellEnd"/>
      <w:r w:rsidRPr="00997A22">
        <w:rPr>
          <w:rFonts w:ascii="Book Antiqua" w:hAnsi="Book Antiqua" w:cs="Times New Roman"/>
          <w:sz w:val="24"/>
          <w:szCs w:val="24"/>
          <w:lang w:val="en-US"/>
        </w:rPr>
        <w:t xml:space="preserve"> </w:t>
      </w:r>
      <w:r w:rsidRPr="00997A22">
        <w:rPr>
          <w:rFonts w:ascii="Book Antiqua" w:hAnsi="Book Antiqua" w:cs="Times New Roman"/>
          <w:i/>
          <w:sz w:val="24"/>
          <w:szCs w:val="24"/>
          <w:lang w:val="en-US"/>
        </w:rPr>
        <w:t>et al</w:t>
      </w:r>
      <w:r w:rsidR="009D4D91" w:rsidRPr="00997A22">
        <w:rPr>
          <w:rFonts w:ascii="Book Antiqua" w:hAnsi="Book Antiqua" w:cs="Times New Roman"/>
          <w:sz w:val="24"/>
          <w:szCs w:val="24"/>
          <w:lang w:val="en-US"/>
        </w:rPr>
        <w:fldChar w:fldCharType="begin"/>
      </w:r>
      <w:r w:rsidR="009D4D91" w:rsidRPr="00997A22">
        <w:rPr>
          <w:rFonts w:ascii="Book Antiqua" w:hAnsi="Book Antiqua" w:cs="Times New Roman"/>
          <w:sz w:val="24"/>
          <w:szCs w:val="24"/>
          <w:lang w:val="en-US"/>
        </w:rPr>
        <w:instrText xml:space="preserve"> ADDIN ZOTERO_ITEM CSL_CITATION {"citationID":"m1qqahcns","properties":{"formattedCitation":"{\\rtf \\super [12]\\nosupersub{}}","plainCitation":"[12]"},"citationItems":[{"id":143,"uris":["http://zotero.org/users/local/GNXptmQZ/items/WTTJ2E6Z"],"uri":["http://zotero.org/users/local/GNXptmQZ/items/WTTJ2E6Z"],"itemData":{"id":143,"type":"article-journal","title":"Clinical efficacy of the wearable cardioverter-defibrillator in acutely terminating episodes of ventricular fibrillation","container-title":"The American Journal of Cardiology","page":"1253-1256","volume":"81","issue":"10","source":"PubMed","abstract":"The findings of our initial study demonstrate for the first time the ability to terminate induced VT/VF reliably (100% of all episodes) by a single, monophasic 230-J shock delivered by the Wearable Cardioverter-Defibrillator (WCD). Although limited by sample size, our data suggest the WCD could be used as a feasible bridge to definitive implantation of an implantable cardioverter-defibrillator in patients in whom risk stratification for sudden death is not completed.","ISSN":"0002-9149","note":"PMID: 9604964","journalAbbreviation":"Am. J. Cardiol.","language":"ENG","author":[{"family":"Auricchio","given":"A."},{"family":"Klein","given":"H."},{"family":"Geller","given":"C. J."},{"family":"Reek","given":"S."},{"family":"Heilman","given":"M. S."},{"family":"Szymkiewicz","given":"S. J."}],"issued":{"date-parts":[["1998",5,15]]},"PMID":"9604964"}}],"schema":"https://github.com/citation-style-language/schema/raw/master/csl-citation.json"} </w:instrText>
      </w:r>
      <w:r w:rsidR="009D4D91" w:rsidRPr="00997A22">
        <w:rPr>
          <w:rFonts w:ascii="Book Antiqua" w:hAnsi="Book Antiqua" w:cs="Times New Roman"/>
          <w:sz w:val="24"/>
          <w:szCs w:val="24"/>
          <w:lang w:val="en-US"/>
        </w:rPr>
        <w:fldChar w:fldCharType="separate"/>
      </w:r>
      <w:r w:rsidR="009D4D91" w:rsidRPr="00997A22">
        <w:rPr>
          <w:rFonts w:ascii="Book Antiqua" w:hAnsi="Book Antiqua"/>
          <w:sz w:val="24"/>
          <w:szCs w:val="24"/>
          <w:vertAlign w:val="superscript"/>
          <w:lang w:val="en-US"/>
        </w:rPr>
        <w:t>[12]</w:t>
      </w:r>
      <w:r w:rsidR="009D4D91"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were the firsts to report the efficacy of the first generation WCD (WCD™ device, LIFECOR, Pittsburgh, Pennsylvania) for termination of life-threatening VA. This device reliably stopped induced ventricular tachycardia (VT) or fibrillation (VF) by automatically delivering a 230 J defibrillation shock in 15 SCD survivors. The firsts prospective multicenter studies demonstrating clinical benefit of the WCD were the Wearable Defibrillator Investigate Trial (WEARIT) and Bridge to ICD in Patients at Risk Of Arrhythmic Death (BIROAT) studies</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{"citationID":"2c4euod43k","properties":{"formattedCitation":"{\\rtf \\super [8]\\nosupersub{}}","plainCitation":"[8]"},"citationItems":[{"id":5,"uris":["http://zotero.org/users/local/GNXptmQZ/items/MUC8IQXN"],"uri":["http://zotero.org/users/local/GNXptmQZ/items/MUC8IQXN"],"itemData":{"id":5,"type":"article-journal","title":"Use of a wearable defibrillator in terminating tachyarrhythmias in patients at high risk for sudden death: results of the WEARIT/BIROAD","container-title":"Pacing and clinical electrophysiology: PACE","page":"4-9","volume":"27","issue":"1","source":"PubMed","abstract":"The automatic ICD improves survival in patients with a history of sudden cardiac arrest. However, some patients do not meet the guidelines for ICD implantation or are unable to receive an implantable device. This study tested the hypothesis that these patients could benefit from a wearable cardioverter defibrillator. Patients with symptomatic heart failure and an ejection fraction of &lt;0.30 (WEARIT Study) or patients having complications associated with high risk for sudden death after a myocardial infarction or bypass surgery not receiving an ICD for up to 4 months (BIROAD Study) were enrolled into two studies. After a total of 289 patients had been enrolled in the trial (177 in WEARIT and 112 in BIROAD), prespecified safety and effectiveness guidelines had been met. Six (75%) of eight defibrillation attempts were successful. Six inappropriate shock episodes occurred during 901 months of patient use (0.67% unnecessary shocks per month of use). Twelve deaths occurred during the study 6 sudden deaths: 5 not wearing and 1 incorrectly wearing the device). Most patients tolerated the device although 68 patients quit due to comfort issues or adverse reactions. The results of the present study suggest that a wearable defibrillator is beneficial in detecting and effectively treating ventricular tachyarrhythmias in patients at high risk for sudden death who are not clear candidates for an ICD and may be useful as a bridge to transplantation or ICD in some patients.","ISSN":"0147-8389","note":"PMID: 14720148","shortTitle":"Use of a wearable defibrillator in terminating tachyarrhythmias in patients at high risk for sudden death","journalAbbreviation":"Pacing Clin Electrophysiol","language":"eng","author":[{"family":"Feldman","given":"Arthur M."},{"family":"Klein","given":"Helmut"},{"family":"Tchou","given":"Patrick"},{"family":"Murali","given":"Srinivas"},{"family":"Hall","given":"W. Jackson"},{"family":"Mancini","given":"Donna"},{"family":"Boehmer","given":"John"},{"family":"Harvey","given":"Mark"},{"family":"Heilman","given":"M. Stephen"},{"family":"Szymkiewicz","given":"Steven J."},{"family":"Moss","given":"Arthur J."},{"family":"WEARIT investigators and coordinators","given":""},{"family":"BIROAD investigators and coordinators","given":""}],"issued":{"date-parts":[["2004",1]]},"PMID":"14720148"}}],"schema":"https://github.com/citation-style-language/schema/raw/master/csl-citation.json"}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[8]</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Inclusion criteria for the WEARIT study was symptomatic NYHA III or IV ambulatory heart failure and LVEF &lt;</w:t>
      </w:r>
      <w:r w:rsidR="009D4D91">
        <w:rPr>
          <w:rFonts w:ascii="Book Antiqua" w:hAnsi="Book Antiqua" w:cs="Times New Roman" w:hint="eastAsia"/>
          <w:sz w:val="24"/>
          <w:szCs w:val="24"/>
          <w:lang w:val="en-US" w:eastAsia="zh-CN"/>
        </w:rPr>
        <w:t xml:space="preserve"> </w:t>
      </w:r>
      <w:r w:rsidRPr="00997A22">
        <w:rPr>
          <w:rFonts w:ascii="Book Antiqua" w:hAnsi="Book Antiqua" w:cs="Times New Roman"/>
          <w:sz w:val="24"/>
          <w:szCs w:val="24"/>
          <w:lang w:val="en-US"/>
        </w:rPr>
        <w:t>0.30. Differently, the BIROAD study enrolled (1) patients after a recent MI or coronary artery bypass grafting (CABG) and having complications such as VA, syncope or low LVEF &lt;</w:t>
      </w:r>
      <w:r w:rsidR="009D4D91">
        <w:rPr>
          <w:rFonts w:ascii="Book Antiqua" w:hAnsi="Book Antiqua" w:cs="Times New Roman" w:hint="eastAsia"/>
          <w:sz w:val="24"/>
          <w:szCs w:val="24"/>
          <w:lang w:val="en-US" w:eastAsia="zh-CN"/>
        </w:rPr>
        <w:t xml:space="preserve"> </w:t>
      </w:r>
      <w:r w:rsidRPr="00997A22">
        <w:rPr>
          <w:rFonts w:ascii="Book Antiqua" w:hAnsi="Book Antiqua" w:cs="Times New Roman"/>
          <w:sz w:val="24"/>
          <w:szCs w:val="24"/>
          <w:lang w:val="en-US"/>
        </w:rPr>
        <w:t xml:space="preserve">0.30, but not receiving an ICD for up to 4 </w:t>
      </w:r>
      <w:proofErr w:type="spellStart"/>
      <w:r w:rsidRPr="00997A22">
        <w:rPr>
          <w:rFonts w:ascii="Book Antiqua" w:hAnsi="Book Antiqua" w:cs="Times New Roman"/>
          <w:sz w:val="24"/>
          <w:szCs w:val="24"/>
          <w:lang w:val="en-US"/>
        </w:rPr>
        <w:t>mo</w:t>
      </w:r>
      <w:proofErr w:type="spellEnd"/>
      <w:r w:rsidRPr="00997A22">
        <w:rPr>
          <w:rFonts w:ascii="Book Antiqua" w:hAnsi="Book Antiqua" w:cs="Times New Roman"/>
          <w:sz w:val="24"/>
          <w:szCs w:val="24"/>
          <w:lang w:val="en-US"/>
        </w:rPr>
        <w:t xml:space="preserve">, and (2) patients who met criteria for an ICD but refused therapy or had to wait for at least 4 </w:t>
      </w:r>
      <w:proofErr w:type="spellStart"/>
      <w:r w:rsidR="00264936" w:rsidRPr="00997A22">
        <w:rPr>
          <w:rFonts w:ascii="Book Antiqua" w:hAnsi="Book Antiqua" w:cs="Times New Roman"/>
          <w:sz w:val="24"/>
          <w:szCs w:val="24"/>
          <w:lang w:val="en-US"/>
        </w:rPr>
        <w:t>mo</w:t>
      </w:r>
      <w:proofErr w:type="spellEnd"/>
      <w:r w:rsidRPr="00997A22">
        <w:rPr>
          <w:rFonts w:ascii="Book Antiqua" w:hAnsi="Book Antiqua" w:cs="Times New Roman"/>
          <w:sz w:val="24"/>
          <w:szCs w:val="24"/>
          <w:lang w:val="en-US"/>
        </w:rPr>
        <w:t xml:space="preserve"> before implantation. A total of 289 patients were enrolled in both studies, united into one at the request of the Federal Drug Administration (FDA), and followed during a total of 901 </w:t>
      </w:r>
      <w:proofErr w:type="spellStart"/>
      <w:r w:rsidR="00264936" w:rsidRPr="00997A22">
        <w:rPr>
          <w:rFonts w:ascii="Book Antiqua" w:hAnsi="Book Antiqua" w:cs="Times New Roman"/>
          <w:sz w:val="24"/>
          <w:szCs w:val="24"/>
          <w:lang w:val="en-US"/>
        </w:rPr>
        <w:t>mo</w:t>
      </w:r>
      <w:proofErr w:type="spellEnd"/>
      <w:r w:rsidRPr="00997A22">
        <w:rPr>
          <w:rFonts w:ascii="Book Antiqua" w:hAnsi="Book Antiqua" w:cs="Times New Roman"/>
          <w:sz w:val="24"/>
          <w:szCs w:val="24"/>
          <w:lang w:val="en-US"/>
        </w:rPr>
        <w:t xml:space="preserve"> of patient use. During the follow-up, 6 of 8 defibrillation attempts were successful. No patient died while correctly wearing the WCD. </w:t>
      </w:r>
    </w:p>
    <w:p w14:paraId="4CDEB1EE" w14:textId="3EEDA3DA" w:rsidR="0021291E" w:rsidRPr="00997A22" w:rsidRDefault="0021291E" w:rsidP="001C7C0E">
      <w:pPr>
        <w:spacing w:after="0" w:line="360" w:lineRule="auto"/>
        <w:ind w:firstLine="709"/>
        <w:jc w:val="both"/>
        <w:rPr>
          <w:rFonts w:ascii="Book Antiqua" w:hAnsi="Book Antiqua" w:cs="Times New Roman"/>
          <w:sz w:val="24"/>
          <w:szCs w:val="24"/>
          <w:lang w:val="en-US"/>
        </w:rPr>
      </w:pPr>
      <w:r w:rsidRPr="00997A22">
        <w:rPr>
          <w:rFonts w:ascii="Book Antiqua" w:hAnsi="Book Antiqua" w:cs="Times New Roman"/>
          <w:sz w:val="24"/>
          <w:szCs w:val="24"/>
          <w:lang w:val="en-US"/>
        </w:rPr>
        <w:t xml:space="preserve">Thereafter, some large studies validated the clinical benefit of this therapy and evaluated the occurrence of VA during the period of the WCD use in patients with low LVEF in the setting of ischemic heart disease. Rate of patients receiving appropriate shock within the 3 </w:t>
      </w:r>
      <w:proofErr w:type="spellStart"/>
      <w:r w:rsidR="00264936" w:rsidRPr="00997A22">
        <w:rPr>
          <w:rFonts w:ascii="Book Antiqua" w:hAnsi="Book Antiqua" w:cs="Times New Roman"/>
          <w:sz w:val="24"/>
          <w:szCs w:val="24"/>
          <w:lang w:val="en-US"/>
        </w:rPr>
        <w:t>mo</w:t>
      </w:r>
      <w:proofErr w:type="spellEnd"/>
      <w:r w:rsidRPr="00997A22">
        <w:rPr>
          <w:rFonts w:ascii="Book Antiqua" w:hAnsi="Book Antiqua" w:cs="Times New Roman"/>
          <w:sz w:val="24"/>
          <w:szCs w:val="24"/>
          <w:lang w:val="en-US"/>
        </w:rPr>
        <w:t xml:space="preserve"> following percutaneous coronary intervention (PCI) or CABG varied from 1.3 to 1.7%</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{"citationID":"210jgkjf4i","properties":{"formattedCitation":"{\\rtf \\super [9,10]\\nosupersub{}}","plainCitation":"[9,10]"},"citationItems":[{"id":13,"uris":["http://zotero.org/users/local/GNXptmQZ/items/NUC48IC2"],"uri":["http://zotero.org/users/local/GNXptmQZ/items/NUC48IC2"],"itemData":{"id":13,"type":"article-journal","title":"Aggregate national experience with the wearable cardioverter-defibrillator: event rates, compliance, and survival","container-title":"Journal of the American College of Cardiology","page":"194-203","volume":"56","issue":"3","source":"PubMed","abstract":"OBJECTIVES: The purpose of this study was to determine patient compliance and effectiveness of antiarrhythmic treatment by the wearable cardioverter-defibrillator (WCD).\nBACKGROUND: Effectiveness of the WCD for prevention of sudden death is dependent on event type, patient compliance, and appropriate management of ventricular tachycardia/ventricular fibrillation (VT/VF).\nMETHODS: Compliance and events were recorded in a nationwide registry of post-market release WCDs. Survival, using the Social Security Death Index, was compared with survival in implantable cardioverter-defibrillator (ICD) patients.\nRESULTS: Of 3,569 patients wearing the WCD (age 59.3+/-14.7 years, duration 52.6+/-69.9 days), daily use was 19.9+/-4.7 h (&gt;90% of the day) in 52% of patients. More days of use correlated with higher daily use (p&lt;0.001). Eighty sustained VT/VF events occurred in 59 patients (1.7%). First-shock success was 76 of 76 (100%) for unconscious VT/VF and 79 of 80 (99%) for all VT/VF. Eight patients died after successful conversion of unconscious VT/VF (89.5% survival of VT/VF events). Asystole occurred in 23 (17 died), pulseless electrical activity in 2, and respiratory arrest in 1 (3 died), representing 24.5% of sudden cardiac arrests. During WCD use, 3,541 of 3,569 patients (99.2%) survived overall. Survival occurred in 72 of 80 (90%) VT/VF events and 78 of 106 (73.6%) for all events. Long-term mortality was not significantly different from first ICD implant patients but highest among patients with traditional ICD indications.\nCONCLUSIONS: Compliance was satisfactory with 90% wear time in &gt;50% of patients and low sudden death mortality during use. Survival was comparable to that of ICD patients. However, asystole was an important cause of mortality in sudden cardiac arrest events.","DOI":"10.1016/j.jacc.2010.04.016","ISSN":"1558-3597","note":"PMID: 20620738\nPMCID: PMC2962668","shortTitle":"Aggregate national experience with the wearable cardioverter-defibrillator","journalAbbreviation":"J. Am. Coll. Cardiol.","language":"eng","author":[{"family":"Chung","given":"Mina K."},{"family":"Szymkiewicz","given":"Steven J."},{"family":"Shao","given":"Mingyuan"},{"family":"Zishiri","given":"Edwin"},{"family":"Niebauer","given":"Mark J."},{"family":"Lindsay","given":"Bruce D."},{"family":"Tchou","given":"Patrick J."}],"issued":{"date-parts":[["2010",7,13]]},"PMID":"20620738","PMCID":"PMC2962668"}},{"id":3,"uris":["http://zotero.org/users/local/GNXptmQZ/items/R3FC6B6S"],"uri":["http://zotero.org/users/local/GNXptmQZ/items/R3FC6B6S"],"itemData":{"id":3,"type":"article-journal","title":"Wearable cardioverter-defibrillator use in patients perceived to be at high risk early post-myocardial infarction","container-title":"Journal of the American College of Cardiology","page":"2000-2007","volume":"62","issue":"21","source":"PubMed","abstract":"OBJECTIVES: The aim of this study was to describe usage of the wearable cardioverter-defibrillator (WCD) during mandated waiting periods following myocardial infarction (MI) for patients perceived to be at high risk for sudden cardiac arrest (SCA).\nBACKGROUND: Current device guidelines and insurance coverage require waiting periods of either 40 days or 3 months before implanting a cardioverter-defibrillator post-myocardial infarction (MI), depending on whether or not acute revascularization was undertaken.\nMETHODS: We assessed characteristics of and outcomes for patients who had a WCD prescribed in the first 3 months post-MI. The WCD medical order registry was searched for patients who were coded as having had a \"recent MI with ejection fraction ≤35%\" or given an International Classification of Diseases, Ninth Revision 410.xx diagnostic code (acute MI), and then matched to device-recorded data.\nRESULTS: Between September 2005 and July 2011, 8,453 unique patients (age 62.7 ± 12.7 years, 73% male) matched study criteria. A total of 133 patients (1.6%) received 309 appropriate shocks. Of these patients, 91% were resuscitated from a ventricular arrhythmia. For shocked patients, the left ventricular ejection fraction (LVEF) was ≤30% in 106, 30% to 35% in 17, &gt;36% in 8, and not reported in 2 patients. Of the 38% of patients not revascularized, 84% had a LVEF ≤30%; of the 62% of patients revascularized, 77% had a LVEF ≤30%. The median time from the index MI to WCD therapy was 16 days. Of the treated patients, 75% received treatment in the first month, and 96% within the first 3 months of use. Shock success resulting in survival was 84% in nonrevascularized and 95% in revascularized patients.\nCONCLUSIONS: During the 40-day and 3-month waiting periods in patients post-MI, the WCD successfully treated SCA in 1.4%, and the risk was highest in the first month of WCD use. The WCD may benefit individual patients selected for high risk of SCA early post-MI.","DOI":"10.1016/j.jacc.2013.05.086","ISSN":"1558-3597","note":"PMID: 23916930","journalAbbreviation":"J. Am. Coll. Cardiol.","language":"eng","author":[{"family":"Epstein","given":"Andrew E."},{"family":"Abraham","given":"William T."},{"family":"Bianco","given":"Nicole R."},{"family":"Kern","given":"Karl B."},{"family":"Mirro","given":"Michael"},{"family":"Rao","given":"Sunil V."},{"family":"Rhee","given":"Edward K."},{"family":"Solomon","given":"Scott D."},{"family":"Szymkiewicz","given":"Steven J."}],"issued":{"date-parts":[["2013",11,19]]},"PMID":"23916930"}}],"schema":"https://github.com/citation-style-language/schema/raw/master/csl-citation.json"}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[9,10]</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Prolonging WCD wearing period to 15 </w:t>
      </w:r>
      <w:proofErr w:type="spellStart"/>
      <w:r w:rsidR="00264936" w:rsidRPr="00997A22">
        <w:rPr>
          <w:rFonts w:ascii="Book Antiqua" w:hAnsi="Book Antiqua" w:cs="Times New Roman"/>
          <w:sz w:val="24"/>
          <w:szCs w:val="24"/>
          <w:lang w:val="en-US"/>
        </w:rPr>
        <w:t>mo</w:t>
      </w:r>
      <w:proofErr w:type="spellEnd"/>
      <w:r w:rsidRPr="00997A22">
        <w:rPr>
          <w:rFonts w:ascii="Book Antiqua" w:hAnsi="Book Antiqua" w:cs="Times New Roman"/>
          <w:sz w:val="24"/>
          <w:szCs w:val="24"/>
          <w:lang w:val="en-US"/>
        </w:rPr>
        <w:t xml:space="preserve"> resulted in increasing rate of appropriate WCD shock to 4.1%</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{"citationID":"1h9cnelql9","properties":{"formattedCitation":"{\\rtf \\super [13]\\nosupersub{}}","plainCitation":"[13]"},"citationItems":[{"id":154,"uris":["http://zotero.org/users/local/GNXptmQZ/items/GZ4C374N"],"uri":["http://zotero.org/users/local/GNXptmQZ/items/GZ4C374N"],"itemData":{"id":154,"type":"article-journal","title":"National experience with long-term use of the wearable cardioverter defibrillator in patients with cardiomyopathy","container-title":"Journal of Interventional Cardiac Electrophysiology: An International Journal of Arrhythmias and Pacing","source":"PubMed","abstract":"PURPOSE: The wearable cardioverter defibrillator (WCD) is generally used for short periods of sudden cardiac death (SCD) risk; circumstances may occasionally result in prolonged use (over 1 year). The aim of this study was to determine the benefits and risks of prolonged use in patients with systolic heart failure (HF).\nMETHODS: ZOLL's post-market US database included adult patients (≥18 years) with ischemic and/or non-ischemic cardiomyopathy (ICM, NICM) and at least 1 year of use. Cox-regression was used to identify factors associated with survival with WCD use, and reasons for stopping use were entered as time-dependent factors.\nRESULTS: Among 220 patients, age (mean</w:instrText>
      </w:r>
      <w:r w:rsidR="007813E9" w:rsidRPr="00997A22">
        <w:rPr>
          <w:rFonts w:ascii="Times New Roman" w:hAnsi="Times New Roman" w:cs="Times New Roman"/>
          <w:sz w:val="24"/>
          <w:szCs w:val="24"/>
          <w:lang w:val="en-US"/>
        </w:rPr>
        <w:instrText> </w:instrText>
      </w:r>
      <w:r w:rsidR="007813E9" w:rsidRPr="00997A22">
        <w:rPr>
          <w:rFonts w:ascii="Book Antiqua" w:hAnsi="Book Antiqua" w:cs="Times New Roman"/>
          <w:sz w:val="24"/>
          <w:szCs w:val="24"/>
          <w:lang w:val="en-US"/>
        </w:rPr>
        <w:instrText>±</w:instrText>
      </w:r>
      <w:r w:rsidR="007813E9" w:rsidRPr="00997A22">
        <w:rPr>
          <w:rFonts w:ascii="Times New Roman" w:hAnsi="Times New Roman" w:cs="Times New Roman"/>
          <w:sz w:val="24"/>
          <w:szCs w:val="24"/>
          <w:lang w:val="en-US"/>
        </w:rPr>
        <w:instrText> </w:instrText>
      </w:r>
      <w:r w:rsidR="007813E9" w:rsidRPr="00997A22">
        <w:rPr>
          <w:rFonts w:ascii="Book Antiqua" w:hAnsi="Book Antiqua" w:cs="Times New Roman"/>
          <w:sz w:val="24"/>
          <w:szCs w:val="24"/>
          <w:lang w:val="en-US"/>
        </w:rPr>
        <w:instrText>SD) 55.4</w:instrText>
      </w:r>
      <w:r w:rsidR="007813E9" w:rsidRPr="00997A22">
        <w:rPr>
          <w:rFonts w:ascii="Times New Roman" w:hAnsi="Times New Roman" w:cs="Times New Roman"/>
          <w:sz w:val="24"/>
          <w:szCs w:val="24"/>
          <w:lang w:val="en-US"/>
        </w:rPr>
        <w:instrText> </w:instrText>
      </w:r>
      <w:r w:rsidR="007813E9" w:rsidRPr="00997A22">
        <w:rPr>
          <w:rFonts w:ascii="Book Antiqua" w:hAnsi="Book Antiqua" w:cs="Times New Roman"/>
          <w:sz w:val="24"/>
          <w:szCs w:val="24"/>
          <w:lang w:val="en-US"/>
        </w:rPr>
        <w:instrText>±</w:instrText>
      </w:r>
      <w:r w:rsidR="007813E9" w:rsidRPr="00997A22">
        <w:rPr>
          <w:rFonts w:ascii="Times New Roman" w:hAnsi="Times New Roman" w:cs="Times New Roman"/>
          <w:sz w:val="24"/>
          <w:szCs w:val="24"/>
          <w:lang w:val="en-US"/>
        </w:rPr>
        <w:instrText> </w:instrText>
      </w:r>
      <w:r w:rsidR="007813E9" w:rsidRPr="00997A22">
        <w:rPr>
          <w:rFonts w:ascii="Book Antiqua" w:hAnsi="Book Antiqua" w:cs="Times New Roman"/>
          <w:sz w:val="24"/>
          <w:szCs w:val="24"/>
          <w:lang w:val="en-US"/>
        </w:rPr>
        <w:instrText>14.8 years, WCD use 451.4</w:instrText>
      </w:r>
      <w:r w:rsidR="007813E9" w:rsidRPr="00997A22">
        <w:rPr>
          <w:rFonts w:ascii="Times New Roman" w:hAnsi="Times New Roman" w:cs="Times New Roman"/>
          <w:sz w:val="24"/>
          <w:szCs w:val="24"/>
          <w:lang w:val="en-US"/>
        </w:rPr>
        <w:instrText> </w:instrText>
      </w:r>
      <w:r w:rsidR="007813E9" w:rsidRPr="00997A22">
        <w:rPr>
          <w:rFonts w:ascii="Book Antiqua" w:hAnsi="Book Antiqua" w:cs="Times New Roman"/>
          <w:sz w:val="24"/>
          <w:szCs w:val="24"/>
          <w:lang w:val="en-US"/>
        </w:rPr>
        <w:instrText>±</w:instrText>
      </w:r>
      <w:r w:rsidR="007813E9" w:rsidRPr="00997A22">
        <w:rPr>
          <w:rFonts w:ascii="Times New Roman" w:hAnsi="Times New Roman" w:cs="Times New Roman"/>
          <w:sz w:val="24"/>
          <w:szCs w:val="24"/>
          <w:lang w:val="en-US"/>
        </w:rPr>
        <w:instrText> </w:instrText>
      </w:r>
      <w:r w:rsidR="007813E9" w:rsidRPr="00997A22">
        <w:rPr>
          <w:rFonts w:ascii="Book Antiqua" w:hAnsi="Book Antiqua" w:cs="Times New Roman"/>
          <w:sz w:val="24"/>
          <w:szCs w:val="24"/>
          <w:lang w:val="en-US"/>
        </w:rPr>
        <w:instrText>289.9 days, and 67.3 % were male and their left ventricle ejection fraction (EF) averaged 20.9</w:instrText>
      </w:r>
      <w:r w:rsidR="007813E9" w:rsidRPr="00997A22">
        <w:rPr>
          <w:rFonts w:ascii="Times New Roman" w:hAnsi="Times New Roman" w:cs="Times New Roman"/>
          <w:sz w:val="24"/>
          <w:szCs w:val="24"/>
          <w:lang w:val="en-US"/>
        </w:rPr>
        <w:instrText> </w:instrText>
      </w:r>
      <w:r w:rsidR="007813E9" w:rsidRPr="00997A22">
        <w:rPr>
          <w:rFonts w:ascii="Book Antiqua" w:hAnsi="Book Antiqua" w:cs="Times New Roman"/>
          <w:sz w:val="24"/>
          <w:szCs w:val="24"/>
          <w:lang w:val="en-US"/>
        </w:rPr>
        <w:instrText>±</w:instrText>
      </w:r>
      <w:r w:rsidR="007813E9" w:rsidRPr="00997A22">
        <w:rPr>
          <w:rFonts w:ascii="Times New Roman" w:hAnsi="Times New Roman" w:cs="Times New Roman"/>
          <w:sz w:val="24"/>
          <w:szCs w:val="24"/>
          <w:lang w:val="en-US"/>
        </w:rPr>
        <w:instrText> </w:instrText>
      </w:r>
      <w:r w:rsidR="007813E9" w:rsidRPr="00997A22">
        <w:rPr>
          <w:rFonts w:ascii="Book Antiqua" w:hAnsi="Book Antiqua" w:cs="Times New Roman"/>
          <w:sz w:val="24"/>
          <w:szCs w:val="24"/>
          <w:lang w:val="en-US"/>
        </w:rPr>
        <w:instrText xml:space="preserve">7.2 %. Eighty-nine (40.5 %) were continuing WCD use at the last follow-up. Thirty-six (16.4 %) and 56 (25.5 %) patients discontinued WCD use because of EF recovery and implantable cardioverter (ICD) implantation, respectively. Nine patients (4.1 %) received appropriate shock therapy for 13 episodes of sustained ventricular tachyarrhythmia with 12 (92.3 %) successful shocks. One patient died of refractory ventricular fibrillation. One patient died from sinus bradycardia transitioning to asystole. Eight patients (3.6 %) had nine episodes of non-fatal inappropriate shocks.\nCONCLUSIONS: Long-term use of the WCD is safe and effective. Recovery of EF was seen in significant number of patients even after 1 year of WCD use.","DOI":"10.1007/s10840-016-0194-6","ISSN":"1572-8595","note":"PMID: 27752809","journalAbbreviation":"J Interv Card Electrophysiol","language":"ENG","author":[{"family":"Lamichhane","given":"Madhab"},{"family":"Gardiner","given":"Joseph C."},{"family":"Bianco","given":"Nicole R."},{"family":"Szymkiewicz","given":"Steven J."},{"family":"Thakur","given":"Ranjan K."}],"issued":{"date-parts":[["2016",10,17]]},"PMID":"27752809"}}],"schema":"https://github.com/citation-style-language/schema/raw/master/csl-citation.json"}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[13]</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In the U</w:t>
      </w:r>
      <w:r w:rsidR="00991926">
        <w:rPr>
          <w:rFonts w:ascii="Book Antiqua" w:hAnsi="Book Antiqua" w:cs="Times New Roman" w:hint="eastAsia"/>
          <w:sz w:val="24"/>
          <w:szCs w:val="24"/>
          <w:lang w:val="en-US" w:eastAsia="zh-CN"/>
        </w:rPr>
        <w:t>nited States</w:t>
      </w:r>
      <w:r w:rsidR="00991926">
        <w:rPr>
          <w:rFonts w:ascii="Book Antiqua" w:hAnsi="Book Antiqua" w:cs="Times New Roman"/>
          <w:sz w:val="24"/>
          <w:szCs w:val="24"/>
          <w:lang w:val="en-US" w:eastAsia="zh-CN"/>
        </w:rPr>
        <w:t>’</w:t>
      </w:r>
      <w:r w:rsidRPr="00997A22">
        <w:rPr>
          <w:rFonts w:ascii="Book Antiqua" w:hAnsi="Book Antiqua" w:cs="Times New Roman"/>
          <w:sz w:val="24"/>
          <w:szCs w:val="24"/>
          <w:lang w:val="en-US"/>
        </w:rPr>
        <w:t xml:space="preserve"> experience, first shock success was of 99% for all VT/VF events, and survival after VT/VF events was 89</w:t>
      </w:r>
      <w:r w:rsidR="001C7C0E">
        <w:rPr>
          <w:rFonts w:ascii="Book Antiqua" w:hAnsi="Book Antiqua" w:cs="Times New Roman" w:hint="eastAsia"/>
          <w:sz w:val="24"/>
          <w:szCs w:val="24"/>
          <w:lang w:val="en-US" w:eastAsia="zh-CN"/>
        </w:rPr>
        <w:t>.</w:t>
      </w:r>
      <w:r w:rsidRPr="00997A22">
        <w:rPr>
          <w:rFonts w:ascii="Book Antiqua" w:hAnsi="Book Antiqua" w:cs="Times New Roman"/>
          <w:sz w:val="24"/>
          <w:szCs w:val="24"/>
          <w:lang w:val="en-US"/>
        </w:rPr>
        <w:t>5%</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{"citationID":"106dr72shp","properties":{"formattedCitation":"{\\rtf \\super [9]\\nosupersub{}}","plainCitation":"[9]"},"citationItems":[{"id":13,"uris":["http://zotero.org/users/local/GNXptmQZ/items/NUC48IC2"],"uri":["http://zotero.org/users/local/GNXptmQZ/items/NUC48IC2"],"itemData":{"id":13,"type":"article-journal","title":"Aggregate national experience with the wearable cardioverter-defibrillator: event rates, compliance, and survival","container-title":"Journal of the American College of Cardiology","page":"194-203","volume":"56","issue":"3","source":"PubMed","abstract":"OBJECTIVES: The purpose of this study was to determine patient compliance and effectiveness of antiarrhythmic treatment by the wearable cardioverter-defibrillator (WCD).\nBACKGROUND: Effectiveness of the WCD for prevention of sudden death is dependent on event type, patient compliance, and appropriate management of ventricular tachycardia/ventricular fibrillation (VT/VF).\nMETHODS: Compliance and events were recorded in a nationwide registry of post-market release WCDs. Survival, using the Social Security Death Index, was compared with survival in implantable cardioverter-defibrillator (ICD) patients.\nRESULTS: Of 3,569 patients wearing the WCD (age 59.3+/-14.7 years, duration 52.6+/-69.9 days), daily use was 19.9+/-4.7 h (&gt;90% of the day) in 52% of patients. More days of use correlated with higher daily use (p&lt;0.001). Eighty sustained VT/VF events occurred in 59 patients (1.7%). First-shock success was 76 of 76 (100%) for unconscious VT/VF and 79 of 80 (99%) for all VT/VF. Eight patients died after successful conversion of unconscious VT/VF (89.5% survival of VT/VF events). Asystole occurred in 23 (17 died), pulseless electrical activity in 2, and respiratory arrest in 1 (3 died), representing 24.5% of sudden cardiac arrests. During WCD use, 3,541 of 3,569 patients (99.2%) survived overall. Survival occurred in 72 of 80 (90%) VT/VF events and 78 of 106 (73.6%) for all events. Long-term mortality was not significantly different from first ICD implant patients but highest among patients with traditional ICD indications.\nCONCLUSIONS: Compliance was satisfactory with 90% wear time in &gt;50% of patients and low sudden death mortality during use. Survival was comparable to that of ICD patients. However, asystole was an important cause of mortality in sudden cardiac arrest events.","DOI":"10.1016/j.jacc.2010.04.016","ISSN":"1558-3597","note":"PMID: 20620738\nPMCID: PMC2962668","shortTitle":"Aggregate national experience with the wearable cardioverter-defibrillator","journalAbbreviation":"J. Am. Coll. Cardiol.","language":"eng","author":[{"family":"Chung","given":"Mina K."},{"family":"Szymkiewicz","given":"Steven J."},{"family":"Shao","given":"Mingyuan"},{"family":"Zishiri","given":"Edwin"},{"family":"Niebauer","given":"Mark J."},{"family":"Lindsay","given":"Bruce D."},{"family":"Tchou","given":"Patrick J."}],"issued":{"date-parts":[["2010",7,13]]},"PMID":"20620738","PMCID":"PMC2962668"}}],"schema":"https://github.com/citation-style-language/schema/raw/master/csl-citation.json"}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[9]</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Importantly, no death could be attributed to WCD technical failure </w:t>
      </w:r>
      <w:r w:rsidRPr="00997A22">
        <w:rPr>
          <w:rFonts w:ascii="Book Antiqua" w:hAnsi="Book Antiqua" w:cs="Times New Roman"/>
          <w:sz w:val="24"/>
          <w:szCs w:val="24"/>
          <w:lang w:val="en-US"/>
        </w:rPr>
        <w:lastRenderedPageBreak/>
        <w:t>since its introduction. For note, at the end of the WCD period use, about 60% of patients were not eligible anymore for ICD implantation, mainly because of left ventricular ejection fraction improvement</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{"citationID":"14t7bua3c6","properties":{"formattedCitation":"{\\rtf \\super [6]\\nosupersub{}}","plainCitation":"[6]"},"citationItems":[{"id":21,"uris":["http://zotero.org/users/local/GNXptmQZ/items/AQJFKGUP"],"uri":["http://zotero.org/users/local/GNXptmQZ/items/AQJFKGUP"],"itemData":{"id":21,"type":"article-journal","title":"Use of the wearable cardioverter defibrillator in high-risk cardiac patients: data from the Prospective Registry of Patients Using the Wearable Cardioverter Defibrillator (WEARIT-II Registry)","container-title":"Circulation","page":"1613-1619","volume":"132","issue":"17","source":"PubMed","abstract":"BACKGROUND: Prospective data on the safety and efficacy of the wearable cardioverter defibrillator (WCD) in a real-world setting are lacking. The Prospective Registry of Patients Using the Wearable Defibrillator (WEARIT-II) Registry was designed to provide real-world data on the WCD as a strategy during a period of risk stratification.\nMETHODS AND RESULTS: The WEARIT-II Registry enrolled 2000 patients with ischemic (n=805, 40%), or nonischemic cardiomyopathy (n=927, 46%), or congenital/inherited heart disease (n=268) prescribed WCD between August 2011 and February 2014. Clinical data, arrhythmia events, implantable cardioverter defibrillator implantation, and improvement in ejection fraction were captured. The median age was 62 years; the median ejection fraction was 25%. The median WCD wear time was 90 days, with median daily use of 22.5 hours. There was a total of 120 sustained ventricular tachyarrhythmias in 41 patients, of whom 54% received appropriate WCD shock. Only 10 patients (0.5%) received inappropriate WCD therapy. The rate of sustained ventricular tachyarrhythmias by 3 months was 3% among patients with ischemic cardiomyopathy and congenital/inherited heart disease, and 1% among nonischemic patients (P=0.02). At the end of WCD use, 840 patients (42%) were implanted with an implantable cardioverter defibrillator. The most frequent reason not to implant an implantable cardioverter defibrillator following WCD use was improvement in ejection fraction.\nCONCLUSIONS: The WEARIT-II Registry demonstrates a high rate of sustained ventricular tachyarrhythmias at 3 months in at-risk patients who are not eligible for an implantable cardioverter defibrillator, and suggests that the WCD can be safely used to protect patients during this period of risk assessment.","DOI":"10.1161/CIRCULATIONAHA.115.015677","ISSN":"1524-4539","note":"PMID: 26316618","shortTitle":"Use of the wearable cardioverter defibrillator in high-risk cardiac patients","journalAbbreviation":"Circulation","language":"eng","author":[{"family":"Kutyifa","given":"Valentina"},{"family":"Moss","given":"Arthur J."},{"family":"Klein","given":"Helmut"},{"family":"Biton","given":"Yitschak"},{"family":"McNitt","given":"Scott"},{"family":"MacKecknie","given":"Bonnie"},{"family":"Zareba","given":"Wojciech"},{"family":"Goldenberg","given":"Ilan"}],"issued":{"date-parts":[["2015",10,27]]},"PMID":"26316618"}}],"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rPr>
        <w:t>[6]</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w:t>
      </w:r>
      <w:r w:rsidRPr="00997A22">
        <w:rPr>
          <w:rFonts w:ascii="Book Antiqua" w:hAnsi="Book Antiqua" w:cs="Times New Roman"/>
          <w:i/>
          <w:sz w:val="24"/>
          <w:szCs w:val="24"/>
          <w:lang w:val="en-US"/>
        </w:rPr>
        <w:t xml:space="preserve"> </w:t>
      </w:r>
    </w:p>
    <w:p w14:paraId="165CD4C0" w14:textId="77777777" w:rsidR="0021291E" w:rsidRPr="00997A22" w:rsidRDefault="0021291E" w:rsidP="00997A22">
      <w:pPr>
        <w:spacing w:after="0" w:line="360" w:lineRule="auto"/>
        <w:jc w:val="both"/>
        <w:rPr>
          <w:rFonts w:ascii="Book Antiqua" w:hAnsi="Book Antiqua" w:cs="Times New Roman"/>
          <w:b/>
          <w:bCs/>
          <w:sz w:val="24"/>
          <w:szCs w:val="24"/>
          <w:lang w:val="en-US"/>
        </w:rPr>
      </w:pPr>
    </w:p>
    <w:p w14:paraId="025A8E2A" w14:textId="77777777" w:rsidR="0021291E" w:rsidRPr="00997A22" w:rsidRDefault="0021291E" w:rsidP="00997A22">
      <w:pPr>
        <w:spacing w:after="0" w:line="360" w:lineRule="auto"/>
        <w:jc w:val="both"/>
        <w:rPr>
          <w:rFonts w:ascii="Book Antiqua" w:hAnsi="Book Antiqua" w:cs="Times New Roman"/>
          <w:b/>
          <w:bCs/>
          <w:i/>
          <w:sz w:val="24"/>
          <w:szCs w:val="24"/>
          <w:lang w:val="en-US"/>
        </w:rPr>
      </w:pPr>
      <w:r w:rsidRPr="00997A22">
        <w:rPr>
          <w:rFonts w:ascii="Book Antiqua" w:hAnsi="Book Antiqua" w:cs="Times New Roman"/>
          <w:b/>
          <w:bCs/>
          <w:i/>
          <w:sz w:val="24"/>
          <w:szCs w:val="24"/>
          <w:lang w:val="en-US"/>
        </w:rPr>
        <w:t>Inappropriate shock</w:t>
      </w:r>
    </w:p>
    <w:p w14:paraId="67C42CB4" w14:textId="79D9E3DE" w:rsidR="0021291E" w:rsidRPr="00997A22" w:rsidRDefault="0021291E"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sz w:val="24"/>
          <w:szCs w:val="24"/>
          <w:lang w:val="en-US"/>
        </w:rPr>
        <w:t>From 0</w:t>
      </w:r>
      <w:r w:rsidR="008B0131" w:rsidRPr="00997A22">
        <w:rPr>
          <w:rFonts w:ascii="Book Antiqua" w:hAnsi="Book Antiqua" w:cs="Times New Roman"/>
          <w:sz w:val="24"/>
          <w:szCs w:val="24"/>
          <w:lang w:val="en-US"/>
        </w:rPr>
        <w:t>.</w:t>
      </w:r>
      <w:r w:rsidRPr="00997A22">
        <w:rPr>
          <w:rFonts w:ascii="Book Antiqua" w:hAnsi="Book Antiqua" w:cs="Times New Roman"/>
          <w:sz w:val="24"/>
          <w:szCs w:val="24"/>
          <w:lang w:val="en-US"/>
        </w:rPr>
        <w:t>4</w:t>
      </w:r>
      <w:r w:rsidR="009D4D91">
        <w:rPr>
          <w:rFonts w:ascii="Book Antiqua" w:hAnsi="Book Antiqua" w:cs="Times New Roman" w:hint="eastAsia"/>
          <w:sz w:val="24"/>
          <w:szCs w:val="24"/>
          <w:lang w:val="en-US" w:eastAsia="zh-CN"/>
        </w:rPr>
        <w:t>%</w:t>
      </w:r>
      <w:r w:rsidRPr="00997A22">
        <w:rPr>
          <w:rFonts w:ascii="Book Antiqua" w:hAnsi="Book Antiqua" w:cs="Times New Roman"/>
          <w:sz w:val="24"/>
          <w:szCs w:val="24"/>
          <w:lang w:val="en-US"/>
        </w:rPr>
        <w:t xml:space="preserve"> to 3% of patients experienced inappropriate WCD shock</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{"citationID":"5d5byFc6","properties":{"formattedCitation":"{\\rtf \\super [6,9,10,14]\\nosupersub{}}","plainCitation":"[6,9,10,14]"},"citationItems":[{"id":21,"uris":["http://zotero.org/users/local/GNXptmQZ/items/AQJFKGUP"],"uri":["http://zotero.org/users/local/GNXptmQZ/items/AQJFKGUP"],"itemData":{"id":21,"type":"article-journal","title":"Use of the wearable cardioverter defibrillator in high-risk cardiac patients: data from the Prospective Registry of Patients Using the Wearable Cardioverter Defibrillator (WEARIT-II Registry)","container-title":"Circulation","page":"1613-1619","volume":"132","issue":"17","source":"PubMed","abstract":"BACKGROUND: Prospective data on the safety and efficacy of the wearable cardioverter defibrillator (WCD) in a real-world setting are lacking. The Prospective Registry of Patients Using the Wearable Defibrillator (WEARIT-II) Registry was designed to provide real-world data on the WCD as a strategy during a period of risk stratification.\nMETHODS AND RESULTS: The WEARIT-II Registry enrolled 2000 patients with ischemic (n=805, 40%), or nonischemic cardiomyopathy (n=927, 46%), or congenital/inherited heart disease (n=268) prescribed WCD between August 2011 and February 2014. Clinical data, arrhythmia events, implantable cardioverter defibrillator implantation, and improvement in ejection fraction were captured. The median age was 62 years; the median ejection fraction was 25%. The median WCD wear time was 90 days, with median daily use of 22.5 hours. There was a total of 120 sustained ventricular tachyarrhythmias in 41 patients, of whom 54% received appropriate WCD shock. Only 10 patients (0.5%) received inappropriate WCD therapy. The rate of sustained ventricular tachyarrhythmias by 3 months was 3% among patients with ischemic cardiomyopathy and congenital/inherited heart disease, and 1% among nonischemic patients (P=0.02). At the end of WCD use, 840 patients (42%) were implanted with an implantable cardioverter defibrillator. The most frequent reason not to implant an implantable cardioverter defibrillator following WCD use was improvement in ejection fraction.\nCONCLUSIONS: The WEARIT-II Registry demonstrates a high rate of sustained ventricular tachyarrhythmias at 3 months in at-risk patients who are not eligible for an implantable cardioverter defibrillator, and suggests that the WCD can be safely used to protect patients during this period of risk assessment.","DOI":"10.1161/CIRCULATIONAHA.115.015677","ISSN":"1524-4539","note":"PMID: 26316618","shortTitle":"Use of the wearable cardioverter defibrillator in high-risk cardiac patients","journalAbbreviation":"Circulation","language":"eng","author":[{"family":"Kutyifa","given":"Valentina"},{"family":"Moss","given":"Arthur J."},{"family":"Klein","given":"Helmut"},{"family":"Biton","given":"Yitschak"},{"family":"McNitt","given":"Scott"},{"family":"MacKecknie","given":"Bonnie"},{"family":"Zareba","given":"Wojciech"},{"family":"Goldenberg","given":"Ilan"}],"issued":{"date-parts":[["2015",10,27]]},"PMID":"26316618"}},{"id":13,"uris":["http://zotero.org/users/local/GNXptmQZ/items/NUC48IC2"],"uri":["http://zotero.org/users/local/GNXptmQZ/items/NUC48IC2"],"itemData":{"id":13,"type":"article-journal","title":"Aggregate national experience with the wearable cardioverter-defibrillator: event rates, compliance, and survival","container-title":"Journal of the American College of Cardiology","page":"194-203","volume":"56","issue":"3","source":"PubMed","abstract":"OBJECTIVES: The purpose of this study was to determine patient compliance and effectiveness of antiarrhythmic treatment by the wearable cardioverter-defibrillator (WCD).\nBACKGROUND: Effectiveness of the WCD for prevention of sudden death is dependent on event type, patient compliance, and appropriate management of ventricular tachycardia/ventricular fibrillation (VT/VF).\nMETHODS: Compliance and events were recorded in a nationwide registry of post-market release WCDs. Survival, using the Social Security Death Index, was compared with survival in implantable cardioverter-defibrillator (ICD) patients.\nRESULTS: Of 3,569 patients wearing the WCD (age 59.3+/-14.7 years, duration 52.6+/-69.9 days), daily use was 19.9+/-4.7 h (&gt;90% of the day) in 52% of patients. More days of use correlated with higher daily use (p&lt;0.001). Eighty sustained VT/VF events occurred in 59 patients (1.7%). First-shock success was 76 of 76 (100%) for unconscious VT/VF and 79 of 80 (99%) for all VT/VF. Eight patients died after successful conversion of unconscious VT/VF (89.5% survival of VT/VF events). Asystole occurred in 23 (17 died), pulseless electrical activity in 2, and respiratory arrest in 1 (3 died), representing 24.5% of sudden cardiac arrests. During WCD use, 3,541 of 3,569 patients (99.2%) survived overall. Survival occurred in 72 of 80 (90%) VT/VF events and 78 of 106 (73.6%) for all events. Long-term mortality was not significantly different from first ICD implant patients but highest among patients with traditional ICD indications.\nCONCLUSIONS: Compliance was satisfactory with 90% wear time in &gt;50% of patients and low sudden death mortality during use. Survival was comparable to that of ICD patients. However, asystole was an important cause of mortality in sudden cardiac arrest events.","DOI":"10.1016/j.jacc.2010.04.016","ISSN":"1558-3597","note":"PMID: 20620738\nPMCID: PMC2962668","shortTitle":"Aggregate national experience with the wearable cardioverter-defibrillator","journalAbbreviation":"J. Am. Coll. Cardiol.","language":"eng","author":[{"family":"Chung","given":"Mina K."},{"family":"Szymkiewicz","given":"Steven J."},{"family":"Shao","given":"Mingyuan"},{"family":"Zishiri","given":"Edwin"},{"family":"Niebauer","given":"Mark J."},{"family":"Lindsay","given":"Bruce D."},{"family":"Tchou","given":"Patrick J."}],"issued":{"date-parts":[["2010",7,13]]},"PMID":"20620738","PMCID":"PMC2962668"}},{"id":3,"uris":["http://zotero.org/users/local/GNXptmQZ/items/R3FC6B6S"],"uri":["http://zotero.org/users/local/GNXptmQZ/items/R3FC6B6S"],"itemData":{"id":3,"type":"article-journal","title":"Wearable cardioverter-defibrillator use in patients perceived to be at high risk early post-myocardial infarction","container-title":"Journal of the American College of Cardiology","page":"2000-2007","volume":"62","issue":"21","source":"PubMed","abstract":"OBJECTIVES: The aim of this study was to describe usage of the wearable cardioverter-defibrillator (WCD) during mandated waiting periods following myocardial infarction (MI) for patients perceived to be at high risk for sudden cardiac arrest (SCA).\nBACKGROUND: Current device guidelines and insurance coverage require waiting periods of either 40 days or 3 months before implanting a cardioverter-defibrillator post-myocardial infarction (MI), depending on whether or not acute revascularization was undertaken.\nMETHODS: We assessed characteristics of and outcomes for patients who had a WCD prescribed in the first 3 months post-MI. The WCD medical order registry was searched for patients who were coded as having had a \"recent MI with ejection fraction ≤35%\" or given an International Classification of Diseases, Ninth Revision 410.xx diagnostic code (acute MI), and then matched to device-recorded data.\nRESULTS: Between September 2005 and July 2011, 8,453 unique patients (age 62.7 ± 12.7 years, 73% male) matched study criteria. A total of 133 patients (1.6%) received 309 appropriate shocks. Of these patients, 91% were resuscitated from a ventricular arrhythmia. For shocked patients, the left ventricular ejection fraction (LVEF) was ≤30% in 106, 30% to 35% in 17, &gt;36% in 8, and not reported in 2 patients. Of the 38% of patients not revascularized, 84% had a LVEF ≤30%; of the 62% of patients revascularized, 77% had a LVEF ≤30%. The median time from the index MI to WCD therapy was 16 days. Of the treated patients, 75% received treatment in the first month, and 96% within the first 3 months of use. Shock success resulting in survival was 84% in nonrevascularized and 95% in revascularized patients.\nCONCLUSIONS: During the 40-day and 3-month waiting periods in patients post-MI, the WCD successfully treated SCA in 1.4%, and the risk was highest in the first month of WCD use. The WCD may benefit individual patients selected for high risk of SCA early post-MI.","DOI":"10.1016/j.jacc.2013.05.086","ISSN":"1558-3597","note":"PMID: 23916930","journalAbbreviation":"J. Am. Coll. Cardiol.","language":"eng","author":[{"family":"Epstein","given":"Andrew E."},{"family":"Abraham","given":"William T."},{"family":"Bianco","given":"Nicole R."},{"family":"Kern","given":"Karl B."},{"family":"Mirro","given":"Michael"},{"family":"Rao","given":"Sunil V."},{"family":"Rhee","given":"Edward K."},{"family":"Solomon","given":"Scott D."},{"family":"Szymkiewicz","given":"Steven J."}],"issued":{"date-parts":[["2013",11,19]]},"PMID":"23916930"}},{"id":129,"uris":["http://zotero.org/users/local/GNXptmQZ/items/INZ46RCG"],"uri":["http://zotero.org/users/local/GNXptmQZ/items/INZ46RCG"],"itemData":{"id":129,"type":"article-journal","title":"Experience With the Wearable Cardioverter-Defibrillator in Patients at High Risk for Sudden Cardiac Death","container-title":"Circulation","page":"635-643","volume":"134","issue":"9","source":"PubMed","abstract":"BACKGROUND: This study evaluated the wearable cardioverter-defibrillator (WCD) for use and effectiveness in preventing sudden death caused by ventricular tachyarrhythmia or fibrillation.\nMETHODS: From April 2010 through October 2013, 6043 German WCD patients (median age, 57 years; male, 78.5%) were recruited from 404 German centers. Deidentified German patient data were used for a retrospective, nonrandomized analysis.\nRESULTS: Ninety-four patients (1.6%) were treated by the WCD in response to ventricular tachyarrhythmia/fibrillation. The incidence rate was 8.4 (95% confidence interval, 6.8-10.2) per 100 patient-years. Patients with implantable cardioverter-defibrillator explantation had an incidence rate of 19.3 (95% confidence interval, 12.2-29.0) per 100 patient-years. In contrast, an incidence rate of 8.2 (95% confidence interval, 6.4-10.3) was observed in the remaining cardiac diagnosis groups, including dilated cardiomyopathy, myocarditis, and ischemic and nonischemic cardiomyopathies. Among 120 shocked patients, 112 (93%) survived 24 hours after treatment, whereas asystole was observed in 2 patients (0.03%) with 1 resulting death.\nCONCLUSIONS: This large cohort represents the first nationwide evaluation of WCD use in patients outside the US healthcare system and confirms the overall value of the WCD in German treatment pathways.","DOI":"10.1161/CIRCULATIONAHA.115.019124","ISSN":"1524-4539","note":"PMID: 27458236\nPMCID: PMC4998124","journalAbbreviation":"Circulation","language":"ENG","author":[{"family":"Wäßnig","given":"Nadine K."},{"family":"Günther","given":"Michael"},{"family":"Quick","given":"Silvio"},{"family":"Pfluecke","given":"Christian"},{"family":"Rottstädt","given":"Fabian"},{"family":"Szymkiewicz","given":"Steven J."},{"family":"Ringquist","given":"Steven"},{"family":"Strasser","given":"Ruth H."},{"family":"Speiser","given":"Uwe"}],"issued":{"date-parts":[["2016",8,30]]},"PMID":"27458236","PMCID":"PMC4998124"}}],"schema":"https://github.com/citation-style-language/schema/raw/master/csl-citation.json"}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[6,9,10,14]</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The WCD is an external device, which is dramatically exposed to noise detection. Inappropriate shocks are mainly related to noise artifacts or T wave </w:t>
      </w:r>
      <w:proofErr w:type="spellStart"/>
      <w:r w:rsidRPr="00997A22">
        <w:rPr>
          <w:rFonts w:ascii="Book Antiqua" w:hAnsi="Book Antiqua" w:cs="Times New Roman"/>
          <w:sz w:val="24"/>
          <w:szCs w:val="24"/>
          <w:lang w:val="en-US"/>
        </w:rPr>
        <w:t>oversensing</w:t>
      </w:r>
      <w:proofErr w:type="spellEnd"/>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{"citationID":"PoTLOQu7","properties":{"formattedCitation":"{\\rtf \\super [15]\\nosupersub{}}","plainCitation":"[15]"},"citationItems":[{"id":54,"uris":["http://zotero.org/users/local/GNXptmQZ/items/VQQACAJI"],"uri":["http://zotero.org/users/local/GNXptmQZ/items/VQQACAJI"],"itemData":{"id":54,"type":"article-journal","title":"The Wearable Cardioverter Defibrillator in Nonischemic Cardiomyopathy: A US National Database Analysis","container-title":"The Canadian Journal of Cardiology","page":"1247.e1-1247.e6","volume":"32","issue":"10","source":"PubMed","abstract":"BACKGROUND: The wearable cardioverter defibrillator (WCD) is often used in patients at risk of sudden cardiac death (SCD) who are not yet candidates for an implantable cardioverter defibrillator (ICD). Newly diagnosed cardiomyopathy may be reversible, and a WCD may protect patients during the initial period of risk. We evaluate the benefit and compliance of the WCD in patients with nonischemic cardiomyopathy (NICM).\nMETHODS: We reviewed a national database of patients with NICM who used WCDs and who self-reported a history of excess alcohol use, although other causes of cardiomyopathy could not be excluded. The database contained demographic data, initial ejection fraction (EF), reason for WCD prescription, compliance and use data, any detected arrhythmias, therapies, and reason for discontinuing WCD. Statistical analyses were performed using SAS, version 9.3 (SAS Institute, Cary, NC).\nRESULTS: Of the 127 patients, 88% were men with a mean age of 52.6 ± 11.0 years. The mean initial EF was 19.9% ± 7.4%. Patients wore the WCD for a median of 51 days and a median daily use of 18.0 hours per day. The most common reasons for discontinuing the WCD were improvement in EF (33%) or ICD implantation (23.6%). Seven patients (5.5%) had 9 sustained ventricular arrhythmia events, which were successfully treated with 100% conversion. There were 11 deaths (8.6%) during 100 days of follow-up. No deaths resulted from WCD shock failure or undersensing.\nCONCLUSIONS: NICM may have a significant risk of ventricular arrhythmias and death in the first few months. The WCD delivered appropriate therapy in 5.5% of patients. This study suggests that a WCD may be effective temporary prophylaxis for prevention of SCD in patients with newly diagnosed NICM.","DOI":"10.1016/j.cjca.2015.12.035","ISSN":"1916-7075","note":"PMID: 26975224","shortTitle":"The Wearable Cardioverter Defibrillator in Nonischemic Cardiomyopathy","journalAbbreviation":"Can J Cardiol","language":"ENG","author":[{"family":"Salehi","given":"Negar"},{"family":"Nasiri","given":"Mojdeh"},{"family":"Bianco","given":"Nicole R."},{"family":"Opreanu","given":"Madalina"},{"family":"Singh","given":"Vini"},{"family":"Satija","given":"Vaibhav"},{"family":"Jhand","given":"Aravdeep S."},{"family":"Karapetyan","given":"Lilit"},{"family":"Safadi","given":"Abdul Rahman"},{"family":"Surapaneni","given":"Phani"},{"family":"Thakur","given":"Ranjan K."}],"issued":{"date-parts":[["2016",10]]},"PMID":"26975224"}}],"schema":"https://github.com/citation-style-language/schema/raw/master/csl-citation.json"}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[15]</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Compared to conventional </w:t>
      </w:r>
      <w:proofErr w:type="spellStart"/>
      <w:r w:rsidRPr="00997A22">
        <w:rPr>
          <w:rFonts w:ascii="Book Antiqua" w:hAnsi="Book Antiqua" w:cs="Times New Roman"/>
          <w:sz w:val="24"/>
          <w:szCs w:val="24"/>
          <w:lang w:val="en-US"/>
        </w:rPr>
        <w:t>transvenous</w:t>
      </w:r>
      <w:proofErr w:type="spellEnd"/>
      <w:r w:rsidRPr="00997A22">
        <w:rPr>
          <w:rFonts w:ascii="Book Antiqua" w:hAnsi="Book Antiqua" w:cs="Times New Roman"/>
          <w:sz w:val="24"/>
          <w:szCs w:val="24"/>
          <w:lang w:val="en-US"/>
        </w:rPr>
        <w:t xml:space="preserve"> ICD, the rate of inappropriate shock with the WCD is low. This fact is explained by the possibility for the patient to withhold shock delivery while pressing the response buttons. Incidence of false alarms attributable to artifacts is unknown.</w:t>
      </w:r>
    </w:p>
    <w:p w14:paraId="06477ABE" w14:textId="77777777" w:rsidR="0021291E" w:rsidRPr="00997A22" w:rsidRDefault="0021291E" w:rsidP="00997A22">
      <w:pPr>
        <w:spacing w:after="0" w:line="360" w:lineRule="auto"/>
        <w:jc w:val="both"/>
        <w:rPr>
          <w:rFonts w:ascii="Book Antiqua" w:hAnsi="Book Antiqua" w:cs="Times New Roman"/>
          <w:b/>
          <w:bCs/>
          <w:sz w:val="24"/>
          <w:szCs w:val="24"/>
          <w:lang w:val="en-US"/>
        </w:rPr>
      </w:pPr>
    </w:p>
    <w:p w14:paraId="7F3C88FC" w14:textId="77777777" w:rsidR="0021291E" w:rsidRPr="00997A22" w:rsidRDefault="0021291E" w:rsidP="00997A22">
      <w:pPr>
        <w:spacing w:after="0" w:line="360" w:lineRule="auto"/>
        <w:jc w:val="both"/>
        <w:rPr>
          <w:rFonts w:ascii="Book Antiqua" w:hAnsi="Book Antiqua" w:cs="Times New Roman"/>
          <w:b/>
          <w:bCs/>
          <w:i/>
          <w:sz w:val="24"/>
          <w:szCs w:val="24"/>
          <w:lang w:val="en-US"/>
        </w:rPr>
      </w:pPr>
      <w:r w:rsidRPr="00997A22">
        <w:rPr>
          <w:rFonts w:ascii="Book Antiqua" w:hAnsi="Book Antiqua" w:cs="Times New Roman"/>
          <w:b/>
          <w:bCs/>
          <w:i/>
          <w:sz w:val="24"/>
          <w:szCs w:val="24"/>
          <w:lang w:val="en-US"/>
        </w:rPr>
        <w:t>Current indications</w:t>
      </w:r>
    </w:p>
    <w:p w14:paraId="50603411" w14:textId="77AA7752" w:rsidR="0021291E" w:rsidRPr="00997A22" w:rsidRDefault="0021291E"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sz w:val="24"/>
          <w:szCs w:val="24"/>
          <w:lang w:val="en-US"/>
        </w:rPr>
        <w:t>According to current guidelines for management of patients presenting wit</w:t>
      </w:r>
      <w:r w:rsidR="001C7C0E">
        <w:rPr>
          <w:rFonts w:ascii="Book Antiqua" w:hAnsi="Book Antiqua" w:cs="Times New Roman"/>
          <w:sz w:val="24"/>
          <w:szCs w:val="24"/>
          <w:lang w:val="en-US"/>
        </w:rPr>
        <w:t>h VA and the prevention of SCD,</w:t>
      </w:r>
      <w:r w:rsidR="001C7C0E">
        <w:rPr>
          <w:rFonts w:ascii="Book Antiqua" w:hAnsi="Book Antiqua" w:cs="Times New Roman" w:hint="eastAsia"/>
          <w:sz w:val="24"/>
          <w:szCs w:val="24"/>
          <w:lang w:val="en-US" w:eastAsia="zh-CN"/>
        </w:rPr>
        <w:t xml:space="preserve"> </w:t>
      </w:r>
      <w:r w:rsidR="001C7C0E">
        <w:rPr>
          <w:rFonts w:ascii="Book Antiqua" w:hAnsi="Book Antiqua" w:cs="Times New Roman"/>
          <w:sz w:val="24"/>
          <w:szCs w:val="24"/>
          <w:lang w:val="en-US" w:eastAsia="zh-CN"/>
        </w:rPr>
        <w:t>“</w:t>
      </w:r>
      <w:r w:rsidRPr="001C7C0E">
        <w:rPr>
          <w:rFonts w:ascii="Book Antiqua" w:hAnsi="Book Antiqua" w:cs="Times New Roman"/>
          <w:sz w:val="24"/>
          <w:szCs w:val="24"/>
          <w:lang w:val="en-US"/>
        </w:rPr>
        <w:t>the WCD may be considered for adult patients with poor LV systolic function who are at risk of sudden arrhythmic death for a limited period, but are not candidates for an implantable defibrillator</w:t>
      </w:r>
      <w:r w:rsidRPr="009D4D91">
        <w:rPr>
          <w:rFonts w:ascii="Book Antiqua" w:hAnsi="Book Antiqua" w:cs="Times New Roman"/>
          <w:i/>
          <w:sz w:val="24"/>
          <w:szCs w:val="24"/>
          <w:lang w:val="en-US"/>
        </w:rPr>
        <w:t xml:space="preserve"> (</w:t>
      </w:r>
      <w:r w:rsidRPr="00997A22">
        <w:rPr>
          <w:rFonts w:ascii="Book Antiqua" w:hAnsi="Book Antiqua" w:cs="Times New Roman"/>
          <w:i/>
          <w:sz w:val="24"/>
          <w:szCs w:val="24"/>
          <w:lang w:val="en-US"/>
        </w:rPr>
        <w:t>e.g.</w:t>
      </w:r>
      <w:r w:rsidR="00264936" w:rsidRPr="00997A22">
        <w:rPr>
          <w:rFonts w:ascii="Book Antiqua" w:hAnsi="Book Antiqua" w:cs="Times New Roman"/>
          <w:i/>
          <w:sz w:val="24"/>
          <w:szCs w:val="24"/>
          <w:lang w:val="en-US"/>
        </w:rPr>
        <w:t>,</w:t>
      </w:r>
      <w:r w:rsidRPr="00997A22">
        <w:rPr>
          <w:rFonts w:ascii="Book Antiqua" w:hAnsi="Book Antiqua" w:cs="Times New Roman"/>
          <w:i/>
          <w:sz w:val="24"/>
          <w:szCs w:val="24"/>
          <w:lang w:val="en-US"/>
        </w:rPr>
        <w:t xml:space="preserve"> </w:t>
      </w:r>
      <w:r w:rsidRPr="001C7C0E">
        <w:rPr>
          <w:rFonts w:ascii="Book Antiqua" w:hAnsi="Book Antiqua" w:cs="Times New Roman"/>
          <w:sz w:val="24"/>
          <w:szCs w:val="24"/>
          <w:lang w:val="en-US"/>
        </w:rPr>
        <w:t xml:space="preserve">bridge to transplant, bridge to </w:t>
      </w:r>
      <w:proofErr w:type="spellStart"/>
      <w:r w:rsidRPr="001C7C0E">
        <w:rPr>
          <w:rFonts w:ascii="Book Antiqua" w:hAnsi="Book Antiqua" w:cs="Times New Roman"/>
          <w:sz w:val="24"/>
          <w:szCs w:val="24"/>
          <w:lang w:val="en-US"/>
        </w:rPr>
        <w:t>transvenous</w:t>
      </w:r>
      <w:proofErr w:type="spellEnd"/>
      <w:r w:rsidRPr="001C7C0E">
        <w:rPr>
          <w:rFonts w:ascii="Book Antiqua" w:hAnsi="Book Antiqua" w:cs="Times New Roman"/>
          <w:sz w:val="24"/>
          <w:szCs w:val="24"/>
          <w:lang w:val="en-US"/>
        </w:rPr>
        <w:t xml:space="preserve"> implant, </w:t>
      </w:r>
      <w:proofErr w:type="spellStart"/>
      <w:r w:rsidRPr="001C7C0E">
        <w:rPr>
          <w:rFonts w:ascii="Book Antiqua" w:hAnsi="Book Antiqua" w:cs="Times New Roman"/>
          <w:sz w:val="24"/>
          <w:szCs w:val="24"/>
          <w:lang w:val="en-US"/>
        </w:rPr>
        <w:t>peripartum</w:t>
      </w:r>
      <w:proofErr w:type="spellEnd"/>
      <w:r w:rsidRPr="001C7C0E">
        <w:rPr>
          <w:rFonts w:ascii="Book Antiqua" w:hAnsi="Book Antiqua" w:cs="Times New Roman"/>
          <w:sz w:val="24"/>
          <w:szCs w:val="24"/>
          <w:lang w:val="en-US"/>
        </w:rPr>
        <w:t xml:space="preserve"> cardiomyopathy, active myocarditis and arrhythmias in the early post-myocardial infarction phase). In patients presenting with high risk of SCD, but non-indicated for an ICD implantation because of temporary contra-indication, in expectation of a diagnosis, or if the arrhythmic risk may evolve</w:t>
      </w:r>
      <w:r w:rsidRPr="009D4D91">
        <w:rPr>
          <w:rFonts w:ascii="Book Antiqua" w:hAnsi="Book Antiqua" w:cs="Times New Roman"/>
          <w:sz w:val="24"/>
          <w:szCs w:val="24"/>
          <w:lang w:val="en-US"/>
        </w:rPr>
        <w:t>”</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{"citationID":"2kvs62ut3f","properties":{"formattedCitation":"{\\rtf \\super [16]\\nosupersub{}}","plainCitation":"[16]"},"citationItems":[{"id":11,"uris":["http://zotero.org/users/local/GNXptmQZ/items/GCVNUNQB"],"uri":["http://zotero.org/users/local/GNXptmQZ/items/GCVNUNQB"],"itemData":{"id":11,"type":"article-journal","title":"2015 ESC Guidelines for the management of patients with ventricular arrhythmias and the prevention of sudden cardiac death: The Task Force for the Management of Patients with Ventricular Arrhythmias and the Prevention of Sudden Cardiac Death of the European Society of Cardiology (ESC)Endorsed by: Association for European Paediatric and Congenital Cardiology (AEPC)","container-title":"Europace: European Pacing, Arrhythmias, and Cardiac Electrophysiology: Journal of the Working Groups on Cardiac Pacing, Arrhythmias, and Cardiac Cellular Electrophysiology of the European Society of Cardiology","page":"1601-1687","volume":"17","issue":"11","source":"PubMed","DOI":"10.1093/europace/euv319","ISSN":"1532-2092","note":"PMID: 26318695","shortTitle":"2015 ESC Guidelines for the management of patients with ventricular arrhythmias and the prevention of sudden cardiac death","journalAbbreviation":"Europace","language":"eng","author":[{"family":"Priori","given":"Silvia G."},{"family":"Blomström-Lundqvist","given":"Carina"},{"family":"Mazzanti","given":"Andrea"},{"family":"Blom","given":"Nico"},{"family":"Borggrefe","given":"Martin"},{"family":"Camm","given":"John"},{"family":"Elliott","given":"Perry Mark"},{"family":"Fitzsimons","given":"Donna"},{"family":"Hatala","given":"Robert"},{"family":"Hindricks","given":"Gerhard"},{"family":"Kirchhof","given":"Paulus"},{"family":"Kjeldsen","given":"Keld"},{"family":"Kuck","given":"Karl-Heinz"},{"family":"Hernandez-Madrid","given":"Antonio"},{"family":"Nikolaou","given":"Nikolaos"},{"family":"Norekvål","given":"Tone M."},{"family":"Spaulding","given":"Christian"},{"family":"Van Veldhuisen","given":"Dirk J."},{"family":"Task Force for the Management of Patients with Ventricular Arrhythmias and the Prevention of Sudden Cardiac Death of the European Society of Cardiology (ESC)","given":""}],"issued":{"date-parts":[["2015",11]]},"PMID":"26318695"}}],"schema":"https://github.com/citation-style-language/schema/raw/master/csl-citation.json"}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[16]</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For the Heart Rhythm Society, the use of WCD is reasonable in patients with a clear indication of ICD placement but with temporary contra indication to the procedure (infection for example) or as a bridge therapy to heart transplantation. Otherwise, the use of the WCD should be considered in additional clinical situations: in patients with high risk for SCD due to LV dysfunction that may resolve over time (following myocardial revascularization, myocarditis…) or with a potentially treatable cause (arrhythmia-induced or chemotherapy-induced LV</w:t>
      </w:r>
      <w:r w:rsidR="00950AF8" w:rsidRPr="00997A22">
        <w:rPr>
          <w:rFonts w:ascii="Book Antiqua" w:hAnsi="Book Antiqua" w:cs="Times New Roman"/>
          <w:sz w:val="24"/>
          <w:szCs w:val="24"/>
          <w:lang w:val="en-US"/>
        </w:rPr>
        <w:t xml:space="preserve"> dysfunction)</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{"citationID":"6ltsda411","properties":{"formattedCitation":"{\\rtf \\super [17]\\nosupersub{}}","plainCitation":"[17]"},"citationItems":[{"id":"iKN0g6Zg/Fy5dDWwh","uris":["http://zotero.org/users/local/GNXptmQZ/items/47KHIISF"],"uri":["http://zotero.org/users/local/GNXptmQZ/items/47KHIISF"],"itemData":{"id":"iKN0g6Zg/Fy5dDWwh","type":"article-journal","title":"Wearable Cardioverter-Defibrillator Therapy for the Prevention of Sudden Cardiac Death: A Science Advisory From the American Heart Association","container-title":"Circulation","page":"1715-1727","volume":"133","issue":"17","source":"PubMed","DOI":"10.1161/CIR.0000000000000394","ISSN":"1524-4539","note":"PMID: 27022063","shortTitle":"Wearable Cardioverter-Defibrillator Therapy for the Prevention of Sudden Cardiac Death","journalAbbreviation":"Circulation","language":"eng","author":[{"family":"Piccini","given":"Jonathan P."},{"family":"Allen","given":"Larry A."},{"family":"Kudenchuk","given":"Peter J."},{"family":"Page","given":"Richard L."},{"family":"Patel","given":"Manesh R."},{"family":"Turakhia","given":"Mintu P."},{"family":"American Heart Association Electrocardiography and Arrhythmias Committee of the Council on Clinical Cardiology and Council on Cardiovascular and Stroke Nursing","given":""}],"issued":{"year":2016,"month":4,"day":26},"PMID":"27022063","page-first":"1715","title-short":"Wearable Cardioverter-Defibrillator Therapy for the Prevention of Sudden Cardiac Death","container-title-short":"Circulation"}}],"schema":"https://github.com/citation-style-language/schema/raw/master/csl-citation.json"}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[17]</w:t>
      </w:r>
      <w:r w:rsidR="00DA3EF6" w:rsidRPr="00997A22">
        <w:rPr>
          <w:rFonts w:ascii="Book Antiqua" w:hAnsi="Book Antiqua" w:cs="Times New Roman"/>
          <w:sz w:val="24"/>
          <w:szCs w:val="24"/>
          <w:lang w:val="en-US"/>
        </w:rPr>
        <w:fldChar w:fldCharType="end"/>
      </w:r>
      <w:r w:rsidR="00950AF8" w:rsidRPr="00997A22">
        <w:rPr>
          <w:rFonts w:ascii="Book Antiqua" w:hAnsi="Book Antiqua" w:cs="Times New Roman"/>
          <w:sz w:val="24"/>
          <w:szCs w:val="24"/>
          <w:lang w:val="en-US"/>
        </w:rPr>
        <w:t>.</w:t>
      </w:r>
    </w:p>
    <w:p w14:paraId="15BA4838" w14:textId="77777777" w:rsidR="0021291E" w:rsidRPr="00997A22" w:rsidRDefault="0021291E" w:rsidP="00997A22">
      <w:pPr>
        <w:spacing w:after="0" w:line="360" w:lineRule="auto"/>
        <w:jc w:val="both"/>
        <w:rPr>
          <w:rFonts w:ascii="Book Antiqua" w:hAnsi="Book Antiqua" w:cs="Times New Roman"/>
          <w:b/>
          <w:bCs/>
          <w:sz w:val="24"/>
          <w:szCs w:val="24"/>
          <w:lang w:val="en-US"/>
        </w:rPr>
      </w:pPr>
    </w:p>
    <w:p w14:paraId="2671503B" w14:textId="1D7B82F7" w:rsidR="0021291E" w:rsidRPr="00997A22" w:rsidRDefault="0021291E" w:rsidP="00997A22">
      <w:pPr>
        <w:spacing w:after="0" w:line="360" w:lineRule="auto"/>
        <w:jc w:val="both"/>
        <w:rPr>
          <w:rFonts w:ascii="Book Antiqua" w:hAnsi="Book Antiqua" w:cs="Times New Roman"/>
          <w:b/>
          <w:bCs/>
          <w:i/>
          <w:sz w:val="24"/>
          <w:szCs w:val="24"/>
          <w:lang w:val="en-US"/>
        </w:rPr>
      </w:pPr>
      <w:r w:rsidRPr="00997A22">
        <w:rPr>
          <w:rFonts w:ascii="Book Antiqua" w:hAnsi="Book Antiqua" w:cs="Times New Roman"/>
          <w:b/>
          <w:bCs/>
          <w:i/>
          <w:sz w:val="24"/>
          <w:szCs w:val="24"/>
          <w:lang w:val="en-US"/>
        </w:rPr>
        <w:t>Well-validated clinica</w:t>
      </w:r>
      <w:r w:rsidR="002D6C8A" w:rsidRPr="00997A22">
        <w:rPr>
          <w:rFonts w:ascii="Book Antiqua" w:hAnsi="Book Antiqua" w:cs="Times New Roman"/>
          <w:b/>
          <w:bCs/>
          <w:i/>
          <w:sz w:val="24"/>
          <w:szCs w:val="24"/>
          <w:lang w:val="en-US"/>
        </w:rPr>
        <w:t>l situation to consider the WCD</w:t>
      </w:r>
    </w:p>
    <w:p w14:paraId="549E271B" w14:textId="3FB3892B" w:rsidR="0021291E" w:rsidRPr="00997A22" w:rsidRDefault="0021291E"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b/>
          <w:bCs/>
          <w:sz w:val="24"/>
          <w:szCs w:val="24"/>
          <w:lang w:val="en-US"/>
        </w:rPr>
        <w:t>After acute myocardial infarction:</w:t>
      </w:r>
      <w:r w:rsidR="000073A4">
        <w:rPr>
          <w:rFonts w:ascii="Book Antiqua" w:hAnsi="Book Antiqua" w:cs="Times New Roman" w:hint="eastAsia"/>
          <w:b/>
          <w:bCs/>
          <w:sz w:val="24"/>
          <w:szCs w:val="24"/>
          <w:lang w:val="en-US" w:eastAsia="zh-CN"/>
        </w:rPr>
        <w:t xml:space="preserve"> </w:t>
      </w:r>
      <w:r w:rsidRPr="00997A22">
        <w:rPr>
          <w:rFonts w:ascii="Book Antiqua" w:hAnsi="Book Antiqua" w:cs="Times New Roman"/>
          <w:sz w:val="24"/>
          <w:szCs w:val="24"/>
          <w:lang w:val="en-US"/>
        </w:rPr>
        <w:t>Sudden cardiac death occurred in 2.3% of patients with severely depressed LVEF during the first month post-MI</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{"citationID":"2hvk8ikk4q","properties":{"formattedCitation":"{\\rtf \\super [18]\\nosupersub{}}","plainCitation":"[18]"},"citationItems":[{"id":40,"uris":["http://zotero.org/users/local/GNXptmQZ/items/9U8BMFNZ"],"uri":["http://zotero.org/users/local/GNXptmQZ/items/9U8BMFNZ"],"itemData":{"id":40,"type":"article-journal","title":"Sudden death in patients with myocardial infarction and left ventricular dysfunction, heart failure, or both","container-title":"The New England Journal of Medicine","page":"2581-2588","volume":"352","issue":"25","source":"PubMed","abstract":"BACKGROUND: The risk of sudden death from cardiac causes is increased among survivors of acute myocardial infarction with reduced left ventricular systolic function. We assessed the risk and time course of sudden death in high-risk patients after myocardial infarction.\nMETHODS: We studied 14,609 patients with left ventricular dysfunction, heart failure, or both after myocardial infarction to assess the incidence and timing of sudden unexpected death or cardiac arrest with resuscitation in relation to the left ventricular ejection fraction.\nRESULTS: Of 14,609 patients, 1067 (7 percent) had an event a median of 180 days after myocardial infarction: 903 died suddenly, and 164 were resuscitated after cardiac arrest. The risk was highest in the first 30 days after myocardial infarction--1.4 percent per month (95 percent confidence interval, 1.2 to 1.6 percent)--and decreased to 0.14 percent per month (95 percent confidence interval, 0.11 to 0.18 percent) after 2 years. Patients with a left ventricular ejection fraction of 30 percent or less were at highest risk in this early period (rate, 2.3 percent per month; 95 percent confidence interval, 1.8 to 2.8 percent). Nineteen percent of all sudden deaths or episodes of cardiac arrest with resuscitation occurred within the first 30 days after myocardial infarction, and 83 percent of all patients who died suddenly did so in the first 30 days after hospital discharge. Each decrease of 5 percentage points in the left ventricular ejection fraction was associated with a 21 percent adjusted increase in the risk of sudden death or cardiac arrest with resuscitation in the first 30 days.\nCONCLUSIONS: The risk of sudden death is highest in the first 30 days after myocardial infarction among patients with left ventricular dysfunction, heart failure, or both. Thus, earlier implementation of strategies for preventing sudden death may be warranted in selected patients.","DOI":"10.1056/NEJMoa043938","ISSN":"1533-4406","note":"PMID: 15972864","journalAbbreviation":"N. Engl. J. Med.","language":"eng","author":[{"family":"Solomon","given":"Scott D."},{"family":"Zelenkofske","given":"Steve"},{"family":"McMurray","given":"John J. V."},{"family":"Finn","given":"Peter V."},{"family":"Velazquez","given":"Eric"},{"family":"Ertl","given":"George"},{"family":"Harsanyi","given":"Adam"},{"family":"Rouleau","given":"Jean L."},{"family":"Maggioni","given":"Aldo"},{"family":"Kober","given":"Lars"},{"family":"White","given":"Harvey"},{"family":"Van de Werf","given":"Frans"},{"family":"Pieper","given":"Karen"},{"family":"Califf","given":"Robert M."},{"family":"Pfeffer","given":"Marc A."},{"family":"Valsartan in Acute Myocardial Infarction Trial (VALIANT) Investigators","given":""}],"issued":{"date-parts":[["2005",6,23]]},"PMID":"15972864"}}],"schema":"https://github.com/citation-style-language/schema/raw/master/csl-citation.json"}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[18]</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However, the risk of life-threatening VA significantly decreases with LVEF recovery after acute event</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{"citationID":"1d4uq2ov1m","properties":{"formattedCitation":"{\\rtf \\super [19]\\nosupersub{}}","plainCitation":"[19]"},"citationItems":[{"id":28,"uris":["http://zotero.org/users/local/GNXptmQZ/items/NSPAN3BI"],"uri":["http://zotero.org/users/local/GNXptmQZ/items/NSPAN3BI"],"itemData":{"id":28,"type":"article-journal","title":"Noninvasive risk assessment early after a myocardial infarction the REFINE study","container-title":"Journal of the American College of Cardiology","page":"2275-2284","volume":"50","issue":"24","source":"PubMed","abstract":"OBJECTIVES: This study sought to determine whether combined assessment of autonomic tone plus cardiac electrical substrate identifies most patients at risk of serious events after myocardial infarction (MI) and to compare assessment at 2 to 4 weeks versus 10 to 14 weeks after MI.\nBACKGROUND: Methods to identify most patients at risk of serious events after MI are required.\nMETHODS: Patients (n = 322) with an ejection fraction (EF) &lt;0.50 in the initial week after MI were followed up for a median of 47 months. Serial assessment of autonomic tone, including heart rate turbulence (HRT), electrical substrate, including T-wave alternans (TWA), and EF was performed, interpreted blinded, and categorized using pre-specified cut-points where available. The primary outcome was cardiac death or resuscitated cardiac arrest. All-cause mortality and fatal or nonfatal cardiac arrest were secondary outcomes.\nRESULTS: Mean EF significantly increased over the initial 8 weeks after MI. Testing 2 to 4 weeks after MI did not reliably identify patients at risk, whereas testing at 10 to 14 weeks did. The 20% of patients with impaired HRT, abnormal exercise TWA, and an EF &lt;0.50 beyond 8 weeks post-MI had a 5.2 (95% confidence interval [CI] 2.4 to 11.3, p &lt; 0.001) higher adjusted risk of the primary outcome. This combination identified 52% of those at risk, with good positive (23%; 95% CI 17% to 26%) and negative (95%; 95% CI 93% to 97%) accuracy. Similar results were observed for the secondary outcomes.\nCONCLUSIONS: Impaired HRT, abnormal TWA, and an EF &lt;0.50 beyond 8 weeks after MI reliably identify patients at risk of serious events. (Assessment of Noninvasive Methods to Identify Patients at Risk of Serious Arrhythmias After a Heart Attack; http://www.clinicaltrials.gov/ct/show/NCT00399503?order=1; NCT00399503).","DOI":"10.1016/j.jacc.2007.08.042","ISSN":"1558-3597","note":"PMID: 18068035","journalAbbreviation":"J. Am. Coll. Cardiol.","language":"eng","author":[{"family":"Exner","given":"Derek V."},{"family":"Kavanagh","given":"Katherine M."},{"family":"Slawnych","given":"Michael P."},{"family":"Mitchell","given":"L. Brent"},{"family":"Ramadan","given":"Darlene"},{"family":"Aggarwal","given":"Sandeep G."},{"family":"Noullett","given":"Catherine"},{"family":"Van Schaik","given":"Allie"},{"family":"Mitchell","given":"Ryan T."},{"family":"Shibata","given":"Mariko A."},{"family":"Gulamhussein","given":"Sajad"},{"family":"McMeekin","given":"James"},{"family":"Tymchak","given":"Wayne"},{"family":"Schnell","given":"Gregory"},{"family":"Gillis","given":"Anne M."},{"family":"Sheldon","given":"Robert S."},{"family":"Fick","given":"Gordon H."},{"family":"Duff","given":"Henry J."},{"family":"REFINE Investigators","given":""}],"issued":{"date-parts":[["2007",12,11]]},"PMID":"18068035"}}],"schema":"https://github.com/citation-style-language/schema/raw/master/csl-citation.json"}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[19]</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Furthermore, in primary prevention studies, ICD benefit occurred years after implantation</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{"citationID":"1mrtarfh45","properties":{"formattedCitation":"{\\rtf \\super [3,20]\\nosupersub{}}","plainCitation":"[3,20]"},"citationItems":[{"id":36,"uris":["http://zotero.org/users/local/GNXptmQZ/items/SQ6HH8HW"],"uri":["http://zotero.org/users/local/GNXptmQZ/items/SQ6HH8HW"],"itemData":{"id":36,"type":"article-journal","title":"Prophylactic implantation of a defibrillator in patients with myocardial infarction and reduced ejection fraction","container-title":"The New England Journal of Medicine","page":"877-883","volume":"346","issue":"12","source":"PubMed","abstract":"BACKGROUND: Patients with reduced left ventricular function after myocardial infarction are at risk for life-threatening ventricular arrhythmias. This randomized trial was designed to evaluate the effect of an implantable defibrillator on survival in such patients.\nMETHODS: Over the course of four years, we enrolled 1232 patients with a prior myocardial infarction and a left ventricular ejection fraction of 0.30 or less. Patients were randomly assigned in a 3:2 ratio to receive an implantable defibrillator (742 patients) or conventional medical therapy (490 patients). Invasive electrophysiological testing for risk stratification was not required. Death from any cause was the end point.\nRESULTS: The clinical characteristics at base line and the prevalence of medication use at the time of the last follow-up visit were similar in the two treatment groups. During an average follow-up of 20 months, the mortality rates were 19.8 percent in the conventional-therapy group and 14.2 percent in the defibrillator group. The hazard ratio for the risk of death from any cause in the defibrillator group as compared with the conventional-therapy group was 0.69 (95 percent confidence interval, 0.51 to 0.93; P=0.016). The effect of defibrillator therapy on survival was similar in subgroup analyses stratified according to age, sex, ejection fraction, New York Heart Association class, and the QRS interval.\nCONCLUSIONS: In patients with a prior myocardial infarction and advanced left ventricular dysfunction, prophylactic implantation of a defibrillator improves survival and should be considered as a recommended therapy.","DOI":"10.1056/NEJMoa013474","ISSN":"1533-4406","note":"PMID: 11907286","journalAbbreviation":"N. Engl. J. Med.","language":"eng","author":[{"family":"Moss","given":"Arthur J."},{"family":"Zareba","given":"Wojciech"},{"family":"Hall","given":"W. Jackson"},{"family":"Klein","given":"Helmut"},{"family":"Wilber","given":"David J."},{"family":"Cannom","given":"David S."},{"family":"Daubert","given":"James P."},{"family":"Higgins","given":"Steven L."},{"family":"Brown","given":"Mary W."},{"family":"Andrews","given":"Mark L."},{"family":"Multicenter Automatic Defibrillator Implantation Trial II Investigators","given":""}],"issued":{"date-parts":[["2002",3,21]]},"PMID":"11907286"}},{"id":32,"uris":["http://zotero.org/users/local/GNXptmQZ/items/MQ9RWGBI"],"uri":["http://zotero.org/users/local/GNXptmQZ/items/MQ9RWGBI"],"itemData":{"id":32,"type":"article-journal","title":"Time Dependence of Mortality Risk and Defibrillator Benefit After Myocardial Infarction","container-title":"Circulation","page":"1082-1084","volume":"109","issue":"9","source":"circ.ahajournals.org","abstract":"Background— Prophylactic implantable defibrillators (ICDs) improve survival in patients with impaired ventricular function after myocardial infarction (MI), but it is uncertain whether mortality risk and survival benefit depend on the elapsed time from MI.\nMethods and Results— The Multicenter Automatic Defibrillator Implantation Trial II examined the impact of ICDs on survival in post-MI patients with ejection fractions ≤30%. In 1159 patients, mean time from most recent MI to enrollment was 81±78 months. Patients were randomized to an ICD (n=699) or conventional care (n=460) in a 3:2 ratio. Mortality rates (deaths per 100 person-years of follow-up) in both treatment groups were analyzed by time from MI divided into quartiles (&lt;18, 18 to 59, 60 to 119, and ≥120 months). In conventional care patients, these rates increased as time from MI increased (7.8%, 8.4%, 11.6%, 14.0%; P=0.03). Mortality rates in ICD patients were consistently lower in each quartile and showed minimal increase over time (7.2%, 4.9%, 8.2%, 9.0%; P=0.19). Covariate-adjusted hazard ratios for risk of death associated with ICD therapy were 0.97 (95% CI, 0.51 to 1.81; P=0.92) for recent MI (&lt;18 months) and 0.55 (95% CI, 0.39 to 0.78; P=0.001) for remote MI (≥18 months).\nConclusions— Mortality risk in patients with ejection fractions ≤30% increases as a function of time from MI. The survival benefit associated with ICDs appears to be greater for remote MI and remains substantial for up to ≥15 years after MI.","DOI":"10.1161/01.CIR.0000121328.12536.07","ISSN":"0009-7322, 1524-4539","note":"PMID: 14993128","language":"en","author":[{"family":"Wilber","given":"David J."},{"family":"Zareba","given":"Wojciech"},{"family":"Hall","given":"W. Jackson"},{"family":"Brown","given":"Mary W."},{"family":"Lin","given":"Albert C."},{"family":"Andrews","given":"Mark L."},{"family":"Burke","given":"Martin"},{"family":"Moss","given":"Arthur J."}],"issued":{"date-parts":[["2004",3,9]]},"accessed":{"date-parts":[["2016",10,10]]},"PMID":"14993128"}}],"schema":"https://github.com/citation-style-language/schema/raw/master/csl-citation.json"}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[3,20]</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Former studies showed no impact of early implantation of ICD after AMI on overall mortality</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{"citationID":"81vinedqs","properties":{"formattedCitation":"{\\rtf \\super [5,21]\\nosupersub{}}","plainCitation":"[5,21]"},"citationItems":[{"id":9,"uris":["http://zotero.org/users/local/GNXptmQZ/items/7WZDQUU8"],"uri":["http://zotero.org/users/local/GNXptmQZ/items/7WZDQUU8"],"itemData":{"id":9,"type":"article-journal","title":"Prophylactic use of an implantable cardioverter-defibrillator after acute myocardial infarction","container-title":"The New England Journal of Medicine","page":"2481-2488","volume":"351","issue":"24","source":"PubMed","abstract":"BACKGROUND: Implantable cardioverter-defibrillator (ICD) therapy has been shown to improve survival in patients with various heart conditions who are at high risk for ventricular arrhythmias. Whether benefit occurs in patients early after myocardial infarction is unknown.\nMETHODS: We conducted the Defibrillator in Acute Myocardial Infarction Trial, a randomized, open-label comparison of ICD therapy (in 332 patients) and no ICD therapy (in 342 patients) 6 to 40 days after a myocardial infarction. We enrolled patients who had reduced left ventricular function (left ventricular ejection fraction, 0.35 or less) and impaired cardiac autonomic function (manifested as depressed heart-rate variability or an elevated average 24-hour heart rate on Holter monitoring). The primary outcome was mortality from any cause. Death from arrhythmia was a predefined secondary outcome.\nRESULTS: During a mean (+/-SD) follow-up period of 30+/-13 months, there was no difference in overall mortality between the two treatment groups: of the 120 patients who died, 62 were in the ICD group and 58 in the control group (hazard ratio for death in the ICD group, 1.08; 95 percent confidence interval, 0.76 to 1.55; P=0.66). There were 12 deaths due to arrhythmia in the ICD group, as compared with 29 in the control group (hazard ratio in the ICD group, 0.42; 95 percent confidence interval, 0.22 to 0.83; P=0.009). In contrast, there were 50 deaths from nonarrhythmic causes in the ICD group and 29 in the control group (hazard ratio in the ICD group, 1.75; 95 percent confidence interval, 1.11 to 2.76; P=0.02).\nCONCLUSIONS: Prophylactic ICD therapy does not reduce overall mortality in high-risk patients who have recently had a myocardial infarction. Although ICD therapy was associated with a reduction in the rate of death due to arrhythmia, that was offset by an increase in the rate of death from nonarrhythmic causes.","DOI":"10.1056/NEJMoa041489","ISSN":"1533-4406","note":"PMID: 15590950","journalAbbreviation":"N. Engl. J. Med.","language":"eng","author":[{"family":"Hohnloser","given":"Stefan H."},{"family":"Kuck","given":"Karl Heinz"},{"family":"Dorian","given":"Paul"},{"family":"Roberts","given":"Robin S."},{"family":"Hampton","given":"John R."},{"family":"Hatala","given":"Robert"},{"family":"Fain","given":"Eric"},{"family":"Gent","given":"Michael"},{"family":"Connolly","given":"Stuart J."},{"family":"DINAMIT Investigators","given":""}],"issued":{"date-parts":[["2004",12,9]]},"PMID":"15590950"}},{"id":25,"uris":["http://zotero.org/users/local/GNXptmQZ/items/REVT5RFZ"],"uri":["http://zotero.org/users/local/GNXptmQZ/items/REVT5RFZ"],"itemData":{"id":25,"type":"article-journal","title":"Defibrillator Implantation Early after Myocardial Infarction","container-title":"New England Journal of Medicine","page":"1427-1436","volume":"361","issue":"15","source":"Taylor and Francis+NEJM","abstract":"Despite the general improvement in outcomes among survivors of acute myocardial infarction the rate of death, including sudden cardiac death, remains highest in the weeks after the event.1,2 Sudden cardiac death due to ventricular tachyarrhythmias accounts for approximately 20 to 50% of all deaths in this population.3–5 Therefore, prevention of sudden cardiac death after myocardial infarction remains an important goal. With the exception of beta-blockers, antiarrhythmic drugs do not reduce this risk. Several randomized trials have shown that an implantable cardioverter–defibrillator (ICD) can reduce mortality both among patients who have had sustained ventricular tachyarrhythmias6 and among selected patients . . .","DOI":"10.1056/NEJMoa0901889","ISSN":"0028-4793","note":"PMID: 19812399","author":[{"family":"Steinbeck","given":"Gerhard"},{"family":"Andresen","given":"Dietrich"},{"family":"Seidl","given":"Karlheinz"},{"family":"Brachmann","given":"Johannes"},{"family":"Hoffmann","given":"Ellen"},{"family":"Wojciechowski","given":"Dariusz"},{"family":"Kornacewicz-Jach","given":"Zdzisława"},{"family":"Sredniawa","given":"Beata"},{"family":"Lupkovics","given":"Géza"},{"family":"Hofgärtner","given":"Franz"},{"family":"Lubinski","given":"Andrzej"},{"family":"Rosenqvist","given":"Mårten"},{"family":"Habets","given":"Alphonsus"},{"family":"Wegscheider","given":"Karl"},{"family":"Senges","given":"Jochen"}],"issued":{"date-parts":[["2009",10,8]]},"accessed":{"date-parts":[["2016",10,10]]},"PMID":"19812399"}}],"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[5,21]</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The DINAMIT was an open-label trial including 674 patients 6 to 40 </w:t>
      </w:r>
      <w:r w:rsidR="009E20B3" w:rsidRPr="00997A22">
        <w:rPr>
          <w:rFonts w:ascii="Book Antiqua" w:hAnsi="Book Antiqua" w:cs="Times New Roman"/>
          <w:sz w:val="24"/>
          <w:szCs w:val="24"/>
          <w:lang w:val="en-US"/>
        </w:rPr>
        <w:t>d</w:t>
      </w:r>
      <w:r w:rsidRPr="00997A22">
        <w:rPr>
          <w:rFonts w:ascii="Book Antiqua" w:hAnsi="Book Antiqua" w:cs="Times New Roman"/>
          <w:sz w:val="24"/>
          <w:szCs w:val="24"/>
          <w:lang w:val="en-US"/>
        </w:rPr>
        <w:t xml:space="preserve"> after an AMI, with LVEF &gt;</w:t>
      </w:r>
      <w:r w:rsidR="000073A4">
        <w:rPr>
          <w:rFonts w:ascii="Book Antiqua" w:hAnsi="Book Antiqua" w:cs="Times New Roman" w:hint="eastAsia"/>
          <w:sz w:val="24"/>
          <w:szCs w:val="24"/>
          <w:lang w:val="en-US" w:eastAsia="zh-CN"/>
        </w:rPr>
        <w:t xml:space="preserve"> </w:t>
      </w:r>
      <w:r w:rsidRPr="00997A22">
        <w:rPr>
          <w:rFonts w:ascii="Book Antiqua" w:hAnsi="Book Antiqua" w:cs="Times New Roman"/>
          <w:sz w:val="24"/>
          <w:szCs w:val="24"/>
          <w:lang w:val="en-US"/>
        </w:rPr>
        <w:t>0.35 and impaired cardiac autonomic function. Patients were randomized in a 1/1 fashion for medical treatment or medical treatment and ICD placement. This study did not found statistical difference in overall mortality between the 2 groups. Indeed, a smaller proportion of SCD observed in the ICD group was offset by an increase in the rate of non-arrhythmic deaths among these patients. These results are consistent with findings from the IRIS study</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{"citationID":"1dloaakgp","properties":{"formattedCitation":"{\\rtf \\super [21]\\nosupersub{}}","plainCitation":"[21]"},"citationItems":[{"id":25,"uris":["http://zotero.org/users/local/GNXptmQZ/items/REVT5RFZ"],"uri":["http://zotero.org/users/local/GNXptmQZ/items/REVT5RFZ"],"itemData":{"id":25,"type":"article-journal","title":"Defibrillator Implantation Early after Myocardial Infarction","container-title":"New England Journal of Medicine","page":"1427-1436","volume":"361","issue":"15","source":"Taylor and Francis+NEJM","abstract":"Despite the general improvement in outcomes among survivors of acute myocardial infarction the rate of death, including sudden cardiac death, remains highest in the weeks after the event.1,2 Sudden cardiac death due to ventricular tachyarrhythmias accounts for approximately 20 to 50% of all deaths in this population.3–5 Therefore, prevention of sudden cardiac death after myocardial infarction remains an important goal. With the exception of beta-blockers, antiarrhythmic drugs do not reduce this risk. Several randomized trials have shown that an implantable cardioverter–defibrillator (ICD) can reduce mortality both among patients who have had sustained ventricular tachyarrhythmias6 and among selected patients . . .","DOI":"10.1056/NEJMoa0901889","ISSN":"0028-4793","note":"PMID: 19812399","author":[{"family":"Steinbeck","given":"Gerhard"},{"family":"Andresen","given":"Dietrich"},{"family":"Seidl","given":"Karlheinz"},{"family":"Brachmann","given":"Johannes"},{"family":"Hoffmann","given":"Ellen"},{"family":"Wojciechowski","given":"Dariusz"},{"family":"Kornacewicz-Jach","given":"Zdzisława"},{"family":"Sredniawa","given":"Beata"},{"family":"Lupkovics","given":"Géza"},{"family":"Hofgärtner","given":"Franz"},{"family":"Lubinski","given":"Andrzej"},{"family":"Rosenqvist","given":"Mårten"},{"family":"Habets","given":"Alphonsus"},{"family":"Wegscheider","given":"Karl"},{"family":"Senges","given":"Jochen"}],"issued":{"date-parts":[["2009",10,8]]},"accessed":{"date-parts":[["2016",10,10]]},"PMID":"19812399"}}],"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[21]</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The </w:t>
      </w:r>
      <w:r w:rsidR="00991926">
        <w:rPr>
          <w:rFonts w:ascii="Book Antiqua" w:hAnsi="Book Antiqua" w:cs="Times New Roman" w:hint="eastAsia"/>
          <w:sz w:val="24"/>
          <w:szCs w:val="24"/>
          <w:lang w:val="en-US" w:eastAsia="zh-CN"/>
        </w:rPr>
        <w:t>United States</w:t>
      </w:r>
      <w:r w:rsidR="00991926">
        <w:rPr>
          <w:rFonts w:ascii="Book Antiqua" w:hAnsi="Book Antiqua" w:cs="Times New Roman"/>
          <w:sz w:val="24"/>
          <w:szCs w:val="24"/>
          <w:lang w:val="en-US" w:eastAsia="zh-CN"/>
        </w:rPr>
        <w:t>’</w:t>
      </w:r>
      <w:r w:rsidRPr="00997A22">
        <w:rPr>
          <w:rFonts w:ascii="Book Antiqua" w:hAnsi="Book Antiqua" w:cs="Times New Roman"/>
          <w:sz w:val="24"/>
          <w:szCs w:val="24"/>
          <w:lang w:val="en-US"/>
        </w:rPr>
        <w:t xml:space="preserve"> experience with the WCD was derived from a national database and included 8453 patients with ejection fraction &lt;</w:t>
      </w:r>
      <w:r w:rsidR="00991926">
        <w:rPr>
          <w:rFonts w:ascii="Book Antiqua" w:hAnsi="Book Antiqua" w:cs="Times New Roman" w:hint="eastAsia"/>
          <w:sz w:val="24"/>
          <w:szCs w:val="24"/>
          <w:lang w:val="en-US" w:eastAsia="zh-CN"/>
        </w:rPr>
        <w:t xml:space="preserve"> </w:t>
      </w:r>
      <w:r w:rsidRPr="00997A22">
        <w:rPr>
          <w:rFonts w:ascii="Book Antiqua" w:hAnsi="Book Antiqua" w:cs="Times New Roman"/>
          <w:sz w:val="24"/>
          <w:szCs w:val="24"/>
          <w:lang w:val="en-US"/>
        </w:rPr>
        <w:t>0.35 early after acute MI</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{"citationID":"5iRNUJIn","properties":{"formattedCitation":"{\\rtf \\super [10]\\nosupersub{}}","plainCitation":"[10]"},"citationItems":[{"id":3,"uris":["http://zotero.org/users/local/GNXptmQZ/items/R3FC6B6S"],"uri":["http://zotero.org/users/local/GNXptmQZ/items/R3FC6B6S"],"itemData":{"id":3,"type":"article-journal","title":"Wearable cardioverter-defibrillator use in patients perceived to be at high risk early post-myocardial infarction","container-title":"Journal of the American College of Cardiology","page":"2000-2007","volume":"62","issue":"21","source":"PubMed","abstract":"OBJECTIVES: The aim of this study was to describe usage of the wearable cardioverter-defibrillator (WCD) during mandated waiting periods following myocardial infarction (MI) for patients perceived to be at high risk for sudden cardiac arrest (SCA).\nBACKGROUND: Current device guidelines and insurance coverage require waiting periods of either 40 days or 3 months before implanting a cardioverter-defibrillator post-myocardial infarction (MI), depending on whether or not acute revascularization was undertaken.\nMETHODS: We assessed characteristics of and outcomes for patients who had a WCD prescribed in the first 3 months post-MI. The WCD medical order registry was searched for patients who were coded as having had a \"recent MI with ejection fraction ≤35%\" or given an International Classification of Diseases, Ninth Revision 410.xx diagnostic code (acute MI), and then matched to device-recorded data.\nRESULTS: Between September 2005 and July 2011, 8,453 unique patients (age 62.7 ± 12.7 years, 73% male) matched study criteria. A total of 133 patients (1.6%) received 309 appropriate shocks. Of these patients, 91% were resuscitated from a ventricular arrhythmia. For shocked patients, the left ventricular ejection fraction (LVEF) was ≤30% in 106, 30% to 35% in 17, &gt;36% in 8, and not reported in 2 patients. Of the 38% of patients not revascularized, 84% had a LVEF ≤30%; of the 62% of patients revascularized, 77% had a LVEF ≤30%. The median time from the index MI to WCD therapy was 16 days. Of the treated patients, 75% received treatment in the first month, and 96% within the first 3 months of use. Shock success resulting in survival was 84% in nonrevascularized and 95% in revascularized patients.\nCONCLUSIONS: During the 40-day and 3-month waiting periods in patients post-MI, the WCD successfully treated SCA in 1.4%, and the risk was highest in the first month of WCD use. The WCD may benefit individual patients selected for high risk of SCA early post-MI.","DOI":"10.1016/j.jacc.2013.05.086","ISSN":"1558-3597","note":"PMID: 23916930","journalAbbreviation":"J. Am. Coll. Cardiol.","language":"eng","author":[{"family":"Epstein","given":"Andrew E."},{"family":"Abraham","given":"William T."},{"family":"Bianco","given":"Nicole R."},{"family":"Kern","given":"Karl B."},{"family":"Mirro","given":"Michael"},{"family":"Rao","given":"Sunil V."},{"family":"Rhee","given":"Edward K."},{"family":"Solomon","given":"Scott D."},{"family":"Szymkiewicz","given":"Steven J."}],"issued":{"date-parts":[["2013",11,19]]},"PMID":"23916930"}}],"schema":"https://github.com/citation-style-language/schema/raw/master/csl-citation.json"}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[10]</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w:t>
      </w:r>
      <w:r w:rsidR="000073A4">
        <w:rPr>
          <w:rFonts w:ascii="Book Antiqua" w:hAnsi="Book Antiqua" w:cs="Times New Roman" w:hint="eastAsia"/>
          <w:sz w:val="24"/>
          <w:szCs w:val="24"/>
          <w:lang w:val="en-US" w:eastAsia="zh-CN"/>
        </w:rPr>
        <w:t>One point four percent</w:t>
      </w:r>
      <w:r w:rsidRPr="00997A22">
        <w:rPr>
          <w:rFonts w:ascii="Book Antiqua" w:hAnsi="Book Antiqua" w:cs="Times New Roman"/>
          <w:sz w:val="24"/>
          <w:szCs w:val="24"/>
          <w:lang w:val="en-US"/>
        </w:rPr>
        <w:t xml:space="preserve"> of patients were correctly treated by WCD, whose 75% in the first month of use. The median time to first WCD therapy was 9 </w:t>
      </w:r>
      <w:r w:rsidR="009E20B3" w:rsidRPr="00997A22">
        <w:rPr>
          <w:rFonts w:ascii="Book Antiqua" w:hAnsi="Book Antiqua" w:cs="Times New Roman"/>
          <w:sz w:val="24"/>
          <w:szCs w:val="24"/>
          <w:lang w:val="en-US"/>
        </w:rPr>
        <w:t>d</w:t>
      </w:r>
      <w:r w:rsidRPr="00997A22">
        <w:rPr>
          <w:rFonts w:ascii="Book Antiqua" w:hAnsi="Book Antiqua" w:cs="Times New Roman"/>
          <w:sz w:val="24"/>
          <w:szCs w:val="24"/>
          <w:lang w:val="en-US"/>
        </w:rPr>
        <w:t>. The resuscitation survival rate was of 91%. The VEST Prevention of Early Sudden Death Trial and VEST Registry (VEST) is a randomized simple blind trial currently enrolling patients with LVEF &lt;</w:t>
      </w:r>
      <w:r w:rsidR="001C7C0E">
        <w:rPr>
          <w:rFonts w:ascii="Book Antiqua" w:hAnsi="Book Antiqua" w:cs="Times New Roman" w:hint="eastAsia"/>
          <w:sz w:val="24"/>
          <w:szCs w:val="24"/>
          <w:lang w:val="en-US" w:eastAsia="zh-CN"/>
        </w:rPr>
        <w:t xml:space="preserve"> </w:t>
      </w:r>
      <w:r w:rsidRPr="00997A22">
        <w:rPr>
          <w:rFonts w:ascii="Book Antiqua" w:hAnsi="Book Antiqua" w:cs="Times New Roman"/>
          <w:sz w:val="24"/>
          <w:szCs w:val="24"/>
          <w:lang w:val="en-US"/>
        </w:rPr>
        <w:t xml:space="preserve">0.35 following AMI. This study aims to demonstrate a reduction of SCD within the first three </w:t>
      </w:r>
      <w:proofErr w:type="spellStart"/>
      <w:r w:rsidR="00264936" w:rsidRPr="00997A22">
        <w:rPr>
          <w:rFonts w:ascii="Book Antiqua" w:hAnsi="Book Antiqua" w:cs="Times New Roman"/>
          <w:sz w:val="24"/>
          <w:szCs w:val="24"/>
          <w:lang w:val="en-US"/>
        </w:rPr>
        <w:t>mo</w:t>
      </w:r>
      <w:proofErr w:type="spellEnd"/>
      <w:r w:rsidRPr="00997A22">
        <w:rPr>
          <w:rFonts w:ascii="Book Antiqua" w:hAnsi="Book Antiqua" w:cs="Times New Roman"/>
          <w:sz w:val="24"/>
          <w:szCs w:val="24"/>
          <w:lang w:val="en-US"/>
        </w:rPr>
        <w:t xml:space="preserve"> following AMI. Enrollment exceeded 1700 patients in 2015; results are awaited</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{"citationID":"1nbi3sd3ke","properties":{"formattedCitation":"{\\rtf \\super [22]\\nosupersub{}}","plainCitation":"[22]"},"citationItems":[{"id":164,"uris":["http://zotero.org/users/local/GNXptmQZ/items/VMJHFV85"],"uri":["http://zotero.org/users/local/GNXptmQZ/items/VMJHFV85"],"itemData":{"id":164,"type":"article-newspaper","title":"Vest Prevention of Early Sudden Death Trial and VEST Registry. https:// clinicaltrials.gov/ct2/show/NCT01446965","author":[{"family":"Olgin","given":"Jeffrey E"}]}}],"schema":"https://github.com/citation-style-language/schema/raw/master/csl-citation.json"}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rPr>
        <w:t>[22]</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w:t>
      </w:r>
    </w:p>
    <w:p w14:paraId="524F24F4" w14:textId="77777777" w:rsidR="0021291E" w:rsidRPr="00997A22" w:rsidRDefault="0021291E" w:rsidP="00997A22">
      <w:pPr>
        <w:autoSpaceDE w:val="0"/>
        <w:autoSpaceDN w:val="0"/>
        <w:adjustRightInd w:val="0"/>
        <w:spacing w:after="0" w:line="360" w:lineRule="auto"/>
        <w:jc w:val="both"/>
        <w:rPr>
          <w:rFonts w:ascii="Book Antiqua" w:hAnsi="Book Antiqua" w:cs="Times New Roman"/>
          <w:sz w:val="24"/>
          <w:szCs w:val="24"/>
          <w:lang w:val="en-US"/>
        </w:rPr>
      </w:pPr>
    </w:p>
    <w:p w14:paraId="3B974594" w14:textId="798F3C7E" w:rsidR="0021291E" w:rsidRPr="00997A22" w:rsidRDefault="0021291E"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b/>
          <w:bCs/>
          <w:sz w:val="24"/>
          <w:szCs w:val="24"/>
          <w:lang w:val="en-US"/>
        </w:rPr>
        <w:t>After revascularization procedures:</w:t>
      </w:r>
      <w:r w:rsidR="000073A4">
        <w:rPr>
          <w:rFonts w:ascii="Book Antiqua" w:hAnsi="Book Antiqua" w:cs="Times New Roman" w:hint="eastAsia"/>
          <w:sz w:val="24"/>
          <w:szCs w:val="24"/>
          <w:lang w:val="en-US" w:eastAsia="zh-CN"/>
        </w:rPr>
        <w:t xml:space="preserve"> </w:t>
      </w:r>
      <w:r w:rsidRPr="00997A22">
        <w:rPr>
          <w:rFonts w:ascii="Book Antiqua" w:hAnsi="Book Antiqua" w:cs="Times New Roman"/>
          <w:sz w:val="24"/>
          <w:szCs w:val="24"/>
          <w:lang w:val="en-US"/>
        </w:rPr>
        <w:t>Life-threatening VA are a frequent cause of SCD after elective revascularization CABG or PCI</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{"citationID":"1cneg3mb6g","properties":{"formattedCitation":"{\\rtf \\super [23]\\nosupersub{}}","plainCitation":"[23]"},"citationItems":[{"id":160,"uris":["http://zotero.org/users/local/GNXptmQZ/items/AMKJEGWR"],"uri":["http://zotero.org/users/local/GNXptmQZ/items/AMKJEGWR"],"itemData":{"id":160,"type":"article-journal","title":"Mortality in Medicare beneficiaries following coronary artery bypass graft surgery in states with and without certificate of need regulation","container-title":"JAMA","page":"1859-1866","volume":"288","issue":"15","source":"PubMed","abstract":"CONTEXT: Certificate of need regulation was designed to control health care costs by preventing health care facilities from expanding unnecessarily. While there have been several studies investigating whether these regulations have affected health care investment, few have evaluated the relationship between certificate of need regulation and quality of care.\nOBJECTIVE: To compare risk-adjusted mortality and hospital volumes for coronary artery bypass graft (CABG) surgery in states with and without certificate of need regulation.\nDESIGN, SETTING, AND PARTICIPANTS: Retrospective cohort study of 911 407 Medicare beneficiaries aged 65 years or older, who underwent CABG surgery between 1994 and 1999 in 1063 US hospitals.\nMAIN OUTCOME MEASURES: States (and the District of Columbia) with continuous (n = 27), none (n = 18), or intermittent (n = 6) certificate of need regulation; mortality (in-hospital or within 30 days of CABG surgery) rates; and mean annual hospital volumes for CABG surgery.\nRESULTS: Unadjusted mortality was 5.1% in states without certificate of need regulation compared with 4.4% in states with continuous regulation, and 4.3% in states with intermittent certificate of need regulation (P&lt;.001 for each comparison). Adjusting for demographic and clinical factors, mortality remained higher in states without certificate of need regulation compared with states with continuous certificate of need regulation (odds ratio [OR], 1.22; 95% confidence interval [CI], 1.15-1.28; P&lt;.001). Using the same groups for comparison, the mean annual hospital volume for CABG surgery was 84% lower in states without certificate of need regulation (104 vs 191; P&lt;.001) and more patients underwent CABG surgery in low-volume hospitals (&lt;100 procedures annually) (30% vs 10% for states with continuous certificate of need programs; P&lt;.001). Following the repeal of certificate of need regulation in states categorized as intermittent, the percentage of patients undergoing CABG surgery in low-volume hospitals tripled.\nCONCLUSIONS: Mortality rates for Medicare patients undergoing CABG surgery were higher in states without certificate of need regulation. Repeal of certificate of need regulations during the study period was associated with declines in hospital volume for CABG surgery.","ISSN":"0098-7484","note":"PMID: 12377084","journalAbbreviation":"JAMA","language":"ENG","author":[{"family":"Vaughan-Sarrazin","given":"Mary S."},{"family":"Hannan","given":"Edward L."},{"family":"Gormley","given":"Carol J."},{"family":"Rosenthal","given":"Gary E."}],"issued":{"date-parts":[["2002",10,16]]},"PMID":"12377084"}}],"schema":"https://github.com/citation-style-language/schema/raw/master/csl-citation.json"}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[23]</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ICD implantation is mandated in patients with reduced LVEF &lt;0.35 evaluated at least 3 </w:t>
      </w:r>
      <w:proofErr w:type="spellStart"/>
      <w:proofErr w:type="gramStart"/>
      <w:r w:rsidR="00264936" w:rsidRPr="00997A22">
        <w:rPr>
          <w:rFonts w:ascii="Book Antiqua" w:hAnsi="Book Antiqua" w:cs="Times New Roman"/>
          <w:sz w:val="24"/>
          <w:szCs w:val="24"/>
          <w:lang w:val="en-US"/>
        </w:rPr>
        <w:t>mo</w:t>
      </w:r>
      <w:proofErr w:type="spellEnd"/>
      <w:proofErr w:type="gramEnd"/>
      <w:r w:rsidRPr="00997A22">
        <w:rPr>
          <w:rFonts w:ascii="Book Antiqua" w:hAnsi="Book Antiqua" w:cs="Times New Roman"/>
          <w:sz w:val="24"/>
          <w:szCs w:val="24"/>
          <w:lang w:val="en-US"/>
        </w:rPr>
        <w:t xml:space="preserve"> after revascularization because of possible LV systolic function recovery. In the setting of LV dysfunction &lt;0.35 after CABG or PCI, </w:t>
      </w:r>
      <w:proofErr w:type="spellStart"/>
      <w:r w:rsidRPr="00997A22">
        <w:rPr>
          <w:rFonts w:ascii="Book Antiqua" w:hAnsi="Book Antiqua" w:cs="Times New Roman"/>
          <w:sz w:val="24"/>
          <w:szCs w:val="24"/>
          <w:lang w:val="en-US"/>
        </w:rPr>
        <w:t>Zishiri</w:t>
      </w:r>
      <w:proofErr w:type="spellEnd"/>
      <w:r w:rsidRPr="00997A22">
        <w:rPr>
          <w:rFonts w:ascii="Book Antiqua" w:hAnsi="Book Antiqua" w:cs="Times New Roman"/>
          <w:sz w:val="24"/>
          <w:szCs w:val="24"/>
          <w:lang w:val="en-US"/>
        </w:rPr>
        <w:t xml:space="preserve"> </w:t>
      </w:r>
      <w:r w:rsidRPr="00997A22">
        <w:rPr>
          <w:rFonts w:ascii="Book Antiqua" w:hAnsi="Book Antiqua" w:cs="Times New Roman"/>
          <w:i/>
          <w:sz w:val="24"/>
          <w:szCs w:val="24"/>
          <w:lang w:val="en-US"/>
        </w:rPr>
        <w:t>et al</w:t>
      </w:r>
      <w:r w:rsidRPr="00997A22">
        <w:rPr>
          <w:rFonts w:ascii="Book Antiqua" w:hAnsi="Book Antiqua" w:cs="Times New Roman"/>
          <w:sz w:val="24"/>
          <w:szCs w:val="24"/>
          <w:lang w:val="en-US"/>
        </w:rPr>
        <w:t xml:space="preserve">. found a significant reduction in early mortality </w:t>
      </w:r>
      <w:r w:rsidRPr="00997A22">
        <w:rPr>
          <w:rFonts w:ascii="Book Antiqua" w:hAnsi="Book Antiqua" w:cs="Times New Roman"/>
          <w:bCs/>
          <w:sz w:val="24"/>
          <w:szCs w:val="24"/>
          <w:lang w:val="en-US"/>
        </w:rPr>
        <w:t>hazard</w:t>
      </w:r>
      <w:r w:rsidRPr="00997A22">
        <w:rPr>
          <w:rFonts w:ascii="Book Antiqua" w:hAnsi="Book Antiqua" w:cs="Times New Roman"/>
          <w:sz w:val="24"/>
          <w:szCs w:val="24"/>
          <w:lang w:val="en-US"/>
        </w:rPr>
        <w:t xml:space="preserve"> in patients treated with the </w:t>
      </w:r>
      <w:r w:rsidRPr="00997A22">
        <w:rPr>
          <w:rFonts w:ascii="Book Antiqua" w:hAnsi="Book Antiqua" w:cs="Times New Roman"/>
          <w:sz w:val="24"/>
          <w:szCs w:val="24"/>
          <w:lang w:val="en-US"/>
        </w:rPr>
        <w:lastRenderedPageBreak/>
        <w:t xml:space="preserve">WCD (3% </w:t>
      </w:r>
      <w:r w:rsidRPr="001C7C0E">
        <w:rPr>
          <w:rFonts w:ascii="Book Antiqua" w:hAnsi="Book Antiqua" w:cs="Times New Roman"/>
          <w:i/>
          <w:sz w:val="24"/>
          <w:szCs w:val="24"/>
          <w:lang w:val="en-US"/>
        </w:rPr>
        <w:t>vs</w:t>
      </w:r>
      <w:r w:rsidRPr="00997A22">
        <w:rPr>
          <w:rFonts w:ascii="Book Antiqua" w:hAnsi="Book Antiqua" w:cs="Times New Roman"/>
          <w:sz w:val="24"/>
          <w:szCs w:val="24"/>
          <w:lang w:val="en-US"/>
        </w:rPr>
        <w:t xml:space="preserve"> 7%, </w:t>
      </w:r>
      <w:r w:rsidR="000073A4" w:rsidRPr="000073A4">
        <w:rPr>
          <w:rFonts w:ascii="Book Antiqua" w:hAnsi="Book Antiqua" w:cs="Times New Roman"/>
          <w:i/>
          <w:sz w:val="24"/>
          <w:szCs w:val="24"/>
          <w:lang w:val="en-US"/>
        </w:rPr>
        <w:t>P</w:t>
      </w:r>
      <w:r w:rsidR="000073A4">
        <w:rPr>
          <w:rFonts w:ascii="Book Antiqua" w:hAnsi="Book Antiqua" w:cs="Times New Roman" w:hint="eastAsia"/>
          <w:i/>
          <w:sz w:val="24"/>
          <w:szCs w:val="24"/>
          <w:lang w:val="en-US" w:eastAsia="zh-CN"/>
        </w:rPr>
        <w:t xml:space="preserve"> </w:t>
      </w:r>
      <w:r w:rsidRPr="00997A22">
        <w:rPr>
          <w:rFonts w:ascii="Book Antiqua" w:hAnsi="Book Antiqua" w:cs="Times New Roman"/>
          <w:sz w:val="24"/>
          <w:szCs w:val="24"/>
          <w:lang w:val="en-US"/>
        </w:rPr>
        <w:t>&lt;</w:t>
      </w:r>
      <w:r w:rsidR="000073A4">
        <w:rPr>
          <w:rFonts w:ascii="Book Antiqua" w:hAnsi="Book Antiqua" w:cs="Times New Roman" w:hint="eastAsia"/>
          <w:sz w:val="24"/>
          <w:szCs w:val="24"/>
          <w:lang w:val="en-US" w:eastAsia="zh-CN"/>
        </w:rPr>
        <w:t xml:space="preserve"> </w:t>
      </w:r>
      <w:r w:rsidRPr="00997A22">
        <w:rPr>
          <w:rFonts w:ascii="Book Antiqua" w:hAnsi="Book Antiqua" w:cs="Times New Roman"/>
          <w:sz w:val="24"/>
          <w:szCs w:val="24"/>
          <w:lang w:val="en-US"/>
        </w:rPr>
        <w:t>0.05)</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{"citationID":"2kkt7nikjs","properties":{"formattedCitation":"{\\rtf \\super [24]\\nosupersub{}}","plainCitation":"[24]"},"citationItems":[{"id":122,"uris":["http://zotero.org/users/local/GNXptmQZ/items/SH5QPBKM"],"uri":["http://zotero.org/users/local/GNXptmQZ/items/SH5QPBKM"],"itemData":{"id":122,"type":"article-journal","title":"Early risk of mortality after coronary artery revascularization in patients with left ventricular dysfunction and potential role of the wearable cardioverter defibrillator","container-title":"Circulation. Arrhythmia and Electrophysiology","page":"117-128","volume":"6","issue":"1","source":"PubMed","abstract":"BACKGROUND: Implantation of implantable cardioverter defibrillator for prevention of sudden cardiac death is deferred for 90 days after coronary revascularization, but mortality may be highest early after cardiac procedures in patients with ventricular dysfunction. We determined mortality risk in postrevascularization patients with left ventricular ejection fraction ≤35% and compared survival with those discharged with a wearable cardioverter defibrillator (WCD).\nMETHODS AND RESULTS: Hospital survivors after surgical (coronary artery bypass graft surgery) or percutaneous (percutaneous coronary intervention [PCI]) revascularization with left ventricular ejection fraction ≤35% were included from Cleveland Clinic and national WCD registries. Kaplan-Meier, Cox proportional hazards, propensity score-matched survival, and hazard function analyses were performed. Early mortality hazard was higher among 4149 patients discharged without a defibrillator compared with 809 with WCDs (90-day mortality post-coronary artery bypass graft surgery 7% versus 3%, P=0.03; post-PCI 10% versus 2%, P&lt;0.0001). WCD use was associated with adjusted lower risks of long-term mortality in the total cohort (39%, P&lt;0.0001) and both post-coronary artery bypass graft surgery (38%, P=0.048) and post-PCI (57%, P&lt;0.0001) cohorts (mean follow-up, 3.2 years). In propensity-matched analyses, WCD use remained associated with lower mortality (58% post-coronary artery bypass graft surgery, P=0.002; 67% post-PCI, P&lt;0.0001). Mortality differences were not attributable solely to therapies for ventricular arrhythmia. Only 1.3% of the WCD group had a documented appropriate therapy.\nCONCLUSIONS: Patients with left ventricular ejection fraction ≤35% have higher early compared to late mortality after coronary revascularization, particularly after PCI. As early hazard seemed less marked in WCD users, prospective studies in this high-risk population are indicated to confirm whether WCD use as a bridge to left ventricular ejection fraction improvement or implantable cardioverter defibrillator implantation can improve outcomes after coronary revascularization.","DOI":"10.1161/CIRCEP.112.973552","ISSN":"1941-3084","note":"PMID: 23275233\nPMCID: PMC3676862","journalAbbreviation":"Circ Arrhythm Electrophysiol","language":"eng","author":[{"family":"Zishiri","given":"Edwin T."},{"family":"Williams","given":"Sarah"},{"family":"Cronin","given":"Edmond M."},{"family":"Blackstone","given":"Eugene H."},{"family":"Ellis","given":"Stephen G."},{"family":"Roselli","given":"Eric E."},{"family":"Smedira","given":"Nicholas G."},{"family":"Gillinov","given":"A. Marc"},{"family":"Glad","given":"Jo Ann"},{"family":"Tchou","given":"Patrick J."},{"family":"Szymkiewicz","given":"Steven J."},{"family":"Chung","given":"Mina K."}],"issued":{"date-parts":[["2013",2]]},"PMID":"23275233","PMCID":"PMC3676862"}}],"schema":"https://github.com/citation-style-language/schema/raw/master/csl-citation.json"}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rPr>
        <w:t>[24]</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 In this subset of patients, appropriate therapy rate was 1</w:t>
      </w:r>
      <w:r w:rsidR="008B0131" w:rsidRPr="00997A22">
        <w:rPr>
          <w:rFonts w:ascii="Book Antiqua" w:hAnsi="Book Antiqua" w:cs="Times New Roman"/>
          <w:sz w:val="24"/>
          <w:szCs w:val="24"/>
          <w:lang w:val="en-US"/>
        </w:rPr>
        <w:t>.</w:t>
      </w:r>
      <w:r w:rsidRPr="00997A22">
        <w:rPr>
          <w:rFonts w:ascii="Book Antiqua" w:hAnsi="Book Antiqua" w:cs="Times New Roman"/>
          <w:sz w:val="24"/>
          <w:szCs w:val="24"/>
          <w:lang w:val="en-US"/>
        </w:rPr>
        <w:t xml:space="preserve">3%. </w:t>
      </w:r>
    </w:p>
    <w:p w14:paraId="355525CB" w14:textId="77777777" w:rsidR="0021291E" w:rsidRPr="00997A22" w:rsidRDefault="0021291E" w:rsidP="00997A22">
      <w:pPr>
        <w:spacing w:after="0" w:line="360" w:lineRule="auto"/>
        <w:jc w:val="both"/>
        <w:rPr>
          <w:rFonts w:ascii="Book Antiqua" w:hAnsi="Book Antiqua" w:cs="Times New Roman"/>
          <w:sz w:val="24"/>
          <w:szCs w:val="24"/>
          <w:lang w:val="en-US"/>
        </w:rPr>
      </w:pPr>
    </w:p>
    <w:p w14:paraId="3BDD1A55" w14:textId="0710B10D" w:rsidR="0021291E" w:rsidRPr="00997A22" w:rsidRDefault="0021291E"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b/>
          <w:bCs/>
          <w:sz w:val="24"/>
          <w:szCs w:val="24"/>
          <w:lang w:val="en-US"/>
        </w:rPr>
        <w:t>Terminal cardiomyopathy listed for heart transplantation:</w:t>
      </w:r>
      <w:r w:rsidR="000073A4">
        <w:rPr>
          <w:rFonts w:ascii="Book Antiqua" w:hAnsi="Book Antiqua" w:cs="Times New Roman" w:hint="eastAsia"/>
          <w:b/>
          <w:bCs/>
          <w:sz w:val="24"/>
          <w:szCs w:val="24"/>
          <w:lang w:val="en-US" w:eastAsia="zh-CN"/>
        </w:rPr>
        <w:t xml:space="preserve"> </w:t>
      </w:r>
      <w:r w:rsidRPr="00997A22">
        <w:rPr>
          <w:rFonts w:ascii="Book Antiqua" w:hAnsi="Book Antiqua" w:cs="Times New Roman"/>
          <w:sz w:val="24"/>
          <w:szCs w:val="24"/>
          <w:lang w:val="en-US"/>
        </w:rPr>
        <w:t>The risk of SCD in patients awaiting heart transplan</w:t>
      </w:r>
      <w:r w:rsidR="009A19A7" w:rsidRPr="00997A22">
        <w:rPr>
          <w:rFonts w:ascii="Book Antiqua" w:hAnsi="Book Antiqua" w:cs="Times New Roman"/>
          <w:sz w:val="24"/>
          <w:szCs w:val="24"/>
          <w:lang w:val="en-US"/>
        </w:rPr>
        <w:t>tation is about 10% at one year</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{"citationID":"2ea4o8qjk9","properties":{"formattedCitation":"{\\rtf \\super [25]\\nosupersub{}}","plainCitation":"[25]"},"citationItems":[{"id":105,"uris":["http://zotero.org/users/local/GNXptmQZ/items/W6ENQMII"],"uri":["http://zotero.org/users/local/GNXptmQZ/items/W6ENQMII"],"itemData":{"id":105,"type":"article-journal","title":"Arrhythmogenic mortality in heart-transplant candidates","container-title":"Transplant International","page":"S219-S220","volume":"9","source":"Wiley Online Library","abstract":"Abstract  Sudden cardiac death represents a major problem in patients awaiting heart transplantation (HTx). A retrospective analysis of 1019 patients accepted for HTx revealed a high actuarial risk for sudden death accounting to 14 % after 1 year and 20 % after 2 years waiting time. Unterlying disease and hemodynamic characteristics had no predictive value. The use of implantable cardioverteridefibrillator therapy is discussed.","DOI":"10.1111/j.1432-2277.1996.tb01613.x","ISSN":"1432-2277","language":"en","author":[{"family":"Fieguth","given":"H. -G."},{"family":"Wahlers","given":"T."},{"family":"Trappe","given":"H. J."},{"family":"Borst","given":"H. G."}],"issued":{"date-parts":[["1996",8,1]]},"accessed":{"date-parts":[["2016",10,15]]}}}],"schema":"https://github.com/citation-style-language/schema/raw/master/csl-citation.json"}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[25]</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Although ICD is largely used in this population of patients, complications, such as infection, are frequent, particularly in LV assist devices receivers</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{"citationID":"2ka0aoesqj","properties":{"formattedCitation":"{\\rtf \\super [26]\\nosupersub{}}","plainCitation":"[26]"},"citationItems":[{"id":110,"uris":["http://zotero.org/users/local/GNXptmQZ/items/CSCUJXHJ"],"uri":["http://zotero.org/users/local/GNXptmQZ/items/CSCUJXHJ"],"itemData":{"id":110,"type":"article-journal","title":"Use of implantable cardioverter defibrillators in patients with left ventricular assist devices","container-title":"European Journal of Heart Failure","page":"696-702","volume":"14","issue":"7","source":"Wiley Online Library","abstract":"Patients with left ventricular assist devices (LVADs) are at high risk of sustained ventricular arrhythmias, but these may be remarkably well tolerated and the association with sudden death is unclear. Many patients who receive an LVAD already have an implantable cardioverter defibrillator (ICD). While it is standard practice to reactivate a previously implanted ICD in an LVAD recipient, this should include discussion of the revised risks and benefits of ICD therapy following LVAD implantation. In particular, patients should be warned that they might receive a significant number of ICD shocks that may not be life saving. When ICDs are reactivated, device programming should minimize the risk of repeated shocks for non-sustained or well-tolerated ventricular arrhythmias. Implantation of a primary prevention ICD after implantation of an LVAD is not supported by current evidence, poses potential risks, and should be the subject of a clinical trial before it becomes standard practice.","DOI":"10.1093/eurjhf/hfs062","ISSN":"1879-0844","journalAbbreviation":"European Journal of Heart Failure","language":"en","author":[{"family":"Pettit","given":"Stephen J."},{"family":"Petrie","given":"Mark C."},{"family":"Connelly","given":"Derek T."},{"family":"Japp","given":"Alan G."},{"family":"Payne","given":"John R."},{"family":"Haj-Yahia","given":"Saleem"},{"family":"Gardner","given":"Roy S."}],"issued":{"date-parts":[["2012",7,1]]},"accessed":{"date-parts":[["2016",10,15]]}}}],"schema":"https://github.com/citation-style-language/schema/raw/master/csl-citation.json"}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[26]</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The WCD was found to be a safe and efficient transitory solution to protect this population as a bridge to transplantation</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{"citationID":"29tc4dnr5k","properties":{"formattedCitation":"{\\rtf \\super [27]\\nosupersub{}}","plainCitation":"[27]"},"citationItems":[{"id":103,"uris":["http://zotero.org/users/local/GNXptmQZ/items/IAV5UN6T"],"uri":["http://zotero.org/users/local/GNXptmQZ/items/IAV5UN6T"],"itemData":{"id":103,"type":"article-journal","title":"Wearable cardioverter-defibrillator as a bridge to cardiac transplantation: A national database analysis","container-title":"The Journal of Heart and Lung Transplantation: The Official Publication of the International Society for Heart Transplantation","page":"1305-1309","volume":"34","issue":"10","source":"PubMed","abstract":"BACKGROUND: Life-threatening ventricular arrhythmias (VAs) and sudden cardiac death (SCD) are common in patients awaiting heart transplantation (HT), and the implantable cardioverter-defibrillator (ICD) is often used for primary prevention in this setting. Use of ICDs in these patients is not without risks and is sometimes contraindicated. The wearable cardioverter-defibrillator (WCD) may be a reasonable alternative to bridge the period of risk leading up to HT.\nMETHODS: We obtained a convenience sample of patients prescribed an WCD as a bridge therapy to HT. The available data consisted of demographics, cardiac transplantation status, associated comorbidities, device use, device-stored electrocardiogram (ECG) and reason for discontinuing the WCD. Statistical analyses were performed using SPSS version 17 and GraphPad PRISM 5.\nRESULTS: The registry included 121 patients consisting of 83 (69%) men and 38 (31%) women. The mean age was 44 ± 18 years. Mean ejection fraction was 25 ± 15%. Non-ischemic cardiomyopathy (CMP) was the underlying diagnosis in 67 (55%) patients, whereas 21 (17%) patients had ischemic CMP and 33 (27%) had a mixed or uncharacterized CMP. New York Heart Association Class III heart failure was present in 32% and 34% were in Class IV. Eighty-eight patients (73%) were being evaluated for HT or were on an HT waiting list, and 33 patients (27%) had had a prior HT, experienced rejection, and were awaiting re-transplantation. The patients wore the WCD for an average of 127 ± 392 days (median 39 days) with average daily use of 17 ± 7 hours (median 20 hours). Seven patients (6%) received appropriate WCD shocks. Fifty-one patients (42%) ended use after ICD implantation and 13 patients (11%) after HT. There were 11 deaths (9%).\nCONCLUSIONS: A significant proportion of patients on the HT waiting list will have VA. WCD use in our study showed high compliance and efficacy and a low complication rate, suggesting that the WCD is a reasonable bridge therapy for preventing SCD in patients awaiting HT.","DOI":"10.1016/j.healun.2015.04.004","ISSN":"1557-3117","note":"PMID: 26094085","shortTitle":"Wearable cardioverter-defibrillator as a bridge to cardiac transplantation","journalAbbreviation":"J. Heart Lung Transplant.","language":"eng","author":[{"family":"Opreanu","given":"Madalina"},{"family":"Wan","given":"Chingping"},{"family":"Singh","given":"Vini"},{"family":"Salehi","given":"Negar"},{"family":"Ahmad","given":"Jaffri"},{"family":"Szymkiewicz","given":"Steven J."},{"family":"Thakur","given":"Ranjan K."}],"issued":{"date-parts":[["2015",10]]},"PMID":"26094085"}}],"schema":"https://github.com/citation-style-language/schema/raw/master/csl-citation.json"}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rPr>
        <w:t>[27]</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w:t>
      </w:r>
    </w:p>
    <w:p w14:paraId="2C47F251" w14:textId="77777777" w:rsidR="0021291E" w:rsidRPr="00997A22" w:rsidRDefault="0021291E" w:rsidP="00997A22">
      <w:pPr>
        <w:spacing w:after="0" w:line="360" w:lineRule="auto"/>
        <w:jc w:val="both"/>
        <w:rPr>
          <w:rFonts w:ascii="Book Antiqua" w:hAnsi="Book Antiqua" w:cs="Times New Roman"/>
          <w:sz w:val="24"/>
          <w:szCs w:val="24"/>
          <w:lang w:val="en-US"/>
        </w:rPr>
      </w:pPr>
    </w:p>
    <w:p w14:paraId="15DD900A" w14:textId="0B2BADAF" w:rsidR="0021291E" w:rsidRPr="00997A22" w:rsidRDefault="0021291E"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b/>
          <w:bCs/>
          <w:sz w:val="24"/>
          <w:szCs w:val="24"/>
          <w:lang w:val="en-US"/>
        </w:rPr>
        <w:t>ICD infections, before re-implantation</w:t>
      </w:r>
      <w:r w:rsidR="000073A4">
        <w:rPr>
          <w:rFonts w:ascii="Book Antiqua" w:hAnsi="Book Antiqua" w:cs="Times New Roman" w:hint="eastAsia"/>
          <w:b/>
          <w:bCs/>
          <w:sz w:val="24"/>
          <w:szCs w:val="24"/>
          <w:lang w:val="en-US" w:eastAsia="zh-CN"/>
        </w:rPr>
        <w:t xml:space="preserve">: </w:t>
      </w:r>
      <w:r w:rsidRPr="00997A22">
        <w:rPr>
          <w:rFonts w:ascii="Book Antiqua" w:hAnsi="Book Antiqua" w:cs="Times New Roman"/>
          <w:sz w:val="24"/>
          <w:szCs w:val="24"/>
          <w:lang w:val="en-US"/>
        </w:rPr>
        <w:t xml:space="preserve">Cardiac implanted electronic devices infections require complete system removal, associated with antibiotic therapy for 2 to 6 </w:t>
      </w:r>
      <w:r w:rsidR="00264936" w:rsidRPr="00997A22">
        <w:rPr>
          <w:rFonts w:ascii="Book Antiqua" w:hAnsi="Book Antiqua" w:cs="Times New Roman"/>
          <w:sz w:val="24"/>
          <w:szCs w:val="24"/>
          <w:lang w:val="en-US"/>
        </w:rPr>
        <w:t>wk</w:t>
      </w:r>
      <w:r w:rsidRPr="00997A22">
        <w:rPr>
          <w:rFonts w:ascii="Book Antiqua" w:hAnsi="Book Antiqua" w:cs="Times New Roman"/>
          <w:sz w:val="24"/>
          <w:szCs w:val="24"/>
          <w:lang w:val="en-US"/>
        </w:rPr>
        <w:t>. Period before re-implantation is long, so that patients could beneficiate from WCD protection without deleting hospital discharge, as the risk of SCD remains unchanged</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{"citationID":"v4vi0c3ju","properties":{"formattedCitation":"{\\rtf \\super [7]\\nosupersub{}}","plainCitation":"[7]"},"citationItems":[{"id":56,"uris":["http://zotero.org/users/local/GNXptmQZ/items/GFDBZ66B"],"uri":["http://zotero.org/users/local/GNXptmQZ/items/GFDBZ66B"],"itemData":{"id":56,"type":"article-journal","title":"Protection from outpatient sudden cardiac death following ICD removal using a wearable cardioverter defibrillator","container-title":"Pacing and clinical electrophysiology: PACE","page":"562-568","volume":"37","issue":"5","source":"PubMed","abstract":"BACKGROUND: An implantable cardioverter defibrillator (ICD) is effective in preventing sudden cardiac death (SCD). Once an ICD is removed and reimplantation is not feasible, a wearable cardioverter defibrillator (WCD) may be an alternative option. We determined the effectiveness of WCD for SCD prevention in patients who were discharged after ICD removal.\nMETHODS: A retrospective study was conducted on all WCD (LifeVest, ZOLL, Pittsburgh, PA, USA) patients who underwent ICD removal due to cardiac device infections (CDIs) at two referral centers between January 1, 2005 and December 31, 2009. Clinical characteristics, device information, and WCD data were analyzed. Sudden cardiac arrest was defined as all sustained ventricular tachycardia (VT) and ventricular fibrillation occurring within a single 24-hour period.\nRESULTS: Ninety-seven patients (mean age 62.8 ± 13.3, male 80.4%) were included in the study. The median duration of antibiotic use was 14.7 days (interquartile range [IQR] 10-30). The median daily WCD use was 20 hours/day and the median length of use was 21 days (IQR 5-47). A total of three patients were shocked by WCD. Two patients had four episodes of sustained VT, successfully terminated by the WCD. A third patient experienced two inappropriate treatments due to oversensitivity of the signal artifact. Three patients experienced sudden death outside the hospital while not wearing the device. Five patients died while hospitalized.\nCONCLUSION: WCD can prevent SCD, until ICD reimplantation is feasible in patients who underwent device removals for CDI. However, patient compliance is essential for the effective use of this device.","DOI":"10.1111/pace.12319","ISSN":"1540-8159","note":"PMID: 24762055","journalAbbreviation":"Pacing Clin Electrophysiol","language":"eng","author":[{"family":"Tanawuttiwat","given":"Tanyanan"},{"family":"Garisto","given":"Juan D."},{"family":"Salow","given":"Arturo"},{"family":"Glad","given":"Joann M."},{"family":"Szymkiewicz","given":"Steve"},{"family":"Saltzman","given":"Heath E."},{"family":"Kutalek","given":"Steven P."},{"family":"Carrillo","given":"Roger G."}],"issued":{"date-parts":[["2014",5]]},"PMID":"24762055"}}],"schema":"https://github.com/citation-style-language/schema/raw/master/csl-citation.json"}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[7]</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during this period. Highest incidence rate of appropriate therapies remains to patients after ICD </w:t>
      </w:r>
      <w:proofErr w:type="spellStart"/>
      <w:r w:rsidRPr="00997A22">
        <w:rPr>
          <w:rFonts w:ascii="Book Antiqua" w:hAnsi="Book Antiqua" w:cs="Times New Roman"/>
          <w:sz w:val="24"/>
          <w:szCs w:val="24"/>
          <w:lang w:val="en-US"/>
        </w:rPr>
        <w:t>explantation</w:t>
      </w:r>
      <w:proofErr w:type="spellEnd"/>
      <w:r w:rsidRPr="00997A22">
        <w:rPr>
          <w:rFonts w:ascii="Book Antiqua" w:hAnsi="Book Antiqua" w:cs="Times New Roman"/>
          <w:sz w:val="24"/>
          <w:szCs w:val="24"/>
          <w:lang w:val="en-US"/>
        </w:rPr>
        <w:t xml:space="preserve"> for infection in expectation of </w:t>
      </w:r>
      <w:proofErr w:type="spellStart"/>
      <w:r w:rsidRPr="00997A22">
        <w:rPr>
          <w:rFonts w:ascii="Book Antiqua" w:hAnsi="Book Antiqua" w:cs="Times New Roman"/>
          <w:sz w:val="24"/>
          <w:szCs w:val="24"/>
          <w:lang w:val="en-US"/>
        </w:rPr>
        <w:t>reimplantation</w:t>
      </w:r>
      <w:proofErr w:type="spellEnd"/>
      <w:r w:rsidRPr="00997A22">
        <w:rPr>
          <w:rFonts w:ascii="Book Antiqua" w:hAnsi="Book Antiqua" w:cs="Times New Roman"/>
          <w:sz w:val="24"/>
          <w:szCs w:val="24"/>
          <w:lang w:val="en-US"/>
        </w:rPr>
        <w:t xml:space="preserve"> compared with other indications</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{"citationID":"ed2mq4d2l","properties":{"formattedCitation":"{\\rtf \\super [14]\\nosupersub{}}","plainCitation":"[14]"},"citationItems":[{"id":129,"uris":["http://zotero.org/users/local/GNXptmQZ/items/INZ46RCG"],"uri":["http://zotero.org/users/local/GNXptmQZ/items/INZ46RCG"],"itemData":{"id":129,"type":"article-journal","title":"Experience With the Wearable Cardioverter-Defibrillator in Patients at High Risk for Sudden Cardiac Death","container-title":"Circulation","page":"635-643","volume":"134","issue":"9","source":"PubMed","abstract":"BACKGROUND: This study evaluated the wearable cardioverter-defibrillator (WCD) for use and effectiveness in preventing sudden death caused by ventricular tachyarrhythmia or fibrillation.\nMETHODS: From April 2010 through October 2013, 6043 German WCD patients (median age, 57 years; male, 78.5%) were recruited from 404 German centers. Deidentified German patient data were used for a retrospective, nonrandomized analysis.\nRESULTS: Ninety-four patients (1.6%) were treated by the WCD in response to ventricular tachyarrhythmia/fibrillation. The incidence rate was 8.4 (95% confidence interval, 6.8-10.2) per 100 patient-years. Patients with implantable cardioverter-defibrillator explantation had an incidence rate of 19.3 (95% confidence interval, 12.2-29.0) per 100 patient-years. In contrast, an incidence rate of 8.2 (95% confidence interval, 6.4-10.3) was observed in the remaining cardiac diagnosis groups, including dilated cardiomyopathy, myocarditis, and ischemic and nonischemic cardiomyopathies. Among 120 shocked patients, 112 (93%) survived 24 hours after treatment, whereas asystole was observed in 2 patients (0.03%) with 1 resulting death.\nCONCLUSIONS: This large cohort represents the first nationwide evaluation of WCD use in patients outside the US healthcare system and confirms the overall value of the WCD in German treatment pathways.","DOI":"10.1161/CIRCULATIONAHA.115.019124","ISSN":"1524-4539","note":"PMID: 27458236\nPMCID: PMC4998124","journalAbbreviation":"Circulation","language":"ENG","author":[{"family":"Wäßnig","given":"Nadine K."},{"family":"Günther","given":"Michael"},{"family":"Quick","given":"Silvio"},{"family":"Pfluecke","given":"Christian"},{"family":"Rottstädt","given":"Fabian"},{"family":"Szymkiewicz","given":"Steven J."},{"family":"Ringquist","given":"Steven"},{"family":"Strasser","given":"Ruth H."},{"family":"Speiser","given":"Uwe"}],"issued":{"date-parts":[["2016",8,30]]},"PMID":"27458236","PMCID":"PMC4998124"}}],"schema":"https://github.com/citation-style-language/schema/raw/master/csl-citation.json"}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[14]</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Therefore, the AHA guidelines sustain its use in this clinical setting with a Class IIA recommendation (Level of evidence C)</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{"citationID":"1fepsrhfbu","properties":{"formattedCitation":"{\\rtf \\super [17]\\nosupersub{}}","plainCitation":"[17]"},"citationItems":[{"id":50,"uris":["http://zotero.org/users/local/GNXptmQZ/items/47KHIISF"],"uri":["http://zotero.org/users/local/GNXptmQZ/items/47KHIISF"],"itemData":{"id":50,"type":"article-journal","title":"Wearable Cardioverter-Defibrillator Therapy for the Prevention of Sudden Cardiac Death: A Science Advisory From the American Heart Association","container-title":"Circulation","page":"1715-1727","volume":"133","issue":"17","source":"PubMed","DOI":"10.1161/CIR.0000000000000394","ISSN":"1524-4539","note":"PMID: 27022063","shortTitle":"Wearable Cardioverter-Defibrillator Therapy for the Prevention of Sudden Cardiac Death","journalAbbreviation":"Circulation","language":"eng","author":[{"family":"Piccini","given":"Jonathan P."},{"family":"Allen","given":"Larry A."},{"family":"Kudenchuk","given":"Peter J."},{"family":"Page","given":"Richard L."},{"family":"Patel","given":"Manesh R."},{"family":"Turakhia","given":"Mintu P."},{"family":"American Heart Association Electrocardiography and Arrhythmias Committee of the Council on Clinical Cardiology and Council on Cardiovascular and Stroke Nursing","given":""}],"issued":{"date-parts":[["2016",4,26]]},"PMID":"27022063"}}],"schema":"https://github.com/citation-style-language/schema/raw/master/csl-citation.json"}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[17]</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w:t>
      </w:r>
    </w:p>
    <w:p w14:paraId="6FEB7A90" w14:textId="77777777" w:rsidR="0021291E" w:rsidRPr="00997A22" w:rsidRDefault="0021291E" w:rsidP="00997A22">
      <w:pPr>
        <w:spacing w:after="0" w:line="360" w:lineRule="auto"/>
        <w:jc w:val="both"/>
        <w:rPr>
          <w:rFonts w:ascii="Book Antiqua" w:hAnsi="Book Antiqua" w:cs="Times New Roman"/>
          <w:b/>
          <w:bCs/>
          <w:sz w:val="24"/>
          <w:szCs w:val="24"/>
          <w:lang w:val="en-US"/>
        </w:rPr>
      </w:pPr>
    </w:p>
    <w:p w14:paraId="6C4CF407" w14:textId="25B2C9CC" w:rsidR="0021291E" w:rsidRPr="00997A22" w:rsidRDefault="0021291E" w:rsidP="001C7C0E">
      <w:pPr>
        <w:spacing w:after="0" w:line="360" w:lineRule="auto"/>
        <w:jc w:val="both"/>
        <w:rPr>
          <w:rFonts w:ascii="Book Antiqua" w:hAnsi="Book Antiqua" w:cs="Times New Roman"/>
          <w:sz w:val="24"/>
          <w:szCs w:val="24"/>
          <w:lang w:val="en-US"/>
        </w:rPr>
      </w:pPr>
      <w:proofErr w:type="spellStart"/>
      <w:r w:rsidRPr="00997A22">
        <w:rPr>
          <w:rFonts w:ascii="Book Antiqua" w:hAnsi="Book Antiqua" w:cs="Times New Roman"/>
          <w:b/>
          <w:bCs/>
          <w:sz w:val="24"/>
          <w:szCs w:val="24"/>
          <w:lang w:val="en-US"/>
        </w:rPr>
        <w:t>Nonischemic</w:t>
      </w:r>
      <w:proofErr w:type="spellEnd"/>
      <w:r w:rsidRPr="00997A22">
        <w:rPr>
          <w:rFonts w:ascii="Book Antiqua" w:hAnsi="Book Antiqua" w:cs="Times New Roman"/>
          <w:b/>
          <w:bCs/>
          <w:sz w:val="24"/>
          <w:szCs w:val="24"/>
          <w:lang w:val="en-US"/>
        </w:rPr>
        <w:t xml:space="preserve"> cardiomyopathy: </w:t>
      </w:r>
      <w:r w:rsidRPr="00997A22">
        <w:rPr>
          <w:rFonts w:ascii="Book Antiqua" w:hAnsi="Book Antiqua" w:cs="Times New Roman"/>
          <w:sz w:val="24"/>
          <w:szCs w:val="24"/>
          <w:lang w:val="en-US"/>
        </w:rPr>
        <w:t>Benefice of ICD in prevention of SCA in non-ischemic cardiomyopathy (NICM) patients is still a matter of debate. Low LVEF &lt;</w:t>
      </w:r>
      <w:r w:rsidR="000073A4">
        <w:rPr>
          <w:rFonts w:ascii="Book Antiqua" w:hAnsi="Book Antiqua" w:cs="Times New Roman" w:hint="eastAsia"/>
          <w:sz w:val="24"/>
          <w:szCs w:val="24"/>
          <w:lang w:val="en-US" w:eastAsia="zh-CN"/>
        </w:rPr>
        <w:t xml:space="preserve"> </w:t>
      </w:r>
      <w:r w:rsidRPr="00997A22">
        <w:rPr>
          <w:rFonts w:ascii="Book Antiqua" w:hAnsi="Book Antiqua" w:cs="Times New Roman"/>
          <w:sz w:val="24"/>
          <w:szCs w:val="24"/>
          <w:lang w:val="en-US"/>
        </w:rPr>
        <w:t>0.35 remains the only criterion validated to stratify the risk of SCD among these patients</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{"citationID":"0JCGMzYc","properties":{"formattedCitation":"{\\rtf \\super [4,28,29]\\nosupersub{}}","plainCitation":"[4,28,29]"},"citationItems":[{"id":73,"uris":["http://zotero.org/users/local/GNXptmQZ/items/ZJSN6GFP"],"uri":["http://zotero.org/users/local/GNXptmQZ/items/ZJSN6GFP"],"itemData":{"id":73,"type":"article-journal","title":"Amiodarone or an implantable cardioverter-defibrillator for congestive heart failure","container-title":"The New England Journal of Medicine","page":"225-237","volume":"352","issue":"3","source":"PubMed","abstract":"BACKGROUND: Sudden death from cardiac causes remains a leading cause of death among patients with congestive heart failure (CHF). Treatment with amiodarone or an implantable cardioverter-defibrillator (ICD) has been proposed to improve the prognosis in such patients.\nMETHODS: We randomly assigned 2521 patients with New York Heart Association (NYHA) class II or III CHF and a left ventricular ejection fraction (LVEF) of 35 percent or less to conventional therapy for CHF plus placebo (847 patients), conventional therapy plus amiodarone (845 patients), or conventional therapy plus a conservatively programmed, shock-only, single-lead ICD (829 patients). Placebo and amiodarone were administered in a double-blind fashion. The primary end point was death from any cause.\nRESULTS: The median LVEF in patients was 25 percent; 70 percent were in NYHA class II, and 30 percent were in class III CHF. The cause of CHF was ischemic in 52 percent and nonischemic in 48 percent. The median follow-up was 45.5 months. There were 244 deaths (29 percent) in the placebo group, 240 (28 percent) in the amiodarone group, and 182 (22 percent) in the ICD group. As compared with placebo, amiodarone was associated with a similar risk of death (hazard ratio, 1.06; 97.5 percent confidence interval, 0.86 to 1.30; P=0.53) and ICD therapy was associated with a decreased risk of death of 23 percent (0.77; 97.5 percent confidence interval, 0.62 to 0.96; P=0.007) and an absolute decrease in mortality of 7.2 percentage points after five years in the overall population. Results did not vary according to either ischemic or nonischemic causes of CHF, but they did vary according to the NYHA class.\nCONCLUSIONS: In patients with NYHA class II or III CHF and LVEF of 35 percent or less, amiodarone has no favorable effect on survival, whereas single-lead, shock-only ICD therapy reduces overall mortality by 23 percent.","DOI":"10.1056/NEJMoa043399","ISSN":"1533-4406","note":"PMID: 15659722","journalAbbreviation":"N. Engl. J. Med.","language":"eng","author":[{"family":"Bardy","given":"Gust H."},{"family":"Lee","given":"Kerry L."},{"family":"Mark","given":"Daniel B."},{"family":"Poole","given":"Jeanne E."},{"family":"Packer","given":"Douglas L."},{"family":"Boineau","given":"Robin"},{"family":"Domanski","given":"Michael"},{"family":"Troutman","given":"Charles"},{"family":"Anderson","given":"Jill"},{"family":"Johnson","given":"George"},{"family":"McNulty","given":"Steven E."},{"family":"Clapp-Channing","given":"Nancy"},{"family":"Davidson-Ray","given":"Linda D."},{"family":"Fraulo","given":"Elizabeth S."},{"family":"Fishbein","given":"Daniel P."},{"family":"Luceri","given":"Richard M."},{"family":"Ip","given":"John H."},{"family":"Sudden Cardiac Death in Heart Failure Trial (SCD-HeFT) Investigators","given":""}],"issued":{"date-parts":[["2005",1,20]]},"PMID":"15659722"}},{"id":15,"uris":["http://zotero.org/users/local/GNXptmQZ/items/I4C8SNDU"],"uri":["http://zotero.org/users/local/GNXptmQZ/items/I4C8SNDU"],"itemData":{"id":15,"type":"article-journal","title":"Prophylactic defibrillator implantation in patients with nonischemic dilated cardiomyopathy","container-title":"The New England Journal of Medicine","page":"2151-2158","volume":"350","issue":"21","source":"PubMed","abstract":"BACKGROUND: Patients with nonischemic dilated cardiomyopathy are at substantial risk for sudden death from cardiac causes. However, the value of prophylactic implantation of an implantable cardioverter-defibrillator (ICD) to prevent sudden death in such patients is unknown.\nMETHODS: We enrolled 458 patients with nonischemic dilated cardiomyopathy, a left ventricular ejection fraction of less than 36 percent, and premature ventricular complexes or nonsustained ventricular tachycardia. A total of 229 patients were randomly assigned to receive standard medical therapy, and 229 to receive standard medical therapy plus a single-chamber ICD.\nRESULTS: Patients were followed for a mean (+/-SD) of 29.0+/-14.4 months. The mean left ventricular ejection fraction was 21 percent. The vast majority of patients were treated with angiotensin-converting-enzyme (ACE) inhibitors (86 percent) and beta-blockers (85 percent). There were 68 deaths: 28 in the ICD group, as compared with 40 in the standard-therapy group (hazard ratio, 0.65; 95 percent confidence interval, 0.40 to 1.06; P=0.08). The mortality rate at two years was 14.1 percent in the standard-therapy group (annual mortality rate, 7 percent) and 7.9 percent in the ICD group. There were 17 sudden deaths from arrhythmia: 3 in the ICD group, as compared with 14 in the standard-therapy group (hazard ratio, 0.20; 95 percent confidence interval, 0.06 to 0.71; P=0.006).\nCONCLUSIONS: In patients with severe, nonischemic dilated cardiomyopathy who were treated with ACE inhibitors and beta-blockers, the implantation of a cardioverter-defibrillator significantly reduced the risk of sudden death from arrhythmia and was associated with a nonsignificant reduction in the risk of death from any cause.","DOI":"10.1056/NEJMoa033088","ISSN":"1533-4406","note":"PMID: 15152060","journalAbbreviation":"N. Engl. J. Med.","language":"eng","author":[{"family":"Kadish","given":"Alan"},{"family":"Dyer","given":"Alan"},{"family":"Daubert","given":"James P."},{"family":"Quigg","given":"Rebecca"},{"family":"Estes","given":"N. A. Mark"},{"family":"Anderson","given":"Kelley P."},{"family":"Calkins","given":"Hugh"},{"family":"Hoch","given":"David"},{"family":"Goldberger","given":"Jeffrey"},{"family":"Shalaby","given":"Alaa"},{"family":"Sanders","given":"William E."},{"family":"Schaechter","given":"Andi"},{"family":"Levine","given":"Joseph H."},{"family":"Defibrillators in Non-Ischemic Cardiomyopathy Treatment Evaluation (DEFINITE) Investigators","given":""}],"issued":{"date-parts":[["2004",5,20]]},"PMID":"15152060"}},{"id":147,"uris":["http://zotero.org/users/local/GNXptmQZ/items/PN3U7KHW"],"uri":["http://zotero.org/users/local/GNXptmQZ/items/PN3U7KHW"],"itemData":{"id":147,"type":"article-journal","title":"Non-invasive evaluation of arrhythmic risk in dilated cardiomyopathy: From imaging to electrocardiographic measures","container-title":"World Journal of Cardiology","page":"562-576","volume":"6","issue":"7","source":"PubMed","abstract":"Malignant ventricular arrhythmias are a major adverse event and worsen the prognosis of patients affected by ischemic and non-ischemic dilated cardiomyopathy. The main parameter currently used to stratify arrhythmic risk and guide decision making towards the implantation of a cardioverter defibrillator is the evaluation of the left ventricular ejection fraction. However, this strategy is characterized by several limitations and consequently additional parameters have been suggested in order to improve arrhythmic risk stratification. The aim of this review is to critically revise the prognostic significance of non-invasive diagnostic tools in order to better stratify the arrhythmic risk prognosis of dilated cardiomyopathy patients.","DOI":"10.4330/wjc.v6.i7.562","note":"PMID: 25068017\nPMCID: PMC4110605","shortTitle":"Non-invasive evaluation of arrhythmic risk in dilated cardiomyopathy","journalAbbreviation":"World J Cardiol","language":"ENG","author":[{"family":"Iacoviello","given":"Massimo"},{"family":"Monitillo","given":"Francesco"}],"issued":{"date-parts":[["2014",7,26]]},"PMID":"25068017","PMCID":"PMC4110605"}}],"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[4,28,29]</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Plurality of etiologies, absence of criteria that define the likelihood of reversibility and potential for recovery after optimal medical therapy</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{"citationID":"2acd77fqia","properties":{"formattedCitation":"{\\rtf \\super [30]\\nosupersub{}}","plainCitation":"[30]"},"citationItems":[{"id":75,"uris":["http://zotero.org/users/local/GNXptmQZ/items/I4IAN34C"],"uri":["http://zotero.org/users/local/GNXptmQZ/items/I4IAN34C"],"itemData":{"id":75,"type":"article-journal","title":"A randomized trial of the angiotensin-receptor blocker valsartan in chronic heart failure","container-title":"The New England Journal of Medicine","page":"1667-1675","volume":"345","issue":"23","source":"PubMed","abstract":"BACKGROUND: Actions of angiotensin II may contribute to the progression of heart failure despite treatment with currently recommended drugs. We therefore evaluated the long-term effects of the addition of the angiotensin-receptor blocker valsartan to standard therapy for heart failure.\nMETHODS: A total of 5010 patients with heart failure of New York Heart Association (NYHA) class II, III, or IV were randomly assigned to receive 160 mg of valsartan or placebo twice daily. The primary outcomes were mortality and the combined end point of mortality and morbidity, defined as the incidence of cardiac arrest with resuscitation, hospitalization for heart failure, or receipt of intravenous inotropic or vasodilator therapy for at least four hours.\nRESULTS: Overall mortality was similar in the two groups. The incidence of the combined end point, however, was 13.2 percent lower with valsartan than with placebo (relative risk, 0.87; 97.5 percent confidence interval, 0.77 to 0.97; P=0.009), predominantly because of a lower number of patients hospitalized for heart failure; 455 (18.2 percent) in the placebo group and 346 (13.8 percent) in the valsartan group (P&lt;0.001). Treatment with valsartan also resulted in significant improvements in NYHA class, ejection fraction, signs and symptoms of heart failure, and quality of life as compared with placebo (P&lt;0.01). In a post hoc analysis of the combined end point and mortality in subgroups defined according to base-line treatment with angiotensin-converting-enzyme (ACE) inhibitors or beta-blockers, valsartan had a favorable effect in patients receiving neither or one of these types of drugs but an adverse effect in patients receiving both types of drugs.\nCONCLUSIONS: Valsartan significantly reduces the combined end point of mortality and morbidity and improves clinical signs and symptoms in patients with heart failure, when added to prescribed therapy. However, the post hoc observation of an adverse effect on mortality and morbidity in the subgroup receiving valsartan, an ACE inhibitor, and a beta-blocker raises concern about the potential safety of this specific combination.","DOI":"10.1056/NEJMoa010713","ISSN":"0028-4793","note":"PMID: 11759645","journalAbbreviation":"N. Engl. J. Med.","language":"eng","author":[{"family":"Cohn","given":"J. N."},{"family":"Tognoni","given":"G."},{"family":"Valsartan Heart Failure Trial Investigators","given":""}],"issued":{"date-parts":[["2001",12,6]]},"PMID":"11759645"}}],"schema":"https://github.com/citation-style-language/schema/raw/master/csl-citation.json"}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[30]</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make difficult the assessment of the long term risk of VA in this population of patients. Early ICD implantation, within the firsts </w:t>
      </w:r>
      <w:proofErr w:type="spellStart"/>
      <w:r w:rsidR="00264936" w:rsidRPr="00997A22">
        <w:rPr>
          <w:rFonts w:ascii="Book Antiqua" w:hAnsi="Book Antiqua" w:cs="Times New Roman"/>
          <w:sz w:val="24"/>
          <w:szCs w:val="24"/>
          <w:lang w:val="en-US"/>
        </w:rPr>
        <w:t>mo</w:t>
      </w:r>
      <w:proofErr w:type="spellEnd"/>
      <w:r w:rsidRPr="00997A22">
        <w:rPr>
          <w:rFonts w:ascii="Book Antiqua" w:hAnsi="Book Antiqua" w:cs="Times New Roman"/>
          <w:sz w:val="24"/>
          <w:szCs w:val="24"/>
          <w:lang w:val="en-US"/>
        </w:rPr>
        <w:t xml:space="preserve"> after diagnosis failed to improve long term survival</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{"citationID":"2n0b1o2n4r","properties":{"formattedCitation":"{\\rtf \\super [28,31]\\nosupersub{}}","plainCitation":"[28,31]"},"citationItems":[{"id":15,"uris":["http://zotero.org/users/local/GNXptmQZ/items/I4C8SNDU"],"uri":["http://zotero.org/users/local/GNXptmQZ/items/I4C8SNDU"],"itemData":{"id":15,"type":"article-journal","title":"Prophylactic defibrillator implantation in patients with nonischemic dilated cardiomyopathy","container-title":"The New England Journal of Medicine","page":"2151-2158","volume":"350","issue":"21","source":"PubMed","abstract":"BACKGROUND: Patients with nonischemic dilated cardiomyopathy are at substantial risk for sudden death from cardiac causes. However, the value of prophylactic implantation of an implantable cardioverter-defibrillator (ICD) to prevent sudden death in such patients is unknown.\nMETHODS: We enrolled 458 patients with nonischemic dilated cardiomyopathy, a left ventricular ejection fraction of less than 36 percent, and premature ventricular complexes or nonsustained ventricular tachycardia. A total of 229 patients were randomly assigned to receive standard medical therapy, and 229 to receive standard medical therapy plus a single-chamber ICD.\nRESULTS: Patients were followed for a mean (+/-SD) of 29.0+/-14.4 months. The mean left ventricular ejection fraction was 21 percent. The vast majority of patients were treated with angiotensin-converting-enzyme (ACE) inhibitors (86 percent) and beta-blockers (85 percent). There were 68 deaths: 28 in the ICD group, as compared with 40 in the standard-therapy group (hazard ratio, 0.65; 95 percent confidence interval, 0.40 to 1.06; P=0.08). The mortality rate at two years was 14.1 percent in the standard-therapy group (annual mortality rate, 7 percent) and 7.9 percent in the ICD group. There were 17 sudden deaths from arrhythmia: 3 in the ICD group, as compared with 14 in the standard-therapy group (hazard ratio, 0.20; 95 percent confidence interval, 0.06 to 0.71; P=0.006).\nCONCLUSIONS: In patients with severe, nonischemic dilated cardiomyopathy who were treated with ACE inhibitors and beta-blockers, the implantation of a cardioverter-defibrillator significantly reduced the risk of sudden death from arrhythmia and was associated with a nonsignificant reduction in the risk of death from any cause.","DOI":"10.1056/NEJMoa033088","ISSN":"1533-4406","note":"PMID: 15152060","journalAbbreviation":"N. Engl. J. Med.","language":"eng","author":[{"family":"Kadish","given":"Alan"},{"family":"Dyer","given":"Alan"},{"family":"Daubert","given":"James P."},{"family":"Quigg","given":"Rebecca"},{"family":"Estes","given":"N. A. Mark"},{"family":"Anderson","given":"Kelley P."},{"family":"Calkins","given":"Hugh"},{"family":"Hoch","given":"David"},{"family":"Goldberger","given":"Jeffrey"},{"family":"Shalaby","given":"Alaa"},{"family":"Sanders","given":"William E."},{"family":"Schaechter","given":"Andi"},{"family":"Levine","given":"Joseph H."},{"family":"Defibrillators in Non-Ischemic Cardiomyopathy Treatment Evaluation (DEFINITE) Investigators","given":""}],"issued":{"date-parts":[["2004",5,20]]},"PMID":"15152060"}},{"id":23,"uris":["http://zotero.org/users/local/GNXptmQZ/items/W34C2N45"],"uri":["http://zotero.org/users/local/GNXptmQZ/items/W34C2N45"],"itemData":{"id":23,"type":"article-journal","title":"Primary prevention of sudden cardiac death in idiopathic dilated cardiomyopathy: the Cardiomyopathy Trial (CAT)","container-title":"Circulation","page":"1453-1458","volume":"105","issue":"12","source":"PubMed","abstract":"BACKGROUND: Patients with idiopathic dilated cardiomyopathy (DCM) and impaired left ventricular ejection fraction have an increased risk of dying suddenly.\nMETHODS AND RESULTS: Patients with recent onset of DCM (&lt; or =9 months) and an ejection fraction &lt; or =30% were randomly assigned to the implantation of an implantable cardioverter-defibrillator (ICD) or control. The primary end point of the trial was all-cause mortality at 1 year of follow-up. The trial was terminated after the inclusion of 104 patients because the all-cause mortality rate at 1 year did not reach the expected 30% in the control group. In August 2000, the vital status of all patients was updated by contacting patients, relatives, or local registration offices. One hundred four patients were enrolled in the trial: Fifty were assigned to ICD therapy and 54 to the control group. Mean follow-up was 22.8+/-4.3 months, on the basis of investigators' follow-up. After 1 year, 6 patients were dead (4 in the ICD group and 2 in the control group). No sudden death occurred during the first and second years of follow-up. In August 2000, after a mean follow-up of 5.5+/-2.2 years, 30 deaths had occurred (13 in the ICD group and 17 in the control group). Cumulative survival was not significantly different between the two groups (93% and 80% in the control group versus 92% and 86% in the ICD group after 2 and 4 years, respectively).\nCONCLUSIONS: This trial did not provide evidence in favor of prophylactic ICD implantation in patients with DCM of recent onset and impaired left ventricular ejection fraction.","ISSN":"1524-4539","note":"PMID: 11914254","shortTitle":"Primary prevention of sudden cardiac death in idiopathic dilated cardiomyopathy","journalAbbreviation":"Circulation","language":"eng","author":[{"family":"Bänsch","given":"Dietmar"},{"family":"Antz","given":"Matthias"},{"family":"Boczor","given":"Sigrid"},{"family":"Volkmer","given":"Marius"},{"family":"Tebbenjohanns","given":"Jürgen"},{"family":"Seidl","given":"Karlheinz"},{"family":"Block","given":"Michael"},{"family":"Gietzen","given":"Frank"},{"family":"Berger","given":"Jürgen"},{"family":"Kuck","given":"Karl Heinz"}],"issued":{"date-parts":[["2002",3,26]]},"PMID":"11914254"}}],"schema":"https://github.com/citation-style-language/schema/raw/master/csl-citation.json"}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[28,31]</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Therefore, LVEF assessment for SCD risk stratification is recommended at least 3 </w:t>
      </w:r>
      <w:proofErr w:type="spellStart"/>
      <w:r w:rsidR="00264936" w:rsidRPr="00997A22">
        <w:rPr>
          <w:rFonts w:ascii="Book Antiqua" w:hAnsi="Book Antiqua" w:cs="Times New Roman"/>
          <w:sz w:val="24"/>
          <w:szCs w:val="24"/>
          <w:lang w:val="en-US"/>
        </w:rPr>
        <w:t>mo</w:t>
      </w:r>
      <w:proofErr w:type="spellEnd"/>
      <w:r w:rsidRPr="00997A22">
        <w:rPr>
          <w:rFonts w:ascii="Book Antiqua" w:hAnsi="Book Antiqua" w:cs="Times New Roman"/>
          <w:sz w:val="24"/>
          <w:szCs w:val="24"/>
          <w:lang w:val="en-US"/>
        </w:rPr>
        <w:t xml:space="preserve"> after optimal medical treatment</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{"citationID":"7ll966kue","properties":{"formattedCitation":"{\\rtf \\super [16]\\nosupersub{}}","plainCitation":"[16]"},"citationItems":[{"id":11,"uris":["http://zotero.org/users/local/GNXptmQZ/items/GCVNUNQB"],"uri":["http://zotero.org/users/local/GNXptmQZ/items/GCVNUNQB"],"itemData":{"id":11,"type":"article-journal","title":"2015 ESC Guidelines for the management of patients with ventricular arrhythmias and the prevention of sudden cardiac death: The Task Force for the Management of Patients with Ventricular Arrhythmias and the Prevention of Sudden Cardiac Death of the European Society of Cardiology (ESC)Endorsed by: Association for European Paediatric and Congenital Cardiology (AEPC)","container-title":"Europace: European Pacing, Arrhythmias, and Cardiac Electrophysiology: Journal of the Working Groups on Cardiac Pacing, Arrhythmias, and Cardiac Cellular Electrophysiology of the European Society of Cardiology","page":"1601-1687","volume":"17","issue":"11","source":"PubMed","DOI":"10.1093/europace/euv319","ISSN":"1532-2092","note":"PMID: 26318695","shortTitle":"2015 ESC Guidelines for the management of patients with ventricular arrhythmias and the prevention of sudden cardiac death","journalAbbreviation":"Europace","language":"eng","author":[{"family":"Priori","given":"Silvia G."},{"family":"Blomström-Lundqvist","given":"Carina"},{"family":"Mazzanti","given":"Andrea"},{"family":"Blom","given":"Nico"},{"family":"Borggrefe","given":"Martin"},{"family":"Camm","given":"John"},{"family":"Elliott","given":"Perry Mark"},{"family":"Fitzsimons","given":"Donna"},{"family":"Hatala","given":"Robert"},{"family":"Hindricks","given":"Gerhard"},{"family":"Kirchhof","given":"Paulus"},{"family":"Kjeldsen","given":"Keld"},{"family":"Kuck","given":"Karl-Heinz"},{"family":"Hernandez-Madrid","given":"Antonio"},{"family":"Nikolaou","given":"Nikolaos"},{"family":"Norekvål","given":"Tone M."},{"family":"Spaulding","given":"Christian"},{"family":"Van Veldhuisen","given":"Dirk J."},{"family":"Task Force for the Management of Patients with Ventricular Arrhythmias and the Prevention of Sudden Cardiac Death of the European Society of Cardiology (ESC)","given":""}],"issued":{"date-parts":[["2015",11]]},"PMID":"26318695"}}],"schema":"https://github.com/citation-style-language/schema/raw/master/csl-citation.json"}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[16]</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and some studies tend to delay ICD placement to 9 </w:t>
      </w:r>
      <w:proofErr w:type="spellStart"/>
      <w:r w:rsidR="00264936" w:rsidRPr="00997A22">
        <w:rPr>
          <w:rFonts w:ascii="Book Antiqua" w:hAnsi="Book Antiqua" w:cs="Times New Roman"/>
          <w:sz w:val="24"/>
          <w:szCs w:val="24"/>
          <w:lang w:val="en-US"/>
        </w:rPr>
        <w:t>mo</w:t>
      </w:r>
      <w:proofErr w:type="spellEnd"/>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{"citationID":"26daq5k85s","properties":{"formattedCitation":"{\\rtf \\super [32\\uc0\\u8211{}34]\\nosupersub{}}","plainCitation":"[32–34]"},"citationItems":[{"id":79,"uris":["http://zotero.org/users/local/GNXptmQZ/items/GVS9NQ5U"],"uri":["http://zotero.org/users/local/GNXptmQZ/items/GVS9NQ5U"],"itemData":{"id":79,"type":"article-journal","title":"Timing the implantation of implantable cardioverter-defibrillators in patients with nonischemic cardiomyopathy","container-title":"Journal of the American College of Cardiology","page":"2483-2485","volume":"47","issue":"12","source":"PubMed","DOI":"10.1016/j.jacc.2006.01.075","ISSN":"1558-3597","note":"PMID: 16781377","journalAbbreviation":"J. Am. Coll. Cardiol.","language":"eng","author":[{"family":"Marchlinski","given":"Francis E."},{"family":"Jessup","given":"Mariell"}],"issued":{"date-parts":[["2006",6,20]]},"PMID":"16781377"}},{"id":81,"uris":["http://zotero.org/users/local/GNXptmQZ/items/VR8TRU6M"],"uri":["http://zotero.org/users/local/GNXptmQZ/items/VR8TRU6M"],"itemData":{"id":81,"type":"article-journal","title":"Patients with recently diagnosed nonischemic cardiomyopathy benefit from implantable cardioverter-defibrillators","container-title":"Journal of the American College of Cardiology","page":"2477-2482","volume":"47","issue":"12","source":"PubMed","abstract":"OBJECTIVES: This study sought to determine whether the time from diagnosis to randomization was related to outcome in a clinical trial of implantable cardioverter-defibrillator (ICD) insertion in nonischemic cardiomyopathy.\nBACKGROUND: Whether the duration of nonischemic cardiomyopathy is related to arrhythmic risk and the possible benefit of ICD insertion is unknown.\nMETHODS: The Defibrillators in Nonischemic Cardiomyopathy Treatment Evaluation (DEFINITE) trial randomized 458 patients with nonischemic dilated cardiomyopathy and a left ventricular ejection fraction &lt;36% to receive standard medical therapy with or without an ICD. Patients were randomized regardless of the duration of known cardiomyopathy as long as a reversible cause of left ventricular dysfunction was not present. Patients were divided into recently and remotely diagnosed nonischemic cardiomyopathy groups based on the time from diagnosis of cardiomyopathy to randomization. To categorize patients, cut points of three and nine months were used.\nRESULTS: Patients with recently diagnosed cardiomyopathy who received an ICD had better survival than those treated with standard therapy at both cut points. This difference in survival was significant at three months (p &lt; 0.05) and was borderline significant at nine months (p = 0.058). Patients with remotely diagnosed cardiomyopathy did not have a significant survival benefit with ICD insertion, but there were no significant differences between ICD benefit in the recent and remote diagnosis groups (p = 0.17 and 0.25).\nCONCLUSIONS: Patients who have a recent cardiomyopathy diagnosis do not have any less ICD benefit than those with a remote diagnosis. Thus, ICD therapy should be considered in such patients as soon as they are identified as long as a reversible cause of left ventricular dysfunction is excluded.","DOI":"10.1016/j.jacc.2005.11.090","ISSN":"1558-3597","note":"PMID: 16781376","journalAbbreviation":"J. Am. Coll. Cardiol.","language":"eng","author":[{"family":"Kadish","given":"Alan"},{"family":"Schaechter","given":"Andi"},{"family":"Subacius","given":"Haris"},{"family":"Thattassery","given":"Emil"},{"family":"Sanders","given":"William"},{"family":"Anderson","given":"Kelley P."},{"family":"Dyer","given":"Alan"},{"family":"Goldberger","given":"Jeffrey"},{"family":"Levine","given":"Joseph"}],"issued":{"date-parts":[["2006",6,20]]},"PMID":"16781376"}},{"id":83,"uris":["http://zotero.org/users/local/GNXptmQZ/items/JIJRZTRA"],"uri":["http://zotero.org/users/local/GNXptmQZ/items/JIJRZTRA"],"itemData":{"id":83,"type":"article-journal","title":"Medicare coverage of ICDs","container-title":"The New England Journal of Medicine","page":"222-224","volume":"352","issue":"3","source":"PubMed","DOI":"10.1056/NEJMp048354","ISSN":"1533-4406","note":"PMID: 15659721","journalAbbreviation":"N. Engl. J. Med.","language":"eng","author":[{"family":"McClellan","given":"Mark B."},{"family":"Tunis","given":"Sean R."}],"issued":{"date-parts":[["2005",1,20]]},"PMID":"15659721"}}],"schema":"https://github.com/citation-style-language/schema/raw/master/csl-citation.json"}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[32–34]</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Furthermore, in a recent large randomized study, </w:t>
      </w:r>
      <w:r w:rsidRPr="00997A22">
        <w:rPr>
          <w:rFonts w:ascii="Book Antiqua" w:eastAsia="OTNEJMQuadraat" w:hAnsi="Book Antiqua" w:cs="Times New Roman"/>
          <w:sz w:val="24"/>
          <w:szCs w:val="24"/>
          <w:lang w:val="en-US"/>
        </w:rPr>
        <w:t xml:space="preserve">prophylactic ICD implantation in patients with symptomatic NICM showed no impact on </w:t>
      </w:r>
      <w:r w:rsidRPr="00997A22">
        <w:rPr>
          <w:rFonts w:ascii="Book Antiqua" w:eastAsia="OTNEJMQuadraat" w:hAnsi="Book Antiqua" w:cs="Times New Roman"/>
          <w:sz w:val="24"/>
          <w:szCs w:val="24"/>
          <w:lang w:val="en-US"/>
        </w:rPr>
        <w:lastRenderedPageBreak/>
        <w:t>mortality</w:t>
      </w:r>
      <w:r w:rsidR="00DA3EF6" w:rsidRPr="00997A22">
        <w:rPr>
          <w:rFonts w:ascii="Book Antiqua" w:eastAsia="OTNEJMQuadraat" w:hAnsi="Book Antiqua" w:cs="Times New Roman"/>
          <w:sz w:val="24"/>
          <w:szCs w:val="24"/>
          <w:lang w:val="en-US"/>
        </w:rPr>
        <w:fldChar w:fldCharType="begin"/>
      </w:r>
      <w:r w:rsidR="007813E9" w:rsidRPr="00997A22">
        <w:rPr>
          <w:rFonts w:ascii="Book Antiqua" w:eastAsia="OTNEJMQuadraat" w:hAnsi="Book Antiqua" w:cs="Times New Roman"/>
          <w:sz w:val="24"/>
          <w:szCs w:val="24"/>
          <w:lang w:val="en-US"/>
        </w:rPr>
        <w:instrText xml:space="preserve"> ADDIN ZOTERO_ITEM CSL_CITATION {"citationID":"32k01rm5t","properties":{"formattedCitation":"{\\rtf \\super [35]\\nosupersub{}}","plainCitation":"[35]"},"citationItems":[{"id":158,"uris":["http://zotero.org/users/local/GNXptmQZ/items/4Q3JETXU"],"uri":["http://zotero.org/users/local/GNXptmQZ/items/4Q3JETXU"],"itemData":{"id":158,"type":"article-journal","title":"Defibrillator Implantation in Patients with Nonischemic Systolic Heart Failure","container-title":"The New England Journal of Medicine","page":"1221-1230","volume":"375","issue":"13","source":"PubMed","abstract":"Background The benefit of an implantable cardioverter-defibrillator (ICD) in patients with symptomatic systolic heart failure caused by coronary artery disease has been well documented. However, the evidence for a benefit of prophylactic ICDs in patients with systolic heart failure that is not due to coronary artery disease has been based primarily on subgroup analyses. The management of heart failure has improved since the landmark ICD trials, and many patients now receive cardiac resynchronization therapy (CRT). Methods In a randomized, controlled trial, 556 patients with symptomatic systolic heart failure (left ventricular ejection fraction, ≤35%) not caused by coronary artery disease were assigned to receive an ICD, and 560 patients were assigned to receive usual clinical care (control group). In both groups, 58% of the patients received CRT. The primary outcome of the trial was death from any cause. The secondary outcomes were sudden cardiac death and cardiovascular death. Results After a median follow-up period of 67.6 months, the primary outcome had occurred in 120 patients (21.6%) in the ICD group and in 131 patients (23.4%) in the control group (hazard ratio, 0.87; 95% confidence interval [CI], 0.68 to 1.12; P=0.28). Sudden cardiac death occurred in 24 patients (4.3%) in the ICD group and in 46 patients (8.2%) in the control group (hazard ratio, 0.50; 95% CI, 0.31 to 0.82; P=0.005). Device infection occurred in 27 patients (4.9%) in the ICD group and in 20 patients (3.6%) in the control group (P=0.29). Conclusions In this trial, prophylactic ICD implantation in patients with symptomatic systolic heart failure not caused by coronary artery disease was not associated with a significantly lower long-term rate of death from any cause than was usual clinical care. (Funded by Medtronic and others; DANISH ClinicalTrials.gov number, NCT00542945 .).","DOI":"10.1056/NEJMoa1608029","ISSN":"0028-4793","note":"PMID: 27571011","journalAbbreviation":"N. Engl. J. Med.","language":"ENG","author":[{"family":"Køber","given":"Lars"},{"family":"Thune","given":"Jens J."},{"family":"Nielsen","given":"Jens C."},{"family":"Haarbo","given":"Jens"},{"family":"Videbæk","given":"Lars"},{"family":"Korup","given":"Eva"},{"family":"Jensen","given":"Gunnar"},{"family":"Hildebrandt","given":"Per"},{"family":"Steffensen","given":"Flemming H."},{"family":"Bruun","given":"Niels E."},{"family":"Eiskjær","given":"Hans"},{"family":"Brandes","given":"Axel"},{"family":"Thøgersen","given":"Anna M."},{"family":"Gustafsson","given":"Finn"},{"family":"Egstrup","given":"Kenneth"},{"family":"Videbæk","given":"Regitze"},{"family":"Hassager","given":"Christian"},{"family":"Svendsen","given":"Jesper H."},{"family":"Høfsten","given":"Dan E."},{"family":"Torp-Pedersen","given":"Christian"},{"family":"Pehrson","given":"Steen"},{"family":"DANISH Investigators","given":""}],"issued":{"date-parts":[["2016",9,29]]},"PMID":"27571011"}}],"schema":"https://github.com/citation-style-language/schema/raw/master/csl-citation.json"} </w:instrText>
      </w:r>
      <w:r w:rsidR="00DA3EF6" w:rsidRPr="00997A22">
        <w:rPr>
          <w:rFonts w:ascii="Book Antiqua" w:eastAsia="OTNEJMQuadraat" w:hAnsi="Book Antiqua" w:cs="Times New Roman"/>
          <w:sz w:val="24"/>
          <w:szCs w:val="24"/>
          <w:lang w:val="en-US"/>
        </w:rPr>
        <w:fldChar w:fldCharType="separate"/>
      </w:r>
      <w:r w:rsidR="007813E9" w:rsidRPr="00997A22">
        <w:rPr>
          <w:rFonts w:ascii="Book Antiqua" w:hAnsi="Book Antiqua"/>
          <w:sz w:val="24"/>
          <w:szCs w:val="24"/>
          <w:vertAlign w:val="superscript"/>
          <w:lang w:val="en-US"/>
        </w:rPr>
        <w:t>[35]</w:t>
      </w:r>
      <w:r w:rsidR="00DA3EF6" w:rsidRPr="00997A22">
        <w:rPr>
          <w:rFonts w:ascii="Book Antiqua" w:eastAsia="OTNEJMQuadraat" w:hAnsi="Book Antiqua" w:cs="Times New Roman"/>
          <w:sz w:val="24"/>
          <w:szCs w:val="24"/>
          <w:lang w:val="en-US"/>
        </w:rPr>
        <w:fldChar w:fldCharType="end"/>
      </w:r>
      <w:r w:rsidRPr="00997A22">
        <w:rPr>
          <w:rFonts w:ascii="Book Antiqua" w:hAnsi="Book Antiqua" w:cs="Times New Roman"/>
          <w:sz w:val="24"/>
          <w:szCs w:val="24"/>
          <w:lang w:val="en-US"/>
        </w:rPr>
        <w:t>. Indeed, the DANISH study included 556 patients with symptomatic systolic NICM and LVEF ≤</w:t>
      </w:r>
      <w:r w:rsidR="000073A4">
        <w:rPr>
          <w:rFonts w:ascii="Book Antiqua" w:hAnsi="Book Antiqua" w:cs="Times New Roman" w:hint="eastAsia"/>
          <w:sz w:val="24"/>
          <w:szCs w:val="24"/>
          <w:lang w:val="en-US" w:eastAsia="zh-CN"/>
        </w:rPr>
        <w:t xml:space="preserve"> </w:t>
      </w:r>
      <w:r w:rsidRPr="00997A22">
        <w:rPr>
          <w:rFonts w:ascii="Book Antiqua" w:hAnsi="Book Antiqua" w:cs="Times New Roman"/>
          <w:sz w:val="24"/>
          <w:szCs w:val="24"/>
          <w:lang w:val="en-US"/>
        </w:rPr>
        <w:t xml:space="preserve">0.35 who were assigned to receive an ICD, and 560 patients assigned to receive medical care, both group receiving CRT if indicated. </w:t>
      </w:r>
      <w:proofErr w:type="gramStart"/>
      <w:r w:rsidRPr="00997A22">
        <w:rPr>
          <w:rFonts w:ascii="Book Antiqua" w:hAnsi="Book Antiqua" w:cs="Times New Roman"/>
          <w:sz w:val="24"/>
          <w:szCs w:val="24"/>
          <w:lang w:val="en-US"/>
        </w:rPr>
        <w:t>Primary evaluation criteria was</w:t>
      </w:r>
      <w:proofErr w:type="gramEnd"/>
      <w:r w:rsidRPr="00997A22">
        <w:rPr>
          <w:rFonts w:ascii="Book Antiqua" w:hAnsi="Book Antiqua" w:cs="Times New Roman"/>
          <w:sz w:val="24"/>
          <w:szCs w:val="24"/>
          <w:lang w:val="en-US"/>
        </w:rPr>
        <w:t xml:space="preserve"> death from any cause. No difference was observed between the two groups after a median follow-up period of 67 </w:t>
      </w:r>
      <w:proofErr w:type="gramStart"/>
      <w:r w:rsidR="00264936" w:rsidRPr="00997A22">
        <w:rPr>
          <w:rFonts w:ascii="Book Antiqua" w:hAnsi="Book Antiqua" w:cs="Times New Roman"/>
          <w:sz w:val="24"/>
          <w:szCs w:val="24"/>
          <w:lang w:val="en-US"/>
        </w:rPr>
        <w:t>mo</w:t>
      </w:r>
      <w:proofErr w:type="gramEnd"/>
      <w:r w:rsidRPr="00997A22">
        <w:rPr>
          <w:rFonts w:ascii="Book Antiqua" w:eastAsia="OTNEJMQuadraat" w:hAnsi="Book Antiqua" w:cs="Times New Roman"/>
          <w:sz w:val="24"/>
          <w:szCs w:val="24"/>
          <w:lang w:val="en-US"/>
        </w:rPr>
        <w:t>.</w:t>
      </w:r>
      <w:r w:rsidRPr="00997A22">
        <w:rPr>
          <w:rFonts w:ascii="Book Antiqua" w:hAnsi="Book Antiqua" w:cs="Times New Roman"/>
          <w:sz w:val="24"/>
          <w:szCs w:val="24"/>
          <w:lang w:val="en-US"/>
        </w:rPr>
        <w:t xml:space="preserve"> Only patients younger than 68 years of age showed a lower rate of death after ICD implantation, independent of CRT status. </w:t>
      </w:r>
    </w:p>
    <w:p w14:paraId="5F3AB47D" w14:textId="56F46BED" w:rsidR="0021291E" w:rsidRPr="00997A22" w:rsidRDefault="0021291E" w:rsidP="001C7C0E">
      <w:pPr>
        <w:autoSpaceDE w:val="0"/>
        <w:autoSpaceDN w:val="0"/>
        <w:adjustRightInd w:val="0"/>
        <w:spacing w:after="0" w:line="360" w:lineRule="auto"/>
        <w:ind w:firstLine="709"/>
        <w:jc w:val="both"/>
        <w:rPr>
          <w:rFonts w:ascii="Book Antiqua" w:hAnsi="Book Antiqua" w:cs="Times New Roman"/>
          <w:color w:val="FF0000"/>
          <w:sz w:val="24"/>
          <w:szCs w:val="24"/>
          <w:lang w:val="en-US"/>
        </w:rPr>
      </w:pPr>
      <w:r w:rsidRPr="00997A22">
        <w:rPr>
          <w:rFonts w:ascii="Book Antiqua" w:hAnsi="Book Antiqua" w:cs="Times New Roman"/>
          <w:sz w:val="24"/>
          <w:szCs w:val="24"/>
          <w:lang w:val="en-US"/>
        </w:rPr>
        <w:t>Small cohorts aimed to evaluate the benefit of WCD in patients with NICM. Incidence of appropriate therapies varied from 0</w:t>
      </w:r>
      <w:r w:rsidR="000073A4">
        <w:rPr>
          <w:rFonts w:ascii="Book Antiqua" w:hAnsi="Book Antiqua" w:cs="Times New Roman" w:hint="eastAsia"/>
          <w:sz w:val="24"/>
          <w:szCs w:val="24"/>
          <w:lang w:val="en-US" w:eastAsia="zh-CN"/>
        </w:rPr>
        <w:t>%</w:t>
      </w:r>
      <w:r w:rsidRPr="00997A22">
        <w:rPr>
          <w:rFonts w:ascii="Book Antiqua" w:hAnsi="Book Antiqua" w:cs="Times New Roman"/>
          <w:sz w:val="24"/>
          <w:szCs w:val="24"/>
          <w:lang w:val="en-US"/>
        </w:rPr>
        <w:t xml:space="preserve"> to 5</w:t>
      </w:r>
      <w:r w:rsidR="000073A4">
        <w:rPr>
          <w:rFonts w:ascii="Book Antiqua" w:hAnsi="Book Antiqua" w:cs="Times New Roman" w:hint="eastAsia"/>
          <w:sz w:val="24"/>
          <w:szCs w:val="24"/>
          <w:lang w:val="en-US" w:eastAsia="zh-CN"/>
        </w:rPr>
        <w:t>.</w:t>
      </w:r>
      <w:r w:rsidRPr="00997A22">
        <w:rPr>
          <w:rFonts w:ascii="Book Antiqua" w:hAnsi="Book Antiqua" w:cs="Times New Roman"/>
          <w:sz w:val="24"/>
          <w:szCs w:val="24"/>
          <w:lang w:val="en-US"/>
        </w:rPr>
        <w:t>5%</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{"citationID":"17n4s7lr75","properties":{"formattedCitation":"{\\rtf \\super [6,8,9,15,36]\\nosupersub{}}","plainCitation":"[6,8,9,15,36]"},"citationItems":[{"id":5,"uris":["http://zotero.org/users/local/GNXptmQZ/items/MUC8IQXN"],"uri":["http://zotero.org/users/local/GNXptmQZ/items/MUC8IQXN"],"itemData":{"id":5,"type":"article-journal","title":"Use of a wearable defibrillator in terminating tachyarrhythmias in patients at high risk for sudden death: results of the WEARIT/BIROAD","container-title":"Pacing and clinical electrophysiology: PACE","page":"4-9","volume":"27","issue":"1","source":"PubMed","abstract":"The automatic ICD improves survival in patients with a history of sudden cardiac arrest. However, some patients do not meet the guidelines for ICD implantation or are unable to receive an implantable device. This study tested the hypothesis that these patients could benefit from a wearable cardioverter defibrillator. Patients with symptomatic heart failure and an ejection fraction of &lt;0.30 (WEARIT Study) or patients having complications associated with high risk for sudden death after a myocardial infarction or bypass surgery not receiving an ICD for up to 4 months (BIROAD Study) were enrolled into two studies. After a total of 289 patients had been enrolled in the trial (177 in WEARIT and 112 in BIROAD), prespecified safety and effectiveness guidelines had been met. Six (75%) of eight defibrillation attempts were successful. Six inappropriate shock episodes occurred during 901 months of patient use (0.67% unnecessary shocks per month of use). Twelve deaths occurred during the study 6 sudden deaths: 5 not wearing and 1 incorrectly wearing the device). Most patients tolerated the device although 68 patients quit due to comfort issues or adverse reactions. The results of the present study suggest that a wearable defibrillator is beneficial in detecting and effectively treating ventricular tachyarrhythmias in patients at high risk for sudden death who are not clear candidates for an ICD and may be useful as a bridge to transplantation or ICD in some patients.","ISSN":"0147-8389","note":"PMID: 14720148","shortTitle":"Use of a wearable defibrillator in terminating tachyarrhythmias in patients at high risk for sudden death","journalAbbreviation":"Pacing Clin Electrophysiol","language":"eng","author":[{"family":"Feldman","given":"Arthur M."},{"family":"Klein","given":"Helmut"},{"family":"Tchou","given":"Patrick"},{"family":"Murali","given":"Srinivas"},{"family":"Hall","given":"W. Jackson"},{"family":"Mancini","given":"Donna"},{"family":"Boehmer","given":"John"},{"family":"Harvey","given":"Mark"},{"family":"Heilman","given":"M. Stephen"},{"family":"Szymkiewicz","given":"Steven J."},{"family":"Moss","given":"Arthur J."},{"family":"WEARIT investigators and coordinators","given":""},{"family":"BIROAD investigators and coordinators","given":""}],"issued":{"date-parts":[["2004",1]]},"PMID":"14720148"}},{"id":21,"uris":["http://zotero.org/users/local/GNXptmQZ/items/AQJFKGUP"],"uri":["http://zotero.org/users/local/GNXptmQZ/items/AQJFKGUP"],"itemData":{"id":21,"type":"article-journal","title":"Use of the wearable cardioverter defibrillator in high-risk cardiac patients: data from the Prospective Registry of Patients Using the Wearable Cardioverter Defibrillator (WEARIT-II Registry)","container-title":"Circulation","page":"1613-1619","volume":"132","issue":"17","source":"PubMed","abstract":"BACKGROUND: Prospective data on the safety and efficacy of the wearable cardioverter defibrillator (WCD) in a real-world setting are lacking. The Prospective Registry of Patients Using the Wearable Defibrillator (WEARIT-II) Registry was designed to provide real-world data on the WCD as a strategy during a period of risk stratification.\nMETHODS AND RESULTS: The WEARIT-II Registry enrolled 2000 patients with ischemic (n=805, 40%), or nonischemic cardiomyopathy (n=927, 46%), or congenital/inherited heart disease (n=268) prescribed WCD between August 2011 and February 2014. Clinical data, arrhythmia events, implantable cardioverter defibrillator implantation, and improvement in ejection fraction were captured. The median age was 62 years; the median ejection fraction was 25%. The median WCD wear time was 90 days, with median daily use of 22.5 hours. There was a total of 120 sustained ventricular tachyarrhythmias in 41 patients, of whom 54% received appropriate WCD shock. Only 10 patients (0.5%) received inappropriate WCD therapy. The rate of sustained ventricular tachyarrhythmias by 3 months was 3% among patients with ischemic cardiomyopathy and congenital/inherited heart disease, and 1% among nonischemic patients (P=0.02). At the end of WCD use, 840 patients (42%) were implanted with an implantable cardioverter defibrillator. The most frequent reason not to implant an implantable cardioverter defibrillator following WCD use was improvement in ejection fraction.\nCONCLUSIONS: The WEARIT-II Registry demonstrates a high rate of sustained ventricular tachyarrhythmias at 3 months in at-risk patients who are not eligible for an implantable cardioverter defibrillator, and suggests that the WCD can be safely used to protect patients during this period of risk assessment.","DOI":"10.1161/CIRCULATIONAHA.115.015677","ISSN":"1524-4539","note":"PMID: 26316618","shortTitle":"Use of the wearable cardioverter defibrillator in high-risk cardiac patients","journalAbbreviation":"Circulation","language":"eng","author":[{"family":"Kutyifa","given":"Valentina"},{"family":"Moss","given":"Arthur J."},{"family":"Klein","given":"Helmut"},{"family":"Biton","given":"Yitschak"},{"family":"McNitt","given":"Scott"},{"family":"MacKecknie","given":"Bonnie"},{"family":"Zareba","given":"Wojciech"},{"family":"Goldenberg","given":"Ilan"}],"issued":{"date-parts":[["2015",10,27]]},"PMID":"26316618"}},{"id":54,"uris":["http://zotero.org/users/local/GNXptmQZ/items/VQQACAJI"],"uri":["http://zotero.org/users/local/GNXptmQZ/items/VQQACAJI"],"itemData":{"id":54,"type":"article-journal","title":"The Wearable Cardioverter Defibrillator in Nonischemic Cardiomyopathy: A US National Database Analysis","container-title":"The Canadian Journal of Cardiology","page":"1247.e1-1247.e6","volume":"32","issue":"10","source":"PubMed","abstract":"BACKGROUND: The wearable cardioverter defibrillator (WCD) is often used in patients at risk of sudden cardiac death (SCD) who are not yet candidates for an implantable cardioverter defibrillator (ICD). Newly diagnosed cardiomyopathy may be reversible, and a WCD may protect patients during the initial period of risk. We evaluate the benefit and compliance of the WCD in patients with nonischemic cardiomyopathy (NICM).\nMETHODS: We reviewed a national database of patients with NICM who used WCDs and who self-reported a history of excess alcohol use, although other causes of cardiomyopathy could not be excluded. The database contained demographic data, initial ejection fraction (EF), reason for WCD prescription, compliance and use data, any detected arrhythmias, therapies, and reason for discontinuing WCD. Statistical analyses were performed using SAS, version 9.3 (SAS Institute, Cary, NC).\nRESULTS: Of the 127 patients, 88% were men with a mean age of 52.6 ± 11.0 years. The mean initial EF was 19.9% ± 7.4%. Patients wore the WCD for a median of 51 days and a median daily use of 18.0 hours per day. The most common reasons for discontinuing the WCD were improvement in EF (33%) or ICD implantation (23.6%). Seven patients (5.5%) had 9 sustained ventricular arrhythmia events, which were successfully treated with 100% conversion. There were 11 deaths (8.6%) during 100 days of follow-up. No deaths resulted from WCD shock failure or undersensing.\nCONCLUSIONS: NICM may have a significant risk of ventricular arrhythmias and death in the first few months. The WCD delivered appropriate therapy in 5.5% of patients. This study suggests that a WCD may be effective temporary prophylaxis for prevention of SCD in patients with newly diagnosed NICM.","DOI":"10.1016/j.cjca.2015.12.035","ISSN":"1916-7075","note":"PMID: 26975224","shortTitle":"The Wearable Cardioverter Defibrillator in Nonischemic Cardiomyopathy","journalAbbreviation":"Can J Cardiol","language":"ENG","author":[{"family":"Salehi","given":"Negar"},{"family":"Nasiri","given":"Mojdeh"},{"family":"Bianco","given":"Nicole R."},{"family":"Opreanu","given":"Madalina"},{"family":"Singh","given":"Vini"},{"family":"Satija","given":"Vaibhav"},{"family":"Jhand","given":"Aravdeep S."},{"family":"Karapetyan","given":"Lilit"},{"family":"Safadi","given":"Abdul Rahman"},{"family":"Surapaneni","given":"Phani"},{"family":"Thakur","given":"Ranjan K."}],"issued":{"date-parts":[["2016",10]]},"PMID":"26975224"}},{"id":13,"uris":["http://zotero.org/users/local/GNXptmQZ/items/NUC48IC2"],"uri":["http://zotero.org/users/local/GNXptmQZ/items/NUC48IC2"],"itemData":{"id":13,"type":"article-journal","title":"Aggregate national experience with the wearable cardioverter-defibrillator: event rates, compliance, and survival","container-title":"Journal of the American College of Cardiology","page":"194-203","volume":"56","issue":"3","source":"PubMed","abstract":"OBJECTIVES: The purpose of this study was to determine patient compliance and effectiveness of antiarrhythmic treatment by the wearable cardioverter-defibrillator (WCD).\nBACKGROUND: Effectiveness of the WCD for prevention of sudden death is dependent on event type, patient compliance, and appropriate management of ventricular tachycardia/ventricular fibrillation (VT/VF).\nMETHODS: Compliance and events were recorded in a nationwide registry of post-market release WCDs. Survival, using the Social Security Death Index, was compared with survival in implantable cardioverter-defibrillator (ICD) patients.\nRESULTS: Of 3,569 patients wearing the WCD (age 59.3+/-14.7 years, duration 52.6+/-69.9 days), daily use was 19.9+/-4.7 h (&gt;90% of the day) in 52% of patients. More days of use correlated with higher daily use (p&lt;0.001). Eighty sustained VT/VF events occurred in 59 patients (1.7%). First-shock success was 76 of 76 (100%) for unconscious VT/VF and 79 of 80 (99%) for all VT/VF. Eight patients died after successful conversion of unconscious VT/VF (89.5% survival of VT/VF events). Asystole occurred in 23 (17 died), pulseless electrical activity in 2, and respiratory arrest in 1 (3 died), representing 24.5% of sudden cardiac arrests. During WCD use, 3,541 of 3,569 patients (99.2%) survived overall. Survival occurred in 72 of 80 (90%) VT/VF events and 78 of 106 (73.6%) for all events. Long-term mortality was not significantly different from first ICD implant patients but highest among patients with traditional ICD indications.\nCONCLUSIONS: Compliance was satisfactory with 90% wear time in &gt;50% of patients and low sudden death mortality during use. Survival was comparable to that of ICD patients. However, asystole was an important cause of mortality in sudden cardiac arrest events.","DOI":"10.1016/j.jacc.2010.04.016","ISSN":"1558-3597","note":"PMID: 20620738\nPMCID: PMC2962668","shortTitle":"Aggregate national experience with the wearable cardioverter-defibrillator","journalAbbreviation":"J. Am. Coll. Cardiol.","language":"eng","author":[{"family":"Chung","given":"Mina K."},{"family":"Szymkiewicz","given":"Steven J."},{"family":"Shao","given":"Mingyuan"},{"family":"Zishiri","given":"Edwin"},{"family":"Niebauer","given":"Mark J."},{"family":"Lindsay","given":"Bruce D."},{"family":"Tchou","given":"Patrick J."}],"issued":{"date-parts":[["2010",7,13]]},"PMID":"20620738","PMCID":"PMC2962668"}},{"id":85,"uris":["http://zotero.org/users/local/GNXptmQZ/items/NREZ5JEQ"],"uri":["http://zotero.org/users/local/GNXptmQZ/items/NREZ5JEQ"],"itemData":{"id":85,"type":"article-journal","title":"Utility of the Wearable Cardioverter-Defibrillator in Patients With Newly Diagnosed Cardiomyopathy: A Decade-Long Single-Center Experience","container-title":"Journal of the American College of Cardiology","page":"2607-2613","volume":"66","issue":"23","source":"PubMed","abstract":"BACKGROUND: The wearable cardioverter-defibrillator (WCD) has emerged as a means of protecting patients with newly diagnosed nonischemic cardiomyopathy (NICM) or ischemic cardiomyopathy (ICM) against sudden cardiac death while awaiting re-evaluation of cardiac function.\nOBJECTIVES: This study sought to characterize the risk of appropriate WCD therapy in newly diagnosed NICM and ICM patients according to cardiomyopathy etiology in an independent study.\nMETHODS: Medical records of all patients prescribed a WCD between June 2004 and May 2015 at our institution (n = 639) were analyzed, focusing on 254 patients with newly diagnosed NICM and 271 patients with newly diagnosed ICM. Patients with a prior implantable cardioverter-defibrillator or sustained ventricular arrhythmias were excluded (n = 114). The primary endpoint was appropriate WCD therapy.\nRESULTS: Median WCD wear time was 61 days (interquartile range [IQR]: 25 to 102 days) per patient and 22 h/day (IQR: 17 to 23 h/day). During 56.7 patient-years, 0 NICM patients received an appropriate WCD shock, whereas 3 (1.2%) received an inappropriate shock. During 46.7 patient-years, 6 (2.2%) ICM patients received an appropriate shock; 5 survived the episode, and 4 survived to hospital discharge. All 6 patients with an appropriate shock were male with QRS duration &gt;120 ms. Two (0.7%) ICM patients received an inappropriate shock.\nCONCLUSIONS: In this independent, retrospective study, the risk of appropriate WCD therapies in patients with newly diagnosed NICM was minimal. Routine use of the WCD in this population should be prospectively evaluated. The risk of appropriate therapies in newly diagnosed ICM was comparable to that observed in prior observational studies.","DOI":"10.1016/j.jacc.2015.09.079","ISSN":"1558-3597","note":"PMID: 26670060","shortTitle":"Utility of the Wearable Cardioverter-Defibrillator in Patients With Newly Diagnosed Cardiomyopathy","journalAbbreviation":"J. Am. Coll. Cardiol.","language":"eng","author":[{"family":"Singh","given":"Madhurmeet"},{"family":"Wang","given":"Norman C."},{"family":"Jain","given":"Sandeep"},{"family":"Voigt","given":"Andrew H."},{"family":"Saba","given":"Samir"},{"family":"Adelstein","given":"Evan C."}],"issued":{"date-parts":[["2015",12,15]]},"PMID":"26670060"}}],"schema":"https://github.com/citation-style-language/schema/raw/master/csl-citation.json"}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[6,8,9,15,36]</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Prospective studies are lacking in this heterogeneous population to specify real benefit.</w:t>
      </w:r>
    </w:p>
    <w:p w14:paraId="6A2B1AAA" w14:textId="77777777" w:rsidR="0021291E" w:rsidRPr="00997A22" w:rsidRDefault="0021291E" w:rsidP="00997A22">
      <w:pPr>
        <w:autoSpaceDE w:val="0"/>
        <w:autoSpaceDN w:val="0"/>
        <w:adjustRightInd w:val="0"/>
        <w:spacing w:after="0" w:line="360" w:lineRule="auto"/>
        <w:jc w:val="both"/>
        <w:rPr>
          <w:rFonts w:ascii="Book Antiqua" w:hAnsi="Book Antiqua" w:cs="Times New Roman"/>
          <w:sz w:val="24"/>
          <w:szCs w:val="24"/>
          <w:u w:val="single"/>
          <w:lang w:val="en-US"/>
        </w:rPr>
      </w:pPr>
    </w:p>
    <w:p w14:paraId="4102FB5C" w14:textId="79DD549C" w:rsidR="0021291E" w:rsidRPr="00997A22" w:rsidRDefault="0021291E" w:rsidP="00997A22">
      <w:pPr>
        <w:spacing w:after="0" w:line="360" w:lineRule="auto"/>
        <w:jc w:val="both"/>
        <w:rPr>
          <w:rFonts w:ascii="Book Antiqua" w:hAnsi="Book Antiqua" w:cs="Times New Roman"/>
          <w:b/>
          <w:bCs/>
          <w:sz w:val="24"/>
          <w:szCs w:val="24"/>
          <w:lang w:val="en-US" w:eastAsia="zh-CN"/>
        </w:rPr>
      </w:pPr>
      <w:proofErr w:type="spellStart"/>
      <w:r w:rsidRPr="00997A22">
        <w:rPr>
          <w:rFonts w:ascii="Book Antiqua" w:hAnsi="Book Antiqua" w:cs="Times New Roman"/>
          <w:b/>
          <w:bCs/>
          <w:i/>
          <w:sz w:val="24"/>
          <w:szCs w:val="24"/>
          <w:lang w:val="en-US"/>
        </w:rPr>
        <w:t>Unfrequent</w:t>
      </w:r>
      <w:proofErr w:type="spellEnd"/>
      <w:r w:rsidRPr="00997A22">
        <w:rPr>
          <w:rFonts w:ascii="Book Antiqua" w:hAnsi="Book Antiqua" w:cs="Times New Roman"/>
          <w:b/>
          <w:bCs/>
          <w:i/>
          <w:sz w:val="24"/>
          <w:szCs w:val="24"/>
          <w:lang w:val="en-US"/>
        </w:rPr>
        <w:t xml:space="preserve"> clinical presentation</w:t>
      </w:r>
    </w:p>
    <w:p w14:paraId="2A71D449" w14:textId="00F8F9E3" w:rsidR="0021291E" w:rsidRDefault="0021291E" w:rsidP="00997A22">
      <w:pPr>
        <w:autoSpaceDE w:val="0"/>
        <w:autoSpaceDN w:val="0"/>
        <w:adjustRightInd w:val="0"/>
        <w:spacing w:after="0" w:line="360" w:lineRule="auto"/>
        <w:jc w:val="both"/>
        <w:rPr>
          <w:rFonts w:ascii="Book Antiqua" w:hAnsi="Book Antiqua" w:cs="Times New Roman"/>
          <w:sz w:val="24"/>
          <w:szCs w:val="24"/>
          <w:lang w:val="en-US" w:eastAsia="zh-CN"/>
        </w:rPr>
      </w:pPr>
      <w:proofErr w:type="spellStart"/>
      <w:r w:rsidRPr="00997A22">
        <w:rPr>
          <w:rFonts w:ascii="Book Antiqua" w:hAnsi="Book Antiqua" w:cs="Times New Roman"/>
          <w:b/>
          <w:sz w:val="24"/>
          <w:szCs w:val="24"/>
          <w:lang w:val="en-US"/>
        </w:rPr>
        <w:t>Tako-tsubo</w:t>
      </w:r>
      <w:proofErr w:type="spellEnd"/>
      <w:r w:rsidRPr="00997A22">
        <w:rPr>
          <w:rFonts w:ascii="Book Antiqua" w:hAnsi="Book Antiqua" w:cs="Times New Roman"/>
          <w:b/>
          <w:sz w:val="24"/>
          <w:szCs w:val="24"/>
          <w:lang w:val="en-US"/>
        </w:rPr>
        <w:t xml:space="preserve"> cardiomyopathy</w:t>
      </w:r>
      <w:r w:rsidR="000073A4">
        <w:rPr>
          <w:rFonts w:ascii="Book Antiqua" w:hAnsi="Book Antiqua" w:cs="Times New Roman" w:hint="eastAsia"/>
          <w:b/>
          <w:sz w:val="24"/>
          <w:szCs w:val="24"/>
          <w:lang w:val="en-US" w:eastAsia="zh-CN"/>
        </w:rPr>
        <w:t>:</w:t>
      </w:r>
      <w:r w:rsidRPr="00997A22">
        <w:rPr>
          <w:rFonts w:ascii="Book Antiqua" w:hAnsi="Book Antiqua" w:cs="Times New Roman"/>
          <w:b/>
          <w:sz w:val="24"/>
          <w:szCs w:val="24"/>
          <w:lang w:val="en-US"/>
        </w:rPr>
        <w:t xml:space="preserve"> </w:t>
      </w:r>
      <w:proofErr w:type="spellStart"/>
      <w:r w:rsidR="000073A4" w:rsidRPr="001C7C0E">
        <w:rPr>
          <w:rFonts w:ascii="Book Antiqua" w:hAnsi="Book Antiqua" w:cs="Times New Roman"/>
          <w:sz w:val="24"/>
          <w:szCs w:val="24"/>
          <w:lang w:val="en-US"/>
        </w:rPr>
        <w:t>Tako-tsubo</w:t>
      </w:r>
      <w:proofErr w:type="spellEnd"/>
      <w:r w:rsidR="000073A4" w:rsidRPr="001C7C0E">
        <w:rPr>
          <w:rFonts w:ascii="Book Antiqua" w:hAnsi="Book Antiqua" w:cs="Times New Roman"/>
          <w:sz w:val="24"/>
          <w:szCs w:val="24"/>
          <w:lang w:val="en-US"/>
        </w:rPr>
        <w:t xml:space="preserve"> cardiomyopathy (TTC)</w:t>
      </w:r>
      <w:r w:rsidR="000073A4" w:rsidRPr="00997A22">
        <w:rPr>
          <w:rFonts w:ascii="Book Antiqua" w:hAnsi="Book Antiqua" w:cs="Times New Roman"/>
          <w:b/>
          <w:sz w:val="24"/>
          <w:szCs w:val="24"/>
          <w:lang w:val="en-US"/>
        </w:rPr>
        <w:t xml:space="preserve"> </w:t>
      </w:r>
      <w:r w:rsidRPr="00997A22">
        <w:rPr>
          <w:rFonts w:ascii="Book Antiqua" w:hAnsi="Book Antiqua" w:cs="Times New Roman"/>
          <w:sz w:val="24"/>
          <w:szCs w:val="24"/>
          <w:lang w:val="en-US"/>
        </w:rPr>
        <w:t xml:space="preserve">is a heterogeneous provider of SCD, and life-threatening VA </w:t>
      </w:r>
      <w:proofErr w:type="gramStart"/>
      <w:r w:rsidRPr="00997A22">
        <w:rPr>
          <w:rFonts w:ascii="Book Antiqua" w:hAnsi="Book Antiqua" w:cs="Times New Roman"/>
          <w:sz w:val="24"/>
          <w:szCs w:val="24"/>
          <w:lang w:val="en-US"/>
        </w:rPr>
        <w:t>occur</w:t>
      </w:r>
      <w:proofErr w:type="gramEnd"/>
      <w:r w:rsidRPr="00997A22">
        <w:rPr>
          <w:rFonts w:ascii="Book Antiqua" w:hAnsi="Book Antiqua" w:cs="Times New Roman"/>
          <w:sz w:val="24"/>
          <w:szCs w:val="24"/>
          <w:lang w:val="en-US"/>
        </w:rPr>
        <w:t xml:space="preserve"> during the first </w:t>
      </w:r>
      <w:proofErr w:type="spellStart"/>
      <w:r w:rsidR="00264936" w:rsidRPr="00997A22">
        <w:rPr>
          <w:rFonts w:ascii="Book Antiqua" w:hAnsi="Book Antiqua" w:cs="Times New Roman"/>
          <w:sz w:val="24"/>
          <w:szCs w:val="24"/>
          <w:lang w:val="en-US"/>
        </w:rPr>
        <w:t>wk</w:t>
      </w:r>
      <w:proofErr w:type="spellEnd"/>
      <w:r w:rsidRPr="00997A22">
        <w:rPr>
          <w:rFonts w:ascii="Book Antiqua" w:hAnsi="Book Antiqua" w:cs="Times New Roman"/>
          <w:sz w:val="24"/>
          <w:szCs w:val="24"/>
          <w:lang w:val="en-US"/>
        </w:rPr>
        <w:t xml:space="preserve"> after disease onset. Prevalence of VA varies between 8</w:t>
      </w:r>
      <w:r w:rsidR="00754B67">
        <w:rPr>
          <w:rFonts w:ascii="Book Antiqua" w:hAnsi="Book Antiqua" w:cs="Times New Roman" w:hint="eastAsia"/>
          <w:sz w:val="24"/>
          <w:szCs w:val="24"/>
          <w:lang w:val="en-US" w:eastAsia="zh-CN"/>
        </w:rPr>
        <w:t>%</w:t>
      </w:r>
      <w:r w:rsidRPr="00997A22">
        <w:rPr>
          <w:rFonts w:ascii="Book Antiqua" w:hAnsi="Book Antiqua" w:cs="Times New Roman"/>
          <w:sz w:val="24"/>
          <w:szCs w:val="24"/>
          <w:lang w:val="en-US"/>
        </w:rPr>
        <w:t xml:space="preserve"> and 13</w:t>
      </w:r>
      <w:r w:rsidR="008B0131" w:rsidRPr="00997A22">
        <w:rPr>
          <w:rFonts w:ascii="Book Antiqua" w:hAnsi="Book Antiqua" w:cs="Times New Roman"/>
          <w:sz w:val="24"/>
          <w:szCs w:val="24"/>
          <w:lang w:val="en-US"/>
        </w:rPr>
        <w:t>.</w:t>
      </w:r>
      <w:r w:rsidRPr="00997A22">
        <w:rPr>
          <w:rFonts w:ascii="Book Antiqua" w:hAnsi="Book Antiqua" w:cs="Times New Roman"/>
          <w:sz w:val="24"/>
          <w:szCs w:val="24"/>
          <w:lang w:val="en-US"/>
        </w:rPr>
        <w:t>5%</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{"citationID":"1u0sejrcob","properties":{"formattedCitation":"{\\rtf \\super [37,38]\\nosupersub{}}","plainCitation":"[37,38]"},"citationItems":[{"id":91,"uris":["http://zotero.org/users/local/GNXptmQZ/items/XHW66G4U"],"uri":["http://zotero.org/users/local/GNXptmQZ/items/XHW66G4U"],"itemData":{"id":91,"type":"article-journal","title":"Management of arrhythmias in patients with Takotsubo cardiomyopathy: Is the implantation of permanent devices necessary?","container-title":"Heart Rhythm: The Official Journal of the Heart Rhythm Society","page":"1979-1986","volume":"13","issue":"10","source":"PubMed","abstract":"BACKGROUND: Arrhythmias are frequent in Takotsubo cardiomyopathy (TTC) and a major determinant of outcome.\nOBJECTIVE: The purpose of this study was to provide a rationale for management strategies, particularly for permanent device implantation given the reversible nature of TTC.\nMETHODS: Treatment strategies of arrhythmias including ventricular fibrillation (VF), ventricular tachycardia (VT), asystole, pulseless electrical activity, and complete atrioventricular (AV) or sinoatrial block were assessed in a bicentric cohort of consecutive patients with TTC (n = 286) with a mean follow-up period of 3.3 ± 2.4 years.\nRESULTS: The prevalence of arrhythmias during the acute phase of TTC was 12.2% (n = 35), consisting predominantly of VT (n = 16 [5.6%]), VF (n = 7 [2.4%]), and complete AV block (n = 8 [2.8%]). Seven patients received a permanent pacemaker because of complete AV (n = 6) or sinoatrial (n = 1) block. Regular device checkups were available in 2 patients and demonstrated ongoing high-degree AV block despite recovery of left ventricular function. Three patients with transient bradyarrhythmias who did not receive devices died shortly after hospital discharge from unknown causes. One patient received an implantable cardioverter-defibrillator after resuscitation for VF and did not require device interventions during 2-year follow-up. Patients with polymorphic VT (n = 7), monomorphic VT (n = 6), or VF (n = 2) who were discharged from hospital survived or died of noncardiac reasons, with the cause of death remaining unclear in 1 patient with monomorphic sustained VT.\nCONCLUSION: Our data suggest that bradyarrhythmias in the acute setting of TTC may require permanent pacemaker implantation. In contrast, polymorphic ventricular arrhythmias might be managed with a temporary approach (eg, wearable cardioverter-defibrillators) until recovery of repolarization time and left ventricular function.","DOI":"10.1016/j.hrthm.2016.06.013","ISSN":"1556-3871","note":"PMID: 27298201","shortTitle":"Management of arrhythmias in patients with Takotsubo cardiomyopathy","journalAbbreviation":"Heart Rhythm","language":"eng","author":[{"family":"Stiermaier","given":"Thomas"},{"family":"Rommel","given":"Karl-Philipp"},{"family":"Eitel","given":"Charlotte"},{"family":"Möller","given":"Christian"},{"family":"Graf","given":"Tobias"},{"family":"Desch","given":"Steffen"},{"family":"Thiele","given":"Holger"},{"family":"Eitel","given":"Ingo"}],"issued":{"date-parts":[["2016",10]]},"PMID":"27298201"}},{"id":93,"uris":["http://zotero.org/users/local/GNXptmQZ/items/ZICQVMVW"],"uri":["http://zotero.org/users/local/GNXptmQZ/items/ZICQVMVW"],"itemData":{"id":93,"type":"article-journal","title":"Prevalence and Clinical Significance of Life-Threatening Arrhythmias in Takotsubo Cardiomyopathy","container-title":"Journal of the American College of Cardiology","page":"2148-2150","volume":"65","issue":"19","source":"PubMed","DOI":"10.1016/j.jacc.2015.02.062","ISSN":"1558-3597","note":"PMID: 25975480","journalAbbreviation":"J. Am. Coll. Cardiol.","language":"eng","author":[{"family":"Stiermaier","given":"Thomas"},{"family":"Eitel","given":"Charlotte"},{"family":"Denef","given":"Stefanie"},{"family":"Desch","given":"Steffen"},{"family":"Schuler","given":"Gerhard"},{"family":"Thiele","given":"Holger"},{"family":"Eitel","given":"Ingo"}],"issued":{"date-parts":[["2015",5,19]]},"PMID":"25975480"}}],"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[37,38]</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Patients with QT prolongation after stress cardiomyopathy demonstrated a higher risk of VA. This subset of patients might have substantial benefit of the WCD use</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{"citationID":"2nob7115t5","properties":{"formattedCitation":"{\\rtf \\super [39,40]\\nosupersub{}}","plainCitation":"[39,40]"},"citationItems":[{"id":65,"uris":["http://zotero.org/users/local/GNXptmQZ/items/4NWSE598"],"uri":["http://zotero.org/users/local/GNXptmQZ/items/4NWSE598"],"itemData":{"id":65,"type":"article-journal","title":"Wearable cardioverter defibrillator in stress cardiomyopathy and cardiac arrest","container-title":"BMJ case reports","volume":"2013","source":"PubMed","abstract":"A 57-year-old woman presented with nausea, vomiting and diarrhoea. She had severe hypokalaemia and hypomagnesemia with marked QTc (680 ms) prolongation after suspected viral diarrhoea. She then developed progressive dyspnoea with congestion. An echocardiogram was obtained and showed severe hypokinesis with apical ballooning and hyperdynamic cardiac base, suggestive of stress cardiomyopathy. A repeat ECG showed further prolongation of the QTc (883 ms) and she rapidly developed polymorphic ventricular tachycardia. She underwent cardiac arrest and was successfully resuscitated. A coronary angiogram confirmed the diagnosis of stress cardiomyopathy. We had therapeutic dilemma at discharge to implant a permanent automated implantable cardiac defibrillator in view of the high risk for recurrent ventricular tachycardia, or follow-up for resolution of both reversible causes of the prolonged QTc (stress cardiomyopathy and electrolytes abnormalities). We suggested an alternate treatment for sudden death prevention in high risk patients who have reversible cause for QT interval prolongation.","DOI":"10.1136/bcr-2013-009789","ISSN":"1757-790X","note":"PMID: 24038288\nPMCID: PMC3794105","journalAbbreviation":"BMJ Case Rep","language":"eng","author":[{"family":"Nascimento","given":"Francisco O."},{"family":"Krishna","given":"Rama K."},{"family":"Hrachian","given":"Hakop"},{"family":"Santana","given":"Orlando"}],"issued":{"date-parts":[["2013"]]},"PMID":"24038288","PMCID":"PMC3794105"}},{"id":89,"uris":["http://zotero.org/users/local/GNXptmQZ/items/2G9VZWWH"],"uri":["http://zotero.org/users/local/GNXptmQZ/items/2G9VZWWH"],"itemData":{"id":89,"type":"article-journal","title":"WCD LifeVest: risk stratification in a case of Tako-Tsubo cardiomyopathy with QT interval prolongation","container-title":"Herz","page":"219-221","volume":"37","issue":"2","source":"PubMed","abstract":"A 50-year-old woman with arterial hypertension suffered from recurrent syncope. On admission, recurrent torsades de pointes tachycardia, ventricular flutter, and ventricular fibrillation with the necessity of cardiopulmonary resuscitation were documented. After administration of β-blocking agents, amiodarone, and magnesium, heart rhythm was stabilized. Coronary angiography excluded coronary artery disease. Echocardiography revealed apical ballooning with reduced ventricular function. The ECG showed left bundle-branch block and profound QT prolongation. A WCD (wearable cardioverter-defibrillator) LifeVest was prescribed for the patient, and, thereafter, no arrhythmias were experienced. The ECG gradually normalized; echocardiography revealed slight anteroapical hypokinesia with overall normal left ventricular function. After a period of 3 months, the patient was no longer asked to wear the LifeVest; 6 months later the patient is without any complaints.","DOI":"10.1007/s00059-011-3440-9","ISSN":"1615-6692","note":"PMID: 21437701","shortTitle":"WCD LifeVest","journalAbbreviation":"Herz","language":"eng","author":[{"family":"Peters","given":"S."},{"family":"Klein","given":"H. U."}],"issued":{"date-parts":[["2012",3]]},"PMID":"21437701"}}],"schema":"https://github.com/citation-style-language/schema/raw/master/csl-citation.json"}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[39,40]</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w:t>
      </w:r>
    </w:p>
    <w:p w14:paraId="4885E0A7" w14:textId="77777777" w:rsidR="000073A4" w:rsidRPr="00997A22" w:rsidRDefault="000073A4" w:rsidP="00997A22">
      <w:pPr>
        <w:autoSpaceDE w:val="0"/>
        <w:autoSpaceDN w:val="0"/>
        <w:adjustRightInd w:val="0"/>
        <w:spacing w:after="0" w:line="360" w:lineRule="auto"/>
        <w:jc w:val="both"/>
        <w:rPr>
          <w:rFonts w:ascii="Book Antiqua" w:hAnsi="Book Antiqua" w:cs="Times New Roman"/>
          <w:sz w:val="24"/>
          <w:szCs w:val="24"/>
          <w:lang w:val="en-US" w:eastAsia="zh-CN"/>
        </w:rPr>
      </w:pPr>
    </w:p>
    <w:p w14:paraId="70D96303" w14:textId="490DD6EC" w:rsidR="000073A4" w:rsidRPr="00997A22" w:rsidRDefault="0021291E" w:rsidP="00997A22">
      <w:pPr>
        <w:autoSpaceDE w:val="0"/>
        <w:autoSpaceDN w:val="0"/>
        <w:adjustRightInd w:val="0"/>
        <w:spacing w:after="0" w:line="360" w:lineRule="auto"/>
        <w:jc w:val="both"/>
        <w:rPr>
          <w:rFonts w:ascii="Book Antiqua" w:hAnsi="Book Antiqua" w:cs="Times New Roman"/>
          <w:sz w:val="24"/>
          <w:szCs w:val="24"/>
          <w:lang w:val="en-US" w:eastAsia="zh-CN"/>
        </w:rPr>
      </w:pPr>
      <w:proofErr w:type="spellStart"/>
      <w:r w:rsidRPr="00997A22">
        <w:rPr>
          <w:rFonts w:ascii="Book Antiqua" w:hAnsi="Book Antiqua" w:cs="Times New Roman"/>
          <w:b/>
          <w:sz w:val="24"/>
          <w:szCs w:val="24"/>
          <w:lang w:val="en-US"/>
        </w:rPr>
        <w:t>Peripartum</w:t>
      </w:r>
      <w:proofErr w:type="spellEnd"/>
      <w:r w:rsidRPr="00997A22">
        <w:rPr>
          <w:rFonts w:ascii="Book Antiqua" w:hAnsi="Book Antiqua" w:cs="Times New Roman"/>
          <w:b/>
          <w:sz w:val="24"/>
          <w:szCs w:val="24"/>
          <w:lang w:val="en-US"/>
        </w:rPr>
        <w:t xml:space="preserve"> cardiomyopathy</w:t>
      </w:r>
      <w:r w:rsidR="000073A4">
        <w:rPr>
          <w:rFonts w:ascii="Book Antiqua" w:hAnsi="Book Antiqua" w:cs="Times New Roman" w:hint="eastAsia"/>
          <w:b/>
          <w:sz w:val="24"/>
          <w:szCs w:val="24"/>
          <w:lang w:val="en-US" w:eastAsia="zh-CN"/>
        </w:rPr>
        <w:t xml:space="preserve">: </w:t>
      </w:r>
      <w:proofErr w:type="spellStart"/>
      <w:r w:rsidR="000073A4" w:rsidRPr="001C7C0E">
        <w:rPr>
          <w:rFonts w:ascii="Book Antiqua" w:hAnsi="Book Antiqua" w:cs="Times New Roman"/>
          <w:sz w:val="24"/>
          <w:szCs w:val="24"/>
          <w:lang w:val="en-US"/>
        </w:rPr>
        <w:t>Peripartum</w:t>
      </w:r>
      <w:proofErr w:type="spellEnd"/>
      <w:r w:rsidR="000073A4" w:rsidRPr="001C7C0E">
        <w:rPr>
          <w:rFonts w:ascii="Book Antiqua" w:hAnsi="Book Antiqua" w:cs="Times New Roman"/>
          <w:sz w:val="24"/>
          <w:szCs w:val="24"/>
          <w:lang w:val="en-US"/>
        </w:rPr>
        <w:t xml:space="preserve"> cardiomyopathy</w:t>
      </w:r>
      <w:r w:rsidRPr="001C7C0E">
        <w:rPr>
          <w:rFonts w:ascii="Book Antiqua" w:hAnsi="Book Antiqua" w:cs="Times New Roman"/>
          <w:sz w:val="24"/>
          <w:szCs w:val="24"/>
          <w:lang w:val="en-US"/>
        </w:rPr>
        <w:t xml:space="preserve"> (PPCM)</w:t>
      </w:r>
      <w:r w:rsidRPr="00997A22">
        <w:rPr>
          <w:rFonts w:ascii="Book Antiqua" w:hAnsi="Book Antiqua" w:cs="Times New Roman"/>
          <w:sz w:val="24"/>
          <w:szCs w:val="24"/>
          <w:lang w:val="en-US"/>
        </w:rPr>
        <w:t xml:space="preserve"> patients with severely reduced LVEF have an elevated risk of VA</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{"citationID":"17u61122vt","properties":{"formattedCitation":"{\\rtf \\super [41,42]\\nosupersub{}}","plainCitation":"[41,42]"},"citationItems":[{"id":97,"uris":["http://zotero.org/users/local/GNXptmQZ/items/M93GE297"],"uri":["http://zotero.org/users/local/GNXptmQZ/items/M93GE297"],"itemData":{"id":97,"type":"article-journal","title":"Clinical characteristics of peripartum cardiomyopathy in the United States: diagnosis, prognosis, and management","container-title":"Journal of the American College of Cardiology","page":"659-670","volume":"58","issue":"7","source":"PubMed","abstract":"Peripartum cardiomyopathy is a pregnancy-associated myocardial disease characterized by the development of heart failure due to marked left ventricular systolic dysfunction. Although the disease is relatively uncommon, its incidence is increasing, and it can be associated with important and lasting morbidity and with mortality. Peripartum cardiomyopathy seems to affect women in different parts of the world but with considerable differences in clinical presentation. The purposes of this review are to describe the clinical profile of peripartum cardiomyopathy in the United States and to provide recommendations for the diagnosis and the management of this disease.","DOI":"10.1016/j.jacc.2011.03.047","ISSN":"1558-3597","note":"PMID: 21816300","shortTitle":"Clinical characteristics of peripartum cardiomyopathy in the United States","journalAbbreviation":"J. Am. Coll. Cardiol.","language":"eng","author":[{"family":"Elkayam","given":"Uri"}],"issued":{"date-parts":[["2011",8,9]]},"PMID":"21816300"}},{"id":99,"uris":["http://zotero.org/users/local/GNXptmQZ/items/RGH7WVJD"],"uri":["http://zotero.org/users/local/GNXptmQZ/items/RGH7WVJD"],"itemData":{"id":99,"type":"article-journal","title":"Arrhythmias in peripartum cardiomyopathy","container-title":"Cardiac Electrophysiology Clinics","page":"309-317","volume":"7","issue":"2","source":"PubMed","abstract":"Peripartum cardiomyopathy (PPCM) is a complication of late pregnancy and the early postpartum period characterized by dilated cardiomyopathy and heart failure with reduced ejection fraction. Approximately half of women fail to recover left ventricular function. Standard management of heart failure is indicated, with some exceptions for women who are predelivery or breastfeeding. Atrial and ventricular arrhythmias are reported in PPCM, but the frequency of arrhythmias in this condition is not well characterized. Management of PPCM-associated arrhythmias may include antiarrhythmic drugs, catheter ablation, and wearable or implantable cardioverter-defibrillators. Further research is needed on the prevalence, natural history, and optimal management of arrhythmias in PPCM.","DOI":"10.1016/j.ccep.2015.03.010","ISSN":"1877-9190","note":"PMID: 26002395","journalAbbreviation":"Card Electrophysiol Clin","language":"eng","author":[{"family":"Honigberg","given":"Michael C."},{"family":"Givertz","given":"Michael M."}],"issued":{"date-parts":[["2015",6]]},"PMID":"26002395"}}],"schema":"https://github.com/citation-style-language/schema/raw/master/csl-citation.json"}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[41,42]</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Up to 38% of deaths in this population are sudden and most of them (87%) occur within the 6 </w:t>
      </w:r>
      <w:proofErr w:type="spellStart"/>
      <w:r w:rsidR="00264936" w:rsidRPr="00997A22">
        <w:rPr>
          <w:rFonts w:ascii="Book Antiqua" w:hAnsi="Book Antiqua" w:cs="Times New Roman"/>
          <w:sz w:val="24"/>
          <w:szCs w:val="24"/>
          <w:lang w:val="en-US"/>
        </w:rPr>
        <w:t>mo</w:t>
      </w:r>
      <w:proofErr w:type="spellEnd"/>
      <w:r w:rsidRPr="00997A22">
        <w:rPr>
          <w:rFonts w:ascii="Book Antiqua" w:hAnsi="Book Antiqua" w:cs="Times New Roman"/>
          <w:sz w:val="24"/>
          <w:szCs w:val="24"/>
          <w:lang w:val="en-US"/>
        </w:rPr>
        <w:t xml:space="preserve"> following the diagnosis</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{"citationID":"a16cbc60t","properties":{"formattedCitation":"{\\rtf \\super [43]\\nosupersub{}}","plainCitation":"[43]"},"citationItems":[{"id":151,"uris":["http://zotero.org/users/local/GNXptmQZ/items/K9JMW25F"],"uri":["http://zotero.org/users/local/GNXptmQZ/items/K9JMW25F"],"itemData":{"id":151,"type":"article-journal","title":"Pregnancy-related mortality due to cardiomyopathy: United States, 1991-1997","container-title":"Obstetrics and Gynecology","page":"1326-1331","volume":"102","issue":"6","source":"PubMed","abstract":"OBJECTIVE: To describe characteristics and risk factors for pregnancy-related deaths due to cardiomyopathy during 1991-1997 and to assess reasons for the increasing trend in reporting of pregnancy-related deaths due to cardiomyopathy from 1979 through 1997.\nMETHODS: We used data from the Centers for Disease Control (CDC) and Prevention's Pregnancy Mortality Surveillance System to examine pregnancy-related deaths due to cardiomyopathy from 1991 through 1997. The pregnancy-related mortality ratio for cardiomyopathy was defined as the number of pregnancy-related deaths from cardiomyopathy per 100,000 live births. Cardiomyopathy was classified as peripartum cardiomyopathy or cardiomyopathy due to other causes.\nRESULTS: Of the 245 cardiomyopathy deaths that occurred during 1991-1997, 171 (70%) were due to peripartum cardiomyopathy. The cause-specific pregnancy-related mortality ratio was 0.88 per 100,000 live births. Mortality increased as maternal age increased. Black women were 6.4 times as likely to die from cardiomyopathy as white women. Among peripartum cardiomyopathy cases in which the interval from the end of pregnancy was known, 2% died undelivered, 48% died within 42 days of delivery, and 50% died between 43 days and 1 year postpartum.\nCONCLUSION: Cardiomyopathy accounts for an increasing proportion of reported pregnancy-related deaths, and the more than six-fold excess risk of death from cardiomyopathy among black women is larger than that for any other cause of death. The increased reporting of these deaths might be largely due to improved case ascertainment. Further studies are required to estimate the prevalence of cardiomyopathy and identify modifiable risk factors associated with these deaths and the reasons for this racial disparity.","ISSN":"0029-7844","note":"PMID: 14662222","shortTitle":"Pregnancy-related mortality due to cardiomyopathy","journalAbbreviation":"Obstet Gynecol","language":"ENG","author":[{"family":"Whitehead","given":"Sara J."},{"family":"Berg","given":"Cynthia J."},{"family":"Chang","given":"Jeani"}],"issued":{"date-parts":[["2003",12]]},"PMID":"14662222"}}],"schema":"https://github.com/citation-style-language/schema/raw/master/csl-citation.json"}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[43]</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The WCD was found to correctly treat these VA during the first </w:t>
      </w:r>
      <w:proofErr w:type="spellStart"/>
      <w:r w:rsidR="00264936" w:rsidRPr="00997A22">
        <w:rPr>
          <w:rFonts w:ascii="Book Antiqua" w:hAnsi="Book Antiqua" w:cs="Times New Roman"/>
          <w:sz w:val="24"/>
          <w:szCs w:val="24"/>
          <w:lang w:val="en-US"/>
        </w:rPr>
        <w:t>mo</w:t>
      </w:r>
      <w:proofErr w:type="spellEnd"/>
      <w:r w:rsidRPr="00997A22">
        <w:rPr>
          <w:rFonts w:ascii="Book Antiqua" w:hAnsi="Book Antiqua" w:cs="Times New Roman"/>
          <w:sz w:val="24"/>
          <w:szCs w:val="24"/>
          <w:lang w:val="en-US"/>
        </w:rPr>
        <w:t xml:space="preserve"> after diagnosis, until ICD implantatio</w:t>
      </w:r>
      <w:r w:rsidR="009A19A7" w:rsidRPr="00997A22">
        <w:rPr>
          <w:rFonts w:ascii="Book Antiqua" w:hAnsi="Book Antiqua" w:cs="Times New Roman"/>
          <w:sz w:val="24"/>
          <w:szCs w:val="24"/>
          <w:lang w:val="en-US"/>
        </w:rPr>
        <w:t>n or systolic function recovery</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{"citationID":"hpuae2rq4","properties":{"formattedCitation":"{\\rtf \\super [44]\\nosupersub{}}","plainCitation":"[44]"},"citationItems":[{"id":52,"uris":["http://zotero.org/users/local/GNXptmQZ/items/FZI2SMF9"],"uri":["http://zotero.org/users/local/GNXptmQZ/items/FZI2SMF9"],"itemData":{"id":52,"type":"article-journal","title":"Risk for ventricular fibrillation in peripartum cardiomyopathy with severely reduced left ventricular function-value of the wearable cardioverter/defibrillator","container-title":"European Journal of Heart Failure","page":"1331-1336","volume":"16","issue":"12","source":"PubMed","abstract":"AIMS: The true incidence of life-threatening ventricular tachyarrhythmic events and the risk of sudden cardiac death in the early stage of peripartum cardiomyopathy (PPCM) are still unknown. We aimed to assess the usefulness of the wearable cardioverter/defibrillator (WCD) to bridge a potential risk for life-threatening arrhythmic events in patients with early PPCM, severely reduced left ventricular ejection fraction (LVEF) and symptoms of heart failure.\nMETHODS AND RESULTS: Twelve consecutively admitted women with PPCM were included in this single-centre, prospective observational study between September 2012 and September 2013. Patients with LVEF ≤35% were considered to use the WCD for 3 months or even 6 months when considered necessary for LVEF recovery. Nine of the 12 women had a severely reduced LVEF (mean 18.3%) at the time of study enrollment; seven women received a WCD, while two patients refused to wear a WCD. During a median WCD follow-up of 81 days (range 25-345 days), we observed a total of four events of ventricular fibrillation with appropriate and successful WCD shocks in three of the seven women receiving a WCD. No syncope or sudden arrhythmic deaths occurred in women not using the WCD during a median follow-up of 12 months (range 5-15 months). All women showed impressive improvement of LVEF during follow-up.\nCONCLUSION: PPCM patients with severely reduced LVEF have an elevated risk for ventricular tachyarrhythmias early after diagnosis. Therefore, use of the WCD should be considered in all women with early-stage PPCM and severely reduced LVEF during the first 6 months after initiation of heart failure therapy.","DOI":"10.1002/ejhf.188","ISSN":"1879-0844","note":"PMID: 25371320","journalAbbreviation":"Eur. J. Heart Fail.","language":"eng","author":[{"family":"Duncker","given":"David"},{"family":"Haghikia","given":"Arash"},{"family":"König","given":"Thorben"},{"family":"Hohmann","given":"Stephan"},{"family":"Gutleben","given":"Klaus-Jürgen"},{"family":"Westenfeld","given":"Ralf"},{"family":"Oswald","given":"Hanno"},{"family":"Klein","given":"Helmut"},{"family":"Bauersachs","given":"Johann"},{"family":"Hilfiker-Kleiner","given":"Denise"},{"family":"Veltmann","given":"Christian"}],"issued":{"date-parts":[["2014",12]]},"PMID":"25371320"}}],"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[44]</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w:t>
      </w:r>
    </w:p>
    <w:p w14:paraId="5EB86652" w14:textId="633A37C5" w:rsidR="000073A4" w:rsidRPr="000073A4" w:rsidRDefault="0021291E" w:rsidP="001C7C0E">
      <w:pPr>
        <w:autoSpaceDE w:val="0"/>
        <w:autoSpaceDN w:val="0"/>
        <w:adjustRightInd w:val="0"/>
        <w:spacing w:after="0" w:line="360" w:lineRule="auto"/>
        <w:ind w:firstLine="709"/>
        <w:jc w:val="both"/>
        <w:rPr>
          <w:rFonts w:ascii="Book Antiqua" w:hAnsi="Book Antiqua" w:cs="Times New Roman"/>
          <w:sz w:val="24"/>
          <w:szCs w:val="24"/>
          <w:lang w:val="en-US" w:eastAsia="zh-CN"/>
        </w:rPr>
      </w:pPr>
      <w:r w:rsidRPr="00997A22">
        <w:rPr>
          <w:rFonts w:ascii="Book Antiqua" w:hAnsi="Book Antiqua" w:cs="Times New Roman"/>
          <w:sz w:val="24"/>
          <w:szCs w:val="24"/>
          <w:lang w:val="en-US"/>
        </w:rPr>
        <w:t xml:space="preserve">Prediction of cardiomyopathy and evaluation of SCD risk after </w:t>
      </w:r>
      <w:r w:rsidRPr="001C7C0E">
        <w:rPr>
          <w:rFonts w:ascii="Book Antiqua" w:hAnsi="Book Antiqua" w:cs="Times New Roman"/>
          <w:sz w:val="24"/>
          <w:szCs w:val="24"/>
          <w:lang w:val="en-US"/>
        </w:rPr>
        <w:t>acute myocarditis</w:t>
      </w:r>
      <w:r w:rsidRPr="00997A22">
        <w:rPr>
          <w:rFonts w:ascii="Book Antiqua" w:hAnsi="Book Antiqua" w:cs="Times New Roman"/>
          <w:sz w:val="24"/>
          <w:szCs w:val="24"/>
          <w:lang w:val="en-US"/>
        </w:rPr>
        <w:t xml:space="preserve"> is difficult. Assessment of the LVEF appears to be an insufficient criterion</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{"citationID":"M11Qiq7A","properties":{"formattedCitation":"{\\rtf \\super [45,46]\\nosupersub{}}","plainCitation":"[45,46]"},"citationItems":[{"id":95,"uris":["http://zotero.org/users/local/GNXptmQZ/items/IT2EH7FT"],"uri":["http://zotero.org/users/local/GNXptmQZ/items/IT2EH7FT"],"itemData":{"id":95,"type":"article-journal","title":"From myocarditis to cardiomyopathy: mechanisms of inflammation and cell death: learning from the past for the future","container-title":"Circulation","page":"1091-1100","volume":"99","issue":"8","source":"PubMed","abstract":"A progression from viral myocarditis to dilated cardiomyopathy has long been hypothesized, but the actual extent of this progression has been uncertain. However, a causal link between viral myocarditis and dilated cardiomyopathy has become more evident than before with the tremendous developments in the molecular analyses of autopsy and endomyocardial biopsy specimens, new techniques of viral gene amplification, and modern immunology. The persistence of viral RNA in the myocardium beyond 90 days after inoculation, confirmed by the method of polymerase chain reaction, has given us new insights into the pathogenesis of dilated cardiomyopathy. Moreover, new knowledge of T-cell-mediated immune responses in murine viral myocarditis has contributed a great deal to the understanding of the mechanisms of ongoing disease processes. Apoptotic cell death may provide the third concept to explain the pathogenesis of dilated cardiomyopathy, in addition to persistent viral RNA in the heart tissue and an immune system-mediated mechanism. Beneficial effects of alpha1-adrenergic blocking agents, carteolol, verapamil, and ACE inhibitors have been shown clinically and experimentally in the treatment of viral myocarditis and dilated cardiomyopathy. Antiviral agents should be more extensively investigated for clinical use. The rather discouraging results obtained to date with immunosuppressive agents in the treatment of viral myocarditis indicated the importance of sparing neutralizing antibody production, which may be controlled by B cells, and raised the possibility of promising developments in immunomodulating therapy.","ISSN":"1524-4539","note":"PMID: 10051305","shortTitle":"From myocarditis to cardiomyopathy","journalAbbreviation":"Circulation","language":"eng","author":[{"family":"Kawai","given":"C."}],"issued":{"date-parts":[["1999",3,2]]},"PMID":"10051305"}},{"id":124,"uris":["http://zotero.org/users/local/GNXptmQZ/items/NJBMEP6R"],"uri":["http://zotero.org/users/local/GNXptmQZ/items/NJBMEP6R"],"itemData":{"id":124,"type":"article-journal","title":"Predictors of outcome in patients with suspected myocarditis","container-title":"Circulation","page":"639-648","volume":"118","issue":"6","source":"PubMed","abstract":"BACKGROUND: The objective of this study was to identify the prognostic indicators in patients with suspected myocarditis who underwent endomyocardial biopsy.\nMETHODS AND RESULTS: Between 1994 and 2007, 181 consecutive patients (age, 42+/-15 years) with clinically suspected viral myocarditis were enrolled and followed up for a mean of 59+/-42 months. Endomyocardial biopsies were studied for inflammation with histological (Dallas) and immunohistological criteria. Virus genome was detected by polymerase chain reaction. The primary end point was time to cardiac death or heart transplantation. In 38% of the patients (n=69), the Dallas criteria were positive. Immunohistological signs of inflammation were shown in 50% (n=91). Genomes of cardiotropic virus species were detected in 79 patients (44%). During follow-up, 22% of the patients (n=40) reached the primary end point. Three independent predictors were identified for the primary end point, namely New York Heart Association class III or IV at entry (hazard ratio, 3.20; 95% confidence interval, 1.36 to 7.57; P=0.008), immunohistological evidence of inflammatory infiltrates in the myocardium (hazard ratio, 3.46; 95% confidence interval, 1.39 to 8.62; P=0.008), and beta-blocker therapy (hazard ratio, 0.43; 95% confidence interval, 0.21 to 0.91; P=0.027). Ejection fraction, left ventricular end-diastolic pressure, and left ventricular end-diastolic dimension index were predictive only in univariate, not in multivariate, analysis. Neither the Dallas criteria nor the detection of viral genome was a predictor of outcome.\nCONCLUSIONS: For patients with suspected myocarditis, advanced New York Heart Association functional class, immunohistological signs of inflammation, and lack of beta-blocker therapy, but not histology (positive Dallas criteria) or viral genome detection, are related to poor outcome.","DOI":"10.1161/CIRCULATIONAHA.108.769489","ISSN":"1524-4539","note":"PMID: 18645053","journalAbbreviation":"Circulation","language":"eng","author":[{"family":"Kindermann","given":"Ingrid"},{"family":"Kindermann","given":"Michael"},{"family":"Kandolf","given":"Reinhard"},{"family":"Klingel","given":"Karin"},{"family":"Bültmann","given":"Burkhard"},{"family":"Müller","given":"Thomas"},{"family":"Lindinger","given":"Angelika"},{"family":"Böhm","given":"Michael"}],"issued":{"date-parts":[["2008",8,5]]},"PMID":"18645053"}}],"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[45,46]</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Similarly to </w:t>
      </w:r>
      <w:proofErr w:type="spellStart"/>
      <w:r w:rsidRPr="00997A22">
        <w:rPr>
          <w:rFonts w:ascii="Book Antiqua" w:hAnsi="Book Antiqua" w:cs="Times New Roman"/>
          <w:sz w:val="24"/>
          <w:szCs w:val="24"/>
          <w:lang w:val="en-US"/>
        </w:rPr>
        <w:t>Tako-tsubo</w:t>
      </w:r>
      <w:proofErr w:type="spellEnd"/>
      <w:r w:rsidRPr="00997A22">
        <w:rPr>
          <w:rFonts w:ascii="Book Antiqua" w:hAnsi="Book Antiqua" w:cs="Times New Roman"/>
          <w:sz w:val="24"/>
          <w:szCs w:val="24"/>
          <w:lang w:val="en-US"/>
        </w:rPr>
        <w:t xml:space="preserve"> cardiomyopathy or </w:t>
      </w:r>
      <w:proofErr w:type="spellStart"/>
      <w:r w:rsidRPr="00997A22">
        <w:rPr>
          <w:rFonts w:ascii="Book Antiqua" w:hAnsi="Book Antiqua" w:cs="Times New Roman"/>
          <w:sz w:val="24"/>
          <w:szCs w:val="24"/>
          <w:lang w:val="en-US"/>
        </w:rPr>
        <w:t>peripartum</w:t>
      </w:r>
      <w:proofErr w:type="spellEnd"/>
      <w:r w:rsidRPr="00997A22">
        <w:rPr>
          <w:rFonts w:ascii="Book Antiqua" w:hAnsi="Book Antiqua" w:cs="Times New Roman"/>
          <w:sz w:val="24"/>
          <w:szCs w:val="24"/>
          <w:lang w:val="en-US"/>
        </w:rPr>
        <w:t xml:space="preserve"> cardiomyopathy, myocarditis has a potentially high likelihood of cardiac recovery so that the WCD may be limited to patients in secondary prevention or with </w:t>
      </w:r>
      <w:r w:rsidR="009A19A7" w:rsidRPr="00997A22">
        <w:rPr>
          <w:rFonts w:ascii="Book Antiqua" w:hAnsi="Book Antiqua" w:cs="Times New Roman"/>
          <w:sz w:val="24"/>
          <w:szCs w:val="24"/>
          <w:lang w:val="en-US"/>
        </w:rPr>
        <w:t>particularly high-risk features</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{"citationID":"2o47pnu8t8","properties":{"formattedCitation":"{\\rtf \\super [17]\\nosupersub{}}","plainCitation":"[17]"},"citationItems":[{"id":50,"uris":["http://zotero.org/users/local/GNXptmQZ/items/47KHIISF"],"uri":["http://zotero.org/users/local/GNXptmQZ/items/47KHIISF"],"itemData":{"id":50,"type":"article-journal","title":"Wearable Cardioverter-Defibrillator Therapy for the Prevention of Sudden Cardiac Death: A Science Advisory From the American Heart Association","container-title":"Circulation","page":"1715-1727","volume":"133","issue":"17","source":"PubMed","DOI":"10.1161/CIR.0000000000000394","ISSN":"1524-4539","note":"PMID: 27022063","shortTitle":"Wearable Cardioverter-Defibrillator Therapy for the Prevention of Sudden Cardiac Death","journalAbbreviation":"Circulation","language":"eng","author":[{"family":"Piccini","given":"Jonathan P."},{"family":"Allen","given":"Larry A."},{"family":"Kudenchuk","given":"Peter J."},{"family":"Page","given":"Richard L."},{"family":"Patel","given":"Manesh R."},{"family":"Turakhia","given":"Mintu P."},{"family":"American Heart Association Electrocardiography and Arrhythmias Committee of the Council on Clinical Cardiology and Council on Cardiovascular and Stroke Nursing","given":""}],"issued":{"date-parts":[["2016",4,26]]},"PMID":"27022063"}}],"schema":"https://github.com/citation-style-language/schema/raw/master/csl-citation.json"}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[17]</w:t>
      </w:r>
      <w:r w:rsidR="00DA3EF6" w:rsidRPr="00997A22">
        <w:rPr>
          <w:rFonts w:ascii="Book Antiqua" w:hAnsi="Book Antiqua" w:cs="Times New Roman"/>
          <w:sz w:val="24"/>
          <w:szCs w:val="24"/>
          <w:lang w:val="en-US"/>
        </w:rPr>
        <w:fldChar w:fldCharType="end"/>
      </w:r>
      <w:r w:rsidR="009A19A7" w:rsidRPr="00997A22">
        <w:rPr>
          <w:rFonts w:ascii="Book Antiqua" w:hAnsi="Book Antiqua" w:cs="Times New Roman"/>
          <w:sz w:val="24"/>
          <w:szCs w:val="24"/>
          <w:lang w:val="en-US"/>
        </w:rPr>
        <w:t>.</w:t>
      </w:r>
    </w:p>
    <w:p w14:paraId="60F02462" w14:textId="77777777" w:rsidR="0021291E" w:rsidRPr="00997A22" w:rsidRDefault="0021291E" w:rsidP="001C7C0E">
      <w:pPr>
        <w:autoSpaceDE w:val="0"/>
        <w:autoSpaceDN w:val="0"/>
        <w:adjustRightInd w:val="0"/>
        <w:spacing w:after="0" w:line="360" w:lineRule="auto"/>
        <w:ind w:firstLine="709"/>
        <w:jc w:val="both"/>
        <w:rPr>
          <w:rFonts w:ascii="Book Antiqua" w:hAnsi="Book Antiqua" w:cs="Times New Roman"/>
          <w:sz w:val="24"/>
          <w:szCs w:val="24"/>
          <w:lang w:val="en-US"/>
        </w:rPr>
      </w:pPr>
      <w:r w:rsidRPr="001C7C0E">
        <w:rPr>
          <w:rFonts w:ascii="Book Antiqua" w:hAnsi="Book Antiqua" w:cs="Times New Roman"/>
          <w:sz w:val="24"/>
          <w:szCs w:val="24"/>
          <w:lang w:val="en-US"/>
        </w:rPr>
        <w:lastRenderedPageBreak/>
        <w:t>Pharmacology-induced cardiomyopathies</w:t>
      </w:r>
      <w:r w:rsidRPr="00997A22">
        <w:rPr>
          <w:rFonts w:ascii="Book Antiqua" w:hAnsi="Book Antiqua" w:cs="Times New Roman"/>
          <w:sz w:val="24"/>
          <w:szCs w:val="24"/>
          <w:lang w:val="en-US"/>
        </w:rPr>
        <w:t xml:space="preserve"> (alcohol, methamphetamine, </w:t>
      </w:r>
      <w:proofErr w:type="spellStart"/>
      <w:r w:rsidRPr="00997A22">
        <w:rPr>
          <w:rFonts w:ascii="Book Antiqua" w:hAnsi="Book Antiqua" w:cs="Times New Roman"/>
          <w:sz w:val="24"/>
          <w:szCs w:val="24"/>
          <w:lang w:val="en-US"/>
        </w:rPr>
        <w:t>trastuzumab</w:t>
      </w:r>
      <w:proofErr w:type="spellEnd"/>
      <w:r w:rsidRPr="00997A22">
        <w:rPr>
          <w:rFonts w:ascii="Book Antiqua" w:hAnsi="Book Antiqua" w:cs="Times New Roman"/>
          <w:sz w:val="24"/>
          <w:szCs w:val="24"/>
          <w:lang w:val="en-US"/>
        </w:rPr>
        <w:t xml:space="preserve">) are associated with a great potential of recovery of LV systolic function after withdrawal of the putative agent and optimal medical therapy. </w:t>
      </w:r>
    </w:p>
    <w:p w14:paraId="77B0A35C" w14:textId="77777777" w:rsidR="0021291E" w:rsidRPr="00997A22" w:rsidRDefault="0021291E" w:rsidP="001C7C0E">
      <w:pPr>
        <w:autoSpaceDE w:val="0"/>
        <w:autoSpaceDN w:val="0"/>
        <w:adjustRightInd w:val="0"/>
        <w:spacing w:after="0" w:line="360" w:lineRule="auto"/>
        <w:ind w:firstLine="709"/>
        <w:jc w:val="both"/>
        <w:rPr>
          <w:rFonts w:ascii="Book Antiqua" w:hAnsi="Book Antiqua" w:cs="Times New Roman"/>
          <w:sz w:val="24"/>
          <w:szCs w:val="24"/>
          <w:lang w:val="en-US"/>
        </w:rPr>
      </w:pPr>
      <w:r w:rsidRPr="00997A22">
        <w:rPr>
          <w:rFonts w:ascii="Book Antiqua" w:hAnsi="Book Antiqua" w:cs="Times New Roman"/>
          <w:sz w:val="24"/>
          <w:szCs w:val="24"/>
          <w:lang w:val="en-US"/>
        </w:rPr>
        <w:t>In all these various clinical settings known to result in both potentially transient LV dysfunction and high SCD risk, the WCD might be a valuable tool in both for SCD prevention and to provide additional information for subsequent SCD risk stratification.</w:t>
      </w:r>
    </w:p>
    <w:p w14:paraId="6B38BD41" w14:textId="4C4D5BFC" w:rsidR="0021291E" w:rsidRPr="00997A22" w:rsidRDefault="0021291E" w:rsidP="00997A22">
      <w:pPr>
        <w:spacing w:after="0" w:line="360" w:lineRule="auto"/>
        <w:jc w:val="both"/>
        <w:rPr>
          <w:rFonts w:ascii="Book Antiqua" w:hAnsi="Book Antiqua" w:cs="Times New Roman"/>
          <w:sz w:val="24"/>
          <w:szCs w:val="24"/>
          <w:lang w:val="en-US"/>
        </w:rPr>
      </w:pPr>
    </w:p>
    <w:p w14:paraId="7AC15342" w14:textId="77777777" w:rsidR="0021291E" w:rsidRPr="00997A22" w:rsidRDefault="0021291E" w:rsidP="00997A22">
      <w:pPr>
        <w:spacing w:after="0" w:line="360" w:lineRule="auto"/>
        <w:jc w:val="both"/>
        <w:rPr>
          <w:rFonts w:ascii="Book Antiqua" w:hAnsi="Book Antiqua" w:cs="Times New Roman"/>
          <w:b/>
          <w:bCs/>
          <w:i/>
          <w:sz w:val="24"/>
          <w:szCs w:val="24"/>
          <w:lang w:val="en-US"/>
        </w:rPr>
      </w:pPr>
      <w:r w:rsidRPr="00997A22">
        <w:rPr>
          <w:rFonts w:ascii="Book Antiqua" w:hAnsi="Book Antiqua" w:cs="Times New Roman"/>
          <w:b/>
          <w:bCs/>
          <w:i/>
          <w:sz w:val="24"/>
          <w:szCs w:val="24"/>
          <w:lang w:val="en-US"/>
        </w:rPr>
        <w:t>Clinical perspectives</w:t>
      </w:r>
    </w:p>
    <w:p w14:paraId="5DC15E53" w14:textId="1B1DEC5D" w:rsidR="0021291E" w:rsidRPr="00997A22" w:rsidRDefault="0021291E"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b/>
          <w:bCs/>
          <w:sz w:val="24"/>
          <w:szCs w:val="24"/>
          <w:lang w:val="en-US"/>
        </w:rPr>
        <w:t xml:space="preserve">Unexplained syncope: </w:t>
      </w:r>
      <w:r w:rsidRPr="00997A22">
        <w:rPr>
          <w:rFonts w:ascii="Book Antiqua" w:hAnsi="Book Antiqua" w:cs="Times New Roman"/>
          <w:sz w:val="24"/>
          <w:szCs w:val="24"/>
          <w:lang w:val="en-US"/>
        </w:rPr>
        <w:t>The diagnostic of syncope encompass various causes. First, it can be the precursor event of SCD. Then it is a major step in the rhythmic risk in patients presenting with inherited arrhythmia syndromes or structural heart diseases such as hypertrophic cardiomyopathy (HCM). During this time of evaluation, no rhythmic protection can be offered by classical monitoring approaches, such as implantable cardiac monitors. The WCD may bridge this vulnerable period until diagnostic has been established. The Ambulatory Post-Syncope Arrhythmia Protection Feasibility Study currently enrolling patients, aims to assess utility of WCD in patients with high rhythmic risk after unexplained syncope</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{"citationID":"1ggl4dv40c","properties":{"formattedCitation":"{\\rtf \\super [47]\\nosupersub{}}","plainCitation":"[47]"},"citationItems":[{"id":32,"uris":["http://zotero.org/users/local/GNXptmQZ/items/DKFTWQEE"],"uri":["http://zotero.org/users/local/GNXptmQZ/items/DKFTWQEE"],"itemData":{"id":32,"type":"article-newspaper","title":"Ambulatory Post-Syncope Arrhythmia Protection Feasibility Study (ASAP) https://clinicaltrials.gov/ct2/show/NCT02188147","author":[{"family":"Szymkiewicz","given":"Steve"}]}}],"schema":"https://github.com/citation-style-language/schema/raw/master/csl-citation.json"}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[47]</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w:t>
      </w:r>
    </w:p>
    <w:p w14:paraId="5E4C7469" w14:textId="77777777" w:rsidR="0021291E" w:rsidRPr="00997A22" w:rsidRDefault="0021291E" w:rsidP="00997A22">
      <w:pPr>
        <w:spacing w:after="0" w:line="360" w:lineRule="auto"/>
        <w:jc w:val="both"/>
        <w:rPr>
          <w:rFonts w:ascii="Book Antiqua" w:hAnsi="Book Antiqua" w:cs="Times New Roman"/>
          <w:sz w:val="24"/>
          <w:szCs w:val="24"/>
          <w:lang w:val="en-US"/>
        </w:rPr>
      </w:pPr>
    </w:p>
    <w:p w14:paraId="3D115967" w14:textId="77777777" w:rsidR="001C7C0E" w:rsidRDefault="0021291E" w:rsidP="00997A22">
      <w:pPr>
        <w:spacing w:after="0" w:line="360" w:lineRule="auto"/>
        <w:jc w:val="both"/>
        <w:rPr>
          <w:rStyle w:val="element-citation"/>
          <w:rFonts w:ascii="Book Antiqua" w:hAnsi="Book Antiqua" w:cs="Times New Roman"/>
          <w:sz w:val="24"/>
          <w:szCs w:val="24"/>
          <w:lang w:val="en" w:eastAsia="zh-CN"/>
        </w:rPr>
      </w:pPr>
      <w:r w:rsidRPr="00997A22">
        <w:rPr>
          <w:rFonts w:ascii="Book Antiqua" w:hAnsi="Book Antiqua" w:cs="Times New Roman"/>
          <w:b/>
          <w:bCs/>
          <w:sz w:val="24"/>
          <w:szCs w:val="24"/>
          <w:lang w:val="en-US"/>
        </w:rPr>
        <w:t>End-stage renal disease:</w:t>
      </w:r>
      <w:r w:rsidR="000073A4">
        <w:rPr>
          <w:rFonts w:ascii="Book Antiqua" w:hAnsi="Book Antiqua" w:cs="Times New Roman" w:hint="eastAsia"/>
          <w:sz w:val="24"/>
          <w:szCs w:val="24"/>
          <w:lang w:val="en-US" w:eastAsia="zh-CN"/>
        </w:rPr>
        <w:t xml:space="preserve"> </w:t>
      </w:r>
      <w:proofErr w:type="spellStart"/>
      <w:r w:rsidRPr="00997A22">
        <w:rPr>
          <w:rFonts w:ascii="Book Antiqua" w:hAnsi="Book Antiqua" w:cs="Times New Roman"/>
          <w:sz w:val="24"/>
          <w:szCs w:val="24"/>
          <w:lang w:val="en-US"/>
        </w:rPr>
        <w:t>Hemodialysed</w:t>
      </w:r>
      <w:proofErr w:type="spellEnd"/>
      <w:r w:rsidRPr="00997A22">
        <w:rPr>
          <w:rFonts w:ascii="Book Antiqua" w:hAnsi="Book Antiqua" w:cs="Times New Roman"/>
          <w:sz w:val="24"/>
          <w:szCs w:val="24"/>
          <w:lang w:val="en-US"/>
        </w:rPr>
        <w:t xml:space="preserve"> (HD) patients are </w:t>
      </w:r>
      <w:r w:rsidR="009A19A7" w:rsidRPr="00997A22">
        <w:rPr>
          <w:rFonts w:ascii="Book Antiqua" w:hAnsi="Book Antiqua" w:cs="Times New Roman"/>
          <w:sz w:val="24"/>
          <w:szCs w:val="24"/>
          <w:lang w:val="en-US"/>
        </w:rPr>
        <w:t>known to be at high risk of SCD</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{"citationID":"1cd85ah1a3","properties":{"formattedCitation":"{\\rtf \\super [48]\\nosupersub{}}","plainCitation":"[48]"},"citationItems":[{"id":135,"uris":["http://zotero.org/users/local/GNXptmQZ/items/PTHK6S47"],"uri":["http://zotero.org/users/local/GNXptmQZ/items/PTHK6S47"],"itemData":{"id":135,"type":"article-journal","title":"'United States Renal Data System 2011 Annual Data Report: Atlas of chronic kidney disease &amp; end-stage renal disease in the United States","container-title":"American Journal of Kidney Diseases: The Official Journal of the National Kidney Foundation","page":"A7, e1-420","volume":"59","issue":"1 Suppl 1","source":"PubMed","DOI":"10.1053/j.ajkd.2011.11.015","ISSN":"1523-6838","note":"PMID: 22177944","shortTitle":"'United States Renal Data System 2011 Annual Data Report","journalAbbreviation":"Am. J. Kidney Dis.","language":"ENG","author":[{"family":"Collins","given":"Allan J."},{"family":"Foley","given":"Robert N."},{"family":"Chavers","given":"Blanche"},{"family":"Gilbertson","given":"David"},{"family":"Herzog","given":"Charles"},{"family":"Johansen","given":"Kirsten"},{"family":"Kasiske","given":"Bertram"},{"family":"Kutner","given":"Nancy"},{"family":"Liu","given":"Jiannong"},{"family":"St Peter","given":"Wendy"},{"family":"Guo","given":"Haifeng"},{"family":"Gustafson","given":"Sally"},{"family":"Heubner","given":"Brooke"},{"family":"Lamb","given":"Kenneth"},{"family":"Li","given":"Shuling"},{"family":"Li","given":"Suying"},{"family":"Peng","given":"Yi"},{"family":"Qiu","given":"Yang"},{"family":"Roberts","given":"Tricia"},{"family":"Skeans","given":"Melissa"},{"family":"Snyder","given":"Jon"},{"family":"Solid","given":"Craig"},{"family":"Thompson","given":"Bryn"},{"family":"Wang","given":"Changchun"},{"family":"Weinhandl","given":"Eric"},{"family":"Zaun","given":"David"},{"family":"Arko","given":"Cheryl"},{"family":"Chen","given":"Shu-Cheng"},{"family":"Daniels","given":"Frank"},{"family":"Ebben","given":"James"},{"family":"Frazier","given":"Eric"},{"family":"Hanzlik","given":"Christopher"},{"family":"Johnson","given":"Roger"},{"family":"Sheets","given":"Daniel"},{"family":"Wang","given":"Xinyue"},{"family":"Forrest","given":"Beth"},{"family":"Constantini","given":"Edward"},{"family":"Everson","given":"Susan"},{"family":"Eggers","given":"Paul"},{"family":"Agodoa","given":"Lawrence"}],"issued":{"date-parts":[["2012",1]]},"PMID":"22177944"}}],"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[48]</w:t>
      </w:r>
      <w:r w:rsidR="00DA3EF6" w:rsidRPr="00997A22">
        <w:rPr>
          <w:rFonts w:ascii="Book Antiqua" w:hAnsi="Book Antiqua" w:cs="Times New Roman"/>
          <w:sz w:val="24"/>
          <w:szCs w:val="24"/>
          <w:lang w:val="en-US"/>
        </w:rPr>
        <w:fldChar w:fldCharType="end"/>
      </w:r>
      <w:r w:rsidR="009A19A7" w:rsidRPr="00997A22">
        <w:rPr>
          <w:rFonts w:ascii="Book Antiqua" w:hAnsi="Book Antiqua" w:cs="Times New Roman"/>
          <w:sz w:val="24"/>
          <w:szCs w:val="24"/>
          <w:lang w:val="en-US"/>
        </w:rPr>
        <w:t>.</w:t>
      </w:r>
      <w:r w:rsidRPr="00997A22">
        <w:rPr>
          <w:rFonts w:ascii="Book Antiqua" w:hAnsi="Book Antiqua" w:cs="Times New Roman"/>
          <w:sz w:val="24"/>
          <w:szCs w:val="24"/>
          <w:lang w:val="en-US"/>
        </w:rPr>
        <w:t xml:space="preserve"> In a retrospective study, 75 </w:t>
      </w:r>
      <w:proofErr w:type="spellStart"/>
      <w:r w:rsidRPr="00997A22">
        <w:rPr>
          <w:rFonts w:ascii="Book Antiqua" w:hAnsi="Book Antiqua" w:cs="Times New Roman"/>
          <w:sz w:val="24"/>
          <w:szCs w:val="24"/>
          <w:lang w:val="en-US"/>
        </w:rPr>
        <w:t>hemodialysed</w:t>
      </w:r>
      <w:proofErr w:type="spellEnd"/>
      <w:r w:rsidRPr="00997A22">
        <w:rPr>
          <w:rFonts w:ascii="Book Antiqua" w:hAnsi="Book Antiqua" w:cs="Times New Roman"/>
          <w:sz w:val="24"/>
          <w:szCs w:val="24"/>
          <w:lang w:val="en-US"/>
        </w:rPr>
        <w:t xml:space="preserve"> patients presenting with SCD while wearing a WCD were included</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{"citationID":"19nt5bnuo5","properties":{"formattedCitation":"{\\rtf \\super [49]\\nosupersub{}}","plainCitation":"[49]"},"citationItems":[{"id":61,"uris":["http://zotero.org/users/local/GNXptmQZ/items/IRC2IQ45"],"uri":["http://zotero.org/users/local/GNXptmQZ/items/IRC2IQ45"],"itemData":{"id":61,"type":"article-journal","title":"Sudden cardiac arrest in hemodialysis patients with wearable cardioverter defibrillator","container-title":"Annals of Noninvasive Electrocardiology: The Official Journal of the International Society for Holter and Noninvasive Electrocardiology, Inc","page":"247-257","volume":"19","issue":"3","source":"PubMed","abstract":"BACKGROUND: The survival outcome following a sudden cardiac arrest (SCA) in hemodialysis (HD) patients is poor regardless of whether an event takes place in or out of a dialysis center. The characteristics of SCA and post-SCA survival with HD patients using a wearable cardioverter defibrillator (WCD) are unknown.\nMETHODS: All HD patients who were prescribed a WCD between 2004 and 2011 and experienced at least one SCA event were included in this study. Demographics, clinical background, characteristics of SCA events were identified from the manufacturer's database. An SCA event was defined as all sustained ventricular tachycardia/fibrillation (VT/VF) or asystole occurring within 24 hours of the index arrhythmia episode. The social security death index was used to determine mortality after WCD use.\nRESULTS: A total of 75 HD patients (mean age = 62.9 ± 11.7 years, female = 37.3%) experienced 84 SCA events (119 arrhythmia episodes) while wearing the WCD. Sixty six (78.6%) SCA events were due to VT/VF and 18 (21.4%) were due to asystole. Most SCA episodes occurred between 09:00 and 10:00 (RR = 2.82, 95% CI [1.05, 7.62], P &lt; 0.0001), followed by the 13:00-14:00 time interval (RR = 2.22, 95% CI [0.79, 6.21], P = 0.006). Acute 24-hour survival was 70.7% for all SCA events; 30-day and 1-year survival were 50.7% and 31.4%, respectively. Women had a better post-SCA survival than men (HR = 2.41, 95% CI [1.09, 5.36], P = 0.03).\nCONCLUSIONS: The use of WCD in HD patients was associated with improved post-SCA survival when compared to historical data.","DOI":"10.1111/anec.12119","ISSN":"1542-474X","note":"PMID: 24252154\nPMCID: PMC4034590","journalAbbreviation":"Ann Noninvasive Electrocardiol","language":"eng","author":[{"family":"Wan","given":"Chingping"},{"family":"Herzog","given":"Charles A."},{"family":"Zareba","given":"Wojciech"},{"family":"Szymkiewicz","given":"Steven J."}],"issued":{"date-parts":[["2014",5]]},"PMID":"24252154","PMCID":"PMC4034590"}}],"schema":"https://github.com/citation-style-language/schema/raw/master/csl-citation.json"}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[49]</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w:t>
      </w:r>
      <w:r w:rsidR="00E54B9A">
        <w:rPr>
          <w:rFonts w:ascii="Book Antiqua" w:hAnsi="Book Antiqua" w:cs="Times New Roman" w:hint="eastAsia"/>
          <w:sz w:val="24"/>
          <w:szCs w:val="24"/>
          <w:lang w:val="en-US" w:eastAsia="zh-CN"/>
        </w:rPr>
        <w:t>Seventy-eight point six percent</w:t>
      </w:r>
      <w:r w:rsidRPr="00997A22">
        <w:rPr>
          <w:rFonts w:ascii="Book Antiqua" w:hAnsi="Book Antiqua" w:cs="Times New Roman"/>
          <w:sz w:val="24"/>
          <w:szCs w:val="24"/>
          <w:lang w:val="en-US"/>
        </w:rPr>
        <w:t xml:space="preserve"> of SCD were linked to VT/VF episodes. One-year survival after SCA was 31</w:t>
      </w:r>
      <w:r w:rsidR="00B47652" w:rsidRPr="00997A22">
        <w:rPr>
          <w:rFonts w:ascii="Book Antiqua" w:hAnsi="Book Antiqua" w:cs="Times New Roman"/>
          <w:sz w:val="24"/>
          <w:szCs w:val="24"/>
          <w:lang w:val="en-US"/>
        </w:rPr>
        <w:t>.</w:t>
      </w:r>
      <w:r w:rsidRPr="00997A22">
        <w:rPr>
          <w:rFonts w:ascii="Book Antiqua" w:hAnsi="Book Antiqua" w:cs="Times New Roman"/>
          <w:sz w:val="24"/>
          <w:szCs w:val="24"/>
          <w:lang w:val="en-US"/>
        </w:rPr>
        <w:t>4%. In comparison with historical data, the WCD therapy was associated with an improved survival</w:t>
      </w:r>
      <w:r w:rsidR="001C7C0E">
        <w:rPr>
          <w:rFonts w:ascii="Book Antiqua" w:hAnsi="Book Antiqua" w:cs="Times New Roman" w:hint="eastAsia"/>
          <w:sz w:val="24"/>
          <w:szCs w:val="24"/>
          <w:lang w:val="en-US" w:eastAsia="zh-CN"/>
        </w:rPr>
        <w:t xml:space="preserve"> </w:t>
      </w:r>
      <w:r w:rsidR="001C7C0E">
        <w:rPr>
          <w:rFonts w:ascii="Book Antiqua" w:hAnsi="Book Antiqua" w:cs="Times New Roman"/>
          <w:sz w:val="24"/>
          <w:szCs w:val="24"/>
          <w:lang w:val="en-US"/>
        </w:rPr>
        <w:t>ref</w:t>
      </w:r>
      <w:r w:rsidR="00B61B20" w:rsidRPr="00997A22">
        <w:rPr>
          <w:rFonts w:ascii="Book Antiqua" w:hAnsi="Book Antiqua" w:cs="Times New Roman"/>
          <w:sz w:val="24"/>
          <w:szCs w:val="24"/>
          <w:lang w:val="en-US"/>
        </w:rPr>
        <w:t xml:space="preserve">. </w:t>
      </w:r>
      <w:r w:rsidRPr="00997A22">
        <w:rPr>
          <w:rFonts w:ascii="Book Antiqua" w:hAnsi="Book Antiqua" w:cs="Times New Roman"/>
          <w:sz w:val="24"/>
          <w:szCs w:val="24"/>
          <w:lang w:val="en-US"/>
        </w:rPr>
        <w:t>The ICD was associated with better survival in HD patients yet</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{"citationID":"2ksg169q0q","properties":{"formattedCitation":"{\\rtf \\super [50]\\nosupersub{}}","plainCitation":"[50]"},"citationItems":[{"id":139,"uris":["http://zotero.org/users/local/GNXptmQZ/items/K96DF375"],"uri":["http://zotero.org/users/local/GNXptmQZ/items/K96DF375"],"itemData":{"id":139,"type":"article-journal","title":"Survival of dialysis patients after cardiac arrest and the impact of implantable cardioverter defibrillators","container-title":"Kidney International","page":"818-825","volume":"68","issue":"2","source":"PubMed","abstract":"BACKGROUND: Sudden cardiac death is the single largest cause of mortality in dialysis patients. There are no published data on the use or survival impact of implantable cardioverter defibrillators (ICDs) in dialysis patients. The objective of this retrospective cohort study was to determine ICD use in dialysis patients and impact on survival.\nMETHODS: Dialysis patients hospitalized from 1996 to 2001 for ventricular fibrillation/cardiac arrest, having ICD implantation within 30 days of admission, discharged alive, and surviving at least 30 days from admission were identified from the 100% end-stage renal disease (ESRD) sample of the Medicare database. Long-term survival was estimated by life-table method. Impact of independent predictors on survival was examined in a comorbidity-adjusted Cox model and a propensity model.\nRESULTS: There were 460 patients (7.6%) with ICD and 5582 patients (92.4%) without ICD. Estimated 1-, 2-, 3-, 4-, and 5-year survivals after day 30 of admission in the ICD group were 71%, 53%, 36%, 25%, and 22%, respectively; in the no-ICD group, 49%, 33%, 23%, 16%, and 12% (P &lt; 0.0001). ICD implantation was independently associated with a 42% reduction in death risk [relative risk 0.58 (95% CI 0.50, 0.66)]. In the propensity model, the relative risks of death for the lower, middle, and upper third propensity groups were 0.45 (0.26, 0.81), 0.61 (0.45, 0.84), and 0.65 (0.55, 0.76), respectively. The C statistic for the propensity model equaled 0.81.\nCONCLUSION: In dialysis patients, ICD therapy is apparently underused. ICD implantation in cardiac arrest survivors on dialysis is associated with greater survival.","DOI":"10.1111/j.1523-1755.2005.00462.x","ISSN":"0085-2538","note":"PMID: 16014061","journalAbbreviation":"Kidney Int.","language":"ENG","author":[{"family":"Herzog","given":"Charles A."},{"family":"Li","given":"Shuling"},{"family":"Weinhandl","given":"Eric D."},{"family":"Strief","given":"Jeremy W."},{"family":"Collins","given":"Allan J."},{"family":"Gilbertson","given":"David T."}],"issued":{"date-parts":[["2005",8]]},"PMID":"16014061"}}],"schema":"https://github.com/citation-style-language/schema/raw/master/csl-citation.json"}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[50]</w:t>
      </w:r>
      <w:r w:rsidR="00DA3EF6" w:rsidRPr="00997A22">
        <w:rPr>
          <w:rFonts w:ascii="Book Antiqua" w:hAnsi="Book Antiqua" w:cs="Times New Roman"/>
          <w:sz w:val="24"/>
          <w:szCs w:val="24"/>
          <w:lang w:val="en-US"/>
        </w:rPr>
        <w:fldChar w:fldCharType="end"/>
      </w:r>
      <w:r w:rsidRPr="00997A22">
        <w:rPr>
          <w:rStyle w:val="element-citation"/>
          <w:rFonts w:ascii="Book Antiqua" w:hAnsi="Book Antiqua" w:cs="Times New Roman"/>
          <w:sz w:val="24"/>
          <w:szCs w:val="24"/>
          <w:lang w:val="en"/>
        </w:rPr>
        <w:t xml:space="preserve">, but is more exposed to complications such as </w:t>
      </w:r>
      <w:r w:rsidR="00B61B20" w:rsidRPr="00997A22">
        <w:rPr>
          <w:rStyle w:val="element-citation"/>
          <w:rFonts w:ascii="Book Antiqua" w:hAnsi="Book Antiqua" w:cs="Times New Roman"/>
          <w:sz w:val="24"/>
          <w:szCs w:val="24"/>
          <w:lang w:val="en"/>
        </w:rPr>
        <w:t xml:space="preserve">device </w:t>
      </w:r>
      <w:r w:rsidRPr="00997A22">
        <w:rPr>
          <w:rStyle w:val="element-citation"/>
          <w:rFonts w:ascii="Book Antiqua" w:hAnsi="Book Antiqua" w:cs="Times New Roman"/>
          <w:sz w:val="24"/>
          <w:szCs w:val="24"/>
          <w:lang w:val="en"/>
        </w:rPr>
        <w:t>infections</w:t>
      </w:r>
      <w:r w:rsidR="00DA3EF6" w:rsidRPr="00997A22">
        <w:rPr>
          <w:rStyle w:val="element-citation"/>
          <w:rFonts w:ascii="Book Antiqua" w:hAnsi="Book Antiqua" w:cs="Times New Roman"/>
          <w:sz w:val="24"/>
          <w:szCs w:val="24"/>
          <w:lang w:val="en"/>
        </w:rPr>
        <w:fldChar w:fldCharType="begin"/>
      </w:r>
      <w:r w:rsidR="007813E9" w:rsidRPr="00997A22">
        <w:rPr>
          <w:rStyle w:val="element-citation"/>
          <w:rFonts w:ascii="Book Antiqua" w:hAnsi="Book Antiqua" w:cs="Times New Roman"/>
          <w:sz w:val="24"/>
          <w:szCs w:val="24"/>
          <w:lang w:val="en"/>
        </w:rPr>
        <w:instrText xml:space="preserve"> ADDIN ZOTERO_ITEM CSL_CITATION {"citationID":"2ek685kp8t","properties":{"formattedCitation":"{\\rtf \\super [51]\\nosupersub{}}","plainCitation":"[51]"},"citationItems":[{"id":141,"uris":["http://zotero.org/users/local/GNXptmQZ/items/PTD9M9J9"],"uri":["http://zotero.org/users/local/GNXptmQZ/items/PTD9M9J9"],"itemData":{"id":141,"type":"article-journal","title":"Cardiac implantable electronic device infection in patients with end-stage renal disease","container-title":"Heart Rhythm: The Official Journal of the Heart Rhythm Society","page":"2395-2401","volume":"12","issue":"12","source":"PubMed","abstract":"INTRODUCTION: Cardiac implantable electronic devices (CIED) are increasingly being used in end-stage renal disease (ESRD) patients. These patients have a high risk of device infection.\nOBJECTIVES: To study the optimal management of device infections in patients with ESRD.\nMETHOD: We used the United States Renal Data System (USRDS) to assess the presence of a CIED and associated comorbidities, risk factors for infection, and mortality following device extraction or medical management in ESRD patients with CIED infection. Univariable, multivariable, and survival analyses were performed using USRDS data from 2005 to 2009.\nRESULTS: Of 546,769 patients, 6.4% had CIED and 8.0% of those developed CIED infection. The major risk factors for device infection were black race, temporary dialysis catheter, and body mass index &gt;25. Patients with artificial valves were excluded from the analysis. Only 28.4% of infected CIED were removed. CIED removal was more common in those with congestive heart failure. The median time to death following diagnosis of a CIED infection was 15.7 months versus 9.2 months for those treated via device extraction versus medical-only therapy (hazard ratio: 0.75; 95% confidence interval: 0.68-0.82).\nCONCLUSION: Patients with ESRD and infected CIEDs have a poor prognosis. Rates of device extraction are low, but this strategy appears to be associated with modest improvement in survival.","DOI":"10.1016/j.hrthm.2015.08.003","ISSN":"1556-3871","note":"PMID: 26253036","journalAbbreviation":"Heart Rhythm","language":"ENG","author":[{"family":"Guha","given":"Avirup"},{"family":"Maddox","given":"William R."},{"family":"Colombo","given":"Rhonda"},{"family":"Nahman","given":"N. Stanley"},{"family":"Kintziger","given":"Kristina W."},{"family":"Waller","given":"Jennifer L."},{"family":"Diamond","given":"Matthew"},{"family":"Murphy","given":"Michele"},{"family":"Kheda","given":"Mufaddal"},{"family":"Litwin","given":"Sheldon E."},{"family":"Sorrentino","given":"Robert A."}],"issued":{"date-parts":[["2015",12]]},"PMID":"26253036"}}],"schema":"https://github.com/citation-style-language/schema/raw/master/csl-citation.json"} </w:instrText>
      </w:r>
      <w:r w:rsidR="00DA3EF6" w:rsidRPr="00997A22">
        <w:rPr>
          <w:rStyle w:val="element-citation"/>
          <w:rFonts w:ascii="Book Antiqua" w:hAnsi="Book Antiqua" w:cs="Times New Roman"/>
          <w:sz w:val="24"/>
          <w:szCs w:val="24"/>
          <w:lang w:val="en"/>
        </w:rPr>
        <w:fldChar w:fldCharType="separate"/>
      </w:r>
      <w:r w:rsidR="007813E9" w:rsidRPr="00997A22">
        <w:rPr>
          <w:rFonts w:ascii="Book Antiqua" w:hAnsi="Book Antiqua"/>
          <w:sz w:val="24"/>
          <w:szCs w:val="24"/>
          <w:vertAlign w:val="superscript"/>
          <w:lang w:val="en-US"/>
        </w:rPr>
        <w:t>[51]</w:t>
      </w:r>
      <w:r w:rsidR="00DA3EF6" w:rsidRPr="00997A22">
        <w:rPr>
          <w:rStyle w:val="element-citation"/>
          <w:rFonts w:ascii="Book Antiqua" w:hAnsi="Book Antiqua" w:cs="Times New Roman"/>
          <w:sz w:val="24"/>
          <w:szCs w:val="24"/>
          <w:lang w:val="en"/>
        </w:rPr>
        <w:fldChar w:fldCharType="end"/>
      </w:r>
      <w:r w:rsidRPr="00997A22">
        <w:rPr>
          <w:rStyle w:val="element-citation"/>
          <w:rFonts w:ascii="Book Antiqua" w:hAnsi="Book Antiqua" w:cs="Times New Roman"/>
          <w:sz w:val="24"/>
          <w:szCs w:val="24"/>
          <w:lang w:val="en"/>
        </w:rPr>
        <w:t>.</w:t>
      </w:r>
    </w:p>
    <w:p w14:paraId="4F1700B1" w14:textId="77777777" w:rsidR="001C7C0E" w:rsidRDefault="001C7C0E" w:rsidP="00997A22">
      <w:pPr>
        <w:spacing w:after="0" w:line="360" w:lineRule="auto"/>
        <w:jc w:val="both"/>
        <w:rPr>
          <w:rStyle w:val="element-citation"/>
          <w:rFonts w:ascii="Book Antiqua" w:hAnsi="Book Antiqua" w:cs="Times New Roman"/>
          <w:sz w:val="24"/>
          <w:szCs w:val="24"/>
          <w:lang w:val="en" w:eastAsia="zh-CN"/>
        </w:rPr>
      </w:pPr>
    </w:p>
    <w:p w14:paraId="189396A3" w14:textId="10F3FC19" w:rsidR="0021291E" w:rsidRPr="00997A22" w:rsidRDefault="0021291E" w:rsidP="00997A22">
      <w:pPr>
        <w:spacing w:after="0" w:line="360" w:lineRule="auto"/>
        <w:jc w:val="both"/>
        <w:rPr>
          <w:rFonts w:ascii="Book Antiqua" w:hAnsi="Book Antiqua" w:cs="Times New Roman"/>
          <w:b/>
          <w:bCs/>
          <w:sz w:val="24"/>
          <w:szCs w:val="24"/>
          <w:lang w:val="en-US" w:eastAsia="zh-CN"/>
        </w:rPr>
      </w:pPr>
      <w:r w:rsidRPr="00997A22">
        <w:rPr>
          <w:rFonts w:ascii="Book Antiqua" w:hAnsi="Book Antiqua" w:cs="Times New Roman"/>
          <w:b/>
          <w:bCs/>
          <w:i/>
          <w:sz w:val="24"/>
          <w:szCs w:val="24"/>
          <w:lang w:val="en-US"/>
        </w:rPr>
        <w:t xml:space="preserve">Limitations of the </w:t>
      </w:r>
      <w:r w:rsidR="00B61B20" w:rsidRPr="00997A22">
        <w:rPr>
          <w:rFonts w:ascii="Book Antiqua" w:hAnsi="Book Antiqua" w:cs="Times New Roman"/>
          <w:b/>
          <w:bCs/>
          <w:i/>
          <w:sz w:val="24"/>
          <w:szCs w:val="24"/>
          <w:lang w:val="en-US"/>
        </w:rPr>
        <w:t>WCD</w:t>
      </w:r>
    </w:p>
    <w:p w14:paraId="7106A129" w14:textId="3ADCDD59" w:rsidR="0021291E" w:rsidRPr="00997A22" w:rsidRDefault="0021291E"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sz w:val="24"/>
          <w:szCs w:val="24"/>
          <w:lang w:val="en-US"/>
        </w:rPr>
        <w:t xml:space="preserve">Although the WCD is able to automatically terminate VA, daily maintenance is necessary. A non-negligible proportion of patients are unable to correctly </w:t>
      </w:r>
      <w:r w:rsidRPr="00997A22">
        <w:rPr>
          <w:rFonts w:ascii="Book Antiqua" w:hAnsi="Book Antiqua" w:cs="Times New Roman"/>
          <w:sz w:val="24"/>
          <w:szCs w:val="24"/>
          <w:lang w:val="en-US"/>
        </w:rPr>
        <w:lastRenderedPageBreak/>
        <w:t xml:space="preserve">use and handle the device, change battery or respond to device alarms. This issue might be kept in mind before patient selection.  The WCD cannot deliver </w:t>
      </w:r>
      <w:proofErr w:type="spellStart"/>
      <w:r w:rsidRPr="00997A22">
        <w:rPr>
          <w:rFonts w:ascii="Book Antiqua" w:hAnsi="Book Antiqua" w:cs="Times New Roman"/>
          <w:sz w:val="24"/>
          <w:szCs w:val="24"/>
          <w:lang w:val="en-US"/>
        </w:rPr>
        <w:t>antitachycardia</w:t>
      </w:r>
      <w:proofErr w:type="spellEnd"/>
      <w:r w:rsidRPr="00997A22">
        <w:rPr>
          <w:rFonts w:ascii="Book Antiqua" w:hAnsi="Book Antiqua" w:cs="Times New Roman"/>
          <w:sz w:val="24"/>
          <w:szCs w:val="24"/>
          <w:lang w:val="en-US"/>
        </w:rPr>
        <w:t xml:space="preserve"> and/or anti-bradycardia pacing. In patients with cardiac pacemakers, bipolar pacing mode should be programmed in order to avoid </w:t>
      </w:r>
      <w:proofErr w:type="spellStart"/>
      <w:r w:rsidRPr="00997A22">
        <w:rPr>
          <w:rFonts w:ascii="Book Antiqua" w:hAnsi="Book Antiqua" w:cs="Times New Roman"/>
          <w:sz w:val="24"/>
          <w:szCs w:val="24"/>
          <w:lang w:val="en-US"/>
        </w:rPr>
        <w:t>oversensing</w:t>
      </w:r>
      <w:proofErr w:type="spellEnd"/>
      <w:r w:rsidRPr="00997A22">
        <w:rPr>
          <w:rFonts w:ascii="Book Antiqua" w:hAnsi="Book Antiqua" w:cs="Times New Roman"/>
          <w:sz w:val="24"/>
          <w:szCs w:val="24"/>
          <w:lang w:val="en-US"/>
        </w:rPr>
        <w:t xml:space="preserve"> of pacing artifacts during VF leading to termination of the treatment algorithm</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{"citationID":"1ag8cib5ea","properties":{"formattedCitation":"{\\rtf \\super [52]\\nosupersub{}}","plainCitation":"[52]"},"citationItems":[{"id":19,"uris":["http://zotero.org/users/local/GNXptmQZ/items/F7VVR8IP"],"uri":["http://zotero.org/users/local/GNXptmQZ/items/F7VVR8IP"],"itemData":{"id":19,"type":"article-journal","title":"A fatal device-device interaction between a wearable automated defibrillator and a unipolar ventricular pacemaker","container-title":"Pacing and clinical electrophysiology: PACE","page":"912-915","volume":"31","issue":"7","source":"PubMed","abstract":"We report a fatal device-device interaction between a wearable automated defibrillator (WAD; LifeVest - LifeCor, Inc., Pittsburgh, PA, USA) and a unipolar pacemaker that occurred in an 18-year-old patient listed for cardiac transplantation due to his failing Fontan. The patient developed ventricular tachycardia that was initially detected by the WAD. However, large unipolar pacing artifacts and specific WAD arrhythmia detection algorithms caused the WAD to revert to nonrecognition of the arrhythmia, which lead to the patient's death. We identify likely causes of the failure and suggest methods of preventing such occurrences in the future.","DOI":"10.1111/j.1540-8159.2008.01110.x","ISSN":"1540-8159","note":"PMID: 18684292","journalAbbreviation":"Pacing Clin Electrophysiol","language":"eng","author":[{"family":"LaPage","given":"Martin J."},{"family":"Canter","given":"Charles E."},{"family":"Rhee","given":"Edward K."}],"issued":{"date-parts":[["2008",7]]},"PMID":"18684292"}}],"schema":"https://github.com/citation-style-language/schema/raw/master/csl-citation.json"}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[52]</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In contrast, time to shock delivery, which is substantially longer compared to ICD, doesn’t seem to be a limitation. As shown in the MADIT-RIT trial</w:t>
      </w:r>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{"citationID":"1q7toqavnj","properties":{"formattedCitation":"{\\rtf \\super [53]\\nosupersub{}}","plainCitation":"[53]"},"citationItems":[{"id":48,"uris":["http://zotero.org/users/local/GNXptmQZ/items/QWRZFI7G"],"uri":["http://zotero.org/users/local/GNXptmQZ/items/QWRZFI7G"],"itemData":{"id":48,"type":"article-journal","title":"Reduction in inappropriate therapy and mortality through ICD programming","container-title":"The New England Journal of Medicine","page":"2275-2283","volume":"367","issue":"24","source":"PubMed","abstract":"BACKGROUND: The implantable cardioverter-defibrillator (ICD) is highly effective in reducing mortality among patients at risk for fatal arrhythmias, but inappropriate ICD activations are frequent, with potential adverse effects.\nMETHODS: We randomly assigned 1500 patients with a primary-prevention indication to receive an ICD with one of three programming configurations. The primary objective was to determine whether programmed high-rate therapy (with a 2.5-second delay before the initiation of therapy at a heart rate of ≥200 beats per minute) or delayed therapy (with a 60-second delay at 170 to 199 beats per minute, a 12-second delay at 200 to 249 beats per minute, and a 2.5-second delay at ≥250 beats per minute) was associated with a decrease in the number of patients with a first occurrence of inappropriate antitachycardia pacing or shocks, as compared with conventional programming (with a 2.5-second delay at 170 to 199 beats per minute and a 1.0-second delay at ≥200 beats per minute).\nRESULTS: During an average follow-up of 1.4 years, high-rate therapy and delayed ICD therapy, as compared with conventional device programming, were associated with reductions in a first occurrence of inappropriate therapy (hazard ratio with high-rate therapy vs. conventional therapy, 0.21; 95% confidence interval [CI], 0.13 to 0.34; P&lt;0.001; hazard ratio with delayed therapy vs. conventional therapy, 0.24; 95% CI, 0.15 to 0.40; P&lt;0.001) and reductions in all-cause mortality (hazard ratio with high-rate therapy vs. conventional therapy, 0.45; 95% CI, 0.24 to 0.85; P=0.01; hazard ratio with delayed therapy vs. conventional therapy, 0.56; 95% CI, 0.30 to 1.02; P=0.06). There were no significant differences in procedure-related adverse events among the three treatment groups.\nCONCLUSIONS: Programming of ICD therapies for tachyarrhythmias of 200 beats per minute or higher or with a prolonged delay in therapy at 170 beats per minute or higher, as compared with conventional programming, was associated with reductions in inappropriate therapy and all-cause mortality during long-term follow-up. (Funded by Boston Scientific; MADIT-RIT ClinicalTrials.gov number, NCT00947310.).","DOI":"10.1056/NEJMoa1211107","ISSN":"1533-4406","note":"PMID: 23131066","journalAbbreviation":"N. Engl. J. Med.","language":"eng","author":[{"family":"Moss","given":"Arthur J."},{"family":"Schuger","given":"Claudio"},{"family":"Beck","given":"Christopher A."},{"family":"Brown","given":"Mary W."},{"family":"Cannom","given":"David S."},{"family":"Daubert","given":"James P."},{"family":"Estes","given":"N. A. Mark"},{"family":"Greenberg","given":"Henry"},{"family":"Hall","given":"W. Jackson"},{"family":"Huang","given":"David T."},{"family":"Kautzner","given":"Josef"},{"family":"Klein","given":"Helmut"},{"family":"McNitt","given":"Scott"},{"family":"Olshansky","given":"Brian"},{"family":"Shoda","given":"Morio"},{"family":"Wilber","given":"David"},{"family":"Zareba","given":"Wojciech"},{"family":"MADIT-RIT Trial Investigators","given":""}],"issued":{"date-parts":[["2012",12,13]]},"PMID":"23131066"}}],"schema":"https://github.com/citation-style-language/schema/raw/master/csl-citation.json"}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[53]</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prolonged delays in therapy delivery were associated with reductions in inappropriate therapies and overall mortality. Finally, cost impact of this device has to be underlined. Few studies evaluated the cost-effectiveness of the WCD. After ICD removal for infection, WCD seemed to be cost-effective for SCD prevention compared to in-hospital monitoring or discharge to a skilled nursing facility before </w:t>
      </w:r>
      <w:proofErr w:type="spellStart"/>
      <w:r w:rsidRPr="00997A22">
        <w:rPr>
          <w:rFonts w:ascii="Book Antiqua" w:hAnsi="Book Antiqua" w:cs="Times New Roman"/>
          <w:sz w:val="24"/>
          <w:szCs w:val="24"/>
          <w:lang w:val="en-US"/>
        </w:rPr>
        <w:t>reimplantation</w:t>
      </w:r>
      <w:proofErr w:type="spellEnd"/>
      <w:r w:rsidR="00DA3EF6" w:rsidRPr="00997A22">
        <w:rPr>
          <w:rFonts w:ascii="Book Antiqua" w:hAnsi="Book Antiqua" w:cs="Times New Roman"/>
          <w:sz w:val="24"/>
          <w:szCs w:val="24"/>
          <w:lang w:val="en-US"/>
        </w:rPr>
        <w:fldChar w:fldCharType="begin"/>
      </w:r>
      <w:r w:rsidR="007813E9" w:rsidRPr="00997A22">
        <w:rPr>
          <w:rFonts w:ascii="Book Antiqua" w:hAnsi="Book Antiqua" w:cs="Times New Roman"/>
          <w:sz w:val="24"/>
          <w:szCs w:val="24"/>
          <w:lang w:val="en-US"/>
        </w:rPr>
        <w:instrText xml:space="preserve"> ADDIN ZOTERO_ITEM CSL_CITATION {"citationID":"si0ft3oqo","properties":{"formattedCitation":"{\\rtf \\super [54]\\nosupersub{}}","plainCitation":"[54]"},"citationItems":[{"id":153,"uris":["http://zotero.org/users/local/GNXptmQZ/items/NUJ5STAJ"],"uri":["http://zotero.org/users/local/GNXptmQZ/items/NUJ5STAJ"],"itemData":{"id":153,"type":"article-journal","title":"Wearable cardioverter-defibrillator for prevention of sudden cardiac death after infected implantable cardioverter-defibrillator removal: A cost-effectiveness evaluation","container-title":"Heart Rhythm","page":"1565-1573","volume":"12","issue":"7","source":"ScienceDirect","abstract":"Background\nPrevention of sudden cardiac arrest (SCA) after removal of an infected implantable cardioverter-defibrillator (ICD) is a challenging clinical dilemma. The cost-effectiveness of the wearable cardioverter-defibrillator (WCD) in this setting remains uncertain.\nObjective\nThe purpose of this study was to compare the cost-effectiveness of the WCD with discharge home, discharge to a skilled nursing facility, or inpatient monitoring for the prevention of SCA after infected ICD removal.\nMethods\nA decision model was developed to compare the cost-effectiveness of use of the WCD to several different strategies for patients who undergo ICD removal. One-way and 2-way sensitivity analyses were performed to account for uncertainties.\nResults\nIn the base-case analysis, the incremental cost-effectiveness of the WCD strategy was $20,300 per life-year (LY) or $26,436 per quality-adjusted life-year (QALY) compared to discharge home without a WCD. Discharge to a skilled nursing facility and in-hospital monitoring resulted in higher costs and worse clinical outcomes. The incremental cost-effectiveness ratio was as low as $15,392/QALY if the WCD successfully terminated 95% of SCA events and exceeded the $50,000/QALY willingness-to-pay threshold if the efficacy was &amp;lt;69%.The WCD strategy remained cost-effective, assuming 5.6% 2-month SCA risk, as long as the time to reimplantation was at least 2 weeks.\nConclusion\nThe WCD likely is cost-effective in protecting patients against SCA after infected ICD removal while waiting for ICD reimplantation compared to keeping patients in the hospital or discharging them home or to a skilled nursing facility.","DOI":"10.1016/j.hrthm.2015.03.061","ISSN":"1547-5271","shortTitle":"Wearable cardioverter-defibrillator for prevention of sudden cardiac death after infected implantable cardioverter-defibrillator removal","journalAbbreviation":"Heart Rhythm","author":[{"family":"Healy","given":"Christopher A."},{"family":"Carrillo","given":"Roger G."}],"issued":{"date-parts":[["2015",7]]},"accessed":{"date-parts":[["2016",11,25]]}}}],"schema":"https://github.com/citation-style-language/schema/raw/master/csl-citation.json"} </w:instrText>
      </w:r>
      <w:r w:rsidR="00DA3EF6" w:rsidRPr="00997A22">
        <w:rPr>
          <w:rFonts w:ascii="Book Antiqua" w:hAnsi="Book Antiqua" w:cs="Times New Roman"/>
          <w:sz w:val="24"/>
          <w:szCs w:val="24"/>
          <w:lang w:val="en-US"/>
        </w:rPr>
        <w:fldChar w:fldCharType="separate"/>
      </w:r>
      <w:r w:rsidR="007813E9" w:rsidRPr="00997A22">
        <w:rPr>
          <w:rFonts w:ascii="Book Antiqua" w:hAnsi="Book Antiqua"/>
          <w:sz w:val="24"/>
          <w:szCs w:val="24"/>
          <w:vertAlign w:val="superscript"/>
          <w:lang w:val="en-US"/>
        </w:rPr>
        <w:t>[54]</w:t>
      </w:r>
      <w:r w:rsidR="00DA3EF6" w:rsidRPr="00997A22">
        <w:rPr>
          <w:rFonts w:ascii="Book Antiqua" w:hAnsi="Book Antiqua" w:cs="Times New Roman"/>
          <w:sz w:val="24"/>
          <w:szCs w:val="24"/>
          <w:lang w:val="en-US"/>
        </w:rPr>
        <w:fldChar w:fldCharType="end"/>
      </w:r>
      <w:r w:rsidRPr="00997A22">
        <w:rPr>
          <w:rFonts w:ascii="Book Antiqua" w:hAnsi="Book Antiqua" w:cs="Times New Roman"/>
          <w:sz w:val="24"/>
          <w:szCs w:val="24"/>
          <w:lang w:val="en-US"/>
        </w:rPr>
        <w:t xml:space="preserve">. </w:t>
      </w:r>
    </w:p>
    <w:p w14:paraId="09527951" w14:textId="22D84A8A" w:rsidR="0021291E" w:rsidRPr="00997A22" w:rsidRDefault="0021291E" w:rsidP="00997A22">
      <w:pPr>
        <w:spacing w:after="0" w:line="360" w:lineRule="auto"/>
        <w:jc w:val="both"/>
        <w:rPr>
          <w:rFonts w:ascii="Book Antiqua" w:hAnsi="Book Antiqua" w:cs="Times New Roman"/>
          <w:sz w:val="24"/>
          <w:szCs w:val="24"/>
          <w:lang w:val="en-US"/>
        </w:rPr>
      </w:pPr>
    </w:p>
    <w:p w14:paraId="3C04D39F" w14:textId="24C3EE80" w:rsidR="0021291E" w:rsidRPr="00997A22" w:rsidRDefault="0038591A"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b/>
          <w:sz w:val="24"/>
          <w:szCs w:val="24"/>
          <w:lang w:val="en-US"/>
        </w:rPr>
        <w:t>CONCLUSION</w:t>
      </w:r>
    </w:p>
    <w:p w14:paraId="20374146" w14:textId="77777777" w:rsidR="0021291E" w:rsidRPr="00997A22" w:rsidRDefault="0021291E"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sz w:val="24"/>
          <w:szCs w:val="24"/>
          <w:lang w:val="en-US"/>
        </w:rPr>
        <w:t>The WCD is a life-saving therapy as it has been demonstrated to promptly detect and terminate VT/VF by automatically delivering defibrillation shock. This device represents a safe, easy to handle, non-invasive and reversible way to prevent SCD in patients with SCD risk though to be high for a limited period or having a transient contraindication to permanent ICD implantation. Data sustaining the use of the WCD therapy in patients with low LVEF following myocardial revascularization are strong. Similarly, current guidelines sustain the use of the WCD in patients with ICD infection requiring device removal. Further prospective and randomized studies are awaited to better guide its indications and its benefit in other clinical settings.</w:t>
      </w:r>
    </w:p>
    <w:p w14:paraId="362EA410" w14:textId="77777777" w:rsidR="00C57F7F" w:rsidRPr="00997A22" w:rsidRDefault="00C57F7F" w:rsidP="00997A22">
      <w:pPr>
        <w:spacing w:after="0" w:line="360" w:lineRule="auto"/>
        <w:jc w:val="both"/>
        <w:rPr>
          <w:rFonts w:ascii="Book Antiqua" w:hAnsi="Book Antiqua" w:cs="Times New Roman"/>
          <w:sz w:val="24"/>
          <w:szCs w:val="24"/>
          <w:lang w:val="en-US"/>
        </w:rPr>
      </w:pPr>
    </w:p>
    <w:p w14:paraId="5014154F" w14:textId="77777777" w:rsidR="0038591A" w:rsidRPr="00997A22" w:rsidRDefault="0038591A" w:rsidP="00997A22">
      <w:pPr>
        <w:adjustRightInd w:val="0"/>
        <w:snapToGrid w:val="0"/>
        <w:spacing w:after="0" w:line="360" w:lineRule="auto"/>
        <w:jc w:val="both"/>
        <w:rPr>
          <w:rFonts w:ascii="Book Antiqua" w:hAnsi="Book Antiqua"/>
          <w:b/>
          <w:color w:val="000000"/>
          <w:sz w:val="24"/>
          <w:szCs w:val="24"/>
        </w:rPr>
      </w:pPr>
      <w:r w:rsidRPr="00997A22">
        <w:rPr>
          <w:rFonts w:ascii="Book Antiqua" w:hAnsi="Book Antiqua"/>
          <w:b/>
          <w:color w:val="000000"/>
          <w:sz w:val="24"/>
          <w:szCs w:val="24"/>
        </w:rPr>
        <w:t>ACKNOWLEDGEMENTS</w:t>
      </w:r>
    </w:p>
    <w:p w14:paraId="3658D766" w14:textId="4271BF27" w:rsidR="00BE4E0C" w:rsidRPr="00997A22" w:rsidRDefault="00C57F7F" w:rsidP="00997A22">
      <w:pPr>
        <w:spacing w:after="0" w:line="360" w:lineRule="auto"/>
        <w:jc w:val="both"/>
        <w:rPr>
          <w:rFonts w:ascii="Book Antiqua" w:hAnsi="Book Antiqua" w:cs="Times New Roman"/>
          <w:sz w:val="24"/>
          <w:szCs w:val="24"/>
          <w:lang w:val="en-US"/>
        </w:rPr>
      </w:pPr>
      <w:r w:rsidRPr="00997A22">
        <w:rPr>
          <w:rFonts w:ascii="Book Antiqua" w:hAnsi="Book Antiqua" w:cs="Times New Roman"/>
          <w:sz w:val="24"/>
          <w:szCs w:val="24"/>
          <w:lang w:val="en-US"/>
        </w:rPr>
        <w:t xml:space="preserve">We thank </w:t>
      </w:r>
      <w:proofErr w:type="spellStart"/>
      <w:r w:rsidRPr="00997A22">
        <w:rPr>
          <w:rFonts w:ascii="Book Antiqua" w:hAnsi="Book Antiqua" w:cs="Times New Roman"/>
          <w:sz w:val="24"/>
          <w:szCs w:val="24"/>
          <w:lang w:val="en-US"/>
        </w:rPr>
        <w:t>Dr</w:t>
      </w:r>
      <w:proofErr w:type="spellEnd"/>
      <w:r w:rsidRPr="00997A22">
        <w:rPr>
          <w:rFonts w:ascii="Book Antiqua" w:hAnsi="Book Antiqua" w:cs="Times New Roman"/>
          <w:sz w:val="24"/>
          <w:szCs w:val="24"/>
          <w:lang w:val="en-US"/>
        </w:rPr>
        <w:t xml:space="preserve"> Kent </w:t>
      </w:r>
      <w:proofErr w:type="spellStart"/>
      <w:r w:rsidRPr="00997A22">
        <w:rPr>
          <w:rFonts w:ascii="Book Antiqua" w:hAnsi="Book Antiqua" w:cs="Times New Roman"/>
          <w:sz w:val="24"/>
          <w:szCs w:val="24"/>
          <w:lang w:val="en-US"/>
        </w:rPr>
        <w:t>Volosin</w:t>
      </w:r>
      <w:proofErr w:type="spellEnd"/>
      <w:r w:rsidRPr="00997A22">
        <w:rPr>
          <w:rFonts w:ascii="Book Antiqua" w:hAnsi="Book Antiqua" w:cs="Times New Roman"/>
          <w:sz w:val="24"/>
          <w:szCs w:val="24"/>
          <w:lang w:val="en-US"/>
        </w:rPr>
        <w:t xml:space="preserve"> and Bertrand Colombo, ZOLL Medical Corporation, for their technical support.</w:t>
      </w:r>
    </w:p>
    <w:p w14:paraId="6CB3B6DD" w14:textId="45860381" w:rsidR="0038591A" w:rsidRPr="00997A22" w:rsidRDefault="00BE4E0C" w:rsidP="00997A22">
      <w:pPr>
        <w:spacing w:after="0" w:line="360" w:lineRule="auto"/>
        <w:rPr>
          <w:rFonts w:ascii="Book Antiqua" w:hAnsi="Book Antiqua" w:cs="Times New Roman"/>
          <w:sz w:val="24"/>
          <w:szCs w:val="24"/>
          <w:lang w:val="en-US"/>
        </w:rPr>
      </w:pPr>
      <w:r w:rsidRPr="00997A22">
        <w:rPr>
          <w:rFonts w:ascii="Book Antiqua" w:hAnsi="Book Antiqua" w:cs="Times New Roman"/>
          <w:sz w:val="24"/>
          <w:szCs w:val="24"/>
          <w:lang w:val="en-US"/>
        </w:rPr>
        <w:br w:type="page"/>
      </w:r>
      <w:r w:rsidR="0038591A" w:rsidRPr="00997A22">
        <w:rPr>
          <w:rFonts w:ascii="Book Antiqua" w:hAnsi="Book Antiqua"/>
          <w:b/>
          <w:color w:val="000000"/>
          <w:sz w:val="24"/>
          <w:szCs w:val="24"/>
        </w:rPr>
        <w:lastRenderedPageBreak/>
        <w:t>REFERENCES</w:t>
      </w:r>
    </w:p>
    <w:p w14:paraId="43036E98" w14:textId="7412358A"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Mozaffarian</w:t>
      </w:r>
      <w:proofErr w:type="spellEnd"/>
      <w:r w:rsidRPr="001C7C0E">
        <w:rPr>
          <w:rFonts w:ascii="Book Antiqua" w:hAnsi="Book Antiqua" w:cs="宋体"/>
          <w:b/>
          <w:bCs/>
          <w:sz w:val="24"/>
          <w:szCs w:val="24"/>
          <w:lang w:val="en-US" w:eastAsia="zh-CN"/>
        </w:rPr>
        <w:t xml:space="preserve"> D</w:t>
      </w:r>
      <w:r w:rsidRPr="001C7C0E">
        <w:rPr>
          <w:rFonts w:ascii="Book Antiqua" w:hAnsi="Book Antiqua" w:cs="宋体"/>
          <w:sz w:val="24"/>
          <w:szCs w:val="24"/>
          <w:lang w:val="en-US" w:eastAsia="zh-CN"/>
        </w:rPr>
        <w:t xml:space="preserve">, Benjamin EJ, Go AS, Arnett DK, </w:t>
      </w:r>
      <w:proofErr w:type="spellStart"/>
      <w:r w:rsidRPr="001C7C0E">
        <w:rPr>
          <w:rFonts w:ascii="Book Antiqua" w:hAnsi="Book Antiqua" w:cs="宋体"/>
          <w:sz w:val="24"/>
          <w:szCs w:val="24"/>
          <w:lang w:val="en-US" w:eastAsia="zh-CN"/>
        </w:rPr>
        <w:t>Blaha</w:t>
      </w:r>
      <w:proofErr w:type="spellEnd"/>
      <w:r w:rsidRPr="001C7C0E">
        <w:rPr>
          <w:rFonts w:ascii="Book Antiqua" w:hAnsi="Book Antiqua" w:cs="宋体"/>
          <w:sz w:val="24"/>
          <w:szCs w:val="24"/>
          <w:lang w:val="en-US" w:eastAsia="zh-CN"/>
        </w:rPr>
        <w:t xml:space="preserve"> MJ, Cushman M, Das SR, de Ferranti S, </w:t>
      </w:r>
      <w:proofErr w:type="spellStart"/>
      <w:r w:rsidRPr="001C7C0E">
        <w:rPr>
          <w:rFonts w:ascii="Book Antiqua" w:hAnsi="Book Antiqua" w:cs="宋体"/>
          <w:sz w:val="24"/>
          <w:szCs w:val="24"/>
          <w:lang w:val="en-US" w:eastAsia="zh-CN"/>
        </w:rPr>
        <w:t>Després</w:t>
      </w:r>
      <w:proofErr w:type="spellEnd"/>
      <w:r w:rsidRPr="001C7C0E">
        <w:rPr>
          <w:rFonts w:ascii="Book Antiqua" w:hAnsi="Book Antiqua" w:cs="宋体"/>
          <w:sz w:val="24"/>
          <w:szCs w:val="24"/>
          <w:lang w:val="en-US" w:eastAsia="zh-CN"/>
        </w:rPr>
        <w:t xml:space="preserve"> JP, Fullerton HJ, Howard VJ, Huffman MD, </w:t>
      </w:r>
      <w:proofErr w:type="spellStart"/>
      <w:r w:rsidRPr="001C7C0E">
        <w:rPr>
          <w:rFonts w:ascii="Book Antiqua" w:hAnsi="Book Antiqua" w:cs="宋体"/>
          <w:sz w:val="24"/>
          <w:szCs w:val="24"/>
          <w:lang w:val="en-US" w:eastAsia="zh-CN"/>
        </w:rPr>
        <w:t>Isasi</w:t>
      </w:r>
      <w:proofErr w:type="spellEnd"/>
      <w:r w:rsidRPr="001C7C0E">
        <w:rPr>
          <w:rFonts w:ascii="Book Antiqua" w:hAnsi="Book Antiqua" w:cs="宋体"/>
          <w:sz w:val="24"/>
          <w:szCs w:val="24"/>
          <w:lang w:val="en-US" w:eastAsia="zh-CN"/>
        </w:rPr>
        <w:t xml:space="preserve"> CR, Jiménez MC, Judd SE, </w:t>
      </w:r>
      <w:proofErr w:type="spellStart"/>
      <w:r w:rsidRPr="001C7C0E">
        <w:rPr>
          <w:rFonts w:ascii="Book Antiqua" w:hAnsi="Book Antiqua" w:cs="宋体"/>
          <w:sz w:val="24"/>
          <w:szCs w:val="24"/>
          <w:lang w:val="en-US" w:eastAsia="zh-CN"/>
        </w:rPr>
        <w:t>Kissela</w:t>
      </w:r>
      <w:proofErr w:type="spellEnd"/>
      <w:r w:rsidRPr="001C7C0E">
        <w:rPr>
          <w:rFonts w:ascii="Book Antiqua" w:hAnsi="Book Antiqua" w:cs="宋体"/>
          <w:sz w:val="24"/>
          <w:szCs w:val="24"/>
          <w:lang w:val="en-US" w:eastAsia="zh-CN"/>
        </w:rPr>
        <w:t xml:space="preserve"> BM, </w:t>
      </w:r>
      <w:proofErr w:type="spellStart"/>
      <w:r w:rsidRPr="001C7C0E">
        <w:rPr>
          <w:rFonts w:ascii="Book Antiqua" w:hAnsi="Book Antiqua" w:cs="宋体"/>
          <w:sz w:val="24"/>
          <w:szCs w:val="24"/>
          <w:lang w:val="en-US" w:eastAsia="zh-CN"/>
        </w:rPr>
        <w:t>Lichtman</w:t>
      </w:r>
      <w:proofErr w:type="spellEnd"/>
      <w:r w:rsidRPr="001C7C0E">
        <w:rPr>
          <w:rFonts w:ascii="Book Antiqua" w:hAnsi="Book Antiqua" w:cs="宋体"/>
          <w:sz w:val="24"/>
          <w:szCs w:val="24"/>
          <w:lang w:val="en-US" w:eastAsia="zh-CN"/>
        </w:rPr>
        <w:t xml:space="preserve"> JH, </w:t>
      </w:r>
      <w:proofErr w:type="spellStart"/>
      <w:r w:rsidRPr="001C7C0E">
        <w:rPr>
          <w:rFonts w:ascii="Book Antiqua" w:hAnsi="Book Antiqua" w:cs="宋体"/>
          <w:sz w:val="24"/>
          <w:szCs w:val="24"/>
          <w:lang w:val="en-US" w:eastAsia="zh-CN"/>
        </w:rPr>
        <w:t>Lisabeth</w:t>
      </w:r>
      <w:proofErr w:type="spellEnd"/>
      <w:r w:rsidRPr="001C7C0E">
        <w:rPr>
          <w:rFonts w:ascii="Book Antiqua" w:hAnsi="Book Antiqua" w:cs="宋体"/>
          <w:sz w:val="24"/>
          <w:szCs w:val="24"/>
          <w:lang w:val="en-US" w:eastAsia="zh-CN"/>
        </w:rPr>
        <w:t xml:space="preserve"> LD, Liu S, Mackey RH, </w:t>
      </w:r>
      <w:proofErr w:type="spellStart"/>
      <w:r w:rsidRPr="001C7C0E">
        <w:rPr>
          <w:rFonts w:ascii="Book Antiqua" w:hAnsi="Book Antiqua" w:cs="宋体"/>
          <w:sz w:val="24"/>
          <w:szCs w:val="24"/>
          <w:lang w:val="en-US" w:eastAsia="zh-CN"/>
        </w:rPr>
        <w:t>Magid</w:t>
      </w:r>
      <w:proofErr w:type="spellEnd"/>
      <w:r w:rsidRPr="001C7C0E">
        <w:rPr>
          <w:rFonts w:ascii="Book Antiqua" w:hAnsi="Book Antiqua" w:cs="宋体"/>
          <w:sz w:val="24"/>
          <w:szCs w:val="24"/>
          <w:lang w:val="en-US" w:eastAsia="zh-CN"/>
        </w:rPr>
        <w:t xml:space="preserve"> DJ, McGuire DK, </w:t>
      </w:r>
      <w:proofErr w:type="spellStart"/>
      <w:r w:rsidRPr="001C7C0E">
        <w:rPr>
          <w:rFonts w:ascii="Book Antiqua" w:hAnsi="Book Antiqua" w:cs="宋体"/>
          <w:sz w:val="24"/>
          <w:szCs w:val="24"/>
          <w:lang w:val="en-US" w:eastAsia="zh-CN"/>
        </w:rPr>
        <w:t>Mohler</w:t>
      </w:r>
      <w:proofErr w:type="spellEnd"/>
      <w:r w:rsidRPr="001C7C0E">
        <w:rPr>
          <w:rFonts w:ascii="Book Antiqua" w:hAnsi="Book Antiqua" w:cs="宋体"/>
          <w:sz w:val="24"/>
          <w:szCs w:val="24"/>
          <w:lang w:val="en-US" w:eastAsia="zh-CN"/>
        </w:rPr>
        <w:t xml:space="preserve"> ER, Moy CS, </w:t>
      </w:r>
      <w:proofErr w:type="spellStart"/>
      <w:r w:rsidRPr="001C7C0E">
        <w:rPr>
          <w:rFonts w:ascii="Book Antiqua" w:hAnsi="Book Antiqua" w:cs="宋体"/>
          <w:sz w:val="24"/>
          <w:szCs w:val="24"/>
          <w:lang w:val="en-US" w:eastAsia="zh-CN"/>
        </w:rPr>
        <w:t>Muntner</w:t>
      </w:r>
      <w:proofErr w:type="spellEnd"/>
      <w:r w:rsidRPr="001C7C0E">
        <w:rPr>
          <w:rFonts w:ascii="Book Antiqua" w:hAnsi="Book Antiqua" w:cs="宋体"/>
          <w:sz w:val="24"/>
          <w:szCs w:val="24"/>
          <w:lang w:val="en-US" w:eastAsia="zh-CN"/>
        </w:rPr>
        <w:t xml:space="preserve"> P, </w:t>
      </w:r>
      <w:proofErr w:type="spellStart"/>
      <w:r w:rsidRPr="001C7C0E">
        <w:rPr>
          <w:rFonts w:ascii="Book Antiqua" w:hAnsi="Book Antiqua" w:cs="宋体"/>
          <w:sz w:val="24"/>
          <w:szCs w:val="24"/>
          <w:lang w:val="en-US" w:eastAsia="zh-CN"/>
        </w:rPr>
        <w:t>Mussolino</w:t>
      </w:r>
      <w:proofErr w:type="spellEnd"/>
      <w:r w:rsidRPr="001C7C0E">
        <w:rPr>
          <w:rFonts w:ascii="Book Antiqua" w:hAnsi="Book Antiqua" w:cs="宋体"/>
          <w:sz w:val="24"/>
          <w:szCs w:val="24"/>
          <w:lang w:val="en-US" w:eastAsia="zh-CN"/>
        </w:rPr>
        <w:t xml:space="preserve"> ME, Nasir K, </w:t>
      </w:r>
      <w:proofErr w:type="spellStart"/>
      <w:r w:rsidRPr="001C7C0E">
        <w:rPr>
          <w:rFonts w:ascii="Book Antiqua" w:hAnsi="Book Antiqua" w:cs="宋体"/>
          <w:sz w:val="24"/>
          <w:szCs w:val="24"/>
          <w:lang w:val="en-US" w:eastAsia="zh-CN"/>
        </w:rPr>
        <w:t>Neumar</w:t>
      </w:r>
      <w:proofErr w:type="spellEnd"/>
      <w:r w:rsidRPr="001C7C0E">
        <w:rPr>
          <w:rFonts w:ascii="Book Antiqua" w:hAnsi="Book Antiqua" w:cs="宋体"/>
          <w:sz w:val="24"/>
          <w:szCs w:val="24"/>
          <w:lang w:val="en-US" w:eastAsia="zh-CN"/>
        </w:rPr>
        <w:t xml:space="preserve"> RW, Nichol G, </w:t>
      </w:r>
      <w:proofErr w:type="spellStart"/>
      <w:r w:rsidRPr="001C7C0E">
        <w:rPr>
          <w:rFonts w:ascii="Book Antiqua" w:hAnsi="Book Antiqua" w:cs="宋体"/>
          <w:sz w:val="24"/>
          <w:szCs w:val="24"/>
          <w:lang w:val="en-US" w:eastAsia="zh-CN"/>
        </w:rPr>
        <w:t>Palaniappan</w:t>
      </w:r>
      <w:proofErr w:type="spellEnd"/>
      <w:r w:rsidRPr="001C7C0E">
        <w:rPr>
          <w:rFonts w:ascii="Book Antiqua" w:hAnsi="Book Antiqua" w:cs="宋体"/>
          <w:sz w:val="24"/>
          <w:szCs w:val="24"/>
          <w:lang w:val="en-US" w:eastAsia="zh-CN"/>
        </w:rPr>
        <w:t xml:space="preserve"> L, Pandey DK, Reeves MJ, Rodriguez CJ, Rosamond W, </w:t>
      </w:r>
      <w:proofErr w:type="spellStart"/>
      <w:r w:rsidRPr="001C7C0E">
        <w:rPr>
          <w:rFonts w:ascii="Book Antiqua" w:hAnsi="Book Antiqua" w:cs="宋体"/>
          <w:sz w:val="24"/>
          <w:szCs w:val="24"/>
          <w:lang w:val="en-US" w:eastAsia="zh-CN"/>
        </w:rPr>
        <w:t>Sorlie</w:t>
      </w:r>
      <w:proofErr w:type="spellEnd"/>
      <w:r w:rsidRPr="001C7C0E">
        <w:rPr>
          <w:rFonts w:ascii="Book Antiqua" w:hAnsi="Book Antiqua" w:cs="宋体"/>
          <w:sz w:val="24"/>
          <w:szCs w:val="24"/>
          <w:lang w:val="en-US" w:eastAsia="zh-CN"/>
        </w:rPr>
        <w:t xml:space="preserve"> PD, Stein J, </w:t>
      </w:r>
      <w:proofErr w:type="spellStart"/>
      <w:r w:rsidRPr="001C7C0E">
        <w:rPr>
          <w:rFonts w:ascii="Book Antiqua" w:hAnsi="Book Antiqua" w:cs="宋体"/>
          <w:sz w:val="24"/>
          <w:szCs w:val="24"/>
          <w:lang w:val="en-US" w:eastAsia="zh-CN"/>
        </w:rPr>
        <w:t>Towfighi</w:t>
      </w:r>
      <w:proofErr w:type="spellEnd"/>
      <w:r w:rsidRPr="001C7C0E">
        <w:rPr>
          <w:rFonts w:ascii="Book Antiqua" w:hAnsi="Book Antiqua" w:cs="宋体"/>
          <w:sz w:val="24"/>
          <w:szCs w:val="24"/>
          <w:lang w:val="en-US" w:eastAsia="zh-CN"/>
        </w:rPr>
        <w:t xml:space="preserve"> A, </w:t>
      </w:r>
      <w:proofErr w:type="spellStart"/>
      <w:r w:rsidRPr="001C7C0E">
        <w:rPr>
          <w:rFonts w:ascii="Book Antiqua" w:hAnsi="Book Antiqua" w:cs="宋体"/>
          <w:sz w:val="24"/>
          <w:szCs w:val="24"/>
          <w:lang w:val="en-US" w:eastAsia="zh-CN"/>
        </w:rPr>
        <w:t>Turan</w:t>
      </w:r>
      <w:proofErr w:type="spellEnd"/>
      <w:r w:rsidRPr="001C7C0E">
        <w:rPr>
          <w:rFonts w:ascii="Book Antiqua" w:hAnsi="Book Antiqua" w:cs="宋体"/>
          <w:sz w:val="24"/>
          <w:szCs w:val="24"/>
          <w:lang w:val="en-US" w:eastAsia="zh-CN"/>
        </w:rPr>
        <w:t xml:space="preserve"> TN, Virani SS, Woo D, </w:t>
      </w:r>
      <w:proofErr w:type="spellStart"/>
      <w:r w:rsidRPr="001C7C0E">
        <w:rPr>
          <w:rFonts w:ascii="Book Antiqua" w:hAnsi="Book Antiqua" w:cs="宋体"/>
          <w:sz w:val="24"/>
          <w:szCs w:val="24"/>
          <w:lang w:val="en-US" w:eastAsia="zh-CN"/>
        </w:rPr>
        <w:t>Yeh</w:t>
      </w:r>
      <w:proofErr w:type="spellEnd"/>
      <w:r w:rsidRPr="001C7C0E">
        <w:rPr>
          <w:rFonts w:ascii="Book Antiqua" w:hAnsi="Book Antiqua" w:cs="宋体"/>
          <w:sz w:val="24"/>
          <w:szCs w:val="24"/>
          <w:lang w:val="en-US" w:eastAsia="zh-CN"/>
        </w:rPr>
        <w:t xml:space="preserve"> RW, Turner MB. Heart Disease and Stroke Statistics-2016 Update: A Report From the American Heart Association. </w:t>
      </w:r>
      <w:r w:rsidRPr="001C7C0E">
        <w:rPr>
          <w:rFonts w:ascii="Book Antiqua" w:hAnsi="Book Antiqua" w:cs="宋体"/>
          <w:i/>
          <w:iCs/>
          <w:sz w:val="24"/>
          <w:szCs w:val="24"/>
          <w:lang w:val="en-US" w:eastAsia="zh-CN"/>
        </w:rPr>
        <w:t>Circulation</w:t>
      </w:r>
      <w:r w:rsidRPr="001C7C0E">
        <w:rPr>
          <w:rFonts w:ascii="Book Antiqua" w:hAnsi="Book Antiqua" w:cs="宋体"/>
          <w:sz w:val="24"/>
          <w:szCs w:val="24"/>
          <w:lang w:val="en-US" w:eastAsia="zh-CN"/>
        </w:rPr>
        <w:t> 2016; </w:t>
      </w:r>
      <w:r w:rsidRPr="001C7C0E">
        <w:rPr>
          <w:rFonts w:ascii="Book Antiqua" w:hAnsi="Book Antiqua" w:cs="宋体"/>
          <w:b/>
          <w:bCs/>
          <w:sz w:val="24"/>
          <w:szCs w:val="24"/>
          <w:lang w:val="en-US" w:eastAsia="zh-CN"/>
        </w:rPr>
        <w:t>133</w:t>
      </w:r>
      <w:r w:rsidRPr="001C7C0E">
        <w:rPr>
          <w:rFonts w:ascii="Book Antiqua" w:hAnsi="Book Antiqua" w:cs="宋体"/>
          <w:sz w:val="24"/>
          <w:szCs w:val="24"/>
          <w:lang w:val="en-US" w:eastAsia="zh-CN"/>
        </w:rPr>
        <w:t>: e38-360 [PMID: 26673558 DOI: 10.1161/CIR.0000000000000350]</w:t>
      </w:r>
    </w:p>
    <w:p w14:paraId="75B6A272" w14:textId="11D48595"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Moss AJ</w:t>
      </w:r>
      <w:r w:rsidRPr="001C7C0E">
        <w:rPr>
          <w:rFonts w:ascii="Book Antiqua" w:hAnsi="Book Antiqua" w:cs="宋体"/>
          <w:sz w:val="24"/>
          <w:szCs w:val="24"/>
          <w:lang w:val="en-US" w:eastAsia="zh-CN"/>
        </w:rPr>
        <w:t xml:space="preserve">, Hall WJ, </w:t>
      </w:r>
      <w:proofErr w:type="spellStart"/>
      <w:r w:rsidRPr="001C7C0E">
        <w:rPr>
          <w:rFonts w:ascii="Book Antiqua" w:hAnsi="Book Antiqua" w:cs="宋体"/>
          <w:sz w:val="24"/>
          <w:szCs w:val="24"/>
          <w:lang w:val="en-US" w:eastAsia="zh-CN"/>
        </w:rPr>
        <w:t>Cannom</w:t>
      </w:r>
      <w:proofErr w:type="spellEnd"/>
      <w:r w:rsidRPr="001C7C0E">
        <w:rPr>
          <w:rFonts w:ascii="Book Antiqua" w:hAnsi="Book Antiqua" w:cs="宋体"/>
          <w:sz w:val="24"/>
          <w:szCs w:val="24"/>
          <w:lang w:val="en-US" w:eastAsia="zh-CN"/>
        </w:rPr>
        <w:t xml:space="preserve"> DS, </w:t>
      </w:r>
      <w:proofErr w:type="spellStart"/>
      <w:r w:rsidRPr="001C7C0E">
        <w:rPr>
          <w:rFonts w:ascii="Book Antiqua" w:hAnsi="Book Antiqua" w:cs="宋体"/>
          <w:sz w:val="24"/>
          <w:szCs w:val="24"/>
          <w:lang w:val="en-US" w:eastAsia="zh-CN"/>
        </w:rPr>
        <w:t>Daubert</w:t>
      </w:r>
      <w:proofErr w:type="spellEnd"/>
      <w:r w:rsidRPr="001C7C0E">
        <w:rPr>
          <w:rFonts w:ascii="Book Antiqua" w:hAnsi="Book Antiqua" w:cs="宋体"/>
          <w:sz w:val="24"/>
          <w:szCs w:val="24"/>
          <w:lang w:val="en-US" w:eastAsia="zh-CN"/>
        </w:rPr>
        <w:t xml:space="preserve"> JP, Higgins SL, Klein H, Levine JH, </w:t>
      </w:r>
      <w:proofErr w:type="spellStart"/>
      <w:r w:rsidRPr="001C7C0E">
        <w:rPr>
          <w:rFonts w:ascii="Book Antiqua" w:hAnsi="Book Antiqua" w:cs="宋体"/>
          <w:sz w:val="24"/>
          <w:szCs w:val="24"/>
          <w:lang w:val="en-US" w:eastAsia="zh-CN"/>
        </w:rPr>
        <w:t>Saksena</w:t>
      </w:r>
      <w:proofErr w:type="spellEnd"/>
      <w:r w:rsidRPr="001C7C0E">
        <w:rPr>
          <w:rFonts w:ascii="Book Antiqua" w:hAnsi="Book Antiqua" w:cs="宋体"/>
          <w:sz w:val="24"/>
          <w:szCs w:val="24"/>
          <w:lang w:val="en-US" w:eastAsia="zh-CN"/>
        </w:rPr>
        <w:t xml:space="preserve"> S, Waldo AL, Wilber D, Brown MW, </w:t>
      </w:r>
      <w:proofErr w:type="spellStart"/>
      <w:r w:rsidRPr="001C7C0E">
        <w:rPr>
          <w:rFonts w:ascii="Book Antiqua" w:hAnsi="Book Antiqua" w:cs="宋体"/>
          <w:sz w:val="24"/>
          <w:szCs w:val="24"/>
          <w:lang w:val="en-US" w:eastAsia="zh-CN"/>
        </w:rPr>
        <w:t>Heo</w:t>
      </w:r>
      <w:proofErr w:type="spellEnd"/>
      <w:r w:rsidRPr="001C7C0E">
        <w:rPr>
          <w:rFonts w:ascii="Book Antiqua" w:hAnsi="Book Antiqua" w:cs="宋体"/>
          <w:sz w:val="24"/>
          <w:szCs w:val="24"/>
          <w:lang w:val="en-US" w:eastAsia="zh-CN"/>
        </w:rPr>
        <w:t xml:space="preserve"> M. Improved survival with an implanted defibrillator in patients with coronary disease at high risk for ventricular arrhythmia. Multicenter Automatic Defibrillator Implantation Trial Investigators. </w:t>
      </w:r>
      <w:r w:rsidRPr="001C7C0E">
        <w:rPr>
          <w:rFonts w:ascii="Book Antiqua" w:hAnsi="Book Antiqua" w:cs="宋体"/>
          <w:i/>
          <w:iCs/>
          <w:sz w:val="24"/>
          <w:szCs w:val="24"/>
          <w:lang w:val="en-US" w:eastAsia="zh-CN"/>
        </w:rPr>
        <w:t xml:space="preserve">N </w:t>
      </w:r>
      <w:proofErr w:type="spellStart"/>
      <w:r w:rsidRPr="001C7C0E">
        <w:rPr>
          <w:rFonts w:ascii="Book Antiqua" w:hAnsi="Book Antiqua" w:cs="宋体"/>
          <w:i/>
          <w:iCs/>
          <w:sz w:val="24"/>
          <w:szCs w:val="24"/>
          <w:lang w:val="en-US" w:eastAsia="zh-CN"/>
        </w:rPr>
        <w:t>Engl</w:t>
      </w:r>
      <w:proofErr w:type="spellEnd"/>
      <w:r w:rsidRPr="001C7C0E">
        <w:rPr>
          <w:rFonts w:ascii="Book Antiqua" w:hAnsi="Book Antiqua" w:cs="宋体"/>
          <w:i/>
          <w:iCs/>
          <w:sz w:val="24"/>
          <w:szCs w:val="24"/>
          <w:lang w:val="en-US" w:eastAsia="zh-CN"/>
        </w:rPr>
        <w:t xml:space="preserve"> J Med</w:t>
      </w:r>
      <w:r w:rsidRPr="001C7C0E">
        <w:rPr>
          <w:rFonts w:ascii="Book Antiqua" w:hAnsi="Book Antiqua" w:cs="宋体"/>
          <w:sz w:val="24"/>
          <w:szCs w:val="24"/>
          <w:lang w:val="en-US" w:eastAsia="zh-CN"/>
        </w:rPr>
        <w:t> 1996; </w:t>
      </w:r>
      <w:r w:rsidRPr="001C7C0E">
        <w:rPr>
          <w:rFonts w:ascii="Book Antiqua" w:hAnsi="Book Antiqua" w:cs="宋体"/>
          <w:b/>
          <w:bCs/>
          <w:sz w:val="24"/>
          <w:szCs w:val="24"/>
          <w:lang w:val="en-US" w:eastAsia="zh-CN"/>
        </w:rPr>
        <w:t>335</w:t>
      </w:r>
      <w:r w:rsidRPr="001C7C0E">
        <w:rPr>
          <w:rFonts w:ascii="Book Antiqua" w:hAnsi="Book Antiqua" w:cs="宋体"/>
          <w:sz w:val="24"/>
          <w:szCs w:val="24"/>
          <w:lang w:val="en-US" w:eastAsia="zh-CN"/>
        </w:rPr>
        <w:t>: 1933-1940 [PMID: 8960472 DOI: 10.1056/NEJM199612263352601]</w:t>
      </w:r>
    </w:p>
    <w:p w14:paraId="7A82D876" w14:textId="6383E1D2"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Moss AJ</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Zareba</w:t>
      </w:r>
      <w:proofErr w:type="spellEnd"/>
      <w:r w:rsidRPr="001C7C0E">
        <w:rPr>
          <w:rFonts w:ascii="Book Antiqua" w:hAnsi="Book Antiqua" w:cs="宋体"/>
          <w:sz w:val="24"/>
          <w:szCs w:val="24"/>
          <w:lang w:val="en-US" w:eastAsia="zh-CN"/>
        </w:rPr>
        <w:t xml:space="preserve"> W, Hall WJ, Klein H, Wilber DJ, </w:t>
      </w:r>
      <w:proofErr w:type="spellStart"/>
      <w:r w:rsidRPr="001C7C0E">
        <w:rPr>
          <w:rFonts w:ascii="Book Antiqua" w:hAnsi="Book Antiqua" w:cs="宋体"/>
          <w:sz w:val="24"/>
          <w:szCs w:val="24"/>
          <w:lang w:val="en-US" w:eastAsia="zh-CN"/>
        </w:rPr>
        <w:t>Cannom</w:t>
      </w:r>
      <w:proofErr w:type="spellEnd"/>
      <w:r w:rsidRPr="001C7C0E">
        <w:rPr>
          <w:rFonts w:ascii="Book Antiqua" w:hAnsi="Book Antiqua" w:cs="宋体"/>
          <w:sz w:val="24"/>
          <w:szCs w:val="24"/>
          <w:lang w:val="en-US" w:eastAsia="zh-CN"/>
        </w:rPr>
        <w:t xml:space="preserve"> DS, </w:t>
      </w:r>
      <w:proofErr w:type="spellStart"/>
      <w:r w:rsidRPr="001C7C0E">
        <w:rPr>
          <w:rFonts w:ascii="Book Antiqua" w:hAnsi="Book Antiqua" w:cs="宋体"/>
          <w:sz w:val="24"/>
          <w:szCs w:val="24"/>
          <w:lang w:val="en-US" w:eastAsia="zh-CN"/>
        </w:rPr>
        <w:t>Daubert</w:t>
      </w:r>
      <w:proofErr w:type="spellEnd"/>
      <w:r w:rsidRPr="001C7C0E">
        <w:rPr>
          <w:rFonts w:ascii="Book Antiqua" w:hAnsi="Book Antiqua" w:cs="宋体"/>
          <w:sz w:val="24"/>
          <w:szCs w:val="24"/>
          <w:lang w:val="en-US" w:eastAsia="zh-CN"/>
        </w:rPr>
        <w:t xml:space="preserve"> JP, Higgins SL, Brown MW, Andrews ML. Prophylactic implantation of a defibrillator in patients with myocardial infarction and reduced ejection fraction. </w:t>
      </w:r>
      <w:r w:rsidRPr="001C7C0E">
        <w:rPr>
          <w:rFonts w:ascii="Book Antiqua" w:hAnsi="Book Antiqua" w:cs="宋体"/>
          <w:i/>
          <w:iCs/>
          <w:sz w:val="24"/>
          <w:szCs w:val="24"/>
          <w:lang w:val="en-US" w:eastAsia="zh-CN"/>
        </w:rPr>
        <w:t xml:space="preserve">N </w:t>
      </w:r>
      <w:proofErr w:type="spellStart"/>
      <w:r w:rsidRPr="001C7C0E">
        <w:rPr>
          <w:rFonts w:ascii="Book Antiqua" w:hAnsi="Book Antiqua" w:cs="宋体"/>
          <w:i/>
          <w:iCs/>
          <w:sz w:val="24"/>
          <w:szCs w:val="24"/>
          <w:lang w:val="en-US" w:eastAsia="zh-CN"/>
        </w:rPr>
        <w:t>Engl</w:t>
      </w:r>
      <w:proofErr w:type="spellEnd"/>
      <w:r w:rsidRPr="001C7C0E">
        <w:rPr>
          <w:rFonts w:ascii="Book Antiqua" w:hAnsi="Book Antiqua" w:cs="宋体"/>
          <w:i/>
          <w:iCs/>
          <w:sz w:val="24"/>
          <w:szCs w:val="24"/>
          <w:lang w:val="en-US" w:eastAsia="zh-CN"/>
        </w:rPr>
        <w:t xml:space="preserve"> J Med</w:t>
      </w:r>
      <w:r w:rsidRPr="001C7C0E">
        <w:rPr>
          <w:rFonts w:ascii="Book Antiqua" w:hAnsi="Book Antiqua" w:cs="宋体"/>
          <w:sz w:val="24"/>
          <w:szCs w:val="24"/>
          <w:lang w:val="en-US" w:eastAsia="zh-CN"/>
        </w:rPr>
        <w:t> 2002; </w:t>
      </w:r>
      <w:r w:rsidRPr="001C7C0E">
        <w:rPr>
          <w:rFonts w:ascii="Book Antiqua" w:hAnsi="Book Antiqua" w:cs="宋体"/>
          <w:b/>
          <w:bCs/>
          <w:sz w:val="24"/>
          <w:szCs w:val="24"/>
          <w:lang w:val="en-US" w:eastAsia="zh-CN"/>
        </w:rPr>
        <w:t>346</w:t>
      </w:r>
      <w:r w:rsidRPr="001C7C0E">
        <w:rPr>
          <w:rFonts w:ascii="Book Antiqua" w:hAnsi="Book Antiqua" w:cs="宋体"/>
          <w:sz w:val="24"/>
          <w:szCs w:val="24"/>
          <w:lang w:val="en-US" w:eastAsia="zh-CN"/>
        </w:rPr>
        <w:t>: 877-883 [PMID: 11907286 DOI: 10.1056/NEJMoa013474]</w:t>
      </w:r>
    </w:p>
    <w:p w14:paraId="08B71A2F" w14:textId="76ED3E81"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Bardy</w:t>
      </w:r>
      <w:proofErr w:type="spellEnd"/>
      <w:r w:rsidRPr="001C7C0E">
        <w:rPr>
          <w:rFonts w:ascii="Book Antiqua" w:hAnsi="Book Antiqua" w:cs="宋体"/>
          <w:b/>
          <w:bCs/>
          <w:sz w:val="24"/>
          <w:szCs w:val="24"/>
          <w:lang w:val="en-US" w:eastAsia="zh-CN"/>
        </w:rPr>
        <w:t xml:space="preserve"> GH</w:t>
      </w:r>
      <w:r w:rsidRPr="001C7C0E">
        <w:rPr>
          <w:rFonts w:ascii="Book Antiqua" w:hAnsi="Book Antiqua" w:cs="宋体"/>
          <w:sz w:val="24"/>
          <w:szCs w:val="24"/>
          <w:lang w:val="en-US" w:eastAsia="zh-CN"/>
        </w:rPr>
        <w:t xml:space="preserve">, Lee KL, Mark DB, Poole JE, Packer DL, </w:t>
      </w:r>
      <w:proofErr w:type="spellStart"/>
      <w:r w:rsidRPr="001C7C0E">
        <w:rPr>
          <w:rFonts w:ascii="Book Antiqua" w:hAnsi="Book Antiqua" w:cs="宋体"/>
          <w:sz w:val="24"/>
          <w:szCs w:val="24"/>
          <w:lang w:val="en-US" w:eastAsia="zh-CN"/>
        </w:rPr>
        <w:t>Boineau</w:t>
      </w:r>
      <w:proofErr w:type="spellEnd"/>
      <w:r w:rsidRPr="001C7C0E">
        <w:rPr>
          <w:rFonts w:ascii="Book Antiqua" w:hAnsi="Book Antiqua" w:cs="宋体"/>
          <w:sz w:val="24"/>
          <w:szCs w:val="24"/>
          <w:lang w:val="en-US" w:eastAsia="zh-CN"/>
        </w:rPr>
        <w:t xml:space="preserve"> R, </w:t>
      </w:r>
      <w:proofErr w:type="spellStart"/>
      <w:r w:rsidRPr="001C7C0E">
        <w:rPr>
          <w:rFonts w:ascii="Book Antiqua" w:hAnsi="Book Antiqua" w:cs="宋体"/>
          <w:sz w:val="24"/>
          <w:szCs w:val="24"/>
          <w:lang w:val="en-US" w:eastAsia="zh-CN"/>
        </w:rPr>
        <w:t>Domanski</w:t>
      </w:r>
      <w:proofErr w:type="spellEnd"/>
      <w:r w:rsidRPr="001C7C0E">
        <w:rPr>
          <w:rFonts w:ascii="Book Antiqua" w:hAnsi="Book Antiqua" w:cs="宋体"/>
          <w:sz w:val="24"/>
          <w:szCs w:val="24"/>
          <w:lang w:val="en-US" w:eastAsia="zh-CN"/>
        </w:rPr>
        <w:t xml:space="preserve"> M, Troutman C, Anderson J, Johnson G, McNulty SE, Clapp-Channing N, Davidson-Ray LD, </w:t>
      </w:r>
      <w:proofErr w:type="spellStart"/>
      <w:r w:rsidRPr="001C7C0E">
        <w:rPr>
          <w:rFonts w:ascii="Book Antiqua" w:hAnsi="Book Antiqua" w:cs="宋体"/>
          <w:sz w:val="24"/>
          <w:szCs w:val="24"/>
          <w:lang w:val="en-US" w:eastAsia="zh-CN"/>
        </w:rPr>
        <w:t>Fraulo</w:t>
      </w:r>
      <w:proofErr w:type="spellEnd"/>
      <w:r w:rsidRPr="001C7C0E">
        <w:rPr>
          <w:rFonts w:ascii="Book Antiqua" w:hAnsi="Book Antiqua" w:cs="宋体"/>
          <w:sz w:val="24"/>
          <w:szCs w:val="24"/>
          <w:lang w:val="en-US" w:eastAsia="zh-CN"/>
        </w:rPr>
        <w:t xml:space="preserve"> ES, </w:t>
      </w:r>
      <w:proofErr w:type="spellStart"/>
      <w:r w:rsidRPr="001C7C0E">
        <w:rPr>
          <w:rFonts w:ascii="Book Antiqua" w:hAnsi="Book Antiqua" w:cs="宋体"/>
          <w:sz w:val="24"/>
          <w:szCs w:val="24"/>
          <w:lang w:val="en-US" w:eastAsia="zh-CN"/>
        </w:rPr>
        <w:t>Fishbein</w:t>
      </w:r>
      <w:proofErr w:type="spellEnd"/>
      <w:r w:rsidRPr="001C7C0E">
        <w:rPr>
          <w:rFonts w:ascii="Book Antiqua" w:hAnsi="Book Antiqua" w:cs="宋体"/>
          <w:sz w:val="24"/>
          <w:szCs w:val="24"/>
          <w:lang w:val="en-US" w:eastAsia="zh-CN"/>
        </w:rPr>
        <w:t xml:space="preserve"> DP, </w:t>
      </w:r>
      <w:proofErr w:type="spellStart"/>
      <w:r w:rsidRPr="001C7C0E">
        <w:rPr>
          <w:rFonts w:ascii="Book Antiqua" w:hAnsi="Book Antiqua" w:cs="宋体"/>
          <w:sz w:val="24"/>
          <w:szCs w:val="24"/>
          <w:lang w:val="en-US" w:eastAsia="zh-CN"/>
        </w:rPr>
        <w:t>Luceri</w:t>
      </w:r>
      <w:proofErr w:type="spellEnd"/>
      <w:r w:rsidRPr="001C7C0E">
        <w:rPr>
          <w:rFonts w:ascii="Book Antiqua" w:hAnsi="Book Antiqua" w:cs="宋体"/>
          <w:sz w:val="24"/>
          <w:szCs w:val="24"/>
          <w:lang w:val="en-US" w:eastAsia="zh-CN"/>
        </w:rPr>
        <w:t xml:space="preserve"> RM, </w:t>
      </w:r>
      <w:proofErr w:type="spellStart"/>
      <w:r w:rsidRPr="001C7C0E">
        <w:rPr>
          <w:rFonts w:ascii="Book Antiqua" w:hAnsi="Book Antiqua" w:cs="宋体"/>
          <w:sz w:val="24"/>
          <w:szCs w:val="24"/>
          <w:lang w:val="en-US" w:eastAsia="zh-CN"/>
        </w:rPr>
        <w:t>Ip</w:t>
      </w:r>
      <w:proofErr w:type="spellEnd"/>
      <w:r w:rsidRPr="001C7C0E">
        <w:rPr>
          <w:rFonts w:ascii="Book Antiqua" w:hAnsi="Book Antiqua" w:cs="宋体"/>
          <w:sz w:val="24"/>
          <w:szCs w:val="24"/>
          <w:lang w:val="en-US" w:eastAsia="zh-CN"/>
        </w:rPr>
        <w:t xml:space="preserve"> JH. Amiodarone or an implantable cardioverter-defibrillator for congestive heart failure. </w:t>
      </w:r>
      <w:r w:rsidRPr="001C7C0E">
        <w:rPr>
          <w:rFonts w:ascii="Book Antiqua" w:hAnsi="Book Antiqua" w:cs="宋体"/>
          <w:i/>
          <w:iCs/>
          <w:sz w:val="24"/>
          <w:szCs w:val="24"/>
          <w:lang w:val="en-US" w:eastAsia="zh-CN"/>
        </w:rPr>
        <w:t xml:space="preserve">N </w:t>
      </w:r>
      <w:proofErr w:type="spellStart"/>
      <w:r w:rsidRPr="001C7C0E">
        <w:rPr>
          <w:rFonts w:ascii="Book Antiqua" w:hAnsi="Book Antiqua" w:cs="宋体"/>
          <w:i/>
          <w:iCs/>
          <w:sz w:val="24"/>
          <w:szCs w:val="24"/>
          <w:lang w:val="en-US" w:eastAsia="zh-CN"/>
        </w:rPr>
        <w:t>Engl</w:t>
      </w:r>
      <w:proofErr w:type="spellEnd"/>
      <w:r w:rsidRPr="001C7C0E">
        <w:rPr>
          <w:rFonts w:ascii="Book Antiqua" w:hAnsi="Book Antiqua" w:cs="宋体"/>
          <w:i/>
          <w:iCs/>
          <w:sz w:val="24"/>
          <w:szCs w:val="24"/>
          <w:lang w:val="en-US" w:eastAsia="zh-CN"/>
        </w:rPr>
        <w:t xml:space="preserve"> J Med</w:t>
      </w:r>
      <w:r w:rsidRPr="001C7C0E">
        <w:rPr>
          <w:rFonts w:ascii="Book Antiqua" w:hAnsi="Book Antiqua" w:cs="宋体"/>
          <w:sz w:val="24"/>
          <w:szCs w:val="24"/>
          <w:lang w:val="en-US" w:eastAsia="zh-CN"/>
        </w:rPr>
        <w:t> 2005; </w:t>
      </w:r>
      <w:r w:rsidRPr="001C7C0E">
        <w:rPr>
          <w:rFonts w:ascii="Book Antiqua" w:hAnsi="Book Antiqua" w:cs="宋体"/>
          <w:b/>
          <w:bCs/>
          <w:sz w:val="24"/>
          <w:szCs w:val="24"/>
          <w:lang w:val="en-US" w:eastAsia="zh-CN"/>
        </w:rPr>
        <w:t>352</w:t>
      </w:r>
      <w:r w:rsidRPr="001C7C0E">
        <w:rPr>
          <w:rFonts w:ascii="Book Antiqua" w:hAnsi="Book Antiqua" w:cs="宋体"/>
          <w:sz w:val="24"/>
          <w:szCs w:val="24"/>
          <w:lang w:val="en-US" w:eastAsia="zh-CN"/>
        </w:rPr>
        <w:t>: 225-237 [PMID: 15659722 DOI: 10.1056/NEJMoa043399]</w:t>
      </w:r>
    </w:p>
    <w:p w14:paraId="73744587" w14:textId="23B60873"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Hohnloser</w:t>
      </w:r>
      <w:proofErr w:type="spellEnd"/>
      <w:r w:rsidRPr="001C7C0E">
        <w:rPr>
          <w:rFonts w:ascii="Book Antiqua" w:hAnsi="Book Antiqua" w:cs="宋体"/>
          <w:b/>
          <w:bCs/>
          <w:sz w:val="24"/>
          <w:szCs w:val="24"/>
          <w:lang w:val="en-US" w:eastAsia="zh-CN"/>
        </w:rPr>
        <w:t xml:space="preserve"> SH</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Kuck</w:t>
      </w:r>
      <w:proofErr w:type="spellEnd"/>
      <w:r w:rsidRPr="001C7C0E">
        <w:rPr>
          <w:rFonts w:ascii="Book Antiqua" w:hAnsi="Book Antiqua" w:cs="宋体"/>
          <w:sz w:val="24"/>
          <w:szCs w:val="24"/>
          <w:lang w:val="en-US" w:eastAsia="zh-CN"/>
        </w:rPr>
        <w:t xml:space="preserve"> KH, Dorian P, Roberts RS, Hampton JR, </w:t>
      </w:r>
      <w:proofErr w:type="spellStart"/>
      <w:r w:rsidRPr="001C7C0E">
        <w:rPr>
          <w:rFonts w:ascii="Book Antiqua" w:hAnsi="Book Antiqua" w:cs="宋体"/>
          <w:sz w:val="24"/>
          <w:szCs w:val="24"/>
          <w:lang w:val="en-US" w:eastAsia="zh-CN"/>
        </w:rPr>
        <w:t>Hatala</w:t>
      </w:r>
      <w:proofErr w:type="spellEnd"/>
      <w:r w:rsidRPr="001C7C0E">
        <w:rPr>
          <w:rFonts w:ascii="Book Antiqua" w:hAnsi="Book Antiqua" w:cs="宋体"/>
          <w:sz w:val="24"/>
          <w:szCs w:val="24"/>
          <w:lang w:val="en-US" w:eastAsia="zh-CN"/>
        </w:rPr>
        <w:t xml:space="preserve"> R, Fain E, Gent M, Connolly SJ. Prophylactic use of an implantable cardioverter-defibrillator after acute myocardial infarction. </w:t>
      </w:r>
      <w:r w:rsidRPr="001C7C0E">
        <w:rPr>
          <w:rFonts w:ascii="Book Antiqua" w:hAnsi="Book Antiqua" w:cs="宋体"/>
          <w:i/>
          <w:iCs/>
          <w:sz w:val="24"/>
          <w:szCs w:val="24"/>
          <w:lang w:val="en-US" w:eastAsia="zh-CN"/>
        </w:rPr>
        <w:t xml:space="preserve">N </w:t>
      </w:r>
      <w:proofErr w:type="spellStart"/>
      <w:r w:rsidRPr="001C7C0E">
        <w:rPr>
          <w:rFonts w:ascii="Book Antiqua" w:hAnsi="Book Antiqua" w:cs="宋体"/>
          <w:i/>
          <w:iCs/>
          <w:sz w:val="24"/>
          <w:szCs w:val="24"/>
          <w:lang w:val="en-US" w:eastAsia="zh-CN"/>
        </w:rPr>
        <w:t>Engl</w:t>
      </w:r>
      <w:proofErr w:type="spellEnd"/>
      <w:r w:rsidRPr="001C7C0E">
        <w:rPr>
          <w:rFonts w:ascii="Book Antiqua" w:hAnsi="Book Antiqua" w:cs="宋体"/>
          <w:i/>
          <w:iCs/>
          <w:sz w:val="24"/>
          <w:szCs w:val="24"/>
          <w:lang w:val="en-US" w:eastAsia="zh-CN"/>
        </w:rPr>
        <w:t xml:space="preserve"> J Med</w:t>
      </w:r>
      <w:r w:rsidRPr="001C7C0E">
        <w:rPr>
          <w:rFonts w:ascii="Book Antiqua" w:hAnsi="Book Antiqua" w:cs="宋体"/>
          <w:sz w:val="24"/>
          <w:szCs w:val="24"/>
          <w:lang w:val="en-US" w:eastAsia="zh-CN"/>
        </w:rPr>
        <w:t> 2004; </w:t>
      </w:r>
      <w:r w:rsidRPr="001C7C0E">
        <w:rPr>
          <w:rFonts w:ascii="Book Antiqua" w:hAnsi="Book Antiqua" w:cs="宋体"/>
          <w:b/>
          <w:bCs/>
          <w:sz w:val="24"/>
          <w:szCs w:val="24"/>
          <w:lang w:val="en-US" w:eastAsia="zh-CN"/>
        </w:rPr>
        <w:t>351</w:t>
      </w:r>
      <w:r w:rsidRPr="001C7C0E">
        <w:rPr>
          <w:rFonts w:ascii="Book Antiqua" w:hAnsi="Book Antiqua" w:cs="宋体"/>
          <w:sz w:val="24"/>
          <w:szCs w:val="24"/>
          <w:lang w:val="en-US" w:eastAsia="zh-CN"/>
        </w:rPr>
        <w:t>: 2481-2488 [PMID: 15590950 DOI: 10.1056/NEJMoa041489]</w:t>
      </w:r>
    </w:p>
    <w:p w14:paraId="4E9C3EAF" w14:textId="715154B8"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lastRenderedPageBreak/>
        <w:t>Kutyifa</w:t>
      </w:r>
      <w:proofErr w:type="spellEnd"/>
      <w:r w:rsidRPr="001C7C0E">
        <w:rPr>
          <w:rFonts w:ascii="Book Antiqua" w:hAnsi="Book Antiqua" w:cs="宋体"/>
          <w:b/>
          <w:bCs/>
          <w:sz w:val="24"/>
          <w:szCs w:val="24"/>
          <w:lang w:val="en-US" w:eastAsia="zh-CN"/>
        </w:rPr>
        <w:t xml:space="preserve"> V</w:t>
      </w:r>
      <w:r w:rsidRPr="001C7C0E">
        <w:rPr>
          <w:rFonts w:ascii="Book Antiqua" w:hAnsi="Book Antiqua" w:cs="宋体"/>
          <w:sz w:val="24"/>
          <w:szCs w:val="24"/>
          <w:lang w:val="en-US" w:eastAsia="zh-CN"/>
        </w:rPr>
        <w:t xml:space="preserve">, Moss AJ, Klein H, </w:t>
      </w:r>
      <w:proofErr w:type="spellStart"/>
      <w:r w:rsidRPr="001C7C0E">
        <w:rPr>
          <w:rFonts w:ascii="Book Antiqua" w:hAnsi="Book Antiqua" w:cs="宋体"/>
          <w:sz w:val="24"/>
          <w:szCs w:val="24"/>
          <w:lang w:val="en-US" w:eastAsia="zh-CN"/>
        </w:rPr>
        <w:t>Biton</w:t>
      </w:r>
      <w:proofErr w:type="spellEnd"/>
      <w:r w:rsidRPr="001C7C0E">
        <w:rPr>
          <w:rFonts w:ascii="Book Antiqua" w:hAnsi="Book Antiqua" w:cs="宋体"/>
          <w:sz w:val="24"/>
          <w:szCs w:val="24"/>
          <w:lang w:val="en-US" w:eastAsia="zh-CN"/>
        </w:rPr>
        <w:t xml:space="preserve"> Y, </w:t>
      </w:r>
      <w:proofErr w:type="spellStart"/>
      <w:r w:rsidRPr="001C7C0E">
        <w:rPr>
          <w:rFonts w:ascii="Book Antiqua" w:hAnsi="Book Antiqua" w:cs="宋体"/>
          <w:sz w:val="24"/>
          <w:szCs w:val="24"/>
          <w:lang w:val="en-US" w:eastAsia="zh-CN"/>
        </w:rPr>
        <w:t>McNitt</w:t>
      </w:r>
      <w:proofErr w:type="spellEnd"/>
      <w:r w:rsidRPr="001C7C0E">
        <w:rPr>
          <w:rFonts w:ascii="Book Antiqua" w:hAnsi="Book Antiqua" w:cs="宋体"/>
          <w:sz w:val="24"/>
          <w:szCs w:val="24"/>
          <w:lang w:val="en-US" w:eastAsia="zh-CN"/>
        </w:rPr>
        <w:t xml:space="preserve"> S, </w:t>
      </w:r>
      <w:proofErr w:type="spellStart"/>
      <w:r w:rsidRPr="001C7C0E">
        <w:rPr>
          <w:rFonts w:ascii="Book Antiqua" w:hAnsi="Book Antiqua" w:cs="宋体"/>
          <w:sz w:val="24"/>
          <w:szCs w:val="24"/>
          <w:lang w:val="en-US" w:eastAsia="zh-CN"/>
        </w:rPr>
        <w:t>MacKecknie</w:t>
      </w:r>
      <w:proofErr w:type="spellEnd"/>
      <w:r w:rsidRPr="001C7C0E">
        <w:rPr>
          <w:rFonts w:ascii="Book Antiqua" w:hAnsi="Book Antiqua" w:cs="宋体"/>
          <w:sz w:val="24"/>
          <w:szCs w:val="24"/>
          <w:lang w:val="en-US" w:eastAsia="zh-CN"/>
        </w:rPr>
        <w:t xml:space="preserve"> B, </w:t>
      </w:r>
      <w:proofErr w:type="spellStart"/>
      <w:r w:rsidRPr="001C7C0E">
        <w:rPr>
          <w:rFonts w:ascii="Book Antiqua" w:hAnsi="Book Antiqua" w:cs="宋体"/>
          <w:sz w:val="24"/>
          <w:szCs w:val="24"/>
          <w:lang w:val="en-US" w:eastAsia="zh-CN"/>
        </w:rPr>
        <w:t>Zareba</w:t>
      </w:r>
      <w:proofErr w:type="spellEnd"/>
      <w:r w:rsidRPr="001C7C0E">
        <w:rPr>
          <w:rFonts w:ascii="Book Antiqua" w:hAnsi="Book Antiqua" w:cs="宋体"/>
          <w:sz w:val="24"/>
          <w:szCs w:val="24"/>
          <w:lang w:val="en-US" w:eastAsia="zh-CN"/>
        </w:rPr>
        <w:t xml:space="preserve"> W, Goldenberg I. Use of the wearable cardioverter defibrillator in high-risk cardiac patients: data from the Prospective Registry of Patients Using the Wearable Cardioverter Defibrillator (WEARIT-II Registry). </w:t>
      </w:r>
      <w:r w:rsidRPr="001C7C0E">
        <w:rPr>
          <w:rFonts w:ascii="Book Antiqua" w:hAnsi="Book Antiqua" w:cs="宋体"/>
          <w:i/>
          <w:iCs/>
          <w:sz w:val="24"/>
          <w:szCs w:val="24"/>
          <w:lang w:val="en-US" w:eastAsia="zh-CN"/>
        </w:rPr>
        <w:t>Circulation</w:t>
      </w:r>
      <w:r w:rsidRPr="001C7C0E">
        <w:rPr>
          <w:rFonts w:ascii="Book Antiqua" w:hAnsi="Book Antiqua" w:cs="宋体"/>
          <w:sz w:val="24"/>
          <w:szCs w:val="24"/>
          <w:lang w:val="en-US" w:eastAsia="zh-CN"/>
        </w:rPr>
        <w:t> 2015; </w:t>
      </w:r>
      <w:r w:rsidRPr="001C7C0E">
        <w:rPr>
          <w:rFonts w:ascii="Book Antiqua" w:hAnsi="Book Antiqua" w:cs="宋体"/>
          <w:b/>
          <w:bCs/>
          <w:sz w:val="24"/>
          <w:szCs w:val="24"/>
          <w:lang w:val="en-US" w:eastAsia="zh-CN"/>
        </w:rPr>
        <w:t>132</w:t>
      </w:r>
      <w:r w:rsidRPr="001C7C0E">
        <w:rPr>
          <w:rFonts w:ascii="Book Antiqua" w:hAnsi="Book Antiqua" w:cs="宋体"/>
          <w:sz w:val="24"/>
          <w:szCs w:val="24"/>
          <w:lang w:val="en-US" w:eastAsia="zh-CN"/>
        </w:rPr>
        <w:t>: 1613-1619 [PMID: 26316618 DOI: 10.1161/CIRCULATIONAHA.115.015677]</w:t>
      </w:r>
    </w:p>
    <w:p w14:paraId="5B1D961D" w14:textId="04E17BFB"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Tanawuttiwat</w:t>
      </w:r>
      <w:proofErr w:type="spellEnd"/>
      <w:r w:rsidRPr="001C7C0E">
        <w:rPr>
          <w:rFonts w:ascii="Book Antiqua" w:hAnsi="Book Antiqua" w:cs="宋体"/>
          <w:b/>
          <w:bCs/>
          <w:sz w:val="24"/>
          <w:szCs w:val="24"/>
          <w:lang w:val="en-US" w:eastAsia="zh-CN"/>
        </w:rPr>
        <w:t xml:space="preserve"> T</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Garisto</w:t>
      </w:r>
      <w:proofErr w:type="spellEnd"/>
      <w:r w:rsidRPr="001C7C0E">
        <w:rPr>
          <w:rFonts w:ascii="Book Antiqua" w:hAnsi="Book Antiqua" w:cs="宋体"/>
          <w:sz w:val="24"/>
          <w:szCs w:val="24"/>
          <w:lang w:val="en-US" w:eastAsia="zh-CN"/>
        </w:rPr>
        <w:t xml:space="preserve"> JD, </w:t>
      </w:r>
      <w:proofErr w:type="spellStart"/>
      <w:r w:rsidRPr="001C7C0E">
        <w:rPr>
          <w:rFonts w:ascii="Book Antiqua" w:hAnsi="Book Antiqua" w:cs="宋体"/>
          <w:sz w:val="24"/>
          <w:szCs w:val="24"/>
          <w:lang w:val="en-US" w:eastAsia="zh-CN"/>
        </w:rPr>
        <w:t>Salow</w:t>
      </w:r>
      <w:proofErr w:type="spellEnd"/>
      <w:r w:rsidRPr="001C7C0E">
        <w:rPr>
          <w:rFonts w:ascii="Book Antiqua" w:hAnsi="Book Antiqua" w:cs="宋体"/>
          <w:sz w:val="24"/>
          <w:szCs w:val="24"/>
          <w:lang w:val="en-US" w:eastAsia="zh-CN"/>
        </w:rPr>
        <w:t xml:space="preserve"> A, Glad JM, </w:t>
      </w:r>
      <w:proofErr w:type="spellStart"/>
      <w:r w:rsidRPr="001C7C0E">
        <w:rPr>
          <w:rFonts w:ascii="Book Antiqua" w:hAnsi="Book Antiqua" w:cs="宋体"/>
          <w:sz w:val="24"/>
          <w:szCs w:val="24"/>
          <w:lang w:val="en-US" w:eastAsia="zh-CN"/>
        </w:rPr>
        <w:t>Szymkiewicz</w:t>
      </w:r>
      <w:proofErr w:type="spellEnd"/>
      <w:r w:rsidRPr="001C7C0E">
        <w:rPr>
          <w:rFonts w:ascii="Book Antiqua" w:hAnsi="Book Antiqua" w:cs="宋体"/>
          <w:sz w:val="24"/>
          <w:szCs w:val="24"/>
          <w:lang w:val="en-US" w:eastAsia="zh-CN"/>
        </w:rPr>
        <w:t xml:space="preserve"> S, Saltzman HE, </w:t>
      </w:r>
      <w:proofErr w:type="spellStart"/>
      <w:r w:rsidRPr="001C7C0E">
        <w:rPr>
          <w:rFonts w:ascii="Book Antiqua" w:hAnsi="Book Antiqua" w:cs="宋体"/>
          <w:sz w:val="24"/>
          <w:szCs w:val="24"/>
          <w:lang w:val="en-US" w:eastAsia="zh-CN"/>
        </w:rPr>
        <w:t>Kutalek</w:t>
      </w:r>
      <w:proofErr w:type="spellEnd"/>
      <w:r w:rsidRPr="001C7C0E">
        <w:rPr>
          <w:rFonts w:ascii="Book Antiqua" w:hAnsi="Book Antiqua" w:cs="宋体"/>
          <w:sz w:val="24"/>
          <w:szCs w:val="24"/>
          <w:lang w:val="en-US" w:eastAsia="zh-CN"/>
        </w:rPr>
        <w:t xml:space="preserve"> SP, Carrillo RG. Protection from outpatient sudden cardiac death following ICD removal using a wearable cardioverter defibrillator. </w:t>
      </w:r>
      <w:r w:rsidRPr="001C7C0E">
        <w:rPr>
          <w:rFonts w:ascii="Book Antiqua" w:hAnsi="Book Antiqua" w:cs="宋体"/>
          <w:i/>
          <w:iCs/>
          <w:sz w:val="24"/>
          <w:szCs w:val="24"/>
          <w:lang w:val="en-US" w:eastAsia="zh-CN"/>
        </w:rPr>
        <w:t xml:space="preserve">Pacing </w:t>
      </w:r>
      <w:proofErr w:type="spellStart"/>
      <w:r w:rsidRPr="001C7C0E">
        <w:rPr>
          <w:rFonts w:ascii="Book Antiqua" w:hAnsi="Book Antiqua" w:cs="宋体"/>
          <w:i/>
          <w:iCs/>
          <w:sz w:val="24"/>
          <w:szCs w:val="24"/>
          <w:lang w:val="en-US" w:eastAsia="zh-CN"/>
        </w:rPr>
        <w:t>Clin</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Electrophysiol</w:t>
      </w:r>
      <w:proofErr w:type="spellEnd"/>
      <w:r w:rsidRPr="001C7C0E">
        <w:rPr>
          <w:rFonts w:ascii="Book Antiqua" w:hAnsi="Book Antiqua" w:cs="宋体"/>
          <w:sz w:val="24"/>
          <w:szCs w:val="24"/>
          <w:lang w:val="en-US" w:eastAsia="zh-CN"/>
        </w:rPr>
        <w:t> 2014; </w:t>
      </w:r>
      <w:r w:rsidRPr="001C7C0E">
        <w:rPr>
          <w:rFonts w:ascii="Book Antiqua" w:hAnsi="Book Antiqua" w:cs="宋体"/>
          <w:b/>
          <w:bCs/>
          <w:sz w:val="24"/>
          <w:szCs w:val="24"/>
          <w:lang w:val="en-US" w:eastAsia="zh-CN"/>
        </w:rPr>
        <w:t>37</w:t>
      </w:r>
      <w:r w:rsidRPr="001C7C0E">
        <w:rPr>
          <w:rFonts w:ascii="Book Antiqua" w:hAnsi="Book Antiqua" w:cs="宋体"/>
          <w:sz w:val="24"/>
          <w:szCs w:val="24"/>
          <w:lang w:val="en-US" w:eastAsia="zh-CN"/>
        </w:rPr>
        <w:t>: 562-568 [PMID: 24762055 DOI: 10.1111/pace.12319]</w:t>
      </w:r>
    </w:p>
    <w:p w14:paraId="1914CEDF" w14:textId="663074C7"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Feldman AM</w:t>
      </w:r>
      <w:r w:rsidRPr="001C7C0E">
        <w:rPr>
          <w:rFonts w:ascii="Book Antiqua" w:hAnsi="Book Antiqua" w:cs="宋体"/>
          <w:sz w:val="24"/>
          <w:szCs w:val="24"/>
          <w:lang w:val="en-US" w:eastAsia="zh-CN"/>
        </w:rPr>
        <w:t xml:space="preserve">, Klein H, </w:t>
      </w:r>
      <w:proofErr w:type="spellStart"/>
      <w:r w:rsidRPr="001C7C0E">
        <w:rPr>
          <w:rFonts w:ascii="Book Antiqua" w:hAnsi="Book Antiqua" w:cs="宋体"/>
          <w:sz w:val="24"/>
          <w:szCs w:val="24"/>
          <w:lang w:val="en-US" w:eastAsia="zh-CN"/>
        </w:rPr>
        <w:t>Tchou</w:t>
      </w:r>
      <w:proofErr w:type="spellEnd"/>
      <w:r w:rsidRPr="001C7C0E">
        <w:rPr>
          <w:rFonts w:ascii="Book Antiqua" w:hAnsi="Book Antiqua" w:cs="宋体"/>
          <w:sz w:val="24"/>
          <w:szCs w:val="24"/>
          <w:lang w:val="en-US" w:eastAsia="zh-CN"/>
        </w:rPr>
        <w:t xml:space="preserve"> P, </w:t>
      </w:r>
      <w:proofErr w:type="spellStart"/>
      <w:r w:rsidRPr="001C7C0E">
        <w:rPr>
          <w:rFonts w:ascii="Book Antiqua" w:hAnsi="Book Antiqua" w:cs="宋体"/>
          <w:sz w:val="24"/>
          <w:szCs w:val="24"/>
          <w:lang w:val="en-US" w:eastAsia="zh-CN"/>
        </w:rPr>
        <w:t>Murali</w:t>
      </w:r>
      <w:proofErr w:type="spellEnd"/>
      <w:r w:rsidRPr="001C7C0E">
        <w:rPr>
          <w:rFonts w:ascii="Book Antiqua" w:hAnsi="Book Antiqua" w:cs="宋体"/>
          <w:sz w:val="24"/>
          <w:szCs w:val="24"/>
          <w:lang w:val="en-US" w:eastAsia="zh-CN"/>
        </w:rPr>
        <w:t xml:space="preserve"> S, Hall WJ, Mancini D, </w:t>
      </w:r>
      <w:proofErr w:type="spellStart"/>
      <w:r w:rsidRPr="001C7C0E">
        <w:rPr>
          <w:rFonts w:ascii="Book Antiqua" w:hAnsi="Book Antiqua" w:cs="宋体"/>
          <w:sz w:val="24"/>
          <w:szCs w:val="24"/>
          <w:lang w:val="en-US" w:eastAsia="zh-CN"/>
        </w:rPr>
        <w:t>Boehmer</w:t>
      </w:r>
      <w:proofErr w:type="spellEnd"/>
      <w:r w:rsidRPr="001C7C0E">
        <w:rPr>
          <w:rFonts w:ascii="Book Antiqua" w:hAnsi="Book Antiqua" w:cs="宋体"/>
          <w:sz w:val="24"/>
          <w:szCs w:val="24"/>
          <w:lang w:val="en-US" w:eastAsia="zh-CN"/>
        </w:rPr>
        <w:t xml:space="preserve"> J, Harvey M, </w:t>
      </w:r>
      <w:proofErr w:type="spellStart"/>
      <w:r w:rsidRPr="001C7C0E">
        <w:rPr>
          <w:rFonts w:ascii="Book Antiqua" w:hAnsi="Book Antiqua" w:cs="宋体"/>
          <w:sz w:val="24"/>
          <w:szCs w:val="24"/>
          <w:lang w:val="en-US" w:eastAsia="zh-CN"/>
        </w:rPr>
        <w:t>Heilman</w:t>
      </w:r>
      <w:proofErr w:type="spellEnd"/>
      <w:r w:rsidRPr="001C7C0E">
        <w:rPr>
          <w:rFonts w:ascii="Book Antiqua" w:hAnsi="Book Antiqua" w:cs="宋体"/>
          <w:sz w:val="24"/>
          <w:szCs w:val="24"/>
          <w:lang w:val="en-US" w:eastAsia="zh-CN"/>
        </w:rPr>
        <w:t xml:space="preserve"> MS, </w:t>
      </w:r>
      <w:proofErr w:type="spellStart"/>
      <w:r w:rsidRPr="001C7C0E">
        <w:rPr>
          <w:rFonts w:ascii="Book Antiqua" w:hAnsi="Book Antiqua" w:cs="宋体"/>
          <w:sz w:val="24"/>
          <w:szCs w:val="24"/>
          <w:lang w:val="en-US" w:eastAsia="zh-CN"/>
        </w:rPr>
        <w:t>Szymkiewicz</w:t>
      </w:r>
      <w:proofErr w:type="spellEnd"/>
      <w:r w:rsidRPr="001C7C0E">
        <w:rPr>
          <w:rFonts w:ascii="Book Antiqua" w:hAnsi="Book Antiqua" w:cs="宋体"/>
          <w:sz w:val="24"/>
          <w:szCs w:val="24"/>
          <w:lang w:val="en-US" w:eastAsia="zh-CN"/>
        </w:rPr>
        <w:t xml:space="preserve"> SJ, Moss AJ. Use of a wearable defibrillator in terminating </w:t>
      </w:r>
      <w:proofErr w:type="spellStart"/>
      <w:r w:rsidRPr="001C7C0E">
        <w:rPr>
          <w:rFonts w:ascii="Book Antiqua" w:hAnsi="Book Antiqua" w:cs="宋体"/>
          <w:sz w:val="24"/>
          <w:szCs w:val="24"/>
          <w:lang w:val="en-US" w:eastAsia="zh-CN"/>
        </w:rPr>
        <w:t>tachyarrhythmias</w:t>
      </w:r>
      <w:proofErr w:type="spellEnd"/>
      <w:r w:rsidRPr="001C7C0E">
        <w:rPr>
          <w:rFonts w:ascii="Book Antiqua" w:hAnsi="Book Antiqua" w:cs="宋体"/>
          <w:sz w:val="24"/>
          <w:szCs w:val="24"/>
          <w:lang w:val="en-US" w:eastAsia="zh-CN"/>
        </w:rPr>
        <w:t xml:space="preserve"> in patients at high risk for sudden death: results of the WEARIT/BIROAD. </w:t>
      </w:r>
      <w:r w:rsidRPr="001C7C0E">
        <w:rPr>
          <w:rFonts w:ascii="Book Antiqua" w:hAnsi="Book Antiqua" w:cs="宋体"/>
          <w:i/>
          <w:iCs/>
          <w:sz w:val="24"/>
          <w:szCs w:val="24"/>
          <w:lang w:val="en-US" w:eastAsia="zh-CN"/>
        </w:rPr>
        <w:t xml:space="preserve">Pacing </w:t>
      </w:r>
      <w:proofErr w:type="spellStart"/>
      <w:r w:rsidRPr="001C7C0E">
        <w:rPr>
          <w:rFonts w:ascii="Book Antiqua" w:hAnsi="Book Antiqua" w:cs="宋体"/>
          <w:i/>
          <w:iCs/>
          <w:sz w:val="24"/>
          <w:szCs w:val="24"/>
          <w:lang w:val="en-US" w:eastAsia="zh-CN"/>
        </w:rPr>
        <w:t>Clin</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Electrophysiol</w:t>
      </w:r>
      <w:proofErr w:type="spellEnd"/>
      <w:r w:rsidRPr="001C7C0E">
        <w:rPr>
          <w:rFonts w:ascii="Book Antiqua" w:hAnsi="Book Antiqua" w:cs="宋体"/>
          <w:sz w:val="24"/>
          <w:szCs w:val="24"/>
          <w:lang w:val="en-US" w:eastAsia="zh-CN"/>
        </w:rPr>
        <w:t> 2004; </w:t>
      </w:r>
      <w:r w:rsidRPr="001C7C0E">
        <w:rPr>
          <w:rFonts w:ascii="Book Antiqua" w:hAnsi="Book Antiqua" w:cs="宋体"/>
          <w:b/>
          <w:bCs/>
          <w:sz w:val="24"/>
          <w:szCs w:val="24"/>
          <w:lang w:val="en-US" w:eastAsia="zh-CN"/>
        </w:rPr>
        <w:t>27</w:t>
      </w:r>
      <w:r w:rsidRPr="001C7C0E">
        <w:rPr>
          <w:rFonts w:ascii="Book Antiqua" w:hAnsi="Book Antiqua" w:cs="宋体"/>
          <w:sz w:val="24"/>
          <w:szCs w:val="24"/>
          <w:lang w:val="en-US" w:eastAsia="zh-CN"/>
        </w:rPr>
        <w:t>: 4-9 [PMID: 14720148 DOI: 10.1111/j.1540-8159.2004.00378.x]</w:t>
      </w:r>
    </w:p>
    <w:p w14:paraId="4E510FE9" w14:textId="1E931827"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Chung MK</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Szymkiewicz</w:t>
      </w:r>
      <w:proofErr w:type="spellEnd"/>
      <w:r w:rsidRPr="001C7C0E">
        <w:rPr>
          <w:rFonts w:ascii="Book Antiqua" w:hAnsi="Book Antiqua" w:cs="宋体"/>
          <w:sz w:val="24"/>
          <w:szCs w:val="24"/>
          <w:lang w:val="en-US" w:eastAsia="zh-CN"/>
        </w:rPr>
        <w:t xml:space="preserve"> SJ, Shao M, </w:t>
      </w:r>
      <w:proofErr w:type="spellStart"/>
      <w:r w:rsidRPr="001C7C0E">
        <w:rPr>
          <w:rFonts w:ascii="Book Antiqua" w:hAnsi="Book Antiqua" w:cs="宋体"/>
          <w:sz w:val="24"/>
          <w:szCs w:val="24"/>
          <w:lang w:val="en-US" w:eastAsia="zh-CN"/>
        </w:rPr>
        <w:t>Zishiri</w:t>
      </w:r>
      <w:proofErr w:type="spellEnd"/>
      <w:r w:rsidRPr="001C7C0E">
        <w:rPr>
          <w:rFonts w:ascii="Book Antiqua" w:hAnsi="Book Antiqua" w:cs="宋体"/>
          <w:sz w:val="24"/>
          <w:szCs w:val="24"/>
          <w:lang w:val="en-US" w:eastAsia="zh-CN"/>
        </w:rPr>
        <w:t xml:space="preserve"> E, </w:t>
      </w:r>
      <w:proofErr w:type="spellStart"/>
      <w:r w:rsidRPr="001C7C0E">
        <w:rPr>
          <w:rFonts w:ascii="Book Antiqua" w:hAnsi="Book Antiqua" w:cs="宋体"/>
          <w:sz w:val="24"/>
          <w:szCs w:val="24"/>
          <w:lang w:val="en-US" w:eastAsia="zh-CN"/>
        </w:rPr>
        <w:t>Niebauer</w:t>
      </w:r>
      <w:proofErr w:type="spellEnd"/>
      <w:r w:rsidRPr="001C7C0E">
        <w:rPr>
          <w:rFonts w:ascii="Book Antiqua" w:hAnsi="Book Antiqua" w:cs="宋体"/>
          <w:sz w:val="24"/>
          <w:szCs w:val="24"/>
          <w:lang w:val="en-US" w:eastAsia="zh-CN"/>
        </w:rPr>
        <w:t xml:space="preserve"> MJ, Lindsay BD, </w:t>
      </w:r>
      <w:proofErr w:type="spellStart"/>
      <w:r w:rsidRPr="001C7C0E">
        <w:rPr>
          <w:rFonts w:ascii="Book Antiqua" w:hAnsi="Book Antiqua" w:cs="宋体"/>
          <w:sz w:val="24"/>
          <w:szCs w:val="24"/>
          <w:lang w:val="en-US" w:eastAsia="zh-CN"/>
        </w:rPr>
        <w:t>Tchou</w:t>
      </w:r>
      <w:proofErr w:type="spellEnd"/>
      <w:r w:rsidRPr="001C7C0E">
        <w:rPr>
          <w:rFonts w:ascii="Book Antiqua" w:hAnsi="Book Antiqua" w:cs="宋体"/>
          <w:sz w:val="24"/>
          <w:szCs w:val="24"/>
          <w:lang w:val="en-US" w:eastAsia="zh-CN"/>
        </w:rPr>
        <w:t xml:space="preserve"> PJ. Aggregate national experience with the wearable cardioverter-defibrillator: event rates, compliance, and survival. </w:t>
      </w:r>
      <w:r w:rsidRPr="001C7C0E">
        <w:rPr>
          <w:rFonts w:ascii="Book Antiqua" w:hAnsi="Book Antiqua" w:cs="宋体"/>
          <w:i/>
          <w:iCs/>
          <w:sz w:val="24"/>
          <w:szCs w:val="24"/>
          <w:lang w:val="en-US" w:eastAsia="zh-CN"/>
        </w:rPr>
        <w:t xml:space="preserve">J Am </w:t>
      </w:r>
      <w:proofErr w:type="spellStart"/>
      <w:r w:rsidRPr="001C7C0E">
        <w:rPr>
          <w:rFonts w:ascii="Book Antiqua" w:hAnsi="Book Antiqua" w:cs="宋体"/>
          <w:i/>
          <w:iCs/>
          <w:sz w:val="24"/>
          <w:szCs w:val="24"/>
          <w:lang w:val="en-US" w:eastAsia="zh-CN"/>
        </w:rPr>
        <w:t>Coll</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Cardiol</w:t>
      </w:r>
      <w:proofErr w:type="spellEnd"/>
      <w:r w:rsidRPr="001C7C0E">
        <w:rPr>
          <w:rFonts w:ascii="Book Antiqua" w:hAnsi="Book Antiqua" w:cs="宋体"/>
          <w:sz w:val="24"/>
          <w:szCs w:val="24"/>
          <w:lang w:val="en-US" w:eastAsia="zh-CN"/>
        </w:rPr>
        <w:t> 2010; </w:t>
      </w:r>
      <w:r w:rsidRPr="001C7C0E">
        <w:rPr>
          <w:rFonts w:ascii="Book Antiqua" w:hAnsi="Book Antiqua" w:cs="宋体"/>
          <w:b/>
          <w:bCs/>
          <w:sz w:val="24"/>
          <w:szCs w:val="24"/>
          <w:lang w:val="en-US" w:eastAsia="zh-CN"/>
        </w:rPr>
        <w:t>56</w:t>
      </w:r>
      <w:r w:rsidRPr="001C7C0E">
        <w:rPr>
          <w:rFonts w:ascii="Book Antiqua" w:hAnsi="Book Antiqua" w:cs="宋体"/>
          <w:sz w:val="24"/>
          <w:szCs w:val="24"/>
          <w:lang w:val="en-US" w:eastAsia="zh-CN"/>
        </w:rPr>
        <w:t>: 194-203 [PMID: 20620738 DOI: 10.1016/j.jacc.2010.04.016]</w:t>
      </w:r>
    </w:p>
    <w:p w14:paraId="16DC41C0" w14:textId="0F1C2C89"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Epstein AE</w:t>
      </w:r>
      <w:r w:rsidRPr="001C7C0E">
        <w:rPr>
          <w:rFonts w:ascii="Book Antiqua" w:hAnsi="Book Antiqua" w:cs="宋体"/>
          <w:sz w:val="24"/>
          <w:szCs w:val="24"/>
          <w:lang w:val="en-US" w:eastAsia="zh-CN"/>
        </w:rPr>
        <w:t xml:space="preserve">, Abraham WT, Bianco NR, Kern KB, </w:t>
      </w:r>
      <w:proofErr w:type="spellStart"/>
      <w:r w:rsidRPr="001C7C0E">
        <w:rPr>
          <w:rFonts w:ascii="Book Antiqua" w:hAnsi="Book Antiqua" w:cs="宋体"/>
          <w:sz w:val="24"/>
          <w:szCs w:val="24"/>
          <w:lang w:val="en-US" w:eastAsia="zh-CN"/>
        </w:rPr>
        <w:t>Mirro</w:t>
      </w:r>
      <w:proofErr w:type="spellEnd"/>
      <w:r w:rsidRPr="001C7C0E">
        <w:rPr>
          <w:rFonts w:ascii="Book Antiqua" w:hAnsi="Book Antiqua" w:cs="宋体"/>
          <w:sz w:val="24"/>
          <w:szCs w:val="24"/>
          <w:lang w:val="en-US" w:eastAsia="zh-CN"/>
        </w:rPr>
        <w:t xml:space="preserve"> M, Rao SV, Rhee EK, Solomon SD, </w:t>
      </w:r>
      <w:proofErr w:type="spellStart"/>
      <w:r w:rsidRPr="001C7C0E">
        <w:rPr>
          <w:rFonts w:ascii="Book Antiqua" w:hAnsi="Book Antiqua" w:cs="宋体"/>
          <w:sz w:val="24"/>
          <w:szCs w:val="24"/>
          <w:lang w:val="en-US" w:eastAsia="zh-CN"/>
        </w:rPr>
        <w:t>Szymkiewicz</w:t>
      </w:r>
      <w:proofErr w:type="spellEnd"/>
      <w:r w:rsidRPr="001C7C0E">
        <w:rPr>
          <w:rFonts w:ascii="Book Antiqua" w:hAnsi="Book Antiqua" w:cs="宋体"/>
          <w:sz w:val="24"/>
          <w:szCs w:val="24"/>
          <w:lang w:val="en-US" w:eastAsia="zh-CN"/>
        </w:rPr>
        <w:t xml:space="preserve"> SJ. Wearable cardioverter-defibrillator use in patients perceived to be at high risk early post-myocardial infarction. </w:t>
      </w:r>
      <w:r w:rsidRPr="001C7C0E">
        <w:rPr>
          <w:rFonts w:ascii="Book Antiqua" w:hAnsi="Book Antiqua" w:cs="宋体"/>
          <w:i/>
          <w:iCs/>
          <w:sz w:val="24"/>
          <w:szCs w:val="24"/>
          <w:lang w:val="en-US" w:eastAsia="zh-CN"/>
        </w:rPr>
        <w:t xml:space="preserve">J Am </w:t>
      </w:r>
      <w:proofErr w:type="spellStart"/>
      <w:r w:rsidRPr="001C7C0E">
        <w:rPr>
          <w:rFonts w:ascii="Book Antiqua" w:hAnsi="Book Antiqua" w:cs="宋体"/>
          <w:i/>
          <w:iCs/>
          <w:sz w:val="24"/>
          <w:szCs w:val="24"/>
          <w:lang w:val="en-US" w:eastAsia="zh-CN"/>
        </w:rPr>
        <w:t>Coll</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Cardiol</w:t>
      </w:r>
      <w:proofErr w:type="spellEnd"/>
      <w:r w:rsidRPr="001C7C0E">
        <w:rPr>
          <w:rFonts w:ascii="Book Antiqua" w:hAnsi="Book Antiqua" w:cs="宋体"/>
          <w:sz w:val="24"/>
          <w:szCs w:val="24"/>
          <w:lang w:val="en-US" w:eastAsia="zh-CN"/>
        </w:rPr>
        <w:t> 2013; </w:t>
      </w:r>
      <w:r w:rsidRPr="001C7C0E">
        <w:rPr>
          <w:rFonts w:ascii="Book Antiqua" w:hAnsi="Book Antiqua" w:cs="宋体"/>
          <w:b/>
          <w:bCs/>
          <w:sz w:val="24"/>
          <w:szCs w:val="24"/>
          <w:lang w:val="en-US" w:eastAsia="zh-CN"/>
        </w:rPr>
        <w:t>62</w:t>
      </w:r>
      <w:r w:rsidRPr="001C7C0E">
        <w:rPr>
          <w:rFonts w:ascii="Book Antiqua" w:hAnsi="Book Antiqua" w:cs="宋体"/>
          <w:sz w:val="24"/>
          <w:szCs w:val="24"/>
          <w:lang w:val="en-US" w:eastAsia="zh-CN"/>
        </w:rPr>
        <w:t>: 2000-2007 [PMID: 23916930 DOI: 10.1016/j.jacc.2013.05.086]</w:t>
      </w:r>
    </w:p>
    <w:p w14:paraId="1AD33001" w14:textId="5CAC181B"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Klein HU</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Meltendorf</w:t>
      </w:r>
      <w:proofErr w:type="spellEnd"/>
      <w:r w:rsidRPr="001C7C0E">
        <w:rPr>
          <w:rFonts w:ascii="Book Antiqua" w:hAnsi="Book Antiqua" w:cs="宋体"/>
          <w:sz w:val="24"/>
          <w:szCs w:val="24"/>
          <w:lang w:val="en-US" w:eastAsia="zh-CN"/>
        </w:rPr>
        <w:t xml:space="preserve"> U, Reek S, </w:t>
      </w:r>
      <w:proofErr w:type="spellStart"/>
      <w:r w:rsidRPr="001C7C0E">
        <w:rPr>
          <w:rFonts w:ascii="Book Antiqua" w:hAnsi="Book Antiqua" w:cs="宋体"/>
          <w:sz w:val="24"/>
          <w:szCs w:val="24"/>
          <w:lang w:val="en-US" w:eastAsia="zh-CN"/>
        </w:rPr>
        <w:t>Smid</w:t>
      </w:r>
      <w:proofErr w:type="spellEnd"/>
      <w:r w:rsidRPr="001C7C0E">
        <w:rPr>
          <w:rFonts w:ascii="Book Antiqua" w:hAnsi="Book Antiqua" w:cs="宋体"/>
          <w:sz w:val="24"/>
          <w:szCs w:val="24"/>
          <w:lang w:val="en-US" w:eastAsia="zh-CN"/>
        </w:rPr>
        <w:t xml:space="preserve"> J, </w:t>
      </w:r>
      <w:proofErr w:type="spellStart"/>
      <w:r w:rsidRPr="001C7C0E">
        <w:rPr>
          <w:rFonts w:ascii="Book Antiqua" w:hAnsi="Book Antiqua" w:cs="宋体"/>
          <w:sz w:val="24"/>
          <w:szCs w:val="24"/>
          <w:lang w:val="en-US" w:eastAsia="zh-CN"/>
        </w:rPr>
        <w:t>Kuss</w:t>
      </w:r>
      <w:proofErr w:type="spellEnd"/>
      <w:r w:rsidRPr="001C7C0E">
        <w:rPr>
          <w:rFonts w:ascii="Book Antiqua" w:hAnsi="Book Antiqua" w:cs="宋体"/>
          <w:sz w:val="24"/>
          <w:szCs w:val="24"/>
          <w:lang w:val="en-US" w:eastAsia="zh-CN"/>
        </w:rPr>
        <w:t xml:space="preserve"> S, </w:t>
      </w:r>
      <w:proofErr w:type="spellStart"/>
      <w:r w:rsidRPr="001C7C0E">
        <w:rPr>
          <w:rFonts w:ascii="Book Antiqua" w:hAnsi="Book Antiqua" w:cs="宋体"/>
          <w:sz w:val="24"/>
          <w:szCs w:val="24"/>
          <w:lang w:val="en-US" w:eastAsia="zh-CN"/>
        </w:rPr>
        <w:t>Cygankiewicz</w:t>
      </w:r>
      <w:proofErr w:type="spellEnd"/>
      <w:r w:rsidRPr="001C7C0E">
        <w:rPr>
          <w:rFonts w:ascii="Book Antiqua" w:hAnsi="Book Antiqua" w:cs="宋体"/>
          <w:sz w:val="24"/>
          <w:szCs w:val="24"/>
          <w:lang w:val="en-US" w:eastAsia="zh-CN"/>
        </w:rPr>
        <w:t xml:space="preserve"> I, </w:t>
      </w:r>
      <w:proofErr w:type="spellStart"/>
      <w:r w:rsidRPr="001C7C0E">
        <w:rPr>
          <w:rFonts w:ascii="Book Antiqua" w:hAnsi="Book Antiqua" w:cs="宋体"/>
          <w:sz w:val="24"/>
          <w:szCs w:val="24"/>
          <w:lang w:val="en-US" w:eastAsia="zh-CN"/>
        </w:rPr>
        <w:t>Jons</w:t>
      </w:r>
      <w:proofErr w:type="spellEnd"/>
      <w:r w:rsidRPr="001C7C0E">
        <w:rPr>
          <w:rFonts w:ascii="Book Antiqua" w:hAnsi="Book Antiqua" w:cs="宋体"/>
          <w:sz w:val="24"/>
          <w:szCs w:val="24"/>
          <w:lang w:val="en-US" w:eastAsia="zh-CN"/>
        </w:rPr>
        <w:t xml:space="preserve"> C, </w:t>
      </w:r>
      <w:proofErr w:type="spellStart"/>
      <w:r w:rsidRPr="001C7C0E">
        <w:rPr>
          <w:rFonts w:ascii="Book Antiqua" w:hAnsi="Book Antiqua" w:cs="宋体"/>
          <w:sz w:val="24"/>
          <w:szCs w:val="24"/>
          <w:lang w:val="en-US" w:eastAsia="zh-CN"/>
        </w:rPr>
        <w:t>Szymkiewicz</w:t>
      </w:r>
      <w:proofErr w:type="spellEnd"/>
      <w:r w:rsidRPr="001C7C0E">
        <w:rPr>
          <w:rFonts w:ascii="Book Antiqua" w:hAnsi="Book Antiqua" w:cs="宋体"/>
          <w:sz w:val="24"/>
          <w:szCs w:val="24"/>
          <w:lang w:val="en-US" w:eastAsia="zh-CN"/>
        </w:rPr>
        <w:t xml:space="preserve"> S, </w:t>
      </w:r>
      <w:proofErr w:type="spellStart"/>
      <w:r w:rsidRPr="001C7C0E">
        <w:rPr>
          <w:rFonts w:ascii="Book Antiqua" w:hAnsi="Book Antiqua" w:cs="宋体"/>
          <w:sz w:val="24"/>
          <w:szCs w:val="24"/>
          <w:lang w:val="en-US" w:eastAsia="zh-CN"/>
        </w:rPr>
        <w:t>Buhtz</w:t>
      </w:r>
      <w:proofErr w:type="spellEnd"/>
      <w:r w:rsidRPr="001C7C0E">
        <w:rPr>
          <w:rFonts w:ascii="Book Antiqua" w:hAnsi="Book Antiqua" w:cs="宋体"/>
          <w:sz w:val="24"/>
          <w:szCs w:val="24"/>
          <w:lang w:val="en-US" w:eastAsia="zh-CN"/>
        </w:rPr>
        <w:t xml:space="preserve"> F, </w:t>
      </w:r>
      <w:proofErr w:type="spellStart"/>
      <w:r w:rsidRPr="001C7C0E">
        <w:rPr>
          <w:rFonts w:ascii="Book Antiqua" w:hAnsi="Book Antiqua" w:cs="宋体"/>
          <w:sz w:val="24"/>
          <w:szCs w:val="24"/>
          <w:lang w:val="en-US" w:eastAsia="zh-CN"/>
        </w:rPr>
        <w:t>Wollbrueck</w:t>
      </w:r>
      <w:proofErr w:type="spellEnd"/>
      <w:r w:rsidRPr="001C7C0E">
        <w:rPr>
          <w:rFonts w:ascii="Book Antiqua" w:hAnsi="Book Antiqua" w:cs="宋体"/>
          <w:sz w:val="24"/>
          <w:szCs w:val="24"/>
          <w:lang w:val="en-US" w:eastAsia="zh-CN"/>
        </w:rPr>
        <w:t xml:space="preserve"> A, </w:t>
      </w:r>
      <w:proofErr w:type="spellStart"/>
      <w:r w:rsidRPr="001C7C0E">
        <w:rPr>
          <w:rFonts w:ascii="Book Antiqua" w:hAnsi="Book Antiqua" w:cs="宋体"/>
          <w:sz w:val="24"/>
          <w:szCs w:val="24"/>
          <w:lang w:val="en-US" w:eastAsia="zh-CN"/>
        </w:rPr>
        <w:t>Zareba</w:t>
      </w:r>
      <w:proofErr w:type="spellEnd"/>
      <w:r w:rsidRPr="001C7C0E">
        <w:rPr>
          <w:rFonts w:ascii="Book Antiqua" w:hAnsi="Book Antiqua" w:cs="宋体"/>
          <w:sz w:val="24"/>
          <w:szCs w:val="24"/>
          <w:lang w:val="en-US" w:eastAsia="zh-CN"/>
        </w:rPr>
        <w:t xml:space="preserve"> W, Moss AJ. Bridging a temporary high risk of sudden arrhythmic death. Experience with the wearable cardioverter defibrillator (WCD). </w:t>
      </w:r>
      <w:r w:rsidRPr="001C7C0E">
        <w:rPr>
          <w:rFonts w:ascii="Book Antiqua" w:hAnsi="Book Antiqua" w:cs="宋体"/>
          <w:i/>
          <w:iCs/>
          <w:sz w:val="24"/>
          <w:szCs w:val="24"/>
          <w:lang w:val="en-US" w:eastAsia="zh-CN"/>
        </w:rPr>
        <w:t xml:space="preserve">Pacing </w:t>
      </w:r>
      <w:proofErr w:type="spellStart"/>
      <w:r w:rsidRPr="001C7C0E">
        <w:rPr>
          <w:rFonts w:ascii="Book Antiqua" w:hAnsi="Book Antiqua" w:cs="宋体"/>
          <w:i/>
          <w:iCs/>
          <w:sz w:val="24"/>
          <w:szCs w:val="24"/>
          <w:lang w:val="en-US" w:eastAsia="zh-CN"/>
        </w:rPr>
        <w:t>Clin</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Electrophysiol</w:t>
      </w:r>
      <w:proofErr w:type="spellEnd"/>
      <w:r w:rsidRPr="001C7C0E">
        <w:rPr>
          <w:rFonts w:ascii="Book Antiqua" w:hAnsi="Book Antiqua" w:cs="宋体"/>
          <w:sz w:val="24"/>
          <w:szCs w:val="24"/>
          <w:lang w:val="en-US" w:eastAsia="zh-CN"/>
        </w:rPr>
        <w:t> 2010; </w:t>
      </w:r>
      <w:r w:rsidRPr="001C7C0E">
        <w:rPr>
          <w:rFonts w:ascii="Book Antiqua" w:hAnsi="Book Antiqua" w:cs="宋体"/>
          <w:b/>
          <w:bCs/>
          <w:sz w:val="24"/>
          <w:szCs w:val="24"/>
          <w:lang w:val="en-US" w:eastAsia="zh-CN"/>
        </w:rPr>
        <w:t>33</w:t>
      </w:r>
      <w:r w:rsidRPr="001C7C0E">
        <w:rPr>
          <w:rFonts w:ascii="Book Antiqua" w:hAnsi="Book Antiqua" w:cs="宋体"/>
          <w:sz w:val="24"/>
          <w:szCs w:val="24"/>
          <w:lang w:val="en-US" w:eastAsia="zh-CN"/>
        </w:rPr>
        <w:t>: 353-367 [PMID: 19889186 DOI: 10.1111/j.1540-8159.2009.02590.x]</w:t>
      </w:r>
    </w:p>
    <w:p w14:paraId="32E55441" w14:textId="159DD4AF"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lastRenderedPageBreak/>
        <w:t>Auricchio</w:t>
      </w:r>
      <w:proofErr w:type="spellEnd"/>
      <w:r w:rsidRPr="001C7C0E">
        <w:rPr>
          <w:rFonts w:ascii="Book Antiqua" w:hAnsi="Book Antiqua" w:cs="宋体"/>
          <w:b/>
          <w:bCs/>
          <w:sz w:val="24"/>
          <w:szCs w:val="24"/>
          <w:lang w:val="en-US" w:eastAsia="zh-CN"/>
        </w:rPr>
        <w:t xml:space="preserve"> A</w:t>
      </w:r>
      <w:r w:rsidRPr="001C7C0E">
        <w:rPr>
          <w:rFonts w:ascii="Book Antiqua" w:hAnsi="Book Antiqua" w:cs="宋体"/>
          <w:sz w:val="24"/>
          <w:szCs w:val="24"/>
          <w:lang w:val="en-US" w:eastAsia="zh-CN"/>
        </w:rPr>
        <w:t xml:space="preserve">, Klein H, Geller CJ, Reek S, </w:t>
      </w:r>
      <w:proofErr w:type="spellStart"/>
      <w:r w:rsidRPr="001C7C0E">
        <w:rPr>
          <w:rFonts w:ascii="Book Antiqua" w:hAnsi="Book Antiqua" w:cs="宋体"/>
          <w:sz w:val="24"/>
          <w:szCs w:val="24"/>
          <w:lang w:val="en-US" w:eastAsia="zh-CN"/>
        </w:rPr>
        <w:t>Heilman</w:t>
      </w:r>
      <w:proofErr w:type="spellEnd"/>
      <w:r w:rsidRPr="001C7C0E">
        <w:rPr>
          <w:rFonts w:ascii="Book Antiqua" w:hAnsi="Book Antiqua" w:cs="宋体"/>
          <w:sz w:val="24"/>
          <w:szCs w:val="24"/>
          <w:lang w:val="en-US" w:eastAsia="zh-CN"/>
        </w:rPr>
        <w:t xml:space="preserve"> MS, </w:t>
      </w:r>
      <w:proofErr w:type="spellStart"/>
      <w:r w:rsidRPr="001C7C0E">
        <w:rPr>
          <w:rFonts w:ascii="Book Antiqua" w:hAnsi="Book Antiqua" w:cs="宋体"/>
          <w:sz w:val="24"/>
          <w:szCs w:val="24"/>
          <w:lang w:val="en-US" w:eastAsia="zh-CN"/>
        </w:rPr>
        <w:t>Szymkiewicz</w:t>
      </w:r>
      <w:proofErr w:type="spellEnd"/>
      <w:r w:rsidRPr="001C7C0E">
        <w:rPr>
          <w:rFonts w:ascii="Book Antiqua" w:hAnsi="Book Antiqua" w:cs="宋体"/>
          <w:sz w:val="24"/>
          <w:szCs w:val="24"/>
          <w:lang w:val="en-US" w:eastAsia="zh-CN"/>
        </w:rPr>
        <w:t xml:space="preserve"> SJ. Clinical efficacy of the wearable cardioverter-defibrillator in acutely terminating episodes of ventricular fibrillation. </w:t>
      </w:r>
      <w:r w:rsidRPr="001C7C0E">
        <w:rPr>
          <w:rFonts w:ascii="Book Antiqua" w:hAnsi="Book Antiqua" w:cs="宋体"/>
          <w:i/>
          <w:iCs/>
          <w:sz w:val="24"/>
          <w:szCs w:val="24"/>
          <w:lang w:val="en-US" w:eastAsia="zh-CN"/>
        </w:rPr>
        <w:t xml:space="preserve">Am J </w:t>
      </w:r>
      <w:proofErr w:type="spellStart"/>
      <w:r w:rsidRPr="001C7C0E">
        <w:rPr>
          <w:rFonts w:ascii="Book Antiqua" w:hAnsi="Book Antiqua" w:cs="宋体"/>
          <w:i/>
          <w:iCs/>
          <w:sz w:val="24"/>
          <w:szCs w:val="24"/>
          <w:lang w:val="en-US" w:eastAsia="zh-CN"/>
        </w:rPr>
        <w:t>Cardiol</w:t>
      </w:r>
      <w:proofErr w:type="spellEnd"/>
      <w:r w:rsidRPr="001C7C0E">
        <w:rPr>
          <w:rFonts w:ascii="Book Antiqua" w:hAnsi="Book Antiqua" w:cs="宋体"/>
          <w:sz w:val="24"/>
          <w:szCs w:val="24"/>
          <w:lang w:val="en-US" w:eastAsia="zh-CN"/>
        </w:rPr>
        <w:t> 1998; </w:t>
      </w:r>
      <w:r w:rsidRPr="001C7C0E">
        <w:rPr>
          <w:rFonts w:ascii="Book Antiqua" w:hAnsi="Book Antiqua" w:cs="宋体"/>
          <w:b/>
          <w:bCs/>
          <w:sz w:val="24"/>
          <w:szCs w:val="24"/>
          <w:lang w:val="en-US" w:eastAsia="zh-CN"/>
        </w:rPr>
        <w:t>81</w:t>
      </w:r>
      <w:r w:rsidRPr="001C7C0E">
        <w:rPr>
          <w:rFonts w:ascii="Book Antiqua" w:hAnsi="Book Antiqua" w:cs="宋体"/>
          <w:sz w:val="24"/>
          <w:szCs w:val="24"/>
          <w:lang w:val="en-US" w:eastAsia="zh-CN"/>
        </w:rPr>
        <w:t>: 1253-1256 [PMID: 9604964 DOI: 10.1016/S0002-9149(98)00120-9]</w:t>
      </w:r>
    </w:p>
    <w:p w14:paraId="22DE1CCE" w14:textId="4EC3F096"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Lamichhane</w:t>
      </w:r>
      <w:proofErr w:type="spellEnd"/>
      <w:r w:rsidRPr="001C7C0E">
        <w:rPr>
          <w:rFonts w:ascii="Book Antiqua" w:hAnsi="Book Antiqua" w:cs="宋体"/>
          <w:b/>
          <w:bCs/>
          <w:sz w:val="24"/>
          <w:szCs w:val="24"/>
          <w:lang w:val="en-US" w:eastAsia="zh-CN"/>
        </w:rPr>
        <w:t xml:space="preserve"> M</w:t>
      </w:r>
      <w:r w:rsidRPr="001C7C0E">
        <w:rPr>
          <w:rFonts w:ascii="Book Antiqua" w:hAnsi="Book Antiqua" w:cs="宋体"/>
          <w:sz w:val="24"/>
          <w:szCs w:val="24"/>
          <w:lang w:val="en-US" w:eastAsia="zh-CN"/>
        </w:rPr>
        <w:t xml:space="preserve">, Gardiner JC, Bianco NR, </w:t>
      </w:r>
      <w:proofErr w:type="spellStart"/>
      <w:r w:rsidRPr="001C7C0E">
        <w:rPr>
          <w:rFonts w:ascii="Book Antiqua" w:hAnsi="Book Antiqua" w:cs="宋体"/>
          <w:sz w:val="24"/>
          <w:szCs w:val="24"/>
          <w:lang w:val="en-US" w:eastAsia="zh-CN"/>
        </w:rPr>
        <w:t>Szymkiewicz</w:t>
      </w:r>
      <w:proofErr w:type="spellEnd"/>
      <w:r w:rsidRPr="001C7C0E">
        <w:rPr>
          <w:rFonts w:ascii="Book Antiqua" w:hAnsi="Book Antiqua" w:cs="宋体"/>
          <w:sz w:val="24"/>
          <w:szCs w:val="24"/>
          <w:lang w:val="en-US" w:eastAsia="zh-CN"/>
        </w:rPr>
        <w:t xml:space="preserve"> SJ, Thakur RK. National experience with long-term use of the wearable cardioverter defibrillator in patients with cardiomyopathy. </w:t>
      </w:r>
      <w:r w:rsidRPr="001C7C0E">
        <w:rPr>
          <w:rFonts w:ascii="Book Antiqua" w:hAnsi="Book Antiqua" w:cs="宋体"/>
          <w:i/>
          <w:iCs/>
          <w:sz w:val="24"/>
          <w:szCs w:val="24"/>
          <w:lang w:val="en-US" w:eastAsia="zh-CN"/>
        </w:rPr>
        <w:t xml:space="preserve">J </w:t>
      </w:r>
      <w:proofErr w:type="spellStart"/>
      <w:r w:rsidRPr="001C7C0E">
        <w:rPr>
          <w:rFonts w:ascii="Book Antiqua" w:hAnsi="Book Antiqua" w:cs="宋体"/>
          <w:i/>
          <w:iCs/>
          <w:sz w:val="24"/>
          <w:szCs w:val="24"/>
          <w:lang w:val="en-US" w:eastAsia="zh-CN"/>
        </w:rPr>
        <w:t>Interv</w:t>
      </w:r>
      <w:proofErr w:type="spellEnd"/>
      <w:r w:rsidRPr="001C7C0E">
        <w:rPr>
          <w:rFonts w:ascii="Book Antiqua" w:hAnsi="Book Antiqua" w:cs="宋体"/>
          <w:i/>
          <w:iCs/>
          <w:sz w:val="24"/>
          <w:szCs w:val="24"/>
          <w:lang w:val="en-US" w:eastAsia="zh-CN"/>
        </w:rPr>
        <w:t xml:space="preserve"> Card </w:t>
      </w:r>
      <w:proofErr w:type="spellStart"/>
      <w:r w:rsidRPr="001C7C0E">
        <w:rPr>
          <w:rFonts w:ascii="Book Antiqua" w:hAnsi="Book Antiqua" w:cs="宋体"/>
          <w:i/>
          <w:iCs/>
          <w:sz w:val="24"/>
          <w:szCs w:val="24"/>
          <w:lang w:val="en-US" w:eastAsia="zh-CN"/>
        </w:rPr>
        <w:t>Electrophysiol</w:t>
      </w:r>
      <w:proofErr w:type="spellEnd"/>
      <w:r w:rsidRPr="001C7C0E">
        <w:rPr>
          <w:rFonts w:ascii="Book Antiqua" w:hAnsi="Book Antiqua" w:cs="宋体"/>
          <w:sz w:val="24"/>
          <w:szCs w:val="24"/>
          <w:lang w:val="en-US" w:eastAsia="zh-CN"/>
        </w:rPr>
        <w:t> 2017; </w:t>
      </w:r>
      <w:r w:rsidRPr="001C7C0E">
        <w:rPr>
          <w:rFonts w:ascii="Book Antiqua" w:hAnsi="Book Antiqua" w:cs="宋体"/>
          <w:b/>
          <w:bCs/>
          <w:sz w:val="24"/>
          <w:szCs w:val="24"/>
          <w:lang w:val="en-US" w:eastAsia="zh-CN"/>
        </w:rPr>
        <w:t>48</w:t>
      </w:r>
      <w:r w:rsidRPr="001C7C0E">
        <w:rPr>
          <w:rFonts w:ascii="Book Antiqua" w:hAnsi="Book Antiqua" w:cs="宋体"/>
          <w:sz w:val="24"/>
          <w:szCs w:val="24"/>
          <w:lang w:val="en-US" w:eastAsia="zh-CN"/>
        </w:rPr>
        <w:t>: 11-19 [PMID: 27752809 DOI: 10.1007/s10840-016-0194-6]</w:t>
      </w:r>
    </w:p>
    <w:p w14:paraId="3E03C07C" w14:textId="0B0CCF10"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Wäßnig</w:t>
      </w:r>
      <w:proofErr w:type="spellEnd"/>
      <w:r w:rsidRPr="001C7C0E">
        <w:rPr>
          <w:rFonts w:ascii="Book Antiqua" w:hAnsi="Book Antiqua" w:cs="宋体"/>
          <w:b/>
          <w:bCs/>
          <w:sz w:val="24"/>
          <w:szCs w:val="24"/>
          <w:lang w:val="en-US" w:eastAsia="zh-CN"/>
        </w:rPr>
        <w:t xml:space="preserve"> NK</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Günther</w:t>
      </w:r>
      <w:proofErr w:type="spellEnd"/>
      <w:r w:rsidRPr="001C7C0E">
        <w:rPr>
          <w:rFonts w:ascii="Book Antiqua" w:hAnsi="Book Antiqua" w:cs="宋体"/>
          <w:sz w:val="24"/>
          <w:szCs w:val="24"/>
          <w:lang w:val="en-US" w:eastAsia="zh-CN"/>
        </w:rPr>
        <w:t xml:space="preserve"> M, Quick S, </w:t>
      </w:r>
      <w:proofErr w:type="spellStart"/>
      <w:r w:rsidRPr="001C7C0E">
        <w:rPr>
          <w:rFonts w:ascii="Book Antiqua" w:hAnsi="Book Antiqua" w:cs="宋体"/>
          <w:sz w:val="24"/>
          <w:szCs w:val="24"/>
          <w:lang w:val="en-US" w:eastAsia="zh-CN"/>
        </w:rPr>
        <w:t>Pfluecke</w:t>
      </w:r>
      <w:proofErr w:type="spellEnd"/>
      <w:r w:rsidRPr="001C7C0E">
        <w:rPr>
          <w:rFonts w:ascii="Book Antiqua" w:hAnsi="Book Antiqua" w:cs="宋体"/>
          <w:sz w:val="24"/>
          <w:szCs w:val="24"/>
          <w:lang w:val="en-US" w:eastAsia="zh-CN"/>
        </w:rPr>
        <w:t xml:space="preserve"> C, </w:t>
      </w:r>
      <w:proofErr w:type="spellStart"/>
      <w:r w:rsidRPr="001C7C0E">
        <w:rPr>
          <w:rFonts w:ascii="Book Antiqua" w:hAnsi="Book Antiqua" w:cs="宋体"/>
          <w:sz w:val="24"/>
          <w:szCs w:val="24"/>
          <w:lang w:val="en-US" w:eastAsia="zh-CN"/>
        </w:rPr>
        <w:t>Rottstädt</w:t>
      </w:r>
      <w:proofErr w:type="spellEnd"/>
      <w:r w:rsidRPr="001C7C0E">
        <w:rPr>
          <w:rFonts w:ascii="Book Antiqua" w:hAnsi="Book Antiqua" w:cs="宋体"/>
          <w:sz w:val="24"/>
          <w:szCs w:val="24"/>
          <w:lang w:val="en-US" w:eastAsia="zh-CN"/>
        </w:rPr>
        <w:t xml:space="preserve"> F, </w:t>
      </w:r>
      <w:proofErr w:type="spellStart"/>
      <w:r w:rsidRPr="001C7C0E">
        <w:rPr>
          <w:rFonts w:ascii="Book Antiqua" w:hAnsi="Book Antiqua" w:cs="宋体"/>
          <w:sz w:val="24"/>
          <w:szCs w:val="24"/>
          <w:lang w:val="en-US" w:eastAsia="zh-CN"/>
        </w:rPr>
        <w:t>Szymkiewicz</w:t>
      </w:r>
      <w:proofErr w:type="spellEnd"/>
      <w:r w:rsidRPr="001C7C0E">
        <w:rPr>
          <w:rFonts w:ascii="Book Antiqua" w:hAnsi="Book Antiqua" w:cs="宋体"/>
          <w:sz w:val="24"/>
          <w:szCs w:val="24"/>
          <w:lang w:val="en-US" w:eastAsia="zh-CN"/>
        </w:rPr>
        <w:t xml:space="preserve"> SJ, </w:t>
      </w:r>
      <w:proofErr w:type="spellStart"/>
      <w:r w:rsidRPr="001C7C0E">
        <w:rPr>
          <w:rFonts w:ascii="Book Antiqua" w:hAnsi="Book Antiqua" w:cs="宋体"/>
          <w:sz w:val="24"/>
          <w:szCs w:val="24"/>
          <w:lang w:val="en-US" w:eastAsia="zh-CN"/>
        </w:rPr>
        <w:t>Ringquist</w:t>
      </w:r>
      <w:proofErr w:type="spellEnd"/>
      <w:r w:rsidRPr="001C7C0E">
        <w:rPr>
          <w:rFonts w:ascii="Book Antiqua" w:hAnsi="Book Antiqua" w:cs="宋体"/>
          <w:sz w:val="24"/>
          <w:szCs w:val="24"/>
          <w:lang w:val="en-US" w:eastAsia="zh-CN"/>
        </w:rPr>
        <w:t xml:space="preserve"> S, </w:t>
      </w:r>
      <w:proofErr w:type="spellStart"/>
      <w:r w:rsidRPr="001C7C0E">
        <w:rPr>
          <w:rFonts w:ascii="Book Antiqua" w:hAnsi="Book Antiqua" w:cs="宋体"/>
          <w:sz w:val="24"/>
          <w:szCs w:val="24"/>
          <w:lang w:val="en-US" w:eastAsia="zh-CN"/>
        </w:rPr>
        <w:t>Strasser</w:t>
      </w:r>
      <w:proofErr w:type="spellEnd"/>
      <w:r w:rsidRPr="001C7C0E">
        <w:rPr>
          <w:rFonts w:ascii="Book Antiqua" w:hAnsi="Book Antiqua" w:cs="宋体"/>
          <w:sz w:val="24"/>
          <w:szCs w:val="24"/>
          <w:lang w:val="en-US" w:eastAsia="zh-CN"/>
        </w:rPr>
        <w:t xml:space="preserve"> RH, </w:t>
      </w:r>
      <w:proofErr w:type="spellStart"/>
      <w:r w:rsidRPr="001C7C0E">
        <w:rPr>
          <w:rFonts w:ascii="Book Antiqua" w:hAnsi="Book Antiqua" w:cs="宋体"/>
          <w:sz w:val="24"/>
          <w:szCs w:val="24"/>
          <w:lang w:val="en-US" w:eastAsia="zh-CN"/>
        </w:rPr>
        <w:t>Speiser</w:t>
      </w:r>
      <w:proofErr w:type="spellEnd"/>
      <w:r w:rsidRPr="001C7C0E">
        <w:rPr>
          <w:rFonts w:ascii="Book Antiqua" w:hAnsi="Book Antiqua" w:cs="宋体"/>
          <w:sz w:val="24"/>
          <w:szCs w:val="24"/>
          <w:lang w:val="en-US" w:eastAsia="zh-CN"/>
        </w:rPr>
        <w:t xml:space="preserve"> U. Experience With the Wearable Cardioverter-Defibrillator in Patients at High Risk for Sudden Cardiac Death. </w:t>
      </w:r>
      <w:r w:rsidRPr="001C7C0E">
        <w:rPr>
          <w:rFonts w:ascii="Book Antiqua" w:hAnsi="Book Antiqua" w:cs="宋体"/>
          <w:i/>
          <w:iCs/>
          <w:sz w:val="24"/>
          <w:szCs w:val="24"/>
          <w:lang w:val="en-US" w:eastAsia="zh-CN"/>
        </w:rPr>
        <w:t>Circulation</w:t>
      </w:r>
      <w:r w:rsidRPr="001C7C0E">
        <w:rPr>
          <w:rFonts w:ascii="Book Antiqua" w:hAnsi="Book Antiqua" w:cs="宋体"/>
          <w:sz w:val="24"/>
          <w:szCs w:val="24"/>
          <w:lang w:val="en-US" w:eastAsia="zh-CN"/>
        </w:rPr>
        <w:t> 2016; </w:t>
      </w:r>
      <w:r w:rsidRPr="001C7C0E">
        <w:rPr>
          <w:rFonts w:ascii="Book Antiqua" w:hAnsi="Book Antiqua" w:cs="宋体"/>
          <w:b/>
          <w:bCs/>
          <w:sz w:val="24"/>
          <w:szCs w:val="24"/>
          <w:lang w:val="en-US" w:eastAsia="zh-CN"/>
        </w:rPr>
        <w:t>134</w:t>
      </w:r>
      <w:r w:rsidRPr="001C7C0E">
        <w:rPr>
          <w:rFonts w:ascii="Book Antiqua" w:hAnsi="Book Antiqua" w:cs="宋体"/>
          <w:sz w:val="24"/>
          <w:szCs w:val="24"/>
          <w:lang w:val="en-US" w:eastAsia="zh-CN"/>
        </w:rPr>
        <w:t>: 635-643 [PMID: 27458236 DOI: 10.1161/CIRCULATIONAHA.115.019124]</w:t>
      </w:r>
    </w:p>
    <w:p w14:paraId="30FC30FC" w14:textId="562F6A50"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Salehi</w:t>
      </w:r>
      <w:proofErr w:type="spellEnd"/>
      <w:r w:rsidRPr="001C7C0E">
        <w:rPr>
          <w:rFonts w:ascii="Book Antiqua" w:hAnsi="Book Antiqua" w:cs="宋体"/>
          <w:b/>
          <w:bCs/>
          <w:sz w:val="24"/>
          <w:szCs w:val="24"/>
          <w:lang w:val="en-US" w:eastAsia="zh-CN"/>
        </w:rPr>
        <w:t xml:space="preserve"> N</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Nasiri</w:t>
      </w:r>
      <w:proofErr w:type="spellEnd"/>
      <w:r w:rsidRPr="001C7C0E">
        <w:rPr>
          <w:rFonts w:ascii="Book Antiqua" w:hAnsi="Book Antiqua" w:cs="宋体"/>
          <w:sz w:val="24"/>
          <w:szCs w:val="24"/>
          <w:lang w:val="en-US" w:eastAsia="zh-CN"/>
        </w:rPr>
        <w:t xml:space="preserve"> M, Bianco NR, </w:t>
      </w:r>
      <w:proofErr w:type="spellStart"/>
      <w:r w:rsidRPr="001C7C0E">
        <w:rPr>
          <w:rFonts w:ascii="Book Antiqua" w:hAnsi="Book Antiqua" w:cs="宋体"/>
          <w:sz w:val="24"/>
          <w:szCs w:val="24"/>
          <w:lang w:val="en-US" w:eastAsia="zh-CN"/>
        </w:rPr>
        <w:t>Opreanu</w:t>
      </w:r>
      <w:proofErr w:type="spellEnd"/>
      <w:r w:rsidRPr="001C7C0E">
        <w:rPr>
          <w:rFonts w:ascii="Book Antiqua" w:hAnsi="Book Antiqua" w:cs="宋体"/>
          <w:sz w:val="24"/>
          <w:szCs w:val="24"/>
          <w:lang w:val="en-US" w:eastAsia="zh-CN"/>
        </w:rPr>
        <w:t xml:space="preserve"> M, Singh V, </w:t>
      </w:r>
      <w:proofErr w:type="spellStart"/>
      <w:r w:rsidRPr="001C7C0E">
        <w:rPr>
          <w:rFonts w:ascii="Book Antiqua" w:hAnsi="Book Antiqua" w:cs="宋体"/>
          <w:sz w:val="24"/>
          <w:szCs w:val="24"/>
          <w:lang w:val="en-US" w:eastAsia="zh-CN"/>
        </w:rPr>
        <w:t>Satija</w:t>
      </w:r>
      <w:proofErr w:type="spellEnd"/>
      <w:r w:rsidRPr="001C7C0E">
        <w:rPr>
          <w:rFonts w:ascii="Book Antiqua" w:hAnsi="Book Antiqua" w:cs="宋体"/>
          <w:sz w:val="24"/>
          <w:szCs w:val="24"/>
          <w:lang w:val="en-US" w:eastAsia="zh-CN"/>
        </w:rPr>
        <w:t xml:space="preserve"> V, </w:t>
      </w:r>
      <w:proofErr w:type="spellStart"/>
      <w:r w:rsidRPr="001C7C0E">
        <w:rPr>
          <w:rFonts w:ascii="Book Antiqua" w:hAnsi="Book Antiqua" w:cs="宋体"/>
          <w:sz w:val="24"/>
          <w:szCs w:val="24"/>
          <w:lang w:val="en-US" w:eastAsia="zh-CN"/>
        </w:rPr>
        <w:t>Jhand</w:t>
      </w:r>
      <w:proofErr w:type="spellEnd"/>
      <w:r w:rsidRPr="001C7C0E">
        <w:rPr>
          <w:rFonts w:ascii="Book Antiqua" w:hAnsi="Book Antiqua" w:cs="宋体"/>
          <w:sz w:val="24"/>
          <w:szCs w:val="24"/>
          <w:lang w:val="en-US" w:eastAsia="zh-CN"/>
        </w:rPr>
        <w:t xml:space="preserve"> AS, </w:t>
      </w:r>
      <w:proofErr w:type="spellStart"/>
      <w:r w:rsidRPr="001C7C0E">
        <w:rPr>
          <w:rFonts w:ascii="Book Antiqua" w:hAnsi="Book Antiqua" w:cs="宋体"/>
          <w:sz w:val="24"/>
          <w:szCs w:val="24"/>
          <w:lang w:val="en-US" w:eastAsia="zh-CN"/>
        </w:rPr>
        <w:t>Karapetyan</w:t>
      </w:r>
      <w:proofErr w:type="spellEnd"/>
      <w:r w:rsidRPr="001C7C0E">
        <w:rPr>
          <w:rFonts w:ascii="Book Antiqua" w:hAnsi="Book Antiqua" w:cs="宋体"/>
          <w:sz w:val="24"/>
          <w:szCs w:val="24"/>
          <w:lang w:val="en-US" w:eastAsia="zh-CN"/>
        </w:rPr>
        <w:t xml:space="preserve"> L, Safadi AR, </w:t>
      </w:r>
      <w:proofErr w:type="spellStart"/>
      <w:r w:rsidRPr="001C7C0E">
        <w:rPr>
          <w:rFonts w:ascii="Book Antiqua" w:hAnsi="Book Antiqua" w:cs="宋体"/>
          <w:sz w:val="24"/>
          <w:szCs w:val="24"/>
          <w:lang w:val="en-US" w:eastAsia="zh-CN"/>
        </w:rPr>
        <w:t>Surapaneni</w:t>
      </w:r>
      <w:proofErr w:type="spellEnd"/>
      <w:r w:rsidRPr="001C7C0E">
        <w:rPr>
          <w:rFonts w:ascii="Book Antiqua" w:hAnsi="Book Antiqua" w:cs="宋体"/>
          <w:sz w:val="24"/>
          <w:szCs w:val="24"/>
          <w:lang w:val="en-US" w:eastAsia="zh-CN"/>
        </w:rPr>
        <w:t xml:space="preserve"> P, Thakur RK. The Wearable Cardioverter Defibrillator in </w:t>
      </w:r>
      <w:proofErr w:type="spellStart"/>
      <w:r w:rsidRPr="001C7C0E">
        <w:rPr>
          <w:rFonts w:ascii="Book Antiqua" w:hAnsi="Book Antiqua" w:cs="宋体"/>
          <w:sz w:val="24"/>
          <w:szCs w:val="24"/>
          <w:lang w:val="en-US" w:eastAsia="zh-CN"/>
        </w:rPr>
        <w:t>Nonischemic</w:t>
      </w:r>
      <w:proofErr w:type="spellEnd"/>
      <w:r w:rsidRPr="001C7C0E">
        <w:rPr>
          <w:rFonts w:ascii="Book Antiqua" w:hAnsi="Book Antiqua" w:cs="宋体"/>
          <w:sz w:val="24"/>
          <w:szCs w:val="24"/>
          <w:lang w:val="en-US" w:eastAsia="zh-CN"/>
        </w:rPr>
        <w:t xml:space="preserve"> Cardiomyopathy: A US National Database Analysis. </w:t>
      </w:r>
      <w:r w:rsidRPr="001C7C0E">
        <w:rPr>
          <w:rFonts w:ascii="Book Antiqua" w:hAnsi="Book Antiqua" w:cs="宋体"/>
          <w:i/>
          <w:iCs/>
          <w:sz w:val="24"/>
          <w:szCs w:val="24"/>
          <w:lang w:val="en-US" w:eastAsia="zh-CN"/>
        </w:rPr>
        <w:t xml:space="preserve">Can J </w:t>
      </w:r>
      <w:proofErr w:type="spellStart"/>
      <w:r w:rsidRPr="001C7C0E">
        <w:rPr>
          <w:rFonts w:ascii="Book Antiqua" w:hAnsi="Book Antiqua" w:cs="宋体"/>
          <w:i/>
          <w:iCs/>
          <w:sz w:val="24"/>
          <w:szCs w:val="24"/>
          <w:lang w:val="en-US" w:eastAsia="zh-CN"/>
        </w:rPr>
        <w:t>Cardiol</w:t>
      </w:r>
      <w:proofErr w:type="spellEnd"/>
      <w:r w:rsidRPr="001C7C0E">
        <w:rPr>
          <w:rFonts w:ascii="Book Antiqua" w:hAnsi="Book Antiqua" w:cs="宋体"/>
          <w:sz w:val="24"/>
          <w:szCs w:val="24"/>
          <w:lang w:val="en-US" w:eastAsia="zh-CN"/>
        </w:rPr>
        <w:t> 2016; </w:t>
      </w:r>
      <w:r w:rsidRPr="001C7C0E">
        <w:rPr>
          <w:rFonts w:ascii="Book Antiqua" w:hAnsi="Book Antiqua" w:cs="宋体"/>
          <w:b/>
          <w:bCs/>
          <w:sz w:val="24"/>
          <w:szCs w:val="24"/>
          <w:lang w:val="en-US" w:eastAsia="zh-CN"/>
        </w:rPr>
        <w:t>32</w:t>
      </w:r>
      <w:r w:rsidRPr="001C7C0E">
        <w:rPr>
          <w:rFonts w:ascii="Book Antiqua" w:hAnsi="Book Antiqua" w:cs="宋体"/>
          <w:sz w:val="24"/>
          <w:szCs w:val="24"/>
          <w:lang w:val="en-US" w:eastAsia="zh-CN"/>
        </w:rPr>
        <w:t>: 1247.e1-1247.e6 [PMID: 26975224 DOI: 10.1016/j.cjca.2015.12.035]</w:t>
      </w:r>
    </w:p>
    <w:p w14:paraId="55F00884" w14:textId="2EB1E7D5"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Priori SG</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Blomström-Lundqvist</w:t>
      </w:r>
      <w:proofErr w:type="spellEnd"/>
      <w:r w:rsidRPr="001C7C0E">
        <w:rPr>
          <w:rFonts w:ascii="Book Antiqua" w:hAnsi="Book Antiqua" w:cs="宋体"/>
          <w:sz w:val="24"/>
          <w:szCs w:val="24"/>
          <w:lang w:val="en-US" w:eastAsia="zh-CN"/>
        </w:rPr>
        <w:t xml:space="preserve"> C, </w:t>
      </w:r>
      <w:proofErr w:type="spellStart"/>
      <w:r w:rsidRPr="001C7C0E">
        <w:rPr>
          <w:rFonts w:ascii="Book Antiqua" w:hAnsi="Book Antiqua" w:cs="宋体"/>
          <w:sz w:val="24"/>
          <w:szCs w:val="24"/>
          <w:lang w:val="en-US" w:eastAsia="zh-CN"/>
        </w:rPr>
        <w:t>Mazzanti</w:t>
      </w:r>
      <w:proofErr w:type="spellEnd"/>
      <w:r w:rsidRPr="001C7C0E">
        <w:rPr>
          <w:rFonts w:ascii="Book Antiqua" w:hAnsi="Book Antiqua" w:cs="宋体"/>
          <w:sz w:val="24"/>
          <w:szCs w:val="24"/>
          <w:lang w:val="en-US" w:eastAsia="zh-CN"/>
        </w:rPr>
        <w:t xml:space="preserve"> A, </w:t>
      </w:r>
      <w:proofErr w:type="spellStart"/>
      <w:r w:rsidRPr="001C7C0E">
        <w:rPr>
          <w:rFonts w:ascii="Book Antiqua" w:hAnsi="Book Antiqua" w:cs="宋体"/>
          <w:sz w:val="24"/>
          <w:szCs w:val="24"/>
          <w:lang w:val="en-US" w:eastAsia="zh-CN"/>
        </w:rPr>
        <w:t>Blom</w:t>
      </w:r>
      <w:proofErr w:type="spellEnd"/>
      <w:r w:rsidRPr="001C7C0E">
        <w:rPr>
          <w:rFonts w:ascii="Book Antiqua" w:hAnsi="Book Antiqua" w:cs="宋体"/>
          <w:sz w:val="24"/>
          <w:szCs w:val="24"/>
          <w:lang w:val="en-US" w:eastAsia="zh-CN"/>
        </w:rPr>
        <w:t xml:space="preserve"> N, </w:t>
      </w:r>
      <w:proofErr w:type="spellStart"/>
      <w:r w:rsidRPr="001C7C0E">
        <w:rPr>
          <w:rFonts w:ascii="Book Antiqua" w:hAnsi="Book Antiqua" w:cs="宋体"/>
          <w:sz w:val="24"/>
          <w:szCs w:val="24"/>
          <w:lang w:val="en-US" w:eastAsia="zh-CN"/>
        </w:rPr>
        <w:t>Borggrefe</w:t>
      </w:r>
      <w:proofErr w:type="spellEnd"/>
      <w:r w:rsidRPr="001C7C0E">
        <w:rPr>
          <w:rFonts w:ascii="Book Antiqua" w:hAnsi="Book Antiqua" w:cs="宋体"/>
          <w:sz w:val="24"/>
          <w:szCs w:val="24"/>
          <w:lang w:val="en-US" w:eastAsia="zh-CN"/>
        </w:rPr>
        <w:t xml:space="preserve"> M, </w:t>
      </w:r>
      <w:proofErr w:type="spellStart"/>
      <w:r w:rsidRPr="001C7C0E">
        <w:rPr>
          <w:rFonts w:ascii="Book Antiqua" w:hAnsi="Book Antiqua" w:cs="宋体"/>
          <w:sz w:val="24"/>
          <w:szCs w:val="24"/>
          <w:lang w:val="en-US" w:eastAsia="zh-CN"/>
        </w:rPr>
        <w:t>Camm</w:t>
      </w:r>
      <w:proofErr w:type="spellEnd"/>
      <w:r w:rsidRPr="001C7C0E">
        <w:rPr>
          <w:rFonts w:ascii="Book Antiqua" w:hAnsi="Book Antiqua" w:cs="宋体"/>
          <w:sz w:val="24"/>
          <w:szCs w:val="24"/>
          <w:lang w:val="en-US" w:eastAsia="zh-CN"/>
        </w:rPr>
        <w:t xml:space="preserve"> J, Elliott PM, Fitzsimons D, </w:t>
      </w:r>
      <w:proofErr w:type="spellStart"/>
      <w:r w:rsidRPr="001C7C0E">
        <w:rPr>
          <w:rFonts w:ascii="Book Antiqua" w:hAnsi="Book Antiqua" w:cs="宋体"/>
          <w:sz w:val="24"/>
          <w:szCs w:val="24"/>
          <w:lang w:val="en-US" w:eastAsia="zh-CN"/>
        </w:rPr>
        <w:t>Hatala</w:t>
      </w:r>
      <w:proofErr w:type="spellEnd"/>
      <w:r w:rsidRPr="001C7C0E">
        <w:rPr>
          <w:rFonts w:ascii="Book Antiqua" w:hAnsi="Book Antiqua" w:cs="宋体"/>
          <w:sz w:val="24"/>
          <w:szCs w:val="24"/>
          <w:lang w:val="en-US" w:eastAsia="zh-CN"/>
        </w:rPr>
        <w:t xml:space="preserve"> R, </w:t>
      </w:r>
      <w:proofErr w:type="spellStart"/>
      <w:r w:rsidRPr="001C7C0E">
        <w:rPr>
          <w:rFonts w:ascii="Book Antiqua" w:hAnsi="Book Antiqua" w:cs="宋体"/>
          <w:sz w:val="24"/>
          <w:szCs w:val="24"/>
          <w:lang w:val="en-US" w:eastAsia="zh-CN"/>
        </w:rPr>
        <w:t>Hindricks</w:t>
      </w:r>
      <w:proofErr w:type="spellEnd"/>
      <w:r w:rsidRPr="001C7C0E">
        <w:rPr>
          <w:rFonts w:ascii="Book Antiqua" w:hAnsi="Book Antiqua" w:cs="宋体"/>
          <w:sz w:val="24"/>
          <w:szCs w:val="24"/>
          <w:lang w:val="en-US" w:eastAsia="zh-CN"/>
        </w:rPr>
        <w:t xml:space="preserve"> G, </w:t>
      </w:r>
      <w:proofErr w:type="spellStart"/>
      <w:r w:rsidRPr="001C7C0E">
        <w:rPr>
          <w:rFonts w:ascii="Book Antiqua" w:hAnsi="Book Antiqua" w:cs="宋体"/>
          <w:sz w:val="24"/>
          <w:szCs w:val="24"/>
          <w:lang w:val="en-US" w:eastAsia="zh-CN"/>
        </w:rPr>
        <w:t>Kirchhof</w:t>
      </w:r>
      <w:proofErr w:type="spellEnd"/>
      <w:r w:rsidRPr="001C7C0E">
        <w:rPr>
          <w:rFonts w:ascii="Book Antiqua" w:hAnsi="Book Antiqua" w:cs="宋体"/>
          <w:sz w:val="24"/>
          <w:szCs w:val="24"/>
          <w:lang w:val="en-US" w:eastAsia="zh-CN"/>
        </w:rPr>
        <w:t xml:space="preserve"> P, </w:t>
      </w:r>
      <w:proofErr w:type="spellStart"/>
      <w:r w:rsidRPr="001C7C0E">
        <w:rPr>
          <w:rFonts w:ascii="Book Antiqua" w:hAnsi="Book Antiqua" w:cs="宋体"/>
          <w:sz w:val="24"/>
          <w:szCs w:val="24"/>
          <w:lang w:val="en-US" w:eastAsia="zh-CN"/>
        </w:rPr>
        <w:t>Kjeldsen</w:t>
      </w:r>
      <w:proofErr w:type="spellEnd"/>
      <w:r w:rsidRPr="001C7C0E">
        <w:rPr>
          <w:rFonts w:ascii="Book Antiqua" w:hAnsi="Book Antiqua" w:cs="宋体"/>
          <w:sz w:val="24"/>
          <w:szCs w:val="24"/>
          <w:lang w:val="en-US" w:eastAsia="zh-CN"/>
        </w:rPr>
        <w:t xml:space="preserve"> K, </w:t>
      </w:r>
      <w:proofErr w:type="spellStart"/>
      <w:r w:rsidRPr="001C7C0E">
        <w:rPr>
          <w:rFonts w:ascii="Book Antiqua" w:hAnsi="Book Antiqua" w:cs="宋体"/>
          <w:sz w:val="24"/>
          <w:szCs w:val="24"/>
          <w:lang w:val="en-US" w:eastAsia="zh-CN"/>
        </w:rPr>
        <w:t>Kuck</w:t>
      </w:r>
      <w:proofErr w:type="spellEnd"/>
      <w:r w:rsidRPr="001C7C0E">
        <w:rPr>
          <w:rFonts w:ascii="Book Antiqua" w:hAnsi="Book Antiqua" w:cs="宋体"/>
          <w:sz w:val="24"/>
          <w:szCs w:val="24"/>
          <w:lang w:val="en-US" w:eastAsia="zh-CN"/>
        </w:rPr>
        <w:t xml:space="preserve"> KH, Hernandez-Madrid A, Nikolaou N, </w:t>
      </w:r>
      <w:proofErr w:type="spellStart"/>
      <w:r w:rsidRPr="001C7C0E">
        <w:rPr>
          <w:rFonts w:ascii="Book Antiqua" w:hAnsi="Book Antiqua" w:cs="宋体"/>
          <w:sz w:val="24"/>
          <w:szCs w:val="24"/>
          <w:lang w:val="en-US" w:eastAsia="zh-CN"/>
        </w:rPr>
        <w:t>Norekvål</w:t>
      </w:r>
      <w:proofErr w:type="spellEnd"/>
      <w:r w:rsidRPr="001C7C0E">
        <w:rPr>
          <w:rFonts w:ascii="Book Antiqua" w:hAnsi="Book Antiqua" w:cs="宋体"/>
          <w:sz w:val="24"/>
          <w:szCs w:val="24"/>
          <w:lang w:val="en-US" w:eastAsia="zh-CN"/>
        </w:rPr>
        <w:t xml:space="preserve"> TM, Spaulding C, Van </w:t>
      </w:r>
      <w:proofErr w:type="spellStart"/>
      <w:r w:rsidRPr="001C7C0E">
        <w:rPr>
          <w:rFonts w:ascii="Book Antiqua" w:hAnsi="Book Antiqua" w:cs="宋体"/>
          <w:sz w:val="24"/>
          <w:szCs w:val="24"/>
          <w:lang w:val="en-US" w:eastAsia="zh-CN"/>
        </w:rPr>
        <w:t>Veldhuisen</w:t>
      </w:r>
      <w:proofErr w:type="spellEnd"/>
      <w:r w:rsidRPr="001C7C0E">
        <w:rPr>
          <w:rFonts w:ascii="Book Antiqua" w:hAnsi="Book Antiqua" w:cs="宋体"/>
          <w:sz w:val="24"/>
          <w:szCs w:val="24"/>
          <w:lang w:val="en-US" w:eastAsia="zh-CN"/>
        </w:rPr>
        <w:t xml:space="preserve"> DJ. 2015 ESC Guidelines for the management of patients with ventricular arrhythmias and the prevention of sudden cardiac death: The Task Force for the Management of Patients with Ventricular Arrhythmias and the Prevention of Sudden Cardiac Death of the European Society of Cardiology (</w:t>
      </w:r>
      <w:proofErr w:type="gramStart"/>
      <w:r w:rsidRPr="001C7C0E">
        <w:rPr>
          <w:rFonts w:ascii="Book Antiqua" w:hAnsi="Book Antiqua" w:cs="宋体"/>
          <w:sz w:val="24"/>
          <w:szCs w:val="24"/>
          <w:lang w:val="en-US" w:eastAsia="zh-CN"/>
        </w:rPr>
        <w:t>ESC)Endorsed</w:t>
      </w:r>
      <w:proofErr w:type="gramEnd"/>
      <w:r w:rsidRPr="001C7C0E">
        <w:rPr>
          <w:rFonts w:ascii="Book Antiqua" w:hAnsi="Book Antiqua" w:cs="宋体"/>
          <w:sz w:val="24"/>
          <w:szCs w:val="24"/>
          <w:lang w:val="en-US" w:eastAsia="zh-CN"/>
        </w:rPr>
        <w:t xml:space="preserve"> by: Association for European </w:t>
      </w:r>
      <w:proofErr w:type="spellStart"/>
      <w:r w:rsidRPr="001C7C0E">
        <w:rPr>
          <w:rFonts w:ascii="Book Antiqua" w:hAnsi="Book Antiqua" w:cs="宋体"/>
          <w:sz w:val="24"/>
          <w:szCs w:val="24"/>
          <w:lang w:val="en-US" w:eastAsia="zh-CN"/>
        </w:rPr>
        <w:t>Paediatric</w:t>
      </w:r>
      <w:proofErr w:type="spellEnd"/>
      <w:r w:rsidRPr="001C7C0E">
        <w:rPr>
          <w:rFonts w:ascii="Book Antiqua" w:hAnsi="Book Antiqua" w:cs="宋体"/>
          <w:sz w:val="24"/>
          <w:szCs w:val="24"/>
          <w:lang w:val="en-US" w:eastAsia="zh-CN"/>
        </w:rPr>
        <w:t xml:space="preserve"> and Congenital Cardiology (AEPC). </w:t>
      </w:r>
      <w:proofErr w:type="spellStart"/>
      <w:r w:rsidRPr="001C7C0E">
        <w:rPr>
          <w:rFonts w:ascii="Book Antiqua" w:hAnsi="Book Antiqua" w:cs="宋体"/>
          <w:i/>
          <w:iCs/>
          <w:sz w:val="24"/>
          <w:szCs w:val="24"/>
          <w:lang w:val="en-US" w:eastAsia="zh-CN"/>
        </w:rPr>
        <w:t>Europace</w:t>
      </w:r>
      <w:proofErr w:type="spellEnd"/>
      <w:r w:rsidRPr="001C7C0E">
        <w:rPr>
          <w:rFonts w:ascii="Book Antiqua" w:hAnsi="Book Antiqua" w:cs="宋体"/>
          <w:sz w:val="24"/>
          <w:szCs w:val="24"/>
          <w:lang w:val="en-US" w:eastAsia="zh-CN"/>
        </w:rPr>
        <w:t> 2015; </w:t>
      </w:r>
      <w:r w:rsidRPr="001C7C0E">
        <w:rPr>
          <w:rFonts w:ascii="Book Antiqua" w:hAnsi="Book Antiqua" w:cs="宋体"/>
          <w:b/>
          <w:bCs/>
          <w:sz w:val="24"/>
          <w:szCs w:val="24"/>
          <w:lang w:val="en-US" w:eastAsia="zh-CN"/>
        </w:rPr>
        <w:t>17</w:t>
      </w:r>
      <w:r w:rsidRPr="001C7C0E">
        <w:rPr>
          <w:rFonts w:ascii="Book Antiqua" w:hAnsi="Book Antiqua" w:cs="宋体"/>
          <w:sz w:val="24"/>
          <w:szCs w:val="24"/>
          <w:lang w:val="en-US" w:eastAsia="zh-CN"/>
        </w:rPr>
        <w:t>: 1601-1687 [PMID: 26318695 DOI: 10.1093/</w:t>
      </w:r>
      <w:proofErr w:type="spellStart"/>
      <w:r w:rsidRPr="001C7C0E">
        <w:rPr>
          <w:rFonts w:ascii="Book Antiqua" w:hAnsi="Book Antiqua" w:cs="宋体"/>
          <w:sz w:val="24"/>
          <w:szCs w:val="24"/>
          <w:lang w:val="en-US" w:eastAsia="zh-CN"/>
        </w:rPr>
        <w:t>europace</w:t>
      </w:r>
      <w:proofErr w:type="spellEnd"/>
      <w:r w:rsidRPr="001C7C0E">
        <w:rPr>
          <w:rFonts w:ascii="Book Antiqua" w:hAnsi="Book Antiqua" w:cs="宋体"/>
          <w:sz w:val="24"/>
          <w:szCs w:val="24"/>
          <w:lang w:val="en-US" w:eastAsia="zh-CN"/>
        </w:rPr>
        <w:t>/euv319]</w:t>
      </w:r>
    </w:p>
    <w:p w14:paraId="7483890A" w14:textId="0C99E886"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Piccini</w:t>
      </w:r>
      <w:proofErr w:type="spellEnd"/>
      <w:r w:rsidRPr="001C7C0E">
        <w:rPr>
          <w:rFonts w:ascii="Book Antiqua" w:hAnsi="Book Antiqua" w:cs="宋体"/>
          <w:b/>
          <w:bCs/>
          <w:sz w:val="24"/>
          <w:szCs w:val="24"/>
          <w:lang w:val="en-US" w:eastAsia="zh-CN"/>
        </w:rPr>
        <w:t xml:space="preserve"> JP</w:t>
      </w:r>
      <w:r w:rsidRPr="001C7C0E">
        <w:rPr>
          <w:rFonts w:ascii="Book Antiqua" w:hAnsi="Book Antiqua" w:cs="宋体"/>
          <w:sz w:val="24"/>
          <w:szCs w:val="24"/>
          <w:lang w:val="en-US" w:eastAsia="zh-CN"/>
        </w:rPr>
        <w:t xml:space="preserve">, Allen LA, </w:t>
      </w:r>
      <w:proofErr w:type="spellStart"/>
      <w:r w:rsidRPr="001C7C0E">
        <w:rPr>
          <w:rFonts w:ascii="Book Antiqua" w:hAnsi="Book Antiqua" w:cs="宋体"/>
          <w:sz w:val="24"/>
          <w:szCs w:val="24"/>
          <w:lang w:val="en-US" w:eastAsia="zh-CN"/>
        </w:rPr>
        <w:t>Kudenchuk</w:t>
      </w:r>
      <w:proofErr w:type="spellEnd"/>
      <w:r w:rsidRPr="001C7C0E">
        <w:rPr>
          <w:rFonts w:ascii="Book Antiqua" w:hAnsi="Book Antiqua" w:cs="宋体"/>
          <w:sz w:val="24"/>
          <w:szCs w:val="24"/>
          <w:lang w:val="en-US" w:eastAsia="zh-CN"/>
        </w:rPr>
        <w:t xml:space="preserve"> PJ, Page RL, Patel MR, </w:t>
      </w:r>
      <w:proofErr w:type="spellStart"/>
      <w:r w:rsidRPr="001C7C0E">
        <w:rPr>
          <w:rFonts w:ascii="Book Antiqua" w:hAnsi="Book Antiqua" w:cs="宋体"/>
          <w:sz w:val="24"/>
          <w:szCs w:val="24"/>
          <w:lang w:val="en-US" w:eastAsia="zh-CN"/>
        </w:rPr>
        <w:t>Turakhia</w:t>
      </w:r>
      <w:proofErr w:type="spellEnd"/>
      <w:r w:rsidRPr="001C7C0E">
        <w:rPr>
          <w:rFonts w:ascii="Book Antiqua" w:hAnsi="Book Antiqua" w:cs="宋体"/>
          <w:sz w:val="24"/>
          <w:szCs w:val="24"/>
          <w:lang w:val="en-US" w:eastAsia="zh-CN"/>
        </w:rPr>
        <w:t xml:space="preserve"> MP. Wearable Cardioverter-Defibrillator Therapy for the Prevention of </w:t>
      </w:r>
      <w:r w:rsidRPr="001C7C0E">
        <w:rPr>
          <w:rFonts w:ascii="Book Antiqua" w:hAnsi="Book Antiqua" w:cs="宋体"/>
          <w:sz w:val="24"/>
          <w:szCs w:val="24"/>
          <w:lang w:val="en-US" w:eastAsia="zh-CN"/>
        </w:rPr>
        <w:lastRenderedPageBreak/>
        <w:t>Sudden Cardiac Death: A Science Advisory From the American Heart Association. </w:t>
      </w:r>
      <w:r w:rsidRPr="001C7C0E">
        <w:rPr>
          <w:rFonts w:ascii="Book Antiqua" w:hAnsi="Book Antiqua" w:cs="宋体"/>
          <w:i/>
          <w:iCs/>
          <w:sz w:val="24"/>
          <w:szCs w:val="24"/>
          <w:lang w:val="en-US" w:eastAsia="zh-CN"/>
        </w:rPr>
        <w:t>Circulation</w:t>
      </w:r>
      <w:r w:rsidRPr="001C7C0E">
        <w:rPr>
          <w:rFonts w:ascii="Book Antiqua" w:hAnsi="Book Antiqua" w:cs="宋体"/>
          <w:sz w:val="24"/>
          <w:szCs w:val="24"/>
          <w:lang w:val="en-US" w:eastAsia="zh-CN"/>
        </w:rPr>
        <w:t> 2016; </w:t>
      </w:r>
      <w:r w:rsidRPr="001C7C0E">
        <w:rPr>
          <w:rFonts w:ascii="Book Antiqua" w:hAnsi="Book Antiqua" w:cs="宋体"/>
          <w:b/>
          <w:bCs/>
          <w:sz w:val="24"/>
          <w:szCs w:val="24"/>
          <w:lang w:val="en-US" w:eastAsia="zh-CN"/>
        </w:rPr>
        <w:t>133</w:t>
      </w:r>
      <w:r w:rsidRPr="001C7C0E">
        <w:rPr>
          <w:rFonts w:ascii="Book Antiqua" w:hAnsi="Book Antiqua" w:cs="宋体"/>
          <w:sz w:val="24"/>
          <w:szCs w:val="24"/>
          <w:lang w:val="en-US" w:eastAsia="zh-CN"/>
        </w:rPr>
        <w:t>: 1715-1727 [PMID: 27022063 DOI: 10.1161/CIR.0000000000000394]</w:t>
      </w:r>
    </w:p>
    <w:p w14:paraId="752D43B5" w14:textId="12828D69"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Solomon SD</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Zelenkofske</w:t>
      </w:r>
      <w:proofErr w:type="spellEnd"/>
      <w:r w:rsidRPr="001C7C0E">
        <w:rPr>
          <w:rFonts w:ascii="Book Antiqua" w:hAnsi="Book Antiqua" w:cs="宋体"/>
          <w:sz w:val="24"/>
          <w:szCs w:val="24"/>
          <w:lang w:val="en-US" w:eastAsia="zh-CN"/>
        </w:rPr>
        <w:t xml:space="preserve"> S, McMurray JJ, Finn PV, Velazquez E, </w:t>
      </w:r>
      <w:proofErr w:type="spellStart"/>
      <w:r w:rsidRPr="001C7C0E">
        <w:rPr>
          <w:rFonts w:ascii="Book Antiqua" w:hAnsi="Book Antiqua" w:cs="宋体"/>
          <w:sz w:val="24"/>
          <w:szCs w:val="24"/>
          <w:lang w:val="en-US" w:eastAsia="zh-CN"/>
        </w:rPr>
        <w:t>Ertl</w:t>
      </w:r>
      <w:proofErr w:type="spellEnd"/>
      <w:r w:rsidRPr="001C7C0E">
        <w:rPr>
          <w:rFonts w:ascii="Book Antiqua" w:hAnsi="Book Antiqua" w:cs="宋体"/>
          <w:sz w:val="24"/>
          <w:szCs w:val="24"/>
          <w:lang w:val="en-US" w:eastAsia="zh-CN"/>
        </w:rPr>
        <w:t xml:space="preserve"> G, </w:t>
      </w:r>
      <w:proofErr w:type="spellStart"/>
      <w:r w:rsidRPr="001C7C0E">
        <w:rPr>
          <w:rFonts w:ascii="Book Antiqua" w:hAnsi="Book Antiqua" w:cs="宋体"/>
          <w:sz w:val="24"/>
          <w:szCs w:val="24"/>
          <w:lang w:val="en-US" w:eastAsia="zh-CN"/>
        </w:rPr>
        <w:t>Harsanyi</w:t>
      </w:r>
      <w:proofErr w:type="spellEnd"/>
      <w:r w:rsidRPr="001C7C0E">
        <w:rPr>
          <w:rFonts w:ascii="Book Antiqua" w:hAnsi="Book Antiqua" w:cs="宋体"/>
          <w:sz w:val="24"/>
          <w:szCs w:val="24"/>
          <w:lang w:val="en-US" w:eastAsia="zh-CN"/>
        </w:rPr>
        <w:t xml:space="preserve"> A, Rouleau JL, </w:t>
      </w:r>
      <w:proofErr w:type="spellStart"/>
      <w:r w:rsidRPr="001C7C0E">
        <w:rPr>
          <w:rFonts w:ascii="Book Antiqua" w:hAnsi="Book Antiqua" w:cs="宋体"/>
          <w:sz w:val="24"/>
          <w:szCs w:val="24"/>
          <w:lang w:val="en-US" w:eastAsia="zh-CN"/>
        </w:rPr>
        <w:t>Maggioni</w:t>
      </w:r>
      <w:proofErr w:type="spellEnd"/>
      <w:r w:rsidRPr="001C7C0E">
        <w:rPr>
          <w:rFonts w:ascii="Book Antiqua" w:hAnsi="Book Antiqua" w:cs="宋体"/>
          <w:sz w:val="24"/>
          <w:szCs w:val="24"/>
          <w:lang w:val="en-US" w:eastAsia="zh-CN"/>
        </w:rPr>
        <w:t xml:space="preserve"> A, </w:t>
      </w:r>
      <w:proofErr w:type="spellStart"/>
      <w:r w:rsidRPr="001C7C0E">
        <w:rPr>
          <w:rFonts w:ascii="Book Antiqua" w:hAnsi="Book Antiqua" w:cs="宋体"/>
          <w:sz w:val="24"/>
          <w:szCs w:val="24"/>
          <w:lang w:val="en-US" w:eastAsia="zh-CN"/>
        </w:rPr>
        <w:t>Kober</w:t>
      </w:r>
      <w:proofErr w:type="spellEnd"/>
      <w:r w:rsidRPr="001C7C0E">
        <w:rPr>
          <w:rFonts w:ascii="Book Antiqua" w:hAnsi="Book Antiqua" w:cs="宋体"/>
          <w:sz w:val="24"/>
          <w:szCs w:val="24"/>
          <w:lang w:val="en-US" w:eastAsia="zh-CN"/>
        </w:rPr>
        <w:t xml:space="preserve"> L, White H, Van de </w:t>
      </w:r>
      <w:proofErr w:type="spellStart"/>
      <w:r w:rsidRPr="001C7C0E">
        <w:rPr>
          <w:rFonts w:ascii="Book Antiqua" w:hAnsi="Book Antiqua" w:cs="宋体"/>
          <w:sz w:val="24"/>
          <w:szCs w:val="24"/>
          <w:lang w:val="en-US" w:eastAsia="zh-CN"/>
        </w:rPr>
        <w:t>Werf</w:t>
      </w:r>
      <w:proofErr w:type="spellEnd"/>
      <w:r w:rsidRPr="001C7C0E">
        <w:rPr>
          <w:rFonts w:ascii="Book Antiqua" w:hAnsi="Book Antiqua" w:cs="宋体"/>
          <w:sz w:val="24"/>
          <w:szCs w:val="24"/>
          <w:lang w:val="en-US" w:eastAsia="zh-CN"/>
        </w:rPr>
        <w:t xml:space="preserve"> F, Pieper K, </w:t>
      </w:r>
      <w:proofErr w:type="spellStart"/>
      <w:r w:rsidRPr="001C7C0E">
        <w:rPr>
          <w:rFonts w:ascii="Book Antiqua" w:hAnsi="Book Antiqua" w:cs="宋体"/>
          <w:sz w:val="24"/>
          <w:szCs w:val="24"/>
          <w:lang w:val="en-US" w:eastAsia="zh-CN"/>
        </w:rPr>
        <w:t>Califf</w:t>
      </w:r>
      <w:proofErr w:type="spellEnd"/>
      <w:r w:rsidRPr="001C7C0E">
        <w:rPr>
          <w:rFonts w:ascii="Book Antiqua" w:hAnsi="Book Antiqua" w:cs="宋体"/>
          <w:sz w:val="24"/>
          <w:szCs w:val="24"/>
          <w:lang w:val="en-US" w:eastAsia="zh-CN"/>
        </w:rPr>
        <w:t xml:space="preserve"> RM, </w:t>
      </w:r>
      <w:proofErr w:type="spellStart"/>
      <w:r w:rsidRPr="001C7C0E">
        <w:rPr>
          <w:rFonts w:ascii="Book Antiqua" w:hAnsi="Book Antiqua" w:cs="宋体"/>
          <w:sz w:val="24"/>
          <w:szCs w:val="24"/>
          <w:lang w:val="en-US" w:eastAsia="zh-CN"/>
        </w:rPr>
        <w:t>Pfeffer</w:t>
      </w:r>
      <w:proofErr w:type="spellEnd"/>
      <w:r w:rsidRPr="001C7C0E">
        <w:rPr>
          <w:rFonts w:ascii="Book Antiqua" w:hAnsi="Book Antiqua" w:cs="宋体"/>
          <w:sz w:val="24"/>
          <w:szCs w:val="24"/>
          <w:lang w:val="en-US" w:eastAsia="zh-CN"/>
        </w:rPr>
        <w:t xml:space="preserve"> MA. Sudden death in patients with myocardial infarction and left ventricular dysfunction, heart failure, or both. </w:t>
      </w:r>
      <w:r w:rsidRPr="001C7C0E">
        <w:rPr>
          <w:rFonts w:ascii="Book Antiqua" w:hAnsi="Book Antiqua" w:cs="宋体"/>
          <w:i/>
          <w:iCs/>
          <w:sz w:val="24"/>
          <w:szCs w:val="24"/>
          <w:lang w:val="en-US" w:eastAsia="zh-CN"/>
        </w:rPr>
        <w:t xml:space="preserve">N </w:t>
      </w:r>
      <w:proofErr w:type="spellStart"/>
      <w:r w:rsidRPr="001C7C0E">
        <w:rPr>
          <w:rFonts w:ascii="Book Antiqua" w:hAnsi="Book Antiqua" w:cs="宋体"/>
          <w:i/>
          <w:iCs/>
          <w:sz w:val="24"/>
          <w:szCs w:val="24"/>
          <w:lang w:val="en-US" w:eastAsia="zh-CN"/>
        </w:rPr>
        <w:t>Engl</w:t>
      </w:r>
      <w:proofErr w:type="spellEnd"/>
      <w:r w:rsidRPr="001C7C0E">
        <w:rPr>
          <w:rFonts w:ascii="Book Antiqua" w:hAnsi="Book Antiqua" w:cs="宋体"/>
          <w:i/>
          <w:iCs/>
          <w:sz w:val="24"/>
          <w:szCs w:val="24"/>
          <w:lang w:val="en-US" w:eastAsia="zh-CN"/>
        </w:rPr>
        <w:t xml:space="preserve"> J Med</w:t>
      </w:r>
      <w:r w:rsidRPr="001C7C0E">
        <w:rPr>
          <w:rFonts w:ascii="Book Antiqua" w:hAnsi="Book Antiqua" w:cs="宋体"/>
          <w:sz w:val="24"/>
          <w:szCs w:val="24"/>
          <w:lang w:val="en-US" w:eastAsia="zh-CN"/>
        </w:rPr>
        <w:t> 2005; </w:t>
      </w:r>
      <w:r w:rsidRPr="001C7C0E">
        <w:rPr>
          <w:rFonts w:ascii="Book Antiqua" w:hAnsi="Book Antiqua" w:cs="宋体"/>
          <w:b/>
          <w:bCs/>
          <w:sz w:val="24"/>
          <w:szCs w:val="24"/>
          <w:lang w:val="en-US" w:eastAsia="zh-CN"/>
        </w:rPr>
        <w:t>352</w:t>
      </w:r>
      <w:r w:rsidRPr="001C7C0E">
        <w:rPr>
          <w:rFonts w:ascii="Book Antiqua" w:hAnsi="Book Antiqua" w:cs="宋体"/>
          <w:sz w:val="24"/>
          <w:szCs w:val="24"/>
          <w:lang w:val="en-US" w:eastAsia="zh-CN"/>
        </w:rPr>
        <w:t>: 2581-2588 [PMID: 15972864 DOI: 10.1056/NEJMoa043938]</w:t>
      </w:r>
    </w:p>
    <w:p w14:paraId="648B795A" w14:textId="32AC2A7C"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Exner</w:t>
      </w:r>
      <w:proofErr w:type="spellEnd"/>
      <w:r w:rsidRPr="001C7C0E">
        <w:rPr>
          <w:rFonts w:ascii="Book Antiqua" w:hAnsi="Book Antiqua" w:cs="宋体"/>
          <w:b/>
          <w:bCs/>
          <w:sz w:val="24"/>
          <w:szCs w:val="24"/>
          <w:lang w:val="en-US" w:eastAsia="zh-CN"/>
        </w:rPr>
        <w:t xml:space="preserve"> DV</w:t>
      </w:r>
      <w:r w:rsidRPr="001C7C0E">
        <w:rPr>
          <w:rFonts w:ascii="Book Antiqua" w:hAnsi="Book Antiqua" w:cs="宋体"/>
          <w:sz w:val="24"/>
          <w:szCs w:val="24"/>
          <w:lang w:val="en-US" w:eastAsia="zh-CN"/>
        </w:rPr>
        <w:t xml:space="preserve">, Kavanagh KM, </w:t>
      </w:r>
      <w:proofErr w:type="spellStart"/>
      <w:r w:rsidRPr="001C7C0E">
        <w:rPr>
          <w:rFonts w:ascii="Book Antiqua" w:hAnsi="Book Antiqua" w:cs="宋体"/>
          <w:sz w:val="24"/>
          <w:szCs w:val="24"/>
          <w:lang w:val="en-US" w:eastAsia="zh-CN"/>
        </w:rPr>
        <w:t>Slawnych</w:t>
      </w:r>
      <w:proofErr w:type="spellEnd"/>
      <w:r w:rsidRPr="001C7C0E">
        <w:rPr>
          <w:rFonts w:ascii="Book Antiqua" w:hAnsi="Book Antiqua" w:cs="宋体"/>
          <w:sz w:val="24"/>
          <w:szCs w:val="24"/>
          <w:lang w:val="en-US" w:eastAsia="zh-CN"/>
        </w:rPr>
        <w:t xml:space="preserve"> MP, Mitchell LB, Ramadan D, Aggarwal SG, </w:t>
      </w:r>
      <w:proofErr w:type="spellStart"/>
      <w:r w:rsidRPr="001C7C0E">
        <w:rPr>
          <w:rFonts w:ascii="Book Antiqua" w:hAnsi="Book Antiqua" w:cs="宋体"/>
          <w:sz w:val="24"/>
          <w:szCs w:val="24"/>
          <w:lang w:val="en-US" w:eastAsia="zh-CN"/>
        </w:rPr>
        <w:t>Noullett</w:t>
      </w:r>
      <w:proofErr w:type="spellEnd"/>
      <w:r w:rsidRPr="001C7C0E">
        <w:rPr>
          <w:rFonts w:ascii="Book Antiqua" w:hAnsi="Book Antiqua" w:cs="宋体"/>
          <w:sz w:val="24"/>
          <w:szCs w:val="24"/>
          <w:lang w:val="en-US" w:eastAsia="zh-CN"/>
        </w:rPr>
        <w:t xml:space="preserve"> C, Van Schaik A, Mitchell RT, Shibata MA, </w:t>
      </w:r>
      <w:proofErr w:type="spellStart"/>
      <w:r w:rsidRPr="001C7C0E">
        <w:rPr>
          <w:rFonts w:ascii="Book Antiqua" w:hAnsi="Book Antiqua" w:cs="宋体"/>
          <w:sz w:val="24"/>
          <w:szCs w:val="24"/>
          <w:lang w:val="en-US" w:eastAsia="zh-CN"/>
        </w:rPr>
        <w:t>Gulamhussein</w:t>
      </w:r>
      <w:proofErr w:type="spellEnd"/>
      <w:r w:rsidRPr="001C7C0E">
        <w:rPr>
          <w:rFonts w:ascii="Book Antiqua" w:hAnsi="Book Antiqua" w:cs="宋体"/>
          <w:sz w:val="24"/>
          <w:szCs w:val="24"/>
          <w:lang w:val="en-US" w:eastAsia="zh-CN"/>
        </w:rPr>
        <w:t xml:space="preserve"> S, </w:t>
      </w:r>
      <w:proofErr w:type="spellStart"/>
      <w:r w:rsidRPr="001C7C0E">
        <w:rPr>
          <w:rFonts w:ascii="Book Antiqua" w:hAnsi="Book Antiqua" w:cs="宋体"/>
          <w:sz w:val="24"/>
          <w:szCs w:val="24"/>
          <w:lang w:val="en-US" w:eastAsia="zh-CN"/>
        </w:rPr>
        <w:t>McMeekin</w:t>
      </w:r>
      <w:proofErr w:type="spellEnd"/>
      <w:r w:rsidRPr="001C7C0E">
        <w:rPr>
          <w:rFonts w:ascii="Book Antiqua" w:hAnsi="Book Antiqua" w:cs="宋体"/>
          <w:sz w:val="24"/>
          <w:szCs w:val="24"/>
          <w:lang w:val="en-US" w:eastAsia="zh-CN"/>
        </w:rPr>
        <w:t xml:space="preserve"> J, </w:t>
      </w:r>
      <w:proofErr w:type="spellStart"/>
      <w:r w:rsidRPr="001C7C0E">
        <w:rPr>
          <w:rFonts w:ascii="Book Antiqua" w:hAnsi="Book Antiqua" w:cs="宋体"/>
          <w:sz w:val="24"/>
          <w:szCs w:val="24"/>
          <w:lang w:val="en-US" w:eastAsia="zh-CN"/>
        </w:rPr>
        <w:t>Tymchak</w:t>
      </w:r>
      <w:proofErr w:type="spellEnd"/>
      <w:r w:rsidRPr="001C7C0E">
        <w:rPr>
          <w:rFonts w:ascii="Book Antiqua" w:hAnsi="Book Antiqua" w:cs="宋体"/>
          <w:sz w:val="24"/>
          <w:szCs w:val="24"/>
          <w:lang w:val="en-US" w:eastAsia="zh-CN"/>
        </w:rPr>
        <w:t xml:space="preserve"> W, Schnell G, Gillis AM, Sheldon RS, Fick GH, Duff HJ. Noninvasive risk assessment early after a myocardial infarction the REFINE study. </w:t>
      </w:r>
      <w:r w:rsidRPr="001C7C0E">
        <w:rPr>
          <w:rFonts w:ascii="Book Antiqua" w:hAnsi="Book Antiqua" w:cs="宋体"/>
          <w:i/>
          <w:iCs/>
          <w:sz w:val="24"/>
          <w:szCs w:val="24"/>
          <w:lang w:val="en-US" w:eastAsia="zh-CN"/>
        </w:rPr>
        <w:t xml:space="preserve">J Am </w:t>
      </w:r>
      <w:proofErr w:type="spellStart"/>
      <w:r w:rsidRPr="001C7C0E">
        <w:rPr>
          <w:rFonts w:ascii="Book Antiqua" w:hAnsi="Book Antiqua" w:cs="宋体"/>
          <w:i/>
          <w:iCs/>
          <w:sz w:val="24"/>
          <w:szCs w:val="24"/>
          <w:lang w:val="en-US" w:eastAsia="zh-CN"/>
        </w:rPr>
        <w:t>Coll</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Cardiol</w:t>
      </w:r>
      <w:proofErr w:type="spellEnd"/>
      <w:r w:rsidRPr="001C7C0E">
        <w:rPr>
          <w:rFonts w:ascii="Book Antiqua" w:hAnsi="Book Antiqua" w:cs="宋体"/>
          <w:sz w:val="24"/>
          <w:szCs w:val="24"/>
          <w:lang w:val="en-US" w:eastAsia="zh-CN"/>
        </w:rPr>
        <w:t> 2007; </w:t>
      </w:r>
      <w:r w:rsidRPr="001C7C0E">
        <w:rPr>
          <w:rFonts w:ascii="Book Antiqua" w:hAnsi="Book Antiqua" w:cs="宋体"/>
          <w:b/>
          <w:bCs/>
          <w:sz w:val="24"/>
          <w:szCs w:val="24"/>
          <w:lang w:val="en-US" w:eastAsia="zh-CN"/>
        </w:rPr>
        <w:t>50</w:t>
      </w:r>
      <w:r w:rsidRPr="001C7C0E">
        <w:rPr>
          <w:rFonts w:ascii="Book Antiqua" w:hAnsi="Book Antiqua" w:cs="宋体"/>
          <w:sz w:val="24"/>
          <w:szCs w:val="24"/>
          <w:lang w:val="en-US" w:eastAsia="zh-CN"/>
        </w:rPr>
        <w:t>: 2275-2284 [PMID: 18068035 DOI: 10.1016/j.jacc.2007.08.042]</w:t>
      </w:r>
    </w:p>
    <w:p w14:paraId="55BB629C" w14:textId="76049746"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Wilber DJ</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Zareba</w:t>
      </w:r>
      <w:proofErr w:type="spellEnd"/>
      <w:r w:rsidRPr="001C7C0E">
        <w:rPr>
          <w:rFonts w:ascii="Book Antiqua" w:hAnsi="Book Antiqua" w:cs="宋体"/>
          <w:sz w:val="24"/>
          <w:szCs w:val="24"/>
          <w:lang w:val="en-US" w:eastAsia="zh-CN"/>
        </w:rPr>
        <w:t xml:space="preserve"> W, Hall WJ, Brown MW, Lin AC, Andrews ML, Burke M, Moss AJ. Time dependence of mortality risk and defibrillator benefit after myocardial infarction. </w:t>
      </w:r>
      <w:r w:rsidRPr="001C7C0E">
        <w:rPr>
          <w:rFonts w:ascii="Book Antiqua" w:hAnsi="Book Antiqua" w:cs="宋体"/>
          <w:i/>
          <w:iCs/>
          <w:sz w:val="24"/>
          <w:szCs w:val="24"/>
          <w:lang w:val="en-US" w:eastAsia="zh-CN"/>
        </w:rPr>
        <w:t>Circulation</w:t>
      </w:r>
      <w:r w:rsidRPr="001C7C0E">
        <w:rPr>
          <w:rFonts w:ascii="Book Antiqua" w:hAnsi="Book Antiqua" w:cs="宋体"/>
          <w:sz w:val="24"/>
          <w:szCs w:val="24"/>
          <w:lang w:val="en-US" w:eastAsia="zh-CN"/>
        </w:rPr>
        <w:t> 2004; </w:t>
      </w:r>
      <w:r w:rsidRPr="001C7C0E">
        <w:rPr>
          <w:rFonts w:ascii="Book Antiqua" w:hAnsi="Book Antiqua" w:cs="宋体"/>
          <w:b/>
          <w:bCs/>
          <w:sz w:val="24"/>
          <w:szCs w:val="24"/>
          <w:lang w:val="en-US" w:eastAsia="zh-CN"/>
        </w:rPr>
        <w:t>109</w:t>
      </w:r>
      <w:r w:rsidRPr="001C7C0E">
        <w:rPr>
          <w:rFonts w:ascii="Book Antiqua" w:hAnsi="Book Antiqua" w:cs="宋体"/>
          <w:sz w:val="24"/>
          <w:szCs w:val="24"/>
          <w:lang w:val="en-US" w:eastAsia="zh-CN"/>
        </w:rPr>
        <w:t>: 1082-1084 [PMID: 14993128 DOI: 10.1161/01.CIR.0000121328.12536.07]</w:t>
      </w:r>
    </w:p>
    <w:p w14:paraId="10C2F09D" w14:textId="57582C19"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Steinbeck G</w:t>
      </w:r>
      <w:r w:rsidRPr="001C7C0E">
        <w:rPr>
          <w:rFonts w:ascii="Book Antiqua" w:hAnsi="Book Antiqua" w:cs="宋体"/>
          <w:sz w:val="24"/>
          <w:szCs w:val="24"/>
          <w:lang w:val="en-US" w:eastAsia="zh-CN"/>
        </w:rPr>
        <w:t xml:space="preserve">, Andresen D, </w:t>
      </w:r>
      <w:proofErr w:type="spellStart"/>
      <w:r w:rsidRPr="001C7C0E">
        <w:rPr>
          <w:rFonts w:ascii="Book Antiqua" w:hAnsi="Book Antiqua" w:cs="宋体"/>
          <w:sz w:val="24"/>
          <w:szCs w:val="24"/>
          <w:lang w:val="en-US" w:eastAsia="zh-CN"/>
        </w:rPr>
        <w:t>Seidl</w:t>
      </w:r>
      <w:proofErr w:type="spellEnd"/>
      <w:r w:rsidRPr="001C7C0E">
        <w:rPr>
          <w:rFonts w:ascii="Book Antiqua" w:hAnsi="Book Antiqua" w:cs="宋体"/>
          <w:sz w:val="24"/>
          <w:szCs w:val="24"/>
          <w:lang w:val="en-US" w:eastAsia="zh-CN"/>
        </w:rPr>
        <w:t xml:space="preserve"> K, </w:t>
      </w:r>
      <w:proofErr w:type="spellStart"/>
      <w:r w:rsidRPr="001C7C0E">
        <w:rPr>
          <w:rFonts w:ascii="Book Antiqua" w:hAnsi="Book Antiqua" w:cs="宋体"/>
          <w:sz w:val="24"/>
          <w:szCs w:val="24"/>
          <w:lang w:val="en-US" w:eastAsia="zh-CN"/>
        </w:rPr>
        <w:t>Brachmann</w:t>
      </w:r>
      <w:proofErr w:type="spellEnd"/>
      <w:r w:rsidRPr="001C7C0E">
        <w:rPr>
          <w:rFonts w:ascii="Book Antiqua" w:hAnsi="Book Antiqua" w:cs="宋体"/>
          <w:sz w:val="24"/>
          <w:szCs w:val="24"/>
          <w:lang w:val="en-US" w:eastAsia="zh-CN"/>
        </w:rPr>
        <w:t xml:space="preserve"> J, Hoffmann E, </w:t>
      </w:r>
      <w:proofErr w:type="spellStart"/>
      <w:r w:rsidRPr="001C7C0E">
        <w:rPr>
          <w:rFonts w:ascii="Book Antiqua" w:hAnsi="Book Antiqua" w:cs="宋体"/>
          <w:sz w:val="24"/>
          <w:szCs w:val="24"/>
          <w:lang w:val="en-US" w:eastAsia="zh-CN"/>
        </w:rPr>
        <w:t>Wojciechowski</w:t>
      </w:r>
      <w:proofErr w:type="spellEnd"/>
      <w:r w:rsidRPr="001C7C0E">
        <w:rPr>
          <w:rFonts w:ascii="Book Antiqua" w:hAnsi="Book Antiqua" w:cs="宋体"/>
          <w:sz w:val="24"/>
          <w:szCs w:val="24"/>
          <w:lang w:val="en-US" w:eastAsia="zh-CN"/>
        </w:rPr>
        <w:t xml:space="preserve"> D, </w:t>
      </w:r>
      <w:proofErr w:type="spellStart"/>
      <w:r w:rsidRPr="001C7C0E">
        <w:rPr>
          <w:rFonts w:ascii="Book Antiqua" w:hAnsi="Book Antiqua" w:cs="宋体"/>
          <w:sz w:val="24"/>
          <w:szCs w:val="24"/>
          <w:lang w:val="en-US" w:eastAsia="zh-CN"/>
        </w:rPr>
        <w:t>Kornacewicz-Jach</w:t>
      </w:r>
      <w:proofErr w:type="spellEnd"/>
      <w:r w:rsidRPr="001C7C0E">
        <w:rPr>
          <w:rFonts w:ascii="Book Antiqua" w:hAnsi="Book Antiqua" w:cs="宋体"/>
          <w:sz w:val="24"/>
          <w:szCs w:val="24"/>
          <w:lang w:val="en-US" w:eastAsia="zh-CN"/>
        </w:rPr>
        <w:t xml:space="preserve"> Z, </w:t>
      </w:r>
      <w:proofErr w:type="spellStart"/>
      <w:r w:rsidRPr="001C7C0E">
        <w:rPr>
          <w:rFonts w:ascii="Book Antiqua" w:hAnsi="Book Antiqua" w:cs="宋体"/>
          <w:sz w:val="24"/>
          <w:szCs w:val="24"/>
          <w:lang w:val="en-US" w:eastAsia="zh-CN"/>
        </w:rPr>
        <w:t>Sredniawa</w:t>
      </w:r>
      <w:proofErr w:type="spellEnd"/>
      <w:r w:rsidRPr="001C7C0E">
        <w:rPr>
          <w:rFonts w:ascii="Book Antiqua" w:hAnsi="Book Antiqua" w:cs="宋体"/>
          <w:sz w:val="24"/>
          <w:szCs w:val="24"/>
          <w:lang w:val="en-US" w:eastAsia="zh-CN"/>
        </w:rPr>
        <w:t xml:space="preserve"> B, </w:t>
      </w:r>
      <w:proofErr w:type="spellStart"/>
      <w:r w:rsidRPr="001C7C0E">
        <w:rPr>
          <w:rFonts w:ascii="Book Antiqua" w:hAnsi="Book Antiqua" w:cs="宋体"/>
          <w:sz w:val="24"/>
          <w:szCs w:val="24"/>
          <w:lang w:val="en-US" w:eastAsia="zh-CN"/>
        </w:rPr>
        <w:t>Lupkovics</w:t>
      </w:r>
      <w:proofErr w:type="spellEnd"/>
      <w:r w:rsidRPr="001C7C0E">
        <w:rPr>
          <w:rFonts w:ascii="Book Antiqua" w:hAnsi="Book Antiqua" w:cs="宋体"/>
          <w:sz w:val="24"/>
          <w:szCs w:val="24"/>
          <w:lang w:val="en-US" w:eastAsia="zh-CN"/>
        </w:rPr>
        <w:t xml:space="preserve"> G, </w:t>
      </w:r>
      <w:proofErr w:type="spellStart"/>
      <w:r w:rsidRPr="001C7C0E">
        <w:rPr>
          <w:rFonts w:ascii="Book Antiqua" w:hAnsi="Book Antiqua" w:cs="宋体"/>
          <w:sz w:val="24"/>
          <w:szCs w:val="24"/>
          <w:lang w:val="en-US" w:eastAsia="zh-CN"/>
        </w:rPr>
        <w:t>Hofgärtner</w:t>
      </w:r>
      <w:proofErr w:type="spellEnd"/>
      <w:r w:rsidRPr="001C7C0E">
        <w:rPr>
          <w:rFonts w:ascii="Book Antiqua" w:hAnsi="Book Antiqua" w:cs="宋体"/>
          <w:sz w:val="24"/>
          <w:szCs w:val="24"/>
          <w:lang w:val="en-US" w:eastAsia="zh-CN"/>
        </w:rPr>
        <w:t xml:space="preserve"> F, </w:t>
      </w:r>
      <w:proofErr w:type="spellStart"/>
      <w:r w:rsidRPr="001C7C0E">
        <w:rPr>
          <w:rFonts w:ascii="Book Antiqua" w:hAnsi="Book Antiqua" w:cs="宋体"/>
          <w:sz w:val="24"/>
          <w:szCs w:val="24"/>
          <w:lang w:val="en-US" w:eastAsia="zh-CN"/>
        </w:rPr>
        <w:t>Lubinski</w:t>
      </w:r>
      <w:proofErr w:type="spellEnd"/>
      <w:r w:rsidRPr="001C7C0E">
        <w:rPr>
          <w:rFonts w:ascii="Book Antiqua" w:hAnsi="Book Antiqua" w:cs="宋体"/>
          <w:sz w:val="24"/>
          <w:szCs w:val="24"/>
          <w:lang w:val="en-US" w:eastAsia="zh-CN"/>
        </w:rPr>
        <w:t xml:space="preserve"> A, </w:t>
      </w:r>
      <w:proofErr w:type="spellStart"/>
      <w:r w:rsidRPr="001C7C0E">
        <w:rPr>
          <w:rFonts w:ascii="Book Antiqua" w:hAnsi="Book Antiqua" w:cs="宋体"/>
          <w:sz w:val="24"/>
          <w:szCs w:val="24"/>
          <w:lang w:val="en-US" w:eastAsia="zh-CN"/>
        </w:rPr>
        <w:t>Rosenqvist</w:t>
      </w:r>
      <w:proofErr w:type="spellEnd"/>
      <w:r w:rsidRPr="001C7C0E">
        <w:rPr>
          <w:rFonts w:ascii="Book Antiqua" w:hAnsi="Book Antiqua" w:cs="宋体"/>
          <w:sz w:val="24"/>
          <w:szCs w:val="24"/>
          <w:lang w:val="en-US" w:eastAsia="zh-CN"/>
        </w:rPr>
        <w:t xml:space="preserve"> M, </w:t>
      </w:r>
      <w:proofErr w:type="spellStart"/>
      <w:r w:rsidRPr="001C7C0E">
        <w:rPr>
          <w:rFonts w:ascii="Book Antiqua" w:hAnsi="Book Antiqua" w:cs="宋体"/>
          <w:sz w:val="24"/>
          <w:szCs w:val="24"/>
          <w:lang w:val="en-US" w:eastAsia="zh-CN"/>
        </w:rPr>
        <w:t>Habets</w:t>
      </w:r>
      <w:proofErr w:type="spellEnd"/>
      <w:r w:rsidRPr="001C7C0E">
        <w:rPr>
          <w:rFonts w:ascii="Book Antiqua" w:hAnsi="Book Antiqua" w:cs="宋体"/>
          <w:sz w:val="24"/>
          <w:szCs w:val="24"/>
          <w:lang w:val="en-US" w:eastAsia="zh-CN"/>
        </w:rPr>
        <w:t xml:space="preserve"> A, </w:t>
      </w:r>
      <w:proofErr w:type="spellStart"/>
      <w:r w:rsidRPr="001C7C0E">
        <w:rPr>
          <w:rFonts w:ascii="Book Antiqua" w:hAnsi="Book Antiqua" w:cs="宋体"/>
          <w:sz w:val="24"/>
          <w:szCs w:val="24"/>
          <w:lang w:val="en-US" w:eastAsia="zh-CN"/>
        </w:rPr>
        <w:t>Wegscheider</w:t>
      </w:r>
      <w:proofErr w:type="spellEnd"/>
      <w:r w:rsidRPr="001C7C0E">
        <w:rPr>
          <w:rFonts w:ascii="Book Antiqua" w:hAnsi="Book Antiqua" w:cs="宋体"/>
          <w:sz w:val="24"/>
          <w:szCs w:val="24"/>
          <w:lang w:val="en-US" w:eastAsia="zh-CN"/>
        </w:rPr>
        <w:t xml:space="preserve"> K, </w:t>
      </w:r>
      <w:proofErr w:type="spellStart"/>
      <w:r w:rsidRPr="001C7C0E">
        <w:rPr>
          <w:rFonts w:ascii="Book Antiqua" w:hAnsi="Book Antiqua" w:cs="宋体"/>
          <w:sz w:val="24"/>
          <w:szCs w:val="24"/>
          <w:lang w:val="en-US" w:eastAsia="zh-CN"/>
        </w:rPr>
        <w:t>Senges</w:t>
      </w:r>
      <w:proofErr w:type="spellEnd"/>
      <w:r w:rsidRPr="001C7C0E">
        <w:rPr>
          <w:rFonts w:ascii="Book Antiqua" w:hAnsi="Book Antiqua" w:cs="宋体"/>
          <w:sz w:val="24"/>
          <w:szCs w:val="24"/>
          <w:lang w:val="en-US" w:eastAsia="zh-CN"/>
        </w:rPr>
        <w:t xml:space="preserve"> J. Defibrillator implantation early after myocardial infarction. </w:t>
      </w:r>
      <w:r w:rsidRPr="001C7C0E">
        <w:rPr>
          <w:rFonts w:ascii="Book Antiqua" w:hAnsi="Book Antiqua" w:cs="宋体"/>
          <w:i/>
          <w:iCs/>
          <w:sz w:val="24"/>
          <w:szCs w:val="24"/>
          <w:lang w:val="en-US" w:eastAsia="zh-CN"/>
        </w:rPr>
        <w:t xml:space="preserve">N </w:t>
      </w:r>
      <w:proofErr w:type="spellStart"/>
      <w:r w:rsidRPr="001C7C0E">
        <w:rPr>
          <w:rFonts w:ascii="Book Antiqua" w:hAnsi="Book Antiqua" w:cs="宋体"/>
          <w:i/>
          <w:iCs/>
          <w:sz w:val="24"/>
          <w:szCs w:val="24"/>
          <w:lang w:val="en-US" w:eastAsia="zh-CN"/>
        </w:rPr>
        <w:t>Engl</w:t>
      </w:r>
      <w:proofErr w:type="spellEnd"/>
      <w:r w:rsidRPr="001C7C0E">
        <w:rPr>
          <w:rFonts w:ascii="Book Antiqua" w:hAnsi="Book Antiqua" w:cs="宋体"/>
          <w:i/>
          <w:iCs/>
          <w:sz w:val="24"/>
          <w:szCs w:val="24"/>
          <w:lang w:val="en-US" w:eastAsia="zh-CN"/>
        </w:rPr>
        <w:t xml:space="preserve"> J Med</w:t>
      </w:r>
      <w:r w:rsidRPr="001C7C0E">
        <w:rPr>
          <w:rFonts w:ascii="Book Antiqua" w:hAnsi="Book Antiqua" w:cs="宋体"/>
          <w:sz w:val="24"/>
          <w:szCs w:val="24"/>
          <w:lang w:val="en-US" w:eastAsia="zh-CN"/>
        </w:rPr>
        <w:t> 2009; </w:t>
      </w:r>
      <w:r w:rsidRPr="001C7C0E">
        <w:rPr>
          <w:rFonts w:ascii="Book Antiqua" w:hAnsi="Book Antiqua" w:cs="宋体"/>
          <w:b/>
          <w:bCs/>
          <w:sz w:val="24"/>
          <w:szCs w:val="24"/>
          <w:lang w:val="en-US" w:eastAsia="zh-CN"/>
        </w:rPr>
        <w:t>361</w:t>
      </w:r>
      <w:r w:rsidRPr="001C7C0E">
        <w:rPr>
          <w:rFonts w:ascii="Book Antiqua" w:hAnsi="Book Antiqua" w:cs="宋体"/>
          <w:sz w:val="24"/>
          <w:szCs w:val="24"/>
          <w:lang w:val="en-US" w:eastAsia="zh-CN"/>
        </w:rPr>
        <w:t>: 1427-1436 [PMID: 19812399 DOI: 10.1056/NEJMoa0901889]</w:t>
      </w:r>
    </w:p>
    <w:p w14:paraId="219566C4" w14:textId="490955AB"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sz w:val="24"/>
          <w:szCs w:val="24"/>
          <w:lang w:val="en-US" w:eastAsia="zh-CN"/>
        </w:rPr>
        <w:t>Olgin</w:t>
      </w:r>
      <w:proofErr w:type="spellEnd"/>
      <w:r w:rsidRPr="001C7C0E">
        <w:rPr>
          <w:rFonts w:ascii="Book Antiqua" w:hAnsi="Book Antiqua" w:cs="宋体"/>
          <w:b/>
          <w:sz w:val="24"/>
          <w:szCs w:val="24"/>
          <w:lang w:val="en-US" w:eastAsia="zh-CN"/>
        </w:rPr>
        <w:t xml:space="preserve"> JE</w:t>
      </w:r>
      <w:r w:rsidRPr="001C7C0E">
        <w:rPr>
          <w:rFonts w:ascii="Book Antiqua" w:hAnsi="Book Antiqua" w:cs="宋体"/>
          <w:sz w:val="24"/>
          <w:szCs w:val="24"/>
          <w:lang w:val="en-US" w:eastAsia="zh-CN"/>
        </w:rPr>
        <w:t>. Vest Prevention of Early Sudden Death Trial and VEST Registry. [</w:t>
      </w:r>
      <w:proofErr w:type="gramStart"/>
      <w:r w:rsidRPr="001C7C0E">
        <w:rPr>
          <w:rFonts w:ascii="Book Antiqua" w:hAnsi="Book Antiqua" w:cs="宋体"/>
          <w:sz w:val="24"/>
          <w:szCs w:val="24"/>
          <w:lang w:val="en-US" w:eastAsia="zh-CN"/>
        </w:rPr>
        <w:t>accessed</w:t>
      </w:r>
      <w:proofErr w:type="gramEnd"/>
      <w:r w:rsidRPr="001C7C0E">
        <w:rPr>
          <w:rFonts w:ascii="Book Antiqua" w:hAnsi="Book Antiqua" w:cs="宋体"/>
          <w:sz w:val="24"/>
          <w:szCs w:val="24"/>
          <w:lang w:val="en-US" w:eastAsia="zh-CN"/>
        </w:rPr>
        <w:t xml:space="preserve"> 2015 Feb 18]. Available from: URL: https: // clinical</w:t>
      </w:r>
      <w:r w:rsidR="004832CF">
        <w:rPr>
          <w:rFonts w:ascii="Book Antiqua" w:hAnsi="Book Antiqua" w:cs="宋体"/>
          <w:sz w:val="24"/>
          <w:szCs w:val="24"/>
          <w:lang w:val="en-US" w:eastAsia="zh-CN"/>
        </w:rPr>
        <w:t>trials.gov/ct2/show/NCT01446965</w:t>
      </w:r>
    </w:p>
    <w:p w14:paraId="7B943BBA" w14:textId="26814497"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Vaughan-</w:t>
      </w:r>
      <w:proofErr w:type="spellStart"/>
      <w:r w:rsidRPr="001C7C0E">
        <w:rPr>
          <w:rFonts w:ascii="Book Antiqua" w:hAnsi="Book Antiqua" w:cs="宋体"/>
          <w:b/>
          <w:bCs/>
          <w:sz w:val="24"/>
          <w:szCs w:val="24"/>
          <w:lang w:val="en-US" w:eastAsia="zh-CN"/>
        </w:rPr>
        <w:t>Sarrazin</w:t>
      </w:r>
      <w:proofErr w:type="spellEnd"/>
      <w:r w:rsidRPr="001C7C0E">
        <w:rPr>
          <w:rFonts w:ascii="Book Antiqua" w:hAnsi="Book Antiqua" w:cs="宋体"/>
          <w:b/>
          <w:bCs/>
          <w:sz w:val="24"/>
          <w:szCs w:val="24"/>
          <w:lang w:val="en-US" w:eastAsia="zh-CN"/>
        </w:rPr>
        <w:t xml:space="preserve"> MS</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Hannan</w:t>
      </w:r>
      <w:proofErr w:type="spellEnd"/>
      <w:r w:rsidRPr="001C7C0E">
        <w:rPr>
          <w:rFonts w:ascii="Book Antiqua" w:hAnsi="Book Antiqua" w:cs="宋体"/>
          <w:sz w:val="24"/>
          <w:szCs w:val="24"/>
          <w:lang w:val="en-US" w:eastAsia="zh-CN"/>
        </w:rPr>
        <w:t xml:space="preserve"> EL, </w:t>
      </w:r>
      <w:proofErr w:type="spellStart"/>
      <w:r w:rsidRPr="001C7C0E">
        <w:rPr>
          <w:rFonts w:ascii="Book Antiqua" w:hAnsi="Book Antiqua" w:cs="宋体"/>
          <w:sz w:val="24"/>
          <w:szCs w:val="24"/>
          <w:lang w:val="en-US" w:eastAsia="zh-CN"/>
        </w:rPr>
        <w:t>Gormley</w:t>
      </w:r>
      <w:proofErr w:type="spellEnd"/>
      <w:r w:rsidRPr="001C7C0E">
        <w:rPr>
          <w:rFonts w:ascii="Book Antiqua" w:hAnsi="Book Antiqua" w:cs="宋体"/>
          <w:sz w:val="24"/>
          <w:szCs w:val="24"/>
          <w:lang w:val="en-US" w:eastAsia="zh-CN"/>
        </w:rPr>
        <w:t xml:space="preserve"> CJ, Rosenthal GE. Mortality in Medicare beneficiaries following coronary artery bypass graft surgery in states with and without certificate of need regulation. </w:t>
      </w:r>
      <w:r w:rsidRPr="001C7C0E">
        <w:rPr>
          <w:rFonts w:ascii="Book Antiqua" w:hAnsi="Book Antiqua" w:cs="宋体"/>
          <w:i/>
          <w:iCs/>
          <w:sz w:val="24"/>
          <w:szCs w:val="24"/>
          <w:lang w:val="en-US" w:eastAsia="zh-CN"/>
        </w:rPr>
        <w:t>JAMA</w:t>
      </w:r>
      <w:r w:rsidRPr="001C7C0E">
        <w:rPr>
          <w:rFonts w:ascii="Book Antiqua" w:hAnsi="Book Antiqua" w:cs="宋体"/>
          <w:sz w:val="24"/>
          <w:szCs w:val="24"/>
          <w:lang w:val="en-US" w:eastAsia="zh-CN"/>
        </w:rPr>
        <w:t> 2002; </w:t>
      </w:r>
      <w:r w:rsidRPr="001C7C0E">
        <w:rPr>
          <w:rFonts w:ascii="Book Antiqua" w:hAnsi="Book Antiqua" w:cs="宋体"/>
          <w:b/>
          <w:bCs/>
          <w:sz w:val="24"/>
          <w:szCs w:val="24"/>
          <w:lang w:val="en-US" w:eastAsia="zh-CN"/>
        </w:rPr>
        <w:t>288</w:t>
      </w:r>
      <w:r w:rsidRPr="001C7C0E">
        <w:rPr>
          <w:rFonts w:ascii="Book Antiqua" w:hAnsi="Book Antiqua" w:cs="宋体"/>
          <w:sz w:val="24"/>
          <w:szCs w:val="24"/>
          <w:lang w:val="en-US" w:eastAsia="zh-CN"/>
        </w:rPr>
        <w:t>: 1859-1866 [PMID: 12377084 DOI: 10.1001/jama.288.15.1859]</w:t>
      </w:r>
    </w:p>
    <w:p w14:paraId="00C43633" w14:textId="640894BB"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lastRenderedPageBreak/>
        <w:t>Zishiri</w:t>
      </w:r>
      <w:proofErr w:type="spellEnd"/>
      <w:r w:rsidRPr="001C7C0E">
        <w:rPr>
          <w:rFonts w:ascii="Book Antiqua" w:hAnsi="Book Antiqua" w:cs="宋体"/>
          <w:b/>
          <w:bCs/>
          <w:sz w:val="24"/>
          <w:szCs w:val="24"/>
          <w:lang w:val="en-US" w:eastAsia="zh-CN"/>
        </w:rPr>
        <w:t xml:space="preserve"> ET</w:t>
      </w:r>
      <w:r w:rsidRPr="001C7C0E">
        <w:rPr>
          <w:rFonts w:ascii="Book Antiqua" w:hAnsi="Book Antiqua" w:cs="宋体"/>
          <w:sz w:val="24"/>
          <w:szCs w:val="24"/>
          <w:lang w:val="en-US" w:eastAsia="zh-CN"/>
        </w:rPr>
        <w:t xml:space="preserve">, Williams S, Cronin EM, Blackstone EH, Ellis SG, </w:t>
      </w:r>
      <w:proofErr w:type="spellStart"/>
      <w:r w:rsidRPr="001C7C0E">
        <w:rPr>
          <w:rFonts w:ascii="Book Antiqua" w:hAnsi="Book Antiqua" w:cs="宋体"/>
          <w:sz w:val="24"/>
          <w:szCs w:val="24"/>
          <w:lang w:val="en-US" w:eastAsia="zh-CN"/>
        </w:rPr>
        <w:t>Roselli</w:t>
      </w:r>
      <w:proofErr w:type="spellEnd"/>
      <w:r w:rsidRPr="001C7C0E">
        <w:rPr>
          <w:rFonts w:ascii="Book Antiqua" w:hAnsi="Book Antiqua" w:cs="宋体"/>
          <w:sz w:val="24"/>
          <w:szCs w:val="24"/>
          <w:lang w:val="en-US" w:eastAsia="zh-CN"/>
        </w:rPr>
        <w:t xml:space="preserve"> EE, </w:t>
      </w:r>
      <w:proofErr w:type="spellStart"/>
      <w:r w:rsidRPr="001C7C0E">
        <w:rPr>
          <w:rFonts w:ascii="Book Antiqua" w:hAnsi="Book Antiqua" w:cs="宋体"/>
          <w:sz w:val="24"/>
          <w:szCs w:val="24"/>
          <w:lang w:val="en-US" w:eastAsia="zh-CN"/>
        </w:rPr>
        <w:t>Smedira</w:t>
      </w:r>
      <w:proofErr w:type="spellEnd"/>
      <w:r w:rsidRPr="001C7C0E">
        <w:rPr>
          <w:rFonts w:ascii="Book Antiqua" w:hAnsi="Book Antiqua" w:cs="宋体"/>
          <w:sz w:val="24"/>
          <w:szCs w:val="24"/>
          <w:lang w:val="en-US" w:eastAsia="zh-CN"/>
        </w:rPr>
        <w:t xml:space="preserve"> NG, </w:t>
      </w:r>
      <w:proofErr w:type="spellStart"/>
      <w:r w:rsidRPr="001C7C0E">
        <w:rPr>
          <w:rFonts w:ascii="Book Antiqua" w:hAnsi="Book Antiqua" w:cs="宋体"/>
          <w:sz w:val="24"/>
          <w:szCs w:val="24"/>
          <w:lang w:val="en-US" w:eastAsia="zh-CN"/>
        </w:rPr>
        <w:t>Gillinov</w:t>
      </w:r>
      <w:proofErr w:type="spellEnd"/>
      <w:r w:rsidRPr="001C7C0E">
        <w:rPr>
          <w:rFonts w:ascii="Book Antiqua" w:hAnsi="Book Antiqua" w:cs="宋体"/>
          <w:sz w:val="24"/>
          <w:szCs w:val="24"/>
          <w:lang w:val="en-US" w:eastAsia="zh-CN"/>
        </w:rPr>
        <w:t xml:space="preserve"> AM, Glad JA, </w:t>
      </w:r>
      <w:proofErr w:type="spellStart"/>
      <w:r w:rsidRPr="001C7C0E">
        <w:rPr>
          <w:rFonts w:ascii="Book Antiqua" w:hAnsi="Book Antiqua" w:cs="宋体"/>
          <w:sz w:val="24"/>
          <w:szCs w:val="24"/>
          <w:lang w:val="en-US" w:eastAsia="zh-CN"/>
        </w:rPr>
        <w:t>Tchou</w:t>
      </w:r>
      <w:proofErr w:type="spellEnd"/>
      <w:r w:rsidRPr="001C7C0E">
        <w:rPr>
          <w:rFonts w:ascii="Book Antiqua" w:hAnsi="Book Antiqua" w:cs="宋体"/>
          <w:sz w:val="24"/>
          <w:szCs w:val="24"/>
          <w:lang w:val="en-US" w:eastAsia="zh-CN"/>
        </w:rPr>
        <w:t xml:space="preserve"> PJ, </w:t>
      </w:r>
      <w:proofErr w:type="spellStart"/>
      <w:r w:rsidRPr="001C7C0E">
        <w:rPr>
          <w:rFonts w:ascii="Book Antiqua" w:hAnsi="Book Antiqua" w:cs="宋体"/>
          <w:sz w:val="24"/>
          <w:szCs w:val="24"/>
          <w:lang w:val="en-US" w:eastAsia="zh-CN"/>
        </w:rPr>
        <w:t>Szymkiewicz</w:t>
      </w:r>
      <w:proofErr w:type="spellEnd"/>
      <w:r w:rsidRPr="001C7C0E">
        <w:rPr>
          <w:rFonts w:ascii="Book Antiqua" w:hAnsi="Book Antiqua" w:cs="宋体"/>
          <w:sz w:val="24"/>
          <w:szCs w:val="24"/>
          <w:lang w:val="en-US" w:eastAsia="zh-CN"/>
        </w:rPr>
        <w:t xml:space="preserve"> SJ, Chung MK. Early risk of mortality after coronary artery revascularization in patients with left ventricular dysfunction and potential role of the wearable cardioverter defibrillator. </w:t>
      </w:r>
      <w:proofErr w:type="spellStart"/>
      <w:r w:rsidRPr="001C7C0E">
        <w:rPr>
          <w:rFonts w:ascii="Book Antiqua" w:hAnsi="Book Antiqua" w:cs="宋体"/>
          <w:i/>
          <w:iCs/>
          <w:sz w:val="24"/>
          <w:szCs w:val="24"/>
          <w:lang w:val="en-US" w:eastAsia="zh-CN"/>
        </w:rPr>
        <w:t>Circ</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Arrhythm</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Electrophysiol</w:t>
      </w:r>
      <w:proofErr w:type="spellEnd"/>
      <w:r w:rsidRPr="001C7C0E">
        <w:rPr>
          <w:rFonts w:ascii="Book Antiqua" w:hAnsi="Book Antiqua" w:cs="宋体"/>
          <w:sz w:val="24"/>
          <w:szCs w:val="24"/>
          <w:lang w:val="en-US" w:eastAsia="zh-CN"/>
        </w:rPr>
        <w:t> 2013; </w:t>
      </w:r>
      <w:r w:rsidRPr="001C7C0E">
        <w:rPr>
          <w:rFonts w:ascii="Book Antiqua" w:hAnsi="Book Antiqua" w:cs="宋体"/>
          <w:b/>
          <w:bCs/>
          <w:sz w:val="24"/>
          <w:szCs w:val="24"/>
          <w:lang w:val="en-US" w:eastAsia="zh-CN"/>
        </w:rPr>
        <w:t>6</w:t>
      </w:r>
      <w:r w:rsidRPr="001C7C0E">
        <w:rPr>
          <w:rFonts w:ascii="Book Antiqua" w:hAnsi="Book Antiqua" w:cs="宋体"/>
          <w:sz w:val="24"/>
          <w:szCs w:val="24"/>
          <w:lang w:val="en-US" w:eastAsia="zh-CN"/>
        </w:rPr>
        <w:t>: 117-128 [PMID: 23275233 DOI: 10.1161/CIRCEP.112.973552]</w:t>
      </w:r>
    </w:p>
    <w:p w14:paraId="025FFE19" w14:textId="3BD33895"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Fieguth</w:t>
      </w:r>
      <w:proofErr w:type="spellEnd"/>
      <w:r w:rsidRPr="001C7C0E">
        <w:rPr>
          <w:rFonts w:ascii="Book Antiqua" w:hAnsi="Book Antiqua" w:cs="宋体"/>
          <w:b/>
          <w:bCs/>
          <w:sz w:val="24"/>
          <w:szCs w:val="24"/>
          <w:lang w:val="en-US" w:eastAsia="zh-CN"/>
        </w:rPr>
        <w:t xml:space="preserve"> HG</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Wahlers</w:t>
      </w:r>
      <w:proofErr w:type="spellEnd"/>
      <w:r w:rsidRPr="001C7C0E">
        <w:rPr>
          <w:rFonts w:ascii="Book Antiqua" w:hAnsi="Book Antiqua" w:cs="宋体"/>
          <w:sz w:val="24"/>
          <w:szCs w:val="24"/>
          <w:lang w:val="en-US" w:eastAsia="zh-CN"/>
        </w:rPr>
        <w:t xml:space="preserve"> T, Trappe HJ, </w:t>
      </w:r>
      <w:proofErr w:type="spellStart"/>
      <w:r w:rsidRPr="001C7C0E">
        <w:rPr>
          <w:rFonts w:ascii="Book Antiqua" w:hAnsi="Book Antiqua" w:cs="宋体"/>
          <w:sz w:val="24"/>
          <w:szCs w:val="24"/>
          <w:lang w:val="en-US" w:eastAsia="zh-CN"/>
        </w:rPr>
        <w:t>Borst</w:t>
      </w:r>
      <w:proofErr w:type="spellEnd"/>
      <w:r w:rsidRPr="001C7C0E">
        <w:rPr>
          <w:rFonts w:ascii="Book Antiqua" w:hAnsi="Book Antiqua" w:cs="宋体"/>
          <w:sz w:val="24"/>
          <w:szCs w:val="24"/>
          <w:lang w:val="en-US" w:eastAsia="zh-CN"/>
        </w:rPr>
        <w:t xml:space="preserve"> HG. </w:t>
      </w:r>
      <w:proofErr w:type="spellStart"/>
      <w:r w:rsidRPr="001C7C0E">
        <w:rPr>
          <w:rFonts w:ascii="Book Antiqua" w:hAnsi="Book Antiqua" w:cs="宋体"/>
          <w:sz w:val="24"/>
          <w:szCs w:val="24"/>
          <w:lang w:val="en-US" w:eastAsia="zh-CN"/>
        </w:rPr>
        <w:t>Arrhythmogenic</w:t>
      </w:r>
      <w:proofErr w:type="spellEnd"/>
      <w:r w:rsidRPr="001C7C0E">
        <w:rPr>
          <w:rFonts w:ascii="Book Antiqua" w:hAnsi="Book Antiqua" w:cs="宋体"/>
          <w:sz w:val="24"/>
          <w:szCs w:val="24"/>
          <w:lang w:val="en-US" w:eastAsia="zh-CN"/>
        </w:rPr>
        <w:t xml:space="preserve"> mortality in heart-transplant candidates. </w:t>
      </w:r>
      <w:proofErr w:type="spellStart"/>
      <w:r w:rsidRPr="001C7C0E">
        <w:rPr>
          <w:rFonts w:ascii="Book Antiqua" w:hAnsi="Book Antiqua" w:cs="宋体"/>
          <w:i/>
          <w:iCs/>
          <w:sz w:val="24"/>
          <w:szCs w:val="24"/>
          <w:lang w:val="en-US" w:eastAsia="zh-CN"/>
        </w:rPr>
        <w:t>Transpl</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Int</w:t>
      </w:r>
      <w:proofErr w:type="spellEnd"/>
      <w:r w:rsidRPr="001C7C0E">
        <w:rPr>
          <w:rFonts w:ascii="Book Antiqua" w:hAnsi="Book Antiqua" w:cs="宋体"/>
          <w:sz w:val="24"/>
          <w:szCs w:val="24"/>
          <w:lang w:val="en-US" w:eastAsia="zh-CN"/>
        </w:rPr>
        <w:t> 1996; </w:t>
      </w:r>
      <w:r w:rsidRPr="001C7C0E">
        <w:rPr>
          <w:rFonts w:ascii="Book Antiqua" w:hAnsi="Book Antiqua" w:cs="宋体"/>
          <w:b/>
          <w:bCs/>
          <w:sz w:val="24"/>
          <w:szCs w:val="24"/>
          <w:lang w:val="en-US" w:eastAsia="zh-CN"/>
        </w:rPr>
        <w:t xml:space="preserve">9 </w:t>
      </w:r>
      <w:proofErr w:type="spellStart"/>
      <w:r w:rsidRPr="001C7C0E">
        <w:rPr>
          <w:rFonts w:ascii="Book Antiqua" w:hAnsi="Book Antiqua" w:cs="宋体"/>
          <w:b/>
          <w:bCs/>
          <w:sz w:val="24"/>
          <w:szCs w:val="24"/>
          <w:lang w:val="en-US" w:eastAsia="zh-CN"/>
        </w:rPr>
        <w:t>Suppl</w:t>
      </w:r>
      <w:proofErr w:type="spellEnd"/>
      <w:r w:rsidRPr="001C7C0E">
        <w:rPr>
          <w:rFonts w:ascii="Book Antiqua" w:hAnsi="Book Antiqua" w:cs="宋体"/>
          <w:b/>
          <w:bCs/>
          <w:sz w:val="24"/>
          <w:szCs w:val="24"/>
          <w:lang w:val="en-US" w:eastAsia="zh-CN"/>
        </w:rPr>
        <w:t xml:space="preserve"> 1</w:t>
      </w:r>
      <w:r w:rsidRPr="001C7C0E">
        <w:rPr>
          <w:rFonts w:ascii="Book Antiqua" w:hAnsi="Book Antiqua" w:cs="宋体"/>
          <w:sz w:val="24"/>
          <w:szCs w:val="24"/>
          <w:lang w:val="en-US" w:eastAsia="zh-CN"/>
        </w:rPr>
        <w:t>: S219-S220 [PMID: 8959831 DOI: 10.1111/j.1432-2277.1996.tb01613.x]</w:t>
      </w:r>
    </w:p>
    <w:p w14:paraId="37A3C812" w14:textId="734F4AE0"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Pettit SJ</w:t>
      </w:r>
      <w:r w:rsidRPr="001C7C0E">
        <w:rPr>
          <w:rFonts w:ascii="Book Antiqua" w:hAnsi="Book Antiqua" w:cs="宋体"/>
          <w:sz w:val="24"/>
          <w:szCs w:val="24"/>
          <w:lang w:val="en-US" w:eastAsia="zh-CN"/>
        </w:rPr>
        <w:t xml:space="preserve">, Petrie MC, Connelly DT, </w:t>
      </w:r>
      <w:proofErr w:type="spellStart"/>
      <w:r w:rsidRPr="001C7C0E">
        <w:rPr>
          <w:rFonts w:ascii="Book Antiqua" w:hAnsi="Book Antiqua" w:cs="宋体"/>
          <w:sz w:val="24"/>
          <w:szCs w:val="24"/>
          <w:lang w:val="en-US" w:eastAsia="zh-CN"/>
        </w:rPr>
        <w:t>Japp</w:t>
      </w:r>
      <w:proofErr w:type="spellEnd"/>
      <w:r w:rsidRPr="001C7C0E">
        <w:rPr>
          <w:rFonts w:ascii="Book Antiqua" w:hAnsi="Book Antiqua" w:cs="宋体"/>
          <w:sz w:val="24"/>
          <w:szCs w:val="24"/>
          <w:lang w:val="en-US" w:eastAsia="zh-CN"/>
        </w:rPr>
        <w:t xml:space="preserve"> AG, Payne JR, Haj-</w:t>
      </w:r>
      <w:proofErr w:type="spellStart"/>
      <w:r w:rsidRPr="001C7C0E">
        <w:rPr>
          <w:rFonts w:ascii="Book Antiqua" w:hAnsi="Book Antiqua" w:cs="宋体"/>
          <w:sz w:val="24"/>
          <w:szCs w:val="24"/>
          <w:lang w:val="en-US" w:eastAsia="zh-CN"/>
        </w:rPr>
        <w:t>Yahia</w:t>
      </w:r>
      <w:proofErr w:type="spellEnd"/>
      <w:r w:rsidRPr="001C7C0E">
        <w:rPr>
          <w:rFonts w:ascii="Book Antiqua" w:hAnsi="Book Antiqua" w:cs="宋体"/>
          <w:sz w:val="24"/>
          <w:szCs w:val="24"/>
          <w:lang w:val="en-US" w:eastAsia="zh-CN"/>
        </w:rPr>
        <w:t xml:space="preserve"> S, Gardner RS. Use of implantable cardioverter defibrillators in patients with left ventricular assist devices. </w:t>
      </w:r>
      <w:proofErr w:type="spellStart"/>
      <w:r w:rsidRPr="001C7C0E">
        <w:rPr>
          <w:rFonts w:ascii="Book Antiqua" w:hAnsi="Book Antiqua" w:cs="宋体"/>
          <w:i/>
          <w:iCs/>
          <w:sz w:val="24"/>
          <w:szCs w:val="24"/>
          <w:lang w:val="en-US" w:eastAsia="zh-CN"/>
        </w:rPr>
        <w:t>Eur</w:t>
      </w:r>
      <w:proofErr w:type="spellEnd"/>
      <w:r w:rsidRPr="001C7C0E">
        <w:rPr>
          <w:rFonts w:ascii="Book Antiqua" w:hAnsi="Book Antiqua" w:cs="宋体"/>
          <w:i/>
          <w:iCs/>
          <w:sz w:val="24"/>
          <w:szCs w:val="24"/>
          <w:lang w:val="en-US" w:eastAsia="zh-CN"/>
        </w:rPr>
        <w:t xml:space="preserve"> J Heart Fail</w:t>
      </w:r>
      <w:r w:rsidRPr="001C7C0E">
        <w:rPr>
          <w:rFonts w:ascii="Book Antiqua" w:hAnsi="Book Antiqua" w:cs="宋体"/>
          <w:sz w:val="24"/>
          <w:szCs w:val="24"/>
          <w:lang w:val="en-US" w:eastAsia="zh-CN"/>
        </w:rPr>
        <w:t> 2012; </w:t>
      </w:r>
      <w:r w:rsidRPr="001C7C0E">
        <w:rPr>
          <w:rFonts w:ascii="Book Antiqua" w:hAnsi="Book Antiqua" w:cs="宋体"/>
          <w:b/>
          <w:bCs/>
          <w:sz w:val="24"/>
          <w:szCs w:val="24"/>
          <w:lang w:val="en-US" w:eastAsia="zh-CN"/>
        </w:rPr>
        <w:t>14</w:t>
      </w:r>
      <w:r w:rsidRPr="001C7C0E">
        <w:rPr>
          <w:rFonts w:ascii="Book Antiqua" w:hAnsi="Book Antiqua" w:cs="宋体"/>
          <w:sz w:val="24"/>
          <w:szCs w:val="24"/>
          <w:lang w:val="en-US" w:eastAsia="zh-CN"/>
        </w:rPr>
        <w:t>: 696-702 [PMID: 22547745 DOI: 10.1093/</w:t>
      </w:r>
      <w:proofErr w:type="spellStart"/>
      <w:r w:rsidRPr="001C7C0E">
        <w:rPr>
          <w:rFonts w:ascii="Book Antiqua" w:hAnsi="Book Antiqua" w:cs="宋体"/>
          <w:sz w:val="24"/>
          <w:szCs w:val="24"/>
          <w:lang w:val="en-US" w:eastAsia="zh-CN"/>
        </w:rPr>
        <w:t>eurjhf</w:t>
      </w:r>
      <w:proofErr w:type="spellEnd"/>
      <w:r w:rsidRPr="001C7C0E">
        <w:rPr>
          <w:rFonts w:ascii="Book Antiqua" w:hAnsi="Book Antiqua" w:cs="宋体"/>
          <w:sz w:val="24"/>
          <w:szCs w:val="24"/>
          <w:lang w:val="en-US" w:eastAsia="zh-CN"/>
        </w:rPr>
        <w:t>/hfs062]</w:t>
      </w:r>
    </w:p>
    <w:p w14:paraId="213F285A" w14:textId="21A611AB"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Opreanu</w:t>
      </w:r>
      <w:proofErr w:type="spellEnd"/>
      <w:r w:rsidRPr="001C7C0E">
        <w:rPr>
          <w:rFonts w:ascii="Book Antiqua" w:hAnsi="Book Antiqua" w:cs="宋体"/>
          <w:b/>
          <w:bCs/>
          <w:sz w:val="24"/>
          <w:szCs w:val="24"/>
          <w:lang w:val="en-US" w:eastAsia="zh-CN"/>
        </w:rPr>
        <w:t xml:space="preserve"> M</w:t>
      </w:r>
      <w:r w:rsidRPr="001C7C0E">
        <w:rPr>
          <w:rFonts w:ascii="Book Antiqua" w:hAnsi="Book Antiqua" w:cs="宋体"/>
          <w:sz w:val="24"/>
          <w:szCs w:val="24"/>
          <w:lang w:val="en-US" w:eastAsia="zh-CN"/>
        </w:rPr>
        <w:t xml:space="preserve">, Wan C, Singh V, </w:t>
      </w:r>
      <w:proofErr w:type="spellStart"/>
      <w:r w:rsidRPr="001C7C0E">
        <w:rPr>
          <w:rFonts w:ascii="Book Antiqua" w:hAnsi="Book Antiqua" w:cs="宋体"/>
          <w:sz w:val="24"/>
          <w:szCs w:val="24"/>
          <w:lang w:val="en-US" w:eastAsia="zh-CN"/>
        </w:rPr>
        <w:t>Salehi</w:t>
      </w:r>
      <w:proofErr w:type="spellEnd"/>
      <w:r w:rsidRPr="001C7C0E">
        <w:rPr>
          <w:rFonts w:ascii="Book Antiqua" w:hAnsi="Book Antiqua" w:cs="宋体"/>
          <w:sz w:val="24"/>
          <w:szCs w:val="24"/>
          <w:lang w:val="en-US" w:eastAsia="zh-CN"/>
        </w:rPr>
        <w:t xml:space="preserve"> N, Ahmad J, </w:t>
      </w:r>
      <w:proofErr w:type="spellStart"/>
      <w:r w:rsidRPr="001C7C0E">
        <w:rPr>
          <w:rFonts w:ascii="Book Antiqua" w:hAnsi="Book Antiqua" w:cs="宋体"/>
          <w:sz w:val="24"/>
          <w:szCs w:val="24"/>
          <w:lang w:val="en-US" w:eastAsia="zh-CN"/>
        </w:rPr>
        <w:t>Szymkiewicz</w:t>
      </w:r>
      <w:proofErr w:type="spellEnd"/>
      <w:r w:rsidRPr="001C7C0E">
        <w:rPr>
          <w:rFonts w:ascii="Book Antiqua" w:hAnsi="Book Antiqua" w:cs="宋体"/>
          <w:sz w:val="24"/>
          <w:szCs w:val="24"/>
          <w:lang w:val="en-US" w:eastAsia="zh-CN"/>
        </w:rPr>
        <w:t xml:space="preserve"> SJ, Thakur RK. Wearable cardioverter-defibrillator as a bridge to cardiac transplantation: A national database analysis. </w:t>
      </w:r>
      <w:r w:rsidRPr="001C7C0E">
        <w:rPr>
          <w:rFonts w:ascii="Book Antiqua" w:hAnsi="Book Antiqua" w:cs="宋体"/>
          <w:i/>
          <w:iCs/>
          <w:sz w:val="24"/>
          <w:szCs w:val="24"/>
          <w:lang w:val="en-US" w:eastAsia="zh-CN"/>
        </w:rPr>
        <w:t>J Heart Lung Transplant</w:t>
      </w:r>
      <w:r w:rsidRPr="001C7C0E">
        <w:rPr>
          <w:rFonts w:ascii="Book Antiqua" w:hAnsi="Book Antiqua" w:cs="宋体"/>
          <w:sz w:val="24"/>
          <w:szCs w:val="24"/>
          <w:lang w:val="en-US" w:eastAsia="zh-CN"/>
        </w:rPr>
        <w:t> 2015; </w:t>
      </w:r>
      <w:r w:rsidRPr="001C7C0E">
        <w:rPr>
          <w:rFonts w:ascii="Book Antiqua" w:hAnsi="Book Antiqua" w:cs="宋体"/>
          <w:b/>
          <w:bCs/>
          <w:sz w:val="24"/>
          <w:szCs w:val="24"/>
          <w:lang w:val="en-US" w:eastAsia="zh-CN"/>
        </w:rPr>
        <w:t>34</w:t>
      </w:r>
      <w:r w:rsidRPr="001C7C0E">
        <w:rPr>
          <w:rFonts w:ascii="Book Antiqua" w:hAnsi="Book Antiqua" w:cs="宋体"/>
          <w:sz w:val="24"/>
          <w:szCs w:val="24"/>
          <w:lang w:val="en-US" w:eastAsia="zh-CN"/>
        </w:rPr>
        <w:t>: 1305-1309 [PMID: 26094085 DOI: 10.1016/j.healun.2015.04.004]</w:t>
      </w:r>
    </w:p>
    <w:p w14:paraId="0EFBCCB4" w14:textId="5E314E10"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Kadish</w:t>
      </w:r>
      <w:proofErr w:type="spellEnd"/>
      <w:r w:rsidRPr="001C7C0E">
        <w:rPr>
          <w:rFonts w:ascii="Book Antiqua" w:hAnsi="Book Antiqua" w:cs="宋体"/>
          <w:b/>
          <w:bCs/>
          <w:sz w:val="24"/>
          <w:szCs w:val="24"/>
          <w:lang w:val="en-US" w:eastAsia="zh-CN"/>
        </w:rPr>
        <w:t xml:space="preserve"> A</w:t>
      </w:r>
      <w:r w:rsidRPr="001C7C0E">
        <w:rPr>
          <w:rFonts w:ascii="Book Antiqua" w:hAnsi="Book Antiqua" w:cs="宋体"/>
          <w:sz w:val="24"/>
          <w:szCs w:val="24"/>
          <w:lang w:val="en-US" w:eastAsia="zh-CN"/>
        </w:rPr>
        <w:t xml:space="preserve">, Dyer A, </w:t>
      </w:r>
      <w:proofErr w:type="spellStart"/>
      <w:r w:rsidRPr="001C7C0E">
        <w:rPr>
          <w:rFonts w:ascii="Book Antiqua" w:hAnsi="Book Antiqua" w:cs="宋体"/>
          <w:sz w:val="24"/>
          <w:szCs w:val="24"/>
          <w:lang w:val="en-US" w:eastAsia="zh-CN"/>
        </w:rPr>
        <w:t>Daubert</w:t>
      </w:r>
      <w:proofErr w:type="spellEnd"/>
      <w:r w:rsidRPr="001C7C0E">
        <w:rPr>
          <w:rFonts w:ascii="Book Antiqua" w:hAnsi="Book Antiqua" w:cs="宋体"/>
          <w:sz w:val="24"/>
          <w:szCs w:val="24"/>
          <w:lang w:val="en-US" w:eastAsia="zh-CN"/>
        </w:rPr>
        <w:t xml:space="preserve"> JP, </w:t>
      </w:r>
      <w:proofErr w:type="spellStart"/>
      <w:r w:rsidRPr="001C7C0E">
        <w:rPr>
          <w:rFonts w:ascii="Book Antiqua" w:hAnsi="Book Antiqua" w:cs="宋体"/>
          <w:sz w:val="24"/>
          <w:szCs w:val="24"/>
          <w:lang w:val="en-US" w:eastAsia="zh-CN"/>
        </w:rPr>
        <w:t>Quigg</w:t>
      </w:r>
      <w:proofErr w:type="spellEnd"/>
      <w:r w:rsidRPr="001C7C0E">
        <w:rPr>
          <w:rFonts w:ascii="Book Antiqua" w:hAnsi="Book Antiqua" w:cs="宋体"/>
          <w:sz w:val="24"/>
          <w:szCs w:val="24"/>
          <w:lang w:val="en-US" w:eastAsia="zh-CN"/>
        </w:rPr>
        <w:t xml:space="preserve"> R, Estes NA, Anderson KP, Calkins H, Hoch D, Goldberger J, </w:t>
      </w:r>
      <w:proofErr w:type="spellStart"/>
      <w:r w:rsidRPr="001C7C0E">
        <w:rPr>
          <w:rFonts w:ascii="Book Antiqua" w:hAnsi="Book Antiqua" w:cs="宋体"/>
          <w:sz w:val="24"/>
          <w:szCs w:val="24"/>
          <w:lang w:val="en-US" w:eastAsia="zh-CN"/>
        </w:rPr>
        <w:t>Shalaby</w:t>
      </w:r>
      <w:proofErr w:type="spellEnd"/>
      <w:r w:rsidRPr="001C7C0E">
        <w:rPr>
          <w:rFonts w:ascii="Book Antiqua" w:hAnsi="Book Antiqua" w:cs="宋体"/>
          <w:sz w:val="24"/>
          <w:szCs w:val="24"/>
          <w:lang w:val="en-US" w:eastAsia="zh-CN"/>
        </w:rPr>
        <w:t xml:space="preserve"> A, Sanders WE, </w:t>
      </w:r>
      <w:proofErr w:type="spellStart"/>
      <w:r w:rsidRPr="001C7C0E">
        <w:rPr>
          <w:rFonts w:ascii="Book Antiqua" w:hAnsi="Book Antiqua" w:cs="宋体"/>
          <w:sz w:val="24"/>
          <w:szCs w:val="24"/>
          <w:lang w:val="en-US" w:eastAsia="zh-CN"/>
        </w:rPr>
        <w:t>Schaechter</w:t>
      </w:r>
      <w:proofErr w:type="spellEnd"/>
      <w:r w:rsidRPr="001C7C0E">
        <w:rPr>
          <w:rFonts w:ascii="Book Antiqua" w:hAnsi="Book Antiqua" w:cs="宋体"/>
          <w:sz w:val="24"/>
          <w:szCs w:val="24"/>
          <w:lang w:val="en-US" w:eastAsia="zh-CN"/>
        </w:rPr>
        <w:t xml:space="preserve"> A, Levine JH. Prophylactic defibrillator implantation in patients with </w:t>
      </w:r>
      <w:proofErr w:type="spellStart"/>
      <w:r w:rsidRPr="001C7C0E">
        <w:rPr>
          <w:rFonts w:ascii="Book Antiqua" w:hAnsi="Book Antiqua" w:cs="宋体"/>
          <w:sz w:val="24"/>
          <w:szCs w:val="24"/>
          <w:lang w:val="en-US" w:eastAsia="zh-CN"/>
        </w:rPr>
        <w:t>nonischemic</w:t>
      </w:r>
      <w:proofErr w:type="spellEnd"/>
      <w:r w:rsidRPr="001C7C0E">
        <w:rPr>
          <w:rFonts w:ascii="Book Antiqua" w:hAnsi="Book Antiqua" w:cs="宋体"/>
          <w:sz w:val="24"/>
          <w:szCs w:val="24"/>
          <w:lang w:val="en-US" w:eastAsia="zh-CN"/>
        </w:rPr>
        <w:t xml:space="preserve"> dilated cardiomyopathy. </w:t>
      </w:r>
      <w:r w:rsidRPr="001C7C0E">
        <w:rPr>
          <w:rFonts w:ascii="Book Antiqua" w:hAnsi="Book Antiqua" w:cs="宋体"/>
          <w:i/>
          <w:iCs/>
          <w:sz w:val="24"/>
          <w:szCs w:val="24"/>
          <w:lang w:val="en-US" w:eastAsia="zh-CN"/>
        </w:rPr>
        <w:t xml:space="preserve">N </w:t>
      </w:r>
      <w:proofErr w:type="spellStart"/>
      <w:r w:rsidRPr="001C7C0E">
        <w:rPr>
          <w:rFonts w:ascii="Book Antiqua" w:hAnsi="Book Antiqua" w:cs="宋体"/>
          <w:i/>
          <w:iCs/>
          <w:sz w:val="24"/>
          <w:szCs w:val="24"/>
          <w:lang w:val="en-US" w:eastAsia="zh-CN"/>
        </w:rPr>
        <w:t>Engl</w:t>
      </w:r>
      <w:proofErr w:type="spellEnd"/>
      <w:r w:rsidRPr="001C7C0E">
        <w:rPr>
          <w:rFonts w:ascii="Book Antiqua" w:hAnsi="Book Antiqua" w:cs="宋体"/>
          <w:i/>
          <w:iCs/>
          <w:sz w:val="24"/>
          <w:szCs w:val="24"/>
          <w:lang w:val="en-US" w:eastAsia="zh-CN"/>
        </w:rPr>
        <w:t xml:space="preserve"> J Med</w:t>
      </w:r>
      <w:r w:rsidRPr="001C7C0E">
        <w:rPr>
          <w:rFonts w:ascii="Book Antiqua" w:hAnsi="Book Antiqua" w:cs="宋体"/>
          <w:sz w:val="24"/>
          <w:szCs w:val="24"/>
          <w:lang w:val="en-US" w:eastAsia="zh-CN"/>
        </w:rPr>
        <w:t> 2004; </w:t>
      </w:r>
      <w:r w:rsidRPr="001C7C0E">
        <w:rPr>
          <w:rFonts w:ascii="Book Antiqua" w:hAnsi="Book Antiqua" w:cs="宋体"/>
          <w:b/>
          <w:bCs/>
          <w:sz w:val="24"/>
          <w:szCs w:val="24"/>
          <w:lang w:val="en-US" w:eastAsia="zh-CN"/>
        </w:rPr>
        <w:t>350</w:t>
      </w:r>
      <w:r w:rsidRPr="001C7C0E">
        <w:rPr>
          <w:rFonts w:ascii="Book Antiqua" w:hAnsi="Book Antiqua" w:cs="宋体"/>
          <w:sz w:val="24"/>
          <w:szCs w:val="24"/>
          <w:lang w:val="en-US" w:eastAsia="zh-CN"/>
        </w:rPr>
        <w:t>: 2151-2158 [PMID: 15152060 DOI: 10.1056/NEJMoa033088]</w:t>
      </w:r>
    </w:p>
    <w:p w14:paraId="6CE8DE38" w14:textId="095A983F"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Iacoviello</w:t>
      </w:r>
      <w:proofErr w:type="spellEnd"/>
      <w:r w:rsidRPr="001C7C0E">
        <w:rPr>
          <w:rFonts w:ascii="Book Antiqua" w:hAnsi="Book Antiqua" w:cs="宋体"/>
          <w:b/>
          <w:bCs/>
          <w:sz w:val="24"/>
          <w:szCs w:val="24"/>
          <w:lang w:val="en-US" w:eastAsia="zh-CN"/>
        </w:rPr>
        <w:t xml:space="preserve"> M</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Monitillo</w:t>
      </w:r>
      <w:proofErr w:type="spellEnd"/>
      <w:r w:rsidRPr="001C7C0E">
        <w:rPr>
          <w:rFonts w:ascii="Book Antiqua" w:hAnsi="Book Antiqua" w:cs="宋体"/>
          <w:sz w:val="24"/>
          <w:szCs w:val="24"/>
          <w:lang w:val="en-US" w:eastAsia="zh-CN"/>
        </w:rPr>
        <w:t xml:space="preserve"> F. Non-invasive evaluation of arrhythmic risk in dilated cardiomyopathy: From imaging to electrocardiographic measures. </w:t>
      </w:r>
      <w:r w:rsidRPr="001C7C0E">
        <w:rPr>
          <w:rFonts w:ascii="Book Antiqua" w:hAnsi="Book Antiqua" w:cs="宋体"/>
          <w:i/>
          <w:iCs/>
          <w:sz w:val="24"/>
          <w:szCs w:val="24"/>
          <w:lang w:val="en-US" w:eastAsia="zh-CN"/>
        </w:rPr>
        <w:t xml:space="preserve">World J </w:t>
      </w:r>
      <w:proofErr w:type="spellStart"/>
      <w:r w:rsidRPr="001C7C0E">
        <w:rPr>
          <w:rFonts w:ascii="Book Antiqua" w:hAnsi="Book Antiqua" w:cs="宋体"/>
          <w:i/>
          <w:iCs/>
          <w:sz w:val="24"/>
          <w:szCs w:val="24"/>
          <w:lang w:val="en-US" w:eastAsia="zh-CN"/>
        </w:rPr>
        <w:t>Cardiol</w:t>
      </w:r>
      <w:proofErr w:type="spellEnd"/>
      <w:r w:rsidRPr="001C7C0E">
        <w:rPr>
          <w:rFonts w:ascii="Book Antiqua" w:hAnsi="Book Antiqua" w:cs="宋体"/>
          <w:sz w:val="24"/>
          <w:szCs w:val="24"/>
          <w:lang w:val="en-US" w:eastAsia="zh-CN"/>
        </w:rPr>
        <w:t> 2014; </w:t>
      </w:r>
      <w:r w:rsidRPr="001C7C0E">
        <w:rPr>
          <w:rFonts w:ascii="Book Antiqua" w:hAnsi="Book Antiqua" w:cs="宋体"/>
          <w:b/>
          <w:bCs/>
          <w:sz w:val="24"/>
          <w:szCs w:val="24"/>
          <w:lang w:val="en-US" w:eastAsia="zh-CN"/>
        </w:rPr>
        <w:t>6</w:t>
      </w:r>
      <w:r w:rsidRPr="001C7C0E">
        <w:rPr>
          <w:rFonts w:ascii="Book Antiqua" w:hAnsi="Book Antiqua" w:cs="宋体"/>
          <w:sz w:val="24"/>
          <w:szCs w:val="24"/>
          <w:lang w:val="en-US" w:eastAsia="zh-CN"/>
        </w:rPr>
        <w:t>: 562-576 [PMID: 25068017 DOI: 10.4330/wjc.v6.i7.562]</w:t>
      </w:r>
    </w:p>
    <w:p w14:paraId="3CA1F977" w14:textId="4B290A5E"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Cohn JN</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Tognoni</w:t>
      </w:r>
      <w:proofErr w:type="spellEnd"/>
      <w:r w:rsidRPr="001C7C0E">
        <w:rPr>
          <w:rFonts w:ascii="Book Antiqua" w:hAnsi="Book Antiqua" w:cs="宋体"/>
          <w:sz w:val="24"/>
          <w:szCs w:val="24"/>
          <w:lang w:val="en-US" w:eastAsia="zh-CN"/>
        </w:rPr>
        <w:t xml:space="preserve"> G. A randomized trial of the angiotensin-receptor blocker valsartan in chronic heart failure. </w:t>
      </w:r>
      <w:r w:rsidRPr="001C7C0E">
        <w:rPr>
          <w:rFonts w:ascii="Book Antiqua" w:hAnsi="Book Antiqua" w:cs="宋体"/>
          <w:i/>
          <w:iCs/>
          <w:sz w:val="24"/>
          <w:szCs w:val="24"/>
          <w:lang w:val="en-US" w:eastAsia="zh-CN"/>
        </w:rPr>
        <w:t xml:space="preserve">N </w:t>
      </w:r>
      <w:proofErr w:type="spellStart"/>
      <w:r w:rsidRPr="001C7C0E">
        <w:rPr>
          <w:rFonts w:ascii="Book Antiqua" w:hAnsi="Book Antiqua" w:cs="宋体"/>
          <w:i/>
          <w:iCs/>
          <w:sz w:val="24"/>
          <w:szCs w:val="24"/>
          <w:lang w:val="en-US" w:eastAsia="zh-CN"/>
        </w:rPr>
        <w:t>Engl</w:t>
      </w:r>
      <w:proofErr w:type="spellEnd"/>
      <w:r w:rsidRPr="001C7C0E">
        <w:rPr>
          <w:rFonts w:ascii="Book Antiqua" w:hAnsi="Book Antiqua" w:cs="宋体"/>
          <w:i/>
          <w:iCs/>
          <w:sz w:val="24"/>
          <w:szCs w:val="24"/>
          <w:lang w:val="en-US" w:eastAsia="zh-CN"/>
        </w:rPr>
        <w:t xml:space="preserve"> J Med</w:t>
      </w:r>
      <w:r w:rsidRPr="001C7C0E">
        <w:rPr>
          <w:rFonts w:ascii="Book Antiqua" w:hAnsi="Book Antiqua" w:cs="宋体"/>
          <w:sz w:val="24"/>
          <w:szCs w:val="24"/>
          <w:lang w:val="en-US" w:eastAsia="zh-CN"/>
        </w:rPr>
        <w:t> 2001; </w:t>
      </w:r>
      <w:r w:rsidRPr="001C7C0E">
        <w:rPr>
          <w:rFonts w:ascii="Book Antiqua" w:hAnsi="Book Antiqua" w:cs="宋体"/>
          <w:b/>
          <w:bCs/>
          <w:sz w:val="24"/>
          <w:szCs w:val="24"/>
          <w:lang w:val="en-US" w:eastAsia="zh-CN"/>
        </w:rPr>
        <w:t>345</w:t>
      </w:r>
      <w:r w:rsidRPr="001C7C0E">
        <w:rPr>
          <w:rFonts w:ascii="Book Antiqua" w:hAnsi="Book Antiqua" w:cs="宋体"/>
          <w:sz w:val="24"/>
          <w:szCs w:val="24"/>
          <w:lang w:val="en-US" w:eastAsia="zh-CN"/>
        </w:rPr>
        <w:t>: 1667-1675 [PMID: 11759645 DOI: 10.1056/NEJMoa010713]</w:t>
      </w:r>
    </w:p>
    <w:p w14:paraId="2CEC0C18" w14:textId="7F93D6B6"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Bänsch</w:t>
      </w:r>
      <w:proofErr w:type="spellEnd"/>
      <w:r w:rsidRPr="001C7C0E">
        <w:rPr>
          <w:rFonts w:ascii="Book Antiqua" w:hAnsi="Book Antiqua" w:cs="宋体"/>
          <w:b/>
          <w:bCs/>
          <w:sz w:val="24"/>
          <w:szCs w:val="24"/>
          <w:lang w:val="en-US" w:eastAsia="zh-CN"/>
        </w:rPr>
        <w:t xml:space="preserve"> D</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Antz</w:t>
      </w:r>
      <w:proofErr w:type="spellEnd"/>
      <w:r w:rsidRPr="001C7C0E">
        <w:rPr>
          <w:rFonts w:ascii="Book Antiqua" w:hAnsi="Book Antiqua" w:cs="宋体"/>
          <w:sz w:val="24"/>
          <w:szCs w:val="24"/>
          <w:lang w:val="en-US" w:eastAsia="zh-CN"/>
        </w:rPr>
        <w:t xml:space="preserve"> M, </w:t>
      </w:r>
      <w:proofErr w:type="spellStart"/>
      <w:r w:rsidRPr="001C7C0E">
        <w:rPr>
          <w:rFonts w:ascii="Book Antiqua" w:hAnsi="Book Antiqua" w:cs="宋体"/>
          <w:sz w:val="24"/>
          <w:szCs w:val="24"/>
          <w:lang w:val="en-US" w:eastAsia="zh-CN"/>
        </w:rPr>
        <w:t>Boczor</w:t>
      </w:r>
      <w:proofErr w:type="spellEnd"/>
      <w:r w:rsidRPr="001C7C0E">
        <w:rPr>
          <w:rFonts w:ascii="Book Antiqua" w:hAnsi="Book Antiqua" w:cs="宋体"/>
          <w:sz w:val="24"/>
          <w:szCs w:val="24"/>
          <w:lang w:val="en-US" w:eastAsia="zh-CN"/>
        </w:rPr>
        <w:t xml:space="preserve"> S, </w:t>
      </w:r>
      <w:proofErr w:type="spellStart"/>
      <w:r w:rsidRPr="001C7C0E">
        <w:rPr>
          <w:rFonts w:ascii="Book Antiqua" w:hAnsi="Book Antiqua" w:cs="宋体"/>
          <w:sz w:val="24"/>
          <w:szCs w:val="24"/>
          <w:lang w:val="en-US" w:eastAsia="zh-CN"/>
        </w:rPr>
        <w:t>Volkmer</w:t>
      </w:r>
      <w:proofErr w:type="spellEnd"/>
      <w:r w:rsidRPr="001C7C0E">
        <w:rPr>
          <w:rFonts w:ascii="Book Antiqua" w:hAnsi="Book Antiqua" w:cs="宋体"/>
          <w:sz w:val="24"/>
          <w:szCs w:val="24"/>
          <w:lang w:val="en-US" w:eastAsia="zh-CN"/>
        </w:rPr>
        <w:t xml:space="preserve"> M, </w:t>
      </w:r>
      <w:proofErr w:type="spellStart"/>
      <w:r w:rsidRPr="001C7C0E">
        <w:rPr>
          <w:rFonts w:ascii="Book Antiqua" w:hAnsi="Book Antiqua" w:cs="宋体"/>
          <w:sz w:val="24"/>
          <w:szCs w:val="24"/>
          <w:lang w:val="en-US" w:eastAsia="zh-CN"/>
        </w:rPr>
        <w:t>Tebbenjohanns</w:t>
      </w:r>
      <w:proofErr w:type="spellEnd"/>
      <w:r w:rsidRPr="001C7C0E">
        <w:rPr>
          <w:rFonts w:ascii="Book Antiqua" w:hAnsi="Book Antiqua" w:cs="宋体"/>
          <w:sz w:val="24"/>
          <w:szCs w:val="24"/>
          <w:lang w:val="en-US" w:eastAsia="zh-CN"/>
        </w:rPr>
        <w:t xml:space="preserve"> J, </w:t>
      </w:r>
      <w:proofErr w:type="spellStart"/>
      <w:r w:rsidRPr="001C7C0E">
        <w:rPr>
          <w:rFonts w:ascii="Book Antiqua" w:hAnsi="Book Antiqua" w:cs="宋体"/>
          <w:sz w:val="24"/>
          <w:szCs w:val="24"/>
          <w:lang w:val="en-US" w:eastAsia="zh-CN"/>
        </w:rPr>
        <w:t>Seidl</w:t>
      </w:r>
      <w:proofErr w:type="spellEnd"/>
      <w:r w:rsidRPr="001C7C0E">
        <w:rPr>
          <w:rFonts w:ascii="Book Antiqua" w:hAnsi="Book Antiqua" w:cs="宋体"/>
          <w:sz w:val="24"/>
          <w:szCs w:val="24"/>
          <w:lang w:val="en-US" w:eastAsia="zh-CN"/>
        </w:rPr>
        <w:t xml:space="preserve"> K, Block M, </w:t>
      </w:r>
      <w:proofErr w:type="spellStart"/>
      <w:r w:rsidRPr="001C7C0E">
        <w:rPr>
          <w:rFonts w:ascii="Book Antiqua" w:hAnsi="Book Antiqua" w:cs="宋体"/>
          <w:sz w:val="24"/>
          <w:szCs w:val="24"/>
          <w:lang w:val="en-US" w:eastAsia="zh-CN"/>
        </w:rPr>
        <w:t>Gietzen</w:t>
      </w:r>
      <w:proofErr w:type="spellEnd"/>
      <w:r w:rsidRPr="001C7C0E">
        <w:rPr>
          <w:rFonts w:ascii="Book Antiqua" w:hAnsi="Book Antiqua" w:cs="宋体"/>
          <w:sz w:val="24"/>
          <w:szCs w:val="24"/>
          <w:lang w:val="en-US" w:eastAsia="zh-CN"/>
        </w:rPr>
        <w:t xml:space="preserve"> F, Berger J, </w:t>
      </w:r>
      <w:proofErr w:type="spellStart"/>
      <w:r w:rsidRPr="001C7C0E">
        <w:rPr>
          <w:rFonts w:ascii="Book Antiqua" w:hAnsi="Book Antiqua" w:cs="宋体"/>
          <w:sz w:val="24"/>
          <w:szCs w:val="24"/>
          <w:lang w:val="en-US" w:eastAsia="zh-CN"/>
        </w:rPr>
        <w:t>Kuck</w:t>
      </w:r>
      <w:proofErr w:type="spellEnd"/>
      <w:r w:rsidRPr="001C7C0E">
        <w:rPr>
          <w:rFonts w:ascii="Book Antiqua" w:hAnsi="Book Antiqua" w:cs="宋体"/>
          <w:sz w:val="24"/>
          <w:szCs w:val="24"/>
          <w:lang w:val="en-US" w:eastAsia="zh-CN"/>
        </w:rPr>
        <w:t xml:space="preserve"> KH. Primary prevention of sudden cardiac </w:t>
      </w:r>
      <w:r w:rsidRPr="001C7C0E">
        <w:rPr>
          <w:rFonts w:ascii="Book Antiqua" w:hAnsi="Book Antiqua" w:cs="宋体"/>
          <w:sz w:val="24"/>
          <w:szCs w:val="24"/>
          <w:lang w:val="en-US" w:eastAsia="zh-CN"/>
        </w:rPr>
        <w:lastRenderedPageBreak/>
        <w:t>death in idiopathic dilated cardiomyopathy: the Cardiomyopathy Trial (CAT). </w:t>
      </w:r>
      <w:r w:rsidRPr="001C7C0E">
        <w:rPr>
          <w:rFonts w:ascii="Book Antiqua" w:hAnsi="Book Antiqua" w:cs="宋体"/>
          <w:i/>
          <w:iCs/>
          <w:sz w:val="24"/>
          <w:szCs w:val="24"/>
          <w:lang w:val="en-US" w:eastAsia="zh-CN"/>
        </w:rPr>
        <w:t>Circulation</w:t>
      </w:r>
      <w:r w:rsidRPr="001C7C0E">
        <w:rPr>
          <w:rFonts w:ascii="Book Antiqua" w:hAnsi="Book Antiqua" w:cs="宋体"/>
          <w:sz w:val="24"/>
          <w:szCs w:val="24"/>
          <w:lang w:val="en-US" w:eastAsia="zh-CN"/>
        </w:rPr>
        <w:t> 2002; </w:t>
      </w:r>
      <w:r w:rsidRPr="001C7C0E">
        <w:rPr>
          <w:rFonts w:ascii="Book Antiqua" w:hAnsi="Book Antiqua" w:cs="宋体"/>
          <w:b/>
          <w:bCs/>
          <w:sz w:val="24"/>
          <w:szCs w:val="24"/>
          <w:lang w:val="en-US" w:eastAsia="zh-CN"/>
        </w:rPr>
        <w:t>105</w:t>
      </w:r>
      <w:r w:rsidRPr="001C7C0E">
        <w:rPr>
          <w:rFonts w:ascii="Book Antiqua" w:hAnsi="Book Antiqua" w:cs="宋体"/>
          <w:sz w:val="24"/>
          <w:szCs w:val="24"/>
          <w:lang w:val="en-US" w:eastAsia="zh-CN"/>
        </w:rPr>
        <w:t>: 1453-1458 [PMID: 11914254 DOI: 10.1161/01.CIR.0000012350.99718.AD]</w:t>
      </w:r>
    </w:p>
    <w:p w14:paraId="7698C198" w14:textId="3ADFD552"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Marchlinski</w:t>
      </w:r>
      <w:proofErr w:type="spellEnd"/>
      <w:r w:rsidRPr="001C7C0E">
        <w:rPr>
          <w:rFonts w:ascii="Book Antiqua" w:hAnsi="Book Antiqua" w:cs="宋体"/>
          <w:b/>
          <w:bCs/>
          <w:sz w:val="24"/>
          <w:szCs w:val="24"/>
          <w:lang w:val="en-US" w:eastAsia="zh-CN"/>
        </w:rPr>
        <w:t xml:space="preserve"> FE</w:t>
      </w:r>
      <w:r w:rsidRPr="001C7C0E">
        <w:rPr>
          <w:rFonts w:ascii="Book Antiqua" w:hAnsi="Book Antiqua" w:cs="宋体"/>
          <w:sz w:val="24"/>
          <w:szCs w:val="24"/>
          <w:lang w:val="en-US" w:eastAsia="zh-CN"/>
        </w:rPr>
        <w:t xml:space="preserve">, Jessup M. Timing the implantation of implantable cardioverter-defibrillators in patients with </w:t>
      </w:r>
      <w:proofErr w:type="spellStart"/>
      <w:r w:rsidRPr="001C7C0E">
        <w:rPr>
          <w:rFonts w:ascii="Book Antiqua" w:hAnsi="Book Antiqua" w:cs="宋体"/>
          <w:sz w:val="24"/>
          <w:szCs w:val="24"/>
          <w:lang w:val="en-US" w:eastAsia="zh-CN"/>
        </w:rPr>
        <w:t>nonischemic</w:t>
      </w:r>
      <w:proofErr w:type="spellEnd"/>
      <w:r w:rsidRPr="001C7C0E">
        <w:rPr>
          <w:rFonts w:ascii="Book Antiqua" w:hAnsi="Book Antiqua" w:cs="宋体"/>
          <w:sz w:val="24"/>
          <w:szCs w:val="24"/>
          <w:lang w:val="en-US" w:eastAsia="zh-CN"/>
        </w:rPr>
        <w:t xml:space="preserve"> cardiomyopathy. </w:t>
      </w:r>
      <w:r w:rsidRPr="001C7C0E">
        <w:rPr>
          <w:rFonts w:ascii="Book Antiqua" w:hAnsi="Book Antiqua" w:cs="宋体"/>
          <w:i/>
          <w:iCs/>
          <w:sz w:val="24"/>
          <w:szCs w:val="24"/>
          <w:lang w:val="en-US" w:eastAsia="zh-CN"/>
        </w:rPr>
        <w:t xml:space="preserve">J Am </w:t>
      </w:r>
      <w:proofErr w:type="spellStart"/>
      <w:r w:rsidRPr="001C7C0E">
        <w:rPr>
          <w:rFonts w:ascii="Book Antiqua" w:hAnsi="Book Antiqua" w:cs="宋体"/>
          <w:i/>
          <w:iCs/>
          <w:sz w:val="24"/>
          <w:szCs w:val="24"/>
          <w:lang w:val="en-US" w:eastAsia="zh-CN"/>
        </w:rPr>
        <w:t>Coll</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Cardiol</w:t>
      </w:r>
      <w:proofErr w:type="spellEnd"/>
      <w:r w:rsidRPr="001C7C0E">
        <w:rPr>
          <w:rFonts w:ascii="Book Antiqua" w:hAnsi="Book Antiqua" w:cs="宋体"/>
          <w:sz w:val="24"/>
          <w:szCs w:val="24"/>
          <w:lang w:val="en-US" w:eastAsia="zh-CN"/>
        </w:rPr>
        <w:t> 2006; </w:t>
      </w:r>
      <w:r w:rsidRPr="001C7C0E">
        <w:rPr>
          <w:rFonts w:ascii="Book Antiqua" w:hAnsi="Book Antiqua" w:cs="宋体"/>
          <w:b/>
          <w:bCs/>
          <w:sz w:val="24"/>
          <w:szCs w:val="24"/>
          <w:lang w:val="en-US" w:eastAsia="zh-CN"/>
        </w:rPr>
        <w:t>47</w:t>
      </w:r>
      <w:r w:rsidRPr="001C7C0E">
        <w:rPr>
          <w:rFonts w:ascii="Book Antiqua" w:hAnsi="Book Antiqua" w:cs="宋体"/>
          <w:sz w:val="24"/>
          <w:szCs w:val="24"/>
          <w:lang w:val="en-US" w:eastAsia="zh-CN"/>
        </w:rPr>
        <w:t>: 2483-2485 [PMID: 16781377 DOI: 10.1016/j.jacc.2006.01.075]</w:t>
      </w:r>
    </w:p>
    <w:p w14:paraId="5D47CBFE" w14:textId="4421D140"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Kadish</w:t>
      </w:r>
      <w:proofErr w:type="spellEnd"/>
      <w:r w:rsidRPr="001C7C0E">
        <w:rPr>
          <w:rFonts w:ascii="Book Antiqua" w:hAnsi="Book Antiqua" w:cs="宋体"/>
          <w:b/>
          <w:bCs/>
          <w:sz w:val="24"/>
          <w:szCs w:val="24"/>
          <w:lang w:val="en-US" w:eastAsia="zh-CN"/>
        </w:rPr>
        <w:t xml:space="preserve"> A</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Schaechter</w:t>
      </w:r>
      <w:proofErr w:type="spellEnd"/>
      <w:r w:rsidRPr="001C7C0E">
        <w:rPr>
          <w:rFonts w:ascii="Book Antiqua" w:hAnsi="Book Antiqua" w:cs="宋体"/>
          <w:sz w:val="24"/>
          <w:szCs w:val="24"/>
          <w:lang w:val="en-US" w:eastAsia="zh-CN"/>
        </w:rPr>
        <w:t xml:space="preserve"> A, </w:t>
      </w:r>
      <w:proofErr w:type="spellStart"/>
      <w:r w:rsidRPr="001C7C0E">
        <w:rPr>
          <w:rFonts w:ascii="Book Antiqua" w:hAnsi="Book Antiqua" w:cs="宋体"/>
          <w:sz w:val="24"/>
          <w:szCs w:val="24"/>
          <w:lang w:val="en-US" w:eastAsia="zh-CN"/>
        </w:rPr>
        <w:t>Subacius</w:t>
      </w:r>
      <w:proofErr w:type="spellEnd"/>
      <w:r w:rsidRPr="001C7C0E">
        <w:rPr>
          <w:rFonts w:ascii="Book Antiqua" w:hAnsi="Book Antiqua" w:cs="宋体"/>
          <w:sz w:val="24"/>
          <w:szCs w:val="24"/>
          <w:lang w:val="en-US" w:eastAsia="zh-CN"/>
        </w:rPr>
        <w:t xml:space="preserve"> H, </w:t>
      </w:r>
      <w:proofErr w:type="spellStart"/>
      <w:r w:rsidRPr="001C7C0E">
        <w:rPr>
          <w:rFonts w:ascii="Book Antiqua" w:hAnsi="Book Antiqua" w:cs="宋体"/>
          <w:sz w:val="24"/>
          <w:szCs w:val="24"/>
          <w:lang w:val="en-US" w:eastAsia="zh-CN"/>
        </w:rPr>
        <w:t>Thattassery</w:t>
      </w:r>
      <w:proofErr w:type="spellEnd"/>
      <w:r w:rsidRPr="001C7C0E">
        <w:rPr>
          <w:rFonts w:ascii="Book Antiqua" w:hAnsi="Book Antiqua" w:cs="宋体"/>
          <w:sz w:val="24"/>
          <w:szCs w:val="24"/>
          <w:lang w:val="en-US" w:eastAsia="zh-CN"/>
        </w:rPr>
        <w:t xml:space="preserve"> E, Sanders W, Anderson KP, Dyer A, Goldberger J, Levine J. Patients with recently diagnosed </w:t>
      </w:r>
      <w:proofErr w:type="spellStart"/>
      <w:r w:rsidRPr="001C7C0E">
        <w:rPr>
          <w:rFonts w:ascii="Book Antiqua" w:hAnsi="Book Antiqua" w:cs="宋体"/>
          <w:sz w:val="24"/>
          <w:szCs w:val="24"/>
          <w:lang w:val="en-US" w:eastAsia="zh-CN"/>
        </w:rPr>
        <w:t>nonischemic</w:t>
      </w:r>
      <w:proofErr w:type="spellEnd"/>
      <w:r w:rsidRPr="001C7C0E">
        <w:rPr>
          <w:rFonts w:ascii="Book Antiqua" w:hAnsi="Book Antiqua" w:cs="宋体"/>
          <w:sz w:val="24"/>
          <w:szCs w:val="24"/>
          <w:lang w:val="en-US" w:eastAsia="zh-CN"/>
        </w:rPr>
        <w:t xml:space="preserve"> cardiomyopathy benefit from implantable cardioverter-defibrillators. </w:t>
      </w:r>
      <w:r w:rsidRPr="001C7C0E">
        <w:rPr>
          <w:rFonts w:ascii="Book Antiqua" w:hAnsi="Book Antiqua" w:cs="宋体"/>
          <w:i/>
          <w:iCs/>
          <w:sz w:val="24"/>
          <w:szCs w:val="24"/>
          <w:lang w:val="en-US" w:eastAsia="zh-CN"/>
        </w:rPr>
        <w:t xml:space="preserve">J Am </w:t>
      </w:r>
      <w:proofErr w:type="spellStart"/>
      <w:r w:rsidRPr="001C7C0E">
        <w:rPr>
          <w:rFonts w:ascii="Book Antiqua" w:hAnsi="Book Antiqua" w:cs="宋体"/>
          <w:i/>
          <w:iCs/>
          <w:sz w:val="24"/>
          <w:szCs w:val="24"/>
          <w:lang w:val="en-US" w:eastAsia="zh-CN"/>
        </w:rPr>
        <w:t>Coll</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Cardiol</w:t>
      </w:r>
      <w:proofErr w:type="spellEnd"/>
      <w:r w:rsidRPr="001C7C0E">
        <w:rPr>
          <w:rFonts w:ascii="Book Antiqua" w:hAnsi="Book Antiqua" w:cs="宋体"/>
          <w:sz w:val="24"/>
          <w:szCs w:val="24"/>
          <w:lang w:val="en-US" w:eastAsia="zh-CN"/>
        </w:rPr>
        <w:t> 2006; </w:t>
      </w:r>
      <w:r w:rsidRPr="001C7C0E">
        <w:rPr>
          <w:rFonts w:ascii="Book Antiqua" w:hAnsi="Book Antiqua" w:cs="宋体"/>
          <w:b/>
          <w:bCs/>
          <w:sz w:val="24"/>
          <w:szCs w:val="24"/>
          <w:lang w:val="en-US" w:eastAsia="zh-CN"/>
        </w:rPr>
        <w:t>47</w:t>
      </w:r>
      <w:r w:rsidRPr="001C7C0E">
        <w:rPr>
          <w:rFonts w:ascii="Book Antiqua" w:hAnsi="Book Antiqua" w:cs="宋体"/>
          <w:sz w:val="24"/>
          <w:szCs w:val="24"/>
          <w:lang w:val="en-US" w:eastAsia="zh-CN"/>
        </w:rPr>
        <w:t>: 2477-2482 [PMID: 16781376 DOI: 10.1016/j.jacc.2005.11.090]</w:t>
      </w:r>
    </w:p>
    <w:p w14:paraId="2669BF25" w14:textId="6F07E923"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McClellan MB</w:t>
      </w:r>
      <w:r w:rsidRPr="001C7C0E">
        <w:rPr>
          <w:rFonts w:ascii="Book Antiqua" w:hAnsi="Book Antiqua" w:cs="宋体"/>
          <w:sz w:val="24"/>
          <w:szCs w:val="24"/>
          <w:lang w:val="en-US" w:eastAsia="zh-CN"/>
        </w:rPr>
        <w:t>, Tunis SR. Medicare coverage of ICDs. </w:t>
      </w:r>
      <w:r w:rsidRPr="001C7C0E">
        <w:rPr>
          <w:rFonts w:ascii="Book Antiqua" w:hAnsi="Book Antiqua" w:cs="宋体"/>
          <w:i/>
          <w:iCs/>
          <w:sz w:val="24"/>
          <w:szCs w:val="24"/>
          <w:lang w:val="en-US" w:eastAsia="zh-CN"/>
        </w:rPr>
        <w:t xml:space="preserve">N </w:t>
      </w:r>
      <w:proofErr w:type="spellStart"/>
      <w:r w:rsidRPr="001C7C0E">
        <w:rPr>
          <w:rFonts w:ascii="Book Antiqua" w:hAnsi="Book Antiqua" w:cs="宋体"/>
          <w:i/>
          <w:iCs/>
          <w:sz w:val="24"/>
          <w:szCs w:val="24"/>
          <w:lang w:val="en-US" w:eastAsia="zh-CN"/>
        </w:rPr>
        <w:t>Engl</w:t>
      </w:r>
      <w:proofErr w:type="spellEnd"/>
      <w:r w:rsidRPr="001C7C0E">
        <w:rPr>
          <w:rFonts w:ascii="Book Antiqua" w:hAnsi="Book Antiqua" w:cs="宋体"/>
          <w:i/>
          <w:iCs/>
          <w:sz w:val="24"/>
          <w:szCs w:val="24"/>
          <w:lang w:val="en-US" w:eastAsia="zh-CN"/>
        </w:rPr>
        <w:t xml:space="preserve"> J Med</w:t>
      </w:r>
      <w:r w:rsidRPr="001C7C0E">
        <w:rPr>
          <w:rFonts w:ascii="Book Antiqua" w:hAnsi="Book Antiqua" w:cs="宋体"/>
          <w:sz w:val="24"/>
          <w:szCs w:val="24"/>
          <w:lang w:val="en-US" w:eastAsia="zh-CN"/>
        </w:rPr>
        <w:t> 2005; </w:t>
      </w:r>
      <w:r w:rsidRPr="001C7C0E">
        <w:rPr>
          <w:rFonts w:ascii="Book Antiqua" w:hAnsi="Book Antiqua" w:cs="宋体"/>
          <w:b/>
          <w:bCs/>
          <w:sz w:val="24"/>
          <w:szCs w:val="24"/>
          <w:lang w:val="en-US" w:eastAsia="zh-CN"/>
        </w:rPr>
        <w:t>352</w:t>
      </w:r>
      <w:r w:rsidRPr="001C7C0E">
        <w:rPr>
          <w:rFonts w:ascii="Book Antiqua" w:hAnsi="Book Antiqua" w:cs="宋体"/>
          <w:sz w:val="24"/>
          <w:szCs w:val="24"/>
          <w:lang w:val="en-US" w:eastAsia="zh-CN"/>
        </w:rPr>
        <w:t>: 222-224 [PMID: 15659721 DOI: 10.1056/NEJMp048354]</w:t>
      </w:r>
    </w:p>
    <w:p w14:paraId="41D6A92F" w14:textId="6F133BCE"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Køber</w:t>
      </w:r>
      <w:proofErr w:type="spellEnd"/>
      <w:r w:rsidRPr="001C7C0E">
        <w:rPr>
          <w:rFonts w:ascii="Book Antiqua" w:hAnsi="Book Antiqua" w:cs="宋体"/>
          <w:b/>
          <w:bCs/>
          <w:sz w:val="24"/>
          <w:szCs w:val="24"/>
          <w:lang w:val="en-US" w:eastAsia="zh-CN"/>
        </w:rPr>
        <w:t xml:space="preserve"> L</w:t>
      </w:r>
      <w:r w:rsidRPr="001C7C0E">
        <w:rPr>
          <w:rFonts w:ascii="Book Antiqua" w:hAnsi="Book Antiqua" w:cs="宋体"/>
          <w:sz w:val="24"/>
          <w:szCs w:val="24"/>
          <w:lang w:val="en-US" w:eastAsia="zh-CN"/>
        </w:rPr>
        <w:t xml:space="preserve">, Thune JJ, Nielsen JC, </w:t>
      </w:r>
      <w:proofErr w:type="spellStart"/>
      <w:r w:rsidRPr="001C7C0E">
        <w:rPr>
          <w:rFonts w:ascii="Book Antiqua" w:hAnsi="Book Antiqua" w:cs="宋体"/>
          <w:sz w:val="24"/>
          <w:szCs w:val="24"/>
          <w:lang w:val="en-US" w:eastAsia="zh-CN"/>
        </w:rPr>
        <w:t>Haarbo</w:t>
      </w:r>
      <w:proofErr w:type="spellEnd"/>
      <w:r w:rsidRPr="001C7C0E">
        <w:rPr>
          <w:rFonts w:ascii="Book Antiqua" w:hAnsi="Book Antiqua" w:cs="宋体"/>
          <w:sz w:val="24"/>
          <w:szCs w:val="24"/>
          <w:lang w:val="en-US" w:eastAsia="zh-CN"/>
        </w:rPr>
        <w:t xml:space="preserve"> J, </w:t>
      </w:r>
      <w:proofErr w:type="spellStart"/>
      <w:r w:rsidRPr="001C7C0E">
        <w:rPr>
          <w:rFonts w:ascii="Book Antiqua" w:hAnsi="Book Antiqua" w:cs="宋体"/>
          <w:sz w:val="24"/>
          <w:szCs w:val="24"/>
          <w:lang w:val="en-US" w:eastAsia="zh-CN"/>
        </w:rPr>
        <w:t>Videbæk</w:t>
      </w:r>
      <w:proofErr w:type="spellEnd"/>
      <w:r w:rsidRPr="001C7C0E">
        <w:rPr>
          <w:rFonts w:ascii="Book Antiqua" w:hAnsi="Book Antiqua" w:cs="宋体"/>
          <w:sz w:val="24"/>
          <w:szCs w:val="24"/>
          <w:lang w:val="en-US" w:eastAsia="zh-CN"/>
        </w:rPr>
        <w:t xml:space="preserve"> L, </w:t>
      </w:r>
      <w:proofErr w:type="spellStart"/>
      <w:r w:rsidRPr="001C7C0E">
        <w:rPr>
          <w:rFonts w:ascii="Book Antiqua" w:hAnsi="Book Antiqua" w:cs="宋体"/>
          <w:sz w:val="24"/>
          <w:szCs w:val="24"/>
          <w:lang w:val="en-US" w:eastAsia="zh-CN"/>
        </w:rPr>
        <w:t>Korup</w:t>
      </w:r>
      <w:proofErr w:type="spellEnd"/>
      <w:r w:rsidRPr="001C7C0E">
        <w:rPr>
          <w:rFonts w:ascii="Book Antiqua" w:hAnsi="Book Antiqua" w:cs="宋体"/>
          <w:sz w:val="24"/>
          <w:szCs w:val="24"/>
          <w:lang w:val="en-US" w:eastAsia="zh-CN"/>
        </w:rPr>
        <w:t xml:space="preserve"> E, Jensen G, Hildebrandt P, </w:t>
      </w:r>
      <w:proofErr w:type="spellStart"/>
      <w:r w:rsidRPr="001C7C0E">
        <w:rPr>
          <w:rFonts w:ascii="Book Antiqua" w:hAnsi="Book Antiqua" w:cs="宋体"/>
          <w:sz w:val="24"/>
          <w:szCs w:val="24"/>
          <w:lang w:val="en-US" w:eastAsia="zh-CN"/>
        </w:rPr>
        <w:t>Steffensen</w:t>
      </w:r>
      <w:proofErr w:type="spellEnd"/>
      <w:r w:rsidRPr="001C7C0E">
        <w:rPr>
          <w:rFonts w:ascii="Book Antiqua" w:hAnsi="Book Antiqua" w:cs="宋体"/>
          <w:sz w:val="24"/>
          <w:szCs w:val="24"/>
          <w:lang w:val="en-US" w:eastAsia="zh-CN"/>
        </w:rPr>
        <w:t xml:space="preserve"> FH, </w:t>
      </w:r>
      <w:proofErr w:type="spellStart"/>
      <w:r w:rsidRPr="001C7C0E">
        <w:rPr>
          <w:rFonts w:ascii="Book Antiqua" w:hAnsi="Book Antiqua" w:cs="宋体"/>
          <w:sz w:val="24"/>
          <w:szCs w:val="24"/>
          <w:lang w:val="en-US" w:eastAsia="zh-CN"/>
        </w:rPr>
        <w:t>Bruun</w:t>
      </w:r>
      <w:proofErr w:type="spellEnd"/>
      <w:r w:rsidRPr="001C7C0E">
        <w:rPr>
          <w:rFonts w:ascii="Book Antiqua" w:hAnsi="Book Antiqua" w:cs="宋体"/>
          <w:sz w:val="24"/>
          <w:szCs w:val="24"/>
          <w:lang w:val="en-US" w:eastAsia="zh-CN"/>
        </w:rPr>
        <w:t xml:space="preserve"> NE, </w:t>
      </w:r>
      <w:proofErr w:type="spellStart"/>
      <w:r w:rsidRPr="001C7C0E">
        <w:rPr>
          <w:rFonts w:ascii="Book Antiqua" w:hAnsi="Book Antiqua" w:cs="宋体"/>
          <w:sz w:val="24"/>
          <w:szCs w:val="24"/>
          <w:lang w:val="en-US" w:eastAsia="zh-CN"/>
        </w:rPr>
        <w:t>Eiskjær</w:t>
      </w:r>
      <w:proofErr w:type="spellEnd"/>
      <w:r w:rsidRPr="001C7C0E">
        <w:rPr>
          <w:rFonts w:ascii="Book Antiqua" w:hAnsi="Book Antiqua" w:cs="宋体"/>
          <w:sz w:val="24"/>
          <w:szCs w:val="24"/>
          <w:lang w:val="en-US" w:eastAsia="zh-CN"/>
        </w:rPr>
        <w:t xml:space="preserve"> H, </w:t>
      </w:r>
      <w:proofErr w:type="spellStart"/>
      <w:r w:rsidRPr="001C7C0E">
        <w:rPr>
          <w:rFonts w:ascii="Book Antiqua" w:hAnsi="Book Antiqua" w:cs="宋体"/>
          <w:sz w:val="24"/>
          <w:szCs w:val="24"/>
          <w:lang w:val="en-US" w:eastAsia="zh-CN"/>
        </w:rPr>
        <w:t>Brandes</w:t>
      </w:r>
      <w:proofErr w:type="spellEnd"/>
      <w:r w:rsidRPr="001C7C0E">
        <w:rPr>
          <w:rFonts w:ascii="Book Antiqua" w:hAnsi="Book Antiqua" w:cs="宋体"/>
          <w:sz w:val="24"/>
          <w:szCs w:val="24"/>
          <w:lang w:val="en-US" w:eastAsia="zh-CN"/>
        </w:rPr>
        <w:t xml:space="preserve"> A, </w:t>
      </w:r>
      <w:proofErr w:type="spellStart"/>
      <w:r w:rsidRPr="001C7C0E">
        <w:rPr>
          <w:rFonts w:ascii="Book Antiqua" w:hAnsi="Book Antiqua" w:cs="宋体"/>
          <w:sz w:val="24"/>
          <w:szCs w:val="24"/>
          <w:lang w:val="en-US" w:eastAsia="zh-CN"/>
        </w:rPr>
        <w:t>Thøgersen</w:t>
      </w:r>
      <w:proofErr w:type="spellEnd"/>
      <w:r w:rsidRPr="001C7C0E">
        <w:rPr>
          <w:rFonts w:ascii="Book Antiqua" w:hAnsi="Book Antiqua" w:cs="宋体"/>
          <w:sz w:val="24"/>
          <w:szCs w:val="24"/>
          <w:lang w:val="en-US" w:eastAsia="zh-CN"/>
        </w:rPr>
        <w:t xml:space="preserve"> AM, </w:t>
      </w:r>
      <w:proofErr w:type="spellStart"/>
      <w:r w:rsidRPr="001C7C0E">
        <w:rPr>
          <w:rFonts w:ascii="Book Antiqua" w:hAnsi="Book Antiqua" w:cs="宋体"/>
          <w:sz w:val="24"/>
          <w:szCs w:val="24"/>
          <w:lang w:val="en-US" w:eastAsia="zh-CN"/>
        </w:rPr>
        <w:t>Gustafsson</w:t>
      </w:r>
      <w:proofErr w:type="spellEnd"/>
      <w:r w:rsidRPr="001C7C0E">
        <w:rPr>
          <w:rFonts w:ascii="Book Antiqua" w:hAnsi="Book Antiqua" w:cs="宋体"/>
          <w:sz w:val="24"/>
          <w:szCs w:val="24"/>
          <w:lang w:val="en-US" w:eastAsia="zh-CN"/>
        </w:rPr>
        <w:t xml:space="preserve"> F, </w:t>
      </w:r>
      <w:proofErr w:type="spellStart"/>
      <w:r w:rsidRPr="001C7C0E">
        <w:rPr>
          <w:rFonts w:ascii="Book Antiqua" w:hAnsi="Book Antiqua" w:cs="宋体"/>
          <w:sz w:val="24"/>
          <w:szCs w:val="24"/>
          <w:lang w:val="en-US" w:eastAsia="zh-CN"/>
        </w:rPr>
        <w:t>Egstrup</w:t>
      </w:r>
      <w:proofErr w:type="spellEnd"/>
      <w:r w:rsidRPr="001C7C0E">
        <w:rPr>
          <w:rFonts w:ascii="Book Antiqua" w:hAnsi="Book Antiqua" w:cs="宋体"/>
          <w:sz w:val="24"/>
          <w:szCs w:val="24"/>
          <w:lang w:val="en-US" w:eastAsia="zh-CN"/>
        </w:rPr>
        <w:t xml:space="preserve"> K, </w:t>
      </w:r>
      <w:proofErr w:type="spellStart"/>
      <w:r w:rsidRPr="001C7C0E">
        <w:rPr>
          <w:rFonts w:ascii="Book Antiqua" w:hAnsi="Book Antiqua" w:cs="宋体"/>
          <w:sz w:val="24"/>
          <w:szCs w:val="24"/>
          <w:lang w:val="en-US" w:eastAsia="zh-CN"/>
        </w:rPr>
        <w:t>Videbæk</w:t>
      </w:r>
      <w:proofErr w:type="spellEnd"/>
      <w:r w:rsidRPr="001C7C0E">
        <w:rPr>
          <w:rFonts w:ascii="Book Antiqua" w:hAnsi="Book Antiqua" w:cs="宋体"/>
          <w:sz w:val="24"/>
          <w:szCs w:val="24"/>
          <w:lang w:val="en-US" w:eastAsia="zh-CN"/>
        </w:rPr>
        <w:t xml:space="preserve"> R, </w:t>
      </w:r>
      <w:proofErr w:type="spellStart"/>
      <w:r w:rsidRPr="001C7C0E">
        <w:rPr>
          <w:rFonts w:ascii="Book Antiqua" w:hAnsi="Book Antiqua" w:cs="宋体"/>
          <w:sz w:val="24"/>
          <w:szCs w:val="24"/>
          <w:lang w:val="en-US" w:eastAsia="zh-CN"/>
        </w:rPr>
        <w:t>Hassager</w:t>
      </w:r>
      <w:proofErr w:type="spellEnd"/>
      <w:r w:rsidRPr="001C7C0E">
        <w:rPr>
          <w:rFonts w:ascii="Book Antiqua" w:hAnsi="Book Antiqua" w:cs="宋体"/>
          <w:sz w:val="24"/>
          <w:szCs w:val="24"/>
          <w:lang w:val="en-US" w:eastAsia="zh-CN"/>
        </w:rPr>
        <w:t xml:space="preserve"> C, </w:t>
      </w:r>
      <w:proofErr w:type="spellStart"/>
      <w:r w:rsidRPr="001C7C0E">
        <w:rPr>
          <w:rFonts w:ascii="Book Antiqua" w:hAnsi="Book Antiqua" w:cs="宋体"/>
          <w:sz w:val="24"/>
          <w:szCs w:val="24"/>
          <w:lang w:val="en-US" w:eastAsia="zh-CN"/>
        </w:rPr>
        <w:t>Svendsen</w:t>
      </w:r>
      <w:proofErr w:type="spellEnd"/>
      <w:r w:rsidRPr="001C7C0E">
        <w:rPr>
          <w:rFonts w:ascii="Book Antiqua" w:hAnsi="Book Antiqua" w:cs="宋体"/>
          <w:sz w:val="24"/>
          <w:szCs w:val="24"/>
          <w:lang w:val="en-US" w:eastAsia="zh-CN"/>
        </w:rPr>
        <w:t xml:space="preserve"> JH, </w:t>
      </w:r>
      <w:proofErr w:type="spellStart"/>
      <w:r w:rsidRPr="001C7C0E">
        <w:rPr>
          <w:rFonts w:ascii="Book Antiqua" w:hAnsi="Book Antiqua" w:cs="宋体"/>
          <w:sz w:val="24"/>
          <w:szCs w:val="24"/>
          <w:lang w:val="en-US" w:eastAsia="zh-CN"/>
        </w:rPr>
        <w:t>Høfsten</w:t>
      </w:r>
      <w:proofErr w:type="spellEnd"/>
      <w:r w:rsidRPr="001C7C0E">
        <w:rPr>
          <w:rFonts w:ascii="Book Antiqua" w:hAnsi="Book Antiqua" w:cs="宋体"/>
          <w:sz w:val="24"/>
          <w:szCs w:val="24"/>
          <w:lang w:val="en-US" w:eastAsia="zh-CN"/>
        </w:rPr>
        <w:t xml:space="preserve"> DE, </w:t>
      </w:r>
      <w:proofErr w:type="spellStart"/>
      <w:r w:rsidRPr="001C7C0E">
        <w:rPr>
          <w:rFonts w:ascii="Book Antiqua" w:hAnsi="Book Antiqua" w:cs="宋体"/>
          <w:sz w:val="24"/>
          <w:szCs w:val="24"/>
          <w:lang w:val="en-US" w:eastAsia="zh-CN"/>
        </w:rPr>
        <w:t>Torp</w:t>
      </w:r>
      <w:proofErr w:type="spellEnd"/>
      <w:r w:rsidRPr="001C7C0E">
        <w:rPr>
          <w:rFonts w:ascii="Book Antiqua" w:hAnsi="Book Antiqua" w:cs="宋体"/>
          <w:sz w:val="24"/>
          <w:szCs w:val="24"/>
          <w:lang w:val="en-US" w:eastAsia="zh-CN"/>
        </w:rPr>
        <w:t xml:space="preserve">-Pedersen C, </w:t>
      </w:r>
      <w:proofErr w:type="spellStart"/>
      <w:r w:rsidRPr="001C7C0E">
        <w:rPr>
          <w:rFonts w:ascii="Book Antiqua" w:hAnsi="Book Antiqua" w:cs="宋体"/>
          <w:sz w:val="24"/>
          <w:szCs w:val="24"/>
          <w:lang w:val="en-US" w:eastAsia="zh-CN"/>
        </w:rPr>
        <w:t>Pehrson</w:t>
      </w:r>
      <w:proofErr w:type="spellEnd"/>
      <w:r w:rsidRPr="001C7C0E">
        <w:rPr>
          <w:rFonts w:ascii="Book Antiqua" w:hAnsi="Book Antiqua" w:cs="宋体"/>
          <w:sz w:val="24"/>
          <w:szCs w:val="24"/>
          <w:lang w:val="en-US" w:eastAsia="zh-CN"/>
        </w:rPr>
        <w:t xml:space="preserve"> S. Defibrillator Implantation in Patients with </w:t>
      </w:r>
      <w:proofErr w:type="spellStart"/>
      <w:r w:rsidRPr="001C7C0E">
        <w:rPr>
          <w:rFonts w:ascii="Book Antiqua" w:hAnsi="Book Antiqua" w:cs="宋体"/>
          <w:sz w:val="24"/>
          <w:szCs w:val="24"/>
          <w:lang w:val="en-US" w:eastAsia="zh-CN"/>
        </w:rPr>
        <w:t>Nonischemic</w:t>
      </w:r>
      <w:proofErr w:type="spellEnd"/>
      <w:r w:rsidRPr="001C7C0E">
        <w:rPr>
          <w:rFonts w:ascii="Book Antiqua" w:hAnsi="Book Antiqua" w:cs="宋体"/>
          <w:sz w:val="24"/>
          <w:szCs w:val="24"/>
          <w:lang w:val="en-US" w:eastAsia="zh-CN"/>
        </w:rPr>
        <w:t xml:space="preserve"> Systolic Heart Failure. </w:t>
      </w:r>
      <w:r w:rsidRPr="001C7C0E">
        <w:rPr>
          <w:rFonts w:ascii="Book Antiqua" w:hAnsi="Book Antiqua" w:cs="宋体"/>
          <w:i/>
          <w:iCs/>
          <w:sz w:val="24"/>
          <w:szCs w:val="24"/>
          <w:lang w:val="en-US" w:eastAsia="zh-CN"/>
        </w:rPr>
        <w:t xml:space="preserve">N </w:t>
      </w:r>
      <w:proofErr w:type="spellStart"/>
      <w:r w:rsidRPr="001C7C0E">
        <w:rPr>
          <w:rFonts w:ascii="Book Antiqua" w:hAnsi="Book Antiqua" w:cs="宋体"/>
          <w:i/>
          <w:iCs/>
          <w:sz w:val="24"/>
          <w:szCs w:val="24"/>
          <w:lang w:val="en-US" w:eastAsia="zh-CN"/>
        </w:rPr>
        <w:t>Engl</w:t>
      </w:r>
      <w:proofErr w:type="spellEnd"/>
      <w:r w:rsidRPr="001C7C0E">
        <w:rPr>
          <w:rFonts w:ascii="Book Antiqua" w:hAnsi="Book Antiqua" w:cs="宋体"/>
          <w:i/>
          <w:iCs/>
          <w:sz w:val="24"/>
          <w:szCs w:val="24"/>
          <w:lang w:val="en-US" w:eastAsia="zh-CN"/>
        </w:rPr>
        <w:t xml:space="preserve"> J Med</w:t>
      </w:r>
      <w:r w:rsidRPr="001C7C0E">
        <w:rPr>
          <w:rFonts w:ascii="Book Antiqua" w:hAnsi="Book Antiqua" w:cs="宋体"/>
          <w:sz w:val="24"/>
          <w:szCs w:val="24"/>
          <w:lang w:val="en-US" w:eastAsia="zh-CN"/>
        </w:rPr>
        <w:t> 2016; </w:t>
      </w:r>
      <w:r w:rsidRPr="001C7C0E">
        <w:rPr>
          <w:rFonts w:ascii="Book Antiqua" w:hAnsi="Book Antiqua" w:cs="宋体"/>
          <w:b/>
          <w:bCs/>
          <w:sz w:val="24"/>
          <w:szCs w:val="24"/>
          <w:lang w:val="en-US" w:eastAsia="zh-CN"/>
        </w:rPr>
        <w:t>375</w:t>
      </w:r>
      <w:r w:rsidRPr="001C7C0E">
        <w:rPr>
          <w:rFonts w:ascii="Book Antiqua" w:hAnsi="Book Antiqua" w:cs="宋体"/>
          <w:sz w:val="24"/>
          <w:szCs w:val="24"/>
          <w:lang w:val="en-US" w:eastAsia="zh-CN"/>
        </w:rPr>
        <w:t>: 1221-1230 [PMID: 27571011 DOI: 10.1056/NEJMoa1608029]</w:t>
      </w:r>
    </w:p>
    <w:p w14:paraId="6325597F" w14:textId="7BC66A42"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Singh M</w:t>
      </w:r>
      <w:r w:rsidRPr="001C7C0E">
        <w:rPr>
          <w:rFonts w:ascii="Book Antiqua" w:hAnsi="Book Antiqua" w:cs="宋体"/>
          <w:sz w:val="24"/>
          <w:szCs w:val="24"/>
          <w:lang w:val="en-US" w:eastAsia="zh-CN"/>
        </w:rPr>
        <w:t xml:space="preserve">, Wang NC, Jain S, Voigt AH, Saba S, </w:t>
      </w:r>
      <w:proofErr w:type="spellStart"/>
      <w:r w:rsidRPr="001C7C0E">
        <w:rPr>
          <w:rFonts w:ascii="Book Antiqua" w:hAnsi="Book Antiqua" w:cs="宋体"/>
          <w:sz w:val="24"/>
          <w:szCs w:val="24"/>
          <w:lang w:val="en-US" w:eastAsia="zh-CN"/>
        </w:rPr>
        <w:t>Adelstein</w:t>
      </w:r>
      <w:proofErr w:type="spellEnd"/>
      <w:r w:rsidRPr="001C7C0E">
        <w:rPr>
          <w:rFonts w:ascii="Book Antiqua" w:hAnsi="Book Antiqua" w:cs="宋体"/>
          <w:sz w:val="24"/>
          <w:szCs w:val="24"/>
          <w:lang w:val="en-US" w:eastAsia="zh-CN"/>
        </w:rPr>
        <w:t xml:space="preserve"> EC. Utility of the Wearable Cardioverter-Defibrillator in Patients With Newly Diagnosed Cardiomyopathy: A Decade-Long Single-Center Experience. </w:t>
      </w:r>
      <w:r w:rsidRPr="001C7C0E">
        <w:rPr>
          <w:rFonts w:ascii="Book Antiqua" w:hAnsi="Book Antiqua" w:cs="宋体"/>
          <w:i/>
          <w:iCs/>
          <w:sz w:val="24"/>
          <w:szCs w:val="24"/>
          <w:lang w:val="en-US" w:eastAsia="zh-CN"/>
        </w:rPr>
        <w:t xml:space="preserve">J Am </w:t>
      </w:r>
      <w:proofErr w:type="spellStart"/>
      <w:r w:rsidRPr="001C7C0E">
        <w:rPr>
          <w:rFonts w:ascii="Book Antiqua" w:hAnsi="Book Antiqua" w:cs="宋体"/>
          <w:i/>
          <w:iCs/>
          <w:sz w:val="24"/>
          <w:szCs w:val="24"/>
          <w:lang w:val="en-US" w:eastAsia="zh-CN"/>
        </w:rPr>
        <w:t>Coll</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Cardiol</w:t>
      </w:r>
      <w:proofErr w:type="spellEnd"/>
      <w:r w:rsidRPr="001C7C0E">
        <w:rPr>
          <w:rFonts w:ascii="Book Antiqua" w:hAnsi="Book Antiqua" w:cs="宋体"/>
          <w:sz w:val="24"/>
          <w:szCs w:val="24"/>
          <w:lang w:val="en-US" w:eastAsia="zh-CN"/>
        </w:rPr>
        <w:t> 2015; </w:t>
      </w:r>
      <w:r w:rsidRPr="001C7C0E">
        <w:rPr>
          <w:rFonts w:ascii="Book Antiqua" w:hAnsi="Book Antiqua" w:cs="宋体"/>
          <w:b/>
          <w:bCs/>
          <w:sz w:val="24"/>
          <w:szCs w:val="24"/>
          <w:lang w:val="en-US" w:eastAsia="zh-CN"/>
        </w:rPr>
        <w:t>66</w:t>
      </w:r>
      <w:r w:rsidRPr="001C7C0E">
        <w:rPr>
          <w:rFonts w:ascii="Book Antiqua" w:hAnsi="Book Antiqua" w:cs="宋体"/>
          <w:sz w:val="24"/>
          <w:szCs w:val="24"/>
          <w:lang w:val="en-US" w:eastAsia="zh-CN"/>
        </w:rPr>
        <w:t>: 2607-2613 [PMID: 26670060 DOI: 10.1016/j.jacc.2015.09.079]</w:t>
      </w:r>
    </w:p>
    <w:p w14:paraId="2AE74CC8" w14:textId="7F98F8FD"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Stiermaier</w:t>
      </w:r>
      <w:proofErr w:type="spellEnd"/>
      <w:r w:rsidRPr="001C7C0E">
        <w:rPr>
          <w:rFonts w:ascii="Book Antiqua" w:hAnsi="Book Antiqua" w:cs="宋体"/>
          <w:b/>
          <w:bCs/>
          <w:sz w:val="24"/>
          <w:szCs w:val="24"/>
          <w:lang w:val="en-US" w:eastAsia="zh-CN"/>
        </w:rPr>
        <w:t xml:space="preserve"> T</w:t>
      </w:r>
      <w:r w:rsidRPr="001C7C0E">
        <w:rPr>
          <w:rFonts w:ascii="Book Antiqua" w:hAnsi="Book Antiqua" w:cs="宋体"/>
          <w:sz w:val="24"/>
          <w:szCs w:val="24"/>
          <w:lang w:val="en-US" w:eastAsia="zh-CN"/>
        </w:rPr>
        <w:t xml:space="preserve">, Rommel KP, </w:t>
      </w:r>
      <w:proofErr w:type="spellStart"/>
      <w:r w:rsidRPr="001C7C0E">
        <w:rPr>
          <w:rFonts w:ascii="Book Antiqua" w:hAnsi="Book Antiqua" w:cs="宋体"/>
          <w:sz w:val="24"/>
          <w:szCs w:val="24"/>
          <w:lang w:val="en-US" w:eastAsia="zh-CN"/>
        </w:rPr>
        <w:t>Eitel</w:t>
      </w:r>
      <w:proofErr w:type="spellEnd"/>
      <w:r w:rsidRPr="001C7C0E">
        <w:rPr>
          <w:rFonts w:ascii="Book Antiqua" w:hAnsi="Book Antiqua" w:cs="宋体"/>
          <w:sz w:val="24"/>
          <w:szCs w:val="24"/>
          <w:lang w:val="en-US" w:eastAsia="zh-CN"/>
        </w:rPr>
        <w:t xml:space="preserve"> C, </w:t>
      </w:r>
      <w:proofErr w:type="spellStart"/>
      <w:r w:rsidRPr="001C7C0E">
        <w:rPr>
          <w:rFonts w:ascii="Book Antiqua" w:hAnsi="Book Antiqua" w:cs="宋体"/>
          <w:sz w:val="24"/>
          <w:szCs w:val="24"/>
          <w:lang w:val="en-US" w:eastAsia="zh-CN"/>
        </w:rPr>
        <w:t>Möller</w:t>
      </w:r>
      <w:proofErr w:type="spellEnd"/>
      <w:r w:rsidRPr="001C7C0E">
        <w:rPr>
          <w:rFonts w:ascii="Book Antiqua" w:hAnsi="Book Antiqua" w:cs="宋体"/>
          <w:sz w:val="24"/>
          <w:szCs w:val="24"/>
          <w:lang w:val="en-US" w:eastAsia="zh-CN"/>
        </w:rPr>
        <w:t xml:space="preserve"> C, Graf T, </w:t>
      </w:r>
      <w:proofErr w:type="spellStart"/>
      <w:r w:rsidRPr="001C7C0E">
        <w:rPr>
          <w:rFonts w:ascii="Book Antiqua" w:hAnsi="Book Antiqua" w:cs="宋体"/>
          <w:sz w:val="24"/>
          <w:szCs w:val="24"/>
          <w:lang w:val="en-US" w:eastAsia="zh-CN"/>
        </w:rPr>
        <w:t>Desch</w:t>
      </w:r>
      <w:proofErr w:type="spellEnd"/>
      <w:r w:rsidRPr="001C7C0E">
        <w:rPr>
          <w:rFonts w:ascii="Book Antiqua" w:hAnsi="Book Antiqua" w:cs="宋体"/>
          <w:sz w:val="24"/>
          <w:szCs w:val="24"/>
          <w:lang w:val="en-US" w:eastAsia="zh-CN"/>
        </w:rPr>
        <w:t xml:space="preserve"> S, Thiele H, </w:t>
      </w:r>
      <w:proofErr w:type="spellStart"/>
      <w:r w:rsidRPr="001C7C0E">
        <w:rPr>
          <w:rFonts w:ascii="Book Antiqua" w:hAnsi="Book Antiqua" w:cs="宋体"/>
          <w:sz w:val="24"/>
          <w:szCs w:val="24"/>
          <w:lang w:val="en-US" w:eastAsia="zh-CN"/>
        </w:rPr>
        <w:t>Eitel</w:t>
      </w:r>
      <w:proofErr w:type="spellEnd"/>
      <w:r w:rsidRPr="001C7C0E">
        <w:rPr>
          <w:rFonts w:ascii="Book Antiqua" w:hAnsi="Book Antiqua" w:cs="宋体"/>
          <w:sz w:val="24"/>
          <w:szCs w:val="24"/>
          <w:lang w:val="en-US" w:eastAsia="zh-CN"/>
        </w:rPr>
        <w:t xml:space="preserve"> I. Management of arrhythmias in patients with </w:t>
      </w:r>
      <w:proofErr w:type="spellStart"/>
      <w:r w:rsidRPr="001C7C0E">
        <w:rPr>
          <w:rFonts w:ascii="Book Antiqua" w:hAnsi="Book Antiqua" w:cs="宋体"/>
          <w:sz w:val="24"/>
          <w:szCs w:val="24"/>
          <w:lang w:val="en-US" w:eastAsia="zh-CN"/>
        </w:rPr>
        <w:t>Takotsubo</w:t>
      </w:r>
      <w:proofErr w:type="spellEnd"/>
      <w:r w:rsidRPr="001C7C0E">
        <w:rPr>
          <w:rFonts w:ascii="Book Antiqua" w:hAnsi="Book Antiqua" w:cs="宋体"/>
          <w:sz w:val="24"/>
          <w:szCs w:val="24"/>
          <w:lang w:val="en-US" w:eastAsia="zh-CN"/>
        </w:rPr>
        <w:t xml:space="preserve"> cardiomyopathy: Is the implantation of permanent devices necessary? </w:t>
      </w:r>
      <w:r w:rsidRPr="001C7C0E">
        <w:rPr>
          <w:rFonts w:ascii="Book Antiqua" w:hAnsi="Book Antiqua" w:cs="宋体"/>
          <w:i/>
          <w:iCs/>
          <w:sz w:val="24"/>
          <w:szCs w:val="24"/>
          <w:lang w:val="en-US" w:eastAsia="zh-CN"/>
        </w:rPr>
        <w:t>Heart Rhythm</w:t>
      </w:r>
      <w:r w:rsidRPr="001C7C0E">
        <w:rPr>
          <w:rFonts w:ascii="Book Antiqua" w:hAnsi="Book Antiqua" w:cs="宋体"/>
          <w:sz w:val="24"/>
          <w:szCs w:val="24"/>
          <w:lang w:val="en-US" w:eastAsia="zh-CN"/>
        </w:rPr>
        <w:t> 2016; </w:t>
      </w:r>
      <w:r w:rsidRPr="001C7C0E">
        <w:rPr>
          <w:rFonts w:ascii="Book Antiqua" w:hAnsi="Book Antiqua" w:cs="宋体"/>
          <w:b/>
          <w:bCs/>
          <w:sz w:val="24"/>
          <w:szCs w:val="24"/>
          <w:lang w:val="en-US" w:eastAsia="zh-CN"/>
        </w:rPr>
        <w:t>13</w:t>
      </w:r>
      <w:r w:rsidRPr="001C7C0E">
        <w:rPr>
          <w:rFonts w:ascii="Book Antiqua" w:hAnsi="Book Antiqua" w:cs="宋体"/>
          <w:sz w:val="24"/>
          <w:szCs w:val="24"/>
          <w:lang w:val="en-US" w:eastAsia="zh-CN"/>
        </w:rPr>
        <w:t>: 1979-1986 [PMID: 27298201 DOI: 10.1016/j.hrthm.2016.06.013]</w:t>
      </w:r>
    </w:p>
    <w:p w14:paraId="067960DD" w14:textId="2D7E354A"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lastRenderedPageBreak/>
        <w:t>Stiermaier</w:t>
      </w:r>
      <w:proofErr w:type="spellEnd"/>
      <w:r w:rsidRPr="001C7C0E">
        <w:rPr>
          <w:rFonts w:ascii="Book Antiqua" w:hAnsi="Book Antiqua" w:cs="宋体"/>
          <w:b/>
          <w:bCs/>
          <w:sz w:val="24"/>
          <w:szCs w:val="24"/>
          <w:lang w:val="en-US" w:eastAsia="zh-CN"/>
        </w:rPr>
        <w:t xml:space="preserve"> T</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Eitel</w:t>
      </w:r>
      <w:proofErr w:type="spellEnd"/>
      <w:r w:rsidRPr="001C7C0E">
        <w:rPr>
          <w:rFonts w:ascii="Book Antiqua" w:hAnsi="Book Antiqua" w:cs="宋体"/>
          <w:sz w:val="24"/>
          <w:szCs w:val="24"/>
          <w:lang w:val="en-US" w:eastAsia="zh-CN"/>
        </w:rPr>
        <w:t xml:space="preserve"> C, </w:t>
      </w:r>
      <w:proofErr w:type="spellStart"/>
      <w:r w:rsidRPr="001C7C0E">
        <w:rPr>
          <w:rFonts w:ascii="Book Antiqua" w:hAnsi="Book Antiqua" w:cs="宋体"/>
          <w:sz w:val="24"/>
          <w:szCs w:val="24"/>
          <w:lang w:val="en-US" w:eastAsia="zh-CN"/>
        </w:rPr>
        <w:t>Denef</w:t>
      </w:r>
      <w:proofErr w:type="spellEnd"/>
      <w:r w:rsidRPr="001C7C0E">
        <w:rPr>
          <w:rFonts w:ascii="Book Antiqua" w:hAnsi="Book Antiqua" w:cs="宋体"/>
          <w:sz w:val="24"/>
          <w:szCs w:val="24"/>
          <w:lang w:val="en-US" w:eastAsia="zh-CN"/>
        </w:rPr>
        <w:t xml:space="preserve"> S, </w:t>
      </w:r>
      <w:proofErr w:type="spellStart"/>
      <w:r w:rsidRPr="001C7C0E">
        <w:rPr>
          <w:rFonts w:ascii="Book Antiqua" w:hAnsi="Book Antiqua" w:cs="宋体"/>
          <w:sz w:val="24"/>
          <w:szCs w:val="24"/>
          <w:lang w:val="en-US" w:eastAsia="zh-CN"/>
        </w:rPr>
        <w:t>Desch</w:t>
      </w:r>
      <w:proofErr w:type="spellEnd"/>
      <w:r w:rsidRPr="001C7C0E">
        <w:rPr>
          <w:rFonts w:ascii="Book Antiqua" w:hAnsi="Book Antiqua" w:cs="宋体"/>
          <w:sz w:val="24"/>
          <w:szCs w:val="24"/>
          <w:lang w:val="en-US" w:eastAsia="zh-CN"/>
        </w:rPr>
        <w:t xml:space="preserve"> S, Schuler G, Thiele H, </w:t>
      </w:r>
      <w:proofErr w:type="spellStart"/>
      <w:r w:rsidRPr="001C7C0E">
        <w:rPr>
          <w:rFonts w:ascii="Book Antiqua" w:hAnsi="Book Antiqua" w:cs="宋体"/>
          <w:sz w:val="24"/>
          <w:szCs w:val="24"/>
          <w:lang w:val="en-US" w:eastAsia="zh-CN"/>
        </w:rPr>
        <w:t>Eitel</w:t>
      </w:r>
      <w:proofErr w:type="spellEnd"/>
      <w:r w:rsidRPr="001C7C0E">
        <w:rPr>
          <w:rFonts w:ascii="Book Antiqua" w:hAnsi="Book Antiqua" w:cs="宋体"/>
          <w:sz w:val="24"/>
          <w:szCs w:val="24"/>
          <w:lang w:val="en-US" w:eastAsia="zh-CN"/>
        </w:rPr>
        <w:t xml:space="preserve"> I. Prevalence and Clinical Significance of Life-Threatening Arrhythmias in </w:t>
      </w:r>
      <w:proofErr w:type="spellStart"/>
      <w:r w:rsidRPr="001C7C0E">
        <w:rPr>
          <w:rFonts w:ascii="Book Antiqua" w:hAnsi="Book Antiqua" w:cs="宋体"/>
          <w:sz w:val="24"/>
          <w:szCs w:val="24"/>
          <w:lang w:val="en-US" w:eastAsia="zh-CN"/>
        </w:rPr>
        <w:t>Takotsubo</w:t>
      </w:r>
      <w:proofErr w:type="spellEnd"/>
      <w:r w:rsidRPr="001C7C0E">
        <w:rPr>
          <w:rFonts w:ascii="Book Antiqua" w:hAnsi="Book Antiqua" w:cs="宋体"/>
          <w:sz w:val="24"/>
          <w:szCs w:val="24"/>
          <w:lang w:val="en-US" w:eastAsia="zh-CN"/>
        </w:rPr>
        <w:t xml:space="preserve"> Cardiomyopathy. </w:t>
      </w:r>
      <w:r w:rsidRPr="001C7C0E">
        <w:rPr>
          <w:rFonts w:ascii="Book Antiqua" w:hAnsi="Book Antiqua" w:cs="宋体"/>
          <w:i/>
          <w:iCs/>
          <w:sz w:val="24"/>
          <w:szCs w:val="24"/>
          <w:lang w:val="en-US" w:eastAsia="zh-CN"/>
        </w:rPr>
        <w:t xml:space="preserve">J Am </w:t>
      </w:r>
      <w:proofErr w:type="spellStart"/>
      <w:r w:rsidRPr="001C7C0E">
        <w:rPr>
          <w:rFonts w:ascii="Book Antiqua" w:hAnsi="Book Antiqua" w:cs="宋体"/>
          <w:i/>
          <w:iCs/>
          <w:sz w:val="24"/>
          <w:szCs w:val="24"/>
          <w:lang w:val="en-US" w:eastAsia="zh-CN"/>
        </w:rPr>
        <w:t>Coll</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Cardiol</w:t>
      </w:r>
      <w:proofErr w:type="spellEnd"/>
      <w:r w:rsidRPr="001C7C0E">
        <w:rPr>
          <w:rFonts w:ascii="Book Antiqua" w:hAnsi="Book Antiqua" w:cs="宋体"/>
          <w:sz w:val="24"/>
          <w:szCs w:val="24"/>
          <w:lang w:val="en-US" w:eastAsia="zh-CN"/>
        </w:rPr>
        <w:t> 2015; </w:t>
      </w:r>
      <w:r w:rsidRPr="001C7C0E">
        <w:rPr>
          <w:rFonts w:ascii="Book Antiqua" w:hAnsi="Book Antiqua" w:cs="宋体"/>
          <w:b/>
          <w:bCs/>
          <w:sz w:val="24"/>
          <w:szCs w:val="24"/>
          <w:lang w:val="en-US" w:eastAsia="zh-CN"/>
        </w:rPr>
        <w:t>65</w:t>
      </w:r>
      <w:r w:rsidRPr="001C7C0E">
        <w:rPr>
          <w:rFonts w:ascii="Book Antiqua" w:hAnsi="Book Antiqua" w:cs="宋体"/>
          <w:sz w:val="24"/>
          <w:szCs w:val="24"/>
          <w:lang w:val="en-US" w:eastAsia="zh-CN"/>
        </w:rPr>
        <w:t>: 2148-2150 [PMID: 25975480 DOI: 10.1016/j.jacc.2015.02.062]</w:t>
      </w:r>
    </w:p>
    <w:p w14:paraId="7985A758" w14:textId="005938B6"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Nascimento</w:t>
      </w:r>
      <w:proofErr w:type="spellEnd"/>
      <w:r w:rsidRPr="001C7C0E">
        <w:rPr>
          <w:rFonts w:ascii="Book Antiqua" w:hAnsi="Book Antiqua" w:cs="宋体"/>
          <w:b/>
          <w:bCs/>
          <w:sz w:val="24"/>
          <w:szCs w:val="24"/>
          <w:lang w:val="en-US" w:eastAsia="zh-CN"/>
        </w:rPr>
        <w:t xml:space="preserve"> FO</w:t>
      </w:r>
      <w:r w:rsidRPr="001C7C0E">
        <w:rPr>
          <w:rFonts w:ascii="Book Antiqua" w:hAnsi="Book Antiqua" w:cs="宋体"/>
          <w:sz w:val="24"/>
          <w:szCs w:val="24"/>
          <w:lang w:val="en-US" w:eastAsia="zh-CN"/>
        </w:rPr>
        <w:t xml:space="preserve">, Krishna RK, </w:t>
      </w:r>
      <w:proofErr w:type="spellStart"/>
      <w:r w:rsidRPr="001C7C0E">
        <w:rPr>
          <w:rFonts w:ascii="Book Antiqua" w:hAnsi="Book Antiqua" w:cs="宋体"/>
          <w:sz w:val="24"/>
          <w:szCs w:val="24"/>
          <w:lang w:val="en-US" w:eastAsia="zh-CN"/>
        </w:rPr>
        <w:t>Hrachian</w:t>
      </w:r>
      <w:proofErr w:type="spellEnd"/>
      <w:r w:rsidRPr="001C7C0E">
        <w:rPr>
          <w:rFonts w:ascii="Book Antiqua" w:hAnsi="Book Antiqua" w:cs="宋体"/>
          <w:sz w:val="24"/>
          <w:szCs w:val="24"/>
          <w:lang w:val="en-US" w:eastAsia="zh-CN"/>
        </w:rPr>
        <w:t xml:space="preserve"> H, Santana O. Wearable cardioverter defibrillator in stress cardiomyopathy and cardiac arrest. </w:t>
      </w:r>
      <w:r w:rsidRPr="001C7C0E">
        <w:rPr>
          <w:rFonts w:ascii="Book Antiqua" w:hAnsi="Book Antiqua" w:cs="宋体"/>
          <w:i/>
          <w:iCs/>
          <w:sz w:val="24"/>
          <w:szCs w:val="24"/>
          <w:lang w:val="en-US" w:eastAsia="zh-CN"/>
        </w:rPr>
        <w:t>BMJ Case Rep</w:t>
      </w:r>
      <w:r w:rsidRPr="001C7C0E">
        <w:rPr>
          <w:rFonts w:ascii="Book Antiqua" w:hAnsi="Book Antiqua" w:cs="宋体"/>
          <w:sz w:val="24"/>
          <w:szCs w:val="24"/>
          <w:lang w:val="en-US" w:eastAsia="zh-CN"/>
        </w:rPr>
        <w:t> 2013; </w:t>
      </w:r>
      <w:r w:rsidRPr="001C7C0E">
        <w:rPr>
          <w:rFonts w:ascii="Book Antiqua" w:hAnsi="Book Antiqua" w:cs="宋体"/>
          <w:b/>
          <w:bCs/>
          <w:sz w:val="24"/>
          <w:szCs w:val="24"/>
          <w:lang w:val="en-US" w:eastAsia="zh-CN"/>
        </w:rPr>
        <w:t>2013</w:t>
      </w:r>
      <w:r w:rsidRPr="001C7C0E">
        <w:rPr>
          <w:rFonts w:ascii="Book Antiqua" w:hAnsi="Book Antiqua" w:cs="宋体"/>
          <w:sz w:val="24"/>
          <w:szCs w:val="24"/>
          <w:lang w:val="en-US" w:eastAsia="zh-CN"/>
        </w:rPr>
        <w:t xml:space="preserve"> [PMID: 24038288 DOI: 10.1136/bcr-2013-009789]</w:t>
      </w:r>
    </w:p>
    <w:p w14:paraId="1771C97E" w14:textId="041DDB37"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Peters S</w:t>
      </w:r>
      <w:r w:rsidRPr="001C7C0E">
        <w:rPr>
          <w:rFonts w:ascii="Book Antiqua" w:hAnsi="Book Antiqua" w:cs="宋体"/>
          <w:sz w:val="24"/>
          <w:szCs w:val="24"/>
          <w:lang w:val="en-US" w:eastAsia="zh-CN"/>
        </w:rPr>
        <w:t xml:space="preserve">, Klein HU. WCD </w:t>
      </w:r>
      <w:proofErr w:type="spellStart"/>
      <w:r w:rsidRPr="001C7C0E">
        <w:rPr>
          <w:rFonts w:ascii="Book Antiqua" w:hAnsi="Book Antiqua" w:cs="宋体"/>
          <w:sz w:val="24"/>
          <w:szCs w:val="24"/>
          <w:lang w:val="en-US" w:eastAsia="zh-CN"/>
        </w:rPr>
        <w:t>LifeVest</w:t>
      </w:r>
      <w:proofErr w:type="spellEnd"/>
      <w:r w:rsidRPr="001C7C0E">
        <w:rPr>
          <w:rFonts w:ascii="Book Antiqua" w:hAnsi="Book Antiqua" w:cs="宋体"/>
          <w:sz w:val="24"/>
          <w:szCs w:val="24"/>
          <w:lang w:val="en-US" w:eastAsia="zh-CN"/>
        </w:rPr>
        <w:t xml:space="preserve">: risk stratification in a case of </w:t>
      </w:r>
      <w:proofErr w:type="spellStart"/>
      <w:r w:rsidRPr="001C7C0E">
        <w:rPr>
          <w:rFonts w:ascii="Book Antiqua" w:hAnsi="Book Antiqua" w:cs="宋体"/>
          <w:sz w:val="24"/>
          <w:szCs w:val="24"/>
          <w:lang w:val="en-US" w:eastAsia="zh-CN"/>
        </w:rPr>
        <w:t>Tako-Tsubo</w:t>
      </w:r>
      <w:proofErr w:type="spellEnd"/>
      <w:r w:rsidRPr="001C7C0E">
        <w:rPr>
          <w:rFonts w:ascii="Book Antiqua" w:hAnsi="Book Antiqua" w:cs="宋体"/>
          <w:sz w:val="24"/>
          <w:szCs w:val="24"/>
          <w:lang w:val="en-US" w:eastAsia="zh-CN"/>
        </w:rPr>
        <w:t xml:space="preserve"> cardiomyopathy with QT interval prolongation. </w:t>
      </w:r>
      <w:proofErr w:type="spellStart"/>
      <w:r w:rsidRPr="001C7C0E">
        <w:rPr>
          <w:rFonts w:ascii="Book Antiqua" w:hAnsi="Book Antiqua" w:cs="宋体"/>
          <w:i/>
          <w:iCs/>
          <w:sz w:val="24"/>
          <w:szCs w:val="24"/>
          <w:lang w:val="en-US" w:eastAsia="zh-CN"/>
        </w:rPr>
        <w:t>Herz</w:t>
      </w:r>
      <w:proofErr w:type="spellEnd"/>
      <w:r w:rsidRPr="001C7C0E">
        <w:rPr>
          <w:rFonts w:ascii="Book Antiqua" w:hAnsi="Book Antiqua" w:cs="宋体"/>
          <w:sz w:val="24"/>
          <w:szCs w:val="24"/>
          <w:lang w:val="en-US" w:eastAsia="zh-CN"/>
        </w:rPr>
        <w:t> 2012; </w:t>
      </w:r>
      <w:r w:rsidRPr="001C7C0E">
        <w:rPr>
          <w:rFonts w:ascii="Book Antiqua" w:hAnsi="Book Antiqua" w:cs="宋体"/>
          <w:b/>
          <w:bCs/>
          <w:sz w:val="24"/>
          <w:szCs w:val="24"/>
          <w:lang w:val="en-US" w:eastAsia="zh-CN"/>
        </w:rPr>
        <w:t>37</w:t>
      </w:r>
      <w:r w:rsidRPr="001C7C0E">
        <w:rPr>
          <w:rFonts w:ascii="Book Antiqua" w:hAnsi="Book Antiqua" w:cs="宋体"/>
          <w:sz w:val="24"/>
          <w:szCs w:val="24"/>
          <w:lang w:val="en-US" w:eastAsia="zh-CN"/>
        </w:rPr>
        <w:t>: 219-221 [PMID: 21437701 DOI: 10.1007/s00059-011-3440-9]</w:t>
      </w:r>
    </w:p>
    <w:p w14:paraId="034B9742" w14:textId="77810D9C"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Elkayam</w:t>
      </w:r>
      <w:proofErr w:type="spellEnd"/>
      <w:r w:rsidRPr="001C7C0E">
        <w:rPr>
          <w:rFonts w:ascii="Book Antiqua" w:hAnsi="Book Antiqua" w:cs="宋体"/>
          <w:b/>
          <w:bCs/>
          <w:sz w:val="24"/>
          <w:szCs w:val="24"/>
          <w:lang w:val="en-US" w:eastAsia="zh-CN"/>
        </w:rPr>
        <w:t xml:space="preserve"> U</w:t>
      </w:r>
      <w:r w:rsidRPr="001C7C0E">
        <w:rPr>
          <w:rFonts w:ascii="Book Antiqua" w:hAnsi="Book Antiqua" w:cs="宋体"/>
          <w:sz w:val="24"/>
          <w:szCs w:val="24"/>
          <w:lang w:val="en-US" w:eastAsia="zh-CN"/>
        </w:rPr>
        <w:t xml:space="preserve">. Clinical characteristics of </w:t>
      </w:r>
      <w:proofErr w:type="spellStart"/>
      <w:r w:rsidRPr="001C7C0E">
        <w:rPr>
          <w:rFonts w:ascii="Book Antiqua" w:hAnsi="Book Antiqua" w:cs="宋体"/>
          <w:sz w:val="24"/>
          <w:szCs w:val="24"/>
          <w:lang w:val="en-US" w:eastAsia="zh-CN"/>
        </w:rPr>
        <w:t>peripartum</w:t>
      </w:r>
      <w:proofErr w:type="spellEnd"/>
      <w:r w:rsidRPr="001C7C0E">
        <w:rPr>
          <w:rFonts w:ascii="Book Antiqua" w:hAnsi="Book Antiqua" w:cs="宋体"/>
          <w:sz w:val="24"/>
          <w:szCs w:val="24"/>
          <w:lang w:val="en-US" w:eastAsia="zh-CN"/>
        </w:rPr>
        <w:t xml:space="preserve"> cardiomyopathy in the United States: diagnosis, prognosis, and management. </w:t>
      </w:r>
      <w:r w:rsidRPr="001C7C0E">
        <w:rPr>
          <w:rFonts w:ascii="Book Antiqua" w:hAnsi="Book Antiqua" w:cs="宋体"/>
          <w:i/>
          <w:iCs/>
          <w:sz w:val="24"/>
          <w:szCs w:val="24"/>
          <w:lang w:val="en-US" w:eastAsia="zh-CN"/>
        </w:rPr>
        <w:t xml:space="preserve">J Am </w:t>
      </w:r>
      <w:proofErr w:type="spellStart"/>
      <w:r w:rsidRPr="001C7C0E">
        <w:rPr>
          <w:rFonts w:ascii="Book Antiqua" w:hAnsi="Book Antiqua" w:cs="宋体"/>
          <w:i/>
          <w:iCs/>
          <w:sz w:val="24"/>
          <w:szCs w:val="24"/>
          <w:lang w:val="en-US" w:eastAsia="zh-CN"/>
        </w:rPr>
        <w:t>Coll</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Cardiol</w:t>
      </w:r>
      <w:proofErr w:type="spellEnd"/>
      <w:r w:rsidRPr="001C7C0E">
        <w:rPr>
          <w:rFonts w:ascii="Book Antiqua" w:hAnsi="Book Antiqua" w:cs="宋体"/>
          <w:sz w:val="24"/>
          <w:szCs w:val="24"/>
          <w:lang w:val="en-US" w:eastAsia="zh-CN"/>
        </w:rPr>
        <w:t> 2011; </w:t>
      </w:r>
      <w:r w:rsidRPr="001C7C0E">
        <w:rPr>
          <w:rFonts w:ascii="Book Antiqua" w:hAnsi="Book Antiqua" w:cs="宋体"/>
          <w:b/>
          <w:bCs/>
          <w:sz w:val="24"/>
          <w:szCs w:val="24"/>
          <w:lang w:val="en-US" w:eastAsia="zh-CN"/>
        </w:rPr>
        <w:t>58</w:t>
      </w:r>
      <w:r w:rsidRPr="001C7C0E">
        <w:rPr>
          <w:rFonts w:ascii="Book Antiqua" w:hAnsi="Book Antiqua" w:cs="宋体"/>
          <w:sz w:val="24"/>
          <w:szCs w:val="24"/>
          <w:lang w:val="en-US" w:eastAsia="zh-CN"/>
        </w:rPr>
        <w:t>: 659-670 [PMID: 21816300 DOI: 10.1016/j.jacc.2011.03.047]</w:t>
      </w:r>
    </w:p>
    <w:p w14:paraId="05F66019" w14:textId="14E029BC"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Honigberg</w:t>
      </w:r>
      <w:proofErr w:type="spellEnd"/>
      <w:r w:rsidRPr="001C7C0E">
        <w:rPr>
          <w:rFonts w:ascii="Book Antiqua" w:hAnsi="Book Antiqua" w:cs="宋体"/>
          <w:b/>
          <w:bCs/>
          <w:sz w:val="24"/>
          <w:szCs w:val="24"/>
          <w:lang w:val="en-US" w:eastAsia="zh-CN"/>
        </w:rPr>
        <w:t xml:space="preserve"> MC</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Givertz</w:t>
      </w:r>
      <w:proofErr w:type="spellEnd"/>
      <w:r w:rsidRPr="001C7C0E">
        <w:rPr>
          <w:rFonts w:ascii="Book Antiqua" w:hAnsi="Book Antiqua" w:cs="宋体"/>
          <w:sz w:val="24"/>
          <w:szCs w:val="24"/>
          <w:lang w:val="en-US" w:eastAsia="zh-CN"/>
        </w:rPr>
        <w:t xml:space="preserve"> MM. Arrhythmias in </w:t>
      </w:r>
      <w:proofErr w:type="spellStart"/>
      <w:r w:rsidRPr="001C7C0E">
        <w:rPr>
          <w:rFonts w:ascii="Book Antiqua" w:hAnsi="Book Antiqua" w:cs="宋体"/>
          <w:sz w:val="24"/>
          <w:szCs w:val="24"/>
          <w:lang w:val="en-US" w:eastAsia="zh-CN"/>
        </w:rPr>
        <w:t>peripartum</w:t>
      </w:r>
      <w:proofErr w:type="spellEnd"/>
      <w:r w:rsidRPr="001C7C0E">
        <w:rPr>
          <w:rFonts w:ascii="Book Antiqua" w:hAnsi="Book Antiqua" w:cs="宋体"/>
          <w:sz w:val="24"/>
          <w:szCs w:val="24"/>
          <w:lang w:val="en-US" w:eastAsia="zh-CN"/>
        </w:rPr>
        <w:t xml:space="preserve"> cardiomyopathy. </w:t>
      </w:r>
      <w:r w:rsidRPr="001C7C0E">
        <w:rPr>
          <w:rFonts w:ascii="Book Antiqua" w:hAnsi="Book Antiqua" w:cs="宋体"/>
          <w:i/>
          <w:iCs/>
          <w:sz w:val="24"/>
          <w:szCs w:val="24"/>
          <w:lang w:val="en-US" w:eastAsia="zh-CN"/>
        </w:rPr>
        <w:t xml:space="preserve">Card </w:t>
      </w:r>
      <w:proofErr w:type="spellStart"/>
      <w:r w:rsidRPr="001C7C0E">
        <w:rPr>
          <w:rFonts w:ascii="Book Antiqua" w:hAnsi="Book Antiqua" w:cs="宋体"/>
          <w:i/>
          <w:iCs/>
          <w:sz w:val="24"/>
          <w:szCs w:val="24"/>
          <w:lang w:val="en-US" w:eastAsia="zh-CN"/>
        </w:rPr>
        <w:t>Electrophysiol</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Clin</w:t>
      </w:r>
      <w:proofErr w:type="spellEnd"/>
      <w:r w:rsidRPr="001C7C0E">
        <w:rPr>
          <w:rFonts w:ascii="Book Antiqua" w:hAnsi="Book Antiqua" w:cs="宋体"/>
          <w:sz w:val="24"/>
          <w:szCs w:val="24"/>
          <w:lang w:val="en-US" w:eastAsia="zh-CN"/>
        </w:rPr>
        <w:t> 2015; </w:t>
      </w:r>
      <w:r w:rsidRPr="001C7C0E">
        <w:rPr>
          <w:rFonts w:ascii="Book Antiqua" w:hAnsi="Book Antiqua" w:cs="宋体"/>
          <w:b/>
          <w:bCs/>
          <w:sz w:val="24"/>
          <w:szCs w:val="24"/>
          <w:lang w:val="en-US" w:eastAsia="zh-CN"/>
        </w:rPr>
        <w:t>7</w:t>
      </w:r>
      <w:r w:rsidRPr="001C7C0E">
        <w:rPr>
          <w:rFonts w:ascii="Book Antiqua" w:hAnsi="Book Antiqua" w:cs="宋体"/>
          <w:sz w:val="24"/>
          <w:szCs w:val="24"/>
          <w:lang w:val="en-US" w:eastAsia="zh-CN"/>
        </w:rPr>
        <w:t>: 309-317 [PMID: 26002395 DOI: 10.1016/j.ccep.2015.03.010]</w:t>
      </w:r>
    </w:p>
    <w:p w14:paraId="57D15D80" w14:textId="73A8F3E6"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Whitehead SJ</w:t>
      </w:r>
      <w:r w:rsidRPr="001C7C0E">
        <w:rPr>
          <w:rFonts w:ascii="Book Antiqua" w:hAnsi="Book Antiqua" w:cs="宋体"/>
          <w:sz w:val="24"/>
          <w:szCs w:val="24"/>
          <w:lang w:val="en-US" w:eastAsia="zh-CN"/>
        </w:rPr>
        <w:t>, Berg CJ, Chang J. Pregnancy-related mortality due to cardiomyopathy: United States, 1991-1997. </w:t>
      </w:r>
      <w:proofErr w:type="spellStart"/>
      <w:r w:rsidRPr="001C7C0E">
        <w:rPr>
          <w:rFonts w:ascii="Book Antiqua" w:hAnsi="Book Antiqua" w:cs="宋体"/>
          <w:i/>
          <w:iCs/>
          <w:sz w:val="24"/>
          <w:szCs w:val="24"/>
          <w:lang w:val="en-US" w:eastAsia="zh-CN"/>
        </w:rPr>
        <w:t>Obstet</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Gynecol</w:t>
      </w:r>
      <w:proofErr w:type="spellEnd"/>
      <w:r w:rsidRPr="001C7C0E">
        <w:rPr>
          <w:rFonts w:ascii="Book Antiqua" w:hAnsi="Book Antiqua" w:cs="宋体"/>
          <w:sz w:val="24"/>
          <w:szCs w:val="24"/>
          <w:lang w:val="en-US" w:eastAsia="zh-CN"/>
        </w:rPr>
        <w:t> 2003; </w:t>
      </w:r>
      <w:r w:rsidRPr="001C7C0E">
        <w:rPr>
          <w:rFonts w:ascii="Book Antiqua" w:hAnsi="Book Antiqua" w:cs="宋体"/>
          <w:b/>
          <w:bCs/>
          <w:sz w:val="24"/>
          <w:szCs w:val="24"/>
          <w:lang w:val="en-US" w:eastAsia="zh-CN"/>
        </w:rPr>
        <w:t>102</w:t>
      </w:r>
      <w:r w:rsidRPr="001C7C0E">
        <w:rPr>
          <w:rFonts w:ascii="Book Antiqua" w:hAnsi="Book Antiqua" w:cs="宋体"/>
          <w:sz w:val="24"/>
          <w:szCs w:val="24"/>
          <w:lang w:val="en-US" w:eastAsia="zh-CN"/>
        </w:rPr>
        <w:t>: 1326-1331 [PMID: 14662222 DOI: 10.1097/00006250-200312000-00019]</w:t>
      </w:r>
    </w:p>
    <w:p w14:paraId="15FCCDBC" w14:textId="2AA1E07E"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Duncker</w:t>
      </w:r>
      <w:proofErr w:type="spellEnd"/>
      <w:r w:rsidRPr="001C7C0E">
        <w:rPr>
          <w:rFonts w:ascii="Book Antiqua" w:hAnsi="Book Antiqua" w:cs="宋体"/>
          <w:b/>
          <w:bCs/>
          <w:sz w:val="24"/>
          <w:szCs w:val="24"/>
          <w:lang w:val="en-US" w:eastAsia="zh-CN"/>
        </w:rPr>
        <w:t xml:space="preserve"> D</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Haghikia</w:t>
      </w:r>
      <w:proofErr w:type="spellEnd"/>
      <w:r w:rsidRPr="001C7C0E">
        <w:rPr>
          <w:rFonts w:ascii="Book Antiqua" w:hAnsi="Book Antiqua" w:cs="宋体"/>
          <w:sz w:val="24"/>
          <w:szCs w:val="24"/>
          <w:lang w:val="en-US" w:eastAsia="zh-CN"/>
        </w:rPr>
        <w:t xml:space="preserve"> A, </w:t>
      </w:r>
      <w:proofErr w:type="spellStart"/>
      <w:r w:rsidRPr="001C7C0E">
        <w:rPr>
          <w:rFonts w:ascii="Book Antiqua" w:hAnsi="Book Antiqua" w:cs="宋体"/>
          <w:sz w:val="24"/>
          <w:szCs w:val="24"/>
          <w:lang w:val="en-US" w:eastAsia="zh-CN"/>
        </w:rPr>
        <w:t>König</w:t>
      </w:r>
      <w:proofErr w:type="spellEnd"/>
      <w:r w:rsidRPr="001C7C0E">
        <w:rPr>
          <w:rFonts w:ascii="Book Antiqua" w:hAnsi="Book Antiqua" w:cs="宋体"/>
          <w:sz w:val="24"/>
          <w:szCs w:val="24"/>
          <w:lang w:val="en-US" w:eastAsia="zh-CN"/>
        </w:rPr>
        <w:t xml:space="preserve"> T, </w:t>
      </w:r>
      <w:proofErr w:type="spellStart"/>
      <w:r w:rsidRPr="001C7C0E">
        <w:rPr>
          <w:rFonts w:ascii="Book Antiqua" w:hAnsi="Book Antiqua" w:cs="宋体"/>
          <w:sz w:val="24"/>
          <w:szCs w:val="24"/>
          <w:lang w:val="en-US" w:eastAsia="zh-CN"/>
        </w:rPr>
        <w:t>Hohmann</w:t>
      </w:r>
      <w:proofErr w:type="spellEnd"/>
      <w:r w:rsidRPr="001C7C0E">
        <w:rPr>
          <w:rFonts w:ascii="Book Antiqua" w:hAnsi="Book Antiqua" w:cs="宋体"/>
          <w:sz w:val="24"/>
          <w:szCs w:val="24"/>
          <w:lang w:val="en-US" w:eastAsia="zh-CN"/>
        </w:rPr>
        <w:t xml:space="preserve"> S, </w:t>
      </w:r>
      <w:proofErr w:type="spellStart"/>
      <w:r w:rsidRPr="001C7C0E">
        <w:rPr>
          <w:rFonts w:ascii="Book Antiqua" w:hAnsi="Book Antiqua" w:cs="宋体"/>
          <w:sz w:val="24"/>
          <w:szCs w:val="24"/>
          <w:lang w:val="en-US" w:eastAsia="zh-CN"/>
        </w:rPr>
        <w:t>Gutleben</w:t>
      </w:r>
      <w:proofErr w:type="spellEnd"/>
      <w:r w:rsidRPr="001C7C0E">
        <w:rPr>
          <w:rFonts w:ascii="Book Antiqua" w:hAnsi="Book Antiqua" w:cs="宋体"/>
          <w:sz w:val="24"/>
          <w:szCs w:val="24"/>
          <w:lang w:val="en-US" w:eastAsia="zh-CN"/>
        </w:rPr>
        <w:t xml:space="preserve"> KJ, </w:t>
      </w:r>
      <w:proofErr w:type="spellStart"/>
      <w:r w:rsidRPr="001C7C0E">
        <w:rPr>
          <w:rFonts w:ascii="Book Antiqua" w:hAnsi="Book Antiqua" w:cs="宋体"/>
          <w:sz w:val="24"/>
          <w:szCs w:val="24"/>
          <w:lang w:val="en-US" w:eastAsia="zh-CN"/>
        </w:rPr>
        <w:t>Westenfeld</w:t>
      </w:r>
      <w:proofErr w:type="spellEnd"/>
      <w:r w:rsidRPr="001C7C0E">
        <w:rPr>
          <w:rFonts w:ascii="Book Antiqua" w:hAnsi="Book Antiqua" w:cs="宋体"/>
          <w:sz w:val="24"/>
          <w:szCs w:val="24"/>
          <w:lang w:val="en-US" w:eastAsia="zh-CN"/>
        </w:rPr>
        <w:t xml:space="preserve"> R, Oswald H, Klein H, </w:t>
      </w:r>
      <w:proofErr w:type="spellStart"/>
      <w:r w:rsidRPr="001C7C0E">
        <w:rPr>
          <w:rFonts w:ascii="Book Antiqua" w:hAnsi="Book Antiqua" w:cs="宋体"/>
          <w:sz w:val="24"/>
          <w:szCs w:val="24"/>
          <w:lang w:val="en-US" w:eastAsia="zh-CN"/>
        </w:rPr>
        <w:t>Bauersachs</w:t>
      </w:r>
      <w:proofErr w:type="spellEnd"/>
      <w:r w:rsidRPr="001C7C0E">
        <w:rPr>
          <w:rFonts w:ascii="Book Antiqua" w:hAnsi="Book Antiqua" w:cs="宋体"/>
          <w:sz w:val="24"/>
          <w:szCs w:val="24"/>
          <w:lang w:val="en-US" w:eastAsia="zh-CN"/>
        </w:rPr>
        <w:t xml:space="preserve"> J, </w:t>
      </w:r>
      <w:proofErr w:type="spellStart"/>
      <w:r w:rsidRPr="001C7C0E">
        <w:rPr>
          <w:rFonts w:ascii="Book Antiqua" w:hAnsi="Book Antiqua" w:cs="宋体"/>
          <w:sz w:val="24"/>
          <w:szCs w:val="24"/>
          <w:lang w:val="en-US" w:eastAsia="zh-CN"/>
        </w:rPr>
        <w:t>Hilfiker-Kleiner</w:t>
      </w:r>
      <w:proofErr w:type="spellEnd"/>
      <w:r w:rsidRPr="001C7C0E">
        <w:rPr>
          <w:rFonts w:ascii="Book Antiqua" w:hAnsi="Book Antiqua" w:cs="宋体"/>
          <w:sz w:val="24"/>
          <w:szCs w:val="24"/>
          <w:lang w:val="en-US" w:eastAsia="zh-CN"/>
        </w:rPr>
        <w:t xml:space="preserve"> D, </w:t>
      </w:r>
      <w:proofErr w:type="spellStart"/>
      <w:r w:rsidRPr="001C7C0E">
        <w:rPr>
          <w:rFonts w:ascii="Book Antiqua" w:hAnsi="Book Antiqua" w:cs="宋体"/>
          <w:sz w:val="24"/>
          <w:szCs w:val="24"/>
          <w:lang w:val="en-US" w:eastAsia="zh-CN"/>
        </w:rPr>
        <w:t>Veltmann</w:t>
      </w:r>
      <w:proofErr w:type="spellEnd"/>
      <w:r w:rsidRPr="001C7C0E">
        <w:rPr>
          <w:rFonts w:ascii="Book Antiqua" w:hAnsi="Book Antiqua" w:cs="宋体"/>
          <w:sz w:val="24"/>
          <w:szCs w:val="24"/>
          <w:lang w:val="en-US" w:eastAsia="zh-CN"/>
        </w:rPr>
        <w:t xml:space="preserve"> C. Risk for ventricular fibrillation in </w:t>
      </w:r>
      <w:proofErr w:type="spellStart"/>
      <w:r w:rsidRPr="001C7C0E">
        <w:rPr>
          <w:rFonts w:ascii="Book Antiqua" w:hAnsi="Book Antiqua" w:cs="宋体"/>
          <w:sz w:val="24"/>
          <w:szCs w:val="24"/>
          <w:lang w:val="en-US" w:eastAsia="zh-CN"/>
        </w:rPr>
        <w:t>peripartum</w:t>
      </w:r>
      <w:proofErr w:type="spellEnd"/>
      <w:r w:rsidRPr="001C7C0E">
        <w:rPr>
          <w:rFonts w:ascii="Book Antiqua" w:hAnsi="Book Antiqua" w:cs="宋体"/>
          <w:sz w:val="24"/>
          <w:szCs w:val="24"/>
          <w:lang w:val="en-US" w:eastAsia="zh-CN"/>
        </w:rPr>
        <w:t xml:space="preserve"> cardiomyopathy with severely reduced left ventricular function-value of the wearable cardioverter/defibrillator. </w:t>
      </w:r>
      <w:proofErr w:type="spellStart"/>
      <w:r w:rsidRPr="001C7C0E">
        <w:rPr>
          <w:rFonts w:ascii="Book Antiqua" w:hAnsi="Book Antiqua" w:cs="宋体"/>
          <w:i/>
          <w:iCs/>
          <w:sz w:val="24"/>
          <w:szCs w:val="24"/>
          <w:lang w:val="en-US" w:eastAsia="zh-CN"/>
        </w:rPr>
        <w:t>Eur</w:t>
      </w:r>
      <w:proofErr w:type="spellEnd"/>
      <w:r w:rsidRPr="001C7C0E">
        <w:rPr>
          <w:rFonts w:ascii="Book Antiqua" w:hAnsi="Book Antiqua" w:cs="宋体"/>
          <w:i/>
          <w:iCs/>
          <w:sz w:val="24"/>
          <w:szCs w:val="24"/>
          <w:lang w:val="en-US" w:eastAsia="zh-CN"/>
        </w:rPr>
        <w:t xml:space="preserve"> J Heart Fail</w:t>
      </w:r>
      <w:r w:rsidRPr="001C7C0E">
        <w:rPr>
          <w:rFonts w:ascii="Book Antiqua" w:hAnsi="Book Antiqua" w:cs="宋体"/>
          <w:sz w:val="24"/>
          <w:szCs w:val="24"/>
          <w:lang w:val="en-US" w:eastAsia="zh-CN"/>
        </w:rPr>
        <w:t> 2014; </w:t>
      </w:r>
      <w:r w:rsidRPr="001C7C0E">
        <w:rPr>
          <w:rFonts w:ascii="Book Antiqua" w:hAnsi="Book Antiqua" w:cs="宋体"/>
          <w:b/>
          <w:bCs/>
          <w:sz w:val="24"/>
          <w:szCs w:val="24"/>
          <w:lang w:val="en-US" w:eastAsia="zh-CN"/>
        </w:rPr>
        <w:t>16</w:t>
      </w:r>
      <w:r w:rsidRPr="001C7C0E">
        <w:rPr>
          <w:rFonts w:ascii="Book Antiqua" w:hAnsi="Book Antiqua" w:cs="宋体"/>
          <w:sz w:val="24"/>
          <w:szCs w:val="24"/>
          <w:lang w:val="en-US" w:eastAsia="zh-CN"/>
        </w:rPr>
        <w:t>: 1331-1336 [PMID: 25371320 DOI: 10.1002/ejhf.188]</w:t>
      </w:r>
    </w:p>
    <w:p w14:paraId="1E6D727A" w14:textId="02CB750D"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Kawai C</w:t>
      </w:r>
      <w:r w:rsidRPr="001C7C0E">
        <w:rPr>
          <w:rFonts w:ascii="Book Antiqua" w:hAnsi="Book Antiqua" w:cs="宋体"/>
          <w:sz w:val="24"/>
          <w:szCs w:val="24"/>
          <w:lang w:val="en-US" w:eastAsia="zh-CN"/>
        </w:rPr>
        <w:t>. From myocarditis to cardiomyopathy: mechanisms of inflammation and cell death: learning from the past for the future. </w:t>
      </w:r>
      <w:r w:rsidRPr="001C7C0E">
        <w:rPr>
          <w:rFonts w:ascii="Book Antiqua" w:hAnsi="Book Antiqua" w:cs="宋体"/>
          <w:i/>
          <w:iCs/>
          <w:sz w:val="24"/>
          <w:szCs w:val="24"/>
          <w:lang w:val="en-US" w:eastAsia="zh-CN"/>
        </w:rPr>
        <w:t>Circulation</w:t>
      </w:r>
      <w:r w:rsidRPr="001C7C0E">
        <w:rPr>
          <w:rFonts w:ascii="Book Antiqua" w:hAnsi="Book Antiqua" w:cs="宋体"/>
          <w:sz w:val="24"/>
          <w:szCs w:val="24"/>
          <w:lang w:val="en-US" w:eastAsia="zh-CN"/>
        </w:rPr>
        <w:t> 1999; </w:t>
      </w:r>
      <w:r w:rsidRPr="001C7C0E">
        <w:rPr>
          <w:rFonts w:ascii="Book Antiqua" w:hAnsi="Book Antiqua" w:cs="宋体"/>
          <w:b/>
          <w:bCs/>
          <w:sz w:val="24"/>
          <w:szCs w:val="24"/>
          <w:lang w:val="en-US" w:eastAsia="zh-CN"/>
        </w:rPr>
        <w:t>99</w:t>
      </w:r>
      <w:r w:rsidRPr="001C7C0E">
        <w:rPr>
          <w:rFonts w:ascii="Book Antiqua" w:hAnsi="Book Antiqua" w:cs="宋体"/>
          <w:sz w:val="24"/>
          <w:szCs w:val="24"/>
          <w:lang w:val="en-US" w:eastAsia="zh-CN"/>
        </w:rPr>
        <w:t>: 1091-1100 [PMID: 10051305 DOI: 10.1161/01.CIR.99.8.1091]</w:t>
      </w:r>
    </w:p>
    <w:p w14:paraId="67CD693E" w14:textId="60F5D061"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Kindermann</w:t>
      </w:r>
      <w:proofErr w:type="spellEnd"/>
      <w:r w:rsidRPr="001C7C0E">
        <w:rPr>
          <w:rFonts w:ascii="Book Antiqua" w:hAnsi="Book Antiqua" w:cs="宋体"/>
          <w:b/>
          <w:bCs/>
          <w:sz w:val="24"/>
          <w:szCs w:val="24"/>
          <w:lang w:val="en-US" w:eastAsia="zh-CN"/>
        </w:rPr>
        <w:t xml:space="preserve"> I</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Kindermann</w:t>
      </w:r>
      <w:proofErr w:type="spellEnd"/>
      <w:r w:rsidRPr="001C7C0E">
        <w:rPr>
          <w:rFonts w:ascii="Book Antiqua" w:hAnsi="Book Antiqua" w:cs="宋体"/>
          <w:sz w:val="24"/>
          <w:szCs w:val="24"/>
          <w:lang w:val="en-US" w:eastAsia="zh-CN"/>
        </w:rPr>
        <w:t xml:space="preserve"> M, </w:t>
      </w:r>
      <w:proofErr w:type="spellStart"/>
      <w:r w:rsidRPr="001C7C0E">
        <w:rPr>
          <w:rFonts w:ascii="Book Antiqua" w:hAnsi="Book Antiqua" w:cs="宋体"/>
          <w:sz w:val="24"/>
          <w:szCs w:val="24"/>
          <w:lang w:val="en-US" w:eastAsia="zh-CN"/>
        </w:rPr>
        <w:t>Kandolf</w:t>
      </w:r>
      <w:proofErr w:type="spellEnd"/>
      <w:r w:rsidRPr="001C7C0E">
        <w:rPr>
          <w:rFonts w:ascii="Book Antiqua" w:hAnsi="Book Antiqua" w:cs="宋体"/>
          <w:sz w:val="24"/>
          <w:szCs w:val="24"/>
          <w:lang w:val="en-US" w:eastAsia="zh-CN"/>
        </w:rPr>
        <w:t xml:space="preserve"> R, </w:t>
      </w:r>
      <w:proofErr w:type="spellStart"/>
      <w:r w:rsidRPr="001C7C0E">
        <w:rPr>
          <w:rFonts w:ascii="Book Antiqua" w:hAnsi="Book Antiqua" w:cs="宋体"/>
          <w:sz w:val="24"/>
          <w:szCs w:val="24"/>
          <w:lang w:val="en-US" w:eastAsia="zh-CN"/>
        </w:rPr>
        <w:t>Klingel</w:t>
      </w:r>
      <w:proofErr w:type="spellEnd"/>
      <w:r w:rsidRPr="001C7C0E">
        <w:rPr>
          <w:rFonts w:ascii="Book Antiqua" w:hAnsi="Book Antiqua" w:cs="宋体"/>
          <w:sz w:val="24"/>
          <w:szCs w:val="24"/>
          <w:lang w:val="en-US" w:eastAsia="zh-CN"/>
        </w:rPr>
        <w:t xml:space="preserve"> K, </w:t>
      </w:r>
      <w:proofErr w:type="spellStart"/>
      <w:r w:rsidRPr="001C7C0E">
        <w:rPr>
          <w:rFonts w:ascii="Book Antiqua" w:hAnsi="Book Antiqua" w:cs="宋体"/>
          <w:sz w:val="24"/>
          <w:szCs w:val="24"/>
          <w:lang w:val="en-US" w:eastAsia="zh-CN"/>
        </w:rPr>
        <w:t>Bültmann</w:t>
      </w:r>
      <w:proofErr w:type="spellEnd"/>
      <w:r w:rsidRPr="001C7C0E">
        <w:rPr>
          <w:rFonts w:ascii="Book Antiqua" w:hAnsi="Book Antiqua" w:cs="宋体"/>
          <w:sz w:val="24"/>
          <w:szCs w:val="24"/>
          <w:lang w:val="en-US" w:eastAsia="zh-CN"/>
        </w:rPr>
        <w:t xml:space="preserve"> B, Müller T, </w:t>
      </w:r>
      <w:proofErr w:type="spellStart"/>
      <w:r w:rsidRPr="001C7C0E">
        <w:rPr>
          <w:rFonts w:ascii="Book Antiqua" w:hAnsi="Book Antiqua" w:cs="宋体"/>
          <w:sz w:val="24"/>
          <w:szCs w:val="24"/>
          <w:lang w:val="en-US" w:eastAsia="zh-CN"/>
        </w:rPr>
        <w:t>Lindinger</w:t>
      </w:r>
      <w:proofErr w:type="spellEnd"/>
      <w:r w:rsidRPr="001C7C0E">
        <w:rPr>
          <w:rFonts w:ascii="Book Antiqua" w:hAnsi="Book Antiqua" w:cs="宋体"/>
          <w:sz w:val="24"/>
          <w:szCs w:val="24"/>
          <w:lang w:val="en-US" w:eastAsia="zh-CN"/>
        </w:rPr>
        <w:t xml:space="preserve"> A, </w:t>
      </w:r>
      <w:proofErr w:type="spellStart"/>
      <w:r w:rsidRPr="001C7C0E">
        <w:rPr>
          <w:rFonts w:ascii="Book Antiqua" w:hAnsi="Book Antiqua" w:cs="宋体"/>
          <w:sz w:val="24"/>
          <w:szCs w:val="24"/>
          <w:lang w:val="en-US" w:eastAsia="zh-CN"/>
        </w:rPr>
        <w:t>Böhm</w:t>
      </w:r>
      <w:proofErr w:type="spellEnd"/>
      <w:r w:rsidRPr="001C7C0E">
        <w:rPr>
          <w:rFonts w:ascii="Book Antiqua" w:hAnsi="Book Antiqua" w:cs="宋体"/>
          <w:sz w:val="24"/>
          <w:szCs w:val="24"/>
          <w:lang w:val="en-US" w:eastAsia="zh-CN"/>
        </w:rPr>
        <w:t xml:space="preserve"> M. Predictors of outcome in patients with </w:t>
      </w:r>
      <w:r w:rsidRPr="001C7C0E">
        <w:rPr>
          <w:rFonts w:ascii="Book Antiqua" w:hAnsi="Book Antiqua" w:cs="宋体"/>
          <w:sz w:val="24"/>
          <w:szCs w:val="24"/>
          <w:lang w:val="en-US" w:eastAsia="zh-CN"/>
        </w:rPr>
        <w:lastRenderedPageBreak/>
        <w:t>suspected myocarditis. </w:t>
      </w:r>
      <w:r w:rsidRPr="001C7C0E">
        <w:rPr>
          <w:rFonts w:ascii="Book Antiqua" w:hAnsi="Book Antiqua" w:cs="宋体"/>
          <w:i/>
          <w:iCs/>
          <w:sz w:val="24"/>
          <w:szCs w:val="24"/>
          <w:lang w:val="en-US" w:eastAsia="zh-CN"/>
        </w:rPr>
        <w:t>Circulation</w:t>
      </w:r>
      <w:r w:rsidRPr="001C7C0E">
        <w:rPr>
          <w:rFonts w:ascii="Book Antiqua" w:hAnsi="Book Antiqua" w:cs="宋体"/>
          <w:sz w:val="24"/>
          <w:szCs w:val="24"/>
          <w:lang w:val="en-US" w:eastAsia="zh-CN"/>
        </w:rPr>
        <w:t> 2008; </w:t>
      </w:r>
      <w:r w:rsidRPr="001C7C0E">
        <w:rPr>
          <w:rFonts w:ascii="Book Antiqua" w:hAnsi="Book Antiqua" w:cs="宋体"/>
          <w:b/>
          <w:bCs/>
          <w:sz w:val="24"/>
          <w:szCs w:val="24"/>
          <w:lang w:val="en-US" w:eastAsia="zh-CN"/>
        </w:rPr>
        <w:t>118</w:t>
      </w:r>
      <w:r w:rsidRPr="001C7C0E">
        <w:rPr>
          <w:rFonts w:ascii="Book Antiqua" w:hAnsi="Book Antiqua" w:cs="宋体"/>
          <w:sz w:val="24"/>
          <w:szCs w:val="24"/>
          <w:lang w:val="en-US" w:eastAsia="zh-CN"/>
        </w:rPr>
        <w:t>: 639-648 [PMID: 18645053 DOI: 10.1161/CIRCULATIONAHA.108.769489]</w:t>
      </w:r>
    </w:p>
    <w:p w14:paraId="4E4B4ED5" w14:textId="356639CC"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sz w:val="24"/>
          <w:szCs w:val="24"/>
          <w:lang w:val="en-US" w:eastAsia="zh-CN"/>
        </w:rPr>
        <w:t>Szymkiewicz</w:t>
      </w:r>
      <w:proofErr w:type="spellEnd"/>
      <w:r w:rsidRPr="001C7C0E">
        <w:rPr>
          <w:rFonts w:ascii="Book Antiqua" w:hAnsi="Book Antiqua" w:cs="宋体"/>
          <w:b/>
          <w:sz w:val="24"/>
          <w:szCs w:val="24"/>
          <w:lang w:val="en-US" w:eastAsia="zh-CN"/>
        </w:rPr>
        <w:t xml:space="preserve"> S</w:t>
      </w:r>
      <w:r w:rsidRPr="001C7C0E">
        <w:rPr>
          <w:rFonts w:ascii="Book Antiqua" w:hAnsi="Book Antiqua" w:cs="宋体"/>
          <w:sz w:val="24"/>
          <w:szCs w:val="24"/>
          <w:lang w:val="en-US" w:eastAsia="zh-CN"/>
        </w:rPr>
        <w:t>. Ambulatory Post-Syncope Arrhythmia Protection Feasibility Study (ASAP)</w:t>
      </w:r>
      <w:r w:rsidR="00E54B9A" w:rsidRPr="001C7C0E">
        <w:rPr>
          <w:rFonts w:ascii="Book Antiqua" w:hAnsi="Book Antiqua" w:cs="宋体" w:hint="eastAsia"/>
          <w:sz w:val="24"/>
          <w:szCs w:val="24"/>
          <w:lang w:val="en-US" w:eastAsia="zh-CN"/>
        </w:rPr>
        <w:t>.</w:t>
      </w:r>
      <w:r w:rsidRPr="001C7C0E">
        <w:rPr>
          <w:rFonts w:ascii="Book Antiqua" w:hAnsi="Book Antiqua" w:cs="宋体"/>
          <w:sz w:val="24"/>
          <w:szCs w:val="24"/>
          <w:lang w:val="en-US" w:eastAsia="zh-CN"/>
        </w:rPr>
        <w:t xml:space="preserve"> [</w:t>
      </w:r>
      <w:proofErr w:type="gramStart"/>
      <w:r w:rsidRPr="001C7C0E">
        <w:rPr>
          <w:rFonts w:ascii="Book Antiqua" w:hAnsi="Book Antiqua" w:cs="宋体"/>
          <w:sz w:val="24"/>
          <w:szCs w:val="24"/>
          <w:lang w:val="en-US" w:eastAsia="zh-CN"/>
        </w:rPr>
        <w:t>accessed</w:t>
      </w:r>
      <w:proofErr w:type="gramEnd"/>
      <w:r w:rsidRPr="001C7C0E">
        <w:rPr>
          <w:rFonts w:ascii="Book Antiqua" w:hAnsi="Book Antiqua" w:cs="宋体"/>
          <w:sz w:val="24"/>
          <w:szCs w:val="24"/>
          <w:lang w:val="en-US" w:eastAsia="zh-CN"/>
        </w:rPr>
        <w:t xml:space="preserve"> 2015 Feb 18]. Available from: URL: https: //clinicaltrials.gov/ct2/show/NCT02188147</w:t>
      </w:r>
    </w:p>
    <w:p w14:paraId="3A1C1D04" w14:textId="0302BB73"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Collins AJ</w:t>
      </w:r>
      <w:r w:rsidRPr="001C7C0E">
        <w:rPr>
          <w:rFonts w:ascii="Book Antiqua" w:hAnsi="Book Antiqua" w:cs="宋体"/>
          <w:sz w:val="24"/>
          <w:szCs w:val="24"/>
          <w:lang w:val="en-US" w:eastAsia="zh-CN"/>
        </w:rPr>
        <w:t xml:space="preserve">, Foley RN, </w:t>
      </w:r>
      <w:proofErr w:type="spellStart"/>
      <w:r w:rsidRPr="001C7C0E">
        <w:rPr>
          <w:rFonts w:ascii="Book Antiqua" w:hAnsi="Book Antiqua" w:cs="宋体"/>
          <w:sz w:val="24"/>
          <w:szCs w:val="24"/>
          <w:lang w:val="en-US" w:eastAsia="zh-CN"/>
        </w:rPr>
        <w:t>Chavers</w:t>
      </w:r>
      <w:proofErr w:type="spellEnd"/>
      <w:r w:rsidRPr="001C7C0E">
        <w:rPr>
          <w:rFonts w:ascii="Book Antiqua" w:hAnsi="Book Antiqua" w:cs="宋体"/>
          <w:sz w:val="24"/>
          <w:szCs w:val="24"/>
          <w:lang w:val="en-US" w:eastAsia="zh-CN"/>
        </w:rPr>
        <w:t xml:space="preserve"> B, Gilbertson D, Herzog C, Johansen K, </w:t>
      </w:r>
      <w:proofErr w:type="spellStart"/>
      <w:r w:rsidRPr="001C7C0E">
        <w:rPr>
          <w:rFonts w:ascii="Book Antiqua" w:hAnsi="Book Antiqua" w:cs="宋体"/>
          <w:sz w:val="24"/>
          <w:szCs w:val="24"/>
          <w:lang w:val="en-US" w:eastAsia="zh-CN"/>
        </w:rPr>
        <w:t>Kasiske</w:t>
      </w:r>
      <w:proofErr w:type="spellEnd"/>
      <w:r w:rsidRPr="001C7C0E">
        <w:rPr>
          <w:rFonts w:ascii="Book Antiqua" w:hAnsi="Book Antiqua" w:cs="宋体"/>
          <w:sz w:val="24"/>
          <w:szCs w:val="24"/>
          <w:lang w:val="en-US" w:eastAsia="zh-CN"/>
        </w:rPr>
        <w:t xml:space="preserve"> B, </w:t>
      </w:r>
      <w:proofErr w:type="spellStart"/>
      <w:r w:rsidRPr="001C7C0E">
        <w:rPr>
          <w:rFonts w:ascii="Book Antiqua" w:hAnsi="Book Antiqua" w:cs="宋体"/>
          <w:sz w:val="24"/>
          <w:szCs w:val="24"/>
          <w:lang w:val="en-US" w:eastAsia="zh-CN"/>
        </w:rPr>
        <w:t>Kutner</w:t>
      </w:r>
      <w:proofErr w:type="spellEnd"/>
      <w:r w:rsidRPr="001C7C0E">
        <w:rPr>
          <w:rFonts w:ascii="Book Antiqua" w:hAnsi="Book Antiqua" w:cs="宋体"/>
          <w:sz w:val="24"/>
          <w:szCs w:val="24"/>
          <w:lang w:val="en-US" w:eastAsia="zh-CN"/>
        </w:rPr>
        <w:t xml:space="preserve"> N, Liu J, St Peter W, </w:t>
      </w:r>
      <w:proofErr w:type="spellStart"/>
      <w:r w:rsidRPr="001C7C0E">
        <w:rPr>
          <w:rFonts w:ascii="Book Antiqua" w:hAnsi="Book Antiqua" w:cs="宋体"/>
          <w:sz w:val="24"/>
          <w:szCs w:val="24"/>
          <w:lang w:val="en-US" w:eastAsia="zh-CN"/>
        </w:rPr>
        <w:t>Guo</w:t>
      </w:r>
      <w:proofErr w:type="spellEnd"/>
      <w:r w:rsidRPr="001C7C0E">
        <w:rPr>
          <w:rFonts w:ascii="Book Antiqua" w:hAnsi="Book Antiqua" w:cs="宋体"/>
          <w:sz w:val="24"/>
          <w:szCs w:val="24"/>
          <w:lang w:val="en-US" w:eastAsia="zh-CN"/>
        </w:rPr>
        <w:t xml:space="preserve"> H, Gustafson S, </w:t>
      </w:r>
      <w:proofErr w:type="spellStart"/>
      <w:r w:rsidRPr="001C7C0E">
        <w:rPr>
          <w:rFonts w:ascii="Book Antiqua" w:hAnsi="Book Antiqua" w:cs="宋体"/>
          <w:sz w:val="24"/>
          <w:szCs w:val="24"/>
          <w:lang w:val="en-US" w:eastAsia="zh-CN"/>
        </w:rPr>
        <w:t>Heubner</w:t>
      </w:r>
      <w:proofErr w:type="spellEnd"/>
      <w:r w:rsidRPr="001C7C0E">
        <w:rPr>
          <w:rFonts w:ascii="Book Antiqua" w:hAnsi="Book Antiqua" w:cs="宋体"/>
          <w:sz w:val="24"/>
          <w:szCs w:val="24"/>
          <w:lang w:val="en-US" w:eastAsia="zh-CN"/>
        </w:rPr>
        <w:t xml:space="preserve"> B, Lamb K, Li S, Li S, Peng Y, </w:t>
      </w:r>
      <w:proofErr w:type="spellStart"/>
      <w:r w:rsidRPr="001C7C0E">
        <w:rPr>
          <w:rFonts w:ascii="Book Antiqua" w:hAnsi="Book Antiqua" w:cs="宋体"/>
          <w:sz w:val="24"/>
          <w:szCs w:val="24"/>
          <w:lang w:val="en-US" w:eastAsia="zh-CN"/>
        </w:rPr>
        <w:t>Qiu</w:t>
      </w:r>
      <w:proofErr w:type="spellEnd"/>
      <w:r w:rsidRPr="001C7C0E">
        <w:rPr>
          <w:rFonts w:ascii="Book Antiqua" w:hAnsi="Book Antiqua" w:cs="宋体"/>
          <w:sz w:val="24"/>
          <w:szCs w:val="24"/>
          <w:lang w:val="en-US" w:eastAsia="zh-CN"/>
        </w:rPr>
        <w:t xml:space="preserve"> Y, Roberts T, </w:t>
      </w:r>
      <w:proofErr w:type="spellStart"/>
      <w:r w:rsidRPr="001C7C0E">
        <w:rPr>
          <w:rFonts w:ascii="Book Antiqua" w:hAnsi="Book Antiqua" w:cs="宋体"/>
          <w:sz w:val="24"/>
          <w:szCs w:val="24"/>
          <w:lang w:val="en-US" w:eastAsia="zh-CN"/>
        </w:rPr>
        <w:t>Skeans</w:t>
      </w:r>
      <w:proofErr w:type="spellEnd"/>
      <w:r w:rsidRPr="001C7C0E">
        <w:rPr>
          <w:rFonts w:ascii="Book Antiqua" w:hAnsi="Book Antiqua" w:cs="宋体"/>
          <w:sz w:val="24"/>
          <w:szCs w:val="24"/>
          <w:lang w:val="en-US" w:eastAsia="zh-CN"/>
        </w:rPr>
        <w:t xml:space="preserve"> M, Snyder J, Solid C, Thompson B, Wang C, </w:t>
      </w:r>
      <w:proofErr w:type="spellStart"/>
      <w:r w:rsidRPr="001C7C0E">
        <w:rPr>
          <w:rFonts w:ascii="Book Antiqua" w:hAnsi="Book Antiqua" w:cs="宋体"/>
          <w:sz w:val="24"/>
          <w:szCs w:val="24"/>
          <w:lang w:val="en-US" w:eastAsia="zh-CN"/>
        </w:rPr>
        <w:t>Weinhandl</w:t>
      </w:r>
      <w:proofErr w:type="spellEnd"/>
      <w:r w:rsidRPr="001C7C0E">
        <w:rPr>
          <w:rFonts w:ascii="Book Antiqua" w:hAnsi="Book Antiqua" w:cs="宋体"/>
          <w:sz w:val="24"/>
          <w:szCs w:val="24"/>
          <w:lang w:val="en-US" w:eastAsia="zh-CN"/>
        </w:rPr>
        <w:t xml:space="preserve"> E, </w:t>
      </w:r>
      <w:proofErr w:type="spellStart"/>
      <w:r w:rsidRPr="001C7C0E">
        <w:rPr>
          <w:rFonts w:ascii="Book Antiqua" w:hAnsi="Book Antiqua" w:cs="宋体"/>
          <w:sz w:val="24"/>
          <w:szCs w:val="24"/>
          <w:lang w:val="en-US" w:eastAsia="zh-CN"/>
        </w:rPr>
        <w:t>Zaun</w:t>
      </w:r>
      <w:proofErr w:type="spellEnd"/>
      <w:r w:rsidRPr="001C7C0E">
        <w:rPr>
          <w:rFonts w:ascii="Book Antiqua" w:hAnsi="Book Antiqua" w:cs="宋体"/>
          <w:sz w:val="24"/>
          <w:szCs w:val="24"/>
          <w:lang w:val="en-US" w:eastAsia="zh-CN"/>
        </w:rPr>
        <w:t xml:space="preserve"> D, </w:t>
      </w:r>
      <w:proofErr w:type="spellStart"/>
      <w:r w:rsidRPr="001C7C0E">
        <w:rPr>
          <w:rFonts w:ascii="Book Antiqua" w:hAnsi="Book Antiqua" w:cs="宋体"/>
          <w:sz w:val="24"/>
          <w:szCs w:val="24"/>
          <w:lang w:val="en-US" w:eastAsia="zh-CN"/>
        </w:rPr>
        <w:t>Arko</w:t>
      </w:r>
      <w:proofErr w:type="spellEnd"/>
      <w:r w:rsidRPr="001C7C0E">
        <w:rPr>
          <w:rFonts w:ascii="Book Antiqua" w:hAnsi="Book Antiqua" w:cs="宋体"/>
          <w:sz w:val="24"/>
          <w:szCs w:val="24"/>
          <w:lang w:val="en-US" w:eastAsia="zh-CN"/>
        </w:rPr>
        <w:t xml:space="preserve"> C, Chen SC, Daniels F, </w:t>
      </w:r>
      <w:proofErr w:type="spellStart"/>
      <w:r w:rsidRPr="001C7C0E">
        <w:rPr>
          <w:rFonts w:ascii="Book Antiqua" w:hAnsi="Book Antiqua" w:cs="宋体"/>
          <w:sz w:val="24"/>
          <w:szCs w:val="24"/>
          <w:lang w:val="en-US" w:eastAsia="zh-CN"/>
        </w:rPr>
        <w:t>Ebben</w:t>
      </w:r>
      <w:proofErr w:type="spellEnd"/>
      <w:r w:rsidRPr="001C7C0E">
        <w:rPr>
          <w:rFonts w:ascii="Book Antiqua" w:hAnsi="Book Antiqua" w:cs="宋体"/>
          <w:sz w:val="24"/>
          <w:szCs w:val="24"/>
          <w:lang w:val="en-US" w:eastAsia="zh-CN"/>
        </w:rPr>
        <w:t xml:space="preserve"> J, Frazier E, </w:t>
      </w:r>
      <w:proofErr w:type="spellStart"/>
      <w:r w:rsidRPr="001C7C0E">
        <w:rPr>
          <w:rFonts w:ascii="Book Antiqua" w:hAnsi="Book Antiqua" w:cs="宋体"/>
          <w:sz w:val="24"/>
          <w:szCs w:val="24"/>
          <w:lang w:val="en-US" w:eastAsia="zh-CN"/>
        </w:rPr>
        <w:t>Hanzlik</w:t>
      </w:r>
      <w:proofErr w:type="spellEnd"/>
      <w:r w:rsidRPr="001C7C0E">
        <w:rPr>
          <w:rFonts w:ascii="Book Antiqua" w:hAnsi="Book Antiqua" w:cs="宋体"/>
          <w:sz w:val="24"/>
          <w:szCs w:val="24"/>
          <w:lang w:val="en-US" w:eastAsia="zh-CN"/>
        </w:rPr>
        <w:t xml:space="preserve"> C, Johnson R, Sheets D, Wang X, Forrest B, </w:t>
      </w:r>
      <w:proofErr w:type="spellStart"/>
      <w:r w:rsidRPr="001C7C0E">
        <w:rPr>
          <w:rFonts w:ascii="Book Antiqua" w:hAnsi="Book Antiqua" w:cs="宋体"/>
          <w:sz w:val="24"/>
          <w:szCs w:val="24"/>
          <w:lang w:val="en-US" w:eastAsia="zh-CN"/>
        </w:rPr>
        <w:t>Constantini</w:t>
      </w:r>
      <w:proofErr w:type="spellEnd"/>
      <w:r w:rsidRPr="001C7C0E">
        <w:rPr>
          <w:rFonts w:ascii="Book Antiqua" w:hAnsi="Book Antiqua" w:cs="宋体"/>
          <w:sz w:val="24"/>
          <w:szCs w:val="24"/>
          <w:lang w:val="en-US" w:eastAsia="zh-CN"/>
        </w:rPr>
        <w:t xml:space="preserve"> E, Everson S, Eggers P, </w:t>
      </w:r>
      <w:proofErr w:type="spellStart"/>
      <w:r w:rsidRPr="001C7C0E">
        <w:rPr>
          <w:rFonts w:ascii="Book Antiqua" w:hAnsi="Book Antiqua" w:cs="宋体"/>
          <w:sz w:val="24"/>
          <w:szCs w:val="24"/>
          <w:lang w:val="en-US" w:eastAsia="zh-CN"/>
        </w:rPr>
        <w:t>Agodoa</w:t>
      </w:r>
      <w:proofErr w:type="spellEnd"/>
      <w:r w:rsidRPr="001C7C0E">
        <w:rPr>
          <w:rFonts w:ascii="Book Antiqua" w:hAnsi="Book Antiqua" w:cs="宋体"/>
          <w:sz w:val="24"/>
          <w:szCs w:val="24"/>
          <w:lang w:val="en-US" w:eastAsia="zh-CN"/>
        </w:rPr>
        <w:t xml:space="preserve"> L. 'United States Renal Data System 2011 Annual Data Report: Atlas of chronic kidney disease &amp; amp; end-stage renal disease in the United States. </w:t>
      </w:r>
      <w:r w:rsidRPr="001C7C0E">
        <w:rPr>
          <w:rFonts w:ascii="Book Antiqua" w:hAnsi="Book Antiqua" w:cs="宋体"/>
          <w:i/>
          <w:iCs/>
          <w:sz w:val="24"/>
          <w:szCs w:val="24"/>
          <w:lang w:val="en-US" w:eastAsia="zh-CN"/>
        </w:rPr>
        <w:t>Am J Kidney Dis</w:t>
      </w:r>
      <w:r w:rsidRPr="001C7C0E">
        <w:rPr>
          <w:rFonts w:ascii="Book Antiqua" w:hAnsi="Book Antiqua" w:cs="宋体"/>
          <w:sz w:val="24"/>
          <w:szCs w:val="24"/>
          <w:lang w:val="en-US" w:eastAsia="zh-CN"/>
        </w:rPr>
        <w:t> 2012; </w:t>
      </w:r>
      <w:r w:rsidRPr="001C7C0E">
        <w:rPr>
          <w:rFonts w:ascii="Book Antiqua" w:hAnsi="Book Antiqua" w:cs="宋体"/>
          <w:b/>
          <w:bCs/>
          <w:sz w:val="24"/>
          <w:szCs w:val="24"/>
          <w:lang w:val="en-US" w:eastAsia="zh-CN"/>
        </w:rPr>
        <w:t>59</w:t>
      </w:r>
      <w:r w:rsidRPr="001C7C0E">
        <w:rPr>
          <w:rFonts w:ascii="Book Antiqua" w:hAnsi="Book Antiqua" w:cs="宋体"/>
          <w:sz w:val="24"/>
          <w:szCs w:val="24"/>
          <w:lang w:val="en-US" w:eastAsia="zh-CN"/>
        </w:rPr>
        <w:t>: A7, e1-420 [PMID: 22177944 DOI: 10.1053/j.ajkd.2011.11.015]</w:t>
      </w:r>
    </w:p>
    <w:p w14:paraId="639201E9" w14:textId="7092CD8C"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Wan C</w:t>
      </w:r>
      <w:r w:rsidRPr="001C7C0E">
        <w:rPr>
          <w:rFonts w:ascii="Book Antiqua" w:hAnsi="Book Antiqua" w:cs="宋体"/>
          <w:sz w:val="24"/>
          <w:szCs w:val="24"/>
          <w:lang w:val="en-US" w:eastAsia="zh-CN"/>
        </w:rPr>
        <w:t xml:space="preserve">, Herzog CA, </w:t>
      </w:r>
      <w:proofErr w:type="spellStart"/>
      <w:r w:rsidRPr="001C7C0E">
        <w:rPr>
          <w:rFonts w:ascii="Book Antiqua" w:hAnsi="Book Antiqua" w:cs="宋体"/>
          <w:sz w:val="24"/>
          <w:szCs w:val="24"/>
          <w:lang w:val="en-US" w:eastAsia="zh-CN"/>
        </w:rPr>
        <w:t>Zareba</w:t>
      </w:r>
      <w:proofErr w:type="spellEnd"/>
      <w:r w:rsidRPr="001C7C0E">
        <w:rPr>
          <w:rFonts w:ascii="Book Antiqua" w:hAnsi="Book Antiqua" w:cs="宋体"/>
          <w:sz w:val="24"/>
          <w:szCs w:val="24"/>
          <w:lang w:val="en-US" w:eastAsia="zh-CN"/>
        </w:rPr>
        <w:t xml:space="preserve"> W, </w:t>
      </w:r>
      <w:proofErr w:type="spellStart"/>
      <w:r w:rsidRPr="001C7C0E">
        <w:rPr>
          <w:rFonts w:ascii="Book Antiqua" w:hAnsi="Book Antiqua" w:cs="宋体"/>
          <w:sz w:val="24"/>
          <w:szCs w:val="24"/>
          <w:lang w:val="en-US" w:eastAsia="zh-CN"/>
        </w:rPr>
        <w:t>Szymkiewicz</w:t>
      </w:r>
      <w:proofErr w:type="spellEnd"/>
      <w:r w:rsidRPr="001C7C0E">
        <w:rPr>
          <w:rFonts w:ascii="Book Antiqua" w:hAnsi="Book Antiqua" w:cs="宋体"/>
          <w:sz w:val="24"/>
          <w:szCs w:val="24"/>
          <w:lang w:val="en-US" w:eastAsia="zh-CN"/>
        </w:rPr>
        <w:t xml:space="preserve"> SJ. Sudden cardiac arrest in hemodialysis patients with wearable cardioverter defibrillator. </w:t>
      </w:r>
      <w:r w:rsidRPr="001C7C0E">
        <w:rPr>
          <w:rFonts w:ascii="Book Antiqua" w:hAnsi="Book Antiqua" w:cs="宋体"/>
          <w:i/>
          <w:iCs/>
          <w:sz w:val="24"/>
          <w:szCs w:val="24"/>
          <w:lang w:val="en-US" w:eastAsia="zh-CN"/>
        </w:rPr>
        <w:t xml:space="preserve">Ann Noninvasive </w:t>
      </w:r>
      <w:proofErr w:type="spellStart"/>
      <w:r w:rsidRPr="001C7C0E">
        <w:rPr>
          <w:rFonts w:ascii="Book Antiqua" w:hAnsi="Book Antiqua" w:cs="宋体"/>
          <w:i/>
          <w:iCs/>
          <w:sz w:val="24"/>
          <w:szCs w:val="24"/>
          <w:lang w:val="en-US" w:eastAsia="zh-CN"/>
        </w:rPr>
        <w:t>Electrocardiol</w:t>
      </w:r>
      <w:proofErr w:type="spellEnd"/>
      <w:r w:rsidRPr="001C7C0E">
        <w:rPr>
          <w:rFonts w:ascii="Book Antiqua" w:hAnsi="Book Antiqua" w:cs="宋体"/>
          <w:sz w:val="24"/>
          <w:szCs w:val="24"/>
          <w:lang w:val="en-US" w:eastAsia="zh-CN"/>
        </w:rPr>
        <w:t> 2014; </w:t>
      </w:r>
      <w:r w:rsidRPr="001C7C0E">
        <w:rPr>
          <w:rFonts w:ascii="Book Antiqua" w:hAnsi="Book Antiqua" w:cs="宋体"/>
          <w:b/>
          <w:bCs/>
          <w:sz w:val="24"/>
          <w:szCs w:val="24"/>
          <w:lang w:val="en-US" w:eastAsia="zh-CN"/>
        </w:rPr>
        <w:t>19</w:t>
      </w:r>
      <w:r w:rsidRPr="001C7C0E">
        <w:rPr>
          <w:rFonts w:ascii="Book Antiqua" w:hAnsi="Book Antiqua" w:cs="宋体"/>
          <w:sz w:val="24"/>
          <w:szCs w:val="24"/>
          <w:lang w:val="en-US" w:eastAsia="zh-CN"/>
        </w:rPr>
        <w:t>: 247-257 [PMID: 24252154 DOI: 10.1111/anec.12119]</w:t>
      </w:r>
    </w:p>
    <w:p w14:paraId="73603137" w14:textId="0F2CE202"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t>Herzog CA</w:t>
      </w:r>
      <w:r w:rsidRPr="001C7C0E">
        <w:rPr>
          <w:rFonts w:ascii="Book Antiqua" w:hAnsi="Book Antiqua" w:cs="宋体"/>
          <w:sz w:val="24"/>
          <w:szCs w:val="24"/>
          <w:lang w:val="en-US" w:eastAsia="zh-CN"/>
        </w:rPr>
        <w:t xml:space="preserve">, Li S, </w:t>
      </w:r>
      <w:proofErr w:type="spellStart"/>
      <w:r w:rsidRPr="001C7C0E">
        <w:rPr>
          <w:rFonts w:ascii="Book Antiqua" w:hAnsi="Book Antiqua" w:cs="宋体"/>
          <w:sz w:val="24"/>
          <w:szCs w:val="24"/>
          <w:lang w:val="en-US" w:eastAsia="zh-CN"/>
        </w:rPr>
        <w:t>Weinhandl</w:t>
      </w:r>
      <w:proofErr w:type="spellEnd"/>
      <w:r w:rsidRPr="001C7C0E">
        <w:rPr>
          <w:rFonts w:ascii="Book Antiqua" w:hAnsi="Book Antiqua" w:cs="宋体"/>
          <w:sz w:val="24"/>
          <w:szCs w:val="24"/>
          <w:lang w:val="en-US" w:eastAsia="zh-CN"/>
        </w:rPr>
        <w:t xml:space="preserve"> ED, </w:t>
      </w:r>
      <w:proofErr w:type="spellStart"/>
      <w:r w:rsidRPr="001C7C0E">
        <w:rPr>
          <w:rFonts w:ascii="Book Antiqua" w:hAnsi="Book Antiqua" w:cs="宋体"/>
          <w:sz w:val="24"/>
          <w:szCs w:val="24"/>
          <w:lang w:val="en-US" w:eastAsia="zh-CN"/>
        </w:rPr>
        <w:t>Strief</w:t>
      </w:r>
      <w:proofErr w:type="spellEnd"/>
      <w:r w:rsidRPr="001C7C0E">
        <w:rPr>
          <w:rFonts w:ascii="Book Antiqua" w:hAnsi="Book Antiqua" w:cs="宋体"/>
          <w:sz w:val="24"/>
          <w:szCs w:val="24"/>
          <w:lang w:val="en-US" w:eastAsia="zh-CN"/>
        </w:rPr>
        <w:t xml:space="preserve"> JW, Collins AJ, Gilbertson DT. Survival of dialysis patients after cardiac arrest and the impact of implantable cardioverter defibrillators. </w:t>
      </w:r>
      <w:r w:rsidRPr="001C7C0E">
        <w:rPr>
          <w:rFonts w:ascii="Book Antiqua" w:hAnsi="Book Antiqua" w:cs="宋体"/>
          <w:i/>
          <w:iCs/>
          <w:sz w:val="24"/>
          <w:szCs w:val="24"/>
          <w:lang w:val="en-US" w:eastAsia="zh-CN"/>
        </w:rPr>
        <w:t xml:space="preserve">Kidney </w:t>
      </w:r>
      <w:proofErr w:type="spellStart"/>
      <w:r w:rsidRPr="001C7C0E">
        <w:rPr>
          <w:rFonts w:ascii="Book Antiqua" w:hAnsi="Book Antiqua" w:cs="宋体"/>
          <w:i/>
          <w:iCs/>
          <w:sz w:val="24"/>
          <w:szCs w:val="24"/>
          <w:lang w:val="en-US" w:eastAsia="zh-CN"/>
        </w:rPr>
        <w:t>Int</w:t>
      </w:r>
      <w:proofErr w:type="spellEnd"/>
      <w:r w:rsidRPr="001C7C0E">
        <w:rPr>
          <w:rFonts w:ascii="Book Antiqua" w:hAnsi="Book Antiqua" w:cs="宋体"/>
          <w:sz w:val="24"/>
          <w:szCs w:val="24"/>
          <w:lang w:val="en-US" w:eastAsia="zh-CN"/>
        </w:rPr>
        <w:t> 2005; </w:t>
      </w:r>
      <w:r w:rsidRPr="001C7C0E">
        <w:rPr>
          <w:rFonts w:ascii="Book Antiqua" w:hAnsi="Book Antiqua" w:cs="宋体"/>
          <w:b/>
          <w:bCs/>
          <w:sz w:val="24"/>
          <w:szCs w:val="24"/>
          <w:lang w:val="en-US" w:eastAsia="zh-CN"/>
        </w:rPr>
        <w:t>68</w:t>
      </w:r>
      <w:r w:rsidRPr="001C7C0E">
        <w:rPr>
          <w:rFonts w:ascii="Book Antiqua" w:hAnsi="Book Antiqua" w:cs="宋体"/>
          <w:sz w:val="24"/>
          <w:szCs w:val="24"/>
          <w:lang w:val="en-US" w:eastAsia="zh-CN"/>
        </w:rPr>
        <w:t>: 818-825 [PMID: 16014061 DOI: 10.1111/j.1523-1755.2005.00462.x]</w:t>
      </w:r>
    </w:p>
    <w:p w14:paraId="4C4D088F" w14:textId="0F9C6F76"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Guha</w:t>
      </w:r>
      <w:proofErr w:type="spellEnd"/>
      <w:r w:rsidRPr="001C7C0E">
        <w:rPr>
          <w:rFonts w:ascii="Book Antiqua" w:hAnsi="Book Antiqua" w:cs="宋体"/>
          <w:b/>
          <w:bCs/>
          <w:sz w:val="24"/>
          <w:szCs w:val="24"/>
          <w:lang w:val="en-US" w:eastAsia="zh-CN"/>
        </w:rPr>
        <w:t xml:space="preserve"> A</w:t>
      </w:r>
      <w:r w:rsidRPr="001C7C0E">
        <w:rPr>
          <w:rFonts w:ascii="Book Antiqua" w:hAnsi="Book Antiqua" w:cs="宋体"/>
          <w:sz w:val="24"/>
          <w:szCs w:val="24"/>
          <w:lang w:val="en-US" w:eastAsia="zh-CN"/>
        </w:rPr>
        <w:t xml:space="preserve">, Maddox WR, Colombo R, </w:t>
      </w:r>
      <w:proofErr w:type="spellStart"/>
      <w:r w:rsidRPr="001C7C0E">
        <w:rPr>
          <w:rFonts w:ascii="Book Antiqua" w:hAnsi="Book Antiqua" w:cs="宋体"/>
          <w:sz w:val="24"/>
          <w:szCs w:val="24"/>
          <w:lang w:val="en-US" w:eastAsia="zh-CN"/>
        </w:rPr>
        <w:t>Nahman</w:t>
      </w:r>
      <w:proofErr w:type="spellEnd"/>
      <w:r w:rsidRPr="001C7C0E">
        <w:rPr>
          <w:rFonts w:ascii="Book Antiqua" w:hAnsi="Book Antiqua" w:cs="宋体"/>
          <w:sz w:val="24"/>
          <w:szCs w:val="24"/>
          <w:lang w:val="en-US" w:eastAsia="zh-CN"/>
        </w:rPr>
        <w:t xml:space="preserve"> NS, </w:t>
      </w:r>
      <w:proofErr w:type="spellStart"/>
      <w:r w:rsidRPr="001C7C0E">
        <w:rPr>
          <w:rFonts w:ascii="Book Antiqua" w:hAnsi="Book Antiqua" w:cs="宋体"/>
          <w:sz w:val="24"/>
          <w:szCs w:val="24"/>
          <w:lang w:val="en-US" w:eastAsia="zh-CN"/>
        </w:rPr>
        <w:t>Kintziger</w:t>
      </w:r>
      <w:proofErr w:type="spellEnd"/>
      <w:r w:rsidRPr="001C7C0E">
        <w:rPr>
          <w:rFonts w:ascii="Book Antiqua" w:hAnsi="Book Antiqua" w:cs="宋体"/>
          <w:sz w:val="24"/>
          <w:szCs w:val="24"/>
          <w:lang w:val="en-US" w:eastAsia="zh-CN"/>
        </w:rPr>
        <w:t xml:space="preserve"> KW, Waller JL, Diamond M, Murphy M, </w:t>
      </w:r>
      <w:proofErr w:type="spellStart"/>
      <w:r w:rsidRPr="001C7C0E">
        <w:rPr>
          <w:rFonts w:ascii="Book Antiqua" w:hAnsi="Book Antiqua" w:cs="宋体"/>
          <w:sz w:val="24"/>
          <w:szCs w:val="24"/>
          <w:lang w:val="en-US" w:eastAsia="zh-CN"/>
        </w:rPr>
        <w:t>Kheda</w:t>
      </w:r>
      <w:proofErr w:type="spellEnd"/>
      <w:r w:rsidRPr="001C7C0E">
        <w:rPr>
          <w:rFonts w:ascii="Book Antiqua" w:hAnsi="Book Antiqua" w:cs="宋体"/>
          <w:sz w:val="24"/>
          <w:szCs w:val="24"/>
          <w:lang w:val="en-US" w:eastAsia="zh-CN"/>
        </w:rPr>
        <w:t xml:space="preserve"> M, </w:t>
      </w:r>
      <w:proofErr w:type="spellStart"/>
      <w:r w:rsidRPr="001C7C0E">
        <w:rPr>
          <w:rFonts w:ascii="Book Antiqua" w:hAnsi="Book Antiqua" w:cs="宋体"/>
          <w:sz w:val="24"/>
          <w:szCs w:val="24"/>
          <w:lang w:val="en-US" w:eastAsia="zh-CN"/>
        </w:rPr>
        <w:t>Litwin</w:t>
      </w:r>
      <w:proofErr w:type="spellEnd"/>
      <w:r w:rsidRPr="001C7C0E">
        <w:rPr>
          <w:rFonts w:ascii="Book Antiqua" w:hAnsi="Book Antiqua" w:cs="宋体"/>
          <w:sz w:val="24"/>
          <w:szCs w:val="24"/>
          <w:lang w:val="en-US" w:eastAsia="zh-CN"/>
        </w:rPr>
        <w:t xml:space="preserve"> SE, Sorrentino RA. Cardiac implantable electronic device infection in patients with end-stage renal disease. </w:t>
      </w:r>
      <w:r w:rsidRPr="001C7C0E">
        <w:rPr>
          <w:rFonts w:ascii="Book Antiqua" w:hAnsi="Book Antiqua" w:cs="宋体"/>
          <w:i/>
          <w:iCs/>
          <w:sz w:val="24"/>
          <w:szCs w:val="24"/>
          <w:lang w:val="en-US" w:eastAsia="zh-CN"/>
        </w:rPr>
        <w:t>Heart Rhythm</w:t>
      </w:r>
      <w:r w:rsidRPr="001C7C0E">
        <w:rPr>
          <w:rFonts w:ascii="Book Antiqua" w:hAnsi="Book Antiqua" w:cs="宋体"/>
          <w:sz w:val="24"/>
          <w:szCs w:val="24"/>
          <w:lang w:val="en-US" w:eastAsia="zh-CN"/>
        </w:rPr>
        <w:t> 2015; </w:t>
      </w:r>
      <w:r w:rsidRPr="001C7C0E">
        <w:rPr>
          <w:rFonts w:ascii="Book Antiqua" w:hAnsi="Book Antiqua" w:cs="宋体"/>
          <w:b/>
          <w:bCs/>
          <w:sz w:val="24"/>
          <w:szCs w:val="24"/>
          <w:lang w:val="en-US" w:eastAsia="zh-CN"/>
        </w:rPr>
        <w:t>12</w:t>
      </w:r>
      <w:r w:rsidRPr="001C7C0E">
        <w:rPr>
          <w:rFonts w:ascii="Book Antiqua" w:hAnsi="Book Antiqua" w:cs="宋体"/>
          <w:sz w:val="24"/>
          <w:szCs w:val="24"/>
          <w:lang w:val="en-US" w:eastAsia="zh-CN"/>
        </w:rPr>
        <w:t>: 2395-2401 [PMID: 26253036 DOI: 10.1016/j.hrthm.2015.08.003]</w:t>
      </w:r>
    </w:p>
    <w:p w14:paraId="424E4046" w14:textId="0086A7E2"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proofErr w:type="spellStart"/>
      <w:r w:rsidRPr="001C7C0E">
        <w:rPr>
          <w:rFonts w:ascii="Book Antiqua" w:hAnsi="Book Antiqua" w:cs="宋体"/>
          <w:b/>
          <w:bCs/>
          <w:sz w:val="24"/>
          <w:szCs w:val="24"/>
          <w:lang w:val="en-US" w:eastAsia="zh-CN"/>
        </w:rPr>
        <w:t>LaPage</w:t>
      </w:r>
      <w:proofErr w:type="spellEnd"/>
      <w:r w:rsidRPr="001C7C0E">
        <w:rPr>
          <w:rFonts w:ascii="Book Antiqua" w:hAnsi="Book Antiqua" w:cs="宋体"/>
          <w:b/>
          <w:bCs/>
          <w:sz w:val="24"/>
          <w:szCs w:val="24"/>
          <w:lang w:val="en-US" w:eastAsia="zh-CN"/>
        </w:rPr>
        <w:t xml:space="preserve"> MJ</w:t>
      </w:r>
      <w:r w:rsidRPr="001C7C0E">
        <w:rPr>
          <w:rFonts w:ascii="Book Antiqua" w:hAnsi="Book Antiqua" w:cs="宋体"/>
          <w:sz w:val="24"/>
          <w:szCs w:val="24"/>
          <w:lang w:val="en-US" w:eastAsia="zh-CN"/>
        </w:rPr>
        <w:t>, Canter CE, Rhee EK. A fatal device-device interaction between a wearable automated defibrillator and a unipolar ventricular pacemaker. </w:t>
      </w:r>
      <w:r w:rsidRPr="001C7C0E">
        <w:rPr>
          <w:rFonts w:ascii="Book Antiqua" w:hAnsi="Book Antiqua" w:cs="宋体"/>
          <w:i/>
          <w:iCs/>
          <w:sz w:val="24"/>
          <w:szCs w:val="24"/>
          <w:lang w:val="en-US" w:eastAsia="zh-CN"/>
        </w:rPr>
        <w:t xml:space="preserve">Pacing </w:t>
      </w:r>
      <w:proofErr w:type="spellStart"/>
      <w:r w:rsidRPr="001C7C0E">
        <w:rPr>
          <w:rFonts w:ascii="Book Antiqua" w:hAnsi="Book Antiqua" w:cs="宋体"/>
          <w:i/>
          <w:iCs/>
          <w:sz w:val="24"/>
          <w:szCs w:val="24"/>
          <w:lang w:val="en-US" w:eastAsia="zh-CN"/>
        </w:rPr>
        <w:t>Clin</w:t>
      </w:r>
      <w:proofErr w:type="spellEnd"/>
      <w:r w:rsidRPr="001C7C0E">
        <w:rPr>
          <w:rFonts w:ascii="Book Antiqua" w:hAnsi="Book Antiqua" w:cs="宋体"/>
          <w:i/>
          <w:iCs/>
          <w:sz w:val="24"/>
          <w:szCs w:val="24"/>
          <w:lang w:val="en-US" w:eastAsia="zh-CN"/>
        </w:rPr>
        <w:t xml:space="preserve"> </w:t>
      </w:r>
      <w:proofErr w:type="spellStart"/>
      <w:r w:rsidRPr="001C7C0E">
        <w:rPr>
          <w:rFonts w:ascii="Book Antiqua" w:hAnsi="Book Antiqua" w:cs="宋体"/>
          <w:i/>
          <w:iCs/>
          <w:sz w:val="24"/>
          <w:szCs w:val="24"/>
          <w:lang w:val="en-US" w:eastAsia="zh-CN"/>
        </w:rPr>
        <w:t>Electrophysiol</w:t>
      </w:r>
      <w:proofErr w:type="spellEnd"/>
      <w:r w:rsidRPr="001C7C0E">
        <w:rPr>
          <w:rFonts w:ascii="Book Antiqua" w:hAnsi="Book Antiqua" w:cs="宋体"/>
          <w:sz w:val="24"/>
          <w:szCs w:val="24"/>
          <w:lang w:val="en-US" w:eastAsia="zh-CN"/>
        </w:rPr>
        <w:t> 2008; </w:t>
      </w:r>
      <w:r w:rsidRPr="001C7C0E">
        <w:rPr>
          <w:rFonts w:ascii="Book Antiqua" w:hAnsi="Book Antiqua" w:cs="宋体"/>
          <w:b/>
          <w:bCs/>
          <w:sz w:val="24"/>
          <w:szCs w:val="24"/>
          <w:lang w:val="en-US" w:eastAsia="zh-CN"/>
        </w:rPr>
        <w:t>31</w:t>
      </w:r>
      <w:r w:rsidRPr="001C7C0E">
        <w:rPr>
          <w:rFonts w:ascii="Book Antiqua" w:hAnsi="Book Antiqua" w:cs="宋体"/>
          <w:sz w:val="24"/>
          <w:szCs w:val="24"/>
          <w:lang w:val="en-US" w:eastAsia="zh-CN"/>
        </w:rPr>
        <w:t>: 912-915 [PMID: 18684292 DOI: 10.1111/j.1540-8159.2008.01110.x]</w:t>
      </w:r>
    </w:p>
    <w:p w14:paraId="4F048D9A" w14:textId="05541724"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bCs/>
          <w:sz w:val="24"/>
          <w:szCs w:val="24"/>
          <w:lang w:val="en-US" w:eastAsia="zh-CN"/>
        </w:rPr>
        <w:lastRenderedPageBreak/>
        <w:t>Moss AJ</w:t>
      </w:r>
      <w:r w:rsidRPr="001C7C0E">
        <w:rPr>
          <w:rFonts w:ascii="Book Antiqua" w:hAnsi="Book Antiqua" w:cs="宋体"/>
          <w:sz w:val="24"/>
          <w:szCs w:val="24"/>
          <w:lang w:val="en-US" w:eastAsia="zh-CN"/>
        </w:rPr>
        <w:t xml:space="preserve">, </w:t>
      </w:r>
      <w:proofErr w:type="spellStart"/>
      <w:r w:rsidRPr="001C7C0E">
        <w:rPr>
          <w:rFonts w:ascii="Book Antiqua" w:hAnsi="Book Antiqua" w:cs="宋体"/>
          <w:sz w:val="24"/>
          <w:szCs w:val="24"/>
          <w:lang w:val="en-US" w:eastAsia="zh-CN"/>
        </w:rPr>
        <w:t>Schuger</w:t>
      </w:r>
      <w:proofErr w:type="spellEnd"/>
      <w:r w:rsidRPr="001C7C0E">
        <w:rPr>
          <w:rFonts w:ascii="Book Antiqua" w:hAnsi="Book Antiqua" w:cs="宋体"/>
          <w:sz w:val="24"/>
          <w:szCs w:val="24"/>
          <w:lang w:val="en-US" w:eastAsia="zh-CN"/>
        </w:rPr>
        <w:t xml:space="preserve"> C, Beck CA, Brown MW, </w:t>
      </w:r>
      <w:proofErr w:type="spellStart"/>
      <w:r w:rsidRPr="001C7C0E">
        <w:rPr>
          <w:rFonts w:ascii="Book Antiqua" w:hAnsi="Book Antiqua" w:cs="宋体"/>
          <w:sz w:val="24"/>
          <w:szCs w:val="24"/>
          <w:lang w:val="en-US" w:eastAsia="zh-CN"/>
        </w:rPr>
        <w:t>Cannom</w:t>
      </w:r>
      <w:proofErr w:type="spellEnd"/>
      <w:r w:rsidRPr="001C7C0E">
        <w:rPr>
          <w:rFonts w:ascii="Book Antiqua" w:hAnsi="Book Antiqua" w:cs="宋体"/>
          <w:sz w:val="24"/>
          <w:szCs w:val="24"/>
          <w:lang w:val="en-US" w:eastAsia="zh-CN"/>
        </w:rPr>
        <w:t xml:space="preserve"> DS, </w:t>
      </w:r>
      <w:proofErr w:type="spellStart"/>
      <w:r w:rsidRPr="001C7C0E">
        <w:rPr>
          <w:rFonts w:ascii="Book Antiqua" w:hAnsi="Book Antiqua" w:cs="宋体"/>
          <w:sz w:val="24"/>
          <w:szCs w:val="24"/>
          <w:lang w:val="en-US" w:eastAsia="zh-CN"/>
        </w:rPr>
        <w:t>Daubert</w:t>
      </w:r>
      <w:proofErr w:type="spellEnd"/>
      <w:r w:rsidRPr="001C7C0E">
        <w:rPr>
          <w:rFonts w:ascii="Book Antiqua" w:hAnsi="Book Antiqua" w:cs="宋体"/>
          <w:sz w:val="24"/>
          <w:szCs w:val="24"/>
          <w:lang w:val="en-US" w:eastAsia="zh-CN"/>
        </w:rPr>
        <w:t xml:space="preserve"> JP, Estes NA, Greenberg H, Hall WJ, Huang DT, </w:t>
      </w:r>
      <w:proofErr w:type="spellStart"/>
      <w:r w:rsidRPr="001C7C0E">
        <w:rPr>
          <w:rFonts w:ascii="Book Antiqua" w:hAnsi="Book Antiqua" w:cs="宋体"/>
          <w:sz w:val="24"/>
          <w:szCs w:val="24"/>
          <w:lang w:val="en-US" w:eastAsia="zh-CN"/>
        </w:rPr>
        <w:t>Kautzner</w:t>
      </w:r>
      <w:proofErr w:type="spellEnd"/>
      <w:r w:rsidRPr="001C7C0E">
        <w:rPr>
          <w:rFonts w:ascii="Book Antiqua" w:hAnsi="Book Antiqua" w:cs="宋体"/>
          <w:sz w:val="24"/>
          <w:szCs w:val="24"/>
          <w:lang w:val="en-US" w:eastAsia="zh-CN"/>
        </w:rPr>
        <w:t xml:space="preserve"> J, Klein H, </w:t>
      </w:r>
      <w:proofErr w:type="spellStart"/>
      <w:r w:rsidRPr="001C7C0E">
        <w:rPr>
          <w:rFonts w:ascii="Book Antiqua" w:hAnsi="Book Antiqua" w:cs="宋体"/>
          <w:sz w:val="24"/>
          <w:szCs w:val="24"/>
          <w:lang w:val="en-US" w:eastAsia="zh-CN"/>
        </w:rPr>
        <w:t>McNitt</w:t>
      </w:r>
      <w:proofErr w:type="spellEnd"/>
      <w:r w:rsidRPr="001C7C0E">
        <w:rPr>
          <w:rFonts w:ascii="Book Antiqua" w:hAnsi="Book Antiqua" w:cs="宋体"/>
          <w:sz w:val="24"/>
          <w:szCs w:val="24"/>
          <w:lang w:val="en-US" w:eastAsia="zh-CN"/>
        </w:rPr>
        <w:t xml:space="preserve"> S, </w:t>
      </w:r>
      <w:proofErr w:type="spellStart"/>
      <w:r w:rsidRPr="001C7C0E">
        <w:rPr>
          <w:rFonts w:ascii="Book Antiqua" w:hAnsi="Book Antiqua" w:cs="宋体"/>
          <w:sz w:val="24"/>
          <w:szCs w:val="24"/>
          <w:lang w:val="en-US" w:eastAsia="zh-CN"/>
        </w:rPr>
        <w:t>Olshansky</w:t>
      </w:r>
      <w:proofErr w:type="spellEnd"/>
      <w:r w:rsidRPr="001C7C0E">
        <w:rPr>
          <w:rFonts w:ascii="Book Antiqua" w:hAnsi="Book Antiqua" w:cs="宋体"/>
          <w:sz w:val="24"/>
          <w:szCs w:val="24"/>
          <w:lang w:val="en-US" w:eastAsia="zh-CN"/>
        </w:rPr>
        <w:t xml:space="preserve"> B, </w:t>
      </w:r>
      <w:proofErr w:type="spellStart"/>
      <w:r w:rsidRPr="001C7C0E">
        <w:rPr>
          <w:rFonts w:ascii="Book Antiqua" w:hAnsi="Book Antiqua" w:cs="宋体"/>
          <w:sz w:val="24"/>
          <w:szCs w:val="24"/>
          <w:lang w:val="en-US" w:eastAsia="zh-CN"/>
        </w:rPr>
        <w:t>Shoda</w:t>
      </w:r>
      <w:proofErr w:type="spellEnd"/>
      <w:r w:rsidRPr="001C7C0E">
        <w:rPr>
          <w:rFonts w:ascii="Book Antiqua" w:hAnsi="Book Antiqua" w:cs="宋体"/>
          <w:sz w:val="24"/>
          <w:szCs w:val="24"/>
          <w:lang w:val="en-US" w:eastAsia="zh-CN"/>
        </w:rPr>
        <w:t xml:space="preserve"> M, Wilber D, </w:t>
      </w:r>
      <w:proofErr w:type="spellStart"/>
      <w:r w:rsidRPr="001C7C0E">
        <w:rPr>
          <w:rFonts w:ascii="Book Antiqua" w:hAnsi="Book Antiqua" w:cs="宋体"/>
          <w:sz w:val="24"/>
          <w:szCs w:val="24"/>
          <w:lang w:val="en-US" w:eastAsia="zh-CN"/>
        </w:rPr>
        <w:t>Zareba</w:t>
      </w:r>
      <w:proofErr w:type="spellEnd"/>
      <w:r w:rsidRPr="001C7C0E">
        <w:rPr>
          <w:rFonts w:ascii="Book Antiqua" w:hAnsi="Book Antiqua" w:cs="宋体"/>
          <w:sz w:val="24"/>
          <w:szCs w:val="24"/>
          <w:lang w:val="en-US" w:eastAsia="zh-CN"/>
        </w:rPr>
        <w:t xml:space="preserve"> W. Reduction in inappropriate therapy and mortality through ICD programming. </w:t>
      </w:r>
      <w:r w:rsidRPr="001C7C0E">
        <w:rPr>
          <w:rFonts w:ascii="Book Antiqua" w:hAnsi="Book Antiqua" w:cs="宋体"/>
          <w:i/>
          <w:iCs/>
          <w:sz w:val="24"/>
          <w:szCs w:val="24"/>
          <w:lang w:val="en-US" w:eastAsia="zh-CN"/>
        </w:rPr>
        <w:t xml:space="preserve">N </w:t>
      </w:r>
      <w:proofErr w:type="spellStart"/>
      <w:r w:rsidRPr="001C7C0E">
        <w:rPr>
          <w:rFonts w:ascii="Book Antiqua" w:hAnsi="Book Antiqua" w:cs="宋体"/>
          <w:i/>
          <w:iCs/>
          <w:sz w:val="24"/>
          <w:szCs w:val="24"/>
          <w:lang w:val="en-US" w:eastAsia="zh-CN"/>
        </w:rPr>
        <w:t>Engl</w:t>
      </w:r>
      <w:proofErr w:type="spellEnd"/>
      <w:r w:rsidRPr="001C7C0E">
        <w:rPr>
          <w:rFonts w:ascii="Book Antiqua" w:hAnsi="Book Antiqua" w:cs="宋体"/>
          <w:i/>
          <w:iCs/>
          <w:sz w:val="24"/>
          <w:szCs w:val="24"/>
          <w:lang w:val="en-US" w:eastAsia="zh-CN"/>
        </w:rPr>
        <w:t xml:space="preserve"> J Med</w:t>
      </w:r>
      <w:r w:rsidRPr="001C7C0E">
        <w:rPr>
          <w:rFonts w:ascii="Book Antiqua" w:hAnsi="Book Antiqua" w:cs="宋体"/>
          <w:sz w:val="24"/>
          <w:szCs w:val="24"/>
          <w:lang w:val="en-US" w:eastAsia="zh-CN"/>
        </w:rPr>
        <w:t> 2012; </w:t>
      </w:r>
      <w:r w:rsidRPr="001C7C0E">
        <w:rPr>
          <w:rFonts w:ascii="Book Antiqua" w:hAnsi="Book Antiqua" w:cs="宋体"/>
          <w:b/>
          <w:bCs/>
          <w:sz w:val="24"/>
          <w:szCs w:val="24"/>
          <w:lang w:val="en-US" w:eastAsia="zh-CN"/>
        </w:rPr>
        <w:t>367</w:t>
      </w:r>
      <w:r w:rsidRPr="001C7C0E">
        <w:rPr>
          <w:rFonts w:ascii="Book Antiqua" w:hAnsi="Book Antiqua" w:cs="宋体"/>
          <w:sz w:val="24"/>
          <w:szCs w:val="24"/>
          <w:lang w:val="en-US" w:eastAsia="zh-CN"/>
        </w:rPr>
        <w:t>: 2275-2283 [PMID: 23131066 DOI: 10.1056/NEJMoa1211107]</w:t>
      </w:r>
    </w:p>
    <w:p w14:paraId="7CB9346B" w14:textId="6270056A" w:rsidR="000023E4" w:rsidRPr="001C7C0E" w:rsidRDefault="000023E4" w:rsidP="004832CF">
      <w:pPr>
        <w:pStyle w:val="ListParagraph"/>
        <w:numPr>
          <w:ilvl w:val="0"/>
          <w:numId w:val="5"/>
        </w:numPr>
        <w:spacing w:after="0" w:line="360" w:lineRule="auto"/>
        <w:ind w:left="426" w:hanging="426"/>
        <w:jc w:val="both"/>
        <w:rPr>
          <w:rFonts w:ascii="Book Antiqua" w:hAnsi="Book Antiqua" w:cs="宋体"/>
          <w:sz w:val="24"/>
          <w:szCs w:val="24"/>
          <w:lang w:val="en-US" w:eastAsia="zh-CN"/>
        </w:rPr>
      </w:pPr>
      <w:r w:rsidRPr="001C7C0E">
        <w:rPr>
          <w:rFonts w:ascii="Book Antiqua" w:hAnsi="Book Antiqua" w:cs="宋体"/>
          <w:b/>
          <w:sz w:val="24"/>
          <w:szCs w:val="24"/>
          <w:lang w:val="en-US" w:eastAsia="zh-CN"/>
        </w:rPr>
        <w:t>Healy CA</w:t>
      </w:r>
      <w:r w:rsidRPr="001C7C0E">
        <w:rPr>
          <w:rFonts w:ascii="Book Antiqua" w:hAnsi="Book Antiqua" w:cs="宋体"/>
          <w:sz w:val="24"/>
          <w:szCs w:val="24"/>
          <w:lang w:val="en-US" w:eastAsia="zh-CN"/>
        </w:rPr>
        <w:t xml:space="preserve">, Carrillo RG. Wearable cardioverter-defibrillator for prevention of sudden cardiac death after infected implantable cardioverter-defibrillator removal: A cost-effectiveness evaluation. </w:t>
      </w:r>
      <w:r w:rsidRPr="001C7C0E">
        <w:rPr>
          <w:rFonts w:ascii="Book Antiqua" w:hAnsi="Book Antiqua" w:cs="宋体"/>
          <w:i/>
          <w:sz w:val="24"/>
          <w:szCs w:val="24"/>
          <w:lang w:val="en-US" w:eastAsia="zh-CN"/>
        </w:rPr>
        <w:t>Heart Rhythm</w:t>
      </w:r>
      <w:r w:rsidRPr="001C7C0E">
        <w:rPr>
          <w:rFonts w:ascii="Book Antiqua" w:hAnsi="Book Antiqua" w:cs="宋体"/>
          <w:sz w:val="24"/>
          <w:szCs w:val="24"/>
          <w:lang w:val="en-US" w:eastAsia="zh-CN"/>
        </w:rPr>
        <w:t xml:space="preserve"> 2015; </w:t>
      </w:r>
      <w:r w:rsidRPr="001C7C0E">
        <w:rPr>
          <w:rFonts w:ascii="Book Antiqua" w:hAnsi="Book Antiqua" w:cs="宋体"/>
          <w:b/>
          <w:sz w:val="24"/>
          <w:szCs w:val="24"/>
          <w:lang w:val="en-US" w:eastAsia="zh-CN"/>
        </w:rPr>
        <w:t>12</w:t>
      </w:r>
      <w:r w:rsidRPr="0025736B">
        <w:rPr>
          <w:rFonts w:ascii="Book Antiqua" w:hAnsi="Book Antiqua" w:cs="宋体"/>
          <w:b/>
          <w:sz w:val="24"/>
          <w:szCs w:val="24"/>
          <w:lang w:val="en-US" w:eastAsia="zh-CN"/>
        </w:rPr>
        <w:t xml:space="preserve">: </w:t>
      </w:r>
      <w:r w:rsidRPr="001C7C0E">
        <w:rPr>
          <w:rFonts w:ascii="Book Antiqua" w:hAnsi="Book Antiqua" w:cs="宋体"/>
          <w:sz w:val="24"/>
          <w:szCs w:val="24"/>
          <w:lang w:val="en-US" w:eastAsia="zh-CN"/>
        </w:rPr>
        <w:t>1565–</w:t>
      </w:r>
      <w:r w:rsidR="00E54B9A" w:rsidRPr="001C7C0E">
        <w:rPr>
          <w:rFonts w:ascii="Book Antiqua" w:hAnsi="Book Antiqua" w:cs="宋体" w:hint="eastAsia"/>
          <w:sz w:val="24"/>
          <w:szCs w:val="24"/>
          <w:lang w:val="en-US" w:eastAsia="zh-CN"/>
        </w:rPr>
        <w:t>15</w:t>
      </w:r>
      <w:r w:rsidRPr="001C7C0E">
        <w:rPr>
          <w:rFonts w:ascii="Book Antiqua" w:hAnsi="Book Antiqua" w:cs="宋体"/>
          <w:sz w:val="24"/>
          <w:szCs w:val="24"/>
          <w:lang w:val="en-US" w:eastAsia="zh-CN"/>
        </w:rPr>
        <w:t>73 [PMID: 25839113 DOI: 10.1016/j.hrthm.2015.03.061]</w:t>
      </w:r>
    </w:p>
    <w:p w14:paraId="681CE727" w14:textId="77777777" w:rsidR="000023E4" w:rsidRPr="00997A22" w:rsidRDefault="000023E4" w:rsidP="00997A22">
      <w:pPr>
        <w:spacing w:after="0" w:line="360" w:lineRule="auto"/>
        <w:jc w:val="both"/>
        <w:rPr>
          <w:rFonts w:ascii="Book Antiqua" w:eastAsia="等线" w:hAnsi="Book Antiqua" w:cs="Times New Roman"/>
          <w:kern w:val="2"/>
          <w:sz w:val="24"/>
          <w:szCs w:val="24"/>
          <w:lang w:val="en-US" w:eastAsia="zh-CN"/>
        </w:rPr>
      </w:pPr>
    </w:p>
    <w:p w14:paraId="554D02F1" w14:textId="51926998" w:rsidR="00026D24" w:rsidRPr="00C52BCF" w:rsidRDefault="00026D24" w:rsidP="00026D24">
      <w:pPr>
        <w:snapToGrid w:val="0"/>
        <w:spacing w:after="0" w:line="360" w:lineRule="auto"/>
        <w:jc w:val="right"/>
        <w:rPr>
          <w:rFonts w:ascii="Book Antiqua" w:hAnsi="Book Antiqua" w:cs="Times New Roman"/>
          <w:b/>
          <w:color w:val="000000"/>
          <w:sz w:val="24"/>
          <w:szCs w:val="24"/>
        </w:rPr>
      </w:pPr>
      <w:bookmarkStart w:id="51" w:name="OLE_LINK307"/>
      <w:bookmarkStart w:id="52" w:name="OLE_LINK308"/>
      <w:bookmarkStart w:id="53" w:name="OLE_LINK319"/>
      <w:bookmarkStart w:id="54" w:name="OLE_LINK338"/>
      <w:bookmarkStart w:id="55" w:name="OLE_LINK384"/>
      <w:bookmarkStart w:id="56" w:name="OLE_LINK370"/>
      <w:bookmarkStart w:id="57" w:name="OLE_LINK393"/>
      <w:bookmarkStart w:id="58" w:name="OLE_LINK429"/>
      <w:bookmarkStart w:id="59" w:name="OLE_LINK430"/>
      <w:bookmarkStart w:id="60" w:name="OLE_LINK444"/>
      <w:bookmarkStart w:id="61" w:name="OLE_LINK447"/>
      <w:bookmarkStart w:id="62" w:name="OLE_LINK480"/>
      <w:bookmarkStart w:id="63" w:name="OLE_LINK502"/>
      <w:bookmarkStart w:id="64" w:name="OLE_LINK538"/>
      <w:bookmarkStart w:id="65" w:name="OLE_LINK554"/>
      <w:bookmarkStart w:id="66" w:name="OLE_LINK567"/>
      <w:bookmarkStart w:id="67" w:name="OLE_LINK595"/>
      <w:bookmarkStart w:id="68" w:name="OLE_LINK605"/>
      <w:bookmarkStart w:id="69" w:name="OLE_LINK623"/>
      <w:bookmarkStart w:id="70" w:name="OLE_LINK675"/>
      <w:bookmarkStart w:id="71" w:name="OLE_LINK690"/>
      <w:bookmarkStart w:id="72" w:name="OLE_LINK696"/>
      <w:bookmarkStart w:id="73" w:name="OLE_LINK746"/>
      <w:bookmarkStart w:id="74" w:name="OLE_LINK754"/>
      <w:bookmarkStart w:id="75" w:name="OLE_LINK759"/>
      <w:bookmarkStart w:id="76" w:name="OLE_LINK764"/>
      <w:bookmarkStart w:id="77" w:name="OLE_LINK804"/>
      <w:bookmarkStart w:id="78" w:name="OLE_LINK797"/>
      <w:bookmarkStart w:id="79" w:name="OLE_LINK816"/>
      <w:r w:rsidRPr="00C52BCF">
        <w:rPr>
          <w:rFonts w:ascii="Book Antiqua" w:hAnsi="Book Antiqua" w:cs="Times New Roman"/>
          <w:b/>
          <w:color w:val="000000"/>
          <w:sz w:val="24"/>
          <w:szCs w:val="24"/>
        </w:rPr>
        <w:t>P-Reviewer:</w:t>
      </w:r>
      <w:r w:rsidRPr="00C52BCF">
        <w:rPr>
          <w:rFonts w:ascii="Book Antiqua" w:hAnsi="Book Antiqua" w:cs="Times New Roman"/>
          <w:color w:val="000000"/>
          <w:sz w:val="24"/>
          <w:szCs w:val="24"/>
        </w:rPr>
        <w:t xml:space="preserve"> </w:t>
      </w:r>
      <w:r w:rsidRPr="00026D24">
        <w:rPr>
          <w:rFonts w:ascii="Book Antiqua" w:hAnsi="Book Antiqua" w:cs="Times New Roman"/>
          <w:color w:val="000000"/>
          <w:sz w:val="24"/>
          <w:szCs w:val="24"/>
        </w:rPr>
        <w:t>Aggarwal</w:t>
      </w:r>
      <w:r w:rsidRPr="00026D24">
        <w:rPr>
          <w:rFonts w:ascii="Book Antiqua" w:hAnsi="Book Antiqua" w:cs="Times New Roman" w:hint="eastAsia"/>
          <w:color w:val="000000"/>
          <w:sz w:val="24"/>
          <w:szCs w:val="24"/>
        </w:rPr>
        <w:t xml:space="preserve"> A, </w:t>
      </w:r>
      <w:r w:rsidRPr="00026D24">
        <w:rPr>
          <w:rFonts w:ascii="Book Antiqua" w:hAnsi="Book Antiqua" w:cs="Times New Roman"/>
          <w:color w:val="000000"/>
          <w:sz w:val="24"/>
          <w:szCs w:val="24"/>
        </w:rPr>
        <w:t>Carbucicchio</w:t>
      </w:r>
      <w:r w:rsidRPr="00026D24">
        <w:rPr>
          <w:rFonts w:ascii="Book Antiqua" w:hAnsi="Book Antiqua" w:cs="Times New Roman" w:hint="eastAsia"/>
          <w:color w:val="000000"/>
          <w:sz w:val="24"/>
          <w:szCs w:val="24"/>
        </w:rPr>
        <w:t xml:space="preserve"> C, </w:t>
      </w:r>
      <w:r w:rsidRPr="00026D24">
        <w:rPr>
          <w:rFonts w:ascii="Book Antiqua" w:hAnsi="Book Antiqua" w:cs="Times New Roman"/>
          <w:color w:val="000000"/>
          <w:sz w:val="24"/>
          <w:szCs w:val="24"/>
        </w:rPr>
        <w:t>Kettering</w:t>
      </w:r>
      <w:r w:rsidRPr="00026D24">
        <w:rPr>
          <w:rFonts w:ascii="Book Antiqua" w:hAnsi="Book Antiqua" w:cs="Times New Roman" w:hint="eastAsia"/>
          <w:color w:val="000000"/>
          <w:sz w:val="24"/>
          <w:szCs w:val="24"/>
        </w:rPr>
        <w:t xml:space="preserve"> K, </w:t>
      </w:r>
      <w:r w:rsidRPr="00026D24">
        <w:rPr>
          <w:rFonts w:ascii="Book Antiqua" w:hAnsi="Book Antiqua" w:cs="Times New Roman"/>
          <w:color w:val="000000"/>
          <w:sz w:val="24"/>
          <w:szCs w:val="24"/>
        </w:rPr>
        <w:t xml:space="preserve">De Maria </w:t>
      </w:r>
      <w:r w:rsidRPr="00026D24">
        <w:rPr>
          <w:rFonts w:ascii="Book Antiqua" w:hAnsi="Book Antiqua" w:cs="Times New Roman" w:hint="eastAsia"/>
          <w:color w:val="000000"/>
          <w:sz w:val="24"/>
          <w:szCs w:val="24"/>
        </w:rPr>
        <w:t xml:space="preserve">E, </w:t>
      </w:r>
      <w:r w:rsidRPr="00026D24">
        <w:rPr>
          <w:rFonts w:ascii="Book Antiqua" w:hAnsi="Book Antiqua" w:cs="Times New Roman"/>
          <w:color w:val="000000"/>
          <w:sz w:val="24"/>
          <w:szCs w:val="24"/>
        </w:rPr>
        <w:t>Ozaydin</w:t>
      </w:r>
      <w:r w:rsidRPr="00C52BCF">
        <w:rPr>
          <w:rFonts w:ascii="Book Antiqua" w:hAnsi="Book Antiqua" w:cs="Times New Roman"/>
          <w:b/>
          <w:color w:val="000000"/>
          <w:sz w:val="24"/>
          <w:szCs w:val="24"/>
        </w:rPr>
        <w:t xml:space="preserve"> </w:t>
      </w:r>
      <w:r w:rsidRPr="00026D24">
        <w:rPr>
          <w:rFonts w:ascii="Book Antiqua" w:hAnsi="Book Antiqua" w:cs="Times New Roman" w:hint="eastAsia"/>
          <w:color w:val="000000"/>
          <w:sz w:val="24"/>
          <w:szCs w:val="24"/>
        </w:rPr>
        <w:t>M</w:t>
      </w:r>
      <w:r>
        <w:rPr>
          <w:rFonts w:ascii="Book Antiqua" w:hAnsi="Book Antiqua" w:cs="Times New Roman" w:hint="eastAsia"/>
          <w:b/>
          <w:color w:val="000000"/>
          <w:sz w:val="24"/>
          <w:szCs w:val="24"/>
          <w:lang w:eastAsia="zh-CN"/>
        </w:rPr>
        <w:t xml:space="preserve"> </w:t>
      </w:r>
      <w:r w:rsidRPr="00C52BCF">
        <w:rPr>
          <w:rFonts w:ascii="Book Antiqua" w:hAnsi="Book Antiqua" w:cs="Times New Roman"/>
          <w:b/>
          <w:color w:val="000000"/>
          <w:sz w:val="24"/>
          <w:szCs w:val="24"/>
        </w:rPr>
        <w:t xml:space="preserve">S-Editor: </w:t>
      </w:r>
      <w:r w:rsidRPr="00C52BCF">
        <w:rPr>
          <w:rFonts w:ascii="Book Antiqua" w:hAnsi="Book Antiqua" w:cs="Times New Roman"/>
          <w:color w:val="000000"/>
          <w:sz w:val="24"/>
          <w:szCs w:val="24"/>
        </w:rPr>
        <w:t xml:space="preserve">Kong JX </w:t>
      </w:r>
      <w:r w:rsidRPr="00C52BCF">
        <w:rPr>
          <w:rFonts w:ascii="Book Antiqua" w:hAnsi="Book Antiqua" w:cs="Times New Roman"/>
          <w:b/>
          <w:color w:val="000000"/>
          <w:sz w:val="24"/>
          <w:szCs w:val="24"/>
        </w:rPr>
        <w:t>L-Editor: E-Editor:</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14:paraId="3382B589" w14:textId="4F714DA1" w:rsidR="00E02E6F" w:rsidRDefault="00E02E6F" w:rsidP="00997A22">
      <w:pPr>
        <w:spacing w:after="0" w:line="360" w:lineRule="auto"/>
        <w:jc w:val="both"/>
        <w:rPr>
          <w:rFonts w:ascii="Book Antiqua" w:hAnsi="Book Antiqua"/>
          <w:sz w:val="24"/>
          <w:szCs w:val="24"/>
          <w:lang w:eastAsia="zh-CN"/>
        </w:rPr>
      </w:pPr>
    </w:p>
    <w:p w14:paraId="415B9573" w14:textId="77777777" w:rsidR="00026D24" w:rsidRDefault="00026D24" w:rsidP="00997A22">
      <w:pPr>
        <w:spacing w:after="0" w:line="360" w:lineRule="auto"/>
        <w:jc w:val="both"/>
        <w:rPr>
          <w:rFonts w:ascii="Book Antiqua" w:hAnsi="Book Antiqua"/>
          <w:sz w:val="24"/>
          <w:szCs w:val="24"/>
          <w:lang w:eastAsia="zh-CN"/>
        </w:rPr>
      </w:pPr>
    </w:p>
    <w:p w14:paraId="67698FD9" w14:textId="1F513CDD" w:rsidR="00026D24" w:rsidRDefault="00026D24" w:rsidP="00997A22">
      <w:pPr>
        <w:spacing w:after="0" w:line="360" w:lineRule="auto"/>
        <w:jc w:val="both"/>
        <w:rPr>
          <w:rFonts w:ascii="Book Antiqua" w:hAnsi="Book Antiqua"/>
          <w:sz w:val="24"/>
          <w:szCs w:val="24"/>
          <w:lang w:eastAsia="zh-CN"/>
        </w:rPr>
      </w:pPr>
    </w:p>
    <w:p w14:paraId="7CE59B0B" w14:textId="3BF44B48" w:rsidR="00C50C6D" w:rsidRDefault="00C50C6D">
      <w:pPr>
        <w:spacing w:line="259" w:lineRule="auto"/>
        <w:rPr>
          <w:rFonts w:ascii="Book Antiqua" w:hAnsi="Book Antiqua"/>
          <w:sz w:val="24"/>
          <w:szCs w:val="24"/>
          <w:lang w:eastAsia="zh-CN"/>
        </w:rPr>
      </w:pPr>
      <w:r>
        <w:rPr>
          <w:rFonts w:ascii="Book Antiqua" w:hAnsi="Book Antiqua"/>
          <w:sz w:val="24"/>
          <w:szCs w:val="24"/>
          <w:lang w:eastAsia="zh-CN"/>
        </w:rPr>
        <w:br w:type="page"/>
      </w:r>
    </w:p>
    <w:p w14:paraId="10D6555F" w14:textId="77777777" w:rsidR="00C50C6D" w:rsidRPr="00B1697C" w:rsidRDefault="00C50C6D" w:rsidP="00C50C6D">
      <w:pPr>
        <w:spacing w:line="360" w:lineRule="auto"/>
        <w:jc w:val="both"/>
        <w:rPr>
          <w:rFonts w:ascii="Book Antiqua" w:hAnsi="Book Antiqua"/>
          <w:sz w:val="24"/>
          <w:szCs w:val="24"/>
          <w:lang w:val="en-US"/>
        </w:rPr>
      </w:pPr>
      <w:r w:rsidRPr="003D10DE">
        <w:rPr>
          <w:rFonts w:ascii="Book Antiqua" w:hAnsi="Book Antiqua"/>
          <w:noProof/>
          <w:sz w:val="24"/>
          <w:szCs w:val="24"/>
          <w:lang w:val="en-US"/>
        </w:rPr>
        <w:lastRenderedPageBreak/>
        <w:drawing>
          <wp:inline distT="0" distB="0" distL="0" distR="0" wp14:anchorId="54905F4C" wp14:editId="41A4B822">
            <wp:extent cx="2027583" cy="3172403"/>
            <wp:effectExtent l="0" t="0" r="0"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9" cstate="print">
                      <a:extLst>
                        <a:ext uri="{28A0092B-C50C-407E-A947-70E740481C1C}">
                          <a14:useLocalDpi xmlns:a14="http://schemas.microsoft.com/office/drawing/2010/main" val="0"/>
                        </a:ext>
                      </a:extLst>
                    </a:blip>
                    <a:srcRect l="34192" t="1922" r="31575" b="2842"/>
                    <a:stretch/>
                  </pic:blipFill>
                  <pic:spPr>
                    <a:xfrm>
                      <a:off x="0" y="0"/>
                      <a:ext cx="2030598" cy="3177121"/>
                    </a:xfrm>
                    <a:prstGeom prst="rect">
                      <a:avLst/>
                    </a:prstGeom>
                  </pic:spPr>
                </pic:pic>
              </a:graphicData>
            </a:graphic>
          </wp:inline>
        </w:drawing>
      </w:r>
    </w:p>
    <w:p w14:paraId="0995D81C" w14:textId="6C412189" w:rsidR="00C50C6D" w:rsidRDefault="00C50C6D" w:rsidP="00C50C6D">
      <w:pPr>
        <w:spacing w:line="360" w:lineRule="auto"/>
        <w:jc w:val="both"/>
        <w:rPr>
          <w:rFonts w:ascii="Book Antiqua" w:hAnsi="Book Antiqua"/>
          <w:sz w:val="24"/>
          <w:szCs w:val="24"/>
          <w:lang w:val="en-US"/>
        </w:rPr>
      </w:pPr>
      <w:r w:rsidRPr="00953CB5">
        <w:rPr>
          <w:rFonts w:ascii="Book Antiqua" w:hAnsi="Book Antiqua"/>
          <w:b/>
          <w:sz w:val="24"/>
          <w:szCs w:val="24"/>
          <w:lang w:val="en-US"/>
        </w:rPr>
        <w:t>Figure 1 Wearable cardioverter defibrillator.</w:t>
      </w:r>
      <w:r w:rsidRPr="00B1697C">
        <w:rPr>
          <w:rFonts w:ascii="Book Antiqua" w:hAnsi="Book Antiqua"/>
          <w:sz w:val="24"/>
          <w:szCs w:val="24"/>
          <w:lang w:val="en-US"/>
        </w:rPr>
        <w:t xml:space="preserve"> </w:t>
      </w:r>
      <w:r>
        <w:rPr>
          <w:rFonts w:ascii="Book Antiqua" w:hAnsi="Book Antiqua"/>
          <w:sz w:val="24"/>
          <w:szCs w:val="24"/>
          <w:lang w:val="en-US"/>
        </w:rPr>
        <w:t xml:space="preserve">The two defibrillator electrodes are worn on the back of the garment, when the four monitoring electrodes are placed on the elastic belt around the chest. Both </w:t>
      </w:r>
      <w:bookmarkStart w:id="80" w:name="_GoBack"/>
      <w:bookmarkEnd w:id="80"/>
      <w:r w:rsidR="009571AC">
        <w:rPr>
          <w:rFonts w:ascii="Book Antiqua" w:hAnsi="Book Antiqua"/>
          <w:sz w:val="24"/>
          <w:szCs w:val="24"/>
          <w:lang w:val="en-US"/>
        </w:rPr>
        <w:t>systems</w:t>
      </w:r>
      <w:r>
        <w:rPr>
          <w:rFonts w:ascii="Book Antiqua" w:hAnsi="Book Antiqua"/>
          <w:sz w:val="24"/>
          <w:szCs w:val="24"/>
          <w:lang w:val="en-US"/>
        </w:rPr>
        <w:t xml:space="preserve"> are connected to the monitor unit.</w:t>
      </w:r>
    </w:p>
    <w:p w14:paraId="25F8D0B7" w14:textId="7F9E1AA6" w:rsidR="00C50C6D" w:rsidRDefault="00C50C6D">
      <w:pPr>
        <w:spacing w:line="259" w:lineRule="auto"/>
        <w:rPr>
          <w:rFonts w:ascii="Book Antiqua" w:hAnsi="Book Antiqua"/>
          <w:sz w:val="24"/>
          <w:szCs w:val="24"/>
          <w:lang w:eastAsia="zh-CN"/>
        </w:rPr>
      </w:pPr>
      <w:r>
        <w:rPr>
          <w:rFonts w:ascii="Book Antiqua" w:hAnsi="Book Antiqua"/>
          <w:sz w:val="24"/>
          <w:szCs w:val="24"/>
          <w:lang w:eastAsia="zh-CN"/>
        </w:rPr>
        <w:br w:type="page"/>
      </w:r>
    </w:p>
    <w:p w14:paraId="71E2F869" w14:textId="77777777" w:rsidR="00C50C6D" w:rsidRDefault="00C50C6D" w:rsidP="00C50C6D">
      <w:pPr>
        <w:spacing w:line="360" w:lineRule="auto"/>
        <w:jc w:val="both"/>
        <w:rPr>
          <w:rFonts w:ascii="Book Antiqua" w:hAnsi="Book Antiqua"/>
          <w:sz w:val="24"/>
          <w:szCs w:val="24"/>
          <w:lang w:val="en-US"/>
        </w:rPr>
      </w:pPr>
      <w:r w:rsidRPr="0025004C">
        <w:rPr>
          <w:rFonts w:ascii="Book Antiqua" w:hAnsi="Book Antiqua"/>
          <w:noProof/>
          <w:sz w:val="24"/>
          <w:szCs w:val="24"/>
          <w:lang w:val="en-US"/>
        </w:rPr>
        <w:lastRenderedPageBreak/>
        <mc:AlternateContent>
          <mc:Choice Requires="wpg">
            <w:drawing>
              <wp:inline distT="0" distB="0" distL="0" distR="0" wp14:anchorId="38585EC6" wp14:editId="3138B67C">
                <wp:extent cx="4405023" cy="2480669"/>
                <wp:effectExtent l="0" t="0" r="0" b="0"/>
                <wp:docPr id="19" name="Groupe 1"/>
                <wp:cNvGraphicFramePr/>
                <a:graphic xmlns:a="http://schemas.openxmlformats.org/drawingml/2006/main">
                  <a:graphicData uri="http://schemas.microsoft.com/office/word/2010/wordprocessingGroup">
                    <wpg:wgp>
                      <wpg:cNvGrpSpPr/>
                      <wpg:grpSpPr>
                        <a:xfrm>
                          <a:off x="0" y="0"/>
                          <a:ext cx="4405023" cy="2480669"/>
                          <a:chOff x="0" y="0"/>
                          <a:chExt cx="6915370" cy="4310062"/>
                        </a:xfrm>
                      </wpg:grpSpPr>
                      <pic:pic xmlns:pic="http://schemas.openxmlformats.org/drawingml/2006/picture">
                        <pic:nvPicPr>
                          <pic:cNvPr id="20" name="Picture 5" descr="4000 modèle mâle - utilisé en Allemagne.tif"/>
                          <pic:cNvPicPr>
                            <a:picLocks noChangeAspect="1"/>
                          </pic:cNvPicPr>
                        </pic:nvPicPr>
                        <pic:blipFill>
                          <a:blip r:embed="rId10" cstate="print"/>
                          <a:srcRect t="10103" b="2870"/>
                          <a:stretch>
                            <a:fillRect/>
                          </a:stretch>
                        </pic:blipFill>
                        <pic:spPr bwMode="auto">
                          <a:xfrm>
                            <a:off x="3626070" y="0"/>
                            <a:ext cx="3289300" cy="4310062"/>
                          </a:xfrm>
                          <a:prstGeom prst="rect">
                            <a:avLst/>
                          </a:prstGeom>
                          <a:noFill/>
                          <a:ln w="9525">
                            <a:noFill/>
                            <a:miter lim="800000"/>
                            <a:headEnd/>
                            <a:tailEnd/>
                          </a:ln>
                        </pic:spPr>
                      </pic:pic>
                      <pic:pic xmlns:pic="http://schemas.openxmlformats.org/drawingml/2006/picture">
                        <pic:nvPicPr>
                          <pic:cNvPr id="21"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24944" r="21238"/>
                          <a:stretch/>
                        </pic:blipFill>
                        <pic:spPr>
                          <a:xfrm>
                            <a:off x="0" y="354672"/>
                            <a:ext cx="3626070" cy="3789904"/>
                          </a:xfrm>
                          <a:prstGeom prst="rect">
                            <a:avLst/>
                          </a:prstGeom>
                        </pic:spPr>
                      </pic:pic>
                    </wpg:wgp>
                  </a:graphicData>
                </a:graphic>
              </wp:inline>
            </w:drawing>
          </mc:Choice>
          <mc:Fallback>
            <w:pict>
              <v:group id="Groupe 1" o:spid="_x0000_s1026" style="width:346.85pt;height:195.35pt;mso-position-horizontal-relative:char;mso-position-vertical-relative:line" coordsize="69153,43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4000 modèle mâle - utilisé en Allemagne.tif" style="position:absolute;left:36260;width:32893;height:43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dYprBAAAA2wAAAA8AAABkcnMvZG93bnJldi54bWxET89rwjAUvg/2P4Q32G2m62FoNUoZKvMi&#10;WEX09miebbB5KU1m639vDoLHj+/3bDHYRtyo88axgu9RAoK4dNpwpeCwX32NQfiArLFxTAru5GEx&#10;f3+bYaZdzzu6FaESMYR9hgrqENpMSl/WZNGPXEscuYvrLIYIu0rqDvsYbhuZJsmPtGg4NtTY0m9N&#10;5bX4two21TY/2/VxclzzqZyYw9UkbqnU58eQT0EEGsJL/HT/aQVpXB+/xB8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dYprBAAAA2wAAAA8AAAAAAAAAAAAAAAAAnwIA&#10;AGRycy9kb3ducmV2LnhtbFBLBQYAAAAABAAEAPcAAACNAwAAAAA=&#10;">
                  <v:imagedata r:id="rId15" o:title="4000 modèle mâle - utilisé en Allemagne" croptop="6621f" cropbottom="1881f"/>
                  <v:path arrowok="t"/>
                </v:shape>
                <v:shape id="Picture 4" o:spid="_x0000_s1028" type="#_x0000_t75" style="position:absolute;top:3546;width:36260;height:37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vOYzEAAAA2wAAAA8AAABkcnMvZG93bnJldi54bWxEj0FrwkAUhO+F/oflFbwU3SgoEt2EVioo&#10;FLRW74/sa5I2+zbsrkn8912h0OMwM98w63wwjejI+dqygukkAUFcWF1zqeD8uR0vQfiArLGxTApu&#10;5CHPHh/WmGrb8wd1p1CKCGGfooIqhDaV0hcVGfQT2xJH78s6gyFKV0rtsI9w08hZkiykwZrjQoUt&#10;bSoqfk5Xo2CzfA0J747zw/t3s+/fnruLqw9KjZ6GlxWIQEP4D/+1d1rBbAr3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vOYzEAAAA2wAAAA8AAAAAAAAAAAAAAAAA&#10;nwIAAGRycy9kb3ducmV2LnhtbFBLBQYAAAAABAAEAPcAAACQAwAAAAA=&#10;">
                  <v:imagedata r:id="rId16" o:title="" cropleft="16347f" cropright="13919f"/>
                  <v:path arrowok="t"/>
                </v:shape>
                <w10:anchorlock/>
              </v:group>
            </w:pict>
          </mc:Fallback>
        </mc:AlternateContent>
      </w:r>
    </w:p>
    <w:p w14:paraId="2B60B6FA" w14:textId="77777777" w:rsidR="00C50C6D" w:rsidRPr="00C50C6D" w:rsidRDefault="00C50C6D" w:rsidP="00C50C6D">
      <w:pPr>
        <w:spacing w:line="360" w:lineRule="auto"/>
        <w:jc w:val="both"/>
        <w:rPr>
          <w:rFonts w:ascii="Book Antiqua" w:hAnsi="Book Antiqua"/>
          <w:b/>
          <w:sz w:val="24"/>
          <w:szCs w:val="24"/>
          <w:lang w:val="en-US"/>
        </w:rPr>
      </w:pPr>
      <w:r w:rsidRPr="00C50C6D">
        <w:rPr>
          <w:rFonts w:ascii="Book Antiqua" w:hAnsi="Book Antiqua"/>
          <w:b/>
          <w:sz w:val="24"/>
          <w:szCs w:val="24"/>
          <w:lang w:val="en-US"/>
        </w:rPr>
        <w:t>Figure 2 WCD worn by a patient under clothes; monitor unit is worn on waist belt or in a holster.</w:t>
      </w:r>
    </w:p>
    <w:p w14:paraId="6F7147B7" w14:textId="376DDC08" w:rsidR="00C50C6D" w:rsidRDefault="00C50C6D">
      <w:pPr>
        <w:spacing w:line="259" w:lineRule="auto"/>
        <w:rPr>
          <w:rFonts w:ascii="Book Antiqua" w:hAnsi="Book Antiqua"/>
          <w:sz w:val="24"/>
          <w:szCs w:val="24"/>
          <w:lang w:val="en-US" w:eastAsia="zh-CN"/>
        </w:rPr>
      </w:pPr>
      <w:r>
        <w:rPr>
          <w:rFonts w:ascii="Book Antiqua" w:hAnsi="Book Antiqua"/>
          <w:sz w:val="24"/>
          <w:szCs w:val="24"/>
          <w:lang w:val="en-US" w:eastAsia="zh-CN"/>
        </w:rPr>
        <w:br w:type="page"/>
      </w:r>
    </w:p>
    <w:p w14:paraId="0403E0FD" w14:textId="77777777" w:rsidR="00C50C6D" w:rsidRDefault="00C50C6D" w:rsidP="00C50C6D">
      <w:pPr>
        <w:spacing w:line="360" w:lineRule="auto"/>
        <w:jc w:val="both"/>
        <w:rPr>
          <w:rFonts w:ascii="Book Antiqua" w:hAnsi="Book Antiqua"/>
          <w:sz w:val="24"/>
          <w:szCs w:val="24"/>
          <w:lang w:val="en-US"/>
        </w:rPr>
      </w:pPr>
      <w:r>
        <w:rPr>
          <w:rFonts w:ascii="Book Antiqua" w:hAnsi="Book Antiqua"/>
          <w:noProof/>
          <w:sz w:val="24"/>
          <w:szCs w:val="24"/>
          <w:lang w:val="en-US"/>
        </w:rPr>
        <w:lastRenderedPageBreak/>
        <w:drawing>
          <wp:inline distT="0" distB="0" distL="0" distR="0" wp14:anchorId="253A197D" wp14:editId="40F0A109">
            <wp:extent cx="3710123" cy="2234013"/>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5228" cy="2243108"/>
                    </a:xfrm>
                    <a:prstGeom prst="rect">
                      <a:avLst/>
                    </a:prstGeom>
                    <a:noFill/>
                    <a:ln>
                      <a:noFill/>
                    </a:ln>
                  </pic:spPr>
                </pic:pic>
              </a:graphicData>
            </a:graphic>
          </wp:inline>
        </w:drawing>
      </w:r>
    </w:p>
    <w:p w14:paraId="23DB0ACD" w14:textId="4557068F" w:rsidR="00C50C6D" w:rsidRPr="00C50C6D" w:rsidRDefault="00C50C6D" w:rsidP="00C50C6D">
      <w:pPr>
        <w:spacing w:line="360" w:lineRule="auto"/>
        <w:jc w:val="both"/>
        <w:rPr>
          <w:rFonts w:ascii="Book Antiqua" w:hAnsi="Book Antiqua"/>
          <w:b/>
          <w:sz w:val="24"/>
          <w:szCs w:val="24"/>
          <w:lang w:val="en-US"/>
        </w:rPr>
      </w:pPr>
      <w:r w:rsidRPr="00C50C6D">
        <w:rPr>
          <w:rFonts w:ascii="Book Antiqua" w:hAnsi="Book Antiqua"/>
          <w:b/>
          <w:sz w:val="24"/>
          <w:szCs w:val="24"/>
          <w:lang w:val="en-US"/>
        </w:rPr>
        <w:t xml:space="preserve">Figure 3 Four </w:t>
      </w:r>
      <w:r w:rsidRPr="00C50C6D">
        <w:rPr>
          <w:rFonts w:ascii="Book Antiqua" w:hAnsi="Book Antiqua" w:cs="Times New Roman"/>
          <w:b/>
          <w:sz w:val="24"/>
          <w:szCs w:val="24"/>
          <w:lang w:val="en-US"/>
        </w:rPr>
        <w:t>electrocardiographic</w:t>
      </w:r>
      <w:r w:rsidRPr="00C50C6D">
        <w:rPr>
          <w:rFonts w:ascii="Book Antiqua" w:hAnsi="Book Antiqua"/>
          <w:b/>
          <w:sz w:val="24"/>
          <w:szCs w:val="24"/>
          <w:lang w:val="en-US"/>
        </w:rPr>
        <w:t xml:space="preserve"> electrodes position, and two left-right and front-back bipolar </w:t>
      </w:r>
      <w:r w:rsidRPr="00C50C6D">
        <w:rPr>
          <w:rFonts w:ascii="Book Antiqua" w:hAnsi="Book Antiqua" w:cs="Times New Roman"/>
          <w:b/>
          <w:sz w:val="24"/>
          <w:szCs w:val="24"/>
          <w:lang w:val="en-US"/>
        </w:rPr>
        <w:t>electrocardiographic</w:t>
      </w:r>
      <w:r w:rsidRPr="00C50C6D">
        <w:rPr>
          <w:rFonts w:ascii="Book Antiqua" w:hAnsi="Book Antiqua"/>
          <w:b/>
          <w:sz w:val="24"/>
          <w:szCs w:val="24"/>
          <w:lang w:val="en-US"/>
        </w:rPr>
        <w:t xml:space="preserve"> vectors.</w:t>
      </w:r>
    </w:p>
    <w:p w14:paraId="0C9EFAC6" w14:textId="29399344" w:rsidR="00C50C6D" w:rsidRDefault="00C50C6D">
      <w:pPr>
        <w:spacing w:line="259" w:lineRule="auto"/>
        <w:rPr>
          <w:rFonts w:ascii="Book Antiqua" w:hAnsi="Book Antiqua"/>
          <w:sz w:val="24"/>
          <w:szCs w:val="24"/>
          <w:lang w:val="en-US" w:eastAsia="zh-CN"/>
        </w:rPr>
      </w:pPr>
      <w:r>
        <w:rPr>
          <w:rFonts w:ascii="Book Antiqua" w:hAnsi="Book Antiqua"/>
          <w:sz w:val="24"/>
          <w:szCs w:val="24"/>
          <w:lang w:val="en-US" w:eastAsia="zh-CN"/>
        </w:rPr>
        <w:br w:type="page"/>
      </w:r>
    </w:p>
    <w:p w14:paraId="79F48746" w14:textId="77777777" w:rsidR="00C50C6D" w:rsidRDefault="00C50C6D" w:rsidP="00C50C6D">
      <w:pPr>
        <w:spacing w:line="360" w:lineRule="auto"/>
        <w:jc w:val="both"/>
        <w:rPr>
          <w:rFonts w:ascii="Book Antiqua" w:hAnsi="Book Antiqua"/>
          <w:sz w:val="24"/>
          <w:szCs w:val="24"/>
          <w:lang w:val="en-US"/>
        </w:rPr>
      </w:pPr>
      <w:r w:rsidRPr="0025004C">
        <w:rPr>
          <w:rFonts w:ascii="Book Antiqua" w:hAnsi="Book Antiqua"/>
          <w:noProof/>
          <w:sz w:val="24"/>
          <w:szCs w:val="24"/>
          <w:lang w:val="en-US"/>
        </w:rPr>
        <w:lastRenderedPageBreak/>
        <w:drawing>
          <wp:inline distT="0" distB="0" distL="0" distR="0" wp14:anchorId="7254700B" wp14:editId="2C5B3FF2">
            <wp:extent cx="2713032" cy="2561728"/>
            <wp:effectExtent l="0" t="0" r="0" b="0"/>
            <wp:docPr id="109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784" cy="258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inline>
        </w:drawing>
      </w:r>
    </w:p>
    <w:p w14:paraId="34F69239" w14:textId="77777777" w:rsidR="00C50C6D" w:rsidRPr="009250A5" w:rsidRDefault="00C50C6D" w:rsidP="00C50C6D">
      <w:pPr>
        <w:spacing w:line="360" w:lineRule="auto"/>
        <w:jc w:val="both"/>
        <w:rPr>
          <w:rFonts w:ascii="Book Antiqua" w:hAnsi="Book Antiqua"/>
          <w:sz w:val="24"/>
          <w:szCs w:val="24"/>
          <w:lang w:val="en-US"/>
        </w:rPr>
      </w:pPr>
      <w:r w:rsidRPr="009250A5">
        <w:rPr>
          <w:rFonts w:ascii="Book Antiqua" w:hAnsi="Book Antiqua"/>
          <w:b/>
          <w:sz w:val="24"/>
          <w:szCs w:val="24"/>
          <w:lang w:val="en-US"/>
        </w:rPr>
        <w:t>Figure 4 One defibrillator electrode with ten gel capsules inserted in, and one non-adhesive electrocardiogram electrode.</w:t>
      </w:r>
      <w:r w:rsidRPr="009250A5">
        <w:rPr>
          <w:rFonts w:ascii="Book Antiqua" w:hAnsi="Book Antiqua"/>
          <w:sz w:val="24"/>
          <w:szCs w:val="24"/>
          <w:lang w:val="en-US"/>
        </w:rPr>
        <w:t xml:space="preserve"> </w:t>
      </w:r>
    </w:p>
    <w:p w14:paraId="20D3694D" w14:textId="68221A8B" w:rsidR="00C50C6D" w:rsidRDefault="00C50C6D">
      <w:pPr>
        <w:spacing w:line="259" w:lineRule="auto"/>
        <w:rPr>
          <w:rFonts w:ascii="Book Antiqua" w:hAnsi="Book Antiqua"/>
          <w:sz w:val="24"/>
          <w:szCs w:val="24"/>
          <w:lang w:val="en-US" w:eastAsia="zh-CN"/>
        </w:rPr>
      </w:pPr>
      <w:r>
        <w:rPr>
          <w:rFonts w:ascii="Book Antiqua" w:hAnsi="Book Antiqua"/>
          <w:sz w:val="24"/>
          <w:szCs w:val="24"/>
          <w:lang w:val="en-US" w:eastAsia="zh-CN"/>
        </w:rPr>
        <w:br w:type="page"/>
      </w:r>
    </w:p>
    <w:p w14:paraId="16987105" w14:textId="77777777" w:rsidR="00C50C6D" w:rsidRPr="00B1697C" w:rsidRDefault="00C50C6D" w:rsidP="00C50C6D">
      <w:pPr>
        <w:spacing w:line="360" w:lineRule="auto"/>
        <w:jc w:val="both"/>
        <w:rPr>
          <w:rFonts w:ascii="Book Antiqua" w:hAnsi="Book Antiqua"/>
          <w:sz w:val="24"/>
          <w:szCs w:val="24"/>
          <w:lang w:val="en-US"/>
        </w:rPr>
      </w:pPr>
      <w:r w:rsidRPr="00B1697C">
        <w:rPr>
          <w:rFonts w:ascii="Book Antiqua" w:hAnsi="Book Antiqua"/>
          <w:noProof/>
          <w:sz w:val="24"/>
          <w:szCs w:val="24"/>
          <w:lang w:val="en-US"/>
        </w:rPr>
        <w:lastRenderedPageBreak/>
        <w:drawing>
          <wp:inline distT="0" distB="0" distL="0" distR="0" wp14:anchorId="71348562" wp14:editId="06EE0621">
            <wp:extent cx="6105525" cy="3419475"/>
            <wp:effectExtent l="0" t="0" r="9525" b="952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5525" cy="3419475"/>
                    </a:xfrm>
                    <a:prstGeom prst="rect">
                      <a:avLst/>
                    </a:prstGeom>
                    <a:noFill/>
                    <a:ln>
                      <a:noFill/>
                    </a:ln>
                  </pic:spPr>
                </pic:pic>
              </a:graphicData>
            </a:graphic>
          </wp:inline>
        </w:drawing>
      </w:r>
      <w:r w:rsidRPr="00F7203E">
        <w:rPr>
          <w:rFonts w:ascii="Book Antiqua" w:hAnsi="Book Antiqua"/>
          <w:b/>
          <w:sz w:val="24"/>
          <w:szCs w:val="24"/>
          <w:lang w:val="en-US"/>
        </w:rPr>
        <w:t>Figure 5 Ventricular tachycardia correctly diagnosed and treated by WCD.</w:t>
      </w:r>
      <w:r w:rsidRPr="00B1697C">
        <w:rPr>
          <w:rFonts w:ascii="Book Antiqua" w:hAnsi="Book Antiqua"/>
          <w:sz w:val="24"/>
          <w:szCs w:val="24"/>
          <w:lang w:val="en-US"/>
        </w:rPr>
        <w:t xml:space="preserve"> Red line corresponds to sound signal.</w:t>
      </w:r>
      <w:r>
        <w:rPr>
          <w:rFonts w:ascii="Book Antiqua" w:hAnsi="Book Antiqua"/>
          <w:sz w:val="24"/>
          <w:szCs w:val="24"/>
          <w:lang w:val="en-US"/>
        </w:rPr>
        <w:t xml:space="preserve"> A 150</w:t>
      </w:r>
      <w:r>
        <w:rPr>
          <w:rFonts w:ascii="Book Antiqua" w:hAnsi="Book Antiqua" w:hint="eastAsia"/>
          <w:sz w:val="24"/>
          <w:szCs w:val="24"/>
          <w:lang w:val="en-US" w:eastAsia="zh-CN"/>
        </w:rPr>
        <w:t>-</w:t>
      </w:r>
      <w:r>
        <w:rPr>
          <w:rFonts w:ascii="Book Antiqua" w:hAnsi="Book Antiqua"/>
          <w:sz w:val="24"/>
          <w:szCs w:val="24"/>
          <w:lang w:val="en-US"/>
        </w:rPr>
        <w:t>J defibrillation shock, automatically delivered by the device, terminated the arrhythmia.</w:t>
      </w:r>
    </w:p>
    <w:p w14:paraId="7F6134A3" w14:textId="77777777" w:rsidR="00C50C6D" w:rsidRPr="00C50C6D" w:rsidRDefault="00C50C6D" w:rsidP="00997A22">
      <w:pPr>
        <w:spacing w:after="0" w:line="360" w:lineRule="auto"/>
        <w:jc w:val="both"/>
        <w:rPr>
          <w:rFonts w:ascii="Book Antiqua" w:hAnsi="Book Antiqua"/>
          <w:sz w:val="24"/>
          <w:szCs w:val="24"/>
          <w:lang w:val="en-US" w:eastAsia="zh-CN"/>
        </w:rPr>
      </w:pPr>
    </w:p>
    <w:sectPr w:rsidR="00C50C6D" w:rsidRPr="00C50C6D" w:rsidSect="004832CF">
      <w:footerReference w:type="default" r:id="rI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EAD011" w14:textId="77777777" w:rsidR="003C5E7F" w:rsidRDefault="003C5E7F" w:rsidP="00C57F7F">
      <w:pPr>
        <w:spacing w:after="0" w:line="240" w:lineRule="auto"/>
      </w:pPr>
      <w:r>
        <w:separator/>
      </w:r>
    </w:p>
  </w:endnote>
  <w:endnote w:type="continuationSeparator" w:id="0">
    <w:p w14:paraId="535E66AD" w14:textId="77777777" w:rsidR="003C5E7F" w:rsidRDefault="003C5E7F" w:rsidP="00C57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Calibri Light">
    <w:altName w:val="Tahoma"/>
    <w:charset w:val="00"/>
    <w:family w:val="swiss"/>
    <w:pitch w:val="variable"/>
    <w:sig w:usb0="E0002AFF" w:usb1="C000247B" w:usb2="00000009" w:usb3="00000000" w:csb0="000001F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OTNEJMQuadraat">
    <w:altName w:val="MS Mincho"/>
    <w:panose1 w:val="00000000000000000000"/>
    <w:charset w:val="80"/>
    <w:family w:val="roman"/>
    <w:notTrueType/>
    <w:pitch w:val="default"/>
    <w:sig w:usb0="00000001" w:usb1="08070000" w:usb2="00000010" w:usb3="00000000" w:csb0="00020000"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841842"/>
      <w:docPartObj>
        <w:docPartGallery w:val="Page Numbers (Bottom of Page)"/>
        <w:docPartUnique/>
      </w:docPartObj>
    </w:sdtPr>
    <w:sdtEndPr/>
    <w:sdtContent>
      <w:p w14:paraId="6A1C00A5" w14:textId="3AEE7D74" w:rsidR="001C7C0E" w:rsidRDefault="001C7C0E">
        <w:pPr>
          <w:pStyle w:val="Footer"/>
          <w:jc w:val="center"/>
        </w:pPr>
        <w:r>
          <w:fldChar w:fldCharType="begin"/>
        </w:r>
        <w:r>
          <w:instrText>PAGE   \* MERGEFORMAT</w:instrText>
        </w:r>
        <w:r>
          <w:fldChar w:fldCharType="separate"/>
        </w:r>
        <w:r w:rsidR="009571AC">
          <w:rPr>
            <w:noProof/>
          </w:rPr>
          <w:t>27</w:t>
        </w:r>
        <w:r>
          <w:fldChar w:fldCharType="end"/>
        </w:r>
      </w:p>
    </w:sdtContent>
  </w:sdt>
  <w:p w14:paraId="08D66E9B" w14:textId="77777777" w:rsidR="001C7C0E" w:rsidRDefault="001C7C0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131F5" w14:textId="77777777" w:rsidR="003C5E7F" w:rsidRDefault="003C5E7F" w:rsidP="00C57F7F">
      <w:pPr>
        <w:spacing w:after="0" w:line="240" w:lineRule="auto"/>
      </w:pPr>
      <w:r>
        <w:separator/>
      </w:r>
    </w:p>
  </w:footnote>
  <w:footnote w:type="continuationSeparator" w:id="0">
    <w:p w14:paraId="1E38BB03" w14:textId="77777777" w:rsidR="003C5E7F" w:rsidRDefault="003C5E7F" w:rsidP="00C57F7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6989"/>
    <w:multiLevelType w:val="hybridMultilevel"/>
    <w:tmpl w:val="F2D4428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7561A"/>
    <w:multiLevelType w:val="hybridMultilevel"/>
    <w:tmpl w:val="B32E69BE"/>
    <w:lvl w:ilvl="0" w:tplc="0DEA4484">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350673C1"/>
    <w:multiLevelType w:val="hybridMultilevel"/>
    <w:tmpl w:val="4C18A9C6"/>
    <w:lvl w:ilvl="0" w:tplc="2CB0ACA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42AE4693"/>
    <w:multiLevelType w:val="hybridMultilevel"/>
    <w:tmpl w:val="BAB442D8"/>
    <w:lvl w:ilvl="0" w:tplc="D9AAF08E">
      <w:numFmt w:val="bullet"/>
      <w:pStyle w:val="Bibliographie1"/>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69291745"/>
    <w:multiLevelType w:val="hybridMultilevel"/>
    <w:tmpl w:val="C894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B5F"/>
    <w:rsid w:val="000023E4"/>
    <w:rsid w:val="000073A4"/>
    <w:rsid w:val="00022B5D"/>
    <w:rsid w:val="00026D24"/>
    <w:rsid w:val="00044A40"/>
    <w:rsid w:val="000514E1"/>
    <w:rsid w:val="000C00D7"/>
    <w:rsid w:val="00130F46"/>
    <w:rsid w:val="001853CF"/>
    <w:rsid w:val="001C7C0E"/>
    <w:rsid w:val="001E68CD"/>
    <w:rsid w:val="002020C4"/>
    <w:rsid w:val="0021291E"/>
    <w:rsid w:val="0025736B"/>
    <w:rsid w:val="00264936"/>
    <w:rsid w:val="00272E66"/>
    <w:rsid w:val="002761BB"/>
    <w:rsid w:val="002A7477"/>
    <w:rsid w:val="002B0359"/>
    <w:rsid w:val="002B152E"/>
    <w:rsid w:val="002B5478"/>
    <w:rsid w:val="002D6C8A"/>
    <w:rsid w:val="00313759"/>
    <w:rsid w:val="00325B8E"/>
    <w:rsid w:val="0038591A"/>
    <w:rsid w:val="003A3CCC"/>
    <w:rsid w:val="003C5E7F"/>
    <w:rsid w:val="004057FF"/>
    <w:rsid w:val="00424728"/>
    <w:rsid w:val="004553DC"/>
    <w:rsid w:val="00466998"/>
    <w:rsid w:val="004832CF"/>
    <w:rsid w:val="00485008"/>
    <w:rsid w:val="004A0D85"/>
    <w:rsid w:val="004E6DF5"/>
    <w:rsid w:val="005573A4"/>
    <w:rsid w:val="005D7EFD"/>
    <w:rsid w:val="0061562E"/>
    <w:rsid w:val="006238B9"/>
    <w:rsid w:val="00625920"/>
    <w:rsid w:val="00694466"/>
    <w:rsid w:val="00707047"/>
    <w:rsid w:val="00721FBE"/>
    <w:rsid w:val="00754B67"/>
    <w:rsid w:val="00763CEB"/>
    <w:rsid w:val="007813E9"/>
    <w:rsid w:val="007F25E4"/>
    <w:rsid w:val="00800BC4"/>
    <w:rsid w:val="00845ED7"/>
    <w:rsid w:val="008B0131"/>
    <w:rsid w:val="0090392E"/>
    <w:rsid w:val="00911F83"/>
    <w:rsid w:val="00950AF8"/>
    <w:rsid w:val="009571AC"/>
    <w:rsid w:val="00964B3C"/>
    <w:rsid w:val="00985032"/>
    <w:rsid w:val="00991926"/>
    <w:rsid w:val="00997A22"/>
    <w:rsid w:val="009A19A7"/>
    <w:rsid w:val="009D2C57"/>
    <w:rsid w:val="009D4D91"/>
    <w:rsid w:val="009E20B3"/>
    <w:rsid w:val="009E4594"/>
    <w:rsid w:val="00A02E46"/>
    <w:rsid w:val="00A03B96"/>
    <w:rsid w:val="00A435D4"/>
    <w:rsid w:val="00B02F40"/>
    <w:rsid w:val="00B13D8C"/>
    <w:rsid w:val="00B47652"/>
    <w:rsid w:val="00B61B20"/>
    <w:rsid w:val="00B96B5F"/>
    <w:rsid w:val="00BB7F1D"/>
    <w:rsid w:val="00BD00BB"/>
    <w:rsid w:val="00BD410C"/>
    <w:rsid w:val="00BD5AC0"/>
    <w:rsid w:val="00BE4E0C"/>
    <w:rsid w:val="00C50C6D"/>
    <w:rsid w:val="00C57F7F"/>
    <w:rsid w:val="00C86C9C"/>
    <w:rsid w:val="00C87AB7"/>
    <w:rsid w:val="00C944A5"/>
    <w:rsid w:val="00C95127"/>
    <w:rsid w:val="00CE39FA"/>
    <w:rsid w:val="00CF4074"/>
    <w:rsid w:val="00D161F1"/>
    <w:rsid w:val="00D5228B"/>
    <w:rsid w:val="00D8258E"/>
    <w:rsid w:val="00DA3EF6"/>
    <w:rsid w:val="00DB6243"/>
    <w:rsid w:val="00E02E6F"/>
    <w:rsid w:val="00E54B9A"/>
    <w:rsid w:val="00E6231B"/>
    <w:rsid w:val="00E835A6"/>
    <w:rsid w:val="00EA2065"/>
    <w:rsid w:val="00F13D67"/>
    <w:rsid w:val="00F23CF9"/>
    <w:rsid w:val="00FB05E2"/>
    <w:rsid w:val="00FB6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9B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1E"/>
    <w:pPr>
      <w:spacing w:line="254" w:lineRule="auto"/>
    </w:pPr>
  </w:style>
  <w:style w:type="paragraph" w:styleId="Heading1">
    <w:name w:val="heading 1"/>
    <w:basedOn w:val="Normal"/>
    <w:next w:val="Normal"/>
    <w:link w:val="Heading1Char"/>
    <w:uiPriority w:val="9"/>
    <w:qFormat/>
    <w:rsid w:val="00997A2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291E"/>
    <w:rPr>
      <w:color w:val="0563C1" w:themeColor="hyperlink"/>
      <w:u w:val="single"/>
    </w:rPr>
  </w:style>
  <w:style w:type="paragraph" w:styleId="CommentText">
    <w:name w:val="annotation text"/>
    <w:basedOn w:val="Normal"/>
    <w:link w:val="CommentTextChar"/>
    <w:uiPriority w:val="99"/>
    <w:semiHidden/>
    <w:unhideWhenUsed/>
    <w:rsid w:val="0021291E"/>
    <w:pPr>
      <w:spacing w:line="240" w:lineRule="auto"/>
    </w:pPr>
    <w:rPr>
      <w:sz w:val="20"/>
      <w:szCs w:val="20"/>
    </w:rPr>
  </w:style>
  <w:style w:type="character" w:customStyle="1" w:styleId="CommentTextChar">
    <w:name w:val="Comment Text Char"/>
    <w:basedOn w:val="DefaultParagraphFont"/>
    <w:link w:val="CommentText"/>
    <w:uiPriority w:val="99"/>
    <w:semiHidden/>
    <w:rsid w:val="0021291E"/>
    <w:rPr>
      <w:rFonts w:eastAsia="宋体"/>
      <w:sz w:val="20"/>
      <w:szCs w:val="20"/>
    </w:rPr>
  </w:style>
  <w:style w:type="paragraph" w:styleId="ListParagraph">
    <w:name w:val="List Paragraph"/>
    <w:basedOn w:val="Normal"/>
    <w:uiPriority w:val="34"/>
    <w:qFormat/>
    <w:rsid w:val="0021291E"/>
    <w:pPr>
      <w:ind w:left="720"/>
      <w:contextualSpacing/>
    </w:pPr>
  </w:style>
  <w:style w:type="paragraph" w:customStyle="1" w:styleId="Bibliographie1">
    <w:name w:val="Bibliographie1"/>
    <w:basedOn w:val="Normal"/>
    <w:rsid w:val="0021291E"/>
    <w:pPr>
      <w:numPr>
        <w:numId w:val="1"/>
      </w:numPr>
      <w:tabs>
        <w:tab w:val="left" w:pos="260"/>
        <w:tab w:val="left" w:pos="380"/>
      </w:tabs>
      <w:spacing w:after="240" w:line="240" w:lineRule="auto"/>
      <w:ind w:left="384" w:hanging="384"/>
    </w:pPr>
    <w:rPr>
      <w:lang w:val="en-US"/>
    </w:rPr>
  </w:style>
  <w:style w:type="character" w:styleId="CommentReference">
    <w:name w:val="annotation reference"/>
    <w:basedOn w:val="DefaultParagraphFont"/>
    <w:uiPriority w:val="99"/>
    <w:semiHidden/>
    <w:unhideWhenUsed/>
    <w:rsid w:val="0021291E"/>
    <w:rPr>
      <w:sz w:val="16"/>
      <w:szCs w:val="16"/>
    </w:rPr>
  </w:style>
  <w:style w:type="character" w:customStyle="1" w:styleId="element-citation">
    <w:name w:val="element-citation"/>
    <w:basedOn w:val="DefaultParagraphFont"/>
    <w:rsid w:val="0021291E"/>
  </w:style>
  <w:style w:type="paragraph" w:styleId="BalloonText">
    <w:name w:val="Balloon Text"/>
    <w:basedOn w:val="Normal"/>
    <w:link w:val="BalloonTextChar"/>
    <w:uiPriority w:val="99"/>
    <w:semiHidden/>
    <w:unhideWhenUsed/>
    <w:rsid w:val="002129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91E"/>
    <w:rPr>
      <w:rFonts w:ascii="Segoe UI" w:eastAsia="宋体" w:hAnsi="Segoe UI" w:cs="Segoe UI"/>
      <w:sz w:val="18"/>
      <w:szCs w:val="18"/>
    </w:rPr>
  </w:style>
  <w:style w:type="paragraph" w:customStyle="1" w:styleId="Bibliographie2">
    <w:name w:val="Bibliographie2"/>
    <w:basedOn w:val="Normal"/>
    <w:rsid w:val="00A02E46"/>
    <w:pPr>
      <w:tabs>
        <w:tab w:val="left" w:pos="380"/>
        <w:tab w:val="left" w:pos="500"/>
      </w:tabs>
      <w:spacing w:after="0" w:line="240" w:lineRule="auto"/>
      <w:ind w:left="504" w:hanging="504"/>
    </w:pPr>
    <w:rPr>
      <w:lang w:val="en-US"/>
    </w:rPr>
  </w:style>
  <w:style w:type="paragraph" w:styleId="Header">
    <w:name w:val="header"/>
    <w:basedOn w:val="Normal"/>
    <w:link w:val="HeaderChar"/>
    <w:uiPriority w:val="99"/>
    <w:unhideWhenUsed/>
    <w:rsid w:val="00C57F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7F7F"/>
    <w:rPr>
      <w:rFonts w:eastAsia="宋体"/>
    </w:rPr>
  </w:style>
  <w:style w:type="paragraph" w:styleId="Footer">
    <w:name w:val="footer"/>
    <w:basedOn w:val="Normal"/>
    <w:link w:val="FooterChar"/>
    <w:uiPriority w:val="99"/>
    <w:unhideWhenUsed/>
    <w:rsid w:val="00C57F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7F7F"/>
    <w:rPr>
      <w:rFonts w:eastAsia="宋体"/>
    </w:rPr>
  </w:style>
  <w:style w:type="paragraph" w:styleId="CommentSubject">
    <w:name w:val="annotation subject"/>
    <w:basedOn w:val="CommentText"/>
    <w:next w:val="CommentText"/>
    <w:link w:val="CommentSubjectChar"/>
    <w:uiPriority w:val="99"/>
    <w:semiHidden/>
    <w:unhideWhenUsed/>
    <w:rsid w:val="00E02E6F"/>
    <w:rPr>
      <w:b/>
      <w:bCs/>
    </w:rPr>
  </w:style>
  <w:style w:type="character" w:customStyle="1" w:styleId="CommentSubjectChar">
    <w:name w:val="Comment Subject Char"/>
    <w:basedOn w:val="CommentTextChar"/>
    <w:link w:val="CommentSubject"/>
    <w:uiPriority w:val="99"/>
    <w:semiHidden/>
    <w:rsid w:val="00E02E6F"/>
    <w:rPr>
      <w:rFonts w:eastAsia="宋体"/>
      <w:b/>
      <w:bCs/>
      <w:sz w:val="20"/>
      <w:szCs w:val="20"/>
    </w:rPr>
  </w:style>
  <w:style w:type="character" w:customStyle="1" w:styleId="hui12181">
    <w:name w:val="hui12181"/>
    <w:basedOn w:val="DefaultParagraphFont"/>
    <w:rsid w:val="00985032"/>
    <w:rPr>
      <w:rFonts w:ascii="Arial" w:hAnsi="Arial" w:cs="Arial" w:hint="default"/>
      <w:strike w:val="0"/>
      <w:dstrike w:val="0"/>
      <w:color w:val="333333"/>
      <w:sz w:val="18"/>
      <w:szCs w:val="18"/>
      <w:u w:val="none"/>
      <w:effect w:val="none"/>
    </w:rPr>
  </w:style>
  <w:style w:type="paragraph" w:styleId="FootnoteText">
    <w:name w:val="footnote text"/>
    <w:basedOn w:val="Normal"/>
    <w:link w:val="FootnoteTextChar"/>
    <w:uiPriority w:val="99"/>
    <w:unhideWhenUsed/>
    <w:rsid w:val="00DA3EF6"/>
    <w:pPr>
      <w:spacing w:after="0" w:line="240" w:lineRule="auto"/>
    </w:pPr>
    <w:rPr>
      <w:sz w:val="24"/>
      <w:szCs w:val="24"/>
    </w:rPr>
  </w:style>
  <w:style w:type="character" w:customStyle="1" w:styleId="FootnoteTextChar">
    <w:name w:val="Footnote Text Char"/>
    <w:basedOn w:val="DefaultParagraphFont"/>
    <w:link w:val="FootnoteText"/>
    <w:uiPriority w:val="99"/>
    <w:rsid w:val="00DA3EF6"/>
    <w:rPr>
      <w:rFonts w:eastAsia="宋体"/>
      <w:sz w:val="24"/>
      <w:szCs w:val="24"/>
    </w:rPr>
  </w:style>
  <w:style w:type="character" w:styleId="FootnoteReference">
    <w:name w:val="footnote reference"/>
    <w:basedOn w:val="DefaultParagraphFont"/>
    <w:uiPriority w:val="99"/>
    <w:unhideWhenUsed/>
    <w:rsid w:val="00DA3EF6"/>
    <w:rPr>
      <w:vertAlign w:val="superscript"/>
    </w:rPr>
  </w:style>
  <w:style w:type="paragraph" w:customStyle="1" w:styleId="Bibliographie3">
    <w:name w:val="Bibliographie3"/>
    <w:basedOn w:val="Normal"/>
    <w:rsid w:val="00DA3EF6"/>
    <w:pPr>
      <w:tabs>
        <w:tab w:val="left" w:pos="500"/>
      </w:tabs>
      <w:spacing w:after="240" w:line="240" w:lineRule="auto"/>
      <w:ind w:left="504" w:hanging="504"/>
      <w:jc w:val="both"/>
    </w:pPr>
    <w:rPr>
      <w:rFonts w:ascii="Book Antiqua" w:hAnsi="Book Antiqua" w:cs="Times New Roman"/>
      <w:sz w:val="24"/>
      <w:szCs w:val="24"/>
      <w:lang w:val="en-US"/>
    </w:rPr>
  </w:style>
  <w:style w:type="character" w:customStyle="1" w:styleId="Heading1Char">
    <w:name w:val="Heading 1 Char"/>
    <w:basedOn w:val="DefaultParagraphFont"/>
    <w:link w:val="Heading1"/>
    <w:uiPriority w:val="9"/>
    <w:rsid w:val="00997A22"/>
    <w:rPr>
      <w:rFonts w:asciiTheme="majorHAnsi" w:eastAsiaTheme="majorEastAsia" w:hAnsiTheme="majorHAnsi" w:cstheme="majorBidi"/>
      <w:b/>
      <w:bCs/>
      <w:color w:val="2E74B5" w:themeColor="accent1" w:themeShade="BF"/>
      <w:sz w:val="28"/>
      <w:szCs w:val="28"/>
    </w:rPr>
  </w:style>
  <w:style w:type="paragraph" w:styleId="Revision">
    <w:name w:val="Revision"/>
    <w:hidden/>
    <w:uiPriority w:val="99"/>
    <w:semiHidden/>
    <w:rsid w:val="00E54B9A"/>
    <w:pPr>
      <w:spacing w:after="0" w:line="240" w:lineRule="auto"/>
    </w:pPr>
  </w:style>
  <w:style w:type="character" w:styleId="Emphasis">
    <w:name w:val="Emphasis"/>
    <w:qFormat/>
    <w:rsid w:val="009571A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1E"/>
    <w:pPr>
      <w:spacing w:line="254" w:lineRule="auto"/>
    </w:pPr>
  </w:style>
  <w:style w:type="paragraph" w:styleId="Heading1">
    <w:name w:val="heading 1"/>
    <w:basedOn w:val="Normal"/>
    <w:next w:val="Normal"/>
    <w:link w:val="Heading1Char"/>
    <w:uiPriority w:val="9"/>
    <w:qFormat/>
    <w:rsid w:val="00997A2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291E"/>
    <w:rPr>
      <w:color w:val="0563C1" w:themeColor="hyperlink"/>
      <w:u w:val="single"/>
    </w:rPr>
  </w:style>
  <w:style w:type="paragraph" w:styleId="CommentText">
    <w:name w:val="annotation text"/>
    <w:basedOn w:val="Normal"/>
    <w:link w:val="CommentTextChar"/>
    <w:uiPriority w:val="99"/>
    <w:semiHidden/>
    <w:unhideWhenUsed/>
    <w:rsid w:val="0021291E"/>
    <w:pPr>
      <w:spacing w:line="240" w:lineRule="auto"/>
    </w:pPr>
    <w:rPr>
      <w:sz w:val="20"/>
      <w:szCs w:val="20"/>
    </w:rPr>
  </w:style>
  <w:style w:type="character" w:customStyle="1" w:styleId="CommentTextChar">
    <w:name w:val="Comment Text Char"/>
    <w:basedOn w:val="DefaultParagraphFont"/>
    <w:link w:val="CommentText"/>
    <w:uiPriority w:val="99"/>
    <w:semiHidden/>
    <w:rsid w:val="0021291E"/>
    <w:rPr>
      <w:rFonts w:eastAsia="宋体"/>
      <w:sz w:val="20"/>
      <w:szCs w:val="20"/>
    </w:rPr>
  </w:style>
  <w:style w:type="paragraph" w:styleId="ListParagraph">
    <w:name w:val="List Paragraph"/>
    <w:basedOn w:val="Normal"/>
    <w:uiPriority w:val="34"/>
    <w:qFormat/>
    <w:rsid w:val="0021291E"/>
    <w:pPr>
      <w:ind w:left="720"/>
      <w:contextualSpacing/>
    </w:pPr>
  </w:style>
  <w:style w:type="paragraph" w:customStyle="1" w:styleId="Bibliographie1">
    <w:name w:val="Bibliographie1"/>
    <w:basedOn w:val="Normal"/>
    <w:rsid w:val="0021291E"/>
    <w:pPr>
      <w:numPr>
        <w:numId w:val="1"/>
      </w:numPr>
      <w:tabs>
        <w:tab w:val="left" w:pos="260"/>
        <w:tab w:val="left" w:pos="380"/>
      </w:tabs>
      <w:spacing w:after="240" w:line="240" w:lineRule="auto"/>
      <w:ind w:left="384" w:hanging="384"/>
    </w:pPr>
    <w:rPr>
      <w:lang w:val="en-US"/>
    </w:rPr>
  </w:style>
  <w:style w:type="character" w:styleId="CommentReference">
    <w:name w:val="annotation reference"/>
    <w:basedOn w:val="DefaultParagraphFont"/>
    <w:uiPriority w:val="99"/>
    <w:semiHidden/>
    <w:unhideWhenUsed/>
    <w:rsid w:val="0021291E"/>
    <w:rPr>
      <w:sz w:val="16"/>
      <w:szCs w:val="16"/>
    </w:rPr>
  </w:style>
  <w:style w:type="character" w:customStyle="1" w:styleId="element-citation">
    <w:name w:val="element-citation"/>
    <w:basedOn w:val="DefaultParagraphFont"/>
    <w:rsid w:val="0021291E"/>
  </w:style>
  <w:style w:type="paragraph" w:styleId="BalloonText">
    <w:name w:val="Balloon Text"/>
    <w:basedOn w:val="Normal"/>
    <w:link w:val="BalloonTextChar"/>
    <w:uiPriority w:val="99"/>
    <w:semiHidden/>
    <w:unhideWhenUsed/>
    <w:rsid w:val="002129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91E"/>
    <w:rPr>
      <w:rFonts w:ascii="Segoe UI" w:eastAsia="宋体" w:hAnsi="Segoe UI" w:cs="Segoe UI"/>
      <w:sz w:val="18"/>
      <w:szCs w:val="18"/>
    </w:rPr>
  </w:style>
  <w:style w:type="paragraph" w:customStyle="1" w:styleId="Bibliographie2">
    <w:name w:val="Bibliographie2"/>
    <w:basedOn w:val="Normal"/>
    <w:rsid w:val="00A02E46"/>
    <w:pPr>
      <w:tabs>
        <w:tab w:val="left" w:pos="380"/>
        <w:tab w:val="left" w:pos="500"/>
      </w:tabs>
      <w:spacing w:after="0" w:line="240" w:lineRule="auto"/>
      <w:ind w:left="504" w:hanging="504"/>
    </w:pPr>
    <w:rPr>
      <w:lang w:val="en-US"/>
    </w:rPr>
  </w:style>
  <w:style w:type="paragraph" w:styleId="Header">
    <w:name w:val="header"/>
    <w:basedOn w:val="Normal"/>
    <w:link w:val="HeaderChar"/>
    <w:uiPriority w:val="99"/>
    <w:unhideWhenUsed/>
    <w:rsid w:val="00C57F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7F7F"/>
    <w:rPr>
      <w:rFonts w:eastAsia="宋体"/>
    </w:rPr>
  </w:style>
  <w:style w:type="paragraph" w:styleId="Footer">
    <w:name w:val="footer"/>
    <w:basedOn w:val="Normal"/>
    <w:link w:val="FooterChar"/>
    <w:uiPriority w:val="99"/>
    <w:unhideWhenUsed/>
    <w:rsid w:val="00C57F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7F7F"/>
    <w:rPr>
      <w:rFonts w:eastAsia="宋体"/>
    </w:rPr>
  </w:style>
  <w:style w:type="paragraph" w:styleId="CommentSubject">
    <w:name w:val="annotation subject"/>
    <w:basedOn w:val="CommentText"/>
    <w:next w:val="CommentText"/>
    <w:link w:val="CommentSubjectChar"/>
    <w:uiPriority w:val="99"/>
    <w:semiHidden/>
    <w:unhideWhenUsed/>
    <w:rsid w:val="00E02E6F"/>
    <w:rPr>
      <w:b/>
      <w:bCs/>
    </w:rPr>
  </w:style>
  <w:style w:type="character" w:customStyle="1" w:styleId="CommentSubjectChar">
    <w:name w:val="Comment Subject Char"/>
    <w:basedOn w:val="CommentTextChar"/>
    <w:link w:val="CommentSubject"/>
    <w:uiPriority w:val="99"/>
    <w:semiHidden/>
    <w:rsid w:val="00E02E6F"/>
    <w:rPr>
      <w:rFonts w:eastAsia="宋体"/>
      <w:b/>
      <w:bCs/>
      <w:sz w:val="20"/>
      <w:szCs w:val="20"/>
    </w:rPr>
  </w:style>
  <w:style w:type="character" w:customStyle="1" w:styleId="hui12181">
    <w:name w:val="hui12181"/>
    <w:basedOn w:val="DefaultParagraphFont"/>
    <w:rsid w:val="00985032"/>
    <w:rPr>
      <w:rFonts w:ascii="Arial" w:hAnsi="Arial" w:cs="Arial" w:hint="default"/>
      <w:strike w:val="0"/>
      <w:dstrike w:val="0"/>
      <w:color w:val="333333"/>
      <w:sz w:val="18"/>
      <w:szCs w:val="18"/>
      <w:u w:val="none"/>
      <w:effect w:val="none"/>
    </w:rPr>
  </w:style>
  <w:style w:type="paragraph" w:styleId="FootnoteText">
    <w:name w:val="footnote text"/>
    <w:basedOn w:val="Normal"/>
    <w:link w:val="FootnoteTextChar"/>
    <w:uiPriority w:val="99"/>
    <w:unhideWhenUsed/>
    <w:rsid w:val="00DA3EF6"/>
    <w:pPr>
      <w:spacing w:after="0" w:line="240" w:lineRule="auto"/>
    </w:pPr>
    <w:rPr>
      <w:sz w:val="24"/>
      <w:szCs w:val="24"/>
    </w:rPr>
  </w:style>
  <w:style w:type="character" w:customStyle="1" w:styleId="FootnoteTextChar">
    <w:name w:val="Footnote Text Char"/>
    <w:basedOn w:val="DefaultParagraphFont"/>
    <w:link w:val="FootnoteText"/>
    <w:uiPriority w:val="99"/>
    <w:rsid w:val="00DA3EF6"/>
    <w:rPr>
      <w:rFonts w:eastAsia="宋体"/>
      <w:sz w:val="24"/>
      <w:szCs w:val="24"/>
    </w:rPr>
  </w:style>
  <w:style w:type="character" w:styleId="FootnoteReference">
    <w:name w:val="footnote reference"/>
    <w:basedOn w:val="DefaultParagraphFont"/>
    <w:uiPriority w:val="99"/>
    <w:unhideWhenUsed/>
    <w:rsid w:val="00DA3EF6"/>
    <w:rPr>
      <w:vertAlign w:val="superscript"/>
    </w:rPr>
  </w:style>
  <w:style w:type="paragraph" w:customStyle="1" w:styleId="Bibliographie3">
    <w:name w:val="Bibliographie3"/>
    <w:basedOn w:val="Normal"/>
    <w:rsid w:val="00DA3EF6"/>
    <w:pPr>
      <w:tabs>
        <w:tab w:val="left" w:pos="500"/>
      </w:tabs>
      <w:spacing w:after="240" w:line="240" w:lineRule="auto"/>
      <w:ind w:left="504" w:hanging="504"/>
      <w:jc w:val="both"/>
    </w:pPr>
    <w:rPr>
      <w:rFonts w:ascii="Book Antiqua" w:hAnsi="Book Antiqua" w:cs="Times New Roman"/>
      <w:sz w:val="24"/>
      <w:szCs w:val="24"/>
      <w:lang w:val="en-US"/>
    </w:rPr>
  </w:style>
  <w:style w:type="character" w:customStyle="1" w:styleId="Heading1Char">
    <w:name w:val="Heading 1 Char"/>
    <w:basedOn w:val="DefaultParagraphFont"/>
    <w:link w:val="Heading1"/>
    <w:uiPriority w:val="9"/>
    <w:rsid w:val="00997A22"/>
    <w:rPr>
      <w:rFonts w:asciiTheme="majorHAnsi" w:eastAsiaTheme="majorEastAsia" w:hAnsiTheme="majorHAnsi" w:cstheme="majorBidi"/>
      <w:b/>
      <w:bCs/>
      <w:color w:val="2E74B5" w:themeColor="accent1" w:themeShade="BF"/>
      <w:sz w:val="28"/>
      <w:szCs w:val="28"/>
    </w:rPr>
  </w:style>
  <w:style w:type="paragraph" w:styleId="Revision">
    <w:name w:val="Revision"/>
    <w:hidden/>
    <w:uiPriority w:val="99"/>
    <w:semiHidden/>
    <w:rsid w:val="00E54B9A"/>
    <w:pPr>
      <w:spacing w:after="0" w:line="240" w:lineRule="auto"/>
    </w:pPr>
  </w:style>
  <w:style w:type="character" w:styleId="Emphasis">
    <w:name w:val="Emphasis"/>
    <w:qFormat/>
    <w:rsid w:val="009571A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60308">
      <w:bodyDiv w:val="1"/>
      <w:marLeft w:val="0"/>
      <w:marRight w:val="0"/>
      <w:marTop w:val="0"/>
      <w:marBottom w:val="0"/>
      <w:divBdr>
        <w:top w:val="none" w:sz="0" w:space="0" w:color="auto"/>
        <w:left w:val="none" w:sz="0" w:space="0" w:color="auto"/>
        <w:bottom w:val="none" w:sz="0" w:space="0" w:color="auto"/>
        <w:right w:val="none" w:sz="0" w:space="0" w:color="auto"/>
      </w:divBdr>
    </w:div>
    <w:div w:id="439254884">
      <w:bodyDiv w:val="1"/>
      <w:marLeft w:val="0"/>
      <w:marRight w:val="0"/>
      <w:marTop w:val="0"/>
      <w:marBottom w:val="0"/>
      <w:divBdr>
        <w:top w:val="none" w:sz="0" w:space="0" w:color="auto"/>
        <w:left w:val="none" w:sz="0" w:space="0" w:color="auto"/>
        <w:bottom w:val="none" w:sz="0" w:space="0" w:color="auto"/>
        <w:right w:val="none" w:sz="0" w:space="0" w:color="auto"/>
      </w:divBdr>
    </w:div>
    <w:div w:id="919631819">
      <w:bodyDiv w:val="1"/>
      <w:marLeft w:val="0"/>
      <w:marRight w:val="0"/>
      <w:marTop w:val="0"/>
      <w:marBottom w:val="0"/>
      <w:divBdr>
        <w:top w:val="none" w:sz="0" w:space="0" w:color="auto"/>
        <w:left w:val="none" w:sz="0" w:space="0" w:color="auto"/>
        <w:bottom w:val="none" w:sz="0" w:space="0" w:color="auto"/>
        <w:right w:val="none" w:sz="0" w:space="0" w:color="auto"/>
      </w:divBdr>
    </w:div>
    <w:div w:id="1076902595">
      <w:bodyDiv w:val="1"/>
      <w:marLeft w:val="0"/>
      <w:marRight w:val="0"/>
      <w:marTop w:val="0"/>
      <w:marBottom w:val="0"/>
      <w:divBdr>
        <w:top w:val="none" w:sz="0" w:space="0" w:color="auto"/>
        <w:left w:val="none" w:sz="0" w:space="0" w:color="auto"/>
        <w:bottom w:val="none" w:sz="0" w:space="0" w:color="auto"/>
        <w:right w:val="none" w:sz="0" w:space="0" w:color="auto"/>
      </w:divBdr>
    </w:div>
    <w:div w:id="201811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image" Target="media/image6.emf"/><Relationship Id="rId20" Type="http://schemas.openxmlformats.org/officeDocument/2006/relationships/footer" Target="footer1.xml"/><Relationship Id="rId21"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jpeg"/><Relationship Id="rId22" Type="http://schemas.openxmlformats.org/officeDocument/2006/relationships/theme" Target="theme/theme1.xml"/><Relationship Id="rId10"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37708</Words>
  <Characters>214937</Characters>
  <Application>Microsoft Macintosh Word</Application>
  <DocSecurity>0</DocSecurity>
  <Lines>1791</Lines>
  <Paragraphs>504</Paragraphs>
  <ScaleCrop>false</ScaleCrop>
  <HeadingPairs>
    <vt:vector size="2" baseType="variant">
      <vt:variant>
        <vt:lpstr>Titre</vt:lpstr>
      </vt:variant>
      <vt:variant>
        <vt:i4>1</vt:i4>
      </vt:variant>
    </vt:vector>
  </HeadingPairs>
  <TitlesOfParts>
    <vt:vector size="1" baseType="lpstr">
      <vt:lpstr/>
    </vt:vector>
  </TitlesOfParts>
  <Company>APHM</Company>
  <LinksUpToDate>false</LinksUpToDate>
  <CharactersWithSpaces>252141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Na Ma</cp:lastModifiedBy>
  <cp:revision>2</cp:revision>
  <dcterms:created xsi:type="dcterms:W3CDTF">2017-04-19T03:13:00Z</dcterms:created>
  <dcterms:modified xsi:type="dcterms:W3CDTF">2017-04-19T03:13:00Z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zotero-version="4.0.26.2"&gt;&lt;session id="ay4rAscC"/&gt;&lt;style id="http://www.zotero.org/styles/world-journal-of-gastroenterology" hasBibliography="1" bibliographyStyleHasBeenSet="1"/&gt;&lt;prefs&gt;&lt;pref name="fieldType" value="Field"/&gt;&lt;pref nam</vt:lpwstr>
  </property>
  <property fmtid="{D5CDD505-2E9C-101B-9397-08002B2CF9AE}" pid="3" name="ZOTERO_PREF_2">
    <vt:lpwstr>e="storeReferences" value="true"/&gt;&lt;pref name="automaticJournalAbbreviations" value="true"/&gt;&lt;pref name="noteType" value="0"/&gt;&lt;/prefs&gt;&lt;/data&gt;</vt:lpwstr>
  </property>
</Properties>
</file>