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5E" w:rsidRPr="00DD2A5B" w:rsidRDefault="00F1625E" w:rsidP="005E2E1C">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r w:rsidRPr="00DD2A5B">
        <w:rPr>
          <w:rFonts w:ascii="Book Antiqua" w:eastAsia="Times New Roman" w:hAnsi="Book Antiqua" w:cs="宋体"/>
          <w:b/>
          <w:color w:val="000000"/>
          <w:sz w:val="24"/>
          <w:szCs w:val="24"/>
        </w:rPr>
        <w:t xml:space="preserve">Name of </w:t>
      </w:r>
      <w:r w:rsidR="0043126F">
        <w:rPr>
          <w:rFonts w:ascii="Book Antiqua" w:hAnsi="Book Antiqua" w:cs="宋体" w:hint="eastAsia"/>
          <w:b/>
          <w:color w:val="000000"/>
          <w:sz w:val="24"/>
          <w:szCs w:val="24"/>
          <w:lang w:eastAsia="zh-CN"/>
        </w:rPr>
        <w:t>J</w:t>
      </w:r>
      <w:r w:rsidRPr="00DD2A5B">
        <w:rPr>
          <w:rFonts w:ascii="Book Antiqua" w:eastAsia="Times New Roman" w:hAnsi="Book Antiqua" w:cs="宋体"/>
          <w:b/>
          <w:color w:val="000000"/>
          <w:sz w:val="24"/>
          <w:szCs w:val="24"/>
        </w:rPr>
        <w:t xml:space="preserve">ournal: </w:t>
      </w:r>
      <w:r w:rsidRPr="00DD2A5B">
        <w:rPr>
          <w:rFonts w:ascii="Book Antiqua" w:eastAsia="Times New Roman" w:hAnsi="Book Antiqua" w:cs="宋体"/>
          <w:b/>
          <w:i/>
          <w:color w:val="000000"/>
          <w:sz w:val="24"/>
          <w:szCs w:val="24"/>
        </w:rPr>
        <w:t>World Journal of Hepatology</w:t>
      </w:r>
    </w:p>
    <w:p w:rsidR="00F1625E" w:rsidRPr="00DD2A5B" w:rsidRDefault="00F1625E" w:rsidP="005E2E1C">
      <w:pPr>
        <w:adjustRightInd w:val="0"/>
        <w:snapToGrid w:val="0"/>
        <w:spacing w:after="0" w:line="360" w:lineRule="auto"/>
        <w:jc w:val="both"/>
        <w:rPr>
          <w:rFonts w:ascii="Book Antiqua" w:hAnsi="Book Antiqua" w:cs="Arial"/>
          <w:color w:val="000000"/>
          <w:sz w:val="24"/>
          <w:szCs w:val="24"/>
          <w:lang w:val="en" w:eastAsia="zh-CN"/>
        </w:rPr>
      </w:pPr>
      <w:r w:rsidRPr="00DD2A5B">
        <w:rPr>
          <w:rFonts w:ascii="Book Antiqua" w:hAnsi="Book Antiqua" w:cs="Arial"/>
          <w:b/>
          <w:color w:val="000000"/>
          <w:sz w:val="24"/>
          <w:szCs w:val="24"/>
          <w:lang w:val="en"/>
        </w:rPr>
        <w:t xml:space="preserve">Manuscript NO: </w:t>
      </w:r>
      <w:r w:rsidRPr="00DD2A5B">
        <w:rPr>
          <w:rFonts w:ascii="Book Antiqua" w:hAnsi="Book Antiqua" w:cs="Arial"/>
          <w:b/>
          <w:color w:val="000000"/>
          <w:sz w:val="24"/>
          <w:szCs w:val="24"/>
          <w:lang w:val="en" w:eastAsia="zh-CN"/>
        </w:rPr>
        <w:t>32372</w:t>
      </w:r>
    </w:p>
    <w:p w:rsidR="00F1625E" w:rsidRPr="00DD2A5B" w:rsidRDefault="00F1625E" w:rsidP="005E2E1C">
      <w:pPr>
        <w:spacing w:after="0" w:line="360" w:lineRule="auto"/>
        <w:jc w:val="both"/>
        <w:rPr>
          <w:rFonts w:ascii="Book Antiqua" w:hAnsi="Book Antiqua"/>
          <w:b/>
          <w:sz w:val="24"/>
          <w:szCs w:val="24"/>
          <w:lang w:eastAsia="zh-CN"/>
        </w:rPr>
      </w:pPr>
      <w:r w:rsidRPr="00DD2A5B">
        <w:rPr>
          <w:rFonts w:ascii="Book Antiqua" w:hAnsi="Book Antiqua"/>
          <w:b/>
          <w:sz w:val="24"/>
          <w:szCs w:val="24"/>
        </w:rPr>
        <w:t>Manuscript Type: Original Article</w:t>
      </w:r>
    </w:p>
    <w:p w:rsidR="00F1625E" w:rsidRPr="00DD2A5B" w:rsidRDefault="00F1625E" w:rsidP="005E2E1C">
      <w:pPr>
        <w:spacing w:after="0" w:line="360" w:lineRule="auto"/>
        <w:jc w:val="both"/>
        <w:rPr>
          <w:rFonts w:ascii="Book Antiqua" w:hAnsi="Book Antiqua"/>
          <w:b/>
          <w:sz w:val="24"/>
          <w:szCs w:val="24"/>
          <w:lang w:eastAsia="zh-CN"/>
        </w:rPr>
      </w:pPr>
    </w:p>
    <w:bookmarkEnd w:id="0"/>
    <w:bookmarkEnd w:id="1"/>
    <w:bookmarkEnd w:id="2"/>
    <w:p w:rsidR="00604CA0" w:rsidRPr="00DD2A5B" w:rsidRDefault="00F1625E" w:rsidP="005E2E1C">
      <w:pPr>
        <w:spacing w:after="0" w:line="360" w:lineRule="auto"/>
        <w:jc w:val="both"/>
        <w:rPr>
          <w:rFonts w:ascii="Book Antiqua" w:hAnsi="Book Antiqua" w:cs="Arial"/>
          <w:b/>
          <w:bCs/>
          <w:i/>
          <w:iCs/>
          <w:sz w:val="24"/>
          <w:szCs w:val="24"/>
          <w:lang w:val="en-US" w:eastAsia="zh-CN"/>
        </w:rPr>
      </w:pPr>
      <w:r w:rsidRPr="00DD2A5B">
        <w:rPr>
          <w:rFonts w:ascii="Book Antiqua" w:hAnsi="Book Antiqua" w:cs="Arial"/>
          <w:b/>
          <w:bCs/>
          <w:i/>
          <w:iCs/>
          <w:sz w:val="24"/>
          <w:szCs w:val="24"/>
          <w:lang w:val="en-US"/>
        </w:rPr>
        <w:t>Observational Study</w:t>
      </w:r>
    </w:p>
    <w:p w:rsidR="00F1625E" w:rsidRPr="00DD2A5B" w:rsidRDefault="00F1625E" w:rsidP="005E2E1C">
      <w:pPr>
        <w:spacing w:after="0" w:line="360" w:lineRule="auto"/>
        <w:jc w:val="both"/>
        <w:rPr>
          <w:rFonts w:ascii="Book Antiqua" w:hAnsi="Book Antiqua" w:cs="Arial"/>
          <w:b/>
          <w:bCs/>
          <w:iCs/>
          <w:sz w:val="24"/>
          <w:szCs w:val="24"/>
          <w:lang w:val="en-US" w:eastAsia="zh-CN"/>
        </w:rPr>
      </w:pPr>
    </w:p>
    <w:p w:rsidR="005D05B0" w:rsidRPr="0043126F" w:rsidRDefault="005D05B0" w:rsidP="005E2E1C">
      <w:pPr>
        <w:spacing w:after="0" w:line="360" w:lineRule="auto"/>
        <w:jc w:val="both"/>
        <w:rPr>
          <w:rFonts w:ascii="Book Antiqua" w:hAnsi="Book Antiqua" w:cs="Arial"/>
          <w:b/>
          <w:bCs/>
          <w:iCs/>
          <w:sz w:val="24"/>
          <w:szCs w:val="24"/>
          <w:lang w:val="en-US" w:eastAsia="zh-CN"/>
        </w:rPr>
      </w:pPr>
      <w:r w:rsidRPr="0043126F">
        <w:rPr>
          <w:rFonts w:ascii="Book Antiqua" w:hAnsi="Book Antiqua" w:cs="Arial"/>
          <w:b/>
          <w:bCs/>
          <w:iCs/>
          <w:sz w:val="24"/>
          <w:szCs w:val="24"/>
          <w:lang w:val="en-US"/>
        </w:rPr>
        <w:t>CD4</w:t>
      </w:r>
      <w:r w:rsidR="008F7543" w:rsidRPr="0043126F">
        <w:rPr>
          <w:rFonts w:ascii="Book Antiqua" w:hAnsi="Book Antiqua" w:cs="Arial"/>
          <w:b/>
          <w:bCs/>
          <w:iCs/>
          <w:sz w:val="24"/>
          <w:szCs w:val="24"/>
          <w:lang w:val="en-US"/>
        </w:rPr>
        <w:t>+</w:t>
      </w:r>
      <w:r w:rsidR="00D436CE" w:rsidRPr="0043126F">
        <w:rPr>
          <w:rFonts w:ascii="Book Antiqua" w:hAnsi="Book Antiqua" w:cs="Arial"/>
          <w:b/>
          <w:bCs/>
          <w:iCs/>
          <w:sz w:val="24"/>
          <w:szCs w:val="24"/>
          <w:lang w:val="en-US"/>
        </w:rPr>
        <w:t xml:space="preserve"> T cells</w:t>
      </w:r>
      <w:r w:rsidRPr="0043126F">
        <w:rPr>
          <w:rFonts w:ascii="Book Antiqua" w:hAnsi="Book Antiqua" w:cs="Arial"/>
          <w:b/>
          <w:bCs/>
          <w:iCs/>
          <w:sz w:val="24"/>
          <w:szCs w:val="24"/>
          <w:lang w:val="en-US"/>
        </w:rPr>
        <w:t xml:space="preserve"> and </w:t>
      </w:r>
      <w:r w:rsidR="0043126F" w:rsidRPr="0043126F">
        <w:rPr>
          <w:rFonts w:ascii="Book Antiqua" w:hAnsi="Book Antiqua" w:cs="Arial"/>
          <w:b/>
          <w:sz w:val="24"/>
          <w:szCs w:val="24"/>
          <w:lang w:val="en-US"/>
        </w:rPr>
        <w:t>natural killer</w:t>
      </w:r>
      <w:r w:rsidRPr="0043126F">
        <w:rPr>
          <w:rFonts w:ascii="Book Antiqua" w:hAnsi="Book Antiqua" w:cs="Arial"/>
          <w:b/>
          <w:bCs/>
          <w:iCs/>
          <w:sz w:val="24"/>
          <w:szCs w:val="24"/>
          <w:lang w:val="en-US"/>
        </w:rPr>
        <w:t xml:space="preserve"> </w:t>
      </w:r>
      <w:r w:rsidR="00D436CE" w:rsidRPr="0043126F">
        <w:rPr>
          <w:rFonts w:ascii="Book Antiqua" w:hAnsi="Book Antiqua" w:cs="Arial"/>
          <w:b/>
          <w:bCs/>
          <w:iCs/>
          <w:sz w:val="24"/>
          <w:szCs w:val="24"/>
          <w:lang w:val="en-US"/>
        </w:rPr>
        <w:t>cells</w:t>
      </w:r>
      <w:r w:rsidRPr="0043126F">
        <w:rPr>
          <w:rFonts w:ascii="Book Antiqua" w:hAnsi="Book Antiqua" w:cs="Arial"/>
          <w:b/>
          <w:bCs/>
          <w:iCs/>
          <w:sz w:val="24"/>
          <w:szCs w:val="24"/>
          <w:lang w:val="en-US"/>
        </w:rPr>
        <w:t xml:space="preserve">: </w:t>
      </w:r>
      <w:r w:rsidR="008E3C25" w:rsidRPr="0043126F">
        <w:rPr>
          <w:rFonts w:ascii="Book Antiqua" w:hAnsi="Book Antiqua" w:cs="Arial"/>
          <w:b/>
          <w:bCs/>
          <w:iCs/>
          <w:sz w:val="24"/>
          <w:szCs w:val="24"/>
          <w:lang w:val="en-US"/>
        </w:rPr>
        <w:t xml:space="preserve">Biomarkers </w:t>
      </w:r>
      <w:r w:rsidR="00ED7666" w:rsidRPr="0043126F">
        <w:rPr>
          <w:rFonts w:ascii="Book Antiqua" w:hAnsi="Book Antiqua" w:cs="Arial"/>
          <w:b/>
          <w:bCs/>
          <w:iCs/>
          <w:sz w:val="24"/>
          <w:szCs w:val="24"/>
          <w:lang w:val="en-US"/>
        </w:rPr>
        <w:t xml:space="preserve">for </w:t>
      </w:r>
      <w:r w:rsidRPr="0043126F">
        <w:rPr>
          <w:rFonts w:ascii="Book Antiqua" w:hAnsi="Book Antiqua" w:cs="Arial"/>
          <w:b/>
          <w:bCs/>
          <w:iCs/>
          <w:sz w:val="24"/>
          <w:szCs w:val="24"/>
          <w:lang w:val="en-US"/>
        </w:rPr>
        <w:t>he</w:t>
      </w:r>
      <w:r w:rsidR="003B0CDE" w:rsidRPr="0043126F">
        <w:rPr>
          <w:rFonts w:ascii="Book Antiqua" w:hAnsi="Book Antiqua" w:cs="Arial"/>
          <w:b/>
          <w:bCs/>
          <w:iCs/>
          <w:sz w:val="24"/>
          <w:szCs w:val="24"/>
          <w:lang w:val="en-US"/>
        </w:rPr>
        <w:t>p</w:t>
      </w:r>
      <w:r w:rsidRPr="0043126F">
        <w:rPr>
          <w:rFonts w:ascii="Book Antiqua" w:hAnsi="Book Antiqua" w:cs="Arial"/>
          <w:b/>
          <w:bCs/>
          <w:iCs/>
          <w:sz w:val="24"/>
          <w:szCs w:val="24"/>
          <w:lang w:val="en-US"/>
        </w:rPr>
        <w:t xml:space="preserve">atic fibrosis in </w:t>
      </w:r>
      <w:r w:rsidR="0043126F" w:rsidRPr="0043126F">
        <w:rPr>
          <w:rFonts w:ascii="Book Antiqua" w:hAnsi="Book Antiqua" w:cs="Arial"/>
          <w:b/>
          <w:color w:val="000000"/>
          <w:sz w:val="24"/>
          <w:szCs w:val="24"/>
          <w:lang w:val="en-US" w:eastAsia="zh-CN"/>
        </w:rPr>
        <w:t>h</w:t>
      </w:r>
      <w:r w:rsidR="0043126F" w:rsidRPr="0043126F">
        <w:rPr>
          <w:rFonts w:ascii="Book Antiqua" w:eastAsia="Times New Roman" w:hAnsi="Book Antiqua" w:cs="Arial"/>
          <w:b/>
          <w:color w:val="000000"/>
          <w:sz w:val="24"/>
          <w:szCs w:val="24"/>
          <w:lang w:val="en-US" w:eastAsia="es-AR"/>
        </w:rPr>
        <w:t>uman immunodeficiency virus/hepatitis C virus</w:t>
      </w:r>
      <w:r w:rsidR="00ED7666" w:rsidRPr="0043126F">
        <w:rPr>
          <w:rFonts w:ascii="Book Antiqua" w:hAnsi="Book Antiqua" w:cs="Arial"/>
          <w:b/>
          <w:bCs/>
          <w:iCs/>
          <w:sz w:val="24"/>
          <w:szCs w:val="24"/>
          <w:lang w:val="en-US"/>
        </w:rPr>
        <w:t>-</w:t>
      </w:r>
      <w:proofErr w:type="spellStart"/>
      <w:r w:rsidRPr="0043126F">
        <w:rPr>
          <w:rFonts w:ascii="Book Antiqua" w:hAnsi="Book Antiqua" w:cs="Arial"/>
          <w:b/>
          <w:bCs/>
          <w:iCs/>
          <w:sz w:val="24"/>
          <w:szCs w:val="24"/>
          <w:lang w:val="en-US"/>
        </w:rPr>
        <w:t>coinfected</w:t>
      </w:r>
      <w:proofErr w:type="spellEnd"/>
      <w:r w:rsidRPr="0043126F">
        <w:rPr>
          <w:rFonts w:ascii="Book Antiqua" w:hAnsi="Book Antiqua" w:cs="Arial"/>
          <w:b/>
          <w:bCs/>
          <w:iCs/>
          <w:sz w:val="24"/>
          <w:szCs w:val="24"/>
          <w:lang w:val="en-US"/>
        </w:rPr>
        <w:t xml:space="preserve"> patients</w:t>
      </w:r>
    </w:p>
    <w:p w:rsidR="00F1625E" w:rsidRPr="00DD2A5B" w:rsidRDefault="00F1625E" w:rsidP="005E2E1C">
      <w:pPr>
        <w:spacing w:after="0" w:line="360" w:lineRule="auto"/>
        <w:jc w:val="both"/>
        <w:rPr>
          <w:rFonts w:ascii="Book Antiqua" w:hAnsi="Book Antiqua" w:cs="Arial"/>
          <w:bCs/>
          <w:iCs/>
          <w:sz w:val="24"/>
          <w:szCs w:val="24"/>
          <w:lang w:val="en-US" w:eastAsia="zh-CN"/>
        </w:rPr>
      </w:pPr>
    </w:p>
    <w:p w:rsidR="005D05B0" w:rsidRPr="00DD2A5B" w:rsidRDefault="00F1625E" w:rsidP="005E2E1C">
      <w:pPr>
        <w:spacing w:after="0" w:line="360" w:lineRule="auto"/>
        <w:jc w:val="both"/>
        <w:rPr>
          <w:rFonts w:ascii="Book Antiqua" w:hAnsi="Book Antiqua" w:cs="Arial"/>
          <w:bCs/>
          <w:iCs/>
          <w:sz w:val="24"/>
          <w:szCs w:val="24"/>
          <w:lang w:val="en-US"/>
        </w:rPr>
      </w:pPr>
      <w:proofErr w:type="spellStart"/>
      <w:r w:rsidRPr="00DD2A5B">
        <w:rPr>
          <w:rFonts w:ascii="Book Antiqua" w:hAnsi="Book Antiqua" w:cs="Arial"/>
          <w:bCs/>
          <w:iCs/>
          <w:sz w:val="24"/>
          <w:szCs w:val="24"/>
          <w:lang w:val="en-US"/>
        </w:rPr>
        <w:t>Laufer</w:t>
      </w:r>
      <w:proofErr w:type="spellEnd"/>
      <w:r w:rsidR="007877B8">
        <w:rPr>
          <w:rFonts w:ascii="Book Antiqua" w:hAnsi="Book Antiqua" w:cs="Arial" w:hint="eastAsia"/>
          <w:bCs/>
          <w:iCs/>
          <w:sz w:val="24"/>
          <w:szCs w:val="24"/>
          <w:lang w:val="en-US" w:eastAsia="zh-CN"/>
        </w:rPr>
        <w:t xml:space="preserve"> </w:t>
      </w:r>
      <w:r w:rsidRPr="00DD2A5B">
        <w:rPr>
          <w:rFonts w:ascii="Book Antiqua" w:hAnsi="Book Antiqua" w:cs="Arial"/>
          <w:bCs/>
          <w:iCs/>
          <w:sz w:val="24"/>
          <w:szCs w:val="24"/>
          <w:lang w:val="en-US" w:eastAsia="zh-CN"/>
        </w:rPr>
        <w:t>N</w:t>
      </w:r>
      <w:r w:rsidRPr="00DD2A5B">
        <w:rPr>
          <w:rFonts w:ascii="Book Antiqua" w:hAnsi="Book Antiqua" w:cs="Arial"/>
          <w:bCs/>
          <w:i/>
          <w:iCs/>
          <w:sz w:val="24"/>
          <w:szCs w:val="24"/>
          <w:lang w:val="en-US" w:eastAsia="zh-CN"/>
        </w:rPr>
        <w:t xml:space="preserve"> et al</w:t>
      </w:r>
      <w:r w:rsidRPr="00DD2A5B">
        <w:rPr>
          <w:rFonts w:ascii="Book Antiqua" w:hAnsi="Book Antiqua" w:cs="Arial"/>
          <w:bCs/>
          <w:iCs/>
          <w:sz w:val="24"/>
          <w:szCs w:val="24"/>
          <w:lang w:val="en-US" w:eastAsia="zh-CN"/>
        </w:rPr>
        <w:t xml:space="preserve">. </w:t>
      </w:r>
      <w:r w:rsidR="00D436CE" w:rsidRPr="00DD2A5B">
        <w:rPr>
          <w:rFonts w:ascii="Book Antiqua" w:hAnsi="Book Antiqua" w:cs="Arial"/>
          <w:bCs/>
          <w:iCs/>
          <w:sz w:val="24"/>
          <w:szCs w:val="24"/>
          <w:lang w:val="en-US"/>
        </w:rPr>
        <w:t>CD4 T, NK cells and liver fibrosis</w:t>
      </w:r>
    </w:p>
    <w:p w:rsidR="00F1625E" w:rsidRPr="00DD2A5B" w:rsidRDefault="00F1625E" w:rsidP="005E2E1C">
      <w:pPr>
        <w:spacing w:after="0" w:line="360" w:lineRule="auto"/>
        <w:jc w:val="both"/>
        <w:rPr>
          <w:rFonts w:ascii="Book Antiqua" w:hAnsi="Book Antiqua" w:cs="Arial"/>
          <w:b/>
          <w:bCs/>
          <w:iCs/>
          <w:sz w:val="24"/>
          <w:szCs w:val="24"/>
          <w:lang w:val="en-US" w:eastAsia="zh-CN"/>
        </w:rPr>
      </w:pPr>
    </w:p>
    <w:p w:rsidR="005D05B0" w:rsidRPr="0043126F" w:rsidRDefault="00D96DEE" w:rsidP="005E2E1C">
      <w:pPr>
        <w:spacing w:after="0" w:line="360" w:lineRule="auto"/>
        <w:jc w:val="both"/>
        <w:rPr>
          <w:rFonts w:ascii="Book Antiqua" w:hAnsi="Book Antiqua" w:cs="Arial"/>
          <w:b/>
          <w:bCs/>
          <w:iCs/>
          <w:sz w:val="24"/>
          <w:szCs w:val="24"/>
          <w:lang w:val="en-US" w:eastAsia="zh-CN"/>
        </w:rPr>
      </w:pPr>
      <w:r w:rsidRPr="0043126F">
        <w:rPr>
          <w:rFonts w:ascii="Book Antiqua" w:hAnsi="Book Antiqua" w:cs="Arial"/>
          <w:b/>
          <w:bCs/>
          <w:iCs/>
          <w:sz w:val="24"/>
          <w:szCs w:val="24"/>
          <w:lang w:val="en-US"/>
        </w:rPr>
        <w:t>Natalia Laufer</w:t>
      </w:r>
      <w:r w:rsidR="008E3C25" w:rsidRPr="0043126F">
        <w:rPr>
          <w:rFonts w:ascii="Book Antiqua" w:hAnsi="Book Antiqua" w:cs="Arial"/>
          <w:b/>
          <w:bCs/>
          <w:iCs/>
          <w:sz w:val="24"/>
          <w:szCs w:val="24"/>
          <w:lang w:val="en-US"/>
        </w:rPr>
        <w:t xml:space="preserve">, </w:t>
      </w:r>
      <w:r w:rsidR="005D05B0" w:rsidRPr="0043126F">
        <w:rPr>
          <w:rFonts w:ascii="Book Antiqua" w:hAnsi="Book Antiqua" w:cs="Arial"/>
          <w:b/>
          <w:bCs/>
          <w:iCs/>
          <w:sz w:val="24"/>
          <w:szCs w:val="24"/>
          <w:lang w:val="en-US"/>
        </w:rPr>
        <w:t xml:space="preserve">Diego Ojeda, </w:t>
      </w:r>
      <w:r w:rsidR="00604CA0" w:rsidRPr="0043126F">
        <w:rPr>
          <w:rFonts w:ascii="Book Antiqua" w:hAnsi="Book Antiqua" w:cs="Arial"/>
          <w:b/>
          <w:bCs/>
          <w:iCs/>
          <w:sz w:val="24"/>
          <w:szCs w:val="24"/>
          <w:lang w:val="en-US"/>
        </w:rPr>
        <w:t xml:space="preserve">María Laura Polo, </w:t>
      </w:r>
      <w:r w:rsidR="005D05B0" w:rsidRPr="0043126F">
        <w:rPr>
          <w:rFonts w:ascii="Book Antiqua" w:hAnsi="Book Antiqua" w:cs="Arial"/>
          <w:b/>
          <w:bCs/>
          <w:iCs/>
          <w:sz w:val="24"/>
          <w:szCs w:val="24"/>
          <w:lang w:val="en-US"/>
        </w:rPr>
        <w:t xml:space="preserve">Ana Martinez, </w:t>
      </w:r>
      <w:proofErr w:type="spellStart"/>
      <w:r w:rsidR="005D05B0" w:rsidRPr="0043126F">
        <w:rPr>
          <w:rFonts w:ascii="Book Antiqua" w:hAnsi="Book Antiqua" w:cs="Arial"/>
          <w:b/>
          <w:bCs/>
          <w:iCs/>
          <w:sz w:val="24"/>
          <w:szCs w:val="24"/>
          <w:lang w:val="en-US"/>
        </w:rPr>
        <w:t>Héctor</w:t>
      </w:r>
      <w:proofErr w:type="spellEnd"/>
      <w:r w:rsidR="005D05B0" w:rsidRPr="0043126F">
        <w:rPr>
          <w:rFonts w:ascii="Book Antiqua" w:hAnsi="Book Antiqua" w:cs="Arial"/>
          <w:b/>
          <w:bCs/>
          <w:iCs/>
          <w:sz w:val="24"/>
          <w:szCs w:val="24"/>
          <w:lang w:val="en-US"/>
        </w:rPr>
        <w:t xml:space="preserve"> Pérez, Gabriela Turk, Pedro Cahn, Norberto Walter </w:t>
      </w:r>
      <w:proofErr w:type="spellStart"/>
      <w:r w:rsidR="005D05B0" w:rsidRPr="0043126F">
        <w:rPr>
          <w:rFonts w:ascii="Book Antiqua" w:hAnsi="Book Antiqua" w:cs="Arial"/>
          <w:b/>
          <w:bCs/>
          <w:iCs/>
          <w:sz w:val="24"/>
          <w:szCs w:val="24"/>
          <w:lang w:val="en-US"/>
        </w:rPr>
        <w:t>Zwirner</w:t>
      </w:r>
      <w:proofErr w:type="spellEnd"/>
      <w:r w:rsidR="005D05B0" w:rsidRPr="0043126F">
        <w:rPr>
          <w:rFonts w:ascii="Book Antiqua" w:hAnsi="Book Antiqua" w:cs="Arial"/>
          <w:b/>
          <w:bCs/>
          <w:iCs/>
          <w:sz w:val="24"/>
          <w:szCs w:val="24"/>
          <w:lang w:val="en-US"/>
        </w:rPr>
        <w:t xml:space="preserve">, Jorge </w:t>
      </w:r>
      <w:proofErr w:type="spellStart"/>
      <w:r w:rsidR="005D05B0" w:rsidRPr="0043126F">
        <w:rPr>
          <w:rFonts w:ascii="Book Antiqua" w:hAnsi="Book Antiqua" w:cs="Arial"/>
          <w:b/>
          <w:bCs/>
          <w:iCs/>
          <w:sz w:val="24"/>
          <w:szCs w:val="24"/>
          <w:lang w:val="en-US"/>
        </w:rPr>
        <w:t>Quarleri</w:t>
      </w:r>
      <w:proofErr w:type="spellEnd"/>
      <w:r w:rsidR="00F1625E" w:rsidRPr="0043126F">
        <w:rPr>
          <w:rFonts w:ascii="Book Antiqua" w:hAnsi="Book Antiqua" w:cs="Arial"/>
          <w:b/>
          <w:bCs/>
          <w:iCs/>
          <w:sz w:val="24"/>
          <w:szCs w:val="24"/>
          <w:lang w:val="en-US" w:eastAsia="zh-CN"/>
        </w:rPr>
        <w:t xml:space="preserve"> </w:t>
      </w:r>
    </w:p>
    <w:p w:rsidR="005D05B0" w:rsidRPr="00DD2A5B" w:rsidRDefault="00F1625E" w:rsidP="005E2E1C">
      <w:pPr>
        <w:spacing w:after="0" w:line="360" w:lineRule="auto"/>
        <w:jc w:val="both"/>
        <w:rPr>
          <w:rFonts w:ascii="Book Antiqua" w:hAnsi="Book Antiqua" w:cs="Arial"/>
          <w:bCs/>
          <w:iCs/>
          <w:sz w:val="24"/>
          <w:szCs w:val="24"/>
          <w:lang w:val="en-US" w:eastAsia="zh-CN"/>
        </w:rPr>
      </w:pPr>
      <w:r w:rsidRPr="00DD2A5B">
        <w:rPr>
          <w:rFonts w:ascii="Book Antiqua" w:hAnsi="Book Antiqua" w:cs="Arial"/>
          <w:bCs/>
          <w:iCs/>
          <w:sz w:val="24"/>
          <w:szCs w:val="24"/>
          <w:lang w:val="en-US" w:eastAsia="zh-CN"/>
        </w:rPr>
        <w:t xml:space="preserve"> </w:t>
      </w:r>
    </w:p>
    <w:p w:rsidR="00604CA0" w:rsidRPr="00DD2A5B" w:rsidRDefault="00604CA0" w:rsidP="005E2E1C">
      <w:pPr>
        <w:spacing w:after="0" w:line="360" w:lineRule="auto"/>
        <w:jc w:val="both"/>
        <w:rPr>
          <w:rFonts w:ascii="Book Antiqua" w:hAnsi="Book Antiqua" w:cs="Arial"/>
          <w:bCs/>
          <w:iCs/>
          <w:sz w:val="24"/>
          <w:szCs w:val="24"/>
          <w:lang w:val="en-US" w:eastAsia="zh-CN"/>
        </w:rPr>
      </w:pPr>
      <w:r w:rsidRPr="00DD2A5B">
        <w:rPr>
          <w:rFonts w:ascii="Book Antiqua" w:hAnsi="Book Antiqua" w:cs="Arial"/>
          <w:b/>
          <w:bCs/>
          <w:iCs/>
          <w:sz w:val="24"/>
          <w:szCs w:val="24"/>
          <w:lang w:val="en-US"/>
        </w:rPr>
        <w:t xml:space="preserve">Natalia </w:t>
      </w:r>
      <w:proofErr w:type="spellStart"/>
      <w:r w:rsidRPr="00DD2A5B">
        <w:rPr>
          <w:rFonts w:ascii="Book Antiqua" w:hAnsi="Book Antiqua" w:cs="Arial"/>
          <w:b/>
          <w:bCs/>
          <w:iCs/>
          <w:sz w:val="24"/>
          <w:szCs w:val="24"/>
          <w:lang w:val="en-US"/>
        </w:rPr>
        <w:t>Laufer</w:t>
      </w:r>
      <w:proofErr w:type="spellEnd"/>
      <w:r w:rsidRPr="00DD2A5B">
        <w:rPr>
          <w:rFonts w:ascii="Book Antiqua" w:hAnsi="Book Antiqua" w:cs="Arial"/>
          <w:b/>
          <w:bCs/>
          <w:iCs/>
          <w:sz w:val="24"/>
          <w:szCs w:val="24"/>
          <w:lang w:val="en-US"/>
        </w:rPr>
        <w:t xml:space="preserve">, Diego Ojeda, </w:t>
      </w:r>
      <w:proofErr w:type="spellStart"/>
      <w:r w:rsidRPr="00DD2A5B">
        <w:rPr>
          <w:rFonts w:ascii="Book Antiqua" w:hAnsi="Book Antiqua" w:cs="Arial"/>
          <w:b/>
          <w:bCs/>
          <w:iCs/>
          <w:sz w:val="24"/>
          <w:szCs w:val="24"/>
          <w:lang w:val="en-US"/>
        </w:rPr>
        <w:t>María</w:t>
      </w:r>
      <w:proofErr w:type="spellEnd"/>
      <w:r w:rsidRPr="00DD2A5B">
        <w:rPr>
          <w:rFonts w:ascii="Book Antiqua" w:hAnsi="Book Antiqua" w:cs="Arial"/>
          <w:b/>
          <w:bCs/>
          <w:iCs/>
          <w:sz w:val="24"/>
          <w:szCs w:val="24"/>
          <w:lang w:val="en-US"/>
        </w:rPr>
        <w:t xml:space="preserve"> Laura Polo, Gabriela Turk, Jorge </w:t>
      </w:r>
      <w:proofErr w:type="spellStart"/>
      <w:r w:rsidRPr="00DD2A5B">
        <w:rPr>
          <w:rFonts w:ascii="Book Antiqua" w:hAnsi="Book Antiqua" w:cs="Arial"/>
          <w:b/>
          <w:bCs/>
          <w:iCs/>
          <w:sz w:val="24"/>
          <w:szCs w:val="24"/>
          <w:lang w:val="en-US"/>
        </w:rPr>
        <w:t>Quarleri</w:t>
      </w:r>
      <w:proofErr w:type="spellEnd"/>
      <w:r w:rsidRPr="00DD2A5B">
        <w:rPr>
          <w:rFonts w:ascii="Book Antiqua" w:hAnsi="Book Antiqua" w:cs="Arial"/>
          <w:b/>
          <w:bCs/>
          <w:iCs/>
          <w:sz w:val="24"/>
          <w:szCs w:val="24"/>
          <w:lang w:val="en-US"/>
        </w:rPr>
        <w:t>,</w:t>
      </w:r>
      <w:r w:rsidR="005D05B0" w:rsidRPr="00DD2A5B">
        <w:rPr>
          <w:rFonts w:ascii="Book Antiqua" w:hAnsi="Book Antiqua" w:cs="Arial"/>
          <w:b/>
          <w:bCs/>
          <w:iCs/>
          <w:sz w:val="24"/>
          <w:szCs w:val="24"/>
          <w:lang w:val="en-US"/>
        </w:rPr>
        <w:t xml:space="preserve"> </w:t>
      </w:r>
      <w:proofErr w:type="spellStart"/>
      <w:r w:rsidR="005D05B0" w:rsidRPr="00DD2A5B">
        <w:rPr>
          <w:rFonts w:ascii="Book Antiqua" w:hAnsi="Book Antiqua" w:cs="Arial"/>
          <w:bCs/>
          <w:iCs/>
          <w:sz w:val="24"/>
          <w:szCs w:val="24"/>
          <w:lang w:val="en-US"/>
        </w:rPr>
        <w:t>Instituto</w:t>
      </w:r>
      <w:proofErr w:type="spellEnd"/>
      <w:r w:rsidR="005D05B0" w:rsidRPr="00DD2A5B">
        <w:rPr>
          <w:rFonts w:ascii="Book Antiqua" w:hAnsi="Book Antiqua" w:cs="Arial"/>
          <w:bCs/>
          <w:iCs/>
          <w:sz w:val="24"/>
          <w:szCs w:val="24"/>
          <w:lang w:val="en-US"/>
        </w:rPr>
        <w:t xml:space="preserve"> INBIRS, UBA-CONICET</w:t>
      </w:r>
      <w:r w:rsidRPr="00DD2A5B">
        <w:rPr>
          <w:rFonts w:ascii="Book Antiqua" w:hAnsi="Book Antiqua" w:cs="Arial"/>
          <w:bCs/>
          <w:iCs/>
          <w:sz w:val="24"/>
          <w:szCs w:val="24"/>
          <w:lang w:val="en-US"/>
        </w:rPr>
        <w:t>, Buenos Aires</w:t>
      </w:r>
      <w:r w:rsidR="00F1625E" w:rsidRPr="00DD2A5B">
        <w:rPr>
          <w:rFonts w:ascii="Book Antiqua" w:hAnsi="Book Antiqua" w:cs="Arial"/>
          <w:bCs/>
          <w:iCs/>
          <w:sz w:val="24"/>
          <w:szCs w:val="24"/>
        </w:rPr>
        <w:t xml:space="preserve"> C1121ABG</w:t>
      </w:r>
      <w:r w:rsidRPr="00DD2A5B">
        <w:rPr>
          <w:rFonts w:ascii="Book Antiqua" w:hAnsi="Book Antiqua" w:cs="Arial"/>
          <w:bCs/>
          <w:iCs/>
          <w:sz w:val="24"/>
          <w:szCs w:val="24"/>
          <w:lang w:val="en-US"/>
        </w:rPr>
        <w:t>, Argentina</w:t>
      </w:r>
    </w:p>
    <w:p w:rsidR="00F1625E" w:rsidRPr="00DD2A5B" w:rsidRDefault="00F1625E" w:rsidP="005E2E1C">
      <w:pPr>
        <w:spacing w:after="0" w:line="360" w:lineRule="auto"/>
        <w:jc w:val="both"/>
        <w:rPr>
          <w:rFonts w:ascii="Book Antiqua" w:hAnsi="Book Antiqua" w:cs="Arial"/>
          <w:bCs/>
          <w:iCs/>
          <w:sz w:val="24"/>
          <w:szCs w:val="24"/>
          <w:lang w:val="en-US" w:eastAsia="zh-CN"/>
        </w:rPr>
      </w:pPr>
    </w:p>
    <w:p w:rsidR="00A5458C" w:rsidRPr="00DD2A5B" w:rsidRDefault="00604CA0" w:rsidP="005E2E1C">
      <w:pPr>
        <w:spacing w:after="0" w:line="360" w:lineRule="auto"/>
        <w:jc w:val="both"/>
        <w:rPr>
          <w:rFonts w:ascii="Book Antiqua" w:hAnsi="Book Antiqua" w:cs="Arial"/>
          <w:bCs/>
          <w:iCs/>
          <w:sz w:val="24"/>
          <w:szCs w:val="24"/>
          <w:lang w:eastAsia="zh-CN"/>
        </w:rPr>
      </w:pPr>
      <w:r w:rsidRPr="00DD2A5B">
        <w:rPr>
          <w:rFonts w:ascii="Book Antiqua" w:hAnsi="Book Antiqua" w:cs="Arial"/>
          <w:b/>
          <w:bCs/>
          <w:iCs/>
          <w:sz w:val="24"/>
          <w:szCs w:val="24"/>
        </w:rPr>
        <w:t>Natalia Laufer, Ana Martinez, Héctor Pérez,</w:t>
      </w:r>
      <w:r w:rsidR="005D05B0" w:rsidRPr="00DD2A5B">
        <w:rPr>
          <w:rFonts w:ascii="Book Antiqua" w:hAnsi="Book Antiqua" w:cs="Arial"/>
          <w:bCs/>
          <w:iCs/>
          <w:sz w:val="24"/>
          <w:szCs w:val="24"/>
        </w:rPr>
        <w:t xml:space="preserve"> Hospital Juan A</w:t>
      </w:r>
      <w:r w:rsidR="007877B8">
        <w:rPr>
          <w:rFonts w:ascii="Book Antiqua" w:hAnsi="Book Antiqua" w:cs="Arial" w:hint="eastAsia"/>
          <w:bCs/>
          <w:iCs/>
          <w:sz w:val="24"/>
          <w:szCs w:val="24"/>
          <w:lang w:eastAsia="zh-CN"/>
        </w:rPr>
        <w:t xml:space="preserve"> </w:t>
      </w:r>
      <w:r w:rsidR="005D05B0" w:rsidRPr="00DD2A5B">
        <w:rPr>
          <w:rFonts w:ascii="Book Antiqua" w:hAnsi="Book Antiqua" w:cs="Arial"/>
          <w:bCs/>
          <w:iCs/>
          <w:sz w:val="24"/>
          <w:szCs w:val="24"/>
        </w:rPr>
        <w:t>Fernández</w:t>
      </w:r>
      <w:r w:rsidR="00F1625E" w:rsidRPr="00DD2A5B">
        <w:rPr>
          <w:rFonts w:ascii="Book Antiqua" w:hAnsi="Book Antiqua" w:cs="Arial"/>
          <w:bCs/>
          <w:iCs/>
          <w:sz w:val="24"/>
          <w:szCs w:val="24"/>
          <w:lang w:eastAsia="zh-CN"/>
        </w:rPr>
        <w:t xml:space="preserve">, </w:t>
      </w:r>
      <w:r w:rsidR="00F1625E" w:rsidRPr="00DD2A5B">
        <w:rPr>
          <w:rFonts w:ascii="Book Antiqua" w:hAnsi="Book Antiqua" w:cs="Arial"/>
          <w:bCs/>
          <w:iCs/>
          <w:sz w:val="24"/>
          <w:szCs w:val="24"/>
        </w:rPr>
        <w:t>Buenos Aires C1121ABG, Argentina</w:t>
      </w:r>
    </w:p>
    <w:p w:rsidR="00F1625E" w:rsidRPr="00DD2A5B" w:rsidRDefault="00F1625E" w:rsidP="005E2E1C">
      <w:pPr>
        <w:spacing w:after="0" w:line="360" w:lineRule="auto"/>
        <w:jc w:val="both"/>
        <w:rPr>
          <w:rFonts w:ascii="Book Antiqua" w:hAnsi="Book Antiqua" w:cs="Arial"/>
          <w:bCs/>
          <w:iCs/>
          <w:sz w:val="24"/>
          <w:szCs w:val="24"/>
          <w:lang w:eastAsia="zh-CN"/>
        </w:rPr>
      </w:pPr>
    </w:p>
    <w:p w:rsidR="00604CA0" w:rsidRDefault="00604CA0" w:rsidP="005E2E1C">
      <w:pPr>
        <w:spacing w:after="0" w:line="360" w:lineRule="auto"/>
        <w:jc w:val="both"/>
        <w:rPr>
          <w:rFonts w:ascii="Book Antiqua" w:hAnsi="Book Antiqua" w:cs="Arial"/>
          <w:bCs/>
          <w:iCs/>
          <w:sz w:val="24"/>
          <w:szCs w:val="24"/>
          <w:lang w:eastAsia="zh-CN"/>
        </w:rPr>
      </w:pPr>
      <w:r w:rsidRPr="00DD2A5B">
        <w:rPr>
          <w:rFonts w:ascii="Book Antiqua" w:hAnsi="Book Antiqua" w:cs="Arial"/>
          <w:b/>
          <w:bCs/>
          <w:iCs/>
          <w:sz w:val="24"/>
          <w:szCs w:val="24"/>
        </w:rPr>
        <w:t>Pedro Cahn,</w:t>
      </w:r>
      <w:r w:rsidR="005D05B0" w:rsidRPr="00DD2A5B">
        <w:rPr>
          <w:rFonts w:ascii="Book Antiqua" w:hAnsi="Book Antiqua" w:cs="Arial"/>
          <w:bCs/>
          <w:iCs/>
          <w:sz w:val="24"/>
          <w:szCs w:val="24"/>
        </w:rPr>
        <w:t xml:space="preserve"> Fundación Huésped</w:t>
      </w:r>
      <w:r w:rsidRPr="00DD2A5B">
        <w:rPr>
          <w:rFonts w:ascii="Book Antiqua" w:hAnsi="Book Antiqua" w:cs="Arial"/>
          <w:bCs/>
          <w:iCs/>
          <w:sz w:val="24"/>
          <w:szCs w:val="24"/>
        </w:rPr>
        <w:t>, Buenos Aires</w:t>
      </w:r>
      <w:r w:rsidR="00F1625E" w:rsidRPr="00DD2A5B">
        <w:rPr>
          <w:rFonts w:ascii="Book Antiqua" w:hAnsi="Book Antiqua" w:cs="Arial"/>
          <w:bCs/>
          <w:iCs/>
          <w:sz w:val="24"/>
          <w:szCs w:val="24"/>
        </w:rPr>
        <w:t xml:space="preserve"> C1121ABG</w:t>
      </w:r>
      <w:r w:rsidRPr="00DD2A5B">
        <w:rPr>
          <w:rFonts w:ascii="Book Antiqua" w:hAnsi="Book Antiqua" w:cs="Arial"/>
          <w:bCs/>
          <w:iCs/>
          <w:sz w:val="24"/>
          <w:szCs w:val="24"/>
        </w:rPr>
        <w:t>, Argentina</w:t>
      </w:r>
    </w:p>
    <w:p w:rsidR="007877B8" w:rsidRPr="00DD2A5B" w:rsidRDefault="007877B8" w:rsidP="005E2E1C">
      <w:pPr>
        <w:spacing w:after="0" w:line="360" w:lineRule="auto"/>
        <w:jc w:val="both"/>
        <w:rPr>
          <w:rFonts w:ascii="Book Antiqua" w:hAnsi="Book Antiqua" w:cs="Arial"/>
          <w:bCs/>
          <w:iCs/>
          <w:sz w:val="24"/>
          <w:szCs w:val="24"/>
          <w:lang w:eastAsia="zh-CN"/>
        </w:rPr>
      </w:pPr>
    </w:p>
    <w:p w:rsidR="00604CA0" w:rsidRPr="00DD2A5B" w:rsidRDefault="00A5458C" w:rsidP="005E2E1C">
      <w:pPr>
        <w:spacing w:after="0" w:line="360" w:lineRule="auto"/>
        <w:jc w:val="both"/>
        <w:rPr>
          <w:rFonts w:ascii="Book Antiqua" w:hAnsi="Book Antiqua" w:cs="Arial"/>
          <w:bCs/>
          <w:iCs/>
          <w:sz w:val="24"/>
          <w:szCs w:val="24"/>
          <w:lang w:eastAsia="zh-CN"/>
        </w:rPr>
      </w:pPr>
      <w:r w:rsidRPr="00DD2A5B">
        <w:rPr>
          <w:rFonts w:ascii="Book Antiqua" w:hAnsi="Book Antiqua" w:cs="Arial"/>
          <w:b/>
          <w:bCs/>
          <w:iCs/>
          <w:sz w:val="24"/>
          <w:szCs w:val="24"/>
        </w:rPr>
        <w:t>Norberto Walter Zwirner</w:t>
      </w:r>
      <w:r w:rsidR="00604CA0" w:rsidRPr="00DD2A5B">
        <w:rPr>
          <w:rFonts w:ascii="Book Antiqua" w:hAnsi="Book Antiqua" w:cs="Arial"/>
          <w:b/>
          <w:bCs/>
          <w:iCs/>
          <w:sz w:val="24"/>
          <w:szCs w:val="24"/>
        </w:rPr>
        <w:t>,</w:t>
      </w:r>
      <w:r w:rsidR="005D05B0" w:rsidRPr="00DD2A5B">
        <w:rPr>
          <w:rFonts w:ascii="Book Antiqua" w:hAnsi="Book Antiqua" w:cs="Arial"/>
          <w:b/>
          <w:bCs/>
          <w:iCs/>
          <w:sz w:val="24"/>
          <w:szCs w:val="24"/>
        </w:rPr>
        <w:t xml:space="preserve"> </w:t>
      </w:r>
      <w:r w:rsidR="005D05B0" w:rsidRPr="00DD2A5B">
        <w:rPr>
          <w:rFonts w:ascii="Book Antiqua" w:hAnsi="Book Antiqua" w:cs="Arial"/>
          <w:bCs/>
          <w:iCs/>
          <w:sz w:val="24"/>
          <w:szCs w:val="24"/>
        </w:rPr>
        <w:t>Laboratorio de Fisiopatología de la Inmunidad, Innata Instituto de Biología y Medicina Experimental</w:t>
      </w:r>
      <w:r w:rsidR="00604CA0" w:rsidRPr="00DD2A5B">
        <w:rPr>
          <w:rFonts w:ascii="Book Antiqua" w:hAnsi="Book Antiqua" w:cs="Arial"/>
          <w:bCs/>
          <w:iCs/>
          <w:sz w:val="24"/>
          <w:szCs w:val="24"/>
        </w:rPr>
        <w:t>, Buenos Aires</w:t>
      </w:r>
      <w:r w:rsidR="00F1625E" w:rsidRPr="00DD2A5B">
        <w:rPr>
          <w:rFonts w:ascii="Book Antiqua" w:hAnsi="Book Antiqua" w:cs="Arial"/>
          <w:bCs/>
          <w:iCs/>
          <w:sz w:val="24"/>
          <w:szCs w:val="24"/>
        </w:rPr>
        <w:t xml:space="preserve"> C1121ABG</w:t>
      </w:r>
      <w:r w:rsidR="00604CA0" w:rsidRPr="00DD2A5B">
        <w:rPr>
          <w:rFonts w:ascii="Book Antiqua" w:hAnsi="Book Antiqua" w:cs="Arial"/>
          <w:bCs/>
          <w:iCs/>
          <w:sz w:val="24"/>
          <w:szCs w:val="24"/>
        </w:rPr>
        <w:t>, Argentina</w:t>
      </w:r>
    </w:p>
    <w:p w:rsidR="00F1625E" w:rsidRPr="007877B8" w:rsidRDefault="00F1625E" w:rsidP="005E2E1C">
      <w:pPr>
        <w:spacing w:after="0" w:line="360" w:lineRule="auto"/>
        <w:jc w:val="both"/>
        <w:rPr>
          <w:rFonts w:ascii="Book Antiqua" w:hAnsi="Book Antiqua" w:cs="Arial"/>
          <w:bCs/>
          <w:iCs/>
          <w:sz w:val="24"/>
          <w:szCs w:val="24"/>
          <w:lang w:eastAsia="zh-CN"/>
        </w:rPr>
      </w:pPr>
    </w:p>
    <w:p w:rsidR="005D05B0" w:rsidRPr="00DD2A5B" w:rsidRDefault="00604CA0" w:rsidP="005E2E1C">
      <w:pPr>
        <w:spacing w:after="0" w:line="360" w:lineRule="auto"/>
        <w:jc w:val="both"/>
        <w:rPr>
          <w:rFonts w:ascii="Book Antiqua" w:hAnsi="Book Antiqua" w:cs="Arial"/>
          <w:bCs/>
          <w:iCs/>
          <w:sz w:val="24"/>
          <w:szCs w:val="24"/>
          <w:lang w:eastAsia="zh-CN"/>
        </w:rPr>
      </w:pPr>
      <w:r w:rsidRPr="00DD2A5B">
        <w:rPr>
          <w:rFonts w:ascii="Book Antiqua" w:hAnsi="Book Antiqua" w:cs="Arial"/>
          <w:b/>
          <w:bCs/>
          <w:iCs/>
          <w:sz w:val="24"/>
          <w:szCs w:val="24"/>
        </w:rPr>
        <w:t>Norberto Walter Zwirner,</w:t>
      </w:r>
      <w:r w:rsidRPr="00DD2A5B">
        <w:rPr>
          <w:rFonts w:ascii="Book Antiqua" w:hAnsi="Book Antiqua" w:cs="Arial"/>
          <w:bCs/>
          <w:iCs/>
          <w:sz w:val="24"/>
          <w:szCs w:val="24"/>
        </w:rPr>
        <w:t xml:space="preserve"> </w:t>
      </w:r>
      <w:r w:rsidR="005D05B0" w:rsidRPr="00DD2A5B">
        <w:rPr>
          <w:rFonts w:ascii="Book Antiqua" w:hAnsi="Book Antiqua" w:cs="Arial"/>
          <w:bCs/>
          <w:iCs/>
          <w:sz w:val="24"/>
          <w:szCs w:val="24"/>
        </w:rPr>
        <w:t>Departamento de Química Biológica, Facultad de Ciencias Exactas y Naturales, Universidad de Buenos Aires</w:t>
      </w:r>
      <w:r w:rsidR="00F1625E" w:rsidRPr="00DD2A5B">
        <w:rPr>
          <w:rFonts w:ascii="Book Antiqua" w:hAnsi="Book Antiqua" w:cs="Arial"/>
          <w:bCs/>
          <w:iCs/>
          <w:sz w:val="24"/>
          <w:szCs w:val="24"/>
        </w:rPr>
        <w:t>, Buenos Aires C1121ABG, Argentina</w:t>
      </w:r>
    </w:p>
    <w:p w:rsidR="002B1B6E" w:rsidRPr="00DD2A5B" w:rsidRDefault="002B1B6E" w:rsidP="005E2E1C">
      <w:pPr>
        <w:spacing w:after="0" w:line="360" w:lineRule="auto"/>
        <w:jc w:val="both"/>
        <w:rPr>
          <w:rFonts w:ascii="Book Antiqua" w:hAnsi="Book Antiqua" w:cs="Arial"/>
          <w:bCs/>
          <w:iCs/>
          <w:sz w:val="24"/>
          <w:szCs w:val="24"/>
        </w:rPr>
      </w:pPr>
    </w:p>
    <w:p w:rsidR="002B1B6E" w:rsidRPr="00DD2A5B" w:rsidRDefault="002B1B6E" w:rsidP="005E2E1C">
      <w:pPr>
        <w:spacing w:after="0" w:line="360" w:lineRule="auto"/>
        <w:jc w:val="both"/>
        <w:rPr>
          <w:rFonts w:ascii="Book Antiqua" w:hAnsi="Book Antiqua" w:cs="Arial"/>
          <w:bCs/>
          <w:iCs/>
          <w:sz w:val="24"/>
          <w:szCs w:val="24"/>
          <w:lang w:val="en-US" w:eastAsia="zh-CN"/>
        </w:rPr>
      </w:pPr>
      <w:r w:rsidRPr="00DD2A5B">
        <w:rPr>
          <w:rFonts w:ascii="Book Antiqua" w:hAnsi="Book Antiqua" w:cs="Arial"/>
          <w:b/>
          <w:bCs/>
          <w:iCs/>
          <w:sz w:val="24"/>
          <w:szCs w:val="24"/>
          <w:lang w:val="en-US"/>
        </w:rPr>
        <w:lastRenderedPageBreak/>
        <w:t>Author contributions</w:t>
      </w:r>
      <w:r w:rsidRPr="00DD2A5B">
        <w:rPr>
          <w:rFonts w:ascii="Book Antiqua" w:hAnsi="Book Antiqua" w:cs="Arial"/>
          <w:bCs/>
          <w:iCs/>
          <w:sz w:val="24"/>
          <w:szCs w:val="24"/>
          <w:lang w:val="en-US"/>
        </w:rPr>
        <w:t xml:space="preserve">: Laufer N, </w:t>
      </w:r>
      <w:r w:rsidR="008D01BE" w:rsidRPr="00DD2A5B">
        <w:rPr>
          <w:rFonts w:ascii="Book Antiqua" w:hAnsi="Book Antiqua" w:cs="Arial"/>
          <w:bCs/>
          <w:iCs/>
          <w:sz w:val="24"/>
          <w:szCs w:val="24"/>
          <w:lang w:val="en-US"/>
        </w:rPr>
        <w:t xml:space="preserve">Turk G, </w:t>
      </w:r>
      <w:r w:rsidRPr="00DD2A5B">
        <w:rPr>
          <w:rFonts w:ascii="Book Antiqua" w:hAnsi="Book Antiqua" w:cs="Arial"/>
          <w:bCs/>
          <w:iCs/>
          <w:sz w:val="24"/>
          <w:szCs w:val="24"/>
          <w:lang w:val="en-US"/>
        </w:rPr>
        <w:t>Cahn P, Quarleri J</w:t>
      </w:r>
      <w:r w:rsidR="008D01BE" w:rsidRPr="00DD2A5B">
        <w:rPr>
          <w:rFonts w:ascii="Book Antiqua" w:hAnsi="Book Antiqua" w:cs="Arial"/>
          <w:bCs/>
          <w:iCs/>
          <w:sz w:val="24"/>
          <w:szCs w:val="24"/>
          <w:lang w:val="en-US"/>
        </w:rPr>
        <w:t xml:space="preserve"> and</w:t>
      </w:r>
      <w:r w:rsidRPr="00DD2A5B">
        <w:rPr>
          <w:rFonts w:ascii="Book Antiqua" w:hAnsi="Book Antiqua" w:cs="Arial"/>
          <w:bCs/>
          <w:iCs/>
          <w:sz w:val="24"/>
          <w:szCs w:val="24"/>
          <w:lang w:val="en-US"/>
        </w:rPr>
        <w:t xml:space="preserve"> Zwirner N contributed to study conception and design; Laufer N contributed to data acquisition, data analysis and interpretation, and writing of article; Perez H, </w:t>
      </w:r>
      <w:r w:rsidR="008D01BE" w:rsidRPr="00DD2A5B">
        <w:rPr>
          <w:rFonts w:ascii="Book Antiqua" w:hAnsi="Book Antiqua" w:cs="Arial"/>
          <w:bCs/>
          <w:iCs/>
          <w:sz w:val="24"/>
          <w:szCs w:val="24"/>
          <w:lang w:val="en-US"/>
        </w:rPr>
        <w:t xml:space="preserve">Martinez A, Ojeda D and Polo </w:t>
      </w:r>
      <w:r w:rsidR="00477125" w:rsidRPr="00DD2A5B">
        <w:rPr>
          <w:rFonts w:ascii="Book Antiqua" w:hAnsi="Book Antiqua" w:cs="Arial"/>
          <w:bCs/>
          <w:iCs/>
          <w:sz w:val="24"/>
          <w:szCs w:val="24"/>
          <w:lang w:val="en-US"/>
        </w:rPr>
        <w:t>ML contributed</w:t>
      </w:r>
      <w:r w:rsidRPr="00DD2A5B">
        <w:rPr>
          <w:rFonts w:ascii="Book Antiqua" w:hAnsi="Book Antiqua" w:cs="Arial"/>
          <w:bCs/>
          <w:iCs/>
          <w:sz w:val="24"/>
          <w:szCs w:val="24"/>
          <w:lang w:val="en-US"/>
        </w:rPr>
        <w:t xml:space="preserve"> to data acquisition, </w:t>
      </w:r>
      <w:r w:rsidR="008D01BE" w:rsidRPr="00DD2A5B">
        <w:rPr>
          <w:rFonts w:ascii="Book Antiqua" w:hAnsi="Book Antiqua" w:cs="Arial"/>
          <w:bCs/>
          <w:iCs/>
          <w:sz w:val="24"/>
          <w:szCs w:val="24"/>
          <w:lang w:val="en-US"/>
        </w:rPr>
        <w:t>data analysis and interpretation,</w:t>
      </w:r>
      <w:r w:rsidR="00ED1175" w:rsidRPr="00DD2A5B">
        <w:rPr>
          <w:rFonts w:ascii="Book Antiqua" w:hAnsi="Book Antiqua" w:cs="Arial"/>
          <w:bCs/>
          <w:iCs/>
          <w:sz w:val="24"/>
          <w:szCs w:val="24"/>
          <w:lang w:val="en-US"/>
        </w:rPr>
        <w:t xml:space="preserve"> </w:t>
      </w:r>
      <w:r w:rsidR="008D01BE" w:rsidRPr="00DD2A5B">
        <w:rPr>
          <w:rFonts w:ascii="Book Antiqua" w:hAnsi="Book Antiqua" w:cs="Arial"/>
          <w:bCs/>
          <w:iCs/>
          <w:sz w:val="24"/>
          <w:szCs w:val="24"/>
          <w:lang w:val="en-US"/>
        </w:rPr>
        <w:t>Laufer N, Turk G, Quarleri J, Cahn P and Zwirner N</w:t>
      </w:r>
      <w:r w:rsidRPr="00DD2A5B">
        <w:rPr>
          <w:rFonts w:ascii="Book Antiqua" w:hAnsi="Book Antiqua" w:cs="Arial"/>
          <w:bCs/>
          <w:iCs/>
          <w:sz w:val="24"/>
          <w:szCs w:val="24"/>
          <w:lang w:val="en-US"/>
        </w:rPr>
        <w:t xml:space="preserve"> contributed to editing, reviewing and final approval of article.</w:t>
      </w:r>
    </w:p>
    <w:p w:rsidR="00F1625E" w:rsidRPr="00DD2A5B" w:rsidRDefault="00F1625E" w:rsidP="005E2E1C">
      <w:pPr>
        <w:spacing w:after="0" w:line="360" w:lineRule="auto"/>
        <w:jc w:val="both"/>
        <w:rPr>
          <w:rFonts w:ascii="Book Antiqua" w:hAnsi="Book Antiqua" w:cs="Arial"/>
          <w:bCs/>
          <w:iCs/>
          <w:sz w:val="24"/>
          <w:szCs w:val="24"/>
          <w:lang w:val="en-US" w:eastAsia="zh-CN"/>
        </w:rPr>
      </w:pPr>
    </w:p>
    <w:p w:rsidR="00E86D99" w:rsidRPr="00DD2A5B" w:rsidRDefault="00E86D99" w:rsidP="005E2E1C">
      <w:pPr>
        <w:spacing w:after="0" w:line="360" w:lineRule="auto"/>
        <w:jc w:val="both"/>
        <w:rPr>
          <w:rFonts w:ascii="Book Antiqua" w:hAnsi="Book Antiqua" w:cs="Arial"/>
          <w:bCs/>
          <w:iCs/>
          <w:sz w:val="24"/>
          <w:szCs w:val="24"/>
          <w:lang w:val="en-US" w:eastAsia="zh-CN"/>
        </w:rPr>
      </w:pPr>
      <w:r w:rsidRPr="00DD2A5B">
        <w:rPr>
          <w:rFonts w:ascii="Book Antiqua" w:hAnsi="Book Antiqua" w:cs="Arial"/>
          <w:b/>
          <w:bCs/>
          <w:iCs/>
          <w:sz w:val="24"/>
          <w:szCs w:val="24"/>
          <w:lang w:val="en-US"/>
        </w:rPr>
        <w:t>Institutional review board statement:</w:t>
      </w:r>
      <w:r w:rsidRPr="00DD2A5B">
        <w:rPr>
          <w:rFonts w:ascii="Book Antiqua" w:hAnsi="Book Antiqua" w:cs="Arial"/>
          <w:bCs/>
          <w:iCs/>
          <w:sz w:val="24"/>
          <w:szCs w:val="24"/>
          <w:lang w:val="en-US"/>
        </w:rPr>
        <w:t xml:space="preserve"> </w:t>
      </w:r>
      <w:r w:rsidR="00477125" w:rsidRPr="00DD2A5B">
        <w:rPr>
          <w:rFonts w:ascii="Book Antiqua" w:hAnsi="Book Antiqua" w:cs="Arial"/>
          <w:bCs/>
          <w:iCs/>
          <w:sz w:val="24"/>
          <w:szCs w:val="24"/>
          <w:lang w:val="en-US"/>
        </w:rPr>
        <w:t>The study was reviewed and approved by Bioe</w:t>
      </w:r>
      <w:r w:rsidRPr="00DD2A5B">
        <w:rPr>
          <w:rFonts w:ascii="Book Antiqua" w:hAnsi="Book Antiqua" w:cs="Arial"/>
          <w:bCs/>
          <w:iCs/>
          <w:sz w:val="24"/>
          <w:szCs w:val="24"/>
          <w:lang w:val="en-US"/>
        </w:rPr>
        <w:t xml:space="preserve">thics </w:t>
      </w:r>
      <w:r w:rsidR="00477125" w:rsidRPr="00DD2A5B">
        <w:rPr>
          <w:rFonts w:ascii="Book Antiqua" w:hAnsi="Book Antiqua" w:cs="Arial"/>
          <w:bCs/>
          <w:iCs/>
          <w:sz w:val="24"/>
          <w:szCs w:val="24"/>
          <w:lang w:val="en-US"/>
        </w:rPr>
        <w:t>C</w:t>
      </w:r>
      <w:r w:rsidRPr="00DD2A5B">
        <w:rPr>
          <w:rFonts w:ascii="Book Antiqua" w:hAnsi="Book Antiqua" w:cs="Arial"/>
          <w:bCs/>
          <w:iCs/>
          <w:sz w:val="24"/>
          <w:szCs w:val="24"/>
          <w:lang w:val="en-US"/>
        </w:rPr>
        <w:t xml:space="preserve">ommittee of </w:t>
      </w:r>
      <w:proofErr w:type="spellStart"/>
      <w:r w:rsidRPr="00DD2A5B">
        <w:rPr>
          <w:rFonts w:ascii="Book Antiqua" w:hAnsi="Book Antiqua" w:cs="Arial"/>
          <w:bCs/>
          <w:iCs/>
          <w:sz w:val="24"/>
          <w:szCs w:val="24"/>
          <w:lang w:val="en-US"/>
        </w:rPr>
        <w:t>Fundación</w:t>
      </w:r>
      <w:proofErr w:type="spellEnd"/>
      <w:r w:rsidRPr="00DD2A5B">
        <w:rPr>
          <w:rFonts w:ascii="Book Antiqua" w:hAnsi="Book Antiqua" w:cs="Arial"/>
          <w:bCs/>
          <w:iCs/>
          <w:sz w:val="24"/>
          <w:szCs w:val="24"/>
          <w:lang w:val="en-US"/>
        </w:rPr>
        <w:t xml:space="preserve"> </w:t>
      </w:r>
      <w:proofErr w:type="spellStart"/>
      <w:r w:rsidRPr="00DD2A5B">
        <w:rPr>
          <w:rFonts w:ascii="Book Antiqua" w:hAnsi="Book Antiqua" w:cs="Arial"/>
          <w:bCs/>
          <w:iCs/>
          <w:sz w:val="24"/>
          <w:szCs w:val="24"/>
          <w:lang w:val="en-US"/>
        </w:rPr>
        <w:t>Huésped</w:t>
      </w:r>
      <w:proofErr w:type="spellEnd"/>
      <w:r w:rsidRPr="00DD2A5B">
        <w:rPr>
          <w:rFonts w:ascii="Book Antiqua" w:hAnsi="Book Antiqua" w:cs="Arial"/>
          <w:bCs/>
          <w:iCs/>
          <w:sz w:val="24"/>
          <w:szCs w:val="24"/>
          <w:lang w:val="en-US"/>
        </w:rPr>
        <w:t xml:space="preserve"> (Buenos Aires, Argentina).</w:t>
      </w:r>
    </w:p>
    <w:p w:rsidR="00F1625E" w:rsidRPr="00DD2A5B" w:rsidRDefault="00F1625E" w:rsidP="005E2E1C">
      <w:pPr>
        <w:spacing w:after="0" w:line="360" w:lineRule="auto"/>
        <w:jc w:val="both"/>
        <w:rPr>
          <w:rFonts w:ascii="Book Antiqua" w:hAnsi="Book Antiqua" w:cs="Arial"/>
          <w:bCs/>
          <w:iCs/>
          <w:sz w:val="24"/>
          <w:szCs w:val="24"/>
          <w:lang w:val="en-US" w:eastAsia="zh-CN"/>
        </w:rPr>
      </w:pPr>
    </w:p>
    <w:p w:rsidR="0047147E" w:rsidRDefault="00E86D99" w:rsidP="005E2E1C">
      <w:pPr>
        <w:spacing w:after="0" w:line="360" w:lineRule="auto"/>
        <w:jc w:val="both"/>
        <w:rPr>
          <w:rFonts w:ascii="Book Antiqua" w:hAnsi="Book Antiqua" w:cs="Arial"/>
          <w:bCs/>
          <w:iCs/>
          <w:sz w:val="24"/>
          <w:szCs w:val="24"/>
          <w:lang w:val="en-US" w:eastAsia="zh-CN"/>
        </w:rPr>
      </w:pPr>
      <w:r w:rsidRPr="00DD2A5B">
        <w:rPr>
          <w:rFonts w:ascii="Book Antiqua" w:hAnsi="Book Antiqua" w:cs="Arial"/>
          <w:b/>
          <w:bCs/>
          <w:iCs/>
          <w:sz w:val="24"/>
          <w:szCs w:val="24"/>
          <w:lang w:val="en-US"/>
        </w:rPr>
        <w:t xml:space="preserve">Informed consent statement: </w:t>
      </w:r>
      <w:r w:rsidR="0047147E" w:rsidRPr="00DD2A5B">
        <w:rPr>
          <w:rFonts w:ascii="Book Antiqua" w:hAnsi="Book Antiqua" w:cs="Arial"/>
          <w:bCs/>
          <w:iCs/>
          <w:sz w:val="24"/>
          <w:szCs w:val="24"/>
          <w:lang w:val="en-US"/>
        </w:rPr>
        <w:t>All study participants provided informed written consent prior to study enrollment.</w:t>
      </w:r>
    </w:p>
    <w:p w:rsidR="007877B8" w:rsidRPr="00DD2A5B" w:rsidRDefault="007877B8" w:rsidP="005E2E1C">
      <w:pPr>
        <w:spacing w:after="0" w:line="360" w:lineRule="auto"/>
        <w:jc w:val="both"/>
        <w:rPr>
          <w:rFonts w:ascii="Book Antiqua" w:hAnsi="Book Antiqua" w:cs="Arial"/>
          <w:bCs/>
          <w:iCs/>
          <w:sz w:val="24"/>
          <w:szCs w:val="24"/>
          <w:lang w:val="en-US" w:eastAsia="zh-CN"/>
        </w:rPr>
      </w:pPr>
    </w:p>
    <w:p w:rsidR="00E86D99" w:rsidRPr="00DD2A5B" w:rsidRDefault="00E86D99" w:rsidP="005E2E1C">
      <w:pPr>
        <w:spacing w:after="0" w:line="360" w:lineRule="auto"/>
        <w:jc w:val="both"/>
        <w:rPr>
          <w:rFonts w:ascii="Book Antiqua" w:hAnsi="Book Antiqua" w:cs="Arial"/>
          <w:bCs/>
          <w:iCs/>
          <w:sz w:val="24"/>
          <w:szCs w:val="24"/>
          <w:lang w:val="en-US" w:eastAsia="zh-CN"/>
        </w:rPr>
      </w:pPr>
      <w:r w:rsidRPr="00DD2A5B">
        <w:rPr>
          <w:rFonts w:ascii="Book Antiqua" w:hAnsi="Book Antiqua" w:cs="Arial"/>
          <w:b/>
          <w:bCs/>
          <w:iCs/>
          <w:sz w:val="24"/>
          <w:szCs w:val="24"/>
          <w:lang w:val="en-US"/>
        </w:rPr>
        <w:t>Conflict-of-interest statement:</w:t>
      </w:r>
      <w:r w:rsidRPr="00DD2A5B">
        <w:rPr>
          <w:rFonts w:ascii="Book Antiqua" w:hAnsi="Book Antiqua"/>
          <w:b/>
          <w:sz w:val="24"/>
          <w:szCs w:val="24"/>
          <w:lang w:val="en-US"/>
        </w:rPr>
        <w:t xml:space="preserve"> </w:t>
      </w:r>
      <w:r w:rsidRPr="00DD2A5B">
        <w:rPr>
          <w:rFonts w:ascii="Book Antiqua" w:hAnsi="Book Antiqua" w:cs="Arial"/>
          <w:bCs/>
          <w:iCs/>
          <w:sz w:val="24"/>
          <w:szCs w:val="24"/>
          <w:lang w:val="en-US"/>
        </w:rPr>
        <w:t>The authors do not have any commercial or other association that might pose a conflict of interest.</w:t>
      </w:r>
    </w:p>
    <w:p w:rsidR="00F1625E" w:rsidRPr="00DD2A5B" w:rsidRDefault="00F1625E" w:rsidP="005E2E1C">
      <w:pPr>
        <w:spacing w:after="0" w:line="360" w:lineRule="auto"/>
        <w:jc w:val="both"/>
        <w:rPr>
          <w:rFonts w:ascii="Book Antiqua" w:hAnsi="Book Antiqua" w:cs="Arial"/>
          <w:bCs/>
          <w:iCs/>
          <w:sz w:val="24"/>
          <w:szCs w:val="24"/>
          <w:lang w:val="en-US" w:eastAsia="zh-CN"/>
        </w:rPr>
      </w:pPr>
    </w:p>
    <w:p w:rsidR="00F1625E" w:rsidRPr="00DD2A5B" w:rsidRDefault="00F1625E" w:rsidP="005E2E1C">
      <w:pPr>
        <w:spacing w:after="0" w:line="360" w:lineRule="auto"/>
        <w:jc w:val="both"/>
        <w:rPr>
          <w:rFonts w:ascii="Book Antiqua" w:hAnsi="Book Antiqua"/>
          <w:b/>
          <w:color w:val="000000"/>
          <w:sz w:val="24"/>
          <w:szCs w:val="24"/>
        </w:rPr>
      </w:pPr>
      <w:bookmarkStart w:id="3" w:name="OLE_LINK155"/>
      <w:bookmarkStart w:id="4" w:name="OLE_LINK183"/>
      <w:bookmarkStart w:id="5" w:name="OLE_LINK441"/>
      <w:r w:rsidRPr="00DD2A5B">
        <w:rPr>
          <w:rFonts w:ascii="Book Antiqua" w:hAnsi="Book Antiqua"/>
          <w:b/>
          <w:color w:val="000000"/>
          <w:sz w:val="24"/>
          <w:szCs w:val="24"/>
        </w:rPr>
        <w:t xml:space="preserve">Open-Access: </w:t>
      </w:r>
      <w:r w:rsidRPr="00DD2A5B">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rsidR="00F1625E" w:rsidRPr="00DD2A5B" w:rsidRDefault="00F1625E" w:rsidP="005E2E1C">
      <w:pPr>
        <w:spacing w:after="0" w:line="360" w:lineRule="auto"/>
        <w:jc w:val="both"/>
        <w:rPr>
          <w:rFonts w:ascii="Book Antiqua" w:hAnsi="Book Antiqua" w:cs="Arial Unicode MS"/>
          <w:color w:val="000000"/>
          <w:sz w:val="24"/>
          <w:szCs w:val="24"/>
          <w:lang w:eastAsia="zh-CN"/>
        </w:rPr>
      </w:pPr>
    </w:p>
    <w:p w:rsidR="00F1625E" w:rsidRPr="00DD2A5B" w:rsidRDefault="00F1625E" w:rsidP="005E2E1C">
      <w:pPr>
        <w:spacing w:after="0" w:line="360" w:lineRule="auto"/>
        <w:jc w:val="both"/>
        <w:rPr>
          <w:rFonts w:ascii="Book Antiqua" w:hAnsi="Book Antiqua" w:cs="Arial Unicode MS"/>
          <w:color w:val="000000"/>
          <w:sz w:val="24"/>
          <w:szCs w:val="24"/>
        </w:rPr>
      </w:pPr>
      <w:r w:rsidRPr="00DD2A5B">
        <w:rPr>
          <w:rFonts w:ascii="Book Antiqua" w:hAnsi="Book Antiqua" w:cs="Arial Unicode MS"/>
          <w:b/>
          <w:color w:val="000000"/>
          <w:sz w:val="24"/>
          <w:szCs w:val="24"/>
        </w:rPr>
        <w:t>Manuscript source:</w:t>
      </w:r>
      <w:r w:rsidRPr="00DD2A5B">
        <w:rPr>
          <w:rFonts w:ascii="Book Antiqua" w:hAnsi="Book Antiqua" w:cs="Arial Unicode MS"/>
          <w:color w:val="000000"/>
          <w:sz w:val="24"/>
          <w:szCs w:val="24"/>
        </w:rPr>
        <w:t xml:space="preserve"> Invited manuscript</w:t>
      </w:r>
    </w:p>
    <w:p w:rsidR="00E86D99" w:rsidRPr="00DD2A5B" w:rsidRDefault="00E86D99" w:rsidP="005E2E1C">
      <w:pPr>
        <w:spacing w:after="0" w:line="360" w:lineRule="auto"/>
        <w:jc w:val="both"/>
        <w:rPr>
          <w:rFonts w:ascii="Book Antiqua" w:hAnsi="Book Antiqua" w:cs="Arial"/>
          <w:bCs/>
          <w:iCs/>
          <w:sz w:val="24"/>
          <w:szCs w:val="24"/>
        </w:rPr>
      </w:pPr>
    </w:p>
    <w:p w:rsidR="00D97474" w:rsidRPr="00DD2A5B" w:rsidRDefault="00F1625E" w:rsidP="005E2E1C">
      <w:pPr>
        <w:spacing w:after="0" w:line="360" w:lineRule="auto"/>
        <w:jc w:val="both"/>
        <w:rPr>
          <w:rFonts w:ascii="Book Antiqua" w:hAnsi="Book Antiqua"/>
          <w:b/>
          <w:color w:val="000000"/>
          <w:sz w:val="24"/>
          <w:szCs w:val="24"/>
          <w:lang w:eastAsia="zh-CN"/>
        </w:rPr>
      </w:pPr>
      <w:bookmarkStart w:id="6" w:name="OLE_LINK535"/>
      <w:bookmarkStart w:id="7" w:name="OLE_LINK536"/>
      <w:r w:rsidRPr="00DD2A5B">
        <w:rPr>
          <w:rFonts w:ascii="Book Antiqua" w:hAnsi="Book Antiqua"/>
          <w:b/>
          <w:color w:val="000000"/>
          <w:sz w:val="24"/>
          <w:szCs w:val="24"/>
        </w:rPr>
        <w:t>Correspondence to:</w:t>
      </w:r>
      <w:bookmarkEnd w:id="6"/>
      <w:bookmarkEnd w:id="7"/>
      <w:r w:rsidRPr="00DD2A5B">
        <w:rPr>
          <w:rFonts w:ascii="Book Antiqua" w:hAnsi="Book Antiqua"/>
          <w:b/>
          <w:color w:val="000000"/>
          <w:sz w:val="24"/>
          <w:szCs w:val="24"/>
          <w:lang w:eastAsia="zh-CN"/>
        </w:rPr>
        <w:t xml:space="preserve"> </w:t>
      </w:r>
      <w:r w:rsidR="005D05B0" w:rsidRPr="00DD2A5B">
        <w:rPr>
          <w:rFonts w:ascii="Book Antiqua" w:hAnsi="Book Antiqua" w:cs="Arial"/>
          <w:b/>
          <w:bCs/>
          <w:iCs/>
          <w:sz w:val="24"/>
          <w:szCs w:val="24"/>
          <w:lang w:val="en-US"/>
        </w:rPr>
        <w:t xml:space="preserve">Natalia </w:t>
      </w:r>
      <w:proofErr w:type="spellStart"/>
      <w:r w:rsidR="005D05B0" w:rsidRPr="00DD2A5B">
        <w:rPr>
          <w:rFonts w:ascii="Book Antiqua" w:hAnsi="Book Antiqua" w:cs="Arial"/>
          <w:b/>
          <w:bCs/>
          <w:iCs/>
          <w:sz w:val="24"/>
          <w:szCs w:val="24"/>
          <w:lang w:val="en-US"/>
        </w:rPr>
        <w:t>Laufer</w:t>
      </w:r>
      <w:proofErr w:type="spellEnd"/>
      <w:r w:rsidR="005D05B0" w:rsidRPr="00DD2A5B">
        <w:rPr>
          <w:rFonts w:ascii="Book Antiqua" w:hAnsi="Book Antiqua" w:cs="Arial"/>
          <w:b/>
          <w:bCs/>
          <w:iCs/>
          <w:sz w:val="24"/>
          <w:szCs w:val="24"/>
          <w:lang w:val="en-US"/>
        </w:rPr>
        <w:t>, MD, PhD</w:t>
      </w:r>
      <w:r w:rsidRPr="00DD2A5B">
        <w:rPr>
          <w:rFonts w:ascii="Book Antiqua" w:hAnsi="Book Antiqua" w:cs="Arial"/>
          <w:b/>
          <w:bCs/>
          <w:iCs/>
          <w:sz w:val="24"/>
          <w:szCs w:val="24"/>
          <w:lang w:val="en-US" w:eastAsia="zh-CN"/>
        </w:rPr>
        <w:t>,</w:t>
      </w:r>
      <w:r w:rsidR="00D97474" w:rsidRPr="00DD2A5B">
        <w:rPr>
          <w:rFonts w:ascii="Book Antiqua" w:hAnsi="Book Antiqua" w:cs="Arial"/>
          <w:bCs/>
          <w:iCs/>
          <w:sz w:val="24"/>
          <w:szCs w:val="24"/>
          <w:lang w:val="en-US"/>
        </w:rPr>
        <w:t xml:space="preserve"> </w:t>
      </w:r>
      <w:r w:rsidR="008F7543" w:rsidRPr="00DD2A5B">
        <w:rPr>
          <w:rFonts w:ascii="Book Antiqua" w:hAnsi="Book Antiqua" w:cs="Arial"/>
          <w:bCs/>
          <w:iCs/>
          <w:sz w:val="24"/>
          <w:szCs w:val="24"/>
        </w:rPr>
        <w:t xml:space="preserve">Investigador Asistente </w:t>
      </w:r>
      <w:r w:rsidR="00D97474" w:rsidRPr="00DD2A5B">
        <w:rPr>
          <w:rFonts w:ascii="Book Antiqua" w:hAnsi="Book Antiqua" w:cs="Arial"/>
          <w:bCs/>
          <w:iCs/>
          <w:sz w:val="24"/>
          <w:szCs w:val="24"/>
        </w:rPr>
        <w:t>–</w:t>
      </w:r>
      <w:r w:rsidR="008F7543" w:rsidRPr="00DD2A5B">
        <w:rPr>
          <w:rFonts w:ascii="Book Antiqua" w:hAnsi="Book Antiqua" w:cs="Arial"/>
          <w:bCs/>
          <w:iCs/>
          <w:sz w:val="24"/>
          <w:szCs w:val="24"/>
        </w:rPr>
        <w:t xml:space="preserve"> CONICET</w:t>
      </w:r>
      <w:r w:rsidR="00D97474" w:rsidRPr="00DD2A5B">
        <w:rPr>
          <w:rFonts w:ascii="Book Antiqua" w:hAnsi="Book Antiqua" w:cs="Arial"/>
          <w:bCs/>
          <w:iCs/>
          <w:sz w:val="24"/>
          <w:szCs w:val="24"/>
        </w:rPr>
        <w:t xml:space="preserve">, </w:t>
      </w:r>
      <w:r w:rsidR="008F7543" w:rsidRPr="00DD2A5B">
        <w:rPr>
          <w:rFonts w:ascii="Book Antiqua" w:hAnsi="Book Antiqua" w:cs="Arial"/>
          <w:bCs/>
          <w:iCs/>
          <w:sz w:val="24"/>
          <w:szCs w:val="24"/>
        </w:rPr>
        <w:t>Instituto Investigaciones Biomédicas en Retrovirus y SIDA INBIRS</w:t>
      </w:r>
      <w:r w:rsidR="00D97474" w:rsidRPr="00DD2A5B">
        <w:rPr>
          <w:rFonts w:ascii="Book Antiqua" w:hAnsi="Book Antiqua" w:cs="Arial"/>
          <w:bCs/>
          <w:iCs/>
          <w:sz w:val="24"/>
          <w:szCs w:val="24"/>
        </w:rPr>
        <w:t xml:space="preserve">, </w:t>
      </w:r>
      <w:r w:rsidR="008F7543" w:rsidRPr="00DD2A5B">
        <w:rPr>
          <w:rFonts w:ascii="Book Antiqua" w:hAnsi="Book Antiqua" w:cs="Arial"/>
          <w:bCs/>
          <w:iCs/>
          <w:sz w:val="24"/>
          <w:szCs w:val="24"/>
        </w:rPr>
        <w:t>Universidad de Buenos Aires</w:t>
      </w:r>
      <w:r w:rsidR="00D97474" w:rsidRPr="00DD2A5B">
        <w:rPr>
          <w:rFonts w:ascii="Book Antiqua" w:hAnsi="Book Antiqua" w:cs="Arial"/>
          <w:bCs/>
          <w:iCs/>
          <w:sz w:val="24"/>
          <w:szCs w:val="24"/>
        </w:rPr>
        <w:t>. Paraguay 2155 Piso 11, Buenos Aires</w:t>
      </w:r>
      <w:r w:rsidRPr="00DD2A5B">
        <w:rPr>
          <w:rFonts w:ascii="Book Antiqua" w:hAnsi="Book Antiqua" w:cs="Arial"/>
          <w:bCs/>
          <w:iCs/>
          <w:sz w:val="24"/>
          <w:szCs w:val="24"/>
          <w:lang w:eastAsia="zh-CN"/>
        </w:rPr>
        <w:t xml:space="preserve"> </w:t>
      </w:r>
      <w:r w:rsidRPr="00DD2A5B">
        <w:rPr>
          <w:rFonts w:ascii="Book Antiqua" w:hAnsi="Book Antiqua" w:cs="Arial"/>
          <w:bCs/>
          <w:iCs/>
          <w:sz w:val="24"/>
          <w:szCs w:val="24"/>
        </w:rPr>
        <w:t>C1121ABG</w:t>
      </w:r>
      <w:r w:rsidR="00D97474" w:rsidRPr="00DD2A5B">
        <w:rPr>
          <w:rFonts w:ascii="Book Antiqua" w:hAnsi="Book Antiqua" w:cs="Arial"/>
          <w:bCs/>
          <w:iCs/>
          <w:sz w:val="24"/>
          <w:szCs w:val="24"/>
        </w:rPr>
        <w:t>, Argentina</w:t>
      </w:r>
      <w:r w:rsidRPr="00DD2A5B">
        <w:rPr>
          <w:rFonts w:ascii="Book Antiqua" w:hAnsi="Book Antiqua" w:cs="Arial"/>
          <w:bCs/>
          <w:iCs/>
          <w:sz w:val="24"/>
          <w:szCs w:val="24"/>
          <w:lang w:eastAsia="zh-CN"/>
        </w:rPr>
        <w:t>.</w:t>
      </w:r>
      <w:r w:rsidRPr="00DD2A5B">
        <w:rPr>
          <w:rFonts w:ascii="Book Antiqua" w:hAnsi="Book Antiqua"/>
          <w:sz w:val="24"/>
          <w:szCs w:val="24"/>
          <w:lang w:eastAsia="zh-CN"/>
        </w:rPr>
        <w:t xml:space="preserve"> </w:t>
      </w:r>
      <w:hyperlink r:id="rId9" w:history="1">
        <w:r w:rsidRPr="007877B8">
          <w:rPr>
            <w:rStyle w:val="Hyperlink"/>
            <w:rFonts w:ascii="Book Antiqua" w:hAnsi="Book Antiqua" w:cs="Arial"/>
            <w:bCs/>
            <w:iCs/>
            <w:color w:val="auto"/>
            <w:sz w:val="24"/>
            <w:szCs w:val="24"/>
            <w:u w:val="none"/>
          </w:rPr>
          <w:t>nlaufer@fmed.uba.ar</w:t>
        </w:r>
      </w:hyperlink>
    </w:p>
    <w:p w:rsidR="008F7543" w:rsidRPr="00DD2A5B" w:rsidRDefault="009A2DF5" w:rsidP="005E2E1C">
      <w:pPr>
        <w:spacing w:after="0" w:line="360" w:lineRule="auto"/>
        <w:jc w:val="both"/>
        <w:rPr>
          <w:rFonts w:ascii="Book Antiqua" w:hAnsi="Book Antiqua" w:cs="Arial"/>
          <w:bCs/>
          <w:iCs/>
          <w:sz w:val="24"/>
          <w:szCs w:val="24"/>
          <w:lang w:eastAsia="zh-CN"/>
        </w:rPr>
      </w:pPr>
      <w:hyperlink r:id="rId10" w:history="1"/>
      <w:r w:rsidR="00D97474" w:rsidRPr="00DD2A5B">
        <w:rPr>
          <w:rFonts w:ascii="Book Antiqua" w:hAnsi="Book Antiqua" w:cs="Arial"/>
          <w:b/>
          <w:bCs/>
          <w:iCs/>
          <w:sz w:val="24"/>
          <w:szCs w:val="24"/>
          <w:lang w:val="en-US"/>
        </w:rPr>
        <w:t>Telephone</w:t>
      </w:r>
      <w:r w:rsidR="00D97474" w:rsidRPr="00DD2A5B">
        <w:rPr>
          <w:rFonts w:ascii="Book Antiqua" w:hAnsi="Book Antiqua" w:cs="Arial"/>
          <w:bCs/>
          <w:iCs/>
          <w:sz w:val="24"/>
          <w:szCs w:val="24"/>
          <w:lang w:val="en-US"/>
        </w:rPr>
        <w:t>:</w:t>
      </w:r>
      <w:r w:rsidR="008F7543" w:rsidRPr="00DD2A5B">
        <w:rPr>
          <w:rFonts w:ascii="Book Antiqua" w:hAnsi="Book Antiqua" w:cs="Arial"/>
          <w:bCs/>
          <w:iCs/>
          <w:sz w:val="24"/>
          <w:szCs w:val="24"/>
          <w:lang w:val="en-US"/>
        </w:rPr>
        <w:t xml:space="preserve"> +54</w:t>
      </w:r>
      <w:r w:rsidR="00F1625E" w:rsidRPr="00DD2A5B">
        <w:rPr>
          <w:rFonts w:ascii="Book Antiqua" w:hAnsi="Book Antiqua" w:cs="Arial"/>
          <w:bCs/>
          <w:iCs/>
          <w:sz w:val="24"/>
          <w:szCs w:val="24"/>
          <w:lang w:val="en-US" w:eastAsia="zh-CN"/>
        </w:rPr>
        <w:t>-</w:t>
      </w:r>
      <w:r w:rsidR="008F7543" w:rsidRPr="00DD2A5B">
        <w:rPr>
          <w:rFonts w:ascii="Book Antiqua" w:hAnsi="Book Antiqua" w:cs="Arial"/>
          <w:bCs/>
          <w:iCs/>
          <w:sz w:val="24"/>
          <w:szCs w:val="24"/>
          <w:lang w:val="en-US"/>
        </w:rPr>
        <w:t>11</w:t>
      </w:r>
      <w:r w:rsidR="00F1625E" w:rsidRPr="00DD2A5B">
        <w:rPr>
          <w:rFonts w:ascii="Book Antiqua" w:hAnsi="Book Antiqua" w:cs="Arial"/>
          <w:bCs/>
          <w:iCs/>
          <w:sz w:val="24"/>
          <w:szCs w:val="24"/>
          <w:lang w:val="en-US" w:eastAsia="zh-CN"/>
        </w:rPr>
        <w:t>-</w:t>
      </w:r>
      <w:r w:rsidR="00F1625E" w:rsidRPr="00DD2A5B">
        <w:rPr>
          <w:rFonts w:ascii="Book Antiqua" w:hAnsi="Book Antiqua" w:cs="Arial"/>
          <w:bCs/>
          <w:iCs/>
          <w:sz w:val="24"/>
          <w:szCs w:val="24"/>
          <w:lang w:val="en-US"/>
        </w:rPr>
        <w:t>4508</w:t>
      </w:r>
      <w:r w:rsidR="008F7543" w:rsidRPr="00DD2A5B">
        <w:rPr>
          <w:rFonts w:ascii="Book Antiqua" w:hAnsi="Book Antiqua" w:cs="Arial"/>
          <w:bCs/>
          <w:iCs/>
          <w:sz w:val="24"/>
          <w:szCs w:val="24"/>
          <w:lang w:val="en-US"/>
        </w:rPr>
        <w:t>3689</w:t>
      </w:r>
      <w:r w:rsidR="00F1625E" w:rsidRPr="00DD2A5B">
        <w:rPr>
          <w:rFonts w:ascii="Book Antiqua" w:hAnsi="Book Antiqua" w:cs="Arial"/>
          <w:bCs/>
          <w:iCs/>
          <w:sz w:val="24"/>
          <w:szCs w:val="24"/>
          <w:lang w:val="en-US" w:eastAsia="zh-CN"/>
        </w:rPr>
        <w:t xml:space="preserve"> </w:t>
      </w:r>
    </w:p>
    <w:p w:rsidR="008F7543" w:rsidRPr="00DD2A5B" w:rsidRDefault="008F7543" w:rsidP="005E2E1C">
      <w:pPr>
        <w:spacing w:after="0" w:line="360" w:lineRule="auto"/>
        <w:jc w:val="both"/>
        <w:rPr>
          <w:rFonts w:ascii="Book Antiqua" w:hAnsi="Book Antiqua" w:cs="Arial"/>
          <w:bCs/>
          <w:iCs/>
          <w:sz w:val="24"/>
          <w:szCs w:val="24"/>
          <w:lang w:val="en-US"/>
        </w:rPr>
      </w:pPr>
      <w:r w:rsidRPr="00DD2A5B">
        <w:rPr>
          <w:rFonts w:ascii="Book Antiqua" w:hAnsi="Book Antiqua" w:cs="Arial"/>
          <w:b/>
          <w:bCs/>
          <w:iCs/>
          <w:sz w:val="24"/>
          <w:szCs w:val="24"/>
          <w:lang w:val="en-US"/>
        </w:rPr>
        <w:t>F</w:t>
      </w:r>
      <w:r w:rsidR="00D97474" w:rsidRPr="00DD2A5B">
        <w:rPr>
          <w:rFonts w:ascii="Book Antiqua" w:hAnsi="Book Antiqua" w:cs="Arial"/>
          <w:b/>
          <w:bCs/>
          <w:iCs/>
          <w:sz w:val="24"/>
          <w:szCs w:val="24"/>
          <w:lang w:val="en-US"/>
        </w:rPr>
        <w:t>ax</w:t>
      </w:r>
      <w:r w:rsidR="00D97474" w:rsidRPr="00DD2A5B">
        <w:rPr>
          <w:rFonts w:ascii="Book Antiqua" w:hAnsi="Book Antiqua" w:cs="Arial"/>
          <w:bCs/>
          <w:iCs/>
          <w:sz w:val="24"/>
          <w:szCs w:val="24"/>
          <w:lang w:val="en-US"/>
        </w:rPr>
        <w:t xml:space="preserve">: </w:t>
      </w:r>
      <w:r w:rsidRPr="00DD2A5B">
        <w:rPr>
          <w:rFonts w:ascii="Book Antiqua" w:hAnsi="Book Antiqua" w:cs="Arial"/>
          <w:bCs/>
          <w:iCs/>
          <w:sz w:val="24"/>
          <w:szCs w:val="24"/>
          <w:lang w:val="en-US"/>
        </w:rPr>
        <w:t xml:space="preserve"> +54</w:t>
      </w:r>
      <w:r w:rsidR="00F1625E" w:rsidRPr="00DD2A5B">
        <w:rPr>
          <w:rFonts w:ascii="Book Antiqua" w:hAnsi="Book Antiqua" w:cs="Arial"/>
          <w:bCs/>
          <w:iCs/>
          <w:sz w:val="24"/>
          <w:szCs w:val="24"/>
          <w:lang w:val="en-US" w:eastAsia="zh-CN"/>
        </w:rPr>
        <w:t>-</w:t>
      </w:r>
      <w:r w:rsidRPr="00DD2A5B">
        <w:rPr>
          <w:rFonts w:ascii="Book Antiqua" w:hAnsi="Book Antiqua" w:cs="Arial"/>
          <w:bCs/>
          <w:iCs/>
          <w:sz w:val="24"/>
          <w:szCs w:val="24"/>
          <w:lang w:val="en-US"/>
        </w:rPr>
        <w:t>11</w:t>
      </w:r>
      <w:r w:rsidR="00F1625E" w:rsidRPr="00DD2A5B">
        <w:rPr>
          <w:rFonts w:ascii="Book Antiqua" w:hAnsi="Book Antiqua" w:cs="Arial"/>
          <w:bCs/>
          <w:iCs/>
          <w:sz w:val="24"/>
          <w:szCs w:val="24"/>
          <w:lang w:val="en-US" w:eastAsia="zh-CN"/>
        </w:rPr>
        <w:t>-</w:t>
      </w:r>
      <w:r w:rsidR="00F1625E" w:rsidRPr="00DD2A5B">
        <w:rPr>
          <w:rFonts w:ascii="Book Antiqua" w:hAnsi="Book Antiqua" w:cs="Arial"/>
          <w:bCs/>
          <w:iCs/>
          <w:sz w:val="24"/>
          <w:szCs w:val="24"/>
          <w:lang w:val="en-US"/>
        </w:rPr>
        <w:t>4508</w:t>
      </w:r>
      <w:r w:rsidRPr="00DD2A5B">
        <w:rPr>
          <w:rFonts w:ascii="Book Antiqua" w:hAnsi="Book Antiqua" w:cs="Arial"/>
          <w:bCs/>
          <w:iCs/>
          <w:sz w:val="24"/>
          <w:szCs w:val="24"/>
          <w:lang w:val="en-US"/>
        </w:rPr>
        <w:t>3705</w:t>
      </w:r>
    </w:p>
    <w:p w:rsidR="00980BD9" w:rsidRPr="00DD2A5B" w:rsidRDefault="00980BD9" w:rsidP="005E2E1C">
      <w:pPr>
        <w:spacing w:after="0" w:line="360" w:lineRule="auto"/>
        <w:jc w:val="both"/>
        <w:rPr>
          <w:rFonts w:ascii="Book Antiqua" w:hAnsi="Book Antiqua" w:cs="Arial"/>
          <w:bCs/>
          <w:iCs/>
          <w:sz w:val="24"/>
          <w:szCs w:val="24"/>
          <w:lang w:val="en-US"/>
        </w:rPr>
      </w:pPr>
    </w:p>
    <w:p w:rsidR="00F1625E" w:rsidRPr="00DD2A5B" w:rsidRDefault="00F1625E" w:rsidP="005E2E1C">
      <w:pPr>
        <w:spacing w:after="0" w:line="360" w:lineRule="auto"/>
        <w:rPr>
          <w:rFonts w:ascii="Book Antiqua" w:hAnsi="Book Antiqua"/>
          <w:b/>
          <w:sz w:val="24"/>
          <w:szCs w:val="24"/>
          <w:lang w:eastAsia="zh-CN"/>
        </w:rPr>
      </w:pPr>
      <w:bookmarkStart w:id="8" w:name="OLE_LINK476"/>
      <w:bookmarkStart w:id="9" w:name="OLE_LINK477"/>
      <w:bookmarkStart w:id="10" w:name="OLE_LINK117"/>
      <w:bookmarkStart w:id="11" w:name="OLE_LINK528"/>
      <w:bookmarkStart w:id="12" w:name="OLE_LINK557"/>
      <w:r w:rsidRPr="00DD2A5B">
        <w:rPr>
          <w:rFonts w:ascii="Book Antiqua" w:hAnsi="Book Antiqua"/>
          <w:b/>
          <w:sz w:val="24"/>
          <w:szCs w:val="24"/>
        </w:rPr>
        <w:t>Received:</w:t>
      </w:r>
      <w:r w:rsidR="007877B8" w:rsidRPr="007877B8">
        <w:rPr>
          <w:rFonts w:ascii="Book Antiqua" w:hAnsi="Book Antiqua" w:hint="eastAsia"/>
          <w:sz w:val="24"/>
          <w:szCs w:val="24"/>
          <w:lang w:eastAsia="zh-CN"/>
        </w:rPr>
        <w:t xml:space="preserve"> Janaury 4, 2017</w:t>
      </w:r>
    </w:p>
    <w:p w:rsidR="00F1625E" w:rsidRPr="00DD2A5B" w:rsidRDefault="00F1625E" w:rsidP="005E2E1C">
      <w:pPr>
        <w:spacing w:after="0" w:line="360" w:lineRule="auto"/>
        <w:rPr>
          <w:rFonts w:ascii="Book Antiqua" w:hAnsi="Book Antiqua"/>
          <w:b/>
          <w:sz w:val="24"/>
          <w:szCs w:val="24"/>
        </w:rPr>
      </w:pPr>
      <w:r w:rsidRPr="00DD2A5B">
        <w:rPr>
          <w:rFonts w:ascii="Book Antiqua" w:hAnsi="Book Antiqua"/>
          <w:b/>
          <w:sz w:val="24"/>
          <w:szCs w:val="24"/>
        </w:rPr>
        <w:t>Peer-review started:</w:t>
      </w:r>
      <w:r w:rsidR="007877B8" w:rsidRPr="007877B8">
        <w:rPr>
          <w:rFonts w:ascii="Book Antiqua" w:hAnsi="Book Antiqua" w:hint="eastAsia"/>
          <w:sz w:val="24"/>
          <w:szCs w:val="24"/>
          <w:lang w:eastAsia="zh-CN"/>
        </w:rPr>
        <w:t xml:space="preserve"> Janaury </w:t>
      </w:r>
      <w:r w:rsidR="007877B8">
        <w:rPr>
          <w:rFonts w:ascii="Book Antiqua" w:hAnsi="Book Antiqua" w:hint="eastAsia"/>
          <w:sz w:val="24"/>
          <w:szCs w:val="24"/>
          <w:lang w:eastAsia="zh-CN"/>
        </w:rPr>
        <w:t>7</w:t>
      </w:r>
      <w:r w:rsidR="007877B8" w:rsidRPr="007877B8">
        <w:rPr>
          <w:rFonts w:ascii="Book Antiqua" w:hAnsi="Book Antiqua" w:hint="eastAsia"/>
          <w:sz w:val="24"/>
          <w:szCs w:val="24"/>
          <w:lang w:eastAsia="zh-CN"/>
        </w:rPr>
        <w:t>, 2017</w:t>
      </w:r>
    </w:p>
    <w:p w:rsidR="00F1625E" w:rsidRPr="00DD2A5B" w:rsidRDefault="00F1625E" w:rsidP="005E2E1C">
      <w:pPr>
        <w:spacing w:after="0" w:line="360" w:lineRule="auto"/>
        <w:rPr>
          <w:rFonts w:ascii="Book Antiqua" w:hAnsi="Book Antiqua"/>
          <w:b/>
          <w:sz w:val="24"/>
          <w:szCs w:val="24"/>
          <w:lang w:eastAsia="zh-CN"/>
        </w:rPr>
      </w:pPr>
      <w:r w:rsidRPr="00DD2A5B">
        <w:rPr>
          <w:rFonts w:ascii="Book Antiqua" w:hAnsi="Book Antiqua"/>
          <w:b/>
          <w:sz w:val="24"/>
          <w:szCs w:val="24"/>
        </w:rPr>
        <w:t>First decision:</w:t>
      </w:r>
      <w:r w:rsidR="007877B8">
        <w:rPr>
          <w:rFonts w:ascii="Book Antiqua" w:hAnsi="Book Antiqua" w:hint="eastAsia"/>
          <w:b/>
          <w:sz w:val="24"/>
          <w:szCs w:val="24"/>
          <w:lang w:eastAsia="zh-CN"/>
        </w:rPr>
        <w:t xml:space="preserve"> </w:t>
      </w:r>
      <w:r w:rsidR="007877B8" w:rsidRPr="007877B8">
        <w:rPr>
          <w:rFonts w:ascii="Book Antiqua" w:hAnsi="Book Antiqua" w:hint="eastAsia"/>
          <w:sz w:val="24"/>
          <w:szCs w:val="24"/>
          <w:lang w:eastAsia="zh-CN"/>
        </w:rPr>
        <w:t>April 6, 2017</w:t>
      </w:r>
    </w:p>
    <w:p w:rsidR="00F1625E" w:rsidRPr="00DD2A5B" w:rsidRDefault="00F1625E" w:rsidP="005E2E1C">
      <w:pPr>
        <w:spacing w:after="0" w:line="360" w:lineRule="auto"/>
        <w:rPr>
          <w:rFonts w:ascii="Book Antiqua" w:hAnsi="Book Antiqua"/>
          <w:b/>
          <w:sz w:val="24"/>
          <w:szCs w:val="24"/>
        </w:rPr>
      </w:pPr>
      <w:r w:rsidRPr="00DD2A5B">
        <w:rPr>
          <w:rFonts w:ascii="Book Antiqua" w:hAnsi="Book Antiqua"/>
          <w:b/>
          <w:sz w:val="24"/>
          <w:szCs w:val="24"/>
        </w:rPr>
        <w:t>Revised:</w:t>
      </w:r>
      <w:r w:rsidR="007877B8" w:rsidRPr="007877B8">
        <w:rPr>
          <w:rFonts w:ascii="Book Antiqua" w:hAnsi="Book Antiqua" w:hint="eastAsia"/>
          <w:sz w:val="24"/>
          <w:szCs w:val="24"/>
          <w:lang w:eastAsia="zh-CN"/>
        </w:rPr>
        <w:t xml:space="preserve"> </w:t>
      </w:r>
      <w:r w:rsidR="007877B8">
        <w:rPr>
          <w:rFonts w:ascii="Book Antiqua" w:hAnsi="Book Antiqua" w:hint="eastAsia"/>
          <w:sz w:val="24"/>
          <w:szCs w:val="24"/>
          <w:lang w:eastAsia="zh-CN"/>
        </w:rPr>
        <w:t>April 29</w:t>
      </w:r>
      <w:r w:rsidR="007877B8" w:rsidRPr="007877B8">
        <w:rPr>
          <w:rFonts w:ascii="Book Antiqua" w:hAnsi="Book Antiqua" w:hint="eastAsia"/>
          <w:sz w:val="24"/>
          <w:szCs w:val="24"/>
          <w:lang w:eastAsia="zh-CN"/>
        </w:rPr>
        <w:t>, 2017</w:t>
      </w:r>
    </w:p>
    <w:p w:rsidR="00F1625E" w:rsidRPr="009A2DF5" w:rsidRDefault="00F1625E" w:rsidP="009A2DF5">
      <w:pPr>
        <w:rPr>
          <w:rFonts w:ascii="Book Antiqua" w:hAnsi="Book Antiqua"/>
          <w:iCs/>
          <w:sz w:val="24"/>
        </w:rPr>
      </w:pPr>
      <w:r w:rsidRPr="00DD2A5B">
        <w:rPr>
          <w:rFonts w:ascii="Book Antiqua" w:hAnsi="Book Antiqua"/>
          <w:b/>
          <w:sz w:val="24"/>
          <w:szCs w:val="24"/>
        </w:rPr>
        <w:t xml:space="preserve">Accepted: </w:t>
      </w:r>
      <w:r w:rsidR="009A2DF5">
        <w:rPr>
          <w:rStyle w:val="Emphasis"/>
        </w:rPr>
        <w:t>May 22</w:t>
      </w:r>
      <w:r w:rsidR="009A2DF5">
        <w:rPr>
          <w:rStyle w:val="Emphasis"/>
          <w:rFonts w:cs="宋体"/>
        </w:rPr>
        <w:t>,</w:t>
      </w:r>
      <w:r w:rsidR="009A2DF5">
        <w:rPr>
          <w:rStyle w:val="Emphasis"/>
        </w:rPr>
        <w:t xml:space="preserve"> 2017</w:t>
      </w:r>
    </w:p>
    <w:p w:rsidR="00F1625E" w:rsidRPr="00DD2A5B" w:rsidRDefault="00F1625E" w:rsidP="005E2E1C">
      <w:pPr>
        <w:spacing w:after="0" w:line="360" w:lineRule="auto"/>
        <w:rPr>
          <w:rFonts w:ascii="Book Antiqua" w:hAnsi="Book Antiqua"/>
          <w:b/>
          <w:sz w:val="24"/>
          <w:szCs w:val="24"/>
        </w:rPr>
      </w:pPr>
      <w:r w:rsidRPr="00DD2A5B">
        <w:rPr>
          <w:rFonts w:ascii="Book Antiqua" w:hAnsi="Book Antiqua"/>
          <w:b/>
          <w:sz w:val="24"/>
          <w:szCs w:val="24"/>
        </w:rPr>
        <w:t>Article in press:</w:t>
      </w:r>
    </w:p>
    <w:p w:rsidR="00F1625E" w:rsidRPr="00DD2A5B" w:rsidRDefault="00F1625E" w:rsidP="005E2E1C">
      <w:pPr>
        <w:spacing w:after="0" w:line="360" w:lineRule="auto"/>
        <w:rPr>
          <w:rFonts w:ascii="Book Antiqua" w:hAnsi="Book Antiqua"/>
          <w:b/>
          <w:sz w:val="24"/>
          <w:szCs w:val="24"/>
        </w:rPr>
      </w:pPr>
      <w:r w:rsidRPr="00DD2A5B">
        <w:rPr>
          <w:rFonts w:ascii="Book Antiqua" w:hAnsi="Book Antiqua"/>
          <w:b/>
          <w:sz w:val="24"/>
          <w:szCs w:val="24"/>
        </w:rPr>
        <w:t>Published online:</w:t>
      </w:r>
    </w:p>
    <w:bookmarkEnd w:id="8"/>
    <w:bookmarkEnd w:id="9"/>
    <w:bookmarkEnd w:id="10"/>
    <w:bookmarkEnd w:id="11"/>
    <w:bookmarkEnd w:id="12"/>
    <w:p w:rsidR="00980BD9" w:rsidRPr="00DD2A5B" w:rsidRDefault="00980BD9" w:rsidP="005E2E1C">
      <w:pPr>
        <w:spacing w:after="0" w:line="360" w:lineRule="auto"/>
        <w:jc w:val="both"/>
        <w:rPr>
          <w:rFonts w:ascii="Book Antiqua" w:hAnsi="Book Antiqua" w:cs="Arial"/>
          <w:bCs/>
          <w:iCs/>
          <w:sz w:val="24"/>
          <w:szCs w:val="24"/>
          <w:lang w:val="en-US" w:eastAsia="zh-CN"/>
        </w:rPr>
      </w:pPr>
    </w:p>
    <w:p w:rsidR="008F7543" w:rsidRPr="00DD2A5B" w:rsidRDefault="008F7543" w:rsidP="005E2E1C">
      <w:pPr>
        <w:spacing w:after="0" w:line="360" w:lineRule="auto"/>
        <w:jc w:val="both"/>
        <w:rPr>
          <w:rFonts w:ascii="Book Antiqua" w:hAnsi="Book Antiqua" w:cs="Arial"/>
          <w:b/>
          <w:bCs/>
          <w:iCs/>
          <w:sz w:val="24"/>
          <w:szCs w:val="24"/>
          <w:lang w:val="en-US"/>
        </w:rPr>
      </w:pPr>
    </w:p>
    <w:p w:rsidR="00F1625E" w:rsidRPr="00DD2A5B" w:rsidRDefault="00F1625E" w:rsidP="005E2E1C">
      <w:pPr>
        <w:spacing w:after="0" w:line="240" w:lineRule="auto"/>
        <w:rPr>
          <w:rFonts w:ascii="Book Antiqua" w:eastAsia="Times New Roman" w:hAnsi="Book Antiqua" w:cs="Arial"/>
          <w:b/>
          <w:bCs/>
          <w:color w:val="000000"/>
          <w:sz w:val="24"/>
          <w:szCs w:val="24"/>
          <w:lang w:val="en-US" w:eastAsia="es-AR"/>
        </w:rPr>
      </w:pPr>
      <w:r w:rsidRPr="00DD2A5B">
        <w:rPr>
          <w:rFonts w:ascii="Book Antiqua" w:eastAsia="Times New Roman" w:hAnsi="Book Antiqua" w:cs="Arial"/>
          <w:b/>
          <w:bCs/>
          <w:color w:val="000000"/>
          <w:sz w:val="24"/>
          <w:szCs w:val="24"/>
          <w:lang w:val="en-US" w:eastAsia="es-AR"/>
        </w:rPr>
        <w:br w:type="page"/>
      </w:r>
    </w:p>
    <w:p w:rsidR="00F1625E" w:rsidRPr="00DD2A5B" w:rsidRDefault="00F1625E" w:rsidP="005E2E1C">
      <w:pPr>
        <w:spacing w:after="0" w:line="360" w:lineRule="auto"/>
        <w:rPr>
          <w:rFonts w:ascii="Book Antiqua" w:hAnsi="Book Antiqua"/>
          <w:b/>
          <w:color w:val="000000"/>
          <w:sz w:val="24"/>
          <w:szCs w:val="24"/>
        </w:rPr>
      </w:pPr>
      <w:r w:rsidRPr="00DD2A5B">
        <w:rPr>
          <w:rFonts w:ascii="Book Antiqua" w:hAnsi="Book Antiqua"/>
          <w:b/>
          <w:color w:val="000000"/>
          <w:sz w:val="24"/>
          <w:szCs w:val="24"/>
        </w:rPr>
        <w:lastRenderedPageBreak/>
        <w:t>Abstract</w:t>
      </w:r>
    </w:p>
    <w:p w:rsidR="00F1625E" w:rsidRPr="00DD2A5B" w:rsidRDefault="00F1625E" w:rsidP="005E2E1C">
      <w:pPr>
        <w:spacing w:after="0" w:line="360" w:lineRule="auto"/>
        <w:jc w:val="both"/>
        <w:rPr>
          <w:rFonts w:ascii="Book Antiqua" w:hAnsi="Book Antiqua" w:cs="Arial"/>
          <w:b/>
          <w:bCs/>
          <w:i/>
          <w:color w:val="000000"/>
          <w:sz w:val="24"/>
          <w:szCs w:val="24"/>
          <w:lang w:val="en-US" w:eastAsia="zh-CN"/>
        </w:rPr>
      </w:pPr>
      <w:r w:rsidRPr="00DD2A5B">
        <w:rPr>
          <w:rFonts w:ascii="Book Antiqua" w:eastAsia="Times New Roman" w:hAnsi="Book Antiqua" w:cs="Arial"/>
          <w:b/>
          <w:bCs/>
          <w:i/>
          <w:color w:val="000000"/>
          <w:sz w:val="24"/>
          <w:szCs w:val="24"/>
          <w:lang w:val="en-US" w:eastAsia="es-AR"/>
        </w:rPr>
        <w:t>AIM</w:t>
      </w:r>
    </w:p>
    <w:p w:rsidR="008300FD" w:rsidRPr="00DD2A5B" w:rsidRDefault="008300FD" w:rsidP="005E2E1C">
      <w:pPr>
        <w:spacing w:after="0" w:line="360" w:lineRule="auto"/>
        <w:jc w:val="both"/>
        <w:rPr>
          <w:rFonts w:ascii="Book Antiqua" w:hAnsi="Book Antiqua" w:cs="Arial"/>
          <w:bCs/>
          <w:color w:val="000000"/>
          <w:sz w:val="24"/>
          <w:szCs w:val="24"/>
          <w:lang w:val="en-US" w:eastAsia="zh-CN"/>
        </w:rPr>
      </w:pPr>
      <w:r w:rsidRPr="00DD2A5B">
        <w:rPr>
          <w:rFonts w:ascii="Book Antiqua" w:eastAsia="Times New Roman" w:hAnsi="Book Antiqua" w:cs="Arial"/>
          <w:bCs/>
          <w:color w:val="000000"/>
          <w:sz w:val="24"/>
          <w:szCs w:val="24"/>
          <w:lang w:val="en-US" w:eastAsia="es-AR"/>
        </w:rPr>
        <w:t xml:space="preserve">To characterize peripheral blood Natural Killer cells phenotypes by flow cytometry as potential biomarker of liver fibrosis in </w:t>
      </w:r>
      <w:r w:rsidR="00AE32A8" w:rsidRPr="00DD2A5B">
        <w:rPr>
          <w:rFonts w:ascii="Book Antiqua" w:hAnsi="Book Antiqua" w:cs="Arial"/>
          <w:color w:val="000000"/>
          <w:sz w:val="24"/>
          <w:szCs w:val="24"/>
          <w:lang w:val="en-US" w:eastAsia="zh-CN"/>
        </w:rPr>
        <w:t>h</w:t>
      </w:r>
      <w:r w:rsidR="00AE32A8" w:rsidRPr="00DD2A5B">
        <w:rPr>
          <w:rFonts w:ascii="Book Antiqua" w:eastAsia="Times New Roman" w:hAnsi="Book Antiqua" w:cs="Arial"/>
          <w:color w:val="000000"/>
          <w:sz w:val="24"/>
          <w:szCs w:val="24"/>
          <w:lang w:val="en-US" w:eastAsia="es-AR"/>
        </w:rPr>
        <w:t xml:space="preserve">uman immunodeficiency virus </w:t>
      </w:r>
      <w:r w:rsidR="00AE32A8" w:rsidRPr="00DD2A5B">
        <w:rPr>
          <w:rFonts w:ascii="Book Antiqua" w:hAnsi="Book Antiqua" w:cs="Arial"/>
          <w:color w:val="000000"/>
          <w:sz w:val="24"/>
          <w:szCs w:val="24"/>
          <w:lang w:val="en-US" w:eastAsia="zh-CN"/>
        </w:rPr>
        <w:t>(</w:t>
      </w:r>
      <w:r w:rsidR="00AE32A8" w:rsidRPr="00DD2A5B">
        <w:rPr>
          <w:rFonts w:ascii="Book Antiqua" w:eastAsia="Times New Roman" w:hAnsi="Book Antiqua" w:cs="Arial"/>
          <w:color w:val="000000"/>
          <w:sz w:val="24"/>
          <w:szCs w:val="24"/>
          <w:lang w:val="en-US" w:eastAsia="es-AR"/>
        </w:rPr>
        <w:t>HIV</w:t>
      </w:r>
      <w:r w:rsidR="00AE32A8" w:rsidRPr="00DD2A5B">
        <w:rPr>
          <w:rFonts w:ascii="Book Antiqua" w:hAnsi="Book Antiqua" w:cs="Arial"/>
          <w:color w:val="000000"/>
          <w:sz w:val="24"/>
          <w:szCs w:val="24"/>
          <w:lang w:val="en-US" w:eastAsia="zh-CN"/>
        </w:rPr>
        <w:t>)</w:t>
      </w:r>
      <w:r w:rsidR="00AE32A8" w:rsidRPr="00DD2A5B">
        <w:rPr>
          <w:rFonts w:ascii="Book Antiqua" w:eastAsia="Times New Roman" w:hAnsi="Book Antiqua" w:cs="Arial"/>
          <w:color w:val="000000"/>
          <w:sz w:val="24"/>
          <w:szCs w:val="24"/>
          <w:lang w:val="en-US" w:eastAsia="es-AR"/>
        </w:rPr>
        <w:t>/</w:t>
      </w:r>
      <w:r w:rsidR="00AE32A8" w:rsidRPr="00DD2A5B">
        <w:rPr>
          <w:rFonts w:ascii="Book Antiqua" w:hAnsi="Book Antiqua"/>
          <w:sz w:val="24"/>
          <w:szCs w:val="24"/>
        </w:rPr>
        <w:t xml:space="preserve"> </w:t>
      </w:r>
      <w:r w:rsidR="00AE32A8" w:rsidRPr="00DD2A5B">
        <w:rPr>
          <w:rFonts w:ascii="Book Antiqua" w:eastAsia="Times New Roman" w:hAnsi="Book Antiqua" w:cs="Arial"/>
          <w:color w:val="000000"/>
          <w:sz w:val="24"/>
          <w:szCs w:val="24"/>
          <w:lang w:val="en-US" w:eastAsia="es-AR"/>
        </w:rPr>
        <w:t xml:space="preserve">hepatitis C virus </w:t>
      </w:r>
      <w:r w:rsidR="00AE32A8" w:rsidRPr="00DD2A5B">
        <w:rPr>
          <w:rFonts w:ascii="Book Antiqua" w:hAnsi="Book Antiqua" w:cs="Arial"/>
          <w:color w:val="000000"/>
          <w:sz w:val="24"/>
          <w:szCs w:val="24"/>
          <w:lang w:val="en-US" w:eastAsia="zh-CN"/>
        </w:rPr>
        <w:t>(</w:t>
      </w:r>
      <w:r w:rsidR="00AE32A8" w:rsidRPr="00DD2A5B">
        <w:rPr>
          <w:rFonts w:ascii="Book Antiqua" w:eastAsia="Times New Roman" w:hAnsi="Book Antiqua" w:cs="Arial"/>
          <w:color w:val="000000"/>
          <w:sz w:val="24"/>
          <w:szCs w:val="24"/>
          <w:lang w:val="en-US" w:eastAsia="es-AR"/>
        </w:rPr>
        <w:t>HCV</w:t>
      </w:r>
      <w:r w:rsidR="00AE32A8" w:rsidRPr="00DD2A5B">
        <w:rPr>
          <w:rFonts w:ascii="Book Antiqua" w:hAnsi="Book Antiqua" w:cs="Arial"/>
          <w:color w:val="000000"/>
          <w:sz w:val="24"/>
          <w:szCs w:val="24"/>
          <w:lang w:val="en-US" w:eastAsia="zh-CN"/>
        </w:rPr>
        <w:t>)</w:t>
      </w:r>
      <w:r w:rsidRPr="00DD2A5B">
        <w:rPr>
          <w:rFonts w:ascii="Book Antiqua" w:eastAsia="Times New Roman" w:hAnsi="Book Antiqua" w:cs="Arial"/>
          <w:bCs/>
          <w:color w:val="000000"/>
          <w:sz w:val="24"/>
          <w:szCs w:val="24"/>
          <w:lang w:val="en-US" w:eastAsia="es-AR"/>
        </w:rPr>
        <w:t xml:space="preserve"> </w:t>
      </w:r>
      <w:proofErr w:type="spellStart"/>
      <w:r w:rsidRPr="00DD2A5B">
        <w:rPr>
          <w:rFonts w:ascii="Book Antiqua" w:eastAsia="Times New Roman" w:hAnsi="Book Antiqua" w:cs="Arial"/>
          <w:bCs/>
          <w:color w:val="000000"/>
          <w:sz w:val="24"/>
          <w:szCs w:val="24"/>
          <w:lang w:val="en-US" w:eastAsia="es-AR"/>
        </w:rPr>
        <w:t>coinfected</w:t>
      </w:r>
      <w:proofErr w:type="spellEnd"/>
      <w:r w:rsidRPr="00DD2A5B">
        <w:rPr>
          <w:rFonts w:ascii="Book Antiqua" w:eastAsia="Times New Roman" w:hAnsi="Book Antiqua" w:cs="Arial"/>
          <w:bCs/>
          <w:color w:val="000000"/>
          <w:sz w:val="24"/>
          <w:szCs w:val="24"/>
          <w:lang w:val="en-US" w:eastAsia="es-AR"/>
        </w:rPr>
        <w:t xml:space="preserve"> patients.</w:t>
      </w:r>
    </w:p>
    <w:p w:rsidR="00F1625E" w:rsidRPr="00DD2A5B" w:rsidRDefault="00F1625E" w:rsidP="005E2E1C">
      <w:pPr>
        <w:spacing w:after="0" w:line="360" w:lineRule="auto"/>
        <w:jc w:val="both"/>
        <w:rPr>
          <w:rFonts w:ascii="Book Antiqua" w:hAnsi="Book Antiqua" w:cs="Arial"/>
          <w:bCs/>
          <w:color w:val="000000"/>
          <w:sz w:val="24"/>
          <w:szCs w:val="24"/>
          <w:lang w:val="en-US" w:eastAsia="zh-CN"/>
        </w:rPr>
      </w:pPr>
    </w:p>
    <w:p w:rsidR="00F1625E" w:rsidRPr="00DD2A5B" w:rsidRDefault="00F1625E" w:rsidP="005E2E1C">
      <w:pPr>
        <w:spacing w:after="0" w:line="360" w:lineRule="auto"/>
        <w:jc w:val="both"/>
        <w:rPr>
          <w:rFonts w:ascii="Book Antiqua" w:hAnsi="Book Antiqua" w:cs="Arial"/>
          <w:b/>
          <w:bCs/>
          <w:i/>
          <w:color w:val="000000"/>
          <w:sz w:val="24"/>
          <w:szCs w:val="24"/>
          <w:lang w:val="en-US" w:eastAsia="zh-CN"/>
        </w:rPr>
      </w:pPr>
      <w:r w:rsidRPr="00DD2A5B">
        <w:rPr>
          <w:rFonts w:ascii="Book Antiqua" w:eastAsia="Times New Roman" w:hAnsi="Book Antiqua" w:cs="Arial"/>
          <w:b/>
          <w:bCs/>
          <w:i/>
          <w:color w:val="000000"/>
          <w:sz w:val="24"/>
          <w:szCs w:val="24"/>
          <w:lang w:val="en-US" w:eastAsia="es-AR"/>
        </w:rPr>
        <w:t>METHODS</w:t>
      </w:r>
    </w:p>
    <w:p w:rsidR="008300FD" w:rsidRPr="00DD2A5B" w:rsidRDefault="008300FD" w:rsidP="005E2E1C">
      <w:pPr>
        <w:spacing w:after="0" w:line="360" w:lineRule="auto"/>
        <w:jc w:val="both"/>
        <w:rPr>
          <w:rFonts w:ascii="Book Antiqua" w:hAnsi="Book Antiqua" w:cs="Arial"/>
          <w:bCs/>
          <w:color w:val="000000"/>
          <w:sz w:val="24"/>
          <w:szCs w:val="24"/>
          <w:lang w:val="en-US" w:eastAsia="zh-CN"/>
        </w:rPr>
      </w:pPr>
      <w:r w:rsidRPr="00DD2A5B">
        <w:rPr>
          <w:rFonts w:ascii="Book Antiqua" w:eastAsia="Times New Roman" w:hAnsi="Book Antiqua" w:cs="Arial"/>
          <w:bCs/>
          <w:color w:val="000000"/>
          <w:sz w:val="24"/>
          <w:szCs w:val="24"/>
          <w:lang w:val="en-US" w:eastAsia="es-AR"/>
        </w:rPr>
        <w:t>Peripheral Mononuclear Cells from 24 HIV/HCV (HBV negative) coinfected and 5 HIV/HCV/HBV seronegative individuals were evaluated.  HIV/HCV coinfected patients were divided in to groups: G1, patients with METAVIR F0-F2 and G2, patients with METAVIR F3-F4. NK Surface cell staining was performed with:  anti-CD3(APC/Cy7), anti-CD56(PE/Cy5), anti-CD57(APC), anti-CD25(PE), anti-CD69(FITC), anti-NKp30(PE), anti-NKp46(PE/Cy7), anti-NKG2D(APC), anti-DNAM(FITC); anti-CD62L (PE/Cy7), anti-CCR7(PE),  anti-TRAIL(PE), anti-</w:t>
      </w:r>
      <w:proofErr w:type="spellStart"/>
      <w:r w:rsidRPr="00DD2A5B">
        <w:rPr>
          <w:rFonts w:ascii="Book Antiqua" w:eastAsia="Times New Roman" w:hAnsi="Book Antiqua" w:cs="Arial"/>
          <w:bCs/>
          <w:color w:val="000000"/>
          <w:sz w:val="24"/>
          <w:szCs w:val="24"/>
          <w:lang w:val="en-US" w:eastAsia="es-AR"/>
        </w:rPr>
        <w:t>FasL</w:t>
      </w:r>
      <w:proofErr w:type="spellEnd"/>
      <w:r w:rsidRPr="00DD2A5B">
        <w:rPr>
          <w:rFonts w:ascii="Book Antiqua" w:eastAsia="Times New Roman" w:hAnsi="Book Antiqua" w:cs="Arial"/>
          <w:bCs/>
          <w:color w:val="000000"/>
          <w:sz w:val="24"/>
          <w:szCs w:val="24"/>
          <w:lang w:val="en-US" w:eastAsia="es-AR"/>
        </w:rPr>
        <w:t xml:space="preserve">(PE), anti CD94(FITC). Flow cytometry data acquisition was performed on BD </w:t>
      </w:r>
      <w:proofErr w:type="spellStart"/>
      <w:r w:rsidRPr="00DD2A5B">
        <w:rPr>
          <w:rFonts w:ascii="Book Antiqua" w:eastAsia="Times New Roman" w:hAnsi="Book Antiqua" w:cs="Arial"/>
          <w:bCs/>
          <w:color w:val="000000"/>
          <w:sz w:val="24"/>
          <w:szCs w:val="24"/>
          <w:lang w:val="en-US" w:eastAsia="es-AR"/>
        </w:rPr>
        <w:t>FACSCanto</w:t>
      </w:r>
      <w:proofErr w:type="spellEnd"/>
      <w:r w:rsidRPr="00DD2A5B">
        <w:rPr>
          <w:rFonts w:ascii="Book Antiqua" w:eastAsia="Times New Roman" w:hAnsi="Book Antiqua" w:cs="Arial"/>
          <w:bCs/>
          <w:color w:val="000000"/>
          <w:sz w:val="24"/>
          <w:szCs w:val="24"/>
          <w:lang w:val="en-US" w:eastAsia="es-AR"/>
        </w:rPr>
        <w:t xml:space="preserve">, analyzed using </w:t>
      </w:r>
      <w:proofErr w:type="spellStart"/>
      <w:r w:rsidRPr="00DD2A5B">
        <w:rPr>
          <w:rFonts w:ascii="Book Antiqua" w:eastAsia="Times New Roman" w:hAnsi="Book Antiqua" w:cs="Arial"/>
          <w:bCs/>
          <w:color w:val="000000"/>
          <w:sz w:val="24"/>
          <w:szCs w:val="24"/>
          <w:lang w:val="en-US" w:eastAsia="es-AR"/>
        </w:rPr>
        <w:t>FlowJo</w:t>
      </w:r>
      <w:proofErr w:type="spellEnd"/>
      <w:r w:rsidRPr="00DD2A5B">
        <w:rPr>
          <w:rFonts w:ascii="Book Antiqua" w:eastAsia="Times New Roman" w:hAnsi="Book Antiqua" w:cs="Arial"/>
          <w:bCs/>
          <w:color w:val="000000"/>
          <w:sz w:val="24"/>
          <w:szCs w:val="24"/>
          <w:lang w:val="en-US" w:eastAsia="es-AR"/>
        </w:rPr>
        <w:t xml:space="preserve"> software. Frequency of fluorescence was analyzed for all single markers.  Clinical records were reviewed, and epidemiological and clinical data were obtained.</w:t>
      </w:r>
    </w:p>
    <w:p w:rsidR="00F1625E" w:rsidRPr="00DD2A5B" w:rsidRDefault="00F1625E" w:rsidP="005E2E1C">
      <w:pPr>
        <w:spacing w:after="0" w:line="360" w:lineRule="auto"/>
        <w:jc w:val="both"/>
        <w:rPr>
          <w:rFonts w:ascii="Book Antiqua" w:hAnsi="Book Antiqua" w:cs="Arial"/>
          <w:bCs/>
          <w:i/>
          <w:color w:val="000000"/>
          <w:sz w:val="24"/>
          <w:szCs w:val="24"/>
          <w:lang w:val="en-US" w:eastAsia="zh-CN"/>
        </w:rPr>
      </w:pPr>
    </w:p>
    <w:p w:rsidR="00F1625E" w:rsidRPr="00DD2A5B" w:rsidRDefault="00F1625E" w:rsidP="005E2E1C">
      <w:pPr>
        <w:spacing w:after="0" w:line="360" w:lineRule="auto"/>
        <w:jc w:val="both"/>
        <w:rPr>
          <w:rFonts w:ascii="Book Antiqua" w:hAnsi="Book Antiqua" w:cs="Arial"/>
          <w:b/>
          <w:bCs/>
          <w:i/>
          <w:color w:val="000000"/>
          <w:sz w:val="24"/>
          <w:szCs w:val="24"/>
          <w:lang w:val="en-US" w:eastAsia="zh-CN"/>
        </w:rPr>
      </w:pPr>
      <w:r w:rsidRPr="00DD2A5B">
        <w:rPr>
          <w:rFonts w:ascii="Book Antiqua" w:eastAsia="Times New Roman" w:hAnsi="Book Antiqua" w:cs="Arial"/>
          <w:b/>
          <w:bCs/>
          <w:i/>
          <w:color w:val="000000"/>
          <w:sz w:val="24"/>
          <w:szCs w:val="24"/>
          <w:lang w:val="en-US" w:eastAsia="es-AR"/>
        </w:rPr>
        <w:t>RESULTS</w:t>
      </w:r>
    </w:p>
    <w:p w:rsidR="008300FD" w:rsidRPr="00DD2A5B" w:rsidRDefault="008300FD" w:rsidP="005E2E1C">
      <w:pPr>
        <w:spacing w:after="0" w:line="360" w:lineRule="auto"/>
        <w:jc w:val="both"/>
        <w:rPr>
          <w:rFonts w:ascii="Book Antiqua" w:hAnsi="Book Antiqua" w:cs="Arial"/>
          <w:bCs/>
          <w:color w:val="000000"/>
          <w:sz w:val="24"/>
          <w:szCs w:val="24"/>
          <w:lang w:val="en-US" w:eastAsia="zh-CN"/>
        </w:rPr>
      </w:pPr>
      <w:r w:rsidRPr="00DD2A5B">
        <w:rPr>
          <w:rFonts w:ascii="Book Antiqua" w:eastAsia="Times New Roman" w:hAnsi="Book Antiqua" w:cs="Arial"/>
          <w:bCs/>
          <w:color w:val="000000"/>
          <w:sz w:val="24"/>
          <w:szCs w:val="24"/>
          <w:lang w:val="en-US" w:eastAsia="es-AR"/>
        </w:rPr>
        <w:t xml:space="preserve">Samples from 11 patients were included in G1 and from 13 in G2. All patients were on ARV, with undetectable HIV viral load. Liver fibrosis was evaluated by transient </w:t>
      </w:r>
      <w:proofErr w:type="spellStart"/>
      <w:r w:rsidRPr="00DD2A5B">
        <w:rPr>
          <w:rFonts w:ascii="Book Antiqua" w:eastAsia="Times New Roman" w:hAnsi="Book Antiqua" w:cs="Arial"/>
          <w:bCs/>
          <w:color w:val="000000"/>
          <w:sz w:val="24"/>
          <w:szCs w:val="24"/>
          <w:lang w:val="en-US" w:eastAsia="es-AR"/>
        </w:rPr>
        <w:t>elastography</w:t>
      </w:r>
      <w:proofErr w:type="spellEnd"/>
      <w:r w:rsidRPr="00DD2A5B">
        <w:rPr>
          <w:rFonts w:ascii="Book Antiqua" w:eastAsia="Times New Roman" w:hAnsi="Book Antiqua" w:cs="Arial"/>
          <w:bCs/>
          <w:color w:val="000000"/>
          <w:sz w:val="24"/>
          <w:szCs w:val="24"/>
          <w:lang w:val="en-US" w:eastAsia="es-AR"/>
        </w:rPr>
        <w:t xml:space="preserve"> in</w:t>
      </w:r>
      <w:r w:rsidR="007877B8">
        <w:rPr>
          <w:rFonts w:ascii="Book Antiqua" w:hAnsi="Book Antiqua" w:cs="Arial" w:hint="eastAsia"/>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patients and with biopsy in</w:t>
      </w:r>
      <w:r w:rsidR="007877B8">
        <w:rPr>
          <w:rFonts w:ascii="Book Antiqua" w:hAnsi="Book Antiqua" w:cs="Arial" w:hint="eastAsia"/>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 xml:space="preserve">patients. Mean HCV viral load was </w:t>
      </w:r>
      <w:proofErr w:type="spellStart"/>
      <w:r w:rsidRPr="00DD2A5B">
        <w:rPr>
          <w:rFonts w:ascii="Book Antiqua" w:eastAsia="Times New Roman" w:hAnsi="Book Antiqua" w:cs="Arial"/>
          <w:bCs/>
          <w:color w:val="000000"/>
          <w:sz w:val="24"/>
          <w:szCs w:val="24"/>
          <w:lang w:val="en-US" w:eastAsia="es-AR"/>
        </w:rPr>
        <w:t>xxxx</w:t>
      </w:r>
      <w:proofErr w:type="spellEnd"/>
      <w:r w:rsidRPr="00DD2A5B">
        <w:rPr>
          <w:rFonts w:ascii="Book Antiqua" w:eastAsia="Times New Roman" w:hAnsi="Book Antiqua" w:cs="Arial"/>
          <w:bCs/>
          <w:color w:val="000000"/>
          <w:sz w:val="24"/>
          <w:szCs w:val="24"/>
          <w:lang w:val="en-US" w:eastAsia="es-AR"/>
        </w:rPr>
        <w:t xml:space="preserve"> IU/Even though, no major significant differences were observed between G1 and G2 regarding NK surface markers, it was found that patients with higher liver fibrosis presented statistically lower percentage of NK cells than individual with low to mild fibrosis and healthy controls (G2: 5.4</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2.3%, G1: 12.6</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8.2</w:t>
      </w:r>
      <w:r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hAnsi="Book Antiqua" w:cs="Arial"/>
          <w:bCs/>
          <w:i/>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0.002 and healthy controls 12.2</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 xml:space="preserve">2.7%,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hAnsi="Book Antiqua" w:cs="Arial"/>
          <w:bCs/>
          <w:i/>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0.008). It was also found that individuals with higher liver fibrosis presented lower CD4 LT count than those from G1 (G2:521</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312 cells/µL, G1: 770</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 xml:space="preserve">205 cells/µL;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hAnsi="Book Antiqua" w:cs="Arial"/>
          <w:bCs/>
          <w:i/>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0.035)</w:t>
      </w:r>
      <w:r w:rsidR="00DD2A5B">
        <w:rPr>
          <w:rFonts w:ascii="Book Antiqua" w:hAnsi="Book Antiqua" w:cs="Arial" w:hint="eastAsia"/>
          <w:bCs/>
          <w:color w:val="000000"/>
          <w:sz w:val="24"/>
          <w:szCs w:val="24"/>
          <w:lang w:val="en-US" w:eastAsia="zh-CN"/>
        </w:rPr>
        <w:t>.</w:t>
      </w:r>
    </w:p>
    <w:p w:rsidR="00DD2A5B" w:rsidRPr="00DD2A5B" w:rsidRDefault="00DD2A5B" w:rsidP="005E2E1C">
      <w:pPr>
        <w:spacing w:after="0" w:line="360" w:lineRule="auto"/>
        <w:jc w:val="both"/>
        <w:rPr>
          <w:rFonts w:ascii="Book Antiqua" w:hAnsi="Book Antiqua" w:cs="Arial"/>
          <w:bCs/>
          <w:color w:val="000000"/>
          <w:sz w:val="24"/>
          <w:szCs w:val="24"/>
          <w:lang w:val="en-US" w:eastAsia="zh-CN"/>
        </w:rPr>
      </w:pPr>
    </w:p>
    <w:p w:rsidR="00F1625E" w:rsidRPr="00DD2A5B" w:rsidRDefault="00F1625E" w:rsidP="005E2E1C">
      <w:pPr>
        <w:spacing w:after="0" w:line="360" w:lineRule="auto"/>
        <w:jc w:val="both"/>
        <w:rPr>
          <w:rFonts w:ascii="Book Antiqua" w:hAnsi="Book Antiqua" w:cs="Arial"/>
          <w:b/>
          <w:bCs/>
          <w:i/>
          <w:color w:val="000000"/>
          <w:sz w:val="24"/>
          <w:szCs w:val="24"/>
          <w:lang w:val="en-US" w:eastAsia="zh-CN"/>
        </w:rPr>
      </w:pPr>
      <w:r w:rsidRPr="00DD2A5B">
        <w:rPr>
          <w:rFonts w:ascii="Book Antiqua" w:eastAsia="Times New Roman" w:hAnsi="Book Antiqua" w:cs="Arial"/>
          <w:b/>
          <w:bCs/>
          <w:i/>
          <w:color w:val="000000"/>
          <w:sz w:val="24"/>
          <w:szCs w:val="24"/>
          <w:lang w:val="en-US" w:eastAsia="es-AR"/>
        </w:rPr>
        <w:t>CONCLUSION</w:t>
      </w:r>
    </w:p>
    <w:p w:rsidR="008300FD" w:rsidRPr="00DD2A5B" w:rsidRDefault="008300FD" w:rsidP="005E2E1C">
      <w:pPr>
        <w:spacing w:after="0" w:line="360" w:lineRule="auto"/>
        <w:jc w:val="both"/>
        <w:rPr>
          <w:rFonts w:ascii="Book Antiqua" w:hAnsi="Book Antiqua" w:cs="Arial"/>
          <w:bCs/>
          <w:color w:val="000000"/>
          <w:sz w:val="24"/>
          <w:szCs w:val="24"/>
          <w:lang w:val="en-US" w:eastAsia="zh-CN"/>
        </w:rPr>
      </w:pPr>
      <w:r w:rsidRPr="00DD2A5B">
        <w:rPr>
          <w:rFonts w:ascii="Book Antiqua" w:eastAsia="Times New Roman" w:hAnsi="Book Antiqua" w:cs="Arial"/>
          <w:bCs/>
          <w:color w:val="000000"/>
          <w:sz w:val="24"/>
          <w:szCs w:val="24"/>
          <w:lang w:val="en-US" w:eastAsia="es-AR"/>
        </w:rPr>
        <w:t xml:space="preserve">Higher levels of liver fibrosis were associated with lower percentage of NK cells and LTCD4+ count; and they may serve as noninvasive biomarkers of liver damage. </w:t>
      </w:r>
    </w:p>
    <w:p w:rsidR="00F1625E" w:rsidRPr="00DD2A5B" w:rsidRDefault="00F1625E" w:rsidP="005E2E1C">
      <w:pPr>
        <w:spacing w:after="0" w:line="360" w:lineRule="auto"/>
        <w:jc w:val="both"/>
        <w:rPr>
          <w:rFonts w:ascii="Book Antiqua" w:hAnsi="Book Antiqua" w:cs="Arial"/>
          <w:bCs/>
          <w:color w:val="000000"/>
          <w:sz w:val="24"/>
          <w:szCs w:val="24"/>
          <w:lang w:val="en-US" w:eastAsia="zh-CN"/>
        </w:rPr>
      </w:pPr>
    </w:p>
    <w:p w:rsidR="0069427E" w:rsidRDefault="0069427E" w:rsidP="005E2E1C">
      <w:pPr>
        <w:spacing w:after="0" w:line="360" w:lineRule="auto"/>
        <w:jc w:val="both"/>
        <w:rPr>
          <w:rFonts w:ascii="Book Antiqua" w:hAnsi="Book Antiqua" w:cs="Arial"/>
          <w:bCs/>
          <w:color w:val="000000"/>
          <w:sz w:val="24"/>
          <w:szCs w:val="24"/>
          <w:lang w:val="en-US" w:eastAsia="zh-CN"/>
        </w:rPr>
      </w:pPr>
      <w:r w:rsidRPr="00DD2A5B">
        <w:rPr>
          <w:rFonts w:ascii="Book Antiqua" w:eastAsia="Times New Roman" w:hAnsi="Book Antiqua" w:cs="Arial"/>
          <w:b/>
          <w:bCs/>
          <w:color w:val="000000"/>
          <w:sz w:val="24"/>
          <w:szCs w:val="24"/>
          <w:lang w:val="en-US" w:eastAsia="es-AR"/>
        </w:rPr>
        <w:t>Key words:</w:t>
      </w:r>
      <w:r w:rsidRPr="00DD2A5B">
        <w:rPr>
          <w:rFonts w:ascii="Book Antiqua" w:eastAsia="Times New Roman" w:hAnsi="Book Antiqua" w:cs="Arial"/>
          <w:bCs/>
          <w:color w:val="000000"/>
          <w:sz w:val="24"/>
          <w:szCs w:val="24"/>
          <w:lang w:val="en-US" w:eastAsia="es-AR"/>
        </w:rPr>
        <w:t xml:space="preserve"> CD4+ T cell</w:t>
      </w:r>
      <w:r w:rsidR="00F1625E" w:rsidRPr="00DD2A5B">
        <w:rPr>
          <w:rFonts w:ascii="Book Antiqua" w:hAnsi="Book Antiqua" w:cs="Arial"/>
          <w:bCs/>
          <w:color w:val="000000"/>
          <w:sz w:val="24"/>
          <w:szCs w:val="24"/>
          <w:lang w:val="en-US" w:eastAsia="zh-CN"/>
        </w:rPr>
        <w:t>;</w:t>
      </w:r>
      <w:r w:rsidRPr="00DD2A5B">
        <w:rPr>
          <w:rFonts w:ascii="Book Antiqua" w:eastAsia="Times New Roman" w:hAnsi="Book Antiqua" w:cs="Arial"/>
          <w:bCs/>
          <w:color w:val="000000"/>
          <w:sz w:val="24"/>
          <w:szCs w:val="24"/>
          <w:lang w:val="en-US" w:eastAsia="es-AR"/>
        </w:rPr>
        <w:t xml:space="preserve"> NK cells</w:t>
      </w:r>
      <w:r w:rsidR="00F1625E" w:rsidRPr="00DD2A5B">
        <w:rPr>
          <w:rFonts w:ascii="Book Antiqua" w:hAnsi="Book Antiqua" w:cs="Arial"/>
          <w:bCs/>
          <w:color w:val="000000"/>
          <w:sz w:val="24"/>
          <w:szCs w:val="24"/>
          <w:lang w:val="en-US" w:eastAsia="zh-CN"/>
        </w:rPr>
        <w:t>;</w:t>
      </w:r>
      <w:r w:rsidRPr="00DD2A5B">
        <w:rPr>
          <w:rFonts w:ascii="Book Antiqua" w:eastAsia="Times New Roman" w:hAnsi="Book Antiqua" w:cs="Arial"/>
          <w:bCs/>
          <w:color w:val="000000"/>
          <w:sz w:val="24"/>
          <w:szCs w:val="24"/>
          <w:lang w:val="en-US" w:eastAsia="es-AR"/>
        </w:rPr>
        <w:t xml:space="preserve"> HIV/HCV</w:t>
      </w:r>
      <w:r w:rsidR="005360EA" w:rsidRPr="00DD2A5B">
        <w:rPr>
          <w:rFonts w:ascii="Book Antiqua" w:eastAsia="Times New Roman" w:hAnsi="Book Antiqua" w:cs="Arial"/>
          <w:bCs/>
          <w:color w:val="000000"/>
          <w:sz w:val="24"/>
          <w:szCs w:val="24"/>
          <w:lang w:val="en-US" w:eastAsia="es-AR"/>
        </w:rPr>
        <w:t>-coinfection</w:t>
      </w:r>
      <w:r w:rsidR="00F1625E" w:rsidRPr="00DD2A5B">
        <w:rPr>
          <w:rFonts w:ascii="Book Antiqua" w:hAnsi="Book Antiqua" w:cs="Arial"/>
          <w:bCs/>
          <w:color w:val="000000"/>
          <w:sz w:val="24"/>
          <w:szCs w:val="24"/>
          <w:lang w:val="en-US" w:eastAsia="zh-CN"/>
        </w:rPr>
        <w:t>;</w:t>
      </w:r>
      <w:r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color w:val="000000"/>
          <w:sz w:val="24"/>
          <w:szCs w:val="24"/>
          <w:lang w:val="en-US" w:eastAsia="es-AR"/>
        </w:rPr>
        <w:t>Fibrosis</w:t>
      </w:r>
      <w:r w:rsidR="00F1625E" w:rsidRPr="00DD2A5B">
        <w:rPr>
          <w:rFonts w:ascii="Book Antiqua" w:hAnsi="Book Antiqua" w:cs="Arial"/>
          <w:bCs/>
          <w:color w:val="000000"/>
          <w:sz w:val="24"/>
          <w:szCs w:val="24"/>
          <w:lang w:val="en-US" w:eastAsia="zh-CN"/>
        </w:rPr>
        <w:t>;</w:t>
      </w:r>
      <w:r w:rsidR="00877AE9"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color w:val="000000"/>
          <w:sz w:val="24"/>
          <w:szCs w:val="24"/>
          <w:lang w:val="en-US" w:eastAsia="es-AR"/>
        </w:rPr>
        <w:t>Biomarker</w:t>
      </w:r>
    </w:p>
    <w:p w:rsidR="0068337E" w:rsidRPr="0068337E" w:rsidRDefault="0068337E" w:rsidP="005E2E1C">
      <w:pPr>
        <w:spacing w:after="0" w:line="360" w:lineRule="auto"/>
        <w:jc w:val="both"/>
        <w:rPr>
          <w:rFonts w:ascii="Book Antiqua" w:hAnsi="Book Antiqua" w:cs="Arial"/>
          <w:bCs/>
          <w:color w:val="000000"/>
          <w:sz w:val="24"/>
          <w:szCs w:val="24"/>
          <w:lang w:val="en-US" w:eastAsia="zh-CN"/>
        </w:rPr>
      </w:pPr>
    </w:p>
    <w:p w:rsidR="0068337E" w:rsidRDefault="0068337E" w:rsidP="0068337E">
      <w:pPr>
        <w:spacing w:line="360" w:lineRule="auto"/>
        <w:rPr>
          <w:rFonts w:ascii="Book Antiqua" w:hAnsi="Book Antiqua" w:cs="Arial"/>
          <w:sz w:val="24"/>
        </w:rPr>
      </w:pPr>
      <w:bookmarkStart w:id="13" w:name="OLE_LINK55"/>
      <w:bookmarkStart w:id="14" w:name="OLE_LINK56"/>
      <w:bookmarkStart w:id="15" w:name="OLE_LINK105"/>
      <w:bookmarkStart w:id="16" w:name="OLE_LINK116"/>
      <w:bookmarkStart w:id="17" w:name="OLE_LINK89"/>
      <w:r w:rsidRPr="0071780A">
        <w:rPr>
          <w:rFonts w:ascii="Book Antiqua" w:hAnsi="Book Antiqua"/>
          <w:b/>
          <w:sz w:val="24"/>
        </w:rPr>
        <w:t>©</w:t>
      </w:r>
      <w:bookmarkEnd w:id="13"/>
      <w:bookmarkEnd w:id="14"/>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15"/>
    <w:bookmarkEnd w:id="16"/>
    <w:bookmarkEnd w:id="17"/>
    <w:p w:rsidR="0069427E" w:rsidRPr="00DD2A5B" w:rsidRDefault="0069427E" w:rsidP="005E2E1C">
      <w:pPr>
        <w:spacing w:after="0" w:line="360" w:lineRule="auto"/>
        <w:jc w:val="both"/>
        <w:rPr>
          <w:rFonts w:ascii="Book Antiqua" w:eastAsia="Times New Roman" w:hAnsi="Book Antiqua" w:cs="Arial"/>
          <w:bCs/>
          <w:color w:val="000000"/>
          <w:sz w:val="24"/>
          <w:szCs w:val="24"/>
          <w:lang w:val="en-US" w:eastAsia="es-AR"/>
        </w:rPr>
      </w:pPr>
    </w:p>
    <w:p w:rsidR="007308FD" w:rsidRPr="00DD2A5B" w:rsidRDefault="007308FD" w:rsidP="005E2E1C">
      <w:pPr>
        <w:spacing w:after="0" w:line="360" w:lineRule="auto"/>
        <w:jc w:val="both"/>
        <w:rPr>
          <w:rFonts w:ascii="Book Antiqua" w:eastAsia="Times New Roman" w:hAnsi="Book Antiqua" w:cs="Arial"/>
          <w:b/>
          <w:bCs/>
          <w:color w:val="000000"/>
          <w:sz w:val="24"/>
          <w:szCs w:val="24"/>
          <w:lang w:val="en-US" w:eastAsia="es-AR"/>
        </w:rPr>
      </w:pPr>
      <w:r w:rsidRPr="00DD2A5B">
        <w:rPr>
          <w:rFonts w:ascii="Book Antiqua" w:eastAsia="Times New Roman" w:hAnsi="Book Antiqua" w:cs="Arial"/>
          <w:b/>
          <w:bCs/>
          <w:color w:val="000000"/>
          <w:sz w:val="24"/>
          <w:szCs w:val="24"/>
          <w:lang w:val="en-US" w:eastAsia="es-AR"/>
        </w:rPr>
        <w:t>Core tip:</w:t>
      </w:r>
      <w:r w:rsidR="00F1625E" w:rsidRPr="00DD2A5B">
        <w:rPr>
          <w:rFonts w:ascii="Book Antiqua" w:hAnsi="Book Antiqua" w:cs="Arial"/>
          <w:b/>
          <w:bCs/>
          <w:color w:val="000000"/>
          <w:sz w:val="24"/>
          <w:szCs w:val="24"/>
          <w:lang w:val="en-US" w:eastAsia="zh-CN"/>
        </w:rPr>
        <w:t xml:space="preserve"> </w:t>
      </w:r>
      <w:r w:rsidR="00A77163" w:rsidRPr="00DD2A5B">
        <w:rPr>
          <w:rFonts w:ascii="Book Antiqua" w:eastAsia="Times New Roman" w:hAnsi="Book Antiqua" w:cs="Arial"/>
          <w:bCs/>
          <w:color w:val="000000"/>
          <w:sz w:val="24"/>
          <w:szCs w:val="24"/>
          <w:lang w:val="en-US" w:eastAsia="es-AR"/>
        </w:rPr>
        <w:t>A</w:t>
      </w:r>
      <w:r w:rsidRPr="00DD2A5B">
        <w:rPr>
          <w:rFonts w:ascii="Book Antiqua" w:eastAsia="Times New Roman" w:hAnsi="Book Antiqua" w:cs="Arial"/>
          <w:bCs/>
          <w:color w:val="000000"/>
          <w:sz w:val="24"/>
          <w:szCs w:val="24"/>
          <w:lang w:val="en-US" w:eastAsia="es-AR"/>
        </w:rPr>
        <w:t xml:space="preserve">pproximately 2.3 million individuals </w:t>
      </w:r>
      <w:r w:rsidR="00A77163" w:rsidRPr="00DD2A5B">
        <w:rPr>
          <w:rFonts w:ascii="Book Antiqua" w:eastAsia="Times New Roman" w:hAnsi="Book Antiqua" w:cs="Arial"/>
          <w:bCs/>
          <w:color w:val="000000"/>
          <w:sz w:val="24"/>
          <w:szCs w:val="24"/>
          <w:lang w:val="en-US" w:eastAsia="es-AR"/>
        </w:rPr>
        <w:t xml:space="preserve">with </w:t>
      </w:r>
      <w:r w:rsidRPr="00DD2A5B">
        <w:rPr>
          <w:rFonts w:ascii="Book Antiqua" w:eastAsia="Times New Roman" w:hAnsi="Book Antiqua" w:cs="Arial"/>
          <w:bCs/>
          <w:color w:val="000000"/>
          <w:sz w:val="24"/>
          <w:szCs w:val="24"/>
          <w:lang w:val="en-US" w:eastAsia="es-AR"/>
        </w:rPr>
        <w:t>HIV</w:t>
      </w:r>
      <w:r w:rsidR="00A77163" w:rsidRPr="00DD2A5B">
        <w:rPr>
          <w:rFonts w:ascii="Book Antiqua" w:eastAsia="Times New Roman" w:hAnsi="Book Antiqua" w:cs="Arial"/>
          <w:bCs/>
          <w:color w:val="000000"/>
          <w:sz w:val="24"/>
          <w:szCs w:val="24"/>
          <w:lang w:val="en-US" w:eastAsia="es-AR"/>
        </w:rPr>
        <w:t xml:space="preserve"> are coinfected with </w:t>
      </w:r>
      <w:r w:rsidRPr="00DD2A5B">
        <w:rPr>
          <w:rFonts w:ascii="Book Antiqua" w:eastAsia="Times New Roman" w:hAnsi="Book Antiqua" w:cs="Arial"/>
          <w:bCs/>
          <w:color w:val="000000"/>
          <w:sz w:val="24"/>
          <w:szCs w:val="24"/>
          <w:lang w:val="en-US" w:eastAsia="es-AR"/>
        </w:rPr>
        <w:t xml:space="preserve">HCV.  The high </w:t>
      </w:r>
      <w:r w:rsidR="00A56441" w:rsidRPr="00DD2A5B">
        <w:rPr>
          <w:rFonts w:ascii="Book Antiqua" w:eastAsia="Times New Roman" w:hAnsi="Book Antiqua" w:cs="Arial"/>
          <w:bCs/>
          <w:color w:val="000000"/>
          <w:sz w:val="24"/>
          <w:szCs w:val="24"/>
          <w:lang w:val="en-US" w:eastAsia="es-AR"/>
        </w:rPr>
        <w:t>cost of HCV treatment restricts</w:t>
      </w:r>
      <w:r w:rsidRPr="00DD2A5B">
        <w:rPr>
          <w:rFonts w:ascii="Book Antiqua" w:eastAsia="Times New Roman" w:hAnsi="Book Antiqua" w:cs="Arial"/>
          <w:bCs/>
          <w:color w:val="000000"/>
          <w:sz w:val="24"/>
          <w:szCs w:val="24"/>
          <w:lang w:val="en-US" w:eastAsia="es-AR"/>
        </w:rPr>
        <w:t xml:space="preserve"> its use.  It is crucial to identify patients with </w:t>
      </w:r>
      <w:r w:rsidR="00A56441" w:rsidRPr="00DD2A5B">
        <w:rPr>
          <w:rFonts w:ascii="Book Antiqua" w:eastAsia="Times New Roman" w:hAnsi="Book Antiqua" w:cs="Arial"/>
          <w:bCs/>
          <w:color w:val="000000"/>
          <w:sz w:val="24"/>
          <w:szCs w:val="24"/>
          <w:lang w:val="en-US" w:eastAsia="es-AR"/>
        </w:rPr>
        <w:t>advanced</w:t>
      </w:r>
      <w:r w:rsidRPr="00DD2A5B">
        <w:rPr>
          <w:rFonts w:ascii="Book Antiqua" w:eastAsia="Times New Roman" w:hAnsi="Book Antiqua" w:cs="Arial"/>
          <w:bCs/>
          <w:color w:val="000000"/>
          <w:sz w:val="24"/>
          <w:szCs w:val="24"/>
          <w:lang w:val="en-US" w:eastAsia="es-AR"/>
        </w:rPr>
        <w:t xml:space="preserve"> liver </w:t>
      </w:r>
      <w:r w:rsidR="007F4547" w:rsidRPr="00DD2A5B">
        <w:rPr>
          <w:rFonts w:ascii="Book Antiqua" w:eastAsia="Times New Roman" w:hAnsi="Book Antiqua" w:cs="Arial"/>
          <w:bCs/>
          <w:color w:val="000000"/>
          <w:sz w:val="24"/>
          <w:szCs w:val="24"/>
          <w:lang w:val="en-US" w:eastAsia="es-AR"/>
        </w:rPr>
        <w:t xml:space="preserve">fibrosis </w:t>
      </w:r>
      <w:r w:rsidR="00EB7768" w:rsidRPr="00DD2A5B">
        <w:rPr>
          <w:rFonts w:ascii="Book Antiqua" w:eastAsia="Times New Roman" w:hAnsi="Book Antiqua" w:cs="Arial"/>
          <w:bCs/>
          <w:color w:val="000000"/>
          <w:sz w:val="24"/>
          <w:szCs w:val="24"/>
          <w:lang w:val="en-US" w:eastAsia="es-AR"/>
        </w:rPr>
        <w:t xml:space="preserve">with an </w:t>
      </w:r>
      <w:r w:rsidRPr="00DD2A5B">
        <w:rPr>
          <w:rFonts w:ascii="Book Antiqua" w:eastAsia="Times New Roman" w:hAnsi="Book Antiqua" w:cs="Arial"/>
          <w:bCs/>
          <w:color w:val="000000"/>
          <w:sz w:val="24"/>
          <w:szCs w:val="24"/>
          <w:lang w:val="en-US" w:eastAsia="es-AR"/>
        </w:rPr>
        <w:t>urgent need of treatment.</w:t>
      </w:r>
      <w:r w:rsidR="007F4547" w:rsidRPr="00DD2A5B">
        <w:rPr>
          <w:rFonts w:ascii="Book Antiqua" w:eastAsia="Times New Roman" w:hAnsi="Book Antiqua" w:cs="Arial"/>
          <w:bCs/>
          <w:color w:val="000000"/>
          <w:sz w:val="24"/>
          <w:szCs w:val="24"/>
          <w:lang w:val="en-US" w:eastAsia="es-AR"/>
        </w:rPr>
        <w:t xml:space="preserve"> </w:t>
      </w:r>
      <w:r w:rsidR="00A56441" w:rsidRPr="00DD2A5B">
        <w:rPr>
          <w:rFonts w:ascii="Book Antiqua" w:eastAsia="Times New Roman" w:hAnsi="Book Antiqua" w:cs="Arial"/>
          <w:bCs/>
          <w:color w:val="000000"/>
          <w:sz w:val="24"/>
          <w:szCs w:val="24"/>
          <w:lang w:val="en-US" w:eastAsia="es-AR"/>
        </w:rPr>
        <w:t>T</w:t>
      </w:r>
      <w:r w:rsidRPr="00DD2A5B">
        <w:rPr>
          <w:rFonts w:ascii="Book Antiqua" w:eastAsia="Times New Roman" w:hAnsi="Book Antiqua" w:cs="Arial"/>
          <w:bCs/>
          <w:color w:val="000000"/>
          <w:sz w:val="24"/>
          <w:szCs w:val="24"/>
          <w:lang w:val="en-US" w:eastAsia="es-AR"/>
        </w:rPr>
        <w:t xml:space="preserve">he aim of this study was to identify NK phenotypes as a biomarker </w:t>
      </w:r>
      <w:r w:rsidR="00EB7768" w:rsidRPr="00DD2A5B">
        <w:rPr>
          <w:rFonts w:ascii="Book Antiqua" w:eastAsia="Times New Roman" w:hAnsi="Book Antiqua" w:cs="Arial"/>
          <w:bCs/>
          <w:color w:val="000000"/>
          <w:sz w:val="24"/>
          <w:szCs w:val="24"/>
          <w:lang w:val="en-US" w:eastAsia="es-AR"/>
        </w:rPr>
        <w:t xml:space="preserve">for </w:t>
      </w:r>
      <w:r w:rsidRPr="00DD2A5B">
        <w:rPr>
          <w:rFonts w:ascii="Book Antiqua" w:eastAsia="Times New Roman" w:hAnsi="Book Antiqua" w:cs="Arial"/>
          <w:bCs/>
          <w:color w:val="000000"/>
          <w:sz w:val="24"/>
          <w:szCs w:val="24"/>
          <w:lang w:val="en-US" w:eastAsia="es-AR"/>
        </w:rPr>
        <w:t xml:space="preserve">liver fibrosis. We observed that those subjects with higher fibrosis are those with lower percentage of NK cells and also </w:t>
      </w:r>
      <w:r w:rsidR="00A56441" w:rsidRPr="00DD2A5B">
        <w:rPr>
          <w:rFonts w:ascii="Book Antiqua" w:eastAsia="Times New Roman" w:hAnsi="Book Antiqua" w:cs="Arial"/>
          <w:bCs/>
          <w:color w:val="000000"/>
          <w:sz w:val="24"/>
          <w:szCs w:val="24"/>
          <w:lang w:val="en-US" w:eastAsia="es-AR"/>
        </w:rPr>
        <w:t>with</w:t>
      </w:r>
      <w:r w:rsidRPr="00DD2A5B">
        <w:rPr>
          <w:rFonts w:ascii="Book Antiqua" w:eastAsia="Times New Roman" w:hAnsi="Book Antiqua" w:cs="Arial"/>
          <w:bCs/>
          <w:color w:val="000000"/>
          <w:sz w:val="24"/>
          <w:szCs w:val="24"/>
          <w:lang w:val="en-US" w:eastAsia="es-AR"/>
        </w:rPr>
        <w:t xml:space="preserve"> </w:t>
      </w:r>
      <w:r w:rsidR="00D01B42" w:rsidRPr="00DD2A5B">
        <w:rPr>
          <w:rFonts w:ascii="Book Antiqua" w:eastAsia="Times New Roman" w:hAnsi="Book Antiqua" w:cs="Arial"/>
          <w:bCs/>
          <w:color w:val="000000"/>
          <w:sz w:val="24"/>
          <w:szCs w:val="24"/>
          <w:lang w:val="en-US" w:eastAsia="es-AR"/>
        </w:rPr>
        <w:t>lower LTCD4</w:t>
      </w:r>
      <w:r w:rsidRPr="00DD2A5B">
        <w:rPr>
          <w:rFonts w:ascii="Book Antiqua" w:eastAsia="Times New Roman" w:hAnsi="Book Antiqua" w:cs="Arial"/>
          <w:bCs/>
          <w:color w:val="000000"/>
          <w:sz w:val="24"/>
          <w:szCs w:val="24"/>
          <w:lang w:val="en-US" w:eastAsia="es-AR"/>
        </w:rPr>
        <w:t>+</w:t>
      </w:r>
      <w:r w:rsidR="00D01B42" w:rsidRPr="00DD2A5B">
        <w:rPr>
          <w:rFonts w:ascii="Book Antiqua" w:eastAsia="Times New Roman" w:hAnsi="Book Antiqua" w:cs="Arial"/>
          <w:bCs/>
          <w:color w:val="000000"/>
          <w:sz w:val="24"/>
          <w:szCs w:val="24"/>
          <w:lang w:val="en-US" w:eastAsia="es-AR"/>
        </w:rPr>
        <w:t xml:space="preserve"> count</w:t>
      </w:r>
      <w:r w:rsidRPr="00DD2A5B">
        <w:rPr>
          <w:rFonts w:ascii="Book Antiqua" w:eastAsia="Times New Roman" w:hAnsi="Book Antiqua" w:cs="Arial"/>
          <w:bCs/>
          <w:color w:val="000000"/>
          <w:sz w:val="24"/>
          <w:szCs w:val="24"/>
          <w:lang w:val="en-US" w:eastAsia="es-AR"/>
        </w:rPr>
        <w:t xml:space="preserve">. </w:t>
      </w:r>
      <w:r w:rsidR="00D01B42" w:rsidRPr="00DD2A5B">
        <w:rPr>
          <w:rFonts w:ascii="Book Antiqua" w:eastAsia="Times New Roman" w:hAnsi="Book Antiqua" w:cs="Arial"/>
          <w:bCs/>
          <w:color w:val="000000"/>
          <w:sz w:val="24"/>
          <w:szCs w:val="24"/>
          <w:lang w:val="en-US" w:eastAsia="es-AR"/>
        </w:rPr>
        <w:t xml:space="preserve">These </w:t>
      </w:r>
      <w:r w:rsidRPr="00DD2A5B">
        <w:rPr>
          <w:rFonts w:ascii="Book Antiqua" w:eastAsia="Times New Roman" w:hAnsi="Book Antiqua" w:cs="Arial"/>
          <w:bCs/>
          <w:color w:val="000000"/>
          <w:sz w:val="24"/>
          <w:szCs w:val="24"/>
          <w:lang w:val="en-US" w:eastAsia="es-AR"/>
        </w:rPr>
        <w:t xml:space="preserve">constitute two simple parameters that might be </w:t>
      </w:r>
      <w:r w:rsidR="00A56441" w:rsidRPr="00DD2A5B">
        <w:rPr>
          <w:rFonts w:ascii="Book Antiqua" w:eastAsia="Times New Roman" w:hAnsi="Book Antiqua" w:cs="Arial"/>
          <w:bCs/>
          <w:color w:val="000000"/>
          <w:sz w:val="24"/>
          <w:szCs w:val="24"/>
          <w:lang w:val="en-US" w:eastAsia="es-AR"/>
        </w:rPr>
        <w:t xml:space="preserve">performed </w:t>
      </w:r>
      <w:r w:rsidRPr="00DD2A5B">
        <w:rPr>
          <w:rFonts w:ascii="Book Antiqua" w:eastAsia="Times New Roman" w:hAnsi="Book Antiqua" w:cs="Arial"/>
          <w:bCs/>
          <w:color w:val="000000"/>
          <w:sz w:val="24"/>
          <w:szCs w:val="24"/>
          <w:lang w:val="en-US" w:eastAsia="es-AR"/>
        </w:rPr>
        <w:t xml:space="preserve">in a routine laboratory test and </w:t>
      </w:r>
      <w:r w:rsidR="007F4547" w:rsidRPr="00DD2A5B">
        <w:rPr>
          <w:rFonts w:ascii="Book Antiqua" w:eastAsia="Times New Roman" w:hAnsi="Book Antiqua" w:cs="Arial"/>
          <w:bCs/>
          <w:color w:val="000000"/>
          <w:sz w:val="24"/>
          <w:szCs w:val="24"/>
          <w:lang w:val="en-US" w:eastAsia="es-AR"/>
        </w:rPr>
        <w:t>used</w:t>
      </w:r>
      <w:r w:rsidR="00A56441" w:rsidRPr="00DD2A5B">
        <w:rPr>
          <w:rFonts w:ascii="Book Antiqua" w:eastAsia="Times New Roman" w:hAnsi="Book Antiqua" w:cs="Arial"/>
          <w:bCs/>
          <w:color w:val="000000"/>
          <w:sz w:val="24"/>
          <w:szCs w:val="24"/>
          <w:lang w:val="en-US" w:eastAsia="es-AR"/>
        </w:rPr>
        <w:t xml:space="preserve"> </w:t>
      </w:r>
      <w:r w:rsidR="007F4547" w:rsidRPr="00DD2A5B">
        <w:rPr>
          <w:rFonts w:ascii="Book Antiqua" w:eastAsia="Times New Roman" w:hAnsi="Book Antiqua" w:cs="Arial"/>
          <w:bCs/>
          <w:color w:val="000000"/>
          <w:sz w:val="24"/>
          <w:szCs w:val="24"/>
          <w:lang w:val="en-US" w:eastAsia="es-AR"/>
        </w:rPr>
        <w:t xml:space="preserve">in clinical practice </w:t>
      </w:r>
      <w:r w:rsidR="00A56441" w:rsidRPr="00DD2A5B">
        <w:rPr>
          <w:rFonts w:ascii="Book Antiqua" w:eastAsia="Times New Roman" w:hAnsi="Book Antiqua" w:cs="Arial"/>
          <w:bCs/>
          <w:color w:val="000000"/>
          <w:sz w:val="24"/>
          <w:szCs w:val="24"/>
          <w:lang w:val="en-US" w:eastAsia="es-AR"/>
        </w:rPr>
        <w:t xml:space="preserve">as biomarkers </w:t>
      </w:r>
      <w:r w:rsidR="00EB7768" w:rsidRPr="00DD2A5B">
        <w:rPr>
          <w:rFonts w:ascii="Book Antiqua" w:eastAsia="Times New Roman" w:hAnsi="Book Antiqua" w:cs="Arial"/>
          <w:bCs/>
          <w:color w:val="000000"/>
          <w:sz w:val="24"/>
          <w:szCs w:val="24"/>
          <w:lang w:val="en-US" w:eastAsia="es-AR"/>
        </w:rPr>
        <w:t xml:space="preserve">for </w:t>
      </w:r>
      <w:r w:rsidR="00A56441" w:rsidRPr="00DD2A5B">
        <w:rPr>
          <w:rFonts w:ascii="Book Antiqua" w:eastAsia="Times New Roman" w:hAnsi="Book Antiqua" w:cs="Arial"/>
          <w:bCs/>
          <w:color w:val="000000"/>
          <w:sz w:val="24"/>
          <w:szCs w:val="24"/>
          <w:lang w:val="en-US" w:eastAsia="es-AR"/>
        </w:rPr>
        <w:t>liver fibrosis.</w:t>
      </w:r>
    </w:p>
    <w:p w:rsidR="00980BD9" w:rsidRPr="00DD2A5B" w:rsidRDefault="00980BD9" w:rsidP="005E2E1C">
      <w:pPr>
        <w:spacing w:after="0" w:line="360" w:lineRule="auto"/>
        <w:jc w:val="both"/>
        <w:rPr>
          <w:rFonts w:ascii="Book Antiqua" w:eastAsia="Times New Roman" w:hAnsi="Book Antiqua" w:cs="Arial"/>
          <w:b/>
          <w:bCs/>
          <w:color w:val="000000"/>
          <w:sz w:val="24"/>
          <w:szCs w:val="24"/>
          <w:lang w:val="en-US" w:eastAsia="es-AR"/>
        </w:rPr>
      </w:pPr>
    </w:p>
    <w:p w:rsidR="007308FD" w:rsidRPr="0043126F" w:rsidRDefault="00ED1175" w:rsidP="005E2E1C">
      <w:pPr>
        <w:spacing w:after="0" w:line="360" w:lineRule="auto"/>
        <w:jc w:val="both"/>
        <w:rPr>
          <w:rFonts w:ascii="Book Antiqua" w:hAnsi="Book Antiqua" w:cs="Arial"/>
          <w:bCs/>
          <w:iCs/>
          <w:sz w:val="24"/>
          <w:szCs w:val="24"/>
          <w:lang w:val="en-US" w:eastAsia="zh-CN"/>
        </w:rPr>
      </w:pPr>
      <w:proofErr w:type="spellStart"/>
      <w:r w:rsidRPr="0043126F">
        <w:rPr>
          <w:rFonts w:ascii="Book Antiqua" w:eastAsia="Times New Roman" w:hAnsi="Book Antiqua" w:cs="Arial"/>
          <w:bCs/>
          <w:color w:val="000000"/>
          <w:sz w:val="24"/>
          <w:szCs w:val="24"/>
          <w:lang w:val="en-US" w:eastAsia="es-AR"/>
        </w:rPr>
        <w:t>Laufer</w:t>
      </w:r>
      <w:proofErr w:type="spellEnd"/>
      <w:r w:rsidRPr="0043126F">
        <w:rPr>
          <w:rFonts w:ascii="Book Antiqua" w:eastAsia="Times New Roman" w:hAnsi="Book Antiqua" w:cs="Arial"/>
          <w:bCs/>
          <w:color w:val="000000"/>
          <w:sz w:val="24"/>
          <w:szCs w:val="24"/>
          <w:lang w:val="en-US" w:eastAsia="es-AR"/>
        </w:rPr>
        <w:t xml:space="preserve"> N, Ojeda D, Polo ML, Martinez A, Pérez H, Turk G, Cahn P, Zwirner NW, Quarleri J. </w:t>
      </w:r>
      <w:r w:rsidR="0043126F" w:rsidRPr="0043126F">
        <w:rPr>
          <w:rFonts w:ascii="Book Antiqua" w:hAnsi="Book Antiqua" w:cs="Arial"/>
          <w:bCs/>
          <w:iCs/>
          <w:sz w:val="24"/>
          <w:szCs w:val="24"/>
          <w:lang w:val="en-US"/>
        </w:rPr>
        <w:t xml:space="preserve">CD4+ T cells and </w:t>
      </w:r>
      <w:r w:rsidR="0043126F" w:rsidRPr="00DD2A5B">
        <w:rPr>
          <w:rFonts w:ascii="Book Antiqua" w:hAnsi="Book Antiqua" w:cs="Arial"/>
          <w:sz w:val="24"/>
          <w:szCs w:val="24"/>
          <w:lang w:val="en-US"/>
        </w:rPr>
        <w:t>natural killer</w:t>
      </w:r>
      <w:r w:rsidR="0043126F" w:rsidRPr="0043126F">
        <w:rPr>
          <w:rFonts w:ascii="Book Antiqua" w:hAnsi="Book Antiqua" w:cs="Arial"/>
          <w:bCs/>
          <w:iCs/>
          <w:sz w:val="24"/>
          <w:szCs w:val="24"/>
          <w:lang w:val="en-US"/>
        </w:rPr>
        <w:t xml:space="preserve"> cells: Biomarkers for hepatic fibrosis in </w:t>
      </w:r>
      <w:r w:rsidR="0043126F" w:rsidRPr="0043126F">
        <w:rPr>
          <w:rFonts w:ascii="Book Antiqua" w:hAnsi="Book Antiqua" w:cs="Arial"/>
          <w:color w:val="000000"/>
          <w:sz w:val="24"/>
          <w:szCs w:val="24"/>
          <w:lang w:val="en-US" w:eastAsia="zh-CN"/>
        </w:rPr>
        <w:t>h</w:t>
      </w:r>
      <w:r w:rsidR="0043126F" w:rsidRPr="0043126F">
        <w:rPr>
          <w:rFonts w:ascii="Book Antiqua" w:eastAsia="Times New Roman" w:hAnsi="Book Antiqua" w:cs="Arial"/>
          <w:color w:val="000000"/>
          <w:sz w:val="24"/>
          <w:szCs w:val="24"/>
          <w:lang w:val="en-US" w:eastAsia="es-AR"/>
        </w:rPr>
        <w:t>uman immunodeficiency virus/hepatitis C virus</w:t>
      </w:r>
      <w:r w:rsidR="0043126F" w:rsidRPr="0043126F">
        <w:rPr>
          <w:rFonts w:ascii="Book Antiqua" w:hAnsi="Book Antiqua" w:cs="Arial"/>
          <w:bCs/>
          <w:iCs/>
          <w:sz w:val="24"/>
          <w:szCs w:val="24"/>
          <w:lang w:val="en-US"/>
        </w:rPr>
        <w:t>-</w:t>
      </w:r>
      <w:proofErr w:type="spellStart"/>
      <w:r w:rsidR="0043126F" w:rsidRPr="0043126F">
        <w:rPr>
          <w:rFonts w:ascii="Book Antiqua" w:hAnsi="Book Antiqua" w:cs="Arial"/>
          <w:bCs/>
          <w:iCs/>
          <w:sz w:val="24"/>
          <w:szCs w:val="24"/>
          <w:lang w:val="en-US"/>
        </w:rPr>
        <w:t>coinfected</w:t>
      </w:r>
      <w:proofErr w:type="spellEnd"/>
      <w:r w:rsidR="0043126F" w:rsidRPr="0043126F">
        <w:rPr>
          <w:rFonts w:ascii="Book Antiqua" w:hAnsi="Book Antiqua" w:cs="Arial"/>
          <w:bCs/>
          <w:iCs/>
          <w:sz w:val="24"/>
          <w:szCs w:val="24"/>
          <w:lang w:val="en-US"/>
        </w:rPr>
        <w:t xml:space="preserve"> patients</w:t>
      </w:r>
      <w:r w:rsidR="0043126F">
        <w:rPr>
          <w:rFonts w:ascii="Book Antiqua" w:eastAsia="Times New Roman" w:hAnsi="Book Antiqua" w:cs="Arial"/>
          <w:bCs/>
          <w:color w:val="000000"/>
          <w:sz w:val="24"/>
          <w:szCs w:val="24"/>
          <w:lang w:val="en-US" w:eastAsia="es-AR"/>
        </w:rPr>
        <w:t>.</w:t>
      </w:r>
      <w:r w:rsidR="00F1625E" w:rsidRPr="0043126F">
        <w:rPr>
          <w:rFonts w:ascii="Book Antiqua" w:hAnsi="Book Antiqua" w:cs="Arial"/>
          <w:bCs/>
          <w:color w:val="000000"/>
          <w:sz w:val="24"/>
          <w:szCs w:val="24"/>
          <w:lang w:val="en-US" w:eastAsia="zh-CN"/>
        </w:rPr>
        <w:t xml:space="preserve"> </w:t>
      </w:r>
      <w:r w:rsidR="00F1625E" w:rsidRPr="0043126F">
        <w:rPr>
          <w:rFonts w:ascii="Book Antiqua" w:eastAsia="Times New Roman" w:hAnsi="Book Antiqua" w:cs="宋体"/>
          <w:i/>
          <w:color w:val="000000"/>
          <w:sz w:val="24"/>
          <w:szCs w:val="24"/>
        </w:rPr>
        <w:t>World J</w:t>
      </w:r>
      <w:r w:rsidR="00F1625E" w:rsidRPr="0043126F">
        <w:rPr>
          <w:rFonts w:ascii="Book Antiqua" w:hAnsi="Book Antiqua" w:cs="宋体"/>
          <w:i/>
          <w:color w:val="000000"/>
          <w:sz w:val="24"/>
          <w:szCs w:val="24"/>
          <w:lang w:eastAsia="zh-CN"/>
        </w:rPr>
        <w:t xml:space="preserve"> </w:t>
      </w:r>
      <w:r w:rsidR="00F1625E" w:rsidRPr="0043126F">
        <w:rPr>
          <w:rFonts w:ascii="Book Antiqua" w:eastAsia="Times New Roman" w:hAnsi="Book Antiqua" w:cs="宋体"/>
          <w:i/>
          <w:color w:val="000000"/>
          <w:sz w:val="24"/>
          <w:szCs w:val="24"/>
        </w:rPr>
        <w:t>Hepatol</w:t>
      </w:r>
      <w:r w:rsidR="00F1625E" w:rsidRPr="0043126F">
        <w:rPr>
          <w:rFonts w:ascii="Book Antiqua" w:hAnsi="Book Antiqua" w:cs="宋体"/>
          <w:i/>
          <w:color w:val="000000"/>
          <w:sz w:val="24"/>
          <w:szCs w:val="24"/>
          <w:lang w:eastAsia="zh-CN"/>
        </w:rPr>
        <w:t xml:space="preserve"> </w:t>
      </w:r>
      <w:r w:rsidR="00F1625E" w:rsidRPr="0043126F">
        <w:rPr>
          <w:rFonts w:ascii="Book Antiqua" w:hAnsi="Book Antiqua" w:cs="宋体"/>
          <w:color w:val="000000"/>
          <w:sz w:val="24"/>
          <w:szCs w:val="24"/>
          <w:lang w:eastAsia="zh-CN"/>
        </w:rPr>
        <w:t>2017; In press</w:t>
      </w:r>
    </w:p>
    <w:p w:rsidR="007308FD" w:rsidRPr="00DD2A5B" w:rsidRDefault="007308FD" w:rsidP="005E2E1C">
      <w:pPr>
        <w:spacing w:after="0" w:line="360" w:lineRule="auto"/>
        <w:jc w:val="both"/>
        <w:rPr>
          <w:rFonts w:ascii="Book Antiqua" w:eastAsia="Times New Roman" w:hAnsi="Book Antiqua" w:cs="Arial"/>
          <w:b/>
          <w:bCs/>
          <w:color w:val="000000"/>
          <w:sz w:val="24"/>
          <w:szCs w:val="24"/>
          <w:lang w:val="en-US" w:eastAsia="es-AR"/>
        </w:rPr>
      </w:pPr>
    </w:p>
    <w:p w:rsidR="00F1625E" w:rsidRPr="007877B8" w:rsidRDefault="007877B8" w:rsidP="005E2E1C">
      <w:pPr>
        <w:spacing w:after="0" w:line="240" w:lineRule="auto"/>
        <w:rPr>
          <w:rFonts w:ascii="Book Antiqua" w:hAnsi="Book Antiqua" w:cs="Arial"/>
          <w:b/>
          <w:bCs/>
          <w:color w:val="000000"/>
          <w:sz w:val="24"/>
          <w:szCs w:val="24"/>
          <w:lang w:val="en-US" w:eastAsia="zh-CN"/>
        </w:rPr>
      </w:pPr>
      <w:r>
        <w:rPr>
          <w:rFonts w:ascii="Book Antiqua" w:hAnsi="Book Antiqua" w:cs="Arial" w:hint="eastAsia"/>
          <w:b/>
          <w:bCs/>
          <w:color w:val="000000"/>
          <w:sz w:val="24"/>
          <w:szCs w:val="24"/>
          <w:lang w:val="en-US" w:eastAsia="zh-CN"/>
        </w:rPr>
        <w:t xml:space="preserve"> </w:t>
      </w:r>
    </w:p>
    <w:p w:rsidR="007877B8" w:rsidRDefault="007877B8">
      <w:pPr>
        <w:spacing w:after="0" w:line="240" w:lineRule="auto"/>
        <w:rPr>
          <w:rFonts w:ascii="Book Antiqua" w:eastAsia="Times New Roman" w:hAnsi="Book Antiqua" w:cs="Arial"/>
          <w:b/>
          <w:bCs/>
          <w:color w:val="000000"/>
          <w:sz w:val="24"/>
          <w:szCs w:val="24"/>
          <w:lang w:val="en-US" w:eastAsia="es-AR"/>
        </w:rPr>
      </w:pPr>
      <w:r>
        <w:rPr>
          <w:rFonts w:ascii="Book Antiqua" w:eastAsia="Times New Roman" w:hAnsi="Book Antiqua" w:cs="Arial"/>
          <w:b/>
          <w:bCs/>
          <w:color w:val="000000"/>
          <w:sz w:val="24"/>
          <w:szCs w:val="24"/>
          <w:lang w:val="en-US" w:eastAsia="es-AR"/>
        </w:rPr>
        <w:br w:type="page"/>
      </w:r>
    </w:p>
    <w:p w:rsidR="0076121C" w:rsidRPr="00DD2A5B" w:rsidRDefault="00F1625E" w:rsidP="005E2E1C">
      <w:pPr>
        <w:spacing w:after="0" w:line="360" w:lineRule="auto"/>
        <w:jc w:val="both"/>
        <w:rPr>
          <w:rFonts w:ascii="Book Antiqua" w:hAnsi="Book Antiqua" w:cs="Arial"/>
          <w:b/>
          <w:sz w:val="24"/>
          <w:szCs w:val="24"/>
          <w:lang w:val="en-US"/>
        </w:rPr>
      </w:pPr>
      <w:r w:rsidRPr="00DD2A5B">
        <w:rPr>
          <w:rFonts w:ascii="Book Antiqua" w:eastAsia="Times New Roman" w:hAnsi="Book Antiqua" w:cs="Arial"/>
          <w:b/>
          <w:bCs/>
          <w:color w:val="000000"/>
          <w:sz w:val="24"/>
          <w:szCs w:val="24"/>
          <w:lang w:val="en-US" w:eastAsia="es-AR"/>
        </w:rPr>
        <w:lastRenderedPageBreak/>
        <w:t>INTR</w:t>
      </w:r>
      <w:r w:rsidRPr="00DD2A5B">
        <w:rPr>
          <w:rFonts w:ascii="Book Antiqua" w:hAnsi="Book Antiqua" w:cs="Arial"/>
          <w:b/>
          <w:sz w:val="24"/>
          <w:szCs w:val="24"/>
          <w:lang w:val="en-US"/>
        </w:rPr>
        <w:t>ODUCTION</w:t>
      </w:r>
    </w:p>
    <w:p w:rsidR="00E805BC" w:rsidRPr="00DD2A5B" w:rsidRDefault="003E4D4A" w:rsidP="005E2E1C">
      <w:pPr>
        <w:spacing w:after="0" w:line="360" w:lineRule="auto"/>
        <w:jc w:val="both"/>
        <w:rPr>
          <w:rFonts w:ascii="Book Antiqua" w:hAnsi="Book Antiqua" w:cs="Arial"/>
          <w:sz w:val="24"/>
          <w:szCs w:val="24"/>
          <w:lang w:val="en-US"/>
        </w:rPr>
      </w:pPr>
      <w:r w:rsidRPr="00DD2A5B">
        <w:rPr>
          <w:rFonts w:ascii="Book Antiqua" w:hAnsi="Book Antiqua" w:cs="Arial"/>
          <w:sz w:val="24"/>
          <w:szCs w:val="24"/>
          <w:lang w:val="en-US"/>
        </w:rPr>
        <w:t xml:space="preserve">Chronic hepatitis C virus (HCV) infection affects </w:t>
      </w:r>
      <w:r w:rsidR="00D51F34" w:rsidRPr="00DD2A5B">
        <w:rPr>
          <w:rFonts w:ascii="Book Antiqua" w:hAnsi="Book Antiqua" w:cs="Arial"/>
          <w:sz w:val="24"/>
          <w:szCs w:val="24"/>
          <w:lang w:val="en-US"/>
        </w:rPr>
        <w:t>115</w:t>
      </w:r>
      <w:r w:rsidRPr="00DD2A5B">
        <w:rPr>
          <w:rFonts w:ascii="Book Antiqua" w:hAnsi="Book Antiqua" w:cs="Arial"/>
          <w:sz w:val="24"/>
          <w:szCs w:val="24"/>
          <w:lang w:val="en-US"/>
        </w:rPr>
        <w:t xml:space="preserve"> million individuals </w:t>
      </w:r>
      <w:r w:rsidR="00D51F34" w:rsidRPr="00DD2A5B">
        <w:rPr>
          <w:rFonts w:ascii="Book Antiqua" w:hAnsi="Book Antiqua" w:cs="Arial"/>
          <w:sz w:val="24"/>
          <w:szCs w:val="24"/>
          <w:lang w:val="en-US"/>
        </w:rPr>
        <w:t>worldwide and</w:t>
      </w:r>
      <w:r w:rsidR="004C010C" w:rsidRPr="00DD2A5B">
        <w:rPr>
          <w:rFonts w:ascii="Book Antiqua" w:hAnsi="Book Antiqua" w:cs="Arial"/>
          <w:sz w:val="24"/>
          <w:szCs w:val="24"/>
          <w:lang w:val="en-US"/>
        </w:rPr>
        <w:t xml:space="preserve"> </w:t>
      </w:r>
      <w:r w:rsidR="00714974" w:rsidRPr="00DD2A5B">
        <w:rPr>
          <w:rFonts w:ascii="Book Antiqua" w:hAnsi="Book Antiqua" w:cs="Arial"/>
          <w:sz w:val="24"/>
          <w:szCs w:val="24"/>
          <w:lang w:val="en-US"/>
        </w:rPr>
        <w:t>is a common cause of chronic hepatitis, which may</w:t>
      </w:r>
      <w:r w:rsidR="00AC568B" w:rsidRPr="00DD2A5B">
        <w:rPr>
          <w:rFonts w:ascii="Book Antiqua" w:hAnsi="Book Antiqua" w:cs="Arial"/>
          <w:sz w:val="24"/>
          <w:szCs w:val="24"/>
          <w:lang w:val="en-US"/>
        </w:rPr>
        <w:t xml:space="preserve"> </w:t>
      </w:r>
      <w:r w:rsidR="00714974" w:rsidRPr="00DD2A5B">
        <w:rPr>
          <w:rFonts w:ascii="Book Antiqua" w:hAnsi="Book Antiqua" w:cs="Arial"/>
          <w:sz w:val="24"/>
          <w:szCs w:val="24"/>
          <w:lang w:val="en-US"/>
        </w:rPr>
        <w:t>eventually progress to cirrhosis and hepatocellular carcinoma</w:t>
      </w:r>
      <w:r w:rsidR="00F505E2" w:rsidRPr="00DD2A5B">
        <w:rPr>
          <w:rFonts w:ascii="Book Antiqua" w:hAnsi="Book Antiqua" w:cs="Arial"/>
          <w:sz w:val="24"/>
          <w:szCs w:val="24"/>
          <w:vertAlign w:val="superscript"/>
          <w:lang w:val="en-US"/>
        </w:rPr>
        <w:fldChar w:fldCharType="begin"/>
      </w:r>
      <w:r w:rsidR="00245EE4" w:rsidRPr="00DD2A5B">
        <w:rPr>
          <w:rFonts w:ascii="Book Antiqua" w:hAnsi="Book Antiqua" w:cs="Arial"/>
          <w:sz w:val="24"/>
          <w:szCs w:val="24"/>
          <w:vertAlign w:val="superscript"/>
          <w:lang w:val="en-US"/>
        </w:rPr>
        <w:instrText xml:space="preserve"> ADDIN EN.CITE &lt;EndNote&gt;&lt;Cite&gt;&lt;Author&gt;Gower&lt;/Author&gt;&lt;Year&gt;2014&lt;/Year&gt;&lt;RecNum&gt;485&lt;/RecNum&gt;&lt;DisplayText&gt;[1]&lt;/DisplayText&gt;&lt;record&gt;&lt;rec-number&gt;485&lt;/rec-number&gt;&lt;foreign-keys&gt;&lt;key app="EN" db-id="dx5dtxtxcfvrdzevsa9vx5psdxrtprzfdd2z"&gt;485&lt;/key&gt;&lt;/foreign-keys&gt;&lt;ref-type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Hepatol&lt;/secondary-title&gt;&lt;/titles&gt;&lt;periodical&gt;&lt;full-title&gt;J Hepatol&lt;/full-title&gt;&lt;/periodical&gt;&lt;pages&gt;S45-57&lt;/pages&gt;&lt;volume&gt;61&lt;/volume&gt;&lt;number&gt;1 Suppl&lt;/number&gt;&lt;edition&gt;2014/08/03&lt;/edition&gt;&lt;keywords&gt;&lt;keyword&gt;Adult&lt;/keyword&gt;&lt;keyword&gt;Africa/epidemiology&lt;/keyword&gt;&lt;keyword&gt;Child&lt;/keyword&gt;&lt;keyword&gt;Europe/epidemiology&lt;/keyword&gt;&lt;keyword&gt;*Genotype&lt;/keyword&gt;&lt;keyword&gt;*Global Health&lt;/keyword&gt;&lt;keyword&gt;Hepacivirus/*genetics&lt;/keyword&gt;&lt;keyword&gt;Hepatitis C/*epidemiology/*genetics&lt;/keyword&gt;&lt;keyword&gt;Humans&lt;/keyword&gt;&lt;keyword&gt;Latin America/epidemiology&lt;/keyword&gt;&lt;keyword&gt;Middle East/epidemiology&lt;/keyword&gt;&lt;keyword&gt;North America/epidemiology&lt;/keyword&gt;&lt;keyword&gt;Prevalence&lt;/keyword&gt;&lt;/keywords&gt;&lt;dates&gt;&lt;year&gt;2014&lt;/year&gt;&lt;pub-dates&gt;&lt;date&gt;Nov&lt;/date&gt;&lt;/pub-dates&gt;&lt;/dates&gt;&lt;isbn&gt;1600-0641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amp;#xD;S0168-8278(14)00526-1 [pii]&lt;/electronic-resource-num&gt;&lt;language&gt;eng&lt;/language&gt;&lt;/record&gt;&lt;/Cite&gt;&lt;/EndNote&gt;</w:instrText>
      </w:r>
      <w:r w:rsidR="00F505E2" w:rsidRPr="00DD2A5B">
        <w:rPr>
          <w:rFonts w:ascii="Book Antiqua" w:hAnsi="Book Antiqua" w:cs="Arial"/>
          <w:sz w:val="24"/>
          <w:szCs w:val="24"/>
          <w:vertAlign w:val="superscript"/>
          <w:lang w:val="en-US"/>
        </w:rPr>
        <w:fldChar w:fldCharType="separate"/>
      </w:r>
      <w:r w:rsidR="00245EE4" w:rsidRPr="00DD2A5B">
        <w:rPr>
          <w:rFonts w:ascii="Book Antiqua" w:hAnsi="Book Antiqua" w:cs="Arial"/>
          <w:noProof/>
          <w:sz w:val="24"/>
          <w:szCs w:val="24"/>
          <w:vertAlign w:val="superscript"/>
          <w:lang w:val="en-US"/>
        </w:rPr>
        <w:t>[</w:t>
      </w:r>
      <w:hyperlink w:anchor="_ENREF_1" w:tooltip="Gower, 2014 #485" w:history="1">
        <w:r w:rsidR="007045F0" w:rsidRPr="00DD2A5B">
          <w:rPr>
            <w:rFonts w:ascii="Book Antiqua" w:hAnsi="Book Antiqua" w:cs="Arial"/>
            <w:noProof/>
            <w:sz w:val="24"/>
            <w:szCs w:val="24"/>
            <w:vertAlign w:val="superscript"/>
            <w:lang w:val="en-US"/>
          </w:rPr>
          <w:t>1</w:t>
        </w:r>
      </w:hyperlink>
      <w:r w:rsidR="00245EE4"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vertAlign w:val="superscript"/>
          <w:lang w:val="en-US"/>
        </w:rPr>
        <w:fldChar w:fldCharType="end"/>
      </w:r>
      <w:r w:rsidR="00382D8A" w:rsidRPr="00DD2A5B">
        <w:rPr>
          <w:rFonts w:ascii="Book Antiqua" w:hAnsi="Book Antiqua" w:cs="Arial"/>
          <w:sz w:val="24"/>
          <w:szCs w:val="24"/>
          <w:lang w:val="en-US"/>
        </w:rPr>
        <w:t>;</w:t>
      </w:r>
      <w:r w:rsidRPr="00DD2A5B">
        <w:rPr>
          <w:rFonts w:ascii="Book Antiqua" w:hAnsi="Book Antiqua" w:cs="Arial"/>
          <w:sz w:val="24"/>
          <w:szCs w:val="24"/>
          <w:lang w:val="en-US"/>
        </w:rPr>
        <w:t xml:space="preserve"> whereas currently </w:t>
      </w:r>
      <w:r w:rsidR="00382D8A" w:rsidRPr="00DD2A5B">
        <w:rPr>
          <w:rFonts w:ascii="Book Antiqua" w:hAnsi="Book Antiqua" w:cs="Arial"/>
          <w:sz w:val="24"/>
          <w:szCs w:val="24"/>
          <w:lang w:val="en-US"/>
        </w:rPr>
        <w:t>36.9</w:t>
      </w:r>
      <w:r w:rsidR="009A268F" w:rsidRPr="00DD2A5B">
        <w:rPr>
          <w:rFonts w:ascii="Book Antiqua" w:hAnsi="Book Antiqua" w:cs="Arial"/>
          <w:sz w:val="24"/>
          <w:szCs w:val="24"/>
          <w:lang w:val="en-US"/>
        </w:rPr>
        <w:t xml:space="preserve"> </w:t>
      </w:r>
      <w:r w:rsidRPr="00DD2A5B">
        <w:rPr>
          <w:rFonts w:ascii="Book Antiqua" w:hAnsi="Book Antiqua" w:cs="Arial"/>
          <w:sz w:val="24"/>
          <w:szCs w:val="24"/>
          <w:lang w:val="en-US"/>
        </w:rPr>
        <w:t xml:space="preserve">million people </w:t>
      </w:r>
      <w:r w:rsidR="009A268F" w:rsidRPr="00DD2A5B">
        <w:rPr>
          <w:rFonts w:ascii="Book Antiqua" w:hAnsi="Book Antiqua" w:cs="Arial"/>
          <w:sz w:val="24"/>
          <w:szCs w:val="24"/>
          <w:lang w:val="en-US"/>
        </w:rPr>
        <w:t>are living with HIV/</w:t>
      </w:r>
      <w:r w:rsidR="00B33830" w:rsidRPr="00DD2A5B">
        <w:rPr>
          <w:rFonts w:ascii="Book Antiqua" w:hAnsi="Book Antiqua" w:cs="Arial"/>
          <w:sz w:val="24"/>
          <w:szCs w:val="24"/>
          <w:lang w:val="en-US"/>
        </w:rPr>
        <w:t>aids</w:t>
      </w:r>
      <w:r w:rsidR="009A268F" w:rsidRPr="00DD2A5B">
        <w:rPr>
          <w:rFonts w:ascii="Book Antiqua" w:hAnsi="Book Antiqua" w:cs="Arial"/>
          <w:sz w:val="24"/>
          <w:szCs w:val="24"/>
          <w:lang w:val="en-US"/>
        </w:rPr>
        <w:t xml:space="preserve"> </w:t>
      </w:r>
      <w:r w:rsidR="00F505E2" w:rsidRPr="00DD2A5B">
        <w:rPr>
          <w:rFonts w:ascii="Book Antiqua" w:hAnsi="Book Antiqua" w:cs="Arial"/>
          <w:sz w:val="24"/>
          <w:szCs w:val="24"/>
          <w:vertAlign w:val="superscript"/>
          <w:lang w:val="en-US"/>
        </w:rPr>
        <w:fldChar w:fldCharType="begin"/>
      </w:r>
      <w:r w:rsidR="00245EE4" w:rsidRPr="00DD2A5B">
        <w:rPr>
          <w:rFonts w:ascii="Book Antiqua" w:hAnsi="Book Antiqua" w:cs="Arial"/>
          <w:sz w:val="24"/>
          <w:szCs w:val="24"/>
          <w:vertAlign w:val="superscript"/>
          <w:lang w:val="en-US"/>
        </w:rPr>
        <w:instrText xml:space="preserve"> ADDIN EN.CITE &lt;EndNote&gt;&lt;Cite&gt;&lt;RecNum&gt;62&lt;/RecNum&gt;&lt;DisplayText&gt;[2]&lt;/DisplayText&gt;&lt;record&gt;&lt;rec-number&gt;62&lt;/rec-number&gt;&lt;foreign-keys&gt;&lt;key app="EN" db-id="dx5dtxtxcfvrdzevsa9vx5psdxrtprzfdd2z"&gt;62&lt;/key&gt;&lt;/foreign-keys&gt;&lt;ref-type name="Journal Article"&gt;17&lt;/ref-type&gt;&lt;contributors&gt;&lt;/contributors&gt;&lt;titles&gt;&lt;title&gt;UNAIDS. How AIDS changes everythi ng—MDG 6: 15 lessons of hope from the AIDS response. UNAIDS, 2015.&lt;/title&gt;&lt;/titles&gt;&lt;dates&gt;&lt;/dates&gt;&lt;urls&gt;&lt;/urls&gt;&lt;/record&gt;&lt;/Cite&gt;&lt;/EndNote&gt;</w:instrText>
      </w:r>
      <w:r w:rsidR="00F505E2" w:rsidRPr="00DD2A5B">
        <w:rPr>
          <w:rFonts w:ascii="Book Antiqua" w:hAnsi="Book Antiqua" w:cs="Arial"/>
          <w:sz w:val="24"/>
          <w:szCs w:val="24"/>
          <w:vertAlign w:val="superscript"/>
          <w:lang w:val="en-US"/>
        </w:rPr>
        <w:fldChar w:fldCharType="separate"/>
      </w:r>
      <w:r w:rsidR="00245EE4" w:rsidRPr="00DD2A5B">
        <w:rPr>
          <w:rFonts w:ascii="Book Antiqua" w:hAnsi="Book Antiqua" w:cs="Arial"/>
          <w:noProof/>
          <w:sz w:val="24"/>
          <w:szCs w:val="24"/>
          <w:vertAlign w:val="superscript"/>
          <w:lang w:val="en-US"/>
        </w:rPr>
        <w:t>[</w:t>
      </w:r>
      <w:hyperlink w:anchor="_ENREF_2" w:tooltip=",  #62" w:history="1">
        <w:r w:rsidR="007045F0" w:rsidRPr="00DD2A5B">
          <w:rPr>
            <w:rFonts w:ascii="Book Antiqua" w:hAnsi="Book Antiqua" w:cs="Arial"/>
            <w:noProof/>
            <w:sz w:val="24"/>
            <w:szCs w:val="24"/>
            <w:vertAlign w:val="superscript"/>
            <w:lang w:val="en-US"/>
          </w:rPr>
          <w:t>2</w:t>
        </w:r>
      </w:hyperlink>
      <w:r w:rsidR="00245EE4"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vertAlign w:val="superscript"/>
          <w:lang w:val="en-US"/>
        </w:rPr>
        <w:fldChar w:fldCharType="end"/>
      </w:r>
      <w:r w:rsidRPr="00DD2A5B">
        <w:rPr>
          <w:rFonts w:ascii="Book Antiqua" w:hAnsi="Book Antiqua" w:cs="Arial"/>
          <w:sz w:val="24"/>
          <w:szCs w:val="24"/>
          <w:lang w:val="en-US"/>
        </w:rPr>
        <w:t>. Because of overlapping pathways of transmission</w:t>
      </w:r>
      <w:r w:rsidR="00FA2E28" w:rsidRPr="00DD2A5B">
        <w:rPr>
          <w:rFonts w:ascii="Book Antiqua" w:hAnsi="Book Antiqua" w:cs="Arial"/>
          <w:sz w:val="24"/>
          <w:szCs w:val="24"/>
          <w:lang w:val="en-US"/>
        </w:rPr>
        <w:t>,</w:t>
      </w:r>
      <w:r w:rsidRPr="00DD2A5B">
        <w:rPr>
          <w:rFonts w:ascii="Book Antiqua" w:hAnsi="Book Antiqua" w:cs="Arial"/>
          <w:sz w:val="24"/>
          <w:szCs w:val="24"/>
          <w:lang w:val="en-US"/>
        </w:rPr>
        <w:t xml:space="preserve"> approximately </w:t>
      </w:r>
      <w:r w:rsidR="00D51F34" w:rsidRPr="00DD2A5B">
        <w:rPr>
          <w:rFonts w:ascii="Book Antiqua" w:hAnsi="Book Antiqua" w:cs="Arial"/>
          <w:sz w:val="24"/>
          <w:szCs w:val="24"/>
          <w:lang w:val="en-US"/>
        </w:rPr>
        <w:t>2.3</w:t>
      </w:r>
      <w:r w:rsidRPr="00DD2A5B">
        <w:rPr>
          <w:rFonts w:ascii="Book Antiqua" w:hAnsi="Book Antiqua" w:cs="Arial"/>
          <w:sz w:val="24"/>
          <w:szCs w:val="24"/>
          <w:lang w:val="en-US"/>
        </w:rPr>
        <w:t xml:space="preserve"> million individuals worldwide are estimated to be coinfected with both viruses</w:t>
      </w:r>
      <w:r w:rsidR="00F505E2" w:rsidRPr="00DD2A5B">
        <w:rPr>
          <w:rFonts w:ascii="Book Antiqua" w:hAnsi="Book Antiqua" w:cs="Arial"/>
          <w:sz w:val="24"/>
          <w:szCs w:val="24"/>
          <w:vertAlign w:val="superscript"/>
          <w:lang w:val="en-US"/>
        </w:rPr>
        <w:fldChar w:fldCharType="begin"/>
      </w:r>
      <w:r w:rsidR="00245EE4" w:rsidRPr="00DD2A5B">
        <w:rPr>
          <w:rFonts w:ascii="Book Antiqua" w:hAnsi="Book Antiqua" w:cs="Arial"/>
          <w:sz w:val="24"/>
          <w:szCs w:val="24"/>
          <w:vertAlign w:val="superscript"/>
          <w:lang w:val="en-US"/>
        </w:rPr>
        <w:instrText xml:space="preserve"> ADDIN EN.CITE &lt;EndNote&gt;&lt;Cite&gt;&lt;Author&gt;Platt&lt;/Author&gt;&lt;Year&gt;2016&lt;/Year&gt;&lt;RecNum&gt;478&lt;/RecNum&gt;&lt;DisplayText&gt;[3]&lt;/DisplayText&gt;&lt;record&gt;&lt;rec-number&gt;478&lt;/rec-number&gt;&lt;foreign-keys&gt;&lt;key app="EN" db-id="dx5dtxtxcfvrdzevsa9vx5psdxrtprzfdd2z"&gt;478&lt;/key&gt;&lt;/foreign-keys&gt;&lt;ref-type name="Journal Article"&gt;17&lt;/ref-type&gt;&lt;contributors&gt;&lt;authors&gt;&lt;author&gt;Platt, L.&lt;/author&gt;&lt;author&gt;Easterbrook, P.&lt;/author&gt;&lt;author&gt;Gower, E.&lt;/author&gt;&lt;author&gt;McDonald, B.&lt;/author&gt;&lt;author&gt;Sabin, K.&lt;/author&gt;&lt;author&gt;McGowan, C.&lt;/author&gt;&lt;author&gt;Yanny, I.&lt;/author&gt;&lt;author&gt;Razavi, H.&lt;/author&gt;&lt;author&gt;Vickerman, P.&lt;/author&gt;&lt;/authors&gt;&lt;/contributors&gt;&lt;auth-address&gt;Faculty of Public Health &amp;amp; Policy, London School of Hygiene &amp;amp; Tropical Medicine, London, UK. Electronic address: Lucy.Platt@lshtm.ac.uk.&amp;#xD;Global Hepatitis Programme, HIV Department, World Health Organization, Geneva, Switzerland.&amp;#xD;Centre for Disease Analysis, Boulder, CO, USA.&amp;#xD;Faculty of Public Health &amp;amp; Policy, London School of Hygiene &amp;amp; Tropical Medicine, London, UK.&amp;#xD;Joint United Nations Programme on HIV/AIDS (UNAIDS), Geneva, Switzerland.&amp;#xD;School of Social and Community Medicine, University of Bristol, Bristol, UK.&lt;/auth-address&gt;&lt;titles&gt;&lt;title&gt;Prevalence and burden of HCV co-infection in people living with HIV: a global systematic review and meta-analysis&lt;/title&gt;&lt;secondary-title&gt;Lancet Infect Dis&lt;/secondary-title&gt;&lt;/titles&gt;&lt;periodical&gt;&lt;full-title&gt;Lancet Infect Dis&lt;/full-title&gt;&lt;/periodical&gt;&lt;edition&gt;2016/02/29&lt;/edition&gt;&lt;dates&gt;&lt;year&gt;2016&lt;/year&gt;&lt;pub-dates&gt;&lt;date&gt;Feb 24&lt;/date&gt;&lt;/pub-dates&gt;&lt;/dates&gt;&lt;isbn&gt;1474-4457 (Electronic)&amp;#xD;1473-3099 (Linking)&lt;/isbn&gt;&lt;accession-num&gt;26922272&lt;/accession-num&gt;&lt;urls&gt;&lt;related-urls&gt;&lt;url&gt;http://www.ncbi.nlm.nih.gov/pubmed/26922272&lt;/url&gt;&lt;/related-urls&gt;&lt;/urls&gt;&lt;electronic-resource-num&gt;S1473-3099(15)00485-5 [pii]&amp;#xD;10.1016/S1473-3099(15)00485-5&lt;/electronic-resource-num&gt;&lt;language&gt;Eng&lt;/language&gt;&lt;/record&gt;&lt;/Cite&gt;&lt;/EndNote&gt;</w:instrText>
      </w:r>
      <w:r w:rsidR="00F505E2" w:rsidRPr="00DD2A5B">
        <w:rPr>
          <w:rFonts w:ascii="Book Antiqua" w:hAnsi="Book Antiqua" w:cs="Arial"/>
          <w:sz w:val="24"/>
          <w:szCs w:val="24"/>
          <w:vertAlign w:val="superscript"/>
          <w:lang w:val="en-US"/>
        </w:rPr>
        <w:fldChar w:fldCharType="separate"/>
      </w:r>
      <w:r w:rsidR="00245EE4" w:rsidRPr="00DD2A5B">
        <w:rPr>
          <w:rFonts w:ascii="Book Antiqua" w:hAnsi="Book Antiqua" w:cs="Arial"/>
          <w:noProof/>
          <w:sz w:val="24"/>
          <w:szCs w:val="24"/>
          <w:vertAlign w:val="superscript"/>
          <w:lang w:val="en-US"/>
        </w:rPr>
        <w:t>[</w:t>
      </w:r>
      <w:hyperlink w:anchor="_ENREF_3" w:tooltip="Platt, 2016 #478" w:history="1">
        <w:r w:rsidR="007045F0" w:rsidRPr="00DD2A5B">
          <w:rPr>
            <w:rFonts w:ascii="Book Antiqua" w:hAnsi="Book Antiqua" w:cs="Arial"/>
            <w:noProof/>
            <w:sz w:val="24"/>
            <w:szCs w:val="24"/>
            <w:vertAlign w:val="superscript"/>
            <w:lang w:val="en-US"/>
          </w:rPr>
          <w:t>3</w:t>
        </w:r>
      </w:hyperlink>
      <w:r w:rsidR="00245EE4"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vertAlign w:val="superscript"/>
          <w:lang w:val="en-US"/>
        </w:rPr>
        <w:fldChar w:fldCharType="end"/>
      </w:r>
      <w:r w:rsidRPr="00DD2A5B">
        <w:rPr>
          <w:rFonts w:ascii="Book Antiqua" w:hAnsi="Book Antiqua" w:cs="Arial"/>
          <w:sz w:val="24"/>
          <w:szCs w:val="24"/>
          <w:lang w:val="en-US"/>
        </w:rPr>
        <w:t xml:space="preserve">.  </w:t>
      </w:r>
      <w:r w:rsidR="00025427" w:rsidRPr="00DD2A5B">
        <w:rPr>
          <w:rFonts w:ascii="Book Antiqua" w:hAnsi="Book Antiqua" w:cs="Arial"/>
          <w:sz w:val="24"/>
          <w:szCs w:val="24"/>
          <w:lang w:val="en-US"/>
        </w:rPr>
        <w:t xml:space="preserve">Direct antiviral agents </w:t>
      </w:r>
      <w:r w:rsidR="00817E96" w:rsidRPr="00DD2A5B">
        <w:rPr>
          <w:rFonts w:ascii="Book Antiqua" w:hAnsi="Book Antiqua" w:cs="Arial"/>
          <w:sz w:val="24"/>
          <w:szCs w:val="24"/>
          <w:lang w:val="en-US"/>
        </w:rPr>
        <w:t xml:space="preserve">(DAA) </w:t>
      </w:r>
      <w:r w:rsidR="00025427" w:rsidRPr="00DD2A5B">
        <w:rPr>
          <w:rFonts w:ascii="Book Antiqua" w:hAnsi="Book Antiqua" w:cs="Arial"/>
          <w:sz w:val="24"/>
          <w:szCs w:val="24"/>
          <w:lang w:val="en-US"/>
        </w:rPr>
        <w:t xml:space="preserve">are a major development in the treatment of HCV infection, </w:t>
      </w:r>
      <w:r w:rsidR="00A30AFD" w:rsidRPr="00DD2A5B">
        <w:rPr>
          <w:rFonts w:ascii="Book Antiqua" w:hAnsi="Book Antiqua" w:cs="Arial"/>
          <w:sz w:val="24"/>
          <w:szCs w:val="24"/>
          <w:lang w:val="en-US"/>
        </w:rPr>
        <w:t>with cure rates higher than 90%</w:t>
      </w:r>
      <w:r w:rsidR="00F505E2" w:rsidRPr="00DD2A5B">
        <w:rPr>
          <w:rFonts w:ascii="Book Antiqua" w:hAnsi="Book Antiqua" w:cs="Arial"/>
          <w:sz w:val="24"/>
          <w:szCs w:val="24"/>
          <w:vertAlign w:val="superscript"/>
          <w:lang w:val="en-US"/>
        </w:rPr>
        <w:fldChar w:fldCharType="begin">
          <w:fldData xml:space="preserve">PEVuZE5vdGU+PENpdGU+PEF1dGhvcj5ab3VsaW08L0F1dGhvcj48WWVhcj4yMDE1PC9ZZWFyPjxS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</w:fldData>
        </w:fldChar>
      </w:r>
      <w:r w:rsidR="00245EE4" w:rsidRPr="00DD2A5B">
        <w:rPr>
          <w:rFonts w:ascii="Book Antiqua" w:hAnsi="Book Antiqua" w:cs="Arial"/>
          <w:sz w:val="24"/>
          <w:szCs w:val="24"/>
          <w:vertAlign w:val="superscript"/>
          <w:lang w:val="en-US"/>
        </w:rPr>
        <w:instrText xml:space="preserve"> ADDIN EN.CITE </w:instrText>
      </w:r>
      <w:r w:rsidR="00F505E2" w:rsidRPr="00DD2A5B">
        <w:rPr>
          <w:rFonts w:ascii="Book Antiqua" w:hAnsi="Book Antiqua" w:cs="Arial"/>
          <w:sz w:val="24"/>
          <w:szCs w:val="24"/>
          <w:vertAlign w:val="superscript"/>
          <w:lang w:val="en-US"/>
        </w:rPr>
        <w:fldChar w:fldCharType="begin">
          <w:fldData xml:space="preserve">PEVuZE5vdGU+PENpdGU+PEF1dGhvcj5ab3VsaW08L0F1dGhvcj48WWVhcj4yMDE1PC9ZZWFyPjxS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</w:fldData>
        </w:fldChar>
      </w:r>
      <w:r w:rsidR="00245EE4" w:rsidRPr="00DD2A5B">
        <w:rPr>
          <w:rFonts w:ascii="Book Antiqua" w:hAnsi="Book Antiqua" w:cs="Arial"/>
          <w:sz w:val="24"/>
          <w:szCs w:val="24"/>
          <w:vertAlign w:val="superscript"/>
          <w:lang w:val="en-US"/>
        </w:rPr>
        <w:instrText xml:space="preserve"> ADDIN EN.CITE.DATA </w:instrText>
      </w:r>
      <w:r w:rsidR="00F505E2" w:rsidRPr="00DD2A5B">
        <w:rPr>
          <w:rFonts w:ascii="Book Antiqua" w:hAnsi="Book Antiqua" w:cs="Arial"/>
          <w:sz w:val="24"/>
          <w:szCs w:val="24"/>
          <w:vertAlign w:val="superscript"/>
          <w:lang w:val="en-US"/>
        </w:rPr>
      </w:r>
      <w:r w:rsidR="00F505E2" w:rsidRPr="00DD2A5B">
        <w:rPr>
          <w:rFonts w:ascii="Book Antiqua" w:hAnsi="Book Antiqua" w:cs="Arial"/>
          <w:sz w:val="24"/>
          <w:szCs w:val="24"/>
          <w:vertAlign w:val="superscript"/>
          <w:lang w:val="en-US"/>
        </w:rPr>
        <w:fldChar w:fldCharType="end"/>
      </w:r>
      <w:r w:rsidR="00F505E2" w:rsidRPr="00DD2A5B">
        <w:rPr>
          <w:rFonts w:ascii="Book Antiqua" w:hAnsi="Book Antiqua" w:cs="Arial"/>
          <w:sz w:val="24"/>
          <w:szCs w:val="24"/>
          <w:vertAlign w:val="superscript"/>
          <w:lang w:val="en-US"/>
        </w:rPr>
      </w:r>
      <w:r w:rsidR="00F505E2" w:rsidRPr="00DD2A5B">
        <w:rPr>
          <w:rFonts w:ascii="Book Antiqua" w:hAnsi="Book Antiqua" w:cs="Arial"/>
          <w:sz w:val="24"/>
          <w:szCs w:val="24"/>
          <w:vertAlign w:val="superscript"/>
          <w:lang w:val="en-US"/>
        </w:rPr>
        <w:fldChar w:fldCharType="separate"/>
      </w:r>
      <w:r w:rsidR="00245EE4" w:rsidRPr="00DD2A5B">
        <w:rPr>
          <w:rFonts w:ascii="Book Antiqua" w:hAnsi="Book Antiqua" w:cs="Arial"/>
          <w:noProof/>
          <w:sz w:val="24"/>
          <w:szCs w:val="24"/>
          <w:vertAlign w:val="superscript"/>
          <w:lang w:val="en-US"/>
        </w:rPr>
        <w:t>[</w:t>
      </w:r>
      <w:hyperlink w:anchor="_ENREF_4" w:tooltip="Zoulim, 2015 #448" w:history="1">
        <w:r w:rsidR="007045F0" w:rsidRPr="00DD2A5B">
          <w:rPr>
            <w:rFonts w:ascii="Book Antiqua" w:hAnsi="Book Antiqua" w:cs="Arial"/>
            <w:noProof/>
            <w:sz w:val="24"/>
            <w:szCs w:val="24"/>
            <w:vertAlign w:val="superscript"/>
            <w:lang w:val="en-US"/>
          </w:rPr>
          <w:t>4</w:t>
        </w:r>
      </w:hyperlink>
      <w:r w:rsidR="00245EE4"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vertAlign w:val="superscript"/>
          <w:lang w:val="en-US"/>
        </w:rPr>
        <w:fldChar w:fldCharType="end"/>
      </w:r>
      <w:r w:rsidR="004E6806" w:rsidRPr="00DD2A5B">
        <w:rPr>
          <w:rFonts w:ascii="Book Antiqua" w:hAnsi="Book Antiqua" w:cs="Arial"/>
          <w:sz w:val="24"/>
          <w:szCs w:val="24"/>
          <w:lang w:val="en-US"/>
        </w:rPr>
        <w:t xml:space="preserve">. </w:t>
      </w:r>
      <w:r w:rsidR="0076121C" w:rsidRPr="00DD2A5B">
        <w:rPr>
          <w:rFonts w:ascii="Book Antiqua" w:hAnsi="Book Antiqua" w:cs="Arial"/>
          <w:sz w:val="24"/>
          <w:szCs w:val="24"/>
          <w:lang w:val="en-US"/>
        </w:rPr>
        <w:t>However, the high cost of DAA regimens and competing public health</w:t>
      </w:r>
      <w:r w:rsidR="00AC568B" w:rsidRPr="00DD2A5B">
        <w:rPr>
          <w:rFonts w:ascii="Book Antiqua" w:hAnsi="Book Antiqua" w:cs="Arial"/>
          <w:sz w:val="24"/>
          <w:szCs w:val="24"/>
          <w:lang w:val="en-US"/>
        </w:rPr>
        <w:t xml:space="preserve"> </w:t>
      </w:r>
      <w:r w:rsidR="0076121C" w:rsidRPr="00DD2A5B">
        <w:rPr>
          <w:rFonts w:ascii="Book Antiqua" w:hAnsi="Book Antiqua" w:cs="Arial"/>
          <w:sz w:val="24"/>
          <w:szCs w:val="24"/>
          <w:lang w:val="en-US"/>
        </w:rPr>
        <w:t>priorities have prompted a worldwide discussion whether all patients should have access to</w:t>
      </w:r>
      <w:r w:rsidR="00AC568B" w:rsidRPr="00DD2A5B">
        <w:rPr>
          <w:rFonts w:ascii="Book Antiqua" w:hAnsi="Book Antiqua" w:cs="Arial"/>
          <w:sz w:val="24"/>
          <w:szCs w:val="24"/>
          <w:lang w:val="en-US"/>
        </w:rPr>
        <w:t xml:space="preserve"> </w:t>
      </w:r>
      <w:r w:rsidR="0076121C" w:rsidRPr="00DD2A5B">
        <w:rPr>
          <w:rFonts w:ascii="Book Antiqua" w:hAnsi="Book Antiqua" w:cs="Arial"/>
          <w:sz w:val="24"/>
          <w:szCs w:val="24"/>
          <w:lang w:val="en-US"/>
        </w:rPr>
        <w:t>the new therapies without restriction. In many countries, new DAA regimens are therefore</w:t>
      </w:r>
      <w:r w:rsidR="00AC568B" w:rsidRPr="00DD2A5B">
        <w:rPr>
          <w:rFonts w:ascii="Book Antiqua" w:hAnsi="Book Antiqua" w:cs="Arial"/>
          <w:sz w:val="24"/>
          <w:szCs w:val="24"/>
          <w:lang w:val="en-US"/>
        </w:rPr>
        <w:t xml:space="preserve"> </w:t>
      </w:r>
      <w:r w:rsidR="0076121C" w:rsidRPr="00DD2A5B">
        <w:rPr>
          <w:rFonts w:ascii="Book Antiqua" w:hAnsi="Book Antiqua" w:cs="Arial"/>
          <w:sz w:val="24"/>
          <w:szCs w:val="24"/>
          <w:lang w:val="en-US"/>
        </w:rPr>
        <w:t>reserved for patients with advanced fibrosis or cirrhosis</w:t>
      </w:r>
      <w:r w:rsidR="00F505E2" w:rsidRPr="00DD2A5B">
        <w:rPr>
          <w:rFonts w:ascii="Book Antiqua" w:hAnsi="Book Antiqua" w:cs="Arial"/>
          <w:sz w:val="24"/>
          <w:szCs w:val="24"/>
          <w:vertAlign w:val="superscript"/>
          <w:lang w:val="en-US"/>
        </w:rPr>
        <w:fldChar w:fldCharType="begin"/>
      </w:r>
      <w:r w:rsidR="004C010C" w:rsidRPr="00DD2A5B">
        <w:rPr>
          <w:rFonts w:ascii="Book Antiqua" w:hAnsi="Book Antiqua" w:cs="Arial"/>
          <w:sz w:val="24"/>
          <w:szCs w:val="24"/>
          <w:vertAlign w:val="superscript"/>
          <w:lang w:val="en-US"/>
        </w:rPr>
        <w:instrText xml:space="preserve"> ADDIN EN.CITE &lt;EndNote&gt;&lt;Cite&gt;&lt;RecNum&gt;33&lt;/RecNum&gt;&lt;DisplayText&gt;[5, 6]&lt;/DisplayText&gt;&lt;record&gt;&lt;rec-number&gt;33&lt;/rec-number&gt;&lt;foreign-keys&gt;&lt;key app="EN" db-id="dx5dtxtxcfvrdzevsa9vx5psdxrtprzfdd2z"&gt;33&lt;/key&gt;&lt;/foreign-keys&gt;&lt;ref-type name="Journal Article"&gt;17&lt;/ref-type&gt;&lt;contributors&gt;&lt;/contributors&gt;&lt;titles&gt;&lt;title&gt;Actualización de las Recomendaciones para el Tratamiento de la Hepatitis Crónica por Virus C 2014. Asociación Argentina para el Estudio de las Enfermedades del Hígado. http://www.aaeeh.org.ar/neweb/docs/AAEEH-Guia-tto-Hepatitis-C-Cronica.pdf&lt;/title&gt;&lt;/titles&gt;&lt;dates&gt;&lt;/dates&gt;&lt;urls&gt;&lt;/urls&gt;&lt;/record&gt;&lt;/Cite&gt;&lt;Cite&gt;&lt;Year&gt;2015&lt;/Year&gt;&lt;RecNum&gt;453&lt;/RecNum&gt;&lt;record&gt;&lt;rec-number&gt;453&lt;/rec-number&gt;&lt;foreign-keys&gt;&lt;key app="EN" db-id="dx5dtxtxcfvrdzevsa9vx5psdxrtprzfdd2z"&gt;453&lt;/key&gt;&lt;/foreign-keys&gt;&lt;ref-type name="Journal Article"&gt;17&lt;/ref-type&gt;&lt;contributors&gt;&lt;/contributors&gt;&lt;titles&gt;&lt;title&gt;EASL Recommendations on Treatment of Hepatitis C 2015&lt;/title&gt;&lt;secondary-title&gt;J Hepatol&lt;/secondary-title&gt;&lt;/titles&gt;&lt;periodical&gt;&lt;full-title&gt;J Hepatol&lt;/full-title&gt;&lt;/periodical&gt;&lt;pages&gt;199-236&lt;/pages&gt;&lt;volume&gt;63&lt;/volume&gt;&lt;number&gt;1&lt;/number&gt;&lt;edition&gt;2015/04/26&lt;/edition&gt;&lt;dates&gt;&lt;year&gt;2015&lt;/year&gt;&lt;pub-dates&gt;&lt;date&gt;Jul&lt;/date&gt;&lt;/pub-dates&gt;&lt;/dates&gt;&lt;isbn&gt;1600-0641 (Electronic)&amp;#xD;0168-8278 (Linking)&lt;/isbn&gt;&lt;accession-num&gt;25911336&lt;/accession-num&gt;&lt;urls&gt;&lt;related-urls&gt;&lt;url&gt;http://www.ncbi.nlm.nih.gov/pubmed/25911336&lt;/url&gt;&lt;/related-urls&gt;&lt;/urls&gt;&lt;electronic-resource-num&gt;10.1016/j.jhep.2015.03.025&amp;#xD;S0168-8278(15)00208-1 [pii]&lt;/electronic-resource-num&gt;&lt;language&gt;eng&lt;/language&gt;&lt;/record&gt;&lt;/Cite&gt;&lt;/EndNote&gt;</w:instrText>
      </w:r>
      <w:r w:rsidR="00F505E2" w:rsidRPr="00DD2A5B">
        <w:rPr>
          <w:rFonts w:ascii="Book Antiqua" w:hAnsi="Book Antiqua" w:cs="Arial"/>
          <w:sz w:val="24"/>
          <w:szCs w:val="24"/>
          <w:vertAlign w:val="superscript"/>
          <w:lang w:val="en-US"/>
        </w:rPr>
        <w:fldChar w:fldCharType="separate"/>
      </w:r>
      <w:r w:rsidR="004C010C" w:rsidRPr="00DD2A5B">
        <w:rPr>
          <w:rFonts w:ascii="Book Antiqua" w:hAnsi="Book Antiqua" w:cs="Arial"/>
          <w:noProof/>
          <w:sz w:val="24"/>
          <w:szCs w:val="24"/>
          <w:vertAlign w:val="superscript"/>
          <w:lang w:val="en-US"/>
        </w:rPr>
        <w:t>[</w:t>
      </w:r>
      <w:hyperlink w:anchor="_ENREF_5" w:tooltip=",  #33" w:history="1">
        <w:r w:rsidR="007045F0" w:rsidRPr="00DD2A5B">
          <w:rPr>
            <w:rFonts w:ascii="Book Antiqua" w:hAnsi="Book Antiqua" w:cs="Arial"/>
            <w:noProof/>
            <w:sz w:val="24"/>
            <w:szCs w:val="24"/>
            <w:vertAlign w:val="superscript"/>
            <w:lang w:val="en-US"/>
          </w:rPr>
          <w:t>5</w:t>
        </w:r>
      </w:hyperlink>
      <w:r w:rsidR="00F1625E" w:rsidRPr="00DD2A5B">
        <w:rPr>
          <w:rFonts w:ascii="Book Antiqua" w:hAnsi="Book Antiqua" w:cs="Arial"/>
          <w:noProof/>
          <w:sz w:val="24"/>
          <w:szCs w:val="24"/>
          <w:vertAlign w:val="superscript"/>
          <w:lang w:val="en-US"/>
        </w:rPr>
        <w:t>,</w:t>
      </w:r>
      <w:hyperlink w:anchor="_ENREF_6" w:tooltip=", 2015 #453" w:history="1">
        <w:r w:rsidR="007045F0" w:rsidRPr="00DD2A5B">
          <w:rPr>
            <w:rFonts w:ascii="Book Antiqua" w:hAnsi="Book Antiqua" w:cs="Arial"/>
            <w:noProof/>
            <w:sz w:val="24"/>
            <w:szCs w:val="24"/>
            <w:vertAlign w:val="superscript"/>
            <w:lang w:val="en-US"/>
          </w:rPr>
          <w:t>6</w:t>
        </w:r>
      </w:hyperlink>
      <w:r w:rsidR="004C010C"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vertAlign w:val="superscript"/>
          <w:lang w:val="en-US"/>
        </w:rPr>
        <w:fldChar w:fldCharType="end"/>
      </w:r>
      <w:r w:rsidR="007633C1" w:rsidRPr="00DD2A5B">
        <w:rPr>
          <w:rFonts w:ascii="Book Antiqua" w:hAnsi="Book Antiqua" w:cs="Arial"/>
          <w:sz w:val="24"/>
          <w:szCs w:val="24"/>
          <w:lang w:val="en-US"/>
        </w:rPr>
        <w:t>.</w:t>
      </w:r>
      <w:r w:rsidR="005B376A" w:rsidRPr="00DD2A5B">
        <w:rPr>
          <w:rFonts w:ascii="Book Antiqua" w:hAnsi="Book Antiqua" w:cs="Arial"/>
          <w:sz w:val="24"/>
          <w:szCs w:val="24"/>
          <w:lang w:val="en-US"/>
        </w:rPr>
        <w:t xml:space="preserve"> </w:t>
      </w:r>
    </w:p>
    <w:p w:rsidR="00E805BC" w:rsidRPr="00DD2A5B" w:rsidRDefault="00344B65" w:rsidP="005E2E1C">
      <w:pPr>
        <w:spacing w:after="0" w:line="360" w:lineRule="auto"/>
        <w:ind w:firstLineChars="100" w:firstLine="240"/>
        <w:jc w:val="both"/>
        <w:rPr>
          <w:rFonts w:ascii="Book Antiqua" w:hAnsi="Book Antiqua" w:cs="Arial"/>
          <w:sz w:val="24"/>
          <w:szCs w:val="24"/>
          <w:lang w:val="en-US"/>
        </w:rPr>
      </w:pPr>
      <w:r w:rsidRPr="00DD2A5B">
        <w:rPr>
          <w:rFonts w:ascii="Book Antiqua" w:hAnsi="Book Antiqua" w:cs="Arial"/>
          <w:sz w:val="24"/>
          <w:szCs w:val="24"/>
          <w:lang w:val="en-US"/>
        </w:rPr>
        <w:t xml:space="preserve">Liver fibrosis is a response to </w:t>
      </w:r>
      <w:r w:rsidR="001A4141" w:rsidRPr="00DD2A5B">
        <w:rPr>
          <w:rFonts w:ascii="Book Antiqua" w:hAnsi="Book Antiqua" w:cs="Arial"/>
          <w:sz w:val="24"/>
          <w:szCs w:val="24"/>
          <w:lang w:val="en-US"/>
        </w:rPr>
        <w:t xml:space="preserve">a </w:t>
      </w:r>
      <w:r w:rsidRPr="00DD2A5B">
        <w:rPr>
          <w:rFonts w:ascii="Book Antiqua" w:hAnsi="Book Antiqua" w:cs="Arial"/>
          <w:sz w:val="24"/>
          <w:szCs w:val="24"/>
          <w:lang w:val="en-US"/>
        </w:rPr>
        <w:t>wound</w:t>
      </w:r>
      <w:r w:rsidR="00687E02" w:rsidRPr="00DD2A5B">
        <w:rPr>
          <w:rFonts w:ascii="Book Antiqua" w:hAnsi="Book Antiqua" w:cs="Arial"/>
          <w:sz w:val="24"/>
          <w:szCs w:val="24"/>
          <w:lang w:val="en-US"/>
        </w:rPr>
        <w:t>-</w:t>
      </w:r>
      <w:r w:rsidRPr="00DD2A5B">
        <w:rPr>
          <w:rFonts w:ascii="Book Antiqua" w:hAnsi="Book Antiqua" w:cs="Arial"/>
          <w:sz w:val="24"/>
          <w:szCs w:val="24"/>
          <w:lang w:val="en-US"/>
        </w:rPr>
        <w:t>healing process triggered by various types of chronic liver</w:t>
      </w:r>
      <w:r w:rsidR="00AC568B" w:rsidRPr="00DD2A5B">
        <w:rPr>
          <w:rFonts w:ascii="Book Antiqua" w:hAnsi="Book Antiqua" w:cs="Arial"/>
          <w:sz w:val="24"/>
          <w:szCs w:val="24"/>
          <w:lang w:val="en-US"/>
        </w:rPr>
        <w:t xml:space="preserve"> </w:t>
      </w:r>
      <w:r w:rsidRPr="00DD2A5B">
        <w:rPr>
          <w:rFonts w:ascii="Book Antiqua" w:hAnsi="Book Antiqua" w:cs="Arial"/>
          <w:sz w:val="24"/>
          <w:szCs w:val="24"/>
          <w:lang w:val="en-US"/>
        </w:rPr>
        <w:t xml:space="preserve">injuries, among them HCV </w:t>
      </w:r>
      <w:r w:rsidR="00245EE4" w:rsidRPr="00DD2A5B">
        <w:rPr>
          <w:rFonts w:ascii="Book Antiqua" w:hAnsi="Book Antiqua" w:cs="Arial"/>
          <w:sz w:val="24"/>
          <w:szCs w:val="24"/>
          <w:lang w:val="en-US"/>
        </w:rPr>
        <w:t>infection</w:t>
      </w:r>
      <w:r w:rsidR="00F505E2" w:rsidRPr="00DD2A5B">
        <w:rPr>
          <w:rFonts w:ascii="Book Antiqua" w:hAnsi="Book Antiqua" w:cs="Arial"/>
          <w:sz w:val="24"/>
          <w:szCs w:val="24"/>
          <w:vertAlign w:val="superscript"/>
          <w:lang w:val="en-US"/>
        </w:rPr>
        <w:fldChar w:fldCharType="begin">
          <w:fldData xml:space="preserve">PEVuZE5vdGU+PENpdGU+PEF1dGhvcj5ZaTwvQXV0aG9yPjxZZWFyPjIwMTU8L1llYXI+PFJlY051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</w:fldData>
        </w:fldChar>
      </w:r>
      <w:r w:rsidR="00245EE4" w:rsidRPr="00DD2A5B">
        <w:rPr>
          <w:rFonts w:ascii="Book Antiqua" w:hAnsi="Book Antiqua" w:cs="Arial"/>
          <w:sz w:val="24"/>
          <w:szCs w:val="24"/>
          <w:vertAlign w:val="superscript"/>
          <w:lang w:val="en-US"/>
        </w:rPr>
        <w:instrText xml:space="preserve"> ADDIN EN.CITE </w:instrText>
      </w:r>
      <w:r w:rsidR="00F505E2" w:rsidRPr="00DD2A5B">
        <w:rPr>
          <w:rFonts w:ascii="Book Antiqua" w:hAnsi="Book Antiqua" w:cs="Arial"/>
          <w:sz w:val="24"/>
          <w:szCs w:val="24"/>
          <w:vertAlign w:val="superscript"/>
          <w:lang w:val="en-US"/>
        </w:rPr>
        <w:fldChar w:fldCharType="begin">
          <w:fldData xml:space="preserve">PEVuZE5vdGU+PENpdGU+PEF1dGhvcj5ZaTwvQXV0aG9yPjxZZWFyPjIwMTU8L1llYXI+PFJlY051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</w:fldData>
        </w:fldChar>
      </w:r>
      <w:r w:rsidR="00245EE4" w:rsidRPr="00DD2A5B">
        <w:rPr>
          <w:rFonts w:ascii="Book Antiqua" w:hAnsi="Book Antiqua" w:cs="Arial"/>
          <w:sz w:val="24"/>
          <w:szCs w:val="24"/>
          <w:vertAlign w:val="superscript"/>
          <w:lang w:val="en-US"/>
        </w:rPr>
        <w:instrText xml:space="preserve"> ADDIN EN.CITE.DATA </w:instrText>
      </w:r>
      <w:r w:rsidR="00F505E2" w:rsidRPr="00DD2A5B">
        <w:rPr>
          <w:rFonts w:ascii="Book Antiqua" w:hAnsi="Book Antiqua" w:cs="Arial"/>
          <w:sz w:val="24"/>
          <w:szCs w:val="24"/>
          <w:vertAlign w:val="superscript"/>
          <w:lang w:val="en-US"/>
        </w:rPr>
      </w:r>
      <w:r w:rsidR="00F505E2" w:rsidRPr="00DD2A5B">
        <w:rPr>
          <w:rFonts w:ascii="Book Antiqua" w:hAnsi="Book Antiqua" w:cs="Arial"/>
          <w:sz w:val="24"/>
          <w:szCs w:val="24"/>
          <w:vertAlign w:val="superscript"/>
          <w:lang w:val="en-US"/>
        </w:rPr>
        <w:fldChar w:fldCharType="end"/>
      </w:r>
      <w:r w:rsidR="00F505E2" w:rsidRPr="00DD2A5B">
        <w:rPr>
          <w:rFonts w:ascii="Book Antiqua" w:hAnsi="Book Antiqua" w:cs="Arial"/>
          <w:sz w:val="24"/>
          <w:szCs w:val="24"/>
          <w:vertAlign w:val="superscript"/>
          <w:lang w:val="en-US"/>
        </w:rPr>
      </w:r>
      <w:r w:rsidR="00F505E2" w:rsidRPr="00DD2A5B">
        <w:rPr>
          <w:rFonts w:ascii="Book Antiqua" w:hAnsi="Book Antiqua" w:cs="Arial"/>
          <w:sz w:val="24"/>
          <w:szCs w:val="24"/>
          <w:vertAlign w:val="superscript"/>
          <w:lang w:val="en-US"/>
        </w:rPr>
        <w:fldChar w:fldCharType="separate"/>
      </w:r>
      <w:r w:rsidR="00245EE4" w:rsidRPr="00DD2A5B">
        <w:rPr>
          <w:rFonts w:ascii="Book Antiqua" w:hAnsi="Book Antiqua" w:cs="Arial"/>
          <w:noProof/>
          <w:sz w:val="24"/>
          <w:szCs w:val="24"/>
          <w:vertAlign w:val="superscript"/>
          <w:lang w:val="en-US"/>
        </w:rPr>
        <w:t>[</w:t>
      </w:r>
      <w:hyperlink w:anchor="_ENREF_7" w:tooltip="Yi, 2015 #449" w:history="1">
        <w:r w:rsidR="007045F0" w:rsidRPr="00DD2A5B">
          <w:rPr>
            <w:rFonts w:ascii="Book Antiqua" w:hAnsi="Book Antiqua" w:cs="Arial"/>
            <w:noProof/>
            <w:sz w:val="24"/>
            <w:szCs w:val="24"/>
            <w:vertAlign w:val="superscript"/>
            <w:lang w:val="en-US"/>
          </w:rPr>
          <w:t>7</w:t>
        </w:r>
      </w:hyperlink>
      <w:r w:rsidR="00245EE4"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vertAlign w:val="superscript"/>
          <w:lang w:val="en-US"/>
        </w:rPr>
        <w:fldChar w:fldCharType="end"/>
      </w:r>
      <w:r w:rsidRPr="00DD2A5B">
        <w:rPr>
          <w:rFonts w:ascii="Book Antiqua" w:hAnsi="Book Antiqua" w:cs="Arial"/>
          <w:sz w:val="24"/>
          <w:szCs w:val="24"/>
          <w:lang w:val="en-US"/>
        </w:rPr>
        <w:t xml:space="preserve">. </w:t>
      </w:r>
      <w:r w:rsidR="00284FA4" w:rsidRPr="00DD2A5B">
        <w:rPr>
          <w:rFonts w:ascii="Book Antiqua" w:hAnsi="Book Antiqua" w:cs="Arial"/>
          <w:sz w:val="24"/>
          <w:szCs w:val="24"/>
          <w:lang w:val="en-US"/>
        </w:rPr>
        <w:t>Liver fibrosis is well characterized by abnormal accumulation of</w:t>
      </w:r>
      <w:r w:rsidR="00AC568B" w:rsidRPr="00DD2A5B">
        <w:rPr>
          <w:rFonts w:ascii="Book Antiqua" w:hAnsi="Book Antiqua" w:cs="Arial"/>
          <w:sz w:val="24"/>
          <w:szCs w:val="24"/>
          <w:lang w:val="en-US"/>
        </w:rPr>
        <w:t xml:space="preserve"> </w:t>
      </w:r>
      <w:r w:rsidR="00284FA4" w:rsidRPr="00DD2A5B">
        <w:rPr>
          <w:rFonts w:ascii="Book Antiqua" w:hAnsi="Book Antiqua" w:cs="Arial"/>
          <w:sz w:val="24"/>
          <w:szCs w:val="24"/>
          <w:lang w:val="en-US"/>
        </w:rPr>
        <w:t>extracellular matrix</w:t>
      </w:r>
      <w:r w:rsidR="00687E02" w:rsidRPr="00DD2A5B">
        <w:rPr>
          <w:rFonts w:ascii="Book Antiqua" w:hAnsi="Book Antiqua" w:cs="Arial"/>
          <w:sz w:val="24"/>
          <w:szCs w:val="24"/>
          <w:lang w:val="en-US"/>
        </w:rPr>
        <w:t>,</w:t>
      </w:r>
      <w:r w:rsidR="00284FA4" w:rsidRPr="00DD2A5B">
        <w:rPr>
          <w:rFonts w:ascii="Book Antiqua" w:hAnsi="Book Antiqua" w:cs="Arial"/>
          <w:sz w:val="24"/>
          <w:szCs w:val="24"/>
          <w:lang w:val="en-US"/>
        </w:rPr>
        <w:t xml:space="preserve"> and </w:t>
      </w:r>
      <w:r w:rsidR="00396F35" w:rsidRPr="00DD2A5B">
        <w:rPr>
          <w:rFonts w:ascii="Book Antiqua" w:hAnsi="Book Antiqua" w:cs="Arial"/>
          <w:sz w:val="24"/>
          <w:szCs w:val="24"/>
          <w:lang w:val="en-US"/>
        </w:rPr>
        <w:t>hepatic stellate cells (</w:t>
      </w:r>
      <w:r w:rsidR="00284FA4" w:rsidRPr="00DD2A5B">
        <w:rPr>
          <w:rFonts w:ascii="Book Antiqua" w:hAnsi="Book Antiqua" w:cs="Arial"/>
          <w:sz w:val="24"/>
          <w:szCs w:val="24"/>
          <w:lang w:val="en-US"/>
        </w:rPr>
        <w:t>HSCs</w:t>
      </w:r>
      <w:r w:rsidR="00396F35" w:rsidRPr="00DD2A5B">
        <w:rPr>
          <w:rFonts w:ascii="Book Antiqua" w:hAnsi="Book Antiqua" w:cs="Arial"/>
          <w:sz w:val="24"/>
          <w:szCs w:val="24"/>
          <w:lang w:val="en-US"/>
        </w:rPr>
        <w:t>)</w:t>
      </w:r>
      <w:r w:rsidR="00284FA4" w:rsidRPr="00DD2A5B">
        <w:rPr>
          <w:rFonts w:ascii="Book Antiqua" w:hAnsi="Book Antiqua" w:cs="Arial"/>
          <w:sz w:val="24"/>
          <w:szCs w:val="24"/>
          <w:lang w:val="en-US"/>
        </w:rPr>
        <w:t xml:space="preserve"> are considered </w:t>
      </w:r>
      <w:r w:rsidR="00687E02" w:rsidRPr="00DD2A5B">
        <w:rPr>
          <w:rFonts w:ascii="Book Antiqua" w:hAnsi="Book Antiqua" w:cs="Arial"/>
          <w:sz w:val="24"/>
          <w:szCs w:val="24"/>
          <w:lang w:val="en-US"/>
        </w:rPr>
        <w:t xml:space="preserve">to be </w:t>
      </w:r>
      <w:r w:rsidR="001A4141" w:rsidRPr="00DD2A5B">
        <w:rPr>
          <w:rFonts w:ascii="Book Antiqua" w:hAnsi="Book Antiqua" w:cs="Arial"/>
          <w:sz w:val="24"/>
          <w:szCs w:val="24"/>
          <w:lang w:val="en-US"/>
        </w:rPr>
        <w:t>the</w:t>
      </w:r>
      <w:r w:rsidR="00AC568B" w:rsidRPr="00DD2A5B">
        <w:rPr>
          <w:rFonts w:ascii="Book Antiqua" w:hAnsi="Book Antiqua" w:cs="Arial"/>
          <w:sz w:val="24"/>
          <w:szCs w:val="24"/>
          <w:lang w:val="en-US"/>
        </w:rPr>
        <w:t xml:space="preserve"> </w:t>
      </w:r>
      <w:r w:rsidR="00284FA4" w:rsidRPr="00DD2A5B">
        <w:rPr>
          <w:rFonts w:ascii="Book Antiqua" w:hAnsi="Book Antiqua" w:cs="Arial"/>
          <w:sz w:val="24"/>
          <w:szCs w:val="24"/>
          <w:lang w:val="en-US"/>
        </w:rPr>
        <w:t>major</w:t>
      </w:r>
      <w:r w:rsidR="00AC568B" w:rsidRPr="00DD2A5B">
        <w:rPr>
          <w:rFonts w:ascii="Book Antiqua" w:hAnsi="Book Antiqua" w:cs="Arial"/>
          <w:sz w:val="24"/>
          <w:szCs w:val="24"/>
          <w:lang w:val="en-US"/>
        </w:rPr>
        <w:t xml:space="preserve"> </w:t>
      </w:r>
      <w:r w:rsidR="00284FA4" w:rsidRPr="00DD2A5B">
        <w:rPr>
          <w:rFonts w:ascii="Book Antiqua" w:hAnsi="Book Antiqua" w:cs="Arial"/>
          <w:sz w:val="24"/>
          <w:szCs w:val="24"/>
          <w:lang w:val="en-US"/>
        </w:rPr>
        <w:t>type of cells responsible for liver fibrosis.</w:t>
      </w:r>
      <w:r w:rsidR="002A6DAB" w:rsidRPr="00DD2A5B">
        <w:rPr>
          <w:rFonts w:ascii="Book Antiqua" w:hAnsi="Book Antiqua" w:cs="Arial"/>
          <w:sz w:val="24"/>
          <w:szCs w:val="24"/>
          <w:lang w:val="en-US"/>
        </w:rPr>
        <w:t xml:space="preserve"> Such profibrotic role </w:t>
      </w:r>
      <w:r w:rsidR="00897B0D" w:rsidRPr="00DD2A5B">
        <w:rPr>
          <w:rFonts w:ascii="Book Antiqua" w:hAnsi="Book Antiqua" w:cs="Arial"/>
          <w:sz w:val="24"/>
          <w:szCs w:val="24"/>
          <w:lang w:val="en-US"/>
        </w:rPr>
        <w:t xml:space="preserve">might </w:t>
      </w:r>
      <w:r w:rsidR="002A6DAB" w:rsidRPr="00DD2A5B">
        <w:rPr>
          <w:rFonts w:ascii="Book Antiqua" w:hAnsi="Book Antiqua" w:cs="Arial"/>
          <w:sz w:val="24"/>
          <w:szCs w:val="24"/>
          <w:lang w:val="en-US"/>
        </w:rPr>
        <w:t xml:space="preserve">be down-regulated by natural killer (NK) cells </w:t>
      </w:r>
      <w:r w:rsidRPr="00DD2A5B">
        <w:rPr>
          <w:rFonts w:ascii="Book Antiqua" w:hAnsi="Book Antiqua" w:cs="Arial"/>
          <w:sz w:val="24"/>
          <w:szCs w:val="24"/>
          <w:lang w:val="en-US"/>
        </w:rPr>
        <w:t xml:space="preserve">either directly through induction of HSC apoptosis or indirectly via production of IFN-γ. </w:t>
      </w:r>
      <w:r w:rsidR="00897B0D" w:rsidRPr="00DD2A5B">
        <w:rPr>
          <w:rFonts w:ascii="Book Antiqua" w:hAnsi="Book Antiqua" w:cs="Arial"/>
          <w:sz w:val="24"/>
          <w:szCs w:val="24"/>
          <w:lang w:val="en-US"/>
        </w:rPr>
        <w:t>Increased</w:t>
      </w:r>
      <w:r w:rsidR="00AC568B" w:rsidRPr="00DD2A5B">
        <w:rPr>
          <w:rFonts w:ascii="Book Antiqua" w:hAnsi="Book Antiqua" w:cs="Arial"/>
          <w:sz w:val="24"/>
          <w:szCs w:val="24"/>
          <w:lang w:val="en-US"/>
        </w:rPr>
        <w:t xml:space="preserve"> </w:t>
      </w:r>
      <w:r w:rsidRPr="00DD2A5B">
        <w:rPr>
          <w:rFonts w:ascii="Book Antiqua" w:hAnsi="Book Antiqua" w:cs="Arial"/>
          <w:sz w:val="24"/>
          <w:szCs w:val="24"/>
          <w:lang w:val="en-US"/>
        </w:rPr>
        <w:t>peripheral NK cell</w:t>
      </w:r>
      <w:r w:rsidR="00897B0D" w:rsidRPr="00DD2A5B">
        <w:rPr>
          <w:rFonts w:ascii="Book Antiqua" w:hAnsi="Book Antiqua" w:cs="Arial"/>
          <w:sz w:val="24"/>
          <w:szCs w:val="24"/>
          <w:lang w:val="en-US"/>
        </w:rPr>
        <w:t>-mediated</w:t>
      </w:r>
      <w:r w:rsidRPr="00DD2A5B">
        <w:rPr>
          <w:rFonts w:ascii="Book Antiqua" w:hAnsi="Book Antiqua" w:cs="Arial"/>
          <w:sz w:val="24"/>
          <w:szCs w:val="24"/>
          <w:lang w:val="en-US"/>
        </w:rPr>
        <w:t xml:space="preserve"> cytotoxicity has been associated with less liver fibrosis </w:t>
      </w:r>
      <w:r w:rsidR="00897B0D" w:rsidRPr="00DD2A5B">
        <w:rPr>
          <w:rFonts w:ascii="Book Antiqua" w:hAnsi="Book Antiqua" w:cs="Arial"/>
          <w:sz w:val="24"/>
          <w:szCs w:val="24"/>
          <w:lang w:val="en-US"/>
        </w:rPr>
        <w:t>during</w:t>
      </w:r>
      <w:r w:rsidR="00AC568B" w:rsidRPr="00DD2A5B">
        <w:rPr>
          <w:rFonts w:ascii="Book Antiqua" w:hAnsi="Book Antiqua" w:cs="Arial"/>
          <w:sz w:val="24"/>
          <w:szCs w:val="24"/>
          <w:lang w:val="en-US"/>
        </w:rPr>
        <w:t xml:space="preserve"> </w:t>
      </w:r>
      <w:r w:rsidRPr="00DD2A5B">
        <w:rPr>
          <w:rFonts w:ascii="Book Antiqua" w:hAnsi="Book Antiqua" w:cs="Arial"/>
          <w:sz w:val="24"/>
          <w:szCs w:val="24"/>
          <w:lang w:val="en-US"/>
        </w:rPr>
        <w:t>HCV infection and</w:t>
      </w:r>
      <w:r w:rsidR="00F1625E" w:rsidRPr="00DD2A5B">
        <w:rPr>
          <w:rFonts w:ascii="Book Antiqua" w:hAnsi="Book Antiqua" w:cs="Arial"/>
          <w:sz w:val="24"/>
          <w:szCs w:val="24"/>
          <w:lang w:val="en-US"/>
        </w:rPr>
        <w:t xml:space="preserve"> likely reflects this mechanism</w:t>
      </w:r>
      <w:r w:rsidR="00F505E2" w:rsidRPr="00DD2A5B">
        <w:rPr>
          <w:rFonts w:ascii="Book Antiqua" w:hAnsi="Book Antiqua" w:cs="Arial"/>
          <w:sz w:val="24"/>
          <w:szCs w:val="24"/>
          <w:vertAlign w:val="superscript"/>
          <w:lang w:val="en-US"/>
        </w:rPr>
        <w:fldChar w:fldCharType="begin">
          <w:fldData xml:space="preserve">PEVuZE5vdGU+PENpdGU+PEF1dGhvcj5ZaTwvQXV0aG9yPjxZZWFyPjIwMTU8L1llYXI+PFJlY051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</w:fldData>
        </w:fldChar>
      </w:r>
      <w:r w:rsidR="00245EE4" w:rsidRPr="00DD2A5B">
        <w:rPr>
          <w:rFonts w:ascii="Book Antiqua" w:hAnsi="Book Antiqua" w:cs="Arial"/>
          <w:sz w:val="24"/>
          <w:szCs w:val="24"/>
          <w:vertAlign w:val="superscript"/>
          <w:lang w:val="en-US"/>
        </w:rPr>
        <w:instrText xml:space="preserve"> ADDIN EN.CITE </w:instrText>
      </w:r>
      <w:r w:rsidR="00F505E2" w:rsidRPr="00DD2A5B">
        <w:rPr>
          <w:rFonts w:ascii="Book Antiqua" w:hAnsi="Book Antiqua" w:cs="Arial"/>
          <w:sz w:val="24"/>
          <w:szCs w:val="24"/>
          <w:vertAlign w:val="superscript"/>
          <w:lang w:val="en-US"/>
        </w:rPr>
        <w:fldChar w:fldCharType="begin">
          <w:fldData xml:space="preserve">PEVuZE5vdGU+PENpdGU+PEF1dGhvcj5ZaTwvQXV0aG9yPjxZZWFyPjIwMTU8L1llYXI+PFJlY051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</w:fldData>
        </w:fldChar>
      </w:r>
      <w:r w:rsidR="00245EE4" w:rsidRPr="00DD2A5B">
        <w:rPr>
          <w:rFonts w:ascii="Book Antiqua" w:hAnsi="Book Antiqua" w:cs="Arial"/>
          <w:sz w:val="24"/>
          <w:szCs w:val="24"/>
          <w:vertAlign w:val="superscript"/>
          <w:lang w:val="en-US"/>
        </w:rPr>
        <w:instrText xml:space="preserve"> ADDIN EN.CITE.DATA </w:instrText>
      </w:r>
      <w:r w:rsidR="00F505E2" w:rsidRPr="00DD2A5B">
        <w:rPr>
          <w:rFonts w:ascii="Book Antiqua" w:hAnsi="Book Antiqua" w:cs="Arial"/>
          <w:sz w:val="24"/>
          <w:szCs w:val="24"/>
          <w:vertAlign w:val="superscript"/>
          <w:lang w:val="en-US"/>
        </w:rPr>
      </w:r>
      <w:r w:rsidR="00F505E2" w:rsidRPr="00DD2A5B">
        <w:rPr>
          <w:rFonts w:ascii="Book Antiqua" w:hAnsi="Book Antiqua" w:cs="Arial"/>
          <w:sz w:val="24"/>
          <w:szCs w:val="24"/>
          <w:vertAlign w:val="superscript"/>
          <w:lang w:val="en-US"/>
        </w:rPr>
        <w:fldChar w:fldCharType="end"/>
      </w:r>
      <w:r w:rsidR="00F505E2" w:rsidRPr="00DD2A5B">
        <w:rPr>
          <w:rFonts w:ascii="Book Antiqua" w:hAnsi="Book Antiqua" w:cs="Arial"/>
          <w:sz w:val="24"/>
          <w:szCs w:val="24"/>
          <w:vertAlign w:val="superscript"/>
          <w:lang w:val="en-US"/>
        </w:rPr>
      </w:r>
      <w:r w:rsidR="00F505E2" w:rsidRPr="00DD2A5B">
        <w:rPr>
          <w:rFonts w:ascii="Book Antiqua" w:hAnsi="Book Antiqua" w:cs="Arial"/>
          <w:sz w:val="24"/>
          <w:szCs w:val="24"/>
          <w:vertAlign w:val="superscript"/>
          <w:lang w:val="en-US"/>
        </w:rPr>
        <w:fldChar w:fldCharType="separate"/>
      </w:r>
      <w:r w:rsidR="00245EE4" w:rsidRPr="00DD2A5B">
        <w:rPr>
          <w:rFonts w:ascii="Book Antiqua" w:hAnsi="Book Antiqua" w:cs="Arial"/>
          <w:noProof/>
          <w:sz w:val="24"/>
          <w:szCs w:val="24"/>
          <w:vertAlign w:val="superscript"/>
          <w:lang w:val="en-US"/>
        </w:rPr>
        <w:t>[</w:t>
      </w:r>
      <w:hyperlink w:anchor="_ENREF_7" w:tooltip="Yi, 2015 #449" w:history="1">
        <w:r w:rsidR="007045F0" w:rsidRPr="00DD2A5B">
          <w:rPr>
            <w:rFonts w:ascii="Book Antiqua" w:hAnsi="Book Antiqua" w:cs="Arial"/>
            <w:noProof/>
            <w:sz w:val="24"/>
            <w:szCs w:val="24"/>
            <w:vertAlign w:val="superscript"/>
            <w:lang w:val="en-US"/>
          </w:rPr>
          <w:t>7</w:t>
        </w:r>
      </w:hyperlink>
      <w:r w:rsidR="00245EE4"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vertAlign w:val="superscript"/>
          <w:lang w:val="en-US"/>
        </w:rPr>
        <w:fldChar w:fldCharType="end"/>
      </w:r>
      <w:r w:rsidRPr="00DD2A5B">
        <w:rPr>
          <w:rFonts w:ascii="Book Antiqua" w:hAnsi="Book Antiqua" w:cs="Arial"/>
          <w:sz w:val="24"/>
          <w:szCs w:val="24"/>
          <w:lang w:val="en-US"/>
        </w:rPr>
        <w:t>.</w:t>
      </w:r>
      <w:r w:rsidR="00A06A23" w:rsidRPr="00DD2A5B">
        <w:rPr>
          <w:rFonts w:ascii="Book Antiqua" w:hAnsi="Book Antiqua" w:cs="Arial"/>
          <w:sz w:val="24"/>
          <w:szCs w:val="24"/>
          <w:lang w:val="en-US"/>
        </w:rPr>
        <w:t xml:space="preserve"> HIV infection </w:t>
      </w:r>
      <w:r w:rsidR="00A06A23" w:rsidRPr="00DD2A5B">
        <w:rPr>
          <w:rFonts w:ascii="Book Antiqua" w:hAnsi="Book Antiqua" w:cs="Arial"/>
          <w:i/>
          <w:sz w:val="24"/>
          <w:szCs w:val="24"/>
          <w:lang w:val="en-US"/>
        </w:rPr>
        <w:t>per se</w:t>
      </w:r>
      <w:r w:rsidR="00A06A23" w:rsidRPr="00DD2A5B">
        <w:rPr>
          <w:rFonts w:ascii="Book Antiqua" w:hAnsi="Book Antiqua" w:cs="Arial"/>
          <w:sz w:val="24"/>
          <w:szCs w:val="24"/>
          <w:lang w:val="en-US"/>
        </w:rPr>
        <w:t xml:space="preserve"> has a strong suppressive effect on anti-HCV activity of NK cells</w:t>
      </w:r>
      <w:r w:rsidR="00F505E2" w:rsidRPr="00DD2A5B">
        <w:rPr>
          <w:rFonts w:ascii="Book Antiqua" w:hAnsi="Book Antiqua" w:cs="Arial"/>
          <w:sz w:val="24"/>
          <w:szCs w:val="24"/>
          <w:vertAlign w:val="superscript"/>
          <w:lang w:val="en-US"/>
        </w:rPr>
        <w:fldChar w:fldCharType="begin"/>
      </w:r>
      <w:r w:rsidR="00245EE4" w:rsidRPr="00DD2A5B">
        <w:rPr>
          <w:rFonts w:ascii="Book Antiqua" w:hAnsi="Book Antiqua" w:cs="Arial"/>
          <w:sz w:val="24"/>
          <w:szCs w:val="24"/>
          <w:vertAlign w:val="superscript"/>
          <w:lang w:val="en-US"/>
        </w:rPr>
        <w:instrText xml:space="preserve"> ADDIN EN.CITE &lt;EndNote&gt;&lt;Cite&gt;&lt;Author&gt;Goeser&lt;/Author&gt;&lt;Year&gt;2015&lt;/Year&gt;&lt;RecNum&gt;450&lt;/RecNum&gt;&lt;DisplayText&gt;[8]&lt;/DisplayText&gt;&lt;record&gt;&lt;rec-number&gt;450&lt;/rec-number&gt;&lt;foreign-keys&gt;&lt;key app="EN" db-id="dx5dtxtxcfvrdzevsa9vx5psdxrtprzfdd2z"&gt;450&lt;/key&gt;&lt;/foreign-keys&gt;&lt;ref-type name="Journal Article"&gt;17&lt;/ref-type&gt;&lt;contributors&gt;&lt;authors&gt;&lt;author&gt;Goeser, F.&lt;/author&gt;&lt;author&gt;Glassner, A.&lt;/author&gt;&lt;author&gt;Kokordelis, P.&lt;/author&gt;&lt;author&gt;Wolter, F.&lt;/author&gt;&lt;author&gt;Lutz, P.&lt;/author&gt;&lt;author&gt;Kaczmarek, D. J.&lt;/author&gt;&lt;author&gt;Schwarze-Zander, C.&lt;/author&gt;&lt;author&gt;Boesecke, C.&lt;/author&gt;&lt;author&gt;Strassburg, C. P.&lt;/author&gt;&lt;author&gt;Rockstroh, J. K.&lt;/author&gt;&lt;author&gt;Spengler, U.&lt;/author&gt;&lt;author&gt;Kramer, B.&lt;/author&gt;&lt;author&gt;Nattermann, J.&lt;/author&gt;&lt;/authors&gt;&lt;/contributors&gt;&lt;auth-address&gt;aDepartment of Internal Medicine I, University of Bonn, Bonn, Germany bGerman Center for Infection Research (DZIF), Bonn, Germany.&lt;/auth-address&gt;&lt;titles&gt;&lt;title&gt;HIV mono-infection is associated with an impaired anti-HCV activity of NK cells&lt;/title&gt;&lt;secondary-title&gt;AIDS&lt;/secondary-title&gt;&lt;/titles&gt;&lt;periodical&gt;&lt;full-title&gt;AIDS&lt;/full-title&gt;&lt;/periodical&gt;&lt;edition&gt;2015/11/13&lt;/edition&gt;&lt;dates&gt;&lt;year&gt;2015&lt;/year&gt;&lt;pub-dates&gt;&lt;date&gt;Nov 10&lt;/date&gt;&lt;/pub-dates&gt;&lt;/dates&gt;&lt;isbn&gt;1473-5571 (Electronic)&amp;#xD;0269-9370 (Linking)&lt;/isbn&gt;&lt;accession-num&gt;26558728&lt;/accession-num&gt;&lt;urls&gt;&lt;related-urls&gt;&lt;url&gt;http://www.ncbi.nlm.nih.gov/pubmed/26558728&lt;/url&gt;&lt;/related-urls&gt;&lt;/urls&gt;&lt;electronic-resource-num&gt;10.1097/QAD.0000000000000963&lt;/electronic-resource-num&gt;&lt;language&gt;Eng&lt;/language&gt;&lt;/record&gt;&lt;/Cite&gt;&lt;/EndNote&gt;</w:instrText>
      </w:r>
      <w:r w:rsidR="00F505E2" w:rsidRPr="00DD2A5B">
        <w:rPr>
          <w:rFonts w:ascii="Book Antiqua" w:hAnsi="Book Antiqua" w:cs="Arial"/>
          <w:sz w:val="24"/>
          <w:szCs w:val="24"/>
          <w:vertAlign w:val="superscript"/>
          <w:lang w:val="en-US"/>
        </w:rPr>
        <w:fldChar w:fldCharType="separate"/>
      </w:r>
      <w:r w:rsidR="00245EE4" w:rsidRPr="00DD2A5B">
        <w:rPr>
          <w:rFonts w:ascii="Book Antiqua" w:hAnsi="Book Antiqua" w:cs="Arial"/>
          <w:noProof/>
          <w:sz w:val="24"/>
          <w:szCs w:val="24"/>
          <w:vertAlign w:val="superscript"/>
          <w:lang w:val="en-US"/>
        </w:rPr>
        <w:t>[</w:t>
      </w:r>
      <w:hyperlink w:anchor="_ENREF_8" w:tooltip="Goeser, 2015 #450" w:history="1">
        <w:r w:rsidR="007045F0" w:rsidRPr="00DD2A5B">
          <w:rPr>
            <w:rFonts w:ascii="Book Antiqua" w:hAnsi="Book Antiqua" w:cs="Arial"/>
            <w:noProof/>
            <w:sz w:val="24"/>
            <w:szCs w:val="24"/>
            <w:vertAlign w:val="superscript"/>
            <w:lang w:val="en-US"/>
          </w:rPr>
          <w:t>8</w:t>
        </w:r>
      </w:hyperlink>
      <w:r w:rsidR="00245EE4"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vertAlign w:val="superscript"/>
          <w:lang w:val="en-US"/>
        </w:rPr>
        <w:fldChar w:fldCharType="end"/>
      </w:r>
      <w:r w:rsidR="00A06A23" w:rsidRPr="00DD2A5B">
        <w:rPr>
          <w:rFonts w:ascii="Book Antiqua" w:hAnsi="Book Antiqua" w:cs="Arial"/>
          <w:sz w:val="24"/>
          <w:szCs w:val="24"/>
          <w:lang w:val="en-US"/>
        </w:rPr>
        <w:t>.</w:t>
      </w:r>
    </w:p>
    <w:p w:rsidR="00E805BC" w:rsidRPr="00DD2A5B" w:rsidRDefault="00C72F67" w:rsidP="005E2E1C">
      <w:pPr>
        <w:spacing w:after="0" w:line="360" w:lineRule="auto"/>
        <w:ind w:firstLineChars="100" w:firstLine="240"/>
        <w:jc w:val="both"/>
        <w:rPr>
          <w:rFonts w:ascii="Book Antiqua" w:hAnsi="Book Antiqua" w:cs="Arial"/>
          <w:sz w:val="24"/>
          <w:szCs w:val="24"/>
          <w:lang w:val="en-US"/>
        </w:rPr>
      </w:pPr>
      <w:r w:rsidRPr="00DD2A5B">
        <w:rPr>
          <w:rFonts w:ascii="Book Antiqua" w:hAnsi="Book Antiqua" w:cs="Arial"/>
          <w:sz w:val="24"/>
          <w:szCs w:val="24"/>
          <w:lang w:val="en-US"/>
        </w:rPr>
        <w:t xml:space="preserve">NK cells are </w:t>
      </w:r>
      <w:r w:rsidR="00897B0D" w:rsidRPr="00DD2A5B">
        <w:rPr>
          <w:rFonts w:ascii="Book Antiqua" w:hAnsi="Book Antiqua" w:cs="Arial"/>
          <w:sz w:val="24"/>
          <w:szCs w:val="24"/>
          <w:lang w:val="en-US"/>
        </w:rPr>
        <w:t xml:space="preserve">lymphoid </w:t>
      </w:r>
      <w:r w:rsidRPr="00DD2A5B">
        <w:rPr>
          <w:rFonts w:ascii="Book Antiqua" w:hAnsi="Book Antiqua" w:cs="Arial"/>
          <w:sz w:val="24"/>
          <w:szCs w:val="24"/>
          <w:lang w:val="en-US"/>
        </w:rPr>
        <w:t xml:space="preserve">cells that are primary responders to microbial infections and </w:t>
      </w:r>
      <w:r w:rsidR="004F65D3" w:rsidRPr="00DD2A5B">
        <w:rPr>
          <w:rFonts w:ascii="Book Antiqua" w:hAnsi="Book Antiqua" w:cs="Arial"/>
          <w:sz w:val="24"/>
          <w:szCs w:val="24"/>
          <w:lang w:val="en-US"/>
        </w:rPr>
        <w:t>tumor</w:t>
      </w:r>
      <w:r w:rsidRPr="00DD2A5B">
        <w:rPr>
          <w:rFonts w:ascii="Book Antiqua" w:hAnsi="Book Antiqua" w:cs="Arial"/>
          <w:sz w:val="24"/>
          <w:szCs w:val="24"/>
          <w:lang w:val="en-US"/>
        </w:rPr>
        <w:t xml:space="preserve"> cells</w:t>
      </w:r>
      <w:r w:rsidR="00F505E2" w:rsidRPr="00DD2A5B">
        <w:rPr>
          <w:rFonts w:ascii="Book Antiqua" w:hAnsi="Book Antiqua" w:cs="Arial"/>
          <w:sz w:val="24"/>
          <w:szCs w:val="24"/>
          <w:vertAlign w:val="superscript"/>
          <w:lang w:val="en-US"/>
        </w:rPr>
        <w:fldChar w:fldCharType="begin"/>
      </w:r>
      <w:r w:rsidR="00245EE4" w:rsidRPr="00DD2A5B">
        <w:rPr>
          <w:rFonts w:ascii="Book Antiqua" w:hAnsi="Book Antiqua" w:cs="Arial"/>
          <w:sz w:val="24"/>
          <w:szCs w:val="24"/>
          <w:vertAlign w:val="superscript"/>
          <w:lang w:val="en-US"/>
        </w:rPr>
        <w:instrText xml:space="preserve"> ADDIN EN.CITE &lt;EndNote&gt;&lt;Cite&gt;&lt;Author&gt;Howell&lt;/Author&gt;&lt;Year&gt;2013&lt;/Year&gt;&lt;RecNum&gt;451&lt;/RecNum&gt;&lt;DisplayText&gt;[9]&lt;/DisplayText&gt;&lt;record&gt;&lt;rec-number&gt;451&lt;/rec-number&gt;&lt;foreign-keys&gt;&lt;key app="EN" db-id="dx5dtxtxcfvrdzevsa9vx5psdxrtprzfdd2z"&gt;451&lt;/key&gt;&lt;/foreign-keys&gt;&lt;ref-type name="Journal Article"&gt;17&lt;/ref-type&gt;&lt;contributors&gt;&lt;authors&gt;&lt;author&gt;Howell, J.&lt;/author&gt;&lt;author&gt;Visvanathan, K.&lt;/author&gt;&lt;/authors&gt;&lt;/contributors&gt;&lt;auth-address&gt;Liver Transplant Unit, Austin Hospital, Melbourne, Australia. manukascarlet@yahoo.com.&lt;/auth-address&gt;&lt;titles&gt;&lt;title&gt;The role of natural killer cells in hepatitis C infection&lt;/title&gt;&lt;secondary-title&gt;Antivir Ther&lt;/secondary-title&gt;&lt;/titles&gt;&lt;periodical&gt;&lt;full-title&gt;Antivir Ther&lt;/full-title&gt;&lt;/periodical&gt;&lt;pages&gt;853-65&lt;/pages&gt;&lt;volume&gt;18&lt;/volume&gt;&lt;number&gt;7&lt;/number&gt;&lt;edition&gt;2013/04/06&lt;/edition&gt;&lt;keywords&gt;&lt;keyword&gt;Adaptive Immunity&lt;/keyword&gt;&lt;keyword&gt;Hepacivirus/*immunology&lt;/keyword&gt;&lt;keyword&gt;Hepatitis C/complications/*immunology/metabolism&lt;/keyword&gt;&lt;keyword&gt;Hepatitis C, Chronic&lt;/keyword&gt;&lt;keyword&gt;Humans&lt;/keyword&gt;&lt;keyword&gt;Immunity, Innate&lt;/keyword&gt;&lt;keyword&gt;Killer Cells, Natural/*immunology/metabolism&lt;/keyword&gt;&lt;keyword&gt;Liver/immunology/pathology&lt;/keyword&gt;&lt;keyword&gt;Liver Cirrhosis/etiology&lt;/keyword&gt;&lt;keyword&gt;Lymphocyte Activation/immunology&lt;/keyword&gt;&lt;keyword&gt;Natural Killer T-Cells/immunology/metabolism&lt;/keyword&gt;&lt;keyword&gt;Receptors, Natural Killer Cell/metabolism&lt;/keyword&gt;&lt;keyword&gt;Receptors, Pattern Recognition/metabolism&lt;/keyword&gt;&lt;/keywords&gt;&lt;dates&gt;&lt;year&gt;2013&lt;/year&gt;&lt;/dates&gt;&lt;isbn&gt;2040-2058 (Electronic)&amp;#xD;1359-6535 (Linking)&lt;/isbn&gt;&lt;accession-num&gt;23559549&lt;/accession-num&gt;&lt;urls&gt;&lt;related-urls&gt;&lt;url&gt;http://www.ncbi.nlm.nih.gov/pubmed/23559549&lt;/url&gt;&lt;/related-urls&gt;&lt;/urls&gt;&lt;electronic-resource-num&gt;10.3851/IMP2565&lt;/electronic-resource-num&gt;&lt;language&gt;eng&lt;/language&gt;&lt;/record&gt;&lt;/Cite&gt;&lt;/EndNote&gt;</w:instrText>
      </w:r>
      <w:r w:rsidR="00F505E2" w:rsidRPr="00DD2A5B">
        <w:rPr>
          <w:rFonts w:ascii="Book Antiqua" w:hAnsi="Book Antiqua" w:cs="Arial"/>
          <w:sz w:val="24"/>
          <w:szCs w:val="24"/>
          <w:vertAlign w:val="superscript"/>
          <w:lang w:val="en-US"/>
        </w:rPr>
        <w:fldChar w:fldCharType="separate"/>
      </w:r>
      <w:r w:rsidR="00245EE4" w:rsidRPr="00DD2A5B">
        <w:rPr>
          <w:rFonts w:ascii="Book Antiqua" w:hAnsi="Book Antiqua" w:cs="Arial"/>
          <w:noProof/>
          <w:sz w:val="24"/>
          <w:szCs w:val="24"/>
          <w:vertAlign w:val="superscript"/>
          <w:lang w:val="en-US"/>
        </w:rPr>
        <w:t>[</w:t>
      </w:r>
      <w:hyperlink w:anchor="_ENREF_9" w:tooltip="Howell, 2013 #451" w:history="1">
        <w:r w:rsidR="007045F0" w:rsidRPr="00DD2A5B">
          <w:rPr>
            <w:rFonts w:ascii="Book Antiqua" w:hAnsi="Book Antiqua" w:cs="Arial"/>
            <w:noProof/>
            <w:sz w:val="24"/>
            <w:szCs w:val="24"/>
            <w:vertAlign w:val="superscript"/>
            <w:lang w:val="en-US"/>
          </w:rPr>
          <w:t>9</w:t>
        </w:r>
      </w:hyperlink>
      <w:r w:rsidR="00245EE4"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vertAlign w:val="superscript"/>
          <w:lang w:val="en-US"/>
        </w:rPr>
        <w:fldChar w:fldCharType="end"/>
      </w:r>
      <w:r w:rsidR="002A6DAB" w:rsidRPr="00DD2A5B">
        <w:rPr>
          <w:rFonts w:ascii="Book Antiqua" w:hAnsi="Book Antiqua" w:cs="Arial"/>
          <w:sz w:val="24"/>
          <w:szCs w:val="24"/>
          <w:lang w:val="en-US"/>
        </w:rPr>
        <w:t>. P</w:t>
      </w:r>
      <w:r w:rsidR="000C6690" w:rsidRPr="00DD2A5B">
        <w:rPr>
          <w:rFonts w:ascii="Book Antiqua" w:hAnsi="Book Antiqua" w:cs="Arial"/>
          <w:sz w:val="24"/>
          <w:szCs w:val="24"/>
          <w:lang w:val="en-US"/>
        </w:rPr>
        <w:t>henoty</w:t>
      </w:r>
      <w:r w:rsidR="002A6DAB" w:rsidRPr="00DD2A5B">
        <w:rPr>
          <w:rFonts w:ascii="Book Antiqua" w:hAnsi="Book Antiqua" w:cs="Arial"/>
          <w:sz w:val="24"/>
          <w:szCs w:val="24"/>
          <w:lang w:val="en-US"/>
        </w:rPr>
        <w:t>pically</w:t>
      </w:r>
      <w:r w:rsidR="00687E02" w:rsidRPr="00DD2A5B">
        <w:rPr>
          <w:rFonts w:ascii="Book Antiqua" w:hAnsi="Book Antiqua" w:cs="Arial"/>
          <w:sz w:val="24"/>
          <w:szCs w:val="24"/>
          <w:lang w:val="en-US"/>
        </w:rPr>
        <w:t>,</w:t>
      </w:r>
      <w:r w:rsidR="00AC568B" w:rsidRPr="00DD2A5B">
        <w:rPr>
          <w:rFonts w:ascii="Book Antiqua" w:hAnsi="Book Antiqua" w:cs="Arial"/>
          <w:sz w:val="24"/>
          <w:szCs w:val="24"/>
          <w:lang w:val="en-US"/>
        </w:rPr>
        <w:t xml:space="preserve"> </w:t>
      </w:r>
      <w:r w:rsidR="00EA7A13" w:rsidRPr="00DD2A5B">
        <w:rPr>
          <w:rFonts w:ascii="Book Antiqua" w:hAnsi="Book Antiqua" w:cs="Arial"/>
          <w:sz w:val="24"/>
          <w:szCs w:val="24"/>
          <w:lang w:val="en-US"/>
        </w:rPr>
        <w:t xml:space="preserve">NK cells are </w:t>
      </w:r>
      <w:r w:rsidR="000C6690" w:rsidRPr="00DD2A5B">
        <w:rPr>
          <w:rFonts w:ascii="Book Antiqua" w:hAnsi="Book Antiqua" w:cs="Arial"/>
          <w:sz w:val="24"/>
          <w:szCs w:val="24"/>
          <w:lang w:val="en-US"/>
        </w:rPr>
        <w:t xml:space="preserve">defined as </w:t>
      </w:r>
      <w:r w:rsidR="00D859A9" w:rsidRPr="00DD2A5B">
        <w:rPr>
          <w:rFonts w:ascii="Book Antiqua" w:hAnsi="Book Antiqua" w:cs="Arial"/>
          <w:sz w:val="24"/>
          <w:szCs w:val="24"/>
          <w:lang w:val="en-US"/>
        </w:rPr>
        <w:t>CD3</w:t>
      </w:r>
      <w:r w:rsidR="008F5332" w:rsidRPr="00DD2A5B">
        <w:rPr>
          <w:rFonts w:ascii="Book Antiqua" w:hAnsi="Book Antiqua" w:cs="Arial"/>
          <w:sz w:val="24"/>
          <w:szCs w:val="24"/>
          <w:vertAlign w:val="superscript"/>
          <w:lang w:val="en-US"/>
        </w:rPr>
        <w:t>-</w:t>
      </w:r>
      <w:r w:rsidR="00EA7A13" w:rsidRPr="00DD2A5B">
        <w:rPr>
          <w:rFonts w:ascii="Book Antiqua" w:hAnsi="Book Antiqua" w:cs="Arial"/>
          <w:sz w:val="24"/>
          <w:szCs w:val="24"/>
          <w:lang w:val="en-US"/>
        </w:rPr>
        <w:t>CD56</w:t>
      </w:r>
      <w:r w:rsidR="008F5332" w:rsidRPr="00DD2A5B">
        <w:rPr>
          <w:rFonts w:ascii="Book Antiqua" w:hAnsi="Book Antiqua" w:cs="Arial"/>
          <w:sz w:val="24"/>
          <w:szCs w:val="24"/>
          <w:vertAlign w:val="superscript"/>
          <w:lang w:val="en-US"/>
        </w:rPr>
        <w:t>+</w:t>
      </w:r>
      <w:r w:rsidR="00D859A9" w:rsidRPr="00DD2A5B">
        <w:rPr>
          <w:rFonts w:ascii="Book Antiqua" w:hAnsi="Book Antiqua" w:cs="Arial"/>
          <w:sz w:val="24"/>
          <w:szCs w:val="24"/>
          <w:lang w:val="en-US"/>
        </w:rPr>
        <w:t xml:space="preserve">cells </w:t>
      </w:r>
      <w:r w:rsidR="00D86EEA" w:rsidRPr="00DD2A5B">
        <w:rPr>
          <w:rFonts w:ascii="Book Antiqua" w:hAnsi="Book Antiqua" w:cs="Arial"/>
          <w:sz w:val="24"/>
          <w:szCs w:val="24"/>
          <w:lang w:val="en-US"/>
        </w:rPr>
        <w:t>with variable expression of CD16, depending on cell subpopulation of NK cells</w:t>
      </w:r>
      <w:r w:rsidR="00116D9F" w:rsidRPr="00DD2A5B">
        <w:rPr>
          <w:rFonts w:ascii="Book Antiqua" w:hAnsi="Book Antiqua" w:cs="Arial"/>
          <w:sz w:val="24"/>
          <w:szCs w:val="24"/>
          <w:lang w:val="en-US"/>
        </w:rPr>
        <w:t>. They</w:t>
      </w:r>
      <w:r w:rsidR="00AC568B" w:rsidRPr="00DD2A5B">
        <w:rPr>
          <w:rFonts w:ascii="Book Antiqua" w:hAnsi="Book Antiqua" w:cs="Arial"/>
          <w:sz w:val="24"/>
          <w:szCs w:val="24"/>
          <w:lang w:val="en-US"/>
        </w:rPr>
        <w:t xml:space="preserve"> </w:t>
      </w:r>
      <w:r w:rsidR="00EA7A13" w:rsidRPr="00DD2A5B">
        <w:rPr>
          <w:rFonts w:ascii="Book Antiqua" w:hAnsi="Book Antiqua" w:cs="Arial"/>
          <w:sz w:val="24"/>
          <w:szCs w:val="24"/>
          <w:lang w:val="en-US"/>
        </w:rPr>
        <w:t>comprise approximately 5</w:t>
      </w:r>
      <w:r w:rsidR="00F1625E" w:rsidRPr="00DD2A5B">
        <w:rPr>
          <w:rFonts w:ascii="Book Antiqua" w:hAnsi="Book Antiqua" w:cs="Arial"/>
          <w:sz w:val="24"/>
          <w:szCs w:val="24"/>
          <w:lang w:val="en-US" w:eastAsia="zh-CN"/>
        </w:rPr>
        <w:t>%</w:t>
      </w:r>
      <w:r w:rsidR="00EA7A13" w:rsidRPr="00DD2A5B">
        <w:rPr>
          <w:rFonts w:ascii="Book Antiqua" w:hAnsi="Book Antiqua" w:cs="Arial"/>
          <w:sz w:val="24"/>
          <w:szCs w:val="24"/>
          <w:lang w:val="en-US"/>
        </w:rPr>
        <w:t>–20% of peripheral lympho</w:t>
      </w:r>
      <w:r w:rsidR="00D86EEA" w:rsidRPr="00DD2A5B">
        <w:rPr>
          <w:rFonts w:ascii="Book Antiqua" w:hAnsi="Book Antiqua" w:cs="Arial"/>
          <w:sz w:val="24"/>
          <w:szCs w:val="24"/>
          <w:lang w:val="en-US"/>
        </w:rPr>
        <w:t>id cells</w:t>
      </w:r>
      <w:r w:rsidR="00EA7A13" w:rsidRPr="00DD2A5B">
        <w:rPr>
          <w:rFonts w:ascii="Book Antiqua" w:hAnsi="Book Antiqua" w:cs="Arial"/>
          <w:sz w:val="24"/>
          <w:szCs w:val="24"/>
          <w:lang w:val="en-US"/>
        </w:rPr>
        <w:t>, but up to 30</w:t>
      </w:r>
      <w:r w:rsidR="00F1625E" w:rsidRPr="00DD2A5B">
        <w:rPr>
          <w:rFonts w:ascii="Book Antiqua" w:hAnsi="Book Antiqua" w:cs="Arial"/>
          <w:sz w:val="24"/>
          <w:szCs w:val="24"/>
          <w:lang w:val="en-US" w:eastAsia="zh-CN"/>
        </w:rPr>
        <w:t>%</w:t>
      </w:r>
      <w:r w:rsidR="00EA7A13" w:rsidRPr="00DD2A5B">
        <w:rPr>
          <w:rFonts w:ascii="Book Antiqua" w:hAnsi="Book Antiqua" w:cs="Arial"/>
          <w:sz w:val="24"/>
          <w:szCs w:val="24"/>
          <w:lang w:val="en-US"/>
        </w:rPr>
        <w:t xml:space="preserve">–50% of intrahepatic </w:t>
      </w:r>
      <w:r w:rsidR="00D86EEA" w:rsidRPr="00DD2A5B">
        <w:rPr>
          <w:rFonts w:ascii="Book Antiqua" w:hAnsi="Book Antiqua" w:cs="Arial"/>
          <w:sz w:val="24"/>
          <w:szCs w:val="24"/>
          <w:lang w:val="en-US"/>
        </w:rPr>
        <w:t>lymphoid cells</w:t>
      </w:r>
      <w:r w:rsidRPr="00DD2A5B">
        <w:rPr>
          <w:rFonts w:ascii="Book Antiqua" w:hAnsi="Book Antiqua" w:cs="Arial"/>
          <w:sz w:val="24"/>
          <w:szCs w:val="24"/>
          <w:lang w:val="en-US"/>
        </w:rPr>
        <w:t xml:space="preserve">. </w:t>
      </w:r>
      <w:r w:rsidR="00EA7A13" w:rsidRPr="00DD2A5B">
        <w:rPr>
          <w:rFonts w:ascii="Book Antiqua" w:hAnsi="Book Antiqua" w:cs="Arial"/>
          <w:sz w:val="24"/>
          <w:szCs w:val="24"/>
          <w:lang w:val="en-US"/>
        </w:rPr>
        <w:t xml:space="preserve">NK cell </w:t>
      </w:r>
      <w:r w:rsidR="00D86EEA" w:rsidRPr="00DD2A5B">
        <w:rPr>
          <w:rFonts w:ascii="Book Antiqua" w:hAnsi="Book Antiqua" w:cs="Arial"/>
          <w:sz w:val="24"/>
          <w:szCs w:val="24"/>
          <w:lang w:val="en-US"/>
        </w:rPr>
        <w:t>activation is</w:t>
      </w:r>
      <w:r w:rsidR="00AC568B" w:rsidRPr="00DD2A5B">
        <w:rPr>
          <w:rFonts w:ascii="Book Antiqua" w:hAnsi="Book Antiqua" w:cs="Arial"/>
          <w:sz w:val="24"/>
          <w:szCs w:val="24"/>
          <w:lang w:val="en-US"/>
        </w:rPr>
        <w:t xml:space="preserve"> </w:t>
      </w:r>
      <w:r w:rsidR="00D86EEA" w:rsidRPr="00DD2A5B">
        <w:rPr>
          <w:rFonts w:ascii="Book Antiqua" w:hAnsi="Book Antiqua" w:cs="Arial"/>
          <w:sz w:val="24"/>
          <w:szCs w:val="24"/>
          <w:lang w:val="en-US"/>
        </w:rPr>
        <w:t xml:space="preserve">regulated </w:t>
      </w:r>
      <w:r w:rsidR="00EA7A13" w:rsidRPr="00DD2A5B">
        <w:rPr>
          <w:rFonts w:ascii="Book Antiqua" w:hAnsi="Book Antiqua" w:cs="Arial"/>
          <w:sz w:val="24"/>
          <w:szCs w:val="24"/>
          <w:lang w:val="en-US"/>
        </w:rPr>
        <w:t>by</w:t>
      </w:r>
      <w:r w:rsidR="00D86EEA" w:rsidRPr="00DD2A5B">
        <w:rPr>
          <w:rFonts w:ascii="Book Antiqua" w:hAnsi="Book Antiqua" w:cs="Arial"/>
          <w:sz w:val="24"/>
          <w:szCs w:val="24"/>
          <w:lang w:val="en-US"/>
        </w:rPr>
        <w:t xml:space="preserve"> cell</w:t>
      </w:r>
      <w:r w:rsidR="00EA7A13" w:rsidRPr="00DD2A5B">
        <w:rPr>
          <w:rFonts w:ascii="Book Antiqua" w:hAnsi="Book Antiqua" w:cs="Arial"/>
          <w:sz w:val="24"/>
          <w:szCs w:val="24"/>
          <w:lang w:val="en-US"/>
        </w:rPr>
        <w:t xml:space="preserve"> surface receptors that</w:t>
      </w:r>
      <w:r w:rsidR="00D86EEA" w:rsidRPr="00DD2A5B">
        <w:rPr>
          <w:rFonts w:ascii="Book Antiqua" w:hAnsi="Book Antiqua" w:cs="Arial"/>
          <w:sz w:val="24"/>
          <w:szCs w:val="24"/>
          <w:lang w:val="en-US"/>
        </w:rPr>
        <w:t xml:space="preserve"> become</w:t>
      </w:r>
      <w:r w:rsidR="00EA7A13" w:rsidRPr="00DD2A5B">
        <w:rPr>
          <w:rFonts w:ascii="Book Antiqua" w:hAnsi="Book Antiqua" w:cs="Arial"/>
          <w:sz w:val="24"/>
          <w:szCs w:val="24"/>
          <w:lang w:val="en-US"/>
        </w:rPr>
        <w:t xml:space="preserve"> engage</w:t>
      </w:r>
      <w:r w:rsidR="00D86EEA" w:rsidRPr="00DD2A5B">
        <w:rPr>
          <w:rFonts w:ascii="Book Antiqua" w:hAnsi="Book Antiqua" w:cs="Arial"/>
          <w:sz w:val="24"/>
          <w:szCs w:val="24"/>
          <w:lang w:val="en-US"/>
        </w:rPr>
        <w:t>d</w:t>
      </w:r>
      <w:r w:rsidR="00AC568B" w:rsidRPr="00DD2A5B">
        <w:rPr>
          <w:rFonts w:ascii="Book Antiqua" w:hAnsi="Book Antiqua" w:cs="Arial"/>
          <w:sz w:val="24"/>
          <w:szCs w:val="24"/>
          <w:lang w:val="en-US"/>
        </w:rPr>
        <w:t xml:space="preserve"> </w:t>
      </w:r>
      <w:r w:rsidR="00D86EEA" w:rsidRPr="00DD2A5B">
        <w:rPr>
          <w:rFonts w:ascii="Book Antiqua" w:hAnsi="Book Antiqua" w:cs="Arial"/>
          <w:sz w:val="24"/>
          <w:szCs w:val="24"/>
          <w:lang w:val="en-US"/>
        </w:rPr>
        <w:t>by</w:t>
      </w:r>
      <w:r w:rsidR="00AC568B" w:rsidRPr="00DD2A5B">
        <w:rPr>
          <w:rFonts w:ascii="Book Antiqua" w:hAnsi="Book Antiqua" w:cs="Arial"/>
          <w:sz w:val="24"/>
          <w:szCs w:val="24"/>
          <w:lang w:val="en-US"/>
        </w:rPr>
        <w:t xml:space="preserve"> </w:t>
      </w:r>
      <w:r w:rsidR="00887173" w:rsidRPr="00DD2A5B">
        <w:rPr>
          <w:rFonts w:ascii="Book Antiqua" w:hAnsi="Book Antiqua" w:cs="Arial"/>
          <w:sz w:val="24"/>
          <w:szCs w:val="24"/>
          <w:lang w:val="en-US"/>
        </w:rPr>
        <w:t>cognate</w:t>
      </w:r>
      <w:r w:rsidR="00AC568B" w:rsidRPr="00DD2A5B">
        <w:rPr>
          <w:rFonts w:ascii="Book Antiqua" w:hAnsi="Book Antiqua" w:cs="Arial"/>
          <w:sz w:val="24"/>
          <w:szCs w:val="24"/>
          <w:lang w:val="en-US"/>
        </w:rPr>
        <w:t xml:space="preserve"> </w:t>
      </w:r>
      <w:r w:rsidR="00EA7A13" w:rsidRPr="00DD2A5B">
        <w:rPr>
          <w:rFonts w:ascii="Book Antiqua" w:hAnsi="Book Antiqua" w:cs="Arial"/>
          <w:sz w:val="24"/>
          <w:szCs w:val="24"/>
          <w:lang w:val="en-US"/>
        </w:rPr>
        <w:t>ligand</w:t>
      </w:r>
      <w:r w:rsidR="00D86EEA" w:rsidRPr="00DD2A5B">
        <w:rPr>
          <w:rFonts w:ascii="Book Antiqua" w:hAnsi="Book Antiqua" w:cs="Arial"/>
          <w:sz w:val="24"/>
          <w:szCs w:val="24"/>
          <w:lang w:val="en-US"/>
        </w:rPr>
        <w:t>s</w:t>
      </w:r>
      <w:r w:rsidR="00AC568B" w:rsidRPr="00DD2A5B">
        <w:rPr>
          <w:rFonts w:ascii="Book Antiqua" w:hAnsi="Book Antiqua" w:cs="Arial"/>
          <w:sz w:val="24"/>
          <w:szCs w:val="24"/>
          <w:lang w:val="en-US"/>
        </w:rPr>
        <w:t xml:space="preserve"> </w:t>
      </w:r>
      <w:r w:rsidR="00D86EEA" w:rsidRPr="00DD2A5B">
        <w:rPr>
          <w:rFonts w:ascii="Book Antiqua" w:hAnsi="Book Antiqua" w:cs="Arial"/>
          <w:sz w:val="24"/>
          <w:szCs w:val="24"/>
          <w:lang w:val="en-US"/>
        </w:rPr>
        <w:t xml:space="preserve">expressed </w:t>
      </w:r>
      <w:r w:rsidR="00EA7A13" w:rsidRPr="00DD2A5B">
        <w:rPr>
          <w:rFonts w:ascii="Book Antiqua" w:hAnsi="Book Antiqua" w:cs="Arial"/>
          <w:sz w:val="24"/>
          <w:szCs w:val="24"/>
          <w:lang w:val="en-US"/>
        </w:rPr>
        <w:t>on target cells</w:t>
      </w:r>
      <w:r w:rsidR="00D86EEA" w:rsidRPr="00DD2A5B">
        <w:rPr>
          <w:rFonts w:ascii="Book Antiqua" w:hAnsi="Book Antiqua" w:cs="Arial"/>
          <w:sz w:val="24"/>
          <w:szCs w:val="24"/>
          <w:lang w:val="en-US"/>
        </w:rPr>
        <w:t xml:space="preserve"> by cytokines, and by Toll-like receptors (TLRs)</w:t>
      </w:r>
      <w:r w:rsidR="00F505E2" w:rsidRPr="00DD2A5B">
        <w:rPr>
          <w:rFonts w:ascii="Book Antiqua" w:hAnsi="Book Antiqua" w:cs="Arial"/>
          <w:sz w:val="24"/>
          <w:szCs w:val="24"/>
          <w:vertAlign w:val="superscript"/>
          <w:lang w:val="en-US"/>
        </w:rPr>
        <w:fldChar w:fldCharType="begin">
          <w:fldData xml:space="preserve">PEVuZE5vdGU+PENpdGU+PEF1dGhvcj5Ib3dlbGw8L0F1dGhvcj48WWVhcj4yMDEzPC9ZZWFyPjxS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</w:fldData>
        </w:fldChar>
      </w:r>
      <w:r w:rsidR="00245EE4" w:rsidRPr="00DD2A5B">
        <w:rPr>
          <w:rFonts w:ascii="Book Antiqua" w:hAnsi="Book Antiqua" w:cs="Arial"/>
          <w:sz w:val="24"/>
          <w:szCs w:val="24"/>
          <w:vertAlign w:val="superscript"/>
          <w:lang w:val="en-US"/>
        </w:rPr>
        <w:instrText xml:space="preserve"> ADDIN EN.CITE </w:instrText>
      </w:r>
      <w:r w:rsidR="00F505E2" w:rsidRPr="00DD2A5B">
        <w:rPr>
          <w:rFonts w:ascii="Book Antiqua" w:hAnsi="Book Antiqua" w:cs="Arial"/>
          <w:sz w:val="24"/>
          <w:szCs w:val="24"/>
          <w:vertAlign w:val="superscript"/>
          <w:lang w:val="en-US"/>
        </w:rPr>
        <w:fldChar w:fldCharType="begin">
          <w:fldData xml:space="preserve">PEVuZE5vdGU+PENpdGU+PEF1dGhvcj5Ib3dlbGw8L0F1dGhvcj48WWVhcj4yMDEzPC9ZZWFyPjxS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</w:fldData>
        </w:fldChar>
      </w:r>
      <w:r w:rsidR="00245EE4" w:rsidRPr="00DD2A5B">
        <w:rPr>
          <w:rFonts w:ascii="Book Antiqua" w:hAnsi="Book Antiqua" w:cs="Arial"/>
          <w:sz w:val="24"/>
          <w:szCs w:val="24"/>
          <w:vertAlign w:val="superscript"/>
          <w:lang w:val="en-US"/>
        </w:rPr>
        <w:instrText xml:space="preserve"> ADDIN EN.CITE.DATA </w:instrText>
      </w:r>
      <w:r w:rsidR="00F505E2" w:rsidRPr="00DD2A5B">
        <w:rPr>
          <w:rFonts w:ascii="Book Antiqua" w:hAnsi="Book Antiqua" w:cs="Arial"/>
          <w:sz w:val="24"/>
          <w:szCs w:val="24"/>
          <w:vertAlign w:val="superscript"/>
          <w:lang w:val="en-US"/>
        </w:rPr>
      </w:r>
      <w:r w:rsidR="00F505E2" w:rsidRPr="00DD2A5B">
        <w:rPr>
          <w:rFonts w:ascii="Book Antiqua" w:hAnsi="Book Antiqua" w:cs="Arial"/>
          <w:sz w:val="24"/>
          <w:szCs w:val="24"/>
          <w:vertAlign w:val="superscript"/>
          <w:lang w:val="en-US"/>
        </w:rPr>
        <w:fldChar w:fldCharType="end"/>
      </w:r>
      <w:r w:rsidR="00F505E2" w:rsidRPr="00DD2A5B">
        <w:rPr>
          <w:rFonts w:ascii="Book Antiqua" w:hAnsi="Book Antiqua" w:cs="Arial"/>
          <w:sz w:val="24"/>
          <w:szCs w:val="24"/>
          <w:vertAlign w:val="superscript"/>
          <w:lang w:val="en-US"/>
        </w:rPr>
      </w:r>
      <w:r w:rsidR="00F505E2" w:rsidRPr="00DD2A5B">
        <w:rPr>
          <w:rFonts w:ascii="Book Antiqua" w:hAnsi="Book Antiqua" w:cs="Arial"/>
          <w:sz w:val="24"/>
          <w:szCs w:val="24"/>
          <w:vertAlign w:val="superscript"/>
          <w:lang w:val="en-US"/>
        </w:rPr>
        <w:fldChar w:fldCharType="separate"/>
      </w:r>
      <w:r w:rsidR="00245EE4" w:rsidRPr="00DD2A5B">
        <w:rPr>
          <w:rFonts w:ascii="Book Antiqua" w:hAnsi="Book Antiqua" w:cs="Arial"/>
          <w:noProof/>
          <w:sz w:val="24"/>
          <w:szCs w:val="24"/>
          <w:vertAlign w:val="superscript"/>
          <w:lang w:val="en-US"/>
        </w:rPr>
        <w:t>[</w:t>
      </w:r>
      <w:hyperlink w:anchor="_ENREF_9" w:tooltip="Howell, 2013 #451" w:history="1">
        <w:r w:rsidR="007045F0" w:rsidRPr="00DD2A5B">
          <w:rPr>
            <w:rFonts w:ascii="Book Antiqua" w:hAnsi="Book Antiqua" w:cs="Arial"/>
            <w:noProof/>
            <w:sz w:val="24"/>
            <w:szCs w:val="24"/>
            <w:vertAlign w:val="superscript"/>
            <w:lang w:val="en-US"/>
          </w:rPr>
          <w:t>9-11</w:t>
        </w:r>
      </w:hyperlink>
      <w:r w:rsidR="00245EE4"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vertAlign w:val="superscript"/>
          <w:lang w:val="en-US"/>
        </w:rPr>
        <w:fldChar w:fldCharType="end"/>
      </w:r>
      <w:r w:rsidR="00EA7A13" w:rsidRPr="00DD2A5B">
        <w:rPr>
          <w:rFonts w:ascii="Book Antiqua" w:hAnsi="Book Antiqua" w:cs="Arial"/>
          <w:sz w:val="24"/>
          <w:szCs w:val="24"/>
          <w:lang w:val="en-US"/>
        </w:rPr>
        <w:t xml:space="preserve">. </w:t>
      </w:r>
    </w:p>
    <w:p w:rsidR="008A2C48" w:rsidRPr="00DD2A5B" w:rsidRDefault="008A2C48" w:rsidP="005E2E1C">
      <w:pPr>
        <w:spacing w:after="0" w:line="360" w:lineRule="auto"/>
        <w:ind w:firstLineChars="100" w:firstLine="240"/>
        <w:jc w:val="both"/>
        <w:rPr>
          <w:rFonts w:ascii="Book Antiqua" w:hAnsi="Book Antiqua" w:cs="Arial"/>
          <w:sz w:val="24"/>
          <w:szCs w:val="24"/>
          <w:lang w:val="en-US"/>
        </w:rPr>
      </w:pPr>
      <w:r w:rsidRPr="00DD2A5B">
        <w:rPr>
          <w:rFonts w:ascii="Book Antiqua" w:hAnsi="Book Antiqua" w:cs="Arial"/>
          <w:sz w:val="24"/>
          <w:szCs w:val="24"/>
          <w:lang w:val="en-US"/>
        </w:rPr>
        <w:lastRenderedPageBreak/>
        <w:t xml:space="preserve">Different techniques to asses liver fibrosis have been developed, from liver biopsy (gold standard) to </w:t>
      </w:r>
      <w:r w:rsidR="00AF5969" w:rsidRPr="00DD2A5B">
        <w:rPr>
          <w:rFonts w:ascii="Book Antiqua" w:hAnsi="Book Antiqua" w:cs="Arial"/>
          <w:sz w:val="24"/>
          <w:szCs w:val="24"/>
          <w:lang w:val="en-US"/>
        </w:rPr>
        <w:t>n</w:t>
      </w:r>
      <w:r w:rsidRPr="00DD2A5B">
        <w:rPr>
          <w:rFonts w:ascii="Book Antiqua" w:hAnsi="Book Antiqua" w:cs="Arial"/>
          <w:sz w:val="24"/>
          <w:szCs w:val="24"/>
          <w:lang w:val="en-US"/>
        </w:rPr>
        <w:t>on</w:t>
      </w:r>
      <w:r w:rsidR="00687E02" w:rsidRPr="00DD2A5B">
        <w:rPr>
          <w:rFonts w:ascii="Book Antiqua" w:hAnsi="Book Antiqua" w:cs="Arial"/>
          <w:sz w:val="24"/>
          <w:szCs w:val="24"/>
          <w:lang w:val="en-US"/>
        </w:rPr>
        <w:t>-</w:t>
      </w:r>
      <w:r w:rsidRPr="00DD2A5B">
        <w:rPr>
          <w:rFonts w:ascii="Book Antiqua" w:hAnsi="Book Antiqua" w:cs="Arial"/>
          <w:sz w:val="24"/>
          <w:szCs w:val="24"/>
          <w:lang w:val="en-US"/>
        </w:rPr>
        <w:t>invasive studies (</w:t>
      </w:r>
      <w:r w:rsidR="00AF5969" w:rsidRPr="00DD2A5B">
        <w:rPr>
          <w:rFonts w:ascii="Book Antiqua" w:hAnsi="Book Antiqua" w:cs="Arial"/>
          <w:sz w:val="24"/>
          <w:szCs w:val="24"/>
          <w:lang w:val="en-US"/>
        </w:rPr>
        <w:t xml:space="preserve">transient </w:t>
      </w:r>
      <w:r w:rsidR="009A3854" w:rsidRPr="00DD2A5B">
        <w:rPr>
          <w:rFonts w:ascii="Book Antiqua" w:hAnsi="Book Antiqua" w:cs="Arial"/>
          <w:sz w:val="24"/>
          <w:szCs w:val="24"/>
          <w:lang w:val="en-US"/>
        </w:rPr>
        <w:t xml:space="preserve">liver </w:t>
      </w:r>
      <w:proofErr w:type="spellStart"/>
      <w:r w:rsidR="00AC2911" w:rsidRPr="00DD2A5B">
        <w:rPr>
          <w:rFonts w:ascii="Book Antiqua" w:hAnsi="Book Antiqua" w:cs="Arial"/>
          <w:sz w:val="24"/>
          <w:szCs w:val="24"/>
          <w:lang w:val="en-US"/>
        </w:rPr>
        <w:t>elastography</w:t>
      </w:r>
      <w:proofErr w:type="spellEnd"/>
      <w:r w:rsidR="00AC2911" w:rsidRPr="00DD2A5B">
        <w:rPr>
          <w:rFonts w:ascii="Book Antiqua" w:hAnsi="Book Antiqua" w:cs="Arial"/>
          <w:sz w:val="24"/>
          <w:szCs w:val="24"/>
          <w:lang w:val="en-US"/>
        </w:rPr>
        <w:t>; patented</w:t>
      </w:r>
      <w:r w:rsidR="009A3854" w:rsidRPr="00DD2A5B">
        <w:rPr>
          <w:rFonts w:ascii="Book Antiqua" w:hAnsi="Book Antiqua" w:cs="Arial"/>
          <w:sz w:val="24"/>
          <w:szCs w:val="24"/>
          <w:lang w:val="en-US"/>
        </w:rPr>
        <w:t xml:space="preserve"> and </w:t>
      </w:r>
      <w:proofErr w:type="spellStart"/>
      <w:r w:rsidR="009A3854" w:rsidRPr="00DD2A5B">
        <w:rPr>
          <w:rFonts w:ascii="Book Antiqua" w:hAnsi="Book Antiqua" w:cs="Arial"/>
          <w:sz w:val="24"/>
          <w:szCs w:val="24"/>
          <w:lang w:val="en-US"/>
        </w:rPr>
        <w:t>nonpatented</w:t>
      </w:r>
      <w:proofErr w:type="spellEnd"/>
      <w:r w:rsidR="009A3854" w:rsidRPr="00DD2A5B">
        <w:rPr>
          <w:rFonts w:ascii="Book Antiqua" w:hAnsi="Book Antiqua" w:cs="Arial"/>
          <w:sz w:val="24"/>
          <w:szCs w:val="24"/>
          <w:lang w:val="en-US"/>
        </w:rPr>
        <w:t xml:space="preserve"> </w:t>
      </w:r>
      <w:r w:rsidRPr="00DD2A5B">
        <w:rPr>
          <w:rFonts w:ascii="Book Antiqua" w:hAnsi="Book Antiqua" w:cs="Arial"/>
          <w:sz w:val="24"/>
          <w:szCs w:val="24"/>
          <w:lang w:val="en-US"/>
        </w:rPr>
        <w:t xml:space="preserve">biomarkers –FIB4, </w:t>
      </w:r>
      <w:proofErr w:type="spellStart"/>
      <w:r w:rsidRPr="00DD2A5B">
        <w:rPr>
          <w:rFonts w:ascii="Book Antiqua" w:hAnsi="Book Antiqua" w:cs="Arial"/>
          <w:sz w:val="24"/>
          <w:szCs w:val="24"/>
          <w:lang w:val="en-US"/>
        </w:rPr>
        <w:t>FibroTest</w:t>
      </w:r>
      <w:proofErr w:type="spellEnd"/>
      <w:r w:rsidRPr="00DD2A5B">
        <w:rPr>
          <w:rFonts w:ascii="Book Antiqua" w:hAnsi="Book Antiqua" w:cs="Arial"/>
          <w:sz w:val="24"/>
          <w:szCs w:val="24"/>
          <w:lang w:val="en-US"/>
        </w:rPr>
        <w:t>, APRI</w:t>
      </w:r>
      <w:r w:rsidR="009A3854" w:rsidRPr="00DD2A5B">
        <w:rPr>
          <w:rFonts w:ascii="Book Antiqua" w:hAnsi="Book Antiqua" w:cs="Arial"/>
          <w:sz w:val="24"/>
          <w:szCs w:val="24"/>
          <w:lang w:val="en-US"/>
        </w:rPr>
        <w:t xml:space="preserve">, </w:t>
      </w:r>
      <w:proofErr w:type="spellStart"/>
      <w:r w:rsidR="009A3854" w:rsidRPr="00DD2A5B">
        <w:rPr>
          <w:rFonts w:ascii="Book Antiqua" w:hAnsi="Book Antiqua" w:cs="Arial"/>
          <w:i/>
          <w:sz w:val="24"/>
          <w:szCs w:val="24"/>
          <w:lang w:val="en-US"/>
        </w:rPr>
        <w:t>etc</w:t>
      </w:r>
      <w:proofErr w:type="spellEnd"/>
      <w:r w:rsidRPr="00DD2A5B">
        <w:rPr>
          <w:rFonts w:ascii="Book Antiqua" w:hAnsi="Book Antiqua" w:cs="Arial"/>
          <w:sz w:val="24"/>
          <w:szCs w:val="24"/>
          <w:lang w:val="en-US"/>
        </w:rPr>
        <w:t xml:space="preserve">). </w:t>
      </w:r>
      <w:r w:rsidR="009A3854" w:rsidRPr="00DD2A5B">
        <w:rPr>
          <w:rFonts w:ascii="Book Antiqua" w:hAnsi="Book Antiqua" w:cs="Arial"/>
          <w:sz w:val="24"/>
          <w:szCs w:val="24"/>
          <w:lang w:val="en-US"/>
        </w:rPr>
        <w:t>Liver biopsy is invasive and has risk of complications</w:t>
      </w:r>
      <w:r w:rsidR="00F505E2" w:rsidRPr="00DD2A5B">
        <w:rPr>
          <w:rFonts w:ascii="Book Antiqua" w:hAnsi="Book Antiqua" w:cs="Arial"/>
          <w:sz w:val="24"/>
          <w:szCs w:val="24"/>
          <w:lang w:val="en-US"/>
        </w:rPr>
        <w:fldChar w:fldCharType="begin"/>
      </w:r>
      <w:r w:rsidR="00E35B64" w:rsidRPr="00DD2A5B">
        <w:rPr>
          <w:rFonts w:ascii="Book Antiqua" w:hAnsi="Book Antiqua" w:cs="Arial"/>
          <w:sz w:val="24"/>
          <w:szCs w:val="24"/>
          <w:lang w:val="en-US"/>
        </w:rPr>
        <w:instrText xml:space="preserve"> ADDIN EN.CITE &lt;EndNote&gt;&lt;Cite&gt;&lt;Author&gt;Eisenberg&lt;/Author&gt;&lt;Year&gt;2003&lt;/Year&gt;&lt;RecNum&gt;556&lt;/RecNum&gt;&lt;DisplayText&gt;&lt;style face="superscript"&gt;[12]&lt;/style&gt;&lt;/DisplayText&gt;&lt;record&gt;&lt;rec-number&gt;556&lt;/rec-number&gt;&lt;foreign-keys&gt;&lt;key app="EN" db-id="dx5dtxtxcfvrdzevsa9vx5psdxrtprzfdd2z"&gt;556&lt;/key&gt;&lt;/foreign-keys&gt;&lt;ref-type name="Journal Article"&gt;17&lt;/ref-type&gt;&lt;contributors&gt;&lt;authors&gt;&lt;author&gt;Eisenberg, E.&lt;/author&gt;&lt;author&gt;Konopniki, M.&lt;/author&gt;&lt;author&gt;Veitsman, E.&lt;/author&gt;&lt;author&gt;Kramskay, R.&lt;/author&gt;&lt;author&gt;Gaitini, D.&lt;/author&gt;&lt;author&gt;Baruch, Y.&lt;/author&gt;&lt;/authors&gt;&lt;/contributors&gt;&lt;auth-address&gt;Pain Relief Unit, Rambam Medical Center, Haifa, Israel. e_eisenberg@rambam.health.gov.il&lt;/auth-address&gt;&lt;titles&gt;&lt;title&gt;Prevalence and characteristics of pain induced by percutaneous liver biopsy&lt;/title&gt;&lt;secondary-title&gt;Anesth Analg&lt;/secondary-title&gt;&lt;/titles&gt;&lt;periodical&gt;&lt;full-title&gt;Anesth Analg&lt;/full-title&gt;&lt;/periodical&gt;&lt;pages&gt;1392-6, table of contents&lt;/pages&gt;&lt;volume&gt;96&lt;/volume&gt;&lt;number&gt;5&lt;/number&gt;&lt;edition&gt;2003/04/23&lt;/edition&gt;&lt;keywords&gt;&lt;keyword&gt;Adult&lt;/keyword&gt;&lt;keyword&gt;Aged&lt;/keyword&gt;&lt;keyword&gt;Anesthetics, Local/administration &amp;amp; dosage/therapeutic use&lt;/keyword&gt;&lt;keyword&gt;Anti-Anxiety Agents/therapeutic use&lt;/keyword&gt;&lt;keyword&gt;Anxiety/drug therapy/psychology&lt;/keyword&gt;&lt;keyword&gt;Biopsy/*adverse effects&lt;/keyword&gt;&lt;keyword&gt;Diazepam/therapeutic use&lt;/keyword&gt;&lt;keyword&gt;Female&lt;/keyword&gt;&lt;keyword&gt;Humans&lt;/keyword&gt;&lt;keyword&gt;Lidocaine/administration &amp;amp; dosage/therapeutic use&lt;/keyword&gt;&lt;keyword&gt;Liver/*pathology&lt;/keyword&gt;&lt;keyword&gt;Male&lt;/keyword&gt;&lt;keyword&gt;Middle Aged&lt;/keyword&gt;&lt;keyword&gt;Pain/*epidemiology/etiology&lt;/keyword&gt;&lt;keyword&gt;Pain Measurement&lt;/keyword&gt;&lt;keyword&gt;Prospective Studies&lt;/keyword&gt;&lt;keyword&gt;Surveys and Questionnaires&lt;/keyword&gt;&lt;/keywords&gt;&lt;dates&gt;&lt;year&gt;2003&lt;/year&gt;&lt;pub-dates&gt;&lt;date&gt;May&lt;/date&gt;&lt;/pub-dates&gt;&lt;/dates&gt;&lt;isbn&gt;0003-2999 (Print)&amp;#xD;0003-2999 (Linking)&lt;/isbn&gt;&lt;accession-num&gt;12707140&lt;/accession-num&gt;&lt;urls&gt;&lt;related-urls&gt;&lt;url&gt;http://www.ncbi.nlm.nih.gov/pubmed/12707140&lt;/url&gt;&lt;/related-urls&gt;&lt;/urls&gt;&lt;language&gt;Eng&lt;/language&gt;&lt;/record&gt;&lt;/Cite&gt;&lt;/EndNote&gt;</w:instrText>
      </w:r>
      <w:r w:rsidR="00F505E2" w:rsidRPr="00DD2A5B">
        <w:rPr>
          <w:rFonts w:ascii="Book Antiqua" w:hAnsi="Book Antiqua" w:cs="Arial"/>
          <w:sz w:val="24"/>
          <w:szCs w:val="24"/>
          <w:lang w:val="en-US"/>
        </w:rPr>
        <w:fldChar w:fldCharType="separate"/>
      </w:r>
      <w:r w:rsidR="00E35B64" w:rsidRPr="00DD2A5B">
        <w:rPr>
          <w:rFonts w:ascii="Book Antiqua" w:hAnsi="Book Antiqua" w:cs="Arial"/>
          <w:noProof/>
          <w:sz w:val="24"/>
          <w:szCs w:val="24"/>
          <w:vertAlign w:val="superscript"/>
          <w:lang w:val="en-US"/>
        </w:rPr>
        <w:t>[</w:t>
      </w:r>
      <w:hyperlink w:anchor="_ENREF_12" w:tooltip="Eisenberg, 2003 #556" w:history="1">
        <w:r w:rsidR="007045F0" w:rsidRPr="00DD2A5B">
          <w:rPr>
            <w:rFonts w:ascii="Book Antiqua" w:hAnsi="Book Antiqua" w:cs="Arial"/>
            <w:noProof/>
            <w:sz w:val="24"/>
            <w:szCs w:val="24"/>
            <w:vertAlign w:val="superscript"/>
            <w:lang w:val="en-US"/>
          </w:rPr>
          <w:t>12</w:t>
        </w:r>
      </w:hyperlink>
      <w:r w:rsidR="00E35B64"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lang w:val="en-US"/>
        </w:rPr>
        <w:fldChar w:fldCharType="end"/>
      </w:r>
      <w:r w:rsidR="009A3854" w:rsidRPr="00DD2A5B">
        <w:rPr>
          <w:rFonts w:ascii="Book Antiqua" w:hAnsi="Book Antiqua" w:cs="Arial"/>
          <w:sz w:val="24"/>
          <w:szCs w:val="24"/>
          <w:lang w:val="en-US"/>
        </w:rPr>
        <w:t xml:space="preserve">. In addition, liver biopsy may be limited by the size of the specimen obtained as well as sampling, </w:t>
      </w:r>
      <w:proofErr w:type="spellStart"/>
      <w:r w:rsidR="009A3854" w:rsidRPr="00DD2A5B">
        <w:rPr>
          <w:rFonts w:ascii="Book Antiqua" w:hAnsi="Book Antiqua" w:cs="Arial"/>
          <w:sz w:val="24"/>
          <w:szCs w:val="24"/>
          <w:lang w:val="en-US"/>
        </w:rPr>
        <w:t>intraobserver</w:t>
      </w:r>
      <w:proofErr w:type="spellEnd"/>
      <w:r w:rsidR="00F1625E" w:rsidRPr="00DD2A5B">
        <w:rPr>
          <w:rFonts w:ascii="Book Antiqua" w:hAnsi="Book Antiqua" w:cs="Arial"/>
          <w:sz w:val="24"/>
          <w:szCs w:val="24"/>
          <w:lang w:val="en-US"/>
        </w:rPr>
        <w:t xml:space="preserve">, and </w:t>
      </w:r>
      <w:proofErr w:type="spellStart"/>
      <w:r w:rsidR="00F1625E" w:rsidRPr="00DD2A5B">
        <w:rPr>
          <w:rFonts w:ascii="Book Antiqua" w:hAnsi="Book Antiqua" w:cs="Arial"/>
          <w:sz w:val="24"/>
          <w:szCs w:val="24"/>
          <w:lang w:val="en-US"/>
        </w:rPr>
        <w:t>interobserver</w:t>
      </w:r>
      <w:proofErr w:type="spellEnd"/>
      <w:r w:rsidR="00F1625E" w:rsidRPr="00DD2A5B">
        <w:rPr>
          <w:rFonts w:ascii="Book Antiqua" w:hAnsi="Book Antiqua" w:cs="Arial"/>
          <w:sz w:val="24"/>
          <w:szCs w:val="24"/>
          <w:lang w:val="en-US"/>
        </w:rPr>
        <w:t xml:space="preserve"> variability</w:t>
      </w:r>
      <w:r w:rsidR="00F505E2" w:rsidRPr="00DD2A5B">
        <w:rPr>
          <w:rFonts w:ascii="Book Antiqua" w:hAnsi="Book Antiqua" w:cs="Arial"/>
          <w:sz w:val="24"/>
          <w:szCs w:val="24"/>
          <w:lang w:val="en-US"/>
        </w:rPr>
        <w:fldChar w:fldCharType="begin"/>
      </w:r>
      <w:r w:rsidR="00E35B64" w:rsidRPr="00DD2A5B">
        <w:rPr>
          <w:rFonts w:ascii="Book Antiqua" w:hAnsi="Book Antiqua" w:cs="Arial"/>
          <w:sz w:val="24"/>
          <w:szCs w:val="24"/>
          <w:lang w:val="en-US"/>
        </w:rPr>
        <w:instrText xml:space="preserve"> ADDIN EN.CITE &lt;EndNote&gt;&lt;Cite&gt;&lt;Author&gt;Regev&lt;/Author&gt;&lt;Year&gt;2002&lt;/Year&gt;&lt;RecNum&gt;557&lt;/RecNum&gt;&lt;DisplayText&gt;&lt;style face="superscript"&gt;[13]&lt;/style&gt;&lt;/DisplayText&gt;&lt;record&gt;&lt;rec-number&gt;557&lt;/rec-number&gt;&lt;foreign-keys&gt;&lt;key app="EN" db-id="dx5dtxtxcfvrdzevsa9vx5psdxrtprzfdd2z"&gt;557&lt;/key&gt;&lt;/foreign-keys&gt;&lt;ref-type name="Journal Article"&gt;17&lt;/ref-type&gt;&lt;contributors&gt;&lt;authors&gt;&lt;author&gt;Regev, A.&lt;/author&gt;&lt;author&gt;Berho, M.&lt;/author&gt;&lt;author&gt;Jeffers, L. J.&lt;/author&gt;&lt;author&gt;Milikowski, C.&lt;/author&gt;&lt;author&gt;Molina, E. G.&lt;/author&gt;&lt;author&gt;Pyrsopoulos, N. T.&lt;/author&gt;&lt;author&gt;Feng, Z. Z.&lt;/author&gt;&lt;author&gt;Reddy, K. R.&lt;/author&gt;&lt;author&gt;Schiff, E. R.&lt;/author&gt;&lt;/authors&gt;&lt;/contributors&gt;&lt;auth-address&gt;Division of Hepatology, Center for Liver Diseases, University of Miami School of Medicine, Florida 33136, USA.&lt;/auth-address&gt;&lt;titles&gt;&lt;title&gt;Sampling error and intraobserver variation in liver biopsy in patients with chronic HCV infection&lt;/title&gt;&lt;secondary-title&gt;Am J Gastroenterol&lt;/secondary-title&gt;&lt;/titles&gt;&lt;periodical&gt;&lt;full-title&gt;Am J Gastroenterol&lt;/full-title&gt;&lt;/periodical&gt;&lt;pages&gt;2614-8&lt;/pages&gt;&lt;volume&gt;97&lt;/volume&gt;&lt;number&gt;10&lt;/number&gt;&lt;edition&gt;2002/10/19&lt;/edition&gt;&lt;keywords&gt;&lt;keyword&gt;Adult&lt;/keyword&gt;&lt;keyword&gt;Aged&lt;/keyword&gt;&lt;keyword&gt;*Biopsy, Needle&lt;/keyword&gt;&lt;keyword&gt;Female&lt;/keyword&gt;&lt;keyword&gt;Fibrosis&lt;/keyword&gt;&lt;keyword&gt;Hepatitis C, Chronic/*pathology&lt;/keyword&gt;&lt;keyword&gt;Humans&lt;/keyword&gt;&lt;keyword&gt;Inflammation&lt;/keyword&gt;&lt;keyword&gt;Liver/*pathology&lt;/keyword&gt;&lt;keyword&gt;Male&lt;/keyword&gt;&lt;keyword&gt;Middle Aged&lt;/keyword&gt;&lt;keyword&gt;Observer Variation&lt;/keyword&gt;&lt;keyword&gt;Specimen Handling&lt;/keyword&gt;&lt;/keywords&gt;&lt;dates&gt;&lt;year&gt;2002&lt;/year&gt;&lt;pub-dates&gt;&lt;date&gt;Oct&lt;/date&gt;&lt;/pub-dates&gt;&lt;/dates&gt;&lt;isbn&gt;0002-9270 (Print)&amp;#xD;0002-9270 (Linking)&lt;/isbn&gt;&lt;accession-num&gt;12385448&lt;/accession-num&gt;&lt;urls&gt;&lt;related-urls&gt;&lt;url&gt;http://www.ncbi.nlm.nih.gov/pubmed/12385448&lt;/url&gt;&lt;/related-urls&gt;&lt;/urls&gt;&lt;electronic-resource-num&gt;10.1111/j.1572-0241.2002.06038.x&lt;/electronic-resource-num&gt;&lt;language&gt;Eng&lt;/language&gt;&lt;/record&gt;&lt;/Cite&gt;&lt;/EndNote&gt;</w:instrText>
      </w:r>
      <w:r w:rsidR="00F505E2" w:rsidRPr="00DD2A5B">
        <w:rPr>
          <w:rFonts w:ascii="Book Antiqua" w:hAnsi="Book Antiqua" w:cs="Arial"/>
          <w:sz w:val="24"/>
          <w:szCs w:val="24"/>
          <w:lang w:val="en-US"/>
        </w:rPr>
        <w:fldChar w:fldCharType="separate"/>
      </w:r>
      <w:r w:rsidR="00E35B64" w:rsidRPr="00DD2A5B">
        <w:rPr>
          <w:rFonts w:ascii="Book Antiqua" w:hAnsi="Book Antiqua" w:cs="Arial"/>
          <w:noProof/>
          <w:sz w:val="24"/>
          <w:szCs w:val="24"/>
          <w:vertAlign w:val="superscript"/>
          <w:lang w:val="en-US"/>
        </w:rPr>
        <w:t>[</w:t>
      </w:r>
      <w:hyperlink w:anchor="_ENREF_13" w:tooltip="Regev, 2002 #557" w:history="1">
        <w:r w:rsidR="007045F0" w:rsidRPr="00DD2A5B">
          <w:rPr>
            <w:rFonts w:ascii="Book Antiqua" w:hAnsi="Book Antiqua" w:cs="Arial"/>
            <w:noProof/>
            <w:sz w:val="24"/>
            <w:szCs w:val="24"/>
            <w:vertAlign w:val="superscript"/>
            <w:lang w:val="en-US"/>
          </w:rPr>
          <w:t>13</w:t>
        </w:r>
      </w:hyperlink>
      <w:r w:rsidR="00E35B64"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lang w:val="en-US"/>
        </w:rPr>
        <w:fldChar w:fldCharType="end"/>
      </w:r>
      <w:r w:rsidR="009A3854" w:rsidRPr="00DD2A5B">
        <w:rPr>
          <w:rFonts w:ascii="Book Antiqua" w:hAnsi="Book Antiqua" w:cs="Arial"/>
          <w:sz w:val="24"/>
          <w:szCs w:val="24"/>
          <w:lang w:val="en-US"/>
        </w:rPr>
        <w:t>. On the other hand</w:t>
      </w:r>
      <w:r w:rsidRPr="00DD2A5B">
        <w:rPr>
          <w:rFonts w:ascii="Book Antiqua" w:hAnsi="Book Antiqua" w:cs="Arial"/>
          <w:sz w:val="24"/>
          <w:szCs w:val="24"/>
          <w:lang w:val="en-US"/>
        </w:rPr>
        <w:t xml:space="preserve">, there are many unresolved issues regarding the accuracy </w:t>
      </w:r>
      <w:r w:rsidR="009A3854" w:rsidRPr="00DD2A5B">
        <w:rPr>
          <w:rFonts w:ascii="Book Antiqua" w:hAnsi="Book Antiqua" w:cs="Arial"/>
          <w:sz w:val="24"/>
          <w:szCs w:val="24"/>
          <w:lang w:val="en-US"/>
        </w:rPr>
        <w:t>(especially in HIV/HCV</w:t>
      </w:r>
      <w:r w:rsidR="00687E02" w:rsidRPr="00DD2A5B">
        <w:rPr>
          <w:rFonts w:ascii="Book Antiqua" w:hAnsi="Book Antiqua" w:cs="Arial"/>
          <w:sz w:val="24"/>
          <w:szCs w:val="24"/>
          <w:lang w:val="en-US"/>
        </w:rPr>
        <w:t>-</w:t>
      </w:r>
      <w:r w:rsidR="009A3854" w:rsidRPr="00DD2A5B">
        <w:rPr>
          <w:rFonts w:ascii="Book Antiqua" w:hAnsi="Book Antiqua" w:cs="Arial"/>
          <w:sz w:val="24"/>
          <w:szCs w:val="24"/>
          <w:lang w:val="en-US"/>
        </w:rPr>
        <w:t xml:space="preserve">coinfected patients) </w:t>
      </w:r>
      <w:r w:rsidR="00AF5969" w:rsidRPr="00DD2A5B">
        <w:rPr>
          <w:rFonts w:ascii="Book Antiqua" w:hAnsi="Book Antiqua" w:cs="Arial"/>
          <w:sz w:val="24"/>
          <w:szCs w:val="24"/>
          <w:lang w:val="en-US"/>
        </w:rPr>
        <w:t>of</w:t>
      </w:r>
      <w:r w:rsidR="00F1625E" w:rsidRPr="00DD2A5B">
        <w:rPr>
          <w:rFonts w:ascii="Book Antiqua" w:hAnsi="Book Antiqua" w:cs="Arial"/>
          <w:sz w:val="24"/>
          <w:szCs w:val="24"/>
          <w:lang w:val="en-US"/>
        </w:rPr>
        <w:t xml:space="preserve"> noninvasive studies</w:t>
      </w:r>
      <w:r w:rsidR="00F505E2" w:rsidRPr="00DD2A5B">
        <w:rPr>
          <w:rFonts w:ascii="Book Antiqua" w:hAnsi="Book Antiqua" w:cs="Arial"/>
          <w:sz w:val="24"/>
          <w:szCs w:val="24"/>
          <w:lang w:val="en-US"/>
        </w:rPr>
        <w:fldChar w:fldCharType="begin"/>
      </w:r>
      <w:r w:rsidR="00E35B64" w:rsidRPr="00DD2A5B">
        <w:rPr>
          <w:rFonts w:ascii="Book Antiqua" w:hAnsi="Book Antiqua" w:cs="Arial"/>
          <w:sz w:val="24"/>
          <w:szCs w:val="24"/>
          <w:lang w:val="en-US"/>
        </w:rPr>
        <w:instrText xml:space="preserve"> ADDIN EN.CITE &lt;EndNote&gt;&lt;Cite&gt;&lt;Year&gt;2015&lt;/Year&gt;&lt;RecNum&gt;554&lt;/RecNum&gt;&lt;DisplayText&gt;&lt;style face="superscript"&gt;[14]&lt;/style&gt;&lt;/DisplayText&gt;&lt;record&gt;&lt;rec-number&gt;554&lt;/rec-number&gt;&lt;foreign-keys&gt;&lt;key app="EN" db-id="dx5dtxtxcfvrdzevsa9vx5psdxrtprzfdd2z"&gt;554&lt;/key&gt;&lt;/foreign-keys&gt;&lt;ref-type name="Journal Article"&gt;17&lt;/ref-type&gt;&lt;contributors&gt;&lt;/contributors&gt;&lt;titles&gt;&lt;title&gt;EASL-ALEH Clinical Practice Guidelines: Non-invasive tests for evaluation of liver disease severity and prognosis&lt;/title&gt;&lt;secondary-title&gt;J Hepatol&lt;/secondary-title&gt;&lt;/titles&gt;&lt;periodical&gt;&lt;full-title&gt;J Hepatol&lt;/full-title&gt;&lt;/periodical&gt;&lt;pages&gt;237-64&lt;/pages&gt;&lt;volume&gt;63&lt;/volume&gt;&lt;number&gt;1&lt;/number&gt;&lt;edition&gt;2015/04/26&lt;/edition&gt;&lt;keywords&gt;&lt;keyword&gt;Carcinoma, Hepatocellular/*diagnosis&lt;/keyword&gt;&lt;keyword&gt;Diagnostic Techniques, Digestive System/*standards&lt;/keyword&gt;&lt;keyword&gt;Europe&lt;/keyword&gt;&lt;keyword&gt;Humans&lt;/keyword&gt;&lt;keyword&gt;Liver Neoplasms/*diagnosis&lt;/keyword&gt;&lt;keyword&gt;Prognosis&lt;/keyword&gt;&lt;keyword&gt;Severity of Illness Index&lt;/keyword&gt;&lt;/keywords&gt;&lt;dates&gt;&lt;year&gt;2015&lt;/year&gt;&lt;pub-dates&gt;&lt;date&gt;Jul&lt;/date&gt;&lt;/pub-dates&gt;&lt;/dates&gt;&lt;isbn&gt;1600-0641 (Electronic)&amp;#xD;0168-8278 (Linking)&lt;/isbn&gt;&lt;accession-num&gt;25911335&lt;/accession-num&gt;&lt;urls&gt;&lt;related-urls&gt;&lt;url&gt;http://www.ncbi.nlm.nih.gov/pubmed/25911335&lt;/url&gt;&lt;/related-urls&gt;&lt;/urls&gt;&lt;electronic-resource-num&gt;10.1016/j.jhep.2015.04.006&amp;#xD;S0168-8278(15)00259-7 [pii]&lt;/electronic-resource-num&gt;&lt;language&gt;Eng&lt;/language&gt;&lt;/record&gt;&lt;/Cite&gt;&lt;/EndNote&gt;</w:instrText>
      </w:r>
      <w:r w:rsidR="00F505E2" w:rsidRPr="00DD2A5B">
        <w:rPr>
          <w:rFonts w:ascii="Book Antiqua" w:hAnsi="Book Antiqua" w:cs="Arial"/>
          <w:sz w:val="24"/>
          <w:szCs w:val="24"/>
          <w:lang w:val="en-US"/>
        </w:rPr>
        <w:fldChar w:fldCharType="separate"/>
      </w:r>
      <w:r w:rsidR="00E35B64" w:rsidRPr="00DD2A5B">
        <w:rPr>
          <w:rFonts w:ascii="Book Antiqua" w:hAnsi="Book Antiqua" w:cs="Arial"/>
          <w:noProof/>
          <w:sz w:val="24"/>
          <w:szCs w:val="24"/>
          <w:vertAlign w:val="superscript"/>
          <w:lang w:val="en-US"/>
        </w:rPr>
        <w:t>[</w:t>
      </w:r>
      <w:hyperlink w:anchor="_ENREF_14" w:tooltip=", 2015 #554" w:history="1">
        <w:r w:rsidR="007045F0" w:rsidRPr="00DD2A5B">
          <w:rPr>
            <w:rFonts w:ascii="Book Antiqua" w:hAnsi="Book Antiqua" w:cs="Arial"/>
            <w:noProof/>
            <w:sz w:val="24"/>
            <w:szCs w:val="24"/>
            <w:vertAlign w:val="superscript"/>
            <w:lang w:val="en-US"/>
          </w:rPr>
          <w:t>14</w:t>
        </w:r>
      </w:hyperlink>
      <w:r w:rsidR="00E35B64"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lang w:val="en-US"/>
        </w:rPr>
        <w:fldChar w:fldCharType="end"/>
      </w:r>
      <w:r w:rsidR="00687E02" w:rsidRPr="00DD2A5B">
        <w:rPr>
          <w:rFonts w:ascii="Book Antiqua" w:hAnsi="Book Antiqua" w:cs="Arial"/>
          <w:sz w:val="24"/>
          <w:szCs w:val="24"/>
          <w:lang w:val="en-US"/>
        </w:rPr>
        <w:t xml:space="preserve">, </w:t>
      </w:r>
      <w:r w:rsidR="00AF5969" w:rsidRPr="00DD2A5B">
        <w:rPr>
          <w:rFonts w:ascii="Book Antiqua" w:hAnsi="Book Antiqua" w:cs="Arial"/>
          <w:sz w:val="24"/>
          <w:szCs w:val="24"/>
          <w:lang w:val="en-US"/>
        </w:rPr>
        <w:t xml:space="preserve">and in low-resource countries there is an important </w:t>
      </w:r>
      <w:r w:rsidRPr="00DD2A5B">
        <w:rPr>
          <w:rFonts w:ascii="Book Antiqua" w:hAnsi="Book Antiqua" w:cs="Arial"/>
          <w:sz w:val="24"/>
          <w:szCs w:val="24"/>
          <w:lang w:val="en-US"/>
        </w:rPr>
        <w:t xml:space="preserve">barrier to access </w:t>
      </w:r>
      <w:r w:rsidR="009A3854" w:rsidRPr="00DD2A5B">
        <w:rPr>
          <w:rFonts w:ascii="Book Antiqua" w:hAnsi="Book Antiqua" w:cs="Arial"/>
          <w:sz w:val="24"/>
          <w:szCs w:val="24"/>
          <w:lang w:val="en-US"/>
        </w:rPr>
        <w:t xml:space="preserve">to these methods (in particular liver </w:t>
      </w:r>
      <w:proofErr w:type="spellStart"/>
      <w:r w:rsidR="009A3854" w:rsidRPr="00DD2A5B">
        <w:rPr>
          <w:rFonts w:ascii="Book Antiqua" w:hAnsi="Book Antiqua" w:cs="Arial"/>
          <w:sz w:val="24"/>
          <w:szCs w:val="24"/>
          <w:lang w:val="en-US"/>
        </w:rPr>
        <w:t>elastography</w:t>
      </w:r>
      <w:proofErr w:type="spellEnd"/>
      <w:r w:rsidR="009A3854" w:rsidRPr="00DD2A5B">
        <w:rPr>
          <w:rFonts w:ascii="Book Antiqua" w:hAnsi="Book Antiqua" w:cs="Arial"/>
          <w:sz w:val="24"/>
          <w:szCs w:val="24"/>
          <w:lang w:val="en-US"/>
        </w:rPr>
        <w:t xml:space="preserve"> and patented biomarkers)</w:t>
      </w:r>
      <w:r w:rsidRPr="00DD2A5B">
        <w:rPr>
          <w:rFonts w:ascii="Book Antiqua" w:hAnsi="Book Antiqua" w:cs="Arial"/>
          <w:sz w:val="24"/>
          <w:szCs w:val="24"/>
          <w:lang w:val="en-US"/>
        </w:rPr>
        <w:t xml:space="preserve">. </w:t>
      </w:r>
    </w:p>
    <w:p w:rsidR="00C55071" w:rsidRPr="00DD2A5B" w:rsidRDefault="008A2C48" w:rsidP="005E2E1C">
      <w:pPr>
        <w:spacing w:after="0" w:line="360" w:lineRule="auto"/>
        <w:ind w:firstLineChars="150" w:firstLine="360"/>
        <w:jc w:val="both"/>
        <w:rPr>
          <w:rFonts w:ascii="Book Antiqua" w:hAnsi="Book Antiqua" w:cs="Arial"/>
          <w:sz w:val="24"/>
          <w:szCs w:val="24"/>
          <w:lang w:val="en-US"/>
        </w:rPr>
      </w:pPr>
      <w:r w:rsidRPr="00DD2A5B">
        <w:rPr>
          <w:rFonts w:ascii="Book Antiqua" w:hAnsi="Book Antiqua" w:cs="Arial"/>
          <w:sz w:val="24"/>
          <w:szCs w:val="24"/>
          <w:lang w:val="en-US"/>
        </w:rPr>
        <w:t>T</w:t>
      </w:r>
      <w:r w:rsidR="007B3CBF" w:rsidRPr="00DD2A5B">
        <w:rPr>
          <w:rFonts w:ascii="Book Antiqua" w:hAnsi="Book Antiqua" w:cs="Arial"/>
          <w:sz w:val="24"/>
          <w:szCs w:val="24"/>
          <w:lang w:val="en-US"/>
        </w:rPr>
        <w:t xml:space="preserve">he identification of </w:t>
      </w:r>
      <w:r w:rsidRPr="00DD2A5B">
        <w:rPr>
          <w:rFonts w:ascii="Book Antiqua" w:hAnsi="Book Antiqua" w:cs="Arial"/>
          <w:sz w:val="24"/>
          <w:szCs w:val="24"/>
          <w:lang w:val="en-US"/>
        </w:rPr>
        <w:t xml:space="preserve">noninvasive liver fibrosis </w:t>
      </w:r>
      <w:r w:rsidR="007B3CBF" w:rsidRPr="00DD2A5B">
        <w:rPr>
          <w:rFonts w:ascii="Book Antiqua" w:hAnsi="Book Antiqua" w:cs="Arial"/>
          <w:sz w:val="24"/>
          <w:szCs w:val="24"/>
          <w:lang w:val="en-US"/>
        </w:rPr>
        <w:t xml:space="preserve">biomarkers is </w:t>
      </w:r>
      <w:r w:rsidR="009A3854" w:rsidRPr="00DD2A5B">
        <w:rPr>
          <w:rFonts w:ascii="Book Antiqua" w:hAnsi="Book Antiqua" w:cs="Arial"/>
          <w:sz w:val="24"/>
          <w:szCs w:val="24"/>
          <w:lang w:val="en-US"/>
        </w:rPr>
        <w:t xml:space="preserve">still </w:t>
      </w:r>
      <w:r w:rsidR="007B3CBF" w:rsidRPr="00DD2A5B">
        <w:rPr>
          <w:rFonts w:ascii="Book Antiqua" w:hAnsi="Book Antiqua" w:cs="Arial"/>
          <w:sz w:val="24"/>
          <w:szCs w:val="24"/>
          <w:lang w:val="en-US"/>
        </w:rPr>
        <w:t xml:space="preserve">an open </w:t>
      </w:r>
      <w:r w:rsidRPr="00DD2A5B">
        <w:rPr>
          <w:rFonts w:ascii="Book Antiqua" w:hAnsi="Book Antiqua" w:cs="Arial"/>
          <w:sz w:val="24"/>
          <w:szCs w:val="24"/>
          <w:lang w:val="en-US"/>
        </w:rPr>
        <w:t>research area</w:t>
      </w:r>
      <w:r w:rsidR="007B3CBF" w:rsidRPr="00DD2A5B">
        <w:rPr>
          <w:rFonts w:ascii="Book Antiqua" w:hAnsi="Book Antiqua" w:cs="Arial"/>
          <w:sz w:val="24"/>
          <w:szCs w:val="24"/>
          <w:lang w:val="en-US"/>
        </w:rPr>
        <w:t>.</w:t>
      </w:r>
      <w:r w:rsidR="00A84830" w:rsidRPr="00DD2A5B">
        <w:rPr>
          <w:rFonts w:ascii="Book Antiqua" w:hAnsi="Book Antiqua" w:cs="Arial"/>
          <w:sz w:val="24"/>
          <w:szCs w:val="24"/>
          <w:lang w:val="en-US"/>
        </w:rPr>
        <w:t xml:space="preserve"> In this context, we reasoned that the study of the phenotype of peripheral blood cells may unravel interesting clues towards the identification of such biomarkers. </w:t>
      </w:r>
      <w:r w:rsidR="00F0712E" w:rsidRPr="00DD2A5B">
        <w:rPr>
          <w:rFonts w:ascii="Book Antiqua" w:hAnsi="Book Antiqua" w:cs="Arial"/>
          <w:sz w:val="24"/>
          <w:szCs w:val="24"/>
          <w:lang w:val="en-US"/>
        </w:rPr>
        <w:t>Some evidence indicates that the characteristics of the immune cells, including NK cells, observed in peripheral blood are similar to those seen in liver with relatively lower levels of magnitude.</w:t>
      </w:r>
      <w:r w:rsidR="00FF3FCC" w:rsidRPr="00DD2A5B">
        <w:rPr>
          <w:rFonts w:ascii="Book Antiqua" w:hAnsi="Book Antiqua" w:cs="Arial"/>
          <w:sz w:val="24"/>
          <w:szCs w:val="24"/>
          <w:lang w:val="en-US"/>
        </w:rPr>
        <w:t xml:space="preserve"> </w:t>
      </w:r>
      <w:r w:rsidR="00A84830" w:rsidRPr="00DD2A5B">
        <w:rPr>
          <w:rFonts w:ascii="Book Antiqua" w:hAnsi="Book Antiqua" w:cs="Arial"/>
          <w:sz w:val="24"/>
          <w:szCs w:val="24"/>
          <w:lang w:val="en-US"/>
        </w:rPr>
        <w:t>Accordingly, t</w:t>
      </w:r>
      <w:r w:rsidR="00D80EC5" w:rsidRPr="00DD2A5B">
        <w:rPr>
          <w:rFonts w:ascii="Book Antiqua" w:hAnsi="Book Antiqua" w:cs="Arial"/>
          <w:sz w:val="24"/>
          <w:szCs w:val="24"/>
          <w:lang w:val="en-US"/>
        </w:rPr>
        <w:t xml:space="preserve">he aim of this study </w:t>
      </w:r>
      <w:r w:rsidR="00577C4C" w:rsidRPr="00DD2A5B">
        <w:rPr>
          <w:rFonts w:ascii="Book Antiqua" w:hAnsi="Book Antiqua" w:cs="Arial"/>
          <w:sz w:val="24"/>
          <w:szCs w:val="24"/>
          <w:lang w:val="en-US"/>
        </w:rPr>
        <w:t xml:space="preserve">was </w:t>
      </w:r>
      <w:r w:rsidR="00D80EC5" w:rsidRPr="00DD2A5B">
        <w:rPr>
          <w:rFonts w:ascii="Book Antiqua" w:hAnsi="Book Antiqua" w:cs="Arial"/>
          <w:sz w:val="24"/>
          <w:szCs w:val="24"/>
          <w:lang w:val="en-US"/>
        </w:rPr>
        <w:t xml:space="preserve">to </w:t>
      </w:r>
      <w:r w:rsidR="000832AD" w:rsidRPr="00DD2A5B">
        <w:rPr>
          <w:rFonts w:ascii="Book Antiqua" w:hAnsi="Book Antiqua" w:cs="Arial"/>
          <w:sz w:val="24"/>
          <w:szCs w:val="24"/>
          <w:lang w:val="en-US"/>
        </w:rPr>
        <w:t>characterize</w:t>
      </w:r>
      <w:r w:rsidR="00AC568B" w:rsidRPr="00DD2A5B">
        <w:rPr>
          <w:rFonts w:ascii="Book Antiqua" w:hAnsi="Book Antiqua" w:cs="Arial"/>
          <w:sz w:val="24"/>
          <w:szCs w:val="24"/>
          <w:lang w:val="en-US"/>
        </w:rPr>
        <w:t xml:space="preserve"> </w:t>
      </w:r>
      <w:r w:rsidR="00916AB8" w:rsidRPr="00DD2A5B">
        <w:rPr>
          <w:rFonts w:ascii="Book Antiqua" w:hAnsi="Book Antiqua" w:cs="Arial"/>
          <w:sz w:val="24"/>
          <w:szCs w:val="24"/>
          <w:lang w:val="en-US"/>
        </w:rPr>
        <w:t>peripheral</w:t>
      </w:r>
      <w:r w:rsidR="000832AD" w:rsidRPr="00DD2A5B">
        <w:rPr>
          <w:rFonts w:ascii="Book Antiqua" w:hAnsi="Book Antiqua" w:cs="Arial"/>
          <w:sz w:val="24"/>
          <w:szCs w:val="24"/>
          <w:lang w:val="en-US"/>
        </w:rPr>
        <w:t xml:space="preserve"> blood</w:t>
      </w:r>
      <w:r w:rsidR="00AC568B" w:rsidRPr="00DD2A5B">
        <w:rPr>
          <w:rFonts w:ascii="Book Antiqua" w:hAnsi="Book Antiqua" w:cs="Arial"/>
          <w:sz w:val="24"/>
          <w:szCs w:val="24"/>
          <w:lang w:val="en-US"/>
        </w:rPr>
        <w:t xml:space="preserve"> </w:t>
      </w:r>
      <w:r w:rsidR="000832AD" w:rsidRPr="00DD2A5B">
        <w:rPr>
          <w:rFonts w:ascii="Book Antiqua" w:hAnsi="Book Antiqua" w:cs="Arial"/>
          <w:sz w:val="24"/>
          <w:szCs w:val="24"/>
          <w:lang w:val="en-US"/>
        </w:rPr>
        <w:t>NK</w:t>
      </w:r>
      <w:r w:rsidR="00577C4C" w:rsidRPr="00DD2A5B">
        <w:rPr>
          <w:rFonts w:ascii="Book Antiqua" w:hAnsi="Book Antiqua" w:cs="Arial"/>
          <w:sz w:val="24"/>
          <w:szCs w:val="24"/>
          <w:lang w:val="en-US"/>
        </w:rPr>
        <w:t xml:space="preserve"> cell phenotypes </w:t>
      </w:r>
      <w:r w:rsidR="000832AD" w:rsidRPr="00DD2A5B">
        <w:rPr>
          <w:rFonts w:ascii="Book Antiqua" w:hAnsi="Book Antiqua" w:cs="Arial"/>
          <w:sz w:val="24"/>
          <w:szCs w:val="24"/>
          <w:lang w:val="en-US"/>
        </w:rPr>
        <w:t>by flow cytometry</w:t>
      </w:r>
      <w:r w:rsidR="00AC568B" w:rsidRPr="00DD2A5B">
        <w:rPr>
          <w:rFonts w:ascii="Book Antiqua" w:hAnsi="Book Antiqua" w:cs="Arial"/>
          <w:sz w:val="24"/>
          <w:szCs w:val="24"/>
          <w:lang w:val="en-US"/>
        </w:rPr>
        <w:t xml:space="preserve"> </w:t>
      </w:r>
      <w:r w:rsidR="00577C4C" w:rsidRPr="00DD2A5B">
        <w:rPr>
          <w:rFonts w:ascii="Book Antiqua" w:hAnsi="Book Antiqua" w:cs="Arial"/>
          <w:sz w:val="24"/>
          <w:szCs w:val="24"/>
          <w:lang w:val="en-US"/>
        </w:rPr>
        <w:t xml:space="preserve">as </w:t>
      </w:r>
      <w:r w:rsidR="00916AB8" w:rsidRPr="00DD2A5B">
        <w:rPr>
          <w:rFonts w:ascii="Book Antiqua" w:hAnsi="Book Antiqua" w:cs="Arial"/>
          <w:sz w:val="24"/>
          <w:szCs w:val="24"/>
          <w:lang w:val="en-US"/>
        </w:rPr>
        <w:t xml:space="preserve">potential </w:t>
      </w:r>
      <w:r w:rsidR="000B3DF9" w:rsidRPr="00DD2A5B">
        <w:rPr>
          <w:rFonts w:ascii="Book Antiqua" w:hAnsi="Book Antiqua" w:cs="Arial"/>
          <w:sz w:val="24"/>
          <w:szCs w:val="24"/>
          <w:lang w:val="en-US"/>
        </w:rPr>
        <w:t xml:space="preserve">biomarker </w:t>
      </w:r>
      <w:r w:rsidR="00FF3FCC" w:rsidRPr="00DD2A5B">
        <w:rPr>
          <w:rFonts w:ascii="Book Antiqua" w:hAnsi="Book Antiqua" w:cs="Arial"/>
          <w:sz w:val="24"/>
          <w:szCs w:val="24"/>
          <w:lang w:val="en-US"/>
        </w:rPr>
        <w:t xml:space="preserve">for </w:t>
      </w:r>
      <w:r w:rsidR="0000509A" w:rsidRPr="00DD2A5B">
        <w:rPr>
          <w:rFonts w:ascii="Book Antiqua" w:hAnsi="Book Antiqua" w:cs="Arial"/>
          <w:sz w:val="24"/>
          <w:szCs w:val="24"/>
          <w:lang w:val="en-US"/>
        </w:rPr>
        <w:t xml:space="preserve">liver fibrosis </w:t>
      </w:r>
      <w:r w:rsidR="00D80EC5" w:rsidRPr="00DD2A5B">
        <w:rPr>
          <w:rFonts w:ascii="Book Antiqua" w:hAnsi="Book Antiqua" w:cs="Arial"/>
          <w:sz w:val="24"/>
          <w:szCs w:val="24"/>
          <w:lang w:val="en-US"/>
        </w:rPr>
        <w:t xml:space="preserve">in patients </w:t>
      </w:r>
      <w:r w:rsidR="0065712F" w:rsidRPr="00DD2A5B">
        <w:rPr>
          <w:rFonts w:ascii="Book Antiqua" w:hAnsi="Book Antiqua" w:cs="Arial"/>
          <w:sz w:val="24"/>
          <w:szCs w:val="24"/>
          <w:lang w:val="en-US"/>
        </w:rPr>
        <w:t xml:space="preserve">chronically </w:t>
      </w:r>
      <w:r w:rsidR="000832AD" w:rsidRPr="00DD2A5B">
        <w:rPr>
          <w:rFonts w:ascii="Book Antiqua" w:hAnsi="Book Antiqua" w:cs="Arial"/>
          <w:sz w:val="24"/>
          <w:szCs w:val="24"/>
          <w:lang w:val="en-US"/>
        </w:rPr>
        <w:t>co</w:t>
      </w:r>
      <w:r w:rsidR="00D80EC5" w:rsidRPr="00DD2A5B">
        <w:rPr>
          <w:rFonts w:ascii="Book Antiqua" w:hAnsi="Book Antiqua" w:cs="Arial"/>
          <w:sz w:val="24"/>
          <w:szCs w:val="24"/>
          <w:lang w:val="en-US"/>
        </w:rPr>
        <w:t>infected with hepatitis C and HIV.</w:t>
      </w:r>
    </w:p>
    <w:p w:rsidR="00230E97" w:rsidRPr="00DD2A5B" w:rsidRDefault="00230E97" w:rsidP="005E2E1C">
      <w:pPr>
        <w:spacing w:after="0" w:line="360" w:lineRule="auto"/>
        <w:jc w:val="both"/>
        <w:rPr>
          <w:rFonts w:ascii="Book Antiqua" w:hAnsi="Book Antiqua" w:cs="Arial"/>
          <w:sz w:val="24"/>
          <w:szCs w:val="24"/>
          <w:lang w:val="en-US"/>
        </w:rPr>
      </w:pPr>
    </w:p>
    <w:p w:rsidR="00230E97" w:rsidRPr="00DD2A5B" w:rsidRDefault="00F1625E" w:rsidP="005E2E1C">
      <w:pPr>
        <w:spacing w:after="0" w:line="360" w:lineRule="auto"/>
        <w:jc w:val="both"/>
        <w:rPr>
          <w:rFonts w:ascii="Book Antiqua" w:hAnsi="Book Antiqua" w:cs="Arial"/>
          <w:b/>
          <w:bCs/>
          <w:color w:val="000000"/>
          <w:sz w:val="24"/>
          <w:szCs w:val="24"/>
          <w:lang w:val="en-US" w:eastAsia="zh-CN"/>
        </w:rPr>
      </w:pPr>
      <w:r w:rsidRPr="00DD2A5B">
        <w:rPr>
          <w:rFonts w:ascii="Book Antiqua" w:eastAsia="Times New Roman" w:hAnsi="Book Antiqua" w:cs="Arial"/>
          <w:b/>
          <w:bCs/>
          <w:color w:val="000000"/>
          <w:sz w:val="24"/>
          <w:szCs w:val="24"/>
          <w:lang w:val="en-US" w:eastAsia="es-AR"/>
        </w:rPr>
        <w:t>MATERIALS AND METHODS</w:t>
      </w:r>
    </w:p>
    <w:p w:rsidR="00230E97" w:rsidRPr="00DD2A5B" w:rsidRDefault="00726E9E" w:rsidP="005E2E1C">
      <w:pPr>
        <w:spacing w:after="0" w:line="360" w:lineRule="auto"/>
        <w:jc w:val="both"/>
        <w:rPr>
          <w:rFonts w:ascii="Book Antiqua" w:eastAsia="Times New Roman" w:hAnsi="Book Antiqua" w:cs="Arial"/>
          <w:b/>
          <w:bCs/>
          <w:i/>
          <w:color w:val="000000"/>
          <w:sz w:val="24"/>
          <w:szCs w:val="24"/>
          <w:lang w:val="en-US" w:eastAsia="es-AR"/>
        </w:rPr>
      </w:pPr>
      <w:r w:rsidRPr="00DD2A5B">
        <w:rPr>
          <w:rFonts w:ascii="Book Antiqua" w:eastAsia="Times New Roman" w:hAnsi="Book Antiqua" w:cs="Arial"/>
          <w:b/>
          <w:bCs/>
          <w:i/>
          <w:color w:val="000000"/>
          <w:sz w:val="24"/>
          <w:szCs w:val="24"/>
          <w:lang w:val="en-US" w:eastAsia="es-AR"/>
        </w:rPr>
        <w:t>Study cohort</w:t>
      </w:r>
    </w:p>
    <w:p w:rsidR="003D2820" w:rsidRPr="00DD2A5B" w:rsidRDefault="00726E9E" w:rsidP="005E2E1C">
      <w:pPr>
        <w:spacing w:after="0" w:line="360" w:lineRule="auto"/>
        <w:jc w:val="both"/>
        <w:rPr>
          <w:rFonts w:ascii="Book Antiqua" w:eastAsia="Times New Roman" w:hAnsi="Book Antiqua" w:cs="Arial"/>
          <w:b/>
          <w:bCs/>
          <w:color w:val="000000"/>
          <w:sz w:val="24"/>
          <w:szCs w:val="24"/>
          <w:lang w:val="en-US" w:eastAsia="es-AR"/>
        </w:rPr>
      </w:pPr>
      <w:r w:rsidRPr="00DD2A5B">
        <w:rPr>
          <w:rFonts w:ascii="Book Antiqua" w:eastAsia="Times New Roman" w:hAnsi="Book Antiqua" w:cs="Arial"/>
          <w:bCs/>
          <w:color w:val="000000"/>
          <w:sz w:val="24"/>
          <w:szCs w:val="24"/>
          <w:lang w:val="en-US" w:eastAsia="es-AR"/>
        </w:rPr>
        <w:t xml:space="preserve">Informed consent was obtained from each subject. The study protocol </w:t>
      </w:r>
      <w:r w:rsidR="00E56514" w:rsidRPr="00DD2A5B">
        <w:rPr>
          <w:rFonts w:ascii="Book Antiqua" w:eastAsia="Times New Roman" w:hAnsi="Book Antiqua" w:cs="Arial"/>
          <w:bCs/>
          <w:color w:val="000000"/>
          <w:sz w:val="24"/>
          <w:szCs w:val="24"/>
          <w:lang w:val="en-US" w:eastAsia="es-AR"/>
        </w:rPr>
        <w:t>is in line with</w:t>
      </w:r>
      <w:r w:rsidRPr="00DD2A5B">
        <w:rPr>
          <w:rFonts w:ascii="Book Antiqua" w:eastAsia="Times New Roman" w:hAnsi="Book Antiqua" w:cs="Arial"/>
          <w:bCs/>
          <w:color w:val="000000"/>
          <w:sz w:val="24"/>
          <w:szCs w:val="24"/>
          <w:lang w:val="en-US" w:eastAsia="es-AR"/>
        </w:rPr>
        <w:t xml:space="preserve"> the ethical guidelines of the Declaration of Helsinki and was approved by the ethics review committee of </w:t>
      </w:r>
      <w:proofErr w:type="spellStart"/>
      <w:r w:rsidRPr="00DD2A5B">
        <w:rPr>
          <w:rFonts w:ascii="Book Antiqua" w:eastAsia="Times New Roman" w:hAnsi="Book Antiqua" w:cs="Arial"/>
          <w:bCs/>
          <w:color w:val="000000"/>
          <w:sz w:val="24"/>
          <w:szCs w:val="24"/>
          <w:lang w:val="en-US" w:eastAsia="es-AR"/>
        </w:rPr>
        <w:t>Fundación</w:t>
      </w:r>
      <w:proofErr w:type="spellEnd"/>
      <w:r w:rsidR="00AC568B" w:rsidRPr="00DD2A5B">
        <w:rPr>
          <w:rFonts w:ascii="Book Antiqua" w:eastAsia="Times New Roman" w:hAnsi="Book Antiqua" w:cs="Arial"/>
          <w:bCs/>
          <w:color w:val="000000"/>
          <w:sz w:val="24"/>
          <w:szCs w:val="24"/>
          <w:lang w:val="en-US" w:eastAsia="es-AR"/>
        </w:rPr>
        <w:t xml:space="preserve"> </w:t>
      </w:r>
      <w:proofErr w:type="spellStart"/>
      <w:r w:rsidRPr="00DD2A5B">
        <w:rPr>
          <w:rFonts w:ascii="Book Antiqua" w:eastAsia="Times New Roman" w:hAnsi="Book Antiqua" w:cs="Arial"/>
          <w:bCs/>
          <w:color w:val="000000"/>
          <w:sz w:val="24"/>
          <w:szCs w:val="24"/>
          <w:lang w:val="en-US" w:eastAsia="es-AR"/>
        </w:rPr>
        <w:t>Huésped</w:t>
      </w:r>
      <w:proofErr w:type="spellEnd"/>
      <w:r w:rsidR="008D2AA1" w:rsidRPr="00DD2A5B">
        <w:rPr>
          <w:rFonts w:ascii="Book Antiqua" w:eastAsia="Times New Roman" w:hAnsi="Book Antiqua" w:cs="Arial"/>
          <w:bCs/>
          <w:color w:val="000000"/>
          <w:sz w:val="24"/>
          <w:szCs w:val="24"/>
          <w:lang w:val="en-US" w:eastAsia="es-AR"/>
        </w:rPr>
        <w:t xml:space="preserve"> (Buenos Aires, Argentina)</w:t>
      </w:r>
      <w:r w:rsidRPr="00DD2A5B">
        <w:rPr>
          <w:rFonts w:ascii="Book Antiqua" w:eastAsia="Times New Roman" w:hAnsi="Book Antiqua" w:cs="Arial"/>
          <w:bCs/>
          <w:color w:val="000000"/>
          <w:sz w:val="24"/>
          <w:szCs w:val="24"/>
          <w:lang w:val="en-US" w:eastAsia="es-AR"/>
        </w:rPr>
        <w:t>.</w:t>
      </w:r>
    </w:p>
    <w:p w:rsidR="003D2820" w:rsidRPr="00DD2A5B" w:rsidRDefault="00C12E39" w:rsidP="005E2E1C">
      <w:pPr>
        <w:spacing w:after="0" w:line="360" w:lineRule="auto"/>
        <w:ind w:firstLineChars="100" w:firstLine="240"/>
        <w:jc w:val="both"/>
        <w:rPr>
          <w:rFonts w:ascii="Book Antiqua" w:hAnsi="Book Antiqua" w:cs="Arial"/>
          <w:sz w:val="24"/>
          <w:szCs w:val="24"/>
          <w:lang w:val="en-US"/>
        </w:rPr>
      </w:pPr>
      <w:r w:rsidRPr="00DD2A5B">
        <w:rPr>
          <w:rFonts w:ascii="Book Antiqua" w:eastAsia="Times New Roman" w:hAnsi="Book Antiqua" w:cs="Arial"/>
          <w:bCs/>
          <w:color w:val="000000"/>
          <w:sz w:val="24"/>
          <w:szCs w:val="24"/>
          <w:lang w:val="en-US" w:eastAsia="es-AR"/>
        </w:rPr>
        <w:t xml:space="preserve">Cryopreserved peripheral blood mononuclear cells (PBMC) from </w:t>
      </w:r>
      <w:r w:rsidR="0048663C" w:rsidRPr="00DD2A5B">
        <w:rPr>
          <w:rFonts w:ascii="Book Antiqua" w:eastAsia="Times New Roman" w:hAnsi="Book Antiqua" w:cs="Arial"/>
          <w:bCs/>
          <w:color w:val="000000"/>
          <w:sz w:val="24"/>
          <w:szCs w:val="24"/>
          <w:lang w:val="en-US" w:eastAsia="es-AR"/>
        </w:rPr>
        <w:t>2</w:t>
      </w:r>
      <w:r w:rsidR="00162679" w:rsidRPr="00DD2A5B">
        <w:rPr>
          <w:rFonts w:ascii="Book Antiqua" w:eastAsia="Times New Roman" w:hAnsi="Book Antiqua" w:cs="Arial"/>
          <w:bCs/>
          <w:color w:val="000000"/>
          <w:sz w:val="24"/>
          <w:szCs w:val="24"/>
          <w:lang w:val="en-US" w:eastAsia="es-AR"/>
        </w:rPr>
        <w:t>4</w:t>
      </w:r>
      <w:r w:rsidR="0048663C" w:rsidRPr="00DD2A5B">
        <w:rPr>
          <w:rFonts w:ascii="Book Antiqua" w:eastAsia="Times New Roman" w:hAnsi="Book Antiqua" w:cs="Arial"/>
          <w:bCs/>
          <w:color w:val="000000"/>
          <w:sz w:val="24"/>
          <w:szCs w:val="24"/>
          <w:lang w:val="en-US" w:eastAsia="es-AR"/>
        </w:rPr>
        <w:t xml:space="preserve"> </w:t>
      </w:r>
      <w:r w:rsidRPr="00DD2A5B">
        <w:rPr>
          <w:rFonts w:ascii="Book Antiqua" w:eastAsia="Times New Roman" w:hAnsi="Book Antiqua" w:cs="Arial"/>
          <w:bCs/>
          <w:color w:val="000000"/>
          <w:sz w:val="24"/>
          <w:szCs w:val="24"/>
          <w:lang w:val="en-US" w:eastAsia="es-AR"/>
        </w:rPr>
        <w:t>HIV/HCV</w:t>
      </w:r>
      <w:r w:rsidR="0050384C" w:rsidRPr="00DD2A5B">
        <w:rPr>
          <w:rFonts w:ascii="Book Antiqua" w:eastAsia="Times New Roman" w:hAnsi="Book Antiqua" w:cs="Arial"/>
          <w:bCs/>
          <w:color w:val="000000"/>
          <w:sz w:val="24"/>
          <w:szCs w:val="24"/>
          <w:lang w:val="en-US" w:eastAsia="es-AR"/>
        </w:rPr>
        <w:t>-</w:t>
      </w:r>
      <w:r w:rsidR="00046A66" w:rsidRPr="00DD2A5B">
        <w:rPr>
          <w:rFonts w:ascii="Book Antiqua" w:eastAsia="Times New Roman" w:hAnsi="Book Antiqua" w:cs="Arial"/>
          <w:bCs/>
          <w:color w:val="000000"/>
          <w:sz w:val="24"/>
          <w:szCs w:val="24"/>
          <w:lang w:val="en-US" w:eastAsia="es-AR"/>
        </w:rPr>
        <w:t>coinfected individuals</w:t>
      </w:r>
      <w:r w:rsidRPr="00DD2A5B">
        <w:rPr>
          <w:rFonts w:ascii="Book Antiqua" w:eastAsia="Times New Roman" w:hAnsi="Book Antiqua" w:cs="Arial"/>
          <w:bCs/>
          <w:color w:val="000000"/>
          <w:sz w:val="24"/>
          <w:szCs w:val="24"/>
          <w:lang w:val="en-US" w:eastAsia="es-AR"/>
        </w:rPr>
        <w:t xml:space="preserve"> and 5 HIV/HCV</w:t>
      </w:r>
      <w:r w:rsidR="0050384C" w:rsidRPr="00DD2A5B">
        <w:rPr>
          <w:rFonts w:ascii="Book Antiqua" w:eastAsia="Times New Roman" w:hAnsi="Book Antiqua" w:cs="Arial"/>
          <w:bCs/>
          <w:color w:val="000000"/>
          <w:sz w:val="24"/>
          <w:szCs w:val="24"/>
          <w:lang w:val="en-US" w:eastAsia="es-AR"/>
        </w:rPr>
        <w:t>-</w:t>
      </w:r>
      <w:r w:rsidRPr="00DD2A5B">
        <w:rPr>
          <w:rFonts w:ascii="Book Antiqua" w:eastAsia="Times New Roman" w:hAnsi="Book Antiqua" w:cs="Arial"/>
          <w:bCs/>
          <w:color w:val="000000"/>
          <w:sz w:val="24"/>
          <w:szCs w:val="24"/>
          <w:lang w:val="en-US" w:eastAsia="es-AR"/>
        </w:rPr>
        <w:t>seronegative individuals</w:t>
      </w:r>
      <w:r w:rsidR="00E323A0" w:rsidRPr="00DD2A5B">
        <w:rPr>
          <w:rFonts w:ascii="Book Antiqua" w:eastAsia="Times New Roman" w:hAnsi="Book Antiqua" w:cs="Arial"/>
          <w:bCs/>
          <w:color w:val="000000"/>
          <w:sz w:val="24"/>
          <w:szCs w:val="24"/>
          <w:lang w:val="en-US" w:eastAsia="es-AR"/>
        </w:rPr>
        <w:t xml:space="preserve"> (healthy controls, HC)</w:t>
      </w:r>
      <w:r w:rsidRPr="00DD2A5B">
        <w:rPr>
          <w:rFonts w:ascii="Book Antiqua" w:eastAsia="Times New Roman" w:hAnsi="Book Antiqua" w:cs="Arial"/>
          <w:bCs/>
          <w:color w:val="000000"/>
          <w:sz w:val="24"/>
          <w:szCs w:val="24"/>
          <w:lang w:val="en-US" w:eastAsia="es-AR"/>
        </w:rPr>
        <w:t xml:space="preserve"> were used in this study. </w:t>
      </w:r>
      <w:r w:rsidR="00A36C10" w:rsidRPr="00DD2A5B">
        <w:rPr>
          <w:rFonts w:ascii="Book Antiqua" w:hAnsi="Book Antiqua" w:cs="Arial"/>
          <w:sz w:val="24"/>
          <w:szCs w:val="24"/>
          <w:lang w:val="en-US"/>
        </w:rPr>
        <w:t>HIV/HCV</w:t>
      </w:r>
      <w:r w:rsidR="0050384C" w:rsidRPr="00DD2A5B">
        <w:rPr>
          <w:rFonts w:ascii="Book Antiqua" w:hAnsi="Book Antiqua" w:cs="Arial"/>
          <w:sz w:val="24"/>
          <w:szCs w:val="24"/>
          <w:lang w:val="en-US"/>
        </w:rPr>
        <w:t>-</w:t>
      </w:r>
      <w:r w:rsidR="00A36C10" w:rsidRPr="00DD2A5B">
        <w:rPr>
          <w:rFonts w:ascii="Book Antiqua" w:hAnsi="Book Antiqua" w:cs="Arial"/>
          <w:sz w:val="24"/>
          <w:szCs w:val="24"/>
          <w:lang w:val="en-US"/>
        </w:rPr>
        <w:t>coinfected patients</w:t>
      </w:r>
      <w:r w:rsidR="000E53CC" w:rsidRPr="00DD2A5B">
        <w:rPr>
          <w:rFonts w:ascii="Book Antiqua" w:hAnsi="Book Antiqua" w:cs="Arial"/>
          <w:sz w:val="24"/>
          <w:szCs w:val="24"/>
          <w:lang w:val="en-US"/>
        </w:rPr>
        <w:t xml:space="preserve"> and </w:t>
      </w:r>
      <w:r w:rsidR="009A2DCF" w:rsidRPr="00DD2A5B">
        <w:rPr>
          <w:rFonts w:ascii="Book Antiqua" w:hAnsi="Book Antiqua" w:cs="Arial"/>
          <w:sz w:val="24"/>
          <w:szCs w:val="24"/>
          <w:lang w:val="en-US"/>
        </w:rPr>
        <w:t xml:space="preserve">healthy </w:t>
      </w:r>
      <w:r w:rsidR="000E53CC" w:rsidRPr="00DD2A5B">
        <w:rPr>
          <w:rFonts w:ascii="Book Antiqua" w:hAnsi="Book Antiqua" w:cs="Arial"/>
          <w:sz w:val="24"/>
          <w:szCs w:val="24"/>
          <w:lang w:val="en-US"/>
        </w:rPr>
        <w:t>control individuals</w:t>
      </w:r>
      <w:r w:rsidR="00A36C10" w:rsidRPr="00DD2A5B">
        <w:rPr>
          <w:rFonts w:ascii="Book Antiqua" w:hAnsi="Book Antiqua" w:cs="Arial"/>
          <w:sz w:val="24"/>
          <w:szCs w:val="24"/>
          <w:lang w:val="en-US"/>
        </w:rPr>
        <w:t xml:space="preserve"> enrolled in this study were not acutely or chronically infected with </w:t>
      </w:r>
      <w:r w:rsidR="00F737FE" w:rsidRPr="00DD2A5B">
        <w:rPr>
          <w:rFonts w:ascii="Book Antiqua" w:hAnsi="Book Antiqua" w:cs="Arial"/>
          <w:sz w:val="24"/>
          <w:szCs w:val="24"/>
          <w:lang w:val="en-US"/>
        </w:rPr>
        <w:t>HBV;</w:t>
      </w:r>
      <w:r w:rsidR="00A36C10" w:rsidRPr="00DD2A5B">
        <w:rPr>
          <w:rFonts w:ascii="Book Antiqua" w:hAnsi="Book Antiqua" w:cs="Arial"/>
          <w:sz w:val="24"/>
          <w:szCs w:val="24"/>
          <w:lang w:val="en-US"/>
        </w:rPr>
        <w:t xml:space="preserve"> they denied current use of recreational drugs or alcohol intake. </w:t>
      </w:r>
      <w:r w:rsidR="005E1671" w:rsidRPr="00DD2A5B">
        <w:rPr>
          <w:rFonts w:ascii="Book Antiqua" w:hAnsi="Book Antiqua" w:cs="Arial"/>
          <w:sz w:val="24"/>
          <w:szCs w:val="24"/>
          <w:lang w:val="en-US"/>
        </w:rPr>
        <w:t>HIV/HCV</w:t>
      </w:r>
      <w:r w:rsidR="0050384C" w:rsidRPr="00DD2A5B">
        <w:rPr>
          <w:rFonts w:ascii="Book Antiqua" w:hAnsi="Book Antiqua" w:cs="Arial"/>
          <w:sz w:val="24"/>
          <w:szCs w:val="24"/>
          <w:lang w:val="en-US"/>
        </w:rPr>
        <w:t>-</w:t>
      </w:r>
      <w:r w:rsidR="005E1671" w:rsidRPr="00DD2A5B">
        <w:rPr>
          <w:rFonts w:ascii="Book Antiqua" w:hAnsi="Book Antiqua" w:cs="Arial"/>
          <w:sz w:val="24"/>
          <w:szCs w:val="24"/>
          <w:lang w:val="en-US"/>
        </w:rPr>
        <w:lastRenderedPageBreak/>
        <w:t>coinfected patients were divided into two groups based on their level of liver fibrosis (group 1</w:t>
      </w:r>
      <w:r w:rsidR="007B5171" w:rsidRPr="00DD2A5B">
        <w:rPr>
          <w:rFonts w:ascii="Book Antiqua" w:hAnsi="Book Antiqua" w:cs="Arial"/>
          <w:sz w:val="24"/>
          <w:szCs w:val="24"/>
          <w:lang w:val="en-US"/>
        </w:rPr>
        <w:t>:</w:t>
      </w:r>
      <w:r w:rsidR="005E1671" w:rsidRPr="00DD2A5B">
        <w:rPr>
          <w:rFonts w:ascii="Book Antiqua" w:hAnsi="Book Antiqua" w:cs="Arial"/>
          <w:sz w:val="24"/>
          <w:szCs w:val="24"/>
          <w:lang w:val="en-US"/>
        </w:rPr>
        <w:t xml:space="preserve"> patients with METAVIR score F0 to F2 on liver biopsy or transient </w:t>
      </w:r>
      <w:proofErr w:type="spellStart"/>
      <w:r w:rsidR="005E1671" w:rsidRPr="00DD2A5B">
        <w:rPr>
          <w:rFonts w:ascii="Book Antiqua" w:hAnsi="Book Antiqua" w:cs="Arial"/>
          <w:sz w:val="24"/>
          <w:szCs w:val="24"/>
          <w:lang w:val="en-US"/>
        </w:rPr>
        <w:t>elasto</w:t>
      </w:r>
      <w:r w:rsidR="00277600" w:rsidRPr="00DD2A5B">
        <w:rPr>
          <w:rFonts w:ascii="Book Antiqua" w:hAnsi="Book Antiqua" w:cs="Arial"/>
          <w:sz w:val="24"/>
          <w:szCs w:val="24"/>
          <w:lang w:val="en-US"/>
        </w:rPr>
        <w:t>graphy</w:t>
      </w:r>
      <w:proofErr w:type="spellEnd"/>
      <w:r w:rsidR="00277600" w:rsidRPr="00DD2A5B">
        <w:rPr>
          <w:rFonts w:ascii="Book Antiqua" w:hAnsi="Book Antiqua" w:cs="Arial"/>
          <w:sz w:val="24"/>
          <w:szCs w:val="24"/>
          <w:lang w:val="en-US"/>
        </w:rPr>
        <w:t xml:space="preserve"> -</w:t>
      </w:r>
      <w:proofErr w:type="spellStart"/>
      <w:r w:rsidR="00277600" w:rsidRPr="00DD2A5B">
        <w:rPr>
          <w:rFonts w:ascii="Book Antiqua" w:hAnsi="Book Antiqua" w:cs="Arial"/>
          <w:sz w:val="24"/>
          <w:szCs w:val="24"/>
          <w:lang w:val="en-US"/>
        </w:rPr>
        <w:t>FibroScan</w:t>
      </w:r>
      <w:proofErr w:type="spellEnd"/>
      <w:r w:rsidR="00277600" w:rsidRPr="00DD2A5B">
        <w:rPr>
          <w:rFonts w:ascii="Book Antiqua" w:hAnsi="Book Antiqua" w:cs="Arial"/>
          <w:sz w:val="24"/>
          <w:szCs w:val="24"/>
          <w:vertAlign w:val="superscript"/>
          <w:lang w:val="en-US"/>
        </w:rPr>
        <w:t>®</w:t>
      </w:r>
      <w:r w:rsidR="00277600" w:rsidRPr="00DD2A5B">
        <w:rPr>
          <w:rFonts w:ascii="Book Antiqua" w:hAnsi="Book Antiqua" w:cs="Arial"/>
          <w:sz w:val="24"/>
          <w:szCs w:val="24"/>
          <w:lang w:val="en-US"/>
        </w:rPr>
        <w:t>-</w:t>
      </w:r>
      <w:r w:rsidR="007B5171" w:rsidRPr="00DD2A5B">
        <w:rPr>
          <w:rFonts w:ascii="Book Antiqua" w:hAnsi="Book Antiqua" w:cs="Arial"/>
          <w:sz w:val="24"/>
          <w:szCs w:val="24"/>
          <w:lang w:val="en-US"/>
        </w:rPr>
        <w:t>;</w:t>
      </w:r>
      <w:r w:rsidR="00F5525A" w:rsidRPr="00DD2A5B">
        <w:rPr>
          <w:rFonts w:ascii="Book Antiqua" w:hAnsi="Book Antiqua" w:cs="Arial"/>
          <w:sz w:val="24"/>
          <w:szCs w:val="24"/>
          <w:lang w:val="en-US"/>
        </w:rPr>
        <w:t xml:space="preserve"> </w:t>
      </w:r>
      <w:r w:rsidR="005E1671" w:rsidRPr="00DD2A5B">
        <w:rPr>
          <w:rFonts w:ascii="Book Antiqua" w:hAnsi="Book Antiqua" w:cs="Arial"/>
          <w:sz w:val="24"/>
          <w:szCs w:val="24"/>
          <w:lang w:val="en-US"/>
        </w:rPr>
        <w:t>and group 2</w:t>
      </w:r>
      <w:r w:rsidR="007B5171" w:rsidRPr="00DD2A5B">
        <w:rPr>
          <w:rFonts w:ascii="Book Antiqua" w:hAnsi="Book Antiqua" w:cs="Arial"/>
          <w:sz w:val="24"/>
          <w:szCs w:val="24"/>
          <w:lang w:val="en-US"/>
        </w:rPr>
        <w:t>:</w:t>
      </w:r>
      <w:r w:rsidR="005E1671" w:rsidRPr="00DD2A5B">
        <w:rPr>
          <w:rFonts w:ascii="Book Antiqua" w:hAnsi="Book Antiqua" w:cs="Arial"/>
          <w:sz w:val="24"/>
          <w:szCs w:val="24"/>
          <w:lang w:val="en-US"/>
        </w:rPr>
        <w:t xml:space="preserve"> patients with METAVIR score F3-F4)</w:t>
      </w:r>
      <w:r w:rsidR="00277600" w:rsidRPr="00DD2A5B">
        <w:rPr>
          <w:rFonts w:ascii="Book Antiqua" w:hAnsi="Book Antiqua" w:cs="Arial"/>
          <w:sz w:val="24"/>
          <w:szCs w:val="24"/>
          <w:lang w:val="en-US"/>
        </w:rPr>
        <w:t xml:space="preserve">. </w:t>
      </w:r>
      <w:r w:rsidR="00956FE3" w:rsidRPr="00DD2A5B">
        <w:rPr>
          <w:rFonts w:ascii="Book Antiqua" w:hAnsi="Book Antiqua" w:cs="Arial"/>
          <w:sz w:val="24"/>
          <w:szCs w:val="24"/>
          <w:lang w:val="en-US"/>
        </w:rPr>
        <w:t xml:space="preserve">Hepatic fibrosis was evaluated by liver biopsy in </w:t>
      </w:r>
      <w:r w:rsidR="008272D2" w:rsidRPr="00DD2A5B">
        <w:rPr>
          <w:rFonts w:ascii="Book Antiqua" w:hAnsi="Book Antiqua" w:cs="Arial"/>
          <w:sz w:val="24"/>
          <w:szCs w:val="24"/>
          <w:lang w:val="en-US"/>
        </w:rPr>
        <w:t>10% of p</w:t>
      </w:r>
      <w:r w:rsidR="00956FE3" w:rsidRPr="00DD2A5B">
        <w:rPr>
          <w:rFonts w:ascii="Book Antiqua" w:hAnsi="Book Antiqua" w:cs="Arial"/>
          <w:sz w:val="24"/>
          <w:szCs w:val="24"/>
          <w:lang w:val="en-US"/>
        </w:rPr>
        <w:t xml:space="preserve">atients and by transient </w:t>
      </w:r>
      <w:r w:rsidR="008272D2" w:rsidRPr="00DD2A5B">
        <w:rPr>
          <w:rFonts w:ascii="Book Antiqua" w:hAnsi="Book Antiqua" w:cs="Arial"/>
          <w:sz w:val="24"/>
          <w:szCs w:val="24"/>
          <w:lang w:val="en-US"/>
        </w:rPr>
        <w:t xml:space="preserve">hepatic </w:t>
      </w:r>
      <w:proofErr w:type="spellStart"/>
      <w:r w:rsidR="00956FE3" w:rsidRPr="00DD2A5B">
        <w:rPr>
          <w:rFonts w:ascii="Book Antiqua" w:hAnsi="Book Antiqua" w:cs="Arial"/>
          <w:sz w:val="24"/>
          <w:szCs w:val="24"/>
          <w:lang w:val="en-US"/>
        </w:rPr>
        <w:t>elastography</w:t>
      </w:r>
      <w:proofErr w:type="spellEnd"/>
      <w:r w:rsidR="00956FE3" w:rsidRPr="00DD2A5B">
        <w:rPr>
          <w:rFonts w:ascii="Book Antiqua" w:hAnsi="Book Antiqua" w:cs="Arial"/>
          <w:sz w:val="24"/>
          <w:szCs w:val="24"/>
          <w:lang w:val="en-US"/>
        </w:rPr>
        <w:t xml:space="preserve"> in </w:t>
      </w:r>
      <w:r w:rsidR="008272D2" w:rsidRPr="00DD2A5B">
        <w:rPr>
          <w:rFonts w:ascii="Book Antiqua" w:hAnsi="Book Antiqua" w:cs="Arial"/>
          <w:sz w:val="24"/>
          <w:szCs w:val="24"/>
          <w:lang w:val="en-US"/>
        </w:rPr>
        <w:t xml:space="preserve">90% </w:t>
      </w:r>
      <w:r w:rsidR="00956FE3" w:rsidRPr="00DD2A5B">
        <w:rPr>
          <w:rFonts w:ascii="Book Antiqua" w:hAnsi="Book Antiqua" w:cs="Arial"/>
          <w:sz w:val="24"/>
          <w:szCs w:val="24"/>
          <w:lang w:val="en-US"/>
        </w:rPr>
        <w:t xml:space="preserve">of patients. </w:t>
      </w:r>
      <w:r w:rsidR="00277600" w:rsidRPr="00DD2A5B">
        <w:rPr>
          <w:rFonts w:ascii="Book Antiqua" w:hAnsi="Book Antiqua" w:cs="Arial"/>
          <w:sz w:val="24"/>
          <w:szCs w:val="24"/>
          <w:lang w:val="en-US"/>
        </w:rPr>
        <w:t xml:space="preserve">All </w:t>
      </w:r>
      <w:r w:rsidR="009A2DCF" w:rsidRPr="00DD2A5B">
        <w:rPr>
          <w:rFonts w:ascii="Book Antiqua" w:hAnsi="Book Antiqua" w:cs="Arial"/>
          <w:sz w:val="24"/>
          <w:szCs w:val="24"/>
          <w:lang w:val="en-US"/>
        </w:rPr>
        <w:t xml:space="preserve">healthy </w:t>
      </w:r>
      <w:r w:rsidR="00277600" w:rsidRPr="00DD2A5B">
        <w:rPr>
          <w:rFonts w:ascii="Book Antiqua" w:hAnsi="Book Antiqua" w:cs="Arial"/>
          <w:sz w:val="24"/>
          <w:szCs w:val="24"/>
          <w:lang w:val="en-US"/>
        </w:rPr>
        <w:t>control individual</w:t>
      </w:r>
      <w:r w:rsidR="0050384C" w:rsidRPr="00DD2A5B">
        <w:rPr>
          <w:rFonts w:ascii="Book Antiqua" w:hAnsi="Book Antiqua" w:cs="Arial"/>
          <w:sz w:val="24"/>
          <w:szCs w:val="24"/>
          <w:lang w:val="en-US"/>
        </w:rPr>
        <w:t>s</w:t>
      </w:r>
      <w:r w:rsidR="00277600" w:rsidRPr="00DD2A5B">
        <w:rPr>
          <w:rFonts w:ascii="Book Antiqua" w:hAnsi="Book Antiqua" w:cs="Arial"/>
          <w:sz w:val="24"/>
          <w:szCs w:val="24"/>
          <w:lang w:val="en-US"/>
        </w:rPr>
        <w:t xml:space="preserve"> presented F0-F1 fibrosis according to transient liver </w:t>
      </w:r>
      <w:proofErr w:type="spellStart"/>
      <w:r w:rsidR="00277600" w:rsidRPr="00DD2A5B">
        <w:rPr>
          <w:rFonts w:ascii="Book Antiqua" w:hAnsi="Book Antiqua" w:cs="Arial"/>
          <w:sz w:val="24"/>
          <w:szCs w:val="24"/>
          <w:lang w:val="en-US"/>
        </w:rPr>
        <w:t>elastography</w:t>
      </w:r>
      <w:proofErr w:type="spellEnd"/>
      <w:r w:rsidR="00AC568B" w:rsidRPr="00DD2A5B">
        <w:rPr>
          <w:rFonts w:ascii="Book Antiqua" w:hAnsi="Book Antiqua" w:cs="Arial"/>
          <w:sz w:val="24"/>
          <w:szCs w:val="24"/>
          <w:lang w:val="en-US"/>
        </w:rPr>
        <w:t xml:space="preserve"> </w:t>
      </w:r>
      <w:r w:rsidR="00277600" w:rsidRPr="00DD2A5B">
        <w:rPr>
          <w:rFonts w:ascii="Book Antiqua" w:hAnsi="Book Antiqua" w:cs="Arial"/>
          <w:sz w:val="24"/>
          <w:szCs w:val="24"/>
          <w:lang w:val="en-US"/>
        </w:rPr>
        <w:t xml:space="preserve">(less than 5 </w:t>
      </w:r>
      <w:proofErr w:type="spellStart"/>
      <w:r w:rsidR="00277600" w:rsidRPr="00DD2A5B">
        <w:rPr>
          <w:rFonts w:ascii="Book Antiqua" w:hAnsi="Book Antiqua" w:cs="Arial"/>
          <w:sz w:val="24"/>
          <w:szCs w:val="24"/>
          <w:lang w:val="en-US"/>
        </w:rPr>
        <w:t>kPa</w:t>
      </w:r>
      <w:proofErr w:type="spellEnd"/>
      <w:r w:rsidR="00277600" w:rsidRPr="00DD2A5B">
        <w:rPr>
          <w:rFonts w:ascii="Book Antiqua" w:hAnsi="Book Antiqua" w:cs="Arial"/>
          <w:sz w:val="24"/>
          <w:szCs w:val="24"/>
          <w:lang w:val="en-US"/>
        </w:rPr>
        <w:t>)</w:t>
      </w:r>
      <w:r w:rsidR="008D2AA1" w:rsidRPr="00DD2A5B">
        <w:rPr>
          <w:rFonts w:ascii="Book Antiqua" w:hAnsi="Book Antiqua" w:cs="Arial"/>
          <w:sz w:val="24"/>
          <w:szCs w:val="24"/>
          <w:lang w:val="en-US"/>
        </w:rPr>
        <w:t>.</w:t>
      </w:r>
      <w:r w:rsidR="00AC568B" w:rsidRPr="00DD2A5B">
        <w:rPr>
          <w:rFonts w:ascii="Book Antiqua" w:hAnsi="Book Antiqua" w:cs="Arial"/>
          <w:sz w:val="24"/>
          <w:szCs w:val="24"/>
          <w:lang w:val="en-US"/>
        </w:rPr>
        <w:t xml:space="preserve"> </w:t>
      </w:r>
      <w:r w:rsidR="006C5227" w:rsidRPr="00DD2A5B">
        <w:rPr>
          <w:rFonts w:ascii="Book Antiqua" w:hAnsi="Book Antiqua" w:cs="Arial"/>
          <w:sz w:val="24"/>
          <w:szCs w:val="24"/>
          <w:lang w:val="en-US"/>
        </w:rPr>
        <w:t xml:space="preserve">Clinical records were reviewed, </w:t>
      </w:r>
      <w:r w:rsidR="009A2DCF" w:rsidRPr="00DD2A5B">
        <w:rPr>
          <w:rFonts w:ascii="Book Antiqua" w:hAnsi="Book Antiqua" w:cs="Arial"/>
          <w:sz w:val="24"/>
          <w:szCs w:val="24"/>
          <w:lang w:val="en-US"/>
        </w:rPr>
        <w:t xml:space="preserve">and </w:t>
      </w:r>
      <w:r w:rsidR="006C5227" w:rsidRPr="00DD2A5B">
        <w:rPr>
          <w:rFonts w:ascii="Book Antiqua" w:hAnsi="Book Antiqua" w:cs="Arial"/>
          <w:sz w:val="24"/>
          <w:szCs w:val="24"/>
          <w:lang w:val="en-US"/>
        </w:rPr>
        <w:t xml:space="preserve">epidemiological and clinical data </w:t>
      </w:r>
      <w:r w:rsidR="009A2DCF" w:rsidRPr="00DD2A5B">
        <w:rPr>
          <w:rFonts w:ascii="Book Antiqua" w:hAnsi="Book Antiqua" w:cs="Arial"/>
          <w:sz w:val="24"/>
          <w:szCs w:val="24"/>
          <w:lang w:val="en-US"/>
        </w:rPr>
        <w:t xml:space="preserve">were </w:t>
      </w:r>
      <w:r w:rsidR="006C5227" w:rsidRPr="00DD2A5B">
        <w:rPr>
          <w:rFonts w:ascii="Book Antiqua" w:hAnsi="Book Antiqua" w:cs="Arial"/>
          <w:sz w:val="24"/>
          <w:szCs w:val="24"/>
          <w:lang w:val="en-US"/>
        </w:rPr>
        <w:t>obtained.</w:t>
      </w:r>
    </w:p>
    <w:p w:rsidR="00230E97" w:rsidRPr="00DD2A5B" w:rsidRDefault="00230E97" w:rsidP="005E2E1C">
      <w:pPr>
        <w:spacing w:after="0" w:line="360" w:lineRule="auto"/>
        <w:jc w:val="both"/>
        <w:rPr>
          <w:rFonts w:ascii="Book Antiqua" w:hAnsi="Book Antiqua" w:cs="Arial"/>
          <w:sz w:val="24"/>
          <w:szCs w:val="24"/>
          <w:lang w:val="en-US"/>
        </w:rPr>
      </w:pPr>
    </w:p>
    <w:p w:rsidR="00230E97" w:rsidRPr="00DD2A5B" w:rsidRDefault="007B5171" w:rsidP="005E2E1C">
      <w:pPr>
        <w:spacing w:after="0" w:line="360" w:lineRule="auto"/>
        <w:jc w:val="both"/>
        <w:rPr>
          <w:rFonts w:ascii="Book Antiqua" w:hAnsi="Book Antiqua" w:cs="Arial"/>
          <w:b/>
          <w:i/>
          <w:sz w:val="24"/>
          <w:szCs w:val="24"/>
          <w:lang w:val="en-US"/>
        </w:rPr>
      </w:pPr>
      <w:r w:rsidRPr="00DD2A5B">
        <w:rPr>
          <w:rFonts w:ascii="Book Antiqua" w:hAnsi="Book Antiqua" w:cs="Arial"/>
          <w:b/>
          <w:i/>
          <w:sz w:val="24"/>
          <w:szCs w:val="24"/>
          <w:lang w:val="en-US"/>
        </w:rPr>
        <w:t>Multicolor</w:t>
      </w:r>
      <w:r w:rsidR="00047822" w:rsidRPr="00DD2A5B">
        <w:rPr>
          <w:rFonts w:ascii="Book Antiqua" w:hAnsi="Book Antiqua" w:cs="Arial"/>
          <w:b/>
          <w:i/>
          <w:sz w:val="24"/>
          <w:szCs w:val="24"/>
          <w:lang w:val="en-US"/>
        </w:rPr>
        <w:t xml:space="preserve"> flow cytometry</w:t>
      </w:r>
    </w:p>
    <w:p w:rsidR="00230E97" w:rsidRPr="00DD2A5B" w:rsidRDefault="00772A35" w:rsidP="005E2E1C">
      <w:pPr>
        <w:spacing w:after="0" w:line="360" w:lineRule="auto"/>
        <w:jc w:val="both"/>
        <w:rPr>
          <w:rFonts w:ascii="Book Antiqua" w:hAnsi="Book Antiqua" w:cs="Arial"/>
          <w:sz w:val="24"/>
          <w:szCs w:val="24"/>
          <w:lang w:val="en-US"/>
        </w:rPr>
      </w:pPr>
      <w:r w:rsidRPr="00DD2A5B">
        <w:rPr>
          <w:rFonts w:ascii="Book Antiqua" w:hAnsi="Book Antiqua" w:cs="Arial"/>
          <w:sz w:val="24"/>
          <w:szCs w:val="24"/>
          <w:lang w:val="en-US"/>
        </w:rPr>
        <w:t xml:space="preserve">Cryopreserved PBMC were thawed and stained with </w:t>
      </w:r>
      <w:proofErr w:type="spellStart"/>
      <w:r w:rsidR="008D2AA1" w:rsidRPr="00DD2A5B">
        <w:rPr>
          <w:rFonts w:ascii="Book Antiqua" w:hAnsi="Book Antiqua" w:cs="Arial"/>
          <w:sz w:val="24"/>
          <w:szCs w:val="24"/>
          <w:lang w:val="en-US"/>
        </w:rPr>
        <w:t>fluorochrome</w:t>
      </w:r>
      <w:proofErr w:type="spellEnd"/>
      <w:r w:rsidRPr="00DD2A5B">
        <w:rPr>
          <w:rFonts w:ascii="Book Antiqua" w:hAnsi="Book Antiqua" w:cs="Arial"/>
          <w:sz w:val="24"/>
          <w:szCs w:val="24"/>
          <w:lang w:val="en-US"/>
        </w:rPr>
        <w:t xml:space="preserve">-conjugated antibodies </w:t>
      </w:r>
      <w:r w:rsidR="007B5171" w:rsidRPr="00DD2A5B">
        <w:rPr>
          <w:rFonts w:ascii="Book Antiqua" w:hAnsi="Book Antiqua" w:cs="Arial"/>
          <w:sz w:val="24"/>
          <w:szCs w:val="24"/>
          <w:lang w:val="en-US"/>
        </w:rPr>
        <w:t xml:space="preserve">distributed </w:t>
      </w:r>
      <w:r w:rsidRPr="00DD2A5B">
        <w:rPr>
          <w:rFonts w:ascii="Book Antiqua" w:hAnsi="Book Antiqua" w:cs="Arial"/>
          <w:sz w:val="24"/>
          <w:szCs w:val="24"/>
          <w:lang w:val="en-US"/>
        </w:rPr>
        <w:t xml:space="preserve">in five different panels </w:t>
      </w:r>
      <w:r w:rsidR="007D2F19" w:rsidRPr="00DD2A5B">
        <w:rPr>
          <w:rFonts w:ascii="Book Antiqua" w:hAnsi="Book Antiqua" w:cs="Arial"/>
          <w:sz w:val="24"/>
          <w:szCs w:val="24"/>
          <w:lang w:val="en-US"/>
        </w:rPr>
        <w:t xml:space="preserve">(depending </w:t>
      </w:r>
      <w:r w:rsidR="00F112F2" w:rsidRPr="00DD2A5B">
        <w:rPr>
          <w:rFonts w:ascii="Book Antiqua" w:hAnsi="Book Antiqua" w:cs="Arial"/>
          <w:sz w:val="24"/>
          <w:szCs w:val="24"/>
          <w:lang w:val="en-US"/>
        </w:rPr>
        <w:t xml:space="preserve">on </w:t>
      </w:r>
      <w:r w:rsidR="007D2F19" w:rsidRPr="00DD2A5B">
        <w:rPr>
          <w:rFonts w:ascii="Book Antiqua" w:hAnsi="Book Antiqua" w:cs="Arial"/>
          <w:sz w:val="24"/>
          <w:szCs w:val="24"/>
          <w:lang w:val="en-US"/>
        </w:rPr>
        <w:t xml:space="preserve">PBMC availability) </w:t>
      </w:r>
      <w:r w:rsidRPr="00DD2A5B">
        <w:rPr>
          <w:rFonts w:ascii="Book Antiqua" w:hAnsi="Book Antiqua" w:cs="Arial"/>
          <w:sz w:val="24"/>
          <w:szCs w:val="24"/>
          <w:lang w:val="en-US"/>
        </w:rPr>
        <w:t xml:space="preserve">to evaluate expression of </w:t>
      </w:r>
      <w:r w:rsidR="00271863" w:rsidRPr="00DD2A5B">
        <w:rPr>
          <w:rFonts w:ascii="Book Antiqua" w:hAnsi="Book Antiqua" w:cs="Arial"/>
          <w:sz w:val="24"/>
          <w:szCs w:val="24"/>
          <w:lang w:val="en-US"/>
        </w:rPr>
        <w:t xml:space="preserve">different </w:t>
      </w:r>
      <w:r w:rsidRPr="00DD2A5B">
        <w:rPr>
          <w:rFonts w:ascii="Book Antiqua" w:hAnsi="Book Antiqua" w:cs="Arial"/>
          <w:sz w:val="24"/>
          <w:szCs w:val="24"/>
          <w:lang w:val="en-US"/>
        </w:rPr>
        <w:t xml:space="preserve">markers </w:t>
      </w:r>
      <w:r w:rsidR="007B5171" w:rsidRPr="00DD2A5B">
        <w:rPr>
          <w:rFonts w:ascii="Book Antiqua" w:hAnsi="Book Antiqua" w:cs="Arial"/>
          <w:sz w:val="24"/>
          <w:szCs w:val="24"/>
          <w:lang w:val="en-US"/>
        </w:rPr>
        <w:t xml:space="preserve">on NK </w:t>
      </w:r>
      <w:r w:rsidR="003C1600" w:rsidRPr="00DD2A5B">
        <w:rPr>
          <w:rFonts w:ascii="Book Antiqua" w:hAnsi="Book Antiqua" w:cs="Arial"/>
          <w:sz w:val="24"/>
          <w:szCs w:val="24"/>
          <w:lang w:val="en-US"/>
        </w:rPr>
        <w:t>cells</w:t>
      </w:r>
      <w:r w:rsidR="008C0B6A" w:rsidRPr="00DD2A5B">
        <w:rPr>
          <w:rFonts w:ascii="Book Antiqua" w:hAnsi="Book Antiqua" w:cs="Arial"/>
          <w:sz w:val="24"/>
          <w:szCs w:val="24"/>
          <w:lang w:val="en-US"/>
        </w:rPr>
        <w:t xml:space="preserve"> detailed in Table 1</w:t>
      </w:r>
      <w:r w:rsidR="003C1600" w:rsidRPr="00DD2A5B">
        <w:rPr>
          <w:rFonts w:ascii="Book Antiqua" w:hAnsi="Book Antiqua" w:cs="Arial"/>
          <w:sz w:val="24"/>
          <w:szCs w:val="24"/>
          <w:lang w:val="en-US"/>
        </w:rPr>
        <w:t>.</w:t>
      </w:r>
      <w:r w:rsidR="00F112F2" w:rsidRPr="00DD2A5B">
        <w:rPr>
          <w:rFonts w:ascii="Book Antiqua" w:hAnsi="Book Antiqua" w:cs="Arial"/>
          <w:sz w:val="24"/>
          <w:szCs w:val="24"/>
          <w:lang w:val="en-US"/>
        </w:rPr>
        <w:t xml:space="preserve"> </w:t>
      </w:r>
      <w:r w:rsidR="00030FDD" w:rsidRPr="00DD2A5B">
        <w:rPr>
          <w:rFonts w:ascii="Book Antiqua" w:hAnsi="Book Antiqua" w:cs="Arial"/>
          <w:sz w:val="24"/>
          <w:szCs w:val="24"/>
          <w:lang w:val="en-US"/>
        </w:rPr>
        <w:t>Staining was performed for 30 min</w:t>
      </w:r>
      <w:r w:rsidR="00F1625E" w:rsidRPr="00DD2A5B">
        <w:rPr>
          <w:rFonts w:ascii="Book Antiqua" w:hAnsi="Book Antiqua" w:cs="Arial"/>
          <w:sz w:val="24"/>
          <w:szCs w:val="24"/>
          <w:lang w:val="en-US" w:eastAsia="zh-CN"/>
        </w:rPr>
        <w:t xml:space="preserve"> </w:t>
      </w:r>
      <w:r w:rsidR="00030FDD" w:rsidRPr="00DD2A5B">
        <w:rPr>
          <w:rFonts w:ascii="Book Antiqua" w:hAnsi="Book Antiqua" w:cs="Arial"/>
          <w:sz w:val="24"/>
          <w:szCs w:val="24"/>
          <w:lang w:val="en-US"/>
        </w:rPr>
        <w:t>at 4</w:t>
      </w:r>
      <w:r w:rsidR="00F1625E" w:rsidRPr="00DD2A5B">
        <w:rPr>
          <w:rFonts w:ascii="Book Antiqua" w:hAnsi="Book Antiqua" w:cs="Arial"/>
          <w:sz w:val="24"/>
          <w:szCs w:val="24"/>
          <w:lang w:val="en-US" w:eastAsia="zh-CN"/>
        </w:rPr>
        <w:t xml:space="preserve"> </w:t>
      </w:r>
      <w:r w:rsidR="00030FDD" w:rsidRPr="00DD2A5B">
        <w:rPr>
          <w:rFonts w:ascii="Book Antiqua" w:hAnsi="Book Antiqua" w:cs="Arial"/>
          <w:sz w:val="24"/>
          <w:szCs w:val="24"/>
          <w:lang w:val="en-US"/>
        </w:rPr>
        <w:t>ºC. Samples were washed, fixed in 1</w:t>
      </w:r>
      <w:r w:rsidR="00B11296" w:rsidRPr="00DD2A5B">
        <w:rPr>
          <w:rFonts w:ascii="Book Antiqua" w:hAnsi="Book Antiqua" w:cs="Arial"/>
          <w:sz w:val="24"/>
          <w:szCs w:val="24"/>
          <w:lang w:val="en-US"/>
        </w:rPr>
        <w:t>% paraformaldehyde</w:t>
      </w:r>
      <w:r w:rsidR="00030FDD" w:rsidRPr="00DD2A5B">
        <w:rPr>
          <w:rFonts w:ascii="Book Antiqua" w:hAnsi="Book Antiqua" w:cs="Arial"/>
          <w:sz w:val="24"/>
          <w:szCs w:val="24"/>
          <w:lang w:val="en-US"/>
        </w:rPr>
        <w:t xml:space="preserve"> and </w:t>
      </w:r>
      <w:r w:rsidR="00481D0F" w:rsidRPr="00DD2A5B">
        <w:rPr>
          <w:rFonts w:ascii="Book Antiqua" w:hAnsi="Book Antiqua" w:cs="Arial"/>
          <w:sz w:val="24"/>
          <w:szCs w:val="24"/>
          <w:lang w:val="en-US"/>
        </w:rPr>
        <w:t>acquired in a</w:t>
      </w:r>
      <w:r w:rsidR="00AC568B" w:rsidRPr="00DD2A5B">
        <w:rPr>
          <w:rFonts w:ascii="Book Antiqua" w:hAnsi="Book Antiqua" w:cs="Arial"/>
          <w:sz w:val="24"/>
          <w:szCs w:val="24"/>
          <w:lang w:val="en-US"/>
        </w:rPr>
        <w:t xml:space="preserve"> </w:t>
      </w:r>
      <w:r w:rsidR="002410F9" w:rsidRPr="00DD2A5B">
        <w:rPr>
          <w:rFonts w:ascii="Book Antiqua" w:hAnsi="Book Antiqua" w:cs="Arial"/>
          <w:sz w:val="24"/>
          <w:szCs w:val="24"/>
          <w:lang w:val="en-US"/>
        </w:rPr>
        <w:t>FACS</w:t>
      </w:r>
      <w:r w:rsidR="004A2D06" w:rsidRPr="00DD2A5B">
        <w:rPr>
          <w:rFonts w:ascii="Book Antiqua" w:hAnsi="Book Antiqua" w:cs="Arial"/>
          <w:sz w:val="24"/>
          <w:szCs w:val="24"/>
          <w:lang w:val="en-US"/>
        </w:rPr>
        <w:t xml:space="preserve"> </w:t>
      </w:r>
      <w:r w:rsidR="002410F9" w:rsidRPr="00DD2A5B">
        <w:rPr>
          <w:rFonts w:ascii="Book Antiqua" w:hAnsi="Book Antiqua" w:cs="Arial"/>
          <w:sz w:val="24"/>
          <w:szCs w:val="24"/>
          <w:lang w:val="en-US"/>
        </w:rPr>
        <w:t>Canto</w:t>
      </w:r>
      <w:r w:rsidR="00481D0F" w:rsidRPr="00DD2A5B">
        <w:rPr>
          <w:rFonts w:ascii="Book Antiqua" w:hAnsi="Book Antiqua" w:cs="Arial"/>
          <w:sz w:val="24"/>
          <w:szCs w:val="24"/>
          <w:lang w:val="en-US"/>
        </w:rPr>
        <w:t xml:space="preserve"> flow cytometer </w:t>
      </w:r>
      <w:r w:rsidR="00160E2B" w:rsidRPr="00DD2A5B">
        <w:rPr>
          <w:rFonts w:ascii="Book Antiqua" w:hAnsi="Book Antiqua" w:cs="Arial"/>
          <w:sz w:val="24"/>
          <w:szCs w:val="24"/>
          <w:lang w:val="en-US"/>
        </w:rPr>
        <w:t>(BD Biosciences)</w:t>
      </w:r>
      <w:r w:rsidR="00E9268E" w:rsidRPr="00DD2A5B">
        <w:rPr>
          <w:rFonts w:ascii="Book Antiqua" w:hAnsi="Book Antiqua" w:cs="Arial"/>
          <w:sz w:val="24"/>
          <w:szCs w:val="24"/>
          <w:lang w:val="en-US"/>
        </w:rPr>
        <w:t xml:space="preserve">. </w:t>
      </w:r>
      <w:r w:rsidR="00481D0F" w:rsidRPr="00DD2A5B">
        <w:rPr>
          <w:rFonts w:ascii="Book Antiqua" w:hAnsi="Book Antiqua" w:cs="Arial"/>
          <w:sz w:val="24"/>
          <w:szCs w:val="24"/>
          <w:lang w:val="en-US"/>
        </w:rPr>
        <w:t>D</w:t>
      </w:r>
      <w:r w:rsidR="008719EE" w:rsidRPr="00DD2A5B">
        <w:rPr>
          <w:rFonts w:ascii="Book Antiqua" w:hAnsi="Book Antiqua" w:cs="Arial"/>
          <w:sz w:val="24"/>
          <w:szCs w:val="24"/>
          <w:lang w:val="en-US"/>
        </w:rPr>
        <w:t>ata were analyzed using</w:t>
      </w:r>
      <w:r w:rsidR="00481D0F" w:rsidRPr="00DD2A5B">
        <w:rPr>
          <w:rFonts w:ascii="Book Antiqua" w:hAnsi="Book Antiqua" w:cs="Arial"/>
          <w:sz w:val="24"/>
          <w:szCs w:val="24"/>
          <w:lang w:val="en-US"/>
        </w:rPr>
        <w:t xml:space="preserve"> the</w:t>
      </w:r>
      <w:r w:rsidR="00AC568B" w:rsidRPr="00DD2A5B">
        <w:rPr>
          <w:rFonts w:ascii="Book Antiqua" w:hAnsi="Book Antiqua" w:cs="Arial"/>
          <w:sz w:val="24"/>
          <w:szCs w:val="24"/>
          <w:lang w:val="en-US"/>
        </w:rPr>
        <w:t xml:space="preserve"> </w:t>
      </w:r>
      <w:proofErr w:type="spellStart"/>
      <w:r w:rsidR="001D7233" w:rsidRPr="00DD2A5B">
        <w:rPr>
          <w:rFonts w:ascii="Book Antiqua" w:hAnsi="Book Antiqua" w:cs="Arial"/>
          <w:sz w:val="24"/>
          <w:szCs w:val="24"/>
          <w:lang w:val="en-US"/>
        </w:rPr>
        <w:t>FlowJo</w:t>
      </w:r>
      <w:proofErr w:type="spellEnd"/>
      <w:r w:rsidR="008719EE" w:rsidRPr="00DD2A5B">
        <w:rPr>
          <w:rFonts w:ascii="Book Antiqua" w:hAnsi="Book Antiqua" w:cs="Arial"/>
          <w:sz w:val="24"/>
          <w:szCs w:val="24"/>
          <w:lang w:val="en-US"/>
        </w:rPr>
        <w:t xml:space="preserve"> software</w:t>
      </w:r>
      <w:r w:rsidR="001D7233" w:rsidRPr="00DD2A5B">
        <w:rPr>
          <w:rFonts w:ascii="Book Antiqua" w:hAnsi="Book Antiqua" w:cs="Arial"/>
          <w:sz w:val="24"/>
          <w:szCs w:val="24"/>
          <w:lang w:val="en-US"/>
        </w:rPr>
        <w:t xml:space="preserve"> (</w:t>
      </w:r>
      <w:proofErr w:type="spellStart"/>
      <w:r w:rsidR="00481D0F" w:rsidRPr="00DD2A5B">
        <w:rPr>
          <w:rFonts w:ascii="Book Antiqua" w:hAnsi="Book Antiqua" w:cs="Arial"/>
          <w:sz w:val="24"/>
          <w:szCs w:val="24"/>
          <w:lang w:val="en-US"/>
        </w:rPr>
        <w:t>TreeStar</w:t>
      </w:r>
      <w:proofErr w:type="spellEnd"/>
      <w:r w:rsidR="00481D0F" w:rsidRPr="00DD2A5B">
        <w:rPr>
          <w:rFonts w:ascii="Book Antiqua" w:hAnsi="Book Antiqua" w:cs="Arial"/>
          <w:sz w:val="24"/>
          <w:szCs w:val="24"/>
          <w:lang w:val="en-US"/>
        </w:rPr>
        <w:t xml:space="preserve">, </w:t>
      </w:r>
      <w:r w:rsidR="001D7233" w:rsidRPr="00DD2A5B">
        <w:rPr>
          <w:rFonts w:ascii="Book Antiqua" w:hAnsi="Book Antiqua" w:cs="Arial"/>
          <w:sz w:val="24"/>
          <w:szCs w:val="24"/>
          <w:lang w:val="en-US"/>
        </w:rPr>
        <w:t xml:space="preserve">Ashland, Oregon, </w:t>
      </w:r>
      <w:r w:rsidR="00F1625E" w:rsidRPr="00DD2A5B">
        <w:rPr>
          <w:rFonts w:ascii="Book Antiqua" w:hAnsi="Book Antiqua" w:cs="Arial"/>
          <w:sz w:val="24"/>
          <w:szCs w:val="24"/>
          <w:lang w:val="en-US"/>
        </w:rPr>
        <w:t>United States</w:t>
      </w:r>
      <w:r w:rsidR="001D7233" w:rsidRPr="00DD2A5B">
        <w:rPr>
          <w:rFonts w:ascii="Book Antiqua" w:hAnsi="Book Antiqua" w:cs="Arial"/>
          <w:sz w:val="24"/>
          <w:szCs w:val="24"/>
          <w:lang w:val="en-US"/>
        </w:rPr>
        <w:t>)</w:t>
      </w:r>
      <w:r w:rsidR="008C0B6A" w:rsidRPr="00DD2A5B">
        <w:rPr>
          <w:rFonts w:ascii="Book Antiqua" w:hAnsi="Book Antiqua" w:cs="Arial"/>
          <w:sz w:val="24"/>
          <w:szCs w:val="24"/>
          <w:lang w:val="en-US"/>
        </w:rPr>
        <w:t>.</w:t>
      </w:r>
      <w:r w:rsidR="00C674DD" w:rsidRPr="00DD2A5B">
        <w:rPr>
          <w:rFonts w:ascii="Book Antiqua" w:hAnsi="Book Antiqua"/>
          <w:sz w:val="24"/>
          <w:szCs w:val="24"/>
          <w:lang w:val="en-US"/>
        </w:rPr>
        <w:t xml:space="preserve"> </w:t>
      </w:r>
      <w:r w:rsidR="00C674DD" w:rsidRPr="00DD2A5B">
        <w:rPr>
          <w:rFonts w:ascii="Book Antiqua" w:hAnsi="Book Antiqua" w:cs="Arial"/>
          <w:sz w:val="24"/>
          <w:szCs w:val="24"/>
          <w:lang w:val="en-US"/>
        </w:rPr>
        <w:t>NK cell population</w:t>
      </w:r>
      <w:r w:rsidR="00F112F2" w:rsidRPr="00DD2A5B">
        <w:rPr>
          <w:rFonts w:ascii="Book Antiqua" w:hAnsi="Book Antiqua" w:cs="Arial"/>
          <w:sz w:val="24"/>
          <w:szCs w:val="24"/>
          <w:lang w:val="en-US"/>
        </w:rPr>
        <w:t>s</w:t>
      </w:r>
      <w:r w:rsidR="00C674DD" w:rsidRPr="00DD2A5B">
        <w:rPr>
          <w:rFonts w:ascii="Book Antiqua" w:hAnsi="Book Antiqua" w:cs="Arial"/>
          <w:sz w:val="24"/>
          <w:szCs w:val="24"/>
          <w:lang w:val="en-US"/>
        </w:rPr>
        <w:t xml:space="preserve"> were defined according to the corresponding isotype control</w:t>
      </w:r>
      <w:r w:rsidR="00F112F2" w:rsidRPr="00DD2A5B">
        <w:rPr>
          <w:rFonts w:ascii="Book Antiqua" w:hAnsi="Book Antiqua" w:cs="Arial"/>
          <w:sz w:val="24"/>
          <w:szCs w:val="24"/>
          <w:lang w:val="en-US"/>
        </w:rPr>
        <w:t>.</w:t>
      </w:r>
    </w:p>
    <w:p w:rsidR="003D2820" w:rsidRPr="00DD2A5B" w:rsidRDefault="00ED7054" w:rsidP="005E2E1C">
      <w:pPr>
        <w:spacing w:after="0" w:line="360" w:lineRule="auto"/>
        <w:ind w:firstLineChars="150" w:firstLine="360"/>
        <w:jc w:val="both"/>
        <w:rPr>
          <w:rFonts w:ascii="Book Antiqua" w:hAnsi="Book Antiqua" w:cs="Arial"/>
          <w:sz w:val="24"/>
          <w:szCs w:val="24"/>
          <w:lang w:val="en-US" w:eastAsia="zh-CN"/>
        </w:rPr>
      </w:pPr>
      <w:r w:rsidRPr="00DD2A5B">
        <w:rPr>
          <w:rFonts w:ascii="Book Antiqua" w:hAnsi="Book Antiqua" w:cs="Arial"/>
          <w:sz w:val="24"/>
          <w:szCs w:val="24"/>
          <w:lang w:val="en-US"/>
        </w:rPr>
        <w:t>Plasma viral load</w:t>
      </w:r>
      <w:r w:rsidR="00F112F2" w:rsidRPr="00DD2A5B">
        <w:rPr>
          <w:rFonts w:ascii="Book Antiqua" w:hAnsi="Book Antiqua" w:cs="Arial"/>
          <w:sz w:val="24"/>
          <w:szCs w:val="24"/>
          <w:lang w:val="en-US"/>
        </w:rPr>
        <w:t xml:space="preserve"> levels</w:t>
      </w:r>
      <w:r w:rsidRPr="00DD2A5B">
        <w:rPr>
          <w:rFonts w:ascii="Book Antiqua" w:hAnsi="Book Antiqua" w:cs="Arial"/>
          <w:sz w:val="24"/>
          <w:szCs w:val="24"/>
          <w:lang w:val="en-US"/>
        </w:rPr>
        <w:t xml:space="preserve"> (</w:t>
      </w:r>
      <w:r w:rsidR="008C753E" w:rsidRPr="00DD2A5B">
        <w:rPr>
          <w:rFonts w:ascii="Book Antiqua" w:hAnsi="Book Antiqua" w:cs="Arial"/>
          <w:sz w:val="24"/>
          <w:szCs w:val="24"/>
          <w:lang w:val="en-US"/>
        </w:rPr>
        <w:t xml:space="preserve">Abbott </w:t>
      </w:r>
      <w:proofErr w:type="spellStart"/>
      <w:r w:rsidR="008C753E" w:rsidRPr="00DD2A5B">
        <w:rPr>
          <w:rFonts w:ascii="Book Antiqua" w:hAnsi="Book Antiqua" w:cs="Arial"/>
          <w:sz w:val="24"/>
          <w:szCs w:val="24"/>
          <w:lang w:val="en-US"/>
        </w:rPr>
        <w:t>RealTime</w:t>
      </w:r>
      <w:proofErr w:type="spellEnd"/>
      <w:r w:rsidR="008C753E" w:rsidRPr="00DD2A5B">
        <w:rPr>
          <w:rFonts w:ascii="Book Antiqua" w:hAnsi="Book Antiqua" w:cs="Arial"/>
          <w:sz w:val="24"/>
          <w:szCs w:val="24"/>
          <w:lang w:val="en-US"/>
        </w:rPr>
        <w:t xml:space="preserve"> HIV-1 RNA version 3; Abbott Molecular, Inc., Des Plaines, IL, </w:t>
      </w:r>
      <w:r w:rsidR="00F1625E" w:rsidRPr="00DD2A5B">
        <w:rPr>
          <w:rFonts w:ascii="Book Antiqua" w:hAnsi="Book Antiqua" w:cs="Arial"/>
          <w:sz w:val="24"/>
          <w:szCs w:val="24"/>
          <w:lang w:val="en-US"/>
        </w:rPr>
        <w:t>United States</w:t>
      </w:r>
      <w:r w:rsidRPr="00DD2A5B">
        <w:rPr>
          <w:rFonts w:ascii="Book Antiqua" w:hAnsi="Book Antiqua" w:cs="Arial"/>
          <w:sz w:val="24"/>
          <w:szCs w:val="24"/>
          <w:lang w:val="en-US"/>
        </w:rPr>
        <w:t xml:space="preserve">) </w:t>
      </w:r>
      <w:r w:rsidR="00C40B2A" w:rsidRPr="00DD2A5B">
        <w:rPr>
          <w:rFonts w:ascii="Book Antiqua" w:hAnsi="Book Antiqua" w:cs="Arial"/>
          <w:sz w:val="24"/>
          <w:szCs w:val="24"/>
          <w:lang w:val="en-US"/>
        </w:rPr>
        <w:t xml:space="preserve">were assessed in HIV-infected subjects </w:t>
      </w:r>
      <w:r w:rsidRPr="00DD2A5B">
        <w:rPr>
          <w:rFonts w:ascii="Book Antiqua" w:hAnsi="Book Antiqua" w:cs="Arial"/>
          <w:sz w:val="24"/>
          <w:szCs w:val="24"/>
          <w:lang w:val="en-US"/>
        </w:rPr>
        <w:t>and CD4+T-cell count</w:t>
      </w:r>
      <w:r w:rsidR="00F112F2" w:rsidRPr="00DD2A5B">
        <w:rPr>
          <w:rFonts w:ascii="Book Antiqua" w:hAnsi="Book Antiqua" w:cs="Arial"/>
          <w:sz w:val="24"/>
          <w:szCs w:val="24"/>
          <w:lang w:val="en-US"/>
        </w:rPr>
        <w:t>s</w:t>
      </w:r>
      <w:r w:rsidRPr="00DD2A5B">
        <w:rPr>
          <w:rFonts w:ascii="Book Antiqua" w:hAnsi="Book Antiqua" w:cs="Arial"/>
          <w:sz w:val="24"/>
          <w:szCs w:val="24"/>
          <w:lang w:val="en-US"/>
        </w:rPr>
        <w:t xml:space="preserve"> (flow cytometry double platform, BD</w:t>
      </w:r>
      <w:r w:rsidR="004672C9" w:rsidRPr="00DD2A5B">
        <w:rPr>
          <w:rFonts w:ascii="Book Antiqua" w:hAnsi="Book Antiqua" w:cs="Arial"/>
          <w:sz w:val="24"/>
          <w:szCs w:val="24"/>
          <w:lang w:val="en-US"/>
        </w:rPr>
        <w:t xml:space="preserve"> </w:t>
      </w:r>
      <w:r w:rsidRPr="00DD2A5B">
        <w:rPr>
          <w:rFonts w:ascii="Book Antiqua" w:hAnsi="Book Antiqua" w:cs="Arial"/>
          <w:sz w:val="24"/>
          <w:szCs w:val="24"/>
          <w:lang w:val="en-US"/>
        </w:rPr>
        <w:t xml:space="preserve">FACSCanto; BD Biosciences, San Diego/California, </w:t>
      </w:r>
      <w:r w:rsidR="00F1625E" w:rsidRPr="00DD2A5B">
        <w:rPr>
          <w:rFonts w:ascii="Book Antiqua" w:hAnsi="Book Antiqua" w:cs="Arial"/>
          <w:sz w:val="24"/>
          <w:szCs w:val="24"/>
          <w:lang w:val="en-US"/>
        </w:rPr>
        <w:t>United States</w:t>
      </w:r>
      <w:r w:rsidRPr="00DD2A5B">
        <w:rPr>
          <w:rFonts w:ascii="Book Antiqua" w:hAnsi="Book Antiqua" w:cs="Arial"/>
          <w:sz w:val="24"/>
          <w:szCs w:val="24"/>
          <w:lang w:val="en-US"/>
        </w:rPr>
        <w:t>)</w:t>
      </w:r>
      <w:r w:rsidR="00C40B2A" w:rsidRPr="00DD2A5B">
        <w:rPr>
          <w:rFonts w:ascii="Book Antiqua" w:hAnsi="Book Antiqua" w:cs="Arial"/>
          <w:sz w:val="24"/>
          <w:szCs w:val="24"/>
          <w:lang w:val="en-US"/>
        </w:rPr>
        <w:t xml:space="preserve"> were assessed in HIV and HIV</w:t>
      </w:r>
      <w:r w:rsidR="00BD072F" w:rsidRPr="00DD2A5B">
        <w:rPr>
          <w:rFonts w:ascii="Book Antiqua" w:hAnsi="Book Antiqua" w:cs="Arial"/>
          <w:sz w:val="24"/>
          <w:szCs w:val="24"/>
          <w:lang w:val="en-US"/>
        </w:rPr>
        <w:t>-</w:t>
      </w:r>
      <w:r w:rsidR="00C40B2A" w:rsidRPr="00DD2A5B">
        <w:rPr>
          <w:rFonts w:ascii="Book Antiqua" w:hAnsi="Book Antiqua" w:cs="Arial"/>
          <w:sz w:val="24"/>
          <w:szCs w:val="24"/>
          <w:lang w:val="en-US"/>
        </w:rPr>
        <w:t>negative individuals.</w:t>
      </w:r>
    </w:p>
    <w:p w:rsidR="00F1625E" w:rsidRPr="00DD2A5B" w:rsidRDefault="00F1625E" w:rsidP="005E2E1C">
      <w:pPr>
        <w:spacing w:after="0" w:line="360" w:lineRule="auto"/>
        <w:ind w:firstLineChars="150" w:firstLine="360"/>
        <w:jc w:val="both"/>
        <w:rPr>
          <w:rFonts w:ascii="Book Antiqua" w:hAnsi="Book Antiqua" w:cs="Arial"/>
          <w:sz w:val="24"/>
          <w:szCs w:val="24"/>
          <w:lang w:val="en-US" w:eastAsia="zh-CN"/>
        </w:rPr>
      </w:pPr>
    </w:p>
    <w:p w:rsidR="003D2820" w:rsidRPr="00DD2A5B" w:rsidRDefault="009E32FF" w:rsidP="005E2E1C">
      <w:pPr>
        <w:spacing w:after="0" w:line="360" w:lineRule="auto"/>
        <w:jc w:val="both"/>
        <w:rPr>
          <w:rFonts w:ascii="Book Antiqua" w:hAnsi="Book Antiqua" w:cs="Arial"/>
          <w:b/>
          <w:i/>
          <w:sz w:val="24"/>
          <w:szCs w:val="24"/>
          <w:lang w:val="en-US"/>
        </w:rPr>
      </w:pPr>
      <w:r w:rsidRPr="00DD2A5B">
        <w:rPr>
          <w:rFonts w:ascii="Book Antiqua" w:hAnsi="Book Antiqua" w:cs="Arial"/>
          <w:b/>
          <w:i/>
          <w:sz w:val="24"/>
          <w:szCs w:val="24"/>
          <w:lang w:val="en-US"/>
        </w:rPr>
        <w:t>Statistical analyses</w:t>
      </w:r>
    </w:p>
    <w:p w:rsidR="00B31C7F" w:rsidRPr="00DD2A5B" w:rsidRDefault="00AA7E0C" w:rsidP="005E2E1C">
      <w:pPr>
        <w:spacing w:after="0" w:line="360" w:lineRule="auto"/>
        <w:jc w:val="both"/>
        <w:rPr>
          <w:rFonts w:ascii="Book Antiqua" w:hAnsi="Book Antiqua" w:cs="Arial"/>
          <w:sz w:val="24"/>
          <w:szCs w:val="24"/>
          <w:lang w:val="en-US"/>
        </w:rPr>
      </w:pPr>
      <w:r w:rsidRPr="00DD2A5B">
        <w:rPr>
          <w:rFonts w:ascii="Book Antiqua" w:hAnsi="Book Antiqua" w:cs="Arial"/>
          <w:sz w:val="24"/>
          <w:szCs w:val="24"/>
          <w:lang w:val="en-US"/>
        </w:rPr>
        <w:t>For categorical variables, both chi-square and Fisher</w:t>
      </w:r>
      <w:r w:rsidR="00ED24D0" w:rsidRPr="00DD2A5B">
        <w:rPr>
          <w:rFonts w:ascii="Book Antiqua" w:hAnsi="Book Antiqua" w:cs="Arial"/>
          <w:sz w:val="24"/>
          <w:szCs w:val="24"/>
          <w:lang w:val="en-US"/>
        </w:rPr>
        <w:t>’</w:t>
      </w:r>
      <w:r w:rsidRPr="00DD2A5B">
        <w:rPr>
          <w:rFonts w:ascii="Book Antiqua" w:hAnsi="Book Antiqua" w:cs="Arial"/>
          <w:sz w:val="24"/>
          <w:szCs w:val="24"/>
          <w:lang w:val="en-US"/>
        </w:rPr>
        <w:t xml:space="preserve">s exact test were </w:t>
      </w:r>
      <w:r w:rsidR="008C0B6A" w:rsidRPr="00DD2A5B">
        <w:rPr>
          <w:rFonts w:ascii="Book Antiqua" w:hAnsi="Book Antiqua" w:cs="Arial"/>
          <w:sz w:val="24"/>
          <w:szCs w:val="24"/>
          <w:lang w:val="en-US"/>
        </w:rPr>
        <w:t>applied</w:t>
      </w:r>
      <w:r w:rsidRPr="00DD2A5B">
        <w:rPr>
          <w:rFonts w:ascii="Book Antiqua" w:hAnsi="Book Antiqua" w:cs="Arial"/>
          <w:sz w:val="24"/>
          <w:szCs w:val="24"/>
          <w:lang w:val="en-US"/>
        </w:rPr>
        <w:t xml:space="preserve">. For </w:t>
      </w:r>
      <w:r w:rsidR="00366562" w:rsidRPr="00DD2A5B">
        <w:rPr>
          <w:rFonts w:ascii="Book Antiqua" w:hAnsi="Book Antiqua" w:cs="Arial"/>
          <w:sz w:val="24"/>
          <w:szCs w:val="24"/>
          <w:lang w:val="en-US"/>
        </w:rPr>
        <w:t>continuous</w:t>
      </w:r>
      <w:r w:rsidRPr="00DD2A5B">
        <w:rPr>
          <w:rFonts w:ascii="Book Antiqua" w:hAnsi="Book Antiqua" w:cs="Arial"/>
          <w:sz w:val="24"/>
          <w:szCs w:val="24"/>
          <w:lang w:val="en-US"/>
        </w:rPr>
        <w:t xml:space="preserve"> variables</w:t>
      </w:r>
      <w:r w:rsidR="00ED24D0" w:rsidRPr="00DD2A5B">
        <w:rPr>
          <w:rFonts w:ascii="Book Antiqua" w:hAnsi="Book Antiqua" w:cs="Arial"/>
          <w:sz w:val="24"/>
          <w:szCs w:val="24"/>
          <w:lang w:val="en-US"/>
        </w:rPr>
        <w:t>,</w:t>
      </w:r>
      <w:r w:rsidRPr="00DD2A5B">
        <w:rPr>
          <w:rFonts w:ascii="Book Antiqua" w:hAnsi="Book Antiqua" w:cs="Arial"/>
          <w:sz w:val="24"/>
          <w:szCs w:val="24"/>
          <w:lang w:val="en-US"/>
        </w:rPr>
        <w:t xml:space="preserve"> the nonparametric </w:t>
      </w:r>
      <w:proofErr w:type="spellStart"/>
      <w:r w:rsidRPr="00DD2A5B">
        <w:rPr>
          <w:rFonts w:ascii="Book Antiqua" w:hAnsi="Book Antiqua" w:cs="Arial"/>
          <w:sz w:val="24"/>
          <w:szCs w:val="24"/>
          <w:lang w:val="en-US"/>
        </w:rPr>
        <w:t>Kruskal</w:t>
      </w:r>
      <w:proofErr w:type="spellEnd"/>
      <w:r w:rsidRPr="00DD2A5B">
        <w:rPr>
          <w:rFonts w:ascii="Book Antiqua" w:hAnsi="Book Antiqua" w:cs="Arial"/>
          <w:sz w:val="24"/>
          <w:szCs w:val="24"/>
          <w:lang w:val="en-US"/>
        </w:rPr>
        <w:t>-</w:t>
      </w:r>
      <w:r w:rsidR="00366562" w:rsidRPr="00DD2A5B">
        <w:rPr>
          <w:rFonts w:ascii="Book Antiqua" w:hAnsi="Book Antiqua" w:cs="Arial"/>
          <w:sz w:val="24"/>
          <w:szCs w:val="24"/>
          <w:lang w:val="en-US"/>
        </w:rPr>
        <w:t>W</w:t>
      </w:r>
      <w:r w:rsidRPr="00DD2A5B">
        <w:rPr>
          <w:rFonts w:ascii="Book Antiqua" w:hAnsi="Book Antiqua" w:cs="Arial"/>
          <w:sz w:val="24"/>
          <w:szCs w:val="24"/>
          <w:lang w:val="en-US"/>
        </w:rPr>
        <w:t>allis</w:t>
      </w:r>
      <w:r w:rsidR="001D7233" w:rsidRPr="00DD2A5B">
        <w:rPr>
          <w:rFonts w:ascii="Book Antiqua" w:hAnsi="Book Antiqua" w:cs="Arial"/>
          <w:sz w:val="24"/>
          <w:szCs w:val="24"/>
          <w:lang w:val="en-US"/>
        </w:rPr>
        <w:t xml:space="preserve"> and Mann-Whitney test were used. </w:t>
      </w:r>
      <w:r w:rsidR="00C65B84" w:rsidRPr="00DD2A5B">
        <w:rPr>
          <w:rFonts w:ascii="Book Antiqua" w:hAnsi="Book Antiqua" w:cs="Arial"/>
          <w:sz w:val="24"/>
          <w:szCs w:val="24"/>
          <w:lang w:val="en-US"/>
        </w:rPr>
        <w:t>Area under the receiving operating curve (ROC) was used to calculate the cut-off point in NK cell percentage with the best sensitivity</w:t>
      </w:r>
      <w:r w:rsidR="00AC568B" w:rsidRPr="00DD2A5B">
        <w:rPr>
          <w:rFonts w:ascii="Book Antiqua" w:hAnsi="Book Antiqua" w:cs="Arial"/>
          <w:sz w:val="24"/>
          <w:szCs w:val="24"/>
          <w:lang w:val="en-US"/>
        </w:rPr>
        <w:t xml:space="preserve"> </w:t>
      </w:r>
      <w:r w:rsidR="00C65B84" w:rsidRPr="00DD2A5B">
        <w:rPr>
          <w:rFonts w:ascii="Book Antiqua" w:hAnsi="Book Antiqua" w:cs="Arial"/>
          <w:sz w:val="24"/>
          <w:szCs w:val="24"/>
          <w:lang w:val="en-US"/>
        </w:rPr>
        <w:t xml:space="preserve">of high liver </w:t>
      </w:r>
      <w:r w:rsidR="00C65B84" w:rsidRPr="00DD2A5B">
        <w:rPr>
          <w:rFonts w:ascii="Book Antiqua" w:hAnsi="Book Antiqua" w:cs="Arial"/>
          <w:sz w:val="24"/>
          <w:szCs w:val="24"/>
          <w:lang w:val="en-US"/>
        </w:rPr>
        <w:lastRenderedPageBreak/>
        <w:t>fibrosis.</w:t>
      </w:r>
      <w:r w:rsidR="00AC568B" w:rsidRPr="00DD2A5B">
        <w:rPr>
          <w:rFonts w:ascii="Book Antiqua" w:hAnsi="Book Antiqua" w:cs="Arial"/>
          <w:sz w:val="24"/>
          <w:szCs w:val="24"/>
          <w:lang w:val="en-US"/>
        </w:rPr>
        <w:t xml:space="preserve"> </w:t>
      </w:r>
      <w:r w:rsidR="001D7233" w:rsidRPr="00DD2A5B">
        <w:rPr>
          <w:rFonts w:ascii="Book Antiqua" w:hAnsi="Book Antiqua" w:cs="Arial"/>
          <w:sz w:val="24"/>
          <w:szCs w:val="24"/>
          <w:lang w:val="en-US"/>
        </w:rPr>
        <w:t xml:space="preserve">Statistical analyses were performed using the Statistical Package for the Social Sciences software version 19.0 (SPSS Inc., Chicago, IL, </w:t>
      </w:r>
      <w:r w:rsidR="00F1625E" w:rsidRPr="00DD2A5B">
        <w:rPr>
          <w:rFonts w:ascii="Book Antiqua" w:hAnsi="Book Antiqua" w:cs="Arial"/>
          <w:sz w:val="24"/>
          <w:szCs w:val="24"/>
          <w:lang w:val="en-US"/>
        </w:rPr>
        <w:t>United States</w:t>
      </w:r>
      <w:r w:rsidR="001D7233" w:rsidRPr="00DD2A5B">
        <w:rPr>
          <w:rFonts w:ascii="Book Antiqua" w:hAnsi="Book Antiqua" w:cs="Arial"/>
          <w:sz w:val="24"/>
          <w:szCs w:val="24"/>
          <w:lang w:val="en-US"/>
        </w:rPr>
        <w:t>).</w:t>
      </w:r>
    </w:p>
    <w:p w:rsidR="00230E97" w:rsidRPr="00DD2A5B" w:rsidRDefault="00230E97" w:rsidP="005E2E1C">
      <w:pPr>
        <w:spacing w:after="0" w:line="360" w:lineRule="auto"/>
        <w:jc w:val="both"/>
        <w:rPr>
          <w:rFonts w:ascii="Book Antiqua" w:hAnsi="Book Antiqua"/>
          <w:sz w:val="24"/>
          <w:szCs w:val="24"/>
          <w:lang w:val="en-US"/>
        </w:rPr>
      </w:pPr>
    </w:p>
    <w:p w:rsidR="00E805BC" w:rsidRPr="00DD2A5B" w:rsidRDefault="00F1625E" w:rsidP="005E2E1C">
      <w:pPr>
        <w:shd w:val="clear" w:color="auto" w:fill="FFFFFF"/>
        <w:spacing w:after="0" w:line="360" w:lineRule="auto"/>
        <w:jc w:val="both"/>
        <w:rPr>
          <w:rFonts w:ascii="Book Antiqua" w:eastAsia="Times New Roman" w:hAnsi="Book Antiqua" w:cs="Arial"/>
          <w:b/>
          <w:bCs/>
          <w:color w:val="000000"/>
          <w:sz w:val="24"/>
          <w:szCs w:val="24"/>
          <w:lang w:val="en-US" w:eastAsia="es-AR"/>
        </w:rPr>
      </w:pPr>
      <w:r w:rsidRPr="00DD2A5B">
        <w:rPr>
          <w:rFonts w:ascii="Book Antiqua" w:eastAsia="Times New Roman" w:hAnsi="Book Antiqua" w:cs="Arial"/>
          <w:b/>
          <w:bCs/>
          <w:color w:val="000000"/>
          <w:sz w:val="24"/>
          <w:szCs w:val="24"/>
          <w:lang w:val="en-US" w:eastAsia="es-AR"/>
        </w:rPr>
        <w:t>RESULTS</w:t>
      </w:r>
    </w:p>
    <w:p w:rsidR="00E805BC" w:rsidRPr="00DD2A5B" w:rsidRDefault="00615D46" w:rsidP="005E2E1C">
      <w:pPr>
        <w:spacing w:after="0" w:line="360" w:lineRule="auto"/>
        <w:jc w:val="both"/>
        <w:rPr>
          <w:rFonts w:ascii="Book Antiqua" w:eastAsia="Times New Roman" w:hAnsi="Book Antiqua" w:cs="Arial"/>
          <w:bCs/>
          <w:color w:val="000000"/>
          <w:sz w:val="24"/>
          <w:szCs w:val="24"/>
          <w:lang w:val="en-US" w:eastAsia="es-AR"/>
        </w:rPr>
      </w:pPr>
      <w:r w:rsidRPr="00DD2A5B">
        <w:rPr>
          <w:rFonts w:ascii="Book Antiqua" w:eastAsia="Times New Roman" w:hAnsi="Book Antiqua" w:cs="Arial"/>
          <w:bCs/>
          <w:color w:val="000000"/>
          <w:sz w:val="24"/>
          <w:szCs w:val="24"/>
          <w:lang w:val="en-US" w:eastAsia="es-AR"/>
        </w:rPr>
        <w:t xml:space="preserve">Patient characteristics at </w:t>
      </w:r>
      <w:r w:rsidR="00995C5B" w:rsidRPr="00DD2A5B">
        <w:rPr>
          <w:rFonts w:ascii="Book Antiqua" w:eastAsia="Times New Roman" w:hAnsi="Book Antiqua" w:cs="Arial"/>
          <w:bCs/>
          <w:color w:val="000000"/>
          <w:sz w:val="24"/>
          <w:szCs w:val="24"/>
          <w:lang w:val="en-US" w:eastAsia="es-AR"/>
        </w:rPr>
        <w:t xml:space="preserve">the </w:t>
      </w:r>
      <w:r w:rsidR="00FF1FCA" w:rsidRPr="00DD2A5B">
        <w:rPr>
          <w:rFonts w:ascii="Book Antiqua" w:eastAsia="Times New Roman" w:hAnsi="Book Antiqua" w:cs="Arial"/>
          <w:bCs/>
          <w:color w:val="000000"/>
          <w:sz w:val="24"/>
          <w:szCs w:val="24"/>
          <w:lang w:val="en-US" w:eastAsia="es-AR"/>
        </w:rPr>
        <w:t>time</w:t>
      </w:r>
      <w:r w:rsidR="00995C5B" w:rsidRPr="00DD2A5B">
        <w:rPr>
          <w:rFonts w:ascii="Book Antiqua" w:eastAsia="Times New Roman" w:hAnsi="Book Antiqua" w:cs="Arial"/>
          <w:bCs/>
          <w:color w:val="000000"/>
          <w:sz w:val="24"/>
          <w:szCs w:val="24"/>
          <w:lang w:val="en-US" w:eastAsia="es-AR"/>
        </w:rPr>
        <w:t xml:space="preserve"> of liver fibrosis </w:t>
      </w:r>
      <w:r w:rsidR="002B7A41" w:rsidRPr="00DD2A5B">
        <w:rPr>
          <w:rFonts w:ascii="Book Antiqua" w:eastAsia="Times New Roman" w:hAnsi="Book Antiqua" w:cs="Arial"/>
          <w:bCs/>
          <w:color w:val="000000"/>
          <w:sz w:val="24"/>
          <w:szCs w:val="24"/>
          <w:lang w:val="en-US" w:eastAsia="es-AR"/>
        </w:rPr>
        <w:t>assessment are</w:t>
      </w:r>
      <w:r w:rsidRPr="00DD2A5B">
        <w:rPr>
          <w:rFonts w:ascii="Book Antiqua" w:eastAsia="Times New Roman" w:hAnsi="Book Antiqua" w:cs="Arial"/>
          <w:bCs/>
          <w:color w:val="000000"/>
          <w:sz w:val="24"/>
          <w:szCs w:val="24"/>
          <w:lang w:val="en-US" w:eastAsia="es-AR"/>
        </w:rPr>
        <w:t xml:space="preserve"> shown in Table </w:t>
      </w:r>
      <w:r w:rsidR="00D802D1" w:rsidRPr="00DD2A5B">
        <w:rPr>
          <w:rFonts w:ascii="Book Antiqua" w:eastAsia="Times New Roman" w:hAnsi="Book Antiqua" w:cs="Arial"/>
          <w:bCs/>
          <w:color w:val="000000"/>
          <w:sz w:val="24"/>
          <w:szCs w:val="24"/>
          <w:lang w:val="en-US" w:eastAsia="es-AR"/>
        </w:rPr>
        <w:t>2</w:t>
      </w:r>
      <w:r w:rsidRPr="00DD2A5B">
        <w:rPr>
          <w:rFonts w:ascii="Book Antiqua" w:eastAsia="Times New Roman" w:hAnsi="Book Antiqua" w:cs="Arial"/>
          <w:bCs/>
          <w:color w:val="000000"/>
          <w:sz w:val="24"/>
          <w:szCs w:val="24"/>
          <w:lang w:val="en-US" w:eastAsia="es-AR"/>
        </w:rPr>
        <w:t xml:space="preserve">. </w:t>
      </w:r>
      <w:r w:rsidR="007633EE" w:rsidRPr="00DD2A5B">
        <w:rPr>
          <w:rFonts w:ascii="Book Antiqua" w:eastAsia="Times New Roman" w:hAnsi="Book Antiqua" w:cs="Arial"/>
          <w:bCs/>
          <w:color w:val="000000"/>
          <w:sz w:val="24"/>
          <w:szCs w:val="24"/>
          <w:lang w:val="en-US" w:eastAsia="es-AR"/>
        </w:rPr>
        <w:t xml:space="preserve">Individuals from </w:t>
      </w:r>
      <w:r w:rsidR="0029143C" w:rsidRPr="00DD2A5B">
        <w:rPr>
          <w:rFonts w:ascii="Book Antiqua" w:eastAsia="Times New Roman" w:hAnsi="Book Antiqua" w:cs="Arial"/>
          <w:bCs/>
          <w:color w:val="000000"/>
          <w:sz w:val="24"/>
          <w:szCs w:val="24"/>
          <w:lang w:val="en-US" w:eastAsia="es-AR"/>
        </w:rPr>
        <w:t xml:space="preserve">Group </w:t>
      </w:r>
      <w:r w:rsidR="00F13700" w:rsidRPr="00DD2A5B">
        <w:rPr>
          <w:rFonts w:ascii="Book Antiqua" w:eastAsia="Times New Roman" w:hAnsi="Book Antiqua" w:cs="Arial"/>
          <w:bCs/>
          <w:color w:val="000000"/>
          <w:sz w:val="24"/>
          <w:szCs w:val="24"/>
          <w:lang w:val="en-US" w:eastAsia="es-AR"/>
        </w:rPr>
        <w:t>1 (</w:t>
      </w:r>
      <w:r w:rsidR="00761F98" w:rsidRPr="00DD2A5B">
        <w:rPr>
          <w:rFonts w:ascii="Book Antiqua" w:eastAsia="Times New Roman" w:hAnsi="Book Antiqua" w:cs="Arial"/>
          <w:bCs/>
          <w:i/>
          <w:color w:val="000000"/>
          <w:sz w:val="24"/>
          <w:szCs w:val="24"/>
          <w:lang w:val="en-US" w:eastAsia="es-AR"/>
        </w:rPr>
        <w:t>n</w:t>
      </w:r>
      <w:r w:rsidR="00F1625E" w:rsidRPr="00DD2A5B">
        <w:rPr>
          <w:rFonts w:ascii="Book Antiqua" w:hAnsi="Book Antiqua" w:cs="Arial"/>
          <w:bCs/>
          <w:i/>
          <w:color w:val="000000"/>
          <w:sz w:val="24"/>
          <w:szCs w:val="24"/>
          <w:lang w:val="en-US" w:eastAsia="zh-CN"/>
        </w:rPr>
        <w:t xml:space="preserve"> </w:t>
      </w:r>
      <w:r w:rsidR="00761F98"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761F98" w:rsidRPr="00DD2A5B">
        <w:rPr>
          <w:rFonts w:ascii="Book Antiqua" w:eastAsia="Times New Roman" w:hAnsi="Book Antiqua" w:cs="Arial"/>
          <w:bCs/>
          <w:color w:val="000000"/>
          <w:sz w:val="24"/>
          <w:szCs w:val="24"/>
          <w:lang w:val="en-US" w:eastAsia="es-AR"/>
        </w:rPr>
        <w:t>1</w:t>
      </w:r>
      <w:r w:rsidR="0029143C" w:rsidRPr="00DD2A5B">
        <w:rPr>
          <w:rFonts w:ascii="Book Antiqua" w:eastAsia="Times New Roman" w:hAnsi="Book Antiqua" w:cs="Arial"/>
          <w:bCs/>
          <w:color w:val="000000"/>
          <w:sz w:val="24"/>
          <w:szCs w:val="24"/>
          <w:lang w:val="en-US" w:eastAsia="es-AR"/>
        </w:rPr>
        <w:t>1</w:t>
      </w:r>
      <w:r w:rsidR="00F13700" w:rsidRPr="00DD2A5B">
        <w:rPr>
          <w:rFonts w:ascii="Book Antiqua" w:eastAsia="Times New Roman" w:hAnsi="Book Antiqua" w:cs="Arial"/>
          <w:bCs/>
          <w:color w:val="000000"/>
          <w:sz w:val="24"/>
          <w:szCs w:val="24"/>
          <w:lang w:val="en-US" w:eastAsia="es-AR"/>
        </w:rPr>
        <w:t>, 46%</w:t>
      </w:r>
      <w:r w:rsidR="00FC654B" w:rsidRPr="00DD2A5B">
        <w:rPr>
          <w:rFonts w:ascii="Book Antiqua" w:eastAsia="Times New Roman" w:hAnsi="Book Antiqua" w:cs="Arial"/>
          <w:bCs/>
          <w:color w:val="000000"/>
          <w:sz w:val="24"/>
          <w:szCs w:val="24"/>
          <w:lang w:val="en-US" w:eastAsia="es-AR"/>
        </w:rPr>
        <w:t>) presented low to mild liver fibrosis</w:t>
      </w:r>
      <w:r w:rsidR="0029143C" w:rsidRPr="00DD2A5B">
        <w:rPr>
          <w:rFonts w:ascii="Book Antiqua" w:eastAsia="Times New Roman" w:hAnsi="Book Antiqua" w:cs="Arial"/>
          <w:bCs/>
          <w:color w:val="000000"/>
          <w:sz w:val="24"/>
          <w:szCs w:val="24"/>
          <w:lang w:val="en-US" w:eastAsia="es-AR"/>
        </w:rPr>
        <w:t xml:space="preserve"> (METAVIR F0-F2)</w:t>
      </w:r>
      <w:r w:rsidR="00FC654B" w:rsidRPr="00DD2A5B">
        <w:rPr>
          <w:rFonts w:ascii="Book Antiqua" w:eastAsia="Times New Roman" w:hAnsi="Book Antiqua" w:cs="Arial"/>
          <w:bCs/>
          <w:color w:val="000000"/>
          <w:sz w:val="24"/>
          <w:szCs w:val="24"/>
          <w:lang w:val="en-US" w:eastAsia="es-AR"/>
        </w:rPr>
        <w:t xml:space="preserve"> </w:t>
      </w:r>
      <w:r w:rsidR="0029143C" w:rsidRPr="00DD2A5B">
        <w:rPr>
          <w:rFonts w:ascii="Book Antiqua" w:eastAsia="Times New Roman" w:hAnsi="Book Antiqua" w:cs="Arial"/>
          <w:bCs/>
          <w:color w:val="000000"/>
          <w:sz w:val="24"/>
          <w:szCs w:val="24"/>
          <w:lang w:val="en-US" w:eastAsia="es-AR"/>
        </w:rPr>
        <w:t xml:space="preserve">whereas patients included </w:t>
      </w:r>
      <w:r w:rsidR="00761F98" w:rsidRPr="00DD2A5B">
        <w:rPr>
          <w:rFonts w:ascii="Book Antiqua" w:eastAsia="Times New Roman" w:hAnsi="Book Antiqua" w:cs="Arial"/>
          <w:bCs/>
          <w:color w:val="000000"/>
          <w:sz w:val="24"/>
          <w:szCs w:val="24"/>
          <w:lang w:val="en-US" w:eastAsia="es-AR"/>
        </w:rPr>
        <w:t xml:space="preserve">in Group 2 </w:t>
      </w:r>
      <w:r w:rsidR="0029143C" w:rsidRPr="00DD2A5B">
        <w:rPr>
          <w:rFonts w:ascii="Book Antiqua" w:eastAsia="Times New Roman" w:hAnsi="Book Antiqua" w:cs="Arial"/>
          <w:bCs/>
          <w:color w:val="000000"/>
          <w:sz w:val="24"/>
          <w:szCs w:val="24"/>
          <w:lang w:val="en-US" w:eastAsia="es-AR"/>
        </w:rPr>
        <w:t>(</w:t>
      </w:r>
      <w:r w:rsidR="00F1625E" w:rsidRPr="00DD2A5B">
        <w:rPr>
          <w:rFonts w:ascii="Book Antiqua" w:eastAsia="Times New Roman" w:hAnsi="Book Antiqua" w:cs="Arial"/>
          <w:bCs/>
          <w:i/>
          <w:color w:val="000000"/>
          <w:sz w:val="24"/>
          <w:szCs w:val="24"/>
          <w:lang w:val="en-US" w:eastAsia="es-AR"/>
        </w:rPr>
        <w:t>n</w:t>
      </w:r>
      <w:r w:rsidR="00F1625E" w:rsidRPr="00DD2A5B">
        <w:rPr>
          <w:rFonts w:ascii="Book Antiqua" w:hAnsi="Book Antiqua" w:cs="Arial"/>
          <w:bCs/>
          <w:i/>
          <w:color w:val="000000"/>
          <w:sz w:val="24"/>
          <w:szCs w:val="24"/>
          <w:lang w:val="en-US" w:eastAsia="zh-CN"/>
        </w:rPr>
        <w:t xml:space="preserve"> </w:t>
      </w:r>
      <w:r w:rsidR="0029143C"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29143C" w:rsidRPr="00DD2A5B">
        <w:rPr>
          <w:rFonts w:ascii="Book Antiqua" w:eastAsia="Times New Roman" w:hAnsi="Book Antiqua" w:cs="Arial"/>
          <w:bCs/>
          <w:color w:val="000000"/>
          <w:sz w:val="24"/>
          <w:szCs w:val="24"/>
          <w:lang w:val="en-US" w:eastAsia="es-AR"/>
        </w:rPr>
        <w:t>13</w:t>
      </w:r>
      <w:r w:rsidR="00F13700" w:rsidRPr="00DD2A5B">
        <w:rPr>
          <w:rFonts w:ascii="Book Antiqua" w:eastAsia="Times New Roman" w:hAnsi="Book Antiqua" w:cs="Arial"/>
          <w:bCs/>
          <w:color w:val="000000"/>
          <w:sz w:val="24"/>
          <w:szCs w:val="24"/>
          <w:lang w:val="en-US" w:eastAsia="es-AR"/>
        </w:rPr>
        <w:t>, 54%</w:t>
      </w:r>
      <w:r w:rsidR="0029143C" w:rsidRPr="00DD2A5B">
        <w:rPr>
          <w:rFonts w:ascii="Book Antiqua" w:eastAsia="Times New Roman" w:hAnsi="Book Antiqua" w:cs="Arial"/>
          <w:bCs/>
          <w:color w:val="000000"/>
          <w:sz w:val="24"/>
          <w:szCs w:val="24"/>
          <w:lang w:val="en-US" w:eastAsia="es-AR"/>
        </w:rPr>
        <w:t xml:space="preserve">) </w:t>
      </w:r>
      <w:r w:rsidR="00761F98" w:rsidRPr="00DD2A5B">
        <w:rPr>
          <w:rFonts w:ascii="Book Antiqua" w:eastAsia="Times New Roman" w:hAnsi="Book Antiqua" w:cs="Arial"/>
          <w:bCs/>
          <w:color w:val="000000"/>
          <w:sz w:val="24"/>
          <w:szCs w:val="24"/>
          <w:lang w:val="en-US" w:eastAsia="es-AR"/>
        </w:rPr>
        <w:t>had severe fibrosis (METAVIR F3-F4).</w:t>
      </w:r>
      <w:r w:rsidR="007633EE" w:rsidRPr="00DD2A5B">
        <w:rPr>
          <w:rFonts w:ascii="Book Antiqua" w:eastAsia="Times New Roman" w:hAnsi="Book Antiqua" w:cs="Arial"/>
          <w:bCs/>
          <w:color w:val="000000"/>
          <w:sz w:val="24"/>
          <w:szCs w:val="24"/>
          <w:lang w:val="en-US" w:eastAsia="es-AR"/>
        </w:rPr>
        <w:t xml:space="preserve"> </w:t>
      </w:r>
      <w:r w:rsidR="008272D2" w:rsidRPr="00DD2A5B">
        <w:rPr>
          <w:rFonts w:ascii="Book Antiqua" w:eastAsia="Times New Roman" w:hAnsi="Book Antiqua" w:cs="Arial"/>
          <w:bCs/>
          <w:color w:val="000000"/>
          <w:sz w:val="24"/>
          <w:szCs w:val="24"/>
          <w:lang w:val="en-US" w:eastAsia="es-AR"/>
        </w:rPr>
        <w:t>Forty</w:t>
      </w:r>
      <w:r w:rsidR="00E97A7C" w:rsidRPr="00DD2A5B">
        <w:rPr>
          <w:rFonts w:ascii="Book Antiqua" w:eastAsia="Times New Roman" w:hAnsi="Book Antiqua" w:cs="Arial"/>
          <w:bCs/>
          <w:color w:val="000000"/>
          <w:sz w:val="24"/>
          <w:szCs w:val="24"/>
          <w:lang w:val="en-US" w:eastAsia="es-AR"/>
        </w:rPr>
        <w:t xml:space="preserve"> </w:t>
      </w:r>
      <w:r w:rsidR="008272D2" w:rsidRPr="00DD2A5B">
        <w:rPr>
          <w:rFonts w:ascii="Book Antiqua" w:eastAsia="Times New Roman" w:hAnsi="Book Antiqua" w:cs="Arial"/>
          <w:bCs/>
          <w:color w:val="000000"/>
          <w:sz w:val="24"/>
          <w:szCs w:val="24"/>
          <w:lang w:val="en-US" w:eastAsia="es-AR"/>
        </w:rPr>
        <w:t>p</w:t>
      </w:r>
      <w:r w:rsidR="00115036" w:rsidRPr="00DD2A5B">
        <w:rPr>
          <w:rFonts w:ascii="Book Antiqua" w:eastAsia="Times New Roman" w:hAnsi="Book Antiqua" w:cs="Arial"/>
          <w:bCs/>
          <w:color w:val="000000"/>
          <w:sz w:val="24"/>
          <w:szCs w:val="24"/>
          <w:lang w:val="en-US" w:eastAsia="es-AR"/>
        </w:rPr>
        <w:t xml:space="preserve">ercent of patients had previously received HCV treatment with </w:t>
      </w:r>
      <w:proofErr w:type="spellStart"/>
      <w:r w:rsidR="00115036" w:rsidRPr="00DD2A5B">
        <w:rPr>
          <w:rFonts w:ascii="Book Antiqua" w:eastAsia="Times New Roman" w:hAnsi="Book Antiqua" w:cs="Arial"/>
          <w:bCs/>
          <w:color w:val="000000"/>
          <w:sz w:val="24"/>
          <w:szCs w:val="24"/>
          <w:lang w:val="en-US" w:eastAsia="es-AR"/>
        </w:rPr>
        <w:t>pegylated</w:t>
      </w:r>
      <w:proofErr w:type="spellEnd"/>
      <w:r w:rsidR="00115036" w:rsidRPr="00DD2A5B">
        <w:rPr>
          <w:rFonts w:ascii="Book Antiqua" w:eastAsia="Times New Roman" w:hAnsi="Book Antiqua" w:cs="Arial"/>
          <w:bCs/>
          <w:color w:val="000000"/>
          <w:sz w:val="24"/>
          <w:szCs w:val="24"/>
          <w:lang w:val="en-US" w:eastAsia="es-AR"/>
        </w:rPr>
        <w:t xml:space="preserve"> interferon and ribavirin</w:t>
      </w:r>
      <w:r w:rsidR="008272D2" w:rsidRPr="00DD2A5B">
        <w:rPr>
          <w:rFonts w:ascii="Book Antiqua" w:eastAsia="Times New Roman" w:hAnsi="Book Antiqua" w:cs="Arial"/>
          <w:bCs/>
          <w:color w:val="000000"/>
          <w:sz w:val="24"/>
          <w:szCs w:val="24"/>
          <w:lang w:val="en-US" w:eastAsia="es-AR"/>
        </w:rPr>
        <w:t xml:space="preserve"> (with no differences between groups)</w:t>
      </w:r>
      <w:r w:rsidR="00E97A7C" w:rsidRPr="00DD2A5B">
        <w:rPr>
          <w:rFonts w:ascii="Book Antiqua" w:eastAsia="Times New Roman" w:hAnsi="Book Antiqua" w:cs="Arial"/>
          <w:bCs/>
          <w:color w:val="000000"/>
          <w:sz w:val="24"/>
          <w:szCs w:val="24"/>
          <w:lang w:val="en-US" w:eastAsia="es-AR"/>
        </w:rPr>
        <w:t>;</w:t>
      </w:r>
      <w:r w:rsidR="00115036" w:rsidRPr="00DD2A5B">
        <w:rPr>
          <w:rFonts w:ascii="Book Antiqua" w:eastAsia="Times New Roman" w:hAnsi="Book Antiqua" w:cs="Arial"/>
          <w:bCs/>
          <w:color w:val="000000"/>
          <w:sz w:val="24"/>
          <w:szCs w:val="24"/>
          <w:lang w:val="en-US" w:eastAsia="es-AR"/>
        </w:rPr>
        <w:t xml:space="preserve"> a median of </w:t>
      </w:r>
      <w:r w:rsidR="008272D2" w:rsidRPr="00DD2A5B">
        <w:rPr>
          <w:rFonts w:ascii="Book Antiqua" w:eastAsia="Times New Roman" w:hAnsi="Book Antiqua" w:cs="Arial"/>
          <w:bCs/>
          <w:color w:val="000000"/>
          <w:sz w:val="24"/>
          <w:szCs w:val="24"/>
          <w:lang w:val="en-US" w:eastAsia="es-AR"/>
        </w:rPr>
        <w:t>6.25</w:t>
      </w:r>
      <w:r w:rsidR="00F1625E" w:rsidRPr="00DD2A5B">
        <w:rPr>
          <w:rFonts w:ascii="Book Antiqua" w:hAnsi="Book Antiqua" w:cs="Arial"/>
          <w:bCs/>
          <w:color w:val="000000"/>
          <w:sz w:val="24"/>
          <w:szCs w:val="24"/>
          <w:lang w:val="en-US" w:eastAsia="zh-CN"/>
        </w:rPr>
        <w:t xml:space="preserve"> </w:t>
      </w:r>
      <w:r w:rsidR="008272D2"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8272D2" w:rsidRPr="00DD2A5B">
        <w:rPr>
          <w:rFonts w:ascii="Book Antiqua" w:eastAsia="Times New Roman" w:hAnsi="Book Antiqua" w:cs="Arial"/>
          <w:bCs/>
          <w:color w:val="000000"/>
          <w:sz w:val="24"/>
          <w:szCs w:val="24"/>
          <w:lang w:val="en-US" w:eastAsia="es-AR"/>
        </w:rPr>
        <w:t>1.48 years</w:t>
      </w:r>
      <w:r w:rsidR="00115036" w:rsidRPr="00DD2A5B">
        <w:rPr>
          <w:rFonts w:ascii="Book Antiqua" w:eastAsia="Times New Roman" w:hAnsi="Book Antiqua" w:cs="Arial"/>
          <w:bCs/>
          <w:color w:val="000000"/>
          <w:sz w:val="24"/>
          <w:szCs w:val="24"/>
          <w:lang w:val="en-US" w:eastAsia="es-AR"/>
        </w:rPr>
        <w:t xml:space="preserve"> before sample collection; none of them achieved sustained </w:t>
      </w:r>
      <w:proofErr w:type="spellStart"/>
      <w:r w:rsidR="00115036" w:rsidRPr="00DD2A5B">
        <w:rPr>
          <w:rFonts w:ascii="Book Antiqua" w:eastAsia="Times New Roman" w:hAnsi="Book Antiqua" w:cs="Arial"/>
          <w:bCs/>
          <w:color w:val="000000"/>
          <w:sz w:val="24"/>
          <w:szCs w:val="24"/>
          <w:lang w:val="en-US" w:eastAsia="es-AR"/>
        </w:rPr>
        <w:t>virological</w:t>
      </w:r>
      <w:proofErr w:type="spellEnd"/>
      <w:r w:rsidR="00115036" w:rsidRPr="00DD2A5B">
        <w:rPr>
          <w:rFonts w:ascii="Book Antiqua" w:eastAsia="Times New Roman" w:hAnsi="Book Antiqua" w:cs="Arial"/>
          <w:bCs/>
          <w:color w:val="000000"/>
          <w:sz w:val="24"/>
          <w:szCs w:val="24"/>
          <w:lang w:val="en-US" w:eastAsia="es-AR"/>
        </w:rPr>
        <w:t xml:space="preserve"> response. </w:t>
      </w:r>
      <w:r w:rsidR="007633EE" w:rsidRPr="00DD2A5B">
        <w:rPr>
          <w:rFonts w:ascii="Book Antiqua" w:eastAsia="Times New Roman" w:hAnsi="Book Antiqua" w:cs="Arial"/>
          <w:bCs/>
          <w:color w:val="000000"/>
          <w:sz w:val="24"/>
          <w:szCs w:val="24"/>
          <w:lang w:val="en-US" w:eastAsia="es-AR"/>
        </w:rPr>
        <w:t>The mean age was 46.9 years (±</w:t>
      </w:r>
      <w:r w:rsidR="00F1625E" w:rsidRPr="00DD2A5B">
        <w:rPr>
          <w:rFonts w:ascii="Book Antiqua" w:hAnsi="Book Antiqua" w:cs="Arial"/>
          <w:bCs/>
          <w:color w:val="000000"/>
          <w:sz w:val="24"/>
          <w:szCs w:val="24"/>
          <w:lang w:val="en-US" w:eastAsia="zh-CN"/>
        </w:rPr>
        <w:t xml:space="preserve"> </w:t>
      </w:r>
      <w:r w:rsidR="007633EE" w:rsidRPr="00DD2A5B">
        <w:rPr>
          <w:rFonts w:ascii="Book Antiqua" w:eastAsia="Times New Roman" w:hAnsi="Book Antiqua" w:cs="Arial"/>
          <w:bCs/>
          <w:color w:val="000000"/>
          <w:sz w:val="24"/>
          <w:szCs w:val="24"/>
          <w:lang w:val="en-US" w:eastAsia="es-AR"/>
        </w:rPr>
        <w:t>8.4)</w:t>
      </w:r>
      <w:r w:rsidR="0014294F" w:rsidRPr="00DD2A5B">
        <w:rPr>
          <w:rFonts w:ascii="Book Antiqua" w:eastAsia="Times New Roman" w:hAnsi="Book Antiqua" w:cs="Arial"/>
          <w:bCs/>
          <w:color w:val="000000"/>
          <w:sz w:val="24"/>
          <w:szCs w:val="24"/>
          <w:lang w:val="en-US" w:eastAsia="es-AR"/>
        </w:rPr>
        <w:t>;</w:t>
      </w:r>
      <w:r w:rsidR="007633EE" w:rsidRPr="00DD2A5B">
        <w:rPr>
          <w:rFonts w:ascii="Book Antiqua" w:eastAsia="Times New Roman" w:hAnsi="Book Antiqua" w:cs="Arial"/>
          <w:bCs/>
          <w:color w:val="000000"/>
          <w:sz w:val="24"/>
          <w:szCs w:val="24"/>
          <w:lang w:val="en-US" w:eastAsia="es-AR"/>
        </w:rPr>
        <w:t xml:space="preserve"> 83% were male. Patients from group 2 were older than those with </w:t>
      </w:r>
      <w:r w:rsidR="00955976" w:rsidRPr="00DD2A5B">
        <w:rPr>
          <w:rFonts w:ascii="Book Antiqua" w:eastAsia="Times New Roman" w:hAnsi="Book Antiqua" w:cs="Arial"/>
          <w:bCs/>
          <w:color w:val="000000"/>
          <w:sz w:val="24"/>
          <w:szCs w:val="24"/>
          <w:lang w:val="en-US" w:eastAsia="es-AR"/>
        </w:rPr>
        <w:t>lower METAVIR</w:t>
      </w:r>
      <w:r w:rsidR="007633EE" w:rsidRPr="00DD2A5B">
        <w:rPr>
          <w:rFonts w:ascii="Book Antiqua" w:eastAsia="Times New Roman" w:hAnsi="Book Antiqua" w:cs="Arial"/>
          <w:bCs/>
          <w:color w:val="000000"/>
          <w:sz w:val="24"/>
          <w:szCs w:val="24"/>
          <w:lang w:val="en-US" w:eastAsia="es-AR"/>
        </w:rPr>
        <w:t xml:space="preserve"> score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hAnsi="Book Antiqua" w:cs="Arial"/>
          <w:bCs/>
          <w:color w:val="000000"/>
          <w:sz w:val="24"/>
          <w:szCs w:val="24"/>
          <w:lang w:val="en-US" w:eastAsia="zh-CN"/>
        </w:rPr>
        <w:t xml:space="preserve"> </w:t>
      </w:r>
      <w:r w:rsidR="007633EE" w:rsidRPr="00DD2A5B">
        <w:rPr>
          <w:rFonts w:ascii="Book Antiqua" w:eastAsia="Times New Roman" w:hAnsi="Book Antiqua" w:cs="Arial"/>
          <w:bCs/>
          <w:color w:val="000000"/>
          <w:sz w:val="24"/>
          <w:szCs w:val="24"/>
          <w:lang w:val="en-US" w:eastAsia="es-AR"/>
        </w:rPr>
        <w:t>= 0.028).</w:t>
      </w:r>
      <w:r w:rsidR="0049144D" w:rsidRPr="00DD2A5B">
        <w:rPr>
          <w:rFonts w:ascii="Book Antiqua" w:eastAsia="Times New Roman" w:hAnsi="Book Antiqua" w:cs="Arial"/>
          <w:bCs/>
          <w:color w:val="000000"/>
          <w:sz w:val="24"/>
          <w:szCs w:val="24"/>
          <w:lang w:val="en-US" w:eastAsia="es-AR"/>
        </w:rPr>
        <w:t xml:space="preserve"> </w:t>
      </w:r>
      <w:r w:rsidR="0014294F" w:rsidRPr="00DD2A5B">
        <w:rPr>
          <w:rFonts w:ascii="Book Antiqua" w:eastAsia="Times New Roman" w:hAnsi="Book Antiqua" w:cs="Arial"/>
          <w:bCs/>
          <w:color w:val="000000"/>
          <w:sz w:val="24"/>
          <w:szCs w:val="24"/>
          <w:lang w:val="en-US" w:eastAsia="es-AR"/>
        </w:rPr>
        <w:t>N</w:t>
      </w:r>
      <w:r w:rsidR="00D650E7" w:rsidRPr="00DD2A5B">
        <w:rPr>
          <w:rFonts w:ascii="Book Antiqua" w:eastAsia="Times New Roman" w:hAnsi="Book Antiqua" w:cs="Arial"/>
          <w:bCs/>
          <w:color w:val="000000"/>
          <w:sz w:val="24"/>
          <w:szCs w:val="24"/>
          <w:lang w:val="en-US" w:eastAsia="es-AR"/>
        </w:rPr>
        <w:t>o difference</w:t>
      </w:r>
      <w:r w:rsidR="0014294F" w:rsidRPr="00DD2A5B">
        <w:rPr>
          <w:rFonts w:ascii="Book Antiqua" w:eastAsia="Times New Roman" w:hAnsi="Book Antiqua" w:cs="Arial"/>
          <w:bCs/>
          <w:color w:val="000000"/>
          <w:sz w:val="24"/>
          <w:szCs w:val="24"/>
          <w:lang w:val="en-US" w:eastAsia="es-AR"/>
        </w:rPr>
        <w:t>s were found</w:t>
      </w:r>
      <w:r w:rsidR="00D650E7" w:rsidRPr="00DD2A5B">
        <w:rPr>
          <w:rFonts w:ascii="Book Antiqua" w:eastAsia="Times New Roman" w:hAnsi="Book Antiqua" w:cs="Arial"/>
          <w:bCs/>
          <w:color w:val="000000"/>
          <w:sz w:val="24"/>
          <w:szCs w:val="24"/>
          <w:lang w:val="en-US" w:eastAsia="es-AR"/>
        </w:rPr>
        <w:t xml:space="preserve"> </w:t>
      </w:r>
      <w:r w:rsidR="00955976" w:rsidRPr="00DD2A5B">
        <w:rPr>
          <w:rFonts w:ascii="Book Antiqua" w:eastAsia="Times New Roman" w:hAnsi="Book Antiqua" w:cs="Arial"/>
          <w:bCs/>
          <w:color w:val="000000"/>
          <w:sz w:val="24"/>
          <w:szCs w:val="24"/>
          <w:lang w:val="en-US" w:eastAsia="es-AR"/>
        </w:rPr>
        <w:t xml:space="preserve">between groups </w:t>
      </w:r>
      <w:r w:rsidR="0049144D" w:rsidRPr="00DD2A5B">
        <w:rPr>
          <w:rFonts w:ascii="Book Antiqua" w:eastAsia="Times New Roman" w:hAnsi="Book Antiqua" w:cs="Arial"/>
          <w:bCs/>
          <w:color w:val="000000"/>
          <w:sz w:val="24"/>
          <w:szCs w:val="24"/>
          <w:lang w:val="en-US" w:eastAsia="es-AR"/>
        </w:rPr>
        <w:t>regardin</w:t>
      </w:r>
      <w:r w:rsidR="00955976" w:rsidRPr="00DD2A5B">
        <w:rPr>
          <w:rFonts w:ascii="Book Antiqua" w:eastAsia="Times New Roman" w:hAnsi="Book Antiqua" w:cs="Arial"/>
          <w:bCs/>
          <w:color w:val="000000"/>
          <w:sz w:val="24"/>
          <w:szCs w:val="24"/>
          <w:lang w:val="en-US" w:eastAsia="es-AR"/>
        </w:rPr>
        <w:t>g</w:t>
      </w:r>
      <w:r w:rsidR="0049144D" w:rsidRPr="00DD2A5B">
        <w:rPr>
          <w:rFonts w:ascii="Book Antiqua" w:eastAsia="Times New Roman" w:hAnsi="Book Antiqua" w:cs="Arial"/>
          <w:bCs/>
          <w:color w:val="000000"/>
          <w:sz w:val="24"/>
          <w:szCs w:val="24"/>
          <w:lang w:val="en-US" w:eastAsia="es-AR"/>
        </w:rPr>
        <w:t xml:space="preserve"> gender</w:t>
      </w:r>
      <w:r w:rsidR="0014294F" w:rsidRPr="00DD2A5B">
        <w:rPr>
          <w:rFonts w:ascii="Book Antiqua" w:eastAsia="Times New Roman" w:hAnsi="Book Antiqua" w:cs="Arial"/>
          <w:bCs/>
          <w:color w:val="000000"/>
          <w:sz w:val="24"/>
          <w:szCs w:val="24"/>
          <w:lang w:val="en-US" w:eastAsia="es-AR"/>
        </w:rPr>
        <w:t xml:space="preserve"> or</w:t>
      </w:r>
      <w:r w:rsidR="00955976" w:rsidRPr="00DD2A5B">
        <w:rPr>
          <w:rFonts w:ascii="Book Antiqua" w:eastAsia="Times New Roman" w:hAnsi="Book Antiqua" w:cs="Arial"/>
          <w:bCs/>
          <w:color w:val="000000"/>
          <w:sz w:val="24"/>
          <w:szCs w:val="24"/>
          <w:lang w:val="en-US" w:eastAsia="es-AR"/>
        </w:rPr>
        <w:t xml:space="preserve"> </w:t>
      </w:r>
      <w:r w:rsidR="009011B8" w:rsidRPr="00DD2A5B">
        <w:rPr>
          <w:rFonts w:ascii="Book Antiqua" w:eastAsia="Times New Roman" w:hAnsi="Book Antiqua" w:cs="Arial"/>
          <w:bCs/>
          <w:color w:val="000000"/>
          <w:sz w:val="24"/>
          <w:szCs w:val="24"/>
          <w:lang w:val="en-US" w:eastAsia="es-AR"/>
        </w:rPr>
        <w:t xml:space="preserve">mean time of known HIV and HCV infection. </w:t>
      </w:r>
      <w:r w:rsidR="00C70DF9" w:rsidRPr="00DD2A5B">
        <w:rPr>
          <w:rFonts w:ascii="Book Antiqua" w:eastAsia="Times New Roman" w:hAnsi="Book Antiqua" w:cs="Arial"/>
          <w:bCs/>
          <w:color w:val="000000"/>
          <w:sz w:val="24"/>
          <w:szCs w:val="24"/>
          <w:lang w:val="en-US" w:eastAsia="es-AR"/>
        </w:rPr>
        <w:t xml:space="preserve">The mean HCV viral load was </w:t>
      </w:r>
      <w:r w:rsidR="008272D2" w:rsidRPr="00DD2A5B">
        <w:rPr>
          <w:rFonts w:ascii="Book Antiqua" w:eastAsia="Times New Roman" w:hAnsi="Book Antiqua" w:cs="Arial"/>
          <w:bCs/>
          <w:color w:val="000000"/>
          <w:sz w:val="24"/>
          <w:szCs w:val="24"/>
          <w:lang w:val="en-US" w:eastAsia="es-AR"/>
        </w:rPr>
        <w:t>6.18 ±</w:t>
      </w:r>
      <w:r w:rsidR="00F1625E" w:rsidRPr="00DD2A5B">
        <w:rPr>
          <w:rFonts w:ascii="Book Antiqua" w:hAnsi="Book Antiqua" w:cs="Arial"/>
          <w:bCs/>
          <w:color w:val="000000"/>
          <w:sz w:val="24"/>
          <w:szCs w:val="24"/>
          <w:lang w:val="en-US" w:eastAsia="zh-CN"/>
        </w:rPr>
        <w:t xml:space="preserve"> </w:t>
      </w:r>
      <w:r w:rsidR="008272D2" w:rsidRPr="00DD2A5B">
        <w:rPr>
          <w:rFonts w:ascii="Book Antiqua" w:eastAsia="Times New Roman" w:hAnsi="Book Antiqua" w:cs="Arial"/>
          <w:bCs/>
          <w:color w:val="000000"/>
          <w:sz w:val="24"/>
          <w:szCs w:val="24"/>
          <w:lang w:val="en-US" w:eastAsia="es-AR"/>
        </w:rPr>
        <w:t>0.70 log</w:t>
      </w:r>
      <w:r w:rsidR="00C70DF9" w:rsidRPr="00DD2A5B">
        <w:rPr>
          <w:rFonts w:ascii="Book Antiqua" w:eastAsia="Times New Roman" w:hAnsi="Book Antiqua" w:cs="Arial"/>
          <w:bCs/>
          <w:color w:val="000000"/>
          <w:sz w:val="24"/>
          <w:szCs w:val="24"/>
          <w:lang w:val="en-US" w:eastAsia="es-AR"/>
        </w:rPr>
        <w:t>, with no differences between the two groups</w:t>
      </w:r>
      <w:r w:rsidR="008272D2" w:rsidRPr="00DD2A5B">
        <w:rPr>
          <w:rFonts w:ascii="Book Antiqua" w:eastAsia="Times New Roman" w:hAnsi="Book Antiqua" w:cs="Arial"/>
          <w:bCs/>
          <w:color w:val="000000"/>
          <w:sz w:val="24"/>
          <w:szCs w:val="24"/>
          <w:lang w:val="en-US" w:eastAsia="es-AR"/>
        </w:rPr>
        <w:t xml:space="preserve"> (G1: 6.54</w:t>
      </w:r>
      <w:r w:rsidR="00F1625E" w:rsidRPr="00DD2A5B">
        <w:rPr>
          <w:rFonts w:ascii="Book Antiqua" w:hAnsi="Book Antiqua" w:cs="Arial"/>
          <w:bCs/>
          <w:color w:val="000000"/>
          <w:sz w:val="24"/>
          <w:szCs w:val="24"/>
          <w:lang w:val="en-US" w:eastAsia="zh-CN"/>
        </w:rPr>
        <w:t xml:space="preserve"> </w:t>
      </w:r>
      <w:r w:rsidR="008272D2"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8272D2" w:rsidRPr="00DD2A5B">
        <w:rPr>
          <w:rFonts w:ascii="Book Antiqua" w:eastAsia="Times New Roman" w:hAnsi="Book Antiqua" w:cs="Arial"/>
          <w:bCs/>
          <w:color w:val="000000"/>
          <w:sz w:val="24"/>
          <w:szCs w:val="24"/>
          <w:lang w:val="en-US" w:eastAsia="es-AR"/>
        </w:rPr>
        <w:t>0.24; G2: 6.18</w:t>
      </w:r>
      <w:r w:rsidR="00F1625E" w:rsidRPr="00DD2A5B">
        <w:rPr>
          <w:rFonts w:ascii="Book Antiqua" w:hAnsi="Book Antiqua" w:cs="Arial"/>
          <w:bCs/>
          <w:color w:val="000000"/>
          <w:sz w:val="24"/>
          <w:szCs w:val="24"/>
          <w:lang w:val="en-US" w:eastAsia="zh-CN"/>
        </w:rPr>
        <w:t xml:space="preserve"> </w:t>
      </w:r>
      <w:r w:rsidR="008272D2"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8272D2" w:rsidRPr="00DD2A5B">
        <w:rPr>
          <w:rFonts w:ascii="Book Antiqua" w:eastAsia="Times New Roman" w:hAnsi="Book Antiqua" w:cs="Arial"/>
          <w:bCs/>
          <w:color w:val="000000"/>
          <w:sz w:val="24"/>
          <w:szCs w:val="24"/>
          <w:lang w:val="en-US" w:eastAsia="es-AR"/>
        </w:rPr>
        <w:t>0.7)</w:t>
      </w:r>
      <w:r w:rsidR="00C70DF9" w:rsidRPr="00DD2A5B">
        <w:rPr>
          <w:rFonts w:ascii="Book Antiqua" w:eastAsia="Times New Roman" w:hAnsi="Book Antiqua" w:cs="Arial"/>
          <w:bCs/>
          <w:color w:val="000000"/>
          <w:sz w:val="24"/>
          <w:szCs w:val="24"/>
          <w:lang w:val="en-US" w:eastAsia="es-AR"/>
        </w:rPr>
        <w:t>.</w:t>
      </w:r>
      <w:r w:rsidR="009B2DBD" w:rsidRPr="00DD2A5B">
        <w:rPr>
          <w:rFonts w:ascii="Book Antiqua" w:eastAsia="Times New Roman" w:hAnsi="Book Antiqua" w:cs="Arial"/>
          <w:bCs/>
          <w:color w:val="000000"/>
          <w:sz w:val="24"/>
          <w:szCs w:val="24"/>
          <w:lang w:val="en-US" w:eastAsia="es-AR"/>
        </w:rPr>
        <w:t xml:space="preserve"> HCV genotype 1 was identified in 90% of the patients, the rest presented infection by genotype 3. </w:t>
      </w:r>
      <w:r w:rsidR="00C70DF9" w:rsidRPr="00DD2A5B">
        <w:rPr>
          <w:rFonts w:ascii="Book Antiqua" w:eastAsia="Times New Roman" w:hAnsi="Book Antiqua" w:cs="Arial"/>
          <w:bCs/>
          <w:color w:val="000000"/>
          <w:sz w:val="24"/>
          <w:szCs w:val="24"/>
          <w:lang w:val="en-US" w:eastAsia="es-AR"/>
        </w:rPr>
        <w:t xml:space="preserve"> </w:t>
      </w:r>
      <w:r w:rsidR="009011B8" w:rsidRPr="00DD2A5B">
        <w:rPr>
          <w:rFonts w:ascii="Book Antiqua" w:eastAsia="Times New Roman" w:hAnsi="Book Antiqua" w:cs="Arial"/>
          <w:bCs/>
          <w:color w:val="000000"/>
          <w:sz w:val="24"/>
          <w:szCs w:val="24"/>
          <w:lang w:val="en-US" w:eastAsia="es-AR"/>
        </w:rPr>
        <w:t xml:space="preserve">All patients were on antiretroviral treatment with undetectable </w:t>
      </w:r>
      <w:r w:rsidR="00366562" w:rsidRPr="00DD2A5B">
        <w:rPr>
          <w:rFonts w:ascii="Book Antiqua" w:eastAsia="Times New Roman" w:hAnsi="Book Antiqua" w:cs="Arial"/>
          <w:bCs/>
          <w:color w:val="000000"/>
          <w:sz w:val="24"/>
          <w:szCs w:val="24"/>
          <w:lang w:val="en-US" w:eastAsia="es-AR"/>
        </w:rPr>
        <w:t xml:space="preserve">HIV </w:t>
      </w:r>
      <w:r w:rsidR="009011B8" w:rsidRPr="00DD2A5B">
        <w:rPr>
          <w:rFonts w:ascii="Book Antiqua" w:eastAsia="Times New Roman" w:hAnsi="Book Antiqua" w:cs="Arial"/>
          <w:bCs/>
          <w:color w:val="000000"/>
          <w:sz w:val="24"/>
          <w:szCs w:val="24"/>
          <w:lang w:val="en-US" w:eastAsia="es-AR"/>
        </w:rPr>
        <w:t>viral load</w:t>
      </w:r>
      <w:r w:rsidR="00BB4D6A" w:rsidRPr="00DD2A5B">
        <w:rPr>
          <w:rFonts w:ascii="Book Antiqua" w:eastAsia="Times New Roman" w:hAnsi="Book Antiqua" w:cs="Arial"/>
          <w:bCs/>
          <w:color w:val="000000"/>
          <w:sz w:val="24"/>
          <w:szCs w:val="24"/>
          <w:lang w:val="en-US" w:eastAsia="es-AR"/>
        </w:rPr>
        <w:t>, with no differences in the time on ARV therapy between groups</w:t>
      </w:r>
      <w:r w:rsidR="009011B8" w:rsidRPr="00DD2A5B">
        <w:rPr>
          <w:rFonts w:ascii="Book Antiqua" w:eastAsia="Times New Roman" w:hAnsi="Book Antiqua" w:cs="Arial"/>
          <w:bCs/>
          <w:color w:val="000000"/>
          <w:sz w:val="24"/>
          <w:szCs w:val="24"/>
          <w:lang w:val="en-US" w:eastAsia="es-AR"/>
        </w:rPr>
        <w:t>.</w:t>
      </w:r>
      <w:r w:rsidR="00AC568B" w:rsidRPr="00DD2A5B">
        <w:rPr>
          <w:rFonts w:ascii="Book Antiqua" w:eastAsia="Times New Roman" w:hAnsi="Book Antiqua" w:cs="Arial"/>
          <w:bCs/>
          <w:color w:val="000000"/>
          <w:sz w:val="24"/>
          <w:szCs w:val="24"/>
          <w:lang w:val="en-US" w:eastAsia="es-AR"/>
        </w:rPr>
        <w:t xml:space="preserve"> </w:t>
      </w:r>
      <w:r w:rsidR="00827203" w:rsidRPr="00DD2A5B">
        <w:rPr>
          <w:rFonts w:ascii="Book Antiqua" w:eastAsia="Times New Roman" w:hAnsi="Book Antiqua" w:cs="Arial"/>
          <w:bCs/>
          <w:color w:val="000000"/>
          <w:sz w:val="24"/>
          <w:szCs w:val="24"/>
          <w:lang w:val="en-US" w:eastAsia="es-AR"/>
        </w:rPr>
        <w:t>Patients with higher fibrosis presented lower CD4</w:t>
      </w:r>
      <w:r w:rsidR="008F5332" w:rsidRPr="00DD2A5B">
        <w:rPr>
          <w:rFonts w:ascii="Book Antiqua" w:eastAsia="Times New Roman" w:hAnsi="Book Antiqua" w:cs="Arial"/>
          <w:bCs/>
          <w:color w:val="000000"/>
          <w:sz w:val="24"/>
          <w:szCs w:val="24"/>
          <w:vertAlign w:val="superscript"/>
          <w:lang w:val="en-US" w:eastAsia="es-AR"/>
        </w:rPr>
        <w:t>+</w:t>
      </w:r>
      <w:r w:rsidR="00827203" w:rsidRPr="00DD2A5B">
        <w:rPr>
          <w:rFonts w:ascii="Book Antiqua" w:eastAsia="Times New Roman" w:hAnsi="Book Antiqua" w:cs="Arial"/>
          <w:bCs/>
          <w:color w:val="000000"/>
          <w:sz w:val="24"/>
          <w:szCs w:val="24"/>
          <w:lang w:val="en-US" w:eastAsia="es-AR"/>
        </w:rPr>
        <w:t xml:space="preserve"> T cell count (</w:t>
      </w:r>
      <w:r w:rsidR="00BF7BCD" w:rsidRPr="00DD2A5B">
        <w:rPr>
          <w:rFonts w:ascii="Book Antiqua" w:eastAsia="Times New Roman" w:hAnsi="Book Antiqua" w:cs="Arial"/>
          <w:bCs/>
          <w:color w:val="000000"/>
          <w:sz w:val="24"/>
          <w:szCs w:val="24"/>
          <w:lang w:val="en-US" w:eastAsia="es-AR"/>
        </w:rPr>
        <w:t>521</w:t>
      </w:r>
      <w:r w:rsidR="00F1625E" w:rsidRPr="00DD2A5B">
        <w:rPr>
          <w:rFonts w:ascii="Book Antiqua" w:hAnsi="Book Antiqua" w:cs="Arial"/>
          <w:bCs/>
          <w:color w:val="000000"/>
          <w:sz w:val="24"/>
          <w:szCs w:val="24"/>
          <w:lang w:val="en-US" w:eastAsia="zh-CN"/>
        </w:rPr>
        <w:t xml:space="preserve"> </w:t>
      </w:r>
      <w:r w:rsidR="00827203"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BF7BCD" w:rsidRPr="00DD2A5B">
        <w:rPr>
          <w:rFonts w:ascii="Book Antiqua" w:eastAsia="Times New Roman" w:hAnsi="Book Antiqua" w:cs="Arial"/>
          <w:bCs/>
          <w:color w:val="000000"/>
          <w:sz w:val="24"/>
          <w:szCs w:val="24"/>
          <w:lang w:val="en-US" w:eastAsia="es-AR"/>
        </w:rPr>
        <w:t xml:space="preserve">312 </w:t>
      </w:r>
      <w:r w:rsidR="00827203" w:rsidRPr="00DD2A5B">
        <w:rPr>
          <w:rFonts w:ascii="Book Antiqua" w:eastAsia="Times New Roman" w:hAnsi="Book Antiqua" w:cs="Arial"/>
          <w:bCs/>
          <w:color w:val="000000"/>
          <w:sz w:val="24"/>
          <w:szCs w:val="24"/>
          <w:lang w:val="en-US" w:eastAsia="es-AR"/>
        </w:rPr>
        <w:t>cell</w:t>
      </w:r>
      <w:r w:rsidR="00234222" w:rsidRPr="00DD2A5B">
        <w:rPr>
          <w:rFonts w:ascii="Book Antiqua" w:eastAsia="Times New Roman" w:hAnsi="Book Antiqua" w:cs="Arial"/>
          <w:bCs/>
          <w:color w:val="000000"/>
          <w:sz w:val="24"/>
          <w:szCs w:val="24"/>
          <w:lang w:val="en-US" w:eastAsia="es-AR"/>
        </w:rPr>
        <w:t>s</w:t>
      </w:r>
      <w:r w:rsidR="00827203" w:rsidRPr="00DD2A5B">
        <w:rPr>
          <w:rFonts w:ascii="Book Antiqua" w:eastAsia="Times New Roman" w:hAnsi="Book Antiqua" w:cs="Arial"/>
          <w:bCs/>
          <w:color w:val="000000"/>
          <w:sz w:val="24"/>
          <w:szCs w:val="24"/>
          <w:lang w:val="en-US" w:eastAsia="es-AR"/>
        </w:rPr>
        <w:t xml:space="preserve">/µL) than </w:t>
      </w:r>
      <w:r w:rsidR="0014294F" w:rsidRPr="00DD2A5B">
        <w:rPr>
          <w:rFonts w:ascii="Book Antiqua" w:eastAsia="Times New Roman" w:hAnsi="Book Antiqua" w:cs="Arial"/>
          <w:bCs/>
          <w:color w:val="000000"/>
          <w:sz w:val="24"/>
          <w:szCs w:val="24"/>
          <w:lang w:val="en-US" w:eastAsia="es-AR"/>
        </w:rPr>
        <w:t>those from</w:t>
      </w:r>
      <w:r w:rsidR="00827203" w:rsidRPr="00DD2A5B">
        <w:rPr>
          <w:rFonts w:ascii="Book Antiqua" w:eastAsia="Times New Roman" w:hAnsi="Book Antiqua" w:cs="Arial"/>
          <w:bCs/>
          <w:color w:val="000000"/>
          <w:sz w:val="24"/>
          <w:szCs w:val="24"/>
          <w:lang w:val="en-US" w:eastAsia="es-AR"/>
        </w:rPr>
        <w:t xml:space="preserve"> group 1 (</w:t>
      </w:r>
      <w:r w:rsidR="00BF7BCD" w:rsidRPr="00DD2A5B">
        <w:rPr>
          <w:rFonts w:ascii="Book Antiqua" w:eastAsia="Times New Roman" w:hAnsi="Book Antiqua" w:cs="Arial"/>
          <w:bCs/>
          <w:color w:val="000000"/>
          <w:sz w:val="24"/>
          <w:szCs w:val="24"/>
          <w:lang w:val="en-US" w:eastAsia="es-AR"/>
        </w:rPr>
        <w:t>770</w:t>
      </w:r>
      <w:r w:rsidR="00F1625E" w:rsidRPr="00DD2A5B">
        <w:rPr>
          <w:rFonts w:ascii="Book Antiqua" w:hAnsi="Book Antiqua" w:cs="Arial"/>
          <w:bCs/>
          <w:color w:val="000000"/>
          <w:sz w:val="24"/>
          <w:szCs w:val="24"/>
          <w:lang w:val="en-US" w:eastAsia="zh-CN"/>
        </w:rPr>
        <w:t xml:space="preserve"> </w:t>
      </w:r>
      <w:r w:rsidR="00827203"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BF7BCD" w:rsidRPr="00DD2A5B">
        <w:rPr>
          <w:rFonts w:ascii="Book Antiqua" w:eastAsia="Times New Roman" w:hAnsi="Book Antiqua" w:cs="Arial"/>
          <w:bCs/>
          <w:color w:val="000000"/>
          <w:sz w:val="24"/>
          <w:szCs w:val="24"/>
          <w:lang w:val="en-US" w:eastAsia="es-AR"/>
        </w:rPr>
        <w:t xml:space="preserve">205 </w:t>
      </w:r>
      <w:r w:rsidR="00827203" w:rsidRPr="00DD2A5B">
        <w:rPr>
          <w:rFonts w:ascii="Book Antiqua" w:eastAsia="Times New Roman" w:hAnsi="Book Antiqua" w:cs="Arial"/>
          <w:bCs/>
          <w:color w:val="000000"/>
          <w:sz w:val="24"/>
          <w:szCs w:val="24"/>
          <w:lang w:val="en-US" w:eastAsia="es-AR"/>
        </w:rPr>
        <w:t>cells/µL</w:t>
      </w:r>
      <w:r w:rsidR="00F1625E" w:rsidRPr="00DD2A5B">
        <w:rPr>
          <w:rFonts w:ascii="Book Antiqua" w:hAnsi="Book Antiqua" w:cs="Arial"/>
          <w:bCs/>
          <w:color w:val="000000"/>
          <w:sz w:val="24"/>
          <w:szCs w:val="24"/>
          <w:lang w:val="en-US" w:eastAsia="zh-CN"/>
        </w:rPr>
        <w:t>,</w:t>
      </w:r>
      <w:r w:rsidR="00827203"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hAnsi="Book Antiqua" w:cs="Arial"/>
          <w:bCs/>
          <w:i/>
          <w:color w:val="000000"/>
          <w:sz w:val="24"/>
          <w:szCs w:val="24"/>
          <w:lang w:val="en-US" w:eastAsia="zh-CN"/>
        </w:rPr>
        <w:t xml:space="preserve"> </w:t>
      </w:r>
      <w:r w:rsidR="00827203"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827203" w:rsidRPr="00DD2A5B">
        <w:rPr>
          <w:rFonts w:ascii="Book Antiqua" w:eastAsia="Times New Roman" w:hAnsi="Book Antiqua" w:cs="Arial"/>
          <w:bCs/>
          <w:color w:val="000000"/>
          <w:sz w:val="24"/>
          <w:szCs w:val="24"/>
          <w:lang w:val="en-US" w:eastAsia="es-AR"/>
        </w:rPr>
        <w:t>0.</w:t>
      </w:r>
      <w:r w:rsidR="00BF7BCD" w:rsidRPr="00DD2A5B">
        <w:rPr>
          <w:rFonts w:ascii="Book Antiqua" w:eastAsia="Times New Roman" w:hAnsi="Book Antiqua" w:cs="Arial"/>
          <w:bCs/>
          <w:color w:val="000000"/>
          <w:sz w:val="24"/>
          <w:szCs w:val="24"/>
          <w:lang w:val="en-US" w:eastAsia="es-AR"/>
        </w:rPr>
        <w:t>035</w:t>
      </w:r>
      <w:r w:rsidR="00827203" w:rsidRPr="00DD2A5B">
        <w:rPr>
          <w:rFonts w:ascii="Book Antiqua" w:eastAsia="Times New Roman" w:hAnsi="Book Antiqua" w:cs="Arial"/>
          <w:bCs/>
          <w:color w:val="000000"/>
          <w:sz w:val="24"/>
          <w:szCs w:val="24"/>
          <w:lang w:val="en-US" w:eastAsia="es-AR"/>
        </w:rPr>
        <w:t>)</w:t>
      </w:r>
      <w:r w:rsidR="00F42803" w:rsidRPr="00DD2A5B">
        <w:rPr>
          <w:rFonts w:ascii="Book Antiqua" w:eastAsia="Times New Roman" w:hAnsi="Book Antiqua" w:cs="Arial"/>
          <w:bCs/>
          <w:color w:val="000000"/>
          <w:sz w:val="24"/>
          <w:szCs w:val="24"/>
          <w:lang w:val="en-US" w:eastAsia="es-AR"/>
        </w:rPr>
        <w:t xml:space="preserve"> </w:t>
      </w:r>
      <w:r w:rsidR="00CF7C62" w:rsidRPr="00DD2A5B">
        <w:rPr>
          <w:rFonts w:ascii="Book Antiqua" w:eastAsia="Times New Roman" w:hAnsi="Book Antiqua" w:cs="Arial"/>
          <w:bCs/>
          <w:color w:val="000000"/>
          <w:sz w:val="24"/>
          <w:szCs w:val="24"/>
          <w:lang w:val="en-US" w:eastAsia="es-AR"/>
        </w:rPr>
        <w:t>T</w:t>
      </w:r>
      <w:r w:rsidR="00F42803" w:rsidRPr="00DD2A5B">
        <w:rPr>
          <w:rFonts w:ascii="Book Antiqua" w:eastAsia="Times New Roman" w:hAnsi="Book Antiqua" w:cs="Arial"/>
          <w:bCs/>
          <w:color w:val="000000"/>
          <w:sz w:val="24"/>
          <w:szCs w:val="24"/>
          <w:lang w:val="en-US" w:eastAsia="es-AR"/>
        </w:rPr>
        <w:t xml:space="preserve">here </w:t>
      </w:r>
      <w:r w:rsidR="00E463E4" w:rsidRPr="00DD2A5B">
        <w:rPr>
          <w:rFonts w:ascii="Book Antiqua" w:eastAsia="Times New Roman" w:hAnsi="Book Antiqua" w:cs="Arial"/>
          <w:bCs/>
          <w:color w:val="000000"/>
          <w:sz w:val="24"/>
          <w:szCs w:val="24"/>
          <w:lang w:val="en-US" w:eastAsia="es-AR"/>
        </w:rPr>
        <w:t xml:space="preserve">was no </w:t>
      </w:r>
      <w:r w:rsidR="00366562" w:rsidRPr="00DD2A5B">
        <w:rPr>
          <w:rFonts w:ascii="Book Antiqua" w:eastAsia="Times New Roman" w:hAnsi="Book Antiqua" w:cs="Arial"/>
          <w:bCs/>
          <w:color w:val="000000"/>
          <w:sz w:val="24"/>
          <w:szCs w:val="24"/>
          <w:lang w:val="en-US" w:eastAsia="es-AR"/>
        </w:rPr>
        <w:t>difference</w:t>
      </w:r>
      <w:r w:rsidR="00AC568B" w:rsidRPr="00DD2A5B">
        <w:rPr>
          <w:rFonts w:ascii="Book Antiqua" w:eastAsia="Times New Roman" w:hAnsi="Book Antiqua" w:cs="Arial"/>
          <w:bCs/>
          <w:color w:val="000000"/>
          <w:sz w:val="24"/>
          <w:szCs w:val="24"/>
          <w:lang w:val="en-US" w:eastAsia="es-AR"/>
        </w:rPr>
        <w:t xml:space="preserve"> </w:t>
      </w:r>
      <w:r w:rsidR="00FF1FCA" w:rsidRPr="00DD2A5B">
        <w:rPr>
          <w:rFonts w:ascii="Book Antiqua" w:eastAsia="Times New Roman" w:hAnsi="Book Antiqua" w:cs="Arial"/>
          <w:bCs/>
          <w:color w:val="000000"/>
          <w:sz w:val="24"/>
          <w:szCs w:val="24"/>
          <w:lang w:val="en-US" w:eastAsia="es-AR"/>
        </w:rPr>
        <w:t>in</w:t>
      </w:r>
      <w:r w:rsidR="00F42803" w:rsidRPr="00DD2A5B">
        <w:rPr>
          <w:rFonts w:ascii="Book Antiqua" w:eastAsia="Times New Roman" w:hAnsi="Book Antiqua" w:cs="Arial"/>
          <w:bCs/>
          <w:color w:val="000000"/>
          <w:sz w:val="24"/>
          <w:szCs w:val="24"/>
          <w:lang w:val="en-US" w:eastAsia="es-AR"/>
        </w:rPr>
        <w:t xml:space="preserve"> the</w:t>
      </w:r>
      <w:r w:rsidR="0014294F" w:rsidRPr="00DD2A5B">
        <w:rPr>
          <w:rFonts w:ascii="Book Antiqua" w:eastAsia="Times New Roman" w:hAnsi="Book Antiqua" w:cs="Arial"/>
          <w:bCs/>
          <w:color w:val="000000"/>
          <w:sz w:val="24"/>
          <w:szCs w:val="24"/>
          <w:lang w:val="en-US" w:eastAsia="es-AR"/>
        </w:rPr>
        <w:t xml:space="preserve"> </w:t>
      </w:r>
      <w:r w:rsidR="00E463E4" w:rsidRPr="00DD2A5B">
        <w:rPr>
          <w:rFonts w:ascii="Book Antiqua" w:eastAsia="Times New Roman" w:hAnsi="Book Antiqua" w:cs="Arial"/>
          <w:bCs/>
          <w:color w:val="000000"/>
          <w:sz w:val="24"/>
          <w:szCs w:val="24"/>
          <w:lang w:val="en-US" w:eastAsia="es-AR"/>
        </w:rPr>
        <w:t>CD4</w:t>
      </w:r>
      <w:r w:rsidR="008F5332" w:rsidRPr="00DD2A5B">
        <w:rPr>
          <w:rFonts w:ascii="Book Antiqua" w:eastAsia="Times New Roman" w:hAnsi="Book Antiqua" w:cs="Arial"/>
          <w:bCs/>
          <w:color w:val="000000"/>
          <w:sz w:val="24"/>
          <w:szCs w:val="24"/>
          <w:vertAlign w:val="superscript"/>
          <w:lang w:val="en-US" w:eastAsia="es-AR"/>
        </w:rPr>
        <w:t>+</w:t>
      </w:r>
      <w:r w:rsidR="00234222" w:rsidRPr="00DD2A5B">
        <w:rPr>
          <w:rFonts w:ascii="Book Antiqua" w:eastAsia="Times New Roman" w:hAnsi="Book Antiqua" w:cs="Arial"/>
          <w:bCs/>
          <w:color w:val="000000"/>
          <w:sz w:val="24"/>
          <w:szCs w:val="24"/>
          <w:lang w:val="en-US" w:eastAsia="es-AR"/>
        </w:rPr>
        <w:t xml:space="preserve"> T</w:t>
      </w:r>
      <w:r w:rsidR="00E463E4" w:rsidRPr="00DD2A5B">
        <w:rPr>
          <w:rFonts w:ascii="Book Antiqua" w:eastAsia="Times New Roman" w:hAnsi="Book Antiqua" w:cs="Arial"/>
          <w:bCs/>
          <w:color w:val="000000"/>
          <w:sz w:val="24"/>
          <w:szCs w:val="24"/>
          <w:lang w:val="en-US" w:eastAsia="es-AR"/>
        </w:rPr>
        <w:t xml:space="preserve"> cell count </w:t>
      </w:r>
      <w:r w:rsidR="00234222" w:rsidRPr="00DD2A5B">
        <w:rPr>
          <w:rFonts w:ascii="Book Antiqua" w:eastAsia="Times New Roman" w:hAnsi="Book Antiqua" w:cs="Arial"/>
          <w:bCs/>
          <w:color w:val="000000"/>
          <w:sz w:val="24"/>
          <w:szCs w:val="24"/>
          <w:lang w:val="en-US" w:eastAsia="es-AR"/>
        </w:rPr>
        <w:t xml:space="preserve">between </w:t>
      </w:r>
      <w:r w:rsidR="00E463E4" w:rsidRPr="00DD2A5B">
        <w:rPr>
          <w:rFonts w:ascii="Book Antiqua" w:eastAsia="Times New Roman" w:hAnsi="Book Antiqua" w:cs="Arial"/>
          <w:bCs/>
          <w:color w:val="000000"/>
          <w:sz w:val="24"/>
          <w:szCs w:val="24"/>
          <w:lang w:val="en-US" w:eastAsia="es-AR"/>
        </w:rPr>
        <w:t xml:space="preserve">group 1 </w:t>
      </w:r>
      <w:r w:rsidR="00234222" w:rsidRPr="00DD2A5B">
        <w:rPr>
          <w:rFonts w:ascii="Book Antiqua" w:eastAsia="Times New Roman" w:hAnsi="Book Antiqua" w:cs="Arial"/>
          <w:bCs/>
          <w:color w:val="000000"/>
          <w:sz w:val="24"/>
          <w:szCs w:val="24"/>
          <w:lang w:val="en-US" w:eastAsia="es-AR"/>
        </w:rPr>
        <w:t>and</w:t>
      </w:r>
      <w:r w:rsidR="00AC568B" w:rsidRPr="00DD2A5B">
        <w:rPr>
          <w:rFonts w:ascii="Book Antiqua" w:eastAsia="Times New Roman" w:hAnsi="Book Antiqua" w:cs="Arial"/>
          <w:bCs/>
          <w:color w:val="000000"/>
          <w:sz w:val="24"/>
          <w:szCs w:val="24"/>
          <w:lang w:val="en-US" w:eastAsia="es-AR"/>
        </w:rPr>
        <w:t xml:space="preserve"> </w:t>
      </w:r>
      <w:r w:rsidR="00F42803" w:rsidRPr="00DD2A5B">
        <w:rPr>
          <w:rFonts w:ascii="Book Antiqua" w:eastAsia="Times New Roman" w:hAnsi="Book Antiqua" w:cs="Arial"/>
          <w:bCs/>
          <w:color w:val="000000"/>
          <w:sz w:val="24"/>
          <w:szCs w:val="24"/>
          <w:lang w:val="en-US" w:eastAsia="es-AR"/>
        </w:rPr>
        <w:t xml:space="preserve">healthy </w:t>
      </w:r>
      <w:r w:rsidR="00E463E4" w:rsidRPr="00DD2A5B">
        <w:rPr>
          <w:rFonts w:ascii="Book Antiqua" w:eastAsia="Times New Roman" w:hAnsi="Book Antiqua" w:cs="Arial"/>
          <w:bCs/>
          <w:color w:val="000000"/>
          <w:sz w:val="24"/>
          <w:szCs w:val="24"/>
          <w:lang w:val="en-US" w:eastAsia="es-AR"/>
        </w:rPr>
        <w:t>controls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eastAsia="Times New Roman" w:hAnsi="Book Antiqua" w:cs="Arial"/>
          <w:bCs/>
          <w:color w:val="000000"/>
          <w:sz w:val="24"/>
          <w:szCs w:val="24"/>
          <w:lang w:val="en-US" w:eastAsia="es-AR"/>
        </w:rPr>
        <w:t xml:space="preserve"> </w:t>
      </w:r>
      <w:r w:rsidR="00E463E4"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E463E4" w:rsidRPr="00DD2A5B">
        <w:rPr>
          <w:rFonts w:ascii="Book Antiqua" w:eastAsia="Times New Roman" w:hAnsi="Book Antiqua" w:cs="Arial"/>
          <w:bCs/>
          <w:color w:val="000000"/>
          <w:sz w:val="24"/>
          <w:szCs w:val="24"/>
          <w:lang w:val="en-US" w:eastAsia="es-AR"/>
        </w:rPr>
        <w:t>0.49).</w:t>
      </w:r>
    </w:p>
    <w:p w:rsidR="001C444C" w:rsidRPr="00DD2A5B" w:rsidRDefault="0014294F" w:rsidP="007877B8">
      <w:pPr>
        <w:spacing w:after="0" w:line="360" w:lineRule="auto"/>
        <w:ind w:firstLineChars="100" w:firstLine="240"/>
        <w:jc w:val="both"/>
        <w:rPr>
          <w:rFonts w:ascii="Book Antiqua" w:eastAsia="Times New Roman" w:hAnsi="Book Antiqua" w:cs="Arial"/>
          <w:bCs/>
          <w:color w:val="000000"/>
          <w:sz w:val="24"/>
          <w:szCs w:val="24"/>
          <w:lang w:val="en-US" w:eastAsia="es-AR"/>
        </w:rPr>
      </w:pPr>
      <w:r w:rsidRPr="00DD2A5B">
        <w:rPr>
          <w:rFonts w:ascii="Book Antiqua" w:eastAsia="Times New Roman" w:hAnsi="Book Antiqua" w:cs="Arial"/>
          <w:bCs/>
          <w:color w:val="000000"/>
          <w:sz w:val="24"/>
          <w:szCs w:val="24"/>
          <w:lang w:val="en-US" w:eastAsia="es-AR"/>
        </w:rPr>
        <w:t xml:space="preserve">Regarding </w:t>
      </w:r>
      <w:r w:rsidR="00FD633B" w:rsidRPr="00DD2A5B">
        <w:rPr>
          <w:rFonts w:ascii="Book Antiqua" w:eastAsia="Times New Roman" w:hAnsi="Book Antiqua" w:cs="Arial"/>
          <w:bCs/>
          <w:color w:val="000000"/>
          <w:sz w:val="24"/>
          <w:szCs w:val="24"/>
          <w:lang w:val="en-US" w:eastAsia="es-AR"/>
        </w:rPr>
        <w:t xml:space="preserve">NK cells, a </w:t>
      </w:r>
      <w:r w:rsidR="00C0668E" w:rsidRPr="00DD2A5B">
        <w:rPr>
          <w:rFonts w:ascii="Book Antiqua" w:eastAsia="Times New Roman" w:hAnsi="Book Antiqua" w:cs="Arial"/>
          <w:bCs/>
          <w:color w:val="000000"/>
          <w:sz w:val="24"/>
          <w:szCs w:val="24"/>
          <w:lang w:val="en-US" w:eastAsia="es-AR"/>
        </w:rPr>
        <w:t>lower</w:t>
      </w:r>
      <w:r w:rsidR="00AC568B" w:rsidRPr="00DD2A5B">
        <w:rPr>
          <w:rFonts w:ascii="Book Antiqua" w:eastAsia="Times New Roman" w:hAnsi="Book Antiqua" w:cs="Arial"/>
          <w:bCs/>
          <w:color w:val="000000"/>
          <w:sz w:val="24"/>
          <w:szCs w:val="24"/>
          <w:lang w:val="en-US" w:eastAsia="es-AR"/>
        </w:rPr>
        <w:t xml:space="preserve"> </w:t>
      </w:r>
      <w:r w:rsidR="00F42803" w:rsidRPr="00DD2A5B">
        <w:rPr>
          <w:rFonts w:ascii="Book Antiqua" w:eastAsia="Times New Roman" w:hAnsi="Book Antiqua" w:cs="Arial"/>
          <w:bCs/>
          <w:color w:val="000000"/>
          <w:sz w:val="24"/>
          <w:szCs w:val="24"/>
          <w:lang w:val="en-US" w:eastAsia="es-AR"/>
        </w:rPr>
        <w:t xml:space="preserve">percentage </w:t>
      </w:r>
      <w:r w:rsidR="00FD633B" w:rsidRPr="00DD2A5B">
        <w:rPr>
          <w:rFonts w:ascii="Book Antiqua" w:eastAsia="Times New Roman" w:hAnsi="Book Antiqua" w:cs="Arial"/>
          <w:bCs/>
          <w:color w:val="000000"/>
          <w:sz w:val="24"/>
          <w:szCs w:val="24"/>
          <w:lang w:val="en-US" w:eastAsia="es-AR"/>
        </w:rPr>
        <w:t xml:space="preserve">was </w:t>
      </w:r>
      <w:r w:rsidR="00FF1FCA" w:rsidRPr="00DD2A5B">
        <w:rPr>
          <w:rFonts w:ascii="Book Antiqua" w:eastAsia="Times New Roman" w:hAnsi="Book Antiqua" w:cs="Arial"/>
          <w:bCs/>
          <w:color w:val="000000"/>
          <w:sz w:val="24"/>
          <w:szCs w:val="24"/>
          <w:lang w:val="en-US" w:eastAsia="es-AR"/>
        </w:rPr>
        <w:t>found</w:t>
      </w:r>
      <w:r w:rsidR="00FD633B" w:rsidRPr="00DD2A5B">
        <w:rPr>
          <w:rFonts w:ascii="Book Antiqua" w:eastAsia="Times New Roman" w:hAnsi="Book Antiqua" w:cs="Arial"/>
          <w:bCs/>
          <w:color w:val="000000"/>
          <w:sz w:val="24"/>
          <w:szCs w:val="24"/>
          <w:lang w:val="en-US" w:eastAsia="es-AR"/>
        </w:rPr>
        <w:t xml:space="preserve"> in </w:t>
      </w:r>
      <w:r w:rsidR="00A30AFD" w:rsidRPr="00DD2A5B">
        <w:rPr>
          <w:rFonts w:ascii="Book Antiqua" w:eastAsia="Times New Roman" w:hAnsi="Book Antiqua" w:cs="Arial"/>
          <w:bCs/>
          <w:color w:val="000000"/>
          <w:sz w:val="24"/>
          <w:szCs w:val="24"/>
          <w:lang w:val="en-US" w:eastAsia="es-AR"/>
        </w:rPr>
        <w:t xml:space="preserve">samples from </w:t>
      </w:r>
      <w:r w:rsidR="00FD633B" w:rsidRPr="00DD2A5B">
        <w:rPr>
          <w:rFonts w:ascii="Book Antiqua" w:eastAsia="Times New Roman" w:hAnsi="Book Antiqua" w:cs="Arial"/>
          <w:bCs/>
          <w:color w:val="000000"/>
          <w:sz w:val="24"/>
          <w:szCs w:val="24"/>
          <w:lang w:val="en-US" w:eastAsia="es-AR"/>
        </w:rPr>
        <w:t>patients of group 2 (</w:t>
      </w:r>
      <w:r w:rsidR="00AB0E86" w:rsidRPr="00DD2A5B">
        <w:rPr>
          <w:rFonts w:ascii="Book Antiqua" w:eastAsia="Times New Roman" w:hAnsi="Book Antiqua" w:cs="Arial"/>
          <w:bCs/>
          <w:color w:val="000000"/>
          <w:sz w:val="24"/>
          <w:szCs w:val="24"/>
          <w:lang w:val="en-US" w:eastAsia="es-AR"/>
        </w:rPr>
        <w:t>5.4</w:t>
      </w:r>
      <w:r w:rsidR="00F1625E" w:rsidRPr="00DD2A5B">
        <w:rPr>
          <w:rFonts w:ascii="Book Antiqua" w:hAnsi="Book Antiqua" w:cs="Arial"/>
          <w:bCs/>
          <w:color w:val="000000"/>
          <w:sz w:val="24"/>
          <w:szCs w:val="24"/>
          <w:lang w:val="en-US" w:eastAsia="zh-CN"/>
        </w:rPr>
        <w:t xml:space="preserve"> </w:t>
      </w:r>
      <w:r w:rsidR="00ED2EC6"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AB0E86" w:rsidRPr="00DD2A5B">
        <w:rPr>
          <w:rFonts w:ascii="Book Antiqua" w:eastAsia="Times New Roman" w:hAnsi="Book Antiqua" w:cs="Arial"/>
          <w:bCs/>
          <w:color w:val="000000"/>
          <w:sz w:val="24"/>
          <w:szCs w:val="24"/>
          <w:lang w:val="en-US" w:eastAsia="es-AR"/>
        </w:rPr>
        <w:t>2.3</w:t>
      </w:r>
      <w:r w:rsidR="00ED2EC6" w:rsidRPr="00DD2A5B">
        <w:rPr>
          <w:rFonts w:ascii="Book Antiqua" w:eastAsia="Times New Roman" w:hAnsi="Book Antiqua" w:cs="Arial"/>
          <w:bCs/>
          <w:color w:val="000000"/>
          <w:sz w:val="24"/>
          <w:szCs w:val="24"/>
          <w:lang w:val="en-US" w:eastAsia="es-AR"/>
        </w:rPr>
        <w:t>%</w:t>
      </w:r>
      <w:r w:rsidR="00FD633B" w:rsidRPr="00DD2A5B">
        <w:rPr>
          <w:rFonts w:ascii="Book Antiqua" w:eastAsia="Times New Roman" w:hAnsi="Book Antiqua" w:cs="Arial"/>
          <w:bCs/>
          <w:color w:val="000000"/>
          <w:sz w:val="24"/>
          <w:szCs w:val="24"/>
          <w:lang w:val="en-US" w:eastAsia="es-AR"/>
        </w:rPr>
        <w:t>) compared both with patients from group 1 (12</w:t>
      </w:r>
      <w:r w:rsidR="0081041A" w:rsidRPr="00DD2A5B">
        <w:rPr>
          <w:rFonts w:ascii="Book Antiqua" w:eastAsia="Times New Roman" w:hAnsi="Book Antiqua" w:cs="Arial"/>
          <w:bCs/>
          <w:color w:val="000000"/>
          <w:sz w:val="24"/>
          <w:szCs w:val="24"/>
          <w:lang w:val="en-US" w:eastAsia="es-AR"/>
        </w:rPr>
        <w:t>.</w:t>
      </w:r>
      <w:r w:rsidR="00AB0E86" w:rsidRPr="00DD2A5B">
        <w:rPr>
          <w:rFonts w:ascii="Book Antiqua" w:eastAsia="Times New Roman" w:hAnsi="Book Antiqua" w:cs="Arial"/>
          <w:bCs/>
          <w:color w:val="000000"/>
          <w:sz w:val="24"/>
          <w:szCs w:val="24"/>
          <w:lang w:val="en-US" w:eastAsia="es-AR"/>
        </w:rPr>
        <w:t>6</w:t>
      </w:r>
      <w:r w:rsidR="00F1625E" w:rsidRPr="00DD2A5B">
        <w:rPr>
          <w:rFonts w:ascii="Book Antiqua" w:hAnsi="Book Antiqua" w:cs="Arial"/>
          <w:bCs/>
          <w:color w:val="000000"/>
          <w:sz w:val="24"/>
          <w:szCs w:val="24"/>
          <w:lang w:val="en-US" w:eastAsia="zh-CN"/>
        </w:rPr>
        <w:t xml:space="preserve"> </w:t>
      </w:r>
      <w:r w:rsidR="0081041A"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AB0E86" w:rsidRPr="00DD2A5B">
        <w:rPr>
          <w:rFonts w:ascii="Book Antiqua" w:eastAsia="Times New Roman" w:hAnsi="Book Antiqua" w:cs="Arial"/>
          <w:bCs/>
          <w:color w:val="000000"/>
          <w:sz w:val="24"/>
          <w:szCs w:val="24"/>
          <w:lang w:val="en-US" w:eastAsia="es-AR"/>
        </w:rPr>
        <w:t>8.2</w:t>
      </w:r>
      <w:r w:rsidR="00ED2EC6" w:rsidRPr="00DD2A5B">
        <w:rPr>
          <w:rFonts w:ascii="Book Antiqua" w:eastAsia="Times New Roman" w:hAnsi="Book Antiqua" w:cs="Arial"/>
          <w:bCs/>
          <w:color w:val="000000"/>
          <w:sz w:val="24"/>
          <w:szCs w:val="24"/>
          <w:lang w:val="en-US" w:eastAsia="es-AR"/>
        </w:rPr>
        <w:t>%</w:t>
      </w:r>
      <w:r w:rsidR="00F42803"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eastAsia="Times New Roman" w:hAnsi="Book Antiqua" w:cs="Arial"/>
          <w:bCs/>
          <w:color w:val="000000"/>
          <w:sz w:val="24"/>
          <w:szCs w:val="24"/>
          <w:lang w:val="en-US" w:eastAsia="es-AR"/>
        </w:rPr>
        <w:t xml:space="preserve"> </w:t>
      </w:r>
      <w:r w:rsidR="00F42803"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F42803" w:rsidRPr="00DD2A5B">
        <w:rPr>
          <w:rFonts w:ascii="Book Antiqua" w:eastAsia="Times New Roman" w:hAnsi="Book Antiqua" w:cs="Arial"/>
          <w:bCs/>
          <w:color w:val="000000"/>
          <w:sz w:val="24"/>
          <w:szCs w:val="24"/>
          <w:lang w:val="en-US" w:eastAsia="es-AR"/>
        </w:rPr>
        <w:t>0.</w:t>
      </w:r>
      <w:r w:rsidR="00AB0E86" w:rsidRPr="00DD2A5B">
        <w:rPr>
          <w:rFonts w:ascii="Book Antiqua" w:eastAsia="Times New Roman" w:hAnsi="Book Antiqua" w:cs="Arial"/>
          <w:bCs/>
          <w:color w:val="000000"/>
          <w:sz w:val="24"/>
          <w:szCs w:val="24"/>
          <w:lang w:val="en-US" w:eastAsia="es-AR"/>
        </w:rPr>
        <w:t>002</w:t>
      </w:r>
      <w:r w:rsidR="00FD633B" w:rsidRPr="00DD2A5B">
        <w:rPr>
          <w:rFonts w:ascii="Book Antiqua" w:eastAsia="Times New Roman" w:hAnsi="Book Antiqua" w:cs="Arial"/>
          <w:bCs/>
          <w:color w:val="000000"/>
          <w:sz w:val="24"/>
          <w:szCs w:val="24"/>
          <w:lang w:val="en-US" w:eastAsia="es-AR"/>
        </w:rPr>
        <w:t xml:space="preserve">) and </w:t>
      </w:r>
      <w:r w:rsidR="00F42803" w:rsidRPr="00DD2A5B">
        <w:rPr>
          <w:rFonts w:ascii="Book Antiqua" w:eastAsia="Times New Roman" w:hAnsi="Book Antiqua" w:cs="Arial"/>
          <w:bCs/>
          <w:color w:val="000000"/>
          <w:sz w:val="24"/>
          <w:szCs w:val="24"/>
          <w:lang w:val="en-US" w:eastAsia="es-AR"/>
        </w:rPr>
        <w:t xml:space="preserve">healthy </w:t>
      </w:r>
      <w:r w:rsidR="00FD633B" w:rsidRPr="00DD2A5B">
        <w:rPr>
          <w:rFonts w:ascii="Book Antiqua" w:eastAsia="Times New Roman" w:hAnsi="Book Antiqua" w:cs="Arial"/>
          <w:bCs/>
          <w:color w:val="000000"/>
          <w:sz w:val="24"/>
          <w:szCs w:val="24"/>
          <w:lang w:val="en-US" w:eastAsia="es-AR"/>
        </w:rPr>
        <w:t>controls (12.2</w:t>
      </w:r>
      <w:r w:rsidR="00F1625E" w:rsidRPr="00DD2A5B">
        <w:rPr>
          <w:rFonts w:ascii="Book Antiqua" w:hAnsi="Book Antiqua" w:cs="Arial"/>
          <w:bCs/>
          <w:color w:val="000000"/>
          <w:sz w:val="24"/>
          <w:szCs w:val="24"/>
          <w:lang w:val="en-US" w:eastAsia="zh-CN"/>
        </w:rPr>
        <w:t xml:space="preserve"> </w:t>
      </w:r>
      <w:r w:rsidR="0081041A"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81041A" w:rsidRPr="00DD2A5B">
        <w:rPr>
          <w:rFonts w:ascii="Book Antiqua" w:eastAsia="Times New Roman" w:hAnsi="Book Antiqua" w:cs="Arial"/>
          <w:bCs/>
          <w:color w:val="000000"/>
          <w:sz w:val="24"/>
          <w:szCs w:val="24"/>
          <w:lang w:val="en-US" w:eastAsia="es-AR"/>
        </w:rPr>
        <w:t>2.7</w:t>
      </w:r>
      <w:r w:rsidR="00ED2EC6" w:rsidRPr="00DD2A5B">
        <w:rPr>
          <w:rFonts w:ascii="Book Antiqua" w:eastAsia="Times New Roman" w:hAnsi="Book Antiqua" w:cs="Arial"/>
          <w:bCs/>
          <w:color w:val="000000"/>
          <w:sz w:val="24"/>
          <w:szCs w:val="24"/>
          <w:lang w:val="en-US" w:eastAsia="es-AR"/>
        </w:rPr>
        <w:t>%</w:t>
      </w:r>
      <w:r w:rsidR="001D5D81" w:rsidRPr="00DD2A5B">
        <w:rPr>
          <w:rFonts w:ascii="Book Antiqua" w:eastAsia="Times New Roman" w:hAnsi="Book Antiqua" w:cs="Arial"/>
          <w:bCs/>
          <w:color w:val="000000"/>
          <w:sz w:val="24"/>
          <w:szCs w:val="24"/>
          <w:lang w:val="en-US" w:eastAsia="es-AR"/>
        </w:rPr>
        <w:t>, 0.</w:t>
      </w:r>
      <w:r w:rsidR="00336E87" w:rsidRPr="00DD2A5B">
        <w:rPr>
          <w:rFonts w:ascii="Book Antiqua" w:eastAsia="Times New Roman" w:hAnsi="Book Antiqua" w:cs="Arial"/>
          <w:bCs/>
          <w:color w:val="000000"/>
          <w:sz w:val="24"/>
          <w:szCs w:val="24"/>
          <w:lang w:val="en-US" w:eastAsia="es-AR"/>
        </w:rPr>
        <w:t>0</w:t>
      </w:r>
      <w:r w:rsidR="00AB0E86" w:rsidRPr="00DD2A5B">
        <w:rPr>
          <w:rFonts w:ascii="Book Antiqua" w:eastAsia="Times New Roman" w:hAnsi="Book Antiqua" w:cs="Arial"/>
          <w:bCs/>
          <w:color w:val="000000"/>
          <w:sz w:val="24"/>
          <w:szCs w:val="24"/>
          <w:lang w:val="en-US" w:eastAsia="es-AR"/>
        </w:rPr>
        <w:t>08</w:t>
      </w:r>
      <w:r w:rsidR="00110ED3" w:rsidRPr="00DD2A5B">
        <w:rPr>
          <w:rFonts w:ascii="Book Antiqua" w:eastAsia="Times New Roman" w:hAnsi="Book Antiqua" w:cs="Arial"/>
          <w:bCs/>
          <w:color w:val="000000"/>
          <w:sz w:val="24"/>
          <w:szCs w:val="24"/>
          <w:lang w:val="en-US" w:eastAsia="es-AR"/>
        </w:rPr>
        <w:t>)</w:t>
      </w:r>
      <w:r w:rsidR="00B12E6D" w:rsidRPr="00DD2A5B">
        <w:rPr>
          <w:rFonts w:ascii="Book Antiqua" w:eastAsia="Times New Roman" w:hAnsi="Book Antiqua" w:cs="Arial"/>
          <w:bCs/>
          <w:color w:val="000000"/>
          <w:sz w:val="24"/>
          <w:szCs w:val="24"/>
          <w:lang w:val="en-US" w:eastAsia="es-AR"/>
        </w:rPr>
        <w:t xml:space="preserve"> (</w:t>
      </w:r>
      <w:r w:rsidR="001D5D81" w:rsidRPr="00DD2A5B">
        <w:rPr>
          <w:rFonts w:ascii="Book Antiqua" w:eastAsia="Times New Roman" w:hAnsi="Book Antiqua" w:cs="Arial"/>
          <w:bCs/>
          <w:color w:val="000000"/>
          <w:sz w:val="24"/>
          <w:szCs w:val="24"/>
          <w:lang w:val="en-US" w:eastAsia="es-AR"/>
        </w:rPr>
        <w:t>Figure</w:t>
      </w:r>
      <w:r w:rsidR="007877B8">
        <w:rPr>
          <w:rFonts w:ascii="Book Antiqua" w:hAnsi="Book Antiqua" w:cs="Arial" w:hint="eastAsia"/>
          <w:bCs/>
          <w:color w:val="000000"/>
          <w:sz w:val="24"/>
          <w:szCs w:val="24"/>
          <w:lang w:val="en-US" w:eastAsia="zh-CN"/>
        </w:rPr>
        <w:t>s</w:t>
      </w:r>
      <w:r w:rsidR="001D5D81" w:rsidRPr="00DD2A5B">
        <w:rPr>
          <w:rFonts w:ascii="Book Antiqua" w:eastAsia="Times New Roman" w:hAnsi="Book Antiqua" w:cs="Arial"/>
          <w:bCs/>
          <w:color w:val="000000"/>
          <w:sz w:val="24"/>
          <w:szCs w:val="24"/>
          <w:lang w:val="en-US" w:eastAsia="es-AR"/>
        </w:rPr>
        <w:t xml:space="preserve"> </w:t>
      </w:r>
      <w:r w:rsidR="00CB7B20" w:rsidRPr="00DD2A5B">
        <w:rPr>
          <w:rFonts w:ascii="Book Antiqua" w:eastAsia="Times New Roman" w:hAnsi="Book Antiqua" w:cs="Arial"/>
          <w:bCs/>
          <w:color w:val="000000"/>
          <w:sz w:val="24"/>
          <w:szCs w:val="24"/>
          <w:lang w:val="en-US" w:eastAsia="es-AR"/>
        </w:rPr>
        <w:t>1</w:t>
      </w:r>
      <w:r w:rsidR="007877B8">
        <w:rPr>
          <w:rFonts w:ascii="Book Antiqua" w:hAnsi="Book Antiqua" w:cs="Arial" w:hint="eastAsia"/>
          <w:bCs/>
          <w:color w:val="000000"/>
          <w:sz w:val="24"/>
          <w:szCs w:val="24"/>
          <w:lang w:val="en-US" w:eastAsia="zh-CN"/>
        </w:rPr>
        <w:t xml:space="preserve"> and 2</w:t>
      </w:r>
      <w:r w:rsidR="00C02FD8" w:rsidRPr="00DD2A5B">
        <w:rPr>
          <w:rFonts w:ascii="Book Antiqua" w:eastAsia="Times New Roman" w:hAnsi="Book Antiqua" w:cs="Arial"/>
          <w:bCs/>
          <w:color w:val="000000"/>
          <w:sz w:val="24"/>
          <w:szCs w:val="24"/>
          <w:lang w:val="en-US" w:eastAsia="es-AR"/>
        </w:rPr>
        <w:t xml:space="preserve">). </w:t>
      </w:r>
      <w:r w:rsidR="001C444C" w:rsidRPr="00DD2A5B">
        <w:rPr>
          <w:rFonts w:ascii="Book Antiqua" w:eastAsia="Times New Roman" w:hAnsi="Book Antiqua" w:cs="Arial"/>
          <w:bCs/>
          <w:color w:val="000000"/>
          <w:sz w:val="24"/>
          <w:szCs w:val="24"/>
          <w:lang w:val="en-US" w:eastAsia="es-AR"/>
        </w:rPr>
        <w:t xml:space="preserve">With ROC curve analysis a cut-off of a NK cell </w:t>
      </w:r>
      <w:r w:rsidR="00827203" w:rsidRPr="00DD2A5B">
        <w:rPr>
          <w:rFonts w:ascii="Book Antiqua" w:eastAsia="Times New Roman" w:hAnsi="Book Antiqua" w:cs="Arial"/>
          <w:bCs/>
          <w:color w:val="000000"/>
          <w:sz w:val="24"/>
          <w:szCs w:val="24"/>
          <w:lang w:val="en-US" w:eastAsia="es-AR"/>
        </w:rPr>
        <w:t>percentage lower</w:t>
      </w:r>
      <w:r w:rsidR="00234222" w:rsidRPr="00DD2A5B">
        <w:rPr>
          <w:rFonts w:ascii="Book Antiqua" w:eastAsia="Times New Roman" w:hAnsi="Book Antiqua" w:cs="Arial"/>
          <w:bCs/>
          <w:color w:val="000000"/>
          <w:sz w:val="24"/>
          <w:szCs w:val="24"/>
          <w:lang w:val="en-US" w:eastAsia="es-AR"/>
        </w:rPr>
        <w:t xml:space="preserve"> than </w:t>
      </w:r>
      <w:r w:rsidR="00AB4DDB" w:rsidRPr="00DD2A5B">
        <w:rPr>
          <w:rFonts w:ascii="Book Antiqua" w:eastAsia="Times New Roman" w:hAnsi="Book Antiqua" w:cs="Arial"/>
          <w:bCs/>
          <w:color w:val="000000"/>
          <w:sz w:val="24"/>
          <w:szCs w:val="24"/>
          <w:lang w:val="en-US" w:eastAsia="es-AR"/>
        </w:rPr>
        <w:t>6.6</w:t>
      </w:r>
      <w:r w:rsidR="00827203" w:rsidRPr="00DD2A5B">
        <w:rPr>
          <w:rFonts w:ascii="Book Antiqua" w:eastAsia="Times New Roman" w:hAnsi="Book Antiqua" w:cs="Arial"/>
          <w:bCs/>
          <w:color w:val="000000"/>
          <w:sz w:val="24"/>
          <w:szCs w:val="24"/>
          <w:lang w:val="en-US" w:eastAsia="es-AR"/>
        </w:rPr>
        <w:t>%</w:t>
      </w:r>
      <w:r w:rsidR="001C444C" w:rsidRPr="00DD2A5B">
        <w:rPr>
          <w:rFonts w:ascii="Book Antiqua" w:eastAsia="Times New Roman" w:hAnsi="Book Antiqua" w:cs="Arial"/>
          <w:bCs/>
          <w:color w:val="000000"/>
          <w:sz w:val="24"/>
          <w:szCs w:val="24"/>
          <w:lang w:val="en-US" w:eastAsia="es-AR"/>
        </w:rPr>
        <w:t xml:space="preserve"> was determined to have </w:t>
      </w:r>
      <w:r w:rsidR="00AB4DDB" w:rsidRPr="00DD2A5B">
        <w:rPr>
          <w:rFonts w:ascii="Book Antiqua" w:eastAsia="Times New Roman" w:hAnsi="Book Antiqua" w:cs="Arial"/>
          <w:bCs/>
          <w:color w:val="000000"/>
          <w:sz w:val="24"/>
          <w:szCs w:val="24"/>
          <w:lang w:val="en-US" w:eastAsia="es-AR"/>
        </w:rPr>
        <w:t>90</w:t>
      </w:r>
      <w:r w:rsidR="001C444C" w:rsidRPr="00DD2A5B">
        <w:rPr>
          <w:rFonts w:ascii="Book Antiqua" w:eastAsia="Times New Roman" w:hAnsi="Book Antiqua" w:cs="Arial"/>
          <w:bCs/>
          <w:color w:val="000000"/>
          <w:sz w:val="24"/>
          <w:szCs w:val="24"/>
          <w:lang w:val="en-US" w:eastAsia="es-AR"/>
        </w:rPr>
        <w:t xml:space="preserve">% sensitivity and </w:t>
      </w:r>
      <w:r w:rsidR="00AB4DDB" w:rsidRPr="00DD2A5B">
        <w:rPr>
          <w:rFonts w:ascii="Book Antiqua" w:eastAsia="Times New Roman" w:hAnsi="Book Antiqua" w:cs="Arial"/>
          <w:bCs/>
          <w:color w:val="000000"/>
          <w:sz w:val="24"/>
          <w:szCs w:val="24"/>
          <w:lang w:val="en-US" w:eastAsia="es-AR"/>
        </w:rPr>
        <w:t>77</w:t>
      </w:r>
      <w:r w:rsidR="001C444C" w:rsidRPr="00DD2A5B">
        <w:rPr>
          <w:rFonts w:ascii="Book Antiqua" w:eastAsia="Times New Roman" w:hAnsi="Book Antiqua" w:cs="Arial"/>
          <w:bCs/>
          <w:color w:val="000000"/>
          <w:sz w:val="24"/>
          <w:szCs w:val="24"/>
          <w:lang w:val="en-US" w:eastAsia="es-AR"/>
        </w:rPr>
        <w:t xml:space="preserve">% specificity </w:t>
      </w:r>
      <w:r w:rsidR="008948EC" w:rsidRPr="00DD2A5B">
        <w:rPr>
          <w:rFonts w:ascii="Book Antiqua" w:eastAsia="Times New Roman" w:hAnsi="Book Antiqua" w:cs="Arial"/>
          <w:bCs/>
          <w:color w:val="000000"/>
          <w:sz w:val="24"/>
          <w:szCs w:val="24"/>
          <w:lang w:val="en-US" w:eastAsia="es-AR"/>
        </w:rPr>
        <w:t>to predict the presence of METAVIR F3-F4</w:t>
      </w:r>
      <w:r w:rsidR="001C444C" w:rsidRPr="00DD2A5B">
        <w:rPr>
          <w:rFonts w:ascii="Book Antiqua" w:eastAsia="Times New Roman" w:hAnsi="Book Antiqua" w:cs="Arial"/>
          <w:bCs/>
          <w:color w:val="000000"/>
          <w:sz w:val="24"/>
          <w:szCs w:val="24"/>
          <w:lang w:val="en-US" w:eastAsia="es-AR"/>
        </w:rPr>
        <w:t xml:space="preserve"> (Figure </w:t>
      </w:r>
      <w:r w:rsidR="007877B8">
        <w:rPr>
          <w:rFonts w:ascii="Book Antiqua" w:hAnsi="Book Antiqua" w:cs="Arial" w:hint="eastAsia"/>
          <w:bCs/>
          <w:color w:val="000000"/>
          <w:sz w:val="24"/>
          <w:szCs w:val="24"/>
          <w:lang w:val="en-US" w:eastAsia="zh-CN"/>
        </w:rPr>
        <w:t>3</w:t>
      </w:r>
      <w:r w:rsidR="001C444C" w:rsidRPr="00DD2A5B">
        <w:rPr>
          <w:rFonts w:ascii="Book Antiqua" w:eastAsia="Times New Roman" w:hAnsi="Book Antiqua" w:cs="Arial"/>
          <w:bCs/>
          <w:color w:val="000000"/>
          <w:sz w:val="24"/>
          <w:szCs w:val="24"/>
          <w:lang w:val="en-US" w:eastAsia="es-AR"/>
        </w:rPr>
        <w:t>).</w:t>
      </w:r>
    </w:p>
    <w:p w:rsidR="007E190B" w:rsidRPr="00DD2A5B" w:rsidRDefault="007E190B" w:rsidP="005E2E1C">
      <w:pPr>
        <w:spacing w:after="0" w:line="360" w:lineRule="auto"/>
        <w:ind w:firstLineChars="100" w:firstLine="240"/>
        <w:jc w:val="both"/>
        <w:rPr>
          <w:rFonts w:ascii="Book Antiqua" w:eastAsia="Times New Roman" w:hAnsi="Book Antiqua" w:cs="Arial"/>
          <w:bCs/>
          <w:color w:val="000000"/>
          <w:sz w:val="24"/>
          <w:szCs w:val="24"/>
          <w:lang w:val="en-US" w:eastAsia="es-AR"/>
        </w:rPr>
      </w:pPr>
      <w:r w:rsidRPr="00DD2A5B">
        <w:rPr>
          <w:rFonts w:ascii="Book Antiqua" w:eastAsia="Times New Roman" w:hAnsi="Book Antiqua" w:cs="Arial"/>
          <w:bCs/>
          <w:color w:val="000000"/>
          <w:sz w:val="24"/>
          <w:szCs w:val="24"/>
          <w:lang w:val="en-US" w:eastAsia="es-AR"/>
        </w:rPr>
        <w:lastRenderedPageBreak/>
        <w:t>The percentage of CD56</w:t>
      </w:r>
      <w:r w:rsidRPr="00DD2A5B">
        <w:rPr>
          <w:rFonts w:ascii="Book Antiqua" w:eastAsia="Times New Roman" w:hAnsi="Book Antiqua" w:cs="Arial"/>
          <w:bCs/>
          <w:color w:val="000000"/>
          <w:sz w:val="24"/>
          <w:szCs w:val="24"/>
          <w:vertAlign w:val="superscript"/>
          <w:lang w:val="en-US" w:eastAsia="es-AR"/>
        </w:rPr>
        <w:t>bright</w:t>
      </w:r>
      <w:r w:rsidRPr="00DD2A5B">
        <w:rPr>
          <w:rFonts w:ascii="Book Antiqua" w:eastAsia="Times New Roman" w:hAnsi="Book Antiqua" w:cs="Arial"/>
          <w:bCs/>
          <w:color w:val="000000"/>
          <w:sz w:val="24"/>
          <w:szCs w:val="24"/>
          <w:lang w:val="en-US" w:eastAsia="es-AR"/>
        </w:rPr>
        <w:t>NK cells (G1: 11.7</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8.0%, G2: 7.1</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 xml:space="preserve">4.0%, </w:t>
      </w:r>
      <w:r w:rsidR="001F7748" w:rsidRPr="00DD2A5B">
        <w:rPr>
          <w:rFonts w:ascii="Book Antiqua" w:eastAsia="Times New Roman" w:hAnsi="Book Antiqua" w:cs="Arial"/>
          <w:bCs/>
          <w:color w:val="000000"/>
          <w:sz w:val="24"/>
          <w:szCs w:val="24"/>
          <w:lang w:val="en-US" w:eastAsia="es-AR"/>
        </w:rPr>
        <w:t>HC</w:t>
      </w:r>
      <w:r w:rsidRPr="00DD2A5B">
        <w:rPr>
          <w:rFonts w:ascii="Book Antiqua" w:eastAsia="Times New Roman" w:hAnsi="Book Antiqua" w:cs="Arial"/>
          <w:bCs/>
          <w:color w:val="000000"/>
          <w:sz w:val="24"/>
          <w:szCs w:val="24"/>
          <w:lang w:val="en-US" w:eastAsia="es-AR"/>
        </w:rPr>
        <w:t>: 6.8</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3.6%) and CD56</w:t>
      </w:r>
      <w:r w:rsidRPr="00DD2A5B">
        <w:rPr>
          <w:rFonts w:ascii="Book Antiqua" w:eastAsia="Times New Roman" w:hAnsi="Book Antiqua" w:cs="Arial"/>
          <w:bCs/>
          <w:color w:val="000000"/>
          <w:sz w:val="24"/>
          <w:szCs w:val="24"/>
          <w:vertAlign w:val="superscript"/>
          <w:lang w:val="en-US" w:eastAsia="es-AR"/>
        </w:rPr>
        <w:t>dim</w:t>
      </w:r>
      <w:r w:rsidRPr="00DD2A5B">
        <w:rPr>
          <w:rFonts w:ascii="Book Antiqua" w:eastAsia="Times New Roman" w:hAnsi="Book Antiqua" w:cs="Arial"/>
          <w:bCs/>
          <w:color w:val="000000"/>
          <w:sz w:val="24"/>
          <w:szCs w:val="24"/>
          <w:lang w:val="en-US" w:eastAsia="es-AR"/>
        </w:rPr>
        <w:t>NK cells (G1: 88.2±7.6%, G2: 73.7</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 xml:space="preserve">40.1%, </w:t>
      </w:r>
      <w:r w:rsidR="001F7748" w:rsidRPr="00DD2A5B">
        <w:rPr>
          <w:rFonts w:ascii="Book Antiqua" w:eastAsia="Times New Roman" w:hAnsi="Book Antiqua" w:cs="Arial"/>
          <w:bCs/>
          <w:color w:val="000000"/>
          <w:sz w:val="24"/>
          <w:szCs w:val="24"/>
          <w:lang w:val="en-US" w:eastAsia="es-AR"/>
        </w:rPr>
        <w:t>HC</w:t>
      </w:r>
      <w:r w:rsidRPr="00DD2A5B">
        <w:rPr>
          <w:rFonts w:ascii="Book Antiqua" w:eastAsia="Times New Roman" w:hAnsi="Book Antiqua" w:cs="Arial"/>
          <w:bCs/>
          <w:color w:val="000000"/>
          <w:sz w:val="24"/>
          <w:szCs w:val="24"/>
          <w:lang w:val="en-US" w:eastAsia="es-AR"/>
        </w:rPr>
        <w:t>: 92.9</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Pr="00DD2A5B">
        <w:rPr>
          <w:rFonts w:ascii="Book Antiqua" w:eastAsia="Times New Roman" w:hAnsi="Book Antiqua" w:cs="Arial"/>
          <w:bCs/>
          <w:color w:val="000000"/>
          <w:sz w:val="24"/>
          <w:szCs w:val="24"/>
          <w:lang w:val="en-US" w:eastAsia="es-AR"/>
        </w:rPr>
        <w:t>3.6%) did not present differences among the three groups studied.</w:t>
      </w:r>
    </w:p>
    <w:p w:rsidR="00E805BC" w:rsidRPr="00DD2A5B" w:rsidRDefault="002432AA" w:rsidP="005E2E1C">
      <w:pPr>
        <w:spacing w:after="0" w:line="360" w:lineRule="auto"/>
        <w:ind w:firstLineChars="100" w:firstLine="240"/>
        <w:jc w:val="both"/>
        <w:rPr>
          <w:rFonts w:ascii="Book Antiqua" w:eastAsia="Times New Roman" w:hAnsi="Book Antiqua" w:cs="Arial"/>
          <w:bCs/>
          <w:color w:val="000000"/>
          <w:sz w:val="24"/>
          <w:szCs w:val="24"/>
          <w:lang w:val="en-US" w:eastAsia="es-AR"/>
        </w:rPr>
      </w:pPr>
      <w:r w:rsidRPr="00DD2A5B">
        <w:rPr>
          <w:rFonts w:ascii="Book Antiqua" w:eastAsia="Times New Roman" w:hAnsi="Book Antiqua" w:cs="Arial"/>
          <w:bCs/>
          <w:color w:val="000000"/>
          <w:sz w:val="24"/>
          <w:szCs w:val="24"/>
          <w:lang w:val="en-US" w:eastAsia="es-AR"/>
        </w:rPr>
        <w:t xml:space="preserve">As the </w:t>
      </w:r>
      <w:r w:rsidR="00B929A3" w:rsidRPr="00DD2A5B">
        <w:rPr>
          <w:rFonts w:ascii="Book Antiqua" w:eastAsia="Times New Roman" w:hAnsi="Book Antiqua" w:cs="Arial"/>
          <w:bCs/>
          <w:color w:val="000000"/>
          <w:sz w:val="24"/>
          <w:szCs w:val="24"/>
          <w:lang w:val="en-US" w:eastAsia="es-AR"/>
        </w:rPr>
        <w:t>function of NK is regulated by an array of activ</w:t>
      </w:r>
      <w:r w:rsidR="00845E94" w:rsidRPr="00DD2A5B">
        <w:rPr>
          <w:rFonts w:ascii="Book Antiqua" w:eastAsia="Times New Roman" w:hAnsi="Book Antiqua" w:cs="Arial"/>
          <w:bCs/>
          <w:color w:val="000000"/>
          <w:sz w:val="24"/>
          <w:szCs w:val="24"/>
          <w:lang w:val="en-US" w:eastAsia="es-AR"/>
        </w:rPr>
        <w:t>ating and inhibitory receptors</w:t>
      </w:r>
      <w:r w:rsidRPr="00DD2A5B">
        <w:rPr>
          <w:rFonts w:ascii="Book Antiqua" w:eastAsia="Times New Roman" w:hAnsi="Book Antiqua" w:cs="Arial"/>
          <w:bCs/>
          <w:color w:val="000000"/>
          <w:sz w:val="24"/>
          <w:szCs w:val="24"/>
          <w:lang w:val="en-US" w:eastAsia="es-AR"/>
        </w:rPr>
        <w:t>,</w:t>
      </w:r>
      <w:r w:rsidR="00AC568B" w:rsidRPr="00DD2A5B">
        <w:rPr>
          <w:rFonts w:ascii="Book Antiqua" w:eastAsia="Times New Roman" w:hAnsi="Book Antiqua" w:cs="Arial"/>
          <w:bCs/>
          <w:color w:val="000000"/>
          <w:sz w:val="24"/>
          <w:szCs w:val="24"/>
          <w:lang w:val="en-US" w:eastAsia="es-AR"/>
        </w:rPr>
        <w:t xml:space="preserve"> </w:t>
      </w:r>
      <w:r w:rsidR="00FF1FCA" w:rsidRPr="00DD2A5B">
        <w:rPr>
          <w:rFonts w:ascii="Book Antiqua" w:eastAsia="Times New Roman" w:hAnsi="Book Antiqua" w:cs="Arial"/>
          <w:bCs/>
          <w:color w:val="000000"/>
          <w:sz w:val="24"/>
          <w:szCs w:val="24"/>
          <w:lang w:val="en-US" w:eastAsia="es-AR"/>
        </w:rPr>
        <w:t xml:space="preserve">we </w:t>
      </w:r>
      <w:r w:rsidRPr="00DD2A5B">
        <w:rPr>
          <w:rFonts w:ascii="Book Antiqua" w:eastAsia="Times New Roman" w:hAnsi="Book Antiqua" w:cs="Arial"/>
          <w:bCs/>
          <w:color w:val="000000"/>
          <w:sz w:val="24"/>
          <w:szCs w:val="24"/>
          <w:lang w:val="en-US" w:eastAsia="es-AR"/>
        </w:rPr>
        <w:t>also</w:t>
      </w:r>
      <w:r w:rsidR="004F6521" w:rsidRPr="00DD2A5B">
        <w:rPr>
          <w:rFonts w:ascii="Book Antiqua" w:eastAsia="Times New Roman" w:hAnsi="Book Antiqua" w:cs="Arial"/>
          <w:bCs/>
          <w:color w:val="000000"/>
          <w:sz w:val="24"/>
          <w:szCs w:val="24"/>
          <w:lang w:val="en-US" w:eastAsia="es-AR"/>
        </w:rPr>
        <w:t xml:space="preserve"> evaluated the NK </w:t>
      </w:r>
      <w:r w:rsidR="00CF10C0" w:rsidRPr="00DD2A5B">
        <w:rPr>
          <w:rFonts w:ascii="Book Antiqua" w:eastAsia="Times New Roman" w:hAnsi="Book Antiqua" w:cs="Arial"/>
          <w:bCs/>
          <w:color w:val="000000"/>
          <w:sz w:val="24"/>
          <w:szCs w:val="24"/>
          <w:lang w:val="en-US" w:eastAsia="es-AR"/>
        </w:rPr>
        <w:t xml:space="preserve">cell </w:t>
      </w:r>
      <w:r w:rsidR="004F6521" w:rsidRPr="00DD2A5B">
        <w:rPr>
          <w:rFonts w:ascii="Book Antiqua" w:eastAsia="Times New Roman" w:hAnsi="Book Antiqua" w:cs="Arial"/>
          <w:bCs/>
          <w:color w:val="000000"/>
          <w:sz w:val="24"/>
          <w:szCs w:val="24"/>
          <w:lang w:val="en-US" w:eastAsia="es-AR"/>
        </w:rPr>
        <w:t>activat</w:t>
      </w:r>
      <w:r w:rsidRPr="00DD2A5B">
        <w:rPr>
          <w:rFonts w:ascii="Book Antiqua" w:eastAsia="Times New Roman" w:hAnsi="Book Antiqua" w:cs="Arial"/>
          <w:bCs/>
          <w:color w:val="000000"/>
          <w:sz w:val="24"/>
          <w:szCs w:val="24"/>
          <w:lang w:val="en-US" w:eastAsia="es-AR"/>
        </w:rPr>
        <w:t>ing</w:t>
      </w:r>
      <w:r w:rsidR="004F6521" w:rsidRPr="00DD2A5B">
        <w:rPr>
          <w:rFonts w:ascii="Book Antiqua" w:eastAsia="Times New Roman" w:hAnsi="Book Antiqua" w:cs="Arial"/>
          <w:bCs/>
          <w:color w:val="000000"/>
          <w:sz w:val="24"/>
          <w:szCs w:val="24"/>
          <w:lang w:val="en-US" w:eastAsia="es-AR"/>
        </w:rPr>
        <w:t xml:space="preserve"> receptor</w:t>
      </w:r>
      <w:r w:rsidR="00F1625E" w:rsidRPr="00DD2A5B">
        <w:rPr>
          <w:rFonts w:ascii="Book Antiqua" w:eastAsia="Times New Roman" w:hAnsi="Book Antiqua" w:cs="Arial"/>
          <w:bCs/>
          <w:color w:val="000000"/>
          <w:sz w:val="24"/>
          <w:szCs w:val="24"/>
          <w:lang w:val="en-US" w:eastAsia="es-AR"/>
        </w:rPr>
        <w:t>s</w:t>
      </w:r>
      <w:r w:rsidR="00F505E2" w:rsidRPr="00DD2A5B">
        <w:rPr>
          <w:rFonts w:ascii="Book Antiqua" w:eastAsia="Times New Roman" w:hAnsi="Book Antiqua" w:cs="Arial"/>
          <w:bCs/>
          <w:color w:val="000000"/>
          <w:sz w:val="24"/>
          <w:szCs w:val="24"/>
          <w:lang w:val="en-US" w:eastAsia="es-AR"/>
        </w:rPr>
        <w:fldChar w:fldCharType="begin"/>
      </w:r>
      <w:r w:rsidR="00E35B64" w:rsidRPr="00DD2A5B">
        <w:rPr>
          <w:rFonts w:ascii="Book Antiqua" w:eastAsia="Times New Roman" w:hAnsi="Book Antiqua" w:cs="Arial"/>
          <w:bCs/>
          <w:color w:val="000000"/>
          <w:sz w:val="24"/>
          <w:szCs w:val="24"/>
          <w:lang w:val="en-US" w:eastAsia="es-AR"/>
        </w:rPr>
        <w:instrText xml:space="preserve"> ADDIN EN.CITE &lt;EndNote&gt;&lt;Cite&gt;&lt;Author&gt;Moretta&lt;/Author&gt;&lt;Year&gt;2014&lt;/Year&gt;&lt;RecNum&gt;465&lt;/RecNum&gt;&lt;DisplayText&gt;&lt;style face="superscript"&gt;[15]&lt;/style&gt;&lt;/DisplayText&gt;&lt;record&gt;&lt;rec-number&gt;465&lt;/rec-number&gt;&lt;foreign-keys&gt;&lt;key app="EN" db-id="dx5dtxtxcfvrdzevsa9vx5psdxrtprzfdd2z"&gt;465&lt;/key&gt;&lt;/foreign-keys&gt;&lt;ref-type name="Journal Article"&gt;17&lt;/ref-type&gt;&lt;contributors&gt;&lt;authors&gt;&lt;author&gt;Moretta, L.&lt;/author&gt;&lt;author&gt;Montaldo, E.&lt;/author&gt;&lt;author&gt;Vacca, P.&lt;/author&gt;&lt;author&gt;Del Zotto, G.&lt;/author&gt;&lt;author&gt;Moretta, F.&lt;/author&gt;&lt;author&gt;Merli, P.&lt;/author&gt;&lt;author&gt;Locatelli, F.&lt;/author&gt;&lt;author&gt;Mingari, M. C.&lt;/author&gt;&lt;/authors&gt;&lt;/contributors&gt;&lt;auth-address&gt;Istituto Giannina Gaslini, Universita di Genova, Genoa, Italy.&lt;/auth-address&gt;&lt;titles&gt;&lt;title&gt;Human natural killer cells: origin, receptors, function, and clinical applications&lt;/title&gt;&lt;secondary-title&gt;Int Arch Allergy Immunol&lt;/secondary-title&gt;&lt;/titles&gt;&lt;periodical&gt;&lt;full-title&gt;Int Arch Allergy Immunol&lt;/full-title&gt;&lt;/periodical&gt;&lt;pages&gt;253-64&lt;/pages&gt;&lt;volume&gt;164&lt;/volume&gt;&lt;number&gt;4&lt;/number&gt;&lt;edition&gt;2014/10/18&lt;/edition&gt;&lt;keywords&gt;&lt;keyword&gt;HLA Antigens/immunology&lt;/keyword&gt;&lt;keyword&gt;Humans&lt;/keyword&gt;&lt;keyword&gt;*Immunity, Innate&lt;/keyword&gt;&lt;keyword&gt;Killer Cells, Natural/*immunology&lt;/keyword&gt;&lt;keyword&gt;Leukemia/immunology&lt;/keyword&gt;&lt;keyword&gt;Neoplasms/immunology&lt;/keyword&gt;&lt;keyword&gt;Virus Diseases/immunology&lt;/keyword&gt;&lt;/keywords&gt;&lt;dates&gt;&lt;year&gt;2014&lt;/year&gt;&lt;/dates&gt;&lt;isbn&gt;1423-0097 (Electronic)&amp;#xD;1018-2438 (Linking)&lt;/isbn&gt;&lt;accession-num&gt;25323661&lt;/accession-num&gt;&lt;urls&gt;&lt;related-urls&gt;&lt;url&gt;http://www.ncbi.nlm.nih.gov/pubmed/25323661&lt;/url&gt;&lt;/related-urls&gt;&lt;/urls&gt;&lt;electronic-resource-num&gt;10.1159/000365632&amp;#xD;000365632 [pii]&lt;/electronic-resource-num&gt;&lt;language&gt;eng&lt;/language&gt;&lt;/record&gt;&lt;/Cite&gt;&lt;/EndNote&gt;</w:instrText>
      </w:r>
      <w:r w:rsidR="00F505E2" w:rsidRPr="00DD2A5B">
        <w:rPr>
          <w:rFonts w:ascii="Book Antiqua" w:eastAsia="Times New Roman" w:hAnsi="Book Antiqua" w:cs="Arial"/>
          <w:bCs/>
          <w:color w:val="000000"/>
          <w:sz w:val="24"/>
          <w:szCs w:val="24"/>
          <w:lang w:val="en-US" w:eastAsia="es-AR"/>
        </w:rPr>
        <w:fldChar w:fldCharType="separate"/>
      </w:r>
      <w:r w:rsidR="00E35B64" w:rsidRPr="00DD2A5B">
        <w:rPr>
          <w:rFonts w:ascii="Book Antiqua" w:eastAsia="Times New Roman" w:hAnsi="Book Antiqua" w:cs="Arial"/>
          <w:bCs/>
          <w:noProof/>
          <w:color w:val="000000"/>
          <w:sz w:val="24"/>
          <w:szCs w:val="24"/>
          <w:vertAlign w:val="superscript"/>
          <w:lang w:val="en-US" w:eastAsia="es-AR"/>
        </w:rPr>
        <w:t>[</w:t>
      </w:r>
      <w:hyperlink w:anchor="_ENREF_15" w:tooltip="Moretta, 2014 #465" w:history="1">
        <w:r w:rsidR="007045F0" w:rsidRPr="00DD2A5B">
          <w:rPr>
            <w:rFonts w:ascii="Book Antiqua" w:eastAsia="Times New Roman" w:hAnsi="Book Antiqua" w:cs="Arial"/>
            <w:bCs/>
            <w:noProof/>
            <w:color w:val="000000"/>
            <w:sz w:val="24"/>
            <w:szCs w:val="24"/>
            <w:vertAlign w:val="superscript"/>
            <w:lang w:val="en-US" w:eastAsia="es-AR"/>
          </w:rPr>
          <w:t>15</w:t>
        </w:r>
      </w:hyperlink>
      <w:r w:rsidR="00E35B64" w:rsidRPr="00DD2A5B">
        <w:rPr>
          <w:rFonts w:ascii="Book Antiqua" w:eastAsia="Times New Roman" w:hAnsi="Book Antiqua" w:cs="Arial"/>
          <w:bCs/>
          <w:noProof/>
          <w:color w:val="000000"/>
          <w:sz w:val="24"/>
          <w:szCs w:val="24"/>
          <w:vertAlign w:val="superscript"/>
          <w:lang w:val="en-US" w:eastAsia="es-AR"/>
        </w:rPr>
        <w:t>]</w:t>
      </w:r>
      <w:r w:rsidR="00F505E2" w:rsidRPr="00DD2A5B">
        <w:rPr>
          <w:rFonts w:ascii="Book Antiqua" w:eastAsia="Times New Roman" w:hAnsi="Book Antiqua" w:cs="Arial"/>
          <w:bCs/>
          <w:color w:val="000000"/>
          <w:sz w:val="24"/>
          <w:szCs w:val="24"/>
          <w:lang w:val="en-US" w:eastAsia="es-AR"/>
        </w:rPr>
        <w:fldChar w:fldCharType="end"/>
      </w:r>
      <w:r w:rsidR="004F6521" w:rsidRPr="00DD2A5B">
        <w:rPr>
          <w:rFonts w:ascii="Book Antiqua" w:eastAsia="Times New Roman" w:hAnsi="Book Antiqua" w:cs="Arial"/>
          <w:bCs/>
          <w:color w:val="000000"/>
          <w:sz w:val="24"/>
          <w:szCs w:val="24"/>
          <w:lang w:val="en-US" w:eastAsia="es-AR"/>
        </w:rPr>
        <w:t xml:space="preserve"> NKp46</w:t>
      </w:r>
      <w:r w:rsidR="007E190B" w:rsidRPr="00DD2A5B">
        <w:rPr>
          <w:rFonts w:ascii="Book Antiqua" w:eastAsia="Times New Roman" w:hAnsi="Book Antiqua" w:cs="Arial"/>
          <w:bCs/>
          <w:color w:val="000000"/>
          <w:sz w:val="24"/>
          <w:szCs w:val="24"/>
          <w:lang w:val="en-US" w:eastAsia="es-AR"/>
        </w:rPr>
        <w:t xml:space="preserve"> </w:t>
      </w:r>
      <w:r w:rsidR="00852983" w:rsidRPr="00DD2A5B">
        <w:rPr>
          <w:rFonts w:ascii="Book Antiqua" w:eastAsia="Times New Roman" w:hAnsi="Book Antiqua" w:cs="Arial"/>
          <w:bCs/>
          <w:color w:val="000000"/>
          <w:sz w:val="24"/>
          <w:szCs w:val="24"/>
          <w:lang w:val="en-US" w:eastAsia="es-AR"/>
        </w:rPr>
        <w:t>(CD335)</w:t>
      </w:r>
      <w:r w:rsidR="004F6521" w:rsidRPr="00DD2A5B">
        <w:rPr>
          <w:rFonts w:ascii="Book Antiqua" w:eastAsia="Times New Roman" w:hAnsi="Book Antiqua" w:cs="Arial"/>
          <w:bCs/>
          <w:color w:val="000000"/>
          <w:sz w:val="24"/>
          <w:szCs w:val="24"/>
          <w:lang w:val="en-US" w:eastAsia="es-AR"/>
        </w:rPr>
        <w:t>, NKp30</w:t>
      </w:r>
      <w:r w:rsidR="00852983" w:rsidRPr="00DD2A5B">
        <w:rPr>
          <w:rFonts w:ascii="Book Antiqua" w:eastAsia="Times New Roman" w:hAnsi="Book Antiqua" w:cs="Arial"/>
          <w:bCs/>
          <w:color w:val="000000"/>
          <w:sz w:val="24"/>
          <w:szCs w:val="24"/>
          <w:lang w:val="en-US" w:eastAsia="es-AR"/>
        </w:rPr>
        <w:t xml:space="preserve"> (CD337)</w:t>
      </w:r>
      <w:r w:rsidR="004F6521" w:rsidRPr="00DD2A5B">
        <w:rPr>
          <w:rFonts w:ascii="Book Antiqua" w:eastAsia="Times New Roman" w:hAnsi="Book Antiqua" w:cs="Arial"/>
          <w:bCs/>
          <w:color w:val="000000"/>
          <w:sz w:val="24"/>
          <w:szCs w:val="24"/>
          <w:lang w:val="en-US" w:eastAsia="es-AR"/>
        </w:rPr>
        <w:t>, NKG2D</w:t>
      </w:r>
      <w:r w:rsidR="00FA29B8" w:rsidRPr="00DD2A5B">
        <w:rPr>
          <w:rFonts w:ascii="Book Antiqua" w:eastAsia="Times New Roman" w:hAnsi="Book Antiqua" w:cs="Arial"/>
          <w:bCs/>
          <w:color w:val="000000"/>
          <w:sz w:val="24"/>
          <w:szCs w:val="24"/>
          <w:lang w:val="en-US" w:eastAsia="es-AR"/>
        </w:rPr>
        <w:t xml:space="preserve"> (CD314)</w:t>
      </w:r>
      <w:r w:rsidR="00BB6EC8" w:rsidRPr="00DD2A5B">
        <w:rPr>
          <w:rFonts w:ascii="Book Antiqua" w:eastAsia="Times New Roman" w:hAnsi="Book Antiqua" w:cs="Arial"/>
          <w:bCs/>
          <w:color w:val="000000"/>
          <w:sz w:val="24"/>
          <w:szCs w:val="24"/>
          <w:lang w:val="en-US" w:eastAsia="es-AR"/>
        </w:rPr>
        <w:t xml:space="preserve"> and</w:t>
      </w:r>
      <w:r w:rsidR="004F6521" w:rsidRPr="00DD2A5B">
        <w:rPr>
          <w:rFonts w:ascii="Book Antiqua" w:eastAsia="Times New Roman" w:hAnsi="Book Antiqua" w:cs="Arial"/>
          <w:bCs/>
          <w:color w:val="000000"/>
          <w:sz w:val="24"/>
          <w:szCs w:val="24"/>
          <w:lang w:val="en-US" w:eastAsia="es-AR"/>
        </w:rPr>
        <w:t xml:space="preserve"> DNAM</w:t>
      </w:r>
      <w:r w:rsidR="00FA29B8" w:rsidRPr="00DD2A5B">
        <w:rPr>
          <w:rFonts w:ascii="Book Antiqua" w:eastAsia="Times New Roman" w:hAnsi="Book Antiqua" w:cs="Arial"/>
          <w:bCs/>
          <w:color w:val="000000"/>
          <w:sz w:val="24"/>
          <w:szCs w:val="24"/>
          <w:lang w:val="en-US" w:eastAsia="es-AR"/>
        </w:rPr>
        <w:t xml:space="preserve"> (CD226)</w:t>
      </w:r>
      <w:r w:rsidR="00B01353" w:rsidRPr="00DD2A5B">
        <w:rPr>
          <w:rFonts w:ascii="Book Antiqua" w:eastAsia="Times New Roman" w:hAnsi="Book Antiqua" w:cs="Arial"/>
          <w:bCs/>
          <w:color w:val="000000"/>
          <w:sz w:val="24"/>
          <w:szCs w:val="24"/>
          <w:lang w:val="en-US" w:eastAsia="es-AR"/>
        </w:rPr>
        <w:t xml:space="preserve">, </w:t>
      </w:r>
      <w:r w:rsidR="00BB6EC8" w:rsidRPr="00DD2A5B">
        <w:rPr>
          <w:rFonts w:ascii="Book Antiqua" w:eastAsia="Times New Roman" w:hAnsi="Book Antiqua" w:cs="Arial"/>
          <w:bCs/>
          <w:color w:val="000000"/>
          <w:sz w:val="24"/>
          <w:szCs w:val="24"/>
          <w:lang w:val="en-US" w:eastAsia="es-AR"/>
        </w:rPr>
        <w:t xml:space="preserve">the activation markers </w:t>
      </w:r>
      <w:r w:rsidR="00054983" w:rsidRPr="00DD2A5B">
        <w:rPr>
          <w:rFonts w:ascii="Book Antiqua" w:eastAsia="Times New Roman" w:hAnsi="Book Antiqua" w:cs="Arial"/>
          <w:bCs/>
          <w:color w:val="000000"/>
          <w:sz w:val="24"/>
          <w:szCs w:val="24"/>
          <w:lang w:val="en-US" w:eastAsia="es-AR"/>
        </w:rPr>
        <w:t>CD69</w:t>
      </w:r>
      <w:r w:rsidR="00BB6EC8" w:rsidRPr="00DD2A5B">
        <w:rPr>
          <w:rFonts w:ascii="Book Antiqua" w:eastAsia="Times New Roman" w:hAnsi="Book Antiqua" w:cs="Arial"/>
          <w:bCs/>
          <w:color w:val="000000"/>
          <w:sz w:val="24"/>
          <w:szCs w:val="24"/>
          <w:lang w:val="en-US" w:eastAsia="es-AR"/>
        </w:rPr>
        <w:t xml:space="preserve"> and</w:t>
      </w:r>
      <w:r w:rsidR="007E190B" w:rsidRPr="00DD2A5B">
        <w:rPr>
          <w:rFonts w:ascii="Book Antiqua" w:eastAsia="Times New Roman" w:hAnsi="Book Antiqua" w:cs="Arial"/>
          <w:bCs/>
          <w:color w:val="000000"/>
          <w:sz w:val="24"/>
          <w:szCs w:val="24"/>
          <w:lang w:val="en-US" w:eastAsia="es-AR"/>
        </w:rPr>
        <w:t xml:space="preserve"> </w:t>
      </w:r>
      <w:r w:rsidR="0056112A" w:rsidRPr="00DD2A5B">
        <w:rPr>
          <w:rFonts w:ascii="Book Antiqua" w:eastAsia="Times New Roman" w:hAnsi="Book Antiqua" w:cs="Arial"/>
          <w:bCs/>
          <w:color w:val="000000"/>
          <w:sz w:val="24"/>
          <w:szCs w:val="24"/>
          <w:lang w:val="en-US" w:eastAsia="es-AR"/>
        </w:rPr>
        <w:t>CD25</w:t>
      </w:r>
      <w:r w:rsidR="00BB6EC8" w:rsidRPr="00DD2A5B">
        <w:rPr>
          <w:rFonts w:ascii="Book Antiqua" w:eastAsia="Times New Roman" w:hAnsi="Book Antiqua" w:cs="Arial"/>
          <w:bCs/>
          <w:color w:val="000000"/>
          <w:sz w:val="24"/>
          <w:szCs w:val="24"/>
          <w:lang w:val="en-US" w:eastAsia="es-AR"/>
        </w:rPr>
        <w:t>,</w:t>
      </w:r>
      <w:r w:rsidR="007E190B" w:rsidRPr="00DD2A5B">
        <w:rPr>
          <w:rFonts w:ascii="Book Antiqua" w:eastAsia="Times New Roman" w:hAnsi="Book Antiqua" w:cs="Arial"/>
          <w:bCs/>
          <w:color w:val="000000"/>
          <w:sz w:val="24"/>
          <w:szCs w:val="24"/>
          <w:lang w:val="en-US" w:eastAsia="es-AR"/>
        </w:rPr>
        <w:t xml:space="preserve"> </w:t>
      </w:r>
      <w:r w:rsidR="00660BCD" w:rsidRPr="00DD2A5B">
        <w:rPr>
          <w:rFonts w:ascii="Book Antiqua" w:eastAsia="Times New Roman" w:hAnsi="Book Antiqua" w:cs="Arial"/>
          <w:bCs/>
          <w:color w:val="000000"/>
          <w:sz w:val="24"/>
          <w:szCs w:val="24"/>
          <w:lang w:val="en-US" w:eastAsia="es-AR"/>
        </w:rPr>
        <w:t>and other molecules involved in NK cell effector functions, terminal differentiation and cytotoxicity such as</w:t>
      </w:r>
      <w:r w:rsidR="00FA29B8" w:rsidRPr="00DD2A5B">
        <w:rPr>
          <w:rFonts w:ascii="Book Antiqua" w:eastAsia="Times New Roman" w:hAnsi="Book Antiqua" w:cs="Arial"/>
          <w:bCs/>
          <w:color w:val="000000"/>
          <w:sz w:val="24"/>
          <w:szCs w:val="24"/>
          <w:lang w:val="en-US" w:eastAsia="es-AR"/>
        </w:rPr>
        <w:t xml:space="preserve"> CD94</w:t>
      </w:r>
      <w:r w:rsidR="00660BCD" w:rsidRPr="00DD2A5B">
        <w:rPr>
          <w:rFonts w:ascii="Book Antiqua" w:eastAsia="Times New Roman" w:hAnsi="Book Antiqua" w:cs="Arial"/>
          <w:bCs/>
          <w:color w:val="000000"/>
          <w:sz w:val="24"/>
          <w:szCs w:val="24"/>
          <w:lang w:val="en-US" w:eastAsia="es-AR"/>
        </w:rPr>
        <w:t xml:space="preserve">, </w:t>
      </w:r>
      <w:r w:rsidR="00FA29B8" w:rsidRPr="00DD2A5B">
        <w:rPr>
          <w:rFonts w:ascii="Book Antiqua" w:eastAsia="Times New Roman" w:hAnsi="Book Antiqua" w:cs="Arial"/>
          <w:bCs/>
          <w:color w:val="000000"/>
          <w:sz w:val="24"/>
          <w:szCs w:val="24"/>
          <w:lang w:val="en-US" w:eastAsia="es-AR"/>
        </w:rPr>
        <w:t xml:space="preserve">TRAIL, </w:t>
      </w:r>
      <w:r w:rsidR="00163992" w:rsidRPr="00DD2A5B">
        <w:rPr>
          <w:rFonts w:ascii="Book Antiqua" w:eastAsia="Times New Roman" w:hAnsi="Book Antiqua" w:cs="Arial"/>
          <w:bCs/>
          <w:color w:val="000000"/>
          <w:sz w:val="24"/>
          <w:szCs w:val="24"/>
          <w:lang w:val="en-US" w:eastAsia="es-AR"/>
        </w:rPr>
        <w:t>CD57</w:t>
      </w:r>
      <w:r w:rsidR="00F505E2" w:rsidRPr="00DD2A5B">
        <w:rPr>
          <w:rFonts w:ascii="Book Antiqua" w:eastAsia="Times New Roman" w:hAnsi="Book Antiqua" w:cs="Arial"/>
          <w:bCs/>
          <w:color w:val="000000"/>
          <w:sz w:val="24"/>
          <w:szCs w:val="24"/>
          <w:lang w:val="en-US" w:eastAsia="es-AR"/>
        </w:rPr>
        <w:fldChar w:fldCharType="begin"/>
      </w:r>
      <w:r w:rsidR="00E35B64" w:rsidRPr="00DD2A5B">
        <w:rPr>
          <w:rFonts w:ascii="Book Antiqua" w:eastAsia="Times New Roman" w:hAnsi="Book Antiqua" w:cs="Arial"/>
          <w:bCs/>
          <w:color w:val="000000"/>
          <w:sz w:val="24"/>
          <w:szCs w:val="24"/>
          <w:lang w:val="en-US" w:eastAsia="es-AR"/>
        </w:rPr>
        <w:instrText xml:space="preserve"> ADDIN EN.CITE &lt;EndNote&gt;&lt;Cite&gt;&lt;Author&gt;Nielsen&lt;/Author&gt;&lt;Year&gt;2013&lt;/Year&gt;&lt;RecNum&gt;466&lt;/RecNum&gt;&lt;DisplayText&gt;&lt;style face="superscript"&gt;[16]&lt;/style&gt;&lt;/DisplayText&gt;&lt;record&gt;&lt;rec-number&gt;466&lt;/rec-number&gt;&lt;foreign-keys&gt;&lt;key app="EN" db-id="dx5dtxtxcfvrdzevsa9vx5psdxrtprzfdd2z"&gt;466&lt;/key&gt;&lt;/foreign-keys&gt;&lt;ref-type name="Journal Article"&gt;17&lt;/ref-type&gt;&lt;contributors&gt;&lt;authors&gt;&lt;author&gt;Nielsen, C. M.&lt;/author&gt;&lt;author&gt;White, M. J.&lt;/author&gt;&lt;author&gt;Goodier, M. R.&lt;/author&gt;&lt;author&gt;Riley, E. M.&lt;/author&gt;&lt;/authors&gt;&lt;/contributors&gt;&lt;auth-address&gt;Department of Immunology and Infection, London School of Hygiene and Tropical Medicine , London , UK.&lt;/auth-address&gt;&lt;titles&gt;&lt;title&gt;Functional Significance of CD57 Expression on Human NK Cells and Relevance to Disease&lt;/title&gt;&lt;secondary-title&gt;Front Immunol&lt;/secondary-title&gt;&lt;/titles&gt;&lt;periodical&gt;&lt;full-title&gt;Front Immunol&lt;/full-title&gt;&lt;/periodical&gt;&lt;pages&gt;422&lt;/pages&gt;&lt;volume&gt;4&lt;/volume&gt;&lt;edition&gt;2013/12/25&lt;/edition&gt;&lt;dates&gt;&lt;year&gt;2013&lt;/year&gt;&lt;/dates&gt;&lt;isbn&gt;1664-3224 (Electronic)&amp;#xD;1664-3224 (Linking)&lt;/isbn&gt;&lt;accession-num&gt;24367364&lt;/accession-num&gt;&lt;urls&gt;&lt;related-urls&gt;&lt;url&gt;http://www.ncbi.nlm.nih.gov/pubmed/24367364&lt;/url&gt;&lt;/related-urls&gt;&lt;/urls&gt;&lt;custom2&gt;3856678&lt;/custom2&gt;&lt;electronic-resource-num&gt;10.3389/fimmu.2013.00422&lt;/electronic-resource-num&gt;&lt;language&gt;eng&lt;/language&gt;&lt;/record&gt;&lt;/Cite&gt;&lt;/EndNote&gt;</w:instrText>
      </w:r>
      <w:r w:rsidR="00F505E2" w:rsidRPr="00DD2A5B">
        <w:rPr>
          <w:rFonts w:ascii="Book Antiqua" w:eastAsia="Times New Roman" w:hAnsi="Book Antiqua" w:cs="Arial"/>
          <w:bCs/>
          <w:color w:val="000000"/>
          <w:sz w:val="24"/>
          <w:szCs w:val="24"/>
          <w:lang w:val="en-US" w:eastAsia="es-AR"/>
        </w:rPr>
        <w:fldChar w:fldCharType="separate"/>
      </w:r>
      <w:r w:rsidR="00E35B64" w:rsidRPr="00DD2A5B">
        <w:rPr>
          <w:rFonts w:ascii="Book Antiqua" w:eastAsia="Times New Roman" w:hAnsi="Book Antiqua" w:cs="Arial"/>
          <w:bCs/>
          <w:noProof/>
          <w:color w:val="000000"/>
          <w:sz w:val="24"/>
          <w:szCs w:val="24"/>
          <w:vertAlign w:val="superscript"/>
          <w:lang w:val="en-US" w:eastAsia="es-AR"/>
        </w:rPr>
        <w:t>[</w:t>
      </w:r>
      <w:hyperlink w:anchor="_ENREF_16" w:tooltip="Nielsen, 2013 #466" w:history="1">
        <w:r w:rsidR="007045F0" w:rsidRPr="00DD2A5B">
          <w:rPr>
            <w:rFonts w:ascii="Book Antiqua" w:eastAsia="Times New Roman" w:hAnsi="Book Antiqua" w:cs="Arial"/>
            <w:bCs/>
            <w:noProof/>
            <w:color w:val="000000"/>
            <w:sz w:val="24"/>
            <w:szCs w:val="24"/>
            <w:vertAlign w:val="superscript"/>
            <w:lang w:val="en-US" w:eastAsia="es-AR"/>
          </w:rPr>
          <w:t>16</w:t>
        </w:r>
      </w:hyperlink>
      <w:r w:rsidR="00E35B64" w:rsidRPr="00DD2A5B">
        <w:rPr>
          <w:rFonts w:ascii="Book Antiqua" w:eastAsia="Times New Roman" w:hAnsi="Book Antiqua" w:cs="Arial"/>
          <w:bCs/>
          <w:noProof/>
          <w:color w:val="000000"/>
          <w:sz w:val="24"/>
          <w:szCs w:val="24"/>
          <w:vertAlign w:val="superscript"/>
          <w:lang w:val="en-US" w:eastAsia="es-AR"/>
        </w:rPr>
        <w:t>]</w:t>
      </w:r>
      <w:r w:rsidR="00F505E2" w:rsidRPr="00DD2A5B">
        <w:rPr>
          <w:rFonts w:ascii="Book Antiqua" w:eastAsia="Times New Roman" w:hAnsi="Book Antiqua" w:cs="Arial"/>
          <w:bCs/>
          <w:color w:val="000000"/>
          <w:sz w:val="24"/>
          <w:szCs w:val="24"/>
          <w:lang w:val="en-US" w:eastAsia="es-AR"/>
        </w:rPr>
        <w:fldChar w:fldCharType="end"/>
      </w:r>
      <w:r w:rsidR="00054983" w:rsidRPr="00DD2A5B">
        <w:rPr>
          <w:rFonts w:ascii="Book Antiqua" w:eastAsia="Times New Roman" w:hAnsi="Book Antiqua" w:cs="Arial"/>
          <w:bCs/>
          <w:color w:val="000000"/>
          <w:sz w:val="24"/>
          <w:szCs w:val="24"/>
          <w:lang w:val="en-US" w:eastAsia="es-AR"/>
        </w:rPr>
        <w:t>,</w:t>
      </w:r>
      <w:r w:rsidR="007E190B" w:rsidRPr="00DD2A5B">
        <w:rPr>
          <w:rFonts w:ascii="Book Antiqua" w:eastAsia="Times New Roman" w:hAnsi="Book Antiqua" w:cs="Arial"/>
          <w:bCs/>
          <w:color w:val="000000"/>
          <w:sz w:val="24"/>
          <w:szCs w:val="24"/>
          <w:lang w:val="en-US" w:eastAsia="es-AR"/>
        </w:rPr>
        <w:t xml:space="preserve"> </w:t>
      </w:r>
      <w:r w:rsidR="00054983" w:rsidRPr="00DD2A5B">
        <w:rPr>
          <w:rFonts w:ascii="Book Antiqua" w:eastAsia="Times New Roman" w:hAnsi="Book Antiqua" w:cs="Arial"/>
          <w:bCs/>
          <w:color w:val="000000"/>
          <w:sz w:val="24"/>
          <w:szCs w:val="24"/>
          <w:lang w:val="en-US" w:eastAsia="es-AR"/>
        </w:rPr>
        <w:t>Fas-L (CD178)</w:t>
      </w:r>
      <w:r w:rsidR="00660BCD" w:rsidRPr="00DD2A5B">
        <w:rPr>
          <w:rFonts w:ascii="Book Antiqua" w:eastAsia="Times New Roman" w:hAnsi="Book Antiqua" w:cs="Arial"/>
          <w:bCs/>
          <w:color w:val="000000"/>
          <w:sz w:val="24"/>
          <w:szCs w:val="24"/>
          <w:lang w:val="en-US" w:eastAsia="es-AR"/>
        </w:rPr>
        <w:t>,</w:t>
      </w:r>
      <w:r w:rsidR="00FA29B8" w:rsidRPr="00DD2A5B">
        <w:rPr>
          <w:rFonts w:ascii="Book Antiqua" w:eastAsia="Times New Roman" w:hAnsi="Book Antiqua" w:cs="Arial"/>
          <w:bCs/>
          <w:color w:val="000000"/>
          <w:sz w:val="24"/>
          <w:szCs w:val="24"/>
          <w:lang w:val="en-US" w:eastAsia="es-AR"/>
        </w:rPr>
        <w:t xml:space="preserve"> CCR7 (CD197)</w:t>
      </w:r>
      <w:r w:rsidR="00660BCD" w:rsidRPr="00DD2A5B">
        <w:rPr>
          <w:rFonts w:ascii="Book Antiqua" w:eastAsia="Times New Roman" w:hAnsi="Book Antiqua" w:cs="Arial"/>
          <w:bCs/>
          <w:color w:val="000000"/>
          <w:sz w:val="24"/>
          <w:szCs w:val="24"/>
          <w:lang w:val="en-US" w:eastAsia="es-AR"/>
        </w:rPr>
        <w:t xml:space="preserve"> and</w:t>
      </w:r>
      <w:r w:rsidR="00FA29B8" w:rsidRPr="00DD2A5B">
        <w:rPr>
          <w:rFonts w:ascii="Book Antiqua" w:eastAsia="Times New Roman" w:hAnsi="Book Antiqua" w:cs="Arial"/>
          <w:bCs/>
          <w:color w:val="000000"/>
          <w:sz w:val="24"/>
          <w:szCs w:val="24"/>
          <w:lang w:val="en-US" w:eastAsia="es-AR"/>
        </w:rPr>
        <w:t xml:space="preserve"> CD62L.</w:t>
      </w:r>
    </w:p>
    <w:p w:rsidR="00E92FC9" w:rsidRPr="00DD2A5B" w:rsidRDefault="008E6314" w:rsidP="005E2E1C">
      <w:pPr>
        <w:shd w:val="clear" w:color="auto" w:fill="FFFFFF"/>
        <w:spacing w:after="0" w:line="360" w:lineRule="auto"/>
        <w:ind w:firstLineChars="98" w:firstLine="235"/>
        <w:jc w:val="both"/>
        <w:rPr>
          <w:rFonts w:ascii="Book Antiqua" w:eastAsia="Times New Roman" w:hAnsi="Book Antiqua" w:cs="Arial"/>
          <w:bCs/>
          <w:color w:val="000000"/>
          <w:sz w:val="24"/>
          <w:szCs w:val="24"/>
          <w:lang w:val="en-US" w:eastAsia="es-AR"/>
        </w:rPr>
      </w:pPr>
      <w:r w:rsidRPr="00DD2A5B">
        <w:rPr>
          <w:rFonts w:ascii="Book Antiqua" w:eastAsia="Times New Roman" w:hAnsi="Book Antiqua" w:cs="Arial"/>
          <w:bCs/>
          <w:color w:val="000000"/>
          <w:sz w:val="24"/>
          <w:szCs w:val="24"/>
          <w:lang w:val="en-US" w:eastAsia="es-AR"/>
        </w:rPr>
        <w:t>Whe</w:t>
      </w:r>
      <w:r w:rsidR="00CF7C3A" w:rsidRPr="00DD2A5B">
        <w:rPr>
          <w:rFonts w:ascii="Book Antiqua" w:eastAsia="Times New Roman" w:hAnsi="Book Antiqua" w:cs="Arial"/>
          <w:bCs/>
          <w:color w:val="000000"/>
          <w:sz w:val="24"/>
          <w:szCs w:val="24"/>
          <w:lang w:val="en-US" w:eastAsia="es-AR"/>
        </w:rPr>
        <w:t xml:space="preserve">n </w:t>
      </w:r>
      <w:r w:rsidRPr="00DD2A5B">
        <w:rPr>
          <w:rFonts w:ascii="Book Antiqua" w:eastAsia="Times New Roman" w:hAnsi="Book Antiqua" w:cs="Arial"/>
          <w:bCs/>
          <w:color w:val="000000"/>
          <w:sz w:val="24"/>
          <w:szCs w:val="24"/>
          <w:lang w:val="en-US" w:eastAsia="es-AR"/>
        </w:rPr>
        <w:t xml:space="preserve">compared with </w:t>
      </w:r>
      <w:r w:rsidR="001A612E" w:rsidRPr="00DD2A5B">
        <w:rPr>
          <w:rFonts w:ascii="Book Antiqua" w:eastAsia="Times New Roman" w:hAnsi="Book Antiqua" w:cs="Arial"/>
          <w:bCs/>
          <w:color w:val="000000"/>
          <w:sz w:val="24"/>
          <w:szCs w:val="24"/>
          <w:lang w:val="en-US" w:eastAsia="es-AR"/>
        </w:rPr>
        <w:t xml:space="preserve">healthy </w:t>
      </w:r>
      <w:r w:rsidRPr="00DD2A5B">
        <w:rPr>
          <w:rFonts w:ascii="Book Antiqua" w:eastAsia="Times New Roman" w:hAnsi="Book Antiqua" w:cs="Arial"/>
          <w:bCs/>
          <w:color w:val="000000"/>
          <w:sz w:val="24"/>
          <w:szCs w:val="24"/>
          <w:lang w:val="en-US" w:eastAsia="es-AR"/>
        </w:rPr>
        <w:t>controls</w:t>
      </w:r>
      <w:r w:rsidR="00C813E8" w:rsidRPr="00DD2A5B">
        <w:rPr>
          <w:rFonts w:ascii="Book Antiqua" w:eastAsia="Times New Roman" w:hAnsi="Book Antiqua" w:cs="Arial"/>
          <w:bCs/>
          <w:color w:val="000000"/>
          <w:sz w:val="24"/>
          <w:szCs w:val="24"/>
          <w:lang w:val="en-US" w:eastAsia="es-AR"/>
        </w:rPr>
        <w:t>,</w:t>
      </w:r>
      <w:r w:rsidR="00AC568B" w:rsidRPr="00DD2A5B">
        <w:rPr>
          <w:rFonts w:ascii="Book Antiqua" w:eastAsia="Times New Roman" w:hAnsi="Book Antiqua" w:cs="Arial"/>
          <w:bCs/>
          <w:color w:val="000000"/>
          <w:sz w:val="24"/>
          <w:szCs w:val="24"/>
          <w:lang w:val="en-US" w:eastAsia="es-AR"/>
        </w:rPr>
        <w:t xml:space="preserve"> </w:t>
      </w:r>
      <w:r w:rsidR="00CF7C3A" w:rsidRPr="00DD2A5B">
        <w:rPr>
          <w:rFonts w:ascii="Book Antiqua" w:eastAsia="Times New Roman" w:hAnsi="Book Antiqua" w:cs="Arial"/>
          <w:bCs/>
          <w:color w:val="000000"/>
          <w:sz w:val="24"/>
          <w:szCs w:val="24"/>
          <w:lang w:val="en-US" w:eastAsia="es-AR"/>
        </w:rPr>
        <w:t>samples from p</w:t>
      </w:r>
      <w:r w:rsidR="00E92FC9" w:rsidRPr="00DD2A5B">
        <w:rPr>
          <w:rFonts w:ascii="Book Antiqua" w:eastAsia="Times New Roman" w:hAnsi="Book Antiqua" w:cs="Arial"/>
          <w:bCs/>
          <w:color w:val="000000"/>
          <w:sz w:val="24"/>
          <w:szCs w:val="24"/>
          <w:lang w:val="en-US" w:eastAsia="es-AR"/>
        </w:rPr>
        <w:t xml:space="preserve">atients </w:t>
      </w:r>
      <w:r w:rsidR="00CF7C3A" w:rsidRPr="00DD2A5B">
        <w:rPr>
          <w:rFonts w:ascii="Book Antiqua" w:eastAsia="Times New Roman" w:hAnsi="Book Antiqua" w:cs="Arial"/>
          <w:bCs/>
          <w:color w:val="000000"/>
          <w:sz w:val="24"/>
          <w:szCs w:val="24"/>
          <w:lang w:val="en-US" w:eastAsia="es-AR"/>
        </w:rPr>
        <w:t>included in</w:t>
      </w:r>
      <w:r w:rsidR="00774074" w:rsidRPr="00DD2A5B">
        <w:rPr>
          <w:rFonts w:ascii="Book Antiqua" w:eastAsia="Times New Roman" w:hAnsi="Book Antiqua" w:cs="Arial"/>
          <w:bCs/>
          <w:color w:val="000000"/>
          <w:sz w:val="24"/>
          <w:szCs w:val="24"/>
          <w:lang w:val="en-US" w:eastAsia="es-AR"/>
        </w:rPr>
        <w:t xml:space="preserve"> group 2</w:t>
      </w:r>
      <w:r w:rsidRPr="00DD2A5B">
        <w:rPr>
          <w:rFonts w:ascii="Book Antiqua" w:eastAsia="Times New Roman" w:hAnsi="Book Antiqua" w:cs="Arial"/>
          <w:bCs/>
          <w:color w:val="000000"/>
          <w:sz w:val="24"/>
          <w:szCs w:val="24"/>
          <w:lang w:val="en-US" w:eastAsia="es-AR"/>
        </w:rPr>
        <w:t xml:space="preserve"> presented</w:t>
      </w:r>
      <w:r w:rsidR="00AC568B" w:rsidRPr="00DD2A5B">
        <w:rPr>
          <w:rFonts w:ascii="Book Antiqua" w:eastAsia="Times New Roman" w:hAnsi="Book Antiqua" w:cs="Arial"/>
          <w:bCs/>
          <w:color w:val="000000"/>
          <w:sz w:val="24"/>
          <w:szCs w:val="24"/>
          <w:lang w:val="en-US" w:eastAsia="es-AR"/>
        </w:rPr>
        <w:t xml:space="preserve"> </w:t>
      </w:r>
      <w:r w:rsidR="009D0488" w:rsidRPr="00DD2A5B">
        <w:rPr>
          <w:rFonts w:ascii="Book Antiqua" w:eastAsia="Times New Roman" w:hAnsi="Book Antiqua" w:cs="Arial"/>
          <w:bCs/>
          <w:color w:val="000000"/>
          <w:sz w:val="24"/>
          <w:szCs w:val="24"/>
          <w:lang w:val="en-US" w:eastAsia="es-AR"/>
        </w:rPr>
        <w:t xml:space="preserve">a </w:t>
      </w:r>
      <w:r w:rsidRPr="00DD2A5B">
        <w:rPr>
          <w:rFonts w:ascii="Book Antiqua" w:eastAsia="Times New Roman" w:hAnsi="Book Antiqua" w:cs="Arial"/>
          <w:bCs/>
          <w:color w:val="000000"/>
          <w:sz w:val="24"/>
          <w:szCs w:val="24"/>
          <w:lang w:val="en-US" w:eastAsia="es-AR"/>
        </w:rPr>
        <w:t>higher</w:t>
      </w:r>
      <w:r w:rsidR="009D0488" w:rsidRPr="00DD2A5B">
        <w:rPr>
          <w:rFonts w:ascii="Book Antiqua" w:eastAsia="Times New Roman" w:hAnsi="Book Antiqua" w:cs="Arial"/>
          <w:bCs/>
          <w:color w:val="000000"/>
          <w:sz w:val="24"/>
          <w:szCs w:val="24"/>
          <w:lang w:val="en-US" w:eastAsia="es-AR"/>
        </w:rPr>
        <w:t xml:space="preserve"> frequency of CD56</w:t>
      </w:r>
      <w:r w:rsidR="009D0488" w:rsidRPr="00DD2A5B">
        <w:rPr>
          <w:rFonts w:ascii="Book Antiqua" w:eastAsia="Times New Roman" w:hAnsi="Book Antiqua" w:cs="Arial"/>
          <w:bCs/>
          <w:color w:val="000000"/>
          <w:sz w:val="24"/>
          <w:szCs w:val="24"/>
          <w:vertAlign w:val="superscript"/>
          <w:lang w:val="en-US" w:eastAsia="es-AR"/>
        </w:rPr>
        <w:t>bright</w:t>
      </w:r>
      <w:r w:rsidR="009D0488" w:rsidRPr="00DD2A5B">
        <w:rPr>
          <w:rFonts w:ascii="Book Antiqua" w:eastAsia="Times New Roman" w:hAnsi="Book Antiqua" w:cs="Arial"/>
          <w:bCs/>
          <w:color w:val="000000"/>
          <w:sz w:val="24"/>
          <w:szCs w:val="24"/>
          <w:lang w:val="en-US" w:eastAsia="es-AR"/>
        </w:rPr>
        <w:t>DNAM</w:t>
      </w:r>
      <w:r w:rsidR="001A612E" w:rsidRPr="00DD2A5B">
        <w:rPr>
          <w:rFonts w:ascii="Book Antiqua" w:eastAsia="Times New Roman" w:hAnsi="Book Antiqua" w:cs="Arial"/>
          <w:bCs/>
          <w:color w:val="000000"/>
          <w:sz w:val="24"/>
          <w:szCs w:val="24"/>
          <w:lang w:val="en-US" w:eastAsia="es-AR"/>
        </w:rPr>
        <w:t>-1</w:t>
      </w:r>
      <w:r w:rsidR="009D0488" w:rsidRPr="00DD2A5B">
        <w:rPr>
          <w:rFonts w:ascii="Book Antiqua" w:eastAsia="Times New Roman" w:hAnsi="Book Antiqua" w:cs="Arial"/>
          <w:bCs/>
          <w:color w:val="000000"/>
          <w:sz w:val="24"/>
          <w:szCs w:val="24"/>
          <w:vertAlign w:val="superscript"/>
          <w:lang w:val="en-US" w:eastAsia="es-AR"/>
        </w:rPr>
        <w:t>+</w:t>
      </w:r>
      <w:r w:rsidR="001A612E" w:rsidRPr="00DD2A5B">
        <w:rPr>
          <w:rFonts w:ascii="Book Antiqua" w:eastAsia="Times New Roman" w:hAnsi="Book Antiqua" w:cs="Arial"/>
          <w:bCs/>
          <w:color w:val="000000"/>
          <w:sz w:val="24"/>
          <w:szCs w:val="24"/>
          <w:lang w:val="en-US" w:eastAsia="es-AR"/>
        </w:rPr>
        <w:t xml:space="preserve">NK </w:t>
      </w:r>
      <w:r w:rsidR="009D0488" w:rsidRPr="00DD2A5B">
        <w:rPr>
          <w:rFonts w:ascii="Book Antiqua" w:eastAsia="Times New Roman" w:hAnsi="Book Antiqua" w:cs="Arial"/>
          <w:bCs/>
          <w:color w:val="000000"/>
          <w:sz w:val="24"/>
          <w:szCs w:val="24"/>
          <w:lang w:val="en-US" w:eastAsia="es-AR"/>
        </w:rPr>
        <w:t>cells (</w:t>
      </w:r>
      <w:r w:rsidR="00215AA9" w:rsidRPr="00DD2A5B">
        <w:rPr>
          <w:rFonts w:ascii="Book Antiqua" w:eastAsia="Times New Roman" w:hAnsi="Book Antiqua" w:cs="Arial"/>
          <w:bCs/>
          <w:color w:val="000000"/>
          <w:sz w:val="24"/>
          <w:szCs w:val="24"/>
          <w:lang w:val="en-US" w:eastAsia="es-AR"/>
        </w:rPr>
        <w:t>76.2</w:t>
      </w:r>
      <w:r w:rsidR="00F1625E" w:rsidRPr="00DD2A5B">
        <w:rPr>
          <w:rFonts w:ascii="Book Antiqua" w:hAnsi="Book Antiqua" w:cs="Arial"/>
          <w:bCs/>
          <w:color w:val="000000"/>
          <w:sz w:val="24"/>
          <w:szCs w:val="24"/>
          <w:lang w:val="en-US" w:eastAsia="zh-CN"/>
        </w:rPr>
        <w:t xml:space="preserve"> </w:t>
      </w:r>
      <w:r w:rsidR="00A30AFD"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215AA9" w:rsidRPr="00DD2A5B">
        <w:rPr>
          <w:rFonts w:ascii="Book Antiqua" w:eastAsia="Times New Roman" w:hAnsi="Book Antiqua" w:cs="Arial"/>
          <w:bCs/>
          <w:color w:val="000000"/>
          <w:sz w:val="24"/>
          <w:szCs w:val="24"/>
          <w:lang w:val="en-US" w:eastAsia="es-AR"/>
        </w:rPr>
        <w:t xml:space="preserve">18.5% </w:t>
      </w:r>
      <w:r w:rsidR="008B5D5E" w:rsidRPr="00DD2A5B">
        <w:rPr>
          <w:rFonts w:ascii="Book Antiqua" w:eastAsia="Times New Roman" w:hAnsi="Book Antiqua" w:cs="Arial"/>
          <w:bCs/>
          <w:i/>
          <w:color w:val="000000"/>
          <w:sz w:val="24"/>
          <w:szCs w:val="24"/>
          <w:lang w:val="en-US" w:eastAsia="es-AR"/>
        </w:rPr>
        <w:t>vs</w:t>
      </w:r>
      <w:r w:rsidR="00F1625E" w:rsidRPr="00DD2A5B">
        <w:rPr>
          <w:rFonts w:ascii="Book Antiqua" w:hAnsi="Book Antiqua" w:cs="Arial"/>
          <w:bCs/>
          <w:color w:val="000000"/>
          <w:sz w:val="24"/>
          <w:szCs w:val="24"/>
          <w:lang w:val="en-US" w:eastAsia="zh-CN"/>
        </w:rPr>
        <w:t xml:space="preserve"> </w:t>
      </w:r>
      <w:r w:rsidR="00215AA9" w:rsidRPr="00DD2A5B">
        <w:rPr>
          <w:rFonts w:ascii="Book Antiqua" w:eastAsia="Times New Roman" w:hAnsi="Book Antiqua" w:cs="Arial"/>
          <w:bCs/>
          <w:color w:val="000000"/>
          <w:sz w:val="24"/>
          <w:szCs w:val="24"/>
          <w:lang w:val="en-US" w:eastAsia="es-AR"/>
        </w:rPr>
        <w:t>4.6</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215AA9" w:rsidRPr="00DD2A5B">
        <w:rPr>
          <w:rFonts w:ascii="Book Antiqua" w:eastAsia="Times New Roman" w:hAnsi="Book Antiqua" w:cs="Arial"/>
          <w:bCs/>
          <w:color w:val="000000"/>
          <w:sz w:val="24"/>
          <w:szCs w:val="24"/>
          <w:lang w:val="en-US" w:eastAsia="es-AR"/>
        </w:rPr>
        <w:t>8.5%</w:t>
      </w:r>
      <w:r w:rsidR="00E44036"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hAnsi="Book Antiqua" w:cs="Arial"/>
          <w:bCs/>
          <w:i/>
          <w:color w:val="000000"/>
          <w:sz w:val="24"/>
          <w:szCs w:val="24"/>
          <w:lang w:val="en-US" w:eastAsia="zh-CN"/>
        </w:rPr>
        <w:t xml:space="preserve"> </w:t>
      </w:r>
      <w:r w:rsidR="00E44036"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E44036" w:rsidRPr="00DD2A5B">
        <w:rPr>
          <w:rFonts w:ascii="Book Antiqua" w:eastAsia="Times New Roman" w:hAnsi="Book Antiqua" w:cs="Arial"/>
          <w:bCs/>
          <w:color w:val="000000"/>
          <w:sz w:val="24"/>
          <w:szCs w:val="24"/>
          <w:lang w:val="en-US" w:eastAsia="es-AR"/>
        </w:rPr>
        <w:t>0.008</w:t>
      </w:r>
      <w:r w:rsidR="00215AA9" w:rsidRPr="00DD2A5B">
        <w:rPr>
          <w:rFonts w:ascii="Book Antiqua" w:eastAsia="Times New Roman" w:hAnsi="Book Antiqua" w:cs="Arial"/>
          <w:bCs/>
          <w:color w:val="000000"/>
          <w:sz w:val="24"/>
          <w:szCs w:val="24"/>
          <w:lang w:val="en-US" w:eastAsia="es-AR"/>
        </w:rPr>
        <w:t>)</w:t>
      </w:r>
      <w:r w:rsidR="007E190B" w:rsidRPr="00DD2A5B">
        <w:rPr>
          <w:rFonts w:ascii="Book Antiqua" w:eastAsia="Times New Roman" w:hAnsi="Book Antiqua" w:cs="Arial"/>
          <w:bCs/>
          <w:color w:val="000000"/>
          <w:sz w:val="24"/>
          <w:szCs w:val="24"/>
          <w:lang w:val="en-US" w:eastAsia="es-AR"/>
        </w:rPr>
        <w:t xml:space="preserve"> </w:t>
      </w:r>
      <w:r w:rsidR="009D0488" w:rsidRPr="00DD2A5B">
        <w:rPr>
          <w:rFonts w:ascii="Book Antiqua" w:eastAsia="Times New Roman" w:hAnsi="Book Antiqua" w:cs="Arial"/>
          <w:bCs/>
          <w:color w:val="000000"/>
          <w:sz w:val="24"/>
          <w:szCs w:val="24"/>
          <w:lang w:val="en-US" w:eastAsia="es-AR"/>
        </w:rPr>
        <w:t xml:space="preserve">and </w:t>
      </w:r>
      <w:r w:rsidR="00826888" w:rsidRPr="00DD2A5B">
        <w:rPr>
          <w:rFonts w:ascii="Book Antiqua" w:eastAsia="Times New Roman" w:hAnsi="Book Antiqua" w:cs="Arial"/>
          <w:bCs/>
          <w:color w:val="000000"/>
          <w:sz w:val="24"/>
          <w:szCs w:val="24"/>
          <w:lang w:val="en-US" w:eastAsia="es-AR"/>
        </w:rPr>
        <w:t>CD56</w:t>
      </w:r>
      <w:r w:rsidR="009D0488" w:rsidRPr="00DD2A5B">
        <w:rPr>
          <w:rFonts w:ascii="Book Antiqua" w:eastAsia="Times New Roman" w:hAnsi="Book Antiqua" w:cs="Arial"/>
          <w:bCs/>
          <w:color w:val="000000"/>
          <w:sz w:val="24"/>
          <w:szCs w:val="24"/>
          <w:vertAlign w:val="superscript"/>
          <w:lang w:val="en-US" w:eastAsia="es-AR"/>
        </w:rPr>
        <w:t>dim</w:t>
      </w:r>
      <w:r w:rsidR="00826888" w:rsidRPr="00DD2A5B">
        <w:rPr>
          <w:rFonts w:ascii="Book Antiqua" w:eastAsia="Times New Roman" w:hAnsi="Book Antiqua" w:cs="Arial"/>
          <w:bCs/>
          <w:color w:val="000000"/>
          <w:sz w:val="24"/>
          <w:szCs w:val="24"/>
          <w:lang w:val="en-US" w:eastAsia="es-AR"/>
        </w:rPr>
        <w:t>DNAM</w:t>
      </w:r>
      <w:r w:rsidR="001A612E" w:rsidRPr="00DD2A5B">
        <w:rPr>
          <w:rFonts w:ascii="Book Antiqua" w:eastAsia="Times New Roman" w:hAnsi="Book Antiqua" w:cs="Arial"/>
          <w:bCs/>
          <w:color w:val="000000"/>
          <w:sz w:val="24"/>
          <w:szCs w:val="24"/>
          <w:lang w:val="en-US" w:eastAsia="es-AR"/>
        </w:rPr>
        <w:t>-1</w:t>
      </w:r>
      <w:r w:rsidR="00826888" w:rsidRPr="00DD2A5B">
        <w:rPr>
          <w:rFonts w:ascii="Book Antiqua" w:eastAsia="Times New Roman" w:hAnsi="Book Antiqua" w:cs="Arial"/>
          <w:bCs/>
          <w:color w:val="000000"/>
          <w:sz w:val="24"/>
          <w:szCs w:val="24"/>
          <w:vertAlign w:val="superscript"/>
          <w:lang w:val="en-US" w:eastAsia="es-AR"/>
        </w:rPr>
        <w:t>+</w:t>
      </w:r>
      <w:r w:rsidR="001A612E" w:rsidRPr="00DD2A5B">
        <w:rPr>
          <w:rFonts w:ascii="Book Antiqua" w:eastAsia="Times New Roman" w:hAnsi="Book Antiqua" w:cs="Arial"/>
          <w:bCs/>
          <w:color w:val="000000"/>
          <w:sz w:val="24"/>
          <w:szCs w:val="24"/>
          <w:lang w:val="en-US" w:eastAsia="es-AR"/>
        </w:rPr>
        <w:t xml:space="preserve">NK cells </w:t>
      </w:r>
      <w:r w:rsidR="004A323E" w:rsidRPr="00DD2A5B">
        <w:rPr>
          <w:rFonts w:ascii="Book Antiqua" w:eastAsia="Times New Roman" w:hAnsi="Book Antiqua" w:cs="Arial"/>
          <w:bCs/>
          <w:color w:val="000000"/>
          <w:sz w:val="24"/>
          <w:szCs w:val="24"/>
          <w:lang w:val="en-US" w:eastAsia="es-AR"/>
        </w:rPr>
        <w:t>(42</w:t>
      </w:r>
      <w:r w:rsidR="007877B8">
        <w:rPr>
          <w:rFonts w:ascii="Book Antiqua" w:hAnsi="Book Antiqua" w:cs="Arial" w:hint="eastAsia"/>
          <w:bCs/>
          <w:color w:val="000000"/>
          <w:sz w:val="24"/>
          <w:szCs w:val="24"/>
          <w:lang w:val="en-US" w:eastAsia="zh-CN"/>
        </w:rPr>
        <w:t xml:space="preserve"> </w:t>
      </w:r>
      <w:r w:rsidR="007A36F4" w:rsidRPr="00DD2A5B">
        <w:rPr>
          <w:rFonts w:ascii="Book Antiqua" w:eastAsia="Times New Roman" w:hAnsi="Book Antiqua" w:cs="Arial"/>
          <w:bCs/>
          <w:color w:val="000000"/>
          <w:sz w:val="24"/>
          <w:szCs w:val="24"/>
          <w:lang w:val="en-US" w:eastAsia="es-AR"/>
        </w:rPr>
        <w:t>±</w:t>
      </w:r>
      <w:r w:rsidR="007877B8">
        <w:rPr>
          <w:rFonts w:ascii="Book Antiqua" w:hAnsi="Book Antiqua" w:cs="Arial" w:hint="eastAsia"/>
          <w:bCs/>
          <w:color w:val="000000"/>
          <w:sz w:val="24"/>
          <w:szCs w:val="24"/>
          <w:lang w:val="en-US" w:eastAsia="zh-CN"/>
        </w:rPr>
        <w:t xml:space="preserve"> </w:t>
      </w:r>
      <w:r w:rsidR="004A323E" w:rsidRPr="00DD2A5B">
        <w:rPr>
          <w:rFonts w:ascii="Book Antiqua" w:eastAsia="Times New Roman" w:hAnsi="Book Antiqua" w:cs="Arial"/>
          <w:bCs/>
          <w:color w:val="000000"/>
          <w:sz w:val="24"/>
          <w:szCs w:val="24"/>
          <w:lang w:val="en-US" w:eastAsia="es-AR"/>
        </w:rPr>
        <w:t>29%</w:t>
      </w:r>
      <w:r w:rsidR="00F1625E" w:rsidRPr="00DD2A5B">
        <w:rPr>
          <w:rFonts w:ascii="Book Antiqua" w:eastAsia="Times New Roman" w:hAnsi="Book Antiqua" w:cs="Arial"/>
          <w:bCs/>
          <w:i/>
          <w:color w:val="000000"/>
          <w:sz w:val="24"/>
          <w:szCs w:val="24"/>
          <w:lang w:val="en-US" w:eastAsia="es-AR"/>
        </w:rPr>
        <w:t xml:space="preserve"> vs</w:t>
      </w:r>
      <w:r w:rsidR="00F1625E" w:rsidRPr="00DD2A5B">
        <w:rPr>
          <w:rFonts w:ascii="Book Antiqua" w:hAnsi="Book Antiqua" w:cs="Arial"/>
          <w:bCs/>
          <w:color w:val="000000"/>
          <w:sz w:val="24"/>
          <w:szCs w:val="24"/>
          <w:lang w:val="en-US" w:eastAsia="zh-CN"/>
        </w:rPr>
        <w:t xml:space="preserve"> </w:t>
      </w:r>
      <w:r w:rsidR="004A323E" w:rsidRPr="00DD2A5B">
        <w:rPr>
          <w:rFonts w:ascii="Book Antiqua" w:eastAsia="Times New Roman" w:hAnsi="Book Antiqua" w:cs="Arial"/>
          <w:bCs/>
          <w:color w:val="000000"/>
          <w:sz w:val="24"/>
          <w:szCs w:val="24"/>
          <w:lang w:val="en-US" w:eastAsia="es-AR"/>
        </w:rPr>
        <w:t>6.0</w:t>
      </w:r>
      <w:r w:rsidR="00F1625E" w:rsidRPr="00DD2A5B">
        <w:rPr>
          <w:rFonts w:ascii="Book Antiqua" w:hAnsi="Book Antiqua" w:cs="Arial"/>
          <w:bCs/>
          <w:color w:val="000000"/>
          <w:sz w:val="24"/>
          <w:szCs w:val="24"/>
          <w:lang w:val="en-US" w:eastAsia="zh-CN"/>
        </w:rPr>
        <w:t xml:space="preserve"> </w:t>
      </w:r>
      <w:r w:rsidR="007A36F4"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4A323E" w:rsidRPr="00DD2A5B">
        <w:rPr>
          <w:rFonts w:ascii="Book Antiqua" w:eastAsia="Times New Roman" w:hAnsi="Book Antiqua" w:cs="Arial"/>
          <w:bCs/>
          <w:color w:val="000000"/>
          <w:sz w:val="24"/>
          <w:szCs w:val="24"/>
          <w:lang w:val="en-US" w:eastAsia="es-AR"/>
        </w:rPr>
        <w:t>8.</w:t>
      </w:r>
      <w:r w:rsidR="00350730" w:rsidRPr="00DD2A5B">
        <w:rPr>
          <w:rFonts w:ascii="Book Antiqua" w:eastAsia="Times New Roman" w:hAnsi="Book Antiqua" w:cs="Arial"/>
          <w:bCs/>
          <w:color w:val="000000"/>
          <w:sz w:val="24"/>
          <w:szCs w:val="24"/>
          <w:lang w:val="en-US" w:eastAsia="es-AR"/>
        </w:rPr>
        <w:t>1</w:t>
      </w:r>
      <w:r w:rsidR="004A323E" w:rsidRPr="00DD2A5B">
        <w:rPr>
          <w:rFonts w:ascii="Book Antiqua" w:eastAsia="Times New Roman" w:hAnsi="Book Antiqua" w:cs="Arial"/>
          <w:bCs/>
          <w:color w:val="000000"/>
          <w:sz w:val="24"/>
          <w:szCs w:val="24"/>
          <w:lang w:val="en-US" w:eastAsia="es-AR"/>
        </w:rPr>
        <w:t>%</w:t>
      </w:r>
      <w:r w:rsidR="00E44036"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eastAsia="Times New Roman" w:hAnsi="Book Antiqua" w:cs="Arial"/>
          <w:bCs/>
          <w:color w:val="000000"/>
          <w:sz w:val="24"/>
          <w:szCs w:val="24"/>
          <w:lang w:val="en-US" w:eastAsia="es-AR"/>
        </w:rPr>
        <w:t xml:space="preserve"> </w:t>
      </w:r>
      <w:r w:rsidR="00E44036"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E44036" w:rsidRPr="00DD2A5B">
        <w:rPr>
          <w:rFonts w:ascii="Book Antiqua" w:eastAsia="Times New Roman" w:hAnsi="Book Antiqua" w:cs="Arial"/>
          <w:bCs/>
          <w:color w:val="000000"/>
          <w:sz w:val="24"/>
          <w:szCs w:val="24"/>
          <w:lang w:val="en-US" w:eastAsia="es-AR"/>
        </w:rPr>
        <w:t>0.018</w:t>
      </w:r>
      <w:r w:rsidR="004A323E" w:rsidRPr="00DD2A5B">
        <w:rPr>
          <w:rFonts w:ascii="Book Antiqua" w:eastAsia="Times New Roman" w:hAnsi="Book Antiqua" w:cs="Arial"/>
          <w:bCs/>
          <w:color w:val="000000"/>
          <w:sz w:val="24"/>
          <w:szCs w:val="24"/>
          <w:lang w:val="en-US" w:eastAsia="es-AR"/>
        </w:rPr>
        <w:t>)</w:t>
      </w:r>
      <w:r w:rsidR="00E44036" w:rsidRPr="00DD2A5B">
        <w:rPr>
          <w:rFonts w:ascii="Book Antiqua" w:eastAsia="Times New Roman" w:hAnsi="Book Antiqua" w:cs="Arial"/>
          <w:bCs/>
          <w:color w:val="000000"/>
          <w:sz w:val="24"/>
          <w:szCs w:val="24"/>
          <w:lang w:val="en-US" w:eastAsia="es-AR"/>
        </w:rPr>
        <w:t xml:space="preserve">. </w:t>
      </w:r>
      <w:r w:rsidR="00425657" w:rsidRPr="00DD2A5B">
        <w:rPr>
          <w:rFonts w:ascii="Book Antiqua" w:eastAsia="Times New Roman" w:hAnsi="Book Antiqua" w:cs="Arial"/>
          <w:bCs/>
          <w:color w:val="000000"/>
          <w:sz w:val="24"/>
          <w:szCs w:val="24"/>
          <w:lang w:val="en-US" w:eastAsia="es-AR"/>
        </w:rPr>
        <w:t xml:space="preserve">The same differences were observed between </w:t>
      </w:r>
      <w:r w:rsidR="00C02FD8" w:rsidRPr="00DD2A5B">
        <w:rPr>
          <w:rFonts w:ascii="Book Antiqua" w:eastAsia="Times New Roman" w:hAnsi="Book Antiqua" w:cs="Arial"/>
          <w:bCs/>
          <w:color w:val="000000"/>
          <w:sz w:val="24"/>
          <w:szCs w:val="24"/>
          <w:lang w:val="en-US" w:eastAsia="es-AR"/>
        </w:rPr>
        <w:t xml:space="preserve">group 1 </w:t>
      </w:r>
      <w:r w:rsidR="00425657" w:rsidRPr="00DD2A5B">
        <w:rPr>
          <w:rFonts w:ascii="Book Antiqua" w:eastAsia="Times New Roman" w:hAnsi="Book Antiqua" w:cs="Arial"/>
          <w:bCs/>
          <w:color w:val="000000"/>
          <w:sz w:val="24"/>
          <w:szCs w:val="24"/>
          <w:lang w:val="en-US" w:eastAsia="es-AR"/>
        </w:rPr>
        <w:t xml:space="preserve">and </w:t>
      </w:r>
      <w:r w:rsidR="001A612E" w:rsidRPr="00DD2A5B">
        <w:rPr>
          <w:rFonts w:ascii="Book Antiqua" w:eastAsia="Times New Roman" w:hAnsi="Book Antiqua" w:cs="Arial"/>
          <w:bCs/>
          <w:color w:val="000000"/>
          <w:sz w:val="24"/>
          <w:szCs w:val="24"/>
          <w:lang w:val="en-US" w:eastAsia="es-AR"/>
        </w:rPr>
        <w:t xml:space="preserve">healthy </w:t>
      </w:r>
      <w:r w:rsidR="00C02FD8" w:rsidRPr="00DD2A5B">
        <w:rPr>
          <w:rFonts w:ascii="Book Antiqua" w:eastAsia="Times New Roman" w:hAnsi="Book Antiqua" w:cs="Arial"/>
          <w:bCs/>
          <w:color w:val="000000"/>
          <w:sz w:val="24"/>
          <w:szCs w:val="24"/>
          <w:lang w:val="en-US" w:eastAsia="es-AR"/>
        </w:rPr>
        <w:t>control</w:t>
      </w:r>
      <w:r w:rsidR="001A612E" w:rsidRPr="00DD2A5B">
        <w:rPr>
          <w:rFonts w:ascii="Book Antiqua" w:eastAsia="Times New Roman" w:hAnsi="Book Antiqua" w:cs="Arial"/>
          <w:bCs/>
          <w:color w:val="000000"/>
          <w:sz w:val="24"/>
          <w:szCs w:val="24"/>
          <w:lang w:val="en-US" w:eastAsia="es-AR"/>
        </w:rPr>
        <w:t>s</w:t>
      </w:r>
      <w:r w:rsidR="00425657" w:rsidRPr="00DD2A5B">
        <w:rPr>
          <w:rFonts w:ascii="Book Antiqua" w:eastAsia="Times New Roman" w:hAnsi="Book Antiqua" w:cs="Arial"/>
          <w:bCs/>
          <w:color w:val="000000"/>
          <w:sz w:val="24"/>
          <w:szCs w:val="24"/>
          <w:lang w:val="en-US" w:eastAsia="es-AR"/>
        </w:rPr>
        <w:t>,</w:t>
      </w:r>
      <w:r w:rsidR="00AC568B" w:rsidRPr="00DD2A5B">
        <w:rPr>
          <w:rFonts w:ascii="Book Antiqua" w:eastAsia="Times New Roman" w:hAnsi="Book Antiqua" w:cs="Arial"/>
          <w:bCs/>
          <w:color w:val="000000"/>
          <w:sz w:val="24"/>
          <w:szCs w:val="24"/>
          <w:lang w:val="en-US" w:eastAsia="es-AR"/>
        </w:rPr>
        <w:t xml:space="preserve"> </w:t>
      </w:r>
      <w:r w:rsidR="00425657" w:rsidRPr="00DD2A5B">
        <w:rPr>
          <w:rFonts w:ascii="Book Antiqua" w:eastAsia="Times New Roman" w:hAnsi="Book Antiqua" w:cs="Arial"/>
          <w:bCs/>
          <w:color w:val="000000"/>
          <w:sz w:val="24"/>
          <w:szCs w:val="24"/>
          <w:lang w:val="en-US" w:eastAsia="es-AR"/>
        </w:rPr>
        <w:t>both in the percentage of CD56</w:t>
      </w:r>
      <w:r w:rsidR="00425657" w:rsidRPr="00DD2A5B">
        <w:rPr>
          <w:rFonts w:ascii="Book Antiqua" w:eastAsia="Times New Roman" w:hAnsi="Book Antiqua" w:cs="Arial"/>
          <w:bCs/>
          <w:color w:val="000000"/>
          <w:sz w:val="24"/>
          <w:szCs w:val="24"/>
          <w:vertAlign w:val="superscript"/>
          <w:lang w:val="en-US" w:eastAsia="es-AR"/>
        </w:rPr>
        <w:t>bright</w:t>
      </w:r>
      <w:r w:rsidR="00425657" w:rsidRPr="00DD2A5B">
        <w:rPr>
          <w:rFonts w:ascii="Book Antiqua" w:eastAsia="Times New Roman" w:hAnsi="Book Antiqua" w:cs="Arial"/>
          <w:bCs/>
          <w:color w:val="000000"/>
          <w:sz w:val="24"/>
          <w:szCs w:val="24"/>
          <w:lang w:val="en-US" w:eastAsia="es-AR"/>
        </w:rPr>
        <w:t>DNAM</w:t>
      </w:r>
      <w:r w:rsidR="001A612E" w:rsidRPr="00DD2A5B">
        <w:rPr>
          <w:rFonts w:ascii="Book Antiqua" w:eastAsia="Times New Roman" w:hAnsi="Book Antiqua" w:cs="Arial"/>
          <w:bCs/>
          <w:color w:val="000000"/>
          <w:sz w:val="24"/>
          <w:szCs w:val="24"/>
          <w:lang w:val="en-US" w:eastAsia="es-AR"/>
        </w:rPr>
        <w:t>-1</w:t>
      </w:r>
      <w:r w:rsidR="00425657" w:rsidRPr="00DD2A5B">
        <w:rPr>
          <w:rFonts w:ascii="Book Antiqua" w:eastAsia="Times New Roman" w:hAnsi="Book Antiqua" w:cs="Arial"/>
          <w:bCs/>
          <w:color w:val="000000"/>
          <w:sz w:val="24"/>
          <w:szCs w:val="24"/>
          <w:vertAlign w:val="superscript"/>
          <w:lang w:val="en-US" w:eastAsia="es-AR"/>
        </w:rPr>
        <w:t>+</w:t>
      </w:r>
      <w:r w:rsidR="001A612E" w:rsidRPr="00DD2A5B">
        <w:rPr>
          <w:rFonts w:ascii="Book Antiqua" w:eastAsia="Times New Roman" w:hAnsi="Book Antiqua" w:cs="Arial"/>
          <w:bCs/>
          <w:color w:val="000000"/>
          <w:sz w:val="24"/>
          <w:szCs w:val="24"/>
          <w:lang w:val="en-US" w:eastAsia="es-AR"/>
        </w:rPr>
        <w:t xml:space="preserve">NK </w:t>
      </w:r>
      <w:r w:rsidR="00425657" w:rsidRPr="00DD2A5B">
        <w:rPr>
          <w:rFonts w:ascii="Book Antiqua" w:eastAsia="Times New Roman" w:hAnsi="Book Antiqua" w:cs="Arial"/>
          <w:bCs/>
          <w:color w:val="000000"/>
          <w:sz w:val="24"/>
          <w:szCs w:val="24"/>
          <w:lang w:val="en-US" w:eastAsia="es-AR"/>
        </w:rPr>
        <w:t>cells (71.2</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23</w:t>
      </w:r>
      <w:r w:rsidR="00F1625E" w:rsidRPr="00DD2A5B">
        <w:rPr>
          <w:rFonts w:ascii="Book Antiqua" w:eastAsia="Times New Roman" w:hAnsi="Book Antiqua" w:cs="Arial"/>
          <w:bCs/>
          <w:i/>
          <w:color w:val="000000"/>
          <w:sz w:val="24"/>
          <w:szCs w:val="24"/>
          <w:lang w:val="en-US" w:eastAsia="es-AR"/>
        </w:rPr>
        <w:t xml:space="preserve"> vs</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4.6</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 xml:space="preserve">8.5%,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eastAsia="Times New Roman" w:hAnsi="Book Antiqua" w:cs="Arial"/>
          <w:bCs/>
          <w:color w:val="000000"/>
          <w:sz w:val="24"/>
          <w:szCs w:val="24"/>
          <w:lang w:val="en-US" w:eastAsia="es-AR"/>
        </w:rPr>
        <w:t xml:space="preserve"> </w:t>
      </w:r>
      <w:r w:rsidR="00425657"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 xml:space="preserve">0.003) and </w:t>
      </w:r>
      <w:r w:rsidR="001A612E" w:rsidRPr="00DD2A5B">
        <w:rPr>
          <w:rFonts w:ascii="Book Antiqua" w:eastAsia="Times New Roman" w:hAnsi="Book Antiqua" w:cs="Arial"/>
          <w:bCs/>
          <w:color w:val="000000"/>
          <w:sz w:val="24"/>
          <w:szCs w:val="24"/>
          <w:lang w:val="en-US" w:eastAsia="es-AR"/>
        </w:rPr>
        <w:t xml:space="preserve">in the percentage of </w:t>
      </w:r>
      <w:r w:rsidR="00425657" w:rsidRPr="00DD2A5B">
        <w:rPr>
          <w:rFonts w:ascii="Book Antiqua" w:eastAsia="Times New Roman" w:hAnsi="Book Antiqua" w:cs="Arial"/>
          <w:bCs/>
          <w:color w:val="000000"/>
          <w:sz w:val="24"/>
          <w:szCs w:val="24"/>
          <w:lang w:val="en-US" w:eastAsia="es-AR"/>
        </w:rPr>
        <w:t>CD56</w:t>
      </w:r>
      <w:r w:rsidR="00425657" w:rsidRPr="00DD2A5B">
        <w:rPr>
          <w:rFonts w:ascii="Book Antiqua" w:eastAsia="Times New Roman" w:hAnsi="Book Antiqua" w:cs="Arial"/>
          <w:bCs/>
          <w:color w:val="000000"/>
          <w:sz w:val="24"/>
          <w:szCs w:val="24"/>
          <w:vertAlign w:val="superscript"/>
          <w:lang w:val="en-US" w:eastAsia="es-AR"/>
        </w:rPr>
        <w:t>dim</w:t>
      </w:r>
      <w:r w:rsidR="00425657" w:rsidRPr="00DD2A5B">
        <w:rPr>
          <w:rFonts w:ascii="Book Antiqua" w:eastAsia="Times New Roman" w:hAnsi="Book Antiqua" w:cs="Arial"/>
          <w:bCs/>
          <w:color w:val="000000"/>
          <w:sz w:val="24"/>
          <w:szCs w:val="24"/>
          <w:lang w:val="en-US" w:eastAsia="es-AR"/>
        </w:rPr>
        <w:t>DNAM</w:t>
      </w:r>
      <w:r w:rsidR="001A612E" w:rsidRPr="00DD2A5B">
        <w:rPr>
          <w:rFonts w:ascii="Book Antiqua" w:eastAsia="Times New Roman" w:hAnsi="Book Antiqua" w:cs="Arial"/>
          <w:bCs/>
          <w:color w:val="000000"/>
          <w:sz w:val="24"/>
          <w:szCs w:val="24"/>
          <w:lang w:val="en-US" w:eastAsia="es-AR"/>
        </w:rPr>
        <w:t>-1</w:t>
      </w:r>
      <w:r w:rsidR="00425657" w:rsidRPr="00DD2A5B">
        <w:rPr>
          <w:rFonts w:ascii="Book Antiqua" w:eastAsia="Times New Roman" w:hAnsi="Book Antiqua" w:cs="Arial"/>
          <w:bCs/>
          <w:color w:val="000000"/>
          <w:sz w:val="24"/>
          <w:szCs w:val="24"/>
          <w:vertAlign w:val="superscript"/>
          <w:lang w:val="en-US" w:eastAsia="es-AR"/>
        </w:rPr>
        <w:t>+</w:t>
      </w:r>
      <w:r w:rsidR="001A612E" w:rsidRPr="00DD2A5B">
        <w:rPr>
          <w:rFonts w:ascii="Book Antiqua" w:eastAsia="Times New Roman" w:hAnsi="Book Antiqua" w:cs="Arial"/>
          <w:bCs/>
          <w:color w:val="000000"/>
          <w:sz w:val="24"/>
          <w:szCs w:val="24"/>
          <w:lang w:val="en-US" w:eastAsia="es-AR"/>
        </w:rPr>
        <w:t xml:space="preserve">NK cells </w:t>
      </w:r>
      <w:r w:rsidR="00425657" w:rsidRPr="00DD2A5B">
        <w:rPr>
          <w:rFonts w:ascii="Book Antiqua" w:eastAsia="Times New Roman" w:hAnsi="Book Antiqua" w:cs="Arial"/>
          <w:bCs/>
          <w:color w:val="000000"/>
          <w:sz w:val="24"/>
          <w:szCs w:val="24"/>
          <w:lang w:val="en-US" w:eastAsia="es-AR"/>
        </w:rPr>
        <w:t>(41</w:t>
      </w:r>
      <w:r w:rsidR="00F1625E" w:rsidRPr="00DD2A5B">
        <w:rPr>
          <w:rFonts w:ascii="Book Antiqua" w:hAnsi="Book Antiqua" w:cs="Arial"/>
          <w:bCs/>
          <w:color w:val="000000"/>
          <w:sz w:val="24"/>
          <w:szCs w:val="24"/>
          <w:lang w:val="en-US" w:eastAsia="zh-CN"/>
        </w:rPr>
        <w:t xml:space="preserve"> </w:t>
      </w:r>
      <w:r w:rsidR="007A36F4"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28%</w:t>
      </w:r>
      <w:r w:rsidR="00F1625E" w:rsidRPr="00DD2A5B">
        <w:rPr>
          <w:rFonts w:ascii="Book Antiqua" w:eastAsia="Times New Roman" w:hAnsi="Book Antiqua" w:cs="Arial"/>
          <w:bCs/>
          <w:i/>
          <w:color w:val="000000"/>
          <w:sz w:val="24"/>
          <w:szCs w:val="24"/>
          <w:lang w:val="en-US" w:eastAsia="es-AR"/>
        </w:rPr>
        <w:t xml:space="preserve"> vs</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6.0</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8.</w:t>
      </w:r>
      <w:r w:rsidR="00350730" w:rsidRPr="00DD2A5B">
        <w:rPr>
          <w:rFonts w:ascii="Book Antiqua" w:eastAsia="Times New Roman" w:hAnsi="Book Antiqua" w:cs="Arial"/>
          <w:bCs/>
          <w:color w:val="000000"/>
          <w:sz w:val="24"/>
          <w:szCs w:val="24"/>
          <w:lang w:val="en-US" w:eastAsia="es-AR"/>
        </w:rPr>
        <w:t>1</w:t>
      </w:r>
      <w:r w:rsidR="00425657"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eastAsia="Times New Roman" w:hAnsi="Book Antiqua" w:cs="Arial"/>
          <w:bCs/>
          <w:color w:val="000000"/>
          <w:sz w:val="24"/>
          <w:szCs w:val="24"/>
          <w:lang w:val="en-US" w:eastAsia="es-AR"/>
        </w:rPr>
        <w:t xml:space="preserve"> </w:t>
      </w:r>
      <w:r w:rsidR="00425657"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0.013).</w:t>
      </w:r>
    </w:p>
    <w:p w:rsidR="001F5BE2" w:rsidRPr="00DD2A5B" w:rsidRDefault="00C12DB0" w:rsidP="007877B8">
      <w:pPr>
        <w:shd w:val="clear" w:color="auto" w:fill="FFFFFF"/>
        <w:spacing w:after="0" w:line="360" w:lineRule="auto"/>
        <w:ind w:firstLineChars="100" w:firstLine="240"/>
        <w:jc w:val="both"/>
        <w:rPr>
          <w:rFonts w:ascii="Book Antiqua" w:eastAsia="Times New Roman" w:hAnsi="Book Antiqua" w:cs="Arial"/>
          <w:bCs/>
          <w:color w:val="000000"/>
          <w:sz w:val="24"/>
          <w:szCs w:val="24"/>
          <w:lang w:val="en-US" w:eastAsia="es-AR"/>
        </w:rPr>
      </w:pPr>
      <w:r w:rsidRPr="00DD2A5B">
        <w:rPr>
          <w:rFonts w:ascii="Book Antiqua" w:eastAsia="Times New Roman" w:hAnsi="Book Antiqua" w:cs="Arial"/>
          <w:bCs/>
          <w:color w:val="000000"/>
          <w:sz w:val="24"/>
          <w:szCs w:val="24"/>
          <w:lang w:val="en-US" w:eastAsia="es-AR"/>
        </w:rPr>
        <w:t xml:space="preserve">Additionally, samples </w:t>
      </w:r>
      <w:r w:rsidR="00425657" w:rsidRPr="00DD2A5B">
        <w:rPr>
          <w:rFonts w:ascii="Book Antiqua" w:eastAsia="Times New Roman" w:hAnsi="Book Antiqua" w:cs="Arial"/>
          <w:bCs/>
          <w:color w:val="000000"/>
          <w:sz w:val="24"/>
          <w:szCs w:val="24"/>
          <w:lang w:val="en-US" w:eastAsia="es-AR"/>
        </w:rPr>
        <w:t>from group 1</w:t>
      </w:r>
      <w:r w:rsidR="00454BA9" w:rsidRPr="00DD2A5B">
        <w:rPr>
          <w:rFonts w:ascii="Book Antiqua" w:eastAsia="Times New Roman" w:hAnsi="Book Antiqua" w:cs="Arial"/>
          <w:bCs/>
          <w:color w:val="000000"/>
          <w:sz w:val="24"/>
          <w:szCs w:val="24"/>
          <w:lang w:val="en-US" w:eastAsia="es-AR"/>
        </w:rPr>
        <w:t xml:space="preserve"> exhibited higher percentage</w:t>
      </w:r>
      <w:r w:rsidR="00AC568B" w:rsidRPr="00DD2A5B">
        <w:rPr>
          <w:rFonts w:ascii="Book Antiqua" w:eastAsia="Times New Roman" w:hAnsi="Book Antiqua" w:cs="Arial"/>
          <w:bCs/>
          <w:color w:val="000000"/>
          <w:sz w:val="24"/>
          <w:szCs w:val="24"/>
          <w:lang w:val="en-US" w:eastAsia="es-AR"/>
        </w:rPr>
        <w:t xml:space="preserve"> </w:t>
      </w:r>
      <w:r w:rsidR="00C813E8" w:rsidRPr="00DD2A5B">
        <w:rPr>
          <w:rFonts w:ascii="Book Antiqua" w:eastAsia="Times New Roman" w:hAnsi="Book Antiqua" w:cs="Arial"/>
          <w:bCs/>
          <w:color w:val="000000"/>
          <w:sz w:val="24"/>
          <w:szCs w:val="24"/>
          <w:lang w:val="en-US" w:eastAsia="es-AR"/>
        </w:rPr>
        <w:t xml:space="preserve">of </w:t>
      </w:r>
      <w:r w:rsidR="00DF13C1" w:rsidRPr="00DD2A5B">
        <w:rPr>
          <w:rFonts w:ascii="Book Antiqua" w:eastAsia="Times New Roman" w:hAnsi="Book Antiqua" w:cs="Arial"/>
          <w:bCs/>
          <w:color w:val="000000"/>
          <w:sz w:val="24"/>
          <w:szCs w:val="24"/>
          <w:lang w:val="en-US" w:eastAsia="es-AR"/>
        </w:rPr>
        <w:t>CD56</w:t>
      </w:r>
      <w:r w:rsidR="00DF13C1" w:rsidRPr="00DD2A5B">
        <w:rPr>
          <w:rFonts w:ascii="Book Antiqua" w:eastAsia="Times New Roman" w:hAnsi="Book Antiqua" w:cs="Arial"/>
          <w:bCs/>
          <w:color w:val="000000"/>
          <w:sz w:val="24"/>
          <w:szCs w:val="24"/>
          <w:vertAlign w:val="superscript"/>
          <w:lang w:val="en-US" w:eastAsia="es-AR"/>
        </w:rPr>
        <w:t>bright</w:t>
      </w:r>
      <w:r w:rsidR="00425657" w:rsidRPr="00DD2A5B">
        <w:rPr>
          <w:rFonts w:ascii="Book Antiqua" w:eastAsia="Times New Roman" w:hAnsi="Book Antiqua" w:cs="Arial"/>
          <w:bCs/>
          <w:color w:val="000000"/>
          <w:sz w:val="24"/>
          <w:szCs w:val="24"/>
          <w:lang w:val="en-US" w:eastAsia="es-AR"/>
        </w:rPr>
        <w:t>CD25</w:t>
      </w:r>
      <w:r w:rsidR="00425657" w:rsidRPr="00DD2A5B">
        <w:rPr>
          <w:rFonts w:ascii="Book Antiqua" w:eastAsia="Times New Roman" w:hAnsi="Book Antiqua" w:cs="Arial"/>
          <w:bCs/>
          <w:color w:val="000000"/>
          <w:sz w:val="24"/>
          <w:szCs w:val="24"/>
          <w:vertAlign w:val="superscript"/>
          <w:lang w:val="en-US" w:eastAsia="es-AR"/>
        </w:rPr>
        <w:t xml:space="preserve">+ </w:t>
      </w:r>
      <w:r w:rsidRPr="00DD2A5B">
        <w:rPr>
          <w:rFonts w:ascii="Book Antiqua" w:eastAsia="Times New Roman" w:hAnsi="Book Antiqua" w:cs="Arial"/>
          <w:bCs/>
          <w:color w:val="000000"/>
          <w:sz w:val="24"/>
          <w:szCs w:val="24"/>
          <w:lang w:val="en-US" w:eastAsia="es-AR"/>
        </w:rPr>
        <w:t xml:space="preserve">NK cells </w:t>
      </w:r>
      <w:r w:rsidR="00425657" w:rsidRPr="00DD2A5B">
        <w:rPr>
          <w:rFonts w:ascii="Book Antiqua" w:eastAsia="Times New Roman" w:hAnsi="Book Antiqua" w:cs="Arial"/>
          <w:bCs/>
          <w:color w:val="000000"/>
          <w:sz w:val="24"/>
          <w:szCs w:val="24"/>
          <w:lang w:val="en-US" w:eastAsia="es-AR"/>
        </w:rPr>
        <w:t>(53</w:t>
      </w:r>
      <w:r w:rsidR="00350730" w:rsidRPr="00DD2A5B">
        <w:rPr>
          <w:rFonts w:ascii="Book Antiqua" w:eastAsia="Times New Roman" w:hAnsi="Book Antiqua" w:cs="Arial"/>
          <w:bCs/>
          <w:color w:val="000000"/>
          <w:sz w:val="24"/>
          <w:szCs w:val="24"/>
          <w:lang w:val="en-US" w:eastAsia="es-AR"/>
        </w:rPr>
        <w:t>.1</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16.6</w:t>
      </w:r>
      <w:r w:rsidR="0091664F" w:rsidRPr="00DD2A5B">
        <w:rPr>
          <w:rFonts w:ascii="Book Antiqua" w:eastAsia="Times New Roman" w:hAnsi="Book Antiqua" w:cs="Arial"/>
          <w:bCs/>
          <w:color w:val="000000"/>
          <w:sz w:val="24"/>
          <w:szCs w:val="24"/>
          <w:lang w:val="en-US" w:eastAsia="es-AR"/>
        </w:rPr>
        <w:t>%</w:t>
      </w:r>
      <w:r w:rsidR="00425657" w:rsidRPr="00DD2A5B">
        <w:rPr>
          <w:rFonts w:ascii="Book Antiqua" w:eastAsia="Times New Roman" w:hAnsi="Book Antiqua" w:cs="Arial"/>
          <w:bCs/>
          <w:color w:val="000000"/>
          <w:sz w:val="24"/>
          <w:szCs w:val="24"/>
          <w:lang w:val="en-US" w:eastAsia="es-AR"/>
        </w:rPr>
        <w:t>-</w:t>
      </w:r>
      <w:r w:rsidR="00F1625E" w:rsidRPr="00DD2A5B">
        <w:rPr>
          <w:rFonts w:ascii="Book Antiqua" w:eastAsia="Times New Roman" w:hAnsi="Book Antiqua" w:cs="Arial"/>
          <w:bCs/>
          <w:i/>
          <w:color w:val="000000"/>
          <w:sz w:val="24"/>
          <w:szCs w:val="24"/>
          <w:lang w:val="en-US" w:eastAsia="es-AR"/>
        </w:rPr>
        <w:t xml:space="preserve"> vs</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19.4</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18.9</w:t>
      </w:r>
      <w:r w:rsidR="0091664F"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hAnsi="Book Antiqua" w:cs="Arial"/>
          <w:bCs/>
          <w:i/>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 0.029) and CD56</w:t>
      </w:r>
      <w:r w:rsidR="00425657" w:rsidRPr="00DD2A5B">
        <w:rPr>
          <w:rFonts w:ascii="Book Antiqua" w:eastAsia="Times New Roman" w:hAnsi="Book Antiqua" w:cs="Arial"/>
          <w:bCs/>
          <w:color w:val="000000"/>
          <w:sz w:val="24"/>
          <w:szCs w:val="24"/>
          <w:vertAlign w:val="superscript"/>
          <w:lang w:val="en-US" w:eastAsia="es-AR"/>
        </w:rPr>
        <w:t>dim</w:t>
      </w:r>
      <w:r w:rsidR="00425657" w:rsidRPr="00DD2A5B">
        <w:rPr>
          <w:rFonts w:ascii="Book Antiqua" w:eastAsia="Times New Roman" w:hAnsi="Book Antiqua" w:cs="Arial"/>
          <w:bCs/>
          <w:color w:val="000000"/>
          <w:sz w:val="24"/>
          <w:szCs w:val="24"/>
          <w:lang w:val="en-US" w:eastAsia="es-AR"/>
        </w:rPr>
        <w:t>CD25</w:t>
      </w:r>
      <w:r w:rsidR="00425657" w:rsidRPr="00DD2A5B">
        <w:rPr>
          <w:rFonts w:ascii="Book Antiqua" w:eastAsia="Times New Roman" w:hAnsi="Book Antiqua" w:cs="Arial"/>
          <w:bCs/>
          <w:color w:val="000000"/>
          <w:sz w:val="24"/>
          <w:szCs w:val="24"/>
          <w:vertAlign w:val="superscript"/>
          <w:lang w:val="en-US" w:eastAsia="es-AR"/>
        </w:rPr>
        <w:t>+</w:t>
      </w:r>
      <w:r w:rsidRPr="00DD2A5B">
        <w:rPr>
          <w:rFonts w:ascii="Book Antiqua" w:eastAsia="Times New Roman" w:hAnsi="Book Antiqua" w:cs="Arial"/>
          <w:bCs/>
          <w:color w:val="000000"/>
          <w:sz w:val="24"/>
          <w:szCs w:val="24"/>
          <w:lang w:val="en-US" w:eastAsia="es-AR"/>
        </w:rPr>
        <w:t xml:space="preserve">NK </w:t>
      </w:r>
      <w:r w:rsidR="00F065B9" w:rsidRPr="00DD2A5B">
        <w:rPr>
          <w:rFonts w:ascii="Book Antiqua" w:eastAsia="Times New Roman" w:hAnsi="Book Antiqua" w:cs="Arial"/>
          <w:bCs/>
          <w:color w:val="000000"/>
          <w:sz w:val="24"/>
          <w:szCs w:val="24"/>
          <w:lang w:val="en-US" w:eastAsia="es-AR"/>
        </w:rPr>
        <w:t xml:space="preserve">cells </w:t>
      </w:r>
      <w:r w:rsidR="00425657" w:rsidRPr="00DD2A5B">
        <w:rPr>
          <w:rFonts w:ascii="Book Antiqua" w:eastAsia="Times New Roman" w:hAnsi="Book Antiqua" w:cs="Arial"/>
          <w:bCs/>
          <w:color w:val="000000"/>
          <w:sz w:val="24"/>
          <w:szCs w:val="24"/>
          <w:lang w:val="en-US" w:eastAsia="es-AR"/>
        </w:rPr>
        <w:t>(28</w:t>
      </w:r>
      <w:r w:rsidR="00350730" w:rsidRPr="00DD2A5B">
        <w:rPr>
          <w:rFonts w:ascii="Book Antiqua" w:eastAsia="Times New Roman" w:hAnsi="Book Antiqua" w:cs="Arial"/>
          <w:bCs/>
          <w:color w:val="000000"/>
          <w:sz w:val="24"/>
          <w:szCs w:val="24"/>
          <w:lang w:val="en-US" w:eastAsia="es-AR"/>
        </w:rPr>
        <w:t>.3</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10</w:t>
      </w:r>
      <w:r w:rsidR="00350730" w:rsidRPr="00DD2A5B">
        <w:rPr>
          <w:rFonts w:ascii="Book Antiqua" w:eastAsia="Times New Roman" w:hAnsi="Book Antiqua" w:cs="Arial"/>
          <w:bCs/>
          <w:color w:val="000000"/>
          <w:sz w:val="24"/>
          <w:szCs w:val="24"/>
          <w:lang w:val="en-US" w:eastAsia="es-AR"/>
        </w:rPr>
        <w:t>.2</w:t>
      </w:r>
      <w:r w:rsidR="0091664F" w:rsidRPr="00DD2A5B">
        <w:rPr>
          <w:rFonts w:ascii="Book Antiqua" w:eastAsia="Times New Roman" w:hAnsi="Book Antiqua" w:cs="Arial"/>
          <w:bCs/>
          <w:color w:val="000000"/>
          <w:sz w:val="24"/>
          <w:szCs w:val="24"/>
          <w:lang w:val="en-US" w:eastAsia="es-AR"/>
        </w:rPr>
        <w:t>%</w:t>
      </w:r>
      <w:r w:rsidR="00425657"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i/>
          <w:color w:val="000000"/>
          <w:sz w:val="24"/>
          <w:szCs w:val="24"/>
          <w:lang w:val="en-US" w:eastAsia="es-AR"/>
        </w:rPr>
        <w:t>vs</w:t>
      </w:r>
      <w:r w:rsidR="00425657" w:rsidRPr="00DD2A5B">
        <w:rPr>
          <w:rFonts w:ascii="Book Antiqua" w:eastAsia="Times New Roman" w:hAnsi="Book Antiqua" w:cs="Arial"/>
          <w:bCs/>
          <w:color w:val="000000"/>
          <w:sz w:val="24"/>
          <w:szCs w:val="24"/>
          <w:lang w:val="en-US" w:eastAsia="es-AR"/>
        </w:rPr>
        <w:t xml:space="preserve"> 7.</w:t>
      </w:r>
      <w:r w:rsidR="00350730" w:rsidRPr="00DD2A5B">
        <w:rPr>
          <w:rFonts w:ascii="Book Antiqua" w:eastAsia="Times New Roman" w:hAnsi="Book Antiqua" w:cs="Arial"/>
          <w:bCs/>
          <w:color w:val="000000"/>
          <w:sz w:val="24"/>
          <w:szCs w:val="24"/>
          <w:lang w:val="en-US" w:eastAsia="es-AR"/>
        </w:rPr>
        <w:t>1</w:t>
      </w:r>
      <w:r w:rsidR="00F1625E" w:rsidRPr="00DD2A5B">
        <w:rPr>
          <w:rFonts w:ascii="Book Antiqua" w:hAnsi="Book Antiqua" w:cs="Arial"/>
          <w:bCs/>
          <w:color w:val="000000"/>
          <w:sz w:val="24"/>
          <w:szCs w:val="24"/>
          <w:lang w:val="en-US" w:eastAsia="zh-CN"/>
        </w:rPr>
        <w:t xml:space="preserve"> </w:t>
      </w:r>
      <w:r w:rsidR="0091664F"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5.6</w:t>
      </w:r>
      <w:r w:rsidR="0091664F" w:rsidRPr="00DD2A5B">
        <w:rPr>
          <w:rFonts w:ascii="Book Antiqua" w:eastAsia="Times New Roman" w:hAnsi="Book Antiqua" w:cs="Arial"/>
          <w:bCs/>
          <w:color w:val="000000"/>
          <w:sz w:val="24"/>
          <w:szCs w:val="24"/>
          <w:lang w:val="en-US" w:eastAsia="es-AR"/>
        </w:rPr>
        <w:t>%</w:t>
      </w:r>
      <w:r w:rsidR="00425657"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eastAsia="Times New Roman" w:hAnsi="Book Antiqua" w:cs="Arial"/>
          <w:bCs/>
          <w:color w:val="000000"/>
          <w:sz w:val="24"/>
          <w:szCs w:val="24"/>
          <w:lang w:val="en-US" w:eastAsia="es-AR"/>
        </w:rPr>
        <w:t xml:space="preserve"> </w:t>
      </w:r>
      <w:r w:rsidR="00425657"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425657" w:rsidRPr="00DD2A5B">
        <w:rPr>
          <w:rFonts w:ascii="Book Antiqua" w:eastAsia="Times New Roman" w:hAnsi="Book Antiqua" w:cs="Arial"/>
          <w:bCs/>
          <w:color w:val="000000"/>
          <w:sz w:val="24"/>
          <w:szCs w:val="24"/>
          <w:lang w:val="en-US" w:eastAsia="es-AR"/>
        </w:rPr>
        <w:t>0.001)</w:t>
      </w:r>
      <w:r w:rsidR="00454BA9" w:rsidRPr="00DD2A5B">
        <w:rPr>
          <w:rFonts w:ascii="Book Antiqua" w:eastAsia="Times New Roman" w:hAnsi="Book Antiqua" w:cs="Arial"/>
          <w:bCs/>
          <w:color w:val="000000"/>
          <w:sz w:val="24"/>
          <w:szCs w:val="24"/>
          <w:lang w:val="en-US" w:eastAsia="es-AR"/>
        </w:rPr>
        <w:t xml:space="preserve"> than </w:t>
      </w:r>
      <w:r w:rsidRPr="00DD2A5B">
        <w:rPr>
          <w:rFonts w:ascii="Book Antiqua" w:eastAsia="Times New Roman" w:hAnsi="Book Antiqua" w:cs="Arial"/>
          <w:bCs/>
          <w:color w:val="000000"/>
          <w:sz w:val="24"/>
          <w:szCs w:val="24"/>
          <w:lang w:val="en-US" w:eastAsia="es-AR"/>
        </w:rPr>
        <w:t>healthy</w:t>
      </w:r>
      <w:r w:rsidR="00454BA9" w:rsidRPr="00DD2A5B">
        <w:rPr>
          <w:rFonts w:ascii="Book Antiqua" w:eastAsia="Times New Roman" w:hAnsi="Book Antiqua" w:cs="Arial"/>
          <w:bCs/>
          <w:color w:val="000000"/>
          <w:sz w:val="24"/>
          <w:szCs w:val="24"/>
          <w:lang w:val="en-US" w:eastAsia="es-AR"/>
        </w:rPr>
        <w:t xml:space="preserve"> controls</w:t>
      </w:r>
      <w:r w:rsidR="00425657" w:rsidRPr="00DD2A5B">
        <w:rPr>
          <w:rFonts w:ascii="Book Antiqua" w:eastAsia="Times New Roman" w:hAnsi="Book Antiqua" w:cs="Arial"/>
          <w:bCs/>
          <w:color w:val="000000"/>
          <w:sz w:val="24"/>
          <w:szCs w:val="24"/>
          <w:lang w:val="en-US" w:eastAsia="es-AR"/>
        </w:rPr>
        <w:t xml:space="preserve">. </w:t>
      </w:r>
      <w:r w:rsidR="00E92FC9" w:rsidRPr="00DD2A5B">
        <w:rPr>
          <w:rFonts w:ascii="Book Antiqua" w:eastAsia="Times New Roman" w:hAnsi="Book Antiqua" w:cs="Arial"/>
          <w:bCs/>
          <w:color w:val="000000"/>
          <w:sz w:val="24"/>
          <w:szCs w:val="24"/>
          <w:lang w:val="en-US" w:eastAsia="es-AR"/>
        </w:rPr>
        <w:t xml:space="preserve">These results </w:t>
      </w:r>
      <w:r w:rsidR="004A2D06" w:rsidRPr="00DD2A5B">
        <w:rPr>
          <w:rFonts w:ascii="Book Antiqua" w:eastAsia="Times New Roman" w:hAnsi="Book Antiqua" w:cs="Arial"/>
          <w:bCs/>
          <w:color w:val="000000"/>
          <w:sz w:val="24"/>
          <w:szCs w:val="24"/>
          <w:lang w:val="en-US" w:eastAsia="es-AR"/>
        </w:rPr>
        <w:t xml:space="preserve">show the possible consequence </w:t>
      </w:r>
      <w:r w:rsidR="00E92FC9" w:rsidRPr="00DD2A5B">
        <w:rPr>
          <w:rFonts w:ascii="Book Antiqua" w:eastAsia="Times New Roman" w:hAnsi="Book Antiqua" w:cs="Arial"/>
          <w:bCs/>
          <w:color w:val="000000"/>
          <w:sz w:val="24"/>
          <w:szCs w:val="24"/>
          <w:lang w:val="en-US" w:eastAsia="es-AR"/>
        </w:rPr>
        <w:t xml:space="preserve">of a higher activation </w:t>
      </w:r>
      <w:r w:rsidRPr="00DD2A5B">
        <w:rPr>
          <w:rFonts w:ascii="Book Antiqua" w:eastAsia="Times New Roman" w:hAnsi="Book Antiqua" w:cs="Arial"/>
          <w:bCs/>
          <w:color w:val="000000"/>
          <w:sz w:val="24"/>
          <w:szCs w:val="24"/>
          <w:lang w:val="en-US" w:eastAsia="es-AR"/>
        </w:rPr>
        <w:t>degree</w:t>
      </w:r>
      <w:r w:rsidR="00886632" w:rsidRPr="00DD2A5B">
        <w:rPr>
          <w:rFonts w:ascii="Book Antiqua" w:eastAsia="Times New Roman" w:hAnsi="Book Antiqua" w:cs="Arial"/>
          <w:bCs/>
          <w:color w:val="000000"/>
          <w:sz w:val="24"/>
          <w:szCs w:val="24"/>
          <w:lang w:val="en-US" w:eastAsia="es-AR"/>
        </w:rPr>
        <w:t xml:space="preserve"> </w:t>
      </w:r>
      <w:r w:rsidR="00E92FC9" w:rsidRPr="00DD2A5B">
        <w:rPr>
          <w:rFonts w:ascii="Book Antiqua" w:eastAsia="Times New Roman" w:hAnsi="Book Antiqua" w:cs="Arial"/>
          <w:bCs/>
          <w:color w:val="000000"/>
          <w:sz w:val="24"/>
          <w:szCs w:val="24"/>
          <w:lang w:val="en-US" w:eastAsia="es-AR"/>
        </w:rPr>
        <w:t xml:space="preserve">in </w:t>
      </w:r>
      <w:r w:rsidRPr="00DD2A5B">
        <w:rPr>
          <w:rFonts w:ascii="Book Antiqua" w:eastAsia="Times New Roman" w:hAnsi="Book Antiqua" w:cs="Arial"/>
          <w:bCs/>
          <w:color w:val="000000"/>
          <w:sz w:val="24"/>
          <w:szCs w:val="24"/>
          <w:lang w:val="en-US" w:eastAsia="es-AR"/>
        </w:rPr>
        <w:t xml:space="preserve">NK cells from </w:t>
      </w:r>
      <w:r w:rsidR="00E92FC9" w:rsidRPr="00DD2A5B">
        <w:rPr>
          <w:rFonts w:ascii="Book Antiqua" w:eastAsia="Times New Roman" w:hAnsi="Book Antiqua" w:cs="Arial"/>
          <w:bCs/>
          <w:color w:val="000000"/>
          <w:sz w:val="24"/>
          <w:szCs w:val="24"/>
          <w:lang w:val="en-US" w:eastAsia="es-AR"/>
        </w:rPr>
        <w:t>subjects with chronic infection</w:t>
      </w:r>
      <w:r w:rsidR="007E02F4" w:rsidRPr="00DD2A5B">
        <w:rPr>
          <w:rFonts w:ascii="Book Antiqua" w:eastAsia="Times New Roman" w:hAnsi="Book Antiqua" w:cs="Arial"/>
          <w:bCs/>
          <w:color w:val="000000"/>
          <w:sz w:val="24"/>
          <w:szCs w:val="24"/>
          <w:lang w:val="en-US" w:eastAsia="es-AR"/>
        </w:rPr>
        <w:t xml:space="preserve">. </w:t>
      </w:r>
      <w:r w:rsidRPr="00DD2A5B">
        <w:rPr>
          <w:rFonts w:ascii="Book Antiqua" w:eastAsia="Times New Roman" w:hAnsi="Book Antiqua" w:cs="Arial"/>
          <w:bCs/>
          <w:color w:val="000000"/>
          <w:sz w:val="24"/>
          <w:szCs w:val="24"/>
          <w:lang w:val="en-US" w:eastAsia="es-AR"/>
        </w:rPr>
        <w:t xml:space="preserve">Of note, there </w:t>
      </w:r>
      <w:r w:rsidR="00E92FC9" w:rsidRPr="00DD2A5B">
        <w:rPr>
          <w:rFonts w:ascii="Book Antiqua" w:eastAsia="Times New Roman" w:hAnsi="Book Antiqua" w:cs="Arial"/>
          <w:bCs/>
          <w:color w:val="000000"/>
          <w:sz w:val="24"/>
          <w:szCs w:val="24"/>
          <w:lang w:val="en-US" w:eastAsia="es-AR"/>
        </w:rPr>
        <w:t>were no differences in the frequency of these NK cells subsets between group 1 and 2.</w:t>
      </w:r>
      <w:r w:rsidRPr="00DD2A5B">
        <w:rPr>
          <w:rFonts w:ascii="Book Antiqua" w:eastAsia="Times New Roman" w:hAnsi="Book Antiqua" w:cs="Arial"/>
          <w:bCs/>
          <w:color w:val="000000"/>
          <w:sz w:val="24"/>
          <w:szCs w:val="24"/>
          <w:lang w:val="en-US" w:eastAsia="es-AR"/>
        </w:rPr>
        <w:t xml:space="preserve"> Moreover, n</w:t>
      </w:r>
      <w:r w:rsidR="001F5BE2" w:rsidRPr="00DD2A5B">
        <w:rPr>
          <w:rFonts w:ascii="Book Antiqua" w:eastAsia="Times New Roman" w:hAnsi="Book Antiqua" w:cs="Arial"/>
          <w:bCs/>
          <w:color w:val="000000"/>
          <w:sz w:val="24"/>
          <w:szCs w:val="24"/>
          <w:lang w:val="en-US" w:eastAsia="es-AR"/>
        </w:rPr>
        <w:t>o differences were observed in the other activator molecules evaluated</w:t>
      </w:r>
      <w:r w:rsidR="0056112A" w:rsidRPr="00DD2A5B">
        <w:rPr>
          <w:rFonts w:ascii="Book Antiqua" w:eastAsia="Times New Roman" w:hAnsi="Book Antiqua" w:cs="Arial"/>
          <w:bCs/>
          <w:color w:val="000000"/>
          <w:sz w:val="24"/>
          <w:szCs w:val="24"/>
          <w:lang w:val="en-US" w:eastAsia="es-AR"/>
        </w:rPr>
        <w:t xml:space="preserve"> (NKp46, NKp30, NKG2D</w:t>
      </w:r>
      <w:r w:rsidR="00DC5003" w:rsidRPr="00DD2A5B">
        <w:rPr>
          <w:rFonts w:ascii="Book Antiqua" w:eastAsia="Times New Roman" w:hAnsi="Book Antiqua" w:cs="Arial"/>
          <w:bCs/>
          <w:color w:val="000000"/>
          <w:sz w:val="24"/>
          <w:szCs w:val="24"/>
          <w:lang w:val="en-US" w:eastAsia="es-AR"/>
        </w:rPr>
        <w:t>,</w:t>
      </w:r>
      <w:r w:rsidR="0056112A" w:rsidRPr="00DD2A5B">
        <w:rPr>
          <w:rFonts w:ascii="Book Antiqua" w:eastAsia="Times New Roman" w:hAnsi="Book Antiqua" w:cs="Arial"/>
          <w:bCs/>
          <w:color w:val="000000"/>
          <w:sz w:val="24"/>
          <w:szCs w:val="24"/>
          <w:lang w:val="en-US" w:eastAsia="es-AR"/>
        </w:rPr>
        <w:t xml:space="preserve"> CD69)</w:t>
      </w:r>
      <w:r w:rsidR="001F5BE2" w:rsidRPr="00DD2A5B">
        <w:rPr>
          <w:rFonts w:ascii="Book Antiqua" w:eastAsia="Times New Roman" w:hAnsi="Book Antiqua" w:cs="Arial"/>
          <w:bCs/>
          <w:color w:val="000000"/>
          <w:sz w:val="24"/>
          <w:szCs w:val="24"/>
          <w:lang w:val="en-US" w:eastAsia="es-AR"/>
        </w:rPr>
        <w:t xml:space="preserve"> neither between group 1 and 2 nor between controls and HCV</w:t>
      </w:r>
      <w:r w:rsidR="0030698E" w:rsidRPr="00DD2A5B">
        <w:rPr>
          <w:rFonts w:ascii="Book Antiqua" w:eastAsia="Times New Roman" w:hAnsi="Book Antiqua" w:cs="Arial"/>
          <w:bCs/>
          <w:color w:val="000000"/>
          <w:sz w:val="24"/>
          <w:szCs w:val="24"/>
          <w:lang w:val="en-US" w:eastAsia="es-AR"/>
        </w:rPr>
        <w:t>-</w:t>
      </w:r>
      <w:r w:rsidRPr="00DD2A5B">
        <w:rPr>
          <w:rFonts w:ascii="Book Antiqua" w:eastAsia="Times New Roman" w:hAnsi="Book Antiqua" w:cs="Arial"/>
          <w:bCs/>
          <w:color w:val="000000"/>
          <w:sz w:val="24"/>
          <w:szCs w:val="24"/>
          <w:lang w:val="en-US" w:eastAsia="es-AR"/>
        </w:rPr>
        <w:t xml:space="preserve">infected </w:t>
      </w:r>
      <w:r w:rsidR="001F5BE2" w:rsidRPr="00DD2A5B">
        <w:rPr>
          <w:rFonts w:ascii="Book Antiqua" w:eastAsia="Times New Roman" w:hAnsi="Book Antiqua" w:cs="Arial"/>
          <w:bCs/>
          <w:color w:val="000000"/>
          <w:sz w:val="24"/>
          <w:szCs w:val="24"/>
          <w:lang w:val="en-US" w:eastAsia="es-AR"/>
        </w:rPr>
        <w:t>subjects.</w:t>
      </w:r>
    </w:p>
    <w:p w:rsidR="001D5A4D" w:rsidRPr="00DD2A5B" w:rsidRDefault="00D661BF" w:rsidP="005E2E1C">
      <w:pPr>
        <w:shd w:val="clear" w:color="auto" w:fill="FFFFFF"/>
        <w:spacing w:after="0" w:line="360" w:lineRule="auto"/>
        <w:ind w:firstLineChars="100" w:firstLine="240"/>
        <w:jc w:val="both"/>
        <w:rPr>
          <w:rFonts w:ascii="Book Antiqua" w:eastAsia="Times New Roman" w:hAnsi="Book Antiqua" w:cs="Arial"/>
          <w:bCs/>
          <w:color w:val="000000"/>
          <w:sz w:val="24"/>
          <w:szCs w:val="24"/>
          <w:lang w:val="en-US" w:eastAsia="es-AR"/>
        </w:rPr>
      </w:pPr>
      <w:r w:rsidRPr="00DD2A5B">
        <w:rPr>
          <w:rFonts w:ascii="Book Antiqua" w:eastAsia="Times New Roman" w:hAnsi="Book Antiqua" w:cs="Arial"/>
          <w:bCs/>
          <w:color w:val="000000"/>
          <w:sz w:val="24"/>
          <w:szCs w:val="24"/>
          <w:lang w:val="en-US" w:eastAsia="es-AR"/>
        </w:rPr>
        <w:t>N</w:t>
      </w:r>
      <w:r w:rsidR="00C12DB0" w:rsidRPr="00DD2A5B">
        <w:rPr>
          <w:rFonts w:ascii="Book Antiqua" w:eastAsia="Times New Roman" w:hAnsi="Book Antiqua" w:cs="Arial"/>
          <w:bCs/>
          <w:color w:val="000000"/>
          <w:sz w:val="24"/>
          <w:szCs w:val="24"/>
          <w:lang w:val="en-US" w:eastAsia="es-AR"/>
        </w:rPr>
        <w:t xml:space="preserve">o </w:t>
      </w:r>
      <w:r w:rsidR="00D50B13" w:rsidRPr="00DD2A5B">
        <w:rPr>
          <w:rFonts w:ascii="Book Antiqua" w:eastAsia="Times New Roman" w:hAnsi="Book Antiqua" w:cs="Arial"/>
          <w:bCs/>
          <w:color w:val="000000"/>
          <w:sz w:val="24"/>
          <w:szCs w:val="24"/>
          <w:lang w:val="en-US" w:eastAsia="es-AR"/>
        </w:rPr>
        <w:t>difference</w:t>
      </w:r>
      <w:r w:rsidR="002F6DCB" w:rsidRPr="00DD2A5B">
        <w:rPr>
          <w:rFonts w:ascii="Book Antiqua" w:eastAsia="Times New Roman" w:hAnsi="Book Antiqua" w:cs="Arial"/>
          <w:bCs/>
          <w:color w:val="000000"/>
          <w:sz w:val="24"/>
          <w:szCs w:val="24"/>
          <w:lang w:val="en-US" w:eastAsia="es-AR"/>
        </w:rPr>
        <w:t>s</w:t>
      </w:r>
      <w:r w:rsidR="00D50B13" w:rsidRPr="00DD2A5B">
        <w:rPr>
          <w:rFonts w:ascii="Book Antiqua" w:eastAsia="Times New Roman" w:hAnsi="Book Antiqua" w:cs="Arial"/>
          <w:bCs/>
          <w:color w:val="000000"/>
          <w:sz w:val="24"/>
          <w:szCs w:val="24"/>
          <w:lang w:val="en-US" w:eastAsia="es-AR"/>
        </w:rPr>
        <w:t xml:space="preserve"> in surface expression of CD94 </w:t>
      </w:r>
      <w:r w:rsidR="002F6DCB" w:rsidRPr="00DD2A5B">
        <w:rPr>
          <w:rFonts w:ascii="Book Antiqua" w:eastAsia="Times New Roman" w:hAnsi="Book Antiqua" w:cs="Arial"/>
          <w:bCs/>
          <w:color w:val="000000"/>
          <w:sz w:val="24"/>
          <w:szCs w:val="24"/>
          <w:lang w:val="en-US" w:eastAsia="es-AR"/>
        </w:rPr>
        <w:t xml:space="preserve">were </w:t>
      </w:r>
      <w:r w:rsidR="00D50B13" w:rsidRPr="00DD2A5B">
        <w:rPr>
          <w:rFonts w:ascii="Book Antiqua" w:eastAsia="Times New Roman" w:hAnsi="Book Antiqua" w:cs="Arial"/>
          <w:bCs/>
          <w:color w:val="000000"/>
          <w:sz w:val="24"/>
          <w:szCs w:val="24"/>
          <w:lang w:val="en-US" w:eastAsia="es-AR"/>
        </w:rPr>
        <w:t xml:space="preserve">observed between the 3 groups. </w:t>
      </w:r>
      <w:r w:rsidR="00E35440" w:rsidRPr="00DD2A5B">
        <w:rPr>
          <w:rFonts w:ascii="Book Antiqua" w:eastAsia="Times New Roman" w:hAnsi="Book Antiqua" w:cs="Arial"/>
          <w:bCs/>
          <w:color w:val="000000"/>
          <w:sz w:val="24"/>
          <w:szCs w:val="24"/>
          <w:lang w:val="en-US" w:eastAsia="es-AR"/>
        </w:rPr>
        <w:t xml:space="preserve">The frequency of these molecules was very high in CD56 </w:t>
      </w:r>
      <w:r w:rsidR="00E35440" w:rsidRPr="00DD2A5B">
        <w:rPr>
          <w:rFonts w:ascii="Book Antiqua" w:eastAsia="Times New Roman" w:hAnsi="Book Antiqua" w:cs="Arial"/>
          <w:bCs/>
          <w:color w:val="000000"/>
          <w:sz w:val="24"/>
          <w:szCs w:val="24"/>
          <w:vertAlign w:val="superscript"/>
          <w:lang w:val="en-US" w:eastAsia="es-AR"/>
        </w:rPr>
        <w:t xml:space="preserve">bright </w:t>
      </w:r>
      <w:r w:rsidR="00D11229" w:rsidRPr="00DD2A5B">
        <w:rPr>
          <w:rFonts w:ascii="Book Antiqua" w:eastAsia="Times New Roman" w:hAnsi="Book Antiqua" w:cs="Arial"/>
          <w:bCs/>
          <w:color w:val="000000"/>
          <w:sz w:val="24"/>
          <w:szCs w:val="24"/>
          <w:lang w:val="en-US" w:eastAsia="es-AR"/>
        </w:rPr>
        <w:t xml:space="preserve">NK </w:t>
      </w:r>
      <w:r w:rsidR="00E35440" w:rsidRPr="00DD2A5B">
        <w:rPr>
          <w:rFonts w:ascii="Book Antiqua" w:eastAsia="Times New Roman" w:hAnsi="Book Antiqua" w:cs="Arial"/>
          <w:bCs/>
          <w:color w:val="000000"/>
          <w:sz w:val="24"/>
          <w:szCs w:val="24"/>
          <w:lang w:val="en-US" w:eastAsia="es-AR"/>
        </w:rPr>
        <w:t>cell</w:t>
      </w:r>
      <w:r w:rsidR="00915699" w:rsidRPr="00DD2A5B">
        <w:rPr>
          <w:rFonts w:ascii="Book Antiqua" w:eastAsia="Times New Roman" w:hAnsi="Book Antiqua" w:cs="Arial"/>
          <w:bCs/>
          <w:color w:val="000000"/>
          <w:sz w:val="24"/>
          <w:szCs w:val="24"/>
          <w:lang w:val="en-US" w:eastAsia="es-AR"/>
        </w:rPr>
        <w:t xml:space="preserve">s in all the samples evaluated </w:t>
      </w:r>
      <w:r w:rsidR="00A30AFD" w:rsidRPr="00DD2A5B">
        <w:rPr>
          <w:rFonts w:ascii="Book Antiqua" w:eastAsia="Times New Roman" w:hAnsi="Book Antiqua" w:cs="Arial"/>
          <w:bCs/>
          <w:color w:val="000000"/>
          <w:sz w:val="24"/>
          <w:szCs w:val="24"/>
          <w:lang w:val="en-US" w:eastAsia="es-AR"/>
        </w:rPr>
        <w:t>(</w:t>
      </w:r>
      <w:r w:rsidR="00E35440" w:rsidRPr="00DD2A5B">
        <w:rPr>
          <w:rFonts w:ascii="Book Antiqua" w:eastAsia="Times New Roman" w:hAnsi="Book Antiqua" w:cs="Arial"/>
          <w:bCs/>
          <w:color w:val="000000"/>
          <w:sz w:val="24"/>
          <w:szCs w:val="24"/>
          <w:lang w:val="en-US" w:eastAsia="es-AR"/>
        </w:rPr>
        <w:t xml:space="preserve">G1: </w:t>
      </w:r>
      <w:r w:rsidR="00915699" w:rsidRPr="00DD2A5B">
        <w:rPr>
          <w:rFonts w:ascii="Book Antiqua" w:eastAsia="Times New Roman" w:hAnsi="Book Antiqua" w:cs="Arial"/>
          <w:bCs/>
          <w:color w:val="000000"/>
          <w:sz w:val="24"/>
          <w:szCs w:val="24"/>
          <w:lang w:val="en-US" w:eastAsia="es-AR"/>
        </w:rPr>
        <w:t>77.1</w:t>
      </w:r>
      <w:r w:rsidR="00F1625E" w:rsidRPr="00DD2A5B">
        <w:rPr>
          <w:rFonts w:ascii="Book Antiqua" w:hAnsi="Book Antiqua" w:cs="Arial"/>
          <w:bCs/>
          <w:color w:val="000000"/>
          <w:sz w:val="24"/>
          <w:szCs w:val="24"/>
          <w:lang w:val="en-US" w:eastAsia="zh-CN"/>
        </w:rPr>
        <w:t xml:space="preserve"> </w:t>
      </w:r>
      <w:r w:rsidR="0091664F" w:rsidRPr="00DD2A5B">
        <w:rPr>
          <w:rFonts w:ascii="Book Antiqua" w:eastAsia="Times New Roman" w:hAnsi="Book Antiqua" w:cs="Arial"/>
          <w:bCs/>
          <w:color w:val="000000"/>
          <w:sz w:val="24"/>
          <w:szCs w:val="24"/>
          <w:lang w:val="en-US" w:eastAsia="es-AR"/>
        </w:rPr>
        <w:t>±</w:t>
      </w:r>
      <w:r w:rsidR="00915699" w:rsidRPr="00DD2A5B">
        <w:rPr>
          <w:rFonts w:ascii="Book Antiqua" w:eastAsia="Times New Roman" w:hAnsi="Book Antiqua" w:cs="Arial"/>
          <w:bCs/>
          <w:color w:val="000000"/>
          <w:sz w:val="24"/>
          <w:szCs w:val="24"/>
          <w:lang w:val="en-US" w:eastAsia="es-AR"/>
        </w:rPr>
        <w:t xml:space="preserve"> 28.2</w:t>
      </w:r>
      <w:r w:rsidR="0091664F" w:rsidRPr="00DD2A5B">
        <w:rPr>
          <w:rFonts w:ascii="Book Antiqua" w:eastAsia="Times New Roman" w:hAnsi="Book Antiqua" w:cs="Arial"/>
          <w:bCs/>
          <w:color w:val="000000"/>
          <w:sz w:val="24"/>
          <w:szCs w:val="24"/>
          <w:lang w:val="en-US" w:eastAsia="es-AR"/>
        </w:rPr>
        <w:t xml:space="preserve">%, </w:t>
      </w:r>
      <w:r w:rsidR="00915699" w:rsidRPr="00DD2A5B">
        <w:rPr>
          <w:rFonts w:ascii="Book Antiqua" w:eastAsia="Times New Roman" w:hAnsi="Book Antiqua" w:cs="Arial"/>
          <w:bCs/>
          <w:color w:val="000000"/>
          <w:sz w:val="24"/>
          <w:szCs w:val="24"/>
          <w:lang w:val="en-US" w:eastAsia="es-AR"/>
        </w:rPr>
        <w:t>G2: 91.7</w:t>
      </w:r>
      <w:r w:rsidR="00F1625E" w:rsidRPr="00DD2A5B">
        <w:rPr>
          <w:rFonts w:ascii="Book Antiqua" w:hAnsi="Book Antiqua" w:cs="Arial"/>
          <w:bCs/>
          <w:color w:val="000000"/>
          <w:sz w:val="24"/>
          <w:szCs w:val="24"/>
          <w:lang w:val="en-US" w:eastAsia="zh-CN"/>
        </w:rPr>
        <w:t xml:space="preserve"> </w:t>
      </w:r>
      <w:r w:rsidR="0091664F"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915699" w:rsidRPr="00DD2A5B">
        <w:rPr>
          <w:rFonts w:ascii="Book Antiqua" w:eastAsia="Times New Roman" w:hAnsi="Book Antiqua" w:cs="Arial"/>
          <w:bCs/>
          <w:color w:val="000000"/>
          <w:sz w:val="24"/>
          <w:szCs w:val="24"/>
          <w:lang w:val="en-US" w:eastAsia="es-AR"/>
        </w:rPr>
        <w:t>1.2%, controls: 77.4</w:t>
      </w:r>
      <w:r w:rsidR="00F1625E" w:rsidRPr="00DD2A5B">
        <w:rPr>
          <w:rFonts w:ascii="Book Antiqua" w:hAnsi="Book Antiqua" w:cs="Arial"/>
          <w:bCs/>
          <w:color w:val="000000"/>
          <w:sz w:val="24"/>
          <w:szCs w:val="24"/>
          <w:lang w:val="en-US" w:eastAsia="zh-CN"/>
        </w:rPr>
        <w:t xml:space="preserve"> </w:t>
      </w:r>
      <w:r w:rsidR="0091664F"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915699" w:rsidRPr="00DD2A5B">
        <w:rPr>
          <w:rFonts w:ascii="Book Antiqua" w:eastAsia="Times New Roman" w:hAnsi="Book Antiqua" w:cs="Arial"/>
          <w:bCs/>
          <w:color w:val="000000"/>
          <w:sz w:val="24"/>
          <w:szCs w:val="24"/>
          <w:lang w:val="en-US" w:eastAsia="es-AR"/>
        </w:rPr>
        <w:t>36.7%)</w:t>
      </w:r>
      <w:r w:rsidR="00C135D6" w:rsidRPr="00DD2A5B">
        <w:rPr>
          <w:rFonts w:ascii="Book Antiqua" w:eastAsia="Times New Roman" w:hAnsi="Book Antiqua" w:cs="Arial"/>
          <w:bCs/>
          <w:color w:val="000000"/>
          <w:sz w:val="24"/>
          <w:szCs w:val="24"/>
          <w:lang w:val="en-US" w:eastAsia="es-AR"/>
        </w:rPr>
        <w:t xml:space="preserve">, </w:t>
      </w:r>
      <w:r w:rsidR="00F95589" w:rsidRPr="00DD2A5B">
        <w:rPr>
          <w:rFonts w:ascii="Book Antiqua" w:eastAsia="Times New Roman" w:hAnsi="Book Antiqua" w:cs="Arial"/>
          <w:bCs/>
          <w:color w:val="000000"/>
          <w:sz w:val="24"/>
          <w:szCs w:val="24"/>
          <w:lang w:val="en-US" w:eastAsia="es-AR"/>
        </w:rPr>
        <w:t>whereas in CD56</w:t>
      </w:r>
      <w:r w:rsidR="00F95589" w:rsidRPr="00DD2A5B">
        <w:rPr>
          <w:rFonts w:ascii="Book Antiqua" w:eastAsia="Times New Roman" w:hAnsi="Book Antiqua" w:cs="Arial"/>
          <w:bCs/>
          <w:color w:val="000000"/>
          <w:sz w:val="24"/>
          <w:szCs w:val="24"/>
          <w:vertAlign w:val="superscript"/>
          <w:lang w:val="en-US" w:eastAsia="es-AR"/>
        </w:rPr>
        <w:t>dim</w:t>
      </w:r>
      <w:r w:rsidR="00D11229" w:rsidRPr="00DD2A5B">
        <w:rPr>
          <w:rFonts w:ascii="Book Antiqua" w:eastAsia="Times New Roman" w:hAnsi="Book Antiqua" w:cs="Arial"/>
          <w:bCs/>
          <w:color w:val="000000"/>
          <w:sz w:val="24"/>
          <w:szCs w:val="24"/>
          <w:lang w:val="en-US" w:eastAsia="es-AR"/>
        </w:rPr>
        <w:t xml:space="preserve">NK </w:t>
      </w:r>
      <w:r w:rsidR="00F95589" w:rsidRPr="00DD2A5B">
        <w:rPr>
          <w:rFonts w:ascii="Book Antiqua" w:eastAsia="Times New Roman" w:hAnsi="Book Antiqua" w:cs="Arial"/>
          <w:bCs/>
          <w:color w:val="000000"/>
          <w:sz w:val="24"/>
          <w:szCs w:val="24"/>
          <w:lang w:val="en-US" w:eastAsia="es-AR"/>
        </w:rPr>
        <w:t xml:space="preserve">cells </w:t>
      </w:r>
      <w:r w:rsidR="00A4540B" w:rsidRPr="00DD2A5B">
        <w:rPr>
          <w:rFonts w:ascii="Book Antiqua" w:eastAsia="Times New Roman" w:hAnsi="Book Antiqua" w:cs="Arial"/>
          <w:bCs/>
          <w:color w:val="000000"/>
          <w:sz w:val="24"/>
          <w:szCs w:val="24"/>
          <w:lang w:val="en-US" w:eastAsia="es-AR"/>
        </w:rPr>
        <w:t xml:space="preserve">this molecule was stained </w:t>
      </w:r>
      <w:r w:rsidR="00F95589" w:rsidRPr="00DD2A5B">
        <w:rPr>
          <w:rFonts w:ascii="Book Antiqua" w:eastAsia="Times New Roman" w:hAnsi="Book Antiqua" w:cs="Arial"/>
          <w:bCs/>
          <w:color w:val="000000"/>
          <w:sz w:val="24"/>
          <w:szCs w:val="24"/>
          <w:lang w:val="en-US" w:eastAsia="es-AR"/>
        </w:rPr>
        <w:t xml:space="preserve">in less than 50% </w:t>
      </w:r>
      <w:r w:rsidR="00A30AFD" w:rsidRPr="00DD2A5B">
        <w:rPr>
          <w:rFonts w:ascii="Book Antiqua" w:eastAsia="Times New Roman" w:hAnsi="Book Antiqua" w:cs="Arial"/>
          <w:bCs/>
          <w:color w:val="000000"/>
          <w:sz w:val="24"/>
          <w:szCs w:val="24"/>
          <w:lang w:val="en-US" w:eastAsia="es-AR"/>
        </w:rPr>
        <w:t>(</w:t>
      </w:r>
      <w:r w:rsidR="00F95589" w:rsidRPr="00DD2A5B">
        <w:rPr>
          <w:rFonts w:ascii="Book Antiqua" w:eastAsia="Times New Roman" w:hAnsi="Book Antiqua" w:cs="Arial"/>
          <w:bCs/>
          <w:color w:val="000000"/>
          <w:sz w:val="24"/>
          <w:szCs w:val="24"/>
          <w:lang w:val="en-US" w:eastAsia="es-AR"/>
        </w:rPr>
        <w:t>G1: 48.4</w:t>
      </w:r>
      <w:r w:rsidR="00F1625E" w:rsidRPr="00DD2A5B">
        <w:rPr>
          <w:rFonts w:ascii="Book Antiqua" w:hAnsi="Book Antiqua" w:cs="Arial"/>
          <w:bCs/>
          <w:color w:val="000000"/>
          <w:sz w:val="24"/>
          <w:szCs w:val="24"/>
          <w:lang w:val="en-US" w:eastAsia="zh-CN"/>
        </w:rPr>
        <w:t xml:space="preserve"> </w:t>
      </w:r>
      <w:r w:rsidR="0091664F"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F95589" w:rsidRPr="00DD2A5B">
        <w:rPr>
          <w:rFonts w:ascii="Book Antiqua" w:eastAsia="Times New Roman" w:hAnsi="Book Antiqua" w:cs="Arial"/>
          <w:bCs/>
          <w:color w:val="000000"/>
          <w:sz w:val="24"/>
          <w:szCs w:val="24"/>
          <w:lang w:val="en-US" w:eastAsia="es-AR"/>
        </w:rPr>
        <w:t>21.4%, G2:36.9</w:t>
      </w:r>
      <w:r w:rsidR="00F1625E" w:rsidRPr="00DD2A5B">
        <w:rPr>
          <w:rFonts w:ascii="Book Antiqua" w:hAnsi="Book Antiqua" w:cs="Arial"/>
          <w:bCs/>
          <w:color w:val="000000"/>
          <w:sz w:val="24"/>
          <w:szCs w:val="24"/>
          <w:lang w:val="en-US" w:eastAsia="zh-CN"/>
        </w:rPr>
        <w:t xml:space="preserve"> </w:t>
      </w:r>
      <w:r w:rsidR="0091664F"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F95589" w:rsidRPr="00DD2A5B">
        <w:rPr>
          <w:rFonts w:ascii="Book Antiqua" w:eastAsia="Times New Roman" w:hAnsi="Book Antiqua" w:cs="Arial"/>
          <w:bCs/>
          <w:color w:val="000000"/>
          <w:sz w:val="24"/>
          <w:szCs w:val="24"/>
          <w:lang w:val="en-US" w:eastAsia="es-AR"/>
        </w:rPr>
        <w:t>19.7</w:t>
      </w:r>
      <w:r w:rsidR="0091664F" w:rsidRPr="00DD2A5B">
        <w:rPr>
          <w:rFonts w:ascii="Book Antiqua" w:eastAsia="Times New Roman" w:hAnsi="Book Antiqua" w:cs="Arial"/>
          <w:bCs/>
          <w:color w:val="000000"/>
          <w:sz w:val="24"/>
          <w:szCs w:val="24"/>
          <w:lang w:val="en-US" w:eastAsia="es-AR"/>
        </w:rPr>
        <w:t xml:space="preserve">%, </w:t>
      </w:r>
      <w:r w:rsidR="00F95589" w:rsidRPr="00DD2A5B">
        <w:rPr>
          <w:rFonts w:ascii="Book Antiqua" w:eastAsia="Times New Roman" w:hAnsi="Book Antiqua" w:cs="Arial"/>
          <w:bCs/>
          <w:color w:val="000000"/>
          <w:sz w:val="24"/>
          <w:szCs w:val="24"/>
          <w:lang w:val="en-US" w:eastAsia="es-AR"/>
        </w:rPr>
        <w:t>controls: 31.6</w:t>
      </w:r>
      <w:r w:rsidR="00F1625E" w:rsidRPr="00DD2A5B">
        <w:rPr>
          <w:rFonts w:ascii="Book Antiqua" w:hAnsi="Book Antiqua" w:cs="Arial"/>
          <w:bCs/>
          <w:color w:val="000000"/>
          <w:sz w:val="24"/>
          <w:szCs w:val="24"/>
          <w:lang w:val="en-US" w:eastAsia="zh-CN"/>
        </w:rPr>
        <w:t xml:space="preserve"> </w:t>
      </w:r>
      <w:r w:rsidR="0091664F"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F95589" w:rsidRPr="00DD2A5B">
        <w:rPr>
          <w:rFonts w:ascii="Book Antiqua" w:eastAsia="Times New Roman" w:hAnsi="Book Antiqua" w:cs="Arial"/>
          <w:bCs/>
          <w:color w:val="000000"/>
          <w:sz w:val="24"/>
          <w:szCs w:val="24"/>
          <w:lang w:val="en-US" w:eastAsia="es-AR"/>
        </w:rPr>
        <w:t>16.9</w:t>
      </w:r>
      <w:r w:rsidR="00A30AFD" w:rsidRPr="00DD2A5B">
        <w:rPr>
          <w:rFonts w:ascii="Book Antiqua" w:eastAsia="Times New Roman" w:hAnsi="Book Antiqua" w:cs="Arial"/>
          <w:bCs/>
          <w:color w:val="000000"/>
          <w:sz w:val="24"/>
          <w:szCs w:val="24"/>
          <w:lang w:val="en-US" w:eastAsia="es-AR"/>
        </w:rPr>
        <w:t>%)</w:t>
      </w:r>
    </w:p>
    <w:p w:rsidR="007F4199" w:rsidRPr="00DD2A5B" w:rsidRDefault="00860C7A" w:rsidP="005E2E1C">
      <w:pPr>
        <w:shd w:val="clear" w:color="auto" w:fill="FFFFFF"/>
        <w:spacing w:after="0" w:line="360" w:lineRule="auto"/>
        <w:ind w:firstLineChars="100" w:firstLine="240"/>
        <w:jc w:val="both"/>
        <w:rPr>
          <w:rFonts w:ascii="Book Antiqua" w:eastAsia="Times New Roman" w:hAnsi="Book Antiqua" w:cs="Arial"/>
          <w:bCs/>
          <w:color w:val="000000"/>
          <w:sz w:val="24"/>
          <w:szCs w:val="24"/>
          <w:lang w:val="en-US" w:eastAsia="es-AR"/>
        </w:rPr>
      </w:pPr>
      <w:r w:rsidRPr="00DD2A5B">
        <w:rPr>
          <w:rFonts w:ascii="Book Antiqua" w:eastAsia="Times New Roman" w:hAnsi="Book Antiqua" w:cs="Arial"/>
          <w:bCs/>
          <w:color w:val="000000"/>
          <w:sz w:val="24"/>
          <w:szCs w:val="24"/>
          <w:lang w:val="en-US" w:eastAsia="es-AR"/>
        </w:rPr>
        <w:lastRenderedPageBreak/>
        <w:t>The</w:t>
      </w:r>
      <w:r w:rsidR="00523B5E" w:rsidRPr="00DD2A5B">
        <w:rPr>
          <w:rFonts w:ascii="Book Antiqua" w:eastAsia="Times New Roman" w:hAnsi="Book Antiqua" w:cs="Arial"/>
          <w:bCs/>
          <w:color w:val="000000"/>
          <w:sz w:val="24"/>
          <w:szCs w:val="24"/>
          <w:lang w:val="en-US" w:eastAsia="es-AR"/>
        </w:rPr>
        <w:t xml:space="preserve"> frequency of </w:t>
      </w:r>
      <w:r w:rsidR="00E92FC9" w:rsidRPr="00DD2A5B">
        <w:rPr>
          <w:rFonts w:ascii="Book Antiqua" w:eastAsia="Times New Roman" w:hAnsi="Book Antiqua" w:cs="Arial"/>
          <w:bCs/>
          <w:color w:val="000000"/>
          <w:sz w:val="24"/>
          <w:szCs w:val="24"/>
          <w:lang w:val="en-US" w:eastAsia="es-AR"/>
        </w:rPr>
        <w:t>CD56</w:t>
      </w:r>
      <w:r w:rsidR="00E92FC9" w:rsidRPr="00DD2A5B">
        <w:rPr>
          <w:rFonts w:ascii="Book Antiqua" w:eastAsia="Times New Roman" w:hAnsi="Book Antiqua" w:cs="Arial"/>
          <w:bCs/>
          <w:color w:val="000000"/>
          <w:sz w:val="24"/>
          <w:szCs w:val="24"/>
          <w:vertAlign w:val="superscript"/>
          <w:lang w:val="en-US" w:eastAsia="es-AR"/>
        </w:rPr>
        <w:t>dim</w:t>
      </w:r>
      <w:r w:rsidR="00E92FC9" w:rsidRPr="00DD2A5B">
        <w:rPr>
          <w:rFonts w:ascii="Book Antiqua" w:eastAsia="Times New Roman" w:hAnsi="Book Antiqua" w:cs="Arial"/>
          <w:bCs/>
          <w:color w:val="000000"/>
          <w:sz w:val="24"/>
          <w:szCs w:val="24"/>
          <w:lang w:val="en-US" w:eastAsia="es-AR"/>
        </w:rPr>
        <w:t>TRAIL</w:t>
      </w:r>
      <w:r w:rsidR="00E92FC9" w:rsidRPr="00DD2A5B">
        <w:rPr>
          <w:rFonts w:ascii="Book Antiqua" w:eastAsia="Times New Roman" w:hAnsi="Book Antiqua" w:cs="Arial"/>
          <w:bCs/>
          <w:color w:val="000000"/>
          <w:sz w:val="24"/>
          <w:szCs w:val="24"/>
          <w:vertAlign w:val="superscript"/>
          <w:lang w:val="en-US" w:eastAsia="es-AR"/>
        </w:rPr>
        <w:t>+</w:t>
      </w:r>
      <w:r w:rsidR="007E190B" w:rsidRPr="00DD2A5B">
        <w:rPr>
          <w:rFonts w:ascii="Book Antiqua" w:eastAsia="Times New Roman" w:hAnsi="Book Antiqua" w:cs="Arial"/>
          <w:bCs/>
          <w:color w:val="000000"/>
          <w:sz w:val="24"/>
          <w:szCs w:val="24"/>
          <w:vertAlign w:val="superscript"/>
          <w:lang w:val="en-US" w:eastAsia="es-AR"/>
        </w:rPr>
        <w:t xml:space="preserve"> </w:t>
      </w:r>
      <w:r w:rsidR="00523B5E" w:rsidRPr="00DD2A5B">
        <w:rPr>
          <w:rFonts w:ascii="Book Antiqua" w:eastAsia="Times New Roman" w:hAnsi="Book Antiqua" w:cs="Arial"/>
          <w:bCs/>
          <w:color w:val="000000"/>
          <w:sz w:val="24"/>
          <w:szCs w:val="24"/>
          <w:lang w:val="en-US" w:eastAsia="es-AR"/>
        </w:rPr>
        <w:t>NK cells was higher</w:t>
      </w:r>
      <w:r w:rsidR="00AC568B" w:rsidRPr="00DD2A5B">
        <w:rPr>
          <w:rFonts w:ascii="Book Antiqua" w:eastAsia="Times New Roman" w:hAnsi="Book Antiqua" w:cs="Arial"/>
          <w:bCs/>
          <w:color w:val="000000"/>
          <w:sz w:val="24"/>
          <w:szCs w:val="24"/>
          <w:lang w:val="en-US" w:eastAsia="es-AR"/>
        </w:rPr>
        <w:t xml:space="preserve"> </w:t>
      </w:r>
      <w:r w:rsidR="00B30312" w:rsidRPr="00DD2A5B">
        <w:rPr>
          <w:rFonts w:ascii="Book Antiqua" w:eastAsia="Times New Roman" w:hAnsi="Book Antiqua" w:cs="Arial"/>
          <w:bCs/>
          <w:color w:val="000000"/>
          <w:sz w:val="24"/>
          <w:szCs w:val="24"/>
          <w:lang w:val="en-US" w:eastAsia="es-AR"/>
        </w:rPr>
        <w:t>in</w:t>
      </w:r>
      <w:r w:rsidR="001E2EC6" w:rsidRPr="00DD2A5B">
        <w:rPr>
          <w:rFonts w:ascii="Book Antiqua" w:eastAsia="Times New Roman" w:hAnsi="Book Antiqua" w:cs="Arial"/>
          <w:bCs/>
          <w:color w:val="000000"/>
          <w:sz w:val="24"/>
          <w:szCs w:val="24"/>
          <w:lang w:val="en-US" w:eastAsia="es-AR"/>
        </w:rPr>
        <w:t xml:space="preserve"> samples from group 2 than</w:t>
      </w:r>
      <w:r w:rsidR="00523B5E" w:rsidRPr="00DD2A5B">
        <w:rPr>
          <w:rFonts w:ascii="Book Antiqua" w:eastAsia="Times New Roman" w:hAnsi="Book Antiqua" w:cs="Arial"/>
          <w:bCs/>
          <w:color w:val="000000"/>
          <w:sz w:val="24"/>
          <w:szCs w:val="24"/>
          <w:lang w:val="en-US" w:eastAsia="es-AR"/>
        </w:rPr>
        <w:t xml:space="preserve"> </w:t>
      </w:r>
      <w:r w:rsidR="002F6DCB" w:rsidRPr="00DD2A5B">
        <w:rPr>
          <w:rFonts w:ascii="Book Antiqua" w:eastAsia="Times New Roman" w:hAnsi="Book Antiqua" w:cs="Arial"/>
          <w:bCs/>
          <w:color w:val="000000"/>
          <w:sz w:val="24"/>
          <w:szCs w:val="24"/>
          <w:lang w:val="en-US" w:eastAsia="es-AR"/>
        </w:rPr>
        <w:t>those</w:t>
      </w:r>
      <w:r w:rsidR="00523B5E" w:rsidRPr="00DD2A5B">
        <w:rPr>
          <w:rFonts w:ascii="Book Antiqua" w:eastAsia="Times New Roman" w:hAnsi="Book Antiqua" w:cs="Arial"/>
          <w:bCs/>
          <w:color w:val="000000"/>
          <w:sz w:val="24"/>
          <w:szCs w:val="24"/>
          <w:lang w:val="en-US" w:eastAsia="es-AR"/>
        </w:rPr>
        <w:t xml:space="preserve"> from</w:t>
      </w:r>
      <w:r w:rsidR="007E190B" w:rsidRPr="00DD2A5B">
        <w:rPr>
          <w:rFonts w:ascii="Book Antiqua" w:eastAsia="Times New Roman" w:hAnsi="Book Antiqua" w:cs="Arial"/>
          <w:bCs/>
          <w:color w:val="000000"/>
          <w:sz w:val="24"/>
          <w:szCs w:val="24"/>
          <w:lang w:val="en-US" w:eastAsia="es-AR"/>
        </w:rPr>
        <w:t xml:space="preserve"> group 1 </w:t>
      </w:r>
      <w:r w:rsidR="00E92FC9" w:rsidRPr="00DD2A5B">
        <w:rPr>
          <w:rFonts w:ascii="Book Antiqua" w:eastAsia="Times New Roman" w:hAnsi="Book Antiqua" w:cs="Arial"/>
          <w:bCs/>
          <w:color w:val="000000"/>
          <w:sz w:val="24"/>
          <w:szCs w:val="24"/>
          <w:lang w:val="en-US" w:eastAsia="es-AR"/>
        </w:rPr>
        <w:t>(29.4</w:t>
      </w:r>
      <w:r w:rsidR="00F1625E" w:rsidRPr="00DD2A5B">
        <w:rPr>
          <w:rFonts w:ascii="Book Antiqua" w:hAnsi="Book Antiqua" w:cs="Arial"/>
          <w:bCs/>
          <w:color w:val="000000"/>
          <w:sz w:val="24"/>
          <w:szCs w:val="24"/>
          <w:lang w:val="en-US" w:eastAsia="zh-CN"/>
        </w:rPr>
        <w:t xml:space="preserve"> </w:t>
      </w:r>
      <w:r w:rsidR="0091664F"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E92FC9" w:rsidRPr="00DD2A5B">
        <w:rPr>
          <w:rFonts w:ascii="Book Antiqua" w:eastAsia="Times New Roman" w:hAnsi="Book Antiqua" w:cs="Arial"/>
          <w:bCs/>
          <w:color w:val="000000"/>
          <w:sz w:val="24"/>
          <w:szCs w:val="24"/>
          <w:lang w:val="en-US" w:eastAsia="es-AR"/>
        </w:rPr>
        <w:t>31.7</w:t>
      </w:r>
      <w:r w:rsidR="0091664F" w:rsidRPr="00DD2A5B">
        <w:rPr>
          <w:rFonts w:ascii="Book Antiqua" w:eastAsia="Times New Roman" w:hAnsi="Book Antiqua" w:cs="Arial"/>
          <w:bCs/>
          <w:color w:val="000000"/>
          <w:sz w:val="24"/>
          <w:szCs w:val="24"/>
          <w:lang w:val="en-US" w:eastAsia="es-AR"/>
        </w:rPr>
        <w:t>%</w:t>
      </w:r>
      <w:r w:rsidR="00E92FC9" w:rsidRPr="00DD2A5B">
        <w:rPr>
          <w:rFonts w:ascii="Book Antiqua" w:eastAsia="Times New Roman" w:hAnsi="Book Antiqua" w:cs="Arial"/>
          <w:bCs/>
          <w:i/>
          <w:color w:val="000000"/>
          <w:sz w:val="24"/>
          <w:szCs w:val="24"/>
          <w:lang w:val="en-US" w:eastAsia="es-AR"/>
        </w:rPr>
        <w:t>vs</w:t>
      </w:r>
      <w:r w:rsidR="00E92FC9" w:rsidRPr="00DD2A5B">
        <w:rPr>
          <w:rFonts w:ascii="Book Antiqua" w:eastAsia="Times New Roman" w:hAnsi="Book Antiqua" w:cs="Arial"/>
          <w:bCs/>
          <w:color w:val="000000"/>
          <w:sz w:val="24"/>
          <w:szCs w:val="24"/>
          <w:lang w:val="en-US" w:eastAsia="es-AR"/>
        </w:rPr>
        <w:t xml:space="preserve"> 7.5</w:t>
      </w:r>
      <w:r w:rsidR="00F1625E" w:rsidRPr="00DD2A5B">
        <w:rPr>
          <w:rFonts w:ascii="Book Antiqua" w:hAnsi="Book Antiqua" w:cs="Arial"/>
          <w:bCs/>
          <w:color w:val="000000"/>
          <w:sz w:val="24"/>
          <w:szCs w:val="24"/>
          <w:lang w:val="en-US" w:eastAsia="zh-CN"/>
        </w:rPr>
        <w:t xml:space="preserve"> </w:t>
      </w:r>
      <w:r w:rsidR="0091664F"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E92FC9" w:rsidRPr="00DD2A5B">
        <w:rPr>
          <w:rFonts w:ascii="Book Antiqua" w:eastAsia="Times New Roman" w:hAnsi="Book Antiqua" w:cs="Arial"/>
          <w:bCs/>
          <w:color w:val="000000"/>
          <w:sz w:val="24"/>
          <w:szCs w:val="24"/>
          <w:lang w:val="en-US" w:eastAsia="es-AR"/>
        </w:rPr>
        <w:t>3.1</w:t>
      </w:r>
      <w:r w:rsidR="0091664F" w:rsidRPr="00DD2A5B">
        <w:rPr>
          <w:rFonts w:ascii="Book Antiqua" w:eastAsia="Times New Roman" w:hAnsi="Book Antiqua" w:cs="Arial"/>
          <w:bCs/>
          <w:color w:val="000000"/>
          <w:sz w:val="24"/>
          <w:szCs w:val="24"/>
          <w:lang w:val="en-US" w:eastAsia="es-AR"/>
        </w:rPr>
        <w:t>%</w:t>
      </w:r>
      <w:r w:rsidR="00E92FC9"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hAnsi="Book Antiqua" w:cs="Arial"/>
          <w:bCs/>
          <w:i/>
          <w:color w:val="000000"/>
          <w:sz w:val="24"/>
          <w:szCs w:val="24"/>
          <w:lang w:val="en-US" w:eastAsia="zh-CN"/>
        </w:rPr>
        <w:t xml:space="preserve"> </w:t>
      </w:r>
      <w:r w:rsidR="00E92FC9"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E92FC9" w:rsidRPr="00DD2A5B">
        <w:rPr>
          <w:rFonts w:ascii="Book Antiqua" w:eastAsia="Times New Roman" w:hAnsi="Book Antiqua" w:cs="Arial"/>
          <w:bCs/>
          <w:color w:val="000000"/>
          <w:sz w:val="24"/>
          <w:szCs w:val="24"/>
          <w:lang w:val="en-US" w:eastAsia="es-AR"/>
        </w:rPr>
        <w:t>0.04</w:t>
      </w:r>
      <w:r w:rsidR="001E2EC6" w:rsidRPr="00DD2A5B">
        <w:rPr>
          <w:rFonts w:ascii="Book Antiqua" w:eastAsia="Times New Roman" w:hAnsi="Book Antiqua" w:cs="Arial"/>
          <w:bCs/>
          <w:color w:val="000000"/>
          <w:sz w:val="24"/>
          <w:szCs w:val="24"/>
          <w:lang w:val="en-US" w:eastAsia="es-AR"/>
        </w:rPr>
        <w:t>)</w:t>
      </w:r>
      <w:r w:rsidR="00523B5E" w:rsidRPr="00DD2A5B">
        <w:rPr>
          <w:rFonts w:ascii="Book Antiqua" w:eastAsia="Times New Roman" w:hAnsi="Book Antiqua" w:cs="Arial"/>
          <w:bCs/>
          <w:color w:val="000000"/>
          <w:sz w:val="24"/>
          <w:szCs w:val="24"/>
          <w:lang w:val="en-US" w:eastAsia="es-AR"/>
        </w:rPr>
        <w:t>, while n</w:t>
      </w:r>
      <w:r w:rsidR="00F55411" w:rsidRPr="00DD2A5B">
        <w:rPr>
          <w:rFonts w:ascii="Book Antiqua" w:eastAsia="Times New Roman" w:hAnsi="Book Antiqua" w:cs="Arial"/>
          <w:bCs/>
          <w:color w:val="000000"/>
          <w:sz w:val="24"/>
          <w:szCs w:val="24"/>
          <w:lang w:val="en-US" w:eastAsia="es-AR"/>
        </w:rPr>
        <w:t xml:space="preserve">o differences were observed between coinfected patients and </w:t>
      </w:r>
      <w:r w:rsidR="00523B5E" w:rsidRPr="00DD2A5B">
        <w:rPr>
          <w:rFonts w:ascii="Book Antiqua" w:eastAsia="Times New Roman" w:hAnsi="Book Antiqua" w:cs="Arial"/>
          <w:bCs/>
          <w:color w:val="000000"/>
          <w:sz w:val="24"/>
          <w:szCs w:val="24"/>
          <w:lang w:val="en-US" w:eastAsia="es-AR"/>
        </w:rPr>
        <w:t xml:space="preserve">healthy </w:t>
      </w:r>
      <w:r w:rsidR="00F55411" w:rsidRPr="00DD2A5B">
        <w:rPr>
          <w:rFonts w:ascii="Book Antiqua" w:eastAsia="Times New Roman" w:hAnsi="Book Antiqua" w:cs="Arial"/>
          <w:bCs/>
          <w:color w:val="000000"/>
          <w:sz w:val="24"/>
          <w:szCs w:val="24"/>
          <w:lang w:val="en-US" w:eastAsia="es-AR"/>
        </w:rPr>
        <w:t>controls.</w:t>
      </w:r>
    </w:p>
    <w:p w:rsidR="00C47190" w:rsidRPr="00DD2A5B" w:rsidRDefault="007F4199" w:rsidP="005E2E1C">
      <w:pPr>
        <w:shd w:val="clear" w:color="auto" w:fill="FFFFFF"/>
        <w:spacing w:after="0" w:line="360" w:lineRule="auto"/>
        <w:ind w:firstLineChars="100" w:firstLine="240"/>
        <w:jc w:val="both"/>
        <w:rPr>
          <w:rFonts w:ascii="Book Antiqua" w:eastAsia="Times New Roman" w:hAnsi="Book Antiqua" w:cs="Arial"/>
          <w:bCs/>
          <w:color w:val="000000"/>
          <w:sz w:val="24"/>
          <w:szCs w:val="24"/>
          <w:lang w:val="en-US" w:eastAsia="es-AR"/>
        </w:rPr>
      </w:pPr>
      <w:r w:rsidRPr="00DD2A5B">
        <w:rPr>
          <w:rFonts w:ascii="Book Antiqua" w:eastAsia="Times New Roman" w:hAnsi="Book Antiqua" w:cs="Arial"/>
          <w:bCs/>
          <w:color w:val="000000"/>
          <w:sz w:val="24"/>
          <w:szCs w:val="24"/>
          <w:lang w:val="en-US" w:eastAsia="es-AR"/>
        </w:rPr>
        <w:t>Nevertheless,</w:t>
      </w:r>
      <w:r w:rsidR="00874A67" w:rsidRPr="00DD2A5B">
        <w:rPr>
          <w:rFonts w:ascii="Book Antiqua" w:eastAsia="Times New Roman" w:hAnsi="Book Antiqua" w:cs="Arial"/>
          <w:bCs/>
          <w:color w:val="000000"/>
          <w:sz w:val="24"/>
          <w:szCs w:val="24"/>
          <w:lang w:val="en-US" w:eastAsia="es-AR"/>
        </w:rPr>
        <w:t xml:space="preserve"> the </w:t>
      </w:r>
      <w:r w:rsidR="00E7111F" w:rsidRPr="00DD2A5B">
        <w:rPr>
          <w:rFonts w:ascii="Book Antiqua" w:eastAsia="Times New Roman" w:hAnsi="Book Antiqua" w:cs="Arial"/>
          <w:bCs/>
          <w:color w:val="000000"/>
          <w:sz w:val="24"/>
          <w:szCs w:val="24"/>
          <w:lang w:val="en-US" w:eastAsia="es-AR"/>
        </w:rPr>
        <w:t xml:space="preserve">percentage of </w:t>
      </w:r>
      <w:r w:rsidR="00B07750" w:rsidRPr="00DD2A5B">
        <w:rPr>
          <w:rFonts w:ascii="Book Antiqua" w:eastAsia="Times New Roman" w:hAnsi="Book Antiqua" w:cs="Arial"/>
          <w:bCs/>
          <w:color w:val="000000"/>
          <w:sz w:val="24"/>
          <w:szCs w:val="24"/>
          <w:lang w:val="en-US" w:eastAsia="es-AR"/>
        </w:rPr>
        <w:t>CD56</w:t>
      </w:r>
      <w:r w:rsidR="00B07750" w:rsidRPr="00DD2A5B">
        <w:rPr>
          <w:rFonts w:ascii="Book Antiqua" w:eastAsia="Times New Roman" w:hAnsi="Book Antiqua" w:cs="Arial"/>
          <w:bCs/>
          <w:color w:val="000000"/>
          <w:sz w:val="24"/>
          <w:szCs w:val="24"/>
          <w:vertAlign w:val="superscript"/>
          <w:lang w:val="en-US" w:eastAsia="es-AR"/>
        </w:rPr>
        <w:t>dim</w:t>
      </w:r>
      <w:r w:rsidR="00E7111F" w:rsidRPr="00DD2A5B">
        <w:rPr>
          <w:rFonts w:ascii="Book Antiqua" w:eastAsia="Times New Roman" w:hAnsi="Book Antiqua" w:cs="Arial"/>
          <w:bCs/>
          <w:color w:val="000000"/>
          <w:sz w:val="24"/>
          <w:szCs w:val="24"/>
          <w:lang w:val="en-US" w:eastAsia="es-AR"/>
        </w:rPr>
        <w:t>FasL</w:t>
      </w:r>
      <w:r w:rsidR="00E7111F" w:rsidRPr="00DD2A5B">
        <w:rPr>
          <w:rFonts w:ascii="Book Antiqua" w:eastAsia="Times New Roman" w:hAnsi="Book Antiqua" w:cs="Arial"/>
          <w:bCs/>
          <w:color w:val="000000"/>
          <w:sz w:val="24"/>
          <w:szCs w:val="24"/>
          <w:vertAlign w:val="superscript"/>
          <w:lang w:val="en-US" w:eastAsia="es-AR"/>
        </w:rPr>
        <w:t>+</w:t>
      </w:r>
      <w:r w:rsidR="00E7111F" w:rsidRPr="00DD2A5B">
        <w:rPr>
          <w:rFonts w:ascii="Book Antiqua" w:eastAsia="Times New Roman" w:hAnsi="Book Antiqua" w:cs="Arial"/>
          <w:bCs/>
          <w:color w:val="000000"/>
          <w:sz w:val="24"/>
          <w:szCs w:val="24"/>
          <w:lang w:val="en-US" w:eastAsia="es-AR"/>
        </w:rPr>
        <w:t xml:space="preserve"> NK cells was</w:t>
      </w:r>
      <w:r w:rsidR="00AC568B" w:rsidRPr="00DD2A5B">
        <w:rPr>
          <w:rFonts w:ascii="Book Antiqua" w:eastAsia="Times New Roman" w:hAnsi="Book Antiqua" w:cs="Arial"/>
          <w:bCs/>
          <w:color w:val="000000"/>
          <w:sz w:val="24"/>
          <w:szCs w:val="24"/>
          <w:lang w:val="en-US" w:eastAsia="es-AR"/>
        </w:rPr>
        <w:t xml:space="preserve"> </w:t>
      </w:r>
      <w:r w:rsidR="00C824EB" w:rsidRPr="00DD2A5B">
        <w:rPr>
          <w:rFonts w:ascii="Book Antiqua" w:eastAsia="Times New Roman" w:hAnsi="Book Antiqua" w:cs="Arial"/>
          <w:bCs/>
          <w:color w:val="000000"/>
          <w:sz w:val="24"/>
          <w:szCs w:val="24"/>
          <w:lang w:val="en-US" w:eastAsia="es-AR"/>
        </w:rPr>
        <w:t>lower</w:t>
      </w:r>
      <w:r w:rsidR="00874A67" w:rsidRPr="00DD2A5B">
        <w:rPr>
          <w:rFonts w:ascii="Book Antiqua" w:eastAsia="Times New Roman" w:hAnsi="Book Antiqua" w:cs="Arial"/>
          <w:bCs/>
          <w:color w:val="000000"/>
          <w:sz w:val="24"/>
          <w:szCs w:val="24"/>
          <w:lang w:val="en-US" w:eastAsia="es-AR"/>
        </w:rPr>
        <w:t xml:space="preserve"> in samples </w:t>
      </w:r>
      <w:r w:rsidR="00623B6C" w:rsidRPr="00DD2A5B">
        <w:rPr>
          <w:rFonts w:ascii="Book Antiqua" w:eastAsia="Times New Roman" w:hAnsi="Book Antiqua" w:cs="Arial"/>
          <w:bCs/>
          <w:color w:val="000000"/>
          <w:sz w:val="24"/>
          <w:szCs w:val="24"/>
          <w:lang w:val="en-US" w:eastAsia="es-AR"/>
        </w:rPr>
        <w:t xml:space="preserve">from </w:t>
      </w:r>
      <w:r w:rsidR="00C824EB" w:rsidRPr="00DD2A5B">
        <w:rPr>
          <w:rFonts w:ascii="Book Antiqua" w:eastAsia="Times New Roman" w:hAnsi="Book Antiqua" w:cs="Arial"/>
          <w:bCs/>
          <w:color w:val="000000"/>
          <w:sz w:val="24"/>
          <w:szCs w:val="24"/>
          <w:lang w:val="en-US" w:eastAsia="es-AR"/>
        </w:rPr>
        <w:t>HCV/HIV</w:t>
      </w:r>
      <w:r w:rsidR="00623B6C" w:rsidRPr="00DD2A5B">
        <w:rPr>
          <w:rFonts w:ascii="Book Antiqua" w:eastAsia="Times New Roman" w:hAnsi="Book Antiqua" w:cs="Arial"/>
          <w:bCs/>
          <w:color w:val="000000"/>
          <w:sz w:val="24"/>
          <w:szCs w:val="24"/>
          <w:lang w:val="en-US" w:eastAsia="es-AR"/>
        </w:rPr>
        <w:t>-</w:t>
      </w:r>
      <w:proofErr w:type="spellStart"/>
      <w:r w:rsidR="00C824EB" w:rsidRPr="00DD2A5B">
        <w:rPr>
          <w:rFonts w:ascii="Book Antiqua" w:eastAsia="Times New Roman" w:hAnsi="Book Antiqua" w:cs="Arial"/>
          <w:bCs/>
          <w:color w:val="000000"/>
          <w:sz w:val="24"/>
          <w:szCs w:val="24"/>
          <w:lang w:val="en-US" w:eastAsia="es-AR"/>
        </w:rPr>
        <w:t>coinfected</w:t>
      </w:r>
      <w:proofErr w:type="spellEnd"/>
      <w:r w:rsidR="00C824EB" w:rsidRPr="00DD2A5B">
        <w:rPr>
          <w:rFonts w:ascii="Book Antiqua" w:eastAsia="Times New Roman" w:hAnsi="Book Antiqua" w:cs="Arial"/>
          <w:bCs/>
          <w:color w:val="000000"/>
          <w:sz w:val="24"/>
          <w:szCs w:val="24"/>
          <w:lang w:val="en-US" w:eastAsia="es-AR"/>
        </w:rPr>
        <w:t xml:space="preserve"> patients</w:t>
      </w:r>
      <w:r w:rsidR="00165825" w:rsidRPr="00DD2A5B">
        <w:rPr>
          <w:rFonts w:ascii="Book Antiqua" w:eastAsia="Times New Roman" w:hAnsi="Book Antiqua" w:cs="Arial"/>
          <w:bCs/>
          <w:color w:val="000000"/>
          <w:sz w:val="24"/>
          <w:szCs w:val="24"/>
          <w:lang w:val="en-US" w:eastAsia="es-AR"/>
        </w:rPr>
        <w:t xml:space="preserve"> </w:t>
      </w:r>
      <w:r w:rsidR="00E7111F" w:rsidRPr="00DD2A5B">
        <w:rPr>
          <w:rFonts w:ascii="Book Antiqua" w:eastAsia="Times New Roman" w:hAnsi="Book Antiqua" w:cs="Arial"/>
          <w:bCs/>
          <w:color w:val="000000"/>
          <w:sz w:val="24"/>
          <w:szCs w:val="24"/>
          <w:lang w:val="en-US" w:eastAsia="es-AR"/>
        </w:rPr>
        <w:t>(G1: 27.2</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E7111F" w:rsidRPr="00DD2A5B">
        <w:rPr>
          <w:rFonts w:ascii="Book Antiqua" w:eastAsia="Times New Roman" w:hAnsi="Book Antiqua" w:cs="Arial"/>
          <w:bCs/>
          <w:color w:val="000000"/>
          <w:sz w:val="24"/>
          <w:szCs w:val="24"/>
          <w:lang w:val="en-US" w:eastAsia="es-AR"/>
        </w:rPr>
        <w:t>19.8%</w:t>
      </w:r>
      <w:r w:rsidR="00BD06C8"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hAnsi="Book Antiqua" w:cs="Arial"/>
          <w:bCs/>
          <w:i/>
          <w:color w:val="000000"/>
          <w:sz w:val="24"/>
          <w:szCs w:val="24"/>
          <w:lang w:val="en-US" w:eastAsia="zh-CN"/>
        </w:rPr>
        <w:t xml:space="preserve"> </w:t>
      </w:r>
      <w:r w:rsidR="00BD06C8"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BD06C8" w:rsidRPr="00DD2A5B">
        <w:rPr>
          <w:rFonts w:ascii="Book Antiqua" w:eastAsia="Times New Roman" w:hAnsi="Book Antiqua" w:cs="Arial"/>
          <w:bCs/>
          <w:color w:val="000000"/>
          <w:sz w:val="24"/>
          <w:szCs w:val="24"/>
          <w:lang w:val="en-US" w:eastAsia="es-AR"/>
        </w:rPr>
        <w:t>0.001</w:t>
      </w:r>
      <w:r w:rsidR="00E7111F" w:rsidRPr="00DD2A5B">
        <w:rPr>
          <w:rFonts w:ascii="Book Antiqua" w:eastAsia="Times New Roman" w:hAnsi="Book Antiqua" w:cs="Arial"/>
          <w:bCs/>
          <w:color w:val="000000"/>
          <w:sz w:val="24"/>
          <w:szCs w:val="24"/>
          <w:lang w:val="en-US" w:eastAsia="es-AR"/>
        </w:rPr>
        <w:t>; G2: 36.9</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BD06C8" w:rsidRPr="00DD2A5B">
        <w:rPr>
          <w:rFonts w:ascii="Book Antiqua" w:eastAsia="Times New Roman" w:hAnsi="Book Antiqua" w:cs="Arial"/>
          <w:bCs/>
          <w:color w:val="000000"/>
          <w:sz w:val="24"/>
          <w:szCs w:val="24"/>
          <w:lang w:val="en-US" w:eastAsia="es-AR"/>
        </w:rPr>
        <w:t xml:space="preserve">19.7%,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hAnsi="Book Antiqua" w:cs="Arial"/>
          <w:bCs/>
          <w:i/>
          <w:color w:val="000000"/>
          <w:sz w:val="24"/>
          <w:szCs w:val="24"/>
          <w:lang w:val="en-US" w:eastAsia="zh-CN"/>
        </w:rPr>
        <w:t xml:space="preserve"> </w:t>
      </w:r>
      <w:r w:rsidR="00BD06C8"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BD06C8" w:rsidRPr="00DD2A5B">
        <w:rPr>
          <w:rFonts w:ascii="Book Antiqua" w:eastAsia="Times New Roman" w:hAnsi="Book Antiqua" w:cs="Arial"/>
          <w:bCs/>
          <w:color w:val="000000"/>
          <w:sz w:val="24"/>
          <w:szCs w:val="24"/>
          <w:lang w:val="en-US" w:eastAsia="es-AR"/>
        </w:rPr>
        <w:t>0.01)</w:t>
      </w:r>
      <w:r w:rsidR="00C824EB" w:rsidRPr="00DD2A5B">
        <w:rPr>
          <w:rFonts w:ascii="Book Antiqua" w:eastAsia="Times New Roman" w:hAnsi="Book Antiqua" w:cs="Arial"/>
          <w:bCs/>
          <w:color w:val="000000"/>
          <w:sz w:val="24"/>
          <w:szCs w:val="24"/>
          <w:lang w:val="en-US" w:eastAsia="es-AR"/>
        </w:rPr>
        <w:t xml:space="preserve"> than </w:t>
      </w:r>
      <w:r w:rsidR="00623B6C" w:rsidRPr="00DD2A5B">
        <w:rPr>
          <w:rFonts w:ascii="Book Antiqua" w:eastAsia="Times New Roman" w:hAnsi="Book Antiqua" w:cs="Arial"/>
          <w:bCs/>
          <w:color w:val="000000"/>
          <w:sz w:val="24"/>
          <w:szCs w:val="24"/>
          <w:lang w:val="en-US" w:eastAsia="es-AR"/>
        </w:rPr>
        <w:t xml:space="preserve">those </w:t>
      </w:r>
      <w:r w:rsidR="00C824EB" w:rsidRPr="00DD2A5B">
        <w:rPr>
          <w:rFonts w:ascii="Book Antiqua" w:eastAsia="Times New Roman" w:hAnsi="Book Antiqua" w:cs="Arial"/>
          <w:bCs/>
          <w:color w:val="000000"/>
          <w:sz w:val="24"/>
          <w:szCs w:val="24"/>
          <w:lang w:val="en-US" w:eastAsia="es-AR"/>
        </w:rPr>
        <w:t>f</w:t>
      </w:r>
      <w:r w:rsidR="002D2DA8" w:rsidRPr="00DD2A5B">
        <w:rPr>
          <w:rFonts w:ascii="Book Antiqua" w:eastAsia="Times New Roman" w:hAnsi="Book Antiqua" w:cs="Arial"/>
          <w:bCs/>
          <w:color w:val="000000"/>
          <w:sz w:val="24"/>
          <w:szCs w:val="24"/>
          <w:lang w:val="en-US" w:eastAsia="es-AR"/>
        </w:rPr>
        <w:t>rom</w:t>
      </w:r>
      <w:r w:rsidR="00AC568B" w:rsidRPr="00DD2A5B">
        <w:rPr>
          <w:rFonts w:ascii="Book Antiqua" w:eastAsia="Times New Roman" w:hAnsi="Book Antiqua" w:cs="Arial"/>
          <w:bCs/>
          <w:color w:val="000000"/>
          <w:sz w:val="24"/>
          <w:szCs w:val="24"/>
          <w:lang w:val="en-US" w:eastAsia="es-AR"/>
        </w:rPr>
        <w:t xml:space="preserve"> </w:t>
      </w:r>
      <w:r w:rsidR="002D2DA8" w:rsidRPr="00DD2A5B">
        <w:rPr>
          <w:rFonts w:ascii="Book Antiqua" w:eastAsia="Times New Roman" w:hAnsi="Book Antiqua" w:cs="Arial"/>
          <w:bCs/>
          <w:color w:val="000000"/>
          <w:sz w:val="24"/>
          <w:szCs w:val="24"/>
          <w:lang w:val="en-US" w:eastAsia="es-AR"/>
        </w:rPr>
        <w:t xml:space="preserve">healthy </w:t>
      </w:r>
      <w:r w:rsidR="00C824EB" w:rsidRPr="00DD2A5B">
        <w:rPr>
          <w:rFonts w:ascii="Book Antiqua" w:eastAsia="Times New Roman" w:hAnsi="Book Antiqua" w:cs="Arial"/>
          <w:bCs/>
          <w:color w:val="000000"/>
          <w:sz w:val="24"/>
          <w:szCs w:val="24"/>
          <w:lang w:val="en-US" w:eastAsia="es-AR"/>
        </w:rPr>
        <w:t>controls (69.3</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C824EB" w:rsidRPr="00DD2A5B">
        <w:rPr>
          <w:rFonts w:ascii="Book Antiqua" w:eastAsia="Times New Roman" w:hAnsi="Book Antiqua" w:cs="Arial"/>
          <w:bCs/>
          <w:color w:val="000000"/>
          <w:sz w:val="24"/>
          <w:szCs w:val="24"/>
          <w:lang w:val="en-US" w:eastAsia="es-AR"/>
        </w:rPr>
        <w:t>18.2%)</w:t>
      </w:r>
      <w:r w:rsidR="002D2DA8" w:rsidRPr="00DD2A5B">
        <w:rPr>
          <w:rFonts w:ascii="Book Antiqua" w:eastAsia="Times New Roman" w:hAnsi="Book Antiqua" w:cs="Arial"/>
          <w:bCs/>
          <w:color w:val="000000"/>
          <w:sz w:val="24"/>
          <w:szCs w:val="24"/>
          <w:lang w:val="en-US" w:eastAsia="es-AR"/>
        </w:rPr>
        <w:t xml:space="preserve">, without detecting differences between </w:t>
      </w:r>
      <w:r w:rsidR="00F55411" w:rsidRPr="00DD2A5B">
        <w:rPr>
          <w:rFonts w:ascii="Book Antiqua" w:eastAsia="Times New Roman" w:hAnsi="Book Antiqua" w:cs="Arial"/>
          <w:bCs/>
          <w:color w:val="000000"/>
          <w:sz w:val="24"/>
          <w:szCs w:val="24"/>
          <w:lang w:val="en-US" w:eastAsia="es-AR"/>
        </w:rPr>
        <w:t>group</w:t>
      </w:r>
      <w:r w:rsidR="002D2DA8" w:rsidRPr="00DD2A5B">
        <w:rPr>
          <w:rFonts w:ascii="Book Antiqua" w:eastAsia="Times New Roman" w:hAnsi="Book Antiqua" w:cs="Arial"/>
          <w:bCs/>
          <w:color w:val="000000"/>
          <w:sz w:val="24"/>
          <w:szCs w:val="24"/>
          <w:lang w:val="en-US" w:eastAsia="es-AR"/>
        </w:rPr>
        <w:t>s</w:t>
      </w:r>
      <w:r w:rsidR="00F55411" w:rsidRPr="00DD2A5B">
        <w:rPr>
          <w:rFonts w:ascii="Book Antiqua" w:eastAsia="Times New Roman" w:hAnsi="Book Antiqua" w:cs="Arial"/>
          <w:bCs/>
          <w:color w:val="000000"/>
          <w:sz w:val="24"/>
          <w:szCs w:val="24"/>
          <w:lang w:val="en-US" w:eastAsia="es-AR"/>
        </w:rPr>
        <w:t xml:space="preserve"> 1 and 2.</w:t>
      </w:r>
    </w:p>
    <w:p w:rsidR="007512DA" w:rsidRPr="00DD2A5B" w:rsidRDefault="001B2389" w:rsidP="005E2E1C">
      <w:pPr>
        <w:shd w:val="clear" w:color="auto" w:fill="FFFFFF"/>
        <w:spacing w:after="0" w:line="360" w:lineRule="auto"/>
        <w:ind w:firstLineChars="100" w:firstLine="240"/>
        <w:jc w:val="both"/>
        <w:rPr>
          <w:rFonts w:ascii="Book Antiqua" w:eastAsia="Times New Roman" w:hAnsi="Book Antiqua" w:cs="Arial"/>
          <w:bCs/>
          <w:color w:val="000000"/>
          <w:sz w:val="24"/>
          <w:szCs w:val="24"/>
          <w:lang w:val="en-US" w:eastAsia="es-AR"/>
        </w:rPr>
      </w:pPr>
      <w:r w:rsidRPr="00DD2A5B">
        <w:rPr>
          <w:rFonts w:ascii="Book Antiqua" w:eastAsia="Times New Roman" w:hAnsi="Book Antiqua" w:cs="Arial"/>
          <w:bCs/>
          <w:color w:val="000000"/>
          <w:sz w:val="24"/>
          <w:szCs w:val="24"/>
          <w:lang w:val="en-US" w:eastAsia="es-AR"/>
        </w:rPr>
        <w:t>I</w:t>
      </w:r>
      <w:r w:rsidR="002D2DA8" w:rsidRPr="00DD2A5B">
        <w:rPr>
          <w:rFonts w:ascii="Book Antiqua" w:eastAsia="Times New Roman" w:hAnsi="Book Antiqua" w:cs="Arial"/>
          <w:bCs/>
          <w:color w:val="000000"/>
          <w:sz w:val="24"/>
          <w:szCs w:val="24"/>
          <w:lang w:val="en-US" w:eastAsia="es-AR"/>
        </w:rPr>
        <w:t xml:space="preserve">n addition, there </w:t>
      </w:r>
      <w:r w:rsidR="00F420AD" w:rsidRPr="00DD2A5B">
        <w:rPr>
          <w:rFonts w:ascii="Book Antiqua" w:eastAsia="Times New Roman" w:hAnsi="Book Antiqua" w:cs="Arial"/>
          <w:bCs/>
          <w:color w:val="000000"/>
          <w:sz w:val="24"/>
          <w:szCs w:val="24"/>
          <w:lang w:val="en-US" w:eastAsia="es-AR"/>
        </w:rPr>
        <w:t>was a trend toward</w:t>
      </w:r>
      <w:r w:rsidR="004A2D06" w:rsidRPr="00DD2A5B">
        <w:rPr>
          <w:rFonts w:ascii="Book Antiqua" w:eastAsia="Times New Roman" w:hAnsi="Book Antiqua" w:cs="Arial"/>
          <w:bCs/>
          <w:color w:val="000000"/>
          <w:sz w:val="24"/>
          <w:szCs w:val="24"/>
          <w:lang w:val="en-US" w:eastAsia="es-AR"/>
        </w:rPr>
        <w:t>s</w:t>
      </w:r>
      <w:r w:rsidR="00F420AD" w:rsidRPr="00DD2A5B">
        <w:rPr>
          <w:rFonts w:ascii="Book Antiqua" w:eastAsia="Times New Roman" w:hAnsi="Book Antiqua" w:cs="Arial"/>
          <w:bCs/>
          <w:color w:val="000000"/>
          <w:sz w:val="24"/>
          <w:szCs w:val="24"/>
          <w:lang w:val="en-US" w:eastAsia="es-AR"/>
        </w:rPr>
        <w:t xml:space="preserve"> a higher percentage of CD56</w:t>
      </w:r>
      <w:r w:rsidR="00F420AD" w:rsidRPr="00DD2A5B">
        <w:rPr>
          <w:rFonts w:ascii="Book Antiqua" w:eastAsia="Times New Roman" w:hAnsi="Book Antiqua" w:cs="Arial"/>
          <w:bCs/>
          <w:color w:val="000000"/>
          <w:sz w:val="24"/>
          <w:szCs w:val="24"/>
          <w:vertAlign w:val="superscript"/>
          <w:lang w:val="en-US" w:eastAsia="es-AR"/>
        </w:rPr>
        <w:t>dim</w:t>
      </w:r>
      <w:r w:rsidR="00F420AD" w:rsidRPr="00DD2A5B">
        <w:rPr>
          <w:rFonts w:ascii="Book Antiqua" w:eastAsia="Times New Roman" w:hAnsi="Book Antiqua" w:cs="Arial"/>
          <w:bCs/>
          <w:color w:val="000000"/>
          <w:sz w:val="24"/>
          <w:szCs w:val="24"/>
          <w:lang w:val="en-US" w:eastAsia="es-AR"/>
        </w:rPr>
        <w:t>CCR7</w:t>
      </w:r>
      <w:r w:rsidR="00F420AD" w:rsidRPr="00DD2A5B">
        <w:rPr>
          <w:rFonts w:ascii="Book Antiqua" w:eastAsia="Times New Roman" w:hAnsi="Book Antiqua" w:cs="Arial"/>
          <w:bCs/>
          <w:color w:val="000000"/>
          <w:sz w:val="24"/>
          <w:szCs w:val="24"/>
          <w:vertAlign w:val="superscript"/>
          <w:lang w:val="en-US" w:eastAsia="es-AR"/>
        </w:rPr>
        <w:t>+</w:t>
      </w:r>
      <w:r w:rsidR="002D2DA8" w:rsidRPr="00DD2A5B">
        <w:rPr>
          <w:rFonts w:ascii="Book Antiqua" w:eastAsia="Times New Roman" w:hAnsi="Book Antiqua" w:cs="Arial"/>
          <w:bCs/>
          <w:color w:val="000000"/>
          <w:sz w:val="24"/>
          <w:szCs w:val="24"/>
          <w:lang w:val="en-US" w:eastAsia="es-AR"/>
        </w:rPr>
        <w:t xml:space="preserve">NK </w:t>
      </w:r>
      <w:r w:rsidR="007512DA" w:rsidRPr="00DD2A5B">
        <w:rPr>
          <w:rFonts w:ascii="Book Antiqua" w:eastAsia="Times New Roman" w:hAnsi="Book Antiqua" w:cs="Arial"/>
          <w:bCs/>
          <w:color w:val="000000"/>
          <w:sz w:val="24"/>
          <w:szCs w:val="24"/>
          <w:lang w:val="en-US" w:eastAsia="es-AR"/>
        </w:rPr>
        <w:t xml:space="preserve">cells </w:t>
      </w:r>
      <w:r w:rsidR="00F420AD" w:rsidRPr="00DD2A5B">
        <w:rPr>
          <w:rFonts w:ascii="Book Antiqua" w:eastAsia="Times New Roman" w:hAnsi="Book Antiqua" w:cs="Arial"/>
          <w:bCs/>
          <w:color w:val="000000"/>
          <w:sz w:val="24"/>
          <w:szCs w:val="24"/>
          <w:lang w:val="en-US" w:eastAsia="es-AR"/>
        </w:rPr>
        <w:t xml:space="preserve">in samples from patients with advanced fibrosis than </w:t>
      </w:r>
      <w:r w:rsidR="002D2DA8" w:rsidRPr="00DD2A5B">
        <w:rPr>
          <w:rFonts w:ascii="Book Antiqua" w:eastAsia="Times New Roman" w:hAnsi="Book Antiqua" w:cs="Arial"/>
          <w:bCs/>
          <w:color w:val="000000"/>
          <w:sz w:val="24"/>
          <w:szCs w:val="24"/>
          <w:lang w:val="en-US" w:eastAsia="es-AR"/>
        </w:rPr>
        <w:t xml:space="preserve">in </w:t>
      </w:r>
      <w:r w:rsidR="00F420AD" w:rsidRPr="00DD2A5B">
        <w:rPr>
          <w:rFonts w:ascii="Book Antiqua" w:eastAsia="Times New Roman" w:hAnsi="Book Antiqua" w:cs="Arial"/>
          <w:bCs/>
          <w:color w:val="000000"/>
          <w:sz w:val="24"/>
          <w:szCs w:val="24"/>
          <w:lang w:val="en-US" w:eastAsia="es-AR"/>
        </w:rPr>
        <w:t>samples from patients with lower fibrosis (</w:t>
      </w:r>
      <w:r w:rsidR="00AF791B" w:rsidRPr="00DD2A5B">
        <w:rPr>
          <w:rFonts w:ascii="Book Antiqua" w:eastAsia="Times New Roman" w:hAnsi="Book Antiqua" w:cs="Arial"/>
          <w:bCs/>
          <w:color w:val="000000"/>
          <w:sz w:val="24"/>
          <w:szCs w:val="24"/>
          <w:lang w:val="en-US" w:eastAsia="es-AR"/>
        </w:rPr>
        <w:t>G2:</w:t>
      </w:r>
      <w:r w:rsidR="00436919" w:rsidRPr="00DD2A5B">
        <w:rPr>
          <w:rFonts w:ascii="Book Antiqua" w:eastAsia="Times New Roman" w:hAnsi="Book Antiqua" w:cs="Arial"/>
          <w:bCs/>
          <w:color w:val="000000"/>
          <w:sz w:val="24"/>
          <w:szCs w:val="24"/>
          <w:lang w:val="en-US" w:eastAsia="es-AR"/>
        </w:rPr>
        <w:t>56.4</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F420AD" w:rsidRPr="00DD2A5B">
        <w:rPr>
          <w:rFonts w:ascii="Book Antiqua" w:eastAsia="Times New Roman" w:hAnsi="Book Antiqua" w:cs="Arial"/>
          <w:bCs/>
          <w:color w:val="000000"/>
          <w:sz w:val="24"/>
          <w:szCs w:val="24"/>
          <w:lang w:val="en-US" w:eastAsia="es-AR"/>
        </w:rPr>
        <w:t>36</w:t>
      </w:r>
      <w:r w:rsidR="00350730" w:rsidRPr="00DD2A5B">
        <w:rPr>
          <w:rFonts w:ascii="Book Antiqua" w:eastAsia="Times New Roman" w:hAnsi="Book Antiqua" w:cs="Arial"/>
          <w:bCs/>
          <w:color w:val="000000"/>
          <w:sz w:val="24"/>
          <w:szCs w:val="24"/>
          <w:lang w:val="en-US" w:eastAsia="es-AR"/>
        </w:rPr>
        <w:t>.2</w:t>
      </w:r>
      <w:r w:rsidR="00436919" w:rsidRPr="00DD2A5B">
        <w:rPr>
          <w:rFonts w:ascii="Book Antiqua" w:eastAsia="Times New Roman" w:hAnsi="Book Antiqua" w:cs="Arial"/>
          <w:bCs/>
          <w:color w:val="000000"/>
          <w:sz w:val="24"/>
          <w:szCs w:val="24"/>
          <w:lang w:val="en-US" w:eastAsia="es-AR"/>
        </w:rPr>
        <w:t>%</w:t>
      </w:r>
      <w:r w:rsidR="00F420AD" w:rsidRPr="00DD2A5B">
        <w:rPr>
          <w:rFonts w:ascii="Book Antiqua" w:eastAsia="Times New Roman" w:hAnsi="Book Antiqua" w:cs="Arial"/>
          <w:bCs/>
          <w:i/>
          <w:color w:val="000000"/>
          <w:sz w:val="24"/>
          <w:szCs w:val="24"/>
          <w:lang w:val="en-US" w:eastAsia="es-AR"/>
        </w:rPr>
        <w:t>vs</w:t>
      </w:r>
      <w:r w:rsidR="008C0200" w:rsidRPr="00DD2A5B">
        <w:rPr>
          <w:rFonts w:ascii="Book Antiqua" w:eastAsia="Times New Roman" w:hAnsi="Book Antiqua" w:cs="Arial"/>
          <w:bCs/>
          <w:color w:val="000000"/>
          <w:sz w:val="24"/>
          <w:szCs w:val="24"/>
          <w:lang w:val="en-US" w:eastAsia="es-AR"/>
        </w:rPr>
        <w:t xml:space="preserve"> </w:t>
      </w:r>
      <w:r w:rsidR="00AF791B" w:rsidRPr="00DD2A5B">
        <w:rPr>
          <w:rFonts w:ascii="Book Antiqua" w:eastAsia="Times New Roman" w:hAnsi="Book Antiqua" w:cs="Arial"/>
          <w:bCs/>
          <w:color w:val="000000"/>
          <w:sz w:val="24"/>
          <w:szCs w:val="24"/>
          <w:lang w:val="en-US" w:eastAsia="es-AR"/>
        </w:rPr>
        <w:t>G1:</w:t>
      </w:r>
      <w:r w:rsidR="00F420AD" w:rsidRPr="00DD2A5B">
        <w:rPr>
          <w:rFonts w:ascii="Book Antiqua" w:eastAsia="Times New Roman" w:hAnsi="Book Antiqua" w:cs="Arial"/>
          <w:bCs/>
          <w:color w:val="000000"/>
          <w:sz w:val="24"/>
          <w:szCs w:val="24"/>
          <w:lang w:val="en-US" w:eastAsia="es-AR"/>
        </w:rPr>
        <w:t>24.4</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F420AD" w:rsidRPr="00DD2A5B">
        <w:rPr>
          <w:rFonts w:ascii="Book Antiqua" w:eastAsia="Times New Roman" w:hAnsi="Book Antiqua" w:cs="Arial"/>
          <w:bCs/>
          <w:color w:val="000000"/>
          <w:sz w:val="24"/>
          <w:szCs w:val="24"/>
          <w:lang w:val="en-US" w:eastAsia="es-AR"/>
        </w:rPr>
        <w:t>14.6%</w:t>
      </w:r>
      <w:r w:rsidR="00436919" w:rsidRPr="00DD2A5B">
        <w:rPr>
          <w:rFonts w:ascii="Book Antiqua" w:eastAsia="Times New Roman" w:hAnsi="Book Antiqua" w:cs="Arial"/>
          <w:bCs/>
          <w:color w:val="000000"/>
          <w:sz w:val="24"/>
          <w:szCs w:val="24"/>
          <w:lang w:val="en-US" w:eastAsia="es-AR"/>
        </w:rPr>
        <w:t>;</w:t>
      </w:r>
      <w:r w:rsidR="007E190B" w:rsidRPr="00DD2A5B">
        <w:rPr>
          <w:rFonts w:ascii="Book Antiqua" w:eastAsia="Times New Roman" w:hAnsi="Book Antiqua" w:cs="Arial"/>
          <w:bCs/>
          <w:color w:val="000000"/>
          <w:sz w:val="24"/>
          <w:szCs w:val="24"/>
          <w:lang w:val="en-US" w:eastAsia="es-AR"/>
        </w:rPr>
        <w:t xml:space="preserve">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hAnsi="Book Antiqua" w:cs="Arial"/>
          <w:bCs/>
          <w:i/>
          <w:color w:val="000000"/>
          <w:sz w:val="24"/>
          <w:szCs w:val="24"/>
          <w:lang w:val="en-US" w:eastAsia="zh-CN"/>
        </w:rPr>
        <w:t xml:space="preserve"> </w:t>
      </w:r>
      <w:r w:rsidR="00F420AD"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F420AD" w:rsidRPr="00DD2A5B">
        <w:rPr>
          <w:rFonts w:ascii="Book Antiqua" w:eastAsia="Times New Roman" w:hAnsi="Book Antiqua" w:cs="Arial"/>
          <w:bCs/>
          <w:color w:val="000000"/>
          <w:sz w:val="24"/>
          <w:szCs w:val="24"/>
          <w:lang w:val="en-US" w:eastAsia="es-AR"/>
        </w:rPr>
        <w:t>0.05)</w:t>
      </w:r>
      <w:r w:rsidR="00505733" w:rsidRPr="00DD2A5B">
        <w:rPr>
          <w:rFonts w:ascii="Book Antiqua" w:eastAsia="Times New Roman" w:hAnsi="Book Antiqua" w:cs="Arial"/>
          <w:bCs/>
          <w:color w:val="000000"/>
          <w:sz w:val="24"/>
          <w:szCs w:val="24"/>
          <w:lang w:val="en-US" w:eastAsia="es-AR"/>
        </w:rPr>
        <w:t>.</w:t>
      </w:r>
      <w:r w:rsidR="007E190B" w:rsidRPr="00DD2A5B">
        <w:rPr>
          <w:rFonts w:ascii="Book Antiqua" w:eastAsia="Times New Roman" w:hAnsi="Book Antiqua" w:cs="Arial"/>
          <w:bCs/>
          <w:color w:val="000000"/>
          <w:sz w:val="24"/>
          <w:szCs w:val="24"/>
          <w:lang w:val="en-US" w:eastAsia="es-AR"/>
        </w:rPr>
        <w:t xml:space="preserve"> </w:t>
      </w:r>
      <w:r w:rsidR="00770602" w:rsidRPr="00DD2A5B">
        <w:rPr>
          <w:rFonts w:ascii="Book Antiqua" w:eastAsia="Times New Roman" w:hAnsi="Book Antiqua" w:cs="Arial"/>
          <w:bCs/>
          <w:color w:val="000000"/>
          <w:sz w:val="24"/>
          <w:szCs w:val="24"/>
          <w:lang w:val="en-US" w:eastAsia="es-AR"/>
        </w:rPr>
        <w:t xml:space="preserve">Regarding </w:t>
      </w:r>
      <w:r w:rsidR="008F70B3" w:rsidRPr="00DD2A5B">
        <w:rPr>
          <w:rFonts w:ascii="Book Antiqua" w:eastAsia="Times New Roman" w:hAnsi="Book Antiqua" w:cs="Arial"/>
          <w:bCs/>
          <w:color w:val="000000"/>
          <w:sz w:val="24"/>
          <w:szCs w:val="24"/>
          <w:lang w:val="en-US" w:eastAsia="es-AR"/>
        </w:rPr>
        <w:t xml:space="preserve">the </w:t>
      </w:r>
      <w:r w:rsidR="00770602" w:rsidRPr="00DD2A5B">
        <w:rPr>
          <w:rFonts w:ascii="Book Antiqua" w:eastAsia="Times New Roman" w:hAnsi="Book Antiqua" w:cs="Arial"/>
          <w:bCs/>
          <w:color w:val="000000"/>
          <w:sz w:val="24"/>
          <w:szCs w:val="24"/>
          <w:lang w:val="en-US" w:eastAsia="es-AR"/>
        </w:rPr>
        <w:t xml:space="preserve">CD62L expression, there </w:t>
      </w:r>
      <w:r w:rsidR="002D2DA8" w:rsidRPr="00DD2A5B">
        <w:rPr>
          <w:rFonts w:ascii="Book Antiqua" w:eastAsia="Times New Roman" w:hAnsi="Book Antiqua" w:cs="Arial"/>
          <w:bCs/>
          <w:color w:val="000000"/>
          <w:sz w:val="24"/>
          <w:szCs w:val="24"/>
          <w:lang w:val="en-US" w:eastAsia="es-AR"/>
        </w:rPr>
        <w:t>were</w:t>
      </w:r>
      <w:r w:rsidR="00AC568B" w:rsidRPr="00DD2A5B">
        <w:rPr>
          <w:rFonts w:ascii="Book Antiqua" w:eastAsia="Times New Roman" w:hAnsi="Book Antiqua" w:cs="Arial"/>
          <w:bCs/>
          <w:color w:val="000000"/>
          <w:sz w:val="24"/>
          <w:szCs w:val="24"/>
          <w:lang w:val="en-US" w:eastAsia="es-AR"/>
        </w:rPr>
        <w:t xml:space="preserve"> </w:t>
      </w:r>
      <w:r w:rsidR="00770602" w:rsidRPr="00DD2A5B">
        <w:rPr>
          <w:rFonts w:ascii="Book Antiqua" w:eastAsia="Times New Roman" w:hAnsi="Book Antiqua" w:cs="Arial"/>
          <w:bCs/>
          <w:color w:val="000000"/>
          <w:sz w:val="24"/>
          <w:szCs w:val="24"/>
          <w:lang w:val="en-US" w:eastAsia="es-AR"/>
        </w:rPr>
        <w:t>no differences in CD56</w:t>
      </w:r>
      <w:r w:rsidR="00770602" w:rsidRPr="00DD2A5B">
        <w:rPr>
          <w:rFonts w:ascii="Book Antiqua" w:eastAsia="Times New Roman" w:hAnsi="Book Antiqua" w:cs="Arial"/>
          <w:bCs/>
          <w:color w:val="000000"/>
          <w:sz w:val="24"/>
          <w:szCs w:val="24"/>
          <w:vertAlign w:val="superscript"/>
          <w:lang w:val="en-US" w:eastAsia="es-AR"/>
        </w:rPr>
        <w:t>bright</w:t>
      </w:r>
      <w:r w:rsidR="002D2DA8" w:rsidRPr="00DD2A5B">
        <w:rPr>
          <w:rFonts w:ascii="Book Antiqua" w:eastAsia="Times New Roman" w:hAnsi="Book Antiqua" w:cs="Arial"/>
          <w:bCs/>
          <w:color w:val="000000"/>
          <w:sz w:val="24"/>
          <w:szCs w:val="24"/>
          <w:lang w:val="en-US" w:eastAsia="es-AR"/>
        </w:rPr>
        <w:t xml:space="preserve">NK </w:t>
      </w:r>
      <w:r w:rsidR="00770602" w:rsidRPr="00DD2A5B">
        <w:rPr>
          <w:rFonts w:ascii="Book Antiqua" w:eastAsia="Times New Roman" w:hAnsi="Book Antiqua" w:cs="Arial"/>
          <w:bCs/>
          <w:color w:val="000000"/>
          <w:sz w:val="24"/>
          <w:szCs w:val="24"/>
          <w:lang w:val="en-US" w:eastAsia="es-AR"/>
        </w:rPr>
        <w:t>cells between groups (G1:61.8</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770602" w:rsidRPr="00DD2A5B">
        <w:rPr>
          <w:rFonts w:ascii="Book Antiqua" w:eastAsia="Times New Roman" w:hAnsi="Book Antiqua" w:cs="Arial"/>
          <w:bCs/>
          <w:color w:val="000000"/>
          <w:sz w:val="24"/>
          <w:szCs w:val="24"/>
          <w:lang w:val="en-US" w:eastAsia="es-AR"/>
        </w:rPr>
        <w:t>24.9%;</w:t>
      </w:r>
      <w:r w:rsidR="007877B8">
        <w:rPr>
          <w:rFonts w:ascii="Book Antiqua" w:hAnsi="Book Antiqua" w:cs="Arial" w:hint="eastAsia"/>
          <w:bCs/>
          <w:color w:val="000000"/>
          <w:sz w:val="24"/>
          <w:szCs w:val="24"/>
          <w:lang w:val="en-US" w:eastAsia="zh-CN"/>
        </w:rPr>
        <w:t xml:space="preserve"> </w:t>
      </w:r>
      <w:r w:rsidR="00770602" w:rsidRPr="00DD2A5B">
        <w:rPr>
          <w:rFonts w:ascii="Book Antiqua" w:eastAsia="Times New Roman" w:hAnsi="Book Antiqua" w:cs="Arial"/>
          <w:bCs/>
          <w:color w:val="000000"/>
          <w:sz w:val="24"/>
          <w:szCs w:val="24"/>
          <w:lang w:val="en-US" w:eastAsia="es-AR"/>
        </w:rPr>
        <w:t>G2: 87</w:t>
      </w:r>
      <w:r w:rsidR="00F1625E" w:rsidRPr="00DD2A5B">
        <w:rPr>
          <w:rFonts w:ascii="Book Antiqua" w:hAnsi="Book Antiqua" w:cs="Arial"/>
          <w:bCs/>
          <w:color w:val="000000"/>
          <w:sz w:val="24"/>
          <w:szCs w:val="24"/>
          <w:lang w:val="en-US" w:eastAsia="zh-CN"/>
        </w:rPr>
        <w:t xml:space="preserve"> </w:t>
      </w:r>
      <w:r w:rsidR="00F1625E"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770602" w:rsidRPr="00DD2A5B">
        <w:rPr>
          <w:rFonts w:ascii="Book Antiqua" w:eastAsia="Times New Roman" w:hAnsi="Book Antiqua" w:cs="Arial"/>
          <w:bCs/>
          <w:color w:val="000000"/>
          <w:sz w:val="24"/>
          <w:szCs w:val="24"/>
          <w:lang w:val="en-US" w:eastAsia="es-AR"/>
        </w:rPr>
        <w:t xml:space="preserve">15.1%; </w:t>
      </w:r>
      <w:r w:rsidR="00F1625E" w:rsidRPr="00DD2A5B">
        <w:rPr>
          <w:rFonts w:ascii="Book Antiqua" w:eastAsia="Times New Roman" w:hAnsi="Book Antiqua" w:cs="Arial"/>
          <w:bCs/>
          <w:i/>
          <w:color w:val="000000"/>
          <w:sz w:val="24"/>
          <w:szCs w:val="24"/>
          <w:lang w:val="en-US" w:eastAsia="es-AR"/>
        </w:rPr>
        <w:t>P</w:t>
      </w:r>
      <w:r w:rsidR="00F1625E" w:rsidRPr="00DD2A5B">
        <w:rPr>
          <w:rFonts w:ascii="Book Antiqua" w:hAnsi="Book Antiqua" w:cs="Arial"/>
          <w:bCs/>
          <w:i/>
          <w:color w:val="000000"/>
          <w:sz w:val="24"/>
          <w:szCs w:val="24"/>
          <w:lang w:val="en-US" w:eastAsia="zh-CN"/>
        </w:rPr>
        <w:t xml:space="preserve"> </w:t>
      </w:r>
      <w:r w:rsidR="00770602" w:rsidRPr="00DD2A5B">
        <w:rPr>
          <w:rFonts w:ascii="Book Antiqua" w:eastAsia="Times New Roman" w:hAnsi="Book Antiqua" w:cs="Arial"/>
          <w:bCs/>
          <w:color w:val="000000"/>
          <w:sz w:val="24"/>
          <w:szCs w:val="24"/>
          <w:lang w:val="en-US" w:eastAsia="es-AR"/>
        </w:rPr>
        <w:t>=</w:t>
      </w:r>
      <w:r w:rsidR="00F1625E" w:rsidRPr="00DD2A5B">
        <w:rPr>
          <w:rFonts w:ascii="Book Antiqua" w:hAnsi="Book Antiqua" w:cs="Arial"/>
          <w:bCs/>
          <w:color w:val="000000"/>
          <w:sz w:val="24"/>
          <w:szCs w:val="24"/>
          <w:lang w:val="en-US" w:eastAsia="zh-CN"/>
        </w:rPr>
        <w:t xml:space="preserve"> </w:t>
      </w:r>
      <w:r w:rsidR="00770602" w:rsidRPr="00DD2A5B">
        <w:rPr>
          <w:rFonts w:ascii="Book Antiqua" w:eastAsia="Times New Roman" w:hAnsi="Book Antiqua" w:cs="Arial"/>
          <w:bCs/>
          <w:color w:val="000000"/>
          <w:sz w:val="24"/>
          <w:szCs w:val="24"/>
          <w:lang w:val="en-US" w:eastAsia="es-AR"/>
        </w:rPr>
        <w:t>0.09).</w:t>
      </w:r>
    </w:p>
    <w:p w:rsidR="00E805BC" w:rsidRPr="007877B8" w:rsidRDefault="00E805BC" w:rsidP="005E2E1C">
      <w:pPr>
        <w:shd w:val="clear" w:color="auto" w:fill="FFFFFF"/>
        <w:spacing w:after="0" w:line="360" w:lineRule="auto"/>
        <w:jc w:val="both"/>
        <w:rPr>
          <w:rFonts w:ascii="Book Antiqua" w:eastAsia="Times New Roman" w:hAnsi="Book Antiqua" w:cs="Arial"/>
          <w:bCs/>
          <w:color w:val="000000"/>
          <w:sz w:val="24"/>
          <w:szCs w:val="24"/>
          <w:lang w:val="en-US" w:eastAsia="es-AR"/>
        </w:rPr>
      </w:pPr>
    </w:p>
    <w:p w:rsidR="00E805BC" w:rsidRPr="00DD2A5B" w:rsidRDefault="00F1625E" w:rsidP="005E2E1C">
      <w:pPr>
        <w:shd w:val="clear" w:color="auto" w:fill="FFFFFF"/>
        <w:spacing w:after="0" w:line="360" w:lineRule="auto"/>
        <w:jc w:val="both"/>
        <w:rPr>
          <w:rFonts w:ascii="Book Antiqua" w:eastAsia="Times New Roman" w:hAnsi="Book Antiqua" w:cs="Arial"/>
          <w:b/>
          <w:color w:val="000000"/>
          <w:sz w:val="24"/>
          <w:szCs w:val="24"/>
          <w:lang w:val="en-US" w:eastAsia="es-AR"/>
        </w:rPr>
      </w:pPr>
      <w:r w:rsidRPr="00DD2A5B">
        <w:rPr>
          <w:rFonts w:ascii="Book Antiqua" w:eastAsia="Times New Roman" w:hAnsi="Book Antiqua" w:cs="Arial"/>
          <w:b/>
          <w:color w:val="000000"/>
          <w:sz w:val="24"/>
          <w:szCs w:val="24"/>
          <w:lang w:val="en-US" w:eastAsia="es-AR"/>
        </w:rPr>
        <w:t>DISCUSSION</w:t>
      </w:r>
    </w:p>
    <w:p w:rsidR="00F55411" w:rsidRPr="00DD2A5B" w:rsidRDefault="001446DA" w:rsidP="005E2E1C">
      <w:pPr>
        <w:shd w:val="clear" w:color="auto" w:fill="FFFFFF"/>
        <w:spacing w:after="0" w:line="360" w:lineRule="auto"/>
        <w:jc w:val="both"/>
        <w:rPr>
          <w:rFonts w:ascii="Book Antiqua" w:eastAsia="Times New Roman" w:hAnsi="Book Antiqua" w:cs="Arial"/>
          <w:color w:val="000000"/>
          <w:sz w:val="24"/>
          <w:szCs w:val="24"/>
          <w:lang w:val="en-US" w:eastAsia="es-AR"/>
        </w:rPr>
      </w:pPr>
      <w:r w:rsidRPr="00DD2A5B">
        <w:rPr>
          <w:rFonts w:ascii="Book Antiqua" w:hAnsi="Book Antiqua" w:cs="Arial"/>
          <w:sz w:val="24"/>
          <w:szCs w:val="24"/>
          <w:lang w:val="en-US"/>
        </w:rPr>
        <w:t xml:space="preserve">In </w:t>
      </w:r>
      <w:r w:rsidR="004A18B1" w:rsidRPr="00DD2A5B">
        <w:rPr>
          <w:rFonts w:ascii="Book Antiqua" w:hAnsi="Book Antiqua" w:cs="Arial"/>
          <w:sz w:val="24"/>
          <w:szCs w:val="24"/>
          <w:lang w:val="en-US"/>
        </w:rPr>
        <w:t xml:space="preserve">this </w:t>
      </w:r>
      <w:r w:rsidRPr="00DD2A5B">
        <w:rPr>
          <w:rFonts w:ascii="Book Antiqua" w:hAnsi="Book Antiqua" w:cs="Arial"/>
          <w:sz w:val="24"/>
          <w:szCs w:val="24"/>
          <w:lang w:val="en-US"/>
        </w:rPr>
        <w:t>study</w:t>
      </w:r>
      <w:r w:rsidR="00AC568B" w:rsidRPr="00DD2A5B">
        <w:rPr>
          <w:rFonts w:ascii="Book Antiqua" w:hAnsi="Book Antiqua" w:cs="Arial"/>
          <w:sz w:val="24"/>
          <w:szCs w:val="24"/>
          <w:lang w:val="en-US"/>
        </w:rPr>
        <w:t xml:space="preserve"> </w:t>
      </w:r>
      <w:r w:rsidR="00085077" w:rsidRPr="00DD2A5B">
        <w:rPr>
          <w:rFonts w:ascii="Book Antiqua" w:hAnsi="Book Antiqua" w:cs="Arial"/>
          <w:sz w:val="24"/>
          <w:szCs w:val="24"/>
          <w:lang w:val="en-US"/>
        </w:rPr>
        <w:t>we found that patients with advance</w:t>
      </w:r>
      <w:r w:rsidR="00C36F45" w:rsidRPr="00DD2A5B">
        <w:rPr>
          <w:rFonts w:ascii="Book Antiqua" w:hAnsi="Book Antiqua" w:cs="Arial"/>
          <w:sz w:val="24"/>
          <w:szCs w:val="24"/>
          <w:lang w:val="en-US"/>
        </w:rPr>
        <w:t>d</w:t>
      </w:r>
      <w:r w:rsidR="00085077" w:rsidRPr="00DD2A5B">
        <w:rPr>
          <w:rFonts w:ascii="Book Antiqua" w:hAnsi="Book Antiqua" w:cs="Arial"/>
          <w:sz w:val="24"/>
          <w:szCs w:val="24"/>
          <w:lang w:val="en-US"/>
        </w:rPr>
        <w:t xml:space="preserve"> fibrosis present</w:t>
      </w:r>
      <w:r w:rsidR="00362CAA" w:rsidRPr="00DD2A5B">
        <w:rPr>
          <w:rFonts w:ascii="Book Antiqua" w:hAnsi="Book Antiqua" w:cs="Arial"/>
          <w:sz w:val="24"/>
          <w:szCs w:val="24"/>
          <w:lang w:val="en-US"/>
        </w:rPr>
        <w:t>ed</w:t>
      </w:r>
      <w:r w:rsidR="00085077" w:rsidRPr="00DD2A5B">
        <w:rPr>
          <w:rFonts w:ascii="Book Antiqua" w:hAnsi="Book Antiqua" w:cs="Arial"/>
          <w:sz w:val="24"/>
          <w:szCs w:val="24"/>
          <w:lang w:val="en-US"/>
        </w:rPr>
        <w:t xml:space="preserve"> lower </w:t>
      </w:r>
      <w:r w:rsidR="003C5F72" w:rsidRPr="00DD2A5B">
        <w:rPr>
          <w:rFonts w:ascii="Book Antiqua" w:hAnsi="Book Antiqua" w:cs="Arial"/>
          <w:sz w:val="24"/>
          <w:szCs w:val="24"/>
          <w:lang w:val="en-US"/>
        </w:rPr>
        <w:t xml:space="preserve">LT </w:t>
      </w:r>
      <w:r w:rsidR="00085077" w:rsidRPr="00DD2A5B">
        <w:rPr>
          <w:rFonts w:ascii="Book Antiqua" w:hAnsi="Book Antiqua" w:cs="Arial"/>
          <w:sz w:val="24"/>
          <w:szCs w:val="24"/>
          <w:lang w:val="en-US"/>
        </w:rPr>
        <w:t>CD4</w:t>
      </w:r>
      <w:r w:rsidR="003C5F72" w:rsidRPr="00DD2A5B">
        <w:rPr>
          <w:rFonts w:ascii="Book Antiqua" w:hAnsi="Book Antiqua" w:cs="Arial"/>
          <w:sz w:val="24"/>
          <w:szCs w:val="24"/>
          <w:lang w:val="en-US"/>
        </w:rPr>
        <w:t>+</w:t>
      </w:r>
      <w:r w:rsidR="00085077" w:rsidRPr="00DD2A5B">
        <w:rPr>
          <w:rFonts w:ascii="Book Antiqua" w:hAnsi="Book Antiqua" w:cs="Arial"/>
          <w:sz w:val="24"/>
          <w:szCs w:val="24"/>
          <w:lang w:val="en-US"/>
        </w:rPr>
        <w:t xml:space="preserve"> cell count</w:t>
      </w:r>
      <w:r w:rsidR="00362CAA" w:rsidRPr="00DD2A5B">
        <w:rPr>
          <w:rFonts w:ascii="Book Antiqua" w:hAnsi="Book Antiqua" w:cs="Arial"/>
          <w:sz w:val="24"/>
          <w:szCs w:val="24"/>
          <w:lang w:val="en-US"/>
        </w:rPr>
        <w:t>s</w:t>
      </w:r>
      <w:r w:rsidR="00085077" w:rsidRPr="00DD2A5B">
        <w:rPr>
          <w:rFonts w:ascii="Book Antiqua" w:hAnsi="Book Antiqua" w:cs="Arial"/>
          <w:sz w:val="24"/>
          <w:szCs w:val="24"/>
          <w:lang w:val="en-US"/>
        </w:rPr>
        <w:t xml:space="preserve"> tha</w:t>
      </w:r>
      <w:r w:rsidR="00294C96" w:rsidRPr="00DD2A5B">
        <w:rPr>
          <w:rFonts w:ascii="Book Antiqua" w:hAnsi="Book Antiqua" w:cs="Arial"/>
          <w:sz w:val="24"/>
          <w:szCs w:val="24"/>
          <w:lang w:val="en-US"/>
        </w:rPr>
        <w:t>n</w:t>
      </w:r>
      <w:r w:rsidR="00085077" w:rsidRPr="00DD2A5B">
        <w:rPr>
          <w:rFonts w:ascii="Book Antiqua" w:hAnsi="Book Antiqua" w:cs="Arial"/>
          <w:sz w:val="24"/>
          <w:szCs w:val="24"/>
          <w:lang w:val="en-US"/>
        </w:rPr>
        <w:t xml:space="preserve"> subjects with</w:t>
      </w:r>
      <w:r w:rsidR="00FC40D3" w:rsidRPr="00DD2A5B">
        <w:rPr>
          <w:rFonts w:ascii="Book Antiqua" w:hAnsi="Book Antiqua" w:cs="Arial"/>
          <w:sz w:val="24"/>
          <w:szCs w:val="24"/>
          <w:lang w:val="en-US"/>
        </w:rPr>
        <w:t xml:space="preserve"> </w:t>
      </w:r>
      <w:r w:rsidR="00D3430D" w:rsidRPr="00DD2A5B">
        <w:rPr>
          <w:rFonts w:ascii="Book Antiqua" w:hAnsi="Book Antiqua" w:cs="Arial"/>
          <w:sz w:val="24"/>
          <w:szCs w:val="24"/>
          <w:lang w:val="en-US"/>
        </w:rPr>
        <w:t>low to mild fibrosis</w:t>
      </w:r>
      <w:r w:rsidR="00085077" w:rsidRPr="00DD2A5B">
        <w:rPr>
          <w:rFonts w:ascii="Book Antiqua" w:hAnsi="Book Antiqua" w:cs="Arial"/>
          <w:sz w:val="24"/>
          <w:szCs w:val="24"/>
          <w:lang w:val="en-US"/>
        </w:rPr>
        <w:t xml:space="preserve">. These </w:t>
      </w:r>
      <w:r w:rsidR="00D93FDA" w:rsidRPr="00DD2A5B">
        <w:rPr>
          <w:rFonts w:ascii="Book Antiqua" w:hAnsi="Book Antiqua" w:cs="Arial"/>
          <w:sz w:val="24"/>
          <w:szCs w:val="24"/>
          <w:lang w:val="en-US"/>
        </w:rPr>
        <w:t xml:space="preserve">all </w:t>
      </w:r>
      <w:r w:rsidR="00085077" w:rsidRPr="00DD2A5B">
        <w:rPr>
          <w:rFonts w:ascii="Book Antiqua" w:hAnsi="Book Antiqua" w:cs="Arial"/>
          <w:sz w:val="24"/>
          <w:szCs w:val="24"/>
          <w:lang w:val="en-US"/>
        </w:rPr>
        <w:t xml:space="preserve">were </w:t>
      </w:r>
      <w:r w:rsidR="00FF1FCA" w:rsidRPr="00DD2A5B">
        <w:rPr>
          <w:rFonts w:ascii="Book Antiqua" w:hAnsi="Book Antiqua" w:cs="Arial"/>
          <w:sz w:val="24"/>
          <w:szCs w:val="24"/>
          <w:lang w:val="en-US"/>
        </w:rPr>
        <w:t xml:space="preserve">on </w:t>
      </w:r>
      <w:r w:rsidR="00085077" w:rsidRPr="00DD2A5B">
        <w:rPr>
          <w:rFonts w:ascii="Book Antiqua" w:hAnsi="Book Antiqua" w:cs="Arial"/>
          <w:sz w:val="24"/>
          <w:szCs w:val="24"/>
          <w:lang w:val="en-US"/>
        </w:rPr>
        <w:t>successful antiretroviral treatment</w:t>
      </w:r>
      <w:r w:rsidR="005B68F0" w:rsidRPr="00DD2A5B">
        <w:rPr>
          <w:rFonts w:ascii="Book Antiqua" w:hAnsi="Book Antiqua" w:cs="Arial"/>
          <w:sz w:val="24"/>
          <w:szCs w:val="24"/>
          <w:lang w:val="en-US"/>
        </w:rPr>
        <w:t xml:space="preserve">. </w:t>
      </w:r>
      <w:r w:rsidR="00E37602" w:rsidRPr="00DD2A5B">
        <w:rPr>
          <w:rFonts w:ascii="Book Antiqua" w:hAnsi="Book Antiqua" w:cs="Arial"/>
          <w:sz w:val="24"/>
          <w:szCs w:val="24"/>
          <w:lang w:val="en-US"/>
        </w:rPr>
        <w:t xml:space="preserve">Even though there are controversial </w:t>
      </w:r>
      <w:r w:rsidR="004A2D06" w:rsidRPr="00DD2A5B">
        <w:rPr>
          <w:rFonts w:ascii="Book Antiqua" w:hAnsi="Book Antiqua" w:cs="Arial"/>
          <w:sz w:val="24"/>
          <w:szCs w:val="24"/>
          <w:lang w:val="en-US"/>
        </w:rPr>
        <w:t xml:space="preserve">data </w:t>
      </w:r>
      <w:r w:rsidR="00362CAA" w:rsidRPr="00DD2A5B">
        <w:rPr>
          <w:rFonts w:ascii="Book Antiqua" w:hAnsi="Book Antiqua" w:cs="Arial"/>
          <w:sz w:val="24"/>
          <w:szCs w:val="24"/>
          <w:lang w:val="en-US"/>
        </w:rPr>
        <w:t xml:space="preserve">whether </w:t>
      </w:r>
      <w:r w:rsidR="00E37602" w:rsidRPr="00DD2A5B">
        <w:rPr>
          <w:rFonts w:ascii="Book Antiqua" w:hAnsi="Book Antiqua" w:cs="Arial"/>
          <w:sz w:val="24"/>
          <w:szCs w:val="24"/>
          <w:lang w:val="en-US"/>
        </w:rPr>
        <w:t>the presence of HCV is a factor that alter</w:t>
      </w:r>
      <w:r w:rsidR="00362CAA" w:rsidRPr="00DD2A5B">
        <w:rPr>
          <w:rFonts w:ascii="Book Antiqua" w:hAnsi="Book Antiqua" w:cs="Arial"/>
          <w:sz w:val="24"/>
          <w:szCs w:val="24"/>
          <w:lang w:val="en-US"/>
        </w:rPr>
        <w:t>s</w:t>
      </w:r>
      <w:r w:rsidR="00E37602" w:rsidRPr="00DD2A5B">
        <w:rPr>
          <w:rFonts w:ascii="Book Antiqua" w:hAnsi="Book Antiqua" w:cs="Arial"/>
          <w:sz w:val="24"/>
          <w:szCs w:val="24"/>
          <w:lang w:val="en-US"/>
        </w:rPr>
        <w:t xml:space="preserve"> LT CD4 recovery with ARV, </w:t>
      </w:r>
      <w:r w:rsidR="00085077" w:rsidRPr="00DD2A5B">
        <w:rPr>
          <w:rFonts w:ascii="Book Antiqua" w:hAnsi="Book Antiqua" w:cs="Arial"/>
          <w:sz w:val="24"/>
          <w:szCs w:val="24"/>
          <w:lang w:val="en-US"/>
        </w:rPr>
        <w:t>it can be hypothesize</w:t>
      </w:r>
      <w:r w:rsidR="00FF1FCA" w:rsidRPr="00DD2A5B">
        <w:rPr>
          <w:rFonts w:ascii="Book Antiqua" w:hAnsi="Book Antiqua" w:cs="Arial"/>
          <w:sz w:val="24"/>
          <w:szCs w:val="24"/>
          <w:lang w:val="en-US"/>
        </w:rPr>
        <w:t>d</w:t>
      </w:r>
      <w:r w:rsidR="00085077" w:rsidRPr="00DD2A5B">
        <w:rPr>
          <w:rFonts w:ascii="Book Antiqua" w:hAnsi="Book Antiqua" w:cs="Arial"/>
          <w:sz w:val="24"/>
          <w:szCs w:val="24"/>
          <w:lang w:val="en-US"/>
        </w:rPr>
        <w:t xml:space="preserve"> that patients with higher chances to develop liver fibrosis </w:t>
      </w:r>
      <w:r w:rsidR="00E37602" w:rsidRPr="00DD2A5B">
        <w:rPr>
          <w:rFonts w:ascii="Book Antiqua" w:hAnsi="Book Antiqua" w:cs="Arial"/>
          <w:sz w:val="24"/>
          <w:szCs w:val="24"/>
          <w:lang w:val="en-US"/>
        </w:rPr>
        <w:t xml:space="preserve">are those with </w:t>
      </w:r>
      <w:r w:rsidR="00085077" w:rsidRPr="00DD2A5B">
        <w:rPr>
          <w:rFonts w:ascii="Book Antiqua" w:hAnsi="Book Antiqua" w:cs="Arial"/>
          <w:sz w:val="24"/>
          <w:szCs w:val="24"/>
          <w:lang w:val="en-US"/>
        </w:rPr>
        <w:t xml:space="preserve">lower </w:t>
      </w:r>
      <w:r w:rsidR="003C5F72" w:rsidRPr="00DD2A5B">
        <w:rPr>
          <w:rFonts w:ascii="Book Antiqua" w:hAnsi="Book Antiqua" w:cs="Arial"/>
          <w:sz w:val="24"/>
          <w:szCs w:val="24"/>
          <w:lang w:val="en-US"/>
        </w:rPr>
        <w:t xml:space="preserve">LT </w:t>
      </w:r>
      <w:r w:rsidR="00085077" w:rsidRPr="00DD2A5B">
        <w:rPr>
          <w:rFonts w:ascii="Book Antiqua" w:hAnsi="Book Antiqua" w:cs="Arial"/>
          <w:sz w:val="24"/>
          <w:szCs w:val="24"/>
          <w:lang w:val="en-US"/>
        </w:rPr>
        <w:t>CD4</w:t>
      </w:r>
      <w:r w:rsidR="003C5F72" w:rsidRPr="00DD2A5B">
        <w:rPr>
          <w:rFonts w:ascii="Book Antiqua" w:hAnsi="Book Antiqua" w:cs="Arial"/>
          <w:sz w:val="24"/>
          <w:szCs w:val="24"/>
          <w:lang w:val="en-US"/>
        </w:rPr>
        <w:t>+</w:t>
      </w:r>
      <w:r w:rsidR="00085077" w:rsidRPr="00DD2A5B">
        <w:rPr>
          <w:rFonts w:ascii="Book Antiqua" w:hAnsi="Book Antiqua" w:cs="Arial"/>
          <w:sz w:val="24"/>
          <w:szCs w:val="24"/>
          <w:lang w:val="en-US"/>
        </w:rPr>
        <w:t xml:space="preserve"> cell recover</w:t>
      </w:r>
      <w:r w:rsidR="00FF1FCA" w:rsidRPr="00DD2A5B">
        <w:rPr>
          <w:rFonts w:ascii="Book Antiqua" w:hAnsi="Book Antiqua" w:cs="Arial"/>
          <w:sz w:val="24"/>
          <w:szCs w:val="24"/>
          <w:lang w:val="en-US"/>
        </w:rPr>
        <w:t>y</w:t>
      </w:r>
      <w:r w:rsidR="00085077" w:rsidRPr="00DD2A5B">
        <w:rPr>
          <w:rFonts w:ascii="Book Antiqua" w:hAnsi="Book Antiqua" w:cs="Arial"/>
          <w:sz w:val="24"/>
          <w:szCs w:val="24"/>
          <w:lang w:val="en-US"/>
        </w:rPr>
        <w:t xml:space="preserve"> after HIV treatment. </w:t>
      </w:r>
      <w:r w:rsidR="00D3503B" w:rsidRPr="00DD2A5B">
        <w:rPr>
          <w:rFonts w:ascii="Book Antiqua" w:hAnsi="Book Antiqua" w:cs="Arial"/>
          <w:sz w:val="24"/>
          <w:szCs w:val="24"/>
          <w:lang w:val="en-US"/>
        </w:rPr>
        <w:t xml:space="preserve">Such </w:t>
      </w:r>
      <w:r w:rsidR="00362CAA" w:rsidRPr="00DD2A5B">
        <w:rPr>
          <w:rFonts w:ascii="Book Antiqua" w:hAnsi="Book Antiqua" w:cs="Arial"/>
          <w:sz w:val="24"/>
          <w:szCs w:val="24"/>
          <w:lang w:val="en-US"/>
        </w:rPr>
        <w:t xml:space="preserve">a </w:t>
      </w:r>
      <w:r w:rsidR="00D3503B" w:rsidRPr="00DD2A5B">
        <w:rPr>
          <w:rFonts w:ascii="Book Antiqua" w:hAnsi="Book Antiqua" w:cs="Arial"/>
          <w:sz w:val="24"/>
          <w:szCs w:val="24"/>
          <w:lang w:val="en-US"/>
        </w:rPr>
        <w:t xml:space="preserve">poor HAART-mediated </w:t>
      </w:r>
      <w:r w:rsidR="003C5F72" w:rsidRPr="00DD2A5B">
        <w:rPr>
          <w:rFonts w:ascii="Book Antiqua" w:hAnsi="Book Antiqua" w:cs="Arial"/>
          <w:sz w:val="24"/>
          <w:szCs w:val="24"/>
          <w:lang w:val="en-US"/>
        </w:rPr>
        <w:t xml:space="preserve">LT </w:t>
      </w:r>
      <w:r w:rsidR="00D3503B" w:rsidRPr="00DD2A5B">
        <w:rPr>
          <w:rFonts w:ascii="Book Antiqua" w:hAnsi="Book Antiqua" w:cs="Arial"/>
          <w:sz w:val="24"/>
          <w:szCs w:val="24"/>
          <w:lang w:val="en-US"/>
        </w:rPr>
        <w:t>CD4</w:t>
      </w:r>
      <w:r w:rsidR="00D3503B" w:rsidRPr="00DD2A5B">
        <w:rPr>
          <w:rFonts w:ascii="Book Antiqua" w:hAnsi="Book Antiqua" w:cs="Arial"/>
          <w:sz w:val="24"/>
          <w:szCs w:val="24"/>
          <w:vertAlign w:val="superscript"/>
          <w:lang w:val="en-US"/>
        </w:rPr>
        <w:t>+</w:t>
      </w:r>
      <w:r w:rsidR="00D3503B" w:rsidRPr="00DD2A5B">
        <w:rPr>
          <w:rFonts w:ascii="Book Antiqua" w:hAnsi="Book Antiqua" w:cs="Arial"/>
          <w:sz w:val="24"/>
          <w:szCs w:val="24"/>
          <w:lang w:val="en-US"/>
        </w:rPr>
        <w:t xml:space="preserve"> cell recovery may </w:t>
      </w:r>
      <w:r w:rsidR="00FF1FCA" w:rsidRPr="00DD2A5B">
        <w:rPr>
          <w:rFonts w:ascii="Book Antiqua" w:hAnsi="Book Antiqua" w:cs="Arial"/>
          <w:sz w:val="24"/>
          <w:szCs w:val="24"/>
          <w:lang w:val="en-US"/>
        </w:rPr>
        <w:t xml:space="preserve">contribute </w:t>
      </w:r>
      <w:r w:rsidR="00350730" w:rsidRPr="00DD2A5B">
        <w:rPr>
          <w:rFonts w:ascii="Book Antiqua" w:hAnsi="Book Antiqua" w:cs="Arial"/>
          <w:sz w:val="24"/>
          <w:szCs w:val="24"/>
          <w:lang w:val="en-US"/>
        </w:rPr>
        <w:t>to an</w:t>
      </w:r>
      <w:r w:rsidR="00D3503B" w:rsidRPr="00DD2A5B">
        <w:rPr>
          <w:rFonts w:ascii="Book Antiqua" w:hAnsi="Book Antiqua" w:cs="Arial"/>
          <w:sz w:val="24"/>
          <w:szCs w:val="24"/>
          <w:lang w:val="en-US"/>
        </w:rPr>
        <w:t xml:space="preserve"> impaired stimulation of NK cell</w:t>
      </w:r>
      <w:r w:rsidR="008C1F8B" w:rsidRPr="00DD2A5B">
        <w:rPr>
          <w:rFonts w:ascii="Book Antiqua" w:hAnsi="Book Antiqua" w:cs="Arial"/>
          <w:sz w:val="24"/>
          <w:szCs w:val="24"/>
          <w:lang w:val="en-US"/>
        </w:rPr>
        <w:t>s</w:t>
      </w:r>
      <w:r w:rsidR="00362CAA" w:rsidRPr="00DD2A5B">
        <w:rPr>
          <w:rFonts w:ascii="Book Antiqua" w:hAnsi="Book Antiqua" w:cs="Arial"/>
          <w:sz w:val="24"/>
          <w:szCs w:val="24"/>
          <w:lang w:val="en-US"/>
        </w:rPr>
        <w:t>,</w:t>
      </w:r>
      <w:r w:rsidR="00D3503B" w:rsidRPr="00DD2A5B">
        <w:rPr>
          <w:rFonts w:ascii="Book Antiqua" w:hAnsi="Book Antiqua" w:cs="Arial"/>
          <w:sz w:val="24"/>
          <w:szCs w:val="24"/>
          <w:lang w:val="en-US"/>
        </w:rPr>
        <w:t xml:space="preserve"> and consequently a diminished anti-fibrotic activity by their action on hepatic stellate cells, favoring an accelerated liver fibrosis progression in HIV/HCV patients</w:t>
      </w:r>
      <w:r w:rsidR="00F505E2" w:rsidRPr="00DD2A5B">
        <w:rPr>
          <w:rFonts w:ascii="Book Antiqua" w:hAnsi="Book Antiqua" w:cs="Arial"/>
          <w:sz w:val="24"/>
          <w:szCs w:val="24"/>
          <w:lang w:val="en-US"/>
        </w:rPr>
        <w:fldChar w:fldCharType="begin">
          <w:fldData xml:space="preserve">PEVuZE5vdGU+PENpdGU+PEF1dGhvcj5HbGFzc25lcjwvQXV0aG9yPjxZZWFyPjIwMTM8L1llYXI+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</w:fldData>
        </w:fldChar>
      </w:r>
      <w:r w:rsidR="00E35B64" w:rsidRPr="00DD2A5B">
        <w:rPr>
          <w:rFonts w:ascii="Book Antiqua" w:hAnsi="Book Antiqua" w:cs="Arial"/>
          <w:sz w:val="24"/>
          <w:szCs w:val="24"/>
          <w:lang w:val="en-US"/>
        </w:rPr>
        <w:instrText xml:space="preserve"> ADDIN EN.CITE </w:instrText>
      </w:r>
      <w:r w:rsidR="00F505E2" w:rsidRPr="00DD2A5B">
        <w:rPr>
          <w:rFonts w:ascii="Book Antiqua" w:hAnsi="Book Antiqua" w:cs="Arial"/>
          <w:sz w:val="24"/>
          <w:szCs w:val="24"/>
          <w:lang w:val="en-US"/>
        </w:rPr>
        <w:fldChar w:fldCharType="begin">
          <w:fldData xml:space="preserve">PEVuZE5vdGU+PENpdGU+PEF1dGhvcj5HbGFzc25lcjwvQXV0aG9yPjxZZWFyPjIwMTM8L1llYXI+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</w:fldData>
        </w:fldChar>
      </w:r>
      <w:r w:rsidR="00E35B64" w:rsidRPr="00DD2A5B">
        <w:rPr>
          <w:rFonts w:ascii="Book Antiqua" w:hAnsi="Book Antiqua" w:cs="Arial"/>
          <w:sz w:val="24"/>
          <w:szCs w:val="24"/>
          <w:lang w:val="en-US"/>
        </w:rPr>
        <w:instrText xml:space="preserve"> ADDIN EN.CITE.DATA </w:instrText>
      </w:r>
      <w:r w:rsidR="00F505E2" w:rsidRPr="00DD2A5B">
        <w:rPr>
          <w:rFonts w:ascii="Book Antiqua" w:hAnsi="Book Antiqua" w:cs="Arial"/>
          <w:sz w:val="24"/>
          <w:szCs w:val="24"/>
          <w:lang w:val="en-US"/>
        </w:rPr>
      </w:r>
      <w:r w:rsidR="00F505E2" w:rsidRPr="00DD2A5B">
        <w:rPr>
          <w:rFonts w:ascii="Book Antiqua" w:hAnsi="Book Antiqua" w:cs="Arial"/>
          <w:sz w:val="24"/>
          <w:szCs w:val="24"/>
          <w:lang w:val="en-US"/>
        </w:rPr>
        <w:fldChar w:fldCharType="end"/>
      </w:r>
      <w:r w:rsidR="00F505E2" w:rsidRPr="00DD2A5B">
        <w:rPr>
          <w:rFonts w:ascii="Book Antiqua" w:hAnsi="Book Antiqua" w:cs="Arial"/>
          <w:sz w:val="24"/>
          <w:szCs w:val="24"/>
          <w:lang w:val="en-US"/>
        </w:rPr>
      </w:r>
      <w:r w:rsidR="00F505E2" w:rsidRPr="00DD2A5B">
        <w:rPr>
          <w:rFonts w:ascii="Book Antiqua" w:hAnsi="Book Antiqua" w:cs="Arial"/>
          <w:sz w:val="24"/>
          <w:szCs w:val="24"/>
          <w:lang w:val="en-US"/>
        </w:rPr>
        <w:fldChar w:fldCharType="separate"/>
      </w:r>
      <w:r w:rsidR="00E35B64" w:rsidRPr="00DD2A5B">
        <w:rPr>
          <w:rFonts w:ascii="Book Antiqua" w:hAnsi="Book Antiqua" w:cs="Arial"/>
          <w:noProof/>
          <w:sz w:val="24"/>
          <w:szCs w:val="24"/>
          <w:vertAlign w:val="superscript"/>
          <w:lang w:val="en-US"/>
        </w:rPr>
        <w:t>[</w:t>
      </w:r>
      <w:hyperlink w:anchor="_ENREF_17" w:tooltip="Glassner, 2013 #463" w:history="1">
        <w:r w:rsidR="007045F0" w:rsidRPr="00DD2A5B">
          <w:rPr>
            <w:rFonts w:ascii="Book Antiqua" w:hAnsi="Book Antiqua" w:cs="Arial"/>
            <w:noProof/>
            <w:sz w:val="24"/>
            <w:szCs w:val="24"/>
            <w:vertAlign w:val="superscript"/>
            <w:lang w:val="en-US"/>
          </w:rPr>
          <w:t>17</w:t>
        </w:r>
      </w:hyperlink>
      <w:r w:rsidR="00E35B64" w:rsidRPr="00DD2A5B">
        <w:rPr>
          <w:rFonts w:ascii="Book Antiqua" w:hAnsi="Book Antiqua" w:cs="Arial"/>
          <w:noProof/>
          <w:sz w:val="24"/>
          <w:szCs w:val="24"/>
          <w:vertAlign w:val="superscript"/>
          <w:lang w:val="en-US"/>
        </w:rPr>
        <w:t>]</w:t>
      </w:r>
      <w:r w:rsidR="00F505E2" w:rsidRPr="00DD2A5B">
        <w:rPr>
          <w:rFonts w:ascii="Book Antiqua" w:hAnsi="Book Antiqua" w:cs="Arial"/>
          <w:sz w:val="24"/>
          <w:szCs w:val="24"/>
          <w:lang w:val="en-US"/>
        </w:rPr>
        <w:fldChar w:fldCharType="end"/>
      </w:r>
      <w:r w:rsidR="00D3503B" w:rsidRPr="00DD2A5B">
        <w:rPr>
          <w:rFonts w:ascii="Book Antiqua" w:hAnsi="Book Antiqua" w:cs="Arial"/>
          <w:sz w:val="24"/>
          <w:szCs w:val="24"/>
          <w:lang w:val="en-US"/>
        </w:rPr>
        <w:t>.</w:t>
      </w:r>
      <w:r w:rsidR="003C5F72" w:rsidRPr="00DD2A5B">
        <w:rPr>
          <w:rFonts w:ascii="Book Antiqua" w:hAnsi="Book Antiqua" w:cs="Arial"/>
          <w:sz w:val="24"/>
          <w:szCs w:val="24"/>
          <w:lang w:val="en-US"/>
        </w:rPr>
        <w:t xml:space="preserve"> </w:t>
      </w:r>
      <w:r w:rsidR="00A81B43" w:rsidRPr="00DD2A5B">
        <w:rPr>
          <w:rFonts w:ascii="Book Antiqua" w:eastAsia="Times New Roman" w:hAnsi="Book Antiqua" w:cs="Arial"/>
          <w:color w:val="000000"/>
          <w:sz w:val="24"/>
          <w:szCs w:val="24"/>
          <w:lang w:val="en-US" w:eastAsia="es-AR"/>
        </w:rPr>
        <w:t>Yi</w:t>
      </w:r>
      <w:r w:rsidR="00A81B43" w:rsidRPr="00DD2A5B">
        <w:rPr>
          <w:rFonts w:ascii="Book Antiqua" w:eastAsia="Times New Roman" w:hAnsi="Book Antiqua" w:cs="Arial"/>
          <w:i/>
          <w:color w:val="000000"/>
          <w:sz w:val="24"/>
          <w:szCs w:val="24"/>
          <w:lang w:val="en-US" w:eastAsia="es-AR"/>
        </w:rPr>
        <w:t xml:space="preserve"> et</w:t>
      </w:r>
      <w:r w:rsidR="004E4E53" w:rsidRPr="00DD2A5B">
        <w:rPr>
          <w:rFonts w:ascii="Book Antiqua" w:eastAsia="Times New Roman" w:hAnsi="Book Antiqua" w:cs="Arial"/>
          <w:i/>
          <w:color w:val="000000"/>
          <w:sz w:val="24"/>
          <w:szCs w:val="24"/>
          <w:lang w:val="en-US" w:eastAsia="es-AR"/>
        </w:rPr>
        <w:t xml:space="preserve"> al</w:t>
      </w:r>
      <w:r w:rsidR="00AE32A8" w:rsidRPr="00DD2A5B">
        <w:rPr>
          <w:rFonts w:ascii="Book Antiqua" w:eastAsia="Times New Roman" w:hAnsi="Book Antiqua" w:cs="Arial"/>
          <w:color w:val="000000"/>
          <w:sz w:val="24"/>
          <w:szCs w:val="24"/>
          <w:lang w:val="en-US" w:eastAsia="es-AR"/>
        </w:rPr>
        <w:fldChar w:fldCharType="begin">
          <w:fldData xml:space="preserve">PEVuZE5vdGU+PENpdGU+PEF1dGhvcj5ZaTwvQXV0aG9yPjxZZWFyPjIwMTM8L1llYXI+PFJlY051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==
</w:fldData>
        </w:fldChar>
      </w:r>
      <w:r w:rsidR="00AE32A8" w:rsidRPr="00DD2A5B">
        <w:rPr>
          <w:rFonts w:ascii="Book Antiqua" w:eastAsia="Times New Roman" w:hAnsi="Book Antiqua" w:cs="Arial"/>
          <w:color w:val="000000"/>
          <w:sz w:val="24"/>
          <w:szCs w:val="24"/>
          <w:lang w:val="en-US" w:eastAsia="es-AR"/>
        </w:rPr>
        <w:instrText xml:space="preserve"> ADDIN EN.CITE </w:instrText>
      </w:r>
      <w:r w:rsidR="00AE32A8" w:rsidRPr="00DD2A5B">
        <w:rPr>
          <w:rFonts w:ascii="Book Antiqua" w:eastAsia="Times New Roman" w:hAnsi="Book Antiqua" w:cs="Arial"/>
          <w:color w:val="000000"/>
          <w:sz w:val="24"/>
          <w:szCs w:val="24"/>
          <w:lang w:val="en-US" w:eastAsia="es-AR"/>
        </w:rPr>
        <w:fldChar w:fldCharType="begin">
          <w:fldData xml:space="preserve">PEVuZE5vdGU+PENpdGU+PEF1dGhvcj5ZaTwvQXV0aG9yPjxZZWFyPjIwMTM8L1llYXI+PFJlY051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==
</w:fldData>
        </w:fldChar>
      </w:r>
      <w:r w:rsidR="00AE32A8" w:rsidRPr="00DD2A5B">
        <w:rPr>
          <w:rFonts w:ascii="Book Antiqua" w:eastAsia="Times New Roman" w:hAnsi="Book Antiqua" w:cs="Arial"/>
          <w:color w:val="000000"/>
          <w:sz w:val="24"/>
          <w:szCs w:val="24"/>
          <w:lang w:val="en-US" w:eastAsia="es-AR"/>
        </w:rPr>
        <w:instrText xml:space="preserve"> ADDIN EN.CITE.DATA </w:instrText>
      </w:r>
      <w:r w:rsidR="00AE32A8" w:rsidRPr="00DD2A5B">
        <w:rPr>
          <w:rFonts w:ascii="Book Antiqua" w:eastAsia="Times New Roman" w:hAnsi="Book Antiqua" w:cs="Arial"/>
          <w:color w:val="000000"/>
          <w:sz w:val="24"/>
          <w:szCs w:val="24"/>
          <w:lang w:val="en-US" w:eastAsia="es-AR"/>
        </w:rPr>
      </w:r>
      <w:r w:rsidR="00AE32A8" w:rsidRPr="00DD2A5B">
        <w:rPr>
          <w:rFonts w:ascii="Book Antiqua" w:eastAsia="Times New Roman" w:hAnsi="Book Antiqua" w:cs="Arial"/>
          <w:color w:val="000000"/>
          <w:sz w:val="24"/>
          <w:szCs w:val="24"/>
          <w:lang w:val="en-US" w:eastAsia="es-AR"/>
        </w:rPr>
        <w:fldChar w:fldCharType="end"/>
      </w:r>
      <w:r w:rsidR="00AE32A8" w:rsidRPr="00DD2A5B">
        <w:rPr>
          <w:rFonts w:ascii="Book Antiqua" w:eastAsia="Times New Roman" w:hAnsi="Book Antiqua" w:cs="Arial"/>
          <w:color w:val="000000"/>
          <w:sz w:val="24"/>
          <w:szCs w:val="24"/>
          <w:lang w:val="en-US" w:eastAsia="es-AR"/>
        </w:rPr>
      </w:r>
      <w:r w:rsidR="00AE32A8" w:rsidRPr="00DD2A5B">
        <w:rPr>
          <w:rFonts w:ascii="Book Antiqua" w:eastAsia="Times New Roman" w:hAnsi="Book Antiqua" w:cs="Arial"/>
          <w:color w:val="000000"/>
          <w:sz w:val="24"/>
          <w:szCs w:val="24"/>
          <w:lang w:val="en-US" w:eastAsia="es-AR"/>
        </w:rPr>
        <w:fldChar w:fldCharType="separate"/>
      </w:r>
      <w:r w:rsidR="00AE32A8" w:rsidRPr="00DD2A5B">
        <w:rPr>
          <w:rFonts w:ascii="Book Antiqua" w:eastAsia="Times New Roman" w:hAnsi="Book Antiqua" w:cs="Arial"/>
          <w:noProof/>
          <w:color w:val="000000"/>
          <w:sz w:val="24"/>
          <w:szCs w:val="24"/>
          <w:vertAlign w:val="superscript"/>
          <w:lang w:val="en-US" w:eastAsia="es-AR"/>
        </w:rPr>
        <w:t>[</w:t>
      </w:r>
      <w:hyperlink w:anchor="_ENREF_18" w:tooltip="Yi, 2013 #461" w:history="1">
        <w:r w:rsidR="00AE32A8" w:rsidRPr="00DD2A5B">
          <w:rPr>
            <w:rFonts w:ascii="Book Antiqua" w:eastAsia="Times New Roman" w:hAnsi="Book Antiqua" w:cs="Arial"/>
            <w:noProof/>
            <w:color w:val="000000"/>
            <w:sz w:val="24"/>
            <w:szCs w:val="24"/>
            <w:vertAlign w:val="superscript"/>
            <w:lang w:val="en-US" w:eastAsia="es-AR"/>
          </w:rPr>
          <w:t>18</w:t>
        </w:r>
      </w:hyperlink>
      <w:r w:rsidR="00AE32A8" w:rsidRPr="00DD2A5B">
        <w:rPr>
          <w:rFonts w:ascii="Book Antiqua" w:hAnsi="Book Antiqua" w:cs="Arial"/>
          <w:noProof/>
          <w:color w:val="000000"/>
          <w:sz w:val="24"/>
          <w:szCs w:val="24"/>
          <w:vertAlign w:val="superscript"/>
          <w:lang w:val="en-US" w:eastAsia="zh-CN"/>
        </w:rPr>
        <w:t xml:space="preserve">] </w:t>
      </w:r>
      <w:r w:rsidR="00AE32A8" w:rsidRPr="00DD2A5B">
        <w:rPr>
          <w:rFonts w:ascii="Book Antiqua" w:eastAsia="Times New Roman" w:hAnsi="Book Antiqua" w:cs="Arial"/>
          <w:color w:val="000000"/>
          <w:sz w:val="24"/>
          <w:szCs w:val="24"/>
          <w:lang w:val="en-US" w:eastAsia="es-AR"/>
        </w:rPr>
        <w:fldChar w:fldCharType="end"/>
      </w:r>
      <w:r w:rsidR="00F1625E" w:rsidRPr="00DD2A5B">
        <w:rPr>
          <w:rFonts w:ascii="Book Antiqua" w:hAnsi="Book Antiqua" w:cs="Arial"/>
          <w:color w:val="000000"/>
          <w:sz w:val="24"/>
          <w:szCs w:val="24"/>
          <w:lang w:val="en-US" w:eastAsia="zh-CN"/>
        </w:rPr>
        <w:t xml:space="preserve"> </w:t>
      </w:r>
      <w:r w:rsidR="004E4E53" w:rsidRPr="00DD2A5B">
        <w:rPr>
          <w:rFonts w:ascii="Book Antiqua" w:eastAsia="Times New Roman" w:hAnsi="Book Antiqua" w:cs="Arial"/>
          <w:color w:val="000000"/>
          <w:sz w:val="24"/>
          <w:szCs w:val="24"/>
          <w:lang w:val="en-US" w:eastAsia="es-AR"/>
        </w:rPr>
        <w:t xml:space="preserve">and </w:t>
      </w:r>
      <w:r w:rsidR="00FA0D64" w:rsidRPr="00DD2A5B">
        <w:rPr>
          <w:rFonts w:ascii="Book Antiqua" w:eastAsia="Times New Roman" w:hAnsi="Book Antiqua" w:cs="Arial"/>
          <w:color w:val="000000"/>
          <w:sz w:val="24"/>
          <w:szCs w:val="24"/>
          <w:lang w:val="en-US" w:eastAsia="es-AR"/>
        </w:rPr>
        <w:t>other groups</w:t>
      </w:r>
      <w:r w:rsidR="00722A61" w:rsidRPr="00DD2A5B">
        <w:rPr>
          <w:rFonts w:ascii="Book Antiqua" w:eastAsia="Times New Roman" w:hAnsi="Book Antiqua" w:cs="Arial"/>
          <w:color w:val="000000"/>
          <w:sz w:val="24"/>
          <w:szCs w:val="24"/>
          <w:lang w:val="en-US" w:eastAsia="es-AR"/>
        </w:rPr>
        <w:t xml:space="preserve"> have </w:t>
      </w:r>
      <w:r w:rsidR="004E4E53" w:rsidRPr="00DD2A5B">
        <w:rPr>
          <w:rFonts w:ascii="Book Antiqua" w:eastAsia="Times New Roman" w:hAnsi="Book Antiqua" w:cs="Arial"/>
          <w:color w:val="000000"/>
          <w:sz w:val="24"/>
          <w:szCs w:val="24"/>
          <w:lang w:val="en-US" w:eastAsia="es-AR"/>
        </w:rPr>
        <w:t xml:space="preserve">observed </w:t>
      </w:r>
      <w:r w:rsidR="00722A61" w:rsidRPr="00DD2A5B">
        <w:rPr>
          <w:rFonts w:ascii="Book Antiqua" w:eastAsia="Times New Roman" w:hAnsi="Book Antiqua" w:cs="Arial"/>
          <w:color w:val="000000"/>
          <w:sz w:val="24"/>
          <w:szCs w:val="24"/>
          <w:lang w:val="en-US" w:eastAsia="es-AR"/>
        </w:rPr>
        <w:t>that</w:t>
      </w:r>
      <w:r w:rsidR="00AC568B" w:rsidRPr="00DD2A5B">
        <w:rPr>
          <w:rFonts w:ascii="Book Antiqua" w:eastAsia="Times New Roman" w:hAnsi="Book Antiqua" w:cs="Arial"/>
          <w:color w:val="000000"/>
          <w:sz w:val="24"/>
          <w:szCs w:val="24"/>
          <w:lang w:val="en-US" w:eastAsia="es-AR"/>
        </w:rPr>
        <w:t xml:space="preserve"> </w:t>
      </w:r>
      <w:r w:rsidR="00722A61" w:rsidRPr="00DD2A5B">
        <w:rPr>
          <w:rFonts w:ascii="Book Antiqua" w:eastAsia="Times New Roman" w:hAnsi="Book Antiqua" w:cs="Arial"/>
          <w:color w:val="000000"/>
          <w:sz w:val="24"/>
          <w:szCs w:val="24"/>
          <w:lang w:val="en-US" w:eastAsia="es-AR"/>
        </w:rPr>
        <w:t xml:space="preserve">NK cells </w:t>
      </w:r>
      <w:r w:rsidR="004E4E53" w:rsidRPr="00DD2A5B">
        <w:rPr>
          <w:rFonts w:ascii="Book Antiqua" w:eastAsia="Times New Roman" w:hAnsi="Book Antiqua" w:cs="Arial"/>
          <w:color w:val="000000"/>
          <w:sz w:val="24"/>
          <w:szCs w:val="24"/>
          <w:lang w:val="en-US" w:eastAsia="es-AR"/>
        </w:rPr>
        <w:t xml:space="preserve">negatively regulated </w:t>
      </w:r>
      <w:r w:rsidR="00722A61" w:rsidRPr="00DD2A5B">
        <w:rPr>
          <w:rFonts w:ascii="Book Antiqua" w:eastAsia="Times New Roman" w:hAnsi="Book Antiqua" w:cs="Arial"/>
          <w:color w:val="000000"/>
          <w:sz w:val="24"/>
          <w:szCs w:val="24"/>
          <w:lang w:val="en-US" w:eastAsia="es-AR"/>
        </w:rPr>
        <w:t xml:space="preserve">liver </w:t>
      </w:r>
      <w:r w:rsidR="000C6546" w:rsidRPr="00DD2A5B">
        <w:rPr>
          <w:rFonts w:ascii="Book Antiqua" w:eastAsia="Times New Roman" w:hAnsi="Book Antiqua" w:cs="Arial"/>
          <w:color w:val="000000"/>
          <w:sz w:val="24"/>
          <w:szCs w:val="24"/>
          <w:lang w:val="en-US" w:eastAsia="es-AR"/>
        </w:rPr>
        <w:t>f</w:t>
      </w:r>
      <w:r w:rsidR="00722A61" w:rsidRPr="00DD2A5B">
        <w:rPr>
          <w:rFonts w:ascii="Book Antiqua" w:eastAsia="Times New Roman" w:hAnsi="Book Antiqua" w:cs="Arial"/>
          <w:color w:val="000000"/>
          <w:sz w:val="24"/>
          <w:szCs w:val="24"/>
          <w:lang w:val="en-US" w:eastAsia="es-AR"/>
        </w:rPr>
        <w:t>ibrosis</w:t>
      </w:r>
      <w:r w:rsidR="004E4E53" w:rsidRPr="00DD2A5B">
        <w:rPr>
          <w:rFonts w:ascii="Book Antiqua" w:eastAsia="Times New Roman" w:hAnsi="Book Antiqua" w:cs="Arial"/>
          <w:color w:val="000000"/>
          <w:sz w:val="24"/>
          <w:szCs w:val="24"/>
          <w:lang w:val="en-US" w:eastAsia="es-AR"/>
        </w:rPr>
        <w:t xml:space="preserve">. </w:t>
      </w:r>
      <w:r w:rsidR="00722A61" w:rsidRPr="00DD2A5B">
        <w:rPr>
          <w:rFonts w:ascii="Book Antiqua" w:eastAsia="Times New Roman" w:hAnsi="Book Antiqua" w:cs="Arial"/>
          <w:color w:val="000000"/>
          <w:sz w:val="24"/>
          <w:szCs w:val="24"/>
          <w:lang w:val="en-US" w:eastAsia="es-AR"/>
        </w:rPr>
        <w:t>NK cells</w:t>
      </w:r>
      <w:r w:rsidR="00AC568B" w:rsidRPr="00DD2A5B">
        <w:rPr>
          <w:rFonts w:ascii="Book Antiqua" w:eastAsia="Times New Roman" w:hAnsi="Book Antiqua" w:cs="Arial"/>
          <w:color w:val="000000"/>
          <w:sz w:val="24"/>
          <w:szCs w:val="24"/>
          <w:lang w:val="en-US" w:eastAsia="es-AR"/>
        </w:rPr>
        <w:t xml:space="preserve"> </w:t>
      </w:r>
      <w:r w:rsidR="00362CAA" w:rsidRPr="00DD2A5B">
        <w:rPr>
          <w:rFonts w:ascii="Book Antiqua" w:eastAsia="Times New Roman" w:hAnsi="Book Antiqua" w:cs="Arial"/>
          <w:color w:val="000000"/>
          <w:sz w:val="24"/>
          <w:szCs w:val="24"/>
          <w:lang w:val="en-US" w:eastAsia="es-AR"/>
        </w:rPr>
        <w:t xml:space="preserve">isolated </w:t>
      </w:r>
      <w:r w:rsidR="00722A61" w:rsidRPr="00DD2A5B">
        <w:rPr>
          <w:rFonts w:ascii="Book Antiqua" w:eastAsia="Times New Roman" w:hAnsi="Book Antiqua" w:cs="Arial"/>
          <w:color w:val="000000"/>
          <w:sz w:val="24"/>
          <w:szCs w:val="24"/>
          <w:lang w:val="en-US" w:eastAsia="es-AR"/>
        </w:rPr>
        <w:t>from HCV-infected patients efficiently induce</w:t>
      </w:r>
      <w:r w:rsidR="004A18B1" w:rsidRPr="00DD2A5B">
        <w:rPr>
          <w:rFonts w:ascii="Book Antiqua" w:eastAsia="Times New Roman" w:hAnsi="Book Antiqua" w:cs="Arial"/>
          <w:color w:val="000000"/>
          <w:sz w:val="24"/>
          <w:szCs w:val="24"/>
          <w:lang w:val="en-US" w:eastAsia="es-AR"/>
        </w:rPr>
        <w:t>d</w:t>
      </w:r>
      <w:r w:rsidR="00722A61" w:rsidRPr="00DD2A5B">
        <w:rPr>
          <w:rFonts w:ascii="Book Antiqua" w:eastAsia="Times New Roman" w:hAnsi="Book Antiqua" w:cs="Arial"/>
          <w:color w:val="000000"/>
          <w:sz w:val="24"/>
          <w:szCs w:val="24"/>
          <w:lang w:val="en-US" w:eastAsia="es-AR"/>
        </w:rPr>
        <w:t xml:space="preserve"> apoptosis of activated</w:t>
      </w:r>
      <w:r w:rsidR="00AC568B" w:rsidRPr="00DD2A5B">
        <w:rPr>
          <w:rFonts w:ascii="Book Antiqua" w:eastAsia="Times New Roman" w:hAnsi="Book Antiqua" w:cs="Arial"/>
          <w:color w:val="000000"/>
          <w:sz w:val="24"/>
          <w:szCs w:val="24"/>
          <w:lang w:val="en-US" w:eastAsia="es-AR"/>
        </w:rPr>
        <w:t xml:space="preserve"> </w:t>
      </w:r>
      <w:r w:rsidR="00722A61" w:rsidRPr="00DD2A5B">
        <w:rPr>
          <w:rFonts w:ascii="Book Antiqua" w:eastAsia="Times New Roman" w:hAnsi="Book Antiqua" w:cs="Arial"/>
          <w:color w:val="000000"/>
          <w:sz w:val="24"/>
          <w:szCs w:val="24"/>
          <w:lang w:val="en-US" w:eastAsia="es-AR"/>
        </w:rPr>
        <w:t xml:space="preserve">HSCs in TRAIL-, </w:t>
      </w:r>
      <w:proofErr w:type="spellStart"/>
      <w:r w:rsidR="00722A61" w:rsidRPr="00DD2A5B">
        <w:rPr>
          <w:rFonts w:ascii="Book Antiqua" w:eastAsia="Times New Roman" w:hAnsi="Book Antiqua" w:cs="Arial"/>
          <w:color w:val="000000"/>
          <w:sz w:val="24"/>
          <w:szCs w:val="24"/>
          <w:lang w:val="en-US" w:eastAsia="es-AR"/>
        </w:rPr>
        <w:t>FasL</w:t>
      </w:r>
      <w:proofErr w:type="spellEnd"/>
      <w:r w:rsidR="00722A61" w:rsidRPr="00DD2A5B">
        <w:rPr>
          <w:rFonts w:ascii="Book Antiqua" w:eastAsia="Times New Roman" w:hAnsi="Book Antiqua" w:cs="Arial"/>
          <w:color w:val="000000"/>
          <w:sz w:val="24"/>
          <w:szCs w:val="24"/>
          <w:lang w:val="en-US" w:eastAsia="es-AR"/>
        </w:rPr>
        <w:t>-, and NKG2D-dependent manners</w:t>
      </w:r>
      <w:r w:rsidR="00F505E2" w:rsidRPr="00DD2A5B">
        <w:rPr>
          <w:rFonts w:ascii="Book Antiqua" w:eastAsia="Times New Roman" w:hAnsi="Book Antiqua" w:cs="Arial"/>
          <w:color w:val="000000"/>
          <w:sz w:val="24"/>
          <w:szCs w:val="24"/>
          <w:lang w:val="en-US" w:eastAsia="es-AR"/>
        </w:rPr>
        <w:fldChar w:fldCharType="begin">
          <w:fldData xml:space="preserve">PEVuZE5vdGU+PENpdGU+PEF1dGhvcj5ZaTwvQXV0aG9yPjxZZWFyPjIwMTM8L1llYXI+PFJlY051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==
</w:fldData>
        </w:fldChar>
      </w:r>
      <w:r w:rsidR="00E35B64" w:rsidRPr="00DD2A5B">
        <w:rPr>
          <w:rFonts w:ascii="Book Antiqua" w:eastAsia="Times New Roman" w:hAnsi="Book Antiqua" w:cs="Arial"/>
          <w:color w:val="000000"/>
          <w:sz w:val="24"/>
          <w:szCs w:val="24"/>
          <w:lang w:val="en-US" w:eastAsia="es-AR"/>
        </w:rPr>
        <w:instrText xml:space="preserve"> ADDIN EN.CITE </w:instrText>
      </w:r>
      <w:r w:rsidR="00F505E2" w:rsidRPr="00DD2A5B">
        <w:rPr>
          <w:rFonts w:ascii="Book Antiqua" w:eastAsia="Times New Roman" w:hAnsi="Book Antiqua" w:cs="Arial"/>
          <w:color w:val="000000"/>
          <w:sz w:val="24"/>
          <w:szCs w:val="24"/>
          <w:lang w:val="en-US" w:eastAsia="es-AR"/>
        </w:rPr>
        <w:fldChar w:fldCharType="begin">
          <w:fldData xml:space="preserve">PEVuZE5vdGU+PENpdGU+PEF1dGhvcj5ZaTwvQXV0aG9yPjxZZWFyPjIwMTM8L1llYXI+PFJlY051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==
</w:fldData>
        </w:fldChar>
      </w:r>
      <w:r w:rsidR="00E35B64" w:rsidRPr="00DD2A5B">
        <w:rPr>
          <w:rFonts w:ascii="Book Antiqua" w:eastAsia="Times New Roman" w:hAnsi="Book Antiqua" w:cs="Arial"/>
          <w:color w:val="000000"/>
          <w:sz w:val="24"/>
          <w:szCs w:val="24"/>
          <w:lang w:val="en-US" w:eastAsia="es-AR"/>
        </w:rPr>
        <w:instrText xml:space="preserve"> ADDIN EN.CITE.DATA </w:instrText>
      </w:r>
      <w:r w:rsidR="00F505E2" w:rsidRPr="00DD2A5B">
        <w:rPr>
          <w:rFonts w:ascii="Book Antiqua" w:eastAsia="Times New Roman" w:hAnsi="Book Antiqua" w:cs="Arial"/>
          <w:color w:val="000000"/>
          <w:sz w:val="24"/>
          <w:szCs w:val="24"/>
          <w:lang w:val="en-US" w:eastAsia="es-AR"/>
        </w:rPr>
      </w:r>
      <w:r w:rsidR="00F505E2" w:rsidRPr="00DD2A5B">
        <w:rPr>
          <w:rFonts w:ascii="Book Antiqua" w:eastAsia="Times New Roman" w:hAnsi="Book Antiqua" w:cs="Arial"/>
          <w:color w:val="000000"/>
          <w:sz w:val="24"/>
          <w:szCs w:val="24"/>
          <w:lang w:val="en-US" w:eastAsia="es-AR"/>
        </w:rPr>
        <w:fldChar w:fldCharType="end"/>
      </w:r>
      <w:r w:rsidR="00F505E2" w:rsidRPr="00DD2A5B">
        <w:rPr>
          <w:rFonts w:ascii="Book Antiqua" w:eastAsia="Times New Roman" w:hAnsi="Book Antiqua" w:cs="Arial"/>
          <w:color w:val="000000"/>
          <w:sz w:val="24"/>
          <w:szCs w:val="24"/>
          <w:lang w:val="en-US" w:eastAsia="es-AR"/>
        </w:rPr>
      </w:r>
      <w:r w:rsidR="00F505E2" w:rsidRPr="00DD2A5B">
        <w:rPr>
          <w:rFonts w:ascii="Book Antiqua" w:eastAsia="Times New Roman" w:hAnsi="Book Antiqua" w:cs="Arial"/>
          <w:color w:val="000000"/>
          <w:sz w:val="24"/>
          <w:szCs w:val="24"/>
          <w:lang w:val="en-US" w:eastAsia="es-AR"/>
        </w:rPr>
        <w:fldChar w:fldCharType="separate"/>
      </w:r>
      <w:r w:rsidR="00E35B64" w:rsidRPr="00DD2A5B">
        <w:rPr>
          <w:rFonts w:ascii="Book Antiqua" w:eastAsia="Times New Roman" w:hAnsi="Book Antiqua" w:cs="Arial"/>
          <w:noProof/>
          <w:color w:val="000000"/>
          <w:sz w:val="24"/>
          <w:szCs w:val="24"/>
          <w:vertAlign w:val="superscript"/>
          <w:lang w:val="en-US" w:eastAsia="es-AR"/>
        </w:rPr>
        <w:t>[</w:t>
      </w:r>
      <w:hyperlink w:anchor="_ENREF_19" w:tooltip="Glassner, 2012 #462" w:history="1">
        <w:r w:rsidR="007045F0" w:rsidRPr="00DD2A5B">
          <w:rPr>
            <w:rFonts w:ascii="Book Antiqua" w:eastAsia="Times New Roman" w:hAnsi="Book Antiqua" w:cs="Arial"/>
            <w:noProof/>
            <w:color w:val="000000"/>
            <w:sz w:val="24"/>
            <w:szCs w:val="24"/>
            <w:vertAlign w:val="superscript"/>
            <w:lang w:val="en-US" w:eastAsia="es-AR"/>
          </w:rPr>
          <w:t>19</w:t>
        </w:r>
      </w:hyperlink>
      <w:r w:rsidR="00E35B64" w:rsidRPr="00DD2A5B">
        <w:rPr>
          <w:rFonts w:ascii="Book Antiqua" w:eastAsia="Times New Roman" w:hAnsi="Book Antiqua" w:cs="Arial"/>
          <w:noProof/>
          <w:color w:val="000000"/>
          <w:sz w:val="24"/>
          <w:szCs w:val="24"/>
          <w:vertAlign w:val="superscript"/>
          <w:lang w:val="en-US" w:eastAsia="es-AR"/>
        </w:rPr>
        <w:t>]</w:t>
      </w:r>
      <w:r w:rsidR="00F505E2" w:rsidRPr="00DD2A5B">
        <w:rPr>
          <w:rFonts w:ascii="Book Antiqua" w:eastAsia="Times New Roman" w:hAnsi="Book Antiqua" w:cs="Arial"/>
          <w:color w:val="000000"/>
          <w:sz w:val="24"/>
          <w:szCs w:val="24"/>
          <w:lang w:val="en-US" w:eastAsia="es-AR"/>
        </w:rPr>
        <w:fldChar w:fldCharType="end"/>
      </w:r>
      <w:r w:rsidR="000C6546" w:rsidRPr="00DD2A5B">
        <w:rPr>
          <w:rFonts w:ascii="Book Antiqua" w:eastAsia="Times New Roman" w:hAnsi="Book Antiqua" w:cs="Arial"/>
          <w:color w:val="000000"/>
          <w:sz w:val="24"/>
          <w:szCs w:val="24"/>
          <w:lang w:val="en-US" w:eastAsia="es-AR"/>
        </w:rPr>
        <w:t>.</w:t>
      </w:r>
      <w:r w:rsidR="003C5F72" w:rsidRPr="00DD2A5B">
        <w:rPr>
          <w:rFonts w:ascii="Book Antiqua" w:eastAsia="Times New Roman" w:hAnsi="Book Antiqua" w:cs="Arial"/>
          <w:color w:val="000000"/>
          <w:sz w:val="24"/>
          <w:szCs w:val="24"/>
          <w:lang w:val="en-US" w:eastAsia="es-AR"/>
        </w:rPr>
        <w:t xml:space="preserve"> </w:t>
      </w:r>
      <w:r w:rsidR="00722A61" w:rsidRPr="00DD2A5B">
        <w:rPr>
          <w:rFonts w:ascii="Book Antiqua" w:eastAsia="Times New Roman" w:hAnsi="Book Antiqua" w:cs="Arial"/>
          <w:color w:val="000000"/>
          <w:sz w:val="24"/>
          <w:szCs w:val="24"/>
          <w:lang w:val="en-US" w:eastAsia="es-AR"/>
        </w:rPr>
        <w:t>NKp46</w:t>
      </w:r>
      <w:r w:rsidR="00722A61" w:rsidRPr="00DD2A5B">
        <w:rPr>
          <w:rFonts w:ascii="Book Antiqua" w:eastAsia="Times New Roman" w:hAnsi="Book Antiqua" w:cs="Arial"/>
          <w:color w:val="000000"/>
          <w:sz w:val="24"/>
          <w:szCs w:val="24"/>
          <w:vertAlign w:val="superscript"/>
          <w:lang w:val="en-US" w:eastAsia="es-AR"/>
        </w:rPr>
        <w:t>high</w:t>
      </w:r>
      <w:r w:rsidR="00C36F45" w:rsidRPr="00DD2A5B">
        <w:rPr>
          <w:rFonts w:ascii="Book Antiqua" w:eastAsia="Times New Roman" w:hAnsi="Book Antiqua" w:cs="Arial"/>
          <w:color w:val="000000"/>
          <w:sz w:val="24"/>
          <w:szCs w:val="24"/>
          <w:lang w:val="en-US" w:eastAsia="es-AR"/>
        </w:rPr>
        <w:t xml:space="preserve">NK cell </w:t>
      </w:r>
      <w:r w:rsidR="00ED0167" w:rsidRPr="00DD2A5B">
        <w:rPr>
          <w:rFonts w:ascii="Book Antiqua" w:eastAsia="Times New Roman" w:hAnsi="Book Antiqua" w:cs="Arial"/>
          <w:color w:val="000000"/>
          <w:sz w:val="24"/>
          <w:szCs w:val="24"/>
          <w:lang w:val="en-US" w:eastAsia="es-AR"/>
        </w:rPr>
        <w:t>subset potentially suppresses</w:t>
      </w:r>
      <w:r w:rsidR="00722A61" w:rsidRPr="00DD2A5B">
        <w:rPr>
          <w:rFonts w:ascii="Book Antiqua" w:eastAsia="Times New Roman" w:hAnsi="Book Antiqua" w:cs="Arial"/>
          <w:color w:val="000000"/>
          <w:sz w:val="24"/>
          <w:szCs w:val="24"/>
          <w:lang w:val="en-US" w:eastAsia="es-AR"/>
        </w:rPr>
        <w:t xml:space="preserve"> HCV replication</w:t>
      </w:r>
      <w:r w:rsidR="00AC568B" w:rsidRPr="00DD2A5B">
        <w:rPr>
          <w:rFonts w:ascii="Book Antiqua" w:eastAsia="Times New Roman" w:hAnsi="Book Antiqua" w:cs="Arial"/>
          <w:color w:val="000000"/>
          <w:sz w:val="24"/>
          <w:szCs w:val="24"/>
          <w:lang w:val="en-US" w:eastAsia="es-AR"/>
        </w:rPr>
        <w:t xml:space="preserve"> </w:t>
      </w:r>
      <w:r w:rsidR="00722A61" w:rsidRPr="00DD2A5B">
        <w:rPr>
          <w:rFonts w:ascii="Book Antiqua" w:eastAsia="Times New Roman" w:hAnsi="Book Antiqua" w:cs="Arial"/>
          <w:color w:val="000000"/>
          <w:sz w:val="24"/>
          <w:szCs w:val="24"/>
          <w:lang w:val="en-US" w:eastAsia="es-AR"/>
        </w:rPr>
        <w:t>and HCV-associated liver damage, leading to amelioration of liver</w:t>
      </w:r>
      <w:r w:rsidR="00AC568B" w:rsidRPr="00DD2A5B">
        <w:rPr>
          <w:rFonts w:ascii="Book Antiqua" w:eastAsia="Times New Roman" w:hAnsi="Book Antiqua" w:cs="Arial"/>
          <w:color w:val="000000"/>
          <w:sz w:val="24"/>
          <w:szCs w:val="24"/>
          <w:lang w:val="en-US" w:eastAsia="es-AR"/>
        </w:rPr>
        <w:t xml:space="preserve"> </w:t>
      </w:r>
      <w:r w:rsidR="00722A61" w:rsidRPr="00DD2A5B">
        <w:rPr>
          <w:rFonts w:ascii="Book Antiqua" w:eastAsia="Times New Roman" w:hAnsi="Book Antiqua" w:cs="Arial"/>
          <w:color w:val="000000"/>
          <w:sz w:val="24"/>
          <w:szCs w:val="24"/>
          <w:lang w:val="en-US" w:eastAsia="es-AR"/>
        </w:rPr>
        <w:t>fibrosis.</w:t>
      </w:r>
    </w:p>
    <w:p w:rsidR="00674551" w:rsidRPr="00DD2A5B" w:rsidRDefault="00C8648F" w:rsidP="005E2E1C">
      <w:pPr>
        <w:shd w:val="clear" w:color="auto" w:fill="FFFFFF"/>
        <w:spacing w:after="0" w:line="360" w:lineRule="auto"/>
        <w:ind w:firstLineChars="100" w:firstLine="240"/>
        <w:jc w:val="both"/>
        <w:rPr>
          <w:rFonts w:ascii="Book Antiqua" w:eastAsia="Times New Roman" w:hAnsi="Book Antiqua" w:cs="Arial"/>
          <w:color w:val="000000"/>
          <w:sz w:val="24"/>
          <w:szCs w:val="24"/>
          <w:lang w:val="en-US" w:eastAsia="es-AR"/>
        </w:rPr>
      </w:pPr>
      <w:r w:rsidRPr="00DD2A5B">
        <w:rPr>
          <w:rFonts w:ascii="Book Antiqua" w:eastAsia="Times New Roman" w:hAnsi="Book Antiqua" w:cs="Arial"/>
          <w:color w:val="000000"/>
          <w:sz w:val="24"/>
          <w:szCs w:val="24"/>
          <w:lang w:val="en-US" w:eastAsia="es-AR"/>
        </w:rPr>
        <w:t xml:space="preserve">It has been described that HIV/HCV coinfection can modulate the </w:t>
      </w:r>
      <w:r w:rsidR="00EE5F39" w:rsidRPr="00DD2A5B">
        <w:rPr>
          <w:rFonts w:ascii="Book Antiqua" w:eastAsia="Times New Roman" w:hAnsi="Book Antiqua" w:cs="Arial"/>
          <w:color w:val="000000"/>
          <w:sz w:val="24"/>
          <w:szCs w:val="24"/>
          <w:lang w:val="en-US" w:eastAsia="es-AR"/>
        </w:rPr>
        <w:t>peripheral</w:t>
      </w:r>
      <w:r w:rsidRPr="00DD2A5B">
        <w:rPr>
          <w:rFonts w:ascii="Book Antiqua" w:eastAsia="Times New Roman" w:hAnsi="Book Antiqua" w:cs="Arial"/>
          <w:color w:val="000000"/>
          <w:sz w:val="24"/>
          <w:szCs w:val="24"/>
          <w:lang w:val="en-US" w:eastAsia="es-AR"/>
        </w:rPr>
        <w:t xml:space="preserve"> NK phenotype</w:t>
      </w:r>
      <w:r w:rsidR="00EE5F39" w:rsidRPr="00DD2A5B">
        <w:rPr>
          <w:rFonts w:ascii="Book Antiqua" w:eastAsia="Times New Roman" w:hAnsi="Book Antiqua" w:cs="Arial"/>
          <w:color w:val="000000"/>
          <w:sz w:val="24"/>
          <w:szCs w:val="24"/>
          <w:lang w:val="en-US" w:eastAsia="es-AR"/>
        </w:rPr>
        <w:t xml:space="preserve"> </w:t>
      </w:r>
      <w:r w:rsidR="00F505E2" w:rsidRPr="00DD2A5B">
        <w:rPr>
          <w:rFonts w:ascii="Book Antiqua" w:eastAsia="Times New Roman" w:hAnsi="Book Antiqua" w:cs="Arial"/>
          <w:color w:val="000000"/>
          <w:sz w:val="24"/>
          <w:szCs w:val="24"/>
          <w:lang w:val="en-US" w:eastAsia="es-AR"/>
        </w:rPr>
        <w:fldChar w:fldCharType="begin">
          <w:fldData xml:space="preserve">PEVuZE5vdGU+PENpdGU+PEF1dGhvcj5CaGFyZHdhajwvQXV0aG9yPjxZZWFyPjIwMTY8L1llYXI+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</w:fldData>
        </w:fldChar>
      </w:r>
      <w:r w:rsidR="00E35B64" w:rsidRPr="00DD2A5B">
        <w:rPr>
          <w:rFonts w:ascii="Book Antiqua" w:eastAsia="Times New Roman" w:hAnsi="Book Antiqua" w:cs="Arial"/>
          <w:color w:val="000000"/>
          <w:sz w:val="24"/>
          <w:szCs w:val="24"/>
          <w:lang w:val="en-US" w:eastAsia="es-AR"/>
        </w:rPr>
        <w:instrText xml:space="preserve"> ADDIN EN.CITE </w:instrText>
      </w:r>
      <w:r w:rsidR="00F505E2" w:rsidRPr="00DD2A5B">
        <w:rPr>
          <w:rFonts w:ascii="Book Antiqua" w:eastAsia="Times New Roman" w:hAnsi="Book Antiqua" w:cs="Arial"/>
          <w:color w:val="000000"/>
          <w:sz w:val="24"/>
          <w:szCs w:val="24"/>
          <w:lang w:val="en-US" w:eastAsia="es-AR"/>
        </w:rPr>
        <w:fldChar w:fldCharType="begin">
          <w:fldData xml:space="preserve">PEVuZE5vdGU+PENpdGU+PEF1dGhvcj5CaGFyZHdhajwvQXV0aG9yPjxZZWFyPjIwMTY8L1llYXI+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</w:fldData>
        </w:fldChar>
      </w:r>
      <w:r w:rsidR="00E35B64" w:rsidRPr="00DD2A5B">
        <w:rPr>
          <w:rFonts w:ascii="Book Antiqua" w:eastAsia="Times New Roman" w:hAnsi="Book Antiqua" w:cs="Arial"/>
          <w:color w:val="000000"/>
          <w:sz w:val="24"/>
          <w:szCs w:val="24"/>
          <w:lang w:val="en-US" w:eastAsia="es-AR"/>
        </w:rPr>
        <w:instrText xml:space="preserve"> ADDIN EN.CITE.DATA </w:instrText>
      </w:r>
      <w:r w:rsidR="00F505E2" w:rsidRPr="00DD2A5B">
        <w:rPr>
          <w:rFonts w:ascii="Book Antiqua" w:eastAsia="Times New Roman" w:hAnsi="Book Antiqua" w:cs="Arial"/>
          <w:color w:val="000000"/>
          <w:sz w:val="24"/>
          <w:szCs w:val="24"/>
          <w:lang w:val="en-US" w:eastAsia="es-AR"/>
        </w:rPr>
      </w:r>
      <w:r w:rsidR="00F505E2" w:rsidRPr="00DD2A5B">
        <w:rPr>
          <w:rFonts w:ascii="Book Antiqua" w:eastAsia="Times New Roman" w:hAnsi="Book Antiqua" w:cs="Arial"/>
          <w:color w:val="000000"/>
          <w:sz w:val="24"/>
          <w:szCs w:val="24"/>
          <w:lang w:val="en-US" w:eastAsia="es-AR"/>
        </w:rPr>
        <w:fldChar w:fldCharType="end"/>
      </w:r>
      <w:r w:rsidR="00F505E2" w:rsidRPr="00DD2A5B">
        <w:rPr>
          <w:rFonts w:ascii="Book Antiqua" w:eastAsia="Times New Roman" w:hAnsi="Book Antiqua" w:cs="Arial"/>
          <w:color w:val="000000"/>
          <w:sz w:val="24"/>
          <w:szCs w:val="24"/>
          <w:lang w:val="en-US" w:eastAsia="es-AR"/>
        </w:rPr>
      </w:r>
      <w:r w:rsidR="00F505E2" w:rsidRPr="00DD2A5B">
        <w:rPr>
          <w:rFonts w:ascii="Book Antiqua" w:eastAsia="Times New Roman" w:hAnsi="Book Antiqua" w:cs="Arial"/>
          <w:color w:val="000000"/>
          <w:sz w:val="24"/>
          <w:szCs w:val="24"/>
          <w:lang w:val="en-US" w:eastAsia="es-AR"/>
        </w:rPr>
        <w:fldChar w:fldCharType="separate"/>
      </w:r>
      <w:r w:rsidR="00E35B64" w:rsidRPr="00DD2A5B">
        <w:rPr>
          <w:rFonts w:ascii="Book Antiqua" w:eastAsia="Times New Roman" w:hAnsi="Book Antiqua" w:cs="Arial"/>
          <w:noProof/>
          <w:color w:val="000000"/>
          <w:sz w:val="24"/>
          <w:szCs w:val="24"/>
          <w:vertAlign w:val="superscript"/>
          <w:lang w:val="en-US" w:eastAsia="es-AR"/>
        </w:rPr>
        <w:t>[</w:t>
      </w:r>
      <w:hyperlink w:anchor="_ENREF_20" w:tooltip="Bhardwaj, 2016 #553" w:history="1">
        <w:r w:rsidR="007045F0" w:rsidRPr="00DD2A5B">
          <w:rPr>
            <w:rFonts w:ascii="Book Antiqua" w:eastAsia="Times New Roman" w:hAnsi="Book Antiqua" w:cs="Arial"/>
            <w:noProof/>
            <w:color w:val="000000"/>
            <w:sz w:val="24"/>
            <w:szCs w:val="24"/>
            <w:vertAlign w:val="superscript"/>
            <w:lang w:val="en-US" w:eastAsia="es-AR"/>
          </w:rPr>
          <w:t>20</w:t>
        </w:r>
      </w:hyperlink>
      <w:r w:rsidR="00E35B64" w:rsidRPr="00DD2A5B">
        <w:rPr>
          <w:rFonts w:ascii="Book Antiqua" w:eastAsia="Times New Roman" w:hAnsi="Book Antiqua" w:cs="Arial"/>
          <w:noProof/>
          <w:color w:val="000000"/>
          <w:sz w:val="24"/>
          <w:szCs w:val="24"/>
          <w:vertAlign w:val="superscript"/>
          <w:lang w:val="en-US" w:eastAsia="es-AR"/>
        </w:rPr>
        <w:t>]</w:t>
      </w:r>
      <w:r w:rsidR="00F505E2" w:rsidRPr="00DD2A5B">
        <w:rPr>
          <w:rFonts w:ascii="Book Antiqua" w:eastAsia="Times New Roman" w:hAnsi="Book Antiqua" w:cs="Arial"/>
          <w:color w:val="000000"/>
          <w:sz w:val="24"/>
          <w:szCs w:val="24"/>
          <w:lang w:val="en-US" w:eastAsia="es-AR"/>
        </w:rPr>
        <w:fldChar w:fldCharType="end"/>
      </w:r>
      <w:r w:rsidRPr="00DD2A5B">
        <w:rPr>
          <w:rFonts w:ascii="Book Antiqua" w:eastAsia="Times New Roman" w:hAnsi="Book Antiqua" w:cs="Arial"/>
          <w:color w:val="000000"/>
          <w:sz w:val="24"/>
          <w:szCs w:val="24"/>
          <w:lang w:val="en-US" w:eastAsia="es-AR"/>
        </w:rPr>
        <w:t xml:space="preserve">. </w:t>
      </w:r>
      <w:r w:rsidR="008B15FB" w:rsidRPr="00DD2A5B">
        <w:rPr>
          <w:rFonts w:ascii="Book Antiqua" w:eastAsia="Times New Roman" w:hAnsi="Book Antiqua" w:cs="Arial"/>
          <w:color w:val="000000"/>
          <w:sz w:val="24"/>
          <w:szCs w:val="24"/>
          <w:lang w:val="en-US" w:eastAsia="es-AR"/>
        </w:rPr>
        <w:t>In our study</w:t>
      </w:r>
      <w:r w:rsidR="005D59F7" w:rsidRPr="00DD2A5B">
        <w:rPr>
          <w:rFonts w:ascii="Book Antiqua" w:eastAsia="Times New Roman" w:hAnsi="Book Antiqua" w:cs="Arial"/>
          <w:color w:val="000000"/>
          <w:sz w:val="24"/>
          <w:szCs w:val="24"/>
          <w:lang w:val="en-US" w:eastAsia="es-AR"/>
        </w:rPr>
        <w:t>,</w:t>
      </w:r>
      <w:r w:rsidR="008B15FB" w:rsidRPr="00DD2A5B">
        <w:rPr>
          <w:rFonts w:ascii="Book Antiqua" w:eastAsia="Times New Roman" w:hAnsi="Book Antiqua" w:cs="Arial"/>
          <w:color w:val="000000"/>
          <w:sz w:val="24"/>
          <w:szCs w:val="24"/>
          <w:lang w:val="en-US" w:eastAsia="es-AR"/>
        </w:rPr>
        <w:t xml:space="preserve"> we </w:t>
      </w:r>
      <w:r w:rsidRPr="00DD2A5B">
        <w:rPr>
          <w:rFonts w:ascii="Book Antiqua" w:eastAsia="Times New Roman" w:hAnsi="Book Antiqua" w:cs="Arial"/>
          <w:color w:val="000000"/>
          <w:sz w:val="24"/>
          <w:szCs w:val="24"/>
          <w:lang w:val="en-US" w:eastAsia="es-AR"/>
        </w:rPr>
        <w:t xml:space="preserve">also </w:t>
      </w:r>
      <w:r w:rsidR="008B15FB" w:rsidRPr="00DD2A5B">
        <w:rPr>
          <w:rFonts w:ascii="Book Antiqua" w:eastAsia="Times New Roman" w:hAnsi="Book Antiqua" w:cs="Arial"/>
          <w:color w:val="000000"/>
          <w:sz w:val="24"/>
          <w:szCs w:val="24"/>
          <w:lang w:val="en-US" w:eastAsia="es-AR"/>
        </w:rPr>
        <w:t xml:space="preserve">observed differences in the NK phenotype </w:t>
      </w:r>
      <w:r w:rsidR="008B15FB" w:rsidRPr="00DD2A5B">
        <w:rPr>
          <w:rFonts w:ascii="Book Antiqua" w:eastAsia="Times New Roman" w:hAnsi="Book Antiqua" w:cs="Arial"/>
          <w:color w:val="000000"/>
          <w:sz w:val="24"/>
          <w:szCs w:val="24"/>
          <w:lang w:val="en-US" w:eastAsia="es-AR"/>
        </w:rPr>
        <w:lastRenderedPageBreak/>
        <w:t>particularly between control and HIV/HCV</w:t>
      </w:r>
      <w:r w:rsidR="005D59F7" w:rsidRPr="00DD2A5B">
        <w:rPr>
          <w:rFonts w:ascii="Book Antiqua" w:eastAsia="Times New Roman" w:hAnsi="Book Antiqua" w:cs="Arial"/>
          <w:color w:val="000000"/>
          <w:sz w:val="24"/>
          <w:szCs w:val="24"/>
          <w:lang w:val="en-US" w:eastAsia="es-AR"/>
        </w:rPr>
        <w:t>-</w:t>
      </w:r>
      <w:r w:rsidR="008B15FB" w:rsidRPr="00DD2A5B">
        <w:rPr>
          <w:rFonts w:ascii="Book Antiqua" w:eastAsia="Times New Roman" w:hAnsi="Book Antiqua" w:cs="Arial"/>
          <w:color w:val="000000"/>
          <w:sz w:val="24"/>
          <w:szCs w:val="24"/>
          <w:lang w:val="en-US" w:eastAsia="es-AR"/>
        </w:rPr>
        <w:t xml:space="preserve">coinfected </w:t>
      </w:r>
      <w:proofErr w:type="gramStart"/>
      <w:r w:rsidR="008B15FB" w:rsidRPr="00DD2A5B">
        <w:rPr>
          <w:rFonts w:ascii="Book Antiqua" w:eastAsia="Times New Roman" w:hAnsi="Book Antiqua" w:cs="Arial"/>
          <w:color w:val="000000"/>
          <w:sz w:val="24"/>
          <w:szCs w:val="24"/>
          <w:lang w:val="en-US" w:eastAsia="es-AR"/>
        </w:rPr>
        <w:t>patients</w:t>
      </w:r>
      <w:r w:rsidR="004672C9" w:rsidRPr="00DD2A5B">
        <w:rPr>
          <w:rFonts w:ascii="Book Antiqua" w:eastAsia="Times New Roman" w:hAnsi="Book Antiqua" w:cs="Arial"/>
          <w:color w:val="000000"/>
          <w:sz w:val="24"/>
          <w:szCs w:val="24"/>
          <w:lang w:val="en-US" w:eastAsia="es-AR"/>
        </w:rPr>
        <w:t xml:space="preserve"> </w:t>
      </w:r>
      <w:r w:rsidR="005D59F7" w:rsidRPr="00DD2A5B">
        <w:rPr>
          <w:rFonts w:ascii="Book Antiqua" w:eastAsia="Times New Roman" w:hAnsi="Book Antiqua" w:cs="Arial"/>
          <w:color w:val="000000"/>
          <w:sz w:val="24"/>
          <w:szCs w:val="24"/>
          <w:lang w:val="en-US" w:eastAsia="es-AR"/>
        </w:rPr>
        <w:t>which</w:t>
      </w:r>
      <w:proofErr w:type="gramEnd"/>
      <w:r w:rsidR="006350E6" w:rsidRPr="00DD2A5B">
        <w:rPr>
          <w:rFonts w:ascii="Book Antiqua" w:eastAsia="Times New Roman" w:hAnsi="Book Antiqua" w:cs="Arial"/>
          <w:color w:val="000000"/>
          <w:sz w:val="24"/>
          <w:szCs w:val="24"/>
          <w:lang w:val="en-US" w:eastAsia="es-AR"/>
        </w:rPr>
        <w:t xml:space="preserve"> resemble those </w:t>
      </w:r>
      <w:r w:rsidR="008B15FB" w:rsidRPr="00DD2A5B">
        <w:rPr>
          <w:rFonts w:ascii="Book Antiqua" w:eastAsia="Times New Roman" w:hAnsi="Book Antiqua" w:cs="Arial"/>
          <w:color w:val="000000"/>
          <w:sz w:val="24"/>
          <w:szCs w:val="24"/>
          <w:lang w:val="en-US" w:eastAsia="es-AR"/>
        </w:rPr>
        <w:t>reported</w:t>
      </w:r>
      <w:r w:rsidR="00725383" w:rsidRPr="00DD2A5B">
        <w:rPr>
          <w:rFonts w:ascii="Book Antiqua" w:eastAsia="Times New Roman" w:hAnsi="Book Antiqua" w:cs="Arial"/>
          <w:color w:val="000000"/>
          <w:sz w:val="24"/>
          <w:szCs w:val="24"/>
          <w:lang w:val="en-US" w:eastAsia="es-AR"/>
        </w:rPr>
        <w:t xml:space="preserve"> </w:t>
      </w:r>
      <w:r w:rsidR="00AE32A8" w:rsidRPr="00DD2A5B">
        <w:rPr>
          <w:rFonts w:ascii="Book Antiqua" w:eastAsia="Times New Roman" w:hAnsi="Book Antiqua" w:cs="Arial"/>
          <w:color w:val="000000"/>
          <w:sz w:val="24"/>
          <w:szCs w:val="24"/>
          <w:lang w:val="en-US" w:eastAsia="es-AR"/>
        </w:rPr>
        <w:t>previously</w:t>
      </w:r>
      <w:r w:rsidR="00F505E2" w:rsidRPr="00DD2A5B">
        <w:rPr>
          <w:rFonts w:ascii="Book Antiqua" w:eastAsia="Times New Roman" w:hAnsi="Book Antiqua" w:cs="Arial"/>
          <w:color w:val="000000"/>
          <w:sz w:val="24"/>
          <w:szCs w:val="24"/>
          <w:lang w:val="en-US" w:eastAsia="es-AR"/>
        </w:rPr>
        <w:fldChar w:fldCharType="begin">
          <w:fldData xml:space="preserve">PEVuZE5vdGU+PENpdGU+PEF1dGhvcj5BaGxlbnN0aWVsPC9BdXRob3I+PFllYXI+MjAxMDwvWWVh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</w:fldData>
        </w:fldChar>
      </w:r>
      <w:r w:rsidR="00E35B64" w:rsidRPr="00DD2A5B">
        <w:rPr>
          <w:rFonts w:ascii="Book Antiqua" w:eastAsia="Times New Roman" w:hAnsi="Book Antiqua" w:cs="Arial"/>
          <w:color w:val="000000"/>
          <w:sz w:val="24"/>
          <w:szCs w:val="24"/>
          <w:lang w:val="en-US" w:eastAsia="es-AR"/>
        </w:rPr>
        <w:instrText xml:space="preserve"> ADDIN EN.CITE </w:instrText>
      </w:r>
      <w:r w:rsidR="00F505E2" w:rsidRPr="00DD2A5B">
        <w:rPr>
          <w:rFonts w:ascii="Book Antiqua" w:eastAsia="Times New Roman" w:hAnsi="Book Antiqua" w:cs="Arial"/>
          <w:color w:val="000000"/>
          <w:sz w:val="24"/>
          <w:szCs w:val="24"/>
          <w:lang w:val="en-US" w:eastAsia="es-AR"/>
        </w:rPr>
        <w:fldChar w:fldCharType="begin">
          <w:fldData xml:space="preserve">PEVuZE5vdGU+PENpdGU+PEF1dGhvcj5BaGxlbnN0aWVsPC9BdXRob3I+PFllYXI+MjAxMDwvWWVh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</w:fldData>
        </w:fldChar>
      </w:r>
      <w:r w:rsidR="00E35B64" w:rsidRPr="00DD2A5B">
        <w:rPr>
          <w:rFonts w:ascii="Book Antiqua" w:eastAsia="Times New Roman" w:hAnsi="Book Antiqua" w:cs="Arial"/>
          <w:color w:val="000000"/>
          <w:sz w:val="24"/>
          <w:szCs w:val="24"/>
          <w:lang w:val="en-US" w:eastAsia="es-AR"/>
        </w:rPr>
        <w:instrText xml:space="preserve"> ADDIN EN.CITE.DATA </w:instrText>
      </w:r>
      <w:r w:rsidR="00F505E2" w:rsidRPr="00DD2A5B">
        <w:rPr>
          <w:rFonts w:ascii="Book Antiqua" w:eastAsia="Times New Roman" w:hAnsi="Book Antiqua" w:cs="Arial"/>
          <w:color w:val="000000"/>
          <w:sz w:val="24"/>
          <w:szCs w:val="24"/>
          <w:lang w:val="en-US" w:eastAsia="es-AR"/>
        </w:rPr>
      </w:r>
      <w:r w:rsidR="00F505E2" w:rsidRPr="00DD2A5B">
        <w:rPr>
          <w:rFonts w:ascii="Book Antiqua" w:eastAsia="Times New Roman" w:hAnsi="Book Antiqua" w:cs="Arial"/>
          <w:color w:val="000000"/>
          <w:sz w:val="24"/>
          <w:szCs w:val="24"/>
          <w:lang w:val="en-US" w:eastAsia="es-AR"/>
        </w:rPr>
        <w:fldChar w:fldCharType="end"/>
      </w:r>
      <w:r w:rsidR="00F505E2" w:rsidRPr="00DD2A5B">
        <w:rPr>
          <w:rFonts w:ascii="Book Antiqua" w:eastAsia="Times New Roman" w:hAnsi="Book Antiqua" w:cs="Arial"/>
          <w:color w:val="000000"/>
          <w:sz w:val="24"/>
          <w:szCs w:val="24"/>
          <w:lang w:val="en-US" w:eastAsia="es-AR"/>
        </w:rPr>
      </w:r>
      <w:r w:rsidR="00F505E2" w:rsidRPr="00DD2A5B">
        <w:rPr>
          <w:rFonts w:ascii="Book Antiqua" w:eastAsia="Times New Roman" w:hAnsi="Book Antiqua" w:cs="Arial"/>
          <w:color w:val="000000"/>
          <w:sz w:val="24"/>
          <w:szCs w:val="24"/>
          <w:lang w:val="en-US" w:eastAsia="es-AR"/>
        </w:rPr>
        <w:fldChar w:fldCharType="separate"/>
      </w:r>
      <w:r w:rsidR="00E35B64" w:rsidRPr="00DD2A5B">
        <w:rPr>
          <w:rFonts w:ascii="Book Antiqua" w:eastAsia="Times New Roman" w:hAnsi="Book Antiqua" w:cs="Arial"/>
          <w:noProof/>
          <w:color w:val="000000"/>
          <w:sz w:val="24"/>
          <w:szCs w:val="24"/>
          <w:vertAlign w:val="superscript"/>
          <w:lang w:val="en-US" w:eastAsia="es-AR"/>
        </w:rPr>
        <w:t>[</w:t>
      </w:r>
      <w:hyperlink w:anchor="_ENREF_21" w:tooltip="Ahlenstiel, 2010 #458" w:history="1">
        <w:r w:rsidR="007045F0" w:rsidRPr="00DD2A5B">
          <w:rPr>
            <w:rFonts w:ascii="Book Antiqua" w:eastAsia="Times New Roman" w:hAnsi="Book Antiqua" w:cs="Arial"/>
            <w:noProof/>
            <w:color w:val="000000"/>
            <w:sz w:val="24"/>
            <w:szCs w:val="24"/>
            <w:vertAlign w:val="superscript"/>
            <w:lang w:val="en-US" w:eastAsia="es-AR"/>
          </w:rPr>
          <w:t>21</w:t>
        </w:r>
      </w:hyperlink>
      <w:r w:rsidR="00AE32A8" w:rsidRPr="00DD2A5B">
        <w:rPr>
          <w:rFonts w:ascii="Book Antiqua" w:eastAsia="Times New Roman" w:hAnsi="Book Antiqua" w:cs="Arial"/>
          <w:noProof/>
          <w:color w:val="000000"/>
          <w:sz w:val="24"/>
          <w:szCs w:val="24"/>
          <w:vertAlign w:val="superscript"/>
          <w:lang w:val="en-US" w:eastAsia="es-AR"/>
        </w:rPr>
        <w:t>,</w:t>
      </w:r>
      <w:hyperlink w:anchor="_ENREF_22" w:tooltip="Serti, 2015 #460" w:history="1">
        <w:r w:rsidR="007045F0" w:rsidRPr="00DD2A5B">
          <w:rPr>
            <w:rFonts w:ascii="Book Antiqua" w:eastAsia="Times New Roman" w:hAnsi="Book Antiqua" w:cs="Arial"/>
            <w:noProof/>
            <w:color w:val="000000"/>
            <w:sz w:val="24"/>
            <w:szCs w:val="24"/>
            <w:vertAlign w:val="superscript"/>
            <w:lang w:val="en-US" w:eastAsia="es-AR"/>
          </w:rPr>
          <w:t>22</w:t>
        </w:r>
      </w:hyperlink>
      <w:r w:rsidR="00E35B64" w:rsidRPr="00DD2A5B">
        <w:rPr>
          <w:rFonts w:ascii="Book Antiqua" w:eastAsia="Times New Roman" w:hAnsi="Book Antiqua" w:cs="Arial"/>
          <w:noProof/>
          <w:color w:val="000000"/>
          <w:sz w:val="24"/>
          <w:szCs w:val="24"/>
          <w:vertAlign w:val="superscript"/>
          <w:lang w:val="en-US" w:eastAsia="es-AR"/>
        </w:rPr>
        <w:t>]</w:t>
      </w:r>
      <w:r w:rsidR="00F505E2" w:rsidRPr="00DD2A5B">
        <w:rPr>
          <w:rFonts w:ascii="Book Antiqua" w:eastAsia="Times New Roman" w:hAnsi="Book Antiqua" w:cs="Arial"/>
          <w:color w:val="000000"/>
          <w:sz w:val="24"/>
          <w:szCs w:val="24"/>
          <w:lang w:val="en-US" w:eastAsia="es-AR"/>
        </w:rPr>
        <w:fldChar w:fldCharType="end"/>
      </w:r>
      <w:r w:rsidR="008B15FB" w:rsidRPr="00DD2A5B">
        <w:rPr>
          <w:rFonts w:ascii="Book Antiqua" w:eastAsia="Times New Roman" w:hAnsi="Book Antiqua" w:cs="Arial"/>
          <w:color w:val="000000"/>
          <w:sz w:val="24"/>
          <w:szCs w:val="24"/>
          <w:lang w:val="en-US" w:eastAsia="es-AR"/>
        </w:rPr>
        <w:t>.</w:t>
      </w:r>
      <w:r w:rsidR="00725383" w:rsidRPr="00DD2A5B">
        <w:rPr>
          <w:rFonts w:ascii="Book Antiqua" w:eastAsia="Times New Roman" w:hAnsi="Book Antiqua" w:cs="Arial"/>
          <w:color w:val="000000"/>
          <w:sz w:val="24"/>
          <w:szCs w:val="24"/>
          <w:lang w:val="en-US" w:eastAsia="es-AR"/>
        </w:rPr>
        <w:t xml:space="preserve"> </w:t>
      </w:r>
      <w:r w:rsidR="004A18B1" w:rsidRPr="00DD2A5B">
        <w:rPr>
          <w:rFonts w:ascii="Book Antiqua" w:hAnsi="Book Antiqua" w:cs="Arial"/>
          <w:sz w:val="24"/>
          <w:szCs w:val="24"/>
          <w:lang w:val="en-US"/>
        </w:rPr>
        <w:t>W</w:t>
      </w:r>
      <w:r w:rsidR="008C1F8B" w:rsidRPr="00DD2A5B">
        <w:rPr>
          <w:rFonts w:ascii="Book Antiqua" w:hAnsi="Book Antiqua" w:cs="Arial"/>
          <w:sz w:val="24"/>
          <w:szCs w:val="24"/>
          <w:lang w:val="en-US"/>
        </w:rPr>
        <w:t xml:space="preserve">e </w:t>
      </w:r>
      <w:r w:rsidR="006350E6" w:rsidRPr="00DD2A5B">
        <w:rPr>
          <w:rFonts w:ascii="Book Antiqua" w:hAnsi="Book Antiqua" w:cs="Arial"/>
          <w:sz w:val="24"/>
          <w:szCs w:val="24"/>
          <w:lang w:val="en-US"/>
        </w:rPr>
        <w:t>found a</w:t>
      </w:r>
      <w:r w:rsidR="00674551" w:rsidRPr="00DD2A5B">
        <w:rPr>
          <w:rFonts w:ascii="Book Antiqua" w:hAnsi="Book Antiqua" w:cs="Arial"/>
          <w:sz w:val="24"/>
          <w:szCs w:val="24"/>
          <w:lang w:val="en-US"/>
        </w:rPr>
        <w:t xml:space="preserve"> lower percentage of</w:t>
      </w:r>
      <w:r w:rsidR="003C5F72" w:rsidRPr="00DD2A5B">
        <w:rPr>
          <w:rFonts w:ascii="Book Antiqua" w:hAnsi="Book Antiqua" w:cs="Arial"/>
          <w:sz w:val="24"/>
          <w:szCs w:val="24"/>
          <w:lang w:val="en-US"/>
        </w:rPr>
        <w:t xml:space="preserve"> </w:t>
      </w:r>
      <w:r w:rsidR="00674551" w:rsidRPr="00DD2A5B">
        <w:rPr>
          <w:rFonts w:ascii="Book Antiqua" w:eastAsia="Times New Roman" w:hAnsi="Book Antiqua" w:cs="Arial"/>
          <w:color w:val="000000"/>
          <w:sz w:val="24"/>
          <w:szCs w:val="24"/>
          <w:lang w:val="en-US" w:eastAsia="es-AR"/>
        </w:rPr>
        <w:t>CD56</w:t>
      </w:r>
      <w:r w:rsidR="00674551" w:rsidRPr="00DD2A5B">
        <w:rPr>
          <w:rFonts w:ascii="Book Antiqua" w:eastAsia="Times New Roman" w:hAnsi="Book Antiqua" w:cs="Arial"/>
          <w:color w:val="000000"/>
          <w:sz w:val="24"/>
          <w:szCs w:val="24"/>
          <w:vertAlign w:val="superscript"/>
          <w:lang w:val="en-US" w:eastAsia="es-AR"/>
        </w:rPr>
        <w:t>dim</w:t>
      </w:r>
      <w:r w:rsidR="00674551" w:rsidRPr="00DD2A5B">
        <w:rPr>
          <w:rFonts w:ascii="Book Antiqua" w:eastAsia="Times New Roman" w:hAnsi="Book Antiqua" w:cs="Arial"/>
          <w:color w:val="000000"/>
          <w:sz w:val="24"/>
          <w:szCs w:val="24"/>
          <w:lang w:val="en-US" w:eastAsia="es-AR"/>
        </w:rPr>
        <w:t>FasL</w:t>
      </w:r>
      <w:r w:rsidR="00674551" w:rsidRPr="00DD2A5B">
        <w:rPr>
          <w:rFonts w:ascii="Book Antiqua" w:eastAsia="Times New Roman" w:hAnsi="Book Antiqua" w:cs="Arial"/>
          <w:color w:val="000000"/>
          <w:sz w:val="24"/>
          <w:szCs w:val="24"/>
          <w:vertAlign w:val="superscript"/>
          <w:lang w:val="en-US" w:eastAsia="es-AR"/>
        </w:rPr>
        <w:t>+</w:t>
      </w:r>
      <w:r w:rsidR="004A18B1" w:rsidRPr="00DD2A5B">
        <w:rPr>
          <w:rFonts w:ascii="Book Antiqua" w:eastAsia="Times New Roman" w:hAnsi="Book Antiqua" w:cs="Arial"/>
          <w:color w:val="000000"/>
          <w:sz w:val="24"/>
          <w:szCs w:val="24"/>
          <w:lang w:val="en-US" w:eastAsia="es-AR"/>
        </w:rPr>
        <w:t xml:space="preserve">NK </w:t>
      </w:r>
      <w:r w:rsidR="00674551" w:rsidRPr="00DD2A5B">
        <w:rPr>
          <w:rFonts w:ascii="Book Antiqua" w:eastAsia="Times New Roman" w:hAnsi="Book Antiqua" w:cs="Arial"/>
          <w:color w:val="000000"/>
          <w:sz w:val="24"/>
          <w:szCs w:val="24"/>
          <w:lang w:val="en-US" w:eastAsia="es-AR"/>
        </w:rPr>
        <w:t>cells in HCV/HIV</w:t>
      </w:r>
      <w:r w:rsidR="00502524" w:rsidRPr="00DD2A5B">
        <w:rPr>
          <w:rFonts w:ascii="Book Antiqua" w:eastAsia="Times New Roman" w:hAnsi="Book Antiqua" w:cs="Arial"/>
          <w:color w:val="000000"/>
          <w:sz w:val="24"/>
          <w:szCs w:val="24"/>
          <w:lang w:val="en-US" w:eastAsia="es-AR"/>
        </w:rPr>
        <w:t>-</w:t>
      </w:r>
      <w:r w:rsidR="00674551" w:rsidRPr="00DD2A5B">
        <w:rPr>
          <w:rFonts w:ascii="Book Antiqua" w:eastAsia="Times New Roman" w:hAnsi="Book Antiqua" w:cs="Arial"/>
          <w:color w:val="000000"/>
          <w:sz w:val="24"/>
          <w:szCs w:val="24"/>
          <w:lang w:val="en-US" w:eastAsia="es-AR"/>
        </w:rPr>
        <w:t xml:space="preserve">coinfected patients compared to </w:t>
      </w:r>
      <w:r w:rsidR="004A18B1" w:rsidRPr="00DD2A5B">
        <w:rPr>
          <w:rFonts w:ascii="Book Antiqua" w:eastAsia="Times New Roman" w:hAnsi="Book Antiqua" w:cs="Arial"/>
          <w:color w:val="000000"/>
          <w:sz w:val="24"/>
          <w:szCs w:val="24"/>
          <w:lang w:val="en-US" w:eastAsia="es-AR"/>
        </w:rPr>
        <w:t xml:space="preserve">healthy </w:t>
      </w:r>
      <w:r w:rsidR="00674551" w:rsidRPr="00DD2A5B">
        <w:rPr>
          <w:rFonts w:ascii="Book Antiqua" w:eastAsia="Times New Roman" w:hAnsi="Book Antiqua" w:cs="Arial"/>
          <w:color w:val="000000"/>
          <w:sz w:val="24"/>
          <w:szCs w:val="24"/>
          <w:lang w:val="en-US" w:eastAsia="es-AR"/>
        </w:rPr>
        <w:t xml:space="preserve">controls. This finding could reflect a lower NK </w:t>
      </w:r>
      <w:r w:rsidR="00502524" w:rsidRPr="00DD2A5B">
        <w:rPr>
          <w:rFonts w:ascii="Book Antiqua" w:eastAsia="Times New Roman" w:hAnsi="Book Antiqua" w:cs="Arial"/>
          <w:color w:val="000000"/>
          <w:sz w:val="24"/>
          <w:szCs w:val="24"/>
          <w:lang w:val="en-US" w:eastAsia="es-AR"/>
        </w:rPr>
        <w:t xml:space="preserve">cell </w:t>
      </w:r>
      <w:r w:rsidR="00674551" w:rsidRPr="00DD2A5B">
        <w:rPr>
          <w:rFonts w:ascii="Book Antiqua" w:eastAsia="Times New Roman" w:hAnsi="Book Antiqua" w:cs="Arial"/>
          <w:color w:val="000000"/>
          <w:sz w:val="24"/>
          <w:szCs w:val="24"/>
          <w:lang w:val="en-US" w:eastAsia="es-AR"/>
        </w:rPr>
        <w:t xml:space="preserve">capacity to exert cytotoxic activity in patients with chronic HIV and HCV infection </w:t>
      </w:r>
      <w:r w:rsidR="008C1F8B" w:rsidRPr="00DD2A5B">
        <w:rPr>
          <w:rFonts w:ascii="Book Antiqua" w:eastAsia="Times New Roman" w:hAnsi="Book Antiqua" w:cs="Arial"/>
          <w:color w:val="000000"/>
          <w:sz w:val="24"/>
          <w:szCs w:val="24"/>
          <w:lang w:val="en-US" w:eastAsia="es-AR"/>
        </w:rPr>
        <w:t xml:space="preserve">compared </w:t>
      </w:r>
      <w:r w:rsidR="00B30312" w:rsidRPr="00DD2A5B">
        <w:rPr>
          <w:rFonts w:ascii="Book Antiqua" w:eastAsia="Times New Roman" w:hAnsi="Book Antiqua" w:cs="Arial"/>
          <w:color w:val="000000"/>
          <w:sz w:val="24"/>
          <w:szCs w:val="24"/>
          <w:lang w:val="en-US" w:eastAsia="es-AR"/>
        </w:rPr>
        <w:t>to non</w:t>
      </w:r>
      <w:r w:rsidR="00674551" w:rsidRPr="00DD2A5B">
        <w:rPr>
          <w:rFonts w:ascii="Book Antiqua" w:eastAsia="Times New Roman" w:hAnsi="Book Antiqua" w:cs="Arial"/>
          <w:color w:val="000000"/>
          <w:sz w:val="24"/>
          <w:szCs w:val="24"/>
          <w:lang w:val="en-US" w:eastAsia="es-AR"/>
        </w:rPr>
        <w:t xml:space="preserve">-infected </w:t>
      </w:r>
      <w:r w:rsidR="00AE0616" w:rsidRPr="00DD2A5B">
        <w:rPr>
          <w:rFonts w:ascii="Book Antiqua" w:eastAsia="Times New Roman" w:hAnsi="Book Antiqua" w:cs="Arial"/>
          <w:color w:val="000000"/>
          <w:sz w:val="24"/>
          <w:szCs w:val="24"/>
          <w:lang w:val="en-US" w:eastAsia="es-AR"/>
        </w:rPr>
        <w:t>individual</w:t>
      </w:r>
      <w:r w:rsidR="008C1F8B" w:rsidRPr="00DD2A5B">
        <w:rPr>
          <w:rFonts w:ascii="Book Antiqua" w:eastAsia="Times New Roman" w:hAnsi="Book Antiqua" w:cs="Arial"/>
          <w:color w:val="000000"/>
          <w:sz w:val="24"/>
          <w:szCs w:val="24"/>
          <w:lang w:val="en-US" w:eastAsia="es-AR"/>
        </w:rPr>
        <w:t>s</w:t>
      </w:r>
      <w:r w:rsidR="00AE0616" w:rsidRPr="00DD2A5B">
        <w:rPr>
          <w:rFonts w:ascii="Book Antiqua" w:eastAsia="Times New Roman" w:hAnsi="Book Antiqua" w:cs="Arial"/>
          <w:color w:val="000000"/>
          <w:sz w:val="24"/>
          <w:szCs w:val="24"/>
          <w:lang w:val="en-US" w:eastAsia="es-AR"/>
        </w:rPr>
        <w:t xml:space="preserve"> that</w:t>
      </w:r>
      <w:r w:rsidR="00674551" w:rsidRPr="00DD2A5B">
        <w:rPr>
          <w:rFonts w:ascii="Book Antiqua" w:eastAsia="Times New Roman" w:hAnsi="Book Antiqua" w:cs="Arial"/>
          <w:color w:val="000000"/>
          <w:sz w:val="24"/>
          <w:szCs w:val="24"/>
          <w:lang w:val="en-US" w:eastAsia="es-AR"/>
        </w:rPr>
        <w:t xml:space="preserve"> could ultimately lead to a decrease</w:t>
      </w:r>
      <w:r w:rsidR="004A18B1" w:rsidRPr="00DD2A5B">
        <w:rPr>
          <w:rFonts w:ascii="Book Antiqua" w:eastAsia="Times New Roman" w:hAnsi="Book Antiqua" w:cs="Arial"/>
          <w:color w:val="000000"/>
          <w:sz w:val="24"/>
          <w:szCs w:val="24"/>
          <w:lang w:val="en-US" w:eastAsia="es-AR"/>
        </w:rPr>
        <w:t>d</w:t>
      </w:r>
      <w:r w:rsidR="00674551" w:rsidRPr="00DD2A5B">
        <w:rPr>
          <w:rFonts w:ascii="Book Antiqua" w:eastAsia="Times New Roman" w:hAnsi="Book Antiqua" w:cs="Arial"/>
          <w:color w:val="000000"/>
          <w:sz w:val="24"/>
          <w:szCs w:val="24"/>
          <w:lang w:val="en-US" w:eastAsia="es-AR"/>
        </w:rPr>
        <w:t xml:space="preserve"> capacity to regulate HSC.</w:t>
      </w:r>
    </w:p>
    <w:p w:rsidR="00E805BC" w:rsidRPr="00DD2A5B" w:rsidRDefault="00674551" w:rsidP="005E2E1C">
      <w:pPr>
        <w:shd w:val="clear" w:color="auto" w:fill="FFFFFF"/>
        <w:spacing w:after="0" w:line="360" w:lineRule="auto"/>
        <w:ind w:firstLineChars="100" w:firstLine="240"/>
        <w:jc w:val="both"/>
        <w:rPr>
          <w:rFonts w:ascii="Book Antiqua" w:eastAsia="Times New Roman" w:hAnsi="Book Antiqua" w:cs="Arial"/>
          <w:color w:val="000000"/>
          <w:sz w:val="24"/>
          <w:szCs w:val="24"/>
          <w:lang w:val="en-US" w:eastAsia="es-AR"/>
        </w:rPr>
      </w:pPr>
      <w:r w:rsidRPr="00DD2A5B">
        <w:rPr>
          <w:rFonts w:ascii="Book Antiqua" w:eastAsia="Times New Roman" w:hAnsi="Book Antiqua" w:cs="Arial"/>
          <w:color w:val="000000"/>
          <w:sz w:val="24"/>
          <w:szCs w:val="24"/>
          <w:lang w:val="en-US" w:eastAsia="es-AR"/>
        </w:rPr>
        <w:t>Regarding</w:t>
      </w:r>
      <w:r w:rsidR="00ED0167" w:rsidRPr="00DD2A5B">
        <w:rPr>
          <w:rFonts w:ascii="Book Antiqua" w:eastAsia="Times New Roman" w:hAnsi="Book Antiqua" w:cs="Arial"/>
          <w:color w:val="000000"/>
          <w:sz w:val="24"/>
          <w:szCs w:val="24"/>
          <w:lang w:val="en-US" w:eastAsia="es-AR"/>
        </w:rPr>
        <w:t xml:space="preserve"> HIV/HCV</w:t>
      </w:r>
      <w:r w:rsidR="00502524" w:rsidRPr="00DD2A5B">
        <w:rPr>
          <w:rFonts w:ascii="Book Antiqua" w:eastAsia="Times New Roman" w:hAnsi="Book Antiqua" w:cs="Arial"/>
          <w:color w:val="000000"/>
          <w:sz w:val="24"/>
          <w:szCs w:val="24"/>
          <w:lang w:val="en-US" w:eastAsia="es-AR"/>
        </w:rPr>
        <w:t>-</w:t>
      </w:r>
      <w:proofErr w:type="spellStart"/>
      <w:r w:rsidR="00ED0167" w:rsidRPr="00DD2A5B">
        <w:rPr>
          <w:rFonts w:ascii="Book Antiqua" w:eastAsia="Times New Roman" w:hAnsi="Book Antiqua" w:cs="Arial"/>
          <w:color w:val="000000"/>
          <w:sz w:val="24"/>
          <w:szCs w:val="24"/>
          <w:lang w:val="en-US" w:eastAsia="es-AR"/>
        </w:rPr>
        <w:t>coinfected</w:t>
      </w:r>
      <w:proofErr w:type="spellEnd"/>
      <w:r w:rsidR="00ED0167" w:rsidRPr="00DD2A5B">
        <w:rPr>
          <w:rFonts w:ascii="Book Antiqua" w:eastAsia="Times New Roman" w:hAnsi="Book Antiqua" w:cs="Arial"/>
          <w:color w:val="000000"/>
          <w:sz w:val="24"/>
          <w:szCs w:val="24"/>
          <w:lang w:val="en-US" w:eastAsia="es-AR"/>
        </w:rPr>
        <w:t xml:space="preserve"> individuals, </w:t>
      </w:r>
      <w:r w:rsidRPr="00DD2A5B">
        <w:rPr>
          <w:rFonts w:ascii="Book Antiqua" w:eastAsia="Times New Roman" w:hAnsi="Book Antiqua" w:cs="Arial"/>
          <w:color w:val="000000"/>
          <w:sz w:val="24"/>
          <w:szCs w:val="24"/>
          <w:lang w:val="en-US" w:eastAsia="es-AR"/>
        </w:rPr>
        <w:t xml:space="preserve">no differences </w:t>
      </w:r>
      <w:r w:rsidR="00502524" w:rsidRPr="00DD2A5B">
        <w:rPr>
          <w:rFonts w:ascii="Book Antiqua" w:eastAsia="Times New Roman" w:hAnsi="Book Antiqua" w:cs="Arial"/>
          <w:color w:val="000000"/>
          <w:sz w:val="24"/>
          <w:szCs w:val="24"/>
          <w:lang w:val="en-US" w:eastAsia="es-AR"/>
        </w:rPr>
        <w:t xml:space="preserve">were observed </w:t>
      </w:r>
      <w:r w:rsidRPr="00DD2A5B">
        <w:rPr>
          <w:rFonts w:ascii="Book Antiqua" w:eastAsia="Times New Roman" w:hAnsi="Book Antiqua" w:cs="Arial"/>
          <w:color w:val="000000"/>
          <w:sz w:val="24"/>
          <w:szCs w:val="24"/>
          <w:lang w:val="en-US" w:eastAsia="es-AR"/>
        </w:rPr>
        <w:t xml:space="preserve">in </w:t>
      </w:r>
      <w:r w:rsidR="00ED0167" w:rsidRPr="00DD2A5B">
        <w:rPr>
          <w:rFonts w:ascii="Book Antiqua" w:eastAsia="Times New Roman" w:hAnsi="Book Antiqua" w:cs="Arial"/>
          <w:color w:val="000000"/>
          <w:sz w:val="24"/>
          <w:szCs w:val="24"/>
          <w:lang w:val="en-US" w:eastAsia="es-AR"/>
        </w:rPr>
        <w:t>NK cell phenot</w:t>
      </w:r>
      <w:r w:rsidR="00AE0616" w:rsidRPr="00DD2A5B">
        <w:rPr>
          <w:rFonts w:ascii="Book Antiqua" w:eastAsia="Times New Roman" w:hAnsi="Book Antiqua" w:cs="Arial"/>
          <w:color w:val="000000"/>
          <w:sz w:val="24"/>
          <w:szCs w:val="24"/>
          <w:lang w:val="en-US" w:eastAsia="es-AR"/>
        </w:rPr>
        <w:t>ype</w:t>
      </w:r>
      <w:r w:rsidR="00502524" w:rsidRPr="00DD2A5B">
        <w:rPr>
          <w:rFonts w:ascii="Book Antiqua" w:eastAsia="Times New Roman" w:hAnsi="Book Antiqua" w:cs="Arial"/>
          <w:color w:val="000000"/>
          <w:sz w:val="24"/>
          <w:szCs w:val="24"/>
          <w:lang w:val="en-US" w:eastAsia="es-AR"/>
        </w:rPr>
        <w:t>s</w:t>
      </w:r>
      <w:r w:rsidR="00ED0167" w:rsidRPr="00DD2A5B">
        <w:rPr>
          <w:rFonts w:ascii="Book Antiqua" w:eastAsia="Times New Roman" w:hAnsi="Book Antiqua" w:cs="Arial"/>
          <w:color w:val="000000"/>
          <w:sz w:val="24"/>
          <w:szCs w:val="24"/>
          <w:lang w:val="en-US" w:eastAsia="es-AR"/>
        </w:rPr>
        <w:t xml:space="preserve"> according to the</w:t>
      </w:r>
      <w:r w:rsidR="008B15FB" w:rsidRPr="00DD2A5B">
        <w:rPr>
          <w:rFonts w:ascii="Book Antiqua" w:eastAsia="Times New Roman" w:hAnsi="Book Antiqua" w:cs="Arial"/>
          <w:color w:val="000000"/>
          <w:sz w:val="24"/>
          <w:szCs w:val="24"/>
          <w:lang w:val="en-US" w:eastAsia="es-AR"/>
        </w:rPr>
        <w:t xml:space="preserve"> different degrees of liver fibrosis. Nevertheless</w:t>
      </w:r>
      <w:r w:rsidR="00E37602" w:rsidRPr="00DD2A5B">
        <w:rPr>
          <w:rFonts w:ascii="Book Antiqua" w:eastAsia="Times New Roman" w:hAnsi="Book Antiqua" w:cs="Arial"/>
          <w:color w:val="000000"/>
          <w:sz w:val="24"/>
          <w:szCs w:val="24"/>
          <w:lang w:val="en-US" w:eastAsia="es-AR"/>
        </w:rPr>
        <w:t>,</w:t>
      </w:r>
      <w:r w:rsidR="008B15FB" w:rsidRPr="00DD2A5B">
        <w:rPr>
          <w:rFonts w:ascii="Book Antiqua" w:eastAsia="Times New Roman" w:hAnsi="Book Antiqua" w:cs="Arial"/>
          <w:color w:val="000000"/>
          <w:sz w:val="24"/>
          <w:szCs w:val="24"/>
          <w:lang w:val="en-US" w:eastAsia="es-AR"/>
        </w:rPr>
        <w:t xml:space="preserve"> we could observe a statistical</w:t>
      </w:r>
      <w:r w:rsidR="00502524" w:rsidRPr="00DD2A5B">
        <w:rPr>
          <w:rFonts w:ascii="Book Antiqua" w:eastAsia="Times New Roman" w:hAnsi="Book Antiqua" w:cs="Arial"/>
          <w:color w:val="000000"/>
          <w:sz w:val="24"/>
          <w:szCs w:val="24"/>
          <w:lang w:val="en-US" w:eastAsia="es-AR"/>
        </w:rPr>
        <w:t>ly</w:t>
      </w:r>
      <w:r w:rsidR="008B15FB" w:rsidRPr="00DD2A5B">
        <w:rPr>
          <w:rFonts w:ascii="Book Antiqua" w:eastAsia="Times New Roman" w:hAnsi="Book Antiqua" w:cs="Arial"/>
          <w:color w:val="000000"/>
          <w:sz w:val="24"/>
          <w:szCs w:val="24"/>
          <w:lang w:val="en-US" w:eastAsia="es-AR"/>
        </w:rPr>
        <w:t xml:space="preserve"> significant difference in the </w:t>
      </w:r>
      <w:r w:rsidR="00A90E71" w:rsidRPr="00DD2A5B">
        <w:rPr>
          <w:rFonts w:ascii="Book Antiqua" w:eastAsia="Times New Roman" w:hAnsi="Book Antiqua" w:cs="Arial"/>
          <w:color w:val="000000"/>
          <w:sz w:val="24"/>
          <w:szCs w:val="24"/>
          <w:lang w:val="en-US" w:eastAsia="es-AR"/>
        </w:rPr>
        <w:t>percentage</w:t>
      </w:r>
      <w:r w:rsidR="008B15FB" w:rsidRPr="00DD2A5B">
        <w:rPr>
          <w:rFonts w:ascii="Book Antiqua" w:eastAsia="Times New Roman" w:hAnsi="Book Antiqua" w:cs="Arial"/>
          <w:color w:val="000000"/>
          <w:sz w:val="24"/>
          <w:szCs w:val="24"/>
          <w:lang w:val="en-US" w:eastAsia="es-AR"/>
        </w:rPr>
        <w:t xml:space="preserve"> of </w:t>
      </w:r>
      <w:r w:rsidR="00D93FDA" w:rsidRPr="00DD2A5B">
        <w:rPr>
          <w:rFonts w:ascii="Book Antiqua" w:eastAsia="Times New Roman" w:hAnsi="Book Antiqua" w:cs="Arial"/>
          <w:color w:val="000000"/>
          <w:sz w:val="24"/>
          <w:szCs w:val="24"/>
          <w:lang w:val="en-US" w:eastAsia="es-AR"/>
        </w:rPr>
        <w:t>peripheral</w:t>
      </w:r>
      <w:r w:rsidR="008B15FB" w:rsidRPr="00DD2A5B">
        <w:rPr>
          <w:rFonts w:ascii="Book Antiqua" w:eastAsia="Times New Roman" w:hAnsi="Book Antiqua" w:cs="Arial"/>
          <w:color w:val="000000"/>
          <w:sz w:val="24"/>
          <w:szCs w:val="24"/>
          <w:lang w:val="en-US" w:eastAsia="es-AR"/>
        </w:rPr>
        <w:t xml:space="preserve"> blood NK cell</w:t>
      </w:r>
      <w:r w:rsidR="008C1F8B" w:rsidRPr="00DD2A5B">
        <w:rPr>
          <w:rFonts w:ascii="Book Antiqua" w:eastAsia="Times New Roman" w:hAnsi="Book Antiqua" w:cs="Arial"/>
          <w:color w:val="000000"/>
          <w:sz w:val="24"/>
          <w:szCs w:val="24"/>
          <w:lang w:val="en-US" w:eastAsia="es-AR"/>
        </w:rPr>
        <w:t>s</w:t>
      </w:r>
      <w:r w:rsidR="00AC568B" w:rsidRPr="00DD2A5B">
        <w:rPr>
          <w:rFonts w:ascii="Book Antiqua" w:eastAsia="Times New Roman" w:hAnsi="Book Antiqua" w:cs="Arial"/>
          <w:color w:val="000000"/>
          <w:sz w:val="24"/>
          <w:szCs w:val="24"/>
          <w:lang w:val="en-US" w:eastAsia="es-AR"/>
        </w:rPr>
        <w:t xml:space="preserve"> </w:t>
      </w:r>
      <w:r w:rsidR="00660854" w:rsidRPr="00DD2A5B">
        <w:rPr>
          <w:rFonts w:ascii="Book Antiqua" w:eastAsia="Times New Roman" w:hAnsi="Book Antiqua" w:cs="Arial"/>
          <w:color w:val="000000"/>
          <w:sz w:val="24"/>
          <w:szCs w:val="24"/>
          <w:lang w:val="en-US" w:eastAsia="es-AR"/>
        </w:rPr>
        <w:t xml:space="preserve">in </w:t>
      </w:r>
      <w:r w:rsidR="008B15FB" w:rsidRPr="00DD2A5B">
        <w:rPr>
          <w:rFonts w:ascii="Book Antiqua" w:eastAsia="Times New Roman" w:hAnsi="Book Antiqua" w:cs="Arial"/>
          <w:color w:val="000000"/>
          <w:sz w:val="24"/>
          <w:szCs w:val="24"/>
          <w:lang w:val="en-US" w:eastAsia="es-AR"/>
        </w:rPr>
        <w:t xml:space="preserve">patients with high </w:t>
      </w:r>
      <w:r w:rsidR="00502524" w:rsidRPr="00DD2A5B">
        <w:rPr>
          <w:rFonts w:ascii="Book Antiqua" w:eastAsia="Times New Roman" w:hAnsi="Book Antiqua" w:cs="Arial"/>
          <w:color w:val="000000"/>
          <w:sz w:val="24"/>
          <w:szCs w:val="24"/>
          <w:lang w:val="en-US" w:eastAsia="es-AR"/>
        </w:rPr>
        <w:t xml:space="preserve">scores </w:t>
      </w:r>
      <w:r w:rsidR="00E37602" w:rsidRPr="00DD2A5B">
        <w:rPr>
          <w:rFonts w:ascii="Book Antiqua" w:eastAsia="Times New Roman" w:hAnsi="Book Antiqua" w:cs="Arial"/>
          <w:color w:val="000000"/>
          <w:sz w:val="24"/>
          <w:szCs w:val="24"/>
          <w:lang w:val="en-US" w:eastAsia="es-AR"/>
        </w:rPr>
        <w:t xml:space="preserve">compared to </w:t>
      </w:r>
      <w:r w:rsidR="00660854" w:rsidRPr="00DD2A5B">
        <w:rPr>
          <w:rFonts w:ascii="Book Antiqua" w:eastAsia="Times New Roman" w:hAnsi="Book Antiqua" w:cs="Arial"/>
          <w:color w:val="000000"/>
          <w:sz w:val="24"/>
          <w:szCs w:val="24"/>
          <w:lang w:val="en-US" w:eastAsia="es-AR"/>
        </w:rPr>
        <w:t>patients</w:t>
      </w:r>
      <w:r w:rsidR="00AC568B" w:rsidRPr="00DD2A5B">
        <w:rPr>
          <w:rFonts w:ascii="Book Antiqua" w:eastAsia="Times New Roman" w:hAnsi="Book Antiqua" w:cs="Arial"/>
          <w:color w:val="000000"/>
          <w:sz w:val="24"/>
          <w:szCs w:val="24"/>
          <w:lang w:val="en-US" w:eastAsia="es-AR"/>
        </w:rPr>
        <w:t xml:space="preserve"> </w:t>
      </w:r>
      <w:r w:rsidR="00784CAB" w:rsidRPr="00DD2A5B">
        <w:rPr>
          <w:rFonts w:ascii="Book Antiqua" w:eastAsia="Times New Roman" w:hAnsi="Book Antiqua" w:cs="Arial"/>
          <w:color w:val="000000"/>
          <w:sz w:val="24"/>
          <w:szCs w:val="24"/>
          <w:lang w:val="en-US" w:eastAsia="es-AR"/>
        </w:rPr>
        <w:t xml:space="preserve">with </w:t>
      </w:r>
      <w:r w:rsidR="008B15FB" w:rsidRPr="00DD2A5B">
        <w:rPr>
          <w:rFonts w:ascii="Book Antiqua" w:eastAsia="Times New Roman" w:hAnsi="Book Antiqua" w:cs="Arial"/>
          <w:color w:val="000000"/>
          <w:sz w:val="24"/>
          <w:szCs w:val="24"/>
          <w:lang w:val="en-US" w:eastAsia="es-AR"/>
        </w:rPr>
        <w:t xml:space="preserve">low liver fibrosis. </w:t>
      </w:r>
      <w:r w:rsidR="00413F97" w:rsidRPr="00DD2A5B">
        <w:rPr>
          <w:rFonts w:ascii="Book Antiqua" w:eastAsia="Times New Roman" w:hAnsi="Book Antiqua" w:cs="Arial"/>
          <w:color w:val="000000"/>
          <w:sz w:val="24"/>
          <w:szCs w:val="24"/>
          <w:lang w:val="en-US" w:eastAsia="es-AR"/>
        </w:rPr>
        <w:t>Patients with</w:t>
      </w:r>
      <w:r w:rsidR="00A90E71" w:rsidRPr="00DD2A5B">
        <w:rPr>
          <w:rFonts w:ascii="Book Antiqua" w:eastAsia="Times New Roman" w:hAnsi="Book Antiqua" w:cs="Arial"/>
          <w:color w:val="000000"/>
          <w:sz w:val="24"/>
          <w:szCs w:val="24"/>
          <w:lang w:val="en-US" w:eastAsia="es-AR"/>
        </w:rPr>
        <w:t xml:space="preserve"> advanced fibrosis </w:t>
      </w:r>
      <w:r w:rsidR="00413F97" w:rsidRPr="00DD2A5B">
        <w:rPr>
          <w:rFonts w:ascii="Book Antiqua" w:eastAsia="Times New Roman" w:hAnsi="Book Antiqua" w:cs="Arial"/>
          <w:color w:val="000000"/>
          <w:sz w:val="24"/>
          <w:szCs w:val="24"/>
          <w:lang w:val="en-US" w:eastAsia="es-AR"/>
        </w:rPr>
        <w:t xml:space="preserve">have </w:t>
      </w:r>
      <w:r w:rsidR="00A90E71" w:rsidRPr="00DD2A5B">
        <w:rPr>
          <w:rFonts w:ascii="Book Antiqua" w:eastAsia="Times New Roman" w:hAnsi="Book Antiqua" w:cs="Arial"/>
          <w:color w:val="000000"/>
          <w:sz w:val="24"/>
          <w:szCs w:val="24"/>
          <w:lang w:val="en-US" w:eastAsia="es-AR"/>
        </w:rPr>
        <w:t xml:space="preserve">lower percentage of </w:t>
      </w:r>
      <w:r w:rsidR="00413F97" w:rsidRPr="00DD2A5B">
        <w:rPr>
          <w:rFonts w:ascii="Book Antiqua" w:eastAsia="Times New Roman" w:hAnsi="Book Antiqua" w:cs="Arial"/>
          <w:color w:val="000000"/>
          <w:sz w:val="24"/>
          <w:szCs w:val="24"/>
          <w:lang w:val="en-US" w:eastAsia="es-AR"/>
        </w:rPr>
        <w:t xml:space="preserve">NK cells than those with </w:t>
      </w:r>
      <w:r w:rsidR="00A90E71" w:rsidRPr="00DD2A5B">
        <w:rPr>
          <w:rFonts w:ascii="Book Antiqua" w:eastAsia="Times New Roman" w:hAnsi="Book Antiqua" w:cs="Arial"/>
          <w:color w:val="000000"/>
          <w:sz w:val="24"/>
          <w:szCs w:val="24"/>
          <w:lang w:val="en-US" w:eastAsia="es-AR"/>
        </w:rPr>
        <w:t xml:space="preserve">low </w:t>
      </w:r>
      <w:r w:rsidR="00413F97" w:rsidRPr="00DD2A5B">
        <w:rPr>
          <w:rFonts w:ascii="Book Antiqua" w:eastAsia="Times New Roman" w:hAnsi="Book Antiqua" w:cs="Arial"/>
          <w:color w:val="000000"/>
          <w:sz w:val="24"/>
          <w:szCs w:val="24"/>
          <w:lang w:val="en-US" w:eastAsia="es-AR"/>
        </w:rPr>
        <w:t>fibrosis</w:t>
      </w:r>
      <w:r w:rsidR="00A90E71" w:rsidRPr="00DD2A5B">
        <w:rPr>
          <w:rFonts w:ascii="Book Antiqua" w:eastAsia="Times New Roman" w:hAnsi="Book Antiqua" w:cs="Arial"/>
          <w:color w:val="000000"/>
          <w:sz w:val="24"/>
          <w:szCs w:val="24"/>
          <w:lang w:val="en-US" w:eastAsia="es-AR"/>
        </w:rPr>
        <w:t xml:space="preserve"> scores. </w:t>
      </w:r>
      <w:r w:rsidR="00502524" w:rsidRPr="00DD2A5B">
        <w:rPr>
          <w:rFonts w:ascii="Book Antiqua" w:eastAsia="Times New Roman" w:hAnsi="Book Antiqua" w:cs="Arial"/>
          <w:color w:val="000000"/>
          <w:sz w:val="24"/>
          <w:szCs w:val="24"/>
          <w:lang w:val="en-US" w:eastAsia="es-AR"/>
        </w:rPr>
        <w:t>Moreover</w:t>
      </w:r>
      <w:r w:rsidR="00E37602" w:rsidRPr="00DD2A5B">
        <w:rPr>
          <w:rFonts w:ascii="Book Antiqua" w:eastAsia="Times New Roman" w:hAnsi="Book Antiqua" w:cs="Arial"/>
          <w:color w:val="000000"/>
          <w:sz w:val="24"/>
          <w:szCs w:val="24"/>
          <w:lang w:val="en-US" w:eastAsia="es-AR"/>
        </w:rPr>
        <w:t xml:space="preserve">, we observed that a percentage of NK cells lower than 6.6% </w:t>
      </w:r>
      <w:r w:rsidR="001B2458" w:rsidRPr="00DD2A5B">
        <w:rPr>
          <w:rFonts w:ascii="Book Antiqua" w:eastAsia="Times New Roman" w:hAnsi="Book Antiqua" w:cs="Arial"/>
          <w:color w:val="000000"/>
          <w:sz w:val="24"/>
          <w:szCs w:val="24"/>
          <w:lang w:val="en-US" w:eastAsia="es-AR"/>
        </w:rPr>
        <w:t>had</w:t>
      </w:r>
      <w:r w:rsidR="00E37602" w:rsidRPr="00DD2A5B">
        <w:rPr>
          <w:rFonts w:ascii="Book Antiqua" w:eastAsia="Times New Roman" w:hAnsi="Book Antiqua" w:cs="Arial"/>
          <w:color w:val="000000"/>
          <w:sz w:val="24"/>
          <w:szCs w:val="24"/>
          <w:lang w:val="en-US" w:eastAsia="es-AR"/>
        </w:rPr>
        <w:t xml:space="preserve"> </w:t>
      </w:r>
      <w:r w:rsidR="00D7106A" w:rsidRPr="00DD2A5B">
        <w:rPr>
          <w:rFonts w:ascii="Book Antiqua" w:eastAsia="Times New Roman" w:hAnsi="Book Antiqua" w:cs="Arial"/>
          <w:color w:val="000000"/>
          <w:sz w:val="24"/>
          <w:szCs w:val="24"/>
          <w:lang w:val="en-US" w:eastAsia="es-AR"/>
        </w:rPr>
        <w:t>90</w:t>
      </w:r>
      <w:r w:rsidR="00E37602" w:rsidRPr="00DD2A5B">
        <w:rPr>
          <w:rFonts w:ascii="Book Antiqua" w:eastAsia="Times New Roman" w:hAnsi="Book Antiqua" w:cs="Arial"/>
          <w:color w:val="000000"/>
          <w:sz w:val="24"/>
          <w:szCs w:val="24"/>
          <w:lang w:val="en-US" w:eastAsia="es-AR"/>
        </w:rPr>
        <w:t xml:space="preserve">% sensitivity and </w:t>
      </w:r>
      <w:r w:rsidR="00D7106A" w:rsidRPr="00DD2A5B">
        <w:rPr>
          <w:rFonts w:ascii="Book Antiqua" w:eastAsia="Times New Roman" w:hAnsi="Book Antiqua" w:cs="Arial"/>
          <w:color w:val="000000"/>
          <w:sz w:val="24"/>
          <w:szCs w:val="24"/>
          <w:lang w:val="en-US" w:eastAsia="es-AR"/>
        </w:rPr>
        <w:t>77% specificity to predict the presence of advance fibrosis (METAVIR F3-F4). This observation could indicate, for the first time, that the evaluation of the NK cells compartment is a potential biomarker for fibrosis staging in HIV/HCV</w:t>
      </w:r>
      <w:r w:rsidR="001B2458" w:rsidRPr="00DD2A5B">
        <w:rPr>
          <w:rFonts w:ascii="Book Antiqua" w:eastAsia="Times New Roman" w:hAnsi="Book Antiqua" w:cs="Arial"/>
          <w:color w:val="000000"/>
          <w:sz w:val="24"/>
          <w:szCs w:val="24"/>
          <w:lang w:val="en-US" w:eastAsia="es-AR"/>
        </w:rPr>
        <w:t>-</w:t>
      </w:r>
      <w:r w:rsidR="00D7106A" w:rsidRPr="00DD2A5B">
        <w:rPr>
          <w:rFonts w:ascii="Book Antiqua" w:eastAsia="Times New Roman" w:hAnsi="Book Antiqua" w:cs="Arial"/>
          <w:color w:val="000000"/>
          <w:sz w:val="24"/>
          <w:szCs w:val="24"/>
          <w:lang w:val="en-US" w:eastAsia="es-AR"/>
        </w:rPr>
        <w:t xml:space="preserve">coinfected patients. </w:t>
      </w:r>
    </w:p>
    <w:p w:rsidR="00382D8A" w:rsidRPr="00DD2A5B" w:rsidRDefault="00AE32A8" w:rsidP="005E2E1C">
      <w:pPr>
        <w:spacing w:after="0" w:line="360" w:lineRule="auto"/>
        <w:jc w:val="both"/>
        <w:rPr>
          <w:rFonts w:ascii="Book Antiqua" w:hAnsi="Book Antiqua" w:cs="Arial"/>
          <w:b/>
          <w:color w:val="000000"/>
          <w:sz w:val="24"/>
          <w:szCs w:val="24"/>
          <w:lang w:val="en-US" w:eastAsia="zh-CN"/>
        </w:rPr>
      </w:pPr>
      <w:r w:rsidRPr="00DD2A5B">
        <w:rPr>
          <w:rFonts w:ascii="Book Antiqua" w:hAnsi="Book Antiqua" w:cs="Arial"/>
          <w:color w:val="000000"/>
          <w:sz w:val="24"/>
          <w:szCs w:val="24"/>
          <w:lang w:val="en-US" w:eastAsia="zh-CN"/>
        </w:rPr>
        <w:t xml:space="preserve"> </w:t>
      </w:r>
      <w:r w:rsidRPr="00DD2A5B">
        <w:rPr>
          <w:rFonts w:ascii="Book Antiqua" w:hAnsi="Book Antiqua" w:cs="Arial"/>
          <w:b/>
          <w:color w:val="000000"/>
          <w:sz w:val="24"/>
          <w:szCs w:val="24"/>
          <w:lang w:val="en-US" w:eastAsia="zh-CN"/>
        </w:rPr>
        <w:t xml:space="preserve">  </w:t>
      </w:r>
      <w:r w:rsidR="00413F97" w:rsidRPr="00DD2A5B">
        <w:rPr>
          <w:rFonts w:ascii="Book Antiqua" w:eastAsia="Times New Roman" w:hAnsi="Book Antiqua" w:cs="Arial"/>
          <w:color w:val="000000"/>
          <w:sz w:val="24"/>
          <w:szCs w:val="24"/>
          <w:lang w:val="en-US" w:eastAsia="es-AR"/>
        </w:rPr>
        <w:t xml:space="preserve">In the era of </w:t>
      </w:r>
      <w:r w:rsidR="00EB739B" w:rsidRPr="00DD2A5B">
        <w:rPr>
          <w:rFonts w:ascii="Book Antiqua" w:eastAsia="Times New Roman" w:hAnsi="Book Antiqua" w:cs="Arial"/>
          <w:color w:val="000000"/>
          <w:sz w:val="24"/>
          <w:szCs w:val="24"/>
          <w:lang w:val="en-US" w:eastAsia="es-AR"/>
        </w:rPr>
        <w:t xml:space="preserve">direct antiviral agents with high efficacy for the treatment of chronic HCV, one of the main </w:t>
      </w:r>
      <w:r w:rsidR="005A4FF0" w:rsidRPr="00DD2A5B">
        <w:rPr>
          <w:rFonts w:ascii="Book Antiqua" w:eastAsia="Times New Roman" w:hAnsi="Book Antiqua" w:cs="Arial"/>
          <w:color w:val="000000"/>
          <w:sz w:val="24"/>
          <w:szCs w:val="24"/>
          <w:lang w:val="en-US" w:eastAsia="es-AR"/>
        </w:rPr>
        <w:t xml:space="preserve">treatment access </w:t>
      </w:r>
      <w:r w:rsidR="00EB739B" w:rsidRPr="00DD2A5B">
        <w:rPr>
          <w:rFonts w:ascii="Book Antiqua" w:eastAsia="Times New Roman" w:hAnsi="Book Antiqua" w:cs="Arial"/>
          <w:color w:val="000000"/>
          <w:sz w:val="24"/>
          <w:szCs w:val="24"/>
          <w:lang w:val="en-US" w:eastAsia="es-AR"/>
        </w:rPr>
        <w:t>barriers</w:t>
      </w:r>
      <w:r w:rsidR="00660854" w:rsidRPr="00DD2A5B">
        <w:rPr>
          <w:rFonts w:ascii="Book Antiqua" w:eastAsia="Times New Roman" w:hAnsi="Book Antiqua" w:cs="Arial"/>
          <w:color w:val="000000"/>
          <w:sz w:val="24"/>
          <w:szCs w:val="24"/>
          <w:lang w:val="en-US" w:eastAsia="es-AR"/>
        </w:rPr>
        <w:t xml:space="preserve"> for many patients</w:t>
      </w:r>
      <w:r w:rsidR="00EB739B" w:rsidRPr="00DD2A5B">
        <w:rPr>
          <w:rFonts w:ascii="Book Antiqua" w:eastAsia="Times New Roman" w:hAnsi="Book Antiqua" w:cs="Arial"/>
          <w:color w:val="000000"/>
          <w:sz w:val="24"/>
          <w:szCs w:val="24"/>
          <w:lang w:val="en-US" w:eastAsia="es-AR"/>
        </w:rPr>
        <w:t xml:space="preserve"> is the high cost of these drugs</w:t>
      </w:r>
      <w:r w:rsidR="00576D95" w:rsidRPr="00DD2A5B">
        <w:rPr>
          <w:rFonts w:ascii="Book Antiqua" w:eastAsia="Times New Roman" w:hAnsi="Book Antiqua" w:cs="Arial"/>
          <w:color w:val="000000"/>
          <w:sz w:val="24"/>
          <w:szCs w:val="24"/>
          <w:lang w:val="en-US" w:eastAsia="es-AR"/>
        </w:rPr>
        <w:t xml:space="preserve">, </w:t>
      </w:r>
      <w:r w:rsidR="004A2D06" w:rsidRPr="00DD2A5B">
        <w:rPr>
          <w:rFonts w:ascii="Book Antiqua" w:eastAsia="Times New Roman" w:hAnsi="Book Antiqua" w:cs="Arial"/>
          <w:color w:val="000000"/>
          <w:sz w:val="24"/>
          <w:szCs w:val="24"/>
          <w:lang w:val="en-US" w:eastAsia="es-AR"/>
        </w:rPr>
        <w:t xml:space="preserve">and </w:t>
      </w:r>
      <w:r w:rsidR="00576D95" w:rsidRPr="00DD2A5B">
        <w:rPr>
          <w:rFonts w:ascii="Book Antiqua" w:eastAsia="Times New Roman" w:hAnsi="Book Antiqua" w:cs="Arial"/>
          <w:color w:val="000000"/>
          <w:sz w:val="24"/>
          <w:szCs w:val="24"/>
          <w:lang w:val="en-US" w:eastAsia="es-AR"/>
        </w:rPr>
        <w:t>where these barriers exist</w:t>
      </w:r>
      <w:r w:rsidR="00AF01B2" w:rsidRPr="00DD2A5B">
        <w:rPr>
          <w:rFonts w:ascii="Book Antiqua" w:eastAsia="Times New Roman" w:hAnsi="Book Antiqua" w:cs="Arial"/>
          <w:color w:val="000000"/>
          <w:sz w:val="24"/>
          <w:szCs w:val="24"/>
          <w:lang w:val="en-US" w:eastAsia="es-AR"/>
        </w:rPr>
        <w:t xml:space="preserve"> </w:t>
      </w:r>
      <w:r w:rsidR="00576D95" w:rsidRPr="00DD2A5B">
        <w:rPr>
          <w:rFonts w:ascii="Book Antiqua" w:eastAsia="Times New Roman" w:hAnsi="Book Antiqua" w:cs="Arial"/>
          <w:color w:val="000000"/>
          <w:sz w:val="24"/>
          <w:szCs w:val="24"/>
          <w:lang w:val="en-US" w:eastAsia="es-AR"/>
        </w:rPr>
        <w:t xml:space="preserve">the assessment of liver fibrosis </w:t>
      </w:r>
      <w:r w:rsidR="00AF01B2" w:rsidRPr="00DD2A5B">
        <w:rPr>
          <w:rFonts w:ascii="Book Antiqua" w:eastAsia="Times New Roman" w:hAnsi="Book Antiqua" w:cs="Arial"/>
          <w:color w:val="000000"/>
          <w:sz w:val="24"/>
          <w:szCs w:val="24"/>
          <w:lang w:val="en-US" w:eastAsia="es-AR"/>
        </w:rPr>
        <w:t xml:space="preserve">is mandatory </w:t>
      </w:r>
      <w:r w:rsidR="005A4FF0" w:rsidRPr="00DD2A5B">
        <w:rPr>
          <w:rFonts w:ascii="Book Antiqua" w:eastAsia="Times New Roman" w:hAnsi="Book Antiqua" w:cs="Arial"/>
          <w:color w:val="000000"/>
          <w:sz w:val="24"/>
          <w:szCs w:val="24"/>
          <w:lang w:val="en-US" w:eastAsia="es-AR"/>
        </w:rPr>
        <w:t>to ensure treatment access</w:t>
      </w:r>
      <w:r w:rsidR="00EB739B" w:rsidRPr="00DD2A5B">
        <w:rPr>
          <w:rFonts w:ascii="Book Antiqua" w:eastAsia="Times New Roman" w:hAnsi="Book Antiqua" w:cs="Arial"/>
          <w:color w:val="000000"/>
          <w:sz w:val="24"/>
          <w:szCs w:val="24"/>
          <w:lang w:val="en-US" w:eastAsia="es-AR"/>
        </w:rPr>
        <w:t>. In this stud</w:t>
      </w:r>
      <w:r w:rsidR="00ED6259" w:rsidRPr="00DD2A5B">
        <w:rPr>
          <w:rFonts w:ascii="Book Antiqua" w:eastAsia="Times New Roman" w:hAnsi="Book Antiqua" w:cs="Arial"/>
          <w:color w:val="000000"/>
          <w:sz w:val="24"/>
          <w:szCs w:val="24"/>
          <w:lang w:val="en-US" w:eastAsia="es-AR"/>
        </w:rPr>
        <w:t xml:space="preserve">y, </w:t>
      </w:r>
      <w:r w:rsidR="00EB739B" w:rsidRPr="00DD2A5B">
        <w:rPr>
          <w:rFonts w:ascii="Book Antiqua" w:eastAsia="Times New Roman" w:hAnsi="Book Antiqua" w:cs="Arial"/>
          <w:color w:val="000000"/>
          <w:sz w:val="24"/>
          <w:szCs w:val="24"/>
          <w:lang w:val="en-US" w:eastAsia="es-AR"/>
        </w:rPr>
        <w:t xml:space="preserve">we have observed that those subjects with higher fibrosis are those with lower absolute count both of </w:t>
      </w:r>
      <w:r w:rsidR="004440AE" w:rsidRPr="00DD2A5B">
        <w:rPr>
          <w:rFonts w:ascii="Book Antiqua" w:eastAsia="Times New Roman" w:hAnsi="Book Antiqua" w:cs="Arial"/>
          <w:color w:val="000000"/>
          <w:sz w:val="24"/>
          <w:szCs w:val="24"/>
          <w:lang w:val="en-US" w:eastAsia="es-AR"/>
        </w:rPr>
        <w:t xml:space="preserve">LT </w:t>
      </w:r>
      <w:r w:rsidR="00EB739B" w:rsidRPr="00DD2A5B">
        <w:rPr>
          <w:rFonts w:ascii="Book Antiqua" w:eastAsia="Times New Roman" w:hAnsi="Book Antiqua" w:cs="Arial"/>
          <w:color w:val="000000"/>
          <w:sz w:val="24"/>
          <w:szCs w:val="24"/>
          <w:lang w:val="en-US" w:eastAsia="es-AR"/>
        </w:rPr>
        <w:t>CD4</w:t>
      </w:r>
      <w:r w:rsidR="004440AE" w:rsidRPr="00DD2A5B">
        <w:rPr>
          <w:rFonts w:ascii="Book Antiqua" w:eastAsia="Times New Roman" w:hAnsi="Book Antiqua" w:cs="Arial"/>
          <w:color w:val="000000"/>
          <w:sz w:val="24"/>
          <w:szCs w:val="24"/>
          <w:lang w:val="en-US" w:eastAsia="es-AR"/>
        </w:rPr>
        <w:t>+</w:t>
      </w:r>
      <w:r w:rsidR="00EB739B" w:rsidRPr="00DD2A5B">
        <w:rPr>
          <w:rFonts w:ascii="Book Antiqua" w:eastAsia="Times New Roman" w:hAnsi="Book Antiqua" w:cs="Arial"/>
          <w:color w:val="000000"/>
          <w:sz w:val="24"/>
          <w:szCs w:val="24"/>
          <w:lang w:val="en-US" w:eastAsia="es-AR"/>
        </w:rPr>
        <w:t xml:space="preserve"> and </w:t>
      </w:r>
      <w:r w:rsidR="00576D95" w:rsidRPr="00DD2A5B">
        <w:rPr>
          <w:rFonts w:ascii="Book Antiqua" w:eastAsia="Times New Roman" w:hAnsi="Book Antiqua" w:cs="Arial"/>
          <w:color w:val="000000"/>
          <w:sz w:val="24"/>
          <w:szCs w:val="24"/>
          <w:lang w:val="en-US" w:eastAsia="es-AR"/>
        </w:rPr>
        <w:t xml:space="preserve">lower percentage of </w:t>
      </w:r>
      <w:r w:rsidR="00EB739B" w:rsidRPr="00DD2A5B">
        <w:rPr>
          <w:rFonts w:ascii="Book Antiqua" w:eastAsia="Times New Roman" w:hAnsi="Book Antiqua" w:cs="Arial"/>
          <w:color w:val="000000"/>
          <w:sz w:val="24"/>
          <w:szCs w:val="24"/>
          <w:lang w:val="en-US" w:eastAsia="es-AR"/>
        </w:rPr>
        <w:t>NK cells</w:t>
      </w:r>
      <w:r w:rsidR="00ED6259" w:rsidRPr="00DD2A5B">
        <w:rPr>
          <w:rFonts w:ascii="Book Antiqua" w:eastAsia="Times New Roman" w:hAnsi="Book Antiqua" w:cs="Arial"/>
          <w:color w:val="000000"/>
          <w:sz w:val="24"/>
          <w:szCs w:val="24"/>
          <w:lang w:val="en-US" w:eastAsia="es-AR"/>
        </w:rPr>
        <w:t xml:space="preserve">. </w:t>
      </w:r>
      <w:r w:rsidR="000D23B5" w:rsidRPr="00DD2A5B">
        <w:rPr>
          <w:rFonts w:ascii="Book Antiqua" w:eastAsia="Times New Roman" w:hAnsi="Book Antiqua" w:cs="Arial"/>
          <w:color w:val="000000"/>
          <w:sz w:val="24"/>
          <w:szCs w:val="24"/>
          <w:lang w:val="en-US" w:eastAsia="es-AR"/>
        </w:rPr>
        <w:t xml:space="preserve">Although additional research is needed to confirm our findings, the evaluation of </w:t>
      </w:r>
      <w:r w:rsidR="00576D95" w:rsidRPr="00DD2A5B">
        <w:rPr>
          <w:rFonts w:ascii="Book Antiqua" w:eastAsia="Times New Roman" w:hAnsi="Book Antiqua" w:cs="Arial"/>
          <w:color w:val="000000"/>
          <w:sz w:val="24"/>
          <w:szCs w:val="24"/>
          <w:lang w:val="en-US" w:eastAsia="es-AR"/>
        </w:rPr>
        <w:t xml:space="preserve">these </w:t>
      </w:r>
      <w:r w:rsidR="00EB739B" w:rsidRPr="00DD2A5B">
        <w:rPr>
          <w:rFonts w:ascii="Book Antiqua" w:eastAsia="Times New Roman" w:hAnsi="Book Antiqua" w:cs="Arial"/>
          <w:color w:val="000000"/>
          <w:sz w:val="24"/>
          <w:szCs w:val="24"/>
          <w:lang w:val="en-US" w:eastAsia="es-AR"/>
        </w:rPr>
        <w:t xml:space="preserve">two parameters </w:t>
      </w:r>
      <w:r w:rsidR="000D23B5" w:rsidRPr="00DD2A5B">
        <w:rPr>
          <w:rFonts w:ascii="Book Antiqua" w:eastAsia="Times New Roman" w:hAnsi="Book Antiqua" w:cs="Arial"/>
          <w:color w:val="000000"/>
          <w:sz w:val="24"/>
          <w:szCs w:val="24"/>
          <w:lang w:val="en-US" w:eastAsia="es-AR"/>
        </w:rPr>
        <w:t>tha</w:t>
      </w:r>
      <w:r w:rsidR="00CD24B1" w:rsidRPr="00DD2A5B">
        <w:rPr>
          <w:rFonts w:ascii="Book Antiqua" w:eastAsia="Times New Roman" w:hAnsi="Book Antiqua" w:cs="Arial"/>
          <w:color w:val="000000"/>
          <w:sz w:val="24"/>
          <w:szCs w:val="24"/>
          <w:lang w:val="en-US" w:eastAsia="es-AR"/>
        </w:rPr>
        <w:t>t</w:t>
      </w:r>
      <w:r w:rsidR="000D23B5" w:rsidRPr="00DD2A5B">
        <w:rPr>
          <w:rFonts w:ascii="Book Antiqua" w:eastAsia="Times New Roman" w:hAnsi="Book Antiqua" w:cs="Arial"/>
          <w:color w:val="000000"/>
          <w:sz w:val="24"/>
          <w:szCs w:val="24"/>
          <w:lang w:val="en-US" w:eastAsia="es-AR"/>
        </w:rPr>
        <w:t xml:space="preserve"> </w:t>
      </w:r>
      <w:r w:rsidR="00576D95" w:rsidRPr="00DD2A5B">
        <w:rPr>
          <w:rFonts w:ascii="Book Antiqua" w:eastAsia="Times New Roman" w:hAnsi="Book Antiqua" w:cs="Arial"/>
          <w:color w:val="000000"/>
          <w:sz w:val="24"/>
          <w:szCs w:val="24"/>
          <w:lang w:val="en-US" w:eastAsia="es-AR"/>
        </w:rPr>
        <w:t xml:space="preserve">can </w:t>
      </w:r>
      <w:r w:rsidR="000D23B5" w:rsidRPr="00DD2A5B">
        <w:rPr>
          <w:rFonts w:ascii="Book Antiqua" w:eastAsia="Times New Roman" w:hAnsi="Book Antiqua" w:cs="Arial"/>
          <w:color w:val="000000"/>
          <w:sz w:val="24"/>
          <w:szCs w:val="24"/>
          <w:lang w:val="en-US" w:eastAsia="es-AR"/>
        </w:rPr>
        <w:t>be</w:t>
      </w:r>
      <w:r w:rsidR="00EB739B" w:rsidRPr="00DD2A5B">
        <w:rPr>
          <w:rFonts w:ascii="Book Antiqua" w:eastAsia="Times New Roman" w:hAnsi="Book Antiqua" w:cs="Arial"/>
          <w:color w:val="000000"/>
          <w:sz w:val="24"/>
          <w:szCs w:val="24"/>
          <w:lang w:val="en-US" w:eastAsia="es-AR"/>
        </w:rPr>
        <w:t xml:space="preserve"> </w:t>
      </w:r>
      <w:r w:rsidR="00DE76F1" w:rsidRPr="00DD2A5B">
        <w:rPr>
          <w:rFonts w:ascii="Book Antiqua" w:eastAsia="Times New Roman" w:hAnsi="Book Antiqua" w:cs="Arial"/>
          <w:color w:val="000000"/>
          <w:sz w:val="24"/>
          <w:szCs w:val="24"/>
          <w:lang w:val="en-US" w:eastAsia="es-AR"/>
        </w:rPr>
        <w:t>perform</w:t>
      </w:r>
      <w:r w:rsidR="005A4FF0" w:rsidRPr="00DD2A5B">
        <w:rPr>
          <w:rFonts w:ascii="Book Antiqua" w:eastAsia="Times New Roman" w:hAnsi="Book Antiqua" w:cs="Arial"/>
          <w:color w:val="000000"/>
          <w:sz w:val="24"/>
          <w:szCs w:val="24"/>
          <w:lang w:val="en-US" w:eastAsia="es-AR"/>
        </w:rPr>
        <w:t>ed</w:t>
      </w:r>
      <w:r w:rsidR="00EB739B" w:rsidRPr="00DD2A5B">
        <w:rPr>
          <w:rFonts w:ascii="Book Antiqua" w:eastAsia="Times New Roman" w:hAnsi="Book Antiqua" w:cs="Arial"/>
          <w:color w:val="000000"/>
          <w:sz w:val="24"/>
          <w:szCs w:val="24"/>
          <w:lang w:val="en-US" w:eastAsia="es-AR"/>
        </w:rPr>
        <w:t xml:space="preserve"> in a routine laboratory test</w:t>
      </w:r>
      <w:r w:rsidR="000D23B5" w:rsidRPr="00DD2A5B">
        <w:rPr>
          <w:rFonts w:ascii="Book Antiqua" w:eastAsia="Times New Roman" w:hAnsi="Book Antiqua" w:cs="Arial"/>
          <w:color w:val="000000"/>
          <w:sz w:val="24"/>
          <w:szCs w:val="24"/>
          <w:lang w:val="en-US" w:eastAsia="es-AR"/>
        </w:rPr>
        <w:t xml:space="preserve"> may </w:t>
      </w:r>
      <w:r w:rsidR="00006659" w:rsidRPr="00DD2A5B">
        <w:rPr>
          <w:rFonts w:ascii="Book Antiqua" w:eastAsia="Times New Roman" w:hAnsi="Book Antiqua" w:cs="Arial"/>
          <w:color w:val="000000"/>
          <w:sz w:val="24"/>
          <w:szCs w:val="24"/>
          <w:lang w:val="en-US" w:eastAsia="es-AR"/>
        </w:rPr>
        <w:t xml:space="preserve">be </w:t>
      </w:r>
      <w:r w:rsidR="007E02F4" w:rsidRPr="00DD2A5B">
        <w:rPr>
          <w:rFonts w:ascii="Book Antiqua" w:eastAsia="Times New Roman" w:hAnsi="Book Antiqua" w:cs="Arial"/>
          <w:color w:val="000000"/>
          <w:sz w:val="24"/>
          <w:szCs w:val="24"/>
          <w:lang w:val="en-US" w:eastAsia="es-AR"/>
        </w:rPr>
        <w:t>helpful</w:t>
      </w:r>
      <w:r w:rsidR="008C1F8B" w:rsidRPr="00DD2A5B">
        <w:rPr>
          <w:rFonts w:ascii="Book Antiqua" w:eastAsia="Times New Roman" w:hAnsi="Book Antiqua" w:cs="Arial"/>
          <w:color w:val="000000"/>
          <w:sz w:val="24"/>
          <w:szCs w:val="24"/>
          <w:lang w:val="en-US" w:eastAsia="es-AR"/>
        </w:rPr>
        <w:t xml:space="preserve"> in </w:t>
      </w:r>
      <w:r w:rsidR="00874BDB" w:rsidRPr="00DD2A5B">
        <w:rPr>
          <w:rFonts w:ascii="Book Antiqua" w:eastAsia="Times New Roman" w:hAnsi="Book Antiqua" w:cs="Arial"/>
          <w:color w:val="000000"/>
          <w:sz w:val="24"/>
          <w:szCs w:val="24"/>
          <w:lang w:val="en-US" w:eastAsia="es-AR"/>
        </w:rPr>
        <w:t>i</w:t>
      </w:r>
      <w:r w:rsidR="00AF01B2" w:rsidRPr="00DD2A5B">
        <w:rPr>
          <w:rFonts w:ascii="Book Antiqua" w:eastAsia="Times New Roman" w:hAnsi="Book Antiqua" w:cs="Arial"/>
          <w:color w:val="000000"/>
          <w:sz w:val="24"/>
          <w:szCs w:val="24"/>
          <w:lang w:val="en-US" w:eastAsia="es-AR"/>
        </w:rPr>
        <w:t xml:space="preserve">mproving the </w:t>
      </w:r>
      <w:r w:rsidR="00006659" w:rsidRPr="00DD2A5B">
        <w:rPr>
          <w:rFonts w:ascii="Book Antiqua" w:eastAsia="Times New Roman" w:hAnsi="Book Antiqua" w:cs="Arial"/>
          <w:color w:val="000000"/>
          <w:sz w:val="24"/>
          <w:szCs w:val="24"/>
          <w:lang w:val="en-US" w:eastAsia="es-AR"/>
        </w:rPr>
        <w:t xml:space="preserve">available noninvasive methods for </w:t>
      </w:r>
      <w:r w:rsidR="00AF01B2" w:rsidRPr="00DD2A5B">
        <w:rPr>
          <w:rFonts w:ascii="Book Antiqua" w:eastAsia="Times New Roman" w:hAnsi="Book Antiqua" w:cs="Arial"/>
          <w:color w:val="000000"/>
          <w:sz w:val="24"/>
          <w:szCs w:val="24"/>
          <w:lang w:val="en-US" w:eastAsia="es-AR"/>
        </w:rPr>
        <w:t>liver fib</w:t>
      </w:r>
      <w:r w:rsidR="00112CC4" w:rsidRPr="00DD2A5B">
        <w:rPr>
          <w:rFonts w:ascii="Book Antiqua" w:eastAsia="Times New Roman" w:hAnsi="Book Antiqua" w:cs="Arial"/>
          <w:color w:val="000000"/>
          <w:sz w:val="24"/>
          <w:szCs w:val="24"/>
          <w:lang w:val="en-US" w:eastAsia="es-AR"/>
        </w:rPr>
        <w:t>rosis staging</w:t>
      </w:r>
      <w:r w:rsidR="00AF01B2" w:rsidRPr="00DD2A5B">
        <w:rPr>
          <w:rFonts w:ascii="Book Antiqua" w:eastAsia="Times New Roman" w:hAnsi="Book Antiqua" w:cs="Arial"/>
          <w:color w:val="000000"/>
          <w:sz w:val="24"/>
          <w:szCs w:val="24"/>
          <w:lang w:val="en-US" w:eastAsia="es-AR"/>
        </w:rPr>
        <w:t xml:space="preserve">. </w:t>
      </w:r>
    </w:p>
    <w:p w:rsidR="00EB4E10" w:rsidRPr="00DD2A5B" w:rsidRDefault="00EB4E10" w:rsidP="005E2E1C">
      <w:pPr>
        <w:spacing w:after="0" w:line="360" w:lineRule="auto"/>
        <w:jc w:val="both"/>
        <w:rPr>
          <w:rFonts w:ascii="Book Antiqua" w:eastAsia="Times New Roman" w:hAnsi="Book Antiqua" w:cs="Arial"/>
          <w:color w:val="000000"/>
          <w:sz w:val="24"/>
          <w:szCs w:val="24"/>
          <w:lang w:val="en-US" w:eastAsia="es-AR"/>
        </w:rPr>
      </w:pPr>
    </w:p>
    <w:p w:rsidR="00EB4E10" w:rsidRPr="00DD2A5B" w:rsidRDefault="00EB4E10" w:rsidP="005E2E1C">
      <w:pPr>
        <w:spacing w:after="0" w:line="360" w:lineRule="auto"/>
        <w:jc w:val="both"/>
        <w:rPr>
          <w:rFonts w:ascii="Book Antiqua" w:eastAsia="Times New Roman" w:hAnsi="Book Antiqua" w:cs="Arial"/>
          <w:b/>
          <w:color w:val="000000"/>
          <w:sz w:val="24"/>
          <w:szCs w:val="24"/>
          <w:lang w:val="en-US" w:eastAsia="es-AR"/>
        </w:rPr>
      </w:pPr>
      <w:r w:rsidRPr="00DD2A5B">
        <w:rPr>
          <w:rFonts w:ascii="Book Antiqua" w:eastAsia="Times New Roman" w:hAnsi="Book Antiqua" w:cs="Arial"/>
          <w:b/>
          <w:color w:val="000000"/>
          <w:sz w:val="24"/>
          <w:szCs w:val="24"/>
          <w:lang w:val="en-US" w:eastAsia="es-AR"/>
        </w:rPr>
        <w:t>COMMENTS</w:t>
      </w:r>
    </w:p>
    <w:p w:rsidR="00EB4E10" w:rsidRPr="00DD2A5B" w:rsidRDefault="00EB4E10" w:rsidP="005E2E1C">
      <w:pPr>
        <w:spacing w:after="0" w:line="360" w:lineRule="auto"/>
        <w:jc w:val="both"/>
        <w:rPr>
          <w:rFonts w:ascii="Book Antiqua" w:eastAsia="Times New Roman" w:hAnsi="Book Antiqua" w:cs="Arial"/>
          <w:b/>
          <w:i/>
          <w:color w:val="000000"/>
          <w:sz w:val="24"/>
          <w:szCs w:val="24"/>
          <w:lang w:val="en-US" w:eastAsia="es-AR"/>
        </w:rPr>
      </w:pPr>
      <w:r w:rsidRPr="00DD2A5B">
        <w:rPr>
          <w:rFonts w:ascii="Book Antiqua" w:eastAsia="Times New Roman" w:hAnsi="Book Antiqua" w:cs="Arial"/>
          <w:b/>
          <w:i/>
          <w:color w:val="000000"/>
          <w:sz w:val="24"/>
          <w:szCs w:val="24"/>
          <w:lang w:val="en-US" w:eastAsia="es-AR"/>
        </w:rPr>
        <w:t>Background</w:t>
      </w:r>
    </w:p>
    <w:p w:rsidR="00EB4E10" w:rsidRPr="00DD2A5B" w:rsidRDefault="00EB4E10" w:rsidP="005E2E1C">
      <w:pPr>
        <w:spacing w:after="0" w:line="360" w:lineRule="auto"/>
        <w:jc w:val="both"/>
        <w:rPr>
          <w:rFonts w:ascii="Book Antiqua" w:hAnsi="Book Antiqua" w:cs="Arial"/>
          <w:color w:val="000000"/>
          <w:sz w:val="24"/>
          <w:szCs w:val="24"/>
          <w:lang w:val="en-US" w:eastAsia="zh-CN"/>
        </w:rPr>
      </w:pPr>
      <w:r w:rsidRPr="00DD2A5B">
        <w:rPr>
          <w:rFonts w:ascii="Book Antiqua" w:eastAsia="Times New Roman" w:hAnsi="Book Antiqua" w:cs="Arial"/>
          <w:color w:val="000000"/>
          <w:sz w:val="24"/>
          <w:szCs w:val="24"/>
          <w:lang w:val="en-US" w:eastAsia="es-AR"/>
        </w:rPr>
        <w:lastRenderedPageBreak/>
        <w:t xml:space="preserve">Different techniques to assess liver fibrosis have been developed, from liver biopsy (gold standard) to non-invasive studies (transient liver </w:t>
      </w:r>
      <w:proofErr w:type="spellStart"/>
      <w:r w:rsidRPr="00DD2A5B">
        <w:rPr>
          <w:rFonts w:ascii="Book Antiqua" w:eastAsia="Times New Roman" w:hAnsi="Book Antiqua" w:cs="Arial"/>
          <w:color w:val="000000"/>
          <w:sz w:val="24"/>
          <w:szCs w:val="24"/>
          <w:lang w:val="en-US" w:eastAsia="es-AR"/>
        </w:rPr>
        <w:t>elastography</w:t>
      </w:r>
      <w:proofErr w:type="spellEnd"/>
      <w:r w:rsidRPr="00DD2A5B">
        <w:rPr>
          <w:rFonts w:ascii="Book Antiqua" w:eastAsia="Times New Roman" w:hAnsi="Book Antiqua" w:cs="Arial"/>
          <w:color w:val="000000"/>
          <w:sz w:val="24"/>
          <w:szCs w:val="24"/>
          <w:lang w:val="en-US" w:eastAsia="es-AR"/>
        </w:rPr>
        <w:t xml:space="preserve">; patented and non-patented biomarkers –FIB4, </w:t>
      </w:r>
      <w:proofErr w:type="spellStart"/>
      <w:r w:rsidRPr="00DD2A5B">
        <w:rPr>
          <w:rFonts w:ascii="Book Antiqua" w:eastAsia="Times New Roman" w:hAnsi="Book Antiqua" w:cs="Arial"/>
          <w:color w:val="000000"/>
          <w:sz w:val="24"/>
          <w:szCs w:val="24"/>
          <w:lang w:val="en-US" w:eastAsia="es-AR"/>
        </w:rPr>
        <w:t>FibroTest</w:t>
      </w:r>
      <w:proofErr w:type="spellEnd"/>
      <w:r w:rsidRPr="00DD2A5B">
        <w:rPr>
          <w:rFonts w:ascii="Book Antiqua" w:eastAsia="Times New Roman" w:hAnsi="Book Antiqua" w:cs="Arial"/>
          <w:color w:val="000000"/>
          <w:sz w:val="24"/>
          <w:szCs w:val="24"/>
          <w:lang w:val="en-US" w:eastAsia="es-AR"/>
        </w:rPr>
        <w:t xml:space="preserve">, APRI, </w:t>
      </w:r>
      <w:proofErr w:type="spellStart"/>
      <w:r w:rsidRPr="00DD2A5B">
        <w:rPr>
          <w:rFonts w:ascii="Book Antiqua" w:eastAsia="Times New Roman" w:hAnsi="Book Antiqua" w:cs="Arial"/>
          <w:i/>
          <w:color w:val="000000"/>
          <w:sz w:val="24"/>
          <w:szCs w:val="24"/>
          <w:lang w:val="en-US" w:eastAsia="es-AR"/>
        </w:rPr>
        <w:t>etc</w:t>
      </w:r>
      <w:proofErr w:type="spellEnd"/>
      <w:r w:rsidRPr="00DD2A5B">
        <w:rPr>
          <w:rFonts w:ascii="Book Antiqua" w:eastAsia="Times New Roman" w:hAnsi="Book Antiqua" w:cs="Arial"/>
          <w:color w:val="000000"/>
          <w:sz w:val="24"/>
          <w:szCs w:val="24"/>
          <w:lang w:val="en-US" w:eastAsia="es-AR"/>
        </w:rPr>
        <w:t xml:space="preserve">). Liver biopsy is invasive and has risk of complications. In addition, liver biopsy may be limited by the size of the specimen obtained as well as sampling, intra and inter-observer variability. On the other hand, there are many unresolved issues regarding the accuracy </w:t>
      </w:r>
      <w:r w:rsidR="00AE32A8" w:rsidRPr="00DD2A5B">
        <w:rPr>
          <w:rFonts w:ascii="Book Antiqua" w:hAnsi="Book Antiqua" w:cs="Arial"/>
          <w:color w:val="000000"/>
          <w:sz w:val="24"/>
          <w:szCs w:val="24"/>
          <w:lang w:val="en-US" w:eastAsia="zh-CN"/>
        </w:rPr>
        <w:t>[</w:t>
      </w:r>
      <w:r w:rsidRPr="00DD2A5B">
        <w:rPr>
          <w:rFonts w:ascii="Book Antiqua" w:eastAsia="Times New Roman" w:hAnsi="Book Antiqua" w:cs="Arial"/>
          <w:color w:val="000000"/>
          <w:sz w:val="24"/>
          <w:szCs w:val="24"/>
          <w:lang w:val="en-US" w:eastAsia="es-AR"/>
        </w:rPr>
        <w:t xml:space="preserve">especially in </w:t>
      </w:r>
      <w:r w:rsidR="00AE32A8" w:rsidRPr="00DD2A5B">
        <w:rPr>
          <w:rFonts w:ascii="Book Antiqua" w:hAnsi="Book Antiqua" w:cs="Arial"/>
          <w:color w:val="000000"/>
          <w:sz w:val="24"/>
          <w:szCs w:val="24"/>
          <w:lang w:val="en-US" w:eastAsia="zh-CN"/>
        </w:rPr>
        <w:t>h</w:t>
      </w:r>
      <w:r w:rsidR="00AE32A8" w:rsidRPr="00DD2A5B">
        <w:rPr>
          <w:rFonts w:ascii="Book Antiqua" w:eastAsia="Times New Roman" w:hAnsi="Book Antiqua" w:cs="Arial"/>
          <w:color w:val="000000"/>
          <w:sz w:val="24"/>
          <w:szCs w:val="24"/>
          <w:lang w:val="en-US" w:eastAsia="es-AR"/>
        </w:rPr>
        <w:t xml:space="preserve">uman immunodeficiency virus </w:t>
      </w:r>
      <w:r w:rsidR="00AE32A8" w:rsidRPr="00DD2A5B">
        <w:rPr>
          <w:rFonts w:ascii="Book Antiqua" w:hAnsi="Book Antiqua" w:cs="Arial"/>
          <w:color w:val="000000"/>
          <w:sz w:val="24"/>
          <w:szCs w:val="24"/>
          <w:lang w:val="en-US" w:eastAsia="zh-CN"/>
        </w:rPr>
        <w:t>(</w:t>
      </w:r>
      <w:r w:rsidRPr="00DD2A5B">
        <w:rPr>
          <w:rFonts w:ascii="Book Antiqua" w:eastAsia="Times New Roman" w:hAnsi="Book Antiqua" w:cs="Arial"/>
          <w:color w:val="000000"/>
          <w:sz w:val="24"/>
          <w:szCs w:val="24"/>
          <w:lang w:val="en-US" w:eastAsia="es-AR"/>
        </w:rPr>
        <w:t>HIV</w:t>
      </w:r>
      <w:r w:rsidR="00AE32A8" w:rsidRPr="00DD2A5B">
        <w:rPr>
          <w:rFonts w:ascii="Book Antiqua" w:hAnsi="Book Antiqua" w:cs="Arial"/>
          <w:color w:val="000000"/>
          <w:sz w:val="24"/>
          <w:szCs w:val="24"/>
          <w:lang w:val="en-US" w:eastAsia="zh-CN"/>
        </w:rPr>
        <w:t>)</w:t>
      </w:r>
      <w:r w:rsidRPr="00DD2A5B">
        <w:rPr>
          <w:rFonts w:ascii="Book Antiqua" w:eastAsia="Times New Roman" w:hAnsi="Book Antiqua" w:cs="Arial"/>
          <w:color w:val="000000"/>
          <w:sz w:val="24"/>
          <w:szCs w:val="24"/>
          <w:lang w:val="en-US" w:eastAsia="es-AR"/>
        </w:rPr>
        <w:t>/</w:t>
      </w:r>
      <w:r w:rsidR="00AE32A8" w:rsidRPr="00DD2A5B">
        <w:rPr>
          <w:rFonts w:ascii="Book Antiqua" w:hAnsi="Book Antiqua"/>
          <w:sz w:val="24"/>
          <w:szCs w:val="24"/>
        </w:rPr>
        <w:t xml:space="preserve"> </w:t>
      </w:r>
      <w:r w:rsidR="00AE32A8" w:rsidRPr="00DD2A5B">
        <w:rPr>
          <w:rFonts w:ascii="Book Antiqua" w:eastAsia="Times New Roman" w:hAnsi="Book Antiqua" w:cs="Arial"/>
          <w:color w:val="000000"/>
          <w:sz w:val="24"/>
          <w:szCs w:val="24"/>
          <w:lang w:val="en-US" w:eastAsia="es-AR"/>
        </w:rPr>
        <w:t xml:space="preserve">hepatitis C virus </w:t>
      </w:r>
      <w:r w:rsidR="00AE32A8" w:rsidRPr="00DD2A5B">
        <w:rPr>
          <w:rFonts w:ascii="Book Antiqua" w:hAnsi="Book Antiqua" w:cs="Arial"/>
          <w:color w:val="000000"/>
          <w:sz w:val="24"/>
          <w:szCs w:val="24"/>
          <w:lang w:val="en-US" w:eastAsia="zh-CN"/>
        </w:rPr>
        <w:t>(</w:t>
      </w:r>
      <w:r w:rsidRPr="00DD2A5B">
        <w:rPr>
          <w:rFonts w:ascii="Book Antiqua" w:eastAsia="Times New Roman" w:hAnsi="Book Antiqua" w:cs="Arial"/>
          <w:color w:val="000000"/>
          <w:sz w:val="24"/>
          <w:szCs w:val="24"/>
          <w:lang w:val="en-US" w:eastAsia="es-AR"/>
        </w:rPr>
        <w:t>HCV</w:t>
      </w:r>
      <w:r w:rsidR="00AE32A8" w:rsidRPr="00DD2A5B">
        <w:rPr>
          <w:rFonts w:ascii="Book Antiqua" w:hAnsi="Book Antiqua" w:cs="Arial"/>
          <w:color w:val="000000"/>
          <w:sz w:val="24"/>
          <w:szCs w:val="24"/>
          <w:lang w:val="en-US" w:eastAsia="zh-CN"/>
        </w:rPr>
        <w:t>)</w:t>
      </w:r>
      <w:r w:rsidRPr="00DD2A5B">
        <w:rPr>
          <w:rFonts w:ascii="Book Antiqua" w:eastAsia="Times New Roman" w:hAnsi="Book Antiqua" w:cs="Arial"/>
          <w:color w:val="000000"/>
          <w:sz w:val="24"/>
          <w:szCs w:val="24"/>
          <w:lang w:val="en-US" w:eastAsia="es-AR"/>
        </w:rPr>
        <w:t>-</w:t>
      </w:r>
      <w:proofErr w:type="spellStart"/>
      <w:r w:rsidRPr="00DD2A5B">
        <w:rPr>
          <w:rFonts w:ascii="Book Antiqua" w:eastAsia="Times New Roman" w:hAnsi="Book Antiqua" w:cs="Arial"/>
          <w:color w:val="000000"/>
          <w:sz w:val="24"/>
          <w:szCs w:val="24"/>
          <w:lang w:val="en-US" w:eastAsia="es-AR"/>
        </w:rPr>
        <w:t>coinfected</w:t>
      </w:r>
      <w:proofErr w:type="spellEnd"/>
      <w:r w:rsidRPr="00DD2A5B">
        <w:rPr>
          <w:rFonts w:ascii="Book Antiqua" w:eastAsia="Times New Roman" w:hAnsi="Book Antiqua" w:cs="Arial"/>
          <w:color w:val="000000"/>
          <w:sz w:val="24"/>
          <w:szCs w:val="24"/>
          <w:lang w:val="en-US" w:eastAsia="es-AR"/>
        </w:rPr>
        <w:t xml:space="preserve"> patients</w:t>
      </w:r>
      <w:r w:rsidR="00AE32A8" w:rsidRPr="00DD2A5B">
        <w:rPr>
          <w:rFonts w:ascii="Book Antiqua" w:hAnsi="Book Antiqua" w:cs="Arial"/>
          <w:color w:val="000000"/>
          <w:sz w:val="24"/>
          <w:szCs w:val="24"/>
          <w:lang w:val="en-US" w:eastAsia="zh-CN"/>
        </w:rPr>
        <w:t xml:space="preserve">] </w:t>
      </w:r>
      <w:r w:rsidRPr="00DD2A5B">
        <w:rPr>
          <w:rFonts w:ascii="Book Antiqua" w:eastAsia="Times New Roman" w:hAnsi="Book Antiqua" w:cs="Arial"/>
          <w:color w:val="000000"/>
          <w:sz w:val="24"/>
          <w:szCs w:val="24"/>
          <w:lang w:val="en-US" w:eastAsia="es-AR"/>
        </w:rPr>
        <w:t xml:space="preserve">of noninvasive studies, and in low-resource countries there is an important barrier to access to these methods (in particular liver </w:t>
      </w:r>
      <w:proofErr w:type="spellStart"/>
      <w:r w:rsidRPr="00DD2A5B">
        <w:rPr>
          <w:rFonts w:ascii="Book Antiqua" w:eastAsia="Times New Roman" w:hAnsi="Book Antiqua" w:cs="Arial"/>
          <w:color w:val="000000"/>
          <w:sz w:val="24"/>
          <w:szCs w:val="24"/>
          <w:lang w:val="en-US" w:eastAsia="es-AR"/>
        </w:rPr>
        <w:t>elastography</w:t>
      </w:r>
      <w:proofErr w:type="spellEnd"/>
      <w:r w:rsidRPr="00DD2A5B">
        <w:rPr>
          <w:rFonts w:ascii="Book Antiqua" w:eastAsia="Times New Roman" w:hAnsi="Book Antiqua" w:cs="Arial"/>
          <w:color w:val="000000"/>
          <w:sz w:val="24"/>
          <w:szCs w:val="24"/>
          <w:lang w:val="en-US" w:eastAsia="es-AR"/>
        </w:rPr>
        <w:t xml:space="preserve"> and patented biomarkers).</w:t>
      </w:r>
    </w:p>
    <w:p w:rsidR="00AE32A8" w:rsidRPr="00DD2A5B" w:rsidRDefault="00AE32A8" w:rsidP="005E2E1C">
      <w:pPr>
        <w:spacing w:after="0" w:line="360" w:lineRule="auto"/>
        <w:jc w:val="both"/>
        <w:rPr>
          <w:rFonts w:ascii="Book Antiqua" w:hAnsi="Book Antiqua" w:cs="Arial"/>
          <w:color w:val="000000"/>
          <w:sz w:val="24"/>
          <w:szCs w:val="24"/>
          <w:lang w:val="en-US" w:eastAsia="zh-CN"/>
        </w:rPr>
      </w:pPr>
    </w:p>
    <w:p w:rsidR="00EB4E10" w:rsidRPr="00DD2A5B" w:rsidRDefault="00EB4E10" w:rsidP="005E2E1C">
      <w:pPr>
        <w:spacing w:after="0" w:line="360" w:lineRule="auto"/>
        <w:jc w:val="both"/>
        <w:rPr>
          <w:rFonts w:ascii="Book Antiqua" w:eastAsia="Times New Roman" w:hAnsi="Book Antiqua" w:cs="Arial"/>
          <w:b/>
          <w:i/>
          <w:color w:val="000000"/>
          <w:sz w:val="24"/>
          <w:szCs w:val="24"/>
          <w:lang w:val="en-US" w:eastAsia="es-AR"/>
        </w:rPr>
      </w:pPr>
      <w:r w:rsidRPr="00DD2A5B">
        <w:rPr>
          <w:rFonts w:ascii="Book Antiqua" w:eastAsia="Times New Roman" w:hAnsi="Book Antiqua" w:cs="Arial"/>
          <w:b/>
          <w:i/>
          <w:color w:val="000000"/>
          <w:sz w:val="24"/>
          <w:szCs w:val="24"/>
          <w:lang w:val="en-US" w:eastAsia="es-AR"/>
        </w:rPr>
        <w:t>Research frontiers</w:t>
      </w:r>
    </w:p>
    <w:p w:rsidR="00EB4E10" w:rsidRPr="00DD2A5B" w:rsidRDefault="00EB4E10" w:rsidP="005E2E1C">
      <w:pPr>
        <w:spacing w:after="0" w:line="360" w:lineRule="auto"/>
        <w:jc w:val="both"/>
        <w:rPr>
          <w:rFonts w:ascii="Book Antiqua" w:hAnsi="Book Antiqua" w:cs="Arial"/>
          <w:color w:val="000000"/>
          <w:sz w:val="24"/>
          <w:szCs w:val="24"/>
          <w:lang w:val="en-US" w:eastAsia="zh-CN"/>
        </w:rPr>
      </w:pPr>
      <w:r w:rsidRPr="00DD2A5B">
        <w:rPr>
          <w:rFonts w:ascii="Book Antiqua" w:eastAsia="Times New Roman" w:hAnsi="Book Antiqua" w:cs="Arial"/>
          <w:color w:val="000000"/>
          <w:sz w:val="24"/>
          <w:szCs w:val="24"/>
          <w:lang w:val="en-US" w:eastAsia="es-AR"/>
        </w:rPr>
        <w:t xml:space="preserve">The identification of non-invasive liver fibrosis biomarkers is still an open research area. In this context, we reasoned that the study of the phenotype of peripheral blood cells may unravel interesting clues towards the identification of such biomarkers. Some evidence indicates that the characteristics of the immune cells, including NK cells, observed in peripheral blood are similar to those seen in liver with relatively lower levels of magnitude. Accordingly, the aim of this study was to characterize peripheral blood NK cell phenotypes by flow cytometry as potential biomarker for liver fibrosis in patients chronically </w:t>
      </w:r>
      <w:proofErr w:type="spellStart"/>
      <w:r w:rsidRPr="00DD2A5B">
        <w:rPr>
          <w:rFonts w:ascii="Book Antiqua" w:eastAsia="Times New Roman" w:hAnsi="Book Antiqua" w:cs="Arial"/>
          <w:color w:val="000000"/>
          <w:sz w:val="24"/>
          <w:szCs w:val="24"/>
          <w:lang w:val="en-US" w:eastAsia="es-AR"/>
        </w:rPr>
        <w:t>coinfected</w:t>
      </w:r>
      <w:proofErr w:type="spellEnd"/>
      <w:r w:rsidRPr="00DD2A5B">
        <w:rPr>
          <w:rFonts w:ascii="Book Antiqua" w:eastAsia="Times New Roman" w:hAnsi="Book Antiqua" w:cs="Arial"/>
          <w:color w:val="000000"/>
          <w:sz w:val="24"/>
          <w:szCs w:val="24"/>
          <w:lang w:val="en-US" w:eastAsia="es-AR"/>
        </w:rPr>
        <w:t xml:space="preserve"> with hepatitis C and HIV.</w:t>
      </w:r>
    </w:p>
    <w:p w:rsidR="00AE32A8" w:rsidRPr="00DD2A5B" w:rsidRDefault="00AE32A8" w:rsidP="005E2E1C">
      <w:pPr>
        <w:spacing w:after="0" w:line="360" w:lineRule="auto"/>
        <w:jc w:val="both"/>
        <w:rPr>
          <w:rFonts w:ascii="Book Antiqua" w:hAnsi="Book Antiqua" w:cs="Arial"/>
          <w:b/>
          <w:i/>
          <w:color w:val="000000"/>
          <w:sz w:val="24"/>
          <w:szCs w:val="24"/>
          <w:lang w:val="en-US" w:eastAsia="zh-CN"/>
        </w:rPr>
      </w:pPr>
    </w:p>
    <w:p w:rsidR="00EB4E10" w:rsidRPr="00DD2A5B" w:rsidRDefault="00EB4E10" w:rsidP="005E2E1C">
      <w:pPr>
        <w:spacing w:after="0" w:line="360" w:lineRule="auto"/>
        <w:jc w:val="both"/>
        <w:rPr>
          <w:rFonts w:ascii="Book Antiqua" w:eastAsia="Times New Roman" w:hAnsi="Book Antiqua" w:cs="Arial"/>
          <w:b/>
          <w:i/>
          <w:color w:val="000000"/>
          <w:sz w:val="24"/>
          <w:szCs w:val="24"/>
          <w:lang w:val="en-US" w:eastAsia="es-AR"/>
        </w:rPr>
      </w:pPr>
      <w:r w:rsidRPr="00DD2A5B">
        <w:rPr>
          <w:rFonts w:ascii="Book Antiqua" w:eastAsia="Times New Roman" w:hAnsi="Book Antiqua" w:cs="Arial"/>
          <w:b/>
          <w:i/>
          <w:color w:val="000000"/>
          <w:sz w:val="24"/>
          <w:szCs w:val="24"/>
          <w:lang w:val="en-US" w:eastAsia="es-AR"/>
        </w:rPr>
        <w:t>Innovations and breakthroughs</w:t>
      </w:r>
    </w:p>
    <w:p w:rsidR="00EB4E10" w:rsidRPr="00DD2A5B" w:rsidRDefault="00EB4E10" w:rsidP="005E2E1C">
      <w:pPr>
        <w:spacing w:after="0" w:line="360" w:lineRule="auto"/>
        <w:jc w:val="both"/>
        <w:rPr>
          <w:rFonts w:ascii="Book Antiqua" w:hAnsi="Book Antiqua" w:cs="Arial"/>
          <w:color w:val="000000"/>
          <w:sz w:val="24"/>
          <w:szCs w:val="24"/>
          <w:lang w:val="en-US" w:eastAsia="zh-CN"/>
        </w:rPr>
      </w:pPr>
      <w:r w:rsidRPr="00DD2A5B">
        <w:rPr>
          <w:rFonts w:ascii="Book Antiqua" w:eastAsia="Times New Roman" w:hAnsi="Book Antiqua" w:cs="Arial"/>
          <w:color w:val="000000"/>
          <w:sz w:val="24"/>
          <w:szCs w:val="24"/>
          <w:lang w:val="en-US" w:eastAsia="es-AR"/>
        </w:rPr>
        <w:t xml:space="preserve">In the era of direct antiviral agents with high efficacy for the treatment of chronic HCV, one of the main treatment access barriers for many patients is the high cost of these drugs, and where these barriers exist, the assessment of liver fibrosis is mandatory to ensure treatment access. In this study, </w:t>
      </w:r>
      <w:r w:rsidR="007877B8">
        <w:rPr>
          <w:rFonts w:ascii="Book Antiqua" w:hAnsi="Book Antiqua" w:cs="Arial" w:hint="eastAsia"/>
          <w:color w:val="000000"/>
          <w:sz w:val="24"/>
          <w:szCs w:val="24"/>
          <w:lang w:val="en-US" w:eastAsia="zh-CN"/>
        </w:rPr>
        <w:t>the authors</w:t>
      </w:r>
      <w:r w:rsidRPr="00DD2A5B">
        <w:rPr>
          <w:rFonts w:ascii="Book Antiqua" w:eastAsia="Times New Roman" w:hAnsi="Book Antiqua" w:cs="Arial"/>
          <w:color w:val="000000"/>
          <w:sz w:val="24"/>
          <w:szCs w:val="24"/>
          <w:lang w:val="en-US" w:eastAsia="es-AR"/>
        </w:rPr>
        <w:t xml:space="preserve"> have observed that those subjects with higher fibrosis are those with lower absolute count both of LT CD4+ and lower percentage of NK cells. Although additional research is needed to confirm our findings, the evaluation of these two parameters that can be </w:t>
      </w:r>
      <w:r w:rsidRPr="00DD2A5B">
        <w:rPr>
          <w:rFonts w:ascii="Book Antiqua" w:eastAsia="Times New Roman" w:hAnsi="Book Antiqua" w:cs="Arial"/>
          <w:color w:val="000000"/>
          <w:sz w:val="24"/>
          <w:szCs w:val="24"/>
          <w:lang w:val="en-US" w:eastAsia="es-AR"/>
        </w:rPr>
        <w:lastRenderedPageBreak/>
        <w:t>performed in a routine laboratory test may be helpful in improving the available noninvasive methods for liver fibrosis staging.</w:t>
      </w:r>
    </w:p>
    <w:p w:rsidR="00AE32A8" w:rsidRPr="00DD2A5B" w:rsidRDefault="00AE32A8" w:rsidP="005E2E1C">
      <w:pPr>
        <w:spacing w:after="0" w:line="360" w:lineRule="auto"/>
        <w:jc w:val="both"/>
        <w:rPr>
          <w:rFonts w:ascii="Book Antiqua" w:hAnsi="Book Antiqua" w:cs="Arial"/>
          <w:color w:val="000000"/>
          <w:sz w:val="24"/>
          <w:szCs w:val="24"/>
          <w:lang w:val="en-US" w:eastAsia="zh-CN"/>
        </w:rPr>
      </w:pPr>
    </w:p>
    <w:p w:rsidR="00EB4E10" w:rsidRPr="00DD2A5B" w:rsidRDefault="00EB4E10" w:rsidP="005E2E1C">
      <w:pPr>
        <w:spacing w:after="0" w:line="360" w:lineRule="auto"/>
        <w:jc w:val="both"/>
        <w:rPr>
          <w:rFonts w:ascii="Book Antiqua" w:eastAsia="Times New Roman" w:hAnsi="Book Antiqua" w:cs="Arial"/>
          <w:b/>
          <w:i/>
          <w:color w:val="000000"/>
          <w:sz w:val="24"/>
          <w:szCs w:val="24"/>
          <w:lang w:val="en-US" w:eastAsia="es-AR"/>
        </w:rPr>
      </w:pPr>
      <w:r w:rsidRPr="00DD2A5B">
        <w:rPr>
          <w:rFonts w:ascii="Book Antiqua" w:eastAsia="Times New Roman" w:hAnsi="Book Antiqua" w:cs="Arial"/>
          <w:b/>
          <w:i/>
          <w:color w:val="000000"/>
          <w:sz w:val="24"/>
          <w:szCs w:val="24"/>
          <w:lang w:val="en-US" w:eastAsia="es-AR"/>
        </w:rPr>
        <w:t>Applications</w:t>
      </w:r>
    </w:p>
    <w:p w:rsidR="00EB4E10" w:rsidRPr="00DD2A5B" w:rsidRDefault="00EB4E10" w:rsidP="005E2E1C">
      <w:pPr>
        <w:spacing w:after="0" w:line="360" w:lineRule="auto"/>
        <w:jc w:val="both"/>
        <w:rPr>
          <w:rFonts w:ascii="Book Antiqua" w:hAnsi="Book Antiqua" w:cs="Arial"/>
          <w:color w:val="000000"/>
          <w:sz w:val="24"/>
          <w:szCs w:val="24"/>
          <w:lang w:val="en-US" w:eastAsia="zh-CN"/>
        </w:rPr>
      </w:pPr>
      <w:r w:rsidRPr="00DD2A5B">
        <w:rPr>
          <w:rFonts w:ascii="Book Antiqua" w:eastAsia="Times New Roman" w:hAnsi="Book Antiqua" w:cs="Arial"/>
          <w:color w:val="000000"/>
          <w:sz w:val="24"/>
          <w:szCs w:val="24"/>
          <w:lang w:val="en-US" w:eastAsia="es-AR"/>
        </w:rPr>
        <w:t xml:space="preserve">The data in this study suggested that LTCD4 and NK cells could be used as potential non-invasive biomarkers of the level of liver fibrosis in HIV-HCV </w:t>
      </w:r>
      <w:proofErr w:type="spellStart"/>
      <w:r w:rsidRPr="00DD2A5B">
        <w:rPr>
          <w:rFonts w:ascii="Book Antiqua" w:eastAsia="Times New Roman" w:hAnsi="Book Antiqua" w:cs="Arial"/>
          <w:color w:val="000000"/>
          <w:sz w:val="24"/>
          <w:szCs w:val="24"/>
          <w:lang w:val="en-US" w:eastAsia="es-AR"/>
        </w:rPr>
        <w:t>coinfected</w:t>
      </w:r>
      <w:proofErr w:type="spellEnd"/>
      <w:r w:rsidRPr="00DD2A5B">
        <w:rPr>
          <w:rFonts w:ascii="Book Antiqua" w:eastAsia="Times New Roman" w:hAnsi="Book Antiqua" w:cs="Arial"/>
          <w:color w:val="000000"/>
          <w:sz w:val="24"/>
          <w:szCs w:val="24"/>
          <w:lang w:val="en-US" w:eastAsia="es-AR"/>
        </w:rPr>
        <w:t xml:space="preserve"> patients. These parameters could improve the accuracy of the available non-invasive methods to measure liver fibrosis.  </w:t>
      </w:r>
    </w:p>
    <w:p w:rsidR="00AE32A8" w:rsidRPr="00DD2A5B" w:rsidRDefault="00AE32A8" w:rsidP="005E2E1C">
      <w:pPr>
        <w:spacing w:after="0" w:line="360" w:lineRule="auto"/>
        <w:jc w:val="both"/>
        <w:rPr>
          <w:rFonts w:ascii="Book Antiqua" w:hAnsi="Book Antiqua" w:cs="Arial"/>
          <w:color w:val="000000"/>
          <w:sz w:val="24"/>
          <w:szCs w:val="24"/>
          <w:lang w:val="en-US" w:eastAsia="zh-CN"/>
        </w:rPr>
      </w:pPr>
    </w:p>
    <w:p w:rsidR="00EB4E10" w:rsidRPr="00DD2A5B" w:rsidRDefault="00EB4E10" w:rsidP="005E2E1C">
      <w:pPr>
        <w:spacing w:after="0" w:line="360" w:lineRule="auto"/>
        <w:jc w:val="both"/>
        <w:rPr>
          <w:rFonts w:ascii="Book Antiqua" w:eastAsia="Times New Roman" w:hAnsi="Book Antiqua" w:cs="Arial"/>
          <w:b/>
          <w:i/>
          <w:color w:val="000000"/>
          <w:sz w:val="24"/>
          <w:szCs w:val="24"/>
          <w:lang w:val="en-US" w:eastAsia="es-AR"/>
        </w:rPr>
      </w:pPr>
      <w:r w:rsidRPr="00DD2A5B">
        <w:rPr>
          <w:rFonts w:ascii="Book Antiqua" w:eastAsia="Times New Roman" w:hAnsi="Book Antiqua" w:cs="Arial"/>
          <w:b/>
          <w:i/>
          <w:color w:val="000000"/>
          <w:sz w:val="24"/>
          <w:szCs w:val="24"/>
          <w:lang w:val="en-US" w:eastAsia="es-AR"/>
        </w:rPr>
        <w:t>Terminology</w:t>
      </w:r>
    </w:p>
    <w:p w:rsidR="00EB4E10" w:rsidRPr="00DD2A5B" w:rsidRDefault="00EB4E10" w:rsidP="005E2E1C">
      <w:pPr>
        <w:spacing w:after="0" w:line="360" w:lineRule="auto"/>
        <w:jc w:val="both"/>
        <w:rPr>
          <w:rFonts w:ascii="Book Antiqua" w:hAnsi="Book Antiqua" w:cs="Arial"/>
          <w:color w:val="000000"/>
          <w:sz w:val="24"/>
          <w:szCs w:val="24"/>
          <w:lang w:val="en-US" w:eastAsia="zh-CN"/>
        </w:rPr>
      </w:pPr>
      <w:r w:rsidRPr="00DD2A5B">
        <w:rPr>
          <w:rFonts w:ascii="Book Antiqua" w:eastAsia="Times New Roman" w:hAnsi="Book Antiqua" w:cs="Arial"/>
          <w:color w:val="000000"/>
          <w:sz w:val="24"/>
          <w:szCs w:val="24"/>
          <w:lang w:val="en-US" w:eastAsia="es-AR"/>
        </w:rPr>
        <w:t xml:space="preserve">NK, natural killer cells, and CD4 T lymphocytes (LTCD4) are involved in the immunological control of hepatic stellate cells that are the responsible of liver fibrosis development. </w:t>
      </w:r>
    </w:p>
    <w:p w:rsidR="00AE32A8" w:rsidRPr="00DD2A5B" w:rsidRDefault="00AE32A8" w:rsidP="005E2E1C">
      <w:pPr>
        <w:spacing w:after="0" w:line="360" w:lineRule="auto"/>
        <w:jc w:val="both"/>
        <w:rPr>
          <w:rFonts w:ascii="Book Antiqua" w:hAnsi="Book Antiqua" w:cs="Arial"/>
          <w:color w:val="000000"/>
          <w:sz w:val="24"/>
          <w:szCs w:val="24"/>
          <w:lang w:val="en-US" w:eastAsia="zh-CN"/>
        </w:rPr>
      </w:pPr>
    </w:p>
    <w:p w:rsidR="00EB4E10" w:rsidRPr="00DD2A5B" w:rsidRDefault="00EB4E10" w:rsidP="005E2E1C">
      <w:pPr>
        <w:spacing w:after="0" w:line="360" w:lineRule="auto"/>
        <w:jc w:val="both"/>
        <w:rPr>
          <w:rFonts w:ascii="Book Antiqua" w:eastAsia="Times New Roman" w:hAnsi="Book Antiqua" w:cs="Arial"/>
          <w:b/>
          <w:i/>
          <w:color w:val="000000"/>
          <w:sz w:val="24"/>
          <w:szCs w:val="24"/>
          <w:lang w:val="en-US" w:eastAsia="es-AR"/>
        </w:rPr>
      </w:pPr>
      <w:r w:rsidRPr="00DD2A5B">
        <w:rPr>
          <w:rFonts w:ascii="Book Antiqua" w:eastAsia="Times New Roman" w:hAnsi="Book Antiqua" w:cs="Arial"/>
          <w:b/>
          <w:i/>
          <w:color w:val="000000"/>
          <w:sz w:val="24"/>
          <w:szCs w:val="24"/>
          <w:lang w:val="en-US" w:eastAsia="es-AR"/>
        </w:rPr>
        <w:t>Peer-review</w:t>
      </w:r>
    </w:p>
    <w:p w:rsidR="00EB4E10" w:rsidRPr="00DD2A5B" w:rsidRDefault="00EB4E10" w:rsidP="005E2E1C">
      <w:pPr>
        <w:spacing w:after="0" w:line="360" w:lineRule="auto"/>
        <w:jc w:val="both"/>
        <w:rPr>
          <w:rFonts w:ascii="Book Antiqua" w:hAnsi="Book Antiqua" w:cs="Arial"/>
          <w:color w:val="000000"/>
          <w:sz w:val="24"/>
          <w:szCs w:val="24"/>
          <w:lang w:val="en-US" w:eastAsia="zh-CN"/>
        </w:rPr>
      </w:pPr>
      <w:r w:rsidRPr="00DD2A5B">
        <w:rPr>
          <w:rFonts w:ascii="Book Antiqua" w:eastAsia="Times New Roman" w:hAnsi="Book Antiqua" w:cs="Arial"/>
          <w:color w:val="000000"/>
          <w:sz w:val="24"/>
          <w:szCs w:val="24"/>
          <w:lang w:val="en-US" w:eastAsia="es-AR"/>
        </w:rPr>
        <w:t>The identification of noninvasive liver fibrosis biomarkers is still an open research area. NK cells and LTCD4+ count; are two simple parameters, that might be perform in a routine laboratory test and  may serve as noninvasive biomarkers of  liver fibrosis,  identifying patients in need for HCV therapy in the short term.</w:t>
      </w:r>
    </w:p>
    <w:p w:rsidR="00AE32A8" w:rsidRPr="00DD2A5B" w:rsidRDefault="00AE32A8" w:rsidP="005E2E1C">
      <w:pPr>
        <w:spacing w:after="0" w:line="360" w:lineRule="auto"/>
        <w:jc w:val="both"/>
        <w:rPr>
          <w:rFonts w:ascii="Book Antiqua" w:hAnsi="Book Antiqua" w:cs="Arial"/>
          <w:color w:val="000000"/>
          <w:sz w:val="24"/>
          <w:szCs w:val="24"/>
          <w:lang w:val="en-US" w:eastAsia="zh-CN"/>
        </w:rPr>
      </w:pPr>
    </w:p>
    <w:p w:rsidR="00AE32A8" w:rsidRPr="00DD2A5B" w:rsidRDefault="00AE32A8" w:rsidP="005E2E1C">
      <w:pPr>
        <w:spacing w:after="0" w:line="240" w:lineRule="auto"/>
        <w:rPr>
          <w:rFonts w:ascii="Book Antiqua" w:eastAsia="Times New Roman" w:hAnsi="Book Antiqua" w:cs="Arial"/>
          <w:b/>
          <w:color w:val="000000"/>
          <w:sz w:val="24"/>
          <w:szCs w:val="24"/>
          <w:lang w:val="en-US" w:eastAsia="es-AR"/>
        </w:rPr>
      </w:pPr>
      <w:r w:rsidRPr="00DD2A5B">
        <w:rPr>
          <w:rFonts w:ascii="Book Antiqua" w:eastAsia="Times New Roman" w:hAnsi="Book Antiqua" w:cs="Arial"/>
          <w:b/>
          <w:color w:val="000000"/>
          <w:sz w:val="24"/>
          <w:szCs w:val="24"/>
          <w:lang w:val="en-US" w:eastAsia="es-AR"/>
        </w:rPr>
        <w:br w:type="page"/>
      </w:r>
    </w:p>
    <w:p w:rsidR="005E2E1C" w:rsidRDefault="00AE32A8" w:rsidP="005E2E1C">
      <w:pPr>
        <w:spacing w:after="0" w:line="360" w:lineRule="auto"/>
        <w:jc w:val="both"/>
        <w:rPr>
          <w:rFonts w:ascii="Book Antiqua" w:hAnsi="Book Antiqua" w:cs="Arial"/>
          <w:sz w:val="24"/>
          <w:szCs w:val="24"/>
          <w:lang w:val="en-US" w:eastAsia="zh-CN"/>
        </w:rPr>
      </w:pPr>
      <w:r w:rsidRPr="00DD2A5B">
        <w:rPr>
          <w:rFonts w:ascii="Book Antiqua" w:eastAsia="Times New Roman" w:hAnsi="Book Antiqua" w:cs="Arial"/>
          <w:b/>
          <w:color w:val="000000"/>
          <w:sz w:val="24"/>
          <w:szCs w:val="24"/>
          <w:lang w:val="en-US" w:eastAsia="es-AR"/>
        </w:rPr>
        <w:lastRenderedPageBreak/>
        <w:t>REFERENCES</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1 </w:t>
      </w:r>
      <w:r w:rsidRPr="004C057C">
        <w:rPr>
          <w:rFonts w:ascii="Book Antiqua" w:eastAsia="宋体" w:hAnsi="Book Antiqua" w:cs="宋体"/>
          <w:b/>
          <w:bCs/>
          <w:sz w:val="24"/>
          <w:szCs w:val="24"/>
        </w:rPr>
        <w:t>Gower E</w:t>
      </w:r>
      <w:r w:rsidRPr="004C057C">
        <w:rPr>
          <w:rFonts w:ascii="Book Antiqua" w:eastAsia="宋体" w:hAnsi="Book Antiqua" w:cs="宋体"/>
          <w:sz w:val="24"/>
          <w:szCs w:val="24"/>
        </w:rPr>
        <w:t>, Estes C, Blach S, Razavi-Shearer K, Razavi H. Global epidemiology and genotype distribution of the hepatitis C virus infection. </w:t>
      </w:r>
      <w:r w:rsidRPr="004C057C">
        <w:rPr>
          <w:rFonts w:ascii="Book Antiqua" w:eastAsia="宋体" w:hAnsi="Book Antiqua" w:cs="宋体"/>
          <w:i/>
          <w:iCs/>
          <w:sz w:val="24"/>
          <w:szCs w:val="24"/>
        </w:rPr>
        <w:t>J Hepatol</w:t>
      </w:r>
      <w:r w:rsidRPr="004C057C">
        <w:rPr>
          <w:rFonts w:ascii="Book Antiqua" w:eastAsia="宋体" w:hAnsi="Book Antiqua" w:cs="宋体"/>
          <w:sz w:val="24"/>
          <w:szCs w:val="24"/>
        </w:rPr>
        <w:t> 2014; </w:t>
      </w:r>
      <w:r w:rsidRPr="004C057C">
        <w:rPr>
          <w:rFonts w:ascii="Book Antiqua" w:eastAsia="宋体" w:hAnsi="Book Antiqua" w:cs="宋体"/>
          <w:b/>
          <w:bCs/>
          <w:sz w:val="24"/>
          <w:szCs w:val="24"/>
        </w:rPr>
        <w:t>61</w:t>
      </w:r>
      <w:r w:rsidRPr="004C057C">
        <w:rPr>
          <w:rFonts w:ascii="Book Antiqua" w:eastAsia="宋体" w:hAnsi="Book Antiqua" w:cs="宋体"/>
          <w:sz w:val="24"/>
          <w:szCs w:val="24"/>
        </w:rPr>
        <w:t>: S45-S57 [PMID: 25086286 DOI: 10.1016/j.jhep.2014.07.027]</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 xml:space="preserve">2 </w:t>
      </w:r>
      <w:r w:rsidRPr="004C057C">
        <w:rPr>
          <w:rFonts w:ascii="Book Antiqua" w:eastAsia="宋体" w:hAnsi="Book Antiqua" w:cs="宋体"/>
          <w:b/>
          <w:sz w:val="24"/>
          <w:szCs w:val="24"/>
        </w:rPr>
        <w:t xml:space="preserve">UNAIDS. </w:t>
      </w:r>
      <w:r w:rsidRPr="004C057C">
        <w:rPr>
          <w:rFonts w:ascii="Book Antiqua" w:eastAsia="宋体" w:hAnsi="Book Antiqua" w:cs="宋体"/>
          <w:sz w:val="24"/>
          <w:szCs w:val="24"/>
        </w:rPr>
        <w:t xml:space="preserve">How AIDS changes everythi ng—MDG 6: 15 lessons of hope from </w:t>
      </w:r>
      <w:r w:rsidR="009A2DF5">
        <w:rPr>
          <w:rFonts w:ascii="Book Antiqua" w:eastAsia="宋体" w:hAnsi="Book Antiqua" w:cs="宋体"/>
          <w:sz w:val="24"/>
          <w:szCs w:val="24"/>
        </w:rPr>
        <w:t>the AIDS response. UNAIDS, 2015</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3 </w:t>
      </w:r>
      <w:r w:rsidRPr="004C057C">
        <w:rPr>
          <w:rFonts w:ascii="Book Antiqua" w:eastAsia="宋体" w:hAnsi="Book Antiqua" w:cs="宋体"/>
          <w:b/>
          <w:bCs/>
          <w:sz w:val="24"/>
          <w:szCs w:val="24"/>
        </w:rPr>
        <w:t>Platt L</w:t>
      </w:r>
      <w:r w:rsidRPr="004C057C">
        <w:rPr>
          <w:rFonts w:ascii="Book Antiqua" w:eastAsia="宋体" w:hAnsi="Book Antiqua" w:cs="宋体"/>
          <w:sz w:val="24"/>
          <w:szCs w:val="24"/>
        </w:rPr>
        <w:t>, Easterbrook P, Gower E, McDonald B, Sabin K, McGowan C, Yanny I, Razavi H, Vickerman P. Prevalence and burden of HCV co-infection in people living with HIV: a global systematic review and meta-analysis. </w:t>
      </w:r>
      <w:r w:rsidRPr="004C057C">
        <w:rPr>
          <w:rFonts w:ascii="Book Antiqua" w:eastAsia="宋体" w:hAnsi="Book Antiqua" w:cs="宋体"/>
          <w:i/>
          <w:iCs/>
          <w:sz w:val="24"/>
          <w:szCs w:val="24"/>
        </w:rPr>
        <w:t>Lancet Infect Dis</w:t>
      </w:r>
      <w:r w:rsidRPr="004C057C">
        <w:rPr>
          <w:rFonts w:ascii="Book Antiqua" w:eastAsia="宋体" w:hAnsi="Book Antiqua" w:cs="宋体"/>
          <w:sz w:val="24"/>
          <w:szCs w:val="24"/>
        </w:rPr>
        <w:t> 2016; </w:t>
      </w:r>
      <w:r w:rsidRPr="004C057C">
        <w:rPr>
          <w:rFonts w:ascii="Book Antiqua" w:eastAsia="宋体" w:hAnsi="Book Antiqua" w:cs="宋体"/>
          <w:b/>
          <w:bCs/>
          <w:sz w:val="24"/>
          <w:szCs w:val="24"/>
        </w:rPr>
        <w:t>16</w:t>
      </w:r>
      <w:r w:rsidRPr="004C057C">
        <w:rPr>
          <w:rFonts w:ascii="Book Antiqua" w:eastAsia="宋体" w:hAnsi="Book Antiqua" w:cs="宋体"/>
          <w:sz w:val="24"/>
          <w:szCs w:val="24"/>
        </w:rPr>
        <w:t>: 797-808 [PMID: 26922272 DOI: S1473-3099(15)00485-5]</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4 </w:t>
      </w:r>
      <w:r w:rsidRPr="004C057C">
        <w:rPr>
          <w:rFonts w:ascii="Book Antiqua" w:eastAsia="宋体" w:hAnsi="Book Antiqua" w:cs="宋体"/>
          <w:b/>
          <w:bCs/>
          <w:sz w:val="24"/>
          <w:szCs w:val="24"/>
        </w:rPr>
        <w:t>Zoulim F</w:t>
      </w:r>
      <w:r w:rsidRPr="004C057C">
        <w:rPr>
          <w:rFonts w:ascii="Book Antiqua" w:eastAsia="宋体" w:hAnsi="Book Antiqua" w:cs="宋体"/>
          <w:sz w:val="24"/>
          <w:szCs w:val="24"/>
        </w:rPr>
        <w:t>, Liang TJ, Gerbes AL, Aghemo A, Deuffic-Burban S, Dusheiko G, Fried MW, Pol S, Rockstroh JK, Terrault NA, Wiktor S. Hepatitis C virus treatment in the real world: optimising treatment and access to therapies. </w:t>
      </w:r>
      <w:r w:rsidRPr="004C057C">
        <w:rPr>
          <w:rFonts w:ascii="Book Antiqua" w:eastAsia="宋体" w:hAnsi="Book Antiqua" w:cs="宋体"/>
          <w:i/>
          <w:iCs/>
          <w:sz w:val="24"/>
          <w:szCs w:val="24"/>
        </w:rPr>
        <w:t>Gut</w:t>
      </w:r>
      <w:r w:rsidRPr="004C057C">
        <w:rPr>
          <w:rFonts w:ascii="Book Antiqua" w:eastAsia="宋体" w:hAnsi="Book Antiqua" w:cs="宋体"/>
          <w:sz w:val="24"/>
          <w:szCs w:val="24"/>
        </w:rPr>
        <w:t> 2015; </w:t>
      </w:r>
      <w:r w:rsidRPr="004C057C">
        <w:rPr>
          <w:rFonts w:ascii="Book Antiqua" w:eastAsia="宋体" w:hAnsi="Book Antiqua" w:cs="宋体"/>
          <w:b/>
          <w:bCs/>
          <w:sz w:val="24"/>
          <w:szCs w:val="24"/>
        </w:rPr>
        <w:t>64</w:t>
      </w:r>
      <w:r w:rsidRPr="004C057C">
        <w:rPr>
          <w:rFonts w:ascii="Book Antiqua" w:eastAsia="宋体" w:hAnsi="Book Antiqua" w:cs="宋体"/>
          <w:sz w:val="24"/>
          <w:szCs w:val="24"/>
        </w:rPr>
        <w:t>: 1824-1833 [PMID: 26449729 DOI: 10.1136/gutjnl-2015-310421]</w:t>
      </w:r>
    </w:p>
    <w:p w:rsidR="005E2E1C" w:rsidRDefault="005E2E1C" w:rsidP="005E2E1C">
      <w:pPr>
        <w:spacing w:after="0" w:line="360" w:lineRule="auto"/>
        <w:rPr>
          <w:rStyle w:val="Hyperlink"/>
          <w:rFonts w:ascii="Book Antiqua" w:hAnsi="Book Antiqua" w:cs="Calibri"/>
          <w:noProof/>
          <w:sz w:val="24"/>
          <w:szCs w:val="24"/>
        </w:rPr>
      </w:pPr>
      <w:r w:rsidRPr="004C057C">
        <w:rPr>
          <w:rFonts w:ascii="Book Antiqua" w:eastAsia="宋体" w:hAnsi="Book Antiqua" w:cs="宋体"/>
          <w:sz w:val="24"/>
          <w:szCs w:val="24"/>
        </w:rPr>
        <w:t xml:space="preserve">5 </w:t>
      </w:r>
      <w:r w:rsidRPr="00DD2A5B">
        <w:rPr>
          <w:rFonts w:ascii="Book Antiqua" w:hAnsi="Book Antiqua" w:cs="Calibri"/>
          <w:b/>
          <w:noProof/>
          <w:sz w:val="24"/>
          <w:szCs w:val="24"/>
        </w:rPr>
        <w:t>AAEEH</w:t>
      </w:r>
      <w:r w:rsidRPr="00DD2A5B">
        <w:rPr>
          <w:rFonts w:ascii="Book Antiqua" w:hAnsi="Book Antiqua" w:cs="Calibri"/>
          <w:noProof/>
          <w:sz w:val="24"/>
          <w:szCs w:val="24"/>
        </w:rPr>
        <w:t xml:space="preserve">. Actualización de las Recomendaciones para el Tratamiento de la Hepatitis Crónica por Virus C 2014. Asociación Argentina para el Estudio de las Enfermedades del Hígado. </w:t>
      </w:r>
      <w:r w:rsidRPr="004C057C">
        <w:rPr>
          <w:rFonts w:ascii="Book Antiqua" w:hAnsi="Book Antiqua" w:cs="Calibri"/>
          <w:noProof/>
          <w:sz w:val="24"/>
          <w:szCs w:val="24"/>
        </w:rPr>
        <w:t>Available from: URL:</w:t>
      </w:r>
      <w:r>
        <w:rPr>
          <w:rFonts w:ascii="Book Antiqua" w:hAnsi="Book Antiqua" w:cs="Calibri" w:hint="eastAsia"/>
          <w:noProof/>
          <w:sz w:val="24"/>
          <w:szCs w:val="24"/>
        </w:rPr>
        <w:t xml:space="preserve"> </w:t>
      </w:r>
      <w:hyperlink r:id="rId11" w:history="1">
        <w:r w:rsidRPr="004C057C">
          <w:rPr>
            <w:rStyle w:val="Hyperlink"/>
            <w:rFonts w:ascii="Book Antiqua" w:hAnsi="Book Antiqua" w:cs="Calibri"/>
            <w:noProof/>
            <w:color w:val="auto"/>
            <w:sz w:val="24"/>
            <w:szCs w:val="24"/>
            <w:u w:val="none"/>
          </w:rPr>
          <w:t>http://www.aaeeh.org.ar/neweb/docs/AAEEH-Guia-tto-Hepatitis-C-Cronica.pdf</w:t>
        </w:r>
      </w:hyperlink>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6</w:t>
      </w:r>
      <w:r>
        <w:rPr>
          <w:rFonts w:ascii="Book Antiqua" w:eastAsia="宋体" w:hAnsi="Book Antiqua" w:cs="宋体" w:hint="eastAsia"/>
          <w:sz w:val="24"/>
          <w:szCs w:val="24"/>
        </w:rPr>
        <w:t xml:space="preserve"> </w:t>
      </w:r>
      <w:r w:rsidRPr="004C057C">
        <w:rPr>
          <w:rFonts w:ascii="Book Antiqua" w:eastAsia="宋体" w:hAnsi="Book Antiqua" w:cs="宋体"/>
          <w:b/>
          <w:sz w:val="24"/>
          <w:szCs w:val="24"/>
        </w:rPr>
        <w:t>European Association for Study of Liver.</w:t>
      </w:r>
      <w:r>
        <w:rPr>
          <w:rFonts w:ascii="Book Antiqua" w:eastAsia="宋体" w:hAnsi="Book Antiqua" w:cs="宋体" w:hint="eastAsia"/>
          <w:sz w:val="24"/>
          <w:szCs w:val="24"/>
        </w:rPr>
        <w:t xml:space="preserve"> </w:t>
      </w:r>
      <w:r w:rsidRPr="004C057C">
        <w:rPr>
          <w:rFonts w:ascii="Book Antiqua" w:eastAsia="宋体" w:hAnsi="Book Antiqua" w:cs="宋体"/>
          <w:sz w:val="24"/>
          <w:szCs w:val="24"/>
        </w:rPr>
        <w:t>EASL Recommendations on Treatment of Hepatitis C 2015. </w:t>
      </w:r>
      <w:r w:rsidRPr="004C057C">
        <w:rPr>
          <w:rFonts w:ascii="Book Antiqua" w:eastAsia="宋体" w:hAnsi="Book Antiqua" w:cs="宋体"/>
          <w:i/>
          <w:iCs/>
          <w:sz w:val="24"/>
          <w:szCs w:val="24"/>
        </w:rPr>
        <w:t>J Hepatol</w:t>
      </w:r>
      <w:r w:rsidRPr="004C057C">
        <w:rPr>
          <w:rFonts w:ascii="Book Antiqua" w:eastAsia="宋体" w:hAnsi="Book Antiqua" w:cs="宋体"/>
          <w:sz w:val="24"/>
          <w:szCs w:val="24"/>
        </w:rPr>
        <w:t> 2015; </w:t>
      </w:r>
      <w:r w:rsidRPr="004C057C">
        <w:rPr>
          <w:rFonts w:ascii="Book Antiqua" w:eastAsia="宋体" w:hAnsi="Book Antiqua" w:cs="宋体"/>
          <w:b/>
          <w:bCs/>
          <w:sz w:val="24"/>
          <w:szCs w:val="24"/>
        </w:rPr>
        <w:t>63</w:t>
      </w:r>
      <w:r w:rsidRPr="004C057C">
        <w:rPr>
          <w:rFonts w:ascii="Book Antiqua" w:eastAsia="宋体" w:hAnsi="Book Antiqua" w:cs="宋体"/>
          <w:sz w:val="24"/>
          <w:szCs w:val="24"/>
        </w:rPr>
        <w:t>: 199-236 [PMID: 25911336 DOI: 10.1016/j.jhep.2015.03.025]</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7 </w:t>
      </w:r>
      <w:r w:rsidRPr="004C057C">
        <w:rPr>
          <w:rFonts w:ascii="Book Antiqua" w:eastAsia="宋体" w:hAnsi="Book Antiqua" w:cs="宋体"/>
          <w:b/>
          <w:bCs/>
          <w:sz w:val="24"/>
          <w:szCs w:val="24"/>
        </w:rPr>
        <w:t>Yi HS</w:t>
      </w:r>
      <w:r w:rsidRPr="004C057C">
        <w:rPr>
          <w:rFonts w:ascii="Book Antiqua" w:eastAsia="宋体" w:hAnsi="Book Antiqua" w:cs="宋体"/>
          <w:sz w:val="24"/>
          <w:szCs w:val="24"/>
        </w:rPr>
        <w:t>, Eun HS, Lee YS, Jung JY, Park SH, Park KG, Choi HS, Suh JM, Jeong WI. Treatment with 4-methylpyrazole modulated stellate cells and natural killer cells and ameliorated liver fibrosis in mice. </w:t>
      </w:r>
      <w:r w:rsidRPr="004C057C">
        <w:rPr>
          <w:rFonts w:ascii="Book Antiqua" w:eastAsia="宋体" w:hAnsi="Book Antiqua" w:cs="宋体"/>
          <w:i/>
          <w:iCs/>
          <w:sz w:val="24"/>
          <w:szCs w:val="24"/>
        </w:rPr>
        <w:t>PLoS One</w:t>
      </w:r>
      <w:r w:rsidRPr="004C057C">
        <w:rPr>
          <w:rFonts w:ascii="Book Antiqua" w:eastAsia="宋体" w:hAnsi="Book Antiqua" w:cs="宋体"/>
          <w:sz w:val="24"/>
          <w:szCs w:val="24"/>
        </w:rPr>
        <w:t> 2015; </w:t>
      </w:r>
      <w:r w:rsidRPr="004C057C">
        <w:rPr>
          <w:rFonts w:ascii="Book Antiqua" w:eastAsia="宋体" w:hAnsi="Book Antiqua" w:cs="宋体"/>
          <w:b/>
          <w:bCs/>
          <w:sz w:val="24"/>
          <w:szCs w:val="24"/>
        </w:rPr>
        <w:t>10</w:t>
      </w:r>
      <w:r w:rsidRPr="004C057C">
        <w:rPr>
          <w:rFonts w:ascii="Book Antiqua" w:eastAsia="宋体" w:hAnsi="Book Antiqua" w:cs="宋体"/>
          <w:sz w:val="24"/>
          <w:szCs w:val="24"/>
        </w:rPr>
        <w:t>: e0127946 [PMID: 26024318 DOI: 10.1371/journal.pone.0127946PONE-D-14-54517]</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8 </w:t>
      </w:r>
      <w:r w:rsidRPr="004C057C">
        <w:rPr>
          <w:rFonts w:ascii="Book Antiqua" w:eastAsia="宋体" w:hAnsi="Book Antiqua" w:cs="宋体"/>
          <w:b/>
          <w:bCs/>
          <w:sz w:val="24"/>
          <w:szCs w:val="24"/>
        </w:rPr>
        <w:t>Goeser F</w:t>
      </w:r>
      <w:r w:rsidRPr="004C057C">
        <w:rPr>
          <w:rFonts w:ascii="Book Antiqua" w:eastAsia="宋体" w:hAnsi="Book Antiqua" w:cs="宋体"/>
          <w:sz w:val="24"/>
          <w:szCs w:val="24"/>
        </w:rPr>
        <w:t xml:space="preserve">, Glässner A, Kokordelis P, Wolter F, Lutz P, Kaczmarek DJ, Schwarze-Zander C, Boesecke C, Strassburg CP, Rockstroh JK, Spengler U, Krämer B, Nattermann J. HIV mono-infection is associated with an impaired anti-hepatitis C </w:t>
      </w:r>
      <w:r w:rsidRPr="004C057C">
        <w:rPr>
          <w:rFonts w:ascii="Book Antiqua" w:eastAsia="宋体" w:hAnsi="Book Antiqua" w:cs="宋体"/>
          <w:sz w:val="24"/>
          <w:szCs w:val="24"/>
        </w:rPr>
        <w:lastRenderedPageBreak/>
        <w:t>virus activity of natural killer cells. </w:t>
      </w:r>
      <w:r w:rsidRPr="004C057C">
        <w:rPr>
          <w:rFonts w:ascii="Book Antiqua" w:eastAsia="宋体" w:hAnsi="Book Antiqua" w:cs="宋体"/>
          <w:i/>
          <w:iCs/>
          <w:sz w:val="24"/>
          <w:szCs w:val="24"/>
        </w:rPr>
        <w:t>AIDS</w:t>
      </w:r>
      <w:r w:rsidRPr="004C057C">
        <w:rPr>
          <w:rFonts w:ascii="Book Antiqua" w:eastAsia="宋体" w:hAnsi="Book Antiqua" w:cs="宋体"/>
          <w:sz w:val="24"/>
          <w:szCs w:val="24"/>
        </w:rPr>
        <w:t> 2016; </w:t>
      </w:r>
      <w:r w:rsidRPr="004C057C">
        <w:rPr>
          <w:rFonts w:ascii="Book Antiqua" w:eastAsia="宋体" w:hAnsi="Book Antiqua" w:cs="宋体"/>
          <w:b/>
          <w:bCs/>
          <w:sz w:val="24"/>
          <w:szCs w:val="24"/>
        </w:rPr>
        <w:t>30</w:t>
      </w:r>
      <w:r w:rsidRPr="004C057C">
        <w:rPr>
          <w:rFonts w:ascii="Book Antiqua" w:eastAsia="宋体" w:hAnsi="Book Antiqua" w:cs="宋体"/>
          <w:sz w:val="24"/>
          <w:szCs w:val="24"/>
        </w:rPr>
        <w:t>: 355-363 [PMID: 26558728 DOI: 10.1097/QAD.0000000000000963]</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9 </w:t>
      </w:r>
      <w:r w:rsidRPr="004C057C">
        <w:rPr>
          <w:rFonts w:ascii="Book Antiqua" w:eastAsia="宋体" w:hAnsi="Book Antiqua" w:cs="宋体"/>
          <w:b/>
          <w:bCs/>
          <w:sz w:val="24"/>
          <w:szCs w:val="24"/>
        </w:rPr>
        <w:t>Howell J</w:t>
      </w:r>
      <w:r w:rsidRPr="004C057C">
        <w:rPr>
          <w:rFonts w:ascii="Book Antiqua" w:eastAsia="宋体" w:hAnsi="Book Antiqua" w:cs="宋体"/>
          <w:sz w:val="24"/>
          <w:szCs w:val="24"/>
        </w:rPr>
        <w:t>, Visvanathan K. The role of natural killer cells in hepatitis C infection. </w:t>
      </w:r>
      <w:r w:rsidRPr="004C057C">
        <w:rPr>
          <w:rFonts w:ascii="Book Antiqua" w:eastAsia="宋体" w:hAnsi="Book Antiqua" w:cs="宋体"/>
          <w:i/>
          <w:iCs/>
          <w:sz w:val="24"/>
          <w:szCs w:val="24"/>
        </w:rPr>
        <w:t>Antivir Ther</w:t>
      </w:r>
      <w:r w:rsidRPr="004C057C">
        <w:rPr>
          <w:rFonts w:ascii="Book Antiqua" w:eastAsia="宋体" w:hAnsi="Book Antiqua" w:cs="宋体"/>
          <w:sz w:val="24"/>
          <w:szCs w:val="24"/>
        </w:rPr>
        <w:t> 2013; </w:t>
      </w:r>
      <w:r w:rsidRPr="004C057C">
        <w:rPr>
          <w:rFonts w:ascii="Book Antiqua" w:eastAsia="宋体" w:hAnsi="Book Antiqua" w:cs="宋体"/>
          <w:b/>
          <w:bCs/>
          <w:sz w:val="24"/>
          <w:szCs w:val="24"/>
        </w:rPr>
        <w:t>18</w:t>
      </w:r>
      <w:r w:rsidRPr="004C057C">
        <w:rPr>
          <w:rFonts w:ascii="Book Antiqua" w:eastAsia="宋体" w:hAnsi="Book Antiqua" w:cs="宋体"/>
          <w:sz w:val="24"/>
          <w:szCs w:val="24"/>
        </w:rPr>
        <w:t>: 853-865 [PMID: 23559549 DOI: 10.3851/IMP2565]</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10 </w:t>
      </w:r>
      <w:r w:rsidRPr="004C057C">
        <w:rPr>
          <w:rFonts w:ascii="Book Antiqua" w:eastAsia="宋体" w:hAnsi="Book Antiqua" w:cs="宋体"/>
          <w:b/>
          <w:bCs/>
          <w:sz w:val="24"/>
          <w:szCs w:val="24"/>
        </w:rPr>
        <w:t>Girart MV</w:t>
      </w:r>
      <w:r w:rsidRPr="004C057C">
        <w:rPr>
          <w:rFonts w:ascii="Book Antiqua" w:eastAsia="宋体" w:hAnsi="Book Antiqua" w:cs="宋体"/>
          <w:sz w:val="24"/>
          <w:szCs w:val="24"/>
        </w:rPr>
        <w:t>, Fuertes MB, Domaica CI, Rossi LE, Zwirner NW. Engagement of TLR3, TLR7, and NKG2D regulate IFN-gamma secretion but not NKG2D-mediated cytotoxicity by human NK cells stimulated with suboptimal doses of IL-12. </w:t>
      </w:r>
      <w:r w:rsidRPr="004C057C">
        <w:rPr>
          <w:rFonts w:ascii="Book Antiqua" w:eastAsia="宋体" w:hAnsi="Book Antiqua" w:cs="宋体"/>
          <w:i/>
          <w:iCs/>
          <w:sz w:val="24"/>
          <w:szCs w:val="24"/>
        </w:rPr>
        <w:t>J Immunol</w:t>
      </w:r>
      <w:r w:rsidRPr="004C057C">
        <w:rPr>
          <w:rFonts w:ascii="Book Antiqua" w:eastAsia="宋体" w:hAnsi="Book Antiqua" w:cs="宋体"/>
          <w:sz w:val="24"/>
          <w:szCs w:val="24"/>
        </w:rPr>
        <w:t> 2007; </w:t>
      </w:r>
      <w:r w:rsidRPr="004C057C">
        <w:rPr>
          <w:rFonts w:ascii="Book Antiqua" w:eastAsia="宋体" w:hAnsi="Book Antiqua" w:cs="宋体"/>
          <w:b/>
          <w:bCs/>
          <w:sz w:val="24"/>
          <w:szCs w:val="24"/>
        </w:rPr>
        <w:t>179</w:t>
      </w:r>
      <w:r w:rsidRPr="004C057C">
        <w:rPr>
          <w:rFonts w:ascii="Book Antiqua" w:eastAsia="宋体" w:hAnsi="Book Antiqua" w:cs="宋体"/>
          <w:sz w:val="24"/>
          <w:szCs w:val="24"/>
        </w:rPr>
        <w:t>: 3472-3479 [PMID: 17804388 DOI: 179/6/3472]</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11 </w:t>
      </w:r>
      <w:r w:rsidRPr="004C057C">
        <w:rPr>
          <w:rFonts w:ascii="Book Antiqua" w:eastAsia="宋体" w:hAnsi="Book Antiqua" w:cs="宋体"/>
          <w:b/>
          <w:bCs/>
          <w:sz w:val="24"/>
          <w:szCs w:val="24"/>
        </w:rPr>
        <w:t>Zwirner NW</w:t>
      </w:r>
      <w:r w:rsidRPr="004C057C">
        <w:rPr>
          <w:rFonts w:ascii="Book Antiqua" w:eastAsia="宋体" w:hAnsi="Book Antiqua" w:cs="宋体"/>
          <w:sz w:val="24"/>
          <w:szCs w:val="24"/>
        </w:rPr>
        <w:t>, Domaica CI. Cytokine regulation of natural killer cell effector functions. </w:t>
      </w:r>
      <w:r w:rsidRPr="004C057C">
        <w:rPr>
          <w:rFonts w:ascii="Book Antiqua" w:eastAsia="宋体" w:hAnsi="Book Antiqua" w:cs="宋体"/>
          <w:i/>
          <w:iCs/>
          <w:sz w:val="24"/>
          <w:szCs w:val="24"/>
        </w:rPr>
        <w:t>Biofactors</w:t>
      </w:r>
      <w:r w:rsidRPr="004C057C">
        <w:rPr>
          <w:rFonts w:ascii="Book Antiqua" w:eastAsia="宋体" w:hAnsi="Book Antiqua" w:cs="宋体"/>
          <w:sz w:val="24"/>
          <w:szCs w:val="24"/>
        </w:rPr>
        <w:t> </w:t>
      </w:r>
      <w:r>
        <w:rPr>
          <w:rFonts w:ascii="Book Antiqua" w:eastAsia="宋体" w:hAnsi="Book Antiqua" w:cs="宋体" w:hint="eastAsia"/>
          <w:sz w:val="24"/>
          <w:szCs w:val="24"/>
        </w:rPr>
        <w:t>2000</w:t>
      </w:r>
      <w:r w:rsidRPr="004C057C">
        <w:rPr>
          <w:rFonts w:ascii="Book Antiqua" w:eastAsia="宋体" w:hAnsi="Book Antiqua" w:cs="宋体"/>
          <w:sz w:val="24"/>
          <w:szCs w:val="24"/>
        </w:rPr>
        <w:t>; </w:t>
      </w:r>
      <w:r w:rsidRPr="004C057C">
        <w:rPr>
          <w:rFonts w:ascii="Book Antiqua" w:eastAsia="宋体" w:hAnsi="Book Antiqua" w:cs="宋体"/>
          <w:b/>
          <w:bCs/>
          <w:sz w:val="24"/>
          <w:szCs w:val="24"/>
        </w:rPr>
        <w:t>36</w:t>
      </w:r>
      <w:r w:rsidRPr="004C057C">
        <w:rPr>
          <w:rFonts w:ascii="Book Antiqua" w:eastAsia="宋体" w:hAnsi="Book Antiqua" w:cs="宋体"/>
          <w:sz w:val="24"/>
          <w:szCs w:val="24"/>
        </w:rPr>
        <w:t>: 274-288 [PMID: 20623510 DOI: 10.1002/biof.107]</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12 </w:t>
      </w:r>
      <w:r w:rsidRPr="004C057C">
        <w:rPr>
          <w:rFonts w:ascii="Book Antiqua" w:eastAsia="宋体" w:hAnsi="Book Antiqua" w:cs="宋体"/>
          <w:b/>
          <w:bCs/>
          <w:sz w:val="24"/>
          <w:szCs w:val="24"/>
        </w:rPr>
        <w:t>Eisenberg E</w:t>
      </w:r>
      <w:r w:rsidRPr="004C057C">
        <w:rPr>
          <w:rFonts w:ascii="Book Antiqua" w:eastAsia="宋体" w:hAnsi="Book Antiqua" w:cs="宋体"/>
          <w:sz w:val="24"/>
          <w:szCs w:val="24"/>
        </w:rPr>
        <w:t>, Konopniki M, Veitsman E, Kramskay R, Gaitini D, Baruch Y. Prevalence and characteristics of pain induced by percutaneous liver biopsy. </w:t>
      </w:r>
      <w:r w:rsidRPr="004C057C">
        <w:rPr>
          <w:rFonts w:ascii="Book Antiqua" w:eastAsia="宋体" w:hAnsi="Book Antiqua" w:cs="宋体"/>
          <w:i/>
          <w:iCs/>
          <w:sz w:val="24"/>
          <w:szCs w:val="24"/>
        </w:rPr>
        <w:t>Anesth Analg</w:t>
      </w:r>
      <w:r w:rsidRPr="004C057C">
        <w:rPr>
          <w:rFonts w:ascii="Book Antiqua" w:eastAsia="宋体" w:hAnsi="Book Antiqua" w:cs="宋体"/>
          <w:sz w:val="24"/>
          <w:szCs w:val="24"/>
        </w:rPr>
        <w:t> 2003; </w:t>
      </w:r>
      <w:r w:rsidRPr="004C057C">
        <w:rPr>
          <w:rFonts w:ascii="Book Antiqua" w:eastAsia="宋体" w:hAnsi="Book Antiqua" w:cs="宋体"/>
          <w:b/>
          <w:bCs/>
          <w:sz w:val="24"/>
          <w:szCs w:val="24"/>
        </w:rPr>
        <w:t>96</w:t>
      </w:r>
      <w:r w:rsidRPr="004C057C">
        <w:rPr>
          <w:rFonts w:ascii="Book Antiqua" w:eastAsia="宋体" w:hAnsi="Book Antiqua" w:cs="宋体"/>
          <w:sz w:val="24"/>
          <w:szCs w:val="24"/>
        </w:rPr>
        <w:t>: 1392-136, table of contents [PMID: 12707140]</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13 </w:t>
      </w:r>
      <w:r w:rsidRPr="004C057C">
        <w:rPr>
          <w:rFonts w:ascii="Book Antiqua" w:eastAsia="宋体" w:hAnsi="Book Antiqua" w:cs="宋体"/>
          <w:b/>
          <w:bCs/>
          <w:sz w:val="24"/>
          <w:szCs w:val="24"/>
        </w:rPr>
        <w:t>Regev A</w:t>
      </w:r>
      <w:r w:rsidRPr="004C057C">
        <w:rPr>
          <w:rFonts w:ascii="Book Antiqua" w:eastAsia="宋体" w:hAnsi="Book Antiqua" w:cs="宋体"/>
          <w:sz w:val="24"/>
          <w:szCs w:val="24"/>
        </w:rPr>
        <w:t>, Berho M, Jeffers LJ, Milikowski C, Molina EG, Pyrsopoulos NT, Feng ZZ, Reddy KR, Schiff ER. Sampling error and intraobserver variation in liver biopsy in patients with chronic HCV infection. </w:t>
      </w:r>
      <w:r w:rsidRPr="004C057C">
        <w:rPr>
          <w:rFonts w:ascii="Book Antiqua" w:eastAsia="宋体" w:hAnsi="Book Antiqua" w:cs="宋体"/>
          <w:i/>
          <w:iCs/>
          <w:sz w:val="24"/>
          <w:szCs w:val="24"/>
        </w:rPr>
        <w:t>Am J Gastroenterol</w:t>
      </w:r>
      <w:r w:rsidRPr="004C057C">
        <w:rPr>
          <w:rFonts w:ascii="Book Antiqua" w:eastAsia="宋体" w:hAnsi="Book Antiqua" w:cs="宋体"/>
          <w:sz w:val="24"/>
          <w:szCs w:val="24"/>
        </w:rPr>
        <w:t> 2002; </w:t>
      </w:r>
      <w:r w:rsidRPr="004C057C">
        <w:rPr>
          <w:rFonts w:ascii="Book Antiqua" w:eastAsia="宋体" w:hAnsi="Book Antiqua" w:cs="宋体"/>
          <w:b/>
          <w:bCs/>
          <w:sz w:val="24"/>
          <w:szCs w:val="24"/>
        </w:rPr>
        <w:t>97</w:t>
      </w:r>
      <w:r w:rsidRPr="004C057C">
        <w:rPr>
          <w:rFonts w:ascii="Book Antiqua" w:eastAsia="宋体" w:hAnsi="Book Antiqua" w:cs="宋体"/>
          <w:sz w:val="24"/>
          <w:szCs w:val="24"/>
        </w:rPr>
        <w:t>: 2614-2618 [PMID: 12385448 DOI: 10.1111/j.1572-0241.2002.06038.x]</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14</w:t>
      </w:r>
      <w:r>
        <w:rPr>
          <w:rFonts w:ascii="Book Antiqua" w:eastAsia="宋体" w:hAnsi="Book Antiqua" w:cs="宋体" w:hint="eastAsia"/>
          <w:sz w:val="24"/>
          <w:szCs w:val="24"/>
        </w:rPr>
        <w:t xml:space="preserve"> </w:t>
      </w:r>
      <w:r w:rsidRPr="004C057C">
        <w:rPr>
          <w:rFonts w:ascii="Book Antiqua" w:eastAsia="宋体" w:hAnsi="Book Antiqua" w:cs="宋体"/>
          <w:b/>
          <w:sz w:val="24"/>
          <w:szCs w:val="24"/>
        </w:rPr>
        <w:t>European Association for Study of Liver; Asociacion Latinoamericana para el Estudio del Higado.</w:t>
      </w:r>
      <w:r>
        <w:rPr>
          <w:rFonts w:ascii="Book Antiqua" w:eastAsia="宋体" w:hAnsi="Book Antiqua" w:cs="宋体" w:hint="eastAsia"/>
          <w:sz w:val="24"/>
          <w:szCs w:val="24"/>
        </w:rPr>
        <w:t xml:space="preserve"> </w:t>
      </w:r>
      <w:r w:rsidRPr="004C057C">
        <w:rPr>
          <w:rFonts w:ascii="Book Antiqua" w:eastAsia="宋体" w:hAnsi="Book Antiqua" w:cs="宋体"/>
          <w:sz w:val="24"/>
          <w:szCs w:val="24"/>
        </w:rPr>
        <w:t>EASL-ALEH Clinical Practice Guidelines: Non-invasive tests for evaluation of liver disease severity and prognosis. </w:t>
      </w:r>
      <w:r w:rsidRPr="004C057C">
        <w:rPr>
          <w:rFonts w:ascii="Book Antiqua" w:eastAsia="宋体" w:hAnsi="Book Antiqua" w:cs="宋体"/>
          <w:i/>
          <w:iCs/>
          <w:sz w:val="24"/>
          <w:szCs w:val="24"/>
        </w:rPr>
        <w:t>J Hepatol</w:t>
      </w:r>
      <w:r w:rsidRPr="004C057C">
        <w:rPr>
          <w:rFonts w:ascii="Book Antiqua" w:eastAsia="宋体" w:hAnsi="Book Antiqua" w:cs="宋体"/>
          <w:sz w:val="24"/>
          <w:szCs w:val="24"/>
        </w:rPr>
        <w:t> 2015; </w:t>
      </w:r>
      <w:r w:rsidRPr="004C057C">
        <w:rPr>
          <w:rFonts w:ascii="Book Antiqua" w:eastAsia="宋体" w:hAnsi="Book Antiqua" w:cs="宋体"/>
          <w:b/>
          <w:bCs/>
          <w:sz w:val="24"/>
          <w:szCs w:val="24"/>
        </w:rPr>
        <w:t>63</w:t>
      </w:r>
      <w:r w:rsidRPr="004C057C">
        <w:rPr>
          <w:rFonts w:ascii="Book Antiqua" w:eastAsia="宋体" w:hAnsi="Book Antiqua" w:cs="宋体"/>
          <w:sz w:val="24"/>
          <w:szCs w:val="24"/>
        </w:rPr>
        <w:t>: 237-264 [PMID: 25911335 DOI: 10.1016/j.jhep.2015.04.006]</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15 </w:t>
      </w:r>
      <w:r w:rsidRPr="004C057C">
        <w:rPr>
          <w:rFonts w:ascii="Book Antiqua" w:eastAsia="宋体" w:hAnsi="Book Antiqua" w:cs="宋体"/>
          <w:b/>
          <w:bCs/>
          <w:sz w:val="24"/>
          <w:szCs w:val="24"/>
        </w:rPr>
        <w:t>Moretta L</w:t>
      </w:r>
      <w:r w:rsidRPr="004C057C">
        <w:rPr>
          <w:rFonts w:ascii="Book Antiqua" w:eastAsia="宋体" w:hAnsi="Book Antiqua" w:cs="宋体"/>
          <w:sz w:val="24"/>
          <w:szCs w:val="24"/>
        </w:rPr>
        <w:t>, Montaldo E, Vacca P, Del Zotto G, Moretta F, Merli P, Locatelli F, Mingari MC. Human natural killer cells: origin, receptors, function, and clinical applications. </w:t>
      </w:r>
      <w:r w:rsidRPr="004C057C">
        <w:rPr>
          <w:rFonts w:ascii="Book Antiqua" w:eastAsia="宋体" w:hAnsi="Book Antiqua" w:cs="宋体"/>
          <w:i/>
          <w:iCs/>
          <w:sz w:val="24"/>
          <w:szCs w:val="24"/>
        </w:rPr>
        <w:t>Int Arch Allergy Immunol</w:t>
      </w:r>
      <w:r w:rsidRPr="004C057C">
        <w:rPr>
          <w:rFonts w:ascii="Book Antiqua" w:eastAsia="宋体" w:hAnsi="Book Antiqua" w:cs="宋体"/>
          <w:sz w:val="24"/>
          <w:szCs w:val="24"/>
        </w:rPr>
        <w:t> 2014; </w:t>
      </w:r>
      <w:r w:rsidRPr="004C057C">
        <w:rPr>
          <w:rFonts w:ascii="Book Antiqua" w:eastAsia="宋体" w:hAnsi="Book Antiqua" w:cs="宋体"/>
          <w:b/>
          <w:bCs/>
          <w:sz w:val="24"/>
          <w:szCs w:val="24"/>
        </w:rPr>
        <w:t>164</w:t>
      </w:r>
      <w:r w:rsidRPr="004C057C">
        <w:rPr>
          <w:rFonts w:ascii="Book Antiqua" w:eastAsia="宋体" w:hAnsi="Book Antiqua" w:cs="宋体"/>
          <w:sz w:val="24"/>
          <w:szCs w:val="24"/>
        </w:rPr>
        <w:t>: 253-264 [PMID: 25323661 DOI: 10.1159/000365632]</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16 </w:t>
      </w:r>
      <w:r w:rsidRPr="004C057C">
        <w:rPr>
          <w:rFonts w:ascii="Book Antiqua" w:eastAsia="宋体" w:hAnsi="Book Antiqua" w:cs="宋体"/>
          <w:b/>
          <w:bCs/>
          <w:sz w:val="24"/>
          <w:szCs w:val="24"/>
        </w:rPr>
        <w:t>Nielsen CM</w:t>
      </w:r>
      <w:r w:rsidRPr="004C057C">
        <w:rPr>
          <w:rFonts w:ascii="Book Antiqua" w:eastAsia="宋体" w:hAnsi="Book Antiqua" w:cs="宋体"/>
          <w:sz w:val="24"/>
          <w:szCs w:val="24"/>
        </w:rPr>
        <w:t>, White MJ, Goodier MR, Riley EM. Functional Significance of CD57 Expression on Human NK Cells and Relevance to Disease. </w:t>
      </w:r>
      <w:r w:rsidRPr="004C057C">
        <w:rPr>
          <w:rFonts w:ascii="Book Antiqua" w:eastAsia="宋体" w:hAnsi="Book Antiqua" w:cs="宋体"/>
          <w:i/>
          <w:iCs/>
          <w:sz w:val="24"/>
          <w:szCs w:val="24"/>
        </w:rPr>
        <w:t>Front Immunol</w:t>
      </w:r>
      <w:r w:rsidRPr="004C057C">
        <w:rPr>
          <w:rFonts w:ascii="Book Antiqua" w:eastAsia="宋体" w:hAnsi="Book Antiqua" w:cs="宋体"/>
          <w:sz w:val="24"/>
          <w:szCs w:val="24"/>
        </w:rPr>
        <w:t> 2013; </w:t>
      </w:r>
      <w:r w:rsidRPr="004C057C">
        <w:rPr>
          <w:rFonts w:ascii="Book Antiqua" w:eastAsia="宋体" w:hAnsi="Book Antiqua" w:cs="宋体"/>
          <w:b/>
          <w:bCs/>
          <w:sz w:val="24"/>
          <w:szCs w:val="24"/>
        </w:rPr>
        <w:t>4</w:t>
      </w:r>
      <w:r w:rsidRPr="004C057C">
        <w:rPr>
          <w:rFonts w:ascii="Book Antiqua" w:eastAsia="宋体" w:hAnsi="Book Antiqua" w:cs="宋体"/>
          <w:sz w:val="24"/>
          <w:szCs w:val="24"/>
        </w:rPr>
        <w:t>: 422 [PMID: 24367364 DOI: 10.3389/fimmu.2013.00422]</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17 </w:t>
      </w:r>
      <w:r w:rsidRPr="004C057C">
        <w:rPr>
          <w:rFonts w:ascii="Book Antiqua" w:eastAsia="宋体" w:hAnsi="Book Antiqua" w:cs="宋体"/>
          <w:b/>
          <w:bCs/>
          <w:sz w:val="24"/>
          <w:szCs w:val="24"/>
        </w:rPr>
        <w:t>Glässner A</w:t>
      </w:r>
      <w:r w:rsidRPr="004C057C">
        <w:rPr>
          <w:rFonts w:ascii="Book Antiqua" w:eastAsia="宋体" w:hAnsi="Book Antiqua" w:cs="宋体"/>
          <w:sz w:val="24"/>
          <w:szCs w:val="24"/>
        </w:rPr>
        <w:t xml:space="preserve">, Eisenhardt M, Kokordelis P, Krämer B, Wolter F, Nischalke HD, Boesecke C, Sauerbruch T, Rockstroh JK, Spengler U, Nattermann J. Impaired </w:t>
      </w:r>
      <w:r w:rsidRPr="004C057C">
        <w:rPr>
          <w:rFonts w:ascii="Book Antiqua" w:eastAsia="宋体" w:hAnsi="Book Antiqua" w:cs="宋体"/>
          <w:sz w:val="24"/>
          <w:szCs w:val="24"/>
        </w:rPr>
        <w:lastRenderedPageBreak/>
        <w:t>CD4</w:t>
      </w:r>
      <w:r w:rsidRPr="004C057C">
        <w:rPr>
          <w:rFonts w:ascii="Cambria Math" w:eastAsia="MS Mincho" w:hAnsi="Cambria Math" w:cs="Cambria Math"/>
          <w:sz w:val="24"/>
          <w:szCs w:val="24"/>
        </w:rPr>
        <w:t>⁺</w:t>
      </w:r>
      <w:r w:rsidRPr="004C057C">
        <w:rPr>
          <w:rFonts w:ascii="Book Antiqua" w:eastAsia="宋体" w:hAnsi="Book Antiqua" w:cs="宋体"/>
          <w:sz w:val="24"/>
          <w:szCs w:val="24"/>
        </w:rPr>
        <w:t xml:space="preserve"> T cell stimulation of NK cell anti-fibrotic activity may contribute to accelerated liver fibrosis progression in HIV/HCV patients. </w:t>
      </w:r>
      <w:r w:rsidRPr="004C057C">
        <w:rPr>
          <w:rFonts w:ascii="Book Antiqua" w:eastAsia="宋体" w:hAnsi="Book Antiqua" w:cs="宋体"/>
          <w:i/>
          <w:iCs/>
          <w:sz w:val="24"/>
          <w:szCs w:val="24"/>
        </w:rPr>
        <w:t>J Hepatol</w:t>
      </w:r>
      <w:r w:rsidRPr="004C057C">
        <w:rPr>
          <w:rFonts w:ascii="Book Antiqua" w:eastAsia="宋体" w:hAnsi="Book Antiqua" w:cs="宋体"/>
          <w:sz w:val="24"/>
          <w:szCs w:val="24"/>
        </w:rPr>
        <w:t> 2013; </w:t>
      </w:r>
      <w:r w:rsidRPr="004C057C">
        <w:rPr>
          <w:rFonts w:ascii="Book Antiqua" w:eastAsia="宋体" w:hAnsi="Book Antiqua" w:cs="宋体"/>
          <w:b/>
          <w:bCs/>
          <w:sz w:val="24"/>
          <w:szCs w:val="24"/>
        </w:rPr>
        <w:t>59</w:t>
      </w:r>
      <w:r w:rsidRPr="004C057C">
        <w:rPr>
          <w:rFonts w:ascii="Book Antiqua" w:eastAsia="宋体" w:hAnsi="Book Antiqua" w:cs="宋体"/>
          <w:sz w:val="24"/>
          <w:szCs w:val="24"/>
        </w:rPr>
        <w:t>: 427-433 [PMID: 23665286 DOI: 10.1016/j.jhep.2013.04.029]</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18 </w:t>
      </w:r>
      <w:r w:rsidRPr="004C057C">
        <w:rPr>
          <w:rFonts w:ascii="Book Antiqua" w:eastAsia="宋体" w:hAnsi="Book Antiqua" w:cs="宋体"/>
          <w:b/>
          <w:bCs/>
          <w:sz w:val="24"/>
          <w:szCs w:val="24"/>
        </w:rPr>
        <w:t>Yi HS</w:t>
      </w:r>
      <w:r w:rsidRPr="004C057C">
        <w:rPr>
          <w:rFonts w:ascii="Book Antiqua" w:eastAsia="宋体" w:hAnsi="Book Antiqua" w:cs="宋体"/>
          <w:sz w:val="24"/>
          <w:szCs w:val="24"/>
        </w:rPr>
        <w:t>, Jeong WI. Interaction of hepatic stellate cells with diverse types of immune cells: foe or friend? </w:t>
      </w:r>
      <w:r w:rsidRPr="004C057C">
        <w:rPr>
          <w:rFonts w:ascii="Book Antiqua" w:eastAsia="宋体" w:hAnsi="Book Antiqua" w:cs="宋体"/>
          <w:i/>
          <w:iCs/>
          <w:sz w:val="24"/>
          <w:szCs w:val="24"/>
        </w:rPr>
        <w:t>J Gastroenterol Hepatol</w:t>
      </w:r>
      <w:r w:rsidRPr="004C057C">
        <w:rPr>
          <w:rFonts w:ascii="Book Antiqua" w:eastAsia="宋体" w:hAnsi="Book Antiqua" w:cs="宋体"/>
          <w:sz w:val="24"/>
          <w:szCs w:val="24"/>
        </w:rPr>
        <w:t> 2013; </w:t>
      </w:r>
      <w:r w:rsidRPr="004C057C">
        <w:rPr>
          <w:rFonts w:ascii="Book Antiqua" w:eastAsia="宋体" w:hAnsi="Book Antiqua" w:cs="宋体"/>
          <w:b/>
          <w:bCs/>
          <w:sz w:val="24"/>
          <w:szCs w:val="24"/>
        </w:rPr>
        <w:t>28</w:t>
      </w:r>
      <w:r w:rsidRPr="004C057C">
        <w:rPr>
          <w:rFonts w:ascii="Book Antiqua" w:eastAsia="宋体" w:hAnsi="Book Antiqua" w:cs="宋体"/>
          <w:bCs/>
          <w:sz w:val="24"/>
          <w:szCs w:val="24"/>
        </w:rPr>
        <w:t xml:space="preserve"> Suppl 1</w:t>
      </w:r>
      <w:r w:rsidRPr="004C057C">
        <w:rPr>
          <w:rFonts w:ascii="Book Antiqua" w:eastAsia="宋体" w:hAnsi="Book Antiqua" w:cs="宋体"/>
          <w:sz w:val="24"/>
          <w:szCs w:val="24"/>
        </w:rPr>
        <w:t>: 99-104 [PMID: 23855303 DOI: 10.1111/jgh.12017]</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19 </w:t>
      </w:r>
      <w:r w:rsidRPr="004C057C">
        <w:rPr>
          <w:rFonts w:ascii="Book Antiqua" w:eastAsia="宋体" w:hAnsi="Book Antiqua" w:cs="宋体"/>
          <w:b/>
          <w:bCs/>
          <w:sz w:val="24"/>
          <w:szCs w:val="24"/>
        </w:rPr>
        <w:t>Glässner A</w:t>
      </w:r>
      <w:r w:rsidRPr="004C057C">
        <w:rPr>
          <w:rFonts w:ascii="Book Antiqua" w:eastAsia="宋体" w:hAnsi="Book Antiqua" w:cs="宋体"/>
          <w:sz w:val="24"/>
          <w:szCs w:val="24"/>
        </w:rPr>
        <w:t>, Eisenhardt M, Krämer B, Körner C, Coenen M, Sauerbruch T, Spengler U, Nattermann J. NK cells from HCV-infected patients effectively induce apoptosis of activated primary human hepatic stellate cells in a TRAIL-, FasL- and NKG2D-dependent manner. </w:t>
      </w:r>
      <w:r w:rsidRPr="004C057C">
        <w:rPr>
          <w:rFonts w:ascii="Book Antiqua" w:eastAsia="宋体" w:hAnsi="Book Antiqua" w:cs="宋体"/>
          <w:i/>
          <w:iCs/>
          <w:sz w:val="24"/>
          <w:szCs w:val="24"/>
        </w:rPr>
        <w:t>Lab Invest</w:t>
      </w:r>
      <w:r w:rsidRPr="004C057C">
        <w:rPr>
          <w:rFonts w:ascii="Book Antiqua" w:eastAsia="宋体" w:hAnsi="Book Antiqua" w:cs="宋体"/>
          <w:sz w:val="24"/>
          <w:szCs w:val="24"/>
        </w:rPr>
        <w:t> 2012; </w:t>
      </w:r>
      <w:r w:rsidRPr="004C057C">
        <w:rPr>
          <w:rFonts w:ascii="Book Antiqua" w:eastAsia="宋体" w:hAnsi="Book Antiqua" w:cs="宋体"/>
          <w:b/>
          <w:bCs/>
          <w:sz w:val="24"/>
          <w:szCs w:val="24"/>
        </w:rPr>
        <w:t>92</w:t>
      </w:r>
      <w:r w:rsidRPr="004C057C">
        <w:rPr>
          <w:rFonts w:ascii="Book Antiqua" w:eastAsia="宋体" w:hAnsi="Book Antiqua" w:cs="宋体"/>
          <w:sz w:val="24"/>
          <w:szCs w:val="24"/>
        </w:rPr>
        <w:t>: 967-977 [PMID: 22449797 DOI: 10.1038/labinvest.2012.54]</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20 </w:t>
      </w:r>
      <w:r w:rsidRPr="004C057C">
        <w:rPr>
          <w:rFonts w:ascii="Book Antiqua" w:eastAsia="宋体" w:hAnsi="Book Antiqua" w:cs="宋体"/>
          <w:b/>
          <w:bCs/>
          <w:sz w:val="24"/>
          <w:szCs w:val="24"/>
        </w:rPr>
        <w:t>Bhardwaj S</w:t>
      </w:r>
      <w:r w:rsidRPr="004C057C">
        <w:rPr>
          <w:rFonts w:ascii="Book Antiqua" w:eastAsia="宋体" w:hAnsi="Book Antiqua" w:cs="宋体"/>
          <w:sz w:val="24"/>
          <w:szCs w:val="24"/>
        </w:rPr>
        <w:t>, Ahmad F, Wedemeyer H, Cornberg M, Schulze Zur Wiesch J, van Lunzen J, Sarin SK, Schmidt RE, Meyer-Olson D. Increased CD56(bright) NK cells in HIV-HCV co-infection and HCV mono-infection are associated with distinctive alterations of their phenotype. </w:t>
      </w:r>
      <w:r w:rsidRPr="004C057C">
        <w:rPr>
          <w:rFonts w:ascii="Book Antiqua" w:eastAsia="宋体" w:hAnsi="Book Antiqua" w:cs="宋体"/>
          <w:i/>
          <w:iCs/>
          <w:sz w:val="24"/>
          <w:szCs w:val="24"/>
        </w:rPr>
        <w:t>Virol J</w:t>
      </w:r>
      <w:r w:rsidRPr="004C057C">
        <w:rPr>
          <w:rFonts w:ascii="Book Antiqua" w:eastAsia="宋体" w:hAnsi="Book Antiqua" w:cs="宋体"/>
          <w:sz w:val="24"/>
          <w:szCs w:val="24"/>
        </w:rPr>
        <w:t> 2016; </w:t>
      </w:r>
      <w:r w:rsidRPr="004C057C">
        <w:rPr>
          <w:rFonts w:ascii="Book Antiqua" w:eastAsia="宋体" w:hAnsi="Book Antiqua" w:cs="宋体"/>
          <w:b/>
          <w:bCs/>
          <w:sz w:val="24"/>
          <w:szCs w:val="24"/>
        </w:rPr>
        <w:t>13</w:t>
      </w:r>
      <w:r w:rsidRPr="004C057C">
        <w:rPr>
          <w:rFonts w:ascii="Book Antiqua" w:eastAsia="宋体" w:hAnsi="Book Antiqua" w:cs="宋体"/>
          <w:sz w:val="24"/>
          <w:szCs w:val="24"/>
        </w:rPr>
        <w:t>: 67 [PMID: 27091211 DOI: 10.1186/s12985-016-0507-5]</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21 </w:t>
      </w:r>
      <w:r w:rsidRPr="004C057C">
        <w:rPr>
          <w:rFonts w:ascii="Book Antiqua" w:eastAsia="宋体" w:hAnsi="Book Antiqua" w:cs="宋体"/>
          <w:b/>
          <w:bCs/>
          <w:sz w:val="24"/>
          <w:szCs w:val="24"/>
        </w:rPr>
        <w:t>Ahlenstiel G</w:t>
      </w:r>
      <w:r w:rsidRPr="004C057C">
        <w:rPr>
          <w:rFonts w:ascii="Book Antiqua" w:eastAsia="宋体" w:hAnsi="Book Antiqua" w:cs="宋体"/>
          <w:sz w:val="24"/>
          <w:szCs w:val="24"/>
        </w:rPr>
        <w:t>, Titerence RH, Koh C, Edlich B, Feld JJ, Rotman Y, Ghany MG, Hoofnagle JH, Liang TJ, Heller T, Rehermann B. Natural killer cells are polarized toward cytotoxicity in chronic hepatitis C in an interferon-alfa-dependent manner. </w:t>
      </w:r>
      <w:r w:rsidRPr="004C057C">
        <w:rPr>
          <w:rFonts w:ascii="Book Antiqua" w:eastAsia="宋体" w:hAnsi="Book Antiqua" w:cs="宋体"/>
          <w:i/>
          <w:iCs/>
          <w:sz w:val="24"/>
          <w:szCs w:val="24"/>
        </w:rPr>
        <w:t>Gastroenterology</w:t>
      </w:r>
      <w:r w:rsidRPr="004C057C">
        <w:rPr>
          <w:rFonts w:ascii="Book Antiqua" w:eastAsia="宋体" w:hAnsi="Book Antiqua" w:cs="宋体"/>
          <w:sz w:val="24"/>
          <w:szCs w:val="24"/>
        </w:rPr>
        <w:t> 2010; </w:t>
      </w:r>
      <w:r w:rsidRPr="004C057C">
        <w:rPr>
          <w:rFonts w:ascii="Book Antiqua" w:eastAsia="宋体" w:hAnsi="Book Antiqua" w:cs="宋体"/>
          <w:b/>
          <w:bCs/>
          <w:sz w:val="24"/>
          <w:szCs w:val="24"/>
        </w:rPr>
        <w:t>138</w:t>
      </w:r>
      <w:r w:rsidRPr="004C057C">
        <w:rPr>
          <w:rFonts w:ascii="Book Antiqua" w:eastAsia="宋体" w:hAnsi="Book Antiqua" w:cs="宋体"/>
          <w:sz w:val="24"/>
          <w:szCs w:val="24"/>
        </w:rPr>
        <w:t>: 325-35.e1-2 [PMID: 19747917 DOI: 10.1053/j.gastro.2009.08.066]</w:t>
      </w:r>
    </w:p>
    <w:p w:rsidR="005E2E1C" w:rsidRPr="004C057C" w:rsidRDefault="005E2E1C" w:rsidP="005E2E1C">
      <w:pPr>
        <w:spacing w:after="0" w:line="360" w:lineRule="auto"/>
        <w:jc w:val="both"/>
        <w:rPr>
          <w:rFonts w:ascii="Book Antiqua" w:eastAsia="宋体" w:hAnsi="Book Antiqua" w:cs="宋体"/>
          <w:sz w:val="24"/>
          <w:szCs w:val="24"/>
        </w:rPr>
      </w:pPr>
      <w:r w:rsidRPr="004C057C">
        <w:rPr>
          <w:rFonts w:ascii="Book Antiqua" w:eastAsia="宋体" w:hAnsi="Book Antiqua" w:cs="宋体"/>
          <w:sz w:val="24"/>
          <w:szCs w:val="24"/>
        </w:rPr>
        <w:t>22 </w:t>
      </w:r>
      <w:r w:rsidRPr="004C057C">
        <w:rPr>
          <w:rFonts w:ascii="Book Antiqua" w:eastAsia="宋体" w:hAnsi="Book Antiqua" w:cs="宋体"/>
          <w:b/>
          <w:bCs/>
          <w:sz w:val="24"/>
          <w:szCs w:val="24"/>
        </w:rPr>
        <w:t>Serti E</w:t>
      </w:r>
      <w:r w:rsidRPr="004C057C">
        <w:rPr>
          <w:rFonts w:ascii="Book Antiqua" w:eastAsia="宋体" w:hAnsi="Book Antiqua" w:cs="宋体"/>
          <w:sz w:val="24"/>
          <w:szCs w:val="24"/>
        </w:rPr>
        <w:t>, Chepa-Lotrea X, Kim YJ, Keane M, Fryzek N, Liang TJ, Ghany M, Rehermann B. Successful Interferon-Free Therapy of Chronic Hepatitis C Virus Infection Normalizes Natural Killer Cell Function. </w:t>
      </w:r>
      <w:r w:rsidRPr="004C057C">
        <w:rPr>
          <w:rFonts w:ascii="Book Antiqua" w:eastAsia="宋体" w:hAnsi="Book Antiqua" w:cs="宋体"/>
          <w:i/>
          <w:iCs/>
          <w:sz w:val="24"/>
          <w:szCs w:val="24"/>
        </w:rPr>
        <w:t>Gastroenterology</w:t>
      </w:r>
      <w:r w:rsidRPr="004C057C">
        <w:rPr>
          <w:rFonts w:ascii="Book Antiqua" w:eastAsia="宋体" w:hAnsi="Book Antiqua" w:cs="宋体"/>
          <w:sz w:val="24"/>
          <w:szCs w:val="24"/>
        </w:rPr>
        <w:t> 2015; </w:t>
      </w:r>
      <w:r w:rsidRPr="004C057C">
        <w:rPr>
          <w:rFonts w:ascii="Book Antiqua" w:eastAsia="宋体" w:hAnsi="Book Antiqua" w:cs="宋体"/>
          <w:b/>
          <w:bCs/>
          <w:sz w:val="24"/>
          <w:szCs w:val="24"/>
        </w:rPr>
        <w:t>149</w:t>
      </w:r>
      <w:r w:rsidRPr="004C057C">
        <w:rPr>
          <w:rFonts w:ascii="Book Antiqua" w:eastAsia="宋体" w:hAnsi="Book Antiqua" w:cs="宋体"/>
          <w:sz w:val="24"/>
          <w:szCs w:val="24"/>
        </w:rPr>
        <w:t>: 190-200.e2 [PMID: 25754160 DOI: 10.1053/j.gastro.2015.03.004]</w:t>
      </w:r>
    </w:p>
    <w:p w:rsidR="005E2E1C" w:rsidRPr="00DD2A5B" w:rsidRDefault="005E2E1C" w:rsidP="005E2E1C">
      <w:pPr>
        <w:spacing w:after="0" w:line="360" w:lineRule="auto"/>
        <w:jc w:val="both"/>
        <w:rPr>
          <w:rStyle w:val="Strong"/>
          <w:rFonts w:ascii="Book Antiqua" w:hAnsi="Book Antiqua" w:cs="Arial"/>
          <w:bCs w:val="0"/>
          <w:noProof/>
          <w:color w:val="000000"/>
          <w:sz w:val="24"/>
          <w:szCs w:val="24"/>
          <w:lang w:eastAsia="zh-CN"/>
        </w:rPr>
      </w:pPr>
    </w:p>
    <w:p w:rsidR="00DD2A5B" w:rsidRPr="00DD2A5B" w:rsidRDefault="00DD2A5B" w:rsidP="0043126F">
      <w:pPr>
        <w:spacing w:after="0"/>
        <w:jc w:val="right"/>
        <w:rPr>
          <w:rFonts w:ascii="Book Antiqua" w:eastAsia="宋体" w:hAnsi="Book Antiqua"/>
          <w:b/>
          <w:sz w:val="24"/>
          <w:szCs w:val="24"/>
          <w:lang w:eastAsia="zh-CN"/>
        </w:rPr>
      </w:pPr>
      <w:r w:rsidRPr="00DD2A5B">
        <w:rPr>
          <w:rStyle w:val="Strong"/>
          <w:rFonts w:ascii="Book Antiqua" w:hAnsi="Book Antiqua" w:cs="Arial"/>
          <w:bCs w:val="0"/>
          <w:noProof/>
          <w:color w:val="000000"/>
          <w:sz w:val="24"/>
          <w:szCs w:val="24"/>
        </w:rPr>
        <w:t>P-Reviewer</w:t>
      </w:r>
      <w:r w:rsidRPr="00DD2A5B">
        <w:rPr>
          <w:rStyle w:val="Strong"/>
          <w:rFonts w:ascii="Book Antiqua" w:eastAsia="宋体" w:hAnsi="Book Antiqua" w:cs="Arial"/>
          <w:bCs w:val="0"/>
          <w:noProof/>
          <w:color w:val="000000"/>
          <w:sz w:val="24"/>
          <w:szCs w:val="24"/>
          <w:lang w:eastAsia="zh-CN"/>
        </w:rPr>
        <w:t>:</w:t>
      </w:r>
      <w:r w:rsidRPr="00DD2A5B">
        <w:rPr>
          <w:rFonts w:ascii="Book Antiqua" w:hAnsi="Book Antiqua"/>
          <w:sz w:val="24"/>
          <w:szCs w:val="24"/>
        </w:rPr>
        <w:t xml:space="preserve">  Tsoulfas</w:t>
      </w:r>
      <w:r>
        <w:rPr>
          <w:rFonts w:ascii="Book Antiqua" w:hAnsi="Book Antiqua" w:hint="eastAsia"/>
          <w:sz w:val="24"/>
          <w:szCs w:val="24"/>
          <w:lang w:eastAsia="zh-CN"/>
        </w:rPr>
        <w:t xml:space="preserve"> G</w:t>
      </w:r>
      <w:r w:rsidRPr="00DD2A5B">
        <w:rPr>
          <w:rFonts w:ascii="Book Antiqua" w:hAnsi="Book Antiqua"/>
          <w:sz w:val="24"/>
          <w:szCs w:val="24"/>
        </w:rPr>
        <w:t xml:space="preserve">  </w:t>
      </w:r>
      <w:r w:rsidRPr="00DD2A5B">
        <w:rPr>
          <w:rFonts w:ascii="Book Antiqua" w:hAnsi="Book Antiqua"/>
          <w:b/>
          <w:sz w:val="24"/>
          <w:szCs w:val="24"/>
        </w:rPr>
        <w:t>S-Editor</w:t>
      </w:r>
      <w:r w:rsidRPr="00DD2A5B">
        <w:rPr>
          <w:rFonts w:ascii="Book Antiqua" w:eastAsia="宋体" w:hAnsi="Book Antiqua"/>
          <w:b/>
          <w:sz w:val="24"/>
          <w:szCs w:val="24"/>
          <w:lang w:eastAsia="zh-CN"/>
        </w:rPr>
        <w:t>:</w:t>
      </w:r>
      <w:r w:rsidRPr="00DD2A5B">
        <w:rPr>
          <w:rFonts w:ascii="Book Antiqua" w:hAnsi="Book Antiqua"/>
          <w:b/>
          <w:sz w:val="24"/>
          <w:szCs w:val="24"/>
        </w:rPr>
        <w:t xml:space="preserve"> </w:t>
      </w:r>
      <w:r w:rsidRPr="00DD2A5B">
        <w:rPr>
          <w:rFonts w:ascii="Book Antiqua" w:eastAsia="宋体" w:hAnsi="Book Antiqua"/>
          <w:sz w:val="24"/>
          <w:szCs w:val="24"/>
          <w:lang w:eastAsia="zh-CN"/>
        </w:rPr>
        <w:t>Qi Y</w:t>
      </w:r>
      <w:r w:rsidRPr="00DD2A5B">
        <w:rPr>
          <w:rFonts w:ascii="Book Antiqua" w:hAnsi="Book Antiqua"/>
          <w:sz w:val="24"/>
          <w:szCs w:val="24"/>
        </w:rPr>
        <w:t xml:space="preserve">   </w:t>
      </w:r>
      <w:r w:rsidRPr="00DD2A5B">
        <w:rPr>
          <w:rFonts w:ascii="Book Antiqua" w:hAnsi="Book Antiqua"/>
          <w:b/>
          <w:sz w:val="24"/>
          <w:szCs w:val="24"/>
        </w:rPr>
        <w:t>L-Editor</w:t>
      </w:r>
      <w:r w:rsidRPr="00DD2A5B">
        <w:rPr>
          <w:rFonts w:ascii="Book Antiqua" w:eastAsia="宋体" w:hAnsi="Book Antiqua"/>
          <w:b/>
          <w:sz w:val="24"/>
          <w:szCs w:val="24"/>
          <w:lang w:eastAsia="zh-CN"/>
        </w:rPr>
        <w:t>:</w:t>
      </w:r>
      <w:r w:rsidRPr="00DD2A5B">
        <w:rPr>
          <w:rFonts w:ascii="Book Antiqua" w:hAnsi="Book Antiqua"/>
          <w:b/>
          <w:sz w:val="24"/>
          <w:szCs w:val="24"/>
        </w:rPr>
        <w:t xml:space="preserve">   E-Editor</w:t>
      </w:r>
      <w:r w:rsidRPr="00DD2A5B">
        <w:rPr>
          <w:rFonts w:ascii="Book Antiqua" w:eastAsia="宋体" w:hAnsi="Book Antiqua"/>
          <w:b/>
          <w:sz w:val="24"/>
          <w:szCs w:val="24"/>
          <w:lang w:eastAsia="zh-CN"/>
        </w:rPr>
        <w:t>:</w:t>
      </w:r>
    </w:p>
    <w:p w:rsidR="00DD2A5B" w:rsidRPr="00DD2A5B" w:rsidRDefault="00DD2A5B" w:rsidP="005E2E1C">
      <w:pPr>
        <w:shd w:val="clear" w:color="auto" w:fill="FFFFFF"/>
        <w:snapToGrid w:val="0"/>
        <w:spacing w:after="0" w:line="360" w:lineRule="auto"/>
        <w:rPr>
          <w:rFonts w:ascii="Book Antiqua" w:hAnsi="Book Antiqua" w:cs="Helvetica"/>
          <w:b/>
          <w:sz w:val="24"/>
          <w:szCs w:val="24"/>
        </w:rPr>
      </w:pPr>
      <w:r w:rsidRPr="00DD2A5B">
        <w:rPr>
          <w:rFonts w:ascii="Book Antiqua" w:hAnsi="Book Antiqua" w:cs="Helvetica"/>
          <w:b/>
          <w:sz w:val="24"/>
          <w:szCs w:val="24"/>
        </w:rPr>
        <w:t xml:space="preserve">Specialty type: </w:t>
      </w:r>
      <w:r w:rsidRPr="00DD2A5B">
        <w:rPr>
          <w:rFonts w:ascii="Book Antiqua" w:hAnsi="Book Antiqua" w:cs="Helvetica"/>
          <w:sz w:val="24"/>
          <w:szCs w:val="24"/>
        </w:rPr>
        <w:t>Gastroenterology and hepatology</w:t>
      </w:r>
    </w:p>
    <w:p w:rsidR="00DD2A5B" w:rsidRPr="00DD2A5B" w:rsidRDefault="00DD2A5B" w:rsidP="005E2E1C">
      <w:pPr>
        <w:shd w:val="clear" w:color="auto" w:fill="FFFFFF"/>
        <w:snapToGrid w:val="0"/>
        <w:spacing w:after="0" w:line="360" w:lineRule="auto"/>
        <w:rPr>
          <w:rFonts w:ascii="Book Antiqua" w:hAnsi="Book Antiqua" w:cs="Helvetica"/>
          <w:b/>
          <w:sz w:val="24"/>
          <w:szCs w:val="24"/>
        </w:rPr>
      </w:pPr>
      <w:r w:rsidRPr="00DD2A5B">
        <w:rPr>
          <w:rFonts w:ascii="Book Antiqua" w:hAnsi="Book Antiqua" w:cs="Helvetica"/>
          <w:b/>
          <w:sz w:val="24"/>
          <w:szCs w:val="24"/>
        </w:rPr>
        <w:t xml:space="preserve">Country of origin: </w:t>
      </w:r>
      <w:r w:rsidRPr="00DD2A5B">
        <w:rPr>
          <w:rFonts w:ascii="Book Antiqua" w:hAnsi="Book Antiqua" w:cs="Arial"/>
          <w:bCs/>
          <w:iCs/>
          <w:sz w:val="24"/>
          <w:szCs w:val="24"/>
        </w:rPr>
        <w:t>Argentina</w:t>
      </w:r>
    </w:p>
    <w:p w:rsidR="00DD2A5B" w:rsidRPr="00DD2A5B" w:rsidRDefault="00DD2A5B" w:rsidP="005E2E1C">
      <w:pPr>
        <w:shd w:val="clear" w:color="auto" w:fill="FFFFFF"/>
        <w:snapToGrid w:val="0"/>
        <w:spacing w:after="0" w:line="360" w:lineRule="auto"/>
        <w:rPr>
          <w:rFonts w:ascii="Book Antiqua" w:hAnsi="Book Antiqua" w:cs="Helvetica"/>
          <w:b/>
          <w:sz w:val="24"/>
          <w:szCs w:val="24"/>
        </w:rPr>
      </w:pPr>
      <w:r w:rsidRPr="00DD2A5B">
        <w:rPr>
          <w:rFonts w:ascii="Book Antiqua" w:hAnsi="Book Antiqua" w:cs="Helvetica"/>
          <w:b/>
          <w:sz w:val="24"/>
          <w:szCs w:val="24"/>
        </w:rPr>
        <w:t>Peer-review report classification</w:t>
      </w:r>
    </w:p>
    <w:p w:rsidR="00DD2A5B" w:rsidRPr="00DD2A5B" w:rsidRDefault="00DD2A5B" w:rsidP="005E2E1C">
      <w:pPr>
        <w:shd w:val="clear" w:color="auto" w:fill="FFFFFF"/>
        <w:snapToGrid w:val="0"/>
        <w:spacing w:after="0" w:line="360" w:lineRule="auto"/>
        <w:rPr>
          <w:rFonts w:ascii="Book Antiqua" w:hAnsi="Book Antiqua" w:cs="Helvetica"/>
          <w:sz w:val="24"/>
          <w:szCs w:val="24"/>
        </w:rPr>
      </w:pPr>
      <w:r w:rsidRPr="00DD2A5B">
        <w:rPr>
          <w:rFonts w:ascii="Book Antiqua" w:hAnsi="Book Antiqua" w:cs="Helvetica"/>
          <w:sz w:val="24"/>
          <w:szCs w:val="24"/>
        </w:rPr>
        <w:lastRenderedPageBreak/>
        <w:t>Grade A (Excellent): 0</w:t>
      </w:r>
    </w:p>
    <w:p w:rsidR="00DD2A5B" w:rsidRPr="00DD2A5B" w:rsidRDefault="00DD2A5B" w:rsidP="005E2E1C">
      <w:pPr>
        <w:shd w:val="clear" w:color="auto" w:fill="FFFFFF"/>
        <w:snapToGrid w:val="0"/>
        <w:spacing w:after="0" w:line="360" w:lineRule="auto"/>
        <w:rPr>
          <w:rFonts w:ascii="Book Antiqua" w:hAnsi="Book Antiqua" w:cs="Helvetica"/>
          <w:sz w:val="24"/>
          <w:szCs w:val="24"/>
        </w:rPr>
      </w:pPr>
      <w:r w:rsidRPr="00DD2A5B">
        <w:rPr>
          <w:rFonts w:ascii="Book Antiqua" w:hAnsi="Book Antiqua" w:cs="Helvetica"/>
          <w:sz w:val="24"/>
          <w:szCs w:val="24"/>
        </w:rPr>
        <w:t>Grade B (Very good): 0</w:t>
      </w:r>
    </w:p>
    <w:p w:rsidR="00DD2A5B" w:rsidRPr="00DD2A5B" w:rsidRDefault="00DD2A5B" w:rsidP="005E2E1C">
      <w:pPr>
        <w:shd w:val="clear" w:color="auto" w:fill="FFFFFF"/>
        <w:snapToGrid w:val="0"/>
        <w:spacing w:after="0" w:line="360" w:lineRule="auto"/>
        <w:rPr>
          <w:rFonts w:ascii="Book Antiqua" w:hAnsi="Book Antiqua" w:cs="Helvetica"/>
          <w:sz w:val="24"/>
          <w:szCs w:val="24"/>
          <w:lang w:eastAsia="zh-CN"/>
        </w:rPr>
      </w:pPr>
      <w:r w:rsidRPr="00DD2A5B">
        <w:rPr>
          <w:rFonts w:ascii="Book Antiqua" w:hAnsi="Book Antiqua" w:cs="Helvetica"/>
          <w:sz w:val="24"/>
          <w:szCs w:val="24"/>
        </w:rPr>
        <w:t xml:space="preserve">Grade C (Good): </w:t>
      </w:r>
      <w:r>
        <w:rPr>
          <w:rFonts w:ascii="Book Antiqua" w:hAnsi="Book Antiqua" w:cs="Helvetica" w:hint="eastAsia"/>
          <w:sz w:val="24"/>
          <w:szCs w:val="24"/>
          <w:lang w:eastAsia="zh-CN"/>
        </w:rPr>
        <w:t>C</w:t>
      </w:r>
    </w:p>
    <w:p w:rsidR="00DD2A5B" w:rsidRPr="00DD2A5B" w:rsidRDefault="00DD2A5B" w:rsidP="005E2E1C">
      <w:pPr>
        <w:shd w:val="clear" w:color="auto" w:fill="FFFFFF"/>
        <w:snapToGrid w:val="0"/>
        <w:spacing w:after="0" w:line="360" w:lineRule="auto"/>
        <w:rPr>
          <w:rFonts w:ascii="Book Antiqua" w:hAnsi="Book Antiqua" w:cs="Helvetica"/>
          <w:sz w:val="24"/>
          <w:szCs w:val="24"/>
        </w:rPr>
      </w:pPr>
      <w:r w:rsidRPr="00DD2A5B">
        <w:rPr>
          <w:rFonts w:ascii="Book Antiqua" w:hAnsi="Book Antiqua" w:cs="Helvetica"/>
          <w:sz w:val="24"/>
          <w:szCs w:val="24"/>
        </w:rPr>
        <w:t>Grade D (Fair): 0</w:t>
      </w:r>
    </w:p>
    <w:p w:rsidR="00DD2A5B" w:rsidRPr="00DD2A5B" w:rsidRDefault="00DD2A5B" w:rsidP="005E2E1C">
      <w:pPr>
        <w:shd w:val="clear" w:color="auto" w:fill="FFFFFF"/>
        <w:snapToGrid w:val="0"/>
        <w:spacing w:after="0" w:line="360" w:lineRule="auto"/>
        <w:rPr>
          <w:rFonts w:ascii="Book Antiqua" w:hAnsi="Book Antiqua" w:cs="Helvetica"/>
          <w:sz w:val="24"/>
          <w:szCs w:val="24"/>
        </w:rPr>
      </w:pPr>
      <w:r w:rsidRPr="00DD2A5B">
        <w:rPr>
          <w:rFonts w:ascii="Book Antiqua" w:hAnsi="Book Antiqua" w:cs="Helvetica"/>
          <w:sz w:val="24"/>
          <w:szCs w:val="24"/>
        </w:rPr>
        <w:t>Grade E (Poor): 0</w:t>
      </w:r>
    </w:p>
    <w:p w:rsidR="00DD2A5B" w:rsidRPr="00DD2A5B" w:rsidRDefault="00DD2A5B" w:rsidP="005E2E1C">
      <w:pPr>
        <w:spacing w:after="0" w:line="240" w:lineRule="auto"/>
        <w:rPr>
          <w:rFonts w:ascii="Book Antiqua" w:hAnsi="Book Antiqua"/>
          <w:sz w:val="24"/>
          <w:szCs w:val="24"/>
          <w:lang w:val="en-US"/>
        </w:rPr>
      </w:pPr>
      <w:r w:rsidRPr="00DD2A5B">
        <w:rPr>
          <w:rFonts w:ascii="Book Antiqua" w:hAnsi="Book Antiqua"/>
          <w:sz w:val="24"/>
          <w:szCs w:val="24"/>
          <w:lang w:val="en-US"/>
        </w:rPr>
        <w:br w:type="page"/>
      </w:r>
    </w:p>
    <w:p w:rsidR="00F60CE5" w:rsidRPr="0043126F" w:rsidRDefault="00DD2A5B" w:rsidP="005E2E1C">
      <w:pPr>
        <w:spacing w:after="0" w:line="360" w:lineRule="auto"/>
        <w:jc w:val="both"/>
        <w:rPr>
          <w:rFonts w:ascii="Book Antiqua" w:hAnsi="Book Antiqua"/>
          <w:b/>
          <w:sz w:val="24"/>
          <w:szCs w:val="24"/>
          <w:lang w:val="en-US" w:eastAsia="zh-CN"/>
        </w:rPr>
      </w:pPr>
      <w:r w:rsidRPr="00DD2A5B">
        <w:rPr>
          <w:rFonts w:ascii="Book Antiqua" w:hAnsi="Book Antiqua"/>
          <w:b/>
          <w:sz w:val="24"/>
          <w:szCs w:val="24"/>
          <w:lang w:val="en-US"/>
        </w:rPr>
        <w:lastRenderedPageBreak/>
        <w:t>Table 1</w:t>
      </w:r>
      <w:r w:rsidRPr="00DD2A5B">
        <w:rPr>
          <w:rFonts w:ascii="Book Antiqua" w:hAnsi="Book Antiqua" w:hint="eastAsia"/>
          <w:b/>
          <w:sz w:val="24"/>
          <w:szCs w:val="24"/>
          <w:lang w:val="en-US" w:eastAsia="zh-CN"/>
        </w:rPr>
        <w:t xml:space="preserve"> </w:t>
      </w:r>
      <w:proofErr w:type="spellStart"/>
      <w:r w:rsidRPr="00DD2A5B">
        <w:rPr>
          <w:rFonts w:ascii="Book Antiqua" w:hAnsi="Book Antiqua"/>
          <w:b/>
          <w:sz w:val="24"/>
          <w:szCs w:val="24"/>
          <w:lang w:val="en-US"/>
        </w:rPr>
        <w:t>Fluorochrome</w:t>
      </w:r>
      <w:proofErr w:type="spellEnd"/>
      <w:r w:rsidRPr="00DD2A5B">
        <w:rPr>
          <w:rFonts w:ascii="Book Antiqua" w:hAnsi="Book Antiqua"/>
          <w:b/>
          <w:sz w:val="24"/>
          <w:szCs w:val="24"/>
          <w:lang w:val="en-US"/>
        </w:rPr>
        <w:t xml:space="preserve">-conjugated antibodies </w:t>
      </w:r>
      <w:proofErr w:type="gramStart"/>
      <w:r w:rsidR="007877B8" w:rsidRPr="00DD2A5B">
        <w:rPr>
          <w:rFonts w:ascii="Book Antiqua" w:hAnsi="Book Antiqua"/>
          <w:b/>
          <w:sz w:val="24"/>
          <w:szCs w:val="24"/>
          <w:lang w:val="en-US"/>
        </w:rPr>
        <w:t>panels</w:t>
      </w:r>
      <w:proofErr w:type="gramEnd"/>
    </w:p>
    <w:tbl>
      <w:tblPr>
        <w:tblStyle w:val="Tablaconcuadrcula1"/>
        <w:tblW w:w="6771" w:type="dxa"/>
        <w:tblLook w:val="04A0" w:firstRow="1" w:lastRow="0" w:firstColumn="1" w:lastColumn="0" w:noHBand="0" w:noVBand="1"/>
      </w:tblPr>
      <w:tblGrid>
        <w:gridCol w:w="1400"/>
        <w:gridCol w:w="1750"/>
        <w:gridCol w:w="1210"/>
        <w:gridCol w:w="2411"/>
      </w:tblGrid>
      <w:tr w:rsidR="007045F0" w:rsidRPr="00DD2A5B" w:rsidTr="00F60CE5">
        <w:trPr>
          <w:trHeight w:val="276"/>
        </w:trPr>
        <w:tc>
          <w:tcPr>
            <w:tcW w:w="1400" w:type="dxa"/>
            <w:tcBorders>
              <w:left w:val="nil"/>
              <w:bottom w:val="single" w:sz="4" w:space="0" w:color="auto"/>
              <w:right w:val="nil"/>
            </w:tcBorders>
          </w:tcPr>
          <w:p w:rsidR="007045F0" w:rsidRPr="00DD2A5B" w:rsidRDefault="007045F0" w:rsidP="007877B8">
            <w:pPr>
              <w:spacing w:after="0" w:line="360" w:lineRule="auto"/>
              <w:jc w:val="both"/>
              <w:rPr>
                <w:rFonts w:ascii="Book Antiqua" w:hAnsi="Book Antiqua"/>
                <w:b/>
                <w:sz w:val="24"/>
                <w:szCs w:val="24"/>
              </w:rPr>
            </w:pPr>
            <w:r w:rsidRPr="00DD2A5B">
              <w:rPr>
                <w:rFonts w:ascii="Book Antiqua" w:hAnsi="Book Antiqua"/>
                <w:b/>
                <w:sz w:val="24"/>
                <w:szCs w:val="24"/>
              </w:rPr>
              <w:t>Antibody</w:t>
            </w:r>
          </w:p>
        </w:tc>
        <w:tc>
          <w:tcPr>
            <w:tcW w:w="1750" w:type="dxa"/>
            <w:tcBorders>
              <w:left w:val="nil"/>
              <w:bottom w:val="single" w:sz="4" w:space="0" w:color="auto"/>
              <w:right w:val="nil"/>
            </w:tcBorders>
          </w:tcPr>
          <w:p w:rsidR="007045F0" w:rsidRPr="00DD2A5B" w:rsidRDefault="007045F0" w:rsidP="007877B8">
            <w:pPr>
              <w:spacing w:after="0" w:line="360" w:lineRule="auto"/>
              <w:jc w:val="both"/>
              <w:rPr>
                <w:rFonts w:ascii="Book Antiqua" w:hAnsi="Book Antiqua"/>
                <w:b/>
                <w:sz w:val="24"/>
                <w:szCs w:val="24"/>
              </w:rPr>
            </w:pPr>
            <w:r w:rsidRPr="00DD2A5B">
              <w:rPr>
                <w:rFonts w:ascii="Book Antiqua" w:hAnsi="Book Antiqua"/>
                <w:b/>
                <w:sz w:val="24"/>
                <w:szCs w:val="24"/>
              </w:rPr>
              <w:t>Fluorochrome</w:t>
            </w:r>
          </w:p>
        </w:tc>
        <w:tc>
          <w:tcPr>
            <w:tcW w:w="1210" w:type="dxa"/>
            <w:tcBorders>
              <w:left w:val="nil"/>
              <w:bottom w:val="single" w:sz="4" w:space="0" w:color="auto"/>
              <w:right w:val="nil"/>
            </w:tcBorders>
          </w:tcPr>
          <w:p w:rsidR="007045F0" w:rsidRPr="00DD2A5B" w:rsidRDefault="007045F0" w:rsidP="007877B8">
            <w:pPr>
              <w:spacing w:after="0" w:line="360" w:lineRule="auto"/>
              <w:jc w:val="both"/>
              <w:rPr>
                <w:rFonts w:ascii="Book Antiqua" w:hAnsi="Book Antiqua"/>
                <w:b/>
                <w:sz w:val="24"/>
                <w:szCs w:val="24"/>
              </w:rPr>
            </w:pPr>
            <w:r w:rsidRPr="00DD2A5B">
              <w:rPr>
                <w:rFonts w:ascii="Book Antiqua" w:hAnsi="Book Antiqua"/>
                <w:b/>
                <w:sz w:val="24"/>
                <w:szCs w:val="24"/>
              </w:rPr>
              <w:t>Clone</w:t>
            </w:r>
          </w:p>
        </w:tc>
        <w:tc>
          <w:tcPr>
            <w:tcW w:w="2411" w:type="dxa"/>
            <w:tcBorders>
              <w:left w:val="nil"/>
              <w:bottom w:val="single" w:sz="4" w:space="0" w:color="auto"/>
              <w:right w:val="nil"/>
            </w:tcBorders>
          </w:tcPr>
          <w:p w:rsidR="007045F0" w:rsidRPr="00DD2A5B" w:rsidRDefault="007045F0" w:rsidP="007877B8">
            <w:pPr>
              <w:spacing w:after="0" w:line="360" w:lineRule="auto"/>
              <w:jc w:val="both"/>
              <w:rPr>
                <w:rFonts w:ascii="Book Antiqua" w:hAnsi="Book Antiqua"/>
                <w:b/>
                <w:sz w:val="24"/>
                <w:szCs w:val="24"/>
              </w:rPr>
            </w:pPr>
            <w:r w:rsidRPr="00DD2A5B">
              <w:rPr>
                <w:rFonts w:ascii="Book Antiqua" w:hAnsi="Book Antiqua"/>
                <w:b/>
                <w:sz w:val="24"/>
                <w:szCs w:val="24"/>
              </w:rPr>
              <w:t>Provider</w:t>
            </w:r>
          </w:p>
        </w:tc>
      </w:tr>
      <w:tr w:rsidR="007045F0" w:rsidRPr="00DD2A5B" w:rsidTr="00F60CE5">
        <w:trPr>
          <w:trHeight w:val="276"/>
        </w:trPr>
        <w:tc>
          <w:tcPr>
            <w:tcW w:w="6771" w:type="dxa"/>
            <w:gridSpan w:val="4"/>
            <w:tcBorders>
              <w:left w:val="nil"/>
              <w:bottom w:val="nil"/>
              <w:right w:val="nil"/>
            </w:tcBorders>
          </w:tcPr>
          <w:p w:rsidR="007045F0" w:rsidRPr="00DD2A5B" w:rsidRDefault="007045F0" w:rsidP="007877B8">
            <w:pPr>
              <w:spacing w:after="0" w:line="360" w:lineRule="auto"/>
              <w:jc w:val="both"/>
              <w:rPr>
                <w:rFonts w:ascii="Book Antiqua" w:hAnsi="Book Antiqua"/>
                <w:b/>
                <w:sz w:val="24"/>
                <w:szCs w:val="24"/>
              </w:rPr>
            </w:pPr>
            <w:r w:rsidRPr="00DD2A5B">
              <w:rPr>
                <w:rFonts w:ascii="Book Antiqua" w:hAnsi="Book Antiqua"/>
                <w:b/>
                <w:sz w:val="24"/>
                <w:szCs w:val="24"/>
              </w:rPr>
              <w:t>All panels</w:t>
            </w:r>
          </w:p>
        </w:tc>
      </w:tr>
      <w:tr w:rsidR="007045F0" w:rsidRPr="00DD2A5B" w:rsidTr="00F60CE5">
        <w:trPr>
          <w:trHeight w:val="276"/>
        </w:trPr>
        <w:tc>
          <w:tcPr>
            <w:tcW w:w="140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anti-CD3</w:t>
            </w:r>
          </w:p>
        </w:tc>
        <w:tc>
          <w:tcPr>
            <w:tcW w:w="175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APC/Cy7</w:t>
            </w:r>
          </w:p>
        </w:tc>
        <w:tc>
          <w:tcPr>
            <w:tcW w:w="121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SK7</w:t>
            </w:r>
          </w:p>
        </w:tc>
        <w:tc>
          <w:tcPr>
            <w:tcW w:w="2411"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BioLegend</w:t>
            </w:r>
          </w:p>
        </w:tc>
      </w:tr>
      <w:tr w:rsidR="007045F0" w:rsidRPr="00DD2A5B" w:rsidTr="00F60CE5">
        <w:trPr>
          <w:trHeight w:val="276"/>
        </w:trPr>
        <w:tc>
          <w:tcPr>
            <w:tcW w:w="140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anti-CD56</w:t>
            </w:r>
          </w:p>
        </w:tc>
        <w:tc>
          <w:tcPr>
            <w:tcW w:w="175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PE/Cy5</w:t>
            </w:r>
          </w:p>
        </w:tc>
        <w:tc>
          <w:tcPr>
            <w:tcW w:w="121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679.1Mc7</w:t>
            </w:r>
          </w:p>
        </w:tc>
        <w:tc>
          <w:tcPr>
            <w:tcW w:w="2411"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Beckman Coulter</w:t>
            </w:r>
          </w:p>
        </w:tc>
      </w:tr>
      <w:tr w:rsidR="007045F0" w:rsidRPr="00DD2A5B" w:rsidTr="00F60CE5">
        <w:trPr>
          <w:trHeight w:val="261"/>
        </w:trPr>
        <w:tc>
          <w:tcPr>
            <w:tcW w:w="6771" w:type="dxa"/>
            <w:gridSpan w:val="4"/>
            <w:tcBorders>
              <w:top w:val="nil"/>
              <w:left w:val="nil"/>
              <w:bottom w:val="nil"/>
              <w:right w:val="nil"/>
            </w:tcBorders>
          </w:tcPr>
          <w:p w:rsidR="007045F0" w:rsidRPr="00DD2A5B" w:rsidRDefault="007045F0" w:rsidP="007877B8">
            <w:pPr>
              <w:spacing w:after="0" w:line="360" w:lineRule="auto"/>
              <w:jc w:val="both"/>
              <w:rPr>
                <w:rFonts w:ascii="Book Antiqua" w:hAnsi="Book Antiqua"/>
                <w:b/>
                <w:sz w:val="24"/>
                <w:szCs w:val="24"/>
              </w:rPr>
            </w:pPr>
            <w:r w:rsidRPr="00DD2A5B">
              <w:rPr>
                <w:rFonts w:ascii="Book Antiqua" w:hAnsi="Book Antiqua"/>
                <w:b/>
                <w:sz w:val="24"/>
                <w:szCs w:val="24"/>
              </w:rPr>
              <w:t>Panel 1</w:t>
            </w:r>
          </w:p>
        </w:tc>
      </w:tr>
      <w:tr w:rsidR="007045F0" w:rsidRPr="00DD2A5B" w:rsidTr="00F60CE5">
        <w:trPr>
          <w:trHeight w:val="261"/>
        </w:trPr>
        <w:tc>
          <w:tcPr>
            <w:tcW w:w="140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anti-CD57</w:t>
            </w:r>
          </w:p>
        </w:tc>
        <w:tc>
          <w:tcPr>
            <w:tcW w:w="175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APC</w:t>
            </w:r>
          </w:p>
        </w:tc>
        <w:tc>
          <w:tcPr>
            <w:tcW w:w="121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HNK-1</w:t>
            </w:r>
          </w:p>
        </w:tc>
        <w:tc>
          <w:tcPr>
            <w:tcW w:w="2411"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BioLegend</w:t>
            </w:r>
          </w:p>
        </w:tc>
      </w:tr>
      <w:tr w:rsidR="007045F0" w:rsidRPr="00DD2A5B" w:rsidTr="00F60CE5">
        <w:trPr>
          <w:trHeight w:val="276"/>
        </w:trPr>
        <w:tc>
          <w:tcPr>
            <w:tcW w:w="140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anti-CD25</w:t>
            </w:r>
          </w:p>
        </w:tc>
        <w:tc>
          <w:tcPr>
            <w:tcW w:w="175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PE</w:t>
            </w:r>
          </w:p>
        </w:tc>
        <w:tc>
          <w:tcPr>
            <w:tcW w:w="121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BC96</w:t>
            </w:r>
          </w:p>
        </w:tc>
        <w:tc>
          <w:tcPr>
            <w:tcW w:w="2411"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BioLegend</w:t>
            </w:r>
          </w:p>
        </w:tc>
      </w:tr>
      <w:tr w:rsidR="007045F0" w:rsidRPr="00DD2A5B" w:rsidTr="00F60CE5">
        <w:trPr>
          <w:trHeight w:val="261"/>
        </w:trPr>
        <w:tc>
          <w:tcPr>
            <w:tcW w:w="140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anti-CD69</w:t>
            </w:r>
          </w:p>
        </w:tc>
        <w:tc>
          <w:tcPr>
            <w:tcW w:w="175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FITC</w:t>
            </w:r>
          </w:p>
        </w:tc>
        <w:tc>
          <w:tcPr>
            <w:tcW w:w="121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FN50</w:t>
            </w:r>
          </w:p>
        </w:tc>
        <w:tc>
          <w:tcPr>
            <w:tcW w:w="2411"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BioLegend</w:t>
            </w:r>
          </w:p>
        </w:tc>
      </w:tr>
      <w:tr w:rsidR="007045F0" w:rsidRPr="00DD2A5B" w:rsidTr="00F60CE5">
        <w:trPr>
          <w:trHeight w:val="276"/>
        </w:trPr>
        <w:tc>
          <w:tcPr>
            <w:tcW w:w="6771" w:type="dxa"/>
            <w:gridSpan w:val="4"/>
            <w:tcBorders>
              <w:top w:val="nil"/>
              <w:left w:val="nil"/>
              <w:bottom w:val="nil"/>
              <w:right w:val="nil"/>
            </w:tcBorders>
          </w:tcPr>
          <w:p w:rsidR="007045F0" w:rsidRPr="00DD2A5B" w:rsidRDefault="007045F0" w:rsidP="007877B8">
            <w:pPr>
              <w:spacing w:after="0" w:line="360" w:lineRule="auto"/>
              <w:jc w:val="both"/>
              <w:rPr>
                <w:rFonts w:ascii="Book Antiqua" w:hAnsi="Book Antiqua"/>
                <w:b/>
                <w:sz w:val="24"/>
                <w:szCs w:val="24"/>
              </w:rPr>
            </w:pPr>
            <w:r w:rsidRPr="00DD2A5B">
              <w:rPr>
                <w:rFonts w:ascii="Book Antiqua" w:hAnsi="Book Antiqua"/>
                <w:b/>
                <w:sz w:val="24"/>
                <w:szCs w:val="24"/>
              </w:rPr>
              <w:t>Panel 2</w:t>
            </w:r>
          </w:p>
        </w:tc>
      </w:tr>
      <w:tr w:rsidR="007045F0" w:rsidRPr="00DD2A5B" w:rsidTr="00F60CE5">
        <w:trPr>
          <w:trHeight w:val="276"/>
        </w:trPr>
        <w:tc>
          <w:tcPr>
            <w:tcW w:w="140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anti-NKp30</w:t>
            </w:r>
          </w:p>
        </w:tc>
        <w:tc>
          <w:tcPr>
            <w:tcW w:w="175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PE</w:t>
            </w:r>
          </w:p>
        </w:tc>
        <w:tc>
          <w:tcPr>
            <w:tcW w:w="121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P30-15</w:t>
            </w:r>
          </w:p>
        </w:tc>
        <w:tc>
          <w:tcPr>
            <w:tcW w:w="2411"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proofErr w:type="spellStart"/>
            <w:r w:rsidRPr="00DD2A5B">
              <w:rPr>
                <w:rFonts w:ascii="Book Antiqua" w:hAnsi="Book Antiqua"/>
                <w:sz w:val="24"/>
                <w:szCs w:val="24"/>
                <w:lang w:val="en-US"/>
              </w:rPr>
              <w:t>Biolegend</w:t>
            </w:r>
            <w:proofErr w:type="spellEnd"/>
          </w:p>
        </w:tc>
      </w:tr>
      <w:tr w:rsidR="007045F0" w:rsidRPr="00DD2A5B" w:rsidTr="00F60CE5">
        <w:trPr>
          <w:trHeight w:val="261"/>
        </w:trPr>
        <w:tc>
          <w:tcPr>
            <w:tcW w:w="140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anti-NKp46</w:t>
            </w:r>
          </w:p>
        </w:tc>
        <w:tc>
          <w:tcPr>
            <w:tcW w:w="175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PE/Cy7</w:t>
            </w:r>
          </w:p>
        </w:tc>
        <w:tc>
          <w:tcPr>
            <w:tcW w:w="121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9E2</w:t>
            </w:r>
          </w:p>
        </w:tc>
        <w:tc>
          <w:tcPr>
            <w:tcW w:w="2411"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proofErr w:type="spellStart"/>
            <w:r w:rsidRPr="00DD2A5B">
              <w:rPr>
                <w:rFonts w:ascii="Book Antiqua" w:hAnsi="Book Antiqua"/>
                <w:sz w:val="24"/>
                <w:szCs w:val="24"/>
                <w:lang w:val="en-US"/>
              </w:rPr>
              <w:t>Biolegend</w:t>
            </w:r>
            <w:proofErr w:type="spellEnd"/>
          </w:p>
        </w:tc>
      </w:tr>
      <w:tr w:rsidR="007045F0" w:rsidRPr="00DD2A5B" w:rsidTr="00F60CE5">
        <w:trPr>
          <w:trHeight w:val="276"/>
        </w:trPr>
        <w:tc>
          <w:tcPr>
            <w:tcW w:w="140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anti-NKG2D</w:t>
            </w:r>
          </w:p>
        </w:tc>
        <w:tc>
          <w:tcPr>
            <w:tcW w:w="175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APC</w:t>
            </w:r>
          </w:p>
        </w:tc>
        <w:tc>
          <w:tcPr>
            <w:tcW w:w="121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1D11</w:t>
            </w:r>
          </w:p>
        </w:tc>
        <w:tc>
          <w:tcPr>
            <w:tcW w:w="2411"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proofErr w:type="spellStart"/>
            <w:r w:rsidRPr="00DD2A5B">
              <w:rPr>
                <w:rFonts w:ascii="Book Antiqua" w:hAnsi="Book Antiqua"/>
                <w:sz w:val="24"/>
                <w:szCs w:val="24"/>
                <w:lang w:val="en-US"/>
              </w:rPr>
              <w:t>Biolegend</w:t>
            </w:r>
            <w:proofErr w:type="spellEnd"/>
          </w:p>
        </w:tc>
      </w:tr>
      <w:tr w:rsidR="007045F0" w:rsidRPr="00DD2A5B" w:rsidTr="00F60CE5">
        <w:trPr>
          <w:trHeight w:val="276"/>
        </w:trPr>
        <w:tc>
          <w:tcPr>
            <w:tcW w:w="140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anti-DNAM</w:t>
            </w:r>
          </w:p>
        </w:tc>
        <w:tc>
          <w:tcPr>
            <w:tcW w:w="175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FITC</w:t>
            </w:r>
          </w:p>
        </w:tc>
        <w:tc>
          <w:tcPr>
            <w:tcW w:w="121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TX25</w:t>
            </w:r>
          </w:p>
        </w:tc>
        <w:tc>
          <w:tcPr>
            <w:tcW w:w="2411"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proofErr w:type="spellStart"/>
            <w:r w:rsidRPr="00DD2A5B">
              <w:rPr>
                <w:rFonts w:ascii="Book Antiqua" w:hAnsi="Book Antiqua"/>
                <w:sz w:val="24"/>
                <w:szCs w:val="24"/>
                <w:lang w:val="en-US"/>
              </w:rPr>
              <w:t>Biolegend</w:t>
            </w:r>
            <w:proofErr w:type="spellEnd"/>
          </w:p>
        </w:tc>
      </w:tr>
      <w:tr w:rsidR="007045F0" w:rsidRPr="00DD2A5B" w:rsidTr="00F60CE5">
        <w:trPr>
          <w:trHeight w:val="276"/>
        </w:trPr>
        <w:tc>
          <w:tcPr>
            <w:tcW w:w="6771" w:type="dxa"/>
            <w:gridSpan w:val="4"/>
            <w:tcBorders>
              <w:top w:val="nil"/>
              <w:left w:val="nil"/>
              <w:bottom w:val="nil"/>
              <w:right w:val="nil"/>
            </w:tcBorders>
          </w:tcPr>
          <w:p w:rsidR="007045F0" w:rsidRPr="00DD2A5B" w:rsidRDefault="007045F0" w:rsidP="007877B8">
            <w:pPr>
              <w:spacing w:after="0" w:line="360" w:lineRule="auto"/>
              <w:jc w:val="both"/>
              <w:rPr>
                <w:rFonts w:ascii="Book Antiqua" w:hAnsi="Book Antiqua"/>
                <w:b/>
                <w:sz w:val="24"/>
                <w:szCs w:val="24"/>
              </w:rPr>
            </w:pPr>
            <w:r w:rsidRPr="00DD2A5B">
              <w:rPr>
                <w:rFonts w:ascii="Book Antiqua" w:hAnsi="Book Antiqua"/>
                <w:b/>
                <w:sz w:val="24"/>
                <w:szCs w:val="24"/>
              </w:rPr>
              <w:t>Panel 3</w:t>
            </w:r>
          </w:p>
        </w:tc>
      </w:tr>
      <w:tr w:rsidR="007045F0" w:rsidRPr="00DD2A5B" w:rsidTr="00F60CE5">
        <w:trPr>
          <w:trHeight w:val="276"/>
        </w:trPr>
        <w:tc>
          <w:tcPr>
            <w:tcW w:w="140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anti-CD62L</w:t>
            </w:r>
          </w:p>
        </w:tc>
        <w:tc>
          <w:tcPr>
            <w:tcW w:w="175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PE/Cy7</w:t>
            </w:r>
          </w:p>
        </w:tc>
        <w:tc>
          <w:tcPr>
            <w:tcW w:w="121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DREG-56</w:t>
            </w:r>
          </w:p>
        </w:tc>
        <w:tc>
          <w:tcPr>
            <w:tcW w:w="2411"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proofErr w:type="spellStart"/>
            <w:r w:rsidRPr="00DD2A5B">
              <w:rPr>
                <w:rFonts w:ascii="Book Antiqua" w:hAnsi="Book Antiqua"/>
                <w:sz w:val="24"/>
                <w:szCs w:val="24"/>
                <w:lang w:val="en-US"/>
              </w:rPr>
              <w:t>Biolegend</w:t>
            </w:r>
            <w:proofErr w:type="spellEnd"/>
          </w:p>
        </w:tc>
      </w:tr>
      <w:tr w:rsidR="007045F0" w:rsidRPr="00DD2A5B" w:rsidTr="00F60CE5">
        <w:trPr>
          <w:trHeight w:val="276"/>
        </w:trPr>
        <w:tc>
          <w:tcPr>
            <w:tcW w:w="140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anti-CCR7</w:t>
            </w:r>
          </w:p>
        </w:tc>
        <w:tc>
          <w:tcPr>
            <w:tcW w:w="175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PE</w:t>
            </w:r>
          </w:p>
        </w:tc>
        <w:tc>
          <w:tcPr>
            <w:tcW w:w="121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G043H7</w:t>
            </w:r>
          </w:p>
        </w:tc>
        <w:tc>
          <w:tcPr>
            <w:tcW w:w="2411"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Biolegend</w:t>
            </w:r>
          </w:p>
        </w:tc>
      </w:tr>
      <w:tr w:rsidR="007045F0" w:rsidRPr="00DD2A5B" w:rsidTr="00F60CE5">
        <w:trPr>
          <w:trHeight w:val="276"/>
        </w:trPr>
        <w:tc>
          <w:tcPr>
            <w:tcW w:w="6771" w:type="dxa"/>
            <w:gridSpan w:val="4"/>
            <w:tcBorders>
              <w:top w:val="nil"/>
              <w:left w:val="nil"/>
              <w:bottom w:val="nil"/>
              <w:right w:val="nil"/>
            </w:tcBorders>
          </w:tcPr>
          <w:p w:rsidR="007045F0" w:rsidRPr="00DD2A5B" w:rsidRDefault="007045F0" w:rsidP="007877B8">
            <w:pPr>
              <w:spacing w:after="0" w:line="360" w:lineRule="auto"/>
              <w:jc w:val="both"/>
              <w:rPr>
                <w:rFonts w:ascii="Book Antiqua" w:hAnsi="Book Antiqua"/>
                <w:b/>
                <w:sz w:val="24"/>
                <w:szCs w:val="24"/>
              </w:rPr>
            </w:pPr>
            <w:r w:rsidRPr="00DD2A5B">
              <w:rPr>
                <w:rFonts w:ascii="Book Antiqua" w:hAnsi="Book Antiqua"/>
                <w:b/>
                <w:sz w:val="24"/>
                <w:szCs w:val="24"/>
              </w:rPr>
              <w:t>Panel  4</w:t>
            </w:r>
          </w:p>
        </w:tc>
      </w:tr>
      <w:tr w:rsidR="007045F0" w:rsidRPr="00DD2A5B" w:rsidTr="00F60CE5">
        <w:trPr>
          <w:trHeight w:val="276"/>
        </w:trPr>
        <w:tc>
          <w:tcPr>
            <w:tcW w:w="140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anti-TRAIL</w:t>
            </w:r>
          </w:p>
        </w:tc>
        <w:tc>
          <w:tcPr>
            <w:tcW w:w="175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PE</w:t>
            </w:r>
          </w:p>
        </w:tc>
        <w:tc>
          <w:tcPr>
            <w:tcW w:w="121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S35-934</w:t>
            </w:r>
          </w:p>
        </w:tc>
        <w:tc>
          <w:tcPr>
            <w:tcW w:w="2411"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BD Bioscience</w:t>
            </w:r>
          </w:p>
        </w:tc>
      </w:tr>
      <w:tr w:rsidR="007045F0" w:rsidRPr="00DD2A5B" w:rsidTr="00F60CE5">
        <w:trPr>
          <w:trHeight w:val="276"/>
        </w:trPr>
        <w:tc>
          <w:tcPr>
            <w:tcW w:w="6771" w:type="dxa"/>
            <w:gridSpan w:val="4"/>
            <w:tcBorders>
              <w:top w:val="nil"/>
              <w:left w:val="nil"/>
              <w:bottom w:val="nil"/>
              <w:right w:val="nil"/>
            </w:tcBorders>
          </w:tcPr>
          <w:p w:rsidR="007045F0" w:rsidRPr="00DD2A5B" w:rsidRDefault="007045F0" w:rsidP="007877B8">
            <w:pPr>
              <w:spacing w:after="0" w:line="360" w:lineRule="auto"/>
              <w:jc w:val="both"/>
              <w:rPr>
                <w:rFonts w:ascii="Book Antiqua" w:hAnsi="Book Antiqua"/>
                <w:b/>
                <w:sz w:val="24"/>
                <w:szCs w:val="24"/>
              </w:rPr>
            </w:pPr>
            <w:r w:rsidRPr="00DD2A5B">
              <w:rPr>
                <w:rFonts w:ascii="Book Antiqua" w:hAnsi="Book Antiqua"/>
                <w:b/>
                <w:sz w:val="24"/>
                <w:szCs w:val="24"/>
              </w:rPr>
              <w:t>Panel 5</w:t>
            </w:r>
          </w:p>
        </w:tc>
      </w:tr>
      <w:tr w:rsidR="007045F0" w:rsidRPr="00DD2A5B" w:rsidTr="00F60CE5">
        <w:trPr>
          <w:trHeight w:val="276"/>
        </w:trPr>
        <w:tc>
          <w:tcPr>
            <w:tcW w:w="140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anti-</w:t>
            </w:r>
            <w:proofErr w:type="spellStart"/>
            <w:r w:rsidRPr="00DD2A5B">
              <w:rPr>
                <w:rFonts w:ascii="Book Antiqua" w:hAnsi="Book Antiqua"/>
                <w:sz w:val="24"/>
                <w:szCs w:val="24"/>
                <w:lang w:val="en-US"/>
              </w:rPr>
              <w:t>FasL</w:t>
            </w:r>
            <w:proofErr w:type="spellEnd"/>
          </w:p>
        </w:tc>
        <w:tc>
          <w:tcPr>
            <w:tcW w:w="175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PE</w:t>
            </w:r>
          </w:p>
        </w:tc>
        <w:tc>
          <w:tcPr>
            <w:tcW w:w="1210"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NOK-1</w:t>
            </w:r>
          </w:p>
        </w:tc>
        <w:tc>
          <w:tcPr>
            <w:tcW w:w="2411" w:type="dxa"/>
            <w:tcBorders>
              <w:top w:val="nil"/>
              <w:left w:val="nil"/>
              <w:bottom w:val="nil"/>
              <w:right w:val="nil"/>
            </w:tcBorders>
          </w:tcPr>
          <w:p w:rsidR="007045F0" w:rsidRPr="00DD2A5B" w:rsidRDefault="007045F0" w:rsidP="007877B8">
            <w:pPr>
              <w:spacing w:after="0" w:line="360" w:lineRule="auto"/>
              <w:jc w:val="both"/>
              <w:rPr>
                <w:rFonts w:ascii="Book Antiqua" w:hAnsi="Book Antiqua"/>
                <w:sz w:val="24"/>
                <w:szCs w:val="24"/>
              </w:rPr>
            </w:pPr>
            <w:proofErr w:type="spellStart"/>
            <w:r w:rsidRPr="00DD2A5B">
              <w:rPr>
                <w:rFonts w:ascii="Book Antiqua" w:hAnsi="Book Antiqua"/>
                <w:sz w:val="24"/>
                <w:szCs w:val="24"/>
                <w:lang w:val="en-US"/>
              </w:rPr>
              <w:t>Biolegend</w:t>
            </w:r>
            <w:proofErr w:type="spellEnd"/>
          </w:p>
        </w:tc>
      </w:tr>
      <w:tr w:rsidR="007045F0" w:rsidRPr="00DD2A5B" w:rsidTr="00F60CE5">
        <w:trPr>
          <w:trHeight w:val="276"/>
        </w:trPr>
        <w:tc>
          <w:tcPr>
            <w:tcW w:w="1400" w:type="dxa"/>
            <w:tcBorders>
              <w:top w:val="nil"/>
              <w:left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anti CD94</w:t>
            </w:r>
          </w:p>
        </w:tc>
        <w:tc>
          <w:tcPr>
            <w:tcW w:w="1750" w:type="dxa"/>
            <w:tcBorders>
              <w:top w:val="nil"/>
              <w:left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lang w:val="en-US"/>
              </w:rPr>
              <w:t>FITC</w:t>
            </w:r>
          </w:p>
        </w:tc>
        <w:tc>
          <w:tcPr>
            <w:tcW w:w="1210" w:type="dxa"/>
            <w:tcBorders>
              <w:top w:val="nil"/>
              <w:left w:val="nil"/>
              <w:right w:val="nil"/>
            </w:tcBorders>
          </w:tcPr>
          <w:p w:rsidR="007045F0" w:rsidRPr="00DD2A5B" w:rsidRDefault="007045F0" w:rsidP="007877B8">
            <w:pPr>
              <w:spacing w:after="0" w:line="360" w:lineRule="auto"/>
              <w:jc w:val="both"/>
              <w:rPr>
                <w:rFonts w:ascii="Book Antiqua" w:hAnsi="Book Antiqua"/>
                <w:sz w:val="24"/>
                <w:szCs w:val="24"/>
              </w:rPr>
            </w:pPr>
            <w:r w:rsidRPr="00DD2A5B">
              <w:rPr>
                <w:rFonts w:ascii="Book Antiqua" w:hAnsi="Book Antiqua"/>
                <w:sz w:val="24"/>
                <w:szCs w:val="24"/>
              </w:rPr>
              <w:t>DX22</w:t>
            </w:r>
          </w:p>
        </w:tc>
        <w:tc>
          <w:tcPr>
            <w:tcW w:w="2411" w:type="dxa"/>
            <w:tcBorders>
              <w:top w:val="nil"/>
              <w:left w:val="nil"/>
              <w:right w:val="nil"/>
            </w:tcBorders>
          </w:tcPr>
          <w:p w:rsidR="007045F0" w:rsidRPr="00DD2A5B" w:rsidRDefault="007045F0" w:rsidP="007877B8">
            <w:pPr>
              <w:spacing w:after="0" w:line="360" w:lineRule="auto"/>
              <w:jc w:val="both"/>
              <w:rPr>
                <w:rFonts w:ascii="Book Antiqua" w:hAnsi="Book Antiqua"/>
                <w:sz w:val="24"/>
                <w:szCs w:val="24"/>
              </w:rPr>
            </w:pPr>
            <w:proofErr w:type="spellStart"/>
            <w:r w:rsidRPr="00DD2A5B">
              <w:rPr>
                <w:rFonts w:ascii="Book Antiqua" w:hAnsi="Book Antiqua"/>
                <w:sz w:val="24"/>
                <w:szCs w:val="24"/>
                <w:lang w:val="en-US"/>
              </w:rPr>
              <w:t>Biolegend</w:t>
            </w:r>
            <w:proofErr w:type="spellEnd"/>
          </w:p>
        </w:tc>
      </w:tr>
    </w:tbl>
    <w:p w:rsidR="00F60CE5" w:rsidRDefault="007045F0" w:rsidP="005E2E1C">
      <w:pPr>
        <w:spacing w:after="0" w:line="360" w:lineRule="auto"/>
        <w:jc w:val="both"/>
        <w:rPr>
          <w:rFonts w:ascii="Book Antiqua" w:eastAsiaTheme="minorHAnsi" w:hAnsi="Book Antiqua" w:cstheme="minorBidi"/>
          <w:sz w:val="24"/>
          <w:szCs w:val="24"/>
        </w:rPr>
      </w:pPr>
      <w:r w:rsidRPr="00DD2A5B">
        <w:rPr>
          <w:rFonts w:ascii="Book Antiqua" w:eastAsiaTheme="minorHAnsi" w:hAnsi="Book Antiqua" w:cstheme="minorBidi"/>
          <w:sz w:val="24"/>
          <w:szCs w:val="24"/>
        </w:rPr>
        <w:t xml:space="preserve">BioLegend, San Diego, California </w:t>
      </w:r>
      <w:r w:rsidR="00F60CE5" w:rsidRPr="00F60CE5">
        <w:rPr>
          <w:rFonts w:ascii="Book Antiqua" w:eastAsiaTheme="minorHAnsi" w:hAnsi="Book Antiqua" w:cstheme="minorBidi"/>
          <w:sz w:val="24"/>
          <w:szCs w:val="24"/>
        </w:rPr>
        <w:t>United States</w:t>
      </w:r>
      <w:r w:rsidRPr="00DD2A5B">
        <w:rPr>
          <w:rFonts w:ascii="Book Antiqua" w:eastAsiaTheme="minorHAnsi" w:hAnsi="Book Antiqua" w:cstheme="minorBidi"/>
          <w:sz w:val="24"/>
          <w:szCs w:val="24"/>
        </w:rPr>
        <w:t xml:space="preserve">. BD Bioscience, San Jose, California, </w:t>
      </w:r>
      <w:r w:rsidR="00F60CE5" w:rsidRPr="00F60CE5">
        <w:rPr>
          <w:rFonts w:ascii="Book Antiqua" w:eastAsiaTheme="minorHAnsi" w:hAnsi="Book Antiqua" w:cstheme="minorBidi"/>
          <w:sz w:val="24"/>
          <w:szCs w:val="24"/>
        </w:rPr>
        <w:t>United States</w:t>
      </w:r>
      <w:r w:rsidRPr="00DD2A5B">
        <w:rPr>
          <w:rFonts w:ascii="Book Antiqua" w:eastAsiaTheme="minorHAnsi" w:hAnsi="Book Antiqua" w:cstheme="minorBidi"/>
          <w:sz w:val="24"/>
          <w:szCs w:val="24"/>
        </w:rPr>
        <w:t xml:space="preserve">. </w:t>
      </w:r>
    </w:p>
    <w:p w:rsidR="00F60CE5" w:rsidRDefault="00F60CE5" w:rsidP="005E2E1C">
      <w:pPr>
        <w:spacing w:after="0" w:line="240" w:lineRule="auto"/>
        <w:rPr>
          <w:rFonts w:ascii="Book Antiqua" w:eastAsiaTheme="minorHAnsi" w:hAnsi="Book Antiqua" w:cstheme="minorBidi"/>
          <w:sz w:val="24"/>
          <w:szCs w:val="24"/>
        </w:rPr>
      </w:pPr>
      <w:r>
        <w:rPr>
          <w:rFonts w:ascii="Book Antiqua" w:eastAsiaTheme="minorHAnsi" w:hAnsi="Book Antiqua" w:cstheme="minorBidi"/>
          <w:sz w:val="24"/>
          <w:szCs w:val="24"/>
        </w:rPr>
        <w:lastRenderedPageBreak/>
        <w:br w:type="page"/>
      </w:r>
    </w:p>
    <w:p w:rsidR="00F60CE5" w:rsidRPr="00F60CE5" w:rsidRDefault="00F60CE5" w:rsidP="005E2E1C">
      <w:pPr>
        <w:spacing w:after="0" w:line="360" w:lineRule="auto"/>
        <w:jc w:val="both"/>
        <w:rPr>
          <w:rFonts w:ascii="Book Antiqua" w:hAnsi="Book Antiqua" w:cstheme="minorBidi"/>
          <w:b/>
          <w:sz w:val="24"/>
          <w:szCs w:val="24"/>
          <w:lang w:eastAsia="zh-CN"/>
        </w:rPr>
      </w:pPr>
      <w:r w:rsidRPr="00F60CE5">
        <w:rPr>
          <w:rFonts w:ascii="Book Antiqua" w:eastAsiaTheme="minorHAnsi" w:hAnsi="Book Antiqua" w:cstheme="minorBidi"/>
          <w:b/>
          <w:sz w:val="24"/>
          <w:szCs w:val="24"/>
          <w:lang w:val="en-US"/>
        </w:rPr>
        <w:lastRenderedPageBreak/>
        <w:t>Table 2</w:t>
      </w:r>
      <w:r w:rsidRPr="00F60CE5">
        <w:rPr>
          <w:rFonts w:ascii="Book Antiqua" w:hAnsi="Book Antiqua" w:cstheme="minorBidi" w:hint="eastAsia"/>
          <w:b/>
          <w:sz w:val="24"/>
          <w:szCs w:val="24"/>
          <w:lang w:val="en-US" w:eastAsia="zh-CN"/>
        </w:rPr>
        <w:t xml:space="preserve"> </w:t>
      </w:r>
      <w:r w:rsidRPr="00F60CE5">
        <w:rPr>
          <w:rFonts w:ascii="Book Antiqua" w:eastAsiaTheme="minorHAnsi" w:hAnsi="Book Antiqua" w:cstheme="minorBidi"/>
          <w:b/>
          <w:sz w:val="24"/>
          <w:szCs w:val="24"/>
          <w:lang w:val="en-US"/>
        </w:rPr>
        <w:t>Characteristics of the population and divided according the level of fibrosis</w:t>
      </w:r>
    </w:p>
    <w:p w:rsidR="00582D5A" w:rsidRPr="00DD2A5B" w:rsidRDefault="00F60CE5" w:rsidP="005E2E1C">
      <w:pPr>
        <w:spacing w:after="0" w:line="360" w:lineRule="auto"/>
        <w:jc w:val="both"/>
        <w:rPr>
          <w:rFonts w:ascii="Book Antiqua" w:eastAsiaTheme="minorHAnsi" w:hAnsi="Book Antiqua" w:cstheme="minorBidi"/>
          <w:sz w:val="24"/>
          <w:szCs w:val="24"/>
          <w:lang w:val="en-US"/>
        </w:rPr>
      </w:pPr>
      <w:r>
        <w:rPr>
          <w:rFonts w:ascii="Book Antiqua" w:hAnsi="Book Antiqua" w:cstheme="minorBidi" w:hint="eastAsia"/>
          <w:sz w:val="24"/>
          <w:szCs w:val="24"/>
          <w:lang w:eastAsia="zh-CN"/>
        </w:rPr>
        <w:t xml:space="preserve"> </w:t>
      </w:r>
    </w:p>
    <w:tbl>
      <w:tblPr>
        <w:tblStyle w:val="Tablaconcuadrcula2"/>
        <w:tblpPr w:leftFromText="141" w:rightFromText="141" w:vertAnchor="page" w:horzAnchor="margin" w:tblpY="2595"/>
        <w:tblW w:w="9606" w:type="dxa"/>
        <w:tblLook w:val="04A0" w:firstRow="1" w:lastRow="0" w:firstColumn="1" w:lastColumn="0" w:noHBand="0" w:noVBand="1"/>
      </w:tblPr>
      <w:tblGrid>
        <w:gridCol w:w="3383"/>
        <w:gridCol w:w="1643"/>
        <w:gridCol w:w="1775"/>
        <w:gridCol w:w="1520"/>
        <w:gridCol w:w="1285"/>
      </w:tblGrid>
      <w:tr w:rsidR="00F60CE5" w:rsidRPr="00F60CE5" w:rsidTr="0043126F">
        <w:tc>
          <w:tcPr>
            <w:tcW w:w="3383" w:type="dxa"/>
            <w:tcBorders>
              <w:left w:val="nil"/>
              <w:bottom w:val="single" w:sz="4" w:space="0" w:color="auto"/>
              <w:right w:val="nil"/>
            </w:tcBorders>
          </w:tcPr>
          <w:p w:rsidR="00F60CE5" w:rsidRPr="00F60CE5" w:rsidRDefault="00F60CE5" w:rsidP="0043126F">
            <w:pPr>
              <w:spacing w:after="0" w:line="360" w:lineRule="auto"/>
              <w:jc w:val="both"/>
              <w:rPr>
                <w:rFonts w:ascii="Book Antiqua" w:hAnsi="Book Antiqua"/>
                <w:b/>
                <w:sz w:val="24"/>
                <w:szCs w:val="24"/>
                <w:lang w:val="en-US"/>
              </w:rPr>
            </w:pPr>
            <w:r w:rsidRPr="00F60CE5">
              <w:rPr>
                <w:rFonts w:ascii="Book Antiqua" w:hAnsi="Book Antiqua"/>
                <w:b/>
                <w:sz w:val="24"/>
                <w:szCs w:val="24"/>
                <w:lang w:val="en-US"/>
              </w:rPr>
              <w:t>Characteristics</w:t>
            </w:r>
          </w:p>
        </w:tc>
        <w:tc>
          <w:tcPr>
            <w:tcW w:w="1643" w:type="dxa"/>
            <w:tcBorders>
              <w:left w:val="nil"/>
              <w:bottom w:val="single" w:sz="4" w:space="0" w:color="auto"/>
              <w:right w:val="nil"/>
            </w:tcBorders>
          </w:tcPr>
          <w:p w:rsidR="00F60CE5" w:rsidRPr="00F60CE5" w:rsidRDefault="00F60CE5" w:rsidP="0043126F">
            <w:pPr>
              <w:spacing w:after="0" w:line="360" w:lineRule="auto"/>
              <w:jc w:val="both"/>
              <w:rPr>
                <w:rFonts w:ascii="Book Antiqua" w:hAnsi="Book Antiqua"/>
                <w:b/>
                <w:sz w:val="24"/>
                <w:szCs w:val="24"/>
                <w:lang w:val="en-US"/>
              </w:rPr>
            </w:pPr>
            <w:r w:rsidRPr="00F60CE5">
              <w:rPr>
                <w:rFonts w:ascii="Book Antiqua" w:hAnsi="Book Antiqua"/>
                <w:b/>
                <w:sz w:val="24"/>
                <w:szCs w:val="24"/>
                <w:lang w:val="en-US"/>
              </w:rPr>
              <w:t>Group 1</w:t>
            </w:r>
          </w:p>
          <w:p w:rsidR="00F60CE5" w:rsidRPr="00F60CE5" w:rsidRDefault="00F60CE5" w:rsidP="0043126F">
            <w:pPr>
              <w:spacing w:after="0" w:line="360" w:lineRule="auto"/>
              <w:jc w:val="both"/>
              <w:rPr>
                <w:rFonts w:ascii="Book Antiqua" w:hAnsi="Book Antiqua"/>
                <w:b/>
                <w:sz w:val="24"/>
                <w:szCs w:val="24"/>
                <w:lang w:val="en-US"/>
              </w:rPr>
            </w:pPr>
            <w:r w:rsidRPr="00F60CE5">
              <w:rPr>
                <w:rFonts w:ascii="Book Antiqua" w:hAnsi="Book Antiqua"/>
                <w:b/>
                <w:i/>
                <w:sz w:val="24"/>
                <w:szCs w:val="24"/>
                <w:lang w:val="en-US"/>
              </w:rPr>
              <w:t>n</w:t>
            </w:r>
            <w:r>
              <w:rPr>
                <w:rFonts w:ascii="Book Antiqua" w:eastAsiaTheme="minorEastAsia" w:hAnsi="Book Antiqua"/>
                <w:b/>
                <w:sz w:val="24"/>
                <w:szCs w:val="24"/>
                <w:lang w:val="en-US" w:eastAsia="zh-CN"/>
              </w:rPr>
              <w:t xml:space="preserve"> </w:t>
            </w:r>
            <w:r w:rsidRPr="00F60CE5">
              <w:rPr>
                <w:rFonts w:ascii="Book Antiqua" w:hAnsi="Book Antiqua"/>
                <w:b/>
                <w:sz w:val="24"/>
                <w:szCs w:val="24"/>
                <w:lang w:val="en-US"/>
              </w:rPr>
              <w:t>=</w:t>
            </w:r>
            <w:r>
              <w:rPr>
                <w:rFonts w:ascii="Book Antiqua" w:eastAsiaTheme="minorEastAsia" w:hAnsi="Book Antiqua" w:hint="eastAsia"/>
                <w:b/>
                <w:sz w:val="24"/>
                <w:szCs w:val="24"/>
                <w:lang w:val="en-US" w:eastAsia="zh-CN"/>
              </w:rPr>
              <w:t xml:space="preserve"> </w:t>
            </w:r>
            <w:r w:rsidRPr="00F60CE5">
              <w:rPr>
                <w:rFonts w:ascii="Book Antiqua" w:hAnsi="Book Antiqua"/>
                <w:b/>
                <w:sz w:val="24"/>
                <w:szCs w:val="24"/>
                <w:lang w:val="en-US"/>
              </w:rPr>
              <w:t>11</w:t>
            </w:r>
          </w:p>
        </w:tc>
        <w:tc>
          <w:tcPr>
            <w:tcW w:w="1775" w:type="dxa"/>
            <w:tcBorders>
              <w:left w:val="nil"/>
              <w:bottom w:val="single" w:sz="4" w:space="0" w:color="auto"/>
              <w:right w:val="nil"/>
            </w:tcBorders>
          </w:tcPr>
          <w:p w:rsidR="00F60CE5" w:rsidRPr="00F60CE5" w:rsidRDefault="00F60CE5" w:rsidP="0043126F">
            <w:pPr>
              <w:spacing w:after="0" w:line="360" w:lineRule="auto"/>
              <w:jc w:val="both"/>
              <w:rPr>
                <w:rFonts w:ascii="Book Antiqua" w:hAnsi="Book Antiqua"/>
                <w:b/>
                <w:sz w:val="24"/>
                <w:szCs w:val="24"/>
                <w:lang w:val="en-US"/>
              </w:rPr>
            </w:pPr>
            <w:r w:rsidRPr="00F60CE5">
              <w:rPr>
                <w:rFonts w:ascii="Book Antiqua" w:hAnsi="Book Antiqua"/>
                <w:b/>
                <w:sz w:val="24"/>
                <w:szCs w:val="24"/>
                <w:lang w:val="en-US"/>
              </w:rPr>
              <w:t>Group 2</w:t>
            </w:r>
          </w:p>
          <w:p w:rsidR="00F60CE5" w:rsidRPr="00F60CE5" w:rsidRDefault="00F60CE5" w:rsidP="0043126F">
            <w:pPr>
              <w:spacing w:after="0" w:line="360" w:lineRule="auto"/>
              <w:jc w:val="both"/>
              <w:rPr>
                <w:rFonts w:ascii="Book Antiqua" w:hAnsi="Book Antiqua"/>
                <w:b/>
                <w:sz w:val="24"/>
                <w:szCs w:val="24"/>
                <w:lang w:val="en-US"/>
              </w:rPr>
            </w:pPr>
            <w:r w:rsidRPr="00F60CE5">
              <w:rPr>
                <w:rFonts w:ascii="Book Antiqua" w:hAnsi="Book Antiqua"/>
                <w:b/>
                <w:i/>
                <w:sz w:val="24"/>
                <w:szCs w:val="24"/>
                <w:lang w:val="en-US"/>
              </w:rPr>
              <w:t>n</w:t>
            </w:r>
            <w:r>
              <w:rPr>
                <w:rFonts w:ascii="Book Antiqua" w:eastAsiaTheme="minorEastAsia" w:hAnsi="Book Antiqua"/>
                <w:b/>
                <w:sz w:val="24"/>
                <w:szCs w:val="24"/>
                <w:lang w:val="en-US" w:eastAsia="zh-CN"/>
              </w:rPr>
              <w:t xml:space="preserve"> </w:t>
            </w:r>
            <w:r w:rsidRPr="00F60CE5">
              <w:rPr>
                <w:rFonts w:ascii="Book Antiqua" w:hAnsi="Book Antiqua"/>
                <w:b/>
                <w:sz w:val="24"/>
                <w:szCs w:val="24"/>
                <w:lang w:val="en-US"/>
              </w:rPr>
              <w:t>=</w:t>
            </w:r>
            <w:r>
              <w:rPr>
                <w:rFonts w:ascii="Book Antiqua" w:eastAsiaTheme="minorEastAsia" w:hAnsi="Book Antiqua" w:hint="eastAsia"/>
                <w:b/>
                <w:sz w:val="24"/>
                <w:szCs w:val="24"/>
                <w:lang w:val="en-US" w:eastAsia="zh-CN"/>
              </w:rPr>
              <w:t xml:space="preserve"> </w:t>
            </w:r>
            <w:r w:rsidRPr="00F60CE5">
              <w:rPr>
                <w:rFonts w:ascii="Book Antiqua" w:hAnsi="Book Antiqua"/>
                <w:b/>
                <w:sz w:val="24"/>
                <w:szCs w:val="24"/>
                <w:lang w:val="en-US"/>
              </w:rPr>
              <w:t>13</w:t>
            </w:r>
          </w:p>
        </w:tc>
        <w:tc>
          <w:tcPr>
            <w:tcW w:w="1520" w:type="dxa"/>
            <w:tcBorders>
              <w:left w:val="nil"/>
              <w:bottom w:val="single" w:sz="4" w:space="0" w:color="auto"/>
              <w:right w:val="nil"/>
            </w:tcBorders>
          </w:tcPr>
          <w:p w:rsidR="00F60CE5" w:rsidRPr="00F60CE5" w:rsidRDefault="00F60CE5" w:rsidP="0043126F">
            <w:pPr>
              <w:spacing w:after="0" w:line="360" w:lineRule="auto"/>
              <w:jc w:val="both"/>
              <w:rPr>
                <w:rFonts w:ascii="Book Antiqua" w:hAnsi="Book Antiqua"/>
                <w:b/>
                <w:sz w:val="24"/>
                <w:szCs w:val="24"/>
                <w:lang w:val="en-US"/>
              </w:rPr>
            </w:pPr>
            <w:r w:rsidRPr="00F60CE5">
              <w:rPr>
                <w:rFonts w:ascii="Book Antiqua" w:hAnsi="Book Antiqua"/>
                <w:b/>
                <w:sz w:val="24"/>
                <w:szCs w:val="24"/>
                <w:lang w:val="en-US"/>
              </w:rPr>
              <w:t>Control</w:t>
            </w:r>
          </w:p>
          <w:p w:rsidR="00F60CE5" w:rsidRPr="00F60CE5" w:rsidRDefault="00F60CE5" w:rsidP="0043126F">
            <w:pPr>
              <w:spacing w:after="0" w:line="360" w:lineRule="auto"/>
              <w:jc w:val="both"/>
              <w:rPr>
                <w:rFonts w:ascii="Book Antiqua" w:hAnsi="Book Antiqua"/>
                <w:b/>
                <w:sz w:val="24"/>
                <w:szCs w:val="24"/>
                <w:lang w:val="en-US"/>
              </w:rPr>
            </w:pPr>
            <w:r w:rsidRPr="00F60CE5">
              <w:rPr>
                <w:rFonts w:ascii="Book Antiqua" w:hAnsi="Book Antiqua"/>
                <w:b/>
                <w:i/>
                <w:sz w:val="24"/>
                <w:szCs w:val="24"/>
                <w:lang w:val="en-US"/>
              </w:rPr>
              <w:t>n</w:t>
            </w:r>
            <w:r>
              <w:rPr>
                <w:rFonts w:ascii="Book Antiqua" w:eastAsiaTheme="minorEastAsia" w:hAnsi="Book Antiqua"/>
                <w:b/>
                <w:sz w:val="24"/>
                <w:szCs w:val="24"/>
                <w:lang w:val="en-US" w:eastAsia="zh-CN"/>
              </w:rPr>
              <w:t xml:space="preserve"> </w:t>
            </w:r>
            <w:r w:rsidRPr="00F60CE5">
              <w:rPr>
                <w:rFonts w:ascii="Book Antiqua" w:hAnsi="Book Antiqua"/>
                <w:b/>
                <w:sz w:val="24"/>
                <w:szCs w:val="24"/>
                <w:lang w:val="en-US"/>
              </w:rPr>
              <w:t>=</w:t>
            </w:r>
            <w:r>
              <w:rPr>
                <w:rFonts w:ascii="Book Antiqua" w:eastAsiaTheme="minorEastAsia" w:hAnsi="Book Antiqua" w:hint="eastAsia"/>
                <w:b/>
                <w:sz w:val="24"/>
                <w:szCs w:val="24"/>
                <w:lang w:val="en-US" w:eastAsia="zh-CN"/>
              </w:rPr>
              <w:t xml:space="preserve"> </w:t>
            </w:r>
            <w:r w:rsidRPr="00F60CE5">
              <w:rPr>
                <w:rFonts w:ascii="Book Antiqua" w:hAnsi="Book Antiqua"/>
                <w:b/>
                <w:sz w:val="24"/>
                <w:szCs w:val="24"/>
                <w:lang w:val="en-US"/>
              </w:rPr>
              <w:t>5</w:t>
            </w:r>
          </w:p>
        </w:tc>
        <w:tc>
          <w:tcPr>
            <w:tcW w:w="1285" w:type="dxa"/>
            <w:tcBorders>
              <w:left w:val="nil"/>
              <w:bottom w:val="single" w:sz="4" w:space="0" w:color="auto"/>
              <w:right w:val="nil"/>
            </w:tcBorders>
          </w:tcPr>
          <w:p w:rsidR="00F60CE5" w:rsidRPr="00F60CE5" w:rsidRDefault="00F60CE5" w:rsidP="0043126F">
            <w:pPr>
              <w:spacing w:after="0" w:line="360" w:lineRule="auto"/>
              <w:jc w:val="both"/>
              <w:rPr>
                <w:rFonts w:ascii="Book Antiqua" w:eastAsiaTheme="minorEastAsia" w:hAnsi="Book Antiqua"/>
                <w:b/>
                <w:sz w:val="24"/>
                <w:szCs w:val="24"/>
                <w:lang w:val="en-US" w:eastAsia="zh-CN"/>
              </w:rPr>
            </w:pPr>
            <w:r w:rsidRPr="00F60CE5">
              <w:rPr>
                <w:rFonts w:ascii="Book Antiqua" w:hAnsi="Book Antiqua"/>
                <w:b/>
                <w:i/>
                <w:sz w:val="24"/>
                <w:szCs w:val="24"/>
                <w:lang w:val="en-US"/>
              </w:rPr>
              <w:t>P</w:t>
            </w:r>
            <w:r w:rsidRPr="00F60CE5">
              <w:rPr>
                <w:rFonts w:ascii="Book Antiqua" w:eastAsiaTheme="minorEastAsia" w:hAnsi="Book Antiqua" w:hint="eastAsia"/>
                <w:b/>
                <w:i/>
                <w:sz w:val="24"/>
                <w:szCs w:val="24"/>
                <w:lang w:val="en-US" w:eastAsia="zh-CN"/>
              </w:rPr>
              <w:t xml:space="preserve"> </w:t>
            </w:r>
            <w:r>
              <w:rPr>
                <w:rFonts w:ascii="Book Antiqua" w:eastAsiaTheme="minorEastAsia" w:hAnsi="Book Antiqua" w:hint="eastAsia"/>
                <w:b/>
                <w:sz w:val="24"/>
                <w:szCs w:val="24"/>
                <w:lang w:val="en-US" w:eastAsia="zh-CN"/>
              </w:rPr>
              <w:t>va</w:t>
            </w:r>
            <w:r w:rsidR="0043126F">
              <w:rPr>
                <w:rFonts w:ascii="Book Antiqua" w:eastAsiaTheme="minorEastAsia" w:hAnsi="Book Antiqua" w:hint="eastAsia"/>
                <w:b/>
                <w:sz w:val="24"/>
                <w:szCs w:val="24"/>
                <w:lang w:val="en-US" w:eastAsia="zh-CN"/>
              </w:rPr>
              <w:t>l</w:t>
            </w:r>
            <w:r>
              <w:rPr>
                <w:rFonts w:ascii="Book Antiqua" w:eastAsiaTheme="minorEastAsia" w:hAnsi="Book Antiqua" w:hint="eastAsia"/>
                <w:b/>
                <w:sz w:val="24"/>
                <w:szCs w:val="24"/>
                <w:lang w:val="en-US" w:eastAsia="zh-CN"/>
              </w:rPr>
              <w:t>ue</w:t>
            </w:r>
          </w:p>
        </w:tc>
      </w:tr>
      <w:tr w:rsidR="00F60CE5" w:rsidRPr="00DD2A5B" w:rsidTr="0043126F">
        <w:tc>
          <w:tcPr>
            <w:tcW w:w="3383" w:type="dxa"/>
            <w:tcBorders>
              <w:left w:val="nil"/>
              <w:bottom w:val="nil"/>
              <w:right w:val="nil"/>
            </w:tcBorders>
          </w:tcPr>
          <w:p w:rsidR="00F60CE5" w:rsidRPr="00DD2A5B" w:rsidRDefault="00F60CE5" w:rsidP="0043126F">
            <w:pPr>
              <w:spacing w:after="0" w:line="360" w:lineRule="auto"/>
              <w:jc w:val="both"/>
              <w:rPr>
                <w:rFonts w:ascii="Book Antiqua" w:hAnsi="Book Antiqua"/>
                <w:sz w:val="24"/>
                <w:szCs w:val="24"/>
              </w:rPr>
            </w:pPr>
            <w:r w:rsidRPr="00DD2A5B">
              <w:rPr>
                <w:rFonts w:ascii="Book Antiqua" w:hAnsi="Book Antiqua"/>
                <w:sz w:val="24"/>
                <w:szCs w:val="24"/>
              </w:rPr>
              <w:t>Age (</w:t>
            </w:r>
            <w:r>
              <w:rPr>
                <w:rFonts w:ascii="Book Antiqua" w:eastAsiaTheme="minorEastAsia" w:hAnsi="Book Antiqua" w:hint="eastAsia"/>
                <w:sz w:val="24"/>
                <w:szCs w:val="24"/>
                <w:lang w:eastAsia="zh-CN"/>
              </w:rPr>
              <w:t>yr</w:t>
            </w:r>
            <w:r w:rsidRPr="00DD2A5B">
              <w:rPr>
                <w:rFonts w:ascii="Book Antiqua" w:hAnsi="Book Antiqua"/>
                <w:sz w:val="24"/>
                <w:szCs w:val="24"/>
              </w:rPr>
              <w:t>)</w:t>
            </w:r>
            <w:r w:rsidRPr="00DD2A5B">
              <w:rPr>
                <w:rFonts w:ascii="Book Antiqua" w:hAnsi="Book Antiqua"/>
                <w:sz w:val="24"/>
                <w:szCs w:val="24"/>
                <w:vertAlign w:val="superscript"/>
              </w:rPr>
              <w:t>1</w:t>
            </w:r>
          </w:p>
        </w:tc>
        <w:tc>
          <w:tcPr>
            <w:tcW w:w="1643" w:type="dxa"/>
            <w:tcBorders>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46.3(3.9)</w:t>
            </w:r>
          </w:p>
        </w:tc>
        <w:tc>
          <w:tcPr>
            <w:tcW w:w="1775" w:type="dxa"/>
            <w:tcBorders>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52.2(4.5)</w:t>
            </w:r>
          </w:p>
        </w:tc>
        <w:tc>
          <w:tcPr>
            <w:tcW w:w="1520" w:type="dxa"/>
            <w:tcBorders>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31(4.8)</w:t>
            </w:r>
          </w:p>
        </w:tc>
        <w:tc>
          <w:tcPr>
            <w:tcW w:w="1285" w:type="dxa"/>
            <w:tcBorders>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0.02</w:t>
            </w:r>
          </w:p>
        </w:tc>
      </w:tr>
      <w:tr w:rsidR="00F60CE5" w:rsidRPr="00DD2A5B" w:rsidTr="0043126F">
        <w:tc>
          <w:tcPr>
            <w:tcW w:w="3383"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Male/Female</w:t>
            </w:r>
          </w:p>
        </w:tc>
        <w:tc>
          <w:tcPr>
            <w:tcW w:w="1643"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9/2</w:t>
            </w:r>
          </w:p>
        </w:tc>
        <w:tc>
          <w:tcPr>
            <w:tcW w:w="177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11/2</w:t>
            </w:r>
          </w:p>
        </w:tc>
        <w:tc>
          <w:tcPr>
            <w:tcW w:w="1520"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3/2</w:t>
            </w:r>
          </w:p>
        </w:tc>
        <w:tc>
          <w:tcPr>
            <w:tcW w:w="128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0.85</w:t>
            </w:r>
          </w:p>
        </w:tc>
      </w:tr>
      <w:tr w:rsidR="00F60CE5" w:rsidRPr="00DD2A5B" w:rsidTr="0043126F">
        <w:tc>
          <w:tcPr>
            <w:tcW w:w="3383"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CD4 cell count</w:t>
            </w:r>
            <w:r w:rsidRPr="00DD2A5B">
              <w:rPr>
                <w:rFonts w:ascii="Book Antiqua" w:hAnsi="Book Antiqua"/>
                <w:sz w:val="24"/>
                <w:szCs w:val="24"/>
                <w:vertAlign w:val="superscript"/>
                <w:lang w:val="en-US"/>
              </w:rPr>
              <w:t>1</w:t>
            </w:r>
          </w:p>
        </w:tc>
        <w:tc>
          <w:tcPr>
            <w:tcW w:w="1643"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770(205)</w:t>
            </w:r>
          </w:p>
        </w:tc>
        <w:tc>
          <w:tcPr>
            <w:tcW w:w="177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521 (312)</w:t>
            </w:r>
          </w:p>
        </w:tc>
        <w:tc>
          <w:tcPr>
            <w:tcW w:w="1520"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910 (251)</w:t>
            </w:r>
          </w:p>
        </w:tc>
        <w:tc>
          <w:tcPr>
            <w:tcW w:w="128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0.03</w:t>
            </w:r>
          </w:p>
        </w:tc>
      </w:tr>
      <w:tr w:rsidR="00F60CE5" w:rsidRPr="00DD2A5B" w:rsidTr="0043126F">
        <w:tc>
          <w:tcPr>
            <w:tcW w:w="3383"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CD8 cell count</w:t>
            </w:r>
            <w:r w:rsidRPr="00DD2A5B">
              <w:rPr>
                <w:rFonts w:ascii="Book Antiqua" w:hAnsi="Book Antiqua"/>
                <w:sz w:val="24"/>
                <w:szCs w:val="24"/>
                <w:vertAlign w:val="superscript"/>
                <w:lang w:val="en-US"/>
              </w:rPr>
              <w:t>1</w:t>
            </w:r>
          </w:p>
        </w:tc>
        <w:tc>
          <w:tcPr>
            <w:tcW w:w="1643"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1079 (475)</w:t>
            </w:r>
          </w:p>
        </w:tc>
        <w:tc>
          <w:tcPr>
            <w:tcW w:w="177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657 (339)</w:t>
            </w:r>
          </w:p>
        </w:tc>
        <w:tc>
          <w:tcPr>
            <w:tcW w:w="1520"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NA</w:t>
            </w:r>
          </w:p>
        </w:tc>
        <w:tc>
          <w:tcPr>
            <w:tcW w:w="128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0.24</w:t>
            </w:r>
          </w:p>
        </w:tc>
      </w:tr>
      <w:tr w:rsidR="00F60CE5" w:rsidRPr="00DD2A5B" w:rsidTr="0043126F">
        <w:tc>
          <w:tcPr>
            <w:tcW w:w="3383" w:type="dxa"/>
            <w:tcBorders>
              <w:top w:val="nil"/>
              <w:left w:val="nil"/>
              <w:bottom w:val="nil"/>
              <w:right w:val="nil"/>
            </w:tcBorders>
          </w:tcPr>
          <w:p w:rsidR="00F60CE5" w:rsidRPr="00F60CE5" w:rsidRDefault="00F60CE5" w:rsidP="0043126F">
            <w:pPr>
              <w:spacing w:after="0" w:line="360" w:lineRule="auto"/>
              <w:jc w:val="both"/>
              <w:rPr>
                <w:rFonts w:ascii="Book Antiqua" w:eastAsiaTheme="minorEastAsia" w:hAnsi="Book Antiqua"/>
                <w:sz w:val="24"/>
                <w:szCs w:val="24"/>
                <w:lang w:eastAsia="zh-CN"/>
              </w:rPr>
            </w:pPr>
            <w:r w:rsidRPr="00DD2A5B">
              <w:rPr>
                <w:rFonts w:ascii="Book Antiqua" w:hAnsi="Book Antiqua"/>
                <w:sz w:val="24"/>
                <w:szCs w:val="24"/>
              </w:rPr>
              <w:t xml:space="preserve">METAVIR F0-F2 </w:t>
            </w:r>
            <w:r>
              <w:rPr>
                <w:rFonts w:ascii="Book Antiqua" w:eastAsiaTheme="minorEastAsia" w:hAnsi="Book Antiqua" w:hint="eastAsia"/>
                <w:sz w:val="24"/>
                <w:szCs w:val="24"/>
                <w:lang w:eastAsia="zh-CN"/>
              </w:rPr>
              <w:t xml:space="preserve"> </w:t>
            </w:r>
          </w:p>
        </w:tc>
        <w:tc>
          <w:tcPr>
            <w:tcW w:w="1643" w:type="dxa"/>
            <w:tcBorders>
              <w:top w:val="nil"/>
              <w:left w:val="nil"/>
              <w:bottom w:val="nil"/>
              <w:right w:val="nil"/>
            </w:tcBorders>
          </w:tcPr>
          <w:p w:rsidR="00F60CE5" w:rsidRPr="00F60CE5" w:rsidRDefault="00F60CE5" w:rsidP="0043126F">
            <w:pPr>
              <w:spacing w:after="0" w:line="360" w:lineRule="auto"/>
              <w:jc w:val="both"/>
              <w:rPr>
                <w:rFonts w:ascii="Book Antiqua" w:eastAsiaTheme="minorEastAsia" w:hAnsi="Book Antiqua"/>
                <w:sz w:val="24"/>
                <w:szCs w:val="24"/>
                <w:lang w:eastAsia="zh-CN"/>
              </w:rPr>
            </w:pPr>
            <w:r w:rsidRPr="00DD2A5B">
              <w:rPr>
                <w:rFonts w:ascii="Book Antiqua" w:hAnsi="Book Antiqua"/>
                <w:sz w:val="24"/>
                <w:szCs w:val="24"/>
              </w:rPr>
              <w:t>100</w:t>
            </w:r>
            <w:r>
              <w:rPr>
                <w:rFonts w:ascii="Book Antiqua" w:eastAsiaTheme="minorEastAsia" w:hAnsi="Book Antiqua" w:hint="eastAsia"/>
                <w:sz w:val="24"/>
                <w:szCs w:val="24"/>
                <w:lang w:eastAsia="zh-CN"/>
              </w:rPr>
              <w:t>%</w:t>
            </w:r>
          </w:p>
        </w:tc>
        <w:tc>
          <w:tcPr>
            <w:tcW w:w="177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rPr>
            </w:pPr>
            <w:r w:rsidRPr="00DD2A5B">
              <w:rPr>
                <w:rFonts w:ascii="Book Antiqua" w:hAnsi="Book Antiqua"/>
                <w:sz w:val="24"/>
                <w:szCs w:val="24"/>
              </w:rPr>
              <w:t>0</w:t>
            </w:r>
          </w:p>
        </w:tc>
        <w:tc>
          <w:tcPr>
            <w:tcW w:w="1520"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rPr>
            </w:pPr>
            <w:r w:rsidRPr="00DD2A5B">
              <w:rPr>
                <w:rFonts w:ascii="Book Antiqua" w:hAnsi="Book Antiqua"/>
                <w:sz w:val="24"/>
                <w:szCs w:val="24"/>
              </w:rPr>
              <w:t>100</w:t>
            </w:r>
            <w:r>
              <w:rPr>
                <w:rFonts w:ascii="Book Antiqua" w:eastAsiaTheme="minorEastAsia" w:hAnsi="Book Antiqua" w:hint="eastAsia"/>
                <w:sz w:val="24"/>
                <w:szCs w:val="24"/>
                <w:lang w:eastAsia="zh-CN"/>
              </w:rPr>
              <w:t>%</w:t>
            </w:r>
          </w:p>
        </w:tc>
        <w:tc>
          <w:tcPr>
            <w:tcW w:w="128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rPr>
            </w:pPr>
            <w:r w:rsidRPr="00DD2A5B">
              <w:rPr>
                <w:rFonts w:ascii="Book Antiqua" w:hAnsi="Book Antiqua"/>
                <w:sz w:val="24"/>
                <w:szCs w:val="24"/>
              </w:rPr>
              <w:t>NC</w:t>
            </w:r>
          </w:p>
        </w:tc>
      </w:tr>
      <w:tr w:rsidR="00F60CE5" w:rsidRPr="00DD2A5B" w:rsidTr="0043126F">
        <w:tc>
          <w:tcPr>
            <w:tcW w:w="3383" w:type="dxa"/>
            <w:tcBorders>
              <w:top w:val="nil"/>
              <w:left w:val="nil"/>
              <w:bottom w:val="nil"/>
              <w:right w:val="nil"/>
            </w:tcBorders>
          </w:tcPr>
          <w:p w:rsidR="00F60CE5" w:rsidRPr="00F60CE5" w:rsidRDefault="00F60CE5" w:rsidP="0043126F">
            <w:pPr>
              <w:spacing w:after="0" w:line="360" w:lineRule="auto"/>
              <w:jc w:val="both"/>
              <w:rPr>
                <w:rFonts w:ascii="Book Antiqua" w:eastAsiaTheme="minorEastAsia" w:hAnsi="Book Antiqua"/>
                <w:sz w:val="24"/>
                <w:szCs w:val="24"/>
                <w:lang w:eastAsia="zh-CN"/>
              </w:rPr>
            </w:pPr>
            <w:r w:rsidRPr="00DD2A5B">
              <w:rPr>
                <w:rFonts w:ascii="Book Antiqua" w:hAnsi="Book Antiqua"/>
                <w:sz w:val="24"/>
                <w:szCs w:val="24"/>
              </w:rPr>
              <w:t xml:space="preserve">METAVIR F3-F4 </w:t>
            </w:r>
            <w:r>
              <w:rPr>
                <w:rFonts w:ascii="Book Antiqua" w:eastAsiaTheme="minorEastAsia" w:hAnsi="Book Antiqua" w:hint="eastAsia"/>
                <w:sz w:val="24"/>
                <w:szCs w:val="24"/>
                <w:lang w:eastAsia="zh-CN"/>
              </w:rPr>
              <w:t xml:space="preserve"> </w:t>
            </w:r>
          </w:p>
        </w:tc>
        <w:tc>
          <w:tcPr>
            <w:tcW w:w="1643"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rPr>
            </w:pPr>
            <w:r w:rsidRPr="00DD2A5B">
              <w:rPr>
                <w:rFonts w:ascii="Book Antiqua" w:hAnsi="Book Antiqua"/>
                <w:sz w:val="24"/>
                <w:szCs w:val="24"/>
              </w:rPr>
              <w:t>0</w:t>
            </w:r>
          </w:p>
        </w:tc>
        <w:tc>
          <w:tcPr>
            <w:tcW w:w="177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rPr>
            </w:pPr>
            <w:r w:rsidRPr="00DD2A5B">
              <w:rPr>
                <w:rFonts w:ascii="Book Antiqua" w:hAnsi="Book Antiqua"/>
                <w:sz w:val="24"/>
                <w:szCs w:val="24"/>
              </w:rPr>
              <w:t>100</w:t>
            </w:r>
            <w:r>
              <w:rPr>
                <w:rFonts w:ascii="Book Antiqua" w:eastAsiaTheme="minorEastAsia" w:hAnsi="Book Antiqua" w:hint="eastAsia"/>
                <w:sz w:val="24"/>
                <w:szCs w:val="24"/>
                <w:lang w:eastAsia="zh-CN"/>
              </w:rPr>
              <w:t>%</w:t>
            </w:r>
          </w:p>
        </w:tc>
        <w:tc>
          <w:tcPr>
            <w:tcW w:w="1520"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rPr>
            </w:pPr>
            <w:r w:rsidRPr="00DD2A5B">
              <w:rPr>
                <w:rFonts w:ascii="Book Antiqua" w:hAnsi="Book Antiqua"/>
                <w:sz w:val="24"/>
                <w:szCs w:val="24"/>
              </w:rPr>
              <w:t>0</w:t>
            </w:r>
          </w:p>
        </w:tc>
        <w:tc>
          <w:tcPr>
            <w:tcW w:w="128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rPr>
            </w:pPr>
            <w:r w:rsidRPr="00DD2A5B">
              <w:rPr>
                <w:rFonts w:ascii="Book Antiqua" w:hAnsi="Book Antiqua"/>
                <w:sz w:val="24"/>
                <w:szCs w:val="24"/>
              </w:rPr>
              <w:t>NC</w:t>
            </w:r>
          </w:p>
        </w:tc>
      </w:tr>
      <w:tr w:rsidR="00F60CE5" w:rsidRPr="00DD2A5B" w:rsidTr="0043126F">
        <w:tc>
          <w:tcPr>
            <w:tcW w:w="3383"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rPr>
            </w:pPr>
            <w:r w:rsidRPr="00DD2A5B">
              <w:rPr>
                <w:rFonts w:ascii="Book Antiqua" w:hAnsi="Book Antiqua"/>
                <w:sz w:val="24"/>
                <w:szCs w:val="24"/>
              </w:rPr>
              <w:t>TGP</w:t>
            </w:r>
            <w:r w:rsidRPr="00DD2A5B">
              <w:rPr>
                <w:rFonts w:ascii="Book Antiqua" w:hAnsi="Book Antiqua"/>
                <w:sz w:val="24"/>
                <w:szCs w:val="24"/>
                <w:vertAlign w:val="superscript"/>
              </w:rPr>
              <w:t>1</w:t>
            </w:r>
          </w:p>
        </w:tc>
        <w:tc>
          <w:tcPr>
            <w:tcW w:w="1643"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79.7 (74.2)</w:t>
            </w:r>
          </w:p>
        </w:tc>
        <w:tc>
          <w:tcPr>
            <w:tcW w:w="177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99 (71.4)</w:t>
            </w:r>
          </w:p>
        </w:tc>
        <w:tc>
          <w:tcPr>
            <w:tcW w:w="1520"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NA</w:t>
            </w:r>
          </w:p>
        </w:tc>
        <w:tc>
          <w:tcPr>
            <w:tcW w:w="128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0.41</w:t>
            </w:r>
          </w:p>
        </w:tc>
      </w:tr>
      <w:tr w:rsidR="00F60CE5" w:rsidRPr="00DD2A5B" w:rsidTr="0043126F">
        <w:tc>
          <w:tcPr>
            <w:tcW w:w="3383"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Time of known HIV infection</w:t>
            </w:r>
            <w:r w:rsidRPr="00DD2A5B">
              <w:rPr>
                <w:rFonts w:ascii="Book Antiqua" w:hAnsi="Book Antiqua"/>
                <w:sz w:val="24"/>
                <w:szCs w:val="24"/>
                <w:vertAlign w:val="superscript"/>
                <w:lang w:val="en-US"/>
              </w:rPr>
              <w:t>1</w:t>
            </w:r>
          </w:p>
        </w:tc>
        <w:tc>
          <w:tcPr>
            <w:tcW w:w="1643"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18 (6.52)</w:t>
            </w:r>
          </w:p>
        </w:tc>
        <w:tc>
          <w:tcPr>
            <w:tcW w:w="177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17.3 (3.8)</w:t>
            </w:r>
          </w:p>
        </w:tc>
        <w:tc>
          <w:tcPr>
            <w:tcW w:w="1520"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NC</w:t>
            </w:r>
          </w:p>
        </w:tc>
        <w:tc>
          <w:tcPr>
            <w:tcW w:w="1285" w:type="dxa"/>
            <w:tcBorders>
              <w:top w:val="nil"/>
              <w:left w:val="nil"/>
              <w:bottom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0.60</w:t>
            </w:r>
          </w:p>
        </w:tc>
      </w:tr>
      <w:tr w:rsidR="00F60CE5" w:rsidRPr="00DD2A5B" w:rsidTr="0043126F">
        <w:tc>
          <w:tcPr>
            <w:tcW w:w="3383" w:type="dxa"/>
            <w:tcBorders>
              <w:top w:val="nil"/>
              <w:left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Time of known HCV infection</w:t>
            </w:r>
            <w:r w:rsidRPr="00DD2A5B">
              <w:rPr>
                <w:rFonts w:ascii="Book Antiqua" w:hAnsi="Book Antiqua"/>
                <w:sz w:val="24"/>
                <w:szCs w:val="24"/>
                <w:vertAlign w:val="superscript"/>
                <w:lang w:val="en-US"/>
              </w:rPr>
              <w:t>1</w:t>
            </w:r>
          </w:p>
        </w:tc>
        <w:tc>
          <w:tcPr>
            <w:tcW w:w="1643" w:type="dxa"/>
            <w:tcBorders>
              <w:top w:val="nil"/>
              <w:left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14.3 (7.0)</w:t>
            </w:r>
          </w:p>
        </w:tc>
        <w:tc>
          <w:tcPr>
            <w:tcW w:w="1775" w:type="dxa"/>
            <w:tcBorders>
              <w:top w:val="nil"/>
              <w:left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13.8 (4.6)</w:t>
            </w:r>
          </w:p>
        </w:tc>
        <w:tc>
          <w:tcPr>
            <w:tcW w:w="1520" w:type="dxa"/>
            <w:tcBorders>
              <w:top w:val="nil"/>
              <w:left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NC</w:t>
            </w:r>
          </w:p>
        </w:tc>
        <w:tc>
          <w:tcPr>
            <w:tcW w:w="1285" w:type="dxa"/>
            <w:tcBorders>
              <w:top w:val="nil"/>
              <w:left w:val="nil"/>
              <w:right w:val="nil"/>
            </w:tcBorders>
          </w:tcPr>
          <w:p w:rsidR="00F60CE5" w:rsidRPr="00DD2A5B" w:rsidRDefault="00F60CE5" w:rsidP="0043126F">
            <w:pPr>
              <w:spacing w:after="0" w:line="360" w:lineRule="auto"/>
              <w:jc w:val="both"/>
              <w:rPr>
                <w:rFonts w:ascii="Book Antiqua" w:hAnsi="Book Antiqua"/>
                <w:sz w:val="24"/>
                <w:szCs w:val="24"/>
                <w:lang w:val="en-US"/>
              </w:rPr>
            </w:pPr>
            <w:r w:rsidRPr="00DD2A5B">
              <w:rPr>
                <w:rFonts w:ascii="Book Antiqua" w:hAnsi="Book Antiqua"/>
                <w:sz w:val="24"/>
                <w:szCs w:val="24"/>
                <w:lang w:val="en-US"/>
              </w:rPr>
              <w:t>0.65</w:t>
            </w:r>
          </w:p>
        </w:tc>
      </w:tr>
    </w:tbl>
    <w:p w:rsidR="005B43B2" w:rsidRPr="00F60CE5" w:rsidRDefault="00F60CE5" w:rsidP="005E2E1C">
      <w:pPr>
        <w:spacing w:after="0" w:line="360" w:lineRule="auto"/>
        <w:rPr>
          <w:rFonts w:ascii="Book Antiqua" w:eastAsiaTheme="minorHAnsi" w:hAnsi="Book Antiqua" w:cstheme="minorBidi"/>
          <w:sz w:val="24"/>
          <w:szCs w:val="24"/>
          <w:lang w:val="en-US"/>
        </w:rPr>
      </w:pPr>
      <w:r w:rsidRPr="00DD2A5B">
        <w:rPr>
          <w:rFonts w:ascii="Book Antiqua" w:eastAsiaTheme="minorHAnsi" w:hAnsi="Book Antiqua" w:cstheme="minorBidi"/>
          <w:sz w:val="24"/>
          <w:szCs w:val="24"/>
          <w:lang w:val="en-US"/>
        </w:rPr>
        <w:t>Beckman Coulter, Marseille, France</w:t>
      </w:r>
      <w:r>
        <w:rPr>
          <w:rFonts w:ascii="Book Antiqua" w:hAnsi="Book Antiqua" w:cstheme="minorBidi" w:hint="eastAsia"/>
          <w:sz w:val="24"/>
          <w:szCs w:val="24"/>
          <w:lang w:val="en-US" w:eastAsia="zh-CN"/>
        </w:rPr>
        <w:t xml:space="preserve">.  </w:t>
      </w:r>
      <w:r w:rsidRPr="00F60CE5">
        <w:rPr>
          <w:rFonts w:ascii="Book Antiqua" w:eastAsiaTheme="minorHAnsi" w:hAnsi="Book Antiqua" w:cstheme="minorBidi"/>
          <w:i/>
          <w:sz w:val="24"/>
          <w:szCs w:val="24"/>
          <w:lang w:val="en-US"/>
        </w:rPr>
        <w:t xml:space="preserve">P </w:t>
      </w:r>
      <w:proofErr w:type="gramStart"/>
      <w:r w:rsidR="005B43B2" w:rsidRPr="00DD2A5B">
        <w:rPr>
          <w:rFonts w:ascii="Book Antiqua" w:eastAsiaTheme="minorHAnsi" w:hAnsi="Book Antiqua" w:cstheme="minorBidi"/>
          <w:sz w:val="24"/>
          <w:szCs w:val="24"/>
          <w:lang w:val="en-US"/>
        </w:rPr>
        <w:t>values,</w:t>
      </w:r>
      <w:proofErr w:type="gramEnd"/>
      <w:r w:rsidR="005B43B2" w:rsidRPr="00DD2A5B">
        <w:rPr>
          <w:rFonts w:ascii="Book Antiqua" w:eastAsiaTheme="minorHAnsi" w:hAnsi="Book Antiqua" w:cstheme="minorBidi"/>
          <w:sz w:val="24"/>
          <w:szCs w:val="24"/>
          <w:lang w:val="en-US"/>
        </w:rPr>
        <w:t xml:space="preserve"> correspond to comparison between group 1 and 2. 1. </w:t>
      </w:r>
      <w:r w:rsidR="009A2DF5">
        <w:rPr>
          <w:rFonts w:ascii="Book Antiqua" w:eastAsiaTheme="minorHAnsi" w:hAnsi="Book Antiqua" w:cstheme="minorBidi"/>
          <w:sz w:val="24"/>
          <w:szCs w:val="24"/>
          <w:lang w:val="en-US"/>
        </w:rPr>
        <w:t>M</w:t>
      </w:r>
      <w:r w:rsidRPr="00DD2A5B">
        <w:rPr>
          <w:rFonts w:ascii="Book Antiqua" w:eastAsiaTheme="minorHAnsi" w:hAnsi="Book Antiqua" w:cstheme="minorBidi"/>
          <w:sz w:val="24"/>
          <w:szCs w:val="24"/>
          <w:lang w:val="en-US"/>
        </w:rPr>
        <w:t xml:space="preserve">ean </w:t>
      </w:r>
      <w:r>
        <w:rPr>
          <w:rFonts w:ascii="Book Antiqua" w:eastAsiaTheme="minorHAnsi" w:hAnsi="Book Antiqua" w:cstheme="minorBidi"/>
          <w:sz w:val="24"/>
          <w:szCs w:val="24"/>
          <w:lang w:val="en-US"/>
        </w:rPr>
        <w:sym w:font="Symbol" w:char="F0B1"/>
      </w:r>
      <w:r>
        <w:rPr>
          <w:rFonts w:ascii="Book Antiqua" w:hAnsi="Book Antiqua" w:cstheme="minorBidi" w:hint="eastAsia"/>
          <w:sz w:val="24"/>
          <w:szCs w:val="24"/>
          <w:lang w:val="en-US" w:eastAsia="zh-CN"/>
        </w:rPr>
        <w:t xml:space="preserve"> </w:t>
      </w:r>
      <w:r>
        <w:rPr>
          <w:rFonts w:ascii="Book Antiqua" w:eastAsiaTheme="minorHAnsi" w:hAnsi="Book Antiqua" w:cstheme="minorBidi"/>
          <w:sz w:val="24"/>
          <w:szCs w:val="24"/>
          <w:lang w:val="en-US"/>
        </w:rPr>
        <w:t>SD</w:t>
      </w:r>
      <w:r w:rsidR="005B43B2" w:rsidRPr="00DD2A5B">
        <w:rPr>
          <w:rFonts w:ascii="Book Antiqua" w:eastAsiaTheme="minorHAnsi" w:hAnsi="Book Antiqua" w:cstheme="minorBidi"/>
          <w:sz w:val="24"/>
          <w:szCs w:val="24"/>
          <w:lang w:val="en-US"/>
        </w:rPr>
        <w:t xml:space="preserve">. NA: </w:t>
      </w:r>
      <w:r w:rsidRPr="00DD2A5B">
        <w:rPr>
          <w:rFonts w:ascii="Book Antiqua" w:eastAsiaTheme="minorHAnsi" w:hAnsi="Book Antiqua" w:cstheme="minorBidi"/>
          <w:sz w:val="24"/>
          <w:szCs w:val="24"/>
          <w:lang w:val="en-US"/>
        </w:rPr>
        <w:t xml:space="preserve">Not </w:t>
      </w:r>
      <w:r w:rsidR="005B43B2" w:rsidRPr="00DD2A5B">
        <w:rPr>
          <w:rFonts w:ascii="Book Antiqua" w:eastAsiaTheme="minorHAnsi" w:hAnsi="Book Antiqua" w:cstheme="minorBidi"/>
          <w:sz w:val="24"/>
          <w:szCs w:val="24"/>
          <w:lang w:val="en-US"/>
        </w:rPr>
        <w:t xml:space="preserve">available. NC: </w:t>
      </w:r>
      <w:r w:rsidRPr="00DD2A5B">
        <w:rPr>
          <w:rFonts w:ascii="Book Antiqua" w:eastAsiaTheme="minorHAnsi" w:hAnsi="Book Antiqua" w:cstheme="minorBidi"/>
          <w:sz w:val="24"/>
          <w:szCs w:val="24"/>
          <w:lang w:val="en-US"/>
        </w:rPr>
        <w:t xml:space="preserve">Not </w:t>
      </w:r>
      <w:r w:rsidR="005B43B2" w:rsidRPr="00DD2A5B">
        <w:rPr>
          <w:rFonts w:ascii="Book Antiqua" w:eastAsiaTheme="minorHAnsi" w:hAnsi="Book Antiqua" w:cstheme="minorBidi"/>
          <w:sz w:val="24"/>
          <w:szCs w:val="24"/>
          <w:lang w:val="en-US"/>
        </w:rPr>
        <w:t>correspond.</w:t>
      </w:r>
    </w:p>
    <w:p w:rsidR="00F60CE5" w:rsidRDefault="00F60CE5" w:rsidP="005E2E1C">
      <w:pPr>
        <w:spacing w:after="0" w:line="360" w:lineRule="auto"/>
        <w:jc w:val="both"/>
        <w:rPr>
          <w:rFonts w:ascii="Book Antiqua" w:hAnsi="Book Antiqua" w:cstheme="minorBidi"/>
          <w:sz w:val="24"/>
          <w:szCs w:val="24"/>
          <w:lang w:val="en-US" w:eastAsia="zh-CN"/>
        </w:rPr>
      </w:pPr>
    </w:p>
    <w:p w:rsidR="00F60CE5" w:rsidRDefault="00F60CE5" w:rsidP="005E2E1C">
      <w:pPr>
        <w:spacing w:after="0" w:line="240" w:lineRule="auto"/>
        <w:rPr>
          <w:rFonts w:ascii="Book Antiqua" w:hAnsi="Book Antiqua" w:cstheme="minorBidi"/>
          <w:sz w:val="24"/>
          <w:szCs w:val="24"/>
          <w:lang w:val="en-US" w:eastAsia="zh-CN"/>
        </w:rPr>
      </w:pPr>
      <w:r>
        <w:rPr>
          <w:rFonts w:ascii="Book Antiqua" w:hAnsi="Book Antiqua" w:cstheme="minorBidi"/>
          <w:sz w:val="24"/>
          <w:szCs w:val="24"/>
          <w:lang w:val="en-US" w:eastAsia="zh-CN"/>
        </w:rPr>
        <w:br w:type="page"/>
      </w:r>
    </w:p>
    <w:p w:rsidR="00F60CE5" w:rsidRPr="00F60CE5" w:rsidRDefault="007877B8" w:rsidP="005E2E1C">
      <w:pPr>
        <w:spacing w:after="0" w:line="360" w:lineRule="auto"/>
        <w:jc w:val="both"/>
        <w:rPr>
          <w:rFonts w:ascii="Book Antiqua" w:hAnsi="Book Antiqua" w:cstheme="minorBidi"/>
          <w:sz w:val="24"/>
          <w:szCs w:val="24"/>
          <w:lang w:val="en-US" w:eastAsia="zh-CN"/>
        </w:rPr>
      </w:pPr>
      <w:r>
        <w:rPr>
          <w:noProof/>
          <w:lang w:val="en-US"/>
        </w:rPr>
        <w:lastRenderedPageBreak/>
        <w:drawing>
          <wp:inline distT="0" distB="0" distL="0" distR="0" wp14:anchorId="41D1AE56" wp14:editId="137AF3B3">
            <wp:extent cx="4676775" cy="64960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76775" cy="6496050"/>
                    </a:xfrm>
                    <a:prstGeom prst="rect">
                      <a:avLst/>
                    </a:prstGeom>
                  </pic:spPr>
                </pic:pic>
              </a:graphicData>
            </a:graphic>
          </wp:inline>
        </w:drawing>
      </w:r>
    </w:p>
    <w:p w:rsidR="007877B8" w:rsidRDefault="003D00E8" w:rsidP="005E2E1C">
      <w:pPr>
        <w:spacing w:after="0" w:line="360" w:lineRule="auto"/>
        <w:jc w:val="both"/>
        <w:rPr>
          <w:rFonts w:ascii="Book Antiqua" w:hAnsi="Book Antiqua" w:cstheme="minorBidi"/>
          <w:b/>
          <w:sz w:val="24"/>
          <w:szCs w:val="24"/>
          <w:lang w:val="en-US" w:eastAsia="zh-CN"/>
        </w:rPr>
      </w:pPr>
      <w:r w:rsidRPr="00F60CE5">
        <w:rPr>
          <w:rFonts w:ascii="Book Antiqua" w:eastAsiaTheme="minorHAnsi" w:hAnsi="Book Antiqua" w:cstheme="minorBidi"/>
          <w:b/>
          <w:sz w:val="24"/>
          <w:szCs w:val="24"/>
          <w:lang w:val="en-US"/>
        </w:rPr>
        <w:t>Figure 1</w:t>
      </w:r>
      <w:r w:rsidR="00F60CE5" w:rsidRPr="00F60CE5">
        <w:rPr>
          <w:rFonts w:ascii="Book Antiqua" w:hAnsi="Book Antiqua" w:cstheme="minorBidi" w:hint="eastAsia"/>
          <w:b/>
          <w:sz w:val="24"/>
          <w:szCs w:val="24"/>
          <w:lang w:val="en-US" w:eastAsia="zh-CN"/>
        </w:rPr>
        <w:t xml:space="preserve"> </w:t>
      </w:r>
      <w:r w:rsidRPr="00F60CE5">
        <w:rPr>
          <w:rFonts w:ascii="Book Antiqua" w:eastAsiaTheme="minorHAnsi" w:hAnsi="Book Antiqua" w:cstheme="minorBidi"/>
          <w:b/>
          <w:sz w:val="24"/>
          <w:szCs w:val="24"/>
          <w:lang w:val="en-US"/>
        </w:rPr>
        <w:t>Representative dot plots of each of groups evaluated</w:t>
      </w:r>
      <w:r w:rsidR="007877B8">
        <w:rPr>
          <w:rFonts w:ascii="Book Antiqua" w:hAnsi="Book Antiqua" w:cstheme="minorBidi" w:hint="eastAsia"/>
          <w:b/>
          <w:sz w:val="24"/>
          <w:szCs w:val="24"/>
          <w:lang w:val="en-US" w:eastAsia="zh-CN"/>
        </w:rPr>
        <w:t xml:space="preserve">. </w:t>
      </w:r>
      <w:r w:rsidRPr="00F60CE5">
        <w:rPr>
          <w:rFonts w:ascii="Book Antiqua" w:eastAsiaTheme="minorHAnsi" w:hAnsi="Book Antiqua" w:cstheme="minorBidi"/>
          <w:b/>
          <w:sz w:val="24"/>
          <w:szCs w:val="24"/>
          <w:lang w:val="en-US"/>
        </w:rPr>
        <w:t xml:space="preserve"> </w:t>
      </w:r>
    </w:p>
    <w:p w:rsidR="007877B8" w:rsidRDefault="007877B8" w:rsidP="005E2E1C">
      <w:pPr>
        <w:spacing w:after="0" w:line="360" w:lineRule="auto"/>
        <w:jc w:val="both"/>
        <w:rPr>
          <w:rFonts w:ascii="Book Antiqua" w:hAnsi="Book Antiqua" w:cstheme="minorBidi"/>
          <w:b/>
          <w:sz w:val="24"/>
          <w:szCs w:val="24"/>
          <w:lang w:val="en-US" w:eastAsia="zh-CN"/>
        </w:rPr>
      </w:pPr>
      <w:r>
        <w:rPr>
          <w:noProof/>
          <w:lang w:val="en-US"/>
        </w:rPr>
        <w:lastRenderedPageBreak/>
        <w:drawing>
          <wp:inline distT="0" distB="0" distL="0" distR="0" wp14:anchorId="15ECD9C7" wp14:editId="4499FCD3">
            <wp:extent cx="3648075" cy="68580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48075" cy="6858000"/>
                    </a:xfrm>
                    <a:prstGeom prst="rect">
                      <a:avLst/>
                    </a:prstGeom>
                  </pic:spPr>
                </pic:pic>
              </a:graphicData>
            </a:graphic>
          </wp:inline>
        </w:drawing>
      </w:r>
    </w:p>
    <w:p w:rsidR="005B43B2" w:rsidRPr="00DD2A5B" w:rsidRDefault="007877B8" w:rsidP="005E2E1C">
      <w:pPr>
        <w:spacing w:after="0" w:line="360" w:lineRule="auto"/>
        <w:jc w:val="both"/>
        <w:rPr>
          <w:rFonts w:ascii="Book Antiqua" w:eastAsiaTheme="minorHAnsi" w:hAnsi="Book Antiqua" w:cstheme="minorBidi"/>
          <w:sz w:val="24"/>
          <w:szCs w:val="24"/>
          <w:lang w:val="en-US"/>
        </w:rPr>
      </w:pPr>
      <w:r w:rsidRPr="00F60CE5">
        <w:rPr>
          <w:rFonts w:ascii="Book Antiqua" w:eastAsiaTheme="minorHAnsi" w:hAnsi="Book Antiqua" w:cstheme="minorBidi"/>
          <w:b/>
          <w:sz w:val="24"/>
          <w:szCs w:val="24"/>
          <w:lang w:val="en-US"/>
        </w:rPr>
        <w:t xml:space="preserve">Figure </w:t>
      </w:r>
      <w:r>
        <w:rPr>
          <w:rFonts w:ascii="Book Antiqua" w:hAnsi="Book Antiqua" w:cstheme="minorBidi" w:hint="eastAsia"/>
          <w:b/>
          <w:sz w:val="24"/>
          <w:szCs w:val="24"/>
          <w:lang w:val="en-US" w:eastAsia="zh-CN"/>
        </w:rPr>
        <w:t xml:space="preserve">2 </w:t>
      </w:r>
      <w:r w:rsidR="003D00E8" w:rsidRPr="00F60CE5">
        <w:rPr>
          <w:rFonts w:ascii="Book Antiqua" w:eastAsiaTheme="minorHAnsi" w:hAnsi="Book Antiqua" w:cstheme="minorBidi"/>
          <w:b/>
          <w:sz w:val="24"/>
          <w:szCs w:val="24"/>
          <w:lang w:val="en-US"/>
        </w:rPr>
        <w:t>Differences between groups 1, 2 and controls regarding</w:t>
      </w:r>
      <w:r>
        <w:rPr>
          <w:rFonts w:ascii="Book Antiqua" w:hAnsi="Book Antiqua" w:cstheme="minorBidi" w:hint="eastAsia"/>
          <w:b/>
          <w:sz w:val="24"/>
          <w:szCs w:val="24"/>
          <w:lang w:val="en-US" w:eastAsia="zh-CN"/>
        </w:rPr>
        <w:t xml:space="preserve">. </w:t>
      </w:r>
      <w:r w:rsidR="00F60CE5">
        <w:rPr>
          <w:rFonts w:ascii="Book Antiqua" w:hAnsi="Book Antiqua" w:cstheme="minorBidi" w:hint="eastAsia"/>
          <w:sz w:val="24"/>
          <w:szCs w:val="24"/>
          <w:lang w:val="en-US" w:eastAsia="zh-CN"/>
        </w:rPr>
        <w:t>A:</w:t>
      </w:r>
      <w:r w:rsidR="003D00E8" w:rsidRPr="00DD2A5B">
        <w:rPr>
          <w:rFonts w:ascii="Book Antiqua" w:eastAsiaTheme="minorHAnsi" w:hAnsi="Book Antiqua" w:cstheme="minorBidi"/>
          <w:sz w:val="24"/>
          <w:szCs w:val="24"/>
          <w:lang w:val="en-US"/>
        </w:rPr>
        <w:t xml:space="preserve"> </w:t>
      </w:r>
      <w:r w:rsidR="00F60CE5" w:rsidRPr="00DD2A5B">
        <w:rPr>
          <w:rFonts w:ascii="Book Antiqua" w:eastAsiaTheme="minorHAnsi" w:hAnsi="Book Antiqua" w:cstheme="minorBidi"/>
          <w:sz w:val="24"/>
          <w:szCs w:val="24"/>
          <w:lang w:val="en-US"/>
        </w:rPr>
        <w:t xml:space="preserve">Total </w:t>
      </w:r>
      <w:r w:rsidR="003D00E8" w:rsidRPr="00DD2A5B">
        <w:rPr>
          <w:rFonts w:ascii="Book Antiqua" w:eastAsiaTheme="minorHAnsi" w:hAnsi="Book Antiqua" w:cstheme="minorBidi"/>
          <w:sz w:val="24"/>
          <w:szCs w:val="24"/>
          <w:lang w:val="en-US"/>
        </w:rPr>
        <w:t>CD4 cell count</w:t>
      </w:r>
      <w:r w:rsidR="00F60CE5">
        <w:rPr>
          <w:rFonts w:ascii="Book Antiqua" w:hAnsi="Book Antiqua" w:cstheme="minorBidi" w:hint="eastAsia"/>
          <w:sz w:val="24"/>
          <w:szCs w:val="24"/>
          <w:lang w:val="en-US" w:eastAsia="zh-CN"/>
        </w:rPr>
        <w:t>;</w:t>
      </w:r>
      <w:r w:rsidR="003D00E8" w:rsidRPr="00DD2A5B">
        <w:rPr>
          <w:rFonts w:ascii="Book Antiqua" w:eastAsiaTheme="minorHAnsi" w:hAnsi="Book Antiqua" w:cstheme="minorBidi"/>
          <w:sz w:val="24"/>
          <w:szCs w:val="24"/>
          <w:lang w:val="en-US"/>
        </w:rPr>
        <w:t xml:space="preserve"> </w:t>
      </w:r>
      <w:r w:rsidR="00F60CE5">
        <w:rPr>
          <w:rFonts w:ascii="Book Antiqua" w:hAnsi="Book Antiqua" w:cstheme="minorBidi" w:hint="eastAsia"/>
          <w:sz w:val="24"/>
          <w:szCs w:val="24"/>
          <w:lang w:val="en-US" w:eastAsia="zh-CN"/>
        </w:rPr>
        <w:t>B:</w:t>
      </w:r>
      <w:r w:rsidR="00F60CE5" w:rsidRPr="00DD2A5B">
        <w:rPr>
          <w:rFonts w:ascii="Book Antiqua" w:eastAsiaTheme="minorHAnsi" w:hAnsi="Book Antiqua" w:cstheme="minorBidi"/>
          <w:sz w:val="24"/>
          <w:szCs w:val="24"/>
          <w:lang w:val="en-US"/>
        </w:rPr>
        <w:t xml:space="preserve"> </w:t>
      </w:r>
      <w:r w:rsidR="003D00E8" w:rsidRPr="00DD2A5B">
        <w:rPr>
          <w:rFonts w:ascii="Book Antiqua" w:eastAsiaTheme="minorHAnsi" w:hAnsi="Book Antiqua" w:cstheme="minorBidi"/>
          <w:sz w:val="24"/>
          <w:szCs w:val="24"/>
          <w:lang w:val="en-US"/>
        </w:rPr>
        <w:t>percent of NK cells</w:t>
      </w:r>
      <w:r w:rsidR="00F60CE5">
        <w:rPr>
          <w:rFonts w:ascii="Book Antiqua" w:hAnsi="Book Antiqua" w:cstheme="minorBidi" w:hint="eastAsia"/>
          <w:sz w:val="24"/>
          <w:szCs w:val="24"/>
          <w:lang w:val="en-US" w:eastAsia="zh-CN"/>
        </w:rPr>
        <w:t>; C:</w:t>
      </w:r>
      <w:r w:rsidR="00F60CE5" w:rsidRPr="00DD2A5B">
        <w:rPr>
          <w:rFonts w:ascii="Book Antiqua" w:eastAsiaTheme="minorHAnsi" w:hAnsi="Book Antiqua" w:cstheme="minorBidi"/>
          <w:sz w:val="24"/>
          <w:szCs w:val="24"/>
          <w:lang w:val="en-US"/>
        </w:rPr>
        <w:t xml:space="preserve"> </w:t>
      </w:r>
      <w:r w:rsidR="003D00E8" w:rsidRPr="00DD2A5B">
        <w:rPr>
          <w:rFonts w:ascii="Book Antiqua" w:eastAsiaTheme="minorHAnsi" w:hAnsi="Book Antiqua" w:cstheme="minorBidi"/>
          <w:sz w:val="24"/>
          <w:szCs w:val="24"/>
          <w:lang w:val="en-US"/>
        </w:rPr>
        <w:t xml:space="preserve"> Percent NK CD56bright CD25+</w:t>
      </w:r>
      <w:r w:rsidR="00F60CE5">
        <w:rPr>
          <w:rFonts w:ascii="Book Antiqua" w:hAnsi="Book Antiqua" w:cstheme="minorBidi" w:hint="eastAsia"/>
          <w:sz w:val="24"/>
          <w:szCs w:val="24"/>
          <w:lang w:val="en-US" w:eastAsia="zh-CN"/>
        </w:rPr>
        <w:t>;</w:t>
      </w:r>
      <w:r w:rsidR="003D00E8" w:rsidRPr="00DD2A5B">
        <w:rPr>
          <w:rFonts w:ascii="Book Antiqua" w:eastAsiaTheme="minorHAnsi" w:hAnsi="Book Antiqua" w:cstheme="minorBidi"/>
          <w:sz w:val="24"/>
          <w:szCs w:val="24"/>
          <w:lang w:val="en-US"/>
        </w:rPr>
        <w:t xml:space="preserve"> </w:t>
      </w:r>
      <w:r w:rsidR="00F60CE5">
        <w:rPr>
          <w:rFonts w:ascii="Book Antiqua" w:hAnsi="Book Antiqua" w:cstheme="minorBidi" w:hint="eastAsia"/>
          <w:sz w:val="24"/>
          <w:szCs w:val="24"/>
          <w:lang w:val="en-US" w:eastAsia="zh-CN"/>
        </w:rPr>
        <w:t>D:</w:t>
      </w:r>
      <w:r w:rsidR="00F60CE5" w:rsidRPr="00DD2A5B">
        <w:rPr>
          <w:rFonts w:ascii="Book Antiqua" w:eastAsiaTheme="minorHAnsi" w:hAnsi="Book Antiqua" w:cstheme="minorBidi"/>
          <w:sz w:val="24"/>
          <w:szCs w:val="24"/>
          <w:lang w:val="en-US"/>
        </w:rPr>
        <w:t xml:space="preserve"> </w:t>
      </w:r>
      <w:r w:rsidR="003D00E8" w:rsidRPr="00DD2A5B">
        <w:rPr>
          <w:rFonts w:ascii="Book Antiqua" w:eastAsiaTheme="minorHAnsi" w:hAnsi="Book Antiqua" w:cstheme="minorBidi"/>
          <w:sz w:val="24"/>
          <w:szCs w:val="24"/>
          <w:lang w:val="en-US"/>
        </w:rPr>
        <w:t>Percent CD56dim CD25+ NK cells</w:t>
      </w:r>
      <w:r w:rsidR="00F60CE5">
        <w:rPr>
          <w:rFonts w:ascii="Book Antiqua" w:hAnsi="Book Antiqua" w:cstheme="minorBidi" w:hint="eastAsia"/>
          <w:sz w:val="24"/>
          <w:szCs w:val="24"/>
          <w:lang w:val="en-US" w:eastAsia="zh-CN"/>
        </w:rPr>
        <w:t>;</w:t>
      </w:r>
      <w:r w:rsidR="003D00E8" w:rsidRPr="00DD2A5B">
        <w:rPr>
          <w:rFonts w:ascii="Book Antiqua" w:eastAsiaTheme="minorHAnsi" w:hAnsi="Book Antiqua" w:cstheme="minorBidi"/>
          <w:sz w:val="24"/>
          <w:szCs w:val="24"/>
          <w:lang w:val="en-US"/>
        </w:rPr>
        <w:t xml:space="preserve"> </w:t>
      </w:r>
      <w:r w:rsidR="00F60CE5">
        <w:rPr>
          <w:rFonts w:ascii="Book Antiqua" w:hAnsi="Book Antiqua" w:cstheme="minorBidi" w:hint="eastAsia"/>
          <w:sz w:val="24"/>
          <w:szCs w:val="24"/>
          <w:lang w:val="en-US" w:eastAsia="zh-CN"/>
        </w:rPr>
        <w:t>E:</w:t>
      </w:r>
      <w:r w:rsidR="00F60CE5" w:rsidRPr="00DD2A5B">
        <w:rPr>
          <w:rFonts w:ascii="Book Antiqua" w:eastAsiaTheme="minorHAnsi" w:hAnsi="Book Antiqua" w:cstheme="minorBidi"/>
          <w:sz w:val="24"/>
          <w:szCs w:val="24"/>
          <w:lang w:val="en-US"/>
        </w:rPr>
        <w:t xml:space="preserve"> </w:t>
      </w:r>
      <w:r w:rsidR="003D00E8" w:rsidRPr="00DD2A5B">
        <w:rPr>
          <w:rFonts w:ascii="Book Antiqua" w:eastAsiaTheme="minorHAnsi" w:hAnsi="Book Antiqua" w:cstheme="minorBidi"/>
          <w:sz w:val="24"/>
          <w:szCs w:val="24"/>
          <w:lang w:val="en-US"/>
        </w:rPr>
        <w:t>Percent CD56bright DNAM+ NK cells</w:t>
      </w:r>
      <w:r w:rsidR="00F60CE5">
        <w:rPr>
          <w:rFonts w:ascii="Book Antiqua" w:hAnsi="Book Antiqua" w:cstheme="minorBidi" w:hint="eastAsia"/>
          <w:sz w:val="24"/>
          <w:szCs w:val="24"/>
          <w:lang w:val="en-US" w:eastAsia="zh-CN"/>
        </w:rPr>
        <w:t>;</w:t>
      </w:r>
      <w:r w:rsidR="003D00E8" w:rsidRPr="00DD2A5B">
        <w:rPr>
          <w:rFonts w:ascii="Book Antiqua" w:eastAsiaTheme="minorHAnsi" w:hAnsi="Book Antiqua" w:cstheme="minorBidi"/>
          <w:sz w:val="24"/>
          <w:szCs w:val="24"/>
          <w:lang w:val="en-US"/>
        </w:rPr>
        <w:t xml:space="preserve"> </w:t>
      </w:r>
      <w:r w:rsidR="00F60CE5">
        <w:rPr>
          <w:rFonts w:ascii="Book Antiqua" w:hAnsi="Book Antiqua" w:cstheme="minorBidi" w:hint="eastAsia"/>
          <w:sz w:val="24"/>
          <w:szCs w:val="24"/>
          <w:lang w:val="en-US" w:eastAsia="zh-CN"/>
        </w:rPr>
        <w:t>F:</w:t>
      </w:r>
      <w:r w:rsidR="00F60CE5" w:rsidRPr="00DD2A5B">
        <w:rPr>
          <w:rFonts w:ascii="Book Antiqua" w:eastAsiaTheme="minorHAnsi" w:hAnsi="Book Antiqua" w:cstheme="minorBidi"/>
          <w:sz w:val="24"/>
          <w:szCs w:val="24"/>
          <w:lang w:val="en-US"/>
        </w:rPr>
        <w:t xml:space="preserve"> </w:t>
      </w:r>
      <w:r w:rsidR="003D00E8" w:rsidRPr="00DD2A5B">
        <w:rPr>
          <w:rFonts w:ascii="Book Antiqua" w:eastAsiaTheme="minorHAnsi" w:hAnsi="Book Antiqua" w:cstheme="minorBidi"/>
          <w:sz w:val="24"/>
          <w:szCs w:val="24"/>
          <w:lang w:val="en-US"/>
        </w:rPr>
        <w:t>Percent CD56dimDNAM+ NK cells</w:t>
      </w:r>
      <w:r w:rsidR="00F60CE5">
        <w:rPr>
          <w:rFonts w:ascii="Book Antiqua" w:hAnsi="Book Antiqua" w:cstheme="minorBidi" w:hint="eastAsia"/>
          <w:sz w:val="24"/>
          <w:szCs w:val="24"/>
          <w:lang w:val="en-US" w:eastAsia="zh-CN"/>
        </w:rPr>
        <w:t>;</w:t>
      </w:r>
      <w:r w:rsidR="003D00E8" w:rsidRPr="00DD2A5B">
        <w:rPr>
          <w:rFonts w:ascii="Book Antiqua" w:eastAsiaTheme="minorHAnsi" w:hAnsi="Book Antiqua" w:cstheme="minorBidi"/>
          <w:sz w:val="24"/>
          <w:szCs w:val="24"/>
          <w:lang w:val="en-US"/>
        </w:rPr>
        <w:t xml:space="preserve"> </w:t>
      </w:r>
      <w:r w:rsidR="00F60CE5">
        <w:rPr>
          <w:rFonts w:ascii="Book Antiqua" w:hAnsi="Book Antiqua" w:cstheme="minorBidi" w:hint="eastAsia"/>
          <w:sz w:val="24"/>
          <w:szCs w:val="24"/>
          <w:lang w:val="en-US" w:eastAsia="zh-CN"/>
        </w:rPr>
        <w:t>G:</w:t>
      </w:r>
      <w:r w:rsidR="00F60CE5" w:rsidRPr="00DD2A5B">
        <w:rPr>
          <w:rFonts w:ascii="Book Antiqua" w:eastAsiaTheme="minorHAnsi" w:hAnsi="Book Antiqua" w:cstheme="minorBidi"/>
          <w:sz w:val="24"/>
          <w:szCs w:val="24"/>
          <w:lang w:val="en-US"/>
        </w:rPr>
        <w:t xml:space="preserve"> </w:t>
      </w:r>
      <w:r w:rsidR="003D00E8" w:rsidRPr="00DD2A5B">
        <w:rPr>
          <w:rFonts w:ascii="Book Antiqua" w:eastAsiaTheme="minorHAnsi" w:hAnsi="Book Antiqua" w:cstheme="minorBidi"/>
          <w:sz w:val="24"/>
          <w:szCs w:val="24"/>
          <w:lang w:val="en-US"/>
        </w:rPr>
        <w:t>Percent CD56dim CCR7+ NK cells</w:t>
      </w:r>
      <w:r w:rsidR="00F60CE5">
        <w:rPr>
          <w:rFonts w:ascii="Book Antiqua" w:hAnsi="Book Antiqua" w:cstheme="minorBidi" w:hint="eastAsia"/>
          <w:sz w:val="24"/>
          <w:szCs w:val="24"/>
          <w:lang w:val="en-US" w:eastAsia="zh-CN"/>
        </w:rPr>
        <w:t>; H:</w:t>
      </w:r>
      <w:r w:rsidR="00F60CE5" w:rsidRPr="00DD2A5B">
        <w:rPr>
          <w:rFonts w:ascii="Book Antiqua" w:eastAsiaTheme="minorHAnsi" w:hAnsi="Book Antiqua" w:cstheme="minorBidi"/>
          <w:sz w:val="24"/>
          <w:szCs w:val="24"/>
          <w:lang w:val="en-US"/>
        </w:rPr>
        <w:t xml:space="preserve"> </w:t>
      </w:r>
      <w:r w:rsidR="003D00E8" w:rsidRPr="00DD2A5B">
        <w:rPr>
          <w:rFonts w:ascii="Book Antiqua" w:eastAsiaTheme="minorHAnsi" w:hAnsi="Book Antiqua" w:cstheme="minorBidi"/>
          <w:sz w:val="24"/>
          <w:szCs w:val="24"/>
          <w:lang w:val="en-US"/>
        </w:rPr>
        <w:t>Percent CD56dim TRAIL+ NK cells</w:t>
      </w:r>
      <w:r w:rsidR="00F60CE5">
        <w:rPr>
          <w:rFonts w:ascii="Book Antiqua" w:hAnsi="Book Antiqua" w:cstheme="minorBidi" w:hint="eastAsia"/>
          <w:sz w:val="24"/>
          <w:szCs w:val="24"/>
          <w:lang w:val="en-US" w:eastAsia="zh-CN"/>
        </w:rPr>
        <w:t>;</w:t>
      </w:r>
      <w:r w:rsidR="00F60CE5" w:rsidRPr="00F60CE5">
        <w:rPr>
          <w:rFonts w:ascii="Book Antiqua" w:hAnsi="Book Antiqua" w:cstheme="minorBidi" w:hint="eastAsia"/>
          <w:sz w:val="24"/>
          <w:szCs w:val="24"/>
          <w:lang w:val="en-US" w:eastAsia="zh-CN"/>
        </w:rPr>
        <w:t xml:space="preserve"> </w:t>
      </w:r>
      <w:r w:rsidR="00F60CE5">
        <w:rPr>
          <w:rFonts w:ascii="Book Antiqua" w:hAnsi="Book Antiqua" w:cstheme="minorBidi" w:hint="eastAsia"/>
          <w:sz w:val="24"/>
          <w:szCs w:val="24"/>
          <w:lang w:val="en-US" w:eastAsia="zh-CN"/>
        </w:rPr>
        <w:t>I:</w:t>
      </w:r>
      <w:r w:rsidR="00F60CE5" w:rsidRPr="00DD2A5B">
        <w:rPr>
          <w:rFonts w:ascii="Book Antiqua" w:eastAsiaTheme="minorHAnsi" w:hAnsi="Book Antiqua" w:cstheme="minorBidi"/>
          <w:sz w:val="24"/>
          <w:szCs w:val="24"/>
          <w:lang w:val="en-US"/>
        </w:rPr>
        <w:t xml:space="preserve"> </w:t>
      </w:r>
      <w:r w:rsidR="003D00E8" w:rsidRPr="00DD2A5B">
        <w:rPr>
          <w:rFonts w:ascii="Book Antiqua" w:eastAsiaTheme="minorHAnsi" w:hAnsi="Book Antiqua" w:cstheme="minorBidi"/>
          <w:sz w:val="24"/>
          <w:szCs w:val="24"/>
          <w:lang w:val="en-US"/>
        </w:rPr>
        <w:t xml:space="preserve">Percent CD56dim </w:t>
      </w:r>
      <w:proofErr w:type="spellStart"/>
      <w:r w:rsidR="003D00E8" w:rsidRPr="00DD2A5B">
        <w:rPr>
          <w:rFonts w:ascii="Book Antiqua" w:eastAsiaTheme="minorHAnsi" w:hAnsi="Book Antiqua" w:cstheme="minorBidi"/>
          <w:sz w:val="24"/>
          <w:szCs w:val="24"/>
          <w:lang w:val="en-US"/>
        </w:rPr>
        <w:t>FasL</w:t>
      </w:r>
      <w:proofErr w:type="spellEnd"/>
      <w:r w:rsidR="003D00E8" w:rsidRPr="00DD2A5B">
        <w:rPr>
          <w:rFonts w:ascii="Book Antiqua" w:eastAsiaTheme="minorHAnsi" w:hAnsi="Book Antiqua" w:cstheme="minorBidi"/>
          <w:sz w:val="24"/>
          <w:szCs w:val="24"/>
          <w:lang w:val="en-US"/>
        </w:rPr>
        <w:t xml:space="preserve">+ NK cells. The p values are </w:t>
      </w:r>
      <w:r w:rsidR="003D00E8" w:rsidRPr="00DD2A5B">
        <w:rPr>
          <w:rFonts w:ascii="Book Antiqua" w:eastAsiaTheme="minorHAnsi" w:hAnsi="Book Antiqua" w:cstheme="minorBidi"/>
          <w:sz w:val="24"/>
          <w:szCs w:val="24"/>
          <w:lang w:val="en-US"/>
        </w:rPr>
        <w:lastRenderedPageBreak/>
        <w:t>shown in each graphic and the line below the p value connect</w:t>
      </w:r>
      <w:r w:rsidR="004672C9" w:rsidRPr="00DD2A5B">
        <w:rPr>
          <w:rFonts w:ascii="Book Antiqua" w:eastAsiaTheme="minorHAnsi" w:hAnsi="Book Antiqua" w:cstheme="minorBidi"/>
          <w:sz w:val="24"/>
          <w:szCs w:val="24"/>
          <w:lang w:val="en-US"/>
        </w:rPr>
        <w:t>s</w:t>
      </w:r>
      <w:r w:rsidR="003D00E8" w:rsidRPr="00DD2A5B">
        <w:rPr>
          <w:rFonts w:ascii="Book Antiqua" w:eastAsiaTheme="minorHAnsi" w:hAnsi="Book Antiqua" w:cstheme="minorBidi"/>
          <w:sz w:val="24"/>
          <w:szCs w:val="24"/>
          <w:lang w:val="en-US"/>
        </w:rPr>
        <w:t xml:space="preserve"> the two groups compared.</w:t>
      </w:r>
    </w:p>
    <w:p w:rsidR="005B43B2" w:rsidRPr="00DD2A5B" w:rsidRDefault="005B43B2" w:rsidP="005E2E1C">
      <w:pPr>
        <w:spacing w:after="0" w:line="360" w:lineRule="auto"/>
        <w:jc w:val="both"/>
        <w:rPr>
          <w:rFonts w:ascii="Book Antiqua" w:eastAsiaTheme="minorHAnsi" w:hAnsi="Book Antiqua" w:cstheme="minorBidi"/>
          <w:sz w:val="24"/>
          <w:szCs w:val="24"/>
          <w:lang w:val="en-US"/>
        </w:rPr>
      </w:pPr>
    </w:p>
    <w:p w:rsidR="005B43B2" w:rsidRPr="00DD2A5B" w:rsidRDefault="005B43B2" w:rsidP="005E2E1C">
      <w:pPr>
        <w:spacing w:after="0" w:line="360" w:lineRule="auto"/>
        <w:jc w:val="both"/>
        <w:rPr>
          <w:rFonts w:ascii="Book Antiqua" w:hAnsi="Book Antiqua" w:cs="Arial"/>
          <w:sz w:val="24"/>
          <w:szCs w:val="24"/>
          <w:lang w:val="en-US"/>
        </w:rPr>
      </w:pPr>
    </w:p>
    <w:p w:rsidR="005B43B2" w:rsidRDefault="005B43B2"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Default="0043126F" w:rsidP="005E2E1C">
      <w:pPr>
        <w:spacing w:after="0" w:line="360" w:lineRule="auto"/>
        <w:jc w:val="both"/>
        <w:rPr>
          <w:rFonts w:ascii="Book Antiqua" w:hAnsi="Book Antiqua" w:cs="Arial"/>
          <w:sz w:val="24"/>
          <w:szCs w:val="24"/>
          <w:lang w:val="en-US" w:eastAsia="zh-CN"/>
        </w:rPr>
      </w:pPr>
    </w:p>
    <w:p w:rsidR="0043126F" w:rsidRPr="00DD2A5B" w:rsidRDefault="0043126F" w:rsidP="005E2E1C">
      <w:pPr>
        <w:spacing w:after="0" w:line="360" w:lineRule="auto"/>
        <w:jc w:val="both"/>
        <w:rPr>
          <w:rFonts w:ascii="Book Antiqua" w:hAnsi="Book Antiqua" w:cs="Arial"/>
          <w:sz w:val="24"/>
          <w:szCs w:val="24"/>
          <w:lang w:val="en-US" w:eastAsia="zh-CN"/>
        </w:rPr>
      </w:pPr>
    </w:p>
    <w:p w:rsidR="003D00E8" w:rsidRPr="00F60CE5" w:rsidRDefault="003D00E8" w:rsidP="005E2E1C">
      <w:pPr>
        <w:spacing w:after="0" w:line="360" w:lineRule="auto"/>
        <w:jc w:val="both"/>
        <w:rPr>
          <w:rFonts w:ascii="Book Antiqua" w:eastAsiaTheme="minorHAnsi" w:hAnsi="Book Antiqua" w:cstheme="minorBidi"/>
          <w:b/>
          <w:sz w:val="24"/>
          <w:szCs w:val="24"/>
          <w:lang w:val="en-US"/>
        </w:rPr>
      </w:pPr>
      <w:r w:rsidRPr="00F60CE5">
        <w:rPr>
          <w:rFonts w:ascii="Book Antiqua" w:eastAsiaTheme="minorHAnsi" w:hAnsi="Book Antiqua" w:cstheme="minorBidi"/>
          <w:b/>
          <w:noProof/>
          <w:sz w:val="24"/>
          <w:szCs w:val="24"/>
          <w:lang w:val="en-US"/>
        </w:rPr>
        <w:lastRenderedPageBreak/>
        <w:drawing>
          <wp:inline distT="0" distB="0" distL="0" distR="0" wp14:anchorId="0584DDC3" wp14:editId="553C250E">
            <wp:extent cx="4524375" cy="3393281"/>
            <wp:effectExtent l="0" t="0" r="0" b="0"/>
            <wp:docPr id="2" name="Imagen 2" descr="C:\Users\Natalia\Downloads\ROC CURVE N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Downloads\ROC CURVE NK.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4375" cy="3393281"/>
                    </a:xfrm>
                    <a:prstGeom prst="rect">
                      <a:avLst/>
                    </a:prstGeom>
                    <a:noFill/>
                    <a:ln>
                      <a:noFill/>
                    </a:ln>
                  </pic:spPr>
                </pic:pic>
              </a:graphicData>
            </a:graphic>
          </wp:inline>
        </w:drawing>
      </w:r>
    </w:p>
    <w:p w:rsidR="003D00E8" w:rsidRPr="00F60CE5" w:rsidRDefault="00F60CE5" w:rsidP="005E2E1C">
      <w:pPr>
        <w:spacing w:after="0" w:line="360" w:lineRule="auto"/>
        <w:jc w:val="both"/>
        <w:rPr>
          <w:rFonts w:ascii="Book Antiqua" w:hAnsi="Book Antiqua" w:cs="Arial"/>
          <w:b/>
          <w:sz w:val="24"/>
          <w:szCs w:val="24"/>
          <w:lang w:val="en-US"/>
        </w:rPr>
      </w:pPr>
      <w:r w:rsidRPr="00F60CE5">
        <w:rPr>
          <w:rFonts w:ascii="Book Antiqua" w:eastAsiaTheme="minorHAnsi" w:hAnsi="Book Antiqua" w:cstheme="minorBidi"/>
          <w:b/>
          <w:noProof/>
          <w:sz w:val="24"/>
          <w:szCs w:val="24"/>
          <w:lang w:val="en-US" w:eastAsia="es-AR"/>
        </w:rPr>
        <w:t xml:space="preserve">Figure </w:t>
      </w:r>
      <w:r w:rsidR="007877B8">
        <w:rPr>
          <w:rFonts w:ascii="Book Antiqua" w:hAnsi="Book Antiqua" w:cstheme="minorBidi" w:hint="eastAsia"/>
          <w:b/>
          <w:noProof/>
          <w:sz w:val="24"/>
          <w:szCs w:val="24"/>
          <w:lang w:val="en-US" w:eastAsia="zh-CN"/>
        </w:rPr>
        <w:t xml:space="preserve">3 </w:t>
      </w:r>
      <w:r w:rsidRPr="00F60CE5">
        <w:rPr>
          <w:rFonts w:ascii="Book Antiqua" w:eastAsiaTheme="minorHAnsi" w:hAnsi="Book Antiqua" w:cstheme="minorBidi"/>
          <w:b/>
          <w:noProof/>
          <w:sz w:val="24"/>
          <w:szCs w:val="24"/>
          <w:lang w:val="en-US" w:eastAsia="es-AR"/>
        </w:rPr>
        <w:t>Area under the receiver operating characteristic curve, to evaluate the performan</w:t>
      </w:r>
      <w:bookmarkStart w:id="18" w:name="_GoBack"/>
      <w:bookmarkEnd w:id="18"/>
      <w:r w:rsidRPr="00F60CE5">
        <w:rPr>
          <w:rFonts w:ascii="Book Antiqua" w:eastAsiaTheme="minorHAnsi" w:hAnsi="Book Antiqua" w:cstheme="minorBidi"/>
          <w:b/>
          <w:noProof/>
          <w:sz w:val="24"/>
          <w:szCs w:val="24"/>
          <w:lang w:val="en-US" w:eastAsia="es-AR"/>
        </w:rPr>
        <w:t>ce of NK cell % with liver fibrosis as the state variable</w:t>
      </w:r>
      <w:r w:rsidRPr="00F60CE5">
        <w:rPr>
          <w:rFonts w:ascii="Book Antiqua" w:hAnsi="Book Antiqua" w:cstheme="minorBidi" w:hint="eastAsia"/>
          <w:b/>
          <w:noProof/>
          <w:sz w:val="24"/>
          <w:szCs w:val="24"/>
          <w:lang w:val="en-US" w:eastAsia="zh-CN"/>
        </w:rPr>
        <w:t>.</w:t>
      </w:r>
    </w:p>
    <w:sectPr w:rsidR="003D00E8" w:rsidRPr="00F60CE5" w:rsidSect="007045F0">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8F" w:rsidRDefault="00AE6C8F" w:rsidP="00B248E5">
      <w:pPr>
        <w:spacing w:after="0" w:line="240" w:lineRule="auto"/>
      </w:pPr>
      <w:r>
        <w:separator/>
      </w:r>
    </w:p>
  </w:endnote>
  <w:endnote w:type="continuationSeparator" w:id="0">
    <w:p w:rsidR="00AE6C8F" w:rsidRDefault="00AE6C8F" w:rsidP="00B2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52558"/>
      <w:docPartObj>
        <w:docPartGallery w:val="Page Numbers (Bottom of Page)"/>
        <w:docPartUnique/>
      </w:docPartObj>
    </w:sdtPr>
    <w:sdtEndPr/>
    <w:sdtContent>
      <w:p w:rsidR="00F1625E" w:rsidRDefault="00F1625E">
        <w:pPr>
          <w:pStyle w:val="Footer"/>
          <w:jc w:val="right"/>
        </w:pPr>
        <w:r>
          <w:fldChar w:fldCharType="begin"/>
        </w:r>
        <w:r>
          <w:instrText>PAGE   \* MERGEFORMAT</w:instrText>
        </w:r>
        <w:r>
          <w:fldChar w:fldCharType="separate"/>
        </w:r>
        <w:r w:rsidR="009A2DF5" w:rsidRPr="009A2DF5">
          <w:rPr>
            <w:noProof/>
            <w:lang w:val="es-ES"/>
          </w:rPr>
          <w:t>25</w:t>
        </w:r>
        <w:r>
          <w:fldChar w:fldCharType="end"/>
        </w:r>
      </w:p>
    </w:sdtContent>
  </w:sdt>
  <w:p w:rsidR="00F1625E" w:rsidRDefault="00F162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8F" w:rsidRDefault="00AE6C8F" w:rsidP="00B248E5">
      <w:pPr>
        <w:spacing w:after="0" w:line="240" w:lineRule="auto"/>
      </w:pPr>
      <w:r>
        <w:separator/>
      </w:r>
    </w:p>
  </w:footnote>
  <w:footnote w:type="continuationSeparator" w:id="0">
    <w:p w:rsidR="00AE6C8F" w:rsidRDefault="00AE6C8F" w:rsidP="00B248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01EC2"/>
    <w:multiLevelType w:val="multilevel"/>
    <w:tmpl w:val="553E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A5B4A"/>
    <w:multiLevelType w:val="hybridMultilevel"/>
    <w:tmpl w:val="8AF8E182"/>
    <w:lvl w:ilvl="0" w:tplc="27B6E09E">
      <w:start w:val="1"/>
      <w:numFmt w:val="decimal"/>
      <w:lvlText w:val="%1."/>
      <w:lvlJc w:val="left"/>
      <w:pPr>
        <w:ind w:left="720" w:hanging="360"/>
      </w:pPr>
      <w:rPr>
        <w:rFonts w:eastAsia="Times New Roman"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x5dtxtxcfvrdzevsa9vx5psdxrtprzfdd2z&quot;&gt;Biblioteca natalia Copy&lt;record-ids&gt;&lt;item&gt;33&lt;/item&gt;&lt;item&gt;62&lt;/item&gt;&lt;item&gt;448&lt;/item&gt;&lt;item&gt;449&lt;/item&gt;&lt;item&gt;450&lt;/item&gt;&lt;item&gt;451&lt;/item&gt;&lt;item&gt;453&lt;/item&gt;&lt;item&gt;458&lt;/item&gt;&lt;item&gt;460&lt;/item&gt;&lt;item&gt;461&lt;/item&gt;&lt;item&gt;462&lt;/item&gt;&lt;item&gt;463&lt;/item&gt;&lt;item&gt;465&lt;/item&gt;&lt;item&gt;466&lt;/item&gt;&lt;item&gt;472&lt;/item&gt;&lt;item&gt;474&lt;/item&gt;&lt;item&gt;478&lt;/item&gt;&lt;item&gt;485&lt;/item&gt;&lt;item&gt;553&lt;/item&gt;&lt;item&gt;554&lt;/item&gt;&lt;item&gt;556&lt;/item&gt;&lt;item&gt;557&lt;/item&gt;&lt;/record-ids&gt;&lt;/item&gt;&lt;/Libraries&gt;"/>
  </w:docVars>
  <w:rsids>
    <w:rsidRoot w:val="008406A1"/>
    <w:rsid w:val="00002DA7"/>
    <w:rsid w:val="0000509A"/>
    <w:rsid w:val="00006659"/>
    <w:rsid w:val="00015903"/>
    <w:rsid w:val="00015A7B"/>
    <w:rsid w:val="000212F0"/>
    <w:rsid w:val="00022D6E"/>
    <w:rsid w:val="00025427"/>
    <w:rsid w:val="00025EE0"/>
    <w:rsid w:val="000275BD"/>
    <w:rsid w:val="00030FDD"/>
    <w:rsid w:val="000325A2"/>
    <w:rsid w:val="00033172"/>
    <w:rsid w:val="0004137D"/>
    <w:rsid w:val="00041631"/>
    <w:rsid w:val="0004473B"/>
    <w:rsid w:val="000466B1"/>
    <w:rsid w:val="00046A66"/>
    <w:rsid w:val="0004709F"/>
    <w:rsid w:val="00047822"/>
    <w:rsid w:val="00054983"/>
    <w:rsid w:val="000549B4"/>
    <w:rsid w:val="00056380"/>
    <w:rsid w:val="0005774E"/>
    <w:rsid w:val="00070E96"/>
    <w:rsid w:val="000743A8"/>
    <w:rsid w:val="00074AF9"/>
    <w:rsid w:val="0007717E"/>
    <w:rsid w:val="000824D0"/>
    <w:rsid w:val="000832AD"/>
    <w:rsid w:val="0008495C"/>
    <w:rsid w:val="00085077"/>
    <w:rsid w:val="00090804"/>
    <w:rsid w:val="00092182"/>
    <w:rsid w:val="00092D05"/>
    <w:rsid w:val="00097EDB"/>
    <w:rsid w:val="000A46C9"/>
    <w:rsid w:val="000A5909"/>
    <w:rsid w:val="000A5974"/>
    <w:rsid w:val="000B3DF9"/>
    <w:rsid w:val="000B4314"/>
    <w:rsid w:val="000B518B"/>
    <w:rsid w:val="000B767F"/>
    <w:rsid w:val="000C0F1A"/>
    <w:rsid w:val="000C3AD5"/>
    <w:rsid w:val="000C6215"/>
    <w:rsid w:val="000C6546"/>
    <w:rsid w:val="000C6690"/>
    <w:rsid w:val="000D0EA2"/>
    <w:rsid w:val="000D23B5"/>
    <w:rsid w:val="000E52DC"/>
    <w:rsid w:val="000E53CC"/>
    <w:rsid w:val="000E6EE1"/>
    <w:rsid w:val="000E7EB3"/>
    <w:rsid w:val="000F08EA"/>
    <w:rsid w:val="000F3254"/>
    <w:rsid w:val="000F7E52"/>
    <w:rsid w:val="001027F8"/>
    <w:rsid w:val="001038A1"/>
    <w:rsid w:val="00106A44"/>
    <w:rsid w:val="00107161"/>
    <w:rsid w:val="00110ED3"/>
    <w:rsid w:val="00112CC4"/>
    <w:rsid w:val="00115036"/>
    <w:rsid w:val="001153C0"/>
    <w:rsid w:val="00116D9F"/>
    <w:rsid w:val="0011723D"/>
    <w:rsid w:val="001224AE"/>
    <w:rsid w:val="001250AB"/>
    <w:rsid w:val="0012665E"/>
    <w:rsid w:val="001304A4"/>
    <w:rsid w:val="0013076E"/>
    <w:rsid w:val="00132FD0"/>
    <w:rsid w:val="00135E9E"/>
    <w:rsid w:val="0014294F"/>
    <w:rsid w:val="001446DA"/>
    <w:rsid w:val="00147F47"/>
    <w:rsid w:val="00152547"/>
    <w:rsid w:val="0015377F"/>
    <w:rsid w:val="00156096"/>
    <w:rsid w:val="00160E2B"/>
    <w:rsid w:val="0016109B"/>
    <w:rsid w:val="00161A72"/>
    <w:rsid w:val="00162679"/>
    <w:rsid w:val="001631F1"/>
    <w:rsid w:val="00163992"/>
    <w:rsid w:val="00163A40"/>
    <w:rsid w:val="00164634"/>
    <w:rsid w:val="00165825"/>
    <w:rsid w:val="001721FB"/>
    <w:rsid w:val="00173464"/>
    <w:rsid w:val="0017683A"/>
    <w:rsid w:val="001815B7"/>
    <w:rsid w:val="00182646"/>
    <w:rsid w:val="00182F34"/>
    <w:rsid w:val="0018395B"/>
    <w:rsid w:val="00190398"/>
    <w:rsid w:val="00192912"/>
    <w:rsid w:val="00193180"/>
    <w:rsid w:val="001936DB"/>
    <w:rsid w:val="001A4141"/>
    <w:rsid w:val="001A612E"/>
    <w:rsid w:val="001B2389"/>
    <w:rsid w:val="001B2458"/>
    <w:rsid w:val="001B2EE2"/>
    <w:rsid w:val="001B3213"/>
    <w:rsid w:val="001C2797"/>
    <w:rsid w:val="001C444C"/>
    <w:rsid w:val="001C708D"/>
    <w:rsid w:val="001D5A4D"/>
    <w:rsid w:val="001D5D81"/>
    <w:rsid w:val="001D6BB4"/>
    <w:rsid w:val="001D7233"/>
    <w:rsid w:val="001D7711"/>
    <w:rsid w:val="001E13E3"/>
    <w:rsid w:val="001E2EC6"/>
    <w:rsid w:val="001E38D7"/>
    <w:rsid w:val="001E4084"/>
    <w:rsid w:val="001F1551"/>
    <w:rsid w:val="001F5BE2"/>
    <w:rsid w:val="001F6A7A"/>
    <w:rsid w:val="001F7748"/>
    <w:rsid w:val="002030AA"/>
    <w:rsid w:val="00205E52"/>
    <w:rsid w:val="00210229"/>
    <w:rsid w:val="00213DEB"/>
    <w:rsid w:val="00214DE6"/>
    <w:rsid w:val="002150FA"/>
    <w:rsid w:val="00215AA9"/>
    <w:rsid w:val="00220255"/>
    <w:rsid w:val="002221BF"/>
    <w:rsid w:val="00223738"/>
    <w:rsid w:val="00225025"/>
    <w:rsid w:val="0022747A"/>
    <w:rsid w:val="00230E97"/>
    <w:rsid w:val="002318DD"/>
    <w:rsid w:val="00232230"/>
    <w:rsid w:val="00234222"/>
    <w:rsid w:val="00234F9F"/>
    <w:rsid w:val="00235BD8"/>
    <w:rsid w:val="0023656A"/>
    <w:rsid w:val="00236F18"/>
    <w:rsid w:val="002410F9"/>
    <w:rsid w:val="002411F8"/>
    <w:rsid w:val="002432AA"/>
    <w:rsid w:val="00245EE4"/>
    <w:rsid w:val="002532CB"/>
    <w:rsid w:val="002538CE"/>
    <w:rsid w:val="00267F19"/>
    <w:rsid w:val="00271863"/>
    <w:rsid w:val="002738A3"/>
    <w:rsid w:val="00277600"/>
    <w:rsid w:val="00284FA4"/>
    <w:rsid w:val="0028523A"/>
    <w:rsid w:val="00286796"/>
    <w:rsid w:val="0028773A"/>
    <w:rsid w:val="0029143C"/>
    <w:rsid w:val="00294C96"/>
    <w:rsid w:val="002959EC"/>
    <w:rsid w:val="0029601E"/>
    <w:rsid w:val="00296104"/>
    <w:rsid w:val="002A3F95"/>
    <w:rsid w:val="002A6DAB"/>
    <w:rsid w:val="002A7B9F"/>
    <w:rsid w:val="002B1B6E"/>
    <w:rsid w:val="002B3C0A"/>
    <w:rsid w:val="002B55F1"/>
    <w:rsid w:val="002B793C"/>
    <w:rsid w:val="002B7A41"/>
    <w:rsid w:val="002C1B68"/>
    <w:rsid w:val="002C728F"/>
    <w:rsid w:val="002D067E"/>
    <w:rsid w:val="002D2DA8"/>
    <w:rsid w:val="002E1250"/>
    <w:rsid w:val="002E1AB1"/>
    <w:rsid w:val="002E55F4"/>
    <w:rsid w:val="002E7611"/>
    <w:rsid w:val="002F4FD2"/>
    <w:rsid w:val="002F6DCB"/>
    <w:rsid w:val="00300F46"/>
    <w:rsid w:val="0030698E"/>
    <w:rsid w:val="00312485"/>
    <w:rsid w:val="00314AD3"/>
    <w:rsid w:val="00314E4E"/>
    <w:rsid w:val="0031735A"/>
    <w:rsid w:val="00317B24"/>
    <w:rsid w:val="00326BC8"/>
    <w:rsid w:val="00327D2C"/>
    <w:rsid w:val="00330392"/>
    <w:rsid w:val="003316B3"/>
    <w:rsid w:val="00332EAA"/>
    <w:rsid w:val="00336A4F"/>
    <w:rsid w:val="00336E87"/>
    <w:rsid w:val="00342AFF"/>
    <w:rsid w:val="00344B65"/>
    <w:rsid w:val="00346F8B"/>
    <w:rsid w:val="00350730"/>
    <w:rsid w:val="00353A2E"/>
    <w:rsid w:val="00360EFE"/>
    <w:rsid w:val="00362CAA"/>
    <w:rsid w:val="00366562"/>
    <w:rsid w:val="00366DD9"/>
    <w:rsid w:val="00367EEF"/>
    <w:rsid w:val="0037145F"/>
    <w:rsid w:val="00380321"/>
    <w:rsid w:val="00380DDB"/>
    <w:rsid w:val="00382D8A"/>
    <w:rsid w:val="00392A6A"/>
    <w:rsid w:val="003936B5"/>
    <w:rsid w:val="003945F5"/>
    <w:rsid w:val="00396F35"/>
    <w:rsid w:val="003A01A7"/>
    <w:rsid w:val="003A2C71"/>
    <w:rsid w:val="003B0CDE"/>
    <w:rsid w:val="003B0E9D"/>
    <w:rsid w:val="003B4F84"/>
    <w:rsid w:val="003C1600"/>
    <w:rsid w:val="003C1938"/>
    <w:rsid w:val="003C5F72"/>
    <w:rsid w:val="003C6095"/>
    <w:rsid w:val="003C653F"/>
    <w:rsid w:val="003D00E8"/>
    <w:rsid w:val="003D010D"/>
    <w:rsid w:val="003D1282"/>
    <w:rsid w:val="003D2005"/>
    <w:rsid w:val="003D2820"/>
    <w:rsid w:val="003D3458"/>
    <w:rsid w:val="003D41AE"/>
    <w:rsid w:val="003D4518"/>
    <w:rsid w:val="003D466D"/>
    <w:rsid w:val="003E1A05"/>
    <w:rsid w:val="003E3A0F"/>
    <w:rsid w:val="003E4D4A"/>
    <w:rsid w:val="003E52BB"/>
    <w:rsid w:val="003E664E"/>
    <w:rsid w:val="00402C37"/>
    <w:rsid w:val="004043FC"/>
    <w:rsid w:val="00406C01"/>
    <w:rsid w:val="00407862"/>
    <w:rsid w:val="00413F97"/>
    <w:rsid w:val="00425657"/>
    <w:rsid w:val="00427821"/>
    <w:rsid w:val="0043126F"/>
    <w:rsid w:val="004318F8"/>
    <w:rsid w:val="004323C0"/>
    <w:rsid w:val="0043285A"/>
    <w:rsid w:val="00433F21"/>
    <w:rsid w:val="00436919"/>
    <w:rsid w:val="00441345"/>
    <w:rsid w:val="00441696"/>
    <w:rsid w:val="0044199C"/>
    <w:rsid w:val="00443CE0"/>
    <w:rsid w:val="004440AE"/>
    <w:rsid w:val="004467EE"/>
    <w:rsid w:val="00454BA9"/>
    <w:rsid w:val="004555F7"/>
    <w:rsid w:val="0045619F"/>
    <w:rsid w:val="00461974"/>
    <w:rsid w:val="004633A1"/>
    <w:rsid w:val="004636D6"/>
    <w:rsid w:val="004672C9"/>
    <w:rsid w:val="0047147E"/>
    <w:rsid w:val="00473F5A"/>
    <w:rsid w:val="0047515F"/>
    <w:rsid w:val="00477125"/>
    <w:rsid w:val="00481080"/>
    <w:rsid w:val="00481D0F"/>
    <w:rsid w:val="0048219E"/>
    <w:rsid w:val="0048663C"/>
    <w:rsid w:val="00487868"/>
    <w:rsid w:val="00487D9B"/>
    <w:rsid w:val="0049140E"/>
    <w:rsid w:val="0049144D"/>
    <w:rsid w:val="00493C4F"/>
    <w:rsid w:val="004942A5"/>
    <w:rsid w:val="004965F6"/>
    <w:rsid w:val="004A18B1"/>
    <w:rsid w:val="004A2D06"/>
    <w:rsid w:val="004A323E"/>
    <w:rsid w:val="004A34BE"/>
    <w:rsid w:val="004A4015"/>
    <w:rsid w:val="004A42A3"/>
    <w:rsid w:val="004A657A"/>
    <w:rsid w:val="004A70E2"/>
    <w:rsid w:val="004B0E87"/>
    <w:rsid w:val="004B3FF1"/>
    <w:rsid w:val="004B55FB"/>
    <w:rsid w:val="004C010C"/>
    <w:rsid w:val="004C5D3B"/>
    <w:rsid w:val="004C7F94"/>
    <w:rsid w:val="004D57CB"/>
    <w:rsid w:val="004D6281"/>
    <w:rsid w:val="004E3EDF"/>
    <w:rsid w:val="004E4E53"/>
    <w:rsid w:val="004E6806"/>
    <w:rsid w:val="004F2E4F"/>
    <w:rsid w:val="004F39FD"/>
    <w:rsid w:val="004F6521"/>
    <w:rsid w:val="004F65D3"/>
    <w:rsid w:val="004F677C"/>
    <w:rsid w:val="004F6D7C"/>
    <w:rsid w:val="00502524"/>
    <w:rsid w:val="00502D98"/>
    <w:rsid w:val="0050384C"/>
    <w:rsid w:val="00505733"/>
    <w:rsid w:val="00506CD5"/>
    <w:rsid w:val="00511499"/>
    <w:rsid w:val="00513B06"/>
    <w:rsid w:val="005223A6"/>
    <w:rsid w:val="00522F45"/>
    <w:rsid w:val="00523B5E"/>
    <w:rsid w:val="0052627A"/>
    <w:rsid w:val="005341F3"/>
    <w:rsid w:val="005360EA"/>
    <w:rsid w:val="00540297"/>
    <w:rsid w:val="00546E4B"/>
    <w:rsid w:val="005475FB"/>
    <w:rsid w:val="00555492"/>
    <w:rsid w:val="00560BF0"/>
    <w:rsid w:val="0056112A"/>
    <w:rsid w:val="005759C9"/>
    <w:rsid w:val="00576D95"/>
    <w:rsid w:val="00577C4C"/>
    <w:rsid w:val="00581D18"/>
    <w:rsid w:val="00582D5A"/>
    <w:rsid w:val="00587C12"/>
    <w:rsid w:val="00593E80"/>
    <w:rsid w:val="005A1DC5"/>
    <w:rsid w:val="005A4FF0"/>
    <w:rsid w:val="005A675A"/>
    <w:rsid w:val="005A7B83"/>
    <w:rsid w:val="005B0B03"/>
    <w:rsid w:val="005B3236"/>
    <w:rsid w:val="005B376A"/>
    <w:rsid w:val="005B43B2"/>
    <w:rsid w:val="005B68F0"/>
    <w:rsid w:val="005C17D4"/>
    <w:rsid w:val="005C27BD"/>
    <w:rsid w:val="005C3F7E"/>
    <w:rsid w:val="005C6B27"/>
    <w:rsid w:val="005D05B0"/>
    <w:rsid w:val="005D35D4"/>
    <w:rsid w:val="005D59F7"/>
    <w:rsid w:val="005E028C"/>
    <w:rsid w:val="005E1671"/>
    <w:rsid w:val="005E1DB5"/>
    <w:rsid w:val="005E2E1C"/>
    <w:rsid w:val="005E4559"/>
    <w:rsid w:val="005F2140"/>
    <w:rsid w:val="005F65AB"/>
    <w:rsid w:val="005F7093"/>
    <w:rsid w:val="0060118B"/>
    <w:rsid w:val="00602384"/>
    <w:rsid w:val="0060254F"/>
    <w:rsid w:val="00604CA0"/>
    <w:rsid w:val="00605734"/>
    <w:rsid w:val="006121BB"/>
    <w:rsid w:val="00613EC0"/>
    <w:rsid w:val="00615472"/>
    <w:rsid w:val="00615B72"/>
    <w:rsid w:val="00615D46"/>
    <w:rsid w:val="0061629C"/>
    <w:rsid w:val="00623B6C"/>
    <w:rsid w:val="00627C74"/>
    <w:rsid w:val="00632AAC"/>
    <w:rsid w:val="006350E6"/>
    <w:rsid w:val="00641087"/>
    <w:rsid w:val="006448BF"/>
    <w:rsid w:val="0065021C"/>
    <w:rsid w:val="00651836"/>
    <w:rsid w:val="00651DF7"/>
    <w:rsid w:val="00655BB8"/>
    <w:rsid w:val="00655CFF"/>
    <w:rsid w:val="0065712F"/>
    <w:rsid w:val="00660854"/>
    <w:rsid w:val="00660BCD"/>
    <w:rsid w:val="006637DD"/>
    <w:rsid w:val="00667E1C"/>
    <w:rsid w:val="006724E5"/>
    <w:rsid w:val="00674551"/>
    <w:rsid w:val="00675802"/>
    <w:rsid w:val="00682978"/>
    <w:rsid w:val="0068337E"/>
    <w:rsid w:val="00687E02"/>
    <w:rsid w:val="00692B01"/>
    <w:rsid w:val="0069427E"/>
    <w:rsid w:val="006A06AC"/>
    <w:rsid w:val="006A26FB"/>
    <w:rsid w:val="006A38B7"/>
    <w:rsid w:val="006A7F22"/>
    <w:rsid w:val="006B4CC2"/>
    <w:rsid w:val="006B5D27"/>
    <w:rsid w:val="006C05DD"/>
    <w:rsid w:val="006C4C6F"/>
    <w:rsid w:val="006C5227"/>
    <w:rsid w:val="006C678F"/>
    <w:rsid w:val="006D5FCB"/>
    <w:rsid w:val="006D7600"/>
    <w:rsid w:val="006E125B"/>
    <w:rsid w:val="006F1004"/>
    <w:rsid w:val="006F330E"/>
    <w:rsid w:val="006F3938"/>
    <w:rsid w:val="006F6E7B"/>
    <w:rsid w:val="007030A2"/>
    <w:rsid w:val="00703129"/>
    <w:rsid w:val="007034FA"/>
    <w:rsid w:val="00703900"/>
    <w:rsid w:val="007045F0"/>
    <w:rsid w:val="00712AAB"/>
    <w:rsid w:val="00714974"/>
    <w:rsid w:val="00714A5A"/>
    <w:rsid w:val="00715D02"/>
    <w:rsid w:val="00716CAB"/>
    <w:rsid w:val="00716D3A"/>
    <w:rsid w:val="00717761"/>
    <w:rsid w:val="007211C5"/>
    <w:rsid w:val="00722A61"/>
    <w:rsid w:val="00725383"/>
    <w:rsid w:val="00726E9E"/>
    <w:rsid w:val="00727417"/>
    <w:rsid w:val="007308FD"/>
    <w:rsid w:val="00733331"/>
    <w:rsid w:val="00736025"/>
    <w:rsid w:val="007406E3"/>
    <w:rsid w:val="00744447"/>
    <w:rsid w:val="00744AA8"/>
    <w:rsid w:val="007512DA"/>
    <w:rsid w:val="00751828"/>
    <w:rsid w:val="00760565"/>
    <w:rsid w:val="0076121C"/>
    <w:rsid w:val="00761E52"/>
    <w:rsid w:val="00761F98"/>
    <w:rsid w:val="007633C1"/>
    <w:rsid w:val="007633EE"/>
    <w:rsid w:val="00763A11"/>
    <w:rsid w:val="00770602"/>
    <w:rsid w:val="00772A35"/>
    <w:rsid w:val="00774074"/>
    <w:rsid w:val="0077445D"/>
    <w:rsid w:val="00775122"/>
    <w:rsid w:val="00777BC6"/>
    <w:rsid w:val="0078371A"/>
    <w:rsid w:val="00784CAB"/>
    <w:rsid w:val="007877B8"/>
    <w:rsid w:val="00792664"/>
    <w:rsid w:val="007A00D0"/>
    <w:rsid w:val="007A1779"/>
    <w:rsid w:val="007A36F4"/>
    <w:rsid w:val="007A3FF3"/>
    <w:rsid w:val="007B00E8"/>
    <w:rsid w:val="007B0623"/>
    <w:rsid w:val="007B09CB"/>
    <w:rsid w:val="007B2CF8"/>
    <w:rsid w:val="007B3CBF"/>
    <w:rsid w:val="007B5171"/>
    <w:rsid w:val="007B773F"/>
    <w:rsid w:val="007C0F7E"/>
    <w:rsid w:val="007C1745"/>
    <w:rsid w:val="007C199E"/>
    <w:rsid w:val="007D1BFB"/>
    <w:rsid w:val="007D2253"/>
    <w:rsid w:val="007D2C2C"/>
    <w:rsid w:val="007D2F19"/>
    <w:rsid w:val="007D5B33"/>
    <w:rsid w:val="007E02F4"/>
    <w:rsid w:val="007E190B"/>
    <w:rsid w:val="007E5677"/>
    <w:rsid w:val="007E7E06"/>
    <w:rsid w:val="007F18F4"/>
    <w:rsid w:val="007F2176"/>
    <w:rsid w:val="007F24AA"/>
    <w:rsid w:val="007F3037"/>
    <w:rsid w:val="007F3F65"/>
    <w:rsid w:val="007F4199"/>
    <w:rsid w:val="007F4547"/>
    <w:rsid w:val="007F45A2"/>
    <w:rsid w:val="007F7643"/>
    <w:rsid w:val="0081041A"/>
    <w:rsid w:val="00815E8A"/>
    <w:rsid w:val="0081709D"/>
    <w:rsid w:val="00817C55"/>
    <w:rsid w:val="00817E96"/>
    <w:rsid w:val="0082457E"/>
    <w:rsid w:val="00826888"/>
    <w:rsid w:val="00827023"/>
    <w:rsid w:val="00827203"/>
    <w:rsid w:val="008272D2"/>
    <w:rsid w:val="008300FD"/>
    <w:rsid w:val="00832712"/>
    <w:rsid w:val="00836613"/>
    <w:rsid w:val="008406A1"/>
    <w:rsid w:val="00840DA7"/>
    <w:rsid w:val="00845E94"/>
    <w:rsid w:val="0085238A"/>
    <w:rsid w:val="00852983"/>
    <w:rsid w:val="008541AC"/>
    <w:rsid w:val="00854E77"/>
    <w:rsid w:val="0085519B"/>
    <w:rsid w:val="00860C7A"/>
    <w:rsid w:val="008640D7"/>
    <w:rsid w:val="00864789"/>
    <w:rsid w:val="0086696F"/>
    <w:rsid w:val="00867927"/>
    <w:rsid w:val="008719EE"/>
    <w:rsid w:val="00874A67"/>
    <w:rsid w:val="00874BDB"/>
    <w:rsid w:val="008761E4"/>
    <w:rsid w:val="00877AE9"/>
    <w:rsid w:val="00886632"/>
    <w:rsid w:val="008866F2"/>
    <w:rsid w:val="00887173"/>
    <w:rsid w:val="008904EE"/>
    <w:rsid w:val="008948EC"/>
    <w:rsid w:val="00894ADA"/>
    <w:rsid w:val="00895F27"/>
    <w:rsid w:val="00897B0D"/>
    <w:rsid w:val="008A0D39"/>
    <w:rsid w:val="008A288F"/>
    <w:rsid w:val="008A2C48"/>
    <w:rsid w:val="008A3029"/>
    <w:rsid w:val="008A433B"/>
    <w:rsid w:val="008A479B"/>
    <w:rsid w:val="008A4E51"/>
    <w:rsid w:val="008B134F"/>
    <w:rsid w:val="008B15FB"/>
    <w:rsid w:val="008B5074"/>
    <w:rsid w:val="008B5D5E"/>
    <w:rsid w:val="008C0200"/>
    <w:rsid w:val="008C0B6A"/>
    <w:rsid w:val="008C1F8B"/>
    <w:rsid w:val="008C3704"/>
    <w:rsid w:val="008C429D"/>
    <w:rsid w:val="008C486D"/>
    <w:rsid w:val="008C6539"/>
    <w:rsid w:val="008C753E"/>
    <w:rsid w:val="008D01BE"/>
    <w:rsid w:val="008D2AA1"/>
    <w:rsid w:val="008D4573"/>
    <w:rsid w:val="008E3032"/>
    <w:rsid w:val="008E3C25"/>
    <w:rsid w:val="008E6314"/>
    <w:rsid w:val="008E718A"/>
    <w:rsid w:val="008F2FF4"/>
    <w:rsid w:val="008F5332"/>
    <w:rsid w:val="008F70B3"/>
    <w:rsid w:val="008F7543"/>
    <w:rsid w:val="009011B8"/>
    <w:rsid w:val="00901493"/>
    <w:rsid w:val="009020D6"/>
    <w:rsid w:val="00904F33"/>
    <w:rsid w:val="00905340"/>
    <w:rsid w:val="00905EF3"/>
    <w:rsid w:val="00907CCD"/>
    <w:rsid w:val="00910182"/>
    <w:rsid w:val="009106DA"/>
    <w:rsid w:val="00912026"/>
    <w:rsid w:val="00912884"/>
    <w:rsid w:val="00915699"/>
    <w:rsid w:val="0091664F"/>
    <w:rsid w:val="00916AB8"/>
    <w:rsid w:val="009214B1"/>
    <w:rsid w:val="00921B7B"/>
    <w:rsid w:val="00923F67"/>
    <w:rsid w:val="0092502B"/>
    <w:rsid w:val="00930163"/>
    <w:rsid w:val="00932FFD"/>
    <w:rsid w:val="00934148"/>
    <w:rsid w:val="00935951"/>
    <w:rsid w:val="009376DB"/>
    <w:rsid w:val="00943AAD"/>
    <w:rsid w:val="00944C67"/>
    <w:rsid w:val="00945F67"/>
    <w:rsid w:val="00950B53"/>
    <w:rsid w:val="00955976"/>
    <w:rsid w:val="00956FE3"/>
    <w:rsid w:val="00962432"/>
    <w:rsid w:val="00964309"/>
    <w:rsid w:val="00966B4B"/>
    <w:rsid w:val="00972F14"/>
    <w:rsid w:val="00973812"/>
    <w:rsid w:val="00975829"/>
    <w:rsid w:val="00976A4D"/>
    <w:rsid w:val="00976AA8"/>
    <w:rsid w:val="00980BD9"/>
    <w:rsid w:val="00985CE6"/>
    <w:rsid w:val="00987498"/>
    <w:rsid w:val="00987504"/>
    <w:rsid w:val="009878D0"/>
    <w:rsid w:val="00990FD9"/>
    <w:rsid w:val="00992252"/>
    <w:rsid w:val="00994CED"/>
    <w:rsid w:val="00995C5B"/>
    <w:rsid w:val="00996DAE"/>
    <w:rsid w:val="00997097"/>
    <w:rsid w:val="009977F0"/>
    <w:rsid w:val="009A1314"/>
    <w:rsid w:val="009A1F68"/>
    <w:rsid w:val="009A20FB"/>
    <w:rsid w:val="009A268F"/>
    <w:rsid w:val="009A2DCF"/>
    <w:rsid w:val="009A2DF5"/>
    <w:rsid w:val="009A308F"/>
    <w:rsid w:val="009A3854"/>
    <w:rsid w:val="009A74CD"/>
    <w:rsid w:val="009A7D7B"/>
    <w:rsid w:val="009B2DBD"/>
    <w:rsid w:val="009B476A"/>
    <w:rsid w:val="009C4977"/>
    <w:rsid w:val="009C5071"/>
    <w:rsid w:val="009D0488"/>
    <w:rsid w:val="009D49C0"/>
    <w:rsid w:val="009D6F41"/>
    <w:rsid w:val="009E124E"/>
    <w:rsid w:val="009E32FF"/>
    <w:rsid w:val="009F62F1"/>
    <w:rsid w:val="009F6731"/>
    <w:rsid w:val="00A011A8"/>
    <w:rsid w:val="00A017E0"/>
    <w:rsid w:val="00A023CD"/>
    <w:rsid w:val="00A0250B"/>
    <w:rsid w:val="00A0333C"/>
    <w:rsid w:val="00A0376F"/>
    <w:rsid w:val="00A06A23"/>
    <w:rsid w:val="00A118FD"/>
    <w:rsid w:val="00A1217E"/>
    <w:rsid w:val="00A130F0"/>
    <w:rsid w:val="00A176BF"/>
    <w:rsid w:val="00A26800"/>
    <w:rsid w:val="00A30AFD"/>
    <w:rsid w:val="00A35EC4"/>
    <w:rsid w:val="00A368F4"/>
    <w:rsid w:val="00A36C10"/>
    <w:rsid w:val="00A40EE6"/>
    <w:rsid w:val="00A42E65"/>
    <w:rsid w:val="00A435E5"/>
    <w:rsid w:val="00A4540B"/>
    <w:rsid w:val="00A52F73"/>
    <w:rsid w:val="00A5458C"/>
    <w:rsid w:val="00A56441"/>
    <w:rsid w:val="00A61253"/>
    <w:rsid w:val="00A6150D"/>
    <w:rsid w:val="00A6327F"/>
    <w:rsid w:val="00A658AC"/>
    <w:rsid w:val="00A729E5"/>
    <w:rsid w:val="00A72C6D"/>
    <w:rsid w:val="00A72CB3"/>
    <w:rsid w:val="00A735E1"/>
    <w:rsid w:val="00A75310"/>
    <w:rsid w:val="00A76504"/>
    <w:rsid w:val="00A77163"/>
    <w:rsid w:val="00A77A52"/>
    <w:rsid w:val="00A81B43"/>
    <w:rsid w:val="00A83709"/>
    <w:rsid w:val="00A840FF"/>
    <w:rsid w:val="00A84830"/>
    <w:rsid w:val="00A85397"/>
    <w:rsid w:val="00A862AA"/>
    <w:rsid w:val="00A874B6"/>
    <w:rsid w:val="00A90E71"/>
    <w:rsid w:val="00AA16F6"/>
    <w:rsid w:val="00AA519E"/>
    <w:rsid w:val="00AA61FF"/>
    <w:rsid w:val="00AA7E0C"/>
    <w:rsid w:val="00AB0E86"/>
    <w:rsid w:val="00AB176A"/>
    <w:rsid w:val="00AB3C4B"/>
    <w:rsid w:val="00AB4DDB"/>
    <w:rsid w:val="00AC02ED"/>
    <w:rsid w:val="00AC2911"/>
    <w:rsid w:val="00AC476B"/>
    <w:rsid w:val="00AC568B"/>
    <w:rsid w:val="00AE0616"/>
    <w:rsid w:val="00AE18BC"/>
    <w:rsid w:val="00AE32A8"/>
    <w:rsid w:val="00AE5DBA"/>
    <w:rsid w:val="00AE61B8"/>
    <w:rsid w:val="00AE6C8F"/>
    <w:rsid w:val="00AF01B2"/>
    <w:rsid w:val="00AF5969"/>
    <w:rsid w:val="00AF791B"/>
    <w:rsid w:val="00AF7DE6"/>
    <w:rsid w:val="00B01353"/>
    <w:rsid w:val="00B037C4"/>
    <w:rsid w:val="00B07495"/>
    <w:rsid w:val="00B07750"/>
    <w:rsid w:val="00B11296"/>
    <w:rsid w:val="00B12E6D"/>
    <w:rsid w:val="00B13EBA"/>
    <w:rsid w:val="00B164D2"/>
    <w:rsid w:val="00B22995"/>
    <w:rsid w:val="00B248E5"/>
    <w:rsid w:val="00B25D7C"/>
    <w:rsid w:val="00B25E39"/>
    <w:rsid w:val="00B30312"/>
    <w:rsid w:val="00B31C7F"/>
    <w:rsid w:val="00B33830"/>
    <w:rsid w:val="00B33F4D"/>
    <w:rsid w:val="00B37880"/>
    <w:rsid w:val="00B40736"/>
    <w:rsid w:val="00B458BA"/>
    <w:rsid w:val="00B47341"/>
    <w:rsid w:val="00B47BA9"/>
    <w:rsid w:val="00B47CFB"/>
    <w:rsid w:val="00B5326D"/>
    <w:rsid w:val="00B54162"/>
    <w:rsid w:val="00B6384E"/>
    <w:rsid w:val="00B649B7"/>
    <w:rsid w:val="00B65B41"/>
    <w:rsid w:val="00B75351"/>
    <w:rsid w:val="00B76A8C"/>
    <w:rsid w:val="00B76FCB"/>
    <w:rsid w:val="00B775CB"/>
    <w:rsid w:val="00B809F5"/>
    <w:rsid w:val="00B83941"/>
    <w:rsid w:val="00B851CC"/>
    <w:rsid w:val="00B929A3"/>
    <w:rsid w:val="00B9412C"/>
    <w:rsid w:val="00B94208"/>
    <w:rsid w:val="00BA02AE"/>
    <w:rsid w:val="00BA081D"/>
    <w:rsid w:val="00BA6253"/>
    <w:rsid w:val="00BB4D6A"/>
    <w:rsid w:val="00BB6AAA"/>
    <w:rsid w:val="00BB6DA6"/>
    <w:rsid w:val="00BB6EC8"/>
    <w:rsid w:val="00BC1A7C"/>
    <w:rsid w:val="00BC2133"/>
    <w:rsid w:val="00BC4F50"/>
    <w:rsid w:val="00BC6143"/>
    <w:rsid w:val="00BD06C8"/>
    <w:rsid w:val="00BD072F"/>
    <w:rsid w:val="00BD07F0"/>
    <w:rsid w:val="00BD133F"/>
    <w:rsid w:val="00BD1D0A"/>
    <w:rsid w:val="00BD287D"/>
    <w:rsid w:val="00BD70FE"/>
    <w:rsid w:val="00BE38A9"/>
    <w:rsid w:val="00BF5262"/>
    <w:rsid w:val="00BF7BCD"/>
    <w:rsid w:val="00C00DD4"/>
    <w:rsid w:val="00C02BFB"/>
    <w:rsid w:val="00C02FD8"/>
    <w:rsid w:val="00C03102"/>
    <w:rsid w:val="00C03B2E"/>
    <w:rsid w:val="00C0668E"/>
    <w:rsid w:val="00C12DB0"/>
    <w:rsid w:val="00C12E39"/>
    <w:rsid w:val="00C135D6"/>
    <w:rsid w:val="00C17E8A"/>
    <w:rsid w:val="00C20165"/>
    <w:rsid w:val="00C2204B"/>
    <w:rsid w:val="00C316ED"/>
    <w:rsid w:val="00C3476B"/>
    <w:rsid w:val="00C34860"/>
    <w:rsid w:val="00C34E5B"/>
    <w:rsid w:val="00C36146"/>
    <w:rsid w:val="00C36F45"/>
    <w:rsid w:val="00C40B2A"/>
    <w:rsid w:val="00C45EAA"/>
    <w:rsid w:val="00C46A10"/>
    <w:rsid w:val="00C47190"/>
    <w:rsid w:val="00C517AC"/>
    <w:rsid w:val="00C55071"/>
    <w:rsid w:val="00C60E78"/>
    <w:rsid w:val="00C65B84"/>
    <w:rsid w:val="00C674DD"/>
    <w:rsid w:val="00C70DF9"/>
    <w:rsid w:val="00C71565"/>
    <w:rsid w:val="00C72E9F"/>
    <w:rsid w:val="00C72F67"/>
    <w:rsid w:val="00C769BD"/>
    <w:rsid w:val="00C77191"/>
    <w:rsid w:val="00C8032F"/>
    <w:rsid w:val="00C805D4"/>
    <w:rsid w:val="00C80A6F"/>
    <w:rsid w:val="00C813E8"/>
    <w:rsid w:val="00C824EB"/>
    <w:rsid w:val="00C8648F"/>
    <w:rsid w:val="00C92375"/>
    <w:rsid w:val="00C92A5D"/>
    <w:rsid w:val="00C93A5D"/>
    <w:rsid w:val="00C958B4"/>
    <w:rsid w:val="00CA3607"/>
    <w:rsid w:val="00CB52B5"/>
    <w:rsid w:val="00CB52FB"/>
    <w:rsid w:val="00CB7B20"/>
    <w:rsid w:val="00CC04AE"/>
    <w:rsid w:val="00CC4C3D"/>
    <w:rsid w:val="00CC56D1"/>
    <w:rsid w:val="00CC5FE8"/>
    <w:rsid w:val="00CD24B1"/>
    <w:rsid w:val="00CD64A9"/>
    <w:rsid w:val="00CE07F7"/>
    <w:rsid w:val="00CE25B1"/>
    <w:rsid w:val="00CE5CE2"/>
    <w:rsid w:val="00CF10C0"/>
    <w:rsid w:val="00CF7C3A"/>
    <w:rsid w:val="00CF7C62"/>
    <w:rsid w:val="00D01B42"/>
    <w:rsid w:val="00D03B71"/>
    <w:rsid w:val="00D047A5"/>
    <w:rsid w:val="00D11229"/>
    <w:rsid w:val="00D123C0"/>
    <w:rsid w:val="00D17051"/>
    <w:rsid w:val="00D2067E"/>
    <w:rsid w:val="00D210F8"/>
    <w:rsid w:val="00D2619F"/>
    <w:rsid w:val="00D302F8"/>
    <w:rsid w:val="00D30AE5"/>
    <w:rsid w:val="00D329C8"/>
    <w:rsid w:val="00D33C15"/>
    <w:rsid w:val="00D3430D"/>
    <w:rsid w:val="00D3503B"/>
    <w:rsid w:val="00D3530B"/>
    <w:rsid w:val="00D3570D"/>
    <w:rsid w:val="00D3767A"/>
    <w:rsid w:val="00D40CAD"/>
    <w:rsid w:val="00D4106C"/>
    <w:rsid w:val="00D4184D"/>
    <w:rsid w:val="00D436CE"/>
    <w:rsid w:val="00D45700"/>
    <w:rsid w:val="00D50B13"/>
    <w:rsid w:val="00D51F34"/>
    <w:rsid w:val="00D52713"/>
    <w:rsid w:val="00D64A22"/>
    <w:rsid w:val="00D650E7"/>
    <w:rsid w:val="00D661BF"/>
    <w:rsid w:val="00D6708B"/>
    <w:rsid w:val="00D7106A"/>
    <w:rsid w:val="00D7254E"/>
    <w:rsid w:val="00D740D6"/>
    <w:rsid w:val="00D802D1"/>
    <w:rsid w:val="00D80EC5"/>
    <w:rsid w:val="00D81A01"/>
    <w:rsid w:val="00D8366B"/>
    <w:rsid w:val="00D85334"/>
    <w:rsid w:val="00D859A9"/>
    <w:rsid w:val="00D863A0"/>
    <w:rsid w:val="00D86EEA"/>
    <w:rsid w:val="00D874D6"/>
    <w:rsid w:val="00D9154E"/>
    <w:rsid w:val="00D92E42"/>
    <w:rsid w:val="00D93FDA"/>
    <w:rsid w:val="00D94E8D"/>
    <w:rsid w:val="00D9584F"/>
    <w:rsid w:val="00D96DEE"/>
    <w:rsid w:val="00D97474"/>
    <w:rsid w:val="00DA0F87"/>
    <w:rsid w:val="00DA660E"/>
    <w:rsid w:val="00DB1F43"/>
    <w:rsid w:val="00DB30AF"/>
    <w:rsid w:val="00DB324C"/>
    <w:rsid w:val="00DB669B"/>
    <w:rsid w:val="00DB66D3"/>
    <w:rsid w:val="00DC0DAF"/>
    <w:rsid w:val="00DC2D5E"/>
    <w:rsid w:val="00DC3453"/>
    <w:rsid w:val="00DC5003"/>
    <w:rsid w:val="00DC6D82"/>
    <w:rsid w:val="00DD0FED"/>
    <w:rsid w:val="00DD2A5B"/>
    <w:rsid w:val="00DE052B"/>
    <w:rsid w:val="00DE1382"/>
    <w:rsid w:val="00DE6463"/>
    <w:rsid w:val="00DE76F1"/>
    <w:rsid w:val="00DF13C1"/>
    <w:rsid w:val="00DF2E87"/>
    <w:rsid w:val="00DF5121"/>
    <w:rsid w:val="00E027B5"/>
    <w:rsid w:val="00E0682B"/>
    <w:rsid w:val="00E111FF"/>
    <w:rsid w:val="00E1280F"/>
    <w:rsid w:val="00E12B1A"/>
    <w:rsid w:val="00E16CFF"/>
    <w:rsid w:val="00E20318"/>
    <w:rsid w:val="00E214C0"/>
    <w:rsid w:val="00E30000"/>
    <w:rsid w:val="00E3041E"/>
    <w:rsid w:val="00E323A0"/>
    <w:rsid w:val="00E32E52"/>
    <w:rsid w:val="00E35440"/>
    <w:rsid w:val="00E35B64"/>
    <w:rsid w:val="00E36DD8"/>
    <w:rsid w:val="00E37602"/>
    <w:rsid w:val="00E44036"/>
    <w:rsid w:val="00E463E4"/>
    <w:rsid w:val="00E5013E"/>
    <w:rsid w:val="00E51D34"/>
    <w:rsid w:val="00E56514"/>
    <w:rsid w:val="00E56F92"/>
    <w:rsid w:val="00E6259A"/>
    <w:rsid w:val="00E62704"/>
    <w:rsid w:val="00E677D5"/>
    <w:rsid w:val="00E7111F"/>
    <w:rsid w:val="00E75F4C"/>
    <w:rsid w:val="00E76585"/>
    <w:rsid w:val="00E805BC"/>
    <w:rsid w:val="00E82A2B"/>
    <w:rsid w:val="00E82AB7"/>
    <w:rsid w:val="00E85967"/>
    <w:rsid w:val="00E86D99"/>
    <w:rsid w:val="00E919F2"/>
    <w:rsid w:val="00E9268E"/>
    <w:rsid w:val="00E92FC9"/>
    <w:rsid w:val="00E962B4"/>
    <w:rsid w:val="00E97924"/>
    <w:rsid w:val="00E97A7C"/>
    <w:rsid w:val="00EA01BA"/>
    <w:rsid w:val="00EA11A3"/>
    <w:rsid w:val="00EA1917"/>
    <w:rsid w:val="00EA7A13"/>
    <w:rsid w:val="00EB34F2"/>
    <w:rsid w:val="00EB4E10"/>
    <w:rsid w:val="00EB6F43"/>
    <w:rsid w:val="00EB739B"/>
    <w:rsid w:val="00EB7768"/>
    <w:rsid w:val="00EC2035"/>
    <w:rsid w:val="00EC272D"/>
    <w:rsid w:val="00EC60EB"/>
    <w:rsid w:val="00EC779D"/>
    <w:rsid w:val="00ED0167"/>
    <w:rsid w:val="00ED1175"/>
    <w:rsid w:val="00ED1481"/>
    <w:rsid w:val="00ED24D0"/>
    <w:rsid w:val="00ED2EC6"/>
    <w:rsid w:val="00ED3F01"/>
    <w:rsid w:val="00ED55DE"/>
    <w:rsid w:val="00ED6259"/>
    <w:rsid w:val="00ED7054"/>
    <w:rsid w:val="00ED7666"/>
    <w:rsid w:val="00EE5F39"/>
    <w:rsid w:val="00EE6878"/>
    <w:rsid w:val="00EE771E"/>
    <w:rsid w:val="00EE794C"/>
    <w:rsid w:val="00EF22A8"/>
    <w:rsid w:val="00EF26A6"/>
    <w:rsid w:val="00EF314F"/>
    <w:rsid w:val="00EF4D99"/>
    <w:rsid w:val="00EF798A"/>
    <w:rsid w:val="00F02FD6"/>
    <w:rsid w:val="00F065B9"/>
    <w:rsid w:val="00F0712E"/>
    <w:rsid w:val="00F112F2"/>
    <w:rsid w:val="00F125F1"/>
    <w:rsid w:val="00F13700"/>
    <w:rsid w:val="00F1625E"/>
    <w:rsid w:val="00F36B54"/>
    <w:rsid w:val="00F420AD"/>
    <w:rsid w:val="00F42803"/>
    <w:rsid w:val="00F42F25"/>
    <w:rsid w:val="00F45300"/>
    <w:rsid w:val="00F4736B"/>
    <w:rsid w:val="00F50370"/>
    <w:rsid w:val="00F505E2"/>
    <w:rsid w:val="00F51010"/>
    <w:rsid w:val="00F5525A"/>
    <w:rsid w:val="00F55411"/>
    <w:rsid w:val="00F567E7"/>
    <w:rsid w:val="00F569C5"/>
    <w:rsid w:val="00F5702D"/>
    <w:rsid w:val="00F60CE5"/>
    <w:rsid w:val="00F650AE"/>
    <w:rsid w:val="00F737FE"/>
    <w:rsid w:val="00F8099A"/>
    <w:rsid w:val="00F819C4"/>
    <w:rsid w:val="00F91DBC"/>
    <w:rsid w:val="00F94F17"/>
    <w:rsid w:val="00F95589"/>
    <w:rsid w:val="00F969ED"/>
    <w:rsid w:val="00FA048E"/>
    <w:rsid w:val="00FA0D64"/>
    <w:rsid w:val="00FA29B8"/>
    <w:rsid w:val="00FA2E28"/>
    <w:rsid w:val="00FA7D8E"/>
    <w:rsid w:val="00FB4045"/>
    <w:rsid w:val="00FB66A3"/>
    <w:rsid w:val="00FB66D4"/>
    <w:rsid w:val="00FC0A68"/>
    <w:rsid w:val="00FC40D3"/>
    <w:rsid w:val="00FC5997"/>
    <w:rsid w:val="00FC5A56"/>
    <w:rsid w:val="00FC654B"/>
    <w:rsid w:val="00FC6825"/>
    <w:rsid w:val="00FD0439"/>
    <w:rsid w:val="00FD4FEB"/>
    <w:rsid w:val="00FD633B"/>
    <w:rsid w:val="00FD6D40"/>
    <w:rsid w:val="00FE0CCF"/>
    <w:rsid w:val="00FE109F"/>
    <w:rsid w:val="00FE3175"/>
    <w:rsid w:val="00FE3D9B"/>
    <w:rsid w:val="00FF1FCA"/>
    <w:rsid w:val="00FF2112"/>
    <w:rsid w:val="00FF3FCC"/>
    <w:rsid w:val="00FF5558"/>
    <w:rsid w:val="00FF5653"/>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05"/>
    <w:pPr>
      <w:spacing w:after="200" w:line="276" w:lineRule="auto"/>
    </w:pPr>
    <w:rPr>
      <w:sz w:val="22"/>
      <w:szCs w:val="22"/>
      <w:lang w:eastAsia="en-US"/>
    </w:rPr>
  </w:style>
  <w:style w:type="paragraph" w:styleId="Heading1">
    <w:name w:val="heading 1"/>
    <w:basedOn w:val="Normal"/>
    <w:link w:val="Heading1Char"/>
    <w:uiPriority w:val="9"/>
    <w:qFormat/>
    <w:rsid w:val="00FC5A56"/>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467EE"/>
    <w:rPr>
      <w:sz w:val="16"/>
      <w:szCs w:val="16"/>
    </w:rPr>
  </w:style>
  <w:style w:type="paragraph" w:styleId="CommentText">
    <w:name w:val="annotation text"/>
    <w:basedOn w:val="Normal"/>
    <w:link w:val="CommentTextChar"/>
    <w:uiPriority w:val="99"/>
    <w:semiHidden/>
    <w:unhideWhenUsed/>
    <w:rsid w:val="004467EE"/>
    <w:pPr>
      <w:spacing w:line="240" w:lineRule="auto"/>
    </w:pPr>
    <w:rPr>
      <w:sz w:val="20"/>
      <w:szCs w:val="20"/>
    </w:rPr>
  </w:style>
  <w:style w:type="character" w:customStyle="1" w:styleId="CommentTextChar">
    <w:name w:val="Comment Text Char"/>
    <w:link w:val="CommentText"/>
    <w:uiPriority w:val="99"/>
    <w:semiHidden/>
    <w:rsid w:val="004467EE"/>
    <w:rPr>
      <w:sz w:val="20"/>
      <w:szCs w:val="20"/>
    </w:rPr>
  </w:style>
  <w:style w:type="paragraph" w:styleId="CommentSubject">
    <w:name w:val="annotation subject"/>
    <w:basedOn w:val="CommentText"/>
    <w:next w:val="CommentText"/>
    <w:link w:val="CommentSubjectChar"/>
    <w:uiPriority w:val="99"/>
    <w:semiHidden/>
    <w:unhideWhenUsed/>
    <w:rsid w:val="004467EE"/>
    <w:rPr>
      <w:b/>
      <w:bCs/>
    </w:rPr>
  </w:style>
  <w:style w:type="character" w:customStyle="1" w:styleId="CommentSubjectChar">
    <w:name w:val="Comment Subject Char"/>
    <w:link w:val="CommentSubject"/>
    <w:uiPriority w:val="99"/>
    <w:semiHidden/>
    <w:rsid w:val="004467EE"/>
    <w:rPr>
      <w:b/>
      <w:bCs/>
      <w:sz w:val="20"/>
      <w:szCs w:val="20"/>
    </w:rPr>
  </w:style>
  <w:style w:type="paragraph" w:styleId="BalloonText">
    <w:name w:val="Balloon Text"/>
    <w:basedOn w:val="Normal"/>
    <w:link w:val="BalloonTextChar"/>
    <w:uiPriority w:val="99"/>
    <w:semiHidden/>
    <w:unhideWhenUsed/>
    <w:rsid w:val="004467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7EE"/>
    <w:rPr>
      <w:rFonts w:ascii="Tahoma" w:hAnsi="Tahoma" w:cs="Tahoma"/>
      <w:sz w:val="16"/>
      <w:szCs w:val="16"/>
    </w:rPr>
  </w:style>
  <w:style w:type="paragraph" w:styleId="Revision">
    <w:name w:val="Revision"/>
    <w:hidden/>
    <w:uiPriority w:val="99"/>
    <w:semiHidden/>
    <w:rsid w:val="00CD64A9"/>
    <w:rPr>
      <w:sz w:val="22"/>
      <w:szCs w:val="22"/>
      <w:lang w:eastAsia="en-US"/>
    </w:rPr>
  </w:style>
  <w:style w:type="character" w:styleId="Hyperlink">
    <w:name w:val="Hyperlink"/>
    <w:uiPriority w:val="99"/>
    <w:unhideWhenUsed/>
    <w:rsid w:val="00382D8A"/>
    <w:rPr>
      <w:color w:val="0000FF"/>
      <w:u w:val="single"/>
    </w:rPr>
  </w:style>
  <w:style w:type="character" w:styleId="LineNumber">
    <w:name w:val="line number"/>
    <w:basedOn w:val="DefaultParagraphFont"/>
    <w:uiPriority w:val="99"/>
    <w:semiHidden/>
    <w:unhideWhenUsed/>
    <w:rsid w:val="00B851CC"/>
  </w:style>
  <w:style w:type="character" w:customStyle="1" w:styleId="Heading1Char">
    <w:name w:val="Heading 1 Char"/>
    <w:link w:val="Heading1"/>
    <w:uiPriority w:val="9"/>
    <w:rsid w:val="00FC5A56"/>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FC5A56"/>
  </w:style>
  <w:style w:type="character" w:customStyle="1" w:styleId="highlight">
    <w:name w:val="highlight"/>
    <w:basedOn w:val="DefaultParagraphFont"/>
    <w:rsid w:val="00FC5A56"/>
  </w:style>
  <w:style w:type="paragraph" w:styleId="ListParagraph">
    <w:name w:val="List Paragraph"/>
    <w:basedOn w:val="Normal"/>
    <w:uiPriority w:val="34"/>
    <w:qFormat/>
    <w:rsid w:val="000212F0"/>
    <w:pPr>
      <w:ind w:left="720"/>
      <w:contextualSpacing/>
    </w:pPr>
  </w:style>
  <w:style w:type="table" w:customStyle="1" w:styleId="Tablaconcuadrcula1">
    <w:name w:val="Tabla con cuadrícula1"/>
    <w:basedOn w:val="TableNormal"/>
    <w:next w:val="TableGrid"/>
    <w:uiPriority w:val="59"/>
    <w:rsid w:val="007045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48E5"/>
    <w:pPr>
      <w:tabs>
        <w:tab w:val="center" w:pos="4419"/>
        <w:tab w:val="right" w:pos="8838"/>
      </w:tabs>
      <w:spacing w:after="0" w:line="240" w:lineRule="auto"/>
    </w:pPr>
  </w:style>
  <w:style w:type="character" w:customStyle="1" w:styleId="HeaderChar">
    <w:name w:val="Header Char"/>
    <w:basedOn w:val="DefaultParagraphFont"/>
    <w:link w:val="Header"/>
    <w:uiPriority w:val="99"/>
    <w:rsid w:val="00B248E5"/>
    <w:rPr>
      <w:sz w:val="22"/>
      <w:szCs w:val="22"/>
      <w:lang w:eastAsia="en-US"/>
    </w:rPr>
  </w:style>
  <w:style w:type="paragraph" w:styleId="Footer">
    <w:name w:val="footer"/>
    <w:basedOn w:val="Normal"/>
    <w:link w:val="FooterChar"/>
    <w:uiPriority w:val="99"/>
    <w:unhideWhenUsed/>
    <w:rsid w:val="00B248E5"/>
    <w:pPr>
      <w:tabs>
        <w:tab w:val="center" w:pos="4419"/>
        <w:tab w:val="right" w:pos="8838"/>
      </w:tabs>
      <w:spacing w:after="0" w:line="240" w:lineRule="auto"/>
    </w:pPr>
  </w:style>
  <w:style w:type="character" w:customStyle="1" w:styleId="FooterChar">
    <w:name w:val="Footer Char"/>
    <w:basedOn w:val="DefaultParagraphFont"/>
    <w:link w:val="Footer"/>
    <w:uiPriority w:val="99"/>
    <w:rsid w:val="00B248E5"/>
    <w:rPr>
      <w:sz w:val="22"/>
      <w:szCs w:val="22"/>
      <w:lang w:eastAsia="en-US"/>
    </w:rPr>
  </w:style>
  <w:style w:type="table" w:customStyle="1" w:styleId="Tablaconcuadrcula2">
    <w:name w:val="Tabla con cuadrícula2"/>
    <w:basedOn w:val="TableNormal"/>
    <w:next w:val="TableGrid"/>
    <w:uiPriority w:val="59"/>
    <w:rsid w:val="005B43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D2A5B"/>
    <w:rPr>
      <w:b/>
      <w:bCs/>
    </w:rPr>
  </w:style>
  <w:style w:type="character" w:styleId="Emphasis">
    <w:name w:val="Emphasis"/>
    <w:qFormat/>
    <w:rsid w:val="009A2DF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05"/>
    <w:pPr>
      <w:spacing w:after="200" w:line="276" w:lineRule="auto"/>
    </w:pPr>
    <w:rPr>
      <w:sz w:val="22"/>
      <w:szCs w:val="22"/>
      <w:lang w:eastAsia="en-US"/>
    </w:rPr>
  </w:style>
  <w:style w:type="paragraph" w:styleId="Heading1">
    <w:name w:val="heading 1"/>
    <w:basedOn w:val="Normal"/>
    <w:link w:val="Heading1Char"/>
    <w:uiPriority w:val="9"/>
    <w:qFormat/>
    <w:rsid w:val="00FC5A56"/>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467EE"/>
    <w:rPr>
      <w:sz w:val="16"/>
      <w:szCs w:val="16"/>
    </w:rPr>
  </w:style>
  <w:style w:type="paragraph" w:styleId="CommentText">
    <w:name w:val="annotation text"/>
    <w:basedOn w:val="Normal"/>
    <w:link w:val="CommentTextChar"/>
    <w:uiPriority w:val="99"/>
    <w:semiHidden/>
    <w:unhideWhenUsed/>
    <w:rsid w:val="004467EE"/>
    <w:pPr>
      <w:spacing w:line="240" w:lineRule="auto"/>
    </w:pPr>
    <w:rPr>
      <w:sz w:val="20"/>
      <w:szCs w:val="20"/>
    </w:rPr>
  </w:style>
  <w:style w:type="character" w:customStyle="1" w:styleId="CommentTextChar">
    <w:name w:val="Comment Text Char"/>
    <w:link w:val="CommentText"/>
    <w:uiPriority w:val="99"/>
    <w:semiHidden/>
    <w:rsid w:val="004467EE"/>
    <w:rPr>
      <w:sz w:val="20"/>
      <w:szCs w:val="20"/>
    </w:rPr>
  </w:style>
  <w:style w:type="paragraph" w:styleId="CommentSubject">
    <w:name w:val="annotation subject"/>
    <w:basedOn w:val="CommentText"/>
    <w:next w:val="CommentText"/>
    <w:link w:val="CommentSubjectChar"/>
    <w:uiPriority w:val="99"/>
    <w:semiHidden/>
    <w:unhideWhenUsed/>
    <w:rsid w:val="004467EE"/>
    <w:rPr>
      <w:b/>
      <w:bCs/>
    </w:rPr>
  </w:style>
  <w:style w:type="character" w:customStyle="1" w:styleId="CommentSubjectChar">
    <w:name w:val="Comment Subject Char"/>
    <w:link w:val="CommentSubject"/>
    <w:uiPriority w:val="99"/>
    <w:semiHidden/>
    <w:rsid w:val="004467EE"/>
    <w:rPr>
      <w:b/>
      <w:bCs/>
      <w:sz w:val="20"/>
      <w:szCs w:val="20"/>
    </w:rPr>
  </w:style>
  <w:style w:type="paragraph" w:styleId="BalloonText">
    <w:name w:val="Balloon Text"/>
    <w:basedOn w:val="Normal"/>
    <w:link w:val="BalloonTextChar"/>
    <w:uiPriority w:val="99"/>
    <w:semiHidden/>
    <w:unhideWhenUsed/>
    <w:rsid w:val="004467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7EE"/>
    <w:rPr>
      <w:rFonts w:ascii="Tahoma" w:hAnsi="Tahoma" w:cs="Tahoma"/>
      <w:sz w:val="16"/>
      <w:szCs w:val="16"/>
    </w:rPr>
  </w:style>
  <w:style w:type="paragraph" w:styleId="Revision">
    <w:name w:val="Revision"/>
    <w:hidden/>
    <w:uiPriority w:val="99"/>
    <w:semiHidden/>
    <w:rsid w:val="00CD64A9"/>
    <w:rPr>
      <w:sz w:val="22"/>
      <w:szCs w:val="22"/>
      <w:lang w:eastAsia="en-US"/>
    </w:rPr>
  </w:style>
  <w:style w:type="character" w:styleId="Hyperlink">
    <w:name w:val="Hyperlink"/>
    <w:uiPriority w:val="99"/>
    <w:unhideWhenUsed/>
    <w:rsid w:val="00382D8A"/>
    <w:rPr>
      <w:color w:val="0000FF"/>
      <w:u w:val="single"/>
    </w:rPr>
  </w:style>
  <w:style w:type="character" w:styleId="LineNumber">
    <w:name w:val="line number"/>
    <w:basedOn w:val="DefaultParagraphFont"/>
    <w:uiPriority w:val="99"/>
    <w:semiHidden/>
    <w:unhideWhenUsed/>
    <w:rsid w:val="00B851CC"/>
  </w:style>
  <w:style w:type="character" w:customStyle="1" w:styleId="Heading1Char">
    <w:name w:val="Heading 1 Char"/>
    <w:link w:val="Heading1"/>
    <w:uiPriority w:val="9"/>
    <w:rsid w:val="00FC5A56"/>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FC5A56"/>
  </w:style>
  <w:style w:type="character" w:customStyle="1" w:styleId="highlight">
    <w:name w:val="highlight"/>
    <w:basedOn w:val="DefaultParagraphFont"/>
    <w:rsid w:val="00FC5A56"/>
  </w:style>
  <w:style w:type="paragraph" w:styleId="ListParagraph">
    <w:name w:val="List Paragraph"/>
    <w:basedOn w:val="Normal"/>
    <w:uiPriority w:val="34"/>
    <w:qFormat/>
    <w:rsid w:val="000212F0"/>
    <w:pPr>
      <w:ind w:left="720"/>
      <w:contextualSpacing/>
    </w:pPr>
  </w:style>
  <w:style w:type="table" w:customStyle="1" w:styleId="Tablaconcuadrcula1">
    <w:name w:val="Tabla con cuadrícula1"/>
    <w:basedOn w:val="TableNormal"/>
    <w:next w:val="TableGrid"/>
    <w:uiPriority w:val="59"/>
    <w:rsid w:val="007045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48E5"/>
    <w:pPr>
      <w:tabs>
        <w:tab w:val="center" w:pos="4419"/>
        <w:tab w:val="right" w:pos="8838"/>
      </w:tabs>
      <w:spacing w:after="0" w:line="240" w:lineRule="auto"/>
    </w:pPr>
  </w:style>
  <w:style w:type="character" w:customStyle="1" w:styleId="HeaderChar">
    <w:name w:val="Header Char"/>
    <w:basedOn w:val="DefaultParagraphFont"/>
    <w:link w:val="Header"/>
    <w:uiPriority w:val="99"/>
    <w:rsid w:val="00B248E5"/>
    <w:rPr>
      <w:sz w:val="22"/>
      <w:szCs w:val="22"/>
      <w:lang w:eastAsia="en-US"/>
    </w:rPr>
  </w:style>
  <w:style w:type="paragraph" w:styleId="Footer">
    <w:name w:val="footer"/>
    <w:basedOn w:val="Normal"/>
    <w:link w:val="FooterChar"/>
    <w:uiPriority w:val="99"/>
    <w:unhideWhenUsed/>
    <w:rsid w:val="00B248E5"/>
    <w:pPr>
      <w:tabs>
        <w:tab w:val="center" w:pos="4419"/>
        <w:tab w:val="right" w:pos="8838"/>
      </w:tabs>
      <w:spacing w:after="0" w:line="240" w:lineRule="auto"/>
    </w:pPr>
  </w:style>
  <w:style w:type="character" w:customStyle="1" w:styleId="FooterChar">
    <w:name w:val="Footer Char"/>
    <w:basedOn w:val="DefaultParagraphFont"/>
    <w:link w:val="Footer"/>
    <w:uiPriority w:val="99"/>
    <w:rsid w:val="00B248E5"/>
    <w:rPr>
      <w:sz w:val="22"/>
      <w:szCs w:val="22"/>
      <w:lang w:eastAsia="en-US"/>
    </w:rPr>
  </w:style>
  <w:style w:type="table" w:customStyle="1" w:styleId="Tablaconcuadrcula2">
    <w:name w:val="Tabla con cuadrícula2"/>
    <w:basedOn w:val="TableNormal"/>
    <w:next w:val="TableGrid"/>
    <w:uiPriority w:val="59"/>
    <w:rsid w:val="005B43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D2A5B"/>
    <w:rPr>
      <w:b/>
      <w:bCs/>
    </w:rPr>
  </w:style>
  <w:style w:type="character" w:styleId="Emphasis">
    <w:name w:val="Emphasis"/>
    <w:qFormat/>
    <w:rsid w:val="009A2DF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6368">
      <w:bodyDiv w:val="1"/>
      <w:marLeft w:val="0"/>
      <w:marRight w:val="0"/>
      <w:marTop w:val="0"/>
      <w:marBottom w:val="0"/>
      <w:divBdr>
        <w:top w:val="none" w:sz="0" w:space="0" w:color="auto"/>
        <w:left w:val="none" w:sz="0" w:space="0" w:color="auto"/>
        <w:bottom w:val="none" w:sz="0" w:space="0" w:color="auto"/>
        <w:right w:val="none" w:sz="0" w:space="0" w:color="auto"/>
      </w:divBdr>
    </w:div>
    <w:div w:id="1004432123">
      <w:bodyDiv w:val="1"/>
      <w:marLeft w:val="0"/>
      <w:marRight w:val="0"/>
      <w:marTop w:val="0"/>
      <w:marBottom w:val="0"/>
      <w:divBdr>
        <w:top w:val="none" w:sz="0" w:space="0" w:color="auto"/>
        <w:left w:val="none" w:sz="0" w:space="0" w:color="auto"/>
        <w:bottom w:val="none" w:sz="0" w:space="0" w:color="auto"/>
        <w:right w:val="none" w:sz="0" w:space="0" w:color="auto"/>
      </w:divBdr>
    </w:div>
    <w:div w:id="110036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aeeh.org.ar/neweb/docs/AAEEH-Guia-tto-Hepatitis-C-Cronica.pdf"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tif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laufer@fmed.uba.ar" TargetMode="External"/><Relationship Id="rId10" Type="http://schemas.openxmlformats.org/officeDocument/2006/relationships/hyperlink" Target="mailto:/natalialaufer@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000C-FEED-B745-8FA6-029E6530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7543</Words>
  <Characters>42997</Characters>
  <Application>Microsoft Macintosh Word</Application>
  <DocSecurity>0</DocSecurity>
  <Lines>358</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50440</CharactersWithSpaces>
  <SharedDoc>false</SharedDoc>
  <HLinks>
    <vt:vector size="168" baseType="variant">
      <vt:variant>
        <vt:i4>1376349</vt:i4>
      </vt:variant>
      <vt:variant>
        <vt:i4>169</vt:i4>
      </vt:variant>
      <vt:variant>
        <vt:i4>0</vt:i4>
      </vt:variant>
      <vt:variant>
        <vt:i4>5</vt:i4>
      </vt:variant>
      <vt:variant>
        <vt:lpwstr>http://www.aaeeh.org.ar/neweb/docs/AAEEH-Guia-tto-Hepatitis-C-Cronica.pdf</vt:lpwstr>
      </vt:variant>
      <vt:variant>
        <vt:lpwstr/>
      </vt:variant>
      <vt:variant>
        <vt:i4>4390923</vt:i4>
      </vt:variant>
      <vt:variant>
        <vt:i4>163</vt:i4>
      </vt:variant>
      <vt:variant>
        <vt:i4>0</vt:i4>
      </vt:variant>
      <vt:variant>
        <vt:i4>5</vt:i4>
      </vt:variant>
      <vt:variant>
        <vt:lpwstr/>
      </vt:variant>
      <vt:variant>
        <vt:lpwstr>_ENREF_21</vt:lpwstr>
      </vt:variant>
      <vt:variant>
        <vt:i4>4194315</vt:i4>
      </vt:variant>
      <vt:variant>
        <vt:i4>160</vt:i4>
      </vt:variant>
      <vt:variant>
        <vt:i4>0</vt:i4>
      </vt:variant>
      <vt:variant>
        <vt:i4>5</vt:i4>
      </vt:variant>
      <vt:variant>
        <vt:lpwstr/>
      </vt:variant>
      <vt:variant>
        <vt:lpwstr>_ENREF_10</vt:lpwstr>
      </vt:variant>
      <vt:variant>
        <vt:i4>4390923</vt:i4>
      </vt:variant>
      <vt:variant>
        <vt:i4>152</vt:i4>
      </vt:variant>
      <vt:variant>
        <vt:i4>0</vt:i4>
      </vt:variant>
      <vt:variant>
        <vt:i4>5</vt:i4>
      </vt:variant>
      <vt:variant>
        <vt:lpwstr/>
      </vt:variant>
      <vt:variant>
        <vt:lpwstr>_ENREF_20</vt:lpwstr>
      </vt:variant>
      <vt:variant>
        <vt:i4>4194315</vt:i4>
      </vt:variant>
      <vt:variant>
        <vt:i4>149</vt:i4>
      </vt:variant>
      <vt:variant>
        <vt:i4>0</vt:i4>
      </vt:variant>
      <vt:variant>
        <vt:i4>5</vt:i4>
      </vt:variant>
      <vt:variant>
        <vt:lpwstr/>
      </vt:variant>
      <vt:variant>
        <vt:lpwstr>_ENREF_19</vt:lpwstr>
      </vt:variant>
      <vt:variant>
        <vt:i4>4194315</vt:i4>
      </vt:variant>
      <vt:variant>
        <vt:i4>141</vt:i4>
      </vt:variant>
      <vt:variant>
        <vt:i4>0</vt:i4>
      </vt:variant>
      <vt:variant>
        <vt:i4>5</vt:i4>
      </vt:variant>
      <vt:variant>
        <vt:lpwstr/>
      </vt:variant>
      <vt:variant>
        <vt:lpwstr>_ENREF_18</vt:lpwstr>
      </vt:variant>
      <vt:variant>
        <vt:i4>4194315</vt:i4>
      </vt:variant>
      <vt:variant>
        <vt:i4>133</vt:i4>
      </vt:variant>
      <vt:variant>
        <vt:i4>0</vt:i4>
      </vt:variant>
      <vt:variant>
        <vt:i4>5</vt:i4>
      </vt:variant>
      <vt:variant>
        <vt:lpwstr/>
      </vt:variant>
      <vt:variant>
        <vt:lpwstr>_ENREF_16</vt:lpwstr>
      </vt:variant>
      <vt:variant>
        <vt:i4>4194315</vt:i4>
      </vt:variant>
      <vt:variant>
        <vt:i4>125</vt:i4>
      </vt:variant>
      <vt:variant>
        <vt:i4>0</vt:i4>
      </vt:variant>
      <vt:variant>
        <vt:i4>5</vt:i4>
      </vt:variant>
      <vt:variant>
        <vt:lpwstr/>
      </vt:variant>
      <vt:variant>
        <vt:lpwstr>_ENREF_17</vt:lpwstr>
      </vt:variant>
      <vt:variant>
        <vt:i4>4194315</vt:i4>
      </vt:variant>
      <vt:variant>
        <vt:i4>122</vt:i4>
      </vt:variant>
      <vt:variant>
        <vt:i4>0</vt:i4>
      </vt:variant>
      <vt:variant>
        <vt:i4>5</vt:i4>
      </vt:variant>
      <vt:variant>
        <vt:lpwstr/>
      </vt:variant>
      <vt:variant>
        <vt:lpwstr>_ENREF_16</vt:lpwstr>
      </vt:variant>
      <vt:variant>
        <vt:i4>4194315</vt:i4>
      </vt:variant>
      <vt:variant>
        <vt:i4>114</vt:i4>
      </vt:variant>
      <vt:variant>
        <vt:i4>0</vt:i4>
      </vt:variant>
      <vt:variant>
        <vt:i4>5</vt:i4>
      </vt:variant>
      <vt:variant>
        <vt:lpwstr/>
      </vt:variant>
      <vt:variant>
        <vt:lpwstr>_ENREF_15</vt:lpwstr>
      </vt:variant>
      <vt:variant>
        <vt:i4>4194315</vt:i4>
      </vt:variant>
      <vt:variant>
        <vt:i4>106</vt:i4>
      </vt:variant>
      <vt:variant>
        <vt:i4>0</vt:i4>
      </vt:variant>
      <vt:variant>
        <vt:i4>5</vt:i4>
      </vt:variant>
      <vt:variant>
        <vt:lpwstr/>
      </vt:variant>
      <vt:variant>
        <vt:lpwstr>_ENREF_14</vt:lpwstr>
      </vt:variant>
      <vt:variant>
        <vt:i4>4194315</vt:i4>
      </vt:variant>
      <vt:variant>
        <vt:i4>100</vt:i4>
      </vt:variant>
      <vt:variant>
        <vt:i4>0</vt:i4>
      </vt:variant>
      <vt:variant>
        <vt:i4>5</vt:i4>
      </vt:variant>
      <vt:variant>
        <vt:lpwstr/>
      </vt:variant>
      <vt:variant>
        <vt:lpwstr>_ENREF_13</vt:lpwstr>
      </vt:variant>
      <vt:variant>
        <vt:i4>4194315</vt:i4>
      </vt:variant>
      <vt:variant>
        <vt:i4>94</vt:i4>
      </vt:variant>
      <vt:variant>
        <vt:i4>0</vt:i4>
      </vt:variant>
      <vt:variant>
        <vt:i4>5</vt:i4>
      </vt:variant>
      <vt:variant>
        <vt:lpwstr/>
      </vt:variant>
      <vt:variant>
        <vt:lpwstr>_ENREF_13</vt:lpwstr>
      </vt:variant>
      <vt:variant>
        <vt:i4>4194315</vt:i4>
      </vt:variant>
      <vt:variant>
        <vt:i4>88</vt:i4>
      </vt:variant>
      <vt:variant>
        <vt:i4>0</vt:i4>
      </vt:variant>
      <vt:variant>
        <vt:i4>5</vt:i4>
      </vt:variant>
      <vt:variant>
        <vt:lpwstr/>
      </vt:variant>
      <vt:variant>
        <vt:lpwstr>_ENREF_12</vt:lpwstr>
      </vt:variant>
      <vt:variant>
        <vt:i4>4194315</vt:i4>
      </vt:variant>
      <vt:variant>
        <vt:i4>82</vt:i4>
      </vt:variant>
      <vt:variant>
        <vt:i4>0</vt:i4>
      </vt:variant>
      <vt:variant>
        <vt:i4>5</vt:i4>
      </vt:variant>
      <vt:variant>
        <vt:lpwstr/>
      </vt:variant>
      <vt:variant>
        <vt:lpwstr>_ENREF_11</vt:lpwstr>
      </vt:variant>
      <vt:variant>
        <vt:i4>4194315</vt:i4>
      </vt:variant>
      <vt:variant>
        <vt:i4>79</vt:i4>
      </vt:variant>
      <vt:variant>
        <vt:i4>0</vt:i4>
      </vt:variant>
      <vt:variant>
        <vt:i4>5</vt:i4>
      </vt:variant>
      <vt:variant>
        <vt:lpwstr/>
      </vt:variant>
      <vt:variant>
        <vt:lpwstr>_ENREF_10</vt:lpwstr>
      </vt:variant>
      <vt:variant>
        <vt:i4>4718603</vt:i4>
      </vt:variant>
      <vt:variant>
        <vt:i4>71</vt:i4>
      </vt:variant>
      <vt:variant>
        <vt:i4>0</vt:i4>
      </vt:variant>
      <vt:variant>
        <vt:i4>5</vt:i4>
      </vt:variant>
      <vt:variant>
        <vt:lpwstr/>
      </vt:variant>
      <vt:variant>
        <vt:lpwstr>_ENREF_9</vt:lpwstr>
      </vt:variant>
      <vt:variant>
        <vt:i4>4784139</vt:i4>
      </vt:variant>
      <vt:variant>
        <vt:i4>65</vt:i4>
      </vt:variant>
      <vt:variant>
        <vt:i4>0</vt:i4>
      </vt:variant>
      <vt:variant>
        <vt:i4>5</vt:i4>
      </vt:variant>
      <vt:variant>
        <vt:lpwstr/>
      </vt:variant>
      <vt:variant>
        <vt:lpwstr>_ENREF_8</vt:lpwstr>
      </vt:variant>
      <vt:variant>
        <vt:i4>4784139</vt:i4>
      </vt:variant>
      <vt:variant>
        <vt:i4>59</vt:i4>
      </vt:variant>
      <vt:variant>
        <vt:i4>0</vt:i4>
      </vt:variant>
      <vt:variant>
        <vt:i4>5</vt:i4>
      </vt:variant>
      <vt:variant>
        <vt:lpwstr/>
      </vt:variant>
      <vt:variant>
        <vt:lpwstr>_ENREF_8</vt:lpwstr>
      </vt:variant>
      <vt:variant>
        <vt:i4>4587531</vt:i4>
      </vt:variant>
      <vt:variant>
        <vt:i4>53</vt:i4>
      </vt:variant>
      <vt:variant>
        <vt:i4>0</vt:i4>
      </vt:variant>
      <vt:variant>
        <vt:i4>5</vt:i4>
      </vt:variant>
      <vt:variant>
        <vt:lpwstr/>
      </vt:variant>
      <vt:variant>
        <vt:lpwstr>_ENREF_7</vt:lpwstr>
      </vt:variant>
      <vt:variant>
        <vt:i4>4653067</vt:i4>
      </vt:variant>
      <vt:variant>
        <vt:i4>47</vt:i4>
      </vt:variant>
      <vt:variant>
        <vt:i4>0</vt:i4>
      </vt:variant>
      <vt:variant>
        <vt:i4>5</vt:i4>
      </vt:variant>
      <vt:variant>
        <vt:lpwstr/>
      </vt:variant>
      <vt:variant>
        <vt:lpwstr>_ENREF_6</vt:lpwstr>
      </vt:variant>
      <vt:variant>
        <vt:i4>4653067</vt:i4>
      </vt:variant>
      <vt:variant>
        <vt:i4>39</vt:i4>
      </vt:variant>
      <vt:variant>
        <vt:i4>0</vt:i4>
      </vt:variant>
      <vt:variant>
        <vt:i4>5</vt:i4>
      </vt:variant>
      <vt:variant>
        <vt:lpwstr/>
      </vt:variant>
      <vt:variant>
        <vt:lpwstr>_ENREF_6</vt:lpwstr>
      </vt:variant>
      <vt:variant>
        <vt:i4>4456459</vt:i4>
      </vt:variant>
      <vt:variant>
        <vt:i4>31</vt:i4>
      </vt:variant>
      <vt:variant>
        <vt:i4>0</vt:i4>
      </vt:variant>
      <vt:variant>
        <vt:i4>5</vt:i4>
      </vt:variant>
      <vt:variant>
        <vt:lpwstr/>
      </vt:variant>
      <vt:variant>
        <vt:lpwstr>_ENREF_5</vt:lpwstr>
      </vt:variant>
      <vt:variant>
        <vt:i4>4390923</vt:i4>
      </vt:variant>
      <vt:variant>
        <vt:i4>28</vt:i4>
      </vt:variant>
      <vt:variant>
        <vt:i4>0</vt:i4>
      </vt:variant>
      <vt:variant>
        <vt:i4>5</vt:i4>
      </vt:variant>
      <vt:variant>
        <vt:lpwstr/>
      </vt:variant>
      <vt:variant>
        <vt:lpwstr>_ENREF_2</vt:lpwstr>
      </vt:variant>
      <vt:variant>
        <vt:i4>4521995</vt:i4>
      </vt:variant>
      <vt:variant>
        <vt:i4>22</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 Ma</cp:lastModifiedBy>
  <cp:revision>2</cp:revision>
  <cp:lastPrinted>2017-01-04T09:36:00Z</cp:lastPrinted>
  <dcterms:created xsi:type="dcterms:W3CDTF">2017-05-22T23:15:00Z</dcterms:created>
  <dcterms:modified xsi:type="dcterms:W3CDTF">2017-05-22T23:15:00Z</dcterms:modified>
</cp:coreProperties>
</file>