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1DBA" w14:textId="77777777" w:rsidR="0055793B" w:rsidRPr="000743C3" w:rsidRDefault="0055793B" w:rsidP="000743C3">
      <w:pPr>
        <w:adjustRightInd w:val="0"/>
        <w:snapToGrid w:val="0"/>
        <w:spacing w:after="0" w:line="360" w:lineRule="auto"/>
        <w:jc w:val="both"/>
        <w:rPr>
          <w:rFonts w:ascii="Book Antiqua" w:eastAsia="Times New Roman" w:hAnsi="Book Antiqua" w:cs="SimSun"/>
          <w:b/>
          <w:i/>
          <w:color w:val="000000"/>
          <w:sz w:val="24"/>
        </w:rPr>
      </w:pPr>
      <w:bookmarkStart w:id="0" w:name="OLE_LINK543"/>
      <w:bookmarkStart w:id="1" w:name="OLE_LINK544"/>
      <w:bookmarkStart w:id="2" w:name="OLE_LINK545"/>
      <w:bookmarkStart w:id="3" w:name="OLE_LINK546"/>
      <w:bookmarkStart w:id="4" w:name="OLE_LINK592"/>
      <w:r w:rsidRPr="000743C3">
        <w:rPr>
          <w:rFonts w:ascii="Book Antiqua" w:eastAsia="Times New Roman" w:hAnsi="Book Antiqua" w:cs="SimSun"/>
          <w:b/>
          <w:color w:val="000000"/>
          <w:sz w:val="24"/>
        </w:rPr>
        <w:t xml:space="preserve">Name of journal: </w:t>
      </w:r>
      <w:bookmarkStart w:id="5" w:name="OLE_LINK718"/>
      <w:bookmarkStart w:id="6" w:name="OLE_LINK719"/>
      <w:bookmarkStart w:id="7" w:name="OLE_LINK645"/>
      <w:bookmarkStart w:id="8" w:name="OLE_LINK661"/>
      <w:bookmarkStart w:id="9" w:name="OLE_LINK1068"/>
      <w:r w:rsidRPr="000743C3">
        <w:rPr>
          <w:rFonts w:ascii="Book Antiqua" w:eastAsia="Times New Roman" w:hAnsi="Book Antiqua" w:cs="SimSun"/>
          <w:b/>
          <w:i/>
          <w:color w:val="000000"/>
          <w:sz w:val="24"/>
        </w:rPr>
        <w:t xml:space="preserve">World Journal of </w:t>
      </w:r>
      <w:bookmarkStart w:id="10" w:name="OLE_LINK1222"/>
      <w:bookmarkStart w:id="11" w:name="OLE_LINK1223"/>
      <w:r w:rsidRPr="000743C3">
        <w:rPr>
          <w:rFonts w:ascii="Book Antiqua" w:eastAsia="Times New Roman" w:hAnsi="Book Antiqua" w:cs="SimSun"/>
          <w:b/>
          <w:i/>
          <w:color w:val="000000"/>
          <w:sz w:val="24"/>
        </w:rPr>
        <w:t>Gastroenterology</w:t>
      </w:r>
      <w:bookmarkEnd w:id="5"/>
      <w:bookmarkEnd w:id="6"/>
      <w:bookmarkEnd w:id="7"/>
      <w:bookmarkEnd w:id="8"/>
      <w:bookmarkEnd w:id="9"/>
      <w:bookmarkEnd w:id="10"/>
      <w:bookmarkEnd w:id="11"/>
    </w:p>
    <w:p w14:paraId="109C153B" w14:textId="42E75FAD" w:rsidR="0055793B" w:rsidRPr="000743C3" w:rsidRDefault="0055793B" w:rsidP="000743C3">
      <w:pPr>
        <w:adjustRightInd w:val="0"/>
        <w:snapToGrid w:val="0"/>
        <w:spacing w:after="0" w:line="360" w:lineRule="auto"/>
        <w:jc w:val="both"/>
        <w:rPr>
          <w:rFonts w:ascii="Book Antiqua" w:hAnsi="Book Antiqua" w:cs="Arial"/>
          <w:color w:val="000000"/>
          <w:sz w:val="24"/>
          <w:lang w:val="en" w:eastAsia="zh-CN"/>
        </w:rPr>
      </w:pPr>
      <w:r w:rsidRPr="000743C3">
        <w:rPr>
          <w:rFonts w:ascii="Book Antiqua" w:hAnsi="Book Antiqua" w:cs="Arial"/>
          <w:b/>
          <w:color w:val="000000"/>
          <w:sz w:val="24"/>
          <w:lang w:val="en"/>
        </w:rPr>
        <w:t xml:space="preserve">Manuscript NO: </w:t>
      </w:r>
      <w:r w:rsidRPr="000743C3">
        <w:rPr>
          <w:rFonts w:ascii="Book Antiqua" w:hAnsi="Book Antiqua" w:cs="Arial"/>
          <w:b/>
          <w:color w:val="000000"/>
          <w:sz w:val="24"/>
          <w:lang w:val="en" w:eastAsia="zh-CN"/>
        </w:rPr>
        <w:t>33230</w:t>
      </w:r>
    </w:p>
    <w:p w14:paraId="4EE735CD" w14:textId="678AF82E" w:rsidR="0055793B" w:rsidRPr="000743C3" w:rsidRDefault="0055793B" w:rsidP="000743C3">
      <w:pPr>
        <w:spacing w:after="0" w:line="360" w:lineRule="auto"/>
        <w:jc w:val="both"/>
        <w:rPr>
          <w:rFonts w:ascii="Book Antiqua" w:hAnsi="Book Antiqua"/>
          <w:b/>
          <w:sz w:val="24"/>
        </w:rPr>
      </w:pPr>
      <w:r w:rsidRPr="000743C3">
        <w:rPr>
          <w:rFonts w:ascii="Book Antiqua" w:hAnsi="Book Antiqua"/>
          <w:b/>
          <w:sz w:val="24"/>
        </w:rPr>
        <w:t xml:space="preserve">Manuscript Type: </w:t>
      </w:r>
      <w:r w:rsidR="00E1427F" w:rsidRPr="000743C3">
        <w:rPr>
          <w:rFonts w:ascii="Book Antiqua" w:hAnsi="Book Antiqua"/>
          <w:b/>
          <w:sz w:val="24"/>
        </w:rPr>
        <w:t>EDITORIAL</w:t>
      </w:r>
    </w:p>
    <w:bookmarkEnd w:id="0"/>
    <w:bookmarkEnd w:id="1"/>
    <w:bookmarkEnd w:id="2"/>
    <w:bookmarkEnd w:id="3"/>
    <w:bookmarkEnd w:id="4"/>
    <w:p w14:paraId="4248F3A1" w14:textId="1003FB65" w:rsidR="0055793B" w:rsidRPr="000743C3" w:rsidRDefault="0055793B" w:rsidP="000743C3">
      <w:pPr>
        <w:spacing w:after="0" w:line="360" w:lineRule="auto"/>
        <w:jc w:val="both"/>
        <w:rPr>
          <w:rFonts w:ascii="Book Antiqua" w:hAnsi="Book Antiqua"/>
          <w:b/>
          <w:lang w:eastAsia="zh-CN"/>
        </w:rPr>
      </w:pPr>
      <w:r w:rsidRPr="000743C3">
        <w:rPr>
          <w:rFonts w:ascii="Book Antiqua" w:hAnsi="Book Antiqua"/>
          <w:b/>
          <w:sz w:val="24"/>
          <w:lang w:eastAsia="zh-CN"/>
        </w:rPr>
        <w:t xml:space="preserve"> </w:t>
      </w:r>
    </w:p>
    <w:p w14:paraId="710487F7" w14:textId="5DD72F1B" w:rsidR="00143130" w:rsidRPr="000743C3" w:rsidRDefault="00143130" w:rsidP="000743C3">
      <w:pPr>
        <w:spacing w:after="0" w:line="360" w:lineRule="auto"/>
        <w:jc w:val="both"/>
        <w:rPr>
          <w:rFonts w:ascii="Book Antiqua" w:hAnsi="Book Antiqua" w:cs="Segoe UI"/>
          <w:b/>
          <w:color w:val="212121"/>
          <w:sz w:val="23"/>
          <w:szCs w:val="23"/>
          <w:shd w:val="clear" w:color="auto" w:fill="FFFFFF"/>
        </w:rPr>
      </w:pPr>
      <w:r w:rsidRPr="000743C3">
        <w:rPr>
          <w:rFonts w:ascii="Book Antiqua" w:hAnsi="Book Antiqua" w:cs="Segoe UI"/>
          <w:b/>
          <w:color w:val="212121"/>
          <w:sz w:val="23"/>
          <w:szCs w:val="23"/>
          <w:shd w:val="clear" w:color="auto" w:fill="FFFFFF"/>
        </w:rPr>
        <w:t>Challenges of modern</w:t>
      </w:r>
      <w:r w:rsidR="0055793B" w:rsidRPr="000743C3">
        <w:rPr>
          <w:rFonts w:ascii="Book Antiqua" w:hAnsi="Book Antiqua" w:cs="Segoe UI"/>
          <w:b/>
          <w:color w:val="212121"/>
          <w:sz w:val="23"/>
          <w:szCs w:val="23"/>
          <w:shd w:val="clear" w:color="auto" w:fill="FFFFFF"/>
        </w:rPr>
        <w:t xml:space="preserve"> day transition care in inflammatory bow</w:t>
      </w:r>
      <w:r w:rsidRPr="000743C3">
        <w:rPr>
          <w:rFonts w:ascii="Book Antiqua" w:hAnsi="Book Antiqua" w:cs="Segoe UI"/>
          <w:b/>
          <w:color w:val="212121"/>
          <w:sz w:val="23"/>
          <w:szCs w:val="23"/>
          <w:shd w:val="clear" w:color="auto" w:fill="FFFFFF"/>
        </w:rPr>
        <w:t xml:space="preserve">el disease: </w:t>
      </w:r>
      <w:r w:rsidR="0055793B" w:rsidRPr="000743C3">
        <w:rPr>
          <w:rFonts w:ascii="Book Antiqua" w:hAnsi="Book Antiqua" w:cs="Segoe UI"/>
          <w:b/>
          <w:color w:val="212121"/>
          <w:sz w:val="23"/>
          <w:szCs w:val="23"/>
          <w:shd w:val="clear" w:color="auto" w:fill="FFFFFF"/>
        </w:rPr>
        <w:t xml:space="preserve">From inflammatory bowel disease </w:t>
      </w:r>
      <w:r w:rsidR="00733E15" w:rsidRPr="000743C3">
        <w:rPr>
          <w:rFonts w:ascii="Book Antiqua" w:hAnsi="Book Antiqua" w:cs="Segoe UI"/>
          <w:b/>
          <w:color w:val="212121"/>
          <w:sz w:val="23"/>
          <w:szCs w:val="23"/>
          <w:shd w:val="clear" w:color="auto" w:fill="FFFFFF"/>
        </w:rPr>
        <w:t xml:space="preserve">to Biosimilars </w:t>
      </w:r>
    </w:p>
    <w:p w14:paraId="55E10976" w14:textId="77777777" w:rsidR="00C2443E" w:rsidRPr="000743C3" w:rsidRDefault="00C2443E" w:rsidP="000743C3">
      <w:pPr>
        <w:spacing w:after="0" w:line="360" w:lineRule="auto"/>
        <w:jc w:val="both"/>
        <w:rPr>
          <w:rFonts w:ascii="Book Antiqua" w:hAnsi="Book Antiqua"/>
          <w:lang w:eastAsia="zh-CN"/>
        </w:rPr>
      </w:pPr>
    </w:p>
    <w:p w14:paraId="0527ACD3" w14:textId="7ABEA3D1" w:rsidR="005C089F" w:rsidRPr="000743C3" w:rsidRDefault="005C089F" w:rsidP="000743C3">
      <w:pPr>
        <w:spacing w:after="0" w:line="360" w:lineRule="auto"/>
        <w:jc w:val="both"/>
        <w:rPr>
          <w:rFonts w:ascii="Book Antiqua" w:hAnsi="Book Antiqua" w:cs="Segoe UI"/>
          <w:color w:val="212121"/>
          <w:sz w:val="23"/>
          <w:szCs w:val="23"/>
          <w:shd w:val="clear" w:color="auto" w:fill="FFFFFF"/>
          <w:lang w:eastAsia="zh-CN"/>
        </w:rPr>
      </w:pPr>
      <w:r w:rsidRPr="000743C3">
        <w:rPr>
          <w:rFonts w:ascii="Book Antiqua" w:hAnsi="Book Antiqua"/>
        </w:rPr>
        <w:t>Hakizimana</w:t>
      </w:r>
      <w:r w:rsidRPr="000743C3">
        <w:rPr>
          <w:rFonts w:ascii="Book Antiqua" w:hAnsi="Book Antiqua" w:hint="eastAsia"/>
          <w:lang w:eastAsia="zh-CN"/>
        </w:rPr>
        <w:t xml:space="preserve"> A</w:t>
      </w:r>
      <w:r w:rsidRPr="000743C3">
        <w:rPr>
          <w:rFonts w:ascii="Book Antiqua" w:hAnsi="Book Antiqua" w:hint="eastAsia"/>
          <w:i/>
          <w:lang w:eastAsia="zh-CN"/>
        </w:rPr>
        <w:t xml:space="preserve"> et al. </w:t>
      </w:r>
      <w:r w:rsidRPr="000743C3">
        <w:rPr>
          <w:rFonts w:ascii="Book Antiqua" w:hAnsi="Book Antiqua" w:cs="Segoe UI"/>
          <w:color w:val="212121"/>
          <w:sz w:val="23"/>
          <w:szCs w:val="23"/>
          <w:shd w:val="clear" w:color="auto" w:fill="FFFFFF"/>
        </w:rPr>
        <w:t>Challenges of modern day transition care in</w:t>
      </w:r>
      <w:r w:rsidRPr="000743C3">
        <w:rPr>
          <w:rFonts w:ascii="Book Antiqua" w:hAnsi="Book Antiqua" w:cs="Segoe UI" w:hint="eastAsia"/>
          <w:color w:val="212121"/>
          <w:sz w:val="23"/>
          <w:szCs w:val="23"/>
          <w:shd w:val="clear" w:color="auto" w:fill="FFFFFF"/>
          <w:lang w:eastAsia="zh-CN"/>
        </w:rPr>
        <w:t xml:space="preserve"> IBD</w:t>
      </w:r>
    </w:p>
    <w:p w14:paraId="7E9F7D70" w14:textId="77777777" w:rsidR="005C089F" w:rsidRPr="000743C3" w:rsidRDefault="005C089F" w:rsidP="000743C3">
      <w:pPr>
        <w:spacing w:after="0" w:line="360" w:lineRule="auto"/>
        <w:jc w:val="both"/>
        <w:rPr>
          <w:rFonts w:ascii="Book Antiqua" w:hAnsi="Book Antiqua"/>
          <w:lang w:eastAsia="zh-CN"/>
        </w:rPr>
      </w:pPr>
    </w:p>
    <w:p w14:paraId="6338E6D5" w14:textId="6BB23ED7" w:rsidR="00E746A7" w:rsidRPr="000743C3" w:rsidRDefault="0055793B" w:rsidP="000743C3">
      <w:pPr>
        <w:spacing w:after="0" w:line="360" w:lineRule="auto"/>
        <w:jc w:val="both"/>
        <w:rPr>
          <w:rFonts w:ascii="Book Antiqua" w:hAnsi="Book Antiqua"/>
          <w:lang w:eastAsia="zh-CN"/>
        </w:rPr>
      </w:pPr>
      <w:r w:rsidRPr="000743C3">
        <w:rPr>
          <w:rFonts w:ascii="Book Antiqua" w:hAnsi="Book Antiqua"/>
        </w:rPr>
        <w:t>Ali Hakizimana</w:t>
      </w:r>
      <w:r w:rsidRPr="000743C3">
        <w:rPr>
          <w:rFonts w:ascii="Book Antiqua" w:hAnsi="Book Antiqua" w:hint="eastAsia"/>
          <w:lang w:eastAsia="zh-CN"/>
        </w:rPr>
        <w:t xml:space="preserve">, </w:t>
      </w:r>
      <w:r w:rsidRPr="000743C3">
        <w:rPr>
          <w:rFonts w:ascii="Book Antiqua" w:hAnsi="Book Antiqua"/>
        </w:rPr>
        <w:t xml:space="preserve">Iftikhar </w:t>
      </w:r>
      <w:r w:rsidR="00E746A7" w:rsidRPr="000743C3">
        <w:rPr>
          <w:rFonts w:ascii="Book Antiqua" w:hAnsi="Book Antiqua"/>
        </w:rPr>
        <w:t>Ahm</w:t>
      </w:r>
      <w:r w:rsidR="009E59F0" w:rsidRPr="000743C3">
        <w:rPr>
          <w:rFonts w:ascii="Book Antiqua" w:hAnsi="Book Antiqua"/>
        </w:rPr>
        <w:t>e</w:t>
      </w:r>
      <w:r w:rsidRPr="000743C3">
        <w:rPr>
          <w:rFonts w:ascii="Book Antiqua" w:hAnsi="Book Antiqua"/>
        </w:rPr>
        <w:t>d</w:t>
      </w:r>
      <w:r w:rsidRPr="000743C3">
        <w:rPr>
          <w:rFonts w:ascii="Book Antiqua" w:hAnsi="Book Antiqua" w:hint="eastAsia"/>
          <w:lang w:eastAsia="zh-CN"/>
        </w:rPr>
        <w:t xml:space="preserve">, </w:t>
      </w:r>
      <w:r w:rsidRPr="000743C3">
        <w:rPr>
          <w:rFonts w:ascii="Book Antiqua" w:hAnsi="Book Antiqua"/>
        </w:rPr>
        <w:t>Rachel Russell</w:t>
      </w:r>
      <w:r w:rsidRPr="000743C3">
        <w:rPr>
          <w:rFonts w:ascii="Book Antiqua" w:hAnsi="Book Antiqua" w:hint="eastAsia"/>
          <w:lang w:eastAsia="zh-CN"/>
        </w:rPr>
        <w:t xml:space="preserve">, </w:t>
      </w:r>
      <w:r w:rsidRPr="000743C3">
        <w:rPr>
          <w:rFonts w:ascii="Book Antiqua" w:hAnsi="Book Antiqua"/>
        </w:rPr>
        <w:t>Mark Wright</w:t>
      </w:r>
      <w:r w:rsidRPr="000743C3">
        <w:rPr>
          <w:rFonts w:ascii="Book Antiqua" w:hAnsi="Book Antiqua" w:hint="eastAsia"/>
          <w:lang w:eastAsia="zh-CN"/>
        </w:rPr>
        <w:t xml:space="preserve">, </w:t>
      </w:r>
      <w:r w:rsidRPr="000743C3">
        <w:rPr>
          <w:rFonts w:ascii="Book Antiqua" w:hAnsi="Book Antiqua"/>
        </w:rPr>
        <w:t xml:space="preserve">Nadeem A </w:t>
      </w:r>
      <w:r w:rsidR="00E746A7" w:rsidRPr="000743C3">
        <w:rPr>
          <w:rFonts w:ascii="Book Antiqua" w:hAnsi="Book Antiqua"/>
        </w:rPr>
        <w:t xml:space="preserve">Afzal </w:t>
      </w:r>
    </w:p>
    <w:p w14:paraId="263358F0" w14:textId="79CAD1BD" w:rsidR="005A3270" w:rsidRPr="000743C3" w:rsidRDefault="005A3270" w:rsidP="000743C3">
      <w:pPr>
        <w:spacing w:after="0" w:line="360" w:lineRule="auto"/>
        <w:jc w:val="both"/>
        <w:rPr>
          <w:rFonts w:ascii="Book Antiqua" w:hAnsi="Book Antiqua"/>
          <w:lang w:eastAsia="zh-CN"/>
        </w:rPr>
      </w:pPr>
    </w:p>
    <w:p w14:paraId="1AE7A357" w14:textId="5644B14E" w:rsidR="004F5766" w:rsidRPr="000743C3" w:rsidRDefault="0055793B" w:rsidP="000743C3">
      <w:pPr>
        <w:spacing w:after="0" w:line="360" w:lineRule="auto"/>
        <w:jc w:val="both"/>
        <w:rPr>
          <w:rFonts w:ascii="Book Antiqua" w:hAnsi="Book Antiqua"/>
          <w:lang w:eastAsia="zh-CN"/>
        </w:rPr>
      </w:pPr>
      <w:r w:rsidRPr="000743C3">
        <w:rPr>
          <w:rFonts w:ascii="Book Antiqua" w:hAnsi="Book Antiqua"/>
          <w:b/>
        </w:rPr>
        <w:t>Ali Hakizimana</w:t>
      </w:r>
      <w:r w:rsidRPr="000743C3">
        <w:rPr>
          <w:rFonts w:ascii="Book Antiqua" w:hAnsi="Book Antiqua" w:hint="eastAsia"/>
          <w:b/>
          <w:lang w:eastAsia="zh-CN"/>
        </w:rPr>
        <w:t xml:space="preserve">, </w:t>
      </w:r>
      <w:r w:rsidRPr="000743C3">
        <w:rPr>
          <w:rFonts w:ascii="Book Antiqua" w:hAnsi="Book Antiqua"/>
          <w:b/>
        </w:rPr>
        <w:t>Rachel Russell</w:t>
      </w:r>
      <w:r w:rsidRPr="000743C3">
        <w:rPr>
          <w:rFonts w:ascii="Book Antiqua" w:hAnsi="Book Antiqua" w:hint="eastAsia"/>
          <w:b/>
          <w:lang w:eastAsia="zh-CN"/>
        </w:rPr>
        <w:t>,</w:t>
      </w:r>
      <w:r w:rsidRPr="000743C3">
        <w:rPr>
          <w:rFonts w:ascii="Book Antiqua" w:hAnsi="Book Antiqua"/>
          <w:b/>
        </w:rPr>
        <w:t xml:space="preserve"> Nadeem A Afzal</w:t>
      </w:r>
      <w:r w:rsidRPr="000743C3">
        <w:rPr>
          <w:rFonts w:ascii="Book Antiqua" w:hAnsi="Book Antiqua" w:hint="eastAsia"/>
          <w:b/>
          <w:lang w:eastAsia="zh-CN"/>
        </w:rPr>
        <w:t>,</w:t>
      </w:r>
      <w:r w:rsidRPr="000743C3">
        <w:rPr>
          <w:rFonts w:ascii="Book Antiqua" w:hAnsi="Book Antiqua" w:hint="eastAsia"/>
          <w:lang w:eastAsia="zh-CN"/>
        </w:rPr>
        <w:t xml:space="preserve"> </w:t>
      </w:r>
      <w:r w:rsidR="00C71E3F" w:rsidRPr="000743C3">
        <w:rPr>
          <w:rFonts w:ascii="Book Antiqua" w:hAnsi="Book Antiqua"/>
        </w:rPr>
        <w:t>Department of Paediatrics</w:t>
      </w:r>
      <w:r w:rsidR="004F5766" w:rsidRPr="000743C3">
        <w:rPr>
          <w:rFonts w:ascii="Book Antiqua" w:hAnsi="Book Antiqua"/>
        </w:rPr>
        <w:t>, University Hospital Southampton</w:t>
      </w:r>
      <w:r w:rsidR="002A02DC" w:rsidRPr="000743C3">
        <w:rPr>
          <w:rFonts w:ascii="Book Antiqua" w:hAnsi="Book Antiqua"/>
        </w:rPr>
        <w:t xml:space="preserve">, Southampton SO16 6YD, </w:t>
      </w:r>
      <w:r w:rsidRPr="000743C3">
        <w:rPr>
          <w:rFonts w:ascii="Book Antiqua" w:hAnsi="Book Antiqua"/>
        </w:rPr>
        <w:t>United Kingdom</w:t>
      </w:r>
    </w:p>
    <w:p w14:paraId="484619F6" w14:textId="77777777" w:rsidR="0055793B" w:rsidRPr="000743C3" w:rsidRDefault="0055793B" w:rsidP="000743C3">
      <w:pPr>
        <w:spacing w:after="0" w:line="360" w:lineRule="auto"/>
        <w:jc w:val="both"/>
        <w:rPr>
          <w:rFonts w:ascii="Book Antiqua" w:hAnsi="Book Antiqua"/>
          <w:lang w:eastAsia="zh-CN"/>
        </w:rPr>
      </w:pPr>
    </w:p>
    <w:p w14:paraId="43720444" w14:textId="43A4A763" w:rsidR="00E746A7" w:rsidRPr="000743C3" w:rsidRDefault="0055793B" w:rsidP="000743C3">
      <w:pPr>
        <w:spacing w:after="0" w:line="360" w:lineRule="auto"/>
        <w:jc w:val="both"/>
        <w:rPr>
          <w:rFonts w:ascii="Book Antiqua" w:hAnsi="Book Antiqua"/>
          <w:lang w:eastAsia="zh-CN"/>
        </w:rPr>
      </w:pPr>
      <w:r w:rsidRPr="000743C3">
        <w:rPr>
          <w:rFonts w:ascii="Book Antiqua" w:hAnsi="Book Antiqua"/>
          <w:b/>
        </w:rPr>
        <w:t>Iftikhar Ahmed</w:t>
      </w:r>
      <w:r w:rsidRPr="000743C3">
        <w:rPr>
          <w:rFonts w:ascii="Book Antiqua" w:hAnsi="Book Antiqua" w:hint="eastAsia"/>
          <w:b/>
          <w:lang w:eastAsia="zh-CN"/>
        </w:rPr>
        <w:t xml:space="preserve">, </w:t>
      </w:r>
      <w:r w:rsidR="004F5766" w:rsidRPr="000743C3">
        <w:rPr>
          <w:rFonts w:ascii="Book Antiqua" w:hAnsi="Book Antiqua"/>
        </w:rPr>
        <w:t xml:space="preserve">Department of Gastroenterology, </w:t>
      </w:r>
      <w:r w:rsidR="002A02DC" w:rsidRPr="000743C3">
        <w:rPr>
          <w:rFonts w:ascii="Book Antiqua" w:hAnsi="Book Antiqua"/>
        </w:rPr>
        <w:t xml:space="preserve">University Hospital Southampton, Southampton SO16 6YD, </w:t>
      </w:r>
      <w:r w:rsidRPr="000743C3">
        <w:rPr>
          <w:rFonts w:ascii="Book Antiqua" w:hAnsi="Book Antiqua"/>
        </w:rPr>
        <w:t>United Kingdom</w:t>
      </w:r>
    </w:p>
    <w:p w14:paraId="1DA7C53B" w14:textId="77777777" w:rsidR="0055793B" w:rsidRPr="000743C3" w:rsidRDefault="0055793B" w:rsidP="000743C3">
      <w:pPr>
        <w:spacing w:after="0" w:line="360" w:lineRule="auto"/>
        <w:jc w:val="both"/>
        <w:rPr>
          <w:rFonts w:ascii="Book Antiqua" w:hAnsi="Book Antiqua"/>
          <w:lang w:eastAsia="zh-CN"/>
        </w:rPr>
      </w:pPr>
    </w:p>
    <w:p w14:paraId="081A7F5F" w14:textId="1EB664C6" w:rsidR="004F5766" w:rsidRPr="000743C3" w:rsidRDefault="0055793B" w:rsidP="000743C3">
      <w:pPr>
        <w:spacing w:after="0" w:line="360" w:lineRule="auto"/>
        <w:jc w:val="both"/>
        <w:rPr>
          <w:rFonts w:ascii="Book Antiqua" w:hAnsi="Book Antiqua"/>
          <w:lang w:eastAsia="zh-CN"/>
        </w:rPr>
      </w:pPr>
      <w:r w:rsidRPr="000743C3">
        <w:rPr>
          <w:rFonts w:ascii="Book Antiqua" w:hAnsi="Book Antiqua"/>
          <w:b/>
        </w:rPr>
        <w:t>Mark Wright</w:t>
      </w:r>
      <w:r w:rsidRPr="000743C3">
        <w:rPr>
          <w:rFonts w:ascii="Book Antiqua" w:hAnsi="Book Antiqua" w:hint="eastAsia"/>
          <w:b/>
          <w:lang w:eastAsia="zh-CN"/>
        </w:rPr>
        <w:t xml:space="preserve">, </w:t>
      </w:r>
      <w:r w:rsidR="004F5766" w:rsidRPr="000743C3">
        <w:rPr>
          <w:rFonts w:ascii="Book Antiqua" w:hAnsi="Book Antiqua"/>
        </w:rPr>
        <w:t xml:space="preserve">Department of Hepatology, </w:t>
      </w:r>
      <w:r w:rsidR="002A02DC" w:rsidRPr="000743C3">
        <w:rPr>
          <w:rFonts w:ascii="Book Antiqua" w:hAnsi="Book Antiqua"/>
        </w:rPr>
        <w:t xml:space="preserve">University Hospital Southampton, Southampton SO16 6YD, </w:t>
      </w:r>
      <w:r w:rsidRPr="000743C3">
        <w:rPr>
          <w:rFonts w:ascii="Book Antiqua" w:hAnsi="Book Antiqua"/>
        </w:rPr>
        <w:t>United Kingdom</w:t>
      </w:r>
    </w:p>
    <w:p w14:paraId="264FA9DE" w14:textId="77777777" w:rsidR="00984D30" w:rsidRPr="000743C3" w:rsidRDefault="00984D30" w:rsidP="000743C3">
      <w:pPr>
        <w:spacing w:after="0" w:line="360" w:lineRule="auto"/>
        <w:jc w:val="both"/>
        <w:rPr>
          <w:rFonts w:ascii="Book Antiqua" w:hAnsi="Book Antiqua"/>
          <w:lang w:eastAsia="zh-CN"/>
        </w:rPr>
      </w:pPr>
    </w:p>
    <w:p w14:paraId="0B6E6CC6" w14:textId="4DBF2E6D" w:rsidR="00984D30" w:rsidRPr="000743C3" w:rsidRDefault="00984D30" w:rsidP="000743C3">
      <w:pPr>
        <w:spacing w:line="360" w:lineRule="auto"/>
        <w:rPr>
          <w:rFonts w:ascii="Book Antiqua" w:hAnsi="Book Antiqua"/>
          <w:b/>
          <w:sz w:val="24"/>
        </w:rPr>
      </w:pPr>
      <w:bookmarkStart w:id="12" w:name="OLE_LINK28"/>
      <w:bookmarkStart w:id="13" w:name="OLE_LINK29"/>
      <w:bookmarkStart w:id="14" w:name="OLE_LINK81"/>
      <w:bookmarkStart w:id="15" w:name="OLE_LINK125"/>
      <w:bookmarkStart w:id="16" w:name="OLE_LINK152"/>
      <w:bookmarkStart w:id="17" w:name="OLE_LINK173"/>
      <w:bookmarkStart w:id="18" w:name="OLE_LINK190"/>
      <w:bookmarkStart w:id="19" w:name="OLE_LINK228"/>
      <w:bookmarkStart w:id="20" w:name="OLE_LINK296"/>
      <w:bookmarkStart w:id="21" w:name="OLE_LINK581"/>
      <w:r w:rsidRPr="000743C3">
        <w:rPr>
          <w:rFonts w:ascii="Book Antiqua" w:eastAsia="MS Mincho" w:hAnsi="Book Antiqua"/>
          <w:b/>
          <w:sz w:val="24"/>
          <w:lang w:eastAsia="ja-JP"/>
        </w:rPr>
        <w:t>Author contributions:</w:t>
      </w:r>
      <w:bookmarkEnd w:id="12"/>
      <w:bookmarkEnd w:id="13"/>
      <w:bookmarkEnd w:id="14"/>
      <w:bookmarkEnd w:id="15"/>
      <w:bookmarkEnd w:id="16"/>
      <w:bookmarkEnd w:id="17"/>
      <w:bookmarkEnd w:id="18"/>
      <w:bookmarkEnd w:id="19"/>
      <w:bookmarkEnd w:id="20"/>
      <w:bookmarkEnd w:id="21"/>
      <w:r w:rsidRPr="000743C3">
        <w:rPr>
          <w:rFonts w:ascii="Book Antiqua" w:hAnsi="Book Antiqua" w:hint="eastAsia"/>
          <w:b/>
          <w:sz w:val="24"/>
          <w:lang w:eastAsia="zh-CN"/>
        </w:rPr>
        <w:t xml:space="preserve"> </w:t>
      </w:r>
      <w:r w:rsidRPr="000743C3">
        <w:rPr>
          <w:rFonts w:ascii="Book Antiqua" w:hAnsi="Book Antiqua"/>
          <w:sz w:val="24"/>
          <w:szCs w:val="24"/>
          <w:lang w:val="en-US" w:eastAsia="zh-CN"/>
        </w:rPr>
        <w:t>All authors contributed to the manuscript.</w:t>
      </w:r>
    </w:p>
    <w:p w14:paraId="6578E662" w14:textId="77777777" w:rsidR="00984D30" w:rsidRPr="000743C3" w:rsidRDefault="00984D30" w:rsidP="000743C3">
      <w:pPr>
        <w:spacing w:after="0" w:line="360" w:lineRule="auto"/>
        <w:jc w:val="both"/>
        <w:rPr>
          <w:rFonts w:ascii="Book Antiqua" w:hAnsi="Book Antiqua"/>
          <w:lang w:val="en-US" w:eastAsia="zh-CN"/>
        </w:rPr>
      </w:pPr>
    </w:p>
    <w:p w14:paraId="48079200" w14:textId="77777777" w:rsidR="00984D30" w:rsidRPr="000743C3" w:rsidRDefault="00984D30" w:rsidP="000743C3">
      <w:pPr>
        <w:autoSpaceDE w:val="0"/>
        <w:autoSpaceDN w:val="0"/>
        <w:adjustRightInd w:val="0"/>
        <w:spacing w:line="360" w:lineRule="auto"/>
        <w:rPr>
          <w:rFonts w:ascii="Book Antiqua" w:hAnsi="Book Antiqua" w:cs="TimesNewRomanPS-BoldItalicMT"/>
          <w:b/>
          <w:bCs/>
          <w:iCs/>
          <w:sz w:val="24"/>
        </w:rPr>
      </w:pPr>
      <w:r w:rsidRPr="000743C3">
        <w:rPr>
          <w:rFonts w:ascii="Book Antiqua" w:hAnsi="Book Antiqua" w:cs="TimesNewRomanPS-BoldItalicMT"/>
          <w:b/>
          <w:bCs/>
          <w:iCs/>
          <w:sz w:val="24"/>
        </w:rPr>
        <w:t>Conflict-of-interest</w:t>
      </w:r>
      <w:r w:rsidRPr="000743C3">
        <w:t xml:space="preserve"> </w:t>
      </w:r>
      <w:r w:rsidRPr="000743C3">
        <w:rPr>
          <w:rFonts w:ascii="Book Antiqua" w:hAnsi="Book Antiqua" w:cs="TimesNewRomanPS-BoldItalicMT"/>
          <w:b/>
          <w:bCs/>
          <w:iCs/>
          <w:sz w:val="24"/>
        </w:rPr>
        <w:t xml:space="preserve">statement: </w:t>
      </w:r>
      <w:r w:rsidRPr="000743C3">
        <w:rPr>
          <w:rFonts w:ascii="Book Antiqua" w:hAnsi="Book Antiqua"/>
          <w:sz w:val="24"/>
        </w:rPr>
        <w:t>No potential conflicts of interest relevant to this article were reported.</w:t>
      </w:r>
    </w:p>
    <w:p w14:paraId="4B97147F" w14:textId="77777777" w:rsidR="0055793B" w:rsidRPr="000743C3" w:rsidRDefault="0055793B" w:rsidP="000743C3">
      <w:pPr>
        <w:spacing w:after="0" w:line="360" w:lineRule="auto"/>
        <w:jc w:val="both"/>
        <w:rPr>
          <w:rFonts w:ascii="Book Antiqua" w:hAnsi="Book Antiqua"/>
          <w:lang w:eastAsia="zh-CN"/>
        </w:rPr>
      </w:pPr>
    </w:p>
    <w:p w14:paraId="09100915" w14:textId="77777777" w:rsidR="0055793B" w:rsidRPr="000743C3" w:rsidRDefault="0055793B" w:rsidP="000743C3">
      <w:pPr>
        <w:spacing w:after="0" w:line="360" w:lineRule="auto"/>
        <w:jc w:val="both"/>
        <w:rPr>
          <w:rFonts w:ascii="Book Antiqua" w:hAnsi="Book Antiqua"/>
          <w:b/>
          <w:color w:val="000000"/>
          <w:sz w:val="24"/>
        </w:rPr>
      </w:pPr>
      <w:bookmarkStart w:id="22" w:name="OLE_LINK155"/>
      <w:bookmarkStart w:id="23" w:name="OLE_LINK183"/>
      <w:bookmarkStart w:id="24" w:name="OLE_LINK441"/>
      <w:r w:rsidRPr="000743C3">
        <w:rPr>
          <w:rFonts w:ascii="Book Antiqua" w:hAnsi="Book Antiqua"/>
          <w:b/>
          <w:color w:val="000000"/>
          <w:sz w:val="24"/>
        </w:rPr>
        <w:t xml:space="preserve">Open-Access: </w:t>
      </w:r>
      <w:r w:rsidRPr="000743C3">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2"/>
    <w:bookmarkEnd w:id="23"/>
    <w:bookmarkEnd w:id="24"/>
    <w:p w14:paraId="179D5126" w14:textId="69965C6A" w:rsidR="0055793B" w:rsidRPr="000743C3" w:rsidRDefault="0055793B" w:rsidP="000743C3">
      <w:pPr>
        <w:spacing w:after="0" w:line="360" w:lineRule="auto"/>
        <w:jc w:val="both"/>
        <w:rPr>
          <w:rFonts w:ascii="Book Antiqua" w:hAnsi="Book Antiqua" w:cs="Arial Unicode MS"/>
          <w:color w:val="000000"/>
          <w:sz w:val="24"/>
          <w:lang w:eastAsia="zh-CN"/>
        </w:rPr>
      </w:pPr>
    </w:p>
    <w:p w14:paraId="093EDC53" w14:textId="688171B8" w:rsidR="0055793B" w:rsidRPr="000743C3" w:rsidRDefault="0055793B" w:rsidP="000743C3">
      <w:pPr>
        <w:spacing w:after="0" w:line="360" w:lineRule="auto"/>
        <w:jc w:val="both"/>
        <w:rPr>
          <w:rFonts w:ascii="Book Antiqua" w:hAnsi="Book Antiqua" w:cs="Arial Unicode MS"/>
          <w:color w:val="000000"/>
          <w:sz w:val="24"/>
        </w:rPr>
      </w:pPr>
      <w:r w:rsidRPr="000743C3">
        <w:rPr>
          <w:rFonts w:ascii="Book Antiqua" w:hAnsi="Book Antiqua" w:cs="Arial Unicode MS"/>
          <w:b/>
          <w:color w:val="000000"/>
          <w:sz w:val="24"/>
        </w:rPr>
        <w:t xml:space="preserve">Manuscript source: </w:t>
      </w:r>
      <w:r w:rsidR="007F6F91" w:rsidRPr="007F6F91">
        <w:rPr>
          <w:rFonts w:ascii="Book Antiqua" w:hAnsi="Book Antiqua" w:cs="Arial Unicode MS"/>
          <w:color w:val="000000"/>
          <w:sz w:val="24"/>
        </w:rPr>
        <w:t xml:space="preserve">Invited </w:t>
      </w:r>
      <w:r w:rsidR="007F6F91" w:rsidRPr="000743C3">
        <w:rPr>
          <w:rFonts w:ascii="Book Antiqua" w:hAnsi="Book Antiqua" w:cs="Arial Unicode MS"/>
          <w:color w:val="000000"/>
          <w:sz w:val="24"/>
        </w:rPr>
        <w:t>Manuscript</w:t>
      </w:r>
    </w:p>
    <w:p w14:paraId="7B950ABE" w14:textId="77777777" w:rsidR="001856EF" w:rsidRPr="000743C3" w:rsidRDefault="001856EF" w:rsidP="000743C3">
      <w:pPr>
        <w:spacing w:after="0" w:line="360" w:lineRule="auto"/>
        <w:jc w:val="both"/>
        <w:rPr>
          <w:rFonts w:ascii="Book Antiqua" w:hAnsi="Book Antiqua"/>
        </w:rPr>
      </w:pPr>
    </w:p>
    <w:p w14:paraId="33DB6FED" w14:textId="10761CA0" w:rsidR="001856EF" w:rsidRPr="000743C3" w:rsidRDefault="001856EF" w:rsidP="000743C3">
      <w:pPr>
        <w:spacing w:after="0" w:line="360" w:lineRule="auto"/>
        <w:jc w:val="both"/>
        <w:rPr>
          <w:rFonts w:ascii="Book Antiqua" w:hAnsi="Book Antiqua"/>
          <w:b/>
          <w:lang w:eastAsia="zh-CN"/>
        </w:rPr>
      </w:pPr>
      <w:r w:rsidRPr="000743C3">
        <w:rPr>
          <w:rFonts w:ascii="Book Antiqua" w:hAnsi="Book Antiqua"/>
          <w:b/>
        </w:rPr>
        <w:t>Correspondence to</w:t>
      </w:r>
      <w:r w:rsidR="0055793B" w:rsidRPr="000743C3">
        <w:rPr>
          <w:rFonts w:ascii="Book Antiqua" w:hAnsi="Book Antiqua" w:hint="eastAsia"/>
          <w:b/>
          <w:lang w:eastAsia="zh-CN"/>
        </w:rPr>
        <w:t xml:space="preserve">: </w:t>
      </w:r>
      <w:r w:rsidR="00E1427F" w:rsidRPr="000743C3">
        <w:rPr>
          <w:rFonts w:ascii="Book Antiqua" w:hAnsi="Book Antiqua" w:hint="eastAsia"/>
          <w:b/>
          <w:lang w:eastAsia="zh-CN"/>
        </w:rPr>
        <w:t xml:space="preserve"> </w:t>
      </w:r>
      <w:r w:rsidRPr="000743C3">
        <w:rPr>
          <w:rFonts w:ascii="Book Antiqua" w:hAnsi="Book Antiqua"/>
          <w:b/>
        </w:rPr>
        <w:t>Nadeem Ahmad Afzal</w:t>
      </w:r>
      <w:r w:rsidR="0055793B" w:rsidRPr="000743C3">
        <w:rPr>
          <w:rFonts w:ascii="Book Antiqua" w:hAnsi="Book Antiqua" w:hint="eastAsia"/>
          <w:b/>
          <w:lang w:eastAsia="zh-CN"/>
        </w:rPr>
        <w:t>,</w:t>
      </w:r>
      <w:r w:rsidRPr="000743C3">
        <w:rPr>
          <w:rFonts w:ascii="Book Antiqua" w:hAnsi="Book Antiqua"/>
          <w:b/>
        </w:rPr>
        <w:t xml:space="preserve"> MBBS</w:t>
      </w:r>
      <w:r w:rsidR="0055793B" w:rsidRPr="000743C3">
        <w:rPr>
          <w:rFonts w:ascii="Book Antiqua" w:hAnsi="Book Antiqua" w:hint="eastAsia"/>
          <w:b/>
          <w:lang w:eastAsia="zh-CN"/>
        </w:rPr>
        <w:t>,</w:t>
      </w:r>
      <w:r w:rsidRPr="000743C3">
        <w:rPr>
          <w:rFonts w:ascii="Book Antiqua" w:hAnsi="Book Antiqua"/>
          <w:b/>
        </w:rPr>
        <w:t xml:space="preserve"> MRCP</w:t>
      </w:r>
      <w:r w:rsidR="0055793B" w:rsidRPr="000743C3">
        <w:rPr>
          <w:rFonts w:ascii="Book Antiqua" w:hAnsi="Book Antiqua" w:hint="eastAsia"/>
          <w:b/>
          <w:lang w:eastAsia="zh-CN"/>
        </w:rPr>
        <w:t>,</w:t>
      </w:r>
      <w:r w:rsidRPr="000743C3">
        <w:rPr>
          <w:rFonts w:ascii="Book Antiqua" w:hAnsi="Book Antiqua"/>
          <w:b/>
        </w:rPr>
        <w:t xml:space="preserve"> MRCPCH</w:t>
      </w:r>
      <w:r w:rsidR="0055793B" w:rsidRPr="000743C3">
        <w:rPr>
          <w:rFonts w:ascii="Book Antiqua" w:hAnsi="Book Antiqua" w:hint="eastAsia"/>
          <w:b/>
          <w:lang w:eastAsia="zh-CN"/>
        </w:rPr>
        <w:t>,</w:t>
      </w:r>
      <w:r w:rsidRPr="000743C3">
        <w:rPr>
          <w:rFonts w:ascii="Book Antiqua" w:hAnsi="Book Antiqua"/>
          <w:b/>
        </w:rPr>
        <w:t xml:space="preserve"> MD</w:t>
      </w:r>
      <w:r w:rsidR="0055793B" w:rsidRPr="000743C3">
        <w:rPr>
          <w:rFonts w:ascii="Book Antiqua" w:hAnsi="Book Antiqua" w:hint="eastAsia"/>
          <w:b/>
          <w:lang w:eastAsia="zh-CN"/>
        </w:rPr>
        <w:t xml:space="preserve">, </w:t>
      </w:r>
      <w:r w:rsidRPr="000743C3">
        <w:rPr>
          <w:rFonts w:ascii="Book Antiqua" w:hAnsi="Book Antiqua"/>
        </w:rPr>
        <w:t>Department of Paediatrics</w:t>
      </w:r>
      <w:r w:rsidR="0055793B" w:rsidRPr="000743C3">
        <w:rPr>
          <w:rFonts w:ascii="Book Antiqua" w:hAnsi="Book Antiqua" w:hint="eastAsia"/>
          <w:lang w:eastAsia="zh-CN"/>
        </w:rPr>
        <w:t xml:space="preserve">, </w:t>
      </w:r>
      <w:r w:rsidRPr="000743C3">
        <w:rPr>
          <w:rFonts w:ascii="Book Antiqua" w:hAnsi="Book Antiqua"/>
        </w:rPr>
        <w:t>Southampton Children’s Hospital</w:t>
      </w:r>
      <w:r w:rsidR="0055793B" w:rsidRPr="000743C3">
        <w:rPr>
          <w:rFonts w:ascii="Book Antiqua" w:hAnsi="Book Antiqua" w:hint="eastAsia"/>
          <w:b/>
          <w:lang w:eastAsia="zh-CN"/>
        </w:rPr>
        <w:t xml:space="preserve">, </w:t>
      </w:r>
      <w:r w:rsidRPr="000743C3">
        <w:rPr>
          <w:rFonts w:ascii="Book Antiqua" w:hAnsi="Book Antiqua"/>
        </w:rPr>
        <w:t>Tremona Road, Southampton</w:t>
      </w:r>
      <w:r w:rsidR="0055793B" w:rsidRPr="000743C3">
        <w:rPr>
          <w:rFonts w:ascii="Book Antiqua" w:hAnsi="Book Antiqua" w:hint="eastAsia"/>
          <w:b/>
          <w:lang w:eastAsia="zh-CN"/>
        </w:rPr>
        <w:t xml:space="preserve">, </w:t>
      </w:r>
      <w:r w:rsidRPr="000743C3">
        <w:rPr>
          <w:rFonts w:ascii="Book Antiqua" w:hAnsi="Book Antiqua"/>
        </w:rPr>
        <w:t>Hampshire SO16 6YD, United K</w:t>
      </w:r>
      <w:r w:rsidRPr="000743C3">
        <w:rPr>
          <w:rFonts w:ascii="Book Antiqua" w:hAnsi="Book Antiqua"/>
          <w:color w:val="000000" w:themeColor="text1"/>
        </w:rPr>
        <w:t>ingdom</w:t>
      </w:r>
      <w:r w:rsidR="0055793B" w:rsidRPr="000743C3">
        <w:rPr>
          <w:rFonts w:ascii="Book Antiqua" w:hAnsi="Book Antiqua" w:hint="eastAsia"/>
          <w:b/>
          <w:color w:val="000000" w:themeColor="text1"/>
          <w:lang w:eastAsia="zh-CN"/>
        </w:rPr>
        <w:t xml:space="preserve">. </w:t>
      </w:r>
      <w:hyperlink r:id="rId7" w:history="1">
        <w:r w:rsidR="00E1427F" w:rsidRPr="000743C3">
          <w:rPr>
            <w:rStyle w:val="Hyperlink"/>
            <w:rFonts w:ascii="Book Antiqua" w:hAnsi="Book Antiqua"/>
            <w:color w:val="000000" w:themeColor="text1"/>
            <w:u w:val="none"/>
            <w:lang w:val="fr-FR"/>
          </w:rPr>
          <w:t>n.afza</w:t>
        </w:r>
        <w:r w:rsidRPr="000743C3">
          <w:rPr>
            <w:rStyle w:val="Hyperlink"/>
            <w:rFonts w:ascii="Book Antiqua" w:hAnsi="Book Antiqua"/>
            <w:color w:val="000000" w:themeColor="text1"/>
            <w:u w:val="none"/>
            <w:lang w:val="fr-FR"/>
          </w:rPr>
          <w:t>l@soton.ac.uk</w:t>
        </w:r>
      </w:hyperlink>
    </w:p>
    <w:p w14:paraId="0461B5A9" w14:textId="115807E6" w:rsidR="001856EF" w:rsidRPr="000743C3" w:rsidRDefault="00D3714C" w:rsidP="000743C3">
      <w:pPr>
        <w:spacing w:after="0" w:line="360" w:lineRule="auto"/>
        <w:jc w:val="both"/>
        <w:rPr>
          <w:rFonts w:ascii="Book Antiqua" w:hAnsi="Book Antiqua"/>
          <w:lang w:val="fr-FR"/>
        </w:rPr>
      </w:pPr>
      <w:r w:rsidRPr="000743C3">
        <w:rPr>
          <w:rFonts w:ascii="Book Antiqua" w:hAnsi="Book Antiqua"/>
          <w:b/>
          <w:lang w:val="fr-FR"/>
        </w:rPr>
        <w:t>Tel</w:t>
      </w:r>
      <w:r w:rsidR="0055793B" w:rsidRPr="000743C3">
        <w:rPr>
          <w:rFonts w:ascii="Book Antiqua" w:hAnsi="Book Antiqua" w:hint="eastAsia"/>
          <w:b/>
          <w:lang w:val="fr-FR" w:eastAsia="zh-CN"/>
        </w:rPr>
        <w:t>ephone</w:t>
      </w:r>
      <w:r w:rsidRPr="000743C3">
        <w:rPr>
          <w:rFonts w:ascii="Book Antiqua" w:hAnsi="Book Antiqua"/>
          <w:lang w:val="fr-FR"/>
        </w:rPr>
        <w:t>:</w:t>
      </w:r>
      <w:r w:rsidR="001856EF" w:rsidRPr="000743C3">
        <w:rPr>
          <w:rFonts w:ascii="Book Antiqua" w:hAnsi="Book Antiqua"/>
          <w:lang w:val="fr-FR"/>
        </w:rPr>
        <w:t xml:space="preserve"> </w:t>
      </w:r>
      <w:r w:rsidR="0055793B" w:rsidRPr="000743C3">
        <w:rPr>
          <w:rFonts w:ascii="Book Antiqua" w:hAnsi="Book Antiqua" w:hint="eastAsia"/>
          <w:lang w:val="fr-FR" w:eastAsia="zh-CN"/>
        </w:rPr>
        <w:t>+</w:t>
      </w:r>
      <w:r w:rsidR="001856EF" w:rsidRPr="000743C3">
        <w:rPr>
          <w:rFonts w:ascii="Book Antiqua" w:hAnsi="Book Antiqua"/>
          <w:lang w:val="fr-FR"/>
        </w:rPr>
        <w:t>44</w:t>
      </w:r>
      <w:r w:rsidR="0055793B" w:rsidRPr="000743C3">
        <w:rPr>
          <w:rFonts w:ascii="Book Antiqua" w:hAnsi="Book Antiqua" w:hint="eastAsia"/>
          <w:lang w:val="fr-FR" w:eastAsia="zh-CN"/>
        </w:rPr>
        <w:t>-</w:t>
      </w:r>
      <w:r w:rsidR="001856EF" w:rsidRPr="000743C3">
        <w:rPr>
          <w:rFonts w:ascii="Book Antiqua" w:hAnsi="Book Antiqua"/>
          <w:lang w:val="fr-FR"/>
        </w:rPr>
        <w:t>238</w:t>
      </w:r>
      <w:r w:rsidR="0055793B" w:rsidRPr="000743C3">
        <w:rPr>
          <w:rFonts w:ascii="Book Antiqua" w:hAnsi="Book Antiqua" w:hint="eastAsia"/>
          <w:lang w:val="fr-FR" w:eastAsia="zh-CN"/>
        </w:rPr>
        <w:t>-</w:t>
      </w:r>
      <w:r w:rsidR="001856EF" w:rsidRPr="000743C3">
        <w:rPr>
          <w:rFonts w:ascii="Book Antiqua" w:hAnsi="Book Antiqua"/>
          <w:lang w:val="fr-FR"/>
        </w:rPr>
        <w:t>1208711</w:t>
      </w:r>
    </w:p>
    <w:p w14:paraId="3382D0B7" w14:textId="332C5535" w:rsidR="001856EF" w:rsidRPr="000743C3" w:rsidRDefault="001856EF" w:rsidP="000743C3">
      <w:pPr>
        <w:spacing w:after="0" w:line="360" w:lineRule="auto"/>
        <w:jc w:val="both"/>
        <w:rPr>
          <w:rFonts w:ascii="Book Antiqua" w:hAnsi="Book Antiqua"/>
          <w:lang w:val="fr-FR" w:eastAsia="zh-CN"/>
        </w:rPr>
      </w:pPr>
      <w:r w:rsidRPr="000743C3">
        <w:rPr>
          <w:rFonts w:ascii="Book Antiqua" w:hAnsi="Book Antiqua"/>
          <w:b/>
          <w:lang w:val="fr-FR"/>
        </w:rPr>
        <w:t>Fax</w:t>
      </w:r>
      <w:r w:rsidRPr="000743C3">
        <w:rPr>
          <w:rFonts w:ascii="Book Antiqua" w:hAnsi="Book Antiqua"/>
          <w:lang w:val="fr-FR"/>
        </w:rPr>
        <w:t>:</w:t>
      </w:r>
      <w:r w:rsidR="0055793B" w:rsidRPr="000743C3">
        <w:rPr>
          <w:rFonts w:ascii="Book Antiqua" w:hAnsi="Book Antiqua" w:hint="eastAsia"/>
          <w:lang w:val="fr-FR" w:eastAsia="zh-CN"/>
        </w:rPr>
        <w:t xml:space="preserve"> </w:t>
      </w:r>
      <w:r w:rsidR="00A80C9B" w:rsidRPr="000743C3">
        <w:rPr>
          <w:rFonts w:ascii="Book Antiqua" w:hAnsi="Book Antiqua" w:hint="eastAsia"/>
          <w:lang w:val="fr-FR" w:eastAsia="zh-CN"/>
        </w:rPr>
        <w:t>+</w:t>
      </w:r>
      <w:r w:rsidRPr="000743C3">
        <w:rPr>
          <w:rFonts w:ascii="Book Antiqua" w:hAnsi="Book Antiqua"/>
          <w:lang w:val="fr-FR"/>
        </w:rPr>
        <w:t>44</w:t>
      </w:r>
      <w:r w:rsidR="0055793B" w:rsidRPr="000743C3">
        <w:rPr>
          <w:rFonts w:ascii="Book Antiqua" w:hAnsi="Book Antiqua" w:hint="eastAsia"/>
          <w:lang w:val="fr-FR" w:eastAsia="zh-CN"/>
        </w:rPr>
        <w:t>-</w:t>
      </w:r>
      <w:r w:rsidRPr="000743C3">
        <w:rPr>
          <w:rFonts w:ascii="Book Antiqua" w:hAnsi="Book Antiqua"/>
          <w:lang w:val="fr-FR"/>
        </w:rPr>
        <w:t>238</w:t>
      </w:r>
      <w:r w:rsidR="0055793B" w:rsidRPr="000743C3">
        <w:rPr>
          <w:rFonts w:ascii="Book Antiqua" w:hAnsi="Book Antiqua" w:hint="eastAsia"/>
          <w:lang w:val="fr-FR" w:eastAsia="zh-CN"/>
        </w:rPr>
        <w:t>-</w:t>
      </w:r>
      <w:r w:rsidRPr="000743C3">
        <w:rPr>
          <w:rFonts w:ascii="Book Antiqua" w:hAnsi="Book Antiqua"/>
          <w:lang w:val="fr-FR"/>
        </w:rPr>
        <w:t>1204750</w:t>
      </w:r>
    </w:p>
    <w:p w14:paraId="43843561" w14:textId="77777777" w:rsidR="0055793B" w:rsidRPr="000743C3" w:rsidRDefault="0055793B" w:rsidP="000743C3">
      <w:pPr>
        <w:spacing w:after="0" w:line="360" w:lineRule="auto"/>
        <w:jc w:val="both"/>
        <w:rPr>
          <w:rFonts w:ascii="Book Antiqua" w:hAnsi="Book Antiqua"/>
          <w:lang w:val="fr-FR" w:eastAsia="zh-CN"/>
        </w:rPr>
      </w:pPr>
    </w:p>
    <w:p w14:paraId="3F05ED5B" w14:textId="62D3ACD6" w:rsidR="0055793B" w:rsidRPr="000743C3" w:rsidRDefault="0055793B" w:rsidP="000743C3">
      <w:pPr>
        <w:spacing w:after="0" w:line="360" w:lineRule="auto"/>
        <w:jc w:val="both"/>
        <w:rPr>
          <w:rFonts w:ascii="Book Antiqua" w:hAnsi="Book Antiqua"/>
          <w:b/>
          <w:sz w:val="24"/>
          <w:lang w:eastAsia="zh-CN"/>
        </w:rPr>
      </w:pPr>
      <w:bookmarkStart w:id="25" w:name="OLE_LINK476"/>
      <w:bookmarkStart w:id="26" w:name="OLE_LINK477"/>
      <w:bookmarkStart w:id="27" w:name="OLE_LINK117"/>
      <w:bookmarkStart w:id="28" w:name="OLE_LINK528"/>
      <w:bookmarkStart w:id="29" w:name="OLE_LINK557"/>
      <w:r w:rsidRPr="000743C3">
        <w:rPr>
          <w:rFonts w:ascii="Book Antiqua" w:hAnsi="Book Antiqua"/>
          <w:b/>
          <w:sz w:val="24"/>
        </w:rPr>
        <w:t>Received:</w:t>
      </w:r>
      <w:r w:rsidR="00FF4D0B" w:rsidRPr="000743C3">
        <w:rPr>
          <w:rFonts w:ascii="Book Antiqua" w:hAnsi="Book Antiqua" w:hint="eastAsia"/>
          <w:b/>
          <w:sz w:val="24"/>
          <w:lang w:eastAsia="zh-CN"/>
        </w:rPr>
        <w:t xml:space="preserve"> </w:t>
      </w:r>
      <w:r w:rsidR="00FF4D0B" w:rsidRPr="000743C3">
        <w:rPr>
          <w:rFonts w:ascii="Book Antiqua" w:hAnsi="Book Antiqua"/>
          <w:sz w:val="24"/>
          <w:lang w:eastAsia="zh-CN"/>
        </w:rPr>
        <w:t>January</w:t>
      </w:r>
      <w:r w:rsidR="00FF4D0B" w:rsidRPr="000743C3">
        <w:rPr>
          <w:rFonts w:ascii="Book Antiqua" w:hAnsi="Book Antiqua" w:hint="eastAsia"/>
          <w:sz w:val="24"/>
          <w:lang w:eastAsia="zh-CN"/>
        </w:rPr>
        <w:t xml:space="preserve"> 29, 2017</w:t>
      </w:r>
    </w:p>
    <w:p w14:paraId="616F9166" w14:textId="68431FCC" w:rsidR="0055793B" w:rsidRPr="000743C3" w:rsidRDefault="0055793B" w:rsidP="000743C3">
      <w:pPr>
        <w:spacing w:after="0" w:line="360" w:lineRule="auto"/>
        <w:jc w:val="both"/>
        <w:rPr>
          <w:rFonts w:ascii="Book Antiqua" w:hAnsi="Book Antiqua"/>
          <w:b/>
          <w:sz w:val="24"/>
          <w:lang w:eastAsia="zh-CN"/>
        </w:rPr>
      </w:pPr>
      <w:r w:rsidRPr="000743C3">
        <w:rPr>
          <w:rFonts w:ascii="Book Antiqua" w:hAnsi="Book Antiqua" w:hint="eastAsia"/>
          <w:b/>
          <w:sz w:val="24"/>
        </w:rPr>
        <w:t>Peer-review started</w:t>
      </w:r>
      <w:r w:rsidRPr="000743C3">
        <w:rPr>
          <w:rFonts w:ascii="Book Antiqua" w:hAnsi="Book Antiqua"/>
          <w:b/>
          <w:sz w:val="24"/>
        </w:rPr>
        <w:t>:</w:t>
      </w:r>
      <w:r w:rsidR="00FF4D0B" w:rsidRPr="000743C3">
        <w:rPr>
          <w:rFonts w:ascii="Book Antiqua" w:hAnsi="Book Antiqua" w:hint="eastAsia"/>
          <w:b/>
          <w:sz w:val="24"/>
          <w:lang w:eastAsia="zh-CN"/>
        </w:rPr>
        <w:t xml:space="preserve"> </w:t>
      </w:r>
      <w:r w:rsidR="00FF4D0B" w:rsidRPr="000743C3">
        <w:rPr>
          <w:rFonts w:ascii="Book Antiqua" w:hAnsi="Book Antiqua" w:hint="eastAsia"/>
          <w:sz w:val="24"/>
          <w:lang w:eastAsia="zh-CN"/>
        </w:rPr>
        <w:t xml:space="preserve">February </w:t>
      </w:r>
      <w:r w:rsidR="00E1427F" w:rsidRPr="000743C3">
        <w:rPr>
          <w:rFonts w:ascii="Book Antiqua" w:hAnsi="Book Antiqua" w:hint="eastAsia"/>
          <w:sz w:val="24"/>
          <w:lang w:eastAsia="zh-CN"/>
        </w:rPr>
        <w:t>7, 2017</w:t>
      </w:r>
    </w:p>
    <w:p w14:paraId="1029F1FD" w14:textId="7227D0F7" w:rsidR="0055793B" w:rsidRPr="000743C3" w:rsidRDefault="0055793B" w:rsidP="000743C3">
      <w:pPr>
        <w:spacing w:after="0" w:line="360" w:lineRule="auto"/>
        <w:jc w:val="both"/>
        <w:rPr>
          <w:rFonts w:ascii="Book Antiqua" w:hAnsi="Book Antiqua"/>
          <w:b/>
          <w:sz w:val="24"/>
          <w:lang w:eastAsia="zh-CN"/>
        </w:rPr>
      </w:pPr>
      <w:r w:rsidRPr="000743C3">
        <w:rPr>
          <w:rFonts w:ascii="Book Antiqua" w:hAnsi="Book Antiqua"/>
          <w:b/>
          <w:sz w:val="24"/>
        </w:rPr>
        <w:t>First decision:</w:t>
      </w:r>
      <w:r w:rsidR="00E1427F" w:rsidRPr="000743C3">
        <w:rPr>
          <w:rFonts w:ascii="Book Antiqua" w:hAnsi="Book Antiqua" w:hint="eastAsia"/>
          <w:b/>
          <w:sz w:val="24"/>
          <w:lang w:eastAsia="zh-CN"/>
        </w:rPr>
        <w:t xml:space="preserve"> </w:t>
      </w:r>
      <w:r w:rsidR="00E1427F" w:rsidRPr="000743C3">
        <w:rPr>
          <w:rFonts w:ascii="Book Antiqua" w:hAnsi="Book Antiqua" w:hint="eastAsia"/>
          <w:sz w:val="24"/>
          <w:lang w:eastAsia="zh-CN"/>
        </w:rPr>
        <w:t>March 16, 2017</w:t>
      </w:r>
    </w:p>
    <w:p w14:paraId="34353B05" w14:textId="7C88773B" w:rsidR="0055793B" w:rsidRPr="000743C3" w:rsidRDefault="0055793B" w:rsidP="000743C3">
      <w:pPr>
        <w:spacing w:after="0" w:line="360" w:lineRule="auto"/>
        <w:jc w:val="both"/>
        <w:rPr>
          <w:rFonts w:ascii="Book Antiqua" w:hAnsi="Book Antiqua"/>
          <w:b/>
          <w:sz w:val="24"/>
          <w:lang w:eastAsia="zh-CN"/>
        </w:rPr>
      </w:pPr>
      <w:r w:rsidRPr="000743C3">
        <w:rPr>
          <w:rFonts w:ascii="Book Antiqua" w:hAnsi="Book Antiqua"/>
          <w:b/>
          <w:sz w:val="24"/>
        </w:rPr>
        <w:t>Revised:</w:t>
      </w:r>
      <w:r w:rsidR="00E1427F" w:rsidRPr="000743C3">
        <w:rPr>
          <w:rFonts w:ascii="Book Antiqua" w:hAnsi="Book Antiqua" w:hint="eastAsia"/>
          <w:b/>
          <w:sz w:val="24"/>
          <w:lang w:eastAsia="zh-CN"/>
        </w:rPr>
        <w:t xml:space="preserve"> </w:t>
      </w:r>
      <w:r w:rsidR="00E1427F" w:rsidRPr="000743C3">
        <w:rPr>
          <w:rFonts w:ascii="Book Antiqua" w:hAnsi="Book Antiqua" w:hint="eastAsia"/>
          <w:sz w:val="24"/>
          <w:lang w:eastAsia="zh-CN"/>
        </w:rPr>
        <w:t>April 3, 2017</w:t>
      </w:r>
    </w:p>
    <w:p w14:paraId="79260CEC" w14:textId="5AB1F676" w:rsidR="0055793B" w:rsidRPr="00684881" w:rsidRDefault="0055793B" w:rsidP="00684881">
      <w:pPr>
        <w:spacing w:line="360" w:lineRule="auto"/>
        <w:rPr>
          <w:rFonts w:ascii="Book Antiqua" w:hAnsi="Book Antiqua"/>
          <w:color w:val="000000"/>
          <w:sz w:val="24"/>
        </w:rPr>
      </w:pPr>
      <w:r w:rsidRPr="000743C3">
        <w:rPr>
          <w:rFonts w:ascii="Book Antiqua" w:hAnsi="Book Antiqua"/>
          <w:b/>
          <w:sz w:val="24"/>
        </w:rPr>
        <w:t>Accepted:</w:t>
      </w:r>
      <w:bookmarkStart w:id="30" w:name="OLE_LINK118"/>
      <w:r w:rsidR="00684881" w:rsidRPr="00684881">
        <w:rPr>
          <w:rFonts w:ascii="Book Antiqua" w:hAnsi="Book Antiqua"/>
          <w:color w:val="000000"/>
          <w:sz w:val="24"/>
        </w:rPr>
        <w:t xml:space="preserve"> </w:t>
      </w:r>
      <w:r w:rsidR="00684881">
        <w:rPr>
          <w:rFonts w:ascii="Book Antiqua" w:hAnsi="Book Antiqua"/>
          <w:color w:val="000000"/>
          <w:sz w:val="24"/>
        </w:rPr>
        <w:t>May 9, 2017</w:t>
      </w:r>
      <w:bookmarkStart w:id="31" w:name="_GoBack"/>
      <w:bookmarkEnd w:id="30"/>
      <w:bookmarkEnd w:id="31"/>
      <w:r w:rsidRPr="000743C3">
        <w:rPr>
          <w:rFonts w:ascii="Book Antiqua" w:hAnsi="Book Antiqua" w:hint="eastAsia"/>
          <w:b/>
          <w:sz w:val="24"/>
        </w:rPr>
        <w:t xml:space="preserve">  </w:t>
      </w:r>
    </w:p>
    <w:p w14:paraId="43CABF55" w14:textId="77777777" w:rsidR="0055793B" w:rsidRPr="000743C3" w:rsidRDefault="0055793B" w:rsidP="000743C3">
      <w:pPr>
        <w:spacing w:after="0" w:line="360" w:lineRule="auto"/>
        <w:jc w:val="both"/>
        <w:rPr>
          <w:rFonts w:ascii="Book Antiqua" w:hAnsi="Book Antiqua"/>
          <w:b/>
          <w:sz w:val="24"/>
        </w:rPr>
      </w:pPr>
      <w:r w:rsidRPr="000743C3">
        <w:rPr>
          <w:rFonts w:ascii="Book Antiqua" w:hAnsi="Book Antiqua"/>
          <w:b/>
          <w:sz w:val="24"/>
        </w:rPr>
        <w:t>Article in press:</w:t>
      </w:r>
    </w:p>
    <w:p w14:paraId="541AF49F" w14:textId="77777777" w:rsidR="0055793B" w:rsidRPr="000743C3" w:rsidRDefault="0055793B" w:rsidP="000743C3">
      <w:pPr>
        <w:spacing w:after="0" w:line="360" w:lineRule="auto"/>
        <w:jc w:val="both"/>
        <w:rPr>
          <w:rFonts w:ascii="Book Antiqua" w:hAnsi="Book Antiqua"/>
          <w:b/>
          <w:sz w:val="24"/>
        </w:rPr>
      </w:pPr>
      <w:r w:rsidRPr="000743C3">
        <w:rPr>
          <w:rFonts w:ascii="Book Antiqua" w:hAnsi="Book Antiqua"/>
          <w:b/>
          <w:sz w:val="24"/>
        </w:rPr>
        <w:t>Published online:</w:t>
      </w:r>
    </w:p>
    <w:bookmarkEnd w:id="25"/>
    <w:bookmarkEnd w:id="26"/>
    <w:bookmarkEnd w:id="27"/>
    <w:bookmarkEnd w:id="28"/>
    <w:bookmarkEnd w:id="29"/>
    <w:p w14:paraId="4AA46E3F" w14:textId="77777777" w:rsidR="00E2305D" w:rsidRPr="000743C3" w:rsidRDefault="00E2305D" w:rsidP="000743C3">
      <w:pPr>
        <w:spacing w:after="0" w:line="360" w:lineRule="auto"/>
        <w:jc w:val="both"/>
        <w:rPr>
          <w:rFonts w:ascii="Book Antiqua" w:hAnsi="Book Antiqua"/>
          <w:bCs/>
        </w:rPr>
      </w:pPr>
      <w:r w:rsidRPr="000743C3">
        <w:rPr>
          <w:rFonts w:ascii="Book Antiqua" w:hAnsi="Book Antiqua"/>
          <w:bCs/>
        </w:rPr>
        <w:br w:type="page"/>
      </w:r>
    </w:p>
    <w:p w14:paraId="37B8796A" w14:textId="317AAF50" w:rsidR="00E2305D" w:rsidRPr="000743C3" w:rsidRDefault="00E2305D" w:rsidP="000743C3">
      <w:pPr>
        <w:spacing w:after="0" w:line="360" w:lineRule="auto"/>
        <w:jc w:val="both"/>
        <w:rPr>
          <w:rFonts w:ascii="Book Antiqua" w:hAnsi="Book Antiqua"/>
          <w:b/>
          <w:bCs/>
        </w:rPr>
      </w:pPr>
      <w:r w:rsidRPr="000743C3">
        <w:rPr>
          <w:rFonts w:ascii="Book Antiqua" w:hAnsi="Book Antiqua"/>
          <w:b/>
          <w:bCs/>
        </w:rPr>
        <w:lastRenderedPageBreak/>
        <w:t>Abstract</w:t>
      </w:r>
    </w:p>
    <w:p w14:paraId="21EF78A2" w14:textId="026AC156" w:rsidR="00C00C47" w:rsidRPr="000743C3" w:rsidRDefault="00C00C47" w:rsidP="000743C3">
      <w:pPr>
        <w:spacing w:after="0" w:line="360" w:lineRule="auto"/>
        <w:jc w:val="both"/>
        <w:rPr>
          <w:rFonts w:ascii="Book Antiqua" w:hAnsi="Book Antiqua"/>
          <w:lang w:eastAsia="zh-CN"/>
        </w:rPr>
      </w:pPr>
      <w:r w:rsidRPr="000743C3">
        <w:rPr>
          <w:rFonts w:ascii="Book Antiqua" w:hAnsi="Book Antiqua"/>
        </w:rPr>
        <w:t>In this article we discuss</w:t>
      </w:r>
      <w:r w:rsidR="000E5D05" w:rsidRPr="000743C3">
        <w:rPr>
          <w:rFonts w:ascii="Book Antiqua" w:hAnsi="Book Antiqua"/>
        </w:rPr>
        <w:t xml:space="preserve"> the challenges of</w:t>
      </w:r>
      <w:r w:rsidRPr="000743C3">
        <w:rPr>
          <w:rFonts w:ascii="Book Antiqua" w:hAnsi="Book Antiqua"/>
        </w:rPr>
        <w:t xml:space="preserve"> delivering a high quality Transition care. A good understanding of the adolescent needs with good communication between Transition care physicians and the patient is essential for good continuity of care. Despite availability of several guidelines, one model doesn’t fit all and any transition service development should be determined by the local need and available healthcare facilities.</w:t>
      </w:r>
    </w:p>
    <w:p w14:paraId="00050972" w14:textId="77777777" w:rsidR="0055793B" w:rsidRPr="000743C3" w:rsidRDefault="0055793B" w:rsidP="000743C3">
      <w:pPr>
        <w:spacing w:after="0" w:line="360" w:lineRule="auto"/>
        <w:jc w:val="both"/>
        <w:rPr>
          <w:rFonts w:ascii="Book Antiqua" w:hAnsi="Book Antiqua"/>
          <w:lang w:eastAsia="zh-CN"/>
        </w:rPr>
      </w:pPr>
    </w:p>
    <w:p w14:paraId="419E7EB6" w14:textId="7E667CF1" w:rsidR="0055793B" w:rsidRPr="000743C3" w:rsidRDefault="0055793B" w:rsidP="000743C3">
      <w:pPr>
        <w:spacing w:after="0" w:line="360" w:lineRule="auto"/>
        <w:jc w:val="both"/>
        <w:rPr>
          <w:rFonts w:ascii="Book Antiqua" w:hAnsi="Book Antiqua" w:cs="Arial Unicode MS"/>
          <w:sz w:val="24"/>
          <w:lang w:eastAsia="zh-CN"/>
        </w:rPr>
      </w:pPr>
      <w:r w:rsidRPr="000743C3">
        <w:rPr>
          <w:rFonts w:ascii="Book Antiqua" w:eastAsia="Times New Roman" w:hAnsi="Book Antiqua" w:cs="Arial Unicode MS"/>
          <w:b/>
          <w:sz w:val="24"/>
        </w:rPr>
        <w:t>Key</w:t>
      </w:r>
      <w:r w:rsidRPr="000743C3">
        <w:rPr>
          <w:rFonts w:ascii="Book Antiqua" w:hAnsi="Book Antiqua" w:cs="Arial Unicode MS" w:hint="eastAsia"/>
          <w:b/>
          <w:sz w:val="24"/>
          <w:lang w:eastAsia="zh-CN"/>
        </w:rPr>
        <w:t xml:space="preserve"> </w:t>
      </w:r>
      <w:r w:rsidRPr="000743C3">
        <w:rPr>
          <w:rFonts w:ascii="Book Antiqua" w:eastAsia="Times New Roman" w:hAnsi="Book Antiqua" w:cs="Arial Unicode MS"/>
          <w:b/>
          <w:sz w:val="24"/>
        </w:rPr>
        <w:t>words</w:t>
      </w:r>
      <w:r w:rsidRPr="000743C3">
        <w:rPr>
          <w:rFonts w:ascii="Book Antiqua" w:hAnsi="Book Antiqua" w:cs="Arial Unicode MS" w:hint="eastAsia"/>
          <w:b/>
          <w:sz w:val="24"/>
          <w:lang w:eastAsia="zh-CN"/>
        </w:rPr>
        <w:t xml:space="preserve">: </w:t>
      </w:r>
      <w:r w:rsidRPr="000743C3">
        <w:rPr>
          <w:rFonts w:ascii="Book Antiqua" w:hAnsi="Book Antiqua" w:cs="Arial Unicode MS"/>
          <w:sz w:val="24"/>
          <w:lang w:eastAsia="zh-CN"/>
        </w:rPr>
        <w:t xml:space="preserve">Transition; Adolescent; Inflammatory bowel disease; Biosimilar; </w:t>
      </w:r>
      <w:r w:rsidRPr="000743C3">
        <w:rPr>
          <w:rFonts w:ascii="Book Antiqua" w:hAnsi="Book Antiqua" w:cs="Segoe UI"/>
          <w:color w:val="212121"/>
          <w:sz w:val="23"/>
          <w:szCs w:val="23"/>
          <w:shd w:val="clear" w:color="auto" w:fill="FFFFFF"/>
        </w:rPr>
        <w:t>inflammatory bowel disease</w:t>
      </w:r>
    </w:p>
    <w:p w14:paraId="008CEC2F" w14:textId="77777777" w:rsidR="0055793B" w:rsidRPr="000743C3" w:rsidRDefault="0055793B" w:rsidP="000743C3">
      <w:pPr>
        <w:spacing w:after="0" w:line="360" w:lineRule="auto"/>
        <w:jc w:val="both"/>
        <w:rPr>
          <w:rFonts w:ascii="Book Antiqua" w:hAnsi="Book Antiqua" w:cs="Arial Unicode MS"/>
          <w:b/>
          <w:sz w:val="24"/>
          <w:lang w:eastAsia="zh-CN"/>
        </w:rPr>
      </w:pPr>
    </w:p>
    <w:p w14:paraId="3A153344" w14:textId="77777777" w:rsidR="0055793B" w:rsidRPr="000743C3" w:rsidRDefault="0055793B" w:rsidP="000743C3">
      <w:pPr>
        <w:spacing w:after="0" w:line="360" w:lineRule="auto"/>
        <w:jc w:val="both"/>
        <w:rPr>
          <w:rFonts w:ascii="Book Antiqua" w:hAnsi="Book Antiqua" w:cs="Arial"/>
          <w:sz w:val="24"/>
        </w:rPr>
      </w:pPr>
      <w:bookmarkStart w:id="32" w:name="OLE_LINK55"/>
      <w:bookmarkStart w:id="33" w:name="OLE_LINK56"/>
      <w:bookmarkStart w:id="34" w:name="OLE_LINK105"/>
      <w:bookmarkStart w:id="35" w:name="OLE_LINK116"/>
      <w:bookmarkStart w:id="36" w:name="OLE_LINK89"/>
      <w:r w:rsidRPr="000743C3">
        <w:rPr>
          <w:rFonts w:ascii="Book Antiqua" w:hAnsi="Book Antiqua"/>
          <w:b/>
          <w:sz w:val="24"/>
        </w:rPr>
        <w:t>©</w:t>
      </w:r>
      <w:bookmarkEnd w:id="32"/>
      <w:bookmarkEnd w:id="33"/>
      <w:r w:rsidRPr="000743C3">
        <w:rPr>
          <w:rFonts w:ascii="Book Antiqua" w:hAnsi="Book Antiqua" w:hint="eastAsia"/>
          <w:b/>
          <w:sz w:val="24"/>
        </w:rPr>
        <w:t xml:space="preserve"> </w:t>
      </w:r>
      <w:r w:rsidRPr="000743C3">
        <w:rPr>
          <w:rFonts w:ascii="Book Antiqua" w:hAnsi="Book Antiqua" w:cs="Arial"/>
          <w:b/>
          <w:sz w:val="24"/>
        </w:rPr>
        <w:t>The Author(s) 201</w:t>
      </w:r>
      <w:r w:rsidRPr="000743C3">
        <w:rPr>
          <w:rFonts w:ascii="Book Antiqua" w:hAnsi="Book Antiqua" w:cs="Arial" w:hint="eastAsia"/>
          <w:b/>
          <w:sz w:val="24"/>
        </w:rPr>
        <w:t>7</w:t>
      </w:r>
      <w:r w:rsidRPr="000743C3">
        <w:rPr>
          <w:rFonts w:ascii="Book Antiqua" w:hAnsi="Book Antiqua" w:cs="Arial"/>
          <w:b/>
          <w:sz w:val="24"/>
        </w:rPr>
        <w:t xml:space="preserve">. </w:t>
      </w:r>
      <w:r w:rsidRPr="000743C3">
        <w:rPr>
          <w:rFonts w:ascii="Book Antiqua" w:hAnsi="Book Antiqua" w:cs="Arial"/>
          <w:sz w:val="24"/>
        </w:rPr>
        <w:t>Published by Baishideng Publishing Group Inc. All rights reserved.</w:t>
      </w:r>
    </w:p>
    <w:bookmarkEnd w:id="34"/>
    <w:bookmarkEnd w:id="35"/>
    <w:bookmarkEnd w:id="36"/>
    <w:p w14:paraId="2F6B54E5" w14:textId="77777777" w:rsidR="0055793B" w:rsidRPr="000743C3" w:rsidRDefault="0055793B" w:rsidP="000743C3">
      <w:pPr>
        <w:spacing w:after="0" w:line="360" w:lineRule="auto"/>
        <w:jc w:val="both"/>
        <w:rPr>
          <w:rFonts w:ascii="Book Antiqua" w:hAnsi="Book Antiqua"/>
          <w:lang w:eastAsia="zh-CN"/>
        </w:rPr>
      </w:pPr>
    </w:p>
    <w:p w14:paraId="361A70EF" w14:textId="77777777" w:rsidR="0055793B" w:rsidRPr="000743C3" w:rsidRDefault="0055793B" w:rsidP="000743C3">
      <w:pPr>
        <w:spacing w:after="0" w:line="360" w:lineRule="auto"/>
        <w:jc w:val="both"/>
        <w:rPr>
          <w:rFonts w:ascii="Book Antiqua" w:hAnsi="Book Antiqua"/>
          <w:lang w:eastAsia="zh-CN"/>
        </w:rPr>
      </w:pPr>
      <w:r w:rsidRPr="000743C3">
        <w:rPr>
          <w:rFonts w:ascii="Book Antiqua" w:hAnsi="Book Antiqua"/>
          <w:b/>
          <w:bCs/>
        </w:rPr>
        <w:t>Core tip</w:t>
      </w:r>
      <w:r w:rsidRPr="000743C3">
        <w:rPr>
          <w:rFonts w:ascii="Book Antiqua" w:hAnsi="Book Antiqua" w:hint="eastAsia"/>
          <w:b/>
          <w:bCs/>
          <w:lang w:eastAsia="zh-CN"/>
        </w:rPr>
        <w:t xml:space="preserve">: </w:t>
      </w:r>
      <w:r w:rsidRPr="000743C3">
        <w:rPr>
          <w:rFonts w:ascii="Book Antiqua" w:hAnsi="Book Antiqua"/>
        </w:rPr>
        <w:t xml:space="preserve">Adolescent medicine is fast becoming a speciality in its own right. A good understanding of the needs of the adolescent patient is essential for delivering good quality care. Effective communication between Transition Care physicians as well as with their patient is the key to providing good continuity of care. Despite availability of several guidelines, one model doesn’t fit all and any transition service development should be determined by the local need and available healthcare facilities. </w:t>
      </w:r>
    </w:p>
    <w:p w14:paraId="529D8890" w14:textId="77777777" w:rsidR="0055793B" w:rsidRPr="000743C3" w:rsidRDefault="0055793B" w:rsidP="000743C3">
      <w:pPr>
        <w:spacing w:after="0" w:line="360" w:lineRule="auto"/>
        <w:jc w:val="both"/>
        <w:rPr>
          <w:rFonts w:ascii="Book Antiqua" w:hAnsi="Book Antiqua"/>
          <w:bCs/>
          <w:lang w:eastAsia="zh-CN"/>
        </w:rPr>
      </w:pPr>
    </w:p>
    <w:p w14:paraId="7AEC3441" w14:textId="1FD6D449" w:rsidR="0055793B" w:rsidRPr="000743C3" w:rsidRDefault="0055793B" w:rsidP="000743C3">
      <w:pPr>
        <w:spacing w:after="0" w:line="360" w:lineRule="auto"/>
        <w:jc w:val="both"/>
        <w:rPr>
          <w:rFonts w:ascii="Book Antiqua" w:hAnsi="Book Antiqua"/>
          <w:lang w:eastAsia="zh-CN"/>
        </w:rPr>
      </w:pPr>
      <w:bookmarkStart w:id="37" w:name="OLE_LINK130"/>
      <w:bookmarkStart w:id="38" w:name="OLE_LINK134"/>
      <w:bookmarkStart w:id="39" w:name="OLE_LINK455"/>
      <w:bookmarkStart w:id="40" w:name="OLE_LINK464"/>
      <w:bookmarkStart w:id="41" w:name="OLE_LINK73"/>
      <w:bookmarkStart w:id="42" w:name="OLE_LINK74"/>
      <w:bookmarkStart w:id="43" w:name="OLE_LINK424"/>
      <w:bookmarkStart w:id="44" w:name="OLE_LINK425"/>
      <w:r w:rsidRPr="000743C3">
        <w:rPr>
          <w:rFonts w:ascii="Book Antiqua" w:hAnsi="Book Antiqua"/>
        </w:rPr>
        <w:t>Hakizimana</w:t>
      </w:r>
      <w:r w:rsidRPr="000743C3">
        <w:rPr>
          <w:rFonts w:ascii="Book Antiqua" w:hAnsi="Book Antiqua" w:hint="eastAsia"/>
          <w:lang w:eastAsia="zh-CN"/>
        </w:rPr>
        <w:t xml:space="preserve"> A, </w:t>
      </w:r>
      <w:r w:rsidRPr="000743C3">
        <w:rPr>
          <w:rFonts w:ascii="Book Antiqua" w:hAnsi="Book Antiqua"/>
        </w:rPr>
        <w:t>Ahmed</w:t>
      </w:r>
      <w:r w:rsidRPr="000743C3">
        <w:rPr>
          <w:rFonts w:ascii="Book Antiqua" w:hAnsi="Book Antiqua" w:hint="eastAsia"/>
          <w:lang w:eastAsia="zh-CN"/>
        </w:rPr>
        <w:t xml:space="preserve"> I, </w:t>
      </w:r>
      <w:r w:rsidRPr="000743C3">
        <w:rPr>
          <w:rFonts w:ascii="Book Antiqua" w:hAnsi="Book Antiqua"/>
        </w:rPr>
        <w:t>Russell</w:t>
      </w:r>
      <w:r w:rsidRPr="000743C3">
        <w:rPr>
          <w:rFonts w:ascii="Book Antiqua" w:hAnsi="Book Antiqua" w:hint="eastAsia"/>
          <w:lang w:eastAsia="zh-CN"/>
        </w:rPr>
        <w:t xml:space="preserve"> R, </w:t>
      </w:r>
      <w:r w:rsidRPr="000743C3">
        <w:rPr>
          <w:rFonts w:ascii="Book Antiqua" w:hAnsi="Book Antiqua"/>
        </w:rPr>
        <w:t>Wright</w:t>
      </w:r>
      <w:r w:rsidRPr="000743C3">
        <w:rPr>
          <w:rFonts w:ascii="Book Antiqua" w:hAnsi="Book Antiqua" w:hint="eastAsia"/>
          <w:lang w:eastAsia="zh-CN"/>
        </w:rPr>
        <w:t xml:space="preserve"> M, </w:t>
      </w:r>
      <w:r w:rsidRPr="000743C3">
        <w:rPr>
          <w:rFonts w:ascii="Book Antiqua" w:hAnsi="Book Antiqua"/>
        </w:rPr>
        <w:t>Afzal</w:t>
      </w:r>
      <w:r w:rsidRPr="000743C3">
        <w:rPr>
          <w:rFonts w:ascii="Book Antiqua" w:hAnsi="Book Antiqua" w:hint="eastAsia"/>
          <w:lang w:eastAsia="zh-CN"/>
        </w:rPr>
        <w:t xml:space="preserve"> NA. </w:t>
      </w:r>
      <w:r w:rsidRPr="000743C3">
        <w:rPr>
          <w:rFonts w:ascii="Book Antiqua" w:hAnsi="Book Antiqua"/>
          <w:lang w:eastAsia="zh-CN"/>
        </w:rPr>
        <w:t>Challenges of modern day transition care in inflammatory bowel disease: From inflammatory bowel disease to Biosimilars</w:t>
      </w:r>
      <w:r w:rsidRPr="000743C3">
        <w:rPr>
          <w:rFonts w:ascii="Book Antiqua" w:hAnsi="Book Antiqua" w:hint="eastAsia"/>
          <w:lang w:eastAsia="zh-CN"/>
        </w:rPr>
        <w:t xml:space="preserve">. </w:t>
      </w:r>
      <w:r w:rsidRPr="000743C3">
        <w:rPr>
          <w:rFonts w:ascii="Book Antiqua" w:hAnsi="Book Antiqua"/>
          <w:i/>
          <w:sz w:val="24"/>
        </w:rPr>
        <w:t>World J Gastroenterol</w:t>
      </w:r>
      <w:r w:rsidRPr="000743C3">
        <w:rPr>
          <w:rFonts w:ascii="Book Antiqua" w:hAnsi="Book Antiqua"/>
          <w:sz w:val="24"/>
        </w:rPr>
        <w:t xml:space="preserve"> 201</w:t>
      </w:r>
      <w:r w:rsidRPr="000743C3">
        <w:rPr>
          <w:rFonts w:ascii="Book Antiqua" w:hAnsi="Book Antiqua" w:hint="eastAsia"/>
          <w:sz w:val="24"/>
        </w:rPr>
        <w:t>7</w:t>
      </w:r>
      <w:r w:rsidRPr="000743C3">
        <w:rPr>
          <w:rFonts w:ascii="Book Antiqua" w:hAnsi="Book Antiqua"/>
          <w:sz w:val="24"/>
        </w:rPr>
        <w:t xml:space="preserve">; </w:t>
      </w:r>
      <w:bookmarkStart w:id="45" w:name="OLE_LINK1689"/>
      <w:bookmarkStart w:id="46" w:name="OLE_LINK1298"/>
      <w:bookmarkStart w:id="47" w:name="OLE_LINK1297"/>
      <w:r w:rsidRPr="000743C3">
        <w:rPr>
          <w:rFonts w:ascii="Book Antiqua" w:hAnsi="Book Antiqua"/>
          <w:sz w:val="24"/>
        </w:rPr>
        <w:t>In press</w:t>
      </w:r>
      <w:bookmarkEnd w:id="45"/>
      <w:bookmarkEnd w:id="46"/>
      <w:bookmarkEnd w:id="47"/>
    </w:p>
    <w:bookmarkEnd w:id="37"/>
    <w:bookmarkEnd w:id="38"/>
    <w:bookmarkEnd w:id="39"/>
    <w:bookmarkEnd w:id="40"/>
    <w:bookmarkEnd w:id="41"/>
    <w:bookmarkEnd w:id="42"/>
    <w:bookmarkEnd w:id="43"/>
    <w:bookmarkEnd w:id="44"/>
    <w:p w14:paraId="6FF1FCC3" w14:textId="77777777" w:rsidR="00E2305D" w:rsidRPr="000743C3" w:rsidRDefault="00E2305D" w:rsidP="000743C3">
      <w:pPr>
        <w:spacing w:after="0" w:line="360" w:lineRule="auto"/>
        <w:jc w:val="both"/>
        <w:rPr>
          <w:rFonts w:ascii="Book Antiqua" w:hAnsi="Book Antiqua"/>
          <w:bCs/>
        </w:rPr>
      </w:pPr>
      <w:r w:rsidRPr="000743C3">
        <w:rPr>
          <w:rFonts w:ascii="Book Antiqua" w:hAnsi="Book Antiqua"/>
          <w:bCs/>
        </w:rPr>
        <w:br w:type="page"/>
      </w:r>
    </w:p>
    <w:p w14:paraId="3C8DB86C" w14:textId="3EF74799" w:rsidR="00567169" w:rsidRPr="000743C3" w:rsidRDefault="0055793B" w:rsidP="000743C3">
      <w:pPr>
        <w:spacing w:after="0" w:line="360" w:lineRule="auto"/>
        <w:jc w:val="both"/>
        <w:rPr>
          <w:rFonts w:ascii="Book Antiqua" w:hAnsi="Book Antiqua"/>
          <w:b/>
          <w:bCs/>
        </w:rPr>
      </w:pPr>
      <w:r w:rsidRPr="000743C3">
        <w:rPr>
          <w:rFonts w:ascii="Book Antiqua" w:hAnsi="Book Antiqua"/>
          <w:b/>
          <w:bCs/>
        </w:rPr>
        <w:lastRenderedPageBreak/>
        <w:t>INTRODUCTION</w:t>
      </w:r>
    </w:p>
    <w:p w14:paraId="39DB52E2" w14:textId="5ABCC380" w:rsidR="00AF30C1" w:rsidRPr="000743C3" w:rsidRDefault="00006DC7" w:rsidP="000743C3">
      <w:pPr>
        <w:spacing w:after="0" w:line="360" w:lineRule="auto"/>
        <w:jc w:val="both"/>
        <w:rPr>
          <w:rFonts w:ascii="Book Antiqua" w:hAnsi="Book Antiqua"/>
          <w:lang w:eastAsia="zh-CN"/>
        </w:rPr>
      </w:pPr>
      <w:r w:rsidRPr="000743C3">
        <w:rPr>
          <w:rFonts w:ascii="Book Antiqua" w:hAnsi="Book Antiqua"/>
        </w:rPr>
        <w:t xml:space="preserve">I </w:t>
      </w:r>
      <w:r w:rsidR="00CF5911" w:rsidRPr="000743C3">
        <w:rPr>
          <w:rFonts w:ascii="Book Antiqua" w:hAnsi="Book Antiqua"/>
        </w:rPr>
        <w:t>wish to</w:t>
      </w:r>
      <w:r w:rsidR="00F517CD" w:rsidRPr="000743C3">
        <w:rPr>
          <w:rFonts w:ascii="Book Antiqua" w:hAnsi="Book Antiqua"/>
        </w:rPr>
        <w:t xml:space="preserve"> start</w:t>
      </w:r>
      <w:r w:rsidR="00515C48" w:rsidRPr="000743C3">
        <w:rPr>
          <w:rFonts w:ascii="Book Antiqua" w:hAnsi="Book Antiqua"/>
        </w:rPr>
        <w:t xml:space="preserve"> </w:t>
      </w:r>
      <w:r w:rsidR="00F517CD" w:rsidRPr="000743C3">
        <w:rPr>
          <w:rFonts w:ascii="Book Antiqua" w:hAnsi="Book Antiqua"/>
        </w:rPr>
        <w:t>by</w:t>
      </w:r>
      <w:r w:rsidR="00CF5911" w:rsidRPr="000743C3">
        <w:rPr>
          <w:rFonts w:ascii="Book Antiqua" w:hAnsi="Book Antiqua"/>
        </w:rPr>
        <w:t xml:space="preserve"> first</w:t>
      </w:r>
      <w:r w:rsidRPr="000743C3">
        <w:rPr>
          <w:rFonts w:ascii="Book Antiqua" w:hAnsi="Book Antiqua"/>
        </w:rPr>
        <w:t xml:space="preserve"> asking </w:t>
      </w:r>
      <w:r w:rsidR="00515C48" w:rsidRPr="000743C3">
        <w:rPr>
          <w:rFonts w:ascii="Book Antiqua" w:hAnsi="Book Antiqua"/>
        </w:rPr>
        <w:t xml:space="preserve">our readers </w:t>
      </w:r>
      <w:r w:rsidRPr="000743C3">
        <w:rPr>
          <w:rFonts w:ascii="Book Antiqua" w:hAnsi="Book Antiqua"/>
        </w:rPr>
        <w:t xml:space="preserve">a question, </w:t>
      </w:r>
      <w:r w:rsidR="0055793B" w:rsidRPr="000743C3">
        <w:rPr>
          <w:rFonts w:ascii="Book Antiqua" w:hAnsi="Book Antiqua"/>
          <w:lang w:eastAsia="zh-CN"/>
        </w:rPr>
        <w:t>“</w:t>
      </w:r>
      <w:r w:rsidR="00ED46E6" w:rsidRPr="000743C3">
        <w:rPr>
          <w:rFonts w:ascii="Book Antiqua" w:hAnsi="Book Antiqua"/>
        </w:rPr>
        <w:t>W</w:t>
      </w:r>
      <w:r w:rsidR="003873E8" w:rsidRPr="000743C3">
        <w:rPr>
          <w:rFonts w:ascii="Book Antiqua" w:hAnsi="Book Antiqua"/>
        </w:rPr>
        <w:t>hen does an adolescent become an adult?</w:t>
      </w:r>
      <w:r w:rsidR="0055793B" w:rsidRPr="000743C3">
        <w:rPr>
          <w:rFonts w:ascii="Book Antiqua" w:hAnsi="Book Antiqua"/>
          <w:lang w:eastAsia="zh-CN"/>
        </w:rPr>
        <w:t>”</w:t>
      </w:r>
    </w:p>
    <w:p w14:paraId="2E077A4D" w14:textId="4E84229D" w:rsidR="007B121B" w:rsidRPr="000743C3" w:rsidRDefault="00ED46E6" w:rsidP="000743C3">
      <w:pPr>
        <w:spacing w:after="0" w:line="360" w:lineRule="auto"/>
        <w:ind w:firstLineChars="100" w:firstLine="220"/>
        <w:jc w:val="both"/>
        <w:rPr>
          <w:rFonts w:ascii="Book Antiqua" w:hAnsi="Book Antiqua"/>
        </w:rPr>
      </w:pPr>
      <w:r w:rsidRPr="000743C3">
        <w:rPr>
          <w:rFonts w:ascii="Book Antiqua" w:hAnsi="Book Antiqua"/>
        </w:rPr>
        <w:t>Generally, a</w:t>
      </w:r>
      <w:r w:rsidR="005F330A" w:rsidRPr="000743C3">
        <w:rPr>
          <w:rFonts w:ascii="Book Antiqua" w:hAnsi="Book Antiqua"/>
        </w:rPr>
        <w:t xml:space="preserve">n </w:t>
      </w:r>
      <w:r w:rsidR="00F806D1" w:rsidRPr="000743C3">
        <w:rPr>
          <w:rFonts w:ascii="Book Antiqua" w:hAnsi="Book Antiqua"/>
        </w:rPr>
        <w:t xml:space="preserve">18-year-old </w:t>
      </w:r>
      <w:r w:rsidRPr="000743C3">
        <w:rPr>
          <w:rFonts w:ascii="Book Antiqua" w:hAnsi="Book Antiqua"/>
        </w:rPr>
        <w:t xml:space="preserve">is </w:t>
      </w:r>
      <w:r w:rsidR="005F330A" w:rsidRPr="000743C3">
        <w:rPr>
          <w:rFonts w:ascii="Book Antiqua" w:hAnsi="Book Antiqua"/>
        </w:rPr>
        <w:t xml:space="preserve">considered </w:t>
      </w:r>
      <w:r w:rsidR="00F806D1" w:rsidRPr="000743C3">
        <w:rPr>
          <w:rFonts w:ascii="Book Antiqua" w:hAnsi="Book Antiqua"/>
        </w:rPr>
        <w:t xml:space="preserve">to be a grown up adult and </w:t>
      </w:r>
      <w:r w:rsidR="003873E8" w:rsidRPr="000743C3">
        <w:rPr>
          <w:rFonts w:ascii="Book Antiqua" w:hAnsi="Book Antiqua"/>
        </w:rPr>
        <w:t xml:space="preserve">we </w:t>
      </w:r>
      <w:r w:rsidR="00427C9C" w:rsidRPr="000743C3">
        <w:rPr>
          <w:rFonts w:ascii="Book Antiqua" w:hAnsi="Book Antiqua"/>
        </w:rPr>
        <w:t xml:space="preserve">will </w:t>
      </w:r>
      <w:r w:rsidR="00F806D1" w:rsidRPr="000743C3">
        <w:rPr>
          <w:rFonts w:ascii="Book Antiqua" w:hAnsi="Book Antiqua"/>
        </w:rPr>
        <w:t>often use th</w:t>
      </w:r>
      <w:r w:rsidR="00FC67FA" w:rsidRPr="000743C3">
        <w:rPr>
          <w:rFonts w:ascii="Book Antiqua" w:hAnsi="Book Antiqua"/>
        </w:rPr>
        <w:t xml:space="preserve">is </w:t>
      </w:r>
      <w:r w:rsidR="0055793B" w:rsidRPr="000743C3">
        <w:rPr>
          <w:rFonts w:ascii="Book Antiqua" w:hAnsi="Book Antiqua"/>
          <w:lang w:eastAsia="zh-CN"/>
        </w:rPr>
        <w:t>“</w:t>
      </w:r>
      <w:r w:rsidR="00FC67FA" w:rsidRPr="000743C3">
        <w:rPr>
          <w:rFonts w:ascii="Book Antiqua" w:hAnsi="Book Antiqua"/>
        </w:rPr>
        <w:t>age cut off</w:t>
      </w:r>
      <w:r w:rsidR="0055793B" w:rsidRPr="000743C3">
        <w:rPr>
          <w:rFonts w:ascii="Book Antiqua" w:hAnsi="Book Antiqua"/>
          <w:lang w:eastAsia="zh-CN"/>
        </w:rPr>
        <w:t>”</w:t>
      </w:r>
      <w:r w:rsidR="0055793B" w:rsidRPr="000743C3">
        <w:rPr>
          <w:rFonts w:ascii="Book Antiqua" w:hAnsi="Book Antiqua" w:hint="eastAsia"/>
          <w:lang w:eastAsia="zh-CN"/>
        </w:rPr>
        <w:t xml:space="preserve"> </w:t>
      </w:r>
      <w:r w:rsidR="00FC67FA" w:rsidRPr="000743C3">
        <w:rPr>
          <w:rFonts w:ascii="Book Antiqua" w:hAnsi="Book Antiqua"/>
        </w:rPr>
        <w:t>to define</w:t>
      </w:r>
      <w:r w:rsidR="003544B2" w:rsidRPr="000743C3">
        <w:rPr>
          <w:rFonts w:ascii="Book Antiqua" w:hAnsi="Book Antiqua"/>
        </w:rPr>
        <w:t xml:space="preserve"> many adult services </w:t>
      </w:r>
      <w:r w:rsidR="00F517CD" w:rsidRPr="000743C3">
        <w:rPr>
          <w:rFonts w:ascii="Book Antiqua" w:hAnsi="Book Antiqua"/>
        </w:rPr>
        <w:t xml:space="preserve">including transition care and 18 would mark either the start or end </w:t>
      </w:r>
      <w:r w:rsidR="003544B2" w:rsidRPr="000743C3">
        <w:rPr>
          <w:rFonts w:ascii="Book Antiqua" w:hAnsi="Book Antiqua"/>
        </w:rPr>
        <w:t xml:space="preserve">of </w:t>
      </w:r>
      <w:r w:rsidR="00DB1EC8" w:rsidRPr="000743C3">
        <w:rPr>
          <w:rFonts w:ascii="Book Antiqua" w:hAnsi="Book Antiqua"/>
        </w:rPr>
        <w:t>T</w:t>
      </w:r>
      <w:r w:rsidR="003544B2" w:rsidRPr="000743C3">
        <w:rPr>
          <w:rFonts w:ascii="Book Antiqua" w:hAnsi="Book Antiqua"/>
        </w:rPr>
        <w:t>ransition care</w:t>
      </w:r>
      <w:r w:rsidR="00F517CD" w:rsidRPr="000743C3">
        <w:rPr>
          <w:rFonts w:ascii="Book Antiqua" w:hAnsi="Book Antiqua"/>
        </w:rPr>
        <w:t>, depending on where you practice</w:t>
      </w:r>
      <w:r w:rsidR="003544B2" w:rsidRPr="000743C3">
        <w:rPr>
          <w:rFonts w:ascii="Book Antiqua" w:hAnsi="Book Antiqua"/>
        </w:rPr>
        <w:t>. Interestingly, t</w:t>
      </w:r>
      <w:r w:rsidR="00F806D1" w:rsidRPr="000743C3">
        <w:rPr>
          <w:rFonts w:ascii="Book Antiqua" w:hAnsi="Book Antiqua"/>
        </w:rPr>
        <w:t xml:space="preserve">he </w:t>
      </w:r>
      <w:r w:rsidR="0055793B" w:rsidRPr="000743C3">
        <w:rPr>
          <w:rFonts w:ascii="Book Antiqua" w:hAnsi="Book Antiqua"/>
          <w:lang w:eastAsia="zh-CN"/>
        </w:rPr>
        <w:t>“</w:t>
      </w:r>
      <w:r w:rsidR="00F806D1" w:rsidRPr="000743C3">
        <w:rPr>
          <w:rFonts w:ascii="Book Antiqua" w:hAnsi="Book Antiqua"/>
        </w:rPr>
        <w:t>Bank of America</w:t>
      </w:r>
      <w:r w:rsidR="0055793B" w:rsidRPr="000743C3">
        <w:rPr>
          <w:rFonts w:ascii="Book Antiqua" w:hAnsi="Book Antiqua"/>
          <w:lang w:eastAsia="zh-CN"/>
        </w:rPr>
        <w:t>”</w:t>
      </w:r>
      <w:r w:rsidR="00F806D1" w:rsidRPr="000743C3">
        <w:rPr>
          <w:rFonts w:ascii="Book Antiqua" w:hAnsi="Book Antiqua"/>
        </w:rPr>
        <w:t xml:space="preserve"> and </w:t>
      </w:r>
      <w:r w:rsidR="0055793B" w:rsidRPr="000743C3">
        <w:rPr>
          <w:rFonts w:ascii="Book Antiqua" w:hAnsi="Book Antiqua"/>
          <w:lang w:eastAsia="zh-CN"/>
        </w:rPr>
        <w:t>“</w:t>
      </w:r>
      <w:r w:rsidR="0055793B" w:rsidRPr="000743C3">
        <w:rPr>
          <w:rFonts w:ascii="Book Antiqua" w:hAnsi="Book Antiqua"/>
        </w:rPr>
        <w:t xml:space="preserve">United States </w:t>
      </w:r>
      <w:r w:rsidR="00F806D1" w:rsidRPr="000743C3">
        <w:rPr>
          <w:rFonts w:ascii="Book Antiqua" w:hAnsi="Book Antiqua"/>
        </w:rPr>
        <w:t>Today</w:t>
      </w:r>
      <w:r w:rsidR="0055793B" w:rsidRPr="000743C3">
        <w:rPr>
          <w:rFonts w:ascii="Book Antiqua" w:hAnsi="Book Antiqua"/>
          <w:lang w:eastAsia="zh-CN"/>
        </w:rPr>
        <w:t>”</w:t>
      </w:r>
      <w:r w:rsidR="0055793B" w:rsidRPr="000743C3">
        <w:rPr>
          <w:rFonts w:ascii="Book Antiqua" w:hAnsi="Book Antiqua" w:hint="eastAsia"/>
          <w:lang w:eastAsia="zh-CN"/>
        </w:rPr>
        <w:t xml:space="preserve"> </w:t>
      </w:r>
      <w:r w:rsidR="0055793B" w:rsidRPr="000743C3">
        <w:rPr>
          <w:rFonts w:ascii="Book Antiqua" w:hAnsi="Book Antiqua"/>
        </w:rPr>
        <w:t>surveyed 2</w:t>
      </w:r>
      <w:r w:rsidR="00F806D1" w:rsidRPr="000743C3">
        <w:rPr>
          <w:rFonts w:ascii="Book Antiqua" w:hAnsi="Book Antiqua"/>
        </w:rPr>
        <w:t>180</w:t>
      </w:r>
      <w:r w:rsidR="00DB1EC8" w:rsidRPr="000743C3">
        <w:rPr>
          <w:rFonts w:ascii="Book Antiqua" w:hAnsi="Book Antiqua"/>
        </w:rPr>
        <w:t xml:space="preserve">, </w:t>
      </w:r>
      <w:r w:rsidR="00F806D1" w:rsidRPr="000743C3">
        <w:rPr>
          <w:rFonts w:ascii="Book Antiqua" w:hAnsi="Book Antiqua"/>
        </w:rPr>
        <w:t xml:space="preserve">18 to 26 year olds to find only 27% of the respondents characterised themselves as </w:t>
      </w:r>
      <w:r w:rsidR="00DB1EC8" w:rsidRPr="000743C3">
        <w:rPr>
          <w:rFonts w:ascii="Book Antiqua" w:hAnsi="Book Antiqua"/>
        </w:rPr>
        <w:t>an</w:t>
      </w:r>
      <w:r w:rsidR="00F806D1" w:rsidRPr="000743C3">
        <w:rPr>
          <w:rFonts w:ascii="Book Antiqua" w:hAnsi="Book Antiqua"/>
        </w:rPr>
        <w:t xml:space="preserve"> adult and 1/3</w:t>
      </w:r>
      <w:r w:rsidR="00F806D1" w:rsidRPr="000743C3">
        <w:rPr>
          <w:rFonts w:ascii="Book Antiqua" w:hAnsi="Book Antiqua"/>
          <w:vertAlign w:val="superscript"/>
        </w:rPr>
        <w:t>rd</w:t>
      </w:r>
      <w:r w:rsidR="00F806D1" w:rsidRPr="000743C3">
        <w:rPr>
          <w:rFonts w:ascii="Book Antiqua" w:hAnsi="Book Antiqua"/>
        </w:rPr>
        <w:t xml:space="preserve"> felt adulthood didn’t begin until a person was at least 21 years old.</w:t>
      </w:r>
      <w:r w:rsidR="00BC2873" w:rsidRPr="000743C3">
        <w:rPr>
          <w:rFonts w:ascii="Book Antiqua" w:hAnsi="Book Antiqua"/>
        </w:rPr>
        <w:t xml:space="preserve"> The legal drinking age in US is 21 years which might potentially influence the view.</w:t>
      </w:r>
      <w:r w:rsidR="00F806D1" w:rsidRPr="000743C3">
        <w:rPr>
          <w:rFonts w:ascii="Book Antiqua" w:hAnsi="Book Antiqua"/>
        </w:rPr>
        <w:t xml:space="preserve"> </w:t>
      </w:r>
      <w:r w:rsidR="00BC2873" w:rsidRPr="000743C3">
        <w:rPr>
          <w:rFonts w:ascii="Book Antiqua" w:hAnsi="Book Antiqua"/>
        </w:rPr>
        <w:t xml:space="preserve">However, </w:t>
      </w:r>
      <w:r w:rsidR="000E2F81" w:rsidRPr="000743C3">
        <w:rPr>
          <w:rFonts w:ascii="Book Antiqua" w:hAnsi="Book Antiqua"/>
        </w:rPr>
        <w:t xml:space="preserve">it is well known that </w:t>
      </w:r>
      <w:r w:rsidR="00BC2873" w:rsidRPr="000743C3">
        <w:rPr>
          <w:rFonts w:ascii="Book Antiqua" w:hAnsi="Book Antiqua"/>
        </w:rPr>
        <w:t>a</w:t>
      </w:r>
      <w:r w:rsidR="00F806D1" w:rsidRPr="000743C3">
        <w:rPr>
          <w:rFonts w:ascii="Book Antiqua" w:hAnsi="Book Antiqua"/>
        </w:rPr>
        <w:t>cquisition of social and financial independence is considered to be important to become an adult</w:t>
      </w:r>
      <w:r w:rsidR="009E59F0" w:rsidRPr="000743C3">
        <w:rPr>
          <w:rFonts w:ascii="Book Antiqua" w:hAnsi="Book Antiqua"/>
        </w:rPr>
        <w:t>,</w:t>
      </w:r>
      <w:r w:rsidR="00F806D1" w:rsidRPr="000743C3">
        <w:rPr>
          <w:rFonts w:ascii="Book Antiqua" w:hAnsi="Book Antiqua"/>
        </w:rPr>
        <w:t xml:space="preserve"> and this ‘adult age’ seems to be </w:t>
      </w:r>
      <w:r w:rsidR="005F330A" w:rsidRPr="000743C3">
        <w:rPr>
          <w:rFonts w:ascii="Book Antiqua" w:hAnsi="Book Antiqua"/>
        </w:rPr>
        <w:t xml:space="preserve">ever </w:t>
      </w:r>
      <w:r w:rsidR="00F806D1" w:rsidRPr="000743C3">
        <w:rPr>
          <w:rFonts w:ascii="Book Antiqua" w:hAnsi="Book Antiqua"/>
        </w:rPr>
        <w:t xml:space="preserve">increasing over the last few decades. </w:t>
      </w:r>
      <w:r w:rsidR="007E5E08" w:rsidRPr="000743C3">
        <w:rPr>
          <w:rFonts w:ascii="Book Antiqua" w:hAnsi="Book Antiqua"/>
        </w:rPr>
        <w:t>T</w:t>
      </w:r>
      <w:r w:rsidR="007B121B" w:rsidRPr="000743C3">
        <w:rPr>
          <w:rFonts w:ascii="Book Antiqua" w:hAnsi="Book Antiqua"/>
        </w:rPr>
        <w:t>his widening gap</w:t>
      </w:r>
      <w:r w:rsidR="00F806D1" w:rsidRPr="000743C3">
        <w:rPr>
          <w:rFonts w:ascii="Book Antiqua" w:hAnsi="Book Antiqua"/>
        </w:rPr>
        <w:t xml:space="preserve"> between adolescence and </w:t>
      </w:r>
      <w:r w:rsidR="00242F9D" w:rsidRPr="000743C3">
        <w:rPr>
          <w:rFonts w:ascii="Book Antiqua" w:hAnsi="Book Antiqua"/>
        </w:rPr>
        <w:t xml:space="preserve">becoming an </w:t>
      </w:r>
      <w:r w:rsidR="00F806D1" w:rsidRPr="000743C3">
        <w:rPr>
          <w:rFonts w:ascii="Book Antiqua" w:hAnsi="Book Antiqua"/>
        </w:rPr>
        <w:t>adult</w:t>
      </w:r>
      <w:r w:rsidR="007B121B" w:rsidRPr="000743C3">
        <w:rPr>
          <w:rFonts w:ascii="Book Antiqua" w:hAnsi="Book Antiqua"/>
        </w:rPr>
        <w:t xml:space="preserve"> </w:t>
      </w:r>
      <w:r w:rsidR="007E5E08" w:rsidRPr="000743C3">
        <w:rPr>
          <w:rFonts w:ascii="Book Antiqua" w:hAnsi="Book Antiqua"/>
        </w:rPr>
        <w:t xml:space="preserve">has </w:t>
      </w:r>
      <w:r w:rsidR="00FC67FA" w:rsidRPr="000743C3">
        <w:rPr>
          <w:rFonts w:ascii="Book Antiqua" w:hAnsi="Book Antiqua"/>
        </w:rPr>
        <w:t xml:space="preserve">now </w:t>
      </w:r>
      <w:r w:rsidR="007E5E08" w:rsidRPr="000743C3">
        <w:rPr>
          <w:rFonts w:ascii="Book Antiqua" w:hAnsi="Book Antiqua"/>
        </w:rPr>
        <w:t>been linked with</w:t>
      </w:r>
      <w:r w:rsidR="007B121B" w:rsidRPr="000743C3">
        <w:rPr>
          <w:rFonts w:ascii="Book Antiqua" w:hAnsi="Book Antiqua"/>
        </w:rPr>
        <w:t xml:space="preserve"> increasing mental health, behaviour</w:t>
      </w:r>
      <w:r w:rsidR="00411A60" w:rsidRPr="000743C3">
        <w:rPr>
          <w:rFonts w:ascii="Book Antiqua" w:hAnsi="Book Antiqua"/>
        </w:rPr>
        <w:t>al and substance use issues (</w:t>
      </w:r>
      <w:r w:rsidR="009E59F0" w:rsidRPr="000743C3">
        <w:rPr>
          <w:rFonts w:ascii="Book Antiqua" w:hAnsi="Book Antiqua"/>
          <w:i/>
        </w:rPr>
        <w:t>e.g</w:t>
      </w:r>
      <w:r w:rsidR="009E59F0" w:rsidRPr="000743C3">
        <w:rPr>
          <w:rFonts w:ascii="Book Antiqua" w:hAnsi="Book Antiqua"/>
        </w:rPr>
        <w:t>.</w:t>
      </w:r>
      <w:r w:rsidR="0055793B" w:rsidRPr="000743C3">
        <w:rPr>
          <w:rFonts w:ascii="Book Antiqua" w:hAnsi="Book Antiqua" w:hint="eastAsia"/>
          <w:lang w:eastAsia="zh-CN"/>
        </w:rPr>
        <w:t>,</w:t>
      </w:r>
      <w:r w:rsidR="007B121B" w:rsidRPr="000743C3">
        <w:rPr>
          <w:rFonts w:ascii="Book Antiqua" w:hAnsi="Book Antiqua"/>
        </w:rPr>
        <w:t xml:space="preserve"> smoking, alcohol and cannabis)</w:t>
      </w:r>
      <w:r w:rsidR="00F517CD" w:rsidRPr="000743C3">
        <w:rPr>
          <w:rFonts w:ascii="Book Antiqua" w:hAnsi="Book Antiqua"/>
        </w:rPr>
        <w:t xml:space="preserve"> </w:t>
      </w:r>
      <w:r w:rsidR="00F517CD" w:rsidRPr="000743C3">
        <w:rPr>
          <w:rFonts w:ascii="Book Antiqua" w:hAnsi="Book Antiqua"/>
        </w:rPr>
        <w:fldChar w:fldCharType="begin"/>
      </w:r>
      <w:r w:rsidR="00F27162" w:rsidRPr="000743C3">
        <w:rPr>
          <w:rFonts w:ascii="Book Antiqua" w:hAnsi="Book Antiqua"/>
        </w:rPr>
        <w:instrText xml:space="preserve"> ADDIN EN.CITE &lt;EndNote&gt;&lt;Cite&gt;&lt;Author&gt;Patton&lt;/Author&gt;&lt;Year&gt;2007&lt;/Year&gt;&lt;RecNum&gt;37&lt;/RecNum&gt;&lt;DisplayText&gt;&lt;style face="superscript"&gt;[1]&lt;/style&gt;&lt;/DisplayText&gt;&lt;record&gt;&lt;rec-number&gt;37&lt;/rec-number&gt;&lt;foreign-keys&gt;&lt;key app="EN" db-id="eddaapa57x0dapetz585earyep059wfw2rva"&gt;37&lt;/key&gt;&lt;/foreign-keys&gt;&lt;ref-type name="Journal Article"&gt;17&lt;/ref-type&gt;&lt;contributors&gt;&lt;authors&gt;&lt;author&gt;Patton, G. C.&lt;/author&gt;&lt;author&gt;Viner, R.&lt;/author&gt;&lt;/authors&gt;&lt;/contributors&gt;&lt;auth-address&gt;Murdoch Childrens Research Institute, Department of Paediatrics, University of Melbourne, Melbourne, Australia. george.patton@rch.org.au&lt;/auth-address&gt;&lt;titles&gt;&lt;title&gt;Pubertal transitions in health&lt;/title&gt;&lt;secondary-title&gt;Lancet&lt;/secondary-title&gt;&lt;alt-title&gt;Lancet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England)&lt;/abbr-1&gt;&lt;/alt-periodical&gt;&lt;pages&gt;1130-9&lt;/pages&gt;&lt;volume&gt;369&lt;/volume&gt;&lt;number&gt;9567&lt;/number&gt;&lt;edition&gt;2007/04/03&lt;/edition&gt;&lt;keywords&gt;&lt;keyword&gt;Adolescent&lt;/keyword&gt;&lt;keyword&gt;Attention Deficit Disorder with Hyperactivity/etiology/psychology&lt;/keyword&gt;&lt;keyword&gt;*Brain/metabolism/physiology&lt;/keyword&gt;&lt;keyword&gt;Child&lt;/keyword&gt;&lt;keyword&gt;Female&lt;/keyword&gt;&lt;keyword&gt;Humans&lt;/keyword&gt;&lt;keyword&gt;Male&lt;/keyword&gt;&lt;keyword&gt;*Psychology, Adolescent&lt;/keyword&gt;&lt;keyword&gt;Puberty/metabolism/*physiology/psychology&lt;/keyword&gt;&lt;/keywords&gt;&lt;dates&gt;&lt;year&gt;2007&lt;/year&gt;&lt;pub-dates&gt;&lt;date&gt;Mar 31&lt;/date&gt;&lt;/pub-dates&gt;&lt;/dates&gt;&lt;isbn&gt;0140-6736&lt;/isbn&gt;&lt;accession-num&gt;17398312&lt;/accession-num&gt;&lt;urls&gt;&lt;/urls&gt;&lt;electronic-resource-num&gt;10.1016/s0140-6736(07)60366-3&lt;/electronic-resource-num&gt;&lt;remote-database-provider&gt;Nlm&lt;/remote-database-provider&gt;&lt;language&gt;eng&lt;/language&gt;&lt;/record&gt;&lt;/Cite&gt;&lt;/EndNote&gt;</w:instrText>
      </w:r>
      <w:r w:rsidR="00F517CD" w:rsidRPr="000743C3">
        <w:rPr>
          <w:rFonts w:ascii="Book Antiqua" w:hAnsi="Book Antiqua"/>
        </w:rPr>
        <w:fldChar w:fldCharType="separate"/>
      </w:r>
      <w:r w:rsidR="00F27162" w:rsidRPr="000743C3">
        <w:rPr>
          <w:rFonts w:ascii="Book Antiqua" w:hAnsi="Book Antiqua"/>
          <w:noProof/>
          <w:vertAlign w:val="superscript"/>
        </w:rPr>
        <w:t>[</w:t>
      </w:r>
      <w:hyperlink w:anchor="_ENREF_1" w:tooltip="Patton, 2007 #37" w:history="1">
        <w:r w:rsidR="00F27162" w:rsidRPr="000743C3">
          <w:rPr>
            <w:rFonts w:ascii="Book Antiqua" w:hAnsi="Book Antiqua"/>
            <w:noProof/>
            <w:vertAlign w:val="superscript"/>
          </w:rPr>
          <w:t>1</w:t>
        </w:r>
      </w:hyperlink>
      <w:r w:rsidR="00F27162" w:rsidRPr="000743C3">
        <w:rPr>
          <w:rFonts w:ascii="Book Antiqua" w:hAnsi="Book Antiqua"/>
          <w:noProof/>
          <w:vertAlign w:val="superscript"/>
        </w:rPr>
        <w:t>]</w:t>
      </w:r>
      <w:r w:rsidR="00F517CD" w:rsidRPr="000743C3">
        <w:rPr>
          <w:rFonts w:ascii="Book Antiqua" w:hAnsi="Book Antiqua"/>
        </w:rPr>
        <w:fldChar w:fldCharType="end"/>
      </w:r>
      <w:r w:rsidR="00F517CD" w:rsidRPr="000743C3">
        <w:rPr>
          <w:rFonts w:ascii="Book Antiqua" w:hAnsi="Book Antiqua"/>
        </w:rPr>
        <w:t xml:space="preserve"> which we may see in our practices and sometimes even in transition care</w:t>
      </w:r>
      <w:r w:rsidR="007B121B" w:rsidRPr="000743C3">
        <w:rPr>
          <w:rFonts w:ascii="Book Antiqua" w:hAnsi="Book Antiqua"/>
        </w:rPr>
        <w:t xml:space="preserve">. </w:t>
      </w:r>
    </w:p>
    <w:p w14:paraId="6FEB9969" w14:textId="46987AB3" w:rsidR="00F517CD" w:rsidRPr="000743C3" w:rsidRDefault="003873E8" w:rsidP="000743C3">
      <w:pPr>
        <w:spacing w:after="0" w:line="360" w:lineRule="auto"/>
        <w:ind w:firstLineChars="100" w:firstLine="220"/>
        <w:jc w:val="both"/>
        <w:rPr>
          <w:rFonts w:ascii="Book Antiqua" w:hAnsi="Book Antiqua"/>
        </w:rPr>
      </w:pPr>
      <w:r w:rsidRPr="000743C3">
        <w:rPr>
          <w:rFonts w:ascii="Book Antiqua" w:hAnsi="Book Antiqua"/>
        </w:rPr>
        <w:t xml:space="preserve">Adolescents </w:t>
      </w:r>
      <w:r w:rsidR="00F517CD" w:rsidRPr="000743C3">
        <w:rPr>
          <w:rFonts w:ascii="Book Antiqua" w:hAnsi="Book Antiqua"/>
        </w:rPr>
        <w:t xml:space="preserve">undergo </w:t>
      </w:r>
      <w:r w:rsidRPr="000743C3">
        <w:rPr>
          <w:rFonts w:ascii="Book Antiqua" w:hAnsi="Book Antiqua"/>
        </w:rPr>
        <w:t xml:space="preserve">biological, psychological and social </w:t>
      </w:r>
      <w:r w:rsidR="00F517CD" w:rsidRPr="000743C3">
        <w:rPr>
          <w:rFonts w:ascii="Book Antiqua" w:hAnsi="Book Antiqua"/>
        </w:rPr>
        <w:t>development</w:t>
      </w:r>
      <w:r w:rsidRPr="000743C3">
        <w:rPr>
          <w:rFonts w:ascii="Book Antiqua" w:hAnsi="Book Antiqua"/>
        </w:rPr>
        <w:t xml:space="preserve">, whilst growing into adults. </w:t>
      </w:r>
      <w:r w:rsidR="00F517CD" w:rsidRPr="000743C3">
        <w:rPr>
          <w:rFonts w:ascii="Book Antiqua" w:hAnsi="Book Antiqua"/>
        </w:rPr>
        <w:t>However, i</w:t>
      </w:r>
      <w:r w:rsidR="007E5E08" w:rsidRPr="000743C3">
        <w:rPr>
          <w:rFonts w:ascii="Book Antiqua" w:hAnsi="Book Antiqua"/>
        </w:rPr>
        <w:t>n teenagers with inflammatory bowel disease</w:t>
      </w:r>
      <w:r w:rsidR="009E59F0" w:rsidRPr="000743C3">
        <w:rPr>
          <w:rFonts w:ascii="Book Antiqua" w:hAnsi="Book Antiqua"/>
        </w:rPr>
        <w:t xml:space="preserve"> (IBD)</w:t>
      </w:r>
      <w:r w:rsidR="007E5E08" w:rsidRPr="000743C3">
        <w:rPr>
          <w:rFonts w:ascii="Book Antiqua" w:hAnsi="Book Antiqua"/>
        </w:rPr>
        <w:t xml:space="preserve"> t</w:t>
      </w:r>
      <w:r w:rsidR="007B121B" w:rsidRPr="000743C3">
        <w:rPr>
          <w:rFonts w:ascii="Book Antiqua" w:hAnsi="Book Antiqua"/>
        </w:rPr>
        <w:t>he</w:t>
      </w:r>
      <w:r w:rsidR="007E5E08" w:rsidRPr="000743C3">
        <w:rPr>
          <w:rFonts w:ascii="Book Antiqua" w:hAnsi="Book Antiqua"/>
        </w:rPr>
        <w:t>se</w:t>
      </w:r>
      <w:r w:rsidR="007B121B" w:rsidRPr="000743C3">
        <w:rPr>
          <w:rFonts w:ascii="Book Antiqua" w:hAnsi="Book Antiqua"/>
        </w:rPr>
        <w:t xml:space="preserve"> </w:t>
      </w:r>
      <w:r w:rsidR="00F517CD" w:rsidRPr="000743C3">
        <w:rPr>
          <w:rFonts w:ascii="Book Antiqua" w:hAnsi="Book Antiqua"/>
        </w:rPr>
        <w:t>three</w:t>
      </w:r>
      <w:r w:rsidR="005127B9" w:rsidRPr="000743C3">
        <w:rPr>
          <w:rFonts w:ascii="Book Antiqua" w:hAnsi="Book Antiqua"/>
        </w:rPr>
        <w:t xml:space="preserve"> milestones may be </w:t>
      </w:r>
      <w:r w:rsidR="00242F9D" w:rsidRPr="000743C3">
        <w:rPr>
          <w:rFonts w:ascii="Book Antiqua" w:hAnsi="Book Antiqua"/>
        </w:rPr>
        <w:t>delayed</w:t>
      </w:r>
      <w:r w:rsidR="007E5E08" w:rsidRPr="000743C3">
        <w:rPr>
          <w:rFonts w:ascii="Book Antiqua" w:hAnsi="Book Antiqua"/>
        </w:rPr>
        <w:t>.</w:t>
      </w:r>
      <w:r w:rsidR="005127B9" w:rsidRPr="000743C3">
        <w:rPr>
          <w:rFonts w:ascii="Book Antiqua" w:hAnsi="Book Antiqua"/>
        </w:rPr>
        <w:t xml:space="preserve"> </w:t>
      </w:r>
      <w:r w:rsidR="005F330A" w:rsidRPr="000743C3">
        <w:rPr>
          <w:rFonts w:ascii="Book Antiqua" w:hAnsi="Book Antiqua"/>
        </w:rPr>
        <w:t>In addition, t</w:t>
      </w:r>
      <w:r w:rsidR="003320A2" w:rsidRPr="000743C3">
        <w:rPr>
          <w:rFonts w:ascii="Book Antiqua" w:hAnsi="Book Antiqua"/>
        </w:rPr>
        <w:t>eenagers will often be taking regular treatments (oral</w:t>
      </w:r>
      <w:r w:rsidR="00242F9D" w:rsidRPr="000743C3">
        <w:rPr>
          <w:rFonts w:ascii="Book Antiqua" w:hAnsi="Book Antiqua"/>
        </w:rPr>
        <w:t xml:space="preserve"> medications and injections) </w:t>
      </w:r>
      <w:r w:rsidR="003320A2" w:rsidRPr="000743C3">
        <w:rPr>
          <w:rFonts w:ascii="Book Antiqua" w:hAnsi="Book Antiqua"/>
        </w:rPr>
        <w:t xml:space="preserve">possibly facing issues </w:t>
      </w:r>
      <w:r w:rsidR="00242F9D" w:rsidRPr="000743C3">
        <w:rPr>
          <w:rFonts w:ascii="Book Antiqua" w:hAnsi="Book Antiqua"/>
        </w:rPr>
        <w:t>related to</w:t>
      </w:r>
      <w:r w:rsidR="005127B9" w:rsidRPr="000743C3">
        <w:rPr>
          <w:rFonts w:ascii="Book Antiqua" w:hAnsi="Book Antiqua"/>
        </w:rPr>
        <w:t xml:space="preserve"> delayed puberty,</w:t>
      </w:r>
      <w:r w:rsidR="00242F9D" w:rsidRPr="000743C3">
        <w:rPr>
          <w:rFonts w:ascii="Book Antiqua" w:hAnsi="Book Antiqua"/>
        </w:rPr>
        <w:t xml:space="preserve"> worried about a</w:t>
      </w:r>
      <w:r w:rsidR="005127B9" w:rsidRPr="000743C3">
        <w:rPr>
          <w:rFonts w:ascii="Book Antiqua" w:hAnsi="Book Antiqua"/>
        </w:rPr>
        <w:t xml:space="preserve"> shorter final height compared to expected, </w:t>
      </w:r>
      <w:r w:rsidR="00F517CD" w:rsidRPr="000743C3">
        <w:rPr>
          <w:rFonts w:ascii="Book Antiqua" w:hAnsi="Book Antiqua"/>
        </w:rPr>
        <w:t xml:space="preserve">and then </w:t>
      </w:r>
      <w:r w:rsidR="00737C23" w:rsidRPr="000743C3">
        <w:rPr>
          <w:rFonts w:ascii="Book Antiqua" w:hAnsi="Book Antiqua"/>
        </w:rPr>
        <w:t>making matters worse when</w:t>
      </w:r>
      <w:r w:rsidR="005127B9" w:rsidRPr="000743C3">
        <w:rPr>
          <w:rFonts w:ascii="Book Antiqua" w:hAnsi="Book Antiqua"/>
        </w:rPr>
        <w:t xml:space="preserve"> </w:t>
      </w:r>
      <w:r w:rsidR="00F517CD" w:rsidRPr="000743C3">
        <w:rPr>
          <w:rFonts w:ascii="Book Antiqua" w:hAnsi="Book Antiqua"/>
        </w:rPr>
        <w:t>they</w:t>
      </w:r>
      <w:r w:rsidR="00242F9D" w:rsidRPr="000743C3">
        <w:rPr>
          <w:rFonts w:ascii="Book Antiqua" w:hAnsi="Book Antiqua"/>
        </w:rPr>
        <w:t xml:space="preserve"> </w:t>
      </w:r>
      <w:r w:rsidR="00F517CD" w:rsidRPr="000743C3">
        <w:rPr>
          <w:rFonts w:ascii="Book Antiqua" w:hAnsi="Book Antiqua"/>
        </w:rPr>
        <w:t>may start comparing themselves</w:t>
      </w:r>
      <w:r w:rsidR="00737C23" w:rsidRPr="000743C3">
        <w:rPr>
          <w:rFonts w:ascii="Book Antiqua" w:hAnsi="Book Antiqua"/>
        </w:rPr>
        <w:t xml:space="preserve"> </w:t>
      </w:r>
      <w:r w:rsidR="00F517CD" w:rsidRPr="000743C3">
        <w:rPr>
          <w:rFonts w:ascii="Book Antiqua" w:hAnsi="Book Antiqua"/>
        </w:rPr>
        <w:t>with the</w:t>
      </w:r>
      <w:r w:rsidR="00737C23" w:rsidRPr="000743C3">
        <w:rPr>
          <w:rFonts w:ascii="Book Antiqua" w:hAnsi="Book Antiqua"/>
        </w:rPr>
        <w:t xml:space="preserve"> peers</w:t>
      </w:r>
      <w:r w:rsidR="00BE0697" w:rsidRPr="000743C3">
        <w:rPr>
          <w:rFonts w:ascii="Book Antiqua" w:hAnsi="Book Antiqua"/>
        </w:rPr>
        <w:t>.</w:t>
      </w:r>
      <w:r w:rsidR="00FC67FA" w:rsidRPr="000743C3">
        <w:rPr>
          <w:rFonts w:ascii="Book Antiqua" w:hAnsi="Book Antiqua"/>
        </w:rPr>
        <w:t xml:space="preserve"> </w:t>
      </w:r>
    </w:p>
    <w:p w14:paraId="3C694F40" w14:textId="6D752E13" w:rsidR="00DE6254" w:rsidRPr="000743C3" w:rsidRDefault="00411A60" w:rsidP="000743C3">
      <w:pPr>
        <w:spacing w:after="0" w:line="360" w:lineRule="auto"/>
        <w:ind w:firstLineChars="100" w:firstLine="220"/>
        <w:jc w:val="both"/>
        <w:rPr>
          <w:rFonts w:ascii="Book Antiqua" w:hAnsi="Book Antiqua"/>
        </w:rPr>
      </w:pPr>
      <w:r w:rsidRPr="000743C3">
        <w:rPr>
          <w:rFonts w:ascii="Book Antiqua" w:hAnsi="Book Antiqua"/>
        </w:rPr>
        <w:t>The</w:t>
      </w:r>
      <w:r w:rsidR="00FC67FA" w:rsidRPr="000743C3">
        <w:rPr>
          <w:rFonts w:ascii="Book Antiqua" w:hAnsi="Book Antiqua"/>
        </w:rPr>
        <w:t xml:space="preserve"> use of</w:t>
      </w:r>
      <w:r w:rsidR="00F517CD" w:rsidRPr="000743C3">
        <w:rPr>
          <w:rFonts w:ascii="Book Antiqua" w:hAnsi="Book Antiqua"/>
        </w:rPr>
        <w:t xml:space="preserve"> a sharp</w:t>
      </w:r>
      <w:r w:rsidR="00FC67FA" w:rsidRPr="000743C3">
        <w:rPr>
          <w:rFonts w:ascii="Book Antiqua" w:hAnsi="Book Antiqua"/>
        </w:rPr>
        <w:t xml:space="preserve"> age cut off to define transition services </w:t>
      </w:r>
      <w:r w:rsidRPr="000743C3">
        <w:rPr>
          <w:rFonts w:ascii="Book Antiqua" w:hAnsi="Book Antiqua"/>
        </w:rPr>
        <w:t xml:space="preserve">suddenly </w:t>
      </w:r>
      <w:r w:rsidR="00FC67FA" w:rsidRPr="000743C3">
        <w:rPr>
          <w:rFonts w:ascii="Book Antiqua" w:hAnsi="Book Antiqua"/>
        </w:rPr>
        <w:t>a</w:t>
      </w:r>
      <w:r w:rsidR="00F517CD" w:rsidRPr="000743C3">
        <w:rPr>
          <w:rFonts w:ascii="Book Antiqua" w:hAnsi="Book Antiqua"/>
        </w:rPr>
        <w:t xml:space="preserve">ppears </w:t>
      </w:r>
      <w:r w:rsidR="00FC67FA" w:rsidRPr="000743C3">
        <w:rPr>
          <w:rFonts w:ascii="Book Antiqua" w:hAnsi="Book Antiqua"/>
        </w:rPr>
        <w:t xml:space="preserve">woolly. </w:t>
      </w:r>
      <w:r w:rsidR="004A28B7" w:rsidRPr="000743C3">
        <w:rPr>
          <w:rFonts w:ascii="Book Antiqua" w:hAnsi="Book Antiqua"/>
        </w:rPr>
        <w:t>Not unsurprisingly,</w:t>
      </w:r>
      <w:r w:rsidR="00FC67FA" w:rsidRPr="000743C3">
        <w:rPr>
          <w:rFonts w:ascii="Book Antiqua" w:hAnsi="Book Antiqua"/>
        </w:rPr>
        <w:t xml:space="preserve"> </w:t>
      </w:r>
      <w:r w:rsidR="004A28B7" w:rsidRPr="000743C3">
        <w:rPr>
          <w:rFonts w:ascii="Book Antiqua" w:hAnsi="Book Antiqua"/>
        </w:rPr>
        <w:t>only 5.6% of older adolescents/young adolescents on the verge of</w:t>
      </w:r>
      <w:r w:rsidR="00322313" w:rsidRPr="000743C3">
        <w:rPr>
          <w:rFonts w:ascii="Book Antiqua" w:hAnsi="Book Antiqua"/>
        </w:rPr>
        <w:t xml:space="preserve"> transfer to adult care met the </w:t>
      </w:r>
      <w:r w:rsidR="009E59F0" w:rsidRPr="000743C3">
        <w:rPr>
          <w:rFonts w:ascii="Book Antiqua" w:hAnsi="Book Antiqua"/>
        </w:rPr>
        <w:t>gastrointestinal (</w:t>
      </w:r>
      <w:r w:rsidR="00322313" w:rsidRPr="000743C3">
        <w:rPr>
          <w:rFonts w:ascii="Book Antiqua" w:hAnsi="Book Antiqua"/>
        </w:rPr>
        <w:t>GI</w:t>
      </w:r>
      <w:r w:rsidR="009E59F0" w:rsidRPr="000743C3">
        <w:rPr>
          <w:rFonts w:ascii="Book Antiqua" w:hAnsi="Book Antiqua"/>
        </w:rPr>
        <w:t xml:space="preserve">) </w:t>
      </w:r>
      <w:r w:rsidR="00322313" w:rsidRPr="000743C3">
        <w:rPr>
          <w:rFonts w:ascii="Book Antiqua" w:hAnsi="Book Antiqua"/>
        </w:rPr>
        <w:t>units</w:t>
      </w:r>
      <w:r w:rsidR="004A28B7" w:rsidRPr="000743C3">
        <w:rPr>
          <w:rFonts w:ascii="Book Antiqua" w:hAnsi="Book Antiqua"/>
        </w:rPr>
        <w:t xml:space="preserve"> benchmark</w:t>
      </w:r>
      <w:r w:rsidR="00322313" w:rsidRPr="000743C3">
        <w:rPr>
          <w:rFonts w:ascii="Book Antiqua" w:hAnsi="Book Antiqua"/>
        </w:rPr>
        <w:t xml:space="preserve"> in </w:t>
      </w:r>
      <w:r w:rsidR="0055793B" w:rsidRPr="000743C3">
        <w:rPr>
          <w:rFonts w:ascii="Book Antiqua" w:hAnsi="Book Antiqua"/>
        </w:rPr>
        <w:t>United States</w:t>
      </w:r>
      <w:r w:rsidR="004A28B7" w:rsidRPr="000743C3">
        <w:rPr>
          <w:rFonts w:ascii="Book Antiqua" w:hAnsi="Book Antiqua"/>
        </w:rPr>
        <w:fldChar w:fldCharType="begin">
          <w:fldData xml:space="preserve">PEVuZE5vdGU+PENpdGU+PEF1dGhvcj5HcmF5PC9BdXRob3I+PFllYXI+MjAxNTwvWWVhcj48UmVj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PEVuZE5vdGU+PENpdGU+PEF1dGhvcj5HcmF5PC9BdXRob3I+PFllYXI+MjAxNTwvWWVhcj48UmVj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4A28B7" w:rsidRPr="000743C3">
        <w:rPr>
          <w:rFonts w:ascii="Book Antiqua" w:hAnsi="Book Antiqua"/>
        </w:rPr>
      </w:r>
      <w:r w:rsidR="004A28B7" w:rsidRPr="000743C3">
        <w:rPr>
          <w:rFonts w:ascii="Book Antiqua" w:hAnsi="Book Antiqua"/>
        </w:rPr>
        <w:fldChar w:fldCharType="separate"/>
      </w:r>
      <w:r w:rsidR="00F27162" w:rsidRPr="000743C3">
        <w:rPr>
          <w:rFonts w:ascii="Book Antiqua" w:hAnsi="Book Antiqua"/>
          <w:noProof/>
          <w:vertAlign w:val="superscript"/>
        </w:rPr>
        <w:t>[</w:t>
      </w:r>
      <w:hyperlink w:anchor="_ENREF_2" w:tooltip="Gray, 2015 #47" w:history="1">
        <w:r w:rsidR="00F27162" w:rsidRPr="000743C3">
          <w:rPr>
            <w:rFonts w:ascii="Book Antiqua" w:hAnsi="Book Antiqua"/>
            <w:noProof/>
            <w:vertAlign w:val="superscript"/>
          </w:rPr>
          <w:t>2</w:t>
        </w:r>
      </w:hyperlink>
      <w:r w:rsidR="00F27162" w:rsidRPr="000743C3">
        <w:rPr>
          <w:rFonts w:ascii="Book Antiqua" w:hAnsi="Book Antiqua"/>
          <w:noProof/>
          <w:vertAlign w:val="superscript"/>
        </w:rPr>
        <w:t>]</w:t>
      </w:r>
      <w:r w:rsidR="004A28B7" w:rsidRPr="000743C3">
        <w:rPr>
          <w:rFonts w:ascii="Book Antiqua" w:hAnsi="Book Antiqua"/>
        </w:rPr>
        <w:fldChar w:fldCharType="end"/>
      </w:r>
      <w:r w:rsidR="004A28B7" w:rsidRPr="000743C3">
        <w:rPr>
          <w:rFonts w:ascii="Book Antiqua" w:hAnsi="Book Antiqua"/>
        </w:rPr>
        <w:t xml:space="preserve">.  </w:t>
      </w:r>
    </w:p>
    <w:p w14:paraId="4B5F493A" w14:textId="1E06CE2E" w:rsidR="001566FF" w:rsidRPr="000743C3" w:rsidRDefault="00FC67FA" w:rsidP="000743C3">
      <w:pPr>
        <w:spacing w:after="0" w:line="360" w:lineRule="auto"/>
        <w:ind w:firstLineChars="100" w:firstLine="220"/>
        <w:jc w:val="both"/>
        <w:rPr>
          <w:rFonts w:ascii="Book Antiqua" w:hAnsi="Book Antiqua"/>
          <w:lang w:eastAsia="zh-CN"/>
        </w:rPr>
      </w:pPr>
      <w:r w:rsidRPr="000743C3">
        <w:rPr>
          <w:rFonts w:ascii="Book Antiqua" w:hAnsi="Book Antiqua"/>
        </w:rPr>
        <w:t xml:space="preserve">There are other issues as well. </w:t>
      </w:r>
      <w:r w:rsidR="00F517CD" w:rsidRPr="000743C3">
        <w:rPr>
          <w:rFonts w:ascii="Book Antiqua" w:hAnsi="Book Antiqua"/>
        </w:rPr>
        <w:t>With adolescents facing their own set of problems, practitioners in</w:t>
      </w:r>
      <w:r w:rsidR="003873E8" w:rsidRPr="000743C3">
        <w:rPr>
          <w:rFonts w:ascii="Book Antiqua" w:hAnsi="Book Antiqua"/>
        </w:rPr>
        <w:t xml:space="preserve"> transition services need to be </w:t>
      </w:r>
      <w:r w:rsidR="005F330A" w:rsidRPr="000743C3">
        <w:rPr>
          <w:rFonts w:ascii="Book Antiqua" w:hAnsi="Book Antiqua"/>
        </w:rPr>
        <w:t xml:space="preserve">knowledgeable </w:t>
      </w:r>
      <w:r w:rsidR="00F517CD" w:rsidRPr="000743C3">
        <w:rPr>
          <w:rFonts w:ascii="Book Antiqua" w:hAnsi="Book Antiqua"/>
        </w:rPr>
        <w:t>about these issues. Not just their understanding needs to be good</w:t>
      </w:r>
      <w:r w:rsidR="004F5766" w:rsidRPr="000743C3">
        <w:rPr>
          <w:rFonts w:ascii="Book Antiqua" w:hAnsi="Book Antiqua"/>
        </w:rPr>
        <w:t>, t</w:t>
      </w:r>
      <w:r w:rsidR="003873E8" w:rsidRPr="000743C3">
        <w:rPr>
          <w:rFonts w:ascii="Book Antiqua" w:hAnsi="Book Antiqua"/>
        </w:rPr>
        <w:t>hey also need to be able to relate and communicate</w:t>
      </w:r>
      <w:r w:rsidR="00F517CD" w:rsidRPr="000743C3">
        <w:rPr>
          <w:rFonts w:ascii="Book Antiqua" w:hAnsi="Book Antiqua"/>
        </w:rPr>
        <w:t xml:space="preserve"> well</w:t>
      </w:r>
      <w:r w:rsidR="003873E8" w:rsidRPr="000743C3">
        <w:rPr>
          <w:rFonts w:ascii="Book Antiqua" w:hAnsi="Book Antiqua"/>
        </w:rPr>
        <w:t xml:space="preserve"> with</w:t>
      </w:r>
      <w:r w:rsidR="009E59F0" w:rsidRPr="000743C3">
        <w:rPr>
          <w:rFonts w:ascii="Book Antiqua" w:hAnsi="Book Antiqua"/>
        </w:rPr>
        <w:t xml:space="preserve"> the</w:t>
      </w:r>
      <w:r w:rsidR="003873E8" w:rsidRPr="000743C3">
        <w:rPr>
          <w:rFonts w:ascii="Book Antiqua" w:hAnsi="Book Antiqua"/>
        </w:rPr>
        <w:t xml:space="preserve"> teenagers.</w:t>
      </w:r>
      <w:r w:rsidR="004F5766" w:rsidRPr="000743C3">
        <w:rPr>
          <w:rFonts w:ascii="Book Antiqua" w:hAnsi="Book Antiqua"/>
        </w:rPr>
        <w:t xml:space="preserve"> The reality however is far from it.</w:t>
      </w:r>
      <w:r w:rsidR="005F330A" w:rsidRPr="000743C3">
        <w:rPr>
          <w:rFonts w:ascii="Book Antiqua" w:hAnsi="Book Antiqua"/>
        </w:rPr>
        <w:t xml:space="preserve"> </w:t>
      </w:r>
      <w:r w:rsidR="00CF5911" w:rsidRPr="000743C3">
        <w:rPr>
          <w:rFonts w:ascii="Book Antiqua" w:hAnsi="Book Antiqua"/>
        </w:rPr>
        <w:t>The Royal College of Paediatrics and Child Health (RCPCH)</w:t>
      </w:r>
      <w:r w:rsidR="001566FF" w:rsidRPr="000743C3">
        <w:rPr>
          <w:rFonts w:ascii="Book Antiqua" w:hAnsi="Book Antiqua"/>
        </w:rPr>
        <w:t xml:space="preserve">, UK has launched </w:t>
      </w:r>
      <w:r w:rsidR="00F517CD" w:rsidRPr="000743C3">
        <w:rPr>
          <w:rFonts w:ascii="Book Antiqua" w:hAnsi="Book Antiqua"/>
        </w:rPr>
        <w:t>a very interesting ‘</w:t>
      </w:r>
      <w:r w:rsidR="001566FF" w:rsidRPr="000743C3">
        <w:rPr>
          <w:rFonts w:ascii="Book Antiqua" w:hAnsi="Book Antiqua"/>
        </w:rPr>
        <w:t>young adult and transition project</w:t>
      </w:r>
      <w:r w:rsidR="00F517CD" w:rsidRPr="000743C3">
        <w:rPr>
          <w:rFonts w:ascii="Book Antiqua" w:hAnsi="Book Antiqua"/>
        </w:rPr>
        <w:t>’</w:t>
      </w:r>
      <w:r w:rsidR="001566FF" w:rsidRPr="000743C3">
        <w:rPr>
          <w:rFonts w:ascii="Book Antiqua" w:hAnsi="Book Antiqua"/>
        </w:rPr>
        <w:t xml:space="preserve"> with</w:t>
      </w:r>
      <w:r w:rsidR="00CF5911" w:rsidRPr="000743C3">
        <w:rPr>
          <w:rFonts w:ascii="Book Antiqua" w:hAnsi="Book Antiqua"/>
        </w:rPr>
        <w:t xml:space="preserve"> forum discussions and meetings including</w:t>
      </w:r>
      <w:r w:rsidR="001566FF" w:rsidRPr="000743C3">
        <w:rPr>
          <w:rFonts w:ascii="Book Antiqua" w:hAnsi="Book Antiqua"/>
        </w:rPr>
        <w:t xml:space="preserve"> patient’s st</w:t>
      </w:r>
      <w:r w:rsidR="00CF5911" w:rsidRPr="000743C3">
        <w:rPr>
          <w:rFonts w:ascii="Book Antiqua" w:hAnsi="Book Antiqua"/>
        </w:rPr>
        <w:t>ories including a blog by an 18 year old young man, Thine</w:t>
      </w:r>
      <w:r w:rsidR="00242F9D" w:rsidRPr="000743C3">
        <w:rPr>
          <w:rFonts w:ascii="Book Antiqua" w:hAnsi="Book Antiqua"/>
        </w:rPr>
        <w:t>,</w:t>
      </w:r>
      <w:r w:rsidR="001566FF" w:rsidRPr="000743C3">
        <w:rPr>
          <w:rFonts w:ascii="Book Antiqua" w:hAnsi="Book Antiqua"/>
        </w:rPr>
        <w:t xml:space="preserve"> who helped facilitate</w:t>
      </w:r>
      <w:r w:rsidR="00CF5911" w:rsidRPr="000743C3">
        <w:rPr>
          <w:rFonts w:ascii="Book Antiqua" w:hAnsi="Book Antiqua"/>
        </w:rPr>
        <w:t xml:space="preserve"> such</w:t>
      </w:r>
      <w:r w:rsidR="001566FF" w:rsidRPr="000743C3">
        <w:rPr>
          <w:rFonts w:ascii="Book Antiqua" w:hAnsi="Book Antiqua"/>
        </w:rPr>
        <w:t xml:space="preserve"> </w:t>
      </w:r>
      <w:r w:rsidR="00CF5911" w:rsidRPr="000743C3">
        <w:rPr>
          <w:rFonts w:ascii="Book Antiqua" w:hAnsi="Book Antiqua"/>
        </w:rPr>
        <w:t>an event</w:t>
      </w:r>
      <w:r w:rsidR="00CF5911" w:rsidRPr="000743C3">
        <w:rPr>
          <w:rFonts w:ascii="Book Antiqua" w:hAnsi="Book Antiqua"/>
        </w:rPr>
        <w:fldChar w:fldCharType="begin"/>
      </w:r>
      <w:r w:rsidR="00F27162" w:rsidRPr="000743C3">
        <w:rPr>
          <w:rFonts w:ascii="Book Antiqua" w:hAnsi="Book Antiqua"/>
        </w:rPr>
        <w:instrText xml:space="preserve"> ADDIN EN.CITE &lt;EndNote&gt;&lt;Cite&gt;&lt;Author&gt;RCPCH&lt;/Author&gt;&lt;Year&gt;2016&lt;/Year&gt;&lt;RecNum&gt;51&lt;/RecNum&gt;&lt;DisplayText&gt;&lt;style face="superscript"&gt;[3]&lt;/style&gt;&lt;/DisplayText&gt;&lt;record&gt;&lt;rec-number&gt;51&lt;/rec-number&gt;&lt;foreign-keys&gt;&lt;key app="EN" db-id="eddaapa57x0dapetz585earyep059wfw2rva"&gt;51&lt;/key&gt;&lt;/foreign-keys&gt;&lt;ref-type name="Web Page"&gt;12&lt;/ref-type&gt;&lt;contributors&gt;&lt;authors&gt;&lt;author&gt;RCPCH&lt;/author&gt;&lt;/authors&gt;&lt;/contributors&gt;&lt;titles&gt;&lt;title&gt;Thine&amp;apos;s Blog. Improving Young Adult Care&lt;/title&gt;&lt;secondary-title&gt;You and Us. The voice of children, young people and families&lt;/secondary-title&gt;&lt;/titles&gt;&lt;dates&gt;&lt;year&gt;2016&lt;/year&gt;&lt;/dates&gt;&lt;pub-location&gt;RCPCH Website&lt;/pub-location&gt;&lt;publisher&gt;RCPCH&lt;/publisher&gt;&lt;urls&gt;&lt;related-urls&gt;&lt;url&gt;http://www.rcpch.ac.uk/blogs/improving-young-adult-care&lt;/url&gt;&lt;/related-urls&gt;&lt;/urls&gt;&lt;/record&gt;&lt;/Cite&gt;&lt;/EndNote&gt;</w:instrText>
      </w:r>
      <w:r w:rsidR="00CF5911" w:rsidRPr="000743C3">
        <w:rPr>
          <w:rFonts w:ascii="Book Antiqua" w:hAnsi="Book Antiqua"/>
        </w:rPr>
        <w:fldChar w:fldCharType="separate"/>
      </w:r>
      <w:r w:rsidR="00F27162" w:rsidRPr="000743C3">
        <w:rPr>
          <w:rFonts w:ascii="Book Antiqua" w:hAnsi="Book Antiqua"/>
          <w:noProof/>
          <w:vertAlign w:val="superscript"/>
        </w:rPr>
        <w:t>[</w:t>
      </w:r>
      <w:hyperlink w:anchor="_ENREF_3" w:tooltip="RCPCH, 2016 #51" w:history="1">
        <w:r w:rsidR="00F27162" w:rsidRPr="000743C3">
          <w:rPr>
            <w:rFonts w:ascii="Book Antiqua" w:hAnsi="Book Antiqua"/>
            <w:noProof/>
            <w:vertAlign w:val="superscript"/>
          </w:rPr>
          <w:t>3</w:t>
        </w:r>
      </w:hyperlink>
      <w:r w:rsidR="00F27162" w:rsidRPr="000743C3">
        <w:rPr>
          <w:rFonts w:ascii="Book Antiqua" w:hAnsi="Book Antiqua"/>
          <w:noProof/>
          <w:vertAlign w:val="superscript"/>
        </w:rPr>
        <w:t>]</w:t>
      </w:r>
      <w:r w:rsidR="00CF5911" w:rsidRPr="000743C3">
        <w:rPr>
          <w:rFonts w:ascii="Book Antiqua" w:hAnsi="Book Antiqua"/>
        </w:rPr>
        <w:fldChar w:fldCharType="end"/>
      </w:r>
      <w:r w:rsidR="00CF5911" w:rsidRPr="000743C3">
        <w:rPr>
          <w:rFonts w:ascii="Book Antiqua" w:hAnsi="Book Antiqua"/>
        </w:rPr>
        <w:t>. Thine with the group</w:t>
      </w:r>
      <w:r w:rsidR="001566FF" w:rsidRPr="000743C3">
        <w:rPr>
          <w:rFonts w:ascii="Book Antiqua" w:hAnsi="Book Antiqua"/>
        </w:rPr>
        <w:t xml:space="preserve"> </w:t>
      </w:r>
      <w:r w:rsidR="00F517CD" w:rsidRPr="000743C3">
        <w:rPr>
          <w:rFonts w:ascii="Book Antiqua" w:hAnsi="Book Antiqua"/>
        </w:rPr>
        <w:t>raised</w:t>
      </w:r>
      <w:r w:rsidR="004F5766" w:rsidRPr="000743C3">
        <w:rPr>
          <w:rFonts w:ascii="Book Antiqua" w:hAnsi="Book Antiqua"/>
        </w:rPr>
        <w:t xml:space="preserve"> these poignant issues during</w:t>
      </w:r>
      <w:r w:rsidR="001566FF" w:rsidRPr="000743C3">
        <w:rPr>
          <w:rFonts w:ascii="Book Antiqua" w:hAnsi="Book Antiqua"/>
        </w:rPr>
        <w:t xml:space="preserve"> discussion forums</w:t>
      </w:r>
      <w:r w:rsidR="003873E8" w:rsidRPr="000743C3">
        <w:rPr>
          <w:rFonts w:ascii="Book Antiqua" w:hAnsi="Book Antiqua"/>
        </w:rPr>
        <w:t xml:space="preserve"> </w:t>
      </w:r>
      <w:r w:rsidR="004F5766" w:rsidRPr="000743C3">
        <w:rPr>
          <w:rFonts w:ascii="Book Antiqua" w:hAnsi="Book Antiqua"/>
        </w:rPr>
        <w:t xml:space="preserve">run </w:t>
      </w:r>
      <w:r w:rsidR="00F517CD" w:rsidRPr="000743C3">
        <w:rPr>
          <w:rFonts w:ascii="Book Antiqua" w:hAnsi="Book Antiqua"/>
        </w:rPr>
        <w:t>on the day:</w:t>
      </w:r>
      <w:r w:rsidR="000743C3" w:rsidRPr="000743C3">
        <w:rPr>
          <w:rFonts w:ascii="Book Antiqua" w:hAnsi="Book Antiqua" w:hint="eastAsia"/>
          <w:lang w:eastAsia="zh-CN"/>
        </w:rPr>
        <w:t xml:space="preserve"> (1) </w:t>
      </w:r>
      <w:r w:rsidR="000743C3" w:rsidRPr="000743C3">
        <w:rPr>
          <w:rFonts w:ascii="Book Antiqua" w:hAnsi="Book Antiqua"/>
        </w:rPr>
        <w:t xml:space="preserve">middle </w:t>
      </w:r>
      <w:r w:rsidR="001566FF" w:rsidRPr="000743C3">
        <w:rPr>
          <w:rFonts w:ascii="Book Antiqua" w:hAnsi="Book Antiqua"/>
        </w:rPr>
        <w:t xml:space="preserve">aged </w:t>
      </w:r>
      <w:r w:rsidR="00242F9D" w:rsidRPr="000743C3">
        <w:rPr>
          <w:rFonts w:ascii="Book Antiqua" w:hAnsi="Book Antiqua"/>
        </w:rPr>
        <w:t xml:space="preserve">doctors in particular compared to other age groups </w:t>
      </w:r>
      <w:r w:rsidR="001566FF" w:rsidRPr="000743C3">
        <w:rPr>
          <w:rFonts w:ascii="Book Antiqua" w:hAnsi="Book Antiqua"/>
        </w:rPr>
        <w:t>do not know how to communicate with young adults properly</w:t>
      </w:r>
      <w:r w:rsidR="000743C3" w:rsidRPr="000743C3">
        <w:rPr>
          <w:rFonts w:ascii="Book Antiqua" w:hAnsi="Book Antiqua" w:hint="eastAsia"/>
          <w:lang w:eastAsia="zh-CN"/>
        </w:rPr>
        <w:t xml:space="preserve">; (2) </w:t>
      </w:r>
      <w:r w:rsidR="000743C3" w:rsidRPr="000743C3">
        <w:rPr>
          <w:rFonts w:ascii="Book Antiqua" w:hAnsi="Book Antiqua"/>
        </w:rPr>
        <w:t xml:space="preserve">the </w:t>
      </w:r>
      <w:r w:rsidR="001566FF" w:rsidRPr="000743C3">
        <w:rPr>
          <w:rFonts w:ascii="Book Antiqua" w:hAnsi="Book Antiqua"/>
        </w:rPr>
        <w:t xml:space="preserve">doctors generally tend to communicate with parents </w:t>
      </w:r>
      <w:r w:rsidR="001566FF" w:rsidRPr="000743C3">
        <w:rPr>
          <w:rFonts w:ascii="Book Antiqua" w:hAnsi="Book Antiqua"/>
        </w:rPr>
        <w:lastRenderedPageBreak/>
        <w:t>rather than the patients</w:t>
      </w:r>
      <w:r w:rsidR="000743C3" w:rsidRPr="000743C3">
        <w:rPr>
          <w:rFonts w:ascii="Book Antiqua" w:hAnsi="Book Antiqua" w:hint="eastAsia"/>
          <w:lang w:eastAsia="zh-CN"/>
        </w:rPr>
        <w:t xml:space="preserve">; and (3) </w:t>
      </w:r>
      <w:r w:rsidR="000743C3" w:rsidRPr="000743C3">
        <w:rPr>
          <w:rFonts w:ascii="Book Antiqua" w:hAnsi="Book Antiqua"/>
        </w:rPr>
        <w:t xml:space="preserve">some </w:t>
      </w:r>
      <w:r w:rsidR="001566FF" w:rsidRPr="000743C3">
        <w:rPr>
          <w:rFonts w:ascii="Book Antiqua" w:hAnsi="Book Antiqua"/>
        </w:rPr>
        <w:t>felt that at the point of tra</w:t>
      </w:r>
      <w:r w:rsidR="00F517CD" w:rsidRPr="000743C3">
        <w:rPr>
          <w:rFonts w:ascii="Book Antiqua" w:hAnsi="Book Antiqua"/>
        </w:rPr>
        <w:t xml:space="preserve">nsfer </w:t>
      </w:r>
      <w:r w:rsidR="009E59F0" w:rsidRPr="000743C3">
        <w:rPr>
          <w:rFonts w:ascii="Book Antiqua" w:hAnsi="Book Antiqua"/>
        </w:rPr>
        <w:t>to the</w:t>
      </w:r>
      <w:r w:rsidR="00F517CD" w:rsidRPr="000743C3">
        <w:rPr>
          <w:rFonts w:ascii="Book Antiqua" w:hAnsi="Book Antiqua"/>
        </w:rPr>
        <w:t xml:space="preserve"> adult services</w:t>
      </w:r>
      <w:r w:rsidR="009E59F0" w:rsidRPr="000743C3">
        <w:rPr>
          <w:rFonts w:ascii="Book Antiqua" w:hAnsi="Book Antiqua"/>
        </w:rPr>
        <w:t>,</w:t>
      </w:r>
      <w:r w:rsidR="00F517CD" w:rsidRPr="000743C3">
        <w:rPr>
          <w:rFonts w:ascii="Book Antiqua" w:hAnsi="Book Antiqua"/>
        </w:rPr>
        <w:t xml:space="preserve"> they ha</w:t>
      </w:r>
      <w:r w:rsidR="001566FF" w:rsidRPr="000743C3">
        <w:rPr>
          <w:rFonts w:ascii="Book Antiqua" w:hAnsi="Book Antiqua"/>
        </w:rPr>
        <w:t>d not built up enough confidence to discuss issues openly and confidentially with their new adult consultants</w:t>
      </w:r>
      <w:r w:rsidR="000743C3" w:rsidRPr="000743C3">
        <w:rPr>
          <w:rFonts w:ascii="Book Antiqua" w:hAnsi="Book Antiqua" w:hint="eastAsia"/>
          <w:lang w:eastAsia="zh-CN"/>
        </w:rPr>
        <w:t>.</w:t>
      </w:r>
    </w:p>
    <w:p w14:paraId="21892664" w14:textId="1FD4683B" w:rsidR="00A1591F" w:rsidRPr="000743C3" w:rsidRDefault="00A1591F" w:rsidP="000743C3">
      <w:pPr>
        <w:spacing w:after="0" w:line="360" w:lineRule="auto"/>
        <w:ind w:firstLineChars="150" w:firstLine="330"/>
        <w:jc w:val="both"/>
        <w:rPr>
          <w:rFonts w:ascii="Book Antiqua" w:hAnsi="Book Antiqua"/>
        </w:rPr>
      </w:pPr>
      <w:r w:rsidRPr="000743C3">
        <w:rPr>
          <w:rFonts w:ascii="Book Antiqua" w:hAnsi="Book Antiqua"/>
        </w:rPr>
        <w:t xml:space="preserve">A number of adult </w:t>
      </w:r>
      <w:r w:rsidR="00BA0618" w:rsidRPr="000743C3">
        <w:rPr>
          <w:rFonts w:ascii="Book Antiqua" w:hAnsi="Book Antiqua"/>
        </w:rPr>
        <w:t xml:space="preserve">gastroenterology physician </w:t>
      </w:r>
      <w:r w:rsidRPr="000743C3">
        <w:rPr>
          <w:rFonts w:ascii="Book Antiqua" w:hAnsi="Book Antiqua"/>
        </w:rPr>
        <w:t>surveys have been carried out to highlight the inadequate transition by paediatric gastroenterologists. Ironically, the response rate of adult gastroenterologists to these surveys has been extremely poor being as low as 30%</w:t>
      </w:r>
      <w:r w:rsidR="00763C0D" w:rsidRPr="000743C3">
        <w:rPr>
          <w:rFonts w:ascii="Book Antiqua" w:hAnsi="Book Antiqua"/>
        </w:rPr>
        <w:t xml:space="preserve"> which equally doesn’t bode well for the interest or keenness of survey participants</w:t>
      </w:r>
      <w:r w:rsidR="004A28B7" w:rsidRPr="000743C3">
        <w:rPr>
          <w:rFonts w:ascii="Book Antiqua" w:hAnsi="Book Antiqua"/>
        </w:rPr>
        <w:t xml:space="preserve"> </w:t>
      </w:r>
      <w:r w:rsidR="004A28B7" w:rsidRPr="000743C3">
        <w:rPr>
          <w:rFonts w:ascii="Book Antiqua" w:hAnsi="Book Antiqua"/>
        </w:rPr>
        <w:fldChar w:fldCharType="begin">
          <w:fldData xml:space="preserve">PEVuZE5vdGU+PENpdGU+PEF1dGhvcj5XcmlnaHQ8L0F1dGhvcj48WWVhcj4yMDE0PC9ZZWFyPjxS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YW1wOyBjb2xpdGlzPC9hYmJyLTE+PC9hbHQtcGVyaW9kaWNhbD48cGFnZXM+ODMwLTQ0PC9wYWdl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PEVuZE5vdGU+PENpdGU+PEF1dGhvcj5XcmlnaHQ8L0F1dGhvcj48WWVhcj4yMDE0PC9ZZWFyPjxS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YW1wOyBjb2xpdGlzPC9hYmJyLTE+PC9hbHQtcGVyaW9kaWNhbD48cGFnZXM+ODMwLTQ0PC9wYWdl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4A28B7" w:rsidRPr="000743C3">
        <w:rPr>
          <w:rFonts w:ascii="Book Antiqua" w:hAnsi="Book Antiqua"/>
        </w:rPr>
      </w:r>
      <w:r w:rsidR="004A28B7" w:rsidRPr="000743C3">
        <w:rPr>
          <w:rFonts w:ascii="Book Antiqua" w:hAnsi="Book Antiqua"/>
        </w:rPr>
        <w:fldChar w:fldCharType="separate"/>
      </w:r>
      <w:r w:rsidR="00F27162" w:rsidRPr="000743C3">
        <w:rPr>
          <w:rFonts w:ascii="Book Antiqua" w:hAnsi="Book Antiqua"/>
          <w:noProof/>
          <w:vertAlign w:val="superscript"/>
        </w:rPr>
        <w:t>[</w:t>
      </w:r>
      <w:hyperlink w:anchor="_ENREF_4" w:tooltip="Wright, 2014 #48" w:history="1">
        <w:r w:rsidR="00F27162" w:rsidRPr="000743C3">
          <w:rPr>
            <w:rFonts w:ascii="Book Antiqua" w:hAnsi="Book Antiqua"/>
            <w:noProof/>
            <w:vertAlign w:val="superscript"/>
          </w:rPr>
          <w:t>4-6</w:t>
        </w:r>
      </w:hyperlink>
      <w:r w:rsidR="00F27162" w:rsidRPr="000743C3">
        <w:rPr>
          <w:rFonts w:ascii="Book Antiqua" w:hAnsi="Book Antiqua"/>
          <w:noProof/>
          <w:vertAlign w:val="superscript"/>
        </w:rPr>
        <w:t>]</w:t>
      </w:r>
      <w:r w:rsidR="004A28B7" w:rsidRPr="000743C3">
        <w:rPr>
          <w:rFonts w:ascii="Book Antiqua" w:hAnsi="Book Antiqua"/>
        </w:rPr>
        <w:fldChar w:fldCharType="end"/>
      </w:r>
      <w:r w:rsidR="00763C0D" w:rsidRPr="000743C3">
        <w:rPr>
          <w:rFonts w:ascii="Book Antiqua" w:hAnsi="Book Antiqua"/>
        </w:rPr>
        <w:t>. Accepting all criticisms</w:t>
      </w:r>
      <w:r w:rsidR="004A15ED" w:rsidRPr="000743C3">
        <w:rPr>
          <w:rFonts w:ascii="Book Antiqua" w:hAnsi="Book Antiqua"/>
        </w:rPr>
        <w:t>,</w:t>
      </w:r>
      <w:r w:rsidR="00BA0618" w:rsidRPr="000743C3">
        <w:rPr>
          <w:rFonts w:ascii="Book Antiqua" w:hAnsi="Book Antiqua"/>
        </w:rPr>
        <w:t xml:space="preserve"> with caveats, there is little doubt that</w:t>
      </w:r>
      <w:r w:rsidR="00763C0D" w:rsidRPr="000743C3">
        <w:rPr>
          <w:rFonts w:ascii="Book Antiqua" w:hAnsi="Book Antiqua"/>
        </w:rPr>
        <w:t xml:space="preserve"> IBD</w:t>
      </w:r>
      <w:r w:rsidR="009E59F0" w:rsidRPr="000743C3">
        <w:rPr>
          <w:rFonts w:ascii="Book Antiqua" w:hAnsi="Book Antiqua"/>
        </w:rPr>
        <w:t>-transition</w:t>
      </w:r>
      <w:r w:rsidR="00763C0D" w:rsidRPr="000743C3">
        <w:rPr>
          <w:rFonts w:ascii="Book Antiqua" w:hAnsi="Book Antiqua"/>
        </w:rPr>
        <w:t xml:space="preserve"> care in today’s age needs to improve.</w:t>
      </w:r>
      <w:r w:rsidRPr="000743C3">
        <w:rPr>
          <w:rFonts w:ascii="Book Antiqua" w:hAnsi="Book Antiqua"/>
        </w:rPr>
        <w:t xml:space="preserve"> </w:t>
      </w:r>
    </w:p>
    <w:p w14:paraId="25928885" w14:textId="77777777" w:rsidR="00B11258" w:rsidRPr="000743C3" w:rsidRDefault="00B11258" w:rsidP="000743C3">
      <w:pPr>
        <w:spacing w:after="0" w:line="360" w:lineRule="auto"/>
        <w:ind w:firstLineChars="100" w:firstLine="220"/>
        <w:jc w:val="both"/>
        <w:rPr>
          <w:rFonts w:ascii="Book Antiqua" w:hAnsi="Book Antiqua"/>
        </w:rPr>
      </w:pPr>
      <w:r w:rsidRPr="000743C3">
        <w:rPr>
          <w:rFonts w:ascii="Book Antiqua" w:hAnsi="Book Antiqua"/>
        </w:rPr>
        <w:t xml:space="preserve">These discussions highlight the importance of training practitioners in communication and transitional care practice. </w:t>
      </w:r>
    </w:p>
    <w:p w14:paraId="018C2705" w14:textId="77777777" w:rsidR="00BE0697" w:rsidRPr="000743C3" w:rsidRDefault="00BE0697" w:rsidP="000743C3">
      <w:pPr>
        <w:spacing w:after="0" w:line="360" w:lineRule="auto"/>
        <w:jc w:val="both"/>
        <w:rPr>
          <w:rFonts w:ascii="Book Antiqua" w:hAnsi="Book Antiqua"/>
          <w:b/>
        </w:rPr>
      </w:pPr>
    </w:p>
    <w:p w14:paraId="78C18FFA" w14:textId="6770B919" w:rsidR="005127B9" w:rsidRPr="000743C3" w:rsidRDefault="0055793B" w:rsidP="000743C3">
      <w:pPr>
        <w:spacing w:after="0" w:line="360" w:lineRule="auto"/>
        <w:jc w:val="both"/>
        <w:rPr>
          <w:rFonts w:ascii="Book Antiqua" w:hAnsi="Book Antiqua"/>
          <w:b/>
        </w:rPr>
      </w:pPr>
      <w:r w:rsidRPr="000743C3">
        <w:rPr>
          <w:rFonts w:ascii="Book Antiqua" w:hAnsi="Book Antiqua"/>
          <w:b/>
        </w:rPr>
        <w:t>WHAT IS TRANSITIONAL CARE?</w:t>
      </w:r>
    </w:p>
    <w:p w14:paraId="34BD6D9F" w14:textId="77497857" w:rsidR="00733CA7" w:rsidRPr="000743C3" w:rsidRDefault="005127B9" w:rsidP="000743C3">
      <w:pPr>
        <w:spacing w:after="0" w:line="360" w:lineRule="auto"/>
        <w:jc w:val="both"/>
        <w:rPr>
          <w:rFonts w:ascii="Book Antiqua" w:hAnsi="Book Antiqua"/>
        </w:rPr>
      </w:pPr>
      <w:r w:rsidRPr="000743C3">
        <w:rPr>
          <w:rFonts w:ascii="Book Antiqua" w:hAnsi="Book Antiqua"/>
        </w:rPr>
        <w:t xml:space="preserve">The American Society for Adolescent Medicine defines transitional care as </w:t>
      </w:r>
      <w:r w:rsidR="00165805" w:rsidRPr="000743C3">
        <w:rPr>
          <w:rFonts w:ascii="Book Antiqua" w:hAnsi="Book Antiqua"/>
        </w:rPr>
        <w:t>“</w:t>
      </w:r>
      <w:r w:rsidRPr="000743C3">
        <w:rPr>
          <w:rFonts w:ascii="Book Antiqua" w:hAnsi="Book Antiqua"/>
        </w:rPr>
        <w:t>purposeful planned movement of adolescent and young adults with chronic physical and medical conditions from child-centred to adult-orientated health-care systems</w:t>
      </w:r>
      <w:r w:rsidRPr="000743C3">
        <w:rPr>
          <w:rFonts w:ascii="Book Antiqua" w:hAnsi="Book Antiqua"/>
        </w:rPr>
        <w:fldChar w:fldCharType="begin"/>
      </w:r>
      <w:r w:rsidR="00F27162" w:rsidRPr="000743C3">
        <w:rPr>
          <w:rFonts w:ascii="Book Antiqua" w:hAnsi="Book Antiqua"/>
        </w:rPr>
        <w:instrText xml:space="preserve"> ADDIN EN.CITE &lt;EndNote&gt;&lt;Cite&gt;&lt;Author&gt;Blum&lt;/Author&gt;&lt;RecNum&gt;2&lt;/RecNum&gt;&lt;DisplayText&gt;&lt;style face="superscript"&gt;[7]&lt;/style&gt;&lt;/DisplayText&gt;&lt;record&gt;&lt;rec-number&gt;2&lt;/rec-number&gt;&lt;foreign-keys&gt;&lt;key app="EN" db-id="eddaapa57x0dapetz585earyep059wfw2rva"&gt;2&lt;/key&gt;&lt;/foreign-keys&gt;&lt;ref-type name="Journal Article"&gt;17&lt;/ref-type&gt;&lt;contributors&gt;&lt;authors&gt;&lt;author&gt;Blum, Robert W. M.&lt;/author&gt;&lt;author&gt;Garell, Dale&lt;/author&gt;&lt;author&gt;Hodgman, Christopher H.&lt;/author&gt;&lt;author&gt;Jorissen, Timothy W.&lt;/author&gt;&lt;author&gt;Okinow, Nancy A.&lt;/author&gt;&lt;author&gt;Orr, Donald P.&lt;/author&gt;&lt;author&gt;Slap, Gail B.&lt;/author&gt;&lt;/authors&gt;&lt;/contributors&gt;&lt;titles&gt;&lt;title&gt;Transition from child-centered to adult health-care systems for adolescents with chronic conditions&lt;/title&gt;&lt;secondary-title&gt;Journal of Adolescent Health&lt;/secondary-title&gt;&lt;/titles&gt;&lt;periodical&gt;&lt;full-title&gt;Journal of Adolescent Health&lt;/full-title&gt;&lt;/periodical&gt;&lt;pages&gt;570-576&lt;/pages&gt;&lt;volume&gt;14&lt;/volume&gt;&lt;number&gt;7&lt;/number&gt;&lt;dates&gt;&lt;/dates&gt;&lt;publisher&gt;Elsevier&lt;/publisher&gt;&lt;isbn&gt;1054-139X&lt;/isbn&gt;&lt;urls&gt;&lt;related-urls&gt;&lt;url&gt;http://dx.doi.org/10.1016/1054-139X(93)90143-D&lt;/url&gt;&lt;/related-urls&gt;&lt;/urls&gt;&lt;electronic-resource-num&gt;10.1016/1054-139X(93)90143-D&lt;/electronic-resource-num&gt;&lt;access-date&gt;2016/12/11&lt;/access-date&gt;&lt;/record&gt;&lt;/Cite&gt;&lt;/EndNote&gt;</w:instrText>
      </w:r>
      <w:r w:rsidRPr="000743C3">
        <w:rPr>
          <w:rFonts w:ascii="Book Antiqua" w:hAnsi="Book Antiqua"/>
        </w:rPr>
        <w:fldChar w:fldCharType="separate"/>
      </w:r>
      <w:r w:rsidR="00F27162" w:rsidRPr="000743C3">
        <w:rPr>
          <w:rFonts w:ascii="Book Antiqua" w:hAnsi="Book Antiqua"/>
          <w:noProof/>
          <w:vertAlign w:val="superscript"/>
        </w:rPr>
        <w:t>[</w:t>
      </w:r>
      <w:hyperlink w:anchor="_ENREF_7" w:tooltip="Blum,  #2" w:history="1">
        <w:r w:rsidR="00F27162" w:rsidRPr="000743C3">
          <w:rPr>
            <w:rFonts w:ascii="Book Antiqua" w:hAnsi="Book Antiqua"/>
            <w:noProof/>
            <w:vertAlign w:val="superscript"/>
          </w:rPr>
          <w:t>7</w:t>
        </w:r>
      </w:hyperlink>
      <w:r w:rsidR="00F27162" w:rsidRPr="000743C3">
        <w:rPr>
          <w:rFonts w:ascii="Book Antiqua" w:hAnsi="Book Antiqua"/>
          <w:noProof/>
          <w:vertAlign w:val="superscript"/>
        </w:rPr>
        <w:t>]</w:t>
      </w:r>
      <w:r w:rsidRPr="000743C3">
        <w:rPr>
          <w:rFonts w:ascii="Book Antiqua" w:hAnsi="Book Antiqua"/>
        </w:rPr>
        <w:fldChar w:fldCharType="end"/>
      </w:r>
      <w:r w:rsidRPr="000743C3">
        <w:rPr>
          <w:rFonts w:ascii="Book Antiqua" w:hAnsi="Book Antiqua"/>
        </w:rPr>
        <w:t xml:space="preserve">. </w:t>
      </w:r>
    </w:p>
    <w:p w14:paraId="62233F42" w14:textId="618F5DDB" w:rsidR="00733CA7" w:rsidRPr="000743C3" w:rsidRDefault="00733CA7" w:rsidP="000743C3">
      <w:pPr>
        <w:spacing w:after="0" w:line="360" w:lineRule="auto"/>
        <w:ind w:firstLineChars="100" w:firstLine="220"/>
        <w:jc w:val="both"/>
        <w:rPr>
          <w:rFonts w:ascii="Book Antiqua" w:hAnsi="Book Antiqua"/>
        </w:rPr>
      </w:pPr>
      <w:r w:rsidRPr="000743C3">
        <w:rPr>
          <w:rFonts w:ascii="Book Antiqua" w:hAnsi="Book Antiqua"/>
        </w:rPr>
        <w:t>T</w:t>
      </w:r>
      <w:r w:rsidR="00B11258" w:rsidRPr="000743C3">
        <w:rPr>
          <w:rFonts w:ascii="Book Antiqua" w:hAnsi="Book Antiqua"/>
        </w:rPr>
        <w:t>his definition lays down</w:t>
      </w:r>
      <w:r w:rsidR="005127B9" w:rsidRPr="000743C3">
        <w:rPr>
          <w:rFonts w:ascii="Book Antiqua" w:hAnsi="Book Antiqua"/>
        </w:rPr>
        <w:t xml:space="preserve"> underpinning principle for transiti</w:t>
      </w:r>
      <w:r w:rsidR="00B11258" w:rsidRPr="000743C3">
        <w:rPr>
          <w:rFonts w:ascii="Book Antiqua" w:hAnsi="Book Antiqua"/>
        </w:rPr>
        <w:t>onal care from paediatric to</w:t>
      </w:r>
      <w:r w:rsidR="005127B9" w:rsidRPr="000743C3">
        <w:rPr>
          <w:rFonts w:ascii="Book Antiqua" w:hAnsi="Book Antiqua"/>
        </w:rPr>
        <w:t xml:space="preserve"> adult services</w:t>
      </w:r>
      <w:r w:rsidR="00A7612A" w:rsidRPr="000743C3">
        <w:rPr>
          <w:rFonts w:ascii="Book Antiqua" w:hAnsi="Book Antiqua"/>
        </w:rPr>
        <w:t>,</w:t>
      </w:r>
      <w:r w:rsidR="00B11258" w:rsidRPr="000743C3">
        <w:rPr>
          <w:rFonts w:ascii="Book Antiqua" w:hAnsi="Book Antiqua"/>
        </w:rPr>
        <w:t xml:space="preserve"> which </w:t>
      </w:r>
      <w:r w:rsidRPr="000743C3">
        <w:rPr>
          <w:rFonts w:ascii="Book Antiqua" w:hAnsi="Book Antiqua"/>
        </w:rPr>
        <w:t>is ‘continuity of care’</w:t>
      </w:r>
      <w:r w:rsidR="005127B9" w:rsidRPr="000743C3">
        <w:rPr>
          <w:rFonts w:ascii="Book Antiqua" w:hAnsi="Book Antiqua"/>
        </w:rPr>
        <w:t>.</w:t>
      </w:r>
      <w:r w:rsidR="00242F9D" w:rsidRPr="000743C3">
        <w:rPr>
          <w:rFonts w:ascii="Book Antiqua" w:hAnsi="Book Antiqua"/>
        </w:rPr>
        <w:t xml:space="preserve"> This has been </w:t>
      </w:r>
      <w:r w:rsidR="00B11258" w:rsidRPr="000743C3">
        <w:rPr>
          <w:rFonts w:ascii="Book Antiqua" w:hAnsi="Book Antiqua"/>
        </w:rPr>
        <w:t xml:space="preserve">further </w:t>
      </w:r>
      <w:r w:rsidRPr="000743C3">
        <w:rPr>
          <w:rFonts w:ascii="Book Antiqua" w:hAnsi="Book Antiqua"/>
        </w:rPr>
        <w:t>explained by</w:t>
      </w:r>
      <w:r w:rsidR="005127B9" w:rsidRPr="000743C3">
        <w:rPr>
          <w:rFonts w:ascii="Book Antiqua" w:hAnsi="Book Antiqua"/>
        </w:rPr>
        <w:t xml:space="preserve"> </w:t>
      </w:r>
      <w:r w:rsidRPr="000743C3">
        <w:rPr>
          <w:rFonts w:ascii="Book Antiqua" w:hAnsi="Book Antiqua"/>
        </w:rPr>
        <w:t>Haggerty</w:t>
      </w:r>
      <w:r w:rsidR="00A7612A" w:rsidRPr="000743C3">
        <w:rPr>
          <w:rFonts w:ascii="Book Antiqua" w:hAnsi="Book Antiqua"/>
        </w:rPr>
        <w:t xml:space="preserve"> </w:t>
      </w:r>
      <w:r w:rsidR="00A7612A" w:rsidRPr="000743C3">
        <w:rPr>
          <w:rFonts w:ascii="Book Antiqua" w:hAnsi="Book Antiqua"/>
          <w:i/>
        </w:rPr>
        <w:t>et al</w:t>
      </w:r>
      <w:r w:rsidR="00507593" w:rsidRPr="000743C3">
        <w:rPr>
          <w:rFonts w:ascii="Book Antiqua" w:hAnsi="Book Antiqua"/>
        </w:rPr>
        <w:fldChar w:fldCharType="begin"/>
      </w:r>
      <w:r w:rsidR="00F27162" w:rsidRPr="000743C3">
        <w:rPr>
          <w:rFonts w:ascii="Book Antiqua" w:hAnsi="Book Antiqua"/>
        </w:rPr>
        <w:instrText xml:space="preserve"> ADDIN EN.CITE &lt;EndNote&gt;&lt;Cite&gt;&lt;Author&gt;Haggerty&lt;/Author&gt;&lt;Year&gt;2003&lt;/Year&gt;&lt;RecNum&gt;35&lt;/RecNum&gt;&lt;DisplayText&gt;&lt;style face="superscript"&gt;[8]&lt;/style&gt;&lt;/DisplayText&gt;&lt;record&gt;&lt;rec-number&gt;35&lt;/rec-number&gt;&lt;foreign-keys&gt;&lt;key app="EN" db-id="eddaapa57x0dapetz585earyep059wfw2rva"&gt;35&lt;/key&gt;&lt;/foreign-keys&gt;&lt;ref-type name="Journal Article"&gt;17&lt;/ref-type&gt;&lt;contributors&gt;&lt;authors&gt;&lt;author&gt;Haggerty, J. L.&lt;/author&gt;&lt;author&gt;Reid, R. J.&lt;/author&gt;&lt;author&gt;Freeman, G. K.&lt;/author&gt;&lt;author&gt;Starfield, B. H.&lt;/author&gt;&lt;author&gt;Adair, C. E.&lt;/author&gt;&lt;author&gt;McKendry, R.&lt;/author&gt;&lt;/authors&gt;&lt;/contributors&gt;&lt;auth-address&gt;Departement de Medecine Familiale, Universite de Montreal, Hopital Notre-Dame Z8910, 1560 Sherbrooke East, Montreal, QC, Canada H2L 4M1. jeannie.haggerty@umontreal.ca&lt;/auth-address&gt;&lt;titles&gt;&lt;title&gt;Continuity of care: a multidisciplinary review&lt;/title&gt;&lt;secondary-title&gt;Bmj&lt;/secondary-title&gt;&lt;alt-title&gt;BMJ (Clinical research ed.)&lt;/alt-title&gt;&lt;/titles&gt;&lt;periodical&gt;&lt;full-title&gt;BMJ&lt;/full-title&gt;&lt;/periodical&gt;&lt;pages&gt;1219-21&lt;/pages&gt;&lt;volume&gt;327&lt;/volume&gt;&lt;number&gt;7425&lt;/number&gt;&lt;edition&gt;2003/11/25&lt;/edition&gt;&lt;keywords&gt;&lt;keyword&gt;Continuity of Patient Care/*organization &amp;amp; administration&lt;/keyword&gt;&lt;keyword&gt;Disease Management&lt;/keyword&gt;&lt;keyword&gt;Humans&lt;/keyword&gt;&lt;keyword&gt;Interprofessional Relations&lt;/keyword&gt;&lt;keyword&gt;Mental Health Services/organization &amp;amp; administration&lt;/keyword&gt;&lt;keyword&gt;Nursing Care/organization &amp;amp; administration&lt;/keyword&gt;&lt;keyword&gt;Paintings&lt;/keyword&gt;&lt;keyword&gt;Patient Care Team/organization &amp;amp; administration&lt;/keyword&gt;&lt;keyword&gt;Primary Health Care/organization &amp;amp; administration&lt;/keyword&gt;&lt;/keywords&gt;&lt;dates&gt;&lt;year&gt;2003&lt;/year&gt;&lt;pub-dates&gt;&lt;date&gt;Nov 22&lt;/date&gt;&lt;/pub-dates&gt;&lt;/dates&gt;&lt;isbn&gt;0959-535x&lt;/isbn&gt;&lt;accession-num&gt;14630762&lt;/accession-num&gt;&lt;urls&gt;&lt;/urls&gt;&lt;custom2&gt;Pmc274066&lt;/custom2&gt;&lt;electronic-resource-num&gt;10.1136/bmj.327.7425.1219&lt;/electronic-resource-num&gt;&lt;remote-database-provider&gt;Nlm&lt;/remote-database-provider&gt;&lt;language&gt;eng&lt;/language&gt;&lt;/record&gt;&lt;/Cite&gt;&lt;/EndNote&gt;</w:instrText>
      </w:r>
      <w:r w:rsidR="00507593" w:rsidRPr="000743C3">
        <w:rPr>
          <w:rFonts w:ascii="Book Antiqua" w:hAnsi="Book Antiqua"/>
        </w:rPr>
        <w:fldChar w:fldCharType="separate"/>
      </w:r>
      <w:r w:rsidR="00F27162" w:rsidRPr="000743C3">
        <w:rPr>
          <w:rFonts w:ascii="Book Antiqua" w:hAnsi="Book Antiqua"/>
          <w:noProof/>
          <w:vertAlign w:val="superscript"/>
        </w:rPr>
        <w:t>[</w:t>
      </w:r>
      <w:hyperlink w:anchor="_ENREF_8" w:tooltip="Haggerty, 2003 #35" w:history="1">
        <w:r w:rsidR="00F27162" w:rsidRPr="000743C3">
          <w:rPr>
            <w:rFonts w:ascii="Book Antiqua" w:hAnsi="Book Antiqua"/>
            <w:noProof/>
            <w:vertAlign w:val="superscript"/>
          </w:rPr>
          <w:t>8</w:t>
        </w:r>
      </w:hyperlink>
      <w:r w:rsidR="00F27162" w:rsidRPr="000743C3">
        <w:rPr>
          <w:rFonts w:ascii="Book Antiqua" w:hAnsi="Book Antiqua"/>
          <w:noProof/>
          <w:vertAlign w:val="superscript"/>
        </w:rPr>
        <w:t>]</w:t>
      </w:r>
      <w:r w:rsidR="00507593" w:rsidRPr="000743C3">
        <w:rPr>
          <w:rFonts w:ascii="Book Antiqua" w:hAnsi="Book Antiqua"/>
        </w:rPr>
        <w:fldChar w:fldCharType="end"/>
      </w:r>
      <w:r w:rsidRPr="000743C3">
        <w:rPr>
          <w:rFonts w:ascii="Book Antiqua" w:hAnsi="Book Antiqua"/>
        </w:rPr>
        <w:t xml:space="preserve"> defining</w:t>
      </w:r>
      <w:r w:rsidR="005127B9" w:rsidRPr="000743C3">
        <w:rPr>
          <w:rFonts w:ascii="Book Antiqua" w:hAnsi="Book Antiqua"/>
        </w:rPr>
        <w:t xml:space="preserve"> three types</w:t>
      </w:r>
      <w:r w:rsidR="00507593" w:rsidRPr="000743C3">
        <w:rPr>
          <w:rFonts w:ascii="Book Antiqua" w:hAnsi="Book Antiqua"/>
        </w:rPr>
        <w:t xml:space="preserve"> (concepts)</w:t>
      </w:r>
      <w:r w:rsidR="005127B9" w:rsidRPr="000743C3">
        <w:rPr>
          <w:rFonts w:ascii="Book Antiqua" w:hAnsi="Book Antiqua"/>
        </w:rPr>
        <w:t xml:space="preserve"> of </w:t>
      </w:r>
      <w:r w:rsidR="00B11258" w:rsidRPr="000743C3">
        <w:rPr>
          <w:rFonts w:ascii="Book Antiqua" w:hAnsi="Book Antiqua"/>
        </w:rPr>
        <w:t>‘</w:t>
      </w:r>
      <w:r w:rsidR="005127B9" w:rsidRPr="000743C3">
        <w:rPr>
          <w:rFonts w:ascii="Book Antiqua" w:hAnsi="Book Antiqua"/>
        </w:rPr>
        <w:t>continuity</w:t>
      </w:r>
      <w:r w:rsidR="00B11258" w:rsidRPr="000743C3">
        <w:rPr>
          <w:rFonts w:ascii="Book Antiqua" w:hAnsi="Book Antiqua"/>
        </w:rPr>
        <w:t>’</w:t>
      </w:r>
      <w:r w:rsidR="005127B9" w:rsidRPr="000743C3">
        <w:rPr>
          <w:rFonts w:ascii="Book Antiqua" w:hAnsi="Book Antiqua"/>
        </w:rPr>
        <w:t xml:space="preserve">. </w:t>
      </w:r>
    </w:p>
    <w:p w14:paraId="7D3EA04A" w14:textId="0F83F077" w:rsidR="00733CA7" w:rsidRPr="000743C3" w:rsidRDefault="005127B9" w:rsidP="000743C3">
      <w:pPr>
        <w:spacing w:after="0" w:line="360" w:lineRule="auto"/>
        <w:ind w:firstLineChars="100" w:firstLine="220"/>
        <w:jc w:val="both"/>
        <w:rPr>
          <w:rFonts w:ascii="Book Antiqua" w:hAnsi="Book Antiqua"/>
        </w:rPr>
      </w:pPr>
      <w:r w:rsidRPr="000743C3">
        <w:rPr>
          <w:rFonts w:ascii="Book Antiqua" w:hAnsi="Book Antiqua"/>
        </w:rPr>
        <w:t xml:space="preserve">First is continuity of use of information on past events to make current care appropriate </w:t>
      </w:r>
      <w:r w:rsidR="00242F9D" w:rsidRPr="000743C3">
        <w:rPr>
          <w:rFonts w:ascii="Book Antiqua" w:hAnsi="Book Antiqua"/>
          <w:i/>
        </w:rPr>
        <w:t>e.g.</w:t>
      </w:r>
      <w:r w:rsidR="0055793B" w:rsidRPr="000743C3">
        <w:rPr>
          <w:rFonts w:ascii="Book Antiqua" w:hAnsi="Book Antiqua" w:hint="eastAsia"/>
          <w:i/>
          <w:lang w:eastAsia="zh-CN"/>
        </w:rPr>
        <w:t>,</w:t>
      </w:r>
      <w:r w:rsidRPr="000743C3">
        <w:rPr>
          <w:rFonts w:ascii="Book Antiqua" w:hAnsi="Book Antiqua"/>
          <w:i/>
        </w:rPr>
        <w:t xml:space="preserve"> </w:t>
      </w:r>
      <w:r w:rsidR="00B11258" w:rsidRPr="000743C3">
        <w:rPr>
          <w:rFonts w:ascii="Book Antiqua" w:hAnsi="Book Antiqua"/>
        </w:rPr>
        <w:t xml:space="preserve">a practitioner </w:t>
      </w:r>
      <w:r w:rsidR="008B16DE" w:rsidRPr="000743C3">
        <w:rPr>
          <w:rFonts w:ascii="Book Antiqua" w:hAnsi="Book Antiqua"/>
        </w:rPr>
        <w:t>should</w:t>
      </w:r>
      <w:r w:rsidR="00B11258" w:rsidRPr="000743C3">
        <w:rPr>
          <w:rFonts w:ascii="Book Antiqua" w:hAnsi="Book Antiqua"/>
        </w:rPr>
        <w:t xml:space="preserve"> be </w:t>
      </w:r>
      <w:r w:rsidR="008B16DE" w:rsidRPr="000743C3">
        <w:rPr>
          <w:rFonts w:ascii="Book Antiqua" w:hAnsi="Book Antiqua"/>
        </w:rPr>
        <w:t xml:space="preserve">fully </w:t>
      </w:r>
      <w:r w:rsidR="00B11258" w:rsidRPr="000743C3">
        <w:rPr>
          <w:rFonts w:ascii="Book Antiqua" w:hAnsi="Book Antiqua"/>
        </w:rPr>
        <w:t>aware of previous treatments</w:t>
      </w:r>
      <w:r w:rsidR="00BB2A63" w:rsidRPr="000743C3">
        <w:rPr>
          <w:rFonts w:ascii="Book Antiqua" w:hAnsi="Book Antiqua"/>
        </w:rPr>
        <w:t>, any drug reactions, non-response and surgery</w:t>
      </w:r>
      <w:r w:rsidR="00A7612A" w:rsidRPr="000743C3">
        <w:rPr>
          <w:rFonts w:ascii="Book Antiqua" w:hAnsi="Book Antiqua"/>
        </w:rPr>
        <w:t xml:space="preserve"> </w:t>
      </w:r>
      <w:r w:rsidR="00B11258" w:rsidRPr="000743C3">
        <w:rPr>
          <w:rFonts w:ascii="Book Antiqua" w:hAnsi="Book Antiqua"/>
        </w:rPr>
        <w:t>before prescribing new treatments</w:t>
      </w:r>
      <w:r w:rsidR="00BB2A63" w:rsidRPr="000743C3">
        <w:rPr>
          <w:rFonts w:ascii="Book Antiqua" w:hAnsi="Book Antiqua"/>
        </w:rPr>
        <w:t>. Without this information incorrect or ineffective treatments may be prescribed</w:t>
      </w:r>
      <w:r w:rsidR="00B11258" w:rsidRPr="000743C3">
        <w:rPr>
          <w:rFonts w:ascii="Book Antiqua" w:hAnsi="Book Antiqua"/>
        </w:rPr>
        <w:t xml:space="preserve"> to the patients</w:t>
      </w:r>
      <w:r w:rsidR="00BB2A63" w:rsidRPr="000743C3">
        <w:rPr>
          <w:rFonts w:ascii="Book Antiqua" w:hAnsi="Book Antiqua"/>
        </w:rPr>
        <w:t>.</w:t>
      </w:r>
    </w:p>
    <w:p w14:paraId="66982480" w14:textId="589A9EBC" w:rsidR="00733CA7" w:rsidRPr="000743C3" w:rsidRDefault="005127B9" w:rsidP="000743C3">
      <w:pPr>
        <w:spacing w:after="0" w:line="360" w:lineRule="auto"/>
        <w:ind w:firstLineChars="100" w:firstLine="220"/>
        <w:jc w:val="both"/>
        <w:rPr>
          <w:rFonts w:ascii="Book Antiqua" w:hAnsi="Book Antiqua"/>
        </w:rPr>
      </w:pPr>
      <w:r w:rsidRPr="000743C3">
        <w:rPr>
          <w:rFonts w:ascii="Book Antiqua" w:hAnsi="Book Antiqua"/>
        </w:rPr>
        <w:t>Second is adopting a consis</w:t>
      </w:r>
      <w:r w:rsidR="00B11258" w:rsidRPr="000743C3">
        <w:rPr>
          <w:rFonts w:ascii="Book Antiqua" w:hAnsi="Book Antiqua"/>
        </w:rPr>
        <w:t xml:space="preserve">tent and coherent approach to </w:t>
      </w:r>
      <w:r w:rsidRPr="000743C3">
        <w:rPr>
          <w:rFonts w:ascii="Book Antiqua" w:hAnsi="Book Antiqua"/>
        </w:rPr>
        <w:t xml:space="preserve">patient’s changing needs </w:t>
      </w:r>
      <w:r w:rsidR="00242F9D" w:rsidRPr="000743C3">
        <w:rPr>
          <w:rFonts w:ascii="Book Antiqua" w:hAnsi="Book Antiqua"/>
        </w:rPr>
        <w:t>e.g.</w:t>
      </w:r>
      <w:r w:rsidRPr="000743C3">
        <w:rPr>
          <w:rFonts w:ascii="Book Antiqua" w:hAnsi="Book Antiqua"/>
        </w:rPr>
        <w:t xml:space="preserve"> childh</w:t>
      </w:r>
      <w:r w:rsidR="00B11258" w:rsidRPr="000743C3">
        <w:rPr>
          <w:rFonts w:ascii="Book Antiqua" w:hAnsi="Book Antiqua"/>
        </w:rPr>
        <w:t>ood to adulthood. Adolescence brings a significant change in the life of</w:t>
      </w:r>
      <w:r w:rsidRPr="000743C3">
        <w:rPr>
          <w:rFonts w:ascii="Book Antiqua" w:hAnsi="Book Antiqua"/>
        </w:rPr>
        <w:t xml:space="preserve"> an individual which comes with its own challenges, </w:t>
      </w:r>
      <w:r w:rsidR="00B11258" w:rsidRPr="000743C3">
        <w:rPr>
          <w:rFonts w:ascii="Book Antiqua" w:hAnsi="Book Antiqua"/>
        </w:rPr>
        <w:t>further</w:t>
      </w:r>
      <w:r w:rsidRPr="000743C3">
        <w:rPr>
          <w:rFonts w:ascii="Book Antiqua" w:hAnsi="Book Antiqua"/>
        </w:rPr>
        <w:t xml:space="preserve"> amplif</w:t>
      </w:r>
      <w:r w:rsidR="00B11258" w:rsidRPr="000743C3">
        <w:rPr>
          <w:rFonts w:ascii="Book Antiqua" w:hAnsi="Book Antiqua"/>
        </w:rPr>
        <w:t>ied in patients with</w:t>
      </w:r>
      <w:r w:rsidRPr="000743C3">
        <w:rPr>
          <w:rFonts w:ascii="Book Antiqua" w:hAnsi="Book Antiqua"/>
        </w:rPr>
        <w:t xml:space="preserve"> </w:t>
      </w:r>
      <w:r w:rsidR="00B11258" w:rsidRPr="000743C3">
        <w:rPr>
          <w:rFonts w:ascii="Book Antiqua" w:hAnsi="Book Antiqua"/>
        </w:rPr>
        <w:t xml:space="preserve">any </w:t>
      </w:r>
      <w:r w:rsidRPr="000743C3">
        <w:rPr>
          <w:rFonts w:ascii="Book Antiqua" w:hAnsi="Book Antiqua"/>
        </w:rPr>
        <w:t xml:space="preserve">chronic illness </w:t>
      </w:r>
      <w:r w:rsidR="00B11258" w:rsidRPr="000743C3">
        <w:rPr>
          <w:rFonts w:ascii="Book Antiqua" w:hAnsi="Book Antiqua"/>
        </w:rPr>
        <w:t>such as</w:t>
      </w:r>
      <w:r w:rsidRPr="000743C3">
        <w:rPr>
          <w:rFonts w:ascii="Book Antiqua" w:hAnsi="Book Antiqua"/>
        </w:rPr>
        <w:t xml:space="preserve"> </w:t>
      </w:r>
      <w:r w:rsidR="00A7612A" w:rsidRPr="000743C3">
        <w:rPr>
          <w:rFonts w:ascii="Book Antiqua" w:hAnsi="Book Antiqua"/>
        </w:rPr>
        <w:t>IBD</w:t>
      </w:r>
      <w:r w:rsidRPr="000743C3">
        <w:rPr>
          <w:rFonts w:ascii="Book Antiqua" w:hAnsi="Book Antiqua"/>
        </w:rPr>
        <w:t xml:space="preserve">. Patient with chronic illness </w:t>
      </w:r>
      <w:r w:rsidR="00BE0697" w:rsidRPr="000743C3">
        <w:rPr>
          <w:rFonts w:ascii="Book Antiqua" w:hAnsi="Book Antiqua"/>
        </w:rPr>
        <w:t>may</w:t>
      </w:r>
      <w:r w:rsidRPr="000743C3">
        <w:rPr>
          <w:rFonts w:ascii="Book Antiqua" w:hAnsi="Book Antiqua"/>
        </w:rPr>
        <w:t xml:space="preserve"> be affected by delayed biological and sexual maturation</w:t>
      </w:r>
      <w:r w:rsidRPr="000743C3">
        <w:rPr>
          <w:rFonts w:ascii="Book Antiqua" w:hAnsi="Book Antiqua"/>
        </w:rPr>
        <w:fldChar w:fldCharType="begin"/>
      </w:r>
      <w:r w:rsidR="00F27162" w:rsidRPr="000743C3">
        <w:rPr>
          <w:rFonts w:ascii="Book Antiqua" w:hAnsi="Book Antiqua"/>
        </w:rPr>
        <w:instrText xml:space="preserve"> ADDIN EN.CITE &lt;EndNote&gt;&lt;Cite&gt;&lt;Author&gt;McDonagh&lt;/Author&gt;&lt;Year&gt;2005&lt;/Year&gt;&lt;RecNum&gt;15&lt;/RecNum&gt;&lt;DisplayText&gt;&lt;style face="superscript"&gt;[9]&lt;/style&gt;&lt;/DisplayText&gt;&lt;record&gt;&lt;rec-number&gt;15&lt;/rec-number&gt;&lt;foreign-keys&gt;&lt;key app="EN" db-id="eddaapa57x0dapetz585earyep059wfw2rva"&gt;15&lt;/key&gt;&lt;/foreign-keys&gt;&lt;ref-type name="Journal Article"&gt;17&lt;/ref-type&gt;&lt;contributors&gt;&lt;authors&gt;&lt;author&gt;McDonagh, Janet E.&lt;/author&gt;&lt;/authors&gt;&lt;/contributors&gt;&lt;titles&gt;&lt;title&gt;Growing up and moving on: Transition from pediatric to adult care&lt;/title&gt;&lt;secondary-title&gt;Pediatric Transplantation&lt;/secondary-title&gt;&lt;/titles&gt;&lt;periodical&gt;&lt;full-title&gt;Pediatric Transplantation&lt;/full-title&gt;&lt;/periodical&gt;&lt;pages&gt;364-372&lt;/pages&gt;&lt;volume&gt;9&lt;/volume&gt;&lt;number&gt;3&lt;/number&gt;&lt;keywords&gt;&lt;keyword&gt;adolescent&lt;/keyword&gt;&lt;keyword&gt;transition&lt;/keyword&gt;&lt;keyword&gt;adultcare&lt;/keyword&gt;&lt;/keywords&gt;&lt;dates&gt;&lt;year&gt;2005&lt;/year&gt;&lt;/dates&gt;&lt;publisher&gt;Munksgaard International Publishers&lt;/publisher&gt;&lt;isbn&gt;1399-3046&lt;/isbn&gt;&lt;urls&gt;&lt;related-urls&gt;&lt;url&gt;http://dx.doi.org/10.1111/j.1399-3046.2004.00287.x&lt;/url&gt;&lt;/related-urls&gt;&lt;/urls&gt;&lt;electronic-resource-num&gt;10.1111/j.1399-3046.2004.00287.x&lt;/electronic-resource-num&gt;&lt;/record&gt;&lt;/Cite&gt;&lt;/EndNote&gt;</w:instrText>
      </w:r>
      <w:r w:rsidRPr="000743C3">
        <w:rPr>
          <w:rFonts w:ascii="Book Antiqua" w:hAnsi="Book Antiqua"/>
        </w:rPr>
        <w:fldChar w:fldCharType="separate"/>
      </w:r>
      <w:r w:rsidR="00F27162" w:rsidRPr="000743C3">
        <w:rPr>
          <w:rFonts w:ascii="Book Antiqua" w:hAnsi="Book Antiqua"/>
          <w:noProof/>
          <w:vertAlign w:val="superscript"/>
        </w:rPr>
        <w:t>[</w:t>
      </w:r>
      <w:hyperlink w:anchor="_ENREF_9" w:tooltip="McDonagh, 2005 #15" w:history="1">
        <w:r w:rsidR="00F27162" w:rsidRPr="000743C3">
          <w:rPr>
            <w:rFonts w:ascii="Book Antiqua" w:hAnsi="Book Antiqua"/>
            <w:noProof/>
            <w:vertAlign w:val="superscript"/>
          </w:rPr>
          <w:t>9</w:t>
        </w:r>
      </w:hyperlink>
      <w:r w:rsidR="00F27162" w:rsidRPr="000743C3">
        <w:rPr>
          <w:rFonts w:ascii="Book Antiqua" w:hAnsi="Book Antiqua"/>
          <w:noProof/>
          <w:vertAlign w:val="superscript"/>
        </w:rPr>
        <w:t>]</w:t>
      </w:r>
      <w:r w:rsidRPr="000743C3">
        <w:rPr>
          <w:rFonts w:ascii="Book Antiqua" w:hAnsi="Book Antiqua"/>
        </w:rPr>
        <w:fldChar w:fldCharType="end"/>
      </w:r>
      <w:r w:rsidRPr="000743C3">
        <w:rPr>
          <w:rFonts w:ascii="Book Antiqua" w:hAnsi="Book Antiqua"/>
        </w:rPr>
        <w:t xml:space="preserve">. </w:t>
      </w:r>
    </w:p>
    <w:p w14:paraId="75BD38CF" w14:textId="77777777" w:rsidR="005127B9" w:rsidRPr="000743C3" w:rsidRDefault="005127B9" w:rsidP="000743C3">
      <w:pPr>
        <w:spacing w:after="0" w:line="360" w:lineRule="auto"/>
        <w:ind w:firstLineChars="100" w:firstLine="220"/>
        <w:jc w:val="both"/>
        <w:rPr>
          <w:rFonts w:ascii="Book Antiqua" w:hAnsi="Book Antiqua"/>
        </w:rPr>
      </w:pPr>
      <w:r w:rsidRPr="000743C3">
        <w:rPr>
          <w:rFonts w:ascii="Book Antiqua" w:hAnsi="Book Antiqua"/>
        </w:rPr>
        <w:t>Third is an ongoing therapeutic relationship betwe</w:t>
      </w:r>
      <w:r w:rsidR="00BE0697" w:rsidRPr="000743C3">
        <w:rPr>
          <w:rFonts w:ascii="Book Antiqua" w:hAnsi="Book Antiqua"/>
        </w:rPr>
        <w:t xml:space="preserve">en patient and providers, which gastroenterologists </w:t>
      </w:r>
      <w:r w:rsidR="00B11258" w:rsidRPr="000743C3">
        <w:rPr>
          <w:rFonts w:ascii="Book Antiqua" w:hAnsi="Book Antiqua"/>
        </w:rPr>
        <w:t xml:space="preserve">and practitioners </w:t>
      </w:r>
      <w:r w:rsidR="00BE0697" w:rsidRPr="000743C3">
        <w:rPr>
          <w:rFonts w:ascii="Book Antiqua" w:hAnsi="Book Antiqua"/>
        </w:rPr>
        <w:t>view as</w:t>
      </w:r>
      <w:r w:rsidRPr="000743C3">
        <w:rPr>
          <w:rFonts w:ascii="Book Antiqua" w:hAnsi="Book Antiqua"/>
        </w:rPr>
        <w:t xml:space="preserve"> </w:t>
      </w:r>
      <w:r w:rsidR="00BE0697" w:rsidRPr="000743C3">
        <w:rPr>
          <w:rFonts w:ascii="Book Antiqua" w:hAnsi="Book Antiqua"/>
        </w:rPr>
        <w:t xml:space="preserve">regular </w:t>
      </w:r>
      <w:r w:rsidR="00B11258" w:rsidRPr="000743C3">
        <w:rPr>
          <w:rFonts w:ascii="Book Antiqua" w:hAnsi="Book Antiqua"/>
        </w:rPr>
        <w:t xml:space="preserve">clinical </w:t>
      </w:r>
      <w:r w:rsidR="00BE0697" w:rsidRPr="000743C3">
        <w:rPr>
          <w:rFonts w:ascii="Book Antiqua" w:hAnsi="Book Antiqua"/>
        </w:rPr>
        <w:t>appointments by the similar</w:t>
      </w:r>
      <w:r w:rsidRPr="000743C3">
        <w:rPr>
          <w:rFonts w:ascii="Book Antiqua" w:hAnsi="Book Antiqua"/>
        </w:rPr>
        <w:t xml:space="preserve"> teams in a transitional clinic. </w:t>
      </w:r>
      <w:r w:rsidR="00B11258" w:rsidRPr="000743C3">
        <w:rPr>
          <w:rFonts w:ascii="Book Antiqua" w:hAnsi="Book Antiqua"/>
        </w:rPr>
        <w:t xml:space="preserve">Both paediatric and adult practitioners should be present in such a clinic. A handover clinic where a patient may only be seen once by paediatric and adult teams before moving on to adult services shouldn’t really be labelled as ‘transitional clinic’. </w:t>
      </w:r>
    </w:p>
    <w:p w14:paraId="77395621" w14:textId="77777777" w:rsidR="00BE0697" w:rsidRPr="000743C3" w:rsidRDefault="00BE0697" w:rsidP="000743C3">
      <w:pPr>
        <w:pStyle w:val="ListParagraph"/>
        <w:spacing w:after="0" w:line="360" w:lineRule="auto"/>
        <w:ind w:left="0"/>
        <w:jc w:val="both"/>
        <w:rPr>
          <w:rFonts w:ascii="Book Antiqua" w:hAnsi="Book Antiqua"/>
          <w:b/>
        </w:rPr>
      </w:pPr>
    </w:p>
    <w:p w14:paraId="6DAA36C8" w14:textId="14632A70" w:rsidR="00AB22B8" w:rsidRPr="000743C3" w:rsidRDefault="0055793B" w:rsidP="000743C3">
      <w:pPr>
        <w:spacing w:after="0" w:line="360" w:lineRule="auto"/>
        <w:jc w:val="both"/>
        <w:rPr>
          <w:rFonts w:ascii="Book Antiqua" w:hAnsi="Book Antiqua"/>
          <w:b/>
          <w:bCs/>
        </w:rPr>
      </w:pPr>
      <w:r w:rsidRPr="000743C3">
        <w:rPr>
          <w:rFonts w:ascii="Book Antiqua" w:hAnsi="Book Antiqua"/>
          <w:b/>
          <w:bCs/>
        </w:rPr>
        <w:t>VARIATION IN TRANSITION GUIDELINES IN DIFFERENT COUNTRIES</w:t>
      </w:r>
    </w:p>
    <w:p w14:paraId="36048E2B" w14:textId="2EDF50FB" w:rsidR="00AB22B8" w:rsidRPr="000743C3" w:rsidRDefault="00B11258" w:rsidP="000743C3">
      <w:pPr>
        <w:spacing w:after="0" w:line="360" w:lineRule="auto"/>
        <w:jc w:val="both"/>
        <w:rPr>
          <w:rFonts w:ascii="Book Antiqua" w:hAnsi="Book Antiqua"/>
          <w:lang w:eastAsia="zh-CN"/>
        </w:rPr>
      </w:pPr>
      <w:r w:rsidRPr="000743C3">
        <w:rPr>
          <w:rFonts w:ascii="Book Antiqua" w:hAnsi="Book Antiqua"/>
        </w:rPr>
        <w:t>G</w:t>
      </w:r>
      <w:r w:rsidR="005127B9" w:rsidRPr="000743C3">
        <w:rPr>
          <w:rFonts w:ascii="Book Antiqua" w:hAnsi="Book Antiqua"/>
        </w:rPr>
        <w:t>uidelines regarding the protocol for transitional care vary between regions</w:t>
      </w:r>
      <w:r w:rsidRPr="000743C3">
        <w:rPr>
          <w:rFonts w:ascii="Book Antiqua" w:hAnsi="Book Antiqua"/>
        </w:rPr>
        <w:t>.</w:t>
      </w:r>
      <w:r w:rsidR="00AB22B8" w:rsidRPr="000743C3">
        <w:rPr>
          <w:rFonts w:ascii="Book Antiqua" w:hAnsi="Book Antiqua"/>
        </w:rPr>
        <w:t xml:space="preserve"> These variations perhaps </w:t>
      </w:r>
      <w:r w:rsidR="00242F9D" w:rsidRPr="000743C3">
        <w:rPr>
          <w:rFonts w:ascii="Book Antiqua" w:hAnsi="Book Antiqua"/>
        </w:rPr>
        <w:t xml:space="preserve">not only </w:t>
      </w:r>
      <w:r w:rsidR="00AB22B8" w:rsidRPr="000743C3">
        <w:rPr>
          <w:rFonts w:ascii="Book Antiqua" w:hAnsi="Book Antiqua"/>
        </w:rPr>
        <w:t xml:space="preserve">reflect our </w:t>
      </w:r>
      <w:r w:rsidR="00242F9D" w:rsidRPr="000743C3">
        <w:rPr>
          <w:rFonts w:ascii="Book Antiqua" w:hAnsi="Book Antiqua"/>
        </w:rPr>
        <w:t>own differing</w:t>
      </w:r>
      <w:r w:rsidR="00AB22B8" w:rsidRPr="000743C3">
        <w:rPr>
          <w:rFonts w:ascii="Book Antiqua" w:hAnsi="Book Antiqua"/>
        </w:rPr>
        <w:t xml:space="preserve"> views about transition and adolescent growth</w:t>
      </w:r>
      <w:r w:rsidR="00411A60" w:rsidRPr="000743C3">
        <w:rPr>
          <w:rFonts w:ascii="Book Antiqua" w:hAnsi="Book Antiqua"/>
        </w:rPr>
        <w:t xml:space="preserve"> but also</w:t>
      </w:r>
      <w:r w:rsidR="00AB22B8" w:rsidRPr="000743C3">
        <w:rPr>
          <w:rFonts w:ascii="Book Antiqua" w:hAnsi="Book Antiqua"/>
        </w:rPr>
        <w:t xml:space="preserve"> dictated by available healthcare systems.</w:t>
      </w:r>
      <w:r w:rsidR="005127B9" w:rsidRPr="000743C3">
        <w:rPr>
          <w:rFonts w:ascii="Book Antiqua" w:hAnsi="Book Antiqua"/>
        </w:rPr>
        <w:t xml:space="preserve"> </w:t>
      </w:r>
      <w:r w:rsidRPr="000743C3">
        <w:rPr>
          <w:rFonts w:ascii="Book Antiqua" w:hAnsi="Book Antiqua"/>
        </w:rPr>
        <w:t>Despite this observed variation</w:t>
      </w:r>
      <w:r w:rsidR="00A7612A" w:rsidRPr="000743C3">
        <w:rPr>
          <w:rFonts w:ascii="Book Antiqua" w:hAnsi="Book Antiqua"/>
        </w:rPr>
        <w:t>,</w:t>
      </w:r>
      <w:r w:rsidRPr="000743C3">
        <w:rPr>
          <w:rFonts w:ascii="Book Antiqua" w:hAnsi="Book Antiqua"/>
        </w:rPr>
        <w:t xml:space="preserve"> there tends to be a general consensus regarding major aspects of transitional care.</w:t>
      </w:r>
    </w:p>
    <w:p w14:paraId="00541962" w14:textId="77777777" w:rsidR="0055793B" w:rsidRPr="000743C3" w:rsidRDefault="0055793B" w:rsidP="000743C3">
      <w:pPr>
        <w:spacing w:after="0" w:line="360" w:lineRule="auto"/>
        <w:jc w:val="both"/>
        <w:rPr>
          <w:rFonts w:ascii="Book Antiqua" w:hAnsi="Book Antiqua"/>
          <w:lang w:eastAsia="zh-CN"/>
        </w:rPr>
      </w:pPr>
    </w:p>
    <w:p w14:paraId="67CED6AB" w14:textId="7C6A813D" w:rsidR="00616F55" w:rsidRPr="000743C3" w:rsidRDefault="00616F55" w:rsidP="000743C3">
      <w:pPr>
        <w:spacing w:after="0" w:line="360" w:lineRule="auto"/>
        <w:jc w:val="both"/>
        <w:rPr>
          <w:rFonts w:ascii="Book Antiqua" w:hAnsi="Book Antiqua"/>
          <w:b/>
          <w:i/>
        </w:rPr>
      </w:pPr>
      <w:r w:rsidRPr="000743C3">
        <w:rPr>
          <w:rFonts w:ascii="Book Antiqua" w:hAnsi="Book Antiqua"/>
          <w:b/>
          <w:i/>
        </w:rPr>
        <w:t xml:space="preserve">NASPGHAN </w:t>
      </w:r>
      <w:r w:rsidR="0055793B" w:rsidRPr="000743C3">
        <w:rPr>
          <w:rFonts w:ascii="Book Antiqua" w:hAnsi="Book Antiqua"/>
          <w:b/>
          <w:i/>
        </w:rPr>
        <w:t>guidance</w:t>
      </w:r>
    </w:p>
    <w:p w14:paraId="050E502A" w14:textId="1CED0B1B" w:rsidR="005127B9" w:rsidRPr="000743C3" w:rsidRDefault="005127B9" w:rsidP="000743C3">
      <w:pPr>
        <w:spacing w:after="0" w:line="360" w:lineRule="auto"/>
        <w:jc w:val="both"/>
        <w:rPr>
          <w:rFonts w:ascii="Book Antiqua" w:hAnsi="Book Antiqua"/>
        </w:rPr>
      </w:pPr>
      <w:r w:rsidRPr="000743C3">
        <w:rPr>
          <w:rFonts w:ascii="Book Antiqua" w:hAnsi="Book Antiqua"/>
        </w:rPr>
        <w:t>Guidelines for the United States and Canada are outlined by the North American Society for Pediatric Gastroenterology, Hepatology and Nutrition (NASPGHAN). In its recommendations the NASPGHAN acknowledges the difference in the health care services of the two countries</w:t>
      </w:r>
      <w:r w:rsidR="00B11258" w:rsidRPr="000743C3">
        <w:rPr>
          <w:rFonts w:ascii="Book Antiqua" w:hAnsi="Book Antiqua"/>
        </w:rPr>
        <w:t xml:space="preserve"> (US and Canada)</w:t>
      </w:r>
      <w:r w:rsidRPr="000743C3">
        <w:rPr>
          <w:rFonts w:ascii="Book Antiqua" w:hAnsi="Book Antiqua"/>
        </w:rPr>
        <w:t xml:space="preserve"> and adopt</w:t>
      </w:r>
      <w:r w:rsidR="002B0B07" w:rsidRPr="000743C3">
        <w:rPr>
          <w:rFonts w:ascii="Book Antiqua" w:hAnsi="Book Antiqua"/>
        </w:rPr>
        <w:t>s its approach accordingly</w:t>
      </w:r>
      <w:r w:rsidR="00CF2216" w:rsidRPr="000743C3">
        <w:rPr>
          <w:rFonts w:ascii="Book Antiqua" w:hAnsi="Book Antiqua"/>
        </w:rPr>
        <w:t xml:space="preserve">. </w:t>
      </w:r>
      <w:r w:rsidR="002B0B07" w:rsidRPr="000743C3">
        <w:rPr>
          <w:rFonts w:ascii="Book Antiqua" w:hAnsi="Book Antiqua"/>
          <w:i/>
          <w:iCs/>
        </w:rPr>
        <w:t xml:space="preserve">NASPGHAN </w:t>
      </w:r>
      <w:r w:rsidR="002B0B07" w:rsidRPr="000743C3">
        <w:rPr>
          <w:rFonts w:ascii="Book Antiqua" w:hAnsi="Book Antiqua"/>
          <w:iCs/>
        </w:rPr>
        <w:t>places emphasis</w:t>
      </w:r>
      <w:r w:rsidRPr="000743C3">
        <w:rPr>
          <w:rFonts w:ascii="Book Antiqua" w:hAnsi="Book Antiqua"/>
          <w:iCs/>
        </w:rPr>
        <w:t xml:space="preserve"> on promoting independence for the adolescent patient</w:t>
      </w:r>
      <w:r w:rsidRPr="000743C3">
        <w:rPr>
          <w:rFonts w:ascii="Book Antiqua" w:hAnsi="Book Antiqua"/>
        </w:rPr>
        <w:t xml:space="preserve">, they recommend that the Paediatric Gastroenterologist should begin to see their adolescent patients without their parents to resemble the relationship they will have with adult physicians. A discussion regarding the subject of transition of care to adult gastroenterologist and its benefits is also recommended </w:t>
      </w:r>
      <w:r w:rsidR="002B0B07" w:rsidRPr="000743C3">
        <w:rPr>
          <w:rFonts w:ascii="Book Antiqua" w:hAnsi="Book Antiqua"/>
        </w:rPr>
        <w:t xml:space="preserve">to take place </w:t>
      </w:r>
      <w:r w:rsidRPr="000743C3">
        <w:rPr>
          <w:rFonts w:ascii="Book Antiqua" w:hAnsi="Book Antiqua"/>
        </w:rPr>
        <w:t>with both the patient and their family. The importance of a skilled adult physician with experience in caring for young adults is also highlighted by the NASPGHAN. Moreover, the importance of sharing medical records is stressed to reassure the family that both the paediatric and adult services are working together to deliver high quality car</w:t>
      </w:r>
      <w:r w:rsidR="00CF2216" w:rsidRPr="000743C3">
        <w:rPr>
          <w:rFonts w:ascii="Book Antiqua" w:hAnsi="Book Antiqua"/>
        </w:rPr>
        <w:t>e for the patient. With</w:t>
      </w:r>
      <w:r w:rsidRPr="000743C3">
        <w:rPr>
          <w:rFonts w:ascii="Book Antiqua" w:hAnsi="Book Antiqua"/>
        </w:rPr>
        <w:t xml:space="preserve"> regards to the timing of the transition</w:t>
      </w:r>
      <w:r w:rsidR="00A7612A" w:rsidRPr="000743C3">
        <w:rPr>
          <w:rFonts w:ascii="Book Antiqua" w:hAnsi="Book Antiqua"/>
        </w:rPr>
        <w:t>,</w:t>
      </w:r>
      <w:r w:rsidRPr="000743C3">
        <w:rPr>
          <w:rFonts w:ascii="Book Antiqua" w:hAnsi="Book Antiqua"/>
        </w:rPr>
        <w:t xml:space="preserve"> the NASPGHAN provides separate recommendations for the United States and Canada. Since patien</w:t>
      </w:r>
      <w:r w:rsidR="002B0B07" w:rsidRPr="000743C3">
        <w:rPr>
          <w:rFonts w:ascii="Book Antiqua" w:hAnsi="Book Antiqua"/>
        </w:rPr>
        <w:t xml:space="preserve">ts over the age of 18 years </w:t>
      </w:r>
      <w:r w:rsidRPr="000743C3">
        <w:rPr>
          <w:rFonts w:ascii="Book Antiqua" w:hAnsi="Book Antiqua"/>
        </w:rPr>
        <w:t>cannot be admitted to paediatric care in Canada, the transitional process needs to occur earlier in adolescence and must be comp</w:t>
      </w:r>
      <w:r w:rsidR="002B0B07" w:rsidRPr="000743C3">
        <w:rPr>
          <w:rFonts w:ascii="Book Antiqua" w:hAnsi="Book Antiqua"/>
        </w:rPr>
        <w:t>leted by the age of 18</w:t>
      </w:r>
      <w:r w:rsidRPr="000743C3">
        <w:rPr>
          <w:rFonts w:ascii="Book Antiqua" w:hAnsi="Book Antiqua"/>
        </w:rPr>
        <w:t>. Meanwhile in the United States, many young adults are under the medical insurance of their parents and insures require that hospital admission occur at the location where the insurance holder resides. This raises</w:t>
      </w:r>
      <w:r w:rsidR="00CF2216" w:rsidRPr="000743C3">
        <w:rPr>
          <w:rFonts w:ascii="Book Antiqua" w:hAnsi="Book Antiqua"/>
        </w:rPr>
        <w:t xml:space="preserve"> different</w:t>
      </w:r>
      <w:r w:rsidRPr="000743C3">
        <w:rPr>
          <w:rFonts w:ascii="Book Antiqua" w:hAnsi="Book Antiqua"/>
        </w:rPr>
        <w:t xml:space="preserve"> challenges in the transitional process as many young adults will be at college during this period</w:t>
      </w:r>
      <w:r w:rsidR="002B0B07" w:rsidRPr="000743C3">
        <w:rPr>
          <w:rFonts w:ascii="Book Antiqua" w:hAnsi="Book Antiqua"/>
        </w:rPr>
        <w:t xml:space="preserve"> which </w:t>
      </w:r>
      <w:r w:rsidR="00CF2216" w:rsidRPr="000743C3">
        <w:rPr>
          <w:rFonts w:ascii="Book Antiqua" w:hAnsi="Book Antiqua"/>
        </w:rPr>
        <w:t xml:space="preserve">may be preferable by </w:t>
      </w:r>
      <w:r w:rsidR="002B0B07" w:rsidRPr="000743C3">
        <w:rPr>
          <w:rFonts w:ascii="Book Antiqua" w:hAnsi="Book Antiqua"/>
        </w:rPr>
        <w:t>many</w:t>
      </w:r>
      <w:r w:rsidR="00CF2216" w:rsidRPr="000743C3">
        <w:rPr>
          <w:rFonts w:ascii="Book Antiqua" w:hAnsi="Book Antiqua"/>
        </w:rPr>
        <w:t xml:space="preserve"> as they may be more independent at an older age</w:t>
      </w:r>
      <w:r w:rsidRPr="000743C3">
        <w:rPr>
          <w:rFonts w:ascii="Book Antiqua" w:hAnsi="Book Antiqua"/>
        </w:rPr>
        <w:t xml:space="preserve">. </w:t>
      </w:r>
      <w:r w:rsidR="002B0B07" w:rsidRPr="000743C3">
        <w:rPr>
          <w:rFonts w:ascii="Book Antiqua" w:hAnsi="Book Antiqua"/>
        </w:rPr>
        <w:t>We need comparative studies to see which system works better for our patients. Despite this, a</w:t>
      </w:r>
      <w:r w:rsidRPr="000743C3">
        <w:rPr>
          <w:rFonts w:ascii="Book Antiqua" w:hAnsi="Book Antiqua"/>
        </w:rPr>
        <w:t xml:space="preserve"> lot of the care occurs over the telephone</w:t>
      </w:r>
      <w:r w:rsidR="00CF2216" w:rsidRPr="000743C3">
        <w:rPr>
          <w:rFonts w:ascii="Book Antiqua" w:hAnsi="Book Antiqua"/>
        </w:rPr>
        <w:t xml:space="preserve"> though</w:t>
      </w:r>
      <w:r w:rsidRPr="000743C3">
        <w:rPr>
          <w:rFonts w:ascii="Book Antiqua" w:hAnsi="Book Antiqua"/>
        </w:rPr>
        <w:t xml:space="preserve">, </w:t>
      </w:r>
      <w:r w:rsidR="00CF2216" w:rsidRPr="000743C3">
        <w:rPr>
          <w:rFonts w:ascii="Book Antiqua" w:hAnsi="Book Antiqua"/>
        </w:rPr>
        <w:t>which</w:t>
      </w:r>
      <w:r w:rsidRPr="000743C3">
        <w:rPr>
          <w:rFonts w:ascii="Book Antiqua" w:hAnsi="Book Antiqua"/>
        </w:rPr>
        <w:t xml:space="preserve"> </w:t>
      </w:r>
      <w:r w:rsidR="000C63B1" w:rsidRPr="000743C3">
        <w:rPr>
          <w:rFonts w:ascii="Book Antiqua" w:hAnsi="Book Antiqua"/>
        </w:rPr>
        <w:t xml:space="preserve">may </w:t>
      </w:r>
      <w:r w:rsidR="00CF2216" w:rsidRPr="000743C3">
        <w:rPr>
          <w:rFonts w:ascii="Book Antiqua" w:hAnsi="Book Antiqua"/>
        </w:rPr>
        <w:t>pose its own difficulties for the gastroenterologist and patient</w:t>
      </w:r>
      <w:r w:rsidRPr="000743C3">
        <w:rPr>
          <w:rFonts w:ascii="Book Antiqua" w:hAnsi="Book Antiqua"/>
        </w:rPr>
        <w:fldChar w:fldCharType="begin"/>
      </w:r>
      <w:r w:rsidR="00F27162" w:rsidRPr="000743C3">
        <w:rPr>
          <w:rFonts w:ascii="Book Antiqua" w:hAnsi="Book Antiqua"/>
        </w:rPr>
        <w:instrText xml:space="preserve"> ADDIN EN.CITE &lt;EndNote&gt;&lt;Cite&gt;&lt;Author&gt;Baldassano&lt;/Author&gt;&lt;Year&gt;2002&lt;/Year&gt;&lt;RecNum&gt;33&lt;/RecNum&gt;&lt;DisplayText&gt;&lt;style face="superscript"&gt;[10]&lt;/style&gt;&lt;/DisplayText&gt;&lt;record&gt;&lt;rec-number&gt;33&lt;/rec-number&gt;&lt;foreign-keys&gt;&lt;key app="EN" db-id="eddaapa57x0dapetz585earyep059wfw2rva"&gt;33&lt;/key&gt;&lt;/foreign-keys&gt;&lt;ref-type name="Journal Article"&gt;17&lt;/ref-type&gt;&lt;contributors&gt;&lt;authors&gt;&lt;author&gt;Baldassano, Robert&lt;/author&gt;&lt;author&gt;Ferry, George&lt;/author&gt;&lt;author&gt;Griffiths, Anne&lt;/author&gt;&lt;author&gt;Mack, David&lt;/author&gt;&lt;author&gt;Markowitz, James&lt;/author&gt;&lt;author&gt;Winter, Harland&lt;/author&gt;&lt;/authors&gt;&lt;/contributors&gt;&lt;titles&gt;&lt;title&gt;Transition of the Patient With Inflammatory Bowel Disease From Pediatric to Adult Care: Recommendations of the North American Society for Pediatric Gastroenterology, Hepatology and Nutrition&lt;/title&gt;&lt;secondary-title&gt;Journal of Pediatric Gastroenterology and Nutrition&lt;/secondary-title&gt;&lt;/titles&gt;&lt;periodical&gt;&lt;full-title&gt;Journal of Pediatric Gastroenterology and Nutrition&lt;/full-title&gt;&lt;/periodical&gt;&lt;pages&gt;245-248&lt;/pages&gt;&lt;volume&gt;34&lt;/volume&gt;&lt;number&gt;3&lt;/number&gt;&lt;dates&gt;&lt;year&gt;2002&lt;/year&gt;&lt;/dates&gt;&lt;isbn&gt;0277-2116&lt;/isbn&gt;&lt;accession-num&gt;00005176-200203000-00001&lt;/accession-num&gt;&lt;urls&gt;&lt;related-urls&gt;&lt;url&gt;http://journals.lww.com/jpgn/Fulltext/2002/03000/Transition_of_the_Patient_With_Inflammatory_Bowel.1.aspx&lt;/url&gt;&lt;/related-urls&gt;&lt;/urls&gt;&lt;/record&gt;&lt;/Cite&gt;&lt;/EndNote&gt;</w:instrText>
      </w:r>
      <w:r w:rsidRPr="000743C3">
        <w:rPr>
          <w:rFonts w:ascii="Book Antiqua" w:hAnsi="Book Antiqua"/>
        </w:rPr>
        <w:fldChar w:fldCharType="separate"/>
      </w:r>
      <w:r w:rsidR="00F27162" w:rsidRPr="000743C3">
        <w:rPr>
          <w:rFonts w:ascii="Book Antiqua" w:hAnsi="Book Antiqua"/>
          <w:noProof/>
          <w:vertAlign w:val="superscript"/>
        </w:rPr>
        <w:t>[</w:t>
      </w:r>
      <w:hyperlink w:anchor="_ENREF_10" w:tooltip="Baldassano, 2002 #33" w:history="1">
        <w:r w:rsidR="00F27162" w:rsidRPr="000743C3">
          <w:rPr>
            <w:rFonts w:ascii="Book Antiqua" w:hAnsi="Book Antiqua"/>
            <w:noProof/>
            <w:vertAlign w:val="superscript"/>
          </w:rPr>
          <w:t>10</w:t>
        </w:r>
      </w:hyperlink>
      <w:r w:rsidR="00F27162" w:rsidRPr="000743C3">
        <w:rPr>
          <w:rFonts w:ascii="Book Antiqua" w:hAnsi="Book Antiqua"/>
          <w:noProof/>
          <w:vertAlign w:val="superscript"/>
        </w:rPr>
        <w:t>]</w:t>
      </w:r>
      <w:r w:rsidRPr="000743C3">
        <w:rPr>
          <w:rFonts w:ascii="Book Antiqua" w:hAnsi="Book Antiqua"/>
        </w:rPr>
        <w:fldChar w:fldCharType="end"/>
      </w:r>
      <w:r w:rsidRPr="000743C3">
        <w:rPr>
          <w:rFonts w:ascii="Book Antiqua" w:hAnsi="Book Antiqua"/>
        </w:rPr>
        <w:t>.</w:t>
      </w:r>
    </w:p>
    <w:p w14:paraId="11262045" w14:textId="3C91B1A9" w:rsidR="00395300" w:rsidRPr="000743C3" w:rsidRDefault="00395300" w:rsidP="000743C3">
      <w:pPr>
        <w:spacing w:after="0" w:line="360" w:lineRule="auto"/>
        <w:ind w:firstLineChars="100" w:firstLine="220"/>
        <w:jc w:val="both"/>
        <w:rPr>
          <w:rFonts w:ascii="Book Antiqua" w:hAnsi="Book Antiqua"/>
        </w:rPr>
      </w:pPr>
      <w:r w:rsidRPr="000743C3">
        <w:rPr>
          <w:rFonts w:ascii="Book Antiqua" w:hAnsi="Book Antiqua"/>
        </w:rPr>
        <w:t xml:space="preserve">As adults we would often </w:t>
      </w:r>
      <w:r w:rsidR="00BC2873" w:rsidRPr="000743C3">
        <w:rPr>
          <w:rFonts w:ascii="Book Antiqua" w:hAnsi="Book Antiqua"/>
        </w:rPr>
        <w:t>take</w:t>
      </w:r>
      <w:r w:rsidRPr="000743C3">
        <w:rPr>
          <w:rFonts w:ascii="Book Antiqua" w:hAnsi="Book Antiqua"/>
        </w:rPr>
        <w:t xml:space="preserve"> our spouses or on occasions even our parents or family members for our appointments. Whilst this recipe may work for some, in Southampton</w:t>
      </w:r>
      <w:r w:rsidR="004A15ED" w:rsidRPr="000743C3">
        <w:rPr>
          <w:rFonts w:ascii="Book Antiqua" w:hAnsi="Book Antiqua"/>
        </w:rPr>
        <w:t xml:space="preserve"> (UK)</w:t>
      </w:r>
      <w:r w:rsidRPr="000743C3">
        <w:rPr>
          <w:rFonts w:ascii="Book Antiqua" w:hAnsi="Book Antiqua"/>
        </w:rPr>
        <w:t xml:space="preserve"> we don’t believe in a solitary patient attendance </w:t>
      </w:r>
      <w:r w:rsidR="00A903F8" w:rsidRPr="000743C3">
        <w:rPr>
          <w:rFonts w:ascii="Book Antiqua" w:hAnsi="Book Antiqua"/>
        </w:rPr>
        <w:t>at</w:t>
      </w:r>
      <w:r w:rsidRPr="000743C3">
        <w:rPr>
          <w:rFonts w:ascii="Book Antiqua" w:hAnsi="Book Antiqua"/>
        </w:rPr>
        <w:t xml:space="preserve"> a clinic in the absence of their parents. </w:t>
      </w:r>
      <w:r w:rsidRPr="000743C3">
        <w:rPr>
          <w:rFonts w:ascii="Book Antiqua" w:hAnsi="Book Antiqua"/>
        </w:rPr>
        <w:lastRenderedPageBreak/>
        <w:t>We believe this should be patient choice and not made obligatory in guidelines.</w:t>
      </w:r>
      <w:r w:rsidR="00F237F7" w:rsidRPr="000743C3">
        <w:rPr>
          <w:rFonts w:ascii="Book Antiqua" w:hAnsi="Book Antiqua"/>
        </w:rPr>
        <w:t xml:space="preserve"> At the same time we also encourage patients to show responsibility in communication and not look at their parents for each piece of information.</w:t>
      </w:r>
    </w:p>
    <w:p w14:paraId="2A549151" w14:textId="77777777" w:rsidR="0055793B" w:rsidRPr="000743C3" w:rsidRDefault="0055793B" w:rsidP="000743C3">
      <w:pPr>
        <w:spacing w:after="0" w:line="360" w:lineRule="auto"/>
        <w:jc w:val="both"/>
        <w:rPr>
          <w:rFonts w:ascii="Book Antiqua" w:hAnsi="Book Antiqua"/>
          <w:b/>
          <w:i/>
          <w:lang w:eastAsia="zh-CN"/>
        </w:rPr>
      </w:pPr>
    </w:p>
    <w:p w14:paraId="7EB0B5B4" w14:textId="084B2055" w:rsidR="00616F55" w:rsidRPr="000743C3" w:rsidRDefault="00616F55" w:rsidP="000743C3">
      <w:pPr>
        <w:spacing w:after="0" w:line="360" w:lineRule="auto"/>
        <w:jc w:val="both"/>
        <w:rPr>
          <w:rFonts w:ascii="Book Antiqua" w:hAnsi="Book Antiqua"/>
          <w:b/>
          <w:i/>
        </w:rPr>
      </w:pPr>
      <w:r w:rsidRPr="000743C3">
        <w:rPr>
          <w:rFonts w:ascii="Book Antiqua" w:hAnsi="Book Antiqua"/>
          <w:b/>
          <w:i/>
        </w:rPr>
        <w:t xml:space="preserve">ESPGHAN </w:t>
      </w:r>
      <w:r w:rsidR="0055793B" w:rsidRPr="000743C3">
        <w:rPr>
          <w:rFonts w:ascii="Book Antiqua" w:hAnsi="Book Antiqua"/>
          <w:b/>
          <w:i/>
        </w:rPr>
        <w:t>guidance</w:t>
      </w:r>
    </w:p>
    <w:p w14:paraId="5C37B4E6" w14:textId="160F8827" w:rsidR="00AB22B8" w:rsidRPr="000743C3" w:rsidRDefault="005127B9" w:rsidP="000743C3">
      <w:pPr>
        <w:spacing w:after="0" w:line="360" w:lineRule="auto"/>
        <w:jc w:val="both"/>
        <w:rPr>
          <w:rFonts w:ascii="Book Antiqua" w:hAnsi="Book Antiqua" w:cs="Arial"/>
          <w:shd w:val="clear" w:color="auto" w:fill="FFFFFF"/>
        </w:rPr>
      </w:pPr>
      <w:r w:rsidRPr="000743C3">
        <w:rPr>
          <w:rFonts w:ascii="Book Antiqua" w:hAnsi="Book Antiqua"/>
        </w:rPr>
        <w:t xml:space="preserve">European guidelines have been set by both the </w:t>
      </w:r>
      <w:r w:rsidRPr="000743C3">
        <w:rPr>
          <w:rFonts w:ascii="Book Antiqua" w:hAnsi="Book Antiqua" w:cs="Arial"/>
          <w:shd w:val="clear" w:color="auto" w:fill="FFFFFF"/>
        </w:rPr>
        <w:t>European Society for Paediatric Gastroenterology Hepatology and Nutrition (</w:t>
      </w:r>
      <w:r w:rsidRPr="000743C3">
        <w:rPr>
          <w:rStyle w:val="Emphasis"/>
          <w:rFonts w:ascii="Book Antiqua" w:hAnsi="Book Antiqua" w:cs="Arial"/>
          <w:bCs/>
          <w:i w:val="0"/>
          <w:iCs w:val="0"/>
          <w:shd w:val="clear" w:color="auto" w:fill="FFFFFF"/>
        </w:rPr>
        <w:t>ESPGHAN</w:t>
      </w:r>
      <w:r w:rsidRPr="000743C3">
        <w:rPr>
          <w:rFonts w:ascii="Book Antiqua" w:hAnsi="Book Antiqua" w:cs="Arial"/>
          <w:shd w:val="clear" w:color="auto" w:fill="FFFFFF"/>
        </w:rPr>
        <w:t>) and the European Crohn</w:t>
      </w:r>
      <w:r w:rsidR="00165805" w:rsidRPr="000743C3">
        <w:rPr>
          <w:rFonts w:ascii="Book Antiqua" w:hAnsi="Book Antiqua" w:cs="Arial"/>
          <w:shd w:val="clear" w:color="auto" w:fill="FFFFFF"/>
        </w:rPr>
        <w:t>’</w:t>
      </w:r>
      <w:r w:rsidRPr="000743C3">
        <w:rPr>
          <w:rFonts w:ascii="Book Antiqua" w:hAnsi="Book Antiqua" w:cs="Arial"/>
          <w:shd w:val="clear" w:color="auto" w:fill="FFFFFF"/>
        </w:rPr>
        <w:t xml:space="preserve">s and Colitis Organisation (ECCO). </w:t>
      </w:r>
      <w:r w:rsidR="00CF2216" w:rsidRPr="000743C3">
        <w:rPr>
          <w:rFonts w:ascii="Book Antiqua" w:hAnsi="Book Antiqua" w:cs="Arial"/>
          <w:shd w:val="clear" w:color="auto" w:fill="FFFFFF"/>
        </w:rPr>
        <w:t xml:space="preserve">Compared to NASPGHAN guidance, </w:t>
      </w:r>
      <w:r w:rsidRPr="000743C3">
        <w:rPr>
          <w:rFonts w:ascii="Book Antiqua" w:hAnsi="Book Antiqua" w:cs="Arial"/>
          <w:iCs/>
          <w:shd w:val="clear" w:color="auto" w:fill="FFFFFF"/>
        </w:rPr>
        <w:t>ESPGHAN appears to places more emphasis on recognising the psychosocial factors involved in the care of adolescent patients</w:t>
      </w:r>
      <w:r w:rsidRPr="000743C3">
        <w:rPr>
          <w:rFonts w:ascii="Book Antiqua" w:hAnsi="Book Antiqua" w:cs="Arial"/>
          <w:i/>
          <w:iCs/>
          <w:shd w:val="clear" w:color="auto" w:fill="FFFFFF"/>
        </w:rPr>
        <w:t>.</w:t>
      </w:r>
      <w:r w:rsidRPr="000743C3">
        <w:rPr>
          <w:rFonts w:ascii="Book Antiqua" w:hAnsi="Book Antiqua" w:cs="Arial"/>
          <w:shd w:val="clear" w:color="auto" w:fill="FFFFFF"/>
        </w:rPr>
        <w:t xml:space="preserve"> Their guidelines state that the </w:t>
      </w:r>
      <w:r w:rsidR="00165805" w:rsidRPr="000743C3">
        <w:rPr>
          <w:rFonts w:ascii="Book Antiqua" w:hAnsi="Book Antiqua" w:cs="Arial"/>
          <w:shd w:val="clear" w:color="auto" w:fill="FFFFFF"/>
        </w:rPr>
        <w:t>“</w:t>
      </w:r>
      <w:r w:rsidRPr="000743C3">
        <w:rPr>
          <w:rFonts w:ascii="Book Antiqua" w:hAnsi="Book Antiqua"/>
        </w:rPr>
        <w:t>time of transition should be individually adapted according to psychosocial readiness</w:t>
      </w:r>
      <w:r w:rsidR="00165805" w:rsidRPr="000743C3">
        <w:rPr>
          <w:rFonts w:ascii="Book Antiqua" w:hAnsi="Book Antiqua" w:cs="Arial"/>
          <w:shd w:val="clear" w:color="auto" w:fill="FFFFFF"/>
        </w:rPr>
        <w:t>”</w:t>
      </w:r>
      <w:r w:rsidR="00A1591F" w:rsidRPr="000743C3">
        <w:rPr>
          <w:rFonts w:ascii="Book Antiqua" w:hAnsi="Book Antiqua" w:cs="Arial"/>
          <w:shd w:val="clear" w:color="auto" w:fill="FFFFFF"/>
        </w:rPr>
        <w:t xml:space="preserve"> and emphasize for</w:t>
      </w:r>
      <w:r w:rsidRPr="000743C3">
        <w:rPr>
          <w:rFonts w:ascii="Book Antiqua" w:hAnsi="Book Antiqua" w:cs="Arial"/>
          <w:shd w:val="clear" w:color="auto" w:fill="FFFFFF"/>
        </w:rPr>
        <w:t xml:space="preserve"> this to occur between the ages of 16</w:t>
      </w:r>
      <w:r w:rsidR="00A903F8" w:rsidRPr="000743C3">
        <w:rPr>
          <w:rFonts w:ascii="Book Antiqua" w:hAnsi="Book Antiqua" w:cs="Arial"/>
          <w:shd w:val="clear" w:color="auto" w:fill="FFFFFF"/>
        </w:rPr>
        <w:t xml:space="preserve"> and </w:t>
      </w:r>
      <w:r w:rsidRPr="000743C3">
        <w:rPr>
          <w:rFonts w:ascii="Book Antiqua" w:hAnsi="Book Antiqua" w:cs="Arial"/>
          <w:shd w:val="clear" w:color="auto" w:fill="FFFFFF"/>
        </w:rPr>
        <w:t>18 years old. Furthermore, joint clinics where the adolescent is seen with both paediatric and adult gastroenterologis</w:t>
      </w:r>
      <w:r w:rsidR="0055793B" w:rsidRPr="000743C3">
        <w:rPr>
          <w:rFonts w:ascii="Book Antiqua" w:hAnsi="Book Antiqua" w:cs="Arial"/>
          <w:shd w:val="clear" w:color="auto" w:fill="FFFFFF"/>
        </w:rPr>
        <w:t>t are encouraged by the ESPGHAN</w:t>
      </w:r>
      <w:r w:rsidRPr="000743C3">
        <w:rPr>
          <w:rFonts w:ascii="Book Antiqua" w:hAnsi="Book Antiqua" w:cs="Arial"/>
          <w:shd w:val="clear" w:color="auto" w:fill="FFFFFF"/>
        </w:rPr>
        <w:fldChar w:fldCharType="begin">
          <w:fldData xml:space="preserve">PEVuZE5vdGU+PENpdGU+PEF1dGhvcj5UdXJuZXI8L0F1dGhvcj48WWVhcj4yMDEyPC9ZZWFyPjxS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</w:fldData>
        </w:fldChar>
      </w:r>
      <w:r w:rsidR="00F27162" w:rsidRPr="000743C3">
        <w:rPr>
          <w:rFonts w:ascii="Book Antiqua" w:hAnsi="Book Antiqua" w:cs="Arial"/>
          <w:shd w:val="clear" w:color="auto" w:fill="FFFFFF"/>
        </w:rPr>
        <w:instrText xml:space="preserve"> ADDIN EN.CITE </w:instrText>
      </w:r>
      <w:r w:rsidR="00F27162" w:rsidRPr="000743C3">
        <w:rPr>
          <w:rFonts w:ascii="Book Antiqua" w:hAnsi="Book Antiqua" w:cs="Arial"/>
          <w:shd w:val="clear" w:color="auto" w:fill="FFFFFF"/>
        </w:rPr>
        <w:fldChar w:fldCharType="begin">
          <w:fldData xml:space="preserve">PEVuZE5vdGU+PENpdGU+PEF1dGhvcj5UdXJuZXI8L0F1dGhvcj48WWVhcj4yMDEyPC9ZZWFyPjxS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</w:fldData>
        </w:fldChar>
      </w:r>
      <w:r w:rsidR="00F27162" w:rsidRPr="000743C3">
        <w:rPr>
          <w:rFonts w:ascii="Book Antiqua" w:hAnsi="Book Antiqua" w:cs="Arial"/>
          <w:shd w:val="clear" w:color="auto" w:fill="FFFFFF"/>
        </w:rPr>
        <w:instrText xml:space="preserve"> ADDIN EN.CITE.DATA </w:instrText>
      </w:r>
      <w:r w:rsidR="00F27162" w:rsidRPr="000743C3">
        <w:rPr>
          <w:rFonts w:ascii="Book Antiqua" w:hAnsi="Book Antiqua" w:cs="Arial"/>
          <w:shd w:val="clear" w:color="auto" w:fill="FFFFFF"/>
        </w:rPr>
      </w:r>
      <w:r w:rsidR="00F27162" w:rsidRPr="000743C3">
        <w:rPr>
          <w:rFonts w:ascii="Book Antiqua" w:hAnsi="Book Antiqua" w:cs="Arial"/>
          <w:shd w:val="clear" w:color="auto" w:fill="FFFFFF"/>
        </w:rPr>
        <w:fldChar w:fldCharType="end"/>
      </w:r>
      <w:r w:rsidRPr="000743C3">
        <w:rPr>
          <w:rFonts w:ascii="Book Antiqua" w:hAnsi="Book Antiqua" w:cs="Arial"/>
          <w:shd w:val="clear" w:color="auto" w:fill="FFFFFF"/>
        </w:rPr>
      </w:r>
      <w:r w:rsidRPr="000743C3">
        <w:rPr>
          <w:rFonts w:ascii="Book Antiqua" w:hAnsi="Book Antiqua" w:cs="Arial"/>
          <w:shd w:val="clear" w:color="auto" w:fill="FFFFFF"/>
        </w:rPr>
        <w:fldChar w:fldCharType="separate"/>
      </w:r>
      <w:r w:rsidR="00F27162" w:rsidRPr="000743C3">
        <w:rPr>
          <w:rFonts w:ascii="Book Antiqua" w:hAnsi="Book Antiqua" w:cs="Arial"/>
          <w:noProof/>
          <w:shd w:val="clear" w:color="auto" w:fill="FFFFFF"/>
          <w:vertAlign w:val="superscript"/>
        </w:rPr>
        <w:t>[</w:t>
      </w:r>
      <w:hyperlink w:anchor="_ENREF_11" w:tooltip="Turner, 2012 #27" w:history="1">
        <w:r w:rsidR="00F27162" w:rsidRPr="000743C3">
          <w:rPr>
            <w:rFonts w:ascii="Book Antiqua" w:hAnsi="Book Antiqua" w:cs="Arial"/>
            <w:noProof/>
            <w:shd w:val="clear" w:color="auto" w:fill="FFFFFF"/>
            <w:vertAlign w:val="superscript"/>
          </w:rPr>
          <w:t>11</w:t>
        </w:r>
      </w:hyperlink>
      <w:r w:rsidR="00F27162" w:rsidRPr="000743C3">
        <w:rPr>
          <w:rFonts w:ascii="Book Antiqua" w:hAnsi="Book Antiqua" w:cs="Arial"/>
          <w:noProof/>
          <w:shd w:val="clear" w:color="auto" w:fill="FFFFFF"/>
          <w:vertAlign w:val="superscript"/>
        </w:rPr>
        <w:t>]</w:t>
      </w:r>
      <w:r w:rsidRPr="000743C3">
        <w:rPr>
          <w:rFonts w:ascii="Book Antiqua" w:hAnsi="Book Antiqua" w:cs="Arial"/>
          <w:shd w:val="clear" w:color="auto" w:fill="FFFFFF"/>
        </w:rPr>
        <w:fldChar w:fldCharType="end"/>
      </w:r>
      <w:r w:rsidR="00AB22B8" w:rsidRPr="000743C3">
        <w:rPr>
          <w:rFonts w:ascii="Book Antiqua" w:hAnsi="Book Antiqua" w:cs="Arial"/>
          <w:shd w:val="clear" w:color="auto" w:fill="FFFFFF"/>
        </w:rPr>
        <w:t>.</w:t>
      </w:r>
    </w:p>
    <w:p w14:paraId="258C9BF9" w14:textId="77777777" w:rsidR="0055793B" w:rsidRPr="000743C3" w:rsidRDefault="0055793B" w:rsidP="000743C3">
      <w:pPr>
        <w:spacing w:after="0" w:line="360" w:lineRule="auto"/>
        <w:jc w:val="both"/>
        <w:rPr>
          <w:rFonts w:ascii="Book Antiqua" w:hAnsi="Book Antiqua" w:cs="Arial"/>
          <w:shd w:val="clear" w:color="auto" w:fill="FFFFFF"/>
          <w:lang w:eastAsia="zh-CN"/>
        </w:rPr>
      </w:pPr>
    </w:p>
    <w:p w14:paraId="6023B4CB" w14:textId="3EED0EE0" w:rsidR="00616F55" w:rsidRPr="000743C3" w:rsidRDefault="00616F55" w:rsidP="000743C3">
      <w:pPr>
        <w:spacing w:after="0" w:line="360" w:lineRule="auto"/>
        <w:jc w:val="both"/>
        <w:rPr>
          <w:rFonts w:ascii="Book Antiqua" w:hAnsi="Book Antiqua" w:cs="Arial"/>
          <w:b/>
          <w:i/>
          <w:shd w:val="clear" w:color="auto" w:fill="FFFFFF"/>
        </w:rPr>
      </w:pPr>
      <w:r w:rsidRPr="000743C3">
        <w:rPr>
          <w:rFonts w:ascii="Book Antiqua" w:hAnsi="Book Antiqua" w:cs="Arial"/>
          <w:b/>
          <w:i/>
          <w:shd w:val="clear" w:color="auto" w:fill="FFFFFF"/>
        </w:rPr>
        <w:t xml:space="preserve">NICE </w:t>
      </w:r>
      <w:r w:rsidR="0055793B" w:rsidRPr="000743C3">
        <w:rPr>
          <w:rFonts w:ascii="Book Antiqua" w:hAnsi="Book Antiqua" w:cs="Arial"/>
          <w:b/>
          <w:i/>
          <w:shd w:val="clear" w:color="auto" w:fill="FFFFFF"/>
        </w:rPr>
        <w:t xml:space="preserve">guidance </w:t>
      </w:r>
      <w:r w:rsidRPr="000743C3">
        <w:rPr>
          <w:rFonts w:ascii="Book Antiqua" w:hAnsi="Book Antiqua" w:cs="Arial"/>
          <w:b/>
          <w:i/>
          <w:shd w:val="clear" w:color="auto" w:fill="FFFFFF"/>
        </w:rPr>
        <w:t xml:space="preserve">in the </w:t>
      </w:r>
      <w:r w:rsidR="0055793B" w:rsidRPr="000743C3">
        <w:rPr>
          <w:rFonts w:ascii="Book Antiqua" w:hAnsi="Book Antiqua" w:cs="Arial"/>
          <w:b/>
          <w:i/>
          <w:shd w:val="clear" w:color="auto" w:fill="FFFFFF"/>
        </w:rPr>
        <w:t>United Kingdom</w:t>
      </w:r>
      <w:r w:rsidR="00406E9E" w:rsidRPr="000743C3">
        <w:rPr>
          <w:rFonts w:ascii="Book Antiqua" w:hAnsi="Book Antiqua" w:cs="Arial"/>
          <w:b/>
          <w:i/>
          <w:shd w:val="clear" w:color="auto" w:fill="FFFFFF"/>
        </w:rPr>
        <w:fldChar w:fldCharType="begin"/>
      </w:r>
      <w:r w:rsidR="00F27162" w:rsidRPr="000743C3">
        <w:rPr>
          <w:rFonts w:ascii="Book Antiqua" w:hAnsi="Book Antiqua" w:cs="Arial"/>
          <w:b/>
          <w:i/>
          <w:shd w:val="clear" w:color="auto" w:fill="FFFFFF"/>
        </w:rPr>
        <w:instrText xml:space="preserve"> ADDIN EN.CITE &lt;EndNote&gt;&lt;Cite&gt;&lt;Author&gt;NICE&lt;/Author&gt;&lt;Year&gt;2016&lt;/Year&gt;&lt;RecNum&gt;52&lt;/RecNum&gt;&lt;DisplayText&gt;&lt;style face="superscript"&gt;[12]&lt;/style&gt;&lt;/DisplayText&gt;&lt;record&gt;&lt;rec-number&gt;52&lt;/rec-number&gt;&lt;foreign-keys&gt;&lt;key app="EN" db-id="eddaapa57x0dapetz585earyep059wfw2rva"&gt;52&lt;/key&gt;&lt;/foreign-keys&gt;&lt;ref-type name="Standard"&gt;58&lt;/ref-type&gt;&lt;contributors&gt;&lt;authors&gt;&lt;author&gt;NICE&lt;/author&gt;&lt;/authors&gt;&lt;/contributors&gt;&lt;titles&gt;&lt;title&gt;Transition from children&amp;apos;s to adults&amp;apos; services for young people using health or social care services&lt;/title&gt;&lt;/titles&gt;&lt;pages&gt;32&lt;/pages&gt;&lt;dates&gt;&lt;year&gt;2016&lt;/year&gt;&lt;/dates&gt;&lt;pub-location&gt;UK&lt;/pub-location&gt;&lt;urls&gt;&lt;related-urls&gt;&lt;url&gt;https://www.nice.org.uk/guidance/ng43/resources/transition-from-childrens-to-adults-services-for-young-people-using-health-or-social-care-services-1837451149765&lt;/url&gt;&lt;/related-urls&gt;&lt;/urls&gt;&lt;/record&gt;&lt;/Cite&gt;&lt;/EndNote&gt;</w:instrText>
      </w:r>
      <w:r w:rsidR="00406E9E" w:rsidRPr="000743C3">
        <w:rPr>
          <w:rFonts w:ascii="Book Antiqua" w:hAnsi="Book Antiqua" w:cs="Arial"/>
          <w:b/>
          <w:i/>
          <w:shd w:val="clear" w:color="auto" w:fill="FFFFFF"/>
        </w:rPr>
        <w:fldChar w:fldCharType="separate"/>
      </w:r>
      <w:r w:rsidR="00F27162" w:rsidRPr="000743C3">
        <w:rPr>
          <w:rFonts w:ascii="Book Antiqua" w:hAnsi="Book Antiqua" w:cs="Arial"/>
          <w:b/>
          <w:i/>
          <w:noProof/>
          <w:shd w:val="clear" w:color="auto" w:fill="FFFFFF"/>
          <w:vertAlign w:val="superscript"/>
        </w:rPr>
        <w:t>[</w:t>
      </w:r>
      <w:hyperlink w:anchor="_ENREF_12" w:tooltip="NICE, 2016 #52" w:history="1">
        <w:r w:rsidR="00F27162" w:rsidRPr="000743C3">
          <w:rPr>
            <w:rFonts w:ascii="Book Antiqua" w:hAnsi="Book Antiqua" w:cs="Arial"/>
            <w:b/>
            <w:i/>
            <w:noProof/>
            <w:shd w:val="clear" w:color="auto" w:fill="FFFFFF"/>
            <w:vertAlign w:val="superscript"/>
          </w:rPr>
          <w:t>12</w:t>
        </w:r>
      </w:hyperlink>
      <w:r w:rsidR="00F27162" w:rsidRPr="000743C3">
        <w:rPr>
          <w:rFonts w:ascii="Book Antiqua" w:hAnsi="Book Antiqua" w:cs="Arial"/>
          <w:b/>
          <w:i/>
          <w:noProof/>
          <w:shd w:val="clear" w:color="auto" w:fill="FFFFFF"/>
          <w:vertAlign w:val="superscript"/>
        </w:rPr>
        <w:t>]</w:t>
      </w:r>
      <w:r w:rsidR="00406E9E" w:rsidRPr="000743C3">
        <w:rPr>
          <w:rFonts w:ascii="Book Antiqua" w:hAnsi="Book Antiqua" w:cs="Arial"/>
          <w:b/>
          <w:i/>
          <w:shd w:val="clear" w:color="auto" w:fill="FFFFFF"/>
        </w:rPr>
        <w:fldChar w:fldCharType="end"/>
      </w:r>
    </w:p>
    <w:p w14:paraId="54DBB666" w14:textId="7433B86B" w:rsidR="00CA4119" w:rsidRPr="000743C3" w:rsidRDefault="00AB22B8" w:rsidP="000743C3">
      <w:pPr>
        <w:spacing w:after="0" w:line="360" w:lineRule="auto"/>
        <w:jc w:val="both"/>
        <w:rPr>
          <w:rFonts w:ascii="Book Antiqua" w:hAnsi="Book Antiqua" w:cs="Arial"/>
          <w:shd w:val="clear" w:color="auto" w:fill="FFFFFF"/>
        </w:rPr>
      </w:pPr>
      <w:r w:rsidRPr="000743C3">
        <w:rPr>
          <w:rFonts w:ascii="Book Antiqua" w:hAnsi="Book Antiqua" w:cs="Arial"/>
          <w:shd w:val="clear" w:color="auto" w:fill="FFFFFF"/>
        </w:rPr>
        <w:t xml:space="preserve">In the </w:t>
      </w:r>
      <w:r w:rsidR="0055793B" w:rsidRPr="000743C3">
        <w:rPr>
          <w:rFonts w:ascii="Book Antiqua" w:hAnsi="Book Antiqua" w:cs="Arial"/>
          <w:shd w:val="clear" w:color="auto" w:fill="FFFFFF"/>
        </w:rPr>
        <w:t>United Kingdom</w:t>
      </w:r>
      <w:r w:rsidR="00A903F8" w:rsidRPr="000743C3">
        <w:rPr>
          <w:rFonts w:ascii="Book Antiqua" w:hAnsi="Book Antiqua" w:cs="Arial"/>
          <w:shd w:val="clear" w:color="auto" w:fill="FFFFFF"/>
        </w:rPr>
        <w:t>,</w:t>
      </w:r>
      <w:r w:rsidRPr="000743C3">
        <w:rPr>
          <w:rFonts w:ascii="Book Antiqua" w:hAnsi="Book Antiqua" w:cs="Arial"/>
          <w:shd w:val="clear" w:color="auto" w:fill="FFFFFF"/>
        </w:rPr>
        <w:t xml:space="preserve"> NICE has issued guidance on transition from children’s to adult’s services for you</w:t>
      </w:r>
      <w:r w:rsidR="00A903F8" w:rsidRPr="000743C3">
        <w:rPr>
          <w:rFonts w:ascii="Book Antiqua" w:hAnsi="Book Antiqua" w:cs="Arial"/>
          <w:shd w:val="clear" w:color="auto" w:fill="FFFFFF"/>
        </w:rPr>
        <w:t>ng</w:t>
      </w:r>
      <w:r w:rsidRPr="000743C3">
        <w:rPr>
          <w:rFonts w:ascii="Book Antiqua" w:hAnsi="Book Antiqua" w:cs="Arial"/>
          <w:shd w:val="clear" w:color="auto" w:fill="FFFFFF"/>
        </w:rPr>
        <w:t xml:space="preserve"> people in 2016. This document defines the importance and principles of transition care laying emphasis in the period before, during and after transition. </w:t>
      </w:r>
      <w:r w:rsidRPr="000743C3">
        <w:rPr>
          <w:rFonts w:ascii="Book Antiqua" w:hAnsi="Book Antiqua" w:cs="Arial"/>
          <w:iCs/>
          <w:shd w:val="clear" w:color="auto" w:fill="FFFFFF"/>
        </w:rPr>
        <w:t>The guide discusses adoption of person centred approaches which are developmentally appropriate for each individual giving adolescents options to have a choice about their transition care.</w:t>
      </w:r>
      <w:r w:rsidRPr="000743C3">
        <w:rPr>
          <w:rFonts w:ascii="Book Antiqua" w:hAnsi="Book Antiqua" w:cs="Arial"/>
          <w:shd w:val="clear" w:color="auto" w:fill="FFFFFF"/>
        </w:rPr>
        <w:t xml:space="preserve"> </w:t>
      </w:r>
      <w:r w:rsidR="00CA4119" w:rsidRPr="000743C3">
        <w:rPr>
          <w:rFonts w:ascii="Book Antiqua" w:hAnsi="Book Antiqua" w:cs="Arial"/>
          <w:shd w:val="clear" w:color="auto" w:fill="FFFFFF"/>
        </w:rPr>
        <w:t>NICE introduces the</w:t>
      </w:r>
      <w:r w:rsidR="006C07D0" w:rsidRPr="000743C3">
        <w:rPr>
          <w:rFonts w:ascii="Book Antiqua" w:hAnsi="Book Antiqua" w:cs="Arial"/>
          <w:shd w:val="clear" w:color="auto" w:fill="FFFFFF"/>
        </w:rPr>
        <w:t xml:space="preserve"> </w:t>
      </w:r>
      <w:r w:rsidR="007B7E51" w:rsidRPr="000743C3">
        <w:rPr>
          <w:rFonts w:ascii="Book Antiqua" w:hAnsi="Book Antiqua" w:cs="Arial"/>
          <w:shd w:val="clear" w:color="auto" w:fill="FFFFFF"/>
        </w:rPr>
        <w:t>concept of a</w:t>
      </w:r>
      <w:r w:rsidR="00CA4119" w:rsidRPr="000743C3">
        <w:rPr>
          <w:rFonts w:ascii="Book Antiqua" w:hAnsi="Book Antiqua" w:cs="Arial"/>
          <w:shd w:val="clear" w:color="auto" w:fill="FFFFFF"/>
        </w:rPr>
        <w:t xml:space="preserve"> ‘named worker’ depending on each individual</w:t>
      </w:r>
      <w:r w:rsidR="007B7E51" w:rsidRPr="000743C3">
        <w:rPr>
          <w:rFonts w:ascii="Book Antiqua" w:hAnsi="Book Antiqua" w:cs="Arial"/>
          <w:shd w:val="clear" w:color="auto" w:fill="FFFFFF"/>
        </w:rPr>
        <w:t xml:space="preserve"> young </w:t>
      </w:r>
      <w:r w:rsidR="006C07D0" w:rsidRPr="000743C3">
        <w:rPr>
          <w:rFonts w:ascii="Book Antiqua" w:hAnsi="Book Antiqua" w:cs="Arial"/>
          <w:shd w:val="clear" w:color="auto" w:fill="FFFFFF"/>
        </w:rPr>
        <w:t>person’s</w:t>
      </w:r>
      <w:r w:rsidR="007B7E51" w:rsidRPr="000743C3">
        <w:rPr>
          <w:rFonts w:ascii="Book Antiqua" w:hAnsi="Book Antiqua" w:cs="Arial"/>
          <w:shd w:val="clear" w:color="auto" w:fill="FFFFFF"/>
        </w:rPr>
        <w:t xml:space="preserve"> needs.</w:t>
      </w:r>
      <w:r w:rsidR="006C07D0" w:rsidRPr="000743C3">
        <w:rPr>
          <w:rFonts w:ascii="Book Antiqua" w:hAnsi="Book Antiqua" w:cs="Arial"/>
          <w:shd w:val="clear" w:color="auto" w:fill="FFFFFF"/>
        </w:rPr>
        <w:t xml:space="preserve"> A named worker could be anyone ranging from a nurse, youth, education practitioner, health professional, GP, Special</w:t>
      </w:r>
      <w:r w:rsidR="00CA4119" w:rsidRPr="000743C3">
        <w:rPr>
          <w:rFonts w:ascii="Book Antiqua" w:hAnsi="Book Antiqua" w:cs="Arial"/>
          <w:shd w:val="clear" w:color="auto" w:fill="FFFFFF"/>
        </w:rPr>
        <w:t>ist nurse, transition worker or an</w:t>
      </w:r>
      <w:r w:rsidR="006C07D0" w:rsidRPr="000743C3">
        <w:rPr>
          <w:rFonts w:ascii="Book Antiqua" w:hAnsi="Book Antiqua" w:cs="Arial"/>
          <w:shd w:val="clear" w:color="auto" w:fill="FFFFFF"/>
        </w:rPr>
        <w:t xml:space="preserve"> adviser. The NICE guidance also defines the role of this person which is essentially not only to support the teenager and family but also to help pursue </w:t>
      </w:r>
      <w:r w:rsidR="00FD6FB6" w:rsidRPr="000743C3">
        <w:rPr>
          <w:rFonts w:ascii="Book Antiqua" w:hAnsi="Book Antiqua" w:cs="Arial"/>
          <w:shd w:val="clear" w:color="auto" w:fill="FFFFFF"/>
        </w:rPr>
        <w:t xml:space="preserve">the </w:t>
      </w:r>
      <w:r w:rsidR="006C07D0" w:rsidRPr="000743C3">
        <w:rPr>
          <w:rFonts w:ascii="Book Antiqua" w:hAnsi="Book Antiqua" w:cs="Arial"/>
          <w:shd w:val="clear" w:color="auto" w:fill="FFFFFF"/>
        </w:rPr>
        <w:t>appropriate care.</w:t>
      </w:r>
      <w:r w:rsidR="00476FC6" w:rsidRPr="000743C3">
        <w:rPr>
          <w:rFonts w:ascii="Book Antiqua" w:hAnsi="Book Antiqua" w:cs="Arial"/>
          <w:shd w:val="clear" w:color="auto" w:fill="FFFFFF"/>
        </w:rPr>
        <w:t xml:space="preserve"> </w:t>
      </w:r>
    </w:p>
    <w:p w14:paraId="0BF13B0E" w14:textId="66034FA5" w:rsidR="00CA4119" w:rsidRPr="000743C3" w:rsidRDefault="00AB22B8" w:rsidP="000743C3">
      <w:pPr>
        <w:spacing w:after="0" w:line="360" w:lineRule="auto"/>
        <w:ind w:firstLineChars="150" w:firstLine="330"/>
        <w:jc w:val="both"/>
        <w:rPr>
          <w:rFonts w:ascii="Book Antiqua" w:hAnsi="Book Antiqua" w:cs="Arial"/>
          <w:shd w:val="clear" w:color="auto" w:fill="FFFFFF"/>
        </w:rPr>
      </w:pPr>
      <w:r w:rsidRPr="000743C3">
        <w:rPr>
          <w:rFonts w:ascii="Book Antiqua" w:hAnsi="Book Antiqua" w:cs="Arial"/>
          <w:shd w:val="clear" w:color="auto" w:fill="FFFFFF"/>
        </w:rPr>
        <w:t>A</w:t>
      </w:r>
      <w:r w:rsidR="005127B9" w:rsidRPr="000743C3">
        <w:rPr>
          <w:rFonts w:ascii="Book Antiqua" w:hAnsi="Book Antiqua" w:cs="Arial"/>
          <w:shd w:val="clear" w:color="auto" w:fill="FFFFFF"/>
        </w:rPr>
        <w:t xml:space="preserve">t </w:t>
      </w:r>
      <w:r w:rsidR="00476FC6" w:rsidRPr="000743C3">
        <w:rPr>
          <w:rFonts w:ascii="Book Antiqua" w:hAnsi="Book Antiqua" w:cs="Arial"/>
          <w:shd w:val="clear" w:color="auto" w:fill="FFFFFF"/>
        </w:rPr>
        <w:t>Southampton Children’s Hospital</w:t>
      </w:r>
      <w:r w:rsidR="00FD6FB6" w:rsidRPr="000743C3">
        <w:rPr>
          <w:rFonts w:ascii="Book Antiqua" w:hAnsi="Book Antiqua" w:cs="Arial"/>
          <w:shd w:val="clear" w:color="auto" w:fill="FFFFFF"/>
        </w:rPr>
        <w:t>,</w:t>
      </w:r>
      <w:r w:rsidR="005127B9" w:rsidRPr="000743C3">
        <w:rPr>
          <w:rFonts w:ascii="Book Antiqua" w:hAnsi="Book Antiqua" w:cs="Arial"/>
          <w:shd w:val="clear" w:color="auto" w:fill="FFFFFF"/>
        </w:rPr>
        <w:t xml:space="preserve"> </w:t>
      </w:r>
      <w:r w:rsidR="00476FC6" w:rsidRPr="000743C3">
        <w:rPr>
          <w:rFonts w:ascii="Book Antiqua" w:hAnsi="Book Antiqua" w:cs="Arial"/>
          <w:shd w:val="clear" w:color="auto" w:fill="FFFFFF"/>
        </w:rPr>
        <w:t>we</w:t>
      </w:r>
      <w:r w:rsidR="00702522" w:rsidRPr="000743C3">
        <w:rPr>
          <w:rFonts w:ascii="Book Antiqua" w:hAnsi="Book Antiqua" w:cs="Arial"/>
          <w:shd w:val="clear" w:color="auto" w:fill="FFFFFF"/>
        </w:rPr>
        <w:t xml:space="preserve"> annually</w:t>
      </w:r>
      <w:r w:rsidR="00476FC6" w:rsidRPr="000743C3">
        <w:rPr>
          <w:rFonts w:ascii="Book Antiqua" w:hAnsi="Book Antiqua" w:cs="Arial"/>
          <w:shd w:val="clear" w:color="auto" w:fill="FFFFFF"/>
        </w:rPr>
        <w:t xml:space="preserve"> run </w:t>
      </w:r>
      <w:r w:rsidR="00702522" w:rsidRPr="000743C3">
        <w:rPr>
          <w:rFonts w:ascii="Book Antiqua" w:hAnsi="Book Antiqua" w:cs="Arial"/>
          <w:shd w:val="clear" w:color="auto" w:fill="FFFFFF"/>
        </w:rPr>
        <w:t xml:space="preserve">12 Transition clinics; </w:t>
      </w:r>
      <w:r w:rsidR="00476FC6" w:rsidRPr="000743C3">
        <w:rPr>
          <w:rFonts w:ascii="Book Antiqua" w:hAnsi="Book Antiqua" w:cs="Arial"/>
          <w:shd w:val="clear" w:color="auto" w:fill="FFFFFF"/>
        </w:rPr>
        <w:t xml:space="preserve">6 </w:t>
      </w:r>
      <w:r w:rsidR="00702522" w:rsidRPr="000743C3">
        <w:rPr>
          <w:rFonts w:ascii="Book Antiqua" w:hAnsi="Book Antiqua" w:cs="Arial"/>
          <w:shd w:val="clear" w:color="auto" w:fill="FFFFFF"/>
        </w:rPr>
        <w:t xml:space="preserve">are </w:t>
      </w:r>
      <w:r w:rsidR="00476FC6" w:rsidRPr="000743C3">
        <w:rPr>
          <w:rFonts w:ascii="Book Antiqua" w:hAnsi="Book Antiqua" w:cs="Arial"/>
          <w:shd w:val="clear" w:color="auto" w:fill="FFFFFF"/>
        </w:rPr>
        <w:t xml:space="preserve">IBD transition and </w:t>
      </w:r>
      <w:r w:rsidR="00702522" w:rsidRPr="000743C3">
        <w:rPr>
          <w:rFonts w:ascii="Book Antiqua" w:hAnsi="Book Antiqua" w:cs="Arial"/>
          <w:shd w:val="clear" w:color="auto" w:fill="FFFFFF"/>
        </w:rPr>
        <w:t xml:space="preserve">the other </w:t>
      </w:r>
      <w:r w:rsidR="00476FC6" w:rsidRPr="000743C3">
        <w:rPr>
          <w:rFonts w:ascii="Book Antiqua" w:hAnsi="Book Antiqua" w:cs="Arial"/>
          <w:shd w:val="clear" w:color="auto" w:fill="FFFFFF"/>
        </w:rPr>
        <w:t xml:space="preserve">6 </w:t>
      </w:r>
      <w:r w:rsidR="00702522" w:rsidRPr="000743C3">
        <w:rPr>
          <w:rFonts w:ascii="Book Antiqua" w:hAnsi="Book Antiqua" w:cs="Arial"/>
          <w:shd w:val="clear" w:color="auto" w:fill="FFFFFF"/>
        </w:rPr>
        <w:t>Hepatology</w:t>
      </w:r>
      <w:r w:rsidR="00476FC6" w:rsidRPr="000743C3">
        <w:rPr>
          <w:rFonts w:ascii="Book Antiqua" w:hAnsi="Book Antiqua" w:cs="Arial"/>
          <w:shd w:val="clear" w:color="auto" w:fill="FFFFFF"/>
        </w:rPr>
        <w:t xml:space="preserve"> transition clinics. The clinics are attended and supported by </w:t>
      </w:r>
      <w:r w:rsidR="00FD6FB6" w:rsidRPr="000743C3">
        <w:rPr>
          <w:rFonts w:ascii="Book Antiqua" w:hAnsi="Book Antiqua" w:cs="Arial"/>
          <w:shd w:val="clear" w:color="auto" w:fill="FFFFFF"/>
        </w:rPr>
        <w:t xml:space="preserve">the </w:t>
      </w:r>
      <w:r w:rsidR="00476FC6" w:rsidRPr="000743C3">
        <w:rPr>
          <w:rFonts w:ascii="Book Antiqua" w:hAnsi="Book Antiqua" w:cs="Arial"/>
          <w:shd w:val="clear" w:color="auto" w:fill="FFFFFF"/>
        </w:rPr>
        <w:t>paediatric and adult teams which comprise of consultant, specialist nurses, dieticians and psychology support. The care plans are agreed in advance to ensure smooth transition with the specialist nurses working a</w:t>
      </w:r>
      <w:r w:rsidR="00CA4119" w:rsidRPr="000743C3">
        <w:rPr>
          <w:rFonts w:ascii="Book Antiqua" w:hAnsi="Book Antiqua" w:cs="Arial"/>
          <w:shd w:val="clear" w:color="auto" w:fill="FFFFFF"/>
        </w:rPr>
        <w:t>s a</w:t>
      </w:r>
      <w:r w:rsidR="00476FC6" w:rsidRPr="000743C3">
        <w:rPr>
          <w:rFonts w:ascii="Book Antiqua" w:hAnsi="Book Antiqua" w:cs="Arial"/>
          <w:shd w:val="clear" w:color="auto" w:fill="FFFFFF"/>
        </w:rPr>
        <w:t xml:space="preserve"> key worker for patients and families. Due to our strong network links, we </w:t>
      </w:r>
      <w:r w:rsidR="00CA4119" w:rsidRPr="000743C3">
        <w:rPr>
          <w:rFonts w:ascii="Book Antiqua" w:hAnsi="Book Antiqua" w:cs="Arial"/>
          <w:shd w:val="clear" w:color="auto" w:fill="FFFFFF"/>
        </w:rPr>
        <w:t xml:space="preserve">also successfully </w:t>
      </w:r>
      <w:r w:rsidR="00476FC6" w:rsidRPr="000743C3">
        <w:rPr>
          <w:rFonts w:ascii="Book Antiqua" w:hAnsi="Book Antiqua" w:cs="Arial"/>
          <w:shd w:val="clear" w:color="auto" w:fill="FFFFFF"/>
        </w:rPr>
        <w:t>transition</w:t>
      </w:r>
      <w:r w:rsidR="00CA4119" w:rsidRPr="000743C3">
        <w:rPr>
          <w:rFonts w:ascii="Book Antiqua" w:hAnsi="Book Antiqua" w:cs="Arial"/>
          <w:shd w:val="clear" w:color="auto" w:fill="FFFFFF"/>
        </w:rPr>
        <w:t xml:space="preserve"> patients</w:t>
      </w:r>
      <w:r w:rsidR="00476FC6" w:rsidRPr="000743C3">
        <w:rPr>
          <w:rFonts w:ascii="Book Antiqua" w:hAnsi="Book Antiqua" w:cs="Arial"/>
          <w:shd w:val="clear" w:color="auto" w:fill="FFFFFF"/>
        </w:rPr>
        <w:t xml:space="preserve"> to </w:t>
      </w:r>
      <w:r w:rsidR="00FD6FB6" w:rsidRPr="000743C3">
        <w:rPr>
          <w:rFonts w:ascii="Book Antiqua" w:hAnsi="Book Antiqua" w:cs="Arial"/>
          <w:shd w:val="clear" w:color="auto" w:fill="FFFFFF"/>
        </w:rPr>
        <w:t xml:space="preserve">other </w:t>
      </w:r>
      <w:r w:rsidR="00476FC6" w:rsidRPr="000743C3">
        <w:rPr>
          <w:rFonts w:ascii="Book Antiqua" w:hAnsi="Book Antiqua" w:cs="Arial"/>
          <w:shd w:val="clear" w:color="auto" w:fill="FFFFFF"/>
        </w:rPr>
        <w:t>l</w:t>
      </w:r>
      <w:r w:rsidR="00CA4119" w:rsidRPr="000743C3">
        <w:rPr>
          <w:rFonts w:ascii="Book Antiqua" w:hAnsi="Book Antiqua" w:cs="Arial"/>
          <w:shd w:val="clear" w:color="auto" w:fill="FFFFFF"/>
        </w:rPr>
        <w:t xml:space="preserve">ocal GI services </w:t>
      </w:r>
      <w:r w:rsidR="00476FC6" w:rsidRPr="000743C3">
        <w:rPr>
          <w:rFonts w:ascii="Book Antiqua" w:hAnsi="Book Antiqua" w:cs="Arial"/>
          <w:shd w:val="clear" w:color="auto" w:fill="FFFFFF"/>
        </w:rPr>
        <w:t>carried out in transition clinics in individual hospitals in the Wessex Network (12 hospitals with 8 regional clinics).</w:t>
      </w:r>
    </w:p>
    <w:p w14:paraId="40732CF3" w14:textId="77777777" w:rsidR="005127B9" w:rsidRPr="000743C3" w:rsidRDefault="00AB22B8" w:rsidP="000743C3">
      <w:pPr>
        <w:spacing w:after="0" w:line="360" w:lineRule="auto"/>
        <w:jc w:val="both"/>
        <w:rPr>
          <w:rFonts w:ascii="Book Antiqua" w:hAnsi="Book Antiqua" w:cs="Arial"/>
          <w:shd w:val="clear" w:color="auto" w:fill="FFFFFF"/>
        </w:rPr>
      </w:pPr>
      <w:r w:rsidRPr="000743C3">
        <w:rPr>
          <w:rFonts w:ascii="Book Antiqua" w:hAnsi="Book Antiqua" w:cs="Arial"/>
          <w:shd w:val="clear" w:color="auto" w:fill="FFFFFF"/>
        </w:rPr>
        <w:t xml:space="preserve"> </w:t>
      </w:r>
    </w:p>
    <w:p w14:paraId="1D904E35" w14:textId="19563BFF" w:rsidR="005127B9" w:rsidRPr="000743C3" w:rsidRDefault="0055793B" w:rsidP="000743C3">
      <w:pPr>
        <w:spacing w:after="0" w:line="360" w:lineRule="auto"/>
        <w:jc w:val="both"/>
        <w:rPr>
          <w:rFonts w:ascii="Book Antiqua" w:hAnsi="Book Antiqua"/>
          <w:b/>
          <w:bCs/>
        </w:rPr>
      </w:pPr>
      <w:r w:rsidRPr="000743C3">
        <w:rPr>
          <w:rFonts w:ascii="Book Antiqua" w:hAnsi="Book Antiqua"/>
          <w:b/>
          <w:bCs/>
        </w:rPr>
        <w:lastRenderedPageBreak/>
        <w:t>CHALLENGES FACED BY PROVIDERS - FROM BIOSIMILARS TO IBS</w:t>
      </w:r>
    </w:p>
    <w:p w14:paraId="4414F842" w14:textId="77777777" w:rsidR="005A43C6" w:rsidRPr="000743C3" w:rsidRDefault="00C54D6E" w:rsidP="000743C3">
      <w:pPr>
        <w:spacing w:after="0" w:line="360" w:lineRule="auto"/>
        <w:jc w:val="both"/>
        <w:rPr>
          <w:rFonts w:ascii="Book Antiqua" w:hAnsi="Book Antiqua"/>
        </w:rPr>
      </w:pPr>
      <w:r w:rsidRPr="000743C3">
        <w:rPr>
          <w:rFonts w:ascii="Book Antiqua" w:hAnsi="Book Antiqua"/>
        </w:rPr>
        <w:t>Innumerable</w:t>
      </w:r>
      <w:r w:rsidR="005A43C6" w:rsidRPr="000743C3">
        <w:rPr>
          <w:rFonts w:ascii="Book Antiqua" w:hAnsi="Book Antiqua"/>
        </w:rPr>
        <w:t xml:space="preserve"> challenges</w:t>
      </w:r>
      <w:r w:rsidRPr="000743C3">
        <w:rPr>
          <w:rFonts w:ascii="Book Antiqua" w:hAnsi="Book Antiqua"/>
        </w:rPr>
        <w:t xml:space="preserve"> are</w:t>
      </w:r>
      <w:r w:rsidR="005A43C6" w:rsidRPr="000743C3">
        <w:rPr>
          <w:rFonts w:ascii="Book Antiqua" w:hAnsi="Book Antiqua"/>
        </w:rPr>
        <w:t xml:space="preserve"> faced by Transitional Care providers</w:t>
      </w:r>
      <w:r w:rsidR="00296091" w:rsidRPr="000743C3">
        <w:rPr>
          <w:rFonts w:ascii="Book Antiqua" w:hAnsi="Book Antiqua"/>
        </w:rPr>
        <w:t>. It is not possible to go through each individual scenario and therefore</w:t>
      </w:r>
      <w:r w:rsidR="005A43C6" w:rsidRPr="000743C3">
        <w:rPr>
          <w:rFonts w:ascii="Book Antiqua" w:hAnsi="Book Antiqua"/>
        </w:rPr>
        <w:t xml:space="preserve"> will mention 3 common issues</w:t>
      </w:r>
      <w:r w:rsidRPr="000743C3">
        <w:rPr>
          <w:rFonts w:ascii="Book Antiqua" w:hAnsi="Book Antiqua"/>
        </w:rPr>
        <w:t xml:space="preserve"> faced</w:t>
      </w:r>
      <w:r w:rsidR="005A43C6" w:rsidRPr="000743C3">
        <w:rPr>
          <w:rFonts w:ascii="Book Antiqua" w:hAnsi="Book Antiqua"/>
        </w:rPr>
        <w:t xml:space="preserve"> in our current </w:t>
      </w:r>
      <w:r w:rsidR="00296091" w:rsidRPr="000743C3">
        <w:rPr>
          <w:rFonts w:ascii="Book Antiqua" w:hAnsi="Book Antiqua"/>
        </w:rPr>
        <w:t xml:space="preserve">transitional </w:t>
      </w:r>
      <w:r w:rsidR="005A43C6" w:rsidRPr="000743C3">
        <w:rPr>
          <w:rFonts w:ascii="Book Antiqua" w:hAnsi="Book Antiqua"/>
        </w:rPr>
        <w:t>practice</w:t>
      </w:r>
      <w:r w:rsidR="00296091" w:rsidRPr="000743C3">
        <w:rPr>
          <w:rFonts w:ascii="Book Antiqua" w:hAnsi="Book Antiqua"/>
        </w:rPr>
        <w:t>s</w:t>
      </w:r>
    </w:p>
    <w:p w14:paraId="71F42329" w14:textId="77777777" w:rsidR="0055793B" w:rsidRPr="000743C3" w:rsidRDefault="0055793B" w:rsidP="000743C3">
      <w:pPr>
        <w:spacing w:after="0" w:line="360" w:lineRule="auto"/>
        <w:jc w:val="both"/>
        <w:rPr>
          <w:rFonts w:ascii="Book Antiqua" w:hAnsi="Book Antiqua"/>
          <w:b/>
          <w:lang w:eastAsia="zh-CN"/>
        </w:rPr>
      </w:pPr>
    </w:p>
    <w:p w14:paraId="7384CDDF" w14:textId="2C0FC7F6" w:rsidR="005A43C6" w:rsidRPr="000743C3" w:rsidRDefault="00296091" w:rsidP="000743C3">
      <w:pPr>
        <w:spacing w:after="0" w:line="360" w:lineRule="auto"/>
        <w:jc w:val="both"/>
        <w:rPr>
          <w:rFonts w:ascii="Book Antiqua" w:hAnsi="Book Antiqua"/>
          <w:b/>
          <w:i/>
        </w:rPr>
      </w:pPr>
      <w:r w:rsidRPr="000743C3">
        <w:rPr>
          <w:rFonts w:ascii="Book Antiqua" w:hAnsi="Book Antiqua"/>
          <w:b/>
          <w:i/>
        </w:rPr>
        <w:t xml:space="preserve">Use of </w:t>
      </w:r>
      <w:r w:rsidR="0055793B" w:rsidRPr="000743C3">
        <w:rPr>
          <w:rFonts w:ascii="Book Antiqua" w:hAnsi="Book Antiqua"/>
          <w:b/>
          <w:i/>
        </w:rPr>
        <w:t>biosimilars</w:t>
      </w:r>
    </w:p>
    <w:p w14:paraId="48DAD24E" w14:textId="1EE94D7B" w:rsidR="000550E8" w:rsidRPr="000743C3" w:rsidRDefault="005127B9" w:rsidP="000743C3">
      <w:pPr>
        <w:spacing w:after="0" w:line="360" w:lineRule="auto"/>
        <w:jc w:val="both"/>
        <w:rPr>
          <w:rFonts w:ascii="Book Antiqua" w:hAnsi="Book Antiqua"/>
        </w:rPr>
      </w:pPr>
      <w:r w:rsidRPr="000743C3">
        <w:rPr>
          <w:rFonts w:ascii="Book Antiqua" w:hAnsi="Book Antiqua"/>
        </w:rPr>
        <w:t xml:space="preserve">Improvements </w:t>
      </w:r>
      <w:r w:rsidR="000731AE" w:rsidRPr="000743C3">
        <w:rPr>
          <w:rFonts w:ascii="Book Antiqua" w:hAnsi="Book Antiqua"/>
        </w:rPr>
        <w:t>in</w:t>
      </w:r>
      <w:r w:rsidRPr="000743C3">
        <w:rPr>
          <w:rFonts w:ascii="Book Antiqua" w:hAnsi="Book Antiqua"/>
        </w:rPr>
        <w:t xml:space="preserve"> diagnosis </w:t>
      </w:r>
      <w:r w:rsidR="00FD6FB6" w:rsidRPr="000743C3">
        <w:rPr>
          <w:rFonts w:ascii="Book Antiqua" w:hAnsi="Book Antiqua"/>
        </w:rPr>
        <w:t>and</w:t>
      </w:r>
      <w:r w:rsidR="00616F55" w:rsidRPr="000743C3">
        <w:rPr>
          <w:rFonts w:ascii="Book Antiqua" w:hAnsi="Book Antiqua"/>
        </w:rPr>
        <w:t xml:space="preserve"> </w:t>
      </w:r>
      <w:r w:rsidR="000731AE" w:rsidRPr="000743C3">
        <w:rPr>
          <w:rFonts w:ascii="Book Antiqua" w:hAnsi="Book Antiqua"/>
        </w:rPr>
        <w:t>development of new treatments</w:t>
      </w:r>
      <w:r w:rsidRPr="000743C3">
        <w:rPr>
          <w:rFonts w:ascii="Book Antiqua" w:hAnsi="Book Antiqua"/>
        </w:rPr>
        <w:t xml:space="preserve"> </w:t>
      </w:r>
      <w:r w:rsidR="004567CA" w:rsidRPr="000743C3">
        <w:rPr>
          <w:rFonts w:ascii="Book Antiqua" w:hAnsi="Book Antiqua"/>
        </w:rPr>
        <w:t>ha</w:t>
      </w:r>
      <w:r w:rsidR="00702522" w:rsidRPr="000743C3">
        <w:rPr>
          <w:rFonts w:ascii="Book Antiqua" w:hAnsi="Book Antiqua"/>
        </w:rPr>
        <w:t>s</w:t>
      </w:r>
      <w:r w:rsidR="004567CA" w:rsidRPr="000743C3">
        <w:rPr>
          <w:rFonts w:ascii="Book Antiqua" w:hAnsi="Book Antiqua"/>
        </w:rPr>
        <w:t xml:space="preserve"> </w:t>
      </w:r>
      <w:r w:rsidR="00FD6FB6" w:rsidRPr="000743C3">
        <w:rPr>
          <w:rFonts w:ascii="Book Antiqua" w:hAnsi="Book Antiqua"/>
        </w:rPr>
        <w:t>provided</w:t>
      </w:r>
      <w:r w:rsidR="004567CA" w:rsidRPr="000743C3">
        <w:rPr>
          <w:rFonts w:ascii="Book Antiqua" w:hAnsi="Book Antiqua"/>
        </w:rPr>
        <w:t xml:space="preserve"> the modern day clinician </w:t>
      </w:r>
      <w:r w:rsidR="00702522" w:rsidRPr="000743C3">
        <w:rPr>
          <w:rFonts w:ascii="Book Antiqua" w:hAnsi="Book Antiqua"/>
        </w:rPr>
        <w:t>with many</w:t>
      </w:r>
      <w:r w:rsidR="004567CA" w:rsidRPr="000743C3">
        <w:rPr>
          <w:rFonts w:ascii="Book Antiqua" w:hAnsi="Book Antiqua"/>
        </w:rPr>
        <w:t xml:space="preserve"> treatment options</w:t>
      </w:r>
      <w:r w:rsidRPr="000743C3">
        <w:rPr>
          <w:rFonts w:ascii="Book Antiqua" w:hAnsi="Book Antiqua"/>
        </w:rPr>
        <w:t xml:space="preserve">. </w:t>
      </w:r>
      <w:r w:rsidR="000731AE" w:rsidRPr="000743C3">
        <w:rPr>
          <w:rFonts w:ascii="Book Antiqua" w:hAnsi="Book Antiqua"/>
        </w:rPr>
        <w:t>These options can help to tailor and optimise care to each individual patient</w:t>
      </w:r>
      <w:r w:rsidR="004567CA" w:rsidRPr="000743C3">
        <w:rPr>
          <w:rFonts w:ascii="Book Antiqua" w:hAnsi="Book Antiqua"/>
        </w:rPr>
        <w:t xml:space="preserve">. </w:t>
      </w:r>
      <w:r w:rsidR="00616F55" w:rsidRPr="000743C3">
        <w:rPr>
          <w:rFonts w:ascii="Book Antiqua" w:hAnsi="Book Antiqua"/>
        </w:rPr>
        <w:t>M</w:t>
      </w:r>
      <w:r w:rsidR="007D2709" w:rsidRPr="000743C3">
        <w:rPr>
          <w:rFonts w:ascii="Book Antiqua" w:hAnsi="Book Antiqua"/>
        </w:rPr>
        <w:t>onoclonal antibodies</w:t>
      </w:r>
      <w:r w:rsidR="00616F55" w:rsidRPr="000743C3">
        <w:rPr>
          <w:rFonts w:ascii="Book Antiqua" w:hAnsi="Book Antiqua"/>
        </w:rPr>
        <w:t xml:space="preserve"> </w:t>
      </w:r>
      <w:r w:rsidR="006B5F0C" w:rsidRPr="000743C3">
        <w:rPr>
          <w:rFonts w:ascii="Book Antiqua" w:hAnsi="Book Antiqua"/>
        </w:rPr>
        <w:t>have</w:t>
      </w:r>
      <w:r w:rsidR="00616F55" w:rsidRPr="000743C3">
        <w:rPr>
          <w:rFonts w:ascii="Book Antiqua" w:hAnsi="Book Antiqua"/>
        </w:rPr>
        <w:t xml:space="preserve"> </w:t>
      </w:r>
      <w:r w:rsidR="006B5F0C" w:rsidRPr="000743C3">
        <w:rPr>
          <w:rFonts w:ascii="Book Antiqua" w:hAnsi="Book Antiqua"/>
        </w:rPr>
        <w:t>revolutionised treatment of inflammatory bowel disease</w:t>
      </w:r>
      <w:r w:rsidR="00616F55" w:rsidRPr="000743C3">
        <w:rPr>
          <w:rFonts w:ascii="Book Antiqua" w:hAnsi="Book Antiqua"/>
        </w:rPr>
        <w:t xml:space="preserve">. </w:t>
      </w:r>
      <w:r w:rsidR="006B5F0C" w:rsidRPr="000743C3">
        <w:rPr>
          <w:rFonts w:ascii="Book Antiqua" w:hAnsi="Book Antiqua"/>
        </w:rPr>
        <w:t>V</w:t>
      </w:r>
      <w:r w:rsidR="007D2709" w:rsidRPr="000743C3">
        <w:rPr>
          <w:rFonts w:ascii="Book Antiqua" w:hAnsi="Book Antiqua"/>
        </w:rPr>
        <w:t>arious monoclonal antibodies aim to target cytokines in the inflammatory cascade</w:t>
      </w:r>
      <w:r w:rsidR="00616F55" w:rsidRPr="000743C3">
        <w:rPr>
          <w:rFonts w:ascii="Book Antiqua" w:hAnsi="Book Antiqua"/>
        </w:rPr>
        <w:t>, suppressing these targ</w:t>
      </w:r>
      <w:r w:rsidR="006B5F0C" w:rsidRPr="000743C3">
        <w:rPr>
          <w:rFonts w:ascii="Book Antiqua" w:hAnsi="Book Antiqua"/>
        </w:rPr>
        <w:t xml:space="preserve">et molecules and help treat </w:t>
      </w:r>
      <w:r w:rsidR="00616F55" w:rsidRPr="000743C3">
        <w:rPr>
          <w:rFonts w:ascii="Book Antiqua" w:hAnsi="Book Antiqua"/>
        </w:rPr>
        <w:t>disease. A number of agent</w:t>
      </w:r>
      <w:r w:rsidR="006B5F0C" w:rsidRPr="000743C3">
        <w:rPr>
          <w:rFonts w:ascii="Book Antiqua" w:hAnsi="Book Antiqua"/>
        </w:rPr>
        <w:t>s are now available o</w:t>
      </w:r>
      <w:r w:rsidR="00616F55" w:rsidRPr="000743C3">
        <w:rPr>
          <w:rFonts w:ascii="Book Antiqua" w:hAnsi="Book Antiqua"/>
        </w:rPr>
        <w:t>n the market</w:t>
      </w:r>
      <w:r w:rsidR="00FD6FB6" w:rsidRPr="000743C3">
        <w:rPr>
          <w:rFonts w:ascii="Book Antiqua" w:hAnsi="Book Antiqua"/>
        </w:rPr>
        <w:t>,</w:t>
      </w:r>
      <w:r w:rsidR="00616F55" w:rsidRPr="000743C3">
        <w:rPr>
          <w:rFonts w:ascii="Book Antiqua" w:hAnsi="Book Antiqua"/>
        </w:rPr>
        <w:t xml:space="preserve"> which can be administered via various routes </w:t>
      </w:r>
      <w:r w:rsidR="006B5F0C" w:rsidRPr="000743C3">
        <w:rPr>
          <w:rFonts w:ascii="Book Antiqua" w:hAnsi="Book Antiqua"/>
        </w:rPr>
        <w:t xml:space="preserve">ranging </w:t>
      </w:r>
      <w:r w:rsidR="00616F55" w:rsidRPr="000743C3">
        <w:rPr>
          <w:rFonts w:ascii="Book Antiqua" w:hAnsi="Book Antiqua"/>
        </w:rPr>
        <w:t>from infusions</w:t>
      </w:r>
      <w:r w:rsidR="008A23D5" w:rsidRPr="000743C3">
        <w:rPr>
          <w:rFonts w:ascii="Book Antiqua" w:hAnsi="Book Antiqua"/>
        </w:rPr>
        <w:t xml:space="preserve"> in hospitals</w:t>
      </w:r>
      <w:r w:rsidR="00FD6FB6" w:rsidRPr="000743C3">
        <w:rPr>
          <w:rFonts w:ascii="Book Antiqua" w:hAnsi="Book Antiqua"/>
        </w:rPr>
        <w:t>,</w:t>
      </w:r>
      <w:r w:rsidR="00616F55" w:rsidRPr="000743C3">
        <w:rPr>
          <w:rFonts w:ascii="Book Antiqua" w:hAnsi="Book Antiqua"/>
        </w:rPr>
        <w:t xml:space="preserve"> to</w:t>
      </w:r>
      <w:r w:rsidR="006B5F0C" w:rsidRPr="000743C3">
        <w:rPr>
          <w:rFonts w:ascii="Book Antiqua" w:hAnsi="Book Antiqua"/>
        </w:rPr>
        <w:t xml:space="preserve"> </w:t>
      </w:r>
      <w:r w:rsidR="00FD6FB6" w:rsidRPr="000743C3">
        <w:rPr>
          <w:rFonts w:ascii="Book Antiqua" w:hAnsi="Book Antiqua"/>
        </w:rPr>
        <w:t xml:space="preserve">the </w:t>
      </w:r>
      <w:r w:rsidR="006B5F0C" w:rsidRPr="000743C3">
        <w:rPr>
          <w:rFonts w:ascii="Book Antiqua" w:hAnsi="Book Antiqua"/>
        </w:rPr>
        <w:t>use</w:t>
      </w:r>
      <w:r w:rsidR="00616F55" w:rsidRPr="000743C3">
        <w:rPr>
          <w:rFonts w:ascii="Book Antiqua" w:hAnsi="Book Antiqua"/>
        </w:rPr>
        <w:t xml:space="preserve"> </w:t>
      </w:r>
      <w:r w:rsidR="00FD6FB6" w:rsidRPr="000743C3">
        <w:rPr>
          <w:rFonts w:ascii="Book Antiqua" w:hAnsi="Book Antiqua"/>
        </w:rPr>
        <w:t xml:space="preserve">of subcutaneous </w:t>
      </w:r>
      <w:r w:rsidR="00616F55" w:rsidRPr="000743C3">
        <w:rPr>
          <w:rFonts w:ascii="Book Antiqua" w:hAnsi="Book Antiqua"/>
        </w:rPr>
        <w:t>injector pens</w:t>
      </w:r>
      <w:r w:rsidR="008A23D5" w:rsidRPr="000743C3">
        <w:rPr>
          <w:rFonts w:ascii="Book Antiqua" w:hAnsi="Book Antiqua"/>
        </w:rPr>
        <w:t xml:space="preserve"> in the community or home. In Southampton </w:t>
      </w:r>
      <w:r w:rsidR="006B5F0C" w:rsidRPr="000743C3">
        <w:rPr>
          <w:rFonts w:ascii="Book Antiqua" w:hAnsi="Book Antiqua"/>
        </w:rPr>
        <w:t>we discuss all available options with our patients</w:t>
      </w:r>
      <w:r w:rsidR="00FD6FB6" w:rsidRPr="000743C3">
        <w:rPr>
          <w:rFonts w:ascii="Book Antiqua" w:hAnsi="Book Antiqua"/>
        </w:rPr>
        <w:t>,</w:t>
      </w:r>
      <w:r w:rsidR="006B5F0C" w:rsidRPr="000743C3">
        <w:rPr>
          <w:rFonts w:ascii="Book Antiqua" w:hAnsi="Book Antiqua"/>
        </w:rPr>
        <w:t xml:space="preserve"> giving </w:t>
      </w:r>
      <w:r w:rsidR="008A23D5" w:rsidRPr="000743C3">
        <w:rPr>
          <w:rFonts w:ascii="Book Antiqua" w:hAnsi="Book Antiqua"/>
        </w:rPr>
        <w:t>the</w:t>
      </w:r>
      <w:r w:rsidR="006B5F0C" w:rsidRPr="000743C3">
        <w:rPr>
          <w:rFonts w:ascii="Book Antiqua" w:hAnsi="Book Antiqua"/>
        </w:rPr>
        <w:t>m the</w:t>
      </w:r>
      <w:r w:rsidR="008A23D5" w:rsidRPr="000743C3">
        <w:rPr>
          <w:rFonts w:ascii="Book Antiqua" w:hAnsi="Book Antiqua"/>
        </w:rPr>
        <w:t xml:space="preserve"> choice</w:t>
      </w:r>
      <w:r w:rsidR="006B5F0C" w:rsidRPr="000743C3">
        <w:rPr>
          <w:rFonts w:ascii="Book Antiqua" w:hAnsi="Book Antiqua"/>
        </w:rPr>
        <w:t xml:space="preserve"> of treatments.</w:t>
      </w:r>
      <w:r w:rsidR="008A23D5" w:rsidRPr="000743C3">
        <w:rPr>
          <w:rFonts w:ascii="Book Antiqua" w:hAnsi="Book Antiqua"/>
        </w:rPr>
        <w:t xml:space="preserve"> </w:t>
      </w:r>
      <w:r w:rsidR="006B5F0C" w:rsidRPr="000743C3">
        <w:rPr>
          <w:rFonts w:ascii="Book Antiqua" w:hAnsi="Book Antiqua"/>
        </w:rPr>
        <w:t>Patients</w:t>
      </w:r>
      <w:r w:rsidR="008A23D5" w:rsidRPr="000743C3">
        <w:rPr>
          <w:rFonts w:ascii="Book Antiqua" w:hAnsi="Book Antiqua"/>
        </w:rPr>
        <w:t xml:space="preserve"> </w:t>
      </w:r>
      <w:r w:rsidR="006B5F0C" w:rsidRPr="000743C3">
        <w:rPr>
          <w:rFonts w:ascii="Book Antiqua" w:hAnsi="Book Antiqua"/>
        </w:rPr>
        <w:t xml:space="preserve">with their </w:t>
      </w:r>
      <w:r w:rsidR="008A23D5" w:rsidRPr="000743C3">
        <w:rPr>
          <w:rFonts w:ascii="Book Antiqua" w:hAnsi="Book Antiqua"/>
        </w:rPr>
        <w:t>families proactive</w:t>
      </w:r>
      <w:r w:rsidR="006B5F0C" w:rsidRPr="000743C3">
        <w:rPr>
          <w:rFonts w:ascii="Book Antiqua" w:hAnsi="Book Antiqua"/>
        </w:rPr>
        <w:t>ly decide</w:t>
      </w:r>
      <w:r w:rsidR="008A23D5" w:rsidRPr="000743C3">
        <w:rPr>
          <w:rFonts w:ascii="Book Antiqua" w:hAnsi="Book Antiqua"/>
        </w:rPr>
        <w:t xml:space="preserve"> about their treatments. </w:t>
      </w:r>
      <w:r w:rsidR="006B5F0C" w:rsidRPr="000743C3">
        <w:rPr>
          <w:rFonts w:ascii="Book Antiqua" w:hAnsi="Book Antiqua"/>
        </w:rPr>
        <w:t>Although no data is available to prove this</w:t>
      </w:r>
      <w:r w:rsidR="00FD6FB6" w:rsidRPr="000743C3">
        <w:rPr>
          <w:rFonts w:ascii="Book Antiqua" w:hAnsi="Book Antiqua"/>
        </w:rPr>
        <w:t xml:space="preserve"> approach</w:t>
      </w:r>
      <w:r w:rsidR="006B5F0C" w:rsidRPr="000743C3">
        <w:rPr>
          <w:rFonts w:ascii="Book Antiqua" w:hAnsi="Book Antiqua"/>
        </w:rPr>
        <w:t xml:space="preserve"> but we feel this not only empowers patients to take active control but also helps in better compliance.</w:t>
      </w:r>
    </w:p>
    <w:p w14:paraId="0DC2E291" w14:textId="7A89E0CF" w:rsidR="00025FC7" w:rsidRPr="000743C3" w:rsidRDefault="00406E9E" w:rsidP="000743C3">
      <w:pPr>
        <w:spacing w:after="0" w:line="360" w:lineRule="auto"/>
        <w:ind w:firstLineChars="100" w:firstLine="220"/>
        <w:jc w:val="both"/>
        <w:rPr>
          <w:rFonts w:ascii="Book Antiqua" w:hAnsi="Book Antiqua"/>
        </w:rPr>
      </w:pPr>
      <w:r w:rsidRPr="000743C3">
        <w:rPr>
          <w:rFonts w:ascii="Book Antiqua" w:hAnsi="Book Antiqua"/>
        </w:rPr>
        <w:t xml:space="preserve">A more recent development, </w:t>
      </w:r>
      <w:r w:rsidR="00025FC7" w:rsidRPr="000743C3">
        <w:rPr>
          <w:rFonts w:ascii="Book Antiqua" w:hAnsi="Book Antiqua"/>
        </w:rPr>
        <w:t xml:space="preserve">evolutionary rather than revolutionary, </w:t>
      </w:r>
      <w:r w:rsidR="008A23D5" w:rsidRPr="000743C3">
        <w:rPr>
          <w:rFonts w:ascii="Book Antiqua" w:hAnsi="Book Antiqua"/>
        </w:rPr>
        <w:t xml:space="preserve">is </w:t>
      </w:r>
      <w:r w:rsidR="002C3E7C" w:rsidRPr="000743C3">
        <w:rPr>
          <w:rFonts w:ascii="Book Antiqua" w:hAnsi="Book Antiqua"/>
        </w:rPr>
        <w:t>the use</w:t>
      </w:r>
      <w:r w:rsidR="008A23D5" w:rsidRPr="000743C3">
        <w:rPr>
          <w:rFonts w:ascii="Book Antiqua" w:hAnsi="Book Antiqua"/>
        </w:rPr>
        <w:t xml:space="preserve"> of</w:t>
      </w:r>
      <w:r w:rsidR="000550E8" w:rsidRPr="000743C3">
        <w:rPr>
          <w:rFonts w:ascii="Book Antiqua" w:hAnsi="Book Antiqua"/>
        </w:rPr>
        <w:t xml:space="preserve"> B</w:t>
      </w:r>
      <w:r w:rsidR="008A23D5" w:rsidRPr="000743C3">
        <w:rPr>
          <w:rFonts w:ascii="Book Antiqua" w:hAnsi="Book Antiqua"/>
        </w:rPr>
        <w:t>iosimila</w:t>
      </w:r>
      <w:r w:rsidR="002C3E7C" w:rsidRPr="000743C3">
        <w:rPr>
          <w:rFonts w:ascii="Book Antiqua" w:hAnsi="Book Antiqua"/>
        </w:rPr>
        <w:t>rs for treatment of inflammatory bowel disease.</w:t>
      </w:r>
      <w:r w:rsidR="008A23D5" w:rsidRPr="000743C3">
        <w:rPr>
          <w:rFonts w:ascii="Book Antiqua" w:hAnsi="Book Antiqua"/>
        </w:rPr>
        <w:t xml:space="preserve"> </w:t>
      </w:r>
      <w:r w:rsidR="006B5F0C" w:rsidRPr="000743C3">
        <w:rPr>
          <w:rFonts w:ascii="Book Antiqua" w:hAnsi="Book Antiqua"/>
        </w:rPr>
        <w:t>NHS England describes B</w:t>
      </w:r>
      <w:r w:rsidR="00C82009" w:rsidRPr="000743C3">
        <w:rPr>
          <w:rFonts w:ascii="Book Antiqua" w:hAnsi="Book Antiqua"/>
        </w:rPr>
        <w:t>iosimilar as a biological medicine which is highly similar to another biological medicine already licensed to use</w:t>
      </w:r>
      <w:r w:rsidR="00A15094" w:rsidRPr="000743C3">
        <w:rPr>
          <w:rFonts w:ascii="Book Antiqua" w:hAnsi="Book Antiqua"/>
        </w:rPr>
        <w:fldChar w:fldCharType="begin"/>
      </w:r>
      <w:r w:rsidR="00F27162" w:rsidRPr="000743C3">
        <w:rPr>
          <w:rFonts w:ascii="Book Antiqua" w:hAnsi="Book Antiqua"/>
        </w:rPr>
        <w:instrText xml:space="preserve"> ADDIN EN.CITE &lt;EndNote&gt;&lt;Cite&gt;&lt;Author&gt;Clinical and Scientific Policy and Stategy Team&lt;/Author&gt;&lt;Year&gt;2015&lt;/Year&gt;&lt;RecNum&gt;54&lt;/RecNum&gt;&lt;DisplayText&gt;&lt;style face="superscript"&gt;[13]&lt;/style&gt;&lt;/DisplayText&gt;&lt;record&gt;&lt;rec-number&gt;54&lt;/rec-number&gt;&lt;foreign-keys&gt;&lt;key app="EN" db-id="eddaapa57x0dapetz585earyep059wfw2rva"&gt;54&lt;/key&gt;&lt;/foreign-keys&gt;&lt;ref-type name="Government Document"&gt;46&lt;/ref-type&gt;&lt;contributors&gt;&lt;authors&gt;&lt;author&gt;Clinical and Scientific Policy and Stategy Team, NHS England&lt;/author&gt;&lt;/authors&gt;&lt;/contributors&gt;&lt;titles&gt;&lt;title&gt;What is a Biosimilar Medicine ?&lt;/title&gt;&lt;/titles&gt;&lt;dates&gt;&lt;year&gt;2015&lt;/year&gt;&lt;/dates&gt;&lt;publisher&gt;NHS England&lt;/publisher&gt;&lt;urls&gt;&lt;related-urls&gt;&lt;url&gt;https://www.england.nhs.uk/wp-content/uploads/2015/09/biosimilar-guide.pdf&lt;/url&gt;&lt;/related-urls&gt;&lt;/urls&gt;&lt;/record&gt;&lt;/Cite&gt;&lt;/EndNote&gt;</w:instrText>
      </w:r>
      <w:r w:rsidR="00A15094" w:rsidRPr="000743C3">
        <w:rPr>
          <w:rFonts w:ascii="Book Antiqua" w:hAnsi="Book Antiqua"/>
        </w:rPr>
        <w:fldChar w:fldCharType="separate"/>
      </w:r>
      <w:r w:rsidR="00F27162" w:rsidRPr="000743C3">
        <w:rPr>
          <w:rFonts w:ascii="Book Antiqua" w:hAnsi="Book Antiqua"/>
          <w:noProof/>
          <w:vertAlign w:val="superscript"/>
        </w:rPr>
        <w:t>[</w:t>
      </w:r>
      <w:hyperlink w:anchor="_ENREF_13" w:tooltip="Clinical and Scientific Policy and Stategy Team, 2015 #54" w:history="1">
        <w:r w:rsidR="00F27162" w:rsidRPr="000743C3">
          <w:rPr>
            <w:rFonts w:ascii="Book Antiqua" w:hAnsi="Book Antiqua"/>
            <w:noProof/>
            <w:vertAlign w:val="superscript"/>
          </w:rPr>
          <w:t>13</w:t>
        </w:r>
      </w:hyperlink>
      <w:r w:rsidR="00F27162" w:rsidRPr="000743C3">
        <w:rPr>
          <w:rFonts w:ascii="Book Antiqua" w:hAnsi="Book Antiqua"/>
          <w:noProof/>
          <w:vertAlign w:val="superscript"/>
        </w:rPr>
        <w:t>]</w:t>
      </w:r>
      <w:r w:rsidR="00A15094" w:rsidRPr="000743C3">
        <w:rPr>
          <w:rFonts w:ascii="Book Antiqua" w:hAnsi="Book Antiqua"/>
        </w:rPr>
        <w:fldChar w:fldCharType="end"/>
      </w:r>
      <w:r w:rsidR="00C82009" w:rsidRPr="000743C3">
        <w:rPr>
          <w:rFonts w:ascii="Book Antiqua" w:hAnsi="Book Antiqua"/>
        </w:rPr>
        <w:t>. Biosimilars</w:t>
      </w:r>
      <w:r w:rsidR="00E13121" w:rsidRPr="000743C3">
        <w:rPr>
          <w:rFonts w:ascii="Book Antiqua" w:hAnsi="Book Antiqua"/>
        </w:rPr>
        <w:t xml:space="preserve"> are cheaper and</w:t>
      </w:r>
      <w:r w:rsidR="00C82009" w:rsidRPr="000743C3">
        <w:rPr>
          <w:rFonts w:ascii="Book Antiqua" w:hAnsi="Book Antiqua"/>
        </w:rPr>
        <w:t xml:space="preserve"> </w:t>
      </w:r>
      <w:r w:rsidR="00AB686B" w:rsidRPr="000743C3">
        <w:rPr>
          <w:rFonts w:ascii="Book Antiqua" w:hAnsi="Book Antiqua"/>
        </w:rPr>
        <w:t xml:space="preserve">a </w:t>
      </w:r>
      <w:r w:rsidR="00FD6FB6" w:rsidRPr="000743C3">
        <w:rPr>
          <w:rFonts w:ascii="Book Antiqua" w:hAnsi="Book Antiqua"/>
        </w:rPr>
        <w:t>Royal College of Physician (</w:t>
      </w:r>
      <w:r w:rsidR="00AB686B" w:rsidRPr="000743C3">
        <w:rPr>
          <w:rFonts w:ascii="Book Antiqua" w:hAnsi="Book Antiqua"/>
        </w:rPr>
        <w:t>RCP</w:t>
      </w:r>
      <w:r w:rsidR="00FD6FB6" w:rsidRPr="000743C3">
        <w:rPr>
          <w:rFonts w:ascii="Book Antiqua" w:hAnsi="Book Antiqua"/>
        </w:rPr>
        <w:t>)</w:t>
      </w:r>
      <w:r w:rsidR="00AB686B" w:rsidRPr="000743C3">
        <w:rPr>
          <w:rFonts w:ascii="Book Antiqua" w:hAnsi="Book Antiqua"/>
        </w:rPr>
        <w:t xml:space="preserve"> audit shows that if B</w:t>
      </w:r>
      <w:r w:rsidR="00E13121" w:rsidRPr="000743C3">
        <w:rPr>
          <w:rFonts w:ascii="Book Antiqua" w:hAnsi="Book Antiqua"/>
        </w:rPr>
        <w:t>iosimilars are used in all recruited patients the NHS UK would make a</w:t>
      </w:r>
      <w:r w:rsidR="00BC2873" w:rsidRPr="000743C3">
        <w:rPr>
          <w:rFonts w:ascii="Book Antiqua" w:hAnsi="Book Antiqua"/>
        </w:rPr>
        <w:t xml:space="preserve"> significant</w:t>
      </w:r>
      <w:r w:rsidR="0055793B" w:rsidRPr="000743C3">
        <w:rPr>
          <w:rFonts w:ascii="Book Antiqua" w:hAnsi="Book Antiqua"/>
        </w:rPr>
        <w:t xml:space="preserve"> annual cost saving</w:t>
      </w:r>
      <w:r w:rsidR="00E043ED" w:rsidRPr="000743C3">
        <w:rPr>
          <w:rFonts w:ascii="Book Antiqua" w:hAnsi="Book Antiqua"/>
        </w:rPr>
        <w:fldChar w:fldCharType="begin"/>
      </w:r>
      <w:r w:rsidR="00F27162" w:rsidRPr="000743C3">
        <w:rPr>
          <w:rFonts w:ascii="Book Antiqua" w:hAnsi="Book Antiqua"/>
        </w:rPr>
        <w:instrText xml:space="preserve"> ADDIN EN.CITE &lt;EndNote&gt;&lt;Cite&gt;&lt;Author&gt;Physicians&lt;/Author&gt;&lt;Year&gt;2016&lt;/Year&gt;&lt;RecNum&gt;55&lt;/RecNum&gt;&lt;DisplayText&gt;&lt;style face="superscript"&gt;[14]&lt;/style&gt;&lt;/DisplayText&gt;&lt;record&gt;&lt;rec-number&gt;55&lt;/rec-number&gt;&lt;foreign-keys&gt;&lt;key app="EN" db-id="eddaapa57x0dapetz585earyep059wfw2rva"&gt;55&lt;/key&gt;&lt;/foreign-keys&gt;&lt;ref-type name="Press Release"&gt;63&lt;/ref-type&gt;&lt;contributors&gt;&lt;authors&gt;&lt;author&gt;Royal College of Physicians&lt;/author&gt;&lt;/authors&gt;&lt;/contributors&gt;&lt;titles&gt;&lt;title&gt;UK IBD Audit highlights potential huge cost savings of using new biosimilar medicines&lt;/title&gt;&lt;/titles&gt;&lt;dates&gt;&lt;year&gt;2016&lt;/year&gt;&lt;/dates&gt;&lt;publisher&gt;Royal College of Physicians&lt;/publisher&gt;&lt;urls&gt;&lt;related-urls&gt;&lt;url&gt;https://www.rcplondon.ac.uk/news/uk-ibd-audit-highlights-potential-huge-cost-savings-using-new-biosimilar-medicines&lt;/url&gt;&lt;/related-urls&gt;&lt;/urls&gt;&lt;/record&gt;&lt;/Cite&gt;&lt;/EndNote&gt;</w:instrText>
      </w:r>
      <w:r w:rsidR="00E043ED" w:rsidRPr="000743C3">
        <w:rPr>
          <w:rFonts w:ascii="Book Antiqua" w:hAnsi="Book Antiqua"/>
        </w:rPr>
        <w:fldChar w:fldCharType="separate"/>
      </w:r>
      <w:r w:rsidR="00F27162" w:rsidRPr="000743C3">
        <w:rPr>
          <w:rFonts w:ascii="Book Antiqua" w:hAnsi="Book Antiqua"/>
          <w:noProof/>
          <w:vertAlign w:val="superscript"/>
        </w:rPr>
        <w:t>[</w:t>
      </w:r>
      <w:hyperlink w:anchor="_ENREF_14" w:tooltip="Physicians, 2016 #55" w:history="1">
        <w:r w:rsidR="00F27162" w:rsidRPr="000743C3">
          <w:rPr>
            <w:rFonts w:ascii="Book Antiqua" w:hAnsi="Book Antiqua"/>
            <w:noProof/>
            <w:vertAlign w:val="superscript"/>
          </w:rPr>
          <w:t>14</w:t>
        </w:r>
      </w:hyperlink>
      <w:r w:rsidR="00F27162" w:rsidRPr="000743C3">
        <w:rPr>
          <w:rFonts w:ascii="Book Antiqua" w:hAnsi="Book Antiqua"/>
          <w:noProof/>
          <w:vertAlign w:val="superscript"/>
        </w:rPr>
        <w:t>]</w:t>
      </w:r>
      <w:r w:rsidR="00E043ED" w:rsidRPr="000743C3">
        <w:rPr>
          <w:rFonts w:ascii="Book Antiqua" w:hAnsi="Book Antiqua"/>
        </w:rPr>
        <w:fldChar w:fldCharType="end"/>
      </w:r>
      <w:r w:rsidR="00E13121" w:rsidRPr="000743C3">
        <w:rPr>
          <w:rFonts w:ascii="Book Antiqua" w:hAnsi="Book Antiqua"/>
        </w:rPr>
        <w:t>.</w:t>
      </w:r>
      <w:r w:rsidR="00025FC7" w:rsidRPr="000743C3">
        <w:rPr>
          <w:rFonts w:ascii="Book Antiqua" w:hAnsi="Book Antiqua"/>
        </w:rPr>
        <w:t xml:space="preserve"> This is a huge cost saving which could potentially be invested in other services.</w:t>
      </w:r>
      <w:r w:rsidR="00E13121" w:rsidRPr="000743C3">
        <w:rPr>
          <w:rFonts w:ascii="Book Antiqua" w:hAnsi="Book Antiqua"/>
        </w:rPr>
        <w:t xml:space="preserve"> </w:t>
      </w:r>
      <w:r w:rsidR="00025FC7" w:rsidRPr="000743C3">
        <w:rPr>
          <w:rFonts w:ascii="Book Antiqua" w:hAnsi="Book Antiqua"/>
        </w:rPr>
        <w:t>In Southampton, our adult GI services developed a business case modelled on 150 IBD patients treated with a mean of 400</w:t>
      </w:r>
      <w:r w:rsidR="006B5F0C" w:rsidRPr="000743C3">
        <w:rPr>
          <w:rFonts w:ascii="Book Antiqua" w:hAnsi="Book Antiqua"/>
        </w:rPr>
        <w:t xml:space="preserve"> </w:t>
      </w:r>
      <w:r w:rsidR="00025FC7" w:rsidRPr="000743C3">
        <w:rPr>
          <w:rFonts w:ascii="Book Antiqua" w:hAnsi="Book Antiqua"/>
        </w:rPr>
        <w:t>mg Remicade every eight weeks for one year with a range of savings in drug acquisition costs. A potential saving of up</w:t>
      </w:r>
      <w:r w:rsidR="006B5F0C" w:rsidRPr="000743C3">
        <w:rPr>
          <w:rFonts w:ascii="Book Antiqua" w:hAnsi="Book Antiqua"/>
        </w:rPr>
        <w:t xml:space="preserve"> </w:t>
      </w:r>
      <w:r w:rsidR="00025FC7" w:rsidRPr="000743C3">
        <w:rPr>
          <w:rFonts w:ascii="Book Antiqua" w:hAnsi="Book Antiqua"/>
        </w:rPr>
        <w:t>to £812,000 per annum with a 50% discount in drug costs if al</w:t>
      </w:r>
      <w:r w:rsidR="006B5F0C" w:rsidRPr="000743C3">
        <w:rPr>
          <w:rFonts w:ascii="Book Antiqua" w:hAnsi="Book Antiqua"/>
        </w:rPr>
        <w:t>l patients agreed to change to B</w:t>
      </w:r>
      <w:r w:rsidR="00025FC7" w:rsidRPr="000743C3">
        <w:rPr>
          <w:rFonts w:ascii="Book Antiqua" w:hAnsi="Book Antiqua"/>
        </w:rPr>
        <w:t>iosimilar infliximab</w:t>
      </w:r>
      <w:r w:rsidR="00960315" w:rsidRPr="000743C3">
        <w:rPr>
          <w:rFonts w:ascii="Book Antiqua" w:hAnsi="Book Antiqua"/>
        </w:rPr>
        <w:t xml:space="preserve"> </w:t>
      </w:r>
      <w:r w:rsidR="006B5F0C" w:rsidRPr="000743C3">
        <w:rPr>
          <w:rFonts w:ascii="Book Antiqua" w:hAnsi="Book Antiqua"/>
        </w:rPr>
        <w:t xml:space="preserve">was identified and this </w:t>
      </w:r>
      <w:r w:rsidR="00960315" w:rsidRPr="000743C3">
        <w:rPr>
          <w:rFonts w:ascii="Book Antiqua" w:hAnsi="Book Antiqua"/>
        </w:rPr>
        <w:t xml:space="preserve">was invested into other </w:t>
      </w:r>
      <w:r w:rsidR="006B5F0C" w:rsidRPr="000743C3">
        <w:rPr>
          <w:rFonts w:ascii="Book Antiqua" w:hAnsi="Book Antiqua"/>
        </w:rPr>
        <w:t xml:space="preserve">parts of the GI service </w:t>
      </w:r>
      <w:r w:rsidR="00960315" w:rsidRPr="000743C3">
        <w:rPr>
          <w:rFonts w:ascii="Book Antiqua" w:hAnsi="Book Antiqua"/>
        </w:rPr>
        <w:t>improving</w:t>
      </w:r>
      <w:r w:rsidR="006B5F0C" w:rsidRPr="000743C3">
        <w:rPr>
          <w:rFonts w:ascii="Book Antiqua" w:hAnsi="Book Antiqua"/>
        </w:rPr>
        <w:t xml:space="preserve"> overall</w:t>
      </w:r>
      <w:r w:rsidR="00960315" w:rsidRPr="000743C3">
        <w:rPr>
          <w:rFonts w:ascii="Book Antiqua" w:hAnsi="Book Antiqua"/>
        </w:rPr>
        <w:t xml:space="preserve"> care</w:t>
      </w:r>
      <w:r w:rsidR="00A15094" w:rsidRPr="000743C3">
        <w:rPr>
          <w:rFonts w:ascii="Book Antiqua" w:hAnsi="Book Antiqua"/>
        </w:rPr>
        <w:fldChar w:fldCharType="begin"/>
      </w:r>
      <w:r w:rsidR="00F27162" w:rsidRPr="000743C3">
        <w:rPr>
          <w:rFonts w:ascii="Book Antiqua" w:hAnsi="Book Antiqua"/>
        </w:rPr>
        <w:instrText xml:space="preserve"> ADDIN EN.CITE &lt;EndNote&gt;&lt;Cite&gt;&lt;Author&gt;F&lt;/Author&gt;&lt;Year&gt;2016&lt;/Year&gt;&lt;RecNum&gt;53&lt;/RecNum&gt;&lt;DisplayText&gt;&lt;style face="superscript"&gt;[15]&lt;/style&gt;&lt;/DisplayText&gt;&lt;record&gt;&lt;rec-number&gt;53&lt;/rec-number&gt;&lt;foreign-keys&gt;&lt;key app="EN" db-id="eddaapa57x0dapetz585earyep059wfw2rva"&gt;53&lt;/key&gt;&lt;/foreign-keys&gt;&lt;ref-type name="Journal Article"&gt;17&lt;/ref-type&gt;&lt;contributors&gt;&lt;authors&gt;&lt;author&gt;Razanskaite V; Cummings F&lt;/author&gt;&lt;/authors&gt;&lt;/contributors&gt;&lt;titles&gt;&lt;title&gt;Biosimilar Remicade - the cost-saving benefit&lt;/title&gt;&lt;secondary-title&gt;Hospital Pharmacy Europe&lt;/secondary-title&gt;&lt;/titles&gt;&lt;periodical&gt;&lt;full-title&gt;Hospital Pharmacy Europe&lt;/full-title&gt;&lt;/periodical&gt;&lt;dates&gt;&lt;year&gt;2016&lt;/year&gt;&lt;/dates&gt;&lt;urls&gt;&lt;related-urls&gt;&lt;url&gt;http://www.hospitalpharmacyeurope.com/featured-articles/biosimilar-remicade%C2%AE-%E2%80%93-cost-saving-benefits&lt;/url&gt;&lt;/related-urls&gt;&lt;/urls&gt;&lt;/record&gt;&lt;/Cite&gt;&lt;/EndNote&gt;</w:instrText>
      </w:r>
      <w:r w:rsidR="00A15094" w:rsidRPr="000743C3">
        <w:rPr>
          <w:rFonts w:ascii="Book Antiqua" w:hAnsi="Book Antiqua"/>
        </w:rPr>
        <w:fldChar w:fldCharType="separate"/>
      </w:r>
      <w:r w:rsidR="00F27162" w:rsidRPr="000743C3">
        <w:rPr>
          <w:rFonts w:ascii="Book Antiqua" w:hAnsi="Book Antiqua"/>
          <w:noProof/>
          <w:vertAlign w:val="superscript"/>
        </w:rPr>
        <w:t>[</w:t>
      </w:r>
      <w:hyperlink w:anchor="_ENREF_15" w:tooltip="F, 2016 #53" w:history="1">
        <w:r w:rsidR="00F27162" w:rsidRPr="000743C3">
          <w:rPr>
            <w:rFonts w:ascii="Book Antiqua" w:hAnsi="Book Antiqua"/>
            <w:noProof/>
            <w:vertAlign w:val="superscript"/>
          </w:rPr>
          <w:t>15</w:t>
        </w:r>
      </w:hyperlink>
      <w:r w:rsidR="00F27162" w:rsidRPr="000743C3">
        <w:rPr>
          <w:rFonts w:ascii="Book Antiqua" w:hAnsi="Book Antiqua"/>
          <w:noProof/>
          <w:vertAlign w:val="superscript"/>
        </w:rPr>
        <w:t>]</w:t>
      </w:r>
      <w:r w:rsidR="00A15094" w:rsidRPr="000743C3">
        <w:rPr>
          <w:rFonts w:ascii="Book Antiqua" w:hAnsi="Book Antiqua"/>
        </w:rPr>
        <w:fldChar w:fldCharType="end"/>
      </w:r>
      <w:r w:rsidR="00025FC7" w:rsidRPr="000743C3">
        <w:rPr>
          <w:rFonts w:ascii="Book Antiqua" w:hAnsi="Book Antiqua"/>
        </w:rPr>
        <w:t>.</w:t>
      </w:r>
    </w:p>
    <w:p w14:paraId="4C522523" w14:textId="63517805" w:rsidR="00EA39C6" w:rsidRPr="000743C3" w:rsidRDefault="00E13121" w:rsidP="000743C3">
      <w:pPr>
        <w:spacing w:after="0" w:line="360" w:lineRule="auto"/>
        <w:ind w:firstLineChars="150" w:firstLine="330"/>
        <w:jc w:val="both"/>
        <w:rPr>
          <w:rFonts w:ascii="Book Antiqua" w:hAnsi="Book Antiqua"/>
        </w:rPr>
      </w:pPr>
      <w:r w:rsidRPr="000743C3">
        <w:rPr>
          <w:rFonts w:ascii="Book Antiqua" w:hAnsi="Book Antiqua"/>
        </w:rPr>
        <w:t>Switching from one monoclon</w:t>
      </w:r>
      <w:r w:rsidR="00960315" w:rsidRPr="000743C3">
        <w:rPr>
          <w:rFonts w:ascii="Book Antiqua" w:hAnsi="Book Antiqua"/>
        </w:rPr>
        <w:t xml:space="preserve">al antibody to a biosimilar is a </w:t>
      </w:r>
      <w:r w:rsidR="00704C93" w:rsidRPr="000743C3">
        <w:rPr>
          <w:rFonts w:ascii="Book Antiqua" w:hAnsi="Book Antiqua"/>
        </w:rPr>
        <w:t>very</w:t>
      </w:r>
      <w:r w:rsidR="00960315" w:rsidRPr="000743C3">
        <w:rPr>
          <w:rFonts w:ascii="Book Antiqua" w:hAnsi="Book Antiqua"/>
        </w:rPr>
        <w:t xml:space="preserve"> </w:t>
      </w:r>
      <w:r w:rsidRPr="000743C3">
        <w:rPr>
          <w:rFonts w:ascii="Book Antiqua" w:hAnsi="Book Antiqua"/>
        </w:rPr>
        <w:t xml:space="preserve">hot topic, a </w:t>
      </w:r>
      <w:r w:rsidR="00960315" w:rsidRPr="000743C3">
        <w:rPr>
          <w:rFonts w:ascii="Book Antiqua" w:hAnsi="Book Antiqua"/>
        </w:rPr>
        <w:t xml:space="preserve">quite </w:t>
      </w:r>
      <w:r w:rsidRPr="000743C3">
        <w:rPr>
          <w:rFonts w:ascii="Book Antiqua" w:hAnsi="Book Antiqua"/>
        </w:rPr>
        <w:t xml:space="preserve">common issue faced in transition care and there remains </w:t>
      </w:r>
      <w:r w:rsidR="002A43D6" w:rsidRPr="000743C3">
        <w:rPr>
          <w:rFonts w:ascii="Book Antiqua" w:hAnsi="Book Antiqua"/>
        </w:rPr>
        <w:t xml:space="preserve">a </w:t>
      </w:r>
      <w:r w:rsidR="00704C93" w:rsidRPr="000743C3">
        <w:rPr>
          <w:rFonts w:ascii="Book Antiqua" w:hAnsi="Book Antiqua"/>
        </w:rPr>
        <w:t xml:space="preserve">considerable </w:t>
      </w:r>
      <w:r w:rsidRPr="000743C3">
        <w:rPr>
          <w:rFonts w:ascii="Book Antiqua" w:hAnsi="Book Antiqua"/>
        </w:rPr>
        <w:t>variation on adoption of this practice. The British Society of Gastroenterology w</w:t>
      </w:r>
      <w:r w:rsidR="002A43D6" w:rsidRPr="000743C3">
        <w:rPr>
          <w:rFonts w:ascii="Book Antiqua" w:hAnsi="Book Antiqua"/>
        </w:rPr>
        <w:t>as</w:t>
      </w:r>
      <w:r w:rsidRPr="000743C3">
        <w:rPr>
          <w:rFonts w:ascii="Book Antiqua" w:hAnsi="Book Antiqua"/>
        </w:rPr>
        <w:t xml:space="preserve"> the first to advocate such practice</w:t>
      </w:r>
      <w:r w:rsidR="00E043ED" w:rsidRPr="000743C3">
        <w:rPr>
          <w:rFonts w:ascii="Book Antiqua" w:hAnsi="Book Antiqua"/>
        </w:rPr>
        <w:fldChar w:fldCharType="begin"/>
      </w:r>
      <w:r w:rsidR="00F27162" w:rsidRPr="000743C3">
        <w:rPr>
          <w:rFonts w:ascii="Book Antiqua" w:hAnsi="Book Antiqua"/>
        </w:rPr>
        <w:instrText xml:space="preserve"> ADDIN EN.CITE &lt;EndNote&gt;&lt;Cite&gt;&lt;Author&gt;Gastroenterology&lt;/Author&gt;&lt;Year&gt;2016&lt;/Year&gt;&lt;RecNum&gt;56&lt;/RecNum&gt;&lt;DisplayText&gt;&lt;style face="superscript"&gt;[16]&lt;/style&gt;&lt;/DisplayText&gt;&lt;record&gt;&lt;rec-number&gt;56&lt;/rec-number&gt;&lt;foreign-keys&gt;&lt;key app="EN" db-id="eddaapa57x0dapetz585earyep059wfw2rva"&gt;56&lt;/key&gt;&lt;/foreign-keys&gt;&lt;ref-type name="Electronic Article"&gt;43&lt;/ref-type&gt;&lt;contributors&gt;&lt;authors&gt;&lt;author&gt;British Society of Gastroenterology&lt;/author&gt;&lt;/authors&gt;&lt;/contributors&gt;&lt;titles&gt;&lt;title&gt;BSG Guidance on the Use of Biosimilar Infliximab CT-P13 in Inflammatory Bowel Disease&lt;/title&gt;&lt;/titles&gt;&lt;dates&gt;&lt;year&gt;2016&lt;/year&gt;&lt;/dates&gt;&lt;urls&gt;&lt;related-urls&gt;&lt;url&gt;http://www.bsg.org.uk/images/stories/docs/clinical/guidance/bsg_infliximab_guidance_16.pdf&lt;/url&gt;&lt;/related-urls&gt;&lt;/urls&gt;&lt;/record&gt;&lt;/Cite&gt;&lt;/EndNote&gt;</w:instrText>
      </w:r>
      <w:r w:rsidR="00E043ED" w:rsidRPr="000743C3">
        <w:rPr>
          <w:rFonts w:ascii="Book Antiqua" w:hAnsi="Book Antiqua"/>
        </w:rPr>
        <w:fldChar w:fldCharType="separate"/>
      </w:r>
      <w:r w:rsidR="00F27162" w:rsidRPr="000743C3">
        <w:rPr>
          <w:rFonts w:ascii="Book Antiqua" w:hAnsi="Book Antiqua"/>
          <w:noProof/>
          <w:vertAlign w:val="superscript"/>
        </w:rPr>
        <w:t>[</w:t>
      </w:r>
      <w:hyperlink w:anchor="_ENREF_16" w:tooltip="Gastroenterology, 2016 #56" w:history="1">
        <w:r w:rsidR="00F27162" w:rsidRPr="000743C3">
          <w:rPr>
            <w:rFonts w:ascii="Book Antiqua" w:hAnsi="Book Antiqua"/>
            <w:noProof/>
            <w:vertAlign w:val="superscript"/>
          </w:rPr>
          <w:t>16</w:t>
        </w:r>
      </w:hyperlink>
      <w:r w:rsidR="00F27162" w:rsidRPr="000743C3">
        <w:rPr>
          <w:rFonts w:ascii="Book Antiqua" w:hAnsi="Book Antiqua"/>
          <w:noProof/>
          <w:vertAlign w:val="superscript"/>
        </w:rPr>
        <w:t>]</w:t>
      </w:r>
      <w:r w:rsidR="00E043ED" w:rsidRPr="000743C3">
        <w:rPr>
          <w:rFonts w:ascii="Book Antiqua" w:hAnsi="Book Antiqua"/>
        </w:rPr>
        <w:fldChar w:fldCharType="end"/>
      </w:r>
      <w:r w:rsidRPr="000743C3">
        <w:rPr>
          <w:rFonts w:ascii="Book Antiqua" w:hAnsi="Book Antiqua"/>
        </w:rPr>
        <w:t xml:space="preserve"> however more cautious approaches have been adopted by other societies.</w:t>
      </w:r>
      <w:r w:rsidR="00362B3E" w:rsidRPr="000743C3">
        <w:rPr>
          <w:rFonts w:ascii="Book Antiqua" w:hAnsi="Book Antiqua"/>
        </w:rPr>
        <w:t xml:space="preserve"> </w:t>
      </w:r>
      <w:r w:rsidR="00285B7B" w:rsidRPr="000743C3">
        <w:rPr>
          <w:rFonts w:ascii="Book Antiqua" w:hAnsi="Book Antiqua"/>
        </w:rPr>
        <w:t>Several to date studies on clinical efficacy</w:t>
      </w:r>
      <w:r w:rsidR="00983204" w:rsidRPr="000743C3">
        <w:rPr>
          <w:rFonts w:ascii="Book Antiqua" w:hAnsi="Book Antiqua"/>
        </w:rPr>
        <w:t>, safety and immunogenicity of B</w:t>
      </w:r>
      <w:r w:rsidR="00285B7B" w:rsidRPr="000743C3">
        <w:rPr>
          <w:rFonts w:ascii="Book Antiqua" w:hAnsi="Book Antiqua"/>
        </w:rPr>
        <w:t xml:space="preserve">iosimilars do not </w:t>
      </w:r>
      <w:r w:rsidR="00285B7B" w:rsidRPr="000743C3">
        <w:rPr>
          <w:rFonts w:ascii="Book Antiqua" w:hAnsi="Book Antiqua"/>
        </w:rPr>
        <w:lastRenderedPageBreak/>
        <w:t>show any issues</w:t>
      </w:r>
      <w:r w:rsidR="00DE2939" w:rsidRPr="000743C3">
        <w:rPr>
          <w:rFonts w:ascii="Book Antiqua" w:hAnsi="Book Antiqua"/>
        </w:rPr>
        <w:fldChar w:fldCharType="begin">
          <w:fldData xml:space="preserve">PEVuZE5vdGU+PENpdGU+PEF1dGhvcj5GaW9yaW5vPC9BdXRob3I+PFllYXI+MjAxNzwvWWVhcj48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aWNhbD48cGFnZXM+MTMzLTQwPC9wYWdlcz48dm9sdW1lPjEwPC92b2x1bWU+PG51bWJlcj4yPC9u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=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PEVuZE5vdGU+PENpdGU+PEF1dGhvcj5GaW9yaW5vPC9BdXRob3I+PFllYXI+MjAxNzwvWWVhcj48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aWNhbD48cGFnZXM+MTMzLTQwPC9wYWdlcz48dm9sdW1lPjEwPC92b2x1bWU+PG51bWJlcj4yPC9u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=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DE2939" w:rsidRPr="000743C3">
        <w:rPr>
          <w:rFonts w:ascii="Book Antiqua" w:hAnsi="Book Antiqua"/>
        </w:rPr>
      </w:r>
      <w:r w:rsidR="00DE2939" w:rsidRPr="000743C3">
        <w:rPr>
          <w:rFonts w:ascii="Book Antiqua" w:hAnsi="Book Antiqua"/>
        </w:rPr>
        <w:fldChar w:fldCharType="separate"/>
      </w:r>
      <w:r w:rsidR="00F27162" w:rsidRPr="000743C3">
        <w:rPr>
          <w:rFonts w:ascii="Book Antiqua" w:hAnsi="Book Antiqua"/>
          <w:noProof/>
          <w:vertAlign w:val="superscript"/>
        </w:rPr>
        <w:t>[</w:t>
      </w:r>
      <w:hyperlink w:anchor="_ENREF_17" w:tooltip="Fiorino, 2017 #57" w:history="1">
        <w:r w:rsidR="00F27162" w:rsidRPr="000743C3">
          <w:rPr>
            <w:rFonts w:ascii="Book Antiqua" w:hAnsi="Book Antiqua"/>
            <w:noProof/>
            <w:vertAlign w:val="superscript"/>
          </w:rPr>
          <w:t>17-19</w:t>
        </w:r>
      </w:hyperlink>
      <w:r w:rsidR="00F27162" w:rsidRPr="000743C3">
        <w:rPr>
          <w:rFonts w:ascii="Book Antiqua" w:hAnsi="Book Antiqua"/>
          <w:noProof/>
          <w:vertAlign w:val="superscript"/>
        </w:rPr>
        <w:t>]</w:t>
      </w:r>
      <w:r w:rsidR="00DE2939" w:rsidRPr="000743C3">
        <w:rPr>
          <w:rFonts w:ascii="Book Antiqua" w:hAnsi="Book Antiqua"/>
        </w:rPr>
        <w:fldChar w:fldCharType="end"/>
      </w:r>
      <w:r w:rsidR="00285B7B" w:rsidRPr="000743C3">
        <w:rPr>
          <w:rFonts w:ascii="Book Antiqua" w:hAnsi="Book Antiqua"/>
        </w:rPr>
        <w:t>. To date very limited paediatric data is available</w:t>
      </w:r>
      <w:r w:rsidR="005A52D6" w:rsidRPr="000743C3">
        <w:rPr>
          <w:rFonts w:ascii="Book Antiqua" w:hAnsi="Book Antiqua"/>
        </w:rPr>
        <w:fldChar w:fldCharType="begin">
          <w:fldData xml:space="preserve">PEVuZE5vdGU+PENpdGU+PEF1dGhvcj5TaWVjemtvd3NrYTwvQXV0aG9yPjxZZWFyPjIwMTY8L1ll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bD48cGFnZXM+MTI3LTMyPC9wYWdlcz48dm9sdW1lPjEwPC92b2x1bWU+PG51bWJlcj4yPC9udW1i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PEVuZE5vdGU+PENpdGU+PEF1dGhvcj5TaWVjemtvd3NrYTwvQXV0aG9yPjxZZWFyPjIwMTY8L1ll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bD48cGFnZXM+MTI3LTMyPC9wYWdlcz48dm9sdW1lPjEwPC92b2x1bWU+PG51bWJlcj4yPC9udW1i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5A52D6" w:rsidRPr="000743C3">
        <w:rPr>
          <w:rFonts w:ascii="Book Antiqua" w:hAnsi="Book Antiqua"/>
        </w:rPr>
      </w:r>
      <w:r w:rsidR="005A52D6" w:rsidRPr="000743C3">
        <w:rPr>
          <w:rFonts w:ascii="Book Antiqua" w:hAnsi="Book Antiqua"/>
        </w:rPr>
        <w:fldChar w:fldCharType="separate"/>
      </w:r>
      <w:r w:rsidR="00F27162" w:rsidRPr="000743C3">
        <w:rPr>
          <w:rFonts w:ascii="Book Antiqua" w:hAnsi="Book Antiqua"/>
          <w:noProof/>
          <w:vertAlign w:val="superscript"/>
        </w:rPr>
        <w:t>[</w:t>
      </w:r>
      <w:hyperlink w:anchor="_ENREF_20" w:tooltip="Sieczkowska, 2016 #39" w:history="1">
        <w:r w:rsidR="00F27162" w:rsidRPr="000743C3">
          <w:rPr>
            <w:rFonts w:ascii="Book Antiqua" w:hAnsi="Book Antiqua"/>
            <w:noProof/>
            <w:vertAlign w:val="superscript"/>
          </w:rPr>
          <w:t>20</w:t>
        </w:r>
      </w:hyperlink>
      <w:r w:rsidR="00F27162" w:rsidRPr="000743C3">
        <w:rPr>
          <w:rFonts w:ascii="Book Antiqua" w:hAnsi="Book Antiqua"/>
          <w:noProof/>
          <w:vertAlign w:val="superscript"/>
        </w:rPr>
        <w:t>]</w:t>
      </w:r>
      <w:r w:rsidR="005A52D6" w:rsidRPr="000743C3">
        <w:rPr>
          <w:rFonts w:ascii="Book Antiqua" w:hAnsi="Book Antiqua"/>
        </w:rPr>
        <w:fldChar w:fldCharType="end"/>
      </w:r>
      <w:r w:rsidR="006B5F0C" w:rsidRPr="000743C3">
        <w:rPr>
          <w:rFonts w:ascii="Book Antiqua" w:hAnsi="Book Antiqua"/>
        </w:rPr>
        <w:t xml:space="preserve"> on use of Biosimilars</w:t>
      </w:r>
      <w:r w:rsidR="00285B7B" w:rsidRPr="000743C3">
        <w:rPr>
          <w:rFonts w:ascii="Book Antiqua" w:hAnsi="Book Antiqua"/>
        </w:rPr>
        <w:t>. As antibodies may develop within 2-3 treatments</w:t>
      </w:r>
      <w:r w:rsidR="006B5F0C" w:rsidRPr="000743C3">
        <w:rPr>
          <w:rFonts w:ascii="Book Antiqua" w:hAnsi="Book Antiqua"/>
        </w:rPr>
        <w:t>,</w:t>
      </w:r>
      <w:r w:rsidR="00285B7B" w:rsidRPr="000743C3">
        <w:rPr>
          <w:rFonts w:ascii="Book Antiqua" w:hAnsi="Book Antiqua"/>
        </w:rPr>
        <w:t xml:space="preserve"> ECCO advise against a switch</w:t>
      </w:r>
      <w:r w:rsidR="006B5F0C" w:rsidRPr="000743C3">
        <w:rPr>
          <w:rFonts w:ascii="Book Antiqua" w:hAnsi="Book Antiqua"/>
        </w:rPr>
        <w:t xml:space="preserve"> due to non-medical reasons</w:t>
      </w:r>
      <w:r w:rsidR="00285B7B" w:rsidRPr="000743C3">
        <w:rPr>
          <w:rFonts w:ascii="Book Antiqua" w:hAnsi="Book Antiqua"/>
        </w:rPr>
        <w:t xml:space="preserve"> particularly within</w:t>
      </w:r>
      <w:r w:rsidRPr="000743C3">
        <w:rPr>
          <w:rFonts w:ascii="Book Antiqua" w:hAnsi="Book Antiqua"/>
        </w:rPr>
        <w:t xml:space="preserve"> </w:t>
      </w:r>
      <w:r w:rsidR="00285B7B" w:rsidRPr="000743C3">
        <w:rPr>
          <w:rFonts w:ascii="Book Antiqua" w:hAnsi="Book Antiqua"/>
        </w:rPr>
        <w:t>the first 6 m</w:t>
      </w:r>
      <w:r w:rsidR="006B5F0C" w:rsidRPr="000743C3">
        <w:rPr>
          <w:rFonts w:ascii="Book Antiqua" w:hAnsi="Book Antiqua"/>
        </w:rPr>
        <w:t>onths of starting treatment</w:t>
      </w:r>
      <w:r w:rsidR="005A52D6" w:rsidRPr="000743C3">
        <w:rPr>
          <w:rFonts w:ascii="Book Antiqua" w:hAnsi="Book Antiqua"/>
        </w:rPr>
        <w:fldChar w:fldCharType="begin">
          <w:fldData xml:space="preserve">PEVuZE5vdGU+PENpdGU+PEF1dGhvcj5EYW5lc2U8L0F1dGhvcj48WWVhcj4yMDE3PC9ZZWFyPjxS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PC9hbHQtcGVyaW9kaWNhbD48cGFnZXM+MjYtMzQ8L3BhZ2VzPjx2b2x1bWU+MTE8L3ZvbHVtZT48
bnVtYmVyPjE8L251bWJlcj48ZWRpdGlvbj4yMDE2LzEyLzA5PC9lZGl0aW9uPjxkYXRlcz48eWVh
cj4yMDE3PC95ZWFyPjxwdWItZGF0ZXM+PGRhdGU+SmFuPC9kYXRlPjwvcHViLWRhdGVzPjwvZGF0
ZXM+PGlzYm4+MTg3My05OTQ2PC9pc2JuPjxhY2Nlc3Npb24tbnVtPjI3OTI3NzE4PC9hY2Nlc3Np
b24tbnVtPjx1cmxzPjwvdXJscz48ZWxlY3Ryb25pYy1yZXNvdXJjZS1udW0+MTAuMTA5My9lY2Nv
LWpjYy9qancxOTg8L2VsZWN0cm9uaWMtcmVzb3VyY2UtbnVtPjxyZW1vdGUtZGF0YWJhc2UtcHJv
dmlkZXI+TmxtPC9yZW1vdGUtZGF0YWJhc2UtcHJvdmlkZXI+PGxhbmd1YWdlPmVuZzwvbGFuZ3Vh
Z2U+PC9yZWNvcmQ+PC9DaXRlPjwvRW5kTm90ZT5=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PEVuZE5vdGU+PENpdGU+PEF1dGhvcj5EYW5lc2U8L0F1dGhvcj48WWVhcj4yMDE3PC9ZZWFyPjxS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PC9hbHQtcGVyaW9kaWNhbD48cGFnZXM+MjYtMzQ8L3BhZ2VzPjx2b2x1bWU+MTE8L3ZvbHVtZT48
bnVtYmVyPjE8L251bWJlcj48ZWRpdGlvbj4yMDE2LzEyLzA5PC9lZGl0aW9uPjxkYXRlcz48eWVh
cj4yMDE3PC95ZWFyPjxwdWItZGF0ZXM+PGRhdGU+SmFuPC9kYXRlPjwvcHViLWRhdGVzPjwvZGF0
ZXM+PGlzYm4+MTg3My05OTQ2PC9pc2JuPjxhY2Nlc3Npb24tbnVtPjI3OTI3NzE4PC9hY2Nlc3Np
b24tbnVtPjx1cmxzPjwvdXJscz48ZWxlY3Ryb25pYy1yZXNvdXJjZS1udW0+MTAuMTA5My9lY2Nv
LWpjYy9qancxOTg8L2VsZWN0cm9uaWMtcmVzb3VyY2UtbnVtPjxyZW1vdGUtZGF0YWJhc2UtcHJv
dmlkZXI+TmxtPC9yZW1vdGUtZGF0YWJhc2UtcHJvdmlkZXI+PGxhbmd1YWdlPmVuZzwvbGFuZ3Vh
Z2U+PC9yZWNvcmQ+PC9DaXRlPjwvRW5kTm90ZT5=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5A52D6" w:rsidRPr="000743C3">
        <w:rPr>
          <w:rFonts w:ascii="Book Antiqua" w:hAnsi="Book Antiqua"/>
        </w:rPr>
      </w:r>
      <w:r w:rsidR="005A52D6" w:rsidRPr="000743C3">
        <w:rPr>
          <w:rFonts w:ascii="Book Antiqua" w:hAnsi="Book Antiqua"/>
        </w:rPr>
        <w:fldChar w:fldCharType="separate"/>
      </w:r>
      <w:r w:rsidR="00F27162" w:rsidRPr="000743C3">
        <w:rPr>
          <w:rFonts w:ascii="Book Antiqua" w:hAnsi="Book Antiqua"/>
          <w:noProof/>
          <w:vertAlign w:val="superscript"/>
        </w:rPr>
        <w:t>[</w:t>
      </w:r>
      <w:hyperlink w:anchor="_ENREF_21" w:tooltip="Danese, 2017 #38" w:history="1">
        <w:r w:rsidR="00F27162" w:rsidRPr="000743C3">
          <w:rPr>
            <w:rFonts w:ascii="Book Antiqua" w:hAnsi="Book Antiqua"/>
            <w:noProof/>
            <w:vertAlign w:val="superscript"/>
          </w:rPr>
          <w:t>21</w:t>
        </w:r>
      </w:hyperlink>
      <w:r w:rsidR="00F27162" w:rsidRPr="000743C3">
        <w:rPr>
          <w:rFonts w:ascii="Book Antiqua" w:hAnsi="Book Antiqua"/>
          <w:noProof/>
          <w:vertAlign w:val="superscript"/>
        </w:rPr>
        <w:t>]</w:t>
      </w:r>
      <w:r w:rsidR="005A52D6" w:rsidRPr="000743C3">
        <w:rPr>
          <w:rFonts w:ascii="Book Antiqua" w:hAnsi="Book Antiqua"/>
        </w:rPr>
        <w:fldChar w:fldCharType="end"/>
      </w:r>
      <w:r w:rsidR="00285B7B" w:rsidRPr="000743C3">
        <w:rPr>
          <w:rFonts w:ascii="Book Antiqua" w:hAnsi="Book Antiqua"/>
        </w:rPr>
        <w:t>.</w:t>
      </w:r>
      <w:r w:rsidR="006C3071" w:rsidRPr="000743C3">
        <w:rPr>
          <w:rFonts w:ascii="Book Antiqua" w:hAnsi="Book Antiqua"/>
        </w:rPr>
        <w:t xml:space="preserve"> </w:t>
      </w:r>
    </w:p>
    <w:p w14:paraId="087A7B31" w14:textId="05042707" w:rsidR="008A23D5" w:rsidRPr="000743C3" w:rsidRDefault="00EA39C6" w:rsidP="000743C3">
      <w:pPr>
        <w:spacing w:after="0" w:line="360" w:lineRule="auto"/>
        <w:ind w:firstLineChars="150" w:firstLine="330"/>
        <w:jc w:val="both"/>
        <w:rPr>
          <w:rFonts w:ascii="Book Antiqua" w:hAnsi="Book Antiqua"/>
        </w:rPr>
      </w:pPr>
      <w:r w:rsidRPr="000743C3">
        <w:rPr>
          <w:rFonts w:ascii="Book Antiqua" w:hAnsi="Book Antiqua"/>
        </w:rPr>
        <w:t>Another option is to avoid switching</w:t>
      </w:r>
      <w:r w:rsidR="004F6699" w:rsidRPr="000743C3">
        <w:rPr>
          <w:rFonts w:ascii="Book Antiqua" w:hAnsi="Book Antiqua"/>
        </w:rPr>
        <w:t xml:space="preserve"> and this is possible</w:t>
      </w:r>
      <w:r w:rsidRPr="000743C3">
        <w:rPr>
          <w:rFonts w:ascii="Book Antiqua" w:hAnsi="Book Antiqua"/>
        </w:rPr>
        <w:t xml:space="preserve"> by commencing treatments afte</w:t>
      </w:r>
      <w:r w:rsidR="00F237F7" w:rsidRPr="000743C3">
        <w:rPr>
          <w:rFonts w:ascii="Book Antiqua" w:hAnsi="Book Antiqua"/>
        </w:rPr>
        <w:t>r</w:t>
      </w:r>
      <w:r w:rsidR="00CD712D" w:rsidRPr="000743C3">
        <w:rPr>
          <w:rFonts w:ascii="Book Antiqua" w:hAnsi="Book Antiqua"/>
        </w:rPr>
        <w:t xml:space="preserve"> </w:t>
      </w:r>
      <w:r w:rsidRPr="000743C3">
        <w:rPr>
          <w:rFonts w:ascii="Book Antiqua" w:hAnsi="Book Antiqua"/>
        </w:rPr>
        <w:t xml:space="preserve">discussion and </w:t>
      </w:r>
      <w:r w:rsidR="00F237F7" w:rsidRPr="000743C3">
        <w:rPr>
          <w:rFonts w:ascii="Book Antiqua" w:hAnsi="Book Antiqua"/>
        </w:rPr>
        <w:t xml:space="preserve">a joint </w:t>
      </w:r>
      <w:r w:rsidRPr="000743C3">
        <w:rPr>
          <w:rFonts w:ascii="Book Antiqua" w:hAnsi="Book Antiqua"/>
        </w:rPr>
        <w:t>agreement</w:t>
      </w:r>
      <w:r w:rsidR="004F6699" w:rsidRPr="000743C3">
        <w:rPr>
          <w:rFonts w:ascii="Book Antiqua" w:hAnsi="Book Antiqua"/>
        </w:rPr>
        <w:t xml:space="preserve"> is reached</w:t>
      </w:r>
      <w:r w:rsidRPr="000743C3">
        <w:rPr>
          <w:rFonts w:ascii="Book Antiqua" w:hAnsi="Book Antiqua"/>
        </w:rPr>
        <w:t xml:space="preserve"> between the paediatric and adult teams. We prefer this approach i</w:t>
      </w:r>
      <w:r w:rsidR="006C3071" w:rsidRPr="000743C3">
        <w:rPr>
          <w:rFonts w:ascii="Book Antiqua" w:hAnsi="Book Antiqua"/>
        </w:rPr>
        <w:t>n Southampton</w:t>
      </w:r>
      <w:r w:rsidRPr="000743C3">
        <w:rPr>
          <w:rFonts w:ascii="Book Antiqua" w:hAnsi="Book Antiqua"/>
        </w:rPr>
        <w:t xml:space="preserve"> </w:t>
      </w:r>
      <w:r w:rsidR="00CD712D" w:rsidRPr="000743C3">
        <w:rPr>
          <w:rFonts w:ascii="Book Antiqua" w:hAnsi="Book Antiqua"/>
        </w:rPr>
        <w:t>and</w:t>
      </w:r>
      <w:r w:rsidR="004F6699" w:rsidRPr="000743C3">
        <w:rPr>
          <w:rFonts w:ascii="Book Antiqua" w:hAnsi="Book Antiqua"/>
        </w:rPr>
        <w:t xml:space="preserve"> often</w:t>
      </w:r>
      <w:r w:rsidR="00CD712D" w:rsidRPr="000743C3">
        <w:rPr>
          <w:rFonts w:ascii="Book Antiqua" w:hAnsi="Book Antiqua"/>
        </w:rPr>
        <w:t xml:space="preserve"> </w:t>
      </w:r>
      <w:r w:rsidR="004F6699" w:rsidRPr="000743C3">
        <w:rPr>
          <w:rFonts w:ascii="Book Antiqua" w:hAnsi="Book Antiqua"/>
        </w:rPr>
        <w:t xml:space="preserve">make these decisions </w:t>
      </w:r>
      <w:r w:rsidR="00CD712D" w:rsidRPr="000743C3">
        <w:rPr>
          <w:rFonts w:ascii="Book Antiqua" w:hAnsi="Book Antiqua"/>
        </w:rPr>
        <w:t>in our</w:t>
      </w:r>
      <w:r w:rsidRPr="000743C3">
        <w:rPr>
          <w:rFonts w:ascii="Book Antiqua" w:hAnsi="Book Antiqua"/>
        </w:rPr>
        <w:t xml:space="preserve"> regular</w:t>
      </w:r>
      <w:r w:rsidR="004F6699" w:rsidRPr="000743C3">
        <w:rPr>
          <w:rFonts w:ascii="Book Antiqua" w:hAnsi="Book Antiqua"/>
        </w:rPr>
        <w:t xml:space="preserve"> </w:t>
      </w:r>
      <w:r w:rsidRPr="000743C3">
        <w:rPr>
          <w:rFonts w:ascii="Book Antiqua" w:hAnsi="Book Antiqua"/>
        </w:rPr>
        <w:t>2 weekly joint adult and paediatric IBD meeting</w:t>
      </w:r>
      <w:r w:rsidR="00CD712D" w:rsidRPr="000743C3">
        <w:rPr>
          <w:rFonts w:ascii="Book Antiqua" w:hAnsi="Book Antiqua"/>
        </w:rPr>
        <w:t>s</w:t>
      </w:r>
      <w:r w:rsidRPr="000743C3">
        <w:rPr>
          <w:rFonts w:ascii="Book Antiqua" w:hAnsi="Book Antiqua"/>
        </w:rPr>
        <w:t>.</w:t>
      </w:r>
      <w:r w:rsidR="00CD712D" w:rsidRPr="000743C3">
        <w:rPr>
          <w:rFonts w:ascii="Book Antiqua" w:hAnsi="Book Antiqua"/>
        </w:rPr>
        <w:t xml:space="preserve"> </w:t>
      </w:r>
      <w:r w:rsidR="004F6699" w:rsidRPr="000743C3">
        <w:rPr>
          <w:rFonts w:ascii="Book Antiqua" w:hAnsi="Book Antiqua"/>
        </w:rPr>
        <w:t>Letters detailing treatment plans</w:t>
      </w:r>
      <w:r w:rsidR="00CD712D" w:rsidRPr="000743C3">
        <w:rPr>
          <w:rFonts w:ascii="Book Antiqua" w:hAnsi="Book Antiqua"/>
        </w:rPr>
        <w:t xml:space="preserve"> </w:t>
      </w:r>
      <w:r w:rsidRPr="000743C3">
        <w:rPr>
          <w:rFonts w:ascii="Book Antiqua" w:hAnsi="Book Antiqua"/>
        </w:rPr>
        <w:t xml:space="preserve">are </w:t>
      </w:r>
      <w:r w:rsidR="004F6699" w:rsidRPr="000743C3">
        <w:rPr>
          <w:rFonts w:ascii="Book Antiqua" w:hAnsi="Book Antiqua"/>
        </w:rPr>
        <w:t xml:space="preserve">then </w:t>
      </w:r>
      <w:r w:rsidRPr="000743C3">
        <w:rPr>
          <w:rFonts w:ascii="Book Antiqua" w:hAnsi="Book Antiqua"/>
        </w:rPr>
        <w:t>sent to local hospitals</w:t>
      </w:r>
      <w:r w:rsidR="004F6699" w:rsidRPr="000743C3">
        <w:rPr>
          <w:rFonts w:ascii="Book Antiqua" w:hAnsi="Book Antiqua"/>
        </w:rPr>
        <w:t xml:space="preserve"> </w:t>
      </w:r>
      <w:r w:rsidRPr="000743C3">
        <w:rPr>
          <w:rFonts w:ascii="Book Antiqua" w:hAnsi="Book Antiqua"/>
        </w:rPr>
        <w:t xml:space="preserve">and patients </w:t>
      </w:r>
      <w:r w:rsidR="00F237F7" w:rsidRPr="000743C3">
        <w:rPr>
          <w:rFonts w:ascii="Book Antiqua" w:hAnsi="Book Antiqua"/>
        </w:rPr>
        <w:t>who feel confident and assured by the</w:t>
      </w:r>
      <w:r w:rsidRPr="000743C3">
        <w:rPr>
          <w:rFonts w:ascii="Book Antiqua" w:hAnsi="Book Antiqua"/>
        </w:rPr>
        <w:t xml:space="preserve"> </w:t>
      </w:r>
      <w:r w:rsidR="00F237F7" w:rsidRPr="000743C3">
        <w:rPr>
          <w:rFonts w:ascii="Book Antiqua" w:hAnsi="Book Antiqua"/>
        </w:rPr>
        <w:t>conjoined management</w:t>
      </w:r>
      <w:r w:rsidRPr="000743C3">
        <w:rPr>
          <w:rFonts w:ascii="Book Antiqua" w:hAnsi="Book Antiqua"/>
        </w:rPr>
        <w:t>.</w:t>
      </w:r>
    </w:p>
    <w:p w14:paraId="4567297E" w14:textId="77777777" w:rsidR="0055793B" w:rsidRPr="000743C3" w:rsidRDefault="0055793B" w:rsidP="000743C3">
      <w:pPr>
        <w:spacing w:after="0" w:line="360" w:lineRule="auto"/>
        <w:jc w:val="both"/>
        <w:rPr>
          <w:rFonts w:ascii="Book Antiqua" w:hAnsi="Book Antiqua"/>
          <w:lang w:eastAsia="zh-CN"/>
        </w:rPr>
      </w:pPr>
    </w:p>
    <w:p w14:paraId="5DD4C836" w14:textId="176B8CA3" w:rsidR="005A43C6" w:rsidRPr="000743C3" w:rsidRDefault="0055793B" w:rsidP="000743C3">
      <w:pPr>
        <w:spacing w:after="0" w:line="360" w:lineRule="auto"/>
        <w:jc w:val="both"/>
        <w:rPr>
          <w:rFonts w:ascii="Book Antiqua" w:hAnsi="Book Antiqua"/>
          <w:b/>
          <w:i/>
          <w:lang w:eastAsia="zh-CN"/>
        </w:rPr>
      </w:pPr>
      <w:r w:rsidRPr="000743C3">
        <w:rPr>
          <w:rFonts w:ascii="Book Antiqua" w:hAnsi="Book Antiqua" w:hint="eastAsia"/>
          <w:b/>
          <w:i/>
          <w:lang w:eastAsia="zh-CN"/>
        </w:rPr>
        <w:t>IBS</w:t>
      </w:r>
      <w:r w:rsidR="00296091" w:rsidRPr="000743C3">
        <w:rPr>
          <w:rFonts w:ascii="Book Antiqua" w:hAnsi="Book Antiqua"/>
          <w:b/>
          <w:i/>
        </w:rPr>
        <w:t xml:space="preserve"> in</w:t>
      </w:r>
      <w:r w:rsidRPr="000743C3">
        <w:rPr>
          <w:rFonts w:ascii="Book Antiqua" w:hAnsi="Book Antiqua" w:hint="eastAsia"/>
          <w:b/>
          <w:i/>
          <w:lang w:eastAsia="zh-CN"/>
        </w:rPr>
        <w:t xml:space="preserve"> IBD</w:t>
      </w:r>
    </w:p>
    <w:p w14:paraId="4B66100D" w14:textId="6F63EC7F" w:rsidR="003A4353" w:rsidRPr="000743C3" w:rsidRDefault="00B638F0" w:rsidP="000743C3">
      <w:pPr>
        <w:spacing w:after="0" w:line="360" w:lineRule="auto"/>
        <w:jc w:val="both"/>
        <w:rPr>
          <w:rFonts w:ascii="Book Antiqua" w:hAnsi="Book Antiqua"/>
        </w:rPr>
      </w:pPr>
      <w:r w:rsidRPr="000743C3">
        <w:rPr>
          <w:rFonts w:ascii="Book Antiqua" w:hAnsi="Book Antiqua"/>
        </w:rPr>
        <w:t>Irritable bowel syndrome</w:t>
      </w:r>
      <w:r w:rsidR="00D037CC" w:rsidRPr="000743C3">
        <w:rPr>
          <w:rFonts w:ascii="Book Antiqua" w:hAnsi="Book Antiqua"/>
        </w:rPr>
        <w:t xml:space="preserve"> is</w:t>
      </w:r>
      <w:r w:rsidR="003E3116" w:rsidRPr="000743C3">
        <w:rPr>
          <w:rFonts w:ascii="Book Antiqua" w:hAnsi="Book Antiqua"/>
        </w:rPr>
        <w:t xml:space="preserve"> present in 14% of high school and 6% of middle school</w:t>
      </w:r>
      <w:r w:rsidR="0055793B" w:rsidRPr="000743C3">
        <w:rPr>
          <w:rFonts w:ascii="Book Antiqua" w:hAnsi="Book Antiqua"/>
        </w:rPr>
        <w:t xml:space="preserve"> students</w:t>
      </w:r>
      <w:r w:rsidR="00D037CC" w:rsidRPr="000743C3">
        <w:rPr>
          <w:rFonts w:ascii="Book Antiqua" w:hAnsi="Book Antiqua"/>
        </w:rPr>
        <w:fldChar w:fldCharType="begin">
          <w:fldData xml:space="preserve">PEVuZE5vdGU+PENpdGU+PEF1dGhvcj5IeWFtczwvQXV0aG9yPjxZZWFyPjE5OTY8L1llYXI+PFJl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Y3M8L2FiYnItMT48L2FsdC1wZXJpb2RpY2FsPjxwYWdlcz4yMjAtNjwvcGFnZXM+PHZvbHVtZT4x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PEVuZE5vdGU+PENpdGU+PEF1dGhvcj5IeWFtczwvQXV0aG9yPjxZZWFyPjE5OTY8L1llYXI+PFJl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Y3M8L2FiYnItMT48L2FsdC1wZXJpb2RpY2FsPjxwYWdlcz4yMjAtNjwvcGFnZXM+PHZvbHVtZT4x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D037CC" w:rsidRPr="000743C3">
        <w:rPr>
          <w:rFonts w:ascii="Book Antiqua" w:hAnsi="Book Antiqua"/>
        </w:rPr>
      </w:r>
      <w:r w:rsidR="00D037CC" w:rsidRPr="000743C3">
        <w:rPr>
          <w:rFonts w:ascii="Book Antiqua" w:hAnsi="Book Antiqua"/>
        </w:rPr>
        <w:fldChar w:fldCharType="separate"/>
      </w:r>
      <w:r w:rsidR="00F27162" w:rsidRPr="000743C3">
        <w:rPr>
          <w:rFonts w:ascii="Book Antiqua" w:hAnsi="Book Antiqua"/>
          <w:noProof/>
          <w:vertAlign w:val="superscript"/>
        </w:rPr>
        <w:t>[</w:t>
      </w:r>
      <w:hyperlink w:anchor="_ENREF_22" w:tooltip="Hyams, 1996 #42" w:history="1">
        <w:r w:rsidR="00F27162" w:rsidRPr="000743C3">
          <w:rPr>
            <w:rFonts w:ascii="Book Antiqua" w:hAnsi="Book Antiqua"/>
            <w:noProof/>
            <w:vertAlign w:val="superscript"/>
          </w:rPr>
          <w:t>22</w:t>
        </w:r>
      </w:hyperlink>
      <w:r w:rsidR="00F27162" w:rsidRPr="000743C3">
        <w:rPr>
          <w:rFonts w:ascii="Book Antiqua" w:hAnsi="Book Antiqua"/>
          <w:noProof/>
          <w:vertAlign w:val="superscript"/>
        </w:rPr>
        <w:t>]</w:t>
      </w:r>
      <w:r w:rsidR="00D037CC" w:rsidRPr="000743C3">
        <w:rPr>
          <w:rFonts w:ascii="Book Antiqua" w:hAnsi="Book Antiqua"/>
        </w:rPr>
        <w:fldChar w:fldCharType="end"/>
      </w:r>
      <w:r w:rsidR="00D037CC" w:rsidRPr="000743C3">
        <w:rPr>
          <w:rFonts w:ascii="Book Antiqua" w:hAnsi="Book Antiqua"/>
        </w:rPr>
        <w:t>.</w:t>
      </w:r>
      <w:r w:rsidR="004839A5" w:rsidRPr="000743C3">
        <w:rPr>
          <w:rFonts w:ascii="Book Antiqua" w:hAnsi="Book Antiqua"/>
        </w:rPr>
        <w:t xml:space="preserve"> Little is known about IBS in teenagers with IBD</w:t>
      </w:r>
      <w:r w:rsidR="003E3116" w:rsidRPr="000743C3">
        <w:rPr>
          <w:rFonts w:ascii="Book Antiqua" w:hAnsi="Book Antiqua"/>
        </w:rPr>
        <w:t xml:space="preserve"> though and </w:t>
      </w:r>
      <w:r w:rsidR="00411A60" w:rsidRPr="000743C3">
        <w:rPr>
          <w:rFonts w:ascii="Book Antiqua" w:hAnsi="Book Antiqua"/>
        </w:rPr>
        <w:t>studies are needed to understand this</w:t>
      </w:r>
      <w:r w:rsidR="004839A5" w:rsidRPr="000743C3">
        <w:rPr>
          <w:rFonts w:ascii="Book Antiqua" w:hAnsi="Book Antiqua"/>
        </w:rPr>
        <w:t>.</w:t>
      </w:r>
      <w:r w:rsidR="00411A60" w:rsidRPr="000743C3">
        <w:rPr>
          <w:rFonts w:ascii="Book Antiqua" w:hAnsi="Book Antiqua"/>
        </w:rPr>
        <w:t xml:space="preserve"> </w:t>
      </w:r>
      <w:r w:rsidR="003A4353" w:rsidRPr="000743C3">
        <w:rPr>
          <w:rFonts w:ascii="Book Antiqua" w:hAnsi="Book Antiqua"/>
        </w:rPr>
        <w:t>We often face this issue in our practices</w:t>
      </w:r>
      <w:r w:rsidR="00F8673C" w:rsidRPr="000743C3">
        <w:rPr>
          <w:rFonts w:ascii="Book Antiqua" w:hAnsi="Book Antiqua"/>
        </w:rPr>
        <w:t xml:space="preserve"> and</w:t>
      </w:r>
      <w:r w:rsidR="003A4353" w:rsidRPr="000743C3">
        <w:rPr>
          <w:rFonts w:ascii="Book Antiqua" w:hAnsi="Book Antiqua"/>
        </w:rPr>
        <w:t xml:space="preserve"> perhaps we can help bridge t</w:t>
      </w:r>
      <w:r w:rsidR="00A3329B" w:rsidRPr="000743C3">
        <w:rPr>
          <w:rFonts w:ascii="Book Antiqua" w:hAnsi="Book Antiqua"/>
        </w:rPr>
        <w:t>hese gaps by sharing evidence from</w:t>
      </w:r>
      <w:r w:rsidR="003A4353" w:rsidRPr="000743C3">
        <w:rPr>
          <w:rFonts w:ascii="Book Antiqua" w:hAnsi="Book Antiqua"/>
        </w:rPr>
        <w:t xml:space="preserve"> </w:t>
      </w:r>
      <w:r w:rsidR="00A3329B" w:rsidRPr="000743C3">
        <w:rPr>
          <w:rFonts w:ascii="Book Antiqua" w:hAnsi="Book Antiqua"/>
        </w:rPr>
        <w:t>each other’s</w:t>
      </w:r>
      <w:r w:rsidR="003A4353" w:rsidRPr="000743C3">
        <w:rPr>
          <w:rFonts w:ascii="Book Antiqua" w:hAnsi="Book Antiqua"/>
        </w:rPr>
        <w:t xml:space="preserve"> practices</w:t>
      </w:r>
      <w:r w:rsidR="00A3329B" w:rsidRPr="000743C3">
        <w:rPr>
          <w:rFonts w:ascii="Book Antiqua" w:hAnsi="Book Antiqua"/>
        </w:rPr>
        <w:t>.</w:t>
      </w:r>
      <w:r w:rsidR="003A4353" w:rsidRPr="000743C3">
        <w:rPr>
          <w:rFonts w:ascii="Book Antiqua" w:hAnsi="Book Antiqua"/>
        </w:rPr>
        <w:t xml:space="preserve"> </w:t>
      </w:r>
      <w:r w:rsidR="00A3329B" w:rsidRPr="000743C3">
        <w:rPr>
          <w:rFonts w:ascii="Book Antiqua" w:hAnsi="Book Antiqua"/>
        </w:rPr>
        <w:t xml:space="preserve">For </w:t>
      </w:r>
      <w:r w:rsidR="00A3329B" w:rsidRPr="000743C3">
        <w:rPr>
          <w:rFonts w:ascii="Book Antiqua" w:hAnsi="Book Antiqua"/>
          <w:i/>
        </w:rPr>
        <w:t xml:space="preserve">e.g., </w:t>
      </w:r>
      <w:r w:rsidR="00A3329B" w:rsidRPr="000743C3">
        <w:rPr>
          <w:rFonts w:ascii="Book Antiqua" w:hAnsi="Book Antiqua"/>
        </w:rPr>
        <w:t xml:space="preserve">while adult colleagues </w:t>
      </w:r>
      <w:r w:rsidR="00966DB9" w:rsidRPr="000743C3">
        <w:rPr>
          <w:rFonts w:ascii="Book Antiqua" w:hAnsi="Book Antiqua"/>
        </w:rPr>
        <w:t>are more knowledgeable</w:t>
      </w:r>
      <w:r w:rsidR="00A3329B" w:rsidRPr="000743C3">
        <w:rPr>
          <w:rFonts w:ascii="Book Antiqua" w:hAnsi="Book Antiqua"/>
        </w:rPr>
        <w:t xml:space="preserve"> in management of </w:t>
      </w:r>
      <w:r w:rsidR="00966DB9" w:rsidRPr="000743C3">
        <w:rPr>
          <w:rFonts w:ascii="Book Antiqua" w:hAnsi="Book Antiqua"/>
        </w:rPr>
        <w:t xml:space="preserve">IBS in </w:t>
      </w:r>
      <w:r w:rsidR="003A4353" w:rsidRPr="000743C3">
        <w:rPr>
          <w:rFonts w:ascii="Book Antiqua" w:hAnsi="Book Antiqua"/>
        </w:rPr>
        <w:t>IBD</w:t>
      </w:r>
      <w:r w:rsidR="00966DB9" w:rsidRPr="000743C3">
        <w:rPr>
          <w:rFonts w:ascii="Book Antiqua" w:hAnsi="Book Antiqua"/>
        </w:rPr>
        <w:t xml:space="preserve">, paediatric gastroenterologists are very experienced in use </w:t>
      </w:r>
      <w:r w:rsidR="003A4353" w:rsidRPr="000743C3">
        <w:rPr>
          <w:rFonts w:ascii="Book Antiqua" w:hAnsi="Book Antiqua"/>
        </w:rPr>
        <w:t>nutrition</w:t>
      </w:r>
      <w:r w:rsidR="00966DB9" w:rsidRPr="000743C3">
        <w:rPr>
          <w:rFonts w:ascii="Book Antiqua" w:hAnsi="Book Antiqua"/>
        </w:rPr>
        <w:t xml:space="preserve"> as</w:t>
      </w:r>
      <w:r w:rsidR="00F8673C" w:rsidRPr="000743C3">
        <w:rPr>
          <w:rFonts w:ascii="Book Antiqua" w:hAnsi="Book Antiqua"/>
        </w:rPr>
        <w:t xml:space="preserve"> </w:t>
      </w:r>
      <w:r w:rsidR="00966DB9" w:rsidRPr="000743C3">
        <w:rPr>
          <w:rFonts w:ascii="Book Antiqua" w:hAnsi="Book Antiqua"/>
        </w:rPr>
        <w:t>sole treatment or supplement</w:t>
      </w:r>
      <w:r w:rsidR="003A4353" w:rsidRPr="000743C3">
        <w:rPr>
          <w:rFonts w:ascii="Book Antiqua" w:hAnsi="Book Antiqua"/>
        </w:rPr>
        <w:t xml:space="preserve"> </w:t>
      </w:r>
      <w:r w:rsidR="00966DB9" w:rsidRPr="000743C3">
        <w:rPr>
          <w:rFonts w:ascii="Book Antiqua" w:hAnsi="Book Antiqua"/>
        </w:rPr>
        <w:t xml:space="preserve">in </w:t>
      </w:r>
      <w:r w:rsidR="003A4353" w:rsidRPr="000743C3">
        <w:rPr>
          <w:rFonts w:ascii="Book Antiqua" w:hAnsi="Book Antiqua"/>
        </w:rPr>
        <w:t>Crohn’s disease</w:t>
      </w:r>
      <w:r w:rsidR="00966DB9" w:rsidRPr="000743C3">
        <w:rPr>
          <w:rFonts w:ascii="Book Antiqua" w:hAnsi="Book Antiqua"/>
        </w:rPr>
        <w:t>.</w:t>
      </w:r>
    </w:p>
    <w:p w14:paraId="4711AF69" w14:textId="3BA3760E" w:rsidR="003E3116" w:rsidRPr="000743C3" w:rsidRDefault="00E60E3F" w:rsidP="000743C3">
      <w:pPr>
        <w:spacing w:after="0" w:line="360" w:lineRule="auto"/>
        <w:ind w:firstLineChars="100" w:firstLine="220"/>
        <w:jc w:val="both"/>
        <w:rPr>
          <w:rFonts w:ascii="Book Antiqua" w:hAnsi="Book Antiqua"/>
        </w:rPr>
      </w:pPr>
      <w:r w:rsidRPr="000743C3">
        <w:rPr>
          <w:rFonts w:ascii="Book Antiqua" w:hAnsi="Book Antiqua"/>
        </w:rPr>
        <w:t>Abdalla</w:t>
      </w:r>
      <w:r w:rsidRPr="000743C3">
        <w:rPr>
          <w:rFonts w:ascii="Book Antiqua" w:hAnsi="Book Antiqua"/>
          <w:i/>
        </w:rPr>
        <w:t xml:space="preserve"> et al</w:t>
      </w:r>
      <w:r w:rsidR="0055793B" w:rsidRPr="000743C3">
        <w:rPr>
          <w:rFonts w:ascii="Book Antiqua" w:hAnsi="Book Antiqua"/>
        </w:rPr>
        <w:fldChar w:fldCharType="begin"/>
      </w:r>
      <w:r w:rsidR="0055793B" w:rsidRPr="000743C3">
        <w:rPr>
          <w:rFonts w:ascii="Book Antiqua" w:hAnsi="Book Antiqua"/>
        </w:rPr>
        <w:instrText xml:space="preserve"> ADDIN EN.CITE &lt;EndNote&gt;&lt;Cite&gt;&lt;Author&gt;Abdalla&lt;/Author&gt;&lt;Year&gt;2017&lt;/Year&gt;&lt;RecNum&gt;44&lt;/RecNum&gt;&lt;DisplayText&gt;&lt;style face="superscript"&gt;[23]&lt;/style&gt;&lt;/DisplayText&gt;&lt;record&gt;&lt;rec-number&gt;44&lt;/rec-number&gt;&lt;foreign-keys&gt;&lt;key app="EN" db-id="eddaapa57x0dapetz585earyep059wfw2rva"&gt;44&lt;/key&gt;&lt;/foreign-keys&gt;&lt;ref-type name="Journal Article"&gt;17&lt;/ref-type&gt;&lt;contributors&gt;&lt;authors&gt;&lt;author&gt;Abdalla, M. I.&lt;/author&gt;&lt;author&gt;Sandler, R. S.&lt;/author&gt;&lt;author&gt;Kappelman, M. D.&lt;/author&gt;&lt;author&gt;Martin, C. F.&lt;/author&gt;&lt;author&gt;Chen, W.&lt;/author&gt;&lt;author&gt;Anton, K.&lt;/author&gt;&lt;author&gt;Long, M. D.&lt;/author&gt;&lt;/authors&gt;&lt;/contributors&gt;&lt;auth-address&gt;*Department of Medicine, Division of Gastroenterology and Hepatology, University of North Carolina at Chapel Hill, Chapel Hill, North Carolina; daggerDepartment of Medicine, Division of Gastroenterology and Hepatology, Loma Linda University, Loma Linda, California; double daggerDepartment of Pediatrics. Division of Pediatric Gastroenterology, University of North Carolina, Chapel Hill, North Carolina; and section signGeisel School of Medicine at Dartmouth, Hanover, New Hampshire.&lt;/auth-address&gt;&lt;titles&gt;&lt;title&gt;Prevalence and Impact of Inflammatory Bowel Disease-Irritable Bowel Syndrome on Patient-reported Outcomes in CCFA Partners&lt;/title&gt;&lt;secondary-title&gt;Inflamm Bowel Dis&lt;/secondary-title&gt;&lt;alt-title&gt;Inflammatory bowel diseases&lt;/alt-title&gt;&lt;/titles&gt;&lt;alt-periodical&gt;&lt;full-title&gt;Inflammatory Bowel Diseases&lt;/full-title&gt;&lt;/alt-periodical&gt;&lt;pages&gt;325-331&lt;/pages&gt;&lt;volume&gt;23&lt;/volume&gt;&lt;number&gt;2&lt;/number&gt;&lt;edition&gt;2017/01/17&lt;/edition&gt;&lt;dates&gt;&lt;year&gt;2017&lt;/year&gt;&lt;pub-dates&gt;&lt;date&gt;Feb&lt;/date&gt;&lt;/pub-dates&gt;&lt;/dates&gt;&lt;isbn&gt;1078-0998&lt;/isbn&gt;&lt;accession-num&gt;28092305&lt;/accession-num&gt;&lt;urls&gt;&lt;/urls&gt;&lt;electronic-resource-num&gt;10.1097/mib.0000000000001017&lt;/electronic-resource-num&gt;&lt;remote-database-provider&gt;Nlm&lt;/remote-database-provider&gt;&lt;language&gt;eng&lt;/language&gt;&lt;/record&gt;&lt;/Cite&gt;&lt;/EndNote&gt;</w:instrText>
      </w:r>
      <w:r w:rsidR="0055793B" w:rsidRPr="000743C3">
        <w:rPr>
          <w:rFonts w:ascii="Book Antiqua" w:hAnsi="Book Antiqua"/>
        </w:rPr>
        <w:fldChar w:fldCharType="separate"/>
      </w:r>
      <w:r w:rsidR="0055793B" w:rsidRPr="000743C3">
        <w:rPr>
          <w:rFonts w:ascii="Book Antiqua" w:hAnsi="Book Antiqua"/>
          <w:noProof/>
          <w:vertAlign w:val="superscript"/>
        </w:rPr>
        <w:t>[</w:t>
      </w:r>
      <w:hyperlink w:anchor="_ENREF_23" w:tooltip="Abdalla, 2017 #44" w:history="1">
        <w:r w:rsidR="0055793B" w:rsidRPr="000743C3">
          <w:rPr>
            <w:rFonts w:ascii="Book Antiqua" w:hAnsi="Book Antiqua"/>
            <w:noProof/>
            <w:vertAlign w:val="superscript"/>
          </w:rPr>
          <w:t>23</w:t>
        </w:r>
      </w:hyperlink>
      <w:r w:rsidR="0055793B" w:rsidRPr="000743C3">
        <w:rPr>
          <w:rFonts w:ascii="Book Antiqua" w:hAnsi="Book Antiqua"/>
          <w:noProof/>
          <w:vertAlign w:val="superscript"/>
        </w:rPr>
        <w:t>]</w:t>
      </w:r>
      <w:r w:rsidR="0055793B" w:rsidRPr="000743C3">
        <w:rPr>
          <w:rFonts w:ascii="Book Antiqua" w:hAnsi="Book Antiqua"/>
        </w:rPr>
        <w:fldChar w:fldCharType="end"/>
      </w:r>
      <w:r w:rsidR="000D686B" w:rsidRPr="000743C3">
        <w:rPr>
          <w:rFonts w:ascii="Book Antiqua" w:hAnsi="Book Antiqua"/>
        </w:rPr>
        <w:t xml:space="preserve"> </w:t>
      </w:r>
      <w:r w:rsidRPr="000743C3">
        <w:rPr>
          <w:rFonts w:ascii="Book Antiqua" w:hAnsi="Book Antiqua"/>
        </w:rPr>
        <w:t>in a large 6309 participant study</w:t>
      </w:r>
      <w:r w:rsidR="000D686B" w:rsidRPr="000743C3">
        <w:rPr>
          <w:rFonts w:ascii="Book Antiqua" w:hAnsi="Book Antiqua"/>
        </w:rPr>
        <w:t xml:space="preserve"> </w:t>
      </w:r>
      <w:r w:rsidR="003E3116" w:rsidRPr="000743C3">
        <w:rPr>
          <w:rFonts w:ascii="Book Antiqua" w:hAnsi="Book Antiqua"/>
        </w:rPr>
        <w:t>showed</w:t>
      </w:r>
      <w:r w:rsidRPr="000743C3">
        <w:rPr>
          <w:rFonts w:ascii="Book Antiqua" w:hAnsi="Book Antiqua"/>
        </w:rPr>
        <w:t xml:space="preserve"> </w:t>
      </w:r>
      <w:r w:rsidR="000D686B" w:rsidRPr="000743C3">
        <w:rPr>
          <w:rFonts w:ascii="Book Antiqua" w:hAnsi="Book Antiqua"/>
        </w:rPr>
        <w:t>20% of IBD patients may have concurrent IBS</w:t>
      </w:r>
      <w:r w:rsidR="003E3116" w:rsidRPr="000743C3">
        <w:rPr>
          <w:rFonts w:ascii="Book Antiqua" w:hAnsi="Book Antiqua"/>
        </w:rPr>
        <w:t xml:space="preserve"> making</w:t>
      </w:r>
      <w:r w:rsidRPr="000743C3">
        <w:rPr>
          <w:rFonts w:ascii="Book Antiqua" w:hAnsi="Book Antiqua"/>
        </w:rPr>
        <w:t xml:space="preserve"> it 1 in every 5 patients</w:t>
      </w:r>
      <w:r w:rsidR="000D686B" w:rsidRPr="000743C3">
        <w:rPr>
          <w:rFonts w:ascii="Book Antiqua" w:hAnsi="Book Antiqua"/>
        </w:rPr>
        <w:t xml:space="preserve">. </w:t>
      </w:r>
      <w:r w:rsidR="003E3116" w:rsidRPr="000743C3">
        <w:rPr>
          <w:rFonts w:ascii="Book Antiqua" w:hAnsi="Book Antiqua"/>
        </w:rPr>
        <w:t>IBS-IBD patients are more likely to be women, less likely to have graduated college and a comparatively lower QOL. Also these patients account for a relatively higher number of clinic visits when compared to non IBS-IBD patients. Despite no studies, in Southampton transition clinics we often recognise these issues in adolescents and teenagers.</w:t>
      </w:r>
    </w:p>
    <w:p w14:paraId="0C832949" w14:textId="77777777" w:rsidR="000D686B" w:rsidRPr="000743C3" w:rsidRDefault="003E3116" w:rsidP="000743C3">
      <w:pPr>
        <w:spacing w:after="0" w:line="360" w:lineRule="auto"/>
        <w:ind w:firstLineChars="100" w:firstLine="220"/>
        <w:jc w:val="both"/>
        <w:rPr>
          <w:rFonts w:ascii="Book Antiqua" w:hAnsi="Book Antiqua"/>
        </w:rPr>
      </w:pPr>
      <w:r w:rsidRPr="000743C3">
        <w:rPr>
          <w:rFonts w:ascii="Book Antiqua" w:hAnsi="Book Antiqua"/>
        </w:rPr>
        <w:t xml:space="preserve">It is not always easy to differentiate </w:t>
      </w:r>
      <w:r w:rsidR="00E367C7" w:rsidRPr="000743C3">
        <w:rPr>
          <w:rFonts w:ascii="Book Antiqua" w:hAnsi="Book Antiqua"/>
        </w:rPr>
        <w:t>IBS</w:t>
      </w:r>
      <w:r w:rsidRPr="000743C3">
        <w:rPr>
          <w:rFonts w:ascii="Book Antiqua" w:hAnsi="Book Antiqua"/>
        </w:rPr>
        <w:t xml:space="preserve"> symptoms</w:t>
      </w:r>
      <w:r w:rsidR="00E367C7" w:rsidRPr="000743C3">
        <w:rPr>
          <w:rFonts w:ascii="Book Antiqua" w:hAnsi="Book Antiqua"/>
        </w:rPr>
        <w:t xml:space="preserve"> from </w:t>
      </w:r>
      <w:r w:rsidRPr="000743C3">
        <w:rPr>
          <w:rFonts w:ascii="Book Antiqua" w:hAnsi="Book Antiqua"/>
        </w:rPr>
        <w:t xml:space="preserve">active </w:t>
      </w:r>
      <w:r w:rsidR="00E367C7" w:rsidRPr="000743C3">
        <w:rPr>
          <w:rFonts w:ascii="Book Antiqua" w:hAnsi="Book Antiqua"/>
        </w:rPr>
        <w:t xml:space="preserve">IBD </w:t>
      </w:r>
      <w:r w:rsidRPr="000743C3">
        <w:rPr>
          <w:rFonts w:ascii="Book Antiqua" w:hAnsi="Book Antiqua"/>
        </w:rPr>
        <w:t xml:space="preserve">disease and patients may therefore often </w:t>
      </w:r>
      <w:r w:rsidR="00E367C7" w:rsidRPr="000743C3">
        <w:rPr>
          <w:rFonts w:ascii="Book Antiqua" w:hAnsi="Book Antiqua"/>
        </w:rPr>
        <w:t>underg</w:t>
      </w:r>
      <w:r w:rsidRPr="000743C3">
        <w:rPr>
          <w:rFonts w:ascii="Book Antiqua" w:hAnsi="Book Antiqua"/>
        </w:rPr>
        <w:t>o</w:t>
      </w:r>
      <w:r w:rsidR="00E367C7" w:rsidRPr="000743C3">
        <w:rPr>
          <w:rFonts w:ascii="Book Antiqua" w:hAnsi="Book Antiqua"/>
        </w:rPr>
        <w:t xml:space="preserve"> repeat endoscopies. </w:t>
      </w:r>
      <w:r w:rsidRPr="000743C3">
        <w:rPr>
          <w:rFonts w:ascii="Book Antiqua" w:hAnsi="Book Antiqua"/>
        </w:rPr>
        <w:t>U</w:t>
      </w:r>
      <w:r w:rsidR="00E367C7" w:rsidRPr="000743C3">
        <w:rPr>
          <w:rFonts w:ascii="Book Antiqua" w:hAnsi="Book Antiqua"/>
        </w:rPr>
        <w:t xml:space="preserve">se of </w:t>
      </w:r>
      <w:r w:rsidRPr="000743C3">
        <w:rPr>
          <w:rFonts w:ascii="Book Antiqua" w:hAnsi="Book Antiqua"/>
        </w:rPr>
        <w:t xml:space="preserve">tests such as </w:t>
      </w:r>
      <w:r w:rsidR="00E367C7" w:rsidRPr="000743C3">
        <w:rPr>
          <w:rFonts w:ascii="Book Antiqua" w:hAnsi="Book Antiqua"/>
        </w:rPr>
        <w:t>faecal calprotectin may have</w:t>
      </w:r>
      <w:r w:rsidRPr="000743C3">
        <w:rPr>
          <w:rFonts w:ascii="Book Antiqua" w:hAnsi="Book Antiqua"/>
        </w:rPr>
        <w:t xml:space="preserve"> a useful</w:t>
      </w:r>
      <w:r w:rsidR="00E367C7" w:rsidRPr="000743C3">
        <w:rPr>
          <w:rFonts w:ascii="Book Antiqua" w:hAnsi="Book Antiqua"/>
        </w:rPr>
        <w:t xml:space="preserve"> role particularly when normal calprotectin has been previously documented in an IBD patient.</w:t>
      </w:r>
    </w:p>
    <w:p w14:paraId="1735587C" w14:textId="77777777" w:rsidR="0055793B" w:rsidRPr="000743C3" w:rsidRDefault="0055793B" w:rsidP="000743C3">
      <w:pPr>
        <w:spacing w:after="0" w:line="360" w:lineRule="auto"/>
        <w:jc w:val="both"/>
        <w:rPr>
          <w:rFonts w:ascii="Book Antiqua" w:hAnsi="Book Antiqua"/>
          <w:lang w:eastAsia="zh-CN"/>
        </w:rPr>
      </w:pPr>
    </w:p>
    <w:p w14:paraId="1ED39CB4" w14:textId="77777777" w:rsidR="005A43C6" w:rsidRPr="000743C3" w:rsidRDefault="005A43C6" w:rsidP="000743C3">
      <w:pPr>
        <w:spacing w:after="0" w:line="360" w:lineRule="auto"/>
        <w:jc w:val="both"/>
        <w:rPr>
          <w:rFonts w:ascii="Book Antiqua" w:hAnsi="Book Antiqua"/>
          <w:b/>
          <w:i/>
        </w:rPr>
      </w:pPr>
      <w:r w:rsidRPr="000743C3">
        <w:rPr>
          <w:rFonts w:ascii="Book Antiqua" w:hAnsi="Book Antiqua"/>
          <w:b/>
          <w:i/>
        </w:rPr>
        <w:t>Liver disease in IBD</w:t>
      </w:r>
    </w:p>
    <w:p w14:paraId="372F6E4C" w14:textId="24C7732A" w:rsidR="00E05DEB" w:rsidRPr="000743C3" w:rsidRDefault="00983204" w:rsidP="000743C3">
      <w:pPr>
        <w:spacing w:after="0" w:line="360" w:lineRule="auto"/>
        <w:jc w:val="both"/>
        <w:rPr>
          <w:rFonts w:ascii="Book Antiqua" w:hAnsi="Book Antiqua"/>
        </w:rPr>
      </w:pPr>
      <w:r w:rsidRPr="000743C3">
        <w:rPr>
          <w:rFonts w:ascii="Book Antiqua" w:hAnsi="Book Antiqua"/>
        </w:rPr>
        <w:t xml:space="preserve">At first presentation of </w:t>
      </w:r>
      <w:r w:rsidR="0044022C" w:rsidRPr="000743C3">
        <w:rPr>
          <w:rFonts w:ascii="Book Antiqua" w:hAnsi="Book Antiqua"/>
        </w:rPr>
        <w:t xml:space="preserve">paediatric </w:t>
      </w:r>
      <w:r w:rsidRPr="000743C3">
        <w:rPr>
          <w:rFonts w:ascii="Book Antiqua" w:hAnsi="Book Antiqua"/>
        </w:rPr>
        <w:t>IBD</w:t>
      </w:r>
      <w:r w:rsidR="0044022C" w:rsidRPr="000743C3">
        <w:rPr>
          <w:rFonts w:ascii="Book Antiqua" w:hAnsi="Book Antiqua"/>
        </w:rPr>
        <w:t>,</w:t>
      </w:r>
      <w:r w:rsidRPr="000743C3">
        <w:rPr>
          <w:rFonts w:ascii="Book Antiqua" w:hAnsi="Book Antiqua"/>
        </w:rPr>
        <w:t xml:space="preserve"> liver enzymes are abnormal in 6.9% of</w:t>
      </w:r>
      <w:r w:rsidR="0044022C" w:rsidRPr="000743C3">
        <w:rPr>
          <w:rFonts w:ascii="Book Antiqua" w:hAnsi="Book Antiqua"/>
        </w:rPr>
        <w:t xml:space="preserve"> all patients</w:t>
      </w:r>
      <w:r w:rsidR="002A43D6" w:rsidRPr="000743C3">
        <w:rPr>
          <w:rFonts w:ascii="Book Antiqua" w:hAnsi="Book Antiqua"/>
        </w:rPr>
        <w:t xml:space="preserve">, more commonly in patients with </w:t>
      </w:r>
      <w:r w:rsidRPr="000743C3">
        <w:rPr>
          <w:rFonts w:ascii="Book Antiqua" w:hAnsi="Book Antiqua"/>
        </w:rPr>
        <w:t>UC than CD. Spontaneous normalisation</w:t>
      </w:r>
      <w:r w:rsidR="0044022C" w:rsidRPr="000743C3">
        <w:rPr>
          <w:rFonts w:ascii="Book Antiqua" w:hAnsi="Book Antiqua"/>
        </w:rPr>
        <w:t xml:space="preserve"> of liver function tests</w:t>
      </w:r>
      <w:r w:rsidRPr="000743C3">
        <w:rPr>
          <w:rFonts w:ascii="Book Antiqua" w:hAnsi="Book Antiqua"/>
        </w:rPr>
        <w:t xml:space="preserve"> occurs in </w:t>
      </w:r>
      <w:r w:rsidR="002A43D6" w:rsidRPr="000743C3">
        <w:rPr>
          <w:rFonts w:ascii="Book Antiqua" w:hAnsi="Book Antiqua"/>
        </w:rPr>
        <w:t xml:space="preserve">about </w:t>
      </w:r>
      <w:r w:rsidRPr="000743C3">
        <w:rPr>
          <w:rFonts w:ascii="Book Antiqua" w:hAnsi="Book Antiqua"/>
        </w:rPr>
        <w:t xml:space="preserve">40% </w:t>
      </w:r>
      <w:r w:rsidR="002A43D6" w:rsidRPr="000743C3">
        <w:rPr>
          <w:rFonts w:ascii="Book Antiqua" w:hAnsi="Book Antiqua"/>
        </w:rPr>
        <w:t xml:space="preserve">patients </w:t>
      </w:r>
      <w:r w:rsidR="0055793B" w:rsidRPr="000743C3">
        <w:rPr>
          <w:rFonts w:ascii="Book Antiqua" w:hAnsi="Book Antiqua"/>
        </w:rPr>
        <w:t xml:space="preserve">within the first 3 </w:t>
      </w:r>
      <w:r w:rsidR="0055793B" w:rsidRPr="000743C3">
        <w:rPr>
          <w:rFonts w:ascii="Book Antiqua" w:hAnsi="Book Antiqua" w:hint="eastAsia"/>
          <w:lang w:eastAsia="zh-CN"/>
        </w:rPr>
        <w:t>mo</w:t>
      </w:r>
      <w:r w:rsidRPr="000743C3">
        <w:rPr>
          <w:rFonts w:ascii="Book Antiqua" w:hAnsi="Book Antiqua"/>
        </w:rPr>
        <w:fldChar w:fldCharType="begin"/>
      </w:r>
      <w:r w:rsidR="00F27162" w:rsidRPr="000743C3">
        <w:rPr>
          <w:rFonts w:ascii="Book Antiqua" w:hAnsi="Book Antiqua"/>
        </w:rPr>
        <w:instrText xml:space="preserve"> ADDIN EN.CITE &lt;EndNote&gt;&lt;Cite&gt;&lt;Author&gt;Van Der Feen&lt;/Author&gt;&lt;Year&gt;2014&lt;/Year&gt;&lt;RecNum&gt;45&lt;/RecNum&gt;&lt;DisplayText&gt;&lt;style face="superscript"&gt;[24]&lt;/style&gt;&lt;/DisplayText&gt;&lt;record&gt;&lt;rec-number&gt;45&lt;/rec-number&gt;&lt;foreign-keys&gt;&lt;key app="EN" db-id="eddaapa57x0dapetz585earyep059wfw2rva"&gt;45&lt;/key&gt;&lt;/foreign-keys&gt;&lt;ref-type name="Journal Article"&gt;17&lt;/ref-type&gt;&lt;contributors&gt;&lt;authors&gt;&lt;author&gt;Van Der Feen, C; Ashton J, Batra A, Beattie RM, Wright M, Bansal S, Afzal NA&lt;/author&gt;&lt;/authors&gt;&lt;/contributors&gt;&lt;titles&gt;&lt;title&gt;Study of Abnormal Liver Function tests at diagnosis of paediatric inflammatory bowel disease in a large cohort in Southern England&lt;/title&gt;&lt;secondary-title&gt;J Crohns Colitis&lt;/secondary-title&gt;&lt;/titles&gt;&lt;periodical&gt;&lt;full-title&gt;J Crohns Colitis&lt;/full-title&gt;&lt;abbr-1&gt;Journal of Crohn&amp;apos;s &amp;amp; colitis&lt;/abbr-1&gt;&lt;/periodical&gt;&lt;pages&gt;S406&lt;/pages&gt;&lt;volume&gt;8 (Supplement_2)&lt;/volume&gt;&lt;dates&gt;&lt;year&gt;2014&lt;/year&gt;&lt;pub-dates&gt;&lt;date&gt;01/09/2014&lt;/date&gt;&lt;/pub-dates&gt;&lt;/dates&gt;&lt;work-type&gt;Abstract&lt;/work-type&gt;&lt;urls&gt;&lt;/urls&gt;&lt;/record&gt;&lt;/Cite&gt;&lt;/EndNote&gt;</w:instrText>
      </w:r>
      <w:r w:rsidRPr="000743C3">
        <w:rPr>
          <w:rFonts w:ascii="Book Antiqua" w:hAnsi="Book Antiqua"/>
        </w:rPr>
        <w:fldChar w:fldCharType="separate"/>
      </w:r>
      <w:r w:rsidR="00F27162" w:rsidRPr="000743C3">
        <w:rPr>
          <w:rFonts w:ascii="Book Antiqua" w:hAnsi="Book Antiqua"/>
          <w:noProof/>
          <w:vertAlign w:val="superscript"/>
        </w:rPr>
        <w:t>[</w:t>
      </w:r>
      <w:hyperlink w:anchor="_ENREF_24" w:tooltip="Van Der Feen, 2014 #45" w:history="1">
        <w:r w:rsidR="00F27162" w:rsidRPr="000743C3">
          <w:rPr>
            <w:rFonts w:ascii="Book Antiqua" w:hAnsi="Book Antiqua"/>
            <w:noProof/>
            <w:vertAlign w:val="superscript"/>
          </w:rPr>
          <w:t>24</w:t>
        </w:r>
      </w:hyperlink>
      <w:r w:rsidR="00F27162" w:rsidRPr="000743C3">
        <w:rPr>
          <w:rFonts w:ascii="Book Antiqua" w:hAnsi="Book Antiqua"/>
          <w:noProof/>
          <w:vertAlign w:val="superscript"/>
        </w:rPr>
        <w:t>]</w:t>
      </w:r>
      <w:r w:rsidRPr="000743C3">
        <w:rPr>
          <w:rFonts w:ascii="Book Antiqua" w:hAnsi="Book Antiqua"/>
        </w:rPr>
        <w:fldChar w:fldCharType="end"/>
      </w:r>
      <w:r w:rsidRPr="000743C3">
        <w:rPr>
          <w:rFonts w:ascii="Book Antiqua" w:hAnsi="Book Antiqua"/>
        </w:rPr>
        <w:t xml:space="preserve">. </w:t>
      </w:r>
      <w:r w:rsidR="0044022C" w:rsidRPr="000743C3">
        <w:rPr>
          <w:rFonts w:ascii="Book Antiqua" w:hAnsi="Book Antiqua"/>
        </w:rPr>
        <w:t xml:space="preserve">Developing </w:t>
      </w:r>
      <w:r w:rsidRPr="000743C3">
        <w:rPr>
          <w:rFonts w:ascii="Book Antiqua" w:hAnsi="Book Antiqua"/>
        </w:rPr>
        <w:t>PSC is</w:t>
      </w:r>
      <w:r w:rsidR="0044022C" w:rsidRPr="000743C3">
        <w:rPr>
          <w:rFonts w:ascii="Book Antiqua" w:hAnsi="Book Antiqua"/>
        </w:rPr>
        <w:t xml:space="preserve"> worrying but is fortunately</w:t>
      </w:r>
      <w:r w:rsidRPr="000743C3">
        <w:rPr>
          <w:rFonts w:ascii="Book Antiqua" w:hAnsi="Book Antiqua"/>
        </w:rPr>
        <w:t xml:space="preserve"> less common in paediatrics with a</w:t>
      </w:r>
      <w:r w:rsidR="00E05DEB" w:rsidRPr="000743C3">
        <w:rPr>
          <w:rFonts w:ascii="Book Antiqua" w:hAnsi="Book Antiqua"/>
        </w:rPr>
        <w:t>n</w:t>
      </w:r>
      <w:r w:rsidRPr="000743C3">
        <w:rPr>
          <w:rFonts w:ascii="Book Antiqua" w:hAnsi="Book Antiqua"/>
        </w:rPr>
        <w:t xml:space="preserve"> incidence </w:t>
      </w:r>
      <w:r w:rsidR="00E05DEB" w:rsidRPr="000743C3">
        <w:rPr>
          <w:rFonts w:ascii="Book Antiqua" w:hAnsi="Book Antiqua"/>
        </w:rPr>
        <w:t>rate of 0.</w:t>
      </w:r>
      <w:r w:rsidR="0055793B" w:rsidRPr="000743C3">
        <w:rPr>
          <w:rFonts w:ascii="Book Antiqua" w:hAnsi="Book Antiqua"/>
        </w:rPr>
        <w:t>23/100000 compared to 1.11/100</w:t>
      </w:r>
      <w:r w:rsidR="00E05DEB" w:rsidRPr="000743C3">
        <w:rPr>
          <w:rFonts w:ascii="Book Antiqua" w:hAnsi="Book Antiqua"/>
        </w:rPr>
        <w:t>000</w:t>
      </w:r>
      <w:r w:rsidRPr="000743C3">
        <w:rPr>
          <w:rFonts w:ascii="Book Antiqua" w:hAnsi="Book Antiqua"/>
        </w:rPr>
        <w:t xml:space="preserve"> </w:t>
      </w:r>
      <w:r w:rsidR="00E05DEB" w:rsidRPr="000743C3">
        <w:rPr>
          <w:rFonts w:ascii="Book Antiqua" w:hAnsi="Book Antiqua"/>
        </w:rPr>
        <w:t>in adults</w:t>
      </w:r>
      <w:r w:rsidR="002B0B07" w:rsidRPr="000743C3">
        <w:rPr>
          <w:rFonts w:ascii="Book Antiqua" w:hAnsi="Book Antiqua"/>
        </w:rPr>
        <w:fldChar w:fldCharType="begin">
          <w:fldData xml:space="preserve">PEVuZE5vdGU+PENpdGU+PEF1dGhvcj5LYXBsYW48L0F1dGhvcj48WWVhcj4yMDA3PC9ZZWFyPjxS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Z2VzPjEwNDItOTwvcGFnZXM+PHZvbHVtZT4xMDI8L3ZvbHVtZT48bnVtYmVyPjU8L251bWJlcj48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</w:fldData>
        </w:fldChar>
      </w:r>
      <w:r w:rsidR="00F27162" w:rsidRPr="000743C3">
        <w:rPr>
          <w:rFonts w:ascii="Book Antiqua" w:hAnsi="Book Antiqua"/>
        </w:rPr>
        <w:instrText xml:space="preserve"> ADDIN EN.CITE </w:instrText>
      </w:r>
      <w:r w:rsidR="00F27162" w:rsidRPr="000743C3">
        <w:rPr>
          <w:rFonts w:ascii="Book Antiqua" w:hAnsi="Book Antiqua"/>
        </w:rPr>
        <w:fldChar w:fldCharType="begin">
          <w:fldData xml:space="preserve">PEVuZE5vdGU+PENpdGU+PEF1dGhvcj5LYXBsYW48L0F1dGhvcj48WWVhcj4yMDA3PC9ZZWFyPjxS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Z2VzPjEwNDItOTwvcGFnZXM+PHZvbHVtZT4xMDI8L3ZvbHVtZT48bnVtYmVyPjU8L251bWJlcj48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</w:fldData>
        </w:fldChar>
      </w:r>
      <w:r w:rsidR="00F27162" w:rsidRPr="000743C3">
        <w:rPr>
          <w:rFonts w:ascii="Book Antiqua" w:hAnsi="Book Antiqua"/>
        </w:rPr>
        <w:instrText xml:space="preserve"> ADDIN EN.CITE.DATA </w:instrText>
      </w:r>
      <w:r w:rsidR="00F27162" w:rsidRPr="000743C3">
        <w:rPr>
          <w:rFonts w:ascii="Book Antiqua" w:hAnsi="Book Antiqua"/>
        </w:rPr>
      </w:r>
      <w:r w:rsidR="00F27162" w:rsidRPr="000743C3">
        <w:rPr>
          <w:rFonts w:ascii="Book Antiqua" w:hAnsi="Book Antiqua"/>
        </w:rPr>
        <w:fldChar w:fldCharType="end"/>
      </w:r>
      <w:r w:rsidR="002B0B07" w:rsidRPr="000743C3">
        <w:rPr>
          <w:rFonts w:ascii="Book Antiqua" w:hAnsi="Book Antiqua"/>
        </w:rPr>
      </w:r>
      <w:r w:rsidR="002B0B07" w:rsidRPr="000743C3">
        <w:rPr>
          <w:rFonts w:ascii="Book Antiqua" w:hAnsi="Book Antiqua"/>
        </w:rPr>
        <w:fldChar w:fldCharType="separate"/>
      </w:r>
      <w:r w:rsidR="00F27162" w:rsidRPr="000743C3">
        <w:rPr>
          <w:rFonts w:ascii="Book Antiqua" w:hAnsi="Book Antiqua"/>
          <w:noProof/>
          <w:vertAlign w:val="superscript"/>
        </w:rPr>
        <w:t>[</w:t>
      </w:r>
      <w:hyperlink w:anchor="_ENREF_25" w:tooltip="Kaplan, 2007 #46" w:history="1">
        <w:r w:rsidR="00F27162" w:rsidRPr="000743C3">
          <w:rPr>
            <w:rFonts w:ascii="Book Antiqua" w:hAnsi="Book Antiqua"/>
            <w:noProof/>
            <w:vertAlign w:val="superscript"/>
          </w:rPr>
          <w:t>25</w:t>
        </w:r>
      </w:hyperlink>
      <w:r w:rsidR="00F27162" w:rsidRPr="000743C3">
        <w:rPr>
          <w:rFonts w:ascii="Book Antiqua" w:hAnsi="Book Antiqua"/>
          <w:noProof/>
          <w:vertAlign w:val="superscript"/>
        </w:rPr>
        <w:t>]</w:t>
      </w:r>
      <w:r w:rsidR="002B0B07" w:rsidRPr="000743C3">
        <w:rPr>
          <w:rFonts w:ascii="Book Antiqua" w:hAnsi="Book Antiqua"/>
        </w:rPr>
        <w:fldChar w:fldCharType="end"/>
      </w:r>
      <w:r w:rsidR="00E05DEB" w:rsidRPr="000743C3">
        <w:rPr>
          <w:rFonts w:ascii="Book Antiqua" w:hAnsi="Book Antiqua"/>
        </w:rPr>
        <w:t>.</w:t>
      </w:r>
    </w:p>
    <w:p w14:paraId="31A72956" w14:textId="28C06C87" w:rsidR="005A43C6" w:rsidRPr="000743C3" w:rsidRDefault="00E05DEB" w:rsidP="000743C3">
      <w:pPr>
        <w:spacing w:after="0" w:line="360" w:lineRule="auto"/>
        <w:ind w:firstLineChars="100" w:firstLine="220"/>
        <w:jc w:val="both"/>
        <w:rPr>
          <w:rFonts w:ascii="Book Antiqua" w:hAnsi="Book Antiqua"/>
        </w:rPr>
      </w:pPr>
      <w:r w:rsidRPr="000743C3">
        <w:rPr>
          <w:rFonts w:ascii="Book Antiqua" w:hAnsi="Book Antiqua"/>
        </w:rPr>
        <w:lastRenderedPageBreak/>
        <w:t xml:space="preserve">Children with liver and IBD may be seen in </w:t>
      </w:r>
      <w:r w:rsidR="0044022C" w:rsidRPr="000743C3">
        <w:rPr>
          <w:rFonts w:ascii="Book Antiqua" w:hAnsi="Book Antiqua"/>
        </w:rPr>
        <w:t xml:space="preserve">both </w:t>
      </w:r>
      <w:r w:rsidR="002A43D6" w:rsidRPr="000743C3">
        <w:rPr>
          <w:rFonts w:ascii="Book Antiqua" w:hAnsi="Book Antiqua"/>
        </w:rPr>
        <w:t>IBD</w:t>
      </w:r>
      <w:r w:rsidRPr="000743C3">
        <w:rPr>
          <w:rFonts w:ascii="Book Antiqua" w:hAnsi="Book Antiqua"/>
        </w:rPr>
        <w:t xml:space="preserve"> and </w:t>
      </w:r>
      <w:r w:rsidR="00702522" w:rsidRPr="000743C3">
        <w:rPr>
          <w:rFonts w:ascii="Book Antiqua" w:hAnsi="Book Antiqua"/>
        </w:rPr>
        <w:t xml:space="preserve">Hepatology </w:t>
      </w:r>
      <w:r w:rsidRPr="000743C3">
        <w:rPr>
          <w:rFonts w:ascii="Book Antiqua" w:hAnsi="Book Antiqua"/>
        </w:rPr>
        <w:t xml:space="preserve">transitional clinics </w:t>
      </w:r>
      <w:r w:rsidR="0044022C" w:rsidRPr="000743C3">
        <w:rPr>
          <w:rFonts w:ascii="Book Antiqua" w:hAnsi="Book Antiqua"/>
        </w:rPr>
        <w:t>making an already complex management even more difficult</w:t>
      </w:r>
      <w:r w:rsidRPr="000743C3">
        <w:rPr>
          <w:rFonts w:ascii="Book Antiqua" w:hAnsi="Book Antiqua"/>
        </w:rPr>
        <w:t xml:space="preserve">. Without good </w:t>
      </w:r>
      <w:r w:rsidR="0044022C" w:rsidRPr="000743C3">
        <w:rPr>
          <w:rFonts w:ascii="Book Antiqua" w:hAnsi="Book Antiqua"/>
        </w:rPr>
        <w:t>communication this may cause</w:t>
      </w:r>
      <w:r w:rsidRPr="000743C3">
        <w:rPr>
          <w:rFonts w:ascii="Book Antiqua" w:hAnsi="Book Antiqua"/>
        </w:rPr>
        <w:t xml:space="preserve"> confusi</w:t>
      </w:r>
      <w:r w:rsidR="0044022C" w:rsidRPr="000743C3">
        <w:rPr>
          <w:rFonts w:ascii="Book Antiqua" w:hAnsi="Book Antiqua"/>
        </w:rPr>
        <w:t xml:space="preserve">on. In Southampton we </w:t>
      </w:r>
      <w:r w:rsidRPr="000743C3">
        <w:rPr>
          <w:rFonts w:ascii="Book Antiqua" w:hAnsi="Book Antiqua"/>
        </w:rPr>
        <w:t xml:space="preserve">successfully </w:t>
      </w:r>
      <w:r w:rsidR="0044022C" w:rsidRPr="000743C3">
        <w:rPr>
          <w:rFonts w:ascii="Book Antiqua" w:hAnsi="Book Antiqua"/>
        </w:rPr>
        <w:t xml:space="preserve">adopted </w:t>
      </w:r>
      <w:r w:rsidRPr="000743C3">
        <w:rPr>
          <w:rFonts w:ascii="Book Antiqua" w:hAnsi="Book Antiqua"/>
        </w:rPr>
        <w:t>a model where the paediatric gastroe</w:t>
      </w:r>
      <w:r w:rsidR="0044022C" w:rsidRPr="000743C3">
        <w:rPr>
          <w:rFonts w:ascii="Book Antiqua" w:hAnsi="Book Antiqua"/>
        </w:rPr>
        <w:t>nterologist responsible for patient’s care leads and oversees management in each individual transition clinic</w:t>
      </w:r>
      <w:r w:rsidRPr="000743C3">
        <w:rPr>
          <w:rFonts w:ascii="Book Antiqua" w:hAnsi="Book Antiqua"/>
        </w:rPr>
        <w:t xml:space="preserve">. These patients will eventually be followed up more in the </w:t>
      </w:r>
      <w:r w:rsidR="0044022C" w:rsidRPr="000743C3">
        <w:rPr>
          <w:rFonts w:ascii="Book Antiqua" w:hAnsi="Book Antiqua"/>
        </w:rPr>
        <w:t xml:space="preserve">clinic </w:t>
      </w:r>
      <w:r w:rsidRPr="000743C3">
        <w:rPr>
          <w:rFonts w:ascii="Book Antiqua" w:hAnsi="Book Antiqua"/>
        </w:rPr>
        <w:t>where there is more</w:t>
      </w:r>
      <w:r w:rsidR="0044022C" w:rsidRPr="000743C3">
        <w:rPr>
          <w:rFonts w:ascii="Book Antiqua" w:hAnsi="Book Antiqua"/>
        </w:rPr>
        <w:t xml:space="preserve"> disease</w:t>
      </w:r>
      <w:r w:rsidRPr="000743C3">
        <w:rPr>
          <w:rFonts w:ascii="Book Antiqua" w:hAnsi="Book Antiqua"/>
        </w:rPr>
        <w:t xml:space="preserve"> burden but keeping the other</w:t>
      </w:r>
      <w:r w:rsidR="0044022C" w:rsidRPr="000743C3">
        <w:rPr>
          <w:rFonts w:ascii="Book Antiqua" w:hAnsi="Book Antiqua"/>
        </w:rPr>
        <w:t xml:space="preserve"> specialists</w:t>
      </w:r>
      <w:r w:rsidRPr="000743C3">
        <w:rPr>
          <w:rFonts w:ascii="Book Antiqua" w:hAnsi="Book Antiqua"/>
        </w:rPr>
        <w:t xml:space="preserve"> informed about any change of treatments at all time</w:t>
      </w:r>
      <w:r w:rsidR="0044022C" w:rsidRPr="000743C3">
        <w:rPr>
          <w:rFonts w:ascii="Book Antiqua" w:hAnsi="Book Antiqua"/>
        </w:rPr>
        <w:t>s</w:t>
      </w:r>
      <w:r w:rsidRPr="000743C3">
        <w:rPr>
          <w:rFonts w:ascii="Book Antiqua" w:hAnsi="Book Antiqua"/>
        </w:rPr>
        <w:t>.</w:t>
      </w:r>
    </w:p>
    <w:p w14:paraId="74E985E8" w14:textId="77777777" w:rsidR="005A43C6" w:rsidRPr="000743C3" w:rsidRDefault="005A43C6" w:rsidP="000743C3">
      <w:pPr>
        <w:spacing w:after="0" w:line="360" w:lineRule="auto"/>
        <w:jc w:val="both"/>
        <w:rPr>
          <w:rFonts w:ascii="Book Antiqua" w:hAnsi="Book Antiqua"/>
        </w:rPr>
      </w:pPr>
    </w:p>
    <w:p w14:paraId="3DC301EE" w14:textId="35E96DEB" w:rsidR="005127B9" w:rsidRPr="000743C3" w:rsidRDefault="0055793B" w:rsidP="000743C3">
      <w:pPr>
        <w:spacing w:after="0" w:line="360" w:lineRule="auto"/>
        <w:jc w:val="both"/>
        <w:rPr>
          <w:rFonts w:ascii="Book Antiqua" w:hAnsi="Book Antiqua"/>
          <w:b/>
          <w:bCs/>
        </w:rPr>
      </w:pPr>
      <w:r w:rsidRPr="000743C3">
        <w:rPr>
          <w:rFonts w:ascii="Book Antiqua" w:hAnsi="Book Antiqua"/>
          <w:b/>
          <w:bCs/>
        </w:rPr>
        <w:t xml:space="preserve">DISCUSSION </w:t>
      </w:r>
    </w:p>
    <w:p w14:paraId="70E0B8EA" w14:textId="77777777" w:rsidR="004129DC" w:rsidRPr="000743C3" w:rsidRDefault="0044022C" w:rsidP="000743C3">
      <w:pPr>
        <w:spacing w:after="0" w:line="360" w:lineRule="auto"/>
        <w:jc w:val="both"/>
        <w:rPr>
          <w:rFonts w:ascii="Book Antiqua" w:hAnsi="Book Antiqua"/>
          <w:b/>
          <w:i/>
        </w:rPr>
      </w:pPr>
      <w:r w:rsidRPr="000743C3">
        <w:rPr>
          <w:rFonts w:ascii="Book Antiqua" w:hAnsi="Book Antiqua"/>
          <w:b/>
          <w:i/>
        </w:rPr>
        <w:t xml:space="preserve">Where do we stand with regards </w:t>
      </w:r>
      <w:r w:rsidR="004B34E6" w:rsidRPr="000743C3">
        <w:rPr>
          <w:rFonts w:ascii="Book Antiqua" w:hAnsi="Book Antiqua"/>
          <w:b/>
          <w:i/>
        </w:rPr>
        <w:t>to transitional services</w:t>
      </w:r>
      <w:r w:rsidR="004129DC" w:rsidRPr="000743C3">
        <w:rPr>
          <w:rFonts w:ascii="Book Antiqua" w:hAnsi="Book Antiqua"/>
          <w:b/>
          <w:i/>
        </w:rPr>
        <w:t xml:space="preserve"> today</w:t>
      </w:r>
      <w:r w:rsidRPr="000743C3">
        <w:rPr>
          <w:rFonts w:ascii="Book Antiqua" w:hAnsi="Book Antiqua"/>
          <w:b/>
          <w:i/>
        </w:rPr>
        <w:t xml:space="preserve">? </w:t>
      </w:r>
    </w:p>
    <w:p w14:paraId="7D2DC99F" w14:textId="761DBB33" w:rsidR="005127B9" w:rsidRPr="000743C3" w:rsidRDefault="002A43D6" w:rsidP="000743C3">
      <w:pPr>
        <w:spacing w:after="0" w:line="360" w:lineRule="auto"/>
        <w:jc w:val="both"/>
        <w:rPr>
          <w:rFonts w:ascii="Book Antiqua" w:hAnsi="Book Antiqua"/>
        </w:rPr>
      </w:pPr>
      <w:r w:rsidRPr="000743C3">
        <w:rPr>
          <w:rFonts w:ascii="Book Antiqua" w:hAnsi="Book Antiqua"/>
        </w:rPr>
        <w:t xml:space="preserve">Although we have started to understand the need of </w:t>
      </w:r>
      <w:r w:rsidR="009058D2" w:rsidRPr="000743C3">
        <w:rPr>
          <w:rFonts w:ascii="Book Antiqua" w:hAnsi="Book Antiqua"/>
        </w:rPr>
        <w:t>T</w:t>
      </w:r>
      <w:r w:rsidRPr="000743C3">
        <w:rPr>
          <w:rFonts w:ascii="Book Antiqua" w:hAnsi="Book Antiqua"/>
        </w:rPr>
        <w:t>ransition care but w</w:t>
      </w:r>
      <w:r w:rsidR="0044022C" w:rsidRPr="000743C3">
        <w:rPr>
          <w:rFonts w:ascii="Book Antiqua" w:hAnsi="Book Antiqua"/>
        </w:rPr>
        <w:t xml:space="preserve">e </w:t>
      </w:r>
      <w:r w:rsidRPr="000743C3">
        <w:rPr>
          <w:rFonts w:ascii="Book Antiqua" w:hAnsi="Book Antiqua"/>
        </w:rPr>
        <w:t xml:space="preserve">certainly </w:t>
      </w:r>
      <w:r w:rsidR="0044022C" w:rsidRPr="000743C3">
        <w:rPr>
          <w:rFonts w:ascii="Book Antiqua" w:hAnsi="Book Antiqua"/>
        </w:rPr>
        <w:t xml:space="preserve">are </w:t>
      </w:r>
      <w:r w:rsidR="00AD5C2E" w:rsidRPr="000743C3">
        <w:rPr>
          <w:rFonts w:ascii="Book Antiqua" w:hAnsi="Book Antiqua"/>
        </w:rPr>
        <w:t xml:space="preserve">still </w:t>
      </w:r>
      <w:r w:rsidR="0044022C" w:rsidRPr="000743C3">
        <w:rPr>
          <w:rFonts w:ascii="Book Antiqua" w:hAnsi="Book Antiqua"/>
        </w:rPr>
        <w:t>not doing well</w:t>
      </w:r>
      <w:r w:rsidR="009058D2" w:rsidRPr="000743C3">
        <w:rPr>
          <w:rFonts w:ascii="Book Antiqua" w:hAnsi="Book Antiqua"/>
        </w:rPr>
        <w:t xml:space="preserve"> and </w:t>
      </w:r>
      <w:r w:rsidR="008407A3" w:rsidRPr="000743C3">
        <w:rPr>
          <w:rFonts w:ascii="Book Antiqua" w:hAnsi="Book Antiqua"/>
        </w:rPr>
        <w:t>there is still a long way to go</w:t>
      </w:r>
      <w:r w:rsidR="0044022C" w:rsidRPr="000743C3">
        <w:rPr>
          <w:rFonts w:ascii="Book Antiqua" w:hAnsi="Book Antiqua"/>
        </w:rPr>
        <w:t>. T</w:t>
      </w:r>
      <w:r w:rsidR="005127B9" w:rsidRPr="000743C3">
        <w:rPr>
          <w:rFonts w:ascii="Book Antiqua" w:hAnsi="Book Antiqua"/>
        </w:rPr>
        <w:t>he Royal College of Physicians</w:t>
      </w:r>
      <w:r w:rsidR="0044022C" w:rsidRPr="000743C3">
        <w:rPr>
          <w:rFonts w:ascii="Book Antiqua" w:hAnsi="Book Antiqua"/>
        </w:rPr>
        <w:t xml:space="preserve"> conducte</w:t>
      </w:r>
      <w:r w:rsidR="00A21BDA" w:rsidRPr="000743C3">
        <w:rPr>
          <w:rFonts w:ascii="Book Antiqua" w:hAnsi="Book Antiqua"/>
        </w:rPr>
        <w:t>d a National IBD</w:t>
      </w:r>
      <w:r w:rsidR="0044022C" w:rsidRPr="000743C3">
        <w:rPr>
          <w:rFonts w:ascii="Book Antiqua" w:hAnsi="Book Antiqua"/>
        </w:rPr>
        <w:t xml:space="preserve"> audit showing</w:t>
      </w:r>
      <w:r w:rsidR="005127B9" w:rsidRPr="000743C3">
        <w:rPr>
          <w:rFonts w:ascii="Book Antiqua" w:hAnsi="Book Antiqua"/>
        </w:rPr>
        <w:t xml:space="preserve"> only 53% of healthcare providers provide a transitional c</w:t>
      </w:r>
      <w:r w:rsidR="00A21BDA" w:rsidRPr="000743C3">
        <w:rPr>
          <w:rFonts w:ascii="Book Antiqua" w:hAnsi="Book Antiqua"/>
        </w:rPr>
        <w:t>are service for young people with</w:t>
      </w:r>
      <w:r w:rsidR="005127B9" w:rsidRPr="000743C3">
        <w:rPr>
          <w:rFonts w:ascii="Book Antiqua" w:hAnsi="Book Antiqua"/>
        </w:rPr>
        <w:t xml:space="preserve"> only 46% provide regular transitional care</w:t>
      </w:r>
      <w:r w:rsidR="00AD4D36" w:rsidRPr="000743C3">
        <w:rPr>
          <w:rFonts w:ascii="Book Antiqua" w:hAnsi="Book Antiqua"/>
        </w:rPr>
        <w:t xml:space="preserve"> in hospitals in </w:t>
      </w:r>
      <w:r w:rsidR="0055793B" w:rsidRPr="000743C3">
        <w:rPr>
          <w:rFonts w:ascii="Book Antiqua" w:hAnsi="Book Antiqua"/>
        </w:rPr>
        <w:t>United Kingdom</w:t>
      </w:r>
      <w:r w:rsidR="005127B9" w:rsidRPr="000743C3">
        <w:rPr>
          <w:rFonts w:ascii="Book Antiqua" w:hAnsi="Book Antiqua"/>
        </w:rPr>
        <w:t>.</w:t>
      </w:r>
      <w:r w:rsidR="00A21BDA" w:rsidRPr="000743C3">
        <w:rPr>
          <w:rFonts w:ascii="Book Antiqua" w:hAnsi="Book Antiqua"/>
        </w:rPr>
        <w:t xml:space="preserve"> On a positive note this is an </w:t>
      </w:r>
      <w:r w:rsidR="0055793B" w:rsidRPr="000743C3">
        <w:rPr>
          <w:rFonts w:ascii="Book Antiqua" w:hAnsi="Book Antiqua"/>
        </w:rPr>
        <w:t>improvement from previous years</w:t>
      </w:r>
      <w:r w:rsidR="00A21BDA" w:rsidRPr="000743C3">
        <w:rPr>
          <w:rFonts w:ascii="Book Antiqua" w:hAnsi="Book Antiqua"/>
        </w:rPr>
        <w:fldChar w:fldCharType="begin"/>
      </w:r>
      <w:r w:rsidR="00F27162" w:rsidRPr="000743C3">
        <w:rPr>
          <w:rFonts w:ascii="Book Antiqua" w:hAnsi="Book Antiqua"/>
        </w:rPr>
        <w:instrText xml:space="preserve"> ADDIN EN.CITE &lt;EndNote&gt;&lt;Cite&gt;&lt;Author&gt;Physicians&lt;/Author&gt;&lt;Year&gt;2014&lt;/Year&gt;&lt;RecNum&gt;60&lt;/RecNum&gt;&lt;DisplayText&gt;&lt;style face="superscript"&gt;[26]&lt;/style&gt;&lt;/DisplayText&gt;&lt;record&gt;&lt;rec-number&gt;60&lt;/rec-number&gt;&lt;foreign-keys&gt;&lt;key app="EN" db-id="eddaapa57x0dapetz585earyep059wfw2rva"&gt;60&lt;/key&gt;&lt;/foreign-keys&gt;&lt;ref-type name="Journal Article"&gt;17&lt;/ref-type&gt;&lt;contributors&gt;&lt;authors&gt;&lt;author&gt;Royal College of Physicians&lt;/author&gt;&lt;/authors&gt;&lt;/contributors&gt;&lt;titles&gt;&lt;title&gt;National Audit of inflammatory bowel disease provision&lt;/title&gt;&lt;/titles&gt;&lt;pages&gt;11&lt;/pages&gt;&lt;dates&gt;&lt;year&gt;2014&lt;/year&gt;&lt;/dates&gt;&lt;urls&gt;&lt;related-urls&gt;&lt;url&gt;https://www.rcplondon.ac.uk/file/986/download?token=FhnAfkxD&lt;/url&gt;&lt;/related-urls&gt;&lt;/urls&gt;&lt;/record&gt;&lt;/Cite&gt;&lt;/EndNote&gt;</w:instrText>
      </w:r>
      <w:r w:rsidR="00A21BDA" w:rsidRPr="000743C3">
        <w:rPr>
          <w:rFonts w:ascii="Book Antiqua" w:hAnsi="Book Antiqua"/>
        </w:rPr>
        <w:fldChar w:fldCharType="separate"/>
      </w:r>
      <w:r w:rsidR="00F27162" w:rsidRPr="000743C3">
        <w:rPr>
          <w:rFonts w:ascii="Book Antiqua" w:hAnsi="Book Antiqua"/>
          <w:noProof/>
          <w:vertAlign w:val="superscript"/>
        </w:rPr>
        <w:t>[</w:t>
      </w:r>
      <w:hyperlink w:anchor="_ENREF_26" w:tooltip="Physicians, 2014 #60" w:history="1">
        <w:r w:rsidR="00F27162" w:rsidRPr="000743C3">
          <w:rPr>
            <w:rFonts w:ascii="Book Antiqua" w:hAnsi="Book Antiqua"/>
            <w:noProof/>
            <w:vertAlign w:val="superscript"/>
          </w:rPr>
          <w:t>26</w:t>
        </w:r>
      </w:hyperlink>
      <w:r w:rsidR="00F27162" w:rsidRPr="000743C3">
        <w:rPr>
          <w:rFonts w:ascii="Book Antiqua" w:hAnsi="Book Antiqua"/>
          <w:noProof/>
          <w:vertAlign w:val="superscript"/>
        </w:rPr>
        <w:t>]</w:t>
      </w:r>
      <w:r w:rsidR="00A21BDA" w:rsidRPr="000743C3">
        <w:rPr>
          <w:rFonts w:ascii="Book Antiqua" w:hAnsi="Book Antiqua"/>
        </w:rPr>
        <w:fldChar w:fldCharType="end"/>
      </w:r>
      <w:r w:rsidR="00A21BDA" w:rsidRPr="000743C3">
        <w:rPr>
          <w:rFonts w:ascii="Book Antiqua" w:hAnsi="Book Antiqua"/>
        </w:rPr>
        <w:t>.</w:t>
      </w:r>
      <w:r w:rsidR="005127B9" w:rsidRPr="000743C3">
        <w:rPr>
          <w:rFonts w:ascii="Book Antiqua" w:hAnsi="Book Antiqua"/>
        </w:rPr>
        <w:t xml:space="preserve"> </w:t>
      </w:r>
      <w:r w:rsidR="00A21BDA" w:rsidRPr="000743C3">
        <w:rPr>
          <w:rFonts w:ascii="Book Antiqua" w:hAnsi="Book Antiqua"/>
        </w:rPr>
        <w:t xml:space="preserve">With available services </w:t>
      </w:r>
      <w:r w:rsidR="00FC6239" w:rsidRPr="000743C3">
        <w:rPr>
          <w:rFonts w:ascii="Book Antiqua" w:hAnsi="Book Antiqua"/>
        </w:rPr>
        <w:t>t</w:t>
      </w:r>
      <w:r w:rsidR="005127B9" w:rsidRPr="000743C3">
        <w:rPr>
          <w:rFonts w:ascii="Book Antiqua" w:hAnsi="Book Antiqua"/>
        </w:rPr>
        <w:t xml:space="preserve">he Royal College of Physicians </w:t>
      </w:r>
      <w:r w:rsidR="00A21BDA" w:rsidRPr="000743C3">
        <w:rPr>
          <w:rFonts w:ascii="Book Antiqua" w:hAnsi="Book Antiqua"/>
        </w:rPr>
        <w:t>recommends</w:t>
      </w:r>
      <w:r w:rsidR="005127B9" w:rsidRPr="000743C3">
        <w:rPr>
          <w:rFonts w:ascii="Book Antiqua" w:hAnsi="Book Antiqua"/>
        </w:rPr>
        <w:t xml:space="preserve"> </w:t>
      </w:r>
      <w:r w:rsidR="00702522" w:rsidRPr="000743C3">
        <w:rPr>
          <w:rFonts w:ascii="Book Antiqua" w:hAnsi="Book Antiqua"/>
        </w:rPr>
        <w:t>T</w:t>
      </w:r>
      <w:r w:rsidR="005127B9" w:rsidRPr="000743C3">
        <w:rPr>
          <w:rFonts w:ascii="Book Antiqua" w:hAnsi="Book Antiqua"/>
        </w:rPr>
        <w:t>ransition care provider</w:t>
      </w:r>
      <w:r w:rsidR="00A21BDA" w:rsidRPr="000743C3">
        <w:rPr>
          <w:rFonts w:ascii="Book Antiqua" w:hAnsi="Book Antiqua"/>
        </w:rPr>
        <w:t>s</w:t>
      </w:r>
      <w:r w:rsidR="005127B9" w:rsidRPr="000743C3">
        <w:rPr>
          <w:rFonts w:ascii="Book Antiqua" w:hAnsi="Book Antiqua"/>
        </w:rPr>
        <w:t xml:space="preserve"> </w:t>
      </w:r>
      <w:r w:rsidR="00AD4D36" w:rsidRPr="000743C3">
        <w:rPr>
          <w:rFonts w:ascii="Book Antiqua" w:hAnsi="Book Antiqua"/>
        </w:rPr>
        <w:t xml:space="preserve">to </w:t>
      </w:r>
      <w:r w:rsidR="005127B9" w:rsidRPr="000743C3">
        <w:rPr>
          <w:rFonts w:ascii="Book Antiqua" w:hAnsi="Book Antiqua"/>
        </w:rPr>
        <w:t>having a</w:t>
      </w:r>
      <w:r w:rsidR="00AD4D36" w:rsidRPr="000743C3">
        <w:rPr>
          <w:rFonts w:ascii="Book Antiqua" w:hAnsi="Book Antiqua"/>
        </w:rPr>
        <w:t xml:space="preserve"> clear</w:t>
      </w:r>
      <w:r w:rsidR="005127B9" w:rsidRPr="000743C3">
        <w:rPr>
          <w:rFonts w:ascii="Book Antiqua" w:hAnsi="Book Antiqua"/>
        </w:rPr>
        <w:t xml:space="preserve"> written policy and protocol for</w:t>
      </w:r>
      <w:r w:rsidR="00AD4D36" w:rsidRPr="000743C3">
        <w:rPr>
          <w:rFonts w:ascii="Book Antiqua" w:hAnsi="Book Antiqua"/>
        </w:rPr>
        <w:t xml:space="preserve"> transition care</w:t>
      </w:r>
      <w:r w:rsidR="005127B9" w:rsidRPr="000743C3">
        <w:rPr>
          <w:rFonts w:ascii="Book Antiqua" w:hAnsi="Book Antiqua"/>
        </w:rPr>
        <w:t xml:space="preserve">. The audit </w:t>
      </w:r>
      <w:r w:rsidR="00AD4D36" w:rsidRPr="000743C3">
        <w:rPr>
          <w:rFonts w:ascii="Book Antiqua" w:hAnsi="Book Antiqua"/>
        </w:rPr>
        <w:t xml:space="preserve">findings are again </w:t>
      </w:r>
      <w:r w:rsidR="00A21BDA" w:rsidRPr="000743C3">
        <w:rPr>
          <w:rFonts w:ascii="Book Antiqua" w:hAnsi="Book Antiqua"/>
        </w:rPr>
        <w:t xml:space="preserve">quite </w:t>
      </w:r>
      <w:r w:rsidR="00AD4D36" w:rsidRPr="000743C3">
        <w:rPr>
          <w:rFonts w:ascii="Book Antiqua" w:hAnsi="Book Antiqua"/>
        </w:rPr>
        <w:t>pessimistic</w:t>
      </w:r>
      <w:r w:rsidR="00FC6239" w:rsidRPr="000743C3">
        <w:rPr>
          <w:rFonts w:ascii="Book Antiqua" w:hAnsi="Book Antiqua"/>
        </w:rPr>
        <w:t>,</w:t>
      </w:r>
      <w:r w:rsidR="00AD4D36" w:rsidRPr="000743C3">
        <w:rPr>
          <w:rFonts w:ascii="Book Antiqua" w:hAnsi="Book Antiqua"/>
        </w:rPr>
        <w:t xml:space="preserve"> revealing</w:t>
      </w:r>
      <w:r w:rsidR="005127B9" w:rsidRPr="000743C3">
        <w:rPr>
          <w:rFonts w:ascii="Book Antiqua" w:hAnsi="Book Antiqua"/>
        </w:rPr>
        <w:t xml:space="preserve"> only 36% of services had a specific transition policy. </w:t>
      </w:r>
    </w:p>
    <w:p w14:paraId="609CC183" w14:textId="608506B8" w:rsidR="005127B9" w:rsidRPr="000743C3" w:rsidRDefault="005127B9" w:rsidP="000743C3">
      <w:pPr>
        <w:spacing w:after="0" w:line="360" w:lineRule="auto"/>
        <w:ind w:firstLineChars="100" w:firstLine="220"/>
        <w:jc w:val="both"/>
        <w:rPr>
          <w:rFonts w:ascii="Book Antiqua" w:hAnsi="Book Antiqua"/>
        </w:rPr>
      </w:pPr>
      <w:r w:rsidRPr="000743C3">
        <w:rPr>
          <w:rFonts w:ascii="Book Antiqua" w:hAnsi="Book Antiqua"/>
        </w:rPr>
        <w:t xml:space="preserve">This issue is not exclusive to the </w:t>
      </w:r>
      <w:r w:rsidR="0055793B" w:rsidRPr="000743C3">
        <w:rPr>
          <w:rFonts w:ascii="Book Antiqua" w:hAnsi="Book Antiqua"/>
        </w:rPr>
        <w:t>United Kingdom</w:t>
      </w:r>
      <w:r w:rsidRPr="000743C3">
        <w:rPr>
          <w:rFonts w:ascii="Book Antiqua" w:hAnsi="Book Antiqua"/>
        </w:rPr>
        <w:t>, a national survey of Paediatric</w:t>
      </w:r>
      <w:r w:rsidR="00FC6239" w:rsidRPr="000743C3">
        <w:rPr>
          <w:rFonts w:ascii="Book Antiqua" w:hAnsi="Book Antiqua"/>
        </w:rPr>
        <w:t xml:space="preserve"> care</w:t>
      </w:r>
      <w:r w:rsidRPr="000743C3">
        <w:rPr>
          <w:rFonts w:ascii="Book Antiqua" w:hAnsi="Book Antiqua"/>
        </w:rPr>
        <w:t xml:space="preserve"> providers in the United States also highlighted room for </w:t>
      </w:r>
      <w:r w:rsidR="00FC6239" w:rsidRPr="000743C3">
        <w:rPr>
          <w:rFonts w:ascii="Book Antiqua" w:hAnsi="Book Antiqua"/>
        </w:rPr>
        <w:t>improvement</w:t>
      </w:r>
      <w:r w:rsidRPr="000743C3">
        <w:rPr>
          <w:rFonts w:ascii="Book Antiqua" w:hAnsi="Book Antiqua"/>
        </w:rPr>
        <w:t xml:space="preserve"> in providing transitional services. Although slightly better than the UK, 68.1% of providers reported providing support for</w:t>
      </w:r>
      <w:r w:rsidR="00674D55" w:rsidRPr="000743C3">
        <w:rPr>
          <w:rFonts w:ascii="Book Antiqua" w:hAnsi="Book Antiqua"/>
        </w:rPr>
        <w:t xml:space="preserve"> transition. Again</w:t>
      </w:r>
      <w:r w:rsidRPr="000743C3">
        <w:rPr>
          <w:rFonts w:ascii="Book Antiqua" w:hAnsi="Book Antiqua"/>
        </w:rPr>
        <w:t xml:space="preserve">, only half of participants reported being familiar with </w:t>
      </w:r>
      <w:r w:rsidR="00FC6239" w:rsidRPr="000743C3">
        <w:rPr>
          <w:rFonts w:ascii="Book Antiqua" w:hAnsi="Book Antiqua"/>
        </w:rPr>
        <w:t xml:space="preserve">the </w:t>
      </w:r>
      <w:r w:rsidR="0055793B" w:rsidRPr="000743C3">
        <w:rPr>
          <w:rFonts w:ascii="Book Antiqua" w:hAnsi="Book Antiqua"/>
        </w:rPr>
        <w:t>transitional guidelines</w:t>
      </w:r>
      <w:r w:rsidRPr="000743C3">
        <w:rPr>
          <w:rFonts w:ascii="Book Antiqua" w:hAnsi="Book Antiqua"/>
        </w:rPr>
        <w:fldChar w:fldCharType="begin"/>
      </w:r>
      <w:r w:rsidR="00F27162" w:rsidRPr="000743C3">
        <w:rPr>
          <w:rFonts w:ascii="Book Antiqua" w:hAnsi="Book Antiqua"/>
        </w:rPr>
        <w:instrText xml:space="preserve"> ADDIN EN.CITE &lt;EndNote&gt;&lt;Cite&gt;&lt;Author&gt;Gray&lt;/Author&gt;&lt;Year&gt;2016&lt;/Year&gt;&lt;RecNum&gt;19&lt;/RecNum&gt;&lt;DisplayText&gt;&lt;style face="superscript"&gt;[27]&lt;/style&gt;&lt;/DisplayText&gt;&lt;record&gt;&lt;rec-number&gt;19&lt;/rec-number&gt;&lt;foreign-keys&gt;&lt;key app="EN" db-id="eddaapa57x0dapetz585earyep059wfw2rva"&gt;19&lt;/key&gt;&lt;/foreign-keys&gt;&lt;ref-type name="Journal Article"&gt;17&lt;/ref-type&gt;&lt;contributors&gt;&lt;authors&gt;&lt;author&gt;Gray, Wendy N.&lt;/author&gt;&lt;author&gt;Maddux, Michele H.&lt;/author&gt;&lt;/authors&gt;&lt;/contributors&gt;&lt;titles&gt;&lt;title&gt;Current Transition Practices in Pediatric IBD: Findings from a National Survey of Pediatric Providers&lt;/title&gt;&lt;secondary-title&gt;Inflammatory Bowel Diseases&lt;/secondary-title&gt;&lt;/titles&gt;&lt;periodical&gt;&lt;full-title&gt;Inflammatory Bowel Diseases&lt;/full-title&gt;&lt;/periodical&gt;&lt;pages&gt;372-379&lt;/pages&gt;&lt;volume&gt;22&lt;/volume&gt;&lt;number&gt;2&lt;/number&gt;&lt;keywords&gt;&lt;keyword&gt;pediatrics&lt;/keyword&gt;&lt;keyword&gt;psychosocial aspects of IBD&lt;/keyword&gt;&lt;keyword&gt;transfer&lt;/keyword&gt;&lt;keyword&gt;adolescents&lt;/keyword&gt;&lt;keyword&gt;transition&lt;/keyword&gt;&lt;keyword&gt;clinical care&lt;/keyword&gt;&lt;/keywords&gt;&lt;dates&gt;&lt;year&gt;2016&lt;/year&gt;&lt;/dates&gt;&lt;isbn&gt;1078-0998&lt;/isbn&gt;&lt;accession-num&gt;00054725-201602000-00013&lt;/accession-num&gt;&lt;urls&gt;&lt;related-urls&gt;&lt;url&gt;http://journals.lww.com/ibdjournal/Fulltext/2016/02000/Current_Transition_Practices_in_Pediatric_IBD__.13.aspx&lt;/url&gt;&lt;/related-urls&gt;&lt;/urls&gt;&lt;electronic-resource-num&gt;10.1097/mib.0000000000000642&lt;/electronic-resource-num&gt;&lt;/record&gt;&lt;/Cite&gt;&lt;/EndNote&gt;</w:instrText>
      </w:r>
      <w:r w:rsidRPr="000743C3">
        <w:rPr>
          <w:rFonts w:ascii="Book Antiqua" w:hAnsi="Book Antiqua"/>
        </w:rPr>
        <w:fldChar w:fldCharType="separate"/>
      </w:r>
      <w:r w:rsidR="00F27162" w:rsidRPr="000743C3">
        <w:rPr>
          <w:rFonts w:ascii="Book Antiqua" w:hAnsi="Book Antiqua"/>
          <w:noProof/>
          <w:vertAlign w:val="superscript"/>
        </w:rPr>
        <w:t>[</w:t>
      </w:r>
      <w:hyperlink w:anchor="_ENREF_27" w:tooltip="Gray, 2016 #19" w:history="1">
        <w:r w:rsidR="00F27162" w:rsidRPr="000743C3">
          <w:rPr>
            <w:rFonts w:ascii="Book Antiqua" w:hAnsi="Book Antiqua"/>
            <w:noProof/>
            <w:vertAlign w:val="superscript"/>
          </w:rPr>
          <w:t>27</w:t>
        </w:r>
      </w:hyperlink>
      <w:r w:rsidR="00F27162" w:rsidRPr="000743C3">
        <w:rPr>
          <w:rFonts w:ascii="Book Antiqua" w:hAnsi="Book Antiqua"/>
          <w:noProof/>
          <w:vertAlign w:val="superscript"/>
        </w:rPr>
        <w:t>]</w:t>
      </w:r>
      <w:r w:rsidRPr="000743C3">
        <w:rPr>
          <w:rFonts w:ascii="Book Antiqua" w:hAnsi="Book Antiqua"/>
        </w:rPr>
        <w:fldChar w:fldCharType="end"/>
      </w:r>
      <w:r w:rsidRPr="000743C3">
        <w:rPr>
          <w:rFonts w:ascii="Book Antiqua" w:hAnsi="Book Antiqua"/>
        </w:rPr>
        <w:t>.</w:t>
      </w:r>
    </w:p>
    <w:p w14:paraId="78B89607" w14:textId="3CF3FF37" w:rsidR="005127B9" w:rsidRPr="000743C3" w:rsidRDefault="00674D55" w:rsidP="000743C3">
      <w:pPr>
        <w:spacing w:after="0" w:line="360" w:lineRule="auto"/>
        <w:ind w:firstLineChars="100" w:firstLine="220"/>
        <w:jc w:val="both"/>
        <w:rPr>
          <w:rFonts w:ascii="Book Antiqua" w:hAnsi="Book Antiqua"/>
        </w:rPr>
      </w:pPr>
      <w:r w:rsidRPr="000743C3">
        <w:rPr>
          <w:rFonts w:ascii="Book Antiqua" w:hAnsi="Book Antiqua"/>
        </w:rPr>
        <w:t>There is no disagreement that gastroenterologists should be knowledgeable about transitional care</w:t>
      </w:r>
      <w:r w:rsidR="005127B9" w:rsidRPr="000743C3">
        <w:rPr>
          <w:rFonts w:ascii="Book Antiqua" w:hAnsi="Book Antiqua"/>
        </w:rPr>
        <w:t xml:space="preserve">. In a survey </w:t>
      </w:r>
      <w:r w:rsidR="00616F55" w:rsidRPr="000743C3">
        <w:rPr>
          <w:rFonts w:ascii="Book Antiqua" w:hAnsi="Book Antiqua"/>
        </w:rPr>
        <w:t>of 383 adult gastroenterologists</w:t>
      </w:r>
      <w:r w:rsidR="00FC6239" w:rsidRPr="000743C3">
        <w:rPr>
          <w:rFonts w:ascii="Book Antiqua" w:hAnsi="Book Antiqua"/>
        </w:rPr>
        <w:t>,</w:t>
      </w:r>
      <w:r w:rsidR="005127B9" w:rsidRPr="000743C3">
        <w:rPr>
          <w:rFonts w:ascii="Book Antiqua" w:hAnsi="Book Antiqua"/>
        </w:rPr>
        <w:t xml:space="preserve"> 96% held the belief that it was important for an adult physician to have knowledge of the medical aspects of adolescent health care however only 73% felt that they had</w:t>
      </w:r>
      <w:r w:rsidRPr="000743C3">
        <w:rPr>
          <w:rFonts w:ascii="Book Antiqua" w:hAnsi="Book Antiqua"/>
        </w:rPr>
        <w:t xml:space="preserve"> adequate knowledge. Again worryingly</w:t>
      </w:r>
      <w:r w:rsidR="005127B9" w:rsidRPr="000743C3">
        <w:rPr>
          <w:rFonts w:ascii="Book Antiqua" w:hAnsi="Book Antiqua"/>
        </w:rPr>
        <w:t xml:space="preserve"> only 46% of adult physicians felt they were competent to deal with adolescent develop</w:t>
      </w:r>
      <w:r w:rsidR="0055793B" w:rsidRPr="000743C3">
        <w:rPr>
          <w:rFonts w:ascii="Book Antiqua" w:hAnsi="Book Antiqua"/>
        </w:rPr>
        <w:t>mental and mental health issues</w:t>
      </w:r>
      <w:r w:rsidR="005127B9" w:rsidRPr="000743C3">
        <w:rPr>
          <w:rFonts w:ascii="Book Antiqua" w:hAnsi="Book Antiqua"/>
        </w:rPr>
        <w:fldChar w:fldCharType="begin"/>
      </w:r>
      <w:r w:rsidR="00F27162" w:rsidRPr="000743C3">
        <w:rPr>
          <w:rFonts w:ascii="Book Antiqua" w:hAnsi="Book Antiqua"/>
        </w:rPr>
        <w:instrText xml:space="preserve"> ADDIN EN.CITE &lt;EndNote&gt;&lt;Cite&gt;&lt;Author&gt;Hait&lt;/Author&gt;&lt;Year&gt;2009&lt;/Year&gt;&lt;RecNum&gt;21&lt;/RecNum&gt;&lt;DisplayText&gt;&lt;style face="superscript"&gt;[28]&lt;/style&gt;&lt;/DisplayText&gt;&lt;record&gt;&lt;rec-number&gt;21&lt;/rec-number&gt;&lt;foreign-keys&gt;&lt;key app="EN" db-id="eddaapa57x0dapetz585earyep059wfw2rva"&gt;21&lt;/key&gt;&lt;/foreign-keys&gt;&lt;ref-type name="Journal Article"&gt;17&lt;/ref-type&gt;&lt;contributors&gt;&lt;authors&gt;&lt;author&gt;Hait, Elizabeth J&lt;/author&gt;&lt;author&gt;Barendse, Renée M&lt;/author&gt;&lt;author&gt;Arnold, Janis H&lt;/author&gt;&lt;author&gt;Valim, Clarissa&lt;/author&gt;&lt;author&gt;Sands, Bruce E&lt;/author&gt;&lt;author&gt;Korzenik, Joshua R&lt;/author&gt;&lt;author&gt;Fishman, Laurie N&lt;/author&gt;&lt;/authors&gt;&lt;/contributors&gt;&lt;titles&gt;&lt;title&gt;Transition of Adolescents With Inflammatory Bowel Disease From Pediatric to Adult Care: A Survey of Adult Gastroenterologists&lt;/title&gt;&lt;secondary-title&gt;Journal of Pediatric Gastroenterology and Nutrition&lt;/secondary-title&gt;&lt;/titles&gt;&lt;periodical&gt;&lt;full-title&gt;Journal of Pediatric Gastroenterology and Nutrition&lt;/full-title&gt;&lt;/periodical&gt;&lt;pages&gt;61-65&lt;/pages&gt;&lt;volume&gt;48&lt;/volume&gt;&lt;number&gt;1&lt;/number&gt;&lt;keywords&gt;&lt;keyword&gt;Inflammatory bowel disease&lt;/keyword&gt;&lt;keyword&gt;Pediatric to adult transition&lt;/keyword&gt;&lt;keyword&gt;Patient education&lt;/keyword&gt;&lt;/keywords&gt;&lt;dates&gt;&lt;year&gt;2009&lt;/year&gt;&lt;/dates&gt;&lt;isbn&gt;0277-2116&lt;/isbn&gt;&lt;accession-num&gt;00005176-200901000-00010&lt;/accession-num&gt;&lt;urls&gt;&lt;related-urls&gt;&lt;url&gt;http://journals.lww.com/jpgn/Fulltext/2009/01000/Transition_of_Adolescents_With_Inflammatory_Bowel.10.aspx&lt;/url&gt;&lt;/related-urls&gt;&lt;/urls&gt;&lt;electronic-resource-num&gt;10.1097/MPG.0b013e31816d71d8&lt;/electronic-resource-num&gt;&lt;/record&gt;&lt;/Cite&gt;&lt;/EndNote&gt;</w:instrText>
      </w:r>
      <w:r w:rsidR="005127B9" w:rsidRPr="000743C3">
        <w:rPr>
          <w:rFonts w:ascii="Book Antiqua" w:hAnsi="Book Antiqua"/>
        </w:rPr>
        <w:fldChar w:fldCharType="separate"/>
      </w:r>
      <w:r w:rsidR="00F27162" w:rsidRPr="000743C3">
        <w:rPr>
          <w:rFonts w:ascii="Book Antiqua" w:hAnsi="Book Antiqua"/>
          <w:noProof/>
          <w:vertAlign w:val="superscript"/>
        </w:rPr>
        <w:t>[</w:t>
      </w:r>
      <w:hyperlink w:anchor="_ENREF_28" w:tooltip="Hait, 2009 #21" w:history="1">
        <w:r w:rsidR="00A80C9B" w:rsidRPr="000743C3">
          <w:rPr>
            <w:rFonts w:ascii="Book Antiqua" w:hAnsi="Book Antiqua" w:hint="eastAsia"/>
            <w:noProof/>
            <w:vertAlign w:val="superscript"/>
            <w:lang w:eastAsia="zh-CN"/>
          </w:rPr>
          <w:t>6</w:t>
        </w:r>
      </w:hyperlink>
      <w:r w:rsidR="00F27162" w:rsidRPr="000743C3">
        <w:rPr>
          <w:rFonts w:ascii="Book Antiqua" w:hAnsi="Book Antiqua"/>
          <w:noProof/>
          <w:vertAlign w:val="superscript"/>
        </w:rPr>
        <w:t>]</w:t>
      </w:r>
      <w:r w:rsidR="005127B9" w:rsidRPr="000743C3">
        <w:rPr>
          <w:rFonts w:ascii="Book Antiqua" w:hAnsi="Book Antiqua"/>
        </w:rPr>
        <w:fldChar w:fldCharType="end"/>
      </w:r>
      <w:r w:rsidR="005127B9" w:rsidRPr="000743C3">
        <w:rPr>
          <w:rFonts w:ascii="Book Antiqua" w:hAnsi="Book Antiqua"/>
        </w:rPr>
        <w:t>.</w:t>
      </w:r>
    </w:p>
    <w:p w14:paraId="5C6089C5" w14:textId="1D56B818" w:rsidR="005127B9" w:rsidRPr="000743C3" w:rsidRDefault="00674D55" w:rsidP="000743C3">
      <w:pPr>
        <w:spacing w:after="0" w:line="360" w:lineRule="auto"/>
        <w:ind w:firstLineChars="100" w:firstLine="220"/>
        <w:jc w:val="both"/>
        <w:rPr>
          <w:rFonts w:ascii="Book Antiqua" w:hAnsi="Book Antiqua"/>
        </w:rPr>
      </w:pPr>
      <w:r w:rsidRPr="000743C3">
        <w:rPr>
          <w:rFonts w:ascii="Book Antiqua" w:hAnsi="Book Antiqua"/>
        </w:rPr>
        <w:t xml:space="preserve">One of the criteria used for successful transitioning is acquisition of ‘medical knowledge’ and independence of adolescent patients with regards to their treatments. As high as </w:t>
      </w:r>
      <w:r w:rsidR="005127B9" w:rsidRPr="000743C3">
        <w:rPr>
          <w:rFonts w:ascii="Book Antiqua" w:hAnsi="Book Antiqua"/>
        </w:rPr>
        <w:t>69% of</w:t>
      </w:r>
      <w:r w:rsidR="00A21BDA" w:rsidRPr="000743C3">
        <w:rPr>
          <w:rFonts w:ascii="Book Antiqua" w:hAnsi="Book Antiqua"/>
        </w:rPr>
        <w:t xml:space="preserve"> surveyed</w:t>
      </w:r>
      <w:r w:rsidR="005127B9" w:rsidRPr="000743C3">
        <w:rPr>
          <w:rFonts w:ascii="Book Antiqua" w:hAnsi="Book Antiqua"/>
        </w:rPr>
        <w:t xml:space="preserve"> adult gastroenterologists surveyed </w:t>
      </w:r>
      <w:r w:rsidR="00A21BDA" w:rsidRPr="000743C3">
        <w:rPr>
          <w:rFonts w:ascii="Book Antiqua" w:hAnsi="Book Antiqua"/>
        </w:rPr>
        <w:t>expected</w:t>
      </w:r>
      <w:r w:rsidR="005127B9" w:rsidRPr="000743C3">
        <w:rPr>
          <w:rFonts w:ascii="Book Antiqua" w:hAnsi="Book Antiqua"/>
        </w:rPr>
        <w:t xml:space="preserve"> patients having knowledge of their medication</w:t>
      </w:r>
      <w:r w:rsidR="00A21BDA" w:rsidRPr="000743C3">
        <w:rPr>
          <w:rFonts w:ascii="Book Antiqua" w:hAnsi="Book Antiqua"/>
        </w:rPr>
        <w:t>s</w:t>
      </w:r>
      <w:r w:rsidR="005127B9" w:rsidRPr="000743C3">
        <w:rPr>
          <w:rFonts w:ascii="Book Antiqua" w:hAnsi="Book Antiqua"/>
        </w:rPr>
        <w:t xml:space="preserve"> as an expectation in delivering transitional care</w:t>
      </w:r>
      <w:r w:rsidR="005127B9" w:rsidRPr="000743C3">
        <w:rPr>
          <w:rFonts w:ascii="Book Antiqua" w:hAnsi="Book Antiqua"/>
        </w:rPr>
        <w:fldChar w:fldCharType="begin"/>
      </w:r>
      <w:r w:rsidR="00F27162" w:rsidRPr="000743C3">
        <w:rPr>
          <w:rFonts w:ascii="Book Antiqua" w:hAnsi="Book Antiqua"/>
        </w:rPr>
        <w:instrText xml:space="preserve"> ADDIN EN.CITE &lt;EndNote&gt;&lt;Cite&gt;&lt;Author&gt;Hait&lt;/Author&gt;&lt;Year&gt;2009&lt;/Year&gt;&lt;RecNum&gt;21&lt;/RecNum&gt;&lt;DisplayText&gt;&lt;style face="superscript"&gt;[28]&lt;/style&gt;&lt;/DisplayText&gt;&lt;record&gt;&lt;rec-number&gt;21&lt;/rec-number&gt;&lt;foreign-keys&gt;&lt;key app="EN" db-id="eddaapa57x0dapetz585earyep059wfw2rva"&gt;21&lt;/key&gt;&lt;/foreign-keys&gt;&lt;ref-type name="Journal Article"&gt;17&lt;/ref-type&gt;&lt;contributors&gt;&lt;authors&gt;&lt;author&gt;Hait, Elizabeth J&lt;/author&gt;&lt;author&gt;Barendse, Renée M&lt;/author&gt;&lt;author&gt;Arnold, Janis H&lt;/author&gt;&lt;author&gt;Valim, Clarissa&lt;/author&gt;&lt;author&gt;Sands, Bruce E&lt;/author&gt;&lt;author&gt;Korzenik, Joshua R&lt;/author&gt;&lt;author&gt;Fishman, Laurie N&lt;/author&gt;&lt;/authors&gt;&lt;/contributors&gt;&lt;titles&gt;&lt;title&gt;Transition of Adolescents With Inflammatory Bowel Disease From Pediatric to Adult Care: A Survey of Adult Gastroenterologists&lt;/title&gt;&lt;secondary-title&gt;Journal of Pediatric Gastroenterology and Nutrition&lt;/secondary-title&gt;&lt;/titles&gt;&lt;periodical&gt;&lt;full-title&gt;Journal of Pediatric Gastroenterology and Nutrition&lt;/full-title&gt;&lt;/periodical&gt;&lt;pages&gt;61-65&lt;/pages&gt;&lt;volume&gt;48&lt;/volume&gt;&lt;number&gt;1&lt;/number&gt;&lt;keywords&gt;&lt;keyword&gt;Inflammatory bowel disease&lt;/keyword&gt;&lt;keyword&gt;Pediatric to adult transition&lt;/keyword&gt;&lt;keyword&gt;Patient education&lt;/keyword&gt;&lt;/keywords&gt;&lt;dates&gt;&lt;year&gt;2009&lt;/year&gt;&lt;/dates&gt;&lt;isbn&gt;0277-2116&lt;/isbn&gt;&lt;accession-num&gt;00005176-200901000-00010&lt;/accession-num&gt;&lt;urls&gt;&lt;related-urls&gt;&lt;url&gt;http://journals.lww.com/jpgn/Fulltext/2009/01000/Transition_of_Adolescents_With_Inflammatory_Bowel.10.aspx&lt;/url&gt;&lt;/related-urls&gt;&lt;/urls&gt;&lt;electronic-resource-num&gt;10.1097/MPG.0b013e31816d71d8&lt;/electronic-resource-num&gt;&lt;/record&gt;&lt;/Cite&gt;&lt;/EndNote&gt;</w:instrText>
      </w:r>
      <w:r w:rsidR="005127B9" w:rsidRPr="000743C3">
        <w:rPr>
          <w:rFonts w:ascii="Book Antiqua" w:hAnsi="Book Antiqua"/>
        </w:rPr>
        <w:fldChar w:fldCharType="separate"/>
      </w:r>
      <w:r w:rsidR="00F27162" w:rsidRPr="000743C3">
        <w:rPr>
          <w:rFonts w:ascii="Book Antiqua" w:hAnsi="Book Antiqua"/>
          <w:noProof/>
          <w:vertAlign w:val="superscript"/>
        </w:rPr>
        <w:t>[</w:t>
      </w:r>
      <w:hyperlink w:anchor="_ENREF_28" w:tooltip="Hait, 2009 #21" w:history="1">
        <w:r w:rsidR="00A80C9B" w:rsidRPr="000743C3">
          <w:rPr>
            <w:rFonts w:ascii="Book Antiqua" w:hAnsi="Book Antiqua" w:hint="eastAsia"/>
            <w:noProof/>
            <w:vertAlign w:val="superscript"/>
            <w:lang w:eastAsia="zh-CN"/>
          </w:rPr>
          <w:t>6</w:t>
        </w:r>
      </w:hyperlink>
      <w:r w:rsidR="00F27162" w:rsidRPr="000743C3">
        <w:rPr>
          <w:rFonts w:ascii="Book Antiqua" w:hAnsi="Book Antiqua"/>
          <w:noProof/>
          <w:vertAlign w:val="superscript"/>
        </w:rPr>
        <w:t>]</w:t>
      </w:r>
      <w:r w:rsidR="005127B9" w:rsidRPr="000743C3">
        <w:rPr>
          <w:rFonts w:ascii="Book Antiqua" w:hAnsi="Book Antiqua"/>
        </w:rPr>
        <w:fldChar w:fldCharType="end"/>
      </w:r>
      <w:r w:rsidR="005127B9" w:rsidRPr="000743C3">
        <w:rPr>
          <w:rFonts w:ascii="Book Antiqua" w:hAnsi="Book Antiqua"/>
        </w:rPr>
        <w:t>.</w:t>
      </w:r>
      <w:r w:rsidR="00A21BDA" w:rsidRPr="000743C3">
        <w:rPr>
          <w:rFonts w:ascii="Book Antiqua" w:hAnsi="Book Antiqua"/>
        </w:rPr>
        <w:t xml:space="preserve"> This expectation is perhaps unrealistic particularly when adult IBD patients don’t retain such knowledge about their </w:t>
      </w:r>
      <w:r w:rsidR="00A21BDA" w:rsidRPr="000743C3">
        <w:rPr>
          <w:rFonts w:ascii="Book Antiqua" w:hAnsi="Book Antiqua"/>
        </w:rPr>
        <w:lastRenderedPageBreak/>
        <w:t>treatments.</w:t>
      </w:r>
      <w:r w:rsidR="005127B9" w:rsidRPr="000743C3">
        <w:rPr>
          <w:rFonts w:ascii="Book Antiqua" w:hAnsi="Book Antiqua"/>
        </w:rPr>
        <w:t xml:space="preserve"> </w:t>
      </w:r>
      <w:r w:rsidR="00A21BDA" w:rsidRPr="000743C3">
        <w:rPr>
          <w:rFonts w:ascii="Book Antiqua" w:hAnsi="Book Antiqua"/>
        </w:rPr>
        <w:t>A study on adults with regards to knowing information about their</w:t>
      </w:r>
      <w:r w:rsidR="005127B9" w:rsidRPr="000743C3">
        <w:rPr>
          <w:rFonts w:ascii="Book Antiqua" w:hAnsi="Book Antiqua"/>
        </w:rPr>
        <w:t xml:space="preserve"> IBD </w:t>
      </w:r>
      <w:r w:rsidR="00A21BDA" w:rsidRPr="000743C3">
        <w:rPr>
          <w:rFonts w:ascii="Book Antiqua" w:hAnsi="Book Antiqua"/>
        </w:rPr>
        <w:t xml:space="preserve">medications found that </w:t>
      </w:r>
      <w:r w:rsidR="005127B9" w:rsidRPr="000743C3">
        <w:rPr>
          <w:rFonts w:ascii="Book Antiqua" w:hAnsi="Book Antiqua"/>
        </w:rPr>
        <w:t xml:space="preserve">although 97% of </w:t>
      </w:r>
      <w:r w:rsidR="00A21BDA" w:rsidRPr="000743C3">
        <w:rPr>
          <w:rFonts w:ascii="Book Antiqua" w:hAnsi="Book Antiqua"/>
        </w:rPr>
        <w:t>patient</w:t>
      </w:r>
      <w:r w:rsidR="00FC6239" w:rsidRPr="000743C3">
        <w:rPr>
          <w:rFonts w:ascii="Book Antiqua" w:hAnsi="Book Antiqua"/>
        </w:rPr>
        <w:t>s</w:t>
      </w:r>
      <w:r w:rsidR="005127B9" w:rsidRPr="000743C3">
        <w:rPr>
          <w:rFonts w:ascii="Book Antiqua" w:hAnsi="Book Antiqua"/>
        </w:rPr>
        <w:t xml:space="preserve"> could recal</w:t>
      </w:r>
      <w:r w:rsidR="00A21BDA" w:rsidRPr="000743C3">
        <w:rPr>
          <w:rFonts w:ascii="Book Antiqua" w:hAnsi="Book Antiqua"/>
        </w:rPr>
        <w:t>l the names of their medication;</w:t>
      </w:r>
      <w:r w:rsidR="005127B9" w:rsidRPr="000743C3">
        <w:rPr>
          <w:rFonts w:ascii="Book Antiqua" w:hAnsi="Book Antiqua"/>
        </w:rPr>
        <w:t xml:space="preserve"> this</w:t>
      </w:r>
      <w:r w:rsidR="00A21BDA" w:rsidRPr="000743C3">
        <w:rPr>
          <w:rFonts w:ascii="Book Antiqua" w:hAnsi="Book Antiqua"/>
        </w:rPr>
        <w:t xml:space="preserve"> figure dropped significantly with</w:t>
      </w:r>
      <w:r w:rsidR="005127B9" w:rsidRPr="000743C3">
        <w:rPr>
          <w:rFonts w:ascii="Book Antiqua" w:hAnsi="Book Antiqua"/>
        </w:rPr>
        <w:t xml:space="preserve"> regards to recalling their dose (63%) and even lower regarding knowledge of the s</w:t>
      </w:r>
      <w:r w:rsidR="0055793B" w:rsidRPr="000743C3">
        <w:rPr>
          <w:rFonts w:ascii="Book Antiqua" w:hAnsi="Book Antiqua"/>
        </w:rPr>
        <w:t>ide effects of their medication</w:t>
      </w:r>
      <w:r w:rsidR="005127B9" w:rsidRPr="000743C3">
        <w:rPr>
          <w:rFonts w:ascii="Book Antiqua" w:hAnsi="Book Antiqua"/>
        </w:rPr>
        <w:fldChar w:fldCharType="begin"/>
      </w:r>
      <w:r w:rsidR="00F27162" w:rsidRPr="000743C3">
        <w:rPr>
          <w:rFonts w:ascii="Book Antiqua" w:hAnsi="Book Antiqua"/>
        </w:rPr>
        <w:instrText xml:space="preserve"> ADDIN EN.CITE &lt;EndNote&gt;&lt;Cite&gt;&lt;Author&gt;Fishman&lt;/Author&gt;&lt;Year&gt;2016&lt;/Year&gt;&lt;RecNum&gt;23&lt;/RecNum&gt;&lt;DisplayText&gt;&lt;style face="superscript"&gt;[29]&lt;/style&gt;&lt;/DisplayText&gt;&lt;record&gt;&lt;rec-number&gt;23&lt;/rec-number&gt;&lt;foreign-keys&gt;&lt;key app="EN" db-id="eddaapa57x0dapetz585earyep059wfw2rva"&gt;23&lt;/key&gt;&lt;/foreign-keys&gt;&lt;ref-type name="Journal Article"&gt;17&lt;/ref-type&gt;&lt;contributors&gt;&lt;authors&gt;&lt;author&gt;Fishman, Laurie N.&lt;/author&gt;&lt;author&gt;Mitchell, Paul D.&lt;/author&gt;&lt;author&gt;Lakin, Paul R.&lt;/author&gt;&lt;author&gt;Masciarelli, Lisa&lt;/author&gt;&lt;author&gt;Flier, Sarah N.&lt;/author&gt;&lt;/authors&gt;&lt;/contributors&gt;&lt;titles&gt;&lt;title&gt;Are Expectations Too High for Transitioning Adolescents With Inflammatory Bowel Disease? Examining Adult Medication Knowledge and Self-Management Skills&lt;/title&gt;&lt;secondary-title&gt;Journal of Pediatric Gastroenterology and Nutrition&lt;/secondary-title&gt;&lt;/titles&gt;&lt;periodical&gt;&lt;full-title&gt;Journal of Pediatric Gastroenterology and Nutrition&lt;/full-title&gt;&lt;/periodical&gt;&lt;pages&gt;494-499&lt;/pages&gt;&lt;volume&gt;63&lt;/volume&gt;&lt;number&gt;5&lt;/number&gt;&lt;keywords&gt;&lt;keyword&gt;adult&lt;/keyword&gt;&lt;keyword&gt;inflammatory bowel disease&lt;/keyword&gt;&lt;keyword&gt;medication knowledge&lt;/keyword&gt;&lt;keyword&gt;self-management&lt;/keyword&gt;&lt;keyword&gt;transition&lt;/keyword&gt;&lt;/keywords&gt;&lt;dates&gt;&lt;year&gt;2016&lt;/year&gt;&lt;/dates&gt;&lt;isbn&gt;0277-2116&lt;/isbn&gt;&lt;accession-num&gt;00005176-201611000-00009&lt;/accession-num&gt;&lt;urls&gt;&lt;related-urls&gt;&lt;url&gt;http://journals.lww.com/jpgn/Fulltext/2016/11000/Are_Expectations_Too_High_for_Transitioning.9.aspx&lt;/url&gt;&lt;/related-urls&gt;&lt;/urls&gt;&lt;electronic-resource-num&gt;10.1097/mpg.0000000000001299&lt;/electronic-resource-num&gt;&lt;/record&gt;&lt;/Cite&gt;&lt;/EndNote&gt;</w:instrText>
      </w:r>
      <w:r w:rsidR="005127B9" w:rsidRPr="000743C3">
        <w:rPr>
          <w:rFonts w:ascii="Book Antiqua" w:hAnsi="Book Antiqua"/>
        </w:rPr>
        <w:fldChar w:fldCharType="separate"/>
      </w:r>
      <w:r w:rsidR="00F27162" w:rsidRPr="000743C3">
        <w:rPr>
          <w:rFonts w:ascii="Book Antiqua" w:hAnsi="Book Antiqua"/>
          <w:noProof/>
          <w:vertAlign w:val="superscript"/>
        </w:rPr>
        <w:t>[</w:t>
      </w:r>
      <w:hyperlink w:anchor="_ENREF_29" w:tooltip="Fishman, 2016 #23" w:history="1">
        <w:r w:rsidR="00A80C9B" w:rsidRPr="000743C3">
          <w:rPr>
            <w:rFonts w:ascii="Book Antiqua" w:hAnsi="Book Antiqua" w:hint="eastAsia"/>
            <w:noProof/>
            <w:vertAlign w:val="superscript"/>
            <w:lang w:eastAsia="zh-CN"/>
          </w:rPr>
          <w:t>28</w:t>
        </w:r>
      </w:hyperlink>
      <w:r w:rsidR="00F27162" w:rsidRPr="000743C3">
        <w:rPr>
          <w:rFonts w:ascii="Book Antiqua" w:hAnsi="Book Antiqua"/>
          <w:noProof/>
          <w:vertAlign w:val="superscript"/>
        </w:rPr>
        <w:t>]</w:t>
      </w:r>
      <w:r w:rsidR="005127B9" w:rsidRPr="000743C3">
        <w:rPr>
          <w:rFonts w:ascii="Book Antiqua" w:hAnsi="Book Antiqua"/>
        </w:rPr>
        <w:fldChar w:fldCharType="end"/>
      </w:r>
      <w:r w:rsidR="00A21BDA" w:rsidRPr="000743C3">
        <w:rPr>
          <w:rFonts w:ascii="Book Antiqua" w:hAnsi="Book Antiqua"/>
        </w:rPr>
        <w:t>.</w:t>
      </w:r>
    </w:p>
    <w:p w14:paraId="7E9234E3" w14:textId="7542738E" w:rsidR="005127B9" w:rsidRPr="000743C3" w:rsidRDefault="005127B9" w:rsidP="000743C3">
      <w:pPr>
        <w:spacing w:after="0" w:line="360" w:lineRule="auto"/>
        <w:ind w:firstLineChars="100" w:firstLine="220"/>
        <w:jc w:val="both"/>
        <w:rPr>
          <w:rFonts w:ascii="Book Antiqua" w:hAnsi="Book Antiqua"/>
        </w:rPr>
      </w:pPr>
      <w:r w:rsidRPr="000743C3">
        <w:rPr>
          <w:rFonts w:ascii="Book Antiqua" w:hAnsi="Book Antiqua" w:cs="Arial"/>
          <w:shd w:val="clear" w:color="auto" w:fill="FFFFFF"/>
        </w:rPr>
        <w:t xml:space="preserve">Transition </w:t>
      </w:r>
      <w:r w:rsidR="00FC6239" w:rsidRPr="000743C3">
        <w:rPr>
          <w:rFonts w:ascii="Book Antiqua" w:hAnsi="Book Antiqua" w:cs="Arial"/>
          <w:shd w:val="clear" w:color="auto" w:fill="FFFFFF"/>
        </w:rPr>
        <w:t xml:space="preserve">care </w:t>
      </w:r>
      <w:r w:rsidRPr="000743C3">
        <w:rPr>
          <w:rFonts w:ascii="Book Antiqua" w:hAnsi="Book Antiqua" w:cs="Arial"/>
          <w:shd w:val="clear" w:color="auto" w:fill="FFFFFF"/>
        </w:rPr>
        <w:t>providers report that</w:t>
      </w:r>
      <w:r w:rsidR="00A21BDA" w:rsidRPr="000743C3">
        <w:rPr>
          <w:rFonts w:ascii="Book Antiqua" w:hAnsi="Book Antiqua" w:cs="Arial"/>
          <w:shd w:val="clear" w:color="auto" w:fill="FFFFFF"/>
        </w:rPr>
        <w:t xml:space="preserve"> unsuccessful transition care resulted where they were unable to communicate effectively with</w:t>
      </w:r>
      <w:r w:rsidRPr="000743C3">
        <w:rPr>
          <w:rFonts w:ascii="Book Antiqua" w:hAnsi="Book Antiqua" w:cs="Arial"/>
          <w:shd w:val="clear" w:color="auto" w:fill="FFFFFF"/>
        </w:rPr>
        <w:t xml:space="preserve"> the</w:t>
      </w:r>
      <w:r w:rsidR="00A21BDA" w:rsidRPr="000743C3">
        <w:rPr>
          <w:rFonts w:ascii="Book Antiqua" w:hAnsi="Book Antiqua" w:cs="Arial"/>
          <w:shd w:val="clear" w:color="auto" w:fill="FFFFFF"/>
        </w:rPr>
        <w:t>ir patients</w:t>
      </w:r>
      <w:r w:rsidRPr="000743C3">
        <w:rPr>
          <w:rFonts w:ascii="Book Antiqua" w:hAnsi="Book Antiqua" w:cs="Arial"/>
          <w:shd w:val="clear" w:color="auto" w:fill="FFFFFF"/>
        </w:rPr>
        <w:fldChar w:fldCharType="begin"/>
      </w:r>
      <w:r w:rsidR="00F27162" w:rsidRPr="000743C3">
        <w:rPr>
          <w:rFonts w:ascii="Book Antiqua" w:hAnsi="Book Antiqua" w:cs="Arial"/>
          <w:shd w:val="clear" w:color="auto" w:fill="FFFFFF"/>
        </w:rPr>
        <w:instrText xml:space="preserve"> ADDIN EN.CITE &lt;EndNote&gt;&lt;Cite&gt;&lt;Author&gt;Paine&lt;/Author&gt;&lt;Year&gt;2014&lt;/Year&gt;&lt;RecNum&gt;29&lt;/RecNum&gt;&lt;DisplayText&gt;&lt;style face="superscript"&gt;[30]&lt;/style&gt;&lt;/DisplayText&gt;&lt;record&gt;&lt;rec-number&gt;29&lt;/rec-number&gt;&lt;foreign-keys&gt;&lt;key app="EN" db-id="eddaapa57x0dapetz585earyep059wfw2rva"&gt;29&lt;/key&gt;&lt;/foreign-keys&gt;&lt;ref-type name="Journal Article"&gt;17&lt;/ref-type&gt;&lt;contributors&gt;&lt;authors&gt;&lt;author&gt;Paine, Christine W.&lt;/author&gt;&lt;author&gt;Stollon, Natalie B.&lt;/author&gt;&lt;author&gt;Lucas, Matthew S.&lt;/author&gt;&lt;author&gt;Brumley, Lauren D.&lt;/author&gt;&lt;author&gt;Poole, Erika S.&lt;/author&gt;&lt;author&gt;Peyton, Tamara&lt;/author&gt;&lt;author&gt;Grant, Anne W.&lt;/author&gt;&lt;author&gt;Jan, Sophia&lt;/author&gt;&lt;author&gt;Trachtenberg, Symme&lt;/author&gt;&lt;author&gt;Zander, Miriam&lt;/author&gt;&lt;author&gt;Mamula, Petar&lt;/author&gt;&lt;author&gt;Bonafide, Christopher P.&lt;/author&gt;&lt;author&gt;Schwartz, Lisa A.&lt;/author&gt;&lt;/authors&gt;&lt;/contributors&gt;&lt;titles&gt;&lt;title&gt;Barriers and Facilitators to Successful Transition from Pediatric to Adult Inflammatory Bowel Disease Care from the Perspectives of Providers&lt;/title&gt;&lt;secondary-title&gt;Inflammatory Bowel Diseases&lt;/secondary-title&gt;&lt;/titles&gt;&lt;periodical&gt;&lt;full-title&gt;Inflammatory Bowel Diseases&lt;/full-title&gt;&lt;/periodical&gt;&lt;pages&gt;2083-2091&lt;/pages&gt;&lt;volume&gt;20&lt;/volume&gt;&lt;number&gt;11&lt;/number&gt;&lt;keywords&gt;&lt;keyword&gt;transition to adult care&lt;/keyword&gt;&lt;keyword&gt;continuity of patient care&lt;/keyword&gt;&lt;keyword&gt;inflammatory bowel diseases&lt;/keyword&gt;&lt;keyword&gt;adolescent&lt;/keyword&gt;&lt;keyword&gt;qualitative research&lt;/keyword&gt;&lt;/keywords&gt;&lt;dates&gt;&lt;year&gt;2014&lt;/year&gt;&lt;/dates&gt;&lt;isbn&gt;1078-0998&lt;/isbn&gt;&lt;accession-num&gt;00054725-201411000-00021&lt;/accession-num&gt;&lt;urls&gt;&lt;related-urls&gt;&lt;url&gt;http://journals.lww.com/ibdjournal/Fulltext/2014/11000/Barriers_and_Facilitators_to_Successful_Transition.21.aspx&lt;/url&gt;&lt;/related-urls&gt;&lt;/urls&gt;&lt;electronic-resource-num&gt;10.1097/mib.0000000000000136&lt;/electronic-resource-num&gt;&lt;/record&gt;&lt;/Cite&gt;&lt;/EndNote&gt;</w:instrText>
      </w:r>
      <w:r w:rsidRPr="000743C3">
        <w:rPr>
          <w:rFonts w:ascii="Book Antiqua" w:hAnsi="Book Antiqua" w:cs="Arial"/>
          <w:shd w:val="clear" w:color="auto" w:fill="FFFFFF"/>
        </w:rPr>
        <w:fldChar w:fldCharType="separate"/>
      </w:r>
      <w:r w:rsidR="00F27162" w:rsidRPr="000743C3">
        <w:rPr>
          <w:rFonts w:ascii="Book Antiqua" w:hAnsi="Book Antiqua" w:cs="Arial"/>
          <w:noProof/>
          <w:shd w:val="clear" w:color="auto" w:fill="FFFFFF"/>
          <w:vertAlign w:val="superscript"/>
        </w:rPr>
        <w:t>[</w:t>
      </w:r>
      <w:hyperlink w:anchor="_ENREF_30" w:tooltip="Paine, 2014 #29" w:history="1">
        <w:r w:rsidR="00A80C9B" w:rsidRPr="000743C3">
          <w:rPr>
            <w:rFonts w:ascii="Book Antiqua" w:hAnsi="Book Antiqua" w:cs="Arial" w:hint="eastAsia"/>
            <w:noProof/>
            <w:shd w:val="clear" w:color="auto" w:fill="FFFFFF"/>
            <w:vertAlign w:val="superscript"/>
            <w:lang w:eastAsia="zh-CN"/>
          </w:rPr>
          <w:t>29</w:t>
        </w:r>
      </w:hyperlink>
      <w:r w:rsidR="00F27162" w:rsidRPr="000743C3">
        <w:rPr>
          <w:rFonts w:ascii="Book Antiqua" w:hAnsi="Book Antiqua" w:cs="Arial"/>
          <w:noProof/>
          <w:shd w:val="clear" w:color="auto" w:fill="FFFFFF"/>
          <w:vertAlign w:val="superscript"/>
        </w:rPr>
        <w:t>]</w:t>
      </w:r>
      <w:r w:rsidRPr="000743C3">
        <w:rPr>
          <w:rFonts w:ascii="Book Antiqua" w:hAnsi="Book Antiqua" w:cs="Arial"/>
          <w:shd w:val="clear" w:color="auto" w:fill="FFFFFF"/>
        </w:rPr>
        <w:fldChar w:fldCharType="end"/>
      </w:r>
      <w:r w:rsidRPr="000743C3">
        <w:rPr>
          <w:rFonts w:ascii="Book Antiqua" w:hAnsi="Book Antiqua" w:cs="Arial"/>
          <w:shd w:val="clear" w:color="auto" w:fill="FFFFFF"/>
        </w:rPr>
        <w:t xml:space="preserve">. </w:t>
      </w:r>
      <w:r w:rsidR="00F35834" w:rsidRPr="000743C3">
        <w:rPr>
          <w:rFonts w:ascii="Book Antiqua" w:hAnsi="Book Antiqua" w:cs="Arial"/>
          <w:shd w:val="clear" w:color="auto" w:fill="FFFFFF"/>
        </w:rPr>
        <w:t>As also mentioned at the start of this article</w:t>
      </w:r>
      <w:r w:rsidR="00FC6239" w:rsidRPr="000743C3">
        <w:rPr>
          <w:rFonts w:ascii="Book Antiqua" w:hAnsi="Book Antiqua" w:cs="Arial"/>
          <w:shd w:val="clear" w:color="auto" w:fill="FFFFFF"/>
        </w:rPr>
        <w:t>,</w:t>
      </w:r>
      <w:r w:rsidR="00F35834" w:rsidRPr="000743C3">
        <w:rPr>
          <w:rFonts w:ascii="Book Antiqua" w:hAnsi="Book Antiqua" w:cs="Arial"/>
          <w:shd w:val="clear" w:color="auto" w:fill="FFFFFF"/>
        </w:rPr>
        <w:t xml:space="preserve"> this remains a key hurdle in providing even the best of services to our patients. </w:t>
      </w:r>
      <w:r w:rsidR="00C90AB6" w:rsidRPr="000743C3">
        <w:rPr>
          <w:rFonts w:ascii="Book Antiqua" w:hAnsi="Book Antiqua" w:cs="Arial"/>
          <w:shd w:val="clear" w:color="auto" w:fill="FFFFFF"/>
        </w:rPr>
        <w:t>M</w:t>
      </w:r>
      <w:r w:rsidRPr="000743C3">
        <w:rPr>
          <w:rFonts w:ascii="Book Antiqua" w:hAnsi="Book Antiqua" w:cs="Arial"/>
          <w:shd w:val="clear" w:color="auto" w:fill="FFFFFF"/>
        </w:rPr>
        <w:t xml:space="preserve">ore focus </w:t>
      </w:r>
      <w:r w:rsidR="00C90AB6" w:rsidRPr="000743C3">
        <w:rPr>
          <w:rFonts w:ascii="Book Antiqua" w:hAnsi="Book Antiqua" w:cs="Arial"/>
          <w:shd w:val="clear" w:color="auto" w:fill="FFFFFF"/>
        </w:rPr>
        <w:t>is needed to train the practitioners in better communication with patients and families</w:t>
      </w:r>
      <w:r w:rsidR="00F35834" w:rsidRPr="000743C3">
        <w:rPr>
          <w:rFonts w:ascii="Book Antiqua" w:hAnsi="Book Antiqua" w:cs="Arial"/>
          <w:shd w:val="clear" w:color="auto" w:fill="FFFFFF"/>
        </w:rPr>
        <w:t>. Despite being a people contact profession, we as doctors are never trained</w:t>
      </w:r>
      <w:r w:rsidR="00C90AB6" w:rsidRPr="000743C3">
        <w:rPr>
          <w:rFonts w:ascii="Book Antiqua" w:hAnsi="Book Antiqua" w:cs="Arial"/>
          <w:shd w:val="clear" w:color="auto" w:fill="FFFFFF"/>
        </w:rPr>
        <w:t xml:space="preserve"> </w:t>
      </w:r>
      <w:r w:rsidR="00F35834" w:rsidRPr="000743C3">
        <w:rPr>
          <w:rFonts w:ascii="Book Antiqua" w:hAnsi="Book Antiqua" w:cs="Arial"/>
          <w:shd w:val="clear" w:color="auto" w:fill="FFFFFF"/>
        </w:rPr>
        <w:t xml:space="preserve">in communication skills </w:t>
      </w:r>
      <w:r w:rsidR="00C90AB6" w:rsidRPr="000743C3">
        <w:rPr>
          <w:rFonts w:ascii="Book Antiqua" w:hAnsi="Book Antiqua" w:cs="Arial"/>
          <w:shd w:val="clear" w:color="auto" w:fill="FFFFFF"/>
        </w:rPr>
        <w:t>during our medical training years</w:t>
      </w:r>
      <w:r w:rsidR="00F35834" w:rsidRPr="000743C3">
        <w:rPr>
          <w:rFonts w:ascii="Book Antiqua" w:hAnsi="Book Antiqua" w:cs="Arial"/>
          <w:shd w:val="clear" w:color="auto" w:fill="FFFFFF"/>
        </w:rPr>
        <w:t>. We are expected to automatically learn on the fly. This method certainly works well for some but not for all of us. We feel communication</w:t>
      </w:r>
      <w:r w:rsidR="00C90AB6" w:rsidRPr="000743C3">
        <w:rPr>
          <w:rFonts w:ascii="Book Antiqua" w:hAnsi="Book Antiqua" w:cs="Arial"/>
          <w:shd w:val="clear" w:color="auto" w:fill="FFFFFF"/>
        </w:rPr>
        <w:t xml:space="preserve"> should be an essential part of the</w:t>
      </w:r>
      <w:r w:rsidR="00F35834" w:rsidRPr="000743C3">
        <w:rPr>
          <w:rFonts w:ascii="Book Antiqua" w:hAnsi="Book Antiqua" w:cs="Arial"/>
          <w:shd w:val="clear" w:color="auto" w:fill="FFFFFF"/>
        </w:rPr>
        <w:t xml:space="preserve"> curriculum especially for</w:t>
      </w:r>
      <w:r w:rsidR="00C90AB6" w:rsidRPr="000743C3">
        <w:rPr>
          <w:rFonts w:ascii="Book Antiqua" w:hAnsi="Book Antiqua" w:cs="Arial"/>
          <w:shd w:val="clear" w:color="auto" w:fill="FFFFFF"/>
        </w:rPr>
        <w:t xml:space="preserve"> students</w:t>
      </w:r>
      <w:r w:rsidR="00F35834" w:rsidRPr="000743C3">
        <w:rPr>
          <w:rFonts w:ascii="Book Antiqua" w:hAnsi="Book Antiqua" w:cs="Arial"/>
          <w:shd w:val="clear" w:color="auto" w:fill="FFFFFF"/>
        </w:rPr>
        <w:t xml:space="preserve"> aiming to pursue branches of medicine where there is first contact </w:t>
      </w:r>
      <w:r w:rsidR="00C90AB6" w:rsidRPr="000743C3">
        <w:rPr>
          <w:rFonts w:ascii="Book Antiqua" w:hAnsi="Book Antiqua" w:cs="Arial"/>
          <w:shd w:val="clear" w:color="auto" w:fill="FFFFFF"/>
        </w:rPr>
        <w:t>with patients.</w:t>
      </w:r>
    </w:p>
    <w:p w14:paraId="09BCF00D" w14:textId="43888807" w:rsidR="001C0C38" w:rsidRPr="000743C3" w:rsidRDefault="00674D55" w:rsidP="000743C3">
      <w:pPr>
        <w:spacing w:after="0" w:line="360" w:lineRule="auto"/>
        <w:ind w:firstLineChars="100" w:firstLine="220"/>
        <w:jc w:val="both"/>
        <w:rPr>
          <w:rFonts w:ascii="Book Antiqua" w:hAnsi="Book Antiqua"/>
        </w:rPr>
      </w:pPr>
      <w:r w:rsidRPr="000743C3">
        <w:rPr>
          <w:rFonts w:ascii="Book Antiqua" w:hAnsi="Book Antiqua"/>
        </w:rPr>
        <w:t xml:space="preserve">In summary we continue to face a number of challenges with regards to delivering transitional care. These range from no services to poor delivery </w:t>
      </w:r>
      <w:r w:rsidR="00CF6936" w:rsidRPr="000743C3">
        <w:rPr>
          <w:rFonts w:ascii="Book Antiqua" w:hAnsi="Book Antiqua"/>
        </w:rPr>
        <w:t xml:space="preserve">and on occasions </w:t>
      </w:r>
      <w:r w:rsidRPr="000743C3">
        <w:rPr>
          <w:rFonts w:ascii="Book Antiqua" w:hAnsi="Book Antiqua"/>
        </w:rPr>
        <w:t xml:space="preserve">not helped by unrealistic </w:t>
      </w:r>
      <w:r w:rsidR="00C90AB6" w:rsidRPr="000743C3">
        <w:rPr>
          <w:rFonts w:ascii="Book Antiqua" w:hAnsi="Book Antiqua"/>
        </w:rPr>
        <w:t>expectations</w:t>
      </w:r>
      <w:r w:rsidRPr="000743C3">
        <w:rPr>
          <w:rFonts w:ascii="Book Antiqua" w:hAnsi="Book Antiqua"/>
        </w:rPr>
        <w:t xml:space="preserve"> of the </w:t>
      </w:r>
      <w:r w:rsidR="00C90AB6" w:rsidRPr="000743C3">
        <w:rPr>
          <w:rFonts w:ascii="Book Antiqua" w:hAnsi="Book Antiqua"/>
        </w:rPr>
        <w:t>practitioners</w:t>
      </w:r>
      <w:r w:rsidRPr="000743C3">
        <w:rPr>
          <w:rFonts w:ascii="Book Antiqua" w:hAnsi="Book Antiqua"/>
        </w:rPr>
        <w:t xml:space="preserve">. Lack of insight and knowledge of </w:t>
      </w:r>
      <w:r w:rsidR="00702522" w:rsidRPr="000743C3">
        <w:rPr>
          <w:rFonts w:ascii="Book Antiqua" w:hAnsi="Book Antiqua"/>
        </w:rPr>
        <w:t>T</w:t>
      </w:r>
      <w:r w:rsidRPr="000743C3">
        <w:rPr>
          <w:rFonts w:ascii="Book Antiqua" w:hAnsi="Book Antiqua"/>
        </w:rPr>
        <w:t>ransition</w:t>
      </w:r>
      <w:r w:rsidR="00FC6239" w:rsidRPr="000743C3">
        <w:rPr>
          <w:rFonts w:ascii="Book Antiqua" w:hAnsi="Book Antiqua"/>
        </w:rPr>
        <w:t xml:space="preserve"> care</w:t>
      </w:r>
      <w:r w:rsidRPr="000743C3">
        <w:rPr>
          <w:rFonts w:ascii="Book Antiqua" w:hAnsi="Book Antiqua"/>
        </w:rPr>
        <w:t xml:space="preserve"> providers is a significant issue. </w:t>
      </w:r>
      <w:r w:rsidR="00CF6936" w:rsidRPr="000743C3">
        <w:rPr>
          <w:rFonts w:ascii="Book Antiqua" w:hAnsi="Book Antiqua"/>
        </w:rPr>
        <w:t>Adolescent medicine is fast becoming a speciality of its own and these issues</w:t>
      </w:r>
      <w:r w:rsidRPr="000743C3">
        <w:rPr>
          <w:rFonts w:ascii="Book Antiqua" w:hAnsi="Book Antiqua"/>
        </w:rPr>
        <w:t xml:space="preserve"> could be addressed by be</w:t>
      </w:r>
      <w:r w:rsidR="00CF6936" w:rsidRPr="000743C3">
        <w:rPr>
          <w:rFonts w:ascii="Book Antiqua" w:hAnsi="Book Antiqua"/>
        </w:rPr>
        <w:t xml:space="preserve">tter training opportunities </w:t>
      </w:r>
      <w:r w:rsidR="00FC6239" w:rsidRPr="000743C3">
        <w:rPr>
          <w:rFonts w:ascii="Book Antiqua" w:hAnsi="Book Antiqua"/>
        </w:rPr>
        <w:t xml:space="preserve">for </w:t>
      </w:r>
      <w:r w:rsidRPr="000743C3">
        <w:rPr>
          <w:rFonts w:ascii="Book Antiqua" w:hAnsi="Book Antiqua"/>
        </w:rPr>
        <w:t xml:space="preserve">the </w:t>
      </w:r>
      <w:r w:rsidR="00C90AB6" w:rsidRPr="000743C3">
        <w:rPr>
          <w:rFonts w:ascii="Book Antiqua" w:hAnsi="Book Antiqua"/>
        </w:rPr>
        <w:t>transition</w:t>
      </w:r>
      <w:r w:rsidRPr="000743C3">
        <w:rPr>
          <w:rFonts w:ascii="Book Antiqua" w:hAnsi="Book Antiqua"/>
        </w:rPr>
        <w:t xml:space="preserve"> care providers</w:t>
      </w:r>
      <w:r w:rsidR="00CF6936" w:rsidRPr="000743C3">
        <w:rPr>
          <w:rFonts w:ascii="Book Antiqua" w:hAnsi="Book Antiqua"/>
        </w:rPr>
        <w:t>.</w:t>
      </w:r>
      <w:r w:rsidRPr="000743C3">
        <w:rPr>
          <w:rFonts w:ascii="Book Antiqua" w:hAnsi="Book Antiqua"/>
        </w:rPr>
        <w:t xml:space="preserve"> </w:t>
      </w:r>
      <w:r w:rsidR="00FC6239" w:rsidRPr="000743C3">
        <w:rPr>
          <w:rFonts w:ascii="Book Antiqua" w:hAnsi="Book Antiqua"/>
        </w:rPr>
        <w:t xml:space="preserve">Health </w:t>
      </w:r>
      <w:r w:rsidR="00CF6936" w:rsidRPr="000743C3">
        <w:rPr>
          <w:rFonts w:ascii="Book Antiqua" w:hAnsi="Book Antiqua"/>
        </w:rPr>
        <w:t>U</w:t>
      </w:r>
      <w:r w:rsidRPr="000743C3">
        <w:rPr>
          <w:rFonts w:ascii="Book Antiqua" w:hAnsi="Book Antiqua"/>
        </w:rPr>
        <w:t>nits suc</w:t>
      </w:r>
      <w:r w:rsidR="00CF6936" w:rsidRPr="000743C3">
        <w:rPr>
          <w:rFonts w:ascii="Book Antiqua" w:hAnsi="Book Antiqua"/>
        </w:rPr>
        <w:t>cessfully running transition</w:t>
      </w:r>
      <w:r w:rsidRPr="000743C3">
        <w:rPr>
          <w:rFonts w:ascii="Book Antiqua" w:hAnsi="Book Antiqua"/>
        </w:rPr>
        <w:t xml:space="preserve"> </w:t>
      </w:r>
      <w:r w:rsidR="00FC6239" w:rsidRPr="000743C3">
        <w:rPr>
          <w:rFonts w:ascii="Book Antiqua" w:hAnsi="Book Antiqua"/>
        </w:rPr>
        <w:t>processes</w:t>
      </w:r>
      <w:r w:rsidRPr="000743C3">
        <w:rPr>
          <w:rFonts w:ascii="Book Antiqua" w:hAnsi="Book Antiqua"/>
        </w:rPr>
        <w:t xml:space="preserve"> </w:t>
      </w:r>
      <w:r w:rsidR="00CF6936" w:rsidRPr="000743C3">
        <w:rPr>
          <w:rFonts w:ascii="Book Antiqua" w:hAnsi="Book Antiqua"/>
        </w:rPr>
        <w:t>could share</w:t>
      </w:r>
      <w:r w:rsidRPr="000743C3">
        <w:rPr>
          <w:rFonts w:ascii="Book Antiqua" w:hAnsi="Book Antiqua"/>
        </w:rPr>
        <w:t xml:space="preserve"> their experiences</w:t>
      </w:r>
      <w:r w:rsidR="00CF6936" w:rsidRPr="000743C3">
        <w:rPr>
          <w:rFonts w:ascii="Book Antiqua" w:hAnsi="Book Antiqua"/>
        </w:rPr>
        <w:t xml:space="preserve"> positively in possible unit to unit peer review visits</w:t>
      </w:r>
      <w:r w:rsidR="00FC6239" w:rsidRPr="000743C3">
        <w:rPr>
          <w:rFonts w:ascii="Book Antiqua" w:hAnsi="Book Antiqua"/>
        </w:rPr>
        <w:t>,</w:t>
      </w:r>
      <w:r w:rsidR="00CF6936" w:rsidRPr="000743C3">
        <w:rPr>
          <w:rFonts w:ascii="Book Antiqua" w:hAnsi="Book Antiqua"/>
        </w:rPr>
        <w:t xml:space="preserve"> a process which was once run by the Royal College of Physicians</w:t>
      </w:r>
      <w:r w:rsidRPr="000743C3">
        <w:rPr>
          <w:rFonts w:ascii="Book Antiqua" w:hAnsi="Book Antiqua"/>
        </w:rPr>
        <w:t xml:space="preserve">. </w:t>
      </w:r>
      <w:r w:rsidR="00CF6936" w:rsidRPr="000743C3">
        <w:rPr>
          <w:rFonts w:ascii="Book Antiqua" w:hAnsi="Book Antiqua"/>
        </w:rPr>
        <w:t xml:space="preserve">It is also about </w:t>
      </w:r>
      <w:r w:rsidR="00FC6239" w:rsidRPr="000743C3">
        <w:rPr>
          <w:rFonts w:ascii="Book Antiqua" w:hAnsi="Book Antiqua"/>
        </w:rPr>
        <w:t xml:space="preserve">the </w:t>
      </w:r>
      <w:r w:rsidR="00CF6936" w:rsidRPr="000743C3">
        <w:rPr>
          <w:rFonts w:ascii="Book Antiqua" w:hAnsi="Book Antiqua"/>
        </w:rPr>
        <w:t>time we</w:t>
      </w:r>
      <w:r w:rsidRPr="000743C3">
        <w:rPr>
          <w:rFonts w:ascii="Book Antiqua" w:hAnsi="Book Antiqua"/>
        </w:rPr>
        <w:t xml:space="preserve"> </w:t>
      </w:r>
      <w:r w:rsidR="00CF6936" w:rsidRPr="000743C3">
        <w:rPr>
          <w:rFonts w:ascii="Book Antiqua" w:hAnsi="Book Antiqua"/>
        </w:rPr>
        <w:t>recognise</w:t>
      </w:r>
      <w:r w:rsidRPr="000743C3">
        <w:rPr>
          <w:rFonts w:ascii="Book Antiqua" w:hAnsi="Book Antiqua"/>
        </w:rPr>
        <w:t xml:space="preserve"> the role of patients</w:t>
      </w:r>
      <w:r w:rsidR="00CF6936" w:rsidRPr="000743C3">
        <w:rPr>
          <w:rFonts w:ascii="Book Antiqua" w:hAnsi="Book Antiqua"/>
        </w:rPr>
        <w:t xml:space="preserve"> who can help</w:t>
      </w:r>
      <w:r w:rsidRPr="000743C3">
        <w:rPr>
          <w:rFonts w:ascii="Book Antiqua" w:hAnsi="Book Antiqua"/>
        </w:rPr>
        <w:t xml:space="preserve"> in development of our services</w:t>
      </w:r>
      <w:r w:rsidR="00CF6936" w:rsidRPr="000743C3">
        <w:rPr>
          <w:rFonts w:ascii="Book Antiqua" w:hAnsi="Book Antiqua"/>
        </w:rPr>
        <w:t>.</w:t>
      </w:r>
      <w:r w:rsidRPr="000743C3">
        <w:rPr>
          <w:rFonts w:ascii="Book Antiqua" w:hAnsi="Book Antiqua"/>
        </w:rPr>
        <w:t xml:space="preserve"> </w:t>
      </w:r>
      <w:r w:rsidR="00CF6936" w:rsidRPr="000743C3">
        <w:rPr>
          <w:rFonts w:ascii="Book Antiqua" w:hAnsi="Book Antiqua"/>
        </w:rPr>
        <w:t xml:space="preserve">In the absence of a joint concerted effort, of us all working together </w:t>
      </w:r>
      <w:r w:rsidRPr="000743C3">
        <w:rPr>
          <w:rFonts w:ascii="Book Antiqua" w:hAnsi="Book Antiqua"/>
        </w:rPr>
        <w:t>we continue to fight a losing battle</w:t>
      </w:r>
      <w:r w:rsidR="00BC2873" w:rsidRPr="000743C3">
        <w:rPr>
          <w:rFonts w:ascii="Book Antiqua" w:hAnsi="Book Antiqua"/>
        </w:rPr>
        <w:t xml:space="preserve"> risking compromised care</w:t>
      </w:r>
      <w:r w:rsidR="006F5BCC" w:rsidRPr="000743C3">
        <w:rPr>
          <w:rFonts w:ascii="Book Antiqua" w:hAnsi="Book Antiqua"/>
        </w:rPr>
        <w:t xml:space="preserve"> with poor continuity and confidence</w:t>
      </w:r>
      <w:r w:rsidR="00BC2873" w:rsidRPr="000743C3">
        <w:rPr>
          <w:rFonts w:ascii="Book Antiqua" w:hAnsi="Book Antiqua"/>
        </w:rPr>
        <w:t xml:space="preserve"> for our young IBD adolescent patients</w:t>
      </w:r>
      <w:r w:rsidR="00702522" w:rsidRPr="000743C3">
        <w:rPr>
          <w:rFonts w:ascii="Book Antiqua" w:hAnsi="Book Antiqua"/>
        </w:rPr>
        <w:t>.</w:t>
      </w:r>
      <w:r w:rsidR="001C0C38" w:rsidRPr="000743C3">
        <w:rPr>
          <w:rFonts w:ascii="Book Antiqua" w:hAnsi="Book Antiqua"/>
        </w:rPr>
        <w:t xml:space="preserve"> At national level</w:t>
      </w:r>
      <w:r w:rsidR="00900866" w:rsidRPr="000743C3">
        <w:rPr>
          <w:rFonts w:ascii="Book Antiqua" w:hAnsi="Book Antiqua"/>
        </w:rPr>
        <w:t xml:space="preserve"> </w:t>
      </w:r>
      <w:r w:rsidR="001C0C38" w:rsidRPr="000743C3">
        <w:rPr>
          <w:rFonts w:ascii="Book Antiqua" w:hAnsi="Book Antiqua"/>
        </w:rPr>
        <w:t>Paediatric gastroenterologists join and contribute to Transition care</w:t>
      </w:r>
      <w:r w:rsidR="009A6991" w:rsidRPr="000743C3">
        <w:rPr>
          <w:rFonts w:ascii="Book Antiqua" w:hAnsi="Book Antiqua"/>
        </w:rPr>
        <w:t xml:space="preserve"> forums and</w:t>
      </w:r>
      <w:r w:rsidR="001C0C38" w:rsidRPr="000743C3">
        <w:rPr>
          <w:rFonts w:ascii="Book Antiqua" w:hAnsi="Book Antiqua"/>
        </w:rPr>
        <w:t xml:space="preserve"> activities in the British Society of Gastroenterology. Perhaps </w:t>
      </w:r>
      <w:r w:rsidR="009A6991" w:rsidRPr="000743C3">
        <w:rPr>
          <w:rFonts w:ascii="Book Antiqua" w:hAnsi="Book Antiqua"/>
        </w:rPr>
        <w:t>it is time now for us to</w:t>
      </w:r>
      <w:r w:rsidR="001C0C38" w:rsidRPr="000743C3">
        <w:rPr>
          <w:rFonts w:ascii="Book Antiqua" w:hAnsi="Book Antiqua"/>
        </w:rPr>
        <w:t xml:space="preserve"> </w:t>
      </w:r>
      <w:r w:rsidR="009A6991" w:rsidRPr="000743C3">
        <w:rPr>
          <w:rFonts w:ascii="Book Antiqua" w:hAnsi="Book Antiqua"/>
        </w:rPr>
        <w:t xml:space="preserve">invite </w:t>
      </w:r>
      <w:r w:rsidR="001C0C38" w:rsidRPr="000743C3">
        <w:rPr>
          <w:rFonts w:ascii="Book Antiqua" w:hAnsi="Book Antiqua"/>
        </w:rPr>
        <w:t xml:space="preserve">adult gastroenterology </w:t>
      </w:r>
      <w:r w:rsidR="009A6991" w:rsidRPr="000743C3">
        <w:rPr>
          <w:rFonts w:ascii="Book Antiqua" w:hAnsi="Book Antiqua"/>
        </w:rPr>
        <w:t xml:space="preserve">colleagues to </w:t>
      </w:r>
      <w:r w:rsidR="001C0C38" w:rsidRPr="000743C3">
        <w:rPr>
          <w:rFonts w:ascii="Book Antiqua" w:hAnsi="Book Antiqua"/>
        </w:rPr>
        <w:t>paediatric</w:t>
      </w:r>
      <w:r w:rsidR="009A6991" w:rsidRPr="000743C3">
        <w:rPr>
          <w:rFonts w:ascii="Book Antiqua" w:hAnsi="Book Antiqua"/>
        </w:rPr>
        <w:t xml:space="preserve"> gastroenterology</w:t>
      </w:r>
      <w:r w:rsidR="001C0C38" w:rsidRPr="000743C3">
        <w:rPr>
          <w:rFonts w:ascii="Book Antiqua" w:hAnsi="Book Antiqua"/>
        </w:rPr>
        <w:t xml:space="preserve"> meetings. This will not only </w:t>
      </w:r>
      <w:r w:rsidR="009A6991" w:rsidRPr="000743C3">
        <w:rPr>
          <w:rFonts w:ascii="Book Antiqua" w:hAnsi="Book Antiqua"/>
        </w:rPr>
        <w:t>improve</w:t>
      </w:r>
      <w:r w:rsidR="001C0C38" w:rsidRPr="000743C3">
        <w:rPr>
          <w:rFonts w:ascii="Book Antiqua" w:hAnsi="Book Antiqua"/>
        </w:rPr>
        <w:t xml:space="preserve"> communication but also help to increase our understanding of common issues faced in Transition care. We </w:t>
      </w:r>
      <w:r w:rsidR="009A6991" w:rsidRPr="000743C3">
        <w:rPr>
          <w:rFonts w:ascii="Book Antiqua" w:hAnsi="Book Antiqua"/>
        </w:rPr>
        <w:t xml:space="preserve">will </w:t>
      </w:r>
      <w:r w:rsidR="001C0C38" w:rsidRPr="000743C3">
        <w:rPr>
          <w:rFonts w:ascii="Book Antiqua" w:hAnsi="Book Antiqua"/>
        </w:rPr>
        <w:t>have a better chance to iron these issues managing these challenges together.</w:t>
      </w:r>
    </w:p>
    <w:p w14:paraId="5BC38BDE" w14:textId="43D716F4" w:rsidR="00F63DCD" w:rsidRPr="000743C3" w:rsidRDefault="00AD5C2E" w:rsidP="000743C3">
      <w:pPr>
        <w:spacing w:after="0" w:line="360" w:lineRule="auto"/>
        <w:ind w:firstLineChars="100" w:firstLine="220"/>
        <w:jc w:val="both"/>
        <w:rPr>
          <w:rFonts w:ascii="Book Antiqua" w:hAnsi="Book Antiqua"/>
        </w:rPr>
      </w:pPr>
      <w:r w:rsidRPr="000743C3">
        <w:rPr>
          <w:rFonts w:ascii="Book Antiqua" w:hAnsi="Book Antiqua"/>
        </w:rPr>
        <w:t>In Southampton w</w:t>
      </w:r>
      <w:r w:rsidR="00900866" w:rsidRPr="000743C3">
        <w:rPr>
          <w:rFonts w:ascii="Book Antiqua" w:hAnsi="Book Antiqua"/>
        </w:rPr>
        <w:t>e</w:t>
      </w:r>
      <w:r w:rsidR="00F63DCD" w:rsidRPr="000743C3">
        <w:rPr>
          <w:rFonts w:ascii="Book Antiqua" w:hAnsi="Book Antiqua"/>
        </w:rPr>
        <w:t xml:space="preserve"> </w:t>
      </w:r>
      <w:r w:rsidR="00900866" w:rsidRPr="000743C3">
        <w:rPr>
          <w:rFonts w:ascii="Book Antiqua" w:hAnsi="Book Antiqua"/>
        </w:rPr>
        <w:t xml:space="preserve">do not find a </w:t>
      </w:r>
      <w:r w:rsidR="00B0048D" w:rsidRPr="000743C3">
        <w:rPr>
          <w:rFonts w:ascii="Book Antiqua" w:hAnsi="Book Antiqua"/>
        </w:rPr>
        <w:t>r</w:t>
      </w:r>
      <w:r w:rsidR="00900866" w:rsidRPr="000743C3">
        <w:rPr>
          <w:rFonts w:ascii="Book Antiqua" w:hAnsi="Book Antiqua"/>
        </w:rPr>
        <w:t xml:space="preserve">egular 3-4 monthly clinic </w:t>
      </w:r>
      <w:r w:rsidRPr="000743C3">
        <w:rPr>
          <w:rFonts w:ascii="Book Antiqua" w:hAnsi="Book Antiqua"/>
        </w:rPr>
        <w:t>to be adequate</w:t>
      </w:r>
      <w:r w:rsidR="00B0048D" w:rsidRPr="000743C3">
        <w:rPr>
          <w:rFonts w:ascii="Book Antiqua" w:hAnsi="Book Antiqua"/>
        </w:rPr>
        <w:t xml:space="preserve"> </w:t>
      </w:r>
      <w:r w:rsidR="00F63DCD" w:rsidRPr="000743C3">
        <w:rPr>
          <w:rFonts w:ascii="Book Antiqua" w:hAnsi="Book Antiqua"/>
        </w:rPr>
        <w:t xml:space="preserve">for </w:t>
      </w:r>
      <w:r w:rsidR="00900866" w:rsidRPr="000743C3">
        <w:rPr>
          <w:rFonts w:ascii="Book Antiqua" w:hAnsi="Book Antiqua"/>
        </w:rPr>
        <w:t>deliver</w:t>
      </w:r>
      <w:r w:rsidR="00F63DCD" w:rsidRPr="000743C3">
        <w:rPr>
          <w:rFonts w:ascii="Book Antiqua" w:hAnsi="Book Antiqua"/>
        </w:rPr>
        <w:t>ing</w:t>
      </w:r>
      <w:r w:rsidR="00B0048D" w:rsidRPr="000743C3">
        <w:rPr>
          <w:rFonts w:ascii="Book Antiqua" w:hAnsi="Book Antiqua"/>
        </w:rPr>
        <w:t xml:space="preserve"> the needs of</w:t>
      </w:r>
      <w:r w:rsidR="00F63DCD" w:rsidRPr="000743C3">
        <w:rPr>
          <w:rFonts w:ascii="Book Antiqua" w:hAnsi="Book Antiqua"/>
        </w:rPr>
        <w:t xml:space="preserve"> what we recognise as</w:t>
      </w:r>
      <w:r w:rsidR="00B0048D" w:rsidRPr="000743C3">
        <w:rPr>
          <w:rFonts w:ascii="Book Antiqua" w:hAnsi="Book Antiqua"/>
        </w:rPr>
        <w:t xml:space="preserve"> a</w:t>
      </w:r>
      <w:r w:rsidR="00900866" w:rsidRPr="000743C3">
        <w:rPr>
          <w:rFonts w:ascii="Book Antiqua" w:hAnsi="Book Antiqua"/>
        </w:rPr>
        <w:t xml:space="preserve"> ‘quality Transition care’.</w:t>
      </w:r>
      <w:r w:rsidR="00B0048D" w:rsidRPr="000743C3">
        <w:rPr>
          <w:rFonts w:ascii="Book Antiqua" w:hAnsi="Book Antiqua"/>
        </w:rPr>
        <w:t xml:space="preserve"> </w:t>
      </w:r>
      <w:r w:rsidR="009A6991" w:rsidRPr="000743C3">
        <w:rPr>
          <w:rFonts w:ascii="Book Antiqua" w:hAnsi="Book Antiqua"/>
        </w:rPr>
        <w:t>In addition to the clinic, t</w:t>
      </w:r>
      <w:r w:rsidR="00B0048D" w:rsidRPr="000743C3">
        <w:rPr>
          <w:rFonts w:ascii="Book Antiqua" w:hAnsi="Book Antiqua"/>
        </w:rPr>
        <w:t>he two teams meet</w:t>
      </w:r>
      <w:r w:rsidR="00F63DCD" w:rsidRPr="000743C3">
        <w:rPr>
          <w:rFonts w:ascii="Book Antiqua" w:hAnsi="Book Antiqua"/>
        </w:rPr>
        <w:t xml:space="preserve"> in a two weekly joint paediatric and adult IBD meeting </w:t>
      </w:r>
      <w:r w:rsidR="00B0048D" w:rsidRPr="000743C3">
        <w:rPr>
          <w:rFonts w:ascii="Book Antiqua" w:hAnsi="Book Antiqua"/>
        </w:rPr>
        <w:t xml:space="preserve">to discuss </w:t>
      </w:r>
      <w:r w:rsidR="009A6991" w:rsidRPr="000743C3">
        <w:rPr>
          <w:rFonts w:ascii="Book Antiqua" w:hAnsi="Book Antiqua"/>
        </w:rPr>
        <w:t>difficult and complex cases.</w:t>
      </w:r>
      <w:r w:rsidR="00F63DCD" w:rsidRPr="000743C3">
        <w:rPr>
          <w:rFonts w:ascii="Book Antiqua" w:hAnsi="Book Antiqua"/>
        </w:rPr>
        <w:t xml:space="preserve"> </w:t>
      </w:r>
      <w:r w:rsidRPr="000743C3">
        <w:rPr>
          <w:rFonts w:ascii="Book Antiqua" w:hAnsi="Book Antiqua"/>
        </w:rPr>
        <w:t>Alongside</w:t>
      </w:r>
      <w:r w:rsidR="00F63DCD" w:rsidRPr="000743C3">
        <w:rPr>
          <w:rFonts w:ascii="Book Antiqua" w:hAnsi="Book Antiqua"/>
        </w:rPr>
        <w:t xml:space="preserve"> this</w:t>
      </w:r>
      <w:r w:rsidRPr="000743C3">
        <w:rPr>
          <w:rFonts w:ascii="Book Antiqua" w:hAnsi="Book Antiqua"/>
        </w:rPr>
        <w:t xml:space="preserve"> </w:t>
      </w:r>
      <w:r w:rsidR="00F63DCD" w:rsidRPr="000743C3">
        <w:rPr>
          <w:rFonts w:ascii="Book Antiqua" w:hAnsi="Book Antiqua"/>
        </w:rPr>
        <w:t>we recognise the important of</w:t>
      </w:r>
      <w:r w:rsidR="00601715" w:rsidRPr="000743C3">
        <w:rPr>
          <w:rFonts w:ascii="Book Antiqua" w:hAnsi="Book Antiqua"/>
        </w:rPr>
        <w:t xml:space="preserve"> gastroenterology</w:t>
      </w:r>
      <w:r w:rsidR="00F63DCD" w:rsidRPr="000743C3">
        <w:rPr>
          <w:rFonts w:ascii="Book Antiqua" w:hAnsi="Book Antiqua"/>
        </w:rPr>
        <w:t xml:space="preserve"> </w:t>
      </w:r>
      <w:r w:rsidR="00601715" w:rsidRPr="000743C3">
        <w:rPr>
          <w:rFonts w:ascii="Book Antiqua" w:hAnsi="Book Antiqua"/>
        </w:rPr>
        <w:t xml:space="preserve">teams </w:t>
      </w:r>
      <w:r w:rsidR="00F63DCD" w:rsidRPr="000743C3">
        <w:rPr>
          <w:rFonts w:ascii="Book Antiqua" w:hAnsi="Book Antiqua"/>
        </w:rPr>
        <w:lastRenderedPageBreak/>
        <w:t xml:space="preserve">meeting patients and families and </w:t>
      </w:r>
      <w:r w:rsidR="009A6991" w:rsidRPr="000743C3">
        <w:rPr>
          <w:rFonts w:ascii="Book Antiqua" w:hAnsi="Book Antiqua"/>
        </w:rPr>
        <w:t xml:space="preserve">now </w:t>
      </w:r>
      <w:r w:rsidR="00601715" w:rsidRPr="000743C3">
        <w:rPr>
          <w:rFonts w:ascii="Book Antiqua" w:hAnsi="Book Antiqua"/>
        </w:rPr>
        <w:t>hold</w:t>
      </w:r>
      <w:r w:rsidR="00900866" w:rsidRPr="000743C3">
        <w:rPr>
          <w:rFonts w:ascii="Book Antiqua" w:hAnsi="Book Antiqua"/>
        </w:rPr>
        <w:t xml:space="preserve"> a </w:t>
      </w:r>
      <w:r w:rsidRPr="000743C3">
        <w:rPr>
          <w:rFonts w:ascii="Book Antiqua" w:hAnsi="Book Antiqua"/>
        </w:rPr>
        <w:t>regular</w:t>
      </w:r>
      <w:r w:rsidR="00900866" w:rsidRPr="000743C3">
        <w:rPr>
          <w:rFonts w:ascii="Book Antiqua" w:hAnsi="Book Antiqua"/>
        </w:rPr>
        <w:t xml:space="preserve"> open Transition meeting </w:t>
      </w:r>
      <w:r w:rsidR="00601715" w:rsidRPr="000743C3">
        <w:rPr>
          <w:rFonts w:ascii="Book Antiqua" w:hAnsi="Book Antiqua"/>
        </w:rPr>
        <w:t>in Southampton</w:t>
      </w:r>
      <w:r w:rsidR="00B0048D" w:rsidRPr="000743C3">
        <w:rPr>
          <w:rFonts w:ascii="Book Antiqua" w:hAnsi="Book Antiqua"/>
        </w:rPr>
        <w:t>.</w:t>
      </w:r>
      <w:r w:rsidR="00900866" w:rsidRPr="000743C3">
        <w:rPr>
          <w:rFonts w:ascii="Book Antiqua" w:hAnsi="Book Antiqua"/>
        </w:rPr>
        <w:t xml:space="preserve"> </w:t>
      </w:r>
      <w:r w:rsidR="00B0048D" w:rsidRPr="000743C3">
        <w:rPr>
          <w:rFonts w:ascii="Book Antiqua" w:hAnsi="Book Antiqua"/>
        </w:rPr>
        <w:t>This has turned out to be an excellent resource not only</w:t>
      </w:r>
      <w:r w:rsidR="00900866" w:rsidRPr="000743C3">
        <w:rPr>
          <w:rFonts w:ascii="Book Antiqua" w:hAnsi="Book Antiqua"/>
        </w:rPr>
        <w:t xml:space="preserve"> to enhance </w:t>
      </w:r>
      <w:r w:rsidR="00B0048D" w:rsidRPr="000743C3">
        <w:rPr>
          <w:rFonts w:ascii="Book Antiqua" w:hAnsi="Book Antiqua"/>
        </w:rPr>
        <w:t>patient</w:t>
      </w:r>
      <w:r w:rsidRPr="000743C3">
        <w:rPr>
          <w:rFonts w:ascii="Book Antiqua" w:hAnsi="Book Antiqua"/>
        </w:rPr>
        <w:t xml:space="preserve"> </w:t>
      </w:r>
      <w:r w:rsidR="00900866" w:rsidRPr="000743C3">
        <w:rPr>
          <w:rFonts w:ascii="Book Antiqua" w:hAnsi="Book Antiqua"/>
        </w:rPr>
        <w:t>education</w:t>
      </w:r>
      <w:r w:rsidR="00F63DCD" w:rsidRPr="000743C3">
        <w:rPr>
          <w:rFonts w:ascii="Book Antiqua" w:hAnsi="Book Antiqua"/>
        </w:rPr>
        <w:t xml:space="preserve"> </w:t>
      </w:r>
      <w:r w:rsidR="00900866" w:rsidRPr="000743C3">
        <w:rPr>
          <w:rFonts w:ascii="Book Antiqua" w:hAnsi="Book Antiqua"/>
        </w:rPr>
        <w:t xml:space="preserve">but also giving </w:t>
      </w:r>
      <w:r w:rsidR="00F63DCD" w:rsidRPr="000743C3">
        <w:rPr>
          <w:rFonts w:ascii="Book Antiqua" w:hAnsi="Book Antiqua"/>
        </w:rPr>
        <w:t xml:space="preserve">patients </w:t>
      </w:r>
      <w:r w:rsidR="00900866" w:rsidRPr="000743C3">
        <w:rPr>
          <w:rFonts w:ascii="Book Antiqua" w:hAnsi="Book Antiqua"/>
        </w:rPr>
        <w:t xml:space="preserve">a chance to </w:t>
      </w:r>
      <w:r w:rsidR="00F63DCD" w:rsidRPr="000743C3">
        <w:rPr>
          <w:rFonts w:ascii="Book Antiqua" w:hAnsi="Book Antiqua"/>
        </w:rPr>
        <w:t>meet</w:t>
      </w:r>
      <w:r w:rsidRPr="000743C3">
        <w:rPr>
          <w:rFonts w:ascii="Book Antiqua" w:hAnsi="Book Antiqua"/>
        </w:rPr>
        <w:t xml:space="preserve"> members of the Adult and Paediatric IBD</w:t>
      </w:r>
      <w:r w:rsidR="00900866" w:rsidRPr="000743C3">
        <w:rPr>
          <w:rFonts w:ascii="Book Antiqua" w:hAnsi="Book Antiqua"/>
        </w:rPr>
        <w:t xml:space="preserve"> teams.</w:t>
      </w:r>
      <w:r w:rsidR="009A6991" w:rsidRPr="000743C3">
        <w:rPr>
          <w:rFonts w:ascii="Book Antiqua" w:hAnsi="Book Antiqua"/>
        </w:rPr>
        <w:t xml:space="preserve"> These </w:t>
      </w:r>
      <w:r w:rsidR="00601715" w:rsidRPr="000743C3">
        <w:rPr>
          <w:rFonts w:ascii="Book Antiqua" w:hAnsi="Book Antiqua"/>
        </w:rPr>
        <w:t xml:space="preserve">are a </w:t>
      </w:r>
      <w:r w:rsidR="009A6991" w:rsidRPr="000743C3">
        <w:rPr>
          <w:rFonts w:ascii="Book Antiqua" w:hAnsi="Book Antiqua"/>
        </w:rPr>
        <w:t xml:space="preserve">couple of examples </w:t>
      </w:r>
      <w:r w:rsidR="00601715" w:rsidRPr="000743C3">
        <w:rPr>
          <w:rFonts w:ascii="Book Antiqua" w:hAnsi="Book Antiqua"/>
        </w:rPr>
        <w:t xml:space="preserve">which </w:t>
      </w:r>
      <w:r w:rsidR="009A6991" w:rsidRPr="000743C3">
        <w:rPr>
          <w:rFonts w:ascii="Book Antiqua" w:hAnsi="Book Antiqua"/>
        </w:rPr>
        <w:t xml:space="preserve">have </w:t>
      </w:r>
      <w:r w:rsidR="00601715" w:rsidRPr="000743C3">
        <w:rPr>
          <w:rFonts w:ascii="Book Antiqua" w:hAnsi="Book Antiqua"/>
        </w:rPr>
        <w:t xml:space="preserve">helped improve delivery of </w:t>
      </w:r>
      <w:r w:rsidR="009A6991" w:rsidRPr="000743C3">
        <w:rPr>
          <w:rFonts w:ascii="Book Antiqua" w:hAnsi="Book Antiqua"/>
        </w:rPr>
        <w:t xml:space="preserve">Transition care in Southampton and are by no way meant to be proscriptive </w:t>
      </w:r>
      <w:r w:rsidR="00BA6EDF" w:rsidRPr="000743C3">
        <w:rPr>
          <w:rFonts w:ascii="Book Antiqua" w:hAnsi="Book Antiqua"/>
        </w:rPr>
        <w:t>for everyone</w:t>
      </w:r>
      <w:r w:rsidR="009A6991" w:rsidRPr="000743C3">
        <w:rPr>
          <w:rFonts w:ascii="Book Antiqua" w:hAnsi="Book Antiqua"/>
        </w:rPr>
        <w:t xml:space="preserve"> to </w:t>
      </w:r>
      <w:r w:rsidR="00BA6EDF" w:rsidRPr="000743C3">
        <w:rPr>
          <w:rFonts w:ascii="Book Antiqua" w:hAnsi="Book Antiqua"/>
        </w:rPr>
        <w:t xml:space="preserve">follow. One model doesn’t fit all and any </w:t>
      </w:r>
      <w:r w:rsidR="009A6991" w:rsidRPr="000743C3">
        <w:rPr>
          <w:rFonts w:ascii="Book Antiqua" w:hAnsi="Book Antiqua"/>
        </w:rPr>
        <w:t>Transition serv</w:t>
      </w:r>
      <w:r w:rsidR="00BA6EDF" w:rsidRPr="000743C3">
        <w:rPr>
          <w:rFonts w:ascii="Book Antiqua" w:hAnsi="Book Antiqua"/>
        </w:rPr>
        <w:t xml:space="preserve">ice development planning </w:t>
      </w:r>
      <w:r w:rsidR="00601715" w:rsidRPr="000743C3">
        <w:rPr>
          <w:rFonts w:ascii="Book Antiqua" w:hAnsi="Book Antiqua"/>
        </w:rPr>
        <w:t xml:space="preserve">should </w:t>
      </w:r>
      <w:r w:rsidR="009A6991" w:rsidRPr="000743C3">
        <w:rPr>
          <w:rFonts w:ascii="Book Antiqua" w:hAnsi="Book Antiqua"/>
        </w:rPr>
        <w:t xml:space="preserve">be determined and dictated by </w:t>
      </w:r>
      <w:r w:rsidR="00C00C47" w:rsidRPr="000743C3">
        <w:rPr>
          <w:rFonts w:ascii="Book Antiqua" w:hAnsi="Book Antiqua"/>
        </w:rPr>
        <w:t xml:space="preserve">the </w:t>
      </w:r>
      <w:r w:rsidR="009A6991" w:rsidRPr="000743C3">
        <w:rPr>
          <w:rFonts w:ascii="Book Antiqua" w:hAnsi="Book Antiqua"/>
        </w:rPr>
        <w:t>local need</w:t>
      </w:r>
      <w:r w:rsidR="00BA6EDF" w:rsidRPr="000743C3">
        <w:rPr>
          <w:rFonts w:ascii="Book Antiqua" w:hAnsi="Book Antiqua"/>
        </w:rPr>
        <w:t xml:space="preserve"> and available healthcare facilities</w:t>
      </w:r>
      <w:r w:rsidR="009A6991" w:rsidRPr="000743C3">
        <w:rPr>
          <w:rFonts w:ascii="Book Antiqua" w:hAnsi="Book Antiqua"/>
        </w:rPr>
        <w:t>.</w:t>
      </w:r>
      <w:r w:rsidR="00900866" w:rsidRPr="000743C3">
        <w:rPr>
          <w:rFonts w:ascii="Book Antiqua" w:hAnsi="Book Antiqua"/>
        </w:rPr>
        <w:t xml:space="preserve"> </w:t>
      </w:r>
    </w:p>
    <w:p w14:paraId="70F7DFD3" w14:textId="77777777" w:rsidR="004F1F0B" w:rsidRPr="000743C3" w:rsidRDefault="004F1F0B" w:rsidP="000743C3">
      <w:pPr>
        <w:spacing w:after="0" w:line="360" w:lineRule="auto"/>
        <w:jc w:val="both"/>
        <w:rPr>
          <w:rFonts w:ascii="Book Antiqua" w:hAnsi="Book Antiqua"/>
        </w:rPr>
      </w:pPr>
      <w:r w:rsidRPr="000743C3">
        <w:rPr>
          <w:rFonts w:ascii="Book Antiqua" w:hAnsi="Book Antiqua"/>
        </w:rPr>
        <w:br w:type="page"/>
      </w:r>
    </w:p>
    <w:p w14:paraId="520FC890" w14:textId="542991AB" w:rsidR="00A80C9B" w:rsidRPr="000743C3" w:rsidRDefault="0055793B" w:rsidP="000743C3">
      <w:pPr>
        <w:spacing w:after="0" w:line="360" w:lineRule="auto"/>
        <w:jc w:val="both"/>
        <w:rPr>
          <w:rFonts w:ascii="Book Antiqua" w:hAnsi="Book Antiqua" w:cs="Calibri"/>
          <w:b/>
          <w:noProof/>
          <w:lang w:val="en-US" w:eastAsia="zh-CN"/>
        </w:rPr>
      </w:pPr>
      <w:r w:rsidRPr="000743C3">
        <w:rPr>
          <w:rFonts w:ascii="Book Antiqua" w:hAnsi="Book Antiqua"/>
          <w:b/>
        </w:rPr>
        <w:lastRenderedPageBreak/>
        <w:t>REFERENCES</w:t>
      </w:r>
    </w:p>
    <w:p w14:paraId="216CE191"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1 </w:t>
      </w:r>
      <w:r w:rsidRPr="000743C3">
        <w:rPr>
          <w:rFonts w:ascii="Book Antiqua" w:hAnsi="Book Antiqua" w:cs="SimSun"/>
          <w:b/>
          <w:bCs/>
          <w:sz w:val="24"/>
          <w:szCs w:val="24"/>
        </w:rPr>
        <w:t>Patton GC</w:t>
      </w:r>
      <w:r w:rsidRPr="000743C3">
        <w:rPr>
          <w:rFonts w:ascii="Book Antiqua" w:hAnsi="Book Antiqua" w:cs="SimSun"/>
          <w:sz w:val="24"/>
          <w:szCs w:val="24"/>
        </w:rPr>
        <w:t>, Viner R. Pubertal transitions in health. </w:t>
      </w:r>
      <w:r w:rsidRPr="000743C3">
        <w:rPr>
          <w:rFonts w:ascii="Book Antiqua" w:hAnsi="Book Antiqua" w:cs="SimSun"/>
          <w:i/>
          <w:iCs/>
          <w:sz w:val="24"/>
          <w:szCs w:val="24"/>
        </w:rPr>
        <w:t>Lancet</w:t>
      </w:r>
      <w:r w:rsidRPr="000743C3">
        <w:rPr>
          <w:rFonts w:ascii="Book Antiqua" w:hAnsi="Book Antiqua" w:cs="SimSun"/>
          <w:sz w:val="24"/>
          <w:szCs w:val="24"/>
        </w:rPr>
        <w:t> 2007; </w:t>
      </w:r>
      <w:r w:rsidRPr="000743C3">
        <w:rPr>
          <w:rFonts w:ascii="Book Antiqua" w:hAnsi="Book Antiqua" w:cs="SimSun"/>
          <w:b/>
          <w:bCs/>
          <w:sz w:val="24"/>
          <w:szCs w:val="24"/>
        </w:rPr>
        <w:t>369</w:t>
      </w:r>
      <w:r w:rsidRPr="000743C3">
        <w:rPr>
          <w:rFonts w:ascii="Book Antiqua" w:hAnsi="Book Antiqua" w:cs="SimSun"/>
          <w:sz w:val="24"/>
          <w:szCs w:val="24"/>
        </w:rPr>
        <w:t>: 1130-1139 [PMID: 17398312 DOI: 10.1016/s0140-6736(07)60366-3]</w:t>
      </w:r>
    </w:p>
    <w:p w14:paraId="691647D9"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2 </w:t>
      </w:r>
      <w:r w:rsidRPr="000743C3">
        <w:rPr>
          <w:rFonts w:ascii="Book Antiqua" w:hAnsi="Book Antiqua" w:cs="SimSun"/>
          <w:b/>
          <w:bCs/>
          <w:sz w:val="24"/>
          <w:szCs w:val="24"/>
        </w:rPr>
        <w:t>Gray WN</w:t>
      </w:r>
      <w:r w:rsidRPr="000743C3">
        <w:rPr>
          <w:rFonts w:ascii="Book Antiqua" w:hAnsi="Book Antiqua" w:cs="SimSun"/>
          <w:sz w:val="24"/>
          <w:szCs w:val="24"/>
        </w:rPr>
        <w:t>, Holbrook E, Morgan PJ, Saeed SA, Denson LA, Hommel KA. Transition readiness skills acquisition in adolescents and young adults with inflammatory bowel disease: findings from integrating assessment into clinical practice. </w:t>
      </w:r>
      <w:r w:rsidRPr="000743C3">
        <w:rPr>
          <w:rFonts w:ascii="Book Antiqua" w:hAnsi="Book Antiqua" w:cs="SimSun"/>
          <w:i/>
          <w:iCs/>
          <w:sz w:val="24"/>
          <w:szCs w:val="24"/>
        </w:rPr>
        <w:t>Inflamm Bowel Dis</w:t>
      </w:r>
      <w:r w:rsidRPr="000743C3">
        <w:rPr>
          <w:rFonts w:ascii="Book Antiqua" w:hAnsi="Book Antiqua" w:cs="SimSun"/>
          <w:sz w:val="24"/>
          <w:szCs w:val="24"/>
        </w:rPr>
        <w:t> 2015; </w:t>
      </w:r>
      <w:r w:rsidRPr="000743C3">
        <w:rPr>
          <w:rFonts w:ascii="Book Antiqua" w:hAnsi="Book Antiqua" w:cs="SimSun"/>
          <w:b/>
          <w:bCs/>
          <w:sz w:val="24"/>
          <w:szCs w:val="24"/>
        </w:rPr>
        <w:t>21</w:t>
      </w:r>
      <w:r w:rsidRPr="000743C3">
        <w:rPr>
          <w:rFonts w:ascii="Book Antiqua" w:hAnsi="Book Antiqua" w:cs="SimSun"/>
          <w:sz w:val="24"/>
          <w:szCs w:val="24"/>
        </w:rPr>
        <w:t>: 1125-1131 [PMID: 25803505 DOI: 10.1097/mib.0000000000000352]</w:t>
      </w:r>
    </w:p>
    <w:p w14:paraId="16CF3750"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3</w:t>
      </w:r>
      <w:r w:rsidRPr="000743C3">
        <w:rPr>
          <w:rFonts w:ascii="Book Antiqua" w:hAnsi="Book Antiqua" w:cs="SimSun"/>
          <w:b/>
          <w:sz w:val="24"/>
          <w:szCs w:val="24"/>
        </w:rPr>
        <w:t xml:space="preserve"> RCPCH. T</w:t>
      </w:r>
      <w:r w:rsidRPr="000743C3">
        <w:rPr>
          <w:rFonts w:ascii="Book Antiqua" w:hAnsi="Book Antiqua" w:cs="SimSun"/>
          <w:sz w:val="24"/>
          <w:szCs w:val="24"/>
        </w:rPr>
        <w:t>hine's Blog. Improving Young Adult Care. You and Us The voice of children, young people and families. RCPCH Website: RCPCH, 2016</w:t>
      </w:r>
    </w:p>
    <w:p w14:paraId="2689A59F"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4 </w:t>
      </w:r>
      <w:r w:rsidRPr="000743C3">
        <w:rPr>
          <w:rFonts w:ascii="Book Antiqua" w:hAnsi="Book Antiqua" w:cs="SimSun"/>
          <w:b/>
          <w:bCs/>
          <w:sz w:val="24"/>
          <w:szCs w:val="24"/>
        </w:rPr>
        <w:t>Wright EK</w:t>
      </w:r>
      <w:r w:rsidRPr="000743C3">
        <w:rPr>
          <w:rFonts w:ascii="Book Antiqua" w:hAnsi="Book Antiqua" w:cs="SimSun"/>
          <w:sz w:val="24"/>
          <w:szCs w:val="24"/>
        </w:rPr>
        <w:t>, Williams J, Andrews JM, Day AS, Gearry RB, Bampton P, Moore D, Lemberg D, Ravikumaran R, Wilson J, Lewindon P, Radford-Smith G, Rosenbaum J, Catto-Smith A, Desmond PV, Connell WR, Cameron D, Alex G, Bell SJ, De Cruz P. Perspectives of paediatric and adult gastroenterologists on transfer and transition care of adolescents with inflammatory bowel disease. </w:t>
      </w:r>
      <w:r w:rsidRPr="000743C3">
        <w:rPr>
          <w:rFonts w:ascii="Book Antiqua" w:hAnsi="Book Antiqua" w:cs="SimSun"/>
          <w:i/>
          <w:iCs/>
          <w:sz w:val="24"/>
          <w:szCs w:val="24"/>
        </w:rPr>
        <w:t>Intern Med J</w:t>
      </w:r>
      <w:r w:rsidRPr="000743C3">
        <w:rPr>
          <w:rFonts w:ascii="Book Antiqua" w:hAnsi="Book Antiqua" w:cs="SimSun"/>
          <w:sz w:val="24"/>
          <w:szCs w:val="24"/>
        </w:rPr>
        <w:t> 2014; </w:t>
      </w:r>
      <w:r w:rsidRPr="000743C3">
        <w:rPr>
          <w:rFonts w:ascii="Book Antiqua" w:hAnsi="Book Antiqua" w:cs="SimSun"/>
          <w:b/>
          <w:bCs/>
          <w:sz w:val="24"/>
          <w:szCs w:val="24"/>
        </w:rPr>
        <w:t>44</w:t>
      </w:r>
      <w:r w:rsidRPr="000743C3">
        <w:rPr>
          <w:rFonts w:ascii="Book Antiqua" w:hAnsi="Book Antiqua" w:cs="SimSun"/>
          <w:sz w:val="24"/>
          <w:szCs w:val="24"/>
        </w:rPr>
        <w:t>: 490-496 [PMID: 24589174 DOI: 10.1111/imj.12402]</w:t>
      </w:r>
    </w:p>
    <w:p w14:paraId="09A38906"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5 </w:t>
      </w:r>
      <w:r w:rsidRPr="000743C3">
        <w:rPr>
          <w:rFonts w:ascii="Book Antiqua" w:hAnsi="Book Antiqua" w:cs="SimSun"/>
          <w:b/>
          <w:bCs/>
          <w:sz w:val="24"/>
          <w:szCs w:val="24"/>
        </w:rPr>
        <w:t>Sebastian S</w:t>
      </w:r>
      <w:r w:rsidRPr="000743C3">
        <w:rPr>
          <w:rFonts w:ascii="Book Antiqua" w:hAnsi="Book Antiqua" w:cs="SimSun"/>
          <w:sz w:val="24"/>
          <w:szCs w:val="24"/>
        </w:rPr>
        <w:t>, Jenkins H, McCartney S, Ahmad T, Arnott I, Croft N, Russell R, Lindsay JO. The requirements and barriers to successful transition of adolescents with inflammatory bowel disease: differing perceptions from a survey of adult and paediatric gastroenterologists. </w:t>
      </w:r>
      <w:r w:rsidRPr="000743C3">
        <w:rPr>
          <w:rFonts w:ascii="Book Antiqua" w:hAnsi="Book Antiqua" w:cs="SimSun"/>
          <w:i/>
          <w:iCs/>
          <w:sz w:val="24"/>
          <w:szCs w:val="24"/>
        </w:rPr>
        <w:t>J Crohns Colitis</w:t>
      </w:r>
      <w:r w:rsidRPr="000743C3">
        <w:rPr>
          <w:rFonts w:ascii="Book Antiqua" w:hAnsi="Book Antiqua" w:cs="SimSun"/>
          <w:sz w:val="24"/>
          <w:szCs w:val="24"/>
        </w:rPr>
        <w:t> 2012; </w:t>
      </w:r>
      <w:r w:rsidRPr="000743C3">
        <w:rPr>
          <w:rFonts w:ascii="Book Antiqua" w:hAnsi="Book Antiqua" w:cs="SimSun"/>
          <w:b/>
          <w:bCs/>
          <w:sz w:val="24"/>
          <w:szCs w:val="24"/>
        </w:rPr>
        <w:t>6</w:t>
      </w:r>
      <w:r w:rsidRPr="000743C3">
        <w:rPr>
          <w:rFonts w:ascii="Book Antiqua" w:hAnsi="Book Antiqua" w:cs="SimSun"/>
          <w:sz w:val="24"/>
          <w:szCs w:val="24"/>
        </w:rPr>
        <w:t>: 830-844 [PMID: 22398082 DOI: 10.1016/j.crohns.2012.01.010]</w:t>
      </w:r>
    </w:p>
    <w:p w14:paraId="61CC70DC"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6 </w:t>
      </w:r>
      <w:r w:rsidRPr="000743C3">
        <w:rPr>
          <w:rFonts w:ascii="Book Antiqua" w:hAnsi="Book Antiqua" w:cs="SimSun"/>
          <w:b/>
          <w:bCs/>
          <w:sz w:val="24"/>
          <w:szCs w:val="24"/>
        </w:rPr>
        <w:t>Hait EJ</w:t>
      </w:r>
      <w:r w:rsidRPr="000743C3">
        <w:rPr>
          <w:rFonts w:ascii="Book Antiqua" w:hAnsi="Book Antiqua" w:cs="SimSun"/>
          <w:sz w:val="24"/>
          <w:szCs w:val="24"/>
        </w:rPr>
        <w:t>, Barendse RM, Arnold JH, Valim C, Sands BE, Korzenik JR, Fishman LN. Transition of adolescents with inflammatory bowel disease from pediatric to adult care: a survey of adult gastroenterologists. </w:t>
      </w:r>
      <w:r w:rsidRPr="000743C3">
        <w:rPr>
          <w:rFonts w:ascii="Book Antiqua" w:hAnsi="Book Antiqua" w:cs="SimSun"/>
          <w:i/>
          <w:iCs/>
          <w:sz w:val="24"/>
          <w:szCs w:val="24"/>
        </w:rPr>
        <w:t>J Pediatr Gastroenterol Nutr</w:t>
      </w:r>
      <w:r w:rsidRPr="000743C3">
        <w:rPr>
          <w:rFonts w:ascii="Book Antiqua" w:hAnsi="Book Antiqua" w:cs="SimSun"/>
          <w:sz w:val="24"/>
          <w:szCs w:val="24"/>
        </w:rPr>
        <w:t> 2009; </w:t>
      </w:r>
      <w:r w:rsidRPr="000743C3">
        <w:rPr>
          <w:rFonts w:ascii="Book Antiqua" w:hAnsi="Book Antiqua" w:cs="SimSun"/>
          <w:b/>
          <w:bCs/>
          <w:sz w:val="24"/>
          <w:szCs w:val="24"/>
        </w:rPr>
        <w:t>48</w:t>
      </w:r>
      <w:r w:rsidRPr="000743C3">
        <w:rPr>
          <w:rFonts w:ascii="Book Antiqua" w:hAnsi="Book Antiqua" w:cs="SimSun"/>
          <w:sz w:val="24"/>
          <w:szCs w:val="24"/>
        </w:rPr>
        <w:t>: 61-65 [PMID: 19172125 DOI: 10.1097/MPG.0b013e31816d71d8]</w:t>
      </w:r>
    </w:p>
    <w:p w14:paraId="7B12A546"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 xml:space="preserve">7 </w:t>
      </w:r>
      <w:r w:rsidRPr="000743C3">
        <w:rPr>
          <w:rFonts w:ascii="Book Antiqua" w:hAnsi="Book Antiqua" w:cs="SimSun"/>
          <w:b/>
          <w:sz w:val="24"/>
          <w:szCs w:val="24"/>
        </w:rPr>
        <w:t>Blum RWM</w:t>
      </w:r>
      <w:r w:rsidRPr="000743C3">
        <w:rPr>
          <w:rFonts w:ascii="Book Antiqua" w:hAnsi="Book Antiqua" w:cs="SimSun"/>
          <w:sz w:val="24"/>
          <w:szCs w:val="24"/>
        </w:rPr>
        <w:t xml:space="preserve">, Garell D, Hodgman CH, Jorissen TW, Okinow NA, Orr DP, Slap GB. Transition from child-centered to adult health-care systems for adolescents with chronic conditions. </w:t>
      </w:r>
      <w:r w:rsidRPr="000743C3">
        <w:rPr>
          <w:rFonts w:ascii="Book Antiqua" w:hAnsi="Book Antiqua" w:cs="SimSun"/>
          <w:i/>
          <w:sz w:val="24"/>
          <w:szCs w:val="24"/>
        </w:rPr>
        <w:t>J</w:t>
      </w:r>
      <w:r w:rsidRPr="000743C3">
        <w:rPr>
          <w:rFonts w:ascii="Book Antiqua" w:hAnsi="Book Antiqua" w:cs="SimSun" w:hint="eastAsia"/>
          <w:i/>
          <w:sz w:val="24"/>
          <w:szCs w:val="24"/>
        </w:rPr>
        <w:t xml:space="preserve"> </w:t>
      </w:r>
      <w:r w:rsidRPr="000743C3">
        <w:rPr>
          <w:rFonts w:ascii="Book Antiqua" w:hAnsi="Book Antiqua" w:cs="SimSun"/>
          <w:i/>
          <w:sz w:val="24"/>
          <w:szCs w:val="24"/>
        </w:rPr>
        <w:t>Adolesc</w:t>
      </w:r>
      <w:r w:rsidRPr="000743C3">
        <w:rPr>
          <w:rFonts w:ascii="Book Antiqua" w:hAnsi="Book Antiqua" w:cs="SimSun" w:hint="eastAsia"/>
          <w:i/>
          <w:sz w:val="24"/>
          <w:szCs w:val="24"/>
        </w:rPr>
        <w:t xml:space="preserve"> </w:t>
      </w:r>
      <w:r w:rsidRPr="000743C3">
        <w:rPr>
          <w:rFonts w:ascii="Book Antiqua" w:hAnsi="Book Antiqua" w:cs="SimSun"/>
          <w:i/>
          <w:sz w:val="24"/>
          <w:szCs w:val="24"/>
        </w:rPr>
        <w:t>Health</w:t>
      </w:r>
      <w:r w:rsidRPr="000743C3">
        <w:rPr>
          <w:rFonts w:ascii="Book Antiqua" w:hAnsi="Book Antiqua" w:cs="SimSun" w:hint="eastAsia"/>
          <w:i/>
          <w:sz w:val="24"/>
          <w:szCs w:val="24"/>
        </w:rPr>
        <w:t xml:space="preserve"> </w:t>
      </w:r>
      <w:r w:rsidRPr="000743C3">
        <w:rPr>
          <w:rFonts w:ascii="Book Antiqua" w:hAnsi="Book Antiqua" w:cs="SimSun" w:hint="eastAsia"/>
          <w:sz w:val="24"/>
          <w:szCs w:val="24"/>
        </w:rPr>
        <w:t>1993</w:t>
      </w:r>
      <w:r w:rsidRPr="000743C3">
        <w:rPr>
          <w:rFonts w:ascii="Book Antiqua" w:hAnsi="Book Antiqua" w:cs="SimSun"/>
          <w:sz w:val="24"/>
          <w:szCs w:val="24"/>
        </w:rPr>
        <w:t xml:space="preserve">; </w:t>
      </w:r>
      <w:r w:rsidRPr="000743C3">
        <w:rPr>
          <w:rFonts w:ascii="Book Antiqua" w:hAnsi="Book Antiqua" w:cs="SimSun"/>
          <w:b/>
          <w:sz w:val="24"/>
          <w:szCs w:val="24"/>
        </w:rPr>
        <w:t>14</w:t>
      </w:r>
      <w:r w:rsidRPr="000743C3">
        <w:rPr>
          <w:rFonts w:ascii="Book Antiqua" w:hAnsi="Book Antiqua" w:cs="SimSun"/>
          <w:sz w:val="24"/>
          <w:szCs w:val="24"/>
        </w:rPr>
        <w:t>: 570-576 [PMID: 8312295 DOI: 10.1016/1054-139X(93)90143-D]</w:t>
      </w:r>
    </w:p>
    <w:p w14:paraId="155B6A37"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8 </w:t>
      </w:r>
      <w:r w:rsidRPr="000743C3">
        <w:rPr>
          <w:rFonts w:ascii="Book Antiqua" w:hAnsi="Book Antiqua" w:cs="SimSun"/>
          <w:b/>
          <w:bCs/>
          <w:sz w:val="24"/>
          <w:szCs w:val="24"/>
        </w:rPr>
        <w:t>Haggerty JL</w:t>
      </w:r>
      <w:r w:rsidRPr="000743C3">
        <w:rPr>
          <w:rFonts w:ascii="Book Antiqua" w:hAnsi="Book Antiqua" w:cs="SimSun"/>
          <w:sz w:val="24"/>
          <w:szCs w:val="24"/>
        </w:rPr>
        <w:t>, Reid RJ, Freeman GK, Starfield BH, Adair CE, McKendry R. Continuity of care: a multidisciplinary review. </w:t>
      </w:r>
      <w:r w:rsidRPr="000743C3">
        <w:rPr>
          <w:rFonts w:ascii="Book Antiqua" w:hAnsi="Book Antiqua" w:cs="SimSun"/>
          <w:i/>
          <w:iCs/>
          <w:sz w:val="24"/>
          <w:szCs w:val="24"/>
        </w:rPr>
        <w:t>BMJ</w:t>
      </w:r>
      <w:r w:rsidRPr="000743C3">
        <w:rPr>
          <w:rFonts w:ascii="Book Antiqua" w:hAnsi="Book Antiqua" w:cs="SimSun"/>
          <w:sz w:val="24"/>
          <w:szCs w:val="24"/>
        </w:rPr>
        <w:t> 2003; </w:t>
      </w:r>
      <w:r w:rsidRPr="000743C3">
        <w:rPr>
          <w:rFonts w:ascii="Book Antiqua" w:hAnsi="Book Antiqua" w:cs="SimSun"/>
          <w:b/>
          <w:bCs/>
          <w:sz w:val="24"/>
          <w:szCs w:val="24"/>
        </w:rPr>
        <w:t>327</w:t>
      </w:r>
      <w:r w:rsidRPr="000743C3">
        <w:rPr>
          <w:rFonts w:ascii="Book Antiqua" w:hAnsi="Book Antiqua" w:cs="SimSun"/>
          <w:sz w:val="24"/>
          <w:szCs w:val="24"/>
        </w:rPr>
        <w:t>: 1219-1221 [PMID: 14630762 DOI: 10.1136/bmj.327.7425.1219]</w:t>
      </w:r>
    </w:p>
    <w:p w14:paraId="6F067627"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lastRenderedPageBreak/>
        <w:t>9</w:t>
      </w:r>
      <w:r w:rsidRPr="000743C3">
        <w:rPr>
          <w:rFonts w:ascii="Book Antiqua" w:hAnsi="Book Antiqua" w:cs="SimSun"/>
          <w:b/>
          <w:sz w:val="24"/>
          <w:szCs w:val="24"/>
        </w:rPr>
        <w:t xml:space="preserve"> McDonagh JE</w:t>
      </w:r>
      <w:r w:rsidRPr="000743C3">
        <w:rPr>
          <w:rFonts w:ascii="Book Antiqua" w:hAnsi="Book Antiqua" w:cs="SimSun"/>
          <w:sz w:val="24"/>
          <w:szCs w:val="24"/>
        </w:rPr>
        <w:t>. Growing up and moving on: transition from pediatric to adult care.</w:t>
      </w:r>
      <w:r w:rsidRPr="000743C3">
        <w:rPr>
          <w:rFonts w:ascii="Book Antiqua" w:hAnsi="Book Antiqua" w:cs="SimSun"/>
          <w:i/>
          <w:sz w:val="24"/>
          <w:szCs w:val="24"/>
        </w:rPr>
        <w:t xml:space="preserve"> Pediatr</w:t>
      </w:r>
      <w:r w:rsidRPr="000743C3">
        <w:rPr>
          <w:rFonts w:ascii="Book Antiqua" w:hAnsi="Book Antiqua" w:cs="SimSun" w:hint="eastAsia"/>
          <w:i/>
          <w:sz w:val="24"/>
          <w:szCs w:val="24"/>
        </w:rPr>
        <w:t xml:space="preserve"> </w:t>
      </w:r>
      <w:r w:rsidRPr="000743C3">
        <w:rPr>
          <w:rFonts w:ascii="Book Antiqua" w:hAnsi="Book Antiqua" w:cs="SimSun"/>
          <w:i/>
          <w:sz w:val="24"/>
          <w:szCs w:val="24"/>
        </w:rPr>
        <w:t>Transplant</w:t>
      </w:r>
      <w:r w:rsidRPr="000743C3">
        <w:rPr>
          <w:rFonts w:ascii="Book Antiqua" w:hAnsi="Book Antiqua" w:cs="SimSun" w:hint="eastAsia"/>
          <w:i/>
          <w:sz w:val="24"/>
          <w:szCs w:val="24"/>
        </w:rPr>
        <w:t xml:space="preserve"> </w:t>
      </w:r>
      <w:r w:rsidRPr="000743C3">
        <w:rPr>
          <w:rFonts w:ascii="Book Antiqua" w:hAnsi="Book Antiqua" w:cs="SimSun"/>
          <w:sz w:val="24"/>
          <w:szCs w:val="24"/>
        </w:rPr>
        <w:t>2005;</w:t>
      </w:r>
      <w:r w:rsidRPr="000743C3">
        <w:rPr>
          <w:rFonts w:ascii="Book Antiqua" w:hAnsi="Book Antiqua" w:cs="SimSun"/>
          <w:b/>
          <w:sz w:val="24"/>
          <w:szCs w:val="24"/>
        </w:rPr>
        <w:t xml:space="preserve"> 9:</w:t>
      </w:r>
      <w:r w:rsidRPr="000743C3">
        <w:rPr>
          <w:rFonts w:ascii="Book Antiqua" w:hAnsi="Book Antiqua" w:cs="SimSun"/>
          <w:sz w:val="24"/>
          <w:szCs w:val="24"/>
        </w:rPr>
        <w:t xml:space="preserve"> 364-372 [PMID: 15910395</w:t>
      </w:r>
      <w:r w:rsidRPr="000743C3">
        <w:rPr>
          <w:rFonts w:ascii="Book Antiqua" w:hAnsi="Book Antiqua" w:cs="SimSun" w:hint="eastAsia"/>
          <w:sz w:val="24"/>
          <w:szCs w:val="24"/>
        </w:rPr>
        <w:t xml:space="preserve"> </w:t>
      </w:r>
      <w:r w:rsidRPr="000743C3">
        <w:rPr>
          <w:rFonts w:ascii="Book Antiqua" w:hAnsi="Book Antiqua" w:cs="SimSun"/>
          <w:sz w:val="24"/>
          <w:szCs w:val="24"/>
        </w:rPr>
        <w:t>DOI: 10.1111/j.1399-3046.2004.00287.x]</w:t>
      </w:r>
    </w:p>
    <w:p w14:paraId="65EF9C85"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10 </w:t>
      </w:r>
      <w:r w:rsidRPr="000743C3">
        <w:rPr>
          <w:rFonts w:ascii="Book Antiqua" w:hAnsi="Book Antiqua" w:cs="SimSun"/>
          <w:b/>
          <w:bCs/>
          <w:sz w:val="24"/>
          <w:szCs w:val="24"/>
        </w:rPr>
        <w:t>Bonkowski L</w:t>
      </w:r>
      <w:r w:rsidRPr="000743C3">
        <w:rPr>
          <w:rFonts w:ascii="Book Antiqua" w:hAnsi="Book Antiqua" w:cs="SimSun"/>
          <w:sz w:val="24"/>
          <w:szCs w:val="24"/>
        </w:rPr>
        <w:t>, Dryden WF. The effects of putative neurotransmitters on the resting membrane potential of dissociated brain neurones in culture. </w:t>
      </w:r>
      <w:r w:rsidRPr="000743C3">
        <w:rPr>
          <w:rFonts w:ascii="Book Antiqua" w:hAnsi="Book Antiqua" w:cs="SimSun"/>
          <w:i/>
          <w:iCs/>
          <w:sz w:val="24"/>
          <w:szCs w:val="24"/>
        </w:rPr>
        <w:t>Brain Res</w:t>
      </w:r>
      <w:r w:rsidRPr="000743C3">
        <w:rPr>
          <w:rFonts w:ascii="Book Antiqua" w:hAnsi="Book Antiqua" w:cs="SimSun"/>
          <w:sz w:val="24"/>
          <w:szCs w:val="24"/>
        </w:rPr>
        <w:t> 1976; </w:t>
      </w:r>
      <w:r w:rsidRPr="000743C3">
        <w:rPr>
          <w:rFonts w:ascii="Book Antiqua" w:hAnsi="Book Antiqua" w:cs="SimSun"/>
          <w:b/>
          <w:bCs/>
          <w:sz w:val="24"/>
          <w:szCs w:val="24"/>
        </w:rPr>
        <w:t>107</w:t>
      </w:r>
      <w:r w:rsidRPr="000743C3">
        <w:rPr>
          <w:rFonts w:ascii="Book Antiqua" w:hAnsi="Book Antiqua" w:cs="SimSun"/>
          <w:sz w:val="24"/>
          <w:szCs w:val="24"/>
        </w:rPr>
        <w:t>: 69-84 [PMID: 00005176]</w:t>
      </w:r>
    </w:p>
    <w:p w14:paraId="345478CD"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11 </w:t>
      </w:r>
      <w:r w:rsidRPr="000743C3">
        <w:rPr>
          <w:rFonts w:ascii="Book Antiqua" w:hAnsi="Book Antiqua" w:cs="SimSun"/>
          <w:b/>
          <w:bCs/>
          <w:sz w:val="24"/>
          <w:szCs w:val="24"/>
        </w:rPr>
        <w:t>Turner D</w:t>
      </w:r>
      <w:r w:rsidRPr="000743C3">
        <w:rPr>
          <w:rFonts w:ascii="Book Antiqua" w:hAnsi="Book Antiqua" w:cs="SimSun"/>
          <w:sz w:val="24"/>
          <w:szCs w:val="24"/>
        </w:rPr>
        <w:t>, Levine A, Escher JC, Griffiths AM, Russell RK, Dignass A, Dias JA, Bronsky J, Braegger CP, Cucchiara S, de Ridder L, Fagerberg UL, Hussey S, Hugot JP, Kolacek S, Kolho KL, Lionetti P, Paerregaard A, Potapov A, Rintala R, Serban DE, Staiano A, Sweeny B, Veerman G, Veres G, Wilson DC, Ruemmele FM. Management of pediatric ulcerative colitis: joint ECCO and ESPGHAN evidence-based consensus guidelines. </w:t>
      </w:r>
      <w:r w:rsidRPr="000743C3">
        <w:rPr>
          <w:rFonts w:ascii="Book Antiqua" w:hAnsi="Book Antiqua" w:cs="SimSun"/>
          <w:i/>
          <w:iCs/>
          <w:sz w:val="24"/>
          <w:szCs w:val="24"/>
        </w:rPr>
        <w:t>J Pediatr Gastroenterol Nutr</w:t>
      </w:r>
      <w:r w:rsidRPr="000743C3">
        <w:rPr>
          <w:rFonts w:ascii="Book Antiqua" w:hAnsi="Book Antiqua" w:cs="SimSun"/>
          <w:sz w:val="24"/>
          <w:szCs w:val="24"/>
        </w:rPr>
        <w:t> 2012; </w:t>
      </w:r>
      <w:r w:rsidRPr="000743C3">
        <w:rPr>
          <w:rFonts w:ascii="Book Antiqua" w:hAnsi="Book Antiqua" w:cs="SimSun"/>
          <w:b/>
          <w:bCs/>
          <w:sz w:val="24"/>
          <w:szCs w:val="24"/>
        </w:rPr>
        <w:t>55</w:t>
      </w:r>
      <w:r w:rsidRPr="000743C3">
        <w:rPr>
          <w:rFonts w:ascii="Book Antiqua" w:hAnsi="Book Antiqua" w:cs="SimSun"/>
          <w:sz w:val="24"/>
          <w:szCs w:val="24"/>
        </w:rPr>
        <w:t>: 340-361 [PMID: 22773060 DOI: 10.1097/MPG.0b013e3182662233]</w:t>
      </w:r>
    </w:p>
    <w:p w14:paraId="27AB2C30"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12</w:t>
      </w:r>
      <w:r w:rsidRPr="000743C3">
        <w:rPr>
          <w:rFonts w:ascii="Book Antiqua" w:hAnsi="Book Antiqua" w:cs="SimSun"/>
          <w:b/>
          <w:sz w:val="24"/>
          <w:szCs w:val="24"/>
        </w:rPr>
        <w:t xml:space="preserve"> NICE</w:t>
      </w:r>
      <w:r w:rsidRPr="000743C3">
        <w:rPr>
          <w:rFonts w:ascii="Book Antiqua" w:hAnsi="Book Antiqua" w:cs="SimSun"/>
          <w:sz w:val="24"/>
          <w:szCs w:val="24"/>
        </w:rPr>
        <w:t>. Transition from children's to adults' services for young people using health or social care services. UK, 2016: 32</w:t>
      </w:r>
    </w:p>
    <w:p w14:paraId="6CCAED80"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13</w:t>
      </w:r>
      <w:r w:rsidRPr="000743C3">
        <w:rPr>
          <w:rFonts w:ascii="Book Antiqua" w:hAnsi="Book Antiqua" w:cs="SimSun"/>
          <w:b/>
          <w:sz w:val="24"/>
          <w:szCs w:val="24"/>
        </w:rPr>
        <w:t xml:space="preserve"> Clinical and Scientific Policy and Stategy Team NE. </w:t>
      </w:r>
      <w:r w:rsidRPr="000743C3">
        <w:rPr>
          <w:rFonts w:ascii="Book Antiqua" w:hAnsi="Book Antiqua" w:cs="SimSun"/>
          <w:sz w:val="24"/>
          <w:szCs w:val="24"/>
        </w:rPr>
        <w:t>What is a Biosimilar Medicine ?</w:t>
      </w:r>
      <w:r w:rsidRPr="000743C3">
        <w:rPr>
          <w:rFonts w:ascii="Book Antiqua" w:hAnsi="Book Antiqua" w:cs="SimSun" w:hint="eastAsia"/>
          <w:sz w:val="24"/>
          <w:szCs w:val="24"/>
        </w:rPr>
        <w:t xml:space="preserve"> </w:t>
      </w:r>
      <w:r w:rsidRPr="000743C3">
        <w:rPr>
          <w:rFonts w:ascii="Book Antiqua" w:hAnsi="Book Antiqua" w:cs="SimSun"/>
          <w:sz w:val="24"/>
          <w:szCs w:val="24"/>
        </w:rPr>
        <w:t>NHS England, 2015</w:t>
      </w:r>
    </w:p>
    <w:p w14:paraId="40062CF4"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14</w:t>
      </w:r>
      <w:r w:rsidRPr="000743C3">
        <w:rPr>
          <w:rFonts w:ascii="Book Antiqua" w:hAnsi="Book Antiqua" w:cs="SimSun"/>
          <w:b/>
          <w:sz w:val="24"/>
          <w:szCs w:val="24"/>
        </w:rPr>
        <w:t xml:space="preserve"> Physicians RCo. </w:t>
      </w:r>
      <w:r w:rsidRPr="000743C3">
        <w:rPr>
          <w:rFonts w:ascii="Book Antiqua" w:hAnsi="Book Antiqua" w:cs="SimSun"/>
          <w:sz w:val="24"/>
          <w:szCs w:val="24"/>
        </w:rPr>
        <w:t>UK IBD Audit highlights potential huge cost savings of using new biosimilar medicines. Royal College of Physicians, 2016</w:t>
      </w:r>
    </w:p>
    <w:p w14:paraId="47F7643B"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15</w:t>
      </w:r>
      <w:r w:rsidRPr="000743C3">
        <w:rPr>
          <w:rFonts w:ascii="Book Antiqua" w:hAnsi="Book Antiqua" w:cs="SimSun"/>
          <w:b/>
          <w:sz w:val="24"/>
          <w:szCs w:val="24"/>
        </w:rPr>
        <w:t xml:space="preserve"> F RVC.</w:t>
      </w:r>
      <w:r w:rsidRPr="000743C3">
        <w:rPr>
          <w:rFonts w:ascii="Book Antiqua" w:hAnsi="Book Antiqua" w:cs="SimSun"/>
          <w:sz w:val="24"/>
          <w:szCs w:val="24"/>
        </w:rPr>
        <w:t xml:space="preserve"> Biosimilar Remicade - the cost-saving benefit. Hospital Pharmacy Europe 2016</w:t>
      </w:r>
    </w:p>
    <w:p w14:paraId="78CD123B"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 xml:space="preserve">16 </w:t>
      </w:r>
      <w:r w:rsidRPr="000743C3">
        <w:rPr>
          <w:rFonts w:ascii="Book Antiqua" w:hAnsi="Book Antiqua" w:cs="SimSun"/>
          <w:b/>
          <w:sz w:val="24"/>
          <w:szCs w:val="24"/>
        </w:rPr>
        <w:t xml:space="preserve">Gastroenterology BSo. </w:t>
      </w:r>
      <w:r w:rsidRPr="000743C3">
        <w:rPr>
          <w:rFonts w:ascii="Book Antiqua" w:hAnsi="Book Antiqua" w:cs="SimSun"/>
          <w:sz w:val="24"/>
          <w:szCs w:val="24"/>
        </w:rPr>
        <w:t>BSG Guidance on the Use of Biosimilar Infliximab CT-P13 in Inflammatory Bowel Disease. 2016. Available from: URL: http: //www.bsg.org.uk/images/stories/docs/clinical/guidance/bsg_infliximab_guidance_16.pdf</w:t>
      </w:r>
    </w:p>
    <w:p w14:paraId="6E4169BA"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17 </w:t>
      </w:r>
      <w:r w:rsidRPr="000743C3">
        <w:rPr>
          <w:rFonts w:ascii="Book Antiqua" w:hAnsi="Book Antiqua" w:cs="SimSun"/>
          <w:b/>
          <w:bCs/>
          <w:sz w:val="24"/>
          <w:szCs w:val="24"/>
        </w:rPr>
        <w:t>Fiorino G</w:t>
      </w:r>
      <w:r w:rsidRPr="000743C3">
        <w:rPr>
          <w:rFonts w:ascii="Book Antiqua" w:hAnsi="Book Antiqua" w:cs="SimSun"/>
          <w:sz w:val="24"/>
          <w:szCs w:val="24"/>
        </w:rPr>
        <w:t>, Manetti N, Armuzzi A, Orlando A, Variola A, Bonovas S, Bossa F, Maconi G, D</w:t>
      </w:r>
      <w:r w:rsidRPr="000743C3">
        <w:rPr>
          <w:rFonts w:ascii="Times New Roman" w:hAnsi="Times New Roman" w:cs="Times New Roman"/>
          <w:sz w:val="24"/>
          <w:szCs w:val="24"/>
        </w:rPr>
        <w:t>ʼ</w:t>
      </w:r>
      <w:r w:rsidRPr="000743C3">
        <w:rPr>
          <w:rFonts w:ascii="Book Antiqua" w:hAnsi="Book Antiqua" w:cs="SimSun"/>
          <w:sz w:val="24"/>
          <w:szCs w:val="24"/>
        </w:rPr>
        <w:t xml:space="preserve">Incà R, Lionetti P, Cantoro L, Fries W, Annunziata ML, Costa F, Terpin MM, Biancone L, Cortelezzi CC, Amato A, Ardizzone S, Danese S, Guidi L, Rizzuto G, Massella A, Andriulli A, Massari A, Lorenzon G, Ghione S, Kohn A, Ventra A, Annese V. The PROSIT-BIO Cohort: A Prospective Observational Study of Patients </w:t>
      </w:r>
      <w:r w:rsidRPr="000743C3">
        <w:rPr>
          <w:rFonts w:ascii="Book Antiqua" w:hAnsi="Book Antiqua" w:cs="SimSun"/>
          <w:sz w:val="24"/>
          <w:szCs w:val="24"/>
        </w:rPr>
        <w:lastRenderedPageBreak/>
        <w:t>with Inflammatory Bowel Disease Treated with Infliximab Biosimilar. </w:t>
      </w:r>
      <w:r w:rsidRPr="000743C3">
        <w:rPr>
          <w:rFonts w:ascii="Book Antiqua" w:hAnsi="Book Antiqua" w:cs="SimSun"/>
          <w:i/>
          <w:iCs/>
          <w:sz w:val="24"/>
          <w:szCs w:val="24"/>
        </w:rPr>
        <w:t>Inflamm Bowel Dis</w:t>
      </w:r>
      <w:r w:rsidRPr="000743C3">
        <w:rPr>
          <w:rFonts w:ascii="Book Antiqua" w:hAnsi="Book Antiqua" w:cs="SimSun"/>
          <w:sz w:val="24"/>
          <w:szCs w:val="24"/>
        </w:rPr>
        <w:t> 2017; </w:t>
      </w:r>
      <w:r w:rsidRPr="000743C3">
        <w:rPr>
          <w:rFonts w:ascii="Book Antiqua" w:hAnsi="Book Antiqua" w:cs="SimSun"/>
          <w:b/>
          <w:bCs/>
          <w:sz w:val="24"/>
          <w:szCs w:val="24"/>
        </w:rPr>
        <w:t>23</w:t>
      </w:r>
      <w:r w:rsidRPr="000743C3">
        <w:rPr>
          <w:rFonts w:ascii="Book Antiqua" w:hAnsi="Book Antiqua" w:cs="SimSun"/>
          <w:sz w:val="24"/>
          <w:szCs w:val="24"/>
        </w:rPr>
        <w:t>: 233-243 [PMID: 28092307 DOI: 10.1097/mib.0000000000000995]</w:t>
      </w:r>
    </w:p>
    <w:p w14:paraId="5E81EDFE"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18 </w:t>
      </w:r>
      <w:r w:rsidRPr="000743C3">
        <w:rPr>
          <w:rFonts w:ascii="Book Antiqua" w:hAnsi="Book Antiqua" w:cs="SimSun"/>
          <w:b/>
          <w:bCs/>
          <w:sz w:val="24"/>
          <w:szCs w:val="24"/>
        </w:rPr>
        <w:t>Gecse KB</w:t>
      </w:r>
      <w:r w:rsidRPr="000743C3">
        <w:rPr>
          <w:rFonts w:ascii="Book Antiqua" w:hAnsi="Book Antiqua" w:cs="SimSun"/>
          <w:sz w:val="24"/>
          <w:szCs w:val="24"/>
        </w:rPr>
        <w:t>, Lovász BD, Farkas K, Banai J, Bene L, Gasztonyi B, Golovics PA, Kristóf T, Lakatos L, Csontos ÁA, Juhász M, Nagy F, Palatka K, Papp M, Patai Á, Lakner L, Salamon Á, Szamosi T, Szepes Z, Tóth GT, Vincze Á, Szalay B, Molnár T, Lakatos PL. Efficacy and Safety of the Biosimilar Infliximab CT-P13 Treatment in Inflammatory Bowel Diseases: A Prospective, Multicentre, Nationwide Cohort. </w:t>
      </w:r>
      <w:r w:rsidRPr="000743C3">
        <w:rPr>
          <w:rFonts w:ascii="Book Antiqua" w:hAnsi="Book Antiqua" w:cs="SimSun"/>
          <w:i/>
          <w:iCs/>
          <w:sz w:val="24"/>
          <w:szCs w:val="24"/>
        </w:rPr>
        <w:t>J Crohns Colitis</w:t>
      </w:r>
      <w:r w:rsidRPr="000743C3">
        <w:rPr>
          <w:rFonts w:ascii="Book Antiqua" w:hAnsi="Book Antiqua" w:cs="SimSun"/>
          <w:sz w:val="24"/>
          <w:szCs w:val="24"/>
        </w:rPr>
        <w:t> 2016; </w:t>
      </w:r>
      <w:r w:rsidRPr="000743C3">
        <w:rPr>
          <w:rFonts w:ascii="Book Antiqua" w:hAnsi="Book Antiqua" w:cs="SimSun"/>
          <w:b/>
          <w:bCs/>
          <w:sz w:val="24"/>
          <w:szCs w:val="24"/>
        </w:rPr>
        <w:t>10</w:t>
      </w:r>
      <w:r w:rsidRPr="000743C3">
        <w:rPr>
          <w:rFonts w:ascii="Book Antiqua" w:hAnsi="Book Antiqua" w:cs="SimSun"/>
          <w:sz w:val="24"/>
          <w:szCs w:val="24"/>
        </w:rPr>
        <w:t>: 133-140 [PMID: 26661272 DOI: 10.1093/ecco-jcc/jjv220]</w:t>
      </w:r>
    </w:p>
    <w:p w14:paraId="399418FE"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19 </w:t>
      </w:r>
      <w:r w:rsidRPr="000743C3">
        <w:rPr>
          <w:rFonts w:ascii="Book Antiqua" w:hAnsi="Book Antiqua" w:cs="SimSun"/>
          <w:b/>
          <w:bCs/>
          <w:sz w:val="24"/>
          <w:szCs w:val="24"/>
        </w:rPr>
        <w:t>Park SH</w:t>
      </w:r>
      <w:r w:rsidRPr="000743C3">
        <w:rPr>
          <w:rFonts w:ascii="Book Antiqua" w:hAnsi="Book Antiqua" w:cs="SimSun"/>
          <w:sz w:val="24"/>
          <w:szCs w:val="24"/>
        </w:rPr>
        <w:t>, Kim YH, Lee JH, Kwon HJ, Lee SH, Park DI, Kim HK, Cheon JH, Im JP, Kim YS, Lee SY, Lee SJ. Post-marketing study of biosimilar infliximab (CT-P13) to evaluate its safety and efficacy in Korea. </w:t>
      </w:r>
      <w:r w:rsidRPr="000743C3">
        <w:rPr>
          <w:rFonts w:ascii="Book Antiqua" w:hAnsi="Book Antiqua" w:cs="SimSun"/>
          <w:i/>
          <w:iCs/>
          <w:sz w:val="24"/>
          <w:szCs w:val="24"/>
        </w:rPr>
        <w:t>Expert Rev Gastroenterol Hepatol</w:t>
      </w:r>
      <w:r w:rsidRPr="000743C3">
        <w:rPr>
          <w:rFonts w:ascii="Book Antiqua" w:hAnsi="Book Antiqua" w:cs="SimSun"/>
          <w:sz w:val="24"/>
          <w:szCs w:val="24"/>
        </w:rPr>
        <w:t> 2015; </w:t>
      </w:r>
      <w:r w:rsidRPr="000743C3">
        <w:rPr>
          <w:rFonts w:ascii="Book Antiqua" w:hAnsi="Book Antiqua" w:cs="SimSun"/>
          <w:b/>
          <w:bCs/>
          <w:sz w:val="24"/>
          <w:szCs w:val="24"/>
        </w:rPr>
        <w:t xml:space="preserve">9 </w:t>
      </w:r>
      <w:r w:rsidRPr="000743C3">
        <w:rPr>
          <w:rFonts w:ascii="Book Antiqua" w:hAnsi="Book Antiqua" w:cs="SimSun"/>
          <w:bCs/>
          <w:sz w:val="24"/>
          <w:szCs w:val="24"/>
        </w:rPr>
        <w:t>Suppl 1</w:t>
      </w:r>
      <w:r w:rsidRPr="000743C3">
        <w:rPr>
          <w:rFonts w:ascii="Book Antiqua" w:hAnsi="Book Antiqua" w:cs="SimSun"/>
          <w:sz w:val="24"/>
          <w:szCs w:val="24"/>
        </w:rPr>
        <w:t>: 35-44 [PMID: 26395533 DOI: 10.1586/17474124.2015.1091309]</w:t>
      </w:r>
    </w:p>
    <w:p w14:paraId="018F9B73"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20 </w:t>
      </w:r>
      <w:r w:rsidRPr="000743C3">
        <w:rPr>
          <w:rFonts w:ascii="Book Antiqua" w:hAnsi="Book Antiqua" w:cs="SimSun"/>
          <w:b/>
          <w:bCs/>
          <w:sz w:val="24"/>
          <w:szCs w:val="24"/>
        </w:rPr>
        <w:t>Sieczkowska J</w:t>
      </w:r>
      <w:r w:rsidRPr="000743C3">
        <w:rPr>
          <w:rFonts w:ascii="Book Antiqua" w:hAnsi="Book Antiqua" w:cs="SimSun"/>
          <w:sz w:val="24"/>
          <w:szCs w:val="24"/>
        </w:rPr>
        <w:t>, Jarz</w:t>
      </w:r>
      <w:r w:rsidRPr="000743C3">
        <w:rPr>
          <w:rFonts w:ascii="Book Antiqua" w:eastAsia="MS Mincho" w:hAnsi="Book Antiqua" w:cs="MS Mincho"/>
          <w:sz w:val="24"/>
          <w:szCs w:val="24"/>
        </w:rPr>
        <w:t>ę</w:t>
      </w:r>
      <w:r w:rsidRPr="000743C3">
        <w:rPr>
          <w:rFonts w:ascii="Book Antiqua" w:hAnsi="Book Antiqua" w:cs="SimSun"/>
          <w:sz w:val="24"/>
          <w:szCs w:val="24"/>
        </w:rPr>
        <w:t>bicka D, Banaszkiewicz A, Plocek A, Gawronska A, Toporowska-Kowalska E, Oracz G, Meglicka M, Kierkus J. Switching Between Infliximab Originator and Biosimilar in Paediatric Patients with Inflammatory Bowel Disease. Preliminary Observations. </w:t>
      </w:r>
      <w:r w:rsidRPr="000743C3">
        <w:rPr>
          <w:rFonts w:ascii="Book Antiqua" w:hAnsi="Book Antiqua" w:cs="SimSun"/>
          <w:i/>
          <w:iCs/>
          <w:sz w:val="24"/>
          <w:szCs w:val="24"/>
        </w:rPr>
        <w:t>J Crohns Colitis</w:t>
      </w:r>
      <w:r w:rsidRPr="000743C3">
        <w:rPr>
          <w:rFonts w:ascii="Book Antiqua" w:hAnsi="Book Antiqua" w:cs="SimSun"/>
          <w:sz w:val="24"/>
          <w:szCs w:val="24"/>
        </w:rPr>
        <w:t> 2016; </w:t>
      </w:r>
      <w:r w:rsidRPr="000743C3">
        <w:rPr>
          <w:rFonts w:ascii="Book Antiqua" w:hAnsi="Book Antiqua" w:cs="SimSun"/>
          <w:b/>
          <w:bCs/>
          <w:sz w:val="24"/>
          <w:szCs w:val="24"/>
        </w:rPr>
        <w:t>10</w:t>
      </w:r>
      <w:r w:rsidRPr="000743C3">
        <w:rPr>
          <w:rFonts w:ascii="Book Antiqua" w:hAnsi="Book Antiqua" w:cs="SimSun"/>
          <w:sz w:val="24"/>
          <w:szCs w:val="24"/>
        </w:rPr>
        <w:t>: 127-132 [PMID: 26721942 DOI: 10.1093/ecco-jcc/jjv233]</w:t>
      </w:r>
    </w:p>
    <w:p w14:paraId="7D4B2FB7"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21 </w:t>
      </w:r>
      <w:r w:rsidRPr="000743C3">
        <w:rPr>
          <w:rFonts w:ascii="Book Antiqua" w:hAnsi="Book Antiqua" w:cs="SimSun"/>
          <w:b/>
          <w:bCs/>
          <w:sz w:val="24"/>
          <w:szCs w:val="24"/>
        </w:rPr>
        <w:t>Danese S</w:t>
      </w:r>
      <w:r w:rsidRPr="000743C3">
        <w:rPr>
          <w:rFonts w:ascii="Book Antiqua" w:hAnsi="Book Antiqua" w:cs="SimSun"/>
          <w:sz w:val="24"/>
          <w:szCs w:val="24"/>
        </w:rPr>
        <w:t>, Fiorino G, Raine T, Ferrante M, Kemp K, Kierkus J, Lakatos PL, Mantzaris G, van der Woude J, Panes J, Peyrin-Biroulet L. ECCO Position Statement on the Use of Biosimilars for Inflammatory Bowel Disease-An Update. </w:t>
      </w:r>
      <w:r w:rsidRPr="000743C3">
        <w:rPr>
          <w:rFonts w:ascii="Book Antiqua" w:hAnsi="Book Antiqua" w:cs="SimSun"/>
          <w:i/>
          <w:iCs/>
          <w:sz w:val="24"/>
          <w:szCs w:val="24"/>
        </w:rPr>
        <w:t>J Crohns Colitis</w:t>
      </w:r>
      <w:r w:rsidRPr="000743C3">
        <w:rPr>
          <w:rFonts w:ascii="Book Antiqua" w:hAnsi="Book Antiqua" w:cs="SimSun"/>
          <w:sz w:val="24"/>
          <w:szCs w:val="24"/>
        </w:rPr>
        <w:t> 2017; </w:t>
      </w:r>
      <w:r w:rsidRPr="000743C3">
        <w:rPr>
          <w:rFonts w:ascii="Book Antiqua" w:hAnsi="Book Antiqua" w:cs="SimSun"/>
          <w:b/>
          <w:bCs/>
          <w:sz w:val="24"/>
          <w:szCs w:val="24"/>
        </w:rPr>
        <w:t>11</w:t>
      </w:r>
      <w:r w:rsidRPr="000743C3">
        <w:rPr>
          <w:rFonts w:ascii="Book Antiqua" w:hAnsi="Book Antiqua" w:cs="SimSun"/>
          <w:sz w:val="24"/>
          <w:szCs w:val="24"/>
        </w:rPr>
        <w:t>: 26-34 [PMID: 27927718 DOI: 10.1093/ecco-jcc/jjw198]</w:t>
      </w:r>
    </w:p>
    <w:p w14:paraId="48726E60"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22 </w:t>
      </w:r>
      <w:r w:rsidRPr="000743C3">
        <w:rPr>
          <w:rFonts w:ascii="Book Antiqua" w:hAnsi="Book Antiqua" w:cs="SimSun"/>
          <w:b/>
          <w:bCs/>
          <w:sz w:val="24"/>
          <w:szCs w:val="24"/>
        </w:rPr>
        <w:t>Hyams JS</w:t>
      </w:r>
      <w:r w:rsidRPr="000743C3">
        <w:rPr>
          <w:rFonts w:ascii="Book Antiqua" w:hAnsi="Book Antiqua" w:cs="SimSun"/>
          <w:sz w:val="24"/>
          <w:szCs w:val="24"/>
        </w:rPr>
        <w:t>, Burke G, Davis PM, Rzepski B, Andrulonis PA. Abdominal pain and irritable bowel syndrome in adolescents: a community-based study. </w:t>
      </w:r>
      <w:r w:rsidRPr="000743C3">
        <w:rPr>
          <w:rFonts w:ascii="Book Antiqua" w:hAnsi="Book Antiqua" w:cs="SimSun"/>
          <w:i/>
          <w:iCs/>
          <w:sz w:val="24"/>
          <w:szCs w:val="24"/>
        </w:rPr>
        <w:t>J Pediatr</w:t>
      </w:r>
      <w:r w:rsidRPr="000743C3">
        <w:rPr>
          <w:rFonts w:ascii="Book Antiqua" w:hAnsi="Book Antiqua" w:cs="SimSun"/>
          <w:sz w:val="24"/>
          <w:szCs w:val="24"/>
        </w:rPr>
        <w:t> 1996; </w:t>
      </w:r>
      <w:r w:rsidRPr="000743C3">
        <w:rPr>
          <w:rFonts w:ascii="Book Antiqua" w:hAnsi="Book Antiqua" w:cs="SimSun"/>
          <w:b/>
          <w:bCs/>
          <w:sz w:val="24"/>
          <w:szCs w:val="24"/>
        </w:rPr>
        <w:t>129</w:t>
      </w:r>
      <w:r w:rsidRPr="000743C3">
        <w:rPr>
          <w:rFonts w:ascii="Book Antiqua" w:hAnsi="Book Antiqua" w:cs="SimSun"/>
          <w:sz w:val="24"/>
          <w:szCs w:val="24"/>
        </w:rPr>
        <w:t>: 220-226 [PMID: 8765619]</w:t>
      </w:r>
    </w:p>
    <w:p w14:paraId="690137A8"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23 </w:t>
      </w:r>
      <w:r w:rsidRPr="000743C3">
        <w:rPr>
          <w:rFonts w:ascii="Book Antiqua" w:hAnsi="Book Antiqua" w:cs="SimSun"/>
          <w:b/>
          <w:bCs/>
          <w:sz w:val="24"/>
          <w:szCs w:val="24"/>
        </w:rPr>
        <w:t>Abdalla MI</w:t>
      </w:r>
      <w:r w:rsidRPr="000743C3">
        <w:rPr>
          <w:rFonts w:ascii="Book Antiqua" w:hAnsi="Book Antiqua" w:cs="SimSun"/>
          <w:sz w:val="24"/>
          <w:szCs w:val="24"/>
        </w:rPr>
        <w:t>, Sandler RS, Kappelman MD, Martin CF, Chen W, Anton K, Long MD. Prevalence and Impact of Inflammatory Bowel Disease-Irritable Bowel Syndrome on Patient-reported Outcomes in CCFA Partners. </w:t>
      </w:r>
      <w:r w:rsidRPr="000743C3">
        <w:rPr>
          <w:rFonts w:ascii="Book Antiqua" w:hAnsi="Book Antiqua" w:cs="SimSun"/>
          <w:i/>
          <w:iCs/>
          <w:sz w:val="24"/>
          <w:szCs w:val="24"/>
        </w:rPr>
        <w:t>Inflamm Bowel Dis</w:t>
      </w:r>
      <w:r w:rsidRPr="000743C3">
        <w:rPr>
          <w:rFonts w:ascii="Book Antiqua" w:hAnsi="Book Antiqua" w:cs="SimSun"/>
          <w:sz w:val="24"/>
          <w:szCs w:val="24"/>
        </w:rPr>
        <w:t> 2017; </w:t>
      </w:r>
      <w:r w:rsidRPr="000743C3">
        <w:rPr>
          <w:rFonts w:ascii="Book Antiqua" w:hAnsi="Book Antiqua" w:cs="SimSun"/>
          <w:b/>
          <w:bCs/>
          <w:sz w:val="24"/>
          <w:szCs w:val="24"/>
        </w:rPr>
        <w:t>23</w:t>
      </w:r>
      <w:r w:rsidRPr="000743C3">
        <w:rPr>
          <w:rFonts w:ascii="Book Antiqua" w:hAnsi="Book Antiqua" w:cs="SimSun"/>
          <w:sz w:val="24"/>
          <w:szCs w:val="24"/>
        </w:rPr>
        <w:t>: 325-331 [PMID: 28092305 DOI: 10.1097/mib.0000000000001017]</w:t>
      </w:r>
    </w:p>
    <w:p w14:paraId="6EC11F9D"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 xml:space="preserve">24 </w:t>
      </w:r>
      <w:r w:rsidRPr="000743C3">
        <w:rPr>
          <w:rFonts w:ascii="Book Antiqua" w:hAnsi="Book Antiqua" w:cs="SimSun"/>
          <w:b/>
          <w:sz w:val="24"/>
          <w:szCs w:val="24"/>
        </w:rPr>
        <w:t>Van Der Feen CAJ,</w:t>
      </w:r>
      <w:r w:rsidRPr="000743C3">
        <w:rPr>
          <w:rFonts w:ascii="Book Antiqua" w:hAnsi="Book Antiqua" w:cs="SimSun"/>
          <w:sz w:val="24"/>
          <w:szCs w:val="24"/>
        </w:rPr>
        <w:t xml:space="preserve"> Batra A, Beattie RM, Wright M, Bansal S, Afzal NA. Study of Abnormal Liver Function tests at diagnosis of paediatric inflammatory bowel </w:t>
      </w:r>
      <w:r w:rsidRPr="000743C3">
        <w:rPr>
          <w:rFonts w:ascii="Book Antiqua" w:hAnsi="Book Antiqua" w:cs="SimSun"/>
          <w:sz w:val="24"/>
          <w:szCs w:val="24"/>
        </w:rPr>
        <w:lastRenderedPageBreak/>
        <w:t xml:space="preserve">disease in a large cohort in Southern England. </w:t>
      </w:r>
      <w:r w:rsidRPr="000743C3">
        <w:rPr>
          <w:rFonts w:ascii="Book Antiqua" w:hAnsi="Book Antiqua" w:cs="SimSun"/>
          <w:i/>
          <w:sz w:val="24"/>
          <w:szCs w:val="24"/>
        </w:rPr>
        <w:t>J</w:t>
      </w:r>
      <w:r w:rsidRPr="000743C3">
        <w:rPr>
          <w:rFonts w:ascii="Book Antiqua" w:hAnsi="Book Antiqua" w:cs="SimSun" w:hint="eastAsia"/>
          <w:i/>
          <w:sz w:val="24"/>
          <w:szCs w:val="24"/>
        </w:rPr>
        <w:t xml:space="preserve"> </w:t>
      </w:r>
      <w:r w:rsidRPr="000743C3">
        <w:rPr>
          <w:rFonts w:ascii="Book Antiqua" w:hAnsi="Book Antiqua" w:cs="SimSun"/>
          <w:i/>
          <w:sz w:val="24"/>
          <w:szCs w:val="24"/>
        </w:rPr>
        <w:t xml:space="preserve">Crohn's </w:t>
      </w:r>
      <w:r w:rsidRPr="000743C3">
        <w:rPr>
          <w:rFonts w:ascii="Book Antiqua" w:hAnsi="Book Antiqua" w:cs="SimSun" w:hint="eastAsia"/>
          <w:i/>
          <w:sz w:val="24"/>
          <w:szCs w:val="24"/>
        </w:rPr>
        <w:t xml:space="preserve"> </w:t>
      </w:r>
      <w:r w:rsidRPr="000743C3">
        <w:rPr>
          <w:rFonts w:ascii="Book Antiqua" w:hAnsi="Book Antiqua" w:cs="SimSun"/>
          <w:i/>
          <w:sz w:val="24"/>
          <w:szCs w:val="24"/>
        </w:rPr>
        <w:t>Colitis</w:t>
      </w:r>
      <w:r w:rsidRPr="000743C3">
        <w:rPr>
          <w:rFonts w:ascii="Book Antiqua" w:hAnsi="Book Antiqua" w:cs="SimSun"/>
          <w:sz w:val="24"/>
          <w:szCs w:val="24"/>
        </w:rPr>
        <w:t xml:space="preserve"> 2014; </w:t>
      </w:r>
      <w:r w:rsidRPr="000743C3">
        <w:rPr>
          <w:rFonts w:ascii="Book Antiqua" w:hAnsi="Book Antiqua" w:cs="SimSun"/>
          <w:b/>
          <w:sz w:val="24"/>
          <w:szCs w:val="24"/>
        </w:rPr>
        <w:t>8</w:t>
      </w:r>
      <w:r w:rsidRPr="000743C3">
        <w:rPr>
          <w:rFonts w:ascii="Book Antiqua" w:hAnsi="Book Antiqua" w:cs="SimSun"/>
          <w:sz w:val="24"/>
          <w:szCs w:val="24"/>
        </w:rPr>
        <w:t xml:space="preserve"> (Supplement_2): S406</w:t>
      </w:r>
    </w:p>
    <w:p w14:paraId="01E6C658"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25 </w:t>
      </w:r>
      <w:r w:rsidRPr="000743C3">
        <w:rPr>
          <w:rFonts w:ascii="Book Antiqua" w:hAnsi="Book Antiqua" w:cs="SimSun"/>
          <w:b/>
          <w:bCs/>
          <w:sz w:val="24"/>
          <w:szCs w:val="24"/>
        </w:rPr>
        <w:t>Kaplan GG</w:t>
      </w:r>
      <w:r w:rsidRPr="000743C3">
        <w:rPr>
          <w:rFonts w:ascii="Book Antiqua" w:hAnsi="Book Antiqua" w:cs="SimSun"/>
          <w:sz w:val="24"/>
          <w:szCs w:val="24"/>
        </w:rPr>
        <w:t>, Laupland KB, Butzner D, Urbanski SJ, Lee SS. The burden of large and small duct primary sclerosing cholangitis in adults and children: a population-based analysis. </w:t>
      </w:r>
      <w:r w:rsidRPr="000743C3">
        <w:rPr>
          <w:rFonts w:ascii="Book Antiqua" w:hAnsi="Book Antiqua" w:cs="SimSun"/>
          <w:i/>
          <w:iCs/>
          <w:sz w:val="24"/>
          <w:szCs w:val="24"/>
        </w:rPr>
        <w:t>Am J Gastroenterol</w:t>
      </w:r>
      <w:r w:rsidRPr="000743C3">
        <w:rPr>
          <w:rFonts w:ascii="Book Antiqua" w:hAnsi="Book Antiqua" w:cs="SimSun"/>
          <w:sz w:val="24"/>
          <w:szCs w:val="24"/>
        </w:rPr>
        <w:t> 2007; </w:t>
      </w:r>
      <w:r w:rsidRPr="000743C3">
        <w:rPr>
          <w:rFonts w:ascii="Book Antiqua" w:hAnsi="Book Antiqua" w:cs="SimSun"/>
          <w:b/>
          <w:bCs/>
          <w:sz w:val="24"/>
          <w:szCs w:val="24"/>
        </w:rPr>
        <w:t>102</w:t>
      </w:r>
      <w:r w:rsidRPr="000743C3">
        <w:rPr>
          <w:rFonts w:ascii="Book Antiqua" w:hAnsi="Book Antiqua" w:cs="SimSun"/>
          <w:sz w:val="24"/>
          <w:szCs w:val="24"/>
        </w:rPr>
        <w:t>: 1042-1049 [PMID: 17313496 DOI: 10.1111/j.1572-0241.2007.01103.x]</w:t>
      </w:r>
    </w:p>
    <w:p w14:paraId="0D53DEA3"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sz w:val="24"/>
          <w:szCs w:val="24"/>
        </w:rPr>
        <w:t xml:space="preserve">26 </w:t>
      </w:r>
      <w:r w:rsidRPr="000743C3">
        <w:rPr>
          <w:rFonts w:ascii="Book Antiqua" w:hAnsi="Book Antiqua" w:cs="SimSun"/>
          <w:b/>
          <w:sz w:val="24"/>
          <w:szCs w:val="24"/>
        </w:rPr>
        <w:t>Physicians RCo.</w:t>
      </w:r>
      <w:r w:rsidRPr="000743C3">
        <w:rPr>
          <w:rFonts w:ascii="Book Antiqua" w:hAnsi="Book Antiqua" w:cs="SimSun"/>
          <w:sz w:val="24"/>
          <w:szCs w:val="24"/>
        </w:rPr>
        <w:t xml:space="preserve"> National Audit of inflammatory bowel disease provision. 2014: 11</w:t>
      </w:r>
    </w:p>
    <w:p w14:paraId="6590BD53" w14:textId="77777777" w:rsidR="00A80C9B" w:rsidRPr="000743C3" w:rsidRDefault="00A80C9B" w:rsidP="000743C3">
      <w:pPr>
        <w:spacing w:after="0" w:line="360" w:lineRule="auto"/>
        <w:rPr>
          <w:rFonts w:ascii="Book Antiqua" w:hAnsi="Book Antiqua" w:cs="SimSun"/>
          <w:sz w:val="24"/>
          <w:szCs w:val="24"/>
        </w:rPr>
      </w:pPr>
      <w:r w:rsidRPr="000743C3">
        <w:rPr>
          <w:rFonts w:ascii="Book Antiqua" w:hAnsi="Book Antiqua" w:cs="SimSun"/>
          <w:sz w:val="24"/>
          <w:szCs w:val="24"/>
        </w:rPr>
        <w:t>27 </w:t>
      </w:r>
      <w:r w:rsidRPr="000743C3">
        <w:rPr>
          <w:rFonts w:ascii="Book Antiqua" w:hAnsi="Book Antiqua" w:cs="SimSun"/>
          <w:b/>
          <w:bCs/>
          <w:sz w:val="24"/>
          <w:szCs w:val="24"/>
        </w:rPr>
        <w:t>Delons S</w:t>
      </w:r>
      <w:r w:rsidRPr="000743C3">
        <w:rPr>
          <w:rFonts w:ascii="Book Antiqua" w:hAnsi="Book Antiqua" w:cs="SimSun"/>
          <w:sz w:val="24"/>
          <w:szCs w:val="24"/>
        </w:rPr>
        <w:t>, Kleinknecht D, Courouce AM. Letter: Hepatitis-B immunoglobulin in prevention of HBs antigenaemia in haemodialysis patients. </w:t>
      </w:r>
      <w:r w:rsidRPr="000743C3">
        <w:rPr>
          <w:rFonts w:ascii="Book Antiqua" w:hAnsi="Book Antiqua" w:cs="SimSun"/>
          <w:i/>
          <w:iCs/>
          <w:sz w:val="24"/>
          <w:szCs w:val="24"/>
        </w:rPr>
        <w:t>Lancet</w:t>
      </w:r>
      <w:r w:rsidRPr="000743C3">
        <w:rPr>
          <w:rFonts w:ascii="Book Antiqua" w:hAnsi="Book Antiqua" w:cs="SimSun"/>
          <w:sz w:val="24"/>
          <w:szCs w:val="24"/>
        </w:rPr>
        <w:t> 1976; </w:t>
      </w:r>
      <w:r w:rsidRPr="000743C3">
        <w:rPr>
          <w:rFonts w:ascii="Book Antiqua" w:hAnsi="Book Antiqua" w:cs="SimSun"/>
          <w:b/>
          <w:bCs/>
          <w:sz w:val="24"/>
          <w:szCs w:val="24"/>
        </w:rPr>
        <w:t>1</w:t>
      </w:r>
      <w:r w:rsidRPr="000743C3">
        <w:rPr>
          <w:rFonts w:ascii="Book Antiqua" w:hAnsi="Book Antiqua" w:cs="SimSun"/>
          <w:sz w:val="24"/>
          <w:szCs w:val="24"/>
        </w:rPr>
        <w:t>: 204-205 [PMID: 00054725 DOI: 10.1097/mib.0000000000000642]</w:t>
      </w:r>
    </w:p>
    <w:p w14:paraId="7CBC0D21" w14:textId="77777777" w:rsidR="00A80C9B" w:rsidRPr="000743C3" w:rsidRDefault="00A80C9B" w:rsidP="000743C3">
      <w:pPr>
        <w:spacing w:after="0" w:line="360" w:lineRule="auto"/>
        <w:jc w:val="both"/>
        <w:rPr>
          <w:rFonts w:ascii="Book Antiqua" w:hAnsi="Book Antiqua" w:cs="SimSun"/>
          <w:sz w:val="24"/>
          <w:szCs w:val="24"/>
        </w:rPr>
      </w:pPr>
      <w:r w:rsidRPr="000743C3">
        <w:rPr>
          <w:rFonts w:ascii="Book Antiqua" w:hAnsi="Book Antiqua" w:cs="SimSun" w:hint="eastAsia"/>
          <w:sz w:val="24"/>
          <w:szCs w:val="24"/>
        </w:rPr>
        <w:t>28</w:t>
      </w:r>
      <w:r w:rsidRPr="000743C3">
        <w:rPr>
          <w:rFonts w:ascii="Book Antiqua" w:hAnsi="Book Antiqua" w:cs="SimSun"/>
          <w:sz w:val="24"/>
          <w:szCs w:val="24"/>
        </w:rPr>
        <w:t> </w:t>
      </w:r>
      <w:r w:rsidRPr="000743C3">
        <w:rPr>
          <w:rFonts w:ascii="Book Antiqua" w:hAnsi="Book Antiqua" w:cs="SimSun"/>
          <w:b/>
          <w:bCs/>
          <w:sz w:val="24"/>
          <w:szCs w:val="24"/>
        </w:rPr>
        <w:t>Fishman LN</w:t>
      </w:r>
      <w:r w:rsidRPr="000743C3">
        <w:rPr>
          <w:rFonts w:ascii="Book Antiqua" w:hAnsi="Book Antiqua" w:cs="SimSun"/>
          <w:sz w:val="24"/>
          <w:szCs w:val="24"/>
        </w:rPr>
        <w:t>, Mitchell PD, Lakin PR, Masciarelli L, Flier SN. Are Expectations Too High for Transitioning Adolescents With Inflammatory Bowel Disease? Examining Adult Medication Knowledge and Self-Management Skills. </w:t>
      </w:r>
      <w:r w:rsidRPr="000743C3">
        <w:rPr>
          <w:rFonts w:ascii="Book Antiqua" w:hAnsi="Book Antiqua" w:cs="SimSun"/>
          <w:i/>
          <w:iCs/>
          <w:sz w:val="24"/>
          <w:szCs w:val="24"/>
        </w:rPr>
        <w:t>J Pediatr Gastroenterol Nutr</w:t>
      </w:r>
      <w:r w:rsidRPr="000743C3">
        <w:rPr>
          <w:rFonts w:ascii="Book Antiqua" w:hAnsi="Book Antiqua" w:cs="SimSun"/>
          <w:sz w:val="24"/>
          <w:szCs w:val="24"/>
        </w:rPr>
        <w:t> 2016; </w:t>
      </w:r>
      <w:r w:rsidRPr="000743C3">
        <w:rPr>
          <w:rFonts w:ascii="Book Antiqua" w:hAnsi="Book Antiqua" w:cs="SimSun"/>
          <w:b/>
          <w:bCs/>
          <w:sz w:val="24"/>
          <w:szCs w:val="24"/>
        </w:rPr>
        <w:t>63</w:t>
      </w:r>
      <w:r w:rsidRPr="000743C3">
        <w:rPr>
          <w:rFonts w:ascii="Book Antiqua" w:hAnsi="Book Antiqua" w:cs="SimSun"/>
          <w:sz w:val="24"/>
          <w:szCs w:val="24"/>
        </w:rPr>
        <w:t>: 494-499 [PMID: 27280748 DOI: 10.1097/mpg.0000000000001299]</w:t>
      </w:r>
    </w:p>
    <w:p w14:paraId="2B22637D" w14:textId="68C52EBC" w:rsidR="00FE10C9" w:rsidRPr="000743C3" w:rsidRDefault="00A80C9B" w:rsidP="000743C3">
      <w:pPr>
        <w:spacing w:after="0" w:line="360" w:lineRule="auto"/>
        <w:jc w:val="both"/>
        <w:rPr>
          <w:rFonts w:ascii="Book Antiqua" w:hAnsi="Book Antiqua" w:cs="SimSun"/>
          <w:sz w:val="24"/>
          <w:szCs w:val="24"/>
          <w:lang w:eastAsia="zh-CN"/>
        </w:rPr>
      </w:pPr>
      <w:r w:rsidRPr="000743C3">
        <w:rPr>
          <w:rFonts w:ascii="Book Antiqua" w:hAnsi="Book Antiqua" w:cs="SimSun" w:hint="eastAsia"/>
          <w:sz w:val="24"/>
          <w:szCs w:val="24"/>
        </w:rPr>
        <w:t>29</w:t>
      </w:r>
      <w:r w:rsidRPr="000743C3">
        <w:rPr>
          <w:rFonts w:ascii="Book Antiqua" w:hAnsi="Book Antiqua" w:cs="SimSun"/>
          <w:sz w:val="24"/>
          <w:szCs w:val="24"/>
        </w:rPr>
        <w:t> </w:t>
      </w:r>
      <w:r w:rsidRPr="000743C3">
        <w:rPr>
          <w:rFonts w:ascii="Book Antiqua" w:hAnsi="Book Antiqua" w:cs="SimSun"/>
          <w:b/>
          <w:bCs/>
          <w:sz w:val="24"/>
          <w:szCs w:val="24"/>
        </w:rPr>
        <w:t>Paine CW</w:t>
      </w:r>
      <w:r w:rsidRPr="000743C3">
        <w:rPr>
          <w:rFonts w:ascii="Book Antiqua" w:hAnsi="Book Antiqua" w:cs="SimSun"/>
          <w:sz w:val="24"/>
          <w:szCs w:val="24"/>
        </w:rPr>
        <w:t>, Stollon NB, Lucas MS, Brumley LD, Poole ES, Peyton T, Grant AW, Jan S, Trachtenberg S, Zander M, Mamula P, Bonafide CP, Schwartz LA. Barriers and facilitators to successful transition from pediatric to adult inflammatory bowel disease care from the perspectives of providers. </w:t>
      </w:r>
      <w:r w:rsidRPr="000743C3">
        <w:rPr>
          <w:rFonts w:ascii="Book Antiqua" w:hAnsi="Book Antiqua" w:cs="SimSun"/>
          <w:i/>
          <w:iCs/>
          <w:sz w:val="24"/>
          <w:szCs w:val="24"/>
        </w:rPr>
        <w:t>Inflamm Bowel Dis</w:t>
      </w:r>
      <w:r w:rsidRPr="000743C3">
        <w:rPr>
          <w:rFonts w:ascii="Book Antiqua" w:hAnsi="Book Antiqua" w:cs="SimSun"/>
          <w:sz w:val="24"/>
          <w:szCs w:val="24"/>
        </w:rPr>
        <w:t> 2014; </w:t>
      </w:r>
      <w:r w:rsidRPr="000743C3">
        <w:rPr>
          <w:rFonts w:ascii="Book Antiqua" w:hAnsi="Book Antiqua" w:cs="SimSun"/>
          <w:b/>
          <w:bCs/>
          <w:sz w:val="24"/>
          <w:szCs w:val="24"/>
        </w:rPr>
        <w:t>20</w:t>
      </w:r>
      <w:r w:rsidRPr="000743C3">
        <w:rPr>
          <w:rFonts w:ascii="Book Antiqua" w:hAnsi="Book Antiqua" w:cs="SimSun"/>
          <w:sz w:val="24"/>
          <w:szCs w:val="24"/>
        </w:rPr>
        <w:t>: 2083-2091 [PMID: 25137417 DOI: 10.1097/mib.0000000000000136]</w:t>
      </w:r>
    </w:p>
    <w:p w14:paraId="45B2F3DF" w14:textId="77777777" w:rsidR="00E1427F" w:rsidRPr="000743C3" w:rsidRDefault="00E1427F" w:rsidP="000743C3">
      <w:pPr>
        <w:spacing w:after="0" w:line="360" w:lineRule="auto"/>
        <w:jc w:val="both"/>
        <w:rPr>
          <w:rFonts w:ascii="Book Antiqua" w:hAnsi="Book Antiqua" w:cs="SimSun"/>
          <w:sz w:val="24"/>
          <w:szCs w:val="24"/>
          <w:lang w:eastAsia="zh-CN"/>
        </w:rPr>
      </w:pPr>
    </w:p>
    <w:p w14:paraId="7DDF1D1C" w14:textId="0C6C4AF2" w:rsidR="00E1427F" w:rsidRPr="000743C3" w:rsidRDefault="00E1427F" w:rsidP="000743C3">
      <w:pPr>
        <w:spacing w:line="360" w:lineRule="auto"/>
        <w:rPr>
          <w:rFonts w:ascii="Book Antiqua" w:hAnsi="Book Antiqua"/>
          <w:b/>
          <w:bCs/>
          <w:color w:val="000000"/>
          <w:sz w:val="24"/>
          <w:szCs w:val="24"/>
          <w:lang w:eastAsia="zh-CN"/>
        </w:rPr>
      </w:pPr>
      <w:r w:rsidRPr="000743C3">
        <w:rPr>
          <w:rStyle w:val="Strong"/>
          <w:rFonts w:ascii="Book Antiqua" w:hAnsi="Book Antiqua" w:cs="Arial"/>
          <w:bCs w:val="0"/>
          <w:noProof/>
          <w:color w:val="000000"/>
          <w:sz w:val="24"/>
          <w:szCs w:val="24"/>
        </w:rPr>
        <w:t>P-Reviewer</w:t>
      </w:r>
      <w:r w:rsidRPr="000743C3">
        <w:rPr>
          <w:rStyle w:val="Strong"/>
          <w:rFonts w:ascii="Book Antiqua" w:hAnsi="Book Antiqua" w:cs="Arial"/>
          <w:bCs w:val="0"/>
          <w:noProof/>
          <w:color w:val="000000"/>
          <w:sz w:val="24"/>
          <w:szCs w:val="24"/>
          <w:lang w:eastAsia="zh-CN"/>
        </w:rPr>
        <w:t>:</w:t>
      </w:r>
      <w:r w:rsidRPr="000743C3">
        <w:rPr>
          <w:rFonts w:ascii="Book Antiqua" w:hAnsi="Book Antiqua"/>
          <w:bCs/>
          <w:color w:val="000000"/>
          <w:sz w:val="24"/>
          <w:szCs w:val="24"/>
        </w:rPr>
        <w:t xml:space="preserve">  Slomiany</w:t>
      </w:r>
      <w:r w:rsidRPr="000743C3">
        <w:rPr>
          <w:rFonts w:ascii="Book Antiqua" w:hAnsi="Book Antiqua" w:hint="eastAsia"/>
          <w:bCs/>
          <w:color w:val="000000"/>
          <w:sz w:val="24"/>
          <w:szCs w:val="24"/>
          <w:lang w:eastAsia="zh-CN"/>
        </w:rPr>
        <w:t xml:space="preserve"> BL</w:t>
      </w:r>
      <w:r w:rsidR="00C50926">
        <w:rPr>
          <w:rFonts w:ascii="Book Antiqua" w:hAnsi="Book Antiqua" w:hint="eastAsia"/>
          <w:bCs/>
          <w:color w:val="000000"/>
          <w:sz w:val="24"/>
          <w:szCs w:val="24"/>
          <w:lang w:eastAsia="zh-CN"/>
        </w:rPr>
        <w:t xml:space="preserve">, </w:t>
      </w:r>
      <w:r w:rsidR="00C50926" w:rsidRPr="00C50926">
        <w:rPr>
          <w:rFonts w:ascii="Book Antiqua" w:hAnsi="Book Antiqua"/>
          <w:bCs/>
          <w:color w:val="000000"/>
          <w:sz w:val="24"/>
          <w:szCs w:val="24"/>
          <w:lang w:eastAsia="zh-CN"/>
        </w:rPr>
        <w:t>Lakatos</w:t>
      </w:r>
      <w:r w:rsidR="00C50926">
        <w:rPr>
          <w:rFonts w:ascii="Book Antiqua" w:hAnsi="Book Antiqua" w:hint="eastAsia"/>
          <w:bCs/>
          <w:color w:val="000000"/>
          <w:sz w:val="24"/>
          <w:szCs w:val="24"/>
          <w:lang w:eastAsia="zh-CN"/>
        </w:rPr>
        <w:t xml:space="preserve"> PL</w:t>
      </w:r>
      <w:r w:rsidR="000743C3">
        <w:rPr>
          <w:rFonts w:ascii="Book Antiqua" w:hAnsi="Book Antiqua" w:hint="eastAsia"/>
          <w:bCs/>
          <w:color w:val="000000"/>
          <w:sz w:val="24"/>
          <w:szCs w:val="24"/>
          <w:lang w:eastAsia="zh-CN"/>
        </w:rPr>
        <w:t xml:space="preserve"> </w:t>
      </w:r>
      <w:r w:rsidRPr="000743C3">
        <w:rPr>
          <w:rFonts w:ascii="Book Antiqua" w:hAnsi="Book Antiqua"/>
          <w:b/>
          <w:bCs/>
          <w:color w:val="000000"/>
          <w:sz w:val="24"/>
          <w:szCs w:val="24"/>
        </w:rPr>
        <w:t>S-Editor</w:t>
      </w:r>
      <w:r w:rsidRPr="000743C3">
        <w:rPr>
          <w:rFonts w:ascii="Book Antiqua" w:hAnsi="Book Antiqua"/>
          <w:b/>
          <w:bCs/>
          <w:color w:val="000000"/>
          <w:sz w:val="24"/>
          <w:szCs w:val="24"/>
          <w:lang w:eastAsia="zh-CN"/>
        </w:rPr>
        <w:t>:</w:t>
      </w:r>
      <w:r w:rsidRPr="000743C3">
        <w:rPr>
          <w:rFonts w:ascii="Book Antiqua" w:hAnsi="Book Antiqua"/>
          <w:bCs/>
          <w:color w:val="000000"/>
          <w:sz w:val="24"/>
          <w:szCs w:val="24"/>
        </w:rPr>
        <w:t xml:space="preserve"> </w:t>
      </w:r>
      <w:r w:rsidRPr="000743C3">
        <w:rPr>
          <w:rFonts w:ascii="Book Antiqua" w:hAnsi="Book Antiqua"/>
          <w:bCs/>
          <w:color w:val="000000"/>
          <w:sz w:val="24"/>
          <w:szCs w:val="24"/>
          <w:lang w:eastAsia="zh-CN"/>
        </w:rPr>
        <w:t>Qi Y</w:t>
      </w:r>
      <w:r w:rsidRPr="000743C3">
        <w:rPr>
          <w:rFonts w:ascii="Book Antiqua" w:hAnsi="Book Antiqua"/>
          <w:b/>
          <w:bCs/>
          <w:color w:val="000000"/>
          <w:sz w:val="24"/>
          <w:szCs w:val="24"/>
        </w:rPr>
        <w:t xml:space="preserve">   L-Editor</w:t>
      </w:r>
      <w:r w:rsidRPr="000743C3">
        <w:rPr>
          <w:rFonts w:ascii="Book Antiqua" w:hAnsi="Book Antiqua"/>
          <w:b/>
          <w:bCs/>
          <w:color w:val="000000"/>
          <w:sz w:val="24"/>
          <w:szCs w:val="24"/>
          <w:lang w:eastAsia="zh-CN"/>
        </w:rPr>
        <w:t>:</w:t>
      </w:r>
      <w:r w:rsidRPr="000743C3">
        <w:rPr>
          <w:rFonts w:ascii="Book Antiqua" w:hAnsi="Book Antiqua"/>
          <w:b/>
          <w:bCs/>
          <w:color w:val="000000"/>
          <w:sz w:val="24"/>
          <w:szCs w:val="24"/>
        </w:rPr>
        <w:t xml:space="preserve">   E-Editor</w:t>
      </w:r>
      <w:r w:rsidRPr="000743C3">
        <w:rPr>
          <w:rFonts w:ascii="Book Antiqua" w:hAnsi="Book Antiqua"/>
          <w:b/>
          <w:bCs/>
          <w:color w:val="000000"/>
          <w:sz w:val="24"/>
          <w:szCs w:val="24"/>
          <w:lang w:eastAsia="zh-CN"/>
        </w:rPr>
        <w:t>:</w:t>
      </w:r>
    </w:p>
    <w:p w14:paraId="736CC69C" w14:textId="77777777" w:rsidR="00E1427F" w:rsidRPr="000743C3" w:rsidRDefault="00E1427F" w:rsidP="000743C3">
      <w:pPr>
        <w:shd w:val="clear" w:color="auto" w:fill="FFFFFF"/>
        <w:snapToGrid w:val="0"/>
        <w:spacing w:line="360" w:lineRule="auto"/>
        <w:rPr>
          <w:rFonts w:ascii="Book Antiqua" w:hAnsi="Book Antiqua" w:cs="Helvetica"/>
          <w:b/>
          <w:sz w:val="24"/>
        </w:rPr>
      </w:pPr>
      <w:r w:rsidRPr="000743C3">
        <w:rPr>
          <w:rFonts w:ascii="Book Antiqua" w:hAnsi="Book Antiqua" w:cs="Helvetica"/>
          <w:b/>
          <w:sz w:val="24"/>
        </w:rPr>
        <w:t xml:space="preserve">Specialty type: </w:t>
      </w:r>
      <w:r w:rsidRPr="000743C3">
        <w:rPr>
          <w:rFonts w:ascii="Book Antiqua" w:hAnsi="Book Antiqua" w:cs="Helvetica"/>
          <w:sz w:val="24"/>
        </w:rPr>
        <w:t>Gastroenterology and</w:t>
      </w:r>
      <w:r w:rsidRPr="000743C3">
        <w:rPr>
          <w:rFonts w:ascii="Book Antiqua" w:hAnsi="Book Antiqua" w:cs="Helvetica" w:hint="eastAsia"/>
          <w:sz w:val="24"/>
        </w:rPr>
        <w:t xml:space="preserve"> </w:t>
      </w:r>
      <w:r w:rsidRPr="000743C3">
        <w:rPr>
          <w:rFonts w:ascii="Book Antiqua" w:hAnsi="Book Antiqua" w:cs="Helvetica"/>
          <w:sz w:val="24"/>
        </w:rPr>
        <w:t>hepatology</w:t>
      </w:r>
    </w:p>
    <w:p w14:paraId="2F0C5039" w14:textId="0A1D41F7" w:rsidR="00E1427F" w:rsidRPr="000743C3" w:rsidRDefault="00E1427F" w:rsidP="000743C3">
      <w:pPr>
        <w:shd w:val="clear" w:color="auto" w:fill="FFFFFF"/>
        <w:snapToGrid w:val="0"/>
        <w:spacing w:line="360" w:lineRule="auto"/>
        <w:rPr>
          <w:rFonts w:ascii="Book Antiqua" w:hAnsi="Book Antiqua" w:cs="Helvetica"/>
          <w:b/>
          <w:sz w:val="24"/>
        </w:rPr>
      </w:pPr>
      <w:r w:rsidRPr="000743C3">
        <w:rPr>
          <w:rFonts w:ascii="Book Antiqua" w:hAnsi="Book Antiqua" w:cs="Helvetica"/>
          <w:b/>
          <w:sz w:val="24"/>
        </w:rPr>
        <w:t xml:space="preserve">Country of origin: </w:t>
      </w:r>
      <w:r w:rsidRPr="000743C3">
        <w:rPr>
          <w:rFonts w:ascii="Book Antiqua" w:hAnsi="Book Antiqua"/>
        </w:rPr>
        <w:t>United Kingdom</w:t>
      </w:r>
    </w:p>
    <w:p w14:paraId="066E76CC" w14:textId="77777777" w:rsidR="00E1427F" w:rsidRPr="000743C3" w:rsidRDefault="00E1427F" w:rsidP="000743C3">
      <w:pPr>
        <w:shd w:val="clear" w:color="auto" w:fill="FFFFFF"/>
        <w:snapToGrid w:val="0"/>
        <w:spacing w:line="360" w:lineRule="auto"/>
        <w:rPr>
          <w:rFonts w:ascii="Book Antiqua" w:hAnsi="Book Antiqua" w:cs="Helvetica"/>
          <w:b/>
          <w:sz w:val="24"/>
        </w:rPr>
      </w:pPr>
      <w:r w:rsidRPr="000743C3">
        <w:rPr>
          <w:rFonts w:ascii="Book Antiqua" w:hAnsi="Book Antiqua" w:cs="Helvetica"/>
          <w:b/>
          <w:sz w:val="24"/>
        </w:rPr>
        <w:t>Peer-review report classification</w:t>
      </w:r>
    </w:p>
    <w:p w14:paraId="56D02CA6" w14:textId="77777777" w:rsidR="00E1427F" w:rsidRPr="000743C3" w:rsidRDefault="00E1427F" w:rsidP="000743C3">
      <w:pPr>
        <w:shd w:val="clear" w:color="auto" w:fill="FFFFFF"/>
        <w:snapToGrid w:val="0"/>
        <w:spacing w:line="360" w:lineRule="auto"/>
        <w:rPr>
          <w:rFonts w:ascii="Book Antiqua" w:hAnsi="Book Antiqua" w:cs="Helvetica"/>
          <w:sz w:val="24"/>
        </w:rPr>
      </w:pPr>
      <w:r w:rsidRPr="000743C3">
        <w:rPr>
          <w:rFonts w:ascii="Book Antiqua" w:hAnsi="Book Antiqua" w:cs="Helvetica"/>
          <w:sz w:val="24"/>
        </w:rPr>
        <w:t xml:space="preserve">Grade A (Excellent): </w:t>
      </w:r>
      <w:r w:rsidRPr="000743C3">
        <w:rPr>
          <w:rFonts w:ascii="Book Antiqua" w:hAnsi="Book Antiqua" w:cs="Helvetica" w:hint="eastAsia"/>
          <w:sz w:val="24"/>
        </w:rPr>
        <w:t>0</w:t>
      </w:r>
    </w:p>
    <w:p w14:paraId="0B4DD385" w14:textId="3183CB3B" w:rsidR="00E1427F" w:rsidRPr="000743C3" w:rsidRDefault="00E1427F" w:rsidP="000743C3">
      <w:pPr>
        <w:shd w:val="clear" w:color="auto" w:fill="FFFFFF"/>
        <w:snapToGrid w:val="0"/>
        <w:spacing w:line="360" w:lineRule="auto"/>
        <w:rPr>
          <w:rFonts w:ascii="Book Antiqua" w:hAnsi="Book Antiqua" w:cs="Helvetica"/>
          <w:sz w:val="24"/>
          <w:lang w:eastAsia="zh-CN"/>
        </w:rPr>
      </w:pPr>
      <w:r w:rsidRPr="000743C3">
        <w:rPr>
          <w:rFonts w:ascii="Book Antiqua" w:hAnsi="Book Antiqua" w:cs="Helvetica"/>
          <w:sz w:val="24"/>
        </w:rPr>
        <w:t xml:space="preserve">Grade B (Very good): </w:t>
      </w:r>
      <w:r w:rsidRPr="000743C3">
        <w:rPr>
          <w:rFonts w:ascii="Book Antiqua" w:hAnsi="Book Antiqua" w:cs="Helvetica" w:hint="eastAsia"/>
          <w:sz w:val="24"/>
          <w:lang w:eastAsia="zh-CN"/>
        </w:rPr>
        <w:t>B</w:t>
      </w:r>
      <w:r w:rsidR="00C50926">
        <w:rPr>
          <w:rFonts w:ascii="Book Antiqua" w:hAnsi="Book Antiqua" w:cs="Helvetica" w:hint="eastAsia"/>
          <w:sz w:val="24"/>
          <w:lang w:eastAsia="zh-CN"/>
        </w:rPr>
        <w:t>, B</w:t>
      </w:r>
    </w:p>
    <w:p w14:paraId="43B8486B" w14:textId="77777777" w:rsidR="00E1427F" w:rsidRPr="000743C3" w:rsidRDefault="00E1427F" w:rsidP="000743C3">
      <w:pPr>
        <w:shd w:val="clear" w:color="auto" w:fill="FFFFFF"/>
        <w:snapToGrid w:val="0"/>
        <w:spacing w:line="360" w:lineRule="auto"/>
        <w:rPr>
          <w:rFonts w:ascii="Book Antiqua" w:hAnsi="Book Antiqua" w:cs="Helvetica"/>
          <w:sz w:val="24"/>
        </w:rPr>
      </w:pPr>
      <w:r w:rsidRPr="000743C3">
        <w:rPr>
          <w:rFonts w:ascii="Book Antiqua" w:hAnsi="Book Antiqua" w:cs="Helvetica"/>
          <w:sz w:val="24"/>
        </w:rPr>
        <w:t xml:space="preserve">Grade C (Good): </w:t>
      </w:r>
      <w:r w:rsidRPr="000743C3">
        <w:rPr>
          <w:rFonts w:ascii="Book Antiqua" w:hAnsi="Book Antiqua" w:cs="Helvetica" w:hint="eastAsia"/>
          <w:sz w:val="24"/>
        </w:rPr>
        <w:t>0</w:t>
      </w:r>
    </w:p>
    <w:p w14:paraId="0FBF0611" w14:textId="77777777" w:rsidR="00E1427F" w:rsidRPr="000743C3" w:rsidRDefault="00E1427F" w:rsidP="000743C3">
      <w:pPr>
        <w:shd w:val="clear" w:color="auto" w:fill="FFFFFF"/>
        <w:snapToGrid w:val="0"/>
        <w:spacing w:line="360" w:lineRule="auto"/>
        <w:rPr>
          <w:rFonts w:ascii="Book Antiqua" w:hAnsi="Book Antiqua" w:cs="Helvetica"/>
          <w:sz w:val="24"/>
        </w:rPr>
      </w:pPr>
      <w:r w:rsidRPr="000743C3">
        <w:rPr>
          <w:rFonts w:ascii="Book Antiqua" w:hAnsi="Book Antiqua" w:cs="Helvetica"/>
          <w:sz w:val="24"/>
        </w:rPr>
        <w:t xml:space="preserve">Grade D (Fair): </w:t>
      </w:r>
      <w:r w:rsidRPr="000743C3">
        <w:rPr>
          <w:rFonts w:ascii="Book Antiqua" w:hAnsi="Book Antiqua" w:cs="Helvetica" w:hint="eastAsia"/>
          <w:sz w:val="24"/>
        </w:rPr>
        <w:t>0</w:t>
      </w:r>
    </w:p>
    <w:p w14:paraId="2E5881CF" w14:textId="77777777" w:rsidR="00E1427F" w:rsidRPr="000743C3" w:rsidRDefault="00E1427F" w:rsidP="000743C3">
      <w:pPr>
        <w:shd w:val="clear" w:color="auto" w:fill="FFFFFF"/>
        <w:snapToGrid w:val="0"/>
        <w:spacing w:line="360" w:lineRule="auto"/>
        <w:rPr>
          <w:rFonts w:ascii="Book Antiqua" w:hAnsi="Book Antiqua" w:cs="Helvetica"/>
          <w:sz w:val="24"/>
        </w:rPr>
      </w:pPr>
      <w:r w:rsidRPr="000743C3">
        <w:rPr>
          <w:rFonts w:ascii="Book Antiqua" w:hAnsi="Book Antiqua" w:cs="Helvetica"/>
          <w:sz w:val="24"/>
        </w:rPr>
        <w:lastRenderedPageBreak/>
        <w:t xml:space="preserve">Grade E (Poor): </w:t>
      </w:r>
      <w:r w:rsidRPr="000743C3">
        <w:rPr>
          <w:rFonts w:ascii="Book Antiqua" w:hAnsi="Book Antiqua" w:cs="Helvetica" w:hint="eastAsia"/>
          <w:sz w:val="24"/>
        </w:rPr>
        <w:t>0</w:t>
      </w:r>
    </w:p>
    <w:p w14:paraId="7D4291C5" w14:textId="77777777" w:rsidR="00E1427F" w:rsidRPr="000743C3" w:rsidRDefault="00E1427F" w:rsidP="000743C3">
      <w:pPr>
        <w:spacing w:after="0" w:line="360" w:lineRule="auto"/>
        <w:jc w:val="both"/>
        <w:rPr>
          <w:rFonts w:ascii="Book Antiqua" w:hAnsi="Book Antiqua" w:cs="SimSun"/>
          <w:sz w:val="24"/>
          <w:szCs w:val="24"/>
          <w:lang w:eastAsia="zh-CN"/>
        </w:rPr>
      </w:pPr>
    </w:p>
    <w:sectPr w:rsidR="00E1427F" w:rsidRPr="000743C3" w:rsidSect="00121B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578F" w14:textId="77777777" w:rsidR="00E56F2D" w:rsidRDefault="00E56F2D" w:rsidP="0055793B">
      <w:pPr>
        <w:spacing w:after="0" w:line="240" w:lineRule="auto"/>
      </w:pPr>
      <w:r>
        <w:separator/>
      </w:r>
    </w:p>
  </w:endnote>
  <w:endnote w:type="continuationSeparator" w:id="0">
    <w:p w14:paraId="6710FC10" w14:textId="77777777" w:rsidR="00E56F2D" w:rsidRDefault="00E56F2D" w:rsidP="0055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C093" w14:textId="77777777" w:rsidR="00E56F2D" w:rsidRDefault="00E56F2D" w:rsidP="0055793B">
      <w:pPr>
        <w:spacing w:after="0" w:line="240" w:lineRule="auto"/>
      </w:pPr>
      <w:r>
        <w:separator/>
      </w:r>
    </w:p>
  </w:footnote>
  <w:footnote w:type="continuationSeparator" w:id="0">
    <w:p w14:paraId="1E38476D" w14:textId="77777777" w:rsidR="00E56F2D" w:rsidRDefault="00E56F2D" w:rsidP="00557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2639"/>
    <w:multiLevelType w:val="hybridMultilevel"/>
    <w:tmpl w:val="123A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739F9"/>
    <w:multiLevelType w:val="hybridMultilevel"/>
    <w:tmpl w:val="AD3A182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 w15:restartNumberingAfterBreak="0">
    <w:nsid w:val="37544260"/>
    <w:multiLevelType w:val="hybridMultilevel"/>
    <w:tmpl w:val="82768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52D51"/>
    <w:multiLevelType w:val="hybridMultilevel"/>
    <w:tmpl w:val="92542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9318F0"/>
    <w:multiLevelType w:val="hybridMultilevel"/>
    <w:tmpl w:val="4604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25098"/>
    <w:multiLevelType w:val="hybridMultilevel"/>
    <w:tmpl w:val="3E64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daapa57x0dapetz585earyep059wfw2rva&quot;&gt;My EndNote Library&lt;record-ids&gt;&lt;item&gt;2&lt;/item&gt;&lt;item&gt;15&lt;/item&gt;&lt;item&gt;19&lt;/item&gt;&lt;item&gt;23&lt;/item&gt;&lt;item&gt;27&lt;/item&gt;&lt;item&gt;29&lt;/item&gt;&lt;item&gt;33&lt;/item&gt;&lt;item&gt;35&lt;/item&gt;&lt;item&gt;37&lt;/item&gt;&lt;item&gt;38&lt;/item&gt;&lt;item&gt;39&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567169"/>
    <w:rsid w:val="00006DC7"/>
    <w:rsid w:val="00016E73"/>
    <w:rsid w:val="00025FC7"/>
    <w:rsid w:val="00026260"/>
    <w:rsid w:val="00034D98"/>
    <w:rsid w:val="000550E8"/>
    <w:rsid w:val="00070214"/>
    <w:rsid w:val="000731AE"/>
    <w:rsid w:val="000743C3"/>
    <w:rsid w:val="000A5297"/>
    <w:rsid w:val="000C63B1"/>
    <w:rsid w:val="000D0B95"/>
    <w:rsid w:val="000D271B"/>
    <w:rsid w:val="000D686B"/>
    <w:rsid w:val="000E2F81"/>
    <w:rsid w:val="000E5D05"/>
    <w:rsid w:val="00121BE5"/>
    <w:rsid w:val="00130351"/>
    <w:rsid w:val="00143130"/>
    <w:rsid w:val="00151B12"/>
    <w:rsid w:val="001566FF"/>
    <w:rsid w:val="00163076"/>
    <w:rsid w:val="00164149"/>
    <w:rsid w:val="00164FF7"/>
    <w:rsid w:val="00165805"/>
    <w:rsid w:val="001856EF"/>
    <w:rsid w:val="00192CE2"/>
    <w:rsid w:val="00196F23"/>
    <w:rsid w:val="001A0212"/>
    <w:rsid w:val="001A0E1C"/>
    <w:rsid w:val="001A4210"/>
    <w:rsid w:val="001A5BED"/>
    <w:rsid w:val="001B64C8"/>
    <w:rsid w:val="001C0C38"/>
    <w:rsid w:val="001C2F9B"/>
    <w:rsid w:val="001D6B23"/>
    <w:rsid w:val="001E4F9B"/>
    <w:rsid w:val="001F2500"/>
    <w:rsid w:val="00214A1F"/>
    <w:rsid w:val="00232FB0"/>
    <w:rsid w:val="00242F9D"/>
    <w:rsid w:val="00285B7B"/>
    <w:rsid w:val="00290177"/>
    <w:rsid w:val="00294985"/>
    <w:rsid w:val="00296091"/>
    <w:rsid w:val="002A02DC"/>
    <w:rsid w:val="002A43D6"/>
    <w:rsid w:val="002B0B07"/>
    <w:rsid w:val="002C3E7C"/>
    <w:rsid w:val="002C477B"/>
    <w:rsid w:val="002C7AAE"/>
    <w:rsid w:val="002F66A3"/>
    <w:rsid w:val="00300BD3"/>
    <w:rsid w:val="003106D5"/>
    <w:rsid w:val="00314FC6"/>
    <w:rsid w:val="00317C90"/>
    <w:rsid w:val="00322313"/>
    <w:rsid w:val="003241FF"/>
    <w:rsid w:val="003320A2"/>
    <w:rsid w:val="0033580B"/>
    <w:rsid w:val="00340628"/>
    <w:rsid w:val="00341753"/>
    <w:rsid w:val="003544B2"/>
    <w:rsid w:val="00362B3E"/>
    <w:rsid w:val="003873E8"/>
    <w:rsid w:val="00395300"/>
    <w:rsid w:val="003A0A3A"/>
    <w:rsid w:val="003A18BE"/>
    <w:rsid w:val="003A4353"/>
    <w:rsid w:val="003B50F7"/>
    <w:rsid w:val="003C3E45"/>
    <w:rsid w:val="003C7F70"/>
    <w:rsid w:val="003D50C0"/>
    <w:rsid w:val="003D7E08"/>
    <w:rsid w:val="003E3116"/>
    <w:rsid w:val="003E3607"/>
    <w:rsid w:val="00406E9E"/>
    <w:rsid w:val="00411A60"/>
    <w:rsid w:val="004129DC"/>
    <w:rsid w:val="00427C9C"/>
    <w:rsid w:val="00437D4E"/>
    <w:rsid w:val="0044022C"/>
    <w:rsid w:val="0045352B"/>
    <w:rsid w:val="004567CA"/>
    <w:rsid w:val="00456BD0"/>
    <w:rsid w:val="004656E5"/>
    <w:rsid w:val="00476FC6"/>
    <w:rsid w:val="00483910"/>
    <w:rsid w:val="004839A5"/>
    <w:rsid w:val="00487D35"/>
    <w:rsid w:val="004A15ED"/>
    <w:rsid w:val="004A28B7"/>
    <w:rsid w:val="004B34E6"/>
    <w:rsid w:val="004E150B"/>
    <w:rsid w:val="004F0E5A"/>
    <w:rsid w:val="004F1F0B"/>
    <w:rsid w:val="004F5766"/>
    <w:rsid w:val="004F6699"/>
    <w:rsid w:val="00507593"/>
    <w:rsid w:val="005127B9"/>
    <w:rsid w:val="00515549"/>
    <w:rsid w:val="00515C48"/>
    <w:rsid w:val="00554971"/>
    <w:rsid w:val="0055793B"/>
    <w:rsid w:val="00560DAC"/>
    <w:rsid w:val="00567169"/>
    <w:rsid w:val="00570D20"/>
    <w:rsid w:val="0057103E"/>
    <w:rsid w:val="00594CAF"/>
    <w:rsid w:val="005A3270"/>
    <w:rsid w:val="005A43C6"/>
    <w:rsid w:val="005A52D6"/>
    <w:rsid w:val="005C089F"/>
    <w:rsid w:val="005F330A"/>
    <w:rsid w:val="00601715"/>
    <w:rsid w:val="00614691"/>
    <w:rsid w:val="00616F55"/>
    <w:rsid w:val="00651659"/>
    <w:rsid w:val="00674D55"/>
    <w:rsid w:val="00677D6B"/>
    <w:rsid w:val="006803A5"/>
    <w:rsid w:val="00684881"/>
    <w:rsid w:val="006B5AB1"/>
    <w:rsid w:val="006B5F0C"/>
    <w:rsid w:val="006C07D0"/>
    <w:rsid w:val="006C2B58"/>
    <w:rsid w:val="006C3071"/>
    <w:rsid w:val="006E22DB"/>
    <w:rsid w:val="006E565D"/>
    <w:rsid w:val="006F5BCC"/>
    <w:rsid w:val="006F5FA9"/>
    <w:rsid w:val="006F6F37"/>
    <w:rsid w:val="00700320"/>
    <w:rsid w:val="00702522"/>
    <w:rsid w:val="00704C93"/>
    <w:rsid w:val="00713A64"/>
    <w:rsid w:val="00715B6B"/>
    <w:rsid w:val="0072090C"/>
    <w:rsid w:val="00727458"/>
    <w:rsid w:val="00731E2B"/>
    <w:rsid w:val="00733CA7"/>
    <w:rsid w:val="00733E15"/>
    <w:rsid w:val="00736C16"/>
    <w:rsid w:val="00737C23"/>
    <w:rsid w:val="00741DA2"/>
    <w:rsid w:val="00763A19"/>
    <w:rsid w:val="00763C0D"/>
    <w:rsid w:val="00767D79"/>
    <w:rsid w:val="007733FA"/>
    <w:rsid w:val="00786BC5"/>
    <w:rsid w:val="00792DEF"/>
    <w:rsid w:val="007B121B"/>
    <w:rsid w:val="007B7E51"/>
    <w:rsid w:val="007D2709"/>
    <w:rsid w:val="007E5716"/>
    <w:rsid w:val="007E5E08"/>
    <w:rsid w:val="007F6F91"/>
    <w:rsid w:val="008012C6"/>
    <w:rsid w:val="00802FCD"/>
    <w:rsid w:val="00810D02"/>
    <w:rsid w:val="0082048A"/>
    <w:rsid w:val="008407A3"/>
    <w:rsid w:val="0084202C"/>
    <w:rsid w:val="00844B13"/>
    <w:rsid w:val="0087096E"/>
    <w:rsid w:val="00872BD1"/>
    <w:rsid w:val="00873AA4"/>
    <w:rsid w:val="008835A4"/>
    <w:rsid w:val="00895CF6"/>
    <w:rsid w:val="008A1DAF"/>
    <w:rsid w:val="008A23D5"/>
    <w:rsid w:val="008B16DE"/>
    <w:rsid w:val="008C02F7"/>
    <w:rsid w:val="008D7AEC"/>
    <w:rsid w:val="008E4547"/>
    <w:rsid w:val="008F7E2B"/>
    <w:rsid w:val="00900866"/>
    <w:rsid w:val="009058D2"/>
    <w:rsid w:val="00907CC6"/>
    <w:rsid w:val="009171C2"/>
    <w:rsid w:val="00920BD8"/>
    <w:rsid w:val="00945B3B"/>
    <w:rsid w:val="00960315"/>
    <w:rsid w:val="00966DB9"/>
    <w:rsid w:val="00983204"/>
    <w:rsid w:val="00984D30"/>
    <w:rsid w:val="009A6991"/>
    <w:rsid w:val="009C5CD6"/>
    <w:rsid w:val="009D15FA"/>
    <w:rsid w:val="009D6F14"/>
    <w:rsid w:val="009E59F0"/>
    <w:rsid w:val="009F16EE"/>
    <w:rsid w:val="00A15094"/>
    <w:rsid w:val="00A1591F"/>
    <w:rsid w:val="00A20E70"/>
    <w:rsid w:val="00A21BDA"/>
    <w:rsid w:val="00A3329B"/>
    <w:rsid w:val="00A651F1"/>
    <w:rsid w:val="00A7612A"/>
    <w:rsid w:val="00A80C9B"/>
    <w:rsid w:val="00A903F8"/>
    <w:rsid w:val="00A907AB"/>
    <w:rsid w:val="00AB22B8"/>
    <w:rsid w:val="00AB5791"/>
    <w:rsid w:val="00AB686B"/>
    <w:rsid w:val="00AC299C"/>
    <w:rsid w:val="00AD4D36"/>
    <w:rsid w:val="00AD5C2E"/>
    <w:rsid w:val="00AD63EB"/>
    <w:rsid w:val="00AD724E"/>
    <w:rsid w:val="00AE44BE"/>
    <w:rsid w:val="00AF30C1"/>
    <w:rsid w:val="00B0048D"/>
    <w:rsid w:val="00B11258"/>
    <w:rsid w:val="00B16A53"/>
    <w:rsid w:val="00B17EA4"/>
    <w:rsid w:val="00B638F0"/>
    <w:rsid w:val="00B944DB"/>
    <w:rsid w:val="00BA0618"/>
    <w:rsid w:val="00BA6B01"/>
    <w:rsid w:val="00BA6EDF"/>
    <w:rsid w:val="00BB0387"/>
    <w:rsid w:val="00BB2A63"/>
    <w:rsid w:val="00BC2873"/>
    <w:rsid w:val="00BE0697"/>
    <w:rsid w:val="00BF118C"/>
    <w:rsid w:val="00BF473A"/>
    <w:rsid w:val="00C00C47"/>
    <w:rsid w:val="00C02743"/>
    <w:rsid w:val="00C02F01"/>
    <w:rsid w:val="00C20B6C"/>
    <w:rsid w:val="00C2443E"/>
    <w:rsid w:val="00C2776E"/>
    <w:rsid w:val="00C41546"/>
    <w:rsid w:val="00C422EB"/>
    <w:rsid w:val="00C504BB"/>
    <w:rsid w:val="00C50926"/>
    <w:rsid w:val="00C54D6E"/>
    <w:rsid w:val="00C54FCA"/>
    <w:rsid w:val="00C63A4B"/>
    <w:rsid w:val="00C71E3F"/>
    <w:rsid w:val="00C82009"/>
    <w:rsid w:val="00C90AB6"/>
    <w:rsid w:val="00C94C4C"/>
    <w:rsid w:val="00C96554"/>
    <w:rsid w:val="00CA4119"/>
    <w:rsid w:val="00CC41C5"/>
    <w:rsid w:val="00CD40D4"/>
    <w:rsid w:val="00CD712D"/>
    <w:rsid w:val="00CE295B"/>
    <w:rsid w:val="00CE3B37"/>
    <w:rsid w:val="00CF2216"/>
    <w:rsid w:val="00CF5911"/>
    <w:rsid w:val="00CF6936"/>
    <w:rsid w:val="00D037CC"/>
    <w:rsid w:val="00D35678"/>
    <w:rsid w:val="00D3714C"/>
    <w:rsid w:val="00D63B6B"/>
    <w:rsid w:val="00DB0D65"/>
    <w:rsid w:val="00DB1EC8"/>
    <w:rsid w:val="00DB2FA4"/>
    <w:rsid w:val="00DE2939"/>
    <w:rsid w:val="00DE6254"/>
    <w:rsid w:val="00DF6334"/>
    <w:rsid w:val="00E043ED"/>
    <w:rsid w:val="00E05DEB"/>
    <w:rsid w:val="00E120D8"/>
    <w:rsid w:val="00E13121"/>
    <w:rsid w:val="00E1427F"/>
    <w:rsid w:val="00E2305D"/>
    <w:rsid w:val="00E367C7"/>
    <w:rsid w:val="00E47020"/>
    <w:rsid w:val="00E5203B"/>
    <w:rsid w:val="00E53D5B"/>
    <w:rsid w:val="00E56F2D"/>
    <w:rsid w:val="00E60E3F"/>
    <w:rsid w:val="00E72414"/>
    <w:rsid w:val="00E741EA"/>
    <w:rsid w:val="00E746A7"/>
    <w:rsid w:val="00E75A6C"/>
    <w:rsid w:val="00E90620"/>
    <w:rsid w:val="00E9540D"/>
    <w:rsid w:val="00EA39C6"/>
    <w:rsid w:val="00ED46E6"/>
    <w:rsid w:val="00EF6BD2"/>
    <w:rsid w:val="00F23106"/>
    <w:rsid w:val="00F237F7"/>
    <w:rsid w:val="00F27162"/>
    <w:rsid w:val="00F31811"/>
    <w:rsid w:val="00F35834"/>
    <w:rsid w:val="00F35B0A"/>
    <w:rsid w:val="00F517CD"/>
    <w:rsid w:val="00F53B99"/>
    <w:rsid w:val="00F63DCD"/>
    <w:rsid w:val="00F806D1"/>
    <w:rsid w:val="00F8673C"/>
    <w:rsid w:val="00F9366A"/>
    <w:rsid w:val="00FB0D2A"/>
    <w:rsid w:val="00FB68A3"/>
    <w:rsid w:val="00FC424D"/>
    <w:rsid w:val="00FC57CC"/>
    <w:rsid w:val="00FC6239"/>
    <w:rsid w:val="00FC67FA"/>
    <w:rsid w:val="00FD6FB6"/>
    <w:rsid w:val="00FE10C9"/>
    <w:rsid w:val="00FF4D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86872"/>
  <w15:docId w15:val="{89834628-B108-4512-BE2F-35D266BE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7096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096E"/>
    <w:rPr>
      <w:rFonts w:ascii="Calibri" w:hAnsi="Calibri" w:cs="Calibri"/>
      <w:noProof/>
      <w:lang w:val="en-US"/>
    </w:rPr>
  </w:style>
  <w:style w:type="paragraph" w:customStyle="1" w:styleId="EndNoteBibliography">
    <w:name w:val="EndNote Bibliography"/>
    <w:basedOn w:val="Normal"/>
    <w:link w:val="EndNoteBibliographyChar"/>
    <w:rsid w:val="0087096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096E"/>
    <w:rPr>
      <w:rFonts w:ascii="Calibri" w:hAnsi="Calibri" w:cs="Calibri"/>
      <w:noProof/>
      <w:lang w:val="en-US"/>
    </w:rPr>
  </w:style>
  <w:style w:type="character" w:styleId="Hyperlink">
    <w:name w:val="Hyperlink"/>
    <w:basedOn w:val="DefaultParagraphFont"/>
    <w:uiPriority w:val="99"/>
    <w:unhideWhenUsed/>
    <w:rsid w:val="0087096E"/>
    <w:rPr>
      <w:color w:val="0563C1" w:themeColor="hyperlink"/>
      <w:u w:val="single"/>
    </w:rPr>
  </w:style>
  <w:style w:type="character" w:styleId="Emphasis">
    <w:name w:val="Emphasis"/>
    <w:basedOn w:val="DefaultParagraphFont"/>
    <w:uiPriority w:val="20"/>
    <w:qFormat/>
    <w:rsid w:val="008835A4"/>
    <w:rPr>
      <w:i/>
      <w:iCs/>
    </w:rPr>
  </w:style>
  <w:style w:type="paragraph" w:styleId="ListParagraph">
    <w:name w:val="List Paragraph"/>
    <w:basedOn w:val="Normal"/>
    <w:uiPriority w:val="34"/>
    <w:qFormat/>
    <w:rsid w:val="00733CA7"/>
    <w:pPr>
      <w:ind w:left="720"/>
      <w:contextualSpacing/>
    </w:pPr>
  </w:style>
  <w:style w:type="character" w:styleId="CommentReference">
    <w:name w:val="annotation reference"/>
    <w:basedOn w:val="DefaultParagraphFont"/>
    <w:unhideWhenUsed/>
    <w:rsid w:val="004A15ED"/>
    <w:rPr>
      <w:sz w:val="16"/>
      <w:szCs w:val="16"/>
    </w:rPr>
  </w:style>
  <w:style w:type="paragraph" w:styleId="CommentText">
    <w:name w:val="annotation text"/>
    <w:basedOn w:val="Normal"/>
    <w:link w:val="CommentTextChar"/>
    <w:unhideWhenUsed/>
    <w:rsid w:val="004A15ED"/>
    <w:pPr>
      <w:spacing w:line="240" w:lineRule="auto"/>
    </w:pPr>
    <w:rPr>
      <w:sz w:val="20"/>
      <w:szCs w:val="20"/>
    </w:rPr>
  </w:style>
  <w:style w:type="character" w:customStyle="1" w:styleId="CommentTextChar">
    <w:name w:val="Comment Text Char"/>
    <w:basedOn w:val="DefaultParagraphFont"/>
    <w:link w:val="CommentText"/>
    <w:rsid w:val="004A15ED"/>
    <w:rPr>
      <w:sz w:val="20"/>
      <w:szCs w:val="20"/>
    </w:rPr>
  </w:style>
  <w:style w:type="paragraph" w:styleId="CommentSubject">
    <w:name w:val="annotation subject"/>
    <w:basedOn w:val="CommentText"/>
    <w:next w:val="CommentText"/>
    <w:link w:val="CommentSubjectChar"/>
    <w:uiPriority w:val="99"/>
    <w:semiHidden/>
    <w:unhideWhenUsed/>
    <w:rsid w:val="004A15ED"/>
    <w:rPr>
      <w:b/>
      <w:bCs/>
    </w:rPr>
  </w:style>
  <w:style w:type="character" w:customStyle="1" w:styleId="CommentSubjectChar">
    <w:name w:val="Comment Subject Char"/>
    <w:basedOn w:val="CommentTextChar"/>
    <w:link w:val="CommentSubject"/>
    <w:uiPriority w:val="99"/>
    <w:semiHidden/>
    <w:rsid w:val="004A15ED"/>
    <w:rPr>
      <w:b/>
      <w:bCs/>
      <w:sz w:val="20"/>
      <w:szCs w:val="20"/>
    </w:rPr>
  </w:style>
  <w:style w:type="paragraph" w:styleId="BalloonText">
    <w:name w:val="Balloon Text"/>
    <w:basedOn w:val="Normal"/>
    <w:link w:val="BalloonTextChar"/>
    <w:uiPriority w:val="99"/>
    <w:semiHidden/>
    <w:unhideWhenUsed/>
    <w:rsid w:val="004A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ED"/>
    <w:rPr>
      <w:rFonts w:ascii="Tahoma" w:hAnsi="Tahoma" w:cs="Tahoma"/>
      <w:sz w:val="16"/>
      <w:szCs w:val="16"/>
    </w:rPr>
  </w:style>
  <w:style w:type="paragraph" w:styleId="Revision">
    <w:name w:val="Revision"/>
    <w:hidden/>
    <w:uiPriority w:val="99"/>
    <w:semiHidden/>
    <w:rsid w:val="00BF118C"/>
    <w:pPr>
      <w:spacing w:after="0" w:line="240" w:lineRule="auto"/>
    </w:pPr>
  </w:style>
  <w:style w:type="paragraph" w:styleId="Header">
    <w:name w:val="header"/>
    <w:basedOn w:val="Normal"/>
    <w:link w:val="HeaderChar"/>
    <w:uiPriority w:val="99"/>
    <w:unhideWhenUsed/>
    <w:rsid w:val="0055793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5793B"/>
    <w:rPr>
      <w:sz w:val="18"/>
      <w:szCs w:val="18"/>
    </w:rPr>
  </w:style>
  <w:style w:type="paragraph" w:styleId="Footer">
    <w:name w:val="footer"/>
    <w:basedOn w:val="Normal"/>
    <w:link w:val="FooterChar"/>
    <w:uiPriority w:val="99"/>
    <w:unhideWhenUsed/>
    <w:rsid w:val="0055793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5793B"/>
    <w:rPr>
      <w:sz w:val="18"/>
      <w:szCs w:val="18"/>
    </w:rPr>
  </w:style>
  <w:style w:type="character" w:styleId="Strong">
    <w:name w:val="Strong"/>
    <w:uiPriority w:val="22"/>
    <w:qFormat/>
    <w:rsid w:val="00E1427F"/>
    <w:rPr>
      <w:b/>
      <w:bCs/>
    </w:rPr>
  </w:style>
  <w:style w:type="paragraph" w:customStyle="1" w:styleId="Listeafsnit1">
    <w:name w:val="Listeafsnit1"/>
    <w:basedOn w:val="Normal"/>
    <w:rsid w:val="00984D30"/>
    <w:pPr>
      <w:spacing w:after="200" w:line="276" w:lineRule="auto"/>
      <w:ind w:left="720"/>
      <w:contextualSpacing/>
    </w:pPr>
    <w:rPr>
      <w:rFonts w:ascii="Calibri" w:eastAsia="Times New Roman" w:hAnsi="Calibri"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fzal@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8759</Words>
  <Characters>49929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Na Ma</cp:lastModifiedBy>
  <cp:revision>2</cp:revision>
  <cp:lastPrinted>2016-12-20T17:28:00Z</cp:lastPrinted>
  <dcterms:created xsi:type="dcterms:W3CDTF">2017-05-09T02:48:00Z</dcterms:created>
  <dcterms:modified xsi:type="dcterms:W3CDTF">2017-05-09T02:48:00Z</dcterms:modified>
</cp:coreProperties>
</file>