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08F91" w14:textId="77777777" w:rsidR="007233D1" w:rsidRPr="00B133A7" w:rsidRDefault="007233D1">
      <w:pPr>
        <w:rPr>
          <w:rFonts w:ascii="Book Antiqua" w:hAnsi="Book Antiqua"/>
          <w:b/>
          <w:sz w:val="24"/>
          <w:szCs w:val="24"/>
          <w:lang w:val="sr-Latn-RS"/>
        </w:rPr>
      </w:pPr>
      <w:r w:rsidRPr="00B133A7">
        <w:rPr>
          <w:rFonts w:ascii="Book Antiqua" w:hAnsi="Book Antiqua"/>
          <w:b/>
          <w:sz w:val="24"/>
          <w:szCs w:val="24"/>
          <w:lang w:val="sr-Latn-RS"/>
        </w:rPr>
        <w:t>Prof. Katica Jovanova-Nesic, PhD</w:t>
      </w:r>
    </w:p>
    <w:p w14:paraId="71408E7B" w14:textId="77777777" w:rsidR="007233D1" w:rsidRPr="007233D1" w:rsidRDefault="007233D1">
      <w:pPr>
        <w:rPr>
          <w:rFonts w:ascii="Book Antiqua" w:hAnsi="Book Antiqua"/>
          <w:sz w:val="24"/>
          <w:szCs w:val="24"/>
          <w:lang w:val="sr-Latn-RS"/>
        </w:rPr>
      </w:pPr>
      <w:r w:rsidRPr="007233D1">
        <w:rPr>
          <w:rFonts w:ascii="Book Antiqua" w:hAnsi="Book Antiqua"/>
          <w:sz w:val="24"/>
          <w:szCs w:val="24"/>
          <w:lang w:val="sr-Latn-RS"/>
        </w:rPr>
        <w:t>Immunology Research Center</w:t>
      </w:r>
    </w:p>
    <w:p w14:paraId="54A6F899" w14:textId="77777777" w:rsidR="007233D1" w:rsidRPr="007233D1" w:rsidRDefault="007233D1">
      <w:pPr>
        <w:rPr>
          <w:rFonts w:ascii="Book Antiqua" w:hAnsi="Book Antiqua"/>
          <w:sz w:val="24"/>
          <w:szCs w:val="24"/>
          <w:lang w:val="sr-Latn-RS"/>
        </w:rPr>
      </w:pPr>
      <w:r w:rsidRPr="007233D1">
        <w:rPr>
          <w:rFonts w:ascii="Book Antiqua" w:hAnsi="Book Antiqua"/>
          <w:sz w:val="24"/>
          <w:szCs w:val="24"/>
          <w:lang w:val="sr-Latn-RS"/>
        </w:rPr>
        <w:t>Vojvode Stepe 458, 11221 belgrade, Serbia</w:t>
      </w:r>
    </w:p>
    <w:p w14:paraId="249BDF6C" w14:textId="77777777" w:rsidR="007233D1" w:rsidRDefault="00B133A7">
      <w:pPr>
        <w:rPr>
          <w:rStyle w:val="Hyperlink"/>
          <w:rFonts w:ascii="Book Antiqua" w:hAnsi="Book Antiqua"/>
          <w:sz w:val="24"/>
          <w:szCs w:val="24"/>
          <w:lang w:val="sr-Latn-RS"/>
        </w:rPr>
      </w:pPr>
      <w:r>
        <w:rPr>
          <w:rFonts w:ascii="Book Antiqua" w:hAnsi="Book Antiqua"/>
          <w:sz w:val="24"/>
          <w:szCs w:val="24"/>
        </w:rPr>
        <w:t xml:space="preserve">E-mail: </w:t>
      </w:r>
      <w:hyperlink r:id="rId5" w:history="1">
        <w:r w:rsidR="007233D1" w:rsidRPr="007233D1">
          <w:rPr>
            <w:rStyle w:val="Hyperlink"/>
            <w:rFonts w:ascii="Book Antiqua" w:hAnsi="Book Antiqua"/>
            <w:sz w:val="24"/>
            <w:szCs w:val="24"/>
            <w:lang w:val="sr-Latn-RS"/>
          </w:rPr>
          <w:t>jovanok@afrodita.rcub.bg.ac.rs</w:t>
        </w:r>
      </w:hyperlink>
    </w:p>
    <w:p w14:paraId="0AD703E9" w14:textId="77777777" w:rsidR="00B133A7" w:rsidRPr="007233D1" w:rsidRDefault="00B133A7">
      <w:pPr>
        <w:rPr>
          <w:rStyle w:val="Hyperlink"/>
          <w:rFonts w:ascii="Book Antiqua" w:hAnsi="Book Antiqua"/>
          <w:sz w:val="24"/>
          <w:szCs w:val="24"/>
          <w:lang w:val="sr-Latn-RS"/>
        </w:rPr>
      </w:pPr>
      <w:r>
        <w:rPr>
          <w:rStyle w:val="Hyperlink"/>
          <w:rFonts w:ascii="Book Antiqua" w:hAnsi="Book Antiqua"/>
          <w:sz w:val="24"/>
          <w:szCs w:val="24"/>
          <w:lang w:val="sr-Latn-RS"/>
        </w:rPr>
        <w:t>Mobile</w:t>
      </w:r>
      <w:r w:rsidR="009F0752">
        <w:rPr>
          <w:rStyle w:val="Hyperlink"/>
          <w:rFonts w:ascii="Book Antiqua" w:hAnsi="Book Antiqua"/>
          <w:sz w:val="24"/>
          <w:szCs w:val="24"/>
          <w:lang w:val="sr-Latn-RS"/>
        </w:rPr>
        <w:t>: +381645102615</w:t>
      </w:r>
    </w:p>
    <w:p w14:paraId="75BDB4AB" w14:textId="77777777" w:rsidR="007233D1" w:rsidRPr="007233D1" w:rsidRDefault="007233D1">
      <w:pPr>
        <w:rPr>
          <w:rFonts w:ascii="Book Antiqua" w:hAnsi="Book Antiqua"/>
          <w:b/>
          <w:sz w:val="24"/>
          <w:szCs w:val="24"/>
          <w:lang w:val="sr-Latn-RS"/>
        </w:rPr>
      </w:pPr>
    </w:p>
    <w:p w14:paraId="09C8F8B7" w14:textId="77777777" w:rsidR="007233D1" w:rsidRPr="007233D1" w:rsidRDefault="007233D1">
      <w:pPr>
        <w:rPr>
          <w:rFonts w:ascii="Book Antiqua" w:hAnsi="Book Antiqua"/>
          <w:b/>
          <w:sz w:val="24"/>
          <w:szCs w:val="24"/>
          <w:lang w:val="sr-Latn-RS"/>
        </w:rPr>
      </w:pPr>
      <w:r w:rsidRPr="007233D1">
        <w:rPr>
          <w:rFonts w:ascii="Book Antiqua" w:hAnsi="Book Antiqua"/>
          <w:b/>
          <w:sz w:val="24"/>
          <w:szCs w:val="24"/>
          <w:lang w:val="sr-Latn-RS"/>
        </w:rPr>
        <w:t>To</w:t>
      </w:r>
    </w:p>
    <w:p w14:paraId="7DFA29DE" w14:textId="77777777" w:rsidR="00173571" w:rsidRPr="007233D1" w:rsidRDefault="0076242B">
      <w:pPr>
        <w:rPr>
          <w:rFonts w:ascii="Book Antiqua" w:hAnsi="Book Antiqua"/>
          <w:b/>
          <w:sz w:val="24"/>
          <w:szCs w:val="24"/>
          <w:lang w:val="sr-Latn-RS"/>
        </w:rPr>
      </w:pPr>
      <w:r w:rsidRPr="007233D1">
        <w:rPr>
          <w:rFonts w:ascii="Book Antiqua" w:hAnsi="Book Antiqua"/>
          <w:b/>
          <w:sz w:val="24"/>
          <w:szCs w:val="24"/>
          <w:lang w:val="sr-Latn-RS"/>
        </w:rPr>
        <w:t>Jin-Xin Kong</w:t>
      </w:r>
    </w:p>
    <w:p w14:paraId="01251BFE" w14:textId="77777777" w:rsidR="007233D1" w:rsidRDefault="007233D1">
      <w:pPr>
        <w:rPr>
          <w:rFonts w:ascii="Book Antiqua" w:hAnsi="Book Antiqua"/>
          <w:sz w:val="24"/>
          <w:szCs w:val="24"/>
          <w:lang w:val="sr-Latn-RS"/>
        </w:rPr>
      </w:pPr>
      <w:r w:rsidRPr="007233D1">
        <w:rPr>
          <w:rFonts w:ascii="Book Antiqua" w:hAnsi="Book Antiqua"/>
          <w:sz w:val="24"/>
          <w:szCs w:val="24"/>
          <w:lang w:val="sr-Latn-RS"/>
        </w:rPr>
        <w:t>Science Editor, Editorial Office</w:t>
      </w:r>
    </w:p>
    <w:p w14:paraId="07AF99F2" w14:textId="77777777" w:rsidR="00B133A7" w:rsidRDefault="00B133A7">
      <w:pPr>
        <w:rPr>
          <w:rFonts w:ascii="Book Antiqua" w:hAnsi="Book Antiqua"/>
          <w:b/>
          <w:sz w:val="24"/>
          <w:szCs w:val="24"/>
          <w:lang w:val="sr-Latn-RS"/>
        </w:rPr>
      </w:pPr>
      <w:r w:rsidRPr="00B133A7">
        <w:rPr>
          <w:rFonts w:ascii="Book Antiqua" w:hAnsi="Book Antiqua"/>
          <w:b/>
          <w:sz w:val="24"/>
          <w:szCs w:val="24"/>
          <w:lang w:val="sr-Latn-RS"/>
        </w:rPr>
        <w:t>Baishideng Publishing Group Inc</w:t>
      </w:r>
    </w:p>
    <w:p w14:paraId="76B19501" w14:textId="77777777" w:rsidR="00B133A7" w:rsidRDefault="00B133A7">
      <w:pPr>
        <w:rPr>
          <w:rFonts w:ascii="Book Antiqua" w:hAnsi="Book Antiqua"/>
          <w:sz w:val="24"/>
          <w:szCs w:val="24"/>
          <w:lang w:val="sr-Latn-RS"/>
        </w:rPr>
      </w:pPr>
      <w:r w:rsidRPr="00B133A7">
        <w:rPr>
          <w:rFonts w:ascii="Book Antiqua" w:hAnsi="Book Antiqua"/>
          <w:sz w:val="24"/>
          <w:szCs w:val="24"/>
          <w:lang w:val="sr-Latn-RS"/>
        </w:rPr>
        <w:t>E-mail</w:t>
      </w:r>
      <w:r>
        <w:rPr>
          <w:rFonts w:ascii="Book Antiqua" w:hAnsi="Book Antiqua"/>
          <w:sz w:val="24"/>
          <w:szCs w:val="24"/>
          <w:lang w:val="sr-Latn-RS"/>
        </w:rPr>
        <w:t>:</w:t>
      </w:r>
      <w:r w:rsidRPr="00B133A7">
        <w:rPr>
          <w:rFonts w:ascii="Book Antiqua" w:hAnsi="Book Antiqua"/>
          <w:sz w:val="24"/>
          <w:szCs w:val="24"/>
          <w:lang w:val="sr-Latn-RS"/>
        </w:rPr>
        <w:t xml:space="preserve"> </w:t>
      </w:r>
      <w:hyperlink r:id="rId6" w:history="1">
        <w:r w:rsidRPr="00FF72F2">
          <w:rPr>
            <w:rStyle w:val="Hyperlink"/>
            <w:rFonts w:ascii="Book Antiqua" w:hAnsi="Book Antiqua"/>
            <w:sz w:val="24"/>
            <w:szCs w:val="24"/>
            <w:lang w:val="sr-Latn-RS"/>
          </w:rPr>
          <w:t>j.x.kong@wjgnet.com</w:t>
        </w:r>
      </w:hyperlink>
    </w:p>
    <w:p w14:paraId="15AE46A2" w14:textId="77777777" w:rsidR="00B133A7" w:rsidRPr="00B133A7" w:rsidRDefault="00B133A7">
      <w:pPr>
        <w:rPr>
          <w:rFonts w:ascii="Book Antiqua" w:hAnsi="Book Antiqua"/>
          <w:sz w:val="24"/>
          <w:szCs w:val="24"/>
          <w:lang w:val="sr-Latn-RS"/>
        </w:rPr>
      </w:pPr>
    </w:p>
    <w:p w14:paraId="59D86913" w14:textId="77777777" w:rsidR="007233D1" w:rsidRPr="007233D1" w:rsidRDefault="007233D1">
      <w:pPr>
        <w:rPr>
          <w:rFonts w:ascii="Book Antiqua" w:hAnsi="Book Antiqua"/>
          <w:b/>
          <w:sz w:val="24"/>
          <w:szCs w:val="24"/>
          <w:lang w:val="sr-Latn-RS"/>
        </w:rPr>
      </w:pPr>
    </w:p>
    <w:p w14:paraId="5E43EEE5" w14:textId="77777777" w:rsidR="00ED4F5A" w:rsidRPr="007233D1" w:rsidRDefault="00ED4F5A">
      <w:pPr>
        <w:rPr>
          <w:rFonts w:ascii="Book Antiqua" w:hAnsi="Book Antiqua"/>
          <w:b/>
          <w:sz w:val="24"/>
          <w:szCs w:val="24"/>
          <w:lang w:val="sr-Latn-RS"/>
        </w:rPr>
      </w:pPr>
    </w:p>
    <w:p w14:paraId="6F309DBB" w14:textId="77777777" w:rsidR="00ED4F5A" w:rsidRPr="007233D1" w:rsidRDefault="00ED4F5A">
      <w:pPr>
        <w:rPr>
          <w:rFonts w:ascii="Book Antiqua" w:hAnsi="Book Antiqua"/>
          <w:b/>
          <w:sz w:val="24"/>
          <w:szCs w:val="24"/>
          <w:lang w:val="sr-Latn-RS"/>
        </w:rPr>
      </w:pPr>
    </w:p>
    <w:p w14:paraId="37200745" w14:textId="77777777" w:rsidR="004E65CB" w:rsidRPr="007233D1" w:rsidRDefault="00173571">
      <w:pPr>
        <w:rPr>
          <w:rFonts w:ascii="Book Antiqua" w:hAnsi="Book Antiqua"/>
          <w:sz w:val="24"/>
          <w:szCs w:val="24"/>
          <w:lang w:val="sr-Latn-RS"/>
        </w:rPr>
      </w:pPr>
      <w:r w:rsidRPr="007233D1">
        <w:rPr>
          <w:rFonts w:ascii="Book Antiqua" w:hAnsi="Book Antiqua"/>
          <w:b/>
          <w:sz w:val="24"/>
          <w:szCs w:val="24"/>
          <w:lang w:val="sr-Latn-RS"/>
        </w:rPr>
        <w:t>Dear Editor</w:t>
      </w:r>
      <w:r w:rsidR="004E65CB" w:rsidRPr="007233D1">
        <w:rPr>
          <w:rFonts w:ascii="Book Antiqua" w:hAnsi="Book Antiqua"/>
          <w:b/>
          <w:sz w:val="24"/>
          <w:szCs w:val="24"/>
          <w:lang w:val="sr-Latn-RS"/>
        </w:rPr>
        <w:t xml:space="preserve"> </w:t>
      </w:r>
      <w:r w:rsidR="004E65CB" w:rsidRPr="007233D1">
        <w:rPr>
          <w:rFonts w:ascii="Book Antiqua" w:hAnsi="Book Antiqua"/>
          <w:sz w:val="24"/>
          <w:szCs w:val="24"/>
          <w:lang w:val="sr-Latn-RS"/>
        </w:rPr>
        <w:t xml:space="preserve">                                                                1</w:t>
      </w:r>
      <w:r w:rsidR="00EB65AA">
        <w:rPr>
          <w:rFonts w:ascii="Book Antiqua" w:hAnsi="Book Antiqua"/>
          <w:sz w:val="24"/>
          <w:szCs w:val="24"/>
          <w:lang w:val="sr-Latn-RS"/>
        </w:rPr>
        <w:t>5</w:t>
      </w:r>
      <w:r w:rsidR="004E65CB" w:rsidRPr="007233D1">
        <w:rPr>
          <w:rFonts w:ascii="Book Antiqua" w:hAnsi="Book Antiqua"/>
          <w:sz w:val="24"/>
          <w:szCs w:val="24"/>
          <w:lang w:val="sr-Latn-RS"/>
        </w:rPr>
        <w:t xml:space="preserve"> </w:t>
      </w:r>
      <w:r w:rsidR="00B133A7">
        <w:rPr>
          <w:rFonts w:ascii="Book Antiqua" w:hAnsi="Book Antiqua"/>
          <w:sz w:val="24"/>
          <w:szCs w:val="24"/>
          <w:lang w:val="sr-Latn-RS"/>
        </w:rPr>
        <w:t>August,</w:t>
      </w:r>
      <w:r w:rsidR="004E65CB" w:rsidRPr="007233D1">
        <w:rPr>
          <w:rFonts w:ascii="Book Antiqua" w:hAnsi="Book Antiqua"/>
          <w:sz w:val="24"/>
          <w:szCs w:val="24"/>
          <w:lang w:val="sr-Latn-RS"/>
        </w:rPr>
        <w:t xml:space="preserve"> 2017</w:t>
      </w:r>
    </w:p>
    <w:p w14:paraId="62C3B11D" w14:textId="77777777" w:rsidR="00526470" w:rsidRDefault="009F0752">
      <w:pPr>
        <w:rPr>
          <w:rFonts w:ascii="Book Antiqua" w:hAnsi="Book Antiqua"/>
          <w:sz w:val="24"/>
          <w:szCs w:val="24"/>
          <w:lang w:val="sr-Latn-RS"/>
        </w:rPr>
      </w:pPr>
      <w:r>
        <w:rPr>
          <w:rFonts w:ascii="Book Antiqua" w:hAnsi="Book Antiqua"/>
          <w:sz w:val="24"/>
          <w:szCs w:val="24"/>
          <w:lang w:val="sr-Latn-RS"/>
        </w:rPr>
        <w:t>I am pleased to resubmit</w:t>
      </w:r>
      <w:r w:rsidR="00526470">
        <w:rPr>
          <w:rFonts w:ascii="Book Antiqua" w:hAnsi="Book Antiqua"/>
          <w:sz w:val="24"/>
          <w:szCs w:val="24"/>
          <w:lang w:val="sr-Latn-RS"/>
        </w:rPr>
        <w:t xml:space="preserve"> </w:t>
      </w:r>
      <w:r>
        <w:rPr>
          <w:rFonts w:ascii="Book Antiqua" w:hAnsi="Book Antiqua"/>
          <w:sz w:val="24"/>
          <w:szCs w:val="24"/>
          <w:lang w:val="sr-Latn-RS"/>
        </w:rPr>
        <w:t>revised manuscript entitled</w:t>
      </w:r>
      <w:r w:rsidR="004E65CB" w:rsidRPr="007233D1">
        <w:rPr>
          <w:rFonts w:ascii="Book Antiqua" w:hAnsi="Book Antiqua"/>
          <w:sz w:val="24"/>
          <w:szCs w:val="24"/>
          <w:lang w:val="sr-Latn-RS"/>
        </w:rPr>
        <w:t xml:space="preserve"> as „ </w:t>
      </w:r>
      <w:r w:rsidR="004E65CB" w:rsidRPr="00526470">
        <w:rPr>
          <w:rFonts w:ascii="Book Antiqua" w:hAnsi="Book Antiqua"/>
          <w:b/>
          <w:sz w:val="24"/>
          <w:szCs w:val="24"/>
          <w:lang w:val="sr-Latn-RS"/>
        </w:rPr>
        <w:t xml:space="preserve">Liver </w:t>
      </w:r>
      <w:r w:rsidRPr="00526470">
        <w:rPr>
          <w:rFonts w:ascii="Book Antiqua" w:hAnsi="Book Antiqua"/>
          <w:b/>
          <w:sz w:val="24"/>
          <w:szCs w:val="24"/>
          <w:lang w:val="sr-Latn-RS"/>
        </w:rPr>
        <w:t>c</w:t>
      </w:r>
      <w:r w:rsidR="004E65CB" w:rsidRPr="00526470">
        <w:rPr>
          <w:rFonts w:ascii="Book Antiqua" w:hAnsi="Book Antiqua"/>
          <w:b/>
          <w:sz w:val="24"/>
          <w:szCs w:val="24"/>
          <w:lang w:val="sr-Latn-RS"/>
        </w:rPr>
        <w:t>ysti</w:t>
      </w:r>
      <w:r w:rsidRPr="00526470">
        <w:rPr>
          <w:rFonts w:ascii="Book Antiqua" w:hAnsi="Book Antiqua"/>
          <w:b/>
          <w:sz w:val="24"/>
          <w:szCs w:val="24"/>
          <w:lang w:val="sr-Latn-RS"/>
        </w:rPr>
        <w:t>c</w:t>
      </w:r>
      <w:r w:rsidR="004E65CB" w:rsidRPr="00526470">
        <w:rPr>
          <w:rFonts w:ascii="Book Antiqua" w:hAnsi="Book Antiqua"/>
          <w:b/>
          <w:sz w:val="24"/>
          <w:szCs w:val="24"/>
          <w:lang w:val="sr-Latn-RS"/>
        </w:rPr>
        <w:t xml:space="preserve"> </w:t>
      </w:r>
      <w:r w:rsidRPr="00526470">
        <w:rPr>
          <w:rFonts w:ascii="Book Antiqua" w:hAnsi="Book Antiqua"/>
          <w:b/>
          <w:sz w:val="24"/>
          <w:szCs w:val="24"/>
          <w:lang w:val="sr-Latn-RS"/>
        </w:rPr>
        <w:t>e</w:t>
      </w:r>
      <w:r w:rsidR="004E65CB" w:rsidRPr="00526470">
        <w:rPr>
          <w:rFonts w:ascii="Book Antiqua" w:hAnsi="Book Antiqua"/>
          <w:b/>
          <w:sz w:val="24"/>
          <w:szCs w:val="24"/>
          <w:lang w:val="sr-Latn-RS"/>
        </w:rPr>
        <w:t xml:space="preserve">chinococcosis in </w:t>
      </w:r>
      <w:r w:rsidRPr="00526470">
        <w:rPr>
          <w:rFonts w:ascii="Book Antiqua" w:hAnsi="Book Antiqua"/>
          <w:b/>
          <w:sz w:val="24"/>
          <w:szCs w:val="24"/>
          <w:lang w:val="sr-Latn-RS"/>
        </w:rPr>
        <w:t>h</w:t>
      </w:r>
      <w:r w:rsidR="004E65CB" w:rsidRPr="00526470">
        <w:rPr>
          <w:rFonts w:ascii="Book Antiqua" w:hAnsi="Book Antiqua"/>
          <w:b/>
          <w:sz w:val="24"/>
          <w:szCs w:val="24"/>
          <w:lang w:val="sr-Latn-RS"/>
        </w:rPr>
        <w:t xml:space="preserve">uman </w:t>
      </w:r>
      <w:r w:rsidRPr="00526470">
        <w:rPr>
          <w:rFonts w:ascii="Book Antiqua" w:hAnsi="Book Antiqua"/>
          <w:b/>
          <w:sz w:val="24"/>
          <w:szCs w:val="24"/>
          <w:lang w:val="sr-Latn-RS"/>
        </w:rPr>
        <w:t>h</w:t>
      </w:r>
      <w:r w:rsidR="004E65CB" w:rsidRPr="00526470">
        <w:rPr>
          <w:rFonts w:ascii="Book Antiqua" w:hAnsi="Book Antiqua"/>
          <w:b/>
          <w:sz w:val="24"/>
          <w:szCs w:val="24"/>
          <w:lang w:val="sr-Latn-RS"/>
        </w:rPr>
        <w:t xml:space="preserve">ost and </w:t>
      </w:r>
      <w:r w:rsidRPr="00526470">
        <w:rPr>
          <w:rFonts w:ascii="Book Antiqua" w:hAnsi="Book Antiqua"/>
          <w:b/>
          <w:sz w:val="24"/>
          <w:szCs w:val="24"/>
          <w:lang w:val="sr-Latn-RS"/>
        </w:rPr>
        <w:t>i</w:t>
      </w:r>
      <w:r w:rsidR="004E65CB" w:rsidRPr="00526470">
        <w:rPr>
          <w:rFonts w:ascii="Book Antiqua" w:hAnsi="Book Antiqua"/>
          <w:b/>
          <w:sz w:val="24"/>
          <w:szCs w:val="24"/>
          <w:lang w:val="sr-Latn-RS"/>
        </w:rPr>
        <w:t xml:space="preserve">mmune and </w:t>
      </w:r>
      <w:r w:rsidRPr="00526470">
        <w:rPr>
          <w:rFonts w:ascii="Book Antiqua" w:hAnsi="Book Antiqua"/>
          <w:b/>
          <w:sz w:val="24"/>
          <w:szCs w:val="24"/>
          <w:lang w:val="sr-Latn-RS"/>
        </w:rPr>
        <w:t>a</w:t>
      </w:r>
      <w:r w:rsidR="004E65CB" w:rsidRPr="00526470">
        <w:rPr>
          <w:rFonts w:ascii="Book Antiqua" w:hAnsi="Book Antiqua"/>
          <w:b/>
          <w:sz w:val="24"/>
          <w:szCs w:val="24"/>
          <w:lang w:val="sr-Latn-RS"/>
        </w:rPr>
        <w:t xml:space="preserve">utoimmune </w:t>
      </w:r>
      <w:r w:rsidR="00B14EAF">
        <w:rPr>
          <w:rFonts w:ascii="Book Antiqua" w:hAnsi="Book Antiqua"/>
          <w:b/>
          <w:sz w:val="24"/>
          <w:szCs w:val="24"/>
          <w:lang w:val="sr-Latn-RS"/>
        </w:rPr>
        <w:t>f</w:t>
      </w:r>
      <w:r w:rsidRPr="00526470">
        <w:rPr>
          <w:rFonts w:ascii="Book Antiqua" w:hAnsi="Book Antiqua"/>
          <w:b/>
          <w:sz w:val="24"/>
          <w:szCs w:val="24"/>
          <w:lang w:val="sr-Latn-RS"/>
        </w:rPr>
        <w:t>o</w:t>
      </w:r>
      <w:r w:rsidR="004E65CB" w:rsidRPr="00526470">
        <w:rPr>
          <w:rFonts w:ascii="Book Antiqua" w:hAnsi="Book Antiqua"/>
          <w:b/>
          <w:sz w:val="24"/>
          <w:szCs w:val="24"/>
          <w:lang w:val="sr-Latn-RS"/>
        </w:rPr>
        <w:t xml:space="preserve">llow-up: A </w:t>
      </w:r>
      <w:r w:rsidRPr="00526470">
        <w:rPr>
          <w:rFonts w:ascii="Book Antiqua" w:hAnsi="Book Antiqua"/>
          <w:b/>
          <w:sz w:val="24"/>
          <w:szCs w:val="24"/>
          <w:lang w:val="sr-Latn-RS"/>
        </w:rPr>
        <w:t>r</w:t>
      </w:r>
      <w:r w:rsidR="004E65CB" w:rsidRPr="00526470">
        <w:rPr>
          <w:rFonts w:ascii="Book Antiqua" w:hAnsi="Book Antiqua"/>
          <w:b/>
          <w:sz w:val="24"/>
          <w:szCs w:val="24"/>
          <w:lang w:val="sr-Latn-RS"/>
        </w:rPr>
        <w:t>eview</w:t>
      </w:r>
      <w:r w:rsidR="004E65CB" w:rsidRPr="007233D1">
        <w:rPr>
          <w:rFonts w:ascii="Book Antiqua" w:hAnsi="Book Antiqua"/>
          <w:sz w:val="24"/>
          <w:szCs w:val="24"/>
          <w:lang w:val="sr-Latn-RS"/>
        </w:rPr>
        <w:t>“</w:t>
      </w:r>
      <w:r w:rsidR="005B0F93" w:rsidRPr="007233D1">
        <w:rPr>
          <w:rFonts w:ascii="Book Antiqua" w:hAnsi="Book Antiqua"/>
          <w:sz w:val="24"/>
          <w:szCs w:val="24"/>
          <w:lang w:val="sr-Latn-RS"/>
        </w:rPr>
        <w:t xml:space="preserve"> to </w:t>
      </w:r>
      <w:r w:rsidR="00B14EAF">
        <w:rPr>
          <w:rFonts w:ascii="Book Antiqua" w:hAnsi="Book Antiqua"/>
          <w:sz w:val="24"/>
          <w:szCs w:val="24"/>
          <w:lang w:val="sr-Latn-RS"/>
        </w:rPr>
        <w:t>re</w:t>
      </w:r>
      <w:r>
        <w:rPr>
          <w:rFonts w:ascii="Book Antiqua" w:hAnsi="Book Antiqua"/>
          <w:sz w:val="24"/>
          <w:szCs w:val="24"/>
          <w:lang w:val="sr-Latn-RS"/>
        </w:rPr>
        <w:t>consideration for publication in the World Journal of Hepatology</w:t>
      </w:r>
      <w:r w:rsidR="005B0F93" w:rsidRPr="007233D1">
        <w:rPr>
          <w:rFonts w:ascii="Book Antiqua" w:hAnsi="Book Antiqua"/>
          <w:sz w:val="24"/>
          <w:szCs w:val="24"/>
          <w:lang w:val="sr-Latn-RS"/>
        </w:rPr>
        <w:t xml:space="preserve"> (MN</w:t>
      </w:r>
      <w:r w:rsidR="004E65CB" w:rsidRPr="007233D1">
        <w:rPr>
          <w:rFonts w:ascii="Book Antiqua" w:hAnsi="Book Antiqua"/>
          <w:sz w:val="24"/>
          <w:szCs w:val="24"/>
          <w:lang w:val="sr-Latn-RS"/>
        </w:rPr>
        <w:t>.</w:t>
      </w:r>
      <w:r w:rsidR="005B0F93" w:rsidRPr="007233D1">
        <w:rPr>
          <w:rFonts w:ascii="Book Antiqua" w:hAnsi="Book Antiqua"/>
          <w:sz w:val="24"/>
          <w:szCs w:val="24"/>
          <w:lang w:val="sr-Latn-RS"/>
        </w:rPr>
        <w:t xml:space="preserve"> 34072)</w:t>
      </w:r>
      <w:r w:rsidR="00BA1828" w:rsidRPr="007233D1">
        <w:rPr>
          <w:rFonts w:ascii="Book Antiqua" w:hAnsi="Book Antiqua"/>
          <w:sz w:val="24"/>
          <w:szCs w:val="24"/>
          <w:lang w:val="sr-Latn-RS"/>
        </w:rPr>
        <w:t xml:space="preserve">. </w:t>
      </w:r>
    </w:p>
    <w:p w14:paraId="086E9794" w14:textId="77777777" w:rsidR="00F6665C" w:rsidRDefault="009F0752">
      <w:pPr>
        <w:rPr>
          <w:rFonts w:ascii="Book Antiqua" w:hAnsi="Book Antiqua"/>
          <w:color w:val="505050"/>
          <w:sz w:val="24"/>
          <w:szCs w:val="24"/>
          <w:shd w:val="clear" w:color="auto" w:fill="FFFFFF"/>
        </w:rPr>
      </w:pPr>
      <w:r>
        <w:rPr>
          <w:rFonts w:ascii="Book Antiqua" w:hAnsi="Book Antiqua"/>
          <w:sz w:val="24"/>
          <w:szCs w:val="24"/>
          <w:lang w:val="sr-Latn-RS"/>
        </w:rPr>
        <w:t>We revised this manuscript according to the requests of all reviewers and editors of BPG</w:t>
      </w:r>
      <w:r w:rsidR="00F6665C">
        <w:rPr>
          <w:rFonts w:ascii="Book Antiqua" w:hAnsi="Book Antiqua"/>
          <w:sz w:val="24"/>
          <w:szCs w:val="24"/>
          <w:lang w:val="sr-Latn-RS"/>
        </w:rPr>
        <w:t>.</w:t>
      </w:r>
      <w:r w:rsidR="00BA1828" w:rsidRPr="007233D1">
        <w:rPr>
          <w:rFonts w:ascii="Book Antiqua" w:hAnsi="Book Antiqua"/>
          <w:sz w:val="24"/>
          <w:szCs w:val="24"/>
          <w:lang w:val="sr-Latn-RS"/>
        </w:rPr>
        <w:t xml:space="preserve"> </w:t>
      </w:r>
      <w:r w:rsidR="00F6665C">
        <w:rPr>
          <w:rFonts w:ascii="Book Antiqua" w:hAnsi="Book Antiqua"/>
          <w:sz w:val="24"/>
          <w:szCs w:val="24"/>
          <w:lang w:val="sr-Latn-RS"/>
        </w:rPr>
        <w:t xml:space="preserve">We believe that this manuscript is appropriate for publication by WJH because </w:t>
      </w:r>
      <w:r w:rsidR="00F6665C">
        <w:rPr>
          <w:rFonts w:ascii="Book Antiqua" w:hAnsi="Book Antiqua"/>
          <w:color w:val="505050"/>
          <w:sz w:val="24"/>
          <w:szCs w:val="24"/>
          <w:shd w:val="clear" w:color="auto" w:fill="FFFFFF"/>
        </w:rPr>
        <w:t>this</w:t>
      </w:r>
      <w:r w:rsidR="00F6665C" w:rsidRPr="00F6665C">
        <w:rPr>
          <w:rFonts w:ascii="Book Antiqua" w:hAnsi="Book Antiqua"/>
          <w:color w:val="505050"/>
          <w:sz w:val="24"/>
          <w:szCs w:val="24"/>
          <w:shd w:val="clear" w:color="auto" w:fill="FFFFFF"/>
        </w:rPr>
        <w:t xml:space="preserve"> journal seeks articles related to the economics of health and medical care</w:t>
      </w:r>
      <w:r w:rsidR="00F6665C">
        <w:rPr>
          <w:rFonts w:ascii="Book Antiqua" w:hAnsi="Book Antiqua"/>
          <w:color w:val="505050"/>
          <w:sz w:val="24"/>
          <w:szCs w:val="24"/>
          <w:shd w:val="clear" w:color="auto" w:fill="FFFFFF"/>
        </w:rPr>
        <w:t>. Our manuscript creates a paradigm for future studies of a number of</w:t>
      </w:r>
      <w:r w:rsidR="00DF33DD">
        <w:rPr>
          <w:rFonts w:ascii="Book Antiqua" w:hAnsi="Book Antiqua"/>
          <w:color w:val="505050"/>
          <w:sz w:val="24"/>
          <w:szCs w:val="24"/>
          <w:shd w:val="clear" w:color="auto" w:fill="FFFFFF"/>
        </w:rPr>
        <w:t xml:space="preserve"> key aspects of the host-parasite interactions that is important for better understanding of immunology of parasite in infections. Our objective is considerat</w:t>
      </w:r>
      <w:r w:rsidR="00B14EAF">
        <w:rPr>
          <w:rFonts w:ascii="Book Antiqua" w:hAnsi="Book Antiqua"/>
          <w:color w:val="505050"/>
          <w:sz w:val="24"/>
          <w:szCs w:val="24"/>
          <w:shd w:val="clear" w:color="auto" w:fill="FFFFFF"/>
        </w:rPr>
        <w:t>ion of</w:t>
      </w:r>
      <w:r w:rsidR="00DF33DD">
        <w:rPr>
          <w:rFonts w:ascii="Book Antiqua" w:hAnsi="Book Antiqua"/>
          <w:color w:val="505050"/>
          <w:sz w:val="24"/>
          <w:szCs w:val="24"/>
          <w:shd w:val="clear" w:color="auto" w:fill="FFFFFF"/>
        </w:rPr>
        <w:t xml:space="preserve"> the current data useful for characterization of host protective immune mechanisms, which could be useful for development of a new more effective vaccines and other synthetic agents for protection and treatment against parasitic infections. </w:t>
      </w:r>
      <w:r w:rsidR="00B14EAF">
        <w:rPr>
          <w:rFonts w:ascii="Book Antiqua" w:hAnsi="Book Antiqua"/>
          <w:color w:val="505050"/>
          <w:sz w:val="24"/>
          <w:szCs w:val="24"/>
          <w:shd w:val="clear" w:color="auto" w:fill="FFFFFF"/>
        </w:rPr>
        <w:t>I</w:t>
      </w:r>
      <w:r w:rsidR="00DF33DD">
        <w:rPr>
          <w:rFonts w:ascii="Book Antiqua" w:hAnsi="Book Antiqua"/>
          <w:color w:val="505050"/>
          <w:sz w:val="24"/>
          <w:szCs w:val="24"/>
          <w:shd w:val="clear" w:color="auto" w:fill="FFFFFF"/>
        </w:rPr>
        <w:t>ssues related to this topics regarding purification</w:t>
      </w:r>
      <w:r w:rsidR="00526470">
        <w:rPr>
          <w:rFonts w:ascii="Book Antiqua" w:hAnsi="Book Antiqua"/>
          <w:color w:val="505050"/>
          <w:sz w:val="24"/>
          <w:szCs w:val="24"/>
          <w:shd w:val="clear" w:color="auto" w:fill="FFFFFF"/>
        </w:rPr>
        <w:t xml:space="preserve"> and action of many immune modulatory molecules, their site effects and action to parasites remain as challenges.</w:t>
      </w:r>
    </w:p>
    <w:p w14:paraId="15B9CDC7" w14:textId="77777777" w:rsidR="00526470" w:rsidRDefault="00526470" w:rsidP="00526470">
      <w:pPr>
        <w:rPr>
          <w:rFonts w:ascii="Book Antiqua" w:hAnsi="Book Antiqua"/>
          <w:sz w:val="24"/>
          <w:szCs w:val="24"/>
          <w:lang w:val="sr-Latn-RS"/>
        </w:rPr>
      </w:pPr>
      <w:r>
        <w:rPr>
          <w:rFonts w:ascii="Book Antiqua" w:hAnsi="Book Antiqua"/>
          <w:sz w:val="24"/>
          <w:szCs w:val="24"/>
          <w:lang w:val="sr-Latn-RS"/>
        </w:rPr>
        <w:t xml:space="preserve">This manuscript has </w:t>
      </w:r>
      <w:r w:rsidRPr="007233D1">
        <w:rPr>
          <w:rFonts w:ascii="Book Antiqua" w:hAnsi="Book Antiqua"/>
          <w:sz w:val="24"/>
          <w:szCs w:val="24"/>
          <w:lang w:val="sr-Latn-RS"/>
        </w:rPr>
        <w:t xml:space="preserve">not published </w:t>
      </w:r>
      <w:r>
        <w:rPr>
          <w:rFonts w:ascii="Book Antiqua" w:hAnsi="Book Antiqua"/>
          <w:sz w:val="24"/>
          <w:szCs w:val="24"/>
          <w:lang w:val="sr-Latn-RS"/>
        </w:rPr>
        <w:t>and is not under consideration for publication elsewhere. We have no conflicts of interest to declare.</w:t>
      </w:r>
      <w:r w:rsidRPr="007233D1">
        <w:rPr>
          <w:rFonts w:ascii="Book Antiqua" w:hAnsi="Book Antiqua"/>
          <w:sz w:val="24"/>
          <w:szCs w:val="24"/>
          <w:lang w:val="sr-Latn-RS"/>
        </w:rPr>
        <w:t xml:space="preserve"> We </w:t>
      </w:r>
      <w:r w:rsidR="00B14EAF">
        <w:rPr>
          <w:rFonts w:ascii="Book Antiqua" w:hAnsi="Book Antiqua"/>
          <w:sz w:val="24"/>
          <w:szCs w:val="24"/>
          <w:lang w:val="sr-Latn-RS"/>
        </w:rPr>
        <w:t xml:space="preserve">also </w:t>
      </w:r>
      <w:r w:rsidRPr="007233D1">
        <w:rPr>
          <w:rFonts w:ascii="Book Antiqua" w:hAnsi="Book Antiqua"/>
          <w:sz w:val="24"/>
          <w:szCs w:val="24"/>
          <w:lang w:val="sr-Latn-RS"/>
        </w:rPr>
        <w:t>improved and polished English.</w:t>
      </w:r>
    </w:p>
    <w:p w14:paraId="748FC33C" w14:textId="77777777" w:rsidR="00152FB0" w:rsidRDefault="00152FB0" w:rsidP="00526470">
      <w:pPr>
        <w:rPr>
          <w:rFonts w:ascii="Book Antiqua" w:hAnsi="Book Antiqua"/>
          <w:b/>
          <w:sz w:val="24"/>
          <w:szCs w:val="24"/>
          <w:lang w:val="sr-Latn-RS"/>
        </w:rPr>
      </w:pPr>
    </w:p>
    <w:p w14:paraId="1DFF52DB" w14:textId="77AF962F" w:rsidR="00152FB0" w:rsidRDefault="00152FB0" w:rsidP="00526470">
      <w:pPr>
        <w:rPr>
          <w:rFonts w:ascii="Book Antiqua" w:hAnsi="Book Antiqua"/>
          <w:b/>
          <w:sz w:val="24"/>
          <w:szCs w:val="24"/>
          <w:lang w:val="sr-Latn-RS"/>
        </w:rPr>
      </w:pPr>
      <w:r w:rsidRPr="00152FB0">
        <w:rPr>
          <w:rFonts w:ascii="Book Antiqua" w:hAnsi="Book Antiqua"/>
          <w:b/>
          <w:sz w:val="24"/>
          <w:szCs w:val="24"/>
          <w:lang w:val="sr-Latn-RS"/>
        </w:rPr>
        <w:lastRenderedPageBreak/>
        <w:t>Please enclosed revision in the manuscript in red color and highlighted:</w:t>
      </w:r>
    </w:p>
    <w:p w14:paraId="6FA7BA05" w14:textId="77777777" w:rsidR="00152FB0" w:rsidRPr="008E6D27" w:rsidRDefault="00152FB0" w:rsidP="00152FB0">
      <w:pPr>
        <w:autoSpaceDE w:val="0"/>
        <w:autoSpaceDN w:val="0"/>
        <w:adjustRightInd w:val="0"/>
        <w:snapToGrid w:val="0"/>
        <w:spacing w:after="0" w:line="360" w:lineRule="auto"/>
        <w:rPr>
          <w:rFonts w:ascii="Book Antiqua" w:hAnsi="Book Antiqua" w:cs="Book Antiqua"/>
          <w:b/>
          <w:i/>
          <w:iCs/>
          <w:sz w:val="24"/>
          <w:szCs w:val="24"/>
          <w:lang w:eastAsia="zh-CN"/>
        </w:rPr>
      </w:pPr>
      <w:bookmarkStart w:id="0" w:name="OLE_LINK3"/>
      <w:bookmarkStart w:id="1" w:name="OLE_LINK4"/>
      <w:r w:rsidRPr="008E6D27">
        <w:rPr>
          <w:rFonts w:ascii="Book Antiqua" w:hAnsi="Book Antiqua" w:cs="Book Antiqua"/>
          <w:b/>
          <w:sz w:val="24"/>
          <w:szCs w:val="24"/>
        </w:rPr>
        <w:t xml:space="preserve">Name of Journal: </w:t>
      </w:r>
      <w:r w:rsidRPr="008E6D27">
        <w:rPr>
          <w:rFonts w:ascii="Book Antiqua" w:hAnsi="Book Antiqua" w:cs="Book Antiqua"/>
          <w:b/>
          <w:i/>
          <w:iCs/>
          <w:sz w:val="24"/>
          <w:szCs w:val="24"/>
        </w:rPr>
        <w:t>World Journal of Hepatology</w:t>
      </w:r>
    </w:p>
    <w:p w14:paraId="1098480E" w14:textId="77777777" w:rsidR="00152FB0" w:rsidRPr="008E6D27" w:rsidRDefault="00152FB0" w:rsidP="00152FB0">
      <w:pPr>
        <w:autoSpaceDE w:val="0"/>
        <w:autoSpaceDN w:val="0"/>
        <w:adjustRightInd w:val="0"/>
        <w:snapToGrid w:val="0"/>
        <w:spacing w:after="0" w:line="360" w:lineRule="auto"/>
        <w:rPr>
          <w:rFonts w:ascii="Book Antiqua" w:hAnsi="Book Antiqua" w:cs="Book Antiqua"/>
          <w:b/>
          <w:i/>
          <w:iCs/>
          <w:sz w:val="24"/>
          <w:szCs w:val="24"/>
          <w:lang w:eastAsia="zh-CN"/>
        </w:rPr>
      </w:pPr>
      <w:r w:rsidRPr="008E6D27">
        <w:rPr>
          <w:rFonts w:ascii="Book Antiqua" w:hAnsi="Book Antiqua" w:cs="Book Antiqua"/>
          <w:b/>
          <w:sz w:val="24"/>
          <w:szCs w:val="24"/>
        </w:rPr>
        <w:t>Manuscript</w:t>
      </w:r>
      <w:r w:rsidRPr="008E6D27">
        <w:rPr>
          <w:rFonts w:ascii="Book Antiqua" w:hAnsi="Book Antiqua" w:cs="Book Antiqua" w:hint="eastAsia"/>
          <w:b/>
          <w:sz w:val="24"/>
          <w:szCs w:val="24"/>
          <w:lang w:eastAsia="zh-CN"/>
        </w:rPr>
        <w:t xml:space="preserve"> NO: 34072</w:t>
      </w:r>
    </w:p>
    <w:p w14:paraId="3D110CD7" w14:textId="77777777" w:rsidR="00152FB0" w:rsidRPr="008E6D27" w:rsidRDefault="00152FB0" w:rsidP="00152FB0">
      <w:pPr>
        <w:autoSpaceDE w:val="0"/>
        <w:autoSpaceDN w:val="0"/>
        <w:adjustRightInd w:val="0"/>
        <w:snapToGrid w:val="0"/>
        <w:spacing w:after="0" w:line="360" w:lineRule="auto"/>
        <w:rPr>
          <w:rFonts w:ascii="Book Antiqua" w:hAnsi="Book Antiqua" w:cs="Book Antiqua"/>
          <w:b/>
          <w:sz w:val="24"/>
          <w:szCs w:val="24"/>
          <w:lang w:eastAsia="zh-CN"/>
        </w:rPr>
      </w:pPr>
      <w:r w:rsidRPr="008E6D27">
        <w:rPr>
          <w:rFonts w:ascii="Book Antiqua" w:hAnsi="Book Antiqua" w:cs="Book Antiqua"/>
          <w:b/>
          <w:sz w:val="24"/>
          <w:szCs w:val="24"/>
        </w:rPr>
        <w:t>Manuscript Type: Review</w:t>
      </w:r>
    </w:p>
    <w:p w14:paraId="52266015" w14:textId="77777777" w:rsidR="00152FB0" w:rsidRPr="008E6D27" w:rsidRDefault="00152FB0" w:rsidP="00152FB0">
      <w:pPr>
        <w:autoSpaceDE w:val="0"/>
        <w:autoSpaceDN w:val="0"/>
        <w:adjustRightInd w:val="0"/>
        <w:snapToGrid w:val="0"/>
        <w:spacing w:after="0" w:line="360" w:lineRule="auto"/>
        <w:rPr>
          <w:rFonts w:ascii="Book Antiqua" w:hAnsi="Book Antiqua" w:cs="Times New Roman"/>
          <w:b/>
          <w:bCs/>
          <w:sz w:val="24"/>
          <w:szCs w:val="24"/>
          <w:lang w:eastAsia="zh-CN"/>
        </w:rPr>
      </w:pPr>
    </w:p>
    <w:p w14:paraId="2540E683" w14:textId="77777777" w:rsidR="00152FB0" w:rsidRPr="008E6D27" w:rsidRDefault="00152FB0" w:rsidP="00152FB0">
      <w:pPr>
        <w:snapToGrid w:val="0"/>
        <w:spacing w:after="0" w:line="360" w:lineRule="auto"/>
        <w:jc w:val="both"/>
        <w:rPr>
          <w:rFonts w:ascii="Book Antiqua" w:hAnsi="Book Antiqua" w:cs="Times New Roman"/>
          <w:b/>
          <w:bCs/>
          <w:sz w:val="24"/>
          <w:szCs w:val="24"/>
          <w:lang w:eastAsia="zh-CN"/>
        </w:rPr>
      </w:pPr>
      <w:bookmarkStart w:id="2" w:name="OLE_LINK987"/>
      <w:bookmarkStart w:id="3" w:name="OLE_LINK990"/>
      <w:r w:rsidRPr="008E6D27">
        <w:rPr>
          <w:rFonts w:ascii="Book Antiqua" w:hAnsi="Book Antiqua" w:cs="Times New Roman"/>
          <w:b/>
          <w:bCs/>
          <w:sz w:val="24"/>
          <w:szCs w:val="24"/>
        </w:rPr>
        <w:t xml:space="preserve">Liver cystic echinococcosis and human host immune and autoimmune follow-up: A </w:t>
      </w:r>
      <w:commentRangeStart w:id="4"/>
      <w:r w:rsidRPr="008E6D27">
        <w:rPr>
          <w:rFonts w:ascii="Book Antiqua" w:hAnsi="Book Antiqua" w:cs="Times New Roman"/>
          <w:b/>
          <w:bCs/>
          <w:sz w:val="24"/>
          <w:szCs w:val="24"/>
        </w:rPr>
        <w:t>review</w:t>
      </w:r>
      <w:commentRangeEnd w:id="4"/>
      <w:r>
        <w:rPr>
          <w:rStyle w:val="CommentReference"/>
          <w:rFonts w:ascii="Tahoma" w:hAnsi="Tahoma" w:cs="Tahoma"/>
        </w:rPr>
        <w:commentReference w:id="4"/>
      </w:r>
    </w:p>
    <w:bookmarkEnd w:id="2"/>
    <w:bookmarkEnd w:id="3"/>
    <w:p w14:paraId="45D8041C" w14:textId="77777777" w:rsidR="00152FB0" w:rsidRPr="008E6D27" w:rsidRDefault="00152FB0" w:rsidP="00152FB0">
      <w:pPr>
        <w:snapToGrid w:val="0"/>
        <w:spacing w:after="0" w:line="360" w:lineRule="auto"/>
        <w:jc w:val="both"/>
        <w:rPr>
          <w:rFonts w:ascii="Book Antiqua" w:hAnsi="Book Antiqua" w:cs="Times New Roman"/>
          <w:b/>
          <w:bCs/>
          <w:sz w:val="24"/>
          <w:szCs w:val="24"/>
          <w:lang w:eastAsia="zh-CN"/>
        </w:rPr>
      </w:pPr>
    </w:p>
    <w:p w14:paraId="0B227BD2"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r w:rsidRPr="008E6D27">
        <w:rPr>
          <w:rFonts w:ascii="Book Antiqua" w:hAnsi="Book Antiqua" w:cs="Times New Roman"/>
          <w:b/>
          <w:bCs/>
          <w:sz w:val="24"/>
          <w:szCs w:val="24"/>
        </w:rPr>
        <w:t>Grubor</w:t>
      </w:r>
      <w:r w:rsidRPr="008E6D27">
        <w:rPr>
          <w:rFonts w:ascii="Book Antiqua" w:hAnsi="Book Antiqua" w:cs="Times New Roman" w:hint="eastAsia"/>
          <w:b/>
          <w:iCs/>
          <w:sz w:val="24"/>
          <w:szCs w:val="24"/>
          <w:lang w:eastAsia="zh-CN"/>
        </w:rPr>
        <w:t xml:space="preserve"> N </w:t>
      </w:r>
      <w:r w:rsidRPr="008E6D27">
        <w:rPr>
          <w:rFonts w:ascii="Book Antiqua" w:hAnsi="Book Antiqua" w:cs="Times New Roman" w:hint="eastAsia"/>
          <w:b/>
          <w:i/>
          <w:iCs/>
          <w:sz w:val="24"/>
          <w:szCs w:val="24"/>
          <w:lang w:eastAsia="zh-CN"/>
        </w:rPr>
        <w:t>et al</w:t>
      </w:r>
      <w:r w:rsidRPr="008E6D27">
        <w:rPr>
          <w:rFonts w:ascii="Book Antiqua" w:hAnsi="Book Antiqua" w:cs="Times New Roman" w:hint="eastAsia"/>
          <w:b/>
          <w:iCs/>
          <w:sz w:val="24"/>
          <w:szCs w:val="24"/>
          <w:lang w:eastAsia="zh-CN"/>
        </w:rPr>
        <w:t xml:space="preserve">. </w:t>
      </w:r>
      <w:r w:rsidRPr="008E6D27">
        <w:rPr>
          <w:rFonts w:ascii="Book Antiqua" w:hAnsi="Book Antiqua" w:cs="Times New Roman"/>
          <w:bCs/>
          <w:sz w:val="24"/>
          <w:szCs w:val="24"/>
        </w:rPr>
        <w:t xml:space="preserve">Liver cystic echinococcosis and immunity </w:t>
      </w:r>
    </w:p>
    <w:p w14:paraId="44F4CC01"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7E431C59" w14:textId="77777777" w:rsidR="00152FB0" w:rsidRPr="008E6D27" w:rsidRDefault="00152FB0" w:rsidP="00152FB0">
      <w:pPr>
        <w:snapToGrid w:val="0"/>
        <w:spacing w:after="0" w:line="360" w:lineRule="auto"/>
        <w:jc w:val="both"/>
        <w:rPr>
          <w:rFonts w:ascii="Book Antiqua" w:hAnsi="Book Antiqua" w:cs="Times New Roman"/>
          <w:b/>
          <w:bCs/>
          <w:sz w:val="24"/>
          <w:szCs w:val="24"/>
          <w:lang w:eastAsia="zh-CN"/>
        </w:rPr>
      </w:pPr>
      <w:r w:rsidRPr="008E6D27">
        <w:rPr>
          <w:rFonts w:ascii="Book Antiqua" w:hAnsi="Book Antiqua" w:cs="Times New Roman"/>
          <w:b/>
          <w:bCs/>
          <w:sz w:val="24"/>
          <w:szCs w:val="24"/>
        </w:rPr>
        <w:t>Nikica Grubor</w:t>
      </w:r>
      <w:r w:rsidRPr="008E6D27">
        <w:rPr>
          <w:rFonts w:ascii="Book Antiqua" w:hAnsi="Book Antiqua" w:cs="Times New Roman"/>
          <w:b/>
          <w:iCs/>
          <w:sz w:val="24"/>
          <w:szCs w:val="24"/>
        </w:rPr>
        <w:t>, </w:t>
      </w:r>
      <w:bookmarkStart w:id="5" w:name="OLE_LINK988"/>
      <w:bookmarkStart w:id="6" w:name="OLE_LINK989"/>
      <w:r w:rsidRPr="008E6D27">
        <w:rPr>
          <w:rFonts w:ascii="Book Antiqua" w:hAnsi="Book Antiqua" w:cs="Times New Roman"/>
          <w:b/>
          <w:bCs/>
          <w:sz w:val="24"/>
          <w:szCs w:val="24"/>
        </w:rPr>
        <w:t xml:space="preserve">Katica </w:t>
      </w:r>
      <w:r>
        <w:rPr>
          <w:rFonts w:ascii="Book Antiqua" w:hAnsi="Book Antiqua" w:cs="Times New Roman" w:hint="eastAsia"/>
          <w:b/>
          <w:bCs/>
          <w:sz w:val="24"/>
          <w:szCs w:val="24"/>
          <w:lang w:eastAsia="zh-CN"/>
        </w:rPr>
        <w:t xml:space="preserve">D </w:t>
      </w:r>
      <w:r w:rsidRPr="008E6D27">
        <w:rPr>
          <w:rFonts w:ascii="Book Antiqua" w:hAnsi="Book Antiqua" w:cs="Times New Roman"/>
          <w:b/>
          <w:bCs/>
          <w:sz w:val="24"/>
          <w:szCs w:val="24"/>
        </w:rPr>
        <w:t>Jovanova-Nesic</w:t>
      </w:r>
      <w:bookmarkEnd w:id="5"/>
      <w:bookmarkEnd w:id="6"/>
      <w:r w:rsidRPr="008E6D27">
        <w:rPr>
          <w:rFonts w:ascii="Book Antiqua" w:hAnsi="Book Antiqua" w:cs="Times New Roman"/>
          <w:b/>
          <w:bCs/>
          <w:sz w:val="24"/>
          <w:szCs w:val="24"/>
        </w:rPr>
        <w:t>, Yehuda Shoenfeld</w:t>
      </w:r>
    </w:p>
    <w:p w14:paraId="6FA3884D" w14:textId="77777777" w:rsidR="00152FB0" w:rsidRPr="008E6D27" w:rsidRDefault="00152FB0" w:rsidP="00152FB0">
      <w:pPr>
        <w:snapToGrid w:val="0"/>
        <w:spacing w:after="0" w:line="360" w:lineRule="auto"/>
        <w:jc w:val="both"/>
        <w:rPr>
          <w:rFonts w:ascii="Book Antiqua" w:hAnsi="Book Antiqua" w:cs="Times New Roman"/>
          <w:iCs/>
          <w:color w:val="333333"/>
          <w:sz w:val="24"/>
          <w:szCs w:val="24"/>
          <w:lang w:eastAsia="zh-CN"/>
        </w:rPr>
      </w:pPr>
    </w:p>
    <w:bookmarkEnd w:id="0"/>
    <w:bookmarkEnd w:id="1"/>
    <w:p w14:paraId="6FB0E97B" w14:textId="77777777" w:rsidR="00152FB0" w:rsidRPr="008E6D27" w:rsidRDefault="00152FB0" w:rsidP="00152FB0">
      <w:pPr>
        <w:snapToGrid w:val="0"/>
        <w:spacing w:after="0" w:line="360" w:lineRule="auto"/>
        <w:jc w:val="both"/>
        <w:rPr>
          <w:rFonts w:ascii="Book Antiqua" w:hAnsi="Book Antiqua" w:cs="Times New Roman"/>
          <w:iCs/>
          <w:color w:val="333333"/>
          <w:sz w:val="24"/>
          <w:szCs w:val="24"/>
          <w:lang w:eastAsia="zh-CN"/>
        </w:rPr>
      </w:pPr>
      <w:r w:rsidRPr="008E6D27">
        <w:rPr>
          <w:rFonts w:ascii="Book Antiqua" w:hAnsi="Book Antiqua" w:cs="Times New Roman"/>
          <w:b/>
          <w:iCs/>
          <w:color w:val="333333"/>
          <w:sz w:val="24"/>
          <w:szCs w:val="24"/>
        </w:rPr>
        <w:t>Nikica Grubor,</w:t>
      </w:r>
      <w:r w:rsidRPr="008E6D27">
        <w:rPr>
          <w:rFonts w:ascii="Book Antiqua" w:hAnsi="Book Antiqua" w:cs="Times New Roman"/>
          <w:iCs/>
          <w:color w:val="333333"/>
          <w:sz w:val="24"/>
          <w:szCs w:val="24"/>
        </w:rPr>
        <w:t xml:space="preserve"> Department of Hepatobiliary and Pancreatic Surgery, First Surgical University Hospital, Clinical Center of Serbia, </w:t>
      </w:r>
      <w:r w:rsidRPr="008E6D27">
        <w:rPr>
          <w:rFonts w:ascii="Book Antiqua" w:hAnsi="Book Antiqua" w:cs="Times New Roman"/>
          <w:iCs/>
          <w:sz w:val="24"/>
          <w:szCs w:val="24"/>
        </w:rPr>
        <w:t xml:space="preserve">School of Medicine University of Belgrade, 11000 </w:t>
      </w:r>
      <w:r w:rsidRPr="008E6D27">
        <w:rPr>
          <w:rFonts w:ascii="Book Antiqua" w:hAnsi="Book Antiqua" w:cs="Times New Roman"/>
          <w:iCs/>
          <w:color w:val="333333"/>
          <w:sz w:val="24"/>
          <w:szCs w:val="24"/>
        </w:rPr>
        <w:t>Belgrade, Serbia</w:t>
      </w:r>
    </w:p>
    <w:p w14:paraId="70FA0918" w14:textId="77777777" w:rsidR="00152FB0" w:rsidRPr="008E6D27" w:rsidRDefault="00152FB0" w:rsidP="00152FB0">
      <w:pPr>
        <w:snapToGrid w:val="0"/>
        <w:spacing w:after="0" w:line="360" w:lineRule="auto"/>
        <w:jc w:val="both"/>
        <w:rPr>
          <w:rFonts w:ascii="Book Antiqua" w:hAnsi="Book Antiqua" w:cs="Times New Roman"/>
          <w:iCs/>
          <w:color w:val="333333"/>
          <w:sz w:val="24"/>
          <w:szCs w:val="24"/>
          <w:lang w:eastAsia="zh-CN"/>
        </w:rPr>
      </w:pPr>
    </w:p>
    <w:p w14:paraId="433BCFD6"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r w:rsidRPr="008E6D27">
        <w:rPr>
          <w:rFonts w:ascii="Book Antiqua" w:hAnsi="Book Antiqua" w:cs="Times New Roman"/>
          <w:b/>
          <w:iCs/>
          <w:color w:val="333333"/>
          <w:sz w:val="24"/>
          <w:szCs w:val="24"/>
        </w:rPr>
        <w:t xml:space="preserve">Katica </w:t>
      </w:r>
      <w:r>
        <w:rPr>
          <w:rFonts w:ascii="Book Antiqua" w:hAnsi="Book Antiqua" w:cs="Times New Roman" w:hint="eastAsia"/>
          <w:b/>
          <w:iCs/>
          <w:color w:val="333333"/>
          <w:sz w:val="24"/>
          <w:szCs w:val="24"/>
          <w:lang w:eastAsia="zh-CN"/>
        </w:rPr>
        <w:t xml:space="preserve">D </w:t>
      </w:r>
      <w:r w:rsidRPr="008E6D27">
        <w:rPr>
          <w:rFonts w:ascii="Book Antiqua" w:hAnsi="Book Antiqua" w:cs="Times New Roman"/>
          <w:b/>
          <w:iCs/>
          <w:color w:val="333333"/>
          <w:sz w:val="24"/>
          <w:szCs w:val="24"/>
        </w:rPr>
        <w:t xml:space="preserve">Jovanova-Nesic, </w:t>
      </w:r>
      <w:r w:rsidRPr="008E6D27">
        <w:rPr>
          <w:rFonts w:ascii="Book Antiqua" w:hAnsi="Book Antiqua" w:cs="Times New Roman"/>
          <w:bCs/>
          <w:sz w:val="24"/>
          <w:szCs w:val="24"/>
        </w:rPr>
        <w:t>Immunology Research Center, Institute of Virology, Vaccine and Sera-Torlak, 11</w:t>
      </w:r>
      <w:r>
        <w:rPr>
          <w:rFonts w:ascii="Book Antiqua" w:hAnsi="Book Antiqua" w:cs="Times New Roman"/>
          <w:bCs/>
          <w:sz w:val="24"/>
          <w:szCs w:val="24"/>
        </w:rPr>
        <w:t>221</w:t>
      </w:r>
      <w:r w:rsidRPr="008E6D27">
        <w:rPr>
          <w:rFonts w:ascii="Book Antiqua" w:hAnsi="Book Antiqua" w:cs="Times New Roman"/>
          <w:bCs/>
          <w:sz w:val="24"/>
          <w:szCs w:val="24"/>
        </w:rPr>
        <w:t xml:space="preserve"> Belgrade, Serbia </w:t>
      </w:r>
    </w:p>
    <w:p w14:paraId="68A110CB"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060E239A"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r w:rsidRPr="008E6D27">
        <w:rPr>
          <w:rFonts w:ascii="Book Antiqua" w:hAnsi="Book Antiqua" w:cs="Times New Roman"/>
          <w:b/>
          <w:iCs/>
          <w:color w:val="333333"/>
          <w:sz w:val="24"/>
          <w:szCs w:val="24"/>
        </w:rPr>
        <w:t xml:space="preserve">Katica </w:t>
      </w:r>
      <w:r>
        <w:rPr>
          <w:rFonts w:ascii="Book Antiqua" w:hAnsi="Book Antiqua" w:cs="Times New Roman" w:hint="eastAsia"/>
          <w:b/>
          <w:iCs/>
          <w:color w:val="333333"/>
          <w:sz w:val="24"/>
          <w:szCs w:val="24"/>
          <w:lang w:eastAsia="zh-CN"/>
        </w:rPr>
        <w:t xml:space="preserve">D </w:t>
      </w:r>
      <w:r w:rsidRPr="008E6D27">
        <w:rPr>
          <w:rFonts w:ascii="Book Antiqua" w:hAnsi="Book Antiqua" w:cs="Times New Roman"/>
          <w:b/>
          <w:iCs/>
          <w:color w:val="333333"/>
          <w:sz w:val="24"/>
          <w:szCs w:val="24"/>
        </w:rPr>
        <w:t>Jovanova-Nesic,</w:t>
      </w:r>
      <w:r w:rsidRPr="008E6D27">
        <w:rPr>
          <w:rFonts w:ascii="Book Antiqua" w:hAnsi="Book Antiqua" w:cs="Times New Roman"/>
          <w:iCs/>
          <w:color w:val="333333"/>
          <w:sz w:val="24"/>
          <w:szCs w:val="24"/>
        </w:rPr>
        <w:t xml:space="preserve"> </w:t>
      </w:r>
      <w:r w:rsidRPr="008E6D27">
        <w:rPr>
          <w:rFonts w:ascii="Book Antiqua" w:hAnsi="Book Antiqua" w:cs="Times New Roman"/>
          <w:bCs/>
          <w:sz w:val="24"/>
          <w:szCs w:val="24"/>
        </w:rPr>
        <w:t xml:space="preserve">European Center for Peace and Development, University for Peace in the United Nation established in Belgrade, 11000 Belgrade, Serbia </w:t>
      </w:r>
    </w:p>
    <w:p w14:paraId="677874FA"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132C9734"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r w:rsidRPr="008E6D27">
        <w:rPr>
          <w:rFonts w:ascii="Book Antiqua" w:hAnsi="Book Antiqua" w:cs="Times New Roman"/>
          <w:b/>
          <w:bCs/>
          <w:sz w:val="24"/>
          <w:szCs w:val="24"/>
        </w:rPr>
        <w:t>Yehuda Shoenfeld,</w:t>
      </w:r>
      <w:r w:rsidRPr="008E6D27">
        <w:rPr>
          <w:rFonts w:ascii="Book Antiqua" w:hAnsi="Book Antiqua" w:cs="Times New Roman"/>
          <w:bCs/>
          <w:sz w:val="24"/>
          <w:szCs w:val="24"/>
        </w:rPr>
        <w:t xml:space="preserve"> Zabludowicz Center for Autoimmune Diseases, Sheba Medical Center, Tel Aviv University, 5265601 Tel-Hashomer, Tel Aviv, Israel</w:t>
      </w:r>
    </w:p>
    <w:p w14:paraId="30B16D73"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21C09A2A"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r w:rsidRPr="008E6D27">
        <w:rPr>
          <w:rFonts w:ascii="Book Antiqua" w:hAnsi="Book Antiqua" w:cs="Times New Roman"/>
          <w:b/>
          <w:bCs/>
          <w:sz w:val="24"/>
          <w:szCs w:val="24"/>
        </w:rPr>
        <w:t>Author contributions:</w:t>
      </w:r>
      <w:r w:rsidRPr="008E6D27">
        <w:rPr>
          <w:rFonts w:ascii="Book Antiqua" w:hAnsi="Book Antiqua" w:cs="Times New Roman"/>
          <w:bCs/>
          <w:sz w:val="24"/>
          <w:szCs w:val="24"/>
        </w:rPr>
        <w:t xml:space="preserve"> All the authors reviewed the literature and wrote the </w:t>
      </w:r>
      <w:r>
        <w:rPr>
          <w:rFonts w:ascii="Book Antiqua" w:hAnsi="Book Antiqua" w:cs="Times New Roman"/>
          <w:bCs/>
          <w:sz w:val="24"/>
          <w:szCs w:val="24"/>
        </w:rPr>
        <w:t>manuscript</w:t>
      </w:r>
      <w:r w:rsidRPr="008E6D27">
        <w:rPr>
          <w:rFonts w:ascii="Book Antiqua" w:hAnsi="Book Antiqua" w:cs="Times New Roman"/>
          <w:bCs/>
          <w:sz w:val="24"/>
          <w:szCs w:val="24"/>
        </w:rPr>
        <w:t>; Shoenfeld Y edited the paper.</w:t>
      </w:r>
    </w:p>
    <w:p w14:paraId="74E6F860"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5BD360C7" w14:textId="77777777" w:rsidR="00152FB0" w:rsidRPr="008E6D27" w:rsidRDefault="00152FB0" w:rsidP="00152FB0">
      <w:pPr>
        <w:suppressAutoHyphens/>
        <w:autoSpaceDE w:val="0"/>
        <w:autoSpaceDN w:val="0"/>
        <w:adjustRightInd w:val="0"/>
        <w:snapToGrid w:val="0"/>
        <w:spacing w:after="0" w:line="360" w:lineRule="auto"/>
        <w:jc w:val="both"/>
        <w:rPr>
          <w:rFonts w:ascii="Book Antiqua" w:hAnsi="Book Antiqua" w:cs="Book Antiqua"/>
          <w:sz w:val="24"/>
          <w:szCs w:val="24"/>
          <w:lang w:eastAsia="zh-CN"/>
        </w:rPr>
      </w:pPr>
      <w:bookmarkStart w:id="7" w:name="OLE_LINK222"/>
      <w:bookmarkStart w:id="8" w:name="OLE_LINK223"/>
      <w:bookmarkStart w:id="9" w:name="OLE_LINK170"/>
      <w:bookmarkStart w:id="10" w:name="OLE_LINK171"/>
      <w:bookmarkStart w:id="11" w:name="OLE_LINK216"/>
      <w:bookmarkStart w:id="12" w:name="OLE_LINK492"/>
      <w:bookmarkStart w:id="13" w:name="OLE_LINK773"/>
      <w:r w:rsidRPr="008E6D27">
        <w:rPr>
          <w:rFonts w:ascii="Book Antiqua" w:hAnsi="Book Antiqua"/>
          <w:b/>
          <w:color w:val="000000"/>
          <w:sz w:val="24"/>
          <w:szCs w:val="24"/>
        </w:rPr>
        <w:t>Conflict-of-interest statement:</w:t>
      </w:r>
      <w:bookmarkEnd w:id="7"/>
      <w:bookmarkEnd w:id="8"/>
      <w:r w:rsidRPr="008E6D27">
        <w:rPr>
          <w:rFonts w:ascii="Book Antiqua" w:hAnsi="Book Antiqua" w:hint="eastAsia"/>
          <w:b/>
          <w:color w:val="000000"/>
          <w:sz w:val="24"/>
          <w:szCs w:val="24"/>
          <w:lang w:eastAsia="zh-CN"/>
        </w:rPr>
        <w:t xml:space="preserve"> </w:t>
      </w:r>
      <w:bookmarkEnd w:id="9"/>
      <w:bookmarkEnd w:id="10"/>
      <w:bookmarkEnd w:id="11"/>
      <w:bookmarkEnd w:id="12"/>
      <w:bookmarkEnd w:id="13"/>
      <w:r w:rsidRPr="008E6D27">
        <w:rPr>
          <w:rFonts w:ascii="Book Antiqua" w:hAnsi="Book Antiqua" w:cs="Book Antiqua"/>
          <w:sz w:val="24"/>
          <w:szCs w:val="24"/>
        </w:rPr>
        <w:t>No potential conflicts of interest.</w:t>
      </w:r>
    </w:p>
    <w:p w14:paraId="57348D54" w14:textId="77777777" w:rsidR="00152FB0" w:rsidRPr="008E6D27" w:rsidRDefault="00152FB0" w:rsidP="00152FB0">
      <w:pPr>
        <w:suppressAutoHyphens/>
        <w:autoSpaceDE w:val="0"/>
        <w:autoSpaceDN w:val="0"/>
        <w:adjustRightInd w:val="0"/>
        <w:snapToGrid w:val="0"/>
        <w:spacing w:after="0" w:line="360" w:lineRule="auto"/>
        <w:jc w:val="both"/>
        <w:rPr>
          <w:rFonts w:ascii="Book Antiqua" w:hAnsi="Book Antiqua" w:cs="Book Antiqua"/>
          <w:sz w:val="24"/>
          <w:szCs w:val="24"/>
          <w:lang w:eastAsia="zh-CN"/>
        </w:rPr>
      </w:pPr>
    </w:p>
    <w:p w14:paraId="161EC3F5" w14:textId="77777777" w:rsidR="00152FB0" w:rsidRPr="008E6D27" w:rsidRDefault="00152FB0" w:rsidP="00152FB0">
      <w:pPr>
        <w:widowControl w:val="0"/>
        <w:adjustRightInd w:val="0"/>
        <w:snapToGrid w:val="0"/>
        <w:spacing w:after="0" w:line="360" w:lineRule="auto"/>
        <w:jc w:val="both"/>
        <w:rPr>
          <w:rFonts w:ascii="Book Antiqua" w:hAnsi="Book Antiqua"/>
          <w:sz w:val="24"/>
          <w:szCs w:val="24"/>
        </w:rPr>
      </w:pPr>
      <w:bookmarkStart w:id="14" w:name="OLE_LINK111"/>
      <w:bookmarkStart w:id="15" w:name="OLE_LINK112"/>
      <w:bookmarkStart w:id="16" w:name="OLE_LINK54"/>
      <w:bookmarkStart w:id="17" w:name="OLE_LINK70"/>
      <w:bookmarkStart w:id="18" w:name="OLE_LINK123"/>
      <w:bookmarkStart w:id="19" w:name="OLE_LINK183"/>
      <w:bookmarkStart w:id="20" w:name="OLE_LINK329"/>
      <w:bookmarkStart w:id="21" w:name="OLE_LINK424"/>
      <w:bookmarkStart w:id="22" w:name="OLE_LINK662"/>
      <w:bookmarkStart w:id="23" w:name="OLE_LINK268"/>
      <w:bookmarkStart w:id="24" w:name="OLE_LINK269"/>
      <w:bookmarkStart w:id="25" w:name="OLE_LINK439"/>
      <w:bookmarkStart w:id="26" w:name="OLE_LINK501"/>
      <w:bookmarkStart w:id="27" w:name="OLE_LINK594"/>
      <w:bookmarkStart w:id="28" w:name="OLE_LINK677"/>
      <w:bookmarkStart w:id="29" w:name="OLE_LINK693"/>
      <w:bookmarkStart w:id="30" w:name="OLE_LINK792"/>
      <w:bookmarkStart w:id="31" w:name="OLE_LINK801"/>
      <w:bookmarkStart w:id="32" w:name="OLE_LINK831"/>
      <w:bookmarkStart w:id="33" w:name="OLE_LINK910"/>
      <w:bookmarkStart w:id="34" w:name="OLE_LINK914"/>
      <w:bookmarkStart w:id="35" w:name="OLE_LINK916"/>
      <w:bookmarkStart w:id="36" w:name="OLE_LINK973"/>
      <w:r w:rsidRPr="008E6D27">
        <w:rPr>
          <w:rFonts w:ascii="Book Antiqua" w:hAnsi="Book Antiqua"/>
          <w:b/>
          <w:color w:val="000000"/>
          <w:sz w:val="24"/>
          <w:szCs w:val="24"/>
        </w:rPr>
        <w:t xml:space="preserve">Open-Access: </w:t>
      </w:r>
      <w:r w:rsidRPr="008E6D27">
        <w:rPr>
          <w:rFonts w:ascii="Book Antiqua" w:hAnsi="Book Antiqua"/>
          <w:color w:val="000000"/>
          <w:sz w:val="24"/>
          <w:szCs w:val="24"/>
        </w:rPr>
        <w:t xml:space="preserve">This article is an open-access article which was selected by an in-house </w:t>
      </w:r>
      <w:r w:rsidRPr="008E6D27">
        <w:rPr>
          <w:rFonts w:ascii="Book Antiqua" w:hAnsi="Book Antiqua"/>
          <w:color w:val="000000"/>
          <w:sz w:val="24"/>
          <w:szCs w:val="24"/>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E6D27">
        <w:rPr>
          <w:rFonts w:ascii="Book Antiqua" w:hAnsi="Book Antiqua"/>
          <w:sz w:val="24"/>
          <w:szCs w:val="24"/>
        </w:rPr>
        <w:t>http://creativecommons.org/licenses/by-nc/4.0/</w:t>
      </w:r>
      <w:bookmarkEnd w:id="14"/>
      <w:bookmarkEnd w:id="15"/>
    </w:p>
    <w:bookmarkEnd w:id="16"/>
    <w:bookmarkEnd w:id="17"/>
    <w:bookmarkEnd w:id="18"/>
    <w:bookmarkEnd w:id="19"/>
    <w:bookmarkEnd w:id="20"/>
    <w:bookmarkEnd w:id="21"/>
    <w:bookmarkEnd w:id="22"/>
    <w:p w14:paraId="35504BD2" w14:textId="77777777" w:rsidR="00152FB0" w:rsidRPr="008E6D27" w:rsidRDefault="00152FB0" w:rsidP="00152FB0">
      <w:pPr>
        <w:adjustRightInd w:val="0"/>
        <w:snapToGrid w:val="0"/>
        <w:spacing w:after="0" w:line="360" w:lineRule="auto"/>
        <w:ind w:right="120"/>
        <w:jc w:val="both"/>
        <w:rPr>
          <w:rFonts w:ascii="Book Antiqua" w:hAnsi="Book Antiqua" w:cs="Times New Roman"/>
          <w:color w:val="000000"/>
          <w:sz w:val="24"/>
          <w:szCs w:val="24"/>
        </w:rPr>
      </w:pPr>
    </w:p>
    <w:p w14:paraId="64798B82" w14:textId="77777777" w:rsidR="00152FB0" w:rsidRPr="008E6D27" w:rsidRDefault="00152FB0" w:rsidP="00152FB0">
      <w:pPr>
        <w:adjustRightInd w:val="0"/>
        <w:snapToGrid w:val="0"/>
        <w:spacing w:after="0" w:line="360" w:lineRule="auto"/>
        <w:ind w:right="120"/>
        <w:jc w:val="both"/>
        <w:rPr>
          <w:rFonts w:ascii="Book Antiqua" w:hAnsi="Book Antiqua" w:cs="Times New Roman"/>
          <w:color w:val="000000"/>
          <w:sz w:val="24"/>
          <w:szCs w:val="24"/>
        </w:rPr>
      </w:pPr>
      <w:bookmarkStart w:id="37" w:name="OLE_LINK219"/>
      <w:bookmarkStart w:id="38" w:name="OLE_LINK368"/>
      <w:bookmarkStart w:id="39" w:name="OLE_LINK551"/>
      <w:r w:rsidRPr="008E6D27">
        <w:rPr>
          <w:rFonts w:ascii="Book Antiqua" w:hAnsi="Book Antiqua" w:cs="Times New Roman"/>
          <w:b/>
          <w:color w:val="000000"/>
          <w:sz w:val="24"/>
          <w:szCs w:val="24"/>
        </w:rPr>
        <w:t>Manuscript source:</w:t>
      </w:r>
      <w:r w:rsidRPr="008E6D27">
        <w:rPr>
          <w:rFonts w:ascii="Book Antiqua" w:hAnsi="Book Antiqua" w:cs="Times New Roman"/>
          <w:color w:val="000000"/>
          <w:sz w:val="24"/>
          <w:szCs w:val="24"/>
        </w:rPr>
        <w:t xml:space="preserve"> Invited manuscript</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25E9DA5D" w14:textId="77777777" w:rsidR="00152FB0" w:rsidRPr="008E6D27" w:rsidRDefault="00152FB0" w:rsidP="00152FB0">
      <w:pPr>
        <w:suppressAutoHyphens/>
        <w:autoSpaceDE w:val="0"/>
        <w:autoSpaceDN w:val="0"/>
        <w:adjustRightInd w:val="0"/>
        <w:snapToGrid w:val="0"/>
        <w:spacing w:after="0" w:line="360" w:lineRule="auto"/>
        <w:jc w:val="both"/>
        <w:rPr>
          <w:rFonts w:ascii="Book Antiqua" w:hAnsi="Book Antiqua" w:cs="Times New Roman"/>
          <w:bCs/>
          <w:sz w:val="24"/>
          <w:szCs w:val="24"/>
        </w:rPr>
      </w:pPr>
      <w:r w:rsidRPr="008E6D27">
        <w:rPr>
          <w:rFonts w:ascii="Book Antiqua" w:hAnsi="Book Antiqua" w:cs="Book Antiqua"/>
          <w:sz w:val="24"/>
          <w:szCs w:val="24"/>
        </w:rPr>
        <w:t xml:space="preserve"> </w:t>
      </w:r>
    </w:p>
    <w:p w14:paraId="176AD6FD" w14:textId="77777777" w:rsidR="00152FB0"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
          <w:bCs/>
          <w:sz w:val="24"/>
          <w:szCs w:val="24"/>
        </w:rPr>
        <w:t xml:space="preserve">Correspondence to: Katica </w:t>
      </w:r>
      <w:r>
        <w:rPr>
          <w:rFonts w:ascii="Book Antiqua" w:hAnsi="Book Antiqua" w:cs="Times New Roman" w:hint="eastAsia"/>
          <w:b/>
          <w:bCs/>
          <w:sz w:val="24"/>
          <w:szCs w:val="24"/>
          <w:lang w:eastAsia="zh-CN"/>
        </w:rPr>
        <w:t xml:space="preserve">D </w:t>
      </w:r>
      <w:r w:rsidRPr="008E6D27">
        <w:rPr>
          <w:rFonts w:ascii="Book Antiqua" w:hAnsi="Book Antiqua" w:cs="Times New Roman"/>
          <w:b/>
          <w:bCs/>
          <w:sz w:val="24"/>
          <w:szCs w:val="24"/>
        </w:rPr>
        <w:t>Jovanova-Nesic, PhD,</w:t>
      </w:r>
      <w:r w:rsidRPr="008E6D27">
        <w:rPr>
          <w:rFonts w:ascii="Book Antiqua" w:hAnsi="Book Antiqua" w:cs="Times New Roman"/>
          <w:bCs/>
          <w:sz w:val="24"/>
          <w:szCs w:val="24"/>
        </w:rPr>
        <w:t xml:space="preserve"> </w:t>
      </w:r>
      <w:bookmarkStart w:id="40" w:name="OLE_LINK991"/>
      <w:bookmarkStart w:id="41" w:name="OLE_LINK992"/>
      <w:bookmarkStart w:id="42" w:name="OLE_LINK993"/>
      <w:bookmarkStart w:id="43" w:name="OLE_LINK994"/>
      <w:r w:rsidRPr="008E6D27">
        <w:rPr>
          <w:rFonts w:ascii="Book Antiqua" w:hAnsi="Book Antiqua" w:cs="Times New Roman"/>
          <w:bCs/>
          <w:sz w:val="24"/>
          <w:szCs w:val="24"/>
        </w:rPr>
        <w:t xml:space="preserve">Immunology Research Center, </w:t>
      </w:r>
      <w:bookmarkStart w:id="44" w:name="OLE_LINK995"/>
      <w:bookmarkStart w:id="45" w:name="OLE_LINK996"/>
      <w:r w:rsidRPr="008E6D27">
        <w:rPr>
          <w:rFonts w:ascii="Book Antiqua" w:hAnsi="Book Antiqua" w:cs="Times New Roman"/>
          <w:bCs/>
          <w:sz w:val="24"/>
          <w:szCs w:val="24"/>
        </w:rPr>
        <w:t>Institute of Virology</w:t>
      </w:r>
      <w:bookmarkEnd w:id="44"/>
      <w:bookmarkEnd w:id="45"/>
      <w:r w:rsidRPr="008E6D27">
        <w:rPr>
          <w:rFonts w:ascii="Book Antiqua" w:hAnsi="Book Antiqua" w:cs="Times New Roman"/>
          <w:bCs/>
          <w:sz w:val="24"/>
          <w:szCs w:val="24"/>
        </w:rPr>
        <w:t>, Vaccine and Sera-</w:t>
      </w:r>
      <w:commentRangeStart w:id="46"/>
      <w:r w:rsidRPr="008E6D27">
        <w:rPr>
          <w:rFonts w:ascii="Book Antiqua" w:hAnsi="Book Antiqua" w:cs="Times New Roman"/>
          <w:bCs/>
          <w:sz w:val="24"/>
          <w:szCs w:val="24"/>
        </w:rPr>
        <w:t>Torlak</w:t>
      </w:r>
      <w:bookmarkEnd w:id="40"/>
      <w:bookmarkEnd w:id="41"/>
      <w:commentRangeEnd w:id="46"/>
      <w:r>
        <w:rPr>
          <w:rStyle w:val="CommentReference"/>
          <w:rFonts w:ascii="Tahoma" w:hAnsi="Tahoma" w:cs="Tahoma"/>
        </w:rPr>
        <w:commentReference w:id="46"/>
      </w:r>
      <w:r w:rsidRPr="008E6D27">
        <w:rPr>
          <w:rFonts w:ascii="Book Antiqua" w:hAnsi="Book Antiqua" w:cs="Times New Roman" w:hint="eastAsia"/>
          <w:bCs/>
          <w:sz w:val="24"/>
          <w:szCs w:val="24"/>
          <w:lang w:eastAsia="zh-CN"/>
        </w:rPr>
        <w:t>,</w:t>
      </w:r>
      <w:r>
        <w:rPr>
          <w:rFonts w:ascii="Book Antiqua" w:hAnsi="Book Antiqua" w:cs="Times New Roman"/>
          <w:bCs/>
          <w:sz w:val="24"/>
          <w:szCs w:val="24"/>
          <w:lang w:eastAsia="zh-CN"/>
        </w:rPr>
        <w:t xml:space="preserve"> Vojvode Stepe 458,</w:t>
      </w:r>
      <w:r>
        <w:rPr>
          <w:rFonts w:ascii="Book Antiqua" w:hAnsi="Book Antiqua" w:cs="Times New Roman" w:hint="eastAsia"/>
          <w:bCs/>
          <w:sz w:val="24"/>
          <w:szCs w:val="24"/>
          <w:lang w:eastAsia="zh-CN"/>
        </w:rPr>
        <w:t xml:space="preserve"> </w:t>
      </w:r>
      <w:r w:rsidRPr="008E6D27">
        <w:rPr>
          <w:rFonts w:ascii="Book Antiqua" w:hAnsi="Book Antiqua" w:cs="Times New Roman"/>
          <w:bCs/>
          <w:sz w:val="24"/>
          <w:szCs w:val="24"/>
        </w:rPr>
        <w:t xml:space="preserve"> 11</w:t>
      </w:r>
      <w:r>
        <w:rPr>
          <w:rFonts w:ascii="Book Antiqua" w:hAnsi="Book Antiqua" w:cs="Times New Roman"/>
          <w:bCs/>
          <w:sz w:val="24"/>
          <w:szCs w:val="24"/>
        </w:rPr>
        <w:t>221</w:t>
      </w:r>
      <w:r w:rsidRPr="008E6D27">
        <w:rPr>
          <w:rFonts w:ascii="Book Antiqua" w:hAnsi="Book Antiqua" w:cs="Times New Roman"/>
          <w:bCs/>
          <w:sz w:val="24"/>
          <w:szCs w:val="24"/>
        </w:rPr>
        <w:t xml:space="preserve"> </w:t>
      </w:r>
      <w:bookmarkStart w:id="47" w:name="OLE_LINK997"/>
      <w:bookmarkStart w:id="48" w:name="OLE_LINK998"/>
      <w:r w:rsidRPr="008E6D27">
        <w:rPr>
          <w:rFonts w:ascii="Book Antiqua" w:hAnsi="Book Antiqua" w:cs="Times New Roman"/>
          <w:bCs/>
          <w:sz w:val="24"/>
          <w:szCs w:val="24"/>
        </w:rPr>
        <w:t>Belgrade</w:t>
      </w:r>
      <w:bookmarkEnd w:id="47"/>
      <w:bookmarkEnd w:id="48"/>
      <w:r w:rsidRPr="008E6D27">
        <w:rPr>
          <w:rFonts w:ascii="Book Antiqua" w:hAnsi="Book Antiqua" w:cs="Times New Roman"/>
          <w:bCs/>
          <w:sz w:val="24"/>
          <w:szCs w:val="24"/>
        </w:rPr>
        <w:t>, Serbia</w:t>
      </w:r>
      <w:bookmarkEnd w:id="42"/>
      <w:bookmarkEnd w:id="43"/>
      <w:r w:rsidRPr="008E6D27">
        <w:rPr>
          <w:rFonts w:ascii="Book Antiqua" w:hAnsi="Book Antiqua" w:cs="Times New Roman"/>
          <w:bCs/>
          <w:sz w:val="24"/>
          <w:szCs w:val="24"/>
        </w:rPr>
        <w:t xml:space="preserve">. </w:t>
      </w:r>
    </w:p>
    <w:p w14:paraId="78C65A09"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Cs/>
          <w:sz w:val="24"/>
          <w:szCs w:val="24"/>
        </w:rPr>
        <w:t>jovanok@afrodita.rcub.bg.ac.rs</w:t>
      </w:r>
    </w:p>
    <w:p w14:paraId="6C78F8F6"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
          <w:bCs/>
          <w:sz w:val="24"/>
          <w:szCs w:val="24"/>
        </w:rPr>
        <w:t>Telephone:</w:t>
      </w:r>
      <w:r w:rsidRPr="008E6D27">
        <w:rPr>
          <w:rFonts w:ascii="Book Antiqua" w:hAnsi="Book Antiqua" w:cs="Times New Roman"/>
          <w:bCs/>
          <w:sz w:val="24"/>
          <w:szCs w:val="24"/>
        </w:rPr>
        <w:t xml:space="preserve"> +381-11-3948381 </w:t>
      </w:r>
    </w:p>
    <w:p w14:paraId="77F3F292"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
          <w:bCs/>
          <w:sz w:val="24"/>
          <w:szCs w:val="24"/>
        </w:rPr>
        <w:t xml:space="preserve">Fax: </w:t>
      </w:r>
      <w:r w:rsidRPr="008E6D27">
        <w:rPr>
          <w:rFonts w:ascii="Book Antiqua" w:hAnsi="Book Antiqua" w:cs="Times New Roman"/>
          <w:bCs/>
          <w:sz w:val="24"/>
          <w:szCs w:val="24"/>
        </w:rPr>
        <w:t>+381-11-3234-082</w:t>
      </w:r>
    </w:p>
    <w:p w14:paraId="64ADB8F5"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779D7AD3" w14:textId="77777777" w:rsidR="00152FB0" w:rsidRPr="008E6D27" w:rsidRDefault="00152FB0" w:rsidP="00152FB0">
      <w:pPr>
        <w:widowControl w:val="0"/>
        <w:adjustRightInd w:val="0"/>
        <w:snapToGrid w:val="0"/>
        <w:spacing w:after="0" w:line="360" w:lineRule="auto"/>
        <w:jc w:val="both"/>
        <w:rPr>
          <w:rFonts w:ascii="Book Antiqua" w:hAnsi="Book Antiqua"/>
          <w:sz w:val="24"/>
          <w:szCs w:val="24"/>
          <w:lang w:eastAsia="zh-CN"/>
        </w:rPr>
      </w:pPr>
      <w:bookmarkStart w:id="49" w:name="OLE_LINK140"/>
      <w:bookmarkStart w:id="50" w:name="OLE_LINK7"/>
      <w:bookmarkStart w:id="51" w:name="OLE_LINK8"/>
      <w:bookmarkStart w:id="52" w:name="OLE_LINK16"/>
      <w:bookmarkStart w:id="53" w:name="OLE_LINK36"/>
      <w:bookmarkStart w:id="54" w:name="OLE_LINK38"/>
      <w:bookmarkStart w:id="55" w:name="OLE_LINK47"/>
      <w:bookmarkStart w:id="56" w:name="OLE_LINK55"/>
      <w:bookmarkStart w:id="57" w:name="OLE_LINK77"/>
      <w:bookmarkStart w:id="58" w:name="OLE_LINK80"/>
      <w:bookmarkStart w:id="59" w:name="OLE_LINK83"/>
      <w:bookmarkStart w:id="60" w:name="OLE_LINK85"/>
      <w:bookmarkStart w:id="61" w:name="OLE_LINK153"/>
      <w:bookmarkStart w:id="62" w:name="OLE_LINK156"/>
      <w:bookmarkStart w:id="63" w:name="OLE_LINK224"/>
      <w:bookmarkStart w:id="64" w:name="OLE_LINK271"/>
      <w:bookmarkStart w:id="65" w:name="OLE_LINK321"/>
      <w:bookmarkStart w:id="66" w:name="OLE_LINK322"/>
      <w:bookmarkStart w:id="67" w:name="OLE_LINK330"/>
      <w:bookmarkStart w:id="68" w:name="OLE_LINK229"/>
      <w:bookmarkStart w:id="69" w:name="OLE_LINK230"/>
      <w:bookmarkStart w:id="70" w:name="OLE_LINK422"/>
      <w:bookmarkStart w:id="71" w:name="OLE_LINK464"/>
      <w:bookmarkStart w:id="72" w:name="OLE_LINK493"/>
      <w:bookmarkStart w:id="73" w:name="OLE_LINK535"/>
      <w:bookmarkStart w:id="74" w:name="OLE_LINK552"/>
      <w:bookmarkStart w:id="75" w:name="OLE_LINK578"/>
      <w:bookmarkStart w:id="76" w:name="OLE_LINK608"/>
      <w:bookmarkStart w:id="77" w:name="OLE_LINK632"/>
      <w:bookmarkStart w:id="78" w:name="OLE_LINK643"/>
      <w:bookmarkStart w:id="79" w:name="OLE_LINK678"/>
      <w:bookmarkStart w:id="80" w:name="OLE_LINK683"/>
      <w:bookmarkStart w:id="81" w:name="OLE_LINK694"/>
      <w:bookmarkStart w:id="82" w:name="OLE_LINK724"/>
      <w:bookmarkStart w:id="83" w:name="OLE_LINK730"/>
      <w:bookmarkStart w:id="84" w:name="OLE_LINK749"/>
      <w:bookmarkStart w:id="85" w:name="OLE_LINK787"/>
      <w:bookmarkStart w:id="86" w:name="OLE_LINK793"/>
      <w:bookmarkStart w:id="87" w:name="OLE_LINK815"/>
      <w:bookmarkStart w:id="88" w:name="OLE_LINK832"/>
      <w:bookmarkStart w:id="89" w:name="OLE_LINK859"/>
      <w:bookmarkStart w:id="90" w:name="OLE_LINK862"/>
      <w:bookmarkStart w:id="91" w:name="OLE_LINK874"/>
      <w:bookmarkStart w:id="92" w:name="OLE_LINK920"/>
      <w:bookmarkStart w:id="93" w:name="OLE_LINK917"/>
      <w:bookmarkStart w:id="94" w:name="OLE_LINK919"/>
      <w:bookmarkStart w:id="95" w:name="OLE_LINK942"/>
      <w:bookmarkStart w:id="96" w:name="OLE_LINK948"/>
      <w:bookmarkStart w:id="97" w:name="OLE_LINK985"/>
      <w:r w:rsidRPr="008E6D27">
        <w:rPr>
          <w:rFonts w:ascii="Book Antiqua" w:hAnsi="Book Antiqua"/>
          <w:b/>
          <w:sz w:val="24"/>
          <w:szCs w:val="24"/>
        </w:rPr>
        <w:t xml:space="preserve">Received: </w:t>
      </w:r>
      <w:bookmarkStart w:id="98" w:name="OLE_LINK1"/>
      <w:bookmarkStart w:id="99" w:name="OLE_LINK2"/>
      <w:r w:rsidRPr="008E6D27">
        <w:rPr>
          <w:rFonts w:ascii="Book Antiqua" w:hAnsi="Book Antiqua" w:hint="eastAsia"/>
          <w:sz w:val="24"/>
          <w:szCs w:val="24"/>
          <w:lang w:eastAsia="zh-CN"/>
        </w:rPr>
        <w:t>March 25, 2017</w:t>
      </w:r>
      <w:bookmarkEnd w:id="98"/>
      <w:bookmarkEnd w:id="99"/>
    </w:p>
    <w:p w14:paraId="6F7DD91A" w14:textId="77777777" w:rsidR="00152FB0" w:rsidRPr="008E6D27" w:rsidRDefault="00152FB0" w:rsidP="00152FB0">
      <w:pPr>
        <w:widowControl w:val="0"/>
        <w:adjustRightInd w:val="0"/>
        <w:snapToGrid w:val="0"/>
        <w:spacing w:after="0" w:line="360" w:lineRule="auto"/>
        <w:jc w:val="both"/>
        <w:rPr>
          <w:rFonts w:ascii="Book Antiqua" w:hAnsi="Book Antiqua"/>
          <w:sz w:val="24"/>
          <w:szCs w:val="24"/>
        </w:rPr>
      </w:pPr>
      <w:r w:rsidRPr="008E6D27">
        <w:rPr>
          <w:rFonts w:ascii="Book Antiqua" w:hAnsi="Book Antiqua"/>
          <w:b/>
          <w:sz w:val="24"/>
          <w:szCs w:val="24"/>
        </w:rPr>
        <w:t xml:space="preserve">Peer-review started: </w:t>
      </w:r>
      <w:r w:rsidRPr="008E6D27">
        <w:rPr>
          <w:rFonts w:ascii="Book Antiqua" w:hAnsi="Book Antiqua" w:hint="eastAsia"/>
          <w:sz w:val="24"/>
          <w:szCs w:val="24"/>
          <w:lang w:eastAsia="zh-CN"/>
        </w:rPr>
        <w:t>March 28, 2017</w:t>
      </w:r>
    </w:p>
    <w:p w14:paraId="49FE9C60" w14:textId="77777777" w:rsidR="00152FB0" w:rsidRPr="008E6D27" w:rsidRDefault="00152FB0" w:rsidP="00152FB0">
      <w:pPr>
        <w:widowControl w:val="0"/>
        <w:adjustRightInd w:val="0"/>
        <w:snapToGrid w:val="0"/>
        <w:spacing w:after="0" w:line="360" w:lineRule="auto"/>
        <w:jc w:val="both"/>
        <w:rPr>
          <w:rFonts w:ascii="Book Antiqua" w:hAnsi="Book Antiqua"/>
          <w:sz w:val="24"/>
          <w:szCs w:val="24"/>
          <w:lang w:eastAsia="zh-CN"/>
        </w:rPr>
      </w:pPr>
      <w:r w:rsidRPr="008E6D27">
        <w:rPr>
          <w:rFonts w:ascii="Book Antiqua" w:hAnsi="Book Antiqua"/>
          <w:b/>
          <w:sz w:val="24"/>
          <w:szCs w:val="24"/>
        </w:rPr>
        <w:t>First decision:</w:t>
      </w:r>
      <w:r w:rsidRPr="008E6D27">
        <w:rPr>
          <w:rFonts w:ascii="Book Antiqua" w:hAnsi="Book Antiqua"/>
          <w:sz w:val="24"/>
          <w:szCs w:val="24"/>
        </w:rPr>
        <w:t xml:space="preserve"> </w:t>
      </w:r>
      <w:r w:rsidRPr="008E6D27">
        <w:rPr>
          <w:rFonts w:ascii="Book Antiqua" w:hAnsi="Book Antiqua" w:hint="eastAsia"/>
          <w:sz w:val="24"/>
          <w:szCs w:val="24"/>
          <w:lang w:eastAsia="zh-CN"/>
        </w:rPr>
        <w:t>June 30</w:t>
      </w:r>
      <w:r w:rsidRPr="008E6D27">
        <w:rPr>
          <w:rFonts w:ascii="Book Antiqua" w:hAnsi="Book Antiqua" w:hint="eastAsia"/>
          <w:sz w:val="24"/>
          <w:szCs w:val="24"/>
        </w:rPr>
        <w:t>, 201</w:t>
      </w:r>
      <w:r w:rsidRPr="008E6D27">
        <w:rPr>
          <w:rFonts w:ascii="Book Antiqua" w:hAnsi="Book Antiqua" w:hint="eastAsia"/>
          <w:sz w:val="24"/>
          <w:szCs w:val="24"/>
          <w:lang w:eastAsia="zh-CN"/>
        </w:rPr>
        <w:t>7</w:t>
      </w:r>
    </w:p>
    <w:p w14:paraId="47C1F84D" w14:textId="77777777" w:rsidR="00152FB0" w:rsidRPr="008E6D27" w:rsidRDefault="00152FB0" w:rsidP="00152FB0">
      <w:pPr>
        <w:widowControl w:val="0"/>
        <w:adjustRightInd w:val="0"/>
        <w:snapToGrid w:val="0"/>
        <w:spacing w:after="0" w:line="360" w:lineRule="auto"/>
        <w:jc w:val="both"/>
        <w:rPr>
          <w:rFonts w:ascii="Book Antiqua" w:hAnsi="Book Antiqua"/>
          <w:sz w:val="24"/>
          <w:szCs w:val="24"/>
        </w:rPr>
      </w:pPr>
      <w:r w:rsidRPr="008E6D27">
        <w:rPr>
          <w:rFonts w:ascii="Book Antiqua" w:hAnsi="Book Antiqua"/>
          <w:b/>
          <w:sz w:val="24"/>
          <w:szCs w:val="24"/>
        </w:rPr>
        <w:t>Revised:</w:t>
      </w:r>
      <w:r w:rsidRPr="008E6D27">
        <w:rPr>
          <w:rFonts w:ascii="Book Antiqua" w:hAnsi="Book Antiqua"/>
          <w:sz w:val="24"/>
          <w:szCs w:val="24"/>
        </w:rPr>
        <w:t xml:space="preserve"> </w:t>
      </w:r>
      <w:r w:rsidRPr="008E6D27">
        <w:rPr>
          <w:rFonts w:ascii="Book Antiqua" w:hAnsi="Book Antiqua" w:hint="eastAsia"/>
          <w:sz w:val="24"/>
          <w:szCs w:val="24"/>
          <w:lang w:eastAsia="zh-CN"/>
        </w:rPr>
        <w:t>July 14</w:t>
      </w:r>
      <w:r w:rsidRPr="008E6D27">
        <w:rPr>
          <w:rFonts w:ascii="Book Antiqua" w:hAnsi="Book Antiqua" w:hint="eastAsia"/>
          <w:sz w:val="24"/>
          <w:szCs w:val="24"/>
        </w:rPr>
        <w:t xml:space="preserve">, 2017 </w:t>
      </w:r>
    </w:p>
    <w:p w14:paraId="775F6B40" w14:textId="77777777" w:rsidR="00152FB0" w:rsidRPr="008E6D27" w:rsidRDefault="00152FB0" w:rsidP="00152FB0">
      <w:pPr>
        <w:widowControl w:val="0"/>
        <w:adjustRightInd w:val="0"/>
        <w:snapToGrid w:val="0"/>
        <w:spacing w:after="0" w:line="360" w:lineRule="auto"/>
        <w:jc w:val="both"/>
        <w:rPr>
          <w:rFonts w:ascii="Book Antiqua" w:hAnsi="Book Antiqua"/>
          <w:sz w:val="24"/>
          <w:szCs w:val="24"/>
        </w:rPr>
      </w:pPr>
      <w:r w:rsidRPr="008E6D27">
        <w:rPr>
          <w:rFonts w:ascii="Book Antiqua" w:hAnsi="Book Antiqua"/>
          <w:b/>
          <w:sz w:val="24"/>
          <w:szCs w:val="24"/>
        </w:rPr>
        <w:t>Accepted:</w:t>
      </w:r>
      <w:r w:rsidRPr="008E6D27">
        <w:rPr>
          <w:rFonts w:ascii="Book Antiqua" w:hAnsi="Book Antiqua" w:hint="eastAsia"/>
          <w:b/>
          <w:sz w:val="24"/>
          <w:szCs w:val="24"/>
        </w:rPr>
        <w:t xml:space="preserve"> </w:t>
      </w:r>
    </w:p>
    <w:p w14:paraId="22A268D1" w14:textId="77777777" w:rsidR="00152FB0" w:rsidRPr="008E6D27" w:rsidRDefault="00152FB0" w:rsidP="00152FB0">
      <w:pPr>
        <w:widowControl w:val="0"/>
        <w:adjustRightInd w:val="0"/>
        <w:snapToGrid w:val="0"/>
        <w:spacing w:after="0" w:line="360" w:lineRule="auto"/>
        <w:jc w:val="both"/>
        <w:rPr>
          <w:rFonts w:ascii="Book Antiqua" w:hAnsi="Book Antiqua"/>
          <w:sz w:val="24"/>
          <w:szCs w:val="24"/>
        </w:rPr>
      </w:pPr>
      <w:r w:rsidRPr="008E6D27">
        <w:rPr>
          <w:rFonts w:ascii="Book Antiqua" w:hAnsi="Book Antiqua"/>
          <w:b/>
          <w:sz w:val="24"/>
          <w:szCs w:val="24"/>
        </w:rPr>
        <w:t>Article in press:</w:t>
      </w:r>
      <w:r w:rsidRPr="008E6D27">
        <w:rPr>
          <w:rFonts w:ascii="Book Antiqua" w:hAnsi="Book Antiqua" w:hint="eastAsia"/>
          <w:sz w:val="24"/>
          <w:szCs w:val="24"/>
        </w:rPr>
        <w:t xml:space="preserve"> </w:t>
      </w:r>
    </w:p>
    <w:p w14:paraId="4B9BE96D" w14:textId="77777777" w:rsidR="00152FB0" w:rsidRPr="008E6D27" w:rsidRDefault="00152FB0" w:rsidP="00152FB0">
      <w:pPr>
        <w:adjustRightInd w:val="0"/>
        <w:snapToGrid w:val="0"/>
        <w:spacing w:after="0" w:line="360" w:lineRule="auto"/>
        <w:jc w:val="both"/>
        <w:rPr>
          <w:rFonts w:ascii="Book Antiqua" w:hAnsi="Book Antiqua"/>
          <w:sz w:val="24"/>
          <w:szCs w:val="24"/>
        </w:rPr>
      </w:pPr>
      <w:r w:rsidRPr="008E6D27">
        <w:rPr>
          <w:rFonts w:ascii="Book Antiqua" w:hAnsi="Book Antiqua"/>
          <w:b/>
          <w:sz w:val="24"/>
          <w:szCs w:val="24"/>
        </w:rPr>
        <w:t>Published online:</w:t>
      </w:r>
      <w:bookmarkEnd w:id="49"/>
      <w:r w:rsidRPr="008E6D27">
        <w:rPr>
          <w:rFonts w:ascii="Book Antiqua" w:hAnsi="Book Antiqua" w:hint="eastAsia"/>
          <w:sz w:val="24"/>
          <w:szCs w:val="24"/>
        </w:rPr>
        <w:t xml:space="preserve"> </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3756C9B9" w14:textId="77777777" w:rsidR="00152FB0" w:rsidRPr="008E6D27" w:rsidRDefault="00152FB0" w:rsidP="00152FB0">
      <w:pPr>
        <w:rPr>
          <w:rFonts w:ascii="Book Antiqua" w:hAnsi="Book Antiqua" w:cs="Times New Roman"/>
          <w:bCs/>
          <w:sz w:val="24"/>
          <w:szCs w:val="24"/>
          <w:lang w:eastAsia="zh-CN"/>
        </w:rPr>
      </w:pPr>
      <w:r w:rsidRPr="008E6D27">
        <w:rPr>
          <w:rFonts w:ascii="Book Antiqua" w:hAnsi="Book Antiqua" w:cs="Times New Roman"/>
          <w:bCs/>
          <w:sz w:val="24"/>
          <w:szCs w:val="24"/>
          <w:lang w:eastAsia="zh-CN"/>
        </w:rPr>
        <w:br w:type="page"/>
      </w:r>
    </w:p>
    <w:p w14:paraId="178590DB"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7A12E271" w14:textId="77777777" w:rsidR="00152FB0" w:rsidRPr="008E6D27" w:rsidRDefault="00152FB0" w:rsidP="00152FB0">
      <w:pPr>
        <w:snapToGrid w:val="0"/>
        <w:spacing w:after="0" w:line="360" w:lineRule="auto"/>
        <w:jc w:val="both"/>
        <w:rPr>
          <w:rFonts w:ascii="Book Antiqua" w:hAnsi="Book Antiqua" w:cs="Times New Roman"/>
          <w:b/>
          <w:bCs/>
          <w:sz w:val="24"/>
          <w:szCs w:val="24"/>
        </w:rPr>
      </w:pPr>
      <w:r w:rsidRPr="008E6D27">
        <w:rPr>
          <w:rFonts w:ascii="Book Antiqua" w:hAnsi="Book Antiqua" w:cs="Times New Roman"/>
          <w:b/>
          <w:bCs/>
          <w:sz w:val="24"/>
          <w:szCs w:val="24"/>
        </w:rPr>
        <w:t>Abstract</w:t>
      </w:r>
    </w:p>
    <w:p w14:paraId="418614CB"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Cs/>
          <w:sz w:val="24"/>
          <w:szCs w:val="24"/>
        </w:rPr>
        <w:t xml:space="preserve">Cystic echinococcosis (CE) is </w:t>
      </w:r>
      <w:r w:rsidRPr="00D54359">
        <w:rPr>
          <w:rFonts w:ascii="Book Antiqua" w:hAnsi="Book Antiqua" w:cs="Times New Roman"/>
          <w:bCs/>
          <w:sz w:val="24"/>
          <w:szCs w:val="24"/>
          <w:u w:val="single"/>
        </w:rPr>
        <w:t>an</w:t>
      </w:r>
      <w:r>
        <w:rPr>
          <w:rFonts w:ascii="Book Antiqua" w:hAnsi="Book Antiqua" w:cs="Times New Roman"/>
          <w:bCs/>
          <w:sz w:val="24"/>
          <w:szCs w:val="24"/>
        </w:rPr>
        <w:t xml:space="preserve"> infectiuos</w:t>
      </w:r>
      <w:r w:rsidRPr="008E6D27">
        <w:rPr>
          <w:rFonts w:ascii="Book Antiqua" w:hAnsi="Book Antiqua" w:cs="Times New Roman"/>
          <w:bCs/>
          <w:sz w:val="24"/>
          <w:szCs w:val="24"/>
        </w:rPr>
        <w:t xml:space="preserve"> disease caused by the </w:t>
      </w:r>
      <w:r w:rsidRPr="00D54359">
        <w:rPr>
          <w:rFonts w:ascii="Book Antiqua" w:hAnsi="Book Antiqua" w:cs="Times New Roman"/>
          <w:bCs/>
          <w:sz w:val="24"/>
          <w:szCs w:val="24"/>
          <w:u w:val="single"/>
        </w:rPr>
        <w:t xml:space="preserve">larvae of parasite </w:t>
      </w:r>
      <w:r w:rsidRPr="008E6D27">
        <w:rPr>
          <w:rFonts w:ascii="Book Antiqua" w:hAnsi="Book Antiqua" w:cs="Times New Roman"/>
          <w:bCs/>
          <w:i/>
          <w:sz w:val="24"/>
          <w:szCs w:val="24"/>
        </w:rPr>
        <w:t xml:space="preserve">Echinococcus granulosus </w:t>
      </w:r>
      <w:r w:rsidRPr="008E6D27">
        <w:rPr>
          <w:rFonts w:ascii="Book Antiqua" w:hAnsi="Book Antiqua" w:cs="Times New Roman" w:hint="eastAsia"/>
          <w:bCs/>
          <w:sz w:val="24"/>
          <w:szCs w:val="24"/>
          <w:lang w:eastAsia="zh-CN"/>
        </w:rPr>
        <w:t>(</w:t>
      </w:r>
      <w:r w:rsidRPr="008E6D27">
        <w:rPr>
          <w:rFonts w:ascii="Book Antiqua" w:hAnsi="Book Antiqua" w:cs="Times New Roman"/>
          <w:bCs/>
          <w:i/>
          <w:sz w:val="24"/>
          <w:szCs w:val="24"/>
        </w:rPr>
        <w:t>E. granulosus</w:t>
      </w:r>
      <w:r w:rsidRPr="008E6D27">
        <w:rPr>
          <w:rFonts w:ascii="Book Antiqua" w:hAnsi="Book Antiqua" w:cs="Times New Roman" w:hint="eastAsia"/>
          <w:bCs/>
          <w:sz w:val="24"/>
          <w:szCs w:val="24"/>
          <w:lang w:eastAsia="zh-CN"/>
        </w:rPr>
        <w:t>)</w:t>
      </w:r>
      <w:r w:rsidRPr="008E6D27">
        <w:rPr>
          <w:rFonts w:ascii="Book Antiqua" w:hAnsi="Book Antiqua" w:cs="Times New Roman"/>
          <w:bCs/>
          <w:sz w:val="24"/>
          <w:szCs w:val="24"/>
        </w:rPr>
        <w:t xml:space="preserve">. To successfully establish an infection, </w:t>
      </w:r>
      <w:r w:rsidRPr="008E6D27">
        <w:rPr>
          <w:rFonts w:ascii="Book Antiqua" w:hAnsi="Book Antiqua" w:cs="Times New Roman"/>
          <w:bCs/>
          <w:i/>
          <w:sz w:val="24"/>
          <w:szCs w:val="24"/>
        </w:rPr>
        <w:t xml:space="preserve">E. granulosus </w:t>
      </w:r>
      <w:r w:rsidRPr="00B121B8">
        <w:rPr>
          <w:rFonts w:ascii="Book Antiqua" w:hAnsi="Book Antiqua" w:cs="Times New Roman"/>
          <w:bCs/>
          <w:color w:val="C00000"/>
          <w:sz w:val="24"/>
          <w:szCs w:val="24"/>
          <w:u w:val="single"/>
        </w:rPr>
        <w:t>release molecules that modulate host immune functions</w:t>
      </w:r>
      <w:r w:rsidRPr="008E6D27">
        <w:rPr>
          <w:rFonts w:ascii="Book Antiqua" w:hAnsi="Book Antiqua" w:cs="Times New Roman"/>
          <w:bCs/>
          <w:sz w:val="24"/>
          <w:szCs w:val="24"/>
        </w:rPr>
        <w:t xml:space="preserve">, favoring a strong anti-inflammatory response </w:t>
      </w:r>
      <w:r>
        <w:rPr>
          <w:rFonts w:ascii="Book Antiqua" w:hAnsi="Book Antiqua" w:cs="Times New Roman"/>
          <w:bCs/>
          <w:sz w:val="24"/>
          <w:szCs w:val="24"/>
        </w:rPr>
        <w:t xml:space="preserve">and </w:t>
      </w:r>
      <w:r w:rsidRPr="008E6D27">
        <w:rPr>
          <w:rFonts w:ascii="Book Antiqua" w:hAnsi="Book Antiqua" w:cs="Times New Roman"/>
          <w:bCs/>
          <w:sz w:val="24"/>
          <w:szCs w:val="24"/>
        </w:rPr>
        <w:t>pe</w:t>
      </w:r>
      <w:r>
        <w:rPr>
          <w:rFonts w:ascii="Book Antiqua" w:hAnsi="Book Antiqua" w:cs="Times New Roman"/>
          <w:bCs/>
          <w:sz w:val="24"/>
          <w:szCs w:val="24"/>
        </w:rPr>
        <w:t xml:space="preserve">rpetuating </w:t>
      </w:r>
      <w:r w:rsidRPr="008E6D27">
        <w:rPr>
          <w:rFonts w:ascii="Book Antiqua" w:hAnsi="Book Antiqua" w:cs="Times New Roman"/>
          <w:bCs/>
          <w:sz w:val="24"/>
          <w:szCs w:val="24"/>
        </w:rPr>
        <w:t xml:space="preserve">parasite survival in the host. The literature was reviewed using MEDLINE, and an open access search for immunology of hydatidosis was performed. Accumulating data from animal experiments and human studies provided us with exciting insights into the mechanisms involved that affect all parts of immunity. Here, we review some of the existing developments and discuss how these observations assisted with a better understanding of the immunology of </w:t>
      </w:r>
      <w:r w:rsidRPr="008E6D27">
        <w:rPr>
          <w:rFonts w:ascii="Book Antiqua" w:hAnsi="Book Antiqua" w:cs="Times New Roman"/>
          <w:bCs/>
          <w:i/>
          <w:sz w:val="24"/>
          <w:szCs w:val="24"/>
        </w:rPr>
        <w:t xml:space="preserve">E. granulosus </w:t>
      </w:r>
      <w:r w:rsidRPr="008E6D27">
        <w:rPr>
          <w:rFonts w:ascii="Book Antiqua" w:hAnsi="Book Antiqua" w:cs="Times New Roman"/>
          <w:bCs/>
          <w:sz w:val="24"/>
          <w:szCs w:val="24"/>
        </w:rPr>
        <w:t xml:space="preserve">infection in man. </w:t>
      </w:r>
      <w:r w:rsidRPr="00B121B8">
        <w:rPr>
          <w:rFonts w:ascii="Book Antiqua" w:hAnsi="Book Antiqua" w:cs="Times New Roman"/>
          <w:bCs/>
          <w:color w:val="C00000"/>
          <w:sz w:val="24"/>
          <w:szCs w:val="24"/>
          <w:u w:val="single"/>
        </w:rPr>
        <w:t>The aim of this study is to define more clearly the events that</w:t>
      </w:r>
      <w:r w:rsidRPr="00B121B8">
        <w:rPr>
          <w:rFonts w:ascii="Book Antiqua" w:hAnsi="Book Antiqua" w:cs="Times New Roman"/>
          <w:bCs/>
          <w:color w:val="C00000"/>
          <w:sz w:val="24"/>
          <w:szCs w:val="24"/>
        </w:rPr>
        <w:t xml:space="preserve"> </w:t>
      </w:r>
      <w:r w:rsidRPr="00B121B8">
        <w:rPr>
          <w:rFonts w:ascii="Book Antiqua" w:hAnsi="Book Antiqua" w:cs="Times New Roman"/>
          <w:bCs/>
          <w:color w:val="C00000"/>
          <w:sz w:val="24"/>
          <w:szCs w:val="24"/>
          <w:u w:val="single"/>
        </w:rPr>
        <w:t>challenges</w:t>
      </w:r>
      <w:r w:rsidRPr="00B121B8">
        <w:rPr>
          <w:rFonts w:ascii="Book Antiqua" w:hAnsi="Book Antiqua" w:cs="Times New Roman"/>
          <w:bCs/>
          <w:color w:val="C00000"/>
          <w:sz w:val="24"/>
          <w:szCs w:val="24"/>
        </w:rPr>
        <w:t xml:space="preserve"> </w:t>
      </w:r>
      <w:r>
        <w:rPr>
          <w:rFonts w:ascii="Book Antiqua" w:hAnsi="Book Antiqua" w:cs="Times New Roman"/>
          <w:bCs/>
          <w:sz w:val="24"/>
          <w:szCs w:val="24"/>
        </w:rPr>
        <w:t xml:space="preserve">immune and autoimmune responses to protect </w:t>
      </w:r>
      <w:r w:rsidRPr="008E6D27">
        <w:rPr>
          <w:rFonts w:ascii="Book Antiqua" w:hAnsi="Book Antiqua" w:cs="Times New Roman"/>
          <w:bCs/>
          <w:i/>
          <w:sz w:val="24"/>
          <w:szCs w:val="24"/>
        </w:rPr>
        <w:t>E. granulossus</w:t>
      </w:r>
      <w:r w:rsidRPr="008E6D27">
        <w:rPr>
          <w:rFonts w:ascii="Book Antiqua" w:hAnsi="Book Antiqua" w:cs="Times New Roman"/>
          <w:bCs/>
          <w:sz w:val="24"/>
          <w:szCs w:val="24"/>
        </w:rPr>
        <w:t xml:space="preserve"> from elimination and</w:t>
      </w:r>
      <w:r>
        <w:rPr>
          <w:rFonts w:ascii="Book Antiqua" w:hAnsi="Book Antiqua" w:cs="Times New Roman"/>
          <w:bCs/>
          <w:sz w:val="24"/>
          <w:szCs w:val="24"/>
        </w:rPr>
        <w:t xml:space="preserve"> </w:t>
      </w:r>
      <w:r w:rsidRPr="00B121B8">
        <w:rPr>
          <w:rFonts w:ascii="Book Antiqua" w:hAnsi="Book Antiqua" w:cs="Times New Roman"/>
          <w:bCs/>
          <w:color w:val="C00000"/>
          <w:sz w:val="24"/>
          <w:szCs w:val="24"/>
          <w:u w:val="single"/>
        </w:rPr>
        <w:t>to</w:t>
      </w:r>
      <w:r w:rsidRPr="008E6D27">
        <w:rPr>
          <w:rFonts w:ascii="Book Antiqua" w:hAnsi="Book Antiqua" w:cs="Times New Roman"/>
          <w:bCs/>
          <w:sz w:val="24"/>
          <w:szCs w:val="24"/>
        </w:rPr>
        <w:t xml:space="preserve"> minimize severe pathology in the host. Understanding the immune mechanisms of </w:t>
      </w:r>
      <w:r w:rsidRPr="008E6D27">
        <w:rPr>
          <w:rFonts w:ascii="Book Antiqua" w:hAnsi="Book Antiqua" w:cs="Times New Roman"/>
          <w:bCs/>
          <w:i/>
          <w:sz w:val="24"/>
          <w:szCs w:val="24"/>
        </w:rPr>
        <w:t>E. granulosus</w:t>
      </w:r>
      <w:r w:rsidRPr="008E6D27">
        <w:rPr>
          <w:rFonts w:ascii="Book Antiqua" w:hAnsi="Book Antiqua" w:cs="Times New Roman"/>
          <w:bCs/>
          <w:sz w:val="24"/>
          <w:szCs w:val="24"/>
        </w:rPr>
        <w:t xml:space="preserve"> infection in an intermediate human host will provide, we believe, a more useful treatment with immunomodulating molecules and possibly better protection from parasitic infections. Moreover, future studies for understanding the mechanisms of </w:t>
      </w:r>
      <w:r w:rsidRPr="008E6D27">
        <w:rPr>
          <w:rFonts w:ascii="Book Antiqua" w:hAnsi="Book Antiqua" w:cs="Times New Roman"/>
          <w:bCs/>
          <w:i/>
          <w:sz w:val="24"/>
          <w:szCs w:val="24"/>
        </w:rPr>
        <w:t>E. granulosus</w:t>
      </w:r>
      <w:r w:rsidRPr="008E6D27">
        <w:rPr>
          <w:rFonts w:ascii="Book Antiqua" w:hAnsi="Book Antiqua" w:cs="Times New Roman"/>
          <w:bCs/>
          <w:sz w:val="24"/>
          <w:szCs w:val="24"/>
        </w:rPr>
        <w:t xml:space="preserve"> immune regulation will </w:t>
      </w:r>
      <w:r w:rsidRPr="00B121B8">
        <w:rPr>
          <w:rFonts w:ascii="Book Antiqua" w:hAnsi="Book Antiqua" w:cs="Times New Roman"/>
          <w:bCs/>
          <w:color w:val="C00000"/>
          <w:sz w:val="24"/>
          <w:szCs w:val="24"/>
          <w:u w:val="single"/>
        </w:rPr>
        <w:t>reveal</w:t>
      </w:r>
      <w:r w:rsidRPr="008E6D27">
        <w:rPr>
          <w:rFonts w:ascii="Book Antiqua" w:hAnsi="Book Antiqua" w:cs="Times New Roman"/>
          <w:bCs/>
          <w:sz w:val="24"/>
          <w:szCs w:val="24"/>
        </w:rPr>
        <w:t xml:space="preserve"> novel compounds that may alter and improve their potential inflammatory responses. In contrast, according to the ’hygiene hypothesis’, clinical applications that decrease the incidence of infection in </w:t>
      </w:r>
      <w:r w:rsidRPr="00B121B8">
        <w:rPr>
          <w:rFonts w:ascii="Book Antiqua" w:hAnsi="Book Antiqua" w:cs="Times New Roman"/>
          <w:bCs/>
          <w:color w:val="C00000"/>
          <w:sz w:val="24"/>
          <w:szCs w:val="24"/>
          <w:u w:val="single"/>
        </w:rPr>
        <w:t>developed</w:t>
      </w:r>
      <w:r w:rsidRPr="00B121B8">
        <w:rPr>
          <w:rFonts w:ascii="Book Antiqua" w:hAnsi="Book Antiqua" w:cs="Times New Roman"/>
          <w:bCs/>
          <w:color w:val="C00000"/>
          <w:sz w:val="24"/>
          <w:szCs w:val="24"/>
        </w:rPr>
        <w:t xml:space="preserve"> </w:t>
      </w:r>
      <w:r w:rsidRPr="008E6D27">
        <w:rPr>
          <w:rFonts w:ascii="Book Antiqua" w:hAnsi="Book Antiqua" w:cs="Times New Roman"/>
          <w:bCs/>
          <w:sz w:val="24"/>
          <w:szCs w:val="24"/>
        </w:rPr>
        <w:t xml:space="preserve">countries and have done so more recently in developing countries are at the origin of the increasing incidence of both allergic and autoimmune diseases. Thus, an understanding of the immune mechanisms of </w:t>
      </w:r>
      <w:r w:rsidRPr="008E6D27">
        <w:rPr>
          <w:rFonts w:ascii="Book Antiqua" w:hAnsi="Book Antiqua" w:cs="Times New Roman"/>
          <w:bCs/>
          <w:i/>
          <w:sz w:val="24"/>
          <w:szCs w:val="24"/>
        </w:rPr>
        <w:t>E. granulosus</w:t>
      </w:r>
      <w:r w:rsidRPr="008E6D27">
        <w:rPr>
          <w:rFonts w:ascii="Book Antiqua" w:hAnsi="Book Antiqua" w:cs="Times New Roman"/>
          <w:bCs/>
          <w:sz w:val="24"/>
          <w:szCs w:val="24"/>
        </w:rPr>
        <w:t xml:space="preserve"> infection is extremely important.</w:t>
      </w:r>
    </w:p>
    <w:p w14:paraId="4FD88071" w14:textId="77777777" w:rsidR="00152FB0" w:rsidRPr="008E6D27" w:rsidRDefault="00152FB0" w:rsidP="00152FB0">
      <w:pPr>
        <w:snapToGrid w:val="0"/>
        <w:spacing w:after="0" w:line="360" w:lineRule="auto"/>
        <w:jc w:val="both"/>
        <w:rPr>
          <w:rFonts w:ascii="Book Antiqua" w:hAnsi="Book Antiqua" w:cs="Times New Roman"/>
          <w:bCs/>
          <w:sz w:val="24"/>
          <w:szCs w:val="24"/>
        </w:rPr>
      </w:pPr>
    </w:p>
    <w:p w14:paraId="3FC460F1"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r w:rsidRPr="008E6D27">
        <w:rPr>
          <w:rFonts w:ascii="Book Antiqua" w:hAnsi="Book Antiqua" w:cs="Times New Roman"/>
          <w:b/>
          <w:bCs/>
          <w:sz w:val="24"/>
          <w:szCs w:val="24"/>
        </w:rPr>
        <w:t>Key</w:t>
      </w:r>
      <w:r w:rsidRPr="008E6D27">
        <w:rPr>
          <w:rFonts w:ascii="Book Antiqua" w:hAnsi="Book Antiqua" w:cs="Times New Roman" w:hint="eastAsia"/>
          <w:b/>
          <w:bCs/>
          <w:sz w:val="24"/>
          <w:szCs w:val="24"/>
          <w:lang w:eastAsia="zh-CN"/>
        </w:rPr>
        <w:t xml:space="preserve"> </w:t>
      </w:r>
      <w:r w:rsidRPr="008E6D27">
        <w:rPr>
          <w:rFonts w:ascii="Book Antiqua" w:hAnsi="Book Antiqua" w:cs="Times New Roman"/>
          <w:b/>
          <w:bCs/>
          <w:sz w:val="24"/>
          <w:szCs w:val="24"/>
        </w:rPr>
        <w:t>words:</w:t>
      </w:r>
      <w:r w:rsidRPr="008E6D27">
        <w:rPr>
          <w:rFonts w:ascii="Book Antiqua" w:hAnsi="Book Antiqua" w:cs="Times New Roman"/>
          <w:b/>
          <w:bCs/>
          <w:i/>
          <w:sz w:val="24"/>
          <w:szCs w:val="24"/>
        </w:rPr>
        <w:t xml:space="preserve"> </w:t>
      </w:r>
      <w:r w:rsidRPr="008E6D27">
        <w:rPr>
          <w:rFonts w:ascii="Book Antiqua" w:hAnsi="Book Antiqua" w:cs="Times New Roman"/>
          <w:bCs/>
          <w:sz w:val="24"/>
          <w:szCs w:val="24"/>
        </w:rPr>
        <w:t>Echinococcus granulosus</w:t>
      </w:r>
      <w:r w:rsidRPr="008E6D27">
        <w:rPr>
          <w:rFonts w:ascii="Book Antiqua" w:hAnsi="Book Antiqua" w:cs="Times New Roman" w:hint="eastAsia"/>
          <w:bCs/>
          <w:sz w:val="24"/>
          <w:szCs w:val="24"/>
          <w:lang w:eastAsia="zh-CN"/>
        </w:rPr>
        <w:t>;</w:t>
      </w:r>
      <w:r w:rsidRPr="008E6D27">
        <w:rPr>
          <w:rFonts w:ascii="Book Antiqua" w:hAnsi="Book Antiqua" w:cs="Times New Roman"/>
          <w:bCs/>
          <w:sz w:val="24"/>
          <w:szCs w:val="24"/>
        </w:rPr>
        <w:t xml:space="preserve"> Immunity</w:t>
      </w:r>
      <w:r w:rsidRPr="008E6D27">
        <w:rPr>
          <w:rFonts w:ascii="Book Antiqua" w:hAnsi="Book Antiqua" w:cs="Times New Roman" w:hint="eastAsia"/>
          <w:bCs/>
          <w:sz w:val="24"/>
          <w:szCs w:val="24"/>
          <w:lang w:eastAsia="zh-CN"/>
        </w:rPr>
        <w:t>;</w:t>
      </w:r>
      <w:r w:rsidRPr="008E6D27">
        <w:rPr>
          <w:rFonts w:ascii="Book Antiqua" w:hAnsi="Book Antiqua" w:cs="Times New Roman"/>
          <w:bCs/>
          <w:sz w:val="24"/>
          <w:szCs w:val="24"/>
        </w:rPr>
        <w:t xml:space="preserve"> Autoimmunity</w:t>
      </w:r>
      <w:r w:rsidRPr="008E6D27">
        <w:rPr>
          <w:rFonts w:ascii="Book Antiqua" w:hAnsi="Book Antiqua" w:cs="Times New Roman" w:hint="eastAsia"/>
          <w:bCs/>
          <w:sz w:val="24"/>
          <w:szCs w:val="24"/>
          <w:lang w:eastAsia="zh-CN"/>
        </w:rPr>
        <w:t xml:space="preserve">; </w:t>
      </w:r>
      <w:r w:rsidRPr="008E6D27">
        <w:rPr>
          <w:rFonts w:ascii="Book Antiqua" w:hAnsi="Book Antiqua" w:cs="Times New Roman"/>
          <w:bCs/>
          <w:sz w:val="24"/>
          <w:szCs w:val="24"/>
        </w:rPr>
        <w:t>Lymphocytes</w:t>
      </w:r>
      <w:r w:rsidRPr="008E6D27">
        <w:rPr>
          <w:rFonts w:ascii="Book Antiqua" w:hAnsi="Book Antiqua" w:cs="Times New Roman" w:hint="eastAsia"/>
          <w:bCs/>
          <w:sz w:val="24"/>
          <w:szCs w:val="24"/>
          <w:lang w:eastAsia="zh-CN"/>
        </w:rPr>
        <w:t>;</w:t>
      </w:r>
      <w:r w:rsidRPr="008E6D27">
        <w:rPr>
          <w:rFonts w:ascii="Book Antiqua" w:hAnsi="Book Antiqua" w:cs="Times New Roman"/>
          <w:bCs/>
          <w:sz w:val="24"/>
          <w:szCs w:val="24"/>
        </w:rPr>
        <w:t xml:space="preserve"> Cytokines</w:t>
      </w:r>
      <w:r w:rsidRPr="008E6D27">
        <w:rPr>
          <w:rFonts w:ascii="Book Antiqua" w:hAnsi="Book Antiqua" w:cs="Times New Roman" w:hint="eastAsia"/>
          <w:bCs/>
          <w:sz w:val="24"/>
          <w:szCs w:val="24"/>
          <w:lang w:eastAsia="zh-CN"/>
        </w:rPr>
        <w:t>;</w:t>
      </w:r>
      <w:r w:rsidRPr="008E6D27">
        <w:rPr>
          <w:rFonts w:ascii="Book Antiqua" w:hAnsi="Book Antiqua" w:cs="Times New Roman"/>
          <w:bCs/>
          <w:sz w:val="24"/>
          <w:szCs w:val="24"/>
        </w:rPr>
        <w:t xml:space="preserve"> Dendritic cells</w:t>
      </w:r>
    </w:p>
    <w:p w14:paraId="6BC7DAFC"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6D28E2CA" w14:textId="77777777" w:rsidR="00152FB0" w:rsidRPr="008E6D27" w:rsidRDefault="00152FB0" w:rsidP="00152FB0">
      <w:pPr>
        <w:widowControl w:val="0"/>
        <w:adjustRightInd w:val="0"/>
        <w:snapToGrid w:val="0"/>
        <w:spacing w:after="0" w:line="360" w:lineRule="auto"/>
        <w:jc w:val="both"/>
        <w:rPr>
          <w:rFonts w:ascii="Book Antiqua" w:hAnsi="Book Antiqua" w:cs="Tahoma"/>
          <w:color w:val="000000"/>
          <w:kern w:val="2"/>
          <w:sz w:val="24"/>
          <w:szCs w:val="24"/>
        </w:rPr>
      </w:pPr>
      <w:bookmarkStart w:id="100" w:name="OLE_LINK148"/>
      <w:bookmarkStart w:id="101" w:name="OLE_LINK149"/>
      <w:bookmarkStart w:id="102" w:name="OLE_LINK200"/>
      <w:bookmarkStart w:id="103" w:name="OLE_LINK288"/>
      <w:bookmarkStart w:id="104" w:name="OLE_LINK1864"/>
      <w:bookmarkStart w:id="105" w:name="OLE_LINK382"/>
      <w:bookmarkStart w:id="106" w:name="OLE_LINK306"/>
      <w:bookmarkStart w:id="107" w:name="OLE_LINK569"/>
      <w:bookmarkStart w:id="108" w:name="OLE_LINK682"/>
      <w:bookmarkStart w:id="109" w:name="OLE_LINK78"/>
      <w:bookmarkStart w:id="110" w:name="OLE_LINK79"/>
      <w:bookmarkStart w:id="111" w:name="OLE_LINK86"/>
      <w:bookmarkStart w:id="112" w:name="OLE_LINK99"/>
      <w:bookmarkStart w:id="113" w:name="OLE_LINK217"/>
      <w:bookmarkStart w:id="114" w:name="OLE_LINK245"/>
      <w:bookmarkStart w:id="115" w:name="OLE_LINK246"/>
      <w:bookmarkStart w:id="116" w:name="OLE_LINK274"/>
      <w:bookmarkStart w:id="117" w:name="OLE_LINK320"/>
      <w:bookmarkStart w:id="118" w:name="OLE_LINK333"/>
      <w:bookmarkStart w:id="119" w:name="OLE_LINK456"/>
      <w:bookmarkStart w:id="120" w:name="OLE_LINK494"/>
      <w:bookmarkStart w:id="121" w:name="OLE_LINK596"/>
      <w:bookmarkStart w:id="122" w:name="OLE_LINK686"/>
      <w:bookmarkStart w:id="123" w:name="OLE_LINK827"/>
      <w:bookmarkStart w:id="124" w:name="OLE_LINK915"/>
      <w:r w:rsidRPr="008E6D27">
        <w:rPr>
          <w:rFonts w:ascii="Book Antiqua" w:hAnsi="Book Antiqua" w:cs="Tahoma"/>
          <w:b/>
          <w:color w:val="000000"/>
          <w:kern w:val="2"/>
          <w:sz w:val="24"/>
          <w:szCs w:val="24"/>
          <w:lang w:eastAsia="ja-JP"/>
        </w:rPr>
        <w:t>© The Author(s) 201</w:t>
      </w:r>
      <w:r w:rsidRPr="008E6D27">
        <w:rPr>
          <w:rFonts w:ascii="Book Antiqua" w:hAnsi="Book Antiqua" w:cs="Tahoma" w:hint="eastAsia"/>
          <w:b/>
          <w:color w:val="000000"/>
          <w:kern w:val="2"/>
          <w:sz w:val="24"/>
          <w:szCs w:val="24"/>
        </w:rPr>
        <w:t>7</w:t>
      </w:r>
      <w:r w:rsidRPr="008E6D27">
        <w:rPr>
          <w:rFonts w:ascii="Book Antiqua" w:hAnsi="Book Antiqua" w:cs="Tahoma"/>
          <w:b/>
          <w:color w:val="000000"/>
          <w:kern w:val="2"/>
          <w:sz w:val="24"/>
          <w:szCs w:val="24"/>
          <w:lang w:eastAsia="ja-JP"/>
        </w:rPr>
        <w:t>.</w:t>
      </w:r>
      <w:r w:rsidRPr="008E6D27">
        <w:rPr>
          <w:rFonts w:ascii="Book Antiqua" w:hAnsi="Book Antiqua" w:cs="Tahoma"/>
          <w:color w:val="000000"/>
          <w:kern w:val="2"/>
          <w:sz w:val="24"/>
          <w:szCs w:val="24"/>
          <w:lang w:eastAsia="ja-JP"/>
        </w:rPr>
        <w:t xml:space="preserve"> Published by Baishideng Publishing Group Inc. All rights reserved.</w:t>
      </w:r>
      <w:bookmarkEnd w:id="100"/>
      <w:bookmarkEnd w:id="101"/>
      <w:bookmarkEnd w:id="102"/>
      <w:bookmarkEnd w:id="103"/>
      <w:bookmarkEnd w:id="104"/>
      <w:bookmarkEnd w:id="105"/>
      <w:bookmarkEnd w:id="106"/>
      <w:bookmarkEnd w:id="107"/>
      <w:bookmarkEnd w:id="108"/>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5491594A"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671B5A1A" w14:textId="77777777" w:rsidR="00152FB0" w:rsidRPr="008E6D27" w:rsidRDefault="00152FB0" w:rsidP="00152FB0">
      <w:pPr>
        <w:snapToGrid w:val="0"/>
        <w:spacing w:after="0" w:line="360" w:lineRule="auto"/>
        <w:jc w:val="both"/>
        <w:rPr>
          <w:rFonts w:ascii="Book Antiqua" w:hAnsi="Book Antiqua" w:cs="Times New Roman"/>
          <w:bCs/>
          <w:i/>
          <w:sz w:val="24"/>
          <w:szCs w:val="24"/>
        </w:rPr>
      </w:pPr>
      <w:r w:rsidRPr="008E6D27">
        <w:rPr>
          <w:rFonts w:ascii="Book Antiqua" w:hAnsi="Book Antiqua" w:cs="Times New Roman"/>
          <w:b/>
          <w:bCs/>
          <w:sz w:val="24"/>
          <w:szCs w:val="24"/>
        </w:rPr>
        <w:t>Core tip</w:t>
      </w:r>
      <w:r w:rsidRPr="008E6D27">
        <w:rPr>
          <w:rFonts w:ascii="Book Antiqua" w:hAnsi="Book Antiqua" w:cs="Times New Roman"/>
          <w:bCs/>
          <w:sz w:val="24"/>
          <w:szCs w:val="24"/>
        </w:rPr>
        <w:t xml:space="preserve">: The most common location of a hydatid echinococcal cyst is in the liver. The survival of Echinococcus within host tissues, despite the development of specific antibodies, is possible due to specific immunomodulation induced by parasites. </w:t>
      </w:r>
      <w:r w:rsidRPr="001141AA">
        <w:rPr>
          <w:rFonts w:ascii="Book Antiqua" w:hAnsi="Book Antiqua" w:cs="Times New Roman"/>
          <w:bCs/>
          <w:sz w:val="24"/>
          <w:szCs w:val="24"/>
        </w:rPr>
        <w:t xml:space="preserve">Successful </w:t>
      </w:r>
      <w:r w:rsidRPr="008E6D27">
        <w:rPr>
          <w:rFonts w:ascii="Book Antiqua" w:hAnsi="Book Antiqua" w:cs="Times New Roman"/>
          <w:bCs/>
          <w:sz w:val="24"/>
          <w:szCs w:val="24"/>
        </w:rPr>
        <w:t xml:space="preserve">survival of parasites indicates that </w:t>
      </w:r>
      <w:r w:rsidRPr="001141AA">
        <w:rPr>
          <w:rFonts w:ascii="Book Antiqua" w:hAnsi="Book Antiqua" w:cs="Times New Roman"/>
          <w:bCs/>
          <w:color w:val="C00000"/>
          <w:sz w:val="24"/>
          <w:szCs w:val="24"/>
          <w:u w:val="single"/>
        </w:rPr>
        <w:t>they</w:t>
      </w:r>
      <w:r w:rsidRPr="008E6D27">
        <w:rPr>
          <w:rFonts w:ascii="Book Antiqua" w:hAnsi="Book Antiqua" w:cs="Times New Roman"/>
          <w:bCs/>
          <w:sz w:val="24"/>
          <w:szCs w:val="24"/>
        </w:rPr>
        <w:t xml:space="preserve"> have developed </w:t>
      </w:r>
      <w:r w:rsidRPr="00665709">
        <w:rPr>
          <w:rFonts w:ascii="Book Antiqua" w:hAnsi="Book Antiqua" w:cs="Times New Roman"/>
          <w:bCs/>
          <w:color w:val="C00000"/>
          <w:sz w:val="24"/>
          <w:szCs w:val="24"/>
          <w:u w:val="single"/>
        </w:rPr>
        <w:t>multi-leve</w:t>
      </w:r>
      <w:r w:rsidRPr="001141AA">
        <w:rPr>
          <w:rFonts w:ascii="Book Antiqua" w:hAnsi="Book Antiqua" w:cs="Times New Roman"/>
          <w:bCs/>
          <w:color w:val="C00000"/>
          <w:sz w:val="24"/>
          <w:szCs w:val="24"/>
        </w:rPr>
        <w:t>l</w:t>
      </w:r>
      <w:r>
        <w:rPr>
          <w:rFonts w:ascii="Book Antiqua" w:hAnsi="Book Antiqua" w:cs="Times New Roman"/>
          <w:bCs/>
          <w:sz w:val="24"/>
          <w:szCs w:val="24"/>
        </w:rPr>
        <w:t xml:space="preserve"> </w:t>
      </w:r>
      <w:r w:rsidRPr="008E6D27">
        <w:rPr>
          <w:rFonts w:ascii="Book Antiqua" w:hAnsi="Book Antiqua" w:cs="Times New Roman"/>
          <w:bCs/>
          <w:sz w:val="24"/>
          <w:szCs w:val="24"/>
        </w:rPr>
        <w:t xml:space="preserve">mechanisms of evasion against host protective mechanisms to </w:t>
      </w:r>
      <w:r>
        <w:rPr>
          <w:rFonts w:ascii="Book Antiqua" w:hAnsi="Book Antiqua" w:cs="Times New Roman"/>
          <w:bCs/>
          <w:color w:val="C00000"/>
          <w:sz w:val="24"/>
          <w:szCs w:val="24"/>
          <w:u w:val="single"/>
        </w:rPr>
        <w:t>provide</w:t>
      </w:r>
      <w:r w:rsidRPr="008E6D27">
        <w:rPr>
          <w:rFonts w:ascii="Book Antiqua" w:hAnsi="Book Antiqua" w:cs="Times New Roman"/>
          <w:bCs/>
          <w:sz w:val="24"/>
          <w:szCs w:val="24"/>
        </w:rPr>
        <w:t xml:space="preserve"> their propagation. Complement modulation, a metabolic adaptation to the host microenvironment, plentiful thermostable immunogenic antigen B in the cystic fluid, and induction of CD4</w:t>
      </w:r>
      <w:r w:rsidRPr="008E6D27">
        <w:rPr>
          <w:rFonts w:ascii="Book Antiqua" w:hAnsi="Book Antiqua" w:cs="Times New Roman"/>
          <w:bCs/>
          <w:sz w:val="24"/>
          <w:szCs w:val="24"/>
          <w:vertAlign w:val="superscript"/>
        </w:rPr>
        <w:t>+</w:t>
      </w:r>
      <w:r w:rsidRPr="008E6D27">
        <w:rPr>
          <w:rFonts w:ascii="Book Antiqua" w:hAnsi="Book Antiqua" w:cs="Times New Roman"/>
          <w:bCs/>
          <w:sz w:val="24"/>
          <w:szCs w:val="24"/>
        </w:rPr>
        <w:t>CD8</w:t>
      </w:r>
      <w:r w:rsidRPr="008E6D27">
        <w:rPr>
          <w:rFonts w:ascii="Book Antiqua" w:hAnsi="Book Antiqua" w:cs="Times New Roman"/>
          <w:bCs/>
          <w:sz w:val="24"/>
          <w:szCs w:val="24"/>
          <w:vertAlign w:val="superscript"/>
        </w:rPr>
        <w:t>+</w:t>
      </w:r>
      <w:r w:rsidRPr="008E6D27">
        <w:rPr>
          <w:rFonts w:ascii="Book Antiqua" w:hAnsi="Book Antiqua" w:cs="Times New Roman"/>
          <w:bCs/>
          <w:sz w:val="24"/>
          <w:szCs w:val="24"/>
        </w:rPr>
        <w:t>Foxp3</w:t>
      </w:r>
      <w:r w:rsidRPr="008E6D27">
        <w:rPr>
          <w:rFonts w:ascii="Book Antiqua" w:hAnsi="Book Antiqua" w:cs="Times New Roman"/>
          <w:bCs/>
          <w:sz w:val="24"/>
          <w:szCs w:val="24"/>
          <w:vertAlign w:val="superscript"/>
        </w:rPr>
        <w:t>+</w:t>
      </w:r>
      <w:r w:rsidRPr="008E6D27">
        <w:rPr>
          <w:rFonts w:ascii="Book Antiqua" w:hAnsi="Book Antiqua" w:cs="Times New Roman"/>
          <w:bCs/>
          <w:sz w:val="24"/>
          <w:szCs w:val="24"/>
        </w:rPr>
        <w:t xml:space="preserve"> T cells allows the persistence of the parasites. Parasites influence dendritic cell (DC) maturation and impair activation by toll-like receptor. It seems that DC-parasite interaction is pivotal in triggering and regulating parasite induced immunity.</w:t>
      </w:r>
    </w:p>
    <w:p w14:paraId="1F5C78B4" w14:textId="77777777" w:rsidR="00152FB0" w:rsidRPr="008E6D27" w:rsidRDefault="00152FB0" w:rsidP="00152FB0">
      <w:pPr>
        <w:snapToGrid w:val="0"/>
        <w:spacing w:after="0" w:line="360" w:lineRule="auto"/>
        <w:jc w:val="both"/>
        <w:rPr>
          <w:rFonts w:ascii="Book Antiqua" w:hAnsi="Book Antiqua" w:cs="Times New Roman"/>
          <w:bCs/>
          <w:sz w:val="24"/>
          <w:szCs w:val="24"/>
        </w:rPr>
      </w:pPr>
    </w:p>
    <w:p w14:paraId="398F6264" w14:textId="77777777" w:rsidR="00152FB0" w:rsidRPr="008E6D27" w:rsidRDefault="00152FB0" w:rsidP="00152FB0">
      <w:pPr>
        <w:pStyle w:val="ListParagraph"/>
        <w:adjustRightInd w:val="0"/>
        <w:snapToGrid w:val="0"/>
        <w:spacing w:after="0" w:line="360" w:lineRule="auto"/>
        <w:ind w:left="0"/>
        <w:contextualSpacing w:val="0"/>
        <w:jc w:val="both"/>
        <w:rPr>
          <w:rFonts w:ascii="Book Antiqua" w:hAnsi="Book Antiqua" w:cs="Times New Roman"/>
          <w:color w:val="000000"/>
          <w:sz w:val="24"/>
          <w:szCs w:val="24"/>
        </w:rPr>
      </w:pPr>
      <w:r w:rsidRPr="008E6D27">
        <w:rPr>
          <w:rFonts w:ascii="Book Antiqua" w:hAnsi="Book Antiqua" w:cs="Times New Roman"/>
          <w:bCs/>
          <w:sz w:val="24"/>
          <w:szCs w:val="24"/>
          <w:lang w:val="en-US"/>
        </w:rPr>
        <w:t>Grubor</w:t>
      </w:r>
      <w:r w:rsidRPr="008E6D27">
        <w:rPr>
          <w:rFonts w:ascii="Book Antiqua" w:hAnsi="Book Antiqua" w:cs="Times New Roman" w:hint="eastAsia"/>
          <w:bCs/>
          <w:sz w:val="24"/>
          <w:szCs w:val="24"/>
          <w:lang w:val="en-US" w:eastAsia="zh-CN"/>
        </w:rPr>
        <w:t xml:space="preserve"> N</w:t>
      </w:r>
      <w:r w:rsidRPr="008E6D27">
        <w:rPr>
          <w:rFonts w:ascii="Book Antiqua" w:hAnsi="Book Antiqua" w:cs="Times New Roman"/>
          <w:iCs/>
          <w:sz w:val="24"/>
          <w:szCs w:val="24"/>
          <w:lang w:val="en-US"/>
        </w:rPr>
        <w:t>, </w:t>
      </w:r>
      <w:r w:rsidRPr="008E6D27">
        <w:rPr>
          <w:rFonts w:ascii="Book Antiqua" w:hAnsi="Book Antiqua" w:cs="Times New Roman"/>
          <w:bCs/>
          <w:sz w:val="24"/>
          <w:szCs w:val="24"/>
          <w:lang w:val="en-US"/>
        </w:rPr>
        <w:t>Jovanova-Nesic</w:t>
      </w:r>
      <w:r w:rsidRPr="008E6D27">
        <w:rPr>
          <w:rFonts w:ascii="Book Antiqua" w:hAnsi="Book Antiqua" w:cs="Times New Roman" w:hint="eastAsia"/>
          <w:bCs/>
          <w:sz w:val="24"/>
          <w:szCs w:val="24"/>
          <w:lang w:val="en-US" w:eastAsia="zh-CN"/>
        </w:rPr>
        <w:t xml:space="preserve"> K</w:t>
      </w:r>
      <w:r w:rsidRPr="008E6D27">
        <w:rPr>
          <w:rFonts w:ascii="Book Antiqua" w:hAnsi="Book Antiqua" w:cs="Times New Roman"/>
          <w:bCs/>
          <w:sz w:val="24"/>
          <w:szCs w:val="24"/>
          <w:lang w:val="en-US"/>
        </w:rPr>
        <w:t>, Shoenfeld</w:t>
      </w:r>
      <w:r w:rsidRPr="008E6D27">
        <w:rPr>
          <w:rFonts w:ascii="Book Antiqua" w:hAnsi="Book Antiqua" w:cs="Times New Roman" w:hint="eastAsia"/>
          <w:bCs/>
          <w:sz w:val="24"/>
          <w:szCs w:val="24"/>
          <w:lang w:val="en-US" w:eastAsia="zh-CN"/>
        </w:rPr>
        <w:t xml:space="preserve"> Y. </w:t>
      </w:r>
      <w:r w:rsidRPr="008E6D27">
        <w:rPr>
          <w:rFonts w:ascii="Book Antiqua" w:hAnsi="Book Antiqua" w:cs="Times New Roman"/>
          <w:bCs/>
          <w:sz w:val="24"/>
          <w:szCs w:val="24"/>
          <w:lang w:val="en-US"/>
        </w:rPr>
        <w:t>Liver cystic echinococcosis and human host immune and autoimmune follow-up: A review</w:t>
      </w:r>
      <w:r w:rsidRPr="008E6D27">
        <w:rPr>
          <w:rFonts w:ascii="Book Antiqua" w:hAnsi="Book Antiqua" w:cs="Times New Roman" w:hint="eastAsia"/>
          <w:bCs/>
          <w:sz w:val="24"/>
          <w:szCs w:val="24"/>
          <w:lang w:val="en-US" w:eastAsia="zh-CN"/>
        </w:rPr>
        <w:t>.</w:t>
      </w:r>
      <w:bookmarkStart w:id="125" w:name="OLE_LINK490"/>
      <w:bookmarkStart w:id="126" w:name="OLE_LINK491"/>
      <w:bookmarkStart w:id="127" w:name="OLE_LINK553"/>
      <w:bookmarkStart w:id="128" w:name="OLE_LINK687"/>
      <w:bookmarkStart w:id="129" w:name="OLE_LINK860"/>
      <w:r w:rsidRPr="008E6D27">
        <w:rPr>
          <w:rFonts w:ascii="Book Antiqua" w:hAnsi="Book Antiqua" w:cs="Arial"/>
          <w:i/>
          <w:iCs/>
          <w:color w:val="000000"/>
          <w:sz w:val="24"/>
          <w:szCs w:val="24"/>
        </w:rPr>
        <w:t xml:space="preserve"> World J Hepatol </w:t>
      </w:r>
      <w:r w:rsidRPr="008E6D27">
        <w:rPr>
          <w:rFonts w:ascii="Book Antiqua" w:hAnsi="Book Antiqua"/>
          <w:sz w:val="24"/>
          <w:szCs w:val="24"/>
        </w:rPr>
        <w:t>2017; In press</w:t>
      </w:r>
    </w:p>
    <w:bookmarkEnd w:id="125"/>
    <w:bookmarkEnd w:id="126"/>
    <w:bookmarkEnd w:id="127"/>
    <w:bookmarkEnd w:id="128"/>
    <w:bookmarkEnd w:id="129"/>
    <w:p w14:paraId="4CBE575E"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3D2A7E1A" w14:textId="77777777" w:rsidR="00152FB0" w:rsidRPr="008E6D27" w:rsidRDefault="00152FB0" w:rsidP="00152FB0">
      <w:pPr>
        <w:snapToGrid w:val="0"/>
        <w:spacing w:after="0" w:line="360" w:lineRule="auto"/>
        <w:jc w:val="both"/>
        <w:rPr>
          <w:rFonts w:ascii="Book Antiqua" w:hAnsi="Book Antiqua" w:cs="Times New Roman"/>
          <w:bCs/>
          <w:sz w:val="24"/>
          <w:szCs w:val="24"/>
          <w:lang w:eastAsia="zh-CN"/>
        </w:rPr>
      </w:pPr>
    </w:p>
    <w:p w14:paraId="223473D4" w14:textId="77777777" w:rsidR="00152FB0" w:rsidRPr="008E6D27" w:rsidRDefault="00152FB0" w:rsidP="00152FB0">
      <w:pPr>
        <w:snapToGrid w:val="0"/>
        <w:spacing w:after="0" w:line="360" w:lineRule="auto"/>
        <w:jc w:val="both"/>
        <w:rPr>
          <w:rFonts w:ascii="Book Antiqua" w:hAnsi="Book Antiqua" w:cs="Times New Roman"/>
          <w:iCs/>
          <w:color w:val="333333"/>
          <w:sz w:val="24"/>
          <w:szCs w:val="24"/>
          <w:lang w:eastAsia="zh-CN"/>
        </w:rPr>
      </w:pPr>
    </w:p>
    <w:p w14:paraId="514C5153" w14:textId="77777777" w:rsidR="00152FB0" w:rsidRPr="008E6D27" w:rsidRDefault="00152FB0" w:rsidP="00152FB0">
      <w:pPr>
        <w:snapToGrid w:val="0"/>
        <w:spacing w:after="0" w:line="360" w:lineRule="auto"/>
        <w:jc w:val="both"/>
        <w:rPr>
          <w:rFonts w:ascii="Book Antiqua" w:hAnsi="Book Antiqua" w:cs="Times New Roman"/>
          <w:bCs/>
          <w:sz w:val="24"/>
          <w:szCs w:val="24"/>
        </w:rPr>
      </w:pPr>
    </w:p>
    <w:p w14:paraId="77D8B7AA" w14:textId="77777777" w:rsidR="00152FB0" w:rsidRPr="008E6D27" w:rsidRDefault="00152FB0" w:rsidP="00152FB0">
      <w:pPr>
        <w:snapToGrid w:val="0"/>
        <w:spacing w:after="0" w:line="360" w:lineRule="auto"/>
        <w:jc w:val="both"/>
        <w:rPr>
          <w:rFonts w:ascii="Book Antiqua" w:hAnsi="Book Antiqua" w:cs="Times New Roman"/>
          <w:bCs/>
          <w:sz w:val="24"/>
          <w:szCs w:val="24"/>
        </w:rPr>
      </w:pPr>
    </w:p>
    <w:p w14:paraId="500ADEC8"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4C117965"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556AF041"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028FE248"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64E89083"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48FCDFD0"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28230076"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61D576CC"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553B5855"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60B8A81E"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27166EAD" w14:textId="77777777" w:rsidR="00152FB0" w:rsidRPr="008E6D27" w:rsidRDefault="00152FB0" w:rsidP="00152FB0">
      <w:pPr>
        <w:snapToGrid w:val="0"/>
        <w:spacing w:after="0" w:line="360" w:lineRule="auto"/>
        <w:jc w:val="both"/>
        <w:rPr>
          <w:rFonts w:ascii="Book Antiqua" w:hAnsi="Book Antiqua" w:cs="Times New Roman"/>
          <w:bCs/>
          <w:i/>
          <w:sz w:val="24"/>
          <w:szCs w:val="24"/>
        </w:rPr>
      </w:pPr>
    </w:p>
    <w:p w14:paraId="22A0AC48" w14:textId="77777777" w:rsidR="00152FB0" w:rsidRPr="008E6D27" w:rsidRDefault="00152FB0" w:rsidP="00152FB0">
      <w:pPr>
        <w:snapToGrid w:val="0"/>
        <w:spacing w:after="0" w:line="360" w:lineRule="auto"/>
        <w:jc w:val="both"/>
        <w:rPr>
          <w:rFonts w:ascii="Book Antiqua" w:hAnsi="Book Antiqua" w:cs="Times New Roman"/>
          <w:b/>
          <w:bCs/>
          <w:sz w:val="24"/>
          <w:szCs w:val="24"/>
        </w:rPr>
      </w:pPr>
      <w:r w:rsidRPr="008E6D27">
        <w:rPr>
          <w:rFonts w:ascii="Book Antiqua" w:hAnsi="Book Antiqua" w:cs="Times New Roman"/>
          <w:b/>
          <w:bCs/>
          <w:sz w:val="24"/>
          <w:szCs w:val="24"/>
        </w:rPr>
        <w:lastRenderedPageBreak/>
        <w:t>INTRODUCTION</w:t>
      </w:r>
    </w:p>
    <w:p w14:paraId="08FDF9EF"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Cs/>
          <w:sz w:val="24"/>
          <w:szCs w:val="24"/>
        </w:rPr>
        <w:t xml:space="preserve">Cystic </w:t>
      </w:r>
      <w:r w:rsidRPr="00665709">
        <w:rPr>
          <w:rFonts w:ascii="Book Antiqua" w:hAnsi="Book Antiqua" w:cs="Times New Roman"/>
          <w:bCs/>
          <w:color w:val="C00000"/>
          <w:sz w:val="24"/>
          <w:szCs w:val="24"/>
          <w:u w:val="single"/>
        </w:rPr>
        <w:t>hydatidosis</w:t>
      </w:r>
      <w:r w:rsidRPr="008E6D27">
        <w:rPr>
          <w:rFonts w:ascii="Book Antiqua" w:hAnsi="Book Antiqua" w:cs="Times New Roman"/>
          <w:bCs/>
          <w:sz w:val="24"/>
          <w:szCs w:val="24"/>
        </w:rPr>
        <w:t xml:space="preserve"> is a global parasitic zoonosis caused by the </w:t>
      </w:r>
      <w:r w:rsidRPr="00665709">
        <w:rPr>
          <w:rFonts w:ascii="Book Antiqua" w:hAnsi="Book Antiqua" w:cs="Times New Roman"/>
          <w:bCs/>
          <w:color w:val="C00000"/>
          <w:sz w:val="24"/>
          <w:szCs w:val="24"/>
          <w:u w:val="single"/>
        </w:rPr>
        <w:t>larvae</w:t>
      </w:r>
      <w:r w:rsidRPr="008E6D27">
        <w:rPr>
          <w:rFonts w:ascii="Book Antiqua" w:hAnsi="Book Antiqua" w:cs="Times New Roman"/>
          <w:bCs/>
          <w:sz w:val="24"/>
          <w:szCs w:val="24"/>
        </w:rPr>
        <w:t xml:space="preserve"> of the dog tapeworm </w:t>
      </w:r>
      <w:r w:rsidRPr="008E6D27">
        <w:rPr>
          <w:rFonts w:ascii="Book Antiqua" w:hAnsi="Book Antiqua" w:cs="Times New Roman"/>
          <w:bCs/>
          <w:i/>
          <w:sz w:val="24"/>
          <w:szCs w:val="24"/>
        </w:rPr>
        <w:t xml:space="preserve">Echinococcus </w:t>
      </w:r>
      <w:proofErr w:type="gramStart"/>
      <w:r w:rsidRPr="008E6D27">
        <w:rPr>
          <w:rFonts w:ascii="Book Antiqua" w:hAnsi="Book Antiqua" w:cs="Times New Roman"/>
          <w:bCs/>
          <w:i/>
          <w:sz w:val="24"/>
          <w:szCs w:val="24"/>
        </w:rPr>
        <w:t>granulosus</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1]</w:t>
      </w:r>
      <w:r w:rsidRPr="008E6D27">
        <w:rPr>
          <w:rFonts w:ascii="Book Antiqua" w:hAnsi="Book Antiqua" w:cs="Times New Roman"/>
          <w:bCs/>
          <w:sz w:val="24"/>
          <w:szCs w:val="24"/>
        </w:rPr>
        <w:t xml:space="preserve">. Humans become contaminated by ingestion of parasite eggs after close contact with infected dogs. </w:t>
      </w:r>
      <w:r w:rsidRPr="005C08E2">
        <w:rPr>
          <w:rFonts w:ascii="Book Antiqua" w:hAnsi="Book Antiqua" w:cs="Times New Roman"/>
          <w:bCs/>
          <w:color w:val="C00000"/>
          <w:sz w:val="24"/>
          <w:szCs w:val="24"/>
          <w:u w:val="single"/>
        </w:rPr>
        <w:t>After ingestion of parasite</w:t>
      </w:r>
      <w:r w:rsidRPr="008E6D27">
        <w:rPr>
          <w:rFonts w:ascii="Book Antiqua" w:hAnsi="Book Antiqua" w:cs="Times New Roman"/>
          <w:bCs/>
          <w:sz w:val="24"/>
          <w:szCs w:val="24"/>
        </w:rPr>
        <w:t>, the oncosphere (also named exacanth larvae) is released from the keratinized embryophore in the stomach and intestine of the intermediate host</w:t>
      </w:r>
      <w:r>
        <w:rPr>
          <w:rFonts w:ascii="Book Antiqua" w:hAnsi="Book Antiqua" w:cs="Times New Roman"/>
          <w:bCs/>
          <w:sz w:val="24"/>
          <w:szCs w:val="24"/>
        </w:rPr>
        <w:t xml:space="preserve"> (herbivores or humans)</w:t>
      </w:r>
      <w:r w:rsidRPr="008E6D27">
        <w:rPr>
          <w:rFonts w:ascii="Book Antiqua" w:hAnsi="Book Antiqua" w:cs="Times New Roman"/>
          <w:bCs/>
          <w:sz w:val="24"/>
          <w:szCs w:val="24"/>
        </w:rPr>
        <w:t xml:space="preserve">, where it penetrates the small intestine wall </w:t>
      </w:r>
      <w:r w:rsidRPr="008E6D27">
        <w:rPr>
          <w:rFonts w:ascii="Book Antiqua" w:hAnsi="Book Antiqua" w:cs="Times New Roman"/>
          <w:bCs/>
          <w:i/>
          <w:sz w:val="24"/>
          <w:szCs w:val="24"/>
        </w:rPr>
        <w:t xml:space="preserve">via </w:t>
      </w:r>
      <w:r w:rsidRPr="008E6D27">
        <w:rPr>
          <w:rFonts w:ascii="Book Antiqua" w:hAnsi="Book Antiqua" w:cs="Times New Roman"/>
          <w:bCs/>
          <w:sz w:val="24"/>
          <w:szCs w:val="24"/>
        </w:rPr>
        <w:t xml:space="preserve">hook movements. Its life cycle develops in dogs and other canids that harbor the adult tapeworm. The larval metacestode form develops in different organs of the intermediate </w:t>
      </w:r>
      <w:proofErr w:type="gramStart"/>
      <w:r w:rsidRPr="008E6D27">
        <w:rPr>
          <w:rFonts w:ascii="Book Antiqua" w:hAnsi="Book Antiqua" w:cs="Times New Roman"/>
          <w:bCs/>
          <w:sz w:val="24"/>
          <w:szCs w:val="24"/>
        </w:rPr>
        <w:t>host</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2</w:t>
      </w:r>
      <w:r w:rsidRPr="008E6D27">
        <w:rPr>
          <w:rFonts w:ascii="Book Antiqua" w:hAnsi="Book Antiqua" w:cs="Times New Roman"/>
          <w:b/>
          <w:bCs/>
          <w:sz w:val="24"/>
          <w:szCs w:val="24"/>
          <w:vertAlign w:val="superscript"/>
        </w:rPr>
        <w:t>]</w:t>
      </w:r>
      <w:r w:rsidRPr="008E6D27">
        <w:rPr>
          <w:rFonts w:ascii="Book Antiqua" w:hAnsi="Book Antiqua" w:cs="Times New Roman"/>
          <w:bCs/>
          <w:sz w:val="24"/>
          <w:szCs w:val="24"/>
        </w:rPr>
        <w:t>. The most common location of the hydatid cysts is in the liver (70%) or lungs (20%), but occasionally they may find their way to other organs (kidney 2%, spleen 2% and brain less than 2%)</w:t>
      </w:r>
      <w:r w:rsidRPr="008E6D27">
        <w:rPr>
          <w:rFonts w:ascii="Book Antiqua" w:hAnsi="Book Antiqua" w:cs="Times New Roman"/>
          <w:bCs/>
          <w:sz w:val="24"/>
          <w:szCs w:val="24"/>
          <w:vertAlign w:val="superscript"/>
        </w:rPr>
        <w:t>[3]</w:t>
      </w:r>
      <w:r w:rsidRPr="008E6D27">
        <w:rPr>
          <w:rFonts w:ascii="Book Antiqua" w:hAnsi="Book Antiqua" w:cs="Times New Roman"/>
          <w:bCs/>
          <w:sz w:val="24"/>
          <w:szCs w:val="24"/>
        </w:rPr>
        <w:t xml:space="preserve">. The eggs develop into larvae when they cross the intestinal wall of the intermediate host, and the oncosphere is then carried out </w:t>
      </w:r>
      <w:r w:rsidRPr="008E6D27">
        <w:rPr>
          <w:rFonts w:ascii="Book Antiqua" w:hAnsi="Book Antiqua" w:cs="Times New Roman"/>
          <w:bCs/>
          <w:i/>
          <w:sz w:val="24"/>
          <w:szCs w:val="24"/>
        </w:rPr>
        <w:t>via</w:t>
      </w:r>
      <w:r w:rsidRPr="008E6D27">
        <w:rPr>
          <w:rFonts w:ascii="Book Antiqua" w:hAnsi="Book Antiqua" w:cs="Times New Roman"/>
          <w:bCs/>
          <w:sz w:val="24"/>
          <w:szCs w:val="24"/>
        </w:rPr>
        <w:t xml:space="preserve"> portal vein flow into the liver and other organs where</w:t>
      </w:r>
      <w:r w:rsidRPr="008E6D27">
        <w:rPr>
          <w:rFonts w:ascii="Book Antiqua" w:hAnsi="Book Antiqua" w:cs="Times New Roman"/>
          <w:color w:val="000000"/>
          <w:sz w:val="24"/>
          <w:szCs w:val="24"/>
          <w:shd w:val="clear" w:color="auto" w:fill="FFFFFF"/>
        </w:rPr>
        <w:t xml:space="preserve"> the oncosphere then undergoes a metamorphosis towards the metacestodes. The</w:t>
      </w:r>
      <w:r w:rsidRPr="008E6D27">
        <w:rPr>
          <w:rFonts w:ascii="Book Antiqua" w:hAnsi="Book Antiqua" w:cs="Times New Roman"/>
          <w:bCs/>
          <w:sz w:val="24"/>
          <w:szCs w:val="24"/>
        </w:rPr>
        <w:t xml:space="preserve"> metacestodes implant into the organ and grow into </w:t>
      </w:r>
      <w:proofErr w:type="gramStart"/>
      <w:r w:rsidRPr="008E6D27">
        <w:rPr>
          <w:rFonts w:ascii="Book Antiqua" w:hAnsi="Book Antiqua" w:cs="Times New Roman"/>
          <w:bCs/>
          <w:sz w:val="24"/>
          <w:szCs w:val="24"/>
        </w:rPr>
        <w:t>cysts</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4</w:t>
      </w:r>
      <w:r w:rsidRPr="008E6D27">
        <w:rPr>
          <w:rFonts w:ascii="Book Antiqua" w:hAnsi="Book Antiqua" w:cs="Times New Roman"/>
          <w:b/>
          <w:bCs/>
          <w:sz w:val="24"/>
          <w:szCs w:val="24"/>
          <w:vertAlign w:val="superscript"/>
        </w:rPr>
        <w:t>]</w:t>
      </w:r>
      <w:r w:rsidRPr="008E6D27">
        <w:rPr>
          <w:rFonts w:ascii="Book Antiqua" w:hAnsi="Book Antiqua" w:cs="Times New Roman"/>
          <w:bCs/>
          <w:sz w:val="24"/>
          <w:szCs w:val="24"/>
        </w:rPr>
        <w:t>.</w:t>
      </w:r>
      <w:r w:rsidRPr="008E6D27">
        <w:rPr>
          <w:rFonts w:ascii="Book Antiqua" w:hAnsi="Book Antiqua" w:cs="Times New Roman"/>
          <w:color w:val="000000"/>
          <w:sz w:val="24"/>
          <w:szCs w:val="24"/>
          <w:shd w:val="clear" w:color="auto" w:fill="FFFFFF"/>
        </w:rPr>
        <w:t xml:space="preserve"> This formation consists of an inner, cellular ‘germinal layer’ (GL) and an outer, glycan-rich and acellular ‘laminated layer’ (LL) (Figure 1</w:t>
      </w:r>
      <w:proofErr w:type="gramStart"/>
      <w:r w:rsidRPr="008E6D27">
        <w:rPr>
          <w:rFonts w:ascii="Book Antiqua" w:hAnsi="Book Antiqua" w:cs="Times New Roman"/>
          <w:color w:val="000000"/>
          <w:sz w:val="24"/>
          <w:szCs w:val="24"/>
          <w:shd w:val="clear" w:color="auto" w:fill="FFFFFF"/>
        </w:rPr>
        <w:t>)</w:t>
      </w:r>
      <w:proofErr w:type="gramEnd"/>
      <w:r>
        <w:fldChar w:fldCharType="begin"/>
      </w:r>
      <w:r>
        <w:instrText xml:space="preserve"> HYPERLINK "https://www.ncbi.nlm.nih.gov/pmc/articles/PMC3283565/" \l "pntd.0001516-Brehm1" </w:instrText>
      </w:r>
      <w:r>
        <w:fldChar w:fldCharType="separate"/>
      </w:r>
      <w:r w:rsidRPr="008E6D27">
        <w:rPr>
          <w:rStyle w:val="Hyperlink"/>
          <w:rFonts w:ascii="Book Antiqua" w:hAnsi="Book Antiqua" w:cs="Times New Roman"/>
          <w:sz w:val="24"/>
          <w:szCs w:val="24"/>
          <w:shd w:val="clear" w:color="auto" w:fill="FFFFFF"/>
          <w:vertAlign w:val="superscript"/>
        </w:rPr>
        <w:t>[</w:t>
      </w:r>
      <w:r w:rsidRPr="008E6D27">
        <w:rPr>
          <w:rFonts w:ascii="Book Antiqua" w:hAnsi="Book Antiqua" w:cs="Times New Roman"/>
          <w:sz w:val="24"/>
          <w:szCs w:val="24"/>
          <w:shd w:val="clear" w:color="auto" w:fill="FFFFFF"/>
          <w:vertAlign w:val="superscript"/>
        </w:rPr>
        <w:t>5</w:t>
      </w:r>
      <w:r w:rsidRPr="008E6D27">
        <w:rPr>
          <w:rFonts w:ascii="Book Antiqua" w:hAnsi="Book Antiqua" w:cs="Times New Roman"/>
          <w:b/>
          <w:sz w:val="24"/>
          <w:szCs w:val="24"/>
          <w:shd w:val="clear" w:color="auto" w:fill="FFFFFF"/>
          <w:vertAlign w:val="superscript"/>
        </w:rPr>
        <w:t>]</w:t>
      </w:r>
      <w:r>
        <w:rPr>
          <w:rFonts w:ascii="Book Antiqua" w:hAnsi="Book Antiqua" w:cs="Times New Roman"/>
          <w:b/>
          <w:sz w:val="24"/>
          <w:szCs w:val="24"/>
          <w:shd w:val="clear" w:color="auto" w:fill="FFFFFF"/>
          <w:vertAlign w:val="superscript"/>
        </w:rPr>
        <w:fldChar w:fldCharType="end"/>
      </w:r>
      <w:r w:rsidRPr="008E6D27">
        <w:rPr>
          <w:rFonts w:ascii="Book Antiqua" w:hAnsi="Book Antiqua" w:cs="Times New Roman"/>
          <w:sz w:val="24"/>
          <w:szCs w:val="24"/>
          <w:shd w:val="clear" w:color="auto" w:fill="FFFFFF"/>
        </w:rPr>
        <w:t>.</w:t>
      </w:r>
      <w:r w:rsidRPr="008E6D27">
        <w:rPr>
          <w:rFonts w:ascii="Book Antiqua" w:hAnsi="Book Antiqua" w:cs="Times New Roman"/>
          <w:bCs/>
          <w:sz w:val="24"/>
          <w:szCs w:val="24"/>
        </w:rPr>
        <w:t xml:space="preserve"> Organs may also be reached through the lymphatic system</w:t>
      </w:r>
      <w:r w:rsidRPr="008E6D27">
        <w:rPr>
          <w:rFonts w:ascii="Book Antiqua" w:hAnsi="Book Antiqua" w:cs="Times New Roman"/>
          <w:b/>
          <w:color w:val="000000"/>
          <w:sz w:val="24"/>
          <w:szCs w:val="24"/>
          <w:shd w:val="clear" w:color="auto" w:fill="FFFFFF"/>
        </w:rPr>
        <w:t xml:space="preserve"> </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vertAlign w:val="superscript"/>
        </w:rPr>
        <w:t>6]</w:t>
      </w:r>
      <w:r w:rsidRPr="008E6D27">
        <w:rPr>
          <w:rFonts w:ascii="Book Antiqua" w:hAnsi="Book Antiqua" w:cs="Times New Roman"/>
          <w:bCs/>
          <w:sz w:val="24"/>
          <w:szCs w:val="24"/>
        </w:rPr>
        <w:t xml:space="preserve">. Echinococcal cysts </w:t>
      </w:r>
      <w:r w:rsidRPr="00E54CDA">
        <w:rPr>
          <w:rFonts w:ascii="Book Antiqua" w:hAnsi="Book Antiqua" w:cs="Times New Roman"/>
          <w:bCs/>
          <w:color w:val="C00000"/>
          <w:sz w:val="24"/>
          <w:szCs w:val="24"/>
          <w:u w:val="single"/>
        </w:rPr>
        <w:t>is surrounded by pericyst</w:t>
      </w:r>
      <w:r w:rsidRPr="008E6D27">
        <w:rPr>
          <w:rFonts w:ascii="Book Antiqua" w:hAnsi="Book Antiqua" w:cs="Times New Roman"/>
          <w:bCs/>
          <w:sz w:val="24"/>
          <w:szCs w:val="24"/>
        </w:rPr>
        <w:t xml:space="preserve"> </w:t>
      </w:r>
      <w:r>
        <w:rPr>
          <w:rFonts w:ascii="Book Antiqua" w:hAnsi="Book Antiqua" w:cs="Times New Roman"/>
          <w:bCs/>
          <w:sz w:val="24"/>
          <w:szCs w:val="24"/>
        </w:rPr>
        <w:t xml:space="preserve">(adventia) </w:t>
      </w:r>
      <w:r w:rsidRPr="00E54CDA">
        <w:rPr>
          <w:rFonts w:ascii="Book Antiqua" w:hAnsi="Book Antiqua" w:cs="Times New Roman"/>
          <w:bCs/>
          <w:color w:val="C00000"/>
          <w:sz w:val="24"/>
          <w:szCs w:val="24"/>
          <w:u w:val="single"/>
        </w:rPr>
        <w:t>from the</w:t>
      </w:r>
      <w:r w:rsidRPr="008E6D27">
        <w:rPr>
          <w:rFonts w:ascii="Book Antiqua" w:hAnsi="Book Antiqua" w:cs="Times New Roman"/>
          <w:bCs/>
          <w:sz w:val="24"/>
          <w:szCs w:val="24"/>
        </w:rPr>
        <w:t xml:space="preserve"> periparasitic host tissue, which surround the larval endocyst (Fig</w:t>
      </w:r>
      <w:r>
        <w:rPr>
          <w:rFonts w:ascii="Book Antiqua" w:hAnsi="Book Antiqua" w:cs="Times New Roman" w:hint="eastAsia"/>
          <w:bCs/>
          <w:sz w:val="24"/>
          <w:szCs w:val="24"/>
          <w:lang w:eastAsia="zh-CN"/>
        </w:rPr>
        <w:t>ure</w:t>
      </w:r>
      <w:r w:rsidRPr="008E6D27">
        <w:rPr>
          <w:rFonts w:ascii="Book Antiqua" w:hAnsi="Book Antiqua" w:cs="Times New Roman"/>
          <w:bCs/>
          <w:sz w:val="24"/>
          <w:szCs w:val="24"/>
        </w:rPr>
        <w:t xml:space="preserve"> 1A,</w:t>
      </w:r>
      <w:r>
        <w:rPr>
          <w:rFonts w:ascii="Book Antiqua" w:hAnsi="Book Antiqua" w:cs="Times New Roman"/>
          <w:bCs/>
          <w:sz w:val="24"/>
          <w:szCs w:val="24"/>
        </w:rPr>
        <w:t xml:space="preserve"> </w:t>
      </w:r>
      <w:r w:rsidRPr="008E6D27">
        <w:rPr>
          <w:rFonts w:ascii="Book Antiqua" w:hAnsi="Book Antiqua" w:cs="Times New Roman"/>
          <w:bCs/>
          <w:sz w:val="24"/>
          <w:szCs w:val="24"/>
        </w:rPr>
        <w:t xml:space="preserve">B). The endocyst is composed of a cuticular or laminal acellular outer layer and an inner layer, the germinal proligerous layer, which gives rise in a fertile cyst to root capsules and </w:t>
      </w:r>
      <w:proofErr w:type="gramStart"/>
      <w:r w:rsidRPr="008E6D27">
        <w:rPr>
          <w:rFonts w:ascii="Book Antiqua" w:hAnsi="Book Antiqua" w:cs="Times New Roman"/>
          <w:bCs/>
          <w:sz w:val="24"/>
          <w:szCs w:val="24"/>
        </w:rPr>
        <w:t>protoscoleces</w:t>
      </w:r>
      <w:r w:rsidRPr="008E6D27">
        <w:rPr>
          <w:rFonts w:ascii="Book Antiqua" w:hAnsi="Book Antiqua" w:cs="Times New Roman"/>
          <w:bCs/>
          <w:sz w:val="24"/>
          <w:szCs w:val="24"/>
          <w:vertAlign w:val="superscript"/>
        </w:rPr>
        <w:t>[</w:t>
      </w:r>
      <w:proofErr w:type="gramEnd"/>
      <w:r w:rsidRPr="008E6D27">
        <w:rPr>
          <w:rFonts w:ascii="Book Antiqua" w:hAnsi="Book Antiqua" w:cs="Times New Roman"/>
          <w:color w:val="000000"/>
          <w:sz w:val="24"/>
          <w:szCs w:val="24"/>
          <w:shd w:val="clear" w:color="auto" w:fill="FFFFFF"/>
          <w:vertAlign w:val="superscript"/>
        </w:rPr>
        <w:t>7]</w:t>
      </w:r>
      <w:r w:rsidRPr="008E6D27">
        <w:rPr>
          <w:rFonts w:ascii="Book Antiqua" w:hAnsi="Book Antiqua" w:cs="Times New Roman"/>
          <w:color w:val="000000"/>
          <w:sz w:val="24"/>
          <w:szCs w:val="24"/>
          <w:shd w:val="clear" w:color="auto" w:fill="FFFFFF"/>
        </w:rPr>
        <w:t>.</w:t>
      </w:r>
      <w:r w:rsidRPr="008E6D27">
        <w:rPr>
          <w:rFonts w:ascii="Book Antiqua" w:hAnsi="Book Antiqua" w:cs="Times New Roman"/>
          <w:bCs/>
          <w:sz w:val="24"/>
          <w:szCs w:val="24"/>
        </w:rPr>
        <w:t xml:space="preserve"> </w:t>
      </w:r>
      <w:r w:rsidRPr="008E6D27">
        <w:rPr>
          <w:rFonts w:ascii="Book Antiqua" w:hAnsi="Book Antiqua" w:cs="Times New Roman"/>
          <w:color w:val="000000"/>
          <w:sz w:val="24"/>
          <w:szCs w:val="24"/>
          <w:shd w:val="clear" w:color="auto" w:fill="FFFFFF"/>
        </w:rPr>
        <w:t>Some cysts may also harbor daughter cysts of variable sizes (arrows in Fig</w:t>
      </w:r>
      <w:r>
        <w:rPr>
          <w:rFonts w:ascii="Book Antiqua" w:hAnsi="Book Antiqua" w:cs="Times New Roman" w:hint="eastAsia"/>
          <w:color w:val="000000"/>
          <w:sz w:val="24"/>
          <w:szCs w:val="24"/>
          <w:shd w:val="clear" w:color="auto" w:fill="FFFFFF"/>
          <w:lang w:eastAsia="zh-CN"/>
        </w:rPr>
        <w:t>ure</w:t>
      </w:r>
      <w:r w:rsidRPr="008E6D27">
        <w:rPr>
          <w:rFonts w:ascii="Book Antiqua" w:hAnsi="Book Antiqua" w:cs="Times New Roman"/>
          <w:color w:val="000000"/>
          <w:sz w:val="24"/>
          <w:szCs w:val="24"/>
          <w:shd w:val="clear" w:color="auto" w:fill="FFFFFF"/>
        </w:rPr>
        <w:t xml:space="preserve"> 1C). </w:t>
      </w:r>
      <w:r w:rsidRPr="008E6D27">
        <w:rPr>
          <w:rFonts w:ascii="Book Antiqua" w:hAnsi="Book Antiqua" w:cs="Times New Roman"/>
          <w:bCs/>
          <w:sz w:val="24"/>
          <w:szCs w:val="24"/>
        </w:rPr>
        <w:t>Cysts also contain developing protoscoleces (PSCs), which constitute an infectious agent.</w:t>
      </w:r>
      <w:r w:rsidRPr="008E6D27">
        <w:rPr>
          <w:rFonts w:ascii="Book Antiqua" w:hAnsi="Book Antiqua" w:cs="Times New Roman"/>
          <w:color w:val="000000"/>
          <w:sz w:val="24"/>
          <w:szCs w:val="24"/>
          <w:shd w:val="clear" w:color="auto" w:fill="FFFFFF"/>
        </w:rPr>
        <w:t xml:space="preserve"> </w:t>
      </w:r>
      <w:r w:rsidRPr="006C27FA">
        <w:rPr>
          <w:rFonts w:ascii="Book Antiqua" w:hAnsi="Book Antiqua" w:cs="Times New Roman"/>
          <w:color w:val="C00000"/>
          <w:sz w:val="24"/>
          <w:szCs w:val="24"/>
          <w:u w:val="single"/>
          <w:shd w:val="clear" w:color="auto" w:fill="FFFFFF"/>
        </w:rPr>
        <w:t>Protoscolex may develop into adult tapeworm if ingested by a suitable definitive host</w:t>
      </w:r>
      <w:r w:rsidRPr="008E6D27">
        <w:rPr>
          <w:rFonts w:ascii="Book Antiqua" w:hAnsi="Book Antiqua" w:cs="Times New Roman"/>
          <w:color w:val="000000"/>
          <w:sz w:val="24"/>
          <w:szCs w:val="24"/>
          <w:shd w:val="clear" w:color="auto" w:fill="FFFFFF"/>
        </w:rPr>
        <w:t xml:space="preserve">. </w:t>
      </w:r>
      <w:r w:rsidRPr="008E6D27">
        <w:rPr>
          <w:rFonts w:ascii="Book Antiqua" w:hAnsi="Book Antiqua" w:cs="Times New Roman"/>
          <w:bCs/>
          <w:sz w:val="24"/>
          <w:szCs w:val="24"/>
        </w:rPr>
        <w:t xml:space="preserve">Some vesicles adhere to the walls by means of a peduncle or remain free within the hydatid fluid. A large number of these vesicles (endogenous daughter vesicles) and free protoscoleces float in the hydatid fluid, together forming the co-called “hydatid sand“. </w:t>
      </w:r>
      <w:r w:rsidRPr="006C27FA">
        <w:rPr>
          <w:rFonts w:ascii="Book Antiqua" w:hAnsi="Book Antiqua" w:cs="Times New Roman"/>
          <w:bCs/>
          <w:color w:val="C00000"/>
          <w:sz w:val="24"/>
          <w:szCs w:val="24"/>
          <w:u w:val="single"/>
        </w:rPr>
        <w:t>Offspring</w:t>
      </w:r>
      <w:r w:rsidRPr="008E6D27">
        <w:rPr>
          <w:rFonts w:ascii="Book Antiqua" w:hAnsi="Book Antiqua" w:cs="Times New Roman"/>
          <w:bCs/>
          <w:sz w:val="24"/>
          <w:szCs w:val="24"/>
        </w:rPr>
        <w:t xml:space="preserve"> vesicles in the hydatid fluid have the same constitution and the same mission of the vesicle mother. The hydatic liquid is clean and clear, containing secretions from both the parasite and host and all the elements from the “inner wall“of the cyst. It has an identical </w:t>
      </w:r>
      <w:r w:rsidRPr="008E6D27">
        <w:rPr>
          <w:rFonts w:ascii="Book Antiqua" w:hAnsi="Book Antiqua" w:cs="Times New Roman"/>
          <w:bCs/>
          <w:sz w:val="24"/>
          <w:szCs w:val="24"/>
        </w:rPr>
        <w:lastRenderedPageBreak/>
        <w:t>composition to that of the host’s serum (Na, K, Cl, and CO</w:t>
      </w:r>
      <w:r w:rsidRPr="008E6D27">
        <w:rPr>
          <w:rFonts w:ascii="Book Antiqua" w:hAnsi="Book Antiqua" w:cs="Times New Roman"/>
          <w:bCs/>
          <w:sz w:val="24"/>
          <w:szCs w:val="24"/>
          <w:vertAlign w:val="subscript"/>
        </w:rPr>
        <w:t>2</w:t>
      </w:r>
      <w:r w:rsidRPr="008E6D27">
        <w:rPr>
          <w:rFonts w:ascii="Book Antiqua" w:hAnsi="Book Antiqua" w:cs="Times New Roman"/>
          <w:bCs/>
          <w:sz w:val="24"/>
          <w:szCs w:val="24"/>
        </w:rPr>
        <w:t xml:space="preserve">), a density between 1.008 and 1.015, and alkaline </w:t>
      </w:r>
      <w:proofErr w:type="gramStart"/>
      <w:r w:rsidRPr="008E6D27">
        <w:rPr>
          <w:rFonts w:ascii="Book Antiqua" w:hAnsi="Book Antiqua" w:cs="Times New Roman"/>
          <w:bCs/>
          <w:sz w:val="24"/>
          <w:szCs w:val="24"/>
        </w:rPr>
        <w:t>pH</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8]</w:t>
      </w:r>
      <w:r w:rsidRPr="008E6D27">
        <w:rPr>
          <w:rFonts w:ascii="Book Antiqua" w:hAnsi="Book Antiqua" w:cs="Times New Roman"/>
          <w:bCs/>
          <w:sz w:val="24"/>
          <w:szCs w:val="24"/>
        </w:rPr>
        <w:t xml:space="preserve">. Therefore, in this way, protoscoleces may evolve into either a new cyst or an adult parasite. As the cyst later becomes a successful xenograft in the host, it progressively enlarges until symptoms or complications </w:t>
      </w:r>
      <w:proofErr w:type="gramStart"/>
      <w:r>
        <w:rPr>
          <w:rFonts w:ascii="Book Antiqua" w:hAnsi="Book Antiqua" w:cs="Times New Roman"/>
          <w:bCs/>
          <w:sz w:val="24"/>
          <w:szCs w:val="24"/>
        </w:rPr>
        <w:t>appear</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9,10]</w:t>
      </w:r>
      <w:r w:rsidRPr="008E6D27">
        <w:rPr>
          <w:rFonts w:ascii="Book Antiqua" w:hAnsi="Book Antiqua" w:cs="Times New Roman"/>
          <w:bCs/>
          <w:sz w:val="24"/>
          <w:szCs w:val="24"/>
        </w:rPr>
        <w:t xml:space="preserve">. In humans, its clinical manifestations range from asymptomatic infection to severe, potentially fatal disease. </w:t>
      </w:r>
      <w:r w:rsidRPr="006C27FA">
        <w:rPr>
          <w:rFonts w:ascii="Book Antiqua" w:hAnsi="Book Antiqua" w:cs="Times New Roman"/>
          <w:bCs/>
          <w:color w:val="C00000"/>
          <w:sz w:val="24"/>
          <w:szCs w:val="24"/>
          <w:u w:val="single"/>
        </w:rPr>
        <w:t>The</w:t>
      </w:r>
      <w:r>
        <w:rPr>
          <w:rFonts w:ascii="Book Antiqua" w:hAnsi="Book Antiqua" w:cs="Times New Roman"/>
          <w:bCs/>
          <w:color w:val="C00000"/>
          <w:sz w:val="24"/>
          <w:szCs w:val="24"/>
          <w:u w:val="single"/>
        </w:rPr>
        <w:t xml:space="preserve"> parasite die due to dysfuntion of germinal membrane (detached, aging or micrortaumatisms) but the scolex may transform into vesicle trying to preserve the species</w:t>
      </w:r>
      <w:r w:rsidRPr="009C62FA">
        <w:rPr>
          <w:rFonts w:ascii="Book Antiqua" w:hAnsi="Book Antiqua" w:cs="Times New Roman"/>
          <w:bCs/>
          <w:color w:val="C00000"/>
          <w:sz w:val="24"/>
          <w:szCs w:val="24"/>
        </w:rPr>
        <w:t xml:space="preserve"> </w:t>
      </w:r>
      <w:r w:rsidRPr="009C62FA">
        <w:rPr>
          <w:rFonts w:ascii="Book Antiqua" w:hAnsi="Book Antiqua" w:cs="Times New Roman"/>
          <w:bCs/>
          <w:sz w:val="24"/>
          <w:szCs w:val="24"/>
          <w:vertAlign w:val="superscript"/>
        </w:rPr>
        <w:t>[11]</w:t>
      </w:r>
      <w:r>
        <w:rPr>
          <w:rFonts w:ascii="Book Antiqua" w:hAnsi="Book Antiqua" w:cs="Times New Roman"/>
          <w:bCs/>
          <w:sz w:val="24"/>
          <w:szCs w:val="24"/>
          <w:vertAlign w:val="subscript"/>
        </w:rPr>
        <w:t xml:space="preserve">. </w:t>
      </w:r>
    </w:p>
    <w:p w14:paraId="126A0D02" w14:textId="77777777" w:rsidR="00152FB0" w:rsidRPr="008E6D27" w:rsidRDefault="00152FB0" w:rsidP="00152FB0">
      <w:pPr>
        <w:snapToGrid w:val="0"/>
        <w:spacing w:after="0" w:line="360" w:lineRule="auto"/>
        <w:ind w:firstLine="284"/>
        <w:jc w:val="both"/>
        <w:rPr>
          <w:rFonts w:ascii="Book Antiqua" w:hAnsi="Book Antiqua" w:cs="Times New Roman"/>
          <w:bCs/>
          <w:sz w:val="24"/>
          <w:szCs w:val="24"/>
        </w:rPr>
      </w:pPr>
      <w:r w:rsidRPr="008E6D27">
        <w:rPr>
          <w:rFonts w:ascii="Book Antiqua" w:hAnsi="Book Antiqua" w:cs="Times New Roman"/>
          <w:bCs/>
          <w:sz w:val="24"/>
          <w:szCs w:val="24"/>
        </w:rPr>
        <w:t xml:space="preserve">The survival of </w:t>
      </w:r>
      <w:r w:rsidRPr="008E6D27">
        <w:rPr>
          <w:rFonts w:ascii="Book Antiqua" w:hAnsi="Book Antiqua" w:cs="Times New Roman"/>
          <w:bCs/>
          <w:i/>
          <w:sz w:val="24"/>
          <w:szCs w:val="24"/>
        </w:rPr>
        <w:t>Echinococcus</w:t>
      </w:r>
      <w:r w:rsidRPr="008E6D27">
        <w:rPr>
          <w:rFonts w:ascii="Book Antiqua" w:hAnsi="Book Antiqua" w:cs="Times New Roman"/>
          <w:bCs/>
          <w:sz w:val="24"/>
          <w:szCs w:val="24"/>
        </w:rPr>
        <w:t xml:space="preserve"> within the host tissues, despite the development of specific antibodies (Abs), is possibly the result of specific immunomodulation induced by the </w:t>
      </w:r>
      <w:proofErr w:type="gramStart"/>
      <w:r w:rsidRPr="008E6D27">
        <w:rPr>
          <w:rFonts w:ascii="Book Antiqua" w:hAnsi="Book Antiqua" w:cs="Times New Roman"/>
          <w:bCs/>
          <w:sz w:val="24"/>
          <w:szCs w:val="24"/>
        </w:rPr>
        <w:t>parasite</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12]</w:t>
      </w:r>
      <w:r w:rsidRPr="008E6D27">
        <w:rPr>
          <w:rFonts w:ascii="Book Antiqua" w:hAnsi="Book Antiqua" w:cs="Times New Roman"/>
          <w:bCs/>
          <w:sz w:val="24"/>
          <w:szCs w:val="24"/>
        </w:rPr>
        <w:t xml:space="preserve">. This phenomenon has been the subject of study by many researchers during the last two decades. They aimed to investigate the host responses to the parasite. The aim of the present study was to review these modifications of the immune and autoimmune responses induced by </w:t>
      </w:r>
      <w:r w:rsidRPr="008E6D27">
        <w:rPr>
          <w:rFonts w:ascii="Book Antiqua" w:hAnsi="Book Antiqua" w:cs="Times New Roman"/>
          <w:bCs/>
          <w:i/>
          <w:sz w:val="24"/>
          <w:szCs w:val="24"/>
        </w:rPr>
        <w:t>E. granulosus</w:t>
      </w:r>
      <w:r w:rsidRPr="008E6D27">
        <w:rPr>
          <w:rFonts w:ascii="Book Antiqua" w:hAnsi="Book Antiqua" w:cs="Times New Roman"/>
          <w:bCs/>
          <w:sz w:val="24"/>
          <w:szCs w:val="24"/>
        </w:rPr>
        <w:t xml:space="preserve">. </w:t>
      </w:r>
      <w:r w:rsidRPr="0081435C">
        <w:rPr>
          <w:rFonts w:ascii="Book Antiqua" w:hAnsi="Book Antiqua" w:cs="Times New Roman"/>
          <w:bCs/>
          <w:color w:val="C00000"/>
          <w:sz w:val="24"/>
          <w:szCs w:val="24"/>
          <w:u w:val="single"/>
        </w:rPr>
        <w:t>For better</w:t>
      </w:r>
      <w:r>
        <w:rPr>
          <w:rFonts w:ascii="Book Antiqua" w:hAnsi="Book Antiqua" w:cs="Times New Roman"/>
          <w:bCs/>
          <w:sz w:val="24"/>
          <w:szCs w:val="24"/>
        </w:rPr>
        <w:t xml:space="preserve"> </w:t>
      </w:r>
      <w:r w:rsidRPr="0081435C">
        <w:rPr>
          <w:rFonts w:ascii="Book Antiqua" w:hAnsi="Book Antiqua" w:cs="Times New Roman"/>
          <w:bCs/>
          <w:color w:val="C00000"/>
          <w:sz w:val="24"/>
          <w:szCs w:val="24"/>
          <w:u w:val="single"/>
        </w:rPr>
        <w:t>understanding of host-parasite interactions in this review human clinical study used complementary to animal studies.</w:t>
      </w:r>
      <w:r w:rsidRPr="008E6D27">
        <w:rPr>
          <w:rFonts w:ascii="Book Antiqua" w:hAnsi="Book Antiqua" w:cs="Times New Roman"/>
          <w:bCs/>
          <w:sz w:val="24"/>
          <w:szCs w:val="24"/>
        </w:rPr>
        <w:t xml:space="preserve"> However, although some of the immune responses involved in infection have been addressed, </w:t>
      </w:r>
      <w:r w:rsidRPr="004A0D72">
        <w:rPr>
          <w:rFonts w:ascii="Book Antiqua" w:hAnsi="Book Antiqua" w:cs="Times New Roman"/>
          <w:bCs/>
          <w:color w:val="C00000"/>
          <w:sz w:val="24"/>
          <w:szCs w:val="24"/>
          <w:u w:val="single"/>
        </w:rPr>
        <w:t xml:space="preserve">protective mechanisms </w:t>
      </w:r>
      <w:r w:rsidRPr="004A0D72">
        <w:rPr>
          <w:rFonts w:ascii="Book Antiqua" w:hAnsi="Book Antiqua" w:cs="Times New Roman"/>
          <w:bCs/>
          <w:sz w:val="24"/>
          <w:szCs w:val="24"/>
        </w:rPr>
        <w:t xml:space="preserve">are largely </w:t>
      </w:r>
      <w:r w:rsidRPr="008E6D27">
        <w:rPr>
          <w:rFonts w:ascii="Book Antiqua" w:hAnsi="Book Antiqua" w:cs="Times New Roman"/>
          <w:bCs/>
          <w:sz w:val="24"/>
          <w:szCs w:val="24"/>
        </w:rPr>
        <w:t>unknown.</w:t>
      </w:r>
    </w:p>
    <w:p w14:paraId="0981CEA3" w14:textId="77777777" w:rsidR="00152FB0" w:rsidRPr="008E6D27" w:rsidRDefault="00152FB0" w:rsidP="00152FB0">
      <w:pPr>
        <w:snapToGrid w:val="0"/>
        <w:spacing w:after="0" w:line="360" w:lineRule="auto"/>
        <w:ind w:firstLine="284"/>
        <w:jc w:val="both"/>
        <w:rPr>
          <w:rFonts w:ascii="Book Antiqua" w:hAnsi="Book Antiqua" w:cs="Times New Roman"/>
          <w:bCs/>
          <w:sz w:val="24"/>
          <w:szCs w:val="24"/>
        </w:rPr>
      </w:pPr>
    </w:p>
    <w:p w14:paraId="53E0EC93" w14:textId="77777777" w:rsidR="00152FB0" w:rsidRPr="008E6D27" w:rsidRDefault="00152FB0" w:rsidP="00152FB0">
      <w:pPr>
        <w:snapToGrid w:val="0"/>
        <w:spacing w:after="0" w:line="360" w:lineRule="auto"/>
        <w:jc w:val="both"/>
        <w:rPr>
          <w:rFonts w:ascii="Book Antiqua" w:hAnsi="Book Antiqua" w:cs="Times New Roman"/>
          <w:b/>
          <w:bCs/>
          <w:sz w:val="24"/>
          <w:szCs w:val="24"/>
        </w:rPr>
      </w:pPr>
      <w:r w:rsidRPr="008E6D27">
        <w:rPr>
          <w:rFonts w:ascii="Book Antiqua" w:hAnsi="Book Antiqua" w:cs="Times New Roman"/>
          <w:b/>
          <w:bCs/>
          <w:sz w:val="24"/>
          <w:szCs w:val="24"/>
        </w:rPr>
        <w:t xml:space="preserve">IMMUNE RESPONSE TO </w:t>
      </w:r>
      <w:r w:rsidRPr="008E6D27">
        <w:rPr>
          <w:rFonts w:ascii="Book Antiqua" w:hAnsi="Book Antiqua" w:cs="Times New Roman"/>
          <w:b/>
          <w:bCs/>
          <w:i/>
          <w:sz w:val="24"/>
          <w:szCs w:val="24"/>
        </w:rPr>
        <w:t>E. GRANULOSUS</w:t>
      </w:r>
      <w:r w:rsidRPr="008E6D27">
        <w:rPr>
          <w:rFonts w:ascii="Book Antiqua" w:hAnsi="Book Antiqua" w:cs="Times New Roman"/>
          <w:b/>
          <w:bCs/>
          <w:sz w:val="24"/>
          <w:szCs w:val="24"/>
        </w:rPr>
        <w:t xml:space="preserve"> INFECTION OF THE HOST</w:t>
      </w:r>
    </w:p>
    <w:p w14:paraId="76E0A76E" w14:textId="77777777" w:rsidR="00152FB0" w:rsidRPr="008E6D27" w:rsidRDefault="00152FB0" w:rsidP="00152FB0">
      <w:pPr>
        <w:snapToGrid w:val="0"/>
        <w:spacing w:after="0" w:line="360" w:lineRule="auto"/>
        <w:jc w:val="both"/>
        <w:rPr>
          <w:rFonts w:ascii="Book Antiqua" w:hAnsi="Book Antiqua" w:cs="Times New Roman"/>
          <w:b/>
          <w:bCs/>
          <w:sz w:val="24"/>
          <w:szCs w:val="24"/>
        </w:rPr>
      </w:pPr>
    </w:p>
    <w:p w14:paraId="2384139C" w14:textId="77777777" w:rsidR="00152FB0" w:rsidRPr="008E6D27" w:rsidRDefault="00152FB0" w:rsidP="00152FB0">
      <w:pPr>
        <w:snapToGrid w:val="0"/>
        <w:spacing w:after="0" w:line="360" w:lineRule="auto"/>
        <w:jc w:val="both"/>
        <w:rPr>
          <w:rFonts w:ascii="Book Antiqua" w:hAnsi="Book Antiqua" w:cs="Times New Roman"/>
          <w:b/>
          <w:bCs/>
          <w:i/>
          <w:sz w:val="24"/>
          <w:szCs w:val="24"/>
        </w:rPr>
      </w:pPr>
      <w:r w:rsidRPr="008E6D27">
        <w:rPr>
          <w:rFonts w:ascii="Book Antiqua" w:hAnsi="Book Antiqua" w:cs="Times New Roman"/>
          <w:b/>
          <w:bCs/>
          <w:i/>
          <w:sz w:val="24"/>
          <w:szCs w:val="24"/>
        </w:rPr>
        <w:t>Effects on Innate Immunity</w:t>
      </w:r>
    </w:p>
    <w:p w14:paraId="1CF109D6" w14:textId="77777777" w:rsidR="00152FB0" w:rsidRPr="008E6D27" w:rsidRDefault="00152FB0" w:rsidP="00152FB0">
      <w:pPr>
        <w:snapToGrid w:val="0"/>
        <w:spacing w:after="0" w:line="360" w:lineRule="auto"/>
        <w:jc w:val="both"/>
        <w:rPr>
          <w:rFonts w:ascii="Book Antiqua" w:hAnsi="Book Antiqua" w:cs="Times New Roman"/>
          <w:b/>
          <w:bCs/>
          <w:i/>
          <w:sz w:val="24"/>
          <w:szCs w:val="24"/>
        </w:rPr>
      </w:pPr>
    </w:p>
    <w:p w14:paraId="66131920" w14:textId="77777777" w:rsidR="00152FB0" w:rsidRPr="008E6D27" w:rsidRDefault="00152FB0" w:rsidP="00152FB0">
      <w:pPr>
        <w:pStyle w:val="NormalWeb"/>
        <w:shd w:val="clear" w:color="auto" w:fill="FFFFFF"/>
        <w:snapToGrid w:val="0"/>
        <w:spacing w:before="0" w:beforeAutospacing="0" w:after="0" w:afterAutospacing="0" w:line="360" w:lineRule="auto"/>
        <w:jc w:val="both"/>
        <w:rPr>
          <w:rFonts w:ascii="Book Antiqua" w:hAnsi="Book Antiqua"/>
          <w:bCs/>
          <w:color w:val="1F497D"/>
          <w:lang w:val="en-US"/>
        </w:rPr>
      </w:pPr>
      <w:r w:rsidRPr="008E6D27">
        <w:rPr>
          <w:rFonts w:ascii="Book Antiqua" w:hAnsi="Book Antiqua"/>
          <w:color w:val="000000"/>
          <w:shd w:val="clear" w:color="auto" w:fill="FFFFFF"/>
          <w:lang w:val="en-US"/>
        </w:rPr>
        <w:t xml:space="preserve">Almost exclusively within the intermediate host's liver, the cyst-like metacestode vesicles grow infiltratively, like a malignant tumor, into the surrounding host tissue. The host immune system reacts to these formations. </w:t>
      </w:r>
      <w:r w:rsidRPr="004F12A0">
        <w:rPr>
          <w:rFonts w:ascii="Book Antiqua" w:hAnsi="Book Antiqua"/>
          <w:color w:val="C00000"/>
          <w:u w:val="single"/>
          <w:shd w:val="clear" w:color="auto" w:fill="FFFFFF"/>
          <w:lang w:val="en-US"/>
        </w:rPr>
        <w:t>But there is no data of granulosis-induced immune suppression in echinococcosis on the molecular and cellular leve</w:t>
      </w:r>
      <w:r w:rsidRPr="004F12A0">
        <w:rPr>
          <w:rFonts w:ascii="Book Antiqua" w:hAnsi="Book Antiqua"/>
          <w:color w:val="C00000"/>
          <w:shd w:val="clear" w:color="auto" w:fill="FFFFFF"/>
          <w:lang w:val="en-US"/>
        </w:rPr>
        <w:t>l</w:t>
      </w:r>
      <w:r w:rsidRPr="008E6D27">
        <w:rPr>
          <w:rFonts w:ascii="Book Antiqua" w:hAnsi="Book Antiqua"/>
          <w:color w:val="000000"/>
          <w:lang w:val="en-US"/>
        </w:rPr>
        <w:t>, particularly in the early stages of the infection.</w:t>
      </w:r>
      <w:r w:rsidRPr="008E6D27">
        <w:rPr>
          <w:rFonts w:ascii="Book Antiqua" w:hAnsi="Book Antiqua"/>
          <w:shd w:val="clear" w:color="auto" w:fill="FFFFFF"/>
          <w:lang w:val="en-US"/>
        </w:rPr>
        <w:t xml:space="preserve"> </w:t>
      </w:r>
      <w:r w:rsidRPr="008E6D27">
        <w:rPr>
          <w:rFonts w:ascii="Book Antiqua" w:hAnsi="Book Antiqua"/>
          <w:bCs/>
          <w:lang w:val="en-US"/>
        </w:rPr>
        <w:t xml:space="preserve">On the other hand, </w:t>
      </w:r>
      <w:r w:rsidRPr="00CF4713">
        <w:rPr>
          <w:rFonts w:ascii="Book Antiqua" w:hAnsi="Book Antiqua"/>
          <w:bCs/>
          <w:color w:val="C00000"/>
          <w:u w:val="single"/>
          <w:lang w:val="en-US"/>
        </w:rPr>
        <w:t>there is no doubt that the defensive immun</w:t>
      </w:r>
      <w:r>
        <w:rPr>
          <w:rFonts w:ascii="Book Antiqua" w:hAnsi="Book Antiqua"/>
          <w:bCs/>
          <w:color w:val="C00000"/>
          <w:u w:val="single"/>
          <w:lang w:val="en-US"/>
        </w:rPr>
        <w:t>e reaction</w:t>
      </w:r>
      <w:r w:rsidRPr="00CF4713">
        <w:rPr>
          <w:rFonts w:ascii="Book Antiqua" w:hAnsi="Book Antiqua"/>
          <w:bCs/>
          <w:color w:val="C00000"/>
          <w:u w:val="single"/>
          <w:lang w:val="en-US"/>
        </w:rPr>
        <w:t xml:space="preserve"> is missing and parasite </w:t>
      </w:r>
      <w:r>
        <w:rPr>
          <w:rFonts w:ascii="Book Antiqua" w:hAnsi="Book Antiqua"/>
          <w:bCs/>
          <w:color w:val="C00000"/>
          <w:u w:val="single"/>
          <w:lang w:val="en-US"/>
        </w:rPr>
        <w:t>survive</w:t>
      </w:r>
      <w:r w:rsidRPr="00CF4713">
        <w:rPr>
          <w:rFonts w:ascii="Book Antiqua" w:hAnsi="Book Antiqua"/>
          <w:bCs/>
          <w:color w:val="C00000"/>
          <w:u w:val="single"/>
          <w:lang w:val="en-US"/>
        </w:rPr>
        <w:t>.</w:t>
      </w:r>
      <w:r w:rsidRPr="008E6D27">
        <w:rPr>
          <w:rFonts w:ascii="Book Antiqua" w:hAnsi="Book Antiqua"/>
          <w:bCs/>
          <w:lang w:val="en-US"/>
        </w:rPr>
        <w:t xml:space="preserve"> Successful survival of parasites indicates that parasites have developed </w:t>
      </w:r>
      <w:r w:rsidRPr="00CF4713">
        <w:rPr>
          <w:rFonts w:ascii="Book Antiqua" w:hAnsi="Book Antiqua"/>
          <w:bCs/>
          <w:color w:val="C00000"/>
          <w:u w:val="single"/>
          <w:lang w:val="en-US"/>
        </w:rPr>
        <w:t>some</w:t>
      </w:r>
      <w:r w:rsidRPr="008E6D27">
        <w:rPr>
          <w:rFonts w:ascii="Book Antiqua" w:hAnsi="Book Antiqua"/>
          <w:bCs/>
          <w:lang w:val="en-US"/>
        </w:rPr>
        <w:t xml:space="preserve"> mechanisms of evasion from host protective mechanisms to </w:t>
      </w:r>
      <w:r w:rsidRPr="00CF4713">
        <w:rPr>
          <w:rFonts w:ascii="Book Antiqua" w:hAnsi="Book Antiqua"/>
          <w:bCs/>
          <w:color w:val="C00000"/>
          <w:u w:val="single"/>
          <w:lang w:val="en-US"/>
        </w:rPr>
        <w:t>preserve</w:t>
      </w:r>
      <w:r>
        <w:rPr>
          <w:rFonts w:ascii="Book Antiqua" w:hAnsi="Book Antiqua"/>
          <w:bCs/>
          <w:lang w:val="en-US"/>
        </w:rPr>
        <w:t xml:space="preserve"> their </w:t>
      </w:r>
      <w:proofErr w:type="gramStart"/>
      <w:r w:rsidRPr="008E6D27">
        <w:rPr>
          <w:rFonts w:ascii="Book Antiqua" w:hAnsi="Book Antiqua"/>
          <w:bCs/>
          <w:lang w:val="en-US"/>
        </w:rPr>
        <w:t>propagation</w:t>
      </w:r>
      <w:r w:rsidRPr="008E6D27">
        <w:rPr>
          <w:rFonts w:ascii="Book Antiqua" w:hAnsi="Book Antiqua"/>
          <w:bCs/>
          <w:vertAlign w:val="superscript"/>
          <w:lang w:val="en-US"/>
        </w:rPr>
        <w:t>[</w:t>
      </w:r>
      <w:proofErr w:type="gramEnd"/>
      <w:r w:rsidRPr="008E6D27">
        <w:rPr>
          <w:rFonts w:ascii="Book Antiqua" w:hAnsi="Book Antiqua"/>
          <w:bCs/>
          <w:vertAlign w:val="superscript"/>
          <w:lang w:val="en-US"/>
        </w:rPr>
        <w:t>13</w:t>
      </w:r>
      <w:r w:rsidRPr="008E6D27">
        <w:rPr>
          <w:rFonts w:ascii="Book Antiqua" w:hAnsi="Book Antiqua"/>
          <w:b/>
          <w:bCs/>
          <w:vertAlign w:val="superscript"/>
          <w:lang w:val="en-US"/>
        </w:rPr>
        <w:t>]</w:t>
      </w:r>
      <w:r w:rsidRPr="008E6D27">
        <w:rPr>
          <w:rFonts w:ascii="Book Antiqua" w:hAnsi="Book Antiqua"/>
          <w:bCs/>
          <w:lang w:val="en-US"/>
        </w:rPr>
        <w:t>.</w:t>
      </w:r>
      <w:r w:rsidRPr="008E6D27">
        <w:rPr>
          <w:rFonts w:ascii="Book Antiqua" w:hAnsi="Book Antiqua"/>
          <w:color w:val="000000"/>
          <w:lang w:val="en-US"/>
        </w:rPr>
        <w:t xml:space="preserve"> A </w:t>
      </w:r>
      <w:r w:rsidRPr="008E6D27">
        <w:rPr>
          <w:rFonts w:ascii="Book Antiqua" w:hAnsi="Book Antiqua"/>
          <w:color w:val="000000"/>
          <w:lang w:val="en-US"/>
        </w:rPr>
        <w:lastRenderedPageBreak/>
        <w:t>significant number of studies on both humans and mice have indicated that at the beginning, T helper 1 (Th1) dominates immune responses after parasite infection (Figure 2) characterized by the release of interferon-γ (IFN-γ) and after priming by dendritic cells (DCs) with IL-12</w:t>
      </w:r>
      <w:r w:rsidRPr="008E6D27">
        <w:rPr>
          <w:rFonts w:ascii="Book Antiqua" w:hAnsi="Book Antiqua"/>
          <w:color w:val="000000"/>
          <w:vertAlign w:val="superscript"/>
          <w:lang w:val="en-US"/>
        </w:rPr>
        <w:t>[</w:t>
      </w:r>
      <w:r>
        <w:rPr>
          <w:rFonts w:ascii="Book Antiqua" w:eastAsiaTheme="minorEastAsia" w:hAnsi="Book Antiqua" w:hint="eastAsia"/>
          <w:color w:val="000000"/>
          <w:vertAlign w:val="superscript"/>
          <w:lang w:val="en-US" w:eastAsia="zh-CN"/>
        </w:rPr>
        <w:t>11</w:t>
      </w:r>
      <w:proofErr w:type="gramStart"/>
      <w:r>
        <w:rPr>
          <w:rFonts w:ascii="Book Antiqua" w:eastAsiaTheme="minorEastAsia" w:hAnsi="Book Antiqua" w:hint="eastAsia"/>
          <w:color w:val="000000"/>
          <w:vertAlign w:val="superscript"/>
          <w:lang w:val="en-US" w:eastAsia="zh-CN"/>
        </w:rPr>
        <w:t>,</w:t>
      </w:r>
      <w:r w:rsidRPr="008E6D27">
        <w:rPr>
          <w:rFonts w:ascii="Book Antiqua" w:hAnsi="Book Antiqua"/>
          <w:vertAlign w:val="superscript"/>
          <w:lang w:val="en-US"/>
        </w:rPr>
        <w:t>14</w:t>
      </w:r>
      <w:proofErr w:type="gramEnd"/>
      <w:r w:rsidRPr="008E6D27">
        <w:rPr>
          <w:rFonts w:ascii="Book Antiqua" w:hAnsi="Book Antiqua"/>
          <w:bCs/>
          <w:vertAlign w:val="superscript"/>
          <w:lang w:val="en-US"/>
        </w:rPr>
        <w:t>]</w:t>
      </w:r>
      <w:r w:rsidRPr="008E6D27">
        <w:rPr>
          <w:rFonts w:ascii="Book Antiqua" w:hAnsi="Book Antiqua"/>
          <w:color w:val="000000"/>
          <w:lang w:val="en-US"/>
        </w:rPr>
        <w:t xml:space="preserve">. Both are effective in the elimination of the parasite at an early stage. However, it has become clear that the parasite, </w:t>
      </w:r>
      <w:r w:rsidRPr="002276D9">
        <w:rPr>
          <w:rFonts w:ascii="Book Antiqua" w:hAnsi="Book Antiqua"/>
          <w:color w:val="C00000"/>
          <w:u w:val="single"/>
          <w:lang w:val="en-US"/>
        </w:rPr>
        <w:t>probably</w:t>
      </w:r>
      <w:r w:rsidRPr="008E6D27">
        <w:rPr>
          <w:rFonts w:ascii="Book Antiqua" w:hAnsi="Book Antiqua"/>
          <w:color w:val="000000"/>
          <w:lang w:val="en-US"/>
        </w:rPr>
        <w:t xml:space="preserve"> by its excretory/secretory products, actively influences the host immune response, </w:t>
      </w:r>
      <w:r w:rsidRPr="002276D9">
        <w:rPr>
          <w:rFonts w:ascii="Book Antiqua" w:hAnsi="Book Antiqua"/>
          <w:color w:val="C00000"/>
          <w:u w:val="single"/>
          <w:lang w:val="en-US"/>
        </w:rPr>
        <w:t>leading</w:t>
      </w:r>
      <w:r w:rsidRPr="008E6D27">
        <w:rPr>
          <w:rFonts w:ascii="Book Antiqua" w:hAnsi="Book Antiqua"/>
          <w:color w:val="000000"/>
          <w:lang w:val="en-US"/>
        </w:rPr>
        <w:t xml:space="preserve"> it </w:t>
      </w:r>
      <w:r w:rsidRPr="002276D9">
        <w:rPr>
          <w:rFonts w:ascii="Book Antiqua" w:hAnsi="Book Antiqua"/>
          <w:color w:val="C00000"/>
          <w:u w:val="single"/>
          <w:lang w:val="en-US"/>
        </w:rPr>
        <w:t>to</w:t>
      </w:r>
      <w:r w:rsidRPr="008E6D27">
        <w:rPr>
          <w:rFonts w:ascii="Book Antiqua" w:hAnsi="Book Antiqua"/>
          <w:color w:val="000000"/>
          <w:lang w:val="en-US"/>
        </w:rPr>
        <w:t xml:space="preserve"> the Th2 response and parasite survival</w:t>
      </w:r>
      <w:r w:rsidRPr="008E6D27">
        <w:rPr>
          <w:rFonts w:ascii="Book Antiqua" w:hAnsi="Book Antiqua"/>
          <w:b/>
          <w:color w:val="000000"/>
          <w:lang w:val="en-US"/>
        </w:rPr>
        <w:t>.</w:t>
      </w:r>
      <w:r w:rsidRPr="008E6D27">
        <w:rPr>
          <w:rFonts w:ascii="Book Antiqua" w:hAnsi="Book Antiqua"/>
          <w:color w:val="000000"/>
          <w:lang w:val="en-US"/>
        </w:rPr>
        <w:t xml:space="preserve"> Namely, the Th2 cytokine profile of IL-4, IL-5, immunosuppressive IL-10 and transforming growth factor beta (TGF-β) are generally associated with susceptibility to the parasite and progressive </w:t>
      </w:r>
      <w:proofErr w:type="gramStart"/>
      <w:r w:rsidRPr="008E6D27">
        <w:rPr>
          <w:rFonts w:ascii="Book Antiqua" w:hAnsi="Book Antiqua"/>
          <w:color w:val="000000"/>
          <w:lang w:val="en-US"/>
        </w:rPr>
        <w:t>disease</w:t>
      </w:r>
      <w:r w:rsidRPr="008E6D27">
        <w:rPr>
          <w:rFonts w:ascii="Book Antiqua" w:hAnsi="Book Antiqua"/>
          <w:color w:val="000000"/>
          <w:vertAlign w:val="superscript"/>
          <w:lang w:val="en-US"/>
        </w:rPr>
        <w:t>[</w:t>
      </w:r>
      <w:proofErr w:type="gramEnd"/>
      <w:r>
        <w:fldChar w:fldCharType="begin"/>
      </w:r>
      <w:r>
        <w:instrText xml:space="preserve"> HYPERLINK "https://www.ncbi.nlm.nih.gov/pmc/articles/PMC3283565/" \l "pntd.0001516-Vuitton1" </w:instrText>
      </w:r>
      <w:r>
        <w:fldChar w:fldCharType="end"/>
      </w:r>
      <w:r w:rsidRPr="008E6D27">
        <w:rPr>
          <w:rFonts w:ascii="Book Antiqua" w:hAnsi="Book Antiqua"/>
          <w:color w:val="000000"/>
          <w:shd w:val="clear" w:color="auto" w:fill="FFFFFF"/>
          <w:vertAlign w:val="superscript"/>
          <w:lang w:val="en-US"/>
        </w:rPr>
        <w:t>15</w:t>
      </w:r>
      <w:r w:rsidRPr="008E6D27">
        <w:rPr>
          <w:rFonts w:ascii="Book Antiqua" w:hAnsi="Book Antiqua"/>
          <w:color w:val="642A8F"/>
          <w:vertAlign w:val="superscript"/>
          <w:lang w:val="en-US"/>
        </w:rPr>
        <w:t>]</w:t>
      </w:r>
      <w:r w:rsidRPr="008E6D27">
        <w:rPr>
          <w:rFonts w:ascii="Book Antiqua" w:hAnsi="Book Antiqua"/>
          <w:color w:val="642A8F"/>
          <w:lang w:val="en-US"/>
        </w:rPr>
        <w:t>.</w:t>
      </w:r>
      <w:r w:rsidRPr="008E6D27">
        <w:rPr>
          <w:rFonts w:ascii="Book Antiqua" w:hAnsi="Book Antiqua"/>
          <w:color w:val="000000"/>
          <w:lang w:val="en-US"/>
        </w:rPr>
        <w:t xml:space="preserve"> On the other hand, the p</w:t>
      </w:r>
      <w:r w:rsidRPr="008E6D27">
        <w:rPr>
          <w:rFonts w:ascii="Book Antiqua" w:hAnsi="Book Antiqua"/>
          <w:bCs/>
          <w:lang w:val="en-US"/>
        </w:rPr>
        <w:t>olymorphonuclear (PMN) leukocyte, basophil-mast cell and monocyte participation showed intense local inflammatory reaction to protoscoleces (PSCs</w:t>
      </w:r>
      <w:proofErr w:type="gramStart"/>
      <w:r w:rsidRPr="008E6D27">
        <w:rPr>
          <w:rFonts w:ascii="Book Antiqua" w:hAnsi="Book Antiqua"/>
          <w:bCs/>
          <w:lang w:val="en-US"/>
        </w:rPr>
        <w:t>)</w:t>
      </w:r>
      <w:r w:rsidRPr="008E6D27">
        <w:rPr>
          <w:rFonts w:ascii="Book Antiqua" w:hAnsi="Book Antiqua"/>
          <w:bCs/>
          <w:vertAlign w:val="superscript"/>
          <w:lang w:val="en-US"/>
        </w:rPr>
        <w:t>[</w:t>
      </w:r>
      <w:proofErr w:type="gramEnd"/>
      <w:r w:rsidRPr="008E6D27">
        <w:rPr>
          <w:rFonts w:ascii="Book Antiqua" w:hAnsi="Book Antiqua"/>
          <w:vertAlign w:val="superscript"/>
          <w:lang w:val="en-US"/>
        </w:rPr>
        <w:t>16</w:t>
      </w:r>
      <w:r w:rsidRPr="008E6D27">
        <w:rPr>
          <w:rFonts w:ascii="Book Antiqua" w:hAnsi="Book Antiqua"/>
          <w:b/>
          <w:vertAlign w:val="superscript"/>
          <w:lang w:val="en-US"/>
        </w:rPr>
        <w:t>]</w:t>
      </w:r>
      <w:r w:rsidRPr="008E6D27">
        <w:rPr>
          <w:rFonts w:ascii="Book Antiqua" w:hAnsi="Book Antiqua"/>
          <w:lang w:val="en-US"/>
        </w:rPr>
        <w:t>.</w:t>
      </w:r>
      <w:r w:rsidRPr="008E6D27">
        <w:rPr>
          <w:rFonts w:ascii="Book Antiqua" w:hAnsi="Book Antiqua"/>
          <w:bCs/>
          <w:lang w:val="en-US"/>
        </w:rPr>
        <w:t xml:space="preserve"> Significant increases in the chemiluminescence response, superoxide (O</w:t>
      </w:r>
      <w:r w:rsidRPr="008E6D27">
        <w:rPr>
          <w:rFonts w:ascii="Book Antiqua" w:hAnsi="Book Antiqua"/>
          <w:bCs/>
          <w:vertAlign w:val="subscript"/>
          <w:lang w:val="en-US"/>
        </w:rPr>
        <w:t>2</w:t>
      </w:r>
      <w:r w:rsidRPr="008E6D27">
        <w:rPr>
          <w:rFonts w:ascii="Book Antiqua" w:hAnsi="Book Antiqua"/>
          <w:bCs/>
          <w:lang w:val="en-US"/>
        </w:rPr>
        <w:t xml:space="preserve">) production and phagocyte index have been detected in patients with dead cysts compared with healthy subjects, whereas a marked reduction in all the above markers was observed in patients with live </w:t>
      </w:r>
      <w:proofErr w:type="gramStart"/>
      <w:r w:rsidRPr="008E6D27">
        <w:rPr>
          <w:rFonts w:ascii="Book Antiqua" w:hAnsi="Book Antiqua"/>
          <w:bCs/>
          <w:lang w:val="en-US"/>
        </w:rPr>
        <w:t>cysts</w:t>
      </w:r>
      <w:r w:rsidRPr="008E6D27">
        <w:rPr>
          <w:rFonts w:ascii="Book Antiqua" w:hAnsi="Book Antiqua"/>
          <w:bCs/>
          <w:vertAlign w:val="superscript"/>
          <w:lang w:val="en-US"/>
        </w:rPr>
        <w:t>[</w:t>
      </w:r>
      <w:proofErr w:type="gramEnd"/>
      <w:r w:rsidRPr="008E6D27">
        <w:rPr>
          <w:rFonts w:ascii="Book Antiqua" w:hAnsi="Book Antiqua"/>
          <w:bCs/>
          <w:vertAlign w:val="superscript"/>
          <w:lang w:val="en-US"/>
        </w:rPr>
        <w:t>17</w:t>
      </w:r>
      <w:r w:rsidRPr="008E6D27">
        <w:rPr>
          <w:rFonts w:ascii="Book Antiqua" w:hAnsi="Book Antiqua"/>
          <w:b/>
          <w:bCs/>
          <w:vertAlign w:val="superscript"/>
          <w:lang w:val="en-US"/>
        </w:rPr>
        <w:t>]</w:t>
      </w:r>
      <w:r w:rsidRPr="008E6D27">
        <w:rPr>
          <w:rFonts w:ascii="Book Antiqua" w:hAnsi="Book Antiqua"/>
          <w:bCs/>
          <w:lang w:val="en-US"/>
        </w:rPr>
        <w:t xml:space="preserve">. Thus, the PMN leukocytes of infected patients are in an activated state both functionally and </w:t>
      </w:r>
      <w:proofErr w:type="gramStart"/>
      <w:r w:rsidRPr="008E6D27">
        <w:rPr>
          <w:rFonts w:ascii="Book Antiqua" w:hAnsi="Book Antiqua"/>
          <w:bCs/>
          <w:lang w:val="en-US"/>
        </w:rPr>
        <w:t>metabolically</w:t>
      </w:r>
      <w:r w:rsidRPr="008E6D27">
        <w:rPr>
          <w:rFonts w:ascii="Book Antiqua" w:hAnsi="Book Antiqua"/>
          <w:vertAlign w:val="superscript"/>
          <w:lang w:val="en-US"/>
        </w:rPr>
        <w:t>[</w:t>
      </w:r>
      <w:proofErr w:type="gramEnd"/>
      <w:r w:rsidRPr="008E6D27">
        <w:rPr>
          <w:rFonts w:ascii="Book Antiqua" w:hAnsi="Book Antiqua"/>
          <w:vertAlign w:val="superscript"/>
          <w:lang w:val="en-US"/>
        </w:rPr>
        <w:t>18]</w:t>
      </w:r>
      <w:r w:rsidRPr="008E6D27">
        <w:rPr>
          <w:rFonts w:ascii="Book Antiqua" w:hAnsi="Book Antiqua"/>
          <w:bCs/>
          <w:lang w:val="en-US"/>
        </w:rPr>
        <w:t>. Regarding basophils, the human basophil degranulation test was found to be positive in 33% of patients with hydatid disease (HD</w:t>
      </w:r>
      <w:proofErr w:type="gramStart"/>
      <w:r w:rsidRPr="008E6D27">
        <w:rPr>
          <w:rFonts w:ascii="Book Antiqua" w:hAnsi="Book Antiqua"/>
          <w:bCs/>
          <w:lang w:val="en-US"/>
        </w:rPr>
        <w:t>)</w:t>
      </w:r>
      <w:r w:rsidRPr="008E6D27">
        <w:rPr>
          <w:rFonts w:ascii="Book Antiqua" w:hAnsi="Book Antiqua"/>
          <w:bCs/>
          <w:vertAlign w:val="superscript"/>
          <w:lang w:val="en-US"/>
        </w:rPr>
        <w:t>[</w:t>
      </w:r>
      <w:proofErr w:type="gramEnd"/>
      <w:r w:rsidRPr="008E6D27">
        <w:rPr>
          <w:rFonts w:ascii="Book Antiqua" w:hAnsi="Book Antiqua"/>
          <w:bCs/>
          <w:vertAlign w:val="superscript"/>
          <w:lang w:val="en-US"/>
        </w:rPr>
        <w:t>19</w:t>
      </w:r>
      <w:r w:rsidRPr="008E6D27">
        <w:rPr>
          <w:rFonts w:ascii="Book Antiqua" w:hAnsi="Book Antiqua"/>
          <w:b/>
          <w:bCs/>
          <w:vertAlign w:val="superscript"/>
          <w:lang w:val="en-US"/>
        </w:rPr>
        <w:t>]</w:t>
      </w:r>
      <w:r w:rsidRPr="008E6D27">
        <w:rPr>
          <w:rFonts w:ascii="Book Antiqua" w:hAnsi="Book Antiqua"/>
          <w:bCs/>
          <w:lang w:val="en-US"/>
        </w:rPr>
        <w:t xml:space="preserve">. Furthermore, evidence of increased histamine release from hydatid patient basophils following a challenge with anti-human IgE has also been </w:t>
      </w:r>
      <w:proofErr w:type="gramStart"/>
      <w:r w:rsidRPr="008E6D27">
        <w:rPr>
          <w:rFonts w:ascii="Book Antiqua" w:hAnsi="Book Antiqua"/>
          <w:bCs/>
          <w:lang w:val="en-US"/>
        </w:rPr>
        <w:t>obtained</w:t>
      </w:r>
      <w:r w:rsidRPr="008E6D27">
        <w:rPr>
          <w:rFonts w:ascii="Book Antiqua" w:hAnsi="Book Antiqua"/>
          <w:bCs/>
          <w:vertAlign w:val="superscript"/>
          <w:lang w:val="en-US"/>
        </w:rPr>
        <w:t>[</w:t>
      </w:r>
      <w:proofErr w:type="gramEnd"/>
      <w:r w:rsidRPr="008E6D27">
        <w:rPr>
          <w:rFonts w:ascii="Book Antiqua" w:hAnsi="Book Antiqua"/>
          <w:bCs/>
          <w:vertAlign w:val="superscript"/>
          <w:lang w:val="en-US"/>
        </w:rPr>
        <w:t>20</w:t>
      </w:r>
      <w:r w:rsidRPr="008E6D27">
        <w:rPr>
          <w:rFonts w:ascii="Book Antiqua" w:hAnsi="Book Antiqua"/>
          <w:b/>
          <w:bCs/>
          <w:vertAlign w:val="superscript"/>
          <w:lang w:val="en-US"/>
        </w:rPr>
        <w:t>]</w:t>
      </w:r>
      <w:r w:rsidRPr="008E6D27">
        <w:rPr>
          <w:rFonts w:ascii="Book Antiqua" w:hAnsi="Book Antiqua"/>
          <w:bCs/>
          <w:lang w:val="en-US"/>
        </w:rPr>
        <w:t xml:space="preserve">. It can be concluded that both the generation of histamine releasing factor (HiRF) and production of IgE, which can bind cytokines, may be involved in this stage of </w:t>
      </w:r>
      <w:proofErr w:type="gramStart"/>
      <w:r w:rsidRPr="008E6D27">
        <w:rPr>
          <w:rFonts w:ascii="Book Antiqua" w:hAnsi="Book Antiqua"/>
          <w:bCs/>
          <w:lang w:val="en-US"/>
        </w:rPr>
        <w:t>infection</w:t>
      </w:r>
      <w:r w:rsidRPr="008E6D27">
        <w:rPr>
          <w:rFonts w:ascii="Book Antiqua" w:hAnsi="Book Antiqua"/>
          <w:bCs/>
          <w:vertAlign w:val="superscript"/>
          <w:lang w:val="en-US"/>
        </w:rPr>
        <w:t>[</w:t>
      </w:r>
      <w:proofErr w:type="gramEnd"/>
      <w:r w:rsidRPr="008E6D27">
        <w:rPr>
          <w:rFonts w:ascii="Book Antiqua" w:hAnsi="Book Antiqua"/>
          <w:bCs/>
          <w:vertAlign w:val="superscript"/>
          <w:lang w:val="en-US"/>
        </w:rPr>
        <w:t>21</w:t>
      </w:r>
      <w:r w:rsidRPr="008E6D27">
        <w:rPr>
          <w:rFonts w:ascii="Book Antiqua" w:hAnsi="Book Antiqua"/>
          <w:b/>
          <w:bCs/>
          <w:vertAlign w:val="superscript"/>
          <w:lang w:val="en-US"/>
        </w:rPr>
        <w:t>]</w:t>
      </w:r>
      <w:r w:rsidRPr="008E6D27">
        <w:rPr>
          <w:rFonts w:ascii="Book Antiqua" w:hAnsi="Book Antiqua"/>
          <w:bCs/>
          <w:lang w:val="en-US"/>
        </w:rPr>
        <w:t xml:space="preserve">. This histamine releasing factor was found to activate basophils through surface-bound IgE, cytokine production and Th2 cell </w:t>
      </w:r>
      <w:proofErr w:type="gramStart"/>
      <w:r w:rsidRPr="008E6D27">
        <w:rPr>
          <w:rFonts w:ascii="Book Antiqua" w:hAnsi="Book Antiqua"/>
          <w:bCs/>
          <w:lang w:val="en-US"/>
        </w:rPr>
        <w:t>activation</w:t>
      </w:r>
      <w:r w:rsidRPr="008E6D27">
        <w:rPr>
          <w:rFonts w:ascii="Book Antiqua" w:hAnsi="Book Antiqua"/>
          <w:bCs/>
          <w:color w:val="1F497D"/>
          <w:vertAlign w:val="superscript"/>
          <w:lang w:val="en-US"/>
        </w:rPr>
        <w:t>[</w:t>
      </w:r>
      <w:proofErr w:type="gramEnd"/>
      <w:r w:rsidRPr="008E6D27">
        <w:rPr>
          <w:rFonts w:ascii="Book Antiqua" w:hAnsi="Book Antiqua"/>
          <w:vertAlign w:val="superscript"/>
          <w:lang w:val="en-US"/>
        </w:rPr>
        <w:t>16</w:t>
      </w:r>
      <w:r>
        <w:rPr>
          <w:rFonts w:ascii="Book Antiqua" w:hAnsi="Book Antiqua"/>
          <w:vertAlign w:val="superscript"/>
          <w:lang w:val="en-US"/>
        </w:rPr>
        <w:t>,</w:t>
      </w:r>
      <w:r w:rsidRPr="008E6D27">
        <w:rPr>
          <w:rFonts w:ascii="Book Antiqua" w:hAnsi="Book Antiqua"/>
          <w:vertAlign w:val="superscript"/>
          <w:lang w:val="en-US"/>
        </w:rPr>
        <w:t>21</w:t>
      </w:r>
      <w:r>
        <w:rPr>
          <w:rFonts w:ascii="Book Antiqua" w:eastAsiaTheme="minorEastAsia" w:hAnsi="Book Antiqua" w:hint="eastAsia"/>
          <w:vertAlign w:val="superscript"/>
          <w:lang w:val="en-US" w:eastAsia="zh-CN"/>
        </w:rPr>
        <w:t>-23</w:t>
      </w:r>
      <w:r w:rsidRPr="008E6D27">
        <w:rPr>
          <w:rFonts w:ascii="Book Antiqua" w:hAnsi="Book Antiqua"/>
          <w:vertAlign w:val="superscript"/>
          <w:lang w:val="en-US"/>
        </w:rPr>
        <w:t>]</w:t>
      </w:r>
      <w:r w:rsidRPr="008E6D27">
        <w:rPr>
          <w:rFonts w:ascii="Book Antiqua" w:hAnsi="Book Antiqua"/>
          <w:bCs/>
          <w:color w:val="1F497D"/>
          <w:vertAlign w:val="subscript"/>
          <w:lang w:val="en-US"/>
        </w:rPr>
        <w:t>.</w:t>
      </w:r>
      <w:r w:rsidRPr="008E6D27">
        <w:rPr>
          <w:rFonts w:ascii="Book Antiqua" w:hAnsi="Book Antiqua"/>
          <w:bCs/>
          <w:color w:val="1F497D"/>
          <w:lang w:val="en-US"/>
        </w:rPr>
        <w:t xml:space="preserve"> </w:t>
      </w:r>
    </w:p>
    <w:p w14:paraId="05B7DE49" w14:textId="77777777" w:rsidR="00152FB0" w:rsidRPr="008E6D27" w:rsidRDefault="00152FB0" w:rsidP="00152FB0">
      <w:pPr>
        <w:pStyle w:val="NormalWeb"/>
        <w:shd w:val="clear" w:color="auto" w:fill="FFFFFF"/>
        <w:snapToGrid w:val="0"/>
        <w:spacing w:before="0" w:beforeAutospacing="0" w:after="0" w:afterAutospacing="0" w:line="360" w:lineRule="auto"/>
        <w:ind w:firstLine="284"/>
        <w:jc w:val="both"/>
        <w:rPr>
          <w:rFonts w:ascii="Book Antiqua" w:hAnsi="Book Antiqua"/>
          <w:bCs/>
          <w:lang w:val="en-US"/>
        </w:rPr>
      </w:pPr>
      <w:r w:rsidRPr="008E6D27">
        <w:rPr>
          <w:rFonts w:ascii="Book Antiqua" w:hAnsi="Book Antiqua"/>
          <w:bCs/>
          <w:lang w:val="en-US"/>
        </w:rPr>
        <w:t xml:space="preserve">Additionally, it is well known that the surface of many parasitic helminths, including </w:t>
      </w:r>
      <w:r w:rsidRPr="008E6D27">
        <w:rPr>
          <w:rFonts w:ascii="Book Antiqua" w:hAnsi="Book Antiqua"/>
          <w:bCs/>
          <w:i/>
          <w:lang w:val="en-US"/>
        </w:rPr>
        <w:t>E. granulosus</w:t>
      </w:r>
      <w:r w:rsidRPr="008E6D27">
        <w:rPr>
          <w:rFonts w:ascii="Book Antiqua" w:hAnsi="Book Antiqua"/>
          <w:bCs/>
          <w:lang w:val="en-US"/>
        </w:rPr>
        <w:t xml:space="preserve">, is able to activate the alternative pathway of the complement </w:t>
      </w:r>
      <w:proofErr w:type="gramStart"/>
      <w:r w:rsidRPr="008E6D27">
        <w:rPr>
          <w:rFonts w:ascii="Book Antiqua" w:hAnsi="Book Antiqua"/>
          <w:bCs/>
          <w:lang w:val="en-US"/>
        </w:rPr>
        <w:t>system</w:t>
      </w:r>
      <w:r w:rsidRPr="008E6D27">
        <w:rPr>
          <w:rFonts w:ascii="Book Antiqua" w:hAnsi="Book Antiqua"/>
          <w:bCs/>
          <w:color w:val="1F497D"/>
          <w:vertAlign w:val="superscript"/>
          <w:lang w:val="en-US"/>
        </w:rPr>
        <w:t>[</w:t>
      </w:r>
      <w:proofErr w:type="gramEnd"/>
      <w:r w:rsidRPr="008E6D27">
        <w:rPr>
          <w:rFonts w:ascii="Book Antiqua" w:hAnsi="Book Antiqua"/>
          <w:vertAlign w:val="superscript"/>
          <w:lang w:val="en-US"/>
        </w:rPr>
        <w:t>24,25]</w:t>
      </w:r>
      <w:r w:rsidRPr="008E6D27">
        <w:rPr>
          <w:rFonts w:ascii="Book Antiqua" w:hAnsi="Book Antiqua"/>
          <w:lang w:val="en-US"/>
        </w:rPr>
        <w:t xml:space="preserve">. </w:t>
      </w:r>
      <w:r w:rsidRPr="008E6D27">
        <w:rPr>
          <w:rFonts w:ascii="Book Antiqua" w:hAnsi="Book Antiqua"/>
          <w:bCs/>
          <w:lang w:val="en-US"/>
        </w:rPr>
        <w:t xml:space="preserve">Although the complement can lyse protoscoleces of </w:t>
      </w:r>
      <w:r w:rsidRPr="008E6D27">
        <w:rPr>
          <w:rFonts w:ascii="Book Antiqua" w:hAnsi="Book Antiqua"/>
          <w:bCs/>
          <w:i/>
          <w:lang w:val="en-US"/>
        </w:rPr>
        <w:t>E. granulosus</w:t>
      </w:r>
      <w:r w:rsidRPr="008E6D27">
        <w:rPr>
          <w:rFonts w:ascii="Book Antiqua" w:hAnsi="Book Antiqua"/>
          <w:bCs/>
          <w:lang w:val="en-US"/>
        </w:rPr>
        <w:t xml:space="preserve">, some products from this parasite are able to consume the complement, which is an ability that has been proposed as the basis of an invasion mechanism by the </w:t>
      </w:r>
      <w:proofErr w:type="gramStart"/>
      <w:r w:rsidRPr="008E6D27">
        <w:rPr>
          <w:rFonts w:ascii="Book Antiqua" w:hAnsi="Book Antiqua"/>
          <w:bCs/>
          <w:lang w:val="en-US"/>
        </w:rPr>
        <w:t>parasite</w:t>
      </w:r>
      <w:r w:rsidRPr="008E6D27">
        <w:rPr>
          <w:rFonts w:ascii="Book Antiqua" w:hAnsi="Book Antiqua"/>
          <w:bCs/>
          <w:vertAlign w:val="superscript"/>
          <w:lang w:val="en-US"/>
        </w:rPr>
        <w:t>[</w:t>
      </w:r>
      <w:proofErr w:type="gramEnd"/>
      <w:r w:rsidRPr="008E6D27">
        <w:rPr>
          <w:rFonts w:ascii="Book Antiqua" w:hAnsi="Book Antiqua"/>
          <w:bCs/>
          <w:vertAlign w:val="superscript"/>
          <w:lang w:val="en-US"/>
        </w:rPr>
        <w:t>25</w:t>
      </w:r>
      <w:r w:rsidRPr="008E6D27">
        <w:rPr>
          <w:rFonts w:ascii="Book Antiqua" w:hAnsi="Book Antiqua"/>
          <w:b/>
          <w:bCs/>
          <w:vertAlign w:val="superscript"/>
          <w:lang w:val="en-US"/>
        </w:rPr>
        <w:t>]</w:t>
      </w:r>
      <w:r w:rsidRPr="008E6D27">
        <w:rPr>
          <w:rFonts w:ascii="Book Antiqua" w:hAnsi="Book Antiqua"/>
          <w:bCs/>
          <w:lang w:val="en-US"/>
        </w:rPr>
        <w:t xml:space="preserve">. However, the levels of component 3 of complement (C3) and chemolitic complement in challenged mice yielded no evidence of complement </w:t>
      </w:r>
      <w:proofErr w:type="gramStart"/>
      <w:r w:rsidRPr="008E6D27">
        <w:rPr>
          <w:rFonts w:ascii="Book Antiqua" w:hAnsi="Book Antiqua"/>
          <w:bCs/>
          <w:lang w:val="en-US"/>
        </w:rPr>
        <w:t>consumption</w:t>
      </w:r>
      <w:r w:rsidRPr="008E6D27">
        <w:rPr>
          <w:rFonts w:ascii="Book Antiqua" w:hAnsi="Book Antiqua"/>
          <w:bCs/>
          <w:vertAlign w:val="superscript"/>
          <w:lang w:val="en-US"/>
        </w:rPr>
        <w:t>[</w:t>
      </w:r>
      <w:proofErr w:type="gramEnd"/>
      <w:r w:rsidRPr="008E6D27">
        <w:rPr>
          <w:rFonts w:ascii="Book Antiqua" w:hAnsi="Book Antiqua"/>
          <w:bCs/>
          <w:vertAlign w:val="superscript"/>
          <w:lang w:val="en-US"/>
        </w:rPr>
        <w:t>25</w:t>
      </w:r>
      <w:r w:rsidRPr="008E6D27">
        <w:rPr>
          <w:rFonts w:ascii="Book Antiqua" w:hAnsi="Book Antiqua"/>
          <w:b/>
          <w:bCs/>
          <w:vertAlign w:val="superscript"/>
          <w:lang w:val="en-US"/>
        </w:rPr>
        <w:t>]</w:t>
      </w:r>
      <w:r w:rsidRPr="008E6D27">
        <w:rPr>
          <w:rFonts w:ascii="Book Antiqua" w:hAnsi="Book Antiqua"/>
          <w:bCs/>
          <w:lang w:val="en-US"/>
        </w:rPr>
        <w:t xml:space="preserve">. Moreover, C3 </w:t>
      </w:r>
      <w:r w:rsidRPr="008E6D27">
        <w:rPr>
          <w:rFonts w:ascii="Book Antiqua" w:hAnsi="Book Antiqua"/>
          <w:bCs/>
          <w:lang w:val="en-US"/>
        </w:rPr>
        <w:lastRenderedPageBreak/>
        <w:t xml:space="preserve">levels were significantly increased in patients with hydatid disease compared to </w:t>
      </w:r>
      <w:proofErr w:type="gramStart"/>
      <w:r w:rsidRPr="008E6D27">
        <w:rPr>
          <w:rFonts w:ascii="Book Antiqua" w:hAnsi="Book Antiqua"/>
          <w:bCs/>
          <w:lang w:val="en-US"/>
        </w:rPr>
        <w:t>controls</w:t>
      </w:r>
      <w:r w:rsidRPr="008E6D27">
        <w:rPr>
          <w:rFonts w:ascii="Book Antiqua" w:hAnsi="Book Antiqua"/>
          <w:bCs/>
          <w:vertAlign w:val="superscript"/>
          <w:lang w:val="en-US"/>
        </w:rPr>
        <w:t>[</w:t>
      </w:r>
      <w:proofErr w:type="gramEnd"/>
      <w:r>
        <w:rPr>
          <w:rFonts w:ascii="Book Antiqua" w:eastAsiaTheme="minorEastAsia" w:hAnsi="Book Antiqua" w:hint="eastAsia"/>
          <w:bCs/>
          <w:vertAlign w:val="superscript"/>
          <w:lang w:val="en-US" w:eastAsia="zh-CN"/>
        </w:rPr>
        <w:t>16,</w:t>
      </w:r>
      <w:r w:rsidRPr="008E6D27">
        <w:rPr>
          <w:rFonts w:ascii="Book Antiqua" w:hAnsi="Book Antiqua"/>
          <w:vertAlign w:val="superscript"/>
          <w:lang w:val="en-US"/>
        </w:rPr>
        <w:t>26</w:t>
      </w:r>
      <w:r w:rsidRPr="008E6D27">
        <w:rPr>
          <w:rFonts w:ascii="Book Antiqua" w:hAnsi="Book Antiqua"/>
          <w:b/>
          <w:vertAlign w:val="superscript"/>
          <w:lang w:val="en-US"/>
        </w:rPr>
        <w:t>]</w:t>
      </w:r>
      <w:r w:rsidRPr="008E6D27">
        <w:rPr>
          <w:rFonts w:ascii="Book Antiqua" w:hAnsi="Book Antiqua"/>
          <w:bCs/>
          <w:lang w:val="en-US"/>
        </w:rPr>
        <w:t xml:space="preserve">. Thus, it is possible that local consumption at the site of infection may exist, leading to systemic consumption in the more active cysts. Finally, the existence of several mechanisms of complement modulation was found when comparing complement activation </w:t>
      </w:r>
      <w:r w:rsidRPr="008E6D27">
        <w:rPr>
          <w:rFonts w:ascii="Book Antiqua" w:hAnsi="Book Antiqua"/>
          <w:bCs/>
          <w:i/>
          <w:lang w:val="en-US"/>
        </w:rPr>
        <w:t>in vitro</w:t>
      </w:r>
      <w:r w:rsidRPr="008E6D27">
        <w:rPr>
          <w:rFonts w:ascii="Book Antiqua" w:hAnsi="Book Antiqua"/>
          <w:bCs/>
          <w:lang w:val="en-US"/>
        </w:rPr>
        <w:t xml:space="preserve"> by different </w:t>
      </w:r>
      <w:r w:rsidRPr="008E6D27">
        <w:rPr>
          <w:rFonts w:ascii="Book Antiqua" w:hAnsi="Book Antiqua"/>
          <w:bCs/>
          <w:i/>
          <w:lang w:val="en-US"/>
        </w:rPr>
        <w:t>E. granulosus</w:t>
      </w:r>
      <w:r w:rsidRPr="008E6D27">
        <w:rPr>
          <w:rFonts w:ascii="Book Antiqua" w:hAnsi="Book Antiqua"/>
          <w:bCs/>
          <w:lang w:val="en-US"/>
        </w:rPr>
        <w:t xml:space="preserve"> </w:t>
      </w:r>
      <w:proofErr w:type="gramStart"/>
      <w:r w:rsidRPr="008E6D27">
        <w:rPr>
          <w:rFonts w:ascii="Book Antiqua" w:hAnsi="Book Antiqua"/>
          <w:bCs/>
          <w:lang w:val="en-US"/>
        </w:rPr>
        <w:t>extracts</w:t>
      </w:r>
      <w:r w:rsidRPr="008E6D27">
        <w:rPr>
          <w:rFonts w:ascii="Book Antiqua" w:hAnsi="Book Antiqua"/>
          <w:bCs/>
          <w:color w:val="1F497D"/>
          <w:vertAlign w:val="superscript"/>
          <w:lang w:val="en-US"/>
        </w:rPr>
        <w:t>[</w:t>
      </w:r>
      <w:proofErr w:type="gramEnd"/>
      <w:r w:rsidRPr="008E6D27">
        <w:rPr>
          <w:rFonts w:ascii="Book Antiqua" w:hAnsi="Book Antiqua"/>
          <w:vertAlign w:val="superscript"/>
          <w:lang w:val="en-US"/>
        </w:rPr>
        <w:t>27]</w:t>
      </w:r>
      <w:r w:rsidRPr="008E6D27">
        <w:rPr>
          <w:rFonts w:ascii="Book Antiqua" w:hAnsi="Book Antiqua"/>
          <w:lang w:val="en-US"/>
        </w:rPr>
        <w:t>. These findings</w:t>
      </w:r>
      <w:r w:rsidRPr="008E6D27">
        <w:rPr>
          <w:rFonts w:ascii="Book Antiqua" w:hAnsi="Book Antiqua"/>
          <w:bCs/>
          <w:color w:val="1F497D"/>
          <w:lang w:val="en-US"/>
        </w:rPr>
        <w:t xml:space="preserve"> </w:t>
      </w:r>
      <w:r w:rsidRPr="008E6D27">
        <w:rPr>
          <w:rFonts w:ascii="Book Antiqua" w:hAnsi="Book Antiqua"/>
          <w:bCs/>
          <w:lang w:val="en-US"/>
        </w:rPr>
        <w:t xml:space="preserve">further enhanced the possibility of their significant role in the susceptibility of infection and/or maintenance of the disease. </w:t>
      </w:r>
    </w:p>
    <w:p w14:paraId="79D73B15" w14:textId="77777777" w:rsidR="00152FB0" w:rsidRPr="008E6D27" w:rsidRDefault="00152FB0" w:rsidP="00152FB0">
      <w:pPr>
        <w:pStyle w:val="NormalWeb"/>
        <w:shd w:val="clear" w:color="auto" w:fill="FFFFFF"/>
        <w:snapToGrid w:val="0"/>
        <w:spacing w:before="0" w:beforeAutospacing="0" w:after="0" w:afterAutospacing="0" w:line="360" w:lineRule="auto"/>
        <w:ind w:firstLine="284"/>
        <w:jc w:val="both"/>
        <w:rPr>
          <w:rFonts w:ascii="Book Antiqua" w:hAnsi="Book Antiqua"/>
          <w:color w:val="000000"/>
          <w:shd w:val="clear" w:color="auto" w:fill="FFFFFF"/>
          <w:lang w:val="en-US"/>
        </w:rPr>
      </w:pPr>
      <w:r w:rsidRPr="008E6D27">
        <w:rPr>
          <w:rFonts w:ascii="Book Antiqua" w:hAnsi="Book Antiqua"/>
          <w:lang w:val="en-US"/>
        </w:rPr>
        <w:t>To survive in the host tissues, the parasite must be able to adapt metabolically to the host microenvironment</w:t>
      </w:r>
      <w:r>
        <w:rPr>
          <w:rFonts w:ascii="Book Antiqua" w:hAnsi="Book Antiqua"/>
          <w:lang w:val="en-US"/>
        </w:rPr>
        <w:t xml:space="preserve">, </w:t>
      </w:r>
      <w:r w:rsidRPr="00FC403B">
        <w:rPr>
          <w:rFonts w:ascii="Book Antiqua" w:hAnsi="Book Antiqua"/>
          <w:color w:val="C00000"/>
          <w:u w:val="single"/>
          <w:lang w:val="en-US"/>
        </w:rPr>
        <w:t>and antigen (AgB) could be involved in this process.</w:t>
      </w:r>
      <w:r w:rsidRPr="00026BF8">
        <w:rPr>
          <w:rFonts w:ascii="Book Antiqua" w:hAnsi="Book Antiqua"/>
          <w:color w:val="C00000"/>
          <w:lang w:val="en-US"/>
        </w:rPr>
        <w:t xml:space="preserve"> </w:t>
      </w:r>
      <w:r w:rsidRPr="008E6D27">
        <w:rPr>
          <w:rFonts w:ascii="Book Antiqua" w:hAnsi="Book Antiqua"/>
          <w:lang w:val="en-US"/>
        </w:rPr>
        <w:t>Additionally, many antigen</w:t>
      </w:r>
      <w:r>
        <w:rPr>
          <w:rFonts w:ascii="Book Antiqua" w:hAnsi="Book Antiqua"/>
          <w:lang w:val="en-US"/>
        </w:rPr>
        <w:t xml:space="preserve"> </w:t>
      </w:r>
      <w:r w:rsidRPr="008E6D27">
        <w:rPr>
          <w:rFonts w:ascii="Book Antiqua" w:hAnsi="Book Antiqua"/>
          <w:lang w:val="en-US"/>
        </w:rPr>
        <w:t xml:space="preserve">B (AgB) molecules in the hydatid cyst fluid possibly guarantee parasite survival. </w:t>
      </w:r>
      <w:r w:rsidRPr="00086BC8">
        <w:rPr>
          <w:rFonts w:ascii="Book Antiqua" w:hAnsi="Book Antiqua"/>
          <w:color w:val="C00000"/>
          <w:u w:val="single"/>
          <w:lang w:val="en-US"/>
        </w:rPr>
        <w:t xml:space="preserve">The termostabile AgB (166 kDa) </w:t>
      </w:r>
      <w:r w:rsidRPr="008E6D27">
        <w:rPr>
          <w:rFonts w:ascii="Book Antiqua" w:hAnsi="Book Antiqua"/>
          <w:lang w:val="en-US"/>
        </w:rPr>
        <w:t>that resists boiling for 15 min without losing antigenicity</w:t>
      </w:r>
      <w:r w:rsidRPr="00086BC8">
        <w:rPr>
          <w:rFonts w:ascii="Book Antiqua" w:hAnsi="Book Antiqua"/>
          <w:color w:val="C00000"/>
          <w:u w:val="single"/>
          <w:lang w:val="en-US"/>
        </w:rPr>
        <w:t xml:space="preserve"> </w:t>
      </w:r>
      <w:r>
        <w:rPr>
          <w:rFonts w:ascii="Book Antiqua" w:hAnsi="Book Antiqua"/>
          <w:color w:val="C00000"/>
          <w:u w:val="single"/>
          <w:lang w:val="en-US"/>
        </w:rPr>
        <w:t xml:space="preserve">with </w:t>
      </w:r>
      <w:r w:rsidRPr="00086BC8">
        <w:rPr>
          <w:rFonts w:ascii="Book Antiqua" w:hAnsi="Book Antiqua"/>
          <w:color w:val="C00000"/>
          <w:u w:val="single"/>
          <w:lang w:val="en-US"/>
        </w:rPr>
        <w:t xml:space="preserve">gene family </w:t>
      </w:r>
      <w:r>
        <w:rPr>
          <w:rFonts w:ascii="Book Antiqua" w:hAnsi="Book Antiqua"/>
          <w:color w:val="C00000"/>
          <w:u w:val="single"/>
          <w:lang w:val="en-US"/>
        </w:rPr>
        <w:t xml:space="preserve">comprising </w:t>
      </w:r>
      <w:r>
        <w:rPr>
          <w:rFonts w:ascii="Book Antiqua" w:hAnsi="Book Antiqua"/>
          <w:lang w:val="en-US"/>
        </w:rPr>
        <w:t xml:space="preserve">at least 10 unique genes in five subclasses </w:t>
      </w:r>
      <w:r w:rsidRPr="00FC403B">
        <w:rPr>
          <w:rFonts w:ascii="Book Antiqua" w:hAnsi="Book Antiqua"/>
          <w:color w:val="C00000"/>
          <w:u w:val="single"/>
          <w:lang w:val="en-US"/>
        </w:rPr>
        <w:t>which are differentialy expressed</w:t>
      </w:r>
      <w:r w:rsidRPr="00086BC8">
        <w:rPr>
          <w:rFonts w:ascii="Book Antiqua" w:hAnsi="Book Antiqua"/>
          <w:vertAlign w:val="superscript"/>
          <w:lang w:val="en-US"/>
        </w:rPr>
        <w:t>[28]</w:t>
      </w:r>
      <w:r>
        <w:rPr>
          <w:rFonts w:ascii="Book Antiqua" w:hAnsi="Book Antiqua"/>
          <w:vertAlign w:val="superscript"/>
          <w:lang w:val="en-US"/>
        </w:rPr>
        <w:t xml:space="preserve"> </w:t>
      </w:r>
      <w:r w:rsidRPr="00086BC8">
        <w:rPr>
          <w:rFonts w:ascii="Book Antiqua" w:hAnsi="Book Antiqua"/>
          <w:color w:val="C00000"/>
          <w:u w:val="single"/>
          <w:lang w:val="en-US"/>
        </w:rPr>
        <w:t>in its life</w:t>
      </w:r>
      <w:r w:rsidRPr="00086BC8">
        <w:rPr>
          <w:rFonts w:ascii="Book Antiqua" w:hAnsi="Book Antiqua"/>
          <w:color w:val="C00000"/>
          <w:u w:val="single"/>
          <w:vertAlign w:val="superscript"/>
          <w:lang w:val="en-US"/>
        </w:rPr>
        <w:t xml:space="preserve"> </w:t>
      </w:r>
      <w:r w:rsidRPr="00086BC8">
        <w:rPr>
          <w:rFonts w:ascii="Book Antiqua" w:hAnsi="Book Antiqua"/>
          <w:color w:val="C00000"/>
          <w:u w:val="single"/>
          <w:lang w:val="en-US"/>
        </w:rPr>
        <w:t>cycle</w:t>
      </w:r>
      <w:r>
        <w:rPr>
          <w:rFonts w:ascii="Book Antiqua" w:hAnsi="Book Antiqua"/>
          <w:lang w:val="en-US"/>
        </w:rPr>
        <w:t xml:space="preserve">, </w:t>
      </w:r>
      <w:r w:rsidRPr="00621E11">
        <w:rPr>
          <w:rFonts w:ascii="Book Antiqua" w:hAnsi="Book Antiqua"/>
          <w:color w:val="C00000"/>
          <w:u w:val="single"/>
          <w:lang w:val="en-US"/>
        </w:rPr>
        <w:t>except</w:t>
      </w:r>
      <w:r w:rsidRPr="008E6D27">
        <w:rPr>
          <w:rFonts w:ascii="Book Antiqua" w:hAnsi="Book Antiqua"/>
          <w:lang w:val="en-US"/>
        </w:rPr>
        <w:t xml:space="preserve"> EgAgB3 expressed predominantly in all cell stages</w:t>
      </w:r>
      <w:r w:rsidRPr="008E6D27">
        <w:rPr>
          <w:rFonts w:ascii="Book Antiqua" w:hAnsi="Book Antiqua"/>
          <w:vertAlign w:val="superscript"/>
          <w:lang w:val="en-US"/>
        </w:rPr>
        <w:t>[29]</w:t>
      </w:r>
      <w:r w:rsidRPr="008E6D27">
        <w:rPr>
          <w:rFonts w:ascii="Book Antiqua" w:hAnsi="Book Antiqua"/>
          <w:lang w:val="en-US"/>
        </w:rPr>
        <w:t xml:space="preserve">. These findings are fundamental for determining the expression levels and biological function of AgB. AgB proteins are </w:t>
      </w:r>
      <w:r w:rsidRPr="00621E11">
        <w:rPr>
          <w:rFonts w:ascii="Book Antiqua" w:hAnsi="Book Antiqua"/>
          <w:color w:val="C00000"/>
          <w:u w:val="single"/>
          <w:lang w:val="en-US"/>
        </w:rPr>
        <w:t>highly</w:t>
      </w:r>
      <w:r>
        <w:rPr>
          <w:rFonts w:ascii="Book Antiqua" w:hAnsi="Book Antiqua"/>
          <w:lang w:val="en-US"/>
        </w:rPr>
        <w:t xml:space="preserve"> </w:t>
      </w:r>
      <w:r w:rsidRPr="008E6D27">
        <w:rPr>
          <w:rFonts w:ascii="Book Antiqua" w:hAnsi="Book Antiqua"/>
          <w:lang w:val="en-US"/>
        </w:rPr>
        <w:t xml:space="preserve">immunogenic, </w:t>
      </w:r>
      <w:r w:rsidRPr="003B521E">
        <w:rPr>
          <w:rFonts w:ascii="Book Antiqua" w:hAnsi="Book Antiqua"/>
          <w:color w:val="C00000"/>
          <w:u w:val="single"/>
          <w:lang w:val="en-US"/>
        </w:rPr>
        <w:t>and acts directly to innate and adaptive immunity</w:t>
      </w:r>
      <w:r>
        <w:rPr>
          <w:rFonts w:ascii="Book Antiqua" w:hAnsi="Book Antiqua"/>
          <w:lang w:val="en-US"/>
        </w:rPr>
        <w:t>. S</w:t>
      </w:r>
      <w:r w:rsidRPr="008E6D27">
        <w:rPr>
          <w:rFonts w:ascii="Book Antiqua" w:hAnsi="Book Antiqua"/>
          <w:lang w:val="en-US"/>
        </w:rPr>
        <w:t xml:space="preserve">ome are involved in lipid detoxification, transport and metabolism with their fatty acid binding </w:t>
      </w:r>
      <w:proofErr w:type="gramStart"/>
      <w:r w:rsidRPr="008E6D27">
        <w:rPr>
          <w:rFonts w:ascii="Book Antiqua" w:hAnsi="Book Antiqua"/>
          <w:lang w:val="en-US"/>
        </w:rPr>
        <w:t>properties</w:t>
      </w:r>
      <w:r w:rsidRPr="008E6D27">
        <w:rPr>
          <w:rFonts w:ascii="Book Antiqua" w:hAnsi="Book Antiqua"/>
          <w:b/>
          <w:vertAlign w:val="superscript"/>
          <w:lang w:val="en-US"/>
        </w:rPr>
        <w:t>[</w:t>
      </w:r>
      <w:proofErr w:type="gramEnd"/>
      <w:r w:rsidRPr="008E6D27">
        <w:rPr>
          <w:rFonts w:ascii="Book Antiqua" w:hAnsi="Book Antiqua"/>
          <w:vertAlign w:val="superscript"/>
          <w:lang w:val="en-US"/>
        </w:rPr>
        <w:t>30,31]</w:t>
      </w:r>
      <w:r w:rsidRPr="008E6D27">
        <w:rPr>
          <w:rFonts w:ascii="Book Antiqua" w:hAnsi="Book Antiqua"/>
          <w:lang w:val="en-US"/>
        </w:rPr>
        <w:t xml:space="preserve">. </w:t>
      </w:r>
      <w:r w:rsidRPr="00FC403B">
        <w:rPr>
          <w:rFonts w:ascii="Book Antiqua" w:hAnsi="Book Antiqua"/>
          <w:color w:val="C00000"/>
          <w:u w:val="single"/>
          <w:lang w:val="en-US"/>
        </w:rPr>
        <w:t>Thus</w:t>
      </w:r>
      <w:r>
        <w:rPr>
          <w:rFonts w:ascii="Book Antiqua" w:hAnsi="Book Antiqua"/>
          <w:lang w:val="en-US"/>
        </w:rPr>
        <w:t xml:space="preserve">, </w:t>
      </w:r>
      <w:r w:rsidRPr="008E6D27">
        <w:rPr>
          <w:rFonts w:ascii="Book Antiqua" w:hAnsi="Book Antiqua"/>
          <w:lang w:val="en-US"/>
        </w:rPr>
        <w:t xml:space="preserve">AgB could be involved in the process of parasite survival in the host microenvironment. It is well known that its 12 kDa subunit is a serine protease inhibitor with strong chemoattractant activity and with the ability to inhibit human neutrophil </w:t>
      </w:r>
      <w:proofErr w:type="gramStart"/>
      <w:r w:rsidRPr="008E6D27">
        <w:rPr>
          <w:rFonts w:ascii="Book Antiqua" w:hAnsi="Book Antiqua"/>
          <w:lang w:val="en-US"/>
        </w:rPr>
        <w:t>chemotaxis</w:t>
      </w:r>
      <w:r w:rsidRPr="008E6D27">
        <w:rPr>
          <w:rFonts w:ascii="Book Antiqua" w:hAnsi="Book Antiqua"/>
          <w:vertAlign w:val="superscript"/>
          <w:lang w:val="en-US"/>
        </w:rPr>
        <w:t>[</w:t>
      </w:r>
      <w:proofErr w:type="gramEnd"/>
      <w:r w:rsidRPr="008E6D27">
        <w:rPr>
          <w:rFonts w:ascii="Book Antiqua" w:hAnsi="Book Antiqua"/>
          <w:vertAlign w:val="superscript"/>
          <w:lang w:val="en-US"/>
        </w:rPr>
        <w:t>32,33</w:t>
      </w:r>
      <w:r w:rsidRPr="008E6D27">
        <w:rPr>
          <w:rFonts w:ascii="Book Antiqua" w:hAnsi="Book Antiqua"/>
          <w:b/>
          <w:vertAlign w:val="superscript"/>
          <w:lang w:val="en-US"/>
        </w:rPr>
        <w:t>]</w:t>
      </w:r>
      <w:r w:rsidRPr="008E6D27">
        <w:rPr>
          <w:rFonts w:ascii="Book Antiqua" w:hAnsi="Book Antiqua"/>
          <w:lang w:val="en-US"/>
        </w:rPr>
        <w:t>, allowing the released protoscoleces to develop into secondary cysts</w:t>
      </w:r>
      <w:r w:rsidRPr="008E6D27">
        <w:rPr>
          <w:rFonts w:ascii="Book Antiqua" w:hAnsi="Book Antiqua"/>
          <w:vertAlign w:val="superscript"/>
          <w:lang w:val="en-US"/>
        </w:rPr>
        <w:t>[10</w:t>
      </w:r>
      <w:r w:rsidRPr="008E6D27">
        <w:rPr>
          <w:rFonts w:ascii="Book Antiqua" w:hAnsi="Book Antiqua"/>
          <w:b/>
          <w:vertAlign w:val="superscript"/>
          <w:lang w:val="en-US"/>
        </w:rPr>
        <w:t>]</w:t>
      </w:r>
      <w:r w:rsidRPr="008E6D27">
        <w:rPr>
          <w:rFonts w:ascii="Book Antiqua" w:hAnsi="Book Antiqua"/>
          <w:lang w:val="en-US"/>
        </w:rPr>
        <w:t>. AgB</w:t>
      </w:r>
      <w:r w:rsidRPr="008E6D27">
        <w:rPr>
          <w:rFonts w:ascii="Book Antiqua" w:hAnsi="Book Antiqua"/>
          <w:color w:val="000000"/>
          <w:shd w:val="clear" w:color="auto" w:fill="FFFFFF"/>
          <w:lang w:val="en-US"/>
        </w:rPr>
        <w:t xml:space="preserve"> co-incubated with</w:t>
      </w:r>
      <w:r w:rsidRPr="008E6D27">
        <w:rPr>
          <w:rStyle w:val="apple-converted-space"/>
          <w:rFonts w:ascii="Book Antiqua" w:hAnsi="Book Antiqua"/>
          <w:b/>
          <w:color w:val="000000"/>
          <w:shd w:val="clear" w:color="auto" w:fill="FFFFFF"/>
          <w:lang w:val="en-US"/>
        </w:rPr>
        <w:t> </w:t>
      </w:r>
      <w:r w:rsidRPr="008E6D27">
        <w:rPr>
          <w:rStyle w:val="Emphasis"/>
          <w:rFonts w:ascii="Book Antiqua" w:hAnsi="Book Antiqua"/>
          <w:color w:val="000000"/>
          <w:shd w:val="clear" w:color="auto" w:fill="FFFFFF"/>
          <w:lang w:val="en-US"/>
        </w:rPr>
        <w:t>Echinococcus</w:t>
      </w:r>
      <w:r w:rsidRPr="008E6D27">
        <w:rPr>
          <w:rStyle w:val="apple-converted-space"/>
          <w:rFonts w:ascii="Book Antiqua" w:hAnsi="Book Antiqua"/>
          <w:color w:val="000000"/>
          <w:shd w:val="clear" w:color="auto" w:fill="FFFFFF"/>
          <w:lang w:val="en-US"/>
        </w:rPr>
        <w:t> </w:t>
      </w:r>
      <w:r w:rsidRPr="008E6D27">
        <w:rPr>
          <w:rFonts w:ascii="Book Antiqua" w:hAnsi="Book Antiqua"/>
          <w:color w:val="000000"/>
          <w:shd w:val="clear" w:color="auto" w:fill="FFFFFF"/>
          <w:lang w:val="en-US"/>
        </w:rPr>
        <w:t>primary cells, representing the</w:t>
      </w:r>
      <w:r w:rsidRPr="008E6D27">
        <w:rPr>
          <w:rFonts w:ascii="Book Antiqua" w:hAnsi="Book Antiqua"/>
          <w:b/>
          <w:color w:val="000000"/>
          <w:shd w:val="clear" w:color="auto" w:fill="FFFFFF"/>
          <w:lang w:val="en-US"/>
        </w:rPr>
        <w:t xml:space="preserve"> </w:t>
      </w:r>
      <w:r w:rsidRPr="008E6D27">
        <w:rPr>
          <w:rFonts w:ascii="Book Antiqua" w:hAnsi="Book Antiqua"/>
          <w:color w:val="000000"/>
          <w:shd w:val="clear" w:color="auto" w:fill="FFFFFF"/>
          <w:lang w:val="en-US"/>
        </w:rPr>
        <w:t xml:space="preserve">invading oncosphere or metacestode vesicles. In these conditions, a significant proportion of DCs underwent apoptosis, and the surviving failed to </w:t>
      </w:r>
      <w:proofErr w:type="gramStart"/>
      <w:r w:rsidRPr="008E6D27">
        <w:rPr>
          <w:rFonts w:ascii="Book Antiqua" w:hAnsi="Book Antiqua"/>
          <w:color w:val="000000"/>
          <w:shd w:val="clear" w:color="auto" w:fill="FFFFFF"/>
          <w:lang w:val="en-US"/>
        </w:rPr>
        <w:t>mature</w:t>
      </w:r>
      <w:r w:rsidRPr="008E6D27">
        <w:rPr>
          <w:rFonts w:ascii="Book Antiqua" w:hAnsi="Book Antiqua"/>
          <w:vertAlign w:val="superscript"/>
          <w:lang w:val="en-US"/>
        </w:rPr>
        <w:t>[</w:t>
      </w:r>
      <w:proofErr w:type="gramEnd"/>
      <w:r w:rsidRPr="008E6D27">
        <w:rPr>
          <w:rFonts w:ascii="Book Antiqua" w:hAnsi="Book Antiqua"/>
          <w:vertAlign w:val="superscript"/>
          <w:lang w:val="en-US"/>
        </w:rPr>
        <w:t>34</w:t>
      </w:r>
      <w:r w:rsidRPr="008E6D27">
        <w:rPr>
          <w:rFonts w:ascii="Book Antiqua" w:hAnsi="Book Antiqua"/>
          <w:b/>
          <w:vertAlign w:val="superscript"/>
          <w:lang w:val="en-US"/>
        </w:rPr>
        <w:t>]</w:t>
      </w:r>
      <w:r w:rsidRPr="008E6D27">
        <w:rPr>
          <w:rFonts w:ascii="Book Antiqua" w:hAnsi="Book Antiqua"/>
          <w:color w:val="000000"/>
          <w:shd w:val="clear" w:color="auto" w:fill="FFFFFF"/>
          <w:lang w:val="en-US"/>
        </w:rPr>
        <w:t xml:space="preserve">. In contrast, </w:t>
      </w:r>
      <w:r w:rsidRPr="003B521E">
        <w:rPr>
          <w:rFonts w:ascii="Book Antiqua" w:hAnsi="Book Antiqua"/>
          <w:color w:val="C00000"/>
          <w:u w:val="single"/>
          <w:shd w:val="clear" w:color="auto" w:fill="FFFFFF"/>
          <w:lang w:val="en-US"/>
        </w:rPr>
        <w:t>those</w:t>
      </w:r>
      <w:r w:rsidRPr="008E6D27">
        <w:rPr>
          <w:rFonts w:ascii="Book Antiqua" w:hAnsi="Book Antiqua"/>
          <w:color w:val="000000"/>
          <w:shd w:val="clear" w:color="auto" w:fill="FFFFFF"/>
          <w:lang w:val="en-US"/>
        </w:rPr>
        <w:t xml:space="preserve"> exposed to protoscoleces up-regulated maturation markers and did not undergo apoptosis</w:t>
      </w:r>
      <w:r w:rsidRPr="008E6D27">
        <w:rPr>
          <w:rFonts w:ascii="Book Antiqua" w:hAnsi="Book Antiqua"/>
          <w:b/>
          <w:color w:val="000000"/>
          <w:shd w:val="clear" w:color="auto" w:fill="FFFFFF"/>
          <w:lang w:val="en-US"/>
        </w:rPr>
        <w:t>.</w:t>
      </w:r>
      <w:r w:rsidRPr="008E6D27">
        <w:rPr>
          <w:rFonts w:ascii="Book Antiqua" w:hAnsi="Book Antiqua"/>
          <w:color w:val="000000"/>
          <w:shd w:val="clear" w:color="auto" w:fill="FFFFFF"/>
          <w:lang w:val="en-US"/>
        </w:rPr>
        <w:t xml:space="preserve"> After pre-incubation with primary cells and metacestode vesicles, DCs showed a strongly impaired ability to be activated by the Tall-like receptor  ligand LPSs, which was not observed in </w:t>
      </w:r>
      <w:r w:rsidRPr="005140EA">
        <w:rPr>
          <w:rFonts w:ascii="Book Antiqua" w:hAnsi="Book Antiqua"/>
          <w:color w:val="C00000"/>
          <w:u w:val="single"/>
          <w:shd w:val="clear" w:color="auto" w:fill="FFFFFF"/>
          <w:lang w:val="en-US"/>
        </w:rPr>
        <w:t>those</w:t>
      </w:r>
      <w:r w:rsidRPr="008E6D27">
        <w:rPr>
          <w:rFonts w:ascii="Book Antiqua" w:hAnsi="Book Antiqua"/>
          <w:color w:val="000000"/>
          <w:shd w:val="clear" w:color="auto" w:fill="FFFFFF"/>
          <w:lang w:val="en-US"/>
        </w:rPr>
        <w:t xml:space="preserve"> pre-treated with protoscolex excretory/secretory (E/S)-products</w:t>
      </w:r>
      <w:r w:rsidRPr="008E6D27">
        <w:rPr>
          <w:rFonts w:ascii="Book Antiqua" w:hAnsi="Book Antiqua"/>
          <w:color w:val="000000"/>
          <w:shd w:val="clear" w:color="auto" w:fill="FFFFFF"/>
          <w:vertAlign w:val="superscript"/>
          <w:lang w:val="en-US"/>
        </w:rPr>
        <w:t>[35</w:t>
      </w:r>
      <w:r w:rsidRPr="008E6D27">
        <w:rPr>
          <w:rFonts w:ascii="Book Antiqua" w:hAnsi="Book Antiqua"/>
          <w:b/>
          <w:color w:val="000000"/>
          <w:shd w:val="clear" w:color="auto" w:fill="FFFFFF"/>
          <w:vertAlign w:val="superscript"/>
          <w:lang w:val="en-US"/>
        </w:rPr>
        <w:t>]</w:t>
      </w:r>
      <w:r w:rsidRPr="008E6D27">
        <w:rPr>
          <w:rFonts w:ascii="Book Antiqua" w:hAnsi="Book Antiqua"/>
          <w:color w:val="000000"/>
          <w:shd w:val="clear" w:color="auto" w:fill="FFFFFF"/>
          <w:lang w:val="en-US"/>
        </w:rPr>
        <w:t>. The induction of CD4</w:t>
      </w:r>
      <w:r w:rsidRPr="008E6D27">
        <w:rPr>
          <w:rFonts w:ascii="Book Antiqua" w:hAnsi="Book Antiqua"/>
          <w:color w:val="000000"/>
          <w:shd w:val="clear" w:color="auto" w:fill="FFFFFF"/>
          <w:vertAlign w:val="superscript"/>
          <w:lang w:val="en-US"/>
        </w:rPr>
        <w:t>+</w:t>
      </w:r>
      <w:r w:rsidRPr="008E6D27">
        <w:rPr>
          <w:rFonts w:ascii="Book Antiqua" w:hAnsi="Book Antiqua"/>
          <w:color w:val="000000"/>
          <w:shd w:val="clear" w:color="auto" w:fill="FFFFFF"/>
          <w:lang w:val="en-US"/>
        </w:rPr>
        <w:t>CD25</w:t>
      </w:r>
      <w:r w:rsidRPr="008E6D27">
        <w:rPr>
          <w:rFonts w:ascii="Book Antiqua" w:hAnsi="Book Antiqua"/>
          <w:color w:val="000000"/>
          <w:shd w:val="clear" w:color="auto" w:fill="FFFFFF"/>
          <w:vertAlign w:val="superscript"/>
          <w:lang w:val="en-US"/>
        </w:rPr>
        <w:t>+</w:t>
      </w:r>
      <w:r w:rsidRPr="008E6D27">
        <w:rPr>
          <w:rFonts w:ascii="Book Antiqua" w:hAnsi="Book Antiqua"/>
          <w:color w:val="000000"/>
          <w:shd w:val="clear" w:color="auto" w:fill="FFFFFF"/>
          <w:lang w:val="en-US"/>
        </w:rPr>
        <w:t>Foxp3</w:t>
      </w:r>
      <w:r w:rsidRPr="008E6D27">
        <w:rPr>
          <w:rFonts w:ascii="Book Antiqua" w:hAnsi="Book Antiqua"/>
          <w:color w:val="000000"/>
          <w:shd w:val="clear" w:color="auto" w:fill="FFFFFF"/>
          <w:vertAlign w:val="superscript"/>
          <w:lang w:val="en-US"/>
        </w:rPr>
        <w:t>+</w:t>
      </w:r>
      <w:r w:rsidRPr="008E6D27">
        <w:rPr>
          <w:rFonts w:ascii="Book Antiqua" w:hAnsi="Book Antiqua"/>
          <w:color w:val="000000"/>
          <w:shd w:val="clear" w:color="auto" w:fill="FFFFFF"/>
          <w:lang w:val="en-US"/>
        </w:rPr>
        <w:t xml:space="preserve"> T cells to metacestode E/S-products suggests that these cells fulfill an important role for parasite persistence during chronic echinococcosis. The immunomodulatory products of </w:t>
      </w:r>
      <w:r w:rsidRPr="005140EA">
        <w:rPr>
          <w:rFonts w:ascii="Book Antiqua" w:hAnsi="Book Antiqua"/>
          <w:color w:val="C00000"/>
          <w:u w:val="single"/>
          <w:shd w:val="clear" w:color="auto" w:fill="FFFFFF"/>
          <w:lang w:val="en-US"/>
        </w:rPr>
        <w:lastRenderedPageBreak/>
        <w:t>parasite</w:t>
      </w:r>
      <w:r>
        <w:rPr>
          <w:rFonts w:ascii="Book Antiqua" w:hAnsi="Book Antiqua"/>
          <w:color w:val="C00000"/>
          <w:u w:val="single"/>
          <w:shd w:val="clear" w:color="auto" w:fill="FFFFFF"/>
          <w:lang w:val="en-US"/>
        </w:rPr>
        <w:t>s</w:t>
      </w:r>
      <w:r w:rsidRPr="008E6D27">
        <w:rPr>
          <w:rFonts w:ascii="Book Antiqua" w:hAnsi="Book Antiqua"/>
          <w:color w:val="000000"/>
          <w:shd w:val="clear" w:color="auto" w:fill="FFFFFF"/>
          <w:lang w:val="en-US"/>
        </w:rPr>
        <w:t xml:space="preserve"> are therefore of high interest for understanding </w:t>
      </w:r>
      <w:r w:rsidRPr="005140EA">
        <w:rPr>
          <w:rFonts w:ascii="Book Antiqua" w:hAnsi="Book Antiqua"/>
          <w:color w:val="C00000"/>
          <w:u w:val="single"/>
          <w:shd w:val="clear" w:color="auto" w:fill="FFFFFF"/>
          <w:lang w:val="en-US"/>
        </w:rPr>
        <w:t>by infections induced</w:t>
      </w:r>
      <w:r>
        <w:rPr>
          <w:rFonts w:ascii="Book Antiqua" w:hAnsi="Book Antiqua"/>
          <w:color w:val="000000"/>
          <w:shd w:val="clear" w:color="auto" w:fill="FFFFFF"/>
          <w:lang w:val="en-US"/>
        </w:rPr>
        <w:t xml:space="preserve"> </w:t>
      </w:r>
      <w:r w:rsidRPr="008E6D27">
        <w:rPr>
          <w:rFonts w:ascii="Book Antiqua" w:hAnsi="Book Antiqua"/>
          <w:color w:val="000000"/>
          <w:shd w:val="clear" w:color="auto" w:fill="FFFFFF"/>
          <w:lang w:val="en-US"/>
        </w:rPr>
        <w:t xml:space="preserve">immunopathology and </w:t>
      </w:r>
      <w:r w:rsidRPr="005140EA">
        <w:rPr>
          <w:rFonts w:ascii="Book Antiqua" w:hAnsi="Book Antiqua"/>
          <w:color w:val="C00000"/>
          <w:u w:val="single"/>
          <w:shd w:val="clear" w:color="auto" w:fill="FFFFFF"/>
          <w:lang w:val="en-US"/>
        </w:rPr>
        <w:t>allergy treatment</w:t>
      </w:r>
      <w:r>
        <w:rPr>
          <w:rFonts w:ascii="Book Antiqua" w:hAnsi="Book Antiqua"/>
          <w:color w:val="000000"/>
          <w:shd w:val="clear" w:color="auto" w:fill="FFFFFF"/>
          <w:lang w:val="en-US"/>
        </w:rPr>
        <w:t>.</w:t>
      </w:r>
      <w:r w:rsidRPr="008E6D27">
        <w:rPr>
          <w:rFonts w:ascii="Book Antiqua" w:hAnsi="Book Antiqua"/>
          <w:color w:val="000000"/>
          <w:shd w:val="clear" w:color="auto" w:fill="FFFFFF"/>
          <w:lang w:val="en-US"/>
        </w:rPr>
        <w:t xml:space="preserve"> </w:t>
      </w:r>
    </w:p>
    <w:p w14:paraId="5102870B" w14:textId="77777777" w:rsidR="00152FB0" w:rsidRPr="008E6D27" w:rsidRDefault="00152FB0" w:rsidP="00152FB0">
      <w:pPr>
        <w:pStyle w:val="NormalWeb"/>
        <w:shd w:val="clear" w:color="auto" w:fill="FFFFFF"/>
        <w:snapToGrid w:val="0"/>
        <w:spacing w:before="0" w:beforeAutospacing="0" w:after="0" w:afterAutospacing="0" w:line="360" w:lineRule="auto"/>
        <w:ind w:firstLine="284"/>
        <w:jc w:val="both"/>
        <w:rPr>
          <w:rFonts w:ascii="Book Antiqua" w:hAnsi="Book Antiqua"/>
          <w:bCs/>
          <w:lang w:val="en-US"/>
        </w:rPr>
      </w:pPr>
    </w:p>
    <w:p w14:paraId="690398EB" w14:textId="77777777" w:rsidR="00152FB0" w:rsidRPr="008E6D27" w:rsidRDefault="00152FB0" w:rsidP="00152FB0">
      <w:pPr>
        <w:snapToGrid w:val="0"/>
        <w:spacing w:after="0" w:line="360" w:lineRule="auto"/>
        <w:jc w:val="both"/>
        <w:rPr>
          <w:rFonts w:ascii="Book Antiqua" w:hAnsi="Book Antiqua" w:cs="Times New Roman"/>
          <w:b/>
          <w:bCs/>
          <w:sz w:val="24"/>
          <w:szCs w:val="24"/>
          <w:lang w:eastAsia="zh-CN"/>
        </w:rPr>
      </w:pPr>
      <w:r w:rsidRPr="008E6D27">
        <w:rPr>
          <w:rFonts w:ascii="Book Antiqua" w:hAnsi="Book Antiqua" w:cs="Times New Roman"/>
          <w:b/>
          <w:bCs/>
          <w:sz w:val="24"/>
          <w:szCs w:val="24"/>
        </w:rPr>
        <w:t xml:space="preserve">EVASION MECHANISMS OF </w:t>
      </w:r>
      <w:r w:rsidRPr="008E6D27">
        <w:rPr>
          <w:rFonts w:ascii="Book Antiqua" w:hAnsi="Book Antiqua" w:cs="Times New Roman"/>
          <w:b/>
          <w:bCs/>
          <w:i/>
          <w:sz w:val="24"/>
          <w:szCs w:val="24"/>
        </w:rPr>
        <w:t xml:space="preserve">E. GRANULOSUS </w:t>
      </w:r>
      <w:r w:rsidRPr="008E6D27">
        <w:rPr>
          <w:rFonts w:ascii="Book Antiqua" w:hAnsi="Book Antiqua" w:cs="Times New Roman"/>
          <w:b/>
          <w:bCs/>
          <w:sz w:val="24"/>
          <w:szCs w:val="24"/>
        </w:rPr>
        <w:t>IN THE HOST</w:t>
      </w:r>
    </w:p>
    <w:p w14:paraId="4A0E6D1A" w14:textId="77777777" w:rsidR="00152FB0" w:rsidRPr="008E6D27" w:rsidRDefault="00152FB0" w:rsidP="00152FB0">
      <w:pPr>
        <w:snapToGrid w:val="0"/>
        <w:spacing w:after="0" w:line="360" w:lineRule="auto"/>
        <w:jc w:val="both"/>
        <w:rPr>
          <w:rFonts w:ascii="Book Antiqua" w:hAnsi="Book Antiqua" w:cs="Times New Roman"/>
          <w:b/>
          <w:bCs/>
          <w:i/>
          <w:sz w:val="24"/>
          <w:szCs w:val="24"/>
          <w:lang w:eastAsia="zh-CN"/>
        </w:rPr>
      </w:pPr>
      <w:r w:rsidRPr="008E6D27">
        <w:rPr>
          <w:rFonts w:ascii="Book Antiqua" w:hAnsi="Book Antiqua" w:cs="Times New Roman"/>
          <w:b/>
          <w:bCs/>
          <w:i/>
          <w:sz w:val="24"/>
          <w:szCs w:val="24"/>
        </w:rPr>
        <w:t xml:space="preserve">Characterization of Molecules Involved in Evasion </w:t>
      </w:r>
    </w:p>
    <w:p w14:paraId="267C5058"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Cs/>
          <w:sz w:val="24"/>
          <w:szCs w:val="24"/>
        </w:rPr>
        <w:t xml:space="preserve">In intermediate hosts, protoscoleces develop exclusively in fertile cysts. </w:t>
      </w:r>
      <w:r w:rsidRPr="008E6D27">
        <w:rPr>
          <w:rFonts w:ascii="Book Antiqua" w:hAnsi="Book Antiqua" w:cs="Times New Roman"/>
          <w:color w:val="000000"/>
          <w:sz w:val="24"/>
          <w:szCs w:val="24"/>
          <w:shd w:val="clear" w:color="auto" w:fill="FFFFFF"/>
        </w:rPr>
        <w:t xml:space="preserve">This formation also consists </w:t>
      </w:r>
      <w:r w:rsidRPr="00C24354">
        <w:rPr>
          <w:rFonts w:ascii="Book Antiqua" w:hAnsi="Book Antiqua" w:cs="Times New Roman"/>
          <w:color w:val="C00000"/>
          <w:sz w:val="24"/>
          <w:szCs w:val="24"/>
          <w:u w:val="single"/>
          <w:shd w:val="clear" w:color="auto" w:fill="FFFFFF"/>
        </w:rPr>
        <w:t>all of</w:t>
      </w:r>
      <w:r>
        <w:rPr>
          <w:rFonts w:ascii="Book Antiqua" w:hAnsi="Book Antiqua" w:cs="Times New Roman"/>
          <w:color w:val="000000"/>
          <w:sz w:val="24"/>
          <w:szCs w:val="24"/>
          <w:shd w:val="clear" w:color="auto" w:fill="FFFFFF"/>
        </w:rPr>
        <w:t xml:space="preserve"> </w:t>
      </w:r>
      <w:r w:rsidRPr="00BD1BB5">
        <w:rPr>
          <w:rFonts w:ascii="Book Antiqua" w:hAnsi="Book Antiqua" w:cs="Times New Roman"/>
          <w:color w:val="C00000"/>
          <w:sz w:val="24"/>
          <w:szCs w:val="24"/>
          <w:u w:val="single"/>
          <w:shd w:val="clear" w:color="auto" w:fill="FFFFFF"/>
        </w:rPr>
        <w:t>three membranes (inner cellular, outher glicin rich and laminated acellular)</w:t>
      </w:r>
      <w:r>
        <w:rPr>
          <w:rFonts w:ascii="Book Antiqua" w:hAnsi="Book Antiqua" w:cs="Times New Roman"/>
          <w:color w:val="000000"/>
          <w:sz w:val="24"/>
          <w:szCs w:val="24"/>
          <w:shd w:val="clear" w:color="auto" w:fill="FFFFFF"/>
        </w:rPr>
        <w:t xml:space="preserve"> </w:t>
      </w:r>
      <w:r w:rsidRPr="00C24354">
        <w:rPr>
          <w:rFonts w:ascii="Book Antiqua" w:hAnsi="Book Antiqua" w:cs="Times New Roman"/>
          <w:color w:val="000000"/>
          <w:sz w:val="24"/>
          <w:szCs w:val="24"/>
          <w:shd w:val="clear" w:color="auto" w:fill="FFFFFF"/>
          <w:vertAlign w:val="superscript"/>
        </w:rPr>
        <w:t>[36]</w:t>
      </w:r>
      <w:r w:rsidRPr="00BD1BB5">
        <w:rPr>
          <w:rFonts w:ascii="Book Antiqua" w:hAnsi="Book Antiqua" w:cs="Times New Roman"/>
          <w:color w:val="000000"/>
          <w:sz w:val="24"/>
          <w:szCs w:val="24"/>
          <w:shd w:val="clear" w:color="auto" w:fill="FFFFFF"/>
        </w:rPr>
        <w:t>.</w:t>
      </w:r>
      <w:r w:rsidRPr="00BD1BB5">
        <w:rPr>
          <w:rFonts w:ascii="Book Antiqua" w:hAnsi="Book Antiqua" w:cs="Times New Roman"/>
          <w:color w:val="C00000"/>
          <w:sz w:val="24"/>
          <w:szCs w:val="24"/>
          <w:shd w:val="clear" w:color="auto" w:fill="FFFFFF"/>
        </w:rPr>
        <w:t xml:space="preserve"> </w:t>
      </w:r>
      <w:r w:rsidRPr="00BD1BB5">
        <w:rPr>
          <w:rFonts w:ascii="Book Antiqua" w:hAnsi="Book Antiqua" w:cs="Times New Roman"/>
          <w:color w:val="C00000"/>
          <w:sz w:val="24"/>
          <w:szCs w:val="24"/>
          <w:u w:val="single"/>
          <w:shd w:val="clear" w:color="auto" w:fill="FFFFFF"/>
        </w:rPr>
        <w:t xml:space="preserve">In infection with E. </w:t>
      </w:r>
      <w:proofErr w:type="gramStart"/>
      <w:r w:rsidRPr="00BD1BB5">
        <w:rPr>
          <w:rFonts w:ascii="Book Antiqua" w:hAnsi="Book Antiqua" w:cs="Times New Roman"/>
          <w:color w:val="C00000"/>
          <w:sz w:val="24"/>
          <w:szCs w:val="24"/>
          <w:u w:val="single"/>
          <w:shd w:val="clear" w:color="auto" w:fill="FFFFFF"/>
        </w:rPr>
        <w:t>granulosus</w:t>
      </w:r>
      <w:r>
        <w:rPr>
          <w:rFonts w:ascii="Book Antiqua" w:hAnsi="Book Antiqua" w:cs="Times New Roman"/>
          <w:color w:val="C00000"/>
          <w:sz w:val="24"/>
          <w:szCs w:val="24"/>
          <w:u w:val="single"/>
          <w:shd w:val="clear" w:color="auto" w:fill="FFFFFF"/>
        </w:rPr>
        <w:t xml:space="preserve">  cystic</w:t>
      </w:r>
      <w:proofErr w:type="gramEnd"/>
      <w:r>
        <w:rPr>
          <w:rFonts w:ascii="Book Antiqua" w:hAnsi="Book Antiqua" w:cs="Times New Roman"/>
          <w:color w:val="C00000"/>
          <w:sz w:val="24"/>
          <w:szCs w:val="24"/>
          <w:u w:val="single"/>
          <w:shd w:val="clear" w:color="auto" w:fill="FFFFFF"/>
        </w:rPr>
        <w:t xml:space="preserve"> form can induce IgG that cross the tegument and plasma membranes between laminar and germinal layers of the cyst. There IgG recognize specific cystic antigens, and antigen-antibody complex may inhibit proliferative process of protoscoleces, but why it is not happening? Due to germinal lyer of the cyst is a barrier for immunocompetent cells of the host </w:t>
      </w:r>
      <w:r w:rsidRPr="00FC1EF0">
        <w:rPr>
          <w:rFonts w:ascii="Book Antiqua" w:hAnsi="Book Antiqua" w:cs="Times New Roman"/>
          <w:color w:val="C00000"/>
          <w:sz w:val="24"/>
          <w:szCs w:val="24"/>
          <w:u w:val="single"/>
          <w:shd w:val="clear" w:color="auto" w:fill="FFFFFF"/>
          <w:vertAlign w:val="superscript"/>
        </w:rPr>
        <w:t>[36]</w:t>
      </w:r>
      <w:r>
        <w:rPr>
          <w:rFonts w:ascii="Book Antiqua" w:hAnsi="Book Antiqua" w:cs="Times New Roman"/>
          <w:color w:val="C00000"/>
          <w:sz w:val="24"/>
          <w:szCs w:val="24"/>
          <w:u w:val="single"/>
          <w:shd w:val="clear" w:color="auto" w:fill="FFFFFF"/>
        </w:rPr>
        <w:t>. Except this the parasite evolving other immune evasion strategies</w:t>
      </w:r>
      <w:r w:rsidRPr="00FC1EF0">
        <w:rPr>
          <w:rFonts w:ascii="Book Antiqua" w:hAnsi="Book Antiqua" w:cs="Times New Roman"/>
          <w:color w:val="C00000"/>
          <w:sz w:val="24"/>
          <w:szCs w:val="24"/>
          <w:u w:val="single"/>
          <w:shd w:val="clear" w:color="auto" w:fill="FFFFFF"/>
          <w:vertAlign w:val="superscript"/>
        </w:rPr>
        <w:t xml:space="preserve"> [37]</w:t>
      </w:r>
      <w:r w:rsidRPr="00FC1EF0">
        <w:rPr>
          <w:rFonts w:ascii="Book Antiqua" w:hAnsi="Book Antiqua" w:cs="Times New Roman"/>
          <w:bCs/>
          <w:sz w:val="24"/>
          <w:szCs w:val="24"/>
        </w:rPr>
        <w:t>.</w:t>
      </w:r>
      <w:r>
        <w:rPr>
          <w:rFonts w:ascii="Book Antiqua" w:hAnsi="Book Antiqua" w:cs="Times New Roman"/>
          <w:bCs/>
          <w:sz w:val="24"/>
          <w:szCs w:val="24"/>
        </w:rPr>
        <w:t xml:space="preserve"> </w:t>
      </w:r>
      <w:r w:rsidRPr="008E6D27">
        <w:rPr>
          <w:rFonts w:ascii="Book Antiqua" w:hAnsi="Book Antiqua" w:cs="Times New Roman"/>
          <w:bCs/>
          <w:i/>
          <w:sz w:val="24"/>
          <w:szCs w:val="24"/>
        </w:rPr>
        <w:t>E. granulosus</w:t>
      </w:r>
      <w:r w:rsidRPr="008E6D27">
        <w:rPr>
          <w:rFonts w:ascii="Book Antiqua" w:hAnsi="Book Antiqua" w:cs="Times New Roman"/>
          <w:bCs/>
          <w:sz w:val="24"/>
          <w:szCs w:val="24"/>
        </w:rPr>
        <w:t xml:space="preserve"> can use two main mechanisms to </w:t>
      </w:r>
      <w:r w:rsidRPr="00B54E19">
        <w:rPr>
          <w:rFonts w:ascii="Book Antiqua" w:hAnsi="Book Antiqua" w:cs="Times New Roman"/>
          <w:bCs/>
          <w:color w:val="C00000"/>
          <w:sz w:val="24"/>
          <w:szCs w:val="24"/>
          <w:u w:val="single"/>
        </w:rPr>
        <w:t>undermine</w:t>
      </w:r>
      <w:r w:rsidRPr="008E6D27">
        <w:rPr>
          <w:rFonts w:ascii="Book Antiqua" w:hAnsi="Book Antiqua" w:cs="Times New Roman"/>
          <w:bCs/>
          <w:sz w:val="24"/>
          <w:szCs w:val="24"/>
        </w:rPr>
        <w:t xml:space="preserve"> the host immune response: </w:t>
      </w:r>
      <w:r>
        <w:rPr>
          <w:rFonts w:ascii="Book Antiqua" w:hAnsi="Book Antiqua" w:cs="Times New Roman" w:hint="eastAsia"/>
          <w:bCs/>
          <w:sz w:val="24"/>
          <w:szCs w:val="24"/>
          <w:lang w:eastAsia="zh-CN"/>
        </w:rPr>
        <w:t>(1</w:t>
      </w:r>
      <w:r w:rsidRPr="008E6D27">
        <w:rPr>
          <w:rFonts w:ascii="Book Antiqua" w:hAnsi="Book Antiqua" w:cs="Times New Roman"/>
          <w:bCs/>
          <w:sz w:val="24"/>
          <w:szCs w:val="24"/>
        </w:rPr>
        <w:t>) passive escape, in which the parasite, during the development of a hydatid cyst, avoids the damaging effects of an immune host response</w:t>
      </w:r>
      <w:r>
        <w:rPr>
          <w:rFonts w:ascii="Book Antiqua" w:hAnsi="Book Antiqua" w:cs="Times New Roman" w:hint="eastAsia"/>
          <w:bCs/>
          <w:sz w:val="24"/>
          <w:szCs w:val="24"/>
          <w:lang w:eastAsia="zh-CN"/>
        </w:rPr>
        <w:t>;</w:t>
      </w:r>
      <w:r w:rsidRPr="008E6D27">
        <w:rPr>
          <w:rFonts w:ascii="Book Antiqua" w:hAnsi="Book Antiqua" w:cs="Times New Roman"/>
          <w:bCs/>
          <w:sz w:val="24"/>
          <w:szCs w:val="24"/>
        </w:rPr>
        <w:t xml:space="preserve"> and </w:t>
      </w:r>
      <w:r>
        <w:rPr>
          <w:rFonts w:ascii="Book Antiqua" w:hAnsi="Book Antiqua" w:cs="Times New Roman" w:hint="eastAsia"/>
          <w:bCs/>
          <w:sz w:val="24"/>
          <w:szCs w:val="24"/>
          <w:lang w:eastAsia="zh-CN"/>
        </w:rPr>
        <w:t>(2</w:t>
      </w:r>
      <w:r w:rsidRPr="008E6D27">
        <w:rPr>
          <w:rFonts w:ascii="Book Antiqua" w:hAnsi="Book Antiqua" w:cs="Times New Roman"/>
          <w:bCs/>
          <w:sz w:val="24"/>
          <w:szCs w:val="24"/>
        </w:rPr>
        <w:t xml:space="preserve">) immunomodulation, in which the parasite </w:t>
      </w:r>
      <w:r w:rsidRPr="00B54E19">
        <w:rPr>
          <w:rFonts w:ascii="Book Antiqua" w:hAnsi="Book Antiqua" w:cs="Times New Roman"/>
          <w:bCs/>
          <w:color w:val="C00000"/>
          <w:sz w:val="24"/>
          <w:szCs w:val="24"/>
          <w:u w:val="single"/>
        </w:rPr>
        <w:t>i</w:t>
      </w:r>
      <w:r w:rsidRPr="00FC403B">
        <w:rPr>
          <w:rFonts w:ascii="Book Antiqua" w:hAnsi="Book Antiqua" w:cs="Times New Roman"/>
          <w:bCs/>
          <w:color w:val="C00000"/>
          <w:sz w:val="24"/>
          <w:szCs w:val="24"/>
          <w:u w:val="single"/>
        </w:rPr>
        <w:t>s involved</w:t>
      </w:r>
      <w:r w:rsidRPr="00FC403B">
        <w:rPr>
          <w:rFonts w:ascii="Book Antiqua" w:hAnsi="Book Antiqua" w:cs="Times New Roman"/>
          <w:bCs/>
          <w:sz w:val="24"/>
          <w:szCs w:val="24"/>
          <w:u w:val="single"/>
        </w:rPr>
        <w:t xml:space="preserve"> </w:t>
      </w:r>
      <w:r w:rsidRPr="00FC403B">
        <w:rPr>
          <w:rFonts w:ascii="Book Antiqua" w:hAnsi="Book Antiqua" w:cs="Times New Roman"/>
          <w:bCs/>
          <w:color w:val="C00000"/>
          <w:sz w:val="24"/>
          <w:szCs w:val="24"/>
          <w:u w:val="single"/>
        </w:rPr>
        <w:t xml:space="preserve">in the host immune response to trigger the </w:t>
      </w:r>
      <w:proofErr w:type="gramStart"/>
      <w:r w:rsidRPr="00FC403B">
        <w:rPr>
          <w:rFonts w:ascii="Book Antiqua" w:hAnsi="Book Antiqua" w:cs="Times New Roman"/>
          <w:bCs/>
          <w:color w:val="C00000"/>
          <w:sz w:val="24"/>
          <w:szCs w:val="24"/>
          <w:u w:val="single"/>
        </w:rPr>
        <w:t>impact</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38,39</w:t>
      </w:r>
      <w:r w:rsidRPr="00530409">
        <w:rPr>
          <w:rFonts w:ascii="Book Antiqua" w:hAnsi="Book Antiqua" w:cs="Times New Roman"/>
          <w:bCs/>
          <w:sz w:val="24"/>
          <w:szCs w:val="24"/>
          <w:vertAlign w:val="superscript"/>
        </w:rPr>
        <w:t>]</w:t>
      </w:r>
      <w:r w:rsidRPr="008E6D27">
        <w:rPr>
          <w:rFonts w:ascii="Book Antiqua" w:hAnsi="Book Antiqua" w:cs="Times New Roman"/>
          <w:bCs/>
          <w:sz w:val="24"/>
          <w:szCs w:val="24"/>
        </w:rPr>
        <w:t xml:space="preserve">. </w:t>
      </w:r>
    </w:p>
    <w:p w14:paraId="0A2307E7" w14:textId="77777777" w:rsidR="00152FB0" w:rsidRPr="008E6D27" w:rsidRDefault="00152FB0" w:rsidP="00152FB0">
      <w:pPr>
        <w:snapToGrid w:val="0"/>
        <w:spacing w:after="0" w:line="360" w:lineRule="auto"/>
        <w:jc w:val="both"/>
        <w:rPr>
          <w:rFonts w:ascii="Book Antiqua" w:hAnsi="Book Antiqua" w:cs="Times New Roman"/>
          <w:b/>
          <w:bCs/>
          <w:i/>
          <w:sz w:val="24"/>
          <w:szCs w:val="24"/>
        </w:rPr>
      </w:pPr>
    </w:p>
    <w:p w14:paraId="7CF2EAC7" w14:textId="77777777" w:rsidR="00152FB0" w:rsidRPr="008E6D27" w:rsidRDefault="00152FB0" w:rsidP="00152FB0">
      <w:pPr>
        <w:snapToGrid w:val="0"/>
        <w:spacing w:after="0" w:line="360" w:lineRule="auto"/>
        <w:jc w:val="both"/>
        <w:rPr>
          <w:rFonts w:ascii="Book Antiqua" w:hAnsi="Book Antiqua" w:cs="Times New Roman"/>
          <w:b/>
          <w:bCs/>
          <w:i/>
          <w:sz w:val="24"/>
          <w:szCs w:val="24"/>
          <w:lang w:eastAsia="zh-CN"/>
        </w:rPr>
      </w:pPr>
      <w:r w:rsidRPr="008E6D27">
        <w:rPr>
          <w:rFonts w:ascii="Book Antiqua" w:hAnsi="Book Antiqua" w:cs="Times New Roman"/>
          <w:b/>
          <w:bCs/>
          <w:i/>
          <w:sz w:val="24"/>
          <w:szCs w:val="24"/>
        </w:rPr>
        <w:t>Circulating Antibodies as Immunological Markers in Cystic Echinococcosis (CE)</w:t>
      </w:r>
    </w:p>
    <w:p w14:paraId="0E25C789" w14:textId="77777777" w:rsidR="00152FB0" w:rsidRPr="008E6D27" w:rsidRDefault="00152FB0" w:rsidP="00152FB0">
      <w:pPr>
        <w:snapToGrid w:val="0"/>
        <w:spacing w:after="0" w:line="360" w:lineRule="auto"/>
        <w:jc w:val="both"/>
        <w:rPr>
          <w:rFonts w:ascii="Book Antiqua" w:hAnsi="Book Antiqua" w:cs="Times New Roman"/>
          <w:sz w:val="24"/>
          <w:szCs w:val="24"/>
        </w:rPr>
      </w:pPr>
      <w:r w:rsidRPr="008E6D27">
        <w:rPr>
          <w:rFonts w:ascii="Book Antiqua" w:hAnsi="Book Antiqua" w:cs="Times New Roman"/>
          <w:bCs/>
          <w:sz w:val="24"/>
          <w:szCs w:val="24"/>
        </w:rPr>
        <w:t xml:space="preserve">Although patients with </w:t>
      </w:r>
      <w:r w:rsidRPr="00FB4138">
        <w:rPr>
          <w:rFonts w:ascii="Book Antiqua" w:hAnsi="Book Antiqua" w:cs="Times New Roman"/>
          <w:bCs/>
          <w:color w:val="C00000"/>
          <w:sz w:val="24"/>
          <w:szCs w:val="24"/>
        </w:rPr>
        <w:t>hydatidosis</w:t>
      </w:r>
      <w:r w:rsidRPr="008E6D27">
        <w:rPr>
          <w:rFonts w:ascii="Book Antiqua" w:hAnsi="Book Antiqua" w:cs="Times New Roman"/>
          <w:bCs/>
          <w:sz w:val="24"/>
          <w:szCs w:val="24"/>
        </w:rPr>
        <w:t xml:space="preserve"> contain </w:t>
      </w:r>
      <w:r w:rsidRPr="00FC403B">
        <w:rPr>
          <w:rFonts w:ascii="Book Antiqua" w:hAnsi="Book Antiqua" w:cs="Times New Roman"/>
          <w:bCs/>
          <w:color w:val="C00000"/>
          <w:sz w:val="24"/>
          <w:szCs w:val="24"/>
          <w:u w:val="single"/>
        </w:rPr>
        <w:t>amount</w:t>
      </w:r>
      <w:r w:rsidRPr="00FC403B">
        <w:rPr>
          <w:rFonts w:ascii="Book Antiqua" w:hAnsi="Book Antiqua" w:cs="Times New Roman"/>
          <w:bCs/>
          <w:sz w:val="24"/>
          <w:szCs w:val="24"/>
          <w:u w:val="single"/>
        </w:rPr>
        <w:t xml:space="preserve"> </w:t>
      </w:r>
      <w:r w:rsidRPr="008E6D27">
        <w:rPr>
          <w:rFonts w:ascii="Book Antiqua" w:hAnsi="Book Antiqua" w:cs="Times New Roman"/>
          <w:bCs/>
          <w:sz w:val="24"/>
          <w:szCs w:val="24"/>
        </w:rPr>
        <w:t xml:space="preserve">circulating IgG, IgM, IgA and IgE antibodies (Abs) to </w:t>
      </w:r>
      <w:r w:rsidRPr="008E6D27">
        <w:rPr>
          <w:rFonts w:ascii="Book Antiqua" w:hAnsi="Book Antiqua" w:cs="Times New Roman"/>
          <w:bCs/>
          <w:i/>
          <w:sz w:val="24"/>
          <w:szCs w:val="24"/>
        </w:rPr>
        <w:t>E. granulosus</w:t>
      </w:r>
      <w:r w:rsidRPr="008E6D27">
        <w:rPr>
          <w:rFonts w:ascii="Book Antiqua" w:hAnsi="Book Antiqua" w:cs="Times New Roman"/>
          <w:bCs/>
          <w:sz w:val="24"/>
          <w:szCs w:val="24"/>
        </w:rPr>
        <w:t xml:space="preserve">, </w:t>
      </w:r>
      <w:r>
        <w:rPr>
          <w:rFonts w:ascii="Book Antiqua" w:hAnsi="Book Antiqua" w:cs="Times New Roman"/>
          <w:bCs/>
          <w:sz w:val="24"/>
          <w:szCs w:val="24"/>
        </w:rPr>
        <w:t xml:space="preserve">no one of them is </w:t>
      </w:r>
      <w:r w:rsidRPr="008E6D27">
        <w:rPr>
          <w:rFonts w:ascii="Book Antiqua" w:hAnsi="Book Antiqua" w:cs="Times New Roman"/>
          <w:bCs/>
          <w:sz w:val="24"/>
          <w:szCs w:val="24"/>
        </w:rPr>
        <w:t xml:space="preserve">associated with host </w:t>
      </w:r>
      <w:proofErr w:type="gramStart"/>
      <w:r w:rsidRPr="008E6D27">
        <w:rPr>
          <w:rFonts w:ascii="Book Antiqua" w:hAnsi="Book Antiqua" w:cs="Times New Roman"/>
          <w:bCs/>
          <w:sz w:val="24"/>
          <w:szCs w:val="24"/>
        </w:rPr>
        <w:t>protection</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40</w:t>
      </w:r>
      <w:r w:rsidRPr="008E6D27">
        <w:rPr>
          <w:rFonts w:ascii="Book Antiqua" w:hAnsi="Book Antiqua" w:cs="Times New Roman"/>
          <w:b/>
          <w:bCs/>
          <w:sz w:val="24"/>
          <w:szCs w:val="24"/>
          <w:vertAlign w:val="superscript"/>
        </w:rPr>
        <w:t>]</w:t>
      </w:r>
      <w:r w:rsidRPr="008E6D27">
        <w:rPr>
          <w:rFonts w:ascii="Book Antiqua" w:hAnsi="Book Antiqua" w:cs="Times New Roman"/>
          <w:bCs/>
          <w:sz w:val="24"/>
          <w:szCs w:val="24"/>
        </w:rPr>
        <w:t xml:space="preserve">. </w:t>
      </w:r>
      <w:r w:rsidRPr="00FC403B">
        <w:rPr>
          <w:rFonts w:ascii="Book Antiqua" w:hAnsi="Book Antiqua" w:cs="Times New Roman"/>
          <w:bCs/>
          <w:color w:val="C00000"/>
          <w:sz w:val="24"/>
          <w:szCs w:val="24"/>
          <w:u w:val="single"/>
        </w:rPr>
        <w:t>IgG4 in echinococcosis is not able to complement fixation neither is cytophilic, also weekly binding to Fc fragment of immunoglobulins, then is not functional</w:t>
      </w:r>
      <w:r w:rsidRPr="00FC403B">
        <w:rPr>
          <w:rFonts w:ascii="Book Antiqua" w:hAnsi="Book Antiqua" w:cs="Times New Roman"/>
          <w:bCs/>
          <w:sz w:val="24"/>
          <w:szCs w:val="24"/>
          <w:u w:val="single"/>
        </w:rPr>
        <w:t xml:space="preserve">. </w:t>
      </w:r>
      <w:r w:rsidRPr="00FC403B">
        <w:rPr>
          <w:rFonts w:ascii="Book Antiqua" w:hAnsi="Book Antiqua" w:cs="Times New Roman"/>
          <w:bCs/>
          <w:color w:val="C00000"/>
          <w:sz w:val="24"/>
          <w:szCs w:val="24"/>
          <w:u w:val="single"/>
        </w:rPr>
        <w:t>All of these will support the parasite evasion</w:t>
      </w:r>
      <w:r>
        <w:rPr>
          <w:rFonts w:ascii="Book Antiqua" w:hAnsi="Book Antiqua" w:cs="Times New Roman"/>
          <w:bCs/>
          <w:sz w:val="24"/>
          <w:szCs w:val="24"/>
        </w:rPr>
        <w:t xml:space="preserve"> of host immune response </w:t>
      </w:r>
      <w:r w:rsidRPr="003B5691">
        <w:rPr>
          <w:rFonts w:ascii="Book Antiqua" w:hAnsi="Book Antiqua" w:cs="Times New Roman"/>
          <w:bCs/>
          <w:sz w:val="24"/>
          <w:szCs w:val="24"/>
          <w:vertAlign w:val="superscript"/>
        </w:rPr>
        <w:t>[41]</w:t>
      </w:r>
      <w:r>
        <w:rPr>
          <w:rFonts w:ascii="Book Antiqua" w:hAnsi="Book Antiqua" w:cs="Times New Roman"/>
          <w:bCs/>
          <w:sz w:val="24"/>
          <w:szCs w:val="24"/>
        </w:rPr>
        <w:t>.</w:t>
      </w:r>
      <w:r w:rsidRPr="008E6D27">
        <w:rPr>
          <w:rFonts w:ascii="Book Antiqua" w:hAnsi="Book Antiqua" w:cs="Times New Roman"/>
          <w:bCs/>
          <w:sz w:val="24"/>
          <w:szCs w:val="24"/>
        </w:rPr>
        <w:t xml:space="preserve"> At the same time, parasite-specific IgG4 antibodies can inhibit IgE mediated degranulation of effector cells, reducing allergic pathology in the host and prolonging parasite </w:t>
      </w:r>
      <w:proofErr w:type="gramStart"/>
      <w:r w:rsidRPr="008E6D27">
        <w:rPr>
          <w:rFonts w:ascii="Book Antiqua" w:hAnsi="Book Antiqua" w:cs="Times New Roman"/>
          <w:bCs/>
          <w:sz w:val="24"/>
          <w:szCs w:val="24"/>
        </w:rPr>
        <w:t>survival</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42</w:t>
      </w:r>
      <w:r w:rsidRPr="008E6D27">
        <w:rPr>
          <w:rFonts w:ascii="Book Antiqua" w:hAnsi="Book Antiqua" w:cs="Times New Roman"/>
          <w:b/>
          <w:bCs/>
          <w:sz w:val="24"/>
          <w:szCs w:val="24"/>
          <w:vertAlign w:val="superscript"/>
        </w:rPr>
        <w:t>]</w:t>
      </w:r>
      <w:r w:rsidRPr="008E6D27">
        <w:rPr>
          <w:rFonts w:ascii="Book Antiqua" w:hAnsi="Book Antiqua" w:cs="Times New Roman"/>
          <w:bCs/>
          <w:sz w:val="24"/>
          <w:szCs w:val="24"/>
        </w:rPr>
        <w:t>. In agreement with this study are findings that</w:t>
      </w:r>
      <w:r w:rsidRPr="008E6D27">
        <w:rPr>
          <w:rFonts w:ascii="Book Antiqua" w:hAnsi="Book Antiqua" w:cs="Times New Roman"/>
          <w:b/>
          <w:bCs/>
          <w:sz w:val="24"/>
          <w:szCs w:val="24"/>
        </w:rPr>
        <w:t xml:space="preserve"> </w:t>
      </w:r>
      <w:r w:rsidRPr="008E6D27">
        <w:rPr>
          <w:rFonts w:ascii="Book Antiqua" w:hAnsi="Book Antiqua" w:cs="Times New Roman"/>
          <w:bCs/>
          <w:sz w:val="24"/>
          <w:szCs w:val="24"/>
        </w:rPr>
        <w:t xml:space="preserve">albendazole-treated patients who exhibited a good therapeutic and clinical response to treatment had significantly lower levels of serum IgG4 antibodies than poor responders or non-responders. Additionally, data obtained from mass screening in various countries showed a reverse trend of IgG1 antibody </w:t>
      </w:r>
      <w:proofErr w:type="gramStart"/>
      <w:r w:rsidRPr="008E6D27">
        <w:rPr>
          <w:rFonts w:ascii="Book Antiqua" w:hAnsi="Book Antiqua" w:cs="Times New Roman"/>
          <w:bCs/>
          <w:sz w:val="24"/>
          <w:szCs w:val="24"/>
        </w:rPr>
        <w:t>levels</w:t>
      </w:r>
      <w:r w:rsidRPr="008E6D27">
        <w:rPr>
          <w:rFonts w:ascii="Book Antiqua" w:hAnsi="Book Antiqua" w:cs="Times New Roman"/>
          <w:bCs/>
          <w:sz w:val="24"/>
          <w:szCs w:val="24"/>
          <w:vertAlign w:val="superscript"/>
        </w:rPr>
        <w:t>[</w:t>
      </w:r>
      <w:proofErr w:type="gramEnd"/>
      <w:r w:rsidRPr="008E6D27">
        <w:rPr>
          <w:rFonts w:ascii="Book Antiqua" w:hAnsi="Book Antiqua" w:cs="Times New Roman"/>
          <w:bCs/>
          <w:sz w:val="24"/>
          <w:szCs w:val="24"/>
          <w:vertAlign w:val="superscript"/>
        </w:rPr>
        <w:t>40,42</w:t>
      </w:r>
      <w:r w:rsidRPr="008E6D27">
        <w:rPr>
          <w:rFonts w:ascii="Book Antiqua" w:hAnsi="Book Antiqua" w:cs="Times New Roman"/>
          <w:b/>
          <w:bCs/>
          <w:sz w:val="24"/>
          <w:szCs w:val="24"/>
          <w:vertAlign w:val="superscript"/>
        </w:rPr>
        <w:t>]</w:t>
      </w:r>
      <w:r w:rsidRPr="008E6D27">
        <w:rPr>
          <w:rFonts w:ascii="Book Antiqua" w:hAnsi="Book Antiqua" w:cs="Times New Roman"/>
          <w:bCs/>
          <w:sz w:val="24"/>
          <w:szCs w:val="24"/>
        </w:rPr>
        <w:t>. Additionally, p</w:t>
      </w:r>
      <w:r w:rsidRPr="008E6D27">
        <w:rPr>
          <w:rFonts w:ascii="Book Antiqua" w:hAnsi="Book Antiqua" w:cs="Times New Roman"/>
          <w:sz w:val="24"/>
          <w:szCs w:val="24"/>
        </w:rPr>
        <w:t xml:space="preserve">atients without allergic </w:t>
      </w:r>
      <w:r w:rsidRPr="008E6D27">
        <w:rPr>
          <w:rFonts w:ascii="Book Antiqua" w:hAnsi="Book Antiqua" w:cs="Times New Roman"/>
          <w:sz w:val="24"/>
          <w:szCs w:val="24"/>
        </w:rPr>
        <w:lastRenderedPageBreak/>
        <w:t xml:space="preserve">manifestations had IgG4 antibodies specific for EA21, whereas patients with allergic manifestations showed IgE specific to EA21. Authors have suggested that cystic echinococcosis IgG4 apparently acts to block pathogenic processes, minimizing severe pathology in the </w:t>
      </w:r>
      <w:proofErr w:type="gramStart"/>
      <w:r w:rsidRPr="008E6D27">
        <w:rPr>
          <w:rFonts w:ascii="Book Antiqua" w:hAnsi="Book Antiqua" w:cs="Times New Roman"/>
          <w:sz w:val="24"/>
          <w:szCs w:val="24"/>
        </w:rPr>
        <w:t>host</w:t>
      </w:r>
      <w:r w:rsidRPr="008E6D27">
        <w:rPr>
          <w:rFonts w:ascii="Book Antiqua" w:hAnsi="Book Antiqua" w:cs="Times New Roman"/>
          <w:sz w:val="24"/>
          <w:szCs w:val="24"/>
          <w:vertAlign w:val="superscript"/>
        </w:rPr>
        <w:t>[</w:t>
      </w:r>
      <w:proofErr w:type="gramEnd"/>
      <w:r w:rsidRPr="008E6D27">
        <w:rPr>
          <w:rFonts w:ascii="Book Antiqua" w:hAnsi="Book Antiqua" w:cs="Times New Roman"/>
          <w:sz w:val="24"/>
          <w:szCs w:val="24"/>
          <w:vertAlign w:val="superscript"/>
        </w:rPr>
        <w:t>42</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xml:space="preserve"> and providing parasite survival (Figure 2). </w:t>
      </w:r>
    </w:p>
    <w:p w14:paraId="5A649455" w14:textId="77777777" w:rsidR="00152FB0" w:rsidRPr="008E6D27" w:rsidRDefault="00152FB0" w:rsidP="00152FB0">
      <w:pPr>
        <w:snapToGrid w:val="0"/>
        <w:spacing w:after="0" w:line="360" w:lineRule="auto"/>
        <w:jc w:val="both"/>
        <w:rPr>
          <w:rFonts w:ascii="Book Antiqua" w:hAnsi="Book Antiqua" w:cs="Times New Roman"/>
          <w:b/>
          <w:i/>
          <w:sz w:val="24"/>
          <w:szCs w:val="24"/>
        </w:rPr>
      </w:pPr>
    </w:p>
    <w:p w14:paraId="5F9B583E" w14:textId="77777777" w:rsidR="00152FB0" w:rsidRPr="008E6D27" w:rsidRDefault="00152FB0" w:rsidP="00152FB0">
      <w:pPr>
        <w:snapToGrid w:val="0"/>
        <w:spacing w:after="0" w:line="360" w:lineRule="auto"/>
        <w:jc w:val="both"/>
        <w:rPr>
          <w:rFonts w:ascii="Book Antiqua" w:hAnsi="Book Antiqua" w:cs="Times New Roman"/>
          <w:b/>
          <w:sz w:val="24"/>
          <w:szCs w:val="24"/>
          <w:lang w:eastAsia="zh-CN"/>
        </w:rPr>
      </w:pPr>
      <w:r w:rsidRPr="008E6D27">
        <w:rPr>
          <w:rFonts w:ascii="Book Antiqua" w:hAnsi="Book Antiqua" w:cs="Times New Roman"/>
          <w:b/>
          <w:i/>
          <w:sz w:val="24"/>
          <w:szCs w:val="24"/>
        </w:rPr>
        <w:t>Immunomodulating Molecules: Role of Antigen B and Other New Antigens</w:t>
      </w:r>
    </w:p>
    <w:p w14:paraId="65953AC8" w14:textId="2A6A3DAA" w:rsidR="00152FB0" w:rsidRPr="008E6D27" w:rsidRDefault="00152FB0" w:rsidP="00152FB0">
      <w:pPr>
        <w:snapToGrid w:val="0"/>
        <w:spacing w:after="0" w:line="360" w:lineRule="auto"/>
        <w:jc w:val="both"/>
        <w:rPr>
          <w:rFonts w:ascii="Book Antiqua" w:hAnsi="Book Antiqua" w:cs="Times New Roman"/>
          <w:color w:val="000000"/>
          <w:sz w:val="24"/>
          <w:szCs w:val="24"/>
          <w:shd w:val="clear" w:color="auto" w:fill="FFFFFF"/>
        </w:rPr>
      </w:pPr>
      <w:r w:rsidRPr="008E6D27">
        <w:rPr>
          <w:rFonts w:ascii="Book Antiqua" w:hAnsi="Book Antiqua" w:cs="Times New Roman"/>
          <w:sz w:val="24"/>
          <w:szCs w:val="24"/>
        </w:rPr>
        <w:t xml:space="preserve">In patients with cystic echinococcosis (CE) </w:t>
      </w:r>
      <w:r>
        <w:rPr>
          <w:rFonts w:ascii="Book Antiqua" w:hAnsi="Book Antiqua" w:cs="Times New Roman"/>
          <w:sz w:val="24"/>
          <w:szCs w:val="24"/>
        </w:rPr>
        <w:t>with</w:t>
      </w:r>
      <w:r w:rsidRPr="008E6D27">
        <w:rPr>
          <w:rFonts w:ascii="Book Antiqua" w:hAnsi="Book Antiqua" w:cs="Times New Roman"/>
          <w:sz w:val="24"/>
          <w:szCs w:val="24"/>
        </w:rPr>
        <w:t xml:space="preserve"> Th2 polarized microenvironment, besides</w:t>
      </w:r>
      <w:r w:rsidRPr="008E6D27">
        <w:rPr>
          <w:rFonts w:ascii="Book Antiqua" w:hAnsi="Book Antiqua" w:cs="Times New Roman"/>
          <w:b/>
          <w:sz w:val="24"/>
          <w:szCs w:val="24"/>
        </w:rPr>
        <w:t xml:space="preserve"> </w:t>
      </w:r>
      <w:r w:rsidRPr="008E6D27">
        <w:rPr>
          <w:rFonts w:ascii="Book Antiqua" w:hAnsi="Book Antiqua" w:cs="Times New Roman"/>
          <w:sz w:val="24"/>
          <w:szCs w:val="24"/>
        </w:rPr>
        <w:t>AgB, EgTeg and EgEF-1 β/δ, several other parasite molecules can elicit Th2</w:t>
      </w:r>
      <w:r w:rsidRPr="008E6D27">
        <w:rPr>
          <w:rFonts w:ascii="Book Antiqua" w:hAnsi="Book Antiqua" w:cs="Times New Roman"/>
          <w:b/>
          <w:sz w:val="24"/>
          <w:szCs w:val="24"/>
        </w:rPr>
        <w:t xml:space="preserve"> </w:t>
      </w:r>
      <w:r w:rsidRPr="00706815">
        <w:rPr>
          <w:rFonts w:ascii="Book Antiqua" w:hAnsi="Book Antiqua" w:cs="Times New Roman"/>
          <w:color w:val="C00000"/>
          <w:sz w:val="24"/>
          <w:szCs w:val="24"/>
          <w:u w:val="single"/>
        </w:rPr>
        <w:t>phenotype</w:t>
      </w:r>
      <w:r w:rsidRPr="008E6D27">
        <w:rPr>
          <w:rFonts w:ascii="Book Antiqua" w:hAnsi="Book Antiqua" w:cs="Times New Roman"/>
          <w:sz w:val="24"/>
          <w:szCs w:val="24"/>
        </w:rPr>
        <w:t xml:space="preserve">. The proteomic approach emphasizes the presence of a large number of antigenic proteins associated with parasites. Antigen B (AgB) modulates DC maturation and suppresses IL-12p70, but not IL-6 </w:t>
      </w:r>
      <w:proofErr w:type="gramStart"/>
      <w:r w:rsidRPr="008E6D27">
        <w:rPr>
          <w:rFonts w:ascii="Book Antiqua" w:hAnsi="Book Antiqua" w:cs="Times New Roman"/>
          <w:sz w:val="24"/>
          <w:szCs w:val="24"/>
        </w:rPr>
        <w:t>release</w:t>
      </w:r>
      <w:r w:rsidRPr="008E6D27">
        <w:rPr>
          <w:rFonts w:ascii="Book Antiqua" w:hAnsi="Book Antiqua" w:cs="Times New Roman"/>
          <w:sz w:val="24"/>
          <w:szCs w:val="24"/>
          <w:vertAlign w:val="superscript"/>
        </w:rPr>
        <w:t>[</w:t>
      </w:r>
      <w:proofErr w:type="gramEnd"/>
      <w:r w:rsidRPr="008E6D27">
        <w:rPr>
          <w:rFonts w:ascii="Book Antiqua" w:eastAsia="Times New Roman" w:hAnsi="Book Antiqua" w:cs="Times New Roman"/>
          <w:color w:val="000000"/>
          <w:sz w:val="24"/>
          <w:szCs w:val="24"/>
          <w:vertAlign w:val="superscript"/>
          <w:lang w:eastAsia="sr-Latn-RS"/>
        </w:rPr>
        <w:t>43]</w:t>
      </w:r>
      <w:r w:rsidRPr="008E6D27">
        <w:rPr>
          <w:rFonts w:ascii="Book Antiqua" w:hAnsi="Book Antiqua" w:cs="Times New Roman"/>
          <w:b/>
          <w:sz w:val="24"/>
          <w:szCs w:val="24"/>
        </w:rPr>
        <w:t>.</w:t>
      </w:r>
      <w:r w:rsidRPr="008E6D27">
        <w:rPr>
          <w:rFonts w:ascii="Book Antiqua" w:hAnsi="Book Antiqua" w:cs="Times New Roman"/>
          <w:sz w:val="24"/>
          <w:szCs w:val="24"/>
        </w:rPr>
        <w:t xml:space="preserve"> As allergic targets in cystic echinococcosis (CE) in acute cutaneous allergic manifestation, at a molecular level, three conserved constitutive proteins have been identified: EgEF-1 β/δ, EA21 and </w:t>
      </w:r>
      <w:proofErr w:type="gramStart"/>
      <w:r w:rsidRPr="008E6D27">
        <w:rPr>
          <w:rFonts w:ascii="Book Antiqua" w:hAnsi="Book Antiqua" w:cs="Times New Roman"/>
          <w:sz w:val="24"/>
          <w:szCs w:val="24"/>
        </w:rPr>
        <w:t>Eg2ASP70</w:t>
      </w:r>
      <w:r w:rsidRPr="008E6D27">
        <w:rPr>
          <w:rFonts w:ascii="Book Antiqua" w:hAnsi="Book Antiqua" w:cs="Times New Roman"/>
          <w:sz w:val="24"/>
          <w:szCs w:val="24"/>
          <w:vertAlign w:val="subscript"/>
        </w:rPr>
        <w:t>[</w:t>
      </w:r>
      <w:proofErr w:type="gramEnd"/>
      <w:r w:rsidRPr="008E6D27">
        <w:rPr>
          <w:rFonts w:ascii="Book Antiqua" w:hAnsi="Book Antiqua" w:cs="Times New Roman"/>
          <w:sz w:val="24"/>
          <w:szCs w:val="24"/>
          <w:vertAlign w:val="subscript"/>
        </w:rPr>
        <w:t>44</w:t>
      </w:r>
      <w:r w:rsidRPr="008E6D27">
        <w:rPr>
          <w:rFonts w:ascii="Book Antiqua" w:hAnsi="Book Antiqua" w:cs="Times New Roman"/>
          <w:b/>
          <w:sz w:val="24"/>
          <w:szCs w:val="24"/>
          <w:vertAlign w:val="subscript"/>
        </w:rPr>
        <w:t>-</w:t>
      </w:r>
      <w:r w:rsidRPr="008E6D27">
        <w:rPr>
          <w:rFonts w:ascii="Book Antiqua" w:hAnsi="Book Antiqua" w:cs="Times New Roman"/>
          <w:sz w:val="24"/>
          <w:szCs w:val="24"/>
          <w:vertAlign w:val="superscript"/>
        </w:rPr>
        <w:t>47</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At least two of these proteins appear to have immunomodulatory properties. EgEF-1 β/δ influences immunomodulation and is released after the death o</w:t>
      </w:r>
      <w:r>
        <w:rPr>
          <w:rFonts w:ascii="Book Antiqua" w:hAnsi="Book Antiqua" w:cs="Times New Roman"/>
          <w:sz w:val="24"/>
          <w:szCs w:val="24"/>
        </w:rPr>
        <w:t xml:space="preserve">r degeneration of </w:t>
      </w:r>
      <w:proofErr w:type="gramStart"/>
      <w:r>
        <w:rPr>
          <w:rFonts w:ascii="Book Antiqua" w:hAnsi="Book Antiqua" w:cs="Times New Roman"/>
          <w:sz w:val="24"/>
          <w:szCs w:val="24"/>
        </w:rPr>
        <w:t>protoscoleces</w:t>
      </w:r>
      <w:r w:rsidRPr="008E6D27">
        <w:rPr>
          <w:rFonts w:ascii="Book Antiqua" w:hAnsi="Book Antiqua" w:cs="Times New Roman"/>
          <w:sz w:val="24"/>
          <w:szCs w:val="24"/>
          <w:vertAlign w:val="superscript"/>
        </w:rPr>
        <w:t>[</w:t>
      </w:r>
      <w:proofErr w:type="gramEnd"/>
      <w:r w:rsidRPr="008E6D27">
        <w:rPr>
          <w:rFonts w:ascii="Book Antiqua" w:hAnsi="Book Antiqua" w:cs="Times New Roman"/>
          <w:sz w:val="24"/>
          <w:szCs w:val="24"/>
          <w:vertAlign w:val="superscript"/>
        </w:rPr>
        <w:t>45</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w:t>
      </w:r>
      <w:r w:rsidRPr="008E6D27">
        <w:rPr>
          <w:rFonts w:ascii="Book Antiqua" w:hAnsi="Book Antiqua" w:cs="Times New Roman"/>
          <w:b/>
          <w:color w:val="000000"/>
          <w:sz w:val="24"/>
          <w:szCs w:val="24"/>
          <w:shd w:val="clear" w:color="auto" w:fill="FFFFFF"/>
        </w:rPr>
        <w:t xml:space="preserve"> </w:t>
      </w:r>
      <w:r w:rsidRPr="008E6D27">
        <w:rPr>
          <w:rFonts w:ascii="Book Antiqua" w:hAnsi="Book Antiqua" w:cs="Times New Roman"/>
          <w:color w:val="000000"/>
          <w:sz w:val="24"/>
          <w:szCs w:val="24"/>
          <w:shd w:val="clear" w:color="auto" w:fill="FFFFFF"/>
        </w:rPr>
        <w:t>Furthermore, the induction of CD4</w:t>
      </w:r>
      <w:r w:rsidRPr="008E6D27">
        <w:rPr>
          <w:rFonts w:ascii="Book Antiqua" w:hAnsi="Book Antiqua" w:cs="Times New Roman"/>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CD25</w:t>
      </w:r>
      <w:r w:rsidRPr="008E6D27">
        <w:rPr>
          <w:rFonts w:ascii="Book Antiqua" w:hAnsi="Book Antiqua" w:cs="Times New Roman"/>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Foxp3</w:t>
      </w:r>
      <w:r w:rsidRPr="008E6D27">
        <w:rPr>
          <w:rFonts w:ascii="Book Antiqua" w:hAnsi="Book Antiqua" w:cs="Times New Roman"/>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T cells in metacestode excretion/secretion products suggests that these cells </w:t>
      </w:r>
      <w:r w:rsidRPr="006944CB">
        <w:rPr>
          <w:rFonts w:ascii="Book Antiqua" w:hAnsi="Book Antiqua" w:cs="Times New Roman"/>
          <w:color w:val="C00000"/>
          <w:sz w:val="24"/>
          <w:szCs w:val="24"/>
          <w:u w:val="single"/>
          <w:shd w:val="clear" w:color="auto" w:fill="FFFFFF"/>
        </w:rPr>
        <w:t>play</w:t>
      </w:r>
      <w:r w:rsidRPr="008E6D27">
        <w:rPr>
          <w:rFonts w:ascii="Book Antiqua" w:hAnsi="Book Antiqua" w:cs="Times New Roman"/>
          <w:color w:val="000000"/>
          <w:sz w:val="24"/>
          <w:szCs w:val="24"/>
          <w:shd w:val="clear" w:color="auto" w:fill="FFFFFF"/>
        </w:rPr>
        <w:t xml:space="preserve"> important role in parasite </w:t>
      </w:r>
      <w:r w:rsidRPr="006944CB">
        <w:rPr>
          <w:rFonts w:ascii="Book Antiqua" w:hAnsi="Book Antiqua" w:cs="Times New Roman"/>
          <w:color w:val="C00000"/>
          <w:sz w:val="24"/>
          <w:szCs w:val="24"/>
          <w:u w:val="single"/>
          <w:shd w:val="clear" w:color="auto" w:fill="FFFFFF"/>
        </w:rPr>
        <w:t>survival</w:t>
      </w:r>
      <w:r w:rsidRPr="008E6D27">
        <w:rPr>
          <w:rFonts w:ascii="Book Antiqua" w:hAnsi="Book Antiqua" w:cs="Times New Roman"/>
          <w:color w:val="000000"/>
          <w:sz w:val="24"/>
          <w:szCs w:val="24"/>
          <w:shd w:val="clear" w:color="auto" w:fill="FFFFFF"/>
        </w:rPr>
        <w:t xml:space="preserve"> during chronic </w:t>
      </w:r>
      <w:proofErr w:type="gramStart"/>
      <w:r w:rsidRPr="008E6D27">
        <w:rPr>
          <w:rFonts w:ascii="Book Antiqua" w:hAnsi="Book Antiqua" w:cs="Times New Roman"/>
          <w:color w:val="000000"/>
          <w:sz w:val="24"/>
          <w:szCs w:val="24"/>
          <w:shd w:val="clear" w:color="auto" w:fill="FFFFFF"/>
        </w:rPr>
        <w:t>echinococcosis</w:t>
      </w:r>
      <w:r w:rsidRPr="008E6D27">
        <w:rPr>
          <w:rFonts w:ascii="Book Antiqua" w:hAnsi="Book Antiqua" w:cs="Times New Roman"/>
          <w:color w:val="000000"/>
          <w:sz w:val="24"/>
          <w:szCs w:val="24"/>
          <w:shd w:val="clear" w:color="auto" w:fill="FFFFFF"/>
          <w:vertAlign w:val="superscript"/>
        </w:rPr>
        <w:t>[</w:t>
      </w:r>
      <w:proofErr w:type="gramEnd"/>
      <w:r>
        <w:rPr>
          <w:rFonts w:ascii="Book Antiqua" w:hAnsi="Book Antiqua" w:cs="Times New Roman" w:hint="eastAsia"/>
          <w:color w:val="000000"/>
          <w:sz w:val="24"/>
          <w:szCs w:val="24"/>
          <w:shd w:val="clear" w:color="auto" w:fill="FFFFFF"/>
          <w:vertAlign w:val="superscript"/>
          <w:lang w:eastAsia="zh-CN"/>
        </w:rPr>
        <w:t>35,</w:t>
      </w:r>
      <w:r w:rsidRPr="008E6D27">
        <w:rPr>
          <w:rFonts w:ascii="Book Antiqua" w:eastAsia="Times New Roman" w:hAnsi="Book Antiqua" w:cs="Times New Roman"/>
          <w:color w:val="000000"/>
          <w:sz w:val="24"/>
          <w:szCs w:val="24"/>
          <w:vertAlign w:val="superscript"/>
          <w:lang w:eastAsia="sr-Latn-RS"/>
        </w:rPr>
        <w:t>48</w:t>
      </w:r>
      <w:r w:rsidRPr="008E6D27">
        <w:rPr>
          <w:rFonts w:ascii="Book Antiqua" w:eastAsia="Times New Roman" w:hAnsi="Book Antiqua" w:cs="Times New Roman"/>
          <w:b/>
          <w:color w:val="000000"/>
          <w:sz w:val="24"/>
          <w:szCs w:val="24"/>
          <w:vertAlign w:val="superscript"/>
          <w:lang w:eastAsia="sr-Latn-RS"/>
        </w:rPr>
        <w:t>]</w:t>
      </w:r>
      <w:r w:rsidRPr="008E6D27">
        <w:rPr>
          <w:rFonts w:ascii="Book Antiqua" w:hAnsi="Book Antiqua" w:cs="Times New Roman"/>
          <w:color w:val="000000"/>
          <w:sz w:val="24"/>
          <w:szCs w:val="24"/>
          <w:shd w:val="clear" w:color="auto" w:fill="FFFFFF"/>
        </w:rPr>
        <w:t xml:space="preserve">. The immunomodulatory products of parasitic helminths are therefore of high interest for understanding immunopathology during infections and for the </w:t>
      </w:r>
      <w:r>
        <w:rPr>
          <w:rFonts w:ascii="Book Antiqua" w:hAnsi="Book Antiqua" w:cs="Times New Roman"/>
          <w:color w:val="000000"/>
          <w:sz w:val="24"/>
          <w:szCs w:val="24"/>
          <w:shd w:val="clear" w:color="auto" w:fill="FFFFFF"/>
        </w:rPr>
        <w:t xml:space="preserve">allergy </w:t>
      </w:r>
      <w:r w:rsidRPr="008E6D27">
        <w:rPr>
          <w:rFonts w:ascii="Book Antiqua" w:hAnsi="Book Antiqua" w:cs="Times New Roman"/>
          <w:color w:val="000000"/>
          <w:sz w:val="24"/>
          <w:szCs w:val="24"/>
          <w:shd w:val="clear" w:color="auto" w:fill="FFFFFF"/>
        </w:rPr>
        <w:t>treatment</w:t>
      </w:r>
      <w:r>
        <w:rPr>
          <w:rFonts w:ascii="Book Antiqua" w:hAnsi="Book Antiqua" w:cs="Times New Roman"/>
          <w:color w:val="000000"/>
          <w:sz w:val="24"/>
          <w:szCs w:val="24"/>
          <w:shd w:val="clear" w:color="auto" w:fill="FFFFFF"/>
        </w:rPr>
        <w:t>.</w:t>
      </w:r>
      <w:r w:rsidRPr="008E6D27">
        <w:rPr>
          <w:rFonts w:ascii="Book Antiqua" w:hAnsi="Book Antiqua" w:cs="Times New Roman"/>
          <w:sz w:val="24"/>
          <w:szCs w:val="24"/>
        </w:rPr>
        <w:t xml:space="preserve"> Future immunological studies should investigate the role and possible immunomodulatory effects of these proteins. However, the development of the disease highlights the difficulty in understanding the host-parasite </w:t>
      </w:r>
      <w:proofErr w:type="gramStart"/>
      <w:r w:rsidRPr="008E6D27">
        <w:rPr>
          <w:rFonts w:ascii="Book Antiqua" w:hAnsi="Book Antiqua" w:cs="Times New Roman"/>
          <w:sz w:val="24"/>
          <w:szCs w:val="24"/>
        </w:rPr>
        <w:t>relationship</w:t>
      </w:r>
      <w:r w:rsidRPr="008E6D27">
        <w:rPr>
          <w:rFonts w:ascii="Book Antiqua" w:hAnsi="Book Antiqua" w:cs="Times New Roman"/>
          <w:sz w:val="24"/>
          <w:szCs w:val="24"/>
          <w:vertAlign w:val="superscript"/>
        </w:rPr>
        <w:t>[</w:t>
      </w:r>
      <w:proofErr w:type="gramEnd"/>
      <w:r w:rsidRPr="008E6D27">
        <w:rPr>
          <w:rFonts w:ascii="Book Antiqua" w:hAnsi="Book Antiqua" w:cs="Times New Roman"/>
          <w:sz w:val="24"/>
          <w:szCs w:val="24"/>
          <w:vertAlign w:val="superscript"/>
        </w:rPr>
        <w:t>49,50</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xml:space="preserve">. </w:t>
      </w:r>
      <w:r w:rsidRPr="006944CB">
        <w:rPr>
          <w:rFonts w:ascii="Book Antiqua" w:hAnsi="Book Antiqua" w:cs="Times New Roman"/>
          <w:color w:val="C00000"/>
          <w:sz w:val="24"/>
          <w:szCs w:val="24"/>
        </w:rPr>
        <w:t>More</w:t>
      </w:r>
      <w:r w:rsidRPr="008E6D27">
        <w:rPr>
          <w:rFonts w:ascii="Book Antiqua" w:hAnsi="Book Antiqua" w:cs="Times New Roman"/>
          <w:sz w:val="24"/>
          <w:szCs w:val="24"/>
        </w:rPr>
        <w:t xml:space="preserve"> investigations </w:t>
      </w:r>
      <w:r w:rsidRPr="00BA1ECB">
        <w:rPr>
          <w:rFonts w:ascii="Book Antiqua" w:hAnsi="Book Antiqua" w:cs="Times New Roman"/>
          <w:color w:val="C00000"/>
          <w:sz w:val="24"/>
          <w:szCs w:val="24"/>
          <w:u w:val="single"/>
        </w:rPr>
        <w:t>is necessary for integration</w:t>
      </w:r>
      <w:r>
        <w:rPr>
          <w:rFonts w:ascii="Book Antiqua" w:hAnsi="Book Antiqua" w:cs="Times New Roman"/>
          <w:sz w:val="24"/>
          <w:szCs w:val="24"/>
        </w:rPr>
        <w:t xml:space="preserve"> of</w:t>
      </w:r>
      <w:r w:rsidRPr="008E6D27">
        <w:rPr>
          <w:rFonts w:ascii="Book Antiqua" w:hAnsi="Book Antiqua" w:cs="Times New Roman"/>
          <w:sz w:val="24"/>
          <w:szCs w:val="24"/>
        </w:rPr>
        <w:t xml:space="preserve"> these studies with previous results to recognize </w:t>
      </w:r>
      <w:r w:rsidRPr="00BA1ECB">
        <w:rPr>
          <w:rFonts w:ascii="Book Antiqua" w:hAnsi="Book Antiqua" w:cs="Times New Roman"/>
          <w:color w:val="C00000"/>
          <w:sz w:val="24"/>
          <w:szCs w:val="24"/>
          <w:u w:val="single"/>
        </w:rPr>
        <w:t>well</w:t>
      </w:r>
      <w:r>
        <w:rPr>
          <w:rFonts w:ascii="Book Antiqua" w:hAnsi="Book Antiqua" w:cs="Times New Roman"/>
          <w:sz w:val="24"/>
          <w:szCs w:val="24"/>
        </w:rPr>
        <w:t xml:space="preserve"> </w:t>
      </w:r>
      <w:r w:rsidRPr="008E6D27">
        <w:rPr>
          <w:rFonts w:ascii="Book Antiqua" w:hAnsi="Book Antiqua" w:cs="Times New Roman"/>
          <w:sz w:val="24"/>
          <w:szCs w:val="24"/>
        </w:rPr>
        <w:t>the extreme complexity of the host-parasite interactions</w:t>
      </w:r>
      <w:r>
        <w:rPr>
          <w:rFonts w:ascii="Book Antiqua" w:hAnsi="Book Antiqua" w:cs="Times New Roman"/>
          <w:sz w:val="24"/>
          <w:szCs w:val="24"/>
        </w:rPr>
        <w:t xml:space="preserve">, </w:t>
      </w:r>
      <w:r w:rsidRPr="00BA1ECB">
        <w:rPr>
          <w:rFonts w:ascii="Book Antiqua" w:hAnsi="Book Antiqua" w:cs="Times New Roman"/>
          <w:color w:val="C00000"/>
          <w:sz w:val="24"/>
          <w:szCs w:val="24"/>
          <w:u w:val="single"/>
        </w:rPr>
        <w:t>extremely important</w:t>
      </w:r>
      <w:r w:rsidRPr="008E6D27">
        <w:rPr>
          <w:rFonts w:ascii="Book Antiqua" w:hAnsi="Book Antiqua" w:cs="Times New Roman"/>
          <w:sz w:val="24"/>
          <w:szCs w:val="24"/>
        </w:rPr>
        <w:t xml:space="preserve"> for the development or improvement of CE diagnosis, treatment, and control strategies.</w:t>
      </w:r>
    </w:p>
    <w:p w14:paraId="28FCF8F4" w14:textId="77777777" w:rsidR="00152FB0" w:rsidRPr="008E6D27" w:rsidRDefault="00152FB0" w:rsidP="00152FB0">
      <w:pPr>
        <w:snapToGrid w:val="0"/>
        <w:spacing w:after="0" w:line="360" w:lineRule="auto"/>
        <w:jc w:val="both"/>
        <w:rPr>
          <w:rFonts w:ascii="Book Antiqua" w:hAnsi="Book Antiqua" w:cs="Times New Roman"/>
          <w:b/>
          <w:bCs/>
          <w:i/>
          <w:sz w:val="24"/>
          <w:szCs w:val="24"/>
        </w:rPr>
      </w:pPr>
    </w:p>
    <w:p w14:paraId="0BE76A82" w14:textId="77777777" w:rsidR="00152FB0" w:rsidRPr="008E6D27" w:rsidRDefault="00152FB0" w:rsidP="00152FB0">
      <w:pPr>
        <w:snapToGrid w:val="0"/>
        <w:spacing w:after="0" w:line="360" w:lineRule="auto"/>
        <w:jc w:val="both"/>
        <w:rPr>
          <w:rFonts w:ascii="Book Antiqua" w:hAnsi="Book Antiqua" w:cs="Times New Roman"/>
          <w:b/>
          <w:bCs/>
          <w:i/>
          <w:sz w:val="24"/>
          <w:szCs w:val="24"/>
          <w:lang w:eastAsia="zh-CN"/>
        </w:rPr>
      </w:pPr>
      <w:r w:rsidRPr="008E6D27">
        <w:rPr>
          <w:rFonts w:ascii="Book Antiqua" w:hAnsi="Book Antiqua" w:cs="Times New Roman"/>
          <w:b/>
          <w:bCs/>
          <w:i/>
          <w:sz w:val="24"/>
          <w:szCs w:val="24"/>
        </w:rPr>
        <w:t>Immunomodulation by cytokine production</w:t>
      </w:r>
    </w:p>
    <w:p w14:paraId="47EDA3BD" w14:textId="675EF08E" w:rsidR="00152FB0" w:rsidRPr="008E6D27" w:rsidRDefault="00152FB0" w:rsidP="00152FB0">
      <w:pPr>
        <w:snapToGrid w:val="0"/>
        <w:spacing w:after="0" w:line="360" w:lineRule="auto"/>
        <w:jc w:val="both"/>
        <w:rPr>
          <w:rFonts w:ascii="Book Antiqua" w:hAnsi="Book Antiqua" w:cs="Times New Roman"/>
          <w:sz w:val="24"/>
          <w:szCs w:val="24"/>
        </w:rPr>
      </w:pPr>
      <w:r w:rsidRPr="008E6D27">
        <w:rPr>
          <w:rFonts w:ascii="Book Antiqua" w:hAnsi="Book Antiqua" w:cs="Times New Roman"/>
          <w:bCs/>
          <w:sz w:val="24"/>
          <w:szCs w:val="24"/>
        </w:rPr>
        <w:t xml:space="preserve">Plasticity of both the nature and magnitude of immune host responses depend on infective agents that permit the immune system to tailor its defense strategy. Th1 and </w:t>
      </w:r>
      <w:r w:rsidRPr="008E6D27">
        <w:rPr>
          <w:rFonts w:ascii="Book Antiqua" w:hAnsi="Book Antiqua" w:cs="Times New Roman"/>
          <w:bCs/>
          <w:sz w:val="24"/>
          <w:szCs w:val="24"/>
        </w:rPr>
        <w:lastRenderedPageBreak/>
        <w:t xml:space="preserve">Th2 cells </w:t>
      </w:r>
      <w:r w:rsidRPr="00426A86">
        <w:rPr>
          <w:rFonts w:ascii="Book Antiqua" w:hAnsi="Book Antiqua" w:cs="Times New Roman"/>
          <w:bCs/>
          <w:color w:val="C00000"/>
          <w:sz w:val="24"/>
          <w:szCs w:val="24"/>
          <w:u w:val="single"/>
        </w:rPr>
        <w:t>are</w:t>
      </w:r>
      <w:r w:rsidRPr="008E6D27">
        <w:rPr>
          <w:rFonts w:ascii="Book Antiqua" w:hAnsi="Book Antiqua" w:cs="Times New Roman"/>
          <w:bCs/>
          <w:sz w:val="24"/>
          <w:szCs w:val="24"/>
        </w:rPr>
        <w:t xml:space="preserve"> not pre-committed </w:t>
      </w:r>
      <w:r w:rsidRPr="00426A86">
        <w:rPr>
          <w:rFonts w:ascii="Book Antiqua" w:hAnsi="Book Antiqua" w:cs="Times New Roman"/>
          <w:bCs/>
          <w:color w:val="C00000"/>
          <w:sz w:val="24"/>
          <w:szCs w:val="24"/>
          <w:u w:val="single"/>
        </w:rPr>
        <w:t>cells</w:t>
      </w:r>
      <w:r w:rsidRPr="00426A86">
        <w:rPr>
          <w:rFonts w:ascii="Book Antiqua" w:hAnsi="Book Antiqua" w:cs="Times New Roman"/>
          <w:bCs/>
          <w:sz w:val="24"/>
          <w:szCs w:val="24"/>
          <w:u w:val="single"/>
        </w:rPr>
        <w:t xml:space="preserve"> </w:t>
      </w:r>
      <w:r w:rsidRPr="00426A86">
        <w:rPr>
          <w:rFonts w:ascii="Book Antiqua" w:hAnsi="Book Antiqua" w:cs="Times New Roman"/>
          <w:bCs/>
          <w:color w:val="C00000"/>
          <w:sz w:val="24"/>
          <w:szCs w:val="24"/>
          <w:u w:val="single"/>
        </w:rPr>
        <w:t>with defined phenotype</w:t>
      </w:r>
      <w:r>
        <w:rPr>
          <w:rFonts w:ascii="Book Antiqua" w:hAnsi="Book Antiqua" w:cs="Times New Roman"/>
          <w:bCs/>
          <w:color w:val="C00000"/>
          <w:sz w:val="24"/>
          <w:szCs w:val="24"/>
          <w:u w:val="single"/>
        </w:rPr>
        <w:t>, their phenotype is result of</w:t>
      </w:r>
      <w:r w:rsidRPr="008E6D27">
        <w:rPr>
          <w:rFonts w:ascii="Book Antiqua" w:hAnsi="Book Antiqua" w:cs="Times New Roman"/>
          <w:bCs/>
          <w:sz w:val="24"/>
          <w:szCs w:val="24"/>
        </w:rPr>
        <w:t xml:space="preserve"> a multistep differentiation process,</w:t>
      </w:r>
      <w:r w:rsidRPr="00FC403B">
        <w:rPr>
          <w:rFonts w:ascii="Book Antiqua" w:hAnsi="Book Antiqua" w:cs="Times New Roman"/>
          <w:bCs/>
          <w:sz w:val="24"/>
          <w:szCs w:val="24"/>
          <w:u w:val="single"/>
        </w:rPr>
        <w:t xml:space="preserve"> </w:t>
      </w:r>
      <w:r w:rsidRPr="00FC403B">
        <w:rPr>
          <w:rFonts w:ascii="Book Antiqua" w:hAnsi="Book Antiqua" w:cs="Times New Roman"/>
          <w:bCs/>
          <w:color w:val="C00000"/>
          <w:sz w:val="24"/>
          <w:szCs w:val="24"/>
          <w:u w:val="single"/>
        </w:rPr>
        <w:t>thus</w:t>
      </w:r>
      <w:r>
        <w:rPr>
          <w:rFonts w:ascii="Book Antiqua" w:hAnsi="Book Antiqua" w:cs="Times New Roman"/>
          <w:bCs/>
          <w:sz w:val="24"/>
          <w:szCs w:val="24"/>
        </w:rPr>
        <w:t xml:space="preserve"> </w:t>
      </w:r>
      <w:r w:rsidRPr="008E6D27">
        <w:rPr>
          <w:rFonts w:ascii="Book Antiqua" w:hAnsi="Book Antiqua" w:cs="Times New Roman"/>
          <w:bCs/>
          <w:sz w:val="24"/>
          <w:szCs w:val="24"/>
        </w:rPr>
        <w:t xml:space="preserve">a precursor population acquires </w:t>
      </w:r>
      <w:r w:rsidRPr="00634728">
        <w:rPr>
          <w:rFonts w:ascii="Book Antiqua" w:hAnsi="Book Antiqua" w:cs="Times New Roman"/>
          <w:bCs/>
          <w:color w:val="C00000"/>
          <w:sz w:val="24"/>
          <w:szCs w:val="24"/>
          <w:u w:val="single"/>
        </w:rPr>
        <w:t>secretion of different cytokine</w:t>
      </w:r>
      <w:r>
        <w:rPr>
          <w:rFonts w:ascii="Book Antiqua" w:hAnsi="Book Antiqua" w:cs="Times New Roman"/>
          <w:bCs/>
          <w:color w:val="C00000"/>
          <w:sz w:val="24"/>
          <w:szCs w:val="24"/>
          <w:u w:val="single"/>
        </w:rPr>
        <w:t>s</w:t>
      </w:r>
      <w:r w:rsidRPr="00634728">
        <w:rPr>
          <w:rFonts w:ascii="Book Antiqua" w:hAnsi="Book Antiqua" w:cs="Times New Roman"/>
          <w:bCs/>
          <w:color w:val="C00000"/>
          <w:sz w:val="24"/>
          <w:szCs w:val="24"/>
          <w:u w:val="single"/>
        </w:rPr>
        <w:t xml:space="preserve"> </w:t>
      </w:r>
      <w:proofErr w:type="gramStart"/>
      <w:r>
        <w:rPr>
          <w:rFonts w:ascii="Book Antiqua" w:hAnsi="Book Antiqua" w:cs="Times New Roman"/>
          <w:bCs/>
          <w:color w:val="C00000"/>
          <w:sz w:val="24"/>
          <w:szCs w:val="24"/>
          <w:u w:val="single"/>
        </w:rPr>
        <w:t>profiles</w:t>
      </w:r>
      <w:r w:rsidRPr="008E6D27">
        <w:rPr>
          <w:rFonts w:ascii="Book Antiqua" w:hAnsi="Book Antiqua" w:cs="Times New Roman"/>
          <w:bCs/>
          <w:color w:val="1F497D"/>
          <w:sz w:val="24"/>
          <w:szCs w:val="24"/>
          <w:vertAlign w:val="superscript"/>
        </w:rPr>
        <w:t>[</w:t>
      </w:r>
      <w:proofErr w:type="gramEnd"/>
      <w:r w:rsidRPr="008E6D27">
        <w:rPr>
          <w:rFonts w:ascii="Book Antiqua" w:hAnsi="Book Antiqua" w:cs="Times New Roman"/>
          <w:sz w:val="24"/>
          <w:szCs w:val="24"/>
          <w:vertAlign w:val="superscript"/>
        </w:rPr>
        <w:t>47</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xml:space="preserve">. </w:t>
      </w:r>
      <w:r w:rsidRPr="00FC403B">
        <w:rPr>
          <w:rFonts w:ascii="Book Antiqua" w:hAnsi="Book Antiqua" w:cs="Times New Roman"/>
          <w:color w:val="C00000"/>
          <w:sz w:val="24"/>
          <w:szCs w:val="24"/>
          <w:u w:val="single"/>
        </w:rPr>
        <w:t>The most important in this process</w:t>
      </w:r>
      <w:r>
        <w:rPr>
          <w:rFonts w:ascii="Book Antiqua" w:hAnsi="Book Antiqua" w:cs="Times New Roman"/>
          <w:sz w:val="24"/>
          <w:szCs w:val="24"/>
        </w:rPr>
        <w:t xml:space="preserve"> is how</w:t>
      </w:r>
      <w:r w:rsidRPr="008E6D27">
        <w:rPr>
          <w:rFonts w:ascii="Book Antiqua" w:hAnsi="Book Antiqua" w:cs="Times New Roman"/>
          <w:sz w:val="24"/>
          <w:szCs w:val="24"/>
        </w:rPr>
        <w:t xml:space="preserve"> </w:t>
      </w:r>
      <w:r w:rsidRPr="008E6D27">
        <w:rPr>
          <w:rFonts w:ascii="Book Antiqua" w:hAnsi="Book Antiqua" w:cs="Times New Roman"/>
          <w:i/>
          <w:sz w:val="24"/>
          <w:szCs w:val="24"/>
        </w:rPr>
        <w:t>E. granulosus</w:t>
      </w:r>
      <w:r w:rsidRPr="008E6D27">
        <w:rPr>
          <w:rFonts w:ascii="Book Antiqua" w:hAnsi="Book Antiqua" w:cs="Times New Roman"/>
          <w:sz w:val="24"/>
          <w:szCs w:val="24"/>
        </w:rPr>
        <w:t xml:space="preserve"> antigens (Ags)</w:t>
      </w:r>
      <w:r w:rsidRPr="00634728">
        <w:rPr>
          <w:rFonts w:ascii="Book Antiqua" w:hAnsi="Book Antiqua" w:cs="Times New Roman"/>
          <w:color w:val="C00000"/>
          <w:sz w:val="24"/>
          <w:szCs w:val="24"/>
        </w:rPr>
        <w:t xml:space="preserve"> encountering</w:t>
      </w:r>
      <w:r w:rsidRPr="008E6D27">
        <w:rPr>
          <w:rFonts w:ascii="Book Antiqua" w:hAnsi="Book Antiqua" w:cs="Times New Roman"/>
          <w:sz w:val="24"/>
          <w:szCs w:val="24"/>
        </w:rPr>
        <w:t xml:space="preserve"> the immune system in humans can influence this differentiation decision.</w:t>
      </w:r>
      <w:r w:rsidRPr="00FC403B">
        <w:rPr>
          <w:rFonts w:ascii="Book Antiqua" w:hAnsi="Book Antiqua" w:cs="Times New Roman"/>
          <w:sz w:val="24"/>
          <w:szCs w:val="24"/>
          <w:u w:val="single"/>
        </w:rPr>
        <w:t xml:space="preserve"> </w:t>
      </w:r>
      <w:r w:rsidRPr="00FC403B">
        <w:rPr>
          <w:rFonts w:ascii="Book Antiqua" w:hAnsi="Book Antiqua" w:cs="Times New Roman"/>
          <w:color w:val="C00000"/>
          <w:sz w:val="24"/>
          <w:szCs w:val="24"/>
          <w:u w:val="single"/>
        </w:rPr>
        <w:t>Increased level of IgG4 and IgE antibodies and induced eosinophilia suggesting</w:t>
      </w:r>
      <w:r>
        <w:rPr>
          <w:rFonts w:ascii="Book Antiqua" w:hAnsi="Book Antiqua" w:cs="Times New Roman"/>
          <w:sz w:val="24"/>
          <w:szCs w:val="24"/>
        </w:rPr>
        <w:t xml:space="preserve"> that</w:t>
      </w:r>
      <w:r w:rsidRPr="008E6D27">
        <w:rPr>
          <w:rFonts w:ascii="Book Antiqua" w:hAnsi="Book Antiqua" w:cs="Times New Roman"/>
          <w:sz w:val="24"/>
          <w:szCs w:val="24"/>
        </w:rPr>
        <w:t xml:space="preserve"> the immune response establishes </w:t>
      </w:r>
      <w:r w:rsidRPr="00946453">
        <w:rPr>
          <w:rFonts w:ascii="Book Antiqua" w:hAnsi="Book Antiqua" w:cs="Times New Roman"/>
          <w:color w:val="C00000"/>
          <w:sz w:val="24"/>
          <w:szCs w:val="24"/>
        </w:rPr>
        <w:t>in</w:t>
      </w:r>
      <w:r w:rsidRPr="008E6D27">
        <w:rPr>
          <w:rFonts w:ascii="Book Antiqua" w:hAnsi="Book Antiqua" w:cs="Times New Roman"/>
          <w:sz w:val="24"/>
          <w:szCs w:val="24"/>
        </w:rPr>
        <w:t xml:space="preserve"> </w:t>
      </w:r>
      <w:r w:rsidRPr="008E6D27">
        <w:rPr>
          <w:rFonts w:ascii="Book Antiqua" w:hAnsi="Book Antiqua" w:cs="Times New Roman"/>
          <w:i/>
          <w:sz w:val="24"/>
          <w:szCs w:val="24"/>
        </w:rPr>
        <w:t>E. granulosus</w:t>
      </w:r>
      <w:r w:rsidRPr="008E6D27">
        <w:rPr>
          <w:rFonts w:ascii="Book Antiqua" w:hAnsi="Book Antiqua" w:cs="Times New Roman"/>
          <w:sz w:val="24"/>
          <w:szCs w:val="24"/>
        </w:rPr>
        <w:t xml:space="preserve"> infection is Th2-dominated and that </w:t>
      </w:r>
      <w:r w:rsidRPr="008E6D27">
        <w:rPr>
          <w:rFonts w:ascii="Book Antiqua" w:hAnsi="Book Antiqua" w:cs="Times New Roman"/>
          <w:i/>
          <w:sz w:val="24"/>
          <w:szCs w:val="24"/>
        </w:rPr>
        <w:t>E. granulosus</w:t>
      </w:r>
      <w:r w:rsidRPr="008E6D27">
        <w:rPr>
          <w:rFonts w:ascii="Book Antiqua" w:hAnsi="Book Antiqua" w:cs="Times New Roman"/>
          <w:sz w:val="24"/>
          <w:szCs w:val="24"/>
        </w:rPr>
        <w:t xml:space="preserve"> antigens modulate polarized T-cells (Figure 2). Data obtained from </w:t>
      </w:r>
      <w:r w:rsidRPr="008E6D27">
        <w:rPr>
          <w:rFonts w:ascii="Book Antiqua" w:hAnsi="Book Antiqua" w:cs="Times New Roman"/>
          <w:i/>
          <w:sz w:val="24"/>
          <w:szCs w:val="24"/>
        </w:rPr>
        <w:t xml:space="preserve">E. granulosus </w:t>
      </w:r>
      <w:r w:rsidRPr="008E6D27">
        <w:rPr>
          <w:rFonts w:ascii="Book Antiqua" w:hAnsi="Book Antiqua" w:cs="Times New Roman"/>
          <w:sz w:val="24"/>
          <w:szCs w:val="24"/>
        </w:rPr>
        <w:t xml:space="preserve">experimental infections supported the hypothesis that early IL-10, secreted by B cells in response to mitogens, may favor parasitic survival and the establishment of a polarized type-2 cytokine </w:t>
      </w:r>
      <w:proofErr w:type="gramStart"/>
      <w:r w:rsidRPr="008E6D27">
        <w:rPr>
          <w:rFonts w:ascii="Book Antiqua" w:hAnsi="Book Antiqua" w:cs="Times New Roman"/>
          <w:sz w:val="24"/>
          <w:szCs w:val="24"/>
        </w:rPr>
        <w:t>response</w:t>
      </w:r>
      <w:r w:rsidRPr="008E6D27">
        <w:rPr>
          <w:rFonts w:ascii="Book Antiqua" w:hAnsi="Book Antiqua" w:cs="Times New Roman"/>
          <w:sz w:val="24"/>
          <w:szCs w:val="24"/>
          <w:vertAlign w:val="superscript"/>
        </w:rPr>
        <w:t>[</w:t>
      </w:r>
      <w:proofErr w:type="gramEnd"/>
      <w:r w:rsidRPr="008E6D27">
        <w:rPr>
          <w:rFonts w:ascii="Book Antiqua" w:hAnsi="Book Antiqua" w:cs="Times New Roman"/>
          <w:sz w:val="24"/>
          <w:szCs w:val="24"/>
          <w:vertAlign w:val="superscript"/>
        </w:rPr>
        <w:t>50</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xml:space="preserve">. </w:t>
      </w:r>
      <w:r w:rsidRPr="00FC403B">
        <w:rPr>
          <w:rFonts w:ascii="Book Antiqua" w:hAnsi="Book Antiqua" w:cs="Times New Roman"/>
          <w:color w:val="C00000"/>
          <w:sz w:val="24"/>
          <w:szCs w:val="24"/>
          <w:u w:val="single"/>
        </w:rPr>
        <w:t>There are many evidence of molecular studies</w:t>
      </w:r>
      <w:r w:rsidRPr="00F67BB9">
        <w:rPr>
          <w:rFonts w:ascii="Book Antiqua" w:hAnsi="Book Antiqua" w:cs="Times New Roman"/>
          <w:color w:val="C00000"/>
          <w:sz w:val="24"/>
          <w:szCs w:val="24"/>
        </w:rPr>
        <w:t xml:space="preserve"> </w:t>
      </w:r>
      <w:r w:rsidRPr="008E6D27">
        <w:rPr>
          <w:rFonts w:ascii="Book Antiqua" w:hAnsi="Book Antiqua" w:cs="Times New Roman"/>
          <w:sz w:val="24"/>
          <w:szCs w:val="24"/>
        </w:rPr>
        <w:t xml:space="preserve">that IL-4/IL-10 impairs the Th1 protective response </w:t>
      </w:r>
      <w:r w:rsidRPr="00FC403B">
        <w:rPr>
          <w:rFonts w:ascii="Book Antiqua" w:hAnsi="Book Antiqua" w:cs="Times New Roman"/>
          <w:color w:val="C00000"/>
          <w:sz w:val="24"/>
          <w:szCs w:val="24"/>
          <w:u w:val="single"/>
        </w:rPr>
        <w:t>allowing</w:t>
      </w:r>
      <w:r w:rsidRPr="00FC403B">
        <w:rPr>
          <w:rFonts w:ascii="Book Antiqua" w:hAnsi="Book Antiqua" w:cs="Times New Roman"/>
          <w:sz w:val="24"/>
          <w:szCs w:val="24"/>
          <w:u w:val="single"/>
        </w:rPr>
        <w:t xml:space="preserve"> </w:t>
      </w:r>
      <w:r w:rsidRPr="00FC403B">
        <w:rPr>
          <w:rFonts w:ascii="Book Antiqua" w:hAnsi="Book Antiqua" w:cs="Times New Roman"/>
          <w:color w:val="C00000"/>
          <w:sz w:val="24"/>
          <w:szCs w:val="24"/>
          <w:u w:val="single"/>
        </w:rPr>
        <w:t>the parasite survival in human host</w:t>
      </w:r>
      <w:r w:rsidRPr="008E6D27">
        <w:rPr>
          <w:rFonts w:ascii="Book Antiqua" w:hAnsi="Book Antiqua" w:cs="Times New Roman"/>
          <w:sz w:val="24"/>
          <w:szCs w:val="24"/>
          <w:vertAlign w:val="superscript"/>
        </w:rPr>
        <w:t xml:space="preserve"> [51</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In addition,</w:t>
      </w:r>
      <w:r w:rsidRPr="008E6D27">
        <w:rPr>
          <w:rFonts w:ascii="Book Antiqua" w:hAnsi="Book Antiqua" w:cs="Times New Roman"/>
          <w:b/>
          <w:sz w:val="24"/>
          <w:szCs w:val="24"/>
        </w:rPr>
        <w:t xml:space="preserve"> </w:t>
      </w:r>
      <w:r w:rsidRPr="008E6D27">
        <w:rPr>
          <w:rFonts w:ascii="Book Antiqua" w:hAnsi="Book Antiqua" w:cs="Times New Roman"/>
          <w:sz w:val="24"/>
          <w:szCs w:val="24"/>
        </w:rPr>
        <w:t>patients responsive to albendazole in</w:t>
      </w:r>
      <w:r w:rsidRPr="008E6D27">
        <w:rPr>
          <w:rFonts w:ascii="Book Antiqua" w:hAnsi="Book Antiqua" w:cs="Times New Roman"/>
          <w:b/>
          <w:sz w:val="24"/>
          <w:szCs w:val="24"/>
        </w:rPr>
        <w:t xml:space="preserve"> </w:t>
      </w:r>
      <w:r w:rsidRPr="008E6D27">
        <w:rPr>
          <w:rFonts w:ascii="Book Antiqua" w:hAnsi="Book Antiqua" w:cs="Times New Roman"/>
          <w:sz w:val="24"/>
          <w:szCs w:val="24"/>
        </w:rPr>
        <w:t xml:space="preserve">peripheral blood monocyte cells </w:t>
      </w:r>
      <w:r w:rsidRPr="008E6D27">
        <w:rPr>
          <w:rFonts w:ascii="Book Antiqua" w:hAnsi="Book Antiqua" w:cs="Times New Roman"/>
          <w:b/>
          <w:sz w:val="24"/>
          <w:szCs w:val="24"/>
        </w:rPr>
        <w:t>(</w:t>
      </w:r>
      <w:r w:rsidRPr="008E6D27">
        <w:rPr>
          <w:rFonts w:ascii="Book Antiqua" w:hAnsi="Book Antiqua" w:cs="Times New Roman"/>
          <w:sz w:val="24"/>
          <w:szCs w:val="24"/>
        </w:rPr>
        <w:t>PBMCs) showed high amounts of IFN-γ (Th1-derived), whereas PBMCs from patients who did not respond produced IL-4 and IL-10 (Th2 derived)</w:t>
      </w:r>
      <w:r w:rsidRPr="008E6D27">
        <w:rPr>
          <w:rFonts w:ascii="Book Antiqua" w:hAnsi="Book Antiqua" w:cs="Times New Roman"/>
          <w:sz w:val="24"/>
          <w:szCs w:val="24"/>
          <w:vertAlign w:val="superscript"/>
        </w:rPr>
        <w:t>[14</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These findings are in concordance with a molecular stud</w:t>
      </w:r>
      <w:r>
        <w:rPr>
          <w:rFonts w:ascii="Book Antiqua" w:hAnsi="Book Antiqua" w:cs="Times New Roman"/>
          <w:sz w:val="24"/>
          <w:szCs w:val="24"/>
        </w:rPr>
        <w:t>ies</w:t>
      </w:r>
      <w:r w:rsidRPr="008E6D27">
        <w:rPr>
          <w:rFonts w:ascii="Book Antiqua" w:hAnsi="Book Antiqua" w:cs="Times New Roman"/>
          <w:sz w:val="24"/>
          <w:szCs w:val="24"/>
        </w:rPr>
        <w:t xml:space="preserve"> that detected IL-12p40 mRNA in 86% of successfully albendazole-treated patients at the end of chemotherapy who expressed a high level of IFN- γ and TNF-α </w:t>
      </w:r>
      <w:proofErr w:type="gramStart"/>
      <w:r w:rsidRPr="008E6D27">
        <w:rPr>
          <w:rFonts w:ascii="Book Antiqua" w:hAnsi="Book Antiqua" w:cs="Times New Roman"/>
          <w:sz w:val="24"/>
          <w:szCs w:val="24"/>
        </w:rPr>
        <w:t>DNA</w:t>
      </w:r>
      <w:r w:rsidRPr="008E6D27">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15,</w:t>
      </w:r>
      <w:r w:rsidRPr="008E6D27">
        <w:rPr>
          <w:rFonts w:ascii="Book Antiqua" w:hAnsi="Book Antiqua" w:cs="Times New Roman"/>
          <w:sz w:val="24"/>
          <w:szCs w:val="24"/>
          <w:vertAlign w:val="superscript"/>
        </w:rPr>
        <w:t>52</w:t>
      </w:r>
      <w:r w:rsidRPr="008E6D27">
        <w:rPr>
          <w:rFonts w:ascii="Book Antiqua" w:hAnsi="Book Antiqua" w:cs="Times New Roman"/>
          <w:b/>
          <w:sz w:val="24"/>
          <w:szCs w:val="24"/>
          <w:vertAlign w:val="superscript"/>
        </w:rPr>
        <w:t>]</w:t>
      </w:r>
      <w:r w:rsidRPr="008E6D27">
        <w:rPr>
          <w:rFonts w:ascii="Book Antiqua" w:hAnsi="Book Antiqua" w:cs="Times New Roman"/>
          <w:bCs/>
          <w:sz w:val="24"/>
          <w:szCs w:val="24"/>
        </w:rPr>
        <w:t xml:space="preserve">. </w:t>
      </w:r>
      <w:r w:rsidRPr="008E6D27">
        <w:rPr>
          <w:rFonts w:ascii="Book Antiqua" w:hAnsi="Book Antiqua" w:cs="Times New Roman"/>
          <w:sz w:val="24"/>
          <w:szCs w:val="24"/>
        </w:rPr>
        <w:t xml:space="preserve">Finally, </w:t>
      </w:r>
      <w:r w:rsidRPr="00FC403B">
        <w:rPr>
          <w:rFonts w:ascii="Book Antiqua" w:hAnsi="Book Antiqua" w:cs="Times New Roman"/>
          <w:color w:val="C00000"/>
          <w:sz w:val="24"/>
          <w:szCs w:val="24"/>
          <w:u w:val="single"/>
        </w:rPr>
        <w:t>patient with an inactive cyst expressing Th1 phenotype</w:t>
      </w:r>
      <w:r w:rsidRPr="00FC403B">
        <w:rPr>
          <w:rFonts w:ascii="Book Antiqua" w:hAnsi="Book Antiqua" w:cs="Times New Roman"/>
          <w:sz w:val="24"/>
          <w:szCs w:val="24"/>
          <w:u w:val="single"/>
        </w:rPr>
        <w:t xml:space="preserve">, </w:t>
      </w:r>
      <w:r w:rsidRPr="00FC403B">
        <w:rPr>
          <w:rFonts w:ascii="Book Antiqua" w:hAnsi="Book Antiqua" w:cs="Times New Roman"/>
          <w:color w:val="C00000"/>
          <w:sz w:val="24"/>
          <w:szCs w:val="24"/>
          <w:u w:val="single"/>
        </w:rPr>
        <w:t>while</w:t>
      </w:r>
      <w:r w:rsidRPr="00FC403B">
        <w:rPr>
          <w:rFonts w:ascii="Book Antiqua" w:hAnsi="Book Antiqua" w:cs="Times New Roman"/>
          <w:sz w:val="24"/>
          <w:szCs w:val="24"/>
          <w:u w:val="single"/>
        </w:rPr>
        <w:t xml:space="preserve"> </w:t>
      </w:r>
      <w:r w:rsidRPr="00FC403B">
        <w:rPr>
          <w:rFonts w:ascii="Book Antiqua" w:hAnsi="Book Antiqua" w:cs="Times New Roman"/>
          <w:color w:val="C00000"/>
          <w:sz w:val="24"/>
          <w:szCs w:val="24"/>
          <w:u w:val="single"/>
        </w:rPr>
        <w:t>patients with with active and transitional cysts</w:t>
      </w:r>
      <w:r w:rsidRPr="00FC403B">
        <w:rPr>
          <w:rFonts w:ascii="Book Antiqua" w:hAnsi="Book Antiqua" w:cs="Times New Roman"/>
          <w:sz w:val="24"/>
          <w:szCs w:val="24"/>
          <w:u w:val="single"/>
        </w:rPr>
        <w:t xml:space="preserve"> </w:t>
      </w:r>
      <w:r w:rsidRPr="00FC403B">
        <w:rPr>
          <w:rFonts w:ascii="Book Antiqua" w:hAnsi="Book Antiqua" w:cs="Times New Roman"/>
          <w:color w:val="C00000"/>
          <w:sz w:val="24"/>
          <w:szCs w:val="24"/>
          <w:u w:val="single"/>
        </w:rPr>
        <w:t>showed</w:t>
      </w:r>
      <w:r>
        <w:rPr>
          <w:rFonts w:ascii="Book Antiqua" w:hAnsi="Book Antiqua" w:cs="Times New Roman"/>
          <w:sz w:val="24"/>
          <w:szCs w:val="24"/>
        </w:rPr>
        <w:t xml:space="preserve"> </w:t>
      </w:r>
      <w:r w:rsidRPr="008E6D27">
        <w:rPr>
          <w:rFonts w:ascii="Book Antiqua" w:hAnsi="Book Antiqua" w:cs="Times New Roman"/>
          <w:sz w:val="24"/>
          <w:szCs w:val="24"/>
        </w:rPr>
        <w:t>mixed Th1/Th2 and Th0 phenotype</w:t>
      </w:r>
      <w:r w:rsidRPr="008E6D27">
        <w:rPr>
          <w:rFonts w:ascii="Book Antiqua" w:hAnsi="Book Antiqua" w:cs="Times New Roman"/>
          <w:sz w:val="24"/>
          <w:szCs w:val="24"/>
          <w:vertAlign w:val="superscript"/>
        </w:rPr>
        <w:t>[53]</w:t>
      </w:r>
      <w:r w:rsidRPr="008E6D27">
        <w:rPr>
          <w:rFonts w:ascii="Book Antiqua" w:hAnsi="Book Antiqua" w:cs="Times New Roman"/>
          <w:sz w:val="24"/>
          <w:szCs w:val="24"/>
        </w:rPr>
        <w:t xml:space="preserve">. </w:t>
      </w:r>
      <w:r>
        <w:rPr>
          <w:rFonts w:ascii="Book Antiqua" w:hAnsi="Book Antiqua" w:cs="Times New Roman"/>
          <w:sz w:val="24"/>
          <w:szCs w:val="24"/>
        </w:rPr>
        <w:t>N</w:t>
      </w:r>
      <w:r w:rsidRPr="008E6D27">
        <w:rPr>
          <w:rFonts w:ascii="Book Antiqua" w:hAnsi="Book Antiqua" w:cs="Times New Roman"/>
          <w:sz w:val="24"/>
          <w:szCs w:val="24"/>
        </w:rPr>
        <w:t xml:space="preserve">o parasite antigen driven IL-5 and scarce IL-4 and IL-10 </w:t>
      </w:r>
      <w:r>
        <w:rPr>
          <w:rFonts w:ascii="Book Antiqua" w:hAnsi="Book Antiqua" w:cs="Times New Roman"/>
          <w:sz w:val="24"/>
          <w:szCs w:val="24"/>
        </w:rPr>
        <w:t xml:space="preserve">in </w:t>
      </w:r>
      <w:r w:rsidRPr="008E6D27">
        <w:rPr>
          <w:rFonts w:ascii="Book Antiqua" w:hAnsi="Book Antiqua" w:cs="Times New Roman"/>
          <w:sz w:val="24"/>
          <w:szCs w:val="24"/>
        </w:rPr>
        <w:t xml:space="preserve">seronegative patients were </w:t>
      </w:r>
      <w:proofErr w:type="gramStart"/>
      <w:r w:rsidRPr="008E6D27">
        <w:rPr>
          <w:rFonts w:ascii="Book Antiqua" w:hAnsi="Book Antiqua" w:cs="Times New Roman"/>
          <w:sz w:val="24"/>
          <w:szCs w:val="24"/>
        </w:rPr>
        <w:t>detected</w:t>
      </w:r>
      <w:r w:rsidRPr="008E6D27">
        <w:rPr>
          <w:rFonts w:ascii="Book Antiqua" w:hAnsi="Book Antiqua" w:cs="Times New Roman"/>
          <w:sz w:val="24"/>
          <w:szCs w:val="24"/>
          <w:vertAlign w:val="superscript"/>
        </w:rPr>
        <w:t>[</w:t>
      </w:r>
      <w:proofErr w:type="gramEnd"/>
      <w:r w:rsidRPr="008E6D27">
        <w:rPr>
          <w:rFonts w:ascii="Book Antiqua" w:hAnsi="Book Antiqua" w:cs="Times New Roman"/>
          <w:sz w:val="24"/>
          <w:szCs w:val="24"/>
          <w:vertAlign w:val="superscript"/>
        </w:rPr>
        <w:t>54</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w:t>
      </w:r>
      <w:r>
        <w:rPr>
          <w:rFonts w:ascii="Book Antiqua" w:hAnsi="Book Antiqua" w:cs="Times New Roman"/>
          <w:sz w:val="24"/>
          <w:szCs w:val="24"/>
        </w:rPr>
        <w:t xml:space="preserve"> </w:t>
      </w:r>
      <w:r w:rsidRPr="00FC403B">
        <w:rPr>
          <w:rFonts w:ascii="Book Antiqua" w:hAnsi="Book Antiqua" w:cs="Times New Roman"/>
          <w:color w:val="C00000"/>
          <w:sz w:val="24"/>
          <w:szCs w:val="24"/>
          <w:u w:val="single"/>
        </w:rPr>
        <w:t>Seronegativity occurs due to the host or parasite factors or both preclude the possibility of Th2 cell activation and this is limiting or preventing the production of IL-5, crucial for immunoglogulin expression.</w:t>
      </w:r>
      <w:r w:rsidRPr="008E6D27">
        <w:rPr>
          <w:rFonts w:ascii="Book Antiqua" w:hAnsi="Book Antiqua" w:cs="Times New Roman"/>
          <w:sz w:val="24"/>
          <w:szCs w:val="24"/>
        </w:rPr>
        <w:t xml:space="preserve"> </w:t>
      </w:r>
      <w:r>
        <w:rPr>
          <w:rFonts w:ascii="Book Antiqua" w:hAnsi="Book Antiqua" w:cs="Times New Roman"/>
          <w:sz w:val="24"/>
          <w:szCs w:val="24"/>
        </w:rPr>
        <w:t>I</w:t>
      </w:r>
      <w:r w:rsidRPr="008E6D27">
        <w:rPr>
          <w:rFonts w:ascii="Book Antiqua" w:hAnsi="Book Antiqua" w:cs="Times New Roman"/>
          <w:sz w:val="24"/>
          <w:szCs w:val="24"/>
        </w:rPr>
        <w:t xml:space="preserve">t has been shown </w:t>
      </w:r>
      <w:r>
        <w:rPr>
          <w:rFonts w:ascii="Book Antiqua" w:hAnsi="Book Antiqua" w:cs="Times New Roman"/>
          <w:sz w:val="24"/>
          <w:szCs w:val="24"/>
        </w:rPr>
        <w:t xml:space="preserve">recently </w:t>
      </w:r>
      <w:r w:rsidRPr="008E6D27">
        <w:rPr>
          <w:rFonts w:ascii="Book Antiqua" w:hAnsi="Book Antiqua" w:cs="Times New Roman"/>
          <w:sz w:val="24"/>
          <w:szCs w:val="24"/>
        </w:rPr>
        <w:t xml:space="preserve">that </w:t>
      </w:r>
      <w:r w:rsidRPr="00736965">
        <w:rPr>
          <w:rFonts w:ascii="Book Antiqua" w:hAnsi="Book Antiqua" w:cs="Times New Roman"/>
          <w:color w:val="C00000"/>
          <w:sz w:val="24"/>
          <w:szCs w:val="24"/>
        </w:rPr>
        <w:t>the</w:t>
      </w:r>
      <w:r>
        <w:rPr>
          <w:rFonts w:ascii="Book Antiqua" w:hAnsi="Book Antiqua" w:cs="Times New Roman"/>
          <w:sz w:val="24"/>
          <w:szCs w:val="24"/>
        </w:rPr>
        <w:t xml:space="preserve"> </w:t>
      </w:r>
      <w:r w:rsidRPr="008E6D27">
        <w:rPr>
          <w:rFonts w:ascii="Book Antiqua" w:hAnsi="Book Antiqua" w:cs="Times New Roman"/>
          <w:sz w:val="24"/>
          <w:szCs w:val="24"/>
        </w:rPr>
        <w:t xml:space="preserve">bone marrow-derived dendritic cells (DCs) present in </w:t>
      </w:r>
      <w:r>
        <w:rPr>
          <w:rFonts w:ascii="Book Antiqua" w:hAnsi="Book Antiqua" w:cs="Times New Roman"/>
          <w:sz w:val="24"/>
          <w:szCs w:val="24"/>
        </w:rPr>
        <w:t xml:space="preserve">the </w:t>
      </w:r>
      <w:r w:rsidRPr="008E6D27">
        <w:rPr>
          <w:rFonts w:ascii="Book Antiqua" w:hAnsi="Book Antiqua" w:cs="Times New Roman"/>
          <w:sz w:val="24"/>
          <w:szCs w:val="24"/>
        </w:rPr>
        <w:t>most non-lymphoid tissue</w:t>
      </w:r>
      <w:r>
        <w:rPr>
          <w:rFonts w:ascii="Book Antiqua" w:hAnsi="Book Antiqua" w:cs="Times New Roman"/>
          <w:sz w:val="24"/>
          <w:szCs w:val="24"/>
        </w:rPr>
        <w:t>s</w:t>
      </w:r>
      <w:r w:rsidRPr="008E6D27">
        <w:rPr>
          <w:rFonts w:ascii="Book Antiqua" w:hAnsi="Book Antiqua" w:cs="Times New Roman"/>
          <w:sz w:val="24"/>
          <w:szCs w:val="24"/>
        </w:rPr>
        <w:t xml:space="preserve">, exhibit a potent capability to capture or process </w:t>
      </w:r>
      <w:proofErr w:type="gramStart"/>
      <w:r w:rsidRPr="008E6D27">
        <w:rPr>
          <w:rFonts w:ascii="Book Antiqua" w:hAnsi="Book Antiqua" w:cs="Times New Roman"/>
          <w:sz w:val="24"/>
          <w:szCs w:val="24"/>
        </w:rPr>
        <w:t>antigen</w:t>
      </w:r>
      <w:r>
        <w:rPr>
          <w:rFonts w:ascii="Book Antiqua" w:hAnsi="Book Antiqua" w:cs="Times New Roman"/>
          <w:sz w:val="24"/>
          <w:szCs w:val="24"/>
        </w:rPr>
        <w:t>s</w:t>
      </w:r>
      <w:r w:rsidRPr="008E6D27">
        <w:rPr>
          <w:rFonts w:ascii="Book Antiqua" w:hAnsi="Book Antiqua" w:cs="Times New Roman"/>
          <w:sz w:val="24"/>
          <w:szCs w:val="24"/>
          <w:vertAlign w:val="superscript"/>
        </w:rPr>
        <w:t>[</w:t>
      </w:r>
      <w:proofErr w:type="gramEnd"/>
      <w:r w:rsidRPr="008E6D27">
        <w:rPr>
          <w:rFonts w:ascii="Book Antiqua" w:hAnsi="Book Antiqua" w:cs="Times New Roman"/>
          <w:sz w:val="24"/>
          <w:szCs w:val="24"/>
          <w:vertAlign w:val="superscript"/>
        </w:rPr>
        <w:t>55</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w:t>
      </w:r>
      <w:r>
        <w:rPr>
          <w:rFonts w:ascii="Book Antiqua" w:hAnsi="Book Antiqua" w:cs="Times New Roman"/>
          <w:sz w:val="24"/>
          <w:szCs w:val="24"/>
        </w:rPr>
        <w:t xml:space="preserve"> </w:t>
      </w:r>
      <w:r w:rsidRPr="00FC403B">
        <w:rPr>
          <w:rFonts w:ascii="Book Antiqua" w:hAnsi="Book Antiqua" w:cs="Times New Roman"/>
          <w:color w:val="C00000"/>
          <w:sz w:val="24"/>
          <w:szCs w:val="24"/>
          <w:u w:val="single"/>
        </w:rPr>
        <w:t>Also</w:t>
      </w:r>
      <w:r>
        <w:rPr>
          <w:rFonts w:ascii="Book Antiqua" w:hAnsi="Book Antiqua" w:cs="Times New Roman"/>
          <w:sz w:val="24"/>
          <w:szCs w:val="24"/>
        </w:rPr>
        <w:t xml:space="preserve"> i</w:t>
      </w:r>
      <w:r w:rsidRPr="008E6D27">
        <w:rPr>
          <w:rFonts w:ascii="Book Antiqua" w:hAnsi="Book Antiqua" w:cs="Times New Roman"/>
          <w:sz w:val="24"/>
          <w:szCs w:val="24"/>
        </w:rPr>
        <w:t>nflammatory mediators or microbial agents promote the migration of DCs into secondary lymphoid organs. By maturation, DCs lose their antigen (Ag) capturing ability and gain an increased capacity to prime T-cells</w:t>
      </w:r>
      <w:r>
        <w:rPr>
          <w:rFonts w:ascii="Book Antiqua" w:hAnsi="Book Antiqua" w:cs="Times New Roman"/>
          <w:sz w:val="24"/>
          <w:szCs w:val="24"/>
        </w:rPr>
        <w:t xml:space="preserve"> </w:t>
      </w:r>
      <w:r w:rsidRPr="00FC403B">
        <w:rPr>
          <w:rFonts w:ascii="Book Antiqua" w:hAnsi="Book Antiqua" w:cs="Times New Roman"/>
          <w:color w:val="C00000"/>
          <w:sz w:val="24"/>
          <w:szCs w:val="24"/>
          <w:u w:val="single"/>
          <w:vertAlign w:val="superscript"/>
        </w:rPr>
        <w:t>[56</w:t>
      </w:r>
      <w:r w:rsidRPr="00FC403B">
        <w:rPr>
          <w:rFonts w:ascii="Book Antiqua" w:hAnsi="Book Antiqua" w:cs="Times New Roman"/>
          <w:sz w:val="24"/>
          <w:szCs w:val="24"/>
          <w:u w:val="single"/>
          <w:vertAlign w:val="superscript"/>
        </w:rPr>
        <w:t>]</w:t>
      </w:r>
      <w:r w:rsidRPr="008E6D27">
        <w:rPr>
          <w:rFonts w:ascii="Book Antiqua" w:hAnsi="Book Antiqua" w:cs="Times New Roman"/>
          <w:sz w:val="24"/>
          <w:szCs w:val="24"/>
        </w:rPr>
        <w:t xml:space="preserve">. Thus, DC-parasite interactions are pivotal in triggering and regulating parasite-induced immunity. </w:t>
      </w:r>
      <w:r w:rsidRPr="008E6D27">
        <w:rPr>
          <w:rFonts w:ascii="Book Antiqua" w:hAnsi="Book Antiqua" w:cs="Times New Roman"/>
          <w:i/>
          <w:sz w:val="24"/>
          <w:szCs w:val="24"/>
        </w:rPr>
        <w:t>E. granulosus</w:t>
      </w:r>
      <w:r w:rsidRPr="008E6D27">
        <w:rPr>
          <w:rFonts w:ascii="Book Antiqua" w:hAnsi="Book Antiqua" w:cs="Times New Roman"/>
          <w:sz w:val="24"/>
          <w:szCs w:val="24"/>
        </w:rPr>
        <w:t xml:space="preserve"> hydatid fluid modulates DC differentiation and cytokine secretion as </w:t>
      </w:r>
      <w:proofErr w:type="gramStart"/>
      <w:r w:rsidRPr="008E6D27">
        <w:rPr>
          <w:rFonts w:ascii="Book Antiqua" w:hAnsi="Book Antiqua" w:cs="Times New Roman"/>
          <w:sz w:val="24"/>
          <w:szCs w:val="24"/>
        </w:rPr>
        <w:lastRenderedPageBreak/>
        <w:t>well</w:t>
      </w:r>
      <w:r w:rsidRPr="008E6D27">
        <w:rPr>
          <w:rFonts w:ascii="Book Antiqua" w:hAnsi="Book Antiqua" w:cs="Times New Roman"/>
          <w:b/>
          <w:sz w:val="24"/>
          <w:szCs w:val="24"/>
          <w:vertAlign w:val="superscript"/>
        </w:rPr>
        <w:t>[</w:t>
      </w:r>
      <w:proofErr w:type="gramEnd"/>
      <w:r w:rsidRPr="008E6D27">
        <w:rPr>
          <w:rFonts w:ascii="Book Antiqua" w:hAnsi="Book Antiqua" w:cs="Times New Roman"/>
          <w:sz w:val="24"/>
          <w:szCs w:val="24"/>
          <w:vertAlign w:val="superscript"/>
        </w:rPr>
        <w:t>57</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xml:space="preserve">. Finally, these cellular findings established that </w:t>
      </w:r>
      <w:r w:rsidRPr="008E6D27">
        <w:rPr>
          <w:rFonts w:ascii="Book Antiqua" w:hAnsi="Book Antiqua" w:cs="Times New Roman"/>
          <w:i/>
          <w:sz w:val="24"/>
          <w:szCs w:val="24"/>
        </w:rPr>
        <w:t>E. granulosus</w:t>
      </w:r>
      <w:r w:rsidRPr="008E6D27">
        <w:rPr>
          <w:rFonts w:ascii="Book Antiqua" w:hAnsi="Book Antiqua" w:cs="Times New Roman"/>
          <w:sz w:val="24"/>
          <w:szCs w:val="24"/>
        </w:rPr>
        <w:t xml:space="preserve"> also modulates DC maturation, priming them to polarize lymphocytes into Th2 </w:t>
      </w:r>
      <w:proofErr w:type="gramStart"/>
      <w:r w:rsidRPr="008E6D27">
        <w:rPr>
          <w:rFonts w:ascii="Book Antiqua" w:hAnsi="Book Antiqua" w:cs="Times New Roman"/>
          <w:sz w:val="24"/>
          <w:szCs w:val="24"/>
        </w:rPr>
        <w:t>cells</w:t>
      </w:r>
      <w:r w:rsidRPr="008E6D27">
        <w:rPr>
          <w:rFonts w:ascii="Book Antiqua" w:hAnsi="Book Antiqua" w:cs="Times New Roman"/>
          <w:sz w:val="24"/>
          <w:szCs w:val="24"/>
          <w:vertAlign w:val="superscript"/>
        </w:rPr>
        <w:t>[</w:t>
      </w:r>
      <w:proofErr w:type="gramEnd"/>
      <w:r w:rsidRPr="008E6D27">
        <w:rPr>
          <w:rFonts w:ascii="Book Antiqua" w:hAnsi="Book Antiqua" w:cs="Times New Roman"/>
          <w:sz w:val="24"/>
          <w:szCs w:val="24"/>
          <w:vertAlign w:val="superscript"/>
        </w:rPr>
        <w:t>58,59</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w:t>
      </w:r>
    </w:p>
    <w:p w14:paraId="02AF7171" w14:textId="77777777" w:rsidR="00152FB0" w:rsidRPr="008E6D27" w:rsidRDefault="00152FB0" w:rsidP="00152FB0">
      <w:pPr>
        <w:pStyle w:val="NormalWeb"/>
        <w:shd w:val="clear" w:color="auto" w:fill="FFFFFF"/>
        <w:snapToGrid w:val="0"/>
        <w:spacing w:before="0" w:beforeAutospacing="0" w:after="0" w:afterAutospacing="0" w:line="360" w:lineRule="auto"/>
        <w:jc w:val="both"/>
        <w:rPr>
          <w:rFonts w:ascii="Book Antiqua" w:hAnsi="Book Antiqua"/>
          <w:b/>
          <w:color w:val="000000"/>
          <w:lang w:val="en-US"/>
        </w:rPr>
      </w:pPr>
    </w:p>
    <w:p w14:paraId="1F9F9F1F" w14:textId="77777777" w:rsidR="00152FB0" w:rsidRPr="008E6D27" w:rsidRDefault="00152FB0" w:rsidP="00152FB0">
      <w:pPr>
        <w:pStyle w:val="NormalWeb"/>
        <w:shd w:val="clear" w:color="auto" w:fill="FFFFFF"/>
        <w:snapToGrid w:val="0"/>
        <w:spacing w:before="0" w:beforeAutospacing="0" w:after="0" w:afterAutospacing="0" w:line="360" w:lineRule="auto"/>
        <w:jc w:val="both"/>
        <w:rPr>
          <w:rFonts w:ascii="Book Antiqua" w:eastAsiaTheme="minorEastAsia" w:hAnsi="Book Antiqua"/>
          <w:b/>
          <w:color w:val="000000"/>
          <w:lang w:val="en-US" w:eastAsia="zh-CN"/>
        </w:rPr>
      </w:pPr>
      <w:r w:rsidRPr="008E6D27">
        <w:rPr>
          <w:rFonts w:ascii="Book Antiqua" w:hAnsi="Book Antiqua"/>
          <w:b/>
          <w:color w:val="000000"/>
          <w:lang w:val="en-US"/>
        </w:rPr>
        <w:t>ADAPTIVE IMMUNITY</w:t>
      </w:r>
    </w:p>
    <w:p w14:paraId="49A81C0A" w14:textId="77777777" w:rsidR="00152FB0" w:rsidRPr="008E6D27" w:rsidRDefault="00152FB0" w:rsidP="00152FB0">
      <w:pPr>
        <w:pStyle w:val="NormalWeb"/>
        <w:shd w:val="clear" w:color="auto" w:fill="FFFFFF"/>
        <w:snapToGrid w:val="0"/>
        <w:spacing w:before="0" w:beforeAutospacing="0" w:after="0" w:afterAutospacing="0" w:line="360" w:lineRule="auto"/>
        <w:jc w:val="both"/>
        <w:rPr>
          <w:rFonts w:ascii="Book Antiqua" w:eastAsiaTheme="minorEastAsia" w:hAnsi="Book Antiqua"/>
          <w:b/>
          <w:i/>
          <w:color w:val="000000"/>
          <w:lang w:val="en-US" w:eastAsia="zh-CN"/>
        </w:rPr>
      </w:pPr>
      <w:r w:rsidRPr="008E6D27">
        <w:rPr>
          <w:rFonts w:ascii="Book Antiqua" w:hAnsi="Book Antiqua"/>
          <w:b/>
          <w:i/>
          <w:color w:val="000000"/>
          <w:lang w:val="en-US"/>
        </w:rPr>
        <w:t>Role of dendritic cells in parasite e</w:t>
      </w:r>
      <w:r>
        <w:rPr>
          <w:rFonts w:ascii="Book Antiqua" w:hAnsi="Book Antiqua"/>
          <w:b/>
          <w:i/>
          <w:color w:val="000000"/>
          <w:lang w:val="en-US"/>
        </w:rPr>
        <w:t>vasion</w:t>
      </w:r>
    </w:p>
    <w:p w14:paraId="514889D1" w14:textId="5A655A46" w:rsidR="00152FB0" w:rsidRPr="008E6D27" w:rsidRDefault="00152FB0" w:rsidP="00152FB0">
      <w:pPr>
        <w:shd w:val="clear" w:color="auto" w:fill="FFFFFF"/>
        <w:snapToGrid w:val="0"/>
        <w:spacing w:after="0" w:line="360" w:lineRule="auto"/>
        <w:jc w:val="both"/>
        <w:rPr>
          <w:rFonts w:ascii="Book Antiqua" w:hAnsi="Book Antiqua" w:cs="Times New Roman"/>
          <w:color w:val="000000"/>
          <w:sz w:val="24"/>
          <w:szCs w:val="24"/>
          <w:shd w:val="clear" w:color="auto" w:fill="FFFFFF"/>
        </w:rPr>
      </w:pPr>
      <w:r w:rsidRPr="008E6D27">
        <w:rPr>
          <w:rFonts w:ascii="Book Antiqua" w:eastAsia="Times New Roman" w:hAnsi="Book Antiqua" w:cs="Times New Roman"/>
          <w:color w:val="000000"/>
          <w:sz w:val="24"/>
          <w:szCs w:val="24"/>
          <w:lang w:eastAsia="sr-Latn-RS"/>
        </w:rPr>
        <w:t>Dendritic cells</w:t>
      </w:r>
      <w:r w:rsidRPr="008E6D27">
        <w:rPr>
          <w:rFonts w:ascii="Book Antiqua" w:eastAsia="Times New Roman" w:hAnsi="Book Antiqua" w:cs="Times New Roman"/>
          <w:b/>
          <w:color w:val="000000"/>
          <w:sz w:val="24"/>
          <w:szCs w:val="24"/>
          <w:lang w:eastAsia="sr-Latn-RS"/>
        </w:rPr>
        <w:t xml:space="preserve"> </w:t>
      </w:r>
      <w:r w:rsidRPr="008E6D27">
        <w:rPr>
          <w:rFonts w:ascii="Book Antiqua" w:eastAsia="Times New Roman" w:hAnsi="Book Antiqua" w:cs="Times New Roman"/>
          <w:color w:val="000000"/>
          <w:sz w:val="24"/>
          <w:szCs w:val="24"/>
          <w:lang w:eastAsia="sr-Latn-RS"/>
        </w:rPr>
        <w:t xml:space="preserve">(DC) </w:t>
      </w:r>
      <w:r w:rsidRPr="00447C32">
        <w:rPr>
          <w:rFonts w:ascii="Book Antiqua" w:eastAsia="Times New Roman" w:hAnsi="Book Antiqua" w:cs="Times New Roman"/>
          <w:color w:val="C00000"/>
          <w:sz w:val="24"/>
          <w:szCs w:val="24"/>
          <w:u w:val="single"/>
          <w:lang w:eastAsia="sr-Latn-RS"/>
        </w:rPr>
        <w:t>are antigen presenting cells recognized</w:t>
      </w:r>
      <w:r w:rsidRPr="001B1092">
        <w:rPr>
          <w:rFonts w:ascii="Book Antiqua" w:eastAsia="Times New Roman" w:hAnsi="Book Antiqua" w:cs="Times New Roman"/>
          <w:color w:val="C00000"/>
          <w:sz w:val="24"/>
          <w:szCs w:val="24"/>
          <w:lang w:eastAsia="sr-Latn-RS"/>
        </w:rPr>
        <w:t xml:space="preserve"> </w:t>
      </w:r>
      <w:r>
        <w:rPr>
          <w:rFonts w:ascii="Book Antiqua" w:eastAsia="Times New Roman" w:hAnsi="Book Antiqua" w:cs="Times New Roman"/>
          <w:color w:val="000000"/>
          <w:sz w:val="24"/>
          <w:szCs w:val="24"/>
          <w:lang w:eastAsia="sr-Latn-RS"/>
        </w:rPr>
        <w:t xml:space="preserve">as a </w:t>
      </w:r>
      <w:r w:rsidRPr="008E6D27">
        <w:rPr>
          <w:rFonts w:ascii="Book Antiqua" w:eastAsia="Times New Roman" w:hAnsi="Book Antiqua" w:cs="Times New Roman"/>
          <w:color w:val="000000"/>
          <w:sz w:val="24"/>
          <w:szCs w:val="24"/>
          <w:lang w:eastAsia="sr-Latn-RS"/>
        </w:rPr>
        <w:t xml:space="preserve">link between the innate and adaptive immune systems. They </w:t>
      </w:r>
      <w:r w:rsidRPr="00B72341">
        <w:rPr>
          <w:rFonts w:ascii="Book Antiqua" w:eastAsia="Times New Roman" w:hAnsi="Book Antiqua" w:cs="Times New Roman"/>
          <w:color w:val="C00000"/>
          <w:sz w:val="24"/>
          <w:szCs w:val="24"/>
          <w:u w:val="single"/>
          <w:lang w:eastAsia="sr-Latn-RS"/>
        </w:rPr>
        <w:t>are included</w:t>
      </w:r>
      <w:r w:rsidRPr="008E6D27">
        <w:rPr>
          <w:rFonts w:ascii="Book Antiqua" w:eastAsia="Times New Roman" w:hAnsi="Book Antiqua" w:cs="Times New Roman"/>
          <w:color w:val="000000"/>
          <w:sz w:val="24"/>
          <w:szCs w:val="24"/>
          <w:lang w:eastAsia="sr-Latn-RS"/>
        </w:rPr>
        <w:t xml:space="preserve"> </w:t>
      </w:r>
      <w:r>
        <w:rPr>
          <w:rFonts w:ascii="Book Antiqua" w:eastAsia="Times New Roman" w:hAnsi="Book Antiqua" w:cs="Times New Roman"/>
          <w:color w:val="000000"/>
          <w:sz w:val="24"/>
          <w:szCs w:val="24"/>
          <w:lang w:eastAsia="sr-Latn-RS"/>
        </w:rPr>
        <w:t xml:space="preserve">in </w:t>
      </w:r>
      <w:r w:rsidRPr="008E6D27">
        <w:rPr>
          <w:rFonts w:ascii="Book Antiqua" w:eastAsia="Times New Roman" w:hAnsi="Book Antiqua" w:cs="Times New Roman"/>
          <w:color w:val="000000"/>
          <w:sz w:val="24"/>
          <w:szCs w:val="24"/>
          <w:lang w:eastAsia="sr-Latn-RS"/>
        </w:rPr>
        <w:t>induction of Th1, Th2 or Th17-dominated immune responses</w:t>
      </w:r>
      <w:r w:rsidRPr="008E6D27">
        <w:rPr>
          <w:rFonts w:ascii="Book Antiqua" w:eastAsia="Times New Roman" w:hAnsi="Book Antiqua" w:cs="Times New Roman"/>
          <w:b/>
          <w:color w:val="000000"/>
          <w:sz w:val="24"/>
          <w:szCs w:val="24"/>
          <w:lang w:eastAsia="sr-Latn-RS"/>
        </w:rPr>
        <w:t> </w:t>
      </w:r>
      <w:r w:rsidRPr="008E6D27">
        <w:rPr>
          <w:rFonts w:ascii="Book Antiqua" w:eastAsia="Times New Roman" w:hAnsi="Book Antiqua" w:cs="Times New Roman"/>
          <w:color w:val="000000"/>
          <w:sz w:val="24"/>
          <w:szCs w:val="24"/>
          <w:vertAlign w:val="superscript"/>
          <w:lang w:eastAsia="sr-Latn-RS"/>
        </w:rPr>
        <w:t>[60</w:t>
      </w:r>
      <w:hyperlink r:id="rId9" w:anchor="pntd.0001516-Everts1" w:history="1"/>
      <w:r w:rsidRPr="008E6D27">
        <w:rPr>
          <w:rFonts w:ascii="Book Antiqua" w:hAnsi="Book Antiqua"/>
          <w:sz w:val="24"/>
          <w:szCs w:val="24"/>
          <w:vertAlign w:val="superscript"/>
        </w:rPr>
        <w:t>]</w:t>
      </w:r>
      <w:r w:rsidRPr="008E6D27">
        <w:rPr>
          <w:rFonts w:ascii="Book Antiqua" w:hAnsi="Book Antiqua" w:cs="Times New Roman"/>
          <w:color w:val="000000"/>
          <w:sz w:val="24"/>
          <w:szCs w:val="24"/>
          <w:shd w:val="clear" w:color="auto" w:fill="FFFFFF"/>
        </w:rPr>
        <w:t>.</w:t>
      </w:r>
      <w:r w:rsidRPr="008E6D27">
        <w:rPr>
          <w:rFonts w:ascii="Book Antiqua" w:eastAsia="Times New Roman" w:hAnsi="Book Antiqua" w:cs="Times New Roman"/>
          <w:color w:val="000000"/>
          <w:sz w:val="24"/>
          <w:szCs w:val="24"/>
          <w:lang w:eastAsia="sr-Latn-RS"/>
        </w:rPr>
        <w:t xml:space="preserve"> Upon pathogen recognition, DCs </w:t>
      </w:r>
      <w:r w:rsidRPr="00447C32">
        <w:rPr>
          <w:rFonts w:ascii="Book Antiqua" w:eastAsia="Times New Roman" w:hAnsi="Book Antiqua" w:cs="Times New Roman"/>
          <w:color w:val="C00000"/>
          <w:sz w:val="24"/>
          <w:szCs w:val="24"/>
          <w:u w:val="single"/>
          <w:lang w:eastAsia="sr-Latn-RS"/>
        </w:rPr>
        <w:t xml:space="preserve">as antigen presenting </w:t>
      </w:r>
      <w:r w:rsidRPr="00B72341">
        <w:rPr>
          <w:rFonts w:ascii="Book Antiqua" w:eastAsia="Times New Roman" w:hAnsi="Book Antiqua" w:cs="Times New Roman"/>
          <w:color w:val="C00000"/>
          <w:sz w:val="24"/>
          <w:szCs w:val="24"/>
          <w:u w:val="single"/>
          <w:lang w:eastAsia="sr-Latn-RS"/>
        </w:rPr>
        <w:t>cells</w:t>
      </w:r>
      <w:r>
        <w:rPr>
          <w:rFonts w:ascii="Book Antiqua" w:eastAsia="Times New Roman" w:hAnsi="Book Antiqua" w:cs="Times New Roman"/>
          <w:color w:val="C00000"/>
          <w:sz w:val="24"/>
          <w:szCs w:val="24"/>
          <w:lang w:eastAsia="sr-Latn-RS"/>
        </w:rPr>
        <w:t xml:space="preserve"> </w:t>
      </w:r>
      <w:r w:rsidRPr="008E6D27">
        <w:rPr>
          <w:rFonts w:ascii="Book Antiqua" w:eastAsia="Times New Roman" w:hAnsi="Book Antiqua" w:cs="Times New Roman"/>
          <w:color w:val="000000"/>
          <w:sz w:val="24"/>
          <w:szCs w:val="24"/>
          <w:lang w:eastAsia="sr-Latn-RS"/>
        </w:rPr>
        <w:t xml:space="preserve">take up </w:t>
      </w:r>
      <w:r w:rsidRPr="00447C32">
        <w:rPr>
          <w:rFonts w:ascii="Book Antiqua" w:eastAsia="Times New Roman" w:hAnsi="Book Antiqua" w:cs="Times New Roman"/>
          <w:color w:val="C00000"/>
          <w:sz w:val="24"/>
          <w:szCs w:val="24"/>
          <w:u w:val="single"/>
          <w:lang w:eastAsia="sr-Latn-RS"/>
        </w:rPr>
        <w:t>the</w:t>
      </w:r>
      <w:r>
        <w:rPr>
          <w:rFonts w:ascii="Book Antiqua" w:eastAsia="Times New Roman" w:hAnsi="Book Antiqua" w:cs="Times New Roman"/>
          <w:color w:val="000000"/>
          <w:sz w:val="24"/>
          <w:szCs w:val="24"/>
          <w:lang w:eastAsia="sr-Latn-RS"/>
        </w:rPr>
        <w:t xml:space="preserve"> </w:t>
      </w:r>
      <w:r w:rsidRPr="008E6D27">
        <w:rPr>
          <w:rFonts w:ascii="Book Antiqua" w:eastAsia="Times New Roman" w:hAnsi="Book Antiqua" w:cs="Times New Roman"/>
          <w:color w:val="000000"/>
          <w:sz w:val="24"/>
          <w:szCs w:val="24"/>
          <w:lang w:eastAsia="sr-Latn-RS"/>
        </w:rPr>
        <w:t>antigens and undergo maturation</w:t>
      </w:r>
      <w:r>
        <w:rPr>
          <w:rFonts w:ascii="Book Antiqua" w:eastAsia="Times New Roman" w:hAnsi="Book Antiqua" w:cs="Times New Roman"/>
          <w:color w:val="000000"/>
          <w:sz w:val="24"/>
          <w:szCs w:val="24"/>
          <w:lang w:eastAsia="sr-Latn-RS"/>
        </w:rPr>
        <w:t xml:space="preserve"> </w:t>
      </w:r>
      <w:r w:rsidRPr="00447C32">
        <w:rPr>
          <w:rFonts w:ascii="Book Antiqua" w:eastAsia="Times New Roman" w:hAnsi="Book Antiqua" w:cs="Times New Roman"/>
          <w:color w:val="C00000"/>
          <w:sz w:val="24"/>
          <w:szCs w:val="24"/>
          <w:u w:val="single"/>
          <w:lang w:eastAsia="sr-Latn-RS"/>
        </w:rPr>
        <w:t>in the presence</w:t>
      </w:r>
      <w:r>
        <w:rPr>
          <w:rFonts w:ascii="Book Antiqua" w:eastAsia="Times New Roman" w:hAnsi="Book Antiqua" w:cs="Times New Roman"/>
          <w:color w:val="000000"/>
          <w:sz w:val="24"/>
          <w:szCs w:val="24"/>
          <w:lang w:eastAsia="sr-Latn-RS"/>
        </w:rPr>
        <w:t xml:space="preserve"> </w:t>
      </w:r>
      <w:r w:rsidRPr="00447C32">
        <w:rPr>
          <w:rFonts w:ascii="Book Antiqua" w:eastAsia="Times New Roman" w:hAnsi="Book Antiqua" w:cs="Times New Roman"/>
          <w:color w:val="C00000"/>
          <w:sz w:val="24"/>
          <w:szCs w:val="24"/>
          <w:u w:val="single"/>
          <w:lang w:eastAsia="sr-Latn-RS"/>
        </w:rPr>
        <w:t>of  up regulated</w:t>
      </w:r>
      <w:r>
        <w:rPr>
          <w:rFonts w:ascii="Book Antiqua" w:eastAsia="Times New Roman" w:hAnsi="Book Antiqua" w:cs="Times New Roman"/>
          <w:color w:val="C00000"/>
          <w:sz w:val="24"/>
          <w:szCs w:val="24"/>
          <w:u w:val="single"/>
          <w:lang w:eastAsia="sr-Latn-RS"/>
        </w:rPr>
        <w:t xml:space="preserve"> </w:t>
      </w:r>
      <w:r w:rsidRPr="008E6D27">
        <w:rPr>
          <w:rFonts w:ascii="Book Antiqua" w:eastAsia="Times New Roman" w:hAnsi="Book Antiqua" w:cs="Times New Roman"/>
          <w:color w:val="000000"/>
          <w:sz w:val="24"/>
          <w:szCs w:val="24"/>
          <w:lang w:eastAsia="sr-Latn-RS"/>
        </w:rPr>
        <w:t>MHC/HLA</w:t>
      </w:r>
      <w:r w:rsidRPr="008E6D27">
        <w:rPr>
          <w:rFonts w:ascii="Book Antiqua" w:eastAsia="Times New Roman" w:hAnsi="Book Antiqua" w:cs="Times New Roman"/>
          <w:b/>
          <w:color w:val="000000"/>
          <w:sz w:val="24"/>
          <w:szCs w:val="24"/>
          <w:lang w:eastAsia="sr-Latn-RS"/>
        </w:rPr>
        <w:t xml:space="preserve"> </w:t>
      </w:r>
      <w:r w:rsidRPr="008E6D27">
        <w:rPr>
          <w:rFonts w:ascii="Book Antiqua" w:eastAsia="Times New Roman" w:hAnsi="Book Antiqua" w:cs="Times New Roman"/>
          <w:color w:val="000000"/>
          <w:sz w:val="24"/>
          <w:szCs w:val="24"/>
          <w:lang w:eastAsia="sr-Latn-RS"/>
        </w:rPr>
        <w:t xml:space="preserve">mice/man) </w:t>
      </w:r>
      <w:r w:rsidRPr="00447C32">
        <w:rPr>
          <w:rFonts w:ascii="Book Antiqua" w:eastAsia="Times New Roman" w:hAnsi="Book Antiqua" w:cs="Times New Roman"/>
          <w:color w:val="C00000"/>
          <w:sz w:val="24"/>
          <w:szCs w:val="24"/>
          <w:u w:val="single"/>
          <w:lang w:eastAsia="sr-Latn-RS"/>
        </w:rPr>
        <w:t>complex</w:t>
      </w:r>
      <w:r w:rsidRPr="008E6D27">
        <w:rPr>
          <w:rFonts w:ascii="Book Antiqua" w:eastAsia="Times New Roman" w:hAnsi="Book Antiqua" w:cs="Times New Roman"/>
          <w:color w:val="000000"/>
          <w:sz w:val="24"/>
          <w:szCs w:val="24"/>
          <w:lang w:eastAsia="sr-Latn-RS"/>
        </w:rPr>
        <w:t xml:space="preserve"> and co-stimulatory molecules such as CD86 and CD80</w:t>
      </w:r>
      <w:r w:rsidRPr="008E6D27">
        <w:rPr>
          <w:rFonts w:ascii="Book Antiqua" w:eastAsia="Times New Roman" w:hAnsi="Book Antiqua" w:cs="Times New Roman"/>
          <w:color w:val="000000"/>
          <w:sz w:val="24"/>
          <w:szCs w:val="24"/>
          <w:vertAlign w:val="superscript"/>
          <w:lang w:eastAsia="sr-Latn-RS"/>
        </w:rPr>
        <w:t>[</w:t>
      </w:r>
      <w:r>
        <w:rPr>
          <w:rFonts w:ascii="Book Antiqua" w:hAnsi="Book Antiqua" w:cs="Times New Roman" w:hint="eastAsia"/>
          <w:color w:val="000000"/>
          <w:sz w:val="24"/>
          <w:szCs w:val="24"/>
          <w:vertAlign w:val="superscript"/>
          <w:lang w:eastAsia="zh-CN"/>
        </w:rPr>
        <w:t>34,</w:t>
      </w:r>
      <w:hyperlink r:id="rId10" w:anchor="pntd.0001516-Everts1" w:history="1">
        <w:r w:rsidRPr="008E6D27">
          <w:rPr>
            <w:rFonts w:ascii="Book Antiqua" w:eastAsia="Times New Roman" w:hAnsi="Book Antiqua" w:cs="Times New Roman"/>
            <w:sz w:val="24"/>
            <w:szCs w:val="24"/>
            <w:vertAlign w:val="superscript"/>
            <w:lang w:eastAsia="sr-Latn-RS"/>
          </w:rPr>
          <w:t>60</w:t>
        </w:r>
      </w:hyperlink>
      <w:r w:rsidRPr="008E6D27">
        <w:rPr>
          <w:rFonts w:ascii="Book Antiqua" w:hAnsi="Book Antiqua" w:cs="Times New Roman"/>
          <w:color w:val="000000"/>
          <w:sz w:val="24"/>
          <w:szCs w:val="24"/>
          <w:shd w:val="clear" w:color="auto" w:fill="FFFFFF"/>
          <w:vertAlign w:val="superscript"/>
        </w:rPr>
        <w:t>]</w:t>
      </w:r>
      <w:r w:rsidRPr="008E6D27">
        <w:rPr>
          <w:rFonts w:ascii="Book Antiqua" w:eastAsia="Times New Roman" w:hAnsi="Book Antiqua" w:cs="Times New Roman"/>
          <w:color w:val="000000"/>
          <w:sz w:val="24"/>
          <w:szCs w:val="24"/>
          <w:lang w:eastAsia="sr-Latn-RS"/>
        </w:rPr>
        <w:t>. After migration to the T cell area of lymph nodes, DCs interact with naïve T cells to promote adaptive immune responses towards the Th1, Th2, and Th17</w:t>
      </w:r>
      <w:r w:rsidRPr="008E6D27">
        <w:rPr>
          <w:rFonts w:ascii="Book Antiqua" w:eastAsia="Times New Roman" w:hAnsi="Book Antiqua" w:cs="Times New Roman"/>
          <w:color w:val="000000"/>
          <w:sz w:val="24"/>
          <w:szCs w:val="24"/>
          <w:vertAlign w:val="superscript"/>
          <w:lang w:eastAsia="sr-Latn-RS"/>
        </w:rPr>
        <w:t xml:space="preserve"> [61,62</w:t>
      </w:r>
      <w:hyperlink r:id="rId11" w:anchor="pntd.0001516-Banchereau1" w:history="1"/>
      <w:r w:rsidRPr="008E6D27">
        <w:rPr>
          <w:rFonts w:ascii="Book Antiqua" w:hAnsi="Book Antiqua"/>
          <w:sz w:val="24"/>
          <w:szCs w:val="24"/>
          <w:vertAlign w:val="superscript"/>
        </w:rPr>
        <w:t>]</w:t>
      </w:r>
      <w:r w:rsidRPr="008E6D27">
        <w:rPr>
          <w:rFonts w:ascii="Book Antiqua" w:eastAsia="Times New Roman" w:hAnsi="Book Antiqua" w:cs="Times New Roman"/>
          <w:color w:val="000000"/>
          <w:sz w:val="24"/>
          <w:szCs w:val="24"/>
          <w:lang w:eastAsia="sr-Latn-RS"/>
        </w:rPr>
        <w:t xml:space="preserve">. However, </w:t>
      </w:r>
      <w:r w:rsidRPr="0006350B">
        <w:rPr>
          <w:rFonts w:ascii="Book Antiqua" w:eastAsia="Times New Roman" w:hAnsi="Book Antiqua" w:cs="Times New Roman"/>
          <w:color w:val="C00000"/>
          <w:sz w:val="24"/>
          <w:szCs w:val="24"/>
          <w:lang w:eastAsia="sr-Latn-RS"/>
        </w:rPr>
        <w:t>they</w:t>
      </w:r>
      <w:r w:rsidRPr="008E6D27">
        <w:rPr>
          <w:rFonts w:ascii="Book Antiqua" w:eastAsia="Times New Roman" w:hAnsi="Book Antiqua" w:cs="Times New Roman"/>
          <w:color w:val="000000"/>
          <w:sz w:val="24"/>
          <w:szCs w:val="24"/>
          <w:lang w:eastAsia="sr-Latn-RS"/>
        </w:rPr>
        <w:t xml:space="preserve"> are also targets of parasites to establish immune evasion</w:t>
      </w:r>
      <w:r>
        <w:rPr>
          <w:rFonts w:ascii="Book Antiqua" w:eastAsia="Times New Roman" w:hAnsi="Book Antiqua" w:cs="Times New Roman"/>
          <w:color w:val="000000"/>
          <w:sz w:val="24"/>
          <w:szCs w:val="24"/>
          <w:lang w:eastAsia="sr-Latn-RS"/>
        </w:rPr>
        <w:t xml:space="preserve"> </w:t>
      </w:r>
      <w:r w:rsidRPr="008E6D27">
        <w:rPr>
          <w:rFonts w:ascii="Book Antiqua" w:eastAsia="Times New Roman" w:hAnsi="Book Antiqua" w:cs="Times New Roman"/>
          <w:color w:val="000000"/>
          <w:sz w:val="24"/>
          <w:szCs w:val="24"/>
          <w:lang w:eastAsia="sr-Latn-RS"/>
        </w:rPr>
        <w:t>by induction of regulatory T cells (T-reg)</w:t>
      </w:r>
      <w:r>
        <w:rPr>
          <w:rFonts w:ascii="Book Antiqua" w:eastAsia="Times New Roman" w:hAnsi="Book Antiqua" w:cs="Times New Roman"/>
          <w:color w:val="000000"/>
          <w:sz w:val="24"/>
          <w:szCs w:val="24"/>
          <w:lang w:eastAsia="sr-Latn-RS"/>
        </w:rPr>
        <w:t xml:space="preserve">. </w:t>
      </w:r>
      <w:r w:rsidRPr="008E6D27">
        <w:rPr>
          <w:rFonts w:ascii="Book Antiqua" w:eastAsia="Times New Roman" w:hAnsi="Book Antiqua" w:cs="Times New Roman"/>
          <w:color w:val="000000"/>
          <w:sz w:val="24"/>
          <w:szCs w:val="24"/>
          <w:lang w:eastAsia="sr-Latn-RS"/>
        </w:rPr>
        <w:t>Mejri </w:t>
      </w:r>
      <w:r w:rsidRPr="008E6D27">
        <w:rPr>
          <w:rFonts w:ascii="Book Antiqua" w:eastAsia="Times New Roman" w:hAnsi="Book Antiqua" w:cs="Times New Roman"/>
          <w:i/>
          <w:iCs/>
          <w:color w:val="000000"/>
          <w:sz w:val="24"/>
          <w:szCs w:val="24"/>
          <w:lang w:eastAsia="sr-Latn-RS"/>
        </w:rPr>
        <w:t>et al</w:t>
      </w:r>
      <w:r>
        <w:rPr>
          <w:rFonts w:ascii="Book Antiqua" w:eastAsia="Times New Roman" w:hAnsi="Book Antiqua" w:cs="Times New Roman"/>
          <w:i/>
          <w:iCs/>
          <w:color w:val="000000"/>
          <w:sz w:val="24"/>
          <w:szCs w:val="24"/>
          <w:lang w:eastAsia="sr-Latn-RS"/>
        </w:rPr>
        <w:t xml:space="preserve">, </w:t>
      </w:r>
      <w:r w:rsidRPr="00AA1354">
        <w:rPr>
          <w:rFonts w:ascii="Book Antiqua" w:eastAsia="Times New Roman" w:hAnsi="Book Antiqua" w:cs="Times New Roman"/>
          <w:iCs/>
          <w:color w:val="000000"/>
          <w:sz w:val="24"/>
          <w:szCs w:val="24"/>
          <w:lang w:eastAsia="sr-Latn-RS"/>
        </w:rPr>
        <w:t>2011</w:t>
      </w:r>
      <w:r w:rsidRPr="008E6D27">
        <w:rPr>
          <w:rFonts w:ascii="Book Antiqua" w:eastAsia="Times New Roman" w:hAnsi="Book Antiqua" w:cs="Times New Roman"/>
          <w:b/>
          <w:color w:val="000000"/>
          <w:sz w:val="24"/>
          <w:szCs w:val="24"/>
          <w:lang w:eastAsia="sr-Latn-RS"/>
        </w:rPr>
        <w:t xml:space="preserve"> </w:t>
      </w:r>
      <w:r w:rsidRPr="008E6D27">
        <w:rPr>
          <w:rFonts w:ascii="Book Antiqua" w:eastAsia="Times New Roman" w:hAnsi="Book Antiqua" w:cs="Times New Roman"/>
          <w:color w:val="000000"/>
          <w:sz w:val="24"/>
          <w:szCs w:val="24"/>
          <w:lang w:eastAsia="sr-Latn-RS"/>
        </w:rPr>
        <w:t>demonstrated that peritoneal DCs from chronically infected mice, representing the late stage of alveolar echinococcosis</w:t>
      </w:r>
      <w:r w:rsidRPr="0006350B">
        <w:rPr>
          <w:rFonts w:ascii="Book Antiqua" w:eastAsia="Times New Roman" w:hAnsi="Book Antiqua" w:cs="Times New Roman"/>
          <w:i/>
          <w:iCs/>
          <w:color w:val="000000"/>
          <w:sz w:val="24"/>
          <w:szCs w:val="24"/>
          <w:lang w:eastAsia="sr-Latn-RS"/>
        </w:rPr>
        <w:t xml:space="preserve"> </w:t>
      </w:r>
      <w:r>
        <w:rPr>
          <w:rFonts w:ascii="Book Antiqua" w:eastAsia="Times New Roman" w:hAnsi="Book Antiqua" w:cs="Times New Roman"/>
          <w:color w:val="000000"/>
          <w:sz w:val="24"/>
          <w:szCs w:val="24"/>
          <w:vertAlign w:val="superscript"/>
          <w:lang w:eastAsia="sr-Latn-RS"/>
        </w:rPr>
        <w:t>[63]</w:t>
      </w:r>
      <w:r>
        <w:rPr>
          <w:rFonts w:ascii="Book Antiqua" w:eastAsia="Times New Roman" w:hAnsi="Book Antiqua" w:cs="Times New Roman"/>
          <w:color w:val="000000"/>
          <w:sz w:val="24"/>
          <w:szCs w:val="24"/>
          <w:vertAlign w:val="subscript"/>
          <w:lang w:eastAsia="sr-Latn-RS"/>
        </w:rPr>
        <w:t>.</w:t>
      </w:r>
      <w:r w:rsidRPr="008E6D27">
        <w:rPr>
          <w:rFonts w:ascii="Book Antiqua" w:eastAsia="Times New Roman" w:hAnsi="Book Antiqua" w:cs="Times New Roman"/>
          <w:color w:val="000000"/>
          <w:sz w:val="24"/>
          <w:szCs w:val="24"/>
          <w:lang w:eastAsia="sr-Latn-RS"/>
        </w:rPr>
        <w:t xml:space="preserve"> Furthermore, DCs from intraperitoneally infected mice specifically modulated CD4</w:t>
      </w:r>
      <w:r w:rsidRPr="008E6D27">
        <w:rPr>
          <w:rFonts w:ascii="Book Antiqua" w:eastAsia="Times New Roman" w:hAnsi="Book Antiqua" w:cs="Times New Roman"/>
          <w:color w:val="000000"/>
          <w:sz w:val="24"/>
          <w:szCs w:val="24"/>
          <w:vertAlign w:val="superscript"/>
          <w:lang w:eastAsia="sr-Latn-RS"/>
        </w:rPr>
        <w:t>+</w:t>
      </w:r>
      <w:r w:rsidRPr="008E6D27">
        <w:rPr>
          <w:rFonts w:ascii="Book Antiqua" w:eastAsia="Times New Roman" w:hAnsi="Book Antiqua" w:cs="Times New Roman"/>
          <w:color w:val="000000"/>
          <w:sz w:val="24"/>
          <w:szCs w:val="24"/>
          <w:lang w:eastAsia="sr-Latn-RS"/>
        </w:rPr>
        <w:t> and CD8</w:t>
      </w:r>
      <w:r w:rsidRPr="008E6D27">
        <w:rPr>
          <w:rFonts w:ascii="Book Antiqua" w:eastAsia="Times New Roman" w:hAnsi="Book Antiqua" w:cs="Times New Roman"/>
          <w:color w:val="000000"/>
          <w:sz w:val="24"/>
          <w:szCs w:val="24"/>
          <w:vertAlign w:val="superscript"/>
          <w:lang w:eastAsia="sr-Latn-RS"/>
        </w:rPr>
        <w:t>+</w:t>
      </w:r>
      <w:r w:rsidRPr="008E6D27">
        <w:rPr>
          <w:rFonts w:ascii="Book Antiqua" w:eastAsia="Times New Roman" w:hAnsi="Book Antiqua" w:cs="Times New Roman"/>
          <w:color w:val="000000"/>
          <w:sz w:val="24"/>
          <w:szCs w:val="24"/>
          <w:lang w:eastAsia="sr-Latn-RS"/>
        </w:rPr>
        <w:t xml:space="preserve"> T cell responses, </w:t>
      </w:r>
      <w:r w:rsidRPr="00E3023B">
        <w:rPr>
          <w:rFonts w:ascii="Book Antiqua" w:eastAsia="Times New Roman" w:hAnsi="Book Antiqua" w:cs="Times New Roman"/>
          <w:color w:val="C00000"/>
          <w:sz w:val="24"/>
          <w:szCs w:val="24"/>
          <w:u w:val="single"/>
          <w:lang w:eastAsia="sr-Latn-RS"/>
        </w:rPr>
        <w:t>suggesting their</w:t>
      </w:r>
      <w:r w:rsidR="00FC403B">
        <w:rPr>
          <w:rFonts w:ascii="Book Antiqua" w:eastAsia="Times New Roman" w:hAnsi="Book Antiqua" w:cs="Times New Roman"/>
          <w:color w:val="C00000"/>
          <w:sz w:val="24"/>
          <w:szCs w:val="24"/>
          <w:u w:val="single"/>
          <w:lang w:eastAsia="sr-Latn-RS"/>
        </w:rPr>
        <w:t xml:space="preserve"> immunosuppressive T regulatory</w:t>
      </w:r>
      <w:r w:rsidRPr="00E3023B">
        <w:rPr>
          <w:rFonts w:ascii="Book Antiqua" w:eastAsia="Times New Roman" w:hAnsi="Book Antiqua" w:cs="Times New Roman"/>
          <w:color w:val="C00000"/>
          <w:sz w:val="24"/>
          <w:szCs w:val="24"/>
          <w:u w:val="single"/>
          <w:lang w:eastAsia="sr-Latn-RS"/>
        </w:rPr>
        <w:t xml:space="preserve"> function in </w:t>
      </w:r>
      <w:proofErr w:type="gramStart"/>
      <w:r w:rsidRPr="00E3023B">
        <w:rPr>
          <w:rFonts w:ascii="Book Antiqua" w:eastAsia="Times New Roman" w:hAnsi="Book Antiqua" w:cs="Times New Roman"/>
          <w:color w:val="C00000"/>
          <w:sz w:val="24"/>
          <w:szCs w:val="24"/>
          <w:u w:val="single"/>
          <w:lang w:eastAsia="sr-Latn-RS"/>
        </w:rPr>
        <w:t>echinococcosis</w:t>
      </w:r>
      <w:r w:rsidRPr="008E6D27">
        <w:rPr>
          <w:rFonts w:ascii="Book Antiqua" w:eastAsia="Times New Roman" w:hAnsi="Book Antiqua" w:cs="Times New Roman"/>
          <w:color w:val="000000"/>
          <w:sz w:val="24"/>
          <w:szCs w:val="24"/>
          <w:vertAlign w:val="superscript"/>
          <w:lang w:eastAsia="sr-Latn-RS"/>
        </w:rPr>
        <w:t>[</w:t>
      </w:r>
      <w:proofErr w:type="gramEnd"/>
      <w:r w:rsidR="00FC403B">
        <w:fldChar w:fldCharType="begin"/>
      </w:r>
      <w:r w:rsidR="00FC403B">
        <w:instrText xml:space="preserve"> HYPERLINK "https://www.ncbi.nlm.nih.gov/pmc/articles/PMC3283565/" \l "pntd.0001516-Mejri1" </w:instrText>
      </w:r>
      <w:r w:rsidR="00FC403B">
        <w:fldChar w:fldCharType="separate"/>
      </w:r>
      <w:r w:rsidRPr="008E6D27">
        <w:rPr>
          <w:rFonts w:ascii="Book Antiqua" w:eastAsia="Times New Roman" w:hAnsi="Book Antiqua" w:cs="Times New Roman"/>
          <w:color w:val="000000" w:themeColor="text1"/>
          <w:sz w:val="24"/>
          <w:szCs w:val="24"/>
          <w:vertAlign w:val="superscript"/>
          <w:lang w:eastAsia="sr-Latn-RS"/>
        </w:rPr>
        <w:t>63]</w:t>
      </w:r>
      <w:r w:rsidRPr="005E3361">
        <w:rPr>
          <w:rFonts w:ascii="Book Antiqua" w:eastAsia="Times New Roman" w:hAnsi="Book Antiqua" w:cs="Times New Roman"/>
          <w:color w:val="000000" w:themeColor="text1"/>
          <w:sz w:val="24"/>
          <w:szCs w:val="24"/>
          <w:lang w:eastAsia="sr-Latn-RS"/>
        </w:rPr>
        <w:t>.</w:t>
      </w:r>
      <w:r w:rsidR="00FC403B">
        <w:rPr>
          <w:rFonts w:ascii="Book Antiqua" w:eastAsia="Times New Roman" w:hAnsi="Book Antiqua" w:cs="Times New Roman"/>
          <w:color w:val="000000" w:themeColor="text1"/>
          <w:sz w:val="24"/>
          <w:szCs w:val="24"/>
          <w:lang w:eastAsia="sr-Latn-RS"/>
        </w:rPr>
        <w:fldChar w:fldCharType="end"/>
      </w:r>
      <w:r w:rsidRPr="008E6D27">
        <w:rPr>
          <w:rFonts w:ascii="Book Antiqua" w:eastAsia="Times New Roman" w:hAnsi="Book Antiqua" w:cs="Times New Roman"/>
          <w:color w:val="000000"/>
          <w:sz w:val="24"/>
          <w:szCs w:val="24"/>
          <w:lang w:eastAsia="sr-Latn-RS"/>
        </w:rPr>
        <w:t xml:space="preserve"> Moreover, during infection of the intermediate host, migration of parasitic larvae from the intestinal entry site to the liver and late metastasis to other organs (lung </w:t>
      </w:r>
      <w:r w:rsidRPr="00E3023B">
        <w:rPr>
          <w:rFonts w:ascii="Book Antiqua" w:eastAsia="Times New Roman" w:hAnsi="Book Antiqua" w:cs="Times New Roman"/>
          <w:color w:val="C00000"/>
          <w:sz w:val="24"/>
          <w:szCs w:val="24"/>
          <w:lang w:eastAsia="sr-Latn-RS"/>
        </w:rPr>
        <w:t>or</w:t>
      </w:r>
      <w:r w:rsidRPr="008E6D27">
        <w:rPr>
          <w:rFonts w:ascii="Book Antiqua" w:eastAsia="Times New Roman" w:hAnsi="Book Antiqua" w:cs="Times New Roman"/>
          <w:color w:val="000000"/>
          <w:sz w:val="24"/>
          <w:szCs w:val="24"/>
          <w:lang w:eastAsia="sr-Latn-RS"/>
        </w:rPr>
        <w:t xml:space="preserve"> brain) strongly suggest that these larvae encounter DCs</w:t>
      </w:r>
      <w:r w:rsidRPr="008E6D27">
        <w:rPr>
          <w:rFonts w:ascii="Book Antiqua" w:eastAsia="Times New Roman" w:hAnsi="Book Antiqua" w:cs="Times New Roman"/>
          <w:b/>
          <w:color w:val="000000"/>
          <w:sz w:val="24"/>
          <w:szCs w:val="24"/>
          <w:lang w:eastAsia="sr-Latn-RS"/>
        </w:rPr>
        <w:t> </w:t>
      </w:r>
      <w:r w:rsidRPr="008E6D27">
        <w:rPr>
          <w:rFonts w:ascii="Book Antiqua" w:eastAsia="Times New Roman" w:hAnsi="Book Antiqua" w:cs="Times New Roman"/>
          <w:i/>
          <w:iCs/>
          <w:color w:val="000000"/>
          <w:sz w:val="24"/>
          <w:szCs w:val="24"/>
          <w:lang w:eastAsia="sr-Latn-RS"/>
        </w:rPr>
        <w:t xml:space="preserve">in </w:t>
      </w:r>
      <w:proofErr w:type="gramStart"/>
      <w:r w:rsidRPr="008E6D27">
        <w:rPr>
          <w:rFonts w:ascii="Book Antiqua" w:eastAsia="Times New Roman" w:hAnsi="Book Antiqua" w:cs="Times New Roman"/>
          <w:i/>
          <w:iCs/>
          <w:color w:val="000000"/>
          <w:sz w:val="24"/>
          <w:szCs w:val="24"/>
          <w:lang w:eastAsia="sr-Latn-RS"/>
        </w:rPr>
        <w:t>vivo</w:t>
      </w:r>
      <w:r w:rsidRPr="008E6D27">
        <w:rPr>
          <w:rFonts w:ascii="Book Antiqua" w:eastAsia="Times New Roman" w:hAnsi="Book Antiqua" w:cs="Times New Roman"/>
          <w:color w:val="642A8F"/>
          <w:sz w:val="24"/>
          <w:szCs w:val="24"/>
          <w:vertAlign w:val="superscript"/>
          <w:lang w:eastAsia="sr-Latn-RS"/>
        </w:rPr>
        <w:t>[</w:t>
      </w:r>
      <w:proofErr w:type="gramEnd"/>
      <w:r w:rsidRPr="008E6D27">
        <w:rPr>
          <w:rFonts w:ascii="Book Antiqua" w:hAnsi="Book Antiqua" w:cs="Times New Roman"/>
          <w:color w:val="000000"/>
          <w:sz w:val="24"/>
          <w:szCs w:val="24"/>
          <w:shd w:val="clear" w:color="auto" w:fill="FFFFFF"/>
          <w:vertAlign w:val="superscript"/>
        </w:rPr>
        <w:t>64]</w:t>
      </w:r>
      <w:r w:rsidRPr="008E6D27">
        <w:rPr>
          <w:rFonts w:ascii="Book Antiqua" w:eastAsia="Times New Roman" w:hAnsi="Book Antiqua" w:cs="Times New Roman"/>
          <w:i/>
          <w:iCs/>
          <w:color w:val="000000"/>
          <w:sz w:val="24"/>
          <w:szCs w:val="24"/>
          <w:lang w:eastAsia="sr-Latn-RS"/>
        </w:rPr>
        <w:t>.</w:t>
      </w:r>
      <w:r w:rsidRPr="008E6D27">
        <w:rPr>
          <w:rFonts w:ascii="Book Antiqua" w:eastAsia="Times New Roman" w:hAnsi="Book Antiqua" w:cs="Times New Roman"/>
          <w:color w:val="000000"/>
          <w:sz w:val="24"/>
          <w:szCs w:val="24"/>
          <w:lang w:eastAsia="sr-Latn-RS"/>
        </w:rPr>
        <w:t xml:space="preserve"> However, despite the general importance of DCs in cellular host-</w:t>
      </w:r>
      <w:r w:rsidRPr="00FC403B">
        <w:rPr>
          <w:rFonts w:ascii="Book Antiqua" w:eastAsia="Times New Roman" w:hAnsi="Book Antiqua" w:cs="Times New Roman"/>
          <w:color w:val="C00000"/>
          <w:sz w:val="24"/>
          <w:szCs w:val="24"/>
          <w:u w:val="single"/>
          <w:lang w:eastAsia="sr-Latn-RS"/>
        </w:rPr>
        <w:t>parasite</w:t>
      </w:r>
      <w:r w:rsidRPr="008E6D27">
        <w:rPr>
          <w:rFonts w:ascii="Book Antiqua" w:eastAsia="Times New Roman" w:hAnsi="Book Antiqua" w:cs="Times New Roman"/>
          <w:color w:val="000000"/>
          <w:sz w:val="24"/>
          <w:szCs w:val="24"/>
          <w:lang w:eastAsia="sr-Latn-RS"/>
        </w:rPr>
        <w:t xml:space="preserve"> interaction</w:t>
      </w:r>
      <w:r>
        <w:rPr>
          <w:rFonts w:ascii="Book Antiqua" w:eastAsia="Times New Roman" w:hAnsi="Book Antiqua" w:cs="Times New Roman"/>
          <w:color w:val="000000"/>
          <w:sz w:val="24"/>
          <w:szCs w:val="24"/>
          <w:lang w:eastAsia="sr-Latn-RS"/>
        </w:rPr>
        <w:t xml:space="preserve">, </w:t>
      </w:r>
      <w:r w:rsidRPr="008E6D27">
        <w:rPr>
          <w:rFonts w:ascii="Book Antiqua" w:eastAsia="Times New Roman" w:hAnsi="Book Antiqua" w:cs="Times New Roman"/>
          <w:color w:val="000000"/>
          <w:sz w:val="24"/>
          <w:szCs w:val="24"/>
          <w:lang w:eastAsia="sr-Latn-RS"/>
        </w:rPr>
        <w:t>the identification and characterization of immunomodulatory molecules that are released by </w:t>
      </w:r>
      <w:r w:rsidRPr="008E6D27">
        <w:rPr>
          <w:rFonts w:ascii="Book Antiqua" w:eastAsia="Times New Roman" w:hAnsi="Book Antiqua" w:cs="Times New Roman"/>
          <w:i/>
          <w:iCs/>
          <w:color w:val="000000"/>
          <w:sz w:val="24"/>
          <w:szCs w:val="24"/>
          <w:lang w:eastAsia="sr-Latn-RS"/>
        </w:rPr>
        <w:t>Echinococcus</w:t>
      </w:r>
      <w:r w:rsidRPr="008E6D27">
        <w:rPr>
          <w:rFonts w:ascii="Book Antiqua" w:eastAsia="Times New Roman" w:hAnsi="Book Antiqua" w:cs="Times New Roman"/>
          <w:color w:val="000000"/>
          <w:sz w:val="24"/>
          <w:szCs w:val="24"/>
          <w:lang w:eastAsia="sr-Latn-RS"/>
        </w:rPr>
        <w:t> larvae and have an influence on DC function</w:t>
      </w:r>
      <w:r>
        <w:rPr>
          <w:rFonts w:ascii="Book Antiqua" w:eastAsia="Times New Roman" w:hAnsi="Book Antiqua" w:cs="Times New Roman"/>
          <w:color w:val="000000"/>
          <w:sz w:val="24"/>
          <w:szCs w:val="24"/>
          <w:lang w:eastAsia="sr-Latn-RS"/>
        </w:rPr>
        <w:t xml:space="preserve">, </w:t>
      </w:r>
      <w:r w:rsidRPr="00FC403B">
        <w:rPr>
          <w:rFonts w:ascii="Book Antiqua" w:eastAsia="Times New Roman" w:hAnsi="Book Antiqua" w:cs="Times New Roman"/>
          <w:color w:val="C00000"/>
          <w:sz w:val="24"/>
          <w:szCs w:val="24"/>
          <w:u w:val="single"/>
          <w:lang w:eastAsia="sr-Latn-RS"/>
        </w:rPr>
        <w:t>is limited</w:t>
      </w:r>
      <w:r w:rsidRPr="008E6D27">
        <w:rPr>
          <w:rFonts w:ascii="Book Antiqua" w:eastAsia="Times New Roman" w:hAnsi="Book Antiqua" w:cs="Times New Roman"/>
          <w:color w:val="000000"/>
          <w:sz w:val="24"/>
          <w:szCs w:val="24"/>
          <w:lang w:eastAsia="sr-Latn-RS"/>
        </w:rPr>
        <w:t>.</w:t>
      </w:r>
      <w:r w:rsidRPr="008E6D27">
        <w:rPr>
          <w:rFonts w:ascii="Book Antiqua" w:hAnsi="Book Antiqua" w:cs="Times New Roman"/>
          <w:color w:val="000000"/>
          <w:sz w:val="24"/>
          <w:szCs w:val="24"/>
          <w:shd w:val="clear" w:color="auto" w:fill="FFFFFF"/>
        </w:rPr>
        <w:t xml:space="preserve"> Compared to nematode and trematode infections, immunomodulatory functions of DCs in cestode</w:t>
      </w:r>
      <w:r>
        <w:rPr>
          <w:rFonts w:ascii="Book Antiqua" w:hAnsi="Book Antiqua" w:cs="Times New Roman"/>
          <w:color w:val="000000"/>
          <w:sz w:val="24"/>
          <w:szCs w:val="24"/>
          <w:shd w:val="clear" w:color="auto" w:fill="FFFFFF"/>
        </w:rPr>
        <w:t xml:space="preserve">, </w:t>
      </w:r>
      <w:r w:rsidRPr="001D556B">
        <w:rPr>
          <w:rFonts w:ascii="Book Antiqua" w:hAnsi="Book Antiqua" w:cs="Times New Roman"/>
          <w:color w:val="C00000"/>
          <w:sz w:val="24"/>
          <w:szCs w:val="24"/>
          <w:u w:val="single"/>
          <w:shd w:val="clear" w:color="auto" w:fill="FFFFFF"/>
        </w:rPr>
        <w:t>and</w:t>
      </w:r>
      <w:r w:rsidRPr="001D556B">
        <w:rPr>
          <w:rFonts w:ascii="Book Antiqua" w:hAnsi="Book Antiqua" w:cs="Times New Roman"/>
          <w:color w:val="000000"/>
          <w:sz w:val="24"/>
          <w:szCs w:val="24"/>
          <w:u w:val="single"/>
          <w:shd w:val="clear" w:color="auto" w:fill="FFFFFF"/>
        </w:rPr>
        <w:t xml:space="preserve"> </w:t>
      </w:r>
      <w:r>
        <w:rPr>
          <w:rFonts w:ascii="Book Antiqua" w:hAnsi="Book Antiqua" w:cs="Times New Roman"/>
          <w:color w:val="C00000"/>
          <w:sz w:val="24"/>
          <w:szCs w:val="24"/>
          <w:u w:val="single"/>
          <w:shd w:val="clear" w:color="auto" w:fill="FFFFFF"/>
        </w:rPr>
        <w:t>that</w:t>
      </w:r>
      <w:r w:rsidRPr="0049113F">
        <w:rPr>
          <w:rFonts w:ascii="Book Antiqua" w:hAnsi="Book Antiqua" w:cs="Times New Roman"/>
          <w:color w:val="C00000"/>
          <w:sz w:val="24"/>
          <w:szCs w:val="24"/>
          <w:u w:val="single"/>
          <w:shd w:val="clear" w:color="auto" w:fill="FFFFFF"/>
        </w:rPr>
        <w:t xml:space="preserve"> belonging and</w:t>
      </w:r>
      <w:r>
        <w:rPr>
          <w:rFonts w:ascii="Book Antiqua" w:hAnsi="Book Antiqua" w:cs="Times New Roman"/>
          <w:color w:val="000000"/>
          <w:sz w:val="24"/>
          <w:szCs w:val="24"/>
          <w:shd w:val="clear" w:color="auto" w:fill="FFFFFF"/>
        </w:rPr>
        <w:t xml:space="preserve"> echinococcus granulosus,</w:t>
      </w:r>
      <w:r w:rsidRPr="008E6D27">
        <w:rPr>
          <w:rFonts w:ascii="Book Antiqua" w:hAnsi="Book Antiqua" w:cs="Times New Roman"/>
          <w:color w:val="000000"/>
          <w:sz w:val="24"/>
          <w:szCs w:val="24"/>
          <w:shd w:val="clear" w:color="auto" w:fill="FFFFFF"/>
        </w:rPr>
        <w:t xml:space="preserve"> have drawn significantly less attention, although this is clearly an emerging field. In two reports, </w:t>
      </w:r>
      <w:bookmarkStart w:id="130" w:name="OLE_LINK999"/>
      <w:bookmarkStart w:id="131" w:name="OLE_LINK1000"/>
      <w:r w:rsidRPr="008E6D27">
        <w:rPr>
          <w:rFonts w:ascii="Book Antiqua" w:hAnsi="Book Antiqua" w:cs="Times New Roman"/>
          <w:color w:val="000000"/>
          <w:sz w:val="24"/>
          <w:szCs w:val="24"/>
          <w:shd w:val="clear" w:color="auto" w:fill="FFFFFF"/>
        </w:rPr>
        <w:t>Reyes</w:t>
      </w:r>
      <w:bookmarkEnd w:id="130"/>
      <w:bookmarkEnd w:id="131"/>
      <w:r>
        <w:rPr>
          <w:rFonts w:ascii="Book Antiqua" w:hAnsi="Book Antiqua" w:cs="Times New Roman"/>
          <w:color w:val="000000"/>
          <w:sz w:val="24"/>
          <w:szCs w:val="24"/>
          <w:shd w:val="clear" w:color="auto" w:fill="FFFFFF"/>
        </w:rPr>
        <w:t xml:space="preserve"> </w:t>
      </w:r>
      <w:r w:rsidRPr="008E6D27">
        <w:rPr>
          <w:rFonts w:ascii="Book Antiqua" w:hAnsi="Book Antiqua" w:cs="Times New Roman"/>
          <w:i/>
          <w:color w:val="000000"/>
          <w:sz w:val="24"/>
          <w:szCs w:val="24"/>
          <w:shd w:val="clear" w:color="auto" w:fill="FFFFFF"/>
        </w:rPr>
        <w:t>et al</w:t>
      </w:r>
      <w:r w:rsidRPr="008E6D27">
        <w:rPr>
          <w:rStyle w:val="apple-converted-space"/>
          <w:rFonts w:ascii="Book Antiqua" w:hAnsi="Book Antiqua" w:cs="Times New Roman"/>
          <w:sz w:val="24"/>
          <w:szCs w:val="24"/>
          <w:shd w:val="clear" w:color="auto" w:fill="FFFFFF"/>
          <w:vertAlign w:val="superscript"/>
        </w:rPr>
        <w:t>[</w:t>
      </w:r>
      <w:hyperlink r:id="rId12" w:anchor="pntd.0001516-Reyes1" w:history="1">
        <w:r w:rsidRPr="008E6D27">
          <w:rPr>
            <w:rStyle w:val="Hyperlink"/>
            <w:rFonts w:ascii="Book Antiqua" w:hAnsi="Book Antiqua" w:cs="Times New Roman"/>
            <w:sz w:val="24"/>
            <w:szCs w:val="24"/>
            <w:shd w:val="clear" w:color="auto" w:fill="FFFFFF"/>
            <w:vertAlign w:val="superscript"/>
          </w:rPr>
          <w:t>66</w:t>
        </w:r>
      </w:hyperlink>
      <w:r w:rsidRPr="008E6D27">
        <w:rPr>
          <w:rFonts w:ascii="Book Antiqua" w:hAnsi="Book Antiqua" w:cs="Times New Roman"/>
          <w:color w:val="000000"/>
          <w:sz w:val="24"/>
          <w:szCs w:val="24"/>
          <w:shd w:val="clear" w:color="auto" w:fill="FFFFFF"/>
          <w:vertAlign w:val="superscript"/>
        </w:rPr>
        <w:t>]</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and Terrazas</w:t>
      </w:r>
      <w:r w:rsidRPr="008E6D27">
        <w:rPr>
          <w:rStyle w:val="apple-converted-space"/>
          <w:rFonts w:ascii="Book Antiqua" w:hAnsi="Book Antiqua" w:cs="Times New Roman"/>
          <w:color w:val="000000"/>
          <w:sz w:val="24"/>
          <w:szCs w:val="24"/>
          <w:shd w:val="clear" w:color="auto" w:fill="FFFFFF"/>
        </w:rPr>
        <w:t> </w:t>
      </w:r>
      <w:r w:rsidRPr="005E3361">
        <w:rPr>
          <w:rStyle w:val="Emphasis"/>
          <w:rFonts w:ascii="Book Antiqua" w:hAnsi="Book Antiqua" w:cs="Times New Roman"/>
          <w:color w:val="000000"/>
          <w:sz w:val="24"/>
          <w:szCs w:val="24"/>
          <w:shd w:val="clear" w:color="auto" w:fill="FFFFFF"/>
        </w:rPr>
        <w:t>et al</w:t>
      </w:r>
      <w:r w:rsidRPr="008E6D27">
        <w:rPr>
          <w:rStyle w:val="apple-converted-space"/>
          <w:rFonts w:ascii="Book Antiqua" w:hAnsi="Book Antiqua" w:cs="Times New Roman"/>
          <w:color w:val="000000"/>
          <w:sz w:val="24"/>
          <w:szCs w:val="24"/>
          <w:shd w:val="clear" w:color="auto" w:fill="FFFFFF"/>
          <w:vertAlign w:val="superscript"/>
        </w:rPr>
        <w:t>[67]</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investigated the effects of excretory/secretory (E/S)-products of</w:t>
      </w:r>
      <w:r w:rsidRPr="008E6D27">
        <w:rPr>
          <w:rStyle w:val="apple-converted-space"/>
          <w:rFonts w:ascii="Book Antiqua" w:hAnsi="Book Antiqua" w:cs="Times New Roman"/>
          <w:color w:val="000000"/>
          <w:sz w:val="24"/>
          <w:szCs w:val="24"/>
          <w:shd w:val="clear" w:color="auto" w:fill="FFFFFF"/>
        </w:rPr>
        <w:t> </w:t>
      </w:r>
      <w:r w:rsidRPr="008E6D27">
        <w:rPr>
          <w:rStyle w:val="Emphasis"/>
          <w:rFonts w:ascii="Book Antiqua" w:hAnsi="Book Antiqua" w:cs="Times New Roman"/>
          <w:color w:val="000000"/>
          <w:sz w:val="24"/>
          <w:szCs w:val="24"/>
          <w:shd w:val="clear" w:color="auto" w:fill="FFFFFF"/>
        </w:rPr>
        <w:t>Taenia crassiceps</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 xml:space="preserve">cysticerci on the activation of murine DCs, representing the metacestode larval stage of </w:t>
      </w:r>
      <w:r>
        <w:rPr>
          <w:rFonts w:ascii="Book Antiqua" w:hAnsi="Book Antiqua" w:cs="Times New Roman"/>
          <w:color w:val="000000"/>
          <w:sz w:val="24"/>
          <w:szCs w:val="24"/>
          <w:shd w:val="clear" w:color="auto" w:fill="FFFFFF"/>
        </w:rPr>
        <w:t>by</w:t>
      </w:r>
      <w:r w:rsidRPr="008E6D27">
        <w:rPr>
          <w:rStyle w:val="apple-converted-space"/>
          <w:rFonts w:ascii="Book Antiqua" w:hAnsi="Book Antiqua" w:cs="Times New Roman"/>
          <w:color w:val="000000"/>
          <w:sz w:val="24"/>
          <w:szCs w:val="24"/>
          <w:shd w:val="clear" w:color="auto" w:fill="FFFFFF"/>
        </w:rPr>
        <w:t> </w:t>
      </w:r>
      <w:r w:rsidRPr="008E6D27">
        <w:rPr>
          <w:rStyle w:val="Emphasis"/>
          <w:rFonts w:ascii="Book Antiqua" w:hAnsi="Book Antiqua" w:cs="Times New Roman"/>
          <w:color w:val="000000"/>
          <w:sz w:val="24"/>
          <w:szCs w:val="24"/>
          <w:shd w:val="clear" w:color="auto" w:fill="FFFFFF"/>
        </w:rPr>
        <w:t>Taenia</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infection</w:t>
      </w:r>
      <w:r>
        <w:rPr>
          <w:rFonts w:ascii="Book Antiqua" w:hAnsi="Book Antiqua" w:cs="Times New Roman"/>
          <w:color w:val="000000"/>
          <w:sz w:val="24"/>
          <w:szCs w:val="24"/>
          <w:shd w:val="clear" w:color="auto" w:fill="FFFFFF"/>
        </w:rPr>
        <w:t xml:space="preserve">. </w:t>
      </w:r>
      <w:r w:rsidRPr="00B72341">
        <w:rPr>
          <w:rFonts w:ascii="Book Antiqua" w:hAnsi="Book Antiqua" w:cs="Times New Roman"/>
          <w:color w:val="C00000"/>
          <w:sz w:val="24"/>
          <w:szCs w:val="24"/>
          <w:u w:val="single"/>
          <w:shd w:val="clear" w:color="auto" w:fill="FFFFFF"/>
        </w:rPr>
        <w:t xml:space="preserve">DC of succeptible mouse strain when preincubated with parasite  E/S product, authors observed impaired DC maturation in response to Toll-like </w:t>
      </w:r>
      <w:r w:rsidRPr="00B72341">
        <w:rPr>
          <w:rFonts w:ascii="Book Antiqua" w:hAnsi="Book Antiqua" w:cs="Times New Roman"/>
          <w:color w:val="C00000"/>
          <w:sz w:val="24"/>
          <w:szCs w:val="24"/>
          <w:u w:val="single"/>
          <w:shd w:val="clear" w:color="auto" w:fill="FFFFFF"/>
        </w:rPr>
        <w:lastRenderedPageBreak/>
        <w:t>receptor (TLR) dependent stimuli, particularly when DCs of infected susceptible mouse strains.</w:t>
      </w:r>
      <w:r w:rsidRPr="001D556B">
        <w:rPr>
          <w:rFonts w:ascii="Book Antiqua" w:hAnsi="Book Antiqua" w:cs="Times New Roman"/>
          <w:color w:val="C00000"/>
          <w:sz w:val="24"/>
          <w:szCs w:val="24"/>
          <w:shd w:val="clear" w:color="auto" w:fill="FFFFFF"/>
        </w:rPr>
        <w:t xml:space="preserve"> </w:t>
      </w:r>
      <w:r w:rsidRPr="008E6D27">
        <w:rPr>
          <w:rStyle w:val="apple-converted-space"/>
          <w:rFonts w:ascii="Book Antiqua" w:hAnsi="Book Antiqua" w:cs="Times New Roman"/>
          <w:color w:val="000000"/>
          <w:sz w:val="24"/>
          <w:szCs w:val="24"/>
          <w:shd w:val="clear" w:color="auto" w:fill="FFFFFF"/>
          <w:vertAlign w:val="superscript"/>
        </w:rPr>
        <w:t>[</w:t>
      </w:r>
      <w:hyperlink r:id="rId13" w:anchor="pntd.0001516-Reyes1" w:history="1">
        <w:r w:rsidRPr="008E6D27">
          <w:rPr>
            <w:rStyle w:val="Hyperlink"/>
            <w:rFonts w:ascii="Book Antiqua" w:hAnsi="Book Antiqua" w:cs="Times New Roman"/>
            <w:sz w:val="24"/>
            <w:szCs w:val="24"/>
            <w:shd w:val="clear" w:color="auto" w:fill="FFFFFF"/>
            <w:vertAlign w:val="superscript"/>
          </w:rPr>
          <w:t>66,67</w:t>
        </w:r>
      </w:hyperlink>
      <w:r w:rsidRPr="008E6D27">
        <w:rPr>
          <w:rStyle w:val="Hyperlink"/>
          <w:rFonts w:ascii="Book Antiqua" w:hAnsi="Book Antiqua" w:cs="Times New Roman"/>
          <w:sz w:val="24"/>
          <w:szCs w:val="24"/>
          <w:shd w:val="clear" w:color="auto" w:fill="FFFFFF"/>
          <w:vertAlign w:val="superscript"/>
        </w:rPr>
        <w:t>]</w:t>
      </w:r>
      <w:r w:rsidRPr="008E6D27">
        <w:rPr>
          <w:rStyle w:val="Hyperlink"/>
          <w:rFonts w:ascii="Book Antiqua" w:hAnsi="Book Antiqua" w:cs="Times New Roman"/>
          <w:sz w:val="24"/>
          <w:szCs w:val="24"/>
          <w:shd w:val="clear" w:color="auto" w:fill="FFFFFF"/>
        </w:rPr>
        <w:t>.</w:t>
      </w:r>
      <w:r w:rsidRPr="008E6D27">
        <w:rPr>
          <w:rFonts w:ascii="Book Antiqua" w:hAnsi="Book Antiqua" w:cs="Times New Roman"/>
          <w:sz w:val="24"/>
          <w:szCs w:val="24"/>
        </w:rPr>
        <w:t xml:space="preserve"> </w:t>
      </w:r>
      <w:r w:rsidRPr="008E6D27">
        <w:rPr>
          <w:rFonts w:ascii="Book Antiqua" w:hAnsi="Book Antiqua" w:cs="Times New Roman"/>
          <w:color w:val="000000"/>
          <w:sz w:val="24"/>
          <w:szCs w:val="24"/>
          <w:shd w:val="clear" w:color="auto" w:fill="FFFFFF"/>
        </w:rPr>
        <w:t>However, whether these interactions are of major relevance</w:t>
      </w:r>
      <w:r w:rsidRPr="008E6D27">
        <w:rPr>
          <w:rStyle w:val="apple-converted-space"/>
          <w:rFonts w:ascii="Book Antiqua" w:hAnsi="Book Antiqua" w:cs="Times New Roman"/>
          <w:color w:val="000000"/>
          <w:sz w:val="24"/>
          <w:szCs w:val="24"/>
          <w:shd w:val="clear" w:color="auto" w:fill="FFFFFF"/>
        </w:rPr>
        <w:t> </w:t>
      </w:r>
      <w:r w:rsidRPr="008E6D27">
        <w:rPr>
          <w:rStyle w:val="Emphasis"/>
          <w:rFonts w:ascii="Book Antiqua" w:hAnsi="Book Antiqua" w:cs="Times New Roman"/>
          <w:color w:val="000000"/>
          <w:sz w:val="24"/>
          <w:szCs w:val="24"/>
          <w:shd w:val="clear" w:color="auto" w:fill="FFFFFF"/>
        </w:rPr>
        <w:t>in vivo</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 xml:space="preserve">remains </w:t>
      </w:r>
      <w:r w:rsidRPr="00B72341">
        <w:rPr>
          <w:rFonts w:ascii="Book Antiqua" w:hAnsi="Book Antiqua" w:cs="Times New Roman"/>
          <w:color w:val="C00000"/>
          <w:sz w:val="24"/>
          <w:szCs w:val="24"/>
          <w:u w:val="single"/>
          <w:shd w:val="clear" w:color="auto" w:fill="FFFFFF"/>
        </w:rPr>
        <w:t>unclear</w:t>
      </w:r>
      <w:r w:rsidRPr="008E6D27">
        <w:rPr>
          <w:rFonts w:ascii="Book Antiqua" w:hAnsi="Book Antiqua" w:cs="Times New Roman"/>
          <w:b/>
          <w:color w:val="000000"/>
          <w:sz w:val="24"/>
          <w:szCs w:val="24"/>
          <w:shd w:val="clear" w:color="auto" w:fill="FFFFFF"/>
        </w:rPr>
        <w:t>,</w:t>
      </w:r>
      <w:r w:rsidRPr="008E6D27">
        <w:rPr>
          <w:rFonts w:ascii="Book Antiqua" w:hAnsi="Book Antiqua" w:cs="Times New Roman"/>
          <w:color w:val="000000"/>
          <w:sz w:val="24"/>
          <w:szCs w:val="24"/>
          <w:shd w:val="clear" w:color="auto" w:fill="FFFFFF"/>
        </w:rPr>
        <w:t xml:space="preserve"> since intact parasite tissue usually prevents direct contact between hydatid cystic fluid and host immune effector cells, and the spectrum of metacestode excretory/secretory-products does not necessarily overlap with the spectrum of proteins present in hydatid cystic fluid. Although it is generally assumed that AgB might leak out of intact metacestode vesicles or be released early during an infection from damaged metacestode material</w:t>
      </w:r>
      <w:hyperlink r:id="rId14" w:anchor="pntd.0001516-Siracusano1" w:history="1">
        <w:r w:rsidRPr="008E6D27">
          <w:rPr>
            <w:rStyle w:val="Hyperlink"/>
            <w:rFonts w:ascii="Book Antiqua" w:hAnsi="Book Antiqua" w:cs="Times New Roman"/>
            <w:color w:val="642A8F"/>
            <w:sz w:val="24"/>
            <w:szCs w:val="24"/>
            <w:shd w:val="clear" w:color="auto" w:fill="FFFFFF"/>
            <w:vertAlign w:val="superscript"/>
          </w:rPr>
          <w:t>[</w:t>
        </w:r>
        <w:r w:rsidRPr="008E6D27">
          <w:rPr>
            <w:rStyle w:val="Hyperlink"/>
            <w:rFonts w:ascii="Book Antiqua" w:hAnsi="Book Antiqua" w:cs="Times New Roman"/>
            <w:sz w:val="24"/>
            <w:szCs w:val="24"/>
            <w:shd w:val="clear" w:color="auto" w:fill="FFFFFF"/>
            <w:vertAlign w:val="superscript"/>
          </w:rPr>
          <w:t>68</w:t>
        </w:r>
        <w:r w:rsidRPr="008E6D27">
          <w:rPr>
            <w:rFonts w:ascii="Book Antiqua" w:hAnsi="Book Antiqua" w:cs="Times New Roman"/>
            <w:color w:val="000000"/>
            <w:sz w:val="24"/>
            <w:szCs w:val="24"/>
            <w:shd w:val="clear" w:color="auto" w:fill="FFFFFF"/>
            <w:vertAlign w:val="superscript"/>
          </w:rPr>
          <w:t>]</w:t>
        </w:r>
        <w:r w:rsidRPr="008E6D27">
          <w:rPr>
            <w:rStyle w:val="apple-converted-space"/>
            <w:rFonts w:ascii="Book Antiqua" w:hAnsi="Book Antiqua" w:cs="Times New Roman"/>
            <w:color w:val="000000"/>
            <w:sz w:val="24"/>
            <w:szCs w:val="24"/>
            <w:shd w:val="clear" w:color="auto" w:fill="FFFFFF"/>
            <w:vertAlign w:val="superscript"/>
          </w:rPr>
          <w:t> </w:t>
        </w:r>
      </w:hyperlink>
      <w:r w:rsidRPr="008E6D27">
        <w:rPr>
          <w:rStyle w:val="apple-converted-space"/>
          <w:rFonts w:ascii="Book Antiqua" w:hAnsi="Book Antiqua" w:cs="Times New Roman"/>
          <w:color w:val="000000"/>
          <w:sz w:val="24"/>
          <w:szCs w:val="24"/>
          <w:shd w:val="clear" w:color="auto" w:fill="FFFFFF"/>
        </w:rPr>
        <w:t xml:space="preserve">, the </w:t>
      </w:r>
      <w:r w:rsidRPr="008E6D27">
        <w:rPr>
          <w:rFonts w:ascii="Book Antiqua" w:hAnsi="Book Antiqua" w:cs="Times New Roman"/>
          <w:color w:val="000000"/>
          <w:sz w:val="24"/>
          <w:szCs w:val="24"/>
          <w:shd w:val="clear" w:color="auto" w:fill="FFFFFF"/>
        </w:rPr>
        <w:t>authors could not detect AgB in the E/S-products of</w:t>
      </w:r>
      <w:r w:rsidRPr="008E6D27">
        <w:rPr>
          <w:rStyle w:val="apple-converted-space"/>
          <w:rFonts w:ascii="Book Antiqua" w:hAnsi="Book Antiqua" w:cs="Times New Roman"/>
          <w:color w:val="000000"/>
          <w:sz w:val="24"/>
          <w:szCs w:val="24"/>
          <w:shd w:val="clear" w:color="auto" w:fill="FFFFFF"/>
        </w:rPr>
        <w:t> </w:t>
      </w:r>
      <w:r w:rsidRPr="008E6D27">
        <w:rPr>
          <w:rStyle w:val="Emphasis"/>
          <w:rFonts w:ascii="Book Antiqua" w:hAnsi="Book Antiqua" w:cs="Times New Roman"/>
          <w:color w:val="000000"/>
          <w:sz w:val="24"/>
          <w:szCs w:val="24"/>
          <w:shd w:val="clear" w:color="auto" w:fill="FFFFFF"/>
        </w:rPr>
        <w:t>in vitro</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cultivated</w:t>
      </w:r>
      <w:r w:rsidRPr="008E6D27">
        <w:rPr>
          <w:rStyle w:val="apple-converted-space"/>
          <w:rFonts w:ascii="Book Antiqua" w:hAnsi="Book Antiqua" w:cs="Times New Roman"/>
          <w:color w:val="000000"/>
          <w:sz w:val="24"/>
          <w:szCs w:val="24"/>
          <w:shd w:val="clear" w:color="auto" w:fill="FFFFFF"/>
        </w:rPr>
        <w:t> </w:t>
      </w:r>
      <w:r w:rsidRPr="00B72341">
        <w:rPr>
          <w:rStyle w:val="Emphasis"/>
          <w:rFonts w:ascii="Book Antiqua" w:hAnsi="Book Antiqua" w:cs="Times New Roman"/>
          <w:color w:val="C00000"/>
          <w:sz w:val="24"/>
          <w:szCs w:val="24"/>
          <w:u w:val="single"/>
          <w:shd w:val="clear" w:color="auto" w:fill="FFFFFF"/>
        </w:rPr>
        <w:t>echinococcal</w:t>
      </w:r>
      <w:r>
        <w:rPr>
          <w:rStyle w:val="Emphasis"/>
          <w:rFonts w:ascii="Book Antiqua" w:hAnsi="Book Antiqua" w:cs="Times New Roman"/>
          <w:color w:val="000000"/>
          <w:sz w:val="24"/>
          <w:szCs w:val="24"/>
          <w:shd w:val="clear" w:color="auto" w:fill="FFFFFF"/>
        </w:rPr>
        <w:t xml:space="preserve"> </w:t>
      </w:r>
      <w:r w:rsidRPr="008E6D27">
        <w:rPr>
          <w:rFonts w:ascii="Book Antiqua" w:hAnsi="Book Antiqua" w:cs="Times New Roman"/>
          <w:color w:val="000000"/>
          <w:sz w:val="24"/>
          <w:szCs w:val="24"/>
          <w:shd w:val="clear" w:color="auto" w:fill="FFFFFF"/>
        </w:rPr>
        <w:t>metacestode vesicles, despite the fact that this component was well expressed in HCF</w:t>
      </w:r>
      <w:r w:rsidRPr="008E6D27">
        <w:rPr>
          <w:rFonts w:ascii="Book Antiqua" w:hAnsi="Book Antiqua" w:cs="Times New Roman"/>
          <w:sz w:val="24"/>
          <w:szCs w:val="24"/>
          <w:shd w:val="clear" w:color="auto" w:fill="FFFFFF"/>
          <w:vertAlign w:val="superscript"/>
        </w:rPr>
        <w:t>[</w:t>
      </w:r>
      <w:hyperlink r:id="rId15" w:anchor="pntd.0001516-Bernthaler1" w:history="1">
        <w:r w:rsidRPr="008E6D27">
          <w:rPr>
            <w:rStyle w:val="Hyperlink"/>
            <w:rFonts w:ascii="Book Antiqua" w:hAnsi="Book Antiqua" w:cs="Times New Roman"/>
            <w:b/>
            <w:sz w:val="24"/>
            <w:szCs w:val="24"/>
            <w:shd w:val="clear" w:color="auto" w:fill="FFFFFF"/>
            <w:vertAlign w:val="superscript"/>
          </w:rPr>
          <w:t>69</w:t>
        </w:r>
      </w:hyperlink>
      <w:r w:rsidRPr="008E6D27">
        <w:rPr>
          <w:rFonts w:ascii="Book Antiqua" w:hAnsi="Book Antiqua" w:cs="Times New Roman"/>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w:t>
      </w:r>
      <w:r w:rsidRPr="008E6D27">
        <w:rPr>
          <w:rFonts w:ascii="Book Antiqua" w:hAnsi="Book Antiqua"/>
          <w:bCs/>
          <w:sz w:val="24"/>
          <w:szCs w:val="24"/>
        </w:rPr>
        <w:t>Dendritic cells pulsed with unfractionated helminthic pro</w:t>
      </w:r>
      <w:r>
        <w:rPr>
          <w:rFonts w:ascii="Book Antiqua" w:hAnsi="Book Antiqua"/>
          <w:bCs/>
          <w:sz w:val="24"/>
          <w:szCs w:val="24"/>
        </w:rPr>
        <w:t xml:space="preserve">teins </w:t>
      </w:r>
      <w:r w:rsidRPr="008E6D27">
        <w:rPr>
          <w:rFonts w:ascii="Book Antiqua" w:hAnsi="Book Antiqua"/>
          <w:bCs/>
          <w:sz w:val="24"/>
          <w:szCs w:val="24"/>
        </w:rPr>
        <w:t>generate antiparasitic cytotoxic T lymphocyte</w:t>
      </w:r>
      <w:r>
        <w:rPr>
          <w:rFonts w:ascii="Book Antiqua" w:hAnsi="Book Antiqua"/>
          <w:bCs/>
          <w:sz w:val="24"/>
          <w:szCs w:val="24"/>
        </w:rPr>
        <w:t xml:space="preserve"> </w:t>
      </w:r>
      <w:r w:rsidRPr="00F91E8B">
        <w:rPr>
          <w:rFonts w:ascii="Book Antiqua" w:hAnsi="Book Antiqua"/>
          <w:bCs/>
          <w:color w:val="C00000"/>
          <w:sz w:val="24"/>
          <w:szCs w:val="24"/>
          <w:u w:val="single"/>
          <w:vertAlign w:val="superscript"/>
        </w:rPr>
        <w:t>[70]</w:t>
      </w:r>
      <w:r w:rsidRPr="008E6D27">
        <w:rPr>
          <w:rFonts w:ascii="Book Antiqua" w:hAnsi="Book Antiqua"/>
          <w:bCs/>
          <w:sz w:val="24"/>
          <w:szCs w:val="24"/>
        </w:rPr>
        <w:t>.</w:t>
      </w:r>
      <w:r>
        <w:rPr>
          <w:rFonts w:ascii="Book Antiqua" w:hAnsi="Book Antiqua"/>
          <w:bCs/>
          <w:sz w:val="24"/>
          <w:szCs w:val="24"/>
        </w:rPr>
        <w:t xml:space="preserve"> </w:t>
      </w:r>
      <w:r w:rsidRPr="00FC403B">
        <w:rPr>
          <w:rFonts w:ascii="Book Antiqua" w:hAnsi="Book Antiqua"/>
          <w:bCs/>
          <w:color w:val="C00000"/>
          <w:sz w:val="24"/>
          <w:szCs w:val="24"/>
          <w:u w:val="single"/>
        </w:rPr>
        <w:t>Thus</w:t>
      </w:r>
      <w:r w:rsidRPr="00FC403B">
        <w:rPr>
          <w:rFonts w:ascii="Book Antiqua" w:hAnsi="Book Antiqua"/>
          <w:bCs/>
          <w:sz w:val="24"/>
          <w:szCs w:val="24"/>
          <w:u w:val="single"/>
        </w:rPr>
        <w:t>,</w:t>
      </w:r>
      <w:r>
        <w:rPr>
          <w:rFonts w:ascii="Book Antiqua" w:hAnsi="Book Antiqua"/>
          <w:bCs/>
          <w:sz w:val="24"/>
          <w:szCs w:val="24"/>
        </w:rPr>
        <w:t xml:space="preserve"> </w:t>
      </w:r>
      <w:r>
        <w:rPr>
          <w:rFonts w:ascii="Book Antiqua" w:hAnsi="Book Antiqua" w:cs="Times New Roman"/>
          <w:color w:val="000000"/>
          <w:sz w:val="24"/>
          <w:szCs w:val="24"/>
          <w:shd w:val="clear" w:color="auto" w:fill="FFFFFF"/>
        </w:rPr>
        <w:t>c</w:t>
      </w:r>
      <w:r w:rsidRPr="008E6D27">
        <w:rPr>
          <w:rFonts w:ascii="Book Antiqua" w:hAnsi="Book Antiqua" w:cs="Times New Roman"/>
          <w:color w:val="000000"/>
          <w:sz w:val="24"/>
          <w:szCs w:val="24"/>
          <w:shd w:val="clear" w:color="auto" w:fill="FFFFFF"/>
        </w:rPr>
        <w:t>rude metacestode antigen preparations containing vesicle fluid, somatic parasite proteins and contaminating host components</w:t>
      </w:r>
      <w:r>
        <w:rPr>
          <w:rFonts w:ascii="Book Antiqua" w:hAnsi="Book Antiqua" w:cs="Times New Roman"/>
          <w:color w:val="000000"/>
          <w:sz w:val="24"/>
          <w:szCs w:val="24"/>
          <w:shd w:val="clear" w:color="auto" w:fill="FFFFFF"/>
        </w:rPr>
        <w:t>,</w:t>
      </w:r>
      <w:r w:rsidRPr="008E6D27">
        <w:rPr>
          <w:rStyle w:val="apple-converted-space"/>
          <w:rFonts w:ascii="Book Antiqua" w:hAnsi="Book Antiqua" w:cs="Times New Roman"/>
          <w:color w:val="000000"/>
          <w:sz w:val="24"/>
          <w:szCs w:val="24"/>
          <w:shd w:val="clear" w:color="auto" w:fill="FFFFFF"/>
        </w:rPr>
        <w:t xml:space="preserve"> </w:t>
      </w:r>
      <w:r w:rsidRPr="008E6D27">
        <w:rPr>
          <w:rFonts w:ascii="Book Antiqua" w:hAnsi="Book Antiqua" w:cs="Times New Roman"/>
          <w:color w:val="000000"/>
          <w:sz w:val="24"/>
          <w:szCs w:val="24"/>
          <w:shd w:val="clear" w:color="auto" w:fill="FFFFFF"/>
        </w:rPr>
        <w:t>tested concerning their effects on DCs</w:t>
      </w:r>
      <w:r>
        <w:rPr>
          <w:rFonts w:ascii="Book Antiqua" w:hAnsi="Book Antiqua" w:cs="Times New Roman"/>
          <w:color w:val="000000"/>
          <w:sz w:val="24"/>
          <w:szCs w:val="24"/>
          <w:shd w:val="clear" w:color="auto" w:fill="FFFFFF"/>
        </w:rPr>
        <w:t>,</w:t>
      </w:r>
      <w:r w:rsidRPr="008E6D27">
        <w:rPr>
          <w:rFonts w:ascii="Book Antiqua" w:hAnsi="Book Antiqua" w:cs="Times New Roman"/>
          <w:color w:val="000000"/>
          <w:sz w:val="24"/>
          <w:szCs w:val="24"/>
          <w:shd w:val="clear" w:color="auto" w:fill="FFFFFF"/>
        </w:rPr>
        <w:t xml:space="preserve"> failed to induce maturation as did a purified mucin-type glycoprotein (Em2) that is usually expressing at the surface of LL-containing metacestode vesicles</w:t>
      </w:r>
      <w:commentRangeStart w:id="132"/>
      <w:r w:rsidRPr="00F91E8B">
        <w:rPr>
          <w:rStyle w:val="apple-converted-space"/>
          <w:rFonts w:ascii="Book Antiqua" w:hAnsi="Book Antiqua" w:cs="Times New Roman"/>
          <w:color w:val="000000"/>
          <w:sz w:val="24"/>
          <w:szCs w:val="24"/>
          <w:highlight w:val="yellow"/>
          <w:shd w:val="clear" w:color="auto" w:fill="FFFFFF"/>
          <w:vertAlign w:val="superscript"/>
        </w:rPr>
        <w:t>[71,72]</w:t>
      </w:r>
      <w:hyperlink r:id="rId16" w:anchor="pntd.0001516-Hlsmeier1" w:history="1"/>
      <w:r w:rsidRPr="008E6D27">
        <w:rPr>
          <w:rFonts w:ascii="Book Antiqua" w:hAnsi="Book Antiqua" w:cs="Times New Roman"/>
          <w:color w:val="000000"/>
          <w:sz w:val="24"/>
          <w:szCs w:val="24"/>
          <w:highlight w:val="yellow"/>
          <w:shd w:val="clear" w:color="auto" w:fill="FFFFFF"/>
        </w:rPr>
        <w:t>.</w:t>
      </w:r>
      <w:r w:rsidRPr="008E6D27">
        <w:rPr>
          <w:rFonts w:ascii="Book Antiqua" w:hAnsi="Book Antiqua" w:cs="Times New Roman"/>
          <w:color w:val="000000"/>
          <w:sz w:val="24"/>
          <w:szCs w:val="24"/>
          <w:shd w:val="clear" w:color="auto" w:fill="FFFFFF"/>
        </w:rPr>
        <w:t xml:space="preserve"> </w:t>
      </w:r>
      <w:commentRangeEnd w:id="132"/>
      <w:r>
        <w:rPr>
          <w:rStyle w:val="CommentReference"/>
          <w:rFonts w:ascii="Tahoma" w:hAnsi="Tahoma" w:cs="Tahoma"/>
        </w:rPr>
        <w:commentReference w:id="132"/>
      </w:r>
      <w:r w:rsidRPr="008E6D27">
        <w:rPr>
          <w:rFonts w:ascii="Book Antiqua" w:hAnsi="Book Antiqua" w:cs="Times New Roman"/>
          <w:color w:val="000000"/>
          <w:sz w:val="24"/>
          <w:szCs w:val="24"/>
          <w:shd w:val="clear" w:color="auto" w:fill="FFFFFF"/>
        </w:rPr>
        <w:t xml:space="preserve"> However, it is well established that apoptosis, extrinsically triggered by infectious agents such as viruses, parasites, or bacteria, usually results in a bystander effect of induced </w:t>
      </w:r>
      <w:proofErr w:type="gramStart"/>
      <w:r w:rsidRPr="008E6D27">
        <w:rPr>
          <w:rFonts w:ascii="Book Antiqua" w:hAnsi="Book Antiqua" w:cs="Times New Roman"/>
          <w:color w:val="000000"/>
          <w:sz w:val="24"/>
          <w:szCs w:val="24"/>
          <w:shd w:val="clear" w:color="auto" w:fill="FFFFFF"/>
        </w:rPr>
        <w:t>immun</w:t>
      </w:r>
      <w:r w:rsidRPr="00786213">
        <w:rPr>
          <w:rFonts w:ascii="Book Antiqua" w:hAnsi="Book Antiqua" w:cs="Times New Roman"/>
          <w:sz w:val="24"/>
          <w:szCs w:val="24"/>
          <w:shd w:val="clear" w:color="auto" w:fill="FFFFFF"/>
        </w:rPr>
        <w:t>o</w:t>
      </w:r>
      <w:r w:rsidRPr="008E6D27">
        <w:rPr>
          <w:rFonts w:ascii="Book Antiqua" w:hAnsi="Book Antiqua" w:cs="Times New Roman"/>
          <w:color w:val="000000"/>
          <w:sz w:val="24"/>
          <w:szCs w:val="24"/>
          <w:shd w:val="clear" w:color="auto" w:fill="FFFFFF"/>
        </w:rPr>
        <w:t>suppression</w:t>
      </w:r>
      <w:proofErr w:type="gramEnd"/>
      <w:r>
        <w:fldChar w:fldCharType="begin"/>
      </w:r>
      <w:r>
        <w:instrText xml:space="preserve"> HYPERLINK "https://www.ncbi.nlm.nih.gov/pmc/articles/PMC3283565/" \l "pntd.0001516-Kushwah1" </w:instrText>
      </w:r>
      <w:r>
        <w:fldChar w:fldCharType="separate"/>
      </w:r>
      <w:r w:rsidRPr="008E6D27">
        <w:rPr>
          <w:rStyle w:val="Hyperlink"/>
          <w:rFonts w:ascii="Book Antiqua" w:hAnsi="Book Antiqua" w:cs="Times New Roman"/>
          <w:sz w:val="24"/>
          <w:szCs w:val="24"/>
          <w:shd w:val="clear" w:color="auto" w:fill="FFFFFF"/>
          <w:vertAlign w:val="superscript"/>
        </w:rPr>
        <w:t>[</w:t>
      </w:r>
      <w:r w:rsidRPr="008E6D27">
        <w:rPr>
          <w:rFonts w:ascii="Book Antiqua" w:hAnsi="Book Antiqua" w:cs="Times New Roman"/>
          <w:color w:val="000000"/>
          <w:sz w:val="24"/>
          <w:szCs w:val="24"/>
          <w:shd w:val="clear" w:color="auto" w:fill="FFFFFF"/>
          <w:vertAlign w:val="superscript"/>
        </w:rPr>
        <w:t>73]</w:t>
      </w:r>
      <w:r w:rsidRPr="008E6D27">
        <w:rPr>
          <w:rFonts w:ascii="Book Antiqua" w:hAnsi="Book Antiqua" w:cs="Times New Roman"/>
          <w:color w:val="000000"/>
          <w:sz w:val="24"/>
          <w:szCs w:val="24"/>
          <w:shd w:val="clear" w:color="auto" w:fill="FFFFFF"/>
        </w:rPr>
        <w:t>.</w:t>
      </w:r>
      <w:r>
        <w:rPr>
          <w:rFonts w:ascii="Book Antiqua" w:hAnsi="Book Antiqua" w:cs="Times New Roman"/>
          <w:color w:val="000000"/>
          <w:sz w:val="24"/>
          <w:szCs w:val="24"/>
          <w:shd w:val="clear" w:color="auto" w:fill="FFFFFF"/>
        </w:rPr>
        <w:fldChar w:fldCharType="end"/>
      </w:r>
      <w:r w:rsidRPr="008E6D27">
        <w:rPr>
          <w:rFonts w:ascii="Book Antiqua" w:hAnsi="Book Antiqua" w:cs="Times New Roman"/>
          <w:color w:val="000000"/>
          <w:sz w:val="24"/>
          <w:szCs w:val="24"/>
          <w:shd w:val="clear" w:color="auto" w:fill="FFFFFF"/>
        </w:rPr>
        <w:t xml:space="preserve"> </w:t>
      </w:r>
    </w:p>
    <w:p w14:paraId="66DBFD20" w14:textId="77777777" w:rsidR="00152FB0" w:rsidRPr="008E6D27" w:rsidRDefault="00152FB0" w:rsidP="00152FB0">
      <w:pPr>
        <w:pStyle w:val="NormalWeb"/>
        <w:shd w:val="clear" w:color="auto" w:fill="FFFFFF"/>
        <w:snapToGrid w:val="0"/>
        <w:spacing w:before="0" w:beforeAutospacing="0" w:after="0" w:afterAutospacing="0" w:line="360" w:lineRule="auto"/>
        <w:jc w:val="both"/>
        <w:rPr>
          <w:rFonts w:ascii="Book Antiqua" w:hAnsi="Book Antiqua"/>
          <w:b/>
          <w:i/>
          <w:color w:val="000000"/>
          <w:shd w:val="clear" w:color="auto" w:fill="FFFFFF"/>
          <w:lang w:val="en-US"/>
        </w:rPr>
      </w:pPr>
    </w:p>
    <w:p w14:paraId="208AAB8A" w14:textId="77777777" w:rsidR="00152FB0" w:rsidRPr="008E6D27" w:rsidRDefault="00152FB0" w:rsidP="00152FB0">
      <w:pPr>
        <w:pStyle w:val="NormalWeb"/>
        <w:shd w:val="clear" w:color="auto" w:fill="FFFFFF"/>
        <w:snapToGrid w:val="0"/>
        <w:spacing w:before="0" w:beforeAutospacing="0" w:after="0" w:afterAutospacing="0" w:line="360" w:lineRule="auto"/>
        <w:jc w:val="both"/>
        <w:rPr>
          <w:rFonts w:ascii="Book Antiqua" w:eastAsiaTheme="minorEastAsia" w:hAnsi="Book Antiqua"/>
          <w:b/>
          <w:i/>
          <w:color w:val="000000"/>
          <w:shd w:val="clear" w:color="auto" w:fill="FFFFFF"/>
          <w:lang w:val="en-US" w:eastAsia="zh-CN"/>
        </w:rPr>
      </w:pPr>
      <w:r w:rsidRPr="008E6D27">
        <w:rPr>
          <w:rFonts w:ascii="Book Antiqua" w:hAnsi="Book Antiqua"/>
          <w:b/>
          <w:i/>
          <w:color w:val="000000"/>
          <w:shd w:val="clear" w:color="auto" w:fill="FFFFFF"/>
          <w:lang w:val="en-US"/>
        </w:rPr>
        <w:t>Bystander effects of parasite-induced i</w:t>
      </w:r>
      <w:r>
        <w:rPr>
          <w:rFonts w:ascii="Book Antiqua" w:hAnsi="Book Antiqua"/>
          <w:b/>
          <w:i/>
          <w:color w:val="000000"/>
          <w:shd w:val="clear" w:color="auto" w:fill="FFFFFF"/>
          <w:lang w:val="en-US"/>
        </w:rPr>
        <w:t>mmunosuppression</w:t>
      </w:r>
    </w:p>
    <w:p w14:paraId="02E38ABA" w14:textId="77777777" w:rsidR="00152FB0" w:rsidRPr="008E6D27" w:rsidRDefault="00152FB0" w:rsidP="00152FB0">
      <w:pPr>
        <w:pStyle w:val="NormalWeb"/>
        <w:shd w:val="clear" w:color="auto" w:fill="FFFFFF"/>
        <w:snapToGrid w:val="0"/>
        <w:spacing w:before="0" w:beforeAutospacing="0" w:after="0" w:afterAutospacing="0" w:line="360" w:lineRule="auto"/>
        <w:jc w:val="both"/>
        <w:rPr>
          <w:rFonts w:ascii="Book Antiqua" w:hAnsi="Book Antiqua"/>
          <w:color w:val="000000"/>
          <w:lang w:val="en-US"/>
        </w:rPr>
      </w:pPr>
      <w:r w:rsidRPr="008E6D27">
        <w:rPr>
          <w:rFonts w:ascii="Book Antiqua" w:hAnsi="Book Antiqua"/>
          <w:color w:val="000000"/>
          <w:shd w:val="clear" w:color="auto" w:fill="FFFFFF"/>
          <w:lang w:val="en-US"/>
        </w:rPr>
        <w:t>In parasitic helminths, the induction of DC apoptosis has already been reported in nematodes</w:t>
      </w:r>
      <w:r w:rsidRPr="008E6D27">
        <w:rPr>
          <w:rStyle w:val="apple-converted-space"/>
          <w:rFonts w:ascii="Book Antiqua" w:hAnsi="Book Antiqua"/>
          <w:color w:val="000000"/>
          <w:shd w:val="clear" w:color="auto" w:fill="FFFFFF"/>
          <w:lang w:val="en-US"/>
        </w:rPr>
        <w:t> </w:t>
      </w:r>
      <w:r w:rsidRPr="008E6D27">
        <w:rPr>
          <w:rStyle w:val="Emphasis"/>
          <w:rFonts w:ascii="Book Antiqua" w:hAnsi="Book Antiqua"/>
          <w:color w:val="000000"/>
          <w:shd w:val="clear" w:color="auto" w:fill="FFFFFF"/>
          <w:lang w:val="en-US"/>
        </w:rPr>
        <w:t>in which</w:t>
      </w:r>
      <w:r w:rsidRPr="008E6D27">
        <w:rPr>
          <w:rFonts w:ascii="Book Antiqua" w:hAnsi="Book Antiqua"/>
          <w:color w:val="000000"/>
          <w:shd w:val="clear" w:color="auto" w:fill="FFFFFF"/>
          <w:lang w:val="en-US"/>
        </w:rPr>
        <w:t xml:space="preserve"> it strongly limits their capacity to produce pro-inflammatory IL-12 and prevents T cell activation and </w:t>
      </w:r>
      <w:proofErr w:type="gramStart"/>
      <w:r w:rsidRPr="008E6D27">
        <w:rPr>
          <w:rFonts w:ascii="Book Antiqua" w:hAnsi="Book Antiqua"/>
          <w:color w:val="000000"/>
          <w:shd w:val="clear" w:color="auto" w:fill="FFFFFF"/>
          <w:lang w:val="en-US"/>
        </w:rPr>
        <w:t>proliferation</w:t>
      </w:r>
      <w:r w:rsidRPr="008E6D27">
        <w:rPr>
          <w:rStyle w:val="apple-converted-space"/>
          <w:rFonts w:ascii="Book Antiqua" w:hAnsi="Book Antiqua"/>
          <w:color w:val="000000"/>
          <w:shd w:val="clear" w:color="auto" w:fill="FFFFFF"/>
          <w:vertAlign w:val="superscript"/>
          <w:lang w:val="en-US"/>
        </w:rPr>
        <w:t>[</w:t>
      </w:r>
      <w:proofErr w:type="gramEnd"/>
      <w:r>
        <w:fldChar w:fldCharType="begin"/>
      </w:r>
      <w:r>
        <w:instrText xml:space="preserve"> HYPERLINK "https://www.ncbi.nlm.nih.gov/pmc/articles/PMC3283565/" \l "pntd.0001516-Semnani1" </w:instrText>
      </w:r>
      <w:r>
        <w:fldChar w:fldCharType="separate"/>
      </w:r>
      <w:r w:rsidRPr="008E6D27">
        <w:rPr>
          <w:rStyle w:val="Hyperlink"/>
          <w:rFonts w:ascii="Book Antiqua" w:hAnsi="Book Antiqua"/>
          <w:color w:val="642A8F"/>
          <w:shd w:val="clear" w:color="auto" w:fill="FFFFFF"/>
          <w:vertAlign w:val="superscript"/>
        </w:rPr>
        <w:t>74</w:t>
      </w:r>
      <w:r>
        <w:rPr>
          <w:rStyle w:val="Hyperlink"/>
          <w:rFonts w:ascii="Book Antiqua" w:hAnsi="Book Antiqua"/>
          <w:color w:val="642A8F"/>
          <w:u w:val="none"/>
          <w:shd w:val="clear" w:color="auto" w:fill="FFFFFF"/>
          <w:vertAlign w:val="superscript"/>
          <w:lang w:val="en-US"/>
        </w:rPr>
        <w:fldChar w:fldCharType="end"/>
      </w:r>
      <w:r w:rsidRPr="008E6D27">
        <w:rPr>
          <w:rStyle w:val="element-citation"/>
          <w:rFonts w:ascii="Book Antiqua" w:eastAsiaTheme="majorEastAsia" w:hAnsi="Book Antiqua"/>
          <w:color w:val="000000"/>
          <w:shd w:val="clear" w:color="auto" w:fill="FFFFFF"/>
          <w:vertAlign w:val="superscript"/>
        </w:rPr>
        <w:t>]</w:t>
      </w:r>
      <w:r w:rsidRPr="008E6D27">
        <w:rPr>
          <w:rFonts w:ascii="Book Antiqua" w:hAnsi="Book Antiqua"/>
          <w:color w:val="000000"/>
          <w:shd w:val="clear" w:color="auto" w:fill="FFFFFF"/>
          <w:lang w:val="en-US"/>
        </w:rPr>
        <w:t xml:space="preserve">. </w:t>
      </w:r>
      <w:r>
        <w:rPr>
          <w:rFonts w:ascii="Book Antiqua" w:hAnsi="Book Antiqua"/>
          <w:color w:val="000000"/>
          <w:shd w:val="clear" w:color="auto" w:fill="FFFFFF"/>
          <w:lang w:val="en-US"/>
        </w:rPr>
        <w:t>Different from others investigator accept the possibility that the diminished function of dendritic cells in metacestode infection is by induction of apoptosisof immature cells rather that due to direct inhibition of DC maturation. Through parasite E/ products of the metacestodes. It could establish a strong immunosuppressive environment around parasite lesions. At the beginning of the infection. TBF-β signaling are envolved very early in this process because in animal evolusion they are expressed very early in all invertebrate.  T</w:t>
      </w:r>
      <w:r w:rsidRPr="008E6D27">
        <w:rPr>
          <w:rFonts w:ascii="Book Antiqua" w:hAnsi="Book Antiqua"/>
          <w:color w:val="000000"/>
          <w:shd w:val="clear" w:color="auto" w:fill="FFFFFF"/>
          <w:lang w:val="en-US"/>
        </w:rPr>
        <w:t xml:space="preserve">herefore, </w:t>
      </w:r>
      <w:r>
        <w:rPr>
          <w:rFonts w:ascii="Book Antiqua" w:hAnsi="Book Antiqua"/>
          <w:color w:val="000000"/>
          <w:shd w:val="clear" w:color="auto" w:fill="FFFFFF"/>
          <w:lang w:val="en-US"/>
        </w:rPr>
        <w:t xml:space="preserve">it is </w:t>
      </w:r>
      <w:r w:rsidRPr="008E6D27">
        <w:rPr>
          <w:rFonts w:ascii="Book Antiqua" w:hAnsi="Book Antiqua"/>
          <w:color w:val="000000"/>
          <w:shd w:val="clear" w:color="auto" w:fill="FFFFFF"/>
          <w:lang w:val="en-US"/>
        </w:rPr>
        <w:t xml:space="preserve">conceivable that the strongly diminished ability of DCs that were pre-incubated with E/S-products of primary cells and the metacestode to LPS, as observed </w:t>
      </w:r>
      <w:r w:rsidRPr="008E6D27">
        <w:rPr>
          <w:rFonts w:ascii="Book Antiqua" w:hAnsi="Book Antiqua"/>
          <w:color w:val="000000"/>
          <w:shd w:val="clear" w:color="auto" w:fill="FFFFFF"/>
          <w:lang w:val="en-US"/>
        </w:rPr>
        <w:lastRenderedPageBreak/>
        <w:t>in their study, was indirectly mediated by the induction of apoptosis in a subset of immature DCs, rather than by direct inhibition of DC maturation through parasite E/S-products. Since the uptake of apoptotic DCs induces immature DCs to secrete TGF-β, which induces differentiation of naïve T cells into Foxp3+ T-reg</w:t>
      </w:r>
      <w:r w:rsidRPr="008E6D27">
        <w:rPr>
          <w:rFonts w:ascii="Book Antiqua" w:hAnsi="Book Antiqua"/>
          <w:color w:val="000000"/>
          <w:shd w:val="clear" w:color="auto" w:fill="FFFFFF"/>
          <w:vertAlign w:val="superscript"/>
          <w:lang w:val="en-US"/>
        </w:rPr>
        <w:t>[</w:t>
      </w:r>
      <w:hyperlink r:id="rId17" w:anchor="pntd.0001516-Kushwah1" w:history="1">
        <w:r w:rsidRPr="008E6D27">
          <w:rPr>
            <w:rFonts w:ascii="Book Antiqua" w:hAnsi="Book Antiqua"/>
            <w:color w:val="000000"/>
            <w:shd w:val="clear" w:color="auto" w:fill="FFFFFF"/>
            <w:vertAlign w:val="superscript"/>
            <w:lang w:val="en-US"/>
          </w:rPr>
          <w:t>73</w:t>
        </w:r>
      </w:hyperlink>
      <w:r w:rsidRPr="008E6D27">
        <w:rPr>
          <w:rFonts w:ascii="Book Antiqua" w:hAnsi="Book Antiqua"/>
          <w:color w:val="000000"/>
          <w:shd w:val="clear" w:color="auto" w:fill="FFFFFF"/>
          <w:vertAlign w:val="superscript"/>
          <w:lang w:val="en-US"/>
        </w:rPr>
        <w:t>]</w:t>
      </w:r>
      <w:r w:rsidRPr="008E6D27">
        <w:rPr>
          <w:rFonts w:ascii="Book Antiqua" w:hAnsi="Book Antiqua"/>
          <w:color w:val="000000"/>
          <w:shd w:val="clear" w:color="auto" w:fill="FFFFFF"/>
          <w:lang w:val="en-US"/>
        </w:rPr>
        <w:t>, excretory/secretory (E/S)-products of the metacestode, and particularly of primary cells, it could thus establish a strongly immunosuppressive environment around parasite lesions already at the beginning of an infection.</w:t>
      </w:r>
      <w:r w:rsidRPr="008E6D27">
        <w:rPr>
          <w:rStyle w:val="xref"/>
          <w:rFonts w:ascii="Book Antiqua" w:hAnsi="Book Antiqua"/>
          <w:color w:val="000000"/>
          <w:lang w:val="en-US"/>
        </w:rPr>
        <w:t xml:space="preserve"> </w:t>
      </w:r>
      <w:r w:rsidRPr="008E6D27">
        <w:rPr>
          <w:rFonts w:ascii="Book Antiqua" w:hAnsi="Book Antiqua"/>
          <w:color w:val="000000"/>
          <w:lang w:val="en-US"/>
        </w:rPr>
        <w:t>Because TGF-β-signaling mechanisms have already evolved very early in animal evolution, TGF-β-like cytokines are expressed by a wide variety of free-living but also</w:t>
      </w:r>
      <w:r>
        <w:rPr>
          <w:rFonts w:ascii="Book Antiqua" w:hAnsi="Book Antiqua"/>
          <w:color w:val="000000"/>
          <w:lang w:val="en-US"/>
        </w:rPr>
        <w:t xml:space="preserve"> parasitic </w:t>
      </w:r>
      <w:proofErr w:type="gramStart"/>
      <w:r>
        <w:rPr>
          <w:rFonts w:ascii="Book Antiqua" w:hAnsi="Book Antiqua"/>
          <w:color w:val="000000"/>
          <w:lang w:val="en-US"/>
        </w:rPr>
        <w:t>invertebrates</w:t>
      </w:r>
      <w:r w:rsidRPr="008E6D27">
        <w:rPr>
          <w:rFonts w:ascii="Book Antiqua" w:hAnsi="Book Antiqua"/>
          <w:color w:val="000000"/>
          <w:vertAlign w:val="superscript"/>
          <w:lang w:val="en-US"/>
        </w:rPr>
        <w:t>[</w:t>
      </w:r>
      <w:proofErr w:type="gramEnd"/>
      <w:r w:rsidRPr="008E6D27">
        <w:rPr>
          <w:rFonts w:ascii="Book Antiqua" w:hAnsi="Book Antiqua"/>
          <w:color w:val="000000"/>
          <w:vertAlign w:val="superscript"/>
          <w:lang w:val="en-US"/>
        </w:rPr>
        <w:t>75,76</w:t>
      </w:r>
      <w:r w:rsidRPr="008E6D27">
        <w:rPr>
          <w:rFonts w:ascii="Book Antiqua" w:hAnsi="Book Antiqua"/>
          <w:b/>
          <w:color w:val="000000"/>
          <w:vertAlign w:val="superscript"/>
          <w:lang w:val="en-US"/>
        </w:rPr>
        <w:t>]</w:t>
      </w:r>
      <w:r w:rsidRPr="008E6D27">
        <w:rPr>
          <w:rFonts w:ascii="Book Antiqua" w:hAnsi="Book Antiqua"/>
          <w:color w:val="642A8F"/>
          <w:lang w:val="en-US"/>
        </w:rPr>
        <w:t xml:space="preserve">. </w:t>
      </w:r>
    </w:p>
    <w:p w14:paraId="6E4DC0E2" w14:textId="77777777" w:rsidR="00152FB0" w:rsidRPr="008E6D27" w:rsidRDefault="00152FB0" w:rsidP="00152FB0">
      <w:pPr>
        <w:shd w:val="clear" w:color="auto" w:fill="FFFFFF"/>
        <w:snapToGrid w:val="0"/>
        <w:spacing w:after="0" w:line="360" w:lineRule="auto"/>
        <w:ind w:firstLine="284"/>
        <w:jc w:val="both"/>
        <w:rPr>
          <w:rFonts w:ascii="Book Antiqua" w:hAnsi="Book Antiqua" w:cs="Times New Roman"/>
          <w:color w:val="000000"/>
          <w:sz w:val="24"/>
          <w:szCs w:val="24"/>
          <w:shd w:val="clear" w:color="auto" w:fill="FFFFFF"/>
        </w:rPr>
      </w:pPr>
      <w:r w:rsidRPr="008E6D27">
        <w:rPr>
          <w:rFonts w:ascii="Book Antiqua" w:eastAsia="Times New Roman" w:hAnsi="Book Antiqua" w:cs="Times New Roman"/>
          <w:color w:val="000000"/>
          <w:sz w:val="24"/>
          <w:szCs w:val="24"/>
          <w:lang w:eastAsia="sr-Latn-RS"/>
        </w:rPr>
        <w:t>In sharp contrast to co-incubation with primary cells and metacestode vesicles, DCs exposed to E/S-products of protoscoleces were clearly activated, as assessed by the up-regulation of surface activation markers (MHCII and CD86), secreted elevated levels of IL-6 (but no IL-10), and strongly impaired the ability of DCs to produce IL-12 in response to T</w:t>
      </w:r>
      <w:r>
        <w:rPr>
          <w:rFonts w:ascii="Book Antiqua" w:eastAsia="Times New Roman" w:hAnsi="Book Antiqua" w:cs="Times New Roman"/>
          <w:color w:val="000000"/>
          <w:sz w:val="24"/>
          <w:szCs w:val="24"/>
          <w:lang w:eastAsia="sr-Latn-RS"/>
        </w:rPr>
        <w:t>all</w:t>
      </w:r>
      <w:r w:rsidRPr="008E6D27">
        <w:rPr>
          <w:rFonts w:ascii="Book Antiqua" w:eastAsia="Times New Roman" w:hAnsi="Book Antiqua" w:cs="Times New Roman"/>
          <w:color w:val="000000"/>
          <w:sz w:val="24"/>
          <w:szCs w:val="24"/>
          <w:lang w:eastAsia="sr-Latn-RS"/>
        </w:rPr>
        <w:t>-</w:t>
      </w:r>
      <w:r>
        <w:rPr>
          <w:rFonts w:ascii="Book Antiqua" w:eastAsia="Times New Roman" w:hAnsi="Book Antiqua" w:cs="Times New Roman"/>
          <w:color w:val="000000"/>
          <w:sz w:val="24"/>
          <w:szCs w:val="24"/>
          <w:lang w:eastAsia="sr-Latn-RS"/>
        </w:rPr>
        <w:t>like receptor (TLR)</w:t>
      </w:r>
      <w:r w:rsidRPr="008E6D27">
        <w:rPr>
          <w:rFonts w:ascii="Book Antiqua" w:eastAsia="Times New Roman" w:hAnsi="Book Antiqua" w:cs="Times New Roman"/>
          <w:color w:val="000000"/>
          <w:sz w:val="24"/>
          <w:szCs w:val="24"/>
          <w:lang w:eastAsia="sr-Latn-RS"/>
        </w:rPr>
        <w:t xml:space="preserve"> stimuli lipopolysaccharides (LPSs)</w:t>
      </w:r>
      <w:r>
        <w:rPr>
          <w:rFonts w:ascii="Book Antiqua" w:eastAsia="Times New Roman" w:hAnsi="Book Antiqua" w:cs="Times New Roman"/>
          <w:color w:val="000000"/>
          <w:sz w:val="24"/>
          <w:szCs w:val="24"/>
          <w:lang w:eastAsia="sr-Latn-RS"/>
        </w:rPr>
        <w:t xml:space="preserve"> </w:t>
      </w:r>
      <w:r w:rsidRPr="00900721">
        <w:rPr>
          <w:rFonts w:ascii="Book Antiqua" w:eastAsia="Times New Roman" w:hAnsi="Book Antiqua" w:cs="Times New Roman"/>
          <w:color w:val="000000"/>
          <w:sz w:val="24"/>
          <w:szCs w:val="24"/>
          <w:vertAlign w:val="superscript"/>
          <w:lang w:eastAsia="sr-Latn-RS"/>
        </w:rPr>
        <w:t>[74]</w:t>
      </w:r>
      <w:r w:rsidRPr="008E6D27">
        <w:rPr>
          <w:rFonts w:ascii="Book Antiqua" w:eastAsia="Times New Roman" w:hAnsi="Book Antiqua" w:cs="Times New Roman"/>
          <w:color w:val="000000"/>
          <w:sz w:val="24"/>
          <w:szCs w:val="24"/>
          <w:lang w:eastAsia="sr-Latn-RS"/>
        </w:rPr>
        <w:t>. This phenotype resembles that of DCs that have been incubated in the presence of </w:t>
      </w:r>
      <w:r w:rsidRPr="008E6D27">
        <w:rPr>
          <w:rFonts w:ascii="Book Antiqua" w:eastAsia="Times New Roman" w:hAnsi="Book Antiqua" w:cs="Times New Roman"/>
          <w:i/>
          <w:iCs/>
          <w:color w:val="000000"/>
          <w:sz w:val="24"/>
          <w:szCs w:val="24"/>
          <w:lang w:eastAsia="sr-Latn-RS"/>
        </w:rPr>
        <w:t>E. granulosus</w:t>
      </w:r>
      <w:r w:rsidRPr="008E6D27">
        <w:rPr>
          <w:rFonts w:ascii="Book Antiqua" w:eastAsia="Times New Roman" w:hAnsi="Book Antiqua" w:cs="Times New Roman"/>
          <w:color w:val="000000"/>
          <w:sz w:val="24"/>
          <w:szCs w:val="24"/>
          <w:lang w:eastAsia="sr-Latn-RS"/>
        </w:rPr>
        <w:t xml:space="preserve"> hydatid cyst fluid (HCF) and isolated </w:t>
      </w:r>
      <w:proofErr w:type="gramStart"/>
      <w:r w:rsidRPr="008E6D27">
        <w:rPr>
          <w:rFonts w:ascii="Book Antiqua" w:eastAsia="Times New Roman" w:hAnsi="Book Antiqua" w:cs="Times New Roman"/>
          <w:color w:val="000000"/>
          <w:sz w:val="24"/>
          <w:szCs w:val="24"/>
          <w:lang w:eastAsia="sr-Latn-RS"/>
        </w:rPr>
        <w:t>AgB</w:t>
      </w:r>
      <w:r w:rsidRPr="008E6D27">
        <w:rPr>
          <w:rFonts w:ascii="Book Antiqua" w:eastAsia="Times New Roman" w:hAnsi="Book Antiqua" w:cs="Times New Roman"/>
          <w:color w:val="000000"/>
          <w:sz w:val="24"/>
          <w:szCs w:val="24"/>
          <w:vertAlign w:val="superscript"/>
          <w:lang w:eastAsia="sr-Latn-RS"/>
        </w:rPr>
        <w:t>[</w:t>
      </w:r>
      <w:proofErr w:type="gramEnd"/>
      <w:r w:rsidRPr="008E6D27">
        <w:rPr>
          <w:rFonts w:ascii="Book Antiqua" w:hAnsi="Book Antiqua" w:cs="Times New Roman"/>
          <w:sz w:val="24"/>
          <w:szCs w:val="24"/>
          <w:vertAlign w:val="superscript"/>
        </w:rPr>
        <w:t>55,59]</w:t>
      </w:r>
      <w:r w:rsidRPr="008E6D27">
        <w:rPr>
          <w:rFonts w:ascii="Book Antiqua" w:eastAsia="Times New Roman" w:hAnsi="Book Antiqua" w:cs="Times New Roman"/>
          <w:color w:val="000000"/>
          <w:sz w:val="24"/>
          <w:szCs w:val="24"/>
          <w:lang w:eastAsia="sr-Latn-RS"/>
        </w:rPr>
        <w:t>. However, in contrast to these investigations, DCs incubated with protoscolex compounds as presented in their study did not release elevated levels of IL-10, as reported by Rigano </w:t>
      </w:r>
      <w:r w:rsidRPr="008E6D27">
        <w:rPr>
          <w:rFonts w:ascii="Book Antiqua" w:eastAsia="Times New Roman" w:hAnsi="Book Antiqua" w:cs="Times New Roman"/>
          <w:i/>
          <w:iCs/>
          <w:color w:val="000000"/>
          <w:sz w:val="24"/>
          <w:szCs w:val="24"/>
          <w:lang w:eastAsia="sr-Latn-RS"/>
        </w:rPr>
        <w:t>et al</w:t>
      </w:r>
      <w:r w:rsidRPr="008E6D27">
        <w:rPr>
          <w:rFonts w:ascii="Book Antiqua" w:eastAsia="Times New Roman" w:hAnsi="Book Antiqua" w:cs="Times New Roman"/>
          <w:color w:val="000000"/>
          <w:sz w:val="24"/>
          <w:szCs w:val="24"/>
          <w:vertAlign w:val="superscript"/>
          <w:lang w:eastAsia="sr-Latn-RS"/>
        </w:rPr>
        <w:t>[</w:t>
      </w:r>
      <w:hyperlink r:id="rId18" w:anchor="pntd.0001516-Rigan1" w:history="1">
        <w:r w:rsidRPr="008E6D27">
          <w:rPr>
            <w:rFonts w:ascii="Book Antiqua" w:eastAsia="Times New Roman" w:hAnsi="Book Antiqua" w:cs="Times New Roman"/>
            <w:sz w:val="24"/>
            <w:szCs w:val="24"/>
            <w:vertAlign w:val="superscript"/>
            <w:lang w:eastAsia="sr-Latn-RS"/>
          </w:rPr>
          <w:t>55</w:t>
        </w:r>
      </w:hyperlink>
      <w:r w:rsidRPr="008E6D27">
        <w:rPr>
          <w:rFonts w:ascii="Book Antiqua" w:hAnsi="Book Antiqua" w:cs="Times New Roman"/>
          <w:color w:val="000000"/>
          <w:sz w:val="24"/>
          <w:szCs w:val="24"/>
          <w:shd w:val="clear" w:color="auto" w:fill="FFFFFF"/>
          <w:vertAlign w:val="superscript"/>
        </w:rPr>
        <w:t>]</w:t>
      </w:r>
      <w:r w:rsidRPr="008E6D27">
        <w:rPr>
          <w:rFonts w:ascii="Book Antiqua" w:eastAsia="Times New Roman" w:hAnsi="Book Antiqua" w:cs="Times New Roman"/>
          <w:color w:val="000000"/>
          <w:sz w:val="24"/>
          <w:szCs w:val="24"/>
          <w:lang w:eastAsia="sr-Latn-RS"/>
        </w:rPr>
        <w:t>, or IL-12, as reported by Kanan and Chain</w:t>
      </w:r>
      <w:r w:rsidRPr="008E6D27">
        <w:rPr>
          <w:rFonts w:ascii="Book Antiqua" w:eastAsia="Times New Roman" w:hAnsi="Book Antiqua" w:cs="Times New Roman"/>
          <w:color w:val="000000"/>
          <w:sz w:val="24"/>
          <w:szCs w:val="24"/>
          <w:vertAlign w:val="superscript"/>
          <w:lang w:eastAsia="sr-Latn-RS"/>
        </w:rPr>
        <w:t>[59</w:t>
      </w:r>
      <w:hyperlink r:id="rId19" w:anchor="pntd.0001516-Kanan1" w:history="1"/>
      <w:r w:rsidRPr="008E6D27">
        <w:rPr>
          <w:rFonts w:ascii="Book Antiqua" w:hAnsi="Book Antiqua"/>
          <w:sz w:val="24"/>
          <w:szCs w:val="24"/>
          <w:vertAlign w:val="superscript"/>
        </w:rPr>
        <w:t>]</w:t>
      </w:r>
      <w:r w:rsidRPr="008E6D27">
        <w:rPr>
          <w:rFonts w:ascii="Book Antiqua" w:eastAsia="Times New Roman" w:hAnsi="Book Antiqua" w:cs="Times New Roman"/>
          <w:color w:val="000000"/>
          <w:sz w:val="24"/>
          <w:szCs w:val="24"/>
          <w:lang w:eastAsia="sr-Latn-RS"/>
        </w:rPr>
        <w:t xml:space="preserve">. </w:t>
      </w:r>
      <w:r>
        <w:rPr>
          <w:rFonts w:ascii="Book Antiqua" w:eastAsia="Times New Roman" w:hAnsi="Book Antiqua" w:cs="Times New Roman"/>
          <w:color w:val="000000"/>
          <w:sz w:val="24"/>
          <w:szCs w:val="24"/>
          <w:lang w:eastAsia="sr-Latn-RS"/>
        </w:rPr>
        <w:t xml:space="preserve">It seems that </w:t>
      </w:r>
      <w:r w:rsidRPr="008E6D27">
        <w:rPr>
          <w:rFonts w:ascii="Book Antiqua" w:eastAsia="Times New Roman" w:hAnsi="Book Antiqua" w:cs="Times New Roman"/>
          <w:color w:val="000000"/>
          <w:sz w:val="24"/>
          <w:szCs w:val="24"/>
          <w:lang w:eastAsia="sr-Latn-RS"/>
        </w:rPr>
        <w:t>AgB is only weakly expressed by protoscoleces </w:t>
      </w:r>
      <w:r w:rsidRPr="008E6D27">
        <w:rPr>
          <w:rFonts w:ascii="Book Antiqua" w:eastAsia="Times New Roman" w:hAnsi="Book Antiqua" w:cs="Times New Roman"/>
          <w:color w:val="000000"/>
          <w:sz w:val="24"/>
          <w:szCs w:val="24"/>
          <w:vertAlign w:val="superscript"/>
          <w:lang w:eastAsia="sr-Latn-RS"/>
        </w:rPr>
        <w:t>[</w:t>
      </w:r>
      <w:r w:rsidRPr="008E6D27">
        <w:rPr>
          <w:rFonts w:ascii="Book Antiqua" w:hAnsi="Book Antiqua" w:cs="Times New Roman"/>
          <w:sz w:val="24"/>
          <w:szCs w:val="24"/>
          <w:vertAlign w:val="superscript"/>
        </w:rPr>
        <w:t>79, 30]</w:t>
      </w:r>
      <w:r w:rsidRPr="008E6D27">
        <w:rPr>
          <w:rFonts w:ascii="Book Antiqua" w:eastAsia="Times New Roman" w:hAnsi="Book Antiqua" w:cs="Times New Roman"/>
          <w:color w:val="000000"/>
          <w:sz w:val="24"/>
          <w:szCs w:val="24"/>
          <w:lang w:eastAsia="sr-Latn-RS"/>
        </w:rPr>
        <w:t>. In general, however, the phenotype of DCs upon co-incubation with E/S-products of protoscoleces is largely comparable to that of DCs incubated with certain </w:t>
      </w:r>
      <w:r w:rsidRPr="008E6D27">
        <w:rPr>
          <w:rFonts w:ascii="Book Antiqua" w:eastAsia="Times New Roman" w:hAnsi="Book Antiqua" w:cs="Times New Roman"/>
          <w:i/>
          <w:iCs/>
          <w:color w:val="000000"/>
          <w:sz w:val="24"/>
          <w:szCs w:val="24"/>
          <w:lang w:eastAsia="sr-Latn-RS"/>
        </w:rPr>
        <w:t>Trypanosoma</w:t>
      </w:r>
      <w:r w:rsidRPr="008E6D27">
        <w:rPr>
          <w:rFonts w:ascii="Book Antiqua" w:eastAsia="Times New Roman" w:hAnsi="Book Antiqua" w:cs="Times New Roman"/>
          <w:color w:val="000000"/>
          <w:sz w:val="24"/>
          <w:szCs w:val="24"/>
          <w:lang w:eastAsia="sr-Latn-RS"/>
        </w:rPr>
        <w:t xml:space="preserve"> antigens, which have been closely associated with the induction of Th2-dominated immune </w:t>
      </w:r>
      <w:proofErr w:type="gramStart"/>
      <w:r w:rsidRPr="008E6D27">
        <w:rPr>
          <w:rFonts w:ascii="Book Antiqua" w:eastAsia="Times New Roman" w:hAnsi="Book Antiqua" w:cs="Times New Roman"/>
          <w:color w:val="000000"/>
          <w:sz w:val="24"/>
          <w:szCs w:val="24"/>
          <w:lang w:eastAsia="sr-Latn-RS"/>
        </w:rPr>
        <w:t>responses</w:t>
      </w:r>
      <w:r w:rsidRPr="008E6D27">
        <w:rPr>
          <w:rFonts w:ascii="Book Antiqua" w:eastAsia="Times New Roman" w:hAnsi="Book Antiqua" w:cs="Times New Roman"/>
          <w:color w:val="000000"/>
          <w:sz w:val="24"/>
          <w:szCs w:val="24"/>
          <w:vertAlign w:val="superscript"/>
          <w:lang w:eastAsia="sr-Latn-RS"/>
        </w:rPr>
        <w:t>[</w:t>
      </w:r>
      <w:proofErr w:type="gramEnd"/>
      <w:r>
        <w:fldChar w:fldCharType="begin"/>
      </w:r>
      <w:r>
        <w:instrText xml:space="preserve"> HYPERLINK "https://www.ncbi.nlm.nih.gov/pmc/articles/PMC3283565/" \l "pntd.0001516-Pletinckx1" </w:instrText>
      </w:r>
      <w:r>
        <w:fldChar w:fldCharType="separate"/>
      </w:r>
      <w:r w:rsidRPr="008E6D27">
        <w:rPr>
          <w:rFonts w:ascii="Book Antiqua" w:hAnsi="Book Antiqua" w:cs="Times New Roman"/>
          <w:sz w:val="24"/>
          <w:szCs w:val="24"/>
          <w:vertAlign w:val="superscript"/>
        </w:rPr>
        <w:t>78</w:t>
      </w:r>
      <w:r>
        <w:rPr>
          <w:rFonts w:ascii="Book Antiqua" w:hAnsi="Book Antiqua" w:cs="Times New Roman"/>
          <w:sz w:val="24"/>
          <w:szCs w:val="24"/>
          <w:vertAlign w:val="superscript"/>
        </w:rPr>
        <w:fldChar w:fldCharType="end"/>
      </w:r>
      <w:r w:rsidRPr="008E6D27">
        <w:rPr>
          <w:rFonts w:ascii="Book Antiqua" w:hAnsi="Book Antiqua" w:cs="Times New Roman"/>
          <w:color w:val="000000"/>
          <w:sz w:val="24"/>
          <w:szCs w:val="24"/>
          <w:shd w:val="clear" w:color="auto" w:fill="FFFFFF"/>
          <w:vertAlign w:val="superscript"/>
        </w:rPr>
        <w:t>]</w:t>
      </w:r>
      <w:r w:rsidRPr="008E6D27">
        <w:rPr>
          <w:rFonts w:ascii="Book Antiqua" w:eastAsia="Times New Roman" w:hAnsi="Book Antiqua" w:cs="Times New Roman"/>
          <w:color w:val="000000"/>
          <w:sz w:val="24"/>
          <w:szCs w:val="24"/>
          <w:lang w:eastAsia="sr-Latn-RS"/>
        </w:rPr>
        <w:t>. In any case, the marked differences between the responses of DCs to E/S-products of early versus late developmental stages of </w:t>
      </w:r>
      <w:r w:rsidRPr="008E6D27">
        <w:rPr>
          <w:rFonts w:ascii="Book Antiqua" w:eastAsia="Times New Roman" w:hAnsi="Book Antiqua" w:cs="Times New Roman"/>
          <w:i/>
          <w:iCs/>
          <w:color w:val="000000"/>
          <w:sz w:val="24"/>
          <w:szCs w:val="24"/>
          <w:lang w:eastAsia="sr-Latn-RS"/>
        </w:rPr>
        <w:t>E. multilocularis</w:t>
      </w:r>
      <w:r w:rsidRPr="008E6D27">
        <w:rPr>
          <w:rFonts w:ascii="Book Antiqua" w:eastAsia="Times New Roman" w:hAnsi="Book Antiqua" w:cs="Times New Roman"/>
          <w:color w:val="000000"/>
          <w:sz w:val="24"/>
          <w:szCs w:val="24"/>
          <w:lang w:eastAsia="sr-Latn-RS"/>
        </w:rPr>
        <w:t> clearly demonstrates that an induction of tolerance in DCs is not a general characteristic of </w:t>
      </w:r>
      <w:r w:rsidRPr="008E6D27">
        <w:rPr>
          <w:rFonts w:ascii="Book Antiqua" w:eastAsia="Times New Roman" w:hAnsi="Book Antiqua" w:cs="Times New Roman"/>
          <w:i/>
          <w:iCs/>
          <w:color w:val="000000"/>
          <w:sz w:val="24"/>
          <w:szCs w:val="24"/>
          <w:lang w:eastAsia="sr-Latn-RS"/>
        </w:rPr>
        <w:t>Echinococcus</w:t>
      </w:r>
      <w:r w:rsidRPr="008E6D27">
        <w:rPr>
          <w:rFonts w:ascii="Book Antiqua" w:eastAsia="Times New Roman" w:hAnsi="Book Antiqua" w:cs="Times New Roman"/>
          <w:color w:val="000000"/>
          <w:sz w:val="24"/>
          <w:szCs w:val="24"/>
          <w:lang w:eastAsia="sr-Latn-RS"/>
        </w:rPr>
        <w:t> material but rather that the E/S repertoire of primary cells and metacestodes has specifically evolved to fulfill these purposes[80]. Care should therefore be taken in the interpretation of results that have been obtained concerning the immune response during echinococcosis (intermediate host infection) using co-incubation-systems of </w:t>
      </w:r>
      <w:r w:rsidRPr="008E6D27">
        <w:rPr>
          <w:rFonts w:ascii="Book Antiqua" w:eastAsia="Times New Roman" w:hAnsi="Book Antiqua" w:cs="Times New Roman"/>
          <w:i/>
          <w:iCs/>
          <w:color w:val="000000"/>
          <w:sz w:val="24"/>
          <w:szCs w:val="24"/>
          <w:lang w:eastAsia="sr-Latn-RS"/>
        </w:rPr>
        <w:t>Echinococcus</w:t>
      </w:r>
      <w:r w:rsidRPr="008E6D27">
        <w:rPr>
          <w:rFonts w:ascii="Book Antiqua" w:eastAsia="Times New Roman" w:hAnsi="Book Antiqua" w:cs="Times New Roman"/>
          <w:color w:val="000000"/>
          <w:sz w:val="24"/>
          <w:szCs w:val="24"/>
          <w:lang w:eastAsia="sr-Latn-RS"/>
        </w:rPr>
        <w:t xml:space="preserve"> protoscoleces with host </w:t>
      </w:r>
      <w:proofErr w:type="gramStart"/>
      <w:r w:rsidRPr="008E6D27">
        <w:rPr>
          <w:rFonts w:ascii="Book Antiqua" w:eastAsia="Times New Roman" w:hAnsi="Book Antiqua" w:cs="Times New Roman"/>
          <w:color w:val="000000"/>
          <w:sz w:val="24"/>
          <w:szCs w:val="24"/>
          <w:lang w:eastAsia="sr-Latn-RS"/>
        </w:rPr>
        <w:t>cells</w:t>
      </w:r>
      <w:r w:rsidRPr="008E6D27">
        <w:rPr>
          <w:rFonts w:ascii="Book Antiqua" w:eastAsia="Times New Roman" w:hAnsi="Book Antiqua" w:cs="Times New Roman"/>
          <w:color w:val="642A8F"/>
          <w:sz w:val="24"/>
          <w:szCs w:val="24"/>
          <w:vertAlign w:val="superscript"/>
          <w:lang w:eastAsia="sr-Latn-RS"/>
        </w:rPr>
        <w:t>[</w:t>
      </w:r>
      <w:proofErr w:type="gramEnd"/>
      <w:r w:rsidRPr="008E6D27">
        <w:rPr>
          <w:rFonts w:ascii="Book Antiqua" w:eastAsia="Times New Roman" w:hAnsi="Book Antiqua" w:cs="Times New Roman"/>
          <w:color w:val="000000" w:themeColor="text1"/>
          <w:sz w:val="24"/>
          <w:szCs w:val="24"/>
          <w:vertAlign w:val="superscript"/>
          <w:lang w:eastAsia="sr-Latn-RS"/>
        </w:rPr>
        <w:t>81-87]</w:t>
      </w:r>
      <w:r w:rsidRPr="008E6D27">
        <w:rPr>
          <w:rFonts w:ascii="Book Antiqua" w:eastAsia="Times New Roman" w:hAnsi="Book Antiqua" w:cs="Times New Roman"/>
          <w:color w:val="000000"/>
          <w:sz w:val="24"/>
          <w:szCs w:val="24"/>
          <w:lang w:eastAsia="sr-Latn-RS"/>
        </w:rPr>
        <w:t xml:space="preserve"> or by </w:t>
      </w:r>
      <w:r w:rsidRPr="008E6D27">
        <w:rPr>
          <w:rFonts w:ascii="Book Antiqua" w:eastAsia="Times New Roman" w:hAnsi="Book Antiqua" w:cs="Times New Roman"/>
          <w:color w:val="000000"/>
          <w:sz w:val="24"/>
          <w:szCs w:val="24"/>
          <w:lang w:eastAsia="sr-Latn-RS"/>
        </w:rPr>
        <w:lastRenderedPageBreak/>
        <w:t>employing the mouse model of peritoneal, protoscolex-induced secondary alveolar echinococcosis for short-term infections</w:t>
      </w:r>
      <w:r w:rsidRPr="008E6D27">
        <w:rPr>
          <w:rFonts w:ascii="Book Antiqua" w:eastAsia="Times New Roman" w:hAnsi="Book Antiqua" w:cs="Times New Roman"/>
          <w:color w:val="000000"/>
          <w:sz w:val="24"/>
          <w:szCs w:val="24"/>
          <w:vertAlign w:val="superscript"/>
          <w:lang w:eastAsia="sr-Latn-RS"/>
        </w:rPr>
        <w:t>[88]</w:t>
      </w:r>
      <w:r w:rsidRPr="008E6D27">
        <w:rPr>
          <w:rFonts w:ascii="Book Antiqua" w:hAnsi="Book Antiqua" w:cs="Times New Roman"/>
          <w:sz w:val="24"/>
          <w:szCs w:val="24"/>
        </w:rPr>
        <w:t xml:space="preserve">. </w:t>
      </w:r>
      <w:r>
        <w:rPr>
          <w:rFonts w:ascii="Book Antiqua" w:hAnsi="Book Antiqua" w:cs="Times New Roman"/>
          <w:sz w:val="24"/>
          <w:szCs w:val="24"/>
        </w:rPr>
        <w:t xml:space="preserve"> </w:t>
      </w:r>
      <w:r w:rsidRPr="00410219">
        <w:rPr>
          <w:rFonts w:ascii="Book Antiqua" w:hAnsi="Book Antiqua" w:cs="Times New Roman"/>
          <w:color w:val="C00000"/>
          <w:sz w:val="24"/>
          <w:szCs w:val="24"/>
          <w:u w:val="single"/>
        </w:rPr>
        <w:t>The</w:t>
      </w:r>
      <w:r w:rsidRPr="00410219">
        <w:rPr>
          <w:color w:val="C00000"/>
          <w:u w:val="single"/>
        </w:rPr>
        <w:t xml:space="preserve"> on</w:t>
      </w:r>
      <w:r>
        <w:rPr>
          <w:color w:val="C00000"/>
          <w:u w:val="single"/>
        </w:rPr>
        <w:t xml:space="preserve">cosphere that undergoas metamorphosis phases toward metacestode are able to induce poorly responsive IL-10 secreting DCs in vitro </w:t>
      </w:r>
      <w:r w:rsidRPr="006B604D">
        <w:rPr>
          <w:color w:val="C00000"/>
          <w:u w:val="single"/>
          <w:vertAlign w:val="superscript"/>
        </w:rPr>
        <w:t>[88]</w:t>
      </w:r>
      <w:r>
        <w:rPr>
          <w:color w:val="C00000"/>
          <w:u w:val="single"/>
        </w:rPr>
        <w:t>. These findings suggests that similar mechanisms might also further investigation by methods of primary cells could resolve the molecular nature of echinococcus products that are responsible for these effects.</w:t>
      </w:r>
      <w:hyperlink r:id="rId20" w:anchor="pntd.0001516-Dvoroznkov1" w:history="1"/>
      <w:r w:rsidRPr="008E6D27">
        <w:rPr>
          <w:rFonts w:ascii="Book Antiqua" w:eastAsia="Times New Roman" w:hAnsi="Book Antiqua" w:cs="Times New Roman"/>
          <w:color w:val="000000"/>
          <w:sz w:val="24"/>
          <w:szCs w:val="24"/>
          <w:lang w:eastAsia="sr-Latn-RS"/>
        </w:rPr>
        <w:t xml:space="preserve"> This effect is somewhat reduced at the chronic stage (metacestode), leading to poorly responsive, immature DCs, but a Foxp3</w:t>
      </w:r>
      <w:r w:rsidRPr="008E6D27">
        <w:rPr>
          <w:rFonts w:ascii="Book Antiqua" w:eastAsia="Times New Roman" w:hAnsi="Book Antiqua" w:cs="Times New Roman"/>
          <w:color w:val="000000"/>
          <w:sz w:val="24"/>
          <w:szCs w:val="24"/>
          <w:vertAlign w:val="superscript"/>
          <w:lang w:eastAsia="sr-Latn-RS"/>
        </w:rPr>
        <w:t>+</w:t>
      </w:r>
      <w:r w:rsidRPr="008E6D27">
        <w:rPr>
          <w:rFonts w:ascii="Book Antiqua" w:eastAsia="Times New Roman" w:hAnsi="Book Antiqua" w:cs="Times New Roman"/>
          <w:color w:val="000000"/>
          <w:sz w:val="24"/>
          <w:szCs w:val="24"/>
          <w:lang w:eastAsia="sr-Latn-RS"/>
        </w:rPr>
        <w:t>-T-reg-inducing environment is no longer present in the protoscolex stage. Although findings have concentrated on </w:t>
      </w:r>
      <w:r w:rsidRPr="008E6D27">
        <w:rPr>
          <w:rFonts w:ascii="Book Antiqua" w:eastAsia="Times New Roman" w:hAnsi="Book Antiqua" w:cs="Times New Roman"/>
          <w:i/>
          <w:iCs/>
          <w:color w:val="000000"/>
          <w:sz w:val="24"/>
          <w:szCs w:val="24"/>
          <w:lang w:eastAsia="sr-Latn-RS"/>
        </w:rPr>
        <w:t>in vitro</w:t>
      </w:r>
      <w:r w:rsidRPr="008E6D27">
        <w:rPr>
          <w:rFonts w:ascii="Book Antiqua" w:eastAsia="Times New Roman" w:hAnsi="Book Antiqua" w:cs="Times New Roman"/>
          <w:color w:val="000000"/>
          <w:sz w:val="24"/>
          <w:szCs w:val="24"/>
          <w:lang w:eastAsia="sr-Latn-RS"/>
        </w:rPr>
        <w:t xml:space="preserve"> interactions between parasite larvae and DCs, thus excluding the possible influence of other immune effectors or epithelial cells, the clear induction of poorly responsive, apoptotic and IL-10 secreting DCs in response to primary cells suggests that a similar mechanism might also be operative in the tissue surrounding the early metamorphosing oncosphere. If so, this process might be important for early establishment of the parasite during a phase of relatively high vulnerability to the host immune system. Whereas in the chronic phase, after production of the laminar layer (LL), a slightly altered profile of excreted/secreted products that mainly induces T-reg could support long-term persistence and infiltrative growth of the metacestode, as previously </w:t>
      </w:r>
      <w:proofErr w:type="gramStart"/>
      <w:r w:rsidRPr="008E6D27">
        <w:rPr>
          <w:rFonts w:ascii="Book Antiqua" w:eastAsia="Times New Roman" w:hAnsi="Book Antiqua" w:cs="Times New Roman"/>
          <w:color w:val="000000"/>
          <w:sz w:val="24"/>
          <w:szCs w:val="24"/>
          <w:lang w:eastAsia="sr-Latn-RS"/>
        </w:rPr>
        <w:t>suggested</w:t>
      </w:r>
      <w:r w:rsidRPr="008E6D27">
        <w:rPr>
          <w:rFonts w:ascii="Book Antiqua" w:eastAsia="Times New Roman" w:hAnsi="Book Antiqua" w:cs="Times New Roman"/>
          <w:color w:val="000000"/>
          <w:sz w:val="24"/>
          <w:szCs w:val="24"/>
          <w:vertAlign w:val="superscript"/>
          <w:lang w:eastAsia="sr-Latn-RS"/>
        </w:rPr>
        <w:t>[</w:t>
      </w:r>
      <w:proofErr w:type="gramEnd"/>
      <w:r w:rsidRPr="008E6D27">
        <w:rPr>
          <w:rFonts w:ascii="Book Antiqua" w:eastAsia="Times New Roman" w:hAnsi="Book Antiqua" w:cs="Times New Roman"/>
          <w:color w:val="000000"/>
          <w:sz w:val="24"/>
          <w:szCs w:val="24"/>
          <w:vertAlign w:val="superscript"/>
          <w:lang w:eastAsia="sr-Latn-RS"/>
        </w:rPr>
        <w:t>89]</w:t>
      </w:r>
      <w:hyperlink r:id="rId21" w:anchor="pntd.0001516-Mejri1" w:history="1"/>
      <w:r w:rsidRPr="008E6D27">
        <w:rPr>
          <w:rFonts w:ascii="Book Antiqua" w:eastAsia="Times New Roman" w:hAnsi="Book Antiqua" w:cs="Times New Roman"/>
          <w:color w:val="000000"/>
          <w:sz w:val="24"/>
          <w:szCs w:val="24"/>
          <w:lang w:eastAsia="sr-Latn-RS"/>
        </w:rPr>
        <w:t>. The molecular nature of </w:t>
      </w:r>
      <w:r w:rsidRPr="008E6D27">
        <w:rPr>
          <w:rFonts w:ascii="Book Antiqua" w:eastAsia="Times New Roman" w:hAnsi="Book Antiqua" w:cs="Times New Roman"/>
          <w:i/>
          <w:iCs/>
          <w:color w:val="000000"/>
          <w:sz w:val="24"/>
          <w:szCs w:val="24"/>
          <w:lang w:eastAsia="sr-Latn-RS"/>
        </w:rPr>
        <w:t>Echinococcus</w:t>
      </w:r>
      <w:r w:rsidRPr="008E6D27">
        <w:rPr>
          <w:rFonts w:ascii="Book Antiqua" w:eastAsia="Times New Roman" w:hAnsi="Book Antiqua" w:cs="Times New Roman"/>
          <w:color w:val="000000"/>
          <w:sz w:val="24"/>
          <w:szCs w:val="24"/>
          <w:lang w:eastAsia="sr-Latn-RS"/>
        </w:rPr>
        <w:t xml:space="preserve"> E/S-products that are responsible for these effects is currently being investigated using the available genome sequence </w:t>
      </w:r>
      <w:proofErr w:type="gramStart"/>
      <w:r w:rsidRPr="008E6D27">
        <w:rPr>
          <w:rFonts w:ascii="Book Antiqua" w:eastAsia="Times New Roman" w:hAnsi="Book Antiqua" w:cs="Times New Roman"/>
          <w:color w:val="000000"/>
          <w:sz w:val="24"/>
          <w:szCs w:val="24"/>
          <w:lang w:eastAsia="sr-Latn-RS"/>
        </w:rPr>
        <w:t>information</w:t>
      </w:r>
      <w:r w:rsidRPr="008E6D27">
        <w:rPr>
          <w:rFonts w:ascii="Book Antiqua" w:eastAsia="Times New Roman" w:hAnsi="Book Antiqua" w:cs="Times New Roman"/>
          <w:color w:val="000000"/>
          <w:sz w:val="24"/>
          <w:szCs w:val="24"/>
          <w:vertAlign w:val="superscript"/>
          <w:lang w:eastAsia="sr-Latn-RS"/>
        </w:rPr>
        <w:t>[</w:t>
      </w:r>
      <w:proofErr w:type="gramEnd"/>
      <w:r w:rsidRPr="008E6D27">
        <w:rPr>
          <w:rFonts w:ascii="Book Antiqua" w:hAnsi="Book Antiqua" w:cs="Times New Roman"/>
          <w:sz w:val="24"/>
          <w:szCs w:val="24"/>
          <w:vertAlign w:val="superscript"/>
        </w:rPr>
        <w:t>5,77</w:t>
      </w:r>
      <w:r w:rsidRPr="008E6D27">
        <w:rPr>
          <w:rFonts w:ascii="Book Antiqua" w:hAnsi="Book Antiqua" w:cs="Times New Roman"/>
          <w:b/>
          <w:sz w:val="24"/>
          <w:szCs w:val="24"/>
          <w:vertAlign w:val="superscript"/>
        </w:rPr>
        <w:t>]</w:t>
      </w:r>
      <w:r w:rsidRPr="008E6D27">
        <w:rPr>
          <w:rFonts w:ascii="Book Antiqua" w:eastAsia="Times New Roman" w:hAnsi="Book Antiqua" w:cs="Times New Roman"/>
          <w:color w:val="000000"/>
          <w:sz w:val="24"/>
          <w:szCs w:val="24"/>
          <w:lang w:eastAsia="sr-Latn-RS"/>
        </w:rPr>
        <w:t>, which are recently established methods for genetic manipulation of primary cells</w:t>
      </w:r>
      <w:r w:rsidRPr="008E6D27">
        <w:rPr>
          <w:rFonts w:ascii="Book Antiqua" w:eastAsia="Times New Roman" w:hAnsi="Book Antiqua" w:cs="Times New Roman"/>
          <w:color w:val="000000"/>
          <w:sz w:val="24"/>
          <w:szCs w:val="24"/>
          <w:vertAlign w:val="superscript"/>
          <w:lang w:eastAsia="sr-Latn-RS"/>
        </w:rPr>
        <w:t>[</w:t>
      </w:r>
      <w:hyperlink r:id="rId22" w:anchor="pntd.0001516-Spiliotis4" w:history="1">
        <w:r w:rsidRPr="008E6D27">
          <w:rPr>
            <w:rFonts w:ascii="Book Antiqua" w:eastAsia="Times New Roman" w:hAnsi="Book Antiqua" w:cs="Times New Roman"/>
            <w:color w:val="000000" w:themeColor="text1"/>
            <w:sz w:val="24"/>
            <w:szCs w:val="24"/>
            <w:vertAlign w:val="superscript"/>
            <w:lang w:eastAsia="sr-Latn-RS"/>
          </w:rPr>
          <w:t>90</w:t>
        </w:r>
      </w:hyperlink>
      <w:r w:rsidRPr="008E6D27">
        <w:rPr>
          <w:rFonts w:ascii="Book Antiqua" w:hAnsi="Book Antiqua" w:cs="Times New Roman"/>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w:t>
      </w:r>
    </w:p>
    <w:p w14:paraId="37ED8A9A" w14:textId="77777777" w:rsidR="00152FB0" w:rsidRPr="008E6D27" w:rsidRDefault="00152FB0" w:rsidP="00152FB0">
      <w:pPr>
        <w:shd w:val="clear" w:color="auto" w:fill="FFFFFF"/>
        <w:snapToGrid w:val="0"/>
        <w:spacing w:after="0" w:line="360" w:lineRule="auto"/>
        <w:ind w:firstLine="284"/>
        <w:jc w:val="both"/>
        <w:rPr>
          <w:rFonts w:ascii="Book Antiqua" w:eastAsia="Times New Roman" w:hAnsi="Book Antiqua" w:cs="Times New Roman"/>
          <w:color w:val="000000"/>
          <w:sz w:val="24"/>
          <w:szCs w:val="24"/>
          <w:lang w:eastAsia="sr-Latn-RS"/>
        </w:rPr>
      </w:pPr>
    </w:p>
    <w:p w14:paraId="2EEB011A" w14:textId="77777777" w:rsidR="00152FB0" w:rsidRPr="006E4105" w:rsidRDefault="00152FB0" w:rsidP="00152FB0">
      <w:pPr>
        <w:snapToGrid w:val="0"/>
        <w:spacing w:after="0" w:line="360" w:lineRule="auto"/>
        <w:jc w:val="both"/>
        <w:rPr>
          <w:rFonts w:ascii="Book Antiqua" w:hAnsi="Book Antiqua" w:cs="Times New Roman"/>
          <w:b/>
          <w:sz w:val="24"/>
          <w:szCs w:val="24"/>
          <w:lang w:eastAsia="zh-CN"/>
        </w:rPr>
      </w:pPr>
      <w:r w:rsidRPr="008E6D27">
        <w:rPr>
          <w:rFonts w:ascii="Book Antiqua" w:hAnsi="Book Antiqua" w:cs="Times New Roman"/>
          <w:b/>
          <w:sz w:val="24"/>
          <w:szCs w:val="24"/>
        </w:rPr>
        <w:t>CYSTIC ECHINOCOCCOSIS AND AUTOIMMUNITY</w:t>
      </w:r>
    </w:p>
    <w:p w14:paraId="0895FD0B" w14:textId="77777777" w:rsidR="00152FB0" w:rsidRPr="008E6D27" w:rsidRDefault="00152FB0" w:rsidP="00152FB0">
      <w:pPr>
        <w:snapToGrid w:val="0"/>
        <w:spacing w:after="0" w:line="360" w:lineRule="auto"/>
        <w:jc w:val="both"/>
        <w:rPr>
          <w:rFonts w:ascii="Book Antiqua" w:eastAsia="Times New Roman" w:hAnsi="Book Antiqua" w:cs="Times New Roman"/>
          <w:color w:val="000000"/>
          <w:sz w:val="24"/>
          <w:szCs w:val="24"/>
          <w:lang w:eastAsia="sr-Latn-RS"/>
        </w:rPr>
      </w:pPr>
      <w:r w:rsidRPr="008E6D27">
        <w:rPr>
          <w:rFonts w:ascii="Book Antiqua" w:hAnsi="Book Antiqua" w:cs="Times New Roman"/>
          <w:sz w:val="24"/>
          <w:szCs w:val="24"/>
        </w:rPr>
        <w:t xml:space="preserve">Host autoimmunity to </w:t>
      </w:r>
      <w:r w:rsidRPr="008E6D27">
        <w:rPr>
          <w:rFonts w:ascii="Book Antiqua" w:hAnsi="Book Antiqua" w:cs="Times New Roman"/>
          <w:i/>
          <w:sz w:val="24"/>
          <w:szCs w:val="24"/>
        </w:rPr>
        <w:t>E. granulosus</w:t>
      </w:r>
      <w:r w:rsidRPr="008E6D27">
        <w:rPr>
          <w:rFonts w:ascii="Book Antiqua" w:hAnsi="Book Antiqua" w:cs="Times New Roman"/>
          <w:sz w:val="24"/>
          <w:szCs w:val="24"/>
        </w:rPr>
        <w:t xml:space="preserve"> is initiated by a combination of genetic predisposition and environmental triggers. Genetic susceptibility, environmental stimuli and defective regulation of immune reactions are responsible for follow-up autoimmune reactions to these parasites. A combination of autoimmunity environmental triggers and genetic predisposition can lead to immune imbalance and could influence the appearance of autoimmune diseases (Figure 3).</w:t>
      </w:r>
      <w:r w:rsidRPr="008E6D27">
        <w:rPr>
          <w:rFonts w:ascii="Book Antiqua" w:hAnsi="Book Antiqua" w:cs="Times New Roman"/>
          <w:color w:val="000000"/>
          <w:sz w:val="24"/>
          <w:szCs w:val="24"/>
          <w:shd w:val="clear" w:color="auto" w:fill="FFFFFF"/>
        </w:rPr>
        <w:t xml:space="preserve"> </w:t>
      </w:r>
      <w:r>
        <w:rPr>
          <w:rFonts w:ascii="Book Antiqua" w:hAnsi="Book Antiqua" w:cs="Times New Roman"/>
          <w:color w:val="000000"/>
          <w:sz w:val="24"/>
          <w:szCs w:val="24"/>
          <w:shd w:val="clear" w:color="auto" w:fill="FFFFFF"/>
        </w:rPr>
        <w:t>C</w:t>
      </w:r>
      <w:r w:rsidRPr="008E6D27">
        <w:rPr>
          <w:rFonts w:ascii="Book Antiqua" w:hAnsi="Book Antiqua" w:cs="Times New Roman"/>
          <w:color w:val="000000"/>
          <w:sz w:val="24"/>
          <w:szCs w:val="24"/>
          <w:shd w:val="clear" w:color="auto" w:fill="FFFFFF"/>
        </w:rPr>
        <w:t xml:space="preserve">ystic echinococcosis and others parasitic diseases at their source will require an understanding of how the abnormal immune reactions arise, how they are sustained, </w:t>
      </w:r>
      <w:r w:rsidRPr="008E6D27">
        <w:rPr>
          <w:rFonts w:ascii="Book Antiqua" w:hAnsi="Book Antiqua" w:cs="Times New Roman"/>
          <w:color w:val="000000"/>
          <w:sz w:val="24"/>
          <w:szCs w:val="24"/>
          <w:shd w:val="clear" w:color="auto" w:fill="FFFFFF"/>
        </w:rPr>
        <w:lastRenderedPageBreak/>
        <w:t xml:space="preserve">and the intrinsic mechanisms used to suppress these responses in </w:t>
      </w:r>
      <w:r w:rsidRPr="008E6D27">
        <w:rPr>
          <w:rFonts w:ascii="Book Antiqua" w:hAnsi="Book Antiqua" w:cs="Times New Roman"/>
          <w:sz w:val="24"/>
          <w:szCs w:val="24"/>
        </w:rPr>
        <w:t>patients with cystic echinococcosis and healthy controls.</w:t>
      </w:r>
      <w:r>
        <w:rPr>
          <w:rFonts w:ascii="Book Antiqua" w:hAnsi="Book Antiqua" w:cs="Times New Roman"/>
          <w:sz w:val="24"/>
          <w:szCs w:val="24"/>
        </w:rPr>
        <w:t xml:space="preserve"> </w:t>
      </w:r>
      <w:r w:rsidRPr="001E1B3D">
        <w:rPr>
          <w:rFonts w:ascii="Book Antiqua" w:hAnsi="Book Antiqua" w:cs="Times New Roman"/>
          <w:color w:val="C00000"/>
          <w:sz w:val="24"/>
          <w:szCs w:val="24"/>
          <w:u w:val="single"/>
          <w:shd w:val="clear" w:color="auto" w:fill="FFFFFF"/>
        </w:rPr>
        <w:t>A final goal of this</w:t>
      </w:r>
      <w:r w:rsidRPr="00D40720">
        <w:rPr>
          <w:rFonts w:ascii="Book Antiqua" w:hAnsi="Book Antiqua" w:cs="Times New Roman"/>
          <w:color w:val="C00000"/>
          <w:sz w:val="24"/>
          <w:szCs w:val="24"/>
          <w:shd w:val="clear" w:color="auto" w:fill="FFFFFF"/>
        </w:rPr>
        <w:t xml:space="preserve"> </w:t>
      </w:r>
      <w:r w:rsidRPr="001E1B3D">
        <w:rPr>
          <w:rFonts w:ascii="Book Antiqua" w:hAnsi="Book Antiqua" w:cs="Times New Roman"/>
          <w:color w:val="C00000"/>
          <w:sz w:val="24"/>
          <w:szCs w:val="24"/>
          <w:u w:val="single"/>
          <w:shd w:val="clear" w:color="auto" w:fill="FFFFFF"/>
        </w:rPr>
        <w:t>study</w:t>
      </w:r>
      <w:r w:rsidRPr="008E6D27">
        <w:rPr>
          <w:rFonts w:ascii="Book Antiqua" w:hAnsi="Book Antiqua" w:cs="Times New Roman"/>
          <w:color w:val="000000"/>
          <w:sz w:val="24"/>
          <w:szCs w:val="24"/>
          <w:shd w:val="clear" w:color="auto" w:fill="FFFFFF"/>
        </w:rPr>
        <w:t xml:space="preserve"> is to exploit this </w:t>
      </w:r>
      <w:r w:rsidRPr="00B72341">
        <w:rPr>
          <w:rFonts w:ascii="Book Antiqua" w:hAnsi="Book Antiqua" w:cs="Times New Roman"/>
          <w:color w:val="C00000"/>
          <w:sz w:val="24"/>
          <w:szCs w:val="24"/>
          <w:u w:val="single"/>
          <w:shd w:val="clear" w:color="auto" w:fill="FFFFFF"/>
        </w:rPr>
        <w:t>existing</w:t>
      </w:r>
      <w:r>
        <w:rPr>
          <w:rFonts w:ascii="Book Antiqua" w:hAnsi="Book Antiqua" w:cs="Times New Roman"/>
          <w:color w:val="C00000"/>
          <w:sz w:val="24"/>
          <w:szCs w:val="24"/>
          <w:shd w:val="clear" w:color="auto" w:fill="FFFFFF"/>
        </w:rPr>
        <w:t xml:space="preserve"> </w:t>
      </w:r>
      <w:r w:rsidRPr="008E6D27">
        <w:rPr>
          <w:rFonts w:ascii="Book Antiqua" w:hAnsi="Book Antiqua" w:cs="Times New Roman"/>
          <w:color w:val="000000"/>
          <w:sz w:val="24"/>
          <w:szCs w:val="24"/>
          <w:shd w:val="clear" w:color="auto" w:fill="FFFFFF"/>
        </w:rPr>
        <w:t>knowledge</w:t>
      </w:r>
      <w:r>
        <w:rPr>
          <w:rFonts w:ascii="Book Antiqua" w:hAnsi="Book Antiqua" w:cs="Times New Roman"/>
          <w:color w:val="000000"/>
          <w:sz w:val="24"/>
          <w:szCs w:val="24"/>
          <w:shd w:val="clear" w:color="auto" w:fill="FFFFFF"/>
        </w:rPr>
        <w:t xml:space="preserve"> </w:t>
      </w:r>
      <w:r w:rsidRPr="001E1B3D">
        <w:rPr>
          <w:rFonts w:ascii="Book Antiqua" w:hAnsi="Book Antiqua" w:cs="Times New Roman"/>
          <w:color w:val="C00000"/>
          <w:sz w:val="24"/>
          <w:szCs w:val="24"/>
          <w:u w:val="single"/>
          <w:shd w:val="clear" w:color="auto" w:fill="FFFFFF"/>
        </w:rPr>
        <w:t>from research in this area for</w:t>
      </w:r>
      <w:r w:rsidRPr="008E6D27">
        <w:rPr>
          <w:rFonts w:ascii="Book Antiqua" w:hAnsi="Book Antiqua" w:cs="Times New Roman"/>
          <w:color w:val="000000"/>
          <w:sz w:val="24"/>
          <w:szCs w:val="24"/>
          <w:shd w:val="clear" w:color="auto" w:fill="FFFFFF"/>
        </w:rPr>
        <w:t xml:space="preserve"> better </w:t>
      </w:r>
      <w:r w:rsidRPr="001E1B3D">
        <w:rPr>
          <w:rFonts w:ascii="Book Antiqua" w:hAnsi="Book Antiqua" w:cs="Times New Roman"/>
          <w:color w:val="C00000"/>
          <w:sz w:val="24"/>
          <w:szCs w:val="24"/>
          <w:u w:val="single"/>
          <w:shd w:val="clear" w:color="auto" w:fill="FFFFFF"/>
        </w:rPr>
        <w:t>understanding</w:t>
      </w:r>
      <w:r w:rsidRPr="008E6D27">
        <w:rPr>
          <w:rFonts w:ascii="Book Antiqua" w:hAnsi="Book Antiqua" w:cs="Times New Roman"/>
          <w:color w:val="000000"/>
          <w:sz w:val="24"/>
          <w:szCs w:val="24"/>
          <w:shd w:val="clear" w:color="auto" w:fill="FFFFFF"/>
        </w:rPr>
        <w:t xml:space="preserve"> the pathogenesis of autoimmune diseases </w:t>
      </w:r>
      <w:r w:rsidRPr="00FC403B">
        <w:rPr>
          <w:rFonts w:ascii="Book Antiqua" w:hAnsi="Book Antiqua" w:cs="Times New Roman"/>
          <w:color w:val="C00000"/>
          <w:sz w:val="24"/>
          <w:szCs w:val="24"/>
          <w:u w:val="single"/>
          <w:shd w:val="clear" w:color="auto" w:fill="FFFFFF"/>
        </w:rPr>
        <w:t>induced by</w:t>
      </w:r>
      <w:r w:rsidRPr="00FC403B">
        <w:rPr>
          <w:rFonts w:ascii="Book Antiqua" w:hAnsi="Book Antiqua" w:cs="Times New Roman"/>
          <w:color w:val="000000"/>
          <w:sz w:val="24"/>
          <w:szCs w:val="24"/>
          <w:u w:val="single"/>
          <w:shd w:val="clear" w:color="auto" w:fill="FFFFFF"/>
        </w:rPr>
        <w:t xml:space="preserve"> </w:t>
      </w:r>
      <w:r w:rsidRPr="00FC403B">
        <w:rPr>
          <w:rFonts w:ascii="Book Antiqua" w:hAnsi="Book Antiqua" w:cs="Times New Roman"/>
          <w:i/>
          <w:color w:val="C00000"/>
          <w:sz w:val="24"/>
          <w:szCs w:val="24"/>
          <w:u w:val="single"/>
          <w:shd w:val="clear" w:color="auto" w:fill="FFFFFF"/>
        </w:rPr>
        <w:t>E</w:t>
      </w:r>
      <w:r w:rsidRPr="00FC403B">
        <w:rPr>
          <w:rFonts w:ascii="Book Antiqua" w:hAnsi="Book Antiqua" w:cs="Times New Roman"/>
          <w:color w:val="000000"/>
          <w:sz w:val="24"/>
          <w:szCs w:val="24"/>
          <w:u w:val="single"/>
          <w:shd w:val="clear" w:color="auto" w:fill="FFFFFF"/>
        </w:rPr>
        <w:t xml:space="preserve">. </w:t>
      </w:r>
      <w:r w:rsidRPr="00FC403B">
        <w:rPr>
          <w:rFonts w:ascii="Book Antiqua" w:hAnsi="Book Antiqua" w:cs="Times New Roman"/>
          <w:color w:val="C00000"/>
          <w:sz w:val="24"/>
          <w:szCs w:val="24"/>
          <w:u w:val="single"/>
          <w:shd w:val="clear" w:color="auto" w:fill="FFFFFF"/>
        </w:rPr>
        <w:t>granulosus</w:t>
      </w:r>
      <w:r w:rsidRPr="00FC403B">
        <w:rPr>
          <w:rFonts w:ascii="Book Antiqua" w:hAnsi="Book Antiqua" w:cs="Times New Roman"/>
          <w:color w:val="000000"/>
          <w:sz w:val="24"/>
          <w:szCs w:val="24"/>
          <w:u w:val="single"/>
          <w:shd w:val="clear" w:color="auto" w:fill="FFFFFF"/>
        </w:rPr>
        <w:t xml:space="preserve"> </w:t>
      </w:r>
      <w:r w:rsidRPr="00FC403B">
        <w:rPr>
          <w:rFonts w:ascii="Book Antiqua" w:hAnsi="Book Antiqua" w:cs="Times New Roman"/>
          <w:color w:val="C00000"/>
          <w:sz w:val="24"/>
          <w:szCs w:val="24"/>
          <w:u w:val="single"/>
          <w:shd w:val="clear" w:color="auto" w:fill="FFFFFF"/>
        </w:rPr>
        <w:t>host infection important for development of strategies for reestablishing the normal balance between efector and regulatory immune responses.</w:t>
      </w:r>
      <w:r>
        <w:rPr>
          <w:rFonts w:ascii="Book Antiqua" w:hAnsi="Book Antiqua" w:cs="Times New Roman"/>
          <w:color w:val="000000"/>
          <w:sz w:val="24"/>
          <w:szCs w:val="24"/>
          <w:shd w:val="clear" w:color="auto" w:fill="FFFFFF"/>
        </w:rPr>
        <w:t xml:space="preserve"> </w:t>
      </w:r>
      <w:r w:rsidRPr="008E6D27">
        <w:rPr>
          <w:rFonts w:ascii="Book Antiqua" w:hAnsi="Book Antiqua" w:cs="Times New Roman"/>
          <w:sz w:val="24"/>
          <w:szCs w:val="24"/>
        </w:rPr>
        <w:t xml:space="preserve">The underlying mechanism of autoimmunity is defective elimination and/control of self-reactive lymphocytes. Clinical results have demonstrated that patients with cystic echinococcosis show increases in the peripheral Treg number, related cytokines IL-17 and IL-23, and transcription factors Foxp3 and TGFβ-1 levels compared to control healthy </w:t>
      </w:r>
      <w:bookmarkStart w:id="133" w:name="_GoBack"/>
      <w:proofErr w:type="gramStart"/>
      <w:r w:rsidRPr="00FC403B">
        <w:rPr>
          <w:rFonts w:ascii="Book Antiqua" w:hAnsi="Book Antiqua" w:cs="Times New Roman"/>
          <w:color w:val="C00000"/>
          <w:sz w:val="24"/>
          <w:szCs w:val="24"/>
          <w:u w:val="single"/>
        </w:rPr>
        <w:t>subjects</w:t>
      </w:r>
      <w:bookmarkEnd w:id="133"/>
      <w:r w:rsidRPr="00534C5A">
        <w:rPr>
          <w:rFonts w:ascii="Book Antiqua" w:hAnsi="Book Antiqua" w:cs="Times New Roman"/>
          <w:sz w:val="24"/>
          <w:szCs w:val="24"/>
          <w:u w:val="single"/>
          <w:vertAlign w:val="superscript"/>
        </w:rPr>
        <w:t>[</w:t>
      </w:r>
      <w:proofErr w:type="gramEnd"/>
      <w:r w:rsidRPr="008E6D27">
        <w:rPr>
          <w:rFonts w:ascii="Book Antiqua" w:hAnsi="Book Antiqua" w:cs="Times New Roman"/>
          <w:sz w:val="24"/>
          <w:szCs w:val="24"/>
          <w:vertAlign w:val="superscript"/>
        </w:rPr>
        <w:t>91</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xml:space="preserve">. The Th17/Treg balance controls inflammation and may play an important role in the pathogenesis of immune evasion </w:t>
      </w:r>
      <w:r w:rsidRPr="008E6D27">
        <w:rPr>
          <w:rFonts w:ascii="Book Antiqua" w:hAnsi="Book Antiqua" w:cs="Times New Roman"/>
          <w:sz w:val="24"/>
          <w:szCs w:val="24"/>
          <w:vertAlign w:val="superscript"/>
        </w:rPr>
        <w:t>[91</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xml:space="preserve"> To assess whether this balance was broken, Rosenblum</w:t>
      </w:r>
      <w:r>
        <w:rPr>
          <w:rFonts w:ascii="Book Antiqua" w:hAnsi="Book Antiqua" w:cs="Times New Roman" w:hint="eastAsia"/>
          <w:sz w:val="24"/>
          <w:szCs w:val="24"/>
          <w:lang w:eastAsia="zh-CN"/>
        </w:rPr>
        <w:t xml:space="preserve"> </w:t>
      </w:r>
      <w:r w:rsidRPr="006E4105">
        <w:rPr>
          <w:rFonts w:ascii="Book Antiqua" w:hAnsi="Book Antiqua" w:cs="Times New Roman" w:hint="eastAsia"/>
          <w:i/>
          <w:sz w:val="24"/>
          <w:szCs w:val="24"/>
          <w:lang w:eastAsia="zh-CN"/>
        </w:rPr>
        <w:t>et al</w:t>
      </w:r>
      <w:r w:rsidRPr="008E6D27">
        <w:rPr>
          <w:rFonts w:ascii="Book Antiqua" w:hAnsi="Book Antiqua" w:cs="Times New Roman"/>
          <w:sz w:val="24"/>
          <w:szCs w:val="24"/>
          <w:vertAlign w:val="superscript"/>
        </w:rPr>
        <w:t>[92</w:t>
      </w:r>
      <w:r w:rsidRPr="008E6D27">
        <w:rPr>
          <w:rFonts w:ascii="Book Antiqua" w:hAnsi="Book Antiqua" w:cs="Times New Roman"/>
          <w:b/>
          <w:sz w:val="24"/>
          <w:szCs w:val="24"/>
          <w:vertAlign w:val="superscript"/>
        </w:rPr>
        <w:t>]</w:t>
      </w:r>
      <w:r w:rsidRPr="008E6D27">
        <w:rPr>
          <w:rFonts w:ascii="Book Antiqua" w:hAnsi="Book Antiqua" w:cs="Times New Roman"/>
          <w:sz w:val="24"/>
          <w:szCs w:val="24"/>
        </w:rPr>
        <w:t xml:space="preserve"> detected Th17/Treg functions at different levels including cell frequencies, related cytokine secretions and key transcription factors in cystic echinococcosis (CE) (Figure 3). The results indicated that a Th17/Treg functional imbalance exists in patients with chronic cystic echinococcosis, suggesting a potential role for a Th17/Treg imbalance in the pathogenesis of immune evasion in echinococcosis. Regarding</w:t>
      </w:r>
      <w:r w:rsidRPr="008E6D27">
        <w:rPr>
          <w:rFonts w:ascii="Book Antiqua" w:hAnsi="Book Antiqua" w:cs="Times New Roman"/>
          <w:color w:val="000000"/>
          <w:sz w:val="24"/>
          <w:szCs w:val="24"/>
        </w:rPr>
        <w:t xml:space="preserve"> </w:t>
      </w:r>
      <w:r w:rsidRPr="00534C5A">
        <w:rPr>
          <w:rFonts w:ascii="Book Antiqua" w:hAnsi="Book Antiqua" w:cs="Times New Roman"/>
          <w:color w:val="C00000"/>
          <w:sz w:val="24"/>
          <w:szCs w:val="24"/>
        </w:rPr>
        <w:t>to</w:t>
      </w:r>
      <w:r w:rsidRPr="008E6D27">
        <w:rPr>
          <w:rFonts w:ascii="Book Antiqua" w:hAnsi="Book Antiqua" w:cs="Times New Roman"/>
          <w:color w:val="000000"/>
          <w:sz w:val="24"/>
          <w:szCs w:val="24"/>
        </w:rPr>
        <w:t xml:space="preserve"> genes associated with autoimmune diseases, the strongest associations are with particular HLA </w:t>
      </w:r>
      <w:proofErr w:type="gramStart"/>
      <w:r w:rsidRPr="008E6D27">
        <w:rPr>
          <w:rFonts w:ascii="Book Antiqua" w:hAnsi="Book Antiqua" w:cs="Times New Roman"/>
          <w:color w:val="000000"/>
          <w:sz w:val="24"/>
          <w:szCs w:val="24"/>
        </w:rPr>
        <w:t>alleles</w:t>
      </w:r>
      <w:r w:rsidRPr="008E6D27">
        <w:rPr>
          <w:rFonts w:ascii="Book Antiqua" w:hAnsi="Book Antiqua" w:cs="Times New Roman"/>
          <w:color w:val="000000"/>
          <w:sz w:val="24"/>
          <w:szCs w:val="24"/>
          <w:vertAlign w:val="superscript"/>
        </w:rPr>
        <w:t>[</w:t>
      </w:r>
      <w:proofErr w:type="gramEnd"/>
      <w:r w:rsidRPr="008E6D27">
        <w:rPr>
          <w:rFonts w:ascii="Book Antiqua" w:eastAsia="Times New Roman" w:hAnsi="Book Antiqua" w:cs="Times New Roman"/>
          <w:color w:val="000000"/>
          <w:sz w:val="24"/>
          <w:szCs w:val="24"/>
          <w:shd w:val="clear" w:color="auto" w:fill="FFFFFF"/>
          <w:vertAlign w:val="superscript"/>
          <w:lang w:eastAsia="sr-Latn-RS"/>
        </w:rPr>
        <w:t>93</w:t>
      </w:r>
      <w:r w:rsidRPr="008E6D27">
        <w:rPr>
          <w:rFonts w:ascii="Book Antiqua" w:eastAsia="Times New Roman" w:hAnsi="Book Antiqua" w:cs="Times New Roman"/>
          <w:b/>
          <w:color w:val="000000"/>
          <w:sz w:val="24"/>
          <w:szCs w:val="24"/>
          <w:shd w:val="clear" w:color="auto" w:fill="FFFFFF"/>
          <w:vertAlign w:val="superscript"/>
          <w:lang w:eastAsia="sr-Latn-RS"/>
        </w:rPr>
        <w:t>]</w:t>
      </w:r>
      <w:r w:rsidRPr="008E6D27">
        <w:rPr>
          <w:rFonts w:ascii="Book Antiqua" w:eastAsia="Times New Roman" w:hAnsi="Book Antiqua" w:cs="Times New Roman"/>
          <w:color w:val="000000"/>
          <w:sz w:val="24"/>
          <w:szCs w:val="24"/>
          <w:shd w:val="clear" w:color="auto" w:fill="FFFFFF"/>
          <w:lang w:eastAsia="sr-Latn-RS"/>
        </w:rPr>
        <w:t>.</w:t>
      </w:r>
      <w:r w:rsidRPr="008E6D27">
        <w:rPr>
          <w:rFonts w:ascii="Book Antiqua" w:hAnsi="Book Antiqua" w:cs="Times New Roman"/>
          <w:color w:val="000000"/>
          <w:sz w:val="24"/>
          <w:szCs w:val="24"/>
        </w:rPr>
        <w:t xml:space="preserve"> </w:t>
      </w:r>
      <w:r w:rsidRPr="00B72341">
        <w:rPr>
          <w:rFonts w:ascii="Book Antiqua" w:hAnsi="Book Antiqua" w:cs="Times New Roman"/>
          <w:color w:val="C00000"/>
          <w:sz w:val="24"/>
          <w:szCs w:val="24"/>
          <w:u w:val="single"/>
        </w:rPr>
        <w:t>Moreover</w:t>
      </w:r>
      <w:r w:rsidRPr="00B72341">
        <w:rPr>
          <w:rFonts w:ascii="Book Antiqua" w:hAnsi="Book Antiqua" w:cs="Times New Roman"/>
          <w:color w:val="000000"/>
          <w:sz w:val="24"/>
          <w:szCs w:val="24"/>
          <w:u w:val="single"/>
        </w:rPr>
        <w:t>,</w:t>
      </w:r>
      <w:r w:rsidRPr="008E6D27">
        <w:rPr>
          <w:rFonts w:ascii="Book Antiqua" w:hAnsi="Book Antiqua" w:cs="Times New Roman"/>
          <w:color w:val="000000"/>
          <w:sz w:val="24"/>
          <w:szCs w:val="24"/>
        </w:rPr>
        <w:t xml:space="preserve"> it is still not definitively known how different HLA alleles contribute to any autoimmune disease. It is unlikely that a disease-associated allele is especially efficient at displaying the autoantigens targeted by self-reactive T cells </w:t>
      </w:r>
      <w:r w:rsidRPr="006C1590">
        <w:rPr>
          <w:rFonts w:ascii="Book Antiqua" w:hAnsi="Book Antiqua" w:cs="Times New Roman"/>
          <w:color w:val="C00000"/>
          <w:sz w:val="24"/>
          <w:szCs w:val="24"/>
          <w:u w:val="single"/>
        </w:rPr>
        <w:t>due</w:t>
      </w:r>
      <w:r>
        <w:rPr>
          <w:rFonts w:ascii="Book Antiqua" w:hAnsi="Book Antiqua" w:cs="Times New Roman"/>
          <w:color w:val="000000"/>
          <w:sz w:val="24"/>
          <w:szCs w:val="24"/>
        </w:rPr>
        <w:t xml:space="preserve"> </w:t>
      </w:r>
      <w:r w:rsidRPr="006C1590">
        <w:rPr>
          <w:rFonts w:ascii="Book Antiqua" w:hAnsi="Book Antiqua" w:cs="Times New Roman"/>
          <w:color w:val="C00000"/>
          <w:sz w:val="24"/>
          <w:szCs w:val="24"/>
          <w:u w:val="single"/>
        </w:rPr>
        <w:t>to</w:t>
      </w:r>
      <w:r w:rsidRPr="008E6D27">
        <w:rPr>
          <w:rFonts w:ascii="Book Antiqua" w:hAnsi="Book Antiqua" w:cs="Times New Roman"/>
          <w:color w:val="000000"/>
          <w:sz w:val="24"/>
          <w:szCs w:val="24"/>
        </w:rPr>
        <w:t xml:space="preserve"> most HLA alleles are capable of presenting self-antigens </w:t>
      </w:r>
      <w:r w:rsidRPr="006C1590">
        <w:rPr>
          <w:rFonts w:ascii="Book Antiqua" w:hAnsi="Book Antiqua" w:cs="Times New Roman"/>
          <w:color w:val="C00000"/>
          <w:sz w:val="24"/>
          <w:szCs w:val="24"/>
          <w:u w:val="single"/>
        </w:rPr>
        <w:t>also</w:t>
      </w:r>
      <w:r w:rsidRPr="006C1590">
        <w:rPr>
          <w:rFonts w:ascii="Book Antiqua" w:hAnsi="Book Antiqua" w:cs="Times New Roman"/>
          <w:color w:val="C00000"/>
          <w:sz w:val="24"/>
          <w:szCs w:val="24"/>
        </w:rPr>
        <w:t xml:space="preserve"> </w:t>
      </w:r>
      <w:r w:rsidRPr="008E6D27">
        <w:rPr>
          <w:rFonts w:ascii="Book Antiqua" w:hAnsi="Book Antiqua" w:cs="Times New Roman"/>
          <w:color w:val="000000"/>
          <w:sz w:val="24"/>
          <w:szCs w:val="24"/>
        </w:rPr>
        <w:t xml:space="preserve">in healthy </w:t>
      </w:r>
      <w:r w:rsidRPr="006C1590">
        <w:rPr>
          <w:rFonts w:ascii="Book Antiqua" w:hAnsi="Book Antiqua" w:cs="Times New Roman"/>
          <w:color w:val="C00000"/>
          <w:sz w:val="24"/>
          <w:szCs w:val="24"/>
          <w:u w:val="single"/>
        </w:rPr>
        <w:t>subjects</w:t>
      </w:r>
      <w:r w:rsidRPr="008E6D27">
        <w:rPr>
          <w:rFonts w:ascii="Book Antiqua" w:hAnsi="Book Antiqua" w:cs="Times New Roman"/>
          <w:color w:val="000000"/>
          <w:sz w:val="24"/>
          <w:szCs w:val="24"/>
        </w:rPr>
        <w:t xml:space="preserve">. </w:t>
      </w:r>
      <w:r w:rsidRPr="006C1590">
        <w:rPr>
          <w:rFonts w:ascii="Book Antiqua" w:hAnsi="Book Antiqua" w:cs="Times New Roman"/>
          <w:color w:val="C00000"/>
          <w:sz w:val="24"/>
          <w:szCs w:val="24"/>
          <w:u w:val="single"/>
        </w:rPr>
        <w:t>Yet</w:t>
      </w:r>
      <w:r w:rsidRPr="008E6D27">
        <w:rPr>
          <w:rFonts w:ascii="Book Antiqua" w:hAnsi="Book Antiqua" w:cs="Times New Roman"/>
          <w:color w:val="000000"/>
          <w:sz w:val="24"/>
          <w:szCs w:val="24"/>
        </w:rPr>
        <w:t xml:space="preserve">, most healthy individuals have autoreactive T cells that escape thymic </w:t>
      </w:r>
      <w:proofErr w:type="gramStart"/>
      <w:r w:rsidRPr="008E6D27">
        <w:rPr>
          <w:rFonts w:ascii="Book Antiqua" w:hAnsi="Book Antiqua" w:cs="Times New Roman"/>
          <w:color w:val="000000"/>
          <w:sz w:val="24"/>
          <w:szCs w:val="24"/>
        </w:rPr>
        <w:t>deletion</w:t>
      </w:r>
      <w:r w:rsidRPr="008E6D27">
        <w:rPr>
          <w:rFonts w:ascii="Book Antiqua" w:hAnsi="Book Antiqua" w:cs="Times New Roman"/>
          <w:color w:val="000000"/>
          <w:sz w:val="24"/>
          <w:szCs w:val="24"/>
          <w:vertAlign w:val="superscript"/>
        </w:rPr>
        <w:t>[</w:t>
      </w:r>
      <w:proofErr w:type="gramEnd"/>
      <w:r w:rsidRPr="008E6D27">
        <w:rPr>
          <w:rFonts w:ascii="Book Antiqua" w:eastAsia="Times New Roman" w:hAnsi="Book Antiqua" w:cs="Times New Roman"/>
          <w:color w:val="000000"/>
          <w:sz w:val="24"/>
          <w:szCs w:val="24"/>
          <w:vertAlign w:val="superscript"/>
          <w:lang w:eastAsia="sr-Latn-RS"/>
        </w:rPr>
        <w:t>94,95</w:t>
      </w:r>
      <w:r w:rsidRPr="008E6D27">
        <w:rPr>
          <w:rFonts w:ascii="Book Antiqua" w:eastAsia="Times New Roman" w:hAnsi="Book Antiqua" w:cs="Times New Roman"/>
          <w:b/>
          <w:color w:val="000000"/>
          <w:sz w:val="24"/>
          <w:szCs w:val="24"/>
          <w:vertAlign w:val="superscript"/>
          <w:lang w:eastAsia="sr-Latn-RS"/>
        </w:rPr>
        <w:t>]</w:t>
      </w:r>
      <w:r w:rsidRPr="008E6D27">
        <w:rPr>
          <w:rFonts w:ascii="Book Antiqua" w:eastAsia="Times New Roman" w:hAnsi="Book Antiqua" w:cs="Times New Roman"/>
          <w:b/>
          <w:color w:val="000000"/>
          <w:sz w:val="24"/>
          <w:szCs w:val="24"/>
          <w:lang w:eastAsia="sr-Latn-RS"/>
        </w:rPr>
        <w:t>.</w:t>
      </w:r>
    </w:p>
    <w:p w14:paraId="7D19441E" w14:textId="77777777" w:rsidR="00152FB0" w:rsidRPr="008E6D27" w:rsidRDefault="00152FB0" w:rsidP="00152FB0">
      <w:pPr>
        <w:snapToGrid w:val="0"/>
        <w:spacing w:after="0" w:line="360" w:lineRule="auto"/>
        <w:jc w:val="both"/>
        <w:rPr>
          <w:rFonts w:ascii="Book Antiqua" w:hAnsi="Book Antiqua" w:cs="Times New Roman"/>
          <w:b/>
          <w:i/>
          <w:sz w:val="24"/>
          <w:szCs w:val="24"/>
        </w:rPr>
      </w:pPr>
    </w:p>
    <w:p w14:paraId="4D572AC9" w14:textId="77777777" w:rsidR="00152FB0" w:rsidRPr="008E6D27" w:rsidRDefault="00152FB0" w:rsidP="00152FB0">
      <w:pPr>
        <w:snapToGrid w:val="0"/>
        <w:spacing w:after="0" w:line="360" w:lineRule="auto"/>
        <w:jc w:val="both"/>
        <w:rPr>
          <w:rFonts w:ascii="Book Antiqua" w:eastAsia="Times New Roman" w:hAnsi="Book Antiqua" w:cs="Times New Roman"/>
          <w:b/>
          <w:i/>
          <w:color w:val="000000"/>
          <w:sz w:val="24"/>
          <w:szCs w:val="24"/>
          <w:lang w:eastAsia="sr-Latn-RS"/>
        </w:rPr>
      </w:pPr>
      <w:r w:rsidRPr="008E6D27">
        <w:rPr>
          <w:rFonts w:ascii="Book Antiqua" w:hAnsi="Book Antiqua" w:cs="Times New Roman"/>
          <w:b/>
          <w:i/>
          <w:sz w:val="24"/>
          <w:szCs w:val="24"/>
        </w:rPr>
        <w:t>Genetic Susceptibility to Host Autoimmunity</w:t>
      </w:r>
    </w:p>
    <w:p w14:paraId="24112C79" w14:textId="77777777" w:rsidR="00152FB0" w:rsidRPr="008E6D27" w:rsidRDefault="00152FB0" w:rsidP="00152FB0">
      <w:pPr>
        <w:snapToGrid w:val="0"/>
        <w:spacing w:after="0" w:line="360" w:lineRule="auto"/>
        <w:jc w:val="both"/>
        <w:rPr>
          <w:rFonts w:ascii="Book Antiqua" w:eastAsia="Times New Roman" w:hAnsi="Book Antiqua" w:cs="Times New Roman"/>
          <w:b/>
          <w:i/>
          <w:color w:val="000000"/>
          <w:sz w:val="24"/>
          <w:szCs w:val="24"/>
          <w:lang w:eastAsia="sr-Latn-RS"/>
        </w:rPr>
      </w:pPr>
      <w:r>
        <w:rPr>
          <w:rFonts w:ascii="Book Antiqua" w:hAnsi="Book Antiqua" w:cs="Times New Roman"/>
          <w:color w:val="000000"/>
          <w:sz w:val="24"/>
          <w:szCs w:val="24"/>
        </w:rPr>
        <w:t>U</w:t>
      </w:r>
      <w:r w:rsidRPr="008E6D27">
        <w:rPr>
          <w:rFonts w:ascii="Book Antiqua" w:hAnsi="Book Antiqua" w:cs="Times New Roman"/>
          <w:color w:val="000000"/>
          <w:sz w:val="24"/>
          <w:szCs w:val="24"/>
        </w:rPr>
        <w:t xml:space="preserve">sing knowledge of the genes involved to elucidate the pathogenesis of autoimmune diseases is much more </w:t>
      </w:r>
      <w:r w:rsidRPr="00B72341">
        <w:rPr>
          <w:rFonts w:ascii="Book Antiqua" w:hAnsi="Book Antiqua" w:cs="Times New Roman"/>
          <w:color w:val="C00000"/>
          <w:sz w:val="24"/>
          <w:szCs w:val="24"/>
          <w:u w:val="single"/>
        </w:rPr>
        <w:t>discouraging</w:t>
      </w:r>
      <w:r w:rsidRPr="008E6D27">
        <w:rPr>
          <w:rFonts w:ascii="Book Antiqua" w:hAnsi="Book Antiqua" w:cs="Times New Roman"/>
          <w:color w:val="000000"/>
          <w:sz w:val="24"/>
          <w:szCs w:val="24"/>
        </w:rPr>
        <w:t xml:space="preserve"> for other polymorphisms with </w:t>
      </w:r>
      <w:r w:rsidRPr="006C1590">
        <w:rPr>
          <w:rFonts w:ascii="Book Antiqua" w:hAnsi="Book Antiqua" w:cs="Times New Roman"/>
          <w:color w:val="C00000"/>
          <w:sz w:val="24"/>
          <w:szCs w:val="24"/>
          <w:u w:val="single"/>
        </w:rPr>
        <w:t>chanse</w:t>
      </w:r>
      <w:r>
        <w:rPr>
          <w:rFonts w:ascii="Book Antiqua" w:hAnsi="Book Antiqua" w:cs="Times New Roman"/>
          <w:color w:val="000000"/>
          <w:sz w:val="24"/>
          <w:szCs w:val="24"/>
        </w:rPr>
        <w:t xml:space="preserve"> lower </w:t>
      </w:r>
      <w:r w:rsidRPr="006C1590">
        <w:rPr>
          <w:rFonts w:ascii="Book Antiqua" w:hAnsi="Book Antiqua" w:cs="Times New Roman"/>
          <w:color w:val="C00000"/>
          <w:sz w:val="24"/>
          <w:szCs w:val="24"/>
          <w:u w:val="single"/>
        </w:rPr>
        <w:t>than</w:t>
      </w:r>
      <w:r w:rsidRPr="008E6D27">
        <w:rPr>
          <w:rFonts w:ascii="Book Antiqua" w:hAnsi="Book Antiqua" w:cs="Times New Roman"/>
          <w:color w:val="000000"/>
          <w:sz w:val="24"/>
          <w:szCs w:val="24"/>
        </w:rPr>
        <w:t xml:space="preserve"> those for HLA alleles.</w:t>
      </w:r>
      <w:r>
        <w:rPr>
          <w:rFonts w:ascii="Book Antiqua" w:hAnsi="Book Antiqua" w:cs="Times New Roman"/>
          <w:color w:val="000000"/>
          <w:sz w:val="24"/>
          <w:szCs w:val="24"/>
        </w:rPr>
        <w:t xml:space="preserve"> </w:t>
      </w:r>
      <w:r w:rsidRPr="006C1590">
        <w:rPr>
          <w:rFonts w:ascii="Book Antiqua" w:hAnsi="Book Antiqua" w:cs="Times New Roman"/>
          <w:color w:val="C00000"/>
          <w:sz w:val="24"/>
          <w:szCs w:val="24"/>
          <w:u w:val="single"/>
        </w:rPr>
        <w:t>Besides</w:t>
      </w:r>
      <w:r w:rsidRPr="008E6D27">
        <w:rPr>
          <w:rFonts w:ascii="Book Antiqua" w:hAnsi="Book Antiqua" w:cs="Times New Roman"/>
          <w:color w:val="000000"/>
          <w:sz w:val="24"/>
          <w:szCs w:val="24"/>
        </w:rPr>
        <w:t xml:space="preserve"> </w:t>
      </w:r>
      <w:r w:rsidRPr="008870C1">
        <w:rPr>
          <w:rFonts w:ascii="Book Antiqua" w:hAnsi="Book Antiqua" w:cs="Times New Roman"/>
          <w:color w:val="C00000"/>
          <w:sz w:val="24"/>
          <w:szCs w:val="24"/>
          <w:u w:val="single"/>
        </w:rPr>
        <w:t>that</w:t>
      </w:r>
      <w:r>
        <w:rPr>
          <w:rFonts w:ascii="Book Antiqua" w:hAnsi="Book Antiqua" w:cs="Times New Roman"/>
          <w:color w:val="000000"/>
          <w:sz w:val="24"/>
          <w:szCs w:val="24"/>
        </w:rPr>
        <w:t xml:space="preserve"> c</w:t>
      </w:r>
      <w:r w:rsidRPr="008E6D27">
        <w:rPr>
          <w:rFonts w:ascii="Book Antiqua" w:hAnsi="Book Antiqua" w:cs="Times New Roman"/>
          <w:color w:val="000000"/>
          <w:sz w:val="24"/>
          <w:szCs w:val="24"/>
        </w:rPr>
        <w:t xml:space="preserve">ytokine and cytokine receptor genetic polymorphisms have been linked to many different autoimmune diseases. </w:t>
      </w:r>
      <w:r>
        <w:rPr>
          <w:rFonts w:ascii="Book Antiqua" w:hAnsi="Book Antiqua" w:cs="Times New Roman"/>
          <w:color w:val="000000"/>
          <w:sz w:val="24"/>
          <w:szCs w:val="24"/>
        </w:rPr>
        <w:t>T</w:t>
      </w:r>
      <w:r w:rsidRPr="008E6D27">
        <w:rPr>
          <w:rFonts w:ascii="Book Antiqua" w:hAnsi="Book Antiqua" w:cs="Times New Roman"/>
          <w:color w:val="000000"/>
          <w:sz w:val="24"/>
          <w:szCs w:val="24"/>
        </w:rPr>
        <w:t>he best example of this is</w:t>
      </w:r>
      <w:r w:rsidRPr="008E6D27">
        <w:rPr>
          <w:rStyle w:val="apple-converted-space"/>
          <w:rFonts w:ascii="Book Antiqua" w:hAnsi="Book Antiqua" w:cs="Times New Roman"/>
          <w:color w:val="000000"/>
          <w:sz w:val="24"/>
          <w:szCs w:val="24"/>
        </w:rPr>
        <w:t> </w:t>
      </w:r>
      <w:r w:rsidRPr="008E6D27">
        <w:rPr>
          <w:rFonts w:ascii="Book Antiqua" w:hAnsi="Book Antiqua" w:cs="Times New Roman"/>
          <w:i/>
          <w:iCs/>
          <w:color w:val="000000"/>
          <w:sz w:val="24"/>
          <w:szCs w:val="24"/>
        </w:rPr>
        <w:t>IL23R</w:t>
      </w:r>
      <w:r w:rsidRPr="008E6D27">
        <w:rPr>
          <w:rFonts w:ascii="Book Antiqua" w:hAnsi="Book Antiqua" w:cs="Times New Roman"/>
          <w:color w:val="000000"/>
          <w:sz w:val="24"/>
          <w:szCs w:val="24"/>
        </w:rPr>
        <w:t>. IL-23</w:t>
      </w:r>
      <w:r>
        <w:rPr>
          <w:rFonts w:ascii="Book Antiqua" w:hAnsi="Book Antiqua" w:cs="Times New Roman"/>
          <w:color w:val="000000"/>
          <w:sz w:val="24"/>
          <w:szCs w:val="24"/>
        </w:rPr>
        <w:t xml:space="preserve">, </w:t>
      </w:r>
      <w:r w:rsidRPr="008870C1">
        <w:rPr>
          <w:rFonts w:ascii="Book Antiqua" w:hAnsi="Book Antiqua" w:cs="Times New Roman"/>
          <w:color w:val="C00000"/>
          <w:sz w:val="24"/>
          <w:szCs w:val="24"/>
          <w:u w:val="single"/>
        </w:rPr>
        <w:t>as they are</w:t>
      </w:r>
      <w:r w:rsidRPr="008E6D27">
        <w:rPr>
          <w:rFonts w:ascii="Book Antiqua" w:hAnsi="Book Antiqua" w:cs="Times New Roman"/>
          <w:color w:val="000000"/>
          <w:sz w:val="24"/>
          <w:szCs w:val="24"/>
        </w:rPr>
        <w:t xml:space="preserve"> cytokine that augments the pro-</w:t>
      </w:r>
      <w:r w:rsidRPr="008E6D27">
        <w:rPr>
          <w:rFonts w:ascii="Book Antiqua" w:hAnsi="Book Antiqua" w:cs="Times New Roman"/>
          <w:color w:val="000000"/>
          <w:sz w:val="24"/>
          <w:szCs w:val="24"/>
        </w:rPr>
        <w:lastRenderedPageBreak/>
        <w:t xml:space="preserve">inflammatory capacity of Th17 </w:t>
      </w:r>
      <w:proofErr w:type="gramStart"/>
      <w:r w:rsidRPr="008E6D27">
        <w:rPr>
          <w:rFonts w:ascii="Book Antiqua" w:hAnsi="Book Antiqua" w:cs="Times New Roman"/>
          <w:color w:val="000000"/>
          <w:sz w:val="24"/>
          <w:szCs w:val="24"/>
        </w:rPr>
        <w:t>cells</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shd w:val="clear" w:color="auto" w:fill="FFFFFF"/>
          <w:vertAlign w:val="superscript"/>
        </w:rPr>
        <w:t>91,92</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rPr>
        <w:t>. Genetic polymorphisms in</w:t>
      </w:r>
      <w:r w:rsidRPr="008E6D27">
        <w:rPr>
          <w:rStyle w:val="apple-converted-space"/>
          <w:rFonts w:ascii="Book Antiqua" w:hAnsi="Book Antiqua" w:cs="Times New Roman"/>
          <w:color w:val="000000"/>
          <w:sz w:val="24"/>
          <w:szCs w:val="24"/>
        </w:rPr>
        <w:t> </w:t>
      </w:r>
      <w:r w:rsidRPr="008E6D27">
        <w:rPr>
          <w:rFonts w:ascii="Book Antiqua" w:hAnsi="Book Antiqua" w:cs="Times New Roman"/>
          <w:i/>
          <w:iCs/>
          <w:color w:val="000000"/>
          <w:sz w:val="24"/>
          <w:szCs w:val="24"/>
        </w:rPr>
        <w:t>IL23R</w:t>
      </w:r>
      <w:r w:rsidRPr="008E6D27">
        <w:rPr>
          <w:rStyle w:val="apple-converted-space"/>
          <w:rFonts w:ascii="Book Antiqua" w:hAnsi="Book Antiqua" w:cs="Times New Roman"/>
          <w:color w:val="000000"/>
          <w:sz w:val="24"/>
          <w:szCs w:val="24"/>
        </w:rPr>
        <w:t> </w:t>
      </w:r>
      <w:r w:rsidRPr="008E6D27">
        <w:rPr>
          <w:rFonts w:ascii="Book Antiqua" w:hAnsi="Book Antiqua" w:cs="Times New Roman"/>
          <w:color w:val="000000"/>
          <w:sz w:val="24"/>
          <w:szCs w:val="24"/>
        </w:rPr>
        <w:t>have been discovered in ankylosing spondylitis, Behcet’s disease, Crohn’s disease, ps</w:t>
      </w:r>
      <w:r>
        <w:rPr>
          <w:rFonts w:ascii="Book Antiqua" w:hAnsi="Book Antiqua" w:cs="Times New Roman"/>
          <w:color w:val="000000"/>
          <w:sz w:val="24"/>
          <w:szCs w:val="24"/>
        </w:rPr>
        <w:t xml:space="preserve">oriasis, and ulcerative </w:t>
      </w:r>
      <w:proofErr w:type="gramStart"/>
      <w:r>
        <w:rPr>
          <w:rFonts w:ascii="Book Antiqua" w:hAnsi="Book Antiqua" w:cs="Times New Roman"/>
          <w:color w:val="000000"/>
          <w:sz w:val="24"/>
          <w:szCs w:val="24"/>
        </w:rPr>
        <w:t>colitis</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shd w:val="clear" w:color="auto" w:fill="FFFFFF"/>
          <w:vertAlign w:val="superscript"/>
        </w:rPr>
        <w:t>96</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rPr>
        <w:t xml:space="preserve">. </w:t>
      </w:r>
      <w:r>
        <w:rPr>
          <w:rFonts w:ascii="Book Antiqua" w:hAnsi="Book Antiqua" w:cs="Times New Roman"/>
          <w:color w:val="000000"/>
          <w:sz w:val="24"/>
          <w:szCs w:val="24"/>
        </w:rPr>
        <w:t>I</w:t>
      </w:r>
      <w:r w:rsidRPr="008E6D27">
        <w:rPr>
          <w:rFonts w:ascii="Book Antiqua" w:hAnsi="Book Antiqua" w:cs="Times New Roman"/>
          <w:color w:val="000000"/>
          <w:sz w:val="24"/>
          <w:szCs w:val="24"/>
        </w:rPr>
        <w:t>nflammatory Th17 cells have</w:t>
      </w:r>
      <w:r>
        <w:rPr>
          <w:rFonts w:ascii="Book Antiqua" w:hAnsi="Book Antiqua" w:cs="Times New Roman"/>
          <w:color w:val="000000"/>
          <w:sz w:val="24"/>
          <w:szCs w:val="24"/>
        </w:rPr>
        <w:t xml:space="preserve"> </w:t>
      </w:r>
      <w:r w:rsidRPr="008870C1">
        <w:rPr>
          <w:rFonts w:ascii="Book Antiqua" w:hAnsi="Book Antiqua" w:cs="Times New Roman"/>
          <w:color w:val="C00000"/>
          <w:sz w:val="24"/>
          <w:szCs w:val="24"/>
          <w:u w:val="single"/>
        </w:rPr>
        <w:t>also</w:t>
      </w:r>
      <w:r w:rsidRPr="008E6D27">
        <w:rPr>
          <w:rFonts w:ascii="Book Antiqua" w:hAnsi="Book Antiqua" w:cs="Times New Roman"/>
          <w:color w:val="000000"/>
          <w:sz w:val="24"/>
          <w:szCs w:val="24"/>
        </w:rPr>
        <w:t xml:space="preserve"> been associated with tissue damage in all of these diseases, and targeting these pathways with monoclonal antibodies specific for either p40 (a subunit of IL-23) or IL-17A has shown efficacy in almost all of these disorders</w:t>
      </w:r>
      <w:r w:rsidRPr="008E6D27">
        <w:rPr>
          <w:rFonts w:ascii="Book Antiqua" w:hAnsi="Book Antiqua" w:cs="Times New Roman"/>
          <w:color w:val="000000"/>
          <w:sz w:val="24"/>
          <w:szCs w:val="24"/>
          <w:vertAlign w:val="superscript"/>
        </w:rPr>
        <w:t>[</w:t>
      </w:r>
      <w:r w:rsidRPr="008E6D27">
        <w:rPr>
          <w:rFonts w:ascii="Book Antiqua" w:eastAsia="Times New Roman" w:hAnsi="Book Antiqua" w:cs="Times New Roman"/>
          <w:color w:val="000000"/>
          <w:sz w:val="24"/>
          <w:szCs w:val="24"/>
          <w:vertAlign w:val="superscript"/>
          <w:lang w:eastAsia="sr-Latn-RS"/>
        </w:rPr>
        <w:t>43,97</w:t>
      </w:r>
      <w:r w:rsidRPr="008E6D27">
        <w:rPr>
          <w:rFonts w:ascii="Book Antiqua" w:eastAsia="Times New Roman" w:hAnsi="Book Antiqua" w:cs="Times New Roman"/>
          <w:b/>
          <w:color w:val="000000"/>
          <w:sz w:val="24"/>
          <w:szCs w:val="24"/>
          <w:vertAlign w:val="superscript"/>
          <w:lang w:eastAsia="sr-Latn-RS"/>
        </w:rPr>
        <w:t>]</w:t>
      </w:r>
      <w:r w:rsidRPr="008E6D27">
        <w:rPr>
          <w:rFonts w:ascii="Book Antiqua" w:hAnsi="Book Antiqua" w:cs="Times New Roman"/>
          <w:color w:val="000000"/>
          <w:sz w:val="24"/>
          <w:szCs w:val="24"/>
        </w:rPr>
        <w:t>. Thus, genetic polymorphisms in</w:t>
      </w:r>
      <w:r w:rsidRPr="008E6D27">
        <w:rPr>
          <w:rStyle w:val="apple-converted-space"/>
          <w:rFonts w:ascii="Book Antiqua" w:hAnsi="Book Antiqua" w:cs="Times New Roman"/>
          <w:color w:val="000000"/>
          <w:sz w:val="24"/>
          <w:szCs w:val="24"/>
        </w:rPr>
        <w:t> </w:t>
      </w:r>
      <w:r w:rsidRPr="008E6D27">
        <w:rPr>
          <w:rFonts w:ascii="Book Antiqua" w:hAnsi="Book Antiqua" w:cs="Times New Roman"/>
          <w:i/>
          <w:iCs/>
          <w:color w:val="000000"/>
          <w:sz w:val="24"/>
          <w:szCs w:val="24"/>
        </w:rPr>
        <w:t>IL23R</w:t>
      </w:r>
      <w:r w:rsidRPr="008E6D27">
        <w:rPr>
          <w:rStyle w:val="apple-converted-space"/>
          <w:rFonts w:ascii="Book Antiqua" w:hAnsi="Book Antiqua" w:cs="Times New Roman"/>
          <w:color w:val="000000"/>
          <w:sz w:val="24"/>
          <w:szCs w:val="24"/>
        </w:rPr>
        <w:t> </w:t>
      </w:r>
      <w:r w:rsidRPr="008E6D27">
        <w:rPr>
          <w:rFonts w:ascii="Book Antiqua" w:hAnsi="Book Antiqua" w:cs="Times New Roman"/>
          <w:color w:val="000000"/>
          <w:sz w:val="24"/>
          <w:szCs w:val="24"/>
        </w:rPr>
        <w:t xml:space="preserve">have in some cases been correlated with responses to targeted anti-cytokine therapies. </w:t>
      </w:r>
      <w:r w:rsidRPr="0045605E">
        <w:rPr>
          <w:rFonts w:ascii="Book Antiqua" w:hAnsi="Book Antiqua" w:cs="Times New Roman"/>
          <w:color w:val="C00000"/>
          <w:sz w:val="24"/>
          <w:szCs w:val="24"/>
          <w:u w:val="single"/>
        </w:rPr>
        <w:t>But</w:t>
      </w:r>
      <w:r w:rsidRPr="008E6D27">
        <w:rPr>
          <w:rFonts w:ascii="Book Antiqua" w:hAnsi="Book Antiqua" w:cs="Times New Roman"/>
          <w:color w:val="000000"/>
          <w:sz w:val="24"/>
          <w:szCs w:val="24"/>
        </w:rPr>
        <w:t xml:space="preserve"> </w:t>
      </w:r>
      <w:r w:rsidRPr="0045605E">
        <w:rPr>
          <w:rFonts w:ascii="Book Antiqua" w:hAnsi="Book Antiqua" w:cs="Times New Roman"/>
          <w:color w:val="C00000"/>
          <w:sz w:val="24"/>
          <w:szCs w:val="24"/>
          <w:u w:val="single"/>
        </w:rPr>
        <w:t>the</w:t>
      </w:r>
      <w:r>
        <w:rPr>
          <w:rFonts w:ascii="Book Antiqua" w:hAnsi="Book Antiqua" w:cs="Times New Roman"/>
          <w:color w:val="000000"/>
          <w:sz w:val="24"/>
          <w:szCs w:val="24"/>
        </w:rPr>
        <w:t xml:space="preserve"> </w:t>
      </w:r>
      <w:r w:rsidRPr="00B72341">
        <w:rPr>
          <w:rFonts w:ascii="Book Antiqua" w:hAnsi="Book Antiqua" w:cs="Times New Roman"/>
          <w:color w:val="C00000"/>
          <w:sz w:val="24"/>
          <w:szCs w:val="24"/>
          <w:u w:val="single"/>
        </w:rPr>
        <w:t>development</w:t>
      </w:r>
      <w:r w:rsidRPr="00B72341">
        <w:rPr>
          <w:rFonts w:ascii="Book Antiqua" w:hAnsi="Book Antiqua" w:cs="Times New Roman"/>
          <w:color w:val="000000"/>
          <w:sz w:val="24"/>
          <w:szCs w:val="24"/>
          <w:u w:val="single"/>
        </w:rPr>
        <w:t xml:space="preserve"> </w:t>
      </w:r>
      <w:r w:rsidRPr="00B72341">
        <w:rPr>
          <w:rFonts w:ascii="Book Antiqua" w:hAnsi="Book Antiqua" w:cs="Times New Roman"/>
          <w:color w:val="C00000"/>
          <w:sz w:val="24"/>
          <w:szCs w:val="24"/>
          <w:u w:val="single"/>
        </w:rPr>
        <w:t>of many human autoimmune diseases is result of reaction of multiple genes involved. Predisposition to develop most human autoimmune diseases it thought a result of gene polymorphism of these genes.</w:t>
      </w:r>
      <w:r w:rsidRPr="00B72341">
        <w:rPr>
          <w:rFonts w:ascii="Book Antiqua" w:hAnsi="Book Antiqua" w:cs="Times New Roman"/>
          <w:color w:val="000000"/>
          <w:sz w:val="24"/>
          <w:szCs w:val="24"/>
          <w:u w:val="single"/>
        </w:rPr>
        <w:t xml:space="preserve"> </w:t>
      </w:r>
      <w:r>
        <w:rPr>
          <w:rFonts w:ascii="Book Antiqua" w:hAnsi="Book Antiqua" w:cs="Times New Roman"/>
          <w:color w:val="000000"/>
          <w:sz w:val="24"/>
          <w:szCs w:val="24"/>
        </w:rPr>
        <w:t>T</w:t>
      </w:r>
      <w:r w:rsidRPr="008E6D27">
        <w:rPr>
          <w:rFonts w:ascii="Book Antiqua" w:hAnsi="Book Antiqua" w:cs="Times New Roman"/>
          <w:color w:val="000000"/>
          <w:sz w:val="24"/>
          <w:szCs w:val="24"/>
        </w:rPr>
        <w:t xml:space="preserve">here are </w:t>
      </w:r>
      <w:r w:rsidRPr="0045605E">
        <w:rPr>
          <w:rFonts w:ascii="Book Antiqua" w:hAnsi="Book Antiqua" w:cs="Times New Roman"/>
          <w:color w:val="C00000"/>
          <w:sz w:val="24"/>
          <w:szCs w:val="24"/>
          <w:u w:val="single"/>
        </w:rPr>
        <w:t>few</w:t>
      </w:r>
      <w:r>
        <w:rPr>
          <w:rFonts w:ascii="Book Antiqua" w:hAnsi="Book Antiqua" w:cs="Times New Roman"/>
          <w:color w:val="000000"/>
          <w:sz w:val="24"/>
          <w:szCs w:val="24"/>
        </w:rPr>
        <w:t xml:space="preserve"> </w:t>
      </w:r>
      <w:r w:rsidRPr="008E6D27">
        <w:rPr>
          <w:rFonts w:ascii="Book Antiqua" w:hAnsi="Book Antiqua" w:cs="Times New Roman"/>
          <w:color w:val="000000"/>
          <w:sz w:val="24"/>
          <w:szCs w:val="24"/>
        </w:rPr>
        <w:t>examples in which genetic alterations in a single gene result in fulminant autoimm</w:t>
      </w:r>
      <w:r>
        <w:rPr>
          <w:rFonts w:ascii="Book Antiqua" w:hAnsi="Book Antiqua" w:cs="Times New Roman"/>
          <w:color w:val="000000"/>
          <w:sz w:val="24"/>
          <w:szCs w:val="24"/>
        </w:rPr>
        <w:t xml:space="preserve">e </w:t>
      </w:r>
      <w:r w:rsidRPr="00612491">
        <w:rPr>
          <w:rFonts w:ascii="Book Antiqua" w:hAnsi="Book Antiqua" w:cs="Times New Roman"/>
          <w:sz w:val="24"/>
          <w:szCs w:val="24"/>
        </w:rPr>
        <w:t>diseases</w:t>
      </w:r>
      <w:r w:rsidRPr="008E6D27">
        <w:rPr>
          <w:rFonts w:ascii="Book Antiqua" w:hAnsi="Book Antiqua" w:cs="Times New Roman"/>
          <w:color w:val="000000"/>
          <w:sz w:val="24"/>
          <w:szCs w:val="24"/>
        </w:rPr>
        <w:t xml:space="preserve">. </w:t>
      </w:r>
      <w:r>
        <w:rPr>
          <w:rFonts w:ascii="Book Antiqua" w:hAnsi="Book Antiqua" w:cs="Times New Roman"/>
          <w:color w:val="000000"/>
          <w:sz w:val="24"/>
          <w:szCs w:val="24"/>
        </w:rPr>
        <w:t>T</w:t>
      </w:r>
      <w:r w:rsidRPr="008E6D27">
        <w:rPr>
          <w:rFonts w:ascii="Book Antiqua" w:hAnsi="Book Antiqua" w:cs="Times New Roman"/>
          <w:color w:val="000000"/>
          <w:sz w:val="24"/>
          <w:szCs w:val="24"/>
        </w:rPr>
        <w:t>he two best examples of monogenetic autoimmune diseases are autoimmune polyendocrine syndrome (APS) and immunodysregulation polyendocrinopathy enteropathy X-linked (IPEX) syndrome. These diseases directly result from mutations in</w:t>
      </w:r>
      <w:r w:rsidRPr="008E6D27">
        <w:rPr>
          <w:rStyle w:val="apple-converted-space"/>
          <w:rFonts w:ascii="Book Antiqua" w:hAnsi="Book Antiqua" w:cs="Times New Roman"/>
          <w:color w:val="000000"/>
          <w:sz w:val="24"/>
          <w:szCs w:val="24"/>
        </w:rPr>
        <w:t> </w:t>
      </w:r>
      <w:r w:rsidRPr="008E6D27">
        <w:rPr>
          <w:rFonts w:ascii="Book Antiqua" w:hAnsi="Book Antiqua" w:cs="Times New Roman"/>
          <w:i/>
          <w:iCs/>
          <w:color w:val="000000"/>
          <w:sz w:val="24"/>
          <w:szCs w:val="24"/>
        </w:rPr>
        <w:t>AIRE</w:t>
      </w:r>
      <w:r w:rsidRPr="008E6D27">
        <w:rPr>
          <w:rStyle w:val="apple-converted-space"/>
          <w:rFonts w:ascii="Book Antiqua" w:hAnsi="Book Antiqua" w:cs="Times New Roman"/>
          <w:color w:val="000000"/>
          <w:sz w:val="24"/>
          <w:szCs w:val="24"/>
        </w:rPr>
        <w:t> </w:t>
      </w:r>
      <w:r w:rsidRPr="008E6D27">
        <w:rPr>
          <w:rFonts w:ascii="Book Antiqua" w:hAnsi="Book Antiqua" w:cs="Times New Roman"/>
          <w:color w:val="000000"/>
          <w:sz w:val="24"/>
          <w:szCs w:val="24"/>
        </w:rPr>
        <w:t>and</w:t>
      </w:r>
      <w:r w:rsidRPr="008E6D27">
        <w:rPr>
          <w:rStyle w:val="apple-converted-space"/>
          <w:rFonts w:ascii="Book Antiqua" w:hAnsi="Book Antiqua" w:cs="Times New Roman"/>
          <w:color w:val="000000"/>
          <w:sz w:val="24"/>
          <w:szCs w:val="24"/>
        </w:rPr>
        <w:t> </w:t>
      </w:r>
      <w:r w:rsidRPr="008E6D27">
        <w:rPr>
          <w:rFonts w:ascii="Book Antiqua" w:hAnsi="Book Antiqua" w:cs="Times New Roman"/>
          <w:i/>
          <w:iCs/>
          <w:color w:val="000000"/>
          <w:sz w:val="24"/>
          <w:szCs w:val="24"/>
        </w:rPr>
        <w:t>FOXP3</w:t>
      </w:r>
      <w:r>
        <w:rPr>
          <w:rFonts w:ascii="Book Antiqua" w:hAnsi="Book Antiqua" w:cs="Times New Roman"/>
          <w:i/>
          <w:iCs/>
          <w:color w:val="000000"/>
          <w:sz w:val="24"/>
          <w:szCs w:val="24"/>
        </w:rPr>
        <w:t xml:space="preserve"> </w:t>
      </w:r>
      <w:proofErr w:type="gramStart"/>
      <w:r>
        <w:rPr>
          <w:rFonts w:ascii="Book Antiqua" w:hAnsi="Book Antiqua" w:cs="Times New Roman"/>
          <w:color w:val="000000"/>
          <w:sz w:val="24"/>
          <w:szCs w:val="24"/>
        </w:rPr>
        <w:t>gene</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vertAlign w:val="superscript"/>
        </w:rPr>
        <w:t>98,99</w:t>
      </w:r>
      <w:r w:rsidRPr="008E6D27">
        <w:rPr>
          <w:rFonts w:ascii="Book Antiqua" w:hAnsi="Book Antiqua" w:cs="Times New Roman"/>
          <w:b/>
          <w:color w:val="000000"/>
          <w:sz w:val="24"/>
          <w:szCs w:val="24"/>
          <w:vertAlign w:val="superscript"/>
        </w:rPr>
        <w:t>]</w:t>
      </w:r>
      <w:r w:rsidRPr="008E6D27">
        <w:rPr>
          <w:rFonts w:ascii="Book Antiqua" w:hAnsi="Book Antiqua" w:cs="Times New Roman"/>
          <w:color w:val="000000"/>
          <w:sz w:val="24"/>
          <w:szCs w:val="24"/>
        </w:rPr>
        <w:t xml:space="preserve">, leading to dysfunction in central (APS) and peripheral (IPEX) tolerance. Another example is autoimmune lymphoproliferative syndrome, a rare lymphoproliferative disorder caused by mutations in Fas or the Fas ligand or in caspases downstream of Fas signaling. These mutations result in a defective Fas-mediated </w:t>
      </w:r>
      <w:r w:rsidRPr="00612491">
        <w:rPr>
          <w:rFonts w:ascii="Book Antiqua" w:hAnsi="Book Antiqua" w:cs="Times New Roman"/>
          <w:color w:val="C00000"/>
          <w:sz w:val="24"/>
          <w:szCs w:val="24"/>
          <w:u w:val="single"/>
        </w:rPr>
        <w:t>apoptotosis</w:t>
      </w:r>
      <w:r w:rsidRPr="008E6D27">
        <w:rPr>
          <w:rFonts w:ascii="Book Antiqua" w:hAnsi="Book Antiqua" w:cs="Times New Roman"/>
          <w:color w:val="000000"/>
          <w:sz w:val="24"/>
          <w:szCs w:val="24"/>
        </w:rPr>
        <w:t xml:space="preserve"> and chronic </w:t>
      </w:r>
      <w:r w:rsidRPr="00612491">
        <w:rPr>
          <w:rFonts w:ascii="Book Antiqua" w:hAnsi="Book Antiqua" w:cs="Times New Roman"/>
          <w:color w:val="C00000"/>
          <w:sz w:val="24"/>
          <w:szCs w:val="24"/>
          <w:u w:val="single"/>
        </w:rPr>
        <w:t>lymphoproliferative</w:t>
      </w:r>
      <w:r w:rsidRPr="008E6D27">
        <w:rPr>
          <w:rFonts w:ascii="Book Antiqua" w:hAnsi="Book Antiqua" w:cs="Times New Roman"/>
          <w:color w:val="000000"/>
          <w:sz w:val="24"/>
          <w:szCs w:val="24"/>
        </w:rPr>
        <w:t xml:space="preserve"> causing lymphadenopathy, splenomegaly, and autoimmune </w:t>
      </w:r>
      <w:proofErr w:type="gramStart"/>
      <w:r w:rsidRPr="008E6D27">
        <w:rPr>
          <w:rFonts w:ascii="Book Antiqua" w:hAnsi="Book Antiqua" w:cs="Times New Roman"/>
          <w:color w:val="000000"/>
          <w:sz w:val="24"/>
          <w:szCs w:val="24"/>
        </w:rPr>
        <w:t>cytopenias</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shd w:val="clear" w:color="auto" w:fill="FFFFFF"/>
          <w:vertAlign w:val="superscript"/>
        </w:rPr>
        <w:t>100</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rPr>
        <w:t>. Discovery of the single genes responsible for these disorders has greatly contributed to our understanding of the cellular and molecular pathways that are dysfunctional in many autoimmune diseases.</w:t>
      </w:r>
    </w:p>
    <w:p w14:paraId="41E3F46D" w14:textId="77777777" w:rsidR="00152FB0" w:rsidRPr="008E6D27" w:rsidRDefault="00152FB0" w:rsidP="00152FB0">
      <w:pPr>
        <w:snapToGrid w:val="0"/>
        <w:spacing w:after="0" w:line="360" w:lineRule="auto"/>
        <w:jc w:val="both"/>
        <w:rPr>
          <w:rStyle w:val="level-4"/>
          <w:rFonts w:ascii="Book Antiqua" w:hAnsi="Book Antiqua" w:cs="Times New Roman"/>
          <w:b/>
          <w:i/>
          <w:iCs/>
          <w:color w:val="000000"/>
          <w:sz w:val="24"/>
          <w:szCs w:val="24"/>
        </w:rPr>
      </w:pPr>
    </w:p>
    <w:p w14:paraId="6124C499" w14:textId="77777777" w:rsidR="00152FB0" w:rsidRPr="008E6D27" w:rsidRDefault="00152FB0" w:rsidP="00152FB0">
      <w:pPr>
        <w:snapToGrid w:val="0"/>
        <w:spacing w:after="0" w:line="360" w:lineRule="auto"/>
        <w:jc w:val="both"/>
        <w:rPr>
          <w:rStyle w:val="apple-converted-space"/>
          <w:rFonts w:ascii="Book Antiqua" w:eastAsia="Times New Roman" w:hAnsi="Book Antiqua" w:cs="Times New Roman"/>
          <w:b/>
          <w:color w:val="000000"/>
          <w:sz w:val="24"/>
          <w:szCs w:val="24"/>
          <w:lang w:eastAsia="sr-Latn-RS"/>
        </w:rPr>
      </w:pPr>
      <w:r w:rsidRPr="008E6D27">
        <w:rPr>
          <w:rStyle w:val="level-4"/>
          <w:rFonts w:ascii="Book Antiqua" w:hAnsi="Book Antiqua" w:cs="Times New Roman"/>
          <w:b/>
          <w:i/>
          <w:iCs/>
          <w:color w:val="000000"/>
          <w:sz w:val="24"/>
          <w:szCs w:val="24"/>
        </w:rPr>
        <w:t>Environmental Triggers for Host Autoimmunity</w:t>
      </w:r>
      <w:r w:rsidRPr="008E6D27">
        <w:rPr>
          <w:rStyle w:val="apple-converted-space"/>
          <w:rFonts w:ascii="Book Antiqua" w:hAnsi="Book Antiqua" w:cs="Times New Roman"/>
          <w:b/>
          <w:color w:val="000000"/>
          <w:sz w:val="24"/>
          <w:szCs w:val="24"/>
        </w:rPr>
        <w:t> </w:t>
      </w:r>
    </w:p>
    <w:p w14:paraId="5A971AF7" w14:textId="77777777" w:rsidR="00152FB0" w:rsidRPr="008E6D27" w:rsidRDefault="00152FB0" w:rsidP="00152FB0">
      <w:pPr>
        <w:snapToGrid w:val="0"/>
        <w:spacing w:after="0" w:line="360" w:lineRule="auto"/>
        <w:jc w:val="both"/>
        <w:rPr>
          <w:rFonts w:ascii="Book Antiqua" w:hAnsi="Book Antiqua" w:cs="Times New Roman"/>
          <w:color w:val="000000"/>
          <w:sz w:val="24"/>
          <w:szCs w:val="24"/>
        </w:rPr>
      </w:pPr>
      <w:r w:rsidRPr="008E6D27">
        <w:rPr>
          <w:rFonts w:ascii="Book Antiqua" w:hAnsi="Book Antiqua" w:cs="Times New Roman"/>
          <w:sz w:val="24"/>
          <w:szCs w:val="24"/>
        </w:rPr>
        <w:t xml:space="preserve">Environmental triggers are </w:t>
      </w:r>
      <w:r>
        <w:rPr>
          <w:rFonts w:ascii="Book Antiqua" w:hAnsi="Book Antiqua" w:cs="Times New Roman"/>
          <w:sz w:val="24"/>
          <w:szCs w:val="24"/>
        </w:rPr>
        <w:t>factors</w:t>
      </w:r>
      <w:r w:rsidRPr="008E6D27">
        <w:rPr>
          <w:rFonts w:ascii="Book Antiqua" w:hAnsi="Book Antiqua" w:cs="Times New Roman"/>
          <w:sz w:val="24"/>
          <w:szCs w:val="24"/>
        </w:rPr>
        <w:t xml:space="preserve"> originating outside of the body, such as parasites, bacteria, viruses, toxins and medications. </w:t>
      </w:r>
      <w:r w:rsidRPr="008E6D27">
        <w:rPr>
          <w:rFonts w:ascii="Book Antiqua" w:hAnsi="Book Antiqua" w:cs="Times New Roman"/>
          <w:color w:val="000000"/>
          <w:sz w:val="24"/>
          <w:szCs w:val="24"/>
        </w:rPr>
        <w:t xml:space="preserve">Infections have long been suspected </w:t>
      </w:r>
      <w:r>
        <w:rPr>
          <w:rFonts w:ascii="Book Antiqua" w:hAnsi="Book Antiqua" w:cs="Times New Roman"/>
          <w:color w:val="000000"/>
          <w:sz w:val="24"/>
          <w:szCs w:val="24"/>
        </w:rPr>
        <w:t xml:space="preserve">to trigger autoimmune </w:t>
      </w:r>
      <w:proofErr w:type="gramStart"/>
      <w:r>
        <w:rPr>
          <w:rFonts w:ascii="Book Antiqua" w:hAnsi="Book Antiqua" w:cs="Times New Roman"/>
          <w:color w:val="000000"/>
          <w:sz w:val="24"/>
          <w:szCs w:val="24"/>
        </w:rPr>
        <w:t>reactions</w:t>
      </w:r>
      <w:r w:rsidRPr="008E6D27">
        <w:rPr>
          <w:rFonts w:ascii="Book Antiqua" w:hAnsi="Book Antiqua" w:cs="Times New Roman"/>
          <w:color w:val="000000"/>
          <w:sz w:val="24"/>
          <w:szCs w:val="24"/>
          <w:vertAlign w:val="superscript"/>
        </w:rPr>
        <w:t>[</w:t>
      </w:r>
      <w:proofErr w:type="gramEnd"/>
      <w:r w:rsidRPr="008E6D27">
        <w:rPr>
          <w:rFonts w:ascii="Book Antiqua" w:eastAsia="Times New Roman" w:hAnsi="Book Antiqua" w:cs="Times New Roman"/>
          <w:color w:val="000000"/>
          <w:sz w:val="24"/>
          <w:szCs w:val="24"/>
          <w:vertAlign w:val="superscript"/>
          <w:lang w:eastAsia="sr-Latn-RS"/>
        </w:rPr>
        <w:t>101,102</w:t>
      </w:r>
      <w:r w:rsidRPr="008E6D27">
        <w:rPr>
          <w:rFonts w:ascii="Book Antiqua" w:eastAsia="Times New Roman" w:hAnsi="Book Antiqua" w:cs="Times New Roman"/>
          <w:b/>
          <w:color w:val="000000"/>
          <w:sz w:val="24"/>
          <w:szCs w:val="24"/>
          <w:vertAlign w:val="superscript"/>
          <w:lang w:eastAsia="sr-Latn-RS"/>
        </w:rPr>
        <w:t>]</w:t>
      </w:r>
      <w:r w:rsidRPr="008E6D27">
        <w:rPr>
          <w:rFonts w:ascii="Book Antiqua" w:eastAsia="Times New Roman" w:hAnsi="Book Antiqua" w:cs="Times New Roman"/>
          <w:color w:val="000000"/>
          <w:sz w:val="24"/>
          <w:szCs w:val="24"/>
          <w:lang w:eastAsia="sr-Latn-RS"/>
        </w:rPr>
        <w:t xml:space="preserve">. </w:t>
      </w:r>
      <w:r w:rsidRPr="008E6D27">
        <w:rPr>
          <w:rFonts w:ascii="Book Antiqua" w:hAnsi="Book Antiqua" w:cs="Times New Roman"/>
          <w:color w:val="000000"/>
          <w:sz w:val="24"/>
          <w:szCs w:val="24"/>
        </w:rPr>
        <w:t>Multiple theories have been proposed to explain this association</w:t>
      </w:r>
      <w:r>
        <w:rPr>
          <w:rFonts w:ascii="Book Antiqua" w:hAnsi="Book Antiqua" w:cs="Times New Roman"/>
          <w:color w:val="000000"/>
          <w:sz w:val="24"/>
          <w:szCs w:val="24"/>
        </w:rPr>
        <w:t>.</w:t>
      </w:r>
      <w:r w:rsidRPr="008E6D27">
        <w:rPr>
          <w:rFonts w:ascii="Book Antiqua" w:hAnsi="Book Antiqua" w:cs="Times New Roman"/>
          <w:color w:val="000000"/>
          <w:sz w:val="24"/>
          <w:szCs w:val="24"/>
        </w:rPr>
        <w:t xml:space="preserve"> </w:t>
      </w:r>
      <w:proofErr w:type="gramStart"/>
      <w:r w:rsidRPr="008E6D27">
        <w:rPr>
          <w:rFonts w:ascii="Book Antiqua" w:hAnsi="Book Antiqua" w:cs="Times New Roman"/>
          <w:color w:val="000000"/>
          <w:sz w:val="24"/>
          <w:szCs w:val="24"/>
        </w:rPr>
        <w:t>and</w:t>
      </w:r>
      <w:proofErr w:type="gramEnd"/>
      <w:r w:rsidRPr="008E6D27">
        <w:rPr>
          <w:rFonts w:ascii="Book Antiqua" w:hAnsi="Book Antiqua" w:cs="Times New Roman"/>
          <w:color w:val="000000"/>
          <w:sz w:val="24"/>
          <w:szCs w:val="24"/>
        </w:rPr>
        <w:t xml:space="preserve"> excessive innate/pattern recognition receptor activation. </w:t>
      </w:r>
      <w:r w:rsidRPr="0043327D">
        <w:rPr>
          <w:rFonts w:ascii="Book Antiqua" w:hAnsi="Book Antiqua" w:cs="Times New Roman"/>
          <w:color w:val="C00000"/>
          <w:sz w:val="24"/>
          <w:szCs w:val="24"/>
          <w:u w:val="single"/>
        </w:rPr>
        <w:t>Epitope sreading and antigenic complementary are few between many</w:t>
      </w:r>
      <w:r>
        <w:rPr>
          <w:rFonts w:ascii="Book Antiqua" w:hAnsi="Book Antiqua" w:cs="Times New Roman"/>
          <w:color w:val="C00000"/>
          <w:sz w:val="24"/>
          <w:szCs w:val="24"/>
          <w:u w:val="single"/>
        </w:rPr>
        <w:t xml:space="preserve"> </w:t>
      </w:r>
      <w:r w:rsidRPr="0043327D">
        <w:rPr>
          <w:rFonts w:ascii="Book Antiqua" w:hAnsi="Book Antiqua" w:cs="Times New Roman"/>
          <w:color w:val="C00000"/>
          <w:sz w:val="24"/>
          <w:szCs w:val="24"/>
          <w:u w:val="single"/>
        </w:rPr>
        <w:t>theories proposed</w:t>
      </w:r>
      <w:r>
        <w:rPr>
          <w:rFonts w:ascii="Book Antiqua" w:hAnsi="Book Antiqua" w:cs="Times New Roman"/>
          <w:color w:val="C00000"/>
          <w:sz w:val="24"/>
          <w:szCs w:val="24"/>
          <w:u w:val="single"/>
        </w:rPr>
        <w:t>, as well as a</w:t>
      </w:r>
      <w:r w:rsidRPr="0043327D">
        <w:rPr>
          <w:rFonts w:ascii="Book Antiqua" w:hAnsi="Book Antiqua" w:cs="Times New Roman"/>
          <w:color w:val="000000"/>
          <w:sz w:val="24"/>
          <w:szCs w:val="24"/>
        </w:rPr>
        <w:t xml:space="preserve"> </w:t>
      </w:r>
      <w:r w:rsidRPr="008E6D27">
        <w:rPr>
          <w:rFonts w:ascii="Book Antiqua" w:hAnsi="Book Antiqua" w:cs="Times New Roman"/>
          <w:color w:val="000000"/>
          <w:sz w:val="24"/>
          <w:szCs w:val="24"/>
        </w:rPr>
        <w:t>pattern recognition receptor activation.</w:t>
      </w:r>
      <w:r>
        <w:rPr>
          <w:rFonts w:ascii="Book Antiqua" w:hAnsi="Book Antiqua" w:cs="Times New Roman"/>
          <w:color w:val="000000"/>
          <w:sz w:val="24"/>
          <w:szCs w:val="24"/>
        </w:rPr>
        <w:t xml:space="preserve"> E</w:t>
      </w:r>
      <w:r w:rsidRPr="008E6D27">
        <w:rPr>
          <w:rFonts w:ascii="Book Antiqua" w:hAnsi="Book Antiqua" w:cs="Times New Roman"/>
          <w:color w:val="000000"/>
          <w:sz w:val="24"/>
          <w:szCs w:val="24"/>
        </w:rPr>
        <w:t xml:space="preserve">vidence of </w:t>
      </w:r>
      <w:r w:rsidRPr="008E6D27">
        <w:rPr>
          <w:rFonts w:ascii="Book Antiqua" w:hAnsi="Book Antiqua" w:cs="Times New Roman"/>
          <w:i/>
          <w:color w:val="000000"/>
          <w:sz w:val="24"/>
          <w:szCs w:val="24"/>
        </w:rPr>
        <w:t>Epstein bar virus</w:t>
      </w:r>
      <w:r w:rsidRPr="008E6D27">
        <w:rPr>
          <w:rFonts w:ascii="Book Antiqua" w:hAnsi="Book Antiqua" w:cs="Times New Roman"/>
          <w:color w:val="000000"/>
          <w:sz w:val="24"/>
          <w:szCs w:val="24"/>
        </w:rPr>
        <w:t xml:space="preserve"> (EBV) infection in postmortem brain tissue has been associated with MS but not with other </w:t>
      </w:r>
      <w:r w:rsidRPr="008E6D27">
        <w:rPr>
          <w:rFonts w:ascii="Book Antiqua" w:hAnsi="Book Antiqua" w:cs="Times New Roman"/>
          <w:color w:val="000000"/>
          <w:sz w:val="24"/>
          <w:szCs w:val="24"/>
        </w:rPr>
        <w:lastRenderedPageBreak/>
        <w:t xml:space="preserve">inflammatory </w:t>
      </w:r>
      <w:proofErr w:type="gramStart"/>
      <w:r w:rsidRPr="008E6D27">
        <w:rPr>
          <w:rFonts w:ascii="Book Antiqua" w:hAnsi="Book Antiqua" w:cs="Times New Roman"/>
          <w:color w:val="000000"/>
          <w:sz w:val="24"/>
          <w:szCs w:val="24"/>
        </w:rPr>
        <w:t>disorders</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shd w:val="clear" w:color="auto" w:fill="FFFFFF"/>
          <w:vertAlign w:val="superscript"/>
        </w:rPr>
        <w:t>103</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rPr>
        <w:t xml:space="preserve">. </w:t>
      </w:r>
      <w:r>
        <w:rPr>
          <w:rFonts w:ascii="Book Antiqua" w:hAnsi="Book Antiqua" w:cs="Times New Roman"/>
          <w:color w:val="000000"/>
          <w:sz w:val="24"/>
          <w:szCs w:val="24"/>
        </w:rPr>
        <w:t>S</w:t>
      </w:r>
      <w:r w:rsidRPr="008E6D27">
        <w:rPr>
          <w:rFonts w:ascii="Book Antiqua" w:hAnsi="Book Antiqua" w:cs="Times New Roman"/>
          <w:color w:val="000000"/>
          <w:sz w:val="24"/>
          <w:szCs w:val="24"/>
        </w:rPr>
        <w:t xml:space="preserve">ystemic infections have been reported to trigger relapses in patients with relapsing-remitting multiple sclerosis through enhancement of myelin-specific T cell </w:t>
      </w:r>
      <w:proofErr w:type="gramStart"/>
      <w:r w:rsidRPr="008E6D27">
        <w:rPr>
          <w:rFonts w:ascii="Book Antiqua" w:hAnsi="Book Antiqua" w:cs="Times New Roman"/>
          <w:color w:val="000000"/>
          <w:sz w:val="24"/>
          <w:szCs w:val="24"/>
        </w:rPr>
        <w:t>responses</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vertAlign w:val="superscript"/>
        </w:rPr>
        <w:t>101</w:t>
      </w:r>
      <w:r w:rsidRPr="008E6D27">
        <w:rPr>
          <w:rFonts w:ascii="Book Antiqua" w:hAnsi="Book Antiqua" w:cs="Times New Roman"/>
          <w:b/>
          <w:color w:val="000000"/>
          <w:sz w:val="24"/>
          <w:szCs w:val="24"/>
          <w:vertAlign w:val="superscript"/>
        </w:rPr>
        <w:t>]</w:t>
      </w:r>
      <w:r w:rsidRPr="008E6D27">
        <w:rPr>
          <w:rFonts w:ascii="Book Antiqua" w:hAnsi="Book Antiqua" w:cs="Times New Roman"/>
          <w:color w:val="000000"/>
          <w:sz w:val="24"/>
          <w:szCs w:val="24"/>
        </w:rPr>
        <w:t xml:space="preserve">. Another example of the association of infections with autoimmunity is that of periodontal infections and rheumatoid </w:t>
      </w:r>
      <w:proofErr w:type="gramStart"/>
      <w:r w:rsidRPr="008E6D27">
        <w:rPr>
          <w:rFonts w:ascii="Book Antiqua" w:hAnsi="Book Antiqua" w:cs="Times New Roman"/>
          <w:color w:val="000000"/>
          <w:sz w:val="24"/>
          <w:szCs w:val="24"/>
        </w:rPr>
        <w:t>arthritis</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shd w:val="clear" w:color="auto" w:fill="FFFFFF"/>
          <w:vertAlign w:val="superscript"/>
        </w:rPr>
        <w:t>104</w:t>
      </w:r>
      <w:r w:rsidRPr="008E6D27">
        <w:rPr>
          <w:rFonts w:ascii="Book Antiqua" w:hAnsi="Book Antiqua" w:cs="Times New Roman"/>
          <w:color w:val="000000"/>
          <w:sz w:val="24"/>
          <w:szCs w:val="24"/>
          <w:vertAlign w:val="superscript"/>
        </w:rPr>
        <w:t>]</w:t>
      </w:r>
      <w:r w:rsidRPr="008E6D27">
        <w:rPr>
          <w:rFonts w:ascii="Book Antiqua" w:hAnsi="Book Antiqua" w:cs="Times New Roman"/>
          <w:color w:val="000000"/>
          <w:sz w:val="24"/>
          <w:szCs w:val="24"/>
        </w:rPr>
        <w:t xml:space="preserve">. In contrast, infections are also postulated to protect against some autoimmune diseases. </w:t>
      </w:r>
      <w:r w:rsidRPr="00951A24">
        <w:rPr>
          <w:rFonts w:ascii="Book Antiqua" w:hAnsi="Book Antiqua" w:cs="Times New Roman"/>
          <w:color w:val="C00000"/>
          <w:sz w:val="24"/>
          <w:szCs w:val="24"/>
          <w:u w:val="single"/>
        </w:rPr>
        <w:t>In this way</w:t>
      </w:r>
      <w:r w:rsidRPr="008E6D27">
        <w:rPr>
          <w:rFonts w:ascii="Book Antiqua" w:hAnsi="Book Antiqua" w:cs="Times New Roman"/>
          <w:color w:val="000000"/>
          <w:sz w:val="24"/>
          <w:szCs w:val="24"/>
        </w:rPr>
        <w:t xml:space="preserve"> infections of germ-free mice with</w:t>
      </w:r>
      <w:r w:rsidRPr="008E6D27">
        <w:rPr>
          <w:rStyle w:val="apple-converted-space"/>
          <w:rFonts w:ascii="Book Antiqua" w:hAnsi="Book Antiqua" w:cs="Times New Roman"/>
          <w:color w:val="000000"/>
          <w:sz w:val="24"/>
          <w:szCs w:val="24"/>
        </w:rPr>
        <w:t> </w:t>
      </w:r>
      <w:r w:rsidRPr="008E6D27">
        <w:rPr>
          <w:rFonts w:ascii="Book Antiqua" w:hAnsi="Book Antiqua" w:cs="Times New Roman"/>
          <w:i/>
          <w:iCs/>
          <w:color w:val="000000"/>
          <w:sz w:val="24"/>
          <w:szCs w:val="24"/>
        </w:rPr>
        <w:t>Bacteroides fragilis</w:t>
      </w:r>
      <w:r w:rsidRPr="008E6D27">
        <w:rPr>
          <w:rStyle w:val="apple-converted-space"/>
          <w:rFonts w:ascii="Book Antiqua" w:hAnsi="Book Antiqua" w:cs="Times New Roman"/>
          <w:color w:val="000000"/>
          <w:sz w:val="24"/>
          <w:szCs w:val="24"/>
        </w:rPr>
        <w:t> </w:t>
      </w:r>
      <w:r w:rsidRPr="008E6D27">
        <w:rPr>
          <w:rFonts w:ascii="Book Antiqua" w:hAnsi="Book Antiqua" w:cs="Times New Roman"/>
          <w:color w:val="000000"/>
          <w:sz w:val="24"/>
          <w:szCs w:val="24"/>
        </w:rPr>
        <w:t>has been reported to protect against experimental autoimmune encephalomyelitis</w:t>
      </w:r>
      <w:r>
        <w:rPr>
          <w:rFonts w:ascii="Book Antiqua" w:hAnsi="Book Antiqua" w:cs="Times New Roman"/>
          <w:color w:val="000000"/>
          <w:sz w:val="24"/>
          <w:szCs w:val="24"/>
        </w:rPr>
        <w:t xml:space="preserve"> </w:t>
      </w:r>
      <w:r w:rsidRPr="008E6D27">
        <w:rPr>
          <w:rFonts w:ascii="Book Antiqua" w:hAnsi="Book Antiqua" w:cs="Times New Roman"/>
          <w:color w:val="000000"/>
          <w:sz w:val="24"/>
          <w:szCs w:val="24"/>
        </w:rPr>
        <w:t xml:space="preserve">(EAE), </w:t>
      </w:r>
      <w:r w:rsidRPr="00951A24">
        <w:rPr>
          <w:rFonts w:ascii="Book Antiqua" w:hAnsi="Book Antiqua" w:cs="Times New Roman"/>
          <w:color w:val="C00000"/>
          <w:sz w:val="24"/>
          <w:szCs w:val="24"/>
          <w:u w:val="single"/>
        </w:rPr>
        <w:t>by</w:t>
      </w:r>
      <w:r>
        <w:rPr>
          <w:rFonts w:ascii="Book Antiqua" w:hAnsi="Book Antiqua" w:cs="Times New Roman"/>
          <w:color w:val="000000"/>
          <w:sz w:val="24"/>
          <w:szCs w:val="24"/>
        </w:rPr>
        <w:t xml:space="preserve"> </w:t>
      </w:r>
      <w:r w:rsidRPr="008E6D27">
        <w:rPr>
          <w:rFonts w:ascii="Book Antiqua" w:hAnsi="Book Antiqua" w:cs="Times New Roman"/>
          <w:color w:val="000000"/>
          <w:sz w:val="24"/>
          <w:szCs w:val="24"/>
        </w:rPr>
        <w:t xml:space="preserve">induction of Treg </w:t>
      </w:r>
      <w:proofErr w:type="gramStart"/>
      <w:r w:rsidRPr="008E6D27">
        <w:rPr>
          <w:rFonts w:ascii="Book Antiqua" w:hAnsi="Book Antiqua" w:cs="Times New Roman"/>
          <w:color w:val="000000"/>
          <w:sz w:val="24"/>
          <w:szCs w:val="24"/>
        </w:rPr>
        <w:t>cells</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shd w:val="clear" w:color="auto" w:fill="FFFFFF"/>
          <w:vertAlign w:val="superscript"/>
        </w:rPr>
        <w:t>105</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rPr>
        <w:t xml:space="preserve">. </w:t>
      </w:r>
      <w:r w:rsidRPr="00951A24">
        <w:rPr>
          <w:rFonts w:ascii="Book Antiqua" w:hAnsi="Book Antiqua" w:cs="Times New Roman"/>
          <w:color w:val="C00000"/>
          <w:sz w:val="24"/>
          <w:szCs w:val="24"/>
          <w:u w:val="single"/>
        </w:rPr>
        <w:t xml:space="preserve">In </w:t>
      </w:r>
      <w:r>
        <w:rPr>
          <w:rFonts w:ascii="Book Antiqua" w:hAnsi="Book Antiqua" w:cs="Times New Roman"/>
          <w:color w:val="C00000"/>
          <w:sz w:val="24"/>
          <w:szCs w:val="24"/>
          <w:u w:val="single"/>
        </w:rPr>
        <w:t>that</w:t>
      </w:r>
      <w:r w:rsidRPr="00951A24">
        <w:rPr>
          <w:rFonts w:ascii="Book Antiqua" w:hAnsi="Book Antiqua" w:cs="Times New Roman"/>
          <w:color w:val="C00000"/>
          <w:sz w:val="24"/>
          <w:szCs w:val="24"/>
          <w:u w:val="single"/>
        </w:rPr>
        <w:t xml:space="preserve"> way</w:t>
      </w:r>
      <w:r w:rsidRPr="008E6D27">
        <w:rPr>
          <w:rFonts w:ascii="Book Antiqua" w:hAnsi="Book Antiqua" w:cs="Times New Roman"/>
          <w:color w:val="000000"/>
          <w:sz w:val="24"/>
          <w:szCs w:val="24"/>
        </w:rPr>
        <w:t xml:space="preserve">, a higher incidence of MS and type 1 diabetes is </w:t>
      </w:r>
      <w:r w:rsidRPr="00B72341">
        <w:rPr>
          <w:rFonts w:ascii="Book Antiqua" w:hAnsi="Book Antiqua" w:cs="Times New Roman"/>
          <w:color w:val="C00000"/>
          <w:sz w:val="24"/>
          <w:szCs w:val="24"/>
          <w:u w:val="single"/>
        </w:rPr>
        <w:t>suppose</w:t>
      </w:r>
      <w:r>
        <w:rPr>
          <w:rFonts w:ascii="Book Antiqua" w:hAnsi="Book Antiqua" w:cs="Times New Roman"/>
          <w:color w:val="000000"/>
          <w:sz w:val="24"/>
          <w:szCs w:val="24"/>
        </w:rPr>
        <w:t xml:space="preserve"> to correlate</w:t>
      </w:r>
      <w:r w:rsidRPr="008E6D27">
        <w:rPr>
          <w:rFonts w:ascii="Book Antiqua" w:hAnsi="Book Antiqua" w:cs="Times New Roman"/>
          <w:color w:val="000000"/>
          <w:sz w:val="24"/>
          <w:szCs w:val="24"/>
        </w:rPr>
        <w:t xml:space="preserve"> with a decreased number of infections in developed </w:t>
      </w:r>
      <w:proofErr w:type="gramStart"/>
      <w:r w:rsidRPr="008E6D27">
        <w:rPr>
          <w:rFonts w:ascii="Book Antiqua" w:hAnsi="Book Antiqua" w:cs="Times New Roman"/>
          <w:color w:val="000000"/>
          <w:sz w:val="24"/>
          <w:szCs w:val="24"/>
        </w:rPr>
        <w:t>countries</w:t>
      </w:r>
      <w:r w:rsidRPr="008E6D27">
        <w:rPr>
          <w:rFonts w:ascii="Book Antiqua" w:hAnsi="Book Antiqua" w:cs="Times New Roman"/>
          <w:color w:val="000000"/>
          <w:sz w:val="24"/>
          <w:szCs w:val="24"/>
          <w:vertAlign w:val="superscript"/>
        </w:rPr>
        <w:t>[</w:t>
      </w:r>
      <w:proofErr w:type="gramEnd"/>
      <w:r w:rsidRPr="008E6D27">
        <w:rPr>
          <w:rFonts w:ascii="Book Antiqua" w:hAnsi="Book Antiqua" w:cs="Times New Roman"/>
          <w:color w:val="000000"/>
          <w:sz w:val="24"/>
          <w:szCs w:val="24"/>
          <w:shd w:val="clear" w:color="auto" w:fill="FFFFFF"/>
          <w:vertAlign w:val="superscript"/>
        </w:rPr>
        <w:t>106</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rPr>
        <w:t>.</w:t>
      </w:r>
    </w:p>
    <w:p w14:paraId="71F25975" w14:textId="77777777" w:rsidR="00152FB0" w:rsidRPr="008E6D27" w:rsidRDefault="00152FB0" w:rsidP="00152FB0">
      <w:pPr>
        <w:snapToGrid w:val="0"/>
        <w:spacing w:after="0" w:line="360" w:lineRule="auto"/>
        <w:jc w:val="both"/>
        <w:rPr>
          <w:rFonts w:ascii="Book Antiqua" w:hAnsi="Book Antiqua" w:cs="Times New Roman"/>
          <w:b/>
          <w:i/>
          <w:color w:val="000000"/>
          <w:sz w:val="24"/>
          <w:szCs w:val="24"/>
        </w:rPr>
      </w:pPr>
    </w:p>
    <w:p w14:paraId="795ED4A3" w14:textId="77777777" w:rsidR="00152FB0" w:rsidRPr="008E6D27" w:rsidRDefault="00152FB0" w:rsidP="00152FB0">
      <w:pPr>
        <w:snapToGrid w:val="0"/>
        <w:spacing w:after="0" w:line="360" w:lineRule="auto"/>
        <w:jc w:val="both"/>
        <w:rPr>
          <w:rFonts w:ascii="Book Antiqua" w:hAnsi="Book Antiqua" w:cs="Times New Roman"/>
          <w:b/>
          <w:i/>
          <w:color w:val="000000"/>
          <w:sz w:val="24"/>
          <w:szCs w:val="24"/>
        </w:rPr>
      </w:pPr>
      <w:r w:rsidRPr="008E6D27">
        <w:rPr>
          <w:rFonts w:ascii="Book Antiqua" w:hAnsi="Book Antiqua" w:cs="Times New Roman"/>
          <w:b/>
          <w:i/>
          <w:color w:val="000000"/>
          <w:sz w:val="24"/>
          <w:szCs w:val="24"/>
        </w:rPr>
        <w:t>Defective Regulation as the Cause of Autoimmunity</w:t>
      </w:r>
    </w:p>
    <w:p w14:paraId="46106A39" w14:textId="77777777" w:rsidR="00152FB0" w:rsidRDefault="00152FB0" w:rsidP="00152FB0">
      <w:pPr>
        <w:snapToGrid w:val="0"/>
        <w:spacing w:after="0" w:line="360" w:lineRule="auto"/>
        <w:jc w:val="both"/>
        <w:rPr>
          <w:rFonts w:ascii="Book Antiqua" w:hAnsi="Book Antiqua" w:cs="Times New Roman"/>
          <w:color w:val="C00000"/>
          <w:sz w:val="24"/>
          <w:szCs w:val="24"/>
          <w:u w:val="single"/>
          <w:shd w:val="clear" w:color="auto" w:fill="FFFFFF"/>
        </w:rPr>
      </w:pPr>
      <w:r w:rsidRPr="00156ACD">
        <w:rPr>
          <w:rFonts w:ascii="Book Antiqua" w:hAnsi="Book Antiqua" w:cs="Times New Roman"/>
          <w:color w:val="C00000"/>
          <w:sz w:val="24"/>
          <w:szCs w:val="24"/>
          <w:u w:val="single"/>
          <w:shd w:val="clear" w:color="auto" w:fill="FFFFFF"/>
        </w:rPr>
        <w:t>The peripheral tolerance</w:t>
      </w:r>
      <w:r>
        <w:rPr>
          <w:rFonts w:ascii="Book Antiqua" w:hAnsi="Book Antiqua" w:cs="Times New Roman"/>
          <w:color w:val="C00000"/>
          <w:sz w:val="24"/>
          <w:szCs w:val="24"/>
          <w:u w:val="single"/>
          <w:shd w:val="clear" w:color="auto" w:fill="FFFFFF"/>
        </w:rPr>
        <w:t xml:space="preserve"> to tissue antigens could be induced by the low-level of natural cell death through the tolerance o dendritic cell </w:t>
      </w:r>
      <w:proofErr w:type="gramStart"/>
      <w:r>
        <w:rPr>
          <w:rFonts w:ascii="Book Antiqua" w:hAnsi="Book Antiqua" w:cs="Times New Roman"/>
          <w:color w:val="C00000"/>
          <w:sz w:val="24"/>
          <w:szCs w:val="24"/>
          <w:u w:val="single"/>
          <w:shd w:val="clear" w:color="auto" w:fill="FFFFFF"/>
        </w:rPr>
        <w:t>populations</w:t>
      </w:r>
      <w:proofErr w:type="gramEnd"/>
      <w:r>
        <w:rPr>
          <w:rFonts w:ascii="Book Antiqua" w:hAnsi="Book Antiqua" w:cs="Times New Roman"/>
          <w:color w:val="C00000"/>
          <w:sz w:val="24"/>
          <w:szCs w:val="24"/>
          <w:u w:val="single"/>
          <w:shd w:val="clear" w:color="auto" w:fill="FFFFFF"/>
        </w:rPr>
        <w:t xml:space="preserve"> f107]. Toerance of dendritic cells can influence low level of natural cell death in the tissue antigens, respectively </w:t>
      </w:r>
      <w:r w:rsidRPr="00156ACD">
        <w:rPr>
          <w:rFonts w:ascii="Book Antiqua" w:hAnsi="Book Antiqua" w:cs="Times New Roman"/>
          <w:color w:val="C00000"/>
          <w:sz w:val="24"/>
          <w:szCs w:val="24"/>
          <w:u w:val="single"/>
          <w:shd w:val="clear" w:color="auto" w:fill="FFFFFF"/>
          <w:vertAlign w:val="superscript"/>
        </w:rPr>
        <w:t>[107]</w:t>
      </w:r>
      <w:r>
        <w:rPr>
          <w:rFonts w:ascii="Book Antiqua" w:hAnsi="Book Antiqua" w:cs="Times New Roman"/>
          <w:color w:val="C00000"/>
          <w:sz w:val="24"/>
          <w:szCs w:val="24"/>
          <w:u w:val="single"/>
          <w:shd w:val="clear" w:color="auto" w:fill="FFFFFF"/>
          <w:vertAlign w:val="subscript"/>
        </w:rPr>
        <w:t xml:space="preserve">. </w:t>
      </w:r>
      <w:r w:rsidRPr="00156ACD">
        <w:rPr>
          <w:rFonts w:ascii="Book Antiqua" w:hAnsi="Book Antiqua" w:cs="Times New Roman"/>
          <w:color w:val="C00000"/>
          <w:sz w:val="24"/>
          <w:szCs w:val="24"/>
          <w:u w:val="single"/>
          <w:shd w:val="clear" w:color="auto" w:fill="FFFFFF"/>
        </w:rPr>
        <w:t>If tolerance is the main abnormality in autoimmune</w:t>
      </w:r>
      <w:r>
        <w:rPr>
          <w:rFonts w:ascii="Book Antiqua" w:hAnsi="Book Antiqua" w:cs="Times New Roman"/>
          <w:color w:val="C00000"/>
          <w:sz w:val="24"/>
          <w:szCs w:val="24"/>
          <w:u w:val="single"/>
          <w:shd w:val="clear" w:color="auto" w:fill="FFFFFF"/>
        </w:rPr>
        <w:t xml:space="preserve"> processes, which kind of tolerance is processed in induction of autoimmune diseases? In SLE maturation of naïve B cells can produce antoantibodies even before encounter with antigens, </w:t>
      </w:r>
      <w:r w:rsidRPr="008E6D27">
        <w:rPr>
          <w:rFonts w:ascii="Book Antiqua" w:hAnsi="Book Antiqua" w:cs="Times New Roman"/>
          <w:color w:val="000000"/>
          <w:sz w:val="24"/>
          <w:szCs w:val="24"/>
          <w:shd w:val="clear" w:color="auto" w:fill="FFFFFF"/>
        </w:rPr>
        <w:t xml:space="preserve">suggesting that defects in early B cell tolerance checkpoints may contribute to disease </w:t>
      </w:r>
      <w:proofErr w:type="gramStart"/>
      <w:r w:rsidRPr="008E6D27">
        <w:rPr>
          <w:rFonts w:ascii="Book Antiqua" w:hAnsi="Book Antiqua" w:cs="Times New Roman"/>
          <w:color w:val="000000"/>
          <w:sz w:val="24"/>
          <w:szCs w:val="24"/>
          <w:shd w:val="clear" w:color="auto" w:fill="FFFFFF"/>
        </w:rPr>
        <w:t>development</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color w:val="000000"/>
          <w:sz w:val="24"/>
          <w:szCs w:val="24"/>
          <w:shd w:val="clear" w:color="auto" w:fill="FFFFFF"/>
          <w:vertAlign w:val="superscript"/>
        </w:rPr>
        <w:t>108</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w:t>
      </w:r>
      <w:r>
        <w:rPr>
          <w:rFonts w:ascii="Book Antiqua" w:hAnsi="Book Antiqua" w:cs="Times New Roman"/>
          <w:color w:val="C00000"/>
          <w:sz w:val="24"/>
          <w:szCs w:val="24"/>
          <w:u w:val="single"/>
          <w:shd w:val="clear" w:color="auto" w:fill="FFFFFF"/>
          <w:vertAlign w:val="subscript"/>
        </w:rPr>
        <w:t xml:space="preserve">. </w:t>
      </w:r>
      <w:proofErr w:type="gramStart"/>
      <w:r w:rsidRPr="008E6D27">
        <w:rPr>
          <w:rFonts w:ascii="Book Antiqua" w:hAnsi="Book Antiqua" w:cs="Times New Roman"/>
          <w:color w:val="000000"/>
          <w:sz w:val="24"/>
          <w:szCs w:val="24"/>
          <w:shd w:val="clear" w:color="auto" w:fill="FFFFFF"/>
        </w:rPr>
        <w:t>defects</w:t>
      </w:r>
      <w:proofErr w:type="gramEnd"/>
      <w:r w:rsidRPr="008E6D27">
        <w:rPr>
          <w:rFonts w:ascii="Book Antiqua" w:hAnsi="Book Antiqua" w:cs="Times New Roman"/>
          <w:color w:val="000000"/>
          <w:sz w:val="24"/>
          <w:szCs w:val="24"/>
          <w:shd w:val="clear" w:color="auto" w:fill="FFFFFF"/>
        </w:rPr>
        <w:t xml:space="preserve"> in the deletion of immature B cells in the bone marrow, in receptor editing, and in the control of mature B cells in peripheral tissues have all been proposed</w:t>
      </w:r>
      <w:r w:rsidRPr="008E6D27">
        <w:rPr>
          <w:rFonts w:ascii="Book Antiqua" w:hAnsi="Book Antiqua" w:cs="Times New Roman"/>
          <w:color w:val="000000"/>
          <w:sz w:val="24"/>
          <w:szCs w:val="24"/>
          <w:shd w:val="clear" w:color="auto" w:fill="FFFFFF"/>
          <w:vertAlign w:val="superscript"/>
        </w:rPr>
        <w:t>[108</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w:t>
      </w:r>
      <w:r w:rsidRPr="00CD6C3C">
        <w:rPr>
          <w:rFonts w:ascii="Book Antiqua" w:hAnsi="Book Antiqua" w:cs="Times New Roman"/>
          <w:color w:val="C00000"/>
          <w:sz w:val="24"/>
          <w:szCs w:val="24"/>
          <w:u w:val="single"/>
          <w:shd w:val="clear" w:color="auto" w:fill="FFFFFF"/>
        </w:rPr>
        <w:t>Findings indicate that</w:t>
      </w:r>
      <w:r>
        <w:rPr>
          <w:rFonts w:ascii="Book Antiqua" w:hAnsi="Book Antiqua" w:cs="Times New Roman"/>
          <w:color w:val="C00000"/>
          <w:sz w:val="24"/>
          <w:szCs w:val="24"/>
          <w:u w:val="single"/>
          <w:shd w:val="clear" w:color="auto" w:fill="FFFFFF"/>
        </w:rPr>
        <w:t xml:space="preserve"> </w:t>
      </w:r>
      <w:r w:rsidRPr="008E6D27">
        <w:rPr>
          <w:rFonts w:ascii="Book Antiqua" w:hAnsi="Book Antiqua" w:cs="Times New Roman"/>
          <w:color w:val="000000"/>
          <w:sz w:val="24"/>
          <w:szCs w:val="24"/>
          <w:shd w:val="clear" w:color="auto" w:fill="FFFFFF"/>
        </w:rPr>
        <w:t xml:space="preserve">defects in the deletion of immature B cells in the bone marrow, in receptor editing, and in the control of mature B cells in peripheral tissues have all been </w:t>
      </w:r>
      <w:proofErr w:type="gramStart"/>
      <w:r w:rsidRPr="008E6D27">
        <w:rPr>
          <w:rFonts w:ascii="Book Antiqua" w:hAnsi="Book Antiqua" w:cs="Times New Roman"/>
          <w:color w:val="000000"/>
          <w:sz w:val="24"/>
          <w:szCs w:val="24"/>
          <w:shd w:val="clear" w:color="auto" w:fill="FFFFFF"/>
        </w:rPr>
        <w:t>proposed</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color w:val="000000"/>
          <w:sz w:val="24"/>
          <w:szCs w:val="24"/>
          <w:shd w:val="clear" w:color="auto" w:fill="FFFFFF"/>
          <w:vertAlign w:val="superscript"/>
        </w:rPr>
        <w:t>108</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w:t>
      </w:r>
    </w:p>
    <w:p w14:paraId="7EC7F408" w14:textId="77777777" w:rsidR="00152FB0" w:rsidRPr="00B96E3C" w:rsidRDefault="00152FB0" w:rsidP="00152FB0">
      <w:pPr>
        <w:snapToGrid w:val="0"/>
        <w:spacing w:after="0" w:line="360" w:lineRule="auto"/>
        <w:jc w:val="both"/>
        <w:rPr>
          <w:rFonts w:ascii="Book Antiqua" w:hAnsi="Book Antiqua" w:cs="Times New Roman"/>
          <w:color w:val="C00000"/>
          <w:sz w:val="24"/>
          <w:szCs w:val="24"/>
          <w:u w:val="single"/>
          <w:shd w:val="clear" w:color="auto" w:fill="FFFFFF"/>
          <w:vertAlign w:val="subscript"/>
        </w:rPr>
      </w:pPr>
      <w:r>
        <w:rPr>
          <w:rFonts w:ascii="Book Antiqua" w:hAnsi="Book Antiqua" w:cs="Times New Roman"/>
          <w:color w:val="C00000"/>
          <w:sz w:val="24"/>
          <w:szCs w:val="24"/>
          <w:u w:val="single"/>
          <w:shd w:val="clear" w:color="auto" w:fill="FFFFFF"/>
        </w:rPr>
        <w:t xml:space="preserve">Regarding T cell-dependent autoimmunity and inflammatory autimmune dideases, imbalance between effector and regulatory T cells play a fundamental role in initiation of human autoimmune diseases </w:t>
      </w:r>
      <w:r w:rsidRPr="00CD6C3C">
        <w:rPr>
          <w:rFonts w:ascii="Book Antiqua" w:hAnsi="Book Antiqua" w:cs="Times New Roman"/>
          <w:color w:val="C00000"/>
          <w:sz w:val="24"/>
          <w:szCs w:val="24"/>
          <w:u w:val="single"/>
          <w:shd w:val="clear" w:color="auto" w:fill="FFFFFF"/>
          <w:vertAlign w:val="superscript"/>
        </w:rPr>
        <w:t>[109]</w:t>
      </w:r>
      <w:r>
        <w:rPr>
          <w:rFonts w:ascii="Book Antiqua" w:hAnsi="Book Antiqua" w:cs="Times New Roman"/>
          <w:color w:val="C00000"/>
          <w:sz w:val="24"/>
          <w:szCs w:val="24"/>
          <w:u w:val="single"/>
          <w:shd w:val="clear" w:color="auto" w:fill="FFFFFF"/>
          <w:vertAlign w:val="subscript"/>
        </w:rPr>
        <w:t>.</w:t>
      </w:r>
    </w:p>
    <w:p w14:paraId="57E9C340" w14:textId="77777777" w:rsidR="00152FB0" w:rsidRDefault="00152FB0" w:rsidP="00152FB0">
      <w:pPr>
        <w:snapToGrid w:val="0"/>
        <w:spacing w:after="0" w:line="360" w:lineRule="auto"/>
        <w:jc w:val="both"/>
        <w:rPr>
          <w:rFonts w:ascii="Book Antiqua" w:hAnsi="Book Antiqua" w:cs="Times New Roman"/>
          <w:b/>
          <w:sz w:val="24"/>
          <w:szCs w:val="24"/>
        </w:rPr>
      </w:pPr>
      <w:r w:rsidRPr="008E6D27">
        <w:rPr>
          <w:rFonts w:ascii="Book Antiqua" w:hAnsi="Book Antiqua" w:cs="Times New Roman"/>
          <w:color w:val="000000"/>
          <w:sz w:val="24"/>
          <w:szCs w:val="24"/>
          <w:shd w:val="clear" w:color="auto" w:fill="FFFFFF"/>
        </w:rPr>
        <w:t>It also appears likely that decreases in the number of functional Tregs or resistance of effector T cells to regulation plays a role in the initiation of human autoimmune disease. However, the data from patients with different autoimmune diseases tend to be variable and often inconsistent</w:t>
      </w:r>
      <w:r>
        <w:rPr>
          <w:rFonts w:ascii="Book Antiqua" w:hAnsi="Book Antiqua" w:cs="Times New Roman"/>
          <w:color w:val="000000"/>
          <w:sz w:val="24"/>
          <w:szCs w:val="24"/>
          <w:shd w:val="clear" w:color="auto" w:fill="FFFFFF"/>
        </w:rPr>
        <w:t xml:space="preserve">, </w:t>
      </w:r>
      <w:r w:rsidRPr="002E7001">
        <w:rPr>
          <w:rFonts w:ascii="Book Antiqua" w:hAnsi="Book Antiqua" w:cs="Times New Roman"/>
          <w:color w:val="C00000"/>
          <w:sz w:val="24"/>
          <w:szCs w:val="24"/>
          <w:u w:val="single"/>
          <w:shd w:val="clear" w:color="auto" w:fill="FFFFFF"/>
        </w:rPr>
        <w:t>often due to th</w:t>
      </w:r>
      <w:r>
        <w:rPr>
          <w:rFonts w:ascii="Book Antiqua" w:hAnsi="Book Antiqua" w:cs="Times New Roman"/>
          <w:color w:val="C00000"/>
          <w:sz w:val="24"/>
          <w:szCs w:val="24"/>
          <w:u w:val="single"/>
          <w:shd w:val="clear" w:color="auto" w:fill="FFFFFF"/>
        </w:rPr>
        <w:t>e limitedassesibility of human tissue.</w:t>
      </w:r>
      <w:r>
        <w:rPr>
          <w:rFonts w:ascii="Book Antiqua" w:hAnsi="Book Antiqua" w:cs="Times New Roman"/>
          <w:color w:val="C00000"/>
          <w:sz w:val="24"/>
          <w:szCs w:val="24"/>
          <w:shd w:val="clear" w:color="auto" w:fill="FFFFFF"/>
        </w:rPr>
        <w:t xml:space="preserve"> </w:t>
      </w:r>
      <w:r>
        <w:rPr>
          <w:rFonts w:ascii="Book Antiqua" w:hAnsi="Book Antiqua" w:cs="Times New Roman"/>
          <w:color w:val="000000"/>
          <w:sz w:val="24"/>
          <w:szCs w:val="24"/>
          <w:shd w:val="clear" w:color="auto" w:fill="FFFFFF"/>
        </w:rPr>
        <w:t xml:space="preserve"> </w:t>
      </w:r>
      <w:r w:rsidRPr="00616F7B">
        <w:rPr>
          <w:rFonts w:ascii="Book Antiqua" w:hAnsi="Book Antiqua" w:cs="Times New Roman"/>
          <w:color w:val="C00000"/>
          <w:sz w:val="24"/>
          <w:szCs w:val="24"/>
          <w:u w:val="single"/>
          <w:shd w:val="clear" w:color="auto" w:fill="FFFFFF"/>
        </w:rPr>
        <w:t>Eventually</w:t>
      </w:r>
      <w:r w:rsidRPr="008E6D27">
        <w:rPr>
          <w:rFonts w:ascii="Book Antiqua" w:hAnsi="Book Antiqua" w:cs="Times New Roman"/>
          <w:color w:val="000000"/>
          <w:sz w:val="24"/>
          <w:szCs w:val="24"/>
          <w:shd w:val="clear" w:color="auto" w:fill="FFFFFF"/>
        </w:rPr>
        <w:t xml:space="preserve">, when adequate numbers of these cells are obtained, their function (or lack </w:t>
      </w:r>
      <w:r w:rsidRPr="008E6D27">
        <w:rPr>
          <w:rFonts w:ascii="Book Antiqua" w:hAnsi="Book Antiqua" w:cs="Times New Roman"/>
          <w:color w:val="000000"/>
          <w:sz w:val="24"/>
          <w:szCs w:val="24"/>
          <w:shd w:val="clear" w:color="auto" w:fill="FFFFFF"/>
        </w:rPr>
        <w:lastRenderedPageBreak/>
        <w:t xml:space="preserve">thereof) is usually assessed by </w:t>
      </w:r>
      <w:r w:rsidRPr="008E6D27">
        <w:rPr>
          <w:rFonts w:ascii="Book Antiqua" w:hAnsi="Book Antiqua" w:cs="Times New Roman"/>
          <w:i/>
          <w:color w:val="000000"/>
          <w:sz w:val="24"/>
          <w:szCs w:val="24"/>
          <w:shd w:val="clear" w:color="auto" w:fill="FFFFFF"/>
        </w:rPr>
        <w:t>in vitro</w:t>
      </w:r>
      <w:r w:rsidRPr="008E6D27">
        <w:rPr>
          <w:rFonts w:ascii="Book Antiqua" w:hAnsi="Book Antiqua" w:cs="Times New Roman"/>
          <w:color w:val="000000"/>
          <w:sz w:val="24"/>
          <w:szCs w:val="24"/>
          <w:shd w:val="clear" w:color="auto" w:fill="FFFFFF"/>
        </w:rPr>
        <w:t xml:space="preserve"> assays that may not accurately recapitulate their functional capacity </w:t>
      </w:r>
      <w:r w:rsidRPr="008E6D27">
        <w:rPr>
          <w:rFonts w:ascii="Book Antiqua" w:hAnsi="Book Antiqua" w:cs="Times New Roman"/>
          <w:i/>
          <w:color w:val="000000"/>
          <w:sz w:val="24"/>
          <w:szCs w:val="24"/>
          <w:shd w:val="clear" w:color="auto" w:fill="FFFFFF"/>
        </w:rPr>
        <w:t>in vivo</w:t>
      </w:r>
      <w:r w:rsidRPr="008E6D27">
        <w:rPr>
          <w:rFonts w:ascii="Book Antiqua" w:hAnsi="Book Antiqua" w:cs="Times New Roman"/>
          <w:color w:val="000000"/>
          <w:sz w:val="24"/>
          <w:szCs w:val="24"/>
          <w:shd w:val="clear" w:color="auto" w:fill="FFFFFF"/>
        </w:rPr>
        <w:t xml:space="preserve">. Longitudinal studies of effector and Treg cells that are specific for target self-antigens in human disease remain a considerable technical challenge. The self-perpetuating nature of autoimmune diseases may help to explain why these conditions reach the propagation phase. </w:t>
      </w:r>
      <w:r>
        <w:rPr>
          <w:rFonts w:ascii="Book Antiqua" w:hAnsi="Book Antiqua" w:cs="Times New Roman"/>
          <w:color w:val="000000"/>
          <w:sz w:val="24"/>
          <w:szCs w:val="24"/>
          <w:shd w:val="clear" w:color="auto" w:fill="FFFFFF"/>
        </w:rPr>
        <w:t>T</w:t>
      </w:r>
      <w:r w:rsidRPr="008E6D27">
        <w:rPr>
          <w:rFonts w:ascii="Book Antiqua" w:hAnsi="Book Antiqua" w:cs="Times New Roman"/>
          <w:color w:val="000000"/>
          <w:sz w:val="24"/>
          <w:szCs w:val="24"/>
          <w:shd w:val="clear" w:color="auto" w:fill="FFFFFF"/>
        </w:rPr>
        <w:t xml:space="preserve">he self-antigens that drive </w:t>
      </w:r>
      <w:r w:rsidRPr="00616F7B">
        <w:rPr>
          <w:rFonts w:ascii="Book Antiqua" w:hAnsi="Book Antiqua" w:cs="Times New Roman"/>
          <w:color w:val="C00000"/>
          <w:sz w:val="24"/>
          <w:szCs w:val="24"/>
          <w:u w:val="single"/>
          <w:shd w:val="clear" w:color="auto" w:fill="FFFFFF"/>
        </w:rPr>
        <w:t>autoimmune</w:t>
      </w:r>
      <w:r>
        <w:rPr>
          <w:rFonts w:ascii="Book Antiqua" w:hAnsi="Book Antiqua" w:cs="Times New Roman"/>
          <w:color w:val="000000"/>
          <w:sz w:val="24"/>
          <w:szCs w:val="24"/>
          <w:shd w:val="clear" w:color="auto" w:fill="FFFFFF"/>
        </w:rPr>
        <w:t xml:space="preserve"> </w:t>
      </w:r>
      <w:r w:rsidRPr="008E6D27">
        <w:rPr>
          <w:rFonts w:ascii="Book Antiqua" w:hAnsi="Book Antiqua" w:cs="Times New Roman"/>
          <w:color w:val="000000"/>
          <w:sz w:val="24"/>
          <w:szCs w:val="24"/>
          <w:shd w:val="clear" w:color="auto" w:fill="FFFFFF"/>
        </w:rPr>
        <w:t xml:space="preserve">reaction obviously cannot be eliminated. This problem is compounded by the emergence of new antigenic epitopes as a result of tissue damage and alterations in self-proteins, the phenomenon known as epitope spreading. Epitope spreading sets up a vicious cycle in which newly created antigenic epitopes activate more lymphocytes of different specificities and recruit these cells into the reaction, leading to more tissue damage and the emergence of even more novel epitopes targeted by autoreactive lymphocytes. </w:t>
      </w:r>
      <w:r w:rsidRPr="00B91F78">
        <w:rPr>
          <w:rFonts w:ascii="Book Antiqua" w:hAnsi="Book Antiqua" w:cs="Times New Roman"/>
          <w:color w:val="C00000"/>
          <w:sz w:val="24"/>
          <w:szCs w:val="24"/>
          <w:u w:val="single"/>
          <w:shd w:val="clear" w:color="auto" w:fill="FFFFFF"/>
        </w:rPr>
        <w:t>Severe</w:t>
      </w:r>
      <w:r w:rsidRPr="008E6D27">
        <w:rPr>
          <w:rFonts w:ascii="Book Antiqua" w:hAnsi="Book Antiqua" w:cs="Times New Roman"/>
          <w:color w:val="000000"/>
          <w:sz w:val="24"/>
          <w:szCs w:val="24"/>
          <w:shd w:val="clear" w:color="auto" w:fill="FFFFFF"/>
        </w:rPr>
        <w:t xml:space="preserve"> autoimmune reaction creates an inflammatory environment in which multiple immune cells interact to produce cytokines and other mediators that amplify the reaction, creating a catastrophic inflammatory loop. </w:t>
      </w:r>
      <w:r>
        <w:rPr>
          <w:rFonts w:ascii="Book Antiqua" w:hAnsi="Book Antiqua" w:cs="Times New Roman"/>
          <w:color w:val="000000"/>
          <w:sz w:val="24"/>
          <w:szCs w:val="24"/>
          <w:shd w:val="clear" w:color="auto" w:fill="FFFFFF"/>
        </w:rPr>
        <w:t>P</w:t>
      </w:r>
      <w:r w:rsidRPr="008E6D27">
        <w:rPr>
          <w:rFonts w:ascii="Book Antiqua" w:hAnsi="Book Antiqua" w:cs="Times New Roman"/>
          <w:color w:val="000000"/>
          <w:sz w:val="24"/>
          <w:szCs w:val="24"/>
          <w:shd w:val="clear" w:color="auto" w:fill="FFFFFF"/>
        </w:rPr>
        <w:t xml:space="preserve">lasmacytoid dendritic cells </w:t>
      </w:r>
      <w:r>
        <w:rPr>
          <w:rFonts w:ascii="Book Antiqua" w:hAnsi="Book Antiqua" w:cs="Times New Roman"/>
          <w:color w:val="000000"/>
          <w:sz w:val="24"/>
          <w:szCs w:val="24"/>
          <w:shd w:val="clear" w:color="auto" w:fill="FFFFFF"/>
        </w:rPr>
        <w:t xml:space="preserve">IFN-I </w:t>
      </w:r>
      <w:r w:rsidRPr="008E6D27">
        <w:rPr>
          <w:rFonts w:ascii="Book Antiqua" w:hAnsi="Book Antiqua" w:cs="Times New Roman"/>
          <w:color w:val="000000"/>
          <w:sz w:val="24"/>
          <w:szCs w:val="24"/>
          <w:shd w:val="clear" w:color="auto" w:fill="FFFFFF"/>
        </w:rPr>
        <w:t xml:space="preserve">that is produced during inflammatory reactions, is a biomarker for the progression of SLE and may be involved in the propagation of this </w:t>
      </w:r>
      <w:proofErr w:type="gramStart"/>
      <w:r w:rsidRPr="008E6D27">
        <w:rPr>
          <w:rFonts w:ascii="Book Antiqua" w:hAnsi="Book Antiqua" w:cs="Times New Roman"/>
          <w:color w:val="000000"/>
          <w:sz w:val="24"/>
          <w:szCs w:val="24"/>
          <w:shd w:val="clear" w:color="auto" w:fill="FFFFFF"/>
        </w:rPr>
        <w:t>disease</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color w:val="000000"/>
          <w:sz w:val="24"/>
          <w:szCs w:val="24"/>
          <w:shd w:val="clear" w:color="auto" w:fill="FFFFFF"/>
          <w:vertAlign w:val="superscript"/>
        </w:rPr>
        <w:t>110</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The prolonged survival of </w:t>
      </w:r>
      <w:r w:rsidRPr="008E6D27">
        <w:rPr>
          <w:rFonts w:ascii="Book Antiqua" w:hAnsi="Book Antiqua" w:cs="Times New Roman"/>
          <w:i/>
          <w:color w:val="000000"/>
          <w:sz w:val="24"/>
          <w:szCs w:val="24"/>
          <w:shd w:val="clear" w:color="auto" w:fill="FFFFFF"/>
        </w:rPr>
        <w:t>E. granulosus</w:t>
      </w:r>
      <w:r w:rsidRPr="008E6D27">
        <w:rPr>
          <w:rFonts w:ascii="Book Antiqua" w:hAnsi="Book Antiqua" w:cs="Times New Roman"/>
          <w:color w:val="000000"/>
          <w:sz w:val="24"/>
          <w:szCs w:val="24"/>
          <w:shd w:val="clear" w:color="auto" w:fill="FFFFFF"/>
        </w:rPr>
        <w:t xml:space="preserve"> metacestodes within the human host indicates that some mechanisms are operating to permit evasion of the host immune response. Several authors have described autoimmune phenomena in patients with cystic echinococcosis. Autoimmune hemolytic anemia due to IgM cold agglutinin with anti-I specificity was found to be induced in patients with cystic echinococcosis. Moreover, the cleavage fragment of C3 has been detected on the erythrocyte membrane of a number of cystic echinococcosis patients, suggesting that parasitic antigens may evoke antibodies that cross with human </w:t>
      </w:r>
      <w:proofErr w:type="gramStart"/>
      <w:r w:rsidRPr="008E6D27">
        <w:rPr>
          <w:rFonts w:ascii="Book Antiqua" w:hAnsi="Book Antiqua" w:cs="Times New Roman"/>
          <w:color w:val="000000"/>
          <w:sz w:val="24"/>
          <w:szCs w:val="24"/>
          <w:shd w:val="clear" w:color="auto" w:fill="FFFFFF"/>
        </w:rPr>
        <w:t>erythrocytes</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color w:val="000000"/>
          <w:sz w:val="24"/>
          <w:szCs w:val="24"/>
          <w:shd w:val="clear" w:color="auto" w:fill="FFFFFF"/>
          <w:vertAlign w:val="superscript"/>
        </w:rPr>
        <w:t>111</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Furthermore, anti-neutrophil cytoplasmic, anti-myeloperoxidase and anti-lactoferrin antibodies have also been revealed in the sera of cystic echinococcosis </w:t>
      </w:r>
      <w:proofErr w:type="gramStart"/>
      <w:r w:rsidRPr="008E6D27">
        <w:rPr>
          <w:rFonts w:ascii="Book Antiqua" w:hAnsi="Book Antiqua" w:cs="Times New Roman"/>
          <w:color w:val="000000"/>
          <w:sz w:val="24"/>
          <w:szCs w:val="24"/>
          <w:shd w:val="clear" w:color="auto" w:fill="FFFFFF"/>
        </w:rPr>
        <w:t>patients</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color w:val="000000"/>
          <w:sz w:val="24"/>
          <w:szCs w:val="24"/>
          <w:shd w:val="clear" w:color="auto" w:fill="FFFFFF"/>
          <w:vertAlign w:val="superscript"/>
        </w:rPr>
        <w:t>112</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However, no significant correlations have been observed between cystic echinococcosis and anti-nuclear antibodies, tissue specific autoantibodies and rheumatoid factors. In contrast, Aslan and </w:t>
      </w:r>
      <w:proofErr w:type="gramStart"/>
      <w:r w:rsidRPr="008E6D27">
        <w:rPr>
          <w:rFonts w:ascii="Book Antiqua" w:hAnsi="Book Antiqua" w:cs="Times New Roman"/>
          <w:color w:val="000000"/>
          <w:sz w:val="24"/>
          <w:szCs w:val="24"/>
          <w:shd w:val="clear" w:color="auto" w:fill="FFFFFF"/>
        </w:rPr>
        <w:t>coworkers</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color w:val="000000"/>
          <w:sz w:val="24"/>
          <w:szCs w:val="24"/>
          <w:shd w:val="clear" w:color="auto" w:fill="FFFFFF"/>
          <w:vertAlign w:val="superscript"/>
        </w:rPr>
        <w:t>113</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have measured significant levels of antinuclear antibodies, anti-mitochondrial and anti-smooth muscle antibodies in patients with cystic echinococcosis in comparison to age- and sex-</w:t>
      </w:r>
      <w:r w:rsidRPr="008E6D27">
        <w:rPr>
          <w:rFonts w:ascii="Book Antiqua" w:hAnsi="Book Antiqua" w:cs="Times New Roman"/>
          <w:color w:val="000000"/>
          <w:sz w:val="24"/>
          <w:szCs w:val="24"/>
          <w:shd w:val="clear" w:color="auto" w:fill="FFFFFF"/>
        </w:rPr>
        <w:lastRenderedPageBreak/>
        <w:t xml:space="preserve">matched healthy individuals. Antiphospholipid antibodies, anti-cardiolipin antibodies and anti-dsDNA have been shown to be associated with several infectious diseases and some autoimmune diseases such as systemic lupus erythematosus and anti-phospholipid syndrome. Such elevated levels of these antibodies could be explained by the antigenic mimicry between the parasite antigens and host </w:t>
      </w:r>
      <w:proofErr w:type="gramStart"/>
      <w:r w:rsidRPr="008E6D27">
        <w:rPr>
          <w:rFonts w:ascii="Book Antiqua" w:hAnsi="Book Antiqua" w:cs="Times New Roman"/>
          <w:color w:val="000000"/>
          <w:sz w:val="24"/>
          <w:szCs w:val="24"/>
          <w:shd w:val="clear" w:color="auto" w:fill="FFFFFF"/>
        </w:rPr>
        <w:t>proteins</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color w:val="000000"/>
          <w:sz w:val="24"/>
          <w:szCs w:val="24"/>
          <w:shd w:val="clear" w:color="auto" w:fill="FFFFFF"/>
          <w:vertAlign w:val="superscript"/>
        </w:rPr>
        <w:t>114</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Since cardiolipin and phospholipids are abundant in most cells of multicellular organisms, the former is an important component of the inner mitochondrial membrane, where it constitutes approximately 20% of the total lipid </w:t>
      </w:r>
      <w:proofErr w:type="gramStart"/>
      <w:r w:rsidRPr="008E6D27">
        <w:rPr>
          <w:rFonts w:ascii="Book Antiqua" w:hAnsi="Book Antiqua" w:cs="Times New Roman"/>
          <w:color w:val="000000"/>
          <w:sz w:val="24"/>
          <w:szCs w:val="24"/>
          <w:shd w:val="clear" w:color="auto" w:fill="FFFFFF"/>
        </w:rPr>
        <w:t>composition</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color w:val="000000"/>
          <w:sz w:val="24"/>
          <w:szCs w:val="24"/>
          <w:shd w:val="clear" w:color="auto" w:fill="FFFFFF"/>
          <w:vertAlign w:val="superscript"/>
        </w:rPr>
        <w:t>115</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while phospholipids are a class of lipids and a major component of all cell membranes as they can form a </w:t>
      </w:r>
      <w:r>
        <w:rPr>
          <w:rFonts w:ascii="Book Antiqua" w:hAnsi="Book Antiqua" w:cs="Times New Roman"/>
          <w:color w:val="000000"/>
          <w:sz w:val="24"/>
          <w:szCs w:val="24"/>
          <w:shd w:val="clear" w:color="auto" w:fill="FFFFFF"/>
        </w:rPr>
        <w:t>lipid bilayer</w:t>
      </w:r>
      <w:r w:rsidRPr="008E6D27">
        <w:rPr>
          <w:rFonts w:ascii="Book Antiqua" w:hAnsi="Book Antiqua" w:cs="Times New Roman"/>
          <w:color w:val="000000"/>
          <w:sz w:val="24"/>
          <w:szCs w:val="24"/>
          <w:shd w:val="clear" w:color="auto" w:fill="FFFFFF"/>
          <w:vertAlign w:val="superscript"/>
        </w:rPr>
        <w:t>[116</w:t>
      </w:r>
      <w:r w:rsidRPr="008E6D27">
        <w:rPr>
          <w:rFonts w:ascii="Book Antiqua" w:hAnsi="Book Antiqua" w:cs="Times New Roman"/>
          <w:b/>
          <w:color w:val="000000"/>
          <w:sz w:val="24"/>
          <w:szCs w:val="24"/>
          <w:shd w:val="clear" w:color="auto" w:fill="FFFFFF"/>
          <w:vertAlign w:val="superscript"/>
        </w:rPr>
        <w:t>]</w:t>
      </w:r>
      <w:r w:rsidRPr="008E6D27">
        <w:rPr>
          <w:rFonts w:ascii="Book Antiqua" w:hAnsi="Book Antiqua" w:cs="Times New Roman"/>
          <w:color w:val="000000"/>
          <w:sz w:val="24"/>
          <w:szCs w:val="24"/>
          <w:shd w:val="clear" w:color="auto" w:fill="FFFFFF"/>
        </w:rPr>
        <w:t xml:space="preserve">. Moreover, autoantibodies class I and class II MHC gene products have also been demonstrated in cystic echinococcosis patients, which may contribute to impairment of the host immune responses. Chronic and multiple infections with viruses, such as Epstein-Barr virus and cytomegalovirus and bacteria, such as </w:t>
      </w:r>
      <w:r w:rsidRPr="008E6D27">
        <w:rPr>
          <w:rFonts w:ascii="Book Antiqua" w:hAnsi="Book Antiqua" w:cs="Times New Roman"/>
          <w:i/>
          <w:color w:val="000000"/>
          <w:sz w:val="24"/>
          <w:szCs w:val="24"/>
          <w:shd w:val="clear" w:color="auto" w:fill="FFFFFF"/>
        </w:rPr>
        <w:t>H. pylori</w:t>
      </w:r>
      <w:r w:rsidRPr="008E6D27">
        <w:rPr>
          <w:rFonts w:ascii="Book Antiqua" w:hAnsi="Book Antiqua" w:cs="Times New Roman"/>
          <w:color w:val="000000"/>
          <w:sz w:val="24"/>
          <w:szCs w:val="24"/>
          <w:shd w:val="clear" w:color="auto" w:fill="FFFFFF"/>
        </w:rPr>
        <w:t xml:space="preserve">, may </w:t>
      </w:r>
      <w:r>
        <w:rPr>
          <w:rFonts w:ascii="Book Antiqua" w:hAnsi="Book Antiqua" w:cs="Times New Roman"/>
          <w:color w:val="000000"/>
          <w:sz w:val="24"/>
          <w:szCs w:val="24"/>
          <w:shd w:val="clear" w:color="auto" w:fill="FFFFFF"/>
        </w:rPr>
        <w:t xml:space="preserve">also </w:t>
      </w:r>
      <w:r w:rsidRPr="008E6D27">
        <w:rPr>
          <w:rFonts w:ascii="Book Antiqua" w:hAnsi="Book Antiqua" w:cs="Times New Roman"/>
          <w:color w:val="000000"/>
          <w:sz w:val="24"/>
          <w:szCs w:val="24"/>
          <w:shd w:val="clear" w:color="auto" w:fill="FFFFFF"/>
        </w:rPr>
        <w:t xml:space="preserve">play a role in the evolvement of autoimmune diseases in susceptible </w:t>
      </w:r>
      <w:proofErr w:type="gramStart"/>
      <w:r w:rsidRPr="008E6D27">
        <w:rPr>
          <w:rFonts w:ascii="Book Antiqua" w:hAnsi="Book Antiqua" w:cs="Times New Roman"/>
          <w:color w:val="000000"/>
          <w:sz w:val="24"/>
          <w:szCs w:val="24"/>
          <w:shd w:val="clear" w:color="auto" w:fill="FFFFFF"/>
        </w:rPr>
        <w:t>individuals</w:t>
      </w:r>
      <w:r w:rsidRPr="008E6D27">
        <w:rPr>
          <w:rFonts w:ascii="Book Antiqua" w:hAnsi="Book Antiqua" w:cs="Times New Roman"/>
          <w:color w:val="000000"/>
          <w:sz w:val="24"/>
          <w:szCs w:val="24"/>
          <w:shd w:val="clear" w:color="auto" w:fill="FFFFFF"/>
          <w:vertAlign w:val="superscript"/>
        </w:rPr>
        <w:t>[</w:t>
      </w:r>
      <w:proofErr w:type="gramEnd"/>
      <w:r w:rsidRPr="008E6D27">
        <w:rPr>
          <w:rFonts w:ascii="Book Antiqua" w:hAnsi="Book Antiqua" w:cs="Times New Roman"/>
          <w:sz w:val="24"/>
          <w:szCs w:val="24"/>
          <w:vertAlign w:val="superscript"/>
        </w:rPr>
        <w:t>117</w:t>
      </w:r>
      <w:r w:rsidRPr="008E6D27">
        <w:rPr>
          <w:rFonts w:ascii="Book Antiqua" w:hAnsi="Book Antiqua" w:cs="Times New Roman"/>
          <w:b/>
          <w:sz w:val="24"/>
          <w:szCs w:val="24"/>
          <w:vertAlign w:val="superscript"/>
        </w:rPr>
        <w:t>]</w:t>
      </w:r>
      <w:r w:rsidRPr="008E6D27">
        <w:rPr>
          <w:rFonts w:ascii="Book Antiqua" w:hAnsi="Book Antiqua" w:cs="Times New Roman"/>
          <w:b/>
          <w:sz w:val="24"/>
          <w:szCs w:val="24"/>
        </w:rPr>
        <w:t>.</w:t>
      </w:r>
    </w:p>
    <w:p w14:paraId="3DF46144" w14:textId="77777777" w:rsidR="00152FB0" w:rsidRDefault="00152FB0" w:rsidP="00152FB0">
      <w:pPr>
        <w:snapToGrid w:val="0"/>
        <w:spacing w:after="0" w:line="360" w:lineRule="auto"/>
        <w:jc w:val="both"/>
        <w:rPr>
          <w:rFonts w:ascii="Book Antiqua" w:hAnsi="Book Antiqua"/>
          <w:color w:val="000000"/>
          <w:sz w:val="24"/>
          <w:szCs w:val="24"/>
        </w:rPr>
      </w:pPr>
      <w:r w:rsidRPr="00A742A5">
        <w:rPr>
          <w:rFonts w:ascii="Book Antiqua" w:hAnsi="Book Antiqua" w:cs="Times New Roman"/>
          <w:sz w:val="24"/>
          <w:szCs w:val="24"/>
        </w:rPr>
        <w:t>Finaly,</w:t>
      </w:r>
      <w:r>
        <w:rPr>
          <w:rFonts w:ascii="Book Antiqua" w:hAnsi="Book Antiqua" w:cs="Times New Roman"/>
          <w:sz w:val="24"/>
          <w:szCs w:val="24"/>
        </w:rPr>
        <w:t xml:space="preserve"> parasites are masters of immune regulation and they are surviving well in the human host and the host attempting to eradicate them </w:t>
      </w:r>
      <w:r w:rsidRPr="00A742A5">
        <w:rPr>
          <w:rFonts w:ascii="Book Antiqua" w:hAnsi="Book Antiqua" w:cs="Times New Roman"/>
          <w:sz w:val="24"/>
          <w:szCs w:val="24"/>
          <w:vertAlign w:val="subscript"/>
        </w:rPr>
        <w:t>[119]</w:t>
      </w:r>
      <w:r>
        <w:rPr>
          <w:rFonts w:ascii="Book Antiqua" w:hAnsi="Book Antiqua" w:cs="Times New Roman"/>
          <w:sz w:val="24"/>
          <w:szCs w:val="24"/>
          <w:vertAlign w:val="subscript"/>
        </w:rPr>
        <w:t xml:space="preserve">. </w:t>
      </w:r>
      <w:r w:rsidRPr="007562AD">
        <w:rPr>
          <w:rFonts w:ascii="Book Antiqua" w:hAnsi="Book Antiqua"/>
          <w:color w:val="000000"/>
          <w:sz w:val="24"/>
          <w:szCs w:val="24"/>
        </w:rPr>
        <w:t>From a translational perspective, knowledge of immune events as a response to infection with a helminth parasite could be used to reduce the intensity of unwanted inflammatory reactions.</w:t>
      </w:r>
      <w:r>
        <w:rPr>
          <w:rFonts w:ascii="Book Antiqua" w:hAnsi="Book Antiqua"/>
          <w:color w:val="000000"/>
          <w:sz w:val="24"/>
          <w:szCs w:val="24"/>
        </w:rPr>
        <w:t xml:space="preserve"> </w:t>
      </w:r>
      <w:r w:rsidRPr="007562AD">
        <w:rPr>
          <w:rFonts w:ascii="Book Antiqua" w:hAnsi="Book Antiqua"/>
          <w:color w:val="000000"/>
          <w:sz w:val="24"/>
          <w:szCs w:val="24"/>
        </w:rPr>
        <w:t>In addition, poorly characterized cestode extracts can regulate murine and human immunocyte function, yet the impact of these in the context of autoimmune or allergic diseases is poorly understood.</w:t>
      </w:r>
      <w:r>
        <w:rPr>
          <w:rFonts w:ascii="Book Antiqua" w:hAnsi="Book Antiqua"/>
          <w:color w:val="000000"/>
          <w:sz w:val="24"/>
          <w:szCs w:val="24"/>
        </w:rPr>
        <w:t xml:space="preserve"> </w:t>
      </w:r>
      <w:r w:rsidRPr="007562AD">
        <w:rPr>
          <w:rFonts w:ascii="Book Antiqua" w:hAnsi="Book Antiqua"/>
          <w:color w:val="000000"/>
          <w:sz w:val="24"/>
          <w:szCs w:val="24"/>
        </w:rPr>
        <w:t xml:space="preserve">Helminth parasites are masters of immune regulation, a likely prerequisite for long-term survival by circumventing their host’s attempt to eradicate </w:t>
      </w:r>
      <w:proofErr w:type="gramStart"/>
      <w:r w:rsidRPr="007562AD">
        <w:rPr>
          <w:rFonts w:ascii="Book Antiqua" w:hAnsi="Book Antiqua"/>
          <w:color w:val="000000"/>
          <w:sz w:val="24"/>
          <w:szCs w:val="24"/>
        </w:rPr>
        <w:t>them</w:t>
      </w:r>
      <w:r w:rsidRPr="007562AD">
        <w:rPr>
          <w:rFonts w:ascii="Book Antiqua" w:hAnsi="Book Antiqua"/>
          <w:color w:val="000000"/>
          <w:sz w:val="24"/>
          <w:szCs w:val="24"/>
          <w:vertAlign w:val="superscript"/>
        </w:rPr>
        <w:t>[</w:t>
      </w:r>
      <w:proofErr w:type="gramEnd"/>
      <w:r w:rsidRPr="007562AD">
        <w:rPr>
          <w:rFonts w:ascii="Book Antiqua" w:hAnsi="Book Antiqua"/>
          <w:sz w:val="24"/>
          <w:szCs w:val="24"/>
          <w:vertAlign w:val="superscript"/>
        </w:rPr>
        <w:t>119]</w:t>
      </w:r>
      <w:r w:rsidRPr="007562AD">
        <w:rPr>
          <w:rFonts w:ascii="Book Antiqua" w:hAnsi="Book Antiqua"/>
          <w:color w:val="000000"/>
          <w:sz w:val="24"/>
          <w:szCs w:val="24"/>
        </w:rPr>
        <w:t>.</w:t>
      </w:r>
      <w:r w:rsidRPr="007562AD">
        <w:rPr>
          <w:rFonts w:ascii="Book Antiqua" w:hAnsi="Book Antiqua" w:hint="eastAsia"/>
          <w:color w:val="000000"/>
          <w:sz w:val="24"/>
          <w:szCs w:val="24"/>
          <w:lang w:eastAsia="zh-CN"/>
        </w:rPr>
        <w:t xml:space="preserve"> </w:t>
      </w:r>
      <w:r w:rsidRPr="007562AD">
        <w:rPr>
          <w:rFonts w:ascii="Book Antiqua" w:hAnsi="Book Antiqua"/>
          <w:color w:val="000000"/>
          <w:sz w:val="24"/>
          <w:szCs w:val="24"/>
        </w:rPr>
        <w:t>From a translational perspective, knowledge of immune events as a response</w:t>
      </w:r>
      <w:r>
        <w:rPr>
          <w:rFonts w:ascii="Book Antiqua" w:hAnsi="Book Antiqua"/>
          <w:color w:val="000000"/>
          <w:sz w:val="24"/>
          <w:szCs w:val="24"/>
        </w:rPr>
        <w:t>.</w:t>
      </w:r>
    </w:p>
    <w:p w14:paraId="63444092" w14:textId="77777777" w:rsidR="00152FB0" w:rsidRDefault="00152FB0" w:rsidP="00152FB0">
      <w:pPr>
        <w:snapToGrid w:val="0"/>
        <w:spacing w:after="0" w:line="360" w:lineRule="auto"/>
        <w:jc w:val="both"/>
        <w:rPr>
          <w:rFonts w:ascii="Book Antiqua" w:hAnsi="Book Antiqua"/>
          <w:color w:val="000000"/>
          <w:sz w:val="24"/>
          <w:szCs w:val="24"/>
        </w:rPr>
      </w:pPr>
    </w:p>
    <w:p w14:paraId="4C6E1D32" w14:textId="77777777" w:rsidR="00152FB0" w:rsidRPr="00C6793B" w:rsidRDefault="00152FB0" w:rsidP="00152FB0">
      <w:pPr>
        <w:snapToGrid w:val="0"/>
        <w:spacing w:after="0" w:line="360" w:lineRule="auto"/>
        <w:jc w:val="both"/>
        <w:rPr>
          <w:rFonts w:ascii="Book Antiqua" w:hAnsi="Book Antiqua"/>
          <w:color w:val="C00000"/>
          <w:sz w:val="24"/>
          <w:szCs w:val="24"/>
          <w:u w:val="single"/>
        </w:rPr>
      </w:pPr>
      <w:r w:rsidRPr="00C6793B">
        <w:rPr>
          <w:rFonts w:ascii="Book Antiqua" w:hAnsi="Book Antiqua"/>
          <w:color w:val="C00000"/>
          <w:sz w:val="24"/>
          <w:szCs w:val="24"/>
          <w:u w:val="single"/>
        </w:rPr>
        <w:t>CONCLUSION</w:t>
      </w:r>
    </w:p>
    <w:p w14:paraId="3762E02E" w14:textId="77777777" w:rsidR="00152FB0" w:rsidRPr="00C6793B" w:rsidRDefault="00152FB0" w:rsidP="00152FB0">
      <w:pPr>
        <w:rPr>
          <w:rFonts w:ascii="Book Antiqua" w:hAnsi="Book Antiqua"/>
          <w:color w:val="C00000"/>
          <w:sz w:val="24"/>
          <w:szCs w:val="24"/>
          <w:u w:val="single"/>
        </w:rPr>
      </w:pPr>
      <w:r w:rsidRPr="00C6793B">
        <w:rPr>
          <w:rFonts w:ascii="Book Antiqua" w:hAnsi="Book Antiqua"/>
          <w:i/>
          <w:color w:val="C00000"/>
          <w:sz w:val="24"/>
          <w:szCs w:val="24"/>
          <w:u w:val="single"/>
        </w:rPr>
        <w:t>E. granuslosus</w:t>
      </w:r>
      <w:r w:rsidRPr="00C6793B">
        <w:rPr>
          <w:rFonts w:ascii="Book Antiqua" w:hAnsi="Book Antiqua"/>
          <w:color w:val="C00000"/>
          <w:sz w:val="24"/>
          <w:szCs w:val="24"/>
          <w:u w:val="single"/>
        </w:rPr>
        <w:t xml:space="preserve"> is very complex multicellular parasite. As many pathogens is higly immunogenic for human host. Thus, the host immunity play a most important role in host-parasite relationship in human ehinococcosis. The secretory and excretory </w:t>
      </w:r>
      <w:proofErr w:type="gramStart"/>
      <w:r w:rsidRPr="00C6793B">
        <w:rPr>
          <w:rFonts w:ascii="Book Antiqua" w:hAnsi="Book Antiqua"/>
          <w:color w:val="C00000"/>
          <w:sz w:val="24"/>
          <w:szCs w:val="24"/>
          <w:u w:val="single"/>
        </w:rPr>
        <w:t>products  from</w:t>
      </w:r>
      <w:proofErr w:type="gramEnd"/>
      <w:r w:rsidRPr="00C6793B">
        <w:rPr>
          <w:rFonts w:ascii="Book Antiqua" w:hAnsi="Book Antiqua"/>
          <w:color w:val="C00000"/>
          <w:sz w:val="24"/>
          <w:szCs w:val="24"/>
          <w:u w:val="single"/>
        </w:rPr>
        <w:t xml:space="preserve"> parasite influences immune and immune competent cells in human host and stimulate humoral and proinflammatory cell-mediated immune responses, releasing of significant  antibody production, and activate T cells and other antigen-</w:t>
      </w:r>
      <w:r w:rsidRPr="00C6793B">
        <w:rPr>
          <w:rFonts w:ascii="Book Antiqua" w:hAnsi="Book Antiqua"/>
          <w:color w:val="C00000"/>
          <w:sz w:val="24"/>
          <w:szCs w:val="24"/>
          <w:u w:val="single"/>
        </w:rPr>
        <w:lastRenderedPageBreak/>
        <w:t xml:space="preserve">presenting cells in human host. Thus, the understanding of the immune mechanisms is of fundamental importance for revealing of a basic protective processes in human with hydatidosis. No doubth that protective antibodies are also extremely important for development of a new more efective vaccines against </w:t>
      </w:r>
      <w:r w:rsidRPr="00C6793B">
        <w:rPr>
          <w:rFonts w:ascii="Book Antiqua" w:hAnsi="Book Antiqua"/>
          <w:i/>
          <w:color w:val="C00000"/>
          <w:sz w:val="24"/>
          <w:szCs w:val="24"/>
          <w:u w:val="single"/>
        </w:rPr>
        <w:t>E. granulosus</w:t>
      </w:r>
      <w:r w:rsidRPr="00C6793B">
        <w:rPr>
          <w:rFonts w:ascii="Book Antiqua" w:hAnsi="Book Antiqua"/>
          <w:color w:val="C00000"/>
          <w:sz w:val="24"/>
          <w:szCs w:val="24"/>
          <w:u w:val="single"/>
        </w:rPr>
        <w:t xml:space="preserve"> and other parasites. Knowledge of immune events as a response to infection with a helminth parasite could be used to reduce the intensity of unwanted reactions such as a variety of auto-inflammatory diseases and allergy. Substantial data have </w:t>
      </w:r>
      <w:proofErr w:type="gramStart"/>
      <w:r w:rsidRPr="00C6793B">
        <w:rPr>
          <w:rFonts w:ascii="Book Antiqua" w:hAnsi="Book Antiqua"/>
          <w:color w:val="C00000"/>
          <w:sz w:val="24"/>
          <w:szCs w:val="24"/>
          <w:u w:val="single"/>
        </w:rPr>
        <w:t>accumulated  showing</w:t>
      </w:r>
      <w:proofErr w:type="gramEnd"/>
      <w:r w:rsidRPr="00C6793B">
        <w:rPr>
          <w:rFonts w:ascii="Book Antiqua" w:hAnsi="Book Antiqua"/>
          <w:color w:val="C00000"/>
          <w:sz w:val="24"/>
          <w:szCs w:val="24"/>
          <w:u w:val="single"/>
        </w:rPr>
        <w:t xml:space="preserve"> that inflammatory reactions that promote a variety of auto-inflammatory disease are dampened as a consequence of infection with helminth parasites </w:t>
      </w:r>
      <w:r w:rsidRPr="00C6793B">
        <w:rPr>
          <w:rFonts w:ascii="Book Antiqua" w:hAnsi="Book Antiqua"/>
          <w:i/>
          <w:color w:val="C00000"/>
          <w:sz w:val="24"/>
          <w:szCs w:val="24"/>
          <w:u w:val="single"/>
        </w:rPr>
        <w:t>via</w:t>
      </w:r>
      <w:r w:rsidRPr="00C6793B">
        <w:rPr>
          <w:rFonts w:ascii="Book Antiqua" w:hAnsi="Book Antiqua"/>
          <w:color w:val="C00000"/>
          <w:sz w:val="24"/>
          <w:szCs w:val="24"/>
          <w:u w:val="single"/>
        </w:rPr>
        <w:t xml:space="preserve"> either the mobilization of anti-worm spectrum of immne reactions or direct effects of bioactive immunomodulatory molecules released from the parasite. Also the cestode extracts are poorly characterized and their impact on autoimmune and allergic diseases are poorly examinated due to the mechanisms of reaction are not understood. Yet issues related to this topics regarding purification of immunomodulatory molecules, their site effects and action to parasites remains as challenges that need to be addresed.</w:t>
      </w:r>
    </w:p>
    <w:p w14:paraId="673F1675" w14:textId="77777777" w:rsidR="00152FB0" w:rsidRPr="008E6D27" w:rsidRDefault="00152FB0" w:rsidP="00152FB0">
      <w:pPr>
        <w:snapToGrid w:val="0"/>
        <w:spacing w:after="0" w:line="360" w:lineRule="auto"/>
        <w:jc w:val="both"/>
        <w:rPr>
          <w:rFonts w:ascii="Book Antiqua" w:hAnsi="Book Antiqua"/>
          <w:b/>
          <w:color w:val="000000"/>
          <w:sz w:val="24"/>
          <w:szCs w:val="24"/>
        </w:rPr>
      </w:pPr>
    </w:p>
    <w:p w14:paraId="7A4D66DC" w14:textId="77777777" w:rsidR="00152FB0" w:rsidRPr="008E6D27" w:rsidRDefault="00152FB0" w:rsidP="00152FB0">
      <w:pPr>
        <w:snapToGrid w:val="0"/>
        <w:spacing w:after="0" w:line="360" w:lineRule="auto"/>
        <w:jc w:val="both"/>
        <w:rPr>
          <w:rFonts w:ascii="Book Antiqua" w:hAnsi="Book Antiqua" w:cs="Times New Roman"/>
          <w:sz w:val="24"/>
          <w:szCs w:val="24"/>
        </w:rPr>
      </w:pPr>
    </w:p>
    <w:p w14:paraId="066FF665" w14:textId="77777777" w:rsidR="00152FB0" w:rsidRPr="008E6D27" w:rsidRDefault="00152FB0" w:rsidP="00152FB0">
      <w:pPr>
        <w:snapToGrid w:val="0"/>
        <w:spacing w:after="0" w:line="360" w:lineRule="auto"/>
        <w:rPr>
          <w:rFonts w:ascii="Book Antiqua" w:hAnsi="Book Antiqua" w:cs="Times New Roman"/>
          <w:b/>
          <w:sz w:val="24"/>
          <w:szCs w:val="24"/>
        </w:rPr>
      </w:pPr>
      <w:r w:rsidRPr="008E6D27">
        <w:rPr>
          <w:rFonts w:ascii="Book Antiqua" w:hAnsi="Book Antiqua" w:cs="Times New Roman"/>
          <w:b/>
          <w:sz w:val="24"/>
          <w:szCs w:val="24"/>
        </w:rPr>
        <w:t>ACKNOWLEDGMENTS</w:t>
      </w:r>
    </w:p>
    <w:p w14:paraId="104C2689" w14:textId="77777777" w:rsidR="00152FB0" w:rsidRPr="008E6D27" w:rsidRDefault="00152FB0" w:rsidP="00152FB0">
      <w:pPr>
        <w:snapToGrid w:val="0"/>
        <w:spacing w:after="0" w:line="360" w:lineRule="auto"/>
        <w:jc w:val="both"/>
        <w:rPr>
          <w:rFonts w:ascii="Book Antiqua" w:hAnsi="Book Antiqua" w:cs="Times New Roman"/>
          <w:color w:val="000000"/>
          <w:sz w:val="24"/>
          <w:szCs w:val="24"/>
          <w:shd w:val="clear" w:color="auto" w:fill="FFFFFF"/>
        </w:rPr>
      </w:pPr>
      <w:r w:rsidRPr="008E6D27">
        <w:rPr>
          <w:rFonts w:ascii="Book Antiqua" w:hAnsi="Book Antiqua" w:cs="Times New Roman"/>
          <w:color w:val="000000"/>
          <w:sz w:val="24"/>
          <w:szCs w:val="24"/>
          <w:shd w:val="clear" w:color="auto" w:fill="FFFFFF"/>
        </w:rPr>
        <w:t>We would like to thank Professor Novera Herbert Sector for reading and providing valuable comments on this paper and to thank Architect Uros Nesic for technical support.</w:t>
      </w:r>
    </w:p>
    <w:p w14:paraId="546EFED4" w14:textId="77777777" w:rsidR="00152FB0" w:rsidRPr="008E6D27" w:rsidRDefault="00152FB0" w:rsidP="00152FB0">
      <w:pPr>
        <w:snapToGrid w:val="0"/>
        <w:spacing w:after="0" w:line="360" w:lineRule="auto"/>
        <w:jc w:val="both"/>
        <w:rPr>
          <w:rFonts w:ascii="Book Antiqua" w:hAnsi="Book Antiqua" w:cs="Times New Roman"/>
          <w:color w:val="000000"/>
          <w:sz w:val="24"/>
          <w:szCs w:val="24"/>
          <w:shd w:val="clear" w:color="auto" w:fill="FFFFFF"/>
        </w:rPr>
      </w:pPr>
    </w:p>
    <w:p w14:paraId="4132F989" w14:textId="77777777" w:rsidR="00152FB0" w:rsidRPr="008E6D27" w:rsidRDefault="00152FB0" w:rsidP="00152FB0">
      <w:pPr>
        <w:snapToGrid w:val="0"/>
        <w:spacing w:after="0" w:line="360" w:lineRule="auto"/>
        <w:jc w:val="both"/>
        <w:rPr>
          <w:rFonts w:ascii="Book Antiqua" w:hAnsi="Book Antiqua" w:cs="Times New Roman"/>
          <w:b/>
          <w:color w:val="000000"/>
          <w:sz w:val="24"/>
          <w:szCs w:val="24"/>
          <w:shd w:val="clear" w:color="auto" w:fill="FFFFFF"/>
        </w:rPr>
      </w:pPr>
      <w:r w:rsidRPr="008E6D27">
        <w:rPr>
          <w:rFonts w:ascii="Book Antiqua" w:hAnsi="Book Antiqua" w:cs="Times New Roman"/>
          <w:b/>
          <w:color w:val="000000"/>
          <w:sz w:val="24"/>
          <w:szCs w:val="24"/>
          <w:shd w:val="clear" w:color="auto" w:fill="FFFFFF"/>
        </w:rPr>
        <w:t>Footnotes</w:t>
      </w:r>
    </w:p>
    <w:p w14:paraId="5B9BD389" w14:textId="77777777" w:rsidR="00152FB0" w:rsidRPr="008E6D27" w:rsidRDefault="00152FB0" w:rsidP="00152FB0">
      <w:pPr>
        <w:snapToGrid w:val="0"/>
        <w:spacing w:after="0" w:line="360" w:lineRule="auto"/>
        <w:jc w:val="both"/>
        <w:rPr>
          <w:rFonts w:ascii="Book Antiqua" w:hAnsi="Book Antiqua" w:cs="Times New Roman"/>
          <w:color w:val="000000"/>
          <w:sz w:val="24"/>
          <w:szCs w:val="24"/>
          <w:shd w:val="clear" w:color="auto" w:fill="FFFFFF"/>
        </w:rPr>
      </w:pPr>
      <w:r w:rsidRPr="008E6D27">
        <w:rPr>
          <w:rFonts w:ascii="Book Antiqua" w:hAnsi="Book Antiqua" w:cs="Times New Roman"/>
          <w:b/>
          <w:color w:val="000000"/>
          <w:sz w:val="24"/>
          <w:szCs w:val="24"/>
          <w:shd w:val="clear" w:color="auto" w:fill="FFFFFF"/>
        </w:rPr>
        <w:t>Nonstandard abbreviations used:</w:t>
      </w:r>
      <w:r w:rsidRPr="008E6D27">
        <w:rPr>
          <w:rFonts w:ascii="Book Antiqua" w:hAnsi="Book Antiqua" w:cs="Times New Roman"/>
          <w:color w:val="000000"/>
          <w:sz w:val="24"/>
          <w:szCs w:val="24"/>
          <w:shd w:val="clear" w:color="auto" w:fill="FFFFFF"/>
        </w:rPr>
        <w:t xml:space="preserve"> FOXP3, forkhead box protein P3; IPEX, immune dysregulation, polyendocrinopathy, enteropathy, X-linked.</w:t>
      </w:r>
    </w:p>
    <w:p w14:paraId="040F15A6" w14:textId="77777777" w:rsidR="00152FB0" w:rsidRPr="008E6D27" w:rsidRDefault="00152FB0" w:rsidP="00152FB0">
      <w:pPr>
        <w:snapToGrid w:val="0"/>
        <w:spacing w:after="0" w:line="360" w:lineRule="auto"/>
        <w:jc w:val="both"/>
        <w:rPr>
          <w:rFonts w:ascii="Book Antiqua" w:hAnsi="Book Antiqua" w:cs="Times New Roman"/>
          <w:b/>
          <w:color w:val="000000"/>
          <w:sz w:val="24"/>
          <w:szCs w:val="24"/>
          <w:shd w:val="clear" w:color="auto" w:fill="FFFFFF"/>
        </w:rPr>
      </w:pPr>
    </w:p>
    <w:p w14:paraId="51BE43D7" w14:textId="77777777" w:rsidR="00152FB0" w:rsidRPr="008E6D27" w:rsidRDefault="00152FB0" w:rsidP="00152FB0">
      <w:pPr>
        <w:snapToGrid w:val="0"/>
        <w:spacing w:after="0" w:line="360" w:lineRule="auto"/>
        <w:jc w:val="both"/>
        <w:rPr>
          <w:rFonts w:ascii="Book Antiqua" w:hAnsi="Book Antiqua" w:cs="Times New Roman"/>
          <w:b/>
          <w:color w:val="000000"/>
          <w:sz w:val="24"/>
          <w:szCs w:val="24"/>
          <w:shd w:val="clear" w:color="auto" w:fill="FFFFFF"/>
        </w:rPr>
      </w:pPr>
    </w:p>
    <w:p w14:paraId="0B3D7456" w14:textId="77777777" w:rsidR="00152FB0" w:rsidRPr="008E6D27" w:rsidRDefault="00152FB0" w:rsidP="00152FB0">
      <w:pPr>
        <w:pStyle w:val="NoSpacing"/>
        <w:snapToGrid w:val="0"/>
        <w:spacing w:line="360" w:lineRule="auto"/>
        <w:rPr>
          <w:rFonts w:ascii="Book Antiqua" w:hAnsi="Book Antiqua"/>
          <w:b/>
          <w:sz w:val="24"/>
          <w:szCs w:val="24"/>
          <w:lang w:val="en-US" w:eastAsia="zh-CN"/>
        </w:rPr>
      </w:pPr>
      <w:r w:rsidRPr="008E6D27">
        <w:rPr>
          <w:rFonts w:ascii="Book Antiqua" w:hAnsi="Book Antiqua"/>
          <w:b/>
          <w:color w:val="000000"/>
          <w:sz w:val="24"/>
          <w:szCs w:val="24"/>
          <w:shd w:val="clear" w:color="auto" w:fill="FFFFFF"/>
          <w:lang w:val="en-US"/>
        </w:rPr>
        <w:t>R</w:t>
      </w:r>
      <w:r w:rsidRPr="008E6D27">
        <w:rPr>
          <w:rFonts w:ascii="Book Antiqua" w:hAnsi="Book Antiqua"/>
          <w:b/>
          <w:sz w:val="24"/>
          <w:szCs w:val="24"/>
          <w:lang w:val="en-US"/>
        </w:rPr>
        <w:t>eferences</w:t>
      </w:r>
    </w:p>
    <w:p w14:paraId="4FA4C9EE" w14:textId="77777777" w:rsidR="00152FB0" w:rsidRPr="008E6D27" w:rsidRDefault="00152FB0" w:rsidP="00152FB0">
      <w:pPr>
        <w:pStyle w:val="NoSpacing"/>
        <w:snapToGrid w:val="0"/>
        <w:spacing w:line="360" w:lineRule="auto"/>
        <w:jc w:val="both"/>
        <w:rPr>
          <w:rFonts w:ascii="Book Antiqua" w:hAnsi="Book Antiqua" w:cs="Arial"/>
          <w:color w:val="333333"/>
          <w:sz w:val="24"/>
          <w:szCs w:val="24"/>
          <w:lang w:val="en-US"/>
        </w:rPr>
      </w:pPr>
      <w:bookmarkStart w:id="134" w:name="OLE_LINK986"/>
      <w:bookmarkStart w:id="135" w:name="OLE_LINK5"/>
      <w:bookmarkStart w:id="136" w:name="OLE_LINK6"/>
      <w:r w:rsidRPr="008E6D27">
        <w:rPr>
          <w:rFonts w:ascii="Book Antiqua" w:hAnsi="Book Antiqua"/>
          <w:bCs/>
          <w:sz w:val="24"/>
          <w:szCs w:val="24"/>
          <w:lang w:val="en-US"/>
        </w:rPr>
        <w:t xml:space="preserve">1 </w:t>
      </w:r>
      <w:r w:rsidRPr="008E6D27">
        <w:rPr>
          <w:rFonts w:ascii="Book Antiqua" w:hAnsi="Book Antiqua"/>
          <w:b/>
          <w:bCs/>
          <w:sz w:val="24"/>
          <w:szCs w:val="24"/>
          <w:lang w:val="en-US"/>
        </w:rPr>
        <w:t>Caremani M</w:t>
      </w:r>
      <w:r w:rsidRPr="008E6D27">
        <w:rPr>
          <w:rFonts w:ascii="Book Antiqua" w:hAnsi="Book Antiqua"/>
          <w:bCs/>
          <w:sz w:val="24"/>
          <w:szCs w:val="24"/>
          <w:lang w:val="en-US"/>
        </w:rPr>
        <w:t xml:space="preserve">, Benci A, Maestrini R, Rossi G, and Menchetti D. Abdominal cystic hydatid disease (SHD): clasification of sonographic appearance and response to treatment. </w:t>
      </w:r>
      <w:r w:rsidRPr="008E6D27">
        <w:rPr>
          <w:rFonts w:ascii="Book Antiqua" w:hAnsi="Book Antiqua"/>
          <w:bCs/>
          <w:i/>
          <w:sz w:val="24"/>
          <w:szCs w:val="24"/>
          <w:lang w:val="en-US"/>
        </w:rPr>
        <w:t>J Clin Ultrasound</w:t>
      </w:r>
      <w:r w:rsidRPr="008E6D27">
        <w:rPr>
          <w:rFonts w:ascii="Book Antiqua" w:hAnsi="Book Antiqua"/>
          <w:bCs/>
          <w:sz w:val="24"/>
          <w:szCs w:val="24"/>
          <w:lang w:val="en-US"/>
        </w:rPr>
        <w:t xml:space="preserve"> 2006; </w:t>
      </w:r>
      <w:r w:rsidRPr="008E6D27">
        <w:rPr>
          <w:rFonts w:ascii="Book Antiqua" w:hAnsi="Book Antiqua"/>
          <w:b/>
          <w:bCs/>
          <w:sz w:val="24"/>
          <w:szCs w:val="24"/>
          <w:lang w:val="en-US"/>
        </w:rPr>
        <w:t>24</w:t>
      </w:r>
      <w:r w:rsidRPr="008E6D27">
        <w:rPr>
          <w:rFonts w:ascii="Book Antiqua" w:hAnsi="Book Antiqua"/>
          <w:bCs/>
          <w:sz w:val="24"/>
          <w:szCs w:val="24"/>
          <w:lang w:val="en-US"/>
        </w:rPr>
        <w:t xml:space="preserve">: 491-500 [PMID: 8906480 </w:t>
      </w:r>
      <w:r w:rsidRPr="008E6D27">
        <w:rPr>
          <w:rStyle w:val="article-headermeta-info-label"/>
          <w:rFonts w:ascii="Book Antiqua" w:hAnsi="Book Antiqua" w:cs="Arial"/>
          <w:bCs/>
          <w:color w:val="333333"/>
          <w:sz w:val="24"/>
          <w:szCs w:val="24"/>
          <w:bdr w:val="none" w:sz="0" w:space="0" w:color="auto" w:frame="1"/>
          <w:lang w:val="en-US"/>
        </w:rPr>
        <w:t>DOI: </w:t>
      </w:r>
      <w:r w:rsidRPr="008E6D27">
        <w:rPr>
          <w:rStyle w:val="article-headermeta-info-data"/>
          <w:rFonts w:ascii="Book Antiqua" w:hAnsi="Book Antiqua" w:cs="Arial"/>
          <w:color w:val="333333"/>
          <w:sz w:val="24"/>
          <w:szCs w:val="24"/>
          <w:bdr w:val="none" w:sz="0" w:space="0" w:color="auto" w:frame="1"/>
          <w:lang w:val="en-US"/>
        </w:rPr>
        <w:t>10.1002/ (SICI</w:t>
      </w:r>
      <w:proofErr w:type="gramStart"/>
      <w:r w:rsidRPr="008E6D27">
        <w:rPr>
          <w:rStyle w:val="article-headermeta-info-data"/>
          <w:rFonts w:ascii="Book Antiqua" w:hAnsi="Book Antiqua" w:cs="Arial"/>
          <w:color w:val="333333"/>
          <w:sz w:val="24"/>
          <w:szCs w:val="24"/>
          <w:bdr w:val="none" w:sz="0" w:space="0" w:color="auto" w:frame="1"/>
          <w:lang w:val="en-US"/>
        </w:rPr>
        <w:t>)1097</w:t>
      </w:r>
      <w:proofErr w:type="gramEnd"/>
      <w:r w:rsidRPr="008E6D27">
        <w:rPr>
          <w:rStyle w:val="article-headermeta-info-data"/>
          <w:rFonts w:ascii="Book Antiqua" w:hAnsi="Book Antiqua" w:cs="Arial"/>
          <w:color w:val="333333"/>
          <w:sz w:val="24"/>
          <w:szCs w:val="24"/>
          <w:bdr w:val="none" w:sz="0" w:space="0" w:color="auto" w:frame="1"/>
          <w:lang w:val="en-US"/>
        </w:rPr>
        <w:t>-0096(199611/12)24:9&lt;491:AID-JCU1&gt;3.0.CO;2-I] Google Scholar</w:t>
      </w:r>
    </w:p>
    <w:p w14:paraId="7FE37C42"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Arial"/>
          <w:color w:val="333333"/>
          <w:sz w:val="24"/>
          <w:szCs w:val="24"/>
          <w:bdr w:val="none" w:sz="0" w:space="0" w:color="auto" w:frame="1"/>
          <w:lang w:val="en-US"/>
        </w:rPr>
      </w:pPr>
      <w:r w:rsidRPr="008E6D27">
        <w:rPr>
          <w:rFonts w:ascii="Book Antiqua" w:hAnsi="Book Antiqua" w:cs="Times New Roman"/>
          <w:sz w:val="24"/>
          <w:szCs w:val="24"/>
          <w:lang w:val="en-US"/>
        </w:rPr>
        <w:lastRenderedPageBreak/>
        <w:t xml:space="preserve">2 </w:t>
      </w:r>
      <w:hyperlink r:id="rId23" w:history="1">
        <w:r w:rsidRPr="008E6D27">
          <w:rPr>
            <w:rStyle w:val="Hyperlink"/>
            <w:rFonts w:ascii="Book Antiqua" w:hAnsi="Book Antiqua" w:cs="Times New Roman"/>
            <w:b/>
            <w:sz w:val="24"/>
            <w:szCs w:val="24"/>
            <w:shd w:val="clear" w:color="auto" w:fill="FFFFFF"/>
          </w:rPr>
          <w:t>Rinaldi</w:t>
        </w:r>
      </w:hyperlink>
      <w:r w:rsidRPr="008E6D27">
        <w:rPr>
          <w:rFonts w:ascii="Book Antiqua" w:hAnsi="Book Antiqua" w:cs="Times New Roman"/>
          <w:b/>
          <w:sz w:val="24"/>
          <w:szCs w:val="24"/>
          <w:lang w:val="en-US"/>
        </w:rPr>
        <w:t xml:space="preserve"> F</w:t>
      </w:r>
      <w:r w:rsidRPr="008E6D27">
        <w:rPr>
          <w:rFonts w:ascii="Book Antiqua" w:hAnsi="Book Antiqua" w:cs="Times New Roman"/>
          <w:sz w:val="24"/>
          <w:szCs w:val="24"/>
          <w:shd w:val="clear" w:color="auto" w:fill="FFFFFF"/>
          <w:lang w:val="en-US"/>
        </w:rPr>
        <w:t>,</w:t>
      </w:r>
      <w:r w:rsidRPr="008E6D27">
        <w:rPr>
          <w:rStyle w:val="apple-converted-space"/>
          <w:rFonts w:ascii="Book Antiqua" w:hAnsi="Book Antiqua" w:cs="Times New Roman"/>
          <w:sz w:val="24"/>
          <w:szCs w:val="24"/>
          <w:shd w:val="clear" w:color="auto" w:fill="FFFFFF"/>
          <w:lang w:val="en-US"/>
        </w:rPr>
        <w:t> </w:t>
      </w:r>
      <w:hyperlink r:id="rId24" w:history="1">
        <w:r w:rsidRPr="008E6D27">
          <w:rPr>
            <w:rStyle w:val="Hyperlink"/>
            <w:rFonts w:ascii="Book Antiqua" w:hAnsi="Book Antiqua" w:cs="Times New Roman"/>
            <w:sz w:val="24"/>
            <w:szCs w:val="24"/>
            <w:shd w:val="clear" w:color="auto" w:fill="FFFFFF"/>
          </w:rPr>
          <w:t xml:space="preserve"> Brunetti</w:t>
        </w:r>
      </w:hyperlink>
      <w:r w:rsidRPr="008E6D27">
        <w:rPr>
          <w:rStyle w:val="apple-converted-space"/>
          <w:rFonts w:ascii="Book Antiqua" w:hAnsi="Book Antiqua" w:cs="Times New Roman"/>
          <w:sz w:val="24"/>
          <w:szCs w:val="24"/>
          <w:shd w:val="clear" w:color="auto" w:fill="FFFFFF"/>
          <w:lang w:val="en-US"/>
        </w:rPr>
        <w:t> E,</w:t>
      </w:r>
      <w:hyperlink r:id="rId25" w:history="1">
        <w:r w:rsidRPr="008E6D27">
          <w:rPr>
            <w:rStyle w:val="Hyperlink"/>
            <w:rFonts w:ascii="Book Antiqua" w:hAnsi="Book Antiqua" w:cs="Times New Roman"/>
            <w:sz w:val="24"/>
            <w:szCs w:val="24"/>
            <w:shd w:val="clear" w:color="auto" w:fill="FFFFFF"/>
          </w:rPr>
          <w:t xml:space="preserve"> Neumayr</w:t>
        </w:r>
      </w:hyperlink>
      <w:r w:rsidRPr="008E6D27">
        <w:rPr>
          <w:rFonts w:ascii="Book Antiqua" w:hAnsi="Book Antiqua" w:cs="Times New Roman"/>
          <w:sz w:val="24"/>
          <w:szCs w:val="24"/>
          <w:lang w:val="en-US"/>
        </w:rPr>
        <w:t xml:space="preserve"> A</w:t>
      </w:r>
      <w:r w:rsidRPr="008E6D27">
        <w:rPr>
          <w:rFonts w:ascii="Book Antiqua" w:hAnsi="Book Antiqua" w:cs="Times New Roman"/>
          <w:sz w:val="24"/>
          <w:szCs w:val="24"/>
          <w:shd w:val="clear" w:color="auto" w:fill="FFFFFF"/>
          <w:lang w:val="en-US"/>
        </w:rPr>
        <w:t>,</w:t>
      </w:r>
      <w:r w:rsidRPr="008E6D27">
        <w:rPr>
          <w:rStyle w:val="apple-converted-space"/>
          <w:rFonts w:ascii="Book Antiqua" w:hAnsi="Book Antiqua" w:cs="Times New Roman"/>
          <w:sz w:val="24"/>
          <w:szCs w:val="24"/>
          <w:shd w:val="clear" w:color="auto" w:fill="FFFFFF"/>
          <w:lang w:val="en-US"/>
        </w:rPr>
        <w:t> </w:t>
      </w:r>
      <w:hyperlink r:id="rId26" w:history="1">
        <w:r w:rsidRPr="008E6D27">
          <w:rPr>
            <w:rStyle w:val="Hyperlink"/>
            <w:rFonts w:ascii="Book Antiqua" w:hAnsi="Book Antiqua" w:cs="Times New Roman"/>
            <w:sz w:val="24"/>
            <w:szCs w:val="24"/>
            <w:shd w:val="clear" w:color="auto" w:fill="FFFFFF"/>
          </w:rPr>
          <w:t>Maestri</w:t>
        </w:r>
      </w:hyperlink>
      <w:r w:rsidRPr="008E6D27">
        <w:rPr>
          <w:rFonts w:ascii="Book Antiqua" w:hAnsi="Book Antiqua" w:cs="Times New Roman"/>
          <w:sz w:val="24"/>
          <w:szCs w:val="24"/>
          <w:lang w:val="en-US"/>
        </w:rPr>
        <w:t xml:space="preserve"> M</w:t>
      </w:r>
      <w:r w:rsidRPr="008E6D27">
        <w:rPr>
          <w:rFonts w:ascii="Book Antiqua" w:hAnsi="Book Antiqua" w:cs="Times New Roman"/>
          <w:sz w:val="24"/>
          <w:szCs w:val="24"/>
          <w:shd w:val="clear" w:color="auto" w:fill="FFFFFF"/>
          <w:lang w:val="en-US"/>
        </w:rPr>
        <w:t>,</w:t>
      </w:r>
      <w:r w:rsidRPr="008E6D27">
        <w:rPr>
          <w:rStyle w:val="apple-converted-space"/>
          <w:rFonts w:ascii="Book Antiqua" w:hAnsi="Book Antiqua" w:cs="Times New Roman"/>
          <w:sz w:val="24"/>
          <w:szCs w:val="24"/>
          <w:shd w:val="clear" w:color="auto" w:fill="FFFFFF"/>
          <w:lang w:val="en-US"/>
        </w:rPr>
        <w:t> </w:t>
      </w:r>
      <w:hyperlink r:id="rId27" w:history="1">
        <w:r w:rsidRPr="008E6D27">
          <w:rPr>
            <w:rStyle w:val="Hyperlink"/>
            <w:rFonts w:ascii="Book Antiqua" w:hAnsi="Book Antiqua" w:cs="Times New Roman"/>
            <w:sz w:val="24"/>
            <w:szCs w:val="24"/>
            <w:shd w:val="clear" w:color="auto" w:fill="FFFFFF"/>
          </w:rPr>
          <w:t>Goblirsch</w:t>
        </w:r>
      </w:hyperlink>
      <w:r w:rsidRPr="008E6D27">
        <w:rPr>
          <w:rFonts w:ascii="Book Antiqua" w:hAnsi="Book Antiqua" w:cs="Times New Roman"/>
          <w:sz w:val="24"/>
          <w:szCs w:val="24"/>
          <w:lang w:val="en-US"/>
        </w:rPr>
        <w:t xml:space="preserve"> S</w:t>
      </w:r>
      <w:r w:rsidRPr="008E6D27">
        <w:rPr>
          <w:rFonts w:ascii="Book Antiqua" w:hAnsi="Book Antiqua" w:cs="Times New Roman"/>
          <w:sz w:val="24"/>
          <w:szCs w:val="24"/>
          <w:shd w:val="clear" w:color="auto" w:fill="FFFFFF"/>
          <w:lang w:val="en-US"/>
        </w:rPr>
        <w:t>, and</w:t>
      </w:r>
      <w:r w:rsidRPr="008E6D27">
        <w:rPr>
          <w:rStyle w:val="apple-converted-space"/>
          <w:rFonts w:ascii="Book Antiqua" w:hAnsi="Book Antiqua" w:cs="Times New Roman"/>
          <w:sz w:val="24"/>
          <w:szCs w:val="24"/>
          <w:shd w:val="clear" w:color="auto" w:fill="FFFFFF"/>
          <w:lang w:val="en-US"/>
        </w:rPr>
        <w:t> </w:t>
      </w:r>
      <w:hyperlink r:id="rId28" w:history="1">
        <w:r w:rsidRPr="008E6D27">
          <w:rPr>
            <w:rStyle w:val="Hyperlink"/>
            <w:rFonts w:ascii="Book Antiqua" w:hAnsi="Book Antiqua" w:cs="Times New Roman"/>
            <w:sz w:val="24"/>
            <w:szCs w:val="24"/>
            <w:shd w:val="clear" w:color="auto" w:fill="FFFFFF"/>
          </w:rPr>
          <w:t xml:space="preserve"> Tamarozzi</w:t>
        </w:r>
      </w:hyperlink>
      <w:r w:rsidRPr="008E6D27">
        <w:rPr>
          <w:rFonts w:ascii="Book Antiqua" w:hAnsi="Book Antiqua" w:cs="Times New Roman"/>
          <w:sz w:val="24"/>
          <w:szCs w:val="24"/>
          <w:lang w:val="en-US"/>
        </w:rPr>
        <w:t xml:space="preserve"> F. Cystic echinococcosis of the liver: A primer for hepatologists. </w:t>
      </w:r>
      <w:hyperlink r:id="rId29" w:history="1">
        <w:r w:rsidRPr="008E6D27">
          <w:rPr>
            <w:rStyle w:val="Hyperlink"/>
            <w:rFonts w:ascii="Book Antiqua" w:hAnsi="Book Antiqua" w:cs="Times New Roman"/>
            <w:i/>
            <w:sz w:val="24"/>
            <w:szCs w:val="24"/>
            <w:shd w:val="clear" w:color="auto" w:fill="FFFFFF"/>
          </w:rPr>
          <w:t>World J Hepatol</w:t>
        </w:r>
      </w:hyperlink>
      <w:r w:rsidRPr="008E6D27">
        <w:rPr>
          <w:rFonts w:ascii="Book Antiqua" w:hAnsi="Book Antiqua" w:cs="Times New Roman"/>
          <w:sz w:val="24"/>
          <w:szCs w:val="24"/>
          <w:shd w:val="clear" w:color="auto" w:fill="FFFFFF"/>
          <w:lang w:val="en-US"/>
        </w:rPr>
        <w:t xml:space="preserve"> 2014; </w:t>
      </w:r>
      <w:r w:rsidRPr="008E6D27">
        <w:rPr>
          <w:rFonts w:ascii="Book Antiqua" w:hAnsi="Book Antiqua" w:cs="Times New Roman"/>
          <w:b/>
          <w:sz w:val="24"/>
          <w:szCs w:val="24"/>
          <w:shd w:val="clear" w:color="auto" w:fill="FFFFFF"/>
          <w:lang w:val="en-US"/>
        </w:rPr>
        <w:t>6</w:t>
      </w:r>
      <w:r w:rsidRPr="008E6D27">
        <w:rPr>
          <w:rFonts w:ascii="Book Antiqua" w:hAnsi="Book Antiqua" w:cs="Times New Roman"/>
          <w:sz w:val="24"/>
          <w:szCs w:val="24"/>
          <w:shd w:val="clear" w:color="auto" w:fill="FFFFFF"/>
          <w:lang w:val="en-US"/>
        </w:rPr>
        <w:t>: 293–305</w:t>
      </w:r>
      <w:r w:rsidRPr="008E6D27">
        <w:rPr>
          <w:rFonts w:ascii="Book Antiqua" w:hAnsi="Book Antiqua" w:cs="Times New Roman"/>
          <w:color w:val="000000"/>
          <w:sz w:val="24"/>
          <w:szCs w:val="24"/>
          <w:shd w:val="clear" w:color="auto" w:fill="FFFFFF"/>
          <w:lang w:val="en-US"/>
        </w:rPr>
        <w:t xml:space="preserve"> [</w:t>
      </w:r>
      <w:r w:rsidRPr="008E6D27">
        <w:rPr>
          <w:rStyle w:val="fm-citation-ids-label"/>
          <w:rFonts w:ascii="Book Antiqua" w:hAnsi="Book Antiqua" w:cs="Arial"/>
          <w:color w:val="000000"/>
          <w:sz w:val="24"/>
          <w:szCs w:val="24"/>
          <w:shd w:val="clear" w:color="auto" w:fill="FFFFFF"/>
          <w:lang w:val="en-US"/>
        </w:rPr>
        <w:t>PMID: 24868323</w:t>
      </w:r>
      <w:r w:rsidRPr="008E6D27">
        <w:rPr>
          <w:rStyle w:val="article-headermeta-info-data"/>
          <w:rFonts w:ascii="Book Antiqua" w:hAnsi="Book Antiqua" w:cs="Arial"/>
          <w:b/>
          <w:color w:val="333333"/>
          <w:sz w:val="24"/>
          <w:szCs w:val="24"/>
          <w:bdr w:val="none" w:sz="0" w:space="0" w:color="auto" w:frame="1"/>
          <w:lang w:val="en-US"/>
        </w:rPr>
        <w:t xml:space="preserve"> </w:t>
      </w:r>
      <w:r w:rsidRPr="008E6D27">
        <w:rPr>
          <w:rStyle w:val="article-headermeta-info-data"/>
          <w:rFonts w:ascii="Book Antiqua" w:hAnsi="Book Antiqua" w:cs="Arial"/>
          <w:color w:val="333333"/>
          <w:sz w:val="24"/>
          <w:szCs w:val="24"/>
          <w:bdr w:val="none" w:sz="0" w:space="0" w:color="auto" w:frame="1"/>
          <w:lang w:val="en-US"/>
        </w:rPr>
        <w:t>DOI: 10.4254/wjh.v6.i5.293] Google Scholar</w:t>
      </w:r>
    </w:p>
    <w:p w14:paraId="5522F725"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Times New Roman"/>
          <w:sz w:val="24"/>
          <w:szCs w:val="24"/>
          <w:lang w:val="en-US"/>
        </w:rPr>
      </w:pPr>
      <w:r w:rsidRPr="008E6D27">
        <w:rPr>
          <w:rFonts w:ascii="Book Antiqua" w:hAnsi="Book Antiqua" w:cs="Times New Roman"/>
          <w:bCs/>
          <w:sz w:val="24"/>
          <w:szCs w:val="24"/>
          <w:lang w:val="en-US"/>
        </w:rPr>
        <w:t xml:space="preserve">3 </w:t>
      </w:r>
      <w:r w:rsidRPr="008E6D27">
        <w:rPr>
          <w:rFonts w:ascii="Book Antiqua" w:hAnsi="Book Antiqua" w:cs="Times New Roman"/>
          <w:b/>
          <w:bCs/>
          <w:sz w:val="24"/>
          <w:szCs w:val="24"/>
          <w:lang w:val="en-US"/>
        </w:rPr>
        <w:t xml:space="preserve">Pekala T, </w:t>
      </w:r>
      <w:r w:rsidRPr="008E6D27">
        <w:rPr>
          <w:rFonts w:ascii="Book Antiqua" w:hAnsi="Book Antiqua" w:cs="Times New Roman"/>
          <w:bCs/>
          <w:sz w:val="24"/>
          <w:szCs w:val="24"/>
          <w:lang w:val="en-US"/>
        </w:rPr>
        <w:t xml:space="preserve">Molina M, Wu Y. Hepatic echinococcal cysts: A review. </w:t>
      </w:r>
      <w:r w:rsidRPr="008E6D27">
        <w:rPr>
          <w:rFonts w:ascii="Book Antiqua" w:hAnsi="Book Antiqua" w:cs="Times New Roman"/>
          <w:bCs/>
          <w:i/>
          <w:sz w:val="24"/>
          <w:szCs w:val="24"/>
          <w:lang w:val="en-US"/>
        </w:rPr>
        <w:t>J Clin Transl Hepathol</w:t>
      </w:r>
      <w:r w:rsidRPr="008E6D27">
        <w:rPr>
          <w:rFonts w:ascii="Book Antiqua" w:hAnsi="Book Antiqua" w:cs="Times New Roman"/>
          <w:bCs/>
          <w:sz w:val="24"/>
          <w:szCs w:val="24"/>
          <w:lang w:val="en-US"/>
        </w:rPr>
        <w:t xml:space="preserve"> 2016; </w:t>
      </w:r>
      <w:r w:rsidRPr="008E6D27">
        <w:rPr>
          <w:rFonts w:ascii="Book Antiqua" w:hAnsi="Book Antiqua" w:cs="Times New Roman"/>
          <w:b/>
          <w:bCs/>
          <w:sz w:val="24"/>
          <w:szCs w:val="24"/>
          <w:lang w:val="en-US"/>
        </w:rPr>
        <w:t>4</w:t>
      </w:r>
      <w:r w:rsidRPr="008E6D27">
        <w:rPr>
          <w:rFonts w:ascii="Book Antiqua" w:hAnsi="Book Antiqua" w:cs="Times New Roman"/>
          <w:bCs/>
          <w:sz w:val="24"/>
          <w:szCs w:val="24"/>
          <w:lang w:val="en-US"/>
        </w:rPr>
        <w:t xml:space="preserve">: 39-46 [PMID: 27047771 DOI: 10.14218/JCTH.2015.00036] </w:t>
      </w:r>
      <w:r w:rsidRPr="008E6D27">
        <w:rPr>
          <w:rStyle w:val="article-headermeta-info-data"/>
          <w:rFonts w:ascii="Book Antiqua" w:hAnsi="Book Antiqua" w:cs="Arial"/>
          <w:color w:val="333333"/>
          <w:sz w:val="24"/>
          <w:szCs w:val="24"/>
          <w:bdr w:val="none" w:sz="0" w:space="0" w:color="auto" w:frame="1"/>
          <w:lang w:val="en-US"/>
        </w:rPr>
        <w:t>Google Scholar</w:t>
      </w:r>
    </w:p>
    <w:p w14:paraId="39703A5B" w14:textId="77777777" w:rsidR="00152FB0" w:rsidRPr="008E6D27" w:rsidRDefault="00152FB0" w:rsidP="00152FB0">
      <w:pPr>
        <w:shd w:val="clear" w:color="auto" w:fill="FCFCFC"/>
        <w:snapToGrid w:val="0"/>
        <w:spacing w:after="0" w:line="360" w:lineRule="auto"/>
        <w:jc w:val="both"/>
        <w:rPr>
          <w:rFonts w:ascii="Book Antiqua" w:hAnsi="Book Antiqua"/>
          <w:bCs/>
          <w:color w:val="333333"/>
          <w:spacing w:val="4"/>
          <w:sz w:val="24"/>
          <w:szCs w:val="24"/>
        </w:rPr>
      </w:pPr>
      <w:r w:rsidRPr="008E6D27">
        <w:rPr>
          <w:rFonts w:ascii="Book Antiqua" w:hAnsi="Book Antiqua" w:cs="Times New Roman"/>
          <w:bCs/>
          <w:sz w:val="24"/>
          <w:szCs w:val="24"/>
        </w:rPr>
        <w:t xml:space="preserve">4 </w:t>
      </w:r>
      <w:r w:rsidRPr="008E6D27">
        <w:rPr>
          <w:rFonts w:ascii="Book Antiqua" w:hAnsi="Book Antiqua" w:cs="Times New Roman"/>
          <w:b/>
          <w:bCs/>
          <w:sz w:val="24"/>
          <w:szCs w:val="24"/>
        </w:rPr>
        <w:t>Brehm K</w:t>
      </w:r>
      <w:r w:rsidRPr="008E6D27">
        <w:rPr>
          <w:rFonts w:ascii="Book Antiqua" w:hAnsi="Book Antiqua" w:cs="Times New Roman"/>
          <w:bCs/>
          <w:sz w:val="24"/>
          <w:szCs w:val="24"/>
        </w:rPr>
        <w:t>. The role of evolutionarily conserved signalling systems in Echinococcus multilocularis development and host-parasite interaction. </w:t>
      </w:r>
      <w:r w:rsidRPr="008E6D27">
        <w:rPr>
          <w:rFonts w:ascii="Book Antiqua" w:hAnsi="Book Antiqua" w:cs="Times New Roman"/>
          <w:bCs/>
          <w:i/>
          <w:sz w:val="24"/>
          <w:szCs w:val="24"/>
        </w:rPr>
        <w:t>Med Microbiol Immunol</w:t>
      </w:r>
      <w:r w:rsidRPr="008E6D27">
        <w:rPr>
          <w:rFonts w:ascii="Book Antiqua" w:hAnsi="Book Antiqua" w:cs="Times New Roman"/>
          <w:bCs/>
          <w:sz w:val="24"/>
          <w:szCs w:val="24"/>
        </w:rPr>
        <w:t xml:space="preserve"> 2010; </w:t>
      </w:r>
      <w:r w:rsidRPr="008E6D27">
        <w:rPr>
          <w:rFonts w:ascii="Book Antiqua" w:hAnsi="Book Antiqua" w:cs="Times New Roman"/>
          <w:b/>
          <w:bCs/>
          <w:sz w:val="24"/>
          <w:szCs w:val="24"/>
        </w:rPr>
        <w:t>199</w:t>
      </w:r>
      <w:r w:rsidRPr="008E6D27">
        <w:rPr>
          <w:rFonts w:ascii="Book Antiqua" w:hAnsi="Book Antiqua" w:cs="Times New Roman"/>
          <w:bCs/>
          <w:sz w:val="24"/>
          <w:szCs w:val="24"/>
        </w:rPr>
        <w:t xml:space="preserve">:247–259 </w:t>
      </w:r>
      <w:r w:rsidRPr="008E6D27">
        <w:rPr>
          <w:rFonts w:ascii="Book Antiqua" w:hAnsi="Book Antiqua"/>
          <w:bCs/>
          <w:color w:val="333333"/>
          <w:spacing w:val="4"/>
          <w:sz w:val="24"/>
          <w:szCs w:val="24"/>
        </w:rPr>
        <w:t>[PMID: 20376483 DOI: 10.1007/s00430-010-0154-1</w:t>
      </w:r>
      <w:r w:rsidRPr="008E6D27">
        <w:rPr>
          <w:rFonts w:ascii="Book Antiqua" w:hAnsi="Book Antiqua" w:cs="Times New Roman"/>
          <w:bCs/>
          <w:sz w:val="24"/>
          <w:szCs w:val="24"/>
        </w:rPr>
        <w:t xml:space="preserve">] </w:t>
      </w:r>
      <w:r w:rsidRPr="008E6D27">
        <w:rPr>
          <w:rStyle w:val="article-headermeta-info-data"/>
          <w:rFonts w:ascii="Book Antiqua" w:hAnsi="Book Antiqua" w:cs="Arial"/>
          <w:color w:val="333333"/>
          <w:sz w:val="24"/>
          <w:szCs w:val="24"/>
          <w:bdr w:val="none" w:sz="0" w:space="0" w:color="auto" w:frame="1"/>
        </w:rPr>
        <w:t>Google Scholar</w:t>
      </w:r>
      <w:r w:rsidRPr="008E6D27" w:rsidDel="00092E07">
        <w:rPr>
          <w:rStyle w:val="article-headermeta-info-data"/>
          <w:rFonts w:ascii="Book Antiqua" w:hAnsi="Book Antiqua" w:cs="Arial"/>
          <w:b/>
          <w:color w:val="333333"/>
          <w:sz w:val="24"/>
          <w:szCs w:val="24"/>
          <w:bdr w:val="none" w:sz="0" w:space="0" w:color="auto" w:frame="1"/>
        </w:rPr>
        <w:t xml:space="preserve"> </w:t>
      </w:r>
    </w:p>
    <w:p w14:paraId="217B8ED3" w14:textId="77777777" w:rsidR="00152FB0" w:rsidRPr="008E6D27" w:rsidRDefault="00152FB0" w:rsidP="00152FB0">
      <w:pPr>
        <w:pStyle w:val="ListParagraph"/>
        <w:shd w:val="clear" w:color="auto" w:fill="FFFFFF"/>
        <w:snapToGrid w:val="0"/>
        <w:spacing w:after="0" w:line="360" w:lineRule="auto"/>
        <w:ind w:left="0"/>
        <w:contextualSpacing w:val="0"/>
        <w:jc w:val="both"/>
        <w:rPr>
          <w:rStyle w:val="nowrap"/>
          <w:rFonts w:ascii="Book Antiqua" w:hAnsi="Book Antiqua" w:cs="Times New Roman"/>
          <w:bCs/>
          <w:sz w:val="24"/>
          <w:szCs w:val="24"/>
          <w:lang w:val="en-US"/>
        </w:rPr>
      </w:pPr>
      <w:r w:rsidRPr="008E6D27">
        <w:rPr>
          <w:rFonts w:ascii="Book Antiqua" w:hAnsi="Book Antiqua" w:cs="Times New Roman"/>
          <w:color w:val="000000"/>
          <w:sz w:val="24"/>
          <w:szCs w:val="24"/>
          <w:shd w:val="clear" w:color="auto" w:fill="FFFFFF"/>
          <w:lang w:val="en-US"/>
        </w:rPr>
        <w:t xml:space="preserve">5 </w:t>
      </w:r>
      <w:r w:rsidRPr="008E6D27">
        <w:rPr>
          <w:rFonts w:ascii="Book Antiqua" w:hAnsi="Book Antiqua" w:cs="Times New Roman"/>
          <w:b/>
          <w:color w:val="000000"/>
          <w:sz w:val="24"/>
          <w:szCs w:val="24"/>
          <w:shd w:val="clear" w:color="auto" w:fill="FFFFFF"/>
          <w:lang w:val="en-US"/>
        </w:rPr>
        <w:t>Brehm K</w:t>
      </w:r>
      <w:r w:rsidRPr="008E6D27">
        <w:rPr>
          <w:rFonts w:ascii="Book Antiqua" w:hAnsi="Book Antiqua" w:cs="Times New Roman"/>
          <w:color w:val="000000"/>
          <w:sz w:val="24"/>
          <w:szCs w:val="24"/>
          <w:shd w:val="clear" w:color="auto" w:fill="FFFFFF"/>
          <w:lang w:val="en-US"/>
        </w:rPr>
        <w:t>.</w:t>
      </w:r>
      <w:r w:rsidRPr="008E6D27">
        <w:rPr>
          <w:rStyle w:val="apple-converted-space"/>
          <w:rFonts w:ascii="Book Antiqua" w:hAnsi="Book Antiqua" w:cs="Times New Roman"/>
          <w:color w:val="000000"/>
          <w:sz w:val="24"/>
          <w:szCs w:val="24"/>
          <w:shd w:val="clear" w:color="auto" w:fill="FFFFFF"/>
          <w:lang w:val="en-US"/>
        </w:rPr>
        <w:t> </w:t>
      </w:r>
      <w:r w:rsidRPr="008E6D27">
        <w:rPr>
          <w:rStyle w:val="Emphasis"/>
          <w:rFonts w:ascii="Book Antiqua" w:hAnsi="Book Antiqua" w:cs="Times New Roman"/>
          <w:color w:val="000000"/>
          <w:sz w:val="24"/>
          <w:szCs w:val="24"/>
          <w:shd w:val="clear" w:color="auto" w:fill="FFFFFF"/>
          <w:lang w:val="en-US"/>
        </w:rPr>
        <w:t>Echinococcus multilocularis</w:t>
      </w:r>
      <w:r w:rsidRPr="008E6D27">
        <w:rPr>
          <w:rStyle w:val="apple-converted-space"/>
          <w:rFonts w:ascii="Book Antiqua" w:hAnsi="Book Antiqua" w:cs="Times New Roman"/>
          <w:color w:val="000000"/>
          <w:sz w:val="24"/>
          <w:szCs w:val="24"/>
          <w:shd w:val="clear" w:color="auto" w:fill="FFFFFF"/>
          <w:lang w:val="en-US"/>
        </w:rPr>
        <w:t> </w:t>
      </w:r>
      <w:r w:rsidRPr="008E6D27">
        <w:rPr>
          <w:rFonts w:ascii="Book Antiqua" w:hAnsi="Book Antiqua" w:cs="Times New Roman"/>
          <w:color w:val="000000"/>
          <w:sz w:val="24"/>
          <w:szCs w:val="24"/>
          <w:shd w:val="clear" w:color="auto" w:fill="FFFFFF"/>
          <w:lang w:val="en-US"/>
        </w:rPr>
        <w:t>as an experimental model in stem cell research and molecular host-parasite interaction.</w:t>
      </w:r>
      <w:r w:rsidRPr="008E6D27">
        <w:rPr>
          <w:rStyle w:val="apple-converted-space"/>
          <w:rFonts w:ascii="Book Antiqua" w:hAnsi="Book Antiqua" w:cs="Times New Roman"/>
          <w:color w:val="000000"/>
          <w:sz w:val="24"/>
          <w:szCs w:val="24"/>
          <w:shd w:val="clear" w:color="auto" w:fill="FFFFFF"/>
          <w:lang w:val="en-US"/>
        </w:rPr>
        <w:t> </w:t>
      </w:r>
      <w:r w:rsidRPr="008E6D27">
        <w:rPr>
          <w:rStyle w:val="ref-journal"/>
          <w:rFonts w:ascii="Book Antiqua" w:hAnsi="Book Antiqua" w:cs="Times New Roman"/>
          <w:i/>
          <w:color w:val="000000"/>
          <w:shd w:val="clear" w:color="auto" w:fill="FFFFFF"/>
          <w:lang w:val="en-US"/>
        </w:rPr>
        <w:t>Parasitology</w:t>
      </w:r>
      <w:r w:rsidRPr="008E6D27">
        <w:rPr>
          <w:rStyle w:val="apple-converted-space"/>
          <w:rFonts w:ascii="Book Antiqua" w:hAnsi="Book Antiqua" w:cs="Times New Roman"/>
          <w:color w:val="000000"/>
          <w:sz w:val="24"/>
          <w:szCs w:val="24"/>
          <w:shd w:val="clear" w:color="auto" w:fill="FFFFFF"/>
          <w:lang w:val="en-US"/>
        </w:rPr>
        <w:t> </w:t>
      </w:r>
      <w:r w:rsidRPr="008E6D27">
        <w:rPr>
          <w:rFonts w:ascii="Book Antiqua" w:hAnsi="Book Antiqua" w:cs="Times New Roman"/>
          <w:color w:val="000000"/>
          <w:sz w:val="24"/>
          <w:szCs w:val="24"/>
          <w:shd w:val="clear" w:color="auto" w:fill="FFFFFF"/>
          <w:lang w:val="en-US"/>
        </w:rPr>
        <w:t xml:space="preserve">2010a; </w:t>
      </w:r>
      <w:r w:rsidRPr="008E6D27">
        <w:rPr>
          <w:rStyle w:val="ref-vol"/>
          <w:rFonts w:ascii="Book Antiqua" w:hAnsi="Book Antiqua" w:cs="Times New Roman"/>
          <w:b/>
          <w:color w:val="000000"/>
          <w:sz w:val="24"/>
          <w:szCs w:val="24"/>
          <w:shd w:val="clear" w:color="auto" w:fill="FFFFFF"/>
          <w:lang w:val="en-US"/>
        </w:rPr>
        <w:t>137</w:t>
      </w:r>
      <w:r w:rsidRPr="008E6D27">
        <w:rPr>
          <w:rFonts w:ascii="Book Antiqua" w:hAnsi="Book Antiqua" w:cs="Times New Roman"/>
          <w:color w:val="000000"/>
          <w:sz w:val="24"/>
          <w:szCs w:val="24"/>
          <w:shd w:val="clear" w:color="auto" w:fill="FFFFFF"/>
          <w:lang w:val="en-US"/>
        </w:rPr>
        <w:t>:537–555</w:t>
      </w:r>
      <w:r w:rsidRPr="008E6D27">
        <w:rPr>
          <w:rFonts w:ascii="Book Antiqua" w:hAnsi="Book Antiqua"/>
          <w:color w:val="333333"/>
          <w:sz w:val="24"/>
          <w:szCs w:val="24"/>
          <w:lang w:val="en-US"/>
        </w:rPr>
        <w:t xml:space="preserve"> </w:t>
      </w:r>
      <w:r w:rsidRPr="008E6D27">
        <w:rPr>
          <w:rFonts w:ascii="Book Antiqua" w:hAnsi="Book Antiqua"/>
          <w:color w:val="595959"/>
          <w:sz w:val="24"/>
          <w:szCs w:val="24"/>
          <w:lang w:val="en-US"/>
        </w:rPr>
        <w:t>[PMID: 19961652 DOI: 10.1017/S0031182009991727]</w:t>
      </w:r>
      <w:r w:rsidRPr="008E6D27">
        <w:rPr>
          <w:rStyle w:val="Date1"/>
          <w:rFonts w:ascii="Book Antiqua" w:hAnsi="Book Antiqua"/>
          <w:color w:val="595959"/>
          <w:sz w:val="24"/>
          <w:szCs w:val="24"/>
          <w:bdr w:val="none" w:sz="0" w:space="0" w:color="auto" w:frame="1"/>
          <w:lang w:val="en-US"/>
        </w:rPr>
        <w:t xml:space="preserve"> </w:t>
      </w:r>
      <w:r w:rsidRPr="008E6D27">
        <w:rPr>
          <w:rFonts w:ascii="Book Antiqua" w:hAnsi="Book Antiqua" w:cs="Times New Roman"/>
          <w:bCs/>
          <w:sz w:val="24"/>
          <w:szCs w:val="24"/>
          <w:lang w:val="en-US"/>
        </w:rPr>
        <w:t>Google Scholar</w:t>
      </w:r>
      <w:r w:rsidRPr="008E6D27" w:rsidDel="00092E07">
        <w:rPr>
          <w:rFonts w:ascii="Book Antiqua" w:hAnsi="Book Antiqua" w:cs="Times New Roman"/>
          <w:b/>
          <w:bCs/>
          <w:sz w:val="24"/>
          <w:szCs w:val="24"/>
          <w:lang w:val="en-US"/>
        </w:rPr>
        <w:t xml:space="preserve"> </w:t>
      </w:r>
    </w:p>
    <w:p w14:paraId="1C22FF5C"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eastAsia="Times New Roman" w:hAnsi="Book Antiqua" w:cs="Times New Roman"/>
          <w:color w:val="000000"/>
          <w:sz w:val="24"/>
          <w:szCs w:val="24"/>
          <w:lang w:eastAsia="sr-Latn-RS"/>
        </w:rPr>
        <w:t xml:space="preserve">6 </w:t>
      </w:r>
      <w:r w:rsidRPr="008E6D27">
        <w:rPr>
          <w:rFonts w:ascii="Book Antiqua" w:eastAsia="Times New Roman" w:hAnsi="Book Antiqua" w:cs="Times New Roman"/>
          <w:b/>
          <w:color w:val="000000"/>
          <w:sz w:val="24"/>
          <w:szCs w:val="24"/>
          <w:lang w:eastAsia="sr-Latn-RS"/>
        </w:rPr>
        <w:t>Eckert J</w:t>
      </w:r>
      <w:r w:rsidRPr="008E6D27">
        <w:rPr>
          <w:rFonts w:ascii="Book Antiqua" w:eastAsia="Times New Roman" w:hAnsi="Book Antiqua" w:cs="Times New Roman"/>
          <w:color w:val="000000"/>
          <w:sz w:val="24"/>
          <w:szCs w:val="24"/>
          <w:lang w:eastAsia="sr-Latn-RS"/>
        </w:rPr>
        <w:t xml:space="preserve">, Deplazes P. Biological, epidemiological and clinical aspects of echinococcosis, a zoonosis of increasing concern. </w:t>
      </w:r>
      <w:r w:rsidRPr="008E6D27">
        <w:rPr>
          <w:rFonts w:ascii="Book Antiqua" w:eastAsia="Times New Roman" w:hAnsi="Book Antiqua" w:cs="Times New Roman"/>
          <w:i/>
          <w:color w:val="000000"/>
          <w:sz w:val="24"/>
          <w:szCs w:val="24"/>
          <w:lang w:eastAsia="sr-Latn-RS"/>
        </w:rPr>
        <w:t>Clin Microbiol Rev</w:t>
      </w:r>
      <w:r w:rsidRPr="008E6D27">
        <w:rPr>
          <w:rFonts w:ascii="Book Antiqua" w:eastAsia="Times New Roman" w:hAnsi="Book Antiqua" w:cs="Times New Roman"/>
          <w:color w:val="000000"/>
          <w:sz w:val="24"/>
          <w:szCs w:val="24"/>
          <w:lang w:eastAsia="sr-Latn-RS"/>
        </w:rPr>
        <w:t xml:space="preserve"> 2004; </w:t>
      </w:r>
      <w:r w:rsidRPr="008E6D27">
        <w:rPr>
          <w:rFonts w:ascii="Book Antiqua" w:eastAsia="Times New Roman" w:hAnsi="Book Antiqua" w:cs="Times New Roman"/>
          <w:b/>
          <w:color w:val="000000"/>
          <w:sz w:val="24"/>
          <w:szCs w:val="24"/>
          <w:lang w:eastAsia="sr-Latn-RS"/>
        </w:rPr>
        <w:t>17</w:t>
      </w:r>
      <w:r w:rsidRPr="008E6D27">
        <w:rPr>
          <w:rFonts w:ascii="Book Antiqua" w:eastAsia="Times New Roman" w:hAnsi="Book Antiqua" w:cs="Times New Roman"/>
          <w:color w:val="000000"/>
          <w:sz w:val="24"/>
          <w:szCs w:val="24"/>
          <w:lang w:eastAsia="sr-Latn-RS"/>
        </w:rPr>
        <w:t>: 107-135 [PMID: 14726458 PMCID: PMC321468]</w:t>
      </w:r>
      <w:r w:rsidRPr="008E6D27">
        <w:rPr>
          <w:rStyle w:val="article-headermeta-info-data"/>
          <w:rFonts w:ascii="Book Antiqua" w:hAnsi="Book Antiqua" w:cs="Arial"/>
          <w:color w:val="333333"/>
          <w:sz w:val="24"/>
          <w:szCs w:val="24"/>
          <w:bdr w:val="none" w:sz="0" w:space="0" w:color="auto" w:frame="1"/>
        </w:rPr>
        <w:t xml:space="preserve"> Google Scholar</w:t>
      </w:r>
      <w:r w:rsidRPr="008E6D27">
        <w:rPr>
          <w:rFonts w:ascii="Book Antiqua" w:eastAsia="Times New Roman" w:hAnsi="Book Antiqua" w:cs="Times New Roman"/>
          <w:color w:val="000000"/>
          <w:sz w:val="24"/>
          <w:szCs w:val="24"/>
          <w:lang w:eastAsia="sr-Latn-RS"/>
        </w:rPr>
        <w:t xml:space="preserve"> </w:t>
      </w:r>
    </w:p>
    <w:p w14:paraId="05AB2393" w14:textId="77777777" w:rsidR="00152FB0" w:rsidRPr="008E6D27" w:rsidRDefault="00152FB0" w:rsidP="00152FB0">
      <w:pPr>
        <w:snapToGrid w:val="0"/>
        <w:spacing w:after="0" w:line="360" w:lineRule="auto"/>
        <w:jc w:val="both"/>
        <w:rPr>
          <w:rStyle w:val="nowrap"/>
          <w:rFonts w:ascii="Book Antiqua" w:hAnsi="Book Antiqua" w:cs="Times New Roman"/>
          <w:bCs/>
          <w:sz w:val="24"/>
          <w:szCs w:val="24"/>
        </w:rPr>
      </w:pPr>
      <w:r w:rsidRPr="008E6D27">
        <w:rPr>
          <w:rFonts w:ascii="Book Antiqua" w:hAnsi="Book Antiqua" w:cs="Times New Roman"/>
          <w:color w:val="000000"/>
          <w:sz w:val="24"/>
          <w:szCs w:val="24"/>
          <w:shd w:val="clear" w:color="auto" w:fill="FFFFFF"/>
        </w:rPr>
        <w:t xml:space="preserve">7 </w:t>
      </w:r>
      <w:r w:rsidRPr="008E6D27">
        <w:rPr>
          <w:rFonts w:ascii="Book Antiqua" w:hAnsi="Book Antiqua" w:cs="Times New Roman"/>
          <w:b/>
          <w:color w:val="000000"/>
          <w:sz w:val="24"/>
          <w:szCs w:val="24"/>
          <w:shd w:val="clear" w:color="auto" w:fill="FFFFFF"/>
        </w:rPr>
        <w:t>Pedrosa I</w:t>
      </w:r>
      <w:r w:rsidRPr="008E6D27">
        <w:rPr>
          <w:rFonts w:ascii="Book Antiqua" w:hAnsi="Book Antiqua" w:cs="Times New Roman"/>
          <w:color w:val="000000"/>
          <w:sz w:val="24"/>
          <w:szCs w:val="24"/>
          <w:shd w:val="clear" w:color="auto" w:fill="FFFFFF"/>
        </w:rPr>
        <w:t>, Saíz A, Arrazola J, Ferreirós J, Pedrosa CS. Hydatid disease: radiologic and pathologic features and complications.</w:t>
      </w:r>
      <w:r w:rsidRPr="008E6D27">
        <w:rPr>
          <w:rStyle w:val="apple-converted-space"/>
          <w:rFonts w:ascii="Book Antiqua" w:hAnsi="Book Antiqua" w:cs="Times New Roman"/>
          <w:color w:val="000000"/>
          <w:sz w:val="24"/>
          <w:szCs w:val="24"/>
          <w:shd w:val="clear" w:color="auto" w:fill="FFFFFF"/>
        </w:rPr>
        <w:t> </w:t>
      </w:r>
      <w:r w:rsidRPr="008E6D27">
        <w:rPr>
          <w:rStyle w:val="ref-journal"/>
          <w:rFonts w:ascii="Book Antiqua" w:hAnsi="Book Antiqua" w:cs="Times New Roman"/>
          <w:color w:val="000000"/>
          <w:shd w:val="clear" w:color="auto" w:fill="FFFFFF"/>
        </w:rPr>
        <w:t>Radiographics.</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 xml:space="preserve">2000; </w:t>
      </w:r>
      <w:r w:rsidRPr="008E6D27">
        <w:rPr>
          <w:rStyle w:val="ref-vol"/>
          <w:rFonts w:ascii="Book Antiqua" w:hAnsi="Book Antiqua" w:cs="Times New Roman"/>
          <w:color w:val="000000"/>
          <w:sz w:val="24"/>
          <w:szCs w:val="24"/>
          <w:shd w:val="clear" w:color="auto" w:fill="FFFFFF"/>
        </w:rPr>
        <w:t>20</w:t>
      </w:r>
      <w:r w:rsidRPr="008E6D27">
        <w:rPr>
          <w:rFonts w:ascii="Book Antiqua" w:hAnsi="Book Antiqua" w:cs="Times New Roman"/>
          <w:color w:val="000000"/>
          <w:sz w:val="24"/>
          <w:szCs w:val="24"/>
          <w:shd w:val="clear" w:color="auto" w:fill="FFFFFF"/>
        </w:rPr>
        <w:t>:795–817</w:t>
      </w:r>
      <w:r w:rsidRPr="008E6D27">
        <w:rPr>
          <w:rFonts w:ascii="Book Antiqua" w:hAnsi="Book Antiqua"/>
          <w:sz w:val="24"/>
          <w:szCs w:val="24"/>
        </w:rPr>
        <w:t xml:space="preserve"> [PMID: 10835129 DOI: 10.1148/radiographics.20.3.g00ma06795]</w:t>
      </w:r>
      <w:r w:rsidRPr="008E6D27">
        <w:rPr>
          <w:rStyle w:val="nowrap"/>
          <w:rFonts w:ascii="Book Antiqua" w:hAnsi="Book Antiqua" w:cs="Times New Roman"/>
          <w:sz w:val="24"/>
          <w:szCs w:val="24"/>
          <w:shd w:val="clear" w:color="auto" w:fill="FFFFFF"/>
        </w:rPr>
        <w:t xml:space="preserve"> Google Scholar</w:t>
      </w:r>
    </w:p>
    <w:p w14:paraId="118065E5" w14:textId="77777777" w:rsidR="00152FB0" w:rsidRPr="006A56F8" w:rsidRDefault="00152FB0" w:rsidP="00152FB0">
      <w:pPr>
        <w:pStyle w:val="Heading2"/>
        <w:shd w:val="clear" w:color="auto" w:fill="FFFFFF"/>
        <w:spacing w:before="0" w:after="75" w:line="360" w:lineRule="atLeast"/>
        <w:rPr>
          <w:rFonts w:ascii="Book Antiqua" w:hAnsi="Book Antiqua"/>
          <w:color w:val="auto"/>
          <w:sz w:val="24"/>
          <w:szCs w:val="24"/>
        </w:rPr>
      </w:pPr>
      <w:r w:rsidRPr="008E6D27">
        <w:rPr>
          <w:rFonts w:ascii="Book Antiqua" w:hAnsi="Book Antiqua" w:cs="Times New Roman"/>
          <w:bCs/>
          <w:sz w:val="24"/>
          <w:szCs w:val="24"/>
        </w:rPr>
        <w:t xml:space="preserve">8 </w:t>
      </w:r>
      <w:r w:rsidRPr="006A56F8">
        <w:rPr>
          <w:rFonts w:ascii="Book Antiqua" w:hAnsi="Book Antiqua" w:cs="Times New Roman"/>
          <w:b/>
          <w:bCs/>
          <w:color w:val="auto"/>
          <w:sz w:val="24"/>
          <w:szCs w:val="24"/>
        </w:rPr>
        <w:t>Menezes da Silva A</w:t>
      </w:r>
      <w:r w:rsidRPr="006A56F8">
        <w:rPr>
          <w:rFonts w:ascii="Book Antiqua" w:hAnsi="Book Antiqua" w:cs="Times New Roman"/>
          <w:bCs/>
          <w:color w:val="auto"/>
          <w:sz w:val="24"/>
          <w:szCs w:val="24"/>
        </w:rPr>
        <w:t>.</w:t>
      </w:r>
      <w:r w:rsidRPr="006A56F8">
        <w:rPr>
          <w:rFonts w:ascii="Book Antiqua" w:hAnsi="Book Antiqua"/>
          <w:bCs/>
          <w:color w:val="auto"/>
          <w:sz w:val="24"/>
          <w:szCs w:val="24"/>
        </w:rPr>
        <w:t xml:space="preserve"> </w:t>
      </w:r>
      <w:r w:rsidRPr="006A56F8">
        <w:rPr>
          <w:rFonts w:ascii="Book Antiqua" w:hAnsi="Book Antiqua"/>
          <w:b/>
          <w:bCs/>
          <w:color w:val="auto"/>
          <w:sz w:val="24"/>
          <w:szCs w:val="24"/>
        </w:rPr>
        <w:t>Human Echinococcosis: A Neglected Disease</w:t>
      </w:r>
    </w:p>
    <w:p w14:paraId="05D1AB1B" w14:textId="77777777" w:rsidR="00152FB0" w:rsidRDefault="00152FB0" w:rsidP="00152FB0">
      <w:pPr>
        <w:pStyle w:val="HTMLPreformatted"/>
        <w:shd w:val="clear" w:color="auto" w:fill="FFFFFF"/>
        <w:spacing w:line="300" w:lineRule="atLeast"/>
        <w:rPr>
          <w:rStyle w:val="nowrap"/>
          <w:rFonts w:ascii="Book Antiqua" w:hAnsi="Book Antiqua"/>
          <w:sz w:val="24"/>
          <w:szCs w:val="24"/>
          <w:shd w:val="clear" w:color="auto" w:fill="FFFFFF"/>
          <w:lang w:val="en-US"/>
        </w:rPr>
      </w:pPr>
      <w:r w:rsidRPr="006A56F8">
        <w:rPr>
          <w:rFonts w:ascii="Book Antiqua" w:hAnsi="Book Antiqua"/>
          <w:bCs/>
          <w:sz w:val="24"/>
          <w:szCs w:val="24"/>
          <w:lang w:val="en-US"/>
        </w:rPr>
        <w:t xml:space="preserve"> In: Gastroenterology Research and Practice; Senturk H Ed; Hindawi Publishing Corporation: Cairo, 2010; Vol. 2010, pp. 1-9.</w:t>
      </w:r>
      <w:r w:rsidRPr="006A56F8">
        <w:rPr>
          <w:rFonts w:ascii="Book Antiqua" w:hAnsi="Book Antiqua"/>
          <w:sz w:val="24"/>
          <w:szCs w:val="24"/>
        </w:rPr>
        <w:t xml:space="preserve"> </w:t>
      </w:r>
      <w:r w:rsidRPr="00E7721D">
        <w:rPr>
          <w:rFonts w:ascii="Book Antiqua" w:hAnsi="Book Antiqua"/>
          <w:color w:val="C00000"/>
          <w:sz w:val="24"/>
          <w:szCs w:val="24"/>
          <w:u w:val="single"/>
        </w:rPr>
        <w:t>Gastroenterology Research and Practice Volume 2010 (2010), Article ID 583297, 9 pages</w:t>
      </w:r>
      <w:r w:rsidRPr="00E7721D">
        <w:rPr>
          <w:rFonts w:ascii="Book Antiqua" w:hAnsi="Book Antiqua"/>
          <w:color w:val="C00000"/>
          <w:sz w:val="24"/>
          <w:szCs w:val="24"/>
          <w:u w:val="single"/>
          <w:lang w:val="sr-Latn-RS"/>
        </w:rPr>
        <w:t xml:space="preserve"> </w:t>
      </w:r>
      <w:hyperlink r:id="rId30" w:history="1">
        <w:r w:rsidRPr="00E7721D">
          <w:rPr>
            <w:rStyle w:val="Hyperlink"/>
            <w:rFonts w:ascii="Book Antiqua" w:hAnsi="Book Antiqua"/>
            <w:color w:val="C00000"/>
            <w:sz w:val="24"/>
            <w:szCs w:val="24"/>
            <w:bdr w:val="none" w:sz="0" w:space="0" w:color="auto" w:frame="1"/>
          </w:rPr>
          <w:t>http://dx.doi.org/10.1155/2010/583297</w:t>
        </w:r>
      </w:hyperlink>
      <w:r w:rsidRPr="008E6D27">
        <w:rPr>
          <w:rFonts w:ascii="Book Antiqua" w:hAnsi="Book Antiqua"/>
          <w:bCs/>
          <w:sz w:val="24"/>
          <w:szCs w:val="24"/>
          <w:lang w:val="en-US"/>
        </w:rPr>
        <w:t xml:space="preserve"> </w:t>
      </w:r>
      <w:r w:rsidRPr="008E6D27">
        <w:rPr>
          <w:rStyle w:val="nowrap"/>
          <w:rFonts w:ascii="Book Antiqua" w:hAnsi="Book Antiqua"/>
          <w:sz w:val="24"/>
          <w:szCs w:val="24"/>
          <w:shd w:val="clear" w:color="auto" w:fill="FFFFFF"/>
          <w:lang w:val="en-US"/>
        </w:rPr>
        <w:t>Google</w:t>
      </w:r>
      <w:r w:rsidRPr="008E6D27">
        <w:rPr>
          <w:rStyle w:val="nowrap"/>
          <w:rFonts w:ascii="Book Antiqua" w:hAnsi="Book Antiqua"/>
          <w:b/>
          <w:sz w:val="24"/>
          <w:szCs w:val="24"/>
          <w:shd w:val="clear" w:color="auto" w:fill="FFFFFF"/>
          <w:lang w:val="en-US"/>
        </w:rPr>
        <w:t xml:space="preserve"> </w:t>
      </w:r>
      <w:commentRangeStart w:id="137"/>
      <w:r w:rsidRPr="008E6D27">
        <w:rPr>
          <w:rStyle w:val="nowrap"/>
          <w:rFonts w:ascii="Book Antiqua" w:hAnsi="Book Antiqua"/>
          <w:sz w:val="24"/>
          <w:szCs w:val="24"/>
          <w:shd w:val="clear" w:color="auto" w:fill="FFFFFF"/>
          <w:lang w:val="en-US"/>
        </w:rPr>
        <w:t>Scholar</w:t>
      </w:r>
      <w:commentRangeEnd w:id="137"/>
      <w:r>
        <w:rPr>
          <w:rStyle w:val="CommentReference"/>
          <w:rFonts w:ascii="Tahoma" w:hAnsi="Tahoma" w:cs="Tahoma"/>
          <w:lang w:val="en-US"/>
        </w:rPr>
        <w:commentReference w:id="137"/>
      </w:r>
    </w:p>
    <w:p w14:paraId="579DE507" w14:textId="77777777" w:rsidR="00152FB0" w:rsidRPr="008E6D27" w:rsidRDefault="00152FB0" w:rsidP="00152FB0">
      <w:pPr>
        <w:pStyle w:val="HTMLPreformatted"/>
        <w:shd w:val="clear" w:color="auto" w:fill="FFFFFF"/>
        <w:spacing w:line="300" w:lineRule="atLeast"/>
        <w:rPr>
          <w:rFonts w:ascii="Book Antiqua" w:hAnsi="Book Antiqua"/>
          <w:bCs/>
          <w:sz w:val="24"/>
          <w:szCs w:val="24"/>
          <w:lang w:val="en-US"/>
        </w:rPr>
      </w:pPr>
    </w:p>
    <w:p w14:paraId="5F681C8D" w14:textId="77777777" w:rsidR="00152FB0" w:rsidRPr="008E6D27" w:rsidRDefault="00152FB0" w:rsidP="00152FB0">
      <w:pPr>
        <w:snapToGrid w:val="0"/>
        <w:spacing w:after="0" w:line="360" w:lineRule="auto"/>
        <w:jc w:val="both"/>
        <w:rPr>
          <w:rFonts w:ascii="Book Antiqua" w:hAnsi="Book Antiqua" w:cs="Times New Roman"/>
          <w:b/>
          <w:bCs/>
          <w:sz w:val="24"/>
          <w:szCs w:val="24"/>
        </w:rPr>
      </w:pPr>
      <w:r w:rsidRPr="008E6D27">
        <w:rPr>
          <w:rFonts w:ascii="Book Antiqua" w:hAnsi="Book Antiqua" w:cs="Times New Roman"/>
          <w:bCs/>
          <w:sz w:val="24"/>
          <w:szCs w:val="24"/>
        </w:rPr>
        <w:t xml:space="preserve">9 </w:t>
      </w:r>
      <w:r w:rsidRPr="008E6D27">
        <w:rPr>
          <w:rFonts w:ascii="Book Antiqua" w:hAnsi="Book Antiqua" w:cs="Times New Roman"/>
          <w:b/>
          <w:bCs/>
          <w:sz w:val="24"/>
          <w:szCs w:val="24"/>
        </w:rPr>
        <w:t>Vargianos CE</w:t>
      </w:r>
      <w:r w:rsidRPr="008E6D27">
        <w:rPr>
          <w:rFonts w:ascii="Book Antiqua" w:hAnsi="Book Antiqua" w:cs="Times New Roman"/>
          <w:bCs/>
          <w:sz w:val="24"/>
          <w:szCs w:val="24"/>
        </w:rPr>
        <w:t xml:space="preserve">, Karavias DD, Kakkos SK, Vagenas CA Androulakis JA. Conservative surgery in the treatment of hepetic hydatidosis. </w:t>
      </w:r>
      <w:r w:rsidRPr="008E6D27">
        <w:rPr>
          <w:rFonts w:ascii="Book Antiqua" w:hAnsi="Book Antiqua" w:cs="Times New Roman"/>
          <w:bCs/>
          <w:i/>
          <w:sz w:val="24"/>
          <w:szCs w:val="24"/>
        </w:rPr>
        <w:t>Eur J Surg</w:t>
      </w:r>
      <w:r w:rsidRPr="008E6D27">
        <w:rPr>
          <w:rFonts w:ascii="Book Antiqua" w:hAnsi="Book Antiqua" w:cs="Times New Roman"/>
          <w:bCs/>
          <w:sz w:val="24"/>
          <w:szCs w:val="24"/>
        </w:rPr>
        <w:t xml:space="preserve"> 1995; </w:t>
      </w:r>
      <w:r w:rsidRPr="008E6D27">
        <w:rPr>
          <w:rFonts w:ascii="Book Antiqua" w:hAnsi="Book Antiqua" w:cs="Times New Roman"/>
          <w:b/>
          <w:bCs/>
          <w:sz w:val="24"/>
          <w:szCs w:val="24"/>
        </w:rPr>
        <w:t>161</w:t>
      </w:r>
      <w:r w:rsidRPr="008E6D27">
        <w:rPr>
          <w:rFonts w:ascii="Book Antiqua" w:hAnsi="Book Antiqua" w:cs="Times New Roman"/>
          <w:bCs/>
          <w:sz w:val="24"/>
          <w:szCs w:val="24"/>
        </w:rPr>
        <w:t xml:space="preserve">: 415-420 [PMID: 7548377] </w:t>
      </w:r>
      <w:r w:rsidRPr="008E6D27">
        <w:rPr>
          <w:rStyle w:val="nowrap"/>
          <w:rFonts w:ascii="Book Antiqua" w:hAnsi="Book Antiqua" w:cs="Times New Roman"/>
          <w:sz w:val="24"/>
          <w:szCs w:val="24"/>
          <w:shd w:val="clear" w:color="auto" w:fill="FFFFFF"/>
        </w:rPr>
        <w:t>Google Scholar</w:t>
      </w:r>
      <w:r w:rsidRPr="008E6D27">
        <w:rPr>
          <w:rStyle w:val="apple-converted-space"/>
          <w:rFonts w:ascii="Book Antiqua" w:hAnsi="Book Antiqua" w:cs="Times New Roman"/>
          <w:b/>
          <w:color w:val="000000"/>
          <w:sz w:val="24"/>
          <w:szCs w:val="24"/>
          <w:shd w:val="clear" w:color="auto" w:fill="FFFFFF"/>
        </w:rPr>
        <w:t xml:space="preserve"> </w:t>
      </w:r>
    </w:p>
    <w:p w14:paraId="381C335A"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Cs/>
          <w:sz w:val="24"/>
          <w:szCs w:val="24"/>
        </w:rPr>
        <w:t>10</w:t>
      </w:r>
      <w:r w:rsidRPr="008E6D27">
        <w:rPr>
          <w:rFonts w:ascii="Book Antiqua" w:hAnsi="Book Antiqua" w:cs="Times New Roman"/>
          <w:b/>
          <w:bCs/>
          <w:sz w:val="24"/>
          <w:szCs w:val="24"/>
        </w:rPr>
        <w:t xml:space="preserve"> Karavias DD</w:t>
      </w:r>
      <w:r w:rsidRPr="008E6D27">
        <w:rPr>
          <w:rFonts w:ascii="Book Antiqua" w:hAnsi="Book Antiqua" w:cs="Times New Roman"/>
          <w:bCs/>
          <w:sz w:val="24"/>
          <w:szCs w:val="24"/>
        </w:rPr>
        <w:t xml:space="preserve">, Vagianos CE, Kakkos SK, Pnagopoulos CM, Andrulakis JA. Peritoneal Echinococcosis. </w:t>
      </w:r>
      <w:r w:rsidRPr="008E6D27">
        <w:rPr>
          <w:rFonts w:ascii="Book Antiqua" w:hAnsi="Book Antiqua" w:cs="Times New Roman"/>
          <w:bCs/>
          <w:i/>
          <w:sz w:val="24"/>
          <w:szCs w:val="24"/>
        </w:rPr>
        <w:t>World J Surg</w:t>
      </w:r>
      <w:r w:rsidRPr="008E6D27">
        <w:rPr>
          <w:rFonts w:ascii="Book Antiqua" w:hAnsi="Book Antiqua" w:cs="Times New Roman"/>
          <w:bCs/>
          <w:sz w:val="24"/>
          <w:szCs w:val="24"/>
        </w:rPr>
        <w:t xml:space="preserve"> 1996; </w:t>
      </w:r>
      <w:r w:rsidRPr="008E6D27">
        <w:rPr>
          <w:rFonts w:ascii="Book Antiqua" w:hAnsi="Book Antiqua" w:cs="Times New Roman"/>
          <w:b/>
          <w:bCs/>
          <w:sz w:val="24"/>
          <w:szCs w:val="24"/>
        </w:rPr>
        <w:t>20</w:t>
      </w:r>
      <w:r w:rsidRPr="008E6D27">
        <w:rPr>
          <w:rFonts w:ascii="Book Antiqua" w:hAnsi="Book Antiqua" w:cs="Times New Roman"/>
          <w:bCs/>
          <w:sz w:val="24"/>
          <w:szCs w:val="24"/>
        </w:rPr>
        <w:t>: 337-340</w:t>
      </w:r>
      <w:r w:rsidRPr="008E6D27">
        <w:rPr>
          <w:rFonts w:ascii="Book Antiqua" w:hAnsi="Book Antiqua"/>
          <w:color w:val="333333"/>
          <w:spacing w:val="4"/>
          <w:sz w:val="24"/>
          <w:szCs w:val="24"/>
          <w:shd w:val="clear" w:color="auto" w:fill="FCFCFC"/>
        </w:rPr>
        <w:t xml:space="preserve"> [PMID: 8661841 DOI: 10.1007/s002689900054] Google Scholar</w:t>
      </w:r>
    </w:p>
    <w:p w14:paraId="2CEACD47"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eastAsia="Times New Roman" w:hAnsi="Book Antiqua" w:cs="Times New Roman"/>
          <w:color w:val="000000"/>
          <w:sz w:val="24"/>
          <w:szCs w:val="24"/>
          <w:lang w:val="en-US" w:eastAsia="sr-Latn-RS"/>
        </w:rPr>
      </w:pPr>
      <w:r w:rsidRPr="008E6D27">
        <w:rPr>
          <w:rFonts w:ascii="Book Antiqua" w:hAnsi="Book Antiqua" w:cs="Times New Roman"/>
          <w:bCs/>
          <w:sz w:val="24"/>
          <w:szCs w:val="24"/>
          <w:lang w:val="en-US"/>
        </w:rPr>
        <w:t xml:space="preserve">11 </w:t>
      </w:r>
      <w:r w:rsidRPr="008E6D27">
        <w:rPr>
          <w:rFonts w:ascii="Book Antiqua" w:hAnsi="Book Antiqua" w:cs="Times New Roman"/>
          <w:b/>
          <w:bCs/>
          <w:sz w:val="24"/>
          <w:szCs w:val="24"/>
          <w:lang w:val="en-US"/>
        </w:rPr>
        <w:t>Siracusano A</w:t>
      </w:r>
      <w:r w:rsidRPr="008E6D27">
        <w:rPr>
          <w:rFonts w:ascii="Book Antiqua" w:hAnsi="Book Antiqua" w:cs="Times New Roman"/>
          <w:bCs/>
          <w:sz w:val="24"/>
          <w:szCs w:val="24"/>
          <w:lang w:val="en-US"/>
        </w:rPr>
        <w:t xml:space="preserve">, Delunardo F, Teggi A, and Ortona E. Cysti Echinococcosis: Aspects of Immune Response, Immunopathogenesis and Immune Evasion from the Human </w:t>
      </w:r>
      <w:r w:rsidRPr="008E6D27">
        <w:rPr>
          <w:rFonts w:ascii="Book Antiqua" w:hAnsi="Book Antiqua" w:cs="Times New Roman"/>
          <w:bCs/>
          <w:sz w:val="24"/>
          <w:szCs w:val="24"/>
          <w:lang w:val="en-US"/>
        </w:rPr>
        <w:lastRenderedPageBreak/>
        <w:t xml:space="preserve">Host. </w:t>
      </w:r>
      <w:r w:rsidRPr="008E6D27">
        <w:rPr>
          <w:rFonts w:ascii="Book Antiqua" w:hAnsi="Book Antiqua" w:cs="Times New Roman"/>
          <w:bCs/>
          <w:i/>
          <w:sz w:val="24"/>
          <w:szCs w:val="24"/>
          <w:lang w:val="en-US"/>
        </w:rPr>
        <w:t>Endocr Metab Immune Disord Drug Targets</w:t>
      </w:r>
      <w:r w:rsidRPr="008E6D27">
        <w:rPr>
          <w:rFonts w:ascii="Book Antiqua" w:hAnsi="Book Antiqua" w:cs="Times New Roman"/>
          <w:bCs/>
          <w:sz w:val="24"/>
          <w:szCs w:val="24"/>
          <w:lang w:val="en-US"/>
        </w:rPr>
        <w:t xml:space="preserve"> 2012; </w:t>
      </w:r>
      <w:r w:rsidRPr="008E6D27">
        <w:rPr>
          <w:rFonts w:ascii="Book Antiqua" w:hAnsi="Book Antiqua" w:cs="Times New Roman"/>
          <w:b/>
          <w:bCs/>
          <w:sz w:val="24"/>
          <w:szCs w:val="24"/>
          <w:lang w:val="en-US"/>
        </w:rPr>
        <w:t>12</w:t>
      </w:r>
      <w:r w:rsidRPr="008E6D27">
        <w:rPr>
          <w:rFonts w:ascii="Book Antiqua" w:hAnsi="Book Antiqua" w:cs="Times New Roman"/>
          <w:bCs/>
          <w:sz w:val="24"/>
          <w:szCs w:val="24"/>
          <w:lang w:val="en-US"/>
        </w:rPr>
        <w:t xml:space="preserve">: 16-23 [PMID: 22214328 </w:t>
      </w:r>
      <w:r w:rsidRPr="008E6D27">
        <w:rPr>
          <w:rStyle w:val="Strong"/>
          <w:rFonts w:ascii="Book Antiqua" w:eastAsiaTheme="majorEastAsia" w:hAnsi="Book Antiqua"/>
          <w:sz w:val="24"/>
          <w:szCs w:val="24"/>
          <w:lang w:val="en-US"/>
        </w:rPr>
        <w:t>DOI:</w:t>
      </w:r>
      <w:r w:rsidRPr="008E6D27">
        <w:rPr>
          <w:rFonts w:ascii="Book Antiqua" w:hAnsi="Book Antiqua"/>
          <w:sz w:val="24"/>
          <w:szCs w:val="24"/>
          <w:lang w:val="en-US"/>
        </w:rPr>
        <w:t> </w:t>
      </w:r>
      <w:hyperlink r:id="rId31" w:history="1">
        <w:r w:rsidRPr="008E6D27">
          <w:rPr>
            <w:rStyle w:val="Hyperlink"/>
            <w:rFonts w:ascii="Book Antiqua" w:eastAsiaTheme="majorEastAsia" w:hAnsi="Book Antiqua"/>
            <w:sz w:val="24"/>
            <w:szCs w:val="24"/>
          </w:rPr>
          <w:t>https://doi.org/10.2174/187153012799279117</w:t>
        </w:r>
      </w:hyperlink>
      <w:r w:rsidRPr="008E6D27">
        <w:rPr>
          <w:rStyle w:val="Hyperlink"/>
          <w:rFonts w:ascii="Book Antiqua" w:eastAsiaTheme="majorEastAsia" w:hAnsi="Book Antiqua"/>
          <w:sz w:val="24"/>
          <w:szCs w:val="24"/>
        </w:rPr>
        <w:t xml:space="preserve">] </w:t>
      </w:r>
      <w:r w:rsidRPr="008E6D27">
        <w:rPr>
          <w:rFonts w:ascii="Book Antiqua" w:hAnsi="Book Antiqua" w:cs="Times New Roman"/>
          <w:bCs/>
          <w:sz w:val="24"/>
          <w:szCs w:val="24"/>
          <w:lang w:val="en-US"/>
        </w:rPr>
        <w:t>Google Scholar</w:t>
      </w:r>
    </w:p>
    <w:p w14:paraId="46D1DE81" w14:textId="77777777" w:rsidR="00152FB0" w:rsidRPr="008E6D27" w:rsidRDefault="00152FB0" w:rsidP="00152FB0">
      <w:pPr>
        <w:shd w:val="clear" w:color="auto" w:fill="FFFFFF"/>
        <w:snapToGrid w:val="0"/>
        <w:spacing w:after="0" w:line="360" w:lineRule="auto"/>
        <w:jc w:val="both"/>
        <w:rPr>
          <w:rFonts w:ascii="Book Antiqua" w:hAnsi="Book Antiqua" w:cs="Times New Roman"/>
          <w:bCs/>
          <w:sz w:val="24"/>
          <w:szCs w:val="24"/>
        </w:rPr>
      </w:pPr>
      <w:r w:rsidRPr="008E6D27">
        <w:rPr>
          <w:rFonts w:ascii="Book Antiqua" w:hAnsi="Book Antiqua" w:cs="Times New Roman"/>
          <w:bCs/>
          <w:sz w:val="24"/>
          <w:szCs w:val="24"/>
        </w:rPr>
        <w:t xml:space="preserve">12 </w:t>
      </w:r>
      <w:r w:rsidRPr="008E6D27">
        <w:rPr>
          <w:rFonts w:ascii="Book Antiqua" w:hAnsi="Book Antiqua" w:cs="Times New Roman"/>
          <w:b/>
          <w:color w:val="000000"/>
          <w:sz w:val="24"/>
          <w:szCs w:val="24"/>
          <w:shd w:val="clear" w:color="auto" w:fill="FFFFFF"/>
        </w:rPr>
        <w:t>Zhang W</w:t>
      </w:r>
      <w:r w:rsidRPr="008E6D27">
        <w:rPr>
          <w:rFonts w:ascii="Book Antiqua" w:hAnsi="Book Antiqua" w:cs="Times New Roman"/>
          <w:color w:val="000000"/>
          <w:sz w:val="24"/>
          <w:szCs w:val="24"/>
          <w:shd w:val="clear" w:color="auto" w:fill="FFFFFF"/>
        </w:rPr>
        <w:t>, Ross AG, McManus DP. Mechanisms of immunity in hydatid disease: implications for vaccine development.</w:t>
      </w:r>
      <w:r w:rsidRPr="008E6D27">
        <w:rPr>
          <w:rStyle w:val="apple-converted-space"/>
          <w:rFonts w:ascii="Book Antiqua" w:hAnsi="Book Antiqua" w:cs="Times New Roman"/>
          <w:color w:val="000000"/>
          <w:sz w:val="24"/>
          <w:szCs w:val="24"/>
          <w:shd w:val="clear" w:color="auto" w:fill="FFFFFF"/>
        </w:rPr>
        <w:t> </w:t>
      </w:r>
      <w:r w:rsidRPr="008E6D27">
        <w:rPr>
          <w:rStyle w:val="ref-journal"/>
          <w:rFonts w:ascii="Book Antiqua" w:hAnsi="Book Antiqua" w:cs="Times New Roman"/>
          <w:i/>
          <w:color w:val="000000"/>
          <w:shd w:val="clear" w:color="auto" w:fill="FFFFFF"/>
        </w:rPr>
        <w:t>J Immunol</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 xml:space="preserve">2008; </w:t>
      </w:r>
      <w:proofErr w:type="gramStart"/>
      <w:r w:rsidRPr="008E6D27">
        <w:rPr>
          <w:rStyle w:val="ref-vol"/>
          <w:rFonts w:ascii="Book Antiqua" w:hAnsi="Book Antiqua" w:cs="Times New Roman"/>
          <w:b/>
          <w:color w:val="000000"/>
          <w:sz w:val="24"/>
          <w:szCs w:val="24"/>
          <w:shd w:val="clear" w:color="auto" w:fill="FFFFFF"/>
        </w:rPr>
        <w:t xml:space="preserve">181 </w:t>
      </w:r>
      <w:r w:rsidRPr="008E6D27">
        <w:rPr>
          <w:rFonts w:ascii="Book Antiqua" w:hAnsi="Book Antiqua" w:cs="Times New Roman"/>
          <w:color w:val="000000"/>
          <w:sz w:val="24"/>
          <w:szCs w:val="24"/>
          <w:shd w:val="clear" w:color="auto" w:fill="FFFFFF"/>
        </w:rPr>
        <w:t>:</w:t>
      </w:r>
      <w:proofErr w:type="gramEnd"/>
      <w:r w:rsidRPr="008E6D27">
        <w:rPr>
          <w:rFonts w:ascii="Book Antiqua" w:hAnsi="Book Antiqua" w:cs="Times New Roman"/>
          <w:color w:val="000000"/>
          <w:sz w:val="24"/>
          <w:szCs w:val="24"/>
          <w:shd w:val="clear" w:color="auto" w:fill="FFFFFF"/>
        </w:rPr>
        <w:t>6679–668</w:t>
      </w:r>
      <w:r w:rsidRPr="008E6D27" w:rsidDel="000A2A54">
        <w:rPr>
          <w:rFonts w:ascii="Book Antiqua" w:hAnsi="Book Antiqua" w:cs="Times New Roman"/>
          <w:color w:val="000000"/>
          <w:sz w:val="24"/>
          <w:szCs w:val="24"/>
          <w:shd w:val="clear" w:color="auto" w:fill="FFFFFF"/>
        </w:rPr>
        <w:t xml:space="preserve"> </w:t>
      </w:r>
      <w:r w:rsidRPr="008E6D27">
        <w:rPr>
          <w:rFonts w:ascii="Book Antiqua" w:hAnsi="Book Antiqua" w:cs="Times New Roman"/>
          <w:color w:val="000000"/>
          <w:sz w:val="24"/>
          <w:szCs w:val="24"/>
          <w:shd w:val="clear" w:color="auto" w:fill="FFFFFF"/>
        </w:rPr>
        <w:t>[</w:t>
      </w:r>
      <w:r w:rsidRPr="008E6D27">
        <w:rPr>
          <w:rFonts w:ascii="Book Antiqua" w:hAnsi="Book Antiqua"/>
          <w:sz w:val="24"/>
          <w:szCs w:val="24"/>
        </w:rPr>
        <w:t>PMID: 18981082</w:t>
      </w:r>
      <w:r w:rsidRPr="008E6D27">
        <w:rPr>
          <w:rFonts w:ascii="Book Antiqua" w:eastAsia="Times New Roman" w:hAnsi="Book Antiqua" w:cs="Times New Roman"/>
          <w:sz w:val="24"/>
          <w:szCs w:val="24"/>
          <w:lang w:eastAsia="sr-Latn-RS"/>
        </w:rPr>
        <w:t>]</w:t>
      </w:r>
      <w:r w:rsidRPr="008E6D27">
        <w:rPr>
          <w:rFonts w:ascii="Book Antiqua" w:eastAsia="Times New Roman" w:hAnsi="Book Antiqua" w:cs="Times New Roman"/>
          <w:color w:val="000000"/>
          <w:sz w:val="24"/>
          <w:szCs w:val="24"/>
          <w:lang w:eastAsia="sr-Latn-RS"/>
        </w:rPr>
        <w:t xml:space="preserve"> Google Scholar</w:t>
      </w:r>
    </w:p>
    <w:p w14:paraId="7C51E02A" w14:textId="77777777" w:rsidR="00152FB0" w:rsidRPr="008E6D27" w:rsidRDefault="00152FB0" w:rsidP="00152FB0">
      <w:pPr>
        <w:shd w:val="clear" w:color="auto" w:fill="FFFFFF"/>
        <w:snapToGrid w:val="0"/>
        <w:spacing w:after="0" w:line="360" w:lineRule="auto"/>
        <w:jc w:val="both"/>
        <w:rPr>
          <w:rFonts w:ascii="Book Antiqua" w:hAnsi="Book Antiqua" w:cs="Times New Roman"/>
          <w:sz w:val="24"/>
          <w:szCs w:val="24"/>
        </w:rPr>
      </w:pPr>
      <w:r w:rsidRPr="008E6D27">
        <w:rPr>
          <w:rFonts w:ascii="Book Antiqua" w:hAnsi="Book Antiqua" w:cs="Times New Roman"/>
          <w:bCs/>
          <w:sz w:val="24"/>
          <w:szCs w:val="24"/>
        </w:rPr>
        <w:t xml:space="preserve">13 </w:t>
      </w:r>
      <w:r w:rsidRPr="008E6D27">
        <w:rPr>
          <w:rFonts w:ascii="Book Antiqua" w:hAnsi="Book Antiqua" w:cs="Times New Roman"/>
          <w:b/>
          <w:bCs/>
          <w:sz w:val="24"/>
          <w:szCs w:val="24"/>
        </w:rPr>
        <w:t>Siracusano A</w:t>
      </w:r>
      <w:r w:rsidRPr="008E6D27">
        <w:rPr>
          <w:rFonts w:ascii="Book Antiqua" w:hAnsi="Book Antiqua" w:cs="Times New Roman"/>
          <w:bCs/>
          <w:sz w:val="24"/>
          <w:szCs w:val="24"/>
        </w:rPr>
        <w:t xml:space="preserve">, Rigano R, Ortona E, Profumo E, Margutti P, Buttari B, Delunardo F, and Teggi A. Immunomodulatory mechanisms during Echinococcus granulosus inection. </w:t>
      </w:r>
      <w:r w:rsidRPr="008E6D27">
        <w:rPr>
          <w:rFonts w:ascii="Book Antiqua" w:hAnsi="Book Antiqua" w:cs="Times New Roman"/>
          <w:bCs/>
          <w:i/>
          <w:sz w:val="24"/>
          <w:szCs w:val="24"/>
        </w:rPr>
        <w:t>Exp Parasitol</w:t>
      </w:r>
      <w:r w:rsidRPr="008E6D27">
        <w:rPr>
          <w:rFonts w:ascii="Book Antiqua" w:hAnsi="Book Antiqua" w:cs="Times New Roman"/>
          <w:bCs/>
          <w:sz w:val="24"/>
          <w:szCs w:val="24"/>
        </w:rPr>
        <w:t xml:space="preserve"> 2008; </w:t>
      </w:r>
      <w:r w:rsidRPr="008E6D27">
        <w:rPr>
          <w:rFonts w:ascii="Book Antiqua" w:hAnsi="Book Antiqua" w:cs="Times New Roman"/>
          <w:b/>
          <w:bCs/>
          <w:sz w:val="24"/>
          <w:szCs w:val="24"/>
        </w:rPr>
        <w:t>119</w:t>
      </w:r>
      <w:r w:rsidRPr="008E6D27">
        <w:rPr>
          <w:rFonts w:ascii="Book Antiqua" w:hAnsi="Book Antiqua" w:cs="Times New Roman"/>
          <w:bCs/>
          <w:sz w:val="24"/>
          <w:szCs w:val="24"/>
        </w:rPr>
        <w:t>: 483-489 [PMID: 18329023 DOI: 10.1016/j.exppara.2008.01.016] Google Scholar</w:t>
      </w:r>
      <w:r w:rsidRPr="008E6D27">
        <w:rPr>
          <w:rFonts w:ascii="Book Antiqua" w:hAnsi="Book Antiqua" w:cs="Times New Roman"/>
          <w:sz w:val="24"/>
          <w:szCs w:val="24"/>
        </w:rPr>
        <w:t xml:space="preserve"> </w:t>
      </w:r>
    </w:p>
    <w:p w14:paraId="6C119B46"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Times New Roman"/>
          <w:bCs/>
          <w:sz w:val="24"/>
          <w:szCs w:val="24"/>
          <w:lang w:val="en-US"/>
        </w:rPr>
      </w:pPr>
      <w:r w:rsidRPr="008E6D27">
        <w:rPr>
          <w:rFonts w:ascii="Book Antiqua" w:hAnsi="Book Antiqua" w:cs="Times New Roman"/>
          <w:sz w:val="24"/>
          <w:szCs w:val="24"/>
          <w:lang w:val="en-US"/>
        </w:rPr>
        <w:t xml:space="preserve">14 </w:t>
      </w:r>
      <w:r w:rsidRPr="008E6D27">
        <w:rPr>
          <w:rFonts w:ascii="Book Antiqua" w:hAnsi="Book Antiqua" w:cs="Times New Roman"/>
          <w:b/>
          <w:sz w:val="24"/>
          <w:szCs w:val="24"/>
          <w:lang w:val="en-US"/>
        </w:rPr>
        <w:t>Riganò R</w:t>
      </w:r>
      <w:r w:rsidRPr="008E6D27">
        <w:rPr>
          <w:rFonts w:ascii="Book Antiqua" w:hAnsi="Book Antiqua" w:cs="Times New Roman"/>
          <w:sz w:val="24"/>
          <w:szCs w:val="24"/>
          <w:lang w:val="en-US"/>
        </w:rPr>
        <w:t xml:space="preserve">, Profumo E, Buttari B, Teggi A, Siracusano, A. Cytokine gene expression in peripheral blood mononuclear cells (PBMC) from patients with pharmacologically treated cystic echinococcosis. </w:t>
      </w:r>
      <w:r w:rsidRPr="008E6D27">
        <w:rPr>
          <w:rFonts w:ascii="Book Antiqua" w:hAnsi="Book Antiqua" w:cs="Times New Roman"/>
          <w:i/>
          <w:sz w:val="24"/>
          <w:szCs w:val="24"/>
          <w:lang w:val="en-US"/>
        </w:rPr>
        <w:t>Clin. Exp. Immunol</w:t>
      </w:r>
      <w:r w:rsidRPr="008E6D27">
        <w:rPr>
          <w:rFonts w:ascii="Book Antiqua" w:hAnsi="Book Antiqua" w:cs="Times New Roman"/>
          <w:sz w:val="24"/>
          <w:szCs w:val="24"/>
          <w:lang w:val="en-US"/>
        </w:rPr>
        <w:t xml:space="preserve"> 1999; </w:t>
      </w:r>
      <w:r w:rsidRPr="008E6D27">
        <w:rPr>
          <w:rFonts w:ascii="Book Antiqua" w:hAnsi="Book Antiqua" w:cs="Times New Roman"/>
          <w:b/>
          <w:sz w:val="24"/>
          <w:szCs w:val="24"/>
          <w:lang w:val="en-US"/>
        </w:rPr>
        <w:t>118:</w:t>
      </w:r>
      <w:r w:rsidRPr="008E6D27">
        <w:rPr>
          <w:rFonts w:ascii="Book Antiqua" w:hAnsi="Book Antiqua" w:cs="Times New Roman"/>
          <w:sz w:val="24"/>
          <w:szCs w:val="24"/>
          <w:lang w:val="en-US"/>
        </w:rPr>
        <w:t xml:space="preserve"> 95-101. [PMID: 10540165 </w:t>
      </w:r>
      <w:r w:rsidRPr="008E6D27">
        <w:rPr>
          <w:rStyle w:val="article-headermeta-info-label"/>
          <w:rFonts w:ascii="Book Antiqua" w:hAnsi="Book Antiqua"/>
          <w:bCs/>
          <w:color w:val="333333"/>
          <w:sz w:val="24"/>
          <w:szCs w:val="24"/>
          <w:bdr w:val="none" w:sz="0" w:space="0" w:color="auto" w:frame="1"/>
          <w:shd w:val="clear" w:color="auto" w:fill="FFFFFF"/>
          <w:lang w:val="en-US"/>
        </w:rPr>
        <w:t>DOI:</w:t>
      </w:r>
      <w:r w:rsidRPr="008E6D27">
        <w:rPr>
          <w:rStyle w:val="article-headermeta-info-label"/>
          <w:rFonts w:ascii="Book Antiqua" w:hAnsi="Book Antiqua"/>
          <w:b/>
          <w:bCs/>
          <w:color w:val="333333"/>
          <w:sz w:val="24"/>
          <w:szCs w:val="24"/>
          <w:bdr w:val="none" w:sz="0" w:space="0" w:color="auto" w:frame="1"/>
          <w:shd w:val="clear" w:color="auto" w:fill="FFFFFF"/>
          <w:lang w:val="en-US"/>
        </w:rPr>
        <w:t> </w:t>
      </w:r>
      <w:r w:rsidRPr="008E6D27">
        <w:rPr>
          <w:rStyle w:val="article-headermeta-info-data"/>
          <w:rFonts w:ascii="Book Antiqua" w:hAnsi="Book Antiqua"/>
          <w:color w:val="333333"/>
          <w:sz w:val="24"/>
          <w:szCs w:val="24"/>
          <w:bdr w:val="none" w:sz="0" w:space="0" w:color="auto" w:frame="1"/>
          <w:shd w:val="clear" w:color="auto" w:fill="FFFFFF"/>
          <w:lang w:val="en-US"/>
        </w:rPr>
        <w:t xml:space="preserve">10.1046/j.1365-2249.1999.01021.x] </w:t>
      </w:r>
      <w:r w:rsidRPr="008E6D27">
        <w:rPr>
          <w:rStyle w:val="Hyperlink"/>
          <w:rFonts w:ascii="Book Antiqua" w:hAnsi="Book Antiqua" w:cs="Arial"/>
          <w:sz w:val="24"/>
          <w:szCs w:val="24"/>
        </w:rPr>
        <w:t>Google Scholar</w:t>
      </w:r>
    </w:p>
    <w:p w14:paraId="7A7EBB8C" w14:textId="77777777" w:rsidR="00152FB0" w:rsidRPr="008E6D27" w:rsidRDefault="00152FB0" w:rsidP="00152FB0">
      <w:pPr>
        <w:shd w:val="clear" w:color="auto" w:fill="FFFFFF"/>
        <w:snapToGrid w:val="0"/>
        <w:spacing w:after="0" w:line="360" w:lineRule="auto"/>
        <w:jc w:val="both"/>
        <w:rPr>
          <w:rFonts w:ascii="Book Antiqua" w:hAnsi="Book Antiqua" w:cs="Arial"/>
          <w:color w:val="555555"/>
          <w:sz w:val="24"/>
          <w:szCs w:val="24"/>
        </w:rPr>
      </w:pPr>
      <w:r w:rsidRPr="008E6D27">
        <w:rPr>
          <w:rFonts w:ascii="Book Antiqua" w:hAnsi="Book Antiqua" w:cs="Times New Roman"/>
          <w:sz w:val="24"/>
          <w:szCs w:val="24"/>
        </w:rPr>
        <w:t xml:space="preserve">15 </w:t>
      </w:r>
      <w:r w:rsidRPr="008E6D27">
        <w:rPr>
          <w:rFonts w:ascii="Book Antiqua" w:hAnsi="Book Antiqua" w:cs="Times New Roman"/>
          <w:b/>
          <w:sz w:val="24"/>
          <w:szCs w:val="24"/>
        </w:rPr>
        <w:t>Amri M</w:t>
      </w:r>
      <w:r w:rsidRPr="008E6D27">
        <w:rPr>
          <w:rFonts w:ascii="Book Antiqua" w:hAnsi="Book Antiqua" w:cs="Times New Roman"/>
          <w:sz w:val="24"/>
          <w:szCs w:val="24"/>
        </w:rPr>
        <w:t xml:space="preserve">, Mezioug D, Touil-Boukoffa C. Involvement of IL-10 and IL-4 in evasion strategies of Echinococcus granulosus to host immune response. </w:t>
      </w:r>
      <w:r w:rsidRPr="008E6D27">
        <w:rPr>
          <w:rFonts w:ascii="Book Antiqua" w:hAnsi="Book Antiqua" w:cs="Times New Roman"/>
          <w:i/>
          <w:sz w:val="24"/>
          <w:szCs w:val="24"/>
        </w:rPr>
        <w:t>Eur Cytokine Netw</w:t>
      </w:r>
      <w:r w:rsidRPr="008E6D27">
        <w:rPr>
          <w:rFonts w:ascii="Book Antiqua" w:hAnsi="Book Antiqua" w:cs="Times New Roman"/>
          <w:sz w:val="24"/>
          <w:szCs w:val="24"/>
        </w:rPr>
        <w:t xml:space="preserve"> 2009; </w:t>
      </w:r>
      <w:r w:rsidRPr="008E6D27">
        <w:rPr>
          <w:rFonts w:ascii="Book Antiqua" w:hAnsi="Book Antiqua" w:cs="Times New Roman"/>
          <w:b/>
          <w:sz w:val="24"/>
          <w:szCs w:val="24"/>
        </w:rPr>
        <w:t>20:</w:t>
      </w:r>
      <w:r w:rsidRPr="008E6D27">
        <w:rPr>
          <w:rFonts w:ascii="Book Antiqua" w:hAnsi="Book Antiqua" w:cs="Times New Roman"/>
          <w:sz w:val="24"/>
          <w:szCs w:val="24"/>
        </w:rPr>
        <w:t xml:space="preserve"> 63-68.</w:t>
      </w:r>
      <w:r w:rsidRPr="008E6D27">
        <w:rPr>
          <w:rFonts w:ascii="Book Antiqua" w:hAnsi="Book Antiqua" w:cs="Arial"/>
          <w:b/>
          <w:bCs/>
          <w:color w:val="555555"/>
          <w:sz w:val="24"/>
          <w:szCs w:val="24"/>
        </w:rPr>
        <w:t xml:space="preserve"> </w:t>
      </w:r>
      <w:r w:rsidRPr="008E6D27">
        <w:rPr>
          <w:rFonts w:ascii="Book Antiqua" w:hAnsi="Book Antiqua" w:cs="Arial"/>
          <w:bCs/>
          <w:sz w:val="24"/>
          <w:szCs w:val="24"/>
        </w:rPr>
        <w:t>[PMID: 19541591 DOI: 10.1684/ecn.2009.0154]</w:t>
      </w:r>
      <w:r w:rsidRPr="008E6D27">
        <w:rPr>
          <w:rStyle w:val="Hyperlink"/>
          <w:rFonts w:ascii="Book Antiqua" w:hAnsi="Book Antiqua" w:cs="Arial"/>
          <w:b/>
          <w:sz w:val="24"/>
          <w:szCs w:val="24"/>
        </w:rPr>
        <w:t xml:space="preserve"> </w:t>
      </w:r>
      <w:r w:rsidRPr="008E6D27">
        <w:rPr>
          <w:rStyle w:val="Hyperlink"/>
          <w:rFonts w:ascii="Book Antiqua" w:hAnsi="Book Antiqua" w:cs="Arial"/>
          <w:sz w:val="24"/>
          <w:szCs w:val="24"/>
        </w:rPr>
        <w:t>Google Scholar</w:t>
      </w:r>
    </w:p>
    <w:p w14:paraId="6AEDD215"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Times New Roman"/>
          <w:bCs/>
          <w:color w:val="1F497D"/>
          <w:sz w:val="24"/>
          <w:szCs w:val="24"/>
          <w:lang w:val="en-US"/>
        </w:rPr>
      </w:pPr>
      <w:r w:rsidRPr="008E6D27">
        <w:rPr>
          <w:rFonts w:ascii="Book Antiqua" w:hAnsi="Book Antiqua" w:cs="Times New Roman"/>
          <w:sz w:val="24"/>
          <w:szCs w:val="24"/>
          <w:lang w:val="en-US"/>
        </w:rPr>
        <w:t xml:space="preserve">16 </w:t>
      </w:r>
      <w:r w:rsidRPr="008E6D27">
        <w:rPr>
          <w:rFonts w:ascii="Book Antiqua" w:hAnsi="Book Antiqua" w:cs="Times New Roman"/>
          <w:b/>
          <w:sz w:val="24"/>
          <w:szCs w:val="24"/>
          <w:lang w:val="en-US"/>
        </w:rPr>
        <w:t>Rigano R</w:t>
      </w:r>
      <w:r w:rsidRPr="008E6D27">
        <w:rPr>
          <w:rFonts w:ascii="Book Antiqua" w:hAnsi="Book Antiqua" w:cs="Times New Roman"/>
          <w:sz w:val="24"/>
          <w:szCs w:val="24"/>
          <w:lang w:val="en-US"/>
        </w:rPr>
        <w:t>, Profumo E, Teggi A, Siracusano A. Production of IL-5 and IL-6 by peripheral blood mononuclear cells (PBMC) from patients with Echinococcus granulosus infection.</w:t>
      </w:r>
      <w:r w:rsidRPr="008E6D27">
        <w:rPr>
          <w:rFonts w:ascii="Book Antiqua" w:hAnsi="Book Antiqua" w:cs="Times New Roman"/>
          <w:i/>
          <w:sz w:val="24"/>
          <w:szCs w:val="24"/>
          <w:lang w:val="en-US"/>
        </w:rPr>
        <w:t xml:space="preserve"> Clin Exp Immunol</w:t>
      </w:r>
      <w:r w:rsidRPr="008E6D27">
        <w:rPr>
          <w:rFonts w:ascii="Book Antiqua" w:hAnsi="Book Antiqua" w:cs="Times New Roman"/>
          <w:sz w:val="24"/>
          <w:szCs w:val="24"/>
          <w:lang w:val="en-US"/>
        </w:rPr>
        <w:t xml:space="preserve"> 1996 </w:t>
      </w:r>
      <w:r w:rsidRPr="008E6D27">
        <w:rPr>
          <w:rFonts w:ascii="Book Antiqua" w:hAnsi="Book Antiqua" w:cs="Times New Roman"/>
          <w:b/>
          <w:sz w:val="24"/>
          <w:szCs w:val="24"/>
          <w:lang w:val="en-US"/>
        </w:rPr>
        <w:t>105:</w:t>
      </w:r>
      <w:r w:rsidRPr="008E6D27">
        <w:rPr>
          <w:rFonts w:ascii="Book Antiqua" w:hAnsi="Book Antiqua" w:cs="Times New Roman"/>
          <w:sz w:val="24"/>
          <w:szCs w:val="24"/>
          <w:lang w:val="en-US"/>
        </w:rPr>
        <w:t xml:space="preserve"> 456-459.</w:t>
      </w:r>
      <w:r w:rsidRPr="008E6D27">
        <w:rPr>
          <w:rStyle w:val="article-headermeta-info-label"/>
          <w:rFonts w:ascii="Book Antiqua" w:hAnsi="Book Antiqua"/>
          <w:b/>
          <w:bCs/>
          <w:color w:val="333333"/>
          <w:sz w:val="24"/>
          <w:szCs w:val="24"/>
          <w:bdr w:val="none" w:sz="0" w:space="0" w:color="auto" w:frame="1"/>
          <w:shd w:val="clear" w:color="auto" w:fill="FFFFFF"/>
          <w:lang w:val="en-US"/>
        </w:rPr>
        <w:t xml:space="preserve"> </w:t>
      </w:r>
      <w:r w:rsidRPr="008E6D27">
        <w:rPr>
          <w:rStyle w:val="article-headermeta-info-label"/>
          <w:rFonts w:ascii="Book Antiqua" w:hAnsi="Book Antiqua"/>
          <w:bCs/>
          <w:color w:val="333333"/>
          <w:sz w:val="24"/>
          <w:szCs w:val="24"/>
          <w:bdr w:val="none" w:sz="0" w:space="0" w:color="auto" w:frame="1"/>
          <w:shd w:val="clear" w:color="auto" w:fill="FFFFFF"/>
          <w:lang w:val="en-US"/>
        </w:rPr>
        <w:t>[PMID: 8809134 DOI: </w:t>
      </w:r>
      <w:r w:rsidRPr="008E6D27">
        <w:rPr>
          <w:rStyle w:val="article-headermeta-info-data"/>
          <w:rFonts w:ascii="Book Antiqua" w:hAnsi="Book Antiqua"/>
          <w:color w:val="333333"/>
          <w:sz w:val="24"/>
          <w:szCs w:val="24"/>
          <w:bdr w:val="none" w:sz="0" w:space="0" w:color="auto" w:frame="1"/>
          <w:shd w:val="clear" w:color="auto" w:fill="FFFFFF"/>
          <w:lang w:val="en-US"/>
        </w:rPr>
        <w:t xml:space="preserve">10.1046/j.1365-2249.1996.d01-796.x] </w:t>
      </w:r>
      <w:r w:rsidRPr="008E6D27">
        <w:rPr>
          <w:rStyle w:val="Hyperlink"/>
          <w:rFonts w:ascii="Book Antiqua" w:hAnsi="Book Antiqua" w:cs="Arial"/>
          <w:sz w:val="24"/>
          <w:szCs w:val="24"/>
        </w:rPr>
        <w:t>Google Scholar</w:t>
      </w:r>
    </w:p>
    <w:p w14:paraId="40A162F2"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Times New Roman"/>
          <w:bCs/>
          <w:color w:val="1F497D"/>
          <w:sz w:val="24"/>
          <w:szCs w:val="24"/>
          <w:lang w:val="en-US"/>
        </w:rPr>
      </w:pPr>
      <w:r w:rsidRPr="008E6D27">
        <w:rPr>
          <w:rFonts w:ascii="Book Antiqua" w:hAnsi="Book Antiqua" w:cs="Times New Roman"/>
          <w:bCs/>
          <w:sz w:val="24"/>
          <w:szCs w:val="24"/>
          <w:lang w:val="en-US"/>
        </w:rPr>
        <w:t xml:space="preserve">17 </w:t>
      </w:r>
      <w:r w:rsidRPr="008E6D27">
        <w:rPr>
          <w:rFonts w:ascii="Book Antiqua" w:hAnsi="Book Antiqua" w:cs="Times New Roman"/>
          <w:b/>
          <w:bCs/>
          <w:sz w:val="24"/>
          <w:szCs w:val="24"/>
          <w:lang w:val="en-US"/>
        </w:rPr>
        <w:t>Tuwaijri</w:t>
      </w:r>
      <w:r w:rsidRPr="008E6D27">
        <w:rPr>
          <w:rFonts w:ascii="Book Antiqua" w:hAnsi="Book Antiqua" w:cs="Times New Roman"/>
          <w:bCs/>
          <w:sz w:val="24"/>
          <w:szCs w:val="24"/>
          <w:lang w:val="en-US"/>
        </w:rPr>
        <w:t xml:space="preserve"> </w:t>
      </w:r>
      <w:r w:rsidRPr="008E6D27">
        <w:rPr>
          <w:rFonts w:ascii="Book Antiqua" w:hAnsi="Book Antiqua" w:cs="Times New Roman"/>
          <w:b/>
          <w:bCs/>
          <w:sz w:val="24"/>
          <w:szCs w:val="24"/>
          <w:lang w:val="en-US"/>
        </w:rPr>
        <w:t>AS</w:t>
      </w:r>
      <w:r w:rsidRPr="008E6D27">
        <w:rPr>
          <w:rFonts w:ascii="Book Antiqua" w:hAnsi="Book Antiqua" w:cs="Times New Roman"/>
          <w:bCs/>
          <w:sz w:val="24"/>
          <w:szCs w:val="24"/>
          <w:lang w:val="en-US"/>
        </w:rPr>
        <w:t xml:space="preserve">, al-Dohayan AD. The pattern of respiratory burst of leukocytes in patients with Echinococcus granulosus. </w:t>
      </w:r>
      <w:r w:rsidRPr="008E6D27">
        <w:rPr>
          <w:rFonts w:ascii="Book Antiqua" w:hAnsi="Book Antiqua" w:cs="Times New Roman"/>
          <w:bCs/>
          <w:i/>
          <w:sz w:val="24"/>
          <w:szCs w:val="24"/>
          <w:lang w:val="en-US"/>
        </w:rPr>
        <w:t>Microbios</w:t>
      </w:r>
      <w:r w:rsidRPr="008E6D27">
        <w:rPr>
          <w:rFonts w:ascii="Book Antiqua" w:hAnsi="Book Antiqua" w:cs="Times New Roman"/>
          <w:bCs/>
          <w:sz w:val="24"/>
          <w:szCs w:val="24"/>
          <w:lang w:val="en-US"/>
        </w:rPr>
        <w:t xml:space="preserve"> 1995; </w:t>
      </w:r>
      <w:r w:rsidRPr="008E6D27">
        <w:rPr>
          <w:rFonts w:ascii="Book Antiqua" w:hAnsi="Book Antiqua" w:cs="Times New Roman"/>
          <w:b/>
          <w:bCs/>
          <w:sz w:val="24"/>
          <w:szCs w:val="24"/>
          <w:lang w:val="en-US"/>
        </w:rPr>
        <w:t>83:</w:t>
      </w:r>
      <w:r w:rsidRPr="008E6D27">
        <w:rPr>
          <w:rFonts w:ascii="Book Antiqua" w:hAnsi="Book Antiqua" w:cs="Times New Roman"/>
          <w:bCs/>
          <w:sz w:val="24"/>
          <w:szCs w:val="24"/>
          <w:lang w:val="en-US"/>
        </w:rPr>
        <w:t xml:space="preserve"> 167-174. [PMID: 8559081] </w:t>
      </w:r>
      <w:r w:rsidRPr="008E6D27">
        <w:rPr>
          <w:rStyle w:val="Hyperlink"/>
          <w:rFonts w:ascii="Book Antiqua" w:hAnsi="Book Antiqua" w:cs="Arial"/>
          <w:sz w:val="24"/>
          <w:szCs w:val="24"/>
        </w:rPr>
        <w:t>Google</w:t>
      </w:r>
      <w:r w:rsidRPr="008E6D27">
        <w:rPr>
          <w:rStyle w:val="Hyperlink"/>
          <w:rFonts w:ascii="Book Antiqua" w:hAnsi="Book Antiqua" w:cs="Arial"/>
          <w:b/>
          <w:sz w:val="24"/>
          <w:szCs w:val="24"/>
        </w:rPr>
        <w:t xml:space="preserve"> </w:t>
      </w:r>
      <w:r w:rsidRPr="008E6D27">
        <w:rPr>
          <w:rStyle w:val="Hyperlink"/>
          <w:rFonts w:ascii="Book Antiqua" w:hAnsi="Book Antiqua" w:cs="Arial"/>
          <w:sz w:val="24"/>
          <w:szCs w:val="24"/>
        </w:rPr>
        <w:t>Scholar</w:t>
      </w:r>
    </w:p>
    <w:p w14:paraId="0A5DA660"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Times New Roman"/>
          <w:sz w:val="24"/>
          <w:szCs w:val="24"/>
          <w:lang w:val="en-US"/>
        </w:rPr>
      </w:pPr>
      <w:r w:rsidRPr="008E6D27">
        <w:rPr>
          <w:rFonts w:ascii="Book Antiqua" w:hAnsi="Book Antiqua" w:cs="Times New Roman"/>
          <w:sz w:val="24"/>
          <w:szCs w:val="24"/>
          <w:lang w:val="en-US"/>
        </w:rPr>
        <w:t>18</w:t>
      </w:r>
      <w:r w:rsidRPr="008E6D27">
        <w:rPr>
          <w:rFonts w:ascii="Book Antiqua" w:hAnsi="Book Antiqua" w:cs="Times New Roman"/>
          <w:b/>
          <w:sz w:val="24"/>
          <w:szCs w:val="24"/>
          <w:lang w:val="en-US"/>
        </w:rPr>
        <w:t xml:space="preserve"> Virginio VG</w:t>
      </w:r>
      <w:r w:rsidRPr="008E6D27">
        <w:rPr>
          <w:rFonts w:ascii="Book Antiqua" w:hAnsi="Book Antiqua" w:cs="Times New Roman"/>
          <w:sz w:val="24"/>
          <w:szCs w:val="24"/>
          <w:lang w:val="en-US"/>
        </w:rPr>
        <w:t xml:space="preserve">, Taroco L, Ramos AL, Ferreira AM, Zaha A, Ferreira HB, Hernández A. Effects of protoscoleces and AgB from Echinococcus granulosus on human neutrophils: possible implications on the parasite's immune evasion mechanisms. </w:t>
      </w:r>
      <w:r w:rsidRPr="008E6D27">
        <w:rPr>
          <w:rFonts w:ascii="Book Antiqua" w:hAnsi="Book Antiqua" w:cs="Times New Roman"/>
          <w:i/>
          <w:sz w:val="24"/>
          <w:szCs w:val="24"/>
          <w:lang w:val="en-US"/>
        </w:rPr>
        <w:t>Parasitol. Res</w:t>
      </w:r>
      <w:r w:rsidRPr="008E6D27">
        <w:rPr>
          <w:rFonts w:ascii="Book Antiqua" w:hAnsi="Book Antiqua" w:cs="Times New Roman"/>
          <w:sz w:val="24"/>
          <w:szCs w:val="24"/>
          <w:lang w:val="en-US"/>
        </w:rPr>
        <w:t xml:space="preserve"> 2007; </w:t>
      </w:r>
      <w:r w:rsidRPr="008E6D27">
        <w:rPr>
          <w:rFonts w:ascii="Book Antiqua" w:hAnsi="Book Antiqua" w:cs="Times New Roman"/>
          <w:b/>
          <w:sz w:val="24"/>
          <w:szCs w:val="24"/>
          <w:lang w:val="en-US"/>
        </w:rPr>
        <w:t>100</w:t>
      </w:r>
      <w:r w:rsidRPr="008E6D27">
        <w:rPr>
          <w:rFonts w:ascii="Book Antiqua" w:hAnsi="Book Antiqua" w:cs="Times New Roman"/>
          <w:sz w:val="24"/>
          <w:szCs w:val="24"/>
          <w:lang w:val="en-US"/>
        </w:rPr>
        <w:t>: 935-942.</w:t>
      </w:r>
      <w:r w:rsidRPr="008E6D27">
        <w:rPr>
          <w:rFonts w:ascii="Book Antiqua" w:hAnsi="Book Antiqua"/>
          <w:b/>
          <w:bCs/>
          <w:color w:val="333333"/>
          <w:spacing w:val="4"/>
          <w:sz w:val="24"/>
          <w:szCs w:val="24"/>
          <w:lang w:val="en-US"/>
        </w:rPr>
        <w:t xml:space="preserve"> </w:t>
      </w:r>
      <w:r w:rsidRPr="008E6D27">
        <w:rPr>
          <w:rFonts w:ascii="Book Antiqua" w:hAnsi="Book Antiqua"/>
          <w:bCs/>
          <w:color w:val="333333"/>
          <w:spacing w:val="4"/>
          <w:sz w:val="24"/>
          <w:szCs w:val="24"/>
          <w:lang w:val="en-US"/>
        </w:rPr>
        <w:t>[PMID: 17111175 DOI: 10.1007/s00436-006-0366-x]</w:t>
      </w:r>
      <w:r w:rsidRPr="008E6D27">
        <w:rPr>
          <w:rFonts w:ascii="Book Antiqua" w:hAnsi="Book Antiqua"/>
          <w:color w:val="333333"/>
          <w:spacing w:val="4"/>
          <w:sz w:val="24"/>
          <w:szCs w:val="24"/>
          <w:lang w:val="en-US"/>
        </w:rPr>
        <w:t xml:space="preserve"> </w:t>
      </w:r>
      <w:r w:rsidRPr="008E6D27">
        <w:rPr>
          <w:rStyle w:val="Hyperlink"/>
          <w:rFonts w:ascii="Book Antiqua" w:hAnsi="Book Antiqua" w:cs="Arial"/>
          <w:sz w:val="24"/>
          <w:szCs w:val="24"/>
        </w:rPr>
        <w:t>Google Scholar</w:t>
      </w:r>
    </w:p>
    <w:p w14:paraId="45C456CA"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bCs/>
          <w:sz w:val="24"/>
          <w:szCs w:val="24"/>
        </w:rPr>
        <w:t xml:space="preserve">19 </w:t>
      </w:r>
      <w:r w:rsidRPr="008E6D27">
        <w:rPr>
          <w:rFonts w:ascii="Book Antiqua" w:hAnsi="Book Antiqua" w:cs="Times New Roman"/>
          <w:b/>
          <w:bCs/>
          <w:sz w:val="24"/>
          <w:szCs w:val="24"/>
        </w:rPr>
        <w:t>Huguier M</w:t>
      </w:r>
      <w:r w:rsidRPr="008E6D27">
        <w:rPr>
          <w:rFonts w:ascii="Book Antiqua" w:hAnsi="Book Antiqua" w:cs="Times New Roman"/>
          <w:bCs/>
          <w:sz w:val="24"/>
          <w:szCs w:val="24"/>
        </w:rPr>
        <w:t xml:space="preserve">, Leynadier F, Houry S, Lacaine F, Dry J. Human basophil degranulation test in liver hydatidosis. </w:t>
      </w:r>
      <w:r w:rsidRPr="008E6D27">
        <w:rPr>
          <w:rFonts w:ascii="Book Antiqua" w:hAnsi="Book Antiqua" w:cs="Times New Roman"/>
          <w:bCs/>
          <w:i/>
          <w:sz w:val="24"/>
          <w:szCs w:val="24"/>
        </w:rPr>
        <w:t>Dig Dis Sci</w:t>
      </w:r>
      <w:r w:rsidRPr="008E6D27">
        <w:rPr>
          <w:rFonts w:ascii="Book Antiqua" w:hAnsi="Book Antiqua" w:cs="Times New Roman"/>
          <w:bCs/>
          <w:sz w:val="24"/>
          <w:szCs w:val="24"/>
        </w:rPr>
        <w:t xml:space="preserve"> 1987; </w:t>
      </w:r>
      <w:r w:rsidRPr="008E6D27">
        <w:rPr>
          <w:rFonts w:ascii="Book Antiqua" w:hAnsi="Book Antiqua" w:cs="Times New Roman"/>
          <w:b/>
          <w:bCs/>
          <w:sz w:val="24"/>
          <w:szCs w:val="24"/>
        </w:rPr>
        <w:t>32</w:t>
      </w:r>
      <w:r w:rsidRPr="008E6D27">
        <w:rPr>
          <w:rFonts w:ascii="Book Antiqua" w:hAnsi="Book Antiqua" w:cs="Times New Roman"/>
          <w:bCs/>
          <w:sz w:val="24"/>
          <w:szCs w:val="24"/>
        </w:rPr>
        <w:t>: 1354-1357</w:t>
      </w:r>
      <w:r w:rsidRPr="008E6D27">
        <w:rPr>
          <w:rFonts w:ascii="Book Antiqua" w:hAnsi="Book Antiqua"/>
          <w:sz w:val="24"/>
          <w:szCs w:val="24"/>
        </w:rPr>
        <w:t xml:space="preserve"> [PMID: 3691275]</w:t>
      </w:r>
      <w:r w:rsidRPr="008E6D27">
        <w:rPr>
          <w:rStyle w:val="Hyperlink"/>
          <w:rFonts w:ascii="Book Antiqua" w:hAnsi="Book Antiqua"/>
          <w:sz w:val="24"/>
          <w:szCs w:val="24"/>
          <w:shd w:val="clear" w:color="auto" w:fill="FFFFFF"/>
        </w:rPr>
        <w:t xml:space="preserve"> Google Scholar</w:t>
      </w:r>
    </w:p>
    <w:p w14:paraId="184259C7"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Times New Roman"/>
          <w:bCs/>
          <w:sz w:val="24"/>
          <w:szCs w:val="24"/>
          <w:lang w:val="en-US"/>
        </w:rPr>
      </w:pPr>
      <w:r w:rsidRPr="008E6D27">
        <w:rPr>
          <w:rFonts w:ascii="Book Antiqua" w:hAnsi="Book Antiqua" w:cs="Times New Roman"/>
          <w:bCs/>
          <w:sz w:val="24"/>
          <w:szCs w:val="24"/>
          <w:lang w:val="en-US"/>
        </w:rPr>
        <w:lastRenderedPageBreak/>
        <w:t xml:space="preserve">20 </w:t>
      </w:r>
      <w:r w:rsidRPr="008E6D27">
        <w:rPr>
          <w:rFonts w:ascii="Book Antiqua" w:hAnsi="Book Antiqua" w:cs="Times New Roman"/>
          <w:b/>
          <w:bCs/>
          <w:sz w:val="24"/>
          <w:szCs w:val="24"/>
          <w:lang w:val="en-US"/>
        </w:rPr>
        <w:t>Aceti A</w:t>
      </w:r>
      <w:r w:rsidRPr="008E6D27">
        <w:rPr>
          <w:rFonts w:ascii="Book Antiqua" w:hAnsi="Book Antiqua" w:cs="Times New Roman"/>
          <w:bCs/>
          <w:sz w:val="24"/>
          <w:szCs w:val="24"/>
          <w:lang w:val="en-US"/>
        </w:rPr>
        <w:t>, Celestino D, Caferro M,</w:t>
      </w:r>
      <w:r w:rsidRPr="008E6D27">
        <w:rPr>
          <w:rFonts w:ascii="Book Antiqua" w:hAnsi="Book Antiqua"/>
          <w:color w:val="333333"/>
          <w:sz w:val="24"/>
          <w:szCs w:val="24"/>
          <w:shd w:val="clear" w:color="auto" w:fill="FFFFFF"/>
          <w:lang w:val="en-US"/>
        </w:rPr>
        <w:t> Teggi A, Pennica A, Adriani E, Grilli A, Paparo S, Leri O, De Rosa F, Sebastiani A</w:t>
      </w:r>
      <w:r w:rsidRPr="008E6D27">
        <w:rPr>
          <w:rFonts w:ascii="Book Antiqua" w:hAnsi="Book Antiqua" w:cs="Times New Roman"/>
          <w:bCs/>
          <w:sz w:val="24"/>
          <w:szCs w:val="24"/>
          <w:lang w:val="en-US"/>
        </w:rPr>
        <w:t xml:space="preserve">. Basophil releasability in human hydatidosis. </w:t>
      </w:r>
      <w:r w:rsidRPr="008E6D27">
        <w:rPr>
          <w:rFonts w:ascii="Book Antiqua" w:hAnsi="Book Antiqua" w:cs="Times New Roman"/>
          <w:bCs/>
          <w:i/>
          <w:sz w:val="24"/>
          <w:szCs w:val="24"/>
          <w:lang w:val="en-US"/>
        </w:rPr>
        <w:t>Int Arch Allergy Appl Immunol</w:t>
      </w:r>
      <w:r w:rsidRPr="008E6D27">
        <w:rPr>
          <w:rFonts w:ascii="Book Antiqua" w:hAnsi="Book Antiqua" w:cs="Times New Roman"/>
          <w:bCs/>
          <w:sz w:val="24"/>
          <w:szCs w:val="24"/>
          <w:lang w:val="en-US"/>
        </w:rPr>
        <w:t xml:space="preserve"> 1990; </w:t>
      </w:r>
      <w:proofErr w:type="gramStart"/>
      <w:r w:rsidRPr="008E6D27">
        <w:rPr>
          <w:rFonts w:ascii="Book Antiqua" w:hAnsi="Book Antiqua" w:cs="Times New Roman"/>
          <w:b/>
          <w:bCs/>
          <w:sz w:val="24"/>
          <w:szCs w:val="24"/>
          <w:lang w:val="en-US"/>
        </w:rPr>
        <w:t>91</w:t>
      </w:r>
      <w:r w:rsidRPr="008E6D27">
        <w:rPr>
          <w:rFonts w:ascii="Book Antiqua" w:hAnsi="Book Antiqua" w:cs="Times New Roman"/>
          <w:bCs/>
          <w:sz w:val="24"/>
          <w:szCs w:val="24"/>
          <w:lang w:val="en-US"/>
        </w:rPr>
        <w:t xml:space="preserve"> :</w:t>
      </w:r>
      <w:proofErr w:type="gramEnd"/>
      <w:r w:rsidRPr="008E6D27">
        <w:rPr>
          <w:rFonts w:ascii="Book Antiqua" w:hAnsi="Book Antiqua" w:cs="Times New Roman"/>
          <w:bCs/>
          <w:sz w:val="24"/>
          <w:szCs w:val="24"/>
          <w:lang w:val="en-US"/>
        </w:rPr>
        <w:t>111-112.</w:t>
      </w:r>
      <w:r w:rsidRPr="008E6D27">
        <w:rPr>
          <w:rFonts w:ascii="Book Antiqua" w:hAnsi="Book Antiqua"/>
          <w:sz w:val="24"/>
          <w:szCs w:val="24"/>
          <w:lang w:val="en-US"/>
        </w:rPr>
        <w:t xml:space="preserve"> [PMID: 1690179]</w:t>
      </w:r>
      <w:r w:rsidRPr="008E6D27">
        <w:rPr>
          <w:rFonts w:ascii="Book Antiqua" w:hAnsi="Book Antiqua"/>
          <w:sz w:val="24"/>
          <w:szCs w:val="24"/>
        </w:rPr>
        <w:t xml:space="preserve"> </w:t>
      </w:r>
      <w:r w:rsidRPr="008E6D27">
        <w:rPr>
          <w:rStyle w:val="Hyperlink"/>
          <w:rFonts w:ascii="Book Antiqua" w:hAnsi="Book Antiqua" w:cs="Arial"/>
          <w:sz w:val="24"/>
          <w:szCs w:val="24"/>
        </w:rPr>
        <w:t>Google Scholar</w:t>
      </w:r>
    </w:p>
    <w:p w14:paraId="447AEB54"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s="Times New Roman"/>
          <w:sz w:val="24"/>
          <w:szCs w:val="24"/>
        </w:rPr>
      </w:pPr>
      <w:r w:rsidRPr="008E6D27">
        <w:rPr>
          <w:rFonts w:ascii="Book Antiqua" w:hAnsi="Book Antiqua" w:cs="Times New Roman"/>
          <w:bCs/>
          <w:sz w:val="24"/>
          <w:szCs w:val="24"/>
        </w:rPr>
        <w:t xml:space="preserve">21 </w:t>
      </w:r>
      <w:r w:rsidRPr="008E6D27">
        <w:rPr>
          <w:rFonts w:ascii="Book Antiqua" w:hAnsi="Book Antiqua" w:cs="Times New Roman"/>
          <w:b/>
          <w:bCs/>
          <w:sz w:val="24"/>
          <w:szCs w:val="24"/>
        </w:rPr>
        <w:t>Aceti A</w:t>
      </w:r>
      <w:r w:rsidRPr="008E6D27">
        <w:rPr>
          <w:rFonts w:ascii="Book Antiqua" w:hAnsi="Book Antiqua" w:cs="Times New Roman"/>
          <w:bCs/>
          <w:sz w:val="24"/>
          <w:szCs w:val="24"/>
        </w:rPr>
        <w:t xml:space="preserve">, Celestino D, Teggi A, Caferro M. Spontaneous in vitro generation of histamine releasing factor from mononuclear cells of patients with hydatidosis. </w:t>
      </w:r>
      <w:r w:rsidRPr="008E6D27">
        <w:rPr>
          <w:rFonts w:ascii="Book Antiqua" w:hAnsi="Book Antiqua" w:cs="Times New Roman"/>
          <w:bCs/>
          <w:i/>
          <w:sz w:val="24"/>
          <w:szCs w:val="24"/>
        </w:rPr>
        <w:t>Int Arch Allergy Immunol</w:t>
      </w:r>
      <w:r w:rsidRPr="008E6D27">
        <w:rPr>
          <w:rFonts w:ascii="Book Antiqua" w:hAnsi="Book Antiqua" w:cs="Times New Roman"/>
          <w:bCs/>
          <w:sz w:val="24"/>
          <w:szCs w:val="24"/>
        </w:rPr>
        <w:t xml:space="preserve"> 1992; </w:t>
      </w:r>
      <w:r w:rsidRPr="008E6D27">
        <w:rPr>
          <w:rFonts w:ascii="Book Antiqua" w:hAnsi="Book Antiqua" w:cs="Times New Roman"/>
          <w:b/>
          <w:bCs/>
          <w:sz w:val="24"/>
          <w:szCs w:val="24"/>
        </w:rPr>
        <w:t>98:</w:t>
      </w:r>
      <w:r w:rsidRPr="008E6D27">
        <w:rPr>
          <w:rFonts w:ascii="Book Antiqua" w:hAnsi="Book Antiqua" w:cs="Times New Roman"/>
          <w:bCs/>
          <w:sz w:val="24"/>
          <w:szCs w:val="24"/>
        </w:rPr>
        <w:t xml:space="preserve"> 247-251[PMID: 1382747] </w:t>
      </w:r>
      <w:r w:rsidRPr="008E6D27">
        <w:rPr>
          <w:rStyle w:val="Hyperlink"/>
          <w:rFonts w:ascii="Book Antiqua" w:hAnsi="Book Antiqua" w:cs="Arial"/>
          <w:sz w:val="24"/>
          <w:szCs w:val="24"/>
        </w:rPr>
        <w:t>Google Scholar</w:t>
      </w:r>
    </w:p>
    <w:p w14:paraId="3AA2CCA8"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s="Arial"/>
          <w:sz w:val="24"/>
          <w:szCs w:val="24"/>
        </w:rPr>
      </w:pPr>
      <w:r w:rsidRPr="008E6D27">
        <w:rPr>
          <w:rFonts w:ascii="Book Antiqua" w:hAnsi="Book Antiqua" w:cs="Times New Roman"/>
          <w:sz w:val="24"/>
          <w:szCs w:val="24"/>
        </w:rPr>
        <w:t xml:space="preserve">22 </w:t>
      </w:r>
      <w:r w:rsidRPr="008E6D27">
        <w:rPr>
          <w:rFonts w:ascii="Book Antiqua" w:hAnsi="Book Antiqua" w:cs="Times New Roman"/>
          <w:b/>
          <w:sz w:val="24"/>
          <w:szCs w:val="24"/>
        </w:rPr>
        <w:t xml:space="preserve">Rigano R, </w:t>
      </w:r>
      <w:r w:rsidRPr="008E6D27">
        <w:rPr>
          <w:rFonts w:ascii="Book Antiqua" w:hAnsi="Book Antiqua" w:cs="Times New Roman"/>
          <w:sz w:val="24"/>
          <w:szCs w:val="24"/>
        </w:rPr>
        <w:t xml:space="preserve">Profumo E, Di Felice G, Ortona E, Teggi A, Siracusano A. In vitro production of cytokines by peripheral blood mononuclear cells from hydatid patients. </w:t>
      </w:r>
      <w:r w:rsidRPr="008E6D27">
        <w:rPr>
          <w:rFonts w:ascii="Book Antiqua" w:hAnsi="Book Antiqua" w:cs="Times New Roman"/>
          <w:i/>
          <w:sz w:val="24"/>
          <w:szCs w:val="24"/>
        </w:rPr>
        <w:t>Clin Exp Immunol</w:t>
      </w:r>
      <w:r w:rsidRPr="008E6D27">
        <w:rPr>
          <w:rFonts w:ascii="Book Antiqua" w:hAnsi="Book Antiqua" w:cs="Times New Roman"/>
          <w:sz w:val="24"/>
          <w:szCs w:val="24"/>
        </w:rPr>
        <w:t xml:space="preserve"> 1995; </w:t>
      </w:r>
      <w:r w:rsidRPr="008E6D27">
        <w:rPr>
          <w:rFonts w:ascii="Book Antiqua" w:hAnsi="Book Antiqua" w:cs="Times New Roman"/>
          <w:b/>
          <w:sz w:val="24"/>
          <w:szCs w:val="24"/>
        </w:rPr>
        <w:t xml:space="preserve">99: </w:t>
      </w:r>
      <w:r w:rsidRPr="008E6D27">
        <w:rPr>
          <w:rFonts w:ascii="Book Antiqua" w:hAnsi="Book Antiqua" w:cs="Times New Roman"/>
          <w:sz w:val="24"/>
          <w:szCs w:val="24"/>
        </w:rPr>
        <w:t>433-439.</w:t>
      </w:r>
      <w:r w:rsidRPr="008E6D27">
        <w:rPr>
          <w:rStyle w:val="article-headermeta-info-label"/>
          <w:rFonts w:ascii="Book Antiqua" w:hAnsi="Book Antiqua"/>
          <w:b/>
          <w:bCs/>
          <w:color w:val="333333"/>
          <w:sz w:val="24"/>
          <w:szCs w:val="24"/>
          <w:bdr w:val="none" w:sz="0" w:space="0" w:color="auto" w:frame="1"/>
        </w:rPr>
        <w:t xml:space="preserve"> </w:t>
      </w:r>
      <w:r w:rsidRPr="008E6D27">
        <w:rPr>
          <w:rStyle w:val="article-headermeta-info-label"/>
          <w:rFonts w:ascii="Book Antiqua" w:hAnsi="Book Antiqua"/>
          <w:bCs/>
          <w:color w:val="333333"/>
          <w:sz w:val="24"/>
          <w:szCs w:val="24"/>
          <w:bdr w:val="none" w:sz="0" w:space="0" w:color="auto" w:frame="1"/>
        </w:rPr>
        <w:t>[PMID: 7882566</w:t>
      </w:r>
      <w:r w:rsidRPr="008E6D27">
        <w:rPr>
          <w:rStyle w:val="article-headermeta-info-label"/>
          <w:rFonts w:ascii="Book Antiqua" w:hAnsi="Book Antiqua"/>
          <w:b/>
          <w:bCs/>
          <w:color w:val="333333"/>
          <w:sz w:val="24"/>
          <w:szCs w:val="24"/>
          <w:bdr w:val="none" w:sz="0" w:space="0" w:color="auto" w:frame="1"/>
        </w:rPr>
        <w:t xml:space="preserve"> </w:t>
      </w:r>
      <w:r w:rsidRPr="008E6D27">
        <w:rPr>
          <w:rStyle w:val="article-headermeta-info-label"/>
          <w:rFonts w:ascii="Book Antiqua" w:hAnsi="Book Antiqua"/>
          <w:bCs/>
          <w:color w:val="333333"/>
          <w:sz w:val="24"/>
          <w:szCs w:val="24"/>
          <w:bdr w:val="none" w:sz="0" w:space="0" w:color="auto" w:frame="1"/>
        </w:rPr>
        <w:t>DOI:</w:t>
      </w:r>
      <w:r w:rsidRPr="008E6D27">
        <w:rPr>
          <w:rStyle w:val="article-headermeta-info-label"/>
          <w:rFonts w:ascii="Book Antiqua" w:hAnsi="Book Antiqua"/>
          <w:b/>
          <w:bCs/>
          <w:color w:val="333333"/>
          <w:sz w:val="24"/>
          <w:szCs w:val="24"/>
          <w:bdr w:val="none" w:sz="0" w:space="0" w:color="auto" w:frame="1"/>
        </w:rPr>
        <w:t> </w:t>
      </w:r>
      <w:r w:rsidRPr="008E6D27">
        <w:rPr>
          <w:rStyle w:val="article-headermeta-info-data"/>
          <w:rFonts w:ascii="Book Antiqua" w:hAnsi="Book Antiqua"/>
          <w:color w:val="333333"/>
          <w:sz w:val="24"/>
          <w:szCs w:val="24"/>
          <w:bdr w:val="none" w:sz="0" w:space="0" w:color="auto" w:frame="1"/>
        </w:rPr>
        <w:t xml:space="preserve">10.1111/j.1365-2249.1995.tb05569.x] </w:t>
      </w:r>
      <w:r w:rsidRPr="008E6D27">
        <w:rPr>
          <w:rStyle w:val="Hyperlink"/>
          <w:rFonts w:ascii="Book Antiqua" w:hAnsi="Book Antiqua" w:cs="Arial"/>
          <w:sz w:val="24"/>
          <w:szCs w:val="24"/>
        </w:rPr>
        <w:t>Google Scholar</w:t>
      </w:r>
    </w:p>
    <w:p w14:paraId="12922C64"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s="Arial"/>
          <w:sz w:val="24"/>
          <w:szCs w:val="24"/>
        </w:rPr>
      </w:pPr>
      <w:r w:rsidRPr="008E6D27">
        <w:rPr>
          <w:rFonts w:ascii="Book Antiqua" w:hAnsi="Book Antiqua" w:cs="Times New Roman"/>
          <w:sz w:val="24"/>
          <w:szCs w:val="24"/>
        </w:rPr>
        <w:t xml:space="preserve">23 </w:t>
      </w:r>
      <w:r w:rsidRPr="008E6D27">
        <w:rPr>
          <w:rFonts w:ascii="Book Antiqua" w:hAnsi="Book Antiqua" w:cs="Times New Roman"/>
          <w:b/>
          <w:sz w:val="24"/>
          <w:szCs w:val="24"/>
        </w:rPr>
        <w:t>Hernandez-Pomi A</w:t>
      </w:r>
      <w:r w:rsidRPr="008E6D27">
        <w:rPr>
          <w:rFonts w:ascii="Book Antiqua" w:hAnsi="Book Antiqua" w:cs="Times New Roman"/>
          <w:sz w:val="24"/>
          <w:szCs w:val="24"/>
        </w:rPr>
        <w:t>, Boprras-Salvador R, Mir-Gisbert A. Analysis of cytokine and specific antibody profiles in hydatid patients with primary infection and relapse of disease.</w:t>
      </w:r>
      <w:r w:rsidRPr="008E6D27">
        <w:rPr>
          <w:rFonts w:ascii="Book Antiqua" w:hAnsi="Book Antiqua" w:cs="Times New Roman"/>
          <w:i/>
          <w:sz w:val="24"/>
          <w:szCs w:val="24"/>
        </w:rPr>
        <w:t xml:space="preserve"> Parasite Immunol</w:t>
      </w:r>
      <w:r w:rsidRPr="008E6D27">
        <w:rPr>
          <w:rFonts w:ascii="Book Antiqua" w:hAnsi="Book Antiqua" w:cs="Times New Roman"/>
          <w:sz w:val="24"/>
          <w:szCs w:val="24"/>
        </w:rPr>
        <w:t xml:space="preserve"> 1997; </w:t>
      </w:r>
      <w:r w:rsidRPr="008E6D27">
        <w:rPr>
          <w:rFonts w:ascii="Book Antiqua" w:hAnsi="Book Antiqua" w:cs="Times New Roman"/>
          <w:b/>
          <w:sz w:val="24"/>
          <w:szCs w:val="24"/>
        </w:rPr>
        <w:t>19:</w:t>
      </w:r>
      <w:r w:rsidRPr="008E6D27">
        <w:rPr>
          <w:rFonts w:ascii="Book Antiqua" w:hAnsi="Book Antiqua" w:cs="Times New Roman"/>
          <w:sz w:val="24"/>
          <w:szCs w:val="24"/>
        </w:rPr>
        <w:t xml:space="preserve"> 553-561.</w:t>
      </w:r>
      <w:r w:rsidRPr="008E6D27">
        <w:rPr>
          <w:rStyle w:val="article-headermeta-info-label"/>
          <w:rFonts w:ascii="Book Antiqua" w:hAnsi="Book Antiqua"/>
          <w:b/>
          <w:bCs/>
          <w:color w:val="333333"/>
          <w:sz w:val="24"/>
          <w:szCs w:val="24"/>
          <w:bdr w:val="none" w:sz="0" w:space="0" w:color="auto" w:frame="1"/>
        </w:rPr>
        <w:t xml:space="preserve"> </w:t>
      </w:r>
      <w:r w:rsidRPr="008E6D27">
        <w:rPr>
          <w:rStyle w:val="article-headermeta-info-label"/>
          <w:rFonts w:ascii="Book Antiqua" w:hAnsi="Book Antiqua"/>
          <w:bCs/>
          <w:color w:val="333333"/>
          <w:sz w:val="24"/>
          <w:szCs w:val="24"/>
          <w:bdr w:val="none" w:sz="0" w:space="0" w:color="auto" w:frame="1"/>
        </w:rPr>
        <w:t>[PMID: 9458467 DOI: </w:t>
      </w:r>
      <w:r w:rsidRPr="008E6D27">
        <w:rPr>
          <w:rStyle w:val="article-headermeta-info-data"/>
          <w:rFonts w:ascii="Book Antiqua" w:hAnsi="Book Antiqua"/>
          <w:color w:val="333333"/>
          <w:sz w:val="24"/>
          <w:szCs w:val="24"/>
          <w:bdr w:val="none" w:sz="0" w:space="0" w:color="auto" w:frame="1"/>
        </w:rPr>
        <w:t xml:space="preserve">10.1046/j.1365-3024.1997.d01-173.x] </w:t>
      </w:r>
      <w:r w:rsidRPr="008E6D27">
        <w:rPr>
          <w:rStyle w:val="Hyperlink"/>
          <w:rFonts w:ascii="Book Antiqua" w:hAnsi="Book Antiqua" w:cs="Arial"/>
          <w:sz w:val="24"/>
          <w:szCs w:val="24"/>
        </w:rPr>
        <w:t>Google Scholar</w:t>
      </w:r>
    </w:p>
    <w:p w14:paraId="0CBDA643"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s="Arial"/>
          <w:sz w:val="24"/>
          <w:szCs w:val="24"/>
        </w:rPr>
      </w:pPr>
      <w:r w:rsidRPr="008E6D27">
        <w:rPr>
          <w:rFonts w:ascii="Book Antiqua" w:hAnsi="Book Antiqua" w:cs="Times New Roman"/>
          <w:sz w:val="24"/>
          <w:szCs w:val="24"/>
        </w:rPr>
        <w:t>24</w:t>
      </w:r>
      <w:r w:rsidRPr="008E6D27">
        <w:rPr>
          <w:rFonts w:ascii="Book Antiqua" w:hAnsi="Book Antiqua" w:cs="Times New Roman"/>
          <w:b/>
          <w:sz w:val="24"/>
          <w:szCs w:val="24"/>
        </w:rPr>
        <w:t xml:space="preserve"> Ferreira AM</w:t>
      </w:r>
      <w:r w:rsidRPr="008E6D27">
        <w:rPr>
          <w:rFonts w:ascii="Book Antiqua" w:hAnsi="Book Antiqua" w:cs="Times New Roman"/>
          <w:sz w:val="24"/>
          <w:szCs w:val="24"/>
        </w:rPr>
        <w:t xml:space="preserve">, Wurzner R, Hobart MJ, Lachmann PJ. </w:t>
      </w:r>
      <w:r w:rsidRPr="008E6D27">
        <w:rPr>
          <w:rStyle w:val="title-text"/>
          <w:rFonts w:ascii="Book Antiqua" w:hAnsi="Book Antiqua" w:cs="Times New Roman"/>
          <w:bCs/>
          <w:color w:val="000000"/>
          <w:sz w:val="24"/>
          <w:szCs w:val="24"/>
        </w:rPr>
        <w:t xml:space="preserve">Study of the in Vitro Activation of the Complement Alternative Pathway by Echinococcus Granulosus Hydatid Cyst Fluid. </w:t>
      </w:r>
      <w:r w:rsidRPr="008E6D27">
        <w:rPr>
          <w:rFonts w:ascii="Book Antiqua" w:hAnsi="Book Antiqua" w:cs="Times New Roman"/>
          <w:i/>
          <w:sz w:val="24"/>
          <w:szCs w:val="24"/>
          <w:shd w:val="clear" w:color="auto" w:fill="FFFFFF"/>
        </w:rPr>
        <w:t>Int J Parasitol</w:t>
      </w:r>
      <w:r w:rsidRPr="008E6D27">
        <w:rPr>
          <w:rFonts w:ascii="Book Antiqua" w:hAnsi="Book Antiqua" w:cs="Times New Roman"/>
          <w:sz w:val="24"/>
          <w:szCs w:val="24"/>
          <w:shd w:val="clear" w:color="auto" w:fill="FFFFFF"/>
        </w:rPr>
        <w:t xml:space="preserve"> </w:t>
      </w:r>
      <w:r w:rsidRPr="008E6D27">
        <w:rPr>
          <w:rFonts w:ascii="Book Antiqua" w:hAnsi="Book Antiqua" w:cs="Times New Roman"/>
          <w:sz w:val="24"/>
          <w:szCs w:val="24"/>
        </w:rPr>
        <w:t xml:space="preserve">1992; </w:t>
      </w:r>
      <w:r w:rsidRPr="008E6D27">
        <w:rPr>
          <w:rFonts w:ascii="Book Antiqua" w:hAnsi="Book Antiqua" w:cs="Times New Roman"/>
          <w:b/>
          <w:sz w:val="24"/>
          <w:szCs w:val="24"/>
          <w:shd w:val="clear" w:color="auto" w:fill="FFFFFF"/>
        </w:rPr>
        <w:t>22</w:t>
      </w:r>
      <w:r w:rsidRPr="008E6D27">
        <w:rPr>
          <w:rFonts w:ascii="Book Antiqua" w:hAnsi="Book Antiqua" w:cs="Times New Roman"/>
          <w:sz w:val="24"/>
          <w:szCs w:val="24"/>
          <w:shd w:val="clear" w:color="auto" w:fill="FFFFFF"/>
        </w:rPr>
        <w:t>: 113-115.</w:t>
      </w:r>
      <w:r w:rsidRPr="008E6D27">
        <w:rPr>
          <w:rStyle w:val="article-headermeta-info-label"/>
          <w:rFonts w:ascii="Book Antiqua" w:hAnsi="Book Antiqua"/>
          <w:b/>
          <w:bCs/>
          <w:sz w:val="24"/>
          <w:szCs w:val="24"/>
          <w:bdr w:val="none" w:sz="0" w:space="0" w:color="auto" w:frame="1"/>
        </w:rPr>
        <w:t xml:space="preserve"> </w:t>
      </w:r>
      <w:r w:rsidRPr="008E6D27">
        <w:rPr>
          <w:rStyle w:val="article-headermeta-info-label"/>
          <w:rFonts w:ascii="Book Antiqua" w:hAnsi="Book Antiqua"/>
          <w:bCs/>
          <w:sz w:val="24"/>
          <w:szCs w:val="24"/>
          <w:bdr w:val="none" w:sz="0" w:space="0" w:color="auto" w:frame="1"/>
        </w:rPr>
        <w:t xml:space="preserve">[PMID: 7675511 </w:t>
      </w:r>
      <w:r w:rsidRPr="008E6D27">
        <w:rPr>
          <w:rStyle w:val="article-headermeta-info-label"/>
          <w:rFonts w:ascii="Book Antiqua" w:hAnsi="Book Antiqua"/>
          <w:bCs/>
          <w:color w:val="000000" w:themeColor="text1"/>
          <w:sz w:val="24"/>
          <w:szCs w:val="24"/>
          <w:bdr w:val="none" w:sz="0" w:space="0" w:color="auto" w:frame="1"/>
        </w:rPr>
        <w:t>DOI:</w:t>
      </w:r>
      <w:r w:rsidRPr="008E6D27">
        <w:rPr>
          <w:rStyle w:val="article-headermeta-info-label"/>
          <w:rFonts w:ascii="Book Antiqua" w:hAnsi="Book Antiqua"/>
          <w:b/>
          <w:bCs/>
          <w:color w:val="000000" w:themeColor="text1"/>
          <w:sz w:val="24"/>
          <w:szCs w:val="24"/>
          <w:bdr w:val="none" w:sz="0" w:space="0" w:color="auto" w:frame="1"/>
        </w:rPr>
        <w:t> </w:t>
      </w:r>
      <w:r w:rsidRPr="008E6D27">
        <w:rPr>
          <w:rStyle w:val="article-headermeta-info-data"/>
          <w:rFonts w:ascii="Book Antiqua" w:hAnsi="Book Antiqua"/>
          <w:color w:val="000000" w:themeColor="text1"/>
          <w:sz w:val="24"/>
          <w:szCs w:val="24"/>
          <w:bdr w:val="none" w:sz="0" w:space="0" w:color="auto" w:frame="1"/>
        </w:rPr>
        <w:t>10.1111/pim.12282]</w:t>
      </w:r>
      <w:r w:rsidRPr="008E6D27">
        <w:rPr>
          <w:rFonts w:ascii="Book Antiqua" w:hAnsi="Book Antiqua"/>
          <w:color w:val="000000" w:themeColor="text1"/>
          <w:sz w:val="24"/>
          <w:szCs w:val="24"/>
        </w:rPr>
        <w:t> </w:t>
      </w:r>
      <w:r w:rsidRPr="008E6D27">
        <w:rPr>
          <w:rStyle w:val="Hyperlink"/>
          <w:rFonts w:ascii="Book Antiqua" w:hAnsi="Book Antiqua" w:cs="Arial"/>
          <w:sz w:val="24"/>
          <w:szCs w:val="24"/>
        </w:rPr>
        <w:t>Google</w:t>
      </w:r>
      <w:r w:rsidRPr="008E6D27">
        <w:rPr>
          <w:rStyle w:val="Hyperlink"/>
          <w:rFonts w:ascii="Book Antiqua" w:hAnsi="Book Antiqua" w:cs="Arial"/>
          <w:b/>
          <w:sz w:val="24"/>
          <w:szCs w:val="24"/>
        </w:rPr>
        <w:t xml:space="preserve"> </w:t>
      </w:r>
      <w:r w:rsidRPr="008E6D27">
        <w:rPr>
          <w:rStyle w:val="Hyperlink"/>
          <w:rFonts w:ascii="Book Antiqua" w:hAnsi="Book Antiqua" w:cs="Arial"/>
          <w:sz w:val="24"/>
          <w:szCs w:val="24"/>
        </w:rPr>
        <w:t>Scholar</w:t>
      </w:r>
    </w:p>
    <w:p w14:paraId="62A01913" w14:textId="77777777" w:rsidR="00152FB0" w:rsidRPr="008E6D27" w:rsidRDefault="00152FB0" w:rsidP="00152FB0">
      <w:pPr>
        <w:pStyle w:val="Heading3"/>
        <w:keepNext w:val="0"/>
        <w:keepLines w:val="0"/>
        <w:shd w:val="clear" w:color="auto" w:fill="FFFFFF"/>
        <w:snapToGrid w:val="0"/>
        <w:spacing w:before="0" w:line="360" w:lineRule="auto"/>
        <w:ind w:right="75"/>
        <w:jc w:val="both"/>
        <w:textAlignment w:val="baseline"/>
        <w:rPr>
          <w:rFonts w:ascii="Book Antiqua" w:hAnsi="Book Antiqua"/>
          <w:color w:val="auto"/>
          <w:lang w:val="en-US"/>
        </w:rPr>
      </w:pPr>
      <w:commentRangeStart w:id="138"/>
      <w:r w:rsidRPr="008E6D27">
        <w:rPr>
          <w:rFonts w:ascii="Book Antiqua" w:hAnsi="Book Antiqua" w:cs="Times New Roman"/>
          <w:color w:val="auto"/>
          <w:lang w:val="en-US"/>
        </w:rPr>
        <w:t>25</w:t>
      </w:r>
      <w:r w:rsidRPr="008E6D27">
        <w:rPr>
          <w:rFonts w:ascii="Book Antiqua" w:hAnsi="Book Antiqua" w:cs="Times New Roman"/>
          <w:b/>
          <w:color w:val="auto"/>
          <w:lang w:val="en-US"/>
        </w:rPr>
        <w:t xml:space="preserve"> Diaz A</w:t>
      </w:r>
      <w:r w:rsidRPr="008E6D27">
        <w:rPr>
          <w:rFonts w:ascii="Book Antiqua" w:hAnsi="Book Antiqua" w:cs="Times New Roman"/>
          <w:color w:val="auto"/>
          <w:lang w:val="en-US"/>
        </w:rPr>
        <w:t xml:space="preserve">, Ferreira AM, Nieto A. Echinococcus granulosus: interactions with host complement in secondary infection in mice. </w:t>
      </w:r>
      <w:r w:rsidRPr="008E6D27">
        <w:rPr>
          <w:rFonts w:ascii="Book Antiqua" w:hAnsi="Book Antiqua" w:cs="Times New Roman"/>
          <w:i/>
          <w:color w:val="auto"/>
          <w:lang w:val="en-US"/>
        </w:rPr>
        <w:t xml:space="preserve">Exp Parasitol </w:t>
      </w:r>
      <w:r w:rsidRPr="008E6D27">
        <w:rPr>
          <w:rFonts w:ascii="Book Antiqua" w:hAnsi="Book Antiqua" w:cs="Times New Roman"/>
          <w:color w:val="auto"/>
          <w:lang w:val="en-US"/>
        </w:rPr>
        <w:t xml:space="preserve">1995; </w:t>
      </w:r>
      <w:r w:rsidRPr="008E6D27">
        <w:rPr>
          <w:rFonts w:ascii="Book Antiqua" w:hAnsi="Book Antiqua" w:cs="Times New Roman"/>
          <w:b/>
          <w:color w:val="auto"/>
          <w:lang w:val="en-US"/>
        </w:rPr>
        <w:t>80</w:t>
      </w:r>
      <w:r w:rsidRPr="008E6D27">
        <w:rPr>
          <w:rFonts w:ascii="Book Antiqua" w:hAnsi="Book Antiqua" w:cs="Times New Roman"/>
          <w:color w:val="auto"/>
          <w:lang w:val="en-US"/>
        </w:rPr>
        <w:t>:473-482</w:t>
      </w:r>
      <w:r w:rsidRPr="008E6D27">
        <w:rPr>
          <w:rStyle w:val="article-headermeta-info-label"/>
          <w:rFonts w:ascii="Book Antiqua" w:hAnsi="Book Antiqua"/>
          <w:bCs/>
          <w:color w:val="auto"/>
          <w:bdr w:val="none" w:sz="0" w:space="0" w:color="auto" w:frame="1"/>
          <w:lang w:val="en-US"/>
        </w:rPr>
        <w:t xml:space="preserve"> </w:t>
      </w:r>
      <w:r w:rsidRPr="00E7721D">
        <w:rPr>
          <w:rFonts w:ascii="Book Antiqua" w:hAnsi="Book Antiqua"/>
          <w:color w:val="C00000"/>
          <w:u w:val="single"/>
          <w:lang w:val="en-US"/>
        </w:rPr>
        <w:t xml:space="preserve">[PMID: </w:t>
      </w:r>
      <w:r w:rsidRPr="00E7721D">
        <w:rPr>
          <w:rFonts w:ascii="Arial" w:hAnsi="Arial" w:cs="Arial"/>
          <w:color w:val="C00000"/>
          <w:sz w:val="16"/>
          <w:szCs w:val="16"/>
          <w:u w:val="single"/>
          <w:shd w:val="clear" w:color="auto" w:fill="FFFFFF"/>
        </w:rPr>
        <w:t>7729482</w:t>
      </w:r>
      <w:r w:rsidRPr="00E7721D">
        <w:rPr>
          <w:rStyle w:val="article-headermeta-info-label"/>
          <w:rFonts w:ascii="Book Antiqua" w:hAnsi="Book Antiqua"/>
          <w:color w:val="C00000"/>
          <w:lang w:val="en-US"/>
        </w:rPr>
        <w:t xml:space="preserve"> </w:t>
      </w:r>
      <w:r w:rsidRPr="00B72341">
        <w:rPr>
          <w:rStyle w:val="article-headermeta-info-label"/>
          <w:rFonts w:ascii="Book Antiqua" w:hAnsi="Book Antiqua"/>
          <w:bCs/>
          <w:color w:val="C00000"/>
          <w:u w:val="single"/>
          <w:bdr w:val="none" w:sz="0" w:space="0" w:color="auto" w:frame="1"/>
          <w:lang w:val="en-US"/>
        </w:rPr>
        <w:t>DOI</w:t>
      </w:r>
      <w:r w:rsidRPr="00B72341">
        <w:rPr>
          <w:rStyle w:val="article-headermeta-info-label"/>
          <w:rFonts w:ascii="Book Antiqua" w:hAnsi="Book Antiqua"/>
          <w:b/>
          <w:bCs/>
          <w:color w:val="C00000"/>
          <w:u w:val="single"/>
          <w:bdr w:val="none" w:sz="0" w:space="0" w:color="auto" w:frame="1"/>
          <w:lang w:val="en-US"/>
        </w:rPr>
        <w:t>: </w:t>
      </w:r>
      <w:hyperlink r:id="rId32" w:history="1">
        <w:r w:rsidRPr="00E7721D">
          <w:rPr>
            <w:rStyle w:val="Hyperlink"/>
            <w:rFonts w:ascii="Arial" w:hAnsi="Arial" w:cs="Arial"/>
            <w:color w:val="C00000"/>
            <w:sz w:val="16"/>
            <w:szCs w:val="16"/>
            <w:shd w:val="clear" w:color="auto" w:fill="FFFFFF"/>
          </w:rPr>
          <w:t>10.1006/expr.1995.1059</w:t>
        </w:r>
      </w:hyperlink>
      <w:r w:rsidRPr="00E7721D">
        <w:rPr>
          <w:rStyle w:val="article-headermeta-info-data"/>
          <w:rFonts w:ascii="Book Antiqua" w:hAnsi="Book Antiqua"/>
          <w:color w:val="C00000"/>
          <w:u w:val="single"/>
          <w:bdr w:val="none" w:sz="0" w:space="0" w:color="auto" w:frame="1"/>
          <w:lang w:val="en-US"/>
        </w:rPr>
        <w:t>]</w:t>
      </w:r>
      <w:r w:rsidRPr="008E6D27">
        <w:rPr>
          <w:rFonts w:ascii="Book Antiqua" w:hAnsi="Book Antiqua"/>
          <w:color w:val="auto"/>
          <w:lang w:val="en-US"/>
        </w:rPr>
        <w:t xml:space="preserve"> Google Scholar</w:t>
      </w:r>
      <w:commentRangeEnd w:id="138"/>
      <w:r>
        <w:rPr>
          <w:rStyle w:val="CommentReference"/>
          <w:rFonts w:ascii="Tahoma" w:eastAsiaTheme="minorEastAsia" w:hAnsi="Tahoma" w:cs="Tahoma"/>
          <w:color w:val="auto"/>
          <w:lang w:val="en-US"/>
        </w:rPr>
        <w:commentReference w:id="138"/>
      </w:r>
    </w:p>
    <w:p w14:paraId="32EEEBB5" w14:textId="77777777" w:rsidR="00152FB0" w:rsidRPr="008E6D27" w:rsidRDefault="00152FB0" w:rsidP="00152FB0">
      <w:pPr>
        <w:snapToGrid w:val="0"/>
        <w:spacing w:after="0" w:line="360" w:lineRule="auto"/>
        <w:jc w:val="both"/>
        <w:rPr>
          <w:rStyle w:val="Hyperlink"/>
          <w:rFonts w:ascii="Book Antiqua" w:hAnsi="Book Antiqua" w:cs="Arial"/>
          <w:sz w:val="24"/>
          <w:szCs w:val="24"/>
        </w:rPr>
      </w:pPr>
      <w:r w:rsidRPr="008E6D27">
        <w:rPr>
          <w:rFonts w:ascii="Book Antiqua" w:hAnsi="Book Antiqua" w:cs="Times New Roman"/>
          <w:sz w:val="24"/>
          <w:szCs w:val="24"/>
        </w:rPr>
        <w:t>26</w:t>
      </w:r>
      <w:r w:rsidRPr="008E6D27">
        <w:rPr>
          <w:rFonts w:ascii="Book Antiqua" w:hAnsi="Book Antiqua" w:cs="Times New Roman"/>
          <w:b/>
          <w:sz w:val="24"/>
          <w:szCs w:val="24"/>
        </w:rPr>
        <w:t xml:space="preserve"> Baveja UK</w:t>
      </w:r>
      <w:r w:rsidRPr="008E6D27">
        <w:rPr>
          <w:rFonts w:ascii="Book Antiqua" w:hAnsi="Book Antiqua" w:cs="Times New Roman"/>
          <w:sz w:val="24"/>
          <w:szCs w:val="24"/>
        </w:rPr>
        <w:t xml:space="preserve">, Basak S, Thusoo TK. A study of immune profile in human hydatid diseases. </w:t>
      </w:r>
      <w:r w:rsidRPr="008E6D27">
        <w:rPr>
          <w:rFonts w:ascii="Book Antiqua" w:hAnsi="Book Antiqua" w:cs="Times New Roman"/>
          <w:i/>
          <w:sz w:val="24"/>
          <w:szCs w:val="24"/>
        </w:rPr>
        <w:t>J Commun Dis</w:t>
      </w:r>
      <w:r w:rsidRPr="008E6D27">
        <w:rPr>
          <w:rFonts w:ascii="Book Antiqua" w:hAnsi="Book Antiqua" w:cs="Times New Roman"/>
          <w:sz w:val="24"/>
          <w:szCs w:val="24"/>
        </w:rPr>
        <w:t xml:space="preserve"> 1995; </w:t>
      </w:r>
      <w:r w:rsidRPr="008E6D27">
        <w:rPr>
          <w:rFonts w:ascii="Book Antiqua" w:hAnsi="Book Antiqua" w:cs="Times New Roman"/>
          <w:b/>
          <w:sz w:val="24"/>
          <w:szCs w:val="24"/>
        </w:rPr>
        <w:t>27</w:t>
      </w:r>
      <w:r w:rsidRPr="008E6D27">
        <w:rPr>
          <w:rFonts w:ascii="Book Antiqua" w:hAnsi="Book Antiqua" w:cs="Times New Roman"/>
          <w:sz w:val="24"/>
          <w:szCs w:val="24"/>
        </w:rPr>
        <w:t>: 32</w:t>
      </w:r>
      <w:r w:rsidRPr="008E6D27">
        <w:rPr>
          <w:rStyle w:val="Hyperlink"/>
          <w:rFonts w:ascii="Book Antiqua" w:hAnsi="Book Antiqua" w:cs="Arial"/>
          <w:sz w:val="24"/>
          <w:szCs w:val="24"/>
        </w:rPr>
        <w:t xml:space="preserve"> [PMID: 7499774] Google Scholar</w:t>
      </w:r>
    </w:p>
    <w:p w14:paraId="12D5579F" w14:textId="77777777" w:rsidR="00152FB0" w:rsidRPr="008E6D27" w:rsidRDefault="00152FB0" w:rsidP="00152FB0">
      <w:pPr>
        <w:snapToGrid w:val="0"/>
        <w:spacing w:after="0" w:line="360" w:lineRule="auto"/>
        <w:jc w:val="both"/>
        <w:rPr>
          <w:rFonts w:ascii="Book Antiqua" w:hAnsi="Book Antiqua" w:cs="Times New Roman"/>
          <w:bCs/>
          <w:sz w:val="24"/>
          <w:szCs w:val="24"/>
        </w:rPr>
      </w:pPr>
      <w:r w:rsidRPr="008E6D27">
        <w:rPr>
          <w:rFonts w:ascii="Book Antiqua" w:hAnsi="Book Antiqua" w:cs="Times New Roman"/>
          <w:sz w:val="24"/>
          <w:szCs w:val="24"/>
        </w:rPr>
        <w:t>27</w:t>
      </w:r>
      <w:r w:rsidRPr="008E6D27">
        <w:rPr>
          <w:rFonts w:ascii="Book Antiqua" w:hAnsi="Book Antiqua" w:cs="Times New Roman"/>
          <w:b/>
          <w:sz w:val="24"/>
          <w:szCs w:val="24"/>
        </w:rPr>
        <w:t xml:space="preserve"> Irigoin F</w:t>
      </w:r>
      <w:r w:rsidRPr="008E6D27">
        <w:rPr>
          <w:rFonts w:ascii="Book Antiqua" w:hAnsi="Book Antiqua" w:cs="Times New Roman"/>
          <w:sz w:val="24"/>
          <w:szCs w:val="24"/>
        </w:rPr>
        <w:t xml:space="preserve">, Wurzner R, Sim RB, Ferreira AM. Comparison of complement activation in vitro by different Echinococcus granulosus extracts. </w:t>
      </w:r>
      <w:r w:rsidRPr="008E6D27">
        <w:rPr>
          <w:rFonts w:ascii="Book Antiqua" w:hAnsi="Book Antiqua" w:cs="Times New Roman"/>
          <w:i/>
          <w:sz w:val="24"/>
          <w:szCs w:val="24"/>
        </w:rPr>
        <w:t xml:space="preserve">Parasite Immunol </w:t>
      </w:r>
      <w:r w:rsidRPr="008E6D27">
        <w:rPr>
          <w:rFonts w:ascii="Book Antiqua" w:hAnsi="Book Antiqua" w:cs="Times New Roman"/>
          <w:sz w:val="24"/>
          <w:szCs w:val="24"/>
        </w:rPr>
        <w:t xml:space="preserve">1996; </w:t>
      </w:r>
      <w:r w:rsidRPr="008E6D27">
        <w:rPr>
          <w:rFonts w:ascii="Book Antiqua" w:hAnsi="Book Antiqua" w:cs="Times New Roman"/>
          <w:b/>
          <w:sz w:val="24"/>
          <w:szCs w:val="24"/>
        </w:rPr>
        <w:t>18</w:t>
      </w:r>
      <w:r w:rsidRPr="008E6D27">
        <w:rPr>
          <w:rFonts w:ascii="Book Antiqua" w:hAnsi="Book Antiqua" w:cs="Times New Roman"/>
          <w:sz w:val="24"/>
          <w:szCs w:val="24"/>
        </w:rPr>
        <w:t xml:space="preserve">:371-375 [PMID: 9229390 </w:t>
      </w:r>
      <w:r w:rsidRPr="008E6D27">
        <w:rPr>
          <w:rStyle w:val="article-headermeta-info-label"/>
          <w:rFonts w:ascii="Book Antiqua" w:hAnsi="Book Antiqua"/>
          <w:bCs/>
          <w:color w:val="333333"/>
          <w:sz w:val="24"/>
          <w:szCs w:val="24"/>
          <w:bdr w:val="none" w:sz="0" w:space="0" w:color="auto" w:frame="1"/>
          <w:shd w:val="clear" w:color="auto" w:fill="FFFFFF"/>
        </w:rPr>
        <w:t>DOI: </w:t>
      </w:r>
      <w:r w:rsidRPr="008E6D27">
        <w:rPr>
          <w:rStyle w:val="article-headermeta-info-data"/>
          <w:rFonts w:ascii="Book Antiqua" w:hAnsi="Book Antiqua"/>
          <w:color w:val="333333"/>
          <w:sz w:val="24"/>
          <w:szCs w:val="24"/>
          <w:bdr w:val="none" w:sz="0" w:space="0" w:color="auto" w:frame="1"/>
          <w:shd w:val="clear" w:color="auto" w:fill="FFFFFF"/>
        </w:rPr>
        <w:t xml:space="preserve">10.1046/j.1365-3024.1996.d01-112.x] </w:t>
      </w:r>
      <w:r w:rsidRPr="008E6D27">
        <w:rPr>
          <w:rStyle w:val="Hyperlink"/>
          <w:rFonts w:ascii="Book Antiqua" w:hAnsi="Book Antiqua" w:cs="Arial"/>
          <w:sz w:val="24"/>
          <w:szCs w:val="24"/>
        </w:rPr>
        <w:t>Google Scholar</w:t>
      </w:r>
    </w:p>
    <w:p w14:paraId="1D8F3293" w14:textId="77777777" w:rsidR="00152FB0" w:rsidRPr="008E6D27" w:rsidRDefault="00152FB0" w:rsidP="00152FB0">
      <w:pPr>
        <w:snapToGrid w:val="0"/>
        <w:spacing w:after="0" w:line="360" w:lineRule="auto"/>
        <w:jc w:val="both"/>
        <w:rPr>
          <w:rStyle w:val="Hyperlink"/>
          <w:rFonts w:ascii="Book Antiqua" w:hAnsi="Book Antiqua" w:cs="Arial"/>
          <w:sz w:val="24"/>
          <w:szCs w:val="24"/>
        </w:rPr>
      </w:pPr>
      <w:commentRangeStart w:id="139"/>
      <w:r w:rsidRPr="008E6D27">
        <w:rPr>
          <w:rFonts w:ascii="Book Antiqua" w:hAnsi="Book Antiqua" w:cs="Times New Roman"/>
          <w:bCs/>
          <w:sz w:val="24"/>
          <w:szCs w:val="24"/>
        </w:rPr>
        <w:t>28</w:t>
      </w:r>
      <w:r w:rsidRPr="008E6D27">
        <w:rPr>
          <w:rFonts w:ascii="Book Antiqua" w:hAnsi="Book Antiqua" w:cs="Times New Roman"/>
          <w:b/>
          <w:bCs/>
          <w:sz w:val="24"/>
          <w:szCs w:val="24"/>
        </w:rPr>
        <w:t xml:space="preserve"> Zhang W</w:t>
      </w:r>
      <w:r w:rsidRPr="008E6D27">
        <w:rPr>
          <w:rFonts w:ascii="Book Antiqua" w:hAnsi="Book Antiqua" w:cs="Times New Roman"/>
          <w:bCs/>
          <w:sz w:val="24"/>
          <w:szCs w:val="24"/>
        </w:rPr>
        <w:t xml:space="preserve">, You H, Li J, Zhang Z, Turson G Aili H, Wang J, McMannus DP. </w:t>
      </w:r>
      <w:bookmarkStart w:id="140" w:name="OLE_LINK1001"/>
      <w:bookmarkStart w:id="141" w:name="OLE_LINK1002"/>
      <w:r w:rsidRPr="008E6D27">
        <w:rPr>
          <w:rFonts w:ascii="Book Antiqua" w:hAnsi="Book Antiqua" w:cs="Times New Roman"/>
          <w:bCs/>
          <w:sz w:val="24"/>
          <w:szCs w:val="24"/>
        </w:rPr>
        <w:t xml:space="preserve">Immunoglobulin profiles in murine intermediate host model of resistance of </w:t>
      </w:r>
      <w:r w:rsidRPr="008E6D27">
        <w:rPr>
          <w:rFonts w:ascii="Book Antiqua" w:hAnsi="Book Antiqua" w:cs="Times New Roman"/>
          <w:bCs/>
          <w:i/>
          <w:sz w:val="24"/>
          <w:szCs w:val="24"/>
        </w:rPr>
        <w:t xml:space="preserve">Echinococcus granulosus </w:t>
      </w:r>
      <w:r w:rsidRPr="00E517E6">
        <w:rPr>
          <w:rFonts w:ascii="Book Antiqua" w:hAnsi="Book Antiqua" w:cs="Times New Roman"/>
          <w:bCs/>
          <w:sz w:val="24"/>
          <w:szCs w:val="24"/>
        </w:rPr>
        <w:t>infection</w:t>
      </w:r>
      <w:bookmarkEnd w:id="140"/>
      <w:bookmarkEnd w:id="141"/>
      <w:r w:rsidRPr="00E517E6">
        <w:rPr>
          <w:rFonts w:ascii="Book Antiqua" w:hAnsi="Book Antiqua" w:cs="Times New Roman"/>
          <w:bCs/>
          <w:sz w:val="24"/>
          <w:szCs w:val="24"/>
        </w:rPr>
        <w:t>.</w:t>
      </w:r>
      <w:r w:rsidRPr="008E6D27">
        <w:rPr>
          <w:rFonts w:ascii="Book Antiqua" w:hAnsi="Book Antiqua" w:cs="Times New Roman"/>
          <w:bCs/>
          <w:i/>
          <w:sz w:val="24"/>
          <w:szCs w:val="24"/>
        </w:rPr>
        <w:t xml:space="preserve"> Prasite Immunol</w:t>
      </w:r>
      <w:r w:rsidRPr="008E6D27">
        <w:rPr>
          <w:rFonts w:ascii="Book Antiqua" w:hAnsi="Book Antiqua" w:cs="Times New Roman"/>
          <w:bCs/>
          <w:sz w:val="24"/>
          <w:szCs w:val="24"/>
        </w:rPr>
        <w:t xml:space="preserve"> 2003; </w:t>
      </w:r>
      <w:r w:rsidRPr="008E6D27">
        <w:rPr>
          <w:rFonts w:ascii="Book Antiqua" w:hAnsi="Book Antiqua" w:cs="Times New Roman"/>
          <w:b/>
          <w:bCs/>
          <w:sz w:val="24"/>
          <w:szCs w:val="24"/>
        </w:rPr>
        <w:t>25</w:t>
      </w:r>
      <w:r w:rsidRPr="008E6D27">
        <w:rPr>
          <w:rFonts w:ascii="Book Antiqua" w:hAnsi="Book Antiqua" w:cs="Times New Roman"/>
          <w:bCs/>
          <w:sz w:val="24"/>
          <w:szCs w:val="24"/>
        </w:rPr>
        <w:t>:161-168</w:t>
      </w:r>
      <w:r>
        <w:rPr>
          <w:rFonts w:ascii="Book Antiqua" w:hAnsi="Book Antiqua" w:cs="Times New Roman"/>
          <w:bCs/>
          <w:sz w:val="24"/>
          <w:szCs w:val="24"/>
        </w:rPr>
        <w:t xml:space="preserve"> </w:t>
      </w:r>
      <w:r w:rsidRPr="00E7721D">
        <w:rPr>
          <w:rFonts w:ascii="Book Antiqua" w:hAnsi="Book Antiqua" w:cs="Times New Roman"/>
          <w:bCs/>
          <w:color w:val="C00000"/>
          <w:sz w:val="24"/>
          <w:szCs w:val="24"/>
          <w:u w:val="single"/>
        </w:rPr>
        <w:t xml:space="preserve">DOI. 19.1128/CMR. 16. 1. 18 - 362003 </w:t>
      </w:r>
      <w:r w:rsidRPr="00E7721D">
        <w:rPr>
          <w:rStyle w:val="article-headermeta-info-label"/>
          <w:rFonts w:ascii="Book Antiqua" w:hAnsi="Book Antiqua"/>
          <w:bCs/>
          <w:color w:val="C00000"/>
          <w:sz w:val="24"/>
          <w:szCs w:val="24"/>
          <w:bdr w:val="none" w:sz="0" w:space="0" w:color="auto" w:frame="1"/>
        </w:rPr>
        <w:t>[</w:t>
      </w:r>
      <w:r w:rsidRPr="00E7721D">
        <w:rPr>
          <w:rFonts w:ascii="Book Antiqua" w:hAnsi="Book Antiqua"/>
          <w:color w:val="C00000"/>
          <w:sz w:val="24"/>
          <w:szCs w:val="24"/>
          <w:u w:val="single"/>
        </w:rPr>
        <w:t xml:space="preserve">PMID: </w:t>
      </w:r>
      <w:r w:rsidRPr="00E7721D">
        <w:rPr>
          <w:rFonts w:ascii="Arial" w:hAnsi="Arial" w:cs="Arial"/>
          <w:color w:val="C00000"/>
          <w:sz w:val="16"/>
          <w:szCs w:val="16"/>
          <w:u w:val="single"/>
          <w:shd w:val="clear" w:color="auto" w:fill="FFFFFF"/>
        </w:rPr>
        <w:t>12911524</w:t>
      </w:r>
      <w:r w:rsidRPr="008E6D27">
        <w:rPr>
          <w:rStyle w:val="article-headermeta-info-data"/>
          <w:rFonts w:ascii="Book Antiqua" w:hAnsi="Book Antiqua"/>
          <w:color w:val="333333"/>
          <w:sz w:val="24"/>
          <w:szCs w:val="24"/>
          <w:bdr w:val="none" w:sz="0" w:space="0" w:color="auto" w:frame="1"/>
        </w:rPr>
        <w:t xml:space="preserve">] </w:t>
      </w:r>
      <w:r w:rsidRPr="008E6D27">
        <w:rPr>
          <w:rStyle w:val="Hyperlink"/>
          <w:rFonts w:ascii="Book Antiqua" w:hAnsi="Book Antiqua" w:cs="Arial"/>
          <w:sz w:val="24"/>
          <w:szCs w:val="24"/>
        </w:rPr>
        <w:t>Google Scholar</w:t>
      </w:r>
      <w:commentRangeEnd w:id="139"/>
      <w:r>
        <w:rPr>
          <w:rStyle w:val="CommentReference"/>
          <w:rFonts w:ascii="Tahoma" w:hAnsi="Tahoma" w:cs="Tahoma"/>
        </w:rPr>
        <w:commentReference w:id="139"/>
      </w:r>
    </w:p>
    <w:p w14:paraId="1993F3A4" w14:textId="77777777" w:rsidR="00152FB0" w:rsidRPr="008E6D27" w:rsidRDefault="00152FB0" w:rsidP="00152FB0">
      <w:pPr>
        <w:snapToGrid w:val="0"/>
        <w:spacing w:after="0" w:line="360" w:lineRule="auto"/>
        <w:jc w:val="both"/>
        <w:rPr>
          <w:rFonts w:ascii="Book Antiqua" w:eastAsia="Times New Roman" w:hAnsi="Book Antiqua" w:cs="Times New Roman"/>
          <w:sz w:val="24"/>
          <w:szCs w:val="24"/>
          <w:lang w:eastAsia="sr-Latn-RS"/>
        </w:rPr>
      </w:pPr>
      <w:r w:rsidRPr="008E6D27">
        <w:rPr>
          <w:rFonts w:ascii="Book Antiqua" w:hAnsi="Book Antiqua"/>
          <w:sz w:val="24"/>
          <w:szCs w:val="24"/>
        </w:rPr>
        <w:lastRenderedPageBreak/>
        <w:t xml:space="preserve">29 </w:t>
      </w:r>
      <w:hyperlink r:id="rId33" w:anchor="pntd.0001516-Zhang3" w:history="1">
        <w:r w:rsidRPr="008E6D27">
          <w:rPr>
            <w:rFonts w:ascii="Book Antiqua" w:hAnsi="Book Antiqua" w:cs="Times New Roman"/>
            <w:b/>
            <w:color w:val="000000"/>
            <w:sz w:val="24"/>
            <w:szCs w:val="24"/>
            <w:shd w:val="clear" w:color="auto" w:fill="FFFFFF"/>
          </w:rPr>
          <w:t>Zhang W</w:t>
        </w:r>
        <w:r w:rsidRPr="008E6D27">
          <w:rPr>
            <w:rFonts w:ascii="Book Antiqua" w:hAnsi="Book Antiqua" w:cs="Times New Roman"/>
            <w:color w:val="000000"/>
            <w:sz w:val="24"/>
            <w:szCs w:val="24"/>
            <w:shd w:val="clear" w:color="auto" w:fill="FFFFFF"/>
          </w:rPr>
          <w:t>, Li J, Jones MK, Zhang Z, Zhao L, Blair D, McManus DP. The Echinococcus granulosus antigen B gene family comprises at least 10 unique genes in five subclasses which are differentially expressed.</w:t>
        </w:r>
        <w:r w:rsidRPr="008E6D27">
          <w:rPr>
            <w:rStyle w:val="apple-converted-space"/>
            <w:rFonts w:ascii="Book Antiqua" w:hAnsi="Book Antiqua" w:cs="Times New Roman"/>
            <w:color w:val="000000"/>
            <w:sz w:val="24"/>
            <w:szCs w:val="24"/>
            <w:shd w:val="clear" w:color="auto" w:fill="FFFFFF"/>
          </w:rPr>
          <w:t> </w:t>
        </w:r>
        <w:r w:rsidRPr="008E6D27">
          <w:rPr>
            <w:rStyle w:val="ref-journal"/>
            <w:rFonts w:ascii="Book Antiqua" w:hAnsi="Book Antiqua" w:cs="Times New Roman"/>
            <w:i/>
            <w:color w:val="000000"/>
            <w:shd w:val="clear" w:color="auto" w:fill="FFFFFF"/>
          </w:rPr>
          <w:t>PLoS Negl Trop Dis</w:t>
        </w:r>
        <w:r w:rsidRPr="008E6D27">
          <w:rPr>
            <w:rStyle w:val="apple-converted-space"/>
            <w:rFonts w:ascii="Book Antiqua" w:hAnsi="Book Antiqua" w:cs="Times New Roman"/>
            <w:color w:val="000000"/>
            <w:sz w:val="24"/>
            <w:szCs w:val="24"/>
            <w:shd w:val="clear" w:color="auto" w:fill="FFFFFF"/>
          </w:rPr>
          <w:t> </w:t>
        </w:r>
        <w:r w:rsidRPr="008E6D27">
          <w:rPr>
            <w:rFonts w:ascii="Book Antiqua" w:hAnsi="Book Antiqua" w:cs="Times New Roman"/>
            <w:color w:val="000000"/>
            <w:sz w:val="24"/>
            <w:szCs w:val="24"/>
            <w:shd w:val="clear" w:color="auto" w:fill="FFFFFF"/>
          </w:rPr>
          <w:t xml:space="preserve">2010; </w:t>
        </w:r>
        <w:r w:rsidRPr="008E6D27">
          <w:rPr>
            <w:rStyle w:val="ref-vol"/>
            <w:rFonts w:ascii="Book Antiqua" w:hAnsi="Book Antiqua" w:cs="Times New Roman"/>
            <w:b/>
            <w:color w:val="000000"/>
            <w:sz w:val="24"/>
            <w:szCs w:val="24"/>
            <w:shd w:val="clear" w:color="auto" w:fill="FFFFFF"/>
          </w:rPr>
          <w:t>4</w:t>
        </w:r>
        <w:r w:rsidRPr="008E6D27">
          <w:rPr>
            <w:rFonts w:ascii="Book Antiqua" w:hAnsi="Book Antiqua" w:cs="Times New Roman"/>
            <w:color w:val="000000"/>
            <w:sz w:val="24"/>
            <w:szCs w:val="24"/>
            <w:shd w:val="clear" w:color="auto" w:fill="FFFFFF"/>
          </w:rPr>
          <w:t>:e784</w:t>
        </w:r>
        <w:r w:rsidRPr="008E6D27">
          <w:rPr>
            <w:rFonts w:ascii="Book Antiqua" w:hAnsi="Book Antiqua"/>
            <w:sz w:val="24"/>
            <w:szCs w:val="24"/>
          </w:rPr>
          <w:t xml:space="preserve"> </w:t>
        </w:r>
        <w:r w:rsidRPr="008E6D27">
          <w:rPr>
            <w:rFonts w:ascii="Book Antiqua" w:hAnsi="Book Antiqua" w:cs="Times New Roman"/>
            <w:color w:val="000000"/>
            <w:sz w:val="24"/>
            <w:szCs w:val="24"/>
            <w:shd w:val="clear" w:color="auto" w:fill="FFFFFF"/>
          </w:rPr>
          <w:t>[PMID: 20706625 DOI: 10.1371/journal.pntd.0000784]</w:t>
        </w:r>
        <w:r w:rsidRPr="008E6D27">
          <w:rPr>
            <w:rStyle w:val="apple-converted-space"/>
            <w:rFonts w:ascii="Book Antiqua" w:hAnsi="Book Antiqua" w:cs="Times New Roman"/>
            <w:sz w:val="24"/>
            <w:szCs w:val="24"/>
            <w:shd w:val="clear" w:color="auto" w:fill="FFFFFF"/>
          </w:rPr>
          <w:t xml:space="preserve"> </w:t>
        </w:r>
        <w:r w:rsidRPr="008E6D27">
          <w:rPr>
            <w:rStyle w:val="Hyperlink"/>
            <w:rFonts w:ascii="Book Antiqua" w:hAnsi="Book Antiqua" w:cs="Arial"/>
            <w:sz w:val="24"/>
            <w:szCs w:val="24"/>
          </w:rPr>
          <w:t>Google Scholar</w:t>
        </w:r>
        <w:r w:rsidRPr="008E6D27">
          <w:rPr>
            <w:rStyle w:val="nowrap"/>
            <w:rFonts w:ascii="Book Antiqua" w:hAnsi="Book Antiqua" w:cs="Times New Roman"/>
            <w:sz w:val="24"/>
            <w:szCs w:val="24"/>
            <w:shd w:val="clear" w:color="auto" w:fill="FFFFFF"/>
          </w:rPr>
          <w:t xml:space="preserve"> </w:t>
        </w:r>
      </w:hyperlink>
    </w:p>
    <w:p w14:paraId="5BF6A3EE" w14:textId="77777777" w:rsidR="00152FB0" w:rsidRPr="008E6D27" w:rsidRDefault="00152FB0" w:rsidP="00152FB0">
      <w:pPr>
        <w:snapToGrid w:val="0"/>
        <w:spacing w:after="0" w:line="360" w:lineRule="auto"/>
        <w:jc w:val="both"/>
        <w:rPr>
          <w:rFonts w:ascii="Book Antiqua" w:hAnsi="Book Antiqua" w:cs="Arial"/>
          <w:sz w:val="24"/>
          <w:szCs w:val="24"/>
        </w:rPr>
      </w:pPr>
      <w:r w:rsidRPr="008E6D27">
        <w:rPr>
          <w:rFonts w:ascii="Book Antiqua" w:hAnsi="Book Antiqua" w:cs="Times New Roman"/>
          <w:sz w:val="24"/>
          <w:szCs w:val="24"/>
        </w:rPr>
        <w:t>30</w:t>
      </w:r>
      <w:r w:rsidRPr="008E6D27">
        <w:rPr>
          <w:rFonts w:ascii="Book Antiqua" w:hAnsi="Book Antiqua" w:cs="Times New Roman"/>
          <w:b/>
          <w:sz w:val="24"/>
          <w:szCs w:val="24"/>
        </w:rPr>
        <w:t xml:space="preserve"> Chemale G</w:t>
      </w:r>
      <w:r w:rsidRPr="008E6D27">
        <w:rPr>
          <w:rFonts w:ascii="Book Antiqua" w:hAnsi="Book Antiqua" w:cs="Times New Roman"/>
          <w:sz w:val="24"/>
          <w:szCs w:val="24"/>
        </w:rPr>
        <w:t xml:space="preserve">, Haag KL, Ferreira HB, Zaha A. Echinococcus granulosus antigen B is encoded by a gene family. </w:t>
      </w:r>
      <w:r w:rsidRPr="008E6D27">
        <w:rPr>
          <w:rFonts w:ascii="Book Antiqua" w:hAnsi="Book Antiqua" w:cs="Times New Roman"/>
          <w:i/>
          <w:sz w:val="24"/>
          <w:szCs w:val="24"/>
        </w:rPr>
        <w:t>Mol. Biochem. Parasitol</w:t>
      </w:r>
      <w:r w:rsidRPr="008E6D27">
        <w:rPr>
          <w:rFonts w:ascii="Book Antiqua" w:hAnsi="Book Antiqua" w:cs="Times New Roman"/>
          <w:sz w:val="24"/>
          <w:szCs w:val="24"/>
        </w:rPr>
        <w:t xml:space="preserve"> 2001; </w:t>
      </w:r>
      <w:r w:rsidRPr="008E6D27">
        <w:rPr>
          <w:rFonts w:ascii="Book Antiqua" w:hAnsi="Book Antiqua" w:cs="Times New Roman"/>
          <w:b/>
          <w:sz w:val="24"/>
          <w:szCs w:val="24"/>
        </w:rPr>
        <w:t>116</w:t>
      </w:r>
      <w:r w:rsidRPr="008E6D27">
        <w:rPr>
          <w:rFonts w:ascii="Book Antiqua" w:hAnsi="Book Antiqua" w:cs="Times New Roman"/>
          <w:sz w:val="24"/>
          <w:szCs w:val="24"/>
        </w:rPr>
        <w:t>:233-237</w:t>
      </w:r>
      <w:r w:rsidRPr="008E6D27">
        <w:rPr>
          <w:rStyle w:val="Hyperlink"/>
          <w:rFonts w:ascii="Book Antiqua" w:hAnsi="Book Antiqua" w:cs="Arial"/>
          <w:b/>
          <w:sz w:val="24"/>
          <w:szCs w:val="24"/>
        </w:rPr>
        <w:t xml:space="preserve"> </w:t>
      </w:r>
      <w:r w:rsidRPr="008E6D27">
        <w:rPr>
          <w:rStyle w:val="Hyperlink"/>
          <w:rFonts w:ascii="Book Antiqua" w:hAnsi="Book Antiqua" w:cs="Arial"/>
          <w:sz w:val="24"/>
          <w:szCs w:val="24"/>
        </w:rPr>
        <w:t>[PMID: 11522357] Google Scholar</w:t>
      </w:r>
    </w:p>
    <w:p w14:paraId="1FFBDAFF" w14:textId="77777777" w:rsidR="00152FB0" w:rsidRPr="008E6D27" w:rsidRDefault="00152FB0" w:rsidP="00152FB0">
      <w:pPr>
        <w:shd w:val="clear" w:color="auto" w:fill="FFFFFF"/>
        <w:snapToGrid w:val="0"/>
        <w:spacing w:after="0" w:line="360" w:lineRule="auto"/>
        <w:jc w:val="both"/>
        <w:rPr>
          <w:rFonts w:ascii="Book Antiqua" w:hAnsi="Book Antiqua" w:cs="Arial"/>
          <w:sz w:val="24"/>
          <w:szCs w:val="24"/>
        </w:rPr>
      </w:pPr>
      <w:r w:rsidRPr="008E6D27">
        <w:rPr>
          <w:rFonts w:ascii="Book Antiqua" w:hAnsi="Book Antiqua" w:cs="Times New Roman"/>
          <w:sz w:val="24"/>
          <w:szCs w:val="24"/>
        </w:rPr>
        <w:t xml:space="preserve">31 </w:t>
      </w:r>
      <w:r w:rsidRPr="008E6D27">
        <w:rPr>
          <w:rFonts w:ascii="Book Antiqua" w:hAnsi="Book Antiqua" w:cs="Times New Roman"/>
          <w:b/>
          <w:sz w:val="24"/>
          <w:szCs w:val="24"/>
        </w:rPr>
        <w:t>Chemale G</w:t>
      </w:r>
      <w:r w:rsidRPr="008E6D27">
        <w:rPr>
          <w:rFonts w:ascii="Book Antiqua" w:hAnsi="Book Antiqua" w:cs="Times New Roman"/>
          <w:sz w:val="24"/>
          <w:szCs w:val="24"/>
        </w:rPr>
        <w:t xml:space="preserve">, Ferreira HB, Barrett J, Brophy PM, Zaha, A. Echinococcus granulosus antigen B hydrophobic ligand binding properties. </w:t>
      </w:r>
      <w:r w:rsidRPr="008E6D27">
        <w:rPr>
          <w:rFonts w:ascii="Book Antiqua" w:hAnsi="Book Antiqua" w:cs="Times New Roman"/>
          <w:i/>
          <w:sz w:val="24"/>
          <w:szCs w:val="24"/>
        </w:rPr>
        <w:t>Biochim. Biophys. Acta</w:t>
      </w:r>
      <w:r w:rsidRPr="008E6D27">
        <w:rPr>
          <w:rFonts w:ascii="Book Antiqua" w:hAnsi="Book Antiqua" w:cs="Times New Roman"/>
          <w:sz w:val="24"/>
          <w:szCs w:val="24"/>
        </w:rPr>
        <w:t xml:space="preserve">, 2005; </w:t>
      </w:r>
      <w:r w:rsidRPr="008E6D27">
        <w:rPr>
          <w:rFonts w:ascii="Book Antiqua" w:hAnsi="Book Antiqua" w:cs="Times New Roman"/>
          <w:b/>
          <w:sz w:val="24"/>
          <w:szCs w:val="24"/>
        </w:rPr>
        <w:t>1747</w:t>
      </w:r>
      <w:r w:rsidRPr="008E6D27">
        <w:rPr>
          <w:rFonts w:ascii="Book Antiqua" w:hAnsi="Book Antiqua" w:cs="Times New Roman"/>
          <w:sz w:val="24"/>
          <w:szCs w:val="24"/>
        </w:rPr>
        <w:t xml:space="preserve">:189-1 [PMID: 15698953 DOI: 10.1016/j.bbapap.2004.11.004] </w:t>
      </w:r>
      <w:r w:rsidRPr="008E6D27">
        <w:rPr>
          <w:rStyle w:val="Hyperlink"/>
          <w:rFonts w:ascii="Book Antiqua" w:hAnsi="Book Antiqua" w:cs="Arial"/>
          <w:sz w:val="24"/>
          <w:szCs w:val="24"/>
        </w:rPr>
        <w:t>Google Scholar</w:t>
      </w:r>
    </w:p>
    <w:p w14:paraId="1C0D33F1" w14:textId="77777777" w:rsidR="00152FB0" w:rsidRPr="008E6D27" w:rsidRDefault="00152FB0" w:rsidP="00152FB0">
      <w:pPr>
        <w:shd w:val="clear" w:color="auto" w:fill="FFFFFF"/>
        <w:snapToGrid w:val="0"/>
        <w:spacing w:after="0" w:line="360" w:lineRule="auto"/>
        <w:jc w:val="both"/>
        <w:rPr>
          <w:rFonts w:ascii="Book Antiqua" w:hAnsi="Book Antiqua" w:cs="Arial"/>
          <w:b/>
          <w:sz w:val="24"/>
          <w:szCs w:val="24"/>
        </w:rPr>
      </w:pPr>
      <w:r w:rsidRPr="008E6D27">
        <w:rPr>
          <w:rFonts w:ascii="Book Antiqua" w:hAnsi="Book Antiqua" w:cs="Times New Roman"/>
          <w:sz w:val="24"/>
          <w:szCs w:val="24"/>
        </w:rPr>
        <w:t>32</w:t>
      </w:r>
      <w:r w:rsidRPr="008E6D27">
        <w:rPr>
          <w:rFonts w:ascii="Book Antiqua" w:hAnsi="Book Antiqua" w:cs="Times New Roman"/>
          <w:b/>
          <w:sz w:val="24"/>
          <w:szCs w:val="24"/>
        </w:rPr>
        <w:t xml:space="preserve"> Shepherd JC</w:t>
      </w:r>
      <w:r w:rsidRPr="008E6D27">
        <w:rPr>
          <w:rFonts w:ascii="Book Antiqua" w:hAnsi="Book Antiqua" w:cs="Times New Roman"/>
          <w:sz w:val="24"/>
          <w:szCs w:val="24"/>
        </w:rPr>
        <w:t xml:space="preserve">, Aitken A, McManus DP. A protein secreted in vivo by Echinococcus granulosus inhibits elastase activity and neutrophil chemotaxis. </w:t>
      </w:r>
      <w:r w:rsidRPr="008E6D27">
        <w:rPr>
          <w:rFonts w:ascii="Book Antiqua" w:hAnsi="Book Antiqua" w:cs="Times New Roman"/>
          <w:i/>
          <w:sz w:val="24"/>
          <w:szCs w:val="24"/>
        </w:rPr>
        <w:t>Mol. Biochem. Parasitol</w:t>
      </w:r>
      <w:r w:rsidRPr="008E6D27">
        <w:rPr>
          <w:rFonts w:ascii="Book Antiqua" w:hAnsi="Book Antiqua" w:cs="Times New Roman"/>
          <w:sz w:val="24"/>
          <w:szCs w:val="24"/>
        </w:rPr>
        <w:t xml:space="preserve"> 1991; </w:t>
      </w:r>
      <w:r w:rsidRPr="008E6D27">
        <w:rPr>
          <w:rFonts w:ascii="Book Antiqua" w:hAnsi="Book Antiqua" w:cs="Times New Roman"/>
          <w:b/>
          <w:sz w:val="24"/>
          <w:szCs w:val="24"/>
        </w:rPr>
        <w:t>44</w:t>
      </w:r>
      <w:r w:rsidRPr="008E6D27">
        <w:rPr>
          <w:rFonts w:ascii="Book Antiqua" w:hAnsi="Book Antiqua" w:cs="Times New Roman"/>
          <w:sz w:val="24"/>
          <w:szCs w:val="24"/>
        </w:rPr>
        <w:t>: 81-90</w:t>
      </w:r>
      <w:r w:rsidRPr="008E6D27">
        <w:rPr>
          <w:rFonts w:ascii="Book Antiqua" w:hAnsi="Book Antiqua"/>
          <w:sz w:val="24"/>
          <w:szCs w:val="24"/>
        </w:rPr>
        <w:t xml:space="preserve"> [PMID: 2011156]</w:t>
      </w:r>
      <w:r w:rsidRPr="008E6D27">
        <w:rPr>
          <w:rStyle w:val="Hyperlink"/>
          <w:rFonts w:ascii="Book Antiqua" w:hAnsi="Book Antiqua" w:cs="Arial"/>
          <w:sz w:val="24"/>
          <w:szCs w:val="24"/>
        </w:rPr>
        <w:t xml:space="preserve"> Google Scholar</w:t>
      </w:r>
    </w:p>
    <w:p w14:paraId="418E6D15" w14:textId="77777777" w:rsidR="00152FB0" w:rsidRPr="008E6D27" w:rsidRDefault="00152FB0" w:rsidP="00152FB0">
      <w:pPr>
        <w:snapToGrid w:val="0"/>
        <w:spacing w:after="0" w:line="360" w:lineRule="auto"/>
        <w:jc w:val="both"/>
        <w:rPr>
          <w:rStyle w:val="Hyperlink"/>
          <w:rFonts w:ascii="Book Antiqua" w:hAnsi="Book Antiqua" w:cs="Arial"/>
          <w:sz w:val="24"/>
          <w:szCs w:val="24"/>
        </w:rPr>
      </w:pPr>
      <w:r w:rsidRPr="008E6D27">
        <w:rPr>
          <w:rFonts w:ascii="Book Antiqua" w:hAnsi="Book Antiqua" w:cs="Times New Roman"/>
          <w:sz w:val="24"/>
          <w:szCs w:val="24"/>
        </w:rPr>
        <w:t>33</w:t>
      </w:r>
      <w:r w:rsidRPr="008E6D27">
        <w:rPr>
          <w:rFonts w:ascii="Book Antiqua" w:hAnsi="Book Antiqua" w:cs="Times New Roman"/>
          <w:b/>
          <w:sz w:val="24"/>
          <w:szCs w:val="24"/>
        </w:rPr>
        <w:t xml:space="preserve"> Riganò R</w:t>
      </w:r>
      <w:r w:rsidRPr="008E6D27">
        <w:rPr>
          <w:rFonts w:ascii="Book Antiqua" w:hAnsi="Book Antiqua" w:cs="Times New Roman"/>
          <w:sz w:val="24"/>
          <w:szCs w:val="24"/>
        </w:rPr>
        <w:t xml:space="preserve">, Profumo E, Bruschi F, Carulli G, Azzarà A, Ioppolo S, Buttari B, Ortona E, Margutti P, Teggi A, Siracusano A. Modulation of human immune response by Echinococcus granulosus antigen B and its possible role in evading host defenses. </w:t>
      </w:r>
      <w:r w:rsidRPr="008E6D27">
        <w:rPr>
          <w:rFonts w:ascii="Book Antiqua" w:hAnsi="Book Antiqua" w:cs="Times New Roman"/>
          <w:i/>
          <w:sz w:val="24"/>
          <w:szCs w:val="24"/>
        </w:rPr>
        <w:t>Infect. Immun</w:t>
      </w:r>
      <w:r w:rsidRPr="008E6D27">
        <w:rPr>
          <w:rFonts w:ascii="Book Antiqua" w:hAnsi="Book Antiqua" w:cs="Times New Roman"/>
          <w:sz w:val="24"/>
          <w:szCs w:val="24"/>
        </w:rPr>
        <w:t xml:space="preserve"> 2001; </w:t>
      </w:r>
      <w:r w:rsidRPr="008E6D27">
        <w:rPr>
          <w:rFonts w:ascii="Book Antiqua" w:hAnsi="Book Antiqua" w:cs="Times New Roman"/>
          <w:b/>
          <w:sz w:val="24"/>
          <w:szCs w:val="24"/>
        </w:rPr>
        <w:t>69</w:t>
      </w:r>
      <w:r w:rsidRPr="008E6D27">
        <w:rPr>
          <w:rFonts w:ascii="Book Antiqua" w:hAnsi="Book Antiqua" w:cs="Times New Roman"/>
          <w:sz w:val="24"/>
          <w:szCs w:val="24"/>
        </w:rPr>
        <w:t xml:space="preserve">:288-296 [PMID: 11119517 DOI: 10.1128/IAI.69.1.288-296.2001] </w:t>
      </w:r>
      <w:r w:rsidRPr="008E6D27">
        <w:rPr>
          <w:rStyle w:val="Hyperlink"/>
          <w:rFonts w:ascii="Book Antiqua" w:hAnsi="Book Antiqua" w:cs="Arial"/>
          <w:sz w:val="24"/>
          <w:szCs w:val="24"/>
        </w:rPr>
        <w:t>Google Scholar</w:t>
      </w:r>
    </w:p>
    <w:p w14:paraId="0FFB91E1" w14:textId="77777777" w:rsidR="00152FB0" w:rsidRPr="008E6D27" w:rsidRDefault="00152FB0" w:rsidP="00152FB0">
      <w:pPr>
        <w:snapToGrid w:val="0"/>
        <w:spacing w:after="0" w:line="360" w:lineRule="auto"/>
        <w:jc w:val="both"/>
        <w:rPr>
          <w:rFonts w:ascii="Book Antiqua" w:hAnsi="Book Antiqua" w:cs="Arial"/>
          <w:sz w:val="24"/>
          <w:szCs w:val="24"/>
        </w:rPr>
      </w:pPr>
      <w:r w:rsidRPr="008E6D27">
        <w:rPr>
          <w:rFonts w:ascii="Book Antiqua" w:hAnsi="Book Antiqua" w:cs="Times New Roman"/>
          <w:sz w:val="24"/>
          <w:szCs w:val="24"/>
        </w:rPr>
        <w:t>34</w:t>
      </w:r>
      <w:r w:rsidRPr="008E6D27">
        <w:rPr>
          <w:rFonts w:ascii="Book Antiqua" w:hAnsi="Book Antiqua" w:cs="Times New Roman"/>
          <w:b/>
          <w:sz w:val="24"/>
          <w:szCs w:val="24"/>
        </w:rPr>
        <w:t xml:space="preserve"> Everts B</w:t>
      </w:r>
      <w:r w:rsidRPr="008E6D27">
        <w:rPr>
          <w:rFonts w:ascii="Book Antiqua" w:hAnsi="Book Antiqua" w:cs="Times New Roman"/>
          <w:sz w:val="24"/>
          <w:szCs w:val="24"/>
        </w:rPr>
        <w:t>, Smits HH, Hokke CH, Yazdanbakhsh M. Helminths and dendritic cells: sensing and regulating via pattern recognition receptors Th2 and T-reg responses. </w:t>
      </w:r>
      <w:r w:rsidRPr="008E6D27">
        <w:rPr>
          <w:rFonts w:ascii="Book Antiqua" w:hAnsi="Book Antiqua" w:cs="Times New Roman"/>
          <w:i/>
          <w:sz w:val="24"/>
          <w:szCs w:val="24"/>
        </w:rPr>
        <w:t>Eur J Immunol </w:t>
      </w:r>
      <w:r w:rsidRPr="008E6D27">
        <w:rPr>
          <w:rFonts w:ascii="Book Antiqua" w:hAnsi="Book Antiqua" w:cs="Times New Roman"/>
          <w:sz w:val="24"/>
          <w:szCs w:val="24"/>
        </w:rPr>
        <w:t xml:space="preserve">2010; </w:t>
      </w:r>
      <w:r w:rsidRPr="008E6D27">
        <w:rPr>
          <w:rFonts w:ascii="Book Antiqua" w:hAnsi="Book Antiqua" w:cs="Times New Roman"/>
          <w:b/>
          <w:sz w:val="24"/>
          <w:szCs w:val="24"/>
        </w:rPr>
        <w:t>40</w:t>
      </w:r>
      <w:r w:rsidRPr="008E6D27">
        <w:rPr>
          <w:rFonts w:ascii="Book Antiqua" w:hAnsi="Book Antiqua" w:cs="Times New Roman"/>
          <w:sz w:val="24"/>
          <w:szCs w:val="24"/>
        </w:rPr>
        <w:t xml:space="preserve">:1525–1537 [PMID: 20405478 DOI: 10.1002/eji.200940109] </w:t>
      </w:r>
      <w:r w:rsidRPr="008E6D27">
        <w:rPr>
          <w:rStyle w:val="Hyperlink"/>
          <w:rFonts w:ascii="Book Antiqua" w:hAnsi="Book Antiqua" w:cs="Arial"/>
          <w:sz w:val="24"/>
          <w:szCs w:val="24"/>
        </w:rPr>
        <w:t>Google Scholar</w:t>
      </w:r>
    </w:p>
    <w:p w14:paraId="411810A6"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Arial"/>
          <w:b/>
          <w:sz w:val="24"/>
          <w:szCs w:val="24"/>
          <w:lang w:val="en-US"/>
        </w:rPr>
      </w:pPr>
      <w:r w:rsidRPr="008E6D27">
        <w:rPr>
          <w:rFonts w:ascii="Book Antiqua" w:hAnsi="Book Antiqua" w:cs="Times New Roman"/>
          <w:color w:val="000000"/>
          <w:sz w:val="24"/>
          <w:szCs w:val="24"/>
          <w:shd w:val="clear" w:color="auto" w:fill="FFFFFF"/>
          <w:lang w:val="en-US"/>
        </w:rPr>
        <w:t>35</w:t>
      </w:r>
      <w:r w:rsidRPr="008E6D27">
        <w:rPr>
          <w:rFonts w:ascii="Book Antiqua" w:hAnsi="Book Antiqua" w:cs="Times New Roman"/>
          <w:b/>
          <w:color w:val="000000"/>
          <w:sz w:val="24"/>
          <w:szCs w:val="24"/>
          <w:shd w:val="clear" w:color="auto" w:fill="FFFFFF"/>
          <w:lang w:val="en-US"/>
        </w:rPr>
        <w:t xml:space="preserve"> Nono</w:t>
      </w:r>
      <w:r w:rsidRPr="008E6D27">
        <w:rPr>
          <w:rFonts w:ascii="Book Antiqua" w:hAnsi="Book Antiqua" w:cs="Times New Roman"/>
          <w:color w:val="000000"/>
          <w:sz w:val="24"/>
          <w:szCs w:val="24"/>
          <w:shd w:val="clear" w:color="auto" w:fill="FFFFFF"/>
          <w:lang w:val="en-US"/>
        </w:rPr>
        <w:t xml:space="preserve"> </w:t>
      </w:r>
      <w:r w:rsidRPr="008E6D27">
        <w:rPr>
          <w:rFonts w:ascii="Book Antiqua" w:hAnsi="Book Antiqua" w:cs="Times New Roman"/>
          <w:b/>
          <w:color w:val="000000"/>
          <w:sz w:val="24"/>
          <w:szCs w:val="24"/>
          <w:shd w:val="clear" w:color="auto" w:fill="FFFFFF"/>
          <w:lang w:val="en-US"/>
        </w:rPr>
        <w:t>JK</w:t>
      </w:r>
      <w:r w:rsidRPr="008E6D27">
        <w:rPr>
          <w:rFonts w:ascii="Book Antiqua" w:hAnsi="Book Antiqua" w:cs="Times New Roman"/>
          <w:color w:val="000000"/>
          <w:sz w:val="24"/>
          <w:szCs w:val="24"/>
          <w:shd w:val="clear" w:color="auto" w:fill="FFFFFF"/>
          <w:lang w:val="en-US"/>
        </w:rPr>
        <w:t xml:space="preserve">, Pletinchk K, Lutz MB, Brehm K. Excretory/Secretory-Produts in Echinococcus Multilocularis Larvae Induced Apoptosis and Tolerogenic Properties in Dendritic Cells </w:t>
      </w:r>
      <w:r w:rsidRPr="008E6D27">
        <w:rPr>
          <w:rFonts w:ascii="Book Antiqua" w:hAnsi="Book Antiqua" w:cs="Times New Roman"/>
          <w:i/>
          <w:color w:val="000000"/>
          <w:sz w:val="24"/>
          <w:szCs w:val="24"/>
          <w:shd w:val="clear" w:color="auto" w:fill="FFFFFF"/>
          <w:lang w:val="en-US"/>
        </w:rPr>
        <w:t>in vitro</w:t>
      </w:r>
      <w:r w:rsidRPr="008E6D27">
        <w:rPr>
          <w:rFonts w:ascii="Book Antiqua" w:hAnsi="Book Antiqua" w:cs="Times New Roman"/>
          <w:color w:val="000000"/>
          <w:sz w:val="24"/>
          <w:szCs w:val="24"/>
          <w:shd w:val="clear" w:color="auto" w:fill="FFFFFF"/>
          <w:lang w:val="en-US"/>
        </w:rPr>
        <w:t xml:space="preserve">. </w:t>
      </w:r>
      <w:r w:rsidRPr="008E6D27">
        <w:rPr>
          <w:rFonts w:ascii="Book Antiqua" w:hAnsi="Book Antiqua" w:cs="Times New Roman"/>
          <w:i/>
          <w:color w:val="000000"/>
          <w:sz w:val="24"/>
          <w:szCs w:val="24"/>
          <w:shd w:val="clear" w:color="auto" w:fill="FFFFFF"/>
          <w:lang w:val="en-US"/>
        </w:rPr>
        <w:t>PLoS Negl Trop Dis</w:t>
      </w:r>
      <w:r w:rsidRPr="008E6D27">
        <w:rPr>
          <w:rFonts w:ascii="Book Antiqua" w:hAnsi="Book Antiqua" w:cs="Times New Roman"/>
          <w:color w:val="000000"/>
          <w:sz w:val="24"/>
          <w:szCs w:val="24"/>
          <w:shd w:val="clear" w:color="auto" w:fill="FFFFFF"/>
          <w:lang w:val="en-US"/>
        </w:rPr>
        <w:t xml:space="preserve"> 2012</w:t>
      </w:r>
      <w:proofErr w:type="gramStart"/>
      <w:r w:rsidRPr="008E6D27">
        <w:rPr>
          <w:rFonts w:ascii="Book Antiqua" w:hAnsi="Book Antiqua" w:cs="Times New Roman"/>
          <w:color w:val="000000"/>
          <w:sz w:val="24"/>
          <w:szCs w:val="24"/>
          <w:shd w:val="clear" w:color="auto" w:fill="FFFFFF"/>
          <w:lang w:val="en-US"/>
        </w:rPr>
        <w:t>;</w:t>
      </w:r>
      <w:r w:rsidRPr="008E6D27">
        <w:rPr>
          <w:rFonts w:ascii="Book Antiqua" w:hAnsi="Book Antiqua" w:cs="Times New Roman"/>
          <w:b/>
          <w:color w:val="000000"/>
          <w:sz w:val="24"/>
          <w:szCs w:val="24"/>
          <w:shd w:val="clear" w:color="auto" w:fill="FFFFFF"/>
          <w:lang w:val="en-US"/>
        </w:rPr>
        <w:t>6</w:t>
      </w:r>
      <w:proofErr w:type="gramEnd"/>
      <w:r w:rsidRPr="008E6D27">
        <w:rPr>
          <w:rFonts w:ascii="Book Antiqua" w:hAnsi="Book Antiqua" w:cs="Times New Roman"/>
          <w:color w:val="000000"/>
          <w:sz w:val="24"/>
          <w:szCs w:val="24"/>
          <w:shd w:val="clear" w:color="auto" w:fill="FFFFFF"/>
          <w:lang w:val="en-US"/>
        </w:rPr>
        <w:t xml:space="preserve"> :e1516 [PMID: 22363826 DOI: 10.1371/journal.pntd.0001516]</w:t>
      </w:r>
      <w:r w:rsidRPr="008E6D27">
        <w:rPr>
          <w:rStyle w:val="Hyperlink"/>
          <w:rFonts w:ascii="Book Antiqua" w:hAnsi="Book Antiqua" w:cs="Arial"/>
          <w:b/>
          <w:sz w:val="24"/>
          <w:szCs w:val="24"/>
        </w:rPr>
        <w:t xml:space="preserve"> </w:t>
      </w:r>
      <w:r w:rsidRPr="008E6D27">
        <w:rPr>
          <w:rStyle w:val="Hyperlink"/>
          <w:rFonts w:ascii="Book Antiqua" w:hAnsi="Book Antiqua" w:cs="Arial"/>
          <w:sz w:val="24"/>
          <w:szCs w:val="24"/>
        </w:rPr>
        <w:t>Google Scholar</w:t>
      </w:r>
      <w:r w:rsidRPr="008E6D27">
        <w:rPr>
          <w:rStyle w:val="Hyperlink"/>
          <w:rFonts w:ascii="Book Antiqua" w:hAnsi="Book Antiqua" w:cs="Arial"/>
          <w:b/>
          <w:sz w:val="24"/>
          <w:szCs w:val="24"/>
        </w:rPr>
        <w:t xml:space="preserve"> </w:t>
      </w:r>
    </w:p>
    <w:p w14:paraId="534374B7" w14:textId="77777777" w:rsidR="00152FB0" w:rsidRPr="008E6D27" w:rsidRDefault="00152FB0" w:rsidP="00152FB0">
      <w:pPr>
        <w:shd w:val="clear" w:color="auto" w:fill="FFFFFF"/>
        <w:snapToGrid w:val="0"/>
        <w:spacing w:after="0" w:line="360" w:lineRule="auto"/>
        <w:jc w:val="both"/>
        <w:rPr>
          <w:rFonts w:ascii="Book Antiqua" w:hAnsi="Book Antiqua" w:cs="Times New Roman"/>
          <w:color w:val="000000"/>
          <w:sz w:val="24"/>
          <w:szCs w:val="24"/>
          <w:shd w:val="clear" w:color="auto" w:fill="FFFFFF"/>
        </w:rPr>
      </w:pPr>
      <w:r w:rsidRPr="008E6D27">
        <w:rPr>
          <w:rFonts w:ascii="Book Antiqua" w:hAnsi="Book Antiqua" w:cs="Times New Roman"/>
          <w:bCs/>
          <w:sz w:val="24"/>
          <w:szCs w:val="24"/>
        </w:rPr>
        <w:t>36</w:t>
      </w:r>
      <w:r w:rsidRPr="008E6D27">
        <w:rPr>
          <w:rFonts w:ascii="Book Antiqua" w:hAnsi="Book Antiqua" w:cs="Times New Roman"/>
          <w:b/>
          <w:bCs/>
          <w:sz w:val="24"/>
          <w:szCs w:val="24"/>
        </w:rPr>
        <w:t xml:space="preserve"> Peredes R</w:t>
      </w:r>
      <w:r w:rsidRPr="008E6D27">
        <w:rPr>
          <w:rFonts w:ascii="Book Antiqua" w:hAnsi="Book Antiqua" w:cs="Times New Roman"/>
          <w:bCs/>
          <w:sz w:val="24"/>
          <w:szCs w:val="24"/>
        </w:rPr>
        <w:t xml:space="preserve">, Godoy P, Rodrigues B, Garcia MP, Cabezon C, Cabrera G, Jimenez V, Hellman U, Saenz L, Ferreira A, and Galanti N. Bovine (Bos taurus) humoral immune response against </w:t>
      </w:r>
      <w:r w:rsidRPr="008E6D27">
        <w:rPr>
          <w:rFonts w:ascii="Book Antiqua" w:hAnsi="Book Antiqua" w:cs="Times New Roman"/>
          <w:bCs/>
          <w:i/>
          <w:sz w:val="24"/>
          <w:szCs w:val="24"/>
        </w:rPr>
        <w:t xml:space="preserve">Echinococcus granulosus </w:t>
      </w:r>
      <w:r w:rsidRPr="008E6D27">
        <w:rPr>
          <w:rFonts w:ascii="Book Antiqua" w:hAnsi="Book Antiqua" w:cs="Times New Roman"/>
          <w:bCs/>
          <w:sz w:val="24"/>
          <w:szCs w:val="24"/>
        </w:rPr>
        <w:t xml:space="preserve">and hydatid cyst infertility. </w:t>
      </w:r>
      <w:r w:rsidRPr="008E6D27">
        <w:rPr>
          <w:rFonts w:ascii="Book Antiqua" w:hAnsi="Book Antiqua" w:cs="Times New Roman"/>
          <w:bCs/>
          <w:i/>
          <w:sz w:val="24"/>
          <w:szCs w:val="24"/>
        </w:rPr>
        <w:t xml:space="preserve">J Cell Biochem </w:t>
      </w:r>
      <w:r w:rsidRPr="008E6D27">
        <w:rPr>
          <w:rFonts w:ascii="Book Antiqua" w:hAnsi="Book Antiqua" w:cs="Times New Roman"/>
          <w:bCs/>
          <w:sz w:val="24"/>
          <w:szCs w:val="24"/>
        </w:rPr>
        <w:t xml:space="preserve">2011; </w:t>
      </w:r>
      <w:r w:rsidRPr="008E6D27">
        <w:rPr>
          <w:rFonts w:ascii="Book Antiqua" w:hAnsi="Book Antiqua" w:cs="Times New Roman"/>
          <w:b/>
          <w:bCs/>
          <w:sz w:val="24"/>
          <w:szCs w:val="24"/>
        </w:rPr>
        <w:t>112</w:t>
      </w:r>
      <w:r w:rsidRPr="008E6D27">
        <w:rPr>
          <w:rFonts w:ascii="Book Antiqua" w:hAnsi="Book Antiqua" w:cs="Times New Roman"/>
          <w:bCs/>
          <w:sz w:val="24"/>
          <w:szCs w:val="24"/>
        </w:rPr>
        <w:t>:189-199</w:t>
      </w:r>
      <w:r w:rsidRPr="008E6D27">
        <w:rPr>
          <w:rStyle w:val="article-headermeta-info-label"/>
          <w:rFonts w:ascii="Book Antiqua" w:hAnsi="Book Antiqua"/>
          <w:bCs/>
          <w:color w:val="333333"/>
          <w:sz w:val="24"/>
          <w:szCs w:val="24"/>
          <w:bdr w:val="none" w:sz="0" w:space="0" w:color="auto" w:frame="1"/>
        </w:rPr>
        <w:t xml:space="preserve"> [PMID: 21117064 DOI: 10.1002/jcb.22916]</w:t>
      </w:r>
      <w:r w:rsidRPr="008E6D27">
        <w:rPr>
          <w:rStyle w:val="article-headermeta-info-data"/>
          <w:rFonts w:ascii="Book Antiqua" w:hAnsi="Book Antiqua"/>
          <w:color w:val="333333"/>
          <w:sz w:val="24"/>
          <w:szCs w:val="24"/>
          <w:bdr w:val="none" w:sz="0" w:space="0" w:color="auto" w:frame="1"/>
        </w:rPr>
        <w:t xml:space="preserve"> </w:t>
      </w:r>
      <w:r w:rsidRPr="008E6D27">
        <w:rPr>
          <w:rStyle w:val="Hyperlink"/>
          <w:rFonts w:ascii="Book Antiqua" w:hAnsi="Book Antiqua" w:cs="Arial"/>
          <w:sz w:val="24"/>
          <w:szCs w:val="24"/>
        </w:rPr>
        <w:t>Google Scholar</w:t>
      </w:r>
    </w:p>
    <w:p w14:paraId="5DE16419" w14:textId="77777777" w:rsidR="00152FB0" w:rsidRPr="008E6D27" w:rsidRDefault="00152FB0" w:rsidP="00152FB0">
      <w:pPr>
        <w:pStyle w:val="ListParagraph"/>
        <w:shd w:val="clear" w:color="auto" w:fill="FFFFFF"/>
        <w:snapToGrid w:val="0"/>
        <w:spacing w:after="0" w:line="360" w:lineRule="auto"/>
        <w:ind w:left="0"/>
        <w:contextualSpacing w:val="0"/>
        <w:jc w:val="both"/>
        <w:rPr>
          <w:rStyle w:val="nowrap"/>
          <w:rFonts w:ascii="Book Antiqua" w:hAnsi="Book Antiqua" w:cs="Times New Roman"/>
          <w:color w:val="000000"/>
          <w:sz w:val="24"/>
          <w:szCs w:val="24"/>
          <w:shd w:val="clear" w:color="auto" w:fill="FFFFFF"/>
          <w:lang w:val="en-US"/>
        </w:rPr>
      </w:pPr>
      <w:r w:rsidRPr="008E6D27">
        <w:rPr>
          <w:rFonts w:ascii="Book Antiqua" w:hAnsi="Book Antiqua" w:cs="Times New Roman"/>
          <w:color w:val="000000"/>
          <w:sz w:val="24"/>
          <w:szCs w:val="24"/>
          <w:shd w:val="clear" w:color="auto" w:fill="FFFFFF"/>
          <w:lang w:val="en-US"/>
        </w:rPr>
        <w:lastRenderedPageBreak/>
        <w:t>37</w:t>
      </w:r>
      <w:r w:rsidRPr="008E6D27">
        <w:rPr>
          <w:rFonts w:ascii="Book Antiqua" w:hAnsi="Book Antiqua" w:cs="Times New Roman"/>
          <w:b/>
          <w:color w:val="000000"/>
          <w:sz w:val="24"/>
          <w:szCs w:val="24"/>
          <w:shd w:val="clear" w:color="auto" w:fill="FFFFFF"/>
          <w:lang w:val="en-US"/>
        </w:rPr>
        <w:t xml:space="preserve"> Maizels RM</w:t>
      </w:r>
      <w:r w:rsidRPr="008E6D27">
        <w:rPr>
          <w:rFonts w:ascii="Book Antiqua" w:hAnsi="Book Antiqua" w:cs="Times New Roman"/>
          <w:color w:val="000000"/>
          <w:sz w:val="24"/>
          <w:szCs w:val="24"/>
          <w:shd w:val="clear" w:color="auto" w:fill="FFFFFF"/>
          <w:lang w:val="en-US"/>
        </w:rPr>
        <w:t>, Balic A, Gomez-Escobar N, Nair M, Taylor MD, et al. Helminth parasites-masters of regulation.</w:t>
      </w:r>
      <w:r w:rsidRPr="008E6D27">
        <w:rPr>
          <w:rStyle w:val="apple-converted-space"/>
          <w:rFonts w:ascii="Book Antiqua" w:hAnsi="Book Antiqua" w:cs="Times New Roman"/>
          <w:color w:val="000000"/>
          <w:sz w:val="24"/>
          <w:szCs w:val="24"/>
          <w:shd w:val="clear" w:color="auto" w:fill="FFFFFF"/>
          <w:lang w:val="en-US"/>
        </w:rPr>
        <w:t> </w:t>
      </w:r>
      <w:r w:rsidRPr="008E6D27">
        <w:rPr>
          <w:rStyle w:val="ref-journal"/>
          <w:rFonts w:ascii="Book Antiqua" w:hAnsi="Book Antiqua" w:cs="Times New Roman"/>
          <w:i/>
          <w:color w:val="000000"/>
          <w:shd w:val="clear" w:color="auto" w:fill="FFFFFF"/>
          <w:lang w:val="en-US"/>
        </w:rPr>
        <w:t>Immunol Rev</w:t>
      </w:r>
      <w:r w:rsidRPr="008E6D27">
        <w:rPr>
          <w:rStyle w:val="apple-converted-space"/>
          <w:rFonts w:ascii="Book Antiqua" w:hAnsi="Book Antiqua" w:cs="Times New Roman"/>
          <w:color w:val="000000"/>
          <w:sz w:val="24"/>
          <w:szCs w:val="24"/>
          <w:shd w:val="clear" w:color="auto" w:fill="FFFFFF"/>
          <w:lang w:val="en-US"/>
        </w:rPr>
        <w:t> </w:t>
      </w:r>
      <w:r w:rsidRPr="008E6D27">
        <w:rPr>
          <w:rFonts w:ascii="Book Antiqua" w:hAnsi="Book Antiqua" w:cs="Times New Roman"/>
          <w:color w:val="000000"/>
          <w:sz w:val="24"/>
          <w:szCs w:val="24"/>
          <w:shd w:val="clear" w:color="auto" w:fill="FFFFFF"/>
          <w:lang w:val="en-US"/>
        </w:rPr>
        <w:t xml:space="preserve">2004; </w:t>
      </w:r>
      <w:r w:rsidRPr="008E6D27">
        <w:rPr>
          <w:rStyle w:val="ref-vol"/>
          <w:rFonts w:ascii="Book Antiqua" w:hAnsi="Book Antiqua" w:cs="Times New Roman"/>
          <w:b/>
          <w:color w:val="000000"/>
          <w:sz w:val="24"/>
          <w:szCs w:val="24"/>
          <w:shd w:val="clear" w:color="auto" w:fill="FFFFFF"/>
          <w:lang w:val="en-US"/>
        </w:rPr>
        <w:t>201</w:t>
      </w:r>
      <w:r w:rsidRPr="008E6D27">
        <w:rPr>
          <w:rFonts w:ascii="Book Antiqua" w:hAnsi="Book Antiqua" w:cs="Times New Roman"/>
          <w:color w:val="000000"/>
          <w:sz w:val="24"/>
          <w:szCs w:val="24"/>
          <w:shd w:val="clear" w:color="auto" w:fill="FFFFFF"/>
          <w:lang w:val="en-US"/>
        </w:rPr>
        <w:t>:89-116</w:t>
      </w:r>
      <w:r w:rsidRPr="008E6D27">
        <w:rPr>
          <w:rStyle w:val="nowrap"/>
          <w:rFonts w:ascii="Book Antiqua" w:hAnsi="Book Antiqua" w:cs="Times New Roman"/>
          <w:sz w:val="24"/>
          <w:szCs w:val="24"/>
          <w:shd w:val="clear" w:color="auto" w:fill="FFFFFF"/>
          <w:lang w:val="en-US"/>
        </w:rPr>
        <w:t xml:space="preserve"> [PMID: 15361235 DOI: 10.1111/j.0105-2896.2004.00191.x]</w:t>
      </w:r>
      <w:r w:rsidRPr="008E6D27">
        <w:rPr>
          <w:rStyle w:val="apple-converted-space"/>
          <w:rFonts w:ascii="Book Antiqua" w:hAnsi="Book Antiqua" w:cs="Times New Roman"/>
          <w:color w:val="000000"/>
          <w:sz w:val="24"/>
          <w:szCs w:val="24"/>
          <w:shd w:val="clear" w:color="auto" w:fill="FFFFFF"/>
          <w:lang w:val="en-US"/>
        </w:rPr>
        <w:t xml:space="preserve"> Google Scholar</w:t>
      </w:r>
    </w:p>
    <w:p w14:paraId="2ACA0832"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Times New Roman"/>
          <w:color w:val="000000"/>
          <w:sz w:val="24"/>
          <w:szCs w:val="24"/>
          <w:shd w:val="clear" w:color="auto" w:fill="FFFFFF"/>
          <w:lang w:val="en-US"/>
        </w:rPr>
      </w:pPr>
      <w:r w:rsidRPr="008E6D27">
        <w:rPr>
          <w:rFonts w:ascii="Book Antiqua" w:hAnsi="Book Antiqua"/>
          <w:sz w:val="24"/>
          <w:szCs w:val="24"/>
          <w:lang w:val="en-US"/>
        </w:rPr>
        <w:t xml:space="preserve">38 </w:t>
      </w:r>
      <w:hyperlink r:id="rId34" w:anchor="pntd.0001516-Vignali1" w:history="1">
        <w:r w:rsidRPr="008E6D27">
          <w:rPr>
            <w:rFonts w:ascii="Book Antiqua" w:hAnsi="Book Antiqua" w:cs="Times New Roman"/>
            <w:b/>
            <w:color w:val="000000"/>
            <w:sz w:val="24"/>
            <w:szCs w:val="24"/>
            <w:shd w:val="clear" w:color="auto" w:fill="FFFFFF"/>
            <w:lang w:val="en-US"/>
          </w:rPr>
          <w:t>Vignali</w:t>
        </w:r>
        <w:r w:rsidRPr="008E6D27">
          <w:rPr>
            <w:rFonts w:ascii="Book Antiqua" w:hAnsi="Book Antiqua" w:cs="Times New Roman"/>
            <w:color w:val="000000"/>
            <w:sz w:val="24"/>
            <w:szCs w:val="24"/>
            <w:shd w:val="clear" w:color="auto" w:fill="FFFFFF"/>
            <w:lang w:val="en-US"/>
          </w:rPr>
          <w:t xml:space="preserve"> DA, Collison LW, Workman CJ. How regulatory T cells work.</w:t>
        </w:r>
        <w:r w:rsidRPr="008E6D27">
          <w:rPr>
            <w:rStyle w:val="apple-converted-space"/>
            <w:rFonts w:ascii="Book Antiqua" w:hAnsi="Book Antiqua" w:cs="Times New Roman"/>
            <w:color w:val="000000"/>
            <w:sz w:val="24"/>
            <w:szCs w:val="24"/>
            <w:shd w:val="clear" w:color="auto" w:fill="FFFFFF"/>
            <w:lang w:val="en-US"/>
          </w:rPr>
          <w:t> </w:t>
        </w:r>
        <w:r w:rsidRPr="008E6D27">
          <w:rPr>
            <w:rStyle w:val="ref-journal"/>
            <w:rFonts w:ascii="Book Antiqua" w:hAnsi="Book Antiqua" w:cs="Times New Roman"/>
            <w:i/>
            <w:color w:val="000000"/>
            <w:shd w:val="clear" w:color="auto" w:fill="FFFFFF"/>
            <w:lang w:val="en-US"/>
          </w:rPr>
          <w:t>Nat Rev</w:t>
        </w:r>
        <w:r w:rsidRPr="008E6D27">
          <w:rPr>
            <w:rStyle w:val="ref-journal"/>
            <w:rFonts w:ascii="Book Antiqua" w:hAnsi="Book Antiqua" w:cs="Times New Roman"/>
            <w:color w:val="000000"/>
            <w:shd w:val="clear" w:color="auto" w:fill="FFFFFF"/>
            <w:lang w:val="en-US"/>
          </w:rPr>
          <w:t xml:space="preserve"> </w:t>
        </w:r>
        <w:r w:rsidRPr="008E6D27">
          <w:rPr>
            <w:rStyle w:val="ref-journal"/>
            <w:rFonts w:ascii="Book Antiqua" w:hAnsi="Book Antiqua" w:cs="Times New Roman"/>
            <w:i/>
            <w:color w:val="000000"/>
            <w:shd w:val="clear" w:color="auto" w:fill="FFFFFF"/>
            <w:lang w:val="en-US"/>
          </w:rPr>
          <w:t>Immunol</w:t>
        </w:r>
        <w:r w:rsidRPr="008E6D27">
          <w:rPr>
            <w:rStyle w:val="apple-converted-space"/>
            <w:rFonts w:ascii="Book Antiqua" w:hAnsi="Book Antiqua" w:cs="Times New Roman"/>
            <w:color w:val="000000"/>
            <w:sz w:val="24"/>
            <w:szCs w:val="24"/>
            <w:shd w:val="clear" w:color="auto" w:fill="FFFFFF"/>
            <w:lang w:val="en-US"/>
          </w:rPr>
          <w:t> </w:t>
        </w:r>
        <w:r w:rsidRPr="008E6D27">
          <w:rPr>
            <w:rFonts w:ascii="Book Antiqua" w:hAnsi="Book Antiqua" w:cs="Times New Roman"/>
            <w:color w:val="000000"/>
            <w:sz w:val="24"/>
            <w:szCs w:val="24"/>
            <w:shd w:val="clear" w:color="auto" w:fill="FFFFFF"/>
            <w:lang w:val="en-US"/>
          </w:rPr>
          <w:t>2008;</w:t>
        </w:r>
        <w:r w:rsidRPr="008E6D27">
          <w:rPr>
            <w:rFonts w:ascii="Book Antiqua" w:hAnsi="Book Antiqua" w:cs="Times New Roman"/>
            <w:b/>
            <w:color w:val="000000"/>
            <w:sz w:val="24"/>
            <w:szCs w:val="24"/>
            <w:shd w:val="clear" w:color="auto" w:fill="FFFFFF"/>
            <w:lang w:val="en-US"/>
          </w:rPr>
          <w:t xml:space="preserve"> </w:t>
        </w:r>
        <w:r w:rsidRPr="008E6D27">
          <w:rPr>
            <w:rStyle w:val="ref-vol"/>
            <w:rFonts w:ascii="Book Antiqua" w:hAnsi="Book Antiqua" w:cs="Times New Roman"/>
            <w:b/>
            <w:color w:val="000000"/>
            <w:sz w:val="24"/>
            <w:szCs w:val="24"/>
            <w:shd w:val="clear" w:color="auto" w:fill="FFFFFF"/>
            <w:lang w:val="en-US"/>
          </w:rPr>
          <w:t>8</w:t>
        </w:r>
        <w:r w:rsidRPr="008E6D27">
          <w:rPr>
            <w:rFonts w:ascii="Book Antiqua" w:hAnsi="Book Antiqua" w:cs="Times New Roman"/>
            <w:b/>
            <w:color w:val="000000"/>
            <w:sz w:val="24"/>
            <w:szCs w:val="24"/>
            <w:shd w:val="clear" w:color="auto" w:fill="FFFFFF"/>
            <w:lang w:val="en-US"/>
          </w:rPr>
          <w:t>:</w:t>
        </w:r>
        <w:r w:rsidRPr="008E6D27">
          <w:rPr>
            <w:rFonts w:ascii="Book Antiqua" w:hAnsi="Book Antiqua" w:cs="Times New Roman"/>
            <w:color w:val="000000"/>
            <w:sz w:val="24"/>
            <w:szCs w:val="24"/>
            <w:shd w:val="clear" w:color="auto" w:fill="FFFFFF"/>
            <w:lang w:val="en-US"/>
          </w:rPr>
          <w:t xml:space="preserve"> 523–532</w:t>
        </w:r>
        <w:r w:rsidRPr="008E6D27">
          <w:rPr>
            <w:rStyle w:val="article-headermeta-info-label"/>
            <w:rFonts w:ascii="Book Antiqua" w:hAnsi="Book Antiqua"/>
            <w:b/>
            <w:bCs/>
            <w:color w:val="333333"/>
            <w:sz w:val="24"/>
            <w:szCs w:val="24"/>
            <w:bdr w:val="none" w:sz="0" w:space="0" w:color="auto" w:frame="1"/>
            <w:lang w:val="en-US"/>
          </w:rPr>
          <w:t xml:space="preserve"> </w:t>
        </w:r>
        <w:r w:rsidRPr="008E6D27">
          <w:rPr>
            <w:rFonts w:ascii="Book Antiqua" w:hAnsi="Book Antiqua" w:cs="Times New Roman"/>
            <w:color w:val="000000"/>
            <w:sz w:val="24"/>
            <w:szCs w:val="24"/>
            <w:shd w:val="clear" w:color="auto" w:fill="FFFFFF"/>
            <w:lang w:val="en-US"/>
          </w:rPr>
          <w:t>[PMID: 18566595 DOI: 10.1038/nri2343] Google Scholar</w:t>
        </w:r>
        <w:r w:rsidRPr="008E6D27" w:rsidDel="00004CA6">
          <w:rPr>
            <w:rStyle w:val="Hyperlink"/>
            <w:rFonts w:ascii="Book Antiqua" w:hAnsi="Book Antiqua" w:cs="Arial"/>
            <w:b/>
            <w:sz w:val="24"/>
            <w:szCs w:val="24"/>
          </w:rPr>
          <w:t xml:space="preserve"> </w:t>
        </w:r>
      </w:hyperlink>
    </w:p>
    <w:p w14:paraId="23A93C55"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Times New Roman"/>
          <w:sz w:val="24"/>
          <w:szCs w:val="24"/>
          <w:lang w:val="en-US"/>
        </w:rPr>
      </w:pPr>
      <w:r w:rsidRPr="008E6D27">
        <w:rPr>
          <w:rFonts w:ascii="Book Antiqua" w:hAnsi="Book Antiqua" w:cs="Times New Roman"/>
          <w:bCs/>
          <w:sz w:val="24"/>
          <w:szCs w:val="24"/>
          <w:lang w:val="en-US"/>
        </w:rPr>
        <w:t>39</w:t>
      </w:r>
      <w:r w:rsidRPr="008E6D27">
        <w:rPr>
          <w:rFonts w:ascii="Book Antiqua" w:hAnsi="Book Antiqua" w:cs="Times New Roman"/>
          <w:b/>
          <w:bCs/>
          <w:sz w:val="24"/>
          <w:szCs w:val="24"/>
          <w:lang w:val="en-US"/>
        </w:rPr>
        <w:t xml:space="preserve"> Pawlowski</w:t>
      </w:r>
      <w:r w:rsidRPr="008E6D27">
        <w:rPr>
          <w:rFonts w:ascii="Book Antiqua" w:hAnsi="Book Antiqua" w:cs="Times New Roman"/>
          <w:bCs/>
          <w:sz w:val="24"/>
          <w:szCs w:val="24"/>
          <w:lang w:val="en-US"/>
        </w:rPr>
        <w:t xml:space="preserve"> </w:t>
      </w:r>
      <w:r w:rsidRPr="008E6D27">
        <w:rPr>
          <w:rFonts w:ascii="Book Antiqua" w:hAnsi="Book Antiqua" w:cs="Times New Roman"/>
          <w:b/>
          <w:bCs/>
          <w:sz w:val="24"/>
          <w:szCs w:val="24"/>
          <w:lang w:val="en-US"/>
        </w:rPr>
        <w:t>Z</w:t>
      </w:r>
      <w:r w:rsidRPr="008E6D27">
        <w:rPr>
          <w:rFonts w:ascii="Book Antiqua" w:hAnsi="Book Antiqua" w:cs="Times New Roman"/>
          <w:bCs/>
          <w:sz w:val="24"/>
          <w:szCs w:val="24"/>
          <w:lang w:val="en-US"/>
        </w:rPr>
        <w:t>. Echinococcosis in humans: clinical aspects, diagnosis and treatment, in WHO/OIE manual on echinococcosis in humans and animals: public health problem of global concern. Paris, France: WHO/OIE; 2001, pp. 20-60.</w:t>
      </w:r>
      <w:r w:rsidRPr="008E6D27">
        <w:rPr>
          <w:rFonts w:ascii="Book Antiqua" w:hAnsi="Book Antiqua"/>
          <w:color w:val="595959"/>
          <w:sz w:val="24"/>
          <w:szCs w:val="24"/>
          <w:lang w:val="en-US"/>
        </w:rPr>
        <w:t xml:space="preserve"> [DOI:</w:t>
      </w:r>
      <w:r w:rsidRPr="008E6D27">
        <w:rPr>
          <w:rFonts w:ascii="Book Antiqua" w:hAnsi="Book Antiqua"/>
          <w:sz w:val="24"/>
          <w:szCs w:val="24"/>
          <w:lang w:val="en-US"/>
        </w:rPr>
        <w:t> </w:t>
      </w:r>
      <w:hyperlink r:id="rId35" w:tgtFrame="_blank" w:history="1">
        <w:r w:rsidRPr="008E6D27">
          <w:rPr>
            <w:rStyle w:val="Hyperlink"/>
            <w:rFonts w:ascii="Book Antiqua" w:hAnsi="Book Antiqua"/>
            <w:sz w:val="24"/>
            <w:szCs w:val="24"/>
            <w:bdr w:val="none" w:sz="0" w:space="0" w:color="auto" w:frame="1"/>
          </w:rPr>
          <w:t>https://doi.org/10.1017/S0022149X01000464</w:t>
        </w:r>
      </w:hyperlink>
      <w:r w:rsidRPr="008E6D27">
        <w:rPr>
          <w:rStyle w:val="Hyperlink"/>
          <w:rFonts w:ascii="Book Antiqua" w:hAnsi="Book Antiqua"/>
          <w:sz w:val="24"/>
          <w:szCs w:val="24"/>
          <w:bdr w:val="none" w:sz="0" w:space="0" w:color="auto" w:frame="1"/>
        </w:rPr>
        <w:t xml:space="preserve">] </w:t>
      </w:r>
      <w:r w:rsidRPr="008E6D27">
        <w:rPr>
          <w:rStyle w:val="Hyperlink"/>
          <w:rFonts w:ascii="Book Antiqua" w:hAnsi="Book Antiqua" w:cs="Arial"/>
          <w:sz w:val="24"/>
          <w:szCs w:val="24"/>
        </w:rPr>
        <w:t>Google Scholar</w:t>
      </w:r>
    </w:p>
    <w:p w14:paraId="2E7C5E60"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Times New Roman"/>
          <w:bCs/>
          <w:sz w:val="24"/>
          <w:szCs w:val="24"/>
          <w:lang w:val="en-US"/>
        </w:rPr>
      </w:pPr>
      <w:r w:rsidRPr="008E6D27">
        <w:rPr>
          <w:rFonts w:ascii="Book Antiqua" w:hAnsi="Book Antiqua" w:cs="Times New Roman"/>
          <w:bCs/>
          <w:sz w:val="24"/>
          <w:szCs w:val="24"/>
          <w:lang w:val="en-US"/>
        </w:rPr>
        <w:t xml:space="preserve">40 </w:t>
      </w:r>
      <w:r w:rsidRPr="008E6D27">
        <w:rPr>
          <w:rFonts w:ascii="Book Antiqua" w:hAnsi="Book Antiqua" w:cs="Times New Roman"/>
          <w:b/>
          <w:bCs/>
          <w:sz w:val="24"/>
          <w:szCs w:val="24"/>
          <w:lang w:val="en-US"/>
        </w:rPr>
        <w:t>Garaud O</w:t>
      </w:r>
      <w:r w:rsidRPr="008E6D27">
        <w:rPr>
          <w:rFonts w:ascii="Book Antiqua" w:hAnsi="Book Antiqua" w:cs="Times New Roman"/>
          <w:bCs/>
          <w:sz w:val="24"/>
          <w:szCs w:val="24"/>
          <w:lang w:val="en-US"/>
        </w:rPr>
        <w:t xml:space="preserve">, Perraut R, Riveau G, and Nutman TB. Class and subclass selection in parasite-specific antibody responses. </w:t>
      </w:r>
      <w:r w:rsidRPr="008E6D27">
        <w:rPr>
          <w:rFonts w:ascii="Book Antiqua" w:hAnsi="Book Antiqua" w:cs="Times New Roman"/>
          <w:bCs/>
          <w:i/>
          <w:sz w:val="24"/>
          <w:szCs w:val="24"/>
          <w:lang w:val="en-US"/>
        </w:rPr>
        <w:t>Trends Parasitol</w:t>
      </w:r>
      <w:r w:rsidRPr="008E6D27">
        <w:rPr>
          <w:rFonts w:ascii="Book Antiqua" w:hAnsi="Book Antiqua" w:cs="Times New Roman"/>
          <w:bCs/>
          <w:sz w:val="24"/>
          <w:szCs w:val="24"/>
          <w:lang w:val="en-US"/>
        </w:rPr>
        <w:t xml:space="preserve"> 2003; </w:t>
      </w:r>
      <w:r w:rsidRPr="008E6D27">
        <w:rPr>
          <w:rFonts w:ascii="Book Antiqua" w:hAnsi="Book Antiqua" w:cs="Times New Roman"/>
          <w:b/>
          <w:bCs/>
          <w:sz w:val="24"/>
          <w:szCs w:val="24"/>
          <w:lang w:val="en-US"/>
        </w:rPr>
        <w:t>19</w:t>
      </w:r>
      <w:r w:rsidRPr="008E6D27">
        <w:rPr>
          <w:rFonts w:ascii="Book Antiqua" w:hAnsi="Book Antiqua" w:cs="Times New Roman"/>
          <w:bCs/>
          <w:sz w:val="24"/>
          <w:szCs w:val="24"/>
          <w:lang w:val="en-US"/>
        </w:rPr>
        <w:t>:300-304 [PMID: 12855380]</w:t>
      </w:r>
      <w:r w:rsidRPr="008E6D27">
        <w:rPr>
          <w:rFonts w:ascii="Book Antiqua" w:hAnsi="Book Antiqua"/>
          <w:sz w:val="24"/>
          <w:szCs w:val="24"/>
        </w:rPr>
        <w:t xml:space="preserve"> </w:t>
      </w:r>
      <w:r w:rsidRPr="008E6D27">
        <w:rPr>
          <w:rFonts w:ascii="Book Antiqua" w:hAnsi="Book Antiqua" w:cs="Times New Roman"/>
          <w:bCs/>
          <w:sz w:val="24"/>
          <w:szCs w:val="24"/>
          <w:lang w:val="en-US"/>
        </w:rPr>
        <w:t>Google Scholar</w:t>
      </w:r>
    </w:p>
    <w:p w14:paraId="743D4603"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Times New Roman"/>
          <w:sz w:val="24"/>
          <w:szCs w:val="24"/>
          <w:lang w:val="en-US"/>
        </w:rPr>
      </w:pPr>
      <w:r w:rsidRPr="008E6D27">
        <w:rPr>
          <w:rFonts w:ascii="Book Antiqua" w:hAnsi="Book Antiqua" w:cs="Times New Roman"/>
          <w:bCs/>
          <w:sz w:val="24"/>
          <w:szCs w:val="24"/>
          <w:lang w:val="en-US"/>
        </w:rPr>
        <w:t xml:space="preserve">41 </w:t>
      </w:r>
      <w:r w:rsidRPr="008E6D27">
        <w:rPr>
          <w:rFonts w:ascii="Book Antiqua" w:hAnsi="Book Antiqua" w:cs="Times New Roman"/>
          <w:b/>
          <w:bCs/>
          <w:sz w:val="24"/>
          <w:szCs w:val="24"/>
          <w:lang w:val="en-US"/>
        </w:rPr>
        <w:t>Yazdanbakhsh M</w:t>
      </w:r>
      <w:r w:rsidRPr="008E6D27">
        <w:rPr>
          <w:rFonts w:ascii="Book Antiqua" w:hAnsi="Book Antiqua" w:cs="Times New Roman"/>
          <w:bCs/>
          <w:sz w:val="24"/>
          <w:szCs w:val="24"/>
          <w:lang w:val="en-US"/>
        </w:rPr>
        <w:t xml:space="preserve">, Kremsner PG, and van Ree R. Allergy, parasites, and hygiene hypothesis. </w:t>
      </w:r>
      <w:r w:rsidRPr="008E6D27">
        <w:rPr>
          <w:rFonts w:ascii="Book Antiqua" w:hAnsi="Book Antiqua" w:cs="Times New Roman"/>
          <w:bCs/>
          <w:i/>
          <w:sz w:val="24"/>
          <w:szCs w:val="24"/>
          <w:lang w:val="en-US"/>
        </w:rPr>
        <w:t>Science</w:t>
      </w:r>
      <w:r w:rsidRPr="008E6D27">
        <w:rPr>
          <w:rFonts w:ascii="Book Antiqua" w:hAnsi="Book Antiqua" w:cs="Times New Roman"/>
          <w:bCs/>
          <w:sz w:val="24"/>
          <w:szCs w:val="24"/>
          <w:lang w:val="en-US"/>
        </w:rPr>
        <w:t xml:space="preserve"> 2002; </w:t>
      </w:r>
      <w:r w:rsidRPr="008E6D27">
        <w:rPr>
          <w:rFonts w:ascii="Book Antiqua" w:hAnsi="Book Antiqua" w:cs="Times New Roman"/>
          <w:b/>
          <w:bCs/>
          <w:sz w:val="24"/>
          <w:szCs w:val="24"/>
          <w:lang w:val="en-US"/>
        </w:rPr>
        <w:t>296</w:t>
      </w:r>
      <w:r w:rsidRPr="008E6D27">
        <w:rPr>
          <w:rFonts w:ascii="Book Antiqua" w:hAnsi="Book Antiqua" w:cs="Times New Roman"/>
          <w:bCs/>
          <w:sz w:val="24"/>
          <w:szCs w:val="24"/>
          <w:lang w:val="en-US"/>
        </w:rPr>
        <w:t>:490-494</w:t>
      </w:r>
      <w:r w:rsidRPr="008E6D27">
        <w:rPr>
          <w:rFonts w:ascii="Book Antiqua" w:hAnsi="Book Antiqua"/>
          <w:color w:val="666666"/>
          <w:sz w:val="24"/>
          <w:szCs w:val="24"/>
          <w:shd w:val="clear" w:color="auto" w:fill="FFFFFF"/>
          <w:lang w:val="en-US"/>
        </w:rPr>
        <w:t xml:space="preserve"> </w:t>
      </w:r>
      <w:r w:rsidRPr="008E6D27">
        <w:rPr>
          <w:rFonts w:ascii="Book Antiqua" w:hAnsi="Book Antiqua"/>
          <w:sz w:val="24"/>
          <w:szCs w:val="24"/>
          <w:shd w:val="clear" w:color="auto" w:fill="FFFFFF"/>
          <w:lang w:val="en-US"/>
        </w:rPr>
        <w:t>[PMID: 11964470 DOI: 10.1126/science.296.5567.490]</w:t>
      </w:r>
      <w:r w:rsidRPr="008E6D27">
        <w:rPr>
          <w:rStyle w:val="Hyperlink"/>
          <w:rFonts w:ascii="Book Antiqua" w:hAnsi="Book Antiqua" w:cs="Arial"/>
          <w:b/>
          <w:sz w:val="24"/>
          <w:szCs w:val="24"/>
        </w:rPr>
        <w:t xml:space="preserve"> </w:t>
      </w:r>
      <w:r w:rsidRPr="008E6D27">
        <w:rPr>
          <w:rStyle w:val="Hyperlink"/>
          <w:rFonts w:ascii="Book Antiqua" w:hAnsi="Book Antiqua" w:cs="Arial"/>
          <w:sz w:val="24"/>
          <w:szCs w:val="24"/>
        </w:rPr>
        <w:t>Google Scholar</w:t>
      </w:r>
    </w:p>
    <w:p w14:paraId="6DB3E9AF"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Arial"/>
          <w:b/>
          <w:sz w:val="24"/>
          <w:szCs w:val="24"/>
          <w:lang w:val="en-US"/>
        </w:rPr>
      </w:pPr>
      <w:r w:rsidRPr="008E6D27">
        <w:rPr>
          <w:rFonts w:ascii="Book Antiqua" w:hAnsi="Book Antiqua" w:cs="Times New Roman"/>
          <w:sz w:val="24"/>
          <w:szCs w:val="24"/>
          <w:lang w:val="en-US"/>
        </w:rPr>
        <w:t xml:space="preserve">42 </w:t>
      </w:r>
      <w:r w:rsidRPr="008E6D27">
        <w:rPr>
          <w:rFonts w:ascii="Book Antiqua" w:hAnsi="Book Antiqua" w:cs="Times New Roman"/>
          <w:b/>
          <w:sz w:val="24"/>
          <w:szCs w:val="24"/>
          <w:lang w:val="en-US"/>
        </w:rPr>
        <w:t>Ortona E</w:t>
      </w:r>
      <w:r w:rsidRPr="008E6D27">
        <w:rPr>
          <w:rFonts w:ascii="Book Antiqua" w:hAnsi="Book Antiqua" w:cs="Times New Roman"/>
          <w:sz w:val="24"/>
          <w:szCs w:val="24"/>
          <w:lang w:val="en-US"/>
        </w:rPr>
        <w:t xml:space="preserve">, Vaccari S, Margutti P, Delunardo F, Rigano R, Profumo E, Buttari B, Rasool O, Teggi A, and Siracusano A. Immunological characterization of Echinococcus granulosus cyclophilin, an allergen reactive with IgE and IgG4 from patients with cystic echinococcosis. </w:t>
      </w:r>
      <w:r w:rsidRPr="008E6D27">
        <w:rPr>
          <w:rFonts w:ascii="Book Antiqua" w:hAnsi="Book Antiqua" w:cs="Times New Roman"/>
          <w:i/>
          <w:sz w:val="24"/>
          <w:szCs w:val="24"/>
          <w:lang w:val="en-US"/>
        </w:rPr>
        <w:t>Clin. Exp. Immunol</w:t>
      </w:r>
      <w:r w:rsidRPr="008E6D27">
        <w:rPr>
          <w:rFonts w:ascii="Book Antiqua" w:hAnsi="Book Antiqua" w:cs="Times New Roman"/>
          <w:sz w:val="24"/>
          <w:szCs w:val="24"/>
          <w:lang w:val="en-US"/>
        </w:rPr>
        <w:t xml:space="preserve"> 2002; </w:t>
      </w:r>
      <w:r w:rsidRPr="008E6D27">
        <w:rPr>
          <w:rFonts w:ascii="Book Antiqua" w:hAnsi="Book Antiqua" w:cs="Times New Roman"/>
          <w:b/>
          <w:sz w:val="24"/>
          <w:szCs w:val="24"/>
          <w:lang w:val="en-US"/>
        </w:rPr>
        <w:t>128</w:t>
      </w:r>
      <w:r w:rsidRPr="008E6D27">
        <w:rPr>
          <w:rFonts w:ascii="Book Antiqua" w:hAnsi="Book Antiqua" w:cs="Times New Roman"/>
          <w:sz w:val="24"/>
          <w:szCs w:val="24"/>
          <w:lang w:val="en-US"/>
        </w:rPr>
        <w:t xml:space="preserve">:124-130 [PMID: 11982600] </w:t>
      </w:r>
      <w:r w:rsidRPr="008E6D27">
        <w:rPr>
          <w:rStyle w:val="Hyperlink"/>
          <w:rFonts w:ascii="Book Antiqua" w:hAnsi="Book Antiqua" w:cs="Arial"/>
          <w:sz w:val="24"/>
          <w:szCs w:val="24"/>
        </w:rPr>
        <w:t>Google Scholar</w:t>
      </w:r>
    </w:p>
    <w:p w14:paraId="2A18BD83"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olor w:val="333333"/>
          <w:sz w:val="24"/>
          <w:szCs w:val="24"/>
        </w:rPr>
      </w:pPr>
      <w:r w:rsidRPr="008E6D27">
        <w:rPr>
          <w:rFonts w:ascii="Book Antiqua" w:hAnsi="Book Antiqua"/>
          <w:sz w:val="24"/>
          <w:szCs w:val="24"/>
        </w:rPr>
        <w:t xml:space="preserve">43 </w:t>
      </w:r>
      <w:hyperlink r:id="rId36" w:history="1">
        <w:r w:rsidRPr="008E6D27">
          <w:rPr>
            <w:rStyle w:val="Hyperlink"/>
            <w:rFonts w:ascii="Book Antiqua" w:hAnsi="Book Antiqua" w:cs="Times New Roman"/>
            <w:b/>
            <w:sz w:val="24"/>
            <w:szCs w:val="24"/>
            <w:shd w:val="clear" w:color="auto" w:fill="FFFFFF"/>
          </w:rPr>
          <w:t>Elliott M</w:t>
        </w:r>
      </w:hyperlink>
      <w:r w:rsidRPr="008E6D27">
        <w:rPr>
          <w:rFonts w:ascii="Book Antiqua" w:hAnsi="Book Antiqua" w:cs="Times New Roman"/>
          <w:sz w:val="24"/>
          <w:szCs w:val="24"/>
          <w:shd w:val="clear" w:color="auto" w:fill="FFFFFF"/>
        </w:rPr>
        <w:t>,</w:t>
      </w:r>
      <w:r w:rsidRPr="008E6D27">
        <w:rPr>
          <w:rStyle w:val="apple-converted-space"/>
          <w:rFonts w:ascii="Book Antiqua" w:hAnsi="Book Antiqua" w:cs="Times New Roman"/>
          <w:sz w:val="24"/>
          <w:szCs w:val="24"/>
          <w:shd w:val="clear" w:color="auto" w:fill="FFFFFF"/>
        </w:rPr>
        <w:t> </w:t>
      </w:r>
      <w:hyperlink r:id="rId37" w:history="1">
        <w:r w:rsidRPr="008E6D27">
          <w:rPr>
            <w:rStyle w:val="Hyperlink"/>
            <w:rFonts w:ascii="Book Antiqua" w:hAnsi="Book Antiqua" w:cs="Times New Roman"/>
            <w:sz w:val="24"/>
            <w:szCs w:val="24"/>
            <w:shd w:val="clear" w:color="auto" w:fill="FFFFFF"/>
          </w:rPr>
          <w:t>Benson J</w:t>
        </w:r>
      </w:hyperlink>
      <w:r w:rsidRPr="008E6D27">
        <w:rPr>
          <w:rFonts w:ascii="Book Antiqua" w:hAnsi="Book Antiqua" w:cs="Times New Roman"/>
          <w:sz w:val="24"/>
          <w:szCs w:val="24"/>
          <w:shd w:val="clear" w:color="auto" w:fill="FFFFFF"/>
        </w:rPr>
        <w:t>,</w:t>
      </w:r>
      <w:r w:rsidRPr="008E6D27">
        <w:rPr>
          <w:rStyle w:val="apple-converted-space"/>
          <w:rFonts w:ascii="Book Antiqua" w:hAnsi="Book Antiqua" w:cs="Times New Roman"/>
          <w:sz w:val="24"/>
          <w:szCs w:val="24"/>
          <w:shd w:val="clear" w:color="auto" w:fill="FFFFFF"/>
        </w:rPr>
        <w:t> </w:t>
      </w:r>
      <w:hyperlink r:id="rId38" w:history="1">
        <w:r w:rsidRPr="008E6D27">
          <w:rPr>
            <w:rStyle w:val="Hyperlink"/>
            <w:rFonts w:ascii="Book Antiqua" w:hAnsi="Book Antiqua" w:cs="Times New Roman"/>
            <w:sz w:val="24"/>
            <w:szCs w:val="24"/>
            <w:shd w:val="clear" w:color="auto" w:fill="FFFFFF"/>
          </w:rPr>
          <w:t>Blank M</w:t>
        </w:r>
      </w:hyperlink>
      <w:r w:rsidRPr="008E6D27">
        <w:rPr>
          <w:rFonts w:ascii="Book Antiqua" w:hAnsi="Book Antiqua" w:cs="Times New Roman"/>
          <w:sz w:val="24"/>
          <w:szCs w:val="24"/>
          <w:shd w:val="clear" w:color="auto" w:fill="FFFFFF"/>
        </w:rPr>
        <w:t>,</w:t>
      </w:r>
      <w:r w:rsidRPr="008E6D27">
        <w:rPr>
          <w:rStyle w:val="apple-converted-space"/>
          <w:rFonts w:ascii="Book Antiqua" w:hAnsi="Book Antiqua" w:cs="Times New Roman"/>
          <w:sz w:val="24"/>
          <w:szCs w:val="24"/>
          <w:shd w:val="clear" w:color="auto" w:fill="FFFFFF"/>
        </w:rPr>
        <w:t> </w:t>
      </w:r>
      <w:hyperlink r:id="rId39" w:history="1">
        <w:r w:rsidRPr="008E6D27">
          <w:rPr>
            <w:rStyle w:val="Hyperlink"/>
            <w:rFonts w:ascii="Book Antiqua" w:hAnsi="Book Antiqua" w:cs="Times New Roman"/>
            <w:sz w:val="24"/>
            <w:szCs w:val="24"/>
            <w:shd w:val="clear" w:color="auto" w:fill="FFFFFF"/>
          </w:rPr>
          <w:t>Brodmerkel C</w:t>
        </w:r>
      </w:hyperlink>
      <w:r w:rsidRPr="008E6D27">
        <w:rPr>
          <w:rFonts w:ascii="Book Antiqua" w:hAnsi="Book Antiqua" w:cs="Times New Roman"/>
          <w:sz w:val="24"/>
          <w:szCs w:val="24"/>
          <w:shd w:val="clear" w:color="auto" w:fill="FFFFFF"/>
        </w:rPr>
        <w:t>,</w:t>
      </w:r>
      <w:r w:rsidRPr="008E6D27">
        <w:rPr>
          <w:rStyle w:val="apple-converted-space"/>
          <w:rFonts w:ascii="Book Antiqua" w:hAnsi="Book Antiqua" w:cs="Times New Roman"/>
          <w:sz w:val="24"/>
          <w:szCs w:val="24"/>
          <w:shd w:val="clear" w:color="auto" w:fill="FFFFFF"/>
        </w:rPr>
        <w:t> </w:t>
      </w:r>
      <w:hyperlink r:id="rId40" w:history="1">
        <w:r w:rsidRPr="008E6D27">
          <w:rPr>
            <w:rStyle w:val="Hyperlink"/>
            <w:rFonts w:ascii="Book Antiqua" w:hAnsi="Book Antiqua" w:cs="Times New Roman"/>
            <w:sz w:val="24"/>
            <w:szCs w:val="24"/>
            <w:shd w:val="clear" w:color="auto" w:fill="FFFFFF"/>
          </w:rPr>
          <w:t>Baker D</w:t>
        </w:r>
      </w:hyperlink>
      <w:r w:rsidRPr="008E6D27">
        <w:rPr>
          <w:rFonts w:ascii="Book Antiqua" w:hAnsi="Book Antiqua" w:cs="Times New Roman"/>
          <w:sz w:val="24"/>
          <w:szCs w:val="24"/>
          <w:shd w:val="clear" w:color="auto" w:fill="FFFFFF"/>
        </w:rPr>
        <w:t>,</w:t>
      </w:r>
      <w:r w:rsidRPr="008E6D27">
        <w:rPr>
          <w:rStyle w:val="apple-converted-space"/>
          <w:rFonts w:ascii="Book Antiqua" w:hAnsi="Book Antiqua" w:cs="Times New Roman"/>
          <w:sz w:val="24"/>
          <w:szCs w:val="24"/>
          <w:shd w:val="clear" w:color="auto" w:fill="FFFFFF"/>
        </w:rPr>
        <w:t> </w:t>
      </w:r>
      <w:hyperlink r:id="rId41" w:history="1">
        <w:r w:rsidRPr="008E6D27">
          <w:rPr>
            <w:rStyle w:val="Hyperlink"/>
            <w:rFonts w:ascii="Book Antiqua" w:hAnsi="Book Antiqua" w:cs="Times New Roman"/>
            <w:sz w:val="24"/>
            <w:szCs w:val="24"/>
            <w:shd w:val="clear" w:color="auto" w:fill="FFFFFF"/>
          </w:rPr>
          <w:t>Sharples KR</w:t>
        </w:r>
      </w:hyperlink>
      <w:r w:rsidRPr="008E6D27">
        <w:rPr>
          <w:rFonts w:ascii="Book Antiqua" w:hAnsi="Book Antiqua" w:cs="Times New Roman"/>
          <w:sz w:val="24"/>
          <w:szCs w:val="24"/>
          <w:shd w:val="clear" w:color="auto" w:fill="FFFFFF"/>
        </w:rPr>
        <w:t>,</w:t>
      </w:r>
      <w:r w:rsidRPr="008E6D27">
        <w:rPr>
          <w:rStyle w:val="apple-converted-space"/>
          <w:rFonts w:ascii="Book Antiqua" w:hAnsi="Book Antiqua" w:cs="Times New Roman"/>
          <w:sz w:val="24"/>
          <w:szCs w:val="24"/>
          <w:shd w:val="clear" w:color="auto" w:fill="FFFFFF"/>
        </w:rPr>
        <w:t> </w:t>
      </w:r>
      <w:hyperlink r:id="rId42" w:history="1">
        <w:r w:rsidRPr="008E6D27">
          <w:rPr>
            <w:rStyle w:val="Hyperlink"/>
            <w:rFonts w:ascii="Book Antiqua" w:hAnsi="Book Antiqua" w:cs="Times New Roman"/>
            <w:sz w:val="24"/>
            <w:szCs w:val="24"/>
            <w:shd w:val="clear" w:color="auto" w:fill="FFFFFF"/>
          </w:rPr>
          <w:t>Szapary P</w:t>
        </w:r>
      </w:hyperlink>
      <w:r w:rsidRPr="008E6D27">
        <w:rPr>
          <w:rFonts w:ascii="Book Antiqua" w:eastAsia="Times New Roman" w:hAnsi="Book Antiqua" w:cs="Times New Roman"/>
          <w:color w:val="000000"/>
          <w:sz w:val="24"/>
          <w:szCs w:val="24"/>
          <w:lang w:eastAsia="sr-Latn-RS"/>
        </w:rPr>
        <w:t>l. Ustekinumab: lessons learned from targeting interleukin-12/23p40 in immune-mediated diseases</w:t>
      </w:r>
      <w:r w:rsidRPr="008E6D27">
        <w:rPr>
          <w:rFonts w:ascii="Book Antiqua" w:eastAsia="Times New Roman" w:hAnsi="Book Antiqua" w:cs="Times New Roman"/>
          <w:i/>
          <w:color w:val="000000"/>
          <w:sz w:val="24"/>
          <w:szCs w:val="24"/>
          <w:lang w:eastAsia="sr-Latn-RS"/>
        </w:rPr>
        <w:t>. </w:t>
      </w:r>
      <w:r w:rsidRPr="008E6D27">
        <w:rPr>
          <w:rFonts w:ascii="Book Antiqua" w:eastAsia="Times New Roman" w:hAnsi="Book Antiqua" w:cs="Times New Roman"/>
          <w:i/>
          <w:iCs/>
          <w:color w:val="000000"/>
          <w:sz w:val="24"/>
          <w:szCs w:val="24"/>
          <w:lang w:eastAsia="sr-Latn-RS"/>
        </w:rPr>
        <w:t>Ann N Y Acad Sci</w:t>
      </w:r>
      <w:r w:rsidRPr="008E6D27">
        <w:rPr>
          <w:rFonts w:ascii="Book Antiqua" w:eastAsia="Times New Roman" w:hAnsi="Book Antiqua" w:cs="Times New Roman"/>
          <w:i/>
          <w:color w:val="000000"/>
          <w:sz w:val="24"/>
          <w:szCs w:val="24"/>
          <w:lang w:eastAsia="sr-Latn-RS"/>
        </w:rPr>
        <w:t> </w:t>
      </w:r>
      <w:r w:rsidRPr="008E6D27">
        <w:rPr>
          <w:rFonts w:ascii="Book Antiqua" w:eastAsia="Times New Roman" w:hAnsi="Book Antiqua" w:cs="Times New Roman"/>
          <w:color w:val="000000"/>
          <w:sz w:val="24"/>
          <w:szCs w:val="24"/>
          <w:lang w:eastAsia="sr-Latn-RS"/>
        </w:rPr>
        <w:t xml:space="preserve">2009; </w:t>
      </w:r>
      <w:r w:rsidRPr="008E6D27">
        <w:rPr>
          <w:rFonts w:ascii="Book Antiqua" w:eastAsia="Times New Roman" w:hAnsi="Book Antiqua" w:cs="Times New Roman"/>
          <w:b/>
          <w:color w:val="000000"/>
          <w:sz w:val="24"/>
          <w:szCs w:val="24"/>
          <w:lang w:eastAsia="sr-Latn-RS"/>
        </w:rPr>
        <w:t>1182</w:t>
      </w:r>
      <w:r w:rsidRPr="008E6D27">
        <w:rPr>
          <w:rFonts w:ascii="Book Antiqua" w:eastAsia="Times New Roman" w:hAnsi="Book Antiqua" w:cs="Times New Roman"/>
          <w:color w:val="000000"/>
          <w:sz w:val="24"/>
          <w:szCs w:val="24"/>
          <w:lang w:eastAsia="sr-Latn-RS"/>
        </w:rPr>
        <w:t>:97–110</w:t>
      </w:r>
      <w:r w:rsidRPr="008E6D27">
        <w:rPr>
          <w:rStyle w:val="article-headermeta-info-label"/>
          <w:rFonts w:ascii="Book Antiqua" w:hAnsi="Book Antiqua"/>
          <w:bCs/>
          <w:color w:val="333333"/>
          <w:sz w:val="24"/>
          <w:szCs w:val="24"/>
          <w:bdr w:val="none" w:sz="0" w:space="0" w:color="auto" w:frame="1"/>
        </w:rPr>
        <w:t xml:space="preserve"> [PMID: 20074279 DOI: 10.1111/j.1749-6632.2009.05070.x]</w:t>
      </w:r>
      <w:r w:rsidRPr="008E6D27">
        <w:rPr>
          <w:rStyle w:val="article-headermeta-info-data"/>
          <w:rFonts w:ascii="Book Antiqua" w:hAnsi="Book Antiqua"/>
          <w:color w:val="333333"/>
          <w:sz w:val="24"/>
          <w:szCs w:val="24"/>
          <w:bdr w:val="none" w:sz="0" w:space="0" w:color="auto" w:frame="1"/>
        </w:rPr>
        <w:t xml:space="preserve"> </w:t>
      </w:r>
      <w:r w:rsidRPr="008E6D27">
        <w:rPr>
          <w:rStyle w:val="Hyperlink"/>
          <w:rFonts w:ascii="Book Antiqua" w:hAnsi="Book Antiqua" w:cs="Arial"/>
          <w:sz w:val="24"/>
          <w:szCs w:val="24"/>
        </w:rPr>
        <w:t>Google Scholar</w:t>
      </w:r>
    </w:p>
    <w:p w14:paraId="122B0377"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olor w:val="333333"/>
          <w:sz w:val="24"/>
          <w:szCs w:val="24"/>
        </w:rPr>
      </w:pPr>
      <w:r w:rsidRPr="008E6D27">
        <w:rPr>
          <w:rFonts w:ascii="Book Antiqua" w:hAnsi="Book Antiqua" w:cs="Times New Roman"/>
          <w:sz w:val="24"/>
          <w:szCs w:val="24"/>
        </w:rPr>
        <w:t>44</w:t>
      </w:r>
      <w:r w:rsidRPr="008E6D27">
        <w:rPr>
          <w:rFonts w:ascii="Book Antiqua" w:hAnsi="Book Antiqua" w:cs="Times New Roman"/>
          <w:b/>
          <w:sz w:val="24"/>
          <w:szCs w:val="24"/>
        </w:rPr>
        <w:t xml:space="preserve"> Margutti</w:t>
      </w:r>
      <w:r w:rsidRPr="008E6D27">
        <w:rPr>
          <w:rFonts w:ascii="Book Antiqua" w:hAnsi="Book Antiqua" w:cs="Times New Roman"/>
          <w:sz w:val="24"/>
          <w:szCs w:val="24"/>
        </w:rPr>
        <w:t xml:space="preserve"> </w:t>
      </w:r>
      <w:r w:rsidRPr="008E6D27">
        <w:rPr>
          <w:rFonts w:ascii="Book Antiqua" w:hAnsi="Book Antiqua" w:cs="Times New Roman"/>
          <w:b/>
          <w:sz w:val="24"/>
          <w:szCs w:val="24"/>
        </w:rPr>
        <w:t>P</w:t>
      </w:r>
      <w:r w:rsidRPr="008E6D27">
        <w:rPr>
          <w:rFonts w:ascii="Book Antiqua" w:hAnsi="Book Antiqua" w:cs="Times New Roman"/>
          <w:sz w:val="24"/>
          <w:szCs w:val="24"/>
        </w:rPr>
        <w:t xml:space="preserve">, Ortona E, Vaccari ., Barca S, Riganò R, Teggi A, Muhschlegel F, Frosch M, and Siracusano A. Cloning and expression of a cDNA encoding an elongation factor 1beta/delta protein from Echinococcus granulosus with immunogenic activity. </w:t>
      </w:r>
      <w:r w:rsidRPr="008E6D27">
        <w:rPr>
          <w:rFonts w:ascii="Book Antiqua" w:hAnsi="Book Antiqua" w:cs="Times New Roman"/>
          <w:i/>
          <w:sz w:val="24"/>
          <w:szCs w:val="24"/>
        </w:rPr>
        <w:t xml:space="preserve">Parasite Immunol </w:t>
      </w:r>
      <w:r w:rsidRPr="008E6D27">
        <w:rPr>
          <w:rFonts w:ascii="Book Antiqua" w:hAnsi="Book Antiqua" w:cs="Times New Roman"/>
          <w:sz w:val="24"/>
          <w:szCs w:val="24"/>
        </w:rPr>
        <w:t xml:space="preserve">1999; </w:t>
      </w:r>
      <w:r w:rsidRPr="008E6D27">
        <w:rPr>
          <w:rFonts w:ascii="Book Antiqua" w:hAnsi="Book Antiqua" w:cs="Times New Roman"/>
          <w:b/>
          <w:sz w:val="24"/>
          <w:szCs w:val="24"/>
        </w:rPr>
        <w:t>21</w:t>
      </w:r>
      <w:r w:rsidRPr="008E6D27">
        <w:rPr>
          <w:rFonts w:ascii="Book Antiqua" w:hAnsi="Book Antiqua" w:cs="Times New Roman"/>
          <w:sz w:val="24"/>
          <w:szCs w:val="24"/>
        </w:rPr>
        <w:t>:485-492</w:t>
      </w:r>
      <w:r w:rsidRPr="008E6D27">
        <w:rPr>
          <w:rStyle w:val="article-headermeta-info-label"/>
          <w:rFonts w:ascii="Book Antiqua" w:hAnsi="Book Antiqua"/>
          <w:b/>
          <w:bCs/>
          <w:color w:val="333333"/>
          <w:sz w:val="24"/>
          <w:szCs w:val="24"/>
          <w:bdr w:val="none" w:sz="0" w:space="0" w:color="auto" w:frame="1"/>
        </w:rPr>
        <w:t xml:space="preserve"> </w:t>
      </w:r>
      <w:r w:rsidRPr="008E6D27">
        <w:rPr>
          <w:rStyle w:val="article-headermeta-info-label"/>
          <w:rFonts w:ascii="Book Antiqua" w:hAnsi="Book Antiqua"/>
          <w:bCs/>
          <w:color w:val="333333"/>
          <w:sz w:val="24"/>
          <w:szCs w:val="24"/>
          <w:bdr w:val="none" w:sz="0" w:space="0" w:color="auto" w:frame="1"/>
        </w:rPr>
        <w:t>[PMID: 10476057 DOI</w:t>
      </w:r>
      <w:r w:rsidRPr="008E6D27">
        <w:rPr>
          <w:rStyle w:val="article-headermeta-info-label"/>
          <w:rFonts w:ascii="Book Antiqua" w:hAnsi="Book Antiqua"/>
          <w:b/>
          <w:bCs/>
          <w:color w:val="333333"/>
          <w:sz w:val="24"/>
          <w:szCs w:val="24"/>
          <w:bdr w:val="none" w:sz="0" w:space="0" w:color="auto" w:frame="1"/>
        </w:rPr>
        <w:t>: </w:t>
      </w:r>
      <w:r w:rsidRPr="008E6D27">
        <w:rPr>
          <w:rStyle w:val="article-headermeta-info-data"/>
          <w:rFonts w:ascii="Book Antiqua" w:hAnsi="Book Antiqua"/>
          <w:color w:val="333333"/>
          <w:sz w:val="24"/>
          <w:szCs w:val="24"/>
          <w:bdr w:val="none" w:sz="0" w:space="0" w:color="auto" w:frame="1"/>
        </w:rPr>
        <w:t xml:space="preserve">10.1046/j.1365-3024.1999.00246.] </w:t>
      </w:r>
      <w:r w:rsidRPr="008E6D27">
        <w:rPr>
          <w:rStyle w:val="Hyperlink"/>
          <w:rFonts w:ascii="Book Antiqua" w:hAnsi="Book Antiqua" w:cs="Arial"/>
          <w:sz w:val="24"/>
          <w:szCs w:val="24"/>
        </w:rPr>
        <w:t>Google Scholar</w:t>
      </w:r>
    </w:p>
    <w:p w14:paraId="17309A8A"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s="Arial"/>
          <w:b/>
          <w:sz w:val="24"/>
          <w:szCs w:val="24"/>
        </w:rPr>
      </w:pPr>
      <w:r w:rsidRPr="008E6D27">
        <w:rPr>
          <w:rFonts w:ascii="Book Antiqua" w:hAnsi="Book Antiqua" w:cs="Times New Roman"/>
          <w:sz w:val="24"/>
          <w:szCs w:val="24"/>
        </w:rPr>
        <w:t>45</w:t>
      </w:r>
      <w:r w:rsidRPr="008E6D27">
        <w:rPr>
          <w:rFonts w:ascii="Book Antiqua" w:hAnsi="Book Antiqua" w:cs="Times New Roman"/>
          <w:b/>
          <w:sz w:val="24"/>
          <w:szCs w:val="24"/>
        </w:rPr>
        <w:t xml:space="preserve"> Ortona E</w:t>
      </w:r>
      <w:r w:rsidRPr="008E6D27">
        <w:rPr>
          <w:rFonts w:ascii="Book Antiqua" w:hAnsi="Book Antiqua" w:cs="Times New Roman"/>
          <w:sz w:val="24"/>
          <w:szCs w:val="24"/>
        </w:rPr>
        <w:t xml:space="preserve">, Margutti P, Vaccari S, Riganò R, Profumo E, Buttari B, Chersi A, Teggi A, and Siracusano A. Elongation factor 1 beta/delta of Echinococcus granulosus and </w:t>
      </w:r>
      <w:r w:rsidRPr="008E6D27">
        <w:rPr>
          <w:rFonts w:ascii="Book Antiqua" w:hAnsi="Book Antiqua" w:cs="Times New Roman"/>
          <w:sz w:val="24"/>
          <w:szCs w:val="24"/>
        </w:rPr>
        <w:lastRenderedPageBreak/>
        <w:t xml:space="preserve">allergic manifestations in human cystic echinococcosis. </w:t>
      </w:r>
      <w:r w:rsidRPr="008E6D27">
        <w:rPr>
          <w:rFonts w:ascii="Book Antiqua" w:hAnsi="Book Antiqua" w:cs="Times New Roman"/>
          <w:i/>
          <w:sz w:val="24"/>
          <w:szCs w:val="24"/>
        </w:rPr>
        <w:t>Clin. Exp. Immunol</w:t>
      </w:r>
      <w:r w:rsidRPr="008E6D27">
        <w:rPr>
          <w:rFonts w:ascii="Book Antiqua" w:hAnsi="Book Antiqua" w:cs="Times New Roman"/>
          <w:sz w:val="24"/>
          <w:szCs w:val="24"/>
        </w:rPr>
        <w:t xml:space="preserve"> 2001; </w:t>
      </w:r>
      <w:r w:rsidRPr="008E6D27">
        <w:rPr>
          <w:rFonts w:ascii="Book Antiqua" w:hAnsi="Book Antiqua" w:cs="Times New Roman"/>
          <w:b/>
          <w:sz w:val="24"/>
          <w:szCs w:val="24"/>
        </w:rPr>
        <w:t>125</w:t>
      </w:r>
      <w:r w:rsidRPr="008E6D27">
        <w:rPr>
          <w:rFonts w:ascii="Book Antiqua" w:hAnsi="Book Antiqua" w:cs="Times New Roman"/>
          <w:sz w:val="24"/>
          <w:szCs w:val="24"/>
        </w:rPr>
        <w:t>:110-116</w:t>
      </w:r>
      <w:r w:rsidRPr="008E6D27">
        <w:rPr>
          <w:rStyle w:val="article-headermeta-info-label"/>
          <w:rFonts w:ascii="Book Antiqua" w:hAnsi="Book Antiqua"/>
          <w:b/>
          <w:bCs/>
          <w:color w:val="333333"/>
          <w:sz w:val="24"/>
          <w:szCs w:val="24"/>
          <w:bdr w:val="none" w:sz="0" w:space="0" w:color="auto" w:frame="1"/>
        </w:rPr>
        <w:t xml:space="preserve"> </w:t>
      </w:r>
      <w:r w:rsidRPr="008E6D27">
        <w:rPr>
          <w:rStyle w:val="article-headermeta-info-label"/>
          <w:rFonts w:ascii="Book Antiqua" w:hAnsi="Book Antiqua"/>
          <w:bCs/>
          <w:color w:val="333333"/>
          <w:sz w:val="24"/>
          <w:szCs w:val="24"/>
          <w:bdr w:val="none" w:sz="0" w:space="0" w:color="auto" w:frame="1"/>
        </w:rPr>
        <w:t>[PMID: 11472433 DOI:</w:t>
      </w:r>
      <w:r w:rsidRPr="008E6D27">
        <w:rPr>
          <w:rStyle w:val="article-headermeta-info-label"/>
          <w:rFonts w:ascii="Book Antiqua" w:hAnsi="Book Antiqua"/>
          <w:b/>
          <w:bCs/>
          <w:color w:val="333333"/>
          <w:sz w:val="24"/>
          <w:szCs w:val="24"/>
          <w:bdr w:val="none" w:sz="0" w:space="0" w:color="auto" w:frame="1"/>
        </w:rPr>
        <w:t> </w:t>
      </w:r>
      <w:r w:rsidRPr="008E6D27">
        <w:rPr>
          <w:rStyle w:val="article-headermeta-info-data"/>
          <w:rFonts w:ascii="Book Antiqua" w:hAnsi="Book Antiqua"/>
          <w:color w:val="333333"/>
          <w:sz w:val="24"/>
          <w:szCs w:val="24"/>
          <w:bdr w:val="none" w:sz="0" w:space="0" w:color="auto" w:frame="1"/>
        </w:rPr>
        <w:t xml:space="preserve">10.1046/j.1365-2249.2001.01569.x] </w:t>
      </w:r>
      <w:r w:rsidRPr="008E6D27">
        <w:rPr>
          <w:rStyle w:val="Hyperlink"/>
          <w:rFonts w:ascii="Book Antiqua" w:hAnsi="Book Antiqua" w:cs="Arial"/>
          <w:sz w:val="24"/>
          <w:szCs w:val="24"/>
        </w:rPr>
        <w:t>Google Scholar</w:t>
      </w:r>
    </w:p>
    <w:p w14:paraId="3EA55D5A"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Times New Roman"/>
          <w:color w:val="000000"/>
          <w:sz w:val="24"/>
          <w:szCs w:val="24"/>
          <w:shd w:val="clear" w:color="auto" w:fill="FFFFFF"/>
          <w:lang w:val="en-US"/>
        </w:rPr>
      </w:pPr>
      <w:r w:rsidRPr="008E6D27">
        <w:rPr>
          <w:rFonts w:ascii="Book Antiqua" w:hAnsi="Book Antiqua" w:cs="Times New Roman"/>
          <w:sz w:val="24"/>
          <w:szCs w:val="24"/>
          <w:lang w:val="en-US"/>
        </w:rPr>
        <w:t xml:space="preserve">46 </w:t>
      </w:r>
      <w:r w:rsidRPr="008E6D27">
        <w:rPr>
          <w:rFonts w:ascii="Book Antiqua" w:hAnsi="Book Antiqua" w:cs="Times New Roman"/>
          <w:b/>
          <w:sz w:val="24"/>
          <w:szCs w:val="24"/>
          <w:lang w:val="en-US"/>
        </w:rPr>
        <w:t>Ortona E</w:t>
      </w:r>
      <w:r w:rsidRPr="008E6D27">
        <w:rPr>
          <w:rFonts w:ascii="Book Antiqua" w:hAnsi="Book Antiqua" w:cs="Times New Roman"/>
          <w:sz w:val="24"/>
          <w:szCs w:val="24"/>
          <w:lang w:val="en-US"/>
        </w:rPr>
        <w:t xml:space="preserve">, Vaccari S, Margutti P, Delunardo F, Rigano R, Profumo E, Buttari B, Rasool O, Teggi A, and Siracusano A. Immunological characterization of Echinococcus granulosus cyclophilin, an allergen reactive with IgE and IgG4 from patients with cystic echinococcosis. </w:t>
      </w:r>
      <w:r w:rsidRPr="008E6D27">
        <w:rPr>
          <w:rFonts w:ascii="Book Antiqua" w:hAnsi="Book Antiqua" w:cs="Times New Roman"/>
          <w:i/>
          <w:sz w:val="24"/>
          <w:szCs w:val="24"/>
          <w:lang w:val="en-US"/>
        </w:rPr>
        <w:t>Clin. Exp. Immunol</w:t>
      </w:r>
      <w:r w:rsidRPr="008E6D27">
        <w:rPr>
          <w:rFonts w:ascii="Book Antiqua" w:hAnsi="Book Antiqua" w:cs="Times New Roman"/>
          <w:sz w:val="24"/>
          <w:szCs w:val="24"/>
          <w:lang w:val="en-US"/>
        </w:rPr>
        <w:t xml:space="preserve"> 2002; </w:t>
      </w:r>
      <w:r w:rsidRPr="008E6D27">
        <w:rPr>
          <w:rFonts w:ascii="Book Antiqua" w:hAnsi="Book Antiqua" w:cs="Times New Roman"/>
          <w:b/>
          <w:sz w:val="24"/>
          <w:szCs w:val="24"/>
          <w:lang w:val="en-US"/>
        </w:rPr>
        <w:t>128</w:t>
      </w:r>
      <w:r w:rsidRPr="008E6D27">
        <w:rPr>
          <w:rFonts w:ascii="Book Antiqua" w:hAnsi="Book Antiqua" w:cs="Times New Roman"/>
          <w:sz w:val="24"/>
          <w:szCs w:val="24"/>
          <w:lang w:val="en-US"/>
        </w:rPr>
        <w:t>:124-130</w:t>
      </w:r>
      <w:r w:rsidRPr="008E6D27">
        <w:rPr>
          <w:rStyle w:val="article-headermeta-info-label"/>
          <w:rFonts w:ascii="Book Antiqua" w:hAnsi="Book Antiqua"/>
          <w:b/>
          <w:bCs/>
          <w:color w:val="333333"/>
          <w:sz w:val="24"/>
          <w:szCs w:val="24"/>
          <w:bdr w:val="none" w:sz="0" w:space="0" w:color="auto" w:frame="1"/>
          <w:lang w:val="en-US"/>
        </w:rPr>
        <w:t xml:space="preserve"> </w:t>
      </w:r>
      <w:r w:rsidRPr="008E6D27">
        <w:rPr>
          <w:rStyle w:val="article-headermeta-info-label"/>
          <w:rFonts w:ascii="Book Antiqua" w:hAnsi="Book Antiqua"/>
          <w:bCs/>
          <w:color w:val="333333"/>
          <w:sz w:val="24"/>
          <w:szCs w:val="24"/>
          <w:bdr w:val="none" w:sz="0" w:space="0" w:color="auto" w:frame="1"/>
          <w:lang w:val="en-US"/>
        </w:rPr>
        <w:t>[PMID: 11982600 DOI:</w:t>
      </w:r>
      <w:r w:rsidRPr="008E6D27">
        <w:rPr>
          <w:rStyle w:val="article-headermeta-info-label"/>
          <w:rFonts w:ascii="Book Antiqua" w:hAnsi="Book Antiqua"/>
          <w:b/>
          <w:bCs/>
          <w:color w:val="333333"/>
          <w:sz w:val="24"/>
          <w:szCs w:val="24"/>
          <w:bdr w:val="none" w:sz="0" w:space="0" w:color="auto" w:frame="1"/>
          <w:lang w:val="en-US"/>
        </w:rPr>
        <w:t> </w:t>
      </w:r>
      <w:r w:rsidRPr="008E6D27">
        <w:rPr>
          <w:rStyle w:val="article-headermeta-info-data"/>
          <w:rFonts w:ascii="Book Antiqua" w:hAnsi="Book Antiqua"/>
          <w:color w:val="333333"/>
          <w:sz w:val="24"/>
          <w:szCs w:val="24"/>
          <w:bdr w:val="none" w:sz="0" w:space="0" w:color="auto" w:frame="1"/>
          <w:lang w:val="en-US"/>
        </w:rPr>
        <w:t xml:space="preserve">10.1046/j.1365-2249.2002.01807.x] </w:t>
      </w:r>
      <w:r w:rsidRPr="008E6D27">
        <w:rPr>
          <w:rStyle w:val="Hyperlink"/>
          <w:rFonts w:ascii="Book Antiqua" w:hAnsi="Book Antiqua" w:cs="Arial"/>
          <w:sz w:val="24"/>
          <w:szCs w:val="24"/>
        </w:rPr>
        <w:t>Google Scholar</w:t>
      </w:r>
    </w:p>
    <w:p w14:paraId="68FB0887"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Arial"/>
          <w:b/>
          <w:sz w:val="24"/>
          <w:szCs w:val="24"/>
          <w:lang w:val="en-US"/>
        </w:rPr>
      </w:pPr>
      <w:r w:rsidRPr="008E6D27">
        <w:rPr>
          <w:rFonts w:ascii="Book Antiqua" w:hAnsi="Book Antiqua" w:cs="Times New Roman"/>
          <w:sz w:val="24"/>
          <w:szCs w:val="24"/>
          <w:lang w:val="en-US"/>
        </w:rPr>
        <w:t>47</w:t>
      </w:r>
      <w:r w:rsidRPr="008E6D27">
        <w:rPr>
          <w:rFonts w:ascii="Book Antiqua" w:hAnsi="Book Antiqua" w:cs="Times New Roman"/>
          <w:b/>
          <w:sz w:val="24"/>
          <w:szCs w:val="24"/>
          <w:lang w:val="en-US"/>
        </w:rPr>
        <w:t xml:space="preserve"> Orton</w:t>
      </w:r>
      <w:r w:rsidRPr="008E6D27">
        <w:rPr>
          <w:rFonts w:ascii="Book Antiqua" w:hAnsi="Book Antiqua" w:cs="Times New Roman"/>
          <w:sz w:val="24"/>
          <w:szCs w:val="24"/>
          <w:lang w:val="en-US"/>
        </w:rPr>
        <w:t>a</w:t>
      </w:r>
      <w:r w:rsidRPr="008E6D27">
        <w:rPr>
          <w:rFonts w:ascii="Book Antiqua" w:hAnsi="Book Antiqua" w:cs="Times New Roman"/>
          <w:b/>
          <w:sz w:val="24"/>
          <w:szCs w:val="24"/>
          <w:lang w:val="en-US"/>
        </w:rPr>
        <w:t xml:space="preserve"> E</w:t>
      </w:r>
      <w:r w:rsidRPr="008E6D27">
        <w:rPr>
          <w:rFonts w:ascii="Book Antiqua" w:hAnsi="Book Antiqua" w:cs="Times New Roman"/>
          <w:sz w:val="24"/>
          <w:szCs w:val="24"/>
          <w:lang w:val="en-US"/>
        </w:rPr>
        <w:t xml:space="preserve">, Margutti P, Delunardo F, Vaccari S, Riganò R, Profumo E, Buttari B, Teggi A, and Siracusano A. Molecular and immunological characterization of the C-terminal region of a new Echinococcus granulosus Heat Shock Protein 70. </w:t>
      </w:r>
      <w:r w:rsidRPr="008E6D27">
        <w:rPr>
          <w:rFonts w:ascii="Book Antiqua" w:hAnsi="Book Antiqua" w:cs="Times New Roman"/>
          <w:i/>
          <w:sz w:val="24"/>
          <w:szCs w:val="24"/>
          <w:lang w:val="en-US"/>
        </w:rPr>
        <w:t xml:space="preserve">Parasite Immunol </w:t>
      </w:r>
      <w:r w:rsidRPr="008E6D27">
        <w:rPr>
          <w:rFonts w:ascii="Book Antiqua" w:hAnsi="Book Antiqua" w:cs="Times New Roman"/>
          <w:sz w:val="24"/>
          <w:szCs w:val="24"/>
          <w:lang w:val="en-US"/>
        </w:rPr>
        <w:t xml:space="preserve">2003; </w:t>
      </w:r>
      <w:r w:rsidRPr="008E6D27">
        <w:rPr>
          <w:rFonts w:ascii="Book Antiqua" w:hAnsi="Book Antiqua" w:cs="Times New Roman"/>
          <w:b/>
          <w:sz w:val="24"/>
          <w:szCs w:val="24"/>
          <w:lang w:val="en-US"/>
        </w:rPr>
        <w:t>25</w:t>
      </w:r>
      <w:r w:rsidRPr="008E6D27">
        <w:rPr>
          <w:rFonts w:ascii="Book Antiqua" w:hAnsi="Book Antiqua" w:cs="Times New Roman"/>
          <w:sz w:val="24"/>
          <w:szCs w:val="24"/>
          <w:lang w:val="en-US"/>
        </w:rPr>
        <w:t>:119-126</w:t>
      </w:r>
      <w:r w:rsidRPr="008E6D27">
        <w:rPr>
          <w:rFonts w:ascii="Book Antiqua" w:hAnsi="Book Antiqua"/>
          <w:color w:val="333333"/>
          <w:sz w:val="24"/>
          <w:szCs w:val="24"/>
          <w:lang w:val="en-US"/>
        </w:rPr>
        <w:t xml:space="preserve"> [PMID: 12911519 </w:t>
      </w:r>
      <w:r w:rsidRPr="008E6D27">
        <w:rPr>
          <w:rStyle w:val="article-headermeta-info-label"/>
          <w:rFonts w:ascii="Book Antiqua" w:hAnsi="Book Antiqua"/>
          <w:bCs/>
          <w:color w:val="333333"/>
          <w:sz w:val="24"/>
          <w:szCs w:val="24"/>
          <w:bdr w:val="none" w:sz="0" w:space="0" w:color="auto" w:frame="1"/>
          <w:lang w:val="en-US"/>
        </w:rPr>
        <w:t>DOI:</w:t>
      </w:r>
      <w:r w:rsidRPr="008E6D27">
        <w:rPr>
          <w:rStyle w:val="article-headermeta-info-label"/>
          <w:rFonts w:ascii="Book Antiqua" w:hAnsi="Book Antiqua"/>
          <w:b/>
          <w:bCs/>
          <w:color w:val="333333"/>
          <w:sz w:val="24"/>
          <w:szCs w:val="24"/>
          <w:bdr w:val="none" w:sz="0" w:space="0" w:color="auto" w:frame="1"/>
          <w:lang w:val="en-US"/>
        </w:rPr>
        <w:t> </w:t>
      </w:r>
      <w:r w:rsidRPr="008E6D27">
        <w:rPr>
          <w:rStyle w:val="article-headermeta-info-data"/>
          <w:rFonts w:ascii="Book Antiqua" w:hAnsi="Book Antiqua"/>
          <w:color w:val="333333"/>
          <w:sz w:val="24"/>
          <w:szCs w:val="24"/>
          <w:bdr w:val="none" w:sz="0" w:space="0" w:color="auto" w:frame="1"/>
          <w:lang w:val="en-US"/>
        </w:rPr>
        <w:t xml:space="preserve">10.1046/j.1365-3024.2003.00617.x] </w:t>
      </w:r>
      <w:r w:rsidRPr="008E6D27">
        <w:rPr>
          <w:rStyle w:val="Hyperlink"/>
          <w:rFonts w:ascii="Book Antiqua" w:hAnsi="Book Antiqua" w:cs="Arial"/>
          <w:sz w:val="24"/>
          <w:szCs w:val="24"/>
        </w:rPr>
        <w:t>Google Scholar</w:t>
      </w:r>
    </w:p>
    <w:p w14:paraId="01832426"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s="Times New Roman"/>
          <w:color w:val="000000"/>
          <w:sz w:val="24"/>
          <w:szCs w:val="24"/>
          <w:shd w:val="clear" w:color="auto" w:fill="FFFFFF"/>
        </w:rPr>
      </w:pPr>
      <w:r w:rsidRPr="008E6D27">
        <w:rPr>
          <w:rFonts w:ascii="Book Antiqua" w:hAnsi="Book Antiqua" w:cs="Times New Roman"/>
          <w:sz w:val="24"/>
          <w:szCs w:val="24"/>
        </w:rPr>
        <w:t>48</w:t>
      </w:r>
      <w:r w:rsidRPr="008E6D27">
        <w:rPr>
          <w:rFonts w:ascii="Book Antiqua" w:hAnsi="Book Antiqua" w:cs="Times New Roman"/>
          <w:b/>
          <w:sz w:val="24"/>
          <w:szCs w:val="24"/>
        </w:rPr>
        <w:t xml:space="preserve"> Kakkos SK</w:t>
      </w:r>
      <w:r w:rsidRPr="008E6D27">
        <w:rPr>
          <w:rFonts w:ascii="Book Antiqua" w:hAnsi="Book Antiqua" w:cs="Times New Roman"/>
          <w:sz w:val="24"/>
          <w:szCs w:val="24"/>
        </w:rPr>
        <w:t xml:space="preserve">, Mouzaki A, Vagianos CE. Modiffication of the immune system caused by the cestode. Echinococcuc granulosus: A review. </w:t>
      </w:r>
      <w:r w:rsidRPr="008E6D27">
        <w:rPr>
          <w:rFonts w:ascii="Book Antiqua" w:hAnsi="Book Antiqua" w:cs="Times New Roman"/>
          <w:i/>
          <w:sz w:val="24"/>
          <w:szCs w:val="24"/>
        </w:rPr>
        <w:t>Annals of Gastroenterology</w:t>
      </w:r>
      <w:r w:rsidRPr="008E6D27">
        <w:rPr>
          <w:rFonts w:ascii="Book Antiqua" w:hAnsi="Book Antiqua" w:cs="Times New Roman"/>
          <w:sz w:val="24"/>
          <w:szCs w:val="24"/>
        </w:rPr>
        <w:t xml:space="preserve"> 2001; </w:t>
      </w:r>
      <w:r w:rsidRPr="008E6D27">
        <w:rPr>
          <w:rFonts w:ascii="Book Antiqua" w:hAnsi="Book Antiqua" w:cs="Times New Roman"/>
          <w:b/>
          <w:sz w:val="24"/>
          <w:szCs w:val="24"/>
        </w:rPr>
        <w:t>14</w:t>
      </w:r>
      <w:r w:rsidRPr="008E6D27">
        <w:rPr>
          <w:rFonts w:ascii="Book Antiqua" w:hAnsi="Book Antiqua" w:cs="Times New Roman"/>
          <w:sz w:val="24"/>
          <w:szCs w:val="24"/>
        </w:rPr>
        <w:t xml:space="preserve">:91-98 </w:t>
      </w:r>
      <w:r>
        <w:rPr>
          <w:rFonts w:ascii="Book Antiqua" w:hAnsi="Book Antiqua"/>
        </w:rPr>
        <w:t>8.</w:t>
      </w:r>
      <w:r w:rsidRPr="003E64AD">
        <w:rPr>
          <w:rFonts w:ascii="Book Antiqua" w:hAnsi="Book Antiqua"/>
        </w:rPr>
        <w:t xml:space="preserve"> </w:t>
      </w:r>
      <w:proofErr w:type="gramStart"/>
      <w:r w:rsidRPr="00E7721D">
        <w:rPr>
          <w:rFonts w:ascii="Book Antiqua" w:hAnsi="Book Antiqua"/>
          <w:color w:val="C00000"/>
          <w:u w:val="single"/>
        </w:rPr>
        <w:t>at</w:t>
      </w:r>
      <w:proofErr w:type="gramEnd"/>
      <w:r w:rsidRPr="00E7721D">
        <w:rPr>
          <w:rFonts w:ascii="Book Antiqua" w:hAnsi="Book Antiqua"/>
          <w:color w:val="C00000"/>
          <w:u w:val="single"/>
        </w:rPr>
        <w:t xml:space="preserve">: </w:t>
      </w:r>
      <w:hyperlink r:id="rId43" w:history="1">
        <w:r w:rsidRPr="00E7721D">
          <w:rPr>
            <w:rStyle w:val="Hyperlink"/>
            <w:rFonts w:ascii="Book Antiqua" w:hAnsi="Book Antiqua"/>
            <w:color w:val="C00000"/>
          </w:rPr>
          <w:t>http://www.annalsgastro.gr/index.php/annalsgastro/article/view/64/55</w:t>
        </w:r>
      </w:hyperlink>
      <w:r>
        <w:rPr>
          <w:rFonts w:ascii="Book Antiqua" w:hAnsi="Book Antiqua"/>
        </w:rPr>
        <w:t xml:space="preserve"> Google </w:t>
      </w:r>
      <w:commentRangeStart w:id="145"/>
      <w:r w:rsidRPr="008E6D27">
        <w:rPr>
          <w:rStyle w:val="Hyperlink"/>
          <w:rFonts w:ascii="Book Antiqua" w:hAnsi="Book Antiqua" w:cs="Arial"/>
          <w:sz w:val="24"/>
          <w:szCs w:val="24"/>
        </w:rPr>
        <w:t>Scholar</w:t>
      </w:r>
      <w:commentRangeEnd w:id="145"/>
      <w:r>
        <w:rPr>
          <w:rStyle w:val="CommentReference"/>
          <w:rFonts w:ascii="Tahoma" w:hAnsi="Tahoma" w:cs="Tahoma"/>
        </w:rPr>
        <w:commentReference w:id="145"/>
      </w:r>
    </w:p>
    <w:p w14:paraId="1F0E7802"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olor w:val="333333"/>
          <w:sz w:val="24"/>
          <w:szCs w:val="24"/>
        </w:rPr>
      </w:pPr>
      <w:r w:rsidRPr="008E6D27">
        <w:rPr>
          <w:rFonts w:ascii="Book Antiqua" w:hAnsi="Book Antiqua" w:cs="Times New Roman"/>
          <w:sz w:val="24"/>
          <w:szCs w:val="24"/>
        </w:rPr>
        <w:t xml:space="preserve">49 </w:t>
      </w:r>
      <w:r w:rsidRPr="008E6D27">
        <w:rPr>
          <w:rFonts w:ascii="Book Antiqua" w:hAnsi="Book Antiqua" w:cs="Times New Roman"/>
          <w:b/>
          <w:sz w:val="24"/>
          <w:szCs w:val="24"/>
        </w:rPr>
        <w:t>Chemale G</w:t>
      </w:r>
      <w:r w:rsidRPr="008E6D27">
        <w:rPr>
          <w:rFonts w:ascii="Book Antiqua" w:hAnsi="Book Antiqua" w:cs="Times New Roman"/>
          <w:sz w:val="24"/>
          <w:szCs w:val="24"/>
        </w:rPr>
        <w:t xml:space="preserve">, van Rossum AJ, Jefferies JR, Barret, J, Brophy PM, Ferreira HB, and Zaha A. Proteomic analysis of the larval stage of the parasite Echinococcus granulosus: causative agent of cystic hydatid disease. </w:t>
      </w:r>
      <w:r w:rsidRPr="008E6D27">
        <w:rPr>
          <w:rFonts w:ascii="Book Antiqua" w:hAnsi="Book Antiqua" w:cs="Times New Roman"/>
          <w:i/>
          <w:sz w:val="24"/>
          <w:szCs w:val="24"/>
        </w:rPr>
        <w:t>Proteomics</w:t>
      </w:r>
      <w:r w:rsidRPr="008E6D27">
        <w:rPr>
          <w:rFonts w:ascii="Book Antiqua" w:hAnsi="Book Antiqua" w:cs="Times New Roman"/>
          <w:sz w:val="24"/>
          <w:szCs w:val="24"/>
        </w:rPr>
        <w:t xml:space="preserve"> 2003; </w:t>
      </w:r>
      <w:r w:rsidRPr="008E6D27">
        <w:rPr>
          <w:rFonts w:ascii="Book Antiqua" w:hAnsi="Book Antiqua" w:cs="Times New Roman"/>
          <w:b/>
          <w:sz w:val="24"/>
          <w:szCs w:val="24"/>
        </w:rPr>
        <w:t>3</w:t>
      </w:r>
      <w:r w:rsidRPr="008E6D27">
        <w:rPr>
          <w:rFonts w:ascii="Book Antiqua" w:hAnsi="Book Antiqua" w:cs="Times New Roman"/>
          <w:sz w:val="24"/>
          <w:szCs w:val="24"/>
        </w:rPr>
        <w:t>:1633-1636</w:t>
      </w:r>
      <w:r w:rsidRPr="008E6D27">
        <w:rPr>
          <w:rStyle w:val="article-headermeta-info-label"/>
          <w:rFonts w:ascii="Book Antiqua" w:hAnsi="Book Antiqua"/>
          <w:b/>
          <w:bCs/>
          <w:color w:val="333333"/>
          <w:sz w:val="24"/>
          <w:szCs w:val="24"/>
          <w:bdr w:val="none" w:sz="0" w:space="0" w:color="auto" w:frame="1"/>
        </w:rPr>
        <w:t xml:space="preserve"> </w:t>
      </w:r>
      <w:r w:rsidRPr="008E6D27">
        <w:rPr>
          <w:rStyle w:val="article-headermeta-info-label"/>
          <w:rFonts w:ascii="Book Antiqua" w:hAnsi="Book Antiqua"/>
          <w:bCs/>
          <w:color w:val="333333"/>
          <w:sz w:val="24"/>
          <w:szCs w:val="24"/>
          <w:bdr w:val="none" w:sz="0" w:space="0" w:color="auto" w:frame="1"/>
        </w:rPr>
        <w:t>[PMID: 12923787 DOI: 10.1002/pmic.200300487]</w:t>
      </w:r>
      <w:r w:rsidRPr="008E6D27">
        <w:rPr>
          <w:rStyle w:val="article-headermeta-info-data"/>
          <w:rFonts w:ascii="Book Antiqua" w:hAnsi="Book Antiqua"/>
          <w:color w:val="333333"/>
          <w:sz w:val="24"/>
          <w:szCs w:val="24"/>
          <w:bdr w:val="none" w:sz="0" w:space="0" w:color="auto" w:frame="1"/>
        </w:rPr>
        <w:t xml:space="preserve"> </w:t>
      </w:r>
      <w:r w:rsidRPr="008E6D27">
        <w:rPr>
          <w:rStyle w:val="Hyperlink"/>
          <w:rFonts w:ascii="Book Antiqua" w:hAnsi="Book Antiqua" w:cs="Arial"/>
          <w:sz w:val="24"/>
          <w:szCs w:val="24"/>
        </w:rPr>
        <w:t>Google Scholar</w:t>
      </w:r>
    </w:p>
    <w:p w14:paraId="091EB308" w14:textId="77777777" w:rsidR="00152FB0" w:rsidRPr="008E6D27" w:rsidRDefault="00152FB0" w:rsidP="00152FB0">
      <w:pPr>
        <w:shd w:val="clear" w:color="auto" w:fill="FFFFFF"/>
        <w:snapToGrid w:val="0"/>
        <w:spacing w:after="0" w:line="360" w:lineRule="auto"/>
        <w:jc w:val="both"/>
        <w:rPr>
          <w:rFonts w:ascii="Book Antiqua" w:hAnsi="Book Antiqua" w:cs="Arial"/>
          <w:sz w:val="24"/>
          <w:szCs w:val="24"/>
        </w:rPr>
      </w:pPr>
      <w:r w:rsidRPr="008E6D27">
        <w:rPr>
          <w:rFonts w:ascii="Book Antiqua" w:hAnsi="Book Antiqua" w:cs="Times New Roman"/>
          <w:sz w:val="24"/>
          <w:szCs w:val="24"/>
        </w:rPr>
        <w:t>50</w:t>
      </w:r>
      <w:r w:rsidRPr="008E6D27">
        <w:rPr>
          <w:rFonts w:ascii="Book Antiqua" w:hAnsi="Book Antiqua" w:cs="Times New Roman"/>
          <w:b/>
          <w:sz w:val="24"/>
          <w:szCs w:val="24"/>
        </w:rPr>
        <w:t xml:space="preserve"> Monteiro</w:t>
      </w:r>
      <w:r w:rsidRPr="008E6D27">
        <w:rPr>
          <w:rFonts w:ascii="Book Antiqua" w:hAnsi="Book Antiqua" w:cs="Times New Roman"/>
          <w:sz w:val="24"/>
          <w:szCs w:val="24"/>
        </w:rPr>
        <w:t xml:space="preserve"> </w:t>
      </w:r>
      <w:r w:rsidRPr="008E6D27">
        <w:rPr>
          <w:rFonts w:ascii="Book Antiqua" w:hAnsi="Book Antiqua" w:cs="Times New Roman"/>
          <w:b/>
          <w:sz w:val="24"/>
          <w:szCs w:val="24"/>
        </w:rPr>
        <w:t>KM</w:t>
      </w:r>
      <w:r w:rsidRPr="008E6D27">
        <w:rPr>
          <w:rFonts w:ascii="Book Antiqua" w:hAnsi="Book Antiqua" w:cs="Times New Roman"/>
          <w:sz w:val="24"/>
          <w:szCs w:val="24"/>
        </w:rPr>
        <w:t xml:space="preserve">, de Carvalho MO, Zaha A, Ferreira HB. Proteomic analysis of the Echinococcus granulosus metacestode during infection of its intermediate host. </w:t>
      </w:r>
      <w:r w:rsidRPr="008E6D27">
        <w:rPr>
          <w:rFonts w:ascii="Book Antiqua" w:hAnsi="Book Antiqua" w:cs="Times New Roman"/>
          <w:i/>
          <w:sz w:val="24"/>
          <w:szCs w:val="24"/>
        </w:rPr>
        <w:t>Proteomics</w:t>
      </w:r>
      <w:r w:rsidRPr="008E6D27">
        <w:rPr>
          <w:rFonts w:ascii="Book Antiqua" w:hAnsi="Book Antiqua" w:cs="Times New Roman"/>
          <w:sz w:val="24"/>
          <w:szCs w:val="24"/>
        </w:rPr>
        <w:t xml:space="preserve"> 2010; </w:t>
      </w:r>
      <w:r w:rsidRPr="008E6D27">
        <w:rPr>
          <w:rFonts w:ascii="Book Antiqua" w:hAnsi="Book Antiqua" w:cs="Times New Roman"/>
          <w:b/>
          <w:sz w:val="24"/>
          <w:szCs w:val="24"/>
        </w:rPr>
        <w:t>10</w:t>
      </w:r>
      <w:r w:rsidRPr="008E6D27">
        <w:rPr>
          <w:rFonts w:ascii="Book Antiqua" w:hAnsi="Book Antiqua" w:cs="Times New Roman"/>
          <w:sz w:val="24"/>
          <w:szCs w:val="24"/>
        </w:rPr>
        <w:t>:1985-1999</w:t>
      </w:r>
      <w:r w:rsidRPr="008E6D27">
        <w:rPr>
          <w:rFonts w:ascii="Book Antiqua" w:hAnsi="Book Antiqua" w:cs="Arial"/>
          <w:color w:val="666666"/>
          <w:sz w:val="24"/>
          <w:szCs w:val="24"/>
        </w:rPr>
        <w:t xml:space="preserve"> [PMID: 20217864 DOI: 10.1002/pmic.200900506]</w:t>
      </w:r>
      <w:r w:rsidRPr="008E6D27">
        <w:rPr>
          <w:rStyle w:val="Hyperlink"/>
          <w:rFonts w:ascii="Book Antiqua" w:hAnsi="Book Antiqua" w:cs="Arial"/>
          <w:b/>
          <w:sz w:val="24"/>
          <w:szCs w:val="24"/>
        </w:rPr>
        <w:t xml:space="preserve"> </w:t>
      </w:r>
      <w:r w:rsidRPr="008E6D27">
        <w:rPr>
          <w:rStyle w:val="Hyperlink"/>
          <w:rFonts w:ascii="Book Antiqua" w:hAnsi="Book Antiqua" w:cs="Arial"/>
          <w:sz w:val="24"/>
          <w:szCs w:val="24"/>
        </w:rPr>
        <w:t>Google Scholar</w:t>
      </w:r>
    </w:p>
    <w:p w14:paraId="79C6F1C3"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Arial"/>
          <w:sz w:val="24"/>
          <w:szCs w:val="24"/>
          <w:lang w:val="en-US"/>
        </w:rPr>
      </w:pPr>
      <w:r w:rsidRPr="008E6D27">
        <w:rPr>
          <w:rFonts w:ascii="Book Antiqua" w:hAnsi="Book Antiqua" w:cs="Times New Roman"/>
          <w:sz w:val="24"/>
          <w:szCs w:val="24"/>
          <w:lang w:val="en-US"/>
        </w:rPr>
        <w:t>51</w:t>
      </w:r>
      <w:r w:rsidRPr="008E6D27">
        <w:rPr>
          <w:rFonts w:ascii="Book Antiqua" w:hAnsi="Book Antiqua" w:cs="Times New Roman"/>
          <w:b/>
          <w:sz w:val="24"/>
          <w:szCs w:val="24"/>
          <w:lang w:val="en-US"/>
        </w:rPr>
        <w:t xml:space="preserve"> Jankovic D</w:t>
      </w:r>
      <w:r w:rsidRPr="008E6D27">
        <w:rPr>
          <w:rFonts w:ascii="Book Antiqua" w:hAnsi="Book Antiqua" w:cs="Times New Roman"/>
          <w:sz w:val="24"/>
          <w:szCs w:val="24"/>
          <w:lang w:val="en-US"/>
        </w:rPr>
        <w:t xml:space="preserve">, Liu Z, Gause WC. Th1- and Th2-cell commitment during infectious disease: asymmetry in divergent pathways. </w:t>
      </w:r>
      <w:r w:rsidRPr="008E6D27">
        <w:rPr>
          <w:rFonts w:ascii="Book Antiqua" w:hAnsi="Book Antiqua" w:cs="Times New Roman"/>
          <w:i/>
          <w:sz w:val="24"/>
          <w:szCs w:val="24"/>
          <w:lang w:val="en-US"/>
        </w:rPr>
        <w:t>Trends immunol</w:t>
      </w:r>
      <w:r w:rsidRPr="008E6D27">
        <w:rPr>
          <w:rFonts w:ascii="Book Antiqua" w:hAnsi="Book Antiqua" w:cs="Times New Roman"/>
          <w:sz w:val="24"/>
          <w:szCs w:val="24"/>
          <w:lang w:val="en-US"/>
        </w:rPr>
        <w:t xml:space="preserve"> 2001; </w:t>
      </w:r>
      <w:r w:rsidRPr="008E6D27">
        <w:rPr>
          <w:rFonts w:ascii="Book Antiqua" w:hAnsi="Book Antiqua" w:cs="Times New Roman"/>
          <w:b/>
          <w:sz w:val="24"/>
          <w:szCs w:val="24"/>
          <w:lang w:val="en-US"/>
        </w:rPr>
        <w:t>22</w:t>
      </w:r>
      <w:r w:rsidRPr="008E6D27">
        <w:rPr>
          <w:rFonts w:ascii="Book Antiqua" w:hAnsi="Book Antiqua" w:cs="Times New Roman"/>
          <w:sz w:val="24"/>
          <w:szCs w:val="24"/>
          <w:lang w:val="en-US"/>
        </w:rPr>
        <w:t>: 450-457</w:t>
      </w:r>
      <w:r w:rsidRPr="008E6D27">
        <w:rPr>
          <w:rFonts w:ascii="Book Antiqua" w:hAnsi="Book Antiqua"/>
          <w:sz w:val="24"/>
          <w:szCs w:val="24"/>
          <w:lang w:val="en-US"/>
        </w:rPr>
        <w:t xml:space="preserve"> [PMID: 11473835</w:t>
      </w:r>
      <w:hyperlink r:id="rId44" w:tgtFrame="_blank" w:tooltip="Persistent link using digital object identifier" w:history="1">
        <w:r w:rsidRPr="008E6D27">
          <w:rPr>
            <w:rStyle w:val="Hyperlink"/>
            <w:rFonts w:ascii="Book Antiqua" w:hAnsi="Book Antiqua" w:cs="Arial"/>
            <w:sz w:val="24"/>
            <w:szCs w:val="24"/>
          </w:rPr>
          <w:t>DOI: 10.1016/S1471-4906(01)01975-5</w:t>
        </w:r>
      </w:hyperlink>
      <w:r w:rsidRPr="008E6D27">
        <w:rPr>
          <w:rStyle w:val="Hyperlink"/>
          <w:rFonts w:ascii="Book Antiqua" w:hAnsi="Book Antiqua" w:cs="Arial"/>
          <w:sz w:val="24"/>
          <w:szCs w:val="24"/>
        </w:rPr>
        <w:t>] Google Scholar</w:t>
      </w:r>
    </w:p>
    <w:p w14:paraId="6035C2B5"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Arial"/>
          <w:sz w:val="24"/>
          <w:szCs w:val="24"/>
          <w:lang w:val="en-US"/>
        </w:rPr>
      </w:pPr>
      <w:r w:rsidRPr="008E6D27">
        <w:rPr>
          <w:rFonts w:ascii="Book Antiqua" w:hAnsi="Book Antiqua" w:cs="Times New Roman"/>
          <w:sz w:val="24"/>
          <w:szCs w:val="24"/>
          <w:lang w:val="en-US"/>
        </w:rPr>
        <w:t>52</w:t>
      </w:r>
      <w:r w:rsidRPr="008E6D27">
        <w:rPr>
          <w:rFonts w:ascii="Book Antiqua" w:hAnsi="Book Antiqua" w:cs="Times New Roman"/>
          <w:b/>
          <w:sz w:val="24"/>
          <w:szCs w:val="24"/>
          <w:lang w:val="en-US"/>
        </w:rPr>
        <w:t xml:space="preserve"> Baz A</w:t>
      </w:r>
      <w:r w:rsidRPr="008E6D27">
        <w:rPr>
          <w:rFonts w:ascii="Book Antiqua" w:hAnsi="Book Antiqua" w:cs="Times New Roman"/>
          <w:sz w:val="24"/>
          <w:szCs w:val="24"/>
          <w:lang w:val="en-US"/>
        </w:rPr>
        <w:t>, Ettlin GM, Dematteis S. Complexity and function of cytokine responses in experimental infection by Echinococcus granulosus.</w:t>
      </w:r>
      <w:r w:rsidRPr="008E6D27">
        <w:rPr>
          <w:rFonts w:ascii="Book Antiqua" w:hAnsi="Book Antiqua" w:cs="Times New Roman"/>
          <w:i/>
          <w:sz w:val="24"/>
          <w:szCs w:val="24"/>
          <w:lang w:val="en-US"/>
        </w:rPr>
        <w:t xml:space="preserve"> Immunobiology</w:t>
      </w:r>
      <w:r w:rsidRPr="008E6D27">
        <w:rPr>
          <w:rFonts w:ascii="Book Antiqua" w:hAnsi="Book Antiqua" w:cs="Times New Roman"/>
          <w:sz w:val="24"/>
          <w:szCs w:val="24"/>
          <w:lang w:val="en-US"/>
        </w:rPr>
        <w:t xml:space="preserve"> 2006; </w:t>
      </w:r>
      <w:r w:rsidRPr="008E6D27">
        <w:rPr>
          <w:rFonts w:ascii="Book Antiqua" w:hAnsi="Book Antiqua" w:cs="Times New Roman"/>
          <w:b/>
          <w:sz w:val="24"/>
          <w:szCs w:val="24"/>
          <w:lang w:val="en-US"/>
        </w:rPr>
        <w:t>211</w:t>
      </w:r>
      <w:r w:rsidRPr="008E6D27">
        <w:rPr>
          <w:rFonts w:ascii="Book Antiqua" w:hAnsi="Book Antiqua" w:cs="Times New Roman"/>
          <w:sz w:val="24"/>
          <w:szCs w:val="24"/>
          <w:lang w:val="en-US"/>
        </w:rPr>
        <w:t>:3-9</w:t>
      </w:r>
      <w:r w:rsidRPr="008E6D27">
        <w:rPr>
          <w:rFonts w:ascii="Book Antiqua" w:hAnsi="Book Antiqua"/>
          <w:sz w:val="24"/>
          <w:szCs w:val="24"/>
          <w:lang w:val="en-US"/>
        </w:rPr>
        <w:t xml:space="preserve"> </w:t>
      </w:r>
      <w:r w:rsidRPr="008E6D27">
        <w:rPr>
          <w:rFonts w:ascii="Book Antiqua" w:hAnsi="Book Antiqua"/>
          <w:sz w:val="24"/>
          <w:szCs w:val="24"/>
        </w:rPr>
        <w:t xml:space="preserve">[PMID: 16446166 DOI: 10.1016/j.imbio.2005.09.001] </w:t>
      </w:r>
      <w:r w:rsidRPr="008E6D27">
        <w:rPr>
          <w:rStyle w:val="Hyperlink"/>
          <w:rFonts w:ascii="Book Antiqua" w:hAnsi="Book Antiqua" w:cs="Arial"/>
          <w:sz w:val="24"/>
          <w:szCs w:val="24"/>
        </w:rPr>
        <w:t>Google Scholar</w:t>
      </w:r>
    </w:p>
    <w:p w14:paraId="097B7B8A" w14:textId="77777777" w:rsidR="00152FB0" w:rsidRPr="008E6D27" w:rsidRDefault="00FC403B" w:rsidP="00152FB0">
      <w:pPr>
        <w:pStyle w:val="ListParagraph"/>
        <w:snapToGrid w:val="0"/>
        <w:spacing w:after="0" w:line="360" w:lineRule="auto"/>
        <w:ind w:left="0"/>
        <w:contextualSpacing w:val="0"/>
        <w:jc w:val="both"/>
        <w:rPr>
          <w:rFonts w:ascii="Book Antiqua" w:hAnsi="Book Antiqua" w:cs="Times New Roman"/>
          <w:sz w:val="24"/>
          <w:szCs w:val="24"/>
          <w:lang w:val="en-US"/>
        </w:rPr>
      </w:pPr>
      <w:hyperlink r:id="rId45" w:anchor="pntd.0001516-Vuitton1" w:history="1">
        <w:r w:rsidR="00152FB0" w:rsidRPr="008E6D27">
          <w:rPr>
            <w:rFonts w:ascii="Book Antiqua" w:hAnsi="Book Antiqua" w:cs="Times New Roman"/>
            <w:sz w:val="24"/>
            <w:szCs w:val="24"/>
            <w:shd w:val="clear" w:color="auto" w:fill="FFFFFF"/>
            <w:lang w:val="en-US"/>
          </w:rPr>
          <w:t xml:space="preserve">53 </w:t>
        </w:r>
        <w:r w:rsidR="00152FB0" w:rsidRPr="008E6D27">
          <w:rPr>
            <w:rFonts w:ascii="Book Antiqua" w:hAnsi="Book Antiqua" w:cs="Times New Roman"/>
            <w:b/>
            <w:sz w:val="24"/>
            <w:szCs w:val="24"/>
            <w:shd w:val="clear" w:color="auto" w:fill="FFFFFF"/>
            <w:lang w:val="en-US"/>
          </w:rPr>
          <w:t>Vuitton DA</w:t>
        </w:r>
        <w:r w:rsidR="00152FB0" w:rsidRPr="008E6D27">
          <w:rPr>
            <w:rFonts w:ascii="Book Antiqua" w:hAnsi="Book Antiqua" w:cs="Times New Roman"/>
            <w:sz w:val="24"/>
            <w:szCs w:val="24"/>
            <w:shd w:val="clear" w:color="auto" w:fill="FFFFFF"/>
            <w:lang w:val="en-US"/>
          </w:rPr>
          <w:t>, Gottstein B.</w:t>
        </w:r>
        <w:r w:rsidR="00152FB0" w:rsidRPr="008E6D27">
          <w:rPr>
            <w:rStyle w:val="apple-converted-space"/>
            <w:rFonts w:ascii="Book Antiqua" w:hAnsi="Book Antiqua" w:cs="Times New Roman"/>
            <w:sz w:val="24"/>
            <w:szCs w:val="24"/>
            <w:shd w:val="clear" w:color="auto" w:fill="FFFFFF"/>
            <w:lang w:val="en-US"/>
          </w:rPr>
          <w:t> </w:t>
        </w:r>
        <w:r w:rsidR="00152FB0" w:rsidRPr="008E6D27">
          <w:rPr>
            <w:rStyle w:val="Emphasis"/>
            <w:rFonts w:ascii="Book Antiqua" w:hAnsi="Book Antiqua" w:cs="Times New Roman"/>
            <w:sz w:val="24"/>
            <w:szCs w:val="24"/>
            <w:shd w:val="clear" w:color="auto" w:fill="FFFFFF"/>
            <w:lang w:val="en-US"/>
          </w:rPr>
          <w:t>Echinococcus multilocularis</w:t>
        </w:r>
        <w:r w:rsidR="00152FB0" w:rsidRPr="008E6D27">
          <w:rPr>
            <w:rStyle w:val="apple-converted-space"/>
            <w:rFonts w:ascii="Book Antiqua" w:hAnsi="Book Antiqua" w:cs="Times New Roman"/>
            <w:sz w:val="24"/>
            <w:szCs w:val="24"/>
            <w:shd w:val="clear" w:color="auto" w:fill="FFFFFF"/>
            <w:lang w:val="en-US"/>
          </w:rPr>
          <w:t> </w:t>
        </w:r>
        <w:r w:rsidR="00152FB0" w:rsidRPr="008E6D27">
          <w:rPr>
            <w:rFonts w:ascii="Book Antiqua" w:hAnsi="Book Antiqua" w:cs="Times New Roman"/>
            <w:sz w:val="24"/>
            <w:szCs w:val="24"/>
            <w:shd w:val="clear" w:color="auto" w:fill="FFFFFF"/>
            <w:lang w:val="en-US"/>
          </w:rPr>
          <w:t>and its intermediate host: a model of parasite-host interplay.</w:t>
        </w:r>
        <w:r w:rsidR="00152FB0" w:rsidRPr="008E6D27">
          <w:rPr>
            <w:rStyle w:val="apple-converted-space"/>
            <w:rFonts w:ascii="Book Antiqua" w:hAnsi="Book Antiqua" w:cs="Times New Roman"/>
            <w:sz w:val="24"/>
            <w:szCs w:val="24"/>
            <w:shd w:val="clear" w:color="auto" w:fill="FFFFFF"/>
            <w:lang w:val="en-US"/>
          </w:rPr>
          <w:t> </w:t>
        </w:r>
        <w:r w:rsidR="00152FB0" w:rsidRPr="008E6D27">
          <w:rPr>
            <w:rStyle w:val="ref-journal"/>
            <w:rFonts w:ascii="Book Antiqua" w:hAnsi="Book Antiqua" w:cs="Times New Roman"/>
            <w:i/>
            <w:shd w:val="clear" w:color="auto" w:fill="FFFFFF"/>
            <w:lang w:val="en-US"/>
          </w:rPr>
          <w:t>J Biomed Biotechnol</w:t>
        </w:r>
        <w:r w:rsidR="00152FB0" w:rsidRPr="008E6D27">
          <w:rPr>
            <w:rStyle w:val="apple-converted-space"/>
            <w:rFonts w:ascii="Book Antiqua" w:hAnsi="Book Antiqua" w:cs="Times New Roman"/>
            <w:sz w:val="24"/>
            <w:szCs w:val="24"/>
            <w:shd w:val="clear" w:color="auto" w:fill="FFFFFF"/>
            <w:lang w:val="en-US"/>
          </w:rPr>
          <w:t> </w:t>
        </w:r>
        <w:r w:rsidR="00152FB0" w:rsidRPr="008E6D27">
          <w:rPr>
            <w:rFonts w:ascii="Book Antiqua" w:hAnsi="Book Antiqua" w:cs="Times New Roman"/>
            <w:sz w:val="24"/>
            <w:szCs w:val="24"/>
            <w:shd w:val="clear" w:color="auto" w:fill="FFFFFF"/>
            <w:lang w:val="en-US"/>
          </w:rPr>
          <w:t xml:space="preserve">2010; </w:t>
        </w:r>
        <w:r w:rsidR="00152FB0" w:rsidRPr="008E6D27">
          <w:rPr>
            <w:rStyle w:val="ref-vol"/>
            <w:rFonts w:ascii="Book Antiqua" w:hAnsi="Book Antiqua" w:cs="Times New Roman"/>
            <w:b/>
            <w:sz w:val="24"/>
            <w:szCs w:val="24"/>
            <w:shd w:val="clear" w:color="auto" w:fill="FFFFFF"/>
            <w:lang w:val="en-US"/>
          </w:rPr>
          <w:t>2010</w:t>
        </w:r>
        <w:r w:rsidR="00152FB0" w:rsidRPr="008E6D27">
          <w:rPr>
            <w:rFonts w:ascii="Book Antiqua" w:hAnsi="Book Antiqua" w:cs="Times New Roman"/>
            <w:sz w:val="24"/>
            <w:szCs w:val="24"/>
            <w:shd w:val="clear" w:color="auto" w:fill="FFFFFF"/>
            <w:lang w:val="en-US"/>
          </w:rPr>
          <w:t>:923193.</w:t>
        </w:r>
        <w:r w:rsidR="00152FB0" w:rsidRPr="008E6D27">
          <w:rPr>
            <w:rFonts w:ascii="Book Antiqua" w:hAnsi="Book Antiqua"/>
            <w:sz w:val="24"/>
            <w:szCs w:val="24"/>
            <w:lang w:val="en-US"/>
          </w:rPr>
          <w:t xml:space="preserve"> </w:t>
        </w:r>
        <w:r w:rsidR="00152FB0" w:rsidRPr="008E6D27">
          <w:rPr>
            <w:rFonts w:ascii="Book Antiqua" w:hAnsi="Book Antiqua" w:cs="Times New Roman"/>
            <w:sz w:val="24"/>
            <w:szCs w:val="24"/>
            <w:shd w:val="clear" w:color="auto" w:fill="FFFFFF"/>
            <w:lang w:val="en-US"/>
          </w:rPr>
          <w:t>[PMID: 20339517 DOI: 10.1155/2010/923193</w:t>
        </w:r>
        <w:r w:rsidR="00152FB0" w:rsidRPr="008E6D27">
          <w:rPr>
            <w:rFonts w:ascii="Book Antiqua" w:hAnsi="Book Antiqua" w:cs="Times New Roman"/>
            <w:sz w:val="24"/>
            <w:szCs w:val="24"/>
            <w:lang w:val="en-US"/>
          </w:rPr>
          <w:t>] Google Scholar</w:t>
        </w:r>
      </w:hyperlink>
    </w:p>
    <w:p w14:paraId="613F122E" w14:textId="77777777" w:rsidR="00152FB0" w:rsidRPr="008E6D27" w:rsidRDefault="00152FB0" w:rsidP="00152FB0">
      <w:pPr>
        <w:shd w:val="clear" w:color="auto" w:fill="FFFFFF"/>
        <w:snapToGrid w:val="0"/>
        <w:spacing w:after="0" w:line="360" w:lineRule="auto"/>
        <w:jc w:val="both"/>
        <w:textAlignment w:val="baseline"/>
        <w:rPr>
          <w:rFonts w:ascii="Book Antiqua" w:hAnsi="Book Antiqua"/>
          <w:color w:val="333333"/>
          <w:sz w:val="24"/>
          <w:szCs w:val="24"/>
        </w:rPr>
      </w:pPr>
      <w:r w:rsidRPr="008E6D27">
        <w:rPr>
          <w:rFonts w:ascii="Book Antiqua" w:hAnsi="Book Antiqua" w:cs="Times New Roman"/>
          <w:sz w:val="24"/>
          <w:szCs w:val="24"/>
        </w:rPr>
        <w:t xml:space="preserve">54 </w:t>
      </w:r>
      <w:r w:rsidRPr="008E6D27">
        <w:rPr>
          <w:rFonts w:ascii="Book Antiqua" w:hAnsi="Book Antiqua" w:cs="Times New Roman"/>
          <w:b/>
          <w:sz w:val="24"/>
          <w:szCs w:val="24"/>
        </w:rPr>
        <w:t>Riganò R</w:t>
      </w:r>
      <w:r w:rsidRPr="008E6D27">
        <w:rPr>
          <w:rFonts w:ascii="Book Antiqua" w:hAnsi="Book Antiqua" w:cs="Times New Roman"/>
          <w:sz w:val="24"/>
          <w:szCs w:val="24"/>
        </w:rPr>
        <w:t xml:space="preserve">, Buttari B, De Falco E. Profumo E, Ortona E, Margutti P, Scottà C. Teggi A, Siracusano A. Echinococcus granulosus-specific T-cell lines derived from patients at various clinical stages of cystic echinococcosis. </w:t>
      </w:r>
      <w:r w:rsidRPr="008E6D27">
        <w:rPr>
          <w:rFonts w:ascii="Book Antiqua" w:hAnsi="Book Antiqua" w:cs="Times New Roman"/>
          <w:i/>
          <w:sz w:val="24"/>
          <w:szCs w:val="24"/>
        </w:rPr>
        <w:t xml:space="preserve">Parasite Immunol </w:t>
      </w:r>
      <w:r w:rsidRPr="008E6D27">
        <w:rPr>
          <w:rFonts w:ascii="Book Antiqua" w:hAnsi="Book Antiqua" w:cs="Times New Roman"/>
          <w:sz w:val="24"/>
          <w:szCs w:val="24"/>
        </w:rPr>
        <w:t xml:space="preserve">2004; </w:t>
      </w:r>
      <w:r w:rsidRPr="008E6D27">
        <w:rPr>
          <w:rFonts w:ascii="Book Antiqua" w:hAnsi="Book Antiqua" w:cs="Times New Roman"/>
          <w:b/>
          <w:sz w:val="24"/>
          <w:szCs w:val="24"/>
        </w:rPr>
        <w:t>26</w:t>
      </w:r>
      <w:r w:rsidRPr="008E6D27">
        <w:rPr>
          <w:rFonts w:ascii="Book Antiqua" w:hAnsi="Book Antiqua" w:cs="Times New Roman"/>
          <w:sz w:val="24"/>
          <w:szCs w:val="24"/>
        </w:rPr>
        <w:t>:45-52</w:t>
      </w:r>
      <w:r w:rsidRPr="008E6D27">
        <w:rPr>
          <w:rStyle w:val="article-headermeta-info-label"/>
          <w:rFonts w:ascii="Book Antiqua" w:hAnsi="Book Antiqua"/>
          <w:b/>
          <w:bCs/>
          <w:color w:val="333333"/>
          <w:sz w:val="24"/>
          <w:szCs w:val="24"/>
          <w:bdr w:val="none" w:sz="0" w:space="0" w:color="auto" w:frame="1"/>
        </w:rPr>
        <w:t xml:space="preserve"> </w:t>
      </w:r>
      <w:r w:rsidRPr="008E6D27">
        <w:rPr>
          <w:rStyle w:val="article-headermeta-info-label"/>
          <w:rFonts w:ascii="Book Antiqua" w:hAnsi="Book Antiqua"/>
          <w:bCs/>
          <w:color w:val="333333"/>
          <w:sz w:val="24"/>
          <w:szCs w:val="24"/>
          <w:bdr w:val="none" w:sz="0" w:space="0" w:color="auto" w:frame="1"/>
        </w:rPr>
        <w:t xml:space="preserve">[PMID: 15198645 DOI: 10.1111/j.0141-9838.2004.00682.x] </w:t>
      </w:r>
      <w:r w:rsidRPr="008E6D27">
        <w:rPr>
          <w:rFonts w:ascii="Book Antiqua" w:hAnsi="Book Antiqua" w:cs="Times New Roman"/>
          <w:sz w:val="24"/>
          <w:szCs w:val="24"/>
        </w:rPr>
        <w:t>Google Scholar</w:t>
      </w:r>
    </w:p>
    <w:p w14:paraId="4BA95FA1" w14:textId="77777777" w:rsidR="00152FB0" w:rsidRPr="008E6D27" w:rsidRDefault="00152FB0" w:rsidP="00152FB0">
      <w:pPr>
        <w:pStyle w:val="ListParagraph"/>
        <w:snapToGrid w:val="0"/>
        <w:spacing w:after="0" w:line="360" w:lineRule="auto"/>
        <w:ind w:left="0"/>
        <w:contextualSpacing w:val="0"/>
        <w:jc w:val="both"/>
        <w:rPr>
          <w:rFonts w:ascii="Book Antiqua" w:hAnsi="Book Antiqua" w:cs="Times New Roman"/>
          <w:sz w:val="24"/>
          <w:szCs w:val="24"/>
          <w:lang w:val="en-US"/>
        </w:rPr>
      </w:pPr>
      <w:r w:rsidRPr="008E6D27">
        <w:rPr>
          <w:rFonts w:ascii="Book Antiqua" w:hAnsi="Book Antiqua" w:cs="Times New Roman"/>
          <w:sz w:val="24"/>
          <w:szCs w:val="24"/>
          <w:lang w:val="en-US"/>
        </w:rPr>
        <w:t>55</w:t>
      </w:r>
      <w:r w:rsidRPr="008E6D27">
        <w:rPr>
          <w:rFonts w:ascii="Book Antiqua" w:hAnsi="Book Antiqua" w:cs="Times New Roman"/>
          <w:b/>
          <w:sz w:val="24"/>
          <w:szCs w:val="24"/>
          <w:lang w:val="en-US"/>
        </w:rPr>
        <w:t xml:space="preserve"> Riganò R</w:t>
      </w:r>
      <w:r w:rsidRPr="008E6D27">
        <w:rPr>
          <w:rFonts w:ascii="Book Antiqua" w:hAnsi="Book Antiqua" w:cs="Times New Roman"/>
          <w:sz w:val="24"/>
          <w:szCs w:val="24"/>
          <w:lang w:val="en-US"/>
        </w:rPr>
        <w:t xml:space="preserve">, Buttari B, Profumo E, Ortona E, Delunardo F, Margutti P, Mattei V, Teggi A, Sorice M, Siracusano A. </w:t>
      </w:r>
      <w:r w:rsidRPr="008E6D27">
        <w:rPr>
          <w:rFonts w:ascii="Book Antiqua" w:hAnsi="Book Antiqua" w:cs="Times New Roman"/>
          <w:i/>
          <w:sz w:val="24"/>
          <w:szCs w:val="24"/>
          <w:lang w:val="en-US"/>
        </w:rPr>
        <w:t xml:space="preserve">Echinococcus granulosus </w:t>
      </w:r>
      <w:r w:rsidRPr="008E6D27">
        <w:rPr>
          <w:rFonts w:ascii="Book Antiqua" w:hAnsi="Book Antiqua" w:cs="Times New Roman"/>
          <w:sz w:val="24"/>
          <w:szCs w:val="24"/>
          <w:lang w:val="en-US"/>
        </w:rPr>
        <w:t>antigen B impairs human dendritic cell differentiation and polarizes immature dendritic cell maturation towards a Th2 cell response.</w:t>
      </w:r>
      <w:r w:rsidRPr="008E6D27">
        <w:rPr>
          <w:rFonts w:ascii="Book Antiqua" w:hAnsi="Book Antiqua" w:cs="Times New Roman"/>
          <w:i/>
          <w:sz w:val="24"/>
          <w:szCs w:val="24"/>
          <w:lang w:val="en-US"/>
        </w:rPr>
        <w:t xml:space="preserve"> Infect. Immun</w:t>
      </w:r>
      <w:r w:rsidRPr="008E6D27">
        <w:rPr>
          <w:rFonts w:ascii="Book Antiqua" w:hAnsi="Book Antiqua" w:cs="Times New Roman"/>
          <w:sz w:val="24"/>
          <w:szCs w:val="24"/>
          <w:lang w:val="en-US"/>
        </w:rPr>
        <w:t xml:space="preserve"> 2007; </w:t>
      </w:r>
      <w:r w:rsidRPr="008E6D27">
        <w:rPr>
          <w:rFonts w:ascii="Book Antiqua" w:hAnsi="Book Antiqua" w:cs="Times New Roman"/>
          <w:b/>
          <w:sz w:val="24"/>
          <w:szCs w:val="24"/>
          <w:lang w:val="en-US"/>
        </w:rPr>
        <w:t>75</w:t>
      </w:r>
      <w:r w:rsidRPr="008E6D27">
        <w:rPr>
          <w:rFonts w:ascii="Book Antiqua" w:hAnsi="Book Antiqua" w:cs="Times New Roman"/>
          <w:sz w:val="24"/>
          <w:szCs w:val="24"/>
          <w:lang w:val="en-US"/>
        </w:rPr>
        <w:t xml:space="preserve">:1667-1678 [PMID: 17210662 PMCID: PMC1865679 DOI: 10.1128/IAI.01156-06] Google Scholar </w:t>
      </w:r>
    </w:p>
    <w:p w14:paraId="3BC67310" w14:textId="77777777" w:rsidR="00152FB0" w:rsidRPr="008E6D27" w:rsidRDefault="00152FB0" w:rsidP="00152FB0">
      <w:pPr>
        <w:snapToGrid w:val="0"/>
        <w:spacing w:after="0" w:line="360" w:lineRule="auto"/>
        <w:jc w:val="both"/>
        <w:rPr>
          <w:rFonts w:ascii="Book Antiqua" w:hAnsi="Book Antiqua" w:cs="Times New Roman"/>
          <w:color w:val="000000" w:themeColor="text1"/>
          <w:sz w:val="24"/>
          <w:szCs w:val="24"/>
        </w:rPr>
      </w:pPr>
      <w:r w:rsidRPr="008E6D27">
        <w:rPr>
          <w:rFonts w:ascii="Book Antiqua" w:hAnsi="Book Antiqua" w:cs="Times New Roman"/>
          <w:sz w:val="24"/>
          <w:szCs w:val="24"/>
        </w:rPr>
        <w:t xml:space="preserve">56 </w:t>
      </w:r>
      <w:r w:rsidRPr="008E6D27">
        <w:rPr>
          <w:rFonts w:ascii="Book Antiqua" w:hAnsi="Book Antiqua" w:cs="Times New Roman"/>
          <w:b/>
          <w:sz w:val="24"/>
          <w:szCs w:val="24"/>
        </w:rPr>
        <w:t>Riganò</w:t>
      </w:r>
      <w:r w:rsidRPr="008E6D27">
        <w:rPr>
          <w:rFonts w:ascii="Book Antiqua" w:hAnsi="Book Antiqua" w:cs="Times New Roman"/>
          <w:sz w:val="24"/>
          <w:szCs w:val="24"/>
        </w:rPr>
        <w:t xml:space="preserve"> </w:t>
      </w:r>
      <w:r w:rsidRPr="008E6D27">
        <w:rPr>
          <w:rFonts w:ascii="Book Antiqua" w:hAnsi="Book Antiqua" w:cs="Times New Roman"/>
          <w:b/>
          <w:sz w:val="24"/>
          <w:szCs w:val="24"/>
        </w:rPr>
        <w:t>R</w:t>
      </w:r>
      <w:r w:rsidRPr="008E6D27">
        <w:rPr>
          <w:rFonts w:ascii="Book Antiqua" w:hAnsi="Book Antiqua" w:cs="Times New Roman"/>
          <w:sz w:val="24"/>
          <w:szCs w:val="24"/>
        </w:rPr>
        <w:t xml:space="preserve">, Profumo E, Ioppolo S, Notargiacomo S, Teggi A, Siracusano A. Cytokine patterns in seropositive and seronegative patients with Echinococcus granulosus infection. </w:t>
      </w:r>
      <w:r w:rsidRPr="008E6D27">
        <w:rPr>
          <w:rFonts w:ascii="Book Antiqua" w:hAnsi="Book Antiqua" w:cs="Times New Roman"/>
          <w:i/>
          <w:sz w:val="24"/>
          <w:szCs w:val="24"/>
        </w:rPr>
        <w:t xml:space="preserve">Immunol. Lett </w:t>
      </w:r>
      <w:r w:rsidRPr="008E6D27">
        <w:rPr>
          <w:rFonts w:ascii="Book Antiqua" w:hAnsi="Book Antiqua" w:cs="Times New Roman"/>
          <w:sz w:val="24"/>
          <w:szCs w:val="24"/>
        </w:rPr>
        <w:t xml:space="preserve">1998; </w:t>
      </w:r>
      <w:r w:rsidRPr="008E6D27">
        <w:rPr>
          <w:rFonts w:ascii="Book Antiqua" w:hAnsi="Book Antiqua" w:cs="Times New Roman"/>
          <w:b/>
          <w:sz w:val="24"/>
          <w:szCs w:val="24"/>
        </w:rPr>
        <w:t>64</w:t>
      </w:r>
      <w:r w:rsidRPr="008E6D27">
        <w:rPr>
          <w:rFonts w:ascii="Book Antiqua" w:hAnsi="Book Antiqua" w:cs="Times New Roman"/>
          <w:sz w:val="24"/>
          <w:szCs w:val="24"/>
        </w:rPr>
        <w:t>:5-8</w:t>
      </w:r>
      <w:r w:rsidRPr="008E6D27">
        <w:rPr>
          <w:rFonts w:ascii="Book Antiqua" w:hAnsi="Book Antiqua"/>
          <w:sz w:val="24"/>
          <w:szCs w:val="24"/>
        </w:rPr>
        <w:t xml:space="preserve"> [PMID: 9865595 DOI: </w:t>
      </w:r>
      <w:hyperlink r:id="rId46" w:tgtFrame="_blank" w:tooltip="Persistent link using digital object identifier" w:history="1">
        <w:r w:rsidRPr="008E6D27">
          <w:rPr>
            <w:rStyle w:val="Hyperlink"/>
            <w:rFonts w:ascii="Book Antiqua" w:hAnsi="Book Antiqua" w:cs="Arial"/>
            <w:color w:val="000000" w:themeColor="text1"/>
            <w:sz w:val="24"/>
            <w:szCs w:val="24"/>
          </w:rPr>
          <w:t>10.1016/S0165-2478(98)00072-8</w:t>
        </w:r>
      </w:hyperlink>
      <w:r w:rsidRPr="008E6D27">
        <w:rPr>
          <w:rStyle w:val="Hyperlink"/>
          <w:rFonts w:ascii="Book Antiqua" w:hAnsi="Book Antiqua" w:cs="Arial"/>
          <w:color w:val="000000" w:themeColor="text1"/>
          <w:sz w:val="24"/>
          <w:szCs w:val="24"/>
        </w:rPr>
        <w:t xml:space="preserve">] </w:t>
      </w:r>
      <w:r w:rsidRPr="008E6D27">
        <w:rPr>
          <w:rFonts w:ascii="Book Antiqua" w:hAnsi="Book Antiqua"/>
          <w:sz w:val="24"/>
          <w:szCs w:val="24"/>
          <w:shd w:val="clear" w:color="auto" w:fill="FFFFFF"/>
        </w:rPr>
        <w:t>Google Scholar</w:t>
      </w:r>
    </w:p>
    <w:p w14:paraId="473902E8"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Times New Roman"/>
          <w:sz w:val="24"/>
          <w:szCs w:val="24"/>
          <w:shd w:val="clear" w:color="auto" w:fill="FFFFFF"/>
          <w:lang w:val="en-US"/>
        </w:rPr>
      </w:pPr>
      <w:r w:rsidRPr="008E6D27">
        <w:rPr>
          <w:rFonts w:ascii="Book Antiqua" w:hAnsi="Book Antiqua" w:cs="Times New Roman"/>
          <w:sz w:val="24"/>
          <w:szCs w:val="24"/>
          <w:lang w:val="en-US"/>
        </w:rPr>
        <w:t>57</w:t>
      </w:r>
      <w:r w:rsidRPr="008E6D27">
        <w:rPr>
          <w:rFonts w:ascii="Book Antiqua" w:hAnsi="Book Antiqua" w:cs="Times New Roman"/>
          <w:b/>
          <w:sz w:val="24"/>
          <w:szCs w:val="24"/>
          <w:lang w:val="en-US"/>
        </w:rPr>
        <w:t xml:space="preserve"> Sher A</w:t>
      </w:r>
      <w:r w:rsidRPr="008E6D27">
        <w:rPr>
          <w:rFonts w:ascii="Book Antiqua" w:hAnsi="Book Antiqua" w:cs="Times New Roman"/>
          <w:sz w:val="24"/>
          <w:szCs w:val="24"/>
          <w:lang w:val="en-US"/>
        </w:rPr>
        <w:t xml:space="preserve">, Pearce E, Kaye P. Shaping the immune response to parasites: role of dendritic cells. </w:t>
      </w:r>
      <w:r w:rsidRPr="008E6D27">
        <w:rPr>
          <w:rFonts w:ascii="Book Antiqua" w:hAnsi="Book Antiqua" w:cs="Times New Roman"/>
          <w:i/>
          <w:sz w:val="24"/>
          <w:szCs w:val="24"/>
          <w:lang w:val="en-US"/>
        </w:rPr>
        <w:t>Curr. Opin. Immunol</w:t>
      </w:r>
      <w:r w:rsidRPr="008E6D27">
        <w:rPr>
          <w:rFonts w:ascii="Book Antiqua" w:hAnsi="Book Antiqua" w:cs="Times New Roman"/>
          <w:sz w:val="24"/>
          <w:szCs w:val="24"/>
          <w:lang w:val="en-US"/>
        </w:rPr>
        <w:t xml:space="preserve"> 2003; </w:t>
      </w:r>
      <w:r w:rsidRPr="008E6D27">
        <w:rPr>
          <w:rFonts w:ascii="Book Antiqua" w:hAnsi="Book Antiqua" w:cs="Times New Roman"/>
          <w:b/>
          <w:sz w:val="24"/>
          <w:szCs w:val="24"/>
          <w:lang w:val="en-US"/>
        </w:rPr>
        <w:t>15</w:t>
      </w:r>
      <w:r w:rsidRPr="008E6D27">
        <w:rPr>
          <w:rFonts w:ascii="Book Antiqua" w:hAnsi="Book Antiqua" w:cs="Times New Roman"/>
          <w:sz w:val="24"/>
          <w:szCs w:val="24"/>
          <w:lang w:val="en-US"/>
        </w:rPr>
        <w:t>:421-429</w:t>
      </w:r>
      <w:r w:rsidRPr="008E6D27">
        <w:rPr>
          <w:rFonts w:ascii="Book Antiqua" w:hAnsi="Book Antiqua" w:cs="Arial"/>
          <w:color w:val="007398"/>
          <w:sz w:val="24"/>
          <w:szCs w:val="24"/>
          <w:lang w:val="en-US"/>
        </w:rPr>
        <w:t xml:space="preserve"> </w:t>
      </w:r>
      <w:r w:rsidRPr="008E6D27">
        <w:rPr>
          <w:rFonts w:ascii="Book Antiqua" w:hAnsi="Book Antiqua" w:cs="Arial"/>
          <w:sz w:val="24"/>
          <w:szCs w:val="24"/>
          <w:lang w:val="en-US"/>
        </w:rPr>
        <w:t xml:space="preserve">[PMID: 12900274 </w:t>
      </w:r>
      <w:hyperlink r:id="rId47" w:history="1">
        <w:r w:rsidRPr="008E6D27">
          <w:rPr>
            <w:rStyle w:val="Hyperlink"/>
            <w:rFonts w:ascii="Book Antiqua" w:hAnsi="Book Antiqua" w:cs="Arial"/>
            <w:sz w:val="24"/>
            <w:szCs w:val="24"/>
          </w:rPr>
          <w:t>DOI: 10.1016/S0952-7915</w:t>
        </w:r>
      </w:hyperlink>
      <w:r w:rsidRPr="008E6D27">
        <w:rPr>
          <w:rFonts w:ascii="Book Antiqua" w:hAnsi="Book Antiqua" w:cs="Arial"/>
          <w:sz w:val="24"/>
          <w:szCs w:val="24"/>
          <w:lang w:val="en-US"/>
        </w:rPr>
        <w:t xml:space="preserve"> (03)00072-4] Google Scholar</w:t>
      </w:r>
    </w:p>
    <w:p w14:paraId="71314CCE"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b/>
          <w:sz w:val="24"/>
          <w:szCs w:val="24"/>
          <w:shd w:val="clear" w:color="auto" w:fill="FFFFFF"/>
          <w:lang w:val="en-US"/>
        </w:rPr>
      </w:pPr>
      <w:r w:rsidRPr="008E6D27">
        <w:rPr>
          <w:rFonts w:ascii="Book Antiqua" w:hAnsi="Book Antiqua" w:cs="Times New Roman"/>
          <w:sz w:val="24"/>
          <w:szCs w:val="24"/>
          <w:lang w:val="en-US"/>
        </w:rPr>
        <w:t>58</w:t>
      </w:r>
      <w:r w:rsidRPr="008E6D27">
        <w:rPr>
          <w:rFonts w:ascii="Book Antiqua" w:hAnsi="Book Antiqua" w:cs="Times New Roman"/>
          <w:b/>
          <w:sz w:val="24"/>
          <w:szCs w:val="24"/>
          <w:lang w:val="en-US"/>
        </w:rPr>
        <w:t xml:space="preserve"> Jankovic D</w:t>
      </w:r>
      <w:r w:rsidRPr="008E6D27">
        <w:rPr>
          <w:rFonts w:ascii="Book Antiqua" w:hAnsi="Book Antiqua" w:cs="Times New Roman"/>
          <w:sz w:val="24"/>
          <w:szCs w:val="24"/>
          <w:lang w:val="en-US"/>
        </w:rPr>
        <w:t xml:space="preserve">, Steinfelder S, Kullberg MC, Sher A. Mechanisms underlying helminth-induced Th2 polarization: default, negative or positive pathways? </w:t>
      </w:r>
      <w:r w:rsidRPr="008E6D27">
        <w:rPr>
          <w:rFonts w:ascii="Book Antiqua" w:hAnsi="Book Antiqua" w:cs="Times New Roman"/>
          <w:i/>
          <w:sz w:val="24"/>
          <w:szCs w:val="24"/>
          <w:lang w:val="en-US"/>
        </w:rPr>
        <w:t xml:space="preserve">Chem. Immunol. Allergy </w:t>
      </w:r>
      <w:r w:rsidRPr="008E6D27">
        <w:rPr>
          <w:rFonts w:ascii="Book Antiqua" w:hAnsi="Book Antiqua" w:cs="Times New Roman"/>
          <w:sz w:val="24"/>
          <w:szCs w:val="24"/>
          <w:lang w:val="en-US"/>
        </w:rPr>
        <w:t xml:space="preserve">2006; </w:t>
      </w:r>
      <w:r w:rsidRPr="008E6D27">
        <w:rPr>
          <w:rFonts w:ascii="Book Antiqua" w:hAnsi="Book Antiqua" w:cs="Times New Roman"/>
          <w:b/>
          <w:sz w:val="24"/>
          <w:szCs w:val="24"/>
          <w:lang w:val="en-US"/>
        </w:rPr>
        <w:t>90</w:t>
      </w:r>
      <w:r w:rsidRPr="008E6D27">
        <w:rPr>
          <w:rFonts w:ascii="Book Antiqua" w:hAnsi="Book Antiqua" w:cs="Times New Roman"/>
          <w:sz w:val="24"/>
          <w:szCs w:val="24"/>
          <w:lang w:val="en-US"/>
        </w:rPr>
        <w:t>:65-81</w:t>
      </w:r>
      <w:r w:rsidRPr="008E6D27">
        <w:rPr>
          <w:rFonts w:ascii="Book Antiqua" w:hAnsi="Book Antiqua"/>
          <w:color w:val="008E8C"/>
          <w:sz w:val="24"/>
          <w:szCs w:val="24"/>
          <w:shd w:val="clear" w:color="auto" w:fill="FFFFFF"/>
          <w:lang w:val="en-US"/>
        </w:rPr>
        <w:t xml:space="preserve"> </w:t>
      </w:r>
      <w:r w:rsidRPr="008E6D27">
        <w:rPr>
          <w:rFonts w:ascii="Book Antiqua" w:hAnsi="Book Antiqua"/>
          <w:sz w:val="24"/>
          <w:szCs w:val="24"/>
          <w:shd w:val="clear" w:color="auto" w:fill="FFFFFF"/>
          <w:lang w:val="en-US"/>
        </w:rPr>
        <w:t>[PMID: 16210903 DOI: 10.1159/000088881] Google Schola</w:t>
      </w:r>
      <w:r w:rsidRPr="008E6D27">
        <w:rPr>
          <w:rFonts w:ascii="Book Antiqua" w:hAnsi="Book Antiqua"/>
          <w:b/>
          <w:sz w:val="24"/>
          <w:szCs w:val="24"/>
          <w:shd w:val="clear" w:color="auto" w:fill="FFFFFF"/>
          <w:lang w:val="en-US"/>
        </w:rPr>
        <w:t>r</w:t>
      </w:r>
    </w:p>
    <w:p w14:paraId="0B5C6277" w14:textId="77777777" w:rsidR="00152FB0" w:rsidRPr="008E6D27" w:rsidRDefault="00152FB0" w:rsidP="00152FB0">
      <w:pPr>
        <w:pStyle w:val="ListParagraph"/>
        <w:snapToGrid w:val="0"/>
        <w:spacing w:after="0" w:line="360" w:lineRule="auto"/>
        <w:ind w:left="0"/>
        <w:contextualSpacing w:val="0"/>
        <w:jc w:val="both"/>
        <w:rPr>
          <w:rFonts w:ascii="Book Antiqua" w:eastAsia="Times New Roman" w:hAnsi="Book Antiqua" w:cs="Times New Roman"/>
          <w:sz w:val="24"/>
          <w:szCs w:val="24"/>
          <w:lang w:val="en-US" w:eastAsia="sr-Latn-RS"/>
        </w:rPr>
      </w:pPr>
      <w:r w:rsidRPr="008E6D27">
        <w:rPr>
          <w:rFonts w:ascii="Book Antiqua" w:hAnsi="Book Antiqua"/>
          <w:sz w:val="24"/>
          <w:szCs w:val="24"/>
          <w:lang w:val="en-US"/>
        </w:rPr>
        <w:t xml:space="preserve">59 </w:t>
      </w:r>
      <w:hyperlink r:id="rId48" w:anchor="pntd.0001516-Kanan1" w:history="1">
        <w:r w:rsidRPr="008E6D27">
          <w:rPr>
            <w:rFonts w:ascii="Book Antiqua" w:hAnsi="Book Antiqua" w:cs="Times New Roman"/>
            <w:b/>
            <w:color w:val="000000"/>
            <w:sz w:val="24"/>
            <w:szCs w:val="24"/>
            <w:shd w:val="clear" w:color="auto" w:fill="FFFFFF"/>
            <w:lang w:val="en-US"/>
          </w:rPr>
          <w:t>Kanan JH</w:t>
        </w:r>
        <w:r w:rsidRPr="008E6D27">
          <w:rPr>
            <w:rFonts w:ascii="Book Antiqua" w:hAnsi="Book Antiqua" w:cs="Times New Roman"/>
            <w:color w:val="000000"/>
            <w:sz w:val="24"/>
            <w:szCs w:val="24"/>
            <w:shd w:val="clear" w:color="auto" w:fill="FFFFFF"/>
            <w:lang w:val="en-US"/>
          </w:rPr>
          <w:t>, Chain BM. Modulation of dendritic cell differentiation and cytokine secretion by the hydatid cyst fluid of</w:t>
        </w:r>
        <w:r w:rsidRPr="008E6D27">
          <w:rPr>
            <w:rStyle w:val="apple-converted-space"/>
            <w:rFonts w:ascii="Book Antiqua" w:hAnsi="Book Antiqua" w:cs="Times New Roman"/>
            <w:color w:val="000000"/>
            <w:sz w:val="24"/>
            <w:szCs w:val="24"/>
            <w:shd w:val="clear" w:color="auto" w:fill="FFFFFF"/>
            <w:lang w:val="en-US"/>
          </w:rPr>
          <w:t> </w:t>
        </w:r>
        <w:r w:rsidRPr="008E6D27">
          <w:rPr>
            <w:rStyle w:val="Emphasis"/>
            <w:rFonts w:ascii="Book Antiqua" w:hAnsi="Book Antiqua" w:cs="Times New Roman"/>
            <w:color w:val="000000"/>
            <w:sz w:val="24"/>
            <w:szCs w:val="24"/>
            <w:shd w:val="clear" w:color="auto" w:fill="FFFFFF"/>
            <w:lang w:val="en-US"/>
          </w:rPr>
          <w:t>Echinococcus granulosus</w:t>
        </w:r>
        <w:r w:rsidRPr="008E6D27">
          <w:rPr>
            <w:rFonts w:ascii="Book Antiqua" w:hAnsi="Book Antiqua" w:cs="Times New Roman"/>
            <w:color w:val="000000"/>
            <w:sz w:val="24"/>
            <w:szCs w:val="24"/>
            <w:shd w:val="clear" w:color="auto" w:fill="FFFFFF"/>
            <w:lang w:val="en-US"/>
          </w:rPr>
          <w:t>.</w:t>
        </w:r>
        <w:r w:rsidRPr="008E6D27">
          <w:rPr>
            <w:rStyle w:val="apple-converted-space"/>
            <w:rFonts w:ascii="Book Antiqua" w:hAnsi="Book Antiqua" w:cs="Times New Roman"/>
            <w:color w:val="000000"/>
            <w:sz w:val="24"/>
            <w:szCs w:val="24"/>
            <w:shd w:val="clear" w:color="auto" w:fill="FFFFFF"/>
            <w:lang w:val="en-US"/>
          </w:rPr>
          <w:t> </w:t>
        </w:r>
        <w:r w:rsidRPr="008E6D27">
          <w:rPr>
            <w:rStyle w:val="ref-journal"/>
            <w:rFonts w:ascii="Book Antiqua" w:hAnsi="Book Antiqua" w:cs="Times New Roman"/>
            <w:i/>
            <w:color w:val="000000"/>
            <w:shd w:val="clear" w:color="auto" w:fill="FFFFFF"/>
            <w:lang w:val="en-US"/>
          </w:rPr>
          <w:t>Immunology</w:t>
        </w:r>
        <w:r w:rsidRPr="008E6D27">
          <w:rPr>
            <w:rStyle w:val="apple-converted-space"/>
            <w:rFonts w:ascii="Book Antiqua" w:hAnsi="Book Antiqua" w:cs="Times New Roman"/>
            <w:color w:val="000000"/>
            <w:sz w:val="24"/>
            <w:szCs w:val="24"/>
            <w:shd w:val="clear" w:color="auto" w:fill="FFFFFF"/>
            <w:lang w:val="en-US"/>
          </w:rPr>
          <w:t> </w:t>
        </w:r>
        <w:r w:rsidRPr="008E6D27">
          <w:rPr>
            <w:rFonts w:ascii="Book Antiqua" w:hAnsi="Book Antiqua" w:cs="Times New Roman"/>
            <w:color w:val="000000"/>
            <w:sz w:val="24"/>
            <w:szCs w:val="24"/>
            <w:shd w:val="clear" w:color="auto" w:fill="FFFFFF"/>
            <w:lang w:val="en-US"/>
          </w:rPr>
          <w:t xml:space="preserve">2006; </w:t>
        </w:r>
        <w:r w:rsidRPr="008E6D27">
          <w:rPr>
            <w:rStyle w:val="ref-vol"/>
            <w:rFonts w:ascii="Book Antiqua" w:hAnsi="Book Antiqua" w:cs="Times New Roman"/>
            <w:b/>
            <w:color w:val="000000"/>
            <w:sz w:val="24"/>
            <w:szCs w:val="24"/>
            <w:shd w:val="clear" w:color="auto" w:fill="FFFFFF"/>
            <w:lang w:val="en-US"/>
          </w:rPr>
          <w:t>118</w:t>
        </w:r>
        <w:r w:rsidRPr="008E6D27">
          <w:rPr>
            <w:rFonts w:ascii="Book Antiqua" w:hAnsi="Book Antiqua" w:cs="Times New Roman"/>
            <w:color w:val="000000"/>
            <w:sz w:val="24"/>
            <w:szCs w:val="24"/>
            <w:shd w:val="clear" w:color="auto" w:fill="FFFFFF"/>
            <w:lang w:val="en-US"/>
          </w:rPr>
          <w:t>:271–278</w:t>
        </w:r>
        <w:r w:rsidRPr="008E6D27">
          <w:rPr>
            <w:rFonts w:ascii="Book Antiqua" w:hAnsi="Book Antiqua"/>
            <w:sz w:val="24"/>
            <w:szCs w:val="24"/>
            <w:lang w:val="en-US"/>
          </w:rPr>
          <w:t xml:space="preserve"> </w:t>
        </w:r>
        <w:r w:rsidRPr="008E6D27">
          <w:rPr>
            <w:rFonts w:ascii="Book Antiqua" w:hAnsi="Book Antiqua" w:cs="Times New Roman"/>
            <w:color w:val="000000"/>
            <w:sz w:val="24"/>
            <w:szCs w:val="24"/>
            <w:shd w:val="clear" w:color="auto" w:fill="FFFFFF"/>
            <w:lang w:val="en-US"/>
          </w:rPr>
          <w:t xml:space="preserve">[PMID: 16771863 DOI: 10.1111/j.1365-2567.2006.02375.x] </w:t>
        </w:r>
        <w:r w:rsidRPr="008E6D27">
          <w:rPr>
            <w:rFonts w:ascii="Book Antiqua" w:hAnsi="Book Antiqua" w:cs="Times New Roman"/>
            <w:bCs/>
            <w:sz w:val="24"/>
            <w:szCs w:val="24"/>
            <w:lang w:val="en-US"/>
          </w:rPr>
          <w:t>Google Scholar</w:t>
        </w:r>
        <w:r w:rsidRPr="008E6D27">
          <w:rPr>
            <w:rStyle w:val="nowrap"/>
            <w:rFonts w:ascii="Book Antiqua" w:hAnsi="Book Antiqua" w:cs="Times New Roman"/>
            <w:color w:val="000000"/>
            <w:sz w:val="24"/>
            <w:szCs w:val="24"/>
            <w:shd w:val="clear" w:color="auto" w:fill="FFFFFF"/>
            <w:lang w:val="en-US"/>
          </w:rPr>
          <w:t xml:space="preserve"> </w:t>
        </w:r>
      </w:hyperlink>
    </w:p>
    <w:p w14:paraId="723A2ACC" w14:textId="77777777" w:rsidR="00152FB0" w:rsidRPr="008E6D27" w:rsidRDefault="00152FB0" w:rsidP="00152FB0">
      <w:pPr>
        <w:pStyle w:val="ListParagraph"/>
        <w:snapToGrid w:val="0"/>
        <w:spacing w:after="0" w:line="360" w:lineRule="auto"/>
        <w:ind w:left="0"/>
        <w:contextualSpacing w:val="0"/>
        <w:jc w:val="both"/>
        <w:rPr>
          <w:rStyle w:val="Hyperlink"/>
          <w:rFonts w:ascii="Book Antiqua" w:hAnsi="Book Antiqua" w:cs="Times New Roman"/>
          <w:sz w:val="24"/>
          <w:szCs w:val="24"/>
          <w:shd w:val="clear" w:color="auto" w:fill="FFFFFF"/>
        </w:rPr>
      </w:pPr>
      <w:r w:rsidRPr="008E6D27">
        <w:rPr>
          <w:rFonts w:ascii="Book Antiqua" w:hAnsi="Book Antiqua" w:cs="Times New Roman"/>
          <w:sz w:val="24"/>
          <w:szCs w:val="24"/>
          <w:shd w:val="clear" w:color="auto" w:fill="FFFFFF"/>
          <w:lang w:val="en-US"/>
        </w:rPr>
        <w:t>60</w:t>
      </w:r>
      <w:r w:rsidRPr="008E6D27">
        <w:rPr>
          <w:rFonts w:ascii="Book Antiqua" w:hAnsi="Book Antiqua" w:cs="Times New Roman"/>
          <w:b/>
          <w:sz w:val="24"/>
          <w:szCs w:val="24"/>
          <w:shd w:val="clear" w:color="auto" w:fill="FFFFFF"/>
          <w:lang w:val="en-US"/>
        </w:rPr>
        <w:t xml:space="preserve"> MacDonald A</w:t>
      </w:r>
      <w:r w:rsidRPr="008E6D27">
        <w:rPr>
          <w:rFonts w:ascii="Book Antiqua" w:hAnsi="Book Antiqua" w:cs="Times New Roman"/>
          <w:sz w:val="24"/>
          <w:szCs w:val="24"/>
          <w:shd w:val="clear" w:color="auto" w:fill="FFFFFF"/>
          <w:lang w:val="en-US"/>
        </w:rPr>
        <w:t>, Maizels RM. Alarming dendritic cells for Th2 induction.</w:t>
      </w:r>
      <w:r w:rsidRPr="008E6D27">
        <w:rPr>
          <w:rStyle w:val="apple-converted-space"/>
          <w:rFonts w:ascii="Book Antiqua" w:hAnsi="Book Antiqua" w:cs="Times New Roman"/>
          <w:sz w:val="24"/>
          <w:szCs w:val="24"/>
          <w:shd w:val="clear" w:color="auto" w:fill="FFFFFF"/>
          <w:lang w:val="en-US"/>
        </w:rPr>
        <w:t> </w:t>
      </w:r>
      <w:r w:rsidRPr="008E6D27">
        <w:rPr>
          <w:rStyle w:val="ref-journal"/>
          <w:rFonts w:ascii="Book Antiqua" w:hAnsi="Book Antiqua" w:cs="Times New Roman"/>
          <w:i/>
          <w:shd w:val="clear" w:color="auto" w:fill="FFFFFF"/>
          <w:lang w:val="en-US"/>
        </w:rPr>
        <w:t>J Exp Med.</w:t>
      </w:r>
      <w:r w:rsidRPr="008E6D27">
        <w:rPr>
          <w:rStyle w:val="apple-converted-space"/>
          <w:rFonts w:ascii="Book Antiqua" w:hAnsi="Book Antiqua" w:cs="Times New Roman"/>
          <w:sz w:val="24"/>
          <w:szCs w:val="24"/>
          <w:shd w:val="clear" w:color="auto" w:fill="FFFFFF"/>
          <w:lang w:val="en-US"/>
        </w:rPr>
        <w:t> </w:t>
      </w:r>
      <w:r w:rsidRPr="008E6D27">
        <w:rPr>
          <w:rFonts w:ascii="Book Antiqua" w:hAnsi="Book Antiqua" w:cs="Times New Roman"/>
          <w:sz w:val="24"/>
          <w:szCs w:val="24"/>
          <w:shd w:val="clear" w:color="auto" w:fill="FFFFFF"/>
          <w:lang w:val="en-US"/>
        </w:rPr>
        <w:t xml:space="preserve">2008; </w:t>
      </w:r>
      <w:r w:rsidRPr="008E6D27">
        <w:rPr>
          <w:rStyle w:val="ref-vol"/>
          <w:rFonts w:ascii="Book Antiqua" w:hAnsi="Book Antiqua" w:cs="Times New Roman"/>
          <w:b/>
          <w:sz w:val="24"/>
          <w:szCs w:val="24"/>
          <w:shd w:val="clear" w:color="auto" w:fill="FFFFFF"/>
          <w:lang w:val="en-US"/>
        </w:rPr>
        <w:t>205</w:t>
      </w:r>
      <w:r w:rsidRPr="008E6D27">
        <w:rPr>
          <w:rFonts w:ascii="Book Antiqua" w:hAnsi="Book Antiqua" w:cs="Times New Roman"/>
          <w:sz w:val="24"/>
          <w:szCs w:val="24"/>
          <w:shd w:val="clear" w:color="auto" w:fill="FFFFFF"/>
          <w:lang w:val="en-US"/>
        </w:rPr>
        <w:t>:13–17</w:t>
      </w:r>
      <w:r w:rsidRPr="008E6D27">
        <w:rPr>
          <w:rStyle w:val="apple-converted-space"/>
          <w:rFonts w:ascii="Book Antiqua" w:hAnsi="Book Antiqua" w:cs="Times New Roman"/>
          <w:sz w:val="24"/>
          <w:szCs w:val="24"/>
          <w:shd w:val="clear" w:color="auto" w:fill="FFFFFF"/>
          <w:lang w:val="en-US"/>
        </w:rPr>
        <w:t> </w:t>
      </w:r>
      <w:r w:rsidRPr="008E6D27">
        <w:rPr>
          <w:rStyle w:val="metadata-label"/>
          <w:rFonts w:ascii="Book Antiqua" w:hAnsi="Book Antiqua" w:cs="Arial"/>
          <w:color w:val="000000"/>
          <w:sz w:val="24"/>
          <w:szCs w:val="24"/>
          <w:bdr w:val="none" w:sz="0" w:space="0" w:color="auto" w:frame="1"/>
          <w:shd w:val="clear" w:color="auto" w:fill="FFFFFF"/>
          <w:lang w:val="en-US"/>
        </w:rPr>
        <w:t>[PMID: 18195077 PMCID: PMC2234366 DOI: 10.1084/jem.20072665]</w:t>
      </w:r>
      <w:r w:rsidRPr="008E6D27">
        <w:rPr>
          <w:rStyle w:val="highwire-cite-metadata-date"/>
          <w:rFonts w:ascii="Book Antiqua" w:hAnsi="Book Antiqua" w:cs="Arial"/>
          <w:color w:val="000000"/>
          <w:sz w:val="24"/>
          <w:szCs w:val="24"/>
          <w:bdr w:val="none" w:sz="0" w:space="0" w:color="auto" w:frame="1"/>
          <w:shd w:val="clear" w:color="auto" w:fill="FFFFFF"/>
          <w:lang w:val="en-US"/>
        </w:rPr>
        <w:t xml:space="preserve"> </w:t>
      </w:r>
      <w:r w:rsidRPr="008E6D27">
        <w:rPr>
          <w:rStyle w:val="Hyperlink"/>
          <w:rFonts w:ascii="Book Antiqua" w:hAnsi="Book Antiqua" w:cs="Arial"/>
          <w:sz w:val="24"/>
          <w:szCs w:val="24"/>
        </w:rPr>
        <w:t>Google</w:t>
      </w:r>
      <w:r w:rsidRPr="008E6D27">
        <w:rPr>
          <w:rStyle w:val="Hyperlink"/>
          <w:rFonts w:ascii="Book Antiqua" w:hAnsi="Book Antiqua" w:cs="Arial"/>
          <w:b/>
          <w:sz w:val="24"/>
          <w:szCs w:val="24"/>
        </w:rPr>
        <w:t xml:space="preserve"> </w:t>
      </w:r>
      <w:r w:rsidRPr="008E6D27">
        <w:rPr>
          <w:rStyle w:val="Hyperlink"/>
          <w:rFonts w:ascii="Book Antiqua" w:hAnsi="Book Antiqua" w:cs="Arial"/>
          <w:sz w:val="24"/>
          <w:szCs w:val="24"/>
        </w:rPr>
        <w:t>Scholar</w:t>
      </w:r>
      <w:r w:rsidRPr="008E6D27">
        <w:rPr>
          <w:rStyle w:val="nowrap"/>
          <w:rFonts w:ascii="Book Antiqua" w:hAnsi="Book Antiqua" w:cs="Times New Roman"/>
          <w:sz w:val="24"/>
          <w:szCs w:val="24"/>
          <w:shd w:val="clear" w:color="auto" w:fill="FFFFFF"/>
          <w:lang w:val="en-US"/>
        </w:rPr>
        <w:t xml:space="preserve"> </w:t>
      </w:r>
    </w:p>
    <w:p w14:paraId="3C88BD76" w14:textId="77777777" w:rsidR="00152FB0" w:rsidRPr="008E6D27" w:rsidRDefault="00152FB0" w:rsidP="00152FB0">
      <w:pPr>
        <w:pStyle w:val="ListParagraph"/>
        <w:shd w:val="clear" w:color="auto" w:fill="FFFFFF"/>
        <w:snapToGrid w:val="0"/>
        <w:spacing w:after="0" w:line="360" w:lineRule="auto"/>
        <w:ind w:left="0"/>
        <w:contextualSpacing w:val="0"/>
        <w:jc w:val="both"/>
        <w:rPr>
          <w:rFonts w:ascii="Book Antiqua" w:hAnsi="Book Antiqua" w:cs="Times New Roman"/>
          <w:color w:val="000000"/>
          <w:sz w:val="24"/>
          <w:szCs w:val="24"/>
          <w:shd w:val="clear" w:color="auto" w:fill="FFFFFF"/>
          <w:lang w:val="en-US"/>
        </w:rPr>
      </w:pPr>
      <w:r w:rsidRPr="008E6D27">
        <w:rPr>
          <w:rFonts w:ascii="Book Antiqua" w:hAnsi="Book Antiqua" w:cs="Times New Roman"/>
          <w:color w:val="000000"/>
          <w:sz w:val="24"/>
          <w:szCs w:val="24"/>
          <w:shd w:val="clear" w:color="auto" w:fill="FFFFFF"/>
          <w:lang w:val="en-US"/>
        </w:rPr>
        <w:t>61</w:t>
      </w:r>
      <w:r w:rsidRPr="008E6D27">
        <w:rPr>
          <w:rFonts w:ascii="Book Antiqua" w:hAnsi="Book Antiqua" w:cs="Times New Roman"/>
          <w:b/>
          <w:color w:val="000000"/>
          <w:sz w:val="24"/>
          <w:szCs w:val="24"/>
          <w:shd w:val="clear" w:color="auto" w:fill="FFFFFF"/>
          <w:lang w:val="en-US"/>
        </w:rPr>
        <w:t xml:space="preserve"> Banchereau</w:t>
      </w:r>
      <w:r w:rsidRPr="008E6D27">
        <w:rPr>
          <w:rFonts w:ascii="Book Antiqua" w:hAnsi="Book Antiqua" w:cs="Times New Roman"/>
          <w:color w:val="000000"/>
          <w:sz w:val="24"/>
          <w:szCs w:val="24"/>
          <w:shd w:val="clear" w:color="auto" w:fill="FFFFFF"/>
          <w:lang w:val="en-US"/>
        </w:rPr>
        <w:t xml:space="preserve"> </w:t>
      </w:r>
      <w:r w:rsidRPr="008E6D27">
        <w:rPr>
          <w:rFonts w:ascii="Book Antiqua" w:hAnsi="Book Antiqua" w:cs="Times New Roman"/>
          <w:b/>
          <w:color w:val="000000"/>
          <w:sz w:val="24"/>
          <w:szCs w:val="24"/>
          <w:shd w:val="clear" w:color="auto" w:fill="FFFFFF"/>
          <w:lang w:val="en-US"/>
        </w:rPr>
        <w:t>J</w:t>
      </w:r>
      <w:r w:rsidRPr="008E6D27">
        <w:rPr>
          <w:rFonts w:ascii="Book Antiqua" w:hAnsi="Book Antiqua" w:cs="Times New Roman"/>
          <w:color w:val="000000"/>
          <w:sz w:val="24"/>
          <w:szCs w:val="24"/>
          <w:shd w:val="clear" w:color="auto" w:fill="FFFFFF"/>
          <w:lang w:val="en-US"/>
        </w:rPr>
        <w:t>, Briere F, Caux C, Davoust J, Lebecque S, et al. Immunobiology of dendritic cells. </w:t>
      </w:r>
      <w:r w:rsidRPr="008E6D27">
        <w:rPr>
          <w:rFonts w:ascii="Book Antiqua" w:hAnsi="Book Antiqua" w:cs="Times New Roman"/>
          <w:i/>
          <w:color w:val="000000"/>
          <w:sz w:val="24"/>
          <w:szCs w:val="24"/>
          <w:shd w:val="clear" w:color="auto" w:fill="FFFFFF"/>
          <w:lang w:val="en-US"/>
        </w:rPr>
        <w:t>Annu Rev Immunol</w:t>
      </w:r>
      <w:r w:rsidRPr="008E6D27">
        <w:rPr>
          <w:rFonts w:ascii="Book Antiqua" w:hAnsi="Book Antiqua" w:cs="Times New Roman"/>
          <w:color w:val="000000"/>
          <w:sz w:val="24"/>
          <w:szCs w:val="24"/>
          <w:shd w:val="clear" w:color="auto" w:fill="FFFFFF"/>
          <w:lang w:val="en-US"/>
        </w:rPr>
        <w:t xml:space="preserve"> 2000; </w:t>
      </w:r>
      <w:r w:rsidRPr="008E6D27">
        <w:rPr>
          <w:rFonts w:ascii="Book Antiqua" w:hAnsi="Book Antiqua" w:cs="Times New Roman"/>
          <w:b/>
          <w:color w:val="000000"/>
          <w:sz w:val="24"/>
          <w:szCs w:val="24"/>
          <w:shd w:val="clear" w:color="auto" w:fill="FFFFFF"/>
          <w:lang w:val="en-US"/>
        </w:rPr>
        <w:t>18</w:t>
      </w:r>
      <w:r w:rsidRPr="008E6D27">
        <w:rPr>
          <w:rFonts w:ascii="Book Antiqua" w:hAnsi="Book Antiqua" w:cs="Times New Roman"/>
          <w:color w:val="000000"/>
          <w:sz w:val="24"/>
          <w:szCs w:val="24"/>
          <w:shd w:val="clear" w:color="auto" w:fill="FFFFFF"/>
          <w:lang w:val="en-US"/>
        </w:rPr>
        <w:t>:767–811 [PMID: 10837075 DOI: 10.1146/annurev.immunol.18.1.767] Google Scholar</w:t>
      </w:r>
    </w:p>
    <w:p w14:paraId="64D91A54" w14:textId="77777777" w:rsidR="00152FB0" w:rsidRPr="008E6D27" w:rsidRDefault="00152FB0" w:rsidP="00152FB0">
      <w:pPr>
        <w:snapToGrid w:val="0"/>
        <w:spacing w:after="0" w:line="360" w:lineRule="auto"/>
        <w:jc w:val="both"/>
        <w:rPr>
          <w:rFonts w:ascii="Book Antiqua" w:hAnsi="Book Antiqua" w:cs="Times New Roman"/>
          <w:color w:val="000000"/>
          <w:sz w:val="24"/>
          <w:szCs w:val="24"/>
          <w:shd w:val="clear" w:color="auto" w:fill="FFFFFF"/>
        </w:rPr>
      </w:pPr>
      <w:r w:rsidRPr="008E6D27">
        <w:rPr>
          <w:rFonts w:ascii="Book Antiqua" w:hAnsi="Book Antiqua" w:cs="Times New Roman"/>
          <w:sz w:val="24"/>
          <w:szCs w:val="24"/>
        </w:rPr>
        <w:lastRenderedPageBreak/>
        <w:t>62</w:t>
      </w:r>
      <w:r w:rsidRPr="008E6D27">
        <w:rPr>
          <w:rFonts w:ascii="Book Antiqua" w:hAnsi="Book Antiqua" w:cs="Times New Roman"/>
          <w:b/>
          <w:sz w:val="24"/>
          <w:szCs w:val="24"/>
        </w:rPr>
        <w:t xml:space="preserve"> Grainger JR</w:t>
      </w:r>
      <w:r w:rsidRPr="008E6D27">
        <w:rPr>
          <w:rFonts w:ascii="Book Antiqua" w:hAnsi="Book Antiqua" w:cs="Times New Roman"/>
          <w:sz w:val="24"/>
          <w:szCs w:val="24"/>
        </w:rPr>
        <w:t>, Hall JA, Bouladoux N, Oldenhove N, Belkaid Y. Microbe-dendritic cell dialog controls regulatory T-cell fate. </w:t>
      </w:r>
      <w:r w:rsidRPr="008E6D27">
        <w:rPr>
          <w:rFonts w:ascii="Book Antiqua" w:hAnsi="Book Antiqua" w:cs="Times New Roman"/>
          <w:i/>
          <w:sz w:val="24"/>
          <w:szCs w:val="24"/>
        </w:rPr>
        <w:t>Immunol Rev</w:t>
      </w:r>
      <w:r w:rsidRPr="008E6D27">
        <w:rPr>
          <w:rFonts w:ascii="Book Antiqua" w:hAnsi="Book Antiqua" w:cs="Times New Roman"/>
          <w:sz w:val="24"/>
          <w:szCs w:val="24"/>
        </w:rPr>
        <w:t xml:space="preserve"> 2010; </w:t>
      </w:r>
      <w:r w:rsidRPr="008E6D27">
        <w:rPr>
          <w:rFonts w:ascii="Book Antiqua" w:hAnsi="Book Antiqua" w:cs="Times New Roman"/>
          <w:b/>
          <w:sz w:val="24"/>
          <w:szCs w:val="24"/>
        </w:rPr>
        <w:t>234</w:t>
      </w:r>
      <w:r w:rsidRPr="008E6D27">
        <w:rPr>
          <w:rFonts w:ascii="Book Antiqua" w:hAnsi="Book Antiqua" w:cs="Times New Roman"/>
          <w:sz w:val="24"/>
          <w:szCs w:val="24"/>
        </w:rPr>
        <w:t>:305–316</w:t>
      </w:r>
      <w:r w:rsidRPr="008E6D27">
        <w:rPr>
          <w:rFonts w:ascii="Book Antiqua" w:hAnsi="Book Antiqua"/>
          <w:sz w:val="24"/>
          <w:szCs w:val="24"/>
        </w:rPr>
        <w:t xml:space="preserve"> </w:t>
      </w:r>
      <w:r w:rsidRPr="008E6D27">
        <w:rPr>
          <w:rFonts w:ascii="Book Antiqua" w:hAnsi="Book Antiqua" w:cs="Times New Roman"/>
          <w:sz w:val="24"/>
          <w:szCs w:val="24"/>
        </w:rPr>
        <w:t>[PMID: 20193027 DOI: 10.1111/j.0105-2896.2009.00880.x]</w:t>
      </w:r>
      <w:r w:rsidRPr="008E6D27">
        <w:rPr>
          <w:rStyle w:val="nowrap"/>
          <w:rFonts w:ascii="Book Antiqua" w:hAnsi="Book Antiqua" w:cs="Times New Roman"/>
          <w:sz w:val="24"/>
          <w:szCs w:val="24"/>
          <w:shd w:val="clear" w:color="auto" w:fill="FFFFFF"/>
        </w:rPr>
        <w:t xml:space="preserve"> Google Scholar</w:t>
      </w:r>
    </w:p>
    <w:p w14:paraId="77D3E6C6" w14:textId="77777777" w:rsidR="00152FB0" w:rsidRPr="008E6D27" w:rsidRDefault="00152FB0" w:rsidP="00152FB0">
      <w:pPr>
        <w:shd w:val="clear" w:color="auto" w:fill="FFFFFF"/>
        <w:snapToGrid w:val="0"/>
        <w:spacing w:after="0" w:line="360" w:lineRule="auto"/>
        <w:jc w:val="both"/>
        <w:rPr>
          <w:rFonts w:ascii="Book Antiqua" w:hAnsi="Book Antiqua"/>
          <w:sz w:val="24"/>
          <w:szCs w:val="24"/>
        </w:rPr>
      </w:pPr>
      <w:r w:rsidRPr="008E6D27">
        <w:rPr>
          <w:rFonts w:ascii="Book Antiqua" w:hAnsi="Book Antiqua"/>
          <w:sz w:val="24"/>
          <w:szCs w:val="24"/>
        </w:rPr>
        <w:t xml:space="preserve">63 </w:t>
      </w:r>
      <w:r w:rsidRPr="008E6D27">
        <w:rPr>
          <w:rFonts w:ascii="Book Antiqua" w:hAnsi="Book Antiqua"/>
          <w:b/>
          <w:sz w:val="24"/>
          <w:szCs w:val="24"/>
        </w:rPr>
        <w:t>Mejri N</w:t>
      </w:r>
      <w:r w:rsidRPr="008E6D27">
        <w:rPr>
          <w:rFonts w:ascii="Book Antiqua" w:hAnsi="Book Antiqua"/>
          <w:sz w:val="24"/>
          <w:szCs w:val="24"/>
        </w:rPr>
        <w:t>, Müller N, Hemphill A, Gottstein B. Intraperitoneal </w:t>
      </w:r>
      <w:r w:rsidRPr="008E6D27">
        <w:rPr>
          <w:rFonts w:ascii="Book Antiqua" w:hAnsi="Book Antiqua"/>
          <w:i/>
          <w:iCs/>
          <w:sz w:val="24"/>
          <w:szCs w:val="24"/>
        </w:rPr>
        <w:t>Echinococcus multilocularis</w:t>
      </w:r>
      <w:r w:rsidRPr="008E6D27">
        <w:rPr>
          <w:rFonts w:ascii="Book Antiqua" w:hAnsi="Book Antiqua"/>
          <w:sz w:val="24"/>
          <w:szCs w:val="24"/>
        </w:rPr>
        <w:t> infection in mice modulates peritoneal CD4</w:t>
      </w:r>
      <w:r w:rsidRPr="008E6D27">
        <w:rPr>
          <w:rFonts w:ascii="Book Antiqua" w:hAnsi="Book Antiqua"/>
          <w:sz w:val="24"/>
          <w:szCs w:val="24"/>
          <w:vertAlign w:val="superscript"/>
        </w:rPr>
        <w:t>+</w:t>
      </w:r>
      <w:r w:rsidRPr="008E6D27">
        <w:rPr>
          <w:rFonts w:ascii="Book Antiqua" w:hAnsi="Book Antiqua"/>
          <w:sz w:val="24"/>
          <w:szCs w:val="24"/>
        </w:rPr>
        <w:t> and CD8</w:t>
      </w:r>
      <w:r w:rsidRPr="008E6D27">
        <w:rPr>
          <w:rFonts w:ascii="Book Antiqua" w:hAnsi="Book Antiqua"/>
          <w:sz w:val="24"/>
          <w:szCs w:val="24"/>
          <w:vertAlign w:val="superscript"/>
        </w:rPr>
        <w:t>+</w:t>
      </w:r>
      <w:r w:rsidRPr="008E6D27">
        <w:rPr>
          <w:rFonts w:ascii="Book Antiqua" w:hAnsi="Book Antiqua"/>
          <w:sz w:val="24"/>
          <w:szCs w:val="24"/>
        </w:rPr>
        <w:t> regulatory T cell development. </w:t>
      </w:r>
      <w:r w:rsidRPr="008E6D27">
        <w:rPr>
          <w:rFonts w:ascii="Book Antiqua" w:hAnsi="Book Antiqua"/>
          <w:i/>
          <w:sz w:val="24"/>
          <w:szCs w:val="24"/>
        </w:rPr>
        <w:t>Parasitol Int</w:t>
      </w:r>
      <w:r w:rsidRPr="008E6D27">
        <w:rPr>
          <w:rFonts w:ascii="Book Antiqua" w:hAnsi="Book Antiqua"/>
          <w:sz w:val="24"/>
          <w:szCs w:val="24"/>
        </w:rPr>
        <w:t> 2011; 60:45–53 [PMID: 20965274 DOI: 10.1016/j.parint.2010.10.002] Google Scholar</w:t>
      </w:r>
    </w:p>
    <w:p w14:paraId="1749271A"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64</w:t>
      </w:r>
      <w:r w:rsidRPr="008E6D27">
        <w:rPr>
          <w:rFonts w:ascii="Book Antiqua" w:hAnsi="Book Antiqua"/>
          <w:b/>
          <w:sz w:val="24"/>
          <w:szCs w:val="24"/>
        </w:rPr>
        <w:t xml:space="preserve"> </w:t>
      </w:r>
      <w:hyperlink r:id="rId49" w:anchor="pntd.0001516-Tappe1" w:history="1">
        <w:r w:rsidRPr="008E6D27">
          <w:rPr>
            <w:rStyle w:val="Hyperlink"/>
            <w:rFonts w:ascii="Book Antiqua" w:hAnsi="Book Antiqua"/>
            <w:b/>
            <w:sz w:val="24"/>
            <w:szCs w:val="24"/>
          </w:rPr>
          <w:t>Tappe D</w:t>
        </w:r>
        <w:r w:rsidRPr="008E6D27">
          <w:rPr>
            <w:rStyle w:val="Hyperlink"/>
            <w:rFonts w:ascii="Book Antiqua" w:hAnsi="Book Antiqua"/>
            <w:sz w:val="24"/>
            <w:szCs w:val="24"/>
          </w:rPr>
          <w:t>, Weise D, Ziegler U, Müller A, Müllges W, Stich A. Brain and lung metastasis of alveolar echinococcosis in a refugee from a hyperendemic area. </w:t>
        </w:r>
        <w:r w:rsidRPr="008E6D27">
          <w:rPr>
            <w:rStyle w:val="Hyperlink"/>
            <w:rFonts w:ascii="Book Antiqua" w:hAnsi="Book Antiqua"/>
            <w:i/>
            <w:sz w:val="24"/>
            <w:szCs w:val="24"/>
          </w:rPr>
          <w:t>J Med Microbiol</w:t>
        </w:r>
        <w:r w:rsidRPr="008E6D27">
          <w:rPr>
            <w:rStyle w:val="Hyperlink"/>
            <w:rFonts w:ascii="Book Antiqua" w:hAnsi="Book Antiqua"/>
            <w:sz w:val="24"/>
            <w:szCs w:val="24"/>
          </w:rPr>
          <w:t> 2008; 57:1420–1423 [PMID: 18927422 DOI: 10.1099/jmm.0.2008/002816-0] Google</w:t>
        </w:r>
        <w:r w:rsidRPr="008E6D27">
          <w:rPr>
            <w:rStyle w:val="Hyperlink"/>
            <w:rFonts w:ascii="Book Antiqua" w:hAnsi="Book Antiqua"/>
            <w:b/>
            <w:sz w:val="24"/>
            <w:szCs w:val="24"/>
          </w:rPr>
          <w:t xml:space="preserve"> </w:t>
        </w:r>
        <w:r w:rsidRPr="008E6D27">
          <w:rPr>
            <w:rStyle w:val="Hyperlink"/>
            <w:rFonts w:ascii="Book Antiqua" w:hAnsi="Book Antiqua"/>
            <w:sz w:val="24"/>
            <w:szCs w:val="24"/>
          </w:rPr>
          <w:t>Scholar</w:t>
        </w:r>
      </w:hyperlink>
    </w:p>
    <w:p w14:paraId="6C6DDCF2"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bCs/>
          <w:sz w:val="24"/>
          <w:szCs w:val="24"/>
        </w:rPr>
        <w:t>65</w:t>
      </w:r>
      <w:r w:rsidRPr="008E6D27">
        <w:rPr>
          <w:rFonts w:ascii="Book Antiqua" w:hAnsi="Book Antiqua"/>
          <w:b/>
          <w:bCs/>
          <w:sz w:val="24"/>
          <w:szCs w:val="24"/>
        </w:rPr>
        <w:t xml:space="preserve"> Maizels RM</w:t>
      </w:r>
      <w:r w:rsidRPr="008E6D27">
        <w:rPr>
          <w:rFonts w:ascii="Book Antiqua" w:hAnsi="Book Antiqua"/>
          <w:bCs/>
          <w:sz w:val="24"/>
          <w:szCs w:val="24"/>
        </w:rPr>
        <w:t xml:space="preserve">, Pearce EJ, Artis D, Yazdanbakhsh M, and Wynn TA. Regulation of pathogenesis and immunity in helminth infections. </w:t>
      </w:r>
      <w:r w:rsidRPr="008E6D27">
        <w:rPr>
          <w:rFonts w:ascii="Book Antiqua" w:hAnsi="Book Antiqua"/>
          <w:bCs/>
          <w:i/>
          <w:sz w:val="24"/>
          <w:szCs w:val="24"/>
        </w:rPr>
        <w:t>J Exp Med</w:t>
      </w:r>
      <w:r w:rsidRPr="008E6D27">
        <w:rPr>
          <w:rFonts w:ascii="Book Antiqua" w:hAnsi="Book Antiqua"/>
          <w:bCs/>
          <w:sz w:val="24"/>
          <w:szCs w:val="24"/>
        </w:rPr>
        <w:t xml:space="preserve"> 2009; </w:t>
      </w:r>
      <w:r w:rsidRPr="008E6D27">
        <w:rPr>
          <w:rFonts w:ascii="Book Antiqua" w:hAnsi="Book Antiqua"/>
          <w:b/>
          <w:bCs/>
          <w:sz w:val="24"/>
          <w:szCs w:val="24"/>
        </w:rPr>
        <w:t>206</w:t>
      </w:r>
      <w:r w:rsidRPr="008E6D27">
        <w:rPr>
          <w:rFonts w:ascii="Book Antiqua" w:hAnsi="Book Antiqua"/>
          <w:bCs/>
          <w:sz w:val="24"/>
          <w:szCs w:val="24"/>
        </w:rPr>
        <w:t>:2059-2066</w:t>
      </w:r>
      <w:r w:rsidRPr="008E6D27">
        <w:rPr>
          <w:rFonts w:ascii="Book Antiqua" w:hAnsi="Book Antiqua"/>
          <w:sz w:val="24"/>
          <w:szCs w:val="24"/>
        </w:rPr>
        <w:t xml:space="preserve"> [PMID: 19770272 PMCID: PMC2757871 DOI: 10.1084/jem.20091903] Google Scholar</w:t>
      </w:r>
    </w:p>
    <w:p w14:paraId="4DC21B36"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66</w:t>
      </w:r>
      <w:r w:rsidRPr="008E6D27">
        <w:rPr>
          <w:rFonts w:ascii="Book Antiqua" w:hAnsi="Book Antiqua"/>
          <w:b/>
          <w:sz w:val="24"/>
          <w:szCs w:val="24"/>
        </w:rPr>
        <w:t xml:space="preserve"> Reyes</w:t>
      </w:r>
      <w:r w:rsidRPr="008E6D27">
        <w:rPr>
          <w:rFonts w:ascii="Book Antiqua" w:hAnsi="Book Antiqua"/>
          <w:sz w:val="24"/>
          <w:szCs w:val="24"/>
        </w:rPr>
        <w:t xml:space="preserve"> </w:t>
      </w:r>
      <w:r w:rsidRPr="008E6D27">
        <w:rPr>
          <w:rFonts w:ascii="Book Antiqua" w:hAnsi="Book Antiqua"/>
          <w:b/>
          <w:sz w:val="24"/>
          <w:szCs w:val="24"/>
        </w:rPr>
        <w:t>JL</w:t>
      </w:r>
      <w:r w:rsidRPr="008E6D27">
        <w:rPr>
          <w:rFonts w:ascii="Book Antiqua" w:hAnsi="Book Antiqua"/>
          <w:sz w:val="24"/>
          <w:szCs w:val="24"/>
        </w:rPr>
        <w:t xml:space="preserve">, Terrazas CA, Vera-Arias L, Terrazas LI. Differential response of antigen presenting cells from susceptible and resistant strains of mice to Taenia crassiceps infection. </w:t>
      </w:r>
      <w:r w:rsidRPr="008E6D27">
        <w:rPr>
          <w:rFonts w:ascii="Book Antiqua" w:hAnsi="Book Antiqua"/>
          <w:i/>
          <w:sz w:val="24"/>
          <w:szCs w:val="24"/>
        </w:rPr>
        <w:t>Infect Genet Evol</w:t>
      </w:r>
      <w:r w:rsidRPr="008E6D27">
        <w:rPr>
          <w:rFonts w:ascii="Book Antiqua" w:hAnsi="Book Antiqua"/>
          <w:sz w:val="24"/>
          <w:szCs w:val="24"/>
        </w:rPr>
        <w:t xml:space="preserve"> 2009; </w:t>
      </w:r>
      <w:r w:rsidRPr="008E6D27">
        <w:rPr>
          <w:rFonts w:ascii="Book Antiqua" w:hAnsi="Book Antiqua"/>
          <w:b/>
          <w:sz w:val="24"/>
          <w:szCs w:val="24"/>
        </w:rPr>
        <w:t>9</w:t>
      </w:r>
      <w:r w:rsidRPr="008E6D27">
        <w:rPr>
          <w:rFonts w:ascii="Book Antiqua" w:hAnsi="Book Antiqua"/>
          <w:sz w:val="24"/>
          <w:szCs w:val="24"/>
        </w:rPr>
        <w:t>:1115-1127 [PMID: 19465163 DOI: 10.1016/j.meegid.2009.05.011] Google Scholar</w:t>
      </w:r>
    </w:p>
    <w:p w14:paraId="2A9AC4A7"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bCs/>
          <w:sz w:val="24"/>
          <w:szCs w:val="24"/>
        </w:rPr>
        <w:t>67</w:t>
      </w:r>
      <w:r w:rsidRPr="008E6D27">
        <w:rPr>
          <w:rFonts w:ascii="Book Antiqua" w:hAnsi="Book Antiqua"/>
          <w:b/>
          <w:bCs/>
          <w:sz w:val="24"/>
          <w:szCs w:val="24"/>
        </w:rPr>
        <w:t xml:space="preserve"> Terrazas CA</w:t>
      </w:r>
      <w:r w:rsidRPr="008E6D27">
        <w:rPr>
          <w:rFonts w:ascii="Book Antiqua" w:hAnsi="Book Antiqua"/>
          <w:bCs/>
          <w:sz w:val="24"/>
          <w:szCs w:val="24"/>
        </w:rPr>
        <w:t>, Gómez-García L, Terrazas LI. Impaired pro-inflammatory cytokine production and increased Th2-biasing ability of dendritic cells exposed to Taenia excreted/secreted antigens: A critical role for carbohydrates but not for STAT6 signaling. </w:t>
      </w:r>
      <w:r w:rsidRPr="008E6D27">
        <w:rPr>
          <w:rFonts w:ascii="Book Antiqua" w:hAnsi="Book Antiqua"/>
          <w:bCs/>
          <w:i/>
          <w:sz w:val="24"/>
          <w:szCs w:val="24"/>
        </w:rPr>
        <w:t>Int J Parasitol</w:t>
      </w:r>
      <w:r w:rsidRPr="008E6D27">
        <w:rPr>
          <w:rFonts w:ascii="Book Antiqua" w:hAnsi="Book Antiqua"/>
          <w:bCs/>
          <w:sz w:val="24"/>
          <w:szCs w:val="24"/>
        </w:rPr>
        <w:t xml:space="preserve"> 2010; </w:t>
      </w:r>
      <w:r w:rsidRPr="008E6D27">
        <w:rPr>
          <w:rFonts w:ascii="Book Antiqua" w:hAnsi="Book Antiqua"/>
          <w:b/>
          <w:bCs/>
          <w:sz w:val="24"/>
          <w:szCs w:val="24"/>
        </w:rPr>
        <w:t>40</w:t>
      </w:r>
      <w:r w:rsidRPr="008E6D27">
        <w:rPr>
          <w:rFonts w:ascii="Book Antiqua" w:hAnsi="Book Antiqua"/>
          <w:bCs/>
          <w:sz w:val="24"/>
          <w:szCs w:val="24"/>
        </w:rPr>
        <w:t>:1051–1062</w:t>
      </w:r>
      <w:r w:rsidRPr="008E6D27">
        <w:rPr>
          <w:rFonts w:ascii="Book Antiqua" w:hAnsi="Book Antiqua"/>
          <w:sz w:val="24"/>
          <w:szCs w:val="24"/>
        </w:rPr>
        <w:t xml:space="preserve"> [PMID: 20361966 DOI: 10.1016/j.ijpara.2010.02.016] </w:t>
      </w:r>
      <w:r w:rsidRPr="008E6D27">
        <w:rPr>
          <w:rFonts w:ascii="Book Antiqua" w:hAnsi="Book Antiqua"/>
          <w:bCs/>
          <w:sz w:val="24"/>
          <w:szCs w:val="24"/>
        </w:rPr>
        <w:t>Google Scholar</w:t>
      </w:r>
    </w:p>
    <w:p w14:paraId="0E7712F0"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 xml:space="preserve">68 </w:t>
      </w:r>
      <w:r w:rsidRPr="008E6D27">
        <w:rPr>
          <w:rFonts w:ascii="Book Antiqua" w:hAnsi="Book Antiqua"/>
          <w:b/>
          <w:sz w:val="24"/>
          <w:szCs w:val="24"/>
        </w:rPr>
        <w:t>Siracusano A</w:t>
      </w:r>
      <w:r w:rsidRPr="008E6D27">
        <w:rPr>
          <w:rFonts w:ascii="Book Antiqua" w:hAnsi="Book Antiqua"/>
          <w:sz w:val="24"/>
          <w:szCs w:val="24"/>
        </w:rPr>
        <w:t>, Margutti P, Delunardo F, Profumo E, Riganò R, et al. Molecular cross-talk in host-parasite relationships: the intriguing immunomodulatory role of </w:t>
      </w:r>
      <w:r w:rsidRPr="008E6D27">
        <w:rPr>
          <w:rFonts w:ascii="Book Antiqua" w:hAnsi="Book Antiqua"/>
          <w:i/>
          <w:iCs/>
          <w:sz w:val="24"/>
          <w:szCs w:val="24"/>
        </w:rPr>
        <w:t>Echinococcus</w:t>
      </w:r>
      <w:r w:rsidRPr="008E6D27">
        <w:rPr>
          <w:rFonts w:ascii="Book Antiqua" w:hAnsi="Book Antiqua"/>
          <w:sz w:val="24"/>
          <w:szCs w:val="24"/>
        </w:rPr>
        <w:t> antigen B in cystic echinococcosis. </w:t>
      </w:r>
      <w:r w:rsidRPr="008E6D27">
        <w:rPr>
          <w:rFonts w:ascii="Book Antiqua" w:hAnsi="Book Antiqua"/>
          <w:i/>
          <w:sz w:val="24"/>
          <w:szCs w:val="24"/>
        </w:rPr>
        <w:t>Int J Parasitol</w:t>
      </w:r>
      <w:r w:rsidRPr="008E6D27">
        <w:rPr>
          <w:rFonts w:ascii="Book Antiqua" w:hAnsi="Book Antiqua"/>
          <w:sz w:val="24"/>
          <w:szCs w:val="24"/>
        </w:rPr>
        <w:t xml:space="preserve"> 2008; </w:t>
      </w:r>
      <w:r w:rsidRPr="008E6D27">
        <w:rPr>
          <w:rFonts w:ascii="Book Antiqua" w:hAnsi="Book Antiqua"/>
          <w:b/>
          <w:sz w:val="24"/>
          <w:szCs w:val="24"/>
        </w:rPr>
        <w:t>38</w:t>
      </w:r>
      <w:r w:rsidRPr="008E6D27">
        <w:rPr>
          <w:rFonts w:ascii="Book Antiqua" w:hAnsi="Book Antiqua"/>
          <w:sz w:val="24"/>
          <w:szCs w:val="24"/>
        </w:rPr>
        <w:t>:1371–1376 [PMID: 18692060 DOI: 10.1016/j.ijpara.2008.06.003] Google Scholar</w:t>
      </w:r>
      <w:r w:rsidRPr="008E6D27">
        <w:rPr>
          <w:rFonts w:ascii="Book Antiqua" w:hAnsi="Book Antiqua"/>
          <w:b/>
          <w:sz w:val="24"/>
          <w:szCs w:val="24"/>
        </w:rPr>
        <w:t xml:space="preserve"> </w:t>
      </w:r>
    </w:p>
    <w:p w14:paraId="091E339E"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69</w:t>
      </w:r>
      <w:r w:rsidRPr="008E6D27">
        <w:rPr>
          <w:rFonts w:ascii="Book Antiqua" w:hAnsi="Book Antiqua"/>
          <w:b/>
          <w:sz w:val="24"/>
          <w:szCs w:val="24"/>
        </w:rPr>
        <w:t xml:space="preserve"> Bernthaler P</w:t>
      </w:r>
      <w:r w:rsidRPr="008E6D27">
        <w:rPr>
          <w:rFonts w:ascii="Book Antiqua" w:hAnsi="Book Antiqua"/>
          <w:sz w:val="24"/>
          <w:szCs w:val="24"/>
        </w:rPr>
        <w:t>, Epping K, Schmitz G, Deplazes P, Brehm K. Molecular characterization of EmABP, an apolipoprotein A-I binding protein secreted by the Echinococcus multilocularis metacestode. </w:t>
      </w:r>
      <w:r w:rsidRPr="008E6D27">
        <w:rPr>
          <w:rFonts w:ascii="Book Antiqua" w:hAnsi="Book Antiqua"/>
          <w:i/>
          <w:sz w:val="24"/>
          <w:szCs w:val="24"/>
        </w:rPr>
        <w:t>Infect Immun</w:t>
      </w:r>
      <w:r w:rsidRPr="008E6D27">
        <w:rPr>
          <w:rFonts w:ascii="Book Antiqua" w:hAnsi="Book Antiqua"/>
          <w:sz w:val="24"/>
          <w:szCs w:val="24"/>
        </w:rPr>
        <w:t xml:space="preserve"> 2009; </w:t>
      </w:r>
      <w:r w:rsidRPr="008E6D27">
        <w:rPr>
          <w:rFonts w:ascii="Book Antiqua" w:hAnsi="Book Antiqua"/>
          <w:b/>
          <w:sz w:val="24"/>
          <w:szCs w:val="24"/>
        </w:rPr>
        <w:t>77</w:t>
      </w:r>
      <w:r w:rsidRPr="008E6D27">
        <w:rPr>
          <w:rFonts w:ascii="Book Antiqua" w:hAnsi="Book Antiqua"/>
          <w:sz w:val="24"/>
          <w:szCs w:val="24"/>
        </w:rPr>
        <w:t>:5564–5571 [PMID: 19805524 PMCID: PMC2786436 DOI: 10.1128/IAI.00653-09] Google Scholar</w:t>
      </w:r>
    </w:p>
    <w:p w14:paraId="66AEF13D"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bCs/>
          <w:sz w:val="24"/>
          <w:szCs w:val="24"/>
        </w:rPr>
        <w:lastRenderedPageBreak/>
        <w:t>70</w:t>
      </w:r>
      <w:r w:rsidRPr="008E6D27">
        <w:rPr>
          <w:rFonts w:ascii="Book Antiqua" w:hAnsi="Book Antiqua"/>
          <w:b/>
          <w:bCs/>
          <w:sz w:val="24"/>
          <w:szCs w:val="24"/>
        </w:rPr>
        <w:t xml:space="preserve"> Jenne L</w:t>
      </w:r>
      <w:r w:rsidRPr="008E6D27">
        <w:rPr>
          <w:rFonts w:ascii="Book Antiqua" w:hAnsi="Book Antiqua"/>
          <w:bCs/>
          <w:sz w:val="24"/>
          <w:szCs w:val="24"/>
        </w:rPr>
        <w:t>, Arrighi JF, Sauter B, Kern P. Dendritic cells pulsed with unfractionated helminthic proteins to generate antiparasitic cytotoxic T lymphocyte. </w:t>
      </w:r>
      <w:r w:rsidRPr="008E6D27">
        <w:rPr>
          <w:rFonts w:ascii="Book Antiqua" w:hAnsi="Book Antiqua"/>
          <w:bCs/>
          <w:i/>
          <w:sz w:val="24"/>
          <w:szCs w:val="24"/>
        </w:rPr>
        <w:t>Parasite Immunol</w:t>
      </w:r>
      <w:r w:rsidRPr="008E6D27">
        <w:rPr>
          <w:rFonts w:ascii="Book Antiqua" w:hAnsi="Book Antiqua"/>
          <w:bCs/>
          <w:sz w:val="24"/>
          <w:szCs w:val="24"/>
        </w:rPr>
        <w:t xml:space="preserve"> 2001; </w:t>
      </w:r>
      <w:r w:rsidRPr="008E6D27">
        <w:rPr>
          <w:rFonts w:ascii="Book Antiqua" w:hAnsi="Book Antiqua"/>
          <w:b/>
          <w:bCs/>
          <w:sz w:val="24"/>
          <w:szCs w:val="24"/>
        </w:rPr>
        <w:t>23</w:t>
      </w:r>
      <w:r w:rsidRPr="008E6D27">
        <w:rPr>
          <w:rFonts w:ascii="Book Antiqua" w:hAnsi="Book Antiqua"/>
          <w:bCs/>
          <w:sz w:val="24"/>
          <w:szCs w:val="24"/>
        </w:rPr>
        <w:t>:195–201</w:t>
      </w:r>
      <w:r w:rsidRPr="008E6D27">
        <w:rPr>
          <w:rFonts w:ascii="Book Antiqua" w:hAnsi="Book Antiqua"/>
          <w:b/>
          <w:bCs/>
          <w:sz w:val="24"/>
          <w:szCs w:val="24"/>
        </w:rPr>
        <w:t xml:space="preserve"> </w:t>
      </w:r>
      <w:r w:rsidRPr="008E6D27">
        <w:rPr>
          <w:rFonts w:ascii="Book Antiqua" w:hAnsi="Book Antiqua"/>
          <w:sz w:val="24"/>
          <w:szCs w:val="24"/>
        </w:rPr>
        <w:t xml:space="preserve">[PMID: 11298296 </w:t>
      </w:r>
      <w:r w:rsidRPr="008E6D27">
        <w:rPr>
          <w:rFonts w:ascii="Book Antiqua" w:hAnsi="Book Antiqua"/>
          <w:b/>
          <w:bCs/>
          <w:sz w:val="24"/>
          <w:szCs w:val="24"/>
        </w:rPr>
        <w:t>DOI: </w:t>
      </w:r>
      <w:r w:rsidRPr="008E6D27">
        <w:rPr>
          <w:rFonts w:ascii="Book Antiqua" w:hAnsi="Book Antiqua"/>
          <w:sz w:val="24"/>
          <w:szCs w:val="24"/>
        </w:rPr>
        <w:t>10.1046/j.1365-3024.2001.00374.x]</w:t>
      </w:r>
      <w:r w:rsidRPr="008E6D27">
        <w:rPr>
          <w:rFonts w:ascii="Book Antiqua" w:hAnsi="Book Antiqua"/>
          <w:b/>
          <w:sz w:val="24"/>
          <w:szCs w:val="24"/>
        </w:rPr>
        <w:t xml:space="preserve"> </w:t>
      </w:r>
      <w:r w:rsidRPr="008E6D27">
        <w:rPr>
          <w:rFonts w:ascii="Book Antiqua" w:hAnsi="Book Antiqua"/>
          <w:sz w:val="24"/>
          <w:szCs w:val="24"/>
        </w:rPr>
        <w:t>Google Scholar</w:t>
      </w:r>
    </w:p>
    <w:p w14:paraId="60699DE1"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 xml:space="preserve">71 </w:t>
      </w:r>
      <w:r w:rsidRPr="008E6D27">
        <w:rPr>
          <w:rFonts w:ascii="Book Antiqua" w:hAnsi="Book Antiqua"/>
          <w:b/>
          <w:sz w:val="24"/>
          <w:szCs w:val="24"/>
        </w:rPr>
        <w:t>Hülsmeier AJ</w:t>
      </w:r>
      <w:r w:rsidRPr="008E6D27">
        <w:rPr>
          <w:rFonts w:ascii="Book Antiqua" w:hAnsi="Book Antiqua"/>
          <w:sz w:val="24"/>
          <w:szCs w:val="24"/>
        </w:rPr>
        <w:t>, Gehring PM, Geyer R, Sack R, Gottstein B, et al. A major Echinococcus multilocularis antigen is a mucin-type glycoprotein</w:t>
      </w:r>
      <w:r w:rsidRPr="008E6D27">
        <w:rPr>
          <w:rFonts w:ascii="Book Antiqua" w:hAnsi="Book Antiqua"/>
          <w:i/>
          <w:sz w:val="24"/>
          <w:szCs w:val="24"/>
        </w:rPr>
        <w:t>. J Biol Chem</w:t>
      </w:r>
      <w:r w:rsidRPr="008E6D27">
        <w:rPr>
          <w:rFonts w:ascii="Book Antiqua" w:hAnsi="Book Antiqua"/>
          <w:sz w:val="24"/>
          <w:szCs w:val="24"/>
        </w:rPr>
        <w:t xml:space="preserve"> 2002; </w:t>
      </w:r>
      <w:r w:rsidRPr="008E6D27">
        <w:rPr>
          <w:rFonts w:ascii="Book Antiqua" w:hAnsi="Book Antiqua"/>
          <w:b/>
          <w:sz w:val="24"/>
          <w:szCs w:val="24"/>
        </w:rPr>
        <w:t>277</w:t>
      </w:r>
      <w:r w:rsidRPr="008E6D27">
        <w:rPr>
          <w:rFonts w:ascii="Book Antiqua" w:hAnsi="Book Antiqua"/>
          <w:sz w:val="24"/>
          <w:szCs w:val="24"/>
        </w:rPr>
        <w:t>:5742–5748 [PMID: 11729180 DOI: 10.1074/jbc.M107161200] Google Scholar</w:t>
      </w:r>
    </w:p>
    <w:p w14:paraId="4EDAB015" w14:textId="77777777" w:rsidR="00152FB0" w:rsidRPr="00B72341"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72</w:t>
      </w:r>
      <w:r w:rsidRPr="008E6D27">
        <w:rPr>
          <w:rFonts w:ascii="Book Antiqua" w:hAnsi="Book Antiqua"/>
          <w:b/>
          <w:sz w:val="24"/>
          <w:szCs w:val="24"/>
        </w:rPr>
        <w:t xml:space="preserve"> </w:t>
      </w:r>
      <w:hyperlink r:id="rId50" w:anchor="pntd.0001516-Margos1" w:history="1">
        <w:r w:rsidRPr="00B72341">
          <w:rPr>
            <w:rStyle w:val="Hyperlink"/>
            <w:rFonts w:ascii="Book Antiqua" w:hAnsi="Book Antiqua"/>
            <w:b/>
            <w:color w:val="auto"/>
            <w:sz w:val="24"/>
            <w:szCs w:val="24"/>
          </w:rPr>
          <w:t>Margos MC</w:t>
        </w:r>
        <w:r w:rsidRPr="00B72341">
          <w:rPr>
            <w:rStyle w:val="Hyperlink"/>
            <w:rFonts w:ascii="Book Antiqua" w:hAnsi="Book Antiqua"/>
            <w:color w:val="auto"/>
            <w:sz w:val="24"/>
            <w:szCs w:val="24"/>
          </w:rPr>
          <w:t>, Grandgirard D, Leib S, Gottstein B. In vitro induction of lymph node cell proliferation by mouse bone marrow dendritic cells following stimulation with different </w:t>
        </w:r>
        <w:r w:rsidRPr="00B72341">
          <w:rPr>
            <w:rStyle w:val="Hyperlink"/>
            <w:rFonts w:ascii="Book Antiqua" w:hAnsi="Book Antiqua"/>
            <w:i/>
            <w:iCs/>
            <w:color w:val="auto"/>
            <w:sz w:val="24"/>
            <w:szCs w:val="24"/>
          </w:rPr>
          <w:t>Echinococcus multilocularis</w:t>
        </w:r>
        <w:r w:rsidRPr="00B72341">
          <w:rPr>
            <w:rStyle w:val="Hyperlink"/>
            <w:rFonts w:ascii="Book Antiqua" w:hAnsi="Book Antiqua"/>
            <w:color w:val="auto"/>
            <w:sz w:val="24"/>
            <w:szCs w:val="24"/>
          </w:rPr>
          <w:t> antigens. </w:t>
        </w:r>
        <w:r w:rsidRPr="00B72341">
          <w:rPr>
            <w:rStyle w:val="Hyperlink"/>
            <w:rFonts w:ascii="Book Antiqua" w:hAnsi="Book Antiqua"/>
            <w:i/>
            <w:color w:val="auto"/>
            <w:sz w:val="24"/>
            <w:szCs w:val="24"/>
          </w:rPr>
          <w:t>J Helminthol</w:t>
        </w:r>
        <w:r w:rsidRPr="00B72341">
          <w:rPr>
            <w:rStyle w:val="Hyperlink"/>
            <w:rFonts w:ascii="Book Antiqua" w:hAnsi="Book Antiqua"/>
            <w:color w:val="auto"/>
            <w:sz w:val="24"/>
            <w:szCs w:val="24"/>
          </w:rPr>
          <w:t xml:space="preserve"> 2011; </w:t>
        </w:r>
        <w:r w:rsidRPr="00B72341">
          <w:rPr>
            <w:rStyle w:val="Hyperlink"/>
            <w:rFonts w:ascii="Book Antiqua" w:hAnsi="Book Antiqua"/>
            <w:b/>
            <w:color w:val="auto"/>
            <w:sz w:val="24"/>
            <w:szCs w:val="24"/>
          </w:rPr>
          <w:t>13</w:t>
        </w:r>
        <w:r w:rsidRPr="00B72341">
          <w:rPr>
            <w:rStyle w:val="Hyperlink"/>
            <w:rFonts w:ascii="Book Antiqua" w:hAnsi="Book Antiqua"/>
            <w:color w:val="auto"/>
            <w:sz w:val="24"/>
            <w:szCs w:val="24"/>
          </w:rPr>
          <w:t>:1–10 [PMID: 21226990 DOI: 10.1017/S0022149X10000878]</w:t>
        </w:r>
        <w:r w:rsidRPr="00B72341">
          <w:rPr>
            <w:rStyle w:val="Hyperlink"/>
            <w:rFonts w:ascii="Book Antiqua" w:hAnsi="Book Antiqua"/>
            <w:b/>
            <w:color w:val="auto"/>
            <w:sz w:val="24"/>
            <w:szCs w:val="24"/>
          </w:rPr>
          <w:t xml:space="preserve"> </w:t>
        </w:r>
        <w:r w:rsidRPr="00B72341">
          <w:rPr>
            <w:rStyle w:val="Hyperlink"/>
            <w:rFonts w:ascii="Book Antiqua" w:hAnsi="Book Antiqua"/>
            <w:color w:val="auto"/>
            <w:sz w:val="24"/>
            <w:szCs w:val="24"/>
          </w:rPr>
          <w:t>Google Scholar</w:t>
        </w:r>
        <w:r w:rsidRPr="00B72341">
          <w:rPr>
            <w:rStyle w:val="Hyperlink"/>
            <w:rFonts w:ascii="Book Antiqua" w:hAnsi="Book Antiqua"/>
            <w:b/>
            <w:color w:val="auto"/>
            <w:sz w:val="24"/>
            <w:szCs w:val="24"/>
          </w:rPr>
          <w:t xml:space="preserve"> </w:t>
        </w:r>
      </w:hyperlink>
    </w:p>
    <w:p w14:paraId="36A1EC52"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73</w:t>
      </w:r>
      <w:r w:rsidRPr="008E6D27">
        <w:rPr>
          <w:rFonts w:ascii="Book Antiqua" w:hAnsi="Book Antiqua"/>
          <w:b/>
          <w:sz w:val="24"/>
          <w:szCs w:val="24"/>
        </w:rPr>
        <w:t xml:space="preserve"> Kushwah R</w:t>
      </w:r>
      <w:r w:rsidRPr="008E6D27">
        <w:rPr>
          <w:rFonts w:ascii="Book Antiqua" w:hAnsi="Book Antiqua"/>
          <w:sz w:val="24"/>
          <w:szCs w:val="24"/>
        </w:rPr>
        <w:t>, Hu J. Dendritic cell apoptosis: regulation of tolerance versus immunity. </w:t>
      </w:r>
      <w:r w:rsidRPr="008E6D27">
        <w:rPr>
          <w:rFonts w:ascii="Book Antiqua" w:hAnsi="Book Antiqua"/>
          <w:i/>
          <w:sz w:val="24"/>
          <w:szCs w:val="24"/>
        </w:rPr>
        <w:t>J Immunol</w:t>
      </w:r>
      <w:r w:rsidRPr="008E6D27">
        <w:rPr>
          <w:rFonts w:ascii="Book Antiqua" w:hAnsi="Book Antiqua"/>
          <w:sz w:val="24"/>
          <w:szCs w:val="24"/>
        </w:rPr>
        <w:t xml:space="preserve"> 2010; </w:t>
      </w:r>
      <w:r w:rsidRPr="008E6D27">
        <w:rPr>
          <w:rFonts w:ascii="Book Antiqua" w:hAnsi="Book Antiqua"/>
          <w:b/>
          <w:sz w:val="24"/>
          <w:szCs w:val="24"/>
        </w:rPr>
        <w:t>185</w:t>
      </w:r>
      <w:r w:rsidRPr="008E6D27">
        <w:rPr>
          <w:rFonts w:ascii="Book Antiqua" w:hAnsi="Book Antiqua"/>
          <w:sz w:val="24"/>
          <w:szCs w:val="24"/>
        </w:rPr>
        <w:t>:795–802 [PMID: 20601611 DOI: 10.4049/jimmunol.1000325] Google Scholar</w:t>
      </w:r>
    </w:p>
    <w:p w14:paraId="7CF3E5B2"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74</w:t>
      </w:r>
      <w:r w:rsidRPr="008E6D27">
        <w:rPr>
          <w:rFonts w:ascii="Book Antiqua" w:hAnsi="Book Antiqua"/>
          <w:b/>
          <w:sz w:val="24"/>
          <w:szCs w:val="24"/>
        </w:rPr>
        <w:t xml:space="preserve"> Semnani RT</w:t>
      </w:r>
      <w:r w:rsidRPr="008E6D27">
        <w:rPr>
          <w:rFonts w:ascii="Book Antiqua" w:hAnsi="Book Antiqua"/>
          <w:sz w:val="24"/>
          <w:szCs w:val="24"/>
        </w:rPr>
        <w:t>, Liu AY, Sabzevari H, Kubofcik J, Zhou J, Gilden JK and Nutman TB Liu AY, Sabzevari H, Kubofcik J, Zhou J, et al. Brugia malayi microfilariae induce cell death in human dendritic cells, inhibit their ability to make IL-12 and IL-10, and reduce their capacity to activate CD4+ T cells. </w:t>
      </w:r>
      <w:r w:rsidRPr="008E6D27">
        <w:rPr>
          <w:rFonts w:ascii="Book Antiqua" w:hAnsi="Book Antiqua"/>
          <w:i/>
          <w:sz w:val="24"/>
          <w:szCs w:val="24"/>
        </w:rPr>
        <w:t>J Immunol</w:t>
      </w:r>
      <w:r w:rsidRPr="008E6D27">
        <w:rPr>
          <w:rFonts w:ascii="Book Antiqua" w:hAnsi="Book Antiqua"/>
          <w:sz w:val="24"/>
          <w:szCs w:val="24"/>
        </w:rPr>
        <w:t xml:space="preserve"> 2003; </w:t>
      </w:r>
      <w:r w:rsidRPr="008E6D27">
        <w:rPr>
          <w:rFonts w:ascii="Book Antiqua" w:hAnsi="Book Antiqua"/>
          <w:b/>
          <w:sz w:val="24"/>
          <w:szCs w:val="24"/>
        </w:rPr>
        <w:t>171</w:t>
      </w:r>
      <w:r w:rsidRPr="008E6D27">
        <w:rPr>
          <w:rFonts w:ascii="Book Antiqua" w:hAnsi="Book Antiqua"/>
          <w:sz w:val="24"/>
          <w:szCs w:val="24"/>
        </w:rPr>
        <w:t xml:space="preserve">:1950 -1960 [PMID: 12902498 DOI: </w:t>
      </w:r>
      <w:hyperlink r:id="rId51" w:history="1">
        <w:r w:rsidRPr="008E6D27">
          <w:rPr>
            <w:rStyle w:val="Hyperlink"/>
            <w:rFonts w:ascii="Book Antiqua" w:hAnsi="Book Antiqua"/>
            <w:sz w:val="24"/>
            <w:szCs w:val="24"/>
          </w:rPr>
          <w:t>https://doi.org/10.4049/jimmunol.171.4.1950</w:t>
        </w:r>
      </w:hyperlink>
      <w:r w:rsidRPr="008E6D27">
        <w:rPr>
          <w:rFonts w:ascii="Book Antiqua" w:hAnsi="Book Antiqua"/>
          <w:sz w:val="24"/>
          <w:szCs w:val="24"/>
        </w:rPr>
        <w:t>] Google Scholar</w:t>
      </w:r>
    </w:p>
    <w:p w14:paraId="33BFCAB0"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bCs/>
          <w:sz w:val="24"/>
          <w:szCs w:val="24"/>
        </w:rPr>
        <w:t xml:space="preserve">75 </w:t>
      </w:r>
      <w:r w:rsidRPr="008E6D27">
        <w:rPr>
          <w:rFonts w:ascii="Book Antiqua" w:hAnsi="Book Antiqua"/>
          <w:b/>
          <w:bCs/>
          <w:sz w:val="24"/>
          <w:szCs w:val="24"/>
        </w:rPr>
        <w:t>Freitas TC</w:t>
      </w:r>
      <w:r w:rsidRPr="008E6D27">
        <w:rPr>
          <w:rFonts w:ascii="Book Antiqua" w:hAnsi="Book Antiqua"/>
          <w:bCs/>
          <w:sz w:val="24"/>
          <w:szCs w:val="24"/>
        </w:rPr>
        <w:t>, Pearce EJ. Growth factors and chemotactic factors from parasitic helminths: molecular evidence for roles in host-parasite interactions versus parasite development. </w:t>
      </w:r>
      <w:r w:rsidRPr="008E6D27">
        <w:rPr>
          <w:rFonts w:ascii="Book Antiqua" w:hAnsi="Book Antiqua"/>
          <w:bCs/>
          <w:i/>
          <w:sz w:val="24"/>
          <w:szCs w:val="24"/>
        </w:rPr>
        <w:t>Int J Parasitol</w:t>
      </w:r>
      <w:r w:rsidRPr="008E6D27">
        <w:rPr>
          <w:rFonts w:ascii="Book Antiqua" w:hAnsi="Book Antiqua"/>
          <w:bCs/>
          <w:sz w:val="24"/>
          <w:szCs w:val="24"/>
        </w:rPr>
        <w:t xml:space="preserve"> 2010; </w:t>
      </w:r>
      <w:r w:rsidRPr="008E6D27">
        <w:rPr>
          <w:rFonts w:ascii="Book Antiqua" w:hAnsi="Book Antiqua"/>
          <w:b/>
          <w:bCs/>
          <w:sz w:val="24"/>
          <w:szCs w:val="24"/>
        </w:rPr>
        <w:t>40</w:t>
      </w:r>
      <w:r w:rsidRPr="008E6D27">
        <w:rPr>
          <w:rFonts w:ascii="Book Antiqua" w:hAnsi="Book Antiqua"/>
          <w:bCs/>
          <w:sz w:val="24"/>
          <w:szCs w:val="24"/>
        </w:rPr>
        <w:t>:761-773</w:t>
      </w:r>
      <w:r w:rsidRPr="008E6D27">
        <w:rPr>
          <w:rFonts w:ascii="Book Antiqua" w:hAnsi="Book Antiqua"/>
          <w:sz w:val="24"/>
          <w:szCs w:val="24"/>
        </w:rPr>
        <w:t xml:space="preserve"> [PMID: 20359480 DOI: 10.1016/j.ijpara.2010.02.013] Google Scholar</w:t>
      </w:r>
    </w:p>
    <w:p w14:paraId="5FCF8080"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76</w:t>
      </w:r>
      <w:r w:rsidRPr="008E6D27">
        <w:rPr>
          <w:rFonts w:ascii="Book Antiqua" w:hAnsi="Book Antiqua"/>
          <w:b/>
          <w:sz w:val="24"/>
          <w:szCs w:val="24"/>
        </w:rPr>
        <w:t xml:space="preserve"> McSorley HJ</w:t>
      </w:r>
      <w:r w:rsidRPr="008E6D27">
        <w:rPr>
          <w:rFonts w:ascii="Book Antiqua" w:hAnsi="Book Antiqua"/>
          <w:sz w:val="24"/>
          <w:szCs w:val="24"/>
        </w:rPr>
        <w:t>, Grainger JR, Harcus Y, Murray J, Nisbet AJ, et al. daf-7-related TGF-β homologues from Trichostrongyloid nematodes show contrasting life-cycle expression patterns. </w:t>
      </w:r>
      <w:r w:rsidRPr="008E6D27">
        <w:rPr>
          <w:rFonts w:ascii="Book Antiqua" w:hAnsi="Book Antiqua"/>
          <w:i/>
          <w:sz w:val="24"/>
          <w:szCs w:val="24"/>
        </w:rPr>
        <w:t>Parasitology</w:t>
      </w:r>
      <w:r w:rsidRPr="008E6D27">
        <w:rPr>
          <w:rFonts w:ascii="Book Antiqua" w:hAnsi="Book Antiqua"/>
          <w:sz w:val="24"/>
          <w:szCs w:val="24"/>
        </w:rPr>
        <w:t xml:space="preserve"> 2010; </w:t>
      </w:r>
      <w:r w:rsidRPr="008E6D27">
        <w:rPr>
          <w:rFonts w:ascii="Book Antiqua" w:hAnsi="Book Antiqua"/>
          <w:b/>
          <w:sz w:val="24"/>
          <w:szCs w:val="24"/>
        </w:rPr>
        <w:t>137</w:t>
      </w:r>
      <w:r w:rsidRPr="008E6D27">
        <w:rPr>
          <w:rFonts w:ascii="Book Antiqua" w:hAnsi="Book Antiqua"/>
          <w:sz w:val="24"/>
          <w:szCs w:val="24"/>
        </w:rPr>
        <w:t>:159-171 [PMID: 19712539 PMCID: PMC4794624 DOI: 10.1017/S0031182009990321] Google Scholar</w:t>
      </w:r>
    </w:p>
    <w:p w14:paraId="3681A20A"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77</w:t>
      </w:r>
      <w:r w:rsidRPr="008E6D27">
        <w:rPr>
          <w:rFonts w:ascii="Book Antiqua" w:hAnsi="Book Antiqua"/>
          <w:b/>
          <w:sz w:val="24"/>
          <w:szCs w:val="24"/>
        </w:rPr>
        <w:t xml:space="preserve"> Olson P</w:t>
      </w:r>
      <w:r w:rsidRPr="008E6D27">
        <w:rPr>
          <w:rFonts w:ascii="Book Antiqua" w:hAnsi="Book Antiqua"/>
          <w:sz w:val="24"/>
          <w:szCs w:val="24"/>
        </w:rPr>
        <w:t>, Zarowiecki M, Kiss F, Brehm K. Cestode genomics - progress and prospects for advancing basic and applied aspects of flatworm biology. </w:t>
      </w:r>
      <w:r w:rsidRPr="008E6D27">
        <w:rPr>
          <w:rFonts w:ascii="Book Antiqua" w:hAnsi="Book Antiqua"/>
          <w:i/>
          <w:sz w:val="24"/>
          <w:szCs w:val="24"/>
        </w:rPr>
        <w:t xml:space="preserve">Parasite </w:t>
      </w:r>
      <w:r w:rsidRPr="008E6D27">
        <w:rPr>
          <w:rFonts w:ascii="Book Antiqua" w:hAnsi="Book Antiqua"/>
          <w:i/>
          <w:sz w:val="24"/>
          <w:szCs w:val="24"/>
        </w:rPr>
        <w:lastRenderedPageBreak/>
        <w:t>Immunol</w:t>
      </w:r>
      <w:r w:rsidRPr="008E6D27">
        <w:rPr>
          <w:rFonts w:ascii="Book Antiqua" w:hAnsi="Book Antiqua"/>
          <w:sz w:val="24"/>
          <w:szCs w:val="24"/>
        </w:rPr>
        <w:t xml:space="preserve"> 2011. [</w:t>
      </w:r>
      <w:r w:rsidRPr="008E6D27">
        <w:rPr>
          <w:rFonts w:ascii="Book Antiqua" w:hAnsi="Book Antiqua"/>
          <w:bCs/>
          <w:sz w:val="24"/>
          <w:szCs w:val="24"/>
        </w:rPr>
        <w:t>PMID: 21793855 DOI: 10.1111/j.1365-3024.2011.01319.x]</w:t>
      </w:r>
      <w:r w:rsidRPr="008E6D27">
        <w:rPr>
          <w:rFonts w:ascii="Book Antiqua" w:hAnsi="Book Antiqua"/>
          <w:sz w:val="24"/>
          <w:szCs w:val="24"/>
        </w:rPr>
        <w:t xml:space="preserve"> Google Scholar</w:t>
      </w:r>
    </w:p>
    <w:p w14:paraId="263236EC"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78</w:t>
      </w:r>
      <w:r w:rsidRPr="008E6D27">
        <w:rPr>
          <w:rFonts w:ascii="Book Antiqua" w:hAnsi="Book Antiqua"/>
          <w:b/>
          <w:sz w:val="24"/>
          <w:szCs w:val="24"/>
        </w:rPr>
        <w:t xml:space="preserve"> Pletinckx K</w:t>
      </w:r>
      <w:r w:rsidRPr="008E6D27">
        <w:rPr>
          <w:rFonts w:ascii="Book Antiqua" w:hAnsi="Book Antiqua"/>
          <w:sz w:val="24"/>
          <w:szCs w:val="24"/>
        </w:rPr>
        <w:t xml:space="preserve">, Stijlemans B, Pavlovic V, Laube R, Brandl C, </w:t>
      </w:r>
      <w:r w:rsidRPr="008E6D27">
        <w:rPr>
          <w:rFonts w:ascii="Book Antiqua" w:hAnsi="Book Antiqua"/>
          <w:bCs/>
          <w:sz w:val="24"/>
          <w:szCs w:val="24"/>
        </w:rPr>
        <w:t>Kneitz S,</w:t>
      </w:r>
      <w:r w:rsidRPr="008E6D27">
        <w:rPr>
          <w:rFonts w:ascii="Book Antiqua" w:hAnsi="Book Antiqua"/>
          <w:b/>
          <w:bCs/>
          <w:sz w:val="24"/>
          <w:szCs w:val="24"/>
        </w:rPr>
        <w:t xml:space="preserve"> </w:t>
      </w:r>
      <w:r w:rsidRPr="008E6D27">
        <w:rPr>
          <w:rFonts w:ascii="Book Antiqua" w:hAnsi="Book Antiqua"/>
          <w:bCs/>
          <w:sz w:val="24"/>
          <w:szCs w:val="24"/>
        </w:rPr>
        <w:t>Beschin</w:t>
      </w:r>
      <w:r w:rsidRPr="008E6D27">
        <w:rPr>
          <w:rFonts w:ascii="Book Antiqua" w:hAnsi="Book Antiqua"/>
          <w:b/>
          <w:bCs/>
          <w:sz w:val="24"/>
          <w:szCs w:val="24"/>
        </w:rPr>
        <w:t xml:space="preserve"> </w:t>
      </w:r>
      <w:r w:rsidRPr="008E6D27">
        <w:rPr>
          <w:rFonts w:ascii="Book Antiqua" w:hAnsi="Book Antiqua"/>
          <w:bCs/>
          <w:sz w:val="24"/>
          <w:szCs w:val="24"/>
        </w:rPr>
        <w:t>Baetselier PD,</w:t>
      </w:r>
      <w:r w:rsidRPr="008E6D27">
        <w:rPr>
          <w:rFonts w:ascii="Book Antiqua" w:hAnsi="Book Antiqua"/>
          <w:b/>
          <w:bCs/>
          <w:sz w:val="24"/>
          <w:szCs w:val="24"/>
        </w:rPr>
        <w:t xml:space="preserve"> </w:t>
      </w:r>
      <w:r w:rsidRPr="008E6D27">
        <w:rPr>
          <w:rFonts w:ascii="Book Antiqua" w:hAnsi="Book Antiqua"/>
          <w:bCs/>
          <w:sz w:val="24"/>
          <w:szCs w:val="24"/>
        </w:rPr>
        <w:t>Lutz MB</w:t>
      </w:r>
      <w:r w:rsidRPr="008E6D27">
        <w:rPr>
          <w:rFonts w:ascii="Book Antiqua" w:hAnsi="Book Antiqua"/>
          <w:sz w:val="24"/>
          <w:szCs w:val="24"/>
        </w:rPr>
        <w:t>. Similar inflammatory DC maturation signatures induced by TNF or Trypanosoma brucei antigens instruct default Th2-cell responses. </w:t>
      </w:r>
      <w:r w:rsidRPr="008E6D27">
        <w:rPr>
          <w:rFonts w:ascii="Book Antiqua" w:hAnsi="Book Antiqua"/>
          <w:i/>
          <w:sz w:val="24"/>
          <w:szCs w:val="24"/>
        </w:rPr>
        <w:t>Eur J Immunol</w:t>
      </w:r>
      <w:r w:rsidRPr="008E6D27">
        <w:rPr>
          <w:rFonts w:ascii="Book Antiqua" w:hAnsi="Book Antiqua"/>
          <w:sz w:val="24"/>
          <w:szCs w:val="24"/>
        </w:rPr>
        <w:t xml:space="preserve"> 2011; </w:t>
      </w:r>
      <w:r w:rsidRPr="008E6D27">
        <w:rPr>
          <w:rFonts w:ascii="Book Antiqua" w:hAnsi="Book Antiqua"/>
          <w:b/>
          <w:sz w:val="24"/>
          <w:szCs w:val="24"/>
        </w:rPr>
        <w:t>41</w:t>
      </w:r>
      <w:r w:rsidRPr="008E6D27">
        <w:rPr>
          <w:rFonts w:ascii="Book Antiqua" w:hAnsi="Book Antiqua"/>
          <w:sz w:val="24"/>
          <w:szCs w:val="24"/>
        </w:rPr>
        <w:t>:3479-94 [PMID: 21928284 DOI: 10.1002/eji.201141631] Google Scholar</w:t>
      </w:r>
    </w:p>
    <w:p w14:paraId="6F71B4AD"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79</w:t>
      </w:r>
      <w:r w:rsidRPr="008E6D27">
        <w:rPr>
          <w:rFonts w:ascii="Book Antiqua" w:hAnsi="Book Antiqua"/>
          <w:b/>
          <w:sz w:val="24"/>
          <w:szCs w:val="24"/>
        </w:rPr>
        <w:t xml:space="preserve"> Matsumoto J</w:t>
      </w:r>
      <w:r w:rsidRPr="008E6D27">
        <w:rPr>
          <w:rFonts w:ascii="Book Antiqua" w:hAnsi="Book Antiqua"/>
          <w:sz w:val="24"/>
          <w:szCs w:val="24"/>
        </w:rPr>
        <w:t>, Kouguchi H, Oku Y, Yagi K. Primary alveolar echinococcosis: course of larval development and antibody responses in intermediate host rodents with different genetic backgrounds after oral infection with eggs of Echinococcus multilocularis. </w:t>
      </w:r>
      <w:r w:rsidRPr="008E6D27">
        <w:rPr>
          <w:rFonts w:ascii="Book Antiqua" w:hAnsi="Book Antiqua"/>
          <w:i/>
          <w:sz w:val="24"/>
          <w:szCs w:val="24"/>
        </w:rPr>
        <w:t>Parasitol Int</w:t>
      </w:r>
      <w:r w:rsidRPr="008E6D27">
        <w:rPr>
          <w:rFonts w:ascii="Book Antiqua" w:hAnsi="Book Antiqua"/>
          <w:sz w:val="24"/>
          <w:szCs w:val="24"/>
        </w:rPr>
        <w:t xml:space="preserve"> 2010; </w:t>
      </w:r>
      <w:r w:rsidRPr="008E6D27">
        <w:rPr>
          <w:rFonts w:ascii="Book Antiqua" w:hAnsi="Book Antiqua"/>
          <w:b/>
          <w:sz w:val="24"/>
          <w:szCs w:val="24"/>
        </w:rPr>
        <w:t>59</w:t>
      </w:r>
      <w:r w:rsidRPr="008E6D27">
        <w:rPr>
          <w:rFonts w:ascii="Book Antiqua" w:hAnsi="Book Antiqua"/>
          <w:sz w:val="24"/>
          <w:szCs w:val="24"/>
        </w:rPr>
        <w:t>:435–444 [PMID: 20601109 DOI: 10.1016/j.parint.2010.06.003] Google Scholar</w:t>
      </w:r>
      <w:r w:rsidRPr="008E6D27">
        <w:rPr>
          <w:rFonts w:ascii="Book Antiqua" w:hAnsi="Book Antiqua"/>
          <w:b/>
          <w:sz w:val="24"/>
          <w:szCs w:val="24"/>
        </w:rPr>
        <w:t xml:space="preserve"> </w:t>
      </w:r>
    </w:p>
    <w:p w14:paraId="782D52D8" w14:textId="77777777" w:rsidR="00152FB0" w:rsidRDefault="00152FB0" w:rsidP="00152FB0">
      <w:pPr>
        <w:spacing w:before="100" w:beforeAutospacing="1" w:line="360" w:lineRule="auto"/>
        <w:jc w:val="both"/>
      </w:pPr>
      <w:r w:rsidRPr="008E6D27">
        <w:rPr>
          <w:rFonts w:ascii="Book Antiqua" w:hAnsi="Book Antiqua"/>
          <w:sz w:val="24"/>
          <w:szCs w:val="24"/>
        </w:rPr>
        <w:t xml:space="preserve">80 </w:t>
      </w:r>
      <w:commentRangeStart w:id="146"/>
      <w:r w:rsidRPr="00B72341">
        <w:rPr>
          <w:lang w:val="sr-Latn-RS"/>
        </w:rPr>
        <w:fldChar w:fldCharType="begin"/>
      </w:r>
      <w:r w:rsidRPr="00B72341">
        <w:instrText xml:space="preserve"> HYPERLINK "https://www.ncbi.nlm.nih.gov/pmc/articles/PMC3283565/" \l "pntd.0001516-McKay1" </w:instrText>
      </w:r>
      <w:r w:rsidRPr="00B72341">
        <w:rPr>
          <w:lang w:val="sr-Latn-RS"/>
        </w:rPr>
        <w:fldChar w:fldCharType="separate"/>
      </w:r>
      <w:r w:rsidRPr="00B72341">
        <w:rPr>
          <w:rStyle w:val="Hyperlink"/>
          <w:rFonts w:ascii="Book Antiqua" w:hAnsi="Book Antiqua"/>
          <w:b/>
          <w:color w:val="auto"/>
          <w:sz w:val="24"/>
          <w:szCs w:val="24"/>
          <w:u w:val="none"/>
        </w:rPr>
        <w:t>McKay DM</w:t>
      </w:r>
      <w:r w:rsidRPr="00B72341">
        <w:rPr>
          <w:rStyle w:val="Hyperlink"/>
          <w:rFonts w:ascii="Book Antiqua" w:hAnsi="Book Antiqua"/>
          <w:color w:val="auto"/>
          <w:sz w:val="24"/>
          <w:szCs w:val="24"/>
          <w:u w:val="none"/>
        </w:rPr>
        <w:t xml:space="preserve">, Webb RA, Maule AG, Marks NJ, editors. Cestode infection: immunological considerations from host and tapeworm perspectives, </w:t>
      </w:r>
      <w:r w:rsidRPr="00B72341">
        <w:rPr>
          <w:rStyle w:val="Hyperlink"/>
          <w:rFonts w:ascii="Book Antiqua" w:hAnsi="Book Antiqua"/>
          <w:b/>
          <w:color w:val="auto"/>
          <w:sz w:val="24"/>
          <w:szCs w:val="24"/>
          <w:u w:val="none"/>
        </w:rPr>
        <w:t>p</w:t>
      </w:r>
      <w:r w:rsidRPr="00B72341">
        <w:rPr>
          <w:rStyle w:val="Hyperlink"/>
          <w:rFonts w:ascii="Book Antiqua" w:hAnsi="Book Antiqua"/>
          <w:color w:val="auto"/>
          <w:sz w:val="24"/>
          <w:szCs w:val="24"/>
          <w:u w:val="none"/>
        </w:rPr>
        <w:t>193–209. </w:t>
      </w:r>
      <w:r w:rsidRPr="00B72341">
        <w:rPr>
          <w:rStyle w:val="Hyperlink"/>
          <w:rFonts w:ascii="Book Antiqua" w:hAnsi="Book Antiqua"/>
          <w:i/>
          <w:color w:val="auto"/>
          <w:sz w:val="24"/>
          <w:szCs w:val="24"/>
          <w:u w:val="none"/>
        </w:rPr>
        <w:t>Parasitic flatworms: molecular biology, biochemistry, immunology and physiology</w:t>
      </w:r>
      <w:r w:rsidRPr="00B72341">
        <w:rPr>
          <w:rStyle w:val="Hyperlink"/>
          <w:rFonts w:ascii="Book Antiqua" w:hAnsi="Book Antiqua"/>
          <w:color w:val="auto"/>
          <w:sz w:val="24"/>
          <w:szCs w:val="24"/>
          <w:u w:val="none"/>
        </w:rPr>
        <w:t> 2005. CABI publishing, Wallingford, United Kingdom</w:t>
      </w:r>
      <w:r w:rsidRPr="00B72341">
        <w:rPr>
          <w:rStyle w:val="Hyperlink"/>
          <w:rFonts w:ascii="Book Antiqua" w:hAnsi="Book Antiqua"/>
          <w:color w:val="auto"/>
          <w:sz w:val="24"/>
          <w:szCs w:val="24"/>
          <w:u w:val="none"/>
        </w:rPr>
        <w:fldChar w:fldCharType="end"/>
      </w:r>
      <w:commentRangeEnd w:id="146"/>
      <w:r w:rsidRPr="00B72341">
        <w:rPr>
          <w:rStyle w:val="CommentReference"/>
          <w:rFonts w:ascii="Tahoma" w:hAnsi="Tahoma" w:cs="Tahoma"/>
        </w:rPr>
        <w:commentReference w:id="146"/>
      </w:r>
      <w:r w:rsidRPr="00B72341">
        <w:rPr>
          <w:rFonts w:ascii="Book Antiqua" w:hAnsi="Book Antiqua"/>
          <w:sz w:val="24"/>
          <w:szCs w:val="24"/>
        </w:rPr>
        <w:t>.</w:t>
      </w:r>
      <w:r w:rsidRPr="00293F1F">
        <w:rPr>
          <w:rFonts w:ascii="Book Antiqua" w:hAnsi="Book Antiqua"/>
          <w:b/>
          <w:bCs/>
        </w:rPr>
        <w:t xml:space="preserve"> </w:t>
      </w:r>
      <w:r w:rsidRPr="00E7721D">
        <w:rPr>
          <w:rFonts w:ascii="Book Antiqua" w:hAnsi="Book Antiqua"/>
          <w:b/>
          <w:bCs/>
          <w:color w:val="C00000"/>
          <w:u w:val="single"/>
        </w:rPr>
        <w:t xml:space="preserve">DOI </w:t>
      </w:r>
      <w:r w:rsidRPr="00E7721D">
        <w:rPr>
          <w:rFonts w:ascii="Book Antiqua" w:hAnsi="Book Antiqua"/>
          <w:color w:val="C00000"/>
          <w:u w:val="single"/>
        </w:rPr>
        <w:t>10.1079/9780851990279.0000 Aveliable at:</w:t>
      </w:r>
      <w:r>
        <w:rPr>
          <w:rFonts w:ascii="Book Antiqua" w:hAnsi="Book Antiqua"/>
        </w:rPr>
        <w:t xml:space="preserve"> </w:t>
      </w:r>
      <w:hyperlink r:id="rId52" w:history="1">
        <w:r w:rsidRPr="00E7721D">
          <w:rPr>
            <w:rStyle w:val="Hyperlink"/>
            <w:rFonts w:ascii="Book Antiqua" w:hAnsi="Book Antiqua"/>
            <w:color w:val="C00000"/>
          </w:rPr>
          <w:t>http://www.cabi.org/cabebooks/ebook/20063118431</w:t>
        </w:r>
      </w:hyperlink>
    </w:p>
    <w:p w14:paraId="7DD02E5D"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81</w:t>
      </w:r>
      <w:r w:rsidRPr="008E6D27">
        <w:rPr>
          <w:rFonts w:ascii="Book Antiqua" w:hAnsi="Book Antiqua"/>
          <w:b/>
          <w:sz w:val="24"/>
          <w:szCs w:val="24"/>
        </w:rPr>
        <w:t xml:space="preserve"> Cox DA</w:t>
      </w:r>
      <w:r w:rsidRPr="008E6D27">
        <w:rPr>
          <w:rFonts w:ascii="Book Antiqua" w:hAnsi="Book Antiqua"/>
          <w:sz w:val="24"/>
          <w:szCs w:val="24"/>
        </w:rPr>
        <w:t>, Marshall-Clarke S, Dixon JB. Activation of normal murine B cells by Echinococcus granulosus. </w:t>
      </w:r>
      <w:r w:rsidRPr="008E6D27">
        <w:rPr>
          <w:rFonts w:ascii="Book Antiqua" w:hAnsi="Book Antiqua"/>
          <w:i/>
          <w:sz w:val="24"/>
          <w:szCs w:val="24"/>
        </w:rPr>
        <w:t xml:space="preserve">Immunology </w:t>
      </w:r>
      <w:r w:rsidRPr="008E6D27">
        <w:rPr>
          <w:rFonts w:ascii="Book Antiqua" w:hAnsi="Book Antiqua"/>
          <w:sz w:val="24"/>
          <w:szCs w:val="24"/>
        </w:rPr>
        <w:t xml:space="preserve">1989; </w:t>
      </w:r>
      <w:r w:rsidRPr="008E6D27">
        <w:rPr>
          <w:rFonts w:ascii="Book Antiqua" w:hAnsi="Book Antiqua"/>
          <w:b/>
          <w:sz w:val="24"/>
          <w:szCs w:val="24"/>
        </w:rPr>
        <w:t>67</w:t>
      </w:r>
      <w:r w:rsidRPr="008E6D27">
        <w:rPr>
          <w:rFonts w:ascii="Book Antiqua" w:hAnsi="Book Antiqua"/>
          <w:sz w:val="24"/>
          <w:szCs w:val="24"/>
        </w:rPr>
        <w:t>:16–20 [PMID: 2661414 PMCID: PMC1385281] Google Scholar</w:t>
      </w:r>
      <w:r w:rsidRPr="008E6D27">
        <w:rPr>
          <w:rFonts w:ascii="Book Antiqua" w:hAnsi="Book Antiqua"/>
          <w:b/>
          <w:sz w:val="24"/>
          <w:szCs w:val="24"/>
        </w:rPr>
        <w:t xml:space="preserve"> </w:t>
      </w:r>
    </w:p>
    <w:p w14:paraId="368F9667"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 xml:space="preserve">82 </w:t>
      </w:r>
      <w:r w:rsidRPr="008E6D27">
        <w:rPr>
          <w:rFonts w:ascii="Book Antiqua" w:hAnsi="Book Antiqua"/>
          <w:b/>
          <w:sz w:val="24"/>
          <w:szCs w:val="24"/>
        </w:rPr>
        <w:t>Kizaki T</w:t>
      </w:r>
      <w:r w:rsidRPr="008E6D27">
        <w:rPr>
          <w:rFonts w:ascii="Book Antiqua" w:hAnsi="Book Antiqua"/>
          <w:sz w:val="24"/>
          <w:szCs w:val="24"/>
        </w:rPr>
        <w:t xml:space="preserve">, Ishige M, Bingyan W, Day NK, Good RA, </w:t>
      </w:r>
      <w:r w:rsidRPr="008E6D27">
        <w:rPr>
          <w:rFonts w:ascii="Book Antiqua" w:hAnsi="Book Antiqua"/>
          <w:i/>
          <w:sz w:val="24"/>
          <w:szCs w:val="24"/>
        </w:rPr>
        <w:t>et al</w:t>
      </w:r>
      <w:r w:rsidRPr="008E6D27">
        <w:rPr>
          <w:rFonts w:ascii="Book Antiqua" w:hAnsi="Book Antiqua"/>
          <w:sz w:val="24"/>
          <w:szCs w:val="24"/>
        </w:rPr>
        <w:t>. Generation of CD8+ suppressor T cells by protoscoleces of Echinococcus multilocularis in vitro. </w:t>
      </w:r>
      <w:r w:rsidRPr="008E6D27">
        <w:rPr>
          <w:rFonts w:ascii="Book Antiqua" w:hAnsi="Book Antiqua"/>
          <w:i/>
          <w:sz w:val="24"/>
          <w:szCs w:val="24"/>
        </w:rPr>
        <w:t>Immunology</w:t>
      </w:r>
      <w:r w:rsidRPr="008E6D27">
        <w:rPr>
          <w:rFonts w:ascii="Book Antiqua" w:hAnsi="Book Antiqua"/>
          <w:sz w:val="24"/>
          <w:szCs w:val="24"/>
        </w:rPr>
        <w:t xml:space="preserve"> 1993; </w:t>
      </w:r>
      <w:r w:rsidRPr="008E6D27">
        <w:rPr>
          <w:rFonts w:ascii="Book Antiqua" w:hAnsi="Book Antiqua"/>
          <w:b/>
          <w:sz w:val="24"/>
          <w:szCs w:val="24"/>
        </w:rPr>
        <w:t>79</w:t>
      </w:r>
      <w:r w:rsidRPr="008E6D27">
        <w:rPr>
          <w:rFonts w:ascii="Book Antiqua" w:hAnsi="Book Antiqua"/>
          <w:sz w:val="24"/>
          <w:szCs w:val="24"/>
        </w:rPr>
        <w:t>:412–417 [PMID: 8104883 PMCID: PMC1421979] Google Scholar</w:t>
      </w:r>
    </w:p>
    <w:p w14:paraId="3D89C78F" w14:textId="77777777" w:rsidR="00152FB0" w:rsidRPr="008E6D27" w:rsidRDefault="00152FB0" w:rsidP="00152FB0">
      <w:pPr>
        <w:shd w:val="clear" w:color="auto" w:fill="FFFFFF"/>
        <w:snapToGrid w:val="0"/>
        <w:spacing w:after="0" w:line="360" w:lineRule="auto"/>
        <w:ind w:left="284"/>
        <w:jc w:val="both"/>
        <w:rPr>
          <w:rFonts w:ascii="Book Antiqua" w:hAnsi="Book Antiqua"/>
          <w:bCs/>
          <w:sz w:val="24"/>
          <w:szCs w:val="24"/>
        </w:rPr>
      </w:pPr>
      <w:r w:rsidRPr="008E6D27">
        <w:rPr>
          <w:rFonts w:ascii="Book Antiqua" w:hAnsi="Book Antiqua"/>
          <w:sz w:val="24"/>
          <w:szCs w:val="24"/>
        </w:rPr>
        <w:t xml:space="preserve">83 </w:t>
      </w:r>
      <w:r w:rsidRPr="008E6D27">
        <w:rPr>
          <w:rFonts w:ascii="Book Antiqua" w:hAnsi="Book Antiqua"/>
          <w:b/>
          <w:sz w:val="24"/>
          <w:szCs w:val="24"/>
        </w:rPr>
        <w:t>Kizaki T</w:t>
      </w:r>
      <w:r w:rsidRPr="008E6D27">
        <w:rPr>
          <w:rFonts w:ascii="Book Antiqua" w:hAnsi="Book Antiqua"/>
          <w:sz w:val="24"/>
          <w:szCs w:val="24"/>
        </w:rPr>
        <w:t xml:space="preserve">, </w:t>
      </w:r>
      <w:hyperlink r:id="rId53" w:history="1">
        <w:r w:rsidRPr="008E6D27">
          <w:rPr>
            <w:rStyle w:val="Hyperlink"/>
            <w:rFonts w:ascii="Book Antiqua" w:hAnsi="Book Antiqua"/>
            <w:bCs/>
            <w:sz w:val="24"/>
            <w:szCs w:val="24"/>
          </w:rPr>
          <w:t>Ishige</w:t>
        </w:r>
      </w:hyperlink>
      <w:r w:rsidRPr="008E6D27">
        <w:rPr>
          <w:rFonts w:ascii="Book Antiqua" w:hAnsi="Book Antiqua"/>
          <w:bCs/>
          <w:sz w:val="24"/>
          <w:szCs w:val="24"/>
        </w:rPr>
        <w:t xml:space="preserve"> M, </w:t>
      </w:r>
      <w:hyperlink r:id="rId54" w:history="1">
        <w:r w:rsidRPr="008E6D27">
          <w:rPr>
            <w:rStyle w:val="Hyperlink"/>
            <w:rFonts w:ascii="Book Antiqua" w:hAnsi="Book Antiqua"/>
            <w:bCs/>
            <w:sz w:val="24"/>
            <w:szCs w:val="24"/>
          </w:rPr>
          <w:t>Bingyan</w:t>
        </w:r>
      </w:hyperlink>
      <w:r w:rsidRPr="008E6D27">
        <w:rPr>
          <w:rFonts w:ascii="Book Antiqua" w:hAnsi="Book Antiqua"/>
          <w:bCs/>
          <w:sz w:val="24"/>
          <w:szCs w:val="24"/>
        </w:rPr>
        <w:t xml:space="preserve"> W, </w:t>
      </w:r>
      <w:hyperlink r:id="rId55" w:history="1">
        <w:r w:rsidRPr="008E6D27">
          <w:rPr>
            <w:rStyle w:val="Hyperlink"/>
            <w:rFonts w:ascii="Book Antiqua" w:hAnsi="Book Antiqua"/>
            <w:bCs/>
            <w:sz w:val="24"/>
            <w:szCs w:val="24"/>
          </w:rPr>
          <w:t xml:space="preserve"> Kumagai</w:t>
        </w:r>
      </w:hyperlink>
      <w:r w:rsidRPr="008E6D27">
        <w:rPr>
          <w:rFonts w:ascii="Book Antiqua" w:hAnsi="Book Antiqua"/>
          <w:bCs/>
          <w:sz w:val="24"/>
          <w:szCs w:val="24"/>
        </w:rPr>
        <w:t xml:space="preserve"> M, </w:t>
      </w:r>
      <w:hyperlink r:id="rId56" w:history="1">
        <w:r w:rsidRPr="008E6D27">
          <w:rPr>
            <w:rStyle w:val="Hyperlink"/>
            <w:rFonts w:ascii="Book Antiqua" w:hAnsi="Book Antiqua"/>
            <w:bCs/>
            <w:sz w:val="24"/>
            <w:szCs w:val="24"/>
          </w:rPr>
          <w:t xml:space="preserve"> Day</w:t>
        </w:r>
      </w:hyperlink>
      <w:r w:rsidRPr="008E6D27">
        <w:rPr>
          <w:rFonts w:ascii="Book Antiqua" w:hAnsi="Book Antiqua"/>
          <w:bCs/>
          <w:sz w:val="24"/>
          <w:szCs w:val="24"/>
        </w:rPr>
        <w:t xml:space="preserve"> NK,</w:t>
      </w:r>
      <w:r w:rsidRPr="008E6D27">
        <w:rPr>
          <w:rFonts w:ascii="Book Antiqua" w:hAnsi="Book Antiqua"/>
          <w:b/>
          <w:bCs/>
          <w:sz w:val="24"/>
          <w:szCs w:val="24"/>
        </w:rPr>
        <w:t> </w:t>
      </w:r>
      <w:hyperlink r:id="rId57" w:history="1">
        <w:r w:rsidRPr="008E6D27">
          <w:rPr>
            <w:rStyle w:val="Hyperlink"/>
            <w:rFonts w:ascii="Book Antiqua" w:hAnsi="Book Antiqua"/>
            <w:bCs/>
            <w:sz w:val="24"/>
            <w:szCs w:val="24"/>
          </w:rPr>
          <w:t xml:space="preserve"> Good</w:t>
        </w:r>
      </w:hyperlink>
      <w:r w:rsidRPr="008E6D27">
        <w:rPr>
          <w:rFonts w:ascii="Book Antiqua" w:hAnsi="Book Antiqua"/>
          <w:bCs/>
          <w:sz w:val="24"/>
          <w:szCs w:val="24"/>
        </w:rPr>
        <w:t> RA, an</w:t>
      </w:r>
      <w:r w:rsidRPr="008E6D27">
        <w:rPr>
          <w:rFonts w:ascii="Book Antiqua" w:hAnsi="Book Antiqua"/>
          <w:b/>
          <w:bCs/>
          <w:sz w:val="24"/>
          <w:szCs w:val="24"/>
        </w:rPr>
        <w:t>d </w:t>
      </w:r>
      <w:hyperlink r:id="rId58" w:history="1">
        <w:r w:rsidRPr="008E6D27">
          <w:rPr>
            <w:rStyle w:val="Hyperlink"/>
            <w:rFonts w:ascii="Book Antiqua" w:hAnsi="Book Antiqua"/>
            <w:bCs/>
            <w:sz w:val="24"/>
            <w:szCs w:val="24"/>
          </w:rPr>
          <w:t>K Onoé</w:t>
        </w:r>
      </w:hyperlink>
    </w:p>
    <w:p w14:paraId="69B98021"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Interleukin-1-dependent mitogenic responses induced by protoscoleces of Echinococcus multilocularis in murine lymphocytes. </w:t>
      </w:r>
      <w:r w:rsidRPr="008E6D27">
        <w:rPr>
          <w:rFonts w:ascii="Book Antiqua" w:hAnsi="Book Antiqua"/>
          <w:i/>
          <w:sz w:val="24"/>
          <w:szCs w:val="24"/>
        </w:rPr>
        <w:t>J Leukoc Biol</w:t>
      </w:r>
      <w:r w:rsidRPr="008E6D27">
        <w:rPr>
          <w:rFonts w:ascii="Book Antiqua" w:hAnsi="Book Antiqua"/>
          <w:sz w:val="24"/>
          <w:szCs w:val="24"/>
        </w:rPr>
        <w:t xml:space="preserve"> 1993; </w:t>
      </w:r>
      <w:r w:rsidRPr="008E6D27">
        <w:rPr>
          <w:rFonts w:ascii="Book Antiqua" w:hAnsi="Book Antiqua"/>
          <w:b/>
          <w:sz w:val="24"/>
          <w:szCs w:val="24"/>
        </w:rPr>
        <w:t>53</w:t>
      </w:r>
      <w:r w:rsidRPr="008E6D27">
        <w:rPr>
          <w:rFonts w:ascii="Book Antiqua" w:hAnsi="Book Antiqua"/>
          <w:sz w:val="24"/>
          <w:szCs w:val="24"/>
        </w:rPr>
        <w:t>:233–239 [PMID: 8454946] Google Scholar</w:t>
      </w:r>
    </w:p>
    <w:p w14:paraId="0C756143" w14:textId="77777777" w:rsidR="00152FB0" w:rsidRPr="008E6D27" w:rsidRDefault="00152FB0" w:rsidP="00152FB0">
      <w:pPr>
        <w:shd w:val="clear" w:color="auto" w:fill="FFFFFF"/>
        <w:snapToGrid w:val="0"/>
        <w:spacing w:after="0" w:line="360" w:lineRule="auto"/>
        <w:ind w:left="284"/>
        <w:jc w:val="both"/>
        <w:rPr>
          <w:rFonts w:ascii="Book Antiqua" w:hAnsi="Book Antiqua"/>
          <w:b/>
          <w:bCs/>
          <w:sz w:val="24"/>
          <w:szCs w:val="24"/>
        </w:rPr>
      </w:pPr>
      <w:r w:rsidRPr="008E6D27">
        <w:rPr>
          <w:rFonts w:ascii="Book Antiqua" w:hAnsi="Book Antiqua"/>
          <w:sz w:val="24"/>
          <w:szCs w:val="24"/>
        </w:rPr>
        <w:lastRenderedPageBreak/>
        <w:t>84</w:t>
      </w:r>
      <w:r w:rsidRPr="008E6D27">
        <w:rPr>
          <w:rFonts w:ascii="Book Antiqua" w:hAnsi="Book Antiqua"/>
          <w:b/>
          <w:sz w:val="24"/>
          <w:szCs w:val="24"/>
        </w:rPr>
        <w:t xml:space="preserve"> Kizaki T</w:t>
      </w:r>
      <w:r w:rsidRPr="008E6D27">
        <w:rPr>
          <w:rFonts w:ascii="Book Antiqua" w:hAnsi="Book Antiqua"/>
          <w:sz w:val="24"/>
          <w:szCs w:val="24"/>
        </w:rPr>
        <w:t xml:space="preserve">, Ishige M, Kobayashi S, Bingyan W, Kumagai M, </w:t>
      </w:r>
      <w:hyperlink r:id="rId59" w:history="1">
        <w:r w:rsidRPr="008E6D27">
          <w:rPr>
            <w:rStyle w:val="Hyperlink"/>
            <w:rFonts w:ascii="Book Antiqua" w:hAnsi="Book Antiqua"/>
            <w:bCs/>
            <w:sz w:val="24"/>
            <w:szCs w:val="24"/>
          </w:rPr>
          <w:t>Day</w:t>
        </w:r>
      </w:hyperlink>
      <w:r w:rsidRPr="008E6D27">
        <w:rPr>
          <w:rFonts w:ascii="Book Antiqua" w:hAnsi="Book Antiqua"/>
          <w:b/>
          <w:bCs/>
          <w:sz w:val="24"/>
          <w:szCs w:val="24"/>
        </w:rPr>
        <w:t xml:space="preserve"> </w:t>
      </w:r>
      <w:r w:rsidRPr="008E6D27">
        <w:rPr>
          <w:rFonts w:ascii="Book Antiqua" w:hAnsi="Book Antiqua"/>
          <w:bCs/>
          <w:sz w:val="24"/>
          <w:szCs w:val="24"/>
        </w:rPr>
        <w:t>NK,</w:t>
      </w:r>
      <w:r w:rsidRPr="008E6D27">
        <w:rPr>
          <w:rFonts w:ascii="Book Antiqua" w:hAnsi="Book Antiqua"/>
          <w:b/>
          <w:bCs/>
          <w:sz w:val="24"/>
          <w:szCs w:val="24"/>
        </w:rPr>
        <w:t> </w:t>
      </w:r>
      <w:hyperlink r:id="rId60" w:history="1">
        <w:r w:rsidRPr="008E6D27">
          <w:rPr>
            <w:rStyle w:val="Hyperlink"/>
            <w:rFonts w:ascii="Book Antiqua" w:hAnsi="Book Antiqua"/>
            <w:bCs/>
            <w:sz w:val="24"/>
            <w:szCs w:val="24"/>
          </w:rPr>
          <w:t xml:space="preserve"> Good</w:t>
        </w:r>
      </w:hyperlink>
      <w:r w:rsidRPr="008E6D27">
        <w:rPr>
          <w:rFonts w:ascii="Book Antiqua" w:hAnsi="Book Antiqua"/>
          <w:b/>
          <w:bCs/>
          <w:sz w:val="24"/>
          <w:szCs w:val="24"/>
        </w:rPr>
        <w:t> </w:t>
      </w:r>
      <w:r w:rsidRPr="008E6D27">
        <w:rPr>
          <w:rFonts w:ascii="Book Antiqua" w:hAnsi="Book Antiqua"/>
          <w:bCs/>
          <w:sz w:val="24"/>
          <w:szCs w:val="24"/>
        </w:rPr>
        <w:t>RA and</w:t>
      </w:r>
    </w:p>
    <w:p w14:paraId="0E20F0B4"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bCs/>
          <w:sz w:val="24"/>
          <w:szCs w:val="24"/>
        </w:rPr>
        <w:t>K</w:t>
      </w:r>
      <w:hyperlink r:id="rId61" w:history="1">
        <w:r w:rsidRPr="008E6D27">
          <w:rPr>
            <w:rStyle w:val="Hyperlink"/>
            <w:rFonts w:ascii="Book Antiqua" w:hAnsi="Book Antiqua"/>
            <w:bCs/>
            <w:sz w:val="24"/>
            <w:szCs w:val="24"/>
          </w:rPr>
          <w:t xml:space="preserve"> Onoé</w:t>
        </w:r>
      </w:hyperlink>
      <w:r w:rsidRPr="008E6D27">
        <w:rPr>
          <w:rFonts w:ascii="Book Antiqua" w:hAnsi="Book Antiqua"/>
          <w:bCs/>
          <w:sz w:val="24"/>
          <w:szCs w:val="24"/>
        </w:rPr>
        <w:t>.</w:t>
      </w:r>
      <w:r w:rsidRPr="008E6D27">
        <w:rPr>
          <w:rFonts w:ascii="Book Antiqua" w:hAnsi="Book Antiqua"/>
          <w:sz w:val="24"/>
          <w:szCs w:val="24"/>
        </w:rPr>
        <w:t xml:space="preserve"> Suppression of T-cell proliferation by CD8+ T cells induced in the presence of protoscoleces of Echinococcus multilocularis in vitro. </w:t>
      </w:r>
      <w:r w:rsidRPr="008E6D27">
        <w:rPr>
          <w:rFonts w:ascii="Book Antiqua" w:hAnsi="Book Antiqua"/>
          <w:i/>
          <w:sz w:val="24"/>
          <w:szCs w:val="24"/>
        </w:rPr>
        <w:t>Infect Immun</w:t>
      </w:r>
      <w:r w:rsidRPr="008E6D27">
        <w:rPr>
          <w:rFonts w:ascii="Book Antiqua" w:hAnsi="Book Antiqua"/>
          <w:sz w:val="24"/>
          <w:szCs w:val="24"/>
        </w:rPr>
        <w:t xml:space="preserve"> 1993; </w:t>
      </w:r>
      <w:r w:rsidRPr="008E6D27">
        <w:rPr>
          <w:rFonts w:ascii="Book Antiqua" w:hAnsi="Book Antiqua"/>
          <w:b/>
          <w:sz w:val="24"/>
          <w:szCs w:val="24"/>
        </w:rPr>
        <w:t>61</w:t>
      </w:r>
      <w:r w:rsidRPr="008E6D27">
        <w:rPr>
          <w:rFonts w:ascii="Book Antiqua" w:hAnsi="Book Antiqua"/>
          <w:sz w:val="24"/>
          <w:szCs w:val="24"/>
        </w:rPr>
        <w:t>:525–533 [PMID: 8423083 PMCID: PMC302760] Google Scholar</w:t>
      </w:r>
    </w:p>
    <w:p w14:paraId="20BEE70F"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85</w:t>
      </w:r>
      <w:r w:rsidRPr="008E6D27">
        <w:rPr>
          <w:rFonts w:ascii="Book Antiqua" w:hAnsi="Book Antiqua"/>
          <w:b/>
          <w:sz w:val="24"/>
          <w:szCs w:val="24"/>
        </w:rPr>
        <w:t xml:space="preserve"> Kizaki T</w:t>
      </w:r>
      <w:r w:rsidRPr="008E6D27">
        <w:rPr>
          <w:rFonts w:ascii="Book Antiqua" w:hAnsi="Book Antiqua"/>
          <w:sz w:val="24"/>
          <w:szCs w:val="24"/>
        </w:rPr>
        <w:t>, Kobayashi S, Ogasawara K, Day NK, Good RA, and K Onoé. Immune suppression induced by protoscoleces of Echinococcus multilocularis in mice. Evidence for the presence of CD8dull suppressor cells in spleens of mice intraperitoneally infected with E. multilocularis. </w:t>
      </w:r>
      <w:r w:rsidRPr="008E6D27">
        <w:rPr>
          <w:rFonts w:ascii="Book Antiqua" w:hAnsi="Book Antiqua"/>
          <w:i/>
          <w:sz w:val="24"/>
          <w:szCs w:val="24"/>
        </w:rPr>
        <w:t>J Immunol</w:t>
      </w:r>
      <w:r w:rsidRPr="008E6D27">
        <w:rPr>
          <w:rFonts w:ascii="Book Antiqua" w:hAnsi="Book Antiqua"/>
          <w:sz w:val="24"/>
          <w:szCs w:val="24"/>
        </w:rPr>
        <w:t xml:space="preserve"> 1991; </w:t>
      </w:r>
      <w:r w:rsidRPr="008E6D27">
        <w:rPr>
          <w:rFonts w:ascii="Book Antiqua" w:hAnsi="Book Antiqua"/>
          <w:b/>
          <w:sz w:val="24"/>
          <w:szCs w:val="24"/>
        </w:rPr>
        <w:t>147</w:t>
      </w:r>
      <w:r w:rsidRPr="008E6D27">
        <w:rPr>
          <w:rFonts w:ascii="Book Antiqua" w:hAnsi="Book Antiqua"/>
          <w:sz w:val="24"/>
          <w:szCs w:val="24"/>
        </w:rPr>
        <w:t>:1659-1666 [PMID: 1831831] Google Scholar</w:t>
      </w:r>
    </w:p>
    <w:p w14:paraId="56B2F0BB" w14:textId="77777777" w:rsidR="00152FB0" w:rsidRPr="008E6D27" w:rsidRDefault="00152FB0" w:rsidP="00152FB0">
      <w:pPr>
        <w:shd w:val="clear" w:color="auto" w:fill="FFFFFF"/>
        <w:snapToGrid w:val="0"/>
        <w:spacing w:after="0" w:line="360" w:lineRule="auto"/>
        <w:ind w:left="284"/>
        <w:jc w:val="both"/>
        <w:rPr>
          <w:rFonts w:ascii="Book Antiqua" w:hAnsi="Book Antiqua"/>
          <w:bCs/>
          <w:sz w:val="24"/>
          <w:szCs w:val="24"/>
        </w:rPr>
      </w:pPr>
      <w:r w:rsidRPr="008E6D27">
        <w:rPr>
          <w:rFonts w:ascii="Book Antiqua" w:hAnsi="Book Antiqua"/>
          <w:bCs/>
          <w:sz w:val="24"/>
          <w:szCs w:val="24"/>
        </w:rPr>
        <w:t>86</w:t>
      </w:r>
      <w:r w:rsidRPr="008E6D27">
        <w:rPr>
          <w:rFonts w:ascii="Book Antiqua" w:hAnsi="Book Antiqua"/>
          <w:b/>
          <w:bCs/>
          <w:sz w:val="24"/>
          <w:szCs w:val="24"/>
        </w:rPr>
        <w:t xml:space="preserve"> Macintyre AR</w:t>
      </w:r>
      <w:r w:rsidRPr="008E6D27">
        <w:rPr>
          <w:rFonts w:ascii="Book Antiqua" w:hAnsi="Book Antiqua"/>
          <w:bCs/>
          <w:sz w:val="24"/>
          <w:szCs w:val="24"/>
        </w:rPr>
        <w:t>, Dixon JB. Echinococcus granulosus: regulation of leukocyte growth by living protoscoleces from horses, sheep, and cattle. </w:t>
      </w:r>
      <w:r w:rsidRPr="008E6D27">
        <w:rPr>
          <w:rFonts w:ascii="Book Antiqua" w:hAnsi="Book Antiqua"/>
          <w:bCs/>
          <w:i/>
          <w:sz w:val="24"/>
          <w:szCs w:val="24"/>
        </w:rPr>
        <w:t>Exp Parasitol</w:t>
      </w:r>
      <w:r w:rsidRPr="008E6D27">
        <w:rPr>
          <w:rFonts w:ascii="Book Antiqua" w:hAnsi="Book Antiqua"/>
          <w:bCs/>
          <w:sz w:val="24"/>
          <w:szCs w:val="24"/>
        </w:rPr>
        <w:t xml:space="preserve"> 2001; </w:t>
      </w:r>
      <w:r w:rsidRPr="008E6D27">
        <w:rPr>
          <w:rFonts w:ascii="Book Antiqua" w:hAnsi="Book Antiqua"/>
          <w:b/>
          <w:bCs/>
          <w:sz w:val="24"/>
          <w:szCs w:val="24"/>
        </w:rPr>
        <w:t>99</w:t>
      </w:r>
      <w:r w:rsidRPr="008E6D27">
        <w:rPr>
          <w:rFonts w:ascii="Book Antiqua" w:hAnsi="Book Antiqua"/>
          <w:bCs/>
          <w:sz w:val="24"/>
          <w:szCs w:val="24"/>
        </w:rPr>
        <w:t>:198-205 [</w:t>
      </w:r>
      <w:r w:rsidRPr="008E6D27">
        <w:rPr>
          <w:rFonts w:ascii="Book Antiqua" w:hAnsi="Book Antiqua"/>
          <w:sz w:val="24"/>
          <w:szCs w:val="24"/>
        </w:rPr>
        <w:t xml:space="preserve">PMID: 11888246 DOI: 10.1006/expr.2001.4662] </w:t>
      </w:r>
      <w:r w:rsidRPr="008E6D27">
        <w:rPr>
          <w:rFonts w:ascii="Book Antiqua" w:hAnsi="Book Antiqua"/>
          <w:bCs/>
          <w:sz w:val="24"/>
          <w:szCs w:val="24"/>
        </w:rPr>
        <w:t>Google Scholar</w:t>
      </w:r>
    </w:p>
    <w:p w14:paraId="29CA1E4F" w14:textId="77777777" w:rsidR="00152FB0" w:rsidRPr="008E6D27" w:rsidRDefault="00152FB0" w:rsidP="00152FB0">
      <w:pPr>
        <w:shd w:val="clear" w:color="auto" w:fill="FFFFFF"/>
        <w:snapToGrid w:val="0"/>
        <w:spacing w:after="0" w:line="360" w:lineRule="auto"/>
        <w:ind w:left="284"/>
        <w:jc w:val="both"/>
        <w:rPr>
          <w:rFonts w:ascii="Book Antiqua" w:hAnsi="Book Antiqua"/>
          <w:bCs/>
          <w:sz w:val="24"/>
          <w:szCs w:val="24"/>
        </w:rPr>
      </w:pPr>
      <w:r w:rsidRPr="008E6D27">
        <w:rPr>
          <w:rFonts w:ascii="Book Antiqua" w:hAnsi="Book Antiqua"/>
          <w:bCs/>
          <w:sz w:val="24"/>
          <w:szCs w:val="24"/>
        </w:rPr>
        <w:t>87</w:t>
      </w:r>
      <w:r w:rsidRPr="008E6D27">
        <w:rPr>
          <w:rFonts w:ascii="Book Antiqua" w:hAnsi="Book Antiqua"/>
          <w:b/>
          <w:bCs/>
          <w:sz w:val="24"/>
          <w:szCs w:val="24"/>
        </w:rPr>
        <w:t xml:space="preserve"> Walbaum</w:t>
      </w:r>
      <w:r w:rsidRPr="008E6D27">
        <w:rPr>
          <w:rFonts w:ascii="Book Antiqua" w:hAnsi="Book Antiqua"/>
          <w:bCs/>
          <w:sz w:val="24"/>
          <w:szCs w:val="24"/>
        </w:rPr>
        <w:t xml:space="preserve"> </w:t>
      </w:r>
      <w:r w:rsidRPr="008E6D27">
        <w:rPr>
          <w:rFonts w:ascii="Book Antiqua" w:hAnsi="Book Antiqua"/>
          <w:b/>
          <w:bCs/>
          <w:sz w:val="24"/>
          <w:szCs w:val="24"/>
        </w:rPr>
        <w:t>S</w:t>
      </w:r>
      <w:r w:rsidRPr="008E6D27">
        <w:rPr>
          <w:rFonts w:ascii="Book Antiqua" w:hAnsi="Book Antiqua"/>
          <w:bCs/>
          <w:sz w:val="24"/>
          <w:szCs w:val="24"/>
        </w:rPr>
        <w:t>, al Nahhas S, Gabrion C, Mesnil M, Petavy AF. Echinococcus multilocularis: in vitro interactions between protoscoleces and Kupffer cells. </w:t>
      </w:r>
      <w:r w:rsidRPr="008E6D27">
        <w:rPr>
          <w:rFonts w:ascii="Book Antiqua" w:hAnsi="Book Antiqua"/>
          <w:bCs/>
          <w:i/>
          <w:sz w:val="24"/>
          <w:szCs w:val="24"/>
        </w:rPr>
        <w:t>Parasitol Res</w:t>
      </w:r>
      <w:r w:rsidRPr="008E6D27">
        <w:rPr>
          <w:rFonts w:ascii="Book Antiqua" w:hAnsi="Book Antiqua"/>
          <w:bCs/>
          <w:sz w:val="24"/>
          <w:szCs w:val="24"/>
        </w:rPr>
        <w:t xml:space="preserve"> 1994; </w:t>
      </w:r>
      <w:r w:rsidRPr="008E6D27">
        <w:rPr>
          <w:rFonts w:ascii="Book Antiqua" w:hAnsi="Book Antiqua"/>
          <w:b/>
          <w:bCs/>
          <w:sz w:val="24"/>
          <w:szCs w:val="24"/>
        </w:rPr>
        <w:t>80</w:t>
      </w:r>
      <w:r w:rsidRPr="008E6D27">
        <w:rPr>
          <w:rFonts w:ascii="Book Antiqua" w:hAnsi="Book Antiqua"/>
          <w:bCs/>
          <w:sz w:val="24"/>
          <w:szCs w:val="24"/>
        </w:rPr>
        <w:t>:381–387</w:t>
      </w:r>
      <w:r w:rsidRPr="008E6D27">
        <w:rPr>
          <w:rFonts w:ascii="Book Antiqua" w:hAnsi="Book Antiqua"/>
          <w:sz w:val="24"/>
          <w:szCs w:val="24"/>
        </w:rPr>
        <w:t xml:space="preserve"> [PMID: 7797364 DOI</w:t>
      </w:r>
      <w:proofErr w:type="gramStart"/>
      <w:r w:rsidRPr="008E6D27">
        <w:rPr>
          <w:rFonts w:ascii="Book Antiqua" w:hAnsi="Book Antiqua"/>
          <w:sz w:val="24"/>
          <w:szCs w:val="24"/>
        </w:rPr>
        <w:t>:10.1007</w:t>
      </w:r>
      <w:proofErr w:type="gramEnd"/>
      <w:r w:rsidRPr="008E6D27">
        <w:rPr>
          <w:rFonts w:ascii="Book Antiqua" w:hAnsi="Book Antiqua"/>
          <w:sz w:val="24"/>
          <w:szCs w:val="24"/>
        </w:rPr>
        <w:t>/BF00932375] Google Scholar</w:t>
      </w:r>
    </w:p>
    <w:p w14:paraId="49F99783"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 xml:space="preserve">88 </w:t>
      </w:r>
      <w:hyperlink r:id="rId62" w:anchor="pntd.0001516-Dvoroznkov1" w:history="1">
        <w:r w:rsidRPr="00B72341">
          <w:rPr>
            <w:rStyle w:val="Hyperlink"/>
            <w:rFonts w:ascii="Book Antiqua" w:hAnsi="Book Antiqua"/>
            <w:b/>
            <w:color w:val="auto"/>
            <w:sz w:val="24"/>
            <w:szCs w:val="24"/>
            <w:u w:val="none"/>
          </w:rPr>
          <w:t>Dvoroznáková E</w:t>
        </w:r>
        <w:r w:rsidRPr="00B72341">
          <w:rPr>
            <w:rStyle w:val="Hyperlink"/>
            <w:rFonts w:ascii="Book Antiqua" w:hAnsi="Book Antiqua"/>
            <w:color w:val="auto"/>
            <w:sz w:val="24"/>
            <w:szCs w:val="24"/>
            <w:u w:val="none"/>
          </w:rPr>
          <w:t>, Porubcová J, Sevcíková Z. Immune response of mice with alveolar echinococcosis to therapy with transfer factor, alone and in combination with albendazole. </w:t>
        </w:r>
        <w:r w:rsidRPr="00B72341">
          <w:rPr>
            <w:rStyle w:val="Hyperlink"/>
            <w:rFonts w:ascii="Book Antiqua" w:hAnsi="Book Antiqua"/>
            <w:i/>
            <w:color w:val="auto"/>
            <w:sz w:val="24"/>
            <w:szCs w:val="24"/>
            <w:u w:val="none"/>
          </w:rPr>
          <w:t>Parasitol Res</w:t>
        </w:r>
        <w:r w:rsidRPr="00B72341">
          <w:rPr>
            <w:rStyle w:val="Hyperlink"/>
            <w:rFonts w:ascii="Book Antiqua" w:hAnsi="Book Antiqua"/>
            <w:color w:val="auto"/>
            <w:sz w:val="24"/>
            <w:szCs w:val="24"/>
            <w:u w:val="none"/>
          </w:rPr>
          <w:t xml:space="preserve"> 2009; </w:t>
        </w:r>
        <w:r w:rsidRPr="00B72341">
          <w:rPr>
            <w:rStyle w:val="Hyperlink"/>
            <w:rFonts w:ascii="Book Antiqua" w:hAnsi="Book Antiqua"/>
            <w:b/>
            <w:color w:val="auto"/>
            <w:sz w:val="24"/>
            <w:szCs w:val="24"/>
            <w:u w:val="none"/>
          </w:rPr>
          <w:t>105</w:t>
        </w:r>
        <w:r w:rsidRPr="00B72341">
          <w:rPr>
            <w:rStyle w:val="Hyperlink"/>
            <w:rFonts w:ascii="Book Antiqua" w:hAnsi="Book Antiqua"/>
            <w:color w:val="auto"/>
            <w:sz w:val="24"/>
            <w:szCs w:val="24"/>
            <w:u w:val="none"/>
          </w:rPr>
          <w:t>:1067-1076 [PMID: 19548004 DOI: 10.1007/s00436-009-1520-z]</w:t>
        </w:r>
        <w:r w:rsidRPr="00B72341">
          <w:rPr>
            <w:rStyle w:val="Hyperlink"/>
            <w:rFonts w:ascii="Book Antiqua" w:hAnsi="Book Antiqua"/>
            <w:b/>
            <w:color w:val="auto"/>
            <w:sz w:val="24"/>
            <w:szCs w:val="24"/>
            <w:u w:val="none"/>
          </w:rPr>
          <w:t xml:space="preserve"> </w:t>
        </w:r>
        <w:r w:rsidRPr="00B72341">
          <w:rPr>
            <w:rStyle w:val="Hyperlink"/>
            <w:rFonts w:ascii="Book Antiqua" w:hAnsi="Book Antiqua"/>
            <w:color w:val="auto"/>
            <w:sz w:val="24"/>
            <w:szCs w:val="24"/>
            <w:u w:val="none"/>
          </w:rPr>
          <w:t>Google Scholar</w:t>
        </w:r>
      </w:hyperlink>
    </w:p>
    <w:p w14:paraId="07365C21"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bCs/>
          <w:sz w:val="24"/>
          <w:szCs w:val="24"/>
        </w:rPr>
        <w:t xml:space="preserve">89 </w:t>
      </w:r>
      <w:r w:rsidRPr="008E6D27">
        <w:rPr>
          <w:rFonts w:ascii="Book Antiqua" w:hAnsi="Book Antiqua"/>
          <w:b/>
          <w:bCs/>
          <w:sz w:val="24"/>
          <w:szCs w:val="24"/>
        </w:rPr>
        <w:t>Jenne L</w:t>
      </w:r>
      <w:r w:rsidRPr="008E6D27">
        <w:rPr>
          <w:rFonts w:ascii="Book Antiqua" w:hAnsi="Book Antiqua"/>
          <w:bCs/>
          <w:sz w:val="24"/>
          <w:szCs w:val="24"/>
        </w:rPr>
        <w:t>, Arrighi JF, Sauter B, Kern P. Dendritic cells pulsed with unfractionated helminthic proteins to generate antiparasitic cytotoxic T lymphocyte. </w:t>
      </w:r>
      <w:r w:rsidRPr="008E6D27">
        <w:rPr>
          <w:rFonts w:ascii="Book Antiqua" w:hAnsi="Book Antiqua"/>
          <w:bCs/>
          <w:i/>
          <w:sz w:val="24"/>
          <w:szCs w:val="24"/>
        </w:rPr>
        <w:t>Parasite Immunol</w:t>
      </w:r>
      <w:r w:rsidRPr="008E6D27">
        <w:rPr>
          <w:rFonts w:ascii="Book Antiqua" w:hAnsi="Book Antiqua"/>
          <w:bCs/>
          <w:sz w:val="24"/>
          <w:szCs w:val="24"/>
        </w:rPr>
        <w:t xml:space="preserve"> 2001; </w:t>
      </w:r>
      <w:r w:rsidRPr="008E6D27">
        <w:rPr>
          <w:rFonts w:ascii="Book Antiqua" w:hAnsi="Book Antiqua"/>
          <w:b/>
          <w:bCs/>
          <w:sz w:val="24"/>
          <w:szCs w:val="24"/>
        </w:rPr>
        <w:t>23</w:t>
      </w:r>
      <w:r w:rsidRPr="008E6D27">
        <w:rPr>
          <w:rFonts w:ascii="Book Antiqua" w:hAnsi="Book Antiqua"/>
          <w:bCs/>
          <w:sz w:val="24"/>
          <w:szCs w:val="24"/>
        </w:rPr>
        <w:t xml:space="preserve">:195-201 [PMID: 11298296] </w:t>
      </w:r>
      <w:r w:rsidRPr="008E6D27">
        <w:rPr>
          <w:rFonts w:ascii="Book Antiqua" w:hAnsi="Book Antiqua"/>
          <w:sz w:val="24"/>
          <w:szCs w:val="24"/>
        </w:rPr>
        <w:t>Google Scholar</w:t>
      </w:r>
      <w:r w:rsidRPr="008E6D27">
        <w:rPr>
          <w:rFonts w:ascii="Book Antiqua" w:hAnsi="Book Antiqua"/>
          <w:bCs/>
          <w:sz w:val="24"/>
          <w:szCs w:val="24"/>
        </w:rPr>
        <w:t xml:space="preserve"> </w:t>
      </w:r>
    </w:p>
    <w:p w14:paraId="4B7901CE"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90</w:t>
      </w:r>
      <w:r w:rsidRPr="008E6D27">
        <w:rPr>
          <w:rFonts w:ascii="Book Antiqua" w:hAnsi="Book Antiqua"/>
          <w:b/>
          <w:sz w:val="24"/>
          <w:szCs w:val="24"/>
        </w:rPr>
        <w:t xml:space="preserve"> Spiliotis M</w:t>
      </w:r>
      <w:r w:rsidRPr="008E6D27">
        <w:rPr>
          <w:rFonts w:ascii="Book Antiqua" w:hAnsi="Book Antiqua"/>
          <w:sz w:val="24"/>
          <w:szCs w:val="24"/>
        </w:rPr>
        <w:t>, Mizukami C, Oku Y, Kiss F, Brehm K,</w:t>
      </w:r>
      <w:bookmarkStart w:id="147" w:name="baep-author-id3"/>
      <w:r w:rsidRPr="008E6D27">
        <w:rPr>
          <w:rFonts w:ascii="Book Antiqua" w:hAnsi="Book Antiqua"/>
          <w:sz w:val="24"/>
          <w:szCs w:val="24"/>
        </w:rPr>
        <w:t xml:space="preserve"> Mizukami C</w:t>
      </w:r>
      <w:bookmarkStart w:id="148" w:name="baep-author-id4"/>
      <w:bookmarkEnd w:id="147"/>
      <w:r w:rsidRPr="008E6D27">
        <w:rPr>
          <w:rFonts w:ascii="Book Antiqua" w:hAnsi="Book Antiqua"/>
          <w:sz w:val="24"/>
          <w:szCs w:val="24"/>
        </w:rPr>
        <w:t xml:space="preserve">, Oku Y. </w:t>
      </w:r>
      <w:bookmarkStart w:id="149" w:name="baep-author-id5"/>
      <w:bookmarkEnd w:id="148"/>
      <w:r w:rsidRPr="008E6D27">
        <w:rPr>
          <w:rFonts w:ascii="Book Antiqua" w:hAnsi="Book Antiqua"/>
          <w:sz w:val="24"/>
          <w:szCs w:val="24"/>
        </w:rPr>
        <w:t>Kiss F,</w:t>
      </w:r>
      <w:bookmarkStart w:id="150" w:name="baep-author-id6"/>
      <w:bookmarkEnd w:id="149"/>
      <w:r w:rsidRPr="008E6D27">
        <w:rPr>
          <w:rFonts w:ascii="Book Antiqua" w:hAnsi="Book Antiqua"/>
          <w:sz w:val="24"/>
          <w:szCs w:val="24"/>
        </w:rPr>
        <w:t xml:space="preserve"> Brehm K.</w:t>
      </w:r>
      <w:bookmarkStart w:id="151" w:name="baep-author-id7"/>
      <w:bookmarkEnd w:id="150"/>
      <w:r w:rsidRPr="008E6D27">
        <w:rPr>
          <w:rFonts w:ascii="Book Antiqua" w:hAnsi="Book Antiqua"/>
          <w:sz w:val="24"/>
          <w:szCs w:val="24"/>
        </w:rPr>
        <w:t>. Gottstein</w:t>
      </w:r>
      <w:bookmarkEnd w:id="151"/>
      <w:r w:rsidRPr="008E6D27">
        <w:rPr>
          <w:rFonts w:ascii="Book Antiqua" w:hAnsi="Book Antiqua"/>
          <w:sz w:val="24"/>
          <w:szCs w:val="24"/>
        </w:rPr>
        <w:t xml:space="preserve"> B. Echinococcus multilocularis primary cells: improved isolation, small-scale cultivation and RNA interference. </w:t>
      </w:r>
      <w:r w:rsidRPr="008E6D27">
        <w:rPr>
          <w:rFonts w:ascii="Book Antiqua" w:hAnsi="Book Antiqua"/>
          <w:i/>
          <w:sz w:val="24"/>
          <w:szCs w:val="24"/>
        </w:rPr>
        <w:t>Mol Biochem Parasitol</w:t>
      </w:r>
      <w:r w:rsidRPr="008E6D27">
        <w:rPr>
          <w:rFonts w:ascii="Book Antiqua" w:hAnsi="Book Antiqua"/>
          <w:sz w:val="24"/>
          <w:szCs w:val="24"/>
        </w:rPr>
        <w:t xml:space="preserve"> 2010; </w:t>
      </w:r>
      <w:r w:rsidRPr="008E6D27">
        <w:rPr>
          <w:rFonts w:ascii="Book Antiqua" w:hAnsi="Book Antiqua"/>
          <w:b/>
          <w:sz w:val="24"/>
          <w:szCs w:val="24"/>
        </w:rPr>
        <w:t>174</w:t>
      </w:r>
      <w:r w:rsidRPr="008E6D27">
        <w:rPr>
          <w:rFonts w:ascii="Book Antiqua" w:hAnsi="Book Antiqua"/>
          <w:sz w:val="24"/>
          <w:szCs w:val="24"/>
        </w:rPr>
        <w:t>:83-87 [PMID: 20637246 DOI: 10.1016/j.molbiopara.2010.07.001] Google</w:t>
      </w:r>
      <w:r w:rsidRPr="008E6D27">
        <w:rPr>
          <w:rFonts w:ascii="Book Antiqua" w:hAnsi="Book Antiqua"/>
          <w:b/>
          <w:sz w:val="24"/>
          <w:szCs w:val="24"/>
        </w:rPr>
        <w:t xml:space="preserve"> </w:t>
      </w:r>
      <w:r w:rsidRPr="008E6D27">
        <w:rPr>
          <w:rFonts w:ascii="Book Antiqua" w:hAnsi="Book Antiqua"/>
          <w:sz w:val="24"/>
          <w:szCs w:val="24"/>
        </w:rPr>
        <w:t>Scholar</w:t>
      </w:r>
    </w:p>
    <w:p w14:paraId="7C470EEE"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91</w:t>
      </w:r>
      <w:r w:rsidRPr="008E6D27">
        <w:rPr>
          <w:rFonts w:ascii="Book Antiqua" w:hAnsi="Book Antiqua"/>
          <w:b/>
          <w:sz w:val="24"/>
          <w:szCs w:val="24"/>
        </w:rPr>
        <w:t xml:space="preserve"> Ghoreschi K</w:t>
      </w:r>
      <w:r w:rsidRPr="008E6D27">
        <w:rPr>
          <w:rFonts w:ascii="Book Antiqua" w:hAnsi="Book Antiqua"/>
          <w:sz w:val="24"/>
          <w:szCs w:val="24"/>
        </w:rPr>
        <w:t>,</w:t>
      </w:r>
      <w:r w:rsidRPr="00B72341">
        <w:rPr>
          <w:rFonts w:ascii="Book Antiqua" w:hAnsi="Book Antiqua"/>
          <w:sz w:val="24"/>
          <w:szCs w:val="24"/>
        </w:rPr>
        <w:t xml:space="preserve"> </w:t>
      </w:r>
      <w:hyperlink r:id="rId63" w:history="1">
        <w:r w:rsidRPr="00B72341">
          <w:rPr>
            <w:rStyle w:val="Hyperlink"/>
            <w:rFonts w:ascii="Book Antiqua" w:hAnsi="Book Antiqua"/>
            <w:color w:val="auto"/>
            <w:sz w:val="24"/>
            <w:szCs w:val="24"/>
            <w:u w:val="none"/>
          </w:rPr>
          <w:t>Laurence A</w:t>
        </w:r>
      </w:hyperlink>
      <w:r w:rsidRPr="00B72341">
        <w:rPr>
          <w:rFonts w:ascii="Book Antiqua" w:hAnsi="Book Antiqua"/>
          <w:sz w:val="24"/>
          <w:szCs w:val="24"/>
        </w:rPr>
        <w:t>, </w:t>
      </w:r>
      <w:hyperlink r:id="rId64" w:history="1">
        <w:r w:rsidRPr="00B72341">
          <w:rPr>
            <w:rStyle w:val="Hyperlink"/>
            <w:rFonts w:ascii="Book Antiqua" w:hAnsi="Book Antiqua"/>
            <w:color w:val="auto"/>
            <w:sz w:val="24"/>
            <w:szCs w:val="24"/>
            <w:u w:val="none"/>
          </w:rPr>
          <w:t>Yang XP</w:t>
        </w:r>
      </w:hyperlink>
      <w:r w:rsidRPr="00B72341">
        <w:rPr>
          <w:rFonts w:ascii="Book Antiqua" w:hAnsi="Book Antiqua"/>
          <w:sz w:val="24"/>
          <w:szCs w:val="24"/>
        </w:rPr>
        <w:t>, </w:t>
      </w:r>
      <w:hyperlink r:id="rId65" w:history="1">
        <w:r w:rsidRPr="00B72341">
          <w:rPr>
            <w:rStyle w:val="Hyperlink"/>
            <w:rFonts w:ascii="Book Antiqua" w:hAnsi="Book Antiqua"/>
            <w:color w:val="auto"/>
            <w:sz w:val="24"/>
            <w:szCs w:val="24"/>
            <w:u w:val="none"/>
          </w:rPr>
          <w:t>Tato CM</w:t>
        </w:r>
      </w:hyperlink>
      <w:r w:rsidRPr="00B72341">
        <w:rPr>
          <w:rFonts w:ascii="Book Antiqua" w:hAnsi="Book Antiqua"/>
          <w:sz w:val="24"/>
          <w:szCs w:val="24"/>
        </w:rPr>
        <w:t>, </w:t>
      </w:r>
      <w:hyperlink r:id="rId66" w:history="1">
        <w:r w:rsidRPr="00B72341">
          <w:rPr>
            <w:rStyle w:val="Hyperlink"/>
            <w:rFonts w:ascii="Book Antiqua" w:hAnsi="Book Antiqua"/>
            <w:color w:val="auto"/>
            <w:sz w:val="24"/>
            <w:szCs w:val="24"/>
            <w:u w:val="none"/>
          </w:rPr>
          <w:t>McGeachy MJ</w:t>
        </w:r>
      </w:hyperlink>
      <w:r w:rsidRPr="00B72341">
        <w:rPr>
          <w:rFonts w:ascii="Book Antiqua" w:hAnsi="Book Antiqua"/>
          <w:sz w:val="24"/>
          <w:szCs w:val="24"/>
        </w:rPr>
        <w:t>, </w:t>
      </w:r>
      <w:hyperlink r:id="rId67" w:history="1">
        <w:r w:rsidRPr="00B72341">
          <w:rPr>
            <w:rStyle w:val="Hyperlink"/>
            <w:rFonts w:ascii="Book Antiqua" w:hAnsi="Book Antiqua"/>
            <w:color w:val="auto"/>
            <w:sz w:val="24"/>
            <w:szCs w:val="24"/>
            <w:u w:val="none"/>
          </w:rPr>
          <w:t>Konkel JE</w:t>
        </w:r>
      </w:hyperlink>
      <w:r w:rsidRPr="00B72341">
        <w:rPr>
          <w:rFonts w:ascii="Book Antiqua" w:hAnsi="Book Antiqua"/>
          <w:sz w:val="24"/>
          <w:szCs w:val="24"/>
        </w:rPr>
        <w:t>, </w:t>
      </w:r>
      <w:hyperlink r:id="rId68" w:history="1">
        <w:r w:rsidRPr="00B72341">
          <w:rPr>
            <w:rStyle w:val="Hyperlink"/>
            <w:rFonts w:ascii="Book Antiqua" w:hAnsi="Book Antiqua"/>
            <w:color w:val="auto"/>
            <w:sz w:val="24"/>
            <w:szCs w:val="24"/>
            <w:u w:val="none"/>
          </w:rPr>
          <w:t>Ramos HL</w:t>
        </w:r>
      </w:hyperlink>
      <w:r w:rsidRPr="00B72341">
        <w:rPr>
          <w:rFonts w:ascii="Book Antiqua" w:hAnsi="Book Antiqua"/>
          <w:sz w:val="24"/>
          <w:szCs w:val="24"/>
        </w:rPr>
        <w:t>, </w:t>
      </w:r>
      <w:hyperlink r:id="rId69" w:history="1">
        <w:r w:rsidRPr="00B72341">
          <w:rPr>
            <w:rStyle w:val="Hyperlink"/>
            <w:rFonts w:ascii="Book Antiqua" w:hAnsi="Book Antiqua"/>
            <w:color w:val="auto"/>
            <w:sz w:val="24"/>
            <w:szCs w:val="24"/>
            <w:u w:val="none"/>
          </w:rPr>
          <w:t>Wei L</w:t>
        </w:r>
      </w:hyperlink>
      <w:r w:rsidRPr="00B72341">
        <w:rPr>
          <w:rFonts w:ascii="Book Antiqua" w:hAnsi="Book Antiqua"/>
          <w:sz w:val="24"/>
          <w:szCs w:val="24"/>
        </w:rPr>
        <w:t>, </w:t>
      </w:r>
      <w:hyperlink r:id="rId70" w:history="1">
        <w:r w:rsidRPr="00B72341">
          <w:rPr>
            <w:rStyle w:val="Hyperlink"/>
            <w:rFonts w:ascii="Book Antiqua" w:hAnsi="Book Antiqua"/>
            <w:color w:val="auto"/>
            <w:sz w:val="24"/>
            <w:szCs w:val="24"/>
            <w:u w:val="none"/>
          </w:rPr>
          <w:t>Davidson TS</w:t>
        </w:r>
      </w:hyperlink>
      <w:r w:rsidRPr="00B72341">
        <w:rPr>
          <w:rFonts w:ascii="Book Antiqua" w:hAnsi="Book Antiqua"/>
          <w:sz w:val="24"/>
          <w:szCs w:val="24"/>
        </w:rPr>
        <w:t>, </w:t>
      </w:r>
      <w:hyperlink r:id="rId71" w:history="1">
        <w:r w:rsidRPr="00B72341">
          <w:rPr>
            <w:rStyle w:val="Hyperlink"/>
            <w:rFonts w:ascii="Book Antiqua" w:hAnsi="Book Antiqua"/>
            <w:color w:val="auto"/>
            <w:sz w:val="24"/>
            <w:szCs w:val="24"/>
            <w:u w:val="none"/>
          </w:rPr>
          <w:t>Bouladoux N</w:t>
        </w:r>
      </w:hyperlink>
      <w:r w:rsidRPr="00B72341">
        <w:rPr>
          <w:rFonts w:ascii="Book Antiqua" w:hAnsi="Book Antiqua"/>
          <w:sz w:val="24"/>
          <w:szCs w:val="24"/>
        </w:rPr>
        <w:t>, </w:t>
      </w:r>
      <w:hyperlink r:id="rId72" w:history="1">
        <w:r w:rsidRPr="00B72341">
          <w:rPr>
            <w:rStyle w:val="Hyperlink"/>
            <w:rFonts w:ascii="Book Antiqua" w:hAnsi="Book Antiqua"/>
            <w:color w:val="auto"/>
            <w:sz w:val="24"/>
            <w:szCs w:val="24"/>
            <w:u w:val="none"/>
          </w:rPr>
          <w:t>Grainger JR</w:t>
        </w:r>
      </w:hyperlink>
      <w:r w:rsidRPr="00B72341">
        <w:rPr>
          <w:rFonts w:ascii="Book Antiqua" w:hAnsi="Book Antiqua"/>
          <w:sz w:val="24"/>
          <w:szCs w:val="24"/>
        </w:rPr>
        <w:t>, </w:t>
      </w:r>
      <w:hyperlink r:id="rId73" w:history="1">
        <w:r w:rsidRPr="00B72341">
          <w:rPr>
            <w:rStyle w:val="Hyperlink"/>
            <w:rFonts w:ascii="Book Antiqua" w:hAnsi="Book Antiqua"/>
            <w:color w:val="auto"/>
            <w:sz w:val="24"/>
            <w:szCs w:val="24"/>
            <w:u w:val="none"/>
          </w:rPr>
          <w:t>Chen Q</w:t>
        </w:r>
      </w:hyperlink>
      <w:r w:rsidRPr="00B72341">
        <w:rPr>
          <w:rFonts w:ascii="Book Antiqua" w:hAnsi="Book Antiqua"/>
          <w:sz w:val="24"/>
          <w:szCs w:val="24"/>
        </w:rPr>
        <w:t>, </w:t>
      </w:r>
      <w:hyperlink r:id="rId74" w:history="1">
        <w:r w:rsidRPr="00B72341">
          <w:rPr>
            <w:rStyle w:val="Hyperlink"/>
            <w:rFonts w:ascii="Book Antiqua" w:hAnsi="Book Antiqua"/>
            <w:color w:val="auto"/>
            <w:sz w:val="24"/>
            <w:szCs w:val="24"/>
            <w:u w:val="none"/>
          </w:rPr>
          <w:t>Kanno Y</w:t>
        </w:r>
      </w:hyperlink>
      <w:r w:rsidRPr="00B72341">
        <w:rPr>
          <w:rFonts w:ascii="Book Antiqua" w:hAnsi="Book Antiqua"/>
          <w:sz w:val="24"/>
          <w:szCs w:val="24"/>
        </w:rPr>
        <w:t>, </w:t>
      </w:r>
      <w:hyperlink r:id="rId75" w:history="1">
        <w:r w:rsidRPr="00B72341">
          <w:rPr>
            <w:rStyle w:val="Hyperlink"/>
            <w:rFonts w:ascii="Book Antiqua" w:hAnsi="Book Antiqua"/>
            <w:color w:val="auto"/>
            <w:sz w:val="24"/>
            <w:szCs w:val="24"/>
            <w:u w:val="none"/>
          </w:rPr>
          <w:t>Watford WT</w:t>
        </w:r>
      </w:hyperlink>
      <w:r w:rsidRPr="00B72341">
        <w:rPr>
          <w:rFonts w:ascii="Book Antiqua" w:hAnsi="Book Antiqua"/>
          <w:sz w:val="24"/>
          <w:szCs w:val="24"/>
        </w:rPr>
        <w:t>, </w:t>
      </w:r>
      <w:hyperlink r:id="rId76" w:history="1">
        <w:r w:rsidRPr="00B72341">
          <w:rPr>
            <w:rStyle w:val="Hyperlink"/>
            <w:rFonts w:ascii="Book Antiqua" w:hAnsi="Book Antiqua"/>
            <w:color w:val="auto"/>
            <w:sz w:val="24"/>
            <w:szCs w:val="24"/>
            <w:u w:val="none"/>
          </w:rPr>
          <w:t>Sun HW</w:t>
        </w:r>
      </w:hyperlink>
      <w:r w:rsidRPr="00B72341">
        <w:rPr>
          <w:rFonts w:ascii="Book Antiqua" w:hAnsi="Book Antiqua"/>
          <w:sz w:val="24"/>
          <w:szCs w:val="24"/>
        </w:rPr>
        <w:t>, </w:t>
      </w:r>
      <w:hyperlink r:id="rId77" w:history="1">
        <w:r w:rsidRPr="00B72341">
          <w:rPr>
            <w:rStyle w:val="Hyperlink"/>
            <w:rFonts w:ascii="Book Antiqua" w:hAnsi="Book Antiqua"/>
            <w:color w:val="auto"/>
            <w:sz w:val="24"/>
            <w:szCs w:val="24"/>
            <w:u w:val="none"/>
          </w:rPr>
          <w:t>Eberl G</w:t>
        </w:r>
      </w:hyperlink>
      <w:r w:rsidRPr="00B72341">
        <w:rPr>
          <w:rFonts w:ascii="Book Antiqua" w:hAnsi="Book Antiqua"/>
          <w:sz w:val="24"/>
          <w:szCs w:val="24"/>
        </w:rPr>
        <w:t>, </w:t>
      </w:r>
      <w:hyperlink r:id="rId78" w:history="1">
        <w:r w:rsidRPr="00B72341">
          <w:rPr>
            <w:rStyle w:val="Hyperlink"/>
            <w:rFonts w:ascii="Book Antiqua" w:hAnsi="Book Antiqua"/>
            <w:color w:val="auto"/>
            <w:sz w:val="24"/>
            <w:szCs w:val="24"/>
            <w:u w:val="none"/>
          </w:rPr>
          <w:t>Shevach EM</w:t>
        </w:r>
      </w:hyperlink>
      <w:r w:rsidRPr="00B72341">
        <w:rPr>
          <w:rFonts w:ascii="Book Antiqua" w:hAnsi="Book Antiqua"/>
          <w:sz w:val="24"/>
          <w:szCs w:val="24"/>
        </w:rPr>
        <w:t>, </w:t>
      </w:r>
      <w:hyperlink r:id="rId79" w:history="1">
        <w:r w:rsidRPr="00B72341">
          <w:rPr>
            <w:rStyle w:val="Hyperlink"/>
            <w:rFonts w:ascii="Book Antiqua" w:hAnsi="Book Antiqua"/>
            <w:color w:val="auto"/>
            <w:sz w:val="24"/>
            <w:szCs w:val="24"/>
            <w:u w:val="none"/>
          </w:rPr>
          <w:t>Belkaid Y</w:t>
        </w:r>
      </w:hyperlink>
      <w:r w:rsidRPr="00B72341">
        <w:rPr>
          <w:rFonts w:ascii="Book Antiqua" w:hAnsi="Book Antiqua"/>
          <w:sz w:val="24"/>
          <w:szCs w:val="24"/>
        </w:rPr>
        <w:t>, </w:t>
      </w:r>
      <w:hyperlink r:id="rId80" w:history="1">
        <w:r w:rsidRPr="00B72341">
          <w:rPr>
            <w:rStyle w:val="Hyperlink"/>
            <w:rFonts w:ascii="Book Antiqua" w:hAnsi="Book Antiqua"/>
            <w:color w:val="auto"/>
            <w:sz w:val="24"/>
            <w:szCs w:val="24"/>
            <w:u w:val="none"/>
          </w:rPr>
          <w:t>Cua DJ</w:t>
        </w:r>
      </w:hyperlink>
      <w:r w:rsidRPr="00B72341">
        <w:rPr>
          <w:rFonts w:ascii="Book Antiqua" w:hAnsi="Book Antiqua"/>
          <w:sz w:val="24"/>
          <w:szCs w:val="24"/>
        </w:rPr>
        <w:t>, </w:t>
      </w:r>
      <w:hyperlink r:id="rId81" w:history="1">
        <w:r w:rsidRPr="00B72341">
          <w:rPr>
            <w:rStyle w:val="Hyperlink"/>
            <w:rFonts w:ascii="Book Antiqua" w:hAnsi="Book Antiqua"/>
            <w:color w:val="auto"/>
            <w:sz w:val="24"/>
            <w:szCs w:val="24"/>
            <w:u w:val="none"/>
          </w:rPr>
          <w:t>Chen W</w:t>
        </w:r>
      </w:hyperlink>
      <w:r w:rsidRPr="00B72341">
        <w:rPr>
          <w:rFonts w:ascii="Book Antiqua" w:hAnsi="Book Antiqua"/>
          <w:sz w:val="24"/>
          <w:szCs w:val="24"/>
        </w:rPr>
        <w:t>, </w:t>
      </w:r>
      <w:hyperlink r:id="rId82" w:history="1">
        <w:r w:rsidRPr="00B72341">
          <w:rPr>
            <w:rStyle w:val="Hyperlink"/>
            <w:rFonts w:ascii="Book Antiqua" w:hAnsi="Book Antiqua"/>
            <w:color w:val="auto"/>
            <w:sz w:val="24"/>
            <w:szCs w:val="24"/>
            <w:u w:val="none"/>
          </w:rPr>
          <w:t>O'Shea JJ</w:t>
        </w:r>
      </w:hyperlink>
      <w:r w:rsidRPr="008E6D27">
        <w:rPr>
          <w:rFonts w:ascii="Book Antiqua" w:hAnsi="Book Antiqua"/>
          <w:sz w:val="24"/>
          <w:szCs w:val="24"/>
        </w:rPr>
        <w:t xml:space="preserve">. </w:t>
      </w:r>
      <w:r w:rsidRPr="008E6D27">
        <w:rPr>
          <w:rFonts w:ascii="Book Antiqua" w:hAnsi="Book Antiqua"/>
          <w:sz w:val="24"/>
          <w:szCs w:val="24"/>
        </w:rPr>
        <w:lastRenderedPageBreak/>
        <w:t xml:space="preserve">Generation of pathogenic </w:t>
      </w:r>
      <w:proofErr w:type="gramStart"/>
      <w:r w:rsidRPr="008E6D27">
        <w:rPr>
          <w:rFonts w:ascii="Book Antiqua" w:hAnsi="Book Antiqua"/>
          <w:sz w:val="24"/>
          <w:szCs w:val="24"/>
        </w:rPr>
        <w:t>T(</w:t>
      </w:r>
      <w:proofErr w:type="gramEnd"/>
      <w:r w:rsidRPr="008E6D27">
        <w:rPr>
          <w:rFonts w:ascii="Book Antiqua" w:hAnsi="Book Antiqua"/>
          <w:sz w:val="24"/>
          <w:szCs w:val="24"/>
        </w:rPr>
        <w:t>H)17 cells in the absence of TGF-β signalling. </w:t>
      </w:r>
      <w:r w:rsidRPr="008E6D27">
        <w:rPr>
          <w:rFonts w:ascii="Book Antiqua" w:hAnsi="Book Antiqua"/>
          <w:i/>
          <w:iCs/>
          <w:sz w:val="24"/>
          <w:szCs w:val="24"/>
        </w:rPr>
        <w:t>Nature</w:t>
      </w:r>
      <w:r w:rsidRPr="008E6D27">
        <w:rPr>
          <w:rFonts w:ascii="Book Antiqua" w:hAnsi="Book Antiqua"/>
          <w:sz w:val="24"/>
          <w:szCs w:val="24"/>
        </w:rPr>
        <w:t xml:space="preserve"> 2010; </w:t>
      </w:r>
      <w:r w:rsidRPr="008E6D27">
        <w:rPr>
          <w:rFonts w:ascii="Book Antiqua" w:hAnsi="Book Antiqua"/>
          <w:b/>
          <w:sz w:val="24"/>
          <w:szCs w:val="24"/>
        </w:rPr>
        <w:t>467</w:t>
      </w:r>
      <w:r w:rsidRPr="008E6D27">
        <w:rPr>
          <w:rFonts w:ascii="Book Antiqua" w:hAnsi="Book Antiqua"/>
          <w:sz w:val="24"/>
          <w:szCs w:val="24"/>
        </w:rPr>
        <w:t>:967–971 [PMID: 20962846 PMCID: PMC3108066 DOI: 10.1038/nature09447] Google Scholar</w:t>
      </w:r>
    </w:p>
    <w:p w14:paraId="4D14AB29"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 xml:space="preserve">92 </w:t>
      </w:r>
      <w:hyperlink r:id="rId83" w:history="1">
        <w:r w:rsidRPr="00B72341">
          <w:rPr>
            <w:rStyle w:val="Hyperlink"/>
            <w:rFonts w:ascii="Book Antiqua" w:hAnsi="Book Antiqua"/>
            <w:b/>
            <w:color w:val="auto"/>
            <w:sz w:val="24"/>
            <w:szCs w:val="24"/>
          </w:rPr>
          <w:t>Rosenblum MD</w:t>
        </w:r>
      </w:hyperlink>
      <w:r w:rsidRPr="00B72341">
        <w:rPr>
          <w:rFonts w:ascii="Book Antiqua" w:hAnsi="Book Antiqua"/>
          <w:sz w:val="24"/>
          <w:szCs w:val="24"/>
        </w:rPr>
        <w:t>, </w:t>
      </w:r>
      <w:hyperlink r:id="rId84" w:history="1">
        <w:r w:rsidRPr="00B72341">
          <w:rPr>
            <w:rStyle w:val="Hyperlink"/>
            <w:rFonts w:ascii="Book Antiqua" w:hAnsi="Book Antiqua"/>
            <w:color w:val="auto"/>
            <w:sz w:val="24"/>
            <w:szCs w:val="24"/>
          </w:rPr>
          <w:t>Remedios KA</w:t>
        </w:r>
      </w:hyperlink>
      <w:r w:rsidRPr="00B72341">
        <w:rPr>
          <w:rFonts w:ascii="Book Antiqua" w:hAnsi="Book Antiqua"/>
          <w:sz w:val="24"/>
          <w:szCs w:val="24"/>
        </w:rPr>
        <w:t>, </w:t>
      </w:r>
      <w:hyperlink r:id="rId85" w:history="1">
        <w:r w:rsidRPr="00B72341">
          <w:rPr>
            <w:rStyle w:val="Hyperlink"/>
            <w:rFonts w:ascii="Book Antiqua" w:hAnsi="Book Antiqua"/>
            <w:color w:val="auto"/>
            <w:sz w:val="24"/>
            <w:szCs w:val="24"/>
          </w:rPr>
          <w:t>Abbas AK</w:t>
        </w:r>
      </w:hyperlink>
      <w:r w:rsidRPr="00B72341">
        <w:rPr>
          <w:rFonts w:ascii="Book Antiqua" w:hAnsi="Book Antiqua"/>
          <w:sz w:val="24"/>
          <w:szCs w:val="24"/>
        </w:rPr>
        <w:t xml:space="preserve">. Mechanisms of human autoimmunity. </w:t>
      </w:r>
      <w:hyperlink r:id="rId86" w:tooltip="The Journal of clinical investigation." w:history="1">
        <w:r w:rsidRPr="00B72341">
          <w:rPr>
            <w:rStyle w:val="Hyperlink"/>
            <w:rFonts w:ascii="Book Antiqua" w:hAnsi="Book Antiqua"/>
            <w:i/>
            <w:color w:val="auto"/>
            <w:sz w:val="24"/>
            <w:szCs w:val="24"/>
          </w:rPr>
          <w:t>J Clin Invest</w:t>
        </w:r>
      </w:hyperlink>
      <w:r w:rsidRPr="00B72341">
        <w:rPr>
          <w:rFonts w:ascii="Book Antiqua" w:hAnsi="Book Antiqua"/>
          <w:sz w:val="24"/>
          <w:szCs w:val="24"/>
        </w:rPr>
        <w:t xml:space="preserve"> 2015 Jun; </w:t>
      </w:r>
      <w:r w:rsidRPr="00B72341">
        <w:rPr>
          <w:rFonts w:ascii="Book Antiqua" w:hAnsi="Book Antiqua"/>
          <w:b/>
          <w:sz w:val="24"/>
          <w:szCs w:val="24"/>
        </w:rPr>
        <w:t>125</w:t>
      </w:r>
      <w:r w:rsidRPr="00B72341">
        <w:rPr>
          <w:rFonts w:ascii="Book Antiqua" w:hAnsi="Book Antiqua"/>
          <w:sz w:val="24"/>
          <w:szCs w:val="24"/>
        </w:rPr>
        <w:t>:2228-33</w:t>
      </w:r>
      <w:r w:rsidRPr="008E6D27">
        <w:rPr>
          <w:rFonts w:ascii="Book Antiqua" w:hAnsi="Book Antiqua"/>
          <w:sz w:val="24"/>
          <w:szCs w:val="24"/>
        </w:rPr>
        <w:t xml:space="preserve"> [PMID: 25893595 PMCID: PMC4518692 DOI: 10.1172/JCI78088] Google</w:t>
      </w:r>
      <w:r w:rsidRPr="008E6D27">
        <w:rPr>
          <w:rFonts w:ascii="Book Antiqua" w:hAnsi="Book Antiqua"/>
          <w:b/>
          <w:sz w:val="24"/>
          <w:szCs w:val="24"/>
        </w:rPr>
        <w:t xml:space="preserve"> </w:t>
      </w:r>
      <w:r w:rsidRPr="008E6D27">
        <w:rPr>
          <w:rFonts w:ascii="Book Antiqua" w:hAnsi="Book Antiqua"/>
          <w:sz w:val="24"/>
          <w:szCs w:val="24"/>
        </w:rPr>
        <w:t>Scholar</w:t>
      </w:r>
    </w:p>
    <w:p w14:paraId="2CF7108C"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93</w:t>
      </w:r>
      <w:r w:rsidRPr="008E6D27">
        <w:rPr>
          <w:rFonts w:ascii="Book Antiqua" w:hAnsi="Book Antiqua"/>
          <w:b/>
          <w:sz w:val="24"/>
          <w:szCs w:val="24"/>
        </w:rPr>
        <w:t xml:space="preserve"> Goris A</w:t>
      </w:r>
      <w:r w:rsidRPr="008E6D27">
        <w:rPr>
          <w:rFonts w:ascii="Book Antiqua" w:hAnsi="Book Antiqua"/>
          <w:sz w:val="24"/>
          <w:szCs w:val="24"/>
        </w:rPr>
        <w:t>, Liston A. The immunogenetic architecture of autoimmune disease. </w:t>
      </w:r>
      <w:r w:rsidRPr="008E6D27">
        <w:rPr>
          <w:rFonts w:ascii="Book Antiqua" w:hAnsi="Book Antiqua"/>
          <w:i/>
          <w:iCs/>
          <w:sz w:val="24"/>
          <w:szCs w:val="24"/>
        </w:rPr>
        <w:t>Cold Spring Harb Perspect Biol</w:t>
      </w:r>
      <w:r w:rsidRPr="008E6D27">
        <w:rPr>
          <w:rFonts w:ascii="Book Antiqua" w:hAnsi="Book Antiqua"/>
          <w:sz w:val="24"/>
          <w:szCs w:val="24"/>
        </w:rPr>
        <w:t xml:space="preserve"> 2012; </w:t>
      </w:r>
      <w:r w:rsidRPr="008E6D27">
        <w:rPr>
          <w:rFonts w:ascii="Book Antiqua" w:hAnsi="Book Antiqua"/>
          <w:b/>
          <w:sz w:val="24"/>
          <w:szCs w:val="24"/>
        </w:rPr>
        <w:t>4</w:t>
      </w:r>
      <w:r w:rsidRPr="008E6D27">
        <w:rPr>
          <w:rFonts w:ascii="Book Antiqua" w:hAnsi="Book Antiqua"/>
          <w:sz w:val="24"/>
          <w:szCs w:val="24"/>
        </w:rPr>
        <w:t>:a007260 [PMID: 22383754 PMCID: PMC3282406 DOI: 10.1101/cshperspect.a007260] Google Scholar</w:t>
      </w:r>
    </w:p>
    <w:p w14:paraId="1D429DBC"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bCs/>
          <w:iCs/>
          <w:sz w:val="24"/>
          <w:szCs w:val="24"/>
        </w:rPr>
        <w:t xml:space="preserve">94 </w:t>
      </w:r>
      <w:r w:rsidRPr="008E6D27">
        <w:rPr>
          <w:rFonts w:ascii="Book Antiqua" w:hAnsi="Book Antiqua"/>
          <w:b/>
          <w:bCs/>
          <w:iCs/>
          <w:sz w:val="24"/>
          <w:szCs w:val="24"/>
        </w:rPr>
        <w:t>Liblau R</w:t>
      </w:r>
      <w:r w:rsidRPr="008E6D27">
        <w:rPr>
          <w:rFonts w:ascii="Book Antiqua" w:hAnsi="Book Antiqua"/>
          <w:sz w:val="24"/>
          <w:szCs w:val="24"/>
        </w:rPr>
        <w:t xml:space="preserve">, </w:t>
      </w:r>
      <w:r w:rsidRPr="008E6D27">
        <w:rPr>
          <w:rFonts w:ascii="Book Antiqua" w:hAnsi="Book Antiqua"/>
          <w:bCs/>
          <w:sz w:val="24"/>
          <w:szCs w:val="24"/>
        </w:rPr>
        <w:t>Tournier-Lasserve E</w:t>
      </w:r>
      <w:r w:rsidRPr="008E6D27">
        <w:rPr>
          <w:rFonts w:ascii="Book Antiqua" w:hAnsi="Book Antiqua"/>
          <w:sz w:val="24"/>
          <w:szCs w:val="24"/>
        </w:rPr>
        <w:t xml:space="preserve">, </w:t>
      </w:r>
      <w:r w:rsidRPr="008E6D27">
        <w:rPr>
          <w:rFonts w:ascii="Book Antiqua" w:hAnsi="Book Antiqua"/>
          <w:bCs/>
          <w:sz w:val="24"/>
          <w:szCs w:val="24"/>
        </w:rPr>
        <w:t>Tournier-Lasserve</w:t>
      </w:r>
      <w:r w:rsidRPr="008E6D27">
        <w:rPr>
          <w:rFonts w:ascii="Book Antiqua" w:hAnsi="Book Antiqua"/>
          <w:sz w:val="24"/>
          <w:szCs w:val="24"/>
        </w:rPr>
        <w:t xml:space="preserve"> J, </w:t>
      </w:r>
      <w:r w:rsidRPr="008E6D27">
        <w:rPr>
          <w:rFonts w:ascii="Book Antiqua" w:hAnsi="Book Antiqua"/>
          <w:bCs/>
          <w:sz w:val="24"/>
          <w:szCs w:val="24"/>
        </w:rPr>
        <w:t>Dumas</w:t>
      </w:r>
      <w:r w:rsidRPr="008E6D27">
        <w:rPr>
          <w:rFonts w:ascii="Book Antiqua" w:hAnsi="Book Antiqua"/>
          <w:sz w:val="24"/>
          <w:szCs w:val="24"/>
        </w:rPr>
        <w:t xml:space="preserve"> G, </w:t>
      </w:r>
      <w:r w:rsidRPr="008E6D27">
        <w:rPr>
          <w:rFonts w:ascii="Book Antiqua" w:hAnsi="Book Antiqua"/>
          <w:bCs/>
          <w:sz w:val="24"/>
          <w:szCs w:val="24"/>
        </w:rPr>
        <w:t>Siffert O, Hashim</w:t>
      </w:r>
      <w:r w:rsidRPr="008E6D27">
        <w:rPr>
          <w:rFonts w:ascii="Book Antiqua" w:hAnsi="Book Antiqua"/>
          <w:sz w:val="24"/>
          <w:szCs w:val="24"/>
        </w:rPr>
        <w:t xml:space="preserve"> G, </w:t>
      </w:r>
      <w:r w:rsidRPr="008E6D27">
        <w:rPr>
          <w:rFonts w:ascii="Book Antiqua" w:hAnsi="Book Antiqua"/>
          <w:bCs/>
          <w:sz w:val="24"/>
          <w:szCs w:val="24"/>
        </w:rPr>
        <w:t>Hashim MA</w:t>
      </w:r>
      <w:r w:rsidRPr="008E6D27">
        <w:rPr>
          <w:rFonts w:ascii="Book Antiqua" w:hAnsi="Book Antiqua"/>
          <w:sz w:val="24"/>
          <w:szCs w:val="24"/>
        </w:rPr>
        <w:t>. T cell response to myelin basic protein epitopes in multiple sclerosis patients and healthy subjects. </w:t>
      </w:r>
      <w:r w:rsidRPr="008E6D27">
        <w:rPr>
          <w:rFonts w:ascii="Book Antiqua" w:hAnsi="Book Antiqua"/>
          <w:i/>
          <w:iCs/>
          <w:sz w:val="24"/>
          <w:szCs w:val="24"/>
        </w:rPr>
        <w:t>Eur J Immunol</w:t>
      </w:r>
      <w:r w:rsidRPr="008E6D27">
        <w:rPr>
          <w:rFonts w:ascii="Book Antiqua" w:hAnsi="Book Antiqua"/>
          <w:sz w:val="24"/>
          <w:szCs w:val="24"/>
        </w:rPr>
        <w:t xml:space="preserve"> 1991; </w:t>
      </w:r>
      <w:r w:rsidRPr="008E6D27">
        <w:rPr>
          <w:rFonts w:ascii="Book Antiqua" w:hAnsi="Book Antiqua"/>
          <w:b/>
          <w:sz w:val="24"/>
          <w:szCs w:val="24"/>
        </w:rPr>
        <w:t>21</w:t>
      </w:r>
      <w:r w:rsidRPr="008E6D27">
        <w:rPr>
          <w:rFonts w:ascii="Book Antiqua" w:hAnsi="Book Antiqua"/>
          <w:sz w:val="24"/>
          <w:szCs w:val="24"/>
        </w:rPr>
        <w:t>:1391-395</w:t>
      </w:r>
      <w:r w:rsidRPr="008E6D27">
        <w:rPr>
          <w:rFonts w:ascii="Book Antiqua" w:hAnsi="Book Antiqua"/>
          <w:b/>
          <w:bCs/>
          <w:sz w:val="24"/>
          <w:szCs w:val="24"/>
        </w:rPr>
        <w:t xml:space="preserve"> [</w:t>
      </w:r>
      <w:r w:rsidRPr="008E6D27">
        <w:rPr>
          <w:rFonts w:ascii="Book Antiqua" w:hAnsi="Book Antiqua"/>
          <w:bCs/>
          <w:sz w:val="24"/>
          <w:szCs w:val="24"/>
        </w:rPr>
        <w:t xml:space="preserve">PMID: 1710565 DOI: 10.1002/eji.1830210610] </w:t>
      </w:r>
      <w:r w:rsidRPr="008E6D27">
        <w:rPr>
          <w:rFonts w:ascii="Book Antiqua" w:hAnsi="Book Antiqua"/>
          <w:sz w:val="24"/>
          <w:szCs w:val="24"/>
        </w:rPr>
        <w:t>Google Scholar</w:t>
      </w:r>
    </w:p>
    <w:p w14:paraId="1FA9E4BB"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 xml:space="preserve">95 </w:t>
      </w:r>
      <w:r w:rsidRPr="008E6D27">
        <w:rPr>
          <w:rFonts w:ascii="Book Antiqua" w:hAnsi="Book Antiqua"/>
          <w:b/>
          <w:sz w:val="24"/>
          <w:szCs w:val="24"/>
        </w:rPr>
        <w:t>Ito A</w:t>
      </w:r>
      <w:r w:rsidRPr="008E6D27">
        <w:rPr>
          <w:rFonts w:ascii="Book Antiqua" w:hAnsi="Book Antiqua"/>
          <w:sz w:val="24"/>
          <w:szCs w:val="24"/>
        </w:rPr>
        <w:t xml:space="preserve">, Craig PS. Immunodiagnostic and molecular approach for the detection of taeniid cestode infections. </w:t>
      </w:r>
      <w:r w:rsidRPr="008E6D27">
        <w:rPr>
          <w:rFonts w:ascii="Book Antiqua" w:hAnsi="Book Antiqua"/>
          <w:i/>
          <w:sz w:val="24"/>
          <w:szCs w:val="24"/>
        </w:rPr>
        <w:t>Trends Parasitol</w:t>
      </w:r>
      <w:r w:rsidRPr="008E6D27">
        <w:rPr>
          <w:rFonts w:ascii="Book Antiqua" w:hAnsi="Book Antiqua"/>
          <w:sz w:val="24"/>
          <w:szCs w:val="24"/>
        </w:rPr>
        <w:t xml:space="preserve"> 2003; </w:t>
      </w:r>
      <w:r w:rsidRPr="008E6D27">
        <w:rPr>
          <w:rFonts w:ascii="Book Antiqua" w:hAnsi="Book Antiqua"/>
          <w:b/>
          <w:sz w:val="24"/>
          <w:szCs w:val="24"/>
        </w:rPr>
        <w:t>19</w:t>
      </w:r>
      <w:r w:rsidRPr="008E6D27">
        <w:rPr>
          <w:rFonts w:ascii="Book Antiqua" w:hAnsi="Book Antiqua"/>
          <w:sz w:val="24"/>
          <w:szCs w:val="24"/>
        </w:rPr>
        <w:t>:377-381 [PMID: 16337428 DOI: 10.1016/j.parint.2005.11.010] Google Scholar</w:t>
      </w:r>
    </w:p>
    <w:p w14:paraId="53B88C96"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 xml:space="preserve">96 </w:t>
      </w:r>
      <w:r w:rsidRPr="008E6D27">
        <w:rPr>
          <w:rFonts w:ascii="Book Antiqua" w:hAnsi="Book Antiqua"/>
          <w:b/>
          <w:sz w:val="24"/>
          <w:szCs w:val="24"/>
        </w:rPr>
        <w:t>Vandenbroeck K</w:t>
      </w:r>
      <w:r w:rsidRPr="008E6D27">
        <w:rPr>
          <w:rFonts w:ascii="Book Antiqua" w:hAnsi="Book Antiqua"/>
          <w:sz w:val="24"/>
          <w:szCs w:val="24"/>
        </w:rPr>
        <w:t>. Cytokine gene polymorphisms and human autoimmune disease in the era of genome-wide association studies. </w:t>
      </w:r>
      <w:r w:rsidRPr="008E6D27">
        <w:rPr>
          <w:rFonts w:ascii="Book Antiqua" w:hAnsi="Book Antiqua"/>
          <w:i/>
          <w:iCs/>
          <w:sz w:val="24"/>
          <w:szCs w:val="24"/>
        </w:rPr>
        <w:t>J Interferon Cytokine Res</w:t>
      </w:r>
      <w:r w:rsidRPr="008E6D27">
        <w:rPr>
          <w:rFonts w:ascii="Book Antiqua" w:hAnsi="Book Antiqua"/>
          <w:sz w:val="24"/>
          <w:szCs w:val="24"/>
        </w:rPr>
        <w:t xml:space="preserve"> 2012; </w:t>
      </w:r>
      <w:r w:rsidRPr="008E6D27">
        <w:rPr>
          <w:rFonts w:ascii="Book Antiqua" w:hAnsi="Book Antiqua"/>
          <w:b/>
          <w:sz w:val="24"/>
          <w:szCs w:val="24"/>
        </w:rPr>
        <w:t>32</w:t>
      </w:r>
      <w:r w:rsidRPr="008E6D27">
        <w:rPr>
          <w:rFonts w:ascii="Book Antiqua" w:hAnsi="Book Antiqua"/>
          <w:sz w:val="24"/>
          <w:szCs w:val="24"/>
        </w:rPr>
        <w:t>:139–151</w:t>
      </w:r>
      <w:r w:rsidRPr="008E6D27">
        <w:rPr>
          <w:rFonts w:ascii="Book Antiqua" w:hAnsi="Book Antiqua"/>
          <w:b/>
          <w:bCs/>
          <w:sz w:val="24"/>
          <w:szCs w:val="24"/>
        </w:rPr>
        <w:t xml:space="preserve"> </w:t>
      </w:r>
      <w:r w:rsidRPr="008E6D27">
        <w:rPr>
          <w:rFonts w:ascii="Book Antiqua" w:hAnsi="Book Antiqua"/>
          <w:bCs/>
          <w:sz w:val="24"/>
          <w:szCs w:val="24"/>
        </w:rPr>
        <w:t>[PMID: 22191464 PMCID: PMC3319933 DOI: 10.1089/jir.2011.0103]</w:t>
      </w:r>
      <w:r w:rsidRPr="008E6D27">
        <w:rPr>
          <w:rFonts w:ascii="Book Antiqua" w:hAnsi="Book Antiqua"/>
          <w:sz w:val="24"/>
          <w:szCs w:val="24"/>
        </w:rPr>
        <w:t xml:space="preserve"> Google Scholar</w:t>
      </w:r>
    </w:p>
    <w:p w14:paraId="69F6283D"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97</w:t>
      </w:r>
      <w:r w:rsidRPr="008E6D27">
        <w:rPr>
          <w:rFonts w:ascii="Book Antiqua" w:hAnsi="Book Antiqua"/>
          <w:b/>
          <w:sz w:val="24"/>
          <w:szCs w:val="24"/>
        </w:rPr>
        <w:t xml:space="preserve"> </w:t>
      </w:r>
      <w:hyperlink r:id="rId87" w:history="1">
        <w:r w:rsidRPr="00B72341">
          <w:rPr>
            <w:rStyle w:val="Hyperlink"/>
            <w:rFonts w:ascii="Book Antiqua" w:hAnsi="Book Antiqua"/>
            <w:b/>
            <w:color w:val="auto"/>
            <w:sz w:val="24"/>
            <w:szCs w:val="24"/>
            <w:u w:val="none"/>
          </w:rPr>
          <w:t>Papp KA</w:t>
        </w:r>
      </w:hyperlink>
      <w:r w:rsidRPr="00B72341">
        <w:rPr>
          <w:rFonts w:ascii="Book Antiqua" w:hAnsi="Book Antiqua"/>
          <w:sz w:val="24"/>
          <w:szCs w:val="24"/>
        </w:rPr>
        <w:t>, </w:t>
      </w:r>
      <w:hyperlink r:id="rId88" w:history="1">
        <w:r w:rsidRPr="00B72341">
          <w:rPr>
            <w:rStyle w:val="Hyperlink"/>
            <w:rFonts w:ascii="Book Antiqua" w:hAnsi="Book Antiqua"/>
            <w:color w:val="auto"/>
            <w:sz w:val="24"/>
            <w:szCs w:val="24"/>
            <w:u w:val="none"/>
          </w:rPr>
          <w:t>Leonardi C</w:t>
        </w:r>
      </w:hyperlink>
      <w:r w:rsidRPr="00B72341">
        <w:rPr>
          <w:rFonts w:ascii="Book Antiqua" w:hAnsi="Book Antiqua"/>
          <w:sz w:val="24"/>
          <w:szCs w:val="24"/>
        </w:rPr>
        <w:t>, </w:t>
      </w:r>
      <w:hyperlink r:id="rId89" w:history="1">
        <w:r w:rsidRPr="00B72341">
          <w:rPr>
            <w:rStyle w:val="Hyperlink"/>
            <w:rFonts w:ascii="Book Antiqua" w:hAnsi="Book Antiqua"/>
            <w:color w:val="auto"/>
            <w:sz w:val="24"/>
            <w:szCs w:val="24"/>
            <w:u w:val="none"/>
          </w:rPr>
          <w:t>Menter A</w:t>
        </w:r>
      </w:hyperlink>
      <w:r w:rsidRPr="00B72341">
        <w:rPr>
          <w:rFonts w:ascii="Book Antiqua" w:hAnsi="Book Antiqua"/>
          <w:sz w:val="24"/>
          <w:szCs w:val="24"/>
        </w:rPr>
        <w:t>, </w:t>
      </w:r>
      <w:hyperlink r:id="rId90" w:history="1">
        <w:r w:rsidRPr="00B72341">
          <w:rPr>
            <w:rStyle w:val="Hyperlink"/>
            <w:rFonts w:ascii="Book Antiqua" w:hAnsi="Book Antiqua"/>
            <w:color w:val="auto"/>
            <w:sz w:val="24"/>
            <w:szCs w:val="24"/>
            <w:u w:val="none"/>
          </w:rPr>
          <w:t>Ortonne JP</w:t>
        </w:r>
      </w:hyperlink>
      <w:r w:rsidRPr="00B72341">
        <w:rPr>
          <w:rFonts w:ascii="Book Antiqua" w:hAnsi="Book Antiqua"/>
          <w:sz w:val="24"/>
          <w:szCs w:val="24"/>
        </w:rPr>
        <w:t>, </w:t>
      </w:r>
      <w:hyperlink r:id="rId91" w:history="1">
        <w:r w:rsidRPr="00B72341">
          <w:rPr>
            <w:rStyle w:val="Hyperlink"/>
            <w:rFonts w:ascii="Book Antiqua" w:hAnsi="Book Antiqua"/>
            <w:color w:val="auto"/>
            <w:sz w:val="24"/>
            <w:szCs w:val="24"/>
            <w:u w:val="none"/>
          </w:rPr>
          <w:t>Krueger JG</w:t>
        </w:r>
      </w:hyperlink>
      <w:r w:rsidRPr="00B72341">
        <w:rPr>
          <w:rFonts w:ascii="Book Antiqua" w:hAnsi="Book Antiqua"/>
          <w:sz w:val="24"/>
          <w:szCs w:val="24"/>
        </w:rPr>
        <w:t>, </w:t>
      </w:r>
      <w:hyperlink r:id="rId92" w:history="1">
        <w:r w:rsidRPr="00B72341">
          <w:rPr>
            <w:rStyle w:val="Hyperlink"/>
            <w:rFonts w:ascii="Book Antiqua" w:hAnsi="Book Antiqua"/>
            <w:color w:val="auto"/>
            <w:sz w:val="24"/>
            <w:szCs w:val="24"/>
            <w:u w:val="none"/>
          </w:rPr>
          <w:t>Kricorian G</w:t>
        </w:r>
      </w:hyperlink>
      <w:r w:rsidRPr="00B72341">
        <w:rPr>
          <w:rFonts w:ascii="Book Antiqua" w:hAnsi="Book Antiqua"/>
          <w:sz w:val="24"/>
          <w:szCs w:val="24"/>
        </w:rPr>
        <w:t>, </w:t>
      </w:r>
      <w:hyperlink r:id="rId93" w:history="1">
        <w:r w:rsidRPr="00B72341">
          <w:rPr>
            <w:rStyle w:val="Hyperlink"/>
            <w:rFonts w:ascii="Book Antiqua" w:hAnsi="Book Antiqua"/>
            <w:color w:val="auto"/>
            <w:sz w:val="24"/>
            <w:szCs w:val="24"/>
            <w:u w:val="none"/>
          </w:rPr>
          <w:t>Aras G</w:t>
        </w:r>
      </w:hyperlink>
      <w:r w:rsidRPr="00B72341">
        <w:rPr>
          <w:rFonts w:ascii="Book Antiqua" w:hAnsi="Book Antiqua"/>
          <w:sz w:val="24"/>
          <w:szCs w:val="24"/>
        </w:rPr>
        <w:t>, </w:t>
      </w:r>
      <w:hyperlink r:id="rId94" w:history="1">
        <w:r w:rsidRPr="00B72341">
          <w:rPr>
            <w:rStyle w:val="Hyperlink"/>
            <w:rFonts w:ascii="Book Antiqua" w:hAnsi="Book Antiqua"/>
            <w:color w:val="auto"/>
            <w:sz w:val="24"/>
            <w:szCs w:val="24"/>
            <w:u w:val="none"/>
          </w:rPr>
          <w:t>Li J</w:t>
        </w:r>
      </w:hyperlink>
      <w:r w:rsidRPr="00B72341">
        <w:rPr>
          <w:rFonts w:ascii="Book Antiqua" w:hAnsi="Book Antiqua"/>
          <w:sz w:val="24"/>
          <w:szCs w:val="24"/>
        </w:rPr>
        <w:t>, </w:t>
      </w:r>
      <w:hyperlink r:id="rId95" w:history="1">
        <w:r w:rsidRPr="00B72341">
          <w:rPr>
            <w:rStyle w:val="Hyperlink"/>
            <w:rFonts w:ascii="Book Antiqua" w:hAnsi="Book Antiqua"/>
            <w:color w:val="auto"/>
            <w:sz w:val="24"/>
            <w:szCs w:val="24"/>
            <w:u w:val="none"/>
          </w:rPr>
          <w:t>Russell CB</w:t>
        </w:r>
      </w:hyperlink>
      <w:r w:rsidRPr="00B72341">
        <w:rPr>
          <w:rFonts w:ascii="Book Antiqua" w:hAnsi="Book Antiqua"/>
          <w:sz w:val="24"/>
          <w:szCs w:val="24"/>
        </w:rPr>
        <w:t>, </w:t>
      </w:r>
      <w:hyperlink r:id="rId96" w:history="1">
        <w:r w:rsidRPr="00B72341">
          <w:rPr>
            <w:rStyle w:val="Hyperlink"/>
            <w:rFonts w:ascii="Book Antiqua" w:hAnsi="Book Antiqua"/>
            <w:color w:val="auto"/>
            <w:sz w:val="24"/>
            <w:szCs w:val="24"/>
            <w:u w:val="none"/>
          </w:rPr>
          <w:t>Thompson EH</w:t>
        </w:r>
      </w:hyperlink>
      <w:r w:rsidRPr="00B72341">
        <w:rPr>
          <w:rFonts w:ascii="Book Antiqua" w:hAnsi="Book Antiqua"/>
          <w:sz w:val="24"/>
          <w:szCs w:val="24"/>
        </w:rPr>
        <w:t>, </w:t>
      </w:r>
      <w:hyperlink r:id="rId97" w:history="1">
        <w:r w:rsidRPr="00B72341">
          <w:rPr>
            <w:rStyle w:val="Hyperlink"/>
            <w:rFonts w:ascii="Book Antiqua" w:hAnsi="Book Antiqua"/>
            <w:color w:val="auto"/>
            <w:sz w:val="24"/>
            <w:szCs w:val="24"/>
            <w:u w:val="none"/>
          </w:rPr>
          <w:t>Baumgartner S</w:t>
        </w:r>
      </w:hyperlink>
      <w:r w:rsidRPr="00B72341">
        <w:rPr>
          <w:rFonts w:ascii="Book Antiqua" w:hAnsi="Book Antiqua"/>
          <w:sz w:val="24"/>
          <w:szCs w:val="24"/>
        </w:rPr>
        <w:t>.</w:t>
      </w:r>
      <w:r w:rsidRPr="008E6D27">
        <w:rPr>
          <w:rFonts w:ascii="Book Antiqua" w:hAnsi="Book Antiqua"/>
          <w:sz w:val="24"/>
          <w:szCs w:val="24"/>
        </w:rPr>
        <w:t xml:space="preserve"> Brodalumab, an anti-interleukin-17-receptor antibody for psoriasis. </w:t>
      </w:r>
      <w:r w:rsidRPr="008E6D27">
        <w:rPr>
          <w:rFonts w:ascii="Book Antiqua" w:hAnsi="Book Antiqua"/>
          <w:i/>
          <w:iCs/>
          <w:sz w:val="24"/>
          <w:szCs w:val="24"/>
        </w:rPr>
        <w:t>N Engl J Med</w:t>
      </w:r>
      <w:r w:rsidRPr="008E6D27">
        <w:rPr>
          <w:rFonts w:ascii="Book Antiqua" w:hAnsi="Book Antiqua"/>
          <w:sz w:val="24"/>
          <w:szCs w:val="24"/>
        </w:rPr>
        <w:t xml:space="preserve"> 2012; </w:t>
      </w:r>
      <w:r w:rsidRPr="008E6D27">
        <w:rPr>
          <w:rFonts w:ascii="Book Antiqua" w:hAnsi="Book Antiqua"/>
          <w:b/>
          <w:sz w:val="24"/>
          <w:szCs w:val="24"/>
        </w:rPr>
        <w:t>366</w:t>
      </w:r>
      <w:r w:rsidRPr="008E6D27">
        <w:rPr>
          <w:rFonts w:ascii="Book Antiqua" w:hAnsi="Book Antiqua"/>
          <w:sz w:val="24"/>
          <w:szCs w:val="24"/>
        </w:rPr>
        <w:t>:1181-1189 [PMID: 22455412 DOI: 10.1056/NEJMoa1109017] Google Scholar</w:t>
      </w:r>
    </w:p>
    <w:p w14:paraId="23728C85"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 xml:space="preserve">98 </w:t>
      </w:r>
      <w:r w:rsidRPr="008E6D27">
        <w:rPr>
          <w:rFonts w:ascii="Book Antiqua" w:hAnsi="Book Antiqua"/>
          <w:b/>
          <w:sz w:val="24"/>
          <w:szCs w:val="24"/>
        </w:rPr>
        <w:t>Bennet</w:t>
      </w:r>
      <w:r w:rsidRPr="008E6D27">
        <w:rPr>
          <w:rFonts w:ascii="Book Antiqua" w:hAnsi="Book Antiqua"/>
          <w:sz w:val="24"/>
          <w:szCs w:val="24"/>
        </w:rPr>
        <w:t>t</w:t>
      </w:r>
      <w:r w:rsidRPr="008E6D27">
        <w:rPr>
          <w:rFonts w:ascii="Book Antiqua" w:hAnsi="Book Antiqua"/>
          <w:b/>
          <w:sz w:val="24"/>
          <w:szCs w:val="24"/>
        </w:rPr>
        <w:t xml:space="preserve"> CL</w:t>
      </w:r>
      <w:r w:rsidRPr="008E6D27">
        <w:rPr>
          <w:rFonts w:ascii="Book Antiqua" w:hAnsi="Book Antiqua"/>
          <w:sz w:val="24"/>
          <w:szCs w:val="24"/>
        </w:rPr>
        <w:t>, et al. The immune dysregulation, polyendocrinopathy, enteropathy, X-linked syndrome (IPEX) is caused by mutations of FOXP3. </w:t>
      </w:r>
      <w:r w:rsidRPr="008E6D27">
        <w:rPr>
          <w:rFonts w:ascii="Book Antiqua" w:hAnsi="Book Antiqua"/>
          <w:i/>
          <w:iCs/>
          <w:sz w:val="24"/>
          <w:szCs w:val="24"/>
        </w:rPr>
        <w:t>Nat Genet</w:t>
      </w:r>
      <w:r w:rsidRPr="008E6D27">
        <w:rPr>
          <w:rFonts w:ascii="Book Antiqua" w:hAnsi="Book Antiqua"/>
          <w:sz w:val="24"/>
          <w:szCs w:val="24"/>
        </w:rPr>
        <w:t xml:space="preserve"> 2001; </w:t>
      </w:r>
      <w:r w:rsidRPr="008E6D27">
        <w:rPr>
          <w:rFonts w:ascii="Book Antiqua" w:hAnsi="Book Antiqua"/>
          <w:b/>
          <w:sz w:val="24"/>
          <w:szCs w:val="24"/>
        </w:rPr>
        <w:t>27</w:t>
      </w:r>
      <w:r w:rsidRPr="008E6D27">
        <w:rPr>
          <w:rFonts w:ascii="Book Antiqua" w:hAnsi="Book Antiqua"/>
          <w:sz w:val="24"/>
          <w:szCs w:val="24"/>
        </w:rPr>
        <w:t>:20–21 [PMID: 11137993 DOI: 10.1038/83713]</w:t>
      </w:r>
      <w:r w:rsidRPr="008E6D27">
        <w:rPr>
          <w:rFonts w:ascii="Book Antiqua" w:hAnsi="Book Antiqua"/>
          <w:b/>
          <w:sz w:val="24"/>
          <w:szCs w:val="24"/>
        </w:rPr>
        <w:t xml:space="preserve"> </w:t>
      </w:r>
      <w:r w:rsidRPr="008E6D27">
        <w:rPr>
          <w:rFonts w:ascii="Book Antiqua" w:hAnsi="Book Antiqua"/>
          <w:sz w:val="24"/>
          <w:szCs w:val="24"/>
        </w:rPr>
        <w:t>Google Scholar</w:t>
      </w:r>
    </w:p>
    <w:p w14:paraId="7C85946B"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99</w:t>
      </w:r>
      <w:r w:rsidRPr="008E6D27">
        <w:rPr>
          <w:rFonts w:ascii="Book Antiqua" w:hAnsi="Book Antiqua"/>
          <w:b/>
          <w:sz w:val="24"/>
          <w:szCs w:val="24"/>
        </w:rPr>
        <w:t xml:space="preserve"> Finnish-German</w:t>
      </w:r>
      <w:r w:rsidRPr="008E6D27">
        <w:rPr>
          <w:rFonts w:ascii="Book Antiqua" w:hAnsi="Book Antiqua"/>
          <w:sz w:val="24"/>
          <w:szCs w:val="24"/>
        </w:rPr>
        <w:t xml:space="preserve"> APECED Consortium. An autoimmune disease, APECED, caused by mutations in a novel gene featuring two PHD-type zinc-finger domains. </w:t>
      </w:r>
      <w:r w:rsidRPr="008E6D27">
        <w:rPr>
          <w:rFonts w:ascii="Book Antiqua" w:hAnsi="Book Antiqua"/>
          <w:i/>
          <w:iCs/>
          <w:sz w:val="24"/>
          <w:szCs w:val="24"/>
        </w:rPr>
        <w:t>Nat Genet</w:t>
      </w:r>
      <w:r w:rsidRPr="008E6D27">
        <w:rPr>
          <w:rFonts w:ascii="Book Antiqua" w:hAnsi="Book Antiqua"/>
          <w:sz w:val="24"/>
          <w:szCs w:val="24"/>
        </w:rPr>
        <w:t xml:space="preserve"> 1997; </w:t>
      </w:r>
      <w:r w:rsidRPr="008E6D27">
        <w:rPr>
          <w:rFonts w:ascii="Book Antiqua" w:hAnsi="Book Antiqua"/>
          <w:b/>
          <w:sz w:val="24"/>
          <w:szCs w:val="24"/>
        </w:rPr>
        <w:t>17</w:t>
      </w:r>
      <w:r w:rsidRPr="008E6D27">
        <w:rPr>
          <w:rFonts w:ascii="Book Antiqua" w:hAnsi="Book Antiqua"/>
          <w:sz w:val="24"/>
          <w:szCs w:val="24"/>
        </w:rPr>
        <w:t>:399-403 [PMID: 9398840 DOI: 10.1038/ng1297-399] Google Scholar</w:t>
      </w:r>
    </w:p>
    <w:p w14:paraId="2B9BBF5D"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lastRenderedPageBreak/>
        <w:t>100</w:t>
      </w:r>
      <w:r w:rsidRPr="008E6D27">
        <w:rPr>
          <w:rFonts w:ascii="Book Antiqua" w:hAnsi="Book Antiqua"/>
          <w:b/>
          <w:sz w:val="24"/>
          <w:szCs w:val="24"/>
        </w:rPr>
        <w:t xml:space="preserve"> </w:t>
      </w:r>
      <w:r w:rsidRPr="00B72341">
        <w:rPr>
          <w:rFonts w:ascii="Book Antiqua" w:hAnsi="Book Antiqua"/>
          <w:b/>
          <w:sz w:val="24"/>
          <w:szCs w:val="24"/>
        </w:rPr>
        <w:t>Fisher</w:t>
      </w:r>
      <w:r w:rsidRPr="00B72341">
        <w:rPr>
          <w:rFonts w:ascii="Book Antiqua" w:hAnsi="Book Antiqua"/>
          <w:sz w:val="24"/>
          <w:szCs w:val="24"/>
        </w:rPr>
        <w:t xml:space="preserve"> </w:t>
      </w:r>
      <w:r w:rsidRPr="00B72341">
        <w:rPr>
          <w:rFonts w:ascii="Book Antiqua" w:hAnsi="Book Antiqua"/>
          <w:b/>
          <w:sz w:val="24"/>
          <w:szCs w:val="24"/>
        </w:rPr>
        <w:t>GH</w:t>
      </w:r>
      <w:r w:rsidRPr="00B72341">
        <w:rPr>
          <w:rFonts w:ascii="Book Antiqua" w:hAnsi="Book Antiqua"/>
          <w:sz w:val="24"/>
          <w:szCs w:val="24"/>
        </w:rPr>
        <w:t xml:space="preserve">, </w:t>
      </w:r>
      <w:hyperlink r:id="rId98" w:history="1">
        <w:r w:rsidRPr="00B72341">
          <w:rPr>
            <w:rStyle w:val="Hyperlink"/>
            <w:rFonts w:ascii="Book Antiqua" w:hAnsi="Book Antiqua"/>
            <w:color w:val="auto"/>
            <w:sz w:val="24"/>
            <w:szCs w:val="24"/>
            <w:u w:val="none"/>
          </w:rPr>
          <w:t>Rosenberg FJ</w:t>
        </w:r>
      </w:hyperlink>
      <w:r w:rsidRPr="00B72341">
        <w:rPr>
          <w:rFonts w:ascii="Book Antiqua" w:hAnsi="Book Antiqua"/>
          <w:sz w:val="24"/>
          <w:szCs w:val="24"/>
        </w:rPr>
        <w:t>, </w:t>
      </w:r>
      <w:hyperlink r:id="rId99" w:history="1">
        <w:r w:rsidRPr="00B72341">
          <w:rPr>
            <w:rStyle w:val="Hyperlink"/>
            <w:rFonts w:ascii="Book Antiqua" w:hAnsi="Book Antiqua"/>
            <w:color w:val="auto"/>
            <w:sz w:val="24"/>
            <w:szCs w:val="24"/>
            <w:u w:val="none"/>
          </w:rPr>
          <w:t>Straus SE</w:t>
        </w:r>
      </w:hyperlink>
      <w:r w:rsidRPr="00B72341">
        <w:rPr>
          <w:rFonts w:ascii="Book Antiqua" w:hAnsi="Book Antiqua"/>
          <w:sz w:val="24"/>
          <w:szCs w:val="24"/>
        </w:rPr>
        <w:t>, </w:t>
      </w:r>
      <w:hyperlink r:id="rId100" w:history="1">
        <w:r w:rsidRPr="00B72341">
          <w:rPr>
            <w:rStyle w:val="Hyperlink"/>
            <w:rFonts w:ascii="Book Antiqua" w:hAnsi="Book Antiqua"/>
            <w:color w:val="auto"/>
            <w:sz w:val="24"/>
            <w:szCs w:val="24"/>
            <w:u w:val="none"/>
          </w:rPr>
          <w:t>Dale JK</w:t>
        </w:r>
      </w:hyperlink>
      <w:r w:rsidRPr="00B72341">
        <w:rPr>
          <w:rFonts w:ascii="Book Antiqua" w:hAnsi="Book Antiqua"/>
          <w:sz w:val="24"/>
          <w:szCs w:val="24"/>
        </w:rPr>
        <w:t>, </w:t>
      </w:r>
      <w:hyperlink r:id="rId101" w:history="1">
        <w:r w:rsidRPr="00B72341">
          <w:rPr>
            <w:rStyle w:val="Hyperlink"/>
            <w:rFonts w:ascii="Book Antiqua" w:hAnsi="Book Antiqua"/>
            <w:color w:val="auto"/>
            <w:sz w:val="24"/>
            <w:szCs w:val="24"/>
            <w:u w:val="none"/>
          </w:rPr>
          <w:t>Middleton LA</w:t>
        </w:r>
      </w:hyperlink>
      <w:r w:rsidRPr="00B72341">
        <w:rPr>
          <w:rFonts w:ascii="Book Antiqua" w:hAnsi="Book Antiqua"/>
          <w:sz w:val="24"/>
          <w:szCs w:val="24"/>
        </w:rPr>
        <w:t>, </w:t>
      </w:r>
      <w:hyperlink r:id="rId102" w:history="1">
        <w:r w:rsidRPr="00B72341">
          <w:rPr>
            <w:rStyle w:val="Hyperlink"/>
            <w:rFonts w:ascii="Book Antiqua" w:hAnsi="Book Antiqua"/>
            <w:color w:val="auto"/>
            <w:sz w:val="24"/>
            <w:szCs w:val="24"/>
            <w:u w:val="none"/>
          </w:rPr>
          <w:t>Lin AY</w:t>
        </w:r>
      </w:hyperlink>
      <w:r w:rsidRPr="00B72341">
        <w:rPr>
          <w:rFonts w:ascii="Book Antiqua" w:hAnsi="Book Antiqua"/>
          <w:sz w:val="24"/>
          <w:szCs w:val="24"/>
        </w:rPr>
        <w:t>, </w:t>
      </w:r>
      <w:hyperlink r:id="rId103" w:history="1">
        <w:r w:rsidRPr="00B72341">
          <w:rPr>
            <w:rStyle w:val="Hyperlink"/>
            <w:rFonts w:ascii="Book Antiqua" w:hAnsi="Book Antiqua"/>
            <w:color w:val="auto"/>
            <w:sz w:val="24"/>
            <w:szCs w:val="24"/>
            <w:u w:val="none"/>
          </w:rPr>
          <w:t>Strober W</w:t>
        </w:r>
      </w:hyperlink>
      <w:r w:rsidRPr="00B72341">
        <w:rPr>
          <w:rFonts w:ascii="Book Antiqua" w:hAnsi="Book Antiqua"/>
          <w:sz w:val="24"/>
          <w:szCs w:val="24"/>
        </w:rPr>
        <w:t>, </w:t>
      </w:r>
      <w:hyperlink r:id="rId104" w:history="1">
        <w:r w:rsidRPr="00B72341">
          <w:rPr>
            <w:rStyle w:val="Hyperlink"/>
            <w:rFonts w:ascii="Book Antiqua" w:hAnsi="Book Antiqua"/>
            <w:color w:val="auto"/>
            <w:sz w:val="24"/>
            <w:szCs w:val="24"/>
            <w:u w:val="none"/>
          </w:rPr>
          <w:t>Lenardo MJ</w:t>
        </w:r>
      </w:hyperlink>
      <w:r w:rsidRPr="00B72341">
        <w:rPr>
          <w:rFonts w:ascii="Book Antiqua" w:hAnsi="Book Antiqua"/>
          <w:sz w:val="24"/>
          <w:szCs w:val="24"/>
        </w:rPr>
        <w:t>, </w:t>
      </w:r>
      <w:hyperlink r:id="rId105" w:history="1">
        <w:r w:rsidRPr="00B72341">
          <w:rPr>
            <w:rStyle w:val="Hyperlink"/>
            <w:rFonts w:ascii="Book Antiqua" w:hAnsi="Book Antiqua"/>
            <w:color w:val="auto"/>
            <w:sz w:val="24"/>
            <w:szCs w:val="24"/>
            <w:u w:val="none"/>
          </w:rPr>
          <w:t>Puck JM</w:t>
        </w:r>
      </w:hyperlink>
      <w:r w:rsidRPr="00B72341">
        <w:rPr>
          <w:rFonts w:ascii="Book Antiqua" w:hAnsi="Book Antiqua"/>
          <w:sz w:val="24"/>
          <w:szCs w:val="24"/>
        </w:rPr>
        <w:t>.</w:t>
      </w:r>
      <w:r w:rsidRPr="00B72341">
        <w:rPr>
          <w:rFonts w:ascii="Book Antiqua" w:hAnsi="Book Antiqua"/>
          <w:i/>
          <w:sz w:val="24"/>
          <w:szCs w:val="24"/>
        </w:rPr>
        <w:t>et al.</w:t>
      </w:r>
      <w:r w:rsidRPr="00B72341">
        <w:rPr>
          <w:rFonts w:ascii="Book Antiqua" w:hAnsi="Book Antiqua"/>
          <w:sz w:val="24"/>
          <w:szCs w:val="24"/>
        </w:rPr>
        <w:t xml:space="preserve"> Dominant interfering fas gene mutations impair apoptosis in a human autoimmune lymphoproliferative syndrome. </w:t>
      </w:r>
      <w:r w:rsidRPr="00B72341">
        <w:rPr>
          <w:rFonts w:ascii="Book Antiqua" w:hAnsi="Book Antiqua"/>
          <w:i/>
          <w:iCs/>
          <w:sz w:val="24"/>
          <w:szCs w:val="24"/>
        </w:rPr>
        <w:t>Cell</w:t>
      </w:r>
      <w:r w:rsidRPr="00B72341">
        <w:rPr>
          <w:rFonts w:ascii="Book Antiqua" w:hAnsi="Book Antiqua"/>
          <w:sz w:val="24"/>
          <w:szCs w:val="24"/>
        </w:rPr>
        <w:t xml:space="preserve"> 1995; </w:t>
      </w:r>
      <w:r w:rsidRPr="00B72341">
        <w:rPr>
          <w:rFonts w:ascii="Book Antiqua" w:hAnsi="Book Antiqua"/>
          <w:b/>
          <w:sz w:val="24"/>
          <w:szCs w:val="24"/>
        </w:rPr>
        <w:t>81</w:t>
      </w:r>
      <w:r w:rsidRPr="00B72341">
        <w:rPr>
          <w:rFonts w:ascii="Book Antiqua" w:hAnsi="Book Antiqua"/>
          <w:sz w:val="24"/>
          <w:szCs w:val="24"/>
        </w:rPr>
        <w:t xml:space="preserve">:935–946 [PMID: 7540117 </w:t>
      </w:r>
      <w:hyperlink r:id="rId106" w:tgtFrame="_blank" w:tooltip="Persistent link using digital object identifier" w:history="1">
        <w:r w:rsidRPr="00B72341">
          <w:rPr>
            <w:rStyle w:val="Hyperlink"/>
            <w:rFonts w:ascii="Book Antiqua" w:hAnsi="Book Antiqua"/>
            <w:color w:val="auto"/>
            <w:sz w:val="24"/>
            <w:szCs w:val="24"/>
            <w:u w:val="none"/>
          </w:rPr>
          <w:t>https://doi.org/10.1016/0092-8674(95)90013-6</w:t>
        </w:r>
      </w:hyperlink>
      <w:r w:rsidRPr="00B72341">
        <w:rPr>
          <w:rFonts w:ascii="Book Antiqua" w:hAnsi="Book Antiqua"/>
          <w:sz w:val="24"/>
          <w:szCs w:val="24"/>
        </w:rPr>
        <w:t>]</w:t>
      </w:r>
      <w:r w:rsidRPr="008E6D27">
        <w:rPr>
          <w:rFonts w:ascii="Book Antiqua" w:hAnsi="Book Antiqua"/>
          <w:b/>
          <w:sz w:val="24"/>
          <w:szCs w:val="24"/>
        </w:rPr>
        <w:t xml:space="preserve"> </w:t>
      </w:r>
      <w:r w:rsidRPr="008E6D27">
        <w:rPr>
          <w:rFonts w:ascii="Book Antiqua" w:hAnsi="Book Antiqua"/>
          <w:sz w:val="24"/>
          <w:szCs w:val="24"/>
        </w:rPr>
        <w:t>Google Scholar</w:t>
      </w:r>
    </w:p>
    <w:p w14:paraId="11091B3E"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101</w:t>
      </w:r>
      <w:r w:rsidRPr="008E6D27">
        <w:rPr>
          <w:rFonts w:ascii="Book Antiqua" w:hAnsi="Book Antiqua"/>
          <w:b/>
          <w:sz w:val="24"/>
          <w:szCs w:val="24"/>
        </w:rPr>
        <w:t xml:space="preserve"> Mills KH</w:t>
      </w:r>
      <w:r w:rsidRPr="008E6D27">
        <w:rPr>
          <w:rFonts w:ascii="Book Antiqua" w:hAnsi="Book Antiqua"/>
          <w:sz w:val="24"/>
          <w:szCs w:val="24"/>
        </w:rPr>
        <w:t>. TLR-dependent T cell activation in autoimmunity. </w:t>
      </w:r>
      <w:r w:rsidRPr="008E6D27">
        <w:rPr>
          <w:rFonts w:ascii="Book Antiqua" w:hAnsi="Book Antiqua"/>
          <w:i/>
          <w:iCs/>
          <w:sz w:val="24"/>
          <w:szCs w:val="24"/>
        </w:rPr>
        <w:t>Nat Rev Immunol</w:t>
      </w:r>
      <w:r w:rsidRPr="008E6D27">
        <w:rPr>
          <w:rFonts w:ascii="Book Antiqua" w:hAnsi="Book Antiqua"/>
          <w:sz w:val="24"/>
          <w:szCs w:val="24"/>
        </w:rPr>
        <w:t xml:space="preserve"> 2011; </w:t>
      </w:r>
      <w:r w:rsidRPr="008E6D27">
        <w:rPr>
          <w:rFonts w:ascii="Book Antiqua" w:hAnsi="Book Antiqua"/>
          <w:b/>
          <w:sz w:val="24"/>
          <w:szCs w:val="24"/>
        </w:rPr>
        <w:t>11</w:t>
      </w:r>
      <w:r w:rsidRPr="008E6D27">
        <w:rPr>
          <w:rFonts w:ascii="Book Antiqua" w:hAnsi="Book Antiqua"/>
          <w:sz w:val="24"/>
          <w:szCs w:val="24"/>
        </w:rPr>
        <w:t>:807-822. [PMID: 22094985 DOI: 10.1038/nri3095] Google Scholar</w:t>
      </w:r>
    </w:p>
    <w:p w14:paraId="2566E5CD"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 xml:space="preserve">102 </w:t>
      </w:r>
      <w:r w:rsidRPr="008E6D27">
        <w:rPr>
          <w:rFonts w:ascii="Book Antiqua" w:hAnsi="Book Antiqua"/>
          <w:b/>
          <w:sz w:val="24"/>
          <w:szCs w:val="24"/>
        </w:rPr>
        <w:t>Root-Bernstein</w:t>
      </w:r>
      <w:r w:rsidRPr="008E6D27">
        <w:rPr>
          <w:rFonts w:ascii="Book Antiqua" w:hAnsi="Book Antiqua"/>
          <w:sz w:val="24"/>
          <w:szCs w:val="24"/>
        </w:rPr>
        <w:t xml:space="preserve"> </w:t>
      </w:r>
      <w:r w:rsidRPr="008E6D27">
        <w:rPr>
          <w:rFonts w:ascii="Book Antiqua" w:hAnsi="Book Antiqua"/>
          <w:b/>
          <w:sz w:val="24"/>
          <w:szCs w:val="24"/>
        </w:rPr>
        <w:t>R</w:t>
      </w:r>
      <w:r w:rsidRPr="008E6D27">
        <w:rPr>
          <w:rFonts w:ascii="Book Antiqua" w:hAnsi="Book Antiqua"/>
          <w:sz w:val="24"/>
          <w:szCs w:val="24"/>
        </w:rPr>
        <w:t>, Fairweather D. Complexities in the relationship between infection and autoimmunity. </w:t>
      </w:r>
      <w:r w:rsidRPr="008E6D27">
        <w:rPr>
          <w:rFonts w:ascii="Book Antiqua" w:hAnsi="Book Antiqua"/>
          <w:i/>
          <w:iCs/>
          <w:sz w:val="24"/>
          <w:szCs w:val="24"/>
        </w:rPr>
        <w:t>Curr Allergy Asthma Rep</w:t>
      </w:r>
      <w:r w:rsidRPr="008E6D27">
        <w:rPr>
          <w:rFonts w:ascii="Book Antiqua" w:hAnsi="Book Antiqua"/>
          <w:sz w:val="24"/>
          <w:szCs w:val="24"/>
        </w:rPr>
        <w:t xml:space="preserve"> 2014; </w:t>
      </w:r>
      <w:r w:rsidRPr="008E6D27">
        <w:rPr>
          <w:rFonts w:ascii="Book Antiqua" w:hAnsi="Book Antiqua"/>
          <w:b/>
          <w:sz w:val="24"/>
          <w:szCs w:val="24"/>
        </w:rPr>
        <w:t>14</w:t>
      </w:r>
      <w:r w:rsidRPr="008E6D27">
        <w:rPr>
          <w:rFonts w:ascii="Book Antiqua" w:hAnsi="Book Antiqua"/>
          <w:sz w:val="24"/>
          <w:szCs w:val="24"/>
        </w:rPr>
        <w:t>:407 [PMID: 24352912 PMCID: PMC3926441 DOI: 10.1007/s11882-013-0407-3] Google Scholar</w:t>
      </w:r>
    </w:p>
    <w:p w14:paraId="778ABFDD"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103</w:t>
      </w:r>
      <w:r w:rsidRPr="008E6D27">
        <w:rPr>
          <w:rFonts w:ascii="Book Antiqua" w:hAnsi="Book Antiqua"/>
          <w:b/>
          <w:sz w:val="24"/>
          <w:szCs w:val="24"/>
        </w:rPr>
        <w:t xml:space="preserve"> Serafini B</w:t>
      </w:r>
      <w:r w:rsidRPr="008E6D27">
        <w:rPr>
          <w:rFonts w:ascii="Book Antiqua" w:hAnsi="Book Antiqua"/>
          <w:sz w:val="24"/>
          <w:szCs w:val="24"/>
        </w:rPr>
        <w:t>,</w:t>
      </w:r>
      <w:r w:rsidRPr="008E6D27">
        <w:rPr>
          <w:rFonts w:ascii="Book Antiqua" w:hAnsi="Book Antiqua"/>
          <w:bCs/>
          <w:sz w:val="24"/>
          <w:szCs w:val="24"/>
        </w:rPr>
        <w:t> </w:t>
      </w:r>
      <w:r w:rsidRPr="008E6D27">
        <w:rPr>
          <w:rFonts w:ascii="Book Antiqua" w:hAnsi="Book Antiqua"/>
          <w:sz w:val="24"/>
          <w:szCs w:val="24"/>
        </w:rPr>
        <w:t>Rosicarelli B, Franciottaet D. Dysregulated Epstein-Barr virus infection in the multiple sclerosis brain. </w:t>
      </w:r>
      <w:r w:rsidRPr="008E6D27">
        <w:rPr>
          <w:rFonts w:ascii="Book Antiqua" w:hAnsi="Book Antiqua"/>
          <w:iCs/>
          <w:sz w:val="24"/>
          <w:szCs w:val="24"/>
        </w:rPr>
        <w:t>J Exp Med.</w:t>
      </w:r>
      <w:r w:rsidRPr="008E6D27">
        <w:rPr>
          <w:rFonts w:ascii="Book Antiqua" w:hAnsi="Book Antiqua"/>
          <w:sz w:val="24"/>
          <w:szCs w:val="24"/>
        </w:rPr>
        <w:t xml:space="preserve"> 2007; </w:t>
      </w:r>
      <w:r w:rsidRPr="008E6D27">
        <w:rPr>
          <w:rFonts w:ascii="Book Antiqua" w:hAnsi="Book Antiqua"/>
          <w:b/>
          <w:sz w:val="24"/>
          <w:szCs w:val="24"/>
        </w:rPr>
        <w:t>204</w:t>
      </w:r>
      <w:r w:rsidRPr="008E6D27">
        <w:rPr>
          <w:rFonts w:ascii="Book Antiqua" w:hAnsi="Book Antiqua"/>
          <w:sz w:val="24"/>
          <w:szCs w:val="24"/>
        </w:rPr>
        <w:t>:2899-2912 [PMID: 17984305 [PMCID: PMC2118531 DOI: 10.1084/jem.20071030]</w:t>
      </w:r>
      <w:r w:rsidRPr="008E6D27">
        <w:rPr>
          <w:rFonts w:ascii="Book Antiqua" w:hAnsi="Book Antiqua"/>
          <w:b/>
          <w:sz w:val="24"/>
          <w:szCs w:val="24"/>
        </w:rPr>
        <w:t xml:space="preserve"> </w:t>
      </w:r>
      <w:r w:rsidRPr="008E6D27">
        <w:rPr>
          <w:rFonts w:ascii="Book Antiqua" w:hAnsi="Book Antiqua"/>
          <w:sz w:val="24"/>
          <w:szCs w:val="24"/>
        </w:rPr>
        <w:t>Google Scholar</w:t>
      </w:r>
    </w:p>
    <w:p w14:paraId="20EF6BB0"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104</w:t>
      </w:r>
      <w:r w:rsidRPr="008E6D27">
        <w:rPr>
          <w:rFonts w:ascii="Book Antiqua" w:hAnsi="Book Antiqua"/>
          <w:b/>
          <w:sz w:val="24"/>
          <w:szCs w:val="24"/>
        </w:rPr>
        <w:t xml:space="preserve"> Sho</w:t>
      </w:r>
      <w:r w:rsidRPr="008E6D27">
        <w:rPr>
          <w:rFonts w:ascii="Book Antiqua" w:hAnsi="Book Antiqua"/>
          <w:sz w:val="24"/>
          <w:szCs w:val="24"/>
        </w:rPr>
        <w:t>r</w:t>
      </w:r>
      <w:r w:rsidRPr="008E6D27">
        <w:rPr>
          <w:rFonts w:ascii="Book Antiqua" w:hAnsi="Book Antiqua"/>
          <w:b/>
          <w:sz w:val="24"/>
          <w:szCs w:val="24"/>
        </w:rPr>
        <w:t xml:space="preserve"> DBA, </w:t>
      </w:r>
      <w:r w:rsidRPr="008E6D27">
        <w:rPr>
          <w:rFonts w:ascii="Book Antiqua" w:hAnsi="Book Antiqua"/>
          <w:sz w:val="24"/>
          <w:szCs w:val="24"/>
        </w:rPr>
        <w:t xml:space="preserve">Harel M, Eliakim R, Shoenfeld Y. The hygiene theory Harnessing Helminths and their Ova to treat autoimmunity. </w:t>
      </w:r>
      <w:r w:rsidRPr="008E6D27">
        <w:rPr>
          <w:rFonts w:ascii="Book Antiqua" w:hAnsi="Book Antiqua"/>
          <w:i/>
          <w:sz w:val="24"/>
          <w:szCs w:val="24"/>
        </w:rPr>
        <w:t>Clin Rev Allerg Immunol</w:t>
      </w:r>
      <w:r w:rsidRPr="008E6D27">
        <w:rPr>
          <w:rFonts w:ascii="Book Antiqua" w:hAnsi="Book Antiqua"/>
          <w:sz w:val="24"/>
          <w:szCs w:val="24"/>
        </w:rPr>
        <w:t xml:space="preserve"> 2013; </w:t>
      </w:r>
      <w:r w:rsidRPr="008E6D27">
        <w:rPr>
          <w:rFonts w:ascii="Book Antiqua" w:hAnsi="Book Antiqua"/>
          <w:b/>
          <w:sz w:val="24"/>
          <w:szCs w:val="24"/>
        </w:rPr>
        <w:t>45</w:t>
      </w:r>
      <w:r w:rsidRPr="008E6D27">
        <w:rPr>
          <w:rFonts w:ascii="Book Antiqua" w:hAnsi="Book Antiqua"/>
          <w:sz w:val="24"/>
          <w:szCs w:val="24"/>
        </w:rPr>
        <w:t>:211-216 [PMID: 23325330 DOI: 10.1007/s12016-012-8352-9] Google Scholar</w:t>
      </w:r>
    </w:p>
    <w:p w14:paraId="1C02EFB8"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105</w:t>
      </w:r>
      <w:r w:rsidRPr="008E6D27">
        <w:rPr>
          <w:rFonts w:ascii="Book Antiqua" w:hAnsi="Book Antiqua"/>
          <w:b/>
          <w:sz w:val="24"/>
          <w:szCs w:val="24"/>
        </w:rPr>
        <w:t xml:space="preserve"> Ochoa-Repáraz J, </w:t>
      </w:r>
      <w:r w:rsidRPr="008E6D27">
        <w:rPr>
          <w:rFonts w:ascii="Book Antiqua" w:hAnsi="Book Antiqua"/>
          <w:sz w:val="24"/>
          <w:szCs w:val="24"/>
        </w:rPr>
        <w:t xml:space="preserve">Mielcarz DV, Ditrio LE, Burroughs AR, Begum-Haque S, Dasgupta S, Kasper DL and Kasper LH. Central nervous system demyelinating disease protection by the human commensal Bacteroides fragilis depends on polysaccharide </w:t>
      </w:r>
      <w:proofErr w:type="gramStart"/>
      <w:r w:rsidRPr="008E6D27">
        <w:rPr>
          <w:rFonts w:ascii="Book Antiqua" w:hAnsi="Book Antiqua"/>
          <w:sz w:val="24"/>
          <w:szCs w:val="24"/>
        </w:rPr>
        <w:t>A</w:t>
      </w:r>
      <w:proofErr w:type="gramEnd"/>
      <w:r w:rsidRPr="008E6D27">
        <w:rPr>
          <w:rFonts w:ascii="Book Antiqua" w:hAnsi="Book Antiqua"/>
          <w:sz w:val="24"/>
          <w:szCs w:val="24"/>
        </w:rPr>
        <w:t xml:space="preserve"> expression. </w:t>
      </w:r>
      <w:r w:rsidRPr="008E6D27">
        <w:rPr>
          <w:rFonts w:ascii="Book Antiqua" w:hAnsi="Book Antiqua"/>
          <w:i/>
          <w:iCs/>
          <w:sz w:val="24"/>
          <w:szCs w:val="24"/>
        </w:rPr>
        <w:t>J Immunol</w:t>
      </w:r>
      <w:r w:rsidRPr="008E6D27">
        <w:rPr>
          <w:rFonts w:ascii="Book Antiqua" w:hAnsi="Book Antiqua"/>
          <w:sz w:val="24"/>
          <w:szCs w:val="24"/>
        </w:rPr>
        <w:t xml:space="preserve"> 2010; </w:t>
      </w:r>
      <w:r w:rsidRPr="008E6D27">
        <w:rPr>
          <w:rFonts w:ascii="Book Antiqua" w:hAnsi="Book Antiqua"/>
          <w:b/>
          <w:sz w:val="24"/>
          <w:szCs w:val="24"/>
        </w:rPr>
        <w:t>185</w:t>
      </w:r>
      <w:r w:rsidRPr="008E6D27">
        <w:rPr>
          <w:rFonts w:ascii="Book Antiqua" w:hAnsi="Book Antiqua"/>
          <w:sz w:val="24"/>
          <w:szCs w:val="24"/>
        </w:rPr>
        <w:t>:4101–4108 [PMID: 20817872 DOI: 10.4049/jimmunol.1001443]</w:t>
      </w:r>
      <w:r w:rsidRPr="008E6D27">
        <w:rPr>
          <w:rFonts w:ascii="Book Antiqua" w:hAnsi="Book Antiqua"/>
          <w:b/>
          <w:sz w:val="24"/>
          <w:szCs w:val="24"/>
        </w:rPr>
        <w:t xml:space="preserve"> </w:t>
      </w:r>
      <w:r w:rsidRPr="008E6D27">
        <w:rPr>
          <w:rFonts w:ascii="Book Antiqua" w:hAnsi="Book Antiqua"/>
          <w:sz w:val="24"/>
          <w:szCs w:val="24"/>
        </w:rPr>
        <w:t>Google Scholar</w:t>
      </w:r>
    </w:p>
    <w:p w14:paraId="37B322D6"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106</w:t>
      </w:r>
      <w:r w:rsidRPr="008E6D27">
        <w:rPr>
          <w:rFonts w:ascii="Book Antiqua" w:hAnsi="Book Antiqua"/>
          <w:b/>
          <w:sz w:val="24"/>
          <w:szCs w:val="24"/>
        </w:rPr>
        <w:t xml:space="preserve"> Belkaid Y</w:t>
      </w:r>
      <w:r w:rsidRPr="008E6D27">
        <w:rPr>
          <w:rFonts w:ascii="Book Antiqua" w:hAnsi="Book Antiqua"/>
          <w:sz w:val="24"/>
          <w:szCs w:val="24"/>
        </w:rPr>
        <w:t>, Hand TW. Role of the microbiota in immunity and inflammation. </w:t>
      </w:r>
      <w:r w:rsidRPr="008E6D27">
        <w:rPr>
          <w:rFonts w:ascii="Book Antiqua" w:hAnsi="Book Antiqua"/>
          <w:i/>
          <w:iCs/>
          <w:sz w:val="24"/>
          <w:szCs w:val="24"/>
        </w:rPr>
        <w:t>Cell</w:t>
      </w:r>
      <w:r w:rsidRPr="008E6D27">
        <w:rPr>
          <w:rFonts w:ascii="Book Antiqua" w:hAnsi="Book Antiqua"/>
          <w:sz w:val="24"/>
          <w:szCs w:val="24"/>
        </w:rPr>
        <w:t xml:space="preserve"> 2014; </w:t>
      </w:r>
      <w:r w:rsidRPr="008E6D27">
        <w:rPr>
          <w:rFonts w:ascii="Book Antiqua" w:hAnsi="Book Antiqua"/>
          <w:b/>
          <w:sz w:val="24"/>
          <w:szCs w:val="24"/>
        </w:rPr>
        <w:t>157</w:t>
      </w:r>
      <w:r w:rsidRPr="008E6D27">
        <w:rPr>
          <w:rFonts w:ascii="Book Antiqua" w:hAnsi="Book Antiqua"/>
          <w:sz w:val="24"/>
          <w:szCs w:val="24"/>
        </w:rPr>
        <w:t>:121–141 [PMID: 24679531 PMCID: PMC4056765 DOI: 10.1016/j.cell.2014.03.011]</w:t>
      </w:r>
      <w:r w:rsidRPr="008E6D27">
        <w:rPr>
          <w:rFonts w:ascii="Book Antiqua" w:hAnsi="Book Antiqua"/>
          <w:b/>
          <w:sz w:val="24"/>
          <w:szCs w:val="24"/>
        </w:rPr>
        <w:t xml:space="preserve"> </w:t>
      </w:r>
      <w:r w:rsidRPr="008E6D27">
        <w:rPr>
          <w:rFonts w:ascii="Book Antiqua" w:hAnsi="Book Antiqua"/>
          <w:sz w:val="24"/>
          <w:szCs w:val="24"/>
        </w:rPr>
        <w:t>Google Scholar</w:t>
      </w:r>
    </w:p>
    <w:p w14:paraId="6E4C4009"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 xml:space="preserve">107 </w:t>
      </w:r>
      <w:r w:rsidRPr="008E6D27">
        <w:rPr>
          <w:rFonts w:ascii="Book Antiqua" w:hAnsi="Book Antiqua"/>
          <w:b/>
          <w:sz w:val="24"/>
          <w:szCs w:val="24"/>
        </w:rPr>
        <w:t>Steinman RM</w:t>
      </w:r>
      <w:r w:rsidRPr="008E6D27">
        <w:rPr>
          <w:rFonts w:ascii="Book Antiqua" w:hAnsi="Book Antiqua"/>
          <w:sz w:val="24"/>
          <w:szCs w:val="24"/>
        </w:rPr>
        <w:t>, Turley S, Mellman I, Inaba K. The induction of tolerance by dendritic cells that have captured apoptotic cells. </w:t>
      </w:r>
      <w:r w:rsidRPr="008E6D27">
        <w:rPr>
          <w:rFonts w:ascii="Book Antiqua" w:hAnsi="Book Antiqua"/>
          <w:i/>
          <w:iCs/>
          <w:sz w:val="24"/>
          <w:szCs w:val="24"/>
        </w:rPr>
        <w:t>J Exp Med</w:t>
      </w:r>
      <w:r w:rsidRPr="008E6D27">
        <w:rPr>
          <w:rFonts w:ascii="Book Antiqua" w:hAnsi="Book Antiqua"/>
          <w:sz w:val="24"/>
          <w:szCs w:val="24"/>
        </w:rPr>
        <w:t xml:space="preserve"> 2000; </w:t>
      </w:r>
      <w:r w:rsidRPr="008E6D27">
        <w:rPr>
          <w:rFonts w:ascii="Book Antiqua" w:hAnsi="Book Antiqua"/>
          <w:b/>
          <w:sz w:val="24"/>
          <w:szCs w:val="24"/>
        </w:rPr>
        <w:t>191</w:t>
      </w:r>
      <w:r w:rsidRPr="008E6D27">
        <w:rPr>
          <w:rFonts w:ascii="Book Antiqua" w:hAnsi="Book Antiqua"/>
          <w:sz w:val="24"/>
          <w:szCs w:val="24"/>
        </w:rPr>
        <w:t>:411–416 [PMID: 10662786 PMCID: PMC2195815] Google Scholar</w:t>
      </w:r>
    </w:p>
    <w:p w14:paraId="7E41805E"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 xml:space="preserve">108 </w:t>
      </w:r>
      <w:hyperlink r:id="rId107" w:history="1">
        <w:r w:rsidRPr="00B72341">
          <w:rPr>
            <w:rStyle w:val="Hyperlink"/>
            <w:rFonts w:ascii="Book Antiqua" w:hAnsi="Book Antiqua"/>
            <w:b/>
            <w:color w:val="auto"/>
            <w:sz w:val="24"/>
            <w:szCs w:val="24"/>
            <w:u w:val="none"/>
          </w:rPr>
          <w:t>Yurasov</w:t>
        </w:r>
      </w:hyperlink>
      <w:r w:rsidRPr="00B72341">
        <w:rPr>
          <w:rFonts w:ascii="Book Antiqua" w:hAnsi="Book Antiqua"/>
          <w:b/>
          <w:sz w:val="24"/>
          <w:szCs w:val="24"/>
        </w:rPr>
        <w:t xml:space="preserve"> S</w:t>
      </w:r>
      <w:r w:rsidRPr="00B72341">
        <w:rPr>
          <w:rFonts w:ascii="Book Antiqua" w:hAnsi="Book Antiqua"/>
          <w:sz w:val="24"/>
          <w:szCs w:val="24"/>
        </w:rPr>
        <w:t xml:space="preserve">, </w:t>
      </w:r>
      <w:hyperlink r:id="rId108" w:history="1">
        <w:r w:rsidRPr="00B72341">
          <w:rPr>
            <w:rStyle w:val="Hyperlink"/>
            <w:rFonts w:ascii="Book Antiqua" w:hAnsi="Book Antiqua"/>
            <w:color w:val="auto"/>
            <w:sz w:val="24"/>
            <w:szCs w:val="24"/>
            <w:u w:val="none"/>
          </w:rPr>
          <w:t>Wardemann</w:t>
        </w:r>
      </w:hyperlink>
      <w:r w:rsidRPr="00B72341">
        <w:rPr>
          <w:rFonts w:ascii="Book Antiqua" w:hAnsi="Book Antiqua"/>
          <w:sz w:val="24"/>
          <w:szCs w:val="24"/>
        </w:rPr>
        <w:t xml:space="preserve"> H, </w:t>
      </w:r>
      <w:hyperlink r:id="rId109" w:history="1">
        <w:r w:rsidRPr="00B72341">
          <w:rPr>
            <w:rStyle w:val="Hyperlink"/>
            <w:rFonts w:ascii="Book Antiqua" w:hAnsi="Book Antiqua"/>
            <w:color w:val="auto"/>
            <w:sz w:val="24"/>
            <w:szCs w:val="24"/>
            <w:u w:val="none"/>
          </w:rPr>
          <w:t xml:space="preserve"> Hammersen</w:t>
        </w:r>
      </w:hyperlink>
      <w:r w:rsidRPr="00B72341">
        <w:rPr>
          <w:rFonts w:ascii="Book Antiqua" w:hAnsi="Book Antiqua"/>
          <w:sz w:val="24"/>
          <w:szCs w:val="24"/>
        </w:rPr>
        <w:t xml:space="preserve"> J, </w:t>
      </w:r>
      <w:hyperlink r:id="rId110" w:history="1">
        <w:r w:rsidRPr="00B72341">
          <w:rPr>
            <w:rStyle w:val="Hyperlink"/>
            <w:rFonts w:ascii="Book Antiqua" w:hAnsi="Book Antiqua"/>
            <w:color w:val="auto"/>
            <w:sz w:val="24"/>
            <w:szCs w:val="24"/>
            <w:u w:val="none"/>
          </w:rPr>
          <w:t>Tsuiji</w:t>
        </w:r>
      </w:hyperlink>
      <w:r w:rsidRPr="00B72341">
        <w:rPr>
          <w:rFonts w:ascii="Book Antiqua" w:hAnsi="Book Antiqua"/>
          <w:sz w:val="24"/>
          <w:szCs w:val="24"/>
        </w:rPr>
        <w:t xml:space="preserve"> M, </w:t>
      </w:r>
      <w:hyperlink r:id="rId111" w:history="1">
        <w:r w:rsidRPr="00B72341">
          <w:rPr>
            <w:rStyle w:val="Hyperlink"/>
            <w:rFonts w:ascii="Book Antiqua" w:hAnsi="Book Antiqua"/>
            <w:color w:val="auto"/>
            <w:sz w:val="24"/>
            <w:szCs w:val="24"/>
            <w:u w:val="none"/>
          </w:rPr>
          <w:t xml:space="preserve"> Meffre</w:t>
        </w:r>
      </w:hyperlink>
      <w:r w:rsidRPr="00B72341">
        <w:rPr>
          <w:rFonts w:ascii="Book Antiqua" w:hAnsi="Book Antiqua"/>
          <w:sz w:val="24"/>
          <w:szCs w:val="24"/>
        </w:rPr>
        <w:t xml:space="preserve"> E,</w:t>
      </w:r>
      <w:hyperlink r:id="rId112" w:history="1">
        <w:r w:rsidRPr="00B72341">
          <w:rPr>
            <w:rStyle w:val="Hyperlink"/>
            <w:rFonts w:ascii="Book Antiqua" w:hAnsi="Book Antiqua"/>
            <w:color w:val="auto"/>
            <w:sz w:val="24"/>
            <w:szCs w:val="24"/>
            <w:u w:val="none"/>
          </w:rPr>
          <w:t>Virgini Pascual</w:t>
        </w:r>
      </w:hyperlink>
      <w:r w:rsidRPr="00B72341">
        <w:rPr>
          <w:rFonts w:ascii="Book Antiqua" w:hAnsi="Book Antiqua"/>
          <w:sz w:val="24"/>
          <w:szCs w:val="24"/>
        </w:rPr>
        <w:t xml:space="preserve"> V, </w:t>
      </w:r>
      <w:hyperlink r:id="rId113" w:history="1">
        <w:r w:rsidRPr="00B72341">
          <w:rPr>
            <w:rStyle w:val="Hyperlink"/>
            <w:rFonts w:ascii="Book Antiqua" w:hAnsi="Book Antiqua"/>
            <w:color w:val="auto"/>
            <w:sz w:val="24"/>
            <w:szCs w:val="24"/>
            <w:u w:val="none"/>
          </w:rPr>
          <w:t>Michel C. Nussenzweig</w:t>
        </w:r>
      </w:hyperlink>
      <w:r w:rsidRPr="008E6D27">
        <w:rPr>
          <w:rFonts w:ascii="Book Antiqua" w:hAnsi="Book Antiqua"/>
          <w:sz w:val="24"/>
          <w:szCs w:val="24"/>
        </w:rPr>
        <w:t xml:space="preserve"> MC. Defective B cell tolerance checkpoints in systemic lupus erythematosus.</w:t>
      </w:r>
      <w:r w:rsidRPr="008E6D27">
        <w:rPr>
          <w:rFonts w:ascii="Book Antiqua" w:hAnsi="Book Antiqua"/>
          <w:i/>
          <w:sz w:val="24"/>
          <w:szCs w:val="24"/>
        </w:rPr>
        <w:t> </w:t>
      </w:r>
      <w:r w:rsidRPr="008E6D27">
        <w:rPr>
          <w:rFonts w:ascii="Book Antiqua" w:hAnsi="Book Antiqua"/>
          <w:i/>
          <w:iCs/>
          <w:sz w:val="24"/>
          <w:szCs w:val="24"/>
        </w:rPr>
        <w:t>J Exp Med</w:t>
      </w:r>
      <w:r w:rsidRPr="008E6D27">
        <w:rPr>
          <w:rFonts w:ascii="Book Antiqua" w:hAnsi="Book Antiqua"/>
          <w:sz w:val="24"/>
          <w:szCs w:val="24"/>
        </w:rPr>
        <w:t xml:space="preserve"> 2005; </w:t>
      </w:r>
      <w:r w:rsidRPr="008E6D27">
        <w:rPr>
          <w:rFonts w:ascii="Book Antiqua" w:hAnsi="Book Antiqua"/>
          <w:b/>
          <w:sz w:val="24"/>
          <w:szCs w:val="24"/>
        </w:rPr>
        <w:t>201</w:t>
      </w:r>
      <w:r w:rsidRPr="008E6D27">
        <w:rPr>
          <w:rFonts w:ascii="Book Antiqua" w:hAnsi="Book Antiqua"/>
          <w:sz w:val="24"/>
          <w:szCs w:val="24"/>
        </w:rPr>
        <w:t>:703–711 [PMID: 15738055 PMCID: PMC2212839 DOI: 10.1084/jem.20042251] Google Scholar</w:t>
      </w:r>
    </w:p>
    <w:p w14:paraId="31E693F4"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lastRenderedPageBreak/>
        <w:t>109</w:t>
      </w:r>
      <w:r w:rsidRPr="008E6D27">
        <w:rPr>
          <w:rFonts w:ascii="Book Antiqua" w:hAnsi="Book Antiqua"/>
          <w:b/>
          <w:sz w:val="24"/>
          <w:szCs w:val="24"/>
        </w:rPr>
        <w:t xml:space="preserve"> Bluestone JA</w:t>
      </w:r>
      <w:r w:rsidRPr="008E6D27">
        <w:rPr>
          <w:rFonts w:ascii="Book Antiqua" w:hAnsi="Book Antiqua"/>
          <w:sz w:val="24"/>
          <w:szCs w:val="24"/>
        </w:rPr>
        <w:t>, Tang Q, Sedwick CE. T regulatory cells in autoimmune diabetes: past challenges, future prospects. </w:t>
      </w:r>
      <w:r w:rsidRPr="008E6D27">
        <w:rPr>
          <w:rFonts w:ascii="Book Antiqua" w:hAnsi="Book Antiqua"/>
          <w:i/>
          <w:iCs/>
          <w:sz w:val="24"/>
          <w:szCs w:val="24"/>
        </w:rPr>
        <w:t>J Clin Immunol</w:t>
      </w:r>
      <w:r w:rsidRPr="008E6D27">
        <w:rPr>
          <w:rFonts w:ascii="Book Antiqua" w:hAnsi="Book Antiqua"/>
          <w:sz w:val="24"/>
          <w:szCs w:val="24"/>
        </w:rPr>
        <w:t xml:space="preserve"> 2008; </w:t>
      </w:r>
      <w:r w:rsidRPr="008E6D27">
        <w:rPr>
          <w:rFonts w:ascii="Book Antiqua" w:hAnsi="Book Antiqua"/>
          <w:b/>
          <w:sz w:val="24"/>
          <w:szCs w:val="24"/>
        </w:rPr>
        <w:t>28</w:t>
      </w:r>
      <w:r w:rsidRPr="008E6D27">
        <w:rPr>
          <w:rFonts w:ascii="Book Antiqua" w:hAnsi="Book Antiqua"/>
          <w:sz w:val="24"/>
          <w:szCs w:val="24"/>
        </w:rPr>
        <w:t>:677–684</w:t>
      </w:r>
      <w:r w:rsidRPr="008E6D27">
        <w:rPr>
          <w:rFonts w:ascii="Book Antiqua" w:hAnsi="Book Antiqua"/>
          <w:b/>
          <w:bCs/>
          <w:sz w:val="24"/>
          <w:szCs w:val="24"/>
        </w:rPr>
        <w:t xml:space="preserve"> [</w:t>
      </w:r>
      <w:r w:rsidRPr="008E6D27">
        <w:rPr>
          <w:rFonts w:ascii="Book Antiqua" w:hAnsi="Book Antiqua"/>
          <w:bCs/>
          <w:sz w:val="24"/>
          <w:szCs w:val="24"/>
        </w:rPr>
        <w:t xml:space="preserve">PMID: 18716861 DOI: 10.1007/s10875-008-9242-z] </w:t>
      </w:r>
      <w:r w:rsidRPr="008E6D27">
        <w:rPr>
          <w:rFonts w:ascii="Book Antiqua" w:hAnsi="Book Antiqua"/>
          <w:sz w:val="24"/>
          <w:szCs w:val="24"/>
        </w:rPr>
        <w:t>Google Scholar</w:t>
      </w:r>
    </w:p>
    <w:p w14:paraId="75C6D094"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110</w:t>
      </w:r>
      <w:r w:rsidRPr="008E6D27">
        <w:rPr>
          <w:rFonts w:ascii="Book Antiqua" w:hAnsi="Book Antiqua"/>
          <w:b/>
          <w:sz w:val="24"/>
          <w:szCs w:val="24"/>
        </w:rPr>
        <w:t xml:space="preserve"> Banchereau J</w:t>
      </w:r>
      <w:r w:rsidRPr="008E6D27">
        <w:rPr>
          <w:rFonts w:ascii="Book Antiqua" w:hAnsi="Book Antiqua"/>
          <w:sz w:val="24"/>
          <w:szCs w:val="24"/>
        </w:rPr>
        <w:t>, Pascual V. Type I interferon in systemic lupus erythematosus and other autoimmune diseases. </w:t>
      </w:r>
      <w:r w:rsidRPr="008E6D27">
        <w:rPr>
          <w:rFonts w:ascii="Book Antiqua" w:hAnsi="Book Antiqua"/>
          <w:i/>
          <w:iCs/>
          <w:sz w:val="24"/>
          <w:szCs w:val="24"/>
        </w:rPr>
        <w:t>Immunity</w:t>
      </w:r>
      <w:r w:rsidRPr="008E6D27">
        <w:rPr>
          <w:rFonts w:ascii="Book Antiqua" w:hAnsi="Book Antiqua"/>
          <w:sz w:val="24"/>
          <w:szCs w:val="24"/>
        </w:rPr>
        <w:t xml:space="preserve"> 2006; </w:t>
      </w:r>
      <w:r w:rsidRPr="008E6D27">
        <w:rPr>
          <w:rFonts w:ascii="Book Antiqua" w:hAnsi="Book Antiqua"/>
          <w:b/>
          <w:sz w:val="24"/>
          <w:szCs w:val="24"/>
        </w:rPr>
        <w:t>25</w:t>
      </w:r>
      <w:r w:rsidRPr="008E6D27">
        <w:rPr>
          <w:rFonts w:ascii="Book Antiqua" w:hAnsi="Book Antiqua"/>
          <w:sz w:val="24"/>
          <w:szCs w:val="24"/>
        </w:rPr>
        <w:t>:383–392 [PMID: 16979570 DOI: 10.1016/j.immuni.2006.08.010] Google Scholar</w:t>
      </w:r>
    </w:p>
    <w:p w14:paraId="673CAEE8"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111</w:t>
      </w:r>
      <w:r w:rsidRPr="008E6D27">
        <w:rPr>
          <w:rFonts w:ascii="Book Antiqua" w:hAnsi="Book Antiqua"/>
          <w:b/>
          <w:sz w:val="24"/>
          <w:szCs w:val="24"/>
        </w:rPr>
        <w:t xml:space="preserve"> Girelli G</w:t>
      </w:r>
      <w:r w:rsidRPr="008E6D27">
        <w:rPr>
          <w:rFonts w:ascii="Book Antiqua" w:hAnsi="Book Antiqua"/>
          <w:sz w:val="24"/>
          <w:szCs w:val="24"/>
        </w:rPr>
        <w:t xml:space="preserve">, Teggi A, Perron M, Di Vico B, Gandolfo G and De Rosa F. Anti-erythrocyte autoimmunization in hydatid disease. </w:t>
      </w:r>
      <w:r w:rsidRPr="008E6D27">
        <w:rPr>
          <w:rFonts w:ascii="Book Antiqua" w:hAnsi="Book Antiqua"/>
          <w:i/>
          <w:sz w:val="24"/>
          <w:szCs w:val="24"/>
        </w:rPr>
        <w:t>Int J Clin Lab Res</w:t>
      </w:r>
      <w:r w:rsidRPr="008E6D27">
        <w:rPr>
          <w:rFonts w:ascii="Book Antiqua" w:hAnsi="Book Antiqua"/>
          <w:sz w:val="24"/>
          <w:szCs w:val="24"/>
        </w:rPr>
        <w:t xml:space="preserve"> 1993; </w:t>
      </w:r>
      <w:r w:rsidRPr="008E6D27">
        <w:rPr>
          <w:rFonts w:ascii="Book Antiqua" w:hAnsi="Book Antiqua"/>
          <w:b/>
          <w:sz w:val="24"/>
          <w:szCs w:val="24"/>
        </w:rPr>
        <w:t>23</w:t>
      </w:r>
      <w:r w:rsidRPr="008E6D27">
        <w:rPr>
          <w:rFonts w:ascii="Book Antiqua" w:hAnsi="Book Antiqua"/>
          <w:sz w:val="24"/>
          <w:szCs w:val="24"/>
        </w:rPr>
        <w:t>:113-5 [PMID: 8518413 doi:10.1007/BF02592293/]</w:t>
      </w:r>
      <w:r w:rsidRPr="008E6D27">
        <w:rPr>
          <w:rFonts w:ascii="Book Antiqua" w:hAnsi="Book Antiqua"/>
          <w:b/>
          <w:sz w:val="24"/>
          <w:szCs w:val="24"/>
        </w:rPr>
        <w:t xml:space="preserve"> </w:t>
      </w:r>
      <w:r w:rsidRPr="008E6D27">
        <w:rPr>
          <w:rFonts w:ascii="Book Antiqua" w:hAnsi="Book Antiqua"/>
          <w:sz w:val="24"/>
          <w:szCs w:val="24"/>
        </w:rPr>
        <w:t>Google Scholar</w:t>
      </w:r>
    </w:p>
    <w:p w14:paraId="1E0EDEEA" w14:textId="77777777" w:rsidR="00152FB0" w:rsidRPr="000142F2" w:rsidRDefault="00152FB0" w:rsidP="00152FB0">
      <w:pPr>
        <w:shd w:val="clear" w:color="auto" w:fill="FFFFFF"/>
        <w:snapToGrid w:val="0"/>
        <w:spacing w:after="0" w:line="360" w:lineRule="auto"/>
        <w:ind w:left="284"/>
        <w:jc w:val="both"/>
        <w:rPr>
          <w:rFonts w:ascii="Book Antiqua" w:hAnsi="Book Antiqua"/>
          <w:sz w:val="24"/>
          <w:szCs w:val="24"/>
        </w:rPr>
      </w:pPr>
      <w:r w:rsidRPr="000142F2">
        <w:rPr>
          <w:rFonts w:ascii="Book Antiqua" w:hAnsi="Book Antiqua"/>
          <w:sz w:val="24"/>
          <w:szCs w:val="24"/>
        </w:rPr>
        <w:t>112</w:t>
      </w:r>
      <w:r w:rsidRPr="000142F2">
        <w:rPr>
          <w:rFonts w:ascii="Book Antiqua" w:hAnsi="Book Antiqua"/>
          <w:b/>
          <w:sz w:val="24"/>
          <w:szCs w:val="24"/>
        </w:rPr>
        <w:t xml:space="preserve"> De Rosa F</w:t>
      </w:r>
      <w:r w:rsidRPr="000142F2">
        <w:rPr>
          <w:rFonts w:ascii="Book Antiqua" w:hAnsi="Book Antiqua"/>
          <w:sz w:val="24"/>
          <w:szCs w:val="24"/>
        </w:rPr>
        <w:t>, Amoroso A, Teggi A, Paparo S, Franchi C, Ferri G,</w:t>
      </w:r>
      <w:bookmarkStart w:id="152" w:name="baep-author-id8"/>
      <w:r w:rsidRPr="000142F2">
        <w:rPr>
          <w:rFonts w:ascii="Book Antiqua" w:hAnsi="Book Antiqua"/>
          <w:sz w:val="24"/>
          <w:szCs w:val="24"/>
        </w:rPr>
        <w:t xml:space="preserve"> Caccavo D,</w:t>
      </w:r>
      <w:bookmarkStart w:id="153" w:name="baep-author-id9"/>
      <w:bookmarkEnd w:id="152"/>
      <w:r w:rsidRPr="000142F2">
        <w:rPr>
          <w:rFonts w:ascii="Book Antiqua" w:hAnsi="Book Antiqua"/>
          <w:sz w:val="24"/>
          <w:szCs w:val="24"/>
        </w:rPr>
        <w:t xml:space="preserve"> Afeltra A</w:t>
      </w:r>
      <w:bookmarkEnd w:id="153"/>
      <w:r w:rsidRPr="000142F2">
        <w:rPr>
          <w:rFonts w:ascii="Book Antiqua" w:hAnsi="Book Antiqua"/>
          <w:sz w:val="24"/>
          <w:szCs w:val="24"/>
        </w:rPr>
        <w:t xml:space="preserve">. Anti-neutophil cytoplasmic antibodies in E. granulosus hydatid disease. </w:t>
      </w:r>
      <w:r w:rsidRPr="000142F2">
        <w:rPr>
          <w:rFonts w:ascii="Book Antiqua" w:hAnsi="Book Antiqua"/>
          <w:i/>
          <w:sz w:val="24"/>
          <w:szCs w:val="24"/>
        </w:rPr>
        <w:t xml:space="preserve">Hum Immunol </w:t>
      </w:r>
      <w:r w:rsidRPr="000142F2">
        <w:rPr>
          <w:rFonts w:ascii="Book Antiqua" w:hAnsi="Book Antiqua"/>
          <w:sz w:val="24"/>
          <w:szCs w:val="24"/>
        </w:rPr>
        <w:t xml:space="preserve">2001; </w:t>
      </w:r>
      <w:r w:rsidRPr="000142F2">
        <w:rPr>
          <w:rFonts w:ascii="Book Antiqua" w:hAnsi="Book Antiqua"/>
          <w:b/>
          <w:sz w:val="24"/>
          <w:szCs w:val="24"/>
        </w:rPr>
        <w:t>62</w:t>
      </w:r>
      <w:r w:rsidRPr="000142F2">
        <w:rPr>
          <w:rFonts w:ascii="Book Antiqua" w:hAnsi="Book Antiqua"/>
          <w:sz w:val="24"/>
          <w:szCs w:val="24"/>
        </w:rPr>
        <w:t xml:space="preserve">:1122-6 [PMID: 11600219 </w:t>
      </w:r>
      <w:hyperlink r:id="rId114" w:tgtFrame="_blank" w:tooltip="Persistent link using digital object identifier" w:history="1">
        <w:r w:rsidRPr="000142F2">
          <w:rPr>
            <w:rStyle w:val="Hyperlink"/>
            <w:rFonts w:ascii="Book Antiqua" w:hAnsi="Book Antiqua"/>
            <w:color w:val="auto"/>
            <w:sz w:val="24"/>
            <w:szCs w:val="24"/>
            <w:u w:val="none"/>
          </w:rPr>
          <w:t>https://doi.org/10.1016/S0198-8859(01)00309-3</w:t>
        </w:r>
      </w:hyperlink>
      <w:r w:rsidRPr="000142F2">
        <w:rPr>
          <w:rFonts w:ascii="Book Antiqua" w:hAnsi="Book Antiqua"/>
          <w:sz w:val="24"/>
          <w:szCs w:val="24"/>
        </w:rPr>
        <w:t>/Google</w:t>
      </w:r>
      <w:r w:rsidRPr="000142F2">
        <w:rPr>
          <w:rFonts w:ascii="Book Antiqua" w:hAnsi="Book Antiqua"/>
          <w:b/>
          <w:sz w:val="24"/>
          <w:szCs w:val="24"/>
        </w:rPr>
        <w:t xml:space="preserve"> </w:t>
      </w:r>
      <w:r w:rsidRPr="000142F2">
        <w:rPr>
          <w:rFonts w:ascii="Book Antiqua" w:hAnsi="Book Antiqua"/>
          <w:sz w:val="24"/>
          <w:szCs w:val="24"/>
        </w:rPr>
        <w:t>Scholar</w:t>
      </w:r>
    </w:p>
    <w:p w14:paraId="3B8A6850" w14:textId="77777777" w:rsidR="00152FB0" w:rsidRDefault="00152FB0" w:rsidP="00152FB0">
      <w:pPr>
        <w:spacing w:before="100" w:beforeAutospacing="1" w:line="360" w:lineRule="auto"/>
        <w:jc w:val="both"/>
      </w:pPr>
      <w:r w:rsidRPr="008E6D27">
        <w:rPr>
          <w:rFonts w:ascii="Book Antiqua" w:hAnsi="Book Antiqua"/>
          <w:sz w:val="24"/>
          <w:szCs w:val="24"/>
        </w:rPr>
        <w:t>113</w:t>
      </w:r>
      <w:r w:rsidRPr="008E6D27">
        <w:rPr>
          <w:rFonts w:ascii="Book Antiqua" w:hAnsi="Book Antiqua"/>
          <w:b/>
          <w:sz w:val="24"/>
          <w:szCs w:val="24"/>
        </w:rPr>
        <w:t xml:space="preserve"> Aslan</w:t>
      </w:r>
      <w:r w:rsidRPr="008E6D27">
        <w:rPr>
          <w:rFonts w:ascii="Book Antiqua" w:hAnsi="Book Antiqua"/>
          <w:sz w:val="24"/>
          <w:szCs w:val="24"/>
        </w:rPr>
        <w:t xml:space="preserve"> </w:t>
      </w:r>
      <w:r w:rsidRPr="008E6D27">
        <w:rPr>
          <w:rFonts w:ascii="Book Antiqua" w:hAnsi="Book Antiqua"/>
          <w:b/>
          <w:sz w:val="24"/>
          <w:szCs w:val="24"/>
        </w:rPr>
        <w:t>M</w:t>
      </w:r>
      <w:r w:rsidRPr="008E6D27">
        <w:rPr>
          <w:rFonts w:ascii="Book Antiqua" w:hAnsi="Book Antiqua"/>
          <w:sz w:val="24"/>
          <w:szCs w:val="24"/>
        </w:rPr>
        <w:t xml:space="preserve">, Saribas S, Polat E, Cakan H, Yuksel P, Zengin K, </w:t>
      </w:r>
      <w:r w:rsidRPr="008E6D27">
        <w:rPr>
          <w:rFonts w:ascii="Book Antiqua" w:hAnsi="Book Antiqua"/>
          <w:bCs/>
          <w:sz w:val="24"/>
          <w:szCs w:val="24"/>
        </w:rPr>
        <w:t>Arıkan S,</w:t>
      </w:r>
      <w:r w:rsidRPr="008E6D27">
        <w:rPr>
          <w:rFonts w:ascii="Book Antiqua" w:hAnsi="Book Antiqua"/>
          <w:b/>
          <w:bCs/>
          <w:sz w:val="24"/>
          <w:szCs w:val="24"/>
        </w:rPr>
        <w:t xml:space="preserve"> </w:t>
      </w:r>
      <w:r w:rsidRPr="008E6D27">
        <w:rPr>
          <w:rFonts w:ascii="Book Antiqua" w:hAnsi="Book Antiqua"/>
          <w:bCs/>
          <w:sz w:val="24"/>
          <w:szCs w:val="24"/>
        </w:rPr>
        <w:t>Oner YA,</w:t>
      </w:r>
      <w:r w:rsidRPr="008E6D27">
        <w:rPr>
          <w:rFonts w:ascii="Book Antiqua" w:hAnsi="Book Antiqua"/>
          <w:b/>
          <w:bCs/>
          <w:sz w:val="24"/>
          <w:szCs w:val="24"/>
        </w:rPr>
        <w:t xml:space="preserve"> </w:t>
      </w:r>
      <w:r w:rsidRPr="008E6D27">
        <w:rPr>
          <w:rFonts w:ascii="Book Antiqua" w:hAnsi="Book Antiqua"/>
          <w:bCs/>
          <w:sz w:val="24"/>
          <w:szCs w:val="24"/>
        </w:rPr>
        <w:t>Torun MM</w:t>
      </w:r>
      <w:r w:rsidRPr="008E6D27">
        <w:rPr>
          <w:rFonts w:ascii="Book Antiqua" w:hAnsi="Book Antiqua"/>
          <w:b/>
          <w:bCs/>
          <w:sz w:val="24"/>
          <w:szCs w:val="24"/>
        </w:rPr>
        <w:t> </w:t>
      </w:r>
      <w:r w:rsidRPr="008E6D27">
        <w:rPr>
          <w:rFonts w:ascii="Book Antiqua" w:hAnsi="Book Antiqua"/>
          <w:bCs/>
          <w:sz w:val="24"/>
          <w:szCs w:val="24"/>
        </w:rPr>
        <w:t>and</w:t>
      </w:r>
      <w:r w:rsidRPr="008E6D27">
        <w:rPr>
          <w:rFonts w:ascii="Book Antiqua" w:hAnsi="Book Antiqua"/>
          <w:b/>
          <w:bCs/>
          <w:sz w:val="24"/>
          <w:szCs w:val="24"/>
        </w:rPr>
        <w:t xml:space="preserve"> </w:t>
      </w:r>
      <w:r w:rsidRPr="008E6D27">
        <w:rPr>
          <w:rFonts w:ascii="Book Antiqua" w:hAnsi="Book Antiqua"/>
          <w:bCs/>
          <w:sz w:val="24"/>
          <w:szCs w:val="24"/>
        </w:rPr>
        <w:t>Kocazeybek B.</w:t>
      </w:r>
      <w:r w:rsidRPr="008E6D27">
        <w:rPr>
          <w:rFonts w:ascii="Book Antiqua" w:hAnsi="Book Antiqua"/>
          <w:sz w:val="24"/>
          <w:szCs w:val="24"/>
        </w:rPr>
        <w:t xml:space="preserve"> Can cystic echinococcosis trigger autoimmunity? </w:t>
      </w:r>
      <w:r w:rsidRPr="008E6D27">
        <w:rPr>
          <w:rFonts w:ascii="Book Antiqua" w:hAnsi="Book Antiqua"/>
          <w:i/>
          <w:sz w:val="24"/>
          <w:szCs w:val="24"/>
        </w:rPr>
        <w:t>African J Microbiol Research</w:t>
      </w:r>
      <w:r w:rsidRPr="008E6D27">
        <w:rPr>
          <w:rFonts w:ascii="Book Antiqua" w:hAnsi="Book Antiqua"/>
          <w:sz w:val="24"/>
          <w:szCs w:val="24"/>
        </w:rPr>
        <w:t xml:space="preserve"> 2009; </w:t>
      </w:r>
      <w:r w:rsidRPr="008E6D27">
        <w:rPr>
          <w:rFonts w:ascii="Book Antiqua" w:hAnsi="Book Antiqua"/>
          <w:b/>
          <w:sz w:val="24"/>
          <w:szCs w:val="24"/>
        </w:rPr>
        <w:t>3</w:t>
      </w:r>
      <w:r w:rsidRPr="008E6D27">
        <w:rPr>
          <w:rFonts w:ascii="Book Antiqua" w:hAnsi="Book Antiqua"/>
          <w:sz w:val="24"/>
          <w:szCs w:val="24"/>
        </w:rPr>
        <w:t>:787-90. Published: 30 November 2009/ Google</w:t>
      </w:r>
      <w:r w:rsidRPr="008E6D27">
        <w:rPr>
          <w:rFonts w:ascii="Book Antiqua" w:hAnsi="Book Antiqua"/>
          <w:b/>
          <w:sz w:val="24"/>
          <w:szCs w:val="24"/>
        </w:rPr>
        <w:t xml:space="preserve"> </w:t>
      </w:r>
      <w:commentRangeStart w:id="154"/>
      <w:r w:rsidRPr="008E6D27">
        <w:rPr>
          <w:rFonts w:ascii="Book Antiqua" w:hAnsi="Book Antiqua"/>
          <w:sz w:val="24"/>
          <w:szCs w:val="24"/>
        </w:rPr>
        <w:t>Scholar</w:t>
      </w:r>
      <w:commentRangeEnd w:id="154"/>
      <w:r>
        <w:rPr>
          <w:rStyle w:val="CommentReference"/>
          <w:rFonts w:ascii="Tahoma" w:hAnsi="Tahoma" w:cs="Tahoma"/>
        </w:rPr>
        <w:commentReference w:id="154"/>
      </w:r>
      <w:r w:rsidRPr="008E6D27">
        <w:rPr>
          <w:rFonts w:ascii="Book Antiqua" w:hAnsi="Book Antiqua"/>
          <w:sz w:val="24"/>
          <w:szCs w:val="24"/>
        </w:rPr>
        <w:t xml:space="preserve"> </w:t>
      </w:r>
      <w:r w:rsidRPr="00E7721D">
        <w:rPr>
          <w:rFonts w:ascii="Book Antiqua" w:hAnsi="Book Antiqua"/>
          <w:b/>
          <w:bCs/>
          <w:color w:val="C00000"/>
          <w:u w:val="single"/>
        </w:rPr>
        <w:t>DOI:</w:t>
      </w:r>
      <w:r w:rsidRPr="00E7721D">
        <w:rPr>
          <w:rFonts w:ascii="Book Antiqua" w:hAnsi="Book Antiqua"/>
          <w:color w:val="C00000"/>
          <w:u w:val="single"/>
        </w:rPr>
        <w:t xml:space="preserve"> 10.5897/AJMR Available at: </w:t>
      </w:r>
      <w:hyperlink r:id="rId115" w:history="1">
        <w:r w:rsidRPr="00E7721D">
          <w:rPr>
            <w:rStyle w:val="Hyperlink"/>
            <w:rFonts w:ascii="Book Antiqua" w:hAnsi="Book Antiqua"/>
            <w:color w:val="C00000"/>
          </w:rPr>
          <w:t>http://www.academicjournals.org/ajmr</w:t>
        </w:r>
      </w:hyperlink>
    </w:p>
    <w:p w14:paraId="47D08C78"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p>
    <w:p w14:paraId="26A9B568"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 xml:space="preserve">114 </w:t>
      </w:r>
      <w:r w:rsidRPr="008E6D27">
        <w:rPr>
          <w:rFonts w:ascii="Book Antiqua" w:hAnsi="Book Antiqua"/>
          <w:b/>
          <w:sz w:val="24"/>
          <w:szCs w:val="24"/>
        </w:rPr>
        <w:t>Roman</w:t>
      </w:r>
      <w:r w:rsidRPr="008E6D27">
        <w:rPr>
          <w:rFonts w:ascii="Book Antiqua" w:hAnsi="Book Antiqua"/>
          <w:sz w:val="24"/>
          <w:szCs w:val="24"/>
        </w:rPr>
        <w:t>i</w:t>
      </w:r>
      <w:r w:rsidRPr="008E6D27">
        <w:rPr>
          <w:rFonts w:ascii="Book Antiqua" w:hAnsi="Book Antiqua"/>
          <w:b/>
          <w:sz w:val="24"/>
          <w:szCs w:val="24"/>
        </w:rPr>
        <w:t xml:space="preserve"> L</w:t>
      </w:r>
      <w:r w:rsidRPr="008E6D27">
        <w:rPr>
          <w:rFonts w:ascii="Book Antiqua" w:hAnsi="Book Antiqua"/>
          <w:sz w:val="24"/>
          <w:szCs w:val="24"/>
        </w:rPr>
        <w:t xml:space="preserve">. Parasites and autoimmunity: the case of fungi. </w:t>
      </w:r>
      <w:r w:rsidRPr="008E6D27">
        <w:rPr>
          <w:rFonts w:ascii="Book Antiqua" w:hAnsi="Book Antiqua"/>
          <w:i/>
          <w:sz w:val="24"/>
          <w:szCs w:val="24"/>
        </w:rPr>
        <w:t>Autoimmunity Rev</w:t>
      </w:r>
      <w:r w:rsidRPr="008E6D27">
        <w:rPr>
          <w:rFonts w:ascii="Book Antiqua" w:hAnsi="Book Antiqua"/>
          <w:sz w:val="24"/>
          <w:szCs w:val="24"/>
        </w:rPr>
        <w:t xml:space="preserve"> 2008; </w:t>
      </w:r>
      <w:r w:rsidRPr="008E6D27">
        <w:rPr>
          <w:rFonts w:ascii="Book Antiqua" w:hAnsi="Book Antiqua"/>
          <w:b/>
          <w:sz w:val="24"/>
          <w:szCs w:val="24"/>
        </w:rPr>
        <w:t>8</w:t>
      </w:r>
      <w:r w:rsidRPr="008E6D27">
        <w:rPr>
          <w:rFonts w:ascii="Book Antiqua" w:hAnsi="Book Antiqua"/>
          <w:sz w:val="24"/>
          <w:szCs w:val="24"/>
        </w:rPr>
        <w:t>:129-33 [PMID: 18703172 DOI: 10.1016/j.autrev.2008.07.004] Google Scholar</w:t>
      </w:r>
    </w:p>
    <w:p w14:paraId="57A11A24"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t>115</w:t>
      </w:r>
      <w:r w:rsidRPr="008E6D27">
        <w:rPr>
          <w:rFonts w:ascii="Book Antiqua" w:hAnsi="Book Antiqua"/>
          <w:b/>
          <w:sz w:val="24"/>
          <w:szCs w:val="24"/>
        </w:rPr>
        <w:t xml:space="preserve"> Garcifernandez</w:t>
      </w:r>
      <w:r w:rsidRPr="008E6D27">
        <w:rPr>
          <w:rFonts w:ascii="Book Antiqua" w:hAnsi="Book Antiqua"/>
          <w:sz w:val="24"/>
          <w:szCs w:val="24"/>
        </w:rPr>
        <w:t xml:space="preserve"> </w:t>
      </w:r>
      <w:r w:rsidRPr="008E6D27">
        <w:rPr>
          <w:rFonts w:ascii="Book Antiqua" w:hAnsi="Book Antiqua"/>
          <w:b/>
          <w:sz w:val="24"/>
          <w:szCs w:val="24"/>
        </w:rPr>
        <w:t>M</w:t>
      </w:r>
      <w:r w:rsidRPr="008E6D27">
        <w:rPr>
          <w:rFonts w:ascii="Book Antiqua" w:hAnsi="Book Antiqua"/>
          <w:sz w:val="24"/>
          <w:szCs w:val="24"/>
        </w:rPr>
        <w:t xml:space="preserve">, Ceccareli D, and Muscatello U. Use of the fluorescent dye 10-N-nonyl acridine orange in quantitative and location assays of cardiolipin: a study on different experimental models. </w:t>
      </w:r>
      <w:r w:rsidRPr="008E6D27">
        <w:rPr>
          <w:rFonts w:ascii="Book Antiqua" w:hAnsi="Book Antiqua"/>
          <w:i/>
          <w:sz w:val="24"/>
          <w:szCs w:val="24"/>
        </w:rPr>
        <w:t>Anal Biochem</w:t>
      </w:r>
      <w:r w:rsidRPr="008E6D27">
        <w:rPr>
          <w:rFonts w:ascii="Book Antiqua" w:hAnsi="Book Antiqua"/>
          <w:sz w:val="24"/>
          <w:szCs w:val="24"/>
        </w:rPr>
        <w:t xml:space="preserve"> 2004; </w:t>
      </w:r>
      <w:r w:rsidRPr="008E6D27">
        <w:rPr>
          <w:rFonts w:ascii="Book Antiqua" w:hAnsi="Book Antiqua"/>
          <w:b/>
          <w:sz w:val="24"/>
          <w:szCs w:val="24"/>
        </w:rPr>
        <w:t>328</w:t>
      </w:r>
      <w:r w:rsidRPr="008E6D27">
        <w:rPr>
          <w:rFonts w:ascii="Book Antiqua" w:hAnsi="Book Antiqua"/>
          <w:sz w:val="24"/>
          <w:szCs w:val="24"/>
        </w:rPr>
        <w:t>:174-180 [PMID: 15113694 DOI: 10.1016/j.ab.2004.01.020] Google Scholar</w:t>
      </w:r>
    </w:p>
    <w:p w14:paraId="5A74BC3B" w14:textId="77777777" w:rsidR="00152FB0" w:rsidRPr="00E7721D" w:rsidRDefault="00152FB0" w:rsidP="00152FB0">
      <w:pPr>
        <w:shd w:val="clear" w:color="auto" w:fill="FFFFFF"/>
        <w:snapToGrid w:val="0"/>
        <w:spacing w:after="0" w:line="360" w:lineRule="auto"/>
        <w:ind w:left="284"/>
        <w:jc w:val="both"/>
        <w:rPr>
          <w:rFonts w:ascii="Book Antiqua" w:hAnsi="Book Antiqua"/>
          <w:color w:val="C00000"/>
          <w:sz w:val="24"/>
          <w:szCs w:val="24"/>
          <w:u w:val="single"/>
        </w:rPr>
      </w:pPr>
      <w:r w:rsidRPr="008E6D27">
        <w:rPr>
          <w:rFonts w:ascii="Book Antiqua" w:hAnsi="Book Antiqua"/>
          <w:sz w:val="24"/>
          <w:szCs w:val="24"/>
        </w:rPr>
        <w:t xml:space="preserve">116 </w:t>
      </w:r>
      <w:r w:rsidRPr="008E6D27">
        <w:rPr>
          <w:rFonts w:ascii="Book Antiqua" w:hAnsi="Book Antiqua"/>
          <w:b/>
          <w:sz w:val="24"/>
          <w:szCs w:val="24"/>
        </w:rPr>
        <w:t>Lodish H</w:t>
      </w:r>
      <w:r w:rsidRPr="008E6D27">
        <w:rPr>
          <w:rFonts w:ascii="Book Antiqua" w:hAnsi="Book Antiqua"/>
          <w:sz w:val="24"/>
          <w:szCs w:val="24"/>
        </w:rPr>
        <w:t xml:space="preserve">, Berk A, Kaiser C, Kreiger M, Scott M, Bretscher </w:t>
      </w:r>
      <w:proofErr w:type="gramStart"/>
      <w:r w:rsidRPr="008E6D27">
        <w:rPr>
          <w:rFonts w:ascii="Book Antiqua" w:hAnsi="Book Antiqua"/>
          <w:sz w:val="24"/>
          <w:szCs w:val="24"/>
        </w:rPr>
        <w:t>A</w:t>
      </w:r>
      <w:proofErr w:type="gramEnd"/>
      <w:r w:rsidRPr="008E6D27">
        <w:rPr>
          <w:rFonts w:ascii="Book Antiqua" w:hAnsi="Book Antiqua"/>
          <w:sz w:val="24"/>
          <w:szCs w:val="24"/>
        </w:rPr>
        <w:t xml:space="preserve"> et al. Molecular cell biol 5th ed. New YorkW.H. Freeman &amp; Company, 2008; p. </w:t>
      </w:r>
      <w:commentRangeStart w:id="155"/>
      <w:r w:rsidRPr="008E6D27">
        <w:rPr>
          <w:rFonts w:ascii="Book Antiqua" w:hAnsi="Book Antiqua"/>
          <w:sz w:val="24"/>
          <w:szCs w:val="24"/>
        </w:rPr>
        <w:t>429</w:t>
      </w:r>
      <w:commentRangeEnd w:id="155"/>
      <w:r>
        <w:rPr>
          <w:rStyle w:val="CommentReference"/>
          <w:rFonts w:ascii="Tahoma" w:hAnsi="Tahoma" w:cs="Tahoma"/>
        </w:rPr>
        <w:commentReference w:id="155"/>
      </w:r>
      <w:r w:rsidRPr="008E6D27">
        <w:rPr>
          <w:rFonts w:ascii="Book Antiqua" w:hAnsi="Book Antiqua"/>
          <w:sz w:val="24"/>
          <w:szCs w:val="24"/>
        </w:rPr>
        <w:t>.</w:t>
      </w:r>
      <w:r w:rsidRPr="001762F8">
        <w:rPr>
          <w:rFonts w:ascii="Book Antiqua" w:hAnsi="Book Antiqua"/>
        </w:rPr>
        <w:t xml:space="preserve"> </w:t>
      </w:r>
      <w:r w:rsidRPr="00E7721D">
        <w:rPr>
          <w:rFonts w:ascii="Book Antiqua" w:hAnsi="Book Antiqua"/>
          <w:color w:val="C00000"/>
          <w:u w:val="single"/>
        </w:rPr>
        <w:t>ISBN-13:</w:t>
      </w:r>
      <w:r w:rsidRPr="00E7721D">
        <w:rPr>
          <w:rFonts w:ascii="Book Antiqua" w:hAnsi="Book Antiqua"/>
          <w:color w:val="C00000"/>
          <w:u w:val="single"/>
          <w:shd w:val="clear" w:color="auto" w:fill="FFFF00"/>
        </w:rPr>
        <w:t xml:space="preserve"> </w:t>
      </w:r>
      <w:r w:rsidRPr="00E7721D">
        <w:rPr>
          <w:rFonts w:ascii="Book Antiqua" w:hAnsi="Book Antiqua"/>
          <w:color w:val="C00000"/>
          <w:u w:val="single"/>
        </w:rPr>
        <w:t>978-0716743668</w:t>
      </w:r>
      <w:r w:rsidRPr="00E7721D">
        <w:rPr>
          <w:rFonts w:ascii="Book Antiqua" w:hAnsi="Book Antiqua"/>
          <w:color w:val="C00000"/>
          <w:u w:val="single"/>
          <w:shd w:val="clear" w:color="auto" w:fill="FFFF00"/>
        </w:rPr>
        <w:t xml:space="preserve"> </w:t>
      </w:r>
      <w:r w:rsidRPr="00E7721D">
        <w:rPr>
          <w:rFonts w:ascii="Book Antiqua" w:hAnsi="Book Antiqua"/>
          <w:color w:val="C00000"/>
          <w:u w:val="single"/>
        </w:rPr>
        <w:t>ISBN-10:</w:t>
      </w:r>
      <w:r w:rsidRPr="00E7721D">
        <w:rPr>
          <w:rFonts w:ascii="Book Antiqua" w:hAnsi="Book Antiqua"/>
          <w:color w:val="C00000"/>
          <w:u w:val="single"/>
          <w:shd w:val="clear" w:color="auto" w:fill="FFFF00"/>
        </w:rPr>
        <w:t xml:space="preserve"> </w:t>
      </w:r>
      <w:r w:rsidRPr="00E7721D">
        <w:rPr>
          <w:rFonts w:ascii="Book Antiqua" w:hAnsi="Book Antiqua"/>
          <w:color w:val="C00000"/>
          <w:u w:val="single"/>
        </w:rPr>
        <w:t>0716743663</w:t>
      </w:r>
    </w:p>
    <w:p w14:paraId="4B660584" w14:textId="77777777" w:rsidR="00152FB0" w:rsidRPr="008E6D27" w:rsidRDefault="00152FB0" w:rsidP="00152FB0">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117</w:t>
      </w:r>
      <w:r w:rsidRPr="008E6D27">
        <w:rPr>
          <w:rFonts w:ascii="Book Antiqua" w:hAnsi="Book Antiqua"/>
          <w:b/>
          <w:sz w:val="24"/>
          <w:szCs w:val="24"/>
        </w:rPr>
        <w:t xml:space="preserve"> Pordeus,</w:t>
      </w:r>
      <w:r w:rsidRPr="008E6D27">
        <w:rPr>
          <w:rFonts w:ascii="Book Antiqua" w:hAnsi="Book Antiqua"/>
          <w:sz w:val="24"/>
          <w:szCs w:val="24"/>
        </w:rPr>
        <w:t xml:space="preserve"> Szyper-Kravitz M, Levi RA, Vaz NM, Shoenfeld Y. Infections and autoimmunity: a panorama. </w:t>
      </w:r>
      <w:hyperlink r:id="rId116" w:tooltip="Clinical reviews in allergy &amp; immunology." w:history="1">
        <w:r w:rsidRPr="000142F2">
          <w:rPr>
            <w:rStyle w:val="Hyperlink"/>
            <w:rFonts w:ascii="Book Antiqua" w:hAnsi="Book Antiqua"/>
            <w:i/>
            <w:color w:val="auto"/>
            <w:sz w:val="24"/>
            <w:szCs w:val="24"/>
            <w:u w:val="none"/>
          </w:rPr>
          <w:t>Clin Rev Allergy Immunol</w:t>
        </w:r>
      </w:hyperlink>
      <w:r w:rsidRPr="008E6D27">
        <w:rPr>
          <w:rFonts w:ascii="Book Antiqua" w:hAnsi="Book Antiqua"/>
          <w:sz w:val="24"/>
          <w:szCs w:val="24"/>
        </w:rPr>
        <w:t xml:space="preserve"> 2008; </w:t>
      </w:r>
      <w:r w:rsidRPr="008E6D27">
        <w:rPr>
          <w:rFonts w:ascii="Book Antiqua" w:hAnsi="Book Antiqua"/>
          <w:b/>
          <w:sz w:val="24"/>
          <w:szCs w:val="24"/>
        </w:rPr>
        <w:t>34</w:t>
      </w:r>
      <w:r w:rsidRPr="008E6D27">
        <w:rPr>
          <w:rFonts w:ascii="Book Antiqua" w:hAnsi="Book Antiqua"/>
          <w:sz w:val="24"/>
          <w:szCs w:val="24"/>
        </w:rPr>
        <w:t>:283-99 [PMID: 18231878 DOI: 10.1007/s12016-007-8048-8] Google Scholar</w:t>
      </w:r>
    </w:p>
    <w:p w14:paraId="23EE69E1" w14:textId="77777777" w:rsidR="00152FB0" w:rsidRPr="008E6D27" w:rsidRDefault="00152FB0" w:rsidP="00152FB0">
      <w:pPr>
        <w:shd w:val="clear" w:color="auto" w:fill="FFFFFF"/>
        <w:snapToGrid w:val="0"/>
        <w:spacing w:after="0" w:line="360" w:lineRule="auto"/>
        <w:ind w:left="284"/>
        <w:jc w:val="both"/>
        <w:rPr>
          <w:rFonts w:ascii="Book Antiqua" w:hAnsi="Book Antiqua"/>
          <w:b/>
          <w:sz w:val="24"/>
          <w:szCs w:val="24"/>
        </w:rPr>
      </w:pPr>
      <w:r w:rsidRPr="008E6D27">
        <w:rPr>
          <w:rFonts w:ascii="Book Antiqua" w:hAnsi="Book Antiqua"/>
          <w:sz w:val="24"/>
          <w:szCs w:val="24"/>
        </w:rPr>
        <w:lastRenderedPageBreak/>
        <w:t>118</w:t>
      </w:r>
      <w:r w:rsidRPr="008E6D27">
        <w:rPr>
          <w:rFonts w:ascii="Book Antiqua" w:hAnsi="Book Antiqua"/>
          <w:b/>
          <w:sz w:val="24"/>
          <w:szCs w:val="24"/>
        </w:rPr>
        <w:t xml:space="preserve"> Gause WC</w:t>
      </w:r>
      <w:r w:rsidRPr="008E6D27">
        <w:rPr>
          <w:rFonts w:ascii="Book Antiqua" w:hAnsi="Book Antiqua"/>
          <w:sz w:val="24"/>
          <w:szCs w:val="24"/>
        </w:rPr>
        <w:t xml:space="preserve">, Wynn TA, Allen JE. Type 2 immunity and wound healing: evolutionary refinement of adaptive immunity by helminths. </w:t>
      </w:r>
      <w:r w:rsidRPr="008E6D27">
        <w:rPr>
          <w:rFonts w:ascii="Book Antiqua" w:hAnsi="Book Antiqua"/>
          <w:i/>
          <w:sz w:val="24"/>
          <w:szCs w:val="24"/>
        </w:rPr>
        <w:t>Nature Reviews Immunology</w:t>
      </w:r>
      <w:r w:rsidRPr="008E6D27">
        <w:rPr>
          <w:rFonts w:ascii="Book Antiqua" w:hAnsi="Book Antiqua"/>
          <w:sz w:val="24"/>
          <w:szCs w:val="24"/>
        </w:rPr>
        <w:t xml:space="preserve"> 2013; </w:t>
      </w:r>
      <w:r w:rsidRPr="008E6D27">
        <w:rPr>
          <w:rFonts w:ascii="Book Antiqua" w:hAnsi="Book Antiqua"/>
          <w:b/>
          <w:sz w:val="24"/>
          <w:szCs w:val="24"/>
        </w:rPr>
        <w:t>13</w:t>
      </w:r>
      <w:r w:rsidRPr="008E6D27">
        <w:rPr>
          <w:rFonts w:ascii="Book Antiqua" w:hAnsi="Book Antiqua"/>
          <w:sz w:val="24"/>
          <w:szCs w:val="24"/>
        </w:rPr>
        <w:t>:607-614 [PMID: 23827958 PMCID: PMC3789590 DOI: 10.1038/nri3476] Google</w:t>
      </w:r>
      <w:r w:rsidRPr="008E6D27">
        <w:rPr>
          <w:rFonts w:ascii="Book Antiqua" w:hAnsi="Book Antiqua"/>
          <w:b/>
          <w:sz w:val="24"/>
          <w:szCs w:val="24"/>
        </w:rPr>
        <w:t xml:space="preserve"> </w:t>
      </w:r>
      <w:r w:rsidRPr="008E6D27">
        <w:rPr>
          <w:rFonts w:ascii="Book Antiqua" w:hAnsi="Book Antiqua"/>
          <w:sz w:val="24"/>
          <w:szCs w:val="24"/>
        </w:rPr>
        <w:t>Scholar</w:t>
      </w:r>
      <w:r w:rsidRPr="008E6D27">
        <w:rPr>
          <w:rFonts w:ascii="Book Antiqua" w:hAnsi="Book Antiqua"/>
          <w:b/>
          <w:sz w:val="24"/>
          <w:szCs w:val="24"/>
        </w:rPr>
        <w:t xml:space="preserve"> </w:t>
      </w:r>
    </w:p>
    <w:p w14:paraId="0C6096D0" w14:textId="77777777" w:rsidR="00152FB0" w:rsidRDefault="00152FB0" w:rsidP="00152FB0">
      <w:pPr>
        <w:shd w:val="clear" w:color="auto" w:fill="FFFFFF"/>
        <w:snapToGrid w:val="0"/>
        <w:spacing w:after="0" w:line="360" w:lineRule="auto"/>
        <w:ind w:left="284"/>
        <w:jc w:val="both"/>
        <w:rPr>
          <w:rFonts w:ascii="Book Antiqua" w:hAnsi="Book Antiqua"/>
          <w:b/>
          <w:sz w:val="24"/>
          <w:szCs w:val="24"/>
          <w:lang w:eastAsia="zh-CN"/>
        </w:rPr>
      </w:pPr>
      <w:r w:rsidRPr="008E6D27">
        <w:rPr>
          <w:rFonts w:ascii="Book Antiqua" w:hAnsi="Book Antiqua"/>
          <w:sz w:val="24"/>
          <w:szCs w:val="24"/>
        </w:rPr>
        <w:t>119</w:t>
      </w:r>
      <w:r w:rsidRPr="008E6D27">
        <w:rPr>
          <w:rFonts w:ascii="Book Antiqua" w:hAnsi="Book Antiqua"/>
          <w:b/>
          <w:sz w:val="24"/>
          <w:szCs w:val="24"/>
        </w:rPr>
        <w:t xml:space="preserve"> </w:t>
      </w:r>
      <w:hyperlink r:id="rId117" w:history="1">
        <w:r w:rsidRPr="008E6D27">
          <w:rPr>
            <w:rStyle w:val="Hyperlink"/>
            <w:rFonts w:ascii="Book Antiqua" w:hAnsi="Book Antiqua"/>
            <w:b/>
            <w:sz w:val="24"/>
            <w:szCs w:val="24"/>
          </w:rPr>
          <w:t>Hernandez JL</w:t>
        </w:r>
      </w:hyperlink>
      <w:r w:rsidRPr="008E6D27">
        <w:rPr>
          <w:rFonts w:ascii="Book Antiqua" w:hAnsi="Book Antiqua"/>
          <w:sz w:val="24"/>
          <w:szCs w:val="24"/>
        </w:rPr>
        <w:t>, </w:t>
      </w:r>
      <w:hyperlink r:id="rId118" w:history="1">
        <w:r w:rsidRPr="008E6D27">
          <w:rPr>
            <w:rStyle w:val="Hyperlink"/>
            <w:rFonts w:ascii="Book Antiqua" w:hAnsi="Book Antiqua"/>
            <w:sz w:val="24"/>
            <w:szCs w:val="24"/>
          </w:rPr>
          <w:t>Leung G</w:t>
        </w:r>
      </w:hyperlink>
      <w:r w:rsidRPr="008E6D27">
        <w:rPr>
          <w:rFonts w:ascii="Book Antiqua" w:hAnsi="Book Antiqua"/>
          <w:sz w:val="24"/>
          <w:szCs w:val="24"/>
        </w:rPr>
        <w:t>, </w:t>
      </w:r>
      <w:hyperlink r:id="rId119" w:history="1">
        <w:r w:rsidRPr="008E6D27">
          <w:rPr>
            <w:rStyle w:val="Hyperlink"/>
            <w:rFonts w:ascii="Book Antiqua" w:hAnsi="Book Antiqua"/>
            <w:sz w:val="24"/>
            <w:szCs w:val="24"/>
          </w:rPr>
          <w:t>McKay DM</w:t>
        </w:r>
      </w:hyperlink>
      <w:hyperlink r:id="rId120" w:tooltip="International journal for parasitology." w:history="1">
        <w:r w:rsidRPr="008E6D27">
          <w:rPr>
            <w:rStyle w:val="Hyperlink"/>
            <w:rFonts w:ascii="Book Antiqua" w:hAnsi="Book Antiqua"/>
            <w:sz w:val="24"/>
            <w:szCs w:val="24"/>
          </w:rPr>
          <w:t xml:space="preserve">t Cestode regulation of inflammation and inflammatory diseases. </w:t>
        </w:r>
        <w:r w:rsidRPr="008E6D27">
          <w:rPr>
            <w:rStyle w:val="Hyperlink"/>
            <w:rFonts w:ascii="Book Antiqua" w:hAnsi="Book Antiqua"/>
            <w:i/>
            <w:sz w:val="24"/>
            <w:szCs w:val="24"/>
          </w:rPr>
          <w:t>J Parasitol</w:t>
        </w:r>
      </w:hyperlink>
      <w:r w:rsidRPr="008E6D27">
        <w:rPr>
          <w:rFonts w:ascii="Book Antiqua" w:hAnsi="Book Antiqua"/>
          <w:sz w:val="24"/>
          <w:szCs w:val="24"/>
        </w:rPr>
        <w:t xml:space="preserve"> 2013; </w:t>
      </w:r>
      <w:r w:rsidRPr="008E6D27">
        <w:rPr>
          <w:rFonts w:ascii="Book Antiqua" w:hAnsi="Book Antiqua"/>
          <w:b/>
          <w:sz w:val="24"/>
          <w:szCs w:val="24"/>
        </w:rPr>
        <w:t>43</w:t>
      </w:r>
      <w:r w:rsidRPr="008E6D27">
        <w:rPr>
          <w:rFonts w:ascii="Book Antiqua" w:hAnsi="Book Antiqua"/>
          <w:sz w:val="24"/>
          <w:szCs w:val="24"/>
        </w:rPr>
        <w:t>:233-43 [PMID: 23058631 DOI: 10.1016/j.ijpara.2012.09.005] Google Scholar</w:t>
      </w:r>
      <w:r w:rsidRPr="008E6D27">
        <w:rPr>
          <w:rFonts w:ascii="Book Antiqua" w:hAnsi="Book Antiqua"/>
          <w:b/>
          <w:sz w:val="24"/>
          <w:szCs w:val="24"/>
        </w:rPr>
        <w:t xml:space="preserve"> </w:t>
      </w:r>
    </w:p>
    <w:bookmarkEnd w:id="134"/>
    <w:p w14:paraId="70865445" w14:textId="77777777" w:rsidR="00152FB0" w:rsidRDefault="00152FB0" w:rsidP="00152FB0">
      <w:pPr>
        <w:shd w:val="clear" w:color="auto" w:fill="FFFFFF"/>
        <w:snapToGrid w:val="0"/>
        <w:spacing w:after="0" w:line="360" w:lineRule="auto"/>
        <w:ind w:left="284"/>
        <w:jc w:val="both"/>
        <w:rPr>
          <w:rFonts w:ascii="Book Antiqua" w:hAnsi="Book Antiqua"/>
          <w:b/>
          <w:sz w:val="24"/>
          <w:szCs w:val="24"/>
          <w:lang w:eastAsia="zh-CN"/>
        </w:rPr>
      </w:pPr>
    </w:p>
    <w:p w14:paraId="6C5BC96F" w14:textId="77777777" w:rsidR="00152FB0" w:rsidRPr="009E753A" w:rsidRDefault="00152FB0" w:rsidP="00152FB0">
      <w:pPr>
        <w:adjustRightInd w:val="0"/>
        <w:snapToGrid w:val="0"/>
        <w:spacing w:after="0" w:line="360" w:lineRule="auto"/>
        <w:ind w:right="120"/>
        <w:jc w:val="right"/>
        <w:rPr>
          <w:rFonts w:ascii="Book Antiqua" w:hAnsi="Book Antiqua" w:cs="Times New Roman"/>
          <w:b/>
          <w:color w:val="000000"/>
          <w:sz w:val="24"/>
          <w:szCs w:val="24"/>
        </w:rPr>
      </w:pPr>
      <w:bookmarkStart w:id="156" w:name="OLE_LINK399"/>
      <w:bookmarkStart w:id="157" w:name="OLE_LINK400"/>
      <w:bookmarkStart w:id="158" w:name="OLE_LINK307"/>
      <w:bookmarkStart w:id="159" w:name="OLE_LINK308"/>
      <w:bookmarkStart w:id="160" w:name="OLE_LINK319"/>
      <w:bookmarkStart w:id="161" w:name="OLE_LINK338"/>
      <w:bookmarkStart w:id="162" w:name="OLE_LINK384"/>
      <w:bookmarkStart w:id="163" w:name="OLE_LINK370"/>
      <w:bookmarkStart w:id="164" w:name="OLE_LINK393"/>
      <w:bookmarkStart w:id="165" w:name="OLE_LINK429"/>
      <w:bookmarkStart w:id="166" w:name="OLE_LINK430"/>
      <w:bookmarkStart w:id="167" w:name="OLE_LINK444"/>
      <w:bookmarkStart w:id="168" w:name="OLE_LINK447"/>
      <w:bookmarkStart w:id="169" w:name="OLE_LINK479"/>
      <w:bookmarkStart w:id="170" w:name="OLE_LINK480"/>
      <w:bookmarkStart w:id="171" w:name="OLE_LINK502"/>
      <w:bookmarkStart w:id="172" w:name="OLE_LINK538"/>
      <w:bookmarkStart w:id="173" w:name="OLE_LINK554"/>
      <w:bookmarkStart w:id="174" w:name="OLE_LINK567"/>
      <w:bookmarkStart w:id="175" w:name="OLE_LINK595"/>
      <w:bookmarkStart w:id="176" w:name="OLE_LINK605"/>
      <w:bookmarkStart w:id="177" w:name="OLE_LINK623"/>
      <w:bookmarkStart w:id="178" w:name="OLE_LINK675"/>
      <w:bookmarkStart w:id="179" w:name="OLE_LINK690"/>
      <w:bookmarkStart w:id="180" w:name="OLE_LINK696"/>
      <w:bookmarkStart w:id="181" w:name="OLE_LINK746"/>
      <w:bookmarkStart w:id="182" w:name="OLE_LINK754"/>
      <w:bookmarkStart w:id="183" w:name="OLE_LINK759"/>
      <w:bookmarkStart w:id="184" w:name="OLE_LINK764"/>
      <w:bookmarkStart w:id="185" w:name="OLE_LINK804"/>
      <w:bookmarkStart w:id="186" w:name="OLE_LINK797"/>
      <w:bookmarkStart w:id="187" w:name="OLE_LINK816"/>
      <w:bookmarkStart w:id="188" w:name="OLE_LINK892"/>
      <w:bookmarkStart w:id="189" w:name="OLE_LINK842"/>
      <w:bookmarkStart w:id="190" w:name="OLE_LINK1040"/>
      <w:bookmarkStart w:id="191" w:name="OLE_LINK952"/>
      <w:bookmarkStart w:id="192" w:name="OLE_LINK811"/>
      <w:bookmarkStart w:id="193" w:name="OLE_LINK812"/>
      <w:bookmarkStart w:id="194" w:name="OLE_LINK794"/>
      <w:bookmarkStart w:id="195" w:name="OLE_LINK848"/>
      <w:bookmarkStart w:id="196" w:name="OLE_LINK861"/>
      <w:bookmarkStart w:id="197" w:name="OLE_LINK872"/>
      <w:bookmarkStart w:id="198" w:name="OLE_LINK882"/>
      <w:bookmarkStart w:id="199" w:name="OLE_LINK921"/>
      <w:bookmarkStart w:id="200" w:name="OLE_LINK975"/>
      <w:bookmarkStart w:id="201" w:name="OLE_LINK930"/>
      <w:bookmarkStart w:id="202" w:name="OLE_LINK967"/>
      <w:r w:rsidRPr="009E753A">
        <w:rPr>
          <w:rFonts w:ascii="Book Antiqua" w:hAnsi="Book Antiqua" w:cs="Times New Roman"/>
          <w:b/>
          <w:color w:val="000000"/>
          <w:sz w:val="24"/>
          <w:szCs w:val="24"/>
        </w:rPr>
        <w:t>P-Reviewer:</w:t>
      </w:r>
      <w:r w:rsidRPr="009E753A">
        <w:rPr>
          <w:rFonts w:ascii="Book Antiqua" w:hAnsi="Book Antiqua" w:cs="Times New Roman"/>
          <w:color w:val="000000"/>
          <w:sz w:val="24"/>
          <w:szCs w:val="24"/>
        </w:rPr>
        <w:t xml:space="preserve"> </w:t>
      </w:r>
      <w:r w:rsidRPr="007512DF">
        <w:rPr>
          <w:rFonts w:ascii="Book Antiqua" w:hAnsi="Book Antiqua" w:cs="Times New Roman"/>
          <w:color w:val="000000"/>
          <w:sz w:val="24"/>
          <w:szCs w:val="24"/>
        </w:rPr>
        <w:t>Giorgio</w:t>
      </w:r>
      <w:r w:rsidRPr="007512DF">
        <w:rPr>
          <w:rFonts w:ascii="Book Antiqua" w:hAnsi="Book Antiqua" w:cs="Times New Roman" w:hint="eastAsia"/>
          <w:color w:val="000000"/>
          <w:sz w:val="24"/>
          <w:szCs w:val="24"/>
        </w:rPr>
        <w:t xml:space="preserve"> A, </w:t>
      </w:r>
      <w:r w:rsidRPr="007512DF">
        <w:rPr>
          <w:rFonts w:ascii="Book Antiqua" w:hAnsi="Book Antiqua" w:cs="Times New Roman"/>
          <w:color w:val="000000"/>
          <w:sz w:val="24"/>
          <w:szCs w:val="24"/>
        </w:rPr>
        <w:t>Kamiyama</w:t>
      </w:r>
      <w:r w:rsidRPr="007512DF">
        <w:rPr>
          <w:rFonts w:ascii="Book Antiqua" w:hAnsi="Book Antiqua" w:cs="Times New Roman" w:hint="eastAsia"/>
          <w:color w:val="000000"/>
          <w:sz w:val="24"/>
          <w:szCs w:val="24"/>
        </w:rPr>
        <w:t xml:space="preserve"> T, </w:t>
      </w:r>
      <w:proofErr w:type="gramStart"/>
      <w:r w:rsidRPr="007512DF">
        <w:rPr>
          <w:rFonts w:ascii="Book Antiqua" w:hAnsi="Book Antiqua" w:cs="Times New Roman"/>
          <w:color w:val="000000"/>
          <w:sz w:val="24"/>
          <w:szCs w:val="24"/>
        </w:rPr>
        <w:t>Singh</w:t>
      </w:r>
      <w:proofErr w:type="gramEnd"/>
      <w:r w:rsidRPr="007512DF">
        <w:rPr>
          <w:rFonts w:ascii="Book Antiqua" w:hAnsi="Book Antiqua" w:cs="Times New Roman" w:hint="eastAsia"/>
          <w:color w:val="000000"/>
          <w:sz w:val="24"/>
          <w:szCs w:val="24"/>
        </w:rPr>
        <w:t xml:space="preserve"> S</w:t>
      </w:r>
      <w:r>
        <w:rPr>
          <w:rFonts w:ascii="Tahoma" w:hAnsi="Tahoma" w:cs="Tahoma" w:hint="eastAsia"/>
          <w:color w:val="000000"/>
          <w:sz w:val="18"/>
          <w:szCs w:val="18"/>
          <w:shd w:val="clear" w:color="auto" w:fill="FFFFFF"/>
          <w:lang w:eastAsia="zh-CN"/>
        </w:rPr>
        <w:t xml:space="preserve"> </w:t>
      </w:r>
      <w:r w:rsidRPr="009E753A">
        <w:rPr>
          <w:rFonts w:ascii="Book Antiqua" w:hAnsi="Book Antiqua" w:cs="Times New Roman"/>
          <w:b/>
          <w:color w:val="000000"/>
          <w:sz w:val="24"/>
          <w:szCs w:val="24"/>
        </w:rPr>
        <w:t xml:space="preserve">S-Editor: </w:t>
      </w:r>
      <w:r w:rsidRPr="009E753A">
        <w:rPr>
          <w:rFonts w:ascii="Book Antiqua" w:hAnsi="Book Antiqua" w:cs="Times New Roman"/>
          <w:color w:val="000000"/>
          <w:sz w:val="24"/>
          <w:szCs w:val="24"/>
        </w:rPr>
        <w:t xml:space="preserve">Kong JX </w:t>
      </w:r>
      <w:r w:rsidRPr="009E753A">
        <w:rPr>
          <w:rFonts w:ascii="Book Antiqua" w:hAnsi="Book Antiqua" w:cs="Times New Roman"/>
          <w:b/>
          <w:color w:val="000000"/>
          <w:sz w:val="24"/>
          <w:szCs w:val="24"/>
        </w:rPr>
        <w:t>L-Editor: E-Editor:</w:t>
      </w:r>
    </w:p>
    <w:p w14:paraId="184B9698" w14:textId="77777777" w:rsidR="00152FB0" w:rsidRPr="009E753A" w:rsidRDefault="00152FB0" w:rsidP="00152FB0">
      <w:pPr>
        <w:shd w:val="clear" w:color="auto" w:fill="FFFFFF"/>
        <w:snapToGrid w:val="0"/>
        <w:spacing w:after="0" w:line="360" w:lineRule="auto"/>
        <w:rPr>
          <w:rFonts w:ascii="Book Antiqua" w:hAnsi="Book Antiqua" w:cs="Helvetica"/>
          <w:b/>
          <w:sz w:val="24"/>
          <w:szCs w:val="24"/>
        </w:rPr>
      </w:pPr>
      <w:bookmarkStart w:id="203" w:name="OLE_LINK880"/>
      <w:bookmarkStart w:id="204" w:name="OLE_LINK881"/>
      <w:bookmarkStart w:id="205" w:name="OLE_LINK81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6DD1505" w14:textId="77777777" w:rsidR="00152FB0" w:rsidRPr="009E753A" w:rsidRDefault="00152FB0" w:rsidP="00152FB0">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 xml:space="preserve">Specialty type: </w:t>
      </w:r>
      <w:r w:rsidRPr="009E753A">
        <w:rPr>
          <w:rFonts w:ascii="Book Antiqua" w:hAnsi="Book Antiqua" w:cs="Helvetica"/>
          <w:sz w:val="24"/>
          <w:szCs w:val="24"/>
        </w:rPr>
        <w:t>Gastroenterology and</w:t>
      </w:r>
      <w:r w:rsidRPr="009E753A">
        <w:rPr>
          <w:rFonts w:ascii="Book Antiqua" w:hAnsi="Book Antiqua" w:cs="Helvetica" w:hint="eastAsia"/>
          <w:sz w:val="24"/>
          <w:szCs w:val="24"/>
        </w:rPr>
        <w:t xml:space="preserve"> </w:t>
      </w:r>
      <w:r w:rsidRPr="009E753A">
        <w:rPr>
          <w:rFonts w:ascii="Book Antiqua" w:hAnsi="Book Antiqua" w:cs="Helvetica"/>
          <w:sz w:val="24"/>
          <w:szCs w:val="24"/>
        </w:rPr>
        <w:t>hepatology</w:t>
      </w:r>
    </w:p>
    <w:p w14:paraId="0A7C2574" w14:textId="77777777" w:rsidR="00152FB0" w:rsidRPr="009E753A" w:rsidRDefault="00152FB0" w:rsidP="00152FB0">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 xml:space="preserve">Country of origin: </w:t>
      </w:r>
      <w:r w:rsidRPr="00296658">
        <w:rPr>
          <w:rFonts w:ascii="Book Antiqua" w:hAnsi="Book Antiqua"/>
          <w:sz w:val="24"/>
          <w:szCs w:val="24"/>
        </w:rPr>
        <w:t>Serbia</w:t>
      </w:r>
    </w:p>
    <w:p w14:paraId="57B5954D" w14:textId="77777777" w:rsidR="00152FB0" w:rsidRPr="009E753A" w:rsidRDefault="00152FB0" w:rsidP="00152FB0">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Peer-review report classification</w:t>
      </w:r>
    </w:p>
    <w:p w14:paraId="6C2D93B8" w14:textId="77777777" w:rsidR="00152FB0" w:rsidRPr="009E753A" w:rsidRDefault="00152FB0" w:rsidP="00152FB0">
      <w:pPr>
        <w:shd w:val="clear" w:color="auto" w:fill="FFFFFF"/>
        <w:snapToGrid w:val="0"/>
        <w:spacing w:after="0" w:line="360" w:lineRule="auto"/>
        <w:rPr>
          <w:rFonts w:ascii="Book Antiqua" w:hAnsi="Book Antiqua" w:cs="Helvetica"/>
          <w:sz w:val="24"/>
          <w:szCs w:val="24"/>
          <w:lang w:eastAsia="zh-CN"/>
        </w:rPr>
      </w:pPr>
      <w:r w:rsidRPr="009E753A">
        <w:rPr>
          <w:rFonts w:ascii="Book Antiqua" w:hAnsi="Book Antiqua" w:cs="Helvetica"/>
          <w:sz w:val="24"/>
          <w:szCs w:val="24"/>
        </w:rPr>
        <w:t xml:space="preserve">Grade </w:t>
      </w:r>
      <w:proofErr w:type="gramStart"/>
      <w:r w:rsidRPr="009E753A">
        <w:rPr>
          <w:rFonts w:ascii="Book Antiqua" w:hAnsi="Book Antiqua" w:cs="Helvetica"/>
          <w:sz w:val="24"/>
          <w:szCs w:val="24"/>
        </w:rPr>
        <w:t>A</w:t>
      </w:r>
      <w:proofErr w:type="gramEnd"/>
      <w:r w:rsidRPr="009E753A">
        <w:rPr>
          <w:rFonts w:ascii="Book Antiqua" w:hAnsi="Book Antiqua" w:cs="Helvetica"/>
          <w:sz w:val="24"/>
          <w:szCs w:val="24"/>
        </w:rPr>
        <w:t xml:space="preserve"> (Excellent): </w:t>
      </w:r>
      <w:r>
        <w:rPr>
          <w:rFonts w:ascii="Book Antiqua" w:hAnsi="Book Antiqua" w:cs="Helvetica" w:hint="eastAsia"/>
          <w:sz w:val="24"/>
          <w:szCs w:val="24"/>
          <w:lang w:eastAsia="zh-CN"/>
        </w:rPr>
        <w:t>A</w:t>
      </w:r>
    </w:p>
    <w:p w14:paraId="2B88F780" w14:textId="77777777" w:rsidR="00152FB0" w:rsidRPr="009E753A" w:rsidRDefault="00152FB0" w:rsidP="00152FB0">
      <w:pPr>
        <w:shd w:val="clear" w:color="auto" w:fill="FFFFFF"/>
        <w:snapToGrid w:val="0"/>
        <w:spacing w:after="0" w:line="360" w:lineRule="auto"/>
        <w:rPr>
          <w:rFonts w:ascii="Book Antiqua" w:hAnsi="Book Antiqua" w:cs="Helvetica"/>
          <w:sz w:val="24"/>
          <w:szCs w:val="24"/>
          <w:lang w:eastAsia="zh-CN"/>
        </w:rPr>
      </w:pPr>
      <w:r w:rsidRPr="009E753A">
        <w:rPr>
          <w:rFonts w:ascii="Book Antiqua" w:hAnsi="Book Antiqua" w:cs="Helvetica"/>
          <w:sz w:val="24"/>
          <w:szCs w:val="24"/>
        </w:rPr>
        <w:t xml:space="preserve">Grade B (Very good): </w:t>
      </w:r>
      <w:r>
        <w:rPr>
          <w:rFonts w:ascii="Book Antiqua" w:hAnsi="Book Antiqua" w:cs="Helvetica" w:hint="eastAsia"/>
          <w:sz w:val="24"/>
          <w:szCs w:val="24"/>
          <w:lang w:eastAsia="zh-CN"/>
        </w:rPr>
        <w:t>B</w:t>
      </w:r>
    </w:p>
    <w:p w14:paraId="408BB481" w14:textId="77777777" w:rsidR="00152FB0" w:rsidRPr="009E753A" w:rsidRDefault="00152FB0" w:rsidP="00152FB0">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C (Good): </w:t>
      </w:r>
      <w:r w:rsidRPr="009E753A">
        <w:rPr>
          <w:rFonts w:ascii="Book Antiqua" w:hAnsi="Book Antiqua" w:cs="Helvetica" w:hint="eastAsia"/>
          <w:sz w:val="24"/>
          <w:szCs w:val="24"/>
        </w:rPr>
        <w:t>C</w:t>
      </w:r>
    </w:p>
    <w:p w14:paraId="4A988BE2" w14:textId="77777777" w:rsidR="00152FB0" w:rsidRPr="009E753A" w:rsidRDefault="00152FB0" w:rsidP="00152FB0">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D (Fair): </w:t>
      </w:r>
      <w:r w:rsidRPr="009E753A">
        <w:rPr>
          <w:rFonts w:ascii="Book Antiqua" w:hAnsi="Book Antiqua" w:cs="Helvetica" w:hint="eastAsia"/>
          <w:sz w:val="24"/>
          <w:szCs w:val="24"/>
        </w:rPr>
        <w:t>0</w:t>
      </w:r>
    </w:p>
    <w:p w14:paraId="593B40D4" w14:textId="77777777" w:rsidR="00152FB0" w:rsidRPr="008E6D27" w:rsidRDefault="00152FB0" w:rsidP="00152FB0">
      <w:pPr>
        <w:shd w:val="clear" w:color="auto" w:fill="FFFFFF"/>
        <w:snapToGrid w:val="0"/>
        <w:spacing w:after="0" w:line="360" w:lineRule="auto"/>
        <w:rPr>
          <w:rFonts w:ascii="Book Antiqua" w:hAnsi="Book Antiqua" w:cs="Times New Roman"/>
          <w:sz w:val="24"/>
          <w:szCs w:val="24"/>
        </w:rPr>
      </w:pPr>
      <w:r w:rsidRPr="009E753A">
        <w:rPr>
          <w:rFonts w:ascii="Book Antiqua" w:hAnsi="Book Antiqua" w:cs="Helvetica"/>
          <w:sz w:val="24"/>
          <w:szCs w:val="24"/>
        </w:rPr>
        <w:t xml:space="preserve">Grade E (Poor): </w:t>
      </w:r>
      <w:r w:rsidRPr="009E753A">
        <w:rPr>
          <w:rFonts w:ascii="Book Antiqua" w:hAnsi="Book Antiqua" w:cs="Helvetica" w:hint="eastAsia"/>
          <w:sz w:val="24"/>
          <w:szCs w:val="24"/>
        </w:rPr>
        <w:t>0</w:t>
      </w:r>
      <w:bookmarkEnd w:id="135"/>
      <w:bookmarkEnd w:id="13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5132FC27" w14:textId="77777777" w:rsidR="00152FB0" w:rsidRPr="008E6D27" w:rsidRDefault="00152FB0" w:rsidP="00152FB0">
      <w:pPr>
        <w:snapToGrid w:val="0"/>
        <w:spacing w:after="0" w:line="360" w:lineRule="auto"/>
        <w:jc w:val="both"/>
        <w:rPr>
          <w:rFonts w:ascii="Book Antiqua" w:eastAsia="Times New Roman" w:hAnsi="Book Antiqua" w:cs="Times New Roman"/>
          <w:color w:val="000000"/>
          <w:sz w:val="24"/>
          <w:szCs w:val="24"/>
          <w:lang w:eastAsia="sr-Latn-RS"/>
        </w:rPr>
      </w:pPr>
      <w:r w:rsidRPr="008E6D27">
        <w:rPr>
          <w:rFonts w:ascii="Book Antiqua" w:hAnsi="Book Antiqua" w:cs="Times New Roman"/>
          <w:b/>
          <w:bCs/>
          <w:sz w:val="24"/>
          <w:szCs w:val="24"/>
        </w:rPr>
        <w:t> </w:t>
      </w:r>
    </w:p>
    <w:p w14:paraId="2C0036AA" w14:textId="77777777" w:rsidR="00152FB0" w:rsidRPr="008E6D27" w:rsidRDefault="00152FB0" w:rsidP="00152FB0">
      <w:pPr>
        <w:snapToGrid w:val="0"/>
        <w:spacing w:after="0" w:line="360" w:lineRule="auto"/>
        <w:jc w:val="both"/>
        <w:rPr>
          <w:rFonts w:ascii="Book Antiqua" w:eastAsia="Times New Roman" w:hAnsi="Book Antiqua" w:cs="Times New Roman"/>
          <w:color w:val="000000"/>
          <w:sz w:val="24"/>
          <w:szCs w:val="24"/>
          <w:lang w:eastAsia="sr-Latn-RS"/>
        </w:rPr>
      </w:pPr>
    </w:p>
    <w:p w14:paraId="1F3DF113" w14:textId="77777777" w:rsidR="00152FB0" w:rsidRPr="008E6D27" w:rsidRDefault="00152FB0" w:rsidP="00152FB0">
      <w:pPr>
        <w:snapToGrid w:val="0"/>
        <w:spacing w:after="0" w:line="360" w:lineRule="auto"/>
        <w:jc w:val="both"/>
        <w:rPr>
          <w:rFonts w:ascii="Book Antiqua" w:eastAsia="Times New Roman" w:hAnsi="Book Antiqua" w:cs="Times New Roman"/>
          <w:color w:val="000000"/>
          <w:sz w:val="24"/>
          <w:szCs w:val="24"/>
          <w:lang w:eastAsia="sr-Latn-RS"/>
        </w:rPr>
      </w:pPr>
    </w:p>
    <w:p w14:paraId="26562D29" w14:textId="77777777" w:rsidR="00152FB0" w:rsidRDefault="00152FB0" w:rsidP="00152FB0">
      <w:pPr>
        <w:rPr>
          <w:rFonts w:ascii="Book Antiqua" w:eastAsia="Times New Roman" w:hAnsi="Book Antiqua" w:cs="Times New Roman"/>
          <w:color w:val="000000"/>
          <w:sz w:val="24"/>
          <w:szCs w:val="24"/>
          <w:lang w:eastAsia="sr-Latn-RS"/>
        </w:rPr>
      </w:pPr>
      <w:r>
        <w:rPr>
          <w:rFonts w:ascii="Book Antiqua" w:eastAsia="Times New Roman" w:hAnsi="Book Antiqua" w:cs="Times New Roman"/>
          <w:color w:val="000000"/>
          <w:sz w:val="24"/>
          <w:szCs w:val="24"/>
          <w:lang w:eastAsia="sr-Latn-RS"/>
        </w:rPr>
        <w:br w:type="page"/>
      </w:r>
    </w:p>
    <w:p w14:paraId="26218994" w14:textId="77777777" w:rsidR="00152FB0" w:rsidRPr="00152FB0" w:rsidRDefault="00152FB0" w:rsidP="00526470">
      <w:pPr>
        <w:rPr>
          <w:rFonts w:ascii="Book Antiqua" w:hAnsi="Book Antiqua"/>
          <w:b/>
          <w:sz w:val="24"/>
          <w:szCs w:val="24"/>
          <w:lang w:val="sr-Latn-RS"/>
        </w:rPr>
      </w:pPr>
    </w:p>
    <w:p w14:paraId="141809F0" w14:textId="77777777" w:rsidR="00526470" w:rsidRPr="00F6665C" w:rsidRDefault="00526470">
      <w:pPr>
        <w:rPr>
          <w:rFonts w:ascii="Book Antiqua" w:hAnsi="Book Antiqua"/>
          <w:sz w:val="24"/>
          <w:szCs w:val="24"/>
          <w:lang w:val="sr-Latn-RS"/>
        </w:rPr>
      </w:pPr>
    </w:p>
    <w:p w14:paraId="7941E9F7" w14:textId="77777777" w:rsidR="00B14EAF" w:rsidRDefault="00B14EAF" w:rsidP="00B14EAF">
      <w:pPr>
        <w:rPr>
          <w:rFonts w:ascii="Book Antiqua" w:hAnsi="Book Antiqua"/>
          <w:sz w:val="24"/>
          <w:szCs w:val="24"/>
          <w:lang w:val="sr-Latn-RS"/>
        </w:rPr>
      </w:pPr>
      <w:r w:rsidRPr="007233D1">
        <w:rPr>
          <w:rFonts w:ascii="Book Antiqua" w:hAnsi="Book Antiqua"/>
          <w:sz w:val="24"/>
          <w:szCs w:val="24"/>
          <w:lang w:val="sr-Latn-RS"/>
        </w:rPr>
        <w:t>Thank you for yours effort and useful instructions about revision of this manuscript.</w:t>
      </w:r>
      <w:r>
        <w:rPr>
          <w:rFonts w:ascii="Book Antiqua" w:hAnsi="Book Antiqua"/>
          <w:sz w:val="24"/>
          <w:szCs w:val="24"/>
          <w:lang w:val="sr-Latn-RS"/>
        </w:rPr>
        <w:t xml:space="preserve"> </w:t>
      </w:r>
    </w:p>
    <w:p w14:paraId="70B9A841" w14:textId="77777777" w:rsidR="00BA1828" w:rsidRPr="007233D1" w:rsidRDefault="00BA1828">
      <w:pPr>
        <w:rPr>
          <w:rFonts w:ascii="Book Antiqua" w:hAnsi="Book Antiqua"/>
          <w:sz w:val="24"/>
          <w:szCs w:val="24"/>
          <w:lang w:val="sr-Latn-RS"/>
        </w:rPr>
      </w:pPr>
    </w:p>
    <w:p w14:paraId="1D78CBD0" w14:textId="77777777" w:rsidR="00BA1828" w:rsidRDefault="00BA1828">
      <w:pPr>
        <w:rPr>
          <w:rFonts w:ascii="Book Antiqua" w:hAnsi="Book Antiqua"/>
          <w:sz w:val="24"/>
          <w:szCs w:val="24"/>
          <w:lang w:val="sr-Latn-RS"/>
        </w:rPr>
      </w:pPr>
      <w:r w:rsidRPr="007233D1">
        <w:rPr>
          <w:rFonts w:ascii="Book Antiqua" w:hAnsi="Book Antiqua"/>
          <w:sz w:val="24"/>
          <w:szCs w:val="24"/>
          <w:lang w:val="sr-Latn-RS"/>
        </w:rPr>
        <w:t>With best regards</w:t>
      </w:r>
      <w:r w:rsidR="00526470">
        <w:rPr>
          <w:rFonts w:ascii="Book Antiqua" w:hAnsi="Book Antiqua"/>
          <w:sz w:val="24"/>
          <w:szCs w:val="24"/>
          <w:lang w:val="sr-Latn-RS"/>
        </w:rPr>
        <w:t>.</w:t>
      </w:r>
    </w:p>
    <w:p w14:paraId="3E2FAA54" w14:textId="77777777" w:rsidR="00ED4F5A" w:rsidRPr="007233D1" w:rsidRDefault="00526470">
      <w:pPr>
        <w:rPr>
          <w:rFonts w:ascii="Book Antiqua" w:hAnsi="Book Antiqua"/>
          <w:b/>
          <w:sz w:val="24"/>
          <w:szCs w:val="24"/>
          <w:lang w:val="sr-Latn-RS"/>
        </w:rPr>
      </w:pPr>
      <w:r>
        <w:rPr>
          <w:rFonts w:ascii="Book Antiqua" w:hAnsi="Book Antiqua"/>
          <w:sz w:val="24"/>
          <w:szCs w:val="24"/>
          <w:lang w:val="sr-Latn-RS"/>
        </w:rPr>
        <w:t xml:space="preserve">Sincerely, </w:t>
      </w:r>
    </w:p>
    <w:p w14:paraId="45A62218" w14:textId="77777777" w:rsidR="00ED4F5A" w:rsidRPr="007233D1" w:rsidRDefault="00ED4F5A">
      <w:pPr>
        <w:rPr>
          <w:rFonts w:ascii="Book Antiqua" w:hAnsi="Book Antiqua"/>
          <w:b/>
          <w:sz w:val="24"/>
          <w:szCs w:val="24"/>
          <w:lang w:val="sr-Latn-RS"/>
        </w:rPr>
      </w:pPr>
    </w:p>
    <w:p w14:paraId="1176DACC" w14:textId="77777777" w:rsidR="00FE3C39" w:rsidRDefault="00526470">
      <w:pPr>
        <w:rPr>
          <w:rFonts w:ascii="Book Antiqua" w:hAnsi="Book Antiqua"/>
          <w:sz w:val="24"/>
          <w:szCs w:val="24"/>
          <w:lang w:val="sr-Latn-RS"/>
        </w:rPr>
      </w:pPr>
      <w:r>
        <w:rPr>
          <w:rFonts w:ascii="Book Antiqua" w:hAnsi="Book Antiqua"/>
          <w:sz w:val="24"/>
          <w:szCs w:val="24"/>
          <w:lang w:val="sr-Latn-RS"/>
        </w:rPr>
        <w:t xml:space="preserve">Prof. </w:t>
      </w:r>
      <w:r w:rsidR="00BA1828" w:rsidRPr="007233D1">
        <w:rPr>
          <w:rFonts w:ascii="Book Antiqua" w:hAnsi="Book Antiqua"/>
          <w:sz w:val="24"/>
          <w:szCs w:val="24"/>
          <w:lang w:val="sr-Latn-RS"/>
        </w:rPr>
        <w:t>Katica Jovanova-Nesic, PhD</w:t>
      </w:r>
    </w:p>
    <w:p w14:paraId="17B4830D" w14:textId="77777777" w:rsidR="004D1CB8" w:rsidRDefault="004D1CB8">
      <w:pPr>
        <w:rPr>
          <w:rFonts w:ascii="Book Antiqua" w:hAnsi="Book Antiqua"/>
          <w:sz w:val="24"/>
          <w:szCs w:val="24"/>
          <w:lang w:val="sr-Latn-RS"/>
        </w:rPr>
      </w:pPr>
    </w:p>
    <w:p w14:paraId="03145362" w14:textId="2271E86B" w:rsidR="005C4FEC" w:rsidRPr="005C4FEC" w:rsidRDefault="007E34AF">
      <w:pPr>
        <w:rPr>
          <w:rFonts w:ascii="Book Antiqua" w:hAnsi="Book Antiqua"/>
          <w:b/>
          <w:sz w:val="24"/>
          <w:szCs w:val="24"/>
          <w:u w:val="single"/>
          <w:lang w:val="sr-Latn-RS"/>
        </w:rPr>
      </w:pPr>
      <w:r>
        <w:rPr>
          <w:rFonts w:ascii="Book Antiqua" w:hAnsi="Book Antiqua"/>
          <w:b/>
          <w:sz w:val="24"/>
          <w:szCs w:val="24"/>
          <w:u w:val="single"/>
          <w:lang w:val="sr-Latn-RS"/>
        </w:rPr>
        <w:t>Extensive re-revison</w:t>
      </w:r>
      <w:r w:rsidR="005C4FEC" w:rsidRPr="005C4FEC">
        <w:rPr>
          <w:rFonts w:ascii="Book Antiqua" w:hAnsi="Book Antiqua"/>
          <w:b/>
          <w:sz w:val="24"/>
          <w:szCs w:val="24"/>
          <w:u w:val="single"/>
          <w:lang w:val="sr-Latn-RS"/>
        </w:rPr>
        <w:t xml:space="preserve"> made in the revised manuscript MN: 34072</w:t>
      </w:r>
    </w:p>
    <w:p w14:paraId="3DCF78EB" w14:textId="77777777" w:rsidR="005C4FEC" w:rsidRPr="005C4FEC" w:rsidRDefault="005C4FEC">
      <w:pPr>
        <w:rPr>
          <w:rFonts w:ascii="Book Antiqua" w:hAnsi="Book Antiqua"/>
          <w:b/>
          <w:sz w:val="24"/>
          <w:szCs w:val="24"/>
          <w:lang w:val="sr-Latn-RS"/>
        </w:rPr>
      </w:pPr>
    </w:p>
    <w:p w14:paraId="5B5EB08E" w14:textId="77777777" w:rsidR="00FE3C39" w:rsidRPr="007233D1" w:rsidRDefault="00FE3C39">
      <w:pPr>
        <w:rPr>
          <w:rFonts w:ascii="Book Antiqua" w:hAnsi="Book Antiqua"/>
          <w:b/>
          <w:sz w:val="24"/>
          <w:szCs w:val="24"/>
          <w:lang w:val="sr-Latn-RS"/>
        </w:rPr>
      </w:pPr>
    </w:p>
    <w:p w14:paraId="5AA8189E" w14:textId="77777777" w:rsidR="00FE3C39" w:rsidRPr="007233D1" w:rsidRDefault="00FE3C39">
      <w:pPr>
        <w:rPr>
          <w:rFonts w:ascii="Book Antiqua" w:hAnsi="Book Antiqua"/>
          <w:b/>
          <w:sz w:val="24"/>
          <w:szCs w:val="24"/>
          <w:lang w:val="sr-Latn-RS"/>
        </w:rPr>
      </w:pPr>
    </w:p>
    <w:p w14:paraId="7DC547DA" w14:textId="77777777" w:rsidR="00FE3C39" w:rsidRPr="007233D1" w:rsidRDefault="00FE3C39">
      <w:pPr>
        <w:rPr>
          <w:rFonts w:ascii="Book Antiqua" w:hAnsi="Book Antiqua"/>
          <w:b/>
          <w:sz w:val="24"/>
          <w:szCs w:val="24"/>
          <w:lang w:val="sr-Latn-RS"/>
        </w:rPr>
      </w:pPr>
    </w:p>
    <w:p w14:paraId="4931885E" w14:textId="49D9078B" w:rsidR="00C4388F" w:rsidRPr="007E34AF" w:rsidRDefault="007E34AF">
      <w:pPr>
        <w:rPr>
          <w:rFonts w:ascii="Book Antiqua" w:hAnsi="Book Antiqua"/>
          <w:b/>
          <w:sz w:val="28"/>
          <w:szCs w:val="28"/>
          <w:lang w:val="sr-Latn-RS"/>
        </w:rPr>
      </w:pPr>
      <w:r w:rsidRPr="007E34AF">
        <w:rPr>
          <w:rFonts w:ascii="Book Antiqua" w:hAnsi="Book Antiqua"/>
          <w:b/>
          <w:sz w:val="28"/>
          <w:szCs w:val="28"/>
          <w:lang w:val="sr-Latn-RS"/>
        </w:rPr>
        <w:t>Q</w:t>
      </w:r>
      <w:r w:rsidR="00C4388F" w:rsidRPr="007E34AF">
        <w:rPr>
          <w:rFonts w:ascii="Book Antiqua" w:hAnsi="Book Antiqua"/>
          <w:b/>
          <w:sz w:val="28"/>
          <w:szCs w:val="28"/>
          <w:lang w:val="sr-Latn-RS"/>
        </w:rPr>
        <w:t xml:space="preserve">ueries </w:t>
      </w:r>
      <w:r>
        <w:rPr>
          <w:rFonts w:ascii="Book Antiqua" w:hAnsi="Book Antiqua"/>
          <w:b/>
          <w:sz w:val="28"/>
          <w:szCs w:val="28"/>
          <w:lang w:val="sr-Latn-RS"/>
        </w:rPr>
        <w:t xml:space="preserve">of </w:t>
      </w:r>
      <w:r w:rsidRPr="007E34AF">
        <w:rPr>
          <w:rFonts w:ascii="Book Antiqua" w:hAnsi="Book Antiqua"/>
          <w:b/>
          <w:sz w:val="28"/>
          <w:szCs w:val="28"/>
          <w:lang w:val="sr-Latn-RS"/>
        </w:rPr>
        <w:t xml:space="preserve">Editor </w:t>
      </w:r>
      <w:r w:rsidR="00C4388F" w:rsidRPr="007E34AF">
        <w:rPr>
          <w:rFonts w:ascii="Book Antiqua" w:hAnsi="Book Antiqua"/>
          <w:b/>
          <w:sz w:val="28"/>
          <w:szCs w:val="28"/>
          <w:lang w:val="sr-Latn-RS"/>
        </w:rPr>
        <w:t>about the manuscripr MN-34072:</w:t>
      </w:r>
    </w:p>
    <w:p w14:paraId="0FCE0F4A" w14:textId="77777777" w:rsidR="00DE7CA8" w:rsidRDefault="00DE7CA8">
      <w:pPr>
        <w:rPr>
          <w:rFonts w:ascii="Book Antiqua" w:hAnsi="Book Antiqua"/>
          <w:b/>
          <w:sz w:val="24"/>
          <w:szCs w:val="24"/>
          <w:lang w:val="sr-Latn-RS"/>
        </w:rPr>
      </w:pPr>
    </w:p>
    <w:p w14:paraId="0C495F1D" w14:textId="77777777" w:rsidR="00823AD6" w:rsidRPr="00823AD6" w:rsidRDefault="00823AD6">
      <w:pPr>
        <w:rPr>
          <w:rFonts w:ascii="Book Antiqua" w:hAnsi="Book Antiqua"/>
          <w:b/>
          <w:sz w:val="24"/>
          <w:szCs w:val="24"/>
          <w:lang w:val="sr-Latn-RS"/>
        </w:rPr>
      </w:pPr>
      <w:r>
        <w:rPr>
          <w:rFonts w:ascii="Book Antiqua" w:hAnsi="Book Antiqua"/>
          <w:b/>
          <w:sz w:val="24"/>
          <w:szCs w:val="24"/>
          <w:lang w:val="sr-Latn-RS"/>
        </w:rPr>
        <w:t>Query:</w:t>
      </w:r>
    </w:p>
    <w:p w14:paraId="75D2814C" w14:textId="77777777" w:rsidR="00C4388F" w:rsidRDefault="00C4388F">
      <w:pPr>
        <w:rPr>
          <w:rFonts w:ascii="Book Antiqua" w:hAnsi="Book Antiqua"/>
          <w:sz w:val="24"/>
          <w:szCs w:val="24"/>
          <w:lang w:val="sr-Latn-RS"/>
        </w:rPr>
      </w:pPr>
      <w:r w:rsidRPr="00DE7CA8">
        <w:rPr>
          <w:rFonts w:ascii="Book Antiqua" w:hAnsi="Book Antiqua"/>
          <w:b/>
          <w:sz w:val="24"/>
          <w:szCs w:val="24"/>
          <w:u w:val="single"/>
          <w:lang w:val="sr-Latn-RS"/>
        </w:rPr>
        <w:t>Ad 1</w:t>
      </w:r>
      <w:r>
        <w:rPr>
          <w:rFonts w:ascii="Book Antiqua" w:hAnsi="Book Antiqua"/>
          <w:sz w:val="24"/>
          <w:szCs w:val="24"/>
          <w:lang w:val="sr-Latn-RS"/>
        </w:rPr>
        <w:t>. Please revise the manuscript according to the ithentidate check report.</w:t>
      </w:r>
    </w:p>
    <w:p w14:paraId="3C9AB8F9" w14:textId="77777777" w:rsidR="00DE7CA8" w:rsidRDefault="00C4388F">
      <w:pPr>
        <w:rPr>
          <w:rFonts w:ascii="Book Antiqua" w:hAnsi="Book Antiqua"/>
          <w:sz w:val="24"/>
          <w:szCs w:val="24"/>
          <w:lang w:val="sr-Latn-RS"/>
        </w:rPr>
      </w:pPr>
      <w:r w:rsidRPr="00C4388F">
        <w:rPr>
          <w:rFonts w:ascii="Book Antiqua" w:hAnsi="Book Antiqua"/>
          <w:b/>
          <w:sz w:val="24"/>
          <w:szCs w:val="24"/>
          <w:lang w:val="sr-Latn-RS"/>
        </w:rPr>
        <w:t>Answer:</w:t>
      </w:r>
      <w:r>
        <w:rPr>
          <w:rFonts w:ascii="Book Antiqua" w:hAnsi="Book Antiqua"/>
          <w:b/>
          <w:sz w:val="24"/>
          <w:szCs w:val="24"/>
          <w:lang w:val="sr-Latn-RS"/>
        </w:rPr>
        <w:t xml:space="preserve"> </w:t>
      </w:r>
      <w:r w:rsidR="007E34AF" w:rsidRPr="00DE7CA8">
        <w:rPr>
          <w:rFonts w:ascii="Book Antiqua" w:hAnsi="Book Antiqua"/>
          <w:sz w:val="24"/>
          <w:szCs w:val="24"/>
          <w:lang w:val="sr-Latn-RS"/>
        </w:rPr>
        <w:t xml:space="preserve">Extensive re-revison </w:t>
      </w:r>
      <w:r w:rsidR="00DE7CA8" w:rsidRPr="00DE7CA8">
        <w:rPr>
          <w:rFonts w:ascii="Book Antiqua" w:hAnsi="Book Antiqua"/>
          <w:sz w:val="24"/>
          <w:szCs w:val="24"/>
          <w:lang w:val="sr-Latn-RS"/>
        </w:rPr>
        <w:t>w</w:t>
      </w:r>
      <w:r w:rsidR="00DE7CA8">
        <w:rPr>
          <w:rFonts w:ascii="Book Antiqua" w:hAnsi="Book Antiqua"/>
          <w:sz w:val="24"/>
          <w:szCs w:val="24"/>
          <w:lang w:val="sr-Latn-RS"/>
        </w:rPr>
        <w:t>as</w:t>
      </w:r>
      <w:r w:rsidR="00DE7CA8" w:rsidRPr="00DE7CA8">
        <w:rPr>
          <w:rFonts w:ascii="Book Antiqua" w:hAnsi="Book Antiqua"/>
          <w:sz w:val="24"/>
          <w:szCs w:val="24"/>
          <w:lang w:val="sr-Latn-RS"/>
        </w:rPr>
        <w:t xml:space="preserve"> </w:t>
      </w:r>
      <w:r w:rsidR="007E34AF" w:rsidRPr="00DE7CA8">
        <w:rPr>
          <w:rFonts w:ascii="Book Antiqua" w:hAnsi="Book Antiqua"/>
          <w:sz w:val="24"/>
          <w:szCs w:val="24"/>
          <w:lang w:val="sr-Latn-RS"/>
        </w:rPr>
        <w:t xml:space="preserve">made in the </w:t>
      </w:r>
      <w:r w:rsidR="00DE7CA8">
        <w:rPr>
          <w:rFonts w:ascii="Book Antiqua" w:hAnsi="Book Antiqua"/>
          <w:sz w:val="24"/>
          <w:szCs w:val="24"/>
          <w:lang w:val="sr-Latn-RS"/>
        </w:rPr>
        <w:t>re</w:t>
      </w:r>
      <w:r w:rsidR="007E34AF" w:rsidRPr="00DE7CA8">
        <w:rPr>
          <w:rFonts w:ascii="Book Antiqua" w:hAnsi="Book Antiqua"/>
          <w:sz w:val="24"/>
          <w:szCs w:val="24"/>
          <w:lang w:val="sr-Latn-RS"/>
        </w:rPr>
        <w:t>revised manuscript MN: 34072</w:t>
      </w:r>
      <w:r w:rsidR="00DE7CA8">
        <w:rPr>
          <w:rFonts w:ascii="Book Antiqua" w:hAnsi="Book Antiqua"/>
          <w:sz w:val="24"/>
          <w:szCs w:val="24"/>
          <w:lang w:val="sr-Latn-RS"/>
        </w:rPr>
        <w:t xml:space="preserve"> according to attached check report.</w:t>
      </w:r>
    </w:p>
    <w:p w14:paraId="27B72F6E" w14:textId="4F92CF9B" w:rsidR="00C4388F" w:rsidRDefault="00C4388F">
      <w:pPr>
        <w:rPr>
          <w:rFonts w:ascii="Book Antiqua" w:hAnsi="Book Antiqua"/>
          <w:sz w:val="24"/>
          <w:szCs w:val="24"/>
          <w:lang w:val="sr-Latn-RS"/>
        </w:rPr>
      </w:pPr>
      <w:r w:rsidRPr="00C4388F">
        <w:rPr>
          <w:rFonts w:ascii="Book Antiqua" w:hAnsi="Book Antiqua"/>
          <w:sz w:val="24"/>
          <w:szCs w:val="24"/>
          <w:lang w:val="sr-Latn-RS"/>
        </w:rPr>
        <w:t>We have done</w:t>
      </w:r>
      <w:r>
        <w:rPr>
          <w:rFonts w:ascii="Book Antiqua" w:hAnsi="Book Antiqua"/>
          <w:b/>
          <w:sz w:val="24"/>
          <w:szCs w:val="24"/>
          <w:lang w:val="sr-Latn-RS"/>
        </w:rPr>
        <w:t xml:space="preserve"> </w:t>
      </w:r>
      <w:r w:rsidRPr="00DE7CA8">
        <w:rPr>
          <w:rFonts w:ascii="Book Antiqua" w:hAnsi="Book Antiqua"/>
          <w:sz w:val="24"/>
          <w:szCs w:val="24"/>
          <w:lang w:val="sr-Latn-RS"/>
        </w:rPr>
        <w:t>extensive correction</w:t>
      </w:r>
      <w:r>
        <w:rPr>
          <w:rFonts w:ascii="Book Antiqua" w:hAnsi="Book Antiqua"/>
          <w:b/>
          <w:sz w:val="24"/>
          <w:szCs w:val="24"/>
          <w:lang w:val="sr-Latn-RS"/>
        </w:rPr>
        <w:t xml:space="preserve"> </w:t>
      </w:r>
      <w:r w:rsidRPr="00C4388F">
        <w:rPr>
          <w:rFonts w:ascii="Book Antiqua" w:hAnsi="Book Antiqua"/>
          <w:sz w:val="24"/>
          <w:szCs w:val="24"/>
          <w:lang w:val="sr-Latn-RS"/>
        </w:rPr>
        <w:t xml:space="preserve">of our manuscript </w:t>
      </w:r>
      <w:r>
        <w:rPr>
          <w:rFonts w:ascii="Book Antiqua" w:hAnsi="Book Antiqua"/>
          <w:sz w:val="24"/>
          <w:szCs w:val="24"/>
          <w:lang w:val="sr-Latn-RS"/>
        </w:rPr>
        <w:t xml:space="preserve"> entitled</w:t>
      </w:r>
      <w:r w:rsidR="00DE7CA8">
        <w:rPr>
          <w:rFonts w:ascii="Book Antiqua" w:hAnsi="Book Antiqua"/>
          <w:sz w:val="24"/>
          <w:szCs w:val="24"/>
          <w:lang w:val="sr-Latn-RS"/>
        </w:rPr>
        <w:t xml:space="preserve"> as</w:t>
      </w:r>
      <w:r>
        <w:rPr>
          <w:rFonts w:ascii="Book Antiqua" w:hAnsi="Book Antiqua"/>
          <w:sz w:val="24"/>
          <w:szCs w:val="24"/>
          <w:lang w:val="sr-Latn-RS"/>
        </w:rPr>
        <w:t xml:space="preserve"> </w:t>
      </w:r>
      <w:r w:rsidRPr="00DE7CA8">
        <w:rPr>
          <w:rFonts w:ascii="Book Antiqua" w:hAnsi="Book Antiqua"/>
          <w:b/>
          <w:sz w:val="24"/>
          <w:szCs w:val="24"/>
          <w:lang w:val="sr-Latn-RS"/>
        </w:rPr>
        <w:t>„Liver cysti</w:t>
      </w:r>
      <w:r w:rsidR="00DE7CA8" w:rsidRPr="00DE7CA8">
        <w:rPr>
          <w:rFonts w:ascii="Book Antiqua" w:hAnsi="Book Antiqua"/>
          <w:b/>
          <w:sz w:val="24"/>
          <w:szCs w:val="24"/>
          <w:lang w:val="sr-Latn-RS"/>
        </w:rPr>
        <w:t>c</w:t>
      </w:r>
      <w:r w:rsidRPr="00DE7CA8">
        <w:rPr>
          <w:rFonts w:ascii="Book Antiqua" w:hAnsi="Book Antiqua"/>
          <w:b/>
          <w:sz w:val="24"/>
          <w:szCs w:val="24"/>
          <w:lang w:val="sr-Latn-RS"/>
        </w:rPr>
        <w:t xml:space="preserve"> echinococcosis in human host and immune and autoimmune follow-up: A review</w:t>
      </w:r>
      <w:r>
        <w:rPr>
          <w:rFonts w:ascii="Book Antiqua" w:hAnsi="Book Antiqua"/>
          <w:sz w:val="24"/>
          <w:szCs w:val="24"/>
          <w:lang w:val="sr-Latn-RS"/>
        </w:rPr>
        <w:t xml:space="preserve">“ </w:t>
      </w:r>
      <w:r w:rsidR="00823AD6">
        <w:rPr>
          <w:rFonts w:ascii="Book Antiqua" w:hAnsi="Book Antiqua"/>
          <w:sz w:val="24"/>
          <w:szCs w:val="24"/>
          <w:lang w:val="sr-Latn-RS"/>
        </w:rPr>
        <w:t xml:space="preserve">Manuscript with </w:t>
      </w:r>
      <w:r w:rsidR="00DE7CA8">
        <w:rPr>
          <w:rFonts w:ascii="Book Antiqua" w:hAnsi="Book Antiqua"/>
          <w:sz w:val="24"/>
          <w:szCs w:val="24"/>
          <w:lang w:val="sr-Latn-RS"/>
        </w:rPr>
        <w:t>h</w:t>
      </w:r>
      <w:r w:rsidR="00823AD6">
        <w:rPr>
          <w:rFonts w:ascii="Book Antiqua" w:hAnsi="Book Antiqua"/>
          <w:sz w:val="24"/>
          <w:szCs w:val="24"/>
          <w:lang w:val="sr-Latn-RS"/>
        </w:rPr>
        <w:t>ighlihted correction</w:t>
      </w:r>
      <w:r w:rsidR="00DE7CA8">
        <w:rPr>
          <w:rFonts w:ascii="Book Antiqua" w:hAnsi="Book Antiqua"/>
          <w:sz w:val="24"/>
          <w:szCs w:val="24"/>
          <w:lang w:val="sr-Latn-RS"/>
        </w:rPr>
        <w:t xml:space="preserve"> in </w:t>
      </w:r>
      <w:r w:rsidR="00DE7CA8" w:rsidRPr="00DE7CA8">
        <w:rPr>
          <w:rFonts w:ascii="Book Antiqua" w:hAnsi="Book Antiqua"/>
          <w:color w:val="C00000"/>
          <w:sz w:val="24"/>
          <w:szCs w:val="24"/>
          <w:u w:val="single"/>
          <w:lang w:val="sr-Latn-RS"/>
        </w:rPr>
        <w:t>rad color</w:t>
      </w:r>
      <w:r w:rsidR="00823AD6">
        <w:rPr>
          <w:rFonts w:ascii="Book Antiqua" w:hAnsi="Book Antiqua"/>
          <w:sz w:val="24"/>
          <w:szCs w:val="24"/>
          <w:lang w:val="sr-Latn-RS"/>
        </w:rPr>
        <w:t xml:space="preserve"> is attached in the resubmited </w:t>
      </w:r>
      <w:r w:rsidR="00DE7CA8">
        <w:rPr>
          <w:rFonts w:ascii="Book Antiqua" w:hAnsi="Book Antiqua"/>
          <w:sz w:val="24"/>
          <w:szCs w:val="24"/>
          <w:lang w:val="sr-Latn-RS"/>
        </w:rPr>
        <w:t>manuscript.</w:t>
      </w:r>
    </w:p>
    <w:p w14:paraId="39A35B50" w14:textId="77777777" w:rsidR="00823AD6" w:rsidRPr="00823AD6" w:rsidRDefault="00823AD6">
      <w:pPr>
        <w:rPr>
          <w:rFonts w:ascii="Book Antiqua" w:hAnsi="Book Antiqua"/>
          <w:b/>
          <w:sz w:val="24"/>
          <w:szCs w:val="24"/>
          <w:lang w:val="sr-Latn-RS"/>
        </w:rPr>
      </w:pPr>
      <w:r w:rsidRPr="00823AD6">
        <w:rPr>
          <w:rFonts w:ascii="Book Antiqua" w:hAnsi="Book Antiqua"/>
          <w:b/>
          <w:sz w:val="24"/>
          <w:szCs w:val="24"/>
          <w:lang w:val="sr-Latn-RS"/>
        </w:rPr>
        <w:t>Query</w:t>
      </w:r>
      <w:r>
        <w:rPr>
          <w:rFonts w:ascii="Book Antiqua" w:hAnsi="Book Antiqua"/>
          <w:b/>
          <w:sz w:val="24"/>
          <w:szCs w:val="24"/>
          <w:lang w:val="sr-Latn-RS"/>
        </w:rPr>
        <w:t>:</w:t>
      </w:r>
    </w:p>
    <w:p w14:paraId="4AF2E96C" w14:textId="77777777" w:rsidR="00823AD6" w:rsidRDefault="00823AD6">
      <w:pPr>
        <w:rPr>
          <w:rFonts w:ascii="Book Antiqua" w:hAnsi="Book Antiqua"/>
          <w:sz w:val="24"/>
          <w:szCs w:val="24"/>
          <w:lang w:val="sr-Latn-RS"/>
        </w:rPr>
      </w:pPr>
      <w:r w:rsidRPr="00823AD6">
        <w:rPr>
          <w:rFonts w:ascii="Book Antiqua" w:hAnsi="Book Antiqua"/>
          <w:b/>
          <w:sz w:val="24"/>
          <w:szCs w:val="24"/>
          <w:lang w:val="sr-Latn-RS"/>
        </w:rPr>
        <w:t>Ad 2.</w:t>
      </w:r>
      <w:r>
        <w:rPr>
          <w:rFonts w:ascii="Book Antiqua" w:hAnsi="Book Antiqua"/>
          <w:sz w:val="24"/>
          <w:szCs w:val="24"/>
          <w:lang w:val="sr-Latn-RS"/>
        </w:rPr>
        <w:t xml:space="preserve"> Detailed address of institution:</w:t>
      </w:r>
    </w:p>
    <w:p w14:paraId="63F1BA82" w14:textId="77777777" w:rsidR="00823AD6" w:rsidRDefault="00823AD6">
      <w:pPr>
        <w:rPr>
          <w:rFonts w:ascii="Book Antiqua" w:hAnsi="Book Antiqua"/>
          <w:b/>
          <w:sz w:val="24"/>
          <w:szCs w:val="24"/>
          <w:lang w:val="sr-Latn-RS"/>
        </w:rPr>
      </w:pPr>
      <w:r w:rsidRPr="00C4388F">
        <w:rPr>
          <w:rFonts w:ascii="Book Antiqua" w:hAnsi="Book Antiqua"/>
          <w:b/>
          <w:sz w:val="24"/>
          <w:szCs w:val="24"/>
          <w:lang w:val="sr-Latn-RS"/>
        </w:rPr>
        <w:t>Answer:</w:t>
      </w:r>
      <w:r>
        <w:rPr>
          <w:rFonts w:ascii="Book Antiqua" w:hAnsi="Book Antiqua"/>
          <w:b/>
          <w:sz w:val="24"/>
          <w:szCs w:val="24"/>
          <w:lang w:val="sr-Latn-RS"/>
        </w:rPr>
        <w:t xml:space="preserve"> </w:t>
      </w:r>
      <w:r w:rsidRPr="00DE7CA8">
        <w:rPr>
          <w:rFonts w:ascii="Book Antiqua" w:hAnsi="Book Antiqua"/>
          <w:sz w:val="24"/>
          <w:szCs w:val="24"/>
          <w:lang w:val="sr-Latn-RS"/>
        </w:rPr>
        <w:t>Immunology Research Center, Vojvode Stepe 458, 11221, Belgrade, Serbia</w:t>
      </w:r>
    </w:p>
    <w:p w14:paraId="4B8D0B1B" w14:textId="77777777" w:rsidR="00823AD6" w:rsidRDefault="00823AD6">
      <w:pPr>
        <w:rPr>
          <w:rFonts w:ascii="Book Antiqua" w:hAnsi="Book Antiqua"/>
          <w:b/>
          <w:sz w:val="24"/>
          <w:szCs w:val="24"/>
          <w:lang w:val="sr-Latn-RS"/>
        </w:rPr>
      </w:pPr>
    </w:p>
    <w:p w14:paraId="7CEFEAA3" w14:textId="77777777" w:rsidR="00823AD6" w:rsidRDefault="00823AD6">
      <w:pPr>
        <w:rPr>
          <w:rFonts w:ascii="Book Antiqua" w:hAnsi="Book Antiqua"/>
          <w:b/>
          <w:sz w:val="24"/>
          <w:szCs w:val="24"/>
          <w:lang w:val="sr-Latn-RS"/>
        </w:rPr>
      </w:pPr>
      <w:r>
        <w:rPr>
          <w:rFonts w:ascii="Book Antiqua" w:hAnsi="Book Antiqua"/>
          <w:b/>
          <w:sz w:val="24"/>
          <w:szCs w:val="24"/>
          <w:lang w:val="sr-Latn-RS"/>
        </w:rPr>
        <w:t>Query:</w:t>
      </w:r>
    </w:p>
    <w:p w14:paraId="1B097BA2" w14:textId="77777777" w:rsidR="00823AD6" w:rsidRDefault="00823AD6">
      <w:pPr>
        <w:rPr>
          <w:rFonts w:ascii="Book Antiqua" w:hAnsi="Book Antiqua"/>
          <w:sz w:val="24"/>
          <w:szCs w:val="24"/>
          <w:lang w:val="sr-Latn-RS"/>
        </w:rPr>
      </w:pPr>
      <w:r>
        <w:rPr>
          <w:rFonts w:ascii="Book Antiqua" w:hAnsi="Book Antiqua"/>
          <w:b/>
          <w:sz w:val="24"/>
          <w:szCs w:val="24"/>
          <w:lang w:val="sr-Latn-RS"/>
        </w:rPr>
        <w:t xml:space="preserve">Ad  3. </w:t>
      </w:r>
      <w:r w:rsidRPr="00823AD6">
        <w:rPr>
          <w:rFonts w:ascii="Book Antiqua" w:hAnsi="Book Antiqua"/>
          <w:sz w:val="24"/>
          <w:szCs w:val="24"/>
          <w:lang w:val="sr-Latn-RS"/>
        </w:rPr>
        <w:t>No citation</w:t>
      </w:r>
      <w:r>
        <w:rPr>
          <w:rFonts w:ascii="Book Antiqua" w:hAnsi="Book Antiqua"/>
          <w:sz w:val="24"/>
          <w:szCs w:val="24"/>
          <w:lang w:val="sr-Latn-RS"/>
        </w:rPr>
        <w:t xml:space="preserve"> 70 in the main text please check them throughou the text</w:t>
      </w:r>
    </w:p>
    <w:p w14:paraId="55D8B89D" w14:textId="1332832E" w:rsidR="00823AD6" w:rsidRDefault="00823AD6">
      <w:pPr>
        <w:rPr>
          <w:rFonts w:ascii="Book Antiqua" w:hAnsi="Book Antiqua"/>
          <w:sz w:val="24"/>
          <w:szCs w:val="24"/>
          <w:lang w:val="sr-Latn-RS"/>
        </w:rPr>
      </w:pPr>
      <w:r w:rsidRPr="00823AD6">
        <w:rPr>
          <w:rFonts w:ascii="Book Antiqua" w:hAnsi="Book Antiqua"/>
          <w:b/>
          <w:sz w:val="24"/>
          <w:szCs w:val="24"/>
          <w:lang w:val="sr-Latn-RS"/>
        </w:rPr>
        <w:lastRenderedPageBreak/>
        <w:t>Answer</w:t>
      </w:r>
      <w:r>
        <w:rPr>
          <w:rFonts w:ascii="Book Antiqua" w:hAnsi="Book Antiqua"/>
          <w:b/>
          <w:sz w:val="24"/>
          <w:szCs w:val="24"/>
          <w:lang w:val="sr-Latn-RS"/>
        </w:rPr>
        <w:t xml:space="preserve">: </w:t>
      </w:r>
      <w:r w:rsidR="00DE7CA8" w:rsidRPr="00DE7CA8">
        <w:rPr>
          <w:rFonts w:ascii="Book Antiqua" w:hAnsi="Book Antiqua"/>
          <w:sz w:val="24"/>
          <w:szCs w:val="24"/>
          <w:lang w:val="sr-Latn-RS"/>
        </w:rPr>
        <w:t>It is ch</w:t>
      </w:r>
      <w:r w:rsidRPr="00823AD6">
        <w:rPr>
          <w:rFonts w:ascii="Book Antiqua" w:hAnsi="Book Antiqua"/>
          <w:sz w:val="24"/>
          <w:szCs w:val="24"/>
          <w:lang w:val="sr-Latn-RS"/>
        </w:rPr>
        <w:t>ecked</w:t>
      </w:r>
      <w:r w:rsidR="00DE7CA8">
        <w:rPr>
          <w:rFonts w:ascii="Book Antiqua" w:hAnsi="Book Antiqua"/>
          <w:sz w:val="24"/>
          <w:szCs w:val="24"/>
          <w:lang w:val="sr-Latn-RS"/>
        </w:rPr>
        <w:t xml:space="preserve"> through the text.</w:t>
      </w:r>
    </w:p>
    <w:p w14:paraId="762F32CD" w14:textId="77777777" w:rsidR="00823AD6" w:rsidRDefault="00823AD6">
      <w:pPr>
        <w:rPr>
          <w:rFonts w:ascii="Book Antiqua" w:hAnsi="Book Antiqua"/>
          <w:b/>
          <w:sz w:val="24"/>
          <w:szCs w:val="24"/>
          <w:lang w:val="sr-Latn-RS"/>
        </w:rPr>
      </w:pPr>
    </w:p>
    <w:p w14:paraId="0BBCE587" w14:textId="77777777" w:rsidR="00823AD6" w:rsidRDefault="00823AD6">
      <w:pPr>
        <w:rPr>
          <w:rFonts w:ascii="Book Antiqua" w:hAnsi="Book Antiqua"/>
          <w:b/>
          <w:sz w:val="24"/>
          <w:szCs w:val="24"/>
          <w:lang w:val="sr-Latn-RS"/>
        </w:rPr>
      </w:pPr>
      <w:r w:rsidRPr="00823AD6">
        <w:rPr>
          <w:rFonts w:ascii="Book Antiqua" w:hAnsi="Book Antiqua"/>
          <w:b/>
          <w:sz w:val="24"/>
          <w:szCs w:val="24"/>
          <w:lang w:val="sr-Latn-RS"/>
        </w:rPr>
        <w:t>Query:</w:t>
      </w:r>
    </w:p>
    <w:p w14:paraId="68BE13AE" w14:textId="1926A22D" w:rsidR="00823AD6" w:rsidRDefault="00823AD6">
      <w:pPr>
        <w:rPr>
          <w:rFonts w:ascii="Book Antiqua" w:hAnsi="Book Antiqua"/>
          <w:sz w:val="24"/>
          <w:szCs w:val="24"/>
          <w:lang w:val="sr-Latn-RS"/>
        </w:rPr>
      </w:pPr>
      <w:r>
        <w:rPr>
          <w:rFonts w:ascii="Book Antiqua" w:hAnsi="Book Antiqua"/>
          <w:b/>
          <w:sz w:val="24"/>
          <w:szCs w:val="24"/>
          <w:lang w:val="sr-Latn-RS"/>
        </w:rPr>
        <w:t xml:space="preserve">Ad 4. </w:t>
      </w:r>
      <w:r w:rsidRPr="00B5628D">
        <w:rPr>
          <w:rFonts w:ascii="Book Antiqua" w:hAnsi="Book Antiqua"/>
          <w:sz w:val="24"/>
          <w:szCs w:val="24"/>
          <w:lang w:val="sr-Latn-RS"/>
        </w:rPr>
        <w:t xml:space="preserve">Please provide source to </w:t>
      </w:r>
      <w:r w:rsidR="00B5628D" w:rsidRPr="00B5628D">
        <w:rPr>
          <w:rFonts w:ascii="Book Antiqua" w:hAnsi="Book Antiqua"/>
          <w:sz w:val="24"/>
          <w:szCs w:val="24"/>
          <w:lang w:val="sr-Latn-RS"/>
        </w:rPr>
        <w:t>access</w:t>
      </w:r>
      <w:r w:rsidR="00B5628D">
        <w:rPr>
          <w:rFonts w:ascii="Book Antiqua" w:hAnsi="Book Antiqua"/>
          <w:sz w:val="24"/>
          <w:szCs w:val="24"/>
          <w:lang w:val="sr-Latn-RS"/>
        </w:rPr>
        <w:t xml:space="preserve"> the reference like this</w:t>
      </w:r>
      <w:r w:rsidR="000745D7">
        <w:rPr>
          <w:rFonts w:ascii="Book Antiqua" w:hAnsi="Book Antiqua"/>
          <w:sz w:val="24"/>
          <w:szCs w:val="24"/>
          <w:lang w:val="sr-Latn-RS"/>
        </w:rPr>
        <w:t xml:space="preserve"> and all following</w:t>
      </w:r>
      <w:r w:rsidR="00DE7CA8">
        <w:rPr>
          <w:rFonts w:ascii="Book Antiqua" w:hAnsi="Book Antiqua"/>
          <w:sz w:val="24"/>
          <w:szCs w:val="24"/>
          <w:lang w:val="sr-Latn-RS"/>
        </w:rPr>
        <w:t>:</w:t>
      </w:r>
    </w:p>
    <w:p w14:paraId="42FF382D" w14:textId="614857EA" w:rsidR="00AC7109" w:rsidRDefault="00B5628D" w:rsidP="00AC7109">
      <w:pPr>
        <w:pStyle w:val="Heading2"/>
        <w:shd w:val="clear" w:color="auto" w:fill="FFFFFF"/>
        <w:spacing w:before="0" w:after="75" w:line="360" w:lineRule="atLeast"/>
        <w:rPr>
          <w:rFonts w:ascii="Book Antiqua" w:hAnsi="Book Antiqua"/>
          <w:color w:val="auto"/>
          <w:sz w:val="24"/>
          <w:szCs w:val="24"/>
          <w:lang w:val="sr-Latn-RS"/>
        </w:rPr>
      </w:pPr>
      <w:r w:rsidRPr="000745D7">
        <w:rPr>
          <w:rFonts w:ascii="Book Antiqua" w:hAnsi="Book Antiqua"/>
          <w:b/>
          <w:color w:val="auto"/>
          <w:sz w:val="24"/>
          <w:szCs w:val="24"/>
          <w:lang w:val="sr-Latn-RS"/>
        </w:rPr>
        <w:t>Answer:</w:t>
      </w:r>
      <w:r w:rsidR="00AC7109" w:rsidRPr="00AC7109">
        <w:rPr>
          <w:rFonts w:ascii="Book Antiqua" w:hAnsi="Book Antiqua" w:cs="Times New Roman"/>
          <w:bCs/>
          <w:color w:val="auto"/>
          <w:sz w:val="24"/>
          <w:szCs w:val="24"/>
        </w:rPr>
        <w:t xml:space="preserve"> 8</w:t>
      </w:r>
      <w:r w:rsidR="00AC7109">
        <w:rPr>
          <w:rFonts w:ascii="Book Antiqua" w:hAnsi="Book Antiqua" w:cs="Times New Roman"/>
          <w:b/>
          <w:bCs/>
          <w:color w:val="auto"/>
          <w:sz w:val="24"/>
          <w:szCs w:val="24"/>
        </w:rPr>
        <w:t xml:space="preserve"> Menezes da Silva A</w:t>
      </w:r>
      <w:r w:rsidR="00AC7109">
        <w:rPr>
          <w:rFonts w:ascii="Book Antiqua" w:hAnsi="Book Antiqua" w:cs="Times New Roman"/>
          <w:bCs/>
          <w:color w:val="auto"/>
          <w:sz w:val="24"/>
          <w:szCs w:val="24"/>
        </w:rPr>
        <w:t>.</w:t>
      </w:r>
      <w:r w:rsidR="00AC7109">
        <w:rPr>
          <w:rFonts w:ascii="Book Antiqua" w:hAnsi="Book Antiqua"/>
          <w:bCs/>
          <w:color w:val="auto"/>
          <w:sz w:val="24"/>
          <w:szCs w:val="24"/>
        </w:rPr>
        <w:t xml:space="preserve"> </w:t>
      </w:r>
      <w:r w:rsidR="00AC7109">
        <w:rPr>
          <w:rFonts w:ascii="Book Antiqua" w:hAnsi="Book Antiqua"/>
          <w:b/>
          <w:bCs/>
          <w:color w:val="auto"/>
          <w:sz w:val="24"/>
          <w:szCs w:val="24"/>
        </w:rPr>
        <w:t>Human Echinococcosis: A Neglected Disease</w:t>
      </w:r>
    </w:p>
    <w:p w14:paraId="541AE672" w14:textId="77777777" w:rsidR="00AC7109" w:rsidRDefault="00AC7109" w:rsidP="00AC7109">
      <w:pPr>
        <w:pStyle w:val="HTMLPreformatted"/>
        <w:shd w:val="clear" w:color="auto" w:fill="FFFFFF"/>
        <w:spacing w:line="300" w:lineRule="atLeast"/>
        <w:rPr>
          <w:rStyle w:val="nowrap"/>
          <w:shd w:val="clear" w:color="auto" w:fill="FFFFFF"/>
          <w:lang w:val="en-US"/>
        </w:rPr>
      </w:pPr>
      <w:r>
        <w:rPr>
          <w:rFonts w:ascii="Book Antiqua" w:hAnsi="Book Antiqua"/>
          <w:bCs/>
          <w:sz w:val="24"/>
          <w:szCs w:val="24"/>
          <w:lang w:val="en-US"/>
        </w:rPr>
        <w:t xml:space="preserve"> In: Gastroenterology Research and Practice; Senturk H Ed; Hindawi Publishing Corporation: Cairo, 2010; Vol. 2010, pp. 1-9.</w:t>
      </w:r>
      <w:r>
        <w:rPr>
          <w:rFonts w:ascii="Book Antiqua" w:hAnsi="Book Antiqua"/>
          <w:sz w:val="24"/>
          <w:szCs w:val="24"/>
          <w:lang w:val="en-US"/>
        </w:rPr>
        <w:t xml:space="preserve"> </w:t>
      </w:r>
      <w:r>
        <w:rPr>
          <w:rFonts w:ascii="Book Antiqua" w:hAnsi="Book Antiqua"/>
          <w:sz w:val="24"/>
          <w:szCs w:val="24"/>
        </w:rPr>
        <w:t>Gastroenterology Research and Practice Volume 2010 (2010), Article ID 583297, 9 pages</w:t>
      </w:r>
      <w:r>
        <w:rPr>
          <w:rFonts w:ascii="Book Antiqua" w:hAnsi="Book Antiqua"/>
          <w:sz w:val="24"/>
          <w:szCs w:val="24"/>
          <w:lang w:val="sr-Latn-RS"/>
        </w:rPr>
        <w:t xml:space="preserve"> </w:t>
      </w:r>
      <w:hyperlink r:id="rId121" w:history="1">
        <w:r>
          <w:rPr>
            <w:rStyle w:val="Hyperlink"/>
            <w:rFonts w:ascii="Book Antiqua" w:eastAsiaTheme="majorEastAsia" w:hAnsi="Book Antiqua"/>
            <w:color w:val="auto"/>
            <w:sz w:val="24"/>
            <w:szCs w:val="24"/>
            <w:bdr w:val="none" w:sz="0" w:space="0" w:color="auto" w:frame="1"/>
          </w:rPr>
          <w:t>http://dx.doi.org/10.1155/2010/583297</w:t>
        </w:r>
      </w:hyperlink>
      <w:r>
        <w:rPr>
          <w:rFonts w:ascii="Book Antiqua" w:hAnsi="Book Antiqua"/>
          <w:bCs/>
          <w:sz w:val="24"/>
          <w:szCs w:val="24"/>
          <w:lang w:val="en-US"/>
        </w:rPr>
        <w:t xml:space="preserve"> </w:t>
      </w:r>
      <w:r>
        <w:rPr>
          <w:rStyle w:val="nowrap"/>
          <w:rFonts w:ascii="Book Antiqua" w:hAnsi="Book Antiqua"/>
          <w:sz w:val="24"/>
          <w:szCs w:val="24"/>
          <w:shd w:val="clear" w:color="auto" w:fill="FFFFFF"/>
          <w:lang w:val="en-US"/>
        </w:rPr>
        <w:t>Google</w:t>
      </w:r>
      <w:r>
        <w:rPr>
          <w:rStyle w:val="nowrap"/>
          <w:rFonts w:ascii="Book Antiqua" w:hAnsi="Book Antiqua"/>
          <w:b/>
          <w:sz w:val="24"/>
          <w:szCs w:val="24"/>
          <w:shd w:val="clear" w:color="auto" w:fill="FFFFFF"/>
          <w:lang w:val="en-US"/>
        </w:rPr>
        <w:t xml:space="preserve"> </w:t>
      </w:r>
      <w:commentRangeStart w:id="206"/>
      <w:r>
        <w:rPr>
          <w:rStyle w:val="nowrap"/>
          <w:rFonts w:ascii="Book Antiqua" w:hAnsi="Book Antiqua"/>
          <w:sz w:val="24"/>
          <w:szCs w:val="24"/>
          <w:shd w:val="clear" w:color="auto" w:fill="FFFFFF"/>
          <w:lang w:val="en-US"/>
        </w:rPr>
        <w:t>Scholar</w:t>
      </w:r>
      <w:commentRangeEnd w:id="206"/>
      <w:r>
        <w:rPr>
          <w:rStyle w:val="CommentReference"/>
          <w:rFonts w:ascii="Tahoma" w:hAnsi="Tahoma" w:cs="Tahoma"/>
          <w:lang w:val="en-US"/>
        </w:rPr>
        <w:commentReference w:id="206"/>
      </w:r>
    </w:p>
    <w:p w14:paraId="5F05D76C" w14:textId="5F89C2B3" w:rsidR="002572EE" w:rsidRPr="008E6D27" w:rsidRDefault="002572EE" w:rsidP="002572EE">
      <w:pPr>
        <w:snapToGrid w:val="0"/>
        <w:spacing w:after="0" w:line="360" w:lineRule="auto"/>
        <w:jc w:val="both"/>
        <w:rPr>
          <w:rFonts w:ascii="Book Antiqua" w:hAnsi="Book Antiqua" w:cs="Times New Roman"/>
          <w:bCs/>
          <w:sz w:val="24"/>
          <w:szCs w:val="24"/>
        </w:rPr>
      </w:pPr>
      <w:commentRangeStart w:id="207"/>
      <w:r w:rsidRPr="008E6D27">
        <w:rPr>
          <w:rStyle w:val="nowrap"/>
          <w:rFonts w:ascii="Book Antiqua" w:hAnsi="Book Antiqua" w:cs="Times New Roman"/>
          <w:sz w:val="24"/>
          <w:szCs w:val="24"/>
          <w:shd w:val="clear" w:color="auto" w:fill="FFFFFF"/>
        </w:rPr>
        <w:t>Scholar</w:t>
      </w:r>
      <w:commentRangeEnd w:id="207"/>
      <w:r>
        <w:rPr>
          <w:rStyle w:val="CommentReference"/>
          <w:rFonts w:ascii="Tahoma" w:hAnsi="Tahoma" w:cs="Tahoma"/>
        </w:rPr>
        <w:commentReference w:id="207"/>
      </w:r>
    </w:p>
    <w:p w14:paraId="7E262292" w14:textId="77777777" w:rsidR="002572EE" w:rsidRPr="008E6D27" w:rsidRDefault="002572EE" w:rsidP="002572EE">
      <w:pPr>
        <w:pStyle w:val="Heading3"/>
        <w:keepNext w:val="0"/>
        <w:keepLines w:val="0"/>
        <w:shd w:val="clear" w:color="auto" w:fill="FFFFFF"/>
        <w:snapToGrid w:val="0"/>
        <w:spacing w:before="0" w:line="360" w:lineRule="auto"/>
        <w:ind w:right="75"/>
        <w:jc w:val="both"/>
        <w:textAlignment w:val="baseline"/>
        <w:rPr>
          <w:rFonts w:ascii="Book Antiqua" w:hAnsi="Book Antiqua"/>
          <w:color w:val="auto"/>
          <w:lang w:val="en-US"/>
        </w:rPr>
      </w:pPr>
      <w:commentRangeStart w:id="208"/>
      <w:r w:rsidRPr="008E6D27">
        <w:rPr>
          <w:rFonts w:ascii="Book Antiqua" w:hAnsi="Book Antiqua" w:cs="Times New Roman"/>
          <w:color w:val="auto"/>
          <w:lang w:val="en-US"/>
        </w:rPr>
        <w:t>25</w:t>
      </w:r>
      <w:r w:rsidRPr="008E6D27">
        <w:rPr>
          <w:rFonts w:ascii="Book Antiqua" w:hAnsi="Book Antiqua" w:cs="Times New Roman"/>
          <w:b/>
          <w:color w:val="auto"/>
          <w:lang w:val="en-US"/>
        </w:rPr>
        <w:t xml:space="preserve"> Diaz A</w:t>
      </w:r>
      <w:r w:rsidRPr="008E6D27">
        <w:rPr>
          <w:rFonts w:ascii="Book Antiqua" w:hAnsi="Book Antiqua" w:cs="Times New Roman"/>
          <w:color w:val="auto"/>
          <w:lang w:val="en-US"/>
        </w:rPr>
        <w:t xml:space="preserve">, Ferreira AM, Nieto A. </w:t>
      </w:r>
      <w:bookmarkStart w:id="209" w:name="OLE_LINK981"/>
      <w:bookmarkStart w:id="210" w:name="OLE_LINK982"/>
      <w:r w:rsidRPr="008E6D27">
        <w:rPr>
          <w:rFonts w:ascii="Book Antiqua" w:hAnsi="Book Antiqua" w:cs="Times New Roman"/>
          <w:color w:val="auto"/>
          <w:lang w:val="en-US"/>
        </w:rPr>
        <w:t>Echinococcus granulosus: interactions with host complement in secondary infection in mice</w:t>
      </w:r>
      <w:bookmarkEnd w:id="209"/>
      <w:bookmarkEnd w:id="210"/>
      <w:r w:rsidRPr="008E6D27">
        <w:rPr>
          <w:rFonts w:ascii="Book Antiqua" w:hAnsi="Book Antiqua" w:cs="Times New Roman"/>
          <w:color w:val="auto"/>
          <w:lang w:val="en-US"/>
        </w:rPr>
        <w:t xml:space="preserve">. </w:t>
      </w:r>
      <w:r w:rsidRPr="008E6D27">
        <w:rPr>
          <w:rFonts w:ascii="Book Antiqua" w:hAnsi="Book Antiqua" w:cs="Times New Roman"/>
          <w:i/>
          <w:color w:val="auto"/>
          <w:lang w:val="en-US"/>
        </w:rPr>
        <w:t xml:space="preserve">Exp Parasitol </w:t>
      </w:r>
      <w:r w:rsidRPr="008E6D27">
        <w:rPr>
          <w:rFonts w:ascii="Book Antiqua" w:hAnsi="Book Antiqua" w:cs="Times New Roman"/>
          <w:color w:val="auto"/>
          <w:lang w:val="en-US"/>
        </w:rPr>
        <w:t xml:space="preserve">1995; </w:t>
      </w:r>
      <w:r w:rsidRPr="008E6D27">
        <w:rPr>
          <w:rFonts w:ascii="Book Antiqua" w:hAnsi="Book Antiqua" w:cs="Times New Roman"/>
          <w:b/>
          <w:color w:val="auto"/>
          <w:lang w:val="en-US"/>
        </w:rPr>
        <w:t>80</w:t>
      </w:r>
      <w:r w:rsidRPr="008E6D27">
        <w:rPr>
          <w:rFonts w:ascii="Book Antiqua" w:hAnsi="Book Antiqua" w:cs="Times New Roman"/>
          <w:color w:val="auto"/>
          <w:lang w:val="en-US"/>
        </w:rPr>
        <w:t>:473-482</w:t>
      </w:r>
      <w:r w:rsidRPr="008E6D27">
        <w:rPr>
          <w:rStyle w:val="article-headermeta-info-label"/>
          <w:rFonts w:ascii="Book Antiqua" w:hAnsi="Book Antiqua"/>
          <w:bCs/>
          <w:color w:val="auto"/>
          <w:bdr w:val="none" w:sz="0" w:space="0" w:color="auto" w:frame="1"/>
          <w:lang w:val="en-US"/>
        </w:rPr>
        <w:t xml:space="preserve"> </w:t>
      </w:r>
      <w:r w:rsidRPr="008E6D27">
        <w:rPr>
          <w:rFonts w:ascii="Book Antiqua" w:hAnsi="Book Antiqua"/>
          <w:color w:val="auto"/>
          <w:lang w:val="en-US"/>
        </w:rPr>
        <w:t xml:space="preserve">[PMID: </w:t>
      </w:r>
      <w:r>
        <w:rPr>
          <w:rFonts w:ascii="Arial" w:hAnsi="Arial" w:cs="Arial"/>
          <w:color w:val="575757"/>
          <w:sz w:val="16"/>
          <w:szCs w:val="16"/>
          <w:shd w:val="clear" w:color="auto" w:fill="FFFFFF"/>
        </w:rPr>
        <w:t>7729482</w:t>
      </w:r>
      <w:r w:rsidRPr="008E6D27">
        <w:rPr>
          <w:rStyle w:val="article-headermeta-info-label"/>
          <w:rFonts w:ascii="Book Antiqua" w:hAnsi="Book Antiqua"/>
          <w:color w:val="auto"/>
          <w:lang w:val="en-US"/>
        </w:rPr>
        <w:t xml:space="preserve"> </w:t>
      </w:r>
      <w:r w:rsidRPr="008E6D27">
        <w:rPr>
          <w:rStyle w:val="article-headermeta-info-label"/>
          <w:rFonts w:ascii="Book Antiqua" w:hAnsi="Book Antiqua"/>
          <w:bCs/>
          <w:color w:val="auto"/>
          <w:bdr w:val="none" w:sz="0" w:space="0" w:color="auto" w:frame="1"/>
          <w:lang w:val="en-US"/>
        </w:rPr>
        <w:t>DOI</w:t>
      </w:r>
      <w:r w:rsidRPr="008E6D27">
        <w:rPr>
          <w:rStyle w:val="article-headermeta-info-label"/>
          <w:rFonts w:ascii="Book Antiqua" w:hAnsi="Book Antiqua"/>
          <w:b/>
          <w:bCs/>
          <w:color w:val="auto"/>
          <w:bdr w:val="none" w:sz="0" w:space="0" w:color="auto" w:frame="1"/>
          <w:lang w:val="en-US"/>
        </w:rPr>
        <w:t>: </w:t>
      </w:r>
      <w:hyperlink r:id="rId122" w:history="1">
        <w:r>
          <w:rPr>
            <w:rStyle w:val="Hyperlink"/>
            <w:rFonts w:ascii="Arial" w:hAnsi="Arial" w:cs="Arial"/>
            <w:color w:val="333333"/>
            <w:sz w:val="16"/>
            <w:szCs w:val="16"/>
            <w:shd w:val="clear" w:color="auto" w:fill="FFFFFF"/>
          </w:rPr>
          <w:t>10.1006/expr.1995.1059</w:t>
        </w:r>
      </w:hyperlink>
      <w:r w:rsidRPr="008E6D27">
        <w:rPr>
          <w:rStyle w:val="article-headermeta-info-data"/>
          <w:rFonts w:ascii="Book Antiqua" w:hAnsi="Book Antiqua"/>
          <w:color w:val="auto"/>
          <w:bdr w:val="none" w:sz="0" w:space="0" w:color="auto" w:frame="1"/>
          <w:lang w:val="en-US"/>
        </w:rPr>
        <w:t>]</w:t>
      </w:r>
      <w:r w:rsidRPr="008E6D27">
        <w:rPr>
          <w:rFonts w:ascii="Book Antiqua" w:hAnsi="Book Antiqua"/>
          <w:color w:val="auto"/>
          <w:lang w:val="en-US"/>
        </w:rPr>
        <w:t xml:space="preserve"> Google Scholar</w:t>
      </w:r>
      <w:commentRangeEnd w:id="208"/>
      <w:r>
        <w:rPr>
          <w:rStyle w:val="CommentReference"/>
          <w:rFonts w:ascii="Tahoma" w:eastAsiaTheme="minorEastAsia" w:hAnsi="Tahoma" w:cs="Tahoma"/>
          <w:color w:val="auto"/>
          <w:lang w:val="en-US"/>
        </w:rPr>
        <w:commentReference w:id="208"/>
      </w:r>
    </w:p>
    <w:p w14:paraId="1809412A" w14:textId="77777777" w:rsidR="002572EE" w:rsidRPr="008E6D27" w:rsidRDefault="002572EE" w:rsidP="002572EE">
      <w:pPr>
        <w:shd w:val="clear" w:color="auto" w:fill="FFFFFF"/>
        <w:snapToGrid w:val="0"/>
        <w:spacing w:after="0" w:line="360" w:lineRule="auto"/>
        <w:jc w:val="both"/>
        <w:textAlignment w:val="baseline"/>
        <w:rPr>
          <w:rFonts w:ascii="Book Antiqua" w:hAnsi="Book Antiqua" w:cs="Times New Roman"/>
          <w:color w:val="000000"/>
          <w:sz w:val="24"/>
          <w:szCs w:val="24"/>
          <w:shd w:val="clear" w:color="auto" w:fill="FFFFFF"/>
        </w:rPr>
      </w:pPr>
      <w:r w:rsidRPr="008E6D27">
        <w:rPr>
          <w:rFonts w:ascii="Book Antiqua" w:hAnsi="Book Antiqua" w:cs="Times New Roman"/>
          <w:sz w:val="24"/>
          <w:szCs w:val="24"/>
        </w:rPr>
        <w:t>48</w:t>
      </w:r>
      <w:r w:rsidRPr="008E6D27">
        <w:rPr>
          <w:rFonts w:ascii="Book Antiqua" w:hAnsi="Book Antiqua" w:cs="Times New Roman"/>
          <w:b/>
          <w:sz w:val="24"/>
          <w:szCs w:val="24"/>
        </w:rPr>
        <w:t xml:space="preserve"> Kakkos SK</w:t>
      </w:r>
      <w:r w:rsidRPr="008E6D27">
        <w:rPr>
          <w:rFonts w:ascii="Book Antiqua" w:hAnsi="Book Antiqua" w:cs="Times New Roman"/>
          <w:sz w:val="24"/>
          <w:szCs w:val="24"/>
        </w:rPr>
        <w:t xml:space="preserve">, Mouzaki A, Vagianos CE. Modiffication of the immune system caused by the cestode. Echinococcuc granulosus: A review. </w:t>
      </w:r>
      <w:r w:rsidRPr="008E6D27">
        <w:rPr>
          <w:rFonts w:ascii="Book Antiqua" w:hAnsi="Book Antiqua" w:cs="Times New Roman"/>
          <w:i/>
          <w:sz w:val="24"/>
          <w:szCs w:val="24"/>
        </w:rPr>
        <w:t>Annals of Gastroenterology</w:t>
      </w:r>
      <w:r w:rsidRPr="008E6D27">
        <w:rPr>
          <w:rFonts w:ascii="Book Antiqua" w:hAnsi="Book Antiqua" w:cs="Times New Roman"/>
          <w:sz w:val="24"/>
          <w:szCs w:val="24"/>
        </w:rPr>
        <w:t xml:space="preserve"> 2001; </w:t>
      </w:r>
      <w:r w:rsidRPr="008E6D27">
        <w:rPr>
          <w:rFonts w:ascii="Book Antiqua" w:hAnsi="Book Antiqua" w:cs="Times New Roman"/>
          <w:b/>
          <w:sz w:val="24"/>
          <w:szCs w:val="24"/>
        </w:rPr>
        <w:t>14</w:t>
      </w:r>
      <w:r w:rsidRPr="008E6D27">
        <w:rPr>
          <w:rFonts w:ascii="Book Antiqua" w:hAnsi="Book Antiqua" w:cs="Times New Roman"/>
          <w:sz w:val="24"/>
          <w:szCs w:val="24"/>
        </w:rPr>
        <w:t xml:space="preserve">:91-98 </w:t>
      </w:r>
      <w:r>
        <w:rPr>
          <w:rFonts w:ascii="Book Antiqua" w:hAnsi="Book Antiqua"/>
        </w:rPr>
        <w:t>8.</w:t>
      </w:r>
      <w:r w:rsidRPr="003E64AD">
        <w:rPr>
          <w:rFonts w:ascii="Book Antiqua" w:hAnsi="Book Antiqua"/>
        </w:rPr>
        <w:t xml:space="preserve"> </w:t>
      </w:r>
      <w:proofErr w:type="gramStart"/>
      <w:r>
        <w:rPr>
          <w:rFonts w:ascii="Book Antiqua" w:hAnsi="Book Antiqua"/>
        </w:rPr>
        <w:t>at</w:t>
      </w:r>
      <w:proofErr w:type="gramEnd"/>
      <w:r>
        <w:rPr>
          <w:rFonts w:ascii="Book Antiqua" w:hAnsi="Book Antiqua"/>
        </w:rPr>
        <w:t xml:space="preserve">: </w:t>
      </w:r>
      <w:hyperlink r:id="rId123" w:history="1">
        <w:r>
          <w:rPr>
            <w:rStyle w:val="Hyperlink"/>
            <w:rFonts w:ascii="Book Antiqua" w:hAnsi="Book Antiqua"/>
          </w:rPr>
          <w:t>http://www.annalsgastro.gr/index.php/annalsgastro/article/view/64/55</w:t>
        </w:r>
      </w:hyperlink>
      <w:r>
        <w:rPr>
          <w:rFonts w:ascii="Book Antiqua" w:hAnsi="Book Antiqua"/>
        </w:rPr>
        <w:t xml:space="preserve"> </w:t>
      </w:r>
      <w:commentRangeStart w:id="211"/>
      <w:r w:rsidRPr="008E6D27">
        <w:rPr>
          <w:rStyle w:val="Hyperlink"/>
          <w:rFonts w:ascii="Book Antiqua" w:hAnsi="Book Antiqua" w:cs="Arial"/>
          <w:sz w:val="24"/>
          <w:szCs w:val="24"/>
        </w:rPr>
        <w:t>Scholar</w:t>
      </w:r>
      <w:commentRangeEnd w:id="211"/>
      <w:r>
        <w:rPr>
          <w:rStyle w:val="CommentReference"/>
          <w:rFonts w:ascii="Tahoma" w:hAnsi="Tahoma" w:cs="Tahoma"/>
        </w:rPr>
        <w:commentReference w:id="211"/>
      </w:r>
    </w:p>
    <w:commentRangeStart w:id="212"/>
    <w:p w14:paraId="3615A121" w14:textId="77777777" w:rsidR="002572EE" w:rsidRDefault="002572EE" w:rsidP="002572EE">
      <w:pPr>
        <w:spacing w:before="100" w:beforeAutospacing="1" w:line="360" w:lineRule="auto"/>
        <w:jc w:val="both"/>
      </w:pPr>
      <w:r>
        <w:rPr>
          <w:lang w:val="sr-Latn-RS"/>
        </w:rPr>
        <w:fldChar w:fldCharType="begin"/>
      </w:r>
      <w:r>
        <w:instrText xml:space="preserve"> HYPERLINK "https://www.ncbi.nlm.nih.gov/pmc/articles/PMC3283565/" \l "pntd.0001516-McKay1" </w:instrText>
      </w:r>
      <w:r>
        <w:rPr>
          <w:lang w:val="sr-Latn-RS"/>
        </w:rPr>
        <w:fldChar w:fldCharType="separate"/>
      </w:r>
      <w:r w:rsidRPr="008E6D27">
        <w:rPr>
          <w:rStyle w:val="Hyperlink"/>
          <w:rFonts w:ascii="Book Antiqua" w:hAnsi="Book Antiqua"/>
          <w:b/>
          <w:sz w:val="24"/>
          <w:szCs w:val="24"/>
        </w:rPr>
        <w:t>McKay DM</w:t>
      </w:r>
      <w:r w:rsidRPr="008E6D27">
        <w:rPr>
          <w:rStyle w:val="Hyperlink"/>
          <w:rFonts w:ascii="Book Antiqua" w:hAnsi="Book Antiqua"/>
          <w:sz w:val="24"/>
          <w:szCs w:val="24"/>
        </w:rPr>
        <w:t xml:space="preserve">, Webb RA, Maule AG, Marks NJ, editors. Cestode infection: immunological considerations from host and tapeworm perspectives, </w:t>
      </w:r>
      <w:r w:rsidRPr="008E6D27">
        <w:rPr>
          <w:rStyle w:val="Hyperlink"/>
          <w:rFonts w:ascii="Book Antiqua" w:hAnsi="Book Antiqua"/>
          <w:b/>
          <w:sz w:val="24"/>
          <w:szCs w:val="24"/>
        </w:rPr>
        <w:t>p</w:t>
      </w:r>
      <w:r w:rsidRPr="008E6D27">
        <w:rPr>
          <w:rStyle w:val="Hyperlink"/>
          <w:rFonts w:ascii="Book Antiqua" w:hAnsi="Book Antiqua"/>
          <w:sz w:val="24"/>
          <w:szCs w:val="24"/>
        </w:rPr>
        <w:t>193–209. </w:t>
      </w:r>
      <w:r w:rsidRPr="008E6D27">
        <w:rPr>
          <w:rStyle w:val="Hyperlink"/>
          <w:rFonts w:ascii="Book Antiqua" w:hAnsi="Book Antiqua"/>
          <w:i/>
          <w:sz w:val="24"/>
          <w:szCs w:val="24"/>
        </w:rPr>
        <w:t>Parasitic flatworms: molecular biology, biochemistry, immunology and physiology</w:t>
      </w:r>
      <w:r w:rsidRPr="008E6D27">
        <w:rPr>
          <w:rStyle w:val="Hyperlink"/>
          <w:rFonts w:ascii="Book Antiqua" w:hAnsi="Book Antiqua"/>
          <w:sz w:val="24"/>
          <w:szCs w:val="24"/>
        </w:rPr>
        <w:t> 2005. CABI publishing, Wallingford, United Kingdom</w:t>
      </w:r>
      <w:r>
        <w:rPr>
          <w:rStyle w:val="Hyperlink"/>
          <w:rFonts w:ascii="Book Antiqua" w:hAnsi="Book Antiqua"/>
          <w:sz w:val="24"/>
          <w:szCs w:val="24"/>
        </w:rPr>
        <w:fldChar w:fldCharType="end"/>
      </w:r>
      <w:commentRangeEnd w:id="212"/>
      <w:r>
        <w:rPr>
          <w:rStyle w:val="CommentReference"/>
          <w:rFonts w:ascii="Tahoma" w:hAnsi="Tahoma" w:cs="Tahoma"/>
        </w:rPr>
        <w:commentReference w:id="212"/>
      </w:r>
      <w:r w:rsidRPr="008E6D27">
        <w:rPr>
          <w:rFonts w:ascii="Book Antiqua" w:hAnsi="Book Antiqua"/>
          <w:sz w:val="24"/>
          <w:szCs w:val="24"/>
        </w:rPr>
        <w:t>.</w:t>
      </w:r>
      <w:r w:rsidRPr="00293F1F">
        <w:rPr>
          <w:rFonts w:ascii="Book Antiqua" w:hAnsi="Book Antiqua"/>
          <w:b/>
          <w:bCs/>
        </w:rPr>
        <w:t xml:space="preserve"> </w:t>
      </w:r>
      <w:r>
        <w:rPr>
          <w:rFonts w:ascii="Book Antiqua" w:hAnsi="Book Antiqua"/>
          <w:b/>
          <w:bCs/>
        </w:rPr>
        <w:t xml:space="preserve">DOI </w:t>
      </w:r>
      <w:r>
        <w:rPr>
          <w:rFonts w:ascii="Book Antiqua" w:hAnsi="Book Antiqua"/>
        </w:rPr>
        <w:t xml:space="preserve">10.1079/9780851990279.0000 Aveliable at: </w:t>
      </w:r>
      <w:hyperlink r:id="rId124" w:history="1">
        <w:r>
          <w:rPr>
            <w:rStyle w:val="Hyperlink"/>
            <w:rFonts w:ascii="Book Antiqua" w:hAnsi="Book Antiqua"/>
          </w:rPr>
          <w:t>http://www.cabi.org/cabebooks/ebook/20063118431</w:t>
        </w:r>
      </w:hyperlink>
    </w:p>
    <w:p w14:paraId="76D343A7" w14:textId="77777777" w:rsidR="002572EE" w:rsidRDefault="002572EE" w:rsidP="002572EE">
      <w:pPr>
        <w:spacing w:before="100" w:beforeAutospacing="1" w:line="360" w:lineRule="auto"/>
        <w:jc w:val="both"/>
      </w:pPr>
      <w:r w:rsidRPr="008E6D27">
        <w:rPr>
          <w:rFonts w:ascii="Book Antiqua" w:hAnsi="Book Antiqua"/>
          <w:sz w:val="24"/>
          <w:szCs w:val="24"/>
        </w:rPr>
        <w:t>113</w:t>
      </w:r>
      <w:r w:rsidRPr="008E6D27">
        <w:rPr>
          <w:rFonts w:ascii="Book Antiqua" w:hAnsi="Book Antiqua"/>
          <w:b/>
          <w:sz w:val="24"/>
          <w:szCs w:val="24"/>
        </w:rPr>
        <w:t xml:space="preserve"> Aslan</w:t>
      </w:r>
      <w:r w:rsidRPr="008E6D27">
        <w:rPr>
          <w:rFonts w:ascii="Book Antiqua" w:hAnsi="Book Antiqua"/>
          <w:sz w:val="24"/>
          <w:szCs w:val="24"/>
        </w:rPr>
        <w:t xml:space="preserve"> </w:t>
      </w:r>
      <w:r w:rsidRPr="008E6D27">
        <w:rPr>
          <w:rFonts w:ascii="Book Antiqua" w:hAnsi="Book Antiqua"/>
          <w:b/>
          <w:sz w:val="24"/>
          <w:szCs w:val="24"/>
        </w:rPr>
        <w:t>M</w:t>
      </w:r>
      <w:r w:rsidRPr="008E6D27">
        <w:rPr>
          <w:rFonts w:ascii="Book Antiqua" w:hAnsi="Book Antiqua"/>
          <w:sz w:val="24"/>
          <w:szCs w:val="24"/>
        </w:rPr>
        <w:t xml:space="preserve">, Saribas S, Polat E, Cakan H, Yuksel P, Zengin K, </w:t>
      </w:r>
      <w:r w:rsidRPr="008E6D27">
        <w:rPr>
          <w:rFonts w:ascii="Book Antiqua" w:hAnsi="Book Antiqua"/>
          <w:bCs/>
          <w:sz w:val="24"/>
          <w:szCs w:val="24"/>
        </w:rPr>
        <w:t>Arıkan S,</w:t>
      </w:r>
      <w:r w:rsidRPr="008E6D27">
        <w:rPr>
          <w:rFonts w:ascii="Book Antiqua" w:hAnsi="Book Antiqua"/>
          <w:b/>
          <w:bCs/>
          <w:sz w:val="24"/>
          <w:szCs w:val="24"/>
        </w:rPr>
        <w:t xml:space="preserve"> </w:t>
      </w:r>
      <w:r w:rsidRPr="008E6D27">
        <w:rPr>
          <w:rFonts w:ascii="Book Antiqua" w:hAnsi="Book Antiqua"/>
          <w:bCs/>
          <w:sz w:val="24"/>
          <w:szCs w:val="24"/>
        </w:rPr>
        <w:t>Oner YA,</w:t>
      </w:r>
      <w:r w:rsidRPr="008E6D27">
        <w:rPr>
          <w:rFonts w:ascii="Book Antiqua" w:hAnsi="Book Antiqua"/>
          <w:b/>
          <w:bCs/>
          <w:sz w:val="24"/>
          <w:szCs w:val="24"/>
        </w:rPr>
        <w:t xml:space="preserve"> </w:t>
      </w:r>
      <w:r w:rsidRPr="008E6D27">
        <w:rPr>
          <w:rFonts w:ascii="Book Antiqua" w:hAnsi="Book Antiqua"/>
          <w:bCs/>
          <w:sz w:val="24"/>
          <w:szCs w:val="24"/>
        </w:rPr>
        <w:t>Torun MM</w:t>
      </w:r>
      <w:r w:rsidRPr="008E6D27">
        <w:rPr>
          <w:rFonts w:ascii="Book Antiqua" w:hAnsi="Book Antiqua"/>
          <w:b/>
          <w:bCs/>
          <w:sz w:val="24"/>
          <w:szCs w:val="24"/>
        </w:rPr>
        <w:t> </w:t>
      </w:r>
      <w:r w:rsidRPr="008E6D27">
        <w:rPr>
          <w:rFonts w:ascii="Book Antiqua" w:hAnsi="Book Antiqua"/>
          <w:bCs/>
          <w:sz w:val="24"/>
          <w:szCs w:val="24"/>
        </w:rPr>
        <w:t>and</w:t>
      </w:r>
      <w:r w:rsidRPr="008E6D27">
        <w:rPr>
          <w:rFonts w:ascii="Book Antiqua" w:hAnsi="Book Antiqua"/>
          <w:b/>
          <w:bCs/>
          <w:sz w:val="24"/>
          <w:szCs w:val="24"/>
        </w:rPr>
        <w:t xml:space="preserve"> </w:t>
      </w:r>
      <w:r w:rsidRPr="008E6D27">
        <w:rPr>
          <w:rFonts w:ascii="Book Antiqua" w:hAnsi="Book Antiqua"/>
          <w:bCs/>
          <w:sz w:val="24"/>
          <w:szCs w:val="24"/>
        </w:rPr>
        <w:t>Kocazeybek B.</w:t>
      </w:r>
      <w:r w:rsidRPr="008E6D27">
        <w:rPr>
          <w:rFonts w:ascii="Book Antiqua" w:hAnsi="Book Antiqua"/>
          <w:sz w:val="24"/>
          <w:szCs w:val="24"/>
        </w:rPr>
        <w:t xml:space="preserve"> Can cystic echinococcosis trigger autoimmunity? </w:t>
      </w:r>
      <w:r w:rsidRPr="008E6D27">
        <w:rPr>
          <w:rFonts w:ascii="Book Antiqua" w:hAnsi="Book Antiqua"/>
          <w:i/>
          <w:sz w:val="24"/>
          <w:szCs w:val="24"/>
        </w:rPr>
        <w:t>African J Microbiol Research</w:t>
      </w:r>
      <w:r w:rsidRPr="008E6D27">
        <w:rPr>
          <w:rFonts w:ascii="Book Antiqua" w:hAnsi="Book Antiqua"/>
          <w:sz w:val="24"/>
          <w:szCs w:val="24"/>
        </w:rPr>
        <w:t xml:space="preserve"> 2009; </w:t>
      </w:r>
      <w:r w:rsidRPr="008E6D27">
        <w:rPr>
          <w:rFonts w:ascii="Book Antiqua" w:hAnsi="Book Antiqua"/>
          <w:b/>
          <w:sz w:val="24"/>
          <w:szCs w:val="24"/>
        </w:rPr>
        <w:t>3</w:t>
      </w:r>
      <w:r w:rsidRPr="008E6D27">
        <w:rPr>
          <w:rFonts w:ascii="Book Antiqua" w:hAnsi="Book Antiqua"/>
          <w:sz w:val="24"/>
          <w:szCs w:val="24"/>
        </w:rPr>
        <w:t>:787-90. Published: 30 November 2009/ Google</w:t>
      </w:r>
      <w:r w:rsidRPr="008E6D27">
        <w:rPr>
          <w:rFonts w:ascii="Book Antiqua" w:hAnsi="Book Antiqua"/>
          <w:b/>
          <w:sz w:val="24"/>
          <w:szCs w:val="24"/>
        </w:rPr>
        <w:t xml:space="preserve"> </w:t>
      </w:r>
      <w:commentRangeStart w:id="213"/>
      <w:r w:rsidRPr="008E6D27">
        <w:rPr>
          <w:rFonts w:ascii="Book Antiqua" w:hAnsi="Book Antiqua"/>
          <w:sz w:val="24"/>
          <w:szCs w:val="24"/>
        </w:rPr>
        <w:t>Scholar</w:t>
      </w:r>
      <w:commentRangeEnd w:id="213"/>
      <w:r>
        <w:rPr>
          <w:rStyle w:val="CommentReference"/>
          <w:rFonts w:ascii="Tahoma" w:hAnsi="Tahoma" w:cs="Tahoma"/>
        </w:rPr>
        <w:commentReference w:id="213"/>
      </w:r>
      <w:r w:rsidRPr="008E6D27">
        <w:rPr>
          <w:rFonts w:ascii="Book Antiqua" w:hAnsi="Book Antiqua"/>
          <w:sz w:val="24"/>
          <w:szCs w:val="24"/>
        </w:rPr>
        <w:t xml:space="preserve"> </w:t>
      </w:r>
      <w:r>
        <w:rPr>
          <w:rFonts w:ascii="Book Antiqua" w:hAnsi="Book Antiqua"/>
          <w:b/>
          <w:bCs/>
        </w:rPr>
        <w:t>DOI:</w:t>
      </w:r>
      <w:r>
        <w:rPr>
          <w:rFonts w:ascii="Book Antiqua" w:hAnsi="Book Antiqua"/>
        </w:rPr>
        <w:t xml:space="preserve"> 10.5897/AJMR Available at: </w:t>
      </w:r>
      <w:hyperlink r:id="rId125" w:history="1">
        <w:r>
          <w:rPr>
            <w:rStyle w:val="Hyperlink"/>
            <w:rFonts w:ascii="Book Antiqua" w:hAnsi="Book Antiqua"/>
          </w:rPr>
          <w:t>http://www.academicjournals.org/ajmr</w:t>
        </w:r>
      </w:hyperlink>
    </w:p>
    <w:p w14:paraId="21D7679D" w14:textId="77777777" w:rsidR="002572EE" w:rsidRPr="008E6D27" w:rsidRDefault="002572EE" w:rsidP="002572EE">
      <w:pPr>
        <w:shd w:val="clear" w:color="auto" w:fill="FFFFFF"/>
        <w:snapToGrid w:val="0"/>
        <w:spacing w:after="0" w:line="360" w:lineRule="auto"/>
        <w:ind w:left="284"/>
        <w:jc w:val="both"/>
        <w:rPr>
          <w:rFonts w:ascii="Book Antiqua" w:hAnsi="Book Antiqua"/>
          <w:sz w:val="24"/>
          <w:szCs w:val="24"/>
        </w:rPr>
      </w:pPr>
      <w:r w:rsidRPr="008E6D27">
        <w:rPr>
          <w:rFonts w:ascii="Book Antiqua" w:hAnsi="Book Antiqua"/>
          <w:sz w:val="24"/>
          <w:szCs w:val="24"/>
        </w:rPr>
        <w:t xml:space="preserve">116 </w:t>
      </w:r>
      <w:r w:rsidRPr="008E6D27">
        <w:rPr>
          <w:rFonts w:ascii="Book Antiqua" w:hAnsi="Book Antiqua"/>
          <w:b/>
          <w:sz w:val="24"/>
          <w:szCs w:val="24"/>
        </w:rPr>
        <w:t>Lodish H</w:t>
      </w:r>
      <w:r w:rsidRPr="008E6D27">
        <w:rPr>
          <w:rFonts w:ascii="Book Antiqua" w:hAnsi="Book Antiqua"/>
          <w:sz w:val="24"/>
          <w:szCs w:val="24"/>
        </w:rPr>
        <w:t xml:space="preserve">, Berk A, Kaiser C, Kreiger M, Scott M, Bretscher </w:t>
      </w:r>
      <w:proofErr w:type="gramStart"/>
      <w:r w:rsidRPr="008E6D27">
        <w:rPr>
          <w:rFonts w:ascii="Book Antiqua" w:hAnsi="Book Antiqua"/>
          <w:sz w:val="24"/>
          <w:szCs w:val="24"/>
        </w:rPr>
        <w:t>A</w:t>
      </w:r>
      <w:proofErr w:type="gramEnd"/>
      <w:r w:rsidRPr="008E6D27">
        <w:rPr>
          <w:rFonts w:ascii="Book Antiqua" w:hAnsi="Book Antiqua"/>
          <w:sz w:val="24"/>
          <w:szCs w:val="24"/>
        </w:rPr>
        <w:t xml:space="preserve"> et al. Molecular cell biol 5th ed. New YorkW.H. Freeman &amp; Company, 2008; p. </w:t>
      </w:r>
      <w:commentRangeStart w:id="214"/>
      <w:r w:rsidRPr="008E6D27">
        <w:rPr>
          <w:rFonts w:ascii="Book Antiqua" w:hAnsi="Book Antiqua"/>
          <w:sz w:val="24"/>
          <w:szCs w:val="24"/>
        </w:rPr>
        <w:t>429</w:t>
      </w:r>
      <w:commentRangeEnd w:id="214"/>
      <w:r>
        <w:rPr>
          <w:rStyle w:val="CommentReference"/>
          <w:rFonts w:ascii="Tahoma" w:hAnsi="Tahoma" w:cs="Tahoma"/>
        </w:rPr>
        <w:commentReference w:id="214"/>
      </w:r>
      <w:r w:rsidRPr="008E6D27">
        <w:rPr>
          <w:rFonts w:ascii="Book Antiqua" w:hAnsi="Book Antiqua"/>
          <w:sz w:val="24"/>
          <w:szCs w:val="24"/>
        </w:rPr>
        <w:t>.</w:t>
      </w:r>
      <w:r w:rsidRPr="001762F8">
        <w:rPr>
          <w:rFonts w:ascii="Book Antiqua" w:hAnsi="Book Antiqua"/>
        </w:rPr>
        <w:t xml:space="preserve"> </w:t>
      </w:r>
      <w:r>
        <w:rPr>
          <w:rFonts w:ascii="Book Antiqua" w:hAnsi="Book Antiqua"/>
        </w:rPr>
        <w:t>ISBN-13:</w:t>
      </w:r>
      <w:r>
        <w:rPr>
          <w:rFonts w:ascii="Book Antiqua" w:hAnsi="Book Antiqua"/>
          <w:shd w:val="clear" w:color="auto" w:fill="FFFF00"/>
        </w:rPr>
        <w:t xml:space="preserve"> </w:t>
      </w:r>
      <w:r>
        <w:rPr>
          <w:rFonts w:ascii="Book Antiqua" w:hAnsi="Book Antiqua"/>
        </w:rPr>
        <w:t>978-0716743668</w:t>
      </w:r>
      <w:r>
        <w:rPr>
          <w:rFonts w:ascii="Book Antiqua" w:hAnsi="Book Antiqua"/>
          <w:shd w:val="clear" w:color="auto" w:fill="FFFF00"/>
        </w:rPr>
        <w:t xml:space="preserve"> </w:t>
      </w:r>
      <w:r>
        <w:rPr>
          <w:rFonts w:ascii="Book Antiqua" w:hAnsi="Book Antiqua"/>
        </w:rPr>
        <w:t>ISBN-10:</w:t>
      </w:r>
      <w:r>
        <w:rPr>
          <w:rFonts w:ascii="Book Antiqua" w:hAnsi="Book Antiqua"/>
          <w:shd w:val="clear" w:color="auto" w:fill="FFFF00"/>
        </w:rPr>
        <w:t xml:space="preserve"> </w:t>
      </w:r>
      <w:r>
        <w:rPr>
          <w:rFonts w:ascii="Book Antiqua" w:hAnsi="Book Antiqua"/>
        </w:rPr>
        <w:t>0716743663</w:t>
      </w:r>
    </w:p>
    <w:p w14:paraId="5FAEB4F2" w14:textId="77777777" w:rsidR="00B5628D" w:rsidRPr="00823AD6" w:rsidRDefault="00B5628D">
      <w:pPr>
        <w:rPr>
          <w:rFonts w:ascii="Book Antiqua" w:hAnsi="Book Antiqua"/>
          <w:b/>
          <w:sz w:val="24"/>
          <w:szCs w:val="24"/>
          <w:lang w:val="sr-Latn-RS"/>
        </w:rPr>
      </w:pPr>
    </w:p>
    <w:p w14:paraId="101579D5" w14:textId="77777777" w:rsidR="007E34AF" w:rsidRPr="007233D1" w:rsidRDefault="007E34AF" w:rsidP="007E34AF">
      <w:pPr>
        <w:rPr>
          <w:rFonts w:ascii="Book Antiqua" w:hAnsi="Book Antiqua"/>
          <w:b/>
          <w:sz w:val="24"/>
          <w:szCs w:val="24"/>
          <w:lang w:val="sr-Latn-RS"/>
        </w:rPr>
      </w:pPr>
    </w:p>
    <w:p w14:paraId="7A286AC4" w14:textId="77777777" w:rsidR="000745D7" w:rsidRDefault="000745D7" w:rsidP="007E34AF">
      <w:pPr>
        <w:rPr>
          <w:rFonts w:ascii="Book Antiqua" w:hAnsi="Book Antiqua"/>
          <w:b/>
          <w:sz w:val="28"/>
          <w:szCs w:val="28"/>
          <w:u w:val="single"/>
          <w:lang w:val="sr-Latn-RS"/>
        </w:rPr>
      </w:pPr>
    </w:p>
    <w:p w14:paraId="22EF944E" w14:textId="77777777" w:rsidR="007E34AF" w:rsidRPr="007E34AF" w:rsidRDefault="007E34AF" w:rsidP="007E34AF">
      <w:pPr>
        <w:rPr>
          <w:rFonts w:ascii="Book Antiqua" w:hAnsi="Book Antiqua"/>
          <w:b/>
          <w:sz w:val="28"/>
          <w:szCs w:val="28"/>
          <w:u w:val="single"/>
          <w:lang w:val="sr-Latn-RS"/>
        </w:rPr>
      </w:pPr>
      <w:r w:rsidRPr="007E34AF">
        <w:rPr>
          <w:rFonts w:ascii="Book Antiqua" w:hAnsi="Book Antiqua"/>
          <w:b/>
          <w:sz w:val="28"/>
          <w:szCs w:val="28"/>
          <w:u w:val="single"/>
          <w:lang w:val="sr-Latn-RS"/>
        </w:rPr>
        <w:t>Responses to reviewers</w:t>
      </w:r>
    </w:p>
    <w:p w14:paraId="58D7FE24" w14:textId="77777777" w:rsidR="007E34AF" w:rsidRDefault="007E34AF" w:rsidP="007E34AF">
      <w:pPr>
        <w:rPr>
          <w:rFonts w:ascii="Book Antiqua" w:hAnsi="Book Antiqua"/>
          <w:b/>
          <w:sz w:val="24"/>
          <w:szCs w:val="24"/>
          <w:lang w:val="sr-Latn-RS"/>
        </w:rPr>
      </w:pPr>
    </w:p>
    <w:p w14:paraId="5C194974" w14:textId="77777777" w:rsidR="007E34AF" w:rsidRPr="007233D1" w:rsidRDefault="007E34AF" w:rsidP="007E34AF">
      <w:pPr>
        <w:rPr>
          <w:rFonts w:ascii="Book Antiqua" w:hAnsi="Book Antiqua"/>
          <w:b/>
          <w:sz w:val="24"/>
          <w:szCs w:val="24"/>
          <w:lang w:val="sr-Latn-RS"/>
        </w:rPr>
      </w:pPr>
      <w:r w:rsidRPr="007233D1">
        <w:rPr>
          <w:rFonts w:ascii="Book Antiqua" w:hAnsi="Book Antiqua"/>
          <w:b/>
          <w:sz w:val="24"/>
          <w:szCs w:val="24"/>
          <w:lang w:val="sr-Latn-RS"/>
        </w:rPr>
        <w:t xml:space="preserve">Comments Reviewer’s code: </w:t>
      </w:r>
      <w:r w:rsidRPr="00C4388F">
        <w:rPr>
          <w:rFonts w:ascii="Book Antiqua" w:hAnsi="Book Antiqua"/>
          <w:b/>
          <w:sz w:val="24"/>
          <w:szCs w:val="24"/>
          <w:u w:val="single"/>
          <w:lang w:val="sr-Latn-RS"/>
        </w:rPr>
        <w:t>02462322</w:t>
      </w:r>
    </w:p>
    <w:p w14:paraId="5123CE2B" w14:textId="77777777" w:rsidR="007E34AF" w:rsidRPr="007233D1" w:rsidRDefault="007E34AF" w:rsidP="007E34AF">
      <w:pPr>
        <w:rPr>
          <w:rFonts w:ascii="Book Antiqua" w:hAnsi="Book Antiqua"/>
          <w:sz w:val="24"/>
          <w:szCs w:val="24"/>
          <w:lang w:val="sr-Latn-RS"/>
        </w:rPr>
      </w:pPr>
      <w:r w:rsidRPr="007233D1">
        <w:rPr>
          <w:rFonts w:ascii="Book Antiqua" w:hAnsi="Book Antiqua"/>
          <w:sz w:val="24"/>
          <w:szCs w:val="24"/>
          <w:lang w:val="sr-Latn-RS"/>
        </w:rPr>
        <w:t xml:space="preserve">This is an excellent review article discussing the immunology of Echinococcus </w:t>
      </w:r>
      <w:r>
        <w:rPr>
          <w:rFonts w:ascii="Book Antiqua" w:hAnsi="Book Antiqua"/>
          <w:sz w:val="24"/>
          <w:szCs w:val="24"/>
          <w:lang w:val="sr-Latn-RS"/>
        </w:rPr>
        <w:t>G</w:t>
      </w:r>
      <w:r w:rsidRPr="007233D1">
        <w:rPr>
          <w:rFonts w:ascii="Book Antiqua" w:hAnsi="Book Antiqua"/>
          <w:sz w:val="24"/>
          <w:szCs w:val="24"/>
          <w:lang w:val="sr-Latn-RS"/>
        </w:rPr>
        <w:t xml:space="preserve">ranulosus which mostly effects the liver, but can also infect lungs and other organs in the body such as the spleen, brain, heart, and kidneys. </w:t>
      </w:r>
    </w:p>
    <w:p w14:paraId="65A91818" w14:textId="77777777" w:rsidR="007E34AF" w:rsidRPr="007233D1" w:rsidRDefault="007E34AF" w:rsidP="007E34AF">
      <w:pPr>
        <w:rPr>
          <w:rFonts w:ascii="Book Antiqua" w:hAnsi="Book Antiqua"/>
          <w:sz w:val="24"/>
          <w:szCs w:val="24"/>
          <w:lang w:val="sr-Latn-RS"/>
        </w:rPr>
      </w:pPr>
      <w:r w:rsidRPr="007233D1">
        <w:rPr>
          <w:rFonts w:ascii="Book Antiqua" w:hAnsi="Book Antiqua"/>
          <w:sz w:val="24"/>
          <w:szCs w:val="24"/>
          <w:lang w:val="sr-Latn-RS"/>
        </w:rPr>
        <w:t xml:space="preserve">The article is well written except for very few spelling errors like Orgns instead Organs. </w:t>
      </w:r>
    </w:p>
    <w:p w14:paraId="230E2DB5" w14:textId="77777777" w:rsidR="007E34AF" w:rsidRPr="007233D1" w:rsidRDefault="007E34AF" w:rsidP="007E34AF">
      <w:pPr>
        <w:rPr>
          <w:rFonts w:ascii="Book Antiqua" w:hAnsi="Book Antiqua"/>
          <w:sz w:val="24"/>
          <w:szCs w:val="24"/>
          <w:lang w:val="sr-Latn-RS"/>
        </w:rPr>
      </w:pPr>
      <w:r w:rsidRPr="007233D1">
        <w:rPr>
          <w:rFonts w:ascii="Book Antiqua" w:hAnsi="Book Antiqua"/>
          <w:sz w:val="24"/>
          <w:szCs w:val="24"/>
          <w:lang w:val="sr-Latn-RS"/>
        </w:rPr>
        <w:t xml:space="preserve">The only question is appropriatness of this article for a Hepatplogy journal. This article is not clinically relevant and not a topic of interest for most Hepatologists. This article suits more for an Immunology or Infectious disease journal. </w:t>
      </w:r>
    </w:p>
    <w:p w14:paraId="71FC3C30" w14:textId="77777777" w:rsidR="007E34AF" w:rsidRDefault="007E34AF" w:rsidP="007E34AF">
      <w:pPr>
        <w:rPr>
          <w:rFonts w:ascii="Book Antiqua" w:hAnsi="Book Antiqua"/>
          <w:b/>
          <w:sz w:val="24"/>
          <w:szCs w:val="24"/>
          <w:lang w:val="sr-Latn-RS"/>
        </w:rPr>
      </w:pPr>
    </w:p>
    <w:p w14:paraId="749DE98E" w14:textId="77777777" w:rsidR="007E34AF" w:rsidRDefault="007E34AF" w:rsidP="007E34AF">
      <w:pPr>
        <w:rPr>
          <w:rFonts w:ascii="Book Antiqua" w:hAnsi="Book Antiqua"/>
          <w:sz w:val="24"/>
          <w:szCs w:val="24"/>
          <w:lang w:val="sr-Latn-RS"/>
        </w:rPr>
      </w:pPr>
      <w:r w:rsidRPr="007233D1">
        <w:rPr>
          <w:rFonts w:ascii="Book Antiqua" w:hAnsi="Book Antiqua"/>
          <w:b/>
          <w:sz w:val="24"/>
          <w:szCs w:val="24"/>
          <w:lang w:val="sr-Latn-RS"/>
        </w:rPr>
        <w:t>Answer:</w:t>
      </w:r>
      <w:r w:rsidRPr="007233D1">
        <w:rPr>
          <w:rFonts w:ascii="Book Antiqua" w:hAnsi="Book Antiqua"/>
          <w:sz w:val="24"/>
          <w:szCs w:val="24"/>
          <w:lang w:val="sr-Latn-RS"/>
        </w:rPr>
        <w:t xml:space="preserve"> Thank you for yours </w:t>
      </w:r>
      <w:r>
        <w:rPr>
          <w:rFonts w:ascii="Book Antiqua" w:hAnsi="Book Antiqua"/>
          <w:sz w:val="24"/>
          <w:szCs w:val="24"/>
          <w:lang w:val="sr-Latn-RS"/>
        </w:rPr>
        <w:t>wonderful</w:t>
      </w:r>
      <w:r w:rsidRPr="007233D1">
        <w:rPr>
          <w:rFonts w:ascii="Book Antiqua" w:hAnsi="Book Antiqua"/>
          <w:sz w:val="24"/>
          <w:szCs w:val="24"/>
          <w:lang w:val="sr-Latn-RS"/>
        </w:rPr>
        <w:t xml:space="preserve"> comment about th</w:t>
      </w:r>
      <w:r>
        <w:rPr>
          <w:rFonts w:ascii="Book Antiqua" w:hAnsi="Book Antiqua"/>
          <w:sz w:val="24"/>
          <w:szCs w:val="24"/>
          <w:lang w:val="sr-Latn-RS"/>
        </w:rPr>
        <w:t xml:space="preserve">e essence of this </w:t>
      </w:r>
      <w:r w:rsidRPr="007233D1">
        <w:rPr>
          <w:rFonts w:ascii="Book Antiqua" w:hAnsi="Book Antiqua"/>
          <w:sz w:val="24"/>
          <w:szCs w:val="24"/>
          <w:lang w:val="sr-Latn-RS"/>
        </w:rPr>
        <w:t xml:space="preserve">review in which the immune mechanisms included in the human host liver infected with </w:t>
      </w:r>
      <w:r w:rsidRPr="007233D1">
        <w:rPr>
          <w:rFonts w:ascii="Book Antiqua" w:hAnsi="Book Antiqua"/>
          <w:i/>
          <w:sz w:val="24"/>
          <w:szCs w:val="24"/>
          <w:lang w:val="sr-Latn-RS"/>
        </w:rPr>
        <w:t>Echinococcus Granulosus</w:t>
      </w:r>
      <w:r w:rsidRPr="007233D1">
        <w:rPr>
          <w:rFonts w:ascii="Book Antiqua" w:hAnsi="Book Antiqua"/>
          <w:sz w:val="24"/>
          <w:szCs w:val="24"/>
          <w:lang w:val="sr-Latn-RS"/>
        </w:rPr>
        <w:t xml:space="preserve"> is the main topic.</w:t>
      </w:r>
      <w:r>
        <w:rPr>
          <w:rFonts w:ascii="Book Antiqua" w:hAnsi="Book Antiqua"/>
          <w:sz w:val="24"/>
          <w:szCs w:val="24"/>
          <w:lang w:val="sr-Latn-RS"/>
        </w:rPr>
        <w:t xml:space="preserve"> </w:t>
      </w:r>
    </w:p>
    <w:p w14:paraId="6915F0FB" w14:textId="77777777" w:rsidR="007E34AF" w:rsidRPr="007233D1" w:rsidRDefault="007E34AF" w:rsidP="007E34AF">
      <w:pPr>
        <w:rPr>
          <w:rFonts w:ascii="Book Antiqua" w:hAnsi="Book Antiqua"/>
          <w:sz w:val="24"/>
          <w:szCs w:val="24"/>
          <w:lang w:val="sr-Latn-RS"/>
        </w:rPr>
      </w:pPr>
      <w:r>
        <w:rPr>
          <w:rFonts w:ascii="Book Antiqua" w:hAnsi="Book Antiqua"/>
          <w:sz w:val="24"/>
          <w:szCs w:val="24"/>
          <w:lang w:val="sr-Latn-RS"/>
        </w:rPr>
        <w:t>Dear reviewer 02462322 we have done extensive revision of this manuscript, and we hope that you could be satisfied with this corrections. They are highlighted in revised manuscript enclosed with all document that we re-submited to the Journal of Hepatology.</w:t>
      </w:r>
    </w:p>
    <w:p w14:paraId="09CACBE4" w14:textId="77777777" w:rsidR="007E34AF" w:rsidRPr="007233D1" w:rsidRDefault="007E34AF" w:rsidP="007E34AF">
      <w:pPr>
        <w:rPr>
          <w:rFonts w:ascii="Book Antiqua" w:hAnsi="Book Antiqua"/>
          <w:sz w:val="24"/>
          <w:szCs w:val="24"/>
          <w:lang w:val="sr-Latn-RS"/>
        </w:rPr>
      </w:pPr>
      <w:r w:rsidRPr="007233D1">
        <w:rPr>
          <w:rFonts w:ascii="Book Antiqua" w:hAnsi="Book Antiqua"/>
          <w:sz w:val="24"/>
          <w:szCs w:val="24"/>
          <w:lang w:val="sr-Latn-RS"/>
        </w:rPr>
        <w:t xml:space="preserve">Yes, we agree </w:t>
      </w:r>
      <w:r>
        <w:rPr>
          <w:rFonts w:ascii="Book Antiqua" w:hAnsi="Book Antiqua"/>
          <w:sz w:val="24"/>
          <w:szCs w:val="24"/>
          <w:lang w:val="sr-Latn-RS"/>
        </w:rPr>
        <w:t>t</w:t>
      </w:r>
      <w:r w:rsidRPr="007233D1">
        <w:rPr>
          <w:rFonts w:ascii="Book Antiqua" w:hAnsi="Book Antiqua"/>
          <w:sz w:val="24"/>
          <w:szCs w:val="24"/>
          <w:lang w:val="sr-Latn-RS"/>
        </w:rPr>
        <w:t xml:space="preserve">hat </w:t>
      </w:r>
      <w:r w:rsidRPr="007233D1">
        <w:rPr>
          <w:rFonts w:ascii="Book Antiqua" w:hAnsi="Book Antiqua"/>
          <w:i/>
          <w:sz w:val="24"/>
          <w:szCs w:val="24"/>
          <w:lang w:val="sr-Latn-RS"/>
        </w:rPr>
        <w:t>E. garnulosus</w:t>
      </w:r>
      <w:r w:rsidRPr="007233D1">
        <w:rPr>
          <w:rFonts w:ascii="Book Antiqua" w:hAnsi="Book Antiqua"/>
          <w:sz w:val="24"/>
          <w:szCs w:val="24"/>
          <w:lang w:val="sr-Latn-RS"/>
        </w:rPr>
        <w:t xml:space="preserve"> may infect and other organs such as: lung, kidneys, heart, spleen and the brain, but in more than 70% </w:t>
      </w:r>
      <w:r>
        <w:rPr>
          <w:rFonts w:ascii="Book Antiqua" w:hAnsi="Book Antiqua"/>
          <w:sz w:val="24"/>
          <w:szCs w:val="24"/>
          <w:lang w:val="sr-Latn-RS"/>
        </w:rPr>
        <w:t>liver is infected with this parasite.</w:t>
      </w:r>
      <w:r w:rsidRPr="007233D1">
        <w:rPr>
          <w:rFonts w:ascii="Book Antiqua" w:hAnsi="Book Antiqua"/>
          <w:sz w:val="24"/>
          <w:szCs w:val="24"/>
          <w:lang w:val="sr-Latn-RS"/>
        </w:rPr>
        <w:t xml:space="preserve"> </w:t>
      </w:r>
      <w:r>
        <w:rPr>
          <w:rFonts w:ascii="Book Antiqua" w:hAnsi="Book Antiqua"/>
          <w:sz w:val="24"/>
          <w:szCs w:val="24"/>
          <w:lang w:val="sr-Latn-RS"/>
        </w:rPr>
        <w:t>L</w:t>
      </w:r>
      <w:r w:rsidRPr="007233D1">
        <w:rPr>
          <w:rFonts w:ascii="Book Antiqua" w:hAnsi="Book Antiqua"/>
          <w:sz w:val="24"/>
          <w:szCs w:val="24"/>
          <w:lang w:val="sr-Latn-RS"/>
        </w:rPr>
        <w:t xml:space="preserve">ess than 20% lung, about 2% kidneys, and </w:t>
      </w:r>
      <w:r>
        <w:rPr>
          <w:rFonts w:ascii="Book Antiqua" w:hAnsi="Book Antiqua"/>
          <w:sz w:val="24"/>
          <w:szCs w:val="24"/>
          <w:lang w:val="sr-Latn-RS"/>
        </w:rPr>
        <w:t xml:space="preserve">less than </w:t>
      </w:r>
      <w:r w:rsidRPr="007233D1">
        <w:rPr>
          <w:rFonts w:ascii="Book Antiqua" w:hAnsi="Book Antiqua"/>
          <w:sz w:val="24"/>
          <w:szCs w:val="24"/>
          <w:lang w:val="sr-Latn-RS"/>
        </w:rPr>
        <w:t xml:space="preserve">0.2% </w:t>
      </w:r>
      <w:r>
        <w:rPr>
          <w:rFonts w:ascii="Book Antiqua" w:hAnsi="Book Antiqua"/>
          <w:sz w:val="24"/>
          <w:szCs w:val="24"/>
          <w:lang w:val="sr-Latn-RS"/>
        </w:rPr>
        <w:t xml:space="preserve">of </w:t>
      </w:r>
      <w:r w:rsidRPr="007233D1">
        <w:rPr>
          <w:rFonts w:ascii="Book Antiqua" w:hAnsi="Book Antiqua"/>
          <w:sz w:val="24"/>
          <w:szCs w:val="24"/>
          <w:lang w:val="sr-Latn-RS"/>
        </w:rPr>
        <w:t>the brain</w:t>
      </w:r>
      <w:r>
        <w:rPr>
          <w:rFonts w:ascii="Book Antiqua" w:hAnsi="Book Antiqua"/>
          <w:sz w:val="24"/>
          <w:szCs w:val="24"/>
          <w:lang w:val="sr-Latn-RS"/>
        </w:rPr>
        <w:t xml:space="preserve"> are preferentialy secondary infected</w:t>
      </w:r>
      <w:r w:rsidRPr="007233D1">
        <w:rPr>
          <w:rFonts w:ascii="Book Antiqua" w:hAnsi="Book Antiqua"/>
          <w:sz w:val="24"/>
          <w:szCs w:val="24"/>
          <w:lang w:val="sr-Latn-RS"/>
        </w:rPr>
        <w:t xml:space="preserve">. Why mainly the liver? First of all because of liver </w:t>
      </w:r>
      <w:r>
        <w:rPr>
          <w:rFonts w:ascii="Book Antiqua" w:hAnsi="Book Antiqua"/>
          <w:sz w:val="24"/>
          <w:szCs w:val="24"/>
          <w:lang w:val="sr-Latn-RS"/>
        </w:rPr>
        <w:t>i</w:t>
      </w:r>
      <w:r w:rsidRPr="007233D1">
        <w:rPr>
          <w:rFonts w:ascii="Book Antiqua" w:hAnsi="Book Antiqua"/>
          <w:sz w:val="24"/>
          <w:szCs w:val="24"/>
          <w:lang w:val="sr-Latn-RS"/>
        </w:rPr>
        <w:t>s a blood reservoir</w:t>
      </w:r>
      <w:r>
        <w:rPr>
          <w:rFonts w:ascii="Book Antiqua" w:hAnsi="Book Antiqua"/>
          <w:sz w:val="24"/>
          <w:szCs w:val="24"/>
          <w:lang w:val="sr-Latn-RS"/>
        </w:rPr>
        <w:t xml:space="preserve"> and</w:t>
      </w:r>
      <w:r w:rsidRPr="007233D1">
        <w:rPr>
          <w:rFonts w:ascii="Book Antiqua" w:hAnsi="Book Antiqua"/>
          <w:sz w:val="24"/>
          <w:szCs w:val="24"/>
          <w:lang w:val="sr-Latn-RS"/>
        </w:rPr>
        <w:t xml:space="preserve"> can provide them </w:t>
      </w:r>
      <w:r>
        <w:rPr>
          <w:rFonts w:ascii="Book Antiqua" w:hAnsi="Book Antiqua"/>
          <w:sz w:val="24"/>
          <w:szCs w:val="24"/>
          <w:lang w:val="sr-Latn-RS"/>
        </w:rPr>
        <w:t xml:space="preserve">easy </w:t>
      </w:r>
      <w:r w:rsidRPr="007233D1">
        <w:rPr>
          <w:rFonts w:ascii="Book Antiqua" w:hAnsi="Book Antiqua"/>
          <w:sz w:val="24"/>
          <w:szCs w:val="24"/>
          <w:lang w:val="sr-Latn-RS"/>
        </w:rPr>
        <w:t>to interfere hosts metabolic activity and to debilitate the host organism, as well as its immune system. The talent of parasites for invasion and then evasion f</w:t>
      </w:r>
      <w:r>
        <w:rPr>
          <w:rFonts w:ascii="Book Antiqua" w:hAnsi="Book Antiqua"/>
          <w:sz w:val="24"/>
          <w:szCs w:val="24"/>
          <w:lang w:val="sr-Latn-RS"/>
        </w:rPr>
        <w:t>o</w:t>
      </w:r>
      <w:r w:rsidRPr="007233D1">
        <w:rPr>
          <w:rFonts w:ascii="Book Antiqua" w:hAnsi="Book Antiqua"/>
          <w:sz w:val="24"/>
          <w:szCs w:val="24"/>
          <w:lang w:val="sr-Latn-RS"/>
        </w:rPr>
        <w:t>llow-up of the immune responses is</w:t>
      </w:r>
      <w:r>
        <w:rPr>
          <w:rFonts w:ascii="Book Antiqua" w:hAnsi="Book Antiqua"/>
          <w:sz w:val="24"/>
          <w:szCs w:val="24"/>
          <w:lang w:val="sr-Latn-RS"/>
        </w:rPr>
        <w:t xml:space="preserve"> the</w:t>
      </w:r>
      <w:r w:rsidRPr="007233D1">
        <w:rPr>
          <w:rFonts w:ascii="Book Antiqua" w:hAnsi="Book Antiqua"/>
          <w:sz w:val="24"/>
          <w:szCs w:val="24"/>
          <w:lang w:val="sr-Latn-RS"/>
        </w:rPr>
        <w:t xml:space="preserve"> most important</w:t>
      </w:r>
      <w:r>
        <w:rPr>
          <w:rFonts w:ascii="Book Antiqua" w:hAnsi="Book Antiqua"/>
          <w:sz w:val="24"/>
          <w:szCs w:val="24"/>
          <w:lang w:val="sr-Latn-RS"/>
        </w:rPr>
        <w:t xml:space="preserve"> characteristic</w:t>
      </w:r>
      <w:r w:rsidRPr="007233D1">
        <w:rPr>
          <w:rFonts w:ascii="Book Antiqua" w:hAnsi="Book Antiqua"/>
          <w:sz w:val="24"/>
          <w:szCs w:val="24"/>
          <w:lang w:val="sr-Latn-RS"/>
        </w:rPr>
        <w:t xml:space="preserve"> for their long-term survival in the host. On the other side, </w:t>
      </w:r>
      <w:r>
        <w:rPr>
          <w:rFonts w:ascii="Book Antiqua" w:hAnsi="Book Antiqua"/>
          <w:sz w:val="24"/>
          <w:szCs w:val="24"/>
          <w:lang w:val="sr-Latn-RS"/>
        </w:rPr>
        <w:t>other parasite such as</w:t>
      </w:r>
      <w:r w:rsidRPr="007233D1">
        <w:rPr>
          <w:rFonts w:ascii="Book Antiqua" w:hAnsi="Book Antiqua"/>
          <w:sz w:val="24"/>
          <w:szCs w:val="24"/>
          <w:lang w:val="sr-Latn-RS"/>
        </w:rPr>
        <w:t xml:space="preserve"> </w:t>
      </w:r>
      <w:r w:rsidRPr="007233D1">
        <w:rPr>
          <w:rFonts w:ascii="Book Antiqua" w:hAnsi="Book Antiqua"/>
          <w:i/>
          <w:sz w:val="24"/>
          <w:szCs w:val="24"/>
          <w:lang w:val="sr-Latn-RS"/>
        </w:rPr>
        <w:t xml:space="preserve"> Echinococcus Multilocularis</w:t>
      </w:r>
      <w:r w:rsidRPr="007233D1">
        <w:rPr>
          <w:rFonts w:ascii="Book Antiqua" w:hAnsi="Book Antiqua"/>
          <w:sz w:val="24"/>
          <w:szCs w:val="24"/>
          <w:lang w:val="sr-Latn-RS"/>
        </w:rPr>
        <w:t xml:space="preserve"> is the main parasit</w:t>
      </w:r>
      <w:r>
        <w:rPr>
          <w:rFonts w:ascii="Book Antiqua" w:hAnsi="Book Antiqua"/>
          <w:sz w:val="24"/>
          <w:szCs w:val="24"/>
          <w:lang w:val="sr-Latn-RS"/>
        </w:rPr>
        <w:t>e that inviding</w:t>
      </w:r>
      <w:r w:rsidRPr="007233D1">
        <w:rPr>
          <w:rFonts w:ascii="Book Antiqua" w:hAnsi="Book Antiqua"/>
          <w:sz w:val="24"/>
          <w:szCs w:val="24"/>
          <w:lang w:val="sr-Latn-RS"/>
        </w:rPr>
        <w:t xml:space="preserve"> </w:t>
      </w:r>
      <w:r>
        <w:rPr>
          <w:rFonts w:ascii="Book Antiqua" w:hAnsi="Book Antiqua"/>
          <w:sz w:val="24"/>
          <w:szCs w:val="24"/>
          <w:lang w:val="sr-Latn-RS"/>
        </w:rPr>
        <w:t xml:space="preserve">the </w:t>
      </w:r>
      <w:r w:rsidRPr="007233D1">
        <w:rPr>
          <w:rFonts w:ascii="Book Antiqua" w:hAnsi="Book Antiqua"/>
          <w:sz w:val="24"/>
          <w:szCs w:val="24"/>
          <w:lang w:val="sr-Latn-RS"/>
        </w:rPr>
        <w:t xml:space="preserve">lung  of the human host. Whether the Th2 immune responses that is characteristics of the chronic stage of of alveolar echinococcosis (AE) provided (or supported) by direct contact between protoscoleces and dendritic cells (DC) within intermediate host lung is well examined, remain highly questionable? Since the larval stage is only produced very late in the infection and </w:t>
      </w:r>
      <w:r>
        <w:rPr>
          <w:rFonts w:ascii="Book Antiqua" w:hAnsi="Book Antiqua"/>
          <w:sz w:val="24"/>
          <w:szCs w:val="24"/>
          <w:lang w:val="sr-Latn-RS"/>
        </w:rPr>
        <w:t>different from liver, the lung cannot stay a long time with echinococcal infection, for</w:t>
      </w:r>
      <w:r w:rsidRPr="007233D1">
        <w:rPr>
          <w:rFonts w:ascii="Book Antiqua" w:hAnsi="Book Antiqua"/>
          <w:sz w:val="24"/>
          <w:szCs w:val="24"/>
          <w:lang w:val="sr-Latn-RS"/>
        </w:rPr>
        <w:t xml:space="preserve"> direct contact between protoscoleces and host DC</w:t>
      </w:r>
      <w:r>
        <w:rPr>
          <w:rFonts w:ascii="Book Antiqua" w:hAnsi="Book Antiqua"/>
          <w:sz w:val="24"/>
          <w:szCs w:val="24"/>
          <w:lang w:val="sr-Latn-RS"/>
        </w:rPr>
        <w:t xml:space="preserve"> wich is necessary</w:t>
      </w:r>
      <w:r w:rsidRPr="007233D1">
        <w:rPr>
          <w:rFonts w:ascii="Book Antiqua" w:hAnsi="Book Antiqua"/>
          <w:sz w:val="24"/>
          <w:szCs w:val="24"/>
          <w:lang w:val="sr-Latn-RS"/>
        </w:rPr>
        <w:t xml:space="preserve">, this immune reaction is examined </w:t>
      </w:r>
      <w:r w:rsidRPr="007233D1">
        <w:rPr>
          <w:rFonts w:ascii="Book Antiqua" w:hAnsi="Book Antiqua"/>
          <w:sz w:val="24"/>
          <w:szCs w:val="24"/>
          <w:lang w:val="sr-Latn-RS"/>
        </w:rPr>
        <w:lastRenderedPageBreak/>
        <w:t xml:space="preserve">extensively in the liver cystic echinococcosis. Moreover, for the explanation of the immune mechanisms of parasitic infections, which is extremely dificult, more confirmed scientific data of immune responses obtained in other infected organ such as the lung, kidneys, spleen and the brain </w:t>
      </w:r>
      <w:r>
        <w:rPr>
          <w:rFonts w:ascii="Book Antiqua" w:hAnsi="Book Antiqua"/>
          <w:sz w:val="24"/>
          <w:szCs w:val="24"/>
          <w:lang w:val="sr-Latn-RS"/>
        </w:rPr>
        <w:t>need to be done</w:t>
      </w:r>
      <w:r w:rsidRPr="007233D1">
        <w:rPr>
          <w:rFonts w:ascii="Book Antiqua" w:hAnsi="Book Antiqua"/>
          <w:sz w:val="24"/>
          <w:szCs w:val="24"/>
          <w:lang w:val="sr-Latn-RS"/>
        </w:rPr>
        <w:t>.</w:t>
      </w:r>
    </w:p>
    <w:p w14:paraId="43FCA339" w14:textId="77777777" w:rsidR="007E34AF" w:rsidRPr="007233D1" w:rsidRDefault="007E34AF" w:rsidP="007E34AF">
      <w:pPr>
        <w:rPr>
          <w:rFonts w:ascii="Book Antiqua" w:hAnsi="Book Antiqua"/>
          <w:sz w:val="24"/>
          <w:szCs w:val="24"/>
          <w:lang w:val="sr-Latn-RS"/>
        </w:rPr>
      </w:pPr>
      <w:r w:rsidRPr="007233D1">
        <w:rPr>
          <w:rFonts w:ascii="Book Antiqua" w:hAnsi="Book Antiqua"/>
          <w:sz w:val="24"/>
          <w:szCs w:val="24"/>
          <w:lang w:val="sr-Latn-RS"/>
        </w:rPr>
        <w:t>Thank you for careful check. We  improve</w:t>
      </w:r>
      <w:r>
        <w:rPr>
          <w:rFonts w:ascii="Book Antiqua" w:hAnsi="Book Antiqua"/>
          <w:sz w:val="24"/>
          <w:szCs w:val="24"/>
          <w:lang w:val="sr-Latn-RS"/>
        </w:rPr>
        <w:t>d and polished English</w:t>
      </w:r>
      <w:r w:rsidRPr="007233D1">
        <w:rPr>
          <w:rFonts w:ascii="Book Antiqua" w:hAnsi="Book Antiqua"/>
          <w:sz w:val="24"/>
          <w:szCs w:val="24"/>
          <w:lang w:val="sr-Latn-RS"/>
        </w:rPr>
        <w:t>.</w:t>
      </w:r>
    </w:p>
    <w:p w14:paraId="4E0EA0CA" w14:textId="77777777" w:rsidR="007E34AF" w:rsidRPr="007233D1" w:rsidRDefault="007E34AF" w:rsidP="007E34AF">
      <w:pPr>
        <w:rPr>
          <w:rFonts w:ascii="Book Antiqua" w:hAnsi="Book Antiqua"/>
          <w:sz w:val="24"/>
          <w:szCs w:val="24"/>
          <w:lang w:val="sr-Latn-RS"/>
        </w:rPr>
      </w:pPr>
      <w:r w:rsidRPr="007233D1">
        <w:rPr>
          <w:rFonts w:ascii="Book Antiqua" w:hAnsi="Book Antiqua"/>
          <w:sz w:val="24"/>
          <w:szCs w:val="24"/>
          <w:lang w:val="sr-Latn-RS"/>
        </w:rPr>
        <w:t xml:space="preserve">Bearing in mind that this manuscript is divoted to the liver cystic echinococcosis, we are convinced that the World J of Hepatology  is the right place for this publication and will be grateful if this artical could be published in this journal. </w:t>
      </w:r>
    </w:p>
    <w:p w14:paraId="223B527B" w14:textId="77777777" w:rsidR="007E34AF" w:rsidRDefault="007E34AF" w:rsidP="007E34AF">
      <w:pPr>
        <w:rPr>
          <w:rFonts w:ascii="Book Antiqua" w:hAnsi="Book Antiqua"/>
          <w:sz w:val="24"/>
          <w:szCs w:val="24"/>
          <w:lang w:val="sr-Latn-RS"/>
        </w:rPr>
      </w:pPr>
      <w:r w:rsidRPr="007233D1">
        <w:rPr>
          <w:rFonts w:ascii="Book Antiqua" w:hAnsi="Book Antiqua"/>
          <w:sz w:val="24"/>
          <w:szCs w:val="24"/>
          <w:lang w:val="sr-Latn-RS"/>
        </w:rPr>
        <w:t xml:space="preserve">Regarding to clinically relevance and interest of Hepatologists for immune mechanisms, patients for sure will be very satisfied with the decision of Hepatologists and all other spcialists to be more interested on the immune mechanisms of parasitic infections. </w:t>
      </w:r>
      <w:r>
        <w:rPr>
          <w:rFonts w:ascii="Book Antiqua" w:hAnsi="Book Antiqua"/>
          <w:sz w:val="24"/>
          <w:szCs w:val="24"/>
          <w:lang w:val="sr-Latn-RS"/>
        </w:rPr>
        <w:t xml:space="preserve">Then they can recognize simtoms of E. granulosus infection in patients more before ultrasound and scann immaging. </w:t>
      </w:r>
      <w:r w:rsidRPr="007233D1">
        <w:rPr>
          <w:rFonts w:ascii="Book Antiqua" w:hAnsi="Book Antiqua"/>
          <w:sz w:val="24"/>
          <w:szCs w:val="24"/>
          <w:lang w:val="sr-Latn-RS"/>
        </w:rPr>
        <w:t xml:space="preserve">These infections are increasing daily, especially in not developed and developing countries, and that except surgical approaches, no other relevant vaccines or medication still existing. </w:t>
      </w:r>
    </w:p>
    <w:p w14:paraId="4C60899F" w14:textId="77777777" w:rsidR="00C4388F" w:rsidRDefault="00C4388F">
      <w:pPr>
        <w:rPr>
          <w:rFonts w:ascii="Book Antiqua" w:hAnsi="Book Antiqua"/>
          <w:sz w:val="24"/>
          <w:szCs w:val="24"/>
          <w:lang w:val="sr-Latn-RS"/>
        </w:rPr>
      </w:pPr>
    </w:p>
    <w:p w14:paraId="2E8C6D35" w14:textId="77777777" w:rsidR="00C4388F" w:rsidRPr="007233D1" w:rsidRDefault="00C4388F">
      <w:pPr>
        <w:rPr>
          <w:rFonts w:ascii="Book Antiqua" w:hAnsi="Book Antiqua"/>
          <w:sz w:val="24"/>
          <w:szCs w:val="24"/>
          <w:lang w:val="sr-Latn-RS"/>
        </w:rPr>
      </w:pPr>
    </w:p>
    <w:p w14:paraId="5C4658ED" w14:textId="77777777" w:rsidR="00062822" w:rsidRPr="007233D1" w:rsidRDefault="00062822">
      <w:pPr>
        <w:rPr>
          <w:rFonts w:ascii="Book Antiqua" w:hAnsi="Book Antiqua"/>
          <w:sz w:val="24"/>
          <w:szCs w:val="24"/>
          <w:lang w:val="sr-Latn-RS"/>
        </w:rPr>
      </w:pPr>
    </w:p>
    <w:p w14:paraId="11CE71AA" w14:textId="77777777" w:rsidR="001D4398" w:rsidRPr="007233D1" w:rsidRDefault="001D4398">
      <w:pPr>
        <w:rPr>
          <w:rFonts w:ascii="Book Antiqua" w:hAnsi="Book Antiqua"/>
          <w:b/>
          <w:sz w:val="24"/>
          <w:szCs w:val="24"/>
          <w:lang w:val="sr-Latn-RS"/>
        </w:rPr>
      </w:pPr>
      <w:r w:rsidRPr="007233D1">
        <w:rPr>
          <w:rFonts w:ascii="Book Antiqua" w:hAnsi="Book Antiqua"/>
          <w:b/>
          <w:sz w:val="24"/>
          <w:szCs w:val="24"/>
          <w:lang w:val="sr-Latn-RS"/>
        </w:rPr>
        <w:t xml:space="preserve">Comments Reviewer’s code: </w:t>
      </w:r>
      <w:r w:rsidR="00ED1230" w:rsidRPr="00C4388F">
        <w:rPr>
          <w:rFonts w:ascii="Book Antiqua" w:hAnsi="Book Antiqua"/>
          <w:b/>
          <w:sz w:val="24"/>
          <w:szCs w:val="24"/>
          <w:u w:val="single"/>
          <w:lang w:val="sr-Latn-RS"/>
        </w:rPr>
        <w:t>00</w:t>
      </w:r>
      <w:r w:rsidRPr="00C4388F">
        <w:rPr>
          <w:rFonts w:ascii="Book Antiqua" w:hAnsi="Book Antiqua"/>
          <w:b/>
          <w:sz w:val="24"/>
          <w:szCs w:val="24"/>
          <w:u w:val="single"/>
          <w:lang w:val="sr-Latn-RS"/>
        </w:rPr>
        <w:t>537002</w:t>
      </w:r>
    </w:p>
    <w:p w14:paraId="37EB3A02" w14:textId="77777777" w:rsidR="001D4398" w:rsidRPr="007233D1" w:rsidRDefault="001D4398">
      <w:pPr>
        <w:rPr>
          <w:rFonts w:ascii="Book Antiqua" w:hAnsi="Book Antiqua"/>
          <w:sz w:val="24"/>
          <w:szCs w:val="24"/>
          <w:lang w:val="sr-Latn-RS"/>
        </w:rPr>
      </w:pPr>
      <w:r w:rsidRPr="007233D1">
        <w:rPr>
          <w:rFonts w:ascii="Book Antiqua" w:hAnsi="Book Antiqua"/>
          <w:sz w:val="24"/>
          <w:szCs w:val="24"/>
          <w:lang w:val="sr-Latn-RS"/>
        </w:rPr>
        <w:t>The authors well reviewed that the understanding of the immune mechanisms to E. granulosus infection is extreme important. This information is useful for clinical management. This paper is unique, interesting and well reviewed. It is suitable for publication in Experimental and Therapeutic Medicine.</w:t>
      </w:r>
    </w:p>
    <w:p w14:paraId="561D41DB" w14:textId="77777777" w:rsidR="00ED1230" w:rsidRPr="007233D1" w:rsidRDefault="00ED1230">
      <w:pPr>
        <w:rPr>
          <w:rFonts w:ascii="Book Antiqua" w:hAnsi="Book Antiqua"/>
          <w:sz w:val="24"/>
          <w:szCs w:val="24"/>
          <w:lang w:val="sr-Latn-RS"/>
        </w:rPr>
      </w:pPr>
      <w:r w:rsidRPr="007233D1">
        <w:rPr>
          <w:rFonts w:ascii="Book Antiqua" w:hAnsi="Book Antiqua"/>
          <w:b/>
          <w:sz w:val="24"/>
          <w:szCs w:val="24"/>
          <w:lang w:val="sr-Latn-RS"/>
        </w:rPr>
        <w:t>Answer:</w:t>
      </w:r>
      <w:r w:rsidR="005216A7" w:rsidRPr="007233D1">
        <w:rPr>
          <w:rFonts w:ascii="Book Antiqua" w:hAnsi="Book Antiqua"/>
          <w:b/>
          <w:sz w:val="24"/>
          <w:szCs w:val="24"/>
          <w:lang w:val="sr-Latn-RS"/>
        </w:rPr>
        <w:t xml:space="preserve"> </w:t>
      </w:r>
      <w:r w:rsidR="005216A7" w:rsidRPr="007233D1">
        <w:rPr>
          <w:rFonts w:ascii="Book Antiqua" w:hAnsi="Book Antiqua"/>
          <w:sz w:val="24"/>
          <w:szCs w:val="24"/>
          <w:lang w:val="sr-Latn-RS"/>
        </w:rPr>
        <w:t>Thank you very much for your wonderfull comment</w:t>
      </w:r>
      <w:r w:rsidR="00284282" w:rsidRPr="007233D1">
        <w:rPr>
          <w:rFonts w:ascii="Book Antiqua" w:hAnsi="Book Antiqua"/>
          <w:sz w:val="24"/>
          <w:szCs w:val="24"/>
          <w:lang w:val="sr-Latn-RS"/>
        </w:rPr>
        <w:t>s</w:t>
      </w:r>
      <w:r w:rsidR="005216A7" w:rsidRPr="007233D1">
        <w:rPr>
          <w:rFonts w:ascii="Book Antiqua" w:hAnsi="Book Antiqua"/>
          <w:sz w:val="24"/>
          <w:szCs w:val="24"/>
          <w:lang w:val="sr-Latn-RS"/>
        </w:rPr>
        <w:t xml:space="preserve">. We supose that this article is suitable for more </w:t>
      </w:r>
      <w:r w:rsidR="00645332" w:rsidRPr="007233D1">
        <w:rPr>
          <w:rFonts w:ascii="Book Antiqua" w:hAnsi="Book Antiqua"/>
          <w:sz w:val="24"/>
          <w:szCs w:val="24"/>
          <w:lang w:val="sr-Latn-RS"/>
        </w:rPr>
        <w:t>than one journal</w:t>
      </w:r>
      <w:r w:rsidR="005216A7" w:rsidRPr="007233D1">
        <w:rPr>
          <w:rFonts w:ascii="Book Antiqua" w:hAnsi="Book Antiqua"/>
          <w:sz w:val="24"/>
          <w:szCs w:val="24"/>
          <w:lang w:val="sr-Latn-RS"/>
        </w:rPr>
        <w:t xml:space="preserve">, but it will be great </w:t>
      </w:r>
      <w:r w:rsidR="00645332" w:rsidRPr="007233D1">
        <w:rPr>
          <w:rFonts w:ascii="Book Antiqua" w:hAnsi="Book Antiqua"/>
          <w:sz w:val="24"/>
          <w:szCs w:val="24"/>
          <w:lang w:val="sr-Latn-RS"/>
        </w:rPr>
        <w:t>to b</w:t>
      </w:r>
      <w:r w:rsidR="005216A7" w:rsidRPr="007233D1">
        <w:rPr>
          <w:rFonts w:ascii="Book Antiqua" w:hAnsi="Book Antiqua"/>
          <w:sz w:val="24"/>
          <w:szCs w:val="24"/>
          <w:lang w:val="sr-Latn-RS"/>
        </w:rPr>
        <w:t>e accepted for publication in Worl Journal of Hepatology.</w:t>
      </w:r>
    </w:p>
    <w:p w14:paraId="3B745450" w14:textId="77777777" w:rsidR="00645332" w:rsidRPr="007233D1" w:rsidRDefault="00645332">
      <w:pPr>
        <w:rPr>
          <w:rFonts w:ascii="Book Antiqua" w:hAnsi="Book Antiqua"/>
          <w:b/>
          <w:sz w:val="24"/>
          <w:szCs w:val="24"/>
          <w:lang w:val="sr-Latn-RS"/>
        </w:rPr>
      </w:pPr>
    </w:p>
    <w:p w14:paraId="78D34E29" w14:textId="77777777" w:rsidR="001D4398" w:rsidRPr="007233D1" w:rsidRDefault="001D4398">
      <w:pPr>
        <w:rPr>
          <w:rFonts w:ascii="Book Antiqua" w:hAnsi="Book Antiqua"/>
          <w:b/>
          <w:sz w:val="24"/>
          <w:szCs w:val="24"/>
          <w:lang w:val="sr-Latn-RS"/>
        </w:rPr>
      </w:pPr>
      <w:r w:rsidRPr="007233D1">
        <w:rPr>
          <w:rFonts w:ascii="Book Antiqua" w:hAnsi="Book Antiqua"/>
          <w:b/>
          <w:sz w:val="24"/>
          <w:szCs w:val="24"/>
          <w:lang w:val="sr-Latn-RS"/>
        </w:rPr>
        <w:t xml:space="preserve">Comments Reviewer’s code: </w:t>
      </w:r>
      <w:r w:rsidRPr="00C4388F">
        <w:rPr>
          <w:rFonts w:ascii="Book Antiqua" w:hAnsi="Book Antiqua"/>
          <w:b/>
          <w:sz w:val="24"/>
          <w:szCs w:val="24"/>
          <w:u w:val="single"/>
          <w:lang w:val="sr-Latn-RS"/>
        </w:rPr>
        <w:t>03473431</w:t>
      </w:r>
    </w:p>
    <w:p w14:paraId="5D6A7793" w14:textId="77777777" w:rsidR="001D4398" w:rsidRPr="007233D1" w:rsidRDefault="001D4398">
      <w:pPr>
        <w:rPr>
          <w:rFonts w:ascii="Book Antiqua" w:hAnsi="Book Antiqua"/>
          <w:sz w:val="24"/>
          <w:szCs w:val="24"/>
          <w:lang w:val="sr-Latn-RS"/>
        </w:rPr>
      </w:pPr>
      <w:r w:rsidRPr="007233D1">
        <w:rPr>
          <w:rFonts w:ascii="Book Antiqua" w:hAnsi="Book Antiqua"/>
          <w:sz w:val="24"/>
          <w:szCs w:val="24"/>
          <w:lang w:val="sr-Latn-RS"/>
        </w:rPr>
        <w:t>The review is complete, well written and I congratulate the authors. The paper is suitable for publication without changes.</w:t>
      </w:r>
    </w:p>
    <w:p w14:paraId="587A25D5" w14:textId="77777777" w:rsidR="00ED1230" w:rsidRPr="007233D1" w:rsidRDefault="00ED1230" w:rsidP="00ED1230">
      <w:pPr>
        <w:rPr>
          <w:rFonts w:ascii="Book Antiqua" w:hAnsi="Book Antiqua"/>
          <w:sz w:val="24"/>
          <w:szCs w:val="24"/>
          <w:lang w:val="sr-Latn-RS"/>
        </w:rPr>
      </w:pPr>
      <w:r w:rsidRPr="007233D1">
        <w:rPr>
          <w:rFonts w:ascii="Book Antiqua" w:hAnsi="Book Antiqua"/>
          <w:b/>
          <w:sz w:val="24"/>
          <w:szCs w:val="24"/>
          <w:lang w:val="sr-Latn-RS"/>
        </w:rPr>
        <w:t>Answer:</w:t>
      </w:r>
      <w:r w:rsidR="00645332" w:rsidRPr="007233D1">
        <w:rPr>
          <w:rFonts w:ascii="Book Antiqua" w:hAnsi="Book Antiqua"/>
          <w:b/>
          <w:sz w:val="24"/>
          <w:szCs w:val="24"/>
          <w:lang w:val="sr-Latn-RS"/>
        </w:rPr>
        <w:t xml:space="preserve"> </w:t>
      </w:r>
      <w:r w:rsidR="00645332" w:rsidRPr="007233D1">
        <w:rPr>
          <w:rFonts w:ascii="Book Antiqua" w:hAnsi="Book Antiqua"/>
          <w:sz w:val="24"/>
          <w:szCs w:val="24"/>
          <w:lang w:val="sr-Latn-RS"/>
        </w:rPr>
        <w:t xml:space="preserve">We appreciate your kindness and wonderful comment. Thank you very much for yours effort to read </w:t>
      </w:r>
      <w:r w:rsidR="00284282" w:rsidRPr="007233D1">
        <w:rPr>
          <w:rFonts w:ascii="Book Antiqua" w:hAnsi="Book Antiqua"/>
          <w:sz w:val="24"/>
          <w:szCs w:val="24"/>
          <w:lang w:val="sr-Latn-RS"/>
        </w:rPr>
        <w:t>this</w:t>
      </w:r>
      <w:r w:rsidR="00645332" w:rsidRPr="007233D1">
        <w:rPr>
          <w:rFonts w:ascii="Book Antiqua" w:hAnsi="Book Antiqua"/>
          <w:sz w:val="24"/>
          <w:szCs w:val="24"/>
          <w:lang w:val="sr-Latn-RS"/>
        </w:rPr>
        <w:t xml:space="preserve"> paper.</w:t>
      </w:r>
    </w:p>
    <w:p w14:paraId="610A37A4" w14:textId="77777777" w:rsidR="008D21F9" w:rsidRPr="007233D1" w:rsidRDefault="008D21F9">
      <w:pPr>
        <w:rPr>
          <w:rFonts w:ascii="Book Antiqua" w:hAnsi="Book Antiqua"/>
          <w:lang w:val="sr-Latn-RS"/>
        </w:rPr>
      </w:pPr>
    </w:p>
    <w:p w14:paraId="6005718F" w14:textId="77777777" w:rsidR="00173571" w:rsidRPr="007233D1" w:rsidRDefault="004E65CB">
      <w:pPr>
        <w:rPr>
          <w:rFonts w:ascii="Book Antiqua" w:hAnsi="Book Antiqua"/>
          <w:lang w:val="sr-Latn-RS"/>
        </w:rPr>
      </w:pPr>
      <w:r w:rsidRPr="007233D1">
        <w:rPr>
          <w:rFonts w:ascii="Book Antiqua" w:hAnsi="Book Antiqua"/>
          <w:lang w:val="sr-Latn-RS"/>
        </w:rPr>
        <w:t xml:space="preserve">                                                                        </w:t>
      </w:r>
    </w:p>
    <w:sectPr w:rsidR="00173571" w:rsidRPr="007233D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indows 用户" w:date="2017-08-11T14:17:00Z" w:initials="W用">
    <w:p w14:paraId="530F4DC4" w14:textId="77777777" w:rsidR="00B72341" w:rsidRDefault="00B72341" w:rsidP="00152FB0">
      <w:pPr>
        <w:pStyle w:val="CommentText"/>
        <w:rPr>
          <w:lang w:eastAsia="zh-CN"/>
        </w:rPr>
      </w:pPr>
      <w:r>
        <w:rPr>
          <w:rStyle w:val="CommentReference"/>
        </w:rPr>
        <w:annotationRef/>
      </w:r>
      <w:r>
        <w:rPr>
          <w:lang w:eastAsia="zh-CN"/>
        </w:rPr>
        <w:t>Please</w:t>
      </w:r>
      <w:r>
        <w:rPr>
          <w:rFonts w:hint="eastAsia"/>
          <w:lang w:eastAsia="zh-CN"/>
        </w:rPr>
        <w:t xml:space="preserve"> revise the manuscript according to the ithenticate check report. </w:t>
      </w:r>
    </w:p>
  </w:comment>
  <w:comment w:id="46" w:author="Windows 用户" w:date="2017-08-11T14:08:00Z" w:initials="W用">
    <w:p w14:paraId="0D274A2C" w14:textId="77777777" w:rsidR="00B72341" w:rsidRDefault="00B72341" w:rsidP="00152FB0">
      <w:pPr>
        <w:pStyle w:val="CommentText"/>
        <w:rPr>
          <w:lang w:eastAsia="zh-CN"/>
        </w:rPr>
      </w:pPr>
      <w:r>
        <w:rPr>
          <w:rStyle w:val="CommentReference"/>
        </w:rPr>
        <w:annotationRef/>
      </w:r>
      <w:r>
        <w:rPr>
          <w:rFonts w:hint="eastAsia"/>
          <w:lang w:eastAsia="zh-CN"/>
        </w:rPr>
        <w:t>Detailed address of the institution, thanks!</w:t>
      </w:r>
    </w:p>
  </w:comment>
  <w:comment w:id="132" w:author="Windows 用户" w:date="2017-08-11T14:09:00Z" w:initials="W用">
    <w:p w14:paraId="37553807" w14:textId="77777777" w:rsidR="00B72341" w:rsidRDefault="00B72341" w:rsidP="00152FB0">
      <w:pPr>
        <w:pStyle w:val="CommentText"/>
        <w:rPr>
          <w:lang w:eastAsia="zh-CN"/>
        </w:rPr>
      </w:pPr>
      <w:r>
        <w:rPr>
          <w:rStyle w:val="CommentReference"/>
        </w:rPr>
        <w:annotationRef/>
      </w:r>
      <w:r>
        <w:rPr>
          <w:lang w:eastAsia="zh-CN"/>
        </w:rPr>
        <w:t>N</w:t>
      </w:r>
      <w:r>
        <w:rPr>
          <w:rFonts w:hint="eastAsia"/>
          <w:lang w:eastAsia="zh-CN"/>
        </w:rPr>
        <w:t xml:space="preserve">o citation 70 </w:t>
      </w:r>
      <w:r>
        <w:rPr>
          <w:lang w:eastAsia="zh-CN"/>
        </w:rPr>
        <w:t xml:space="preserve">in the main text, please check throughou the text. </w:t>
      </w:r>
      <w:r>
        <w:rPr>
          <w:rFonts w:hint="eastAsia"/>
          <w:lang w:eastAsia="zh-CN"/>
        </w:rPr>
        <w:t>Thanks!</w:t>
      </w:r>
    </w:p>
  </w:comment>
  <w:comment w:id="137" w:author="Windows 用户" w:date="2017-08-11T14:18:00Z" w:initials="W用">
    <w:p w14:paraId="5B53274E" w14:textId="77777777" w:rsidR="00B72341" w:rsidRDefault="00B72341" w:rsidP="00152FB0">
      <w:pPr>
        <w:pStyle w:val="CommentText"/>
        <w:rPr>
          <w:lang w:eastAsia="zh-CN"/>
        </w:rPr>
      </w:pPr>
      <w:r>
        <w:rPr>
          <w:rStyle w:val="CommentReference"/>
        </w:rPr>
        <w:annotationRef/>
      </w:r>
      <w:r>
        <w:rPr>
          <w:rFonts w:hint="eastAsia"/>
          <w:lang w:eastAsia="zh-CN"/>
        </w:rPr>
        <w:t>Please provide source to access the references like this.</w:t>
      </w:r>
    </w:p>
  </w:comment>
  <w:comment w:id="138" w:author="Windows 用户" w:date="2017-08-11T14:17:00Z" w:initials="W用">
    <w:p w14:paraId="2017AF1C" w14:textId="77777777" w:rsidR="00B72341" w:rsidRDefault="00B72341" w:rsidP="00152FB0">
      <w:pPr>
        <w:pStyle w:val="CommentText"/>
        <w:rPr>
          <w:lang w:eastAsia="zh-CN"/>
        </w:rPr>
      </w:pPr>
      <w:r>
        <w:rPr>
          <w:rStyle w:val="CommentReference"/>
        </w:rPr>
        <w:annotationRef/>
      </w:r>
      <w:r>
        <w:rPr>
          <w:rStyle w:val="CommentReference"/>
        </w:rPr>
        <w:annotationRef/>
      </w:r>
      <w:r>
        <w:rPr>
          <w:rFonts w:hint="eastAsia"/>
          <w:lang w:eastAsia="zh-CN"/>
        </w:rPr>
        <w:t>Please check the PMID and the reference.</w:t>
      </w:r>
    </w:p>
  </w:comment>
  <w:comment w:id="139" w:author="Windows 用户" w:date="2017-08-11T14:17:00Z" w:initials="W用">
    <w:p w14:paraId="47A57B7F" w14:textId="77777777" w:rsidR="00B72341" w:rsidRDefault="00B72341" w:rsidP="00152FB0">
      <w:pPr>
        <w:pStyle w:val="CommentText"/>
        <w:rPr>
          <w:lang w:eastAsia="zh-CN"/>
        </w:rPr>
      </w:pPr>
      <w:bookmarkStart w:id="142" w:name="OLE_LINK1007"/>
      <w:bookmarkStart w:id="143" w:name="OLE_LINK1008"/>
      <w:bookmarkStart w:id="144" w:name="_Hlk490224403"/>
      <w:r>
        <w:rPr>
          <w:rStyle w:val="CommentReference"/>
        </w:rPr>
        <w:annotationRef/>
      </w:r>
      <w:r>
        <w:rPr>
          <w:rFonts w:hint="eastAsia"/>
          <w:lang w:eastAsia="zh-CN"/>
        </w:rPr>
        <w:t>Please check the PMID and the reference.</w:t>
      </w:r>
      <w:bookmarkEnd w:id="142"/>
      <w:bookmarkEnd w:id="143"/>
      <w:bookmarkEnd w:id="144"/>
    </w:p>
  </w:comment>
  <w:comment w:id="145" w:author="Windows 用户" w:date="2017-08-11T14:19:00Z" w:initials="W用">
    <w:p w14:paraId="327F8510" w14:textId="77777777" w:rsidR="00B72341" w:rsidRDefault="00B72341" w:rsidP="00152FB0">
      <w:pPr>
        <w:pStyle w:val="CommentText"/>
        <w:rPr>
          <w:lang w:eastAsia="zh-CN"/>
        </w:rPr>
      </w:pPr>
      <w:r>
        <w:rPr>
          <w:rStyle w:val="CommentReference"/>
        </w:rPr>
        <w:annotationRef/>
      </w:r>
      <w:r>
        <w:rPr>
          <w:rFonts w:hint="eastAsia"/>
          <w:lang w:eastAsia="zh-CN"/>
        </w:rPr>
        <w:t>DOI/source. Thanks!</w:t>
      </w:r>
    </w:p>
  </w:comment>
  <w:comment w:id="146" w:author="Windows 用户" w:date="2017-08-11T14:19:00Z" w:initials="W用">
    <w:p w14:paraId="61208D0E" w14:textId="77777777" w:rsidR="00B72341" w:rsidRDefault="00B72341" w:rsidP="00152FB0">
      <w:pPr>
        <w:pStyle w:val="CommentText"/>
        <w:rPr>
          <w:lang w:eastAsia="zh-CN"/>
        </w:rPr>
      </w:pPr>
      <w:r>
        <w:rPr>
          <w:rStyle w:val="CommentReference"/>
        </w:rPr>
        <w:annotationRef/>
      </w:r>
      <w:r>
        <w:rPr>
          <w:rStyle w:val="CommentReference"/>
        </w:rPr>
        <w:annotationRef/>
      </w:r>
      <w:r>
        <w:rPr>
          <w:rFonts w:hint="eastAsia"/>
          <w:lang w:eastAsia="zh-CN"/>
        </w:rPr>
        <w:t>DOI/source. Thanks!</w:t>
      </w:r>
    </w:p>
  </w:comment>
  <w:comment w:id="154" w:author="Windows 用户" w:date="2017-08-11T14:19:00Z" w:initials="W用">
    <w:p w14:paraId="38D02E8C" w14:textId="77777777" w:rsidR="00B72341" w:rsidRDefault="00B72341" w:rsidP="00152FB0">
      <w:pPr>
        <w:pStyle w:val="CommentText"/>
        <w:rPr>
          <w:lang w:eastAsia="zh-CN"/>
        </w:rPr>
      </w:pPr>
      <w:r>
        <w:rPr>
          <w:rStyle w:val="CommentReference"/>
        </w:rPr>
        <w:annotationRef/>
      </w:r>
      <w:r>
        <w:rPr>
          <w:rStyle w:val="CommentReference"/>
        </w:rPr>
        <w:annotationRef/>
      </w:r>
      <w:r>
        <w:rPr>
          <w:rStyle w:val="CommentReference"/>
        </w:rPr>
        <w:annotationRef/>
      </w:r>
      <w:r>
        <w:rPr>
          <w:rFonts w:hint="eastAsia"/>
          <w:lang w:eastAsia="zh-CN"/>
        </w:rPr>
        <w:t>DOI/source. Thanks!</w:t>
      </w:r>
    </w:p>
  </w:comment>
  <w:comment w:id="155" w:author="Windows 用户" w:date="2017-08-11T14:19:00Z" w:initials="W用">
    <w:p w14:paraId="2596903F" w14:textId="77777777" w:rsidR="00B72341" w:rsidRPr="00702096" w:rsidRDefault="00B72341" w:rsidP="00152FB0">
      <w:pPr>
        <w:pStyle w:val="CommentText"/>
        <w:rPr>
          <w:lang w:eastAsia="zh-CN"/>
        </w:rPr>
      </w:pPr>
      <w:r>
        <w:rPr>
          <w:rStyle w:val="CommentReference"/>
        </w:rPr>
        <w:annotationRef/>
      </w:r>
      <w:r>
        <w:rPr>
          <w:rStyle w:val="CommentReference"/>
        </w:rPr>
        <w:annotationRef/>
      </w:r>
      <w:r>
        <w:rPr>
          <w:rStyle w:val="CommentReference"/>
        </w:rPr>
        <w:annotationRef/>
      </w:r>
      <w:r>
        <w:rPr>
          <w:rFonts w:hint="eastAsia"/>
          <w:lang w:eastAsia="zh-CN"/>
        </w:rPr>
        <w:t>DOI/source. Thanks!</w:t>
      </w:r>
    </w:p>
  </w:comment>
  <w:comment w:id="206" w:author="Windows 用户" w:date="2017-08-11T14:18:00Z" w:initials="W用">
    <w:p w14:paraId="270783EC" w14:textId="77777777" w:rsidR="00B72341" w:rsidRDefault="00B72341" w:rsidP="00AC7109">
      <w:pPr>
        <w:pStyle w:val="CommentText"/>
        <w:rPr>
          <w:lang w:eastAsia="zh-CN"/>
        </w:rPr>
      </w:pPr>
      <w:r>
        <w:rPr>
          <w:rStyle w:val="CommentReference"/>
        </w:rPr>
        <w:annotationRef/>
      </w:r>
      <w:r>
        <w:rPr>
          <w:lang w:eastAsia="zh-CN"/>
        </w:rPr>
        <w:t>Please provide source to access the references like this.</w:t>
      </w:r>
    </w:p>
  </w:comment>
  <w:comment w:id="207" w:author="Windows 用户" w:date="2017-08-11T14:18:00Z" w:initials="W用">
    <w:p w14:paraId="680E8F90" w14:textId="77777777" w:rsidR="00B72341" w:rsidRDefault="00B72341" w:rsidP="002572EE">
      <w:pPr>
        <w:pStyle w:val="CommentText"/>
        <w:rPr>
          <w:lang w:eastAsia="zh-CN"/>
        </w:rPr>
      </w:pPr>
      <w:r>
        <w:rPr>
          <w:rStyle w:val="CommentReference"/>
        </w:rPr>
        <w:annotationRef/>
      </w:r>
      <w:r>
        <w:rPr>
          <w:rFonts w:hint="eastAsia"/>
          <w:lang w:eastAsia="zh-CN"/>
        </w:rPr>
        <w:t>Please provide source to access the references like this.</w:t>
      </w:r>
    </w:p>
  </w:comment>
  <w:comment w:id="208" w:author="Windows 用户" w:date="2017-08-11T14:17:00Z" w:initials="W用">
    <w:p w14:paraId="11A66400" w14:textId="77777777" w:rsidR="00B72341" w:rsidRDefault="00B72341" w:rsidP="002572EE">
      <w:pPr>
        <w:pStyle w:val="CommentText"/>
        <w:rPr>
          <w:lang w:eastAsia="zh-CN"/>
        </w:rPr>
      </w:pPr>
      <w:r>
        <w:rPr>
          <w:rStyle w:val="CommentReference"/>
        </w:rPr>
        <w:annotationRef/>
      </w:r>
      <w:r>
        <w:rPr>
          <w:rStyle w:val="CommentReference"/>
        </w:rPr>
        <w:annotationRef/>
      </w:r>
      <w:r>
        <w:rPr>
          <w:rFonts w:hint="eastAsia"/>
          <w:lang w:eastAsia="zh-CN"/>
        </w:rPr>
        <w:t>Please check the PMID and the reference.</w:t>
      </w:r>
    </w:p>
  </w:comment>
  <w:comment w:id="211" w:author="Windows 用户" w:date="2017-08-11T14:19:00Z" w:initials="W用">
    <w:p w14:paraId="375721ED" w14:textId="77777777" w:rsidR="00B72341" w:rsidRDefault="00B72341" w:rsidP="002572EE">
      <w:pPr>
        <w:pStyle w:val="CommentText"/>
        <w:rPr>
          <w:lang w:eastAsia="zh-CN"/>
        </w:rPr>
      </w:pPr>
      <w:r>
        <w:rPr>
          <w:rStyle w:val="CommentReference"/>
        </w:rPr>
        <w:annotationRef/>
      </w:r>
      <w:r>
        <w:rPr>
          <w:rFonts w:hint="eastAsia"/>
          <w:lang w:eastAsia="zh-CN"/>
        </w:rPr>
        <w:t>DOI/source. Thanks!</w:t>
      </w:r>
    </w:p>
  </w:comment>
  <w:comment w:id="212" w:author="Windows 用户" w:date="2017-08-11T14:19:00Z" w:initials="W用">
    <w:p w14:paraId="24BD5758" w14:textId="77777777" w:rsidR="00B72341" w:rsidRDefault="00B72341" w:rsidP="002572EE">
      <w:pPr>
        <w:pStyle w:val="CommentText"/>
        <w:rPr>
          <w:lang w:eastAsia="zh-CN"/>
        </w:rPr>
      </w:pPr>
      <w:r>
        <w:rPr>
          <w:rStyle w:val="CommentReference"/>
        </w:rPr>
        <w:annotationRef/>
      </w:r>
      <w:r>
        <w:rPr>
          <w:rStyle w:val="CommentReference"/>
        </w:rPr>
        <w:annotationRef/>
      </w:r>
      <w:r>
        <w:rPr>
          <w:rFonts w:hint="eastAsia"/>
          <w:lang w:eastAsia="zh-CN"/>
        </w:rPr>
        <w:t>DOI/source. Thanks!</w:t>
      </w:r>
    </w:p>
  </w:comment>
  <w:comment w:id="213" w:author="Windows 用户" w:date="2017-08-11T14:19:00Z" w:initials="W用">
    <w:p w14:paraId="0ECC8112" w14:textId="77777777" w:rsidR="00B72341" w:rsidRDefault="00B72341" w:rsidP="002572EE">
      <w:pPr>
        <w:pStyle w:val="CommentText"/>
        <w:rPr>
          <w:lang w:eastAsia="zh-CN"/>
        </w:rPr>
      </w:pPr>
      <w:r>
        <w:rPr>
          <w:rStyle w:val="CommentReference"/>
        </w:rPr>
        <w:annotationRef/>
      </w:r>
      <w:r>
        <w:rPr>
          <w:rStyle w:val="CommentReference"/>
        </w:rPr>
        <w:annotationRef/>
      </w:r>
      <w:r>
        <w:rPr>
          <w:rStyle w:val="CommentReference"/>
        </w:rPr>
        <w:annotationRef/>
      </w:r>
      <w:r>
        <w:rPr>
          <w:rFonts w:hint="eastAsia"/>
          <w:lang w:eastAsia="zh-CN"/>
        </w:rPr>
        <w:t>DOI/source. Thanks!</w:t>
      </w:r>
    </w:p>
  </w:comment>
  <w:comment w:id="214" w:author="Windows 用户" w:date="2017-08-11T14:19:00Z" w:initials="W用">
    <w:p w14:paraId="5680488F" w14:textId="77777777" w:rsidR="00B72341" w:rsidRPr="00702096" w:rsidRDefault="00B72341" w:rsidP="002572EE">
      <w:pPr>
        <w:pStyle w:val="CommentText"/>
        <w:rPr>
          <w:lang w:eastAsia="zh-CN"/>
        </w:rPr>
      </w:pPr>
      <w:r>
        <w:rPr>
          <w:rStyle w:val="CommentReference"/>
        </w:rPr>
        <w:annotationRef/>
      </w:r>
      <w:r>
        <w:rPr>
          <w:rStyle w:val="CommentReference"/>
        </w:rPr>
        <w:annotationRef/>
      </w:r>
      <w:r>
        <w:rPr>
          <w:rStyle w:val="CommentReference"/>
        </w:rPr>
        <w:annotationRef/>
      </w:r>
      <w:r>
        <w:rPr>
          <w:rFonts w:hint="eastAsia"/>
          <w:lang w:eastAsia="zh-CN"/>
        </w:rPr>
        <w:t>DOI/source. Thanks!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F4DC4" w15:done="0"/>
  <w15:commentEx w15:paraId="0D274A2C" w15:done="0"/>
  <w15:commentEx w15:paraId="37553807" w15:done="0"/>
  <w15:commentEx w15:paraId="5B53274E" w15:done="0"/>
  <w15:commentEx w15:paraId="2017AF1C" w15:done="0"/>
  <w15:commentEx w15:paraId="47A57B7F" w15:done="0"/>
  <w15:commentEx w15:paraId="327F8510" w15:done="0"/>
  <w15:commentEx w15:paraId="61208D0E" w15:done="0"/>
  <w15:commentEx w15:paraId="38D02E8C" w15:done="0"/>
  <w15:commentEx w15:paraId="2596903F" w15:done="0"/>
  <w15:commentEx w15:paraId="270783EC" w15:done="0"/>
  <w15:commentEx w15:paraId="680E8F90" w15:done="0"/>
  <w15:commentEx w15:paraId="11A66400" w15:done="0"/>
  <w15:commentEx w15:paraId="375721ED" w15:done="0"/>
  <w15:commentEx w15:paraId="24BD5758" w15:done="0"/>
  <w15:commentEx w15:paraId="0ECC8112" w15:done="0"/>
  <w15:commentEx w15:paraId="568048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0000000000000000000"/>
    <w:charset w:val="00"/>
    <w:family w:val="swiss"/>
    <w:notTrueType/>
    <w:pitch w:val="variable"/>
    <w:sig w:usb0="20000007" w:usb1="00000001"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auto"/>
    <w:pitch w:val="variable"/>
    <w:sig w:usb0="800000AF" w:usb1="40000048" w:usb2="00000000" w:usb3="00000000" w:csb0="0000011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D9E"/>
    <w:multiLevelType w:val="hybridMultilevel"/>
    <w:tmpl w:val="806E9AAA"/>
    <w:lvl w:ilvl="0" w:tplc="600033D2">
      <w:start w:val="21"/>
      <w:numFmt w:val="decimal"/>
      <w:lvlText w:val="%1"/>
      <w:lvlJc w:val="left"/>
      <w:pPr>
        <w:ind w:left="1080" w:hanging="360"/>
      </w:pPr>
      <w:rPr>
        <w:rFonts w:ascii="Source Sans Pro" w:hAnsi="Source Sans Pro" w:cstheme="minorBidi" w:hint="default"/>
        <w:color w:val="000000" w:themeColor="text1"/>
        <w:sz w:val="21"/>
        <w:u w:val="single"/>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03E8116D"/>
    <w:multiLevelType w:val="hybridMultilevel"/>
    <w:tmpl w:val="F29C0916"/>
    <w:lvl w:ilvl="0" w:tplc="6172F06C">
      <w:start w:val="93"/>
      <w:numFmt w:val="decimal"/>
      <w:lvlText w:val="%1"/>
      <w:lvlJc w:val="left"/>
      <w:pPr>
        <w:ind w:left="720" w:hanging="360"/>
      </w:pPr>
      <w:rPr>
        <w:rFonts w:eastAsia="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63C6E51"/>
    <w:multiLevelType w:val="multilevel"/>
    <w:tmpl w:val="C39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71117"/>
    <w:multiLevelType w:val="multilevel"/>
    <w:tmpl w:val="BE9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B589E"/>
    <w:multiLevelType w:val="multilevel"/>
    <w:tmpl w:val="000E676C"/>
    <w:lvl w:ilvl="0">
      <w:start w:val="1"/>
      <w:numFmt w:val="bullet"/>
      <w:lvlText w:val=""/>
      <w:lvlJc w:val="left"/>
      <w:pPr>
        <w:tabs>
          <w:tab w:val="num" w:pos="720"/>
        </w:tabs>
        <w:ind w:left="720" w:hanging="360"/>
      </w:pPr>
      <w:rPr>
        <w:rFonts w:ascii="Symbol" w:hAnsi="Symbol" w:hint="default"/>
        <w:sz w:val="20"/>
      </w:rPr>
    </w:lvl>
    <w:lvl w:ilvl="1">
      <w:start w:val="4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E40C1"/>
    <w:multiLevelType w:val="multilevel"/>
    <w:tmpl w:val="D710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C7D10"/>
    <w:multiLevelType w:val="multilevel"/>
    <w:tmpl w:val="58C86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23069"/>
    <w:multiLevelType w:val="multilevel"/>
    <w:tmpl w:val="8D88059A"/>
    <w:lvl w:ilvl="0">
      <w:start w:val="1"/>
      <w:numFmt w:val="bullet"/>
      <w:lvlText w:val=""/>
      <w:lvlJc w:val="left"/>
      <w:pPr>
        <w:tabs>
          <w:tab w:val="num" w:pos="720"/>
        </w:tabs>
        <w:ind w:left="720" w:hanging="360"/>
      </w:pPr>
      <w:rPr>
        <w:rFonts w:ascii="Symbol" w:hAnsi="Symbol" w:hint="default"/>
        <w:sz w:val="20"/>
      </w:rPr>
    </w:lvl>
    <w:lvl w:ilvl="1">
      <w:start w:val="62"/>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E62EE"/>
    <w:multiLevelType w:val="multilevel"/>
    <w:tmpl w:val="3B5C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734E56"/>
    <w:multiLevelType w:val="multilevel"/>
    <w:tmpl w:val="220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9D7718"/>
    <w:multiLevelType w:val="hybridMultilevel"/>
    <w:tmpl w:val="90B88846"/>
    <w:lvl w:ilvl="0" w:tplc="397A6B72">
      <w:start w:val="99"/>
      <w:numFmt w:val="decimal"/>
      <w:lvlText w:val="%1"/>
      <w:lvlJc w:val="left"/>
      <w:pPr>
        <w:ind w:left="720" w:hanging="360"/>
      </w:pPr>
      <w:rPr>
        <w:rFonts w:eastAsia="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2F34889"/>
    <w:multiLevelType w:val="multilevel"/>
    <w:tmpl w:val="E11A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3B089B"/>
    <w:multiLevelType w:val="multilevel"/>
    <w:tmpl w:val="85B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494448"/>
    <w:multiLevelType w:val="multilevel"/>
    <w:tmpl w:val="5D0E3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A0DB1"/>
    <w:multiLevelType w:val="multilevel"/>
    <w:tmpl w:val="DAD4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B50D66"/>
    <w:multiLevelType w:val="hybridMultilevel"/>
    <w:tmpl w:val="A0962A28"/>
    <w:lvl w:ilvl="0" w:tplc="0646E58A">
      <w:start w:val="1"/>
      <w:numFmt w:val="decimal"/>
      <w:suff w:val="space"/>
      <w:lvlText w:val="%1"/>
      <w:lvlJc w:val="left"/>
      <w:pPr>
        <w:ind w:left="170" w:hanging="170"/>
      </w:pPr>
      <w:rPr>
        <w:rFonts w:ascii="Book Antiqua" w:eastAsiaTheme="minorHAnsi" w:hAnsi="Book Antiqua" w:cs="Times New Roman"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2"/>
  </w:num>
  <w:num w:numId="5">
    <w:abstractNumId w:val="4"/>
  </w:num>
  <w:num w:numId="6">
    <w:abstractNumId w:val="5"/>
  </w:num>
  <w:num w:numId="7">
    <w:abstractNumId w:val="11"/>
  </w:num>
  <w:num w:numId="8">
    <w:abstractNumId w:val="2"/>
  </w:num>
  <w:num w:numId="9">
    <w:abstractNumId w:val="0"/>
  </w:num>
  <w:num w:numId="10">
    <w:abstractNumId w:val="1"/>
  </w:num>
  <w:num w:numId="11">
    <w:abstractNumId w:val="10"/>
  </w:num>
  <w:num w:numId="12">
    <w:abstractNumId w:val="6"/>
  </w:num>
  <w:num w:numId="13">
    <w:abstractNumId w:val="8"/>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71"/>
    <w:rsid w:val="00000F7F"/>
    <w:rsid w:val="000142F2"/>
    <w:rsid w:val="00052400"/>
    <w:rsid w:val="00062822"/>
    <w:rsid w:val="000745D7"/>
    <w:rsid w:val="000E3F14"/>
    <w:rsid w:val="00152FB0"/>
    <w:rsid w:val="00173571"/>
    <w:rsid w:val="001871D5"/>
    <w:rsid w:val="001D4398"/>
    <w:rsid w:val="00202D52"/>
    <w:rsid w:val="002572EE"/>
    <w:rsid w:val="002647C9"/>
    <w:rsid w:val="00284282"/>
    <w:rsid w:val="003311A6"/>
    <w:rsid w:val="00386C5E"/>
    <w:rsid w:val="003E315F"/>
    <w:rsid w:val="00462034"/>
    <w:rsid w:val="004D1CB8"/>
    <w:rsid w:val="004E65CB"/>
    <w:rsid w:val="004F552E"/>
    <w:rsid w:val="005216A7"/>
    <w:rsid w:val="00526470"/>
    <w:rsid w:val="005A5D30"/>
    <w:rsid w:val="005B0F93"/>
    <w:rsid w:val="005C4FEC"/>
    <w:rsid w:val="00645332"/>
    <w:rsid w:val="00661239"/>
    <w:rsid w:val="006F3A84"/>
    <w:rsid w:val="007233D1"/>
    <w:rsid w:val="0076242B"/>
    <w:rsid w:val="007D75BA"/>
    <w:rsid w:val="007E34AF"/>
    <w:rsid w:val="00804EC9"/>
    <w:rsid w:val="00823AD6"/>
    <w:rsid w:val="008340C5"/>
    <w:rsid w:val="008570E6"/>
    <w:rsid w:val="008D21F9"/>
    <w:rsid w:val="009164D9"/>
    <w:rsid w:val="00972A56"/>
    <w:rsid w:val="0098485D"/>
    <w:rsid w:val="009C30F1"/>
    <w:rsid w:val="009F0752"/>
    <w:rsid w:val="00A37B32"/>
    <w:rsid w:val="00A7676A"/>
    <w:rsid w:val="00AC7109"/>
    <w:rsid w:val="00AE6EDC"/>
    <w:rsid w:val="00AF649E"/>
    <w:rsid w:val="00B133A7"/>
    <w:rsid w:val="00B14EAF"/>
    <w:rsid w:val="00B36670"/>
    <w:rsid w:val="00B5628D"/>
    <w:rsid w:val="00B72341"/>
    <w:rsid w:val="00BA1828"/>
    <w:rsid w:val="00C4388F"/>
    <w:rsid w:val="00CE016F"/>
    <w:rsid w:val="00CE3B77"/>
    <w:rsid w:val="00D26CA8"/>
    <w:rsid w:val="00DB3227"/>
    <w:rsid w:val="00DE3A3E"/>
    <w:rsid w:val="00DE7CA8"/>
    <w:rsid w:val="00DF33DD"/>
    <w:rsid w:val="00E12C0B"/>
    <w:rsid w:val="00E156E4"/>
    <w:rsid w:val="00E57D12"/>
    <w:rsid w:val="00E85DCC"/>
    <w:rsid w:val="00EB10B5"/>
    <w:rsid w:val="00EB65AA"/>
    <w:rsid w:val="00ED1230"/>
    <w:rsid w:val="00ED4F5A"/>
    <w:rsid w:val="00EE0196"/>
    <w:rsid w:val="00F6665C"/>
    <w:rsid w:val="00FA24D6"/>
    <w:rsid w:val="00FC403B"/>
    <w:rsid w:val="00FE02E9"/>
    <w:rsid w:val="00FE3C39"/>
    <w:rsid w:val="00FF1F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4DEF"/>
  <w15:chartTrackingRefBased/>
  <w15:docId w15:val="{AC21E14F-ACC9-41D1-ABCD-C97BA9A8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152FB0"/>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paragraph" w:styleId="Heading2">
    <w:name w:val="heading 2"/>
    <w:basedOn w:val="Normal"/>
    <w:next w:val="Normal"/>
    <w:link w:val="Heading2Char"/>
    <w:uiPriority w:val="9"/>
    <w:semiHidden/>
    <w:unhideWhenUsed/>
    <w:qFormat/>
    <w:rsid w:val="00AC71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72EE"/>
    <w:pPr>
      <w:keepNext/>
      <w:keepLines/>
      <w:spacing w:before="40" w:after="0"/>
      <w:outlineLvl w:val="2"/>
    </w:pPr>
    <w:rPr>
      <w:rFonts w:asciiTheme="majorHAnsi" w:eastAsiaTheme="majorEastAsia" w:hAnsiTheme="majorHAnsi" w:cstheme="majorBidi"/>
      <w:color w:val="1F4D78" w:themeColor="accent1" w:themeShade="7F"/>
      <w:sz w:val="24"/>
      <w:szCs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DCC"/>
    <w:rPr>
      <w:color w:val="0563C1" w:themeColor="hyperlink"/>
      <w:u w:val="single"/>
    </w:rPr>
  </w:style>
  <w:style w:type="paragraph" w:styleId="BalloonText">
    <w:name w:val="Balloon Text"/>
    <w:basedOn w:val="Normal"/>
    <w:link w:val="BalloonTextChar"/>
    <w:uiPriority w:val="99"/>
    <w:semiHidden/>
    <w:unhideWhenUsed/>
    <w:rsid w:val="00834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C5"/>
    <w:rPr>
      <w:rFonts w:ascii="Segoe UI" w:hAnsi="Segoe UI" w:cs="Segoe UI"/>
      <w:sz w:val="18"/>
      <w:szCs w:val="18"/>
      <w:lang w:val="en-US"/>
    </w:rPr>
  </w:style>
  <w:style w:type="character" w:customStyle="1" w:styleId="nowrap">
    <w:name w:val="nowrap"/>
    <w:basedOn w:val="DefaultParagraphFont"/>
    <w:rsid w:val="002572EE"/>
  </w:style>
  <w:style w:type="character" w:styleId="CommentReference">
    <w:name w:val="annotation reference"/>
    <w:basedOn w:val="DefaultParagraphFont"/>
    <w:uiPriority w:val="99"/>
    <w:semiHidden/>
    <w:unhideWhenUsed/>
    <w:rsid w:val="002572EE"/>
    <w:rPr>
      <w:sz w:val="16"/>
      <w:szCs w:val="16"/>
    </w:rPr>
  </w:style>
  <w:style w:type="paragraph" w:styleId="CommentText">
    <w:name w:val="annotation text"/>
    <w:basedOn w:val="Normal"/>
    <w:link w:val="CommentTextChar"/>
    <w:uiPriority w:val="99"/>
    <w:semiHidden/>
    <w:unhideWhenUsed/>
    <w:rsid w:val="002572EE"/>
    <w:pPr>
      <w:spacing w:line="240" w:lineRule="auto"/>
    </w:pPr>
    <w:rPr>
      <w:rFonts w:ascii="Tahoma" w:eastAsiaTheme="minorEastAsia" w:hAnsi="Tahoma" w:cs="Tahoma"/>
      <w:sz w:val="16"/>
      <w:szCs w:val="20"/>
    </w:rPr>
  </w:style>
  <w:style w:type="character" w:customStyle="1" w:styleId="CommentTextChar">
    <w:name w:val="Comment Text Char"/>
    <w:basedOn w:val="DefaultParagraphFont"/>
    <w:link w:val="CommentText"/>
    <w:uiPriority w:val="99"/>
    <w:semiHidden/>
    <w:rsid w:val="002572EE"/>
    <w:rPr>
      <w:rFonts w:ascii="Tahoma" w:eastAsiaTheme="minorEastAsia" w:hAnsi="Tahoma" w:cs="Tahoma"/>
      <w:sz w:val="16"/>
      <w:szCs w:val="20"/>
      <w:lang w:val="en-US"/>
    </w:rPr>
  </w:style>
  <w:style w:type="character" w:customStyle="1" w:styleId="Heading3Char">
    <w:name w:val="Heading 3 Char"/>
    <w:basedOn w:val="DefaultParagraphFont"/>
    <w:link w:val="Heading3"/>
    <w:uiPriority w:val="9"/>
    <w:rsid w:val="002572EE"/>
    <w:rPr>
      <w:rFonts w:asciiTheme="majorHAnsi" w:eastAsiaTheme="majorEastAsia" w:hAnsiTheme="majorHAnsi" w:cstheme="majorBidi"/>
      <w:color w:val="1F4D78" w:themeColor="accent1" w:themeShade="7F"/>
      <w:sz w:val="24"/>
      <w:szCs w:val="24"/>
    </w:rPr>
  </w:style>
  <w:style w:type="character" w:customStyle="1" w:styleId="article-headermeta-info-label">
    <w:name w:val="article-header__meta-info-label"/>
    <w:basedOn w:val="DefaultParagraphFont"/>
    <w:rsid w:val="002572EE"/>
  </w:style>
  <w:style w:type="character" w:customStyle="1" w:styleId="article-headermeta-info-data">
    <w:name w:val="article-header__meta-info-data"/>
    <w:basedOn w:val="DefaultParagraphFont"/>
    <w:rsid w:val="002572EE"/>
  </w:style>
  <w:style w:type="character" w:customStyle="1" w:styleId="Heading2Char">
    <w:name w:val="Heading 2 Char"/>
    <w:basedOn w:val="DefaultParagraphFont"/>
    <w:link w:val="Heading2"/>
    <w:uiPriority w:val="9"/>
    <w:semiHidden/>
    <w:rsid w:val="00AC7109"/>
    <w:rPr>
      <w:rFonts w:asciiTheme="majorHAnsi" w:eastAsiaTheme="majorEastAsia" w:hAnsiTheme="majorHAnsi" w:cstheme="majorBidi"/>
      <w:color w:val="2E74B5" w:themeColor="accent1" w:themeShade="BF"/>
      <w:sz w:val="26"/>
      <w:szCs w:val="26"/>
      <w:lang w:val="en-US"/>
    </w:rPr>
  </w:style>
  <w:style w:type="paragraph" w:styleId="HTMLPreformatted">
    <w:name w:val="HTML Preformatted"/>
    <w:basedOn w:val="Normal"/>
    <w:link w:val="HTMLPreformattedChar"/>
    <w:uiPriority w:val="99"/>
    <w:unhideWhenUsed/>
    <w:rsid w:val="00AC7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AC7109"/>
    <w:rPr>
      <w:rFonts w:ascii="Courier New" w:eastAsia="Times New Roman" w:hAnsi="Courier New" w:cs="Times New Roman"/>
      <w:sz w:val="20"/>
      <w:szCs w:val="20"/>
      <w:lang w:val="x-none" w:eastAsia="x-none"/>
    </w:rPr>
  </w:style>
  <w:style w:type="character" w:customStyle="1" w:styleId="Heading1Char">
    <w:name w:val="Heading 1 Char"/>
    <w:basedOn w:val="DefaultParagraphFont"/>
    <w:link w:val="Heading1"/>
    <w:uiPriority w:val="9"/>
    <w:rsid w:val="00152FB0"/>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unhideWhenUsed/>
    <w:rsid w:val="00152FB0"/>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xref">
    <w:name w:val="xref"/>
    <w:basedOn w:val="DefaultParagraphFont"/>
    <w:rsid w:val="00152FB0"/>
  </w:style>
  <w:style w:type="character" w:customStyle="1" w:styleId="apple-converted-space">
    <w:name w:val="apple-converted-space"/>
    <w:basedOn w:val="DefaultParagraphFont"/>
    <w:rsid w:val="00152FB0"/>
  </w:style>
  <w:style w:type="character" w:customStyle="1" w:styleId="level-4">
    <w:name w:val="level-4"/>
    <w:basedOn w:val="DefaultParagraphFont"/>
    <w:rsid w:val="00152FB0"/>
  </w:style>
  <w:style w:type="character" w:styleId="Emphasis">
    <w:name w:val="Emphasis"/>
    <w:basedOn w:val="DefaultParagraphFont"/>
    <w:uiPriority w:val="20"/>
    <w:qFormat/>
    <w:rsid w:val="00152FB0"/>
    <w:rPr>
      <w:i/>
      <w:iCs/>
    </w:rPr>
  </w:style>
  <w:style w:type="paragraph" w:customStyle="1" w:styleId="p">
    <w:name w:val="p"/>
    <w:basedOn w:val="Normal"/>
    <w:rsid w:val="00152FB0"/>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ref-journal">
    <w:name w:val="ref-journal"/>
    <w:basedOn w:val="DefaultParagraphFont"/>
    <w:rsid w:val="00152FB0"/>
  </w:style>
  <w:style w:type="character" w:customStyle="1" w:styleId="ref-vol">
    <w:name w:val="ref-vol"/>
    <w:basedOn w:val="DefaultParagraphFont"/>
    <w:rsid w:val="00152FB0"/>
  </w:style>
  <w:style w:type="character" w:customStyle="1" w:styleId="element-citation">
    <w:name w:val="element-citation"/>
    <w:basedOn w:val="DefaultParagraphFont"/>
    <w:rsid w:val="00152FB0"/>
  </w:style>
  <w:style w:type="character" w:customStyle="1" w:styleId="fn">
    <w:name w:val="fn"/>
    <w:basedOn w:val="DefaultParagraphFont"/>
    <w:rsid w:val="00152FB0"/>
  </w:style>
  <w:style w:type="character" w:customStyle="1" w:styleId="comma">
    <w:name w:val="comma"/>
    <w:basedOn w:val="DefaultParagraphFont"/>
    <w:rsid w:val="00152FB0"/>
  </w:style>
  <w:style w:type="character" w:customStyle="1" w:styleId="ui-ncbitoggler-master-text">
    <w:name w:val="ui-ncbitoggler-master-text"/>
    <w:basedOn w:val="DefaultParagraphFont"/>
    <w:rsid w:val="00152FB0"/>
  </w:style>
  <w:style w:type="paragraph" w:customStyle="1" w:styleId="copyright">
    <w:name w:val="copyright"/>
    <w:basedOn w:val="Normal"/>
    <w:rsid w:val="00152FB0"/>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FollowedHyperlink">
    <w:name w:val="FollowedHyperlink"/>
    <w:basedOn w:val="DefaultParagraphFont"/>
    <w:uiPriority w:val="99"/>
    <w:semiHidden/>
    <w:unhideWhenUsed/>
    <w:rsid w:val="00152FB0"/>
    <w:rPr>
      <w:color w:val="954F72" w:themeColor="followedHyperlink"/>
      <w:u w:val="single"/>
    </w:rPr>
  </w:style>
  <w:style w:type="paragraph" w:styleId="ListParagraph">
    <w:name w:val="List Paragraph"/>
    <w:basedOn w:val="Normal"/>
    <w:uiPriority w:val="34"/>
    <w:qFormat/>
    <w:rsid w:val="00152FB0"/>
    <w:pPr>
      <w:ind w:left="720"/>
      <w:contextualSpacing/>
    </w:pPr>
    <w:rPr>
      <w:rFonts w:eastAsiaTheme="minorEastAsia"/>
      <w:lang w:val="sr-Latn-RS"/>
    </w:rPr>
  </w:style>
  <w:style w:type="paragraph" w:styleId="Header">
    <w:name w:val="header"/>
    <w:basedOn w:val="Normal"/>
    <w:link w:val="HeaderChar"/>
    <w:uiPriority w:val="99"/>
    <w:unhideWhenUsed/>
    <w:rsid w:val="00152FB0"/>
    <w:pPr>
      <w:tabs>
        <w:tab w:val="center" w:pos="4536"/>
        <w:tab w:val="right" w:pos="9072"/>
      </w:tabs>
      <w:spacing w:after="0" w:line="240" w:lineRule="auto"/>
    </w:pPr>
    <w:rPr>
      <w:rFonts w:eastAsiaTheme="minorEastAsia"/>
      <w:lang w:val="sr-Latn-RS"/>
    </w:rPr>
  </w:style>
  <w:style w:type="character" w:customStyle="1" w:styleId="HeaderChar">
    <w:name w:val="Header Char"/>
    <w:basedOn w:val="DefaultParagraphFont"/>
    <w:link w:val="Header"/>
    <w:uiPriority w:val="99"/>
    <w:rsid w:val="00152FB0"/>
    <w:rPr>
      <w:rFonts w:eastAsiaTheme="minorEastAsia"/>
    </w:rPr>
  </w:style>
  <w:style w:type="paragraph" w:styleId="Footer">
    <w:name w:val="footer"/>
    <w:basedOn w:val="Normal"/>
    <w:link w:val="FooterChar"/>
    <w:uiPriority w:val="99"/>
    <w:unhideWhenUsed/>
    <w:rsid w:val="00152FB0"/>
    <w:pPr>
      <w:tabs>
        <w:tab w:val="center" w:pos="4536"/>
        <w:tab w:val="right" w:pos="9072"/>
      </w:tabs>
      <w:spacing w:after="0" w:line="240" w:lineRule="auto"/>
    </w:pPr>
    <w:rPr>
      <w:rFonts w:eastAsiaTheme="minorEastAsia"/>
      <w:lang w:val="sr-Latn-RS"/>
    </w:rPr>
  </w:style>
  <w:style w:type="character" w:customStyle="1" w:styleId="FooterChar">
    <w:name w:val="Footer Char"/>
    <w:basedOn w:val="DefaultParagraphFont"/>
    <w:link w:val="Footer"/>
    <w:uiPriority w:val="99"/>
    <w:rsid w:val="00152FB0"/>
    <w:rPr>
      <w:rFonts w:eastAsiaTheme="minorEastAsia"/>
    </w:rPr>
  </w:style>
  <w:style w:type="character" w:customStyle="1" w:styleId="title-text">
    <w:name w:val="title-text"/>
    <w:basedOn w:val="DefaultParagraphFont"/>
    <w:rsid w:val="00152FB0"/>
  </w:style>
  <w:style w:type="character" w:customStyle="1" w:styleId="fm-citation-ids-label">
    <w:name w:val="fm-citation-ids-label"/>
    <w:basedOn w:val="DefaultParagraphFont"/>
    <w:rsid w:val="00152FB0"/>
  </w:style>
  <w:style w:type="paragraph" w:customStyle="1" w:styleId="article-doi">
    <w:name w:val="article-doi"/>
    <w:basedOn w:val="Normal"/>
    <w:rsid w:val="00152FB0"/>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Date1">
    <w:name w:val="Date1"/>
    <w:basedOn w:val="DefaultParagraphFont"/>
    <w:rsid w:val="00152FB0"/>
  </w:style>
  <w:style w:type="character" w:customStyle="1" w:styleId="pagesnum">
    <w:name w:val="pagesnum"/>
    <w:basedOn w:val="DefaultParagraphFont"/>
    <w:rsid w:val="00152FB0"/>
  </w:style>
  <w:style w:type="character" w:styleId="Strong">
    <w:name w:val="Strong"/>
    <w:basedOn w:val="DefaultParagraphFont"/>
    <w:uiPriority w:val="22"/>
    <w:qFormat/>
    <w:rsid w:val="00152FB0"/>
    <w:rPr>
      <w:b/>
      <w:bCs/>
    </w:rPr>
  </w:style>
  <w:style w:type="character" w:customStyle="1" w:styleId="metadata-label">
    <w:name w:val="metadata-label"/>
    <w:basedOn w:val="DefaultParagraphFont"/>
    <w:rsid w:val="00152FB0"/>
  </w:style>
  <w:style w:type="character" w:customStyle="1" w:styleId="highwire-cite-metadata-date">
    <w:name w:val="highwire-cite-metadata-date"/>
    <w:basedOn w:val="DefaultParagraphFont"/>
    <w:rsid w:val="00152FB0"/>
  </w:style>
  <w:style w:type="character" w:customStyle="1" w:styleId="doi">
    <w:name w:val="doi"/>
    <w:basedOn w:val="DefaultParagraphFont"/>
    <w:rsid w:val="00152FB0"/>
  </w:style>
  <w:style w:type="character" w:customStyle="1" w:styleId="highwire-cite-metadata-doi">
    <w:name w:val="highwire-cite-metadata-doi"/>
    <w:basedOn w:val="DefaultParagraphFont"/>
    <w:rsid w:val="00152FB0"/>
  </w:style>
  <w:style w:type="character" w:customStyle="1" w:styleId="color">
    <w:name w:val="color"/>
    <w:basedOn w:val="DefaultParagraphFont"/>
    <w:rsid w:val="00152FB0"/>
  </w:style>
  <w:style w:type="character" w:customStyle="1" w:styleId="highwire-citation-authors">
    <w:name w:val="highwire-citation-authors"/>
    <w:basedOn w:val="DefaultParagraphFont"/>
    <w:rsid w:val="00152FB0"/>
  </w:style>
  <w:style w:type="character" w:customStyle="1" w:styleId="highwire-citation-author">
    <w:name w:val="highwire-citation-author"/>
    <w:basedOn w:val="DefaultParagraphFont"/>
    <w:rsid w:val="00152FB0"/>
  </w:style>
  <w:style w:type="character" w:customStyle="1" w:styleId="highwire-cite-metadata-journal">
    <w:name w:val="highwire-cite-metadata-journal"/>
    <w:basedOn w:val="DefaultParagraphFont"/>
    <w:rsid w:val="00152FB0"/>
  </w:style>
  <w:style w:type="character" w:customStyle="1" w:styleId="highwire-cite-metadata-volume">
    <w:name w:val="highwire-cite-metadata-volume"/>
    <w:basedOn w:val="DefaultParagraphFont"/>
    <w:rsid w:val="00152FB0"/>
  </w:style>
  <w:style w:type="character" w:customStyle="1" w:styleId="highwire-cite-metadata-issue">
    <w:name w:val="highwire-cite-metadata-issue"/>
    <w:basedOn w:val="DefaultParagraphFont"/>
    <w:rsid w:val="00152FB0"/>
  </w:style>
  <w:style w:type="character" w:customStyle="1" w:styleId="highwire-cite-metadata-pages">
    <w:name w:val="highwire-cite-metadata-pages"/>
    <w:basedOn w:val="DefaultParagraphFont"/>
    <w:rsid w:val="00152FB0"/>
  </w:style>
  <w:style w:type="character" w:customStyle="1" w:styleId="name">
    <w:name w:val="name"/>
    <w:basedOn w:val="DefaultParagraphFont"/>
    <w:rsid w:val="00152FB0"/>
  </w:style>
  <w:style w:type="character" w:customStyle="1" w:styleId="text">
    <w:name w:val="text"/>
    <w:basedOn w:val="DefaultParagraphFont"/>
    <w:rsid w:val="00152FB0"/>
  </w:style>
  <w:style w:type="character" w:customStyle="1" w:styleId="author-ref">
    <w:name w:val="author-ref"/>
    <w:basedOn w:val="DefaultParagraphFont"/>
    <w:rsid w:val="00152FB0"/>
  </w:style>
  <w:style w:type="character" w:customStyle="1" w:styleId="sr-only">
    <w:name w:val="sr-only"/>
    <w:basedOn w:val="DefaultParagraphFont"/>
    <w:rsid w:val="00152FB0"/>
  </w:style>
  <w:style w:type="paragraph" w:styleId="CommentSubject">
    <w:name w:val="annotation subject"/>
    <w:basedOn w:val="CommentText"/>
    <w:next w:val="CommentText"/>
    <w:link w:val="CommentSubjectChar"/>
    <w:uiPriority w:val="99"/>
    <w:semiHidden/>
    <w:unhideWhenUsed/>
    <w:rsid w:val="00152FB0"/>
    <w:rPr>
      <w:b/>
      <w:bCs/>
    </w:rPr>
  </w:style>
  <w:style w:type="character" w:customStyle="1" w:styleId="CommentSubjectChar">
    <w:name w:val="Comment Subject Char"/>
    <w:basedOn w:val="CommentTextChar"/>
    <w:link w:val="CommentSubject"/>
    <w:uiPriority w:val="99"/>
    <w:semiHidden/>
    <w:rsid w:val="00152FB0"/>
    <w:rPr>
      <w:rFonts w:ascii="Tahoma" w:eastAsiaTheme="minorEastAsia" w:hAnsi="Tahoma" w:cs="Tahoma"/>
      <w:b/>
      <w:bCs/>
      <w:sz w:val="16"/>
      <w:szCs w:val="20"/>
      <w:lang w:val="en-US"/>
    </w:rPr>
  </w:style>
  <w:style w:type="paragraph" w:styleId="NoSpacing">
    <w:name w:val="No Spacing"/>
    <w:uiPriority w:val="1"/>
    <w:qFormat/>
    <w:rsid w:val="00152FB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aestri%20M%5BAuthor%5D&amp;cauthor=true&amp;cauthor_uid=24868323" TargetMode="External"/><Relationship Id="rId117" Type="http://schemas.openxmlformats.org/officeDocument/2006/relationships/hyperlink" Target="https://www.ncbi.nlm.nih.gov/pubmed/?term=Hernandez%20JL%5BAuthor%5D&amp;cauthor=true&amp;cauthor_uid=23058631" TargetMode="External"/><Relationship Id="rId21" Type="http://schemas.openxmlformats.org/officeDocument/2006/relationships/hyperlink" Target="https://www.ncbi.nlm.nih.gov/pmc/articles/PMC3283565/" TargetMode="External"/><Relationship Id="rId42" Type="http://schemas.openxmlformats.org/officeDocument/2006/relationships/hyperlink" Target="https://www.ncbi.nlm.nih.gov/pubmed/?term=Szapary%20P%5BAuthor%5D&amp;cauthor=true&amp;cauthor_uid=20074279" TargetMode="External"/><Relationship Id="rId47" Type="http://schemas.openxmlformats.org/officeDocument/2006/relationships/hyperlink" Target="https://doi.org/10.1016/S0952-7915" TargetMode="External"/><Relationship Id="rId63" Type="http://schemas.openxmlformats.org/officeDocument/2006/relationships/hyperlink" Target="https://www.ncbi.nlm.nih.gov/pubmed/?term=Laurence%20A%5BAuthor%5D&amp;cauthor=true&amp;cauthor_uid=20962846" TargetMode="External"/><Relationship Id="rId68" Type="http://schemas.openxmlformats.org/officeDocument/2006/relationships/hyperlink" Target="https://www.ncbi.nlm.nih.gov/pubmed/?term=Ramos%20HL%5BAuthor%5D&amp;cauthor=true&amp;cauthor_uid=20962846" TargetMode="External"/><Relationship Id="rId84" Type="http://schemas.openxmlformats.org/officeDocument/2006/relationships/hyperlink" Target="https://www.ncbi.nlm.nih.gov/pubmed/?term=Remedios%20KA%5BAuthor%5D&amp;cauthor=true&amp;cauthor_uid=25893595" TargetMode="External"/><Relationship Id="rId89" Type="http://schemas.openxmlformats.org/officeDocument/2006/relationships/hyperlink" Target="https://www.ncbi.nlm.nih.gov/pubmed/?term=Menter%20A%5BAuthor%5D&amp;cauthor=true&amp;cauthor_uid=22455412" TargetMode="External"/><Relationship Id="rId112" Type="http://schemas.openxmlformats.org/officeDocument/2006/relationships/hyperlink" Target="https://www.ncbi.nlm.nih.gov/pubmed/?term=Pascual%20V%5BAuthor%5D&amp;cauthor=true&amp;cauthor_uid=15738055" TargetMode="External"/><Relationship Id="rId16" Type="http://schemas.openxmlformats.org/officeDocument/2006/relationships/hyperlink" Target="https://www.ncbi.nlm.nih.gov/pmc/articles/PMC3283565/" TargetMode="External"/><Relationship Id="rId107" Type="http://schemas.openxmlformats.org/officeDocument/2006/relationships/hyperlink" Target="https://www.ncbi.nlm.nih.gov/pubmed/?term=Yurasov%20S%5BAuthor%5D&amp;cauthor=true&amp;cauthor_uid=15738055" TargetMode="External"/><Relationship Id="rId11" Type="http://schemas.openxmlformats.org/officeDocument/2006/relationships/hyperlink" Target="https://www.ncbi.nlm.nih.gov/pmc/articles/PMC3283565/" TargetMode="External"/><Relationship Id="rId32" Type="http://schemas.openxmlformats.org/officeDocument/2006/relationships/hyperlink" Target="https://doi.org/10.1006/expr.1995.1059" TargetMode="External"/><Relationship Id="rId37" Type="http://schemas.openxmlformats.org/officeDocument/2006/relationships/hyperlink" Target="https://www.ncbi.nlm.nih.gov/pubmed/?term=Benson%20J%5BAuthor%5D&amp;cauthor=true&amp;cauthor_uid=20074279" TargetMode="External"/><Relationship Id="rId53" Type="http://schemas.openxmlformats.org/officeDocument/2006/relationships/hyperlink" Target="http://www.jleukbio.org/search?author1=M+Ishige&amp;sortspec=date&amp;submit=Submit" TargetMode="External"/><Relationship Id="rId58" Type="http://schemas.openxmlformats.org/officeDocument/2006/relationships/hyperlink" Target="http://www.jleukbio.org/search?author1=K+Ono%C3%A9&amp;sortspec=date&amp;submit=Submit" TargetMode="External"/><Relationship Id="rId74" Type="http://schemas.openxmlformats.org/officeDocument/2006/relationships/hyperlink" Target="https://www.ncbi.nlm.nih.gov/pubmed/?term=Kanno%20Y%5BAuthor%5D&amp;cauthor=true&amp;cauthor_uid=20962846" TargetMode="External"/><Relationship Id="rId79" Type="http://schemas.openxmlformats.org/officeDocument/2006/relationships/hyperlink" Target="https://www.ncbi.nlm.nih.gov/pubmed/?term=Belkaid%20Y%5BAuthor%5D&amp;cauthor=true&amp;cauthor_uid=20962846" TargetMode="External"/><Relationship Id="rId102" Type="http://schemas.openxmlformats.org/officeDocument/2006/relationships/hyperlink" Target="https://www.ncbi.nlm.nih.gov/pubmed/?term=Lin%20AY%5BAuthor%5D&amp;cauthor=true&amp;cauthor_uid=7540117" TargetMode="External"/><Relationship Id="rId123" Type="http://schemas.openxmlformats.org/officeDocument/2006/relationships/hyperlink" Target="http://www.annalsgastro.gr/index.php/annalsgastro/article/view/64/55" TargetMode="External"/><Relationship Id="rId5" Type="http://schemas.openxmlformats.org/officeDocument/2006/relationships/hyperlink" Target="mailto:jovanok@afrodita.rcub.bg.ac.rs" TargetMode="External"/><Relationship Id="rId90" Type="http://schemas.openxmlformats.org/officeDocument/2006/relationships/hyperlink" Target="https://www.ncbi.nlm.nih.gov/pubmed/?term=Ortonne%20JP%5BAuthor%5D&amp;cauthor=true&amp;cauthor_uid=22455412" TargetMode="External"/><Relationship Id="rId95" Type="http://schemas.openxmlformats.org/officeDocument/2006/relationships/hyperlink" Target="https://www.ncbi.nlm.nih.gov/pubmed/?term=Russell%20CB%5BAuthor%5D&amp;cauthor=true&amp;cauthor_uid=22455412" TargetMode="External"/><Relationship Id="rId22" Type="http://schemas.openxmlformats.org/officeDocument/2006/relationships/hyperlink" Target="https://www.ncbi.nlm.nih.gov/pmc/articles/PMC3283565/" TargetMode="External"/><Relationship Id="rId27" Type="http://schemas.openxmlformats.org/officeDocument/2006/relationships/hyperlink" Target="https://www.ncbi.nlm.nih.gov/pubmed/?term=Goblirsch%20S%5BAuthor%5D&amp;cauthor=true&amp;cauthor_uid=24868323" TargetMode="External"/><Relationship Id="rId43" Type="http://schemas.openxmlformats.org/officeDocument/2006/relationships/hyperlink" Target="http://www.annalsgastro.gr/index.php/annalsgastro/article/view/64/55" TargetMode="External"/><Relationship Id="rId48" Type="http://schemas.openxmlformats.org/officeDocument/2006/relationships/hyperlink" Target="https://www.ncbi.nlm.nih.gov/pmc/articles/PMC3283565/" TargetMode="External"/><Relationship Id="rId64" Type="http://schemas.openxmlformats.org/officeDocument/2006/relationships/hyperlink" Target="https://www.ncbi.nlm.nih.gov/pubmed/?term=Yang%20XP%5BAuthor%5D&amp;cauthor=true&amp;cauthor_uid=20962846" TargetMode="External"/><Relationship Id="rId69" Type="http://schemas.openxmlformats.org/officeDocument/2006/relationships/hyperlink" Target="https://www.ncbi.nlm.nih.gov/pubmed/?term=Wei%20L%5BAuthor%5D&amp;cauthor=true&amp;cauthor_uid=20962846" TargetMode="External"/><Relationship Id="rId113" Type="http://schemas.openxmlformats.org/officeDocument/2006/relationships/hyperlink" Target="https://www.ncbi.nlm.nih.gov/pubmed/?term=Nussenzweig%20MC%5BAuthor%5D&amp;cauthor=true&amp;cauthor_uid=15738055" TargetMode="External"/><Relationship Id="rId118" Type="http://schemas.openxmlformats.org/officeDocument/2006/relationships/hyperlink" Target="https://www.ncbi.nlm.nih.gov/pubmed/?term=Leung%20G%5BAuthor%5D&amp;cauthor=true&amp;cauthor_uid=23058631" TargetMode="External"/><Relationship Id="rId80" Type="http://schemas.openxmlformats.org/officeDocument/2006/relationships/hyperlink" Target="https://www.ncbi.nlm.nih.gov/pubmed/?term=Cua%20DJ%5BAuthor%5D&amp;cauthor=true&amp;cauthor_uid=20962846" TargetMode="External"/><Relationship Id="rId85" Type="http://schemas.openxmlformats.org/officeDocument/2006/relationships/hyperlink" Target="https://www.ncbi.nlm.nih.gov/pubmed/?term=Abbas%20AK%5BAuthor%5D&amp;cauthor=true&amp;cauthor_uid=25893595" TargetMode="External"/><Relationship Id="rId12" Type="http://schemas.openxmlformats.org/officeDocument/2006/relationships/hyperlink" Target="https://www.ncbi.nlm.nih.gov/pmc/articles/PMC3283565/" TargetMode="External"/><Relationship Id="rId17" Type="http://schemas.openxmlformats.org/officeDocument/2006/relationships/hyperlink" Target="https://www.ncbi.nlm.nih.gov/pmc/articles/PMC3283565/" TargetMode="External"/><Relationship Id="rId33" Type="http://schemas.openxmlformats.org/officeDocument/2006/relationships/hyperlink" Target="https://www.ncbi.nlm.nih.gov/pmc/articles/PMC3283565/" TargetMode="External"/><Relationship Id="rId38" Type="http://schemas.openxmlformats.org/officeDocument/2006/relationships/hyperlink" Target="https://www.ncbi.nlm.nih.gov/pubmed/?term=Blank%20M%5BAuthor%5D&amp;cauthor=true&amp;cauthor_uid=20074279" TargetMode="External"/><Relationship Id="rId59" Type="http://schemas.openxmlformats.org/officeDocument/2006/relationships/hyperlink" Target="http://iai.asm.org/search?author1=N+K+Day&amp;sortspec=date&amp;submit=Submit" TargetMode="External"/><Relationship Id="rId103" Type="http://schemas.openxmlformats.org/officeDocument/2006/relationships/hyperlink" Target="https://www.ncbi.nlm.nih.gov/pubmed/?term=Strober%20W%5BAuthor%5D&amp;cauthor=true&amp;cauthor_uid=7540117" TargetMode="External"/><Relationship Id="rId108" Type="http://schemas.openxmlformats.org/officeDocument/2006/relationships/hyperlink" Target="https://www.ncbi.nlm.nih.gov/pubmed/?term=Wardemann%20H%5BAuthor%5D&amp;cauthor=true&amp;cauthor_uid=15738055" TargetMode="External"/><Relationship Id="rId124" Type="http://schemas.openxmlformats.org/officeDocument/2006/relationships/hyperlink" Target="http://www.cabi.org/cabebooks/ebook/20063118431" TargetMode="External"/><Relationship Id="rId54" Type="http://schemas.openxmlformats.org/officeDocument/2006/relationships/hyperlink" Target="http://www.jleukbio.org/search?author1=W+Bingyan&amp;sortspec=date&amp;submit=Submit" TargetMode="External"/><Relationship Id="rId70" Type="http://schemas.openxmlformats.org/officeDocument/2006/relationships/hyperlink" Target="https://www.ncbi.nlm.nih.gov/pubmed/?term=Davidson%20TS%5BAuthor%5D&amp;cauthor=true&amp;cauthor_uid=20962846" TargetMode="External"/><Relationship Id="rId75" Type="http://schemas.openxmlformats.org/officeDocument/2006/relationships/hyperlink" Target="https://www.ncbi.nlm.nih.gov/pubmed/?term=Watford%20WT%5BAuthor%5D&amp;cauthor=true&amp;cauthor_uid=20962846" TargetMode="External"/><Relationship Id="rId91" Type="http://schemas.openxmlformats.org/officeDocument/2006/relationships/hyperlink" Target="https://www.ncbi.nlm.nih.gov/pubmed/?term=Krueger%20JG%5BAuthor%5D&amp;cauthor=true&amp;cauthor_uid=22455412" TargetMode="External"/><Relationship Id="rId96" Type="http://schemas.openxmlformats.org/officeDocument/2006/relationships/hyperlink" Target="https://www.ncbi.nlm.nih.gov/pubmed/?term=Thompson%20EH%5BAuthor%5D&amp;cauthor=true&amp;cauthor_uid=22455412" TargetMode="External"/><Relationship Id="rId1" Type="http://schemas.openxmlformats.org/officeDocument/2006/relationships/numbering" Target="numbering.xml"/><Relationship Id="rId6" Type="http://schemas.openxmlformats.org/officeDocument/2006/relationships/hyperlink" Target="mailto:j.x.kong@wjgnet.com" TargetMode="External"/><Relationship Id="rId23" Type="http://schemas.openxmlformats.org/officeDocument/2006/relationships/hyperlink" Target="https://www.ncbi.nlm.nih.gov/pubmed/?term=Rinaldi%20F%5BAuthor%5D&amp;cauthor=true&amp;cauthor_uid=24868323" TargetMode="External"/><Relationship Id="rId28" Type="http://schemas.openxmlformats.org/officeDocument/2006/relationships/hyperlink" Target="https://www.ncbi.nlm.nih.gov/pubmed/?term=Tamarozzi%20F%5BAuthor%5D&amp;cauthor=true&amp;cauthor_uid=24868323" TargetMode="External"/><Relationship Id="rId49" Type="http://schemas.openxmlformats.org/officeDocument/2006/relationships/hyperlink" Target="https://www.ncbi.nlm.nih.gov/pmc/articles/PMC3283565/" TargetMode="External"/><Relationship Id="rId114" Type="http://schemas.openxmlformats.org/officeDocument/2006/relationships/hyperlink" Target="https://doi.org/10.1016/S0198-8859(01)00309-3" TargetMode="External"/><Relationship Id="rId119" Type="http://schemas.openxmlformats.org/officeDocument/2006/relationships/hyperlink" Target="https://www.ncbi.nlm.nih.gov/pubmed/?term=McKay%20DM%5BAuthor%5D&amp;cauthor=true&amp;cauthor_uid=23058631" TargetMode="External"/><Relationship Id="rId44" Type="http://schemas.openxmlformats.org/officeDocument/2006/relationships/hyperlink" Target="https://doi.org/10.1016/S1471-4906(01)01975-5" TargetMode="External"/><Relationship Id="rId60" Type="http://schemas.openxmlformats.org/officeDocument/2006/relationships/hyperlink" Target="http://iai.asm.org/search?author1=R+A+Good&amp;sortspec=date&amp;submit=Submit" TargetMode="External"/><Relationship Id="rId65" Type="http://schemas.openxmlformats.org/officeDocument/2006/relationships/hyperlink" Target="https://www.ncbi.nlm.nih.gov/pubmed/?term=Tato%20CM%5BAuthor%5D&amp;cauthor=true&amp;cauthor_uid=20962846" TargetMode="External"/><Relationship Id="rId81" Type="http://schemas.openxmlformats.org/officeDocument/2006/relationships/hyperlink" Target="https://www.ncbi.nlm.nih.gov/pubmed/?term=Chen%20W%5BAuthor%5D&amp;cauthor=true&amp;cauthor_uid=20962846" TargetMode="External"/><Relationship Id="rId86" Type="http://schemas.openxmlformats.org/officeDocument/2006/relationships/hyperlink" Target="https://www.ncbi.nlm.nih.gov/pubmed/25893595" TargetMode="External"/><Relationship Id="rId13" Type="http://schemas.openxmlformats.org/officeDocument/2006/relationships/hyperlink" Target="https://www.ncbi.nlm.nih.gov/pmc/articles/PMC3283565/" TargetMode="External"/><Relationship Id="rId18" Type="http://schemas.openxmlformats.org/officeDocument/2006/relationships/hyperlink" Target="https://www.ncbi.nlm.nih.gov/pmc/articles/PMC3283565/" TargetMode="External"/><Relationship Id="rId39" Type="http://schemas.openxmlformats.org/officeDocument/2006/relationships/hyperlink" Target="https://www.ncbi.nlm.nih.gov/pubmed/?term=Brodmerkel%20C%5BAuthor%5D&amp;cauthor=true&amp;cauthor_uid=20074279" TargetMode="External"/><Relationship Id="rId109" Type="http://schemas.openxmlformats.org/officeDocument/2006/relationships/hyperlink" Target="https://www.ncbi.nlm.nih.gov/pubmed/?term=Hammersen%20J%5BAuthor%5D&amp;cauthor=true&amp;cauthor_uid=15738055" TargetMode="External"/><Relationship Id="rId34" Type="http://schemas.openxmlformats.org/officeDocument/2006/relationships/hyperlink" Target="https://www.ncbi.nlm.nih.gov/pmc/articles/PMC3283565/" TargetMode="External"/><Relationship Id="rId50" Type="http://schemas.openxmlformats.org/officeDocument/2006/relationships/hyperlink" Target="https://www.ncbi.nlm.nih.gov/pmc/articles/PMC3283565/" TargetMode="External"/><Relationship Id="rId55" Type="http://schemas.openxmlformats.org/officeDocument/2006/relationships/hyperlink" Target="http://www.jleukbio.org/search?author1=M+Kumagai&amp;sortspec=date&amp;submit=Submit" TargetMode="External"/><Relationship Id="rId76" Type="http://schemas.openxmlformats.org/officeDocument/2006/relationships/hyperlink" Target="https://www.ncbi.nlm.nih.gov/pubmed/?term=Sun%20HW%5BAuthor%5D&amp;cauthor=true&amp;cauthor_uid=20962846" TargetMode="External"/><Relationship Id="rId97" Type="http://schemas.openxmlformats.org/officeDocument/2006/relationships/hyperlink" Target="https://www.ncbi.nlm.nih.gov/pubmed/?term=Baumgartner%20S%5BAuthor%5D&amp;cauthor=true&amp;cauthor_uid=22455412" TargetMode="External"/><Relationship Id="rId104" Type="http://schemas.openxmlformats.org/officeDocument/2006/relationships/hyperlink" Target="https://www.ncbi.nlm.nih.gov/pubmed/?term=Lenardo%20MJ%5BAuthor%5D&amp;cauthor=true&amp;cauthor_uid=7540117" TargetMode="External"/><Relationship Id="rId120" Type="http://schemas.openxmlformats.org/officeDocument/2006/relationships/hyperlink" Target="https://www.ncbi.nlm.nih.gov/pubmed/23058631?dopt=Abstract&amp;holding=npg" TargetMode="External"/><Relationship Id="rId125" Type="http://schemas.openxmlformats.org/officeDocument/2006/relationships/hyperlink" Target="http://www.academicjournals.org/ajmr" TargetMode="External"/><Relationship Id="rId7" Type="http://schemas.openxmlformats.org/officeDocument/2006/relationships/comments" Target="comments.xml"/><Relationship Id="rId71" Type="http://schemas.openxmlformats.org/officeDocument/2006/relationships/hyperlink" Target="https://www.ncbi.nlm.nih.gov/pubmed/?term=Bouladoux%20N%5BAuthor%5D&amp;cauthor=true&amp;cauthor_uid=20962846" TargetMode="External"/><Relationship Id="rId92" Type="http://schemas.openxmlformats.org/officeDocument/2006/relationships/hyperlink" Target="https://www.ncbi.nlm.nih.gov/pubmed/?term=Kricorian%20G%5BAuthor%5D&amp;cauthor=true&amp;cauthor_uid=22455412" TargetMode="External"/><Relationship Id="rId2" Type="http://schemas.openxmlformats.org/officeDocument/2006/relationships/styles" Target="styles.xml"/><Relationship Id="rId29" Type="http://schemas.openxmlformats.org/officeDocument/2006/relationships/hyperlink" Target="https://www.ncbi.nlm.nih.gov/pmc/articles/PMC4033287/" TargetMode="External"/><Relationship Id="rId24" Type="http://schemas.openxmlformats.org/officeDocument/2006/relationships/hyperlink" Target="https://www.ncbi.nlm.nih.gov/pubmed/?term=Brunetti%20E%5BAuthor%5D&amp;cauthor=true&amp;cauthor_uid=24868323" TargetMode="External"/><Relationship Id="rId40" Type="http://schemas.openxmlformats.org/officeDocument/2006/relationships/hyperlink" Target="https://www.ncbi.nlm.nih.gov/pubmed/?term=Baker%20D%5BAuthor%5D&amp;cauthor=true&amp;cauthor_uid=20074279" TargetMode="External"/><Relationship Id="rId45" Type="http://schemas.openxmlformats.org/officeDocument/2006/relationships/hyperlink" Target="https://www.ncbi.nlm.nih.gov/pmc/articles/PMC3283565/" TargetMode="External"/><Relationship Id="rId66" Type="http://schemas.openxmlformats.org/officeDocument/2006/relationships/hyperlink" Target="https://www.ncbi.nlm.nih.gov/pubmed/?term=McGeachy%20MJ%5BAuthor%5D&amp;cauthor=true&amp;cauthor_uid=20962846" TargetMode="External"/><Relationship Id="rId87" Type="http://schemas.openxmlformats.org/officeDocument/2006/relationships/hyperlink" Target="https://www.ncbi.nlm.nih.gov/pubmed/?term=Papp%20KA%5BAuthor%5D&amp;cauthor=true&amp;cauthor_uid=22455412" TargetMode="External"/><Relationship Id="rId110" Type="http://schemas.openxmlformats.org/officeDocument/2006/relationships/hyperlink" Target="https://www.ncbi.nlm.nih.gov/pubmed/?term=Tsuiji%20M%5BAuthor%5D&amp;cauthor=true&amp;cauthor_uid=15738055" TargetMode="External"/><Relationship Id="rId115" Type="http://schemas.openxmlformats.org/officeDocument/2006/relationships/hyperlink" Target="http://www.academicjournals.org/ajmr" TargetMode="External"/><Relationship Id="rId61" Type="http://schemas.openxmlformats.org/officeDocument/2006/relationships/hyperlink" Target="http://iai.asm.org/search?author1=K+Ono%C3%A9&amp;sortspec=date&amp;submit=Submit" TargetMode="External"/><Relationship Id="rId82" Type="http://schemas.openxmlformats.org/officeDocument/2006/relationships/hyperlink" Target="https://www.ncbi.nlm.nih.gov/pubmed/?term=O%27Shea%20JJ%5BAuthor%5D&amp;cauthor=true&amp;cauthor_uid=20962846" TargetMode="External"/><Relationship Id="rId19" Type="http://schemas.openxmlformats.org/officeDocument/2006/relationships/hyperlink" Target="https://www.ncbi.nlm.nih.gov/pmc/articles/PMC3283565/" TargetMode="External"/><Relationship Id="rId14" Type="http://schemas.openxmlformats.org/officeDocument/2006/relationships/hyperlink" Target="https://www.ncbi.nlm.nih.gov/pmc/articles/PMC3283565/" TargetMode="External"/><Relationship Id="rId30" Type="http://schemas.openxmlformats.org/officeDocument/2006/relationships/hyperlink" Target="http://dx.doi.org/10.1155/2010/583297" TargetMode="External"/><Relationship Id="rId35" Type="http://schemas.openxmlformats.org/officeDocument/2006/relationships/hyperlink" Target="https://doi.org/10.1017/S0022149X01000464" TargetMode="External"/><Relationship Id="rId56" Type="http://schemas.openxmlformats.org/officeDocument/2006/relationships/hyperlink" Target="http://www.jleukbio.org/search?author1=N+K+Day&amp;sortspec=date&amp;submit=Submit" TargetMode="External"/><Relationship Id="rId77" Type="http://schemas.openxmlformats.org/officeDocument/2006/relationships/hyperlink" Target="https://www.ncbi.nlm.nih.gov/pubmed/?term=Eberl%20G%5BAuthor%5D&amp;cauthor=true&amp;cauthor_uid=20962846" TargetMode="External"/><Relationship Id="rId100" Type="http://schemas.openxmlformats.org/officeDocument/2006/relationships/hyperlink" Target="https://www.ncbi.nlm.nih.gov/pubmed/?term=Dale%20JK%5BAuthor%5D&amp;cauthor=true&amp;cauthor_uid=7540117" TargetMode="External"/><Relationship Id="rId105" Type="http://schemas.openxmlformats.org/officeDocument/2006/relationships/hyperlink" Target="https://www.ncbi.nlm.nih.gov/pubmed/?term=Puck%20JM%5BAuthor%5D&amp;cauthor=true&amp;cauthor_uid=7540117" TargetMode="External"/><Relationship Id="rId126" Type="http://schemas.openxmlformats.org/officeDocument/2006/relationships/fontTable" Target="fontTable.xml"/><Relationship Id="rId8" Type="http://schemas.microsoft.com/office/2011/relationships/commentsExtended" Target="commentsExtended.xml"/><Relationship Id="rId51" Type="http://schemas.openxmlformats.org/officeDocument/2006/relationships/hyperlink" Target="https://doi.org/10.4049/jimmunol.171.4.1950" TargetMode="External"/><Relationship Id="rId72" Type="http://schemas.openxmlformats.org/officeDocument/2006/relationships/hyperlink" Target="https://www.ncbi.nlm.nih.gov/pubmed/?term=Grainger%20JR%5BAuthor%5D&amp;cauthor=true&amp;cauthor_uid=20962846" TargetMode="External"/><Relationship Id="rId93" Type="http://schemas.openxmlformats.org/officeDocument/2006/relationships/hyperlink" Target="https://www.ncbi.nlm.nih.gov/pubmed/?term=Aras%20G%5BAuthor%5D&amp;cauthor=true&amp;cauthor_uid=22455412" TargetMode="External"/><Relationship Id="rId98" Type="http://schemas.openxmlformats.org/officeDocument/2006/relationships/hyperlink" Target="https://www.ncbi.nlm.nih.gov/pubmed/?term=Rosenberg%20FJ%5BAuthor%5D&amp;cauthor=true&amp;cauthor_uid=7540117" TargetMode="External"/><Relationship Id="rId121" Type="http://schemas.openxmlformats.org/officeDocument/2006/relationships/hyperlink" Target="http://dx.doi.org/10.1155/2010/583297" TargetMode="External"/><Relationship Id="rId3" Type="http://schemas.openxmlformats.org/officeDocument/2006/relationships/settings" Target="settings.xml"/><Relationship Id="rId25" Type="http://schemas.openxmlformats.org/officeDocument/2006/relationships/hyperlink" Target="https://www.ncbi.nlm.nih.gov/pubmed/?term=Neumayr%20A%5BAuthor%5D&amp;cauthor=true&amp;cauthor_uid=24868323" TargetMode="External"/><Relationship Id="rId46" Type="http://schemas.openxmlformats.org/officeDocument/2006/relationships/hyperlink" Target="https://doi.org/10.1016/S0165-2478(98)00072-8" TargetMode="External"/><Relationship Id="rId67" Type="http://schemas.openxmlformats.org/officeDocument/2006/relationships/hyperlink" Target="https://www.ncbi.nlm.nih.gov/pubmed/?term=Konkel%20JE%5BAuthor%5D&amp;cauthor=true&amp;cauthor_uid=20962846" TargetMode="External"/><Relationship Id="rId116" Type="http://schemas.openxmlformats.org/officeDocument/2006/relationships/hyperlink" Target="https://www.ncbi.nlm.nih.gov/pubmed/18231878" TargetMode="External"/><Relationship Id="rId20" Type="http://schemas.openxmlformats.org/officeDocument/2006/relationships/hyperlink" Target="https://www.ncbi.nlm.nih.gov/pmc/articles/PMC3283565/" TargetMode="External"/><Relationship Id="rId41" Type="http://schemas.openxmlformats.org/officeDocument/2006/relationships/hyperlink" Target="https://www.ncbi.nlm.nih.gov/pubmed/?term=Sharples%20KR%5BAuthor%5D&amp;cauthor=true&amp;cauthor_uid=20074279" TargetMode="External"/><Relationship Id="rId62" Type="http://schemas.openxmlformats.org/officeDocument/2006/relationships/hyperlink" Target="https://www.ncbi.nlm.nih.gov/pmc/articles/PMC3283565/" TargetMode="External"/><Relationship Id="rId83" Type="http://schemas.openxmlformats.org/officeDocument/2006/relationships/hyperlink" Target="https://www.ncbi.nlm.nih.gov/pubmed/?term=Rosenblum%20MD%5BAuthor%5D&amp;cauthor=true&amp;cauthor_uid=25893595" TargetMode="External"/><Relationship Id="rId88" Type="http://schemas.openxmlformats.org/officeDocument/2006/relationships/hyperlink" Target="https://www.ncbi.nlm.nih.gov/pubmed/?term=Leonardi%20C%5BAuthor%5D&amp;cauthor=true&amp;cauthor_uid=22455412" TargetMode="External"/><Relationship Id="rId111" Type="http://schemas.openxmlformats.org/officeDocument/2006/relationships/hyperlink" Target="https://www.ncbi.nlm.nih.gov/pubmed/?term=Meffre%20E%5BAuthor%5D&amp;cauthor=true&amp;cauthor_uid=15738055" TargetMode="External"/><Relationship Id="rId15" Type="http://schemas.openxmlformats.org/officeDocument/2006/relationships/hyperlink" Target="https://www.ncbi.nlm.nih.gov/pmc/articles/PMC3283565/" TargetMode="External"/><Relationship Id="rId36" Type="http://schemas.openxmlformats.org/officeDocument/2006/relationships/hyperlink" Target="https://www.ncbi.nlm.nih.gov/pubmed/?term=Elliott%20M%5BAuthor%5D&amp;cauthor=true&amp;cauthor_uid=20074279" TargetMode="External"/><Relationship Id="rId57" Type="http://schemas.openxmlformats.org/officeDocument/2006/relationships/hyperlink" Target="http://www.jleukbio.org/search?author1=R+A+Good&amp;sortspec=date&amp;submit=Submit" TargetMode="External"/><Relationship Id="rId106" Type="http://schemas.openxmlformats.org/officeDocument/2006/relationships/hyperlink" Target="https://doi.org/10.1016/0092-8674(95)90013-6" TargetMode="External"/><Relationship Id="rId127" Type="http://schemas.openxmlformats.org/officeDocument/2006/relationships/theme" Target="theme/theme1.xml"/><Relationship Id="rId10" Type="http://schemas.openxmlformats.org/officeDocument/2006/relationships/hyperlink" Target="https://www.ncbi.nlm.nih.gov/pmc/articles/PMC3283565/" TargetMode="External"/><Relationship Id="rId31" Type="http://schemas.openxmlformats.org/officeDocument/2006/relationships/hyperlink" Target="https://doi.org/10.2174/187153012799279117" TargetMode="External"/><Relationship Id="rId52" Type="http://schemas.openxmlformats.org/officeDocument/2006/relationships/hyperlink" Target="http://www.cabi.org/cabebooks/ebook/20063118431" TargetMode="External"/><Relationship Id="rId73" Type="http://schemas.openxmlformats.org/officeDocument/2006/relationships/hyperlink" Target="https://www.ncbi.nlm.nih.gov/pubmed/?term=Chen%20Q%5BAuthor%5D&amp;cauthor=true&amp;cauthor_uid=20962846" TargetMode="External"/><Relationship Id="rId78" Type="http://schemas.openxmlformats.org/officeDocument/2006/relationships/hyperlink" Target="https://www.ncbi.nlm.nih.gov/pubmed/?term=Shevach%20EM%5BAuthor%5D&amp;cauthor=true&amp;cauthor_uid=20962846" TargetMode="External"/><Relationship Id="rId94" Type="http://schemas.openxmlformats.org/officeDocument/2006/relationships/hyperlink" Target="https://www.ncbi.nlm.nih.gov/pubmed/?term=Li%20J%5BAuthor%5D&amp;cauthor=true&amp;cauthor_uid=22455412" TargetMode="External"/><Relationship Id="rId99" Type="http://schemas.openxmlformats.org/officeDocument/2006/relationships/hyperlink" Target="https://www.ncbi.nlm.nih.gov/pubmed/?term=Straus%20SE%5BAuthor%5D&amp;cauthor=true&amp;cauthor_uid=7540117" TargetMode="External"/><Relationship Id="rId101" Type="http://schemas.openxmlformats.org/officeDocument/2006/relationships/hyperlink" Target="https://www.ncbi.nlm.nih.gov/pubmed/?term=Middleton%20LA%5BAuthor%5D&amp;cauthor=true&amp;cauthor_uid=7540117" TargetMode="External"/><Relationship Id="rId122" Type="http://schemas.openxmlformats.org/officeDocument/2006/relationships/hyperlink" Target="https://doi.org/10.1006/expr.1995.1059" TargetMode="External"/><Relationship Id="rId4" Type="http://schemas.openxmlformats.org/officeDocument/2006/relationships/webSettings" Target="webSettings.xml"/><Relationship Id="rId9" Type="http://schemas.openxmlformats.org/officeDocument/2006/relationships/hyperlink" Target="https://www.ncbi.nlm.nih.gov/pmc/articles/PMC328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14654</Words>
  <Characters>83534</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cp:revision>
  <cp:lastPrinted>2017-07-06T15:18:00Z</cp:lastPrinted>
  <dcterms:created xsi:type="dcterms:W3CDTF">2017-08-16T11:48:00Z</dcterms:created>
  <dcterms:modified xsi:type="dcterms:W3CDTF">2017-08-16T11:48:00Z</dcterms:modified>
</cp:coreProperties>
</file>