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BA94" w14:textId="77777777" w:rsidR="00870014" w:rsidRPr="00EB15CA" w:rsidRDefault="00870014" w:rsidP="00EB15CA">
      <w:pPr>
        <w:spacing w:after="0" w:line="360" w:lineRule="auto"/>
        <w:jc w:val="both"/>
        <w:rPr>
          <w:rFonts w:ascii="Book Antiqua" w:hAnsi="Book Antiqua"/>
          <w:sz w:val="24"/>
          <w:szCs w:val="24"/>
        </w:rPr>
      </w:pPr>
      <w:r w:rsidRPr="00EB15CA">
        <w:rPr>
          <w:rFonts w:ascii="Book Antiqua" w:hAnsi="Book Antiqua"/>
          <w:b/>
          <w:sz w:val="24"/>
          <w:szCs w:val="24"/>
        </w:rPr>
        <w:t xml:space="preserve">Name of Journal: </w:t>
      </w:r>
      <w:r w:rsidRPr="00EB15CA">
        <w:rPr>
          <w:rFonts w:ascii="Book Antiqua" w:hAnsi="Book Antiqua"/>
          <w:b/>
          <w:i/>
          <w:sz w:val="24"/>
          <w:szCs w:val="24"/>
        </w:rPr>
        <w:t>World Journal of Clinical Infectious Diseases</w:t>
      </w:r>
    </w:p>
    <w:p w14:paraId="190F83F4" w14:textId="77777777" w:rsidR="00870014" w:rsidRPr="00EB15CA" w:rsidRDefault="00870014"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 xml:space="preserve">Manuscript NO: </w:t>
      </w:r>
      <w:r w:rsidRPr="00EB15CA">
        <w:rPr>
          <w:rFonts w:ascii="Book Antiqua" w:hAnsi="Book Antiqua"/>
          <w:b/>
          <w:sz w:val="24"/>
          <w:szCs w:val="24"/>
          <w:lang w:eastAsia="zh-CN"/>
        </w:rPr>
        <w:t>36284</w:t>
      </w:r>
    </w:p>
    <w:p w14:paraId="0345E65C" w14:textId="77777777" w:rsidR="00870014" w:rsidRPr="00EB15CA" w:rsidRDefault="00870014"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Manuscript Type: Case Report</w:t>
      </w:r>
    </w:p>
    <w:p w14:paraId="2BA30C2C" w14:textId="77777777" w:rsidR="00870014" w:rsidRPr="00EB15CA" w:rsidRDefault="00870014" w:rsidP="00EB15CA">
      <w:pPr>
        <w:spacing w:after="0" w:line="360" w:lineRule="auto"/>
        <w:jc w:val="both"/>
        <w:rPr>
          <w:rFonts w:ascii="Book Antiqua" w:hAnsi="Book Antiqua"/>
          <w:b/>
          <w:sz w:val="24"/>
          <w:szCs w:val="24"/>
          <w:lang w:eastAsia="zh-CN"/>
        </w:rPr>
      </w:pPr>
    </w:p>
    <w:p w14:paraId="2916C908" w14:textId="77777777" w:rsidR="00467195" w:rsidRPr="00EB15CA" w:rsidRDefault="00C13976"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G</w:t>
      </w:r>
      <w:r w:rsidR="00E8721E" w:rsidRPr="00EB15CA">
        <w:rPr>
          <w:rFonts w:ascii="Book Antiqua" w:hAnsi="Book Antiqua"/>
          <w:b/>
          <w:sz w:val="24"/>
          <w:szCs w:val="24"/>
        </w:rPr>
        <w:t xml:space="preserve">astric </w:t>
      </w:r>
      <w:proofErr w:type="spellStart"/>
      <w:r w:rsidR="00E8721E" w:rsidRPr="00EB15CA">
        <w:rPr>
          <w:rFonts w:ascii="Book Antiqua" w:hAnsi="Book Antiqua"/>
          <w:b/>
          <w:sz w:val="24"/>
          <w:szCs w:val="24"/>
        </w:rPr>
        <w:t>mucormycosis</w:t>
      </w:r>
      <w:proofErr w:type="spellEnd"/>
      <w:r w:rsidR="00C27F78" w:rsidRPr="00EB15CA">
        <w:rPr>
          <w:rFonts w:ascii="Book Antiqua" w:hAnsi="Book Antiqua"/>
          <w:b/>
          <w:sz w:val="24"/>
          <w:szCs w:val="24"/>
        </w:rPr>
        <w:t>: A case report</w:t>
      </w:r>
    </w:p>
    <w:p w14:paraId="6A2B089A" w14:textId="77777777" w:rsidR="00283418" w:rsidRPr="00EB15CA" w:rsidRDefault="00283418" w:rsidP="00EB15CA">
      <w:pPr>
        <w:spacing w:after="0" w:line="360" w:lineRule="auto"/>
        <w:jc w:val="both"/>
        <w:rPr>
          <w:rFonts w:ascii="Book Antiqua" w:hAnsi="Book Antiqua"/>
          <w:b/>
          <w:sz w:val="24"/>
          <w:szCs w:val="24"/>
          <w:lang w:eastAsia="zh-CN"/>
        </w:rPr>
      </w:pPr>
    </w:p>
    <w:p w14:paraId="0FF5EDD7" w14:textId="77777777" w:rsidR="00283418" w:rsidRPr="00EB15CA" w:rsidRDefault="00283418" w:rsidP="00EB15CA">
      <w:pPr>
        <w:spacing w:after="0" w:line="360" w:lineRule="auto"/>
        <w:jc w:val="both"/>
        <w:rPr>
          <w:rFonts w:ascii="Book Antiqua" w:eastAsia="Arial Unicode MS" w:hAnsi="Book Antiqua" w:cs="Arial Unicode MS"/>
          <w:sz w:val="24"/>
          <w:szCs w:val="24"/>
          <w:lang w:val="en" w:eastAsia="zh-CN"/>
        </w:rPr>
      </w:pPr>
      <w:proofErr w:type="spellStart"/>
      <w:r w:rsidRPr="00EB15CA">
        <w:rPr>
          <w:rFonts w:ascii="Book Antiqua" w:hAnsi="Book Antiqua"/>
          <w:sz w:val="24"/>
          <w:szCs w:val="24"/>
        </w:rPr>
        <w:t>Kgomo</w:t>
      </w:r>
      <w:proofErr w:type="spellEnd"/>
      <w:r w:rsidRPr="00EB15CA">
        <w:rPr>
          <w:rFonts w:ascii="Book Antiqua" w:hAnsi="Book Antiqua"/>
          <w:sz w:val="24"/>
          <w:szCs w:val="24"/>
        </w:rPr>
        <w:t xml:space="preserve"> </w:t>
      </w:r>
      <w:r w:rsidRPr="00EB15CA">
        <w:rPr>
          <w:rFonts w:ascii="Book Antiqua" w:hAnsi="Book Antiqua"/>
          <w:sz w:val="24"/>
          <w:szCs w:val="24"/>
          <w:lang w:eastAsia="zh-CN"/>
        </w:rPr>
        <w:t xml:space="preserve">MK </w:t>
      </w:r>
      <w:r w:rsidRPr="00EB15CA">
        <w:rPr>
          <w:rFonts w:ascii="Book Antiqua" w:hAnsi="Book Antiqua"/>
          <w:i/>
          <w:sz w:val="24"/>
          <w:szCs w:val="24"/>
          <w:lang w:eastAsia="zh-CN"/>
        </w:rPr>
        <w:t xml:space="preserve">et al. </w:t>
      </w:r>
      <w:r w:rsidRPr="00EB15CA">
        <w:rPr>
          <w:rFonts w:ascii="Book Antiqua" w:hAnsi="Book Antiqua"/>
          <w:sz w:val="24"/>
          <w:szCs w:val="24"/>
        </w:rPr>
        <w:t xml:space="preserve">Gastric </w:t>
      </w: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in immune-compromised patient</w:t>
      </w:r>
    </w:p>
    <w:p w14:paraId="68B2082D" w14:textId="77777777" w:rsidR="00283418" w:rsidRPr="00EB15CA" w:rsidRDefault="00283418" w:rsidP="00EB15CA">
      <w:pPr>
        <w:spacing w:after="0" w:line="360" w:lineRule="auto"/>
        <w:jc w:val="both"/>
        <w:rPr>
          <w:rFonts w:ascii="Book Antiqua" w:hAnsi="Book Antiqua"/>
          <w:b/>
          <w:sz w:val="24"/>
          <w:szCs w:val="24"/>
          <w:lang w:val="en" w:eastAsia="zh-CN"/>
        </w:rPr>
      </w:pPr>
    </w:p>
    <w:p w14:paraId="10F09399" w14:textId="77777777" w:rsidR="00E8721E" w:rsidRPr="00EB15CA" w:rsidRDefault="00E8721E" w:rsidP="00EB15CA">
      <w:pPr>
        <w:spacing w:after="0" w:line="360" w:lineRule="auto"/>
        <w:jc w:val="both"/>
        <w:rPr>
          <w:rFonts w:ascii="Book Antiqua" w:hAnsi="Book Antiqua"/>
          <w:b/>
          <w:sz w:val="24"/>
          <w:szCs w:val="24"/>
          <w:lang w:eastAsia="zh-CN"/>
        </w:rPr>
      </w:pPr>
      <w:proofErr w:type="spellStart"/>
      <w:r w:rsidRPr="00EB15CA">
        <w:rPr>
          <w:rFonts w:ascii="Book Antiqua" w:hAnsi="Book Antiqua"/>
          <w:b/>
          <w:sz w:val="24"/>
          <w:szCs w:val="24"/>
        </w:rPr>
        <w:t>Mpho</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Klaas</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Kgomo</w:t>
      </w:r>
      <w:proofErr w:type="spellEnd"/>
      <w:r w:rsidRPr="00EB15CA">
        <w:rPr>
          <w:rFonts w:ascii="Book Antiqua" w:hAnsi="Book Antiqua"/>
          <w:b/>
          <w:sz w:val="24"/>
          <w:szCs w:val="24"/>
        </w:rPr>
        <w:t xml:space="preserve">, Ali Ahmed </w:t>
      </w:r>
      <w:proofErr w:type="spellStart"/>
      <w:r w:rsidRPr="00EB15CA">
        <w:rPr>
          <w:rFonts w:ascii="Book Antiqua" w:hAnsi="Book Antiqua"/>
          <w:b/>
          <w:sz w:val="24"/>
          <w:szCs w:val="24"/>
        </w:rPr>
        <w:t>Elnagar</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Kgataki</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Mashoshoe</w:t>
      </w:r>
      <w:proofErr w:type="spellEnd"/>
      <w:r w:rsidRPr="00EB15CA">
        <w:rPr>
          <w:rFonts w:ascii="Book Antiqua" w:hAnsi="Book Antiqua"/>
          <w:b/>
          <w:sz w:val="24"/>
          <w:szCs w:val="24"/>
        </w:rPr>
        <w:t>, P Thomas,</w:t>
      </w:r>
      <w:r w:rsidRPr="00EB15CA">
        <w:rPr>
          <w:rFonts w:ascii="Book Antiqua" w:hAnsi="Book Antiqua"/>
          <w:b/>
          <w:sz w:val="24"/>
          <w:szCs w:val="24"/>
          <w:vertAlign w:val="superscript"/>
        </w:rPr>
        <w:t xml:space="preserve"> </w:t>
      </w:r>
      <w:r w:rsidRPr="00EB15CA">
        <w:rPr>
          <w:rFonts w:ascii="Book Antiqua" w:hAnsi="Book Antiqua"/>
          <w:b/>
          <w:sz w:val="24"/>
          <w:szCs w:val="24"/>
        </w:rPr>
        <w:t xml:space="preserve">WG Van </w:t>
      </w:r>
      <w:proofErr w:type="spellStart"/>
      <w:r w:rsidRPr="00EB15CA">
        <w:rPr>
          <w:rFonts w:ascii="Book Antiqua" w:hAnsi="Book Antiqua"/>
          <w:b/>
          <w:sz w:val="24"/>
          <w:szCs w:val="24"/>
        </w:rPr>
        <w:t>Hougenhouck-Tulleken</w:t>
      </w:r>
      <w:proofErr w:type="spellEnd"/>
    </w:p>
    <w:p w14:paraId="785B019C" w14:textId="77777777" w:rsidR="002B481F" w:rsidRPr="00EB15CA" w:rsidRDefault="002B481F" w:rsidP="00EB15CA">
      <w:pPr>
        <w:spacing w:after="0" w:line="360" w:lineRule="auto"/>
        <w:jc w:val="both"/>
        <w:rPr>
          <w:rFonts w:ascii="Book Antiqua" w:hAnsi="Book Antiqua"/>
          <w:sz w:val="24"/>
          <w:szCs w:val="24"/>
          <w:lang w:eastAsia="zh-CN"/>
        </w:rPr>
      </w:pPr>
    </w:p>
    <w:p w14:paraId="5659C43E" w14:textId="77777777" w:rsidR="00213332" w:rsidRPr="00EB15CA" w:rsidRDefault="00283418" w:rsidP="00EB15CA">
      <w:pPr>
        <w:spacing w:after="0" w:line="360" w:lineRule="auto"/>
        <w:jc w:val="both"/>
        <w:rPr>
          <w:rFonts w:ascii="Book Antiqua" w:hAnsi="Book Antiqua"/>
          <w:b/>
          <w:sz w:val="24"/>
          <w:szCs w:val="24"/>
          <w:lang w:eastAsia="zh-CN"/>
        </w:rPr>
      </w:pPr>
      <w:proofErr w:type="spellStart"/>
      <w:r w:rsidRPr="00EB15CA">
        <w:rPr>
          <w:rFonts w:ascii="Book Antiqua" w:hAnsi="Book Antiqua"/>
          <w:b/>
          <w:sz w:val="24"/>
          <w:szCs w:val="24"/>
        </w:rPr>
        <w:t>Mpho</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Klaas</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Kgomo</w:t>
      </w:r>
      <w:proofErr w:type="spellEnd"/>
      <w:r w:rsidRPr="00EB15CA">
        <w:rPr>
          <w:rFonts w:ascii="Book Antiqua" w:hAnsi="Book Antiqua"/>
          <w:b/>
          <w:sz w:val="24"/>
          <w:szCs w:val="24"/>
        </w:rPr>
        <w:t xml:space="preserve">, Ali Ahmed </w:t>
      </w:r>
      <w:proofErr w:type="spellStart"/>
      <w:r w:rsidRPr="00EB15CA">
        <w:rPr>
          <w:rFonts w:ascii="Book Antiqua" w:hAnsi="Book Antiqua"/>
          <w:b/>
          <w:sz w:val="24"/>
          <w:szCs w:val="24"/>
        </w:rPr>
        <w:t>Elnagar</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Kgataki</w:t>
      </w:r>
      <w:proofErr w:type="spellEnd"/>
      <w:r w:rsidRPr="00EB15CA">
        <w:rPr>
          <w:rFonts w:ascii="Book Antiqua" w:hAnsi="Book Antiqua"/>
          <w:b/>
          <w:sz w:val="24"/>
          <w:szCs w:val="24"/>
        </w:rPr>
        <w:t xml:space="preserve"> </w:t>
      </w:r>
      <w:proofErr w:type="spellStart"/>
      <w:r w:rsidRPr="00EB15CA">
        <w:rPr>
          <w:rFonts w:ascii="Book Antiqua" w:hAnsi="Book Antiqua"/>
          <w:b/>
          <w:sz w:val="24"/>
          <w:szCs w:val="24"/>
        </w:rPr>
        <w:t>Mashoshoe</w:t>
      </w:r>
      <w:proofErr w:type="spellEnd"/>
      <w:r w:rsidRPr="00EB15CA">
        <w:rPr>
          <w:rFonts w:ascii="Book Antiqua" w:hAnsi="Book Antiqua"/>
          <w:b/>
          <w:sz w:val="24"/>
          <w:szCs w:val="24"/>
        </w:rPr>
        <w:t>, P Thomas,</w:t>
      </w:r>
      <w:r w:rsidRPr="00EB15CA">
        <w:rPr>
          <w:rFonts w:ascii="Book Antiqua" w:hAnsi="Book Antiqua"/>
          <w:b/>
          <w:sz w:val="24"/>
          <w:szCs w:val="24"/>
          <w:vertAlign w:val="superscript"/>
        </w:rPr>
        <w:t xml:space="preserve"> </w:t>
      </w:r>
      <w:r w:rsidRPr="00EB15CA">
        <w:rPr>
          <w:rFonts w:ascii="Book Antiqua" w:hAnsi="Book Antiqua"/>
          <w:b/>
          <w:sz w:val="24"/>
          <w:szCs w:val="24"/>
        </w:rPr>
        <w:t xml:space="preserve">WG Van </w:t>
      </w:r>
      <w:proofErr w:type="spellStart"/>
      <w:r w:rsidRPr="00EB15CA">
        <w:rPr>
          <w:rFonts w:ascii="Book Antiqua" w:hAnsi="Book Antiqua"/>
          <w:b/>
          <w:sz w:val="24"/>
          <w:szCs w:val="24"/>
        </w:rPr>
        <w:t>Hougenhouck-Tulleken</w:t>
      </w:r>
      <w:proofErr w:type="spellEnd"/>
      <w:r w:rsidRPr="00EB15CA">
        <w:rPr>
          <w:rFonts w:ascii="Book Antiqua" w:hAnsi="Book Antiqua"/>
          <w:b/>
          <w:sz w:val="24"/>
          <w:szCs w:val="24"/>
          <w:lang w:eastAsia="zh-CN"/>
        </w:rPr>
        <w:t xml:space="preserve">, </w:t>
      </w:r>
      <w:r w:rsidRPr="00EB15CA">
        <w:rPr>
          <w:rFonts w:ascii="Book Antiqua" w:hAnsi="Book Antiqua"/>
          <w:sz w:val="24"/>
          <w:szCs w:val="24"/>
        </w:rPr>
        <w:t xml:space="preserve">Department of Gastroenterology, </w:t>
      </w:r>
      <w:r w:rsidR="00213332" w:rsidRPr="00EB15CA">
        <w:rPr>
          <w:rFonts w:ascii="Book Antiqua" w:hAnsi="Book Antiqua"/>
          <w:sz w:val="24"/>
          <w:szCs w:val="24"/>
        </w:rPr>
        <w:t>University of Pretoria, Pretoria</w:t>
      </w:r>
      <w:r w:rsidRPr="00EB15CA">
        <w:rPr>
          <w:rFonts w:ascii="Book Antiqua" w:hAnsi="Book Antiqua"/>
          <w:sz w:val="24"/>
          <w:szCs w:val="24"/>
          <w:lang w:eastAsia="zh-CN"/>
        </w:rPr>
        <w:t xml:space="preserve"> </w:t>
      </w:r>
      <w:r w:rsidRPr="00EB15CA">
        <w:rPr>
          <w:rFonts w:ascii="Book Antiqua" w:hAnsi="Book Antiqua"/>
          <w:sz w:val="24"/>
          <w:szCs w:val="24"/>
        </w:rPr>
        <w:t>0001</w:t>
      </w:r>
      <w:r w:rsidR="00213332" w:rsidRPr="00EB15CA">
        <w:rPr>
          <w:rFonts w:ascii="Book Antiqua" w:hAnsi="Book Antiqua"/>
          <w:sz w:val="24"/>
          <w:szCs w:val="24"/>
        </w:rPr>
        <w:t xml:space="preserve">, </w:t>
      </w:r>
      <w:r w:rsidRPr="00EB15CA">
        <w:rPr>
          <w:rFonts w:ascii="Book Antiqua" w:hAnsi="Book Antiqua"/>
          <w:sz w:val="24"/>
          <w:szCs w:val="24"/>
        </w:rPr>
        <w:t>Gauteng Province, South Africa</w:t>
      </w:r>
    </w:p>
    <w:p w14:paraId="4CCA610E" w14:textId="77777777" w:rsidR="00870014" w:rsidRPr="00EB15CA" w:rsidRDefault="00870014" w:rsidP="00EB15CA">
      <w:pPr>
        <w:spacing w:after="0" w:line="360" w:lineRule="auto"/>
        <w:jc w:val="both"/>
        <w:rPr>
          <w:rFonts w:ascii="Book Antiqua" w:hAnsi="Book Antiqua"/>
          <w:sz w:val="24"/>
          <w:szCs w:val="24"/>
          <w:lang w:eastAsia="zh-CN"/>
        </w:rPr>
      </w:pPr>
    </w:p>
    <w:p w14:paraId="0AFA2A75" w14:textId="77777777" w:rsidR="00C27F78" w:rsidRPr="00EB15CA" w:rsidRDefault="00C27F78"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 xml:space="preserve">ORCID number: </w:t>
      </w:r>
      <w:proofErr w:type="spellStart"/>
      <w:r w:rsidRPr="00EB15CA">
        <w:rPr>
          <w:rFonts w:ascii="Book Antiqua" w:hAnsi="Book Antiqua"/>
          <w:sz w:val="24"/>
          <w:szCs w:val="24"/>
        </w:rPr>
        <w:t>Mpho</w:t>
      </w:r>
      <w:proofErr w:type="spellEnd"/>
      <w:r w:rsidRPr="00EB15CA">
        <w:rPr>
          <w:rFonts w:ascii="Book Antiqua" w:hAnsi="Book Antiqua"/>
          <w:sz w:val="24"/>
          <w:szCs w:val="24"/>
        </w:rPr>
        <w:t xml:space="preserve"> </w:t>
      </w:r>
      <w:proofErr w:type="spellStart"/>
      <w:r w:rsidRPr="00EB15CA">
        <w:rPr>
          <w:rFonts w:ascii="Book Antiqua" w:hAnsi="Book Antiqua"/>
          <w:sz w:val="24"/>
          <w:szCs w:val="24"/>
        </w:rPr>
        <w:t>Klaas</w:t>
      </w:r>
      <w:proofErr w:type="spellEnd"/>
      <w:r w:rsidRPr="00EB15CA">
        <w:rPr>
          <w:rFonts w:ascii="Book Antiqua" w:hAnsi="Book Antiqua"/>
          <w:sz w:val="24"/>
          <w:szCs w:val="24"/>
        </w:rPr>
        <w:t xml:space="preserve"> </w:t>
      </w:r>
      <w:proofErr w:type="spellStart"/>
      <w:r w:rsidRPr="00EB15CA">
        <w:rPr>
          <w:rFonts w:ascii="Book Antiqua" w:hAnsi="Book Antiqua"/>
          <w:sz w:val="24"/>
          <w:szCs w:val="24"/>
        </w:rPr>
        <w:t>Kgomo</w:t>
      </w:r>
      <w:proofErr w:type="spellEnd"/>
      <w:r w:rsidRPr="00EB15CA">
        <w:rPr>
          <w:rFonts w:ascii="Book Antiqua" w:hAnsi="Book Antiqua"/>
          <w:sz w:val="24"/>
          <w:szCs w:val="24"/>
          <w:lang w:eastAsia="zh-CN"/>
        </w:rPr>
        <w:t xml:space="preserve"> (</w:t>
      </w:r>
      <w:hyperlink r:id="rId5" w:tgtFrame="_blank" w:history="1">
        <w:r w:rsidRPr="00EB15CA">
          <w:rPr>
            <w:rStyle w:val="Hyperlink"/>
            <w:rFonts w:ascii="Book Antiqua" w:hAnsi="Book Antiqua"/>
            <w:color w:val="auto"/>
            <w:sz w:val="24"/>
            <w:szCs w:val="24"/>
            <w:u w:val="none"/>
          </w:rPr>
          <w:t>0000-0001-9068-5477</w:t>
        </w:r>
      </w:hyperlink>
      <w:r w:rsidRPr="00EB15CA">
        <w:rPr>
          <w:rFonts w:ascii="Book Antiqua" w:hAnsi="Book Antiqua"/>
          <w:sz w:val="24"/>
          <w:szCs w:val="24"/>
          <w:lang w:eastAsia="zh-CN"/>
        </w:rPr>
        <w:t>);</w:t>
      </w:r>
      <w:r w:rsidRPr="00EB15CA">
        <w:rPr>
          <w:rFonts w:ascii="Book Antiqua" w:hAnsi="Book Antiqua"/>
          <w:sz w:val="24"/>
          <w:szCs w:val="24"/>
        </w:rPr>
        <w:t xml:space="preserve"> Ali Ahmed </w:t>
      </w:r>
      <w:proofErr w:type="spellStart"/>
      <w:r w:rsidRPr="00EB15CA">
        <w:rPr>
          <w:rFonts w:ascii="Book Antiqua" w:hAnsi="Book Antiqua"/>
          <w:sz w:val="24"/>
          <w:szCs w:val="24"/>
        </w:rPr>
        <w:t>Elnagar</w:t>
      </w:r>
      <w:proofErr w:type="spellEnd"/>
      <w:r w:rsidRPr="00EB15CA">
        <w:rPr>
          <w:rFonts w:ascii="Book Antiqua" w:hAnsi="Book Antiqua"/>
          <w:sz w:val="24"/>
          <w:szCs w:val="24"/>
          <w:lang w:eastAsia="zh-CN"/>
        </w:rPr>
        <w:t xml:space="preserve"> (</w:t>
      </w:r>
      <w:hyperlink r:id="rId6" w:tgtFrame="_blank" w:history="1">
        <w:r w:rsidRPr="00EB15CA">
          <w:rPr>
            <w:rStyle w:val="Hyperlink"/>
            <w:rFonts w:ascii="Book Antiqua" w:hAnsi="Book Antiqua"/>
            <w:color w:val="auto"/>
            <w:sz w:val="24"/>
            <w:szCs w:val="24"/>
            <w:u w:val="none"/>
          </w:rPr>
          <w:t>0000-0003-4681-933X</w:t>
        </w:r>
      </w:hyperlink>
      <w:r w:rsidRPr="00EB15CA">
        <w:rPr>
          <w:rFonts w:ascii="Book Antiqua" w:hAnsi="Book Antiqua"/>
          <w:sz w:val="24"/>
          <w:szCs w:val="24"/>
          <w:lang w:eastAsia="zh-CN"/>
        </w:rPr>
        <w:t>);</w:t>
      </w:r>
      <w:r w:rsidRPr="00EB15CA">
        <w:rPr>
          <w:rFonts w:ascii="Book Antiqua" w:hAnsi="Book Antiqua"/>
          <w:sz w:val="24"/>
          <w:szCs w:val="24"/>
        </w:rPr>
        <w:t xml:space="preserve"> </w:t>
      </w:r>
      <w:proofErr w:type="spellStart"/>
      <w:r w:rsidRPr="00EB15CA">
        <w:rPr>
          <w:rFonts w:ascii="Book Antiqua" w:hAnsi="Book Antiqua"/>
          <w:sz w:val="24"/>
          <w:szCs w:val="24"/>
        </w:rPr>
        <w:t>Kgataki</w:t>
      </w:r>
      <w:proofErr w:type="spellEnd"/>
      <w:r w:rsidRPr="00EB15CA">
        <w:rPr>
          <w:rFonts w:ascii="Book Antiqua" w:hAnsi="Book Antiqua"/>
          <w:sz w:val="24"/>
          <w:szCs w:val="24"/>
        </w:rPr>
        <w:t xml:space="preserve"> </w:t>
      </w:r>
      <w:proofErr w:type="spellStart"/>
      <w:r w:rsidRPr="00EB15CA">
        <w:rPr>
          <w:rFonts w:ascii="Book Antiqua" w:hAnsi="Book Antiqua"/>
          <w:sz w:val="24"/>
          <w:szCs w:val="24"/>
        </w:rPr>
        <w:t>Mashoshoe</w:t>
      </w:r>
      <w:proofErr w:type="spellEnd"/>
      <w:r w:rsidRPr="00EB15CA">
        <w:rPr>
          <w:rFonts w:ascii="Book Antiqua" w:hAnsi="Book Antiqua"/>
          <w:sz w:val="24"/>
          <w:szCs w:val="24"/>
          <w:lang w:eastAsia="zh-CN"/>
        </w:rPr>
        <w:t xml:space="preserve"> (</w:t>
      </w:r>
      <w:hyperlink r:id="rId7" w:tgtFrame="_blank" w:history="1">
        <w:r w:rsidRPr="00EB15CA">
          <w:rPr>
            <w:rStyle w:val="Hyperlink"/>
            <w:rFonts w:ascii="Book Antiqua" w:hAnsi="Book Antiqua"/>
            <w:color w:val="auto"/>
            <w:sz w:val="24"/>
            <w:szCs w:val="24"/>
            <w:u w:val="none"/>
          </w:rPr>
          <w:t>0000</w:t>
        </w:r>
        <w:r w:rsidR="008D54F3">
          <w:rPr>
            <w:rStyle w:val="Hyperlink"/>
            <w:rFonts w:ascii="Book Antiqua" w:hAnsi="Book Antiqua" w:hint="eastAsia"/>
            <w:color w:val="auto"/>
            <w:sz w:val="24"/>
            <w:szCs w:val="24"/>
            <w:u w:val="none"/>
            <w:lang w:eastAsia="zh-CN"/>
          </w:rPr>
          <w:t>-</w:t>
        </w:r>
        <w:r w:rsidRPr="00EB15CA">
          <w:rPr>
            <w:rStyle w:val="Hyperlink"/>
            <w:rFonts w:ascii="Book Antiqua" w:hAnsi="Book Antiqua"/>
            <w:color w:val="auto"/>
            <w:sz w:val="24"/>
            <w:szCs w:val="24"/>
            <w:u w:val="none"/>
          </w:rPr>
          <w:t>0001-6221-968X</w:t>
        </w:r>
      </w:hyperlink>
      <w:r w:rsidRPr="00EB15CA">
        <w:rPr>
          <w:rFonts w:ascii="Book Antiqua" w:hAnsi="Book Antiqua"/>
          <w:sz w:val="24"/>
          <w:szCs w:val="24"/>
          <w:lang w:eastAsia="zh-CN"/>
        </w:rPr>
        <w:t>);</w:t>
      </w:r>
      <w:r w:rsidRPr="00EB15CA">
        <w:rPr>
          <w:rFonts w:ascii="Book Antiqua" w:hAnsi="Book Antiqua"/>
          <w:sz w:val="24"/>
          <w:szCs w:val="24"/>
        </w:rPr>
        <w:t xml:space="preserve"> WG Van </w:t>
      </w:r>
      <w:proofErr w:type="spellStart"/>
      <w:r w:rsidRPr="00EB15CA">
        <w:rPr>
          <w:rFonts w:ascii="Book Antiqua" w:hAnsi="Book Antiqua"/>
          <w:sz w:val="24"/>
          <w:szCs w:val="24"/>
        </w:rPr>
        <w:t>Hougenhouck-Tulleken</w:t>
      </w:r>
      <w:proofErr w:type="spellEnd"/>
      <w:r w:rsidRPr="00EB15CA">
        <w:rPr>
          <w:rFonts w:ascii="Book Antiqua" w:hAnsi="Book Antiqua"/>
          <w:sz w:val="24"/>
          <w:szCs w:val="24"/>
          <w:lang w:eastAsia="zh-CN"/>
        </w:rPr>
        <w:t xml:space="preserve"> (</w:t>
      </w:r>
      <w:hyperlink r:id="rId8" w:tgtFrame="_blank" w:history="1">
        <w:r w:rsidRPr="00EB15CA">
          <w:rPr>
            <w:rStyle w:val="Hyperlink"/>
            <w:rFonts w:ascii="Book Antiqua" w:hAnsi="Book Antiqua"/>
            <w:color w:val="auto"/>
            <w:sz w:val="24"/>
            <w:szCs w:val="24"/>
            <w:u w:val="none"/>
          </w:rPr>
          <w:t>0000-0003-4625-0139</w:t>
        </w:r>
      </w:hyperlink>
      <w:r w:rsidRPr="00EB15CA">
        <w:rPr>
          <w:rFonts w:ascii="Book Antiqua" w:hAnsi="Book Antiqua"/>
          <w:sz w:val="24"/>
          <w:szCs w:val="24"/>
          <w:lang w:eastAsia="zh-CN"/>
        </w:rPr>
        <w:t>).</w:t>
      </w:r>
    </w:p>
    <w:p w14:paraId="3A3B9236" w14:textId="77777777" w:rsidR="00C27F78" w:rsidRPr="00EB15CA" w:rsidRDefault="00C27F78" w:rsidP="00EB15CA">
      <w:pPr>
        <w:spacing w:after="0" w:line="360" w:lineRule="auto"/>
        <w:jc w:val="both"/>
        <w:rPr>
          <w:rFonts w:ascii="Book Antiqua" w:hAnsi="Book Antiqua"/>
          <w:sz w:val="24"/>
          <w:szCs w:val="24"/>
          <w:lang w:eastAsia="zh-CN"/>
        </w:rPr>
      </w:pPr>
    </w:p>
    <w:p w14:paraId="1A64F4F1" w14:textId="77777777" w:rsidR="00213332" w:rsidRPr="00EB15CA" w:rsidRDefault="00C27F78" w:rsidP="00EB15CA">
      <w:pPr>
        <w:spacing w:after="0" w:line="360" w:lineRule="auto"/>
        <w:jc w:val="both"/>
        <w:rPr>
          <w:rFonts w:ascii="Book Antiqua" w:hAnsi="Book Antiqua"/>
          <w:sz w:val="24"/>
          <w:szCs w:val="24"/>
          <w:lang w:eastAsia="zh-CN"/>
        </w:rPr>
      </w:pPr>
      <w:r w:rsidRPr="00EB15CA">
        <w:rPr>
          <w:rFonts w:ascii="Book Antiqua" w:hAnsi="Book Antiqua"/>
          <w:b/>
          <w:sz w:val="24"/>
          <w:szCs w:val="24"/>
        </w:rPr>
        <w:t>Author contributions:</w:t>
      </w:r>
      <w:r w:rsidR="00213332" w:rsidRPr="00EB15CA">
        <w:rPr>
          <w:rFonts w:ascii="Book Antiqua" w:hAnsi="Book Antiqua"/>
          <w:sz w:val="24"/>
          <w:szCs w:val="24"/>
        </w:rPr>
        <w:t xml:space="preserve"> </w:t>
      </w:r>
      <w:proofErr w:type="spellStart"/>
      <w:r w:rsidR="00213332" w:rsidRPr="00EB15CA">
        <w:rPr>
          <w:rFonts w:ascii="Book Antiqua" w:hAnsi="Book Antiqua"/>
          <w:sz w:val="24"/>
          <w:szCs w:val="24"/>
        </w:rPr>
        <w:t>Kgomo</w:t>
      </w:r>
      <w:proofErr w:type="spellEnd"/>
      <w:r w:rsidR="00213332" w:rsidRPr="00EB15CA">
        <w:rPr>
          <w:rFonts w:ascii="Book Antiqua" w:hAnsi="Book Antiqua"/>
          <w:sz w:val="24"/>
          <w:szCs w:val="24"/>
        </w:rPr>
        <w:t xml:space="preserve"> MK was involved in the write-up and submission of the case report, patient care and interpretation of the literature</w:t>
      </w:r>
      <w:r w:rsidRPr="00EB15CA">
        <w:rPr>
          <w:rFonts w:ascii="Book Antiqua" w:hAnsi="Book Antiqua"/>
          <w:sz w:val="24"/>
          <w:szCs w:val="24"/>
          <w:lang w:eastAsia="zh-CN"/>
        </w:rPr>
        <w:t xml:space="preserve">; </w:t>
      </w:r>
      <w:proofErr w:type="spellStart"/>
      <w:r w:rsidR="00213332" w:rsidRPr="00EB15CA">
        <w:rPr>
          <w:rFonts w:ascii="Book Antiqua" w:hAnsi="Book Antiqua"/>
          <w:sz w:val="24"/>
          <w:szCs w:val="24"/>
        </w:rPr>
        <w:t>Elnagar</w:t>
      </w:r>
      <w:proofErr w:type="spellEnd"/>
      <w:r w:rsidR="00213332" w:rsidRPr="00EB15CA">
        <w:rPr>
          <w:rFonts w:ascii="Book Antiqua" w:hAnsi="Book Antiqua"/>
          <w:sz w:val="24"/>
          <w:szCs w:val="24"/>
        </w:rPr>
        <w:t xml:space="preserve"> </w:t>
      </w:r>
      <w:r w:rsidRPr="00EB15CA">
        <w:rPr>
          <w:rFonts w:ascii="Book Antiqua" w:hAnsi="Book Antiqua"/>
          <w:sz w:val="24"/>
          <w:szCs w:val="24"/>
          <w:lang w:eastAsia="zh-CN"/>
        </w:rPr>
        <w:t xml:space="preserve">AA, </w:t>
      </w:r>
      <w:proofErr w:type="spellStart"/>
      <w:r w:rsidRPr="00EB15CA">
        <w:rPr>
          <w:rFonts w:ascii="Book Antiqua" w:hAnsi="Book Antiqua"/>
          <w:sz w:val="24"/>
          <w:szCs w:val="24"/>
        </w:rPr>
        <w:t>Mashoeshoe</w:t>
      </w:r>
      <w:proofErr w:type="spellEnd"/>
      <w:r w:rsidRPr="00EB15CA">
        <w:rPr>
          <w:rFonts w:ascii="Book Antiqua" w:hAnsi="Book Antiqua"/>
          <w:sz w:val="24"/>
          <w:szCs w:val="24"/>
        </w:rPr>
        <w:t xml:space="preserve"> </w:t>
      </w:r>
      <w:r w:rsidRPr="00EB15CA">
        <w:rPr>
          <w:rFonts w:ascii="Book Antiqua" w:hAnsi="Book Antiqua"/>
          <w:sz w:val="24"/>
          <w:szCs w:val="24"/>
          <w:lang w:eastAsia="zh-CN"/>
        </w:rPr>
        <w:t xml:space="preserve">K, </w:t>
      </w:r>
      <w:r w:rsidRPr="00EB15CA">
        <w:rPr>
          <w:rFonts w:ascii="Book Antiqua" w:hAnsi="Book Antiqua"/>
          <w:sz w:val="24"/>
          <w:szCs w:val="24"/>
        </w:rPr>
        <w:t xml:space="preserve">Thomas </w:t>
      </w:r>
      <w:r w:rsidRPr="00EB15CA">
        <w:rPr>
          <w:rFonts w:ascii="Book Antiqua" w:hAnsi="Book Antiqua"/>
          <w:sz w:val="24"/>
          <w:szCs w:val="24"/>
          <w:lang w:eastAsia="zh-CN"/>
        </w:rPr>
        <w:t xml:space="preserve">P and </w:t>
      </w:r>
      <w:r w:rsidRPr="00EB15CA">
        <w:rPr>
          <w:rFonts w:ascii="Book Antiqua" w:hAnsi="Book Antiqua"/>
          <w:sz w:val="24"/>
          <w:szCs w:val="24"/>
        </w:rPr>
        <w:t xml:space="preserve">Van </w:t>
      </w:r>
      <w:proofErr w:type="spellStart"/>
      <w:r w:rsidRPr="00EB15CA">
        <w:rPr>
          <w:rFonts w:ascii="Book Antiqua" w:hAnsi="Book Antiqua"/>
          <w:sz w:val="24"/>
          <w:szCs w:val="24"/>
        </w:rPr>
        <w:t>Hougenhouck-Tulleken</w:t>
      </w:r>
      <w:proofErr w:type="spellEnd"/>
      <w:r w:rsidRPr="00EB15CA">
        <w:rPr>
          <w:rFonts w:ascii="Book Antiqua" w:hAnsi="Book Antiqua"/>
          <w:sz w:val="24"/>
          <w:szCs w:val="24"/>
          <w:lang w:eastAsia="zh-CN"/>
        </w:rPr>
        <w:t xml:space="preserve"> WG </w:t>
      </w:r>
      <w:r w:rsidR="00213332" w:rsidRPr="00EB15CA">
        <w:rPr>
          <w:rFonts w:ascii="Book Antiqua" w:hAnsi="Book Antiqua"/>
          <w:sz w:val="24"/>
          <w:szCs w:val="24"/>
        </w:rPr>
        <w:t>was involved in the collection of data, patient care and interpretation of test results.</w:t>
      </w:r>
    </w:p>
    <w:p w14:paraId="2E15746E" w14:textId="77777777" w:rsidR="004D3EB8" w:rsidRPr="00EB15CA" w:rsidRDefault="004D3EB8" w:rsidP="00EB15CA">
      <w:pPr>
        <w:spacing w:after="0" w:line="360" w:lineRule="auto"/>
        <w:jc w:val="both"/>
        <w:rPr>
          <w:rFonts w:ascii="Book Antiqua" w:hAnsi="Book Antiqua"/>
          <w:b/>
          <w:sz w:val="24"/>
          <w:szCs w:val="24"/>
          <w:lang w:eastAsia="zh-CN"/>
        </w:rPr>
      </w:pPr>
    </w:p>
    <w:p w14:paraId="08206041" w14:textId="77777777" w:rsidR="00F760C9" w:rsidRPr="00EB15CA" w:rsidRDefault="004D3EB8" w:rsidP="00EB15CA">
      <w:pPr>
        <w:spacing w:after="0" w:line="360" w:lineRule="auto"/>
        <w:jc w:val="both"/>
        <w:rPr>
          <w:rFonts w:ascii="Book Antiqua" w:eastAsia="Times New Roman" w:hAnsi="Book Antiqua" w:cs="TimesNewRomanPSMT"/>
          <w:spacing w:val="-2"/>
          <w:sz w:val="24"/>
          <w:szCs w:val="24"/>
        </w:rPr>
      </w:pPr>
      <w:r w:rsidRPr="00EB15CA">
        <w:rPr>
          <w:rFonts w:ascii="Book Antiqua" w:hAnsi="Book Antiqua"/>
          <w:b/>
          <w:sz w:val="24"/>
          <w:szCs w:val="24"/>
        </w:rPr>
        <w:t>Informed consent statement</w:t>
      </w:r>
      <w:r w:rsidRPr="00EB15CA">
        <w:rPr>
          <w:rFonts w:ascii="Book Antiqua" w:hAnsi="Book Antiqua"/>
          <w:b/>
          <w:iCs/>
          <w:sz w:val="24"/>
          <w:szCs w:val="24"/>
        </w:rPr>
        <w:t xml:space="preserve">: </w:t>
      </w:r>
      <w:r w:rsidR="00F760C9" w:rsidRPr="00EB15CA">
        <w:rPr>
          <w:rFonts w:ascii="Book Antiqua" w:eastAsia="Times New Roman" w:hAnsi="Book Antiqua" w:cs="TimesNewRomanPSMT"/>
          <w:spacing w:val="-2"/>
          <w:sz w:val="24"/>
          <w:szCs w:val="24"/>
        </w:rPr>
        <w:t>The patient involved in this study gave her written informed consent authorizing use and disclosure of her protected health information.</w:t>
      </w:r>
    </w:p>
    <w:p w14:paraId="5D194B3E" w14:textId="77777777" w:rsidR="004D3EB8" w:rsidRPr="00EB15CA" w:rsidRDefault="004D3EB8" w:rsidP="00EB15CA">
      <w:pPr>
        <w:spacing w:after="0" w:line="360" w:lineRule="auto"/>
        <w:jc w:val="both"/>
        <w:rPr>
          <w:rFonts w:ascii="Book Antiqua" w:hAnsi="Book Antiqua"/>
          <w:b/>
          <w:sz w:val="24"/>
          <w:szCs w:val="24"/>
        </w:rPr>
      </w:pPr>
    </w:p>
    <w:p w14:paraId="2E687B1E" w14:textId="77777777" w:rsidR="004D3EB8" w:rsidRPr="00EB15CA" w:rsidRDefault="004D3EB8" w:rsidP="00EB15CA">
      <w:pPr>
        <w:spacing w:after="0" w:line="360" w:lineRule="auto"/>
        <w:jc w:val="both"/>
        <w:rPr>
          <w:rFonts w:ascii="Book Antiqua" w:hAnsi="Book Antiqua"/>
          <w:b/>
          <w:sz w:val="24"/>
          <w:szCs w:val="24"/>
        </w:rPr>
      </w:pPr>
      <w:r w:rsidRPr="00EB15CA">
        <w:rPr>
          <w:rFonts w:ascii="Book Antiqua" w:hAnsi="Book Antiqua"/>
          <w:b/>
          <w:sz w:val="24"/>
          <w:szCs w:val="24"/>
        </w:rPr>
        <w:t>Conflict-of-interest statement</w:t>
      </w:r>
      <w:r w:rsidRPr="00EB15CA">
        <w:rPr>
          <w:rFonts w:ascii="Book Antiqua" w:hAnsi="Book Antiqua" w:cs="TimesNewRomanPS-BoldItalicMT"/>
          <w:b/>
          <w:iCs/>
          <w:sz w:val="24"/>
          <w:szCs w:val="24"/>
        </w:rPr>
        <w:t xml:space="preserve">: </w:t>
      </w:r>
      <w:r w:rsidR="00F760C9" w:rsidRPr="00EB15CA">
        <w:rPr>
          <w:rFonts w:ascii="Book Antiqua" w:hAnsi="Book Antiqua" w:cs="Myriad Pro"/>
          <w:sz w:val="24"/>
          <w:szCs w:val="24"/>
        </w:rPr>
        <w:t xml:space="preserve">Dr. </w:t>
      </w:r>
      <w:proofErr w:type="spellStart"/>
      <w:r w:rsidR="00F760C9" w:rsidRPr="00EB15CA">
        <w:rPr>
          <w:rFonts w:ascii="Book Antiqua" w:hAnsi="Book Antiqua" w:cs="Myriad Pro"/>
          <w:sz w:val="24"/>
          <w:szCs w:val="24"/>
        </w:rPr>
        <w:t>Kgomo</w:t>
      </w:r>
      <w:proofErr w:type="spellEnd"/>
      <w:r w:rsidR="00F760C9" w:rsidRPr="00EB15CA">
        <w:rPr>
          <w:rFonts w:ascii="Book Antiqua" w:hAnsi="Book Antiqua" w:cs="Myriad Pro"/>
          <w:sz w:val="24"/>
          <w:szCs w:val="24"/>
        </w:rPr>
        <w:t xml:space="preserve"> has nothing to disclose.</w:t>
      </w:r>
    </w:p>
    <w:p w14:paraId="7947EF75" w14:textId="77777777" w:rsidR="004D3EB8" w:rsidRPr="00EB15CA" w:rsidRDefault="004D3EB8" w:rsidP="00EB15CA">
      <w:pPr>
        <w:adjustRightInd w:val="0"/>
        <w:snapToGrid w:val="0"/>
        <w:spacing w:after="0" w:line="360" w:lineRule="auto"/>
        <w:jc w:val="both"/>
        <w:rPr>
          <w:rFonts w:ascii="Book Antiqua" w:hAnsi="Book Antiqua"/>
          <w:sz w:val="24"/>
          <w:szCs w:val="24"/>
        </w:rPr>
      </w:pPr>
    </w:p>
    <w:p w14:paraId="57BA593C" w14:textId="77777777" w:rsidR="004D3EB8" w:rsidRPr="00EB15CA" w:rsidRDefault="004D3EB8" w:rsidP="00EB15CA">
      <w:pPr>
        <w:adjustRightInd w:val="0"/>
        <w:snapToGrid w:val="0"/>
        <w:spacing w:after="0" w:line="360" w:lineRule="auto"/>
        <w:jc w:val="both"/>
        <w:rPr>
          <w:rFonts w:ascii="Book Antiqua" w:hAnsi="Book Antiqua"/>
          <w:sz w:val="24"/>
          <w:szCs w:val="24"/>
        </w:rPr>
      </w:pPr>
      <w:r w:rsidRPr="00EB15CA">
        <w:rPr>
          <w:rFonts w:ascii="Book Antiqua" w:hAnsi="Book Antiqua"/>
          <w:b/>
          <w:sz w:val="24"/>
          <w:szCs w:val="24"/>
        </w:rPr>
        <w:lastRenderedPageBreak/>
        <w:t xml:space="preserve">Open-Access: </w:t>
      </w:r>
      <w:r w:rsidRPr="00EB15C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B15CA">
          <w:rPr>
            <w:rStyle w:val="Hyperlink"/>
            <w:rFonts w:ascii="Book Antiqua" w:hAnsi="Book Antiqua"/>
            <w:color w:val="auto"/>
            <w:sz w:val="24"/>
            <w:szCs w:val="24"/>
            <w:u w:val="none"/>
          </w:rPr>
          <w:t>http://creativecommons.org/licenses/by-nc/4.0/</w:t>
        </w:r>
      </w:hyperlink>
    </w:p>
    <w:p w14:paraId="22FE24D8" w14:textId="77777777" w:rsidR="004D3EB8" w:rsidRPr="00EB15CA" w:rsidRDefault="004D3EB8" w:rsidP="00EB15CA">
      <w:pPr>
        <w:spacing w:after="0" w:line="360" w:lineRule="auto"/>
        <w:jc w:val="both"/>
        <w:rPr>
          <w:rFonts w:ascii="Book Antiqua" w:hAnsi="Book Antiqua"/>
          <w:b/>
          <w:sz w:val="24"/>
          <w:szCs w:val="24"/>
          <w:lang w:eastAsia="zh-CN"/>
        </w:rPr>
      </w:pPr>
    </w:p>
    <w:p w14:paraId="0AD84857" w14:textId="77777777" w:rsidR="00F760C9" w:rsidRPr="00EB15CA" w:rsidRDefault="00F760C9" w:rsidP="00EB15CA">
      <w:pPr>
        <w:spacing w:after="0" w:line="360" w:lineRule="auto"/>
        <w:jc w:val="both"/>
        <w:rPr>
          <w:rFonts w:ascii="Book Antiqua" w:eastAsia="宋体" w:hAnsi="Book Antiqua" w:cs="宋体"/>
          <w:sz w:val="24"/>
          <w:szCs w:val="24"/>
          <w:lang w:eastAsia="zh-CN"/>
        </w:rPr>
      </w:pPr>
      <w:r w:rsidRPr="00EB15CA">
        <w:rPr>
          <w:rFonts w:ascii="Book Antiqua" w:eastAsia="宋体" w:hAnsi="Book Antiqua" w:cs="宋体"/>
          <w:b/>
          <w:sz w:val="24"/>
          <w:szCs w:val="24"/>
        </w:rPr>
        <w:t>Manuscript source:</w:t>
      </w:r>
      <w:r w:rsidRPr="00EB15CA">
        <w:rPr>
          <w:rFonts w:ascii="Book Antiqua" w:eastAsia="宋体" w:hAnsi="Book Antiqua" w:cs="宋体"/>
          <w:sz w:val="24"/>
          <w:szCs w:val="24"/>
        </w:rPr>
        <w:t> Unsolicited manuscript</w:t>
      </w:r>
    </w:p>
    <w:p w14:paraId="265BEB3A" w14:textId="77777777" w:rsidR="00F760C9" w:rsidRPr="00EB15CA" w:rsidRDefault="00F760C9" w:rsidP="00EB15CA">
      <w:pPr>
        <w:spacing w:after="0" w:line="360" w:lineRule="auto"/>
        <w:jc w:val="both"/>
        <w:rPr>
          <w:rFonts w:ascii="Book Antiqua" w:hAnsi="Book Antiqua"/>
          <w:b/>
          <w:sz w:val="24"/>
          <w:szCs w:val="24"/>
          <w:lang w:eastAsia="zh-CN"/>
        </w:rPr>
      </w:pPr>
    </w:p>
    <w:p w14:paraId="2F5BDDB3" w14:textId="77777777" w:rsidR="00F32CFC" w:rsidRPr="00EB15CA" w:rsidRDefault="00E22DF5"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Correspondence to:</w:t>
      </w:r>
      <w:r w:rsidRPr="00EB15CA">
        <w:rPr>
          <w:rFonts w:ascii="Book Antiqua" w:hAnsi="Book Antiqua"/>
          <w:b/>
          <w:sz w:val="24"/>
          <w:szCs w:val="24"/>
          <w:lang w:eastAsia="zh-CN"/>
        </w:rPr>
        <w:t xml:space="preserve"> </w:t>
      </w:r>
      <w:proofErr w:type="spellStart"/>
      <w:r w:rsidR="00F22215" w:rsidRPr="00EB15CA">
        <w:rPr>
          <w:rFonts w:ascii="Book Antiqua" w:hAnsi="Book Antiqua"/>
          <w:b/>
          <w:sz w:val="24"/>
          <w:szCs w:val="24"/>
        </w:rPr>
        <w:t>Mpho</w:t>
      </w:r>
      <w:proofErr w:type="spellEnd"/>
      <w:r w:rsidR="00F22215" w:rsidRPr="00EB15CA">
        <w:rPr>
          <w:rFonts w:ascii="Book Antiqua" w:hAnsi="Book Antiqua"/>
          <w:b/>
          <w:sz w:val="24"/>
          <w:szCs w:val="24"/>
        </w:rPr>
        <w:t xml:space="preserve"> </w:t>
      </w:r>
      <w:proofErr w:type="spellStart"/>
      <w:r w:rsidR="00F22215" w:rsidRPr="00EB15CA">
        <w:rPr>
          <w:rFonts w:ascii="Book Antiqua" w:hAnsi="Book Antiqua"/>
          <w:b/>
          <w:sz w:val="24"/>
          <w:szCs w:val="24"/>
        </w:rPr>
        <w:t>Klaas</w:t>
      </w:r>
      <w:proofErr w:type="spellEnd"/>
      <w:r w:rsidR="00F22215" w:rsidRPr="00EB15CA">
        <w:rPr>
          <w:rFonts w:ascii="Book Antiqua" w:hAnsi="Book Antiqua"/>
          <w:b/>
          <w:sz w:val="24"/>
          <w:szCs w:val="24"/>
        </w:rPr>
        <w:t xml:space="preserve"> </w:t>
      </w:r>
      <w:proofErr w:type="spellStart"/>
      <w:r w:rsidR="00F22215" w:rsidRPr="00EB15CA">
        <w:rPr>
          <w:rFonts w:ascii="Book Antiqua" w:hAnsi="Book Antiqua"/>
          <w:b/>
          <w:sz w:val="24"/>
          <w:szCs w:val="24"/>
        </w:rPr>
        <w:t>Kgomo</w:t>
      </w:r>
      <w:proofErr w:type="spellEnd"/>
      <w:r w:rsidRPr="00EB15CA">
        <w:rPr>
          <w:rFonts w:ascii="Book Antiqua" w:hAnsi="Book Antiqua"/>
          <w:b/>
          <w:sz w:val="24"/>
          <w:szCs w:val="24"/>
          <w:lang w:eastAsia="zh-CN"/>
        </w:rPr>
        <w:t>,</w:t>
      </w:r>
      <w:r w:rsidR="00F22215" w:rsidRPr="00EB15CA">
        <w:rPr>
          <w:rFonts w:ascii="Book Antiqua" w:hAnsi="Book Antiqua"/>
          <w:b/>
          <w:sz w:val="24"/>
          <w:szCs w:val="24"/>
        </w:rPr>
        <w:t xml:space="preserve"> Prof</w:t>
      </w:r>
      <w:r w:rsidRPr="00EB15CA">
        <w:rPr>
          <w:rFonts w:ascii="Book Antiqua" w:hAnsi="Book Antiqua"/>
          <w:b/>
          <w:sz w:val="24"/>
          <w:szCs w:val="24"/>
          <w:lang w:eastAsia="zh-CN"/>
        </w:rPr>
        <w:t>essor</w:t>
      </w:r>
      <w:r w:rsidR="00ED3D4C" w:rsidRPr="00EB15CA">
        <w:rPr>
          <w:rFonts w:ascii="Book Antiqua" w:hAnsi="Book Antiqua"/>
          <w:b/>
          <w:sz w:val="24"/>
          <w:szCs w:val="24"/>
        </w:rPr>
        <w:t>,</w:t>
      </w:r>
      <w:r w:rsidR="00F22215" w:rsidRPr="00EB15CA">
        <w:rPr>
          <w:rFonts w:ascii="Book Antiqua" w:hAnsi="Book Antiqua"/>
          <w:b/>
          <w:sz w:val="24"/>
          <w:szCs w:val="24"/>
        </w:rPr>
        <w:t xml:space="preserve"> </w:t>
      </w:r>
      <w:r w:rsidR="00F32CFC" w:rsidRPr="00EB15CA">
        <w:rPr>
          <w:rFonts w:ascii="Book Antiqua" w:hAnsi="Book Antiqua"/>
          <w:sz w:val="24"/>
          <w:szCs w:val="24"/>
        </w:rPr>
        <w:t xml:space="preserve">Department of Gastroenterology, University of Pretoria, </w:t>
      </w:r>
      <w:proofErr w:type="spellStart"/>
      <w:r w:rsidR="00F32CFC" w:rsidRPr="00EB15CA">
        <w:rPr>
          <w:rFonts w:ascii="Book Antiqua" w:hAnsi="Book Antiqua"/>
          <w:sz w:val="24"/>
          <w:szCs w:val="24"/>
        </w:rPr>
        <w:t>Bophelo</w:t>
      </w:r>
      <w:proofErr w:type="spellEnd"/>
      <w:r w:rsidR="00F32CFC" w:rsidRPr="00EB15CA">
        <w:rPr>
          <w:rFonts w:ascii="Book Antiqua" w:hAnsi="Book Antiqua"/>
          <w:sz w:val="24"/>
          <w:szCs w:val="24"/>
        </w:rPr>
        <w:t xml:space="preserve"> Street, </w:t>
      </w:r>
      <w:proofErr w:type="spellStart"/>
      <w:r w:rsidR="00F32CFC" w:rsidRPr="00EB15CA">
        <w:rPr>
          <w:rFonts w:ascii="Book Antiqua" w:hAnsi="Book Antiqua"/>
          <w:sz w:val="24"/>
          <w:szCs w:val="24"/>
        </w:rPr>
        <w:t>Gezina</w:t>
      </w:r>
      <w:proofErr w:type="spellEnd"/>
      <w:r w:rsidR="00F32CFC" w:rsidRPr="00EB15CA">
        <w:rPr>
          <w:rFonts w:ascii="Book Antiqua" w:hAnsi="Book Antiqua"/>
          <w:sz w:val="24"/>
          <w:szCs w:val="24"/>
        </w:rPr>
        <w:t>, Pretoria</w:t>
      </w:r>
      <w:r w:rsidR="00F32CFC" w:rsidRPr="00EB15CA">
        <w:rPr>
          <w:rFonts w:ascii="Book Antiqua" w:hAnsi="Book Antiqua"/>
          <w:sz w:val="24"/>
          <w:szCs w:val="24"/>
          <w:lang w:eastAsia="zh-CN"/>
        </w:rPr>
        <w:t xml:space="preserve"> </w:t>
      </w:r>
      <w:r w:rsidR="00F32CFC" w:rsidRPr="00EB15CA">
        <w:rPr>
          <w:rFonts w:ascii="Book Antiqua" w:hAnsi="Book Antiqua"/>
          <w:sz w:val="24"/>
          <w:szCs w:val="24"/>
        </w:rPr>
        <w:t>0001, Gauteng Province, South Africa</w:t>
      </w:r>
      <w:r w:rsidR="00F32CFC" w:rsidRPr="00EB15CA">
        <w:rPr>
          <w:rFonts w:ascii="Book Antiqua" w:hAnsi="Book Antiqua"/>
          <w:sz w:val="24"/>
          <w:szCs w:val="24"/>
          <w:lang w:eastAsia="zh-CN"/>
        </w:rPr>
        <w:t>.</w:t>
      </w:r>
      <w:r w:rsidR="00F32CFC" w:rsidRPr="00EB15CA">
        <w:rPr>
          <w:rFonts w:ascii="Book Antiqua" w:hAnsi="Book Antiqua"/>
          <w:sz w:val="24"/>
          <w:szCs w:val="24"/>
        </w:rPr>
        <w:t xml:space="preserve"> mpho.kgomo@up.ac.za</w:t>
      </w:r>
    </w:p>
    <w:p w14:paraId="7254D665" w14:textId="77777777" w:rsidR="00870014" w:rsidRPr="00EB15CA" w:rsidRDefault="00870014" w:rsidP="00EB15CA">
      <w:pPr>
        <w:spacing w:after="0" w:line="360" w:lineRule="auto"/>
        <w:jc w:val="both"/>
        <w:rPr>
          <w:rFonts w:ascii="Book Antiqua" w:hAnsi="Book Antiqua"/>
          <w:b/>
          <w:sz w:val="24"/>
          <w:szCs w:val="24"/>
        </w:rPr>
      </w:pPr>
      <w:r w:rsidRPr="00EB15CA">
        <w:rPr>
          <w:rFonts w:ascii="Book Antiqua" w:hAnsi="Book Antiqua"/>
          <w:b/>
          <w:sz w:val="24"/>
          <w:szCs w:val="24"/>
        </w:rPr>
        <w:t xml:space="preserve">Telephone: </w:t>
      </w:r>
      <w:r w:rsidR="00F22215" w:rsidRPr="00EB15CA">
        <w:rPr>
          <w:rFonts w:ascii="Book Antiqua" w:hAnsi="Book Antiqua"/>
          <w:sz w:val="24"/>
          <w:szCs w:val="24"/>
        </w:rPr>
        <w:t>+27</w:t>
      </w:r>
      <w:r w:rsidR="00823B52" w:rsidRPr="00EB15CA">
        <w:rPr>
          <w:rFonts w:ascii="Book Antiqua" w:hAnsi="Book Antiqua"/>
          <w:sz w:val="24"/>
          <w:szCs w:val="24"/>
          <w:lang w:eastAsia="zh-CN"/>
        </w:rPr>
        <w:t>-</w:t>
      </w:r>
      <w:r w:rsidR="00F22215" w:rsidRPr="00EB15CA">
        <w:rPr>
          <w:rFonts w:ascii="Book Antiqua" w:hAnsi="Book Antiqua"/>
          <w:sz w:val="24"/>
          <w:szCs w:val="24"/>
        </w:rPr>
        <w:t>12</w:t>
      </w:r>
      <w:r w:rsidR="00823B52" w:rsidRPr="00EB15CA">
        <w:rPr>
          <w:rFonts w:ascii="Book Antiqua" w:hAnsi="Book Antiqua"/>
          <w:sz w:val="24"/>
          <w:szCs w:val="24"/>
          <w:lang w:eastAsia="zh-CN"/>
        </w:rPr>
        <w:t>-</w:t>
      </w:r>
      <w:r w:rsidR="00F22215" w:rsidRPr="00EB15CA">
        <w:rPr>
          <w:rFonts w:ascii="Book Antiqua" w:hAnsi="Book Antiqua"/>
          <w:sz w:val="24"/>
          <w:szCs w:val="24"/>
        </w:rPr>
        <w:t>3542246</w:t>
      </w:r>
    </w:p>
    <w:p w14:paraId="3BB1CDA3" w14:textId="77777777" w:rsidR="00870014" w:rsidRPr="00EB15CA" w:rsidRDefault="00870014" w:rsidP="00EB15CA">
      <w:pPr>
        <w:spacing w:after="0" w:line="360" w:lineRule="auto"/>
        <w:jc w:val="both"/>
        <w:rPr>
          <w:rFonts w:ascii="Book Antiqua" w:hAnsi="Book Antiqua"/>
          <w:b/>
          <w:sz w:val="24"/>
          <w:szCs w:val="24"/>
        </w:rPr>
      </w:pPr>
      <w:r w:rsidRPr="00EB15CA">
        <w:rPr>
          <w:rFonts w:ascii="Book Antiqua" w:hAnsi="Book Antiqua"/>
          <w:b/>
          <w:sz w:val="24"/>
          <w:szCs w:val="24"/>
        </w:rPr>
        <w:t>Fax:</w:t>
      </w:r>
      <w:r w:rsidR="00F22215" w:rsidRPr="00EB15CA">
        <w:rPr>
          <w:rFonts w:ascii="Book Antiqua" w:hAnsi="Book Antiqua"/>
          <w:b/>
          <w:sz w:val="24"/>
          <w:szCs w:val="24"/>
        </w:rPr>
        <w:t xml:space="preserve"> </w:t>
      </w:r>
      <w:r w:rsidR="00F22215" w:rsidRPr="00EB15CA">
        <w:rPr>
          <w:rFonts w:ascii="Book Antiqua" w:hAnsi="Book Antiqua"/>
          <w:sz w:val="24"/>
          <w:szCs w:val="24"/>
        </w:rPr>
        <w:t>+27</w:t>
      </w:r>
      <w:r w:rsidR="00823B52" w:rsidRPr="00EB15CA">
        <w:rPr>
          <w:rFonts w:ascii="Book Antiqua" w:hAnsi="Book Antiqua"/>
          <w:sz w:val="24"/>
          <w:szCs w:val="24"/>
          <w:lang w:eastAsia="zh-CN"/>
        </w:rPr>
        <w:t>-</w:t>
      </w:r>
      <w:r w:rsidR="00F22215" w:rsidRPr="00EB15CA">
        <w:rPr>
          <w:rFonts w:ascii="Book Antiqua" w:hAnsi="Book Antiqua"/>
          <w:sz w:val="24"/>
          <w:szCs w:val="24"/>
        </w:rPr>
        <w:t>12</w:t>
      </w:r>
      <w:r w:rsidR="00823B52" w:rsidRPr="00EB15CA">
        <w:rPr>
          <w:rFonts w:ascii="Book Antiqua" w:hAnsi="Book Antiqua"/>
          <w:sz w:val="24"/>
          <w:szCs w:val="24"/>
          <w:lang w:eastAsia="zh-CN"/>
        </w:rPr>
        <w:t>-</w:t>
      </w:r>
      <w:r w:rsidR="00F22215" w:rsidRPr="00EB15CA">
        <w:rPr>
          <w:rFonts w:ascii="Book Antiqua" w:hAnsi="Book Antiqua"/>
          <w:sz w:val="24"/>
          <w:szCs w:val="24"/>
        </w:rPr>
        <w:t>3220696</w:t>
      </w:r>
    </w:p>
    <w:p w14:paraId="2F2AC440" w14:textId="77777777" w:rsidR="00870014" w:rsidRPr="00EB15CA" w:rsidRDefault="00870014" w:rsidP="00EB15CA">
      <w:pPr>
        <w:spacing w:after="0" w:line="360" w:lineRule="auto"/>
        <w:jc w:val="both"/>
        <w:rPr>
          <w:rFonts w:ascii="Book Antiqua" w:hAnsi="Book Antiqua"/>
          <w:sz w:val="24"/>
          <w:szCs w:val="24"/>
          <w:lang w:eastAsia="zh-CN"/>
        </w:rPr>
      </w:pPr>
    </w:p>
    <w:p w14:paraId="16B7A385" w14:textId="77777777" w:rsidR="00F760C9" w:rsidRPr="00EB15CA" w:rsidRDefault="00F760C9" w:rsidP="00EB15CA">
      <w:pPr>
        <w:spacing w:after="0" w:line="360" w:lineRule="auto"/>
        <w:jc w:val="both"/>
        <w:rPr>
          <w:rFonts w:ascii="Book Antiqua" w:hAnsi="Book Antiqua"/>
          <w:b/>
          <w:sz w:val="24"/>
          <w:szCs w:val="24"/>
        </w:rPr>
      </w:pPr>
      <w:r w:rsidRPr="00EB15CA">
        <w:rPr>
          <w:rFonts w:ascii="Book Antiqua" w:hAnsi="Book Antiqua"/>
          <w:b/>
          <w:sz w:val="24"/>
          <w:szCs w:val="24"/>
        </w:rPr>
        <w:t>Received:</w:t>
      </w:r>
      <w:r w:rsidR="00631FCE" w:rsidRPr="00EB15CA">
        <w:rPr>
          <w:rFonts w:ascii="Book Antiqua" w:hAnsi="Book Antiqua"/>
          <w:b/>
          <w:sz w:val="24"/>
          <w:szCs w:val="24"/>
          <w:lang w:eastAsia="zh-CN"/>
        </w:rPr>
        <w:t xml:space="preserve"> </w:t>
      </w:r>
      <w:r w:rsidR="00631FCE" w:rsidRPr="00EB15CA">
        <w:rPr>
          <w:rFonts w:ascii="Book Antiqua" w:hAnsi="Book Antiqua"/>
          <w:sz w:val="24"/>
          <w:szCs w:val="24"/>
          <w:lang w:eastAsia="zh-CN"/>
        </w:rPr>
        <w:t>September 14, 2017</w:t>
      </w:r>
      <w:r w:rsidRPr="00EB15CA">
        <w:rPr>
          <w:rFonts w:ascii="Book Antiqua" w:hAnsi="Book Antiqua"/>
          <w:sz w:val="24"/>
          <w:szCs w:val="24"/>
        </w:rPr>
        <w:t xml:space="preserve">   </w:t>
      </w:r>
    </w:p>
    <w:p w14:paraId="1E08D7BF" w14:textId="77777777" w:rsidR="00F760C9" w:rsidRPr="00EB15CA" w:rsidRDefault="00F760C9" w:rsidP="00EB15CA">
      <w:pPr>
        <w:spacing w:after="0" w:line="360" w:lineRule="auto"/>
        <w:jc w:val="both"/>
        <w:rPr>
          <w:rFonts w:ascii="Book Antiqua" w:hAnsi="Book Antiqua"/>
          <w:b/>
          <w:sz w:val="24"/>
          <w:szCs w:val="24"/>
        </w:rPr>
      </w:pPr>
      <w:r w:rsidRPr="00EB15CA">
        <w:rPr>
          <w:rFonts w:ascii="Book Antiqua" w:hAnsi="Book Antiqua"/>
          <w:b/>
          <w:sz w:val="24"/>
          <w:szCs w:val="24"/>
        </w:rPr>
        <w:t>Peer-review started:</w:t>
      </w:r>
      <w:r w:rsidR="00631FCE" w:rsidRPr="00EB15CA">
        <w:rPr>
          <w:rFonts w:ascii="Book Antiqua" w:hAnsi="Book Antiqua"/>
          <w:sz w:val="24"/>
          <w:szCs w:val="24"/>
          <w:lang w:eastAsia="zh-CN"/>
        </w:rPr>
        <w:t xml:space="preserve"> September 16, 2017</w:t>
      </w:r>
      <w:r w:rsidR="00631FCE" w:rsidRPr="00EB15CA">
        <w:rPr>
          <w:rFonts w:ascii="Book Antiqua" w:hAnsi="Book Antiqua"/>
          <w:sz w:val="24"/>
          <w:szCs w:val="24"/>
        </w:rPr>
        <w:t xml:space="preserve">   </w:t>
      </w:r>
    </w:p>
    <w:p w14:paraId="5449773A" w14:textId="77777777" w:rsidR="00F760C9" w:rsidRPr="00EB15CA" w:rsidRDefault="00F760C9"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First decision:</w:t>
      </w:r>
      <w:r w:rsidR="00631FCE" w:rsidRPr="00EB15CA">
        <w:rPr>
          <w:rFonts w:ascii="Book Antiqua" w:hAnsi="Book Antiqua"/>
          <w:b/>
          <w:sz w:val="24"/>
          <w:szCs w:val="24"/>
          <w:lang w:eastAsia="zh-CN"/>
        </w:rPr>
        <w:t xml:space="preserve"> </w:t>
      </w:r>
      <w:r w:rsidR="00631FCE" w:rsidRPr="00EB15CA">
        <w:rPr>
          <w:rFonts w:ascii="Book Antiqua" w:hAnsi="Book Antiqua"/>
          <w:sz w:val="24"/>
          <w:szCs w:val="24"/>
          <w:lang w:eastAsia="zh-CN"/>
        </w:rPr>
        <w:t>October 23, 2017</w:t>
      </w:r>
    </w:p>
    <w:p w14:paraId="216FD8CB" w14:textId="77777777" w:rsidR="00F760C9" w:rsidRPr="00EB15CA" w:rsidRDefault="00F760C9" w:rsidP="00EB15CA">
      <w:pPr>
        <w:spacing w:after="0" w:line="360" w:lineRule="auto"/>
        <w:jc w:val="both"/>
        <w:rPr>
          <w:rFonts w:ascii="Book Antiqua" w:hAnsi="Book Antiqua"/>
          <w:b/>
          <w:sz w:val="24"/>
          <w:szCs w:val="24"/>
        </w:rPr>
      </w:pPr>
      <w:r w:rsidRPr="00EB15CA">
        <w:rPr>
          <w:rFonts w:ascii="Book Antiqua" w:hAnsi="Book Antiqua"/>
          <w:b/>
          <w:sz w:val="24"/>
          <w:szCs w:val="24"/>
        </w:rPr>
        <w:t xml:space="preserve">Revised: </w:t>
      </w:r>
      <w:r w:rsidR="00631FCE" w:rsidRPr="00EB15CA">
        <w:rPr>
          <w:rFonts w:ascii="Book Antiqua" w:hAnsi="Book Antiqua"/>
          <w:sz w:val="24"/>
          <w:szCs w:val="24"/>
          <w:lang w:eastAsia="zh-CN"/>
        </w:rPr>
        <w:t>November 9, 2017</w:t>
      </w:r>
      <w:r w:rsidRPr="00EB15CA">
        <w:rPr>
          <w:rFonts w:ascii="Book Antiqua" w:hAnsi="Book Antiqua"/>
          <w:b/>
          <w:sz w:val="24"/>
          <w:szCs w:val="24"/>
        </w:rPr>
        <w:t xml:space="preserve"> </w:t>
      </w:r>
    </w:p>
    <w:p w14:paraId="5ADCACBA" w14:textId="77777777" w:rsidR="00F760C9" w:rsidRPr="00EB15CA" w:rsidRDefault="00F760C9" w:rsidP="00EB15CA">
      <w:pPr>
        <w:spacing w:after="0" w:line="360" w:lineRule="auto"/>
        <w:jc w:val="both"/>
        <w:rPr>
          <w:rFonts w:ascii="Book Antiqua" w:hAnsi="Book Antiqua"/>
          <w:b/>
          <w:sz w:val="24"/>
          <w:szCs w:val="24"/>
        </w:rPr>
      </w:pPr>
      <w:r w:rsidRPr="00EB15CA">
        <w:rPr>
          <w:rFonts w:ascii="Book Antiqua" w:hAnsi="Book Antiqua"/>
          <w:b/>
          <w:sz w:val="24"/>
          <w:szCs w:val="24"/>
        </w:rPr>
        <w:t xml:space="preserve">Accepted: </w:t>
      </w:r>
      <w:r w:rsidR="00922431" w:rsidRPr="00922431">
        <w:rPr>
          <w:rFonts w:ascii="Book Antiqua" w:hAnsi="Book Antiqua"/>
          <w:sz w:val="24"/>
          <w:szCs w:val="24"/>
        </w:rPr>
        <w:t>November 27, 2017</w:t>
      </w:r>
      <w:r w:rsidRPr="00EB15CA">
        <w:rPr>
          <w:rFonts w:ascii="Book Antiqua" w:hAnsi="Book Antiqua"/>
          <w:b/>
          <w:sz w:val="24"/>
          <w:szCs w:val="24"/>
        </w:rPr>
        <w:t xml:space="preserve"> </w:t>
      </w:r>
    </w:p>
    <w:p w14:paraId="5EDB3243" w14:textId="77777777" w:rsidR="00F760C9" w:rsidRPr="00EB15CA" w:rsidRDefault="00F760C9" w:rsidP="00EB15CA">
      <w:pPr>
        <w:spacing w:after="0" w:line="360" w:lineRule="auto"/>
        <w:jc w:val="both"/>
        <w:rPr>
          <w:rFonts w:ascii="Book Antiqua" w:hAnsi="Book Antiqua"/>
          <w:sz w:val="24"/>
          <w:szCs w:val="24"/>
        </w:rPr>
      </w:pPr>
      <w:r w:rsidRPr="00EB15CA">
        <w:rPr>
          <w:rFonts w:ascii="Book Antiqua" w:hAnsi="Book Antiqua"/>
          <w:b/>
          <w:sz w:val="24"/>
          <w:szCs w:val="24"/>
        </w:rPr>
        <w:t>Article in press:</w:t>
      </w:r>
      <w:r w:rsidRPr="00EB15CA">
        <w:rPr>
          <w:rFonts w:ascii="Book Antiqua" w:hAnsi="Book Antiqua"/>
          <w:sz w:val="24"/>
          <w:szCs w:val="24"/>
        </w:rPr>
        <w:t xml:space="preserve">    </w:t>
      </w:r>
    </w:p>
    <w:p w14:paraId="1A241440" w14:textId="77777777" w:rsidR="00F760C9" w:rsidRPr="00EB15CA" w:rsidRDefault="00F760C9" w:rsidP="00EB15CA">
      <w:pPr>
        <w:spacing w:after="0" w:line="360" w:lineRule="auto"/>
        <w:jc w:val="both"/>
        <w:rPr>
          <w:rFonts w:ascii="Book Antiqua" w:hAnsi="Book Antiqua"/>
          <w:b/>
          <w:sz w:val="24"/>
          <w:szCs w:val="24"/>
        </w:rPr>
      </w:pPr>
      <w:r w:rsidRPr="00EB15CA">
        <w:rPr>
          <w:rFonts w:ascii="Book Antiqua" w:hAnsi="Book Antiqua"/>
          <w:b/>
          <w:sz w:val="24"/>
          <w:szCs w:val="24"/>
        </w:rPr>
        <w:t xml:space="preserve">Published online: </w:t>
      </w:r>
    </w:p>
    <w:p w14:paraId="7529A1E8" w14:textId="77777777" w:rsidR="00631FCE" w:rsidRPr="00EB15CA" w:rsidRDefault="00631FCE" w:rsidP="00EB15CA">
      <w:pPr>
        <w:spacing w:after="0" w:line="360" w:lineRule="auto"/>
        <w:jc w:val="both"/>
        <w:rPr>
          <w:rFonts w:ascii="Book Antiqua" w:hAnsi="Book Antiqua"/>
          <w:sz w:val="24"/>
          <w:szCs w:val="24"/>
          <w:lang w:eastAsia="zh-CN"/>
        </w:rPr>
      </w:pPr>
      <w:r w:rsidRPr="00EB15CA">
        <w:rPr>
          <w:rFonts w:ascii="Book Antiqua" w:hAnsi="Book Antiqua"/>
          <w:sz w:val="24"/>
          <w:szCs w:val="24"/>
          <w:lang w:eastAsia="zh-CN"/>
        </w:rPr>
        <w:br w:type="page"/>
      </w:r>
    </w:p>
    <w:p w14:paraId="59352622" w14:textId="77777777" w:rsidR="002B481F" w:rsidRPr="00EB15CA" w:rsidRDefault="00BD041E"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lastRenderedPageBreak/>
        <w:t>Abstract</w:t>
      </w:r>
    </w:p>
    <w:p w14:paraId="6704D312" w14:textId="77777777" w:rsidR="003F2A12" w:rsidRPr="00EB15CA" w:rsidRDefault="002B481F" w:rsidP="00EB15CA">
      <w:pPr>
        <w:spacing w:after="0" w:line="360" w:lineRule="auto"/>
        <w:jc w:val="both"/>
        <w:rPr>
          <w:rFonts w:ascii="Book Antiqua" w:hAnsi="Book Antiqua"/>
          <w:sz w:val="24"/>
          <w:szCs w:val="24"/>
          <w:lang w:eastAsia="zh-CN"/>
        </w:rPr>
      </w:pP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is a rare fungal infection which is largely diagnosed in immune-compromised patients. The infection can cause pulmonary, </w:t>
      </w:r>
      <w:proofErr w:type="spellStart"/>
      <w:r w:rsidRPr="00EB15CA">
        <w:rPr>
          <w:rFonts w:ascii="Book Antiqua" w:hAnsi="Book Antiqua"/>
          <w:sz w:val="24"/>
          <w:szCs w:val="24"/>
        </w:rPr>
        <w:t>rhinocerebral</w:t>
      </w:r>
      <w:proofErr w:type="spellEnd"/>
      <w:r w:rsidRPr="00EB15CA">
        <w:rPr>
          <w:rFonts w:ascii="Book Antiqua" w:hAnsi="Book Antiqua"/>
          <w:sz w:val="24"/>
          <w:szCs w:val="24"/>
        </w:rPr>
        <w:t>, skin and soft tissue, central nervous system and gastrointestinal system. The gastrointestinal involvement is the rarest presentation, especially the stomach.</w:t>
      </w:r>
      <w:r w:rsidR="00BD041E" w:rsidRPr="00EB15CA">
        <w:rPr>
          <w:rFonts w:ascii="Book Antiqua" w:hAnsi="Book Antiqua"/>
          <w:sz w:val="24"/>
          <w:szCs w:val="24"/>
          <w:lang w:eastAsia="zh-CN"/>
        </w:rPr>
        <w:t xml:space="preserve"> </w:t>
      </w:r>
      <w:r w:rsidRPr="00EB15CA">
        <w:rPr>
          <w:rFonts w:ascii="Book Antiqua" w:hAnsi="Book Antiqua"/>
          <w:sz w:val="24"/>
          <w:szCs w:val="24"/>
        </w:rPr>
        <w:t>We present a 38 year</w:t>
      </w:r>
      <w:r w:rsidR="00BA294A" w:rsidRPr="00EB15CA">
        <w:rPr>
          <w:rFonts w:ascii="Book Antiqua" w:hAnsi="Book Antiqua"/>
          <w:sz w:val="24"/>
          <w:szCs w:val="24"/>
          <w:lang w:eastAsia="zh-CN"/>
        </w:rPr>
        <w:t>s</w:t>
      </w:r>
      <w:r w:rsidRPr="00EB15CA">
        <w:rPr>
          <w:rFonts w:ascii="Book Antiqua" w:hAnsi="Book Antiqua"/>
          <w:sz w:val="24"/>
          <w:szCs w:val="24"/>
        </w:rPr>
        <w:t xml:space="preserve"> old HIV positive female seen in Steve </w:t>
      </w:r>
      <w:proofErr w:type="spellStart"/>
      <w:r w:rsidRPr="00EB15CA">
        <w:rPr>
          <w:rFonts w:ascii="Book Antiqua" w:hAnsi="Book Antiqua"/>
          <w:sz w:val="24"/>
          <w:szCs w:val="24"/>
        </w:rPr>
        <w:t>B</w:t>
      </w:r>
      <w:r w:rsidR="00BA294A" w:rsidRPr="00EB15CA">
        <w:rPr>
          <w:rFonts w:ascii="Book Antiqua" w:hAnsi="Book Antiqua"/>
          <w:sz w:val="24"/>
          <w:szCs w:val="24"/>
        </w:rPr>
        <w:t>iko</w:t>
      </w:r>
      <w:proofErr w:type="spellEnd"/>
      <w:r w:rsidR="00BA294A" w:rsidRPr="00EB15CA">
        <w:rPr>
          <w:rFonts w:ascii="Book Antiqua" w:hAnsi="Book Antiqua"/>
          <w:sz w:val="24"/>
          <w:szCs w:val="24"/>
        </w:rPr>
        <w:t xml:space="preserve"> Academic Hospital with 2 </w:t>
      </w:r>
      <w:proofErr w:type="spellStart"/>
      <w:r w:rsidR="00BA294A" w:rsidRPr="00EB15CA">
        <w:rPr>
          <w:rFonts w:ascii="Book Antiqua" w:hAnsi="Book Antiqua"/>
          <w:sz w:val="24"/>
          <w:szCs w:val="24"/>
        </w:rPr>
        <w:t>w</w:t>
      </w:r>
      <w:r w:rsidRPr="00EB15CA">
        <w:rPr>
          <w:rFonts w:ascii="Book Antiqua" w:hAnsi="Book Antiqua"/>
          <w:sz w:val="24"/>
          <w:szCs w:val="24"/>
        </w:rPr>
        <w:t>k</w:t>
      </w:r>
      <w:proofErr w:type="spellEnd"/>
      <w:r w:rsidRPr="00EB15CA">
        <w:rPr>
          <w:rFonts w:ascii="Book Antiqua" w:hAnsi="Book Antiqua"/>
          <w:sz w:val="24"/>
          <w:szCs w:val="24"/>
        </w:rPr>
        <w:t xml:space="preserve"> history of cough, shortness of breath and lethargy. She was clinically found to b</w:t>
      </w:r>
      <w:r w:rsidR="003F2A12" w:rsidRPr="00EB15CA">
        <w:rPr>
          <w:rFonts w:ascii="Book Antiqua" w:hAnsi="Book Antiqua"/>
          <w:sz w:val="24"/>
          <w:szCs w:val="24"/>
        </w:rPr>
        <w:t xml:space="preserve">e pale, </w:t>
      </w:r>
      <w:proofErr w:type="spellStart"/>
      <w:r w:rsidR="003F2A12" w:rsidRPr="00EB15CA">
        <w:rPr>
          <w:rFonts w:ascii="Book Antiqua" w:hAnsi="Book Antiqua"/>
          <w:sz w:val="24"/>
          <w:szCs w:val="24"/>
        </w:rPr>
        <w:t>pyrexial</w:t>
      </w:r>
      <w:proofErr w:type="spellEnd"/>
      <w:r w:rsidR="003F2A12" w:rsidRPr="00EB15CA">
        <w:rPr>
          <w:rFonts w:ascii="Book Antiqua" w:hAnsi="Book Antiqua"/>
          <w:sz w:val="24"/>
          <w:szCs w:val="24"/>
        </w:rPr>
        <w:t>,</w:t>
      </w:r>
      <w:r w:rsidRPr="00EB15CA">
        <w:rPr>
          <w:rFonts w:ascii="Book Antiqua" w:hAnsi="Book Antiqua"/>
          <w:sz w:val="24"/>
          <w:szCs w:val="24"/>
        </w:rPr>
        <w:t xml:space="preserve"> </w:t>
      </w:r>
      <w:proofErr w:type="spellStart"/>
      <w:r w:rsidRPr="00EB15CA">
        <w:rPr>
          <w:rFonts w:ascii="Book Antiqua" w:hAnsi="Book Antiqua"/>
          <w:sz w:val="24"/>
          <w:szCs w:val="24"/>
        </w:rPr>
        <w:t>dyspnoea</w:t>
      </w:r>
      <w:proofErr w:type="spellEnd"/>
      <w:r w:rsidRPr="00EB15CA">
        <w:rPr>
          <w:rFonts w:ascii="Book Antiqua" w:hAnsi="Book Antiqua"/>
          <w:sz w:val="24"/>
          <w:szCs w:val="24"/>
        </w:rPr>
        <w:t xml:space="preserve"> </w:t>
      </w:r>
      <w:r w:rsidR="003F2A12" w:rsidRPr="00EB15CA">
        <w:rPr>
          <w:rFonts w:ascii="Book Antiqua" w:hAnsi="Book Antiqua"/>
          <w:sz w:val="24"/>
          <w:szCs w:val="24"/>
        </w:rPr>
        <w:t>and had severe oral thrush. Blood tests revealed hemoglobin of 6</w:t>
      </w:r>
      <w:r w:rsidR="00BA294A" w:rsidRPr="00EB15CA">
        <w:rPr>
          <w:rFonts w:ascii="Book Antiqua" w:hAnsi="Book Antiqua"/>
          <w:sz w:val="24"/>
          <w:szCs w:val="24"/>
          <w:lang w:eastAsia="zh-CN"/>
        </w:rPr>
        <w:t xml:space="preserve"> </w:t>
      </w:r>
      <w:r w:rsidR="003F2A12" w:rsidRPr="00EB15CA">
        <w:rPr>
          <w:rFonts w:ascii="Book Antiqua" w:hAnsi="Book Antiqua"/>
          <w:sz w:val="24"/>
          <w:szCs w:val="24"/>
        </w:rPr>
        <w:t>g/</w:t>
      </w:r>
      <w:proofErr w:type="spellStart"/>
      <w:r w:rsidR="003F2A12" w:rsidRPr="00EB15CA">
        <w:rPr>
          <w:rFonts w:ascii="Book Antiqua" w:hAnsi="Book Antiqua"/>
          <w:sz w:val="24"/>
          <w:szCs w:val="24"/>
        </w:rPr>
        <w:t>d</w:t>
      </w:r>
      <w:r w:rsidR="00BA294A" w:rsidRPr="00EB15CA">
        <w:rPr>
          <w:rFonts w:ascii="Book Antiqua" w:hAnsi="Book Antiqua"/>
          <w:sz w:val="24"/>
          <w:szCs w:val="24"/>
        </w:rPr>
        <w:t>L</w:t>
      </w:r>
      <w:proofErr w:type="spellEnd"/>
      <w:r w:rsidR="003F2A12" w:rsidRPr="00EB15CA">
        <w:rPr>
          <w:rFonts w:ascii="Book Antiqua" w:hAnsi="Book Antiqua"/>
          <w:sz w:val="24"/>
          <w:szCs w:val="24"/>
        </w:rPr>
        <w:t xml:space="preserve"> CD4 count of 63 cells/</w:t>
      </w:r>
      <w:proofErr w:type="spellStart"/>
      <w:r w:rsidR="003F2A12" w:rsidRPr="00EB15CA">
        <w:rPr>
          <w:rFonts w:ascii="Book Antiqua" w:hAnsi="Book Antiqua"/>
          <w:sz w:val="24"/>
          <w:szCs w:val="24"/>
        </w:rPr>
        <w:t>u</w:t>
      </w:r>
      <w:r w:rsidR="00BA294A" w:rsidRPr="00EB15CA">
        <w:rPr>
          <w:rFonts w:ascii="Book Antiqua" w:hAnsi="Book Antiqua"/>
          <w:sz w:val="24"/>
          <w:szCs w:val="24"/>
        </w:rPr>
        <w:t>L</w:t>
      </w:r>
      <w:proofErr w:type="spellEnd"/>
      <w:r w:rsidR="00BA294A" w:rsidRPr="00EB15CA">
        <w:rPr>
          <w:rFonts w:ascii="Book Antiqua" w:hAnsi="Book Antiqua"/>
          <w:sz w:val="24"/>
          <w:szCs w:val="24"/>
          <w:lang w:eastAsia="zh-CN"/>
        </w:rPr>
        <w:t>.</w:t>
      </w:r>
      <w:r w:rsidR="003F2A12" w:rsidRPr="00EB15CA">
        <w:rPr>
          <w:rFonts w:ascii="Book Antiqua" w:hAnsi="Book Antiqua"/>
          <w:sz w:val="24"/>
          <w:szCs w:val="24"/>
        </w:rPr>
        <w:t xml:space="preserve"> </w:t>
      </w:r>
      <w:r w:rsidR="00BA294A" w:rsidRPr="00EB15CA">
        <w:rPr>
          <w:rFonts w:ascii="Book Antiqua" w:hAnsi="Book Antiqua"/>
          <w:sz w:val="24"/>
          <w:szCs w:val="24"/>
        </w:rPr>
        <w:t>C</w:t>
      </w:r>
      <w:r w:rsidR="003F2A12" w:rsidRPr="00EB15CA">
        <w:rPr>
          <w:rFonts w:ascii="Book Antiqua" w:hAnsi="Book Antiqua"/>
          <w:sz w:val="24"/>
          <w:szCs w:val="24"/>
        </w:rPr>
        <w:t>hest X-</w:t>
      </w:r>
      <w:r w:rsidR="00BA294A" w:rsidRPr="00EB15CA">
        <w:rPr>
          <w:rFonts w:ascii="Book Antiqua" w:hAnsi="Book Antiqua"/>
          <w:sz w:val="24"/>
          <w:szCs w:val="24"/>
        </w:rPr>
        <w:t>r</w:t>
      </w:r>
      <w:r w:rsidR="003F2A12" w:rsidRPr="00EB15CA">
        <w:rPr>
          <w:rFonts w:ascii="Book Antiqua" w:hAnsi="Book Antiqua"/>
          <w:sz w:val="24"/>
          <w:szCs w:val="24"/>
        </w:rPr>
        <w:t xml:space="preserve">ay showed multi-lobe pneumonia and gastroscopy confirmed esophageal candidiasis and nodular gastritis. She continued to deteriorate despite antibiotics, antifungal and </w:t>
      </w:r>
      <w:proofErr w:type="spellStart"/>
      <w:r w:rsidR="003F2A12" w:rsidRPr="00EB15CA">
        <w:rPr>
          <w:rFonts w:ascii="Book Antiqua" w:hAnsi="Book Antiqua"/>
          <w:sz w:val="24"/>
          <w:szCs w:val="24"/>
        </w:rPr>
        <w:t>antituberculous</w:t>
      </w:r>
      <w:proofErr w:type="spellEnd"/>
      <w:r w:rsidR="003F2A12" w:rsidRPr="00EB15CA">
        <w:rPr>
          <w:rFonts w:ascii="Book Antiqua" w:hAnsi="Book Antiqua"/>
          <w:sz w:val="24"/>
          <w:szCs w:val="24"/>
        </w:rPr>
        <w:t xml:space="preserve"> treatment. She developed upper gastrointestinal bleed on day 34, and gastroscopy showed a plaque like lesion in the stomach, histology of which confirmed </w:t>
      </w:r>
      <w:proofErr w:type="spellStart"/>
      <w:r w:rsidR="003F2A12" w:rsidRPr="00EB15CA">
        <w:rPr>
          <w:rFonts w:ascii="Book Antiqua" w:hAnsi="Book Antiqua"/>
          <w:sz w:val="24"/>
          <w:szCs w:val="24"/>
        </w:rPr>
        <w:t>mucormycosis</w:t>
      </w:r>
      <w:proofErr w:type="spellEnd"/>
      <w:r w:rsidR="003F2A12" w:rsidRPr="00EB15CA">
        <w:rPr>
          <w:rFonts w:ascii="Book Antiqua" w:hAnsi="Book Antiqua"/>
          <w:sz w:val="24"/>
          <w:szCs w:val="24"/>
        </w:rPr>
        <w:t xml:space="preserve">. She improved on Amphotericin B but subsequently deteriorated </w:t>
      </w:r>
      <w:r w:rsidR="00BD041E" w:rsidRPr="00EB15CA">
        <w:rPr>
          <w:rFonts w:ascii="Book Antiqua" w:hAnsi="Book Antiqua"/>
          <w:sz w:val="24"/>
          <w:szCs w:val="24"/>
        </w:rPr>
        <w:t xml:space="preserve">and demised a few days later. </w:t>
      </w:r>
      <w:r w:rsidR="0050559F" w:rsidRPr="00EB15CA">
        <w:rPr>
          <w:rFonts w:ascii="Book Antiqua" w:hAnsi="Book Antiqua"/>
          <w:sz w:val="24"/>
          <w:szCs w:val="24"/>
        </w:rPr>
        <w:t xml:space="preserve">These cases illustrate the occurrence of a rare fungal infection of the stomach and the poor mortality when diagnosis is delayed. </w:t>
      </w:r>
      <w:proofErr w:type="spellStart"/>
      <w:r w:rsidR="0050559F" w:rsidRPr="00EB15CA">
        <w:rPr>
          <w:rFonts w:ascii="Book Antiqua" w:hAnsi="Book Antiqua"/>
          <w:sz w:val="24"/>
          <w:szCs w:val="24"/>
        </w:rPr>
        <w:t>Mucormycosis</w:t>
      </w:r>
      <w:proofErr w:type="spellEnd"/>
      <w:r w:rsidR="0050559F" w:rsidRPr="00EB15CA">
        <w:rPr>
          <w:rFonts w:ascii="Book Antiqua" w:hAnsi="Book Antiqua"/>
          <w:sz w:val="24"/>
          <w:szCs w:val="24"/>
        </w:rPr>
        <w:t xml:space="preserve"> can co-exist with candidiasis and clinicians should have a high index of suspicion especially in patients not responding to appropriate treatment. </w:t>
      </w:r>
    </w:p>
    <w:p w14:paraId="3F2248E2" w14:textId="77777777" w:rsidR="00870014" w:rsidRPr="00EB15CA" w:rsidRDefault="00870014" w:rsidP="00EB15CA">
      <w:pPr>
        <w:spacing w:after="0" w:line="360" w:lineRule="auto"/>
        <w:jc w:val="both"/>
        <w:rPr>
          <w:rFonts w:ascii="Book Antiqua" w:hAnsi="Book Antiqua"/>
          <w:sz w:val="24"/>
          <w:szCs w:val="24"/>
          <w:lang w:eastAsia="zh-CN"/>
        </w:rPr>
      </w:pPr>
    </w:p>
    <w:p w14:paraId="2152DCCC" w14:textId="77777777" w:rsidR="00870014" w:rsidRPr="00EB15CA" w:rsidRDefault="00870014" w:rsidP="00EB15CA">
      <w:pPr>
        <w:spacing w:after="0" w:line="360" w:lineRule="auto"/>
        <w:jc w:val="both"/>
        <w:rPr>
          <w:rFonts w:ascii="Book Antiqua" w:hAnsi="Book Antiqua"/>
          <w:sz w:val="24"/>
          <w:szCs w:val="24"/>
          <w:lang w:eastAsia="zh-CN"/>
        </w:rPr>
      </w:pPr>
      <w:r w:rsidRPr="00EB15CA">
        <w:rPr>
          <w:rFonts w:ascii="Book Antiqua" w:hAnsi="Book Antiqua"/>
          <w:b/>
          <w:sz w:val="24"/>
          <w:szCs w:val="24"/>
        </w:rPr>
        <w:t>Key words:</w:t>
      </w:r>
      <w:r w:rsidRPr="00EB15CA">
        <w:rPr>
          <w:rFonts w:ascii="Book Antiqua" w:hAnsi="Book Antiqua"/>
          <w:sz w:val="24"/>
          <w:szCs w:val="24"/>
        </w:rPr>
        <w:t xml:space="preserve"> </w:t>
      </w:r>
      <w:r w:rsidR="009D33F4" w:rsidRPr="00EB15CA">
        <w:rPr>
          <w:rFonts w:ascii="Book Antiqua" w:hAnsi="Book Antiqua"/>
          <w:sz w:val="24"/>
          <w:szCs w:val="24"/>
        </w:rPr>
        <w:t xml:space="preserve"> Gastric</w:t>
      </w:r>
      <w:r w:rsidR="00A76A69" w:rsidRPr="00EB15CA">
        <w:rPr>
          <w:rFonts w:ascii="Book Antiqua" w:hAnsi="Book Antiqua"/>
          <w:sz w:val="24"/>
          <w:szCs w:val="24"/>
          <w:lang w:eastAsia="zh-CN"/>
        </w:rPr>
        <w:t>;</w:t>
      </w:r>
      <w:r w:rsidR="00B55046" w:rsidRPr="00EB15CA">
        <w:rPr>
          <w:rFonts w:ascii="Book Antiqua" w:hAnsi="Book Antiqua"/>
          <w:sz w:val="24"/>
          <w:szCs w:val="24"/>
        </w:rPr>
        <w:t xml:space="preserve"> </w:t>
      </w:r>
      <w:proofErr w:type="spellStart"/>
      <w:r w:rsidR="00B55046" w:rsidRPr="00EB15CA">
        <w:rPr>
          <w:rFonts w:ascii="Book Antiqua" w:hAnsi="Book Antiqua"/>
          <w:sz w:val="24"/>
          <w:szCs w:val="24"/>
        </w:rPr>
        <w:t>M</w:t>
      </w:r>
      <w:r w:rsidR="009D33F4" w:rsidRPr="00EB15CA">
        <w:rPr>
          <w:rFonts w:ascii="Book Antiqua" w:hAnsi="Book Antiqua"/>
          <w:sz w:val="24"/>
          <w:szCs w:val="24"/>
        </w:rPr>
        <w:t>ucormycosis</w:t>
      </w:r>
      <w:proofErr w:type="spellEnd"/>
      <w:r w:rsidR="00A76A69" w:rsidRPr="00EB15CA">
        <w:rPr>
          <w:rFonts w:ascii="Book Antiqua" w:hAnsi="Book Antiqua"/>
          <w:sz w:val="24"/>
          <w:szCs w:val="24"/>
          <w:lang w:eastAsia="zh-CN"/>
        </w:rPr>
        <w:t>;</w:t>
      </w:r>
      <w:r w:rsidR="009D33F4" w:rsidRPr="00EB15CA">
        <w:rPr>
          <w:rFonts w:ascii="Book Antiqua" w:hAnsi="Book Antiqua"/>
          <w:sz w:val="24"/>
          <w:szCs w:val="24"/>
        </w:rPr>
        <w:t xml:space="preserve"> Human deficiency virus</w:t>
      </w:r>
      <w:r w:rsidR="00A76A69" w:rsidRPr="00EB15CA">
        <w:rPr>
          <w:rFonts w:ascii="Book Antiqua" w:hAnsi="Book Antiqua"/>
          <w:sz w:val="24"/>
          <w:szCs w:val="24"/>
          <w:lang w:eastAsia="zh-CN"/>
        </w:rPr>
        <w:t>;</w:t>
      </w:r>
      <w:r w:rsidR="009D33F4" w:rsidRPr="00EB15CA">
        <w:rPr>
          <w:rFonts w:ascii="Book Antiqua" w:hAnsi="Book Antiqua"/>
          <w:sz w:val="24"/>
          <w:szCs w:val="24"/>
        </w:rPr>
        <w:t xml:space="preserve"> Candidiasis</w:t>
      </w:r>
      <w:r w:rsidR="00A76A69" w:rsidRPr="00EB15CA">
        <w:rPr>
          <w:rFonts w:ascii="Book Antiqua" w:hAnsi="Book Antiqua"/>
          <w:sz w:val="24"/>
          <w:szCs w:val="24"/>
          <w:lang w:eastAsia="zh-CN"/>
        </w:rPr>
        <w:t>;</w:t>
      </w:r>
      <w:r w:rsidR="009D33F4" w:rsidRPr="00EB15CA">
        <w:rPr>
          <w:rFonts w:ascii="Book Antiqua" w:hAnsi="Book Antiqua"/>
          <w:sz w:val="24"/>
          <w:szCs w:val="24"/>
        </w:rPr>
        <w:t xml:space="preserve"> Amphotericin B</w:t>
      </w:r>
      <w:r w:rsidR="00A76A69" w:rsidRPr="00EB15CA">
        <w:rPr>
          <w:rFonts w:ascii="Book Antiqua" w:hAnsi="Book Antiqua"/>
          <w:sz w:val="24"/>
          <w:szCs w:val="24"/>
          <w:lang w:eastAsia="zh-CN"/>
        </w:rPr>
        <w:t>;</w:t>
      </w:r>
      <w:r w:rsidR="00B55046" w:rsidRPr="00EB15CA">
        <w:rPr>
          <w:rFonts w:ascii="Book Antiqua" w:hAnsi="Book Antiqua"/>
          <w:sz w:val="24"/>
          <w:szCs w:val="24"/>
        </w:rPr>
        <w:t xml:space="preserve"> </w:t>
      </w:r>
      <w:proofErr w:type="spellStart"/>
      <w:r w:rsidR="00B55046" w:rsidRPr="00EB15CA">
        <w:rPr>
          <w:rFonts w:ascii="Book Antiqua" w:hAnsi="Book Antiqua"/>
          <w:sz w:val="24"/>
          <w:szCs w:val="24"/>
        </w:rPr>
        <w:t>Diflucan</w:t>
      </w:r>
      <w:proofErr w:type="spellEnd"/>
      <w:r w:rsidR="00A76A69" w:rsidRPr="00EB15CA">
        <w:rPr>
          <w:rFonts w:ascii="Book Antiqua" w:hAnsi="Book Antiqua"/>
          <w:sz w:val="24"/>
          <w:szCs w:val="24"/>
          <w:lang w:eastAsia="zh-CN"/>
        </w:rPr>
        <w:t>;</w:t>
      </w:r>
      <w:r w:rsidR="00B55046" w:rsidRPr="00EB15CA">
        <w:rPr>
          <w:rFonts w:ascii="Book Antiqua" w:hAnsi="Book Antiqua"/>
          <w:sz w:val="24"/>
          <w:szCs w:val="24"/>
        </w:rPr>
        <w:t xml:space="preserve"> Pne</w:t>
      </w:r>
      <w:r w:rsidR="00A76A69" w:rsidRPr="00EB15CA">
        <w:rPr>
          <w:rFonts w:ascii="Book Antiqua" w:hAnsi="Book Antiqua"/>
          <w:sz w:val="24"/>
          <w:szCs w:val="24"/>
        </w:rPr>
        <w:t>umonia</w:t>
      </w:r>
      <w:r w:rsidR="00A76A69" w:rsidRPr="00EB15CA">
        <w:rPr>
          <w:rFonts w:ascii="Book Antiqua" w:hAnsi="Book Antiqua"/>
          <w:sz w:val="24"/>
          <w:szCs w:val="24"/>
          <w:lang w:eastAsia="zh-CN"/>
        </w:rPr>
        <w:t>;</w:t>
      </w:r>
      <w:r w:rsidR="00A76A69" w:rsidRPr="00EB15CA">
        <w:rPr>
          <w:rFonts w:ascii="Book Antiqua" w:hAnsi="Book Antiqua"/>
          <w:sz w:val="24"/>
          <w:szCs w:val="24"/>
        </w:rPr>
        <w:t xml:space="preserve"> Tuberculosis</w:t>
      </w:r>
      <w:r w:rsidR="00A76A69" w:rsidRPr="00EB15CA">
        <w:rPr>
          <w:rFonts w:ascii="Book Antiqua" w:hAnsi="Book Antiqua"/>
          <w:sz w:val="24"/>
          <w:szCs w:val="24"/>
          <w:lang w:eastAsia="zh-CN"/>
        </w:rPr>
        <w:t>;</w:t>
      </w:r>
      <w:r w:rsidR="00A76A69" w:rsidRPr="00EB15CA">
        <w:rPr>
          <w:rFonts w:ascii="Book Antiqua" w:hAnsi="Book Antiqua"/>
          <w:sz w:val="24"/>
          <w:szCs w:val="24"/>
        </w:rPr>
        <w:t xml:space="preserve"> Gastrointestinal bleed</w:t>
      </w:r>
    </w:p>
    <w:p w14:paraId="02ED37A9" w14:textId="77777777" w:rsidR="00A76A69" w:rsidRPr="00EB15CA" w:rsidRDefault="00A76A69" w:rsidP="00EB15CA">
      <w:pPr>
        <w:spacing w:after="0" w:line="360" w:lineRule="auto"/>
        <w:jc w:val="both"/>
        <w:rPr>
          <w:rFonts w:ascii="Book Antiqua" w:hAnsi="Book Antiqua"/>
          <w:sz w:val="24"/>
          <w:szCs w:val="24"/>
          <w:lang w:eastAsia="zh-CN"/>
        </w:rPr>
      </w:pPr>
    </w:p>
    <w:p w14:paraId="617CEEB0" w14:textId="77777777" w:rsidR="00A76A69" w:rsidRPr="00EB15CA" w:rsidRDefault="00A76A69" w:rsidP="00EB15CA">
      <w:pPr>
        <w:spacing w:after="0" w:line="360" w:lineRule="auto"/>
        <w:jc w:val="both"/>
        <w:rPr>
          <w:rFonts w:ascii="Book Antiqua" w:hAnsi="Book Antiqua" w:cs="Arial"/>
          <w:sz w:val="24"/>
          <w:szCs w:val="24"/>
        </w:rPr>
      </w:pPr>
      <w:r w:rsidRPr="00EB15CA">
        <w:rPr>
          <w:rFonts w:ascii="Book Antiqua" w:hAnsi="Book Antiqua"/>
          <w:b/>
          <w:sz w:val="24"/>
          <w:szCs w:val="24"/>
        </w:rPr>
        <w:t xml:space="preserve">© </w:t>
      </w:r>
      <w:r w:rsidRPr="00EB15CA">
        <w:rPr>
          <w:rFonts w:ascii="Book Antiqua" w:hAnsi="Book Antiqua" w:cs="Arial"/>
          <w:b/>
          <w:sz w:val="24"/>
          <w:szCs w:val="24"/>
        </w:rPr>
        <w:t>The Author(s) 2017.</w:t>
      </w:r>
      <w:r w:rsidRPr="00EB15CA">
        <w:rPr>
          <w:rFonts w:ascii="Book Antiqua" w:hAnsi="Book Antiqua" w:cs="Arial"/>
          <w:sz w:val="24"/>
          <w:szCs w:val="24"/>
        </w:rPr>
        <w:t xml:space="preserve"> Published by </w:t>
      </w:r>
      <w:proofErr w:type="spellStart"/>
      <w:r w:rsidRPr="00EB15CA">
        <w:rPr>
          <w:rFonts w:ascii="Book Antiqua" w:hAnsi="Book Antiqua" w:cs="Arial"/>
          <w:sz w:val="24"/>
          <w:szCs w:val="24"/>
        </w:rPr>
        <w:t>Baishideng</w:t>
      </w:r>
      <w:proofErr w:type="spellEnd"/>
      <w:r w:rsidRPr="00EB15CA">
        <w:rPr>
          <w:rFonts w:ascii="Book Antiqua" w:hAnsi="Book Antiqua" w:cs="Arial"/>
          <w:sz w:val="24"/>
          <w:szCs w:val="24"/>
        </w:rPr>
        <w:t xml:space="preserve"> Publishing Group Inc. All rights reserved.</w:t>
      </w:r>
    </w:p>
    <w:p w14:paraId="10DDBACC" w14:textId="77777777" w:rsidR="00A76A69" w:rsidRPr="00EB15CA" w:rsidRDefault="00A76A69" w:rsidP="00EB15CA">
      <w:pPr>
        <w:spacing w:after="0" w:line="360" w:lineRule="auto"/>
        <w:jc w:val="both"/>
        <w:rPr>
          <w:rFonts w:ascii="Book Antiqua" w:hAnsi="Book Antiqua"/>
          <w:sz w:val="24"/>
          <w:szCs w:val="24"/>
          <w:lang w:eastAsia="zh-CN"/>
        </w:rPr>
      </w:pPr>
    </w:p>
    <w:p w14:paraId="2553DAF5" w14:textId="77777777" w:rsidR="00870014" w:rsidRPr="00EB15CA" w:rsidRDefault="00870014" w:rsidP="00EB15CA">
      <w:pPr>
        <w:spacing w:after="0" w:line="360" w:lineRule="auto"/>
        <w:jc w:val="both"/>
        <w:rPr>
          <w:rFonts w:ascii="Book Antiqua" w:eastAsia="Arial Unicode MS" w:hAnsi="Book Antiqua" w:cs="Arial Unicode MS"/>
          <w:sz w:val="24"/>
          <w:szCs w:val="24"/>
        </w:rPr>
      </w:pPr>
      <w:r w:rsidRPr="00EB15CA">
        <w:rPr>
          <w:rFonts w:ascii="Book Antiqua" w:eastAsia="Arial Unicode MS" w:hAnsi="Book Antiqua" w:cs="Arial Unicode MS"/>
          <w:b/>
          <w:sz w:val="24"/>
          <w:szCs w:val="24"/>
        </w:rPr>
        <w:t>C</w:t>
      </w:r>
      <w:r w:rsidR="00A76A69" w:rsidRPr="00EB15CA">
        <w:rPr>
          <w:rFonts w:ascii="Book Antiqua" w:eastAsia="Arial Unicode MS" w:hAnsi="Book Antiqua" w:cs="Arial Unicode MS"/>
          <w:b/>
          <w:sz w:val="24"/>
          <w:szCs w:val="24"/>
        </w:rPr>
        <w:t>ore tip</w:t>
      </w:r>
      <w:r w:rsidR="00A76A69" w:rsidRPr="00EB15CA">
        <w:rPr>
          <w:rFonts w:ascii="Book Antiqua" w:eastAsia="Arial Unicode MS" w:hAnsi="Book Antiqua" w:cs="Arial Unicode MS"/>
          <w:b/>
          <w:sz w:val="24"/>
          <w:szCs w:val="24"/>
          <w:lang w:eastAsia="zh-CN"/>
        </w:rPr>
        <w:t>:</w:t>
      </w:r>
      <w:r w:rsidR="00A76A69" w:rsidRPr="00EB15CA">
        <w:rPr>
          <w:rFonts w:ascii="Book Antiqua" w:eastAsia="Arial Unicode MS" w:hAnsi="Book Antiqua" w:cs="Arial Unicode MS"/>
          <w:b/>
          <w:sz w:val="24"/>
          <w:szCs w:val="24"/>
        </w:rPr>
        <w:t xml:space="preserve"> </w:t>
      </w:r>
      <w:r w:rsidR="00E02D8B" w:rsidRPr="00EB15CA">
        <w:rPr>
          <w:rFonts w:ascii="Book Antiqua" w:eastAsia="Arial Unicode MS" w:hAnsi="Book Antiqua" w:cs="Arial Unicode MS"/>
          <w:sz w:val="24"/>
          <w:szCs w:val="24"/>
        </w:rPr>
        <w:t xml:space="preserve">Gastric </w:t>
      </w:r>
      <w:proofErr w:type="spellStart"/>
      <w:r w:rsidR="00E02D8B" w:rsidRPr="00EB15CA">
        <w:rPr>
          <w:rFonts w:ascii="Book Antiqua" w:eastAsia="Arial Unicode MS" w:hAnsi="Book Antiqua" w:cs="Arial Unicode MS"/>
          <w:sz w:val="24"/>
          <w:szCs w:val="24"/>
        </w:rPr>
        <w:t>mucormycosis</w:t>
      </w:r>
      <w:proofErr w:type="spellEnd"/>
      <w:r w:rsidR="00E02D8B" w:rsidRPr="00EB15CA">
        <w:rPr>
          <w:rFonts w:ascii="Book Antiqua" w:eastAsia="Arial Unicode MS" w:hAnsi="Book Antiqua" w:cs="Arial Unicode MS"/>
          <w:sz w:val="24"/>
          <w:szCs w:val="24"/>
        </w:rPr>
        <w:t xml:space="preserve"> is very rare; co-infection with candida </w:t>
      </w:r>
      <w:proofErr w:type="spellStart"/>
      <w:r w:rsidR="00E02D8B" w:rsidRPr="00EB15CA">
        <w:rPr>
          <w:rFonts w:ascii="Book Antiqua" w:eastAsia="Arial Unicode MS" w:hAnsi="Book Antiqua" w:cs="Arial Unicode MS"/>
          <w:sz w:val="24"/>
          <w:szCs w:val="24"/>
        </w:rPr>
        <w:t>albicans</w:t>
      </w:r>
      <w:proofErr w:type="spellEnd"/>
      <w:r w:rsidR="00E02D8B" w:rsidRPr="00EB15CA">
        <w:rPr>
          <w:rFonts w:ascii="Book Antiqua" w:eastAsia="Arial Unicode MS" w:hAnsi="Book Antiqua" w:cs="Arial Unicode MS"/>
          <w:sz w:val="24"/>
          <w:szCs w:val="24"/>
        </w:rPr>
        <w:t xml:space="preserve"> is even more rare. Candidiasis masked the presence of </w:t>
      </w:r>
      <w:proofErr w:type="spellStart"/>
      <w:r w:rsidR="00E02D8B" w:rsidRPr="00EB15CA">
        <w:rPr>
          <w:rFonts w:ascii="Book Antiqua" w:eastAsia="Arial Unicode MS" w:hAnsi="Book Antiqua" w:cs="Arial Unicode MS"/>
          <w:sz w:val="24"/>
          <w:szCs w:val="24"/>
        </w:rPr>
        <w:t>mucormycosis</w:t>
      </w:r>
      <w:proofErr w:type="spellEnd"/>
      <w:r w:rsidR="00E02D8B" w:rsidRPr="00EB15CA">
        <w:rPr>
          <w:rFonts w:ascii="Book Antiqua" w:eastAsia="Arial Unicode MS" w:hAnsi="Book Antiqua" w:cs="Arial Unicode MS"/>
          <w:sz w:val="24"/>
          <w:szCs w:val="24"/>
        </w:rPr>
        <w:t xml:space="preserve"> in this patient and was suspected because of poor response to </w:t>
      </w:r>
      <w:proofErr w:type="spellStart"/>
      <w:r w:rsidR="00E02D8B" w:rsidRPr="00EB15CA">
        <w:rPr>
          <w:rFonts w:ascii="Book Antiqua" w:eastAsia="Arial Unicode MS" w:hAnsi="Book Antiqua" w:cs="Arial Unicode MS"/>
          <w:sz w:val="24"/>
          <w:szCs w:val="24"/>
        </w:rPr>
        <w:t>diflucan</w:t>
      </w:r>
      <w:proofErr w:type="spellEnd"/>
      <w:r w:rsidR="00E02D8B" w:rsidRPr="00EB15CA">
        <w:rPr>
          <w:rFonts w:ascii="Book Antiqua" w:eastAsia="Arial Unicode MS" w:hAnsi="Book Antiqua" w:cs="Arial Unicode MS"/>
          <w:sz w:val="24"/>
          <w:szCs w:val="24"/>
        </w:rPr>
        <w:t>. Treatment with amphotericin B was delayed but once instituted, the response was good. Awareness of this co</w:t>
      </w:r>
      <w:r w:rsidR="00A76A69" w:rsidRPr="00EB15CA">
        <w:rPr>
          <w:rFonts w:ascii="Book Antiqua" w:eastAsia="Arial Unicode MS" w:hAnsi="Book Antiqua" w:cs="Arial Unicode MS"/>
          <w:sz w:val="24"/>
          <w:szCs w:val="24"/>
        </w:rPr>
        <w:t xml:space="preserve">-existence of </w:t>
      </w:r>
      <w:proofErr w:type="spellStart"/>
      <w:r w:rsidR="00A76A69" w:rsidRPr="00EB15CA">
        <w:rPr>
          <w:rFonts w:ascii="Book Antiqua" w:eastAsia="Arial Unicode MS" w:hAnsi="Book Antiqua" w:cs="Arial Unicode MS"/>
          <w:sz w:val="24"/>
          <w:szCs w:val="24"/>
        </w:rPr>
        <w:lastRenderedPageBreak/>
        <w:t>mucormycosis</w:t>
      </w:r>
      <w:proofErr w:type="spellEnd"/>
      <w:r w:rsidR="00A76A69" w:rsidRPr="00EB15CA">
        <w:rPr>
          <w:rFonts w:ascii="Book Antiqua" w:eastAsia="Arial Unicode MS" w:hAnsi="Book Antiqua" w:cs="Arial Unicode MS"/>
          <w:sz w:val="24"/>
          <w:szCs w:val="24"/>
        </w:rPr>
        <w:t xml:space="preserve"> and </w:t>
      </w:r>
      <w:r w:rsidR="00E02D8B" w:rsidRPr="00EB15CA">
        <w:rPr>
          <w:rFonts w:ascii="Book Antiqua" w:eastAsia="Arial Unicode MS" w:hAnsi="Book Antiqua" w:cs="Arial Unicode MS"/>
          <w:sz w:val="24"/>
          <w:szCs w:val="24"/>
        </w:rPr>
        <w:t>candida infection in immune-compromised patient should be improved.</w:t>
      </w:r>
    </w:p>
    <w:p w14:paraId="1D03C159" w14:textId="77777777" w:rsidR="00A76A69" w:rsidRPr="00EB15CA" w:rsidRDefault="00A76A69" w:rsidP="00EB15CA">
      <w:pPr>
        <w:spacing w:after="0" w:line="360" w:lineRule="auto"/>
        <w:jc w:val="both"/>
        <w:rPr>
          <w:rFonts w:ascii="Book Antiqua" w:hAnsi="Book Antiqua"/>
          <w:b/>
          <w:sz w:val="24"/>
          <w:szCs w:val="24"/>
          <w:lang w:val="en" w:eastAsia="zh-CN"/>
        </w:rPr>
      </w:pPr>
    </w:p>
    <w:p w14:paraId="341D2CBA" w14:textId="77777777" w:rsidR="00A76A69" w:rsidRPr="00EB15CA" w:rsidRDefault="00A76A69" w:rsidP="00EB15CA">
      <w:pPr>
        <w:spacing w:after="0" w:line="360" w:lineRule="auto"/>
        <w:jc w:val="both"/>
        <w:rPr>
          <w:rFonts w:ascii="Book Antiqua" w:hAnsi="Book Antiqua"/>
          <w:sz w:val="24"/>
          <w:szCs w:val="24"/>
          <w:lang w:eastAsia="zh-CN"/>
        </w:rPr>
      </w:pPr>
      <w:proofErr w:type="spellStart"/>
      <w:r w:rsidRPr="00EB15CA">
        <w:rPr>
          <w:rFonts w:ascii="Book Antiqua" w:hAnsi="Book Antiqua"/>
          <w:sz w:val="24"/>
          <w:szCs w:val="24"/>
        </w:rPr>
        <w:t>Kgomo</w:t>
      </w:r>
      <w:proofErr w:type="spellEnd"/>
      <w:r w:rsidRPr="00EB15CA">
        <w:rPr>
          <w:rFonts w:ascii="Book Antiqua" w:hAnsi="Book Antiqua"/>
          <w:sz w:val="24"/>
          <w:szCs w:val="24"/>
          <w:lang w:eastAsia="zh-CN"/>
        </w:rPr>
        <w:t xml:space="preserve"> MK</w:t>
      </w:r>
      <w:r w:rsidRPr="00EB15CA">
        <w:rPr>
          <w:rFonts w:ascii="Book Antiqua" w:hAnsi="Book Antiqua"/>
          <w:sz w:val="24"/>
          <w:szCs w:val="24"/>
        </w:rPr>
        <w:t xml:space="preserve">, </w:t>
      </w:r>
      <w:proofErr w:type="spellStart"/>
      <w:r w:rsidRPr="00EB15CA">
        <w:rPr>
          <w:rFonts w:ascii="Book Antiqua" w:hAnsi="Book Antiqua"/>
          <w:sz w:val="24"/>
          <w:szCs w:val="24"/>
        </w:rPr>
        <w:t>Elnagar</w:t>
      </w:r>
      <w:proofErr w:type="spellEnd"/>
      <w:r w:rsidRPr="00EB15CA">
        <w:rPr>
          <w:rFonts w:ascii="Book Antiqua" w:hAnsi="Book Antiqua"/>
          <w:sz w:val="24"/>
          <w:szCs w:val="24"/>
          <w:lang w:eastAsia="zh-CN"/>
        </w:rPr>
        <w:t xml:space="preserve"> AA</w:t>
      </w:r>
      <w:r w:rsidRPr="00EB15CA">
        <w:rPr>
          <w:rFonts w:ascii="Book Antiqua" w:hAnsi="Book Antiqua"/>
          <w:sz w:val="24"/>
          <w:szCs w:val="24"/>
        </w:rPr>
        <w:t xml:space="preserve">, </w:t>
      </w:r>
      <w:proofErr w:type="spellStart"/>
      <w:r w:rsidRPr="00EB15CA">
        <w:rPr>
          <w:rFonts w:ascii="Book Antiqua" w:hAnsi="Book Antiqua"/>
          <w:sz w:val="24"/>
          <w:szCs w:val="24"/>
        </w:rPr>
        <w:t>Mashoshoe</w:t>
      </w:r>
      <w:proofErr w:type="spellEnd"/>
      <w:r w:rsidRPr="00EB15CA">
        <w:rPr>
          <w:rFonts w:ascii="Book Antiqua" w:hAnsi="Book Antiqua"/>
          <w:sz w:val="24"/>
          <w:szCs w:val="24"/>
          <w:lang w:eastAsia="zh-CN"/>
        </w:rPr>
        <w:t xml:space="preserve"> K</w:t>
      </w:r>
      <w:r w:rsidRPr="00EB15CA">
        <w:rPr>
          <w:rFonts w:ascii="Book Antiqua" w:hAnsi="Book Antiqua"/>
          <w:sz w:val="24"/>
          <w:szCs w:val="24"/>
        </w:rPr>
        <w:t>, Thomas</w:t>
      </w:r>
      <w:r w:rsidRPr="00EB15CA">
        <w:rPr>
          <w:rFonts w:ascii="Book Antiqua" w:hAnsi="Book Antiqua"/>
          <w:sz w:val="24"/>
          <w:szCs w:val="24"/>
          <w:lang w:eastAsia="zh-CN"/>
        </w:rPr>
        <w:t xml:space="preserve"> P</w:t>
      </w:r>
      <w:r w:rsidRPr="00EB15CA">
        <w:rPr>
          <w:rFonts w:ascii="Book Antiqua" w:hAnsi="Book Antiqua"/>
          <w:sz w:val="24"/>
          <w:szCs w:val="24"/>
        </w:rPr>
        <w:t>,</w:t>
      </w:r>
      <w:r w:rsidRPr="00EB15CA">
        <w:rPr>
          <w:rFonts w:ascii="Book Antiqua" w:hAnsi="Book Antiqua"/>
          <w:sz w:val="24"/>
          <w:szCs w:val="24"/>
          <w:vertAlign w:val="superscript"/>
        </w:rPr>
        <w:t xml:space="preserve"> </w:t>
      </w:r>
      <w:r w:rsidRPr="00EB15CA">
        <w:rPr>
          <w:rFonts w:ascii="Book Antiqua" w:hAnsi="Book Antiqua"/>
          <w:sz w:val="24"/>
          <w:szCs w:val="24"/>
        </w:rPr>
        <w:t xml:space="preserve">Van </w:t>
      </w:r>
      <w:proofErr w:type="spellStart"/>
      <w:r w:rsidRPr="00EB15CA">
        <w:rPr>
          <w:rFonts w:ascii="Book Antiqua" w:hAnsi="Book Antiqua"/>
          <w:sz w:val="24"/>
          <w:szCs w:val="24"/>
        </w:rPr>
        <w:t>Hougenhouck-Tulleken</w:t>
      </w:r>
      <w:proofErr w:type="spellEnd"/>
      <w:r w:rsidRPr="00EB15CA">
        <w:rPr>
          <w:rFonts w:ascii="Book Antiqua" w:hAnsi="Book Antiqua"/>
          <w:sz w:val="24"/>
          <w:szCs w:val="24"/>
          <w:lang w:eastAsia="zh-CN"/>
        </w:rPr>
        <w:t xml:space="preserve"> WG.</w:t>
      </w:r>
      <w:r w:rsidRPr="00EB15CA">
        <w:rPr>
          <w:rFonts w:ascii="Book Antiqua" w:hAnsi="Book Antiqua"/>
          <w:sz w:val="24"/>
          <w:szCs w:val="24"/>
        </w:rPr>
        <w:t xml:space="preserve"> Gastric </w:t>
      </w:r>
      <w:proofErr w:type="spellStart"/>
      <w:r w:rsidRPr="00EB15CA">
        <w:rPr>
          <w:rFonts w:ascii="Book Antiqua" w:hAnsi="Book Antiqua"/>
          <w:sz w:val="24"/>
          <w:szCs w:val="24"/>
        </w:rPr>
        <w:t>mucormycosis</w:t>
      </w:r>
      <w:proofErr w:type="spellEnd"/>
      <w:r w:rsidRPr="00EB15CA">
        <w:rPr>
          <w:rFonts w:ascii="Book Antiqua" w:hAnsi="Book Antiqua"/>
          <w:sz w:val="24"/>
          <w:szCs w:val="24"/>
        </w:rPr>
        <w:t>: A case report</w:t>
      </w:r>
      <w:r w:rsidRPr="00EB15CA">
        <w:rPr>
          <w:rFonts w:ascii="Book Antiqua" w:hAnsi="Book Antiqua"/>
          <w:sz w:val="24"/>
          <w:szCs w:val="24"/>
          <w:lang w:eastAsia="zh-CN"/>
        </w:rPr>
        <w:t>.</w:t>
      </w:r>
      <w:r w:rsidRPr="00EB15CA">
        <w:rPr>
          <w:rFonts w:ascii="Book Antiqua" w:hAnsi="Book Antiqua"/>
          <w:i/>
          <w:iCs/>
          <w:sz w:val="24"/>
          <w:szCs w:val="24"/>
        </w:rPr>
        <w:t xml:space="preserve"> World J </w:t>
      </w:r>
      <w:proofErr w:type="spellStart"/>
      <w:r w:rsidRPr="00EB15CA">
        <w:rPr>
          <w:rFonts w:ascii="Book Antiqua" w:hAnsi="Book Antiqua"/>
          <w:i/>
          <w:iCs/>
          <w:sz w:val="24"/>
          <w:szCs w:val="24"/>
        </w:rPr>
        <w:t>Clin</w:t>
      </w:r>
      <w:proofErr w:type="spellEnd"/>
      <w:r w:rsidRPr="00EB15CA">
        <w:rPr>
          <w:rFonts w:ascii="Book Antiqua" w:hAnsi="Book Antiqua"/>
          <w:i/>
          <w:iCs/>
          <w:sz w:val="24"/>
          <w:szCs w:val="24"/>
        </w:rPr>
        <w:t xml:space="preserve"> Infect Dis</w:t>
      </w:r>
      <w:r w:rsidRPr="00EB15CA">
        <w:rPr>
          <w:rFonts w:ascii="Book Antiqua" w:hAnsi="Book Antiqua"/>
          <w:i/>
          <w:iCs/>
          <w:sz w:val="24"/>
          <w:szCs w:val="24"/>
          <w:lang w:eastAsia="zh-CN"/>
        </w:rPr>
        <w:t xml:space="preserve"> </w:t>
      </w:r>
      <w:r w:rsidRPr="00EB15CA">
        <w:rPr>
          <w:rFonts w:ascii="Book Antiqua" w:hAnsi="Book Antiqua"/>
          <w:iCs/>
          <w:sz w:val="24"/>
          <w:szCs w:val="24"/>
          <w:lang w:eastAsia="zh-CN"/>
        </w:rPr>
        <w:t>2017; In press</w:t>
      </w:r>
    </w:p>
    <w:p w14:paraId="5E49BAA7" w14:textId="77777777" w:rsidR="00284B8E" w:rsidRPr="00EB15CA" w:rsidRDefault="00284B8E"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lang w:eastAsia="zh-CN"/>
        </w:rPr>
        <w:br w:type="page"/>
      </w:r>
    </w:p>
    <w:p w14:paraId="4D8A85C3" w14:textId="77777777" w:rsidR="0012277C" w:rsidRPr="00EB15CA" w:rsidRDefault="00284B8E"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lastRenderedPageBreak/>
        <w:t>INTRODUCTION</w:t>
      </w:r>
    </w:p>
    <w:p w14:paraId="563A75A9" w14:textId="77777777" w:rsidR="0012277C" w:rsidRPr="00EB15CA" w:rsidRDefault="0012277C" w:rsidP="00EB15CA">
      <w:pPr>
        <w:spacing w:after="0" w:line="360" w:lineRule="auto"/>
        <w:jc w:val="both"/>
        <w:rPr>
          <w:rFonts w:ascii="Book Antiqua" w:hAnsi="Book Antiqua"/>
          <w:sz w:val="24"/>
          <w:szCs w:val="24"/>
        </w:rPr>
      </w:pP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is a rare infection which is largely diagnosed</w:t>
      </w:r>
      <w:r w:rsidR="00EB15CA" w:rsidRPr="00EB15CA">
        <w:rPr>
          <w:rFonts w:ascii="Book Antiqua" w:hAnsi="Book Antiqua"/>
          <w:sz w:val="24"/>
          <w:szCs w:val="24"/>
        </w:rPr>
        <w:t xml:space="preserve"> in immune-compromised </w:t>
      </w:r>
      <w:proofErr w:type="gramStart"/>
      <w:r w:rsidR="00EB15CA" w:rsidRPr="00EB15CA">
        <w:rPr>
          <w:rFonts w:ascii="Book Antiqua" w:hAnsi="Book Antiqua"/>
          <w:sz w:val="24"/>
          <w:szCs w:val="24"/>
        </w:rPr>
        <w:t>patients</w:t>
      </w:r>
      <w:r w:rsidR="00E02D8B" w:rsidRPr="00EB15CA">
        <w:rPr>
          <w:rFonts w:ascii="Book Antiqua" w:hAnsi="Book Antiqua"/>
          <w:sz w:val="24"/>
          <w:szCs w:val="24"/>
          <w:vertAlign w:val="superscript"/>
        </w:rPr>
        <w:t>[</w:t>
      </w:r>
      <w:proofErr w:type="gramEnd"/>
      <w:r w:rsidR="00E02D8B" w:rsidRPr="00EB15CA">
        <w:rPr>
          <w:rFonts w:ascii="Book Antiqua" w:hAnsi="Book Antiqua"/>
          <w:sz w:val="24"/>
          <w:szCs w:val="24"/>
          <w:vertAlign w:val="superscript"/>
        </w:rPr>
        <w:t>1]</w:t>
      </w:r>
      <w:r w:rsidR="00E02D8B" w:rsidRPr="00EB15CA">
        <w:rPr>
          <w:rFonts w:ascii="Book Antiqua" w:hAnsi="Book Antiqua"/>
          <w:sz w:val="24"/>
          <w:szCs w:val="24"/>
        </w:rPr>
        <w:t>,</w:t>
      </w:r>
      <w:r w:rsidRPr="00EB15CA">
        <w:rPr>
          <w:rFonts w:ascii="Book Antiqua" w:hAnsi="Book Antiqua"/>
          <w:sz w:val="24"/>
          <w:szCs w:val="24"/>
          <w:vertAlign w:val="superscript"/>
        </w:rPr>
        <w:t xml:space="preserve"> </w:t>
      </w:r>
      <w:r w:rsidR="00444BAD" w:rsidRPr="00EB15CA">
        <w:rPr>
          <w:rFonts w:ascii="Book Antiqua" w:hAnsi="Book Antiqua"/>
          <w:sz w:val="24"/>
          <w:szCs w:val="24"/>
        </w:rPr>
        <w:t>the</w:t>
      </w:r>
      <w:r w:rsidR="00764ADB" w:rsidRPr="00EB15CA">
        <w:rPr>
          <w:rFonts w:ascii="Book Antiqua" w:hAnsi="Book Antiqua"/>
          <w:sz w:val="24"/>
          <w:szCs w:val="24"/>
        </w:rPr>
        <w:t xml:space="preserve"> infection </w:t>
      </w:r>
      <w:r w:rsidRPr="00EB15CA">
        <w:rPr>
          <w:rFonts w:ascii="Book Antiqua" w:hAnsi="Book Antiqua"/>
          <w:sz w:val="24"/>
          <w:szCs w:val="24"/>
        </w:rPr>
        <w:t xml:space="preserve">can cause pulmonary, </w:t>
      </w:r>
      <w:proofErr w:type="spellStart"/>
      <w:r w:rsidRPr="00EB15CA">
        <w:rPr>
          <w:rFonts w:ascii="Book Antiqua" w:hAnsi="Book Antiqua"/>
          <w:sz w:val="24"/>
          <w:szCs w:val="24"/>
        </w:rPr>
        <w:t>rhinocerebral</w:t>
      </w:r>
      <w:proofErr w:type="spellEnd"/>
      <w:r w:rsidRPr="00EB15CA">
        <w:rPr>
          <w:rFonts w:ascii="Book Antiqua" w:hAnsi="Book Antiqua"/>
          <w:sz w:val="24"/>
          <w:szCs w:val="24"/>
        </w:rPr>
        <w:t>, skin and soft tissue, central nervous system, gastrointestinal and disseminated disease, with gastrointestinal involvement being the rarest presentation</w:t>
      </w:r>
      <w:r w:rsidR="00EB15CA" w:rsidRPr="00EB15CA">
        <w:rPr>
          <w:rFonts w:ascii="Book Antiqua" w:hAnsi="Book Antiqua"/>
          <w:sz w:val="24"/>
          <w:szCs w:val="24"/>
          <w:vertAlign w:val="superscript"/>
        </w:rPr>
        <w:t>[1]</w:t>
      </w:r>
      <w:r w:rsidRPr="00EB15CA">
        <w:rPr>
          <w:rFonts w:ascii="Book Antiqua" w:hAnsi="Book Antiqua"/>
          <w:sz w:val="24"/>
          <w:szCs w:val="24"/>
        </w:rPr>
        <w:t>.</w:t>
      </w:r>
      <w:r w:rsidRPr="00EB15CA">
        <w:rPr>
          <w:rFonts w:ascii="Book Antiqua" w:hAnsi="Book Antiqua"/>
          <w:sz w:val="24"/>
          <w:szCs w:val="24"/>
          <w:vertAlign w:val="superscript"/>
        </w:rPr>
        <w:t xml:space="preserve"> </w:t>
      </w:r>
    </w:p>
    <w:p w14:paraId="1BC0BCD9" w14:textId="77777777" w:rsidR="0012277C" w:rsidRDefault="0012277C" w:rsidP="003027C7">
      <w:pPr>
        <w:spacing w:after="0" w:line="360" w:lineRule="auto"/>
        <w:ind w:firstLineChars="100" w:firstLine="240"/>
        <w:jc w:val="both"/>
        <w:rPr>
          <w:rFonts w:ascii="Book Antiqua" w:hAnsi="Book Antiqua"/>
          <w:sz w:val="24"/>
          <w:szCs w:val="24"/>
          <w:lang w:eastAsia="zh-CN"/>
        </w:rPr>
      </w:pPr>
      <w:r w:rsidRPr="00EB15CA">
        <w:rPr>
          <w:rFonts w:ascii="Book Antiqua" w:hAnsi="Book Antiqua"/>
          <w:sz w:val="24"/>
          <w:szCs w:val="24"/>
        </w:rPr>
        <w:t xml:space="preserve">All portions of the gastrointestinal system can be affected by infection with </w:t>
      </w:r>
      <w:proofErr w:type="spellStart"/>
      <w:proofErr w:type="gramStart"/>
      <w:r w:rsidRPr="00EB15CA">
        <w:rPr>
          <w:rFonts w:ascii="Book Antiqua" w:hAnsi="Book Antiqua"/>
          <w:sz w:val="24"/>
          <w:szCs w:val="24"/>
        </w:rPr>
        <w:t>mucormycosis</w:t>
      </w:r>
      <w:proofErr w:type="spellEnd"/>
      <w:r w:rsidR="003027C7" w:rsidRPr="003027C7">
        <w:rPr>
          <w:rFonts w:ascii="Book Antiqua" w:hAnsi="Book Antiqua"/>
          <w:sz w:val="24"/>
          <w:szCs w:val="24"/>
          <w:vertAlign w:val="superscript"/>
        </w:rPr>
        <w:t>[</w:t>
      </w:r>
      <w:proofErr w:type="gramEnd"/>
      <w:r w:rsidR="003027C7" w:rsidRPr="003027C7">
        <w:rPr>
          <w:rFonts w:ascii="Book Antiqua" w:hAnsi="Book Antiqua"/>
          <w:sz w:val="24"/>
          <w:szCs w:val="24"/>
          <w:vertAlign w:val="superscript"/>
        </w:rPr>
        <w:t>1]</w:t>
      </w:r>
      <w:r w:rsidRPr="00EB15CA">
        <w:rPr>
          <w:rFonts w:ascii="Book Antiqua" w:hAnsi="Book Antiqua"/>
          <w:sz w:val="24"/>
          <w:szCs w:val="24"/>
        </w:rPr>
        <w:t>.</w:t>
      </w:r>
      <w:r w:rsidR="00E02D8B" w:rsidRPr="00EB15CA">
        <w:rPr>
          <w:rFonts w:ascii="Book Antiqua" w:hAnsi="Book Antiqua"/>
          <w:sz w:val="24"/>
          <w:szCs w:val="24"/>
        </w:rPr>
        <w:t xml:space="preserve"> </w:t>
      </w:r>
      <w:r w:rsidRPr="00EB15CA">
        <w:rPr>
          <w:rFonts w:ascii="Book Antiqua" w:hAnsi="Book Antiqua"/>
          <w:sz w:val="24"/>
          <w:szCs w:val="24"/>
        </w:rPr>
        <w:t xml:space="preserve">In patients found to have gastrointestinal invasive </w:t>
      </w: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“the common site of infection is the stomach, ileum and </w:t>
      </w:r>
      <w:proofErr w:type="gramStart"/>
      <w:r w:rsidRPr="00EB15CA">
        <w:rPr>
          <w:rFonts w:ascii="Book Antiqua" w:hAnsi="Book Antiqua"/>
          <w:sz w:val="24"/>
          <w:szCs w:val="24"/>
        </w:rPr>
        <w:t>colon”</w:t>
      </w:r>
      <w:r w:rsidR="003027C7" w:rsidRPr="003027C7">
        <w:rPr>
          <w:rFonts w:ascii="Book Antiqua" w:hAnsi="Book Antiqua"/>
          <w:sz w:val="24"/>
          <w:szCs w:val="24"/>
          <w:vertAlign w:val="superscript"/>
        </w:rPr>
        <w:t>[</w:t>
      </w:r>
      <w:proofErr w:type="gramEnd"/>
      <w:r w:rsidR="003027C7" w:rsidRPr="003027C7">
        <w:rPr>
          <w:rFonts w:ascii="Book Antiqua" w:hAnsi="Book Antiqua"/>
          <w:sz w:val="24"/>
          <w:szCs w:val="24"/>
          <w:vertAlign w:val="superscript"/>
        </w:rPr>
        <w:t>1,2]</w:t>
      </w:r>
      <w:r w:rsidRPr="00EB15CA">
        <w:rPr>
          <w:rFonts w:ascii="Book Antiqua" w:hAnsi="Book Antiqua"/>
          <w:sz w:val="24"/>
          <w:szCs w:val="24"/>
        </w:rPr>
        <w:t xml:space="preserve">. Several predisposing conditions for gastric </w:t>
      </w: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have been identified, they include malnutrition, persistent ingestion of non-nutritional substances</w:t>
      </w:r>
      <w:r w:rsidR="00017DD3">
        <w:rPr>
          <w:rFonts w:ascii="Book Antiqua" w:hAnsi="Book Antiqua" w:hint="eastAsia"/>
          <w:sz w:val="24"/>
          <w:szCs w:val="24"/>
          <w:lang w:eastAsia="zh-CN"/>
        </w:rPr>
        <w:t xml:space="preserve"> </w:t>
      </w:r>
      <w:r w:rsidRPr="00EB15CA">
        <w:rPr>
          <w:rFonts w:ascii="Book Antiqua" w:hAnsi="Book Antiqua"/>
          <w:sz w:val="24"/>
          <w:szCs w:val="24"/>
        </w:rPr>
        <w:t xml:space="preserve">(pica), gastric ulcers, severe systemic illness, age extremes and systemic </w:t>
      </w:r>
      <w:proofErr w:type="gramStart"/>
      <w:r w:rsidRPr="00EB15CA">
        <w:rPr>
          <w:rFonts w:ascii="Book Antiqua" w:hAnsi="Book Antiqua"/>
          <w:sz w:val="24"/>
          <w:szCs w:val="24"/>
        </w:rPr>
        <w:t>immunosuppression</w:t>
      </w:r>
      <w:r w:rsidR="003027C7" w:rsidRPr="003027C7">
        <w:rPr>
          <w:rFonts w:ascii="Book Antiqua" w:hAnsi="Book Antiqua"/>
          <w:sz w:val="24"/>
          <w:szCs w:val="24"/>
          <w:vertAlign w:val="superscript"/>
        </w:rPr>
        <w:t>[</w:t>
      </w:r>
      <w:proofErr w:type="gramEnd"/>
      <w:r w:rsidR="003027C7" w:rsidRPr="003027C7">
        <w:rPr>
          <w:rFonts w:ascii="Book Antiqua" w:hAnsi="Book Antiqua"/>
          <w:sz w:val="24"/>
          <w:szCs w:val="24"/>
          <w:vertAlign w:val="superscript"/>
        </w:rPr>
        <w:t>3]</w:t>
      </w:r>
      <w:r w:rsidRPr="00EB15CA">
        <w:rPr>
          <w:rFonts w:ascii="Book Antiqua" w:hAnsi="Book Antiqua"/>
          <w:sz w:val="24"/>
          <w:szCs w:val="24"/>
        </w:rPr>
        <w:t>.</w:t>
      </w:r>
      <w:r w:rsidRPr="00EB15CA">
        <w:rPr>
          <w:rFonts w:ascii="Book Antiqua" w:hAnsi="Book Antiqua"/>
          <w:sz w:val="24"/>
          <w:szCs w:val="24"/>
          <w:vertAlign w:val="superscript"/>
        </w:rPr>
        <w:t xml:space="preserve"> </w:t>
      </w:r>
      <w:r w:rsidRPr="00EB15CA">
        <w:rPr>
          <w:rFonts w:ascii="Book Antiqua" w:hAnsi="Book Antiqua"/>
          <w:sz w:val="24"/>
          <w:szCs w:val="24"/>
        </w:rPr>
        <w:t xml:space="preserve">The infection is seen in association with underlying conditions, such as diabetes mellitus especially associated with ketoacidosis, hematological malignancy, stem cell or solid organ transplants, severe burns or trauma, treatment with </w:t>
      </w:r>
      <w:proofErr w:type="spellStart"/>
      <w:r w:rsidRPr="00EB15CA">
        <w:rPr>
          <w:rFonts w:ascii="Book Antiqua" w:hAnsi="Book Antiqua"/>
          <w:sz w:val="24"/>
          <w:szCs w:val="24"/>
        </w:rPr>
        <w:t>deferoxamine</w:t>
      </w:r>
      <w:proofErr w:type="spellEnd"/>
      <w:r w:rsidRPr="00EB15CA">
        <w:rPr>
          <w:rFonts w:ascii="Book Antiqua" w:hAnsi="Book Antiqua"/>
          <w:sz w:val="24"/>
          <w:szCs w:val="24"/>
        </w:rPr>
        <w:t xml:space="preserve"> or iron overload states, steroids treatment, immunodeficiency states</w:t>
      </w:r>
      <w:r w:rsidR="00017DD3">
        <w:rPr>
          <w:rFonts w:ascii="Book Antiqua" w:hAnsi="Book Antiqua" w:hint="eastAsia"/>
          <w:sz w:val="24"/>
          <w:szCs w:val="24"/>
          <w:lang w:eastAsia="zh-CN"/>
        </w:rPr>
        <w:t xml:space="preserve"> </w:t>
      </w:r>
      <w:r w:rsidR="00224400">
        <w:rPr>
          <w:rFonts w:ascii="Book Antiqua" w:hAnsi="Book Antiqua" w:hint="eastAsia"/>
          <w:sz w:val="24"/>
          <w:szCs w:val="24"/>
          <w:lang w:eastAsia="zh-CN"/>
        </w:rPr>
        <w:t>[</w:t>
      </w:r>
      <w:r w:rsidRPr="00017DD3">
        <w:rPr>
          <w:rFonts w:ascii="Book Antiqua" w:hAnsi="Book Antiqua"/>
          <w:i/>
          <w:sz w:val="24"/>
          <w:szCs w:val="24"/>
        </w:rPr>
        <w:t>e.g.</w:t>
      </w:r>
      <w:r w:rsidR="00017DD3">
        <w:rPr>
          <w:rFonts w:ascii="Book Antiqua" w:hAnsi="Book Antiqua" w:hint="eastAsia"/>
          <w:sz w:val="24"/>
          <w:szCs w:val="24"/>
          <w:lang w:eastAsia="zh-CN"/>
        </w:rPr>
        <w:t>,</w:t>
      </w:r>
      <w:r w:rsidRPr="00EB15CA">
        <w:rPr>
          <w:rFonts w:ascii="Book Antiqua" w:hAnsi="Book Antiqua"/>
          <w:sz w:val="24"/>
          <w:szCs w:val="24"/>
        </w:rPr>
        <w:t xml:space="preserve"> </w:t>
      </w:r>
      <w:r w:rsidR="00224400" w:rsidRPr="00224400">
        <w:rPr>
          <w:rFonts w:ascii="Book Antiqua" w:hAnsi="Book Antiqua"/>
          <w:sz w:val="24"/>
          <w:szCs w:val="24"/>
        </w:rPr>
        <w:t>acquired immune deficiency syndrome</w:t>
      </w:r>
      <w:r w:rsidR="00224400" w:rsidRPr="00EB15CA">
        <w:rPr>
          <w:rFonts w:ascii="Book Antiqua" w:hAnsi="Book Antiqua"/>
          <w:sz w:val="24"/>
          <w:szCs w:val="24"/>
        </w:rPr>
        <w:t xml:space="preserve"> </w:t>
      </w:r>
      <w:r w:rsidR="00224400">
        <w:rPr>
          <w:rFonts w:ascii="Book Antiqua" w:hAnsi="Book Antiqua" w:hint="eastAsia"/>
          <w:sz w:val="24"/>
          <w:szCs w:val="24"/>
          <w:lang w:eastAsia="zh-CN"/>
        </w:rPr>
        <w:t>(</w:t>
      </w:r>
      <w:r w:rsidRPr="00EB15CA">
        <w:rPr>
          <w:rFonts w:ascii="Book Antiqua" w:hAnsi="Book Antiqua"/>
          <w:sz w:val="24"/>
          <w:szCs w:val="24"/>
        </w:rPr>
        <w:t>AIDS)</w:t>
      </w:r>
      <w:r w:rsidR="00224400">
        <w:rPr>
          <w:rFonts w:ascii="Book Antiqua" w:hAnsi="Book Antiqua" w:hint="eastAsia"/>
          <w:sz w:val="24"/>
          <w:szCs w:val="24"/>
          <w:lang w:eastAsia="zh-CN"/>
        </w:rPr>
        <w:t>]</w:t>
      </w:r>
      <w:r w:rsidRPr="00EB15CA">
        <w:rPr>
          <w:rFonts w:ascii="Book Antiqua" w:hAnsi="Book Antiqua"/>
          <w:sz w:val="24"/>
          <w:szCs w:val="24"/>
        </w:rPr>
        <w:t>, injec</w:t>
      </w:r>
      <w:r w:rsidR="000805ED" w:rsidRPr="00EB15CA">
        <w:rPr>
          <w:rFonts w:ascii="Book Antiqua" w:hAnsi="Book Antiqua"/>
          <w:sz w:val="24"/>
          <w:szCs w:val="24"/>
        </w:rPr>
        <w:t>tio</w:t>
      </w:r>
      <w:r w:rsidR="00017DD3">
        <w:rPr>
          <w:rFonts w:ascii="Book Antiqua" w:hAnsi="Book Antiqua"/>
          <w:sz w:val="24"/>
          <w:szCs w:val="24"/>
        </w:rPr>
        <w:t>n drug use and malnutrition</w:t>
      </w:r>
      <w:r w:rsidR="00E02D8B" w:rsidRPr="00017DD3">
        <w:rPr>
          <w:rFonts w:ascii="Book Antiqua" w:hAnsi="Book Antiqua"/>
          <w:sz w:val="24"/>
          <w:szCs w:val="24"/>
          <w:vertAlign w:val="superscript"/>
        </w:rPr>
        <w:t>[3]</w:t>
      </w:r>
      <w:r w:rsidR="00780E18" w:rsidRPr="00EB15CA">
        <w:rPr>
          <w:rFonts w:ascii="Book Antiqua" w:hAnsi="Book Antiqua"/>
          <w:sz w:val="24"/>
          <w:szCs w:val="24"/>
        </w:rPr>
        <w:t xml:space="preserve">. Outcome and mortality of </w:t>
      </w:r>
      <w:proofErr w:type="spellStart"/>
      <w:r w:rsidR="00780E18" w:rsidRPr="00EB15CA">
        <w:rPr>
          <w:rFonts w:ascii="Book Antiqua" w:hAnsi="Book Antiqua"/>
          <w:sz w:val="24"/>
          <w:szCs w:val="24"/>
        </w:rPr>
        <w:t>zygomycosis</w:t>
      </w:r>
      <w:proofErr w:type="spellEnd"/>
      <w:r w:rsidR="00780E18" w:rsidRPr="00EB15CA">
        <w:rPr>
          <w:rFonts w:ascii="Book Antiqua" w:hAnsi="Book Antiqua"/>
          <w:sz w:val="24"/>
          <w:szCs w:val="24"/>
        </w:rPr>
        <w:t xml:space="preserve"> varies with the underlying condition and site of infection, it </w:t>
      </w:r>
      <w:r w:rsidR="00017DD3">
        <w:rPr>
          <w:rFonts w:ascii="Book Antiqua" w:hAnsi="Book Antiqua"/>
          <w:sz w:val="24"/>
          <w:szCs w:val="24"/>
        </w:rPr>
        <w:t xml:space="preserve">is however very high in </w:t>
      </w:r>
      <w:proofErr w:type="gramStart"/>
      <w:r w:rsidR="00017DD3">
        <w:rPr>
          <w:rFonts w:ascii="Book Antiqua" w:hAnsi="Book Antiqua"/>
          <w:sz w:val="24"/>
          <w:szCs w:val="24"/>
        </w:rPr>
        <w:t>general</w:t>
      </w:r>
      <w:r w:rsidR="00780E18" w:rsidRPr="00017DD3">
        <w:rPr>
          <w:rFonts w:ascii="Book Antiqua" w:hAnsi="Book Antiqua"/>
          <w:sz w:val="24"/>
          <w:szCs w:val="24"/>
          <w:vertAlign w:val="superscript"/>
        </w:rPr>
        <w:t>[</w:t>
      </w:r>
      <w:proofErr w:type="gramEnd"/>
      <w:r w:rsidR="00780E18" w:rsidRPr="00017DD3">
        <w:rPr>
          <w:rFonts w:ascii="Book Antiqua" w:hAnsi="Book Antiqua"/>
          <w:sz w:val="24"/>
          <w:szCs w:val="24"/>
          <w:vertAlign w:val="superscript"/>
        </w:rPr>
        <w:t>4]</w:t>
      </w:r>
      <w:r w:rsidR="00780E18" w:rsidRPr="00EB15CA">
        <w:rPr>
          <w:rFonts w:ascii="Book Antiqua" w:hAnsi="Book Antiqua"/>
          <w:sz w:val="24"/>
          <w:szCs w:val="24"/>
        </w:rPr>
        <w:t xml:space="preserve">. Invasive </w:t>
      </w:r>
      <w:proofErr w:type="spellStart"/>
      <w:r w:rsidR="00780E18" w:rsidRPr="00EB15CA">
        <w:rPr>
          <w:rFonts w:ascii="Book Antiqua" w:hAnsi="Book Antiqua"/>
          <w:sz w:val="24"/>
          <w:szCs w:val="24"/>
        </w:rPr>
        <w:t>mucormycosis</w:t>
      </w:r>
      <w:proofErr w:type="spellEnd"/>
      <w:r w:rsidR="00780E18" w:rsidRPr="00EB15CA">
        <w:rPr>
          <w:rFonts w:ascii="Book Antiqua" w:hAnsi="Book Antiqua"/>
          <w:sz w:val="24"/>
          <w:szCs w:val="24"/>
        </w:rPr>
        <w:t xml:space="preserve"> is reported to be very rare in immune-compromised patients with primary gastrointestinal</w:t>
      </w:r>
      <w:r w:rsidR="00017DD3">
        <w:rPr>
          <w:rFonts w:ascii="Book Antiqua" w:hAnsi="Book Antiqua"/>
          <w:sz w:val="24"/>
          <w:szCs w:val="24"/>
        </w:rPr>
        <w:t xml:space="preserve"> disease being the least </w:t>
      </w:r>
      <w:proofErr w:type="gramStart"/>
      <w:r w:rsidR="00017DD3">
        <w:rPr>
          <w:rFonts w:ascii="Book Antiqua" w:hAnsi="Book Antiqua"/>
          <w:sz w:val="24"/>
          <w:szCs w:val="24"/>
        </w:rPr>
        <w:t>common</w:t>
      </w:r>
      <w:r w:rsidR="00780E18" w:rsidRPr="00017DD3">
        <w:rPr>
          <w:rFonts w:ascii="Book Antiqua" w:hAnsi="Book Antiqua"/>
          <w:sz w:val="24"/>
          <w:szCs w:val="24"/>
          <w:vertAlign w:val="superscript"/>
        </w:rPr>
        <w:t>[</w:t>
      </w:r>
      <w:proofErr w:type="gramEnd"/>
      <w:r w:rsidR="00780E18" w:rsidRPr="00017DD3">
        <w:rPr>
          <w:rFonts w:ascii="Book Antiqua" w:hAnsi="Book Antiqua"/>
          <w:sz w:val="24"/>
          <w:szCs w:val="24"/>
          <w:vertAlign w:val="superscript"/>
        </w:rPr>
        <w:t>5]</w:t>
      </w:r>
      <w:r w:rsidR="00780E18" w:rsidRPr="00EB15CA">
        <w:rPr>
          <w:rFonts w:ascii="Book Antiqua" w:hAnsi="Book Antiqua"/>
          <w:sz w:val="24"/>
          <w:szCs w:val="24"/>
        </w:rPr>
        <w:t>.</w:t>
      </w:r>
      <w:r w:rsidR="004A53F2" w:rsidRPr="00EB15CA">
        <w:rPr>
          <w:rFonts w:ascii="Book Antiqua" w:hAnsi="Book Antiqua"/>
          <w:sz w:val="24"/>
          <w:szCs w:val="24"/>
        </w:rPr>
        <w:t xml:space="preserve"> It has previously bee</w:t>
      </w:r>
      <w:r w:rsidR="00017DD3">
        <w:rPr>
          <w:rFonts w:ascii="Book Antiqua" w:hAnsi="Book Antiqua"/>
          <w:sz w:val="24"/>
          <w:szCs w:val="24"/>
        </w:rPr>
        <w:t xml:space="preserve">n diagnosed by imprint </w:t>
      </w:r>
      <w:proofErr w:type="gramStart"/>
      <w:r w:rsidR="00017DD3">
        <w:rPr>
          <w:rFonts w:ascii="Book Antiqua" w:hAnsi="Book Antiqua"/>
          <w:sz w:val="24"/>
          <w:szCs w:val="24"/>
        </w:rPr>
        <w:t>cytology</w:t>
      </w:r>
      <w:r w:rsidR="004A53F2" w:rsidRPr="00017DD3">
        <w:rPr>
          <w:rFonts w:ascii="Book Antiqua" w:hAnsi="Book Antiqua"/>
          <w:sz w:val="24"/>
          <w:szCs w:val="24"/>
          <w:vertAlign w:val="superscript"/>
        </w:rPr>
        <w:t>[</w:t>
      </w:r>
      <w:proofErr w:type="gramEnd"/>
      <w:r w:rsidR="004A53F2" w:rsidRPr="00017DD3">
        <w:rPr>
          <w:rFonts w:ascii="Book Antiqua" w:hAnsi="Book Antiqua"/>
          <w:sz w:val="24"/>
          <w:szCs w:val="24"/>
          <w:vertAlign w:val="superscript"/>
        </w:rPr>
        <w:t>6]</w:t>
      </w:r>
      <w:r w:rsidR="004A53F2" w:rsidRPr="00EB15CA">
        <w:rPr>
          <w:rFonts w:ascii="Book Antiqua" w:hAnsi="Book Antiqua"/>
          <w:sz w:val="24"/>
          <w:szCs w:val="24"/>
        </w:rPr>
        <w:t xml:space="preserve">. Delaying amphotericin B therapy </w:t>
      </w:r>
      <w:r w:rsidR="00017DD3">
        <w:rPr>
          <w:rFonts w:ascii="Book Antiqua" w:hAnsi="Book Antiqua"/>
          <w:sz w:val="24"/>
          <w:szCs w:val="24"/>
        </w:rPr>
        <w:t xml:space="preserve">is associated with poor </w:t>
      </w:r>
      <w:proofErr w:type="gramStart"/>
      <w:r w:rsidR="00017DD3">
        <w:rPr>
          <w:rFonts w:ascii="Book Antiqua" w:hAnsi="Book Antiqua"/>
          <w:sz w:val="24"/>
          <w:szCs w:val="24"/>
        </w:rPr>
        <w:t>outcome</w:t>
      </w:r>
      <w:r w:rsidR="004A53F2" w:rsidRPr="00017DD3">
        <w:rPr>
          <w:rFonts w:ascii="Book Antiqua" w:hAnsi="Book Antiqua"/>
          <w:sz w:val="24"/>
          <w:szCs w:val="24"/>
          <w:vertAlign w:val="superscript"/>
        </w:rPr>
        <w:t>[</w:t>
      </w:r>
      <w:proofErr w:type="gramEnd"/>
      <w:r w:rsidR="004A53F2" w:rsidRPr="00017DD3">
        <w:rPr>
          <w:rFonts w:ascii="Book Antiqua" w:hAnsi="Book Antiqua"/>
          <w:sz w:val="24"/>
          <w:szCs w:val="24"/>
          <w:vertAlign w:val="superscript"/>
        </w:rPr>
        <w:t>7]</w:t>
      </w:r>
      <w:r w:rsidR="004A53F2" w:rsidRPr="00EB15CA">
        <w:rPr>
          <w:rFonts w:ascii="Book Antiqua" w:hAnsi="Book Antiqua"/>
          <w:sz w:val="24"/>
          <w:szCs w:val="24"/>
        </w:rPr>
        <w:t>.</w:t>
      </w:r>
      <w:r w:rsidR="00780E18" w:rsidRPr="00EB15CA">
        <w:rPr>
          <w:rFonts w:ascii="Book Antiqua" w:hAnsi="Book Antiqua"/>
          <w:sz w:val="24"/>
          <w:szCs w:val="24"/>
        </w:rPr>
        <w:t xml:space="preserve"> </w:t>
      </w:r>
    </w:p>
    <w:p w14:paraId="4C198C40" w14:textId="77777777" w:rsidR="00017DD3" w:rsidRPr="00EB15CA" w:rsidRDefault="00017DD3" w:rsidP="003027C7">
      <w:pPr>
        <w:spacing w:after="0" w:line="360" w:lineRule="auto"/>
        <w:ind w:firstLineChars="100" w:firstLine="240"/>
        <w:jc w:val="both"/>
        <w:rPr>
          <w:rFonts w:ascii="Book Antiqua" w:hAnsi="Book Antiqua"/>
          <w:sz w:val="24"/>
          <w:szCs w:val="24"/>
          <w:lang w:eastAsia="zh-CN"/>
        </w:rPr>
      </w:pPr>
    </w:p>
    <w:p w14:paraId="0B264EAB" w14:textId="77777777" w:rsidR="00A5750F" w:rsidRPr="00EB15CA" w:rsidRDefault="00A5750F" w:rsidP="00EB15CA">
      <w:pPr>
        <w:spacing w:after="0" w:line="360" w:lineRule="auto"/>
        <w:jc w:val="both"/>
        <w:rPr>
          <w:rFonts w:ascii="Book Antiqua" w:hAnsi="Book Antiqua"/>
          <w:b/>
          <w:sz w:val="24"/>
          <w:szCs w:val="24"/>
          <w:lang w:eastAsia="zh-CN"/>
        </w:rPr>
      </w:pPr>
      <w:r w:rsidRPr="00EB15CA">
        <w:rPr>
          <w:rFonts w:ascii="Book Antiqua" w:hAnsi="Book Antiqua"/>
          <w:b/>
          <w:sz w:val="24"/>
          <w:szCs w:val="24"/>
        </w:rPr>
        <w:t>CA</w:t>
      </w:r>
      <w:r w:rsidR="00017DD3">
        <w:rPr>
          <w:rFonts w:ascii="Book Antiqua" w:hAnsi="Book Antiqua"/>
          <w:b/>
          <w:sz w:val="24"/>
          <w:szCs w:val="24"/>
        </w:rPr>
        <w:t>SE REPORT</w:t>
      </w:r>
    </w:p>
    <w:p w14:paraId="57A49A4F" w14:textId="77777777" w:rsidR="001E2A3C" w:rsidRPr="00EB15CA" w:rsidRDefault="0012277C" w:rsidP="00EB15CA">
      <w:pPr>
        <w:spacing w:after="0" w:line="360" w:lineRule="auto"/>
        <w:jc w:val="both"/>
        <w:rPr>
          <w:rFonts w:ascii="Book Antiqua" w:hAnsi="Book Antiqua"/>
          <w:sz w:val="24"/>
          <w:szCs w:val="24"/>
        </w:rPr>
      </w:pPr>
      <w:r w:rsidRPr="00EB15CA">
        <w:rPr>
          <w:rFonts w:ascii="Book Antiqua" w:hAnsi="Book Antiqua"/>
          <w:sz w:val="24"/>
          <w:szCs w:val="24"/>
        </w:rPr>
        <w:t>We present a 38</w:t>
      </w:r>
      <w:r w:rsidR="007B22B2">
        <w:rPr>
          <w:rFonts w:ascii="Book Antiqua" w:hAnsi="Book Antiqua" w:hint="eastAsia"/>
          <w:sz w:val="24"/>
          <w:szCs w:val="24"/>
          <w:lang w:eastAsia="zh-CN"/>
        </w:rPr>
        <w:t xml:space="preserve"> </w:t>
      </w:r>
      <w:r w:rsidRPr="00EB15CA">
        <w:rPr>
          <w:rFonts w:ascii="Book Antiqua" w:hAnsi="Book Antiqua"/>
          <w:sz w:val="24"/>
          <w:szCs w:val="24"/>
        </w:rPr>
        <w:t>y</w:t>
      </w:r>
      <w:r w:rsidR="007B22B2">
        <w:rPr>
          <w:rFonts w:ascii="Book Antiqua" w:hAnsi="Book Antiqua" w:hint="eastAsia"/>
          <w:sz w:val="24"/>
          <w:szCs w:val="24"/>
          <w:lang w:eastAsia="zh-CN"/>
        </w:rPr>
        <w:t>ea</w:t>
      </w:r>
      <w:r w:rsidRPr="00EB15CA">
        <w:rPr>
          <w:rFonts w:ascii="Book Antiqua" w:hAnsi="Book Antiqua"/>
          <w:sz w:val="24"/>
          <w:szCs w:val="24"/>
        </w:rPr>
        <w:t>rs old female seen in our hospital</w:t>
      </w:r>
      <w:r w:rsidR="002367B1" w:rsidRPr="00EB15CA">
        <w:rPr>
          <w:rFonts w:ascii="Book Antiqua" w:hAnsi="Book Antiqua"/>
          <w:sz w:val="24"/>
          <w:szCs w:val="24"/>
        </w:rPr>
        <w:t xml:space="preserve"> with a 2</w:t>
      </w:r>
      <w:r w:rsidR="007B22B2">
        <w:rPr>
          <w:rFonts w:ascii="Book Antiqua" w:hAnsi="Book Antiqua" w:hint="eastAsia"/>
          <w:sz w:val="24"/>
          <w:szCs w:val="24"/>
          <w:lang w:eastAsia="zh-CN"/>
        </w:rPr>
        <w:t xml:space="preserve"> </w:t>
      </w:r>
      <w:proofErr w:type="spellStart"/>
      <w:r w:rsidR="007B22B2">
        <w:rPr>
          <w:rFonts w:ascii="Book Antiqua" w:hAnsi="Book Antiqua"/>
          <w:sz w:val="24"/>
          <w:szCs w:val="24"/>
        </w:rPr>
        <w:t>w</w:t>
      </w:r>
      <w:r w:rsidR="002367B1" w:rsidRPr="00EB15CA">
        <w:rPr>
          <w:rFonts w:ascii="Book Antiqua" w:hAnsi="Book Antiqua"/>
          <w:sz w:val="24"/>
          <w:szCs w:val="24"/>
        </w:rPr>
        <w:t>k</w:t>
      </w:r>
      <w:proofErr w:type="spellEnd"/>
      <w:r w:rsidR="002367B1" w:rsidRPr="00EB15CA">
        <w:rPr>
          <w:rFonts w:ascii="Book Antiqua" w:hAnsi="Book Antiqua"/>
          <w:sz w:val="24"/>
          <w:szCs w:val="24"/>
        </w:rPr>
        <w:t xml:space="preserve"> history of productive cough </w:t>
      </w:r>
      <w:proofErr w:type="spellStart"/>
      <w:r w:rsidR="002367B1" w:rsidRPr="00EB15CA">
        <w:rPr>
          <w:rFonts w:ascii="Book Antiqua" w:hAnsi="Book Antiqua"/>
          <w:sz w:val="24"/>
          <w:szCs w:val="24"/>
        </w:rPr>
        <w:t>dyspn</w:t>
      </w:r>
      <w:r w:rsidR="002F4E9B" w:rsidRPr="00EB15CA">
        <w:rPr>
          <w:rFonts w:ascii="Book Antiqua" w:hAnsi="Book Antiqua"/>
          <w:sz w:val="24"/>
          <w:szCs w:val="24"/>
        </w:rPr>
        <w:t>o</w:t>
      </w:r>
      <w:r w:rsidR="002367B1" w:rsidRPr="00EB15CA">
        <w:rPr>
          <w:rFonts w:ascii="Book Antiqua" w:hAnsi="Book Antiqua"/>
          <w:sz w:val="24"/>
          <w:szCs w:val="24"/>
        </w:rPr>
        <w:t>ea</w:t>
      </w:r>
      <w:proofErr w:type="spellEnd"/>
      <w:r w:rsidR="002367B1" w:rsidRPr="00EB15CA">
        <w:rPr>
          <w:rFonts w:ascii="Book Antiqua" w:hAnsi="Book Antiqua"/>
          <w:sz w:val="24"/>
          <w:szCs w:val="24"/>
        </w:rPr>
        <w:t xml:space="preserve"> and lethargy. She had no background history of any medical conditions and according to her, she has been well prior to the presentation. On clinical examination she had oral thrush, more than 1cm cervical </w:t>
      </w:r>
      <w:r w:rsidR="007802BB" w:rsidRPr="00EB15CA">
        <w:rPr>
          <w:rFonts w:ascii="Book Antiqua" w:hAnsi="Book Antiqua"/>
          <w:sz w:val="24"/>
          <w:szCs w:val="24"/>
        </w:rPr>
        <w:t xml:space="preserve">and axillary </w:t>
      </w:r>
      <w:r w:rsidR="0070720D" w:rsidRPr="00EB15CA">
        <w:rPr>
          <w:rFonts w:ascii="Book Antiqua" w:hAnsi="Book Antiqua"/>
          <w:sz w:val="24"/>
          <w:szCs w:val="24"/>
        </w:rPr>
        <w:t>lymphadenopathy,</w:t>
      </w:r>
      <w:r w:rsidR="002367B1" w:rsidRPr="00EB15CA">
        <w:rPr>
          <w:rFonts w:ascii="Book Antiqua" w:hAnsi="Book Antiqua"/>
          <w:sz w:val="24"/>
          <w:szCs w:val="24"/>
        </w:rPr>
        <w:t xml:space="preserve"> </w:t>
      </w:r>
      <w:r w:rsidR="0070720D" w:rsidRPr="00EB15CA">
        <w:rPr>
          <w:rFonts w:ascii="Book Antiqua" w:hAnsi="Book Antiqua"/>
          <w:sz w:val="24"/>
          <w:szCs w:val="24"/>
        </w:rPr>
        <w:t xml:space="preserve">and </w:t>
      </w:r>
      <w:r w:rsidR="002367B1" w:rsidRPr="00EB15CA">
        <w:rPr>
          <w:rFonts w:ascii="Book Antiqua" w:hAnsi="Book Antiqua"/>
          <w:sz w:val="24"/>
          <w:szCs w:val="24"/>
        </w:rPr>
        <w:t>pallor</w:t>
      </w:r>
      <w:r w:rsidR="009660EF" w:rsidRPr="00EB15CA">
        <w:rPr>
          <w:rFonts w:ascii="Book Antiqua" w:hAnsi="Book Antiqua"/>
          <w:sz w:val="24"/>
          <w:szCs w:val="24"/>
        </w:rPr>
        <w:t xml:space="preserve"> with</w:t>
      </w:r>
      <w:r w:rsidR="0070720D" w:rsidRPr="00EB15CA">
        <w:rPr>
          <w:rFonts w:ascii="Book Antiqua" w:hAnsi="Book Antiqua"/>
          <w:sz w:val="24"/>
          <w:szCs w:val="24"/>
        </w:rPr>
        <w:t xml:space="preserve"> an</w:t>
      </w:r>
      <w:r w:rsidR="009660EF" w:rsidRPr="00EB15CA">
        <w:rPr>
          <w:rFonts w:ascii="Book Antiqua" w:hAnsi="Book Antiqua"/>
          <w:sz w:val="24"/>
          <w:szCs w:val="24"/>
        </w:rPr>
        <w:t xml:space="preserve"> ejection systolic murmur</w:t>
      </w:r>
      <w:r w:rsidR="002367B1" w:rsidRPr="00EB15CA">
        <w:rPr>
          <w:rFonts w:ascii="Book Antiqua" w:hAnsi="Book Antiqua"/>
          <w:sz w:val="24"/>
          <w:szCs w:val="24"/>
        </w:rPr>
        <w:t xml:space="preserve">. Her blood pressure was </w:t>
      </w:r>
      <w:r w:rsidR="009660EF" w:rsidRPr="00EB15CA">
        <w:rPr>
          <w:rFonts w:ascii="Book Antiqua" w:hAnsi="Book Antiqua"/>
          <w:sz w:val="24"/>
          <w:szCs w:val="24"/>
        </w:rPr>
        <w:t>92/57,</w:t>
      </w:r>
      <w:r w:rsidR="00F7119A" w:rsidRPr="00EB15CA">
        <w:rPr>
          <w:rFonts w:ascii="Book Antiqua" w:hAnsi="Book Antiqua"/>
          <w:sz w:val="24"/>
          <w:szCs w:val="24"/>
        </w:rPr>
        <w:t xml:space="preserve"> temperature 38.7,</w:t>
      </w:r>
      <w:r w:rsidR="009660EF" w:rsidRPr="00EB15CA">
        <w:rPr>
          <w:rFonts w:ascii="Book Antiqua" w:hAnsi="Book Antiqua"/>
          <w:sz w:val="24"/>
          <w:szCs w:val="24"/>
        </w:rPr>
        <w:t xml:space="preserve"> pulse of 136, saturation at room air of 89%, wit</w:t>
      </w:r>
      <w:r w:rsidR="008F0DC0" w:rsidRPr="00EB15CA">
        <w:rPr>
          <w:rFonts w:ascii="Book Antiqua" w:hAnsi="Book Antiqua"/>
          <w:sz w:val="24"/>
          <w:szCs w:val="24"/>
        </w:rPr>
        <w:t>h respiratory rate of 30</w:t>
      </w:r>
      <w:r w:rsidR="009E0178">
        <w:rPr>
          <w:rFonts w:ascii="Book Antiqua" w:hAnsi="Book Antiqua" w:hint="eastAsia"/>
          <w:sz w:val="24"/>
          <w:szCs w:val="24"/>
          <w:lang w:eastAsia="zh-CN"/>
        </w:rPr>
        <w:t xml:space="preserve"> </w:t>
      </w:r>
      <w:r w:rsidR="008F0DC0" w:rsidRPr="00EB15CA">
        <w:rPr>
          <w:rFonts w:ascii="Book Antiqua" w:hAnsi="Book Antiqua"/>
          <w:sz w:val="24"/>
          <w:szCs w:val="24"/>
        </w:rPr>
        <w:t xml:space="preserve">bpm with a </w:t>
      </w:r>
      <w:r w:rsidR="0070720D" w:rsidRPr="00EB15CA">
        <w:rPr>
          <w:rFonts w:ascii="Book Antiqua" w:hAnsi="Book Antiqua"/>
          <w:sz w:val="24"/>
          <w:szCs w:val="24"/>
        </w:rPr>
        <w:t xml:space="preserve">normal </w:t>
      </w:r>
      <w:r w:rsidR="009660EF" w:rsidRPr="00EB15CA">
        <w:rPr>
          <w:rFonts w:ascii="Book Antiqua" w:hAnsi="Book Antiqua"/>
          <w:sz w:val="24"/>
          <w:szCs w:val="24"/>
        </w:rPr>
        <w:t>chest</w:t>
      </w:r>
      <w:r w:rsidR="0070720D" w:rsidRPr="00EB15CA">
        <w:rPr>
          <w:rFonts w:ascii="Book Antiqua" w:hAnsi="Book Antiqua"/>
          <w:sz w:val="24"/>
          <w:szCs w:val="24"/>
        </w:rPr>
        <w:t xml:space="preserve"> on auscultation.</w:t>
      </w:r>
    </w:p>
    <w:p w14:paraId="60C0BEA2" w14:textId="77777777" w:rsidR="00980887" w:rsidRPr="00EB15CA" w:rsidRDefault="00F7119A" w:rsidP="007B22B2">
      <w:pPr>
        <w:spacing w:after="0" w:line="360" w:lineRule="auto"/>
        <w:ind w:firstLineChars="100" w:firstLine="240"/>
        <w:jc w:val="both"/>
        <w:rPr>
          <w:rFonts w:ascii="Book Antiqua" w:hAnsi="Book Antiqua"/>
          <w:sz w:val="24"/>
          <w:szCs w:val="24"/>
        </w:rPr>
      </w:pPr>
      <w:r w:rsidRPr="00EB15CA">
        <w:rPr>
          <w:rFonts w:ascii="Book Antiqua" w:hAnsi="Book Antiqua"/>
          <w:sz w:val="24"/>
          <w:szCs w:val="24"/>
        </w:rPr>
        <w:lastRenderedPageBreak/>
        <w:t xml:space="preserve">On admission her </w:t>
      </w:r>
      <w:r w:rsidR="00E3202E" w:rsidRPr="00EB15CA">
        <w:rPr>
          <w:rFonts w:ascii="Book Antiqua" w:hAnsi="Book Antiqua"/>
          <w:sz w:val="24"/>
          <w:szCs w:val="24"/>
        </w:rPr>
        <w:t>hemoglobin</w:t>
      </w:r>
      <w:r w:rsidR="00D037E7" w:rsidRPr="00EB15CA">
        <w:rPr>
          <w:rFonts w:ascii="Book Antiqua" w:hAnsi="Book Antiqua"/>
          <w:sz w:val="24"/>
          <w:szCs w:val="24"/>
        </w:rPr>
        <w:t xml:space="preserve"> was 6.0</w:t>
      </w:r>
      <w:r w:rsidR="007B22B2">
        <w:rPr>
          <w:rFonts w:ascii="Book Antiqua" w:hAnsi="Book Antiqua" w:hint="eastAsia"/>
          <w:sz w:val="24"/>
          <w:szCs w:val="24"/>
          <w:lang w:eastAsia="zh-CN"/>
        </w:rPr>
        <w:t xml:space="preserve"> </w:t>
      </w:r>
      <w:r w:rsidR="006619EB" w:rsidRPr="00EB15CA">
        <w:rPr>
          <w:rFonts w:ascii="Book Antiqua" w:hAnsi="Book Antiqua"/>
          <w:sz w:val="24"/>
          <w:szCs w:val="24"/>
        </w:rPr>
        <w:t>g/</w:t>
      </w:r>
      <w:proofErr w:type="spellStart"/>
      <w:r w:rsidR="006619EB" w:rsidRPr="00EB15CA">
        <w:rPr>
          <w:rFonts w:ascii="Book Antiqua" w:hAnsi="Book Antiqua"/>
          <w:sz w:val="24"/>
          <w:szCs w:val="24"/>
        </w:rPr>
        <w:t>d</w:t>
      </w:r>
      <w:r w:rsidR="007B22B2" w:rsidRPr="00EB15CA">
        <w:rPr>
          <w:rFonts w:ascii="Book Antiqua" w:hAnsi="Book Antiqua"/>
          <w:sz w:val="24"/>
          <w:szCs w:val="24"/>
        </w:rPr>
        <w:t>L</w:t>
      </w:r>
      <w:proofErr w:type="spellEnd"/>
      <w:r w:rsidR="007B22B2" w:rsidRPr="00EB15CA">
        <w:rPr>
          <w:rFonts w:ascii="Book Antiqua" w:hAnsi="Book Antiqua"/>
          <w:sz w:val="24"/>
          <w:szCs w:val="24"/>
        </w:rPr>
        <w:t xml:space="preserve"> </w:t>
      </w:r>
      <w:r w:rsidR="00D037E7" w:rsidRPr="00EB15CA">
        <w:rPr>
          <w:rFonts w:ascii="Book Antiqua" w:hAnsi="Book Antiqua"/>
          <w:sz w:val="24"/>
          <w:szCs w:val="24"/>
        </w:rPr>
        <w:t>with low MCV and MCHC. Her ferritin was 2988</w:t>
      </w:r>
      <w:r w:rsidR="007B22B2">
        <w:rPr>
          <w:rFonts w:ascii="Book Antiqua" w:hAnsi="Book Antiqua" w:hint="eastAsia"/>
          <w:sz w:val="24"/>
          <w:szCs w:val="24"/>
          <w:lang w:eastAsia="zh-CN"/>
        </w:rPr>
        <w:t xml:space="preserve"> </w:t>
      </w:r>
      <w:proofErr w:type="spellStart"/>
      <w:r w:rsidR="00663A42">
        <w:rPr>
          <w:rFonts w:ascii="Book Antiqua" w:hAnsi="Book Antiqua"/>
          <w:sz w:val="24"/>
          <w:szCs w:val="24"/>
        </w:rPr>
        <w:t>μ</w:t>
      </w:r>
      <w:r w:rsidR="006619EB" w:rsidRPr="00EB15CA">
        <w:rPr>
          <w:rFonts w:ascii="Book Antiqua" w:hAnsi="Book Antiqua"/>
          <w:sz w:val="24"/>
          <w:szCs w:val="24"/>
        </w:rPr>
        <w:t>g</w:t>
      </w:r>
      <w:proofErr w:type="spellEnd"/>
      <w:r w:rsidR="006619EB" w:rsidRPr="00EB15CA">
        <w:rPr>
          <w:rFonts w:ascii="Book Antiqua" w:hAnsi="Book Antiqua"/>
          <w:sz w:val="24"/>
          <w:szCs w:val="24"/>
        </w:rPr>
        <w:t>/L</w:t>
      </w:r>
      <w:r w:rsidR="008F0DC0" w:rsidRPr="00EB15CA">
        <w:rPr>
          <w:rFonts w:ascii="Book Antiqua" w:hAnsi="Book Antiqua"/>
          <w:sz w:val="24"/>
          <w:szCs w:val="24"/>
        </w:rPr>
        <w:t xml:space="preserve"> with a </w:t>
      </w:r>
      <w:r w:rsidR="00D037E7" w:rsidRPr="00EB15CA">
        <w:rPr>
          <w:rFonts w:ascii="Book Antiqua" w:hAnsi="Book Antiqua"/>
          <w:sz w:val="24"/>
          <w:szCs w:val="24"/>
        </w:rPr>
        <w:t>low transferrin saturation of 5%.</w:t>
      </w:r>
      <w:r w:rsidR="006619EB" w:rsidRPr="00EB15CA">
        <w:rPr>
          <w:rFonts w:ascii="Book Antiqua" w:hAnsi="Book Antiqua"/>
          <w:sz w:val="24"/>
          <w:szCs w:val="24"/>
        </w:rPr>
        <w:t xml:space="preserve"> Her HIV test came back positive, with abso</w:t>
      </w:r>
      <w:r w:rsidR="006E5BFE" w:rsidRPr="00EB15CA">
        <w:rPr>
          <w:rFonts w:ascii="Book Antiqua" w:hAnsi="Book Antiqua"/>
          <w:sz w:val="24"/>
          <w:szCs w:val="24"/>
        </w:rPr>
        <w:t>lute CD4 count of 63</w:t>
      </w:r>
      <w:r w:rsidR="007B22B2">
        <w:rPr>
          <w:rFonts w:ascii="Book Antiqua" w:hAnsi="Book Antiqua" w:hint="eastAsia"/>
          <w:sz w:val="24"/>
          <w:szCs w:val="24"/>
          <w:lang w:eastAsia="zh-CN"/>
        </w:rPr>
        <w:t xml:space="preserve"> </w:t>
      </w:r>
      <w:r w:rsidR="006E5BFE" w:rsidRPr="00EB15CA">
        <w:rPr>
          <w:rFonts w:ascii="Book Antiqua" w:hAnsi="Book Antiqua"/>
          <w:sz w:val="24"/>
          <w:szCs w:val="24"/>
        </w:rPr>
        <w:t>cells/</w:t>
      </w:r>
      <w:proofErr w:type="spellStart"/>
      <w:r w:rsidR="00663A42">
        <w:rPr>
          <w:rFonts w:ascii="Book Antiqua" w:hAnsi="Book Antiqua"/>
          <w:sz w:val="24"/>
          <w:szCs w:val="24"/>
        </w:rPr>
        <w:t>μ</w:t>
      </w:r>
      <w:r w:rsidR="006E5BFE" w:rsidRPr="00EB15CA">
        <w:rPr>
          <w:rFonts w:ascii="Book Antiqua" w:hAnsi="Book Antiqua"/>
          <w:sz w:val="24"/>
          <w:szCs w:val="24"/>
        </w:rPr>
        <w:t>L</w:t>
      </w:r>
      <w:proofErr w:type="spellEnd"/>
      <w:r w:rsidR="006E5BFE" w:rsidRPr="00EB15CA">
        <w:rPr>
          <w:rFonts w:ascii="Book Antiqua" w:hAnsi="Book Antiqua"/>
          <w:sz w:val="24"/>
          <w:szCs w:val="24"/>
        </w:rPr>
        <w:t xml:space="preserve"> and HIV viral load 405139 copies/</w:t>
      </w:r>
      <w:proofErr w:type="spellStart"/>
      <w:r w:rsidR="00706F65" w:rsidRPr="00EB15CA">
        <w:rPr>
          <w:rFonts w:ascii="Book Antiqua" w:hAnsi="Book Antiqua"/>
          <w:sz w:val="24"/>
          <w:szCs w:val="24"/>
        </w:rPr>
        <w:t>m</w:t>
      </w:r>
      <w:r w:rsidR="007B22B2" w:rsidRPr="00EB15CA">
        <w:rPr>
          <w:rFonts w:ascii="Book Antiqua" w:hAnsi="Book Antiqua"/>
          <w:sz w:val="24"/>
          <w:szCs w:val="24"/>
        </w:rPr>
        <w:t>L</w:t>
      </w:r>
      <w:r w:rsidR="00706F65" w:rsidRPr="00EB15CA">
        <w:rPr>
          <w:rFonts w:ascii="Book Antiqua" w:hAnsi="Book Antiqua"/>
          <w:sz w:val="24"/>
          <w:szCs w:val="24"/>
        </w:rPr>
        <w:t>.</w:t>
      </w:r>
      <w:proofErr w:type="spellEnd"/>
      <w:r w:rsidR="00706F65" w:rsidRPr="00EB15CA">
        <w:rPr>
          <w:rFonts w:ascii="Book Antiqua" w:hAnsi="Book Antiqua"/>
          <w:sz w:val="24"/>
          <w:szCs w:val="24"/>
        </w:rPr>
        <w:t xml:space="preserve"> </w:t>
      </w:r>
      <w:r w:rsidR="00046957" w:rsidRPr="00EB15CA">
        <w:rPr>
          <w:rFonts w:ascii="Book Antiqua" w:hAnsi="Book Antiqua"/>
          <w:sz w:val="24"/>
          <w:szCs w:val="24"/>
        </w:rPr>
        <w:t xml:space="preserve">She was </w:t>
      </w:r>
      <w:r w:rsidR="0070720D" w:rsidRPr="00EB15CA">
        <w:rPr>
          <w:rFonts w:ascii="Book Antiqua" w:hAnsi="Book Antiqua"/>
          <w:sz w:val="24"/>
          <w:szCs w:val="24"/>
        </w:rPr>
        <w:t>assessed as having multi-lobar pneumonia,</w:t>
      </w:r>
      <w:r w:rsidR="00046957" w:rsidRPr="00EB15CA">
        <w:rPr>
          <w:rFonts w:ascii="Book Antiqua" w:hAnsi="Book Antiqua"/>
          <w:sz w:val="24"/>
          <w:szCs w:val="24"/>
        </w:rPr>
        <w:t xml:space="preserve"> HIV com</w:t>
      </w:r>
      <w:r w:rsidR="0070720D" w:rsidRPr="00EB15CA">
        <w:rPr>
          <w:rFonts w:ascii="Book Antiqua" w:hAnsi="Book Antiqua"/>
          <w:sz w:val="24"/>
          <w:szCs w:val="24"/>
        </w:rPr>
        <w:t xml:space="preserve">plicated by septic shock and </w:t>
      </w:r>
      <w:r w:rsidR="00E3202E" w:rsidRPr="00EB15CA">
        <w:rPr>
          <w:rFonts w:ascii="Book Antiqua" w:hAnsi="Book Antiqua"/>
          <w:sz w:val="24"/>
          <w:szCs w:val="24"/>
        </w:rPr>
        <w:t>anemia</w:t>
      </w:r>
      <w:r w:rsidR="00046957" w:rsidRPr="00EB15CA">
        <w:rPr>
          <w:rFonts w:ascii="Book Antiqua" w:hAnsi="Book Antiqua"/>
          <w:sz w:val="24"/>
          <w:szCs w:val="24"/>
        </w:rPr>
        <w:t>. Gastroscopy done as part of inves</w:t>
      </w:r>
      <w:r w:rsidR="0070720D" w:rsidRPr="00EB15CA">
        <w:rPr>
          <w:rFonts w:ascii="Book Antiqua" w:hAnsi="Book Antiqua"/>
          <w:sz w:val="24"/>
          <w:szCs w:val="24"/>
        </w:rPr>
        <w:t>tigation for</w:t>
      </w:r>
      <w:r w:rsidR="00046957" w:rsidRPr="00EB15CA">
        <w:rPr>
          <w:rFonts w:ascii="Book Antiqua" w:hAnsi="Book Antiqua"/>
          <w:sz w:val="24"/>
          <w:szCs w:val="24"/>
        </w:rPr>
        <w:t xml:space="preserve"> </w:t>
      </w:r>
      <w:r w:rsidR="00E3202E" w:rsidRPr="00EB15CA">
        <w:rPr>
          <w:rFonts w:ascii="Book Antiqua" w:hAnsi="Book Antiqua"/>
          <w:sz w:val="24"/>
          <w:szCs w:val="24"/>
        </w:rPr>
        <w:t>anemia</w:t>
      </w:r>
      <w:r w:rsidR="008F0DC0" w:rsidRPr="00EB15CA">
        <w:rPr>
          <w:rFonts w:ascii="Book Antiqua" w:hAnsi="Book Antiqua"/>
          <w:sz w:val="24"/>
          <w:szCs w:val="24"/>
        </w:rPr>
        <w:t xml:space="preserve"> confirmed esophageal candidiasis</w:t>
      </w:r>
      <w:r w:rsidR="00046957" w:rsidRPr="00EB15CA">
        <w:rPr>
          <w:rFonts w:ascii="Book Antiqua" w:hAnsi="Book Antiqua"/>
          <w:sz w:val="24"/>
          <w:szCs w:val="24"/>
        </w:rPr>
        <w:t xml:space="preserve"> </w:t>
      </w:r>
      <w:r w:rsidR="0070102A" w:rsidRPr="00EB15CA">
        <w:rPr>
          <w:rFonts w:ascii="Book Antiqua" w:hAnsi="Book Antiqua"/>
          <w:sz w:val="24"/>
          <w:szCs w:val="24"/>
        </w:rPr>
        <w:t>and chronic active follicular gastritis</w:t>
      </w:r>
      <w:r w:rsidR="0070720D" w:rsidRPr="00EB15CA">
        <w:rPr>
          <w:rFonts w:ascii="Book Antiqua" w:hAnsi="Book Antiqua"/>
          <w:sz w:val="24"/>
          <w:szCs w:val="24"/>
        </w:rPr>
        <w:t>. She was s</w:t>
      </w:r>
      <w:r w:rsidR="0070102A" w:rsidRPr="00EB15CA">
        <w:rPr>
          <w:rFonts w:ascii="Book Antiqua" w:hAnsi="Book Antiqua"/>
          <w:sz w:val="24"/>
          <w:szCs w:val="24"/>
        </w:rPr>
        <w:t xml:space="preserve">tarted on fluconazole and tuberculosis treatment with </w:t>
      </w:r>
      <w:proofErr w:type="spellStart"/>
      <w:r w:rsidR="0070102A" w:rsidRPr="00EB15CA">
        <w:rPr>
          <w:rFonts w:ascii="Book Antiqua" w:hAnsi="Book Antiqua"/>
          <w:sz w:val="24"/>
          <w:szCs w:val="24"/>
        </w:rPr>
        <w:t>rifafour</w:t>
      </w:r>
      <w:proofErr w:type="spellEnd"/>
      <w:r w:rsidR="0070102A" w:rsidRPr="00EB15CA">
        <w:rPr>
          <w:rFonts w:ascii="Book Antiqua" w:hAnsi="Book Antiqua"/>
          <w:sz w:val="24"/>
          <w:szCs w:val="24"/>
        </w:rPr>
        <w:t xml:space="preserve"> after proven disseminated tuberculosis in sputum and bone marrow aspirate. Despite anti-tube</w:t>
      </w:r>
      <w:r w:rsidR="00E3202E" w:rsidRPr="00EB15CA">
        <w:rPr>
          <w:rFonts w:ascii="Book Antiqua" w:hAnsi="Book Antiqua"/>
          <w:sz w:val="24"/>
          <w:szCs w:val="24"/>
        </w:rPr>
        <w:t>r</w:t>
      </w:r>
      <w:r w:rsidR="0070102A" w:rsidRPr="00EB15CA">
        <w:rPr>
          <w:rFonts w:ascii="Book Antiqua" w:hAnsi="Book Antiqua"/>
          <w:sz w:val="24"/>
          <w:szCs w:val="24"/>
        </w:rPr>
        <w:t>culosis treatment, anti-fungal cover and broad spectrum antibiotic, patient continued to deteriorate, with worsening sepsis co</w:t>
      </w:r>
      <w:r w:rsidR="000F2B09" w:rsidRPr="00EB15CA">
        <w:rPr>
          <w:rFonts w:ascii="Book Antiqua" w:hAnsi="Book Antiqua"/>
          <w:sz w:val="24"/>
          <w:szCs w:val="24"/>
        </w:rPr>
        <w:t>mplicated by</w:t>
      </w:r>
      <w:r w:rsidR="0070102A" w:rsidRPr="00EB15CA">
        <w:rPr>
          <w:rFonts w:ascii="Book Antiqua" w:hAnsi="Book Antiqua"/>
          <w:sz w:val="24"/>
          <w:szCs w:val="24"/>
        </w:rPr>
        <w:t xml:space="preserve"> acute kidney injury requiring </w:t>
      </w:r>
      <w:r w:rsidR="00E3202E" w:rsidRPr="00EB15CA">
        <w:rPr>
          <w:rFonts w:ascii="Book Antiqua" w:hAnsi="Book Antiqua"/>
          <w:sz w:val="24"/>
          <w:szCs w:val="24"/>
        </w:rPr>
        <w:t>hemodialysis</w:t>
      </w:r>
      <w:r w:rsidR="0070102A" w:rsidRPr="00EB15CA">
        <w:rPr>
          <w:rFonts w:ascii="Book Antiqua" w:hAnsi="Book Antiqua"/>
          <w:sz w:val="24"/>
          <w:szCs w:val="24"/>
        </w:rPr>
        <w:t xml:space="preserve">. </w:t>
      </w:r>
      <w:r w:rsidR="000F2B09" w:rsidRPr="00EB15CA">
        <w:rPr>
          <w:rFonts w:ascii="Book Antiqua" w:hAnsi="Book Antiqua"/>
          <w:sz w:val="24"/>
          <w:szCs w:val="24"/>
        </w:rPr>
        <w:t>Thirty four</w:t>
      </w:r>
      <w:r w:rsidR="00A214F3" w:rsidRPr="00EB15CA">
        <w:rPr>
          <w:rFonts w:ascii="Book Antiqua" w:hAnsi="Book Antiqua"/>
          <w:sz w:val="24"/>
          <w:szCs w:val="24"/>
        </w:rPr>
        <w:t xml:space="preserve"> days after the initial gastroscopy she developed upper gastrointestinal bleeding, evidenced by coffee ground vomiting and </w:t>
      </w:r>
      <w:r w:rsidR="00E3202E" w:rsidRPr="00EB15CA">
        <w:rPr>
          <w:rFonts w:ascii="Book Antiqua" w:hAnsi="Book Antiqua"/>
          <w:sz w:val="24"/>
          <w:szCs w:val="24"/>
        </w:rPr>
        <w:t>melena</w:t>
      </w:r>
      <w:r w:rsidR="00A214F3" w:rsidRPr="00EB15CA">
        <w:rPr>
          <w:rFonts w:ascii="Book Antiqua" w:hAnsi="Book Antiqua"/>
          <w:sz w:val="24"/>
          <w:szCs w:val="24"/>
        </w:rPr>
        <w:t xml:space="preserve"> stools. Repeat gastroscopy </w:t>
      </w:r>
      <w:r w:rsidR="00E03FC8" w:rsidRPr="00EB15CA">
        <w:rPr>
          <w:rFonts w:ascii="Book Antiqua" w:hAnsi="Book Antiqua"/>
          <w:sz w:val="24"/>
          <w:szCs w:val="24"/>
        </w:rPr>
        <w:t>showe</w:t>
      </w:r>
      <w:r w:rsidR="007029D8" w:rsidRPr="00EB15CA">
        <w:rPr>
          <w:rFonts w:ascii="Book Antiqua" w:hAnsi="Book Antiqua"/>
          <w:sz w:val="24"/>
          <w:szCs w:val="24"/>
        </w:rPr>
        <w:t>d a plaque-like</w:t>
      </w:r>
      <w:r w:rsidR="00E03FC8" w:rsidRPr="00EB15CA">
        <w:rPr>
          <w:rFonts w:ascii="Book Antiqua" w:hAnsi="Book Antiqua"/>
          <w:sz w:val="24"/>
          <w:szCs w:val="24"/>
        </w:rPr>
        <w:t xml:space="preserve"> mass</w:t>
      </w:r>
      <w:r w:rsidR="007029D8" w:rsidRPr="00EB15CA">
        <w:rPr>
          <w:rFonts w:ascii="Book Antiqua" w:hAnsi="Book Antiqua"/>
          <w:sz w:val="24"/>
          <w:szCs w:val="24"/>
        </w:rPr>
        <w:t xml:space="preserve"> lesion</w:t>
      </w:r>
      <w:r w:rsidR="00E03FC8" w:rsidRPr="00EB15CA">
        <w:rPr>
          <w:rFonts w:ascii="Book Antiqua" w:hAnsi="Book Antiqua"/>
          <w:sz w:val="24"/>
          <w:szCs w:val="24"/>
        </w:rPr>
        <w:t xml:space="preserve"> involving the entire </w:t>
      </w:r>
      <w:r w:rsidR="00980887" w:rsidRPr="00EB15CA">
        <w:rPr>
          <w:rFonts w:ascii="Book Antiqua" w:hAnsi="Book Antiqua"/>
          <w:sz w:val="24"/>
          <w:szCs w:val="24"/>
        </w:rPr>
        <w:t xml:space="preserve">stomach, </w:t>
      </w:r>
      <w:r w:rsidR="000805ED" w:rsidRPr="00EB15CA">
        <w:rPr>
          <w:rFonts w:ascii="Book Antiqua" w:hAnsi="Book Antiqua"/>
          <w:sz w:val="24"/>
          <w:szCs w:val="24"/>
        </w:rPr>
        <w:t xml:space="preserve">as </w:t>
      </w:r>
      <w:r w:rsidR="00980887" w:rsidRPr="00EB15CA">
        <w:rPr>
          <w:rFonts w:ascii="Book Antiqua" w:hAnsi="Book Antiqua"/>
          <w:sz w:val="24"/>
          <w:szCs w:val="24"/>
        </w:rPr>
        <w:t>shown in</w:t>
      </w:r>
      <w:r w:rsidR="007029D8" w:rsidRPr="00EB15CA">
        <w:rPr>
          <w:rFonts w:ascii="Book Antiqua" w:hAnsi="Book Antiqua"/>
          <w:sz w:val="24"/>
          <w:szCs w:val="24"/>
        </w:rPr>
        <w:t xml:space="preserve"> </w:t>
      </w:r>
      <w:r w:rsidR="0093581B">
        <w:rPr>
          <w:rFonts w:ascii="Book Antiqua" w:hAnsi="Book Antiqua" w:hint="eastAsia"/>
          <w:sz w:val="24"/>
          <w:szCs w:val="24"/>
          <w:lang w:eastAsia="zh-CN"/>
        </w:rPr>
        <w:t>Figure</w:t>
      </w:r>
      <w:r w:rsidR="007B22B2">
        <w:rPr>
          <w:rFonts w:ascii="Book Antiqua" w:hAnsi="Book Antiqua" w:hint="eastAsia"/>
          <w:sz w:val="24"/>
          <w:szCs w:val="24"/>
          <w:lang w:eastAsia="zh-CN"/>
        </w:rPr>
        <w:t xml:space="preserve"> </w:t>
      </w:r>
      <w:r w:rsidR="00980887" w:rsidRPr="00EB15CA">
        <w:rPr>
          <w:rFonts w:ascii="Book Antiqua" w:hAnsi="Book Antiqua"/>
          <w:sz w:val="24"/>
          <w:szCs w:val="24"/>
        </w:rPr>
        <w:t>1</w:t>
      </w:r>
      <w:r w:rsidR="007029D8" w:rsidRPr="00EB15CA">
        <w:rPr>
          <w:rFonts w:ascii="Book Antiqua" w:hAnsi="Book Antiqua"/>
          <w:sz w:val="24"/>
          <w:szCs w:val="24"/>
        </w:rPr>
        <w:t xml:space="preserve"> below</w:t>
      </w:r>
      <w:r w:rsidR="00E03FC8" w:rsidRPr="00EB15CA">
        <w:rPr>
          <w:rFonts w:ascii="Book Antiqua" w:hAnsi="Book Antiqua"/>
          <w:sz w:val="24"/>
          <w:szCs w:val="24"/>
        </w:rPr>
        <w:t xml:space="preserve">. </w:t>
      </w:r>
      <w:r w:rsidR="000805ED" w:rsidRPr="00EB15CA">
        <w:rPr>
          <w:rFonts w:ascii="Book Antiqua" w:hAnsi="Book Antiqua"/>
          <w:sz w:val="24"/>
          <w:szCs w:val="24"/>
        </w:rPr>
        <w:t>Biopsy of the mass was performed and sent for histology.</w:t>
      </w:r>
      <w:r w:rsidR="007B22B2">
        <w:rPr>
          <w:rFonts w:ascii="Book Antiqua" w:hAnsi="Book Antiqua" w:hint="eastAsia"/>
          <w:sz w:val="24"/>
          <w:szCs w:val="24"/>
          <w:lang w:eastAsia="zh-CN"/>
        </w:rPr>
        <w:t xml:space="preserve"> </w:t>
      </w:r>
      <w:r w:rsidR="00E03FC8" w:rsidRPr="00EB15CA">
        <w:rPr>
          <w:rFonts w:ascii="Book Antiqua" w:hAnsi="Book Antiqua"/>
          <w:sz w:val="24"/>
          <w:szCs w:val="24"/>
        </w:rPr>
        <w:t xml:space="preserve">Histology of the mass showed masses of fungal organisms admixed with inflammatory </w:t>
      </w:r>
      <w:r w:rsidR="000F2B09" w:rsidRPr="00EB15CA">
        <w:rPr>
          <w:rFonts w:ascii="Book Antiqua" w:hAnsi="Book Antiqua"/>
          <w:sz w:val="24"/>
          <w:szCs w:val="24"/>
        </w:rPr>
        <w:t>debris, the fungal organisms were</w:t>
      </w:r>
      <w:r w:rsidR="008F0DC0" w:rsidRPr="00EB15CA">
        <w:rPr>
          <w:rFonts w:ascii="Book Antiqua" w:hAnsi="Book Antiqua"/>
          <w:sz w:val="24"/>
          <w:szCs w:val="24"/>
        </w:rPr>
        <w:t xml:space="preserve"> broad hyphae without </w:t>
      </w:r>
      <w:bookmarkStart w:id="0" w:name="_GoBack"/>
      <w:proofErr w:type="spellStart"/>
      <w:r w:rsidR="008F0DC0" w:rsidRPr="00EB15CA">
        <w:rPr>
          <w:rFonts w:ascii="Book Antiqua" w:hAnsi="Book Antiqua"/>
          <w:sz w:val="24"/>
          <w:szCs w:val="24"/>
        </w:rPr>
        <w:t>septae</w:t>
      </w:r>
      <w:proofErr w:type="spellEnd"/>
      <w:r w:rsidR="008F0DC0" w:rsidRPr="00EB15CA">
        <w:rPr>
          <w:rFonts w:ascii="Book Antiqua" w:hAnsi="Book Antiqua"/>
          <w:sz w:val="24"/>
          <w:szCs w:val="24"/>
        </w:rPr>
        <w:t xml:space="preserve"> or</w:t>
      </w:r>
      <w:r w:rsidR="00213FE0" w:rsidRPr="00EB15CA">
        <w:rPr>
          <w:rFonts w:ascii="Book Antiqua" w:hAnsi="Book Antiqua"/>
          <w:sz w:val="24"/>
          <w:szCs w:val="24"/>
        </w:rPr>
        <w:t xml:space="preserve"> acute angle branching</w:t>
      </w:r>
      <w:bookmarkEnd w:id="0"/>
      <w:r w:rsidR="00213FE0" w:rsidRPr="00EB15CA">
        <w:rPr>
          <w:rFonts w:ascii="Book Antiqua" w:hAnsi="Book Antiqua"/>
          <w:sz w:val="24"/>
          <w:szCs w:val="24"/>
        </w:rPr>
        <w:t>.</w:t>
      </w:r>
      <w:r w:rsidR="007B22B2">
        <w:rPr>
          <w:rFonts w:ascii="Book Antiqua" w:hAnsi="Book Antiqua" w:hint="eastAsia"/>
          <w:sz w:val="24"/>
          <w:szCs w:val="24"/>
          <w:lang w:eastAsia="zh-CN"/>
        </w:rPr>
        <w:t xml:space="preserve"> </w:t>
      </w:r>
      <w:r w:rsidR="00213FE0" w:rsidRPr="00EB15CA">
        <w:rPr>
          <w:rFonts w:ascii="Book Antiqua" w:hAnsi="Book Antiqua"/>
          <w:sz w:val="24"/>
          <w:szCs w:val="24"/>
        </w:rPr>
        <w:t>T</w:t>
      </w:r>
      <w:r w:rsidR="00E03FC8" w:rsidRPr="00EB15CA">
        <w:rPr>
          <w:rFonts w:ascii="Book Antiqua" w:hAnsi="Book Antiqua"/>
          <w:sz w:val="24"/>
          <w:szCs w:val="24"/>
        </w:rPr>
        <w:t>he morphologic</w:t>
      </w:r>
      <w:r w:rsidR="00213FE0" w:rsidRPr="00EB15CA">
        <w:rPr>
          <w:rFonts w:ascii="Book Antiqua" w:hAnsi="Book Antiqua"/>
          <w:sz w:val="24"/>
          <w:szCs w:val="24"/>
        </w:rPr>
        <w:t>al</w:t>
      </w:r>
      <w:r w:rsidR="00E03FC8" w:rsidRPr="00EB15CA">
        <w:rPr>
          <w:rFonts w:ascii="Book Antiqua" w:hAnsi="Book Antiqua"/>
          <w:sz w:val="24"/>
          <w:szCs w:val="24"/>
        </w:rPr>
        <w:t xml:space="preserve"> appea</w:t>
      </w:r>
      <w:r w:rsidR="000F2B09" w:rsidRPr="00EB15CA">
        <w:rPr>
          <w:rFonts w:ascii="Book Antiqua" w:hAnsi="Book Antiqua"/>
          <w:sz w:val="24"/>
          <w:szCs w:val="24"/>
        </w:rPr>
        <w:t>rance was in</w:t>
      </w:r>
      <w:r w:rsidR="00E03FC8" w:rsidRPr="00EB15CA">
        <w:rPr>
          <w:rFonts w:ascii="Book Antiqua" w:hAnsi="Book Antiqua"/>
          <w:sz w:val="24"/>
          <w:szCs w:val="24"/>
        </w:rPr>
        <w:t xml:space="preserve"> </w:t>
      </w:r>
      <w:r w:rsidR="00E3202E" w:rsidRPr="00EB15CA">
        <w:rPr>
          <w:rFonts w:ascii="Book Antiqua" w:hAnsi="Book Antiqua"/>
          <w:sz w:val="24"/>
          <w:szCs w:val="24"/>
        </w:rPr>
        <w:t xml:space="preserve">keeping with that of </w:t>
      </w:r>
      <w:proofErr w:type="spellStart"/>
      <w:r w:rsidR="00E3202E" w:rsidRPr="00EB15CA">
        <w:rPr>
          <w:rFonts w:ascii="Book Antiqua" w:hAnsi="Book Antiqua"/>
          <w:sz w:val="24"/>
          <w:szCs w:val="24"/>
        </w:rPr>
        <w:t>mucor</w:t>
      </w:r>
      <w:r w:rsidR="00E03FC8" w:rsidRPr="00EB15CA">
        <w:rPr>
          <w:rFonts w:ascii="Book Antiqua" w:hAnsi="Book Antiqua"/>
          <w:sz w:val="24"/>
          <w:szCs w:val="24"/>
        </w:rPr>
        <w:t>mycosis</w:t>
      </w:r>
      <w:proofErr w:type="spellEnd"/>
      <w:r w:rsidR="000805ED" w:rsidRPr="00EB15CA">
        <w:rPr>
          <w:rFonts w:ascii="Book Antiqua" w:hAnsi="Book Antiqua"/>
          <w:sz w:val="24"/>
          <w:szCs w:val="24"/>
        </w:rPr>
        <w:t xml:space="preserve"> as </w:t>
      </w:r>
      <w:r w:rsidR="000F2B09" w:rsidRPr="00EB15CA">
        <w:rPr>
          <w:rFonts w:ascii="Book Antiqua" w:hAnsi="Book Antiqua"/>
          <w:sz w:val="24"/>
          <w:szCs w:val="24"/>
        </w:rPr>
        <w:t>shown in</w:t>
      </w:r>
      <w:r w:rsidR="00980887" w:rsidRPr="00EB15CA">
        <w:rPr>
          <w:rFonts w:ascii="Book Antiqua" w:hAnsi="Book Antiqua"/>
          <w:sz w:val="24"/>
          <w:szCs w:val="24"/>
        </w:rPr>
        <w:t xml:space="preserve"> </w:t>
      </w:r>
      <w:r w:rsidR="0093581B">
        <w:rPr>
          <w:rFonts w:ascii="Book Antiqua" w:hAnsi="Book Antiqua" w:hint="eastAsia"/>
          <w:sz w:val="24"/>
          <w:szCs w:val="24"/>
          <w:lang w:eastAsia="zh-CN"/>
        </w:rPr>
        <w:t>Figure</w:t>
      </w:r>
      <w:r w:rsidR="007B22B2">
        <w:rPr>
          <w:rFonts w:ascii="Book Antiqua" w:hAnsi="Book Antiqua" w:hint="eastAsia"/>
          <w:sz w:val="24"/>
          <w:szCs w:val="24"/>
          <w:lang w:eastAsia="zh-CN"/>
        </w:rPr>
        <w:t xml:space="preserve"> </w:t>
      </w:r>
      <w:r w:rsidR="00980887" w:rsidRPr="00EB15CA">
        <w:rPr>
          <w:rFonts w:ascii="Book Antiqua" w:hAnsi="Book Antiqua"/>
          <w:sz w:val="24"/>
          <w:szCs w:val="24"/>
        </w:rPr>
        <w:t>2 below</w:t>
      </w:r>
    </w:p>
    <w:p w14:paraId="5D5E494E" w14:textId="77777777" w:rsidR="0070102A" w:rsidRDefault="000F2B09" w:rsidP="007B22B2">
      <w:pPr>
        <w:spacing w:after="0" w:line="360" w:lineRule="auto"/>
        <w:ind w:firstLineChars="100" w:firstLine="240"/>
        <w:jc w:val="both"/>
        <w:rPr>
          <w:rFonts w:ascii="Book Antiqua" w:hAnsi="Book Antiqua"/>
          <w:sz w:val="24"/>
          <w:szCs w:val="24"/>
          <w:lang w:eastAsia="zh-CN"/>
        </w:rPr>
      </w:pPr>
      <w:r w:rsidRPr="00EB15CA">
        <w:rPr>
          <w:rFonts w:ascii="Book Antiqua" w:hAnsi="Book Antiqua"/>
          <w:sz w:val="24"/>
          <w:szCs w:val="24"/>
        </w:rPr>
        <w:t>She was started on amphotericin B after which she</w:t>
      </w:r>
      <w:r w:rsidR="007955A6" w:rsidRPr="00EB15CA">
        <w:rPr>
          <w:rFonts w:ascii="Book Antiqua" w:hAnsi="Book Antiqua"/>
          <w:sz w:val="24"/>
          <w:szCs w:val="24"/>
        </w:rPr>
        <w:t xml:space="preserve"> impr</w:t>
      </w:r>
      <w:r w:rsidRPr="00EB15CA">
        <w:rPr>
          <w:rFonts w:ascii="Book Antiqua" w:hAnsi="Book Antiqua"/>
          <w:sz w:val="24"/>
          <w:szCs w:val="24"/>
        </w:rPr>
        <w:t>oved</w:t>
      </w:r>
      <w:r w:rsidR="00213FE0" w:rsidRPr="00EB15CA">
        <w:rPr>
          <w:rFonts w:ascii="Book Antiqua" w:hAnsi="Book Antiqua"/>
          <w:sz w:val="24"/>
          <w:szCs w:val="24"/>
        </w:rPr>
        <w:t>,</w:t>
      </w:r>
      <w:r w:rsidR="00C13D13" w:rsidRPr="00EB15CA">
        <w:rPr>
          <w:rFonts w:ascii="Book Antiqua" w:hAnsi="Book Antiqua"/>
          <w:sz w:val="24"/>
          <w:szCs w:val="24"/>
        </w:rPr>
        <w:t xml:space="preserve"> inotropic</w:t>
      </w:r>
      <w:r w:rsidRPr="00EB15CA">
        <w:rPr>
          <w:rFonts w:ascii="Book Antiqua" w:hAnsi="Book Antiqua"/>
          <w:sz w:val="24"/>
          <w:szCs w:val="24"/>
        </w:rPr>
        <w:t xml:space="preserve"> </w:t>
      </w:r>
      <w:r w:rsidR="007955A6" w:rsidRPr="00EB15CA">
        <w:rPr>
          <w:rFonts w:ascii="Book Antiqua" w:hAnsi="Book Antiqua"/>
          <w:sz w:val="24"/>
          <w:szCs w:val="24"/>
        </w:rPr>
        <w:t xml:space="preserve">and </w:t>
      </w:r>
      <w:r w:rsidR="00E3202E" w:rsidRPr="00EB15CA">
        <w:rPr>
          <w:rFonts w:ascii="Book Antiqua" w:hAnsi="Book Antiqua"/>
          <w:sz w:val="24"/>
          <w:szCs w:val="24"/>
        </w:rPr>
        <w:t>hemodialysis</w:t>
      </w:r>
      <w:r w:rsidRPr="00EB15CA">
        <w:rPr>
          <w:rFonts w:ascii="Book Antiqua" w:hAnsi="Book Antiqua"/>
          <w:sz w:val="24"/>
          <w:szCs w:val="24"/>
        </w:rPr>
        <w:t xml:space="preserve"> </w:t>
      </w:r>
      <w:r w:rsidR="00213FE0" w:rsidRPr="00EB15CA">
        <w:rPr>
          <w:rFonts w:ascii="Book Antiqua" w:hAnsi="Book Antiqua"/>
          <w:sz w:val="24"/>
          <w:szCs w:val="24"/>
        </w:rPr>
        <w:t xml:space="preserve">support </w:t>
      </w:r>
      <w:r w:rsidR="008F0DC0" w:rsidRPr="00EB15CA">
        <w:rPr>
          <w:rFonts w:ascii="Book Antiqua" w:hAnsi="Book Antiqua"/>
          <w:sz w:val="24"/>
          <w:szCs w:val="24"/>
        </w:rPr>
        <w:t>was</w:t>
      </w:r>
      <w:r w:rsidRPr="00EB15CA">
        <w:rPr>
          <w:rFonts w:ascii="Book Antiqua" w:hAnsi="Book Antiqua"/>
          <w:sz w:val="24"/>
          <w:szCs w:val="24"/>
        </w:rPr>
        <w:t xml:space="preserve"> </w:t>
      </w:r>
      <w:r w:rsidR="007955A6" w:rsidRPr="00EB15CA">
        <w:rPr>
          <w:rFonts w:ascii="Book Antiqua" w:hAnsi="Book Antiqua"/>
          <w:sz w:val="24"/>
          <w:szCs w:val="24"/>
        </w:rPr>
        <w:t>stopped.</w:t>
      </w:r>
      <w:r w:rsidRPr="00EB15CA">
        <w:rPr>
          <w:rFonts w:ascii="Book Antiqua" w:hAnsi="Book Antiqua"/>
          <w:sz w:val="24"/>
          <w:szCs w:val="24"/>
        </w:rPr>
        <w:t xml:space="preserve"> She however developed a</w:t>
      </w:r>
      <w:r w:rsidR="00213FE0" w:rsidRPr="00EB15CA">
        <w:rPr>
          <w:rFonts w:ascii="Book Antiqua" w:hAnsi="Book Antiqua"/>
          <w:sz w:val="24"/>
          <w:szCs w:val="24"/>
        </w:rPr>
        <w:t xml:space="preserve"> new septic</w:t>
      </w:r>
      <w:r w:rsidR="00572014" w:rsidRPr="00EB15CA">
        <w:rPr>
          <w:rFonts w:ascii="Book Antiqua" w:hAnsi="Book Antiqua"/>
          <w:sz w:val="24"/>
          <w:szCs w:val="24"/>
        </w:rPr>
        <w:t xml:space="preserve"> episode</w:t>
      </w:r>
      <w:r w:rsidR="005C4D6F" w:rsidRPr="00EB15CA">
        <w:rPr>
          <w:rFonts w:ascii="Book Antiqua" w:hAnsi="Book Antiqua"/>
          <w:sz w:val="24"/>
          <w:szCs w:val="24"/>
        </w:rPr>
        <w:t xml:space="preserve"> while on </w:t>
      </w:r>
      <w:r w:rsidRPr="00EB15CA">
        <w:rPr>
          <w:rFonts w:ascii="Book Antiqua" w:hAnsi="Book Antiqua"/>
          <w:sz w:val="24"/>
          <w:szCs w:val="24"/>
        </w:rPr>
        <w:t>amphotericin B, complicated by</w:t>
      </w:r>
      <w:r w:rsidR="005C4D6F" w:rsidRPr="00EB15CA">
        <w:rPr>
          <w:rFonts w:ascii="Book Antiqua" w:hAnsi="Book Antiqua"/>
          <w:sz w:val="24"/>
          <w:szCs w:val="24"/>
        </w:rPr>
        <w:t xml:space="preserve"> refractory septic shock </w:t>
      </w:r>
      <w:r w:rsidR="00C13D13" w:rsidRPr="00EB15CA">
        <w:rPr>
          <w:rFonts w:ascii="Book Antiqua" w:hAnsi="Book Antiqua"/>
          <w:sz w:val="24"/>
          <w:szCs w:val="24"/>
        </w:rPr>
        <w:t>and demised a few days later.</w:t>
      </w:r>
    </w:p>
    <w:p w14:paraId="052F2A3A" w14:textId="77777777" w:rsidR="007B22B2" w:rsidRPr="00EB15CA" w:rsidRDefault="007B22B2" w:rsidP="007B22B2">
      <w:pPr>
        <w:spacing w:after="0" w:line="360" w:lineRule="auto"/>
        <w:ind w:firstLineChars="100" w:firstLine="240"/>
        <w:jc w:val="both"/>
        <w:rPr>
          <w:rFonts w:ascii="Book Antiqua" w:hAnsi="Book Antiqua"/>
          <w:sz w:val="24"/>
          <w:szCs w:val="24"/>
          <w:lang w:eastAsia="zh-CN"/>
        </w:rPr>
      </w:pPr>
    </w:p>
    <w:p w14:paraId="7D73B454" w14:textId="77777777" w:rsidR="008D6F65" w:rsidRPr="00EB15CA" w:rsidRDefault="007B22B2" w:rsidP="00EB15CA">
      <w:pPr>
        <w:spacing w:after="0" w:line="360" w:lineRule="auto"/>
        <w:jc w:val="both"/>
        <w:rPr>
          <w:rFonts w:ascii="Book Antiqua" w:hAnsi="Book Antiqua"/>
          <w:b/>
          <w:sz w:val="24"/>
          <w:szCs w:val="24"/>
          <w:lang w:eastAsia="zh-CN"/>
        </w:rPr>
      </w:pPr>
      <w:r>
        <w:rPr>
          <w:rFonts w:ascii="Book Antiqua" w:hAnsi="Book Antiqua"/>
          <w:b/>
          <w:sz w:val="24"/>
          <w:szCs w:val="24"/>
        </w:rPr>
        <w:t>DISCUSSION</w:t>
      </w:r>
    </w:p>
    <w:p w14:paraId="5ADA02BC" w14:textId="77777777" w:rsidR="000805ED" w:rsidRPr="00EB15CA" w:rsidRDefault="0077657F" w:rsidP="00EB15CA">
      <w:pPr>
        <w:spacing w:after="0" w:line="360" w:lineRule="auto"/>
        <w:jc w:val="both"/>
        <w:rPr>
          <w:rFonts w:ascii="Book Antiqua" w:hAnsi="Book Antiqua"/>
          <w:sz w:val="24"/>
          <w:szCs w:val="24"/>
        </w:rPr>
      </w:pP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is a rare </w:t>
      </w:r>
      <w:r w:rsidR="00290C8B" w:rsidRPr="00EB15CA">
        <w:rPr>
          <w:rFonts w:ascii="Book Antiqua" w:hAnsi="Book Antiqua"/>
          <w:sz w:val="24"/>
          <w:szCs w:val="24"/>
        </w:rPr>
        <w:t>inf</w:t>
      </w:r>
      <w:r w:rsidRPr="00EB15CA">
        <w:rPr>
          <w:rFonts w:ascii="Book Antiqua" w:hAnsi="Book Antiqua"/>
          <w:sz w:val="24"/>
          <w:szCs w:val="24"/>
        </w:rPr>
        <w:t>ection which is largely diagnosed in</w:t>
      </w:r>
      <w:r w:rsidR="00290C8B" w:rsidRPr="00EB15CA">
        <w:rPr>
          <w:rFonts w:ascii="Book Antiqua" w:hAnsi="Book Antiqua"/>
          <w:sz w:val="24"/>
          <w:szCs w:val="24"/>
        </w:rPr>
        <w:t xml:space="preserve"> </w:t>
      </w:r>
      <w:r w:rsidR="00572014" w:rsidRPr="00EB15CA">
        <w:rPr>
          <w:rFonts w:ascii="Book Antiqua" w:hAnsi="Book Antiqua"/>
          <w:sz w:val="24"/>
          <w:szCs w:val="24"/>
        </w:rPr>
        <w:t>immune-</w:t>
      </w:r>
      <w:r w:rsidR="00290C8B" w:rsidRPr="00EB15CA">
        <w:rPr>
          <w:rFonts w:ascii="Book Antiqua" w:hAnsi="Book Antiqua"/>
          <w:sz w:val="24"/>
          <w:szCs w:val="24"/>
        </w:rPr>
        <w:t xml:space="preserve">compromised </w:t>
      </w:r>
      <w:proofErr w:type="gramStart"/>
      <w:r w:rsidR="00290C8B" w:rsidRPr="00EB15CA">
        <w:rPr>
          <w:rFonts w:ascii="Book Antiqua" w:hAnsi="Book Antiqua"/>
          <w:sz w:val="24"/>
          <w:szCs w:val="24"/>
        </w:rPr>
        <w:t>patients</w:t>
      </w:r>
      <w:r w:rsidR="007B22B2">
        <w:rPr>
          <w:rFonts w:ascii="Book Antiqua" w:hAnsi="Book Antiqua" w:hint="eastAsia"/>
          <w:sz w:val="24"/>
          <w:szCs w:val="24"/>
          <w:vertAlign w:val="superscript"/>
          <w:lang w:eastAsia="zh-CN"/>
        </w:rPr>
        <w:t>[</w:t>
      </w:r>
      <w:proofErr w:type="gramEnd"/>
      <w:r w:rsidR="007B22B2">
        <w:rPr>
          <w:rFonts w:ascii="Book Antiqua" w:hAnsi="Book Antiqua" w:hint="eastAsia"/>
          <w:sz w:val="24"/>
          <w:szCs w:val="24"/>
          <w:vertAlign w:val="superscript"/>
          <w:lang w:eastAsia="zh-CN"/>
        </w:rPr>
        <w:t>1]</w:t>
      </w:r>
      <w:r w:rsidR="00290C8B" w:rsidRPr="00EB15CA">
        <w:rPr>
          <w:rFonts w:ascii="Book Antiqua" w:hAnsi="Book Antiqua"/>
          <w:sz w:val="24"/>
          <w:szCs w:val="24"/>
        </w:rPr>
        <w:t>.</w:t>
      </w:r>
      <w:r w:rsidRPr="00EB15CA">
        <w:rPr>
          <w:rFonts w:ascii="Book Antiqua" w:hAnsi="Book Antiqua"/>
          <w:sz w:val="24"/>
          <w:szCs w:val="24"/>
          <w:vertAlign w:val="superscript"/>
        </w:rPr>
        <w:t xml:space="preserve"> </w:t>
      </w:r>
      <w:r w:rsidR="00572014" w:rsidRPr="00EB15CA">
        <w:rPr>
          <w:rFonts w:ascii="Book Antiqua" w:hAnsi="Book Antiqua"/>
          <w:sz w:val="24"/>
          <w:szCs w:val="24"/>
        </w:rPr>
        <w:t>W</w:t>
      </w:r>
      <w:r w:rsidR="00213FE0" w:rsidRPr="00EB15CA">
        <w:rPr>
          <w:rFonts w:ascii="Book Antiqua" w:hAnsi="Book Antiqua"/>
          <w:sz w:val="24"/>
          <w:szCs w:val="24"/>
        </w:rPr>
        <w:t>ith HIV pandemic in various parts of the world,</w:t>
      </w:r>
      <w:r w:rsidR="00572014" w:rsidRPr="00EB15CA">
        <w:rPr>
          <w:rFonts w:ascii="Book Antiqua" w:hAnsi="Book Antiqua"/>
          <w:sz w:val="24"/>
          <w:szCs w:val="24"/>
        </w:rPr>
        <w:t xml:space="preserve"> it is important that heal</w:t>
      </w:r>
      <w:r w:rsidR="008568EC" w:rsidRPr="00EB15CA">
        <w:rPr>
          <w:rFonts w:ascii="Book Antiqua" w:hAnsi="Book Antiqua"/>
          <w:sz w:val="24"/>
          <w:szCs w:val="24"/>
        </w:rPr>
        <w:t xml:space="preserve">th care workers are aware of this infection </w:t>
      </w:r>
      <w:r w:rsidR="00572014" w:rsidRPr="00EB15CA">
        <w:rPr>
          <w:rFonts w:ascii="Book Antiqua" w:hAnsi="Book Antiqua"/>
          <w:sz w:val="24"/>
          <w:szCs w:val="24"/>
        </w:rPr>
        <w:t>so that therapy can be instituted early to help reduce the hi</w:t>
      </w:r>
      <w:r w:rsidR="008568EC" w:rsidRPr="00EB15CA">
        <w:rPr>
          <w:rFonts w:ascii="Book Antiqua" w:hAnsi="Book Antiqua"/>
          <w:sz w:val="24"/>
          <w:szCs w:val="24"/>
        </w:rPr>
        <w:t>gh mortality associated with delay in instituting therapy</w:t>
      </w:r>
      <w:r w:rsidR="000805ED" w:rsidRPr="00EB15CA">
        <w:rPr>
          <w:rFonts w:ascii="Book Antiqua" w:hAnsi="Book Antiqua"/>
          <w:sz w:val="24"/>
          <w:szCs w:val="24"/>
        </w:rPr>
        <w:t>.</w:t>
      </w:r>
      <w:r w:rsidR="008568EC" w:rsidRPr="00EB15CA">
        <w:rPr>
          <w:rFonts w:ascii="Book Antiqua" w:hAnsi="Book Antiqua"/>
          <w:sz w:val="24"/>
          <w:szCs w:val="24"/>
        </w:rPr>
        <w:t xml:space="preserve"> The mortality </w:t>
      </w:r>
      <w:r w:rsidR="00A136A3" w:rsidRPr="00EB15CA">
        <w:rPr>
          <w:rFonts w:ascii="Book Antiqua" w:hAnsi="Book Antiqua"/>
          <w:sz w:val="24"/>
          <w:szCs w:val="24"/>
        </w:rPr>
        <w:t>depends</w:t>
      </w:r>
      <w:r w:rsidR="008568EC" w:rsidRPr="00EB15CA">
        <w:rPr>
          <w:rFonts w:ascii="Book Antiqua" w:hAnsi="Book Antiqua"/>
          <w:sz w:val="24"/>
          <w:szCs w:val="24"/>
        </w:rPr>
        <w:t xml:space="preserve"> on the underlying condition and site of infection.</w:t>
      </w:r>
      <w:r w:rsidR="007B22B2">
        <w:rPr>
          <w:rFonts w:ascii="Book Antiqua" w:hAnsi="Book Antiqua" w:hint="eastAsia"/>
          <w:sz w:val="24"/>
          <w:szCs w:val="24"/>
          <w:lang w:eastAsia="zh-CN"/>
        </w:rPr>
        <w:t xml:space="preserve"> </w:t>
      </w:r>
      <w:r w:rsidR="000805ED" w:rsidRPr="00EB15CA">
        <w:rPr>
          <w:rFonts w:ascii="Book Antiqua" w:hAnsi="Book Antiqua"/>
          <w:sz w:val="24"/>
          <w:szCs w:val="24"/>
        </w:rPr>
        <w:t>Our patient had many other complications which contributed to her demise.</w:t>
      </w:r>
    </w:p>
    <w:p w14:paraId="78A7C8D3" w14:textId="77777777" w:rsidR="00870014" w:rsidRPr="00EB15CA" w:rsidRDefault="00870014" w:rsidP="00EB15CA">
      <w:pPr>
        <w:spacing w:after="0" w:line="360" w:lineRule="auto"/>
        <w:jc w:val="both"/>
        <w:rPr>
          <w:rFonts w:ascii="Book Antiqua" w:hAnsi="Book Antiqua"/>
          <w:sz w:val="24"/>
          <w:szCs w:val="24"/>
          <w:lang w:eastAsia="zh-CN"/>
        </w:rPr>
      </w:pPr>
    </w:p>
    <w:p w14:paraId="57D04162" w14:textId="77777777" w:rsidR="007B22B2" w:rsidRDefault="007B22B2" w:rsidP="00EB15CA">
      <w:pPr>
        <w:autoSpaceDE w:val="0"/>
        <w:autoSpaceDN w:val="0"/>
        <w:adjustRightInd w:val="0"/>
        <w:spacing w:after="0" w:line="360" w:lineRule="auto"/>
        <w:jc w:val="both"/>
        <w:rPr>
          <w:rFonts w:ascii="Book Antiqua" w:hAnsi="Book Antiqua"/>
          <w:b/>
          <w:sz w:val="24"/>
          <w:szCs w:val="24"/>
          <w:lang w:eastAsia="zh-CN"/>
        </w:rPr>
      </w:pPr>
      <w:r w:rsidRPr="007B22B2">
        <w:rPr>
          <w:rFonts w:ascii="Book Antiqua" w:hAnsi="Book Antiqua"/>
          <w:b/>
          <w:sz w:val="24"/>
          <w:szCs w:val="24"/>
        </w:rPr>
        <w:lastRenderedPageBreak/>
        <w:t>ARTICLE HIGHLIGHTS</w:t>
      </w:r>
    </w:p>
    <w:p w14:paraId="6B693AD2" w14:textId="77777777" w:rsidR="00FB3472" w:rsidRPr="004A6FE0" w:rsidRDefault="00FB3472" w:rsidP="00FB3472">
      <w:pPr>
        <w:spacing w:after="0" w:line="360" w:lineRule="auto"/>
        <w:jc w:val="both"/>
        <w:rPr>
          <w:rFonts w:ascii="Book Antiqua" w:hAnsi="Book Antiqua" w:cs="Book Antiqua"/>
          <w:b/>
          <w:i/>
          <w:sz w:val="24"/>
          <w:szCs w:val="24"/>
        </w:rPr>
      </w:pPr>
      <w:r w:rsidRPr="004A6FE0">
        <w:rPr>
          <w:rFonts w:ascii="Book Antiqua" w:hAnsi="Book Antiqua" w:cs="Book Antiqua"/>
          <w:b/>
          <w:i/>
          <w:sz w:val="24"/>
          <w:szCs w:val="24"/>
        </w:rPr>
        <w:t>Case characteristics</w:t>
      </w:r>
    </w:p>
    <w:p w14:paraId="3F026B8C" w14:textId="77777777" w:rsidR="00870014" w:rsidRDefault="00491F98"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We present a 38</w:t>
      </w:r>
      <w:r w:rsidR="00FB3472">
        <w:rPr>
          <w:rFonts w:ascii="Book Antiqua" w:hAnsi="Book Antiqua" w:hint="eastAsia"/>
          <w:sz w:val="24"/>
          <w:szCs w:val="24"/>
          <w:lang w:eastAsia="zh-CN"/>
        </w:rPr>
        <w:t xml:space="preserve"> </w:t>
      </w:r>
      <w:r w:rsidRPr="00EB15CA">
        <w:rPr>
          <w:rFonts w:ascii="Book Antiqua" w:hAnsi="Book Antiqua"/>
          <w:sz w:val="24"/>
          <w:szCs w:val="24"/>
        </w:rPr>
        <w:t>y</w:t>
      </w:r>
      <w:r w:rsidR="00FB3472">
        <w:rPr>
          <w:rFonts w:ascii="Book Antiqua" w:hAnsi="Book Antiqua" w:hint="eastAsia"/>
          <w:sz w:val="24"/>
          <w:szCs w:val="24"/>
          <w:lang w:eastAsia="zh-CN"/>
        </w:rPr>
        <w:t>ea</w:t>
      </w:r>
      <w:r w:rsidRPr="00EB15CA">
        <w:rPr>
          <w:rFonts w:ascii="Book Antiqua" w:hAnsi="Book Antiqua"/>
          <w:sz w:val="24"/>
          <w:szCs w:val="24"/>
        </w:rPr>
        <w:t>rs old female seen in our hospital with a 2</w:t>
      </w:r>
      <w:r w:rsidR="00FB3472">
        <w:rPr>
          <w:rFonts w:ascii="Book Antiqua" w:hAnsi="Book Antiqua" w:hint="eastAsia"/>
          <w:sz w:val="24"/>
          <w:szCs w:val="24"/>
          <w:lang w:eastAsia="zh-CN"/>
        </w:rPr>
        <w:t xml:space="preserve"> </w:t>
      </w:r>
      <w:proofErr w:type="spellStart"/>
      <w:r w:rsidR="00FB3472">
        <w:rPr>
          <w:rFonts w:ascii="Book Antiqua" w:hAnsi="Book Antiqua"/>
          <w:sz w:val="24"/>
          <w:szCs w:val="24"/>
        </w:rPr>
        <w:t>w</w:t>
      </w:r>
      <w:r w:rsidRPr="00EB15CA">
        <w:rPr>
          <w:rFonts w:ascii="Book Antiqua" w:hAnsi="Book Antiqua"/>
          <w:sz w:val="24"/>
          <w:szCs w:val="24"/>
        </w:rPr>
        <w:t>k</w:t>
      </w:r>
      <w:proofErr w:type="spellEnd"/>
      <w:r w:rsidRPr="00EB15CA">
        <w:rPr>
          <w:rFonts w:ascii="Book Antiqua" w:hAnsi="Book Antiqua"/>
          <w:sz w:val="24"/>
          <w:szCs w:val="24"/>
        </w:rPr>
        <w:t xml:space="preserve"> history of productive cough </w:t>
      </w:r>
      <w:proofErr w:type="spellStart"/>
      <w:r w:rsidRPr="00EB15CA">
        <w:rPr>
          <w:rFonts w:ascii="Book Antiqua" w:hAnsi="Book Antiqua"/>
          <w:sz w:val="24"/>
          <w:szCs w:val="24"/>
        </w:rPr>
        <w:t>dyspnoea</w:t>
      </w:r>
      <w:proofErr w:type="spellEnd"/>
      <w:r w:rsidRPr="00EB15CA">
        <w:rPr>
          <w:rFonts w:ascii="Book Antiqua" w:hAnsi="Book Antiqua"/>
          <w:sz w:val="24"/>
          <w:szCs w:val="24"/>
        </w:rPr>
        <w:t xml:space="preserve"> and lethargy.</w:t>
      </w:r>
    </w:p>
    <w:p w14:paraId="5AE4AB01"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11813AB4" w14:textId="77777777" w:rsidR="00FB3472" w:rsidRPr="004A6FE0" w:rsidRDefault="00FB3472" w:rsidP="00FB3472">
      <w:pPr>
        <w:spacing w:after="0" w:line="360" w:lineRule="auto"/>
        <w:jc w:val="both"/>
        <w:rPr>
          <w:rFonts w:ascii="Book Antiqua" w:hAnsi="Book Antiqua" w:cs="Arial"/>
          <w:b/>
          <w:i/>
          <w:sz w:val="24"/>
          <w:szCs w:val="24"/>
        </w:rPr>
      </w:pPr>
      <w:r w:rsidRPr="004A6FE0">
        <w:rPr>
          <w:rFonts w:ascii="Book Antiqua" w:hAnsi="Book Antiqua" w:cs="Arial"/>
          <w:b/>
          <w:i/>
          <w:sz w:val="24"/>
          <w:szCs w:val="24"/>
        </w:rPr>
        <w:t>Clinical diagnosis</w:t>
      </w:r>
    </w:p>
    <w:p w14:paraId="25B5D01A" w14:textId="77777777" w:rsidR="00491F98" w:rsidRDefault="00491F98"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On clinical examination she had oral thrush, more than 1</w:t>
      </w:r>
      <w:r w:rsidR="00FB3472">
        <w:rPr>
          <w:rFonts w:ascii="Book Antiqua" w:hAnsi="Book Antiqua" w:hint="eastAsia"/>
          <w:sz w:val="24"/>
          <w:szCs w:val="24"/>
          <w:lang w:eastAsia="zh-CN"/>
        </w:rPr>
        <w:t xml:space="preserve"> </w:t>
      </w:r>
      <w:r w:rsidRPr="00EB15CA">
        <w:rPr>
          <w:rFonts w:ascii="Book Antiqua" w:hAnsi="Book Antiqua"/>
          <w:sz w:val="24"/>
          <w:szCs w:val="24"/>
        </w:rPr>
        <w:t>cm cervical and axillary lymphadenopathy,</w:t>
      </w:r>
      <w:r w:rsidR="00E1689F">
        <w:rPr>
          <w:rFonts w:ascii="Book Antiqua" w:hAnsi="Book Antiqua" w:hint="eastAsia"/>
          <w:sz w:val="24"/>
          <w:szCs w:val="24"/>
          <w:lang w:eastAsia="zh-CN"/>
        </w:rPr>
        <w:t xml:space="preserve"> </w:t>
      </w:r>
      <w:r w:rsidRPr="00EB15CA">
        <w:rPr>
          <w:rFonts w:ascii="Book Antiqua" w:hAnsi="Book Antiqua"/>
          <w:sz w:val="24"/>
          <w:szCs w:val="24"/>
        </w:rPr>
        <w:t>pallor with an ejection systolic murmur, hypotension,</w:t>
      </w:r>
      <w:r w:rsidR="00D72124" w:rsidRPr="00EB15CA">
        <w:rPr>
          <w:rFonts w:ascii="Book Antiqua" w:hAnsi="Book Antiqua"/>
          <w:sz w:val="24"/>
          <w:szCs w:val="24"/>
        </w:rPr>
        <w:t xml:space="preserve"> </w:t>
      </w:r>
      <w:r w:rsidRPr="00EB15CA">
        <w:rPr>
          <w:rFonts w:ascii="Book Antiqua" w:hAnsi="Book Antiqua"/>
          <w:sz w:val="24"/>
          <w:szCs w:val="24"/>
        </w:rPr>
        <w:t>tachycardia and respiratory failure.</w:t>
      </w:r>
    </w:p>
    <w:p w14:paraId="4AFD3E93"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70567207" w14:textId="77777777" w:rsidR="00FB3472" w:rsidRPr="004A6FE0" w:rsidRDefault="00FB3472" w:rsidP="00FB3472">
      <w:pPr>
        <w:spacing w:after="0" w:line="360" w:lineRule="auto"/>
        <w:jc w:val="both"/>
        <w:rPr>
          <w:rFonts w:ascii="Book Antiqua" w:hAnsi="Book Antiqua" w:cs="Arial"/>
          <w:b/>
          <w:i/>
          <w:sz w:val="24"/>
          <w:szCs w:val="24"/>
        </w:rPr>
      </w:pPr>
      <w:r w:rsidRPr="004A6FE0">
        <w:rPr>
          <w:rFonts w:ascii="Book Antiqua" w:hAnsi="Book Antiqua" w:cs="Arial"/>
          <w:b/>
          <w:i/>
          <w:sz w:val="24"/>
          <w:szCs w:val="24"/>
        </w:rPr>
        <w:t>Differential diagnosis</w:t>
      </w:r>
    </w:p>
    <w:p w14:paraId="3F617493" w14:textId="77777777" w:rsidR="00491F98" w:rsidRDefault="00491F98"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Differential diagnosis of HIV infection with candidiasis, TB pneumonia and gastrointestinal bleed was made.</w:t>
      </w:r>
    </w:p>
    <w:p w14:paraId="18C1F2F6"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63928CC0" w14:textId="77777777" w:rsidR="00FB3472" w:rsidRPr="004A6FE0" w:rsidRDefault="00FB3472" w:rsidP="00FB3472">
      <w:pPr>
        <w:spacing w:after="0" w:line="360" w:lineRule="auto"/>
        <w:jc w:val="both"/>
        <w:rPr>
          <w:rFonts w:ascii="Book Antiqua" w:hAnsi="Book Antiqua" w:cs="Arial"/>
          <w:b/>
          <w:i/>
          <w:sz w:val="24"/>
          <w:szCs w:val="24"/>
        </w:rPr>
      </w:pPr>
      <w:r w:rsidRPr="004A6FE0">
        <w:rPr>
          <w:rFonts w:ascii="Book Antiqua" w:hAnsi="Book Antiqua" w:cs="Arial"/>
          <w:b/>
          <w:i/>
          <w:sz w:val="24"/>
          <w:szCs w:val="24"/>
        </w:rPr>
        <w:t>Laboratory diagnosis</w:t>
      </w:r>
    </w:p>
    <w:p w14:paraId="082E833C" w14:textId="77777777" w:rsidR="00491F98" w:rsidRDefault="00491F98"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 xml:space="preserve">She was found to have severe anemia, </w:t>
      </w:r>
      <w:r w:rsidR="00224400" w:rsidRPr="00224400">
        <w:rPr>
          <w:rFonts w:ascii="Book Antiqua" w:hAnsi="Book Antiqua"/>
          <w:sz w:val="24"/>
          <w:szCs w:val="24"/>
        </w:rPr>
        <w:t>acquired immune deficiency syndrome</w:t>
      </w:r>
      <w:r w:rsidRPr="00EB15CA">
        <w:rPr>
          <w:rFonts w:ascii="Book Antiqua" w:hAnsi="Book Antiqua"/>
          <w:sz w:val="24"/>
          <w:szCs w:val="24"/>
        </w:rPr>
        <w:t xml:space="preserve"> with pneumonia, esophageal candidiasis and gastric </w:t>
      </w: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and gastric bleed.</w:t>
      </w:r>
    </w:p>
    <w:p w14:paraId="7B6D5455"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2C494248" w14:textId="77777777" w:rsidR="00FB3472" w:rsidRPr="004A6FE0" w:rsidRDefault="00FB3472" w:rsidP="00FB3472">
      <w:pPr>
        <w:spacing w:after="0" w:line="360" w:lineRule="auto"/>
        <w:jc w:val="both"/>
        <w:rPr>
          <w:rFonts w:ascii="Book Antiqua" w:hAnsi="Book Antiqua"/>
          <w:sz w:val="24"/>
          <w:szCs w:val="24"/>
        </w:rPr>
      </w:pPr>
      <w:r w:rsidRPr="004A6FE0">
        <w:rPr>
          <w:rFonts w:ascii="Book Antiqua" w:hAnsi="Book Antiqua" w:cs="Arial"/>
          <w:b/>
          <w:i/>
          <w:sz w:val="24"/>
          <w:szCs w:val="24"/>
        </w:rPr>
        <w:t>Imaging diagnosis</w:t>
      </w:r>
    </w:p>
    <w:p w14:paraId="1180924F" w14:textId="77777777" w:rsidR="00D72124" w:rsidRDefault="00D72124"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CXR showed multi-lobar pneumonia and gas</w:t>
      </w:r>
      <w:r w:rsidR="005912A0">
        <w:rPr>
          <w:rFonts w:ascii="Book Antiqua" w:hAnsi="Book Antiqua"/>
          <w:sz w:val="24"/>
          <w:szCs w:val="24"/>
        </w:rPr>
        <w:t xml:space="preserve">troscopy showed gastric plaques as shown in </w:t>
      </w:r>
      <w:r w:rsidR="0093581B">
        <w:rPr>
          <w:rFonts w:ascii="Book Antiqua" w:hAnsi="Book Antiqua" w:hint="eastAsia"/>
          <w:sz w:val="24"/>
          <w:szCs w:val="24"/>
          <w:lang w:eastAsia="zh-CN"/>
        </w:rPr>
        <w:t>Figure</w:t>
      </w:r>
      <w:r w:rsidR="005912A0">
        <w:rPr>
          <w:rFonts w:ascii="Book Antiqua" w:hAnsi="Book Antiqua"/>
          <w:sz w:val="24"/>
          <w:szCs w:val="24"/>
        </w:rPr>
        <w:t xml:space="preserve"> 1.</w:t>
      </w:r>
    </w:p>
    <w:p w14:paraId="0C79A57D"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31CE5625" w14:textId="77777777" w:rsidR="00FB3472" w:rsidRPr="004A6FE0" w:rsidRDefault="00FB3472" w:rsidP="00FB3472">
      <w:pPr>
        <w:spacing w:after="0" w:line="360" w:lineRule="auto"/>
        <w:jc w:val="both"/>
        <w:rPr>
          <w:rFonts w:ascii="Book Antiqua" w:hAnsi="Book Antiqua" w:cs="Arial"/>
          <w:b/>
          <w:i/>
          <w:sz w:val="24"/>
          <w:szCs w:val="24"/>
        </w:rPr>
      </w:pPr>
      <w:r w:rsidRPr="004A6FE0">
        <w:rPr>
          <w:rFonts w:ascii="Book Antiqua" w:hAnsi="Book Antiqua" w:cs="Arial"/>
          <w:b/>
          <w:i/>
          <w:sz w:val="24"/>
          <w:szCs w:val="24"/>
        </w:rPr>
        <w:t>Pathological diagnosis</w:t>
      </w:r>
    </w:p>
    <w:p w14:paraId="53CBA9F3" w14:textId="77777777" w:rsidR="00D72124" w:rsidRDefault="00D72124"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Gastric biopsy showed fungal hypha</w:t>
      </w:r>
      <w:r w:rsidR="005912A0">
        <w:rPr>
          <w:rFonts w:ascii="Book Antiqua" w:hAnsi="Book Antiqua"/>
          <w:sz w:val="24"/>
          <w:szCs w:val="24"/>
        </w:rPr>
        <w:t xml:space="preserve">e consistent with </w:t>
      </w:r>
      <w:proofErr w:type="spellStart"/>
      <w:r w:rsidR="005912A0">
        <w:rPr>
          <w:rFonts w:ascii="Book Antiqua" w:hAnsi="Book Antiqua"/>
          <w:sz w:val="24"/>
          <w:szCs w:val="24"/>
        </w:rPr>
        <w:t>mucormycosis</w:t>
      </w:r>
      <w:proofErr w:type="spellEnd"/>
      <w:r w:rsidR="005912A0">
        <w:rPr>
          <w:rFonts w:ascii="Book Antiqua" w:hAnsi="Book Antiqua"/>
          <w:sz w:val="24"/>
          <w:szCs w:val="24"/>
        </w:rPr>
        <w:t xml:space="preserve"> as shown in </w:t>
      </w:r>
      <w:r w:rsidR="0093581B">
        <w:rPr>
          <w:rFonts w:ascii="Book Antiqua" w:hAnsi="Book Antiqua" w:hint="eastAsia"/>
          <w:sz w:val="24"/>
          <w:szCs w:val="24"/>
          <w:lang w:eastAsia="zh-CN"/>
        </w:rPr>
        <w:t>Figure</w:t>
      </w:r>
      <w:r w:rsidR="00663A42">
        <w:rPr>
          <w:rFonts w:ascii="Book Antiqua" w:hAnsi="Book Antiqua" w:hint="eastAsia"/>
          <w:sz w:val="24"/>
          <w:szCs w:val="24"/>
          <w:lang w:eastAsia="zh-CN"/>
        </w:rPr>
        <w:t xml:space="preserve"> </w:t>
      </w:r>
      <w:r w:rsidR="005912A0">
        <w:rPr>
          <w:rFonts w:ascii="Book Antiqua" w:hAnsi="Book Antiqua"/>
          <w:sz w:val="24"/>
          <w:szCs w:val="24"/>
        </w:rPr>
        <w:t>2.</w:t>
      </w:r>
      <w:r w:rsidRPr="00EB15CA">
        <w:rPr>
          <w:rFonts w:ascii="Book Antiqua" w:hAnsi="Book Antiqua"/>
          <w:sz w:val="24"/>
          <w:szCs w:val="24"/>
        </w:rPr>
        <w:t xml:space="preserve"> </w:t>
      </w:r>
    </w:p>
    <w:p w14:paraId="4743A751"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0976B8AE" w14:textId="77777777" w:rsidR="00FB3472" w:rsidRPr="004A6FE0" w:rsidRDefault="00FB3472" w:rsidP="00FB3472">
      <w:pPr>
        <w:spacing w:after="0" w:line="360" w:lineRule="auto"/>
        <w:jc w:val="both"/>
        <w:rPr>
          <w:rFonts w:ascii="Book Antiqua" w:hAnsi="Book Antiqua" w:cs="Arial"/>
          <w:b/>
          <w:i/>
          <w:sz w:val="24"/>
          <w:szCs w:val="24"/>
        </w:rPr>
      </w:pPr>
      <w:r w:rsidRPr="004A6FE0">
        <w:rPr>
          <w:rFonts w:ascii="Book Antiqua" w:hAnsi="Book Antiqua" w:cs="Arial"/>
          <w:b/>
          <w:i/>
          <w:sz w:val="24"/>
          <w:szCs w:val="24"/>
        </w:rPr>
        <w:t>Treatment</w:t>
      </w:r>
    </w:p>
    <w:p w14:paraId="2A978E0E" w14:textId="77777777" w:rsidR="00D72124" w:rsidRDefault="00663A42" w:rsidP="00EB15CA">
      <w:pPr>
        <w:autoSpaceDE w:val="0"/>
        <w:autoSpaceDN w:val="0"/>
        <w:adjustRightInd w:val="0"/>
        <w:spacing w:after="0" w:line="360" w:lineRule="auto"/>
        <w:jc w:val="both"/>
        <w:rPr>
          <w:rFonts w:ascii="Book Antiqua" w:hAnsi="Book Antiqua"/>
          <w:sz w:val="24"/>
          <w:szCs w:val="24"/>
          <w:lang w:eastAsia="zh-CN"/>
        </w:rPr>
      </w:pPr>
      <w:r>
        <w:rPr>
          <w:rFonts w:ascii="Book Antiqua" w:hAnsi="Book Antiqua"/>
          <w:sz w:val="24"/>
          <w:szCs w:val="24"/>
        </w:rPr>
        <w:t>She was started on anti-</w:t>
      </w:r>
      <w:r w:rsidR="00D72124" w:rsidRPr="00EB15CA">
        <w:rPr>
          <w:rFonts w:ascii="Book Antiqua" w:hAnsi="Book Antiqua"/>
          <w:sz w:val="24"/>
          <w:szCs w:val="24"/>
        </w:rPr>
        <w:t>tuberculosis treatment, fluconazole broad spectrum antibiotics followed a few days later by amphotericin B.</w:t>
      </w:r>
    </w:p>
    <w:p w14:paraId="13317453"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6B484155" w14:textId="77777777" w:rsidR="00FB3472" w:rsidRPr="004A6FE0" w:rsidRDefault="00FB3472" w:rsidP="00FB3472">
      <w:pPr>
        <w:spacing w:after="0" w:line="360" w:lineRule="auto"/>
        <w:jc w:val="both"/>
        <w:rPr>
          <w:rFonts w:ascii="Book Antiqua" w:hAnsi="Book Antiqua" w:cs="Book Antiqua"/>
          <w:b/>
          <w:i/>
          <w:sz w:val="24"/>
          <w:szCs w:val="24"/>
        </w:rPr>
      </w:pPr>
      <w:r w:rsidRPr="004A6FE0">
        <w:rPr>
          <w:rFonts w:ascii="Book Antiqua" w:hAnsi="Book Antiqua" w:cs="Book Antiqua"/>
          <w:b/>
          <w:i/>
          <w:sz w:val="24"/>
          <w:szCs w:val="24"/>
        </w:rPr>
        <w:lastRenderedPageBreak/>
        <w:t>Related reports</w:t>
      </w:r>
    </w:p>
    <w:p w14:paraId="4DFF4806" w14:textId="77777777" w:rsidR="00D72124" w:rsidRDefault="00D72124" w:rsidP="00EB15CA">
      <w:pPr>
        <w:autoSpaceDE w:val="0"/>
        <w:autoSpaceDN w:val="0"/>
        <w:adjustRightInd w:val="0"/>
        <w:spacing w:after="0" w:line="360" w:lineRule="auto"/>
        <w:jc w:val="both"/>
        <w:rPr>
          <w:rFonts w:ascii="Book Antiqua" w:hAnsi="Book Antiqua"/>
          <w:sz w:val="24"/>
          <w:szCs w:val="24"/>
          <w:lang w:eastAsia="zh-CN"/>
        </w:rPr>
      </w:pPr>
      <w:r w:rsidRPr="00EB15CA">
        <w:rPr>
          <w:rFonts w:ascii="Book Antiqua" w:hAnsi="Book Antiqua"/>
          <w:sz w:val="24"/>
          <w:szCs w:val="24"/>
        </w:rPr>
        <w:t>She failed to respond to fluconazole and only responded to amphotericin B.</w:t>
      </w:r>
    </w:p>
    <w:p w14:paraId="557AE89E" w14:textId="77777777" w:rsidR="00FB3472" w:rsidRDefault="00FB3472" w:rsidP="00EB15CA">
      <w:pPr>
        <w:autoSpaceDE w:val="0"/>
        <w:autoSpaceDN w:val="0"/>
        <w:adjustRightInd w:val="0"/>
        <w:spacing w:after="0" w:line="360" w:lineRule="auto"/>
        <w:jc w:val="both"/>
        <w:rPr>
          <w:rFonts w:ascii="Book Antiqua" w:hAnsi="Book Antiqua"/>
          <w:sz w:val="24"/>
          <w:szCs w:val="24"/>
          <w:lang w:eastAsia="zh-CN"/>
        </w:rPr>
      </w:pPr>
    </w:p>
    <w:p w14:paraId="673AD874" w14:textId="77777777" w:rsidR="00FB3472" w:rsidRPr="004A6FE0" w:rsidRDefault="00FB3472" w:rsidP="00FB3472">
      <w:pPr>
        <w:spacing w:after="0" w:line="360" w:lineRule="auto"/>
        <w:jc w:val="both"/>
        <w:rPr>
          <w:rFonts w:ascii="Book Antiqua" w:hAnsi="Book Antiqua" w:cs="Book Antiqua"/>
          <w:b/>
          <w:i/>
          <w:sz w:val="24"/>
          <w:szCs w:val="24"/>
        </w:rPr>
      </w:pPr>
      <w:r w:rsidRPr="004A6FE0">
        <w:rPr>
          <w:rFonts w:ascii="Book Antiqua" w:hAnsi="Book Antiqua" w:cs="Book Antiqua"/>
          <w:b/>
          <w:i/>
          <w:sz w:val="24"/>
          <w:szCs w:val="24"/>
        </w:rPr>
        <w:t xml:space="preserve">Term explanation </w:t>
      </w:r>
    </w:p>
    <w:p w14:paraId="578EB8EC" w14:textId="77777777" w:rsidR="00D72124" w:rsidRDefault="00D72124" w:rsidP="00EB15CA">
      <w:pPr>
        <w:autoSpaceDE w:val="0"/>
        <w:autoSpaceDN w:val="0"/>
        <w:adjustRightInd w:val="0"/>
        <w:spacing w:after="0" w:line="360" w:lineRule="auto"/>
        <w:jc w:val="both"/>
        <w:rPr>
          <w:rFonts w:ascii="Book Antiqua" w:hAnsi="Book Antiqua"/>
          <w:sz w:val="24"/>
          <w:szCs w:val="24"/>
          <w:lang w:eastAsia="zh-CN"/>
        </w:rPr>
      </w:pPr>
      <w:proofErr w:type="spellStart"/>
      <w:r w:rsidRPr="00EB15CA">
        <w:rPr>
          <w:rFonts w:ascii="Book Antiqua" w:hAnsi="Book Antiqua"/>
          <w:sz w:val="24"/>
          <w:szCs w:val="24"/>
        </w:rPr>
        <w:t>Mucormycosis</w:t>
      </w:r>
      <w:proofErr w:type="spellEnd"/>
      <w:r w:rsidRPr="00EB15CA">
        <w:rPr>
          <w:rFonts w:ascii="Book Antiqua" w:hAnsi="Book Antiqua"/>
          <w:sz w:val="24"/>
          <w:szCs w:val="24"/>
        </w:rPr>
        <w:t xml:space="preserve"> is an invasive fungal infection seen only in patients with reduced immune system.</w:t>
      </w:r>
    </w:p>
    <w:p w14:paraId="19592D53" w14:textId="77777777" w:rsidR="00FB3472" w:rsidRPr="00551325" w:rsidRDefault="00FB3472" w:rsidP="00551325">
      <w:pPr>
        <w:autoSpaceDE w:val="0"/>
        <w:autoSpaceDN w:val="0"/>
        <w:adjustRightInd w:val="0"/>
        <w:spacing w:after="0" w:line="360" w:lineRule="auto"/>
        <w:jc w:val="both"/>
        <w:rPr>
          <w:rFonts w:ascii="Book Antiqua" w:hAnsi="Book Antiqua"/>
          <w:sz w:val="24"/>
          <w:szCs w:val="24"/>
          <w:lang w:eastAsia="zh-CN"/>
        </w:rPr>
      </w:pPr>
    </w:p>
    <w:p w14:paraId="0D2C78BC" w14:textId="77777777" w:rsidR="00FB3472" w:rsidRPr="00551325" w:rsidRDefault="00FB3472" w:rsidP="00551325">
      <w:pPr>
        <w:spacing w:after="0" w:line="360" w:lineRule="auto"/>
        <w:jc w:val="both"/>
        <w:rPr>
          <w:rFonts w:ascii="Book Antiqua" w:hAnsi="Book Antiqua" w:cs="Arial"/>
          <w:b/>
          <w:i/>
          <w:sz w:val="24"/>
          <w:szCs w:val="24"/>
        </w:rPr>
      </w:pPr>
      <w:r w:rsidRPr="00551325">
        <w:rPr>
          <w:rFonts w:ascii="Book Antiqua" w:hAnsi="Book Antiqua" w:cs="Arial"/>
          <w:b/>
          <w:i/>
          <w:sz w:val="24"/>
          <w:szCs w:val="24"/>
        </w:rPr>
        <w:t>Experiences and lessons</w:t>
      </w:r>
    </w:p>
    <w:p w14:paraId="7E2084E2" w14:textId="77777777" w:rsidR="00D72124" w:rsidRPr="00551325" w:rsidRDefault="00B7264F" w:rsidP="00551325">
      <w:pPr>
        <w:autoSpaceDE w:val="0"/>
        <w:autoSpaceDN w:val="0"/>
        <w:adjustRightInd w:val="0"/>
        <w:spacing w:after="0" w:line="360" w:lineRule="auto"/>
        <w:jc w:val="both"/>
        <w:rPr>
          <w:rFonts w:ascii="Book Antiqua" w:hAnsi="Book Antiqua"/>
          <w:sz w:val="24"/>
          <w:szCs w:val="24"/>
        </w:rPr>
      </w:pPr>
      <w:proofErr w:type="spellStart"/>
      <w:r w:rsidRPr="00551325">
        <w:rPr>
          <w:rFonts w:ascii="Book Antiqua" w:hAnsi="Book Antiqua"/>
          <w:sz w:val="24"/>
          <w:szCs w:val="24"/>
        </w:rPr>
        <w:t>Mucormycosis</w:t>
      </w:r>
      <w:proofErr w:type="spellEnd"/>
      <w:r w:rsidRPr="00551325">
        <w:rPr>
          <w:rFonts w:ascii="Book Antiqua" w:hAnsi="Book Antiqua"/>
          <w:sz w:val="24"/>
          <w:szCs w:val="24"/>
        </w:rPr>
        <w:t xml:space="preserve"> infect the stomach and can co-exist with candida.  </w:t>
      </w:r>
      <w:r w:rsidR="00D72124" w:rsidRPr="00551325">
        <w:rPr>
          <w:rFonts w:ascii="Book Antiqua" w:hAnsi="Book Antiqua"/>
          <w:sz w:val="24"/>
          <w:szCs w:val="24"/>
        </w:rPr>
        <w:t xml:space="preserve"> </w:t>
      </w:r>
    </w:p>
    <w:p w14:paraId="4096C1F8" w14:textId="77777777" w:rsidR="00870014" w:rsidRPr="00551325" w:rsidRDefault="00870014" w:rsidP="00551325">
      <w:pPr>
        <w:spacing w:after="0" w:line="360" w:lineRule="auto"/>
        <w:jc w:val="both"/>
        <w:rPr>
          <w:rFonts w:ascii="Book Antiqua" w:hAnsi="Book Antiqua"/>
          <w:sz w:val="24"/>
          <w:szCs w:val="24"/>
          <w:lang w:eastAsia="zh-CN"/>
        </w:rPr>
      </w:pPr>
    </w:p>
    <w:p w14:paraId="729C2846" w14:textId="77777777" w:rsidR="00663A42" w:rsidRDefault="00663A42">
      <w:pPr>
        <w:rPr>
          <w:rFonts w:ascii="Book Antiqua" w:hAnsi="Book Antiqua" w:cs="Times New Roman"/>
          <w:b/>
          <w:sz w:val="24"/>
          <w:szCs w:val="24"/>
        </w:rPr>
      </w:pPr>
      <w:r>
        <w:rPr>
          <w:rFonts w:ascii="Book Antiqua" w:hAnsi="Book Antiqua" w:cs="Times New Roman"/>
          <w:b/>
          <w:sz w:val="24"/>
          <w:szCs w:val="24"/>
        </w:rPr>
        <w:br w:type="page"/>
      </w:r>
    </w:p>
    <w:p w14:paraId="6BC1F5D2" w14:textId="77777777" w:rsidR="00F43563" w:rsidRPr="00551325" w:rsidRDefault="00870014" w:rsidP="00551325">
      <w:pPr>
        <w:spacing w:after="0" w:line="360" w:lineRule="auto"/>
        <w:jc w:val="both"/>
        <w:rPr>
          <w:rFonts w:ascii="Book Antiqua" w:hAnsi="Book Antiqua"/>
          <w:sz w:val="24"/>
          <w:szCs w:val="24"/>
        </w:rPr>
      </w:pPr>
      <w:r w:rsidRPr="00551325">
        <w:rPr>
          <w:rFonts w:ascii="Book Antiqua" w:hAnsi="Book Antiqua" w:cs="Times New Roman"/>
          <w:b/>
          <w:sz w:val="24"/>
          <w:szCs w:val="24"/>
        </w:rPr>
        <w:lastRenderedPageBreak/>
        <w:t>REFERENCES</w:t>
      </w:r>
    </w:p>
    <w:p w14:paraId="0B0064D1"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1 </w:t>
      </w:r>
      <w:r w:rsidRPr="00551325">
        <w:rPr>
          <w:rFonts w:ascii="Book Antiqua" w:hAnsi="Book Antiqua"/>
          <w:b/>
          <w:sz w:val="24"/>
          <w:szCs w:val="24"/>
        </w:rPr>
        <w:t>Shiva Prasad BN</w:t>
      </w:r>
      <w:r w:rsidRPr="00551325">
        <w:rPr>
          <w:rFonts w:ascii="Book Antiqua" w:hAnsi="Book Antiqua"/>
          <w:sz w:val="24"/>
          <w:szCs w:val="24"/>
        </w:rPr>
        <w:t xml:space="preserve">, </w:t>
      </w:r>
      <w:proofErr w:type="spellStart"/>
      <w:r w:rsidRPr="00551325">
        <w:rPr>
          <w:rFonts w:ascii="Book Antiqua" w:hAnsi="Book Antiqua"/>
          <w:sz w:val="24"/>
          <w:szCs w:val="24"/>
        </w:rPr>
        <w:t>Shenoy</w:t>
      </w:r>
      <w:proofErr w:type="spellEnd"/>
      <w:r w:rsidRPr="00551325">
        <w:rPr>
          <w:rFonts w:ascii="Book Antiqua" w:hAnsi="Book Antiqua"/>
          <w:sz w:val="24"/>
          <w:szCs w:val="24"/>
        </w:rPr>
        <w:t xml:space="preserve"> A, </w:t>
      </w:r>
      <w:proofErr w:type="spellStart"/>
      <w:r w:rsidRPr="00551325">
        <w:rPr>
          <w:rFonts w:ascii="Book Antiqua" w:hAnsi="Book Antiqua"/>
          <w:sz w:val="24"/>
          <w:szCs w:val="24"/>
        </w:rPr>
        <w:t>Nataraj</w:t>
      </w:r>
      <w:proofErr w:type="spellEnd"/>
      <w:r w:rsidRPr="00551325">
        <w:rPr>
          <w:rFonts w:ascii="Book Antiqua" w:hAnsi="Book Antiqua"/>
          <w:sz w:val="24"/>
          <w:szCs w:val="24"/>
        </w:rPr>
        <w:t xml:space="preserve"> KS. Primary gastrointestinal </w:t>
      </w:r>
      <w:proofErr w:type="spellStart"/>
      <w:r w:rsidRPr="00551325">
        <w:rPr>
          <w:rFonts w:ascii="Book Antiqua" w:hAnsi="Book Antiqua"/>
          <w:sz w:val="24"/>
          <w:szCs w:val="24"/>
        </w:rPr>
        <w:t>mucormycosis</w:t>
      </w:r>
      <w:proofErr w:type="spellEnd"/>
      <w:r w:rsidRPr="00551325">
        <w:rPr>
          <w:rFonts w:ascii="Book Antiqua" w:hAnsi="Book Antiqua"/>
          <w:sz w:val="24"/>
          <w:szCs w:val="24"/>
        </w:rPr>
        <w:t xml:space="preserve"> in an immunocompetent person. </w:t>
      </w:r>
      <w:r w:rsidRPr="00551325">
        <w:rPr>
          <w:rFonts w:ascii="Book Antiqua" w:hAnsi="Book Antiqua"/>
          <w:i/>
          <w:sz w:val="24"/>
          <w:szCs w:val="24"/>
        </w:rPr>
        <w:t>J Postgrad Med</w:t>
      </w:r>
      <w:r w:rsidRPr="00551325">
        <w:rPr>
          <w:rFonts w:ascii="Book Antiqua" w:hAnsi="Book Antiqua"/>
          <w:sz w:val="24"/>
          <w:szCs w:val="24"/>
        </w:rPr>
        <w:t xml:space="preserve"> 2008; </w:t>
      </w:r>
      <w:r w:rsidRPr="00551325">
        <w:rPr>
          <w:rFonts w:ascii="Book Antiqua" w:hAnsi="Book Antiqua"/>
          <w:b/>
          <w:sz w:val="24"/>
          <w:szCs w:val="24"/>
        </w:rPr>
        <w:t>54</w:t>
      </w:r>
      <w:r w:rsidRPr="00551325">
        <w:rPr>
          <w:rFonts w:ascii="Book Antiqua" w:hAnsi="Book Antiqua"/>
          <w:sz w:val="24"/>
          <w:szCs w:val="24"/>
        </w:rPr>
        <w:t>: 211-213 [PMID: 18626171 DOI: 10.4103/0022-3859.41805]</w:t>
      </w:r>
    </w:p>
    <w:p w14:paraId="29284C37"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2 </w:t>
      </w:r>
      <w:proofErr w:type="spellStart"/>
      <w:r w:rsidRPr="00551325">
        <w:rPr>
          <w:rFonts w:ascii="Book Antiqua" w:hAnsi="Book Antiqua"/>
          <w:b/>
          <w:sz w:val="24"/>
          <w:szCs w:val="24"/>
        </w:rPr>
        <w:t>Spellberg</w:t>
      </w:r>
      <w:proofErr w:type="spellEnd"/>
      <w:r w:rsidRPr="00551325">
        <w:rPr>
          <w:rFonts w:ascii="Book Antiqua" w:hAnsi="Book Antiqua"/>
          <w:b/>
          <w:sz w:val="24"/>
          <w:szCs w:val="24"/>
        </w:rPr>
        <w:t xml:space="preserve"> B</w:t>
      </w:r>
      <w:r w:rsidRPr="00551325">
        <w:rPr>
          <w:rFonts w:ascii="Book Antiqua" w:hAnsi="Book Antiqua"/>
          <w:sz w:val="24"/>
          <w:szCs w:val="24"/>
        </w:rPr>
        <w:t xml:space="preserve">. Gastrointestinal </w:t>
      </w:r>
      <w:proofErr w:type="spellStart"/>
      <w:r w:rsidRPr="00551325">
        <w:rPr>
          <w:rFonts w:ascii="Book Antiqua" w:hAnsi="Book Antiqua"/>
          <w:sz w:val="24"/>
          <w:szCs w:val="24"/>
        </w:rPr>
        <w:t>mucormycosis</w:t>
      </w:r>
      <w:proofErr w:type="spellEnd"/>
      <w:r w:rsidRPr="00551325">
        <w:rPr>
          <w:rFonts w:ascii="Book Antiqua" w:hAnsi="Book Antiqua"/>
          <w:sz w:val="24"/>
          <w:szCs w:val="24"/>
        </w:rPr>
        <w:t xml:space="preserve">: an evolving disease. </w:t>
      </w:r>
      <w:proofErr w:type="spellStart"/>
      <w:r w:rsidRPr="00551325">
        <w:rPr>
          <w:rFonts w:ascii="Book Antiqua" w:hAnsi="Book Antiqua"/>
          <w:i/>
          <w:sz w:val="24"/>
          <w:szCs w:val="24"/>
        </w:rPr>
        <w:t>Gastroenterol</w:t>
      </w:r>
      <w:proofErr w:type="spellEnd"/>
      <w:r w:rsidRPr="00551325">
        <w:rPr>
          <w:rFonts w:ascii="Book Antiqua" w:hAnsi="Book Antiqua"/>
          <w:i/>
          <w:sz w:val="24"/>
          <w:szCs w:val="24"/>
        </w:rPr>
        <w:t xml:space="preserve"> </w:t>
      </w:r>
      <w:proofErr w:type="spellStart"/>
      <w:r w:rsidRPr="00551325">
        <w:rPr>
          <w:rFonts w:ascii="Book Antiqua" w:hAnsi="Book Antiqua"/>
          <w:i/>
          <w:sz w:val="24"/>
          <w:szCs w:val="24"/>
        </w:rPr>
        <w:t>Hepatol</w:t>
      </w:r>
      <w:proofErr w:type="spellEnd"/>
      <w:r w:rsidRPr="00551325">
        <w:rPr>
          <w:rFonts w:ascii="Book Antiqua" w:hAnsi="Book Antiqua"/>
          <w:i/>
          <w:sz w:val="24"/>
          <w:szCs w:val="24"/>
        </w:rPr>
        <w:t xml:space="preserve"> </w:t>
      </w:r>
      <w:r w:rsidRPr="0093260E">
        <w:rPr>
          <w:rFonts w:ascii="Book Antiqua" w:hAnsi="Book Antiqua"/>
          <w:sz w:val="24"/>
          <w:szCs w:val="24"/>
        </w:rPr>
        <w:t xml:space="preserve">(N Y) </w:t>
      </w:r>
      <w:r w:rsidRPr="00551325">
        <w:rPr>
          <w:rFonts w:ascii="Book Antiqua" w:hAnsi="Book Antiqua"/>
          <w:sz w:val="24"/>
          <w:szCs w:val="24"/>
        </w:rPr>
        <w:t xml:space="preserve">2012; </w:t>
      </w:r>
      <w:r w:rsidRPr="00551325">
        <w:rPr>
          <w:rFonts w:ascii="Book Antiqua" w:hAnsi="Book Antiqua"/>
          <w:b/>
          <w:sz w:val="24"/>
          <w:szCs w:val="24"/>
        </w:rPr>
        <w:t>8</w:t>
      </w:r>
      <w:r w:rsidRPr="00551325">
        <w:rPr>
          <w:rFonts w:ascii="Book Antiqua" w:hAnsi="Book Antiqua"/>
          <w:sz w:val="24"/>
          <w:szCs w:val="24"/>
        </w:rPr>
        <w:t>: 140-142 [PMID: 22485085]</w:t>
      </w:r>
    </w:p>
    <w:p w14:paraId="0A00ACDB"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3 </w:t>
      </w:r>
      <w:proofErr w:type="spellStart"/>
      <w:r w:rsidRPr="00551325">
        <w:rPr>
          <w:rFonts w:ascii="Book Antiqua" w:hAnsi="Book Antiqua"/>
          <w:b/>
          <w:sz w:val="24"/>
          <w:szCs w:val="24"/>
        </w:rPr>
        <w:t>Kontoyiannis</w:t>
      </w:r>
      <w:proofErr w:type="spellEnd"/>
      <w:r w:rsidRPr="00551325">
        <w:rPr>
          <w:rFonts w:ascii="Book Antiqua" w:hAnsi="Book Antiqua"/>
          <w:b/>
          <w:sz w:val="24"/>
          <w:szCs w:val="24"/>
        </w:rPr>
        <w:t xml:space="preserve"> DP</w:t>
      </w:r>
      <w:r w:rsidRPr="00551325">
        <w:rPr>
          <w:rFonts w:ascii="Book Antiqua" w:hAnsi="Book Antiqua"/>
          <w:sz w:val="24"/>
          <w:szCs w:val="24"/>
        </w:rPr>
        <w:t xml:space="preserve">, Lewis RE. Invasive </w:t>
      </w:r>
      <w:proofErr w:type="spellStart"/>
      <w:r w:rsidRPr="00551325">
        <w:rPr>
          <w:rFonts w:ascii="Book Antiqua" w:hAnsi="Book Antiqua"/>
          <w:sz w:val="24"/>
          <w:szCs w:val="24"/>
        </w:rPr>
        <w:t>zygomycosis</w:t>
      </w:r>
      <w:proofErr w:type="spellEnd"/>
      <w:r w:rsidRPr="00551325">
        <w:rPr>
          <w:rFonts w:ascii="Book Antiqua" w:hAnsi="Book Antiqua"/>
          <w:sz w:val="24"/>
          <w:szCs w:val="24"/>
        </w:rPr>
        <w:t xml:space="preserve">: update on pathogenesis, clinical manifestations, and management. </w:t>
      </w:r>
      <w:r w:rsidRPr="00551325">
        <w:rPr>
          <w:rFonts w:ascii="Book Antiqua" w:hAnsi="Book Antiqua"/>
          <w:i/>
          <w:sz w:val="24"/>
          <w:szCs w:val="24"/>
        </w:rPr>
        <w:t xml:space="preserve">Infect Dis </w:t>
      </w:r>
      <w:proofErr w:type="spellStart"/>
      <w:r w:rsidRPr="00551325">
        <w:rPr>
          <w:rFonts w:ascii="Book Antiqua" w:hAnsi="Book Antiqua"/>
          <w:i/>
          <w:sz w:val="24"/>
          <w:szCs w:val="24"/>
        </w:rPr>
        <w:t>Clin</w:t>
      </w:r>
      <w:proofErr w:type="spellEnd"/>
      <w:r w:rsidRPr="00551325">
        <w:rPr>
          <w:rFonts w:ascii="Book Antiqua" w:hAnsi="Book Antiqua"/>
          <w:i/>
          <w:sz w:val="24"/>
          <w:szCs w:val="24"/>
        </w:rPr>
        <w:t xml:space="preserve"> North Am</w:t>
      </w:r>
      <w:r w:rsidRPr="00551325">
        <w:rPr>
          <w:rFonts w:ascii="Book Antiqua" w:hAnsi="Book Antiqua"/>
          <w:sz w:val="24"/>
          <w:szCs w:val="24"/>
        </w:rPr>
        <w:t xml:space="preserve"> 2006; </w:t>
      </w:r>
      <w:r w:rsidRPr="00551325">
        <w:rPr>
          <w:rFonts w:ascii="Book Antiqua" w:hAnsi="Book Antiqua"/>
          <w:b/>
          <w:sz w:val="24"/>
          <w:szCs w:val="24"/>
        </w:rPr>
        <w:t>20</w:t>
      </w:r>
      <w:r w:rsidRPr="00551325">
        <w:rPr>
          <w:rFonts w:ascii="Book Antiqua" w:hAnsi="Book Antiqua"/>
          <w:sz w:val="24"/>
          <w:szCs w:val="24"/>
        </w:rPr>
        <w:t>: 581-607, vi [PMID: 16984870 DOI: 10.1016/j.idc.2006.06.003]</w:t>
      </w:r>
    </w:p>
    <w:p w14:paraId="56F3FCFD"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4 </w:t>
      </w:r>
      <w:proofErr w:type="spellStart"/>
      <w:r w:rsidRPr="00551325">
        <w:rPr>
          <w:rFonts w:ascii="Book Antiqua" w:hAnsi="Book Antiqua"/>
          <w:b/>
          <w:sz w:val="24"/>
          <w:szCs w:val="24"/>
        </w:rPr>
        <w:t>Roden</w:t>
      </w:r>
      <w:proofErr w:type="spellEnd"/>
      <w:r w:rsidRPr="00551325">
        <w:rPr>
          <w:rFonts w:ascii="Book Antiqua" w:hAnsi="Book Antiqua"/>
          <w:b/>
          <w:sz w:val="24"/>
          <w:szCs w:val="24"/>
        </w:rPr>
        <w:t xml:space="preserve"> MM</w:t>
      </w:r>
      <w:r w:rsidRPr="00551325">
        <w:rPr>
          <w:rFonts w:ascii="Book Antiqua" w:hAnsi="Book Antiqua"/>
          <w:sz w:val="24"/>
          <w:szCs w:val="24"/>
        </w:rPr>
        <w:t xml:space="preserve">, </w:t>
      </w:r>
      <w:proofErr w:type="spellStart"/>
      <w:r w:rsidRPr="00551325">
        <w:rPr>
          <w:rFonts w:ascii="Book Antiqua" w:hAnsi="Book Antiqua"/>
          <w:sz w:val="24"/>
          <w:szCs w:val="24"/>
        </w:rPr>
        <w:t>Zaoutis</w:t>
      </w:r>
      <w:proofErr w:type="spellEnd"/>
      <w:r w:rsidRPr="00551325">
        <w:rPr>
          <w:rFonts w:ascii="Book Antiqua" w:hAnsi="Book Antiqua"/>
          <w:sz w:val="24"/>
          <w:szCs w:val="24"/>
        </w:rPr>
        <w:t xml:space="preserve"> TE, Buchanan WL, Knudsen TA, </w:t>
      </w:r>
      <w:proofErr w:type="spellStart"/>
      <w:r w:rsidRPr="00551325">
        <w:rPr>
          <w:rFonts w:ascii="Book Antiqua" w:hAnsi="Book Antiqua"/>
          <w:sz w:val="24"/>
          <w:szCs w:val="24"/>
        </w:rPr>
        <w:t>Sarkisova</w:t>
      </w:r>
      <w:proofErr w:type="spellEnd"/>
      <w:r w:rsidRPr="00551325">
        <w:rPr>
          <w:rFonts w:ascii="Book Antiqua" w:hAnsi="Book Antiqua"/>
          <w:sz w:val="24"/>
          <w:szCs w:val="24"/>
        </w:rPr>
        <w:t xml:space="preserve"> TA, </w:t>
      </w:r>
      <w:proofErr w:type="spellStart"/>
      <w:r w:rsidRPr="00551325">
        <w:rPr>
          <w:rFonts w:ascii="Book Antiqua" w:hAnsi="Book Antiqua"/>
          <w:sz w:val="24"/>
          <w:szCs w:val="24"/>
        </w:rPr>
        <w:t>Schaufele</w:t>
      </w:r>
      <w:proofErr w:type="spellEnd"/>
      <w:r w:rsidRPr="00551325">
        <w:rPr>
          <w:rFonts w:ascii="Book Antiqua" w:hAnsi="Book Antiqua"/>
          <w:sz w:val="24"/>
          <w:szCs w:val="24"/>
        </w:rPr>
        <w:t xml:space="preserve"> RL, Sein M, Sein T, </w:t>
      </w:r>
      <w:proofErr w:type="spellStart"/>
      <w:r w:rsidRPr="00551325">
        <w:rPr>
          <w:rFonts w:ascii="Book Antiqua" w:hAnsi="Book Antiqua"/>
          <w:sz w:val="24"/>
          <w:szCs w:val="24"/>
        </w:rPr>
        <w:t>Chiou</w:t>
      </w:r>
      <w:proofErr w:type="spellEnd"/>
      <w:r w:rsidRPr="00551325">
        <w:rPr>
          <w:rFonts w:ascii="Book Antiqua" w:hAnsi="Book Antiqua"/>
          <w:sz w:val="24"/>
          <w:szCs w:val="24"/>
        </w:rPr>
        <w:t xml:space="preserve"> CC, Chu JH, </w:t>
      </w:r>
      <w:proofErr w:type="spellStart"/>
      <w:r w:rsidRPr="00551325">
        <w:rPr>
          <w:rFonts w:ascii="Book Antiqua" w:hAnsi="Book Antiqua"/>
          <w:sz w:val="24"/>
          <w:szCs w:val="24"/>
        </w:rPr>
        <w:t>Kontoyiannis</w:t>
      </w:r>
      <w:proofErr w:type="spellEnd"/>
      <w:r w:rsidRPr="00551325">
        <w:rPr>
          <w:rFonts w:ascii="Book Antiqua" w:hAnsi="Book Antiqua"/>
          <w:sz w:val="24"/>
          <w:szCs w:val="24"/>
        </w:rPr>
        <w:t xml:space="preserve"> DP, Walsh TJ. Epidemiology and outcome of </w:t>
      </w:r>
      <w:proofErr w:type="spellStart"/>
      <w:r w:rsidRPr="00551325">
        <w:rPr>
          <w:rFonts w:ascii="Book Antiqua" w:hAnsi="Book Antiqua"/>
          <w:sz w:val="24"/>
          <w:szCs w:val="24"/>
        </w:rPr>
        <w:t>zygomycosis</w:t>
      </w:r>
      <w:proofErr w:type="spellEnd"/>
      <w:r w:rsidRPr="00551325">
        <w:rPr>
          <w:rFonts w:ascii="Book Antiqua" w:hAnsi="Book Antiqua"/>
          <w:sz w:val="24"/>
          <w:szCs w:val="24"/>
        </w:rPr>
        <w:t xml:space="preserve">: a review of 929 reported cases. </w:t>
      </w:r>
      <w:proofErr w:type="spellStart"/>
      <w:r w:rsidRPr="00551325">
        <w:rPr>
          <w:rFonts w:ascii="Book Antiqua" w:hAnsi="Book Antiqua"/>
          <w:i/>
          <w:sz w:val="24"/>
          <w:szCs w:val="24"/>
        </w:rPr>
        <w:t>Clin</w:t>
      </w:r>
      <w:proofErr w:type="spellEnd"/>
      <w:r w:rsidRPr="00551325">
        <w:rPr>
          <w:rFonts w:ascii="Book Antiqua" w:hAnsi="Book Antiqua"/>
          <w:i/>
          <w:sz w:val="24"/>
          <w:szCs w:val="24"/>
        </w:rPr>
        <w:t xml:space="preserve"> Infect Dis</w:t>
      </w:r>
      <w:r w:rsidRPr="00551325">
        <w:rPr>
          <w:rFonts w:ascii="Book Antiqua" w:hAnsi="Book Antiqua"/>
          <w:sz w:val="24"/>
          <w:szCs w:val="24"/>
        </w:rPr>
        <w:t xml:space="preserve"> 2005; </w:t>
      </w:r>
      <w:r w:rsidRPr="00551325">
        <w:rPr>
          <w:rFonts w:ascii="Book Antiqua" w:hAnsi="Book Antiqua"/>
          <w:b/>
          <w:sz w:val="24"/>
          <w:szCs w:val="24"/>
        </w:rPr>
        <w:t>41</w:t>
      </w:r>
      <w:r w:rsidRPr="00551325">
        <w:rPr>
          <w:rFonts w:ascii="Book Antiqua" w:hAnsi="Book Antiqua"/>
          <w:sz w:val="24"/>
          <w:szCs w:val="24"/>
        </w:rPr>
        <w:t>: 634-653 [PMID: 16080086 DOI: 10.1086/432579]</w:t>
      </w:r>
    </w:p>
    <w:p w14:paraId="693D4EEC"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5 </w:t>
      </w:r>
      <w:proofErr w:type="spellStart"/>
      <w:r w:rsidRPr="00551325">
        <w:rPr>
          <w:rFonts w:ascii="Book Antiqua" w:hAnsi="Book Antiqua"/>
          <w:b/>
          <w:sz w:val="24"/>
          <w:szCs w:val="24"/>
        </w:rPr>
        <w:t>Dioverti</w:t>
      </w:r>
      <w:proofErr w:type="spellEnd"/>
      <w:r w:rsidRPr="00551325">
        <w:rPr>
          <w:rFonts w:ascii="Book Antiqua" w:hAnsi="Book Antiqua"/>
          <w:b/>
          <w:sz w:val="24"/>
          <w:szCs w:val="24"/>
        </w:rPr>
        <w:t xml:space="preserve"> MV</w:t>
      </w:r>
      <w:r w:rsidRPr="00551325">
        <w:rPr>
          <w:rFonts w:ascii="Book Antiqua" w:hAnsi="Book Antiqua"/>
          <w:sz w:val="24"/>
          <w:szCs w:val="24"/>
        </w:rPr>
        <w:t xml:space="preserve">, </w:t>
      </w:r>
      <w:proofErr w:type="spellStart"/>
      <w:r w:rsidRPr="00551325">
        <w:rPr>
          <w:rFonts w:ascii="Book Antiqua" w:hAnsi="Book Antiqua"/>
          <w:sz w:val="24"/>
          <w:szCs w:val="24"/>
        </w:rPr>
        <w:t>Cawcutt</w:t>
      </w:r>
      <w:proofErr w:type="spellEnd"/>
      <w:r w:rsidRPr="00551325">
        <w:rPr>
          <w:rFonts w:ascii="Book Antiqua" w:hAnsi="Book Antiqua"/>
          <w:sz w:val="24"/>
          <w:szCs w:val="24"/>
        </w:rPr>
        <w:t xml:space="preserve"> KA, </w:t>
      </w:r>
      <w:proofErr w:type="spellStart"/>
      <w:r w:rsidRPr="00551325">
        <w:rPr>
          <w:rFonts w:ascii="Book Antiqua" w:hAnsi="Book Antiqua"/>
          <w:sz w:val="24"/>
          <w:szCs w:val="24"/>
        </w:rPr>
        <w:t>Abidi</w:t>
      </w:r>
      <w:proofErr w:type="spellEnd"/>
      <w:r w:rsidRPr="00551325">
        <w:rPr>
          <w:rFonts w:ascii="Book Antiqua" w:hAnsi="Book Antiqua"/>
          <w:sz w:val="24"/>
          <w:szCs w:val="24"/>
        </w:rPr>
        <w:t xml:space="preserve"> M, </w:t>
      </w:r>
      <w:proofErr w:type="spellStart"/>
      <w:r w:rsidRPr="00551325">
        <w:rPr>
          <w:rFonts w:ascii="Book Antiqua" w:hAnsi="Book Antiqua"/>
          <w:sz w:val="24"/>
          <w:szCs w:val="24"/>
        </w:rPr>
        <w:t>Sohail</w:t>
      </w:r>
      <w:proofErr w:type="spellEnd"/>
      <w:r w:rsidRPr="00551325">
        <w:rPr>
          <w:rFonts w:ascii="Book Antiqua" w:hAnsi="Book Antiqua"/>
          <w:sz w:val="24"/>
          <w:szCs w:val="24"/>
        </w:rPr>
        <w:t xml:space="preserve"> MR, Walker RC, </w:t>
      </w:r>
      <w:proofErr w:type="spellStart"/>
      <w:r w:rsidRPr="00551325">
        <w:rPr>
          <w:rFonts w:ascii="Book Antiqua" w:hAnsi="Book Antiqua"/>
          <w:sz w:val="24"/>
          <w:szCs w:val="24"/>
        </w:rPr>
        <w:t>Osmon</w:t>
      </w:r>
      <w:proofErr w:type="spellEnd"/>
      <w:r w:rsidRPr="00551325">
        <w:rPr>
          <w:rFonts w:ascii="Book Antiqua" w:hAnsi="Book Antiqua"/>
          <w:sz w:val="24"/>
          <w:szCs w:val="24"/>
        </w:rPr>
        <w:t xml:space="preserve"> DR. Gastrointestinal </w:t>
      </w:r>
      <w:proofErr w:type="spellStart"/>
      <w:r w:rsidRPr="00551325">
        <w:rPr>
          <w:rFonts w:ascii="Book Antiqua" w:hAnsi="Book Antiqua"/>
          <w:sz w:val="24"/>
          <w:szCs w:val="24"/>
        </w:rPr>
        <w:t>mucormycosis</w:t>
      </w:r>
      <w:proofErr w:type="spellEnd"/>
      <w:r w:rsidRPr="00551325">
        <w:rPr>
          <w:rFonts w:ascii="Book Antiqua" w:hAnsi="Book Antiqua"/>
          <w:sz w:val="24"/>
          <w:szCs w:val="24"/>
        </w:rPr>
        <w:t xml:space="preserve"> in immunocompromised hosts. </w:t>
      </w:r>
      <w:r w:rsidRPr="00551325">
        <w:rPr>
          <w:rFonts w:ascii="Book Antiqua" w:hAnsi="Book Antiqua"/>
          <w:i/>
          <w:sz w:val="24"/>
          <w:szCs w:val="24"/>
        </w:rPr>
        <w:t>Mycoses</w:t>
      </w:r>
      <w:r w:rsidRPr="00551325">
        <w:rPr>
          <w:rFonts w:ascii="Book Antiqua" w:hAnsi="Book Antiqua"/>
          <w:sz w:val="24"/>
          <w:szCs w:val="24"/>
        </w:rPr>
        <w:t xml:space="preserve"> 2015; </w:t>
      </w:r>
      <w:r w:rsidRPr="00551325">
        <w:rPr>
          <w:rFonts w:ascii="Book Antiqua" w:hAnsi="Book Antiqua"/>
          <w:b/>
          <w:sz w:val="24"/>
          <w:szCs w:val="24"/>
        </w:rPr>
        <w:t>58</w:t>
      </w:r>
      <w:r w:rsidRPr="00551325">
        <w:rPr>
          <w:rFonts w:ascii="Book Antiqua" w:hAnsi="Book Antiqua"/>
          <w:sz w:val="24"/>
          <w:szCs w:val="24"/>
        </w:rPr>
        <w:t>: 714-718 [PMID: 26456920 DOI: 10.1111/myc.12419]</w:t>
      </w:r>
    </w:p>
    <w:p w14:paraId="7009ABD8"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6 </w:t>
      </w:r>
      <w:proofErr w:type="spellStart"/>
      <w:r w:rsidRPr="00551325">
        <w:rPr>
          <w:rFonts w:ascii="Book Antiqua" w:hAnsi="Book Antiqua"/>
          <w:b/>
          <w:sz w:val="24"/>
          <w:szCs w:val="24"/>
        </w:rPr>
        <w:t>Tathe</w:t>
      </w:r>
      <w:proofErr w:type="spellEnd"/>
      <w:r w:rsidRPr="00551325">
        <w:rPr>
          <w:rFonts w:ascii="Book Antiqua" w:hAnsi="Book Antiqua"/>
          <w:b/>
          <w:sz w:val="24"/>
          <w:szCs w:val="24"/>
        </w:rPr>
        <w:t xml:space="preserve"> SP</w:t>
      </w:r>
      <w:r w:rsidRPr="00551325">
        <w:rPr>
          <w:rFonts w:ascii="Book Antiqua" w:hAnsi="Book Antiqua"/>
          <w:sz w:val="24"/>
          <w:szCs w:val="24"/>
        </w:rPr>
        <w:t xml:space="preserve">, Dani AA, </w:t>
      </w:r>
      <w:proofErr w:type="spellStart"/>
      <w:r w:rsidRPr="00551325">
        <w:rPr>
          <w:rFonts w:ascii="Book Antiqua" w:hAnsi="Book Antiqua"/>
          <w:sz w:val="24"/>
          <w:szCs w:val="24"/>
        </w:rPr>
        <w:t>Chawhan</w:t>
      </w:r>
      <w:proofErr w:type="spellEnd"/>
      <w:r w:rsidRPr="00551325">
        <w:rPr>
          <w:rFonts w:ascii="Book Antiqua" w:hAnsi="Book Antiqua"/>
          <w:sz w:val="24"/>
          <w:szCs w:val="24"/>
        </w:rPr>
        <w:t xml:space="preserve"> SM, </w:t>
      </w:r>
      <w:proofErr w:type="spellStart"/>
      <w:r w:rsidRPr="00551325">
        <w:rPr>
          <w:rFonts w:ascii="Book Antiqua" w:hAnsi="Book Antiqua"/>
          <w:sz w:val="24"/>
          <w:szCs w:val="24"/>
        </w:rPr>
        <w:t>Meshram</w:t>
      </w:r>
      <w:proofErr w:type="spellEnd"/>
      <w:r w:rsidRPr="00551325">
        <w:rPr>
          <w:rFonts w:ascii="Book Antiqua" w:hAnsi="Book Antiqua"/>
          <w:sz w:val="24"/>
          <w:szCs w:val="24"/>
        </w:rPr>
        <w:t xml:space="preserve"> SA, </w:t>
      </w:r>
      <w:proofErr w:type="spellStart"/>
      <w:r w:rsidRPr="00551325">
        <w:rPr>
          <w:rFonts w:ascii="Book Antiqua" w:hAnsi="Book Antiqua"/>
          <w:sz w:val="24"/>
          <w:szCs w:val="24"/>
        </w:rPr>
        <w:t>Randale</w:t>
      </w:r>
      <w:proofErr w:type="spellEnd"/>
      <w:r w:rsidRPr="00551325">
        <w:rPr>
          <w:rFonts w:ascii="Book Antiqua" w:hAnsi="Book Antiqua"/>
          <w:sz w:val="24"/>
          <w:szCs w:val="24"/>
        </w:rPr>
        <w:t xml:space="preserve"> AA, </w:t>
      </w:r>
      <w:proofErr w:type="spellStart"/>
      <w:r w:rsidRPr="00551325">
        <w:rPr>
          <w:rFonts w:ascii="Book Antiqua" w:hAnsi="Book Antiqua"/>
          <w:sz w:val="24"/>
          <w:szCs w:val="24"/>
        </w:rPr>
        <w:t>Raut</w:t>
      </w:r>
      <w:proofErr w:type="spellEnd"/>
      <w:r w:rsidRPr="00551325">
        <w:rPr>
          <w:rFonts w:ascii="Book Antiqua" w:hAnsi="Book Antiqua"/>
          <w:sz w:val="24"/>
          <w:szCs w:val="24"/>
        </w:rPr>
        <w:t xml:space="preserve"> WK. Gastric </w:t>
      </w:r>
      <w:proofErr w:type="spellStart"/>
      <w:r w:rsidRPr="00551325">
        <w:rPr>
          <w:rFonts w:ascii="Book Antiqua" w:hAnsi="Book Antiqua"/>
          <w:sz w:val="24"/>
          <w:szCs w:val="24"/>
        </w:rPr>
        <w:t>mucormycosis</w:t>
      </w:r>
      <w:proofErr w:type="spellEnd"/>
      <w:r w:rsidRPr="00551325">
        <w:rPr>
          <w:rFonts w:ascii="Book Antiqua" w:hAnsi="Book Antiqua"/>
          <w:sz w:val="24"/>
          <w:szCs w:val="24"/>
        </w:rPr>
        <w:t xml:space="preserve">: Diagnosis by imprint cytology. </w:t>
      </w:r>
      <w:proofErr w:type="spellStart"/>
      <w:r w:rsidRPr="00551325">
        <w:rPr>
          <w:rFonts w:ascii="Book Antiqua" w:hAnsi="Book Antiqua"/>
          <w:i/>
          <w:sz w:val="24"/>
          <w:szCs w:val="24"/>
        </w:rPr>
        <w:t>Diagn</w:t>
      </w:r>
      <w:proofErr w:type="spellEnd"/>
      <w:r w:rsidRPr="00551325">
        <w:rPr>
          <w:rFonts w:ascii="Book Antiqua" w:hAnsi="Book Antiqua"/>
          <w:i/>
          <w:sz w:val="24"/>
          <w:szCs w:val="24"/>
        </w:rPr>
        <w:t xml:space="preserve"> </w:t>
      </w:r>
      <w:proofErr w:type="spellStart"/>
      <w:r w:rsidRPr="00551325">
        <w:rPr>
          <w:rFonts w:ascii="Book Antiqua" w:hAnsi="Book Antiqua"/>
          <w:i/>
          <w:sz w:val="24"/>
          <w:szCs w:val="24"/>
        </w:rPr>
        <w:t>Cytopathol</w:t>
      </w:r>
      <w:proofErr w:type="spellEnd"/>
      <w:r w:rsidRPr="00551325">
        <w:rPr>
          <w:rFonts w:ascii="Book Antiqua" w:hAnsi="Book Antiqua"/>
          <w:sz w:val="24"/>
          <w:szCs w:val="24"/>
        </w:rPr>
        <w:t xml:space="preserve"> 2016; </w:t>
      </w:r>
      <w:r w:rsidRPr="00551325">
        <w:rPr>
          <w:rFonts w:ascii="Book Antiqua" w:hAnsi="Book Antiqua"/>
          <w:b/>
          <w:sz w:val="24"/>
          <w:szCs w:val="24"/>
        </w:rPr>
        <w:t>44</w:t>
      </w:r>
      <w:r w:rsidRPr="00551325">
        <w:rPr>
          <w:rFonts w:ascii="Book Antiqua" w:hAnsi="Book Antiqua"/>
          <w:sz w:val="24"/>
          <w:szCs w:val="24"/>
        </w:rPr>
        <w:t>: 820-822 [PMID: 27321416 DOI: 10.1002/dc.23518]</w:t>
      </w:r>
    </w:p>
    <w:p w14:paraId="3E125DD4" w14:textId="77777777" w:rsidR="00551325" w:rsidRPr="00551325" w:rsidRDefault="00551325" w:rsidP="00551325">
      <w:pPr>
        <w:spacing w:after="0" w:line="360" w:lineRule="auto"/>
        <w:jc w:val="both"/>
        <w:rPr>
          <w:rFonts w:ascii="Book Antiqua" w:hAnsi="Book Antiqua"/>
          <w:sz w:val="24"/>
          <w:szCs w:val="24"/>
        </w:rPr>
      </w:pPr>
      <w:r w:rsidRPr="00551325">
        <w:rPr>
          <w:rFonts w:ascii="Book Antiqua" w:hAnsi="Book Antiqua"/>
          <w:sz w:val="24"/>
          <w:szCs w:val="24"/>
        </w:rPr>
        <w:t xml:space="preserve">7 </w:t>
      </w:r>
      <w:proofErr w:type="spellStart"/>
      <w:r w:rsidRPr="00551325">
        <w:rPr>
          <w:rFonts w:ascii="Book Antiqua" w:hAnsi="Book Antiqua"/>
          <w:b/>
          <w:sz w:val="24"/>
          <w:szCs w:val="24"/>
        </w:rPr>
        <w:t>Chamilos</w:t>
      </w:r>
      <w:proofErr w:type="spellEnd"/>
      <w:r w:rsidRPr="00551325">
        <w:rPr>
          <w:rFonts w:ascii="Book Antiqua" w:hAnsi="Book Antiqua"/>
          <w:b/>
          <w:sz w:val="24"/>
          <w:szCs w:val="24"/>
        </w:rPr>
        <w:t xml:space="preserve"> G</w:t>
      </w:r>
      <w:r w:rsidRPr="00551325">
        <w:rPr>
          <w:rFonts w:ascii="Book Antiqua" w:hAnsi="Book Antiqua"/>
          <w:sz w:val="24"/>
          <w:szCs w:val="24"/>
        </w:rPr>
        <w:t xml:space="preserve">, Lewis RE, </w:t>
      </w:r>
      <w:proofErr w:type="spellStart"/>
      <w:r w:rsidRPr="00551325">
        <w:rPr>
          <w:rFonts w:ascii="Book Antiqua" w:hAnsi="Book Antiqua"/>
          <w:sz w:val="24"/>
          <w:szCs w:val="24"/>
        </w:rPr>
        <w:t>Kontoyiannis</w:t>
      </w:r>
      <w:proofErr w:type="spellEnd"/>
      <w:r w:rsidRPr="00551325">
        <w:rPr>
          <w:rFonts w:ascii="Book Antiqua" w:hAnsi="Book Antiqua"/>
          <w:sz w:val="24"/>
          <w:szCs w:val="24"/>
        </w:rPr>
        <w:t xml:space="preserve"> DP. Delaying amphotericin B-based frontline therapy significantly increases mortality among patients with hematologic malignancy who have </w:t>
      </w:r>
      <w:proofErr w:type="spellStart"/>
      <w:r w:rsidRPr="00551325">
        <w:rPr>
          <w:rFonts w:ascii="Book Antiqua" w:hAnsi="Book Antiqua"/>
          <w:sz w:val="24"/>
          <w:szCs w:val="24"/>
        </w:rPr>
        <w:t>zygomycosis</w:t>
      </w:r>
      <w:proofErr w:type="spellEnd"/>
      <w:r w:rsidRPr="00551325">
        <w:rPr>
          <w:rFonts w:ascii="Book Antiqua" w:hAnsi="Book Antiqua"/>
          <w:sz w:val="24"/>
          <w:szCs w:val="24"/>
        </w:rPr>
        <w:t xml:space="preserve">. </w:t>
      </w:r>
      <w:proofErr w:type="spellStart"/>
      <w:r w:rsidRPr="00551325">
        <w:rPr>
          <w:rFonts w:ascii="Book Antiqua" w:hAnsi="Book Antiqua"/>
          <w:i/>
          <w:sz w:val="24"/>
          <w:szCs w:val="24"/>
        </w:rPr>
        <w:t>Clin</w:t>
      </w:r>
      <w:proofErr w:type="spellEnd"/>
      <w:r w:rsidRPr="00551325">
        <w:rPr>
          <w:rFonts w:ascii="Book Antiqua" w:hAnsi="Book Antiqua"/>
          <w:i/>
          <w:sz w:val="24"/>
          <w:szCs w:val="24"/>
        </w:rPr>
        <w:t xml:space="preserve"> Infect Dis</w:t>
      </w:r>
      <w:r w:rsidRPr="00551325">
        <w:rPr>
          <w:rFonts w:ascii="Book Antiqua" w:hAnsi="Book Antiqua"/>
          <w:sz w:val="24"/>
          <w:szCs w:val="24"/>
        </w:rPr>
        <w:t xml:space="preserve"> 2008; </w:t>
      </w:r>
      <w:r w:rsidRPr="00551325">
        <w:rPr>
          <w:rFonts w:ascii="Book Antiqua" w:hAnsi="Book Antiqua"/>
          <w:b/>
          <w:sz w:val="24"/>
          <w:szCs w:val="24"/>
        </w:rPr>
        <w:t>47</w:t>
      </w:r>
      <w:r w:rsidRPr="00551325">
        <w:rPr>
          <w:rFonts w:ascii="Book Antiqua" w:hAnsi="Book Antiqua"/>
          <w:sz w:val="24"/>
          <w:szCs w:val="24"/>
        </w:rPr>
        <w:t>: 503-509 [PMID: 18611163 DOI: 10.1086/590004]</w:t>
      </w:r>
    </w:p>
    <w:p w14:paraId="61A65845" w14:textId="77777777" w:rsidR="0051219A" w:rsidRPr="00551325" w:rsidRDefault="0051219A" w:rsidP="00551325">
      <w:pPr>
        <w:spacing w:after="0" w:line="360" w:lineRule="auto"/>
        <w:jc w:val="both"/>
        <w:rPr>
          <w:rFonts w:ascii="Book Antiqua" w:hAnsi="Book Antiqua"/>
          <w:sz w:val="24"/>
          <w:szCs w:val="24"/>
        </w:rPr>
      </w:pPr>
    </w:p>
    <w:p w14:paraId="45952921" w14:textId="77777777" w:rsidR="00E1689F" w:rsidRPr="00551325" w:rsidRDefault="00E1689F" w:rsidP="0093260E">
      <w:pPr>
        <w:pStyle w:val="PlainText"/>
        <w:spacing w:line="360" w:lineRule="auto"/>
        <w:jc w:val="right"/>
        <w:rPr>
          <w:rFonts w:ascii="Book Antiqua" w:hAnsi="Book Antiqua"/>
          <w:b/>
          <w:sz w:val="24"/>
          <w:szCs w:val="24"/>
        </w:rPr>
      </w:pPr>
      <w:r w:rsidRPr="00551325">
        <w:rPr>
          <w:rFonts w:ascii="Book Antiqua" w:hAnsi="Book Antiqua"/>
          <w:b/>
          <w:sz w:val="24"/>
          <w:szCs w:val="24"/>
        </w:rPr>
        <w:t xml:space="preserve">P-Reviewer: </w:t>
      </w:r>
      <w:r w:rsidR="0005670B" w:rsidRPr="00551325">
        <w:rPr>
          <w:rFonts w:ascii="Book Antiqua" w:hAnsi="Book Antiqua"/>
          <w:sz w:val="24"/>
          <w:szCs w:val="24"/>
        </w:rPr>
        <w:t xml:space="preserve">Krishnan T, </w:t>
      </w:r>
      <w:proofErr w:type="spellStart"/>
      <w:r w:rsidR="0005670B" w:rsidRPr="00551325">
        <w:rPr>
          <w:rFonts w:ascii="Book Antiqua" w:hAnsi="Book Antiqua"/>
          <w:sz w:val="24"/>
          <w:szCs w:val="24"/>
        </w:rPr>
        <w:t>McQuillan</w:t>
      </w:r>
      <w:proofErr w:type="spellEnd"/>
      <w:r w:rsidR="0005670B" w:rsidRPr="00551325">
        <w:rPr>
          <w:rFonts w:ascii="Book Antiqua" w:hAnsi="Book Antiqua"/>
          <w:sz w:val="24"/>
          <w:szCs w:val="24"/>
        </w:rPr>
        <w:t xml:space="preserve"> GM </w:t>
      </w:r>
      <w:r w:rsidRPr="00551325">
        <w:rPr>
          <w:rFonts w:ascii="Book Antiqua" w:hAnsi="Book Antiqua"/>
          <w:b/>
          <w:sz w:val="24"/>
          <w:szCs w:val="24"/>
        </w:rPr>
        <w:t xml:space="preserve">S-Editor: </w:t>
      </w:r>
      <w:r w:rsidRPr="00551325">
        <w:rPr>
          <w:rFonts w:ascii="Book Antiqua" w:hAnsi="Book Antiqua"/>
          <w:sz w:val="24"/>
          <w:szCs w:val="24"/>
        </w:rPr>
        <w:t>Ji FF</w:t>
      </w:r>
      <w:r w:rsidRPr="00551325">
        <w:rPr>
          <w:rFonts w:ascii="Book Antiqua" w:hAnsi="Book Antiqua"/>
          <w:b/>
          <w:sz w:val="24"/>
          <w:szCs w:val="24"/>
        </w:rPr>
        <w:t xml:space="preserve"> L-Editor: E-Editor: </w:t>
      </w:r>
    </w:p>
    <w:p w14:paraId="0657BD92" w14:textId="77777777" w:rsidR="00E1689F" w:rsidRPr="00551325" w:rsidRDefault="00E1689F" w:rsidP="00551325">
      <w:pPr>
        <w:pStyle w:val="PlainText"/>
        <w:spacing w:line="360" w:lineRule="auto"/>
        <w:rPr>
          <w:rFonts w:ascii="Book Antiqua" w:hAnsi="Book Antiqua"/>
          <w:b/>
          <w:sz w:val="24"/>
          <w:szCs w:val="24"/>
        </w:rPr>
      </w:pPr>
      <w:r w:rsidRPr="00551325">
        <w:rPr>
          <w:rFonts w:ascii="Book Antiqua" w:hAnsi="Book Antiqua"/>
          <w:b/>
          <w:sz w:val="24"/>
          <w:szCs w:val="24"/>
        </w:rPr>
        <w:t xml:space="preserve"> </w:t>
      </w:r>
    </w:p>
    <w:p w14:paraId="6F1030B3" w14:textId="77777777" w:rsidR="00E1689F" w:rsidRPr="00551325" w:rsidRDefault="00E1689F" w:rsidP="00551325">
      <w:pPr>
        <w:snapToGrid w:val="0"/>
        <w:spacing w:after="0" w:line="360" w:lineRule="auto"/>
        <w:jc w:val="both"/>
        <w:rPr>
          <w:rFonts w:ascii="Book Antiqua" w:eastAsia="宋体" w:hAnsi="Book Antiqua" w:cs="Helvetica"/>
          <w:b/>
          <w:sz w:val="24"/>
          <w:szCs w:val="24"/>
        </w:rPr>
      </w:pPr>
      <w:r w:rsidRPr="00551325">
        <w:rPr>
          <w:rFonts w:ascii="Book Antiqua" w:eastAsia="宋体" w:hAnsi="Book Antiqua" w:cs="Helvetica"/>
          <w:b/>
          <w:sz w:val="24"/>
          <w:szCs w:val="24"/>
        </w:rPr>
        <w:t xml:space="preserve">Specialty type: </w:t>
      </w:r>
      <w:r w:rsidR="00FF5AC9" w:rsidRPr="00551325">
        <w:rPr>
          <w:rFonts w:ascii="Book Antiqua" w:eastAsia="微软雅黑" w:hAnsi="Book Antiqua" w:cs="宋体"/>
          <w:sz w:val="24"/>
          <w:szCs w:val="24"/>
        </w:rPr>
        <w:t>Infectious diseases</w:t>
      </w:r>
    </w:p>
    <w:p w14:paraId="5B2938BD" w14:textId="77777777" w:rsidR="00E1689F" w:rsidRPr="00551325" w:rsidRDefault="00E1689F" w:rsidP="00551325">
      <w:pPr>
        <w:snapToGrid w:val="0"/>
        <w:spacing w:after="0" w:line="360" w:lineRule="auto"/>
        <w:jc w:val="both"/>
        <w:rPr>
          <w:rFonts w:ascii="Book Antiqua" w:eastAsia="宋体" w:hAnsi="Book Antiqua" w:cs="Helvetica"/>
          <w:b/>
          <w:sz w:val="24"/>
          <w:szCs w:val="24"/>
        </w:rPr>
      </w:pPr>
      <w:r w:rsidRPr="00551325">
        <w:rPr>
          <w:rFonts w:ascii="Book Antiqua" w:eastAsia="宋体" w:hAnsi="Book Antiqua" w:cs="Helvetica"/>
          <w:b/>
          <w:sz w:val="24"/>
          <w:szCs w:val="24"/>
        </w:rPr>
        <w:t xml:space="preserve">Country of origin: </w:t>
      </w:r>
      <w:r w:rsidR="00FF5AC9" w:rsidRPr="00551325">
        <w:rPr>
          <w:rFonts w:ascii="Book Antiqua" w:eastAsia="宋体" w:hAnsi="Book Antiqua"/>
          <w:sz w:val="24"/>
          <w:szCs w:val="24"/>
        </w:rPr>
        <w:t>South Africa</w:t>
      </w:r>
    </w:p>
    <w:p w14:paraId="57729249" w14:textId="77777777" w:rsidR="00E1689F" w:rsidRPr="00551325" w:rsidRDefault="00E1689F" w:rsidP="00551325">
      <w:pPr>
        <w:snapToGrid w:val="0"/>
        <w:spacing w:after="0" w:line="360" w:lineRule="auto"/>
        <w:jc w:val="both"/>
        <w:rPr>
          <w:rFonts w:ascii="Book Antiqua" w:eastAsia="宋体" w:hAnsi="Book Antiqua" w:cs="Helvetica"/>
          <w:b/>
          <w:sz w:val="24"/>
          <w:szCs w:val="24"/>
        </w:rPr>
      </w:pPr>
      <w:r w:rsidRPr="00551325">
        <w:rPr>
          <w:rFonts w:ascii="Book Antiqua" w:eastAsia="宋体" w:hAnsi="Book Antiqua" w:cs="Helvetica"/>
          <w:b/>
          <w:sz w:val="24"/>
          <w:szCs w:val="24"/>
        </w:rPr>
        <w:t>Peer-review report classification</w:t>
      </w:r>
    </w:p>
    <w:p w14:paraId="6162DC60" w14:textId="77777777" w:rsidR="00E1689F" w:rsidRPr="00551325" w:rsidRDefault="00E1689F" w:rsidP="00551325">
      <w:pPr>
        <w:snapToGrid w:val="0"/>
        <w:spacing w:after="0" w:line="360" w:lineRule="auto"/>
        <w:jc w:val="both"/>
        <w:rPr>
          <w:rFonts w:ascii="Book Antiqua" w:eastAsia="宋体" w:hAnsi="Book Antiqua" w:cs="Helvetica"/>
          <w:sz w:val="24"/>
          <w:szCs w:val="24"/>
        </w:rPr>
      </w:pPr>
      <w:r w:rsidRPr="00551325">
        <w:rPr>
          <w:rFonts w:ascii="Book Antiqua" w:eastAsia="宋体" w:hAnsi="Book Antiqua" w:cs="Helvetica"/>
          <w:sz w:val="24"/>
          <w:szCs w:val="24"/>
        </w:rPr>
        <w:t>Grade A (Excellent): A</w:t>
      </w:r>
    </w:p>
    <w:p w14:paraId="28AD3142" w14:textId="77777777" w:rsidR="00E1689F" w:rsidRPr="00551325" w:rsidRDefault="00E1689F" w:rsidP="00551325">
      <w:pPr>
        <w:snapToGrid w:val="0"/>
        <w:spacing w:after="0" w:line="360" w:lineRule="auto"/>
        <w:jc w:val="both"/>
        <w:rPr>
          <w:rFonts w:ascii="Book Antiqua" w:eastAsia="宋体" w:hAnsi="Book Antiqua" w:cs="Helvetica"/>
          <w:sz w:val="24"/>
          <w:szCs w:val="24"/>
        </w:rPr>
      </w:pPr>
      <w:r w:rsidRPr="00551325">
        <w:rPr>
          <w:rFonts w:ascii="Book Antiqua" w:eastAsia="宋体" w:hAnsi="Book Antiqua" w:cs="Helvetica"/>
          <w:sz w:val="24"/>
          <w:szCs w:val="24"/>
        </w:rPr>
        <w:lastRenderedPageBreak/>
        <w:t>Grade B (Very good): B</w:t>
      </w:r>
    </w:p>
    <w:p w14:paraId="17477769" w14:textId="77777777" w:rsidR="00E1689F" w:rsidRPr="00551325" w:rsidRDefault="00E1689F" w:rsidP="00551325">
      <w:pPr>
        <w:snapToGrid w:val="0"/>
        <w:spacing w:after="0" w:line="360" w:lineRule="auto"/>
        <w:jc w:val="both"/>
        <w:rPr>
          <w:rFonts w:ascii="Book Antiqua" w:eastAsia="宋体" w:hAnsi="Book Antiqua" w:cs="Helvetica"/>
          <w:sz w:val="24"/>
          <w:szCs w:val="24"/>
          <w:lang w:eastAsia="zh-CN"/>
        </w:rPr>
      </w:pPr>
      <w:r w:rsidRPr="00551325">
        <w:rPr>
          <w:rFonts w:ascii="Book Antiqua" w:eastAsia="宋体" w:hAnsi="Book Antiqua" w:cs="Helvetica"/>
          <w:sz w:val="24"/>
          <w:szCs w:val="24"/>
        </w:rPr>
        <w:t xml:space="preserve">Grade C (Good): </w:t>
      </w:r>
      <w:r w:rsidR="001D47E9" w:rsidRPr="00551325">
        <w:rPr>
          <w:rFonts w:ascii="Book Antiqua" w:eastAsia="宋体" w:hAnsi="Book Antiqua" w:cs="Helvetica"/>
          <w:sz w:val="24"/>
          <w:szCs w:val="24"/>
          <w:lang w:eastAsia="zh-CN"/>
        </w:rPr>
        <w:t>0</w:t>
      </w:r>
    </w:p>
    <w:p w14:paraId="2BBCC718" w14:textId="77777777" w:rsidR="00E1689F" w:rsidRPr="00551325" w:rsidRDefault="00E1689F" w:rsidP="00551325">
      <w:pPr>
        <w:snapToGrid w:val="0"/>
        <w:spacing w:after="0" w:line="360" w:lineRule="auto"/>
        <w:jc w:val="both"/>
        <w:rPr>
          <w:rFonts w:ascii="Book Antiqua" w:eastAsia="宋体" w:hAnsi="Book Antiqua" w:cs="Helvetica"/>
          <w:sz w:val="24"/>
          <w:szCs w:val="24"/>
        </w:rPr>
      </w:pPr>
      <w:r w:rsidRPr="00551325">
        <w:rPr>
          <w:rFonts w:ascii="Book Antiqua" w:eastAsia="宋体" w:hAnsi="Book Antiqua" w:cs="Helvetica"/>
          <w:sz w:val="24"/>
          <w:szCs w:val="24"/>
        </w:rPr>
        <w:t>Grade D (Fair): 0</w:t>
      </w:r>
    </w:p>
    <w:p w14:paraId="042EB64B" w14:textId="77777777" w:rsidR="008D6F65" w:rsidRDefault="00E1689F" w:rsidP="00E1689F">
      <w:pPr>
        <w:spacing w:after="0" w:line="360" w:lineRule="auto"/>
        <w:jc w:val="both"/>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14:paraId="0F14152B" w14:textId="77777777" w:rsidR="003D0546" w:rsidRDefault="003D0546" w:rsidP="00E1689F">
      <w:pPr>
        <w:spacing w:after="0" w:line="360" w:lineRule="auto"/>
        <w:jc w:val="both"/>
        <w:rPr>
          <w:rFonts w:ascii="Book Antiqua" w:eastAsia="宋体" w:hAnsi="Book Antiqua" w:cs="Helvetica"/>
          <w:sz w:val="24"/>
          <w:szCs w:val="24"/>
          <w:lang w:eastAsia="zh-CN"/>
        </w:rPr>
      </w:pPr>
    </w:p>
    <w:p w14:paraId="107CD5C3" w14:textId="77777777" w:rsidR="003D0546" w:rsidRDefault="003D0546" w:rsidP="00E1689F">
      <w:pPr>
        <w:spacing w:after="0" w:line="360" w:lineRule="auto"/>
        <w:jc w:val="both"/>
        <w:rPr>
          <w:rFonts w:ascii="Book Antiqua" w:hAnsi="Book Antiqua"/>
          <w:sz w:val="24"/>
          <w:szCs w:val="24"/>
          <w:lang w:eastAsia="zh-CN"/>
        </w:rPr>
      </w:pPr>
    </w:p>
    <w:p w14:paraId="202143BA" w14:textId="77777777" w:rsidR="008D54F3" w:rsidRDefault="008D54F3" w:rsidP="00E1689F">
      <w:pPr>
        <w:spacing w:after="0" w:line="360" w:lineRule="auto"/>
        <w:jc w:val="both"/>
        <w:rPr>
          <w:rFonts w:ascii="Book Antiqua" w:hAnsi="Book Antiqua"/>
          <w:sz w:val="24"/>
          <w:szCs w:val="24"/>
          <w:lang w:eastAsia="zh-CN"/>
        </w:rPr>
      </w:pPr>
    </w:p>
    <w:p w14:paraId="372FFEA7" w14:textId="77777777" w:rsidR="008D54F3" w:rsidRDefault="008D54F3" w:rsidP="00E1689F">
      <w:pPr>
        <w:spacing w:after="0" w:line="360" w:lineRule="auto"/>
        <w:jc w:val="both"/>
        <w:rPr>
          <w:rFonts w:ascii="Book Antiqua" w:hAnsi="Book Antiqua"/>
          <w:sz w:val="24"/>
          <w:szCs w:val="24"/>
          <w:lang w:eastAsia="zh-CN"/>
        </w:rPr>
      </w:pPr>
    </w:p>
    <w:p w14:paraId="47491C77" w14:textId="77777777" w:rsidR="008D54F3" w:rsidRDefault="008D54F3" w:rsidP="00E1689F">
      <w:pPr>
        <w:spacing w:after="0" w:line="360" w:lineRule="auto"/>
        <w:jc w:val="both"/>
        <w:rPr>
          <w:rFonts w:ascii="Book Antiqua" w:hAnsi="Book Antiqua"/>
          <w:sz w:val="24"/>
          <w:szCs w:val="24"/>
          <w:lang w:eastAsia="zh-CN"/>
        </w:rPr>
      </w:pPr>
    </w:p>
    <w:p w14:paraId="5AD5EC3A" w14:textId="77777777" w:rsidR="008D54F3" w:rsidRDefault="008D54F3" w:rsidP="00E1689F">
      <w:pPr>
        <w:spacing w:after="0" w:line="360" w:lineRule="auto"/>
        <w:jc w:val="both"/>
        <w:rPr>
          <w:rFonts w:ascii="Book Antiqua" w:hAnsi="Book Antiqua"/>
          <w:sz w:val="24"/>
          <w:szCs w:val="24"/>
          <w:lang w:eastAsia="zh-CN"/>
        </w:rPr>
      </w:pPr>
    </w:p>
    <w:p w14:paraId="5BD45598" w14:textId="77777777" w:rsidR="008D54F3" w:rsidRDefault="008D54F3" w:rsidP="00E1689F">
      <w:pPr>
        <w:spacing w:after="0" w:line="360" w:lineRule="auto"/>
        <w:jc w:val="both"/>
        <w:rPr>
          <w:rFonts w:ascii="Book Antiqua" w:hAnsi="Book Antiqua"/>
          <w:sz w:val="24"/>
          <w:szCs w:val="24"/>
          <w:lang w:eastAsia="zh-CN"/>
        </w:rPr>
      </w:pPr>
    </w:p>
    <w:p w14:paraId="7BE490F7" w14:textId="77777777" w:rsidR="008D54F3" w:rsidRDefault="008D54F3" w:rsidP="00E1689F">
      <w:pPr>
        <w:spacing w:after="0" w:line="360" w:lineRule="auto"/>
        <w:jc w:val="both"/>
        <w:rPr>
          <w:rFonts w:ascii="Book Antiqua" w:hAnsi="Book Antiqua"/>
          <w:sz w:val="24"/>
          <w:szCs w:val="24"/>
          <w:lang w:eastAsia="zh-CN"/>
        </w:rPr>
      </w:pPr>
    </w:p>
    <w:p w14:paraId="0A9A5164" w14:textId="77777777" w:rsidR="008D54F3" w:rsidRDefault="008D54F3" w:rsidP="00E1689F">
      <w:pPr>
        <w:spacing w:after="0" w:line="360" w:lineRule="auto"/>
        <w:jc w:val="both"/>
        <w:rPr>
          <w:rFonts w:ascii="Book Antiqua" w:hAnsi="Book Antiqua"/>
          <w:sz w:val="24"/>
          <w:szCs w:val="24"/>
          <w:lang w:eastAsia="zh-CN"/>
        </w:rPr>
      </w:pPr>
    </w:p>
    <w:p w14:paraId="5D310DF7" w14:textId="77777777" w:rsidR="008D54F3" w:rsidRDefault="008D54F3" w:rsidP="00E1689F">
      <w:pPr>
        <w:spacing w:after="0" w:line="360" w:lineRule="auto"/>
        <w:jc w:val="both"/>
        <w:rPr>
          <w:rFonts w:ascii="Book Antiqua" w:hAnsi="Book Antiqua"/>
          <w:sz w:val="24"/>
          <w:szCs w:val="24"/>
          <w:lang w:eastAsia="zh-CN"/>
        </w:rPr>
      </w:pPr>
    </w:p>
    <w:p w14:paraId="3DF1B61D" w14:textId="77777777" w:rsidR="008D54F3" w:rsidRDefault="008D54F3" w:rsidP="00E1689F">
      <w:pPr>
        <w:spacing w:after="0" w:line="360" w:lineRule="auto"/>
        <w:jc w:val="both"/>
        <w:rPr>
          <w:rFonts w:ascii="Book Antiqua" w:hAnsi="Book Antiqua"/>
          <w:sz w:val="24"/>
          <w:szCs w:val="24"/>
          <w:lang w:eastAsia="zh-CN"/>
        </w:rPr>
      </w:pPr>
    </w:p>
    <w:p w14:paraId="7CE45A43" w14:textId="77777777" w:rsidR="008D54F3" w:rsidRDefault="008D54F3" w:rsidP="00E1689F">
      <w:pPr>
        <w:spacing w:after="0" w:line="360" w:lineRule="auto"/>
        <w:jc w:val="both"/>
        <w:rPr>
          <w:rFonts w:ascii="Book Antiqua" w:hAnsi="Book Antiqua"/>
          <w:sz w:val="24"/>
          <w:szCs w:val="24"/>
          <w:lang w:eastAsia="zh-CN"/>
        </w:rPr>
      </w:pPr>
    </w:p>
    <w:p w14:paraId="5F67B379" w14:textId="77777777" w:rsidR="008D54F3" w:rsidRDefault="008D54F3" w:rsidP="00E1689F">
      <w:pPr>
        <w:spacing w:after="0" w:line="360" w:lineRule="auto"/>
        <w:jc w:val="both"/>
        <w:rPr>
          <w:rFonts w:ascii="Book Antiqua" w:hAnsi="Book Antiqua"/>
          <w:sz w:val="24"/>
          <w:szCs w:val="24"/>
          <w:lang w:eastAsia="zh-CN"/>
        </w:rPr>
      </w:pPr>
    </w:p>
    <w:p w14:paraId="285D21F8" w14:textId="77777777" w:rsidR="008D54F3" w:rsidRDefault="008D54F3" w:rsidP="00E1689F">
      <w:pPr>
        <w:spacing w:after="0" w:line="360" w:lineRule="auto"/>
        <w:jc w:val="both"/>
        <w:rPr>
          <w:rFonts w:ascii="Book Antiqua" w:hAnsi="Book Antiqua"/>
          <w:sz w:val="24"/>
          <w:szCs w:val="24"/>
          <w:lang w:eastAsia="zh-CN"/>
        </w:rPr>
      </w:pPr>
    </w:p>
    <w:p w14:paraId="17ECE7FC" w14:textId="77777777" w:rsidR="008D54F3" w:rsidRDefault="008D54F3" w:rsidP="00E1689F">
      <w:pPr>
        <w:spacing w:after="0" w:line="360" w:lineRule="auto"/>
        <w:jc w:val="both"/>
        <w:rPr>
          <w:rFonts w:ascii="Book Antiqua" w:hAnsi="Book Antiqua"/>
          <w:sz w:val="24"/>
          <w:szCs w:val="24"/>
          <w:lang w:eastAsia="zh-CN"/>
        </w:rPr>
      </w:pPr>
    </w:p>
    <w:p w14:paraId="768C6D8F" w14:textId="77777777" w:rsidR="008D54F3" w:rsidRDefault="008D54F3" w:rsidP="00E1689F">
      <w:pPr>
        <w:spacing w:after="0" w:line="360" w:lineRule="auto"/>
        <w:jc w:val="both"/>
        <w:rPr>
          <w:rFonts w:ascii="Book Antiqua" w:hAnsi="Book Antiqua"/>
          <w:sz w:val="24"/>
          <w:szCs w:val="24"/>
          <w:lang w:eastAsia="zh-CN"/>
        </w:rPr>
      </w:pPr>
    </w:p>
    <w:p w14:paraId="0453FDF0" w14:textId="77777777" w:rsidR="008D54F3" w:rsidRDefault="008D54F3" w:rsidP="00E1689F">
      <w:pPr>
        <w:spacing w:after="0" w:line="360" w:lineRule="auto"/>
        <w:jc w:val="both"/>
        <w:rPr>
          <w:rFonts w:ascii="Book Antiqua" w:hAnsi="Book Antiqua"/>
          <w:sz w:val="24"/>
          <w:szCs w:val="24"/>
          <w:lang w:eastAsia="zh-CN"/>
        </w:rPr>
      </w:pPr>
    </w:p>
    <w:p w14:paraId="2541A4C0" w14:textId="77777777" w:rsidR="008D54F3" w:rsidRDefault="008D54F3" w:rsidP="00E1689F">
      <w:pPr>
        <w:spacing w:after="0" w:line="360" w:lineRule="auto"/>
        <w:jc w:val="both"/>
        <w:rPr>
          <w:rFonts w:ascii="Book Antiqua" w:hAnsi="Book Antiqua"/>
          <w:sz w:val="24"/>
          <w:szCs w:val="24"/>
          <w:lang w:eastAsia="zh-CN"/>
        </w:rPr>
      </w:pPr>
    </w:p>
    <w:p w14:paraId="625A14F1" w14:textId="77777777" w:rsidR="008D54F3" w:rsidRDefault="008D54F3" w:rsidP="00E1689F">
      <w:pPr>
        <w:spacing w:after="0" w:line="360" w:lineRule="auto"/>
        <w:jc w:val="both"/>
        <w:rPr>
          <w:rFonts w:ascii="Book Antiqua" w:hAnsi="Book Antiqua"/>
          <w:sz w:val="24"/>
          <w:szCs w:val="24"/>
          <w:lang w:eastAsia="zh-CN"/>
        </w:rPr>
      </w:pPr>
    </w:p>
    <w:p w14:paraId="34E24E6C" w14:textId="77777777" w:rsidR="00BC70AD" w:rsidRDefault="00BC70AD" w:rsidP="00BC70AD">
      <w:r>
        <w:rPr>
          <w:noProof/>
          <w:sz w:val="24"/>
          <w:szCs w:val="24"/>
          <w:lang w:eastAsia="zh-CN"/>
        </w:rPr>
        <w:lastRenderedPageBreak/>
        <w:drawing>
          <wp:inline distT="0" distB="0" distL="0" distR="0" wp14:anchorId="40667ED8" wp14:editId="371D0354">
            <wp:extent cx="2600325" cy="2809875"/>
            <wp:effectExtent l="0" t="0" r="9525" b="9525"/>
            <wp:docPr id="1" name="Picture 1" descr="C:\Users\User\Desktop\GASTRIC MUCOMYCOSI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ASTRIC MUCOMYCOSIS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809875"/>
                    </a:xfrm>
                    <a:prstGeom prst="rect">
                      <a:avLst/>
                    </a:prstGeom>
                    <a:noFill/>
                    <a:ln>
                      <a:noFill/>
                    </a:ln>
                  </pic:spPr>
                </pic:pic>
              </a:graphicData>
            </a:graphic>
          </wp:inline>
        </w:drawing>
      </w:r>
      <w:r>
        <w:rPr>
          <w:noProof/>
          <w:sz w:val="24"/>
          <w:szCs w:val="24"/>
          <w:lang w:eastAsia="zh-CN"/>
        </w:rPr>
        <w:drawing>
          <wp:inline distT="0" distB="0" distL="0" distR="0" wp14:anchorId="6F1585B4" wp14:editId="27B74294">
            <wp:extent cx="2600325" cy="2819400"/>
            <wp:effectExtent l="0" t="0" r="9525" b="0"/>
            <wp:docPr id="3" name="Picture 3" descr="C:\Users\User\Desktop\GASTRIC MUCOMYCOSIS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ASTRIC MUCOMYCOSIS imag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819400"/>
                    </a:xfrm>
                    <a:prstGeom prst="rect">
                      <a:avLst/>
                    </a:prstGeom>
                    <a:noFill/>
                    <a:ln>
                      <a:noFill/>
                    </a:ln>
                  </pic:spPr>
                </pic:pic>
              </a:graphicData>
            </a:graphic>
          </wp:inline>
        </w:drawing>
      </w:r>
    </w:p>
    <w:p w14:paraId="68E75C26" w14:textId="77777777" w:rsidR="00BC70AD" w:rsidRDefault="0093581B" w:rsidP="0093581B">
      <w:pPr>
        <w:spacing w:after="0" w:line="360" w:lineRule="auto"/>
        <w:jc w:val="both"/>
        <w:rPr>
          <w:rFonts w:ascii="Book Antiqua" w:hAnsi="Book Antiqua"/>
          <w:b/>
          <w:sz w:val="24"/>
          <w:szCs w:val="24"/>
          <w:lang w:eastAsia="zh-CN"/>
        </w:rPr>
      </w:pPr>
      <w:r w:rsidRPr="0093581B">
        <w:rPr>
          <w:rFonts w:ascii="Book Antiqua" w:hAnsi="Book Antiqua"/>
          <w:b/>
          <w:sz w:val="24"/>
          <w:szCs w:val="24"/>
          <w:lang w:eastAsia="zh-CN"/>
        </w:rPr>
        <w:t>Figure</w:t>
      </w:r>
      <w:r w:rsidRPr="0093581B">
        <w:rPr>
          <w:rFonts w:ascii="Book Antiqua" w:hAnsi="Book Antiqua"/>
          <w:b/>
          <w:sz w:val="24"/>
          <w:szCs w:val="24"/>
        </w:rPr>
        <w:t xml:space="preserve"> </w:t>
      </w:r>
      <w:r>
        <w:rPr>
          <w:rFonts w:ascii="Book Antiqua" w:hAnsi="Book Antiqua"/>
          <w:b/>
          <w:sz w:val="24"/>
          <w:szCs w:val="24"/>
        </w:rPr>
        <w:t>1</w:t>
      </w:r>
      <w:r w:rsidR="00BC70AD" w:rsidRPr="0093581B">
        <w:rPr>
          <w:rFonts w:ascii="Book Antiqua" w:hAnsi="Book Antiqua"/>
          <w:b/>
          <w:sz w:val="24"/>
          <w:szCs w:val="24"/>
        </w:rPr>
        <w:t xml:space="preserve"> Gastroscopy image showing </w:t>
      </w:r>
      <w:proofErr w:type="spellStart"/>
      <w:r w:rsidR="00BC70AD" w:rsidRPr="0093581B">
        <w:rPr>
          <w:rFonts w:ascii="Book Antiqua" w:hAnsi="Book Antiqua"/>
          <w:b/>
          <w:sz w:val="24"/>
          <w:szCs w:val="24"/>
        </w:rPr>
        <w:t>mocormycosis</w:t>
      </w:r>
      <w:proofErr w:type="spellEnd"/>
      <w:r w:rsidR="00BC70AD" w:rsidRPr="0093581B">
        <w:rPr>
          <w:rFonts w:ascii="Book Antiqua" w:hAnsi="Book Antiqua"/>
          <w:b/>
          <w:sz w:val="24"/>
          <w:szCs w:val="24"/>
        </w:rPr>
        <w:t xml:space="preserve"> indicated by arrows</w:t>
      </w:r>
      <w:r>
        <w:rPr>
          <w:rFonts w:ascii="Book Antiqua" w:hAnsi="Book Antiqua" w:hint="eastAsia"/>
          <w:b/>
          <w:sz w:val="24"/>
          <w:szCs w:val="24"/>
          <w:lang w:eastAsia="zh-CN"/>
        </w:rPr>
        <w:t>.</w:t>
      </w:r>
    </w:p>
    <w:p w14:paraId="0EC7129F" w14:textId="77777777" w:rsidR="008D54F3" w:rsidRDefault="008D54F3" w:rsidP="0093581B">
      <w:pPr>
        <w:spacing w:after="0" w:line="360" w:lineRule="auto"/>
        <w:jc w:val="both"/>
        <w:rPr>
          <w:rFonts w:ascii="Book Antiqua" w:hAnsi="Book Antiqua"/>
          <w:b/>
          <w:sz w:val="24"/>
          <w:szCs w:val="24"/>
          <w:lang w:eastAsia="zh-CN"/>
        </w:rPr>
      </w:pPr>
    </w:p>
    <w:p w14:paraId="0622180F" w14:textId="77777777" w:rsidR="008D54F3" w:rsidRDefault="008D54F3" w:rsidP="0093581B">
      <w:pPr>
        <w:spacing w:after="0" w:line="360" w:lineRule="auto"/>
        <w:jc w:val="both"/>
        <w:rPr>
          <w:rFonts w:ascii="Book Antiqua" w:hAnsi="Book Antiqua"/>
          <w:b/>
          <w:sz w:val="24"/>
          <w:szCs w:val="24"/>
          <w:lang w:eastAsia="zh-CN"/>
        </w:rPr>
      </w:pPr>
    </w:p>
    <w:p w14:paraId="6501B710" w14:textId="77777777" w:rsidR="008D54F3" w:rsidRDefault="008D54F3" w:rsidP="0093581B">
      <w:pPr>
        <w:spacing w:after="0" w:line="360" w:lineRule="auto"/>
        <w:jc w:val="both"/>
        <w:rPr>
          <w:rFonts w:ascii="Book Antiqua" w:hAnsi="Book Antiqua"/>
          <w:b/>
          <w:sz w:val="24"/>
          <w:szCs w:val="24"/>
          <w:lang w:eastAsia="zh-CN"/>
        </w:rPr>
      </w:pPr>
    </w:p>
    <w:p w14:paraId="0DD8C2D2" w14:textId="77777777" w:rsidR="008D54F3" w:rsidRDefault="008D54F3" w:rsidP="0093581B">
      <w:pPr>
        <w:spacing w:after="0" w:line="360" w:lineRule="auto"/>
        <w:jc w:val="both"/>
        <w:rPr>
          <w:rFonts w:ascii="Book Antiqua" w:hAnsi="Book Antiqua"/>
          <w:b/>
          <w:sz w:val="24"/>
          <w:szCs w:val="24"/>
          <w:lang w:eastAsia="zh-CN"/>
        </w:rPr>
      </w:pPr>
    </w:p>
    <w:p w14:paraId="4FB6BC3E" w14:textId="77777777" w:rsidR="008D54F3" w:rsidRDefault="008D54F3" w:rsidP="0093581B">
      <w:pPr>
        <w:spacing w:after="0" w:line="360" w:lineRule="auto"/>
        <w:jc w:val="both"/>
        <w:rPr>
          <w:rFonts w:ascii="Book Antiqua" w:hAnsi="Book Antiqua"/>
          <w:b/>
          <w:sz w:val="24"/>
          <w:szCs w:val="24"/>
          <w:lang w:eastAsia="zh-CN"/>
        </w:rPr>
      </w:pPr>
    </w:p>
    <w:p w14:paraId="30607B14" w14:textId="77777777" w:rsidR="008D54F3" w:rsidRDefault="008D54F3" w:rsidP="0093581B">
      <w:pPr>
        <w:spacing w:after="0" w:line="360" w:lineRule="auto"/>
        <w:jc w:val="both"/>
        <w:rPr>
          <w:rFonts w:ascii="Book Antiqua" w:hAnsi="Book Antiqua"/>
          <w:b/>
          <w:sz w:val="24"/>
          <w:szCs w:val="24"/>
          <w:lang w:eastAsia="zh-CN"/>
        </w:rPr>
      </w:pPr>
    </w:p>
    <w:p w14:paraId="005E7EF8" w14:textId="77777777" w:rsidR="008D54F3" w:rsidRDefault="008D54F3" w:rsidP="0093581B">
      <w:pPr>
        <w:spacing w:after="0" w:line="360" w:lineRule="auto"/>
        <w:jc w:val="both"/>
        <w:rPr>
          <w:rFonts w:ascii="Book Antiqua" w:hAnsi="Book Antiqua"/>
          <w:b/>
          <w:sz w:val="24"/>
          <w:szCs w:val="24"/>
          <w:lang w:eastAsia="zh-CN"/>
        </w:rPr>
      </w:pPr>
    </w:p>
    <w:p w14:paraId="44399542" w14:textId="77777777" w:rsidR="008D54F3" w:rsidRDefault="008D54F3" w:rsidP="0093581B">
      <w:pPr>
        <w:spacing w:after="0" w:line="360" w:lineRule="auto"/>
        <w:jc w:val="both"/>
        <w:rPr>
          <w:rFonts w:ascii="Book Antiqua" w:hAnsi="Book Antiqua"/>
          <w:b/>
          <w:sz w:val="24"/>
          <w:szCs w:val="24"/>
          <w:lang w:eastAsia="zh-CN"/>
        </w:rPr>
      </w:pPr>
    </w:p>
    <w:p w14:paraId="701FE269" w14:textId="77777777" w:rsidR="008D54F3" w:rsidRDefault="008D54F3" w:rsidP="0093581B">
      <w:pPr>
        <w:spacing w:after="0" w:line="360" w:lineRule="auto"/>
        <w:jc w:val="both"/>
        <w:rPr>
          <w:rFonts w:ascii="Book Antiqua" w:hAnsi="Book Antiqua"/>
          <w:b/>
          <w:sz w:val="24"/>
          <w:szCs w:val="24"/>
          <w:lang w:eastAsia="zh-CN"/>
        </w:rPr>
      </w:pPr>
    </w:p>
    <w:p w14:paraId="123DD1C8" w14:textId="77777777" w:rsidR="008D54F3" w:rsidRDefault="008D54F3" w:rsidP="0093581B">
      <w:pPr>
        <w:spacing w:after="0" w:line="360" w:lineRule="auto"/>
        <w:jc w:val="both"/>
        <w:rPr>
          <w:rFonts w:ascii="Book Antiqua" w:hAnsi="Book Antiqua"/>
          <w:b/>
          <w:sz w:val="24"/>
          <w:szCs w:val="24"/>
          <w:lang w:eastAsia="zh-CN"/>
        </w:rPr>
      </w:pPr>
    </w:p>
    <w:p w14:paraId="68A58E0A" w14:textId="77777777" w:rsidR="008D54F3" w:rsidRPr="0093581B" w:rsidRDefault="008D54F3" w:rsidP="0093581B">
      <w:pPr>
        <w:spacing w:after="0" w:line="360" w:lineRule="auto"/>
        <w:jc w:val="both"/>
        <w:rPr>
          <w:rFonts w:ascii="Book Antiqua" w:hAnsi="Book Antiqua"/>
          <w:b/>
          <w:sz w:val="24"/>
          <w:szCs w:val="24"/>
          <w:lang w:eastAsia="zh-CN"/>
        </w:rPr>
      </w:pPr>
    </w:p>
    <w:p w14:paraId="3247122A" w14:textId="77777777" w:rsidR="00BC70AD" w:rsidRPr="0093581B" w:rsidRDefault="00BC70AD" w:rsidP="0093581B">
      <w:pPr>
        <w:spacing w:after="0" w:line="360" w:lineRule="auto"/>
        <w:jc w:val="both"/>
        <w:rPr>
          <w:rFonts w:ascii="Book Antiqua" w:hAnsi="Book Antiqua"/>
          <w:b/>
          <w:sz w:val="24"/>
          <w:szCs w:val="24"/>
        </w:rPr>
      </w:pPr>
      <w:r w:rsidRPr="0093581B">
        <w:rPr>
          <w:rFonts w:ascii="Book Antiqua" w:hAnsi="Book Antiqua"/>
          <w:b/>
          <w:noProof/>
          <w:sz w:val="24"/>
          <w:szCs w:val="24"/>
          <w:lang w:eastAsia="zh-CN"/>
        </w:rPr>
        <w:lastRenderedPageBreak/>
        <mc:AlternateContent>
          <mc:Choice Requires="wps">
            <w:drawing>
              <wp:anchor distT="0" distB="0" distL="114300" distR="114300" simplePos="0" relativeHeight="251660288" behindDoc="0" locked="0" layoutInCell="1" allowOverlap="1" wp14:anchorId="3C81E8BB" wp14:editId="5ECA13EA">
                <wp:simplePos x="0" y="0"/>
                <wp:positionH relativeFrom="column">
                  <wp:posOffset>2809875</wp:posOffset>
                </wp:positionH>
                <wp:positionV relativeFrom="paragraph">
                  <wp:posOffset>229235</wp:posOffset>
                </wp:positionV>
                <wp:extent cx="1104900" cy="523875"/>
                <wp:effectExtent l="0" t="0" r="76200" b="66675"/>
                <wp:wrapNone/>
                <wp:docPr id="8" name="Straight Arrow Connector 8"/>
                <wp:cNvGraphicFramePr/>
                <a:graphic xmlns:a="http://schemas.openxmlformats.org/drawingml/2006/main">
                  <a:graphicData uri="http://schemas.microsoft.com/office/word/2010/wordprocessingShape">
                    <wps:wsp>
                      <wps:cNvCnPr/>
                      <wps:spPr>
                        <a:xfrm>
                          <a:off x="0" y="0"/>
                          <a:ext cx="110490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221.25pt;margin-top:18.05pt;width:8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" strokecolor="#5b9bd5 [3204]" strokeweight=".5pt">
                <v:stroke endarrow="open" joinstyle="miter"/>
              </v:shape>
            </w:pict>
          </mc:Fallback>
        </mc:AlternateContent>
      </w:r>
      <w:r w:rsidRPr="0093581B">
        <w:rPr>
          <w:rFonts w:ascii="Book Antiqua" w:hAnsi="Book Antiqua"/>
          <w:b/>
          <w:noProof/>
          <w:sz w:val="24"/>
          <w:szCs w:val="24"/>
          <w:lang w:eastAsia="zh-CN"/>
        </w:rPr>
        <mc:AlternateContent>
          <mc:Choice Requires="wps">
            <w:drawing>
              <wp:anchor distT="0" distB="0" distL="114300" distR="114300" simplePos="0" relativeHeight="251659264" behindDoc="0" locked="0" layoutInCell="1" allowOverlap="1" wp14:anchorId="096AEAE0" wp14:editId="65C1584F">
                <wp:simplePos x="0" y="0"/>
                <wp:positionH relativeFrom="column">
                  <wp:posOffset>123825</wp:posOffset>
                </wp:positionH>
                <wp:positionV relativeFrom="paragraph">
                  <wp:posOffset>295910</wp:posOffset>
                </wp:positionV>
                <wp:extent cx="857250" cy="409575"/>
                <wp:effectExtent l="0" t="0" r="76200" b="66675"/>
                <wp:wrapNone/>
                <wp:docPr id="7" name="Straight Arrow Connector 7"/>
                <wp:cNvGraphicFramePr/>
                <a:graphic xmlns:a="http://schemas.openxmlformats.org/drawingml/2006/main">
                  <a:graphicData uri="http://schemas.microsoft.com/office/word/2010/wordprocessingShape">
                    <wps:wsp>
                      <wps:cNvCnPr/>
                      <wps:spPr>
                        <a:xfrm>
                          <a:off x="0" y="0"/>
                          <a:ext cx="85725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left:0;text-align:left;margin-left:9.75pt;margin-top:23.3pt;width: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" strokecolor="#5b9bd5 [3204]" strokeweight=".5pt">
                <v:stroke endarrow="open" joinstyle="miter"/>
              </v:shape>
            </w:pict>
          </mc:Fallback>
        </mc:AlternateContent>
      </w:r>
      <w:r w:rsidRPr="0093581B">
        <w:rPr>
          <w:rFonts w:ascii="Book Antiqua" w:hAnsi="Book Antiqua"/>
          <w:b/>
          <w:noProof/>
          <w:sz w:val="24"/>
          <w:szCs w:val="24"/>
          <w:lang w:eastAsia="zh-CN"/>
        </w:rPr>
        <w:drawing>
          <wp:inline distT="0" distB="0" distL="0" distR="0" wp14:anchorId="4565ACBC" wp14:editId="68A0808F">
            <wp:extent cx="2492649" cy="2066925"/>
            <wp:effectExtent l="0" t="0" r="3175" b="0"/>
            <wp:docPr id="1027" name="Picture 3" descr="C:\Users\User\Desktop\T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User\Desktop\Tv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861" cy="2068759"/>
                    </a:xfrm>
                    <a:prstGeom prst="rect">
                      <a:avLst/>
                    </a:prstGeom>
                    <a:noFill/>
                    <a:extLst/>
                  </pic:spPr>
                </pic:pic>
              </a:graphicData>
            </a:graphic>
          </wp:inline>
        </w:drawing>
      </w:r>
      <w:r w:rsidRPr="0093581B">
        <w:rPr>
          <w:rFonts w:ascii="Book Antiqua" w:hAnsi="Book Antiqua"/>
          <w:b/>
          <w:noProof/>
          <w:sz w:val="24"/>
          <w:szCs w:val="24"/>
          <w:lang w:eastAsia="zh-CN"/>
        </w:rPr>
        <w:drawing>
          <wp:inline distT="0" distB="0" distL="0" distR="0" wp14:anchorId="7070ED1A" wp14:editId="3744E1A7">
            <wp:extent cx="2686050" cy="2066794"/>
            <wp:effectExtent l="0" t="0" r="0" b="0"/>
            <wp:docPr id="2" name="Picture 2" descr="C:\Users\User\Desktop\T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Tv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2058" cy="2071417"/>
                    </a:xfrm>
                    <a:prstGeom prst="rect">
                      <a:avLst/>
                    </a:prstGeom>
                    <a:noFill/>
                    <a:extLst/>
                  </pic:spPr>
                </pic:pic>
              </a:graphicData>
            </a:graphic>
          </wp:inline>
        </w:drawing>
      </w:r>
    </w:p>
    <w:p w14:paraId="6B90AAC0" w14:textId="77777777" w:rsidR="00BC70AD" w:rsidRPr="0093581B" w:rsidRDefault="0093581B" w:rsidP="0093581B">
      <w:pPr>
        <w:spacing w:after="0" w:line="360" w:lineRule="auto"/>
        <w:jc w:val="both"/>
        <w:rPr>
          <w:rFonts w:ascii="Book Antiqua" w:hAnsi="Book Antiqua"/>
          <w:b/>
          <w:sz w:val="24"/>
          <w:szCs w:val="24"/>
        </w:rPr>
      </w:pPr>
      <w:r w:rsidRPr="0093581B">
        <w:rPr>
          <w:rFonts w:ascii="Book Antiqua" w:hAnsi="Book Antiqua"/>
          <w:b/>
          <w:sz w:val="24"/>
          <w:szCs w:val="24"/>
          <w:lang w:eastAsia="zh-CN"/>
        </w:rPr>
        <w:t>Figure</w:t>
      </w:r>
      <w:r w:rsidRPr="0093581B">
        <w:rPr>
          <w:rFonts w:ascii="Book Antiqua" w:hAnsi="Book Antiqua"/>
          <w:b/>
          <w:sz w:val="24"/>
          <w:szCs w:val="24"/>
        </w:rPr>
        <w:t xml:space="preserve"> </w:t>
      </w:r>
      <w:r>
        <w:rPr>
          <w:rFonts w:ascii="Book Antiqua" w:hAnsi="Book Antiqua"/>
          <w:b/>
          <w:sz w:val="24"/>
          <w:szCs w:val="24"/>
        </w:rPr>
        <w:t>2</w:t>
      </w:r>
      <w:r w:rsidR="00BC70AD" w:rsidRPr="0093581B">
        <w:rPr>
          <w:rFonts w:ascii="Book Antiqua" w:hAnsi="Book Antiqua"/>
          <w:b/>
          <w:sz w:val="24"/>
          <w:szCs w:val="24"/>
        </w:rPr>
        <w:t xml:space="preserve"> Histology of gastric </w:t>
      </w:r>
      <w:proofErr w:type="spellStart"/>
      <w:r w:rsidR="00BC70AD" w:rsidRPr="0093581B">
        <w:rPr>
          <w:rFonts w:ascii="Book Antiqua" w:hAnsi="Book Antiqua"/>
          <w:b/>
          <w:sz w:val="24"/>
          <w:szCs w:val="24"/>
        </w:rPr>
        <w:t>mucormycosis</w:t>
      </w:r>
      <w:proofErr w:type="spellEnd"/>
      <w:r w:rsidR="00BC70AD" w:rsidRPr="0093581B">
        <w:rPr>
          <w:rFonts w:ascii="Book Antiqua" w:hAnsi="Book Antiqua"/>
          <w:b/>
          <w:sz w:val="24"/>
          <w:szCs w:val="24"/>
        </w:rPr>
        <w:t xml:space="preserve"> shown by arrows.</w:t>
      </w:r>
    </w:p>
    <w:p w14:paraId="27F36B42" w14:textId="77777777" w:rsidR="003D0546" w:rsidRPr="00BC70AD" w:rsidRDefault="003D0546" w:rsidP="00E1689F">
      <w:pPr>
        <w:spacing w:after="0" w:line="360" w:lineRule="auto"/>
        <w:jc w:val="both"/>
        <w:rPr>
          <w:rFonts w:ascii="Book Antiqua" w:hAnsi="Book Antiqua"/>
          <w:sz w:val="24"/>
          <w:szCs w:val="24"/>
          <w:lang w:eastAsia="zh-CN"/>
        </w:rPr>
      </w:pPr>
    </w:p>
    <w:sectPr w:rsidR="003D0546" w:rsidRPr="00BC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B1732"/>
    <w:multiLevelType w:val="hybridMultilevel"/>
    <w:tmpl w:val="4FDC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3C"/>
    <w:rsid w:val="00017DD3"/>
    <w:rsid w:val="000277B1"/>
    <w:rsid w:val="00046957"/>
    <w:rsid w:val="0005670B"/>
    <w:rsid w:val="000805ED"/>
    <w:rsid w:val="000B4A9C"/>
    <w:rsid w:val="000E482B"/>
    <w:rsid w:val="000F2B09"/>
    <w:rsid w:val="0012277C"/>
    <w:rsid w:val="001423FE"/>
    <w:rsid w:val="00165AB6"/>
    <w:rsid w:val="0019763D"/>
    <w:rsid w:val="001B0966"/>
    <w:rsid w:val="001C2299"/>
    <w:rsid w:val="001C7528"/>
    <w:rsid w:val="001D47E9"/>
    <w:rsid w:val="001E2A3C"/>
    <w:rsid w:val="00213332"/>
    <w:rsid w:val="00213FE0"/>
    <w:rsid w:val="00224400"/>
    <w:rsid w:val="002367B1"/>
    <w:rsid w:val="0025318D"/>
    <w:rsid w:val="00260FA4"/>
    <w:rsid w:val="0027528B"/>
    <w:rsid w:val="00283418"/>
    <w:rsid w:val="00284B8E"/>
    <w:rsid w:val="00290C8B"/>
    <w:rsid w:val="002B481F"/>
    <w:rsid w:val="002C7EB8"/>
    <w:rsid w:val="002D23DB"/>
    <w:rsid w:val="002F4E9B"/>
    <w:rsid w:val="003027C7"/>
    <w:rsid w:val="00327C1F"/>
    <w:rsid w:val="003D0546"/>
    <w:rsid w:val="003D46A5"/>
    <w:rsid w:val="003E3EE9"/>
    <w:rsid w:val="003F2A12"/>
    <w:rsid w:val="00444BAD"/>
    <w:rsid w:val="0045155D"/>
    <w:rsid w:val="00467195"/>
    <w:rsid w:val="00491F98"/>
    <w:rsid w:val="004A53F2"/>
    <w:rsid w:val="004B1BBC"/>
    <w:rsid w:val="004D3EB8"/>
    <w:rsid w:val="0050281C"/>
    <w:rsid w:val="0050559F"/>
    <w:rsid w:val="0051219A"/>
    <w:rsid w:val="00551325"/>
    <w:rsid w:val="00556252"/>
    <w:rsid w:val="00572014"/>
    <w:rsid w:val="005831A8"/>
    <w:rsid w:val="005912A0"/>
    <w:rsid w:val="005A67F3"/>
    <w:rsid w:val="005C4D6F"/>
    <w:rsid w:val="005E5C15"/>
    <w:rsid w:val="00631FCE"/>
    <w:rsid w:val="00632044"/>
    <w:rsid w:val="00640568"/>
    <w:rsid w:val="006542E2"/>
    <w:rsid w:val="006619EB"/>
    <w:rsid w:val="00663A42"/>
    <w:rsid w:val="006E5BFE"/>
    <w:rsid w:val="0070102A"/>
    <w:rsid w:val="007029D8"/>
    <w:rsid w:val="00706F65"/>
    <w:rsid w:val="0070720D"/>
    <w:rsid w:val="007144CA"/>
    <w:rsid w:val="00732282"/>
    <w:rsid w:val="0074157A"/>
    <w:rsid w:val="00761E53"/>
    <w:rsid w:val="00764ADB"/>
    <w:rsid w:val="0077657F"/>
    <w:rsid w:val="007802BB"/>
    <w:rsid w:val="00780E18"/>
    <w:rsid w:val="007955A6"/>
    <w:rsid w:val="007B22B2"/>
    <w:rsid w:val="007B2B72"/>
    <w:rsid w:val="007B2F18"/>
    <w:rsid w:val="007E1479"/>
    <w:rsid w:val="007E3CDD"/>
    <w:rsid w:val="007F395E"/>
    <w:rsid w:val="008155E0"/>
    <w:rsid w:val="00823B52"/>
    <w:rsid w:val="00825692"/>
    <w:rsid w:val="008568EC"/>
    <w:rsid w:val="00860722"/>
    <w:rsid w:val="00870014"/>
    <w:rsid w:val="00890885"/>
    <w:rsid w:val="008A774D"/>
    <w:rsid w:val="008D54F3"/>
    <w:rsid w:val="008D6F65"/>
    <w:rsid w:val="008E7D09"/>
    <w:rsid w:val="008F0DC0"/>
    <w:rsid w:val="00922431"/>
    <w:rsid w:val="0093260E"/>
    <w:rsid w:val="0093581B"/>
    <w:rsid w:val="00956864"/>
    <w:rsid w:val="009660EF"/>
    <w:rsid w:val="00980887"/>
    <w:rsid w:val="00994D6B"/>
    <w:rsid w:val="009A4925"/>
    <w:rsid w:val="009B67EA"/>
    <w:rsid w:val="009D33F4"/>
    <w:rsid w:val="009E0178"/>
    <w:rsid w:val="00A136A3"/>
    <w:rsid w:val="00A15E40"/>
    <w:rsid w:val="00A214F3"/>
    <w:rsid w:val="00A24D84"/>
    <w:rsid w:val="00A32F3D"/>
    <w:rsid w:val="00A5750F"/>
    <w:rsid w:val="00A76A69"/>
    <w:rsid w:val="00A9794F"/>
    <w:rsid w:val="00AA06E4"/>
    <w:rsid w:val="00AC23A5"/>
    <w:rsid w:val="00AE6954"/>
    <w:rsid w:val="00B07005"/>
    <w:rsid w:val="00B07128"/>
    <w:rsid w:val="00B34DE2"/>
    <w:rsid w:val="00B51413"/>
    <w:rsid w:val="00B55046"/>
    <w:rsid w:val="00B57D6C"/>
    <w:rsid w:val="00B60FE7"/>
    <w:rsid w:val="00B7264F"/>
    <w:rsid w:val="00B743BA"/>
    <w:rsid w:val="00BA294A"/>
    <w:rsid w:val="00BA64D5"/>
    <w:rsid w:val="00BC70AD"/>
    <w:rsid w:val="00BC757F"/>
    <w:rsid w:val="00BD041E"/>
    <w:rsid w:val="00BE1A03"/>
    <w:rsid w:val="00BF1C22"/>
    <w:rsid w:val="00BF5B13"/>
    <w:rsid w:val="00C126BD"/>
    <w:rsid w:val="00C13976"/>
    <w:rsid w:val="00C13D13"/>
    <w:rsid w:val="00C15A5C"/>
    <w:rsid w:val="00C27F78"/>
    <w:rsid w:val="00C64D70"/>
    <w:rsid w:val="00CB2FF9"/>
    <w:rsid w:val="00CB4B3B"/>
    <w:rsid w:val="00D037E7"/>
    <w:rsid w:val="00D211A4"/>
    <w:rsid w:val="00D327BD"/>
    <w:rsid w:val="00D72124"/>
    <w:rsid w:val="00DF2F13"/>
    <w:rsid w:val="00DF71BB"/>
    <w:rsid w:val="00E02D8B"/>
    <w:rsid w:val="00E0361D"/>
    <w:rsid w:val="00E03FC8"/>
    <w:rsid w:val="00E07698"/>
    <w:rsid w:val="00E1689F"/>
    <w:rsid w:val="00E22DF5"/>
    <w:rsid w:val="00E3202E"/>
    <w:rsid w:val="00E33F26"/>
    <w:rsid w:val="00E839E4"/>
    <w:rsid w:val="00E8721E"/>
    <w:rsid w:val="00EB15CA"/>
    <w:rsid w:val="00EC1374"/>
    <w:rsid w:val="00ED3D4C"/>
    <w:rsid w:val="00EE0E77"/>
    <w:rsid w:val="00F0127D"/>
    <w:rsid w:val="00F22215"/>
    <w:rsid w:val="00F32CFC"/>
    <w:rsid w:val="00F43563"/>
    <w:rsid w:val="00F43678"/>
    <w:rsid w:val="00F53FAE"/>
    <w:rsid w:val="00F64A69"/>
    <w:rsid w:val="00F7119A"/>
    <w:rsid w:val="00F760C9"/>
    <w:rsid w:val="00FB07F2"/>
    <w:rsid w:val="00FB3472"/>
    <w:rsid w:val="00FC298D"/>
    <w:rsid w:val="00FF5AC9"/>
    <w:rsid w:val="00FF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A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AE"/>
    <w:pPr>
      <w:ind w:left="720"/>
      <w:contextualSpacing/>
    </w:pPr>
  </w:style>
  <w:style w:type="paragraph" w:styleId="BalloonText">
    <w:name w:val="Balloon Text"/>
    <w:basedOn w:val="Normal"/>
    <w:link w:val="BalloonTextChar"/>
    <w:uiPriority w:val="99"/>
    <w:semiHidden/>
    <w:unhideWhenUsed/>
    <w:rsid w:val="0014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FE"/>
    <w:rPr>
      <w:rFonts w:ascii="Tahoma" w:hAnsi="Tahoma" w:cs="Tahoma"/>
      <w:sz w:val="16"/>
      <w:szCs w:val="16"/>
    </w:rPr>
  </w:style>
  <w:style w:type="character" w:customStyle="1" w:styleId="apple-converted-space">
    <w:name w:val="apple-converted-space"/>
    <w:basedOn w:val="DefaultParagraphFont"/>
    <w:rsid w:val="00FF6E22"/>
  </w:style>
  <w:style w:type="character" w:styleId="CommentReference">
    <w:name w:val="annotation reference"/>
    <w:basedOn w:val="DefaultParagraphFont"/>
    <w:uiPriority w:val="99"/>
    <w:semiHidden/>
    <w:unhideWhenUsed/>
    <w:rsid w:val="00870014"/>
    <w:rPr>
      <w:sz w:val="21"/>
      <w:szCs w:val="21"/>
    </w:rPr>
  </w:style>
  <w:style w:type="paragraph" w:styleId="CommentText">
    <w:name w:val="annotation text"/>
    <w:basedOn w:val="Normal"/>
    <w:link w:val="CommentTextChar"/>
    <w:uiPriority w:val="99"/>
    <w:unhideWhenUsed/>
    <w:rsid w:val="00870014"/>
    <w:pPr>
      <w:spacing w:after="200" w:line="276" w:lineRule="auto"/>
    </w:pPr>
    <w:rPr>
      <w:lang w:eastAsia="zh-CN"/>
    </w:rPr>
  </w:style>
  <w:style w:type="character" w:customStyle="1" w:styleId="CommentTextChar">
    <w:name w:val="Comment Text Char"/>
    <w:basedOn w:val="DefaultParagraphFont"/>
    <w:link w:val="CommentText"/>
    <w:uiPriority w:val="99"/>
    <w:rsid w:val="00870014"/>
    <w:rPr>
      <w:lang w:eastAsia="zh-CN"/>
    </w:rPr>
  </w:style>
  <w:style w:type="paragraph" w:styleId="CommentSubject">
    <w:name w:val="annotation subject"/>
    <w:basedOn w:val="CommentText"/>
    <w:next w:val="CommentText"/>
    <w:link w:val="CommentSubjectChar"/>
    <w:uiPriority w:val="99"/>
    <w:semiHidden/>
    <w:unhideWhenUsed/>
    <w:rsid w:val="00870014"/>
    <w:pPr>
      <w:spacing w:after="160" w:line="259" w:lineRule="auto"/>
    </w:pPr>
    <w:rPr>
      <w:b/>
      <w:bCs/>
      <w:lang w:eastAsia="en-US"/>
    </w:rPr>
  </w:style>
  <w:style w:type="character" w:customStyle="1" w:styleId="CommentSubjectChar">
    <w:name w:val="Comment Subject Char"/>
    <w:basedOn w:val="CommentTextChar"/>
    <w:link w:val="CommentSubject"/>
    <w:uiPriority w:val="99"/>
    <w:semiHidden/>
    <w:rsid w:val="00870014"/>
    <w:rPr>
      <w:b/>
      <w:bCs/>
      <w:lang w:eastAsia="zh-CN"/>
    </w:rPr>
  </w:style>
  <w:style w:type="character" w:styleId="Hyperlink">
    <w:name w:val="Hyperlink"/>
    <w:basedOn w:val="DefaultParagraphFont"/>
    <w:uiPriority w:val="99"/>
    <w:unhideWhenUsed/>
    <w:rsid w:val="00870014"/>
    <w:rPr>
      <w:color w:val="0563C1" w:themeColor="hyperlink"/>
      <w:u w:val="single"/>
    </w:rPr>
  </w:style>
  <w:style w:type="paragraph" w:styleId="PlainText">
    <w:name w:val="Plain Text"/>
    <w:basedOn w:val="Normal"/>
    <w:link w:val="PlainTextChar"/>
    <w:rsid w:val="00E1689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1689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5642">
      <w:bodyDiv w:val="1"/>
      <w:marLeft w:val="0"/>
      <w:marRight w:val="0"/>
      <w:marTop w:val="0"/>
      <w:marBottom w:val="0"/>
      <w:divBdr>
        <w:top w:val="none" w:sz="0" w:space="0" w:color="auto"/>
        <w:left w:val="none" w:sz="0" w:space="0" w:color="auto"/>
        <w:bottom w:val="none" w:sz="0" w:space="0" w:color="auto"/>
        <w:right w:val="none" w:sz="0" w:space="0" w:color="auto"/>
      </w:divBdr>
    </w:div>
    <w:div w:id="20041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cid.org/orcid.org/0000-0001-9068-5477" TargetMode="External"/><Relationship Id="rId6" Type="http://schemas.openxmlformats.org/officeDocument/2006/relationships/hyperlink" Target="http://orcid.org/orcid.org/0000-0003-4681-933X" TargetMode="External"/><Relationship Id="rId7" Type="http://schemas.openxmlformats.org/officeDocument/2006/relationships/hyperlink" Target="http://orcid.org/orcid.org/0000/0001-6221-968X" TargetMode="External"/><Relationship Id="rId8" Type="http://schemas.openxmlformats.org/officeDocument/2006/relationships/hyperlink" Target="http://orcid.org/orcid.org/0000-0003-4625-0139" TargetMode="Externa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1843</Words>
  <Characters>10506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Na Ma</cp:lastModifiedBy>
  <cp:revision>2</cp:revision>
  <cp:lastPrinted>2017-08-28T08:43:00Z</cp:lastPrinted>
  <dcterms:created xsi:type="dcterms:W3CDTF">2017-11-28T01:32:00Z</dcterms:created>
  <dcterms:modified xsi:type="dcterms:W3CDTF">2017-11-28T01:32:00Z</dcterms:modified>
</cp:coreProperties>
</file>